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1269295"/>
        <w:docPartObj>
          <w:docPartGallery w:val="Cover Pages"/>
          <w:docPartUnique/>
        </w:docPartObj>
      </w:sdtPr>
      <w:sdtContent>
        <w:p w14:paraId="54BB0046" w14:textId="5C44C5DF" w:rsidR="001F479D" w:rsidRDefault="00C27196" w:rsidP="001F479D">
          <w:r>
            <w:rPr>
              <w:noProof/>
            </w:rPr>
            <w:drawing>
              <wp:anchor distT="0" distB="0" distL="114300" distR="114300" simplePos="0" relativeHeight="251658241" behindDoc="0" locked="0" layoutInCell="1" allowOverlap="1" wp14:anchorId="5844E26E" wp14:editId="631683FE">
                <wp:simplePos x="0" y="0"/>
                <wp:positionH relativeFrom="column">
                  <wp:posOffset>4214495</wp:posOffset>
                </wp:positionH>
                <wp:positionV relativeFrom="paragraph">
                  <wp:posOffset>0</wp:posOffset>
                </wp:positionV>
                <wp:extent cx="1834515" cy="1059815"/>
                <wp:effectExtent l="0" t="0" r="0" b="0"/>
                <wp:wrapSquare wrapText="bothSides"/>
                <wp:docPr id="1100220441" name="Picture 16" descr="UWTSD Motorsport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torsport | Swansea"/>
                        <pic:cNvPicPr>
                          <a:picLocks noChangeAspect="1" noChangeArrowheads="1"/>
                        </pic:cNvPicPr>
                      </pic:nvPicPr>
                      <pic:blipFill rotWithShape="1">
                        <a:blip r:embed="rId9">
                          <a:extLst>
                            <a:ext uri="{28A0092B-C50C-407E-A947-70E740481C1C}">
                              <a14:useLocalDpi xmlns:a14="http://schemas.microsoft.com/office/drawing/2010/main" val="0"/>
                            </a:ext>
                          </a:extLst>
                        </a:blip>
                        <a:srcRect t="20811" b="21366"/>
                        <a:stretch>
                          <a:fillRect/>
                        </a:stretch>
                      </pic:blipFill>
                      <pic:spPr bwMode="auto">
                        <a:xfrm>
                          <a:off x="0" y="0"/>
                          <a:ext cx="1834515" cy="1059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4C4C">
            <w:rPr>
              <w:noProof/>
            </w:rPr>
            <w:drawing>
              <wp:anchor distT="0" distB="0" distL="114300" distR="114300" simplePos="0" relativeHeight="251658240" behindDoc="0" locked="0" layoutInCell="1" allowOverlap="1" wp14:anchorId="31D1CA48" wp14:editId="28964BDA">
                <wp:simplePos x="0" y="0"/>
                <wp:positionH relativeFrom="column">
                  <wp:posOffset>-127000</wp:posOffset>
                </wp:positionH>
                <wp:positionV relativeFrom="paragraph">
                  <wp:posOffset>324</wp:posOffset>
                </wp:positionV>
                <wp:extent cx="2787015" cy="1114425"/>
                <wp:effectExtent l="0" t="0" r="0" b="3175"/>
                <wp:wrapSquare wrapText="bothSides"/>
                <wp:docPr id="1755997949" name="Picture 1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87015" cy="111442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"/Users/byron/Library/Group Containers/UBF8T346G9.ms/WebArchiveCopyPasteTempFiles/com.microsoft.Word/images?q=tbnANd9GcRECAYu8VmK2o2xo6onOYcAtnjvssLDP6HAiA&amp;s" \* MERGEFORMATINET </w:instrText>
          </w:r>
          <w:r>
            <w:fldChar w:fldCharType="separate"/>
          </w:r>
          <w:r>
            <w:fldChar w:fldCharType="end"/>
          </w:r>
          <w:r w:rsidR="001F479D" w:rsidRPr="001F479D">
            <w:rPr>
              <w:noProof/>
            </w:rPr>
            <w:t xml:space="preserve"> </w:t>
          </w:r>
          <w:r w:rsidR="001F479D">
            <w:rPr>
              <w:noProof/>
            </w:rPr>
            <w:drawing>
              <wp:anchor distT="0" distB="0" distL="114300" distR="114300" simplePos="0" relativeHeight="251658320" behindDoc="0" locked="0" layoutInCell="1" allowOverlap="1" wp14:anchorId="21727476" wp14:editId="3EEAA9DC">
                <wp:simplePos x="0" y="0"/>
                <wp:positionH relativeFrom="column">
                  <wp:posOffset>4214495</wp:posOffset>
                </wp:positionH>
                <wp:positionV relativeFrom="paragraph">
                  <wp:posOffset>0</wp:posOffset>
                </wp:positionV>
                <wp:extent cx="1834515" cy="1059815"/>
                <wp:effectExtent l="0" t="0" r="0" b="0"/>
                <wp:wrapSquare wrapText="bothSides"/>
                <wp:docPr id="906070539" name="Picture 16" descr="UWTSD Motorsport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torsport | Swansea"/>
                        <pic:cNvPicPr>
                          <a:picLocks noChangeAspect="1" noChangeArrowheads="1"/>
                        </pic:cNvPicPr>
                      </pic:nvPicPr>
                      <pic:blipFill rotWithShape="1">
                        <a:blip r:embed="rId9">
                          <a:extLst>
                            <a:ext uri="{28A0092B-C50C-407E-A947-70E740481C1C}">
                              <a14:useLocalDpi xmlns:a14="http://schemas.microsoft.com/office/drawing/2010/main" val="0"/>
                            </a:ext>
                          </a:extLst>
                        </a:blip>
                        <a:srcRect t="20811" b="21366"/>
                        <a:stretch>
                          <a:fillRect/>
                        </a:stretch>
                      </pic:blipFill>
                      <pic:spPr bwMode="auto">
                        <a:xfrm>
                          <a:off x="0" y="0"/>
                          <a:ext cx="1834515" cy="1059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479D">
            <w:rPr>
              <w:noProof/>
            </w:rPr>
            <w:drawing>
              <wp:anchor distT="0" distB="0" distL="114300" distR="114300" simplePos="0" relativeHeight="251658319" behindDoc="0" locked="0" layoutInCell="1" allowOverlap="1" wp14:anchorId="4B833257" wp14:editId="032F1025">
                <wp:simplePos x="0" y="0"/>
                <wp:positionH relativeFrom="column">
                  <wp:posOffset>-127000</wp:posOffset>
                </wp:positionH>
                <wp:positionV relativeFrom="paragraph">
                  <wp:posOffset>324</wp:posOffset>
                </wp:positionV>
                <wp:extent cx="2787015" cy="1114425"/>
                <wp:effectExtent l="0" t="0" r="0" b="3175"/>
                <wp:wrapSquare wrapText="bothSides"/>
                <wp:docPr id="1810944591" name="Picture 1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87015" cy="1114425"/>
                        </a:xfrm>
                        <a:prstGeom prst="rect">
                          <a:avLst/>
                        </a:prstGeom>
                        <a:noFill/>
                        <a:ln>
                          <a:noFill/>
                        </a:ln>
                      </pic:spPr>
                    </pic:pic>
                  </a:graphicData>
                </a:graphic>
                <wp14:sizeRelH relativeFrom="page">
                  <wp14:pctWidth>0</wp14:pctWidth>
                </wp14:sizeRelH>
                <wp14:sizeRelV relativeFrom="page">
                  <wp14:pctHeight>0</wp14:pctHeight>
                </wp14:sizeRelV>
              </wp:anchor>
            </w:drawing>
          </w:r>
          <w:r w:rsidR="001F479D">
            <w:rPr>
              <w:noProof/>
              <w:lang w:eastAsia="zh-CN"/>
            </w:rPr>
            <mc:AlternateContent>
              <mc:Choice Requires="wps">
                <w:drawing>
                  <wp:anchor distT="0" distB="0" distL="114300" distR="114300" simplePos="0" relativeHeight="251658318" behindDoc="0" locked="0" layoutInCell="1" allowOverlap="1" wp14:anchorId="3F8B1B6E" wp14:editId="56A82972">
                    <wp:simplePos x="0" y="0"/>
                    <wp:positionH relativeFrom="page">
                      <wp:posOffset>1351280</wp:posOffset>
                    </wp:positionH>
                    <wp:positionV relativeFrom="page">
                      <wp:posOffset>2239796</wp:posOffset>
                    </wp:positionV>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14T00:00:00Z">
                                    <w:dateFormat w:val="MMMM d, yyyy"/>
                                    <w:lid w:val="en-US"/>
                                    <w:storeMappedDataAs w:val="dateTime"/>
                                    <w:calendar w:val="gregorian"/>
                                  </w:date>
                                </w:sdtPr>
                                <w:sdtContent>
                                  <w:p w14:paraId="37679F2D" w14:textId="4483A673" w:rsidR="001F479D" w:rsidRDefault="001F479D" w:rsidP="001F479D">
                                    <w:pPr>
                                      <w:pStyle w:val="NoSpacing"/>
                                      <w:jc w:val="right"/>
                                      <w:rPr>
                                        <w:caps/>
                                        <w:color w:val="0A1D30" w:themeColor="text2" w:themeShade="BF"/>
                                        <w:sz w:val="40"/>
                                        <w:szCs w:val="40"/>
                                      </w:rPr>
                                    </w:pPr>
                                    <w:r>
                                      <w:rPr>
                                        <w:caps/>
                                        <w:color w:val="0A1D30" w:themeColor="text2" w:themeShade="BF"/>
                                        <w:sz w:val="40"/>
                                        <w:szCs w:val="40"/>
                                      </w:rPr>
                                      <w:t>December 14,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F8B1B6E" id="_x0000_t202" coordsize="21600,21600" o:spt="202" path="m,l,21600r21600,l21600,xe">
                    <v:stroke joinstyle="miter"/>
                    <v:path gradientshapeok="t" o:connecttype="rect"/>
                  </v:shapetype>
                  <v:shape id="Text Box 91" o:spid="_x0000_s1026" type="#_x0000_t202" style="position:absolute;margin-left:106.4pt;margin-top:176.35pt;width:288.25pt;height:287.5pt;z-index:25165831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A3XLq65gAAABABAAAPAAAAZHJzL2Rvd25yZXYueG1s&#13;&#10;TI/BTsMwEETvSPyDtUjcqFNXIWkap0qp4EIPUPoBbuwmofE6xE4b/p7lBJeVRrs78yZfT7ZjFzP4&#13;&#10;1qGE+SwCZrByusVawuHj+SEF5oNCrTqHRsK38bAubm9ylWl3xXdz2YeakQn6TEloQugzzn3VGKv8&#13;&#10;zPUGaXdyg1WB5FBzPagrmduOiyh65Fa1SAmN6s1TY6rzfrQSYvF13pQW/bjdfZab9CV+ex1iKe/v&#13;&#10;pu2KRrkCFswU/j7gtwPxQ0FgRzei9qyTIOaC+IOERSwSYHSRpMsFsKOEpUgS4EXO/xcpfgAAAP//&#13;&#10;AwBQSwECLQAUAAYACAAAACEAtoM4kv4AAADhAQAAEwAAAAAAAAAAAAAAAAAAAAAAW0NvbnRlbnRf&#13;&#10;VHlwZXNdLnhtbFBLAQItABQABgAIAAAAIQA4/SH/1gAAAJQBAAALAAAAAAAAAAAAAAAAAC8BAABf&#13;&#10;cmVscy8ucmVsc1BLAQItABQABgAIAAAAIQA+jbuQXwIAAC4FAAAOAAAAAAAAAAAAAAAAAC4CAABk&#13;&#10;cnMvZTJvRG9jLnhtbFBLAQItABQABgAIAAAAIQA3XLq65gAAABABAAAPAAAAAAAAAAAAAAAAALkE&#13;&#10;AABkcnMvZG93bnJldi54bWxQSwUGAAAAAAQABADzAAAAzAUAAAAA&#13;&#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14T00:00:00Z">
                              <w:dateFormat w:val="MMMM d, yyyy"/>
                              <w:lid w:val="en-US"/>
                              <w:storeMappedDataAs w:val="dateTime"/>
                              <w:calendar w:val="gregorian"/>
                            </w:date>
                          </w:sdtPr>
                          <w:sdtContent>
                            <w:p w14:paraId="37679F2D" w14:textId="4483A673" w:rsidR="001F479D" w:rsidRDefault="001F479D" w:rsidP="001F479D">
                              <w:pPr>
                                <w:pStyle w:val="NoSpacing"/>
                                <w:jc w:val="right"/>
                                <w:rPr>
                                  <w:caps/>
                                  <w:color w:val="0A1D30" w:themeColor="text2" w:themeShade="BF"/>
                                  <w:sz w:val="40"/>
                                  <w:szCs w:val="40"/>
                                </w:rPr>
                              </w:pPr>
                              <w:r>
                                <w:rPr>
                                  <w:caps/>
                                  <w:color w:val="0A1D30" w:themeColor="text2" w:themeShade="BF"/>
                                  <w:sz w:val="40"/>
                                  <w:szCs w:val="40"/>
                                </w:rPr>
                                <w:t>December 14, 2025</w:t>
                              </w:r>
                            </w:p>
                          </w:sdtContent>
                        </w:sdt>
                      </w:txbxContent>
                    </v:textbox>
                    <w10:wrap type="square" anchorx="page" anchory="page"/>
                  </v:shape>
                </w:pict>
              </mc:Fallback>
            </mc:AlternateContent>
          </w:r>
          <w:r w:rsidR="001F479D">
            <w:fldChar w:fldCharType="begin"/>
          </w:r>
          <w:r w:rsidR="001F479D">
            <w:instrText xml:space="preserve"> INCLUDEPICTURE "/Users/byron/Library/Group Containers/UBF8T346G9.ms/WebArchiveCopyPasteTempFiles/com.microsoft.Word/images?q=tbnANd9GcRECAYu8VmK2o2xo6onOYcAtnjvssLDP6HAiA&amp;s" \* MERGEFORMATINET </w:instrText>
          </w:r>
          <w:r w:rsidR="001F479D">
            <w:fldChar w:fldCharType="separate"/>
          </w:r>
          <w:r w:rsidR="001F479D">
            <w:fldChar w:fldCharType="end"/>
          </w:r>
        </w:p>
        <w:p w14:paraId="74393DD4" w14:textId="09190F73" w:rsidR="001B3654" w:rsidRDefault="001F479D" w:rsidP="009B4EB9">
          <w:pPr>
            <w:pStyle w:val="Heading1"/>
            <w:spacing w:line="480" w:lineRule="auto"/>
          </w:pPr>
          <w:bookmarkStart w:id="0" w:name="_Toc216544747"/>
          <w:r>
            <w:rPr>
              <w:noProof/>
              <w:lang w:eastAsia="zh-CN"/>
            </w:rPr>
            <mc:AlternateContent>
              <mc:Choice Requires="wps">
                <w:drawing>
                  <wp:anchor distT="0" distB="0" distL="114300" distR="114300" simplePos="0" relativeHeight="251658317" behindDoc="0" locked="0" layoutInCell="1" allowOverlap="1" wp14:anchorId="0C4AED22" wp14:editId="3177E85A">
                    <wp:simplePos x="0" y="0"/>
                    <wp:positionH relativeFrom="page">
                      <wp:posOffset>1132368</wp:posOffset>
                    </wp:positionH>
                    <wp:positionV relativeFrom="page">
                      <wp:posOffset>8949055</wp:posOffset>
                    </wp:positionV>
                    <wp:extent cx="5753100" cy="652780"/>
                    <wp:effectExtent l="0" t="0" r="635" b="825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CEB41D0" w14:textId="1F6AEB7A" w:rsidR="001F479D" w:rsidRDefault="001F479D" w:rsidP="001F479D">
                                    <w:pPr>
                                      <w:pStyle w:val="NoSpacing"/>
                                      <w:jc w:val="right"/>
                                      <w:rPr>
                                        <w:caps/>
                                        <w:color w:val="262626" w:themeColor="text1" w:themeTint="D9"/>
                                        <w:sz w:val="28"/>
                                        <w:szCs w:val="28"/>
                                      </w:rPr>
                                    </w:pPr>
                                    <w:r>
                                      <w:rPr>
                                        <w:caps/>
                                        <w:color w:val="262626" w:themeColor="text1" w:themeTint="D9"/>
                                        <w:sz w:val="28"/>
                                        <w:szCs w:val="28"/>
                                      </w:rPr>
                                      <w:t>Archie Coveney</w:t>
                                    </w:r>
                                  </w:p>
                                </w:sdtContent>
                              </w:sdt>
                              <w:p w14:paraId="6848B3C8" w14:textId="27C9F96B" w:rsidR="001F479D" w:rsidRDefault="001F479D" w:rsidP="001F479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Andrew Noble</w:t>
                                    </w:r>
                                  </w:sdtContent>
                                </w:sdt>
                              </w:p>
                              <w:p w14:paraId="4825FD29" w14:textId="77777777" w:rsidR="001F479D" w:rsidRDefault="001F479D" w:rsidP="001F479D">
                                <w:pPr>
                                  <w:pStyle w:val="NoSpacing"/>
                                  <w:jc w:val="right"/>
                                  <w:rPr>
                                    <w:color w:val="262626" w:themeColor="text1" w:themeTint="D9"/>
                                    <w:sz w:val="20"/>
                                    <w:szCs w:val="20"/>
                                  </w:rPr>
                                </w:pPr>
                                <w:r>
                                  <w:rPr>
                                    <w:color w:val="262626" w:themeColor="text1" w:themeTint="D9"/>
                                    <w:sz w:val="20"/>
                                    <w:szCs w:val="20"/>
                                  </w:rPr>
                                  <w:t>University of Wales Trinity Saint David</w:t>
                                </w:r>
                              </w:p>
                              <w:p w14:paraId="4DAEF55F" w14:textId="248A4391" w:rsidR="008B4EBC" w:rsidRPr="008B4EBC" w:rsidRDefault="008B4EBC" w:rsidP="001F479D">
                                <w:pPr>
                                  <w:pStyle w:val="NoSpacing"/>
                                  <w:jc w:val="right"/>
                                  <w:rPr>
                                    <w:b/>
                                    <w:bCs/>
                                    <w:caps/>
                                    <w:color w:val="262626" w:themeColor="text1" w:themeTint="D9"/>
                                    <w:sz w:val="20"/>
                                    <w:szCs w:val="20"/>
                                  </w:rPr>
                                </w:pPr>
                                <w:r>
                                  <w:rPr>
                                    <w:b/>
                                    <w:bCs/>
                                    <w:color w:val="262626" w:themeColor="text1" w:themeTint="D9"/>
                                    <w:sz w:val="20"/>
                                    <w:szCs w:val="20"/>
                                  </w:rPr>
                                  <w:t xml:space="preserve">Word Count Excluding Bibliography, </w:t>
                                </w:r>
                                <w:r w:rsidR="007356F7">
                                  <w:rPr>
                                    <w:b/>
                                    <w:bCs/>
                                    <w:color w:val="262626" w:themeColor="text1" w:themeTint="D9"/>
                                    <w:sz w:val="20"/>
                                    <w:szCs w:val="20"/>
                                  </w:rPr>
                                  <w:t xml:space="preserve">Tables and </w:t>
                                </w:r>
                                <w:r>
                                  <w:rPr>
                                    <w:b/>
                                    <w:bCs/>
                                    <w:color w:val="262626" w:themeColor="text1" w:themeTint="D9"/>
                                    <w:sz w:val="20"/>
                                    <w:szCs w:val="20"/>
                                  </w:rPr>
                                  <w:t>Figures</w:t>
                                </w:r>
                                <w:r w:rsidR="007356F7">
                                  <w:rPr>
                                    <w:b/>
                                    <w:bCs/>
                                    <w:color w:val="262626" w:themeColor="text1" w:themeTint="D9"/>
                                    <w:sz w:val="20"/>
                                    <w:szCs w:val="20"/>
                                  </w:rPr>
                                  <w:t>: 3</w:t>
                                </w:r>
                                <w:r w:rsidR="00456429">
                                  <w:rPr>
                                    <w:b/>
                                    <w:bCs/>
                                    <w:color w:val="262626" w:themeColor="text1" w:themeTint="D9"/>
                                    <w:sz w:val="20"/>
                                    <w:szCs w:val="20"/>
                                  </w:rPr>
                                  <w:t>093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C4AED22" id="Text Box 93" o:spid="_x0000_s1027" type="#_x0000_t202" style="position:absolute;margin-left:89.15pt;margin-top:704.65pt;width:453pt;height:51.4pt;z-index:251658317;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IAfvtPhAAAAEwEAAA8AAABkcnMvZG93bnJldi54&#13;&#10;bWxMT8FOg0AQvZv4D5sx8WYXWlRKWZqq6clT0UtvW3YElJ0l7Bbw752e7GXyXubNm/fy7Ww7MeLg&#13;&#10;W0cK4kUEAqlypqVawefH/iEF4YMmoztHqOAXPWyL25tcZ8ZNdMCxDLVgE/KZVtCE0GdS+qpBq/3C&#13;&#10;9Ui8+3KD1YHpUEsz6InNbSeXUfQkrW6JPzS6x9cGq5/ybBXULt4d31/2B0xwHr8d1b5cTUrd381v&#13;&#10;Gx67DYiAc/i/gEsHzg8FBzu5MxkvOubP6YqlDJJozegiidKE0YnRY7yMQRa5vO5S/AEAAP//AwBQ&#13;&#10;SwECLQAUAAYACAAAACEAtoM4kv4AAADhAQAAEwAAAAAAAAAAAAAAAAAAAAAAW0NvbnRlbnRfVHlw&#13;&#10;ZXNdLnhtbFBLAQItABQABgAIAAAAIQA4/SH/1gAAAJQBAAALAAAAAAAAAAAAAAAAAC8BAABfcmVs&#13;&#10;cy8ucmVsc1BLAQItABQABgAIAAAAIQDNi8iNYQIAADQFAAAOAAAAAAAAAAAAAAAAAC4CAABkcnMv&#13;&#10;ZTJvRG9jLnhtbFBLAQItABQABgAIAAAAIQCAH77T4QAAABMBAAAPAAAAAAAAAAAAAAAAALsEAABk&#13;&#10;cnMvZG93bnJldi54bWxQSwUGAAAAAAQABADzAAAAyQ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CEB41D0" w14:textId="1F6AEB7A" w:rsidR="001F479D" w:rsidRDefault="001F479D" w:rsidP="001F479D">
                              <w:pPr>
                                <w:pStyle w:val="NoSpacing"/>
                                <w:jc w:val="right"/>
                                <w:rPr>
                                  <w:caps/>
                                  <w:color w:val="262626" w:themeColor="text1" w:themeTint="D9"/>
                                  <w:sz w:val="28"/>
                                  <w:szCs w:val="28"/>
                                </w:rPr>
                              </w:pPr>
                              <w:r>
                                <w:rPr>
                                  <w:caps/>
                                  <w:color w:val="262626" w:themeColor="text1" w:themeTint="D9"/>
                                  <w:sz w:val="28"/>
                                  <w:szCs w:val="28"/>
                                </w:rPr>
                                <w:t>Archie Coveney</w:t>
                              </w:r>
                            </w:p>
                          </w:sdtContent>
                        </w:sdt>
                        <w:p w14:paraId="6848B3C8" w14:textId="27C9F96B" w:rsidR="001F479D" w:rsidRDefault="001F479D" w:rsidP="001F479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Andrew Noble</w:t>
                              </w:r>
                            </w:sdtContent>
                          </w:sdt>
                        </w:p>
                        <w:p w14:paraId="4825FD29" w14:textId="77777777" w:rsidR="001F479D" w:rsidRDefault="001F479D" w:rsidP="001F479D">
                          <w:pPr>
                            <w:pStyle w:val="NoSpacing"/>
                            <w:jc w:val="right"/>
                            <w:rPr>
                              <w:color w:val="262626" w:themeColor="text1" w:themeTint="D9"/>
                              <w:sz w:val="20"/>
                              <w:szCs w:val="20"/>
                            </w:rPr>
                          </w:pPr>
                          <w:r>
                            <w:rPr>
                              <w:color w:val="262626" w:themeColor="text1" w:themeTint="D9"/>
                              <w:sz w:val="20"/>
                              <w:szCs w:val="20"/>
                            </w:rPr>
                            <w:t>University of Wales Trinity Saint David</w:t>
                          </w:r>
                        </w:p>
                        <w:p w14:paraId="4DAEF55F" w14:textId="248A4391" w:rsidR="008B4EBC" w:rsidRPr="008B4EBC" w:rsidRDefault="008B4EBC" w:rsidP="001F479D">
                          <w:pPr>
                            <w:pStyle w:val="NoSpacing"/>
                            <w:jc w:val="right"/>
                            <w:rPr>
                              <w:b/>
                              <w:bCs/>
                              <w:caps/>
                              <w:color w:val="262626" w:themeColor="text1" w:themeTint="D9"/>
                              <w:sz w:val="20"/>
                              <w:szCs w:val="20"/>
                            </w:rPr>
                          </w:pPr>
                          <w:r>
                            <w:rPr>
                              <w:b/>
                              <w:bCs/>
                              <w:color w:val="262626" w:themeColor="text1" w:themeTint="D9"/>
                              <w:sz w:val="20"/>
                              <w:szCs w:val="20"/>
                            </w:rPr>
                            <w:t xml:space="preserve">Word Count Excluding Bibliography, </w:t>
                          </w:r>
                          <w:r w:rsidR="007356F7">
                            <w:rPr>
                              <w:b/>
                              <w:bCs/>
                              <w:color w:val="262626" w:themeColor="text1" w:themeTint="D9"/>
                              <w:sz w:val="20"/>
                              <w:szCs w:val="20"/>
                            </w:rPr>
                            <w:t xml:space="preserve">Tables and </w:t>
                          </w:r>
                          <w:r>
                            <w:rPr>
                              <w:b/>
                              <w:bCs/>
                              <w:color w:val="262626" w:themeColor="text1" w:themeTint="D9"/>
                              <w:sz w:val="20"/>
                              <w:szCs w:val="20"/>
                            </w:rPr>
                            <w:t>Figures</w:t>
                          </w:r>
                          <w:r w:rsidR="007356F7">
                            <w:rPr>
                              <w:b/>
                              <w:bCs/>
                              <w:color w:val="262626" w:themeColor="text1" w:themeTint="D9"/>
                              <w:sz w:val="20"/>
                              <w:szCs w:val="20"/>
                            </w:rPr>
                            <w:t>: 3</w:t>
                          </w:r>
                          <w:r w:rsidR="00456429">
                            <w:rPr>
                              <w:b/>
                              <w:bCs/>
                              <w:color w:val="262626" w:themeColor="text1" w:themeTint="D9"/>
                              <w:sz w:val="20"/>
                              <w:szCs w:val="20"/>
                            </w:rPr>
                            <w:t>093</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316" behindDoc="0" locked="0" layoutInCell="1" allowOverlap="1" wp14:anchorId="6019849C" wp14:editId="4E012C3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CF88C" w14:textId="11ECA95D" w:rsidR="001F479D" w:rsidRDefault="001F479D" w:rsidP="001F479D">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Structural Analysis</w:t>
                                    </w:r>
                                  </w:sdtContent>
                                </w:sdt>
                              </w:p>
                              <w:p w14:paraId="2A67D3AD" w14:textId="3FC0AA88" w:rsidR="001F479D" w:rsidRDefault="001F479D" w:rsidP="001F479D">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ACHA6010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019849C" id="Text Box 95" o:spid="_x0000_s1028" type="#_x0000_t202" style="position:absolute;margin-left:0;margin-top:0;width:453pt;height:41.4pt;z-index:25165831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38CCF88C" w14:textId="11ECA95D" w:rsidR="001F479D" w:rsidRDefault="001F479D" w:rsidP="001F479D">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Structural Analysis</w:t>
                              </w:r>
                            </w:sdtContent>
                          </w:sdt>
                        </w:p>
                        <w:p w14:paraId="2A67D3AD" w14:textId="3FC0AA88" w:rsidR="001F479D" w:rsidRDefault="001F479D" w:rsidP="001F479D">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ACHA6010</w:t>
                              </w:r>
                            </w:sdtContent>
                          </w:sdt>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8315" behindDoc="0" locked="0" layoutInCell="1" allowOverlap="1" wp14:anchorId="1E090D46" wp14:editId="5C4EF61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A6FC1"/>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F9D70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4144373" id="Group 98" o:spid="_x0000_s1026" style="position:absolute;margin-left:0;margin-top:0;width:18pt;height:10in;z-index:251658315;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t/RQQMAAMsKAAAOAAAAZHJzL2Uyb0RvYy54bWzsVltr2zAUfh/sPwi9r3ZCk6ahTgnpUgah&#13;&#10;LW1HnxVZjs1kSZOUONmv3znyJWlayuhgMOiLo8u5fuecL7q43JaSbIR1hVYJ7Z3ElAjFdVqoVUK/&#13;&#10;P86/jChxnqmUSa1EQnfC0cvJ508XlRmLvs61TIUlYES5cWUSmntvxlHkeC5K5k60EQouM21L5mFr&#13;&#10;V1FqWQXWSxn143gYVdqmxmounIPTq/qSToL9LBPc32aZE57IhEJsPnxt+C7xG00u2HhlmckL3oTB&#13;&#10;3hFFyQoFTjtTV8wzsrbFC1Nlwa12OvMnXJeRzrKCi5ADZNOLj7K5tnptQi6rcbUyHUwA7RFO7zbL&#13;&#10;bzbX1jyYOwtIVGYFWIQd5rLNbIm/ECXZBsh2HWRi6wmHw35/NIwBWA5X573T0xg2AVOeA/Av1Hj+&#13;&#10;9W3FaO/WaVmk80JKjMHZ1XImLdkwLOR0OJ/10A+IH4hFzxKoDLSU26Pm/g61h5wZEYrhxoDanSVF&#13;&#10;Ch3fG1CiWAmtfQ/NxtRKCoKHAc4g2YHrxg5wfg+yo7NRPx4EZA8AMtb5a6FLgouEWvAfepBtFs7X&#13;&#10;4LQi6BQqi2iG6kiFJ0o3B2AUTwC/Nsaw8jspUE6qe5FBuljv4CGMp+jqwTgXyvfqq5yloi7TAJqh&#13;&#10;jbnTCDULBtFyBgF1thsDOPovbdf5NPKoKsJ0d8rxW4HVyp1G8KyV75TLQmn7mgEJWTWea/kWpBoa&#13;&#10;RGmp0x00g9U1tzjD5wXUY8Gcv2MWyASmAwjS38Ink7pKqG5WlOTa/nrtHOWhW+GWkgrIKaHu55pZ&#13;&#10;QYn8pqCPw6QBm4XN6eCsDz7s4c3y8Eaty5mGsekBFRselijvZbvMrC6fgEen6BWumOLgO6Hc23Yz&#13;&#10;8zVpAhNzMZ0GMWAww/xCPRiOxhFV7LfH7ROzpmlKD0Rxo9vZYeOj3qxlUVPp6drrrAiNu8e1wRvm&#13;&#10;GOnpnwz08LWBHh4NNIbszELzH44oPcth8MXUGRhBhAJbBqMFnsDpr0N/c/hH570BkCdqQmu/wpEN&#13;&#10;0dbN2DJzO95/yAAHVHnEqPPzq7M4kNZzRq154YMpPpiifj/9J0wRHgLwYgp/Ns3rDp9kh/swovs3&#13;&#10;6OQ3AAAA//8DAFBLAwQUAAYACAAAACEAw43ZYNwAAAAKAQAADwAAAGRycy9kb3ducmV2LnhtbExP&#13;&#10;y07DMBC8I/EP1lbiRu0+VJU0ToVA9IagKQe4OfGSRNjrKHbb8PcsXOhlpNHMzs7k29E7ccIhdoE0&#13;&#10;zKYKBFIdbEeNhrfD0+0aREyGrHGBUMM3RtgW11e5yWw40x5PZWoEh1DMjIY2pT6TMtYtehOnoUdi&#13;&#10;7TMM3iSmQyPtYM4c7p2cK7WS3nTEH1rT40OL9Vd59BpIHuzOly/+fZHuyvnHa+Wed5XWN5PxccNw&#13;&#10;vwGRcEz/F/C7gftDwcWqcCQbhdPAa9IfsrZYMavYs1wqBbLI5eWE4gcAAP//AwBQSwECLQAUAAYA&#13;&#10;CAAAACEAtoM4kv4AAADhAQAAEwAAAAAAAAAAAAAAAAAAAAAAW0NvbnRlbnRfVHlwZXNdLnhtbFBL&#13;&#10;AQItABQABgAIAAAAIQA4/SH/1gAAAJQBAAALAAAAAAAAAAAAAAAAAC8BAABfcmVscy8ucmVsc1BL&#13;&#10;AQItABQABgAIAAAAIQDr0t/RQQMAAMsKAAAOAAAAAAAAAAAAAAAAAC4CAABkcnMvZTJvRG9jLnht&#13;&#10;bFBLAQItABQABgAIAAAAIQDDjdlg3AAAAAoBAAAPAAAAAAAAAAAAAAAAAJsFAABkcnMvZG93bnJl&#13;&#10;di54bWxQSwUGAAAAAAQABADzAAAApA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iVkyQAAAOEAAAAPAAAAZHJzL2Rvd25yZXYueG1sRI/BagIx&#13;&#10;EIbvQt8hTMFbzVqLlNUo0qJYlh60PfQ4bMbN4may3cTs9u0bQfAyzPDzf8O3XA+2EZE6XztWMJ1k&#13;&#10;IIhLp2uuFHx/bZ9eQfiArLFxTAr+yMN69TBaYq5dzweKx1CJBGGfowITQptL6UtDFv3EtcQpO7nO&#13;&#10;YkhnV0ndYZ/gtpHPWTaXFmtOHwy29GaoPB8vVsGs2MVYmMvPx37TvzS/WSw+y6jU+HF4X6SxWYAI&#13;&#10;NIR744bY6+QwncPVKG0gV/8AAAD//wMAUEsBAi0AFAAGAAgAAAAhANvh9svuAAAAhQEAABMAAAAA&#13;&#10;AAAAAAAAAAAAAAAAAFtDb250ZW50X1R5cGVzXS54bWxQSwECLQAUAAYACAAAACEAWvQsW78AAAAV&#13;&#10;AQAACwAAAAAAAAAAAAAAAAAfAQAAX3JlbHMvLnJlbHNQSwECLQAUAAYACAAAACEA48olZMkAAADh&#13;&#10;AAAADwAAAAAAAAAAAAAAAAAHAgAAZHJzL2Rvd25yZXYueG1sUEsFBgAAAAADAAMAtwAAAP0CAAAA&#13;&#10;AA==&#13;&#10;" fillcolor="#f9d705" stroked="f" strokeweight="1pt">
                      <o:lock v:ext="edit" aspectratio="t"/>
                    </v:rect>
                    <w10:wrap anchorx="page" anchory="page"/>
                  </v:group>
                </w:pict>
              </mc:Fallback>
            </mc:AlternateContent>
          </w:r>
          <w:r>
            <w:br w:type="page"/>
          </w:r>
          <w:r w:rsidR="001B3654">
            <w:lastRenderedPageBreak/>
            <w:t>Abstract</w:t>
          </w:r>
          <w:bookmarkEnd w:id="0"/>
        </w:p>
        <w:p w14:paraId="6BDA8F73" w14:textId="593A3DB2" w:rsidR="000C5F5B" w:rsidRDefault="00E6250C" w:rsidP="001B3654">
          <w:pPr>
            <w:spacing w:line="480" w:lineRule="auto"/>
            <w:rPr>
              <w:kern w:val="0"/>
              <w14:ligatures w14:val="none"/>
            </w:rPr>
          </w:pPr>
          <w:r w:rsidRPr="00E6250C">
            <w:t>This report presents a Computer-Aided Engineering (CAE) study of a single-cylinder go-kart internal combustion engine. A kinematic simulation was performed to determine inertial loads from the crank-piston load path, which were then used in a static structural analysis of the piston. This analysis showed mechanical loads causing minor stresses of 1.92 M</w:t>
          </w:r>
          <w:r>
            <w:t>Pa</w:t>
          </w:r>
          <w:r w:rsidRPr="00E6250C">
            <w:t>, well below the yield strength of 6061-T6 aluminium, the chosen material. A steady-state thermal analysis was conducted alongside the static structural study to evaluate the influence of temperature loading on piston stresses. The combined thermal-mechanical loading resulted in a maximum stress of 339 MPa, with a significant temperature gradient across the piston, indicating thermal expansion as a major contributor to piston stress. Iterative design improvements were made based on simulation data, involving modifications to geometry, materials, and thermal management. The process was then validated using a straightforward case study and an analytical solution to confirm results and establish mesh independence.</w:t>
          </w:r>
        </w:p>
        <w:p w14:paraId="29740F18" w14:textId="77777777" w:rsidR="000C5F5B" w:rsidRDefault="000C5F5B" w:rsidP="001B3654">
          <w:pPr>
            <w:spacing w:line="480" w:lineRule="auto"/>
            <w:rPr>
              <w:kern w:val="0"/>
              <w14:ligatures w14:val="none"/>
            </w:rPr>
          </w:pPr>
        </w:p>
        <w:p w14:paraId="13DDCA03" w14:textId="4E52836F" w:rsidR="00071EC4" w:rsidRDefault="001B3654" w:rsidP="00C27196">
          <w:r>
            <w:br w:type="page"/>
          </w:r>
          <w:r w:rsidR="00F54C4C">
            <w:fldChar w:fldCharType="begin"/>
          </w:r>
          <w:r w:rsidR="00F54C4C">
            <w:instrText xml:space="preserve"> INCLUDEPICTURE "/Users/byron/Library/Group Containers/UBF8T346G9.ms/WebArchiveCopyPasteTempFiles/com.microsoft.Word/UWTSD-Logo.jpg" \* MERGEFORMATINET </w:instrText>
          </w:r>
          <w:r w:rsidR="00F54C4C">
            <w:fldChar w:fldCharType="separate"/>
          </w:r>
          <w:r w:rsidR="00F54C4C">
            <w:fldChar w:fldCharType="end"/>
          </w:r>
        </w:p>
      </w:sdtContent>
    </w:sdt>
    <w:sdt>
      <w:sdtPr>
        <w:rPr>
          <w:rFonts w:asciiTheme="minorHAnsi" w:eastAsiaTheme="minorHAnsi" w:hAnsiTheme="minorHAnsi" w:cstheme="minorBidi"/>
          <w:b w:val="0"/>
          <w:bCs w:val="0"/>
          <w:color w:val="auto"/>
          <w:kern w:val="2"/>
          <w:sz w:val="24"/>
          <w:szCs w:val="24"/>
          <w:lang w:val="en-GB"/>
          <w14:ligatures w14:val="standardContextual"/>
        </w:rPr>
        <w:id w:val="-517477070"/>
        <w:docPartObj>
          <w:docPartGallery w:val="Table of Contents"/>
          <w:docPartUnique/>
        </w:docPartObj>
      </w:sdtPr>
      <w:sdtEndPr>
        <w:rPr>
          <w:noProof/>
        </w:rPr>
      </w:sdtEndPr>
      <w:sdtContent>
        <w:p w14:paraId="41604D49" w14:textId="6337D930" w:rsidR="00206BA4" w:rsidRDefault="00206BA4">
          <w:pPr>
            <w:pStyle w:val="TOCHeading"/>
          </w:pPr>
          <w:r w:rsidRPr="002F42C2">
            <w:t>Table of Contents</w:t>
          </w:r>
        </w:p>
        <w:p w14:paraId="0E27F6CD" w14:textId="77777777" w:rsidR="00EA3991" w:rsidRPr="00EA3991" w:rsidRDefault="00EA3991" w:rsidP="00EA3991">
          <w:pPr>
            <w:rPr>
              <w:lang w:val="en-US"/>
            </w:rPr>
          </w:pPr>
        </w:p>
        <w:p w14:paraId="7D45B046" w14:textId="0C4C768A" w:rsidR="00ED00FC" w:rsidRDefault="00206BA4" w:rsidP="00ED00FC">
          <w:pPr>
            <w:pStyle w:val="TOC1"/>
            <w:rPr>
              <w:rFonts w:eastAsiaTheme="minorEastAsia"/>
              <w:noProof/>
              <w:lang w:eastAsia="en-GB"/>
            </w:rPr>
          </w:pPr>
          <w:r>
            <w:fldChar w:fldCharType="begin"/>
          </w:r>
          <w:r>
            <w:instrText xml:space="preserve"> TOC \o "1-3" \h \z \u </w:instrText>
          </w:r>
          <w:r>
            <w:fldChar w:fldCharType="separate"/>
          </w:r>
          <w:hyperlink w:anchor="_Toc216544747" w:history="1">
            <w:r w:rsidR="00ED00FC" w:rsidRPr="000C6181">
              <w:rPr>
                <w:rStyle w:val="Hyperlink"/>
                <w:noProof/>
              </w:rPr>
              <w:t>Abstract</w:t>
            </w:r>
            <w:r w:rsidR="00ED00FC">
              <w:rPr>
                <w:noProof/>
                <w:webHidden/>
              </w:rPr>
              <w:tab/>
            </w:r>
            <w:r w:rsidR="00ED00FC">
              <w:rPr>
                <w:noProof/>
                <w:webHidden/>
              </w:rPr>
              <w:fldChar w:fldCharType="begin"/>
            </w:r>
            <w:r w:rsidR="00ED00FC">
              <w:rPr>
                <w:noProof/>
                <w:webHidden/>
              </w:rPr>
              <w:instrText xml:space="preserve"> PAGEREF _Toc216544747 \h </w:instrText>
            </w:r>
            <w:r w:rsidR="00ED00FC">
              <w:rPr>
                <w:noProof/>
                <w:webHidden/>
              </w:rPr>
            </w:r>
            <w:r w:rsidR="00ED00FC">
              <w:rPr>
                <w:noProof/>
                <w:webHidden/>
              </w:rPr>
              <w:fldChar w:fldCharType="separate"/>
            </w:r>
            <w:r w:rsidR="00ED00FC">
              <w:rPr>
                <w:noProof/>
                <w:webHidden/>
              </w:rPr>
              <w:t xml:space="preserve"> </w:t>
            </w:r>
            <w:r w:rsidR="00ED00FC">
              <w:rPr>
                <w:noProof/>
                <w:webHidden/>
              </w:rPr>
              <w:fldChar w:fldCharType="end"/>
            </w:r>
          </w:hyperlink>
        </w:p>
        <w:p w14:paraId="7588775D" w14:textId="11D95DF0" w:rsidR="00ED00FC" w:rsidRDefault="00ED00FC" w:rsidP="00ED00FC">
          <w:pPr>
            <w:pStyle w:val="TOC1"/>
            <w:rPr>
              <w:rFonts w:eastAsiaTheme="minorEastAsia"/>
              <w:noProof/>
              <w:lang w:eastAsia="en-GB"/>
            </w:rPr>
          </w:pPr>
          <w:hyperlink w:anchor="_Toc216544748" w:history="1">
            <w:r w:rsidRPr="000C6181">
              <w:rPr>
                <w:rStyle w:val="Hyperlink"/>
                <w:noProof/>
              </w:rPr>
              <w:t>Table of Figures</w:t>
            </w:r>
            <w:r>
              <w:rPr>
                <w:noProof/>
                <w:webHidden/>
              </w:rPr>
              <w:tab/>
            </w:r>
            <w:r>
              <w:rPr>
                <w:noProof/>
                <w:webHidden/>
              </w:rPr>
              <w:fldChar w:fldCharType="begin"/>
            </w:r>
            <w:r>
              <w:rPr>
                <w:noProof/>
                <w:webHidden/>
              </w:rPr>
              <w:instrText xml:space="preserve"> PAGEREF _Toc216544748 \h </w:instrText>
            </w:r>
            <w:r>
              <w:rPr>
                <w:noProof/>
                <w:webHidden/>
              </w:rPr>
            </w:r>
            <w:r>
              <w:rPr>
                <w:noProof/>
                <w:webHidden/>
              </w:rPr>
              <w:fldChar w:fldCharType="separate"/>
            </w:r>
            <w:r>
              <w:rPr>
                <w:noProof/>
                <w:webHidden/>
              </w:rPr>
              <w:t>iii</w:t>
            </w:r>
            <w:r>
              <w:rPr>
                <w:noProof/>
                <w:webHidden/>
              </w:rPr>
              <w:fldChar w:fldCharType="end"/>
            </w:r>
          </w:hyperlink>
        </w:p>
        <w:p w14:paraId="0F5832C9" w14:textId="1887EE39" w:rsidR="00ED00FC" w:rsidRDefault="00ED00FC" w:rsidP="00ED00FC">
          <w:pPr>
            <w:pStyle w:val="TOC1"/>
            <w:rPr>
              <w:rFonts w:eastAsiaTheme="minorEastAsia"/>
              <w:noProof/>
              <w:lang w:eastAsia="en-GB"/>
            </w:rPr>
          </w:pPr>
          <w:hyperlink w:anchor="_Toc216544749" w:history="1">
            <w:r w:rsidRPr="000C6181">
              <w:rPr>
                <w:rStyle w:val="Hyperlink"/>
                <w:noProof/>
              </w:rPr>
              <w:t>1.0</w:t>
            </w:r>
            <w:r>
              <w:rPr>
                <w:rFonts w:eastAsiaTheme="minorEastAsia"/>
                <w:noProof/>
                <w:lang w:eastAsia="en-GB"/>
              </w:rPr>
              <w:tab/>
            </w:r>
            <w:r w:rsidRPr="000C6181">
              <w:rPr>
                <w:rStyle w:val="Hyperlink"/>
                <w:noProof/>
              </w:rPr>
              <w:t>Introduction</w:t>
            </w:r>
            <w:r>
              <w:rPr>
                <w:noProof/>
                <w:webHidden/>
              </w:rPr>
              <w:tab/>
            </w:r>
            <w:r>
              <w:rPr>
                <w:noProof/>
                <w:webHidden/>
              </w:rPr>
              <w:fldChar w:fldCharType="begin"/>
            </w:r>
            <w:r>
              <w:rPr>
                <w:noProof/>
                <w:webHidden/>
              </w:rPr>
              <w:instrText xml:space="preserve"> PAGEREF _Toc216544749 \h </w:instrText>
            </w:r>
            <w:r>
              <w:rPr>
                <w:noProof/>
                <w:webHidden/>
              </w:rPr>
            </w:r>
            <w:r>
              <w:rPr>
                <w:noProof/>
                <w:webHidden/>
              </w:rPr>
              <w:fldChar w:fldCharType="separate"/>
            </w:r>
            <w:r>
              <w:rPr>
                <w:noProof/>
                <w:webHidden/>
              </w:rPr>
              <w:t>1</w:t>
            </w:r>
            <w:r>
              <w:rPr>
                <w:noProof/>
                <w:webHidden/>
              </w:rPr>
              <w:fldChar w:fldCharType="end"/>
            </w:r>
          </w:hyperlink>
        </w:p>
        <w:p w14:paraId="45A0F035" w14:textId="47EB06B2" w:rsidR="00ED00FC" w:rsidRDefault="00ED00FC" w:rsidP="00ED00FC">
          <w:pPr>
            <w:pStyle w:val="TOC1"/>
            <w:rPr>
              <w:rFonts w:eastAsiaTheme="minorEastAsia"/>
              <w:noProof/>
              <w:lang w:eastAsia="en-GB"/>
            </w:rPr>
          </w:pPr>
          <w:hyperlink w:anchor="_Toc216544750" w:history="1">
            <w:r w:rsidRPr="000C6181">
              <w:rPr>
                <w:rStyle w:val="Hyperlink"/>
                <w:noProof/>
              </w:rPr>
              <w:t>3.0 Assembly Modelling</w:t>
            </w:r>
            <w:r>
              <w:rPr>
                <w:noProof/>
                <w:webHidden/>
              </w:rPr>
              <w:tab/>
            </w:r>
            <w:r>
              <w:rPr>
                <w:noProof/>
                <w:webHidden/>
              </w:rPr>
              <w:fldChar w:fldCharType="begin"/>
            </w:r>
            <w:r>
              <w:rPr>
                <w:noProof/>
                <w:webHidden/>
              </w:rPr>
              <w:instrText xml:space="preserve"> PAGEREF _Toc216544750 \h </w:instrText>
            </w:r>
            <w:r>
              <w:rPr>
                <w:noProof/>
                <w:webHidden/>
              </w:rPr>
            </w:r>
            <w:r>
              <w:rPr>
                <w:noProof/>
                <w:webHidden/>
              </w:rPr>
              <w:fldChar w:fldCharType="separate"/>
            </w:r>
            <w:r>
              <w:rPr>
                <w:noProof/>
                <w:webHidden/>
              </w:rPr>
              <w:t>2</w:t>
            </w:r>
            <w:r>
              <w:rPr>
                <w:noProof/>
                <w:webHidden/>
              </w:rPr>
              <w:fldChar w:fldCharType="end"/>
            </w:r>
          </w:hyperlink>
        </w:p>
        <w:p w14:paraId="4A2BFB05" w14:textId="4AEE0F31" w:rsidR="00ED00FC" w:rsidRDefault="00ED00FC" w:rsidP="00ED00FC">
          <w:pPr>
            <w:pStyle w:val="TOC1"/>
            <w:rPr>
              <w:rFonts w:eastAsiaTheme="minorEastAsia"/>
              <w:noProof/>
              <w:lang w:eastAsia="en-GB"/>
            </w:rPr>
          </w:pPr>
          <w:hyperlink w:anchor="_Toc216544751" w:history="1">
            <w:r w:rsidRPr="000C6181">
              <w:rPr>
                <w:rStyle w:val="Hyperlink"/>
                <w:noProof/>
              </w:rPr>
              <w:t>4.0 Kinematic Simulation</w:t>
            </w:r>
            <w:r>
              <w:rPr>
                <w:noProof/>
                <w:webHidden/>
              </w:rPr>
              <w:tab/>
            </w:r>
            <w:r>
              <w:rPr>
                <w:noProof/>
                <w:webHidden/>
              </w:rPr>
              <w:fldChar w:fldCharType="begin"/>
            </w:r>
            <w:r>
              <w:rPr>
                <w:noProof/>
                <w:webHidden/>
              </w:rPr>
              <w:instrText xml:space="preserve"> PAGEREF _Toc216544751 \h </w:instrText>
            </w:r>
            <w:r>
              <w:rPr>
                <w:noProof/>
                <w:webHidden/>
              </w:rPr>
            </w:r>
            <w:r>
              <w:rPr>
                <w:noProof/>
                <w:webHidden/>
              </w:rPr>
              <w:fldChar w:fldCharType="separate"/>
            </w:r>
            <w:r>
              <w:rPr>
                <w:noProof/>
                <w:webHidden/>
              </w:rPr>
              <w:t>3</w:t>
            </w:r>
            <w:r>
              <w:rPr>
                <w:noProof/>
                <w:webHidden/>
              </w:rPr>
              <w:fldChar w:fldCharType="end"/>
            </w:r>
          </w:hyperlink>
        </w:p>
        <w:p w14:paraId="1449B986" w14:textId="36E942D2" w:rsidR="00ED00FC" w:rsidRDefault="00ED00FC">
          <w:pPr>
            <w:pStyle w:val="TOC2"/>
            <w:tabs>
              <w:tab w:val="right" w:pos="9016"/>
            </w:tabs>
            <w:rPr>
              <w:rFonts w:eastAsiaTheme="minorEastAsia"/>
              <w:b w:val="0"/>
              <w:bCs w:val="0"/>
              <w:noProof/>
              <w:sz w:val="24"/>
              <w:szCs w:val="24"/>
              <w:lang w:eastAsia="en-GB"/>
            </w:rPr>
          </w:pPr>
          <w:hyperlink w:anchor="_Toc216544752" w:history="1">
            <w:r w:rsidRPr="000C6181">
              <w:rPr>
                <w:rStyle w:val="Hyperlink"/>
                <w:noProof/>
              </w:rPr>
              <w:t>4.1 Simulation Setup</w:t>
            </w:r>
            <w:r>
              <w:rPr>
                <w:noProof/>
                <w:webHidden/>
              </w:rPr>
              <w:tab/>
            </w:r>
            <w:r>
              <w:rPr>
                <w:noProof/>
                <w:webHidden/>
              </w:rPr>
              <w:fldChar w:fldCharType="begin"/>
            </w:r>
            <w:r>
              <w:rPr>
                <w:noProof/>
                <w:webHidden/>
              </w:rPr>
              <w:instrText xml:space="preserve"> PAGEREF _Toc216544752 \h </w:instrText>
            </w:r>
            <w:r>
              <w:rPr>
                <w:noProof/>
                <w:webHidden/>
              </w:rPr>
            </w:r>
            <w:r>
              <w:rPr>
                <w:noProof/>
                <w:webHidden/>
              </w:rPr>
              <w:fldChar w:fldCharType="separate"/>
            </w:r>
            <w:r>
              <w:rPr>
                <w:noProof/>
                <w:webHidden/>
              </w:rPr>
              <w:t>3</w:t>
            </w:r>
            <w:r>
              <w:rPr>
                <w:noProof/>
                <w:webHidden/>
              </w:rPr>
              <w:fldChar w:fldCharType="end"/>
            </w:r>
          </w:hyperlink>
        </w:p>
        <w:p w14:paraId="6B5F00D3" w14:textId="1EDA63CD" w:rsidR="00ED00FC" w:rsidRDefault="00ED00FC">
          <w:pPr>
            <w:pStyle w:val="TOC2"/>
            <w:tabs>
              <w:tab w:val="right" w:pos="9016"/>
            </w:tabs>
            <w:rPr>
              <w:rFonts w:eastAsiaTheme="minorEastAsia"/>
              <w:b w:val="0"/>
              <w:bCs w:val="0"/>
              <w:noProof/>
              <w:sz w:val="24"/>
              <w:szCs w:val="24"/>
              <w:lang w:eastAsia="en-GB"/>
            </w:rPr>
          </w:pPr>
          <w:hyperlink w:anchor="_Toc216544753" w:history="1">
            <w:r w:rsidRPr="000C6181">
              <w:rPr>
                <w:rStyle w:val="Hyperlink"/>
                <w:noProof/>
              </w:rPr>
              <w:t>4.2 Simulation Results</w:t>
            </w:r>
            <w:r>
              <w:rPr>
                <w:noProof/>
                <w:webHidden/>
              </w:rPr>
              <w:tab/>
            </w:r>
            <w:r>
              <w:rPr>
                <w:noProof/>
                <w:webHidden/>
              </w:rPr>
              <w:fldChar w:fldCharType="begin"/>
            </w:r>
            <w:r>
              <w:rPr>
                <w:noProof/>
                <w:webHidden/>
              </w:rPr>
              <w:instrText xml:space="preserve"> PAGEREF _Toc216544753 \h </w:instrText>
            </w:r>
            <w:r>
              <w:rPr>
                <w:noProof/>
                <w:webHidden/>
              </w:rPr>
            </w:r>
            <w:r>
              <w:rPr>
                <w:noProof/>
                <w:webHidden/>
              </w:rPr>
              <w:fldChar w:fldCharType="separate"/>
            </w:r>
            <w:r>
              <w:rPr>
                <w:noProof/>
                <w:webHidden/>
              </w:rPr>
              <w:t>5</w:t>
            </w:r>
            <w:r>
              <w:rPr>
                <w:noProof/>
                <w:webHidden/>
              </w:rPr>
              <w:fldChar w:fldCharType="end"/>
            </w:r>
          </w:hyperlink>
        </w:p>
        <w:p w14:paraId="36AF92DE" w14:textId="3FDA79C2" w:rsidR="00ED00FC" w:rsidRDefault="00ED00FC" w:rsidP="00ED00FC">
          <w:pPr>
            <w:pStyle w:val="TOC1"/>
            <w:rPr>
              <w:rFonts w:eastAsiaTheme="minorEastAsia"/>
              <w:noProof/>
              <w:lang w:eastAsia="en-GB"/>
            </w:rPr>
          </w:pPr>
          <w:hyperlink w:anchor="_Toc216544754" w:history="1">
            <w:r w:rsidRPr="000C6181">
              <w:rPr>
                <w:rStyle w:val="Hyperlink"/>
                <w:noProof/>
              </w:rPr>
              <w:t>5.0 Static Structural Analysis</w:t>
            </w:r>
            <w:r>
              <w:rPr>
                <w:noProof/>
                <w:webHidden/>
              </w:rPr>
              <w:tab/>
            </w:r>
            <w:r>
              <w:rPr>
                <w:noProof/>
                <w:webHidden/>
              </w:rPr>
              <w:fldChar w:fldCharType="begin"/>
            </w:r>
            <w:r>
              <w:rPr>
                <w:noProof/>
                <w:webHidden/>
              </w:rPr>
              <w:instrText xml:space="preserve"> PAGEREF _Toc216544754 \h </w:instrText>
            </w:r>
            <w:r>
              <w:rPr>
                <w:noProof/>
                <w:webHidden/>
              </w:rPr>
            </w:r>
            <w:r>
              <w:rPr>
                <w:noProof/>
                <w:webHidden/>
              </w:rPr>
              <w:fldChar w:fldCharType="separate"/>
            </w:r>
            <w:r>
              <w:rPr>
                <w:noProof/>
                <w:webHidden/>
              </w:rPr>
              <w:t>6</w:t>
            </w:r>
            <w:r>
              <w:rPr>
                <w:noProof/>
                <w:webHidden/>
              </w:rPr>
              <w:fldChar w:fldCharType="end"/>
            </w:r>
          </w:hyperlink>
        </w:p>
        <w:p w14:paraId="08A21E00" w14:textId="64C14E8C" w:rsidR="00ED00FC" w:rsidRDefault="00ED00FC" w:rsidP="00ED00FC">
          <w:pPr>
            <w:pStyle w:val="TOC1"/>
            <w:rPr>
              <w:rFonts w:eastAsiaTheme="minorEastAsia"/>
              <w:noProof/>
              <w:lang w:eastAsia="en-GB"/>
            </w:rPr>
          </w:pPr>
          <w:hyperlink w:anchor="_Toc216544755" w:history="1">
            <w:r w:rsidRPr="000C6181">
              <w:rPr>
                <w:rStyle w:val="Hyperlink"/>
                <w:noProof/>
              </w:rPr>
              <w:t>6.0 Thermal Loading</w:t>
            </w:r>
            <w:r>
              <w:rPr>
                <w:noProof/>
                <w:webHidden/>
              </w:rPr>
              <w:tab/>
            </w:r>
            <w:r>
              <w:rPr>
                <w:noProof/>
                <w:webHidden/>
              </w:rPr>
              <w:fldChar w:fldCharType="begin"/>
            </w:r>
            <w:r>
              <w:rPr>
                <w:noProof/>
                <w:webHidden/>
              </w:rPr>
              <w:instrText xml:space="preserve"> PAGEREF _Toc216544755 \h </w:instrText>
            </w:r>
            <w:r>
              <w:rPr>
                <w:noProof/>
                <w:webHidden/>
              </w:rPr>
            </w:r>
            <w:r>
              <w:rPr>
                <w:noProof/>
                <w:webHidden/>
              </w:rPr>
              <w:fldChar w:fldCharType="separate"/>
            </w:r>
            <w:r>
              <w:rPr>
                <w:noProof/>
                <w:webHidden/>
              </w:rPr>
              <w:t>8</w:t>
            </w:r>
            <w:r>
              <w:rPr>
                <w:noProof/>
                <w:webHidden/>
              </w:rPr>
              <w:fldChar w:fldCharType="end"/>
            </w:r>
          </w:hyperlink>
        </w:p>
        <w:p w14:paraId="4E65A730" w14:textId="03D7FD94" w:rsidR="00ED00FC" w:rsidRDefault="00ED00FC" w:rsidP="00ED00FC">
          <w:pPr>
            <w:pStyle w:val="TOC1"/>
            <w:rPr>
              <w:rFonts w:eastAsiaTheme="minorEastAsia"/>
              <w:noProof/>
              <w:lang w:eastAsia="en-GB"/>
            </w:rPr>
          </w:pPr>
          <w:hyperlink w:anchor="_Toc216544756" w:history="1">
            <w:r w:rsidRPr="000C6181">
              <w:rPr>
                <w:rStyle w:val="Hyperlink"/>
                <w:noProof/>
              </w:rPr>
              <w:t>7.0 Iterative Design Improvement &amp; Optimisation</w:t>
            </w:r>
            <w:r>
              <w:rPr>
                <w:noProof/>
                <w:webHidden/>
              </w:rPr>
              <w:tab/>
            </w:r>
            <w:r>
              <w:rPr>
                <w:noProof/>
                <w:webHidden/>
              </w:rPr>
              <w:fldChar w:fldCharType="begin"/>
            </w:r>
            <w:r>
              <w:rPr>
                <w:noProof/>
                <w:webHidden/>
              </w:rPr>
              <w:instrText xml:space="preserve"> PAGEREF _Toc216544756 \h </w:instrText>
            </w:r>
            <w:r>
              <w:rPr>
                <w:noProof/>
                <w:webHidden/>
              </w:rPr>
            </w:r>
            <w:r>
              <w:rPr>
                <w:noProof/>
                <w:webHidden/>
              </w:rPr>
              <w:fldChar w:fldCharType="separate"/>
            </w:r>
            <w:r>
              <w:rPr>
                <w:noProof/>
                <w:webHidden/>
              </w:rPr>
              <w:t>13</w:t>
            </w:r>
            <w:r>
              <w:rPr>
                <w:noProof/>
                <w:webHidden/>
              </w:rPr>
              <w:fldChar w:fldCharType="end"/>
            </w:r>
          </w:hyperlink>
        </w:p>
        <w:p w14:paraId="2CCBB754" w14:textId="60898993" w:rsidR="00ED00FC" w:rsidRDefault="00ED00FC">
          <w:pPr>
            <w:pStyle w:val="TOC2"/>
            <w:tabs>
              <w:tab w:val="right" w:pos="9016"/>
            </w:tabs>
            <w:rPr>
              <w:rFonts w:eastAsiaTheme="minorEastAsia"/>
              <w:b w:val="0"/>
              <w:bCs w:val="0"/>
              <w:noProof/>
              <w:sz w:val="24"/>
              <w:szCs w:val="24"/>
              <w:lang w:eastAsia="en-GB"/>
            </w:rPr>
          </w:pPr>
          <w:hyperlink w:anchor="_Toc216544757" w:history="1">
            <w:r w:rsidRPr="000C6181">
              <w:rPr>
                <w:rStyle w:val="Hyperlink"/>
                <w:noProof/>
              </w:rPr>
              <w:t>7.1 Geometry Improvement</w:t>
            </w:r>
            <w:r>
              <w:rPr>
                <w:noProof/>
                <w:webHidden/>
              </w:rPr>
              <w:tab/>
            </w:r>
            <w:r>
              <w:rPr>
                <w:noProof/>
                <w:webHidden/>
              </w:rPr>
              <w:fldChar w:fldCharType="begin"/>
            </w:r>
            <w:r>
              <w:rPr>
                <w:noProof/>
                <w:webHidden/>
              </w:rPr>
              <w:instrText xml:space="preserve"> PAGEREF _Toc216544757 \h </w:instrText>
            </w:r>
            <w:r>
              <w:rPr>
                <w:noProof/>
                <w:webHidden/>
              </w:rPr>
            </w:r>
            <w:r>
              <w:rPr>
                <w:noProof/>
                <w:webHidden/>
              </w:rPr>
              <w:fldChar w:fldCharType="separate"/>
            </w:r>
            <w:r>
              <w:rPr>
                <w:noProof/>
                <w:webHidden/>
              </w:rPr>
              <w:t>13</w:t>
            </w:r>
            <w:r>
              <w:rPr>
                <w:noProof/>
                <w:webHidden/>
              </w:rPr>
              <w:fldChar w:fldCharType="end"/>
            </w:r>
          </w:hyperlink>
        </w:p>
        <w:p w14:paraId="1E44D1A8" w14:textId="33D30CF8" w:rsidR="00ED00FC" w:rsidRDefault="00ED00FC">
          <w:pPr>
            <w:pStyle w:val="TOC2"/>
            <w:tabs>
              <w:tab w:val="right" w:pos="9016"/>
            </w:tabs>
            <w:rPr>
              <w:rFonts w:eastAsiaTheme="minorEastAsia"/>
              <w:b w:val="0"/>
              <w:bCs w:val="0"/>
              <w:noProof/>
              <w:sz w:val="24"/>
              <w:szCs w:val="24"/>
              <w:lang w:eastAsia="en-GB"/>
            </w:rPr>
          </w:pPr>
          <w:hyperlink w:anchor="_Toc216544758" w:history="1">
            <w:r w:rsidRPr="000C6181">
              <w:rPr>
                <w:rStyle w:val="Hyperlink"/>
                <w:noProof/>
              </w:rPr>
              <w:t>7.2 Thermal Management Improvement</w:t>
            </w:r>
            <w:r>
              <w:rPr>
                <w:noProof/>
                <w:webHidden/>
              </w:rPr>
              <w:tab/>
            </w:r>
            <w:r>
              <w:rPr>
                <w:noProof/>
                <w:webHidden/>
              </w:rPr>
              <w:fldChar w:fldCharType="begin"/>
            </w:r>
            <w:r>
              <w:rPr>
                <w:noProof/>
                <w:webHidden/>
              </w:rPr>
              <w:instrText xml:space="preserve"> PAGEREF _Toc216544758 \h </w:instrText>
            </w:r>
            <w:r>
              <w:rPr>
                <w:noProof/>
                <w:webHidden/>
              </w:rPr>
            </w:r>
            <w:r>
              <w:rPr>
                <w:noProof/>
                <w:webHidden/>
              </w:rPr>
              <w:fldChar w:fldCharType="separate"/>
            </w:r>
            <w:r>
              <w:rPr>
                <w:noProof/>
                <w:webHidden/>
              </w:rPr>
              <w:t>14</w:t>
            </w:r>
            <w:r>
              <w:rPr>
                <w:noProof/>
                <w:webHidden/>
              </w:rPr>
              <w:fldChar w:fldCharType="end"/>
            </w:r>
          </w:hyperlink>
        </w:p>
        <w:p w14:paraId="512BE017" w14:textId="5BB4B8A3" w:rsidR="00ED00FC" w:rsidRDefault="00ED00FC">
          <w:pPr>
            <w:pStyle w:val="TOC2"/>
            <w:tabs>
              <w:tab w:val="right" w:pos="9016"/>
            </w:tabs>
            <w:rPr>
              <w:rFonts w:eastAsiaTheme="minorEastAsia"/>
              <w:b w:val="0"/>
              <w:bCs w:val="0"/>
              <w:noProof/>
              <w:sz w:val="24"/>
              <w:szCs w:val="24"/>
              <w:lang w:eastAsia="en-GB"/>
            </w:rPr>
          </w:pPr>
          <w:hyperlink w:anchor="_Toc216544759" w:history="1">
            <w:r w:rsidRPr="000C6181">
              <w:rPr>
                <w:rStyle w:val="Hyperlink"/>
                <w:noProof/>
              </w:rPr>
              <w:t>7.3 Material Improvement</w:t>
            </w:r>
            <w:r>
              <w:rPr>
                <w:noProof/>
                <w:webHidden/>
              </w:rPr>
              <w:tab/>
            </w:r>
            <w:r>
              <w:rPr>
                <w:noProof/>
                <w:webHidden/>
              </w:rPr>
              <w:fldChar w:fldCharType="begin"/>
            </w:r>
            <w:r>
              <w:rPr>
                <w:noProof/>
                <w:webHidden/>
              </w:rPr>
              <w:instrText xml:space="preserve"> PAGEREF _Toc216544759 \h </w:instrText>
            </w:r>
            <w:r>
              <w:rPr>
                <w:noProof/>
                <w:webHidden/>
              </w:rPr>
            </w:r>
            <w:r>
              <w:rPr>
                <w:noProof/>
                <w:webHidden/>
              </w:rPr>
              <w:fldChar w:fldCharType="separate"/>
            </w:r>
            <w:r>
              <w:rPr>
                <w:noProof/>
                <w:webHidden/>
              </w:rPr>
              <w:t>14</w:t>
            </w:r>
            <w:r>
              <w:rPr>
                <w:noProof/>
                <w:webHidden/>
              </w:rPr>
              <w:fldChar w:fldCharType="end"/>
            </w:r>
          </w:hyperlink>
        </w:p>
        <w:p w14:paraId="1B40A5D4" w14:textId="34397542" w:rsidR="00ED00FC" w:rsidRDefault="00ED00FC" w:rsidP="00ED00FC">
          <w:pPr>
            <w:pStyle w:val="TOC1"/>
            <w:rPr>
              <w:rFonts w:eastAsiaTheme="minorEastAsia"/>
              <w:noProof/>
              <w:lang w:eastAsia="en-GB"/>
            </w:rPr>
          </w:pPr>
          <w:hyperlink w:anchor="_Toc216544760" w:history="1">
            <w:r w:rsidRPr="000C6181">
              <w:rPr>
                <w:rStyle w:val="Hyperlink"/>
                <w:noProof/>
              </w:rPr>
              <w:t>8.0 Validation Study</w:t>
            </w:r>
            <w:r>
              <w:rPr>
                <w:noProof/>
                <w:webHidden/>
              </w:rPr>
              <w:tab/>
            </w:r>
            <w:r>
              <w:rPr>
                <w:noProof/>
                <w:webHidden/>
              </w:rPr>
              <w:fldChar w:fldCharType="begin"/>
            </w:r>
            <w:r>
              <w:rPr>
                <w:noProof/>
                <w:webHidden/>
              </w:rPr>
              <w:instrText xml:space="preserve"> PAGEREF _Toc216544760 \h </w:instrText>
            </w:r>
            <w:r>
              <w:rPr>
                <w:noProof/>
                <w:webHidden/>
              </w:rPr>
            </w:r>
            <w:r>
              <w:rPr>
                <w:noProof/>
                <w:webHidden/>
              </w:rPr>
              <w:fldChar w:fldCharType="separate"/>
            </w:r>
            <w:r>
              <w:rPr>
                <w:noProof/>
                <w:webHidden/>
              </w:rPr>
              <w:t>15</w:t>
            </w:r>
            <w:r>
              <w:rPr>
                <w:noProof/>
                <w:webHidden/>
              </w:rPr>
              <w:fldChar w:fldCharType="end"/>
            </w:r>
          </w:hyperlink>
        </w:p>
        <w:p w14:paraId="1A2676D5" w14:textId="0B3C9B1E" w:rsidR="00ED00FC" w:rsidRDefault="00ED00FC">
          <w:pPr>
            <w:pStyle w:val="TOC2"/>
            <w:tabs>
              <w:tab w:val="right" w:pos="9016"/>
            </w:tabs>
            <w:rPr>
              <w:rFonts w:eastAsiaTheme="minorEastAsia"/>
              <w:b w:val="0"/>
              <w:bCs w:val="0"/>
              <w:noProof/>
              <w:sz w:val="24"/>
              <w:szCs w:val="24"/>
              <w:lang w:eastAsia="en-GB"/>
            </w:rPr>
          </w:pPr>
          <w:hyperlink w:anchor="_Toc216544761" w:history="1">
            <w:r w:rsidRPr="000C6181">
              <w:rPr>
                <w:rStyle w:val="Hyperlink"/>
                <w:noProof/>
              </w:rPr>
              <w:t>8.1 Hand Calculations</w:t>
            </w:r>
            <w:r>
              <w:rPr>
                <w:noProof/>
                <w:webHidden/>
              </w:rPr>
              <w:tab/>
            </w:r>
            <w:r>
              <w:rPr>
                <w:noProof/>
                <w:webHidden/>
              </w:rPr>
              <w:fldChar w:fldCharType="begin"/>
            </w:r>
            <w:r>
              <w:rPr>
                <w:noProof/>
                <w:webHidden/>
              </w:rPr>
              <w:instrText xml:space="preserve"> PAGEREF _Toc216544761 \h </w:instrText>
            </w:r>
            <w:r>
              <w:rPr>
                <w:noProof/>
                <w:webHidden/>
              </w:rPr>
            </w:r>
            <w:r>
              <w:rPr>
                <w:noProof/>
                <w:webHidden/>
              </w:rPr>
              <w:fldChar w:fldCharType="separate"/>
            </w:r>
            <w:r>
              <w:rPr>
                <w:noProof/>
                <w:webHidden/>
              </w:rPr>
              <w:t>15</w:t>
            </w:r>
            <w:r>
              <w:rPr>
                <w:noProof/>
                <w:webHidden/>
              </w:rPr>
              <w:fldChar w:fldCharType="end"/>
            </w:r>
          </w:hyperlink>
        </w:p>
        <w:p w14:paraId="50A9816D" w14:textId="338BD465" w:rsidR="00ED00FC" w:rsidRDefault="00ED00FC">
          <w:pPr>
            <w:pStyle w:val="TOC2"/>
            <w:tabs>
              <w:tab w:val="right" w:pos="9016"/>
            </w:tabs>
            <w:rPr>
              <w:rFonts w:eastAsiaTheme="minorEastAsia"/>
              <w:b w:val="0"/>
              <w:bCs w:val="0"/>
              <w:noProof/>
              <w:sz w:val="24"/>
              <w:szCs w:val="24"/>
              <w:lang w:eastAsia="en-GB"/>
            </w:rPr>
          </w:pPr>
          <w:hyperlink w:anchor="_Toc216544762" w:history="1">
            <w:r w:rsidRPr="000C6181">
              <w:rPr>
                <w:rStyle w:val="Hyperlink"/>
                <w:noProof/>
              </w:rPr>
              <w:t>8.2 Ansys Static Structural Analysis</w:t>
            </w:r>
            <w:r>
              <w:rPr>
                <w:noProof/>
                <w:webHidden/>
              </w:rPr>
              <w:tab/>
            </w:r>
            <w:r>
              <w:rPr>
                <w:noProof/>
                <w:webHidden/>
              </w:rPr>
              <w:fldChar w:fldCharType="begin"/>
            </w:r>
            <w:r>
              <w:rPr>
                <w:noProof/>
                <w:webHidden/>
              </w:rPr>
              <w:instrText xml:space="preserve"> PAGEREF _Toc216544762 \h </w:instrText>
            </w:r>
            <w:r>
              <w:rPr>
                <w:noProof/>
                <w:webHidden/>
              </w:rPr>
            </w:r>
            <w:r>
              <w:rPr>
                <w:noProof/>
                <w:webHidden/>
              </w:rPr>
              <w:fldChar w:fldCharType="separate"/>
            </w:r>
            <w:r>
              <w:rPr>
                <w:noProof/>
                <w:webHidden/>
              </w:rPr>
              <w:t>17</w:t>
            </w:r>
            <w:r>
              <w:rPr>
                <w:noProof/>
                <w:webHidden/>
              </w:rPr>
              <w:fldChar w:fldCharType="end"/>
            </w:r>
          </w:hyperlink>
        </w:p>
        <w:p w14:paraId="11D70758" w14:textId="7846DE03" w:rsidR="00ED00FC" w:rsidRDefault="00ED00FC">
          <w:pPr>
            <w:pStyle w:val="TOC2"/>
            <w:tabs>
              <w:tab w:val="right" w:pos="9016"/>
            </w:tabs>
            <w:rPr>
              <w:rFonts w:eastAsiaTheme="minorEastAsia"/>
              <w:b w:val="0"/>
              <w:bCs w:val="0"/>
              <w:noProof/>
              <w:sz w:val="24"/>
              <w:szCs w:val="24"/>
              <w:lang w:eastAsia="en-GB"/>
            </w:rPr>
          </w:pPr>
          <w:hyperlink w:anchor="_Toc216544763" w:history="1">
            <w:r w:rsidRPr="000C6181">
              <w:rPr>
                <w:rStyle w:val="Hyperlink"/>
                <w:noProof/>
              </w:rPr>
              <w:t>8.3 Boundary Condition Influence</w:t>
            </w:r>
            <w:r>
              <w:rPr>
                <w:noProof/>
                <w:webHidden/>
              </w:rPr>
              <w:tab/>
            </w:r>
            <w:r>
              <w:rPr>
                <w:noProof/>
                <w:webHidden/>
              </w:rPr>
              <w:fldChar w:fldCharType="begin"/>
            </w:r>
            <w:r>
              <w:rPr>
                <w:noProof/>
                <w:webHidden/>
              </w:rPr>
              <w:instrText xml:space="preserve"> PAGEREF _Toc216544763 \h </w:instrText>
            </w:r>
            <w:r>
              <w:rPr>
                <w:noProof/>
                <w:webHidden/>
              </w:rPr>
            </w:r>
            <w:r>
              <w:rPr>
                <w:noProof/>
                <w:webHidden/>
              </w:rPr>
              <w:fldChar w:fldCharType="separate"/>
            </w:r>
            <w:r>
              <w:rPr>
                <w:noProof/>
                <w:webHidden/>
              </w:rPr>
              <w:t>18</w:t>
            </w:r>
            <w:r>
              <w:rPr>
                <w:noProof/>
                <w:webHidden/>
              </w:rPr>
              <w:fldChar w:fldCharType="end"/>
            </w:r>
          </w:hyperlink>
        </w:p>
        <w:p w14:paraId="01417F28" w14:textId="4F977B03" w:rsidR="00ED00FC" w:rsidRDefault="00ED00FC" w:rsidP="00ED00FC">
          <w:pPr>
            <w:pStyle w:val="TOC1"/>
            <w:rPr>
              <w:rFonts w:eastAsiaTheme="minorEastAsia"/>
              <w:noProof/>
              <w:lang w:eastAsia="en-GB"/>
            </w:rPr>
          </w:pPr>
          <w:hyperlink w:anchor="_Toc216544764" w:history="1">
            <w:r w:rsidRPr="000C6181">
              <w:rPr>
                <w:rStyle w:val="Hyperlink"/>
                <w:noProof/>
              </w:rPr>
              <w:t>9.0 CAE Tools Discussion</w:t>
            </w:r>
            <w:r>
              <w:rPr>
                <w:noProof/>
                <w:webHidden/>
              </w:rPr>
              <w:tab/>
            </w:r>
            <w:r>
              <w:rPr>
                <w:noProof/>
                <w:webHidden/>
              </w:rPr>
              <w:fldChar w:fldCharType="begin"/>
            </w:r>
            <w:r>
              <w:rPr>
                <w:noProof/>
                <w:webHidden/>
              </w:rPr>
              <w:instrText xml:space="preserve"> PAGEREF _Toc216544764 \h </w:instrText>
            </w:r>
            <w:r>
              <w:rPr>
                <w:noProof/>
                <w:webHidden/>
              </w:rPr>
            </w:r>
            <w:r>
              <w:rPr>
                <w:noProof/>
                <w:webHidden/>
              </w:rPr>
              <w:fldChar w:fldCharType="separate"/>
            </w:r>
            <w:r>
              <w:rPr>
                <w:noProof/>
                <w:webHidden/>
              </w:rPr>
              <w:t>19</w:t>
            </w:r>
            <w:r>
              <w:rPr>
                <w:noProof/>
                <w:webHidden/>
              </w:rPr>
              <w:fldChar w:fldCharType="end"/>
            </w:r>
          </w:hyperlink>
        </w:p>
        <w:p w14:paraId="48B7E03F" w14:textId="02B7F7DE" w:rsidR="00ED00FC" w:rsidRDefault="00ED00FC">
          <w:pPr>
            <w:pStyle w:val="TOC2"/>
            <w:tabs>
              <w:tab w:val="right" w:pos="9016"/>
            </w:tabs>
            <w:rPr>
              <w:rFonts w:eastAsiaTheme="minorEastAsia"/>
              <w:b w:val="0"/>
              <w:bCs w:val="0"/>
              <w:noProof/>
              <w:sz w:val="24"/>
              <w:szCs w:val="24"/>
              <w:lang w:eastAsia="en-GB"/>
            </w:rPr>
          </w:pPr>
          <w:hyperlink w:anchor="_Toc216544765" w:history="1">
            <w:r w:rsidRPr="000C6181">
              <w:rPr>
                <w:rStyle w:val="Hyperlink"/>
                <w:noProof/>
              </w:rPr>
              <w:t>9.1 Use of CAE in the Study</w:t>
            </w:r>
            <w:r>
              <w:rPr>
                <w:noProof/>
                <w:webHidden/>
              </w:rPr>
              <w:tab/>
            </w:r>
            <w:r>
              <w:rPr>
                <w:noProof/>
                <w:webHidden/>
              </w:rPr>
              <w:fldChar w:fldCharType="begin"/>
            </w:r>
            <w:r>
              <w:rPr>
                <w:noProof/>
                <w:webHidden/>
              </w:rPr>
              <w:instrText xml:space="preserve"> PAGEREF _Toc216544765 \h </w:instrText>
            </w:r>
            <w:r>
              <w:rPr>
                <w:noProof/>
                <w:webHidden/>
              </w:rPr>
            </w:r>
            <w:r>
              <w:rPr>
                <w:noProof/>
                <w:webHidden/>
              </w:rPr>
              <w:fldChar w:fldCharType="separate"/>
            </w:r>
            <w:r>
              <w:rPr>
                <w:noProof/>
                <w:webHidden/>
              </w:rPr>
              <w:t>19</w:t>
            </w:r>
            <w:r>
              <w:rPr>
                <w:noProof/>
                <w:webHidden/>
              </w:rPr>
              <w:fldChar w:fldCharType="end"/>
            </w:r>
          </w:hyperlink>
        </w:p>
        <w:p w14:paraId="5122AC00" w14:textId="0A46D0F7" w:rsidR="00ED00FC" w:rsidRDefault="00ED00FC">
          <w:pPr>
            <w:pStyle w:val="TOC2"/>
            <w:tabs>
              <w:tab w:val="right" w:pos="9016"/>
            </w:tabs>
            <w:rPr>
              <w:rFonts w:eastAsiaTheme="minorEastAsia"/>
              <w:b w:val="0"/>
              <w:bCs w:val="0"/>
              <w:noProof/>
              <w:sz w:val="24"/>
              <w:szCs w:val="24"/>
              <w:lang w:eastAsia="en-GB"/>
            </w:rPr>
          </w:pPr>
          <w:hyperlink w:anchor="_Toc216544766" w:history="1">
            <w:r w:rsidRPr="000C6181">
              <w:rPr>
                <w:rStyle w:val="Hyperlink"/>
                <w:noProof/>
              </w:rPr>
              <w:t>9.2 Limitations</w:t>
            </w:r>
            <w:r>
              <w:rPr>
                <w:noProof/>
                <w:webHidden/>
              </w:rPr>
              <w:tab/>
            </w:r>
            <w:r>
              <w:rPr>
                <w:noProof/>
                <w:webHidden/>
              </w:rPr>
              <w:fldChar w:fldCharType="begin"/>
            </w:r>
            <w:r>
              <w:rPr>
                <w:noProof/>
                <w:webHidden/>
              </w:rPr>
              <w:instrText xml:space="preserve"> PAGEREF _Toc216544766 \h </w:instrText>
            </w:r>
            <w:r>
              <w:rPr>
                <w:noProof/>
                <w:webHidden/>
              </w:rPr>
            </w:r>
            <w:r>
              <w:rPr>
                <w:noProof/>
                <w:webHidden/>
              </w:rPr>
              <w:fldChar w:fldCharType="separate"/>
            </w:r>
            <w:r>
              <w:rPr>
                <w:noProof/>
                <w:webHidden/>
              </w:rPr>
              <w:t>19</w:t>
            </w:r>
            <w:r>
              <w:rPr>
                <w:noProof/>
                <w:webHidden/>
              </w:rPr>
              <w:fldChar w:fldCharType="end"/>
            </w:r>
          </w:hyperlink>
        </w:p>
        <w:p w14:paraId="3A2D5C82" w14:textId="64F65F41" w:rsidR="00ED00FC" w:rsidRDefault="00ED00FC">
          <w:pPr>
            <w:pStyle w:val="TOC2"/>
            <w:tabs>
              <w:tab w:val="right" w:pos="9016"/>
            </w:tabs>
            <w:rPr>
              <w:rFonts w:eastAsiaTheme="minorEastAsia"/>
              <w:b w:val="0"/>
              <w:bCs w:val="0"/>
              <w:noProof/>
              <w:sz w:val="24"/>
              <w:szCs w:val="24"/>
              <w:lang w:eastAsia="en-GB"/>
            </w:rPr>
          </w:pPr>
          <w:hyperlink w:anchor="_Toc216544767" w:history="1">
            <w:r w:rsidRPr="000C6181">
              <w:rPr>
                <w:rStyle w:val="Hyperlink"/>
                <w:noProof/>
              </w:rPr>
              <w:t>10.0 Findings</w:t>
            </w:r>
            <w:r>
              <w:rPr>
                <w:noProof/>
                <w:webHidden/>
              </w:rPr>
              <w:tab/>
            </w:r>
            <w:r>
              <w:rPr>
                <w:noProof/>
                <w:webHidden/>
              </w:rPr>
              <w:fldChar w:fldCharType="begin"/>
            </w:r>
            <w:r>
              <w:rPr>
                <w:noProof/>
                <w:webHidden/>
              </w:rPr>
              <w:instrText xml:space="preserve"> PAGEREF _Toc216544767 \h </w:instrText>
            </w:r>
            <w:r>
              <w:rPr>
                <w:noProof/>
                <w:webHidden/>
              </w:rPr>
            </w:r>
            <w:r>
              <w:rPr>
                <w:noProof/>
                <w:webHidden/>
              </w:rPr>
              <w:fldChar w:fldCharType="separate"/>
            </w:r>
            <w:r>
              <w:rPr>
                <w:noProof/>
                <w:webHidden/>
              </w:rPr>
              <w:t>20</w:t>
            </w:r>
            <w:r>
              <w:rPr>
                <w:noProof/>
                <w:webHidden/>
              </w:rPr>
              <w:fldChar w:fldCharType="end"/>
            </w:r>
          </w:hyperlink>
        </w:p>
        <w:p w14:paraId="7942BF44" w14:textId="59840C77" w:rsidR="00ED00FC" w:rsidRDefault="00ED00FC" w:rsidP="00ED00FC">
          <w:pPr>
            <w:pStyle w:val="TOC1"/>
            <w:rPr>
              <w:rFonts w:eastAsiaTheme="minorEastAsia"/>
              <w:noProof/>
              <w:lang w:eastAsia="en-GB"/>
            </w:rPr>
          </w:pPr>
          <w:hyperlink w:anchor="_Toc216544768" w:history="1">
            <w:r w:rsidRPr="000C6181">
              <w:rPr>
                <w:rStyle w:val="Hyperlink"/>
                <w:noProof/>
              </w:rPr>
              <w:t>Bibliography</w:t>
            </w:r>
            <w:r>
              <w:rPr>
                <w:noProof/>
                <w:webHidden/>
              </w:rPr>
              <w:tab/>
            </w:r>
            <w:r>
              <w:rPr>
                <w:noProof/>
                <w:webHidden/>
              </w:rPr>
              <w:fldChar w:fldCharType="begin"/>
            </w:r>
            <w:r>
              <w:rPr>
                <w:noProof/>
                <w:webHidden/>
              </w:rPr>
              <w:instrText xml:space="preserve"> PAGEREF _Toc216544768 \h </w:instrText>
            </w:r>
            <w:r>
              <w:rPr>
                <w:noProof/>
                <w:webHidden/>
              </w:rPr>
            </w:r>
            <w:r>
              <w:rPr>
                <w:noProof/>
                <w:webHidden/>
              </w:rPr>
              <w:fldChar w:fldCharType="separate"/>
            </w:r>
            <w:r>
              <w:rPr>
                <w:noProof/>
                <w:webHidden/>
              </w:rPr>
              <w:t>22</w:t>
            </w:r>
            <w:r>
              <w:rPr>
                <w:noProof/>
                <w:webHidden/>
              </w:rPr>
              <w:fldChar w:fldCharType="end"/>
            </w:r>
          </w:hyperlink>
        </w:p>
        <w:p w14:paraId="2681D3B2" w14:textId="10B07DF4" w:rsidR="00206BA4" w:rsidRDefault="00206BA4">
          <w:r>
            <w:rPr>
              <w:b/>
              <w:bCs/>
              <w:noProof/>
            </w:rPr>
            <w:fldChar w:fldCharType="end"/>
          </w:r>
        </w:p>
      </w:sdtContent>
    </w:sdt>
    <w:p w14:paraId="2E33FE89" w14:textId="485C1D97" w:rsidR="00696ED4" w:rsidRDefault="002F42C2" w:rsidP="001B3654">
      <w:r>
        <w:br w:type="page"/>
      </w:r>
    </w:p>
    <w:p w14:paraId="42D89C74" w14:textId="44BD32B7" w:rsidR="00696ED4" w:rsidRDefault="00696ED4" w:rsidP="00160CE5">
      <w:pPr>
        <w:pStyle w:val="Heading1"/>
        <w:spacing w:line="480" w:lineRule="auto"/>
      </w:pPr>
      <w:bookmarkStart w:id="1" w:name="_Toc216544748"/>
      <w:r>
        <w:lastRenderedPageBreak/>
        <w:t xml:space="preserve">Table </w:t>
      </w:r>
      <w:r w:rsidR="00355E82">
        <w:t>o</w:t>
      </w:r>
      <w:r>
        <w:t>f Figures</w:t>
      </w:r>
      <w:bookmarkEnd w:id="1"/>
    </w:p>
    <w:p w14:paraId="7FD10FEB" w14:textId="77777777" w:rsidR="00801D46" w:rsidRDefault="00801D46" w:rsidP="00160CE5">
      <w:pPr>
        <w:pStyle w:val="Caption"/>
        <w:spacing w:after="0" w:line="276" w:lineRule="auto"/>
        <w:sectPr w:rsidR="00801D46" w:rsidSect="001E0F81">
          <w:footerReference w:type="even" r:id="rId11"/>
          <w:footerReference w:type="default" r:id="rId12"/>
          <w:pgSz w:w="11906" w:h="16838"/>
          <w:pgMar w:top="1440" w:right="1440" w:bottom="1440" w:left="1440" w:header="708" w:footer="708" w:gutter="0"/>
          <w:pgNumType w:fmt="lowerRoman" w:start="0"/>
          <w:cols w:space="708"/>
          <w:titlePg/>
          <w:docGrid w:linePitch="360"/>
        </w:sectPr>
      </w:pPr>
    </w:p>
    <w:p w14:paraId="71486E67" w14:textId="77777777" w:rsidR="0079273A" w:rsidRPr="00982DA5" w:rsidRDefault="0079273A" w:rsidP="00801D46">
      <w:pPr>
        <w:pStyle w:val="Caption"/>
        <w:spacing w:after="0" w:line="360" w:lineRule="auto"/>
      </w:pPr>
      <w:r w:rsidRPr="00801D46">
        <w:rPr>
          <w:b/>
          <w:bCs/>
        </w:rPr>
        <w:t>Figure 3.1</w:t>
      </w:r>
      <w:r>
        <w:t xml:space="preserve"> Single Cylinder Engine Assembly and Model Tree</w:t>
      </w:r>
    </w:p>
    <w:p w14:paraId="02C05DE8" w14:textId="77777777" w:rsidR="0079273A" w:rsidRPr="004A2AB0" w:rsidRDefault="0079273A" w:rsidP="00801D46">
      <w:pPr>
        <w:pStyle w:val="Caption"/>
        <w:spacing w:after="0" w:line="360" w:lineRule="auto"/>
      </w:pPr>
      <w:r w:rsidRPr="00801D46">
        <w:rPr>
          <w:b/>
          <w:bCs/>
        </w:rPr>
        <w:t>Figure 3.2</w:t>
      </w:r>
      <w:r>
        <w:t xml:space="preserve"> – Single Cylinder Engine Assembly X-Ray View</w:t>
      </w:r>
    </w:p>
    <w:p w14:paraId="28DF43C2" w14:textId="77777777" w:rsidR="0079273A" w:rsidRPr="00250F9B" w:rsidRDefault="0079273A" w:rsidP="00801D46">
      <w:pPr>
        <w:pStyle w:val="Caption"/>
        <w:spacing w:after="0" w:line="360" w:lineRule="auto"/>
        <w:rPr>
          <w:color w:val="69A5D9"/>
        </w:rPr>
      </w:pPr>
      <w:r w:rsidRPr="00801D46">
        <w:rPr>
          <w:b/>
          <w:bCs/>
        </w:rPr>
        <w:t>Figure 4.1</w:t>
      </w:r>
      <w:r>
        <w:t xml:space="preserve"> – Workbench Rigid Dynamics Study in Project Schematic</w:t>
      </w:r>
    </w:p>
    <w:p w14:paraId="18371EFB" w14:textId="77777777" w:rsidR="0079273A" w:rsidRPr="00062FC5" w:rsidRDefault="0079273A" w:rsidP="00801D46">
      <w:pPr>
        <w:pStyle w:val="Caption"/>
        <w:spacing w:after="0" w:line="360" w:lineRule="auto"/>
        <w:rPr>
          <w:noProof/>
        </w:rPr>
      </w:pPr>
      <w:r w:rsidRPr="00801D46">
        <w:rPr>
          <w:b/>
          <w:bCs/>
        </w:rPr>
        <w:t>Figure 4.2</w:t>
      </w:r>
      <w:r>
        <w:t xml:space="preserve"> – Imported Material Data for 6061 T6 Aluminium from Granta in Material Properties</w:t>
      </w:r>
    </w:p>
    <w:p w14:paraId="15AC41D4" w14:textId="77777777" w:rsidR="0079273A" w:rsidRPr="00767672" w:rsidRDefault="0079273A" w:rsidP="00801D46">
      <w:pPr>
        <w:pStyle w:val="Caption"/>
        <w:spacing w:after="0" w:line="360" w:lineRule="auto"/>
        <w:rPr>
          <w:noProof/>
        </w:rPr>
      </w:pPr>
      <w:r w:rsidRPr="00801D46">
        <w:rPr>
          <w:b/>
          <w:bCs/>
        </w:rPr>
        <w:t>Figure 4.3</w:t>
      </w:r>
      <w:r>
        <w:t xml:space="preserve"> – Material Definition in Ansys Mechanical</w:t>
      </w:r>
    </w:p>
    <w:p w14:paraId="0C660FCD" w14:textId="77777777" w:rsidR="0079273A" w:rsidRPr="00767672" w:rsidRDefault="0079273A" w:rsidP="00801D46">
      <w:pPr>
        <w:pStyle w:val="Caption"/>
        <w:spacing w:after="0" w:line="360" w:lineRule="auto"/>
        <w:rPr>
          <w:noProof/>
        </w:rPr>
      </w:pPr>
      <w:r w:rsidRPr="00801D46">
        <w:rPr>
          <w:b/>
          <w:bCs/>
        </w:rPr>
        <w:t>Figure 4.4</w:t>
      </w:r>
      <w:r>
        <w:t xml:space="preserve"> – Joint List for Rigid Dynamic Simulation</w:t>
      </w:r>
    </w:p>
    <w:p w14:paraId="4278DE46" w14:textId="77777777" w:rsidR="0079273A" w:rsidRPr="00FE056C" w:rsidRDefault="0079273A" w:rsidP="00801D46">
      <w:pPr>
        <w:pStyle w:val="Caption"/>
        <w:spacing w:after="0" w:line="360" w:lineRule="auto"/>
        <w:rPr>
          <w:noProof/>
        </w:rPr>
      </w:pPr>
      <w:r w:rsidRPr="00801D46">
        <w:rPr>
          <w:b/>
          <w:bCs/>
        </w:rPr>
        <w:t>Figure 4.5</w:t>
      </w:r>
      <w:r>
        <w:t xml:space="preserve"> – Rigid Dynamic Joint Load at Crankshaft/Block Joint</w:t>
      </w:r>
    </w:p>
    <w:p w14:paraId="31F4031D" w14:textId="77777777" w:rsidR="0079273A" w:rsidRPr="00FE056C" w:rsidRDefault="0079273A" w:rsidP="00801D46">
      <w:pPr>
        <w:pStyle w:val="Caption"/>
        <w:spacing w:after="0" w:line="360" w:lineRule="auto"/>
        <w:rPr>
          <w:noProof/>
        </w:rPr>
      </w:pPr>
      <w:r w:rsidRPr="00801D46">
        <w:rPr>
          <w:b/>
          <w:bCs/>
        </w:rPr>
        <w:t>Figure 4.6</w:t>
      </w:r>
      <w:r>
        <w:t xml:space="preserve"> – Force vs Time Plot at Gudgeon Pin/Piston Joint</w:t>
      </w:r>
    </w:p>
    <w:p w14:paraId="792847A6" w14:textId="77777777" w:rsidR="0079273A" w:rsidRPr="00FE056C" w:rsidRDefault="0079273A" w:rsidP="00801D46">
      <w:pPr>
        <w:pStyle w:val="Caption"/>
        <w:spacing w:after="0" w:line="360" w:lineRule="auto"/>
        <w:rPr>
          <w:noProof/>
        </w:rPr>
      </w:pPr>
      <w:r w:rsidRPr="00801D46">
        <w:rPr>
          <w:b/>
          <w:bCs/>
        </w:rPr>
        <w:t>Figure 4.7</w:t>
      </w:r>
      <w:r>
        <w:t xml:space="preserve"> – Torque vs Time Plot at Crank/Block Joint</w:t>
      </w:r>
    </w:p>
    <w:p w14:paraId="19519C86" w14:textId="106BE137" w:rsidR="0079273A" w:rsidRPr="002C053D" w:rsidRDefault="0079273A" w:rsidP="00801D46">
      <w:pPr>
        <w:pStyle w:val="Caption"/>
        <w:spacing w:after="0" w:line="360" w:lineRule="auto"/>
        <w:rPr>
          <w:noProof/>
        </w:rPr>
      </w:pPr>
      <w:r w:rsidRPr="00801D46">
        <w:rPr>
          <w:b/>
          <w:bCs/>
        </w:rPr>
        <w:t>Figure 4.8</w:t>
      </w:r>
      <w:r>
        <w:t xml:space="preserve"> – Honda GX200 Torque/Power Curves</w:t>
      </w:r>
      <w:r w:rsidR="00160CE5">
        <w:t xml:space="preserve"> - </w:t>
      </w:r>
      <w:r w:rsidR="00160CE5">
        <w:rPr>
          <w:rFonts w:eastAsia="Times New Roman"/>
        </w:rPr>
        <w:t>Engine, Racing, Honda GX200, 14.24hp Super Stock (2947), Ready to Ship (2025). Available at: https://www.nrracing.com/product-p/eng-rac-gx200-ss-special-2947.htm (Accessed: November 26, 2025).</w:t>
      </w:r>
    </w:p>
    <w:p w14:paraId="6AEE85D6" w14:textId="77777777" w:rsidR="0079273A" w:rsidRPr="00553C5C" w:rsidRDefault="0079273A" w:rsidP="00801D46">
      <w:pPr>
        <w:pStyle w:val="Caption"/>
        <w:spacing w:after="0" w:line="360" w:lineRule="auto"/>
      </w:pPr>
      <w:r w:rsidRPr="00801D46">
        <w:rPr>
          <w:b/>
          <w:bCs/>
        </w:rPr>
        <w:t>Figure 5.1</w:t>
      </w:r>
      <w:r>
        <w:t xml:space="preserve"> – Rigid Dynamics and Static Structural Studies linked in Workbench</w:t>
      </w:r>
    </w:p>
    <w:p w14:paraId="5B9155AE" w14:textId="77777777" w:rsidR="0079273A" w:rsidRPr="005D3675" w:rsidRDefault="0079273A" w:rsidP="00801D46">
      <w:pPr>
        <w:pStyle w:val="Caption"/>
        <w:spacing w:after="0" w:line="360" w:lineRule="auto"/>
      </w:pPr>
      <w:r w:rsidRPr="00801D46">
        <w:rPr>
          <w:b/>
          <w:bCs/>
        </w:rPr>
        <w:t>Figure 5.2</w:t>
      </w:r>
      <w:r>
        <w:t xml:space="preserve"> – Piston Mesh Definition</w:t>
      </w:r>
    </w:p>
    <w:p w14:paraId="7190E679" w14:textId="77777777" w:rsidR="0079273A" w:rsidRPr="00E8053F" w:rsidRDefault="0079273A" w:rsidP="00801D46">
      <w:pPr>
        <w:pStyle w:val="Caption"/>
        <w:spacing w:after="0" w:line="360" w:lineRule="auto"/>
        <w:rPr>
          <w:noProof/>
        </w:rPr>
      </w:pPr>
      <w:r w:rsidRPr="00801D46">
        <w:rPr>
          <w:b/>
          <w:bCs/>
        </w:rPr>
        <w:t>Figure 5.3</w:t>
      </w:r>
      <w:r>
        <w:t xml:space="preserve"> – Static Structural Support and Load on Piston</w:t>
      </w:r>
    </w:p>
    <w:p w14:paraId="5EE6B03C" w14:textId="77777777" w:rsidR="0079273A" w:rsidRPr="00C96F0E" w:rsidRDefault="0079273A" w:rsidP="00801D46">
      <w:pPr>
        <w:pStyle w:val="Caption"/>
        <w:spacing w:after="0" w:line="360" w:lineRule="auto"/>
        <w:rPr>
          <w:noProof/>
        </w:rPr>
      </w:pPr>
      <w:r w:rsidRPr="00801D46">
        <w:rPr>
          <w:b/>
          <w:bCs/>
        </w:rPr>
        <w:t>Figure 5.4</w:t>
      </w:r>
      <w:r>
        <w:t xml:space="preserve"> – Piston Cylindrical Support Definition</w:t>
      </w:r>
    </w:p>
    <w:p w14:paraId="5303C670" w14:textId="77777777" w:rsidR="0079273A" w:rsidRPr="00B6419A" w:rsidRDefault="0079273A" w:rsidP="00801D46">
      <w:pPr>
        <w:pStyle w:val="Caption"/>
        <w:spacing w:after="0" w:line="360" w:lineRule="auto"/>
        <w:rPr>
          <w:noProof/>
        </w:rPr>
      </w:pPr>
      <w:r w:rsidRPr="00801D46">
        <w:rPr>
          <w:b/>
          <w:bCs/>
        </w:rPr>
        <w:t>Figure 5.5</w:t>
      </w:r>
      <w:r>
        <w:t xml:space="preserve"> – Piston Static Structural Von Mises Stress Heatmap</w:t>
      </w:r>
    </w:p>
    <w:p w14:paraId="52E08BF4" w14:textId="77777777" w:rsidR="0079273A" w:rsidRPr="00B6419A" w:rsidRDefault="0079273A" w:rsidP="00801D46">
      <w:pPr>
        <w:pStyle w:val="Caption"/>
        <w:spacing w:after="0" w:line="360" w:lineRule="auto"/>
        <w:rPr>
          <w:noProof/>
        </w:rPr>
      </w:pPr>
      <w:r w:rsidRPr="00801D46">
        <w:rPr>
          <w:b/>
          <w:bCs/>
        </w:rPr>
        <w:t>Figure 5.6</w:t>
      </w:r>
      <w:r>
        <w:t xml:space="preserve"> – Piston Static Structural Total Deformation Heatmap</w:t>
      </w:r>
    </w:p>
    <w:p w14:paraId="0B66049B" w14:textId="77777777" w:rsidR="0079273A" w:rsidRPr="00F5600E" w:rsidRDefault="0079273A" w:rsidP="00801D46">
      <w:pPr>
        <w:pStyle w:val="Caption"/>
        <w:spacing w:after="0" w:line="360" w:lineRule="auto"/>
      </w:pPr>
      <w:r w:rsidRPr="00801D46">
        <w:rPr>
          <w:b/>
          <w:bCs/>
        </w:rPr>
        <w:t>Figure 6.1</w:t>
      </w:r>
      <w:r>
        <w:t xml:space="preserve"> – Piston Thermal Study Datasheet</w:t>
      </w:r>
    </w:p>
    <w:p w14:paraId="63CB768A" w14:textId="77777777" w:rsidR="0079273A" w:rsidRPr="000B59A6" w:rsidRDefault="0079273A" w:rsidP="00801D46">
      <w:pPr>
        <w:pStyle w:val="Caption"/>
        <w:spacing w:after="0" w:line="360" w:lineRule="auto"/>
        <w:rPr>
          <w:noProof/>
        </w:rPr>
      </w:pPr>
      <w:r w:rsidRPr="00801D46">
        <w:rPr>
          <w:b/>
          <w:bCs/>
        </w:rPr>
        <w:t>Figure 6.2</w:t>
      </w:r>
      <w:r>
        <w:t xml:space="preserve"> – Rigid Dynamics, Static Structural and Steady-State Thermal systems linked in Ansys Workbench</w:t>
      </w:r>
    </w:p>
    <w:p w14:paraId="0F8F69DF" w14:textId="77777777" w:rsidR="0079273A" w:rsidRPr="00C12D40" w:rsidRDefault="0079273A" w:rsidP="00801D46">
      <w:pPr>
        <w:pStyle w:val="Caption"/>
        <w:spacing w:after="0" w:line="360" w:lineRule="auto"/>
        <w:rPr>
          <w:noProof/>
        </w:rPr>
      </w:pPr>
      <w:r w:rsidRPr="00801D46">
        <w:rPr>
          <w:b/>
          <w:bCs/>
        </w:rPr>
        <w:t>Figure 6.3</w:t>
      </w:r>
      <w:r>
        <w:t xml:space="preserve"> – Steady-State Thermal Convection Loads and Heat Transfer Coefficients for Piston Thermal Study</w:t>
      </w:r>
    </w:p>
    <w:p w14:paraId="0BDD4C68" w14:textId="77777777" w:rsidR="0079273A" w:rsidRPr="00022C80" w:rsidRDefault="0079273A" w:rsidP="00801D46">
      <w:pPr>
        <w:pStyle w:val="Caption"/>
        <w:spacing w:after="0" w:line="360" w:lineRule="auto"/>
      </w:pPr>
      <w:r w:rsidRPr="00801D46">
        <w:rPr>
          <w:b/>
          <w:bCs/>
        </w:rPr>
        <w:t>Figure 6.4</w:t>
      </w:r>
      <w:r>
        <w:t xml:space="preserve"> – Steady-State Thermal Piston Study Temperature Heatmap</w:t>
      </w:r>
    </w:p>
    <w:p w14:paraId="43C8F4B1" w14:textId="77777777" w:rsidR="0079273A" w:rsidRPr="00E778D1" w:rsidRDefault="0079273A" w:rsidP="00801D46">
      <w:pPr>
        <w:pStyle w:val="Caption"/>
        <w:spacing w:after="0" w:line="360" w:lineRule="auto"/>
      </w:pPr>
      <w:r w:rsidRPr="00801D46">
        <w:rPr>
          <w:b/>
          <w:bCs/>
        </w:rPr>
        <w:t>Figure 6.5</w:t>
      </w:r>
      <w:r>
        <w:t xml:space="preserve"> – Steady-State Thermal Solution linked to Static Structural Setup block</w:t>
      </w:r>
    </w:p>
    <w:p w14:paraId="0F600C03" w14:textId="77777777" w:rsidR="0079273A" w:rsidRPr="00532A3F" w:rsidRDefault="0079273A" w:rsidP="00801D46">
      <w:pPr>
        <w:pStyle w:val="Caption"/>
        <w:spacing w:after="0" w:line="360" w:lineRule="auto"/>
        <w:rPr>
          <w:noProof/>
        </w:rPr>
      </w:pPr>
      <w:r w:rsidRPr="00801D46">
        <w:rPr>
          <w:b/>
          <w:bCs/>
        </w:rPr>
        <w:t>Figure 6.6</w:t>
      </w:r>
      <w:r>
        <w:t xml:space="preserve"> – Bottom View of Static Structural Equivalent Stress Heatmap under thermal and kinematic loading</w:t>
      </w:r>
    </w:p>
    <w:p w14:paraId="72B97D2B" w14:textId="77777777" w:rsidR="0079273A" w:rsidRPr="00FD154D" w:rsidRDefault="0079273A" w:rsidP="00801D46">
      <w:pPr>
        <w:pStyle w:val="Caption"/>
        <w:spacing w:after="0" w:line="360" w:lineRule="auto"/>
        <w:rPr>
          <w:noProof/>
        </w:rPr>
      </w:pPr>
      <w:r w:rsidRPr="00801D46">
        <w:rPr>
          <w:b/>
          <w:bCs/>
        </w:rPr>
        <w:t>Figure 6.7</w:t>
      </w:r>
      <w:r>
        <w:t xml:space="preserve"> – Top View of Static Structural Equivalent Stress Heatmap under thermal and kinematic loading</w:t>
      </w:r>
    </w:p>
    <w:p w14:paraId="5103CFA9" w14:textId="77777777" w:rsidR="0079273A" w:rsidRPr="009C160F" w:rsidRDefault="0079273A" w:rsidP="00801D46">
      <w:pPr>
        <w:pStyle w:val="Caption"/>
        <w:spacing w:after="0" w:line="360" w:lineRule="auto"/>
      </w:pPr>
      <w:r w:rsidRPr="00801D46">
        <w:rPr>
          <w:b/>
          <w:bCs/>
        </w:rPr>
        <w:t>Figure 6.8</w:t>
      </w:r>
      <w:r>
        <w:t xml:space="preserve"> – Top View of Static Structural Deformation Heatmap under thermal and kinematic loading</w:t>
      </w:r>
    </w:p>
    <w:p w14:paraId="1A425599" w14:textId="77777777" w:rsidR="0079273A" w:rsidRPr="009C160F" w:rsidRDefault="0079273A" w:rsidP="00801D46">
      <w:pPr>
        <w:pStyle w:val="Caption"/>
        <w:spacing w:after="0" w:line="360" w:lineRule="auto"/>
      </w:pPr>
      <w:r w:rsidRPr="00801D46">
        <w:rPr>
          <w:b/>
          <w:bCs/>
        </w:rPr>
        <w:t>Figure 6.9</w:t>
      </w:r>
      <w:r>
        <w:t xml:space="preserve"> – Bottom View of Static Structural Deformation Heatmap under thermal and kinematic loading</w:t>
      </w:r>
    </w:p>
    <w:p w14:paraId="7DDA81D4" w14:textId="77777777" w:rsidR="0079273A" w:rsidRPr="009C160F" w:rsidRDefault="0079273A" w:rsidP="00801D46">
      <w:pPr>
        <w:pStyle w:val="Caption"/>
        <w:spacing w:after="0" w:line="360" w:lineRule="auto"/>
      </w:pPr>
      <w:r w:rsidRPr="00801D46">
        <w:rPr>
          <w:b/>
          <w:bCs/>
        </w:rPr>
        <w:t>Figure 6.10</w:t>
      </w:r>
      <w:r>
        <w:t xml:space="preserve"> – Static Structural Combustion Pressure Load</w:t>
      </w:r>
    </w:p>
    <w:p w14:paraId="42B3AB82" w14:textId="77777777" w:rsidR="0079273A" w:rsidRPr="009C160F" w:rsidRDefault="0079273A" w:rsidP="00801D46">
      <w:pPr>
        <w:pStyle w:val="Caption"/>
        <w:spacing w:after="0" w:line="360" w:lineRule="auto"/>
      </w:pPr>
      <w:r w:rsidRPr="00801D46">
        <w:rPr>
          <w:b/>
          <w:bCs/>
        </w:rPr>
        <w:t>Figure 6.11</w:t>
      </w:r>
      <w:r>
        <w:t xml:space="preserve"> – Top View of Static Structural Equivalent Stress Heatmap under thermal, kinematic and combustion pressure loading</w:t>
      </w:r>
    </w:p>
    <w:p w14:paraId="01C7800F" w14:textId="422D22E5" w:rsidR="0079273A" w:rsidRPr="009C160F" w:rsidRDefault="0079273A" w:rsidP="00801D46">
      <w:pPr>
        <w:pStyle w:val="Caption"/>
        <w:spacing w:after="0" w:line="360" w:lineRule="auto"/>
      </w:pPr>
      <w:r w:rsidRPr="00801D46">
        <w:rPr>
          <w:b/>
          <w:bCs/>
        </w:rPr>
        <w:t>Figure 6.12</w:t>
      </w:r>
      <w:r>
        <w:t xml:space="preserve"> – Bottom View of Static Structural Equivalent Stress Heatmap under thermal and kinematic</w:t>
      </w:r>
      <w:r w:rsidR="00801D46">
        <w:t>,</w:t>
      </w:r>
      <w:r>
        <w:t xml:space="preserve"> and combustion pressure loading</w:t>
      </w:r>
    </w:p>
    <w:p w14:paraId="5D886D27" w14:textId="77777777" w:rsidR="0079273A" w:rsidRPr="009C160F" w:rsidRDefault="0079273A" w:rsidP="00801D46">
      <w:pPr>
        <w:pStyle w:val="Caption"/>
        <w:spacing w:after="0" w:line="360" w:lineRule="auto"/>
      </w:pPr>
      <w:r w:rsidRPr="00801D46">
        <w:rPr>
          <w:b/>
          <w:bCs/>
        </w:rPr>
        <w:t>Figure 6.13</w:t>
      </w:r>
      <w:r>
        <w:t xml:space="preserve"> – Top View of Static Structural Deformation Heatmap under thermal, kinematic and combustion pressure loading</w:t>
      </w:r>
    </w:p>
    <w:p w14:paraId="55D069BB" w14:textId="77777777" w:rsidR="0079273A" w:rsidRPr="009C160F" w:rsidRDefault="0079273A" w:rsidP="00801D46">
      <w:pPr>
        <w:pStyle w:val="Caption"/>
        <w:spacing w:after="0" w:line="360" w:lineRule="auto"/>
      </w:pPr>
      <w:r w:rsidRPr="00801D46">
        <w:rPr>
          <w:b/>
          <w:bCs/>
        </w:rPr>
        <w:t>Figure 6.14</w:t>
      </w:r>
      <w:r>
        <w:t xml:space="preserve"> – Bottom View of Static Structural Deformation Heatmap under thermal, kinematic and combustion pressure loading</w:t>
      </w:r>
    </w:p>
    <w:p w14:paraId="3774FF61" w14:textId="77777777" w:rsidR="0079273A" w:rsidRPr="000B3835" w:rsidRDefault="0079273A" w:rsidP="00801D46">
      <w:pPr>
        <w:pStyle w:val="Caption"/>
        <w:spacing w:after="0" w:line="360" w:lineRule="auto"/>
        <w:rPr>
          <w:noProof/>
        </w:rPr>
      </w:pPr>
      <w:r w:rsidRPr="00801D46">
        <w:rPr>
          <w:b/>
          <w:bCs/>
        </w:rPr>
        <w:t>Figure 8.1</w:t>
      </w:r>
      <w:r>
        <w:t xml:space="preserve"> – Cantilever Beam SolidWorks Model and Dimensions</w:t>
      </w:r>
    </w:p>
    <w:p w14:paraId="1E75FAEA" w14:textId="77777777" w:rsidR="0079273A" w:rsidRDefault="0079273A" w:rsidP="00801D46">
      <w:pPr>
        <w:pStyle w:val="Caption"/>
        <w:spacing w:after="0" w:line="360" w:lineRule="auto"/>
      </w:pPr>
      <w:r w:rsidRPr="00801D46">
        <w:rPr>
          <w:b/>
          <w:bCs/>
        </w:rPr>
        <w:t>Figure 8.2</w:t>
      </w:r>
      <w:r>
        <w:t xml:space="preserve"> – Temperature-dependent Young’s Modulus Plot for 6061-T6 Aluminium</w:t>
      </w:r>
    </w:p>
    <w:p w14:paraId="2F27B235" w14:textId="77777777" w:rsidR="0079273A" w:rsidRPr="00D50754" w:rsidRDefault="0079273A" w:rsidP="00801D46">
      <w:pPr>
        <w:pStyle w:val="Caption"/>
        <w:spacing w:after="0" w:line="360" w:lineRule="auto"/>
      </w:pPr>
      <w:r w:rsidRPr="00801D46">
        <w:rPr>
          <w:b/>
          <w:bCs/>
        </w:rPr>
        <w:t>Figure 8.3</w:t>
      </w:r>
      <w:r>
        <w:t xml:space="preserve"> – Cantilever Beam Static Structural Study Setup</w:t>
      </w:r>
    </w:p>
    <w:p w14:paraId="20EC74DF" w14:textId="77777777" w:rsidR="0079273A" w:rsidRPr="002F5545" w:rsidRDefault="0079273A" w:rsidP="00801D46">
      <w:pPr>
        <w:pStyle w:val="Caption"/>
        <w:spacing w:after="0" w:line="360" w:lineRule="auto"/>
      </w:pPr>
      <w:r w:rsidRPr="00801D46">
        <w:rPr>
          <w:b/>
          <w:bCs/>
        </w:rPr>
        <w:t>Figure 8.4</w:t>
      </w:r>
      <w:r>
        <w:t xml:space="preserve"> – Cantilever Beam Mesh Setup</w:t>
      </w:r>
    </w:p>
    <w:p w14:paraId="2A4C4BC8" w14:textId="77777777" w:rsidR="0079273A" w:rsidRPr="00C76DEF" w:rsidRDefault="0079273A" w:rsidP="00801D46">
      <w:pPr>
        <w:pStyle w:val="Caption"/>
        <w:spacing w:after="0" w:line="360" w:lineRule="auto"/>
      </w:pPr>
      <w:r w:rsidRPr="00801D46">
        <w:rPr>
          <w:b/>
          <w:bCs/>
        </w:rPr>
        <w:t>Figure 8.5</w:t>
      </w:r>
      <w:r>
        <w:t xml:space="preserve"> – Cantilever Beam Total Deformation Heatmap</w:t>
      </w:r>
    </w:p>
    <w:p w14:paraId="125CA3E8" w14:textId="41663EAD" w:rsidR="00801D46" w:rsidRDefault="0079273A" w:rsidP="00DB33B3">
      <w:pPr>
        <w:pStyle w:val="Caption"/>
        <w:spacing w:after="0" w:line="360" w:lineRule="auto"/>
        <w:rPr>
          <w:noProof/>
        </w:rPr>
        <w:sectPr w:rsidR="00801D46" w:rsidSect="00801D46">
          <w:type w:val="continuous"/>
          <w:pgSz w:w="11906" w:h="16838"/>
          <w:pgMar w:top="1440" w:right="1440" w:bottom="1440" w:left="1440" w:header="708" w:footer="708" w:gutter="0"/>
          <w:pgNumType w:start="0"/>
          <w:cols w:num="2" w:space="708"/>
          <w:titlePg/>
          <w:docGrid w:linePitch="360"/>
        </w:sectPr>
      </w:pPr>
      <w:r w:rsidRPr="00801D46">
        <w:rPr>
          <w:b/>
          <w:bCs/>
        </w:rPr>
        <w:t>Figure 8.6</w:t>
      </w:r>
      <w:r>
        <w:t xml:space="preserve"> – Cantilever Beam Equivalent Stress Heatm</w:t>
      </w:r>
      <w:r w:rsidR="00DB33B3">
        <w:t>ap</w:t>
      </w:r>
    </w:p>
    <w:p w14:paraId="3077FD6A" w14:textId="14858BF0" w:rsidR="00095DAE" w:rsidRDefault="00876091" w:rsidP="00F56D97">
      <w:pPr>
        <w:pStyle w:val="Heading1"/>
        <w:numPr>
          <w:ilvl w:val="0"/>
          <w:numId w:val="1"/>
        </w:numPr>
      </w:pPr>
      <w:bookmarkStart w:id="2" w:name="_Toc216544749"/>
      <w:r>
        <w:lastRenderedPageBreak/>
        <w:t>Introduction</w:t>
      </w:r>
      <w:bookmarkEnd w:id="2"/>
    </w:p>
    <w:p w14:paraId="68AE0746" w14:textId="77777777" w:rsidR="00D63450" w:rsidRDefault="00D63450" w:rsidP="00F56D97"/>
    <w:p w14:paraId="48CE320D" w14:textId="6B0DB094" w:rsidR="00CA3438" w:rsidRDefault="00D22118" w:rsidP="00D63450">
      <w:pPr>
        <w:spacing w:line="480" w:lineRule="auto"/>
        <w:rPr>
          <w:color w:val="000000"/>
        </w:rPr>
      </w:pPr>
      <w:r>
        <w:t xml:space="preserve">Pistons in internal combustion engines operate under extreme thermal and mechanical loading, enduring cyclic gas pressure and inertial forces that can cause fatigue damage, such as cracks and side wear. So, optimising the design through thermal and structural analysis is a necessity to ensure good durability and performance </w:t>
      </w:r>
      <w:sdt>
        <w:sdtPr>
          <w:rPr>
            <w:rFonts w:ascii="Aptos" w:hAnsi="Aptos"/>
            <w:color w:val="000000"/>
          </w:rPr>
          <w:tag w:val="MENDELEY_CITATION_v3_eyJjaXRhdGlvbklEIjoiTUVOREVMRVlfQ0lUQVRJT05fZjM4YTg5Y2MtMWI2My00MmYxLWJmOTYtN2Q2YTkwOTgyYmMxIiwicHJvcGVydGllcyI6eyJub3RlSW5kZXgiOjB9LCJpc0VkaXRlZCI6ZmFsc2UsIm1hbnVhbE92ZXJyaWRlIjp7ImlzTWFudWFsbHlPdmVycmlkZGVuIjpmYWxzZSwiY2l0ZXByb2NUZXh0IjoiKFNhdGhpc2hrdW1hciwgS2FubmFuIGFuZCBTYW5rYXJsYWwsIDIwMjApIiwibWFudWFsT3ZlcnJpZGVUZXh0IjoiIn0sImNpdGF0aW9uSXRlbXMiOlt7ImlkIjoiYmMwYWFiYTAtNTZhNC0zZGVlLWE2MDEtODdjMTk2OWQ3MmM4IiwiaXRlbURhdGEiOnsidHlwZSI6ImFydGljbGUtam91cm5hbCIsImlkIjoiYmMwYWFiYTAtNTZhNC0zZGVlLWE2MDEtODdjMTk2OWQ3MmM4IiwidGl0bGUiOiJUSEVSTUFMIFNUUkVTUyBBTkFMWVNJUyBPRiBJTlRFR1JBVEVEIENPTUJVU1RJT04gRU5HSU5FIFBJU1RPTiBVU0lORyBDQUUgVE9PTFMgKEFMVU1JTlVNIFNJTElDT04gQUxMT1ksIEFMVU1JTlVNIFNJTElDT04gQUxMT1kgU1RFRUwpIiwiYXV0aG9yIjpbeyJmYW1pbHkiOiJTYXRoaXNoa3VtYXIiLCJnaXZlbiI6IlMuIiwicGFyc2UtbmFtZXMiOmZhbHNlLCJkcm9wcGluZy1wYXJ0aWNsZSI6IiIsIm5vbi1kcm9wcGluZy1wYXJ0aWNsZSI6IiJ9LHsiZmFtaWx5IjoiS2FubmFuIiwiZ2l2ZW4iOiJNLiIsInBhcnNlLW5hbWVzIjpmYWxzZSwiZHJvcHBpbmctcGFydGljbGUiOiIiLCJub24tZHJvcHBpbmctcGFydGljbGUiOiIifSx7ImZhbWlseSI6IlNhbmthcmxhbCIsImdpdmVuIjoiUi5MLiIsInBhcnNlLW5hbWVzIjpmYWxzZSwiZHJvcHBpbmctcGFydGljbGUiOiIiLCJub24tZHJvcHBpbmctcGFydGljbGUiOiIifV0sImNvbnRhaW5lci10aXRsZSI6IkFjdGEgTWVjaGFuaWNhIE1hbGF5c2lhIiwiRE9JIjoiMTAuMjY0ODAvYW1tLjAxLjIwMjAuMjAuMjMiLCJpc3N1ZWQiOnsiZGF0ZS1wYXJ0cyI6W1syMDIwLDYsMjNdXX0sInBhZ2UiOiIyMC0yMyIsImFic3RyYWN0IjoiVGhlIG1haW4gaW5kZW50aW9uIG9mIHRoaXMgcmVzZWFyY2ggd29yayBpcyB0byBpbnZlc3RpZ2F0ZSBhbmQgYW5hbHl6ZSB0aGUgc3RyZXNzIGRpc3RyaWJ1dGlvbiBvZiBwaXN0b24gYXQgYWN0dWFsIGVuZ2luZSBDb25kaXRpb24uIEluIHRoaXMgcGFwZXIgdGhlcm1hbCBzdHJlc3MgYW5hbHlzaXMgaXMgZG9uZSBieSB0d28gZGlmZmVyZW50IG1hdGVyaWFscyBBbHVtaW51bSBTaWxpY29uIGFsbG95IGFuZCBBbHVtaW51bSBTaWxpY29uIGFsbG95IHN0ZWVsLiBUaGUgcGFyYW1ldGVyIHVzZWQgZm9yIHRoZSBhbmFseXNpcyBpcyBvcGVyYXRpbmcgdGVtcGVyYXR1cmUgYW5kIG1hdGVyaWFsIHByb3BlcnRpZXMgb2YgcGlzdG9uLiBJbiBJLkMoaW50ZXJuYWwgY29tYnVzdGlvbikgRW5naW5lIHBpc3RvbiBpcyBtb3N0IGNvbXBsZXggYW5kIHNpZ25pZmljYW50IHBhcnQgdGhlcmVmb3JlIGZvciBzbW9vdGggcnVubmluZyBvZiB2ZWhpY2xlIHBpc3RvbiBzaG91bGQgYmUgaW4gcHJvcGVyIHdvcmtpbmcgY29uZGl0aW9uLiBQaXN0b24gZmFpbHMgbWFpbmx5IER1ZSB0byBtZWNoYW5pY2FsIHN0cmVzc2VzIGFuZCB0aGVybWFsIHN0cmVzc2VzLiBBbmFseXNpcyBvZiBwaXN0b24gaXMgZG9uZSB3aXRoIGJvdW5kYXJ5IGNvbmRpdGlvbnMgYW5kIHVuZXZlbiB0ZW1wZXJhdHVyZSBkaXN0cmlidXRpb24gZnJvbSBwaXN0b24gaGVhZCB0byBza2lydC4gVGhlIGFuYWx5c2lzIHByZWRpY3RzIHRoYXQgZHVlIHRvIHRlbXBlcmF0dXJlIHdoZXRoZXIgdGhlIHRvcCBzdXJmYWNlIG9mIHRoZSBwaXN0b24gbWF5IGJlIGRhbWFnZWQgZHVyaW5nIHRoZSBvcGVyYXRpbmcgY29uZGl0aW9ucywgYmVjYXVzZSBkYW1hZ2VkIHBhcnRzIGFyZSBzbyBleHBlbnNpdmUgdG8gcmVwbGFjZSBhbmQgZ2VuZXJhbGx5IGFyZSBub3QgZWFzaWx5IGF2YWlsYWJsZS4gVGhlIENBRCBtb2RlbCBpcyBjcmVhdGVkIFVzaW5nIENBVElBIFY1IFIyMCBzb2Z0d2FyZS4gQ0FEIG1vZGVsIGlzIHRoZW4gaW1wb3J0ZWQgaW50byBBTlNZUzEyIHNvZnR3YXJlIGZvciBnZW9tZXRyeSBhbmQgbWVzaGluZyBwdXJwb3NlLiBUaGUgRkVBIFBlcmZvcm1lZCBieSBhbHNvIHVzaW5nIEFOU1lTMTQuIiwicHVibGlzaGVyIjoiWkliZWxpbmUgSW50ZXJuYXRpb25hbCBQdWJsaXNoaW5nIiwiaXNzdWUiOiIxIiwidm9sdW1lIjoiMyIsImNvbnRhaW5lci10aXRsZS1zaG9ydCI6IiJ9LCJpc1RlbXBvcmFyeSI6ZmFsc2UsInN1cHByZXNzLWF1dGhvciI6ZmFsc2UsImNvbXBvc2l0ZSI6ZmFsc2UsImF1dGhvci1vbmx5IjpmYWxzZX1dfQ=="/>
          <w:id w:val="831269317"/>
          <w:placeholder>
            <w:docPart w:val="DefaultPlaceholder_-1854013440"/>
          </w:placeholder>
        </w:sdtPr>
        <w:sdtContent>
          <w:r w:rsidR="00F24714" w:rsidRPr="00F24714">
            <w:rPr>
              <w:rFonts w:ascii="Aptos" w:hAnsi="Aptos"/>
              <w:color w:val="000000"/>
            </w:rPr>
            <w:t>(Sathishkumar, Kannan and Sankarlal, 2020)</w:t>
          </w:r>
        </w:sdtContent>
      </w:sdt>
      <w:r>
        <w:rPr>
          <w:color w:val="000000"/>
        </w:rPr>
        <w:t>.</w:t>
      </w:r>
    </w:p>
    <w:p w14:paraId="54E103F9" w14:textId="0C24866A" w:rsidR="00F56D97" w:rsidRDefault="006E7AAB" w:rsidP="00D63450">
      <w:pPr>
        <w:spacing w:line="480" w:lineRule="auto"/>
      </w:pPr>
      <w:r>
        <w:rPr>
          <w:color w:val="000000"/>
          <w:kern w:val="0"/>
          <w14:ligatures w14:val="none"/>
        </w:rPr>
        <w:t>CAE is crucial in design, with FEA enabling engineers to assess deformation, stress, and temperature distribution before prototyping. The study used SolidWorks for modelling and assembly, and Ansys Workbench</w:t>
      </w:r>
      <w:r w:rsidR="0011294B">
        <w:rPr>
          <w:color w:val="000000"/>
          <w:kern w:val="0"/>
          <w14:ligatures w14:val="none"/>
        </w:rPr>
        <w:t>,</w:t>
      </w:r>
      <w:r>
        <w:rPr>
          <w:color w:val="000000"/>
          <w:kern w:val="0"/>
          <w14:ligatures w14:val="none"/>
        </w:rPr>
        <w:t xml:space="preserve"> </w:t>
      </w:r>
      <w:r w:rsidR="001B3654">
        <w:rPr>
          <w:color w:val="000000"/>
          <w:kern w:val="0"/>
          <w14:ligatures w14:val="none"/>
        </w:rPr>
        <w:t xml:space="preserve">which </w:t>
      </w:r>
      <w:sdt>
        <w:sdtPr>
          <w:rPr>
            <w:rFonts w:ascii="Aptos" w:hAnsi="Aptos"/>
            <w:color w:val="000000"/>
            <w:kern w:val="0"/>
            <w14:ligatures w14:val="none"/>
          </w:rPr>
          <w:tag w:val="MENDELEY_CITATION_v3_eyJjaXRhdGlvbklEIjoiTUVOREVMRVlfQ0lUQVRJT05fZDk0ODU5YzItYjU4YS00OTI2LTg1ZjMtM2I0ODI4MzAzNzc2IiwicHJvcGVydGllcyI6eyJub3RlSW5kZXgiOjAsIm1vZGUiOiJjb21wb3NpdGUifSwiaXNFZGl0ZWQiOmZhbHNlLCJtYW51YWxPdmVycmlkZSI6eyJpc01hbnVhbGx5T3ZlcnJpZGRlbiI6ZmFsc2UsImNpdGVwcm9jVGV4dCI6IkRoYW5hbmpheSBQYWxpd2FsIGV0IGFsLiAoMjAyMCkiLCJtYW51YWxPdmVycmlkZVRleHQiOiIifSwiY2l0YXRpb25JdGVtcyI6W3siaWQiOiJmMGQ3MDY3OC02NDBiLTNjZDYtODIyMS01NmQ2MTQyZDFlYmQiLCJpdGVtRGF0YSI6eyJ0eXBlIjoiYXJ0aWNsZS1qb3VybmFsIiwiaWQiOiJmMGQ3MDY3OC02NDBiLTNjZDYtODIyMS01NmQ2MTQyZDFlYmQiLCJ0aXRsZSI6IkdvLUthcnQgLSBBIFdvcmtpbmcgUHJvdG90eXBlIGFuZCBSZWxhdGVkIFNpbXVsYXRpb24gQW5hbHlzaXMgdXNpbmcgQU5TWVMiLCJhdXRob3IiOlt7ImZhbWlseSI6IkRoYW5hbmpheSBQYWxpd2FsIiwiZ2l2ZW4iOiIiLCJwYXJzZS1uYW1lcyI6ZmFsc2UsImRyb3BwaW5nLXBhcnRpY2xlIjoiIiwibm9uLWRyb3BwaW5nLXBhcnRpY2xlIjoiIn0seyJmYW1pbHkiOiJBYmhpc2hlayBTaGFybWEiLCJnaXZlbiI6IiIsInBhcnNlLW5hbWVzIjpmYWxzZSwiZHJvcHBpbmctcGFydGljbGUiOiIiLCJub24tZHJvcHBpbmctcGFydGljbGUiOiIifSx7ImZhbWlseSI6IlNoYW1iaHUgUCBDaG91YmlzYSIsImdpdmVuIjoiIiwicGFyc2UtbmFtZXMiOmZhbHNlLCJkcm9wcGluZy1wYXJ0aWNsZSI6IiIsIm5vbi1kcm9wcGluZy1wYXJ0aWNsZSI6IiJ9LHsiZmFtaWx5IjoiSGltYW5zaHUgUGFuZHlhIO+AoCIsImdpdmVuIjoiIiwicGFyc2UtbmFtZXMiOmZhbHNlLCJkcm9wcGluZy1wYXJ0aWNsZSI6IiIsIm5vbi1kcm9wcGluZy1wYXJ0aWNsZSI6IiJ9XSwiY29udGFpbmVyLXRpdGxlIjoiSW50ZXJuYXRpb25hbCBKb3VybmFsIG9mIFJlY2VudCBUZWNobm9sb2d5IGFuZCBFbmdpbmVlcmluZyIsIkRPSSI6IjEwLjM1OTQwL2lqcnRlLmYxMDM2LjAzODZzMjAiLCJpc3N1ZWQiOnsiZGF0ZS1wYXJ0cyI6W1syMDIwLDMsMThdXX0sInBhZ2UiOiIxNjctMTcwIiwiYWJzdHJhY3QiOiJBIGdvIGthcnQgaGFzIGJlZW4gZGVzaWduZWQgYW5kIGRldmVsb3BlZCBieSBtZWNoYW5pY2FsIGRlcGFydG1lbnQgZm9yIHRoZSBJbmRpYW4gS2FydGluZyBSYWNlIChJS1IpLiBJbmRpYW4gS2FydGluZyBSYWNlIGlzIGEgbmF0aW9uYWwgbGV2ZWwgY2hhbXBpb25zaGlwIG9yZ2FuaXplZCBhbmQgY29uZHVjdGVkIGJ5IEltcGVyaWFsIFNvY2lldHkgb2YgSW5ub3ZhdGl2ZSBFbmdpbmVlcnMgKElTSUUpLiBWYXJpb3VzIHRlYW1zIGZyb20gYWxsIG92ZXIgdGhlIG5hdGlvbiB0cnkgdG8gZGVzaWduIGFuZCBmYWJyaWNhdGUgYSBsb3ctY29zdCBnby1rYXJ0IGFuZCB0aGVuIGNvbXBldGUgd2l0aCBlYWNoIG90aGVyIGluIGRpZmZlcmVudCByb3VuZHMgc3VjaCBhcyBpbiB0aGUgZGVzaWduaW5nIHBoYXNlIGFuZCBpbiBzYWZldHkgcm91bmQuIFRoZSBzdHVkZW50cyBoYWQgYSBncmVhdCBjaGFuY2UgdG8gcHJvdmUgdGhlaXIga25vd2xlZGdlIHdoaWNoIHRoZXkgZ2FpbmVkIGZyb20gdGhlIHN1YmplY3Qgb2YgYXV0b21vYmlsZSBlbmdpbmVlcmluZyBhbmQgaWMgZW5naW5lLiBUaGUgZGVzaWduaW5nIGlzIGRvbmUgaW4gY29tbWVyY2lhbCBzb2Z0d2FyZSBTb2xpZFdvcmtzIDIwMTYgYW5kIHRoZSBzb2Z0d2FyZSBBTlNZUyAxNC4wIHdhcyB1c2VkIHRvIHBlcmZvcm0gZmluaXRlIGVsZW1lbnQgYW5hbHlzaXMuIFR3byBkZXNpZ25zIHdlcmUgbWFkZSBmb3IgdGhlIGNvbXBhcmlzb24gc28gdGhhdCBhIHN1aXRhYmxlIGRlc2lnbiB3aXRoIGhpZ2hlciBmYWN0b3Igb2Ygc2FmZXR5LCBiZXN0IGxvYWQgY29uc2lkZXJhdGlvbiBhbmQgZ29vZCBzcG9ydGluZyB2ZWhpY2xlIGNhbiBiZSBzZWxlY3RlZC4iLCJwdWJsaXNoZXIiOiJCbHVlIEV5ZXMgSW50ZWxsaWdlbmNlIEVuZ2luZWVyaW5nIGFuZCBTY2llbmNlcyBFbmdpbmVlcmluZyBhbmQgU2NpZW5jZXMgUHVibGljYXRpb24gLSBCRUlFU1AiLCJpc3N1ZSI6IjZTIiwidm9sdW1lIjoiOCIsImNvbnRhaW5lci10aXRsZS1zaG9ydCI6IiJ9LCJpc1RlbXBvcmFyeSI6ZmFsc2UsImRpc3BsYXlBcyI6ImNvbXBvc2l0ZSIsInN1cHByZXNzLWF1dGhvciI6ZmFsc2UsImNvbXBvc2l0ZSI6dHJ1ZSwiYXV0aG9yLW9ubHkiOmZhbHNlfV19"/>
          <w:id w:val="1526530841"/>
          <w:placeholder>
            <w:docPart w:val="DefaultPlaceholder_-1854013440"/>
          </w:placeholder>
        </w:sdtPr>
        <w:sdtContent>
          <w:r w:rsidR="00F24714" w:rsidRPr="00F24714">
            <w:rPr>
              <w:rFonts w:ascii="Aptos" w:hAnsi="Aptos"/>
              <w:color w:val="000000"/>
              <w:kern w:val="0"/>
              <w14:ligatures w14:val="none"/>
            </w:rPr>
            <w:t>Dhananjay Paliwal et al. (2020)</w:t>
          </w:r>
        </w:sdtContent>
      </w:sdt>
      <w:r w:rsidR="001B3654">
        <w:rPr>
          <w:color w:val="000000"/>
          <w:kern w:val="0"/>
          <w14:ligatures w14:val="none"/>
        </w:rPr>
        <w:t xml:space="preserve"> state is the renowned software used for static and dynamic structural analysis to ensure the design is within minimum and maximum limits under operation before fabrication.</w:t>
      </w:r>
      <w:r w:rsidR="001B3654">
        <w:rPr>
          <w:color w:val="000000"/>
        </w:rPr>
        <w:t xml:space="preserve"> </w:t>
      </w:r>
      <w:r w:rsidR="00CA3438">
        <w:rPr>
          <w:color w:val="000000"/>
        </w:rPr>
        <w:t xml:space="preserve">A similar study by </w:t>
      </w:r>
      <w:sdt>
        <w:sdtPr>
          <w:rPr>
            <w:rFonts w:ascii="Aptos" w:hAnsi="Aptos"/>
            <w:color w:val="000000"/>
          </w:rPr>
          <w:tag w:val="MENDELEY_CITATION_v3_eyJjaXRhdGlvbklEIjoiTUVOREVMRVlfQ0lUQVRJT05fMTE4MWZlZWItZjE4Yy00YzcwLWFmY2QtNTk3NThlNzk4NzAyIiwicHJvcGVydGllcyI6eyJub3RlSW5kZXgiOjAsIm1vZGUiOiJjb21wb3NpdGUifSwiaXNFZGl0ZWQiOmZhbHNlLCJtYW51YWxPdmVycmlkZSI6eyJpc01hbnVhbGx5T3ZlcnJpZGRlbiI6ZmFsc2UsImNpdGVwcm9jVGV4dCI6IlpoZW5nIGV0IGFsLiAoMjAyNSkiLCJtYW51YWxPdmVycmlkZVRleHQiOiIifSwiY2l0YXRpb25JdGVtcyI6W3siaWQiOiJmNTZjNjJhMS1mOTVkLTNjODAtYTdlNS1mN2M5YzcwMTE4YjYiLCJpdGVtRGF0YSI6eyJ0eXBlIjoiYXJ0aWNsZS1qb3VybmFsIiwiaWQiOiJmNTZjNjJhMS1mOTVkLTNjODAtYTdlNS1mN2M5YzcwMTE4YjYiLCJ0aXRsZSI6Ik9wdGltaXphdGlvbiBvZiBFbmdpbmUgUGlzdG9uIFBlcmZvcm1hbmNlIEJhc2VkIG9uIE11bHRpLU1ldGhvZCBDb3VwbGluZzogU2Vuc2l0aXZpdHkgQW5hbHlzaXMsIFJlc3BvbnNlIFN1cmZhY2UgTW9kZWwsIGFuZCBBcHBsaWNhdGlvbiBvZiBHZW5ldGljIEFsZ29yaXRobSIsImF1dGhvciI6W3siZmFtaWx5IjoiWmhlbmciLCJnaXZlbiI6IkJpbiIsInBhcnNlLW5hbWVzIjpmYWxzZSwiZHJvcHBpbmctcGFydGljbGUiOiIiLCJub24tZHJvcHBpbmctcGFydGljbGUiOiIifSx7ImZhbWlseSI6IlNodWkiLCJnaXZlbiI6IlFpbnRhbyIsInBhcnNlLW5hbWVzIjpmYWxzZSwiZHJvcHBpbmctcGFydGljbGUiOiIiLCJub24tZHJvcHBpbmctcGFydGljbGUiOiIifSx7ImZhbWlseSI6Ikx1byIsImdpdmVuIjoiWmhlY2hlbmciLCJwYXJzZS1uYW1lcyI6ZmFsc2UsImRyb3BwaW5nLXBhcnRpY2xlIjoiIiwibm9uLWRyb3BwaW5nLXBhcnRpY2xlIjoiIn0seyJmYW1pbHkiOiJIdSIsImdpdmVuIjoiUGVpaGFvIiwicGFyc2UtbmFtZXMiOmZhbHNlLCJkcm9wcGluZy1wYXJ0aWNsZSI6IiIsIm5vbi1kcm9wcGluZy1wYXJ0aWNsZSI6IiJ9LHsiZmFtaWx5IjoiWWFuZyIsImdpdmVuIjoiWXVuamluIiwicGFyc2UtbmFtZXMiOmZhbHNlLCJkcm9wcGluZy1wYXJ0aWNsZSI6IiIsIm5vbi1kcm9wcGluZy1wYXJ0aWNsZSI6IiJ9LHsiZmFtaWx5IjoiTGVpIiwiZ2l2ZW4iOiJKaWxpbiIsInBhcnNlLW5hbWVzIjpmYWxzZSwiZHJvcHBpbmctcGFydGljbGUiOiIiLCJub24tZHJvcHBpbmctcGFydGljbGUiOiIifSx7ImZhbWlseSI6IllpbiIsImdpdmVuIjoiR3VvZnUiLCJwYXJzZS1uYW1lcyI6ZmFsc2UsImRyb3BwaW5nLXBhcnRpY2xlIjoiIiwibm9uLWRyb3BwaW5nLXBhcnRpY2xlIjoiIn1dLCJjb250YWluZXItdGl0bGUiOiJNYXRlcmlhbHMiLCJET0kiOiIxMC4zMzkwL21hMTgxMzMwNDMiLCJJU1NOIjoiMTk5NjE5NDQiLCJpc3N1ZWQiOnsiZGF0ZS1wYXJ0cyI6W1syMDI1LDcsMV1dfSwiYWJzdHJhY3QiOiJUaGlzIHBhcGVyIGZvY3VzZXMgb24gdGhlIHVzZSBvZiBhZHZhbmNlZCBvcHRpbWl6YXRpb24gZGVzaWduIHN0cmF0ZWdpZXMgdG8gaW1wcm92ZSB0aGUgcGVyZm9ybWFuY2UgYW5kIHNlcnZpY2UgbGlmZSBvZiBlbmdpbmUgcGlzdG9ucywgd2l0aCBlbXBoYXNpcyBvbiBlbmhhbmNpbmcgdGhlaXIgc3RpZmZuZXNzLCBzdHJlbmd0aCwgYW5kIGR5bmFtaWMgY2hhcmFjdGVyaXN0aWNzLiBBcyBhIGNvcmUgY29tcG9uZW50IG9mIHRoZSBlbmdpbmUsIHRoZSBzdHJ1Y3R1cmFsIGRlc2lnbiBhbmQgb3B0aW1pemF0aW9uIG9mIHRoZSBwaXN0b24gYXJlIG9mIGdyZWF0IHNpZ25pZmljYW5jZSB0byBpdHMgZWZmaWNpZW5jeSBhbmQgcmVsaWFiaWxpdHkuIEZpcnN0LCBhIHRocmVlLWRpbWVuc2lvbmFsICgzRCkgbW9kZWwgb2YgdGhlIHBpc3RvbiB3YXMgY29uc3RydWN0ZWQgYW5kIGltcG9ydGVkIGludG8gQU5TWVMgV29ya2JlbmNoIGZvciBmaW5pdGUgZWxlbWVudCBtb2RlbGluZyBhbmQgaGlnaC1xdWFsaXR5IG1lc2hpbmcuIEJhc2VkIG9uIHRoZSBlbXBpcmljYWwgZm9ybXVsYSwgdGhlIGFjdHVhbCB3b3JraW5nIGVudmlyb25tZW50IHRlbXBlcmF0dXJlIGFuZCBoZWF0IHRyYW5zZmVyIGNvZWZmaWNpZW50IG9mIHRoZSBwaXN0b24gd2VyZSBhY2N1cmF0ZWx5IGRldGVybWluZWQgYW5kIHVzZWQgYXMgYm91bmRhcnkgY29uZGl0aW9ucyBmb3IgdGhlcm1vbWVjaGFuaWNhbCBjb3VwbGluZyBhbmFseXNpcyB0byBhY2N1cmF0ZWx5IHNpbXVsYXRlIHRoZSB0aGVybWFsIGFuZCBkZWZvcm1hdGlvbiBzdGF0ZSB1bmRlciBjb21wbGV4IHdvcmtpbmcgY29uZGl0aW9ucy4gRHluYW1pYyBjaGFyYWN0ZXJpc3RpYyBhbmFseXNpcyB3YXMgdXNlZCB0byBvYnRhaW4gdGhlIGRpc3BsYWNlbWVudOKAk2ZyZXF1ZW5jeSBjdXJ2ZSwgcHJvdmlkaW5nIGtleSBkYXRhIHN1cHBvcnQgZm9yIHByZWRpY3RpbmcgcmVzb25hbmNlIGJlaGF2aW9yLCBldmFsdWF0aW5nIHN0cnVjdHVyYWwgc3RyZW5ndGgsIGFuZCBvcHRpbWl6aW5nIHRoZSBkZXNpZ24uIEluIHRoZSBvcHRpbWl6YXRpb24gc3RhZ2UsIGZpdmUgZ2VvbWV0cmljIGRpbWVuc2lvbnMgYXJlIHNlbGVjdGVkIGFzIGRlc2lnbiB2YXJpYWJsZXMuIFRoZSBkZWZvcm1hdGlvbiwgbWFzcywgdGVtcGVyYXR1cmUsIGFuZCB0aGUgZmlyc3QgdG8gdGhpcmQgbmF0dXJhbCBmcmVxdWVuY2llcyBhcmUgY29uc2lkZXJlZCBhcyBvcHRpbWl6YXRpb24gZ29hbHMuIFRoZSByZXNwb25zZSBzdXJmYWNlIG1vZGVsIGlzIGNvbnN0cnVjdGVkIGJ5IG1lYW5zIG9mIHRoZSBkZXNpZ24gb2YgdGhlIGV4cGVyaW1lbnRzIG1ldGhvZCwgYW5kIHRoZSBmaXR0ZWQgbW9kZWwgaXMgZXZhbHVhdGVkIGluIGRldGFpbC4gVGhlIHJlc3VsdHMgc2hvdyB0aGF0IHRoZSBtb2RlbHMgYXJlIGFsbCBzaWduaWZpY2FudC4gVGhlIGFkZXF1YWN5IG9mIHRoZSBtb2RlbCBmaXR0aW5nIGlzIHZlcmlmaWVkIGJ5IHRoZSDigJxSZXNpZHVhbHMgdnMuIFJ1buKAnSBwbG90LCBhbmQgcG90ZW50aWFsIGRhdGEgcHJvYmxlbXMgYXJlIGlkZW50aWZpZWQuIFRoZSDigJxQcmVkaWN0ZWQgdnMuIEFjdHVhbOKAnSBwbG90IGlzIHVzZWQgdG8gZXZhbHVhdGUgdGhlIGZpdHRpbmcgYWNjdXJhY3kgYW5kIHByZWRpY3Rpb24gYWJpbGl0eSBvZiB0aGUgbW9kZWwgZm9yIHRoZSBleHBlcmltZW50YWwgZGF0YSwgYXZvaWRpbmcgb3Zlci1maXR0aW5nIG9yIHVuZGVyLWZpdHRpbmcgcHJvYmxlbXMsIGFuZCBndWlkaW5nIHRoZSBvcHRpbWl6YXRpb24gZGlyZWN0aW9uLiBTdWJzZXF1ZW50bHksIHRoZSBzZW5zaXRpdml0eSBhbmFseXNpcyB3YXMgY2FycmllZCBvdXQgdG8gcmV2ZWFsIHRoZSB2YXJpYWJsZXMgdGhhdCBoYXZlIGEgc2lnbmlmaWNhbnQgaW1wYWN0IG9uIHRoZSBvYmplY3RpdmUgZnVuY3Rpb24sIGFuZCBpbi1kZXB0aCBhbmFseXNpcyB3YXMgY29uZHVjdGVkIGluIGNvbWJpbmF0aW9uIHdpdGggdGhlIHJlc3BvbnNlIHN1cmZhY2UuIFRoZSBtdWx0aS1vYmplY3RpdmUgZ2VuZXRpYyBhbGdvcml0aG0gKE1PR0EpLCBzY3JlZW5pbmcsIGFuZCByZXNwb25zZSBzdXJmYWNlIG1ldGhvZG9sb2d5IChSU00pIHdlcmUsIHJlc3BlY3RpdmVseSwgdXNlZCB0byBjb21wcmVoZW5zaXZlbHkgb3B0aW1pemUgdGhlIG9iamVjdGl2ZSBmdW5jdGlvbi4gVGhyb3VnaCBleHBlcmltZW50cyBhbmQgYW5hbHlzaXMsIHRoZSBvcHRpbWFsIHNvbHV0aW9uIG9mIHRoZSBNT0dBIGFsZ29yaXRobSB3YXMgc2VsZWN0ZWQgZm9yIGltcGxlbWVudGF0aW9uLiBBZnRlciBvcHRpbWl6YXRpb24sIHRoZSBwaXN0b24gbWFzcyBhbmQgZGVmb3JtYXRpb24gcmVtYWluZWQgcmVsYXRpdmVseSBzdGFibGUsIGFuZCB0aGUgd29ya2luZyB0ZW1wZXJhdHVyZSBkcm9wcGVkIGZyb20gMzEyLjc1IMKwQyB0byAzMDguMDcgwrBDLCB3aGljaCBpcyBjb25kdWNpdmUgdG8gZXh0ZW5kaW5nIHRoZSBjb21wb25lbnQgbGlmZSBhbmQgaW1wcm92aW5nIHRoZSB0aGVybWFsIGVmZmljaWVuY3kuIFRoZSBmaXJzdCB0byB0aGlyZCBuYXR1cmFsIGZyZXF1ZW5jaWVzIGluY3JlYXNlZCBmcm9tIDE2NTEuNjAgSHogdG8gMTY3MS44MCBIeiwgMTY1Ni43MCBIeiB0byAxNjY1LjcwIEh6LCBhbmQgMTc1Mi45MCBIeiB0byAxNzc2LjUwIEh6LCByZXNwZWN0aXZlbHksIHNpZ25pZmljYW50bHkgZW5oYW5jaW5nIHRoZSBkeW5hbWljIHN0YWJpbGl0eSBhbmQgdmlicmF0aW9uIHJlc2lzdGFuY2UuIFRoaXMgc3R1ZHkgaW50ZWdyYXRlcyBzZW5zaXRpdml0eSBhbmFseXNpcywgcmVzcG9uc2Ugc3VyZmFjZSBtb2RlbHMsIGFuZCBnZW5ldGljIGFsZ29yaXRobXMgdG8gc29sdmUgbXVsdGktb2JqZWN0aXZlIG9wdGltaXphdGlvbiBwcm9ibGVtcywgc3VjY2Vzc2Z1bGx5IGltcHJvdmluZyBwaXN0b24gcGVyZm9ybWFuY2UuIiwicHVibGlzaGVyIjoiTXVsdGlkaXNjaXBsaW5hcnkgRGlnaXRhbCBQdWJsaXNoaW5nIEluc3RpdHV0ZSAoTURQSSkiLCJpc3N1ZSI6IjEzIiwidm9sdW1lIjoiMTgiLCJjb250YWluZXItdGl0bGUtc2hvcnQiOiIifSwiaXNUZW1wb3JhcnkiOmZhbHNlLCJkaXNwbGF5QXMiOiJjb21wb3NpdGUiLCJzdXBwcmVzcy1hdXRob3IiOmZhbHNlLCJjb21wb3NpdGUiOnRydWUsImF1dGhvci1vbmx5IjpmYWxzZX1dfQ=="/>
          <w:id w:val="-2099474412"/>
          <w:placeholder>
            <w:docPart w:val="DefaultPlaceholder_-1854013440"/>
          </w:placeholder>
        </w:sdtPr>
        <w:sdtContent>
          <w:r w:rsidR="00F24714" w:rsidRPr="00F24714">
            <w:rPr>
              <w:rFonts w:ascii="Aptos" w:hAnsi="Aptos"/>
              <w:color w:val="000000"/>
            </w:rPr>
            <w:t>Zheng et al. (2025)</w:t>
          </w:r>
        </w:sdtContent>
      </w:sdt>
      <w:r w:rsidR="00824F7A">
        <w:rPr>
          <w:color w:val="000000"/>
        </w:rPr>
        <w:t xml:space="preserve"> </w:t>
      </w:r>
      <w:r w:rsidR="005A120D">
        <w:rPr>
          <w:color w:val="000000"/>
        </w:rPr>
        <w:t xml:space="preserve">using Ansys FEA to </w:t>
      </w:r>
      <w:r w:rsidR="00054A38">
        <w:rPr>
          <w:color w:val="000000"/>
        </w:rPr>
        <w:t>analyse</w:t>
      </w:r>
      <w:r w:rsidR="005A120D">
        <w:rPr>
          <w:color w:val="000000"/>
        </w:rPr>
        <w:t xml:space="preserve"> an aluminium piston </w:t>
      </w:r>
      <w:r w:rsidR="00054A38">
        <w:rPr>
          <w:color w:val="000000"/>
        </w:rPr>
        <w:t>found</w:t>
      </w:r>
      <w:r w:rsidR="005A120D">
        <w:rPr>
          <w:color w:val="000000"/>
        </w:rPr>
        <w:t xml:space="preserve"> that temperature significantly affects stress, and the interaction between thermal expansion and mechanical constraint is the primary cause of piston stress. This report examined the structural performance of a 6061-T6 aluminium piston by generating realistic mechanical loads from a kinematic simulation and then applying thermal loads to compare and analyse their effects on piston performance.</w:t>
      </w:r>
      <w:r w:rsidR="0093032D">
        <w:br w:type="page"/>
      </w:r>
    </w:p>
    <w:p w14:paraId="4E4477BC" w14:textId="22C35DC2" w:rsidR="000B2EA3" w:rsidRDefault="00876091" w:rsidP="00C77810">
      <w:pPr>
        <w:pStyle w:val="Heading1"/>
        <w:spacing w:line="480" w:lineRule="auto"/>
      </w:pPr>
      <w:bookmarkStart w:id="3" w:name="_Toc216544750"/>
      <w:r>
        <w:lastRenderedPageBreak/>
        <w:t>3</w:t>
      </w:r>
      <w:r w:rsidR="00F56D97">
        <w:t>.0</w:t>
      </w:r>
      <w:r w:rsidR="00C63C3C">
        <w:t xml:space="preserve"> Assembly Modelling</w:t>
      </w:r>
      <w:bookmarkEnd w:id="3"/>
    </w:p>
    <w:p w14:paraId="480DB3DF" w14:textId="4CE0F4BA" w:rsidR="000900B7" w:rsidRPr="00245ED4" w:rsidRDefault="00AB54B7" w:rsidP="00245ED4">
      <w:pPr>
        <w:spacing w:line="480" w:lineRule="auto"/>
      </w:pPr>
      <w:r>
        <w:t xml:space="preserve">The first stage of a CAE </w:t>
      </w:r>
      <w:r w:rsidR="00A56C05">
        <w:t xml:space="preserve">workflow </w:t>
      </w:r>
      <w:r w:rsidR="004A4B8A">
        <w:t xml:space="preserve">involves </w:t>
      </w:r>
      <w:r w:rsidR="00D22118">
        <w:t>selecting</w:t>
      </w:r>
      <w:r w:rsidR="004A4B8A">
        <w:t xml:space="preserve"> </w:t>
      </w:r>
      <w:r w:rsidR="00D22118">
        <w:t>the</w:t>
      </w:r>
      <w:r w:rsidR="004A4B8A">
        <w:t xml:space="preserve"> a</w:t>
      </w:r>
      <w:r w:rsidR="00D22118">
        <w:t>ssembly,</w:t>
      </w:r>
      <w:r w:rsidR="004A4B8A">
        <w:t xml:space="preserve"> transferring </w:t>
      </w:r>
      <w:r w:rsidR="00245ED4">
        <w:t>it into Ansys Workbench</w:t>
      </w:r>
      <w:r w:rsidR="00873BF6">
        <w:t>,</w:t>
      </w:r>
      <w:r w:rsidR="0090572E">
        <w:t xml:space="preserve"> and prepar</w:t>
      </w:r>
      <w:r w:rsidR="00873BF6">
        <w:t>ing</w:t>
      </w:r>
      <w:r w:rsidR="0090572E">
        <w:t xml:space="preserve"> it </w:t>
      </w:r>
      <w:r w:rsidR="003648C1">
        <w:t>for Simulation.</w:t>
      </w:r>
    </w:p>
    <w:p w14:paraId="6A0DE19A" w14:textId="7126C647" w:rsidR="007A2FEC" w:rsidRPr="00640F92" w:rsidRDefault="00E6250C" w:rsidP="004C33B8">
      <w:pPr>
        <w:spacing w:line="480" w:lineRule="auto"/>
      </w:pPr>
      <w:r>
        <w:rPr>
          <w:noProof/>
        </w:rPr>
        <mc:AlternateContent>
          <mc:Choice Requires="wps">
            <w:drawing>
              <wp:anchor distT="0" distB="0" distL="114300" distR="114300" simplePos="0" relativeHeight="251658245" behindDoc="0" locked="0" layoutInCell="1" allowOverlap="1" wp14:anchorId="2935F06B" wp14:editId="28BD09E0">
                <wp:simplePos x="0" y="0"/>
                <wp:positionH relativeFrom="column">
                  <wp:posOffset>2881630</wp:posOffset>
                </wp:positionH>
                <wp:positionV relativeFrom="paragraph">
                  <wp:posOffset>6265636</wp:posOffset>
                </wp:positionV>
                <wp:extent cx="3455035" cy="161925"/>
                <wp:effectExtent l="0" t="0" r="0" b="3175"/>
                <wp:wrapSquare wrapText="bothSides"/>
                <wp:docPr id="1848748595" name="Text Box 1"/>
                <wp:cNvGraphicFramePr/>
                <a:graphic xmlns:a="http://schemas.openxmlformats.org/drawingml/2006/main">
                  <a:graphicData uri="http://schemas.microsoft.com/office/word/2010/wordprocessingShape">
                    <wps:wsp>
                      <wps:cNvSpPr txBox="1"/>
                      <wps:spPr>
                        <a:xfrm>
                          <a:off x="0" y="0"/>
                          <a:ext cx="3455035" cy="161925"/>
                        </a:xfrm>
                        <a:prstGeom prst="rect">
                          <a:avLst/>
                        </a:prstGeom>
                        <a:solidFill>
                          <a:prstClr val="white"/>
                        </a:solidFill>
                        <a:ln>
                          <a:noFill/>
                        </a:ln>
                      </wps:spPr>
                      <wps:txbx>
                        <w:txbxContent>
                          <w:p w14:paraId="1C291C00" w14:textId="07CBF011" w:rsidR="00F300DE" w:rsidRPr="004A2AB0" w:rsidRDefault="00F300DE" w:rsidP="00F300DE">
                            <w:pPr>
                              <w:pStyle w:val="Caption"/>
                            </w:pPr>
                            <w:r>
                              <w:t xml:space="preserve">Figure 3.2 – Single Cylinder Engine Assembly </w:t>
                            </w:r>
                            <w:r w:rsidR="00D463F4">
                              <w:t>X-Ray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35F06B" id="Text Box 1" o:spid="_x0000_s1029" type="#_x0000_t202" style="position:absolute;margin-left:226.9pt;margin-top:493.35pt;width:272.05pt;height:12.75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hocxHQIAAEIEAAAOAAAAZHJzL2Uyb0RvYy54bWysU8Fu2zAMvQ/YPwi6L07SpViNOEWWIsOA&#13;&#10;oC2QDj0rshQLkEWNUmJnXz/KjpOt22nYRaZFiuR7j5zft7VlR4XBgCv4ZDTmTDkJpXH7gn97WX/4&#13;&#10;xFmIwpXCglMFP6nA7xfv380bn6spVGBLhYySuJA3vuBVjD7PsiArVYswAq8cOTVgLSL94j4rUTSU&#13;&#10;vbbZdDy+zRrA0iNIFQLdPvROvujya61kfNI6qMhswam32J3Ynbt0Zou5yPcofGXkuQ3xD13Uwjgq&#13;&#10;ekn1IKJgBzR/pKqNRAig40hCnYHWRqoOA6GZjN+g2VbCqw4LkRP8habw/9LKx+PWPyOL7WdoScBE&#13;&#10;SONDHugy4Wk11ulLnTLyE4WnC22qjUzS5c3H2Wx8M+NMkm9yO7mbzlKa7PraY4hfFNQsGQVHkqVj&#13;&#10;Sxw3IfahQ0gqFsCacm2sTT/JsbLIjoIkbCoT1Tn5b1HWpVgH6VWfMN1kVyjJiu2uZaakjgeYOyhP&#13;&#10;hB6hH4zg5dpQvY0I8VkgTQIBpumOT3RoC03B4WxxVgH++Nt9iieByMtZQ5NV8PD9IFBxZr86ki6N&#13;&#10;4WDgYOwGwx3qFRDSCe2Nl51JDzDawdQI9SsN/TJVIZdwkmoVPA7mKvbzTUsj1XLZBdGweRE3butl&#13;&#10;Sj3w+tK+CvRnVSLp+QjDzIn8jTh9bM/y8hBBm065xGvP4pluGtRO+/NSpU349b+Luq7+4icAAAD/&#13;&#10;/wMAUEsDBBQABgAIAAAAIQDtcENO5wAAABEBAAAPAAAAZHJzL2Rvd25yZXYueG1sTI/BTsMwEETv&#13;&#10;SPyDtZW4IOo0QNqkcSpo4AaHlqpnN3aTiHgd2U6T/j3LCS4rrXZm9k2+mUzHLtr51qKAxTwCprGy&#13;&#10;qsVawOHr/WEFzAeJSnYWtYCr9rApbm9ymSk74k5f9qFmFII+kwKaEPqMc1812kg/t71Gup2tMzLQ&#13;&#10;6mqunBwp3HQ8jqKEG9kifWhkr7eNrr73gxGQlG4Yd7i9Lw9vH/Kzr+Pj6/UoxN1sKtc0XtbAgp7C&#13;&#10;nwN+OxA/FAR2sgMqzzoBT8+PxB8EpKtkCYwUabpMgZ1IGi3iGHiR8/9Nih8AAAD//wMAUEsBAi0A&#13;&#10;FAAGAAgAAAAhALaDOJL+AAAA4QEAABMAAAAAAAAAAAAAAAAAAAAAAFtDb250ZW50X1R5cGVzXS54&#13;&#10;bWxQSwECLQAUAAYACAAAACEAOP0h/9YAAACUAQAACwAAAAAAAAAAAAAAAAAvAQAAX3JlbHMvLnJl&#13;&#10;bHNQSwECLQAUAAYACAAAACEAk4aHMR0CAABCBAAADgAAAAAAAAAAAAAAAAAuAgAAZHJzL2Uyb0Rv&#13;&#10;Yy54bWxQSwECLQAUAAYACAAAACEA7XBDTucAAAARAQAADwAAAAAAAAAAAAAAAAB3BAAAZHJzL2Rv&#13;&#10;d25yZXYueG1sUEsFBgAAAAAEAAQA8wAAAIsFAAAAAA==&#13;&#10;" stroked="f">
                <v:textbox inset="0,0,0,0">
                  <w:txbxContent>
                    <w:p w14:paraId="1C291C00" w14:textId="07CBF011" w:rsidR="00F300DE" w:rsidRPr="004A2AB0" w:rsidRDefault="00F300DE" w:rsidP="00F300DE">
                      <w:pPr>
                        <w:pStyle w:val="Caption"/>
                      </w:pPr>
                      <w:r>
                        <w:t xml:space="preserve">Figure 3.2 – Single Cylinder Engine Assembly </w:t>
                      </w:r>
                      <w:r w:rsidR="00D463F4">
                        <w:t>X-Ray View</w:t>
                      </w:r>
                    </w:p>
                  </w:txbxContent>
                </v:textbox>
                <w10:wrap type="square"/>
              </v:shape>
            </w:pict>
          </mc:Fallback>
        </mc:AlternateContent>
      </w:r>
      <w:r w:rsidRPr="00374DC7">
        <w:rPr>
          <w:noProof/>
        </w:rPr>
        <w:drawing>
          <wp:anchor distT="0" distB="0" distL="114300" distR="114300" simplePos="0" relativeHeight="251658243" behindDoc="0" locked="0" layoutInCell="1" allowOverlap="1" wp14:anchorId="6BFBCF4E" wp14:editId="56D46E26">
            <wp:simplePos x="0" y="0"/>
            <wp:positionH relativeFrom="column">
              <wp:posOffset>2887345</wp:posOffset>
            </wp:positionH>
            <wp:positionV relativeFrom="paragraph">
              <wp:posOffset>2377349</wp:posOffset>
            </wp:positionV>
            <wp:extent cx="3455035" cy="3881120"/>
            <wp:effectExtent l="0" t="0" r="0" b="5080"/>
            <wp:wrapSquare wrapText="bothSides"/>
            <wp:docPr id="2075226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26213" name=""/>
                    <pic:cNvPicPr/>
                  </pic:nvPicPr>
                  <pic:blipFill>
                    <a:blip r:embed="rId13">
                      <a:extLst>
                        <a:ext uri="{28A0092B-C50C-407E-A947-70E740481C1C}">
                          <a14:useLocalDpi xmlns:a14="http://schemas.microsoft.com/office/drawing/2010/main" val="0"/>
                        </a:ext>
                      </a:extLst>
                    </a:blip>
                    <a:stretch>
                      <a:fillRect/>
                    </a:stretch>
                  </pic:blipFill>
                  <pic:spPr>
                    <a:xfrm>
                      <a:off x="0" y="0"/>
                      <a:ext cx="3455035" cy="38811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4" behindDoc="0" locked="0" layoutInCell="1" allowOverlap="1" wp14:anchorId="07453D75" wp14:editId="58CAB835">
                <wp:simplePos x="0" y="0"/>
                <wp:positionH relativeFrom="column">
                  <wp:posOffset>-775970</wp:posOffset>
                </wp:positionH>
                <wp:positionV relativeFrom="paragraph">
                  <wp:posOffset>6251031</wp:posOffset>
                </wp:positionV>
                <wp:extent cx="3594100" cy="173355"/>
                <wp:effectExtent l="0" t="0" r="0" b="4445"/>
                <wp:wrapSquare wrapText="bothSides"/>
                <wp:docPr id="808583779" name="Text Box 1"/>
                <wp:cNvGraphicFramePr/>
                <a:graphic xmlns:a="http://schemas.openxmlformats.org/drawingml/2006/main">
                  <a:graphicData uri="http://schemas.microsoft.com/office/word/2010/wordprocessingShape">
                    <wps:wsp>
                      <wps:cNvSpPr txBox="1"/>
                      <wps:spPr>
                        <a:xfrm>
                          <a:off x="0" y="0"/>
                          <a:ext cx="3594100" cy="173355"/>
                        </a:xfrm>
                        <a:prstGeom prst="rect">
                          <a:avLst/>
                        </a:prstGeom>
                        <a:solidFill>
                          <a:prstClr val="white"/>
                        </a:solidFill>
                        <a:ln>
                          <a:noFill/>
                        </a:ln>
                      </wps:spPr>
                      <wps:txbx>
                        <w:txbxContent>
                          <w:p w14:paraId="5709D569" w14:textId="31746B03" w:rsidR="00702F31" w:rsidRPr="00982DA5" w:rsidRDefault="00702F31" w:rsidP="00702F31">
                            <w:pPr>
                              <w:pStyle w:val="Caption"/>
                            </w:pPr>
                            <w:r>
                              <w:t xml:space="preserve">Figure 3.1 Single Cylinder </w:t>
                            </w:r>
                            <w:r w:rsidR="00557A2A">
                              <w:t xml:space="preserve">Engine Assembly </w:t>
                            </w:r>
                            <w:r w:rsidR="00F300DE">
                              <w:t>and Model Tree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453D75" id="_x0000_s1030" type="#_x0000_t202" style="position:absolute;margin-left:-61.1pt;margin-top:492.2pt;width:283pt;height:13.6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ansdHQIAAEIEAAAOAAAAZHJzL2Uyb0RvYy54bWysU01v2zAMvQ/YfxB0X5w0zT6COEWWIsOA&#13;&#10;oC2QDj0rshQLkEWNUmJnv36UP5Kt22nYRaZJitR7j1zcNZVlJ4XBgMv5ZDTmTDkJhXGHnH973rz7&#13;&#10;yFmIwhXCglM5P6vA75Zv3yxqP1c3UIItFDIq4sK89jkvY/TzLAuyVJUII/DKUVADViLSLx6yAkVN&#13;&#10;1Sub3YzH77MasPAIUoVA3vsuyJdtfa2VjI9aBxWZzTm9LbYntuc+ndlyIeYHFL40sn+G+IdXVMI4&#13;&#10;anopdS+iYEc0f5SqjEQIoONIQpWB1kaqFgOhmYxfodmVwqsWC5ET/IWm8P/KyofTzj8hi81naEjA&#13;&#10;REjtwzyQM+FpNFbpSy9lFCcKzxfaVBOZJOd09ul2MqaQpNjkw3Q6m6Uy2fW2xxC/KKhYMnKOJEvL&#13;&#10;ljhtQ+xSh5TULIA1xcZYm35SYG2RnQRJWJcmqr74b1nWpVwH6VZXMHmyK5RkxWbfMFPk/HaAuYfi&#13;&#10;TOgRusEIXm4M9duKEJ8E0iQQKpru+EiHtlDnHHqLsxLwx9/8KZ8EoihnNU1WzsP3o0DFmf3qSLo0&#13;&#10;hoOBg7EfDHes1kBIJ7Q3XrYmXcBoB1MjVC809KvUhULCSeqV8ziY69jNNy2NVKtVm0TD5kXcup2X&#13;&#10;qfTA63PzItD3qkTS8wGGmRPzV+J0uR3Lq2MEbVrlEq8diz3dNKit9v1SpU349b/Nuq7+8icAAAD/&#13;&#10;/wMAUEsDBBQABgAIAAAAIQDV9C+w5wAAABIBAAAPAAAAZHJzL2Rvd25yZXYueG1sTI/BTsMwEETv&#13;&#10;SPyDtUhcUOvERKVN41TQwK0cWqqe3dhNIuJ1FDtN+vcsJ7istNo3szPZZrItu5reNw4lxPMImMHS&#13;&#10;6QYrCcevj9kSmA8KtWodGgk342GT399lKtVuxL25HkLFyAR9qiTUIXQp576sjVV+7jqDdLu43qpA&#13;&#10;a19x3auRzG3LRRQtuFUN0odadWZbm/L7MFgJi6Ifxj1un4rj+059dpU4vd1OUj4+TMWaxusaWDBT&#13;&#10;+FPAbwfKDzkFO7sBtWethFkshCBWwmqZJMAISZJnqnQmNorjF+B5xv9XyX8AAAD//wMAUEsBAi0A&#13;&#10;FAAGAAgAAAAhALaDOJL+AAAA4QEAABMAAAAAAAAAAAAAAAAAAAAAAFtDb250ZW50X1R5cGVzXS54&#13;&#10;bWxQSwECLQAUAAYACAAAACEAOP0h/9YAAACUAQAACwAAAAAAAAAAAAAAAAAvAQAAX3JlbHMvLnJl&#13;&#10;bHNQSwECLQAUAAYACAAAACEAjmp7HR0CAABCBAAADgAAAAAAAAAAAAAAAAAuAgAAZHJzL2Uyb0Rv&#13;&#10;Yy54bWxQSwECLQAUAAYACAAAACEA1fQvsOcAAAASAQAADwAAAAAAAAAAAAAAAAB3BAAAZHJzL2Rv&#13;&#10;d25yZXYueG1sUEsFBgAAAAAEAAQA8wAAAIsFAAAAAA==&#13;&#10;" stroked="f">
                <v:textbox inset="0,0,0,0">
                  <w:txbxContent>
                    <w:p w14:paraId="5709D569" w14:textId="31746B03" w:rsidR="00702F31" w:rsidRPr="00982DA5" w:rsidRDefault="00702F31" w:rsidP="00702F31">
                      <w:pPr>
                        <w:pStyle w:val="Caption"/>
                      </w:pPr>
                      <w:r>
                        <w:t xml:space="preserve">Figure 3.1 Single Cylinder </w:t>
                      </w:r>
                      <w:r w:rsidR="00557A2A">
                        <w:t xml:space="preserve">Engine Assembly </w:t>
                      </w:r>
                      <w:r w:rsidR="00F300DE">
                        <w:t>and Model Tree</w:t>
                      </w:r>
                    </w:p>
                  </w:txbxContent>
                </v:textbox>
                <w10:wrap type="square"/>
              </v:shape>
            </w:pict>
          </mc:Fallback>
        </mc:AlternateContent>
      </w:r>
      <w:r w:rsidRPr="00876AE4">
        <w:rPr>
          <w:noProof/>
        </w:rPr>
        <w:drawing>
          <wp:anchor distT="0" distB="0" distL="114300" distR="114300" simplePos="0" relativeHeight="251658242" behindDoc="0" locked="0" layoutInCell="1" allowOverlap="1" wp14:anchorId="47A6A924" wp14:editId="3840F4B4">
            <wp:simplePos x="0" y="0"/>
            <wp:positionH relativeFrom="column">
              <wp:posOffset>-775335</wp:posOffset>
            </wp:positionH>
            <wp:positionV relativeFrom="paragraph">
              <wp:posOffset>2366010</wp:posOffset>
            </wp:positionV>
            <wp:extent cx="3594488" cy="3881699"/>
            <wp:effectExtent l="0" t="0" r="0" b="5080"/>
            <wp:wrapSquare wrapText="bothSides"/>
            <wp:docPr id="348981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81814" name=""/>
                    <pic:cNvPicPr/>
                  </pic:nvPicPr>
                  <pic:blipFill>
                    <a:blip r:embed="rId14">
                      <a:extLst>
                        <a:ext uri="{28A0092B-C50C-407E-A947-70E740481C1C}">
                          <a14:useLocalDpi xmlns:a14="http://schemas.microsoft.com/office/drawing/2010/main" val="0"/>
                        </a:ext>
                      </a:extLst>
                    </a:blip>
                    <a:stretch>
                      <a:fillRect/>
                    </a:stretch>
                  </pic:blipFill>
                  <pic:spPr>
                    <a:xfrm>
                      <a:off x="0" y="0"/>
                      <a:ext cx="3594488" cy="3881699"/>
                    </a:xfrm>
                    <a:prstGeom prst="rect">
                      <a:avLst/>
                    </a:prstGeom>
                  </pic:spPr>
                </pic:pic>
              </a:graphicData>
            </a:graphic>
            <wp14:sizeRelH relativeFrom="page">
              <wp14:pctWidth>0</wp14:pctWidth>
            </wp14:sizeRelH>
            <wp14:sizeRelV relativeFrom="page">
              <wp14:pctHeight>0</wp14:pctHeight>
            </wp14:sizeRelV>
          </wp:anchor>
        </w:drawing>
      </w:r>
      <w:bookmarkStart w:id="4" w:name="OLE_LINK7"/>
      <w:r>
        <w:rPr>
          <w:noProof/>
        </w:rPr>
        <w:t xml:space="preserve">A </w:t>
      </w:r>
      <w:r w:rsidR="00E800FE">
        <w:rPr>
          <w:noProof/>
        </w:rPr>
        <w:t>standard</w:t>
      </w:r>
      <w:r>
        <w:rPr>
          <w:noProof/>
        </w:rPr>
        <w:t xml:space="preserve"> mechanical system analy</w:t>
      </w:r>
      <w:r w:rsidR="00E800FE">
        <w:rPr>
          <w:noProof/>
        </w:rPr>
        <w:t>s</w:t>
      </w:r>
      <w:r>
        <w:rPr>
          <w:noProof/>
        </w:rPr>
        <w:t>ed for both kinematic and structural purposes is an engine, which exhibits component interactions that establish clear load paths, stress concentrations, and dynamic motion of parts. For this study, a single-cylinder internal combustion engine (ICE) used in a go-kart was chosen, consisting of 11 parts model</w:t>
      </w:r>
      <w:r w:rsidR="00E800FE">
        <w:rPr>
          <w:noProof/>
        </w:rPr>
        <w:t>l</w:t>
      </w:r>
      <w:r>
        <w:rPr>
          <w:noProof/>
        </w:rPr>
        <w:t>ed and assembled in SolidWorks and exported as a .step file for use in Ansys</w:t>
      </w:r>
      <w:r w:rsidR="00702F31">
        <w:t>.</w:t>
      </w:r>
      <w:bookmarkEnd w:id="4"/>
      <w:r w:rsidR="007A2FEC">
        <w:br w:type="page"/>
      </w:r>
    </w:p>
    <w:p w14:paraId="1879E753" w14:textId="1E96F05D" w:rsidR="00B74CD0" w:rsidRDefault="00D52569" w:rsidP="00A47096">
      <w:pPr>
        <w:pStyle w:val="Heading1"/>
        <w:spacing w:line="480" w:lineRule="auto"/>
      </w:pPr>
      <w:bookmarkStart w:id="5" w:name="_Toc216544751"/>
      <w:r w:rsidRPr="00BA7958">
        <w:rPr>
          <w:noProof/>
        </w:rPr>
        <w:lastRenderedPageBreak/>
        <w:drawing>
          <wp:anchor distT="0" distB="0" distL="114300" distR="114300" simplePos="0" relativeHeight="251658246" behindDoc="0" locked="0" layoutInCell="1" allowOverlap="1" wp14:anchorId="068F41E7" wp14:editId="381882D1">
            <wp:simplePos x="0" y="0"/>
            <wp:positionH relativeFrom="column">
              <wp:posOffset>3545023</wp:posOffset>
            </wp:positionH>
            <wp:positionV relativeFrom="paragraph">
              <wp:posOffset>475071</wp:posOffset>
            </wp:positionV>
            <wp:extent cx="2997200" cy="3450590"/>
            <wp:effectExtent l="0" t="0" r="0" b="3810"/>
            <wp:wrapSquare wrapText="bothSides"/>
            <wp:docPr id="20680232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23239"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997200" cy="3450590"/>
                    </a:xfrm>
                    <a:prstGeom prst="rect">
                      <a:avLst/>
                    </a:prstGeom>
                  </pic:spPr>
                </pic:pic>
              </a:graphicData>
            </a:graphic>
            <wp14:sizeRelH relativeFrom="page">
              <wp14:pctWidth>0</wp14:pctWidth>
            </wp14:sizeRelH>
            <wp14:sizeRelV relativeFrom="page">
              <wp14:pctHeight>0</wp14:pctHeight>
            </wp14:sizeRelV>
          </wp:anchor>
        </w:drawing>
      </w:r>
      <w:r w:rsidR="00876091">
        <w:t>4</w:t>
      </w:r>
      <w:r w:rsidR="00F81893">
        <w:t xml:space="preserve">.0 </w:t>
      </w:r>
      <w:r w:rsidR="00A47096">
        <w:t>Kinematic Simulation</w:t>
      </w:r>
      <w:bookmarkEnd w:id="5"/>
    </w:p>
    <w:p w14:paraId="1BB7579F" w14:textId="5561A8D6" w:rsidR="003A1F6C" w:rsidRPr="003A1F6C" w:rsidRDefault="003A1F6C" w:rsidP="003A1F6C">
      <w:pPr>
        <w:spacing w:line="480" w:lineRule="auto"/>
      </w:pPr>
      <w:r>
        <w:t xml:space="preserve">This study used Rigid Dynamics simulation for the Kinematic analysis, </w:t>
      </w:r>
      <w:r w:rsidR="00D82DDC">
        <w:t>which</w:t>
      </w:r>
      <w:r>
        <w:t xml:space="preserve"> handles different motions, joints, reaction forces and inertia effects. Rigid Dynamics </w:t>
      </w:r>
      <w:r w:rsidR="00D82DDC">
        <w:t>treat</w:t>
      </w:r>
      <w:r>
        <w:t xml:space="preserve">s all bodies as fully </w:t>
      </w:r>
      <w:r w:rsidR="00EC47B4">
        <w:t>rigid,</w:t>
      </w:r>
      <w:r>
        <w:t xml:space="preserve"> so no deformation </w:t>
      </w:r>
      <w:r w:rsidR="00D82DDC">
        <w:t>occurs</w:t>
      </w:r>
      <w:r>
        <w:t xml:space="preserve"> in these simulations.</w:t>
      </w:r>
    </w:p>
    <w:p w14:paraId="62F2F0A9" w14:textId="4DE526B5" w:rsidR="001312E4" w:rsidRPr="001312E4" w:rsidRDefault="00155FBE" w:rsidP="00155FBE">
      <w:pPr>
        <w:pStyle w:val="Heading2"/>
        <w:spacing w:line="480" w:lineRule="auto"/>
      </w:pPr>
      <w:bookmarkStart w:id="6" w:name="_Toc216544752"/>
      <w:r>
        <w:t>4.1 Simulation Setup</w:t>
      </w:r>
      <w:bookmarkEnd w:id="6"/>
    </w:p>
    <w:p w14:paraId="6319B3F3" w14:textId="14F89104" w:rsidR="00682297" w:rsidRDefault="00D52569" w:rsidP="00155FBE">
      <w:pPr>
        <w:spacing w:line="480" w:lineRule="auto"/>
        <w:rPr>
          <w:rFonts w:asciiTheme="majorHAnsi" w:eastAsiaTheme="majorEastAsia" w:hAnsiTheme="majorHAnsi" w:cstheme="majorBidi"/>
          <w:color w:val="AC1E3D"/>
          <w:sz w:val="40"/>
          <w:szCs w:val="40"/>
        </w:rPr>
      </w:pPr>
      <w:r>
        <w:rPr>
          <w:noProof/>
        </w:rPr>
        <mc:AlternateContent>
          <mc:Choice Requires="wps">
            <w:drawing>
              <wp:anchor distT="0" distB="0" distL="114300" distR="114300" simplePos="0" relativeHeight="251658249" behindDoc="0" locked="0" layoutInCell="1" allowOverlap="1" wp14:anchorId="599ACCA5" wp14:editId="302454E3">
                <wp:simplePos x="0" y="0"/>
                <wp:positionH relativeFrom="column">
                  <wp:posOffset>2632710</wp:posOffset>
                </wp:positionH>
                <wp:positionV relativeFrom="paragraph">
                  <wp:posOffset>4374515</wp:posOffset>
                </wp:positionV>
                <wp:extent cx="4011295" cy="258445"/>
                <wp:effectExtent l="0" t="0" r="1905" b="0"/>
                <wp:wrapSquare wrapText="bothSides"/>
                <wp:docPr id="1551560064" name="Text Box 1"/>
                <wp:cNvGraphicFramePr/>
                <a:graphic xmlns:a="http://schemas.openxmlformats.org/drawingml/2006/main">
                  <a:graphicData uri="http://schemas.microsoft.com/office/word/2010/wordprocessingShape">
                    <wps:wsp>
                      <wps:cNvSpPr txBox="1"/>
                      <wps:spPr>
                        <a:xfrm>
                          <a:off x="0" y="0"/>
                          <a:ext cx="4011295" cy="258445"/>
                        </a:xfrm>
                        <a:prstGeom prst="rect">
                          <a:avLst/>
                        </a:prstGeom>
                        <a:solidFill>
                          <a:prstClr val="white"/>
                        </a:solidFill>
                        <a:ln>
                          <a:noFill/>
                        </a:ln>
                      </wps:spPr>
                      <wps:txbx>
                        <w:txbxContent>
                          <w:p w14:paraId="0C1C5071" w14:textId="051E41A1" w:rsidR="00FE17DE" w:rsidRPr="00062FC5" w:rsidRDefault="00FE17DE" w:rsidP="00FE17DE">
                            <w:pPr>
                              <w:pStyle w:val="Caption"/>
                              <w:rPr>
                                <w:noProof/>
                              </w:rPr>
                            </w:pPr>
                            <w:r>
                              <w:t xml:space="preserve">Figure 4.2 </w:t>
                            </w:r>
                            <w:r w:rsidR="00034152">
                              <w:t>–</w:t>
                            </w:r>
                            <w:r>
                              <w:t xml:space="preserve"> </w:t>
                            </w:r>
                            <w:r w:rsidR="00034152">
                              <w:t>Imported Material Data for 6061 T6 Aluminium from Granta in Material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ACCA5" id="_x0000_s1031" type="#_x0000_t202" style="position:absolute;margin-left:207.3pt;margin-top:344.45pt;width:315.85pt;height:20.3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L3pGwIAAEIEAAAOAAAAZHJzL2Uyb0RvYy54bWysU1GP2jAMfp+0/xDlfRQQTLeKcmKcmCah&#13;&#10;u5O46Z5DmtBIaZw5gZb9+jkthe22p2kvqWs7n2N/nxf3bW3ZSWEw4Ao+GY05U05Cadyh4N9eNh/u&#13;&#10;OAtRuFJYcKrgZxX4/fL9u0XjczWFCmypkBGIC3njC17F6PMsC7JStQgj8MpRUAPWItIvHrISRUPo&#13;&#10;tc2m4/HHrAEsPYJUIZD3oQ/yZYevtZLxSeugIrMFp7fF7sTu3KczWy5EfkDhKyMvzxD/8IpaGEdF&#13;&#10;r1APIgp2RPMHVG0kQgAdRxLqDLQ2UnU9UDeT8ZtudpXwquuFhhP8dUzh/8HKx9POPyOL7WdoicA0&#13;&#10;kMaHPJAz9dNqrNOXXsooTiM8X8em2sgkOWfjyWT6ac6ZpNh0fjebzRNMdrvtMcQvCmqWjIIj0dJN&#13;&#10;S5y2IfapQ0oqFsCacmOsTT8psLbIToIobCoT1QX8tyzrUq6DdKsHTJ7s1kqyYrtvmSkL3r0vefZQ&#13;&#10;nql7hF4YwcuNoXpbEeKzQFICNUzqjk90aAtNweFicVYB/vibP+UTQRTlrCFlFTx8PwpUnNmvjqhL&#13;&#10;MhwMHIz9YLhjvQbqdEJ742Vn0gWMdjA1Qv1Kol+lKhQSTlKtgsfBXMde37Q0Uq1WXRKJzYu4dTsv&#13;&#10;E/Qw15f2VaC/sBKJz0cYNCfyN+T0uf2UV8cI2nTM3aZ4GTcJteP+slRpE37977Juq7/8CQAA//8D&#13;&#10;AFBLAwQUAAYACAAAACEAMqqo1eYAAAARAQAADwAAAGRycy9kb3ducmV2LnhtbEyPwU7DMBBE70j8&#13;&#10;g7VIXBB1GiKTpnEqaOAGh5aqZzdekoh4HcVOk/497gkuK6125u1MvplNx844uNaShOUiAoZUWd1S&#13;&#10;LeHw9f6YAnNekVadJZRwQQeb4vYmV5m2E+3wvPc1CxBymZLQeN9nnLuqQaPcwvZI4fZtB6N8WIea&#13;&#10;60FNAW46HkeR4Ea1FD40qsdtg9XPfjQSRDmM0462D+Xh7UN99nV8fL0cpby/m8t1GC9rYB5n/+eA&#13;&#10;a4eQH4oQ7GRH0o51EpJlIoI0ENN0BeyqiBLxBOwk4TleCeBFzv83KX4BAAD//wMAUEsBAi0AFAAG&#13;&#10;AAgAAAAhALaDOJL+AAAA4QEAABMAAAAAAAAAAAAAAAAAAAAAAFtDb250ZW50X1R5cGVzXS54bWxQ&#13;&#10;SwECLQAUAAYACAAAACEAOP0h/9YAAACUAQAACwAAAAAAAAAAAAAAAAAvAQAAX3JlbHMvLnJlbHNQ&#13;&#10;SwECLQAUAAYACAAAACEArny96RsCAABCBAAADgAAAAAAAAAAAAAAAAAuAgAAZHJzL2Uyb0RvYy54&#13;&#10;bWxQSwECLQAUAAYACAAAACEAMqqo1eYAAAARAQAADwAAAAAAAAAAAAAAAAB1BAAAZHJzL2Rvd25y&#13;&#10;ZXYueG1sUEsFBgAAAAAEAAQA8wAAAIgFAAAAAA==&#13;&#10;" stroked="f">
                <v:textbox inset="0,0,0,0">
                  <w:txbxContent>
                    <w:p w14:paraId="0C1C5071" w14:textId="051E41A1" w:rsidR="00FE17DE" w:rsidRPr="00062FC5" w:rsidRDefault="00FE17DE" w:rsidP="00FE17DE">
                      <w:pPr>
                        <w:pStyle w:val="Caption"/>
                        <w:rPr>
                          <w:noProof/>
                        </w:rPr>
                      </w:pPr>
                      <w:r>
                        <w:t xml:space="preserve">Figure 4.2 </w:t>
                      </w:r>
                      <w:r w:rsidR="00034152">
                        <w:t>–</w:t>
                      </w:r>
                      <w:r>
                        <w:t xml:space="preserve"> </w:t>
                      </w:r>
                      <w:r w:rsidR="00034152">
                        <w:t>Imported Material Data for 6061 T6 Aluminium from Granta in Material Properties</w:t>
                      </w:r>
                    </w:p>
                  </w:txbxContent>
                </v:textbox>
                <w10:wrap type="square"/>
              </v:shape>
            </w:pict>
          </mc:Fallback>
        </mc:AlternateContent>
      </w:r>
      <w:r w:rsidRPr="002F5926">
        <w:rPr>
          <w:noProof/>
        </w:rPr>
        <w:drawing>
          <wp:anchor distT="0" distB="0" distL="114300" distR="114300" simplePos="0" relativeHeight="251658247" behindDoc="0" locked="0" layoutInCell="1" allowOverlap="1" wp14:anchorId="4D2374AA" wp14:editId="7CD95FC1">
            <wp:simplePos x="0" y="0"/>
            <wp:positionH relativeFrom="column">
              <wp:posOffset>2629172</wp:posOffset>
            </wp:positionH>
            <wp:positionV relativeFrom="paragraph">
              <wp:posOffset>1272177</wp:posOffset>
            </wp:positionV>
            <wp:extent cx="3907790" cy="3096895"/>
            <wp:effectExtent l="0" t="0" r="3810" b="1905"/>
            <wp:wrapSquare wrapText="bothSides"/>
            <wp:docPr id="151805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5897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07790" cy="30968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8" behindDoc="0" locked="0" layoutInCell="1" allowOverlap="1" wp14:anchorId="598806C5" wp14:editId="0DE80B13">
                <wp:simplePos x="0" y="0"/>
                <wp:positionH relativeFrom="column">
                  <wp:posOffset>3553097</wp:posOffset>
                </wp:positionH>
                <wp:positionV relativeFrom="paragraph">
                  <wp:posOffset>751930</wp:posOffset>
                </wp:positionV>
                <wp:extent cx="2997200" cy="277495"/>
                <wp:effectExtent l="0" t="0" r="0" b="1905"/>
                <wp:wrapSquare wrapText="bothSides"/>
                <wp:docPr id="210941117" name="Text Box 1"/>
                <wp:cNvGraphicFramePr/>
                <a:graphic xmlns:a="http://schemas.openxmlformats.org/drawingml/2006/main">
                  <a:graphicData uri="http://schemas.microsoft.com/office/word/2010/wordprocessingShape">
                    <wps:wsp>
                      <wps:cNvSpPr txBox="1"/>
                      <wps:spPr>
                        <a:xfrm>
                          <a:off x="0" y="0"/>
                          <a:ext cx="2997200" cy="277495"/>
                        </a:xfrm>
                        <a:prstGeom prst="rect">
                          <a:avLst/>
                        </a:prstGeom>
                        <a:solidFill>
                          <a:prstClr val="white"/>
                        </a:solidFill>
                        <a:ln>
                          <a:noFill/>
                        </a:ln>
                      </wps:spPr>
                      <wps:txbx>
                        <w:txbxContent>
                          <w:p w14:paraId="293BA0B8" w14:textId="20447B74" w:rsidR="002F5926" w:rsidRPr="00250F9B" w:rsidRDefault="002F5926" w:rsidP="002F5926">
                            <w:pPr>
                              <w:pStyle w:val="Caption"/>
                              <w:rPr>
                                <w:color w:val="69A5D9"/>
                              </w:rPr>
                            </w:pPr>
                            <w:r>
                              <w:t xml:space="preserve">Figure 4.1 </w:t>
                            </w:r>
                            <w:r w:rsidR="00FE17DE">
                              <w:t>–</w:t>
                            </w:r>
                            <w:r>
                              <w:t xml:space="preserve"> </w:t>
                            </w:r>
                            <w:r w:rsidR="00FE17DE">
                              <w:t>Workbench Rigid Dynamics Study in Project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8806C5" id="_x0000_s1032" type="#_x0000_t202" style="position:absolute;margin-left:279.75pt;margin-top:59.2pt;width:236pt;height:21.8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5yCCHAIAAEIEAAAOAAAAZHJzL2Uyb0RvYy54bWysU8Fu2zAMvQ/YPwi6L06CrVmMOEWWIsOA&#13;&#10;oi2QDj0rshQLkEWNUmJnXz/KjpOu22nYRaZJihTfe1zctrVlR4XBgCv4ZDTmTDkJpXH7gn9/3nz4&#13;&#10;zFmIwpXCglMFP6nAb5fv3y0an6spVGBLhYyKuJA3vuBVjD7PsiArVYswAq8cBTVgLSL94j4rUTRU&#13;&#10;vbbZdDy+yRrA0iNIFQJ57/ogX3b1tVYyPmodVGS24PS22J3Ynbt0ZsuFyPcofGXk+RniH15RC+Oo&#13;&#10;6aXUnYiCHdD8Uao2EiGAjiMJdQZaG6m6GWiayfjNNNtKeNXNQuAEf4Ep/L+y8uG49U/IYvsFWiIw&#13;&#10;AdL4kAdypnlajXX60ksZxQnC0wU21UYmyTmdz2fEBWeSYtPZ7OP8UyqTXW97DPGrgpolo+BItHRo&#13;&#10;ieN9iH3qkJKaBbCm3Bhr008KrC2yoyAKm8pEdS7+W5Z1KddButUXTJ7sOkqyYrtrmSkLfjOMuYPy&#13;&#10;RNMj9MIIXm4M9bsXIT4JJCXQVKTu+EiHttAUHM4WZxXgz7/5Uz4RRFHOGlJWwcOPg0DFmf3miLok&#13;&#10;w8HAwdgNhjvUa6BJJ7Q3XnYmXcBoB1Mj1C8k+lXqQiHhJPUqeBzMdez1TUsj1WrVJZHYvIj3butl&#13;&#10;Kj3g+ty+CPRnViLx+QCD5kT+hpw+t0d5dYigTcdcwrVH8Qw3CbXj/rxUaRNe/3dZ19Vf/gIAAP//&#13;&#10;AwBQSwMEFAAGAAgAAAAhAA7XTlzkAAAAEQEAAA8AAABkcnMvZG93bnJldi54bWxMT8FOwzAMvSPx&#13;&#10;D5GRuCCWttBqdE0nWOE2DhvTzlkT2orGqZJ07f4e7wQXy/Z7fn6vWM+mZ2ftfGdRQLyIgGmsreqw&#13;&#10;EXD4+nhcAvNBopK9RS3goj2sy9ubQubKTrjT531oGImgz6WANoQh59zXrTbSL+ygkbBv64wMNLqG&#13;&#10;KycnEjc9T6Io40Z2SB9aOehNq+uf/WgEZJUbpx1uHqrD+1Z+Dk1yfLschbi/m6sVldcVsKDn8HcB&#13;&#10;1wzkH0oydrIjKs96AWn6khKVgHj5DOzKiJ5iWp2oy5IYeFnw/0nKXwAAAP//AwBQSwECLQAUAAYA&#13;&#10;CAAAACEAtoM4kv4AAADhAQAAEwAAAAAAAAAAAAAAAAAAAAAAW0NvbnRlbnRfVHlwZXNdLnhtbFBL&#13;&#10;AQItABQABgAIAAAAIQA4/SH/1gAAAJQBAAALAAAAAAAAAAAAAAAAAC8BAABfcmVscy8ucmVsc1BL&#13;&#10;AQItABQABgAIAAAAIQDo5yCCHAIAAEIEAAAOAAAAAAAAAAAAAAAAAC4CAABkcnMvZTJvRG9jLnht&#13;&#10;bFBLAQItABQABgAIAAAAIQAO105c5AAAABEBAAAPAAAAAAAAAAAAAAAAAHYEAABkcnMvZG93bnJl&#13;&#10;di54bWxQSwUGAAAAAAQABADzAAAAhwUAAAAA&#13;&#10;" stroked="f">
                <v:textbox inset="0,0,0,0">
                  <w:txbxContent>
                    <w:p w14:paraId="293BA0B8" w14:textId="20447B74" w:rsidR="002F5926" w:rsidRPr="00250F9B" w:rsidRDefault="002F5926" w:rsidP="002F5926">
                      <w:pPr>
                        <w:pStyle w:val="Caption"/>
                        <w:rPr>
                          <w:color w:val="69A5D9"/>
                        </w:rPr>
                      </w:pPr>
                      <w:r>
                        <w:t xml:space="preserve">Figure 4.1 </w:t>
                      </w:r>
                      <w:r w:rsidR="00FE17DE">
                        <w:t>–</w:t>
                      </w:r>
                      <w:r>
                        <w:t xml:space="preserve"> </w:t>
                      </w:r>
                      <w:r w:rsidR="00FE17DE">
                        <w:t>Workbench Rigid Dynamics Study in Project Schematic</w:t>
                      </w:r>
                    </w:p>
                  </w:txbxContent>
                </v:textbox>
                <w10:wrap type="square"/>
              </v:shape>
            </w:pict>
          </mc:Fallback>
        </mc:AlternateContent>
      </w:r>
      <w:r>
        <w:rPr>
          <w:noProof/>
        </w:rPr>
        <w:t xml:space="preserve">A Rigid Dynamics study was added to a schematic in the workbench (Figure 4.1). Next, the engineering data for the materials were defined. All components </w:t>
      </w:r>
      <w:r w:rsidR="00AB657C">
        <w:rPr>
          <w:noProof/>
        </w:rPr>
        <w:t xml:space="preserve">were </w:t>
      </w:r>
      <w:r w:rsidR="002851A5">
        <w:rPr>
          <w:noProof/>
        </w:rPr>
        <w:t xml:space="preserve">defined as </w:t>
      </w:r>
      <w:r>
        <w:rPr>
          <w:noProof/>
        </w:rPr>
        <w:t>6061-T6 aluminium, matching other studies and reflecting common material choices for main components. Although not all engine parts are aluminium in reality, this simplification was made for model</w:t>
      </w:r>
      <w:r w:rsidR="00AB657C">
        <w:rPr>
          <w:noProof/>
        </w:rPr>
        <w:t>l</w:t>
      </w:r>
      <w:r>
        <w:rPr>
          <w:noProof/>
        </w:rPr>
        <w:t>ing consistency and will be discussed later. Material data were imported from the Ansys Granta library into Workbench (Figure 4.2).</w:t>
      </w:r>
      <w:r w:rsidR="00682297">
        <w:br w:type="page"/>
      </w:r>
    </w:p>
    <w:tbl>
      <w:tblPr>
        <w:tblStyle w:val="GridTable4"/>
        <w:tblpPr w:leftFromText="180" w:rightFromText="180" w:vertAnchor="text" w:horzAnchor="margin" w:tblpXSpec="right" w:tblpY="3161"/>
        <w:tblW w:w="0" w:type="auto"/>
        <w:tblLook w:val="04A0" w:firstRow="1" w:lastRow="0" w:firstColumn="1" w:lastColumn="0" w:noHBand="0" w:noVBand="1"/>
      </w:tblPr>
      <w:tblGrid>
        <w:gridCol w:w="3434"/>
        <w:gridCol w:w="1338"/>
      </w:tblGrid>
      <w:tr w:rsidR="00F15F99" w14:paraId="3D2D76FA" w14:textId="77777777" w:rsidTr="00DF170A">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3434" w:type="dxa"/>
          </w:tcPr>
          <w:p w14:paraId="6FC18ED6" w14:textId="204153BF" w:rsidR="00F15F99" w:rsidRPr="00F15F99" w:rsidRDefault="00F15F99" w:rsidP="00F15F99">
            <w:pPr>
              <w:jc w:val="center"/>
              <w:rPr>
                <w:sz w:val="18"/>
                <w:szCs w:val="18"/>
              </w:rPr>
            </w:pPr>
            <w:r w:rsidRPr="00F15F99">
              <w:rPr>
                <w:sz w:val="18"/>
                <w:szCs w:val="18"/>
              </w:rPr>
              <w:lastRenderedPageBreak/>
              <w:t>Components</w:t>
            </w:r>
          </w:p>
        </w:tc>
        <w:tc>
          <w:tcPr>
            <w:tcW w:w="1338" w:type="dxa"/>
          </w:tcPr>
          <w:p w14:paraId="6F918879" w14:textId="77777777" w:rsidR="00F15F99" w:rsidRPr="00F15F99" w:rsidRDefault="00F15F99" w:rsidP="00F15F99">
            <w:pPr>
              <w:jc w:val="center"/>
              <w:cnfStyle w:val="100000000000" w:firstRow="1" w:lastRow="0" w:firstColumn="0" w:lastColumn="0" w:oddVBand="0" w:evenVBand="0" w:oddHBand="0" w:evenHBand="0" w:firstRowFirstColumn="0" w:firstRowLastColumn="0" w:lastRowFirstColumn="0" w:lastRowLastColumn="0"/>
              <w:rPr>
                <w:sz w:val="18"/>
                <w:szCs w:val="18"/>
              </w:rPr>
            </w:pPr>
            <w:r w:rsidRPr="00F15F99">
              <w:rPr>
                <w:sz w:val="18"/>
                <w:szCs w:val="18"/>
              </w:rPr>
              <w:t>Joint Type</w:t>
            </w:r>
          </w:p>
        </w:tc>
      </w:tr>
      <w:tr w:rsidR="00F15F99" w14:paraId="09C22C63" w14:textId="77777777" w:rsidTr="00DF170A">
        <w:trPr>
          <w:cnfStyle w:val="000000100000" w:firstRow="0" w:lastRow="0" w:firstColumn="0" w:lastColumn="0" w:oddVBand="0" w:evenVBand="0" w:oddHBand="1" w:evenHBand="0" w:firstRowFirstColumn="0" w:firstRowLastColumn="0" w:lastRowFirstColumn="0" w:lastRowLastColumn="0"/>
          <w:trHeight w:val="129"/>
        </w:trPr>
        <w:tc>
          <w:tcPr>
            <w:cnfStyle w:val="001000000000" w:firstRow="0" w:lastRow="0" w:firstColumn="1" w:lastColumn="0" w:oddVBand="0" w:evenVBand="0" w:oddHBand="0" w:evenHBand="0" w:firstRowFirstColumn="0" w:firstRowLastColumn="0" w:lastRowFirstColumn="0" w:lastRowLastColumn="0"/>
            <w:tcW w:w="3434" w:type="dxa"/>
          </w:tcPr>
          <w:p w14:paraId="143A39C0" w14:textId="77777777" w:rsidR="00F15F99" w:rsidRPr="00F15F99" w:rsidRDefault="00F15F99" w:rsidP="00F15F99">
            <w:pPr>
              <w:jc w:val="center"/>
              <w:rPr>
                <w:sz w:val="18"/>
                <w:szCs w:val="18"/>
              </w:rPr>
            </w:pPr>
            <w:r w:rsidRPr="00F15F99">
              <w:rPr>
                <w:sz w:val="18"/>
                <w:szCs w:val="18"/>
              </w:rPr>
              <w:t>Cylinder Block to ground</w:t>
            </w:r>
          </w:p>
        </w:tc>
        <w:tc>
          <w:tcPr>
            <w:tcW w:w="1338" w:type="dxa"/>
          </w:tcPr>
          <w:p w14:paraId="18C647EE" w14:textId="77777777" w:rsidR="00F15F99" w:rsidRPr="00F15F99" w:rsidRDefault="00F15F99" w:rsidP="00F15F99">
            <w:pPr>
              <w:jc w:val="center"/>
              <w:cnfStyle w:val="000000100000" w:firstRow="0" w:lastRow="0" w:firstColumn="0" w:lastColumn="0" w:oddVBand="0" w:evenVBand="0" w:oddHBand="1" w:evenHBand="0" w:firstRowFirstColumn="0" w:firstRowLastColumn="0" w:lastRowFirstColumn="0" w:lastRowLastColumn="0"/>
              <w:rPr>
                <w:sz w:val="18"/>
                <w:szCs w:val="18"/>
              </w:rPr>
            </w:pPr>
            <w:r w:rsidRPr="00F15F99">
              <w:rPr>
                <w:sz w:val="18"/>
                <w:szCs w:val="18"/>
              </w:rPr>
              <w:t>Fixed</w:t>
            </w:r>
          </w:p>
        </w:tc>
      </w:tr>
      <w:tr w:rsidR="00F15F99" w14:paraId="4C79F1B0" w14:textId="77777777" w:rsidTr="00DF170A">
        <w:trPr>
          <w:trHeight w:val="129"/>
        </w:trPr>
        <w:tc>
          <w:tcPr>
            <w:cnfStyle w:val="001000000000" w:firstRow="0" w:lastRow="0" w:firstColumn="1" w:lastColumn="0" w:oddVBand="0" w:evenVBand="0" w:oddHBand="0" w:evenHBand="0" w:firstRowFirstColumn="0" w:firstRowLastColumn="0" w:lastRowFirstColumn="0" w:lastRowLastColumn="0"/>
            <w:tcW w:w="3434" w:type="dxa"/>
          </w:tcPr>
          <w:p w14:paraId="792D8AE8" w14:textId="77777777" w:rsidR="00F15F99" w:rsidRPr="00F15F99" w:rsidRDefault="00F15F99" w:rsidP="00F15F99">
            <w:pPr>
              <w:jc w:val="center"/>
              <w:rPr>
                <w:sz w:val="18"/>
                <w:szCs w:val="18"/>
              </w:rPr>
            </w:pPr>
            <w:r w:rsidRPr="00F15F99">
              <w:rPr>
                <w:sz w:val="18"/>
                <w:szCs w:val="18"/>
              </w:rPr>
              <w:t>Crankshaft to Cylinder Block</w:t>
            </w:r>
          </w:p>
        </w:tc>
        <w:tc>
          <w:tcPr>
            <w:tcW w:w="1338" w:type="dxa"/>
          </w:tcPr>
          <w:p w14:paraId="6336E848" w14:textId="77777777" w:rsidR="00F15F99" w:rsidRPr="00F15F99" w:rsidRDefault="00F15F99" w:rsidP="00F15F99">
            <w:pPr>
              <w:jc w:val="center"/>
              <w:cnfStyle w:val="000000000000" w:firstRow="0" w:lastRow="0" w:firstColumn="0" w:lastColumn="0" w:oddVBand="0" w:evenVBand="0" w:oddHBand="0" w:evenHBand="0" w:firstRowFirstColumn="0" w:firstRowLastColumn="0" w:lastRowFirstColumn="0" w:lastRowLastColumn="0"/>
              <w:rPr>
                <w:sz w:val="18"/>
                <w:szCs w:val="18"/>
              </w:rPr>
            </w:pPr>
            <w:r w:rsidRPr="00F15F99">
              <w:rPr>
                <w:sz w:val="18"/>
                <w:szCs w:val="18"/>
              </w:rPr>
              <w:t>Revolute</w:t>
            </w:r>
          </w:p>
        </w:tc>
      </w:tr>
      <w:tr w:rsidR="00F15F99" w14:paraId="06C2DF12" w14:textId="77777777" w:rsidTr="00DF170A">
        <w:trPr>
          <w:cnfStyle w:val="000000100000" w:firstRow="0" w:lastRow="0" w:firstColumn="0" w:lastColumn="0" w:oddVBand="0" w:evenVBand="0" w:oddHBand="1" w:evenHBand="0" w:firstRowFirstColumn="0" w:firstRowLastColumn="0" w:lastRowFirstColumn="0" w:lastRowLastColumn="0"/>
          <w:trHeight w:val="129"/>
        </w:trPr>
        <w:tc>
          <w:tcPr>
            <w:cnfStyle w:val="001000000000" w:firstRow="0" w:lastRow="0" w:firstColumn="1" w:lastColumn="0" w:oddVBand="0" w:evenVBand="0" w:oddHBand="0" w:evenHBand="0" w:firstRowFirstColumn="0" w:firstRowLastColumn="0" w:lastRowFirstColumn="0" w:lastRowLastColumn="0"/>
            <w:tcW w:w="3434" w:type="dxa"/>
          </w:tcPr>
          <w:p w14:paraId="7D39DD7A" w14:textId="780D344F" w:rsidR="00F15F99" w:rsidRPr="00F15F99" w:rsidRDefault="00F15F99" w:rsidP="00F15F99">
            <w:pPr>
              <w:jc w:val="center"/>
              <w:rPr>
                <w:sz w:val="18"/>
                <w:szCs w:val="18"/>
              </w:rPr>
            </w:pPr>
            <w:r w:rsidRPr="00F15F99">
              <w:rPr>
                <w:sz w:val="18"/>
                <w:szCs w:val="18"/>
              </w:rPr>
              <w:t>Con Rod (Big End) to Crankshaft</w:t>
            </w:r>
          </w:p>
        </w:tc>
        <w:tc>
          <w:tcPr>
            <w:tcW w:w="1338" w:type="dxa"/>
          </w:tcPr>
          <w:p w14:paraId="2FF28AC8" w14:textId="77777777" w:rsidR="00F15F99" w:rsidRPr="00F15F99" w:rsidRDefault="00F15F99" w:rsidP="00F15F99">
            <w:pPr>
              <w:jc w:val="center"/>
              <w:cnfStyle w:val="000000100000" w:firstRow="0" w:lastRow="0" w:firstColumn="0" w:lastColumn="0" w:oddVBand="0" w:evenVBand="0" w:oddHBand="1" w:evenHBand="0" w:firstRowFirstColumn="0" w:firstRowLastColumn="0" w:lastRowFirstColumn="0" w:lastRowLastColumn="0"/>
              <w:rPr>
                <w:sz w:val="18"/>
                <w:szCs w:val="18"/>
              </w:rPr>
            </w:pPr>
            <w:r w:rsidRPr="00F15F99">
              <w:rPr>
                <w:sz w:val="18"/>
                <w:szCs w:val="18"/>
              </w:rPr>
              <w:t>Revolute</w:t>
            </w:r>
          </w:p>
        </w:tc>
      </w:tr>
      <w:tr w:rsidR="00F15F99" w14:paraId="106AA02B" w14:textId="77777777" w:rsidTr="00DF170A">
        <w:trPr>
          <w:trHeight w:val="129"/>
        </w:trPr>
        <w:tc>
          <w:tcPr>
            <w:cnfStyle w:val="001000000000" w:firstRow="0" w:lastRow="0" w:firstColumn="1" w:lastColumn="0" w:oddVBand="0" w:evenVBand="0" w:oddHBand="0" w:evenHBand="0" w:firstRowFirstColumn="0" w:firstRowLastColumn="0" w:lastRowFirstColumn="0" w:lastRowLastColumn="0"/>
            <w:tcW w:w="3434" w:type="dxa"/>
          </w:tcPr>
          <w:p w14:paraId="7CF462CB" w14:textId="2B477211" w:rsidR="00F15F99" w:rsidRPr="00F15F99" w:rsidRDefault="00F15F99" w:rsidP="00F15F99">
            <w:pPr>
              <w:jc w:val="center"/>
              <w:rPr>
                <w:sz w:val="18"/>
                <w:szCs w:val="18"/>
              </w:rPr>
            </w:pPr>
            <w:r w:rsidRPr="00F15F99">
              <w:rPr>
                <w:sz w:val="18"/>
                <w:szCs w:val="18"/>
              </w:rPr>
              <w:t>Gudgeon Pin to Con Rod (Little End)</w:t>
            </w:r>
          </w:p>
        </w:tc>
        <w:tc>
          <w:tcPr>
            <w:tcW w:w="1338" w:type="dxa"/>
          </w:tcPr>
          <w:p w14:paraId="467EFADC" w14:textId="77777777" w:rsidR="00F15F99" w:rsidRPr="00F15F99" w:rsidRDefault="00F15F99" w:rsidP="00F15F99">
            <w:pPr>
              <w:jc w:val="center"/>
              <w:cnfStyle w:val="000000000000" w:firstRow="0" w:lastRow="0" w:firstColumn="0" w:lastColumn="0" w:oddVBand="0" w:evenVBand="0" w:oddHBand="0" w:evenHBand="0" w:firstRowFirstColumn="0" w:firstRowLastColumn="0" w:lastRowFirstColumn="0" w:lastRowLastColumn="0"/>
              <w:rPr>
                <w:sz w:val="18"/>
                <w:szCs w:val="18"/>
              </w:rPr>
            </w:pPr>
            <w:r w:rsidRPr="00F15F99">
              <w:rPr>
                <w:sz w:val="18"/>
                <w:szCs w:val="18"/>
              </w:rPr>
              <w:t>Revolute</w:t>
            </w:r>
          </w:p>
        </w:tc>
      </w:tr>
      <w:tr w:rsidR="00F15F99" w14:paraId="779CBCAC" w14:textId="77777777" w:rsidTr="00DF170A">
        <w:trPr>
          <w:cnfStyle w:val="000000100000" w:firstRow="0" w:lastRow="0" w:firstColumn="0" w:lastColumn="0" w:oddVBand="0" w:evenVBand="0" w:oddHBand="1" w:evenHBand="0" w:firstRowFirstColumn="0" w:firstRowLastColumn="0" w:lastRowFirstColumn="0" w:lastRowLastColumn="0"/>
          <w:trHeight w:val="129"/>
        </w:trPr>
        <w:tc>
          <w:tcPr>
            <w:cnfStyle w:val="001000000000" w:firstRow="0" w:lastRow="0" w:firstColumn="1" w:lastColumn="0" w:oddVBand="0" w:evenVBand="0" w:oddHBand="0" w:evenHBand="0" w:firstRowFirstColumn="0" w:firstRowLastColumn="0" w:lastRowFirstColumn="0" w:lastRowLastColumn="0"/>
            <w:tcW w:w="3434" w:type="dxa"/>
          </w:tcPr>
          <w:p w14:paraId="658F47B8" w14:textId="40AEAC5A" w:rsidR="00F15F99" w:rsidRPr="00F15F99" w:rsidRDefault="00F15F99" w:rsidP="00F15F99">
            <w:pPr>
              <w:jc w:val="center"/>
              <w:rPr>
                <w:sz w:val="18"/>
                <w:szCs w:val="18"/>
              </w:rPr>
            </w:pPr>
            <w:r w:rsidRPr="00F15F99">
              <w:rPr>
                <w:sz w:val="18"/>
                <w:szCs w:val="18"/>
              </w:rPr>
              <w:t>Piston to Gudgeon Pin</w:t>
            </w:r>
          </w:p>
        </w:tc>
        <w:tc>
          <w:tcPr>
            <w:tcW w:w="1338" w:type="dxa"/>
          </w:tcPr>
          <w:p w14:paraId="44BF3D3A" w14:textId="77777777" w:rsidR="00F15F99" w:rsidRPr="00F15F99" w:rsidRDefault="00F15F99" w:rsidP="00F15F99">
            <w:pPr>
              <w:jc w:val="center"/>
              <w:cnfStyle w:val="000000100000" w:firstRow="0" w:lastRow="0" w:firstColumn="0" w:lastColumn="0" w:oddVBand="0" w:evenVBand="0" w:oddHBand="1" w:evenHBand="0" w:firstRowFirstColumn="0" w:firstRowLastColumn="0" w:lastRowFirstColumn="0" w:lastRowLastColumn="0"/>
              <w:rPr>
                <w:sz w:val="18"/>
                <w:szCs w:val="18"/>
              </w:rPr>
            </w:pPr>
            <w:r w:rsidRPr="00F15F99">
              <w:rPr>
                <w:sz w:val="18"/>
                <w:szCs w:val="18"/>
              </w:rPr>
              <w:t>Revolute</w:t>
            </w:r>
          </w:p>
        </w:tc>
      </w:tr>
      <w:tr w:rsidR="00F15F99" w14:paraId="4FB94EBF" w14:textId="77777777" w:rsidTr="00DF170A">
        <w:trPr>
          <w:trHeight w:val="129"/>
        </w:trPr>
        <w:tc>
          <w:tcPr>
            <w:cnfStyle w:val="001000000000" w:firstRow="0" w:lastRow="0" w:firstColumn="1" w:lastColumn="0" w:oddVBand="0" w:evenVBand="0" w:oddHBand="0" w:evenHBand="0" w:firstRowFirstColumn="0" w:firstRowLastColumn="0" w:lastRowFirstColumn="0" w:lastRowLastColumn="0"/>
            <w:tcW w:w="3434" w:type="dxa"/>
          </w:tcPr>
          <w:p w14:paraId="52FF142F" w14:textId="30C57198" w:rsidR="00F15F99" w:rsidRPr="00F15F99" w:rsidRDefault="00F15F99" w:rsidP="00F15F99">
            <w:pPr>
              <w:jc w:val="center"/>
              <w:rPr>
                <w:sz w:val="18"/>
                <w:szCs w:val="18"/>
              </w:rPr>
            </w:pPr>
            <w:r w:rsidRPr="00F15F99">
              <w:rPr>
                <w:sz w:val="18"/>
                <w:szCs w:val="18"/>
              </w:rPr>
              <w:t>Piston to Cylinder Bore</w:t>
            </w:r>
          </w:p>
        </w:tc>
        <w:tc>
          <w:tcPr>
            <w:tcW w:w="1338" w:type="dxa"/>
          </w:tcPr>
          <w:p w14:paraId="1EB6391A" w14:textId="77777777" w:rsidR="00F15F99" w:rsidRPr="00F15F99" w:rsidRDefault="00F15F99" w:rsidP="00F15F99">
            <w:pPr>
              <w:jc w:val="center"/>
              <w:cnfStyle w:val="000000000000" w:firstRow="0" w:lastRow="0" w:firstColumn="0" w:lastColumn="0" w:oddVBand="0" w:evenVBand="0" w:oddHBand="0" w:evenHBand="0" w:firstRowFirstColumn="0" w:firstRowLastColumn="0" w:lastRowFirstColumn="0" w:lastRowLastColumn="0"/>
              <w:rPr>
                <w:sz w:val="18"/>
                <w:szCs w:val="18"/>
              </w:rPr>
            </w:pPr>
            <w:r w:rsidRPr="00F15F99">
              <w:rPr>
                <w:sz w:val="18"/>
                <w:szCs w:val="18"/>
              </w:rPr>
              <w:t>Translational</w:t>
            </w:r>
          </w:p>
        </w:tc>
      </w:tr>
      <w:tr w:rsidR="00F15F99" w14:paraId="17779371" w14:textId="77777777" w:rsidTr="00DF170A">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434" w:type="dxa"/>
          </w:tcPr>
          <w:p w14:paraId="130EC6FD" w14:textId="6BEA5241" w:rsidR="00F15F99" w:rsidRPr="00F15F99" w:rsidRDefault="00F15F99" w:rsidP="00F15F99">
            <w:pPr>
              <w:jc w:val="center"/>
              <w:rPr>
                <w:sz w:val="18"/>
                <w:szCs w:val="18"/>
              </w:rPr>
            </w:pPr>
            <w:r w:rsidRPr="00F15F99">
              <w:rPr>
                <w:sz w:val="18"/>
                <w:szCs w:val="18"/>
              </w:rPr>
              <w:t>Main Caps to Sump</w:t>
            </w:r>
          </w:p>
        </w:tc>
        <w:tc>
          <w:tcPr>
            <w:tcW w:w="1338" w:type="dxa"/>
          </w:tcPr>
          <w:p w14:paraId="38F483F8" w14:textId="77777777" w:rsidR="00F15F99" w:rsidRPr="00F15F99" w:rsidRDefault="00F15F99" w:rsidP="00F15F99">
            <w:pPr>
              <w:jc w:val="center"/>
              <w:cnfStyle w:val="000000100000" w:firstRow="0" w:lastRow="0" w:firstColumn="0" w:lastColumn="0" w:oddVBand="0" w:evenVBand="0" w:oddHBand="1" w:evenHBand="0" w:firstRowFirstColumn="0" w:firstRowLastColumn="0" w:lastRowFirstColumn="0" w:lastRowLastColumn="0"/>
              <w:rPr>
                <w:sz w:val="18"/>
                <w:szCs w:val="18"/>
              </w:rPr>
            </w:pPr>
            <w:r w:rsidRPr="00F15F99">
              <w:rPr>
                <w:sz w:val="18"/>
                <w:szCs w:val="18"/>
              </w:rPr>
              <w:t>Fixed</w:t>
            </w:r>
          </w:p>
        </w:tc>
      </w:tr>
      <w:tr w:rsidR="00F15F99" w14:paraId="59BBA5FD" w14:textId="77777777" w:rsidTr="00DF170A">
        <w:trPr>
          <w:trHeight w:val="129"/>
        </w:trPr>
        <w:tc>
          <w:tcPr>
            <w:cnfStyle w:val="001000000000" w:firstRow="0" w:lastRow="0" w:firstColumn="1" w:lastColumn="0" w:oddVBand="0" w:evenVBand="0" w:oddHBand="0" w:evenHBand="0" w:firstRowFirstColumn="0" w:firstRowLastColumn="0" w:lastRowFirstColumn="0" w:lastRowLastColumn="0"/>
            <w:tcW w:w="3434" w:type="dxa"/>
          </w:tcPr>
          <w:p w14:paraId="6160216D" w14:textId="44858818" w:rsidR="00F15F99" w:rsidRPr="00F15F99" w:rsidRDefault="00F15F99" w:rsidP="00F15F99">
            <w:pPr>
              <w:jc w:val="center"/>
              <w:rPr>
                <w:sz w:val="18"/>
                <w:szCs w:val="18"/>
              </w:rPr>
            </w:pPr>
            <w:r w:rsidRPr="00F15F99">
              <w:rPr>
                <w:sz w:val="18"/>
                <w:szCs w:val="18"/>
              </w:rPr>
              <w:t>Sump to Cylinder Block</w:t>
            </w:r>
          </w:p>
        </w:tc>
        <w:tc>
          <w:tcPr>
            <w:tcW w:w="1338" w:type="dxa"/>
          </w:tcPr>
          <w:p w14:paraId="3FEF4876" w14:textId="77777777" w:rsidR="00F15F99" w:rsidRPr="00F15F99" w:rsidRDefault="00F15F99" w:rsidP="00F15F99">
            <w:pPr>
              <w:jc w:val="center"/>
              <w:cnfStyle w:val="000000000000" w:firstRow="0" w:lastRow="0" w:firstColumn="0" w:lastColumn="0" w:oddVBand="0" w:evenVBand="0" w:oddHBand="0" w:evenHBand="0" w:firstRowFirstColumn="0" w:firstRowLastColumn="0" w:lastRowFirstColumn="0" w:lastRowLastColumn="0"/>
              <w:rPr>
                <w:sz w:val="18"/>
                <w:szCs w:val="18"/>
              </w:rPr>
            </w:pPr>
            <w:r w:rsidRPr="00F15F99">
              <w:rPr>
                <w:sz w:val="18"/>
                <w:szCs w:val="18"/>
              </w:rPr>
              <w:t>Fixed</w:t>
            </w:r>
          </w:p>
        </w:tc>
      </w:tr>
      <w:tr w:rsidR="00F15F99" w14:paraId="02734A25" w14:textId="77777777" w:rsidTr="00DF170A">
        <w:trPr>
          <w:cnfStyle w:val="000000100000" w:firstRow="0" w:lastRow="0" w:firstColumn="0" w:lastColumn="0" w:oddVBand="0" w:evenVBand="0" w:oddHBand="1" w:evenHBand="0" w:firstRowFirstColumn="0" w:firstRowLastColumn="0" w:lastRowFirstColumn="0" w:lastRowLastColumn="0"/>
          <w:trHeight w:val="185"/>
        </w:trPr>
        <w:tc>
          <w:tcPr>
            <w:cnfStyle w:val="001000000000" w:firstRow="0" w:lastRow="0" w:firstColumn="1" w:lastColumn="0" w:oddVBand="0" w:evenVBand="0" w:oddHBand="0" w:evenHBand="0" w:firstRowFirstColumn="0" w:firstRowLastColumn="0" w:lastRowFirstColumn="0" w:lastRowLastColumn="0"/>
            <w:tcW w:w="3434" w:type="dxa"/>
          </w:tcPr>
          <w:p w14:paraId="0EDBD3EC" w14:textId="7969B770" w:rsidR="00F15F99" w:rsidRPr="00F15F99" w:rsidRDefault="00F15F99" w:rsidP="00F15F99">
            <w:pPr>
              <w:jc w:val="center"/>
              <w:rPr>
                <w:sz w:val="18"/>
                <w:szCs w:val="18"/>
              </w:rPr>
            </w:pPr>
            <w:r w:rsidRPr="00F15F99">
              <w:rPr>
                <w:sz w:val="18"/>
                <w:szCs w:val="18"/>
              </w:rPr>
              <w:t>Block to Head Gasket</w:t>
            </w:r>
          </w:p>
        </w:tc>
        <w:tc>
          <w:tcPr>
            <w:tcW w:w="1338" w:type="dxa"/>
          </w:tcPr>
          <w:p w14:paraId="225DC5A0" w14:textId="77777777" w:rsidR="00F15F99" w:rsidRPr="00F15F99" w:rsidRDefault="00F15F99" w:rsidP="00F15F99">
            <w:pPr>
              <w:jc w:val="center"/>
              <w:cnfStyle w:val="000000100000" w:firstRow="0" w:lastRow="0" w:firstColumn="0" w:lastColumn="0" w:oddVBand="0" w:evenVBand="0" w:oddHBand="1" w:evenHBand="0" w:firstRowFirstColumn="0" w:firstRowLastColumn="0" w:lastRowFirstColumn="0" w:lastRowLastColumn="0"/>
              <w:rPr>
                <w:sz w:val="18"/>
                <w:szCs w:val="18"/>
              </w:rPr>
            </w:pPr>
            <w:r w:rsidRPr="00F15F99">
              <w:rPr>
                <w:sz w:val="18"/>
                <w:szCs w:val="18"/>
              </w:rPr>
              <w:t>Fixed</w:t>
            </w:r>
          </w:p>
        </w:tc>
      </w:tr>
      <w:tr w:rsidR="00F15F99" w14:paraId="382C1AD6" w14:textId="77777777" w:rsidTr="00DF170A">
        <w:trPr>
          <w:trHeight w:val="129"/>
        </w:trPr>
        <w:tc>
          <w:tcPr>
            <w:cnfStyle w:val="001000000000" w:firstRow="0" w:lastRow="0" w:firstColumn="1" w:lastColumn="0" w:oddVBand="0" w:evenVBand="0" w:oddHBand="0" w:evenHBand="0" w:firstRowFirstColumn="0" w:firstRowLastColumn="0" w:lastRowFirstColumn="0" w:lastRowLastColumn="0"/>
            <w:tcW w:w="3434" w:type="dxa"/>
          </w:tcPr>
          <w:p w14:paraId="1BF017B4" w14:textId="50F74B9A" w:rsidR="00F15F99" w:rsidRPr="00F15F99" w:rsidRDefault="00F15F99" w:rsidP="00F15F99">
            <w:pPr>
              <w:jc w:val="center"/>
              <w:rPr>
                <w:sz w:val="18"/>
                <w:szCs w:val="18"/>
              </w:rPr>
            </w:pPr>
            <w:r w:rsidRPr="00F15F99">
              <w:rPr>
                <w:sz w:val="18"/>
                <w:szCs w:val="18"/>
              </w:rPr>
              <w:t>Head Gasket to Cylinder Head</w:t>
            </w:r>
          </w:p>
        </w:tc>
        <w:tc>
          <w:tcPr>
            <w:tcW w:w="1338" w:type="dxa"/>
          </w:tcPr>
          <w:p w14:paraId="64CA18F3" w14:textId="77777777" w:rsidR="00F15F99" w:rsidRPr="00F15F99" w:rsidRDefault="00F15F99" w:rsidP="00F15F99">
            <w:pPr>
              <w:jc w:val="center"/>
              <w:cnfStyle w:val="000000000000" w:firstRow="0" w:lastRow="0" w:firstColumn="0" w:lastColumn="0" w:oddVBand="0" w:evenVBand="0" w:oddHBand="0" w:evenHBand="0" w:firstRowFirstColumn="0" w:firstRowLastColumn="0" w:lastRowFirstColumn="0" w:lastRowLastColumn="0"/>
              <w:rPr>
                <w:sz w:val="18"/>
                <w:szCs w:val="18"/>
              </w:rPr>
            </w:pPr>
            <w:r w:rsidRPr="00F15F99">
              <w:rPr>
                <w:sz w:val="18"/>
                <w:szCs w:val="18"/>
              </w:rPr>
              <w:t>Fixed</w:t>
            </w:r>
          </w:p>
        </w:tc>
      </w:tr>
      <w:tr w:rsidR="00F15F99" w14:paraId="48F30B52" w14:textId="77777777" w:rsidTr="00DF170A">
        <w:trPr>
          <w:cnfStyle w:val="000000100000" w:firstRow="0" w:lastRow="0" w:firstColumn="0" w:lastColumn="0" w:oddVBand="0" w:evenVBand="0" w:oddHBand="1" w:evenHBand="0" w:firstRowFirstColumn="0" w:firstRowLastColumn="0" w:lastRowFirstColumn="0" w:lastRowLastColumn="0"/>
          <w:trHeight w:val="129"/>
        </w:trPr>
        <w:tc>
          <w:tcPr>
            <w:cnfStyle w:val="001000000000" w:firstRow="0" w:lastRow="0" w:firstColumn="1" w:lastColumn="0" w:oddVBand="0" w:evenVBand="0" w:oddHBand="0" w:evenHBand="0" w:firstRowFirstColumn="0" w:firstRowLastColumn="0" w:lastRowFirstColumn="0" w:lastRowLastColumn="0"/>
            <w:tcW w:w="3434" w:type="dxa"/>
          </w:tcPr>
          <w:p w14:paraId="0F0E678D" w14:textId="769A6D7B" w:rsidR="00F15F99" w:rsidRPr="00F15F99" w:rsidRDefault="00F15F99" w:rsidP="00F15F99">
            <w:pPr>
              <w:jc w:val="center"/>
              <w:rPr>
                <w:sz w:val="18"/>
                <w:szCs w:val="18"/>
              </w:rPr>
            </w:pPr>
            <w:r w:rsidRPr="00F15F99">
              <w:rPr>
                <w:sz w:val="18"/>
                <w:szCs w:val="18"/>
              </w:rPr>
              <w:t>Big End Bearing to Con Rod</w:t>
            </w:r>
          </w:p>
        </w:tc>
        <w:tc>
          <w:tcPr>
            <w:tcW w:w="1338" w:type="dxa"/>
          </w:tcPr>
          <w:p w14:paraId="36A73D9A" w14:textId="2E29C5F2" w:rsidR="00F15F99" w:rsidRPr="00F15F99" w:rsidRDefault="00F15F99" w:rsidP="00F15F99">
            <w:pPr>
              <w:jc w:val="center"/>
              <w:cnfStyle w:val="000000100000" w:firstRow="0" w:lastRow="0" w:firstColumn="0" w:lastColumn="0" w:oddVBand="0" w:evenVBand="0" w:oddHBand="1" w:evenHBand="0" w:firstRowFirstColumn="0" w:firstRowLastColumn="0" w:lastRowFirstColumn="0" w:lastRowLastColumn="0"/>
              <w:rPr>
                <w:sz w:val="18"/>
                <w:szCs w:val="18"/>
              </w:rPr>
            </w:pPr>
            <w:r w:rsidRPr="00F15F99">
              <w:rPr>
                <w:sz w:val="18"/>
                <w:szCs w:val="18"/>
              </w:rPr>
              <w:t>Fixed</w:t>
            </w:r>
          </w:p>
        </w:tc>
      </w:tr>
    </w:tbl>
    <w:p w14:paraId="34ABCE7A" w14:textId="41E7541B" w:rsidR="00A70C77" w:rsidRDefault="0036706D" w:rsidP="00BF5E48">
      <w:pPr>
        <w:spacing w:line="480" w:lineRule="auto"/>
        <w:rPr>
          <w:noProof/>
        </w:rPr>
      </w:pPr>
      <w:r>
        <w:rPr>
          <w:noProof/>
        </w:rPr>
        <mc:AlternateContent>
          <mc:Choice Requires="wps">
            <w:drawing>
              <wp:anchor distT="0" distB="0" distL="114300" distR="114300" simplePos="0" relativeHeight="251658254" behindDoc="0" locked="0" layoutInCell="1" allowOverlap="1" wp14:anchorId="1DF1CFAA" wp14:editId="5D948410">
                <wp:simplePos x="0" y="0"/>
                <wp:positionH relativeFrom="column">
                  <wp:posOffset>2671445</wp:posOffset>
                </wp:positionH>
                <wp:positionV relativeFrom="paragraph">
                  <wp:posOffset>3918585</wp:posOffset>
                </wp:positionV>
                <wp:extent cx="2586990" cy="391795"/>
                <wp:effectExtent l="0" t="0" r="3810" b="1905"/>
                <wp:wrapTopAndBottom/>
                <wp:docPr id="84373872" name="Text Box 1"/>
                <wp:cNvGraphicFramePr/>
                <a:graphic xmlns:a="http://schemas.openxmlformats.org/drawingml/2006/main">
                  <a:graphicData uri="http://schemas.microsoft.com/office/word/2010/wordprocessingShape">
                    <wps:wsp>
                      <wps:cNvSpPr txBox="1"/>
                      <wps:spPr>
                        <a:xfrm>
                          <a:off x="0" y="0"/>
                          <a:ext cx="2586990" cy="391795"/>
                        </a:xfrm>
                        <a:prstGeom prst="rect">
                          <a:avLst/>
                        </a:prstGeom>
                        <a:solidFill>
                          <a:prstClr val="white"/>
                        </a:solidFill>
                        <a:ln>
                          <a:noFill/>
                        </a:ln>
                      </wps:spPr>
                      <wps:txbx>
                        <w:txbxContent>
                          <w:p w14:paraId="1B446D5E" w14:textId="00EE0BF1" w:rsidR="0088419E" w:rsidRPr="00767672" w:rsidRDefault="0088419E" w:rsidP="0088419E">
                            <w:pPr>
                              <w:pStyle w:val="Caption"/>
                              <w:rPr>
                                <w:noProof/>
                              </w:rPr>
                            </w:pPr>
                            <w:r>
                              <w:t xml:space="preserve">Figure 4.4 – Joint List </w:t>
                            </w:r>
                            <w:r w:rsidR="00624E4B">
                              <w:t>for Rigid Dynamic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1CFAA" id="_x0000_s1033" type="#_x0000_t202" style="position:absolute;margin-left:210.35pt;margin-top:308.55pt;width:203.7pt;height:30.8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37LjHQIAAEIEAAAOAAAAZHJzL2Uyb0RvYy54bWysU01v2zAMvQ/YfxB0X5xk6EeMOEWWIsOA&#13;&#10;oC2QDj0rshQLkEWNUmJnv36UHTddt9Owi0yTFKn3Hjm/a2vLjgqDAVfwyWjMmXISSuP2Bf/+vP50&#13;&#10;y1mIwpXCglMFP6nA7xYfP8wbn6spVGBLhYyKuJA3vuBVjD7PsiArVYswAq8cBTVgLSL94j4rUTRU&#13;&#10;vbbZdDy+zhrA0iNIFQJ57/sgX3T1tVYyPmodVGS24PS22J3Ynbt0Zou5yPcofGXk+RniH15RC+Oo&#13;&#10;6WupexEFO6D5o1RtJEIAHUcS6gy0NlJ1GAjNZPwOzbYSXnVYiJzgX2kK/6+sfDhu/ROy2H6BlgRM&#13;&#10;hDQ+5IGcCU+rsU5feimjOFF4eqVNtZFJck6vbq9nMwpJin2eTW5mV6lMdrntMcSvCmqWjIIjydKx&#13;&#10;JY6bEPvUISU1C2BNuTbWpp8UWFlkR0ESNpWJ6lz8tyzrUq6DdKsvmDzZBUqyYrtrmSkLfjPA3EF5&#13;&#10;IvQI/WAEL9eG+m1EiE8CaRIIFU13fKRDW2gKDmeLswrw59/8KZ8EoihnDU1WwcOPg0DFmf3mSLo0&#13;&#10;hoOBg7EbDHeoV0BIJ7Q3XnYmXcBoB1Mj1C809MvUhULCSepV8DiYq9jPNy2NVMtll0TD5kXcuK2X&#13;&#10;qfTA63P7ItCfVYmk5wMMMyfyd+L0uT3Ly0MEbTrlEq89i2e6aVA77c9LlTbh7X+XdVn9xS8AAAD/&#13;&#10;/wMAUEsDBBQABgAIAAAAIQCgvEsJ4gAAABABAAAPAAAAZHJzL2Rvd25yZXYueG1sTE87T8MwEN6R&#13;&#10;+A/WIbEg6iRCjZXGqaCBDYaWqrMbmyQiPke206T/nmOC5XSP775HuV3swC7Gh96hhHSVADPYON1j&#13;&#10;K+H4+fYogIWoUKvBoZFwNQG21e1NqQrtZtybyyG2jEgwFEpCF+NYcB6azlgVVm40SLcv562KNPqW&#13;&#10;a69mIrcDz5Jkza3qkRQ6NZpdZ5rvw2QlrGs/zXvcPdTH13f1MbbZ6eV6kvL+bqk3VJ43wKJZ4t8H&#13;&#10;/GYg/1CRsbObUAc2SHjKkpygxJjmKTBCiExQc6ZNLgTwquT/g1Q/AAAA//8DAFBLAQItABQABgAI&#13;&#10;AAAAIQC2gziS/gAAAOEBAAATAAAAAAAAAAAAAAAAAAAAAABbQ29udGVudF9UeXBlc10ueG1sUEsB&#13;&#10;Ai0AFAAGAAgAAAAhADj9If/WAAAAlAEAAAsAAAAAAAAAAAAAAAAALwEAAF9yZWxzLy5yZWxzUEsB&#13;&#10;Ai0AFAAGAAgAAAAhAO3fsuMdAgAAQgQAAA4AAAAAAAAAAAAAAAAALgIAAGRycy9lMm9Eb2MueG1s&#13;&#10;UEsBAi0AFAAGAAgAAAAhAKC8SwniAAAAEAEAAA8AAAAAAAAAAAAAAAAAdwQAAGRycy9kb3ducmV2&#13;&#10;LnhtbFBLBQYAAAAABAAEAPMAAACGBQAAAAA=&#13;&#10;" stroked="f">
                <v:textbox inset="0,0,0,0">
                  <w:txbxContent>
                    <w:p w14:paraId="1B446D5E" w14:textId="00EE0BF1" w:rsidR="0088419E" w:rsidRPr="00767672" w:rsidRDefault="0088419E" w:rsidP="0088419E">
                      <w:pPr>
                        <w:pStyle w:val="Caption"/>
                        <w:rPr>
                          <w:noProof/>
                        </w:rPr>
                      </w:pPr>
                      <w:r>
                        <w:t xml:space="preserve">Figure 4.4 – Joint List </w:t>
                      </w:r>
                      <w:r w:rsidR="00624E4B">
                        <w:t>for Rigid Dynamic Simulation</w:t>
                      </w:r>
                    </w:p>
                  </w:txbxContent>
                </v:textbox>
                <w10:wrap type="topAndBottom"/>
              </v:shape>
            </w:pict>
          </mc:Fallback>
        </mc:AlternateContent>
      </w:r>
      <w:r w:rsidR="0008026B">
        <w:rPr>
          <w:noProof/>
        </w:rPr>
        <mc:AlternateContent>
          <mc:Choice Requires="wps">
            <w:drawing>
              <wp:anchor distT="0" distB="0" distL="114300" distR="114300" simplePos="0" relativeHeight="251658253" behindDoc="0" locked="0" layoutInCell="1" allowOverlap="1" wp14:anchorId="1C7D21AE" wp14:editId="1BFAE5CA">
                <wp:simplePos x="0" y="0"/>
                <wp:positionH relativeFrom="column">
                  <wp:posOffset>-59690</wp:posOffset>
                </wp:positionH>
                <wp:positionV relativeFrom="paragraph">
                  <wp:posOffset>4179570</wp:posOffset>
                </wp:positionV>
                <wp:extent cx="2586990" cy="273600"/>
                <wp:effectExtent l="0" t="0" r="3810" b="6350"/>
                <wp:wrapTopAndBottom/>
                <wp:docPr id="1469191658" name="Text Box 1"/>
                <wp:cNvGraphicFramePr/>
                <a:graphic xmlns:a="http://schemas.openxmlformats.org/drawingml/2006/main">
                  <a:graphicData uri="http://schemas.microsoft.com/office/word/2010/wordprocessingShape">
                    <wps:wsp>
                      <wps:cNvSpPr txBox="1"/>
                      <wps:spPr>
                        <a:xfrm>
                          <a:off x="0" y="0"/>
                          <a:ext cx="2586990" cy="273600"/>
                        </a:xfrm>
                        <a:prstGeom prst="rect">
                          <a:avLst/>
                        </a:prstGeom>
                        <a:solidFill>
                          <a:prstClr val="white"/>
                        </a:solidFill>
                        <a:ln>
                          <a:noFill/>
                        </a:ln>
                      </wps:spPr>
                      <wps:txbx>
                        <w:txbxContent>
                          <w:p w14:paraId="4D37F4E5" w14:textId="5FD0D805" w:rsidR="00F15F99" w:rsidRPr="00767672" w:rsidRDefault="00F15F99" w:rsidP="00F15F99">
                            <w:pPr>
                              <w:pStyle w:val="Caption"/>
                              <w:rPr>
                                <w:noProof/>
                              </w:rPr>
                            </w:pPr>
                            <w:r>
                              <w:t xml:space="preserve">Figure </w:t>
                            </w:r>
                            <w:r w:rsidR="007E6B85">
                              <w:t xml:space="preserve">4.3 </w:t>
                            </w:r>
                            <w:r w:rsidR="0088419E">
                              <w:t>–</w:t>
                            </w:r>
                            <w:r w:rsidR="007E6B85">
                              <w:t xml:space="preserve"> </w:t>
                            </w:r>
                            <w:r w:rsidR="0088419E">
                              <w:t>Material Definition in Ansys Mechanical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D21AE" id="_x0000_s1034" type="#_x0000_t202" style="position:absolute;margin-left:-4.7pt;margin-top:329.1pt;width:203.7pt;height:21.5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kvdrHgIAAEIEAAAOAAAAZHJzL2Uyb0RvYy54bWysU8Fu2zAMvQ/YPwi6L04yLGuNOEWWIsOA&#13;&#10;oC2QDj0rshwLkEWNUmJnXz9KjpOu22nYRaZFiuR7fJzfdY1hR4Vegy34ZDTmTFkJpbb7gn9/Xn+4&#13;&#10;4cwHYUthwKqCn5Tnd4v37+aty9UUajClQkZJrM9bV/A6BJdnmZe1aoQfgVOWnBVgIwL94j4rUbSU&#13;&#10;vTHZdDyeZS1g6RCk8p5u73snX6T8VaVkeKwqrwIzBafeQjoxnbt4Zou5yPcoXK3luQ3xD100Qlsq&#13;&#10;ekl1L4JgB9R/pGq0RPBQhZGEJoOq0lIlDIRmMn6DZlsLpxIWIse7C03+/6WVD8ete0IWui/Q0QAj&#13;&#10;Ia3zuafLiKersIlf6pSRnyg8XWhTXWCSLqefbma3t+SS5Jt+/jgbJ16z62uHPnxV0LBoFBxpLIkt&#13;&#10;cdz4QBUpdAiJxTwYXa61MfEnOlYG2VHQCNtaBxV7pBe/RRkbYy3EV7073mRXKNEK3a5juiz4zQBz&#13;&#10;B+WJ0CP0wvBOrjXV2wgfngSSEggVqTs80lEZaAsOZ4uzGvDn3+5jPA2IvJy1pKyC+x8HgYoz883S&#13;&#10;6KIMBwMHYzcY9tCsgJBOaG+cTCY9wGAGs0JoXkj0y1iFXMJKqlXwMJir0Oublkaq5TIFkdicCBu7&#13;&#10;dTKmHnh97l4EuvNUAs3zAQbNifzNcPrYnuXlIUCl0+Qirz2LZ7pJqGk856WKm/D6P0VdV3/xCwAA&#13;&#10;//8DAFBLAwQUAAYACAAAACEA9Sh6G+UAAAAPAQAADwAAAGRycy9kb3ducmV2LnhtbEyPwW7CMBBE&#13;&#10;75X6D9ZW6qUCh9BCCHFQS8qtPUARZxObJGq8jmyHhL/v9tReVlrtzOy8bDOall21841FAbNpBExj&#13;&#10;aVWDlYDj126SAPNBopKtRS3gpj1s8vu7TKbKDrjX10OoGIWgT6WAOoQu5dyXtTbST22nkW4X64wM&#13;&#10;tLqKKycHCjctj6NowY1skD7UstPbWpffh94IWBSuH/a4fSqO7x/ys6vi09vtJMTjw1isabyugQU9&#13;&#10;hj8H/DJQf8ip2Nn2qDxrBUxWz6SkwJckBkaC+SohwrOAZTSbA88z/p8j/wEAAP//AwBQSwECLQAU&#13;&#10;AAYACAAAACEAtoM4kv4AAADhAQAAEwAAAAAAAAAAAAAAAAAAAAAAW0NvbnRlbnRfVHlwZXNdLnht&#13;&#10;bFBLAQItABQABgAIAAAAIQA4/SH/1gAAAJQBAAALAAAAAAAAAAAAAAAAAC8BAABfcmVscy8ucmVs&#13;&#10;c1BLAQItABQABgAIAAAAIQD4kvdrHgIAAEIEAAAOAAAAAAAAAAAAAAAAAC4CAABkcnMvZTJvRG9j&#13;&#10;LnhtbFBLAQItABQABgAIAAAAIQD1KHob5QAAAA8BAAAPAAAAAAAAAAAAAAAAAHgEAABkcnMvZG93&#13;&#10;bnJldi54bWxQSwUGAAAAAAQABADzAAAAigUAAAAA&#13;&#10;" stroked="f">
                <v:textbox inset="0,0,0,0">
                  <w:txbxContent>
                    <w:p w14:paraId="4D37F4E5" w14:textId="5FD0D805" w:rsidR="00F15F99" w:rsidRPr="00767672" w:rsidRDefault="00F15F99" w:rsidP="00F15F99">
                      <w:pPr>
                        <w:pStyle w:val="Caption"/>
                        <w:rPr>
                          <w:noProof/>
                        </w:rPr>
                      </w:pPr>
                      <w:r>
                        <w:t xml:space="preserve">Figure </w:t>
                      </w:r>
                      <w:r w:rsidR="007E6B85">
                        <w:t xml:space="preserve">4.3 </w:t>
                      </w:r>
                      <w:r w:rsidR="0088419E">
                        <w:t>–</w:t>
                      </w:r>
                      <w:r w:rsidR="007E6B85">
                        <w:t xml:space="preserve"> </w:t>
                      </w:r>
                      <w:r w:rsidR="0088419E">
                        <w:t>Material Definition in Ansys Mechanical</w:t>
                      </w:r>
                    </w:p>
                  </w:txbxContent>
                </v:textbox>
                <w10:wrap type="topAndBottom"/>
              </v:shape>
            </w:pict>
          </mc:Fallback>
        </mc:AlternateContent>
      </w:r>
      <w:r w:rsidR="00DF170A" w:rsidRPr="00BF5E48">
        <w:rPr>
          <w:noProof/>
        </w:rPr>
        <w:drawing>
          <wp:anchor distT="0" distB="0" distL="114300" distR="114300" simplePos="0" relativeHeight="251658250" behindDoc="0" locked="0" layoutInCell="1" allowOverlap="1" wp14:anchorId="6199E36A" wp14:editId="190105B9">
            <wp:simplePos x="0" y="0"/>
            <wp:positionH relativeFrom="column">
              <wp:posOffset>-54610</wp:posOffset>
            </wp:positionH>
            <wp:positionV relativeFrom="paragraph">
              <wp:posOffset>1709057</wp:posOffset>
            </wp:positionV>
            <wp:extent cx="2520315" cy="2470785"/>
            <wp:effectExtent l="0" t="0" r="0" b="5715"/>
            <wp:wrapTopAndBottom/>
            <wp:docPr id="460359502"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359502" name="Picture 1" descr="A computer screen shot of a computer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20315" cy="2470785"/>
                    </a:xfrm>
                    <a:prstGeom prst="rect">
                      <a:avLst/>
                    </a:prstGeom>
                  </pic:spPr>
                </pic:pic>
              </a:graphicData>
            </a:graphic>
            <wp14:sizeRelH relativeFrom="page">
              <wp14:pctWidth>0</wp14:pctWidth>
            </wp14:sizeRelH>
            <wp14:sizeRelV relativeFrom="page">
              <wp14:pctHeight>0</wp14:pctHeight>
            </wp14:sizeRelV>
          </wp:anchor>
        </w:drawing>
      </w:r>
      <w:r w:rsidR="00FA0FC1">
        <w:t>After the assembly was imported</w:t>
      </w:r>
      <w:r w:rsidR="00A04B1E">
        <w:t>,</w:t>
      </w:r>
      <w:r w:rsidR="00FA0FC1">
        <w:t xml:space="preserve"> the component materials were defined</w:t>
      </w:r>
      <w:r w:rsidR="00BF5E48" w:rsidRPr="00BF5E48">
        <w:rPr>
          <w:noProof/>
        </w:rPr>
        <w:t xml:space="preserve"> </w:t>
      </w:r>
      <w:r w:rsidR="00BF5E48">
        <w:rPr>
          <w:noProof/>
        </w:rPr>
        <w:t xml:space="preserve">(Figure 4.3). </w:t>
      </w:r>
      <w:r w:rsidR="003F4AB8">
        <w:rPr>
          <w:noProof/>
        </w:rPr>
        <w:t xml:space="preserve">Defining the joints is an </w:t>
      </w:r>
      <w:r w:rsidR="00D82DDC">
        <w:rPr>
          <w:noProof/>
        </w:rPr>
        <w:t>essential</w:t>
      </w:r>
      <w:r w:rsidR="003F4AB8">
        <w:rPr>
          <w:noProof/>
        </w:rPr>
        <w:t xml:space="preserve"> </w:t>
      </w:r>
      <w:r w:rsidR="005A4C86">
        <w:rPr>
          <w:noProof/>
          <w:kern w:val="0"/>
          <w14:ligatures w14:val="none"/>
        </w:rPr>
        <w:t>step in setting up this simulation, allowing the right components to move appropriately and fixing</w:t>
      </w:r>
      <w:r w:rsidR="00DB0FB9">
        <w:rPr>
          <w:noProof/>
        </w:rPr>
        <w:t xml:space="preserve"> others in place</w:t>
      </w:r>
      <w:r w:rsidR="00B94104">
        <w:rPr>
          <w:noProof/>
        </w:rPr>
        <w:t xml:space="preserve">. The table in Figure 4.4 lists </w:t>
      </w:r>
      <w:r w:rsidR="00A04B1E">
        <w:rPr>
          <w:noProof/>
        </w:rPr>
        <w:t>the</w:t>
      </w:r>
      <w:r w:rsidR="00B94104">
        <w:rPr>
          <w:noProof/>
        </w:rPr>
        <w:t xml:space="preserve"> types of joints used. </w:t>
      </w:r>
      <w:r w:rsidR="00BF5E48">
        <w:rPr>
          <w:noProof/>
        </w:rPr>
        <w:t>The assembly mesh was then created</w:t>
      </w:r>
      <w:r w:rsidR="002F49FB">
        <w:rPr>
          <w:noProof/>
        </w:rPr>
        <w:t>, for the Rigid Dynamics study</w:t>
      </w:r>
      <w:r w:rsidR="00363384">
        <w:rPr>
          <w:noProof/>
        </w:rPr>
        <w:t>,</w:t>
      </w:r>
      <w:r w:rsidR="002F49FB">
        <w:rPr>
          <w:noProof/>
        </w:rPr>
        <w:t xml:space="preserve"> the default mesh settings were used</w:t>
      </w:r>
      <w:r w:rsidR="00A810E5">
        <w:rPr>
          <w:noProof/>
        </w:rPr>
        <w:t>.</w:t>
      </w:r>
      <w:r w:rsidR="006E667C">
        <w:rPr>
          <w:noProof/>
        </w:rPr>
        <w:t xml:space="preserve"> </w:t>
      </w:r>
    </w:p>
    <w:p w14:paraId="1704958E" w14:textId="37336FF4" w:rsidR="00DF170A" w:rsidRDefault="000F5CD9" w:rsidP="00BF5E48">
      <w:pPr>
        <w:spacing w:line="480" w:lineRule="auto"/>
        <w:rPr>
          <w:noProof/>
        </w:rPr>
      </w:pPr>
      <w:r w:rsidRPr="00403EA6">
        <w:rPr>
          <w:noProof/>
        </w:rPr>
        <w:drawing>
          <wp:anchor distT="0" distB="0" distL="114300" distR="114300" simplePos="0" relativeHeight="251658251" behindDoc="0" locked="0" layoutInCell="1" allowOverlap="1" wp14:anchorId="39FA2A91" wp14:editId="2FDFB250">
            <wp:simplePos x="0" y="0"/>
            <wp:positionH relativeFrom="column">
              <wp:posOffset>815975</wp:posOffset>
            </wp:positionH>
            <wp:positionV relativeFrom="paragraph">
              <wp:posOffset>3484427</wp:posOffset>
            </wp:positionV>
            <wp:extent cx="3810000" cy="3143885"/>
            <wp:effectExtent l="0" t="0" r="0" b="5715"/>
            <wp:wrapSquare wrapText="bothSides"/>
            <wp:docPr id="262050988"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50988" name="Picture 1" descr="A computer screen shot of a computer progra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10000" cy="3143885"/>
                    </a:xfrm>
                    <a:prstGeom prst="rect">
                      <a:avLst/>
                    </a:prstGeom>
                  </pic:spPr>
                </pic:pic>
              </a:graphicData>
            </a:graphic>
            <wp14:sizeRelH relativeFrom="page">
              <wp14:pctWidth>0</wp14:pctWidth>
            </wp14:sizeRelH>
            <wp14:sizeRelV relativeFrom="page">
              <wp14:pctHeight>0</wp14:pctHeight>
            </wp14:sizeRelV>
          </wp:anchor>
        </w:drawing>
      </w:r>
      <w:r w:rsidR="006E667C">
        <w:rPr>
          <w:noProof/>
        </w:rPr>
        <w:t xml:space="preserve">A joint load </w:t>
      </w:r>
      <w:r w:rsidR="00EC2EB1">
        <w:rPr>
          <w:noProof/>
        </w:rPr>
        <w:t xml:space="preserve">of </w:t>
      </w:r>
      <w:r w:rsidR="00E638ED">
        <w:rPr>
          <w:noProof/>
        </w:rPr>
        <w:t>5</w:t>
      </w:r>
      <w:r w:rsidR="00EC2EB1">
        <w:rPr>
          <w:noProof/>
        </w:rPr>
        <w:t xml:space="preserve">000rpm </w:t>
      </w:r>
      <w:r w:rsidR="006E667C">
        <w:rPr>
          <w:noProof/>
        </w:rPr>
        <w:t>was applied at the crank</w:t>
      </w:r>
      <w:r w:rsidR="00EC2EB1">
        <w:rPr>
          <w:noProof/>
        </w:rPr>
        <w:t xml:space="preserve"> (Figure 4.5).</w:t>
      </w:r>
      <w:r w:rsidR="00A70C77">
        <w:rPr>
          <w:noProof/>
        </w:rPr>
        <w:t xml:space="preserve"> </w:t>
      </w:r>
      <w:r w:rsidR="00403EA6">
        <w:rPr>
          <w:noProof/>
        </w:rPr>
        <w:t xml:space="preserve">Joint probes were added to measure </w:t>
      </w:r>
      <w:r w:rsidR="009D5BC3">
        <w:rPr>
          <w:noProof/>
        </w:rPr>
        <w:t xml:space="preserve">force and torque at the crank main bearing, </w:t>
      </w:r>
      <w:r w:rsidR="003D362B">
        <w:rPr>
          <w:noProof/>
        </w:rPr>
        <w:t>as well as force</w:t>
      </w:r>
      <w:r w:rsidR="00B5753D">
        <w:rPr>
          <w:noProof/>
        </w:rPr>
        <w:t>s</w:t>
      </w:r>
      <w:r w:rsidR="007618E5">
        <w:rPr>
          <w:noProof/>
        </w:rPr>
        <w:t xml:space="preserve"> at the big end bearing/con-rod joint and gudgeon pin to</w:t>
      </w:r>
      <w:r w:rsidR="00B5753D">
        <w:rPr>
          <w:noProof/>
        </w:rPr>
        <w:t xml:space="preserve"> piston joints.</w:t>
      </w:r>
      <w:r w:rsidR="00B70B0C" w:rsidRPr="00B70B0C">
        <w:rPr>
          <w:noProof/>
        </w:rPr>
        <w:t xml:space="preserve"> </w:t>
      </w:r>
    </w:p>
    <w:p w14:paraId="259BD170" w14:textId="0D3EA458" w:rsidR="00DF170A" w:rsidRDefault="00DF170A">
      <w:pPr>
        <w:rPr>
          <w:noProof/>
        </w:rPr>
      </w:pPr>
      <w:r>
        <w:rPr>
          <w:noProof/>
        </w:rPr>
        <mc:AlternateContent>
          <mc:Choice Requires="wps">
            <w:drawing>
              <wp:anchor distT="0" distB="0" distL="114300" distR="114300" simplePos="0" relativeHeight="251658255" behindDoc="0" locked="0" layoutInCell="1" allowOverlap="1" wp14:anchorId="7E0D7E01" wp14:editId="33C87F8E">
                <wp:simplePos x="0" y="0"/>
                <wp:positionH relativeFrom="column">
                  <wp:posOffset>815975</wp:posOffset>
                </wp:positionH>
                <wp:positionV relativeFrom="paragraph">
                  <wp:posOffset>3266984</wp:posOffset>
                </wp:positionV>
                <wp:extent cx="3019425" cy="273600"/>
                <wp:effectExtent l="0" t="0" r="3175" b="6350"/>
                <wp:wrapSquare wrapText="bothSides"/>
                <wp:docPr id="229073081" name="Text Box 1"/>
                <wp:cNvGraphicFramePr/>
                <a:graphic xmlns:a="http://schemas.openxmlformats.org/drawingml/2006/main">
                  <a:graphicData uri="http://schemas.microsoft.com/office/word/2010/wordprocessingShape">
                    <wps:wsp>
                      <wps:cNvSpPr txBox="1"/>
                      <wps:spPr>
                        <a:xfrm>
                          <a:off x="0" y="0"/>
                          <a:ext cx="3019425" cy="273600"/>
                        </a:xfrm>
                        <a:prstGeom prst="rect">
                          <a:avLst/>
                        </a:prstGeom>
                        <a:solidFill>
                          <a:prstClr val="white"/>
                        </a:solidFill>
                        <a:ln>
                          <a:noFill/>
                        </a:ln>
                      </wps:spPr>
                      <wps:txbx>
                        <w:txbxContent>
                          <w:p w14:paraId="17C93485" w14:textId="6C5501D9" w:rsidR="00624E4B" w:rsidRPr="00FE056C" w:rsidRDefault="00624E4B" w:rsidP="00624E4B">
                            <w:pPr>
                              <w:pStyle w:val="Caption"/>
                              <w:rPr>
                                <w:noProof/>
                              </w:rPr>
                            </w:pPr>
                            <w:r>
                              <w:t xml:space="preserve">Figure 4.5 </w:t>
                            </w:r>
                            <w:r w:rsidR="003616BE">
                              <w:t>–</w:t>
                            </w:r>
                            <w:r>
                              <w:t xml:space="preserve"> </w:t>
                            </w:r>
                            <w:r w:rsidR="003616BE">
                              <w:t>Rigid Dynamic Joint Load at Crankshaft/Block Joint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0D7E01" id="_x0000_s1035" type="#_x0000_t202" style="position:absolute;margin-left:64.25pt;margin-top:257.25pt;width:237.75pt;height:21.55pt;z-index:251658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0/SjHwIAAEIEAAAOAAAAZHJzL2Uyb0RvYy54bWysU8Fu2zAMvQ/YPwi6L3bSrVuNOEWWIsOA&#13;&#10;oi2QDj0rshwLkEWNUmJnXz9KjpOt22nYRaZFiuR7fJzf9q1hB4Vegy35dJJzpqyESttdyb89r999&#13;&#10;4swHYSthwKqSH5Xnt4u3b+adK9QMGjCVQkZJrC86V/ImBFdkmZeNaoWfgFOWnDVgKwL94i6rUHSU&#13;&#10;vTXZLM+vsw6wcghSeU+3d4OTL1L+ulYyPNa1V4GZklNvIZ2Yzm08s8VcFDsUrtHy1Ib4hy5aoS0V&#13;&#10;Pae6E0GwPeo/UrVaIniow0RCm0Fda6kSBkIzzV+h2TTCqYSFyPHuTJP/f2nlw2HjnpCF/jP0NMBI&#13;&#10;SOd84eky4ulrbOOXOmXkJwqPZ9pUH5iky6t8evN+9oEzSb7Zx6vrPPGaXV479OGLgpZFo+RIY0ls&#13;&#10;icO9D1SRQseQWMyD0dVaGxN/omNlkB0EjbBrdFCxR3rxW5SxMdZCfDW44012gRKt0G97pquS34ww&#13;&#10;t1AdCT3CIAzv5FpTvXvhw5NAUgIBJnWHRzpqA13J4WRx1gD++Nt9jKcBkZezjpRVcv99L1BxZr5a&#13;&#10;Gl2U4WjgaGxHw+7bFRDSKe2Nk8mkBxjMaNYI7QuJfhmrkEtYSbVKHkZzFQZ909JItVymIBKbE+He&#13;&#10;bpyMqUden/sXge40lUDzfIBRc6J4NZwhdmB5uQ9Q6zS5yOvA4oluEmoaz2mp4ib8+p+iLqu/+AkA&#13;&#10;AP//AwBQSwMEFAAGAAgAAAAhAHrBqTnjAAAAEAEAAA8AAABkcnMvZG93bnJldi54bWxMT8FOwzAM&#13;&#10;vSPxD5GRuCCWrlrL1DWdYIUbHDamnbPGtBWNUzXp2v095gQXy89+fn4v3862ExccfOtIwXIRgUCq&#13;&#10;nGmpVnD8fHtcg/BBk9GdI1RwRQ/b4vYm15lxE+3xcgi1YBHymVbQhNBnUvqqQav9wvVIvPtyg9WB&#13;&#10;4VBLM+iJxW0n4yhKpdUt8YdG97hrsPo+jFZBWg7jtKfdQ3l8fdcffR2fXq4npe7v5nLD5XkDIuAc&#13;&#10;/i7gNwP7h4KNnd1IxouOcbxOmKogWa64YUYarTjimSfJUwqyyOX/IMUPAAAA//8DAFBLAQItABQA&#13;&#10;BgAIAAAAIQC2gziS/gAAAOEBAAATAAAAAAAAAAAAAAAAAAAAAABbQ29udGVudF9UeXBlc10ueG1s&#13;&#10;UEsBAi0AFAAGAAgAAAAhADj9If/WAAAAlAEAAAsAAAAAAAAAAAAAAAAALwEAAF9yZWxzLy5yZWxz&#13;&#10;UEsBAi0AFAAGAAgAAAAhAAPT9KMfAgAAQgQAAA4AAAAAAAAAAAAAAAAALgIAAGRycy9lMm9Eb2Mu&#13;&#10;eG1sUEsBAi0AFAAGAAgAAAAhAHrBqTnjAAAAEAEAAA8AAAAAAAAAAAAAAAAAeQQAAGRycy9kb3du&#13;&#10;cmV2LnhtbFBLBQYAAAAABAAEAPMAAACJBQAAAAA=&#13;&#10;" stroked="f">
                <v:textbox inset="0,0,0,0">
                  <w:txbxContent>
                    <w:p w14:paraId="17C93485" w14:textId="6C5501D9" w:rsidR="00624E4B" w:rsidRPr="00FE056C" w:rsidRDefault="00624E4B" w:rsidP="00624E4B">
                      <w:pPr>
                        <w:pStyle w:val="Caption"/>
                        <w:rPr>
                          <w:noProof/>
                        </w:rPr>
                      </w:pPr>
                      <w:r>
                        <w:t xml:space="preserve">Figure 4.5 </w:t>
                      </w:r>
                      <w:r w:rsidR="003616BE">
                        <w:t>–</w:t>
                      </w:r>
                      <w:r>
                        <w:t xml:space="preserve"> </w:t>
                      </w:r>
                      <w:r w:rsidR="003616BE">
                        <w:t>Rigid Dynamic Joint Load at Crankshaft/Block Joint</w:t>
                      </w:r>
                    </w:p>
                  </w:txbxContent>
                </v:textbox>
                <w10:wrap type="square"/>
              </v:shape>
            </w:pict>
          </mc:Fallback>
        </mc:AlternateContent>
      </w:r>
      <w:r>
        <w:rPr>
          <w:noProof/>
        </w:rPr>
        <w:br w:type="page"/>
      </w:r>
    </w:p>
    <w:p w14:paraId="52354C41" w14:textId="24E328D4" w:rsidR="00D2569E" w:rsidRDefault="00D2569E" w:rsidP="00737099">
      <w:pPr>
        <w:pStyle w:val="Heading2"/>
        <w:spacing w:line="480" w:lineRule="auto"/>
        <w:rPr>
          <w:noProof/>
        </w:rPr>
      </w:pPr>
      <w:bookmarkStart w:id="7" w:name="_Toc216544753"/>
      <w:r>
        <w:rPr>
          <w:noProof/>
        </w:rPr>
        <w:lastRenderedPageBreak/>
        <w:t xml:space="preserve">4.2 </w:t>
      </w:r>
      <w:r w:rsidR="00737099">
        <w:rPr>
          <w:noProof/>
        </w:rPr>
        <w:t xml:space="preserve">Simulation </w:t>
      </w:r>
      <w:r>
        <w:rPr>
          <w:noProof/>
        </w:rPr>
        <w:t>Results</w:t>
      </w:r>
      <w:bookmarkEnd w:id="7"/>
    </w:p>
    <w:p w14:paraId="73C64AE2" w14:textId="45F0F3FB" w:rsidR="00075557" w:rsidRPr="0043602B" w:rsidRDefault="00737099" w:rsidP="0043602B">
      <w:pPr>
        <w:spacing w:line="480" w:lineRule="auto"/>
        <w:rPr>
          <w:noProof/>
        </w:rPr>
      </w:pPr>
      <w:r>
        <w:rPr>
          <w:noProof/>
        </w:rPr>
        <mc:AlternateContent>
          <mc:Choice Requires="wps">
            <w:drawing>
              <wp:anchor distT="0" distB="0" distL="114300" distR="114300" simplePos="0" relativeHeight="251658260" behindDoc="0" locked="0" layoutInCell="1" allowOverlap="1" wp14:anchorId="5807CE24" wp14:editId="2DD231EB">
                <wp:simplePos x="0" y="0"/>
                <wp:positionH relativeFrom="column">
                  <wp:posOffset>3409845</wp:posOffset>
                </wp:positionH>
                <wp:positionV relativeFrom="paragraph">
                  <wp:posOffset>7783830</wp:posOffset>
                </wp:positionV>
                <wp:extent cx="3188335" cy="179070"/>
                <wp:effectExtent l="0" t="0" r="0" b="0"/>
                <wp:wrapSquare wrapText="bothSides"/>
                <wp:docPr id="1463737961" name="Text Box 1"/>
                <wp:cNvGraphicFramePr/>
                <a:graphic xmlns:a="http://schemas.openxmlformats.org/drawingml/2006/main">
                  <a:graphicData uri="http://schemas.microsoft.com/office/word/2010/wordprocessingShape">
                    <wps:wsp>
                      <wps:cNvSpPr txBox="1"/>
                      <wps:spPr>
                        <a:xfrm>
                          <a:off x="0" y="0"/>
                          <a:ext cx="3188335" cy="179070"/>
                        </a:xfrm>
                        <a:prstGeom prst="rect">
                          <a:avLst/>
                        </a:prstGeom>
                        <a:solidFill>
                          <a:prstClr val="white"/>
                        </a:solidFill>
                        <a:ln>
                          <a:noFill/>
                        </a:ln>
                      </wps:spPr>
                      <wps:txbx>
                        <w:txbxContent>
                          <w:p w14:paraId="490440FA" w14:textId="1F3A90A4" w:rsidR="000E4FD8" w:rsidRPr="002C053D" w:rsidRDefault="000E4FD8" w:rsidP="000E4FD8">
                            <w:pPr>
                              <w:pStyle w:val="Caption"/>
                              <w:rPr>
                                <w:noProof/>
                              </w:rPr>
                            </w:pPr>
                            <w:r>
                              <w:t xml:space="preserve">Figure 4.8 </w:t>
                            </w:r>
                            <w:r w:rsidR="00D96972">
                              <w:t>–</w:t>
                            </w:r>
                            <w:r>
                              <w:t xml:space="preserve"> </w:t>
                            </w:r>
                            <w:r w:rsidR="00D96972">
                              <w:t>Honda GX200 Torque</w:t>
                            </w:r>
                            <w:r w:rsidR="002E57A5">
                              <w:t>/Power Curves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7CE24" id="_x0000_s1036" type="#_x0000_t202" style="position:absolute;margin-left:268.5pt;margin-top:612.9pt;width:251.05pt;height:14.1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oOEHgIAAEMEAAAOAAAAZHJzL2Uyb0RvYy54bWysU02P2jAQvVfqf7B8L4FF7bIRYUVZUVVC&#13;&#10;uyux1Z6N4xBLjscdGxL66zt2CLTbnqpenMnMeD7ee57fd41hR4Vegy34ZDTmTFkJpbb7gn97WX+Y&#13;&#10;ceaDsKUwYFXBT8rz+8X7d/PW5eoGajClQkZFrM9bV/A6BJdnmZe1aoQfgVOWghVgIwL94j4rUbRU&#13;&#10;vTHZzXj8KWsBS4cglffkfeiDfJHqV5WS4amqvArMFJxmC+nEdO7imS3mIt+jcLWW5zHEP0zRCG2p&#13;&#10;6aXUgwiCHVD/UarREsFDFUYSmgyqSkuVdqBtJuM322xr4VTahcDx7gKT/39l5eNx656Rhe4zdERg&#13;&#10;BKR1PvfkjPt0FTbxS5MyihOEpwtsqgtMknM6mc2m04+cSYpNbu/GtwnX7HrboQ9fFDQsGgVHoiWh&#13;&#10;JY4bH6gjpQ4psZkHo8u1Nib+xMDKIDsKorCtdVBxRrrxW5axMddCvNWHoye7rhKt0O06pksaMg0Y&#13;&#10;XTsoT7Q+Qq8M7+RaU8ON8OFZIEmBNiZ5hyc6KgNtweFscVYD/vibP+YTQxTlrCVpFdx/PwhUnJmv&#13;&#10;lriLOhwMHIzdYNhDswJadUIPx8lk0gUMZjArhOaVVL+MXSgkrKReBQ+DuQq9wOnVSLVcpiRSmxNh&#13;&#10;Y7dOxtIDsC/dq0B3piUQoY8wiE7kb9jpc3uYl4cAlU7UXVE8401KTfycX1V8Cr/+p6zr21/8BAAA&#13;&#10;//8DAFBLAwQUAAYACAAAACEACV36G+YAAAATAQAADwAAAGRycy9kb3ducmV2LnhtbEyPQU/DMAyF&#13;&#10;70j8h8hIXBBL1tFtdE0nWOEGh41p56wNbUXjVEm6dv8e9wQXS/azn9+XbkfTsot2vrEoYT4TwDQW&#13;&#10;tmywknD8en9cA/NBYalai1rCVXvYZrc3qUpKO+BeXw6hYmSCPlES6hC6hHNf1NooP7OdRtK+rTMq&#13;&#10;UOsqXjo1kLlpeSTEkhvVIH2oVad3tS5+Dr2RsMxdP+xx95Af3z7UZ1dFp9frScr7uzHfUHnZAAt6&#13;&#10;DH8XMDFQfsgo2Nn2WHrWSogXKwIKJERRTCTTilg8z4Gdp1n8JIBnKf/Pkv0CAAD//wMAUEsBAi0A&#13;&#10;FAAGAAgAAAAhALaDOJL+AAAA4QEAABMAAAAAAAAAAAAAAAAAAAAAAFtDb250ZW50X1R5cGVzXS54&#13;&#10;bWxQSwECLQAUAAYACAAAACEAOP0h/9YAAACUAQAACwAAAAAAAAAAAAAAAAAvAQAAX3JlbHMvLnJl&#13;&#10;bHNQSwECLQAUAAYACAAAACEAHnaDhB4CAABDBAAADgAAAAAAAAAAAAAAAAAuAgAAZHJzL2Uyb0Rv&#13;&#10;Yy54bWxQSwECLQAUAAYACAAAACEACV36G+YAAAATAQAADwAAAAAAAAAAAAAAAAB4BAAAZHJzL2Rv&#13;&#10;d25yZXYueG1sUEsFBgAAAAAEAAQA8wAAAIsFAAAAAA==&#13;&#10;" stroked="f">
                <v:textbox inset="0,0,0,0">
                  <w:txbxContent>
                    <w:p w14:paraId="490440FA" w14:textId="1F3A90A4" w:rsidR="000E4FD8" w:rsidRPr="002C053D" w:rsidRDefault="000E4FD8" w:rsidP="000E4FD8">
                      <w:pPr>
                        <w:pStyle w:val="Caption"/>
                        <w:rPr>
                          <w:noProof/>
                        </w:rPr>
                      </w:pPr>
                      <w:r>
                        <w:t xml:space="preserve">Figure 4.8 </w:t>
                      </w:r>
                      <w:r w:rsidR="00D96972">
                        <w:t>–</w:t>
                      </w:r>
                      <w:r>
                        <w:t xml:space="preserve"> </w:t>
                      </w:r>
                      <w:r w:rsidR="00D96972">
                        <w:t>Honda GX200 Torque</w:t>
                      </w:r>
                      <w:r w:rsidR="002E57A5">
                        <w:t>/Power Curves</w:t>
                      </w:r>
                    </w:p>
                  </w:txbxContent>
                </v:textbox>
                <w10:wrap type="square"/>
              </v:shape>
            </w:pict>
          </mc:Fallback>
        </mc:AlternateContent>
      </w:r>
      <w:r>
        <w:rPr>
          <w:noProof/>
        </w:rPr>
        <w:drawing>
          <wp:anchor distT="0" distB="0" distL="114300" distR="114300" simplePos="0" relativeHeight="251658258" behindDoc="0" locked="0" layoutInCell="1" allowOverlap="1" wp14:anchorId="0423200A" wp14:editId="73D1DB36">
            <wp:simplePos x="0" y="0"/>
            <wp:positionH relativeFrom="column">
              <wp:posOffset>3408680</wp:posOffset>
            </wp:positionH>
            <wp:positionV relativeFrom="paragraph">
              <wp:posOffset>4369459</wp:posOffset>
            </wp:positionV>
            <wp:extent cx="3078480" cy="3437255"/>
            <wp:effectExtent l="0" t="0" r="0" b="4445"/>
            <wp:wrapSquare wrapText="bothSides"/>
            <wp:docPr id="35426893" name="Picture 11" descr="Engine, Racing, Honda GX200, 14.24hp Super Stock (2947), Ready to 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ine, Racing, Honda GX200, 14.24hp Super Stock (2947), Ready to Ship"/>
                    <pic:cNvPicPr>
                      <a:picLocks noChangeAspect="1" noChangeArrowheads="1"/>
                    </pic:cNvPicPr>
                  </pic:nvPicPr>
                  <pic:blipFill rotWithShape="1">
                    <a:blip r:embed="rId19">
                      <a:extLst>
                        <a:ext uri="{28A0092B-C50C-407E-A947-70E740481C1C}">
                          <a14:useLocalDpi xmlns:a14="http://schemas.microsoft.com/office/drawing/2010/main" val="0"/>
                        </a:ext>
                      </a:extLst>
                    </a:blip>
                    <a:srcRect l="6337" r="4486" b="22796"/>
                    <a:stretch>
                      <a:fillRect/>
                    </a:stretch>
                  </pic:blipFill>
                  <pic:spPr bwMode="auto">
                    <a:xfrm>
                      <a:off x="0" y="0"/>
                      <a:ext cx="3078480" cy="3437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56" behindDoc="0" locked="0" layoutInCell="1" allowOverlap="1" wp14:anchorId="7987979A" wp14:editId="54D39476">
                <wp:simplePos x="0" y="0"/>
                <wp:positionH relativeFrom="column">
                  <wp:posOffset>-847090</wp:posOffset>
                </wp:positionH>
                <wp:positionV relativeFrom="paragraph">
                  <wp:posOffset>4013425</wp:posOffset>
                </wp:positionV>
                <wp:extent cx="3019425" cy="273600"/>
                <wp:effectExtent l="0" t="0" r="3175" b="6350"/>
                <wp:wrapSquare wrapText="bothSides"/>
                <wp:docPr id="1267976283" name="Text Box 1"/>
                <wp:cNvGraphicFramePr/>
                <a:graphic xmlns:a="http://schemas.openxmlformats.org/drawingml/2006/main">
                  <a:graphicData uri="http://schemas.microsoft.com/office/word/2010/wordprocessingShape">
                    <wps:wsp>
                      <wps:cNvSpPr txBox="1"/>
                      <wps:spPr>
                        <a:xfrm>
                          <a:off x="0" y="0"/>
                          <a:ext cx="3019425" cy="273600"/>
                        </a:xfrm>
                        <a:prstGeom prst="rect">
                          <a:avLst/>
                        </a:prstGeom>
                        <a:solidFill>
                          <a:prstClr val="white"/>
                        </a:solidFill>
                        <a:ln>
                          <a:noFill/>
                        </a:ln>
                      </wps:spPr>
                      <wps:txbx>
                        <w:txbxContent>
                          <w:p w14:paraId="4F8BF886" w14:textId="1CBC2075" w:rsidR="003616BE" w:rsidRPr="00FE056C" w:rsidRDefault="003616BE" w:rsidP="003616BE">
                            <w:pPr>
                              <w:pStyle w:val="Caption"/>
                              <w:rPr>
                                <w:noProof/>
                              </w:rPr>
                            </w:pPr>
                            <w:r>
                              <w:t>Figure 4.6 – Force</w:t>
                            </w:r>
                            <w:r w:rsidR="00F30EB4">
                              <w:t xml:space="preserve"> vs Time Plot</w:t>
                            </w:r>
                            <w:r>
                              <w:t xml:space="preserve"> at Gudgeon Pin/Piston Joint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87979A" id="_x0000_s1037" type="#_x0000_t202" style="position:absolute;margin-left:-66.7pt;margin-top:316pt;width:237.75pt;height:21.55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YtRHwIAAEMEAAAOAAAAZHJzL2Uyb0RvYy54bWysU8Fu2zAMvQ/YPwi6L3bSreuMOEWWIsOA&#13;&#10;oi2QDj0rshQLkEWNUmJnXz/KjpOt22nYRaZFiuR7fJzfdo1lB4XBgCv5dJJzppyEyrhdyb89r9/d&#13;&#10;cBaicJWw4FTJjyrw28XbN/PWF2oGNdhKIaMkLhStL3kdoy+yLMhaNSJMwCtHTg3YiEi/uMsqFC1l&#13;&#10;b2w2y/PrrAWsPIJUIdDt3eDkiz6/1krGR62DisyWnHqL/Yn9uU1ntpiLYofC10ae2hD/0EUjjKOi&#13;&#10;51R3Igq2R/NHqsZIhAA6TiQ0GWhtpOoxEJpp/grNphZe9ViInODPNIX/l1Y+HDb+CVnsPkNHA0yE&#13;&#10;tD4UgS4Tnk5jk77UKSM/UXg806a6yCRdXuXTT+9nHziT5Jt9vLrOe16zy2uPIX5R0LBklBxpLD1b&#13;&#10;4nAfIlWk0DEkFQtgTbU21qaf5FhZZAdBI2xrE1XqkV78FmVdinWQXg3udJNdoCQrdtuOmYpgnnFu&#13;&#10;oToSfIRBGcHLtaGC9yLEJ4EkBUJM8o6PdGgLbcnhZHFWA/74232KpwmRl7OWpFXy8H0vUHFmvzqa&#13;&#10;XdLhaOBobEfD7ZsVENQpLY6XvUkPMNrR1AjNC6l+maqQSzhJtUoeR3MVB4HT1ki1XPZBpDYv4r3b&#13;&#10;eJlSj8Q+dy8C/WkskQb6AKPoRPFqOkPsQPNyH0GbfnSJ2IHFE9+k1H4+p61Kq/Drfx912f3FTwAA&#13;&#10;AP//AwBQSwMEFAAGAAgAAAAhAFXaD8PmAAAAEQEAAA8AAABkcnMvZG93bnJldi54bWxMj09PwzAM&#13;&#10;xe9IfIfISFzQlv4Z29Q1nWCF2zhsTDtnTWgrGqdK0rX79pgTXCzZfv75vXw7mY5dtfOtRQHxPAKm&#13;&#10;sbKqxVrA6fN9tgbmg0QlO4tawE172Bb3d7nMlB3xoK/HUDOCoM+kgCaEPuPcV4020s9tr5F2X9YZ&#13;&#10;Gah1NVdOjgQ3HU+iaMmNbJE+NLLXu0ZX38fBCFiWbhgPuHsqT297+dHXyfn1dhbi8WEqN1ReNsCC&#13;&#10;nsLfBfxmIP9QkLGLHVB51gmYxWm6IC0h04SikSRdJDGwC01WzzHwIuf/kxQ/AAAA//8DAFBLAQIt&#13;&#10;ABQABgAIAAAAIQC2gziS/gAAAOEBAAATAAAAAAAAAAAAAAAAAAAAAABbQ29udGVudF9UeXBlc10u&#13;&#10;eG1sUEsBAi0AFAAGAAgAAAAhADj9If/WAAAAlAEAAAsAAAAAAAAAAAAAAAAALwEAAF9yZWxzLy5y&#13;&#10;ZWxzUEsBAi0AFAAGAAgAAAAhAChFi1EfAgAAQwQAAA4AAAAAAAAAAAAAAAAALgIAAGRycy9lMm9E&#13;&#10;b2MueG1sUEsBAi0AFAAGAAgAAAAhAFXaD8PmAAAAEQEAAA8AAAAAAAAAAAAAAAAAeQQAAGRycy9k&#13;&#10;b3ducmV2LnhtbFBLBQYAAAAABAAEAPMAAACMBQAAAAA=&#13;&#10;" stroked="f">
                <v:textbox inset="0,0,0,0">
                  <w:txbxContent>
                    <w:p w14:paraId="4F8BF886" w14:textId="1CBC2075" w:rsidR="003616BE" w:rsidRPr="00FE056C" w:rsidRDefault="003616BE" w:rsidP="003616BE">
                      <w:pPr>
                        <w:pStyle w:val="Caption"/>
                        <w:rPr>
                          <w:noProof/>
                        </w:rPr>
                      </w:pPr>
                      <w:r>
                        <w:t>Figure 4.6 – Force</w:t>
                      </w:r>
                      <w:r w:rsidR="00F30EB4">
                        <w:t xml:space="preserve"> vs Time Plot</w:t>
                      </w:r>
                      <w:r>
                        <w:t xml:space="preserve"> at Gudgeon Pin/Piston Joint</w:t>
                      </w:r>
                    </w:p>
                  </w:txbxContent>
                </v:textbox>
                <w10:wrap type="square"/>
              </v:shape>
            </w:pict>
          </mc:Fallback>
        </mc:AlternateContent>
      </w:r>
      <w:r>
        <w:rPr>
          <w:noProof/>
        </w:rPr>
        <mc:AlternateContent>
          <mc:Choice Requires="wps">
            <w:drawing>
              <wp:anchor distT="0" distB="0" distL="114300" distR="114300" simplePos="0" relativeHeight="251658259" behindDoc="0" locked="0" layoutInCell="1" allowOverlap="1" wp14:anchorId="1AC01F83" wp14:editId="53F357A5">
                <wp:simplePos x="0" y="0"/>
                <wp:positionH relativeFrom="column">
                  <wp:posOffset>2851439</wp:posOffset>
                </wp:positionH>
                <wp:positionV relativeFrom="paragraph">
                  <wp:posOffset>4013425</wp:posOffset>
                </wp:positionV>
                <wp:extent cx="3019425" cy="273600"/>
                <wp:effectExtent l="0" t="0" r="3175" b="6350"/>
                <wp:wrapSquare wrapText="bothSides"/>
                <wp:docPr id="1338648390" name="Text Box 1"/>
                <wp:cNvGraphicFramePr/>
                <a:graphic xmlns:a="http://schemas.openxmlformats.org/drawingml/2006/main">
                  <a:graphicData uri="http://schemas.microsoft.com/office/word/2010/wordprocessingShape">
                    <wps:wsp>
                      <wps:cNvSpPr txBox="1"/>
                      <wps:spPr>
                        <a:xfrm>
                          <a:off x="0" y="0"/>
                          <a:ext cx="3019425" cy="273600"/>
                        </a:xfrm>
                        <a:prstGeom prst="rect">
                          <a:avLst/>
                        </a:prstGeom>
                        <a:solidFill>
                          <a:prstClr val="white"/>
                        </a:solidFill>
                        <a:ln>
                          <a:noFill/>
                        </a:ln>
                      </wps:spPr>
                      <wps:txbx>
                        <w:txbxContent>
                          <w:p w14:paraId="04A1412A" w14:textId="5A001357" w:rsidR="00142527" w:rsidRPr="00FE056C" w:rsidRDefault="00142527" w:rsidP="00142527">
                            <w:pPr>
                              <w:pStyle w:val="Caption"/>
                              <w:rPr>
                                <w:noProof/>
                              </w:rPr>
                            </w:pPr>
                            <w:r>
                              <w:t xml:space="preserve">Figure 4.7 – Torque vs Time Plot at </w:t>
                            </w:r>
                            <w:r w:rsidR="00161666">
                              <w:t>Crank</w:t>
                            </w:r>
                            <w:r>
                              <w:t>/</w:t>
                            </w:r>
                            <w:r w:rsidR="00161666">
                              <w:t>Block</w:t>
                            </w:r>
                            <w:r>
                              <w:t xml:space="preserve"> Joint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01F83" id="_x0000_s1038" type="#_x0000_t202" style="position:absolute;margin-left:224.5pt;margin-top:316pt;width:237.75pt;height:21.5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eY+HwIAAEMEAAAOAAAAZHJzL2Uyb0RvYy54bWysU8Fu2zAMvQ/YPwi6L3bSreuMOEWWIsOA&#13;&#10;oi2QDj0rshQLkEWNUmJnXz/KjpOt22nYRaZFiuR7fJzfdo1lB4XBgCv5dJJzppyEyrhdyb89r9/d&#13;&#10;cBaicJWw4FTJjyrw28XbN/PWF2oGNdhKIaMkLhStL3kdoy+yLMhaNSJMwCtHTg3YiEi/uMsqFC1l&#13;&#10;b2w2y/PrrAWsPIJUIdDt3eDkiz6/1krGR62DisyWnHqL/Yn9uU1ntpiLYofC10ae2hD/0EUjjKOi&#13;&#10;51R3Igq2R/NHqsZIhAA6TiQ0GWhtpOoxEJpp/grNphZe9ViInODPNIX/l1Y+HDb+CVnsPkNHA0yE&#13;&#10;tD4UgS4Tnk5jk77UKSM/UXg806a6yCRdXuXTT+9nHziT5Jt9vLrOe16zy2uPIX5R0LBklBxpLD1b&#13;&#10;4nAfIlWk0DEkFQtgTbU21qaf5FhZZAdBI2xrE1XqkV78FmVdinWQXg3udJNdoCQrdtuOmYpgzkac&#13;&#10;W6iOBB9hUEbwcm2o4L0I8UkgSYEQk7zjIx3aQltyOFmc1YA//naf4mlC5OWsJWmVPHzfC1Sc2a+O&#13;&#10;Zpd0OBo4GtvRcPtmBQR1SovjZW/SA4x2NDVC80KqX6Yq5BJOUq2Sx9FcxUHgtDVSLZd9EKnNi3jv&#13;&#10;Nl6m1COxz92LQH8aS6SBPsAoOlG8ms4QO9C83EfQph9dInZg8cQ3KbWfz2mr0ir8+t9HXXZ/8RMA&#13;&#10;AP//AwBQSwMEFAAGAAgAAAAhAF1u++bkAAAAEAEAAA8AAABkcnMvZG93bnJldi54bWxMj01Pg0AQ&#13;&#10;hu8m/ofNmHgxdinSailLo0Vvemhtep6yKxDZWcIuhf57x5NeJvP5zPtmm8m24mx63zhSMJ9FIAyV&#13;&#10;TjdUKTh8vt0/gfABSWPryCi4GA+b/Poqw1S7kXbmvA+VYAj5FBXUIXSplL6sjUU/c50hnn253mLg&#13;&#10;sq+k7nFkuG1lHEVLabEh/lBjZ7a1Kb/3g1WwLPph3NH2rji8vuNHV8XHl8tRqdubqVhzeF6DCGYK&#13;&#10;fxfw64H1Q87CTm4g7UWrIElWbCgw8SHmhDdWcbIAceLO42IOMs/kfyP5DwAAAP//AwBQSwECLQAU&#13;&#10;AAYACAAAACEAtoM4kv4AAADhAQAAEwAAAAAAAAAAAAAAAAAAAAAAW0NvbnRlbnRfVHlwZXNdLnht&#13;&#10;bFBLAQItABQABgAIAAAAIQA4/SH/1gAAAJQBAAALAAAAAAAAAAAAAAAAAC8BAABfcmVscy8ucmVs&#13;&#10;c1BLAQItABQABgAIAAAAIQCrreY+HwIAAEMEAAAOAAAAAAAAAAAAAAAAAC4CAABkcnMvZTJvRG9j&#13;&#10;LnhtbFBLAQItABQABgAIAAAAIQBdbvvm5AAAABABAAAPAAAAAAAAAAAAAAAAAHkEAABkcnMvZG93&#13;&#10;bnJldi54bWxQSwUGAAAAAAQABADzAAAAigUAAAAA&#13;&#10;" stroked="f">
                <v:textbox inset="0,0,0,0">
                  <w:txbxContent>
                    <w:p w14:paraId="04A1412A" w14:textId="5A001357" w:rsidR="00142527" w:rsidRPr="00FE056C" w:rsidRDefault="00142527" w:rsidP="00142527">
                      <w:pPr>
                        <w:pStyle w:val="Caption"/>
                        <w:rPr>
                          <w:noProof/>
                        </w:rPr>
                      </w:pPr>
                      <w:r>
                        <w:t xml:space="preserve">Figure 4.7 – Torque vs Time Plot at </w:t>
                      </w:r>
                      <w:r w:rsidR="00161666">
                        <w:t>Crank</w:t>
                      </w:r>
                      <w:r>
                        <w:t>/</w:t>
                      </w:r>
                      <w:r w:rsidR="00161666">
                        <w:t>Block</w:t>
                      </w:r>
                      <w:r>
                        <w:t xml:space="preserve"> Joint</w:t>
                      </w:r>
                    </w:p>
                  </w:txbxContent>
                </v:textbox>
                <w10:wrap type="square"/>
              </v:shape>
            </w:pict>
          </mc:Fallback>
        </mc:AlternateContent>
      </w:r>
      <w:r w:rsidRPr="00612E9A">
        <w:rPr>
          <w:noProof/>
        </w:rPr>
        <w:drawing>
          <wp:anchor distT="0" distB="0" distL="114300" distR="114300" simplePos="0" relativeHeight="251658257" behindDoc="0" locked="0" layoutInCell="1" allowOverlap="1" wp14:anchorId="383BF01F" wp14:editId="39763A8B">
            <wp:simplePos x="0" y="0"/>
            <wp:positionH relativeFrom="column">
              <wp:posOffset>2831955</wp:posOffset>
            </wp:positionH>
            <wp:positionV relativeFrom="paragraph">
              <wp:posOffset>1312682</wp:posOffset>
            </wp:positionV>
            <wp:extent cx="3763010" cy="2698115"/>
            <wp:effectExtent l="0" t="0" r="0" b="0"/>
            <wp:wrapSquare wrapText="bothSides"/>
            <wp:docPr id="2127713046"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13046" name="Picture 1" descr="A computer screen shot of a computer program&#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63010" cy="2698115"/>
                    </a:xfrm>
                    <a:prstGeom prst="rect">
                      <a:avLst/>
                    </a:prstGeom>
                  </pic:spPr>
                </pic:pic>
              </a:graphicData>
            </a:graphic>
            <wp14:sizeRelH relativeFrom="page">
              <wp14:pctWidth>0</wp14:pctWidth>
            </wp14:sizeRelH>
            <wp14:sizeRelV relativeFrom="page">
              <wp14:pctHeight>0</wp14:pctHeight>
            </wp14:sizeRelV>
          </wp:anchor>
        </w:drawing>
      </w:r>
      <w:r w:rsidRPr="00B70B0C">
        <w:rPr>
          <w:noProof/>
        </w:rPr>
        <w:drawing>
          <wp:anchor distT="0" distB="0" distL="114300" distR="114300" simplePos="0" relativeHeight="251658252" behindDoc="0" locked="0" layoutInCell="1" allowOverlap="1" wp14:anchorId="749FC97C" wp14:editId="07B0CC07">
            <wp:simplePos x="0" y="0"/>
            <wp:positionH relativeFrom="column">
              <wp:posOffset>-848995</wp:posOffset>
            </wp:positionH>
            <wp:positionV relativeFrom="paragraph">
              <wp:posOffset>1321081</wp:posOffset>
            </wp:positionV>
            <wp:extent cx="3676015" cy="2699385"/>
            <wp:effectExtent l="0" t="0" r="0" b="5715"/>
            <wp:wrapSquare wrapText="bothSides"/>
            <wp:docPr id="1168841220"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41220" name="Picture 1" descr="A computer screen shot of a computer progra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6015" cy="2699385"/>
                    </a:xfrm>
                    <a:prstGeom prst="rect">
                      <a:avLst/>
                    </a:prstGeom>
                  </pic:spPr>
                </pic:pic>
              </a:graphicData>
            </a:graphic>
            <wp14:sizeRelH relativeFrom="page">
              <wp14:pctWidth>0</wp14:pctWidth>
            </wp14:sizeRelH>
            <wp14:sizeRelV relativeFrom="page">
              <wp14:pctHeight>0</wp14:pctHeight>
            </wp14:sizeRelV>
          </wp:anchor>
        </w:drawing>
      </w:r>
      <w:r w:rsidR="00B70B0C">
        <w:rPr>
          <w:noProof/>
        </w:rPr>
        <w:t>After running the solver</w:t>
      </w:r>
      <w:r w:rsidR="00621876">
        <w:rPr>
          <w:noProof/>
        </w:rPr>
        <w:t>,</w:t>
      </w:r>
      <w:r w:rsidR="00B70B0C">
        <w:rPr>
          <w:noProof/>
        </w:rPr>
        <w:t xml:space="preserve"> </w:t>
      </w:r>
      <w:r w:rsidR="00DC3C07">
        <w:rPr>
          <w:noProof/>
        </w:rPr>
        <w:t xml:space="preserve">the forces </w:t>
      </w:r>
      <w:r w:rsidR="00162E77">
        <w:rPr>
          <w:noProof/>
        </w:rPr>
        <w:t>were used as input loading conditions for the static structural study. Figure</w:t>
      </w:r>
      <w:r w:rsidR="00A70C77">
        <w:rPr>
          <w:noProof/>
        </w:rPr>
        <w:t xml:space="preserve"> 4.6 shows the Force vs Time plot for the gudgeon pin/piston joint with a max</w:t>
      </w:r>
      <w:r w:rsidR="00F15F99">
        <w:rPr>
          <w:noProof/>
        </w:rPr>
        <w:t xml:space="preserve"> force of 222.33N in the </w:t>
      </w:r>
      <w:r w:rsidR="00815004">
        <w:rPr>
          <w:noProof/>
        </w:rPr>
        <w:t>vertical direction (</w:t>
      </w:r>
      <w:r w:rsidR="00F15F99">
        <w:rPr>
          <w:noProof/>
        </w:rPr>
        <w:t>Y-Axis</w:t>
      </w:r>
      <w:r w:rsidR="00815004">
        <w:rPr>
          <w:noProof/>
        </w:rPr>
        <w:t>)</w:t>
      </w:r>
      <w:r w:rsidR="00F15F99">
        <w:rPr>
          <w:noProof/>
        </w:rPr>
        <w:t>.</w:t>
      </w:r>
      <w:r w:rsidR="000F5CD9">
        <w:rPr>
          <w:noProof/>
        </w:rPr>
        <w:t xml:space="preserve"> </w:t>
      </w:r>
      <w:r w:rsidR="002C256B">
        <w:rPr>
          <w:noProof/>
        </w:rPr>
        <w:t>The force is non-uniform</w:t>
      </w:r>
      <w:r w:rsidR="0097123A">
        <w:rPr>
          <w:noProof/>
        </w:rPr>
        <w:t xml:space="preserve"> as the piston accelerates rapidly near top-dead-centre (TDC)</w:t>
      </w:r>
      <w:r w:rsidR="00EE5EF6">
        <w:rPr>
          <w:noProof/>
        </w:rPr>
        <w:t xml:space="preserve"> and decelerates near bottom-dead-centre (BDC)</w:t>
      </w:r>
      <w:r w:rsidR="00AD737D">
        <w:rPr>
          <w:noProof/>
        </w:rPr>
        <w:t xml:space="preserve">. </w:t>
      </w:r>
      <w:r w:rsidR="00230D9A">
        <w:rPr>
          <w:noProof/>
        </w:rPr>
        <w:t xml:space="preserve">The inertial forces during acceleration and deceleration indicate they dominate the mechanical load path at high velocities. Figure 4.7 shows the torque at the Crank main bearing, where the joint load was applied, peaking at 11.9Nm at 5000rpm. To verify these loads are reasonable for a single-cylinder engine, they can be compared to a similar-sized real engine. Figure 4.8 displays the torque and power curves for a Honda GX200 (200cc), which produces 14.38Nm at 5000rpm. </w:t>
      </w:r>
      <w:r w:rsidR="00644BC2">
        <w:fldChar w:fldCharType="begin"/>
      </w:r>
      <w:r w:rsidR="00644BC2">
        <w:instrText xml:space="preserve"> INCLUDEPICTURE "/Users/byron/Library/Group Containers/UBF8T346G9.ms/WebArchiveCopyPasteTempFiles/com.microsoft.Word/ENG-RAC-GX200-SS-SPECIAL-2947-3.jpg?v-cache=1722553987" \* MERGEFORMATINET </w:instrText>
      </w:r>
      <w:r w:rsidR="00644BC2">
        <w:fldChar w:fldCharType="separate"/>
      </w:r>
      <w:r w:rsidR="00644BC2">
        <w:fldChar w:fldCharType="end"/>
      </w:r>
      <w:r w:rsidR="00773654">
        <w:fldChar w:fldCharType="begin"/>
      </w:r>
      <w:r w:rsidR="00773654">
        <w:instrText xml:space="preserve"> INCLUDEPICTURE "/Users/byron/Library/Group Containers/UBF8T346G9.ms/WebArchiveCopyPasteTempFiles/com.microsoft.Word/dyno-graph.png" \* MERGEFORMATINET </w:instrText>
      </w:r>
      <w:r w:rsidR="00773654">
        <w:fldChar w:fldCharType="separate"/>
      </w:r>
      <w:r w:rsidR="00773654">
        <w:fldChar w:fldCharType="end"/>
      </w:r>
      <w:r w:rsidR="00075557">
        <w:br w:type="page"/>
      </w:r>
    </w:p>
    <w:p w14:paraId="50C58F72" w14:textId="3D15E8F6" w:rsidR="00DB3F68" w:rsidRDefault="00876091" w:rsidP="004D4E3E">
      <w:pPr>
        <w:pStyle w:val="Heading1"/>
        <w:spacing w:line="480" w:lineRule="auto"/>
      </w:pPr>
      <w:bookmarkStart w:id="8" w:name="_Toc216544754"/>
      <w:r>
        <w:lastRenderedPageBreak/>
        <w:t>5</w:t>
      </w:r>
      <w:r w:rsidR="00DB3F68">
        <w:t xml:space="preserve">.0 </w:t>
      </w:r>
      <w:r w:rsidR="00C63C3C">
        <w:t>Static Structural Analysis</w:t>
      </w:r>
      <w:bookmarkEnd w:id="8"/>
    </w:p>
    <w:p w14:paraId="008BEE6E" w14:textId="57F5BE64" w:rsidR="00F17C09" w:rsidRDefault="00F17C09" w:rsidP="004D4E3E">
      <w:pPr>
        <w:spacing w:line="480" w:lineRule="auto"/>
        <w:rPr>
          <w:noProof/>
        </w:rPr>
      </w:pPr>
      <w:r>
        <w:rPr>
          <w:noProof/>
        </w:rPr>
        <mc:AlternateContent>
          <mc:Choice Requires="wps">
            <w:drawing>
              <wp:anchor distT="0" distB="0" distL="114300" distR="114300" simplePos="0" relativeHeight="251658314" behindDoc="0" locked="0" layoutInCell="1" allowOverlap="1" wp14:anchorId="161DF472" wp14:editId="55DE546B">
                <wp:simplePos x="0" y="0"/>
                <wp:positionH relativeFrom="column">
                  <wp:posOffset>3160395</wp:posOffset>
                </wp:positionH>
                <wp:positionV relativeFrom="paragraph">
                  <wp:posOffset>3065417</wp:posOffset>
                </wp:positionV>
                <wp:extent cx="3144520" cy="635"/>
                <wp:effectExtent l="0" t="0" r="5080" b="12065"/>
                <wp:wrapTopAndBottom/>
                <wp:docPr id="1148882395" name="Text Box 1"/>
                <wp:cNvGraphicFramePr/>
                <a:graphic xmlns:a="http://schemas.openxmlformats.org/drawingml/2006/main">
                  <a:graphicData uri="http://schemas.microsoft.com/office/word/2010/wordprocessingShape">
                    <wps:wsp>
                      <wps:cNvSpPr txBox="1"/>
                      <wps:spPr>
                        <a:xfrm>
                          <a:off x="0" y="0"/>
                          <a:ext cx="3144520" cy="635"/>
                        </a:xfrm>
                        <a:prstGeom prst="rect">
                          <a:avLst/>
                        </a:prstGeom>
                        <a:solidFill>
                          <a:prstClr val="white"/>
                        </a:solidFill>
                        <a:ln>
                          <a:noFill/>
                        </a:ln>
                      </wps:spPr>
                      <wps:txbx>
                        <w:txbxContent>
                          <w:p w14:paraId="6CA36ADD" w14:textId="725540AC" w:rsidR="004B08F0" w:rsidRPr="005D3675" w:rsidRDefault="004B08F0" w:rsidP="004B08F0">
                            <w:pPr>
                              <w:pStyle w:val="Caption"/>
                            </w:pPr>
                            <w:r>
                              <w:t>Figure 5.2</w:t>
                            </w:r>
                            <w:r w:rsidR="00F510C0">
                              <w:t xml:space="preserve"> – Piston </w:t>
                            </w:r>
                            <w:r w:rsidR="00C469F8">
                              <w:t>Mesh Definition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1DF472" id="_x0000_s1039" type="#_x0000_t202" style="position:absolute;margin-left:248.85pt;margin-top:241.35pt;width:247.6pt;height:.05pt;z-index:2516583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QvB+GgIAAEAEAAAOAAAAZHJzL2Uyb0RvYy54bWysU01v2zAMvQ/YfxB0X5yPthiMOEWWIsOA&#13;&#10;oC2QDj0rshwLkEWNUmJnv36UHCddt9Owi0yTFKn3Hjm/7xrDjgq9BlvwyWjMmbISSm33Bf/+sv70&#13;&#10;mTMfhC2FAasKflKe3y8+fpi3LldTqMGUChkVsT5vXcHrEFyeZV7WqhF+BE5ZClaAjQj0i/usRNFS&#13;&#10;9cZk0/H4LmsBS4cglffkfeiDfJHqV5WS4amqvArMFJzeFtKJ6dzFM1vMRb5H4Wotz88Q//CKRmhL&#13;&#10;TS+lHkQQ7ID6j1KNlggeqjCS0GRQVVqqhIHQTMbv0Gxr4VTCQuR4d6HJ/7+y8vG4dc/IQvcFOhIw&#13;&#10;EtI6n3tyRjxdhU380ksZxYnC04U21QUmyTmb3NzcTikkKXY3u401sutVhz58VdCwaBQcSZNElThu&#13;&#10;fOhTh5TYyYPR5VobE39iYGWQHQXp19Y6qHPx37KMjbkW4q2+YPRkVxzRCt2uY7okjLMB5A7KE2FH&#13;&#10;6MfCO7nW1HAjfHgWSHNAmGi2wxMdlYG24HC2OKsBf/7NH/NJHopy1tJcFdz/OAhUnJlvloSLQzgY&#13;&#10;OBi7wbCHZgUEdUJb42Qy6QIGM5gVQvNKI7+MXSgkrKReBQ+DuQr9dNPKSLVcpiQaNSfCxm6djKUH&#13;&#10;Yl+6V4HuLEsgNR9hmDiRv1Onz036uOUhENVJukhsz+KZbxrTJP55peIevP1PWdfFX/wCAAD//wMA&#13;&#10;UEsDBBQABgAIAAAAIQDMHN345AAAABABAAAPAAAAZHJzL2Rvd25yZXYueG1sTE/BTsMwDL0j8Q+R&#13;&#10;kbggllKqre2aTtOAw7hMlF24ZU3WFBqnatKt/P0MF7hYz/bz83vFarIdO+nBtw4FPMwiYBprp1ps&#13;&#10;BOzfX+5TYD5IVLJzqAV8aw+r8vqqkLlyZ3zTpyo0jETQ51KACaHPOfe10Vb6mes10u7oBisDtUPD&#13;&#10;1SDPJG47HkfRnFvZIn0wstcbo+uvarQCdsnHztyNx+fXdfI4bPfjZv7ZVELc3kxPSyrrJbCgp/B3&#13;&#10;AT8ZyD+UZOzgRlSedQKSbLEgKoE0JkCMLIszYIffSQq8LPj/IOUFAAD//wMAUEsBAi0AFAAGAAgA&#13;&#10;AAAhALaDOJL+AAAA4QEAABMAAAAAAAAAAAAAAAAAAAAAAFtDb250ZW50X1R5cGVzXS54bWxQSwEC&#13;&#10;LQAUAAYACAAAACEAOP0h/9YAAACUAQAACwAAAAAAAAAAAAAAAAAvAQAAX3JlbHMvLnJlbHNQSwEC&#13;&#10;LQAUAAYACAAAACEA+ULwfhoCAABABAAADgAAAAAAAAAAAAAAAAAuAgAAZHJzL2Uyb0RvYy54bWxQ&#13;&#10;SwECLQAUAAYACAAAACEAzBzd+OQAAAAQAQAADwAAAAAAAAAAAAAAAAB0BAAAZHJzL2Rvd25yZXYu&#13;&#10;eG1sUEsFBgAAAAAEAAQA8wAAAIUFAAAAAA==&#13;&#10;" stroked="f">
                <v:textbox style="mso-fit-shape-to-text:t" inset="0,0,0,0">
                  <w:txbxContent>
                    <w:p w14:paraId="6CA36ADD" w14:textId="725540AC" w:rsidR="004B08F0" w:rsidRPr="005D3675" w:rsidRDefault="004B08F0" w:rsidP="004B08F0">
                      <w:pPr>
                        <w:pStyle w:val="Caption"/>
                      </w:pPr>
                      <w:r>
                        <w:t>Figure 5.2</w:t>
                      </w:r>
                      <w:r w:rsidR="00F510C0">
                        <w:t xml:space="preserve"> – Piston </w:t>
                      </w:r>
                      <w:r w:rsidR="00C469F8">
                        <w:t>Mesh Definition</w:t>
                      </w:r>
                    </w:p>
                  </w:txbxContent>
                </v:textbox>
                <w10:wrap type="topAndBottom"/>
              </v:shape>
            </w:pict>
          </mc:Fallback>
        </mc:AlternateContent>
      </w:r>
      <w:r>
        <w:rPr>
          <w:noProof/>
        </w:rPr>
        <mc:AlternateContent>
          <mc:Choice Requires="wps">
            <w:drawing>
              <wp:anchor distT="0" distB="0" distL="114300" distR="114300" simplePos="0" relativeHeight="251658262" behindDoc="0" locked="0" layoutInCell="1" allowOverlap="1" wp14:anchorId="2CD5FE8D" wp14:editId="07865C42">
                <wp:simplePos x="0" y="0"/>
                <wp:positionH relativeFrom="column">
                  <wp:posOffset>-669744</wp:posOffset>
                </wp:positionH>
                <wp:positionV relativeFrom="paragraph">
                  <wp:posOffset>3042012</wp:posOffset>
                </wp:positionV>
                <wp:extent cx="3240405" cy="288925"/>
                <wp:effectExtent l="0" t="0" r="0" b="3175"/>
                <wp:wrapTopAndBottom/>
                <wp:docPr id="789575184" name="Text Box 1"/>
                <wp:cNvGraphicFramePr/>
                <a:graphic xmlns:a="http://schemas.openxmlformats.org/drawingml/2006/main">
                  <a:graphicData uri="http://schemas.microsoft.com/office/word/2010/wordprocessingShape">
                    <wps:wsp>
                      <wps:cNvSpPr txBox="1"/>
                      <wps:spPr>
                        <a:xfrm>
                          <a:off x="0" y="0"/>
                          <a:ext cx="3240405" cy="288925"/>
                        </a:xfrm>
                        <a:prstGeom prst="rect">
                          <a:avLst/>
                        </a:prstGeom>
                        <a:solidFill>
                          <a:prstClr val="white"/>
                        </a:solidFill>
                        <a:ln>
                          <a:noFill/>
                        </a:ln>
                      </wps:spPr>
                      <wps:txbx>
                        <w:txbxContent>
                          <w:p w14:paraId="6E192896" w14:textId="0D7BE555" w:rsidR="003433FF" w:rsidRPr="00553C5C" w:rsidRDefault="003433FF" w:rsidP="003433FF">
                            <w:pPr>
                              <w:pStyle w:val="Caption"/>
                            </w:pPr>
                            <w:r>
                              <w:t>Figure 5.1 – Rigid Dynamics and</w:t>
                            </w:r>
                            <w:r w:rsidR="00E27F8A">
                              <w:t xml:space="preserve"> Static Structural Studies linked in Workbench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5FE8D" id="_x0000_s1040" type="#_x0000_t202" style="position:absolute;margin-left:-52.75pt;margin-top:239.55pt;width:255.15pt;height:22.7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TDwHQIAAEMEAAAOAAAAZHJzL2Uyb0RvYy54bWysU01v2zAMvQ/YfxB0X+xk6dAacYosRYYB&#13;&#10;QVsgHXpWZDkWIIsapcTOfv0ofyRbt9Owi0yTFKn3+Li4b2vDTgq9Bpvz6STlTFkJhbaHnH972Xy4&#13;&#10;5cwHYQthwKqcn5Xn98v37xaNy9QMKjCFQkZFrM8al/MqBJcliZeVqoWfgFOWgiVgLQL94iEpUDRU&#13;&#10;vTbJLE0/JQ1g4RCk8p68D32QL7v6ZalkeCpLrwIzOae3he7E7tzHM1kuRHZA4Soth2eIf3hFLbSl&#13;&#10;ppdSDyIIdkT9R6laSwQPZZhIqBMoSy1Vh4HQTNM3aHaVcKrDQuR4d6HJ/7+y8vG0c8/IQvsZWhpg&#13;&#10;JKRxPvPkjHjaEuv4pZcyihOF5wttqg1MkvPjbJ7O0xvOJMVmt7d3s5tYJrnedujDFwU1i0bOkcbS&#13;&#10;sSVOWx/61DElNvNgdLHRxsSfGFgbZCdBI2wqHdRQ/LcsY2OuhXirLxg9yRVKtEK7b5kuCOZ8xLmH&#13;&#10;4kzwEXpleCc3mhpuhQ/PAkkKhJjkHZ7oKA00OYfB4qwC/PE3f8ynCVGUs4aklXP//ShQcWa+Wppd&#13;&#10;1OFo4GjsR8Me6zUQ1CktjpOdSRcwmNEsEepXUv0qdqGQsJJ65TyM5jr0AqetkWq16pJIbU6Erd05&#13;&#10;GUuPxL60rwLdMJZAA32EUXQiezOdPreneXUMUOpudJHYnsWBb1JqN/xhq+Iq/PrfZV13f/kTAAD/&#13;&#10;/wMAUEsDBBQABgAIAAAAIQBq5+qX5gAAABEBAAAPAAAAZHJzL2Rvd25yZXYueG1sTI9BT4NAEIXv&#13;&#10;Jv6HzZh4Me0CAWwpS6NFb/XQ2vS8ZVcgsrOEXQr9944nvUwymffevC/fzqZjVz241qKAcBkA01hZ&#13;&#10;1WIt4PT5vlgBc16ikp1FLeCmHWyL+7tcZspOeNDXo68ZhaDLpIDG+z7j3FWNNtItba+Rbl92MNLT&#13;&#10;OtRcDXKicNPxKAhSbmSL9KGRvd41uvo+jkZAWg7jdMDdU3l628uPvo7Or7ezEI8Pc7mh8bIB5vXs&#13;&#10;/xzwy0D9oaBiFzuicqwTsAiDJCGtgPh5HQIjSRzEhHQRkERxCrzI+X+S4gcAAP//AwBQSwECLQAU&#13;&#10;AAYACAAAACEAtoM4kv4AAADhAQAAEwAAAAAAAAAAAAAAAAAAAAAAW0NvbnRlbnRfVHlwZXNdLnht&#13;&#10;bFBLAQItABQABgAIAAAAIQA4/SH/1gAAAJQBAAALAAAAAAAAAAAAAAAAAC8BAABfcmVscy8ucmVs&#13;&#10;c1BLAQItABQABgAIAAAAIQAbcTDwHQIAAEMEAAAOAAAAAAAAAAAAAAAAAC4CAABkcnMvZTJvRG9j&#13;&#10;LnhtbFBLAQItABQABgAIAAAAIQBq5+qX5gAAABEBAAAPAAAAAAAAAAAAAAAAAHcEAABkcnMvZG93&#13;&#10;bnJldi54bWxQSwUGAAAAAAQABADzAAAAigUAAAAA&#13;&#10;" stroked="f">
                <v:textbox inset="0,0,0,0">
                  <w:txbxContent>
                    <w:p w14:paraId="6E192896" w14:textId="0D7BE555" w:rsidR="003433FF" w:rsidRPr="00553C5C" w:rsidRDefault="003433FF" w:rsidP="003433FF">
                      <w:pPr>
                        <w:pStyle w:val="Caption"/>
                      </w:pPr>
                      <w:r>
                        <w:t>Figure 5.1 – Rigid Dynamics and</w:t>
                      </w:r>
                      <w:r w:rsidR="00E27F8A">
                        <w:t xml:space="preserve"> Static Structural Studies linked in Workbench</w:t>
                      </w:r>
                    </w:p>
                  </w:txbxContent>
                </v:textbox>
                <w10:wrap type="topAndBottom"/>
              </v:shape>
            </w:pict>
          </mc:Fallback>
        </mc:AlternateContent>
      </w:r>
      <w:r w:rsidRPr="004B08F0">
        <w:rPr>
          <w:noProof/>
        </w:rPr>
        <w:drawing>
          <wp:anchor distT="0" distB="0" distL="114300" distR="114300" simplePos="0" relativeHeight="251658313" behindDoc="0" locked="0" layoutInCell="1" allowOverlap="1" wp14:anchorId="11B931AE" wp14:editId="280A8520">
            <wp:simplePos x="0" y="0"/>
            <wp:positionH relativeFrom="column">
              <wp:posOffset>3161030</wp:posOffset>
            </wp:positionH>
            <wp:positionV relativeFrom="paragraph">
              <wp:posOffset>1306377</wp:posOffset>
            </wp:positionV>
            <wp:extent cx="3144520" cy="1809750"/>
            <wp:effectExtent l="0" t="0" r="5080" b="6350"/>
            <wp:wrapSquare wrapText="bothSides"/>
            <wp:docPr id="480760795" name="Picture 1" descr="A computer screen shot of a 3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760795" name="Picture 1" descr="A computer screen shot of a 3d model&#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44520" cy="1809750"/>
                    </a:xfrm>
                    <a:prstGeom prst="rect">
                      <a:avLst/>
                    </a:prstGeom>
                  </pic:spPr>
                </pic:pic>
              </a:graphicData>
            </a:graphic>
            <wp14:sizeRelH relativeFrom="page">
              <wp14:pctWidth>0</wp14:pctWidth>
            </wp14:sizeRelH>
            <wp14:sizeRelV relativeFrom="page">
              <wp14:pctHeight>0</wp14:pctHeight>
            </wp14:sizeRelV>
          </wp:anchor>
        </w:drawing>
      </w:r>
      <w:r w:rsidRPr="003433FF">
        <w:rPr>
          <w:noProof/>
        </w:rPr>
        <w:drawing>
          <wp:anchor distT="0" distB="0" distL="114300" distR="114300" simplePos="0" relativeHeight="251658261" behindDoc="0" locked="0" layoutInCell="1" allowOverlap="1" wp14:anchorId="3F7C7DF8" wp14:editId="61988C6D">
            <wp:simplePos x="0" y="0"/>
            <wp:positionH relativeFrom="column">
              <wp:posOffset>-716915</wp:posOffset>
            </wp:positionH>
            <wp:positionV relativeFrom="paragraph">
              <wp:posOffset>1376226</wp:posOffset>
            </wp:positionV>
            <wp:extent cx="3622675" cy="1731010"/>
            <wp:effectExtent l="0" t="0" r="0" b="0"/>
            <wp:wrapTopAndBottom/>
            <wp:docPr id="2110415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15113" name="Picture 1"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622675" cy="1731010"/>
                    </a:xfrm>
                    <a:prstGeom prst="rect">
                      <a:avLst/>
                    </a:prstGeom>
                  </pic:spPr>
                </pic:pic>
              </a:graphicData>
            </a:graphic>
            <wp14:sizeRelH relativeFrom="page">
              <wp14:pctWidth>0</wp14:pctWidth>
            </wp14:sizeRelH>
            <wp14:sizeRelV relativeFrom="page">
              <wp14:pctHeight>0</wp14:pctHeight>
            </wp14:sizeRelV>
          </wp:anchor>
        </w:drawing>
      </w:r>
      <w:r w:rsidR="004D4E3E">
        <w:t>T</w:t>
      </w:r>
      <w:bookmarkStart w:id="9" w:name="OLE_LINK2"/>
      <w:r w:rsidR="00DF0E57">
        <w:t>he</w:t>
      </w:r>
      <w:r w:rsidR="00DF0E57" w:rsidRPr="00DF0E57">
        <w:t xml:space="preserve"> Kinematic forces were used as inputs for the Static Structural study by linking them (Figure 5.1), enabling analysis of the piston under realistic engine-loading conditions. </w:t>
      </w:r>
      <w:r w:rsidR="004B08F0">
        <w:t xml:space="preserve">As this is a simple piston design, the default mesh with 7985 nodes and 4081 elements </w:t>
      </w:r>
      <w:r>
        <w:t xml:space="preserve">was used </w:t>
      </w:r>
      <w:r w:rsidR="004B08F0">
        <w:t>to reduce computational load (Figure 5.2).</w:t>
      </w:r>
      <w:r w:rsidR="004B08F0" w:rsidRPr="004B08F0">
        <w:rPr>
          <w:noProof/>
        </w:rPr>
        <w:t xml:space="preserve"> </w:t>
      </w:r>
    </w:p>
    <w:p w14:paraId="11133CE1" w14:textId="198FA2E8" w:rsidR="00DF0E57" w:rsidRDefault="00DF0E57" w:rsidP="004D4E3E">
      <w:pPr>
        <w:spacing w:line="480" w:lineRule="auto"/>
      </w:pPr>
      <w:r w:rsidRPr="00DF0E57">
        <w:t xml:space="preserve">After isolating other components, boundary conditions were applied, including a vertical force of 222.33N to simulate the peak inertial load from the </w:t>
      </w:r>
      <w:r w:rsidR="00D96CBF" w:rsidRPr="00DF0E57">
        <w:t>Gudgeon</w:t>
      </w:r>
      <w:r w:rsidRPr="00DF0E57">
        <w:t xml:space="preserve"> pin (Figure 5.</w:t>
      </w:r>
      <w:r w:rsidR="00F17C09">
        <w:t>3</w:t>
      </w:r>
      <w:r w:rsidRPr="00DF0E57">
        <w:t xml:space="preserve">). </w:t>
      </w:r>
    </w:p>
    <w:p w14:paraId="1231F76F" w14:textId="709AC1DE" w:rsidR="00C82C18" w:rsidRDefault="00F510C0" w:rsidP="004D4E3E">
      <w:pPr>
        <w:spacing w:line="480" w:lineRule="auto"/>
        <w:rPr>
          <w:noProof/>
        </w:rPr>
      </w:pPr>
      <w:r>
        <w:rPr>
          <w:noProof/>
        </w:rPr>
        <mc:AlternateContent>
          <mc:Choice Requires="wps">
            <w:drawing>
              <wp:anchor distT="0" distB="0" distL="114300" distR="114300" simplePos="0" relativeHeight="251658269" behindDoc="0" locked="0" layoutInCell="1" allowOverlap="1" wp14:anchorId="0F208C99" wp14:editId="60446CA7">
                <wp:simplePos x="0" y="0"/>
                <wp:positionH relativeFrom="column">
                  <wp:posOffset>3030220</wp:posOffset>
                </wp:positionH>
                <wp:positionV relativeFrom="paragraph">
                  <wp:posOffset>3367405</wp:posOffset>
                </wp:positionV>
                <wp:extent cx="3395980" cy="259715"/>
                <wp:effectExtent l="0" t="0" r="0" b="0"/>
                <wp:wrapSquare wrapText="bothSides"/>
                <wp:docPr id="1686447267" name="Text Box 1"/>
                <wp:cNvGraphicFramePr/>
                <a:graphic xmlns:a="http://schemas.openxmlformats.org/drawingml/2006/main">
                  <a:graphicData uri="http://schemas.microsoft.com/office/word/2010/wordprocessingShape">
                    <wps:wsp>
                      <wps:cNvSpPr txBox="1"/>
                      <wps:spPr>
                        <a:xfrm>
                          <a:off x="0" y="0"/>
                          <a:ext cx="3395980" cy="259715"/>
                        </a:xfrm>
                        <a:prstGeom prst="rect">
                          <a:avLst/>
                        </a:prstGeom>
                        <a:solidFill>
                          <a:prstClr val="white"/>
                        </a:solidFill>
                        <a:ln>
                          <a:noFill/>
                        </a:ln>
                      </wps:spPr>
                      <wps:txbx>
                        <w:txbxContent>
                          <w:p w14:paraId="35D29161" w14:textId="452A124E" w:rsidR="00F3165B" w:rsidRPr="00C96F0E" w:rsidRDefault="00F3165B" w:rsidP="00F3165B">
                            <w:pPr>
                              <w:pStyle w:val="Caption"/>
                              <w:rPr>
                                <w:noProof/>
                              </w:rPr>
                            </w:pPr>
                            <w:r>
                              <w:t>Figure 5.</w:t>
                            </w:r>
                            <w:r w:rsidR="00F510C0">
                              <w:t>4</w:t>
                            </w:r>
                            <w:r>
                              <w:t xml:space="preserve"> – </w:t>
                            </w:r>
                            <w:r w:rsidR="000150E0">
                              <w:t xml:space="preserve">Piston </w:t>
                            </w:r>
                            <w:r>
                              <w:t xml:space="preserve">Cylindrical </w:t>
                            </w:r>
                            <w:r w:rsidR="000150E0">
                              <w:t>Support Definition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08C99" id="_x0000_s1041" type="#_x0000_t202" style="position:absolute;margin-left:238.6pt;margin-top:265.15pt;width:267.4pt;height:20.4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VxUHAIAAEMEAAAOAAAAZHJzL2Uyb0RvYy54bWysU8Fu2zAMvQ/YPwi6L05SZGuMOEWWIsOA&#13;&#10;oi2QDj0rshwLkEWNUmJnXz9KjpOt22nYRaZJ6lF8fFzcdY1hR4Vegy34ZDTmTFkJpbb7gn972Xy4&#13;&#10;5cwHYUthwKqCn5Tnd8v37xaty9UUajClQkYg1uetK3gdgsuzzMtaNcKPwClLwQqwEYF+cZ+VKFpC&#13;&#10;b0w2HY8/Zi1g6RCk8p68932QLxN+VSkZnqrKq8BMweltIZ2Yzl08s+VC5HsUrtby/AzxD69ohLZU&#13;&#10;9AJ1L4JgB9R/QDVaIniowkhCk0FVaalSD9TNZPymm20tnEq9EDneXWjy/w9WPh637hlZ6D5DRwOM&#13;&#10;hLTO556csZ+uwiZ+6aWM4kTh6UKb6gKT5Ly5mc/mtxSSFJvO5p8mswiTXW879OGLgoZFo+BIY0ls&#13;&#10;ieODD33qkBKLeTC63Ghj4k8MrA2yo6ARtrUO6gz+W5axMddCvNUDRk92bSVaodt1TJfUZnpgdO2g&#13;&#10;PFH7CL0yvJMbTQUfhA/PAkkK1BbJOzzRURloCw5ni7Ma8Mff/DGfJkRRzlqSVsH994NAxZn5aml2&#13;&#10;UYeDgYOxGwx7aNZArU5ocZxMJl3AYAazQmheSfWrWIVCwkqqVfAwmOvQC5y2RqrVKiWR2pwID3br&#13;&#10;ZIQeiH3pXgW681gCDfQRBtGJ/M10+tye5tUhQKXT6K4snvkmpabhn7cqrsKv/ynruvvLnwAAAP//&#13;&#10;AwBQSwMEFAAGAAgAAAAhAA0TEurmAAAAEQEAAA8AAABkcnMvZG93bnJldi54bWxMj0FPwzAMhe9I&#13;&#10;/IfISFwQS9vBOnVNJ1jhNg4b085Zk7UVjVMl6dr9e7wTXCzZfn5+X76eTMcu2vnWooB4FgHTWFnV&#13;&#10;Yi3g8P35vATmg0QlO4tawFV7WBf3d7nMlB1xpy/7UDMyQZ9JAU0Ifca5rxptpJ/ZXiPtztYZGah1&#13;&#10;NVdOjmRuOp5E0YIb2SJ9aGSvN42ufvaDEbAo3TDucPNUHj628quvk+P79SjE48NUrqi8rYAFPYW/&#13;&#10;C7gxUH4oKNjJDqg86wS8pGlCUgGv82gO7KaI4oQYTzRK4wR4kfP/JMUvAAAA//8DAFBLAQItABQA&#13;&#10;BgAIAAAAIQC2gziS/gAAAOEBAAATAAAAAAAAAAAAAAAAAAAAAABbQ29udGVudF9UeXBlc10ueG1s&#13;&#10;UEsBAi0AFAAGAAgAAAAhADj9If/WAAAAlAEAAAsAAAAAAAAAAAAAAAAALwEAAF9yZWxzLy5yZWxz&#13;&#10;UEsBAi0AFAAGAAgAAAAhABKpXFQcAgAAQwQAAA4AAAAAAAAAAAAAAAAALgIAAGRycy9lMm9Eb2Mu&#13;&#10;eG1sUEsBAi0AFAAGAAgAAAAhAA0TEurmAAAAEQEAAA8AAAAAAAAAAAAAAAAAdgQAAGRycy9kb3du&#13;&#10;cmV2LnhtbFBLBQYAAAAABAAEAPMAAACJBQAAAAA=&#13;&#10;" stroked="f">
                <v:textbox inset="0,0,0,0">
                  <w:txbxContent>
                    <w:p w14:paraId="35D29161" w14:textId="452A124E" w:rsidR="00F3165B" w:rsidRPr="00C96F0E" w:rsidRDefault="00F3165B" w:rsidP="00F3165B">
                      <w:pPr>
                        <w:pStyle w:val="Caption"/>
                        <w:rPr>
                          <w:noProof/>
                        </w:rPr>
                      </w:pPr>
                      <w:r>
                        <w:t>Figure 5.</w:t>
                      </w:r>
                      <w:r w:rsidR="00F510C0">
                        <w:t>4</w:t>
                      </w:r>
                      <w:r>
                        <w:t xml:space="preserve"> – </w:t>
                      </w:r>
                      <w:r w:rsidR="000150E0">
                        <w:t xml:space="preserve">Piston </w:t>
                      </w:r>
                      <w:r>
                        <w:t xml:space="preserve">Cylindrical </w:t>
                      </w:r>
                      <w:r w:rsidR="000150E0">
                        <w:t>Support Definition</w:t>
                      </w:r>
                    </w:p>
                  </w:txbxContent>
                </v:textbox>
                <w10:wrap type="square"/>
              </v:shape>
            </w:pict>
          </mc:Fallback>
        </mc:AlternateContent>
      </w:r>
      <w:r>
        <w:rPr>
          <w:noProof/>
        </w:rPr>
        <mc:AlternateContent>
          <mc:Choice Requires="wps">
            <w:drawing>
              <wp:anchor distT="0" distB="0" distL="114300" distR="114300" simplePos="0" relativeHeight="251658264" behindDoc="0" locked="0" layoutInCell="1" allowOverlap="1" wp14:anchorId="6D1A225D" wp14:editId="01604644">
                <wp:simplePos x="0" y="0"/>
                <wp:positionH relativeFrom="column">
                  <wp:posOffset>-849540</wp:posOffset>
                </wp:positionH>
                <wp:positionV relativeFrom="paragraph">
                  <wp:posOffset>3367314</wp:posOffset>
                </wp:positionV>
                <wp:extent cx="3374390" cy="183515"/>
                <wp:effectExtent l="0" t="0" r="3810" b="0"/>
                <wp:wrapTopAndBottom/>
                <wp:docPr id="254031818" name="Text Box 1"/>
                <wp:cNvGraphicFramePr/>
                <a:graphic xmlns:a="http://schemas.openxmlformats.org/drawingml/2006/main">
                  <a:graphicData uri="http://schemas.microsoft.com/office/word/2010/wordprocessingShape">
                    <wps:wsp>
                      <wps:cNvSpPr txBox="1"/>
                      <wps:spPr>
                        <a:xfrm>
                          <a:off x="0" y="0"/>
                          <a:ext cx="3374390" cy="183515"/>
                        </a:xfrm>
                        <a:prstGeom prst="rect">
                          <a:avLst/>
                        </a:prstGeom>
                        <a:solidFill>
                          <a:prstClr val="white"/>
                        </a:solidFill>
                        <a:ln>
                          <a:noFill/>
                        </a:ln>
                      </wps:spPr>
                      <wps:txbx>
                        <w:txbxContent>
                          <w:p w14:paraId="37BBA042" w14:textId="39D22846" w:rsidR="000421DA" w:rsidRPr="00E8053F" w:rsidRDefault="000421DA" w:rsidP="000421DA">
                            <w:pPr>
                              <w:pStyle w:val="Caption"/>
                              <w:rPr>
                                <w:noProof/>
                              </w:rPr>
                            </w:pPr>
                            <w:r>
                              <w:t>Figure 5.</w:t>
                            </w:r>
                            <w:r w:rsidR="00F510C0">
                              <w:t>3</w:t>
                            </w:r>
                            <w:r>
                              <w:t xml:space="preserve"> – Static Structural </w:t>
                            </w:r>
                            <w:r w:rsidR="007311CB">
                              <w:t>Support and Load on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1A225D" id="_x0000_s1042" type="#_x0000_t202" style="position:absolute;margin-left:-66.9pt;margin-top:265.15pt;width:265.7pt;height:14.45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HNn6HQIAAEMEAAAOAAAAZHJzL2Uyb0RvYy54bWysU01v2zAMvQ/YfxB0X5w0a9cFcYosRYYB&#13;&#10;QVsgHXpWZCkWIIsapcTOfv0ofyRdt9Owi0yLFMn3Hjm/ayrLjgqDAZfzyWjMmXISCuP2Of/+vP5w&#13;&#10;y1mIwhXCglM5P6nA7xbv381rP1NXUIItFDJK4sKs9jkvY/SzLAuyVJUII/DKkVMDViLSL+6zAkVN&#13;&#10;2SubXY3HN1kNWHgEqUKg2/vOyRdtfq2VjI9aBxWZzTn1FtsT23OXzmwxF7M9Cl8a2bch/qGLShhH&#13;&#10;Rc+p7kUU7IDmj1SVkQgBdBxJqDLQ2kjVYiA0k/EbNNtSeNViIXKCP9MU/l9a+XDc+idksfkCDQmY&#13;&#10;CKl9mAW6THgajVX6UqeM/ETh6UybaiKTdDmdfvo4/UwuSb7J7fR6cp3SZJfXHkP8qqBiycg5kiwt&#13;&#10;W+K4CbELHUJSsQDWFGtjbfpJjpVFdhQkYV2aqPrkv0VZl2IdpFddwnSTXaAkKza7hpmCmrwZcO6g&#13;&#10;OBF8hG4ygpdrQwU3IsQngTQKBIvGOz7SoS3UOYfe4qwE/Pm3+xRPCpGXs5pGK+fhx0Gg4sx+c6Rd&#13;&#10;msPBwMHYDYY7VCsgqBNaHC9bkx5gtIOpEaoXmvplqkIu4STVynkczFXsBpy2Rqrlsg2iafMibtzW&#13;&#10;y5R6IPa5eRHoe1kiCfoAw9CJ2Rt1utiO5uUhgjatdInYjsWeb5rUVvx+q9IqvP5voy67v/gFAAD/&#13;&#10;/wMAUEsDBBQABgAIAAAAIQDfPmJ35gAAABEBAAAPAAAAZHJzL2Rvd25yZXYueG1sTI/NTsMwEITv&#13;&#10;SLyDtZW4oNZprAaaxqmggRscWqqe3dhNIuJ1FDtN+vYsJ7istH8z82XbybbsanrfOJSwXETADJZO&#13;&#10;N1hJOH69z5+B+aBQq9ahkXAzHrb5/V2mUu1G3JvrIVSMRNCnSkIdQpdy7svaWOUXrjNIu4vrrQrU&#13;&#10;9hXXvRpJ3LY8jqKEW9UgOdSqM7valN+HwUpIin4Y97h7LI5vH+qzq+LT6+0k5cNsKjZUXjbAgpnC&#13;&#10;3wf8MlB+yCnY2Q2oPWslzJdCEECQsBKRAEYnYv2UADvTZLWOgecZ/0+S/wAAAP//AwBQSwECLQAU&#13;&#10;AAYACAAAACEAtoM4kv4AAADhAQAAEwAAAAAAAAAAAAAAAAAAAAAAW0NvbnRlbnRfVHlwZXNdLnht&#13;&#10;bFBLAQItABQABgAIAAAAIQA4/SH/1gAAAJQBAAALAAAAAAAAAAAAAAAAAC8BAABfcmVscy8ucmVs&#13;&#10;c1BLAQItABQABgAIAAAAIQDXHNn6HQIAAEMEAAAOAAAAAAAAAAAAAAAAAC4CAABkcnMvZTJvRG9j&#13;&#10;LnhtbFBLAQItABQABgAIAAAAIQDfPmJ35gAAABEBAAAPAAAAAAAAAAAAAAAAAHcEAABkcnMvZG93&#13;&#10;bnJldi54bWxQSwUGAAAAAAQABADzAAAAigUAAAAA&#13;&#10;" stroked="f">
                <v:textbox inset="0,0,0,0">
                  <w:txbxContent>
                    <w:p w14:paraId="37BBA042" w14:textId="39D22846" w:rsidR="000421DA" w:rsidRPr="00E8053F" w:rsidRDefault="000421DA" w:rsidP="000421DA">
                      <w:pPr>
                        <w:pStyle w:val="Caption"/>
                        <w:rPr>
                          <w:noProof/>
                        </w:rPr>
                      </w:pPr>
                      <w:r>
                        <w:t>Figure 5.</w:t>
                      </w:r>
                      <w:r w:rsidR="00F510C0">
                        <w:t>3</w:t>
                      </w:r>
                      <w:r>
                        <w:t xml:space="preserve"> – Static Structural </w:t>
                      </w:r>
                      <w:r w:rsidR="007311CB">
                        <w:t>Support and Load on Piston</w:t>
                      </w:r>
                    </w:p>
                  </w:txbxContent>
                </v:textbox>
                <w10:wrap type="topAndBottom"/>
              </v:shape>
            </w:pict>
          </mc:Fallback>
        </mc:AlternateContent>
      </w:r>
      <w:r w:rsidRPr="000E7683">
        <w:rPr>
          <w:noProof/>
        </w:rPr>
        <w:drawing>
          <wp:anchor distT="0" distB="0" distL="114300" distR="114300" simplePos="0" relativeHeight="251658268" behindDoc="0" locked="0" layoutInCell="1" allowOverlap="1" wp14:anchorId="5E3B81C7" wp14:editId="38006AC5">
            <wp:simplePos x="0" y="0"/>
            <wp:positionH relativeFrom="column">
              <wp:posOffset>3004185</wp:posOffset>
            </wp:positionH>
            <wp:positionV relativeFrom="paragraph">
              <wp:posOffset>1311637</wp:posOffset>
            </wp:positionV>
            <wp:extent cx="3422650" cy="2052955"/>
            <wp:effectExtent l="0" t="0" r="6350" b="4445"/>
            <wp:wrapSquare wrapText="bothSides"/>
            <wp:docPr id="507842851" name="Picture 1" descr="A computer screen shot of a blue and grey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42851" name="Picture 1" descr="A computer screen shot of a blue and grey cylind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22650" cy="2052955"/>
                    </a:xfrm>
                    <a:prstGeom prst="rect">
                      <a:avLst/>
                    </a:prstGeom>
                  </pic:spPr>
                </pic:pic>
              </a:graphicData>
            </a:graphic>
            <wp14:sizeRelH relativeFrom="page">
              <wp14:pctWidth>0</wp14:pctWidth>
            </wp14:sizeRelH>
            <wp14:sizeRelV relativeFrom="page">
              <wp14:pctHeight>0</wp14:pctHeight>
            </wp14:sizeRelV>
          </wp:anchor>
        </w:drawing>
      </w:r>
      <w:r w:rsidRPr="00654836">
        <w:rPr>
          <w:noProof/>
        </w:rPr>
        <w:drawing>
          <wp:anchor distT="0" distB="0" distL="114300" distR="114300" simplePos="0" relativeHeight="251658263" behindDoc="0" locked="0" layoutInCell="1" allowOverlap="1" wp14:anchorId="3A4287E8" wp14:editId="0843D6E5">
            <wp:simplePos x="0" y="0"/>
            <wp:positionH relativeFrom="column">
              <wp:posOffset>-849630</wp:posOffset>
            </wp:positionH>
            <wp:positionV relativeFrom="paragraph">
              <wp:posOffset>1309098</wp:posOffset>
            </wp:positionV>
            <wp:extent cx="3702050" cy="2055495"/>
            <wp:effectExtent l="0" t="0" r="6350" b="1905"/>
            <wp:wrapSquare wrapText="bothSides"/>
            <wp:docPr id="660995218" name="Picture 1" descr="A computer screen shot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995218" name="Picture 1" descr="A computer screen shot of a cylind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702050" cy="2055495"/>
                    </a:xfrm>
                    <a:prstGeom prst="rect">
                      <a:avLst/>
                    </a:prstGeom>
                  </pic:spPr>
                </pic:pic>
              </a:graphicData>
            </a:graphic>
            <wp14:sizeRelH relativeFrom="page">
              <wp14:pctWidth>0</wp14:pctWidth>
            </wp14:sizeRelH>
            <wp14:sizeRelV relativeFrom="page">
              <wp14:pctHeight>0</wp14:pctHeight>
            </wp14:sizeRelV>
          </wp:anchor>
        </w:drawing>
      </w:r>
      <w:r w:rsidR="003D730E">
        <w:rPr>
          <w:noProof/>
        </w:rPr>
        <w:t>Then</w:t>
      </w:r>
      <w:r w:rsidR="00121776">
        <w:rPr>
          <w:noProof/>
        </w:rPr>
        <w:t>,</w:t>
      </w:r>
      <w:r w:rsidR="003D730E">
        <w:rPr>
          <w:noProof/>
        </w:rPr>
        <w:t xml:space="preserve"> a fully fixed cylindrical support was added around the piston skir</w:t>
      </w:r>
      <w:r w:rsidR="00CC22B5">
        <w:rPr>
          <w:noProof/>
        </w:rPr>
        <w:t>t</w:t>
      </w:r>
      <w:r w:rsidR="00045D76">
        <w:rPr>
          <w:noProof/>
        </w:rPr>
        <w:t xml:space="preserve"> to act as the </w:t>
      </w:r>
      <w:r w:rsidR="00C963AC">
        <w:rPr>
          <w:noProof/>
        </w:rPr>
        <w:t xml:space="preserve">constraint from the </w:t>
      </w:r>
      <w:r w:rsidR="00045D76">
        <w:rPr>
          <w:noProof/>
        </w:rPr>
        <w:t>cylinder bore</w:t>
      </w:r>
      <w:r w:rsidR="00F17C09">
        <w:rPr>
          <w:noProof/>
        </w:rPr>
        <w:t xml:space="preserve"> (Figure 5.4)</w:t>
      </w:r>
      <w:r w:rsidR="00B95896">
        <w:rPr>
          <w:noProof/>
        </w:rPr>
        <w:t>.</w:t>
      </w:r>
      <w:r w:rsidR="002A0C45">
        <w:rPr>
          <w:noProof/>
        </w:rPr>
        <w:t xml:space="preserve"> </w:t>
      </w:r>
      <w:r w:rsidR="00B95896">
        <w:rPr>
          <w:noProof/>
        </w:rPr>
        <w:t>T</w:t>
      </w:r>
      <w:r w:rsidR="002A0C45">
        <w:rPr>
          <w:noProof/>
        </w:rPr>
        <w:t xml:space="preserve">his </w:t>
      </w:r>
      <w:r w:rsidR="001B605C">
        <w:rPr>
          <w:noProof/>
        </w:rPr>
        <w:t>is because the solver must remove all rigid body degrees</w:t>
      </w:r>
      <w:r w:rsidR="00121776">
        <w:rPr>
          <w:noProof/>
        </w:rPr>
        <w:t xml:space="preserve"> of </w:t>
      </w:r>
      <w:r w:rsidR="001B605C">
        <w:rPr>
          <w:noProof/>
        </w:rPr>
        <w:t>freedom (DOFs)</w:t>
      </w:r>
      <w:r w:rsidR="00121776">
        <w:rPr>
          <w:noProof/>
        </w:rPr>
        <w:t>,</w:t>
      </w:r>
      <w:r w:rsidR="002A0C45">
        <w:rPr>
          <w:noProof/>
        </w:rPr>
        <w:t xml:space="preserve"> </w:t>
      </w:r>
      <w:r w:rsidR="00121776">
        <w:rPr>
          <w:noProof/>
        </w:rPr>
        <w:t>which</w:t>
      </w:r>
      <w:r w:rsidR="001F6CF8">
        <w:rPr>
          <w:noProof/>
        </w:rPr>
        <w:t xml:space="preserve"> means the constraint is stronger than it would be in realit</w:t>
      </w:r>
      <w:r w:rsidR="00B351C1">
        <w:rPr>
          <w:noProof/>
        </w:rPr>
        <w:t>y</w:t>
      </w:r>
      <w:r w:rsidR="0059562F">
        <w:rPr>
          <w:noProof/>
        </w:rPr>
        <w:t xml:space="preserve">. </w:t>
      </w:r>
      <w:bookmarkEnd w:id="9"/>
    </w:p>
    <w:p w14:paraId="66C6FC6A" w14:textId="42E2ACA3" w:rsidR="00197DFE" w:rsidRDefault="00197DFE" w:rsidP="00F167B5">
      <w:pPr>
        <w:spacing w:line="480" w:lineRule="auto"/>
        <w:rPr>
          <w:noProof/>
        </w:rPr>
      </w:pPr>
      <w:r>
        <w:rPr>
          <w:noProof/>
        </w:rPr>
        <w:lastRenderedPageBreak/>
        <mc:AlternateContent>
          <mc:Choice Requires="wps">
            <w:drawing>
              <wp:anchor distT="0" distB="0" distL="114300" distR="114300" simplePos="0" relativeHeight="251658266" behindDoc="0" locked="0" layoutInCell="1" allowOverlap="1" wp14:anchorId="3E1BD50F" wp14:editId="4D5AAA34">
                <wp:simplePos x="0" y="0"/>
                <wp:positionH relativeFrom="column">
                  <wp:posOffset>652780</wp:posOffset>
                </wp:positionH>
                <wp:positionV relativeFrom="paragraph">
                  <wp:posOffset>3605530</wp:posOffset>
                </wp:positionV>
                <wp:extent cx="3905885" cy="195580"/>
                <wp:effectExtent l="0" t="0" r="5715" b="0"/>
                <wp:wrapTopAndBottom/>
                <wp:docPr id="951764646" name="Text Box 1"/>
                <wp:cNvGraphicFramePr/>
                <a:graphic xmlns:a="http://schemas.openxmlformats.org/drawingml/2006/main">
                  <a:graphicData uri="http://schemas.microsoft.com/office/word/2010/wordprocessingShape">
                    <wps:wsp>
                      <wps:cNvSpPr txBox="1"/>
                      <wps:spPr>
                        <a:xfrm>
                          <a:off x="0" y="0"/>
                          <a:ext cx="3905885" cy="195580"/>
                        </a:xfrm>
                        <a:prstGeom prst="rect">
                          <a:avLst/>
                        </a:prstGeom>
                        <a:solidFill>
                          <a:prstClr val="white"/>
                        </a:solidFill>
                        <a:ln>
                          <a:noFill/>
                        </a:ln>
                      </wps:spPr>
                      <wps:txbx>
                        <w:txbxContent>
                          <w:p w14:paraId="013F1CF4" w14:textId="5528A600" w:rsidR="00EE5465" w:rsidRPr="00B6419A" w:rsidRDefault="00EE5465" w:rsidP="00EE5465">
                            <w:pPr>
                              <w:pStyle w:val="Caption"/>
                              <w:rPr>
                                <w:noProof/>
                              </w:rPr>
                            </w:pPr>
                            <w:r>
                              <w:t>Figure 5.</w:t>
                            </w:r>
                            <w:r w:rsidR="00C469F8">
                              <w:t>5</w:t>
                            </w:r>
                            <w:r>
                              <w:t xml:space="preserve"> – </w:t>
                            </w:r>
                            <w:r w:rsidR="0042580F">
                              <w:t xml:space="preserve">Piston Static Structural </w:t>
                            </w:r>
                            <w:r>
                              <w:t xml:space="preserve">Von Mises Stress </w:t>
                            </w:r>
                            <w:r w:rsidR="0042580F">
                              <w:t>Heatmap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BD50F" id="_x0000_s1043" type="#_x0000_t202" style="position:absolute;margin-left:51.4pt;margin-top:283.9pt;width:307.55pt;height:15.4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j11HwIAAEMEAAAOAAAAZHJzL2Uyb0RvYy54bWysU02P2jAQvVfqf7B8L4GtaNmIsKKsqCqh&#13;&#10;3ZXYas/GcYglx+OODQn99R07BLbbnqpenIlnPB/vvZnfdY1hR4Vegy34ZDTmTFkJpbb7gn9/Xn+Y&#13;&#10;ceaDsKUwYFXBT8rzu8X7d/PW5eoGajClQkZJrM9bV/A6BJdnmZe1aoQfgVOWnBVgIwL94j4rUbSU&#13;&#10;vTHZzXj8KWsBS4cglfd0e987+SLlryolw2NVeRWYKTj1FtKJ6dzFM1vMRb5H4Wotz22If+iiEdpS&#13;&#10;0UuqexEEO6D+I1WjJYKHKowkNBlUlZYqzUDTTMZvptnWwqk0C4Hj3QUm///Syofj1j0hC90X6IjA&#13;&#10;CEjrfO7pMs7TVdjEL3XKyE8Qni6wqS4wSZcfb8fT2WzKmSTf5HY6nSVcs+trhz58VdCwaBQciZaE&#13;&#10;ljhufKCKFDqExGIejC7X2pj4Ex0rg+woiMK21kHFHunFb1HGxlgL8VXvjjfZdZRohW7XMV1Sk5+H&#13;&#10;OXdQnmh8hF4Z3sm1poIb4cOTQJICTUzyDo90VAbagsPZ4qwG/Pm3+xhPDJGXs5akVXD/4yBQcWa+&#13;&#10;WeIu6nAwcDB2g2EPzQpo1AktjpPJpAcYzGBWCM0LqX4Zq5BLWEm1Ch4GcxV6gdPWSLVcpiBSmxNh&#13;&#10;Y7dOxtQDsM/di0B3piUQoQ8wiE7kb9jpY3uYl4cAlU7URWB7FM94k1ITP+etiqvw+j9FXXd/8QsA&#13;&#10;AP//AwBQSwMEFAAGAAgAAAAhAC2qAOPiAAAAEAEAAA8AAABkcnMvZG93bnJldi54bWxMT0tPg0AQ&#13;&#10;vpv4HzZj4sXYpSRCS1kaLXrTQ2vT85RdgcjOEnYp9N87nvQymW8e3yPfzrYTFzP41pGC5SICYahy&#13;&#10;uqVawfHz7XEFwgckjZ0jo+BqPGyL25scM+0m2pvLIdSCSchnqKAJoc+k9FVjLPqF6w3x7ssNFgPD&#13;&#10;oZZ6wInJbSfjKEqkxZZYocHe7BpTfR9GqyAph3Ha0+6hPL6+40dfx6eX60mp+7u53HB53oAIZg5/&#13;&#10;H/Cbgf1DwcbObiTtRcc4itl/UPCUpNzwRbpM1yDOPFmvEpBFLv8HKX4AAAD//wMAUEsBAi0AFAAG&#13;&#10;AAgAAAAhALaDOJL+AAAA4QEAABMAAAAAAAAAAAAAAAAAAAAAAFtDb250ZW50X1R5cGVzXS54bWxQ&#13;&#10;SwECLQAUAAYACAAAACEAOP0h/9YAAACUAQAACwAAAAAAAAAAAAAAAAAvAQAAX3JlbHMvLnJlbHNQ&#13;&#10;SwECLQAUAAYACAAAACEAqio9dR8CAABDBAAADgAAAAAAAAAAAAAAAAAuAgAAZHJzL2Uyb0RvYy54&#13;&#10;bWxQSwECLQAUAAYACAAAACEALaoA4+IAAAAQAQAADwAAAAAAAAAAAAAAAAB5BAAAZHJzL2Rvd25y&#13;&#10;ZXYueG1sUEsFBgAAAAAEAAQA8wAAAIgFAAAAAA==&#13;&#10;" stroked="f">
                <v:textbox inset="0,0,0,0">
                  <w:txbxContent>
                    <w:p w14:paraId="013F1CF4" w14:textId="5528A600" w:rsidR="00EE5465" w:rsidRPr="00B6419A" w:rsidRDefault="00EE5465" w:rsidP="00EE5465">
                      <w:pPr>
                        <w:pStyle w:val="Caption"/>
                        <w:rPr>
                          <w:noProof/>
                        </w:rPr>
                      </w:pPr>
                      <w:r>
                        <w:t>Figure 5.</w:t>
                      </w:r>
                      <w:r w:rsidR="00C469F8">
                        <w:t>5</w:t>
                      </w:r>
                      <w:r>
                        <w:t xml:space="preserve"> – </w:t>
                      </w:r>
                      <w:r w:rsidR="0042580F">
                        <w:t xml:space="preserve">Piston Static Structural </w:t>
                      </w:r>
                      <w:r>
                        <w:t xml:space="preserve">Von Mises Stress </w:t>
                      </w:r>
                      <w:r w:rsidR="0042580F">
                        <w:t>Heatmap</w:t>
                      </w:r>
                    </w:p>
                  </w:txbxContent>
                </v:textbox>
                <w10:wrap type="topAndBottom"/>
              </v:shape>
            </w:pict>
          </mc:Fallback>
        </mc:AlternateContent>
      </w:r>
      <w:r w:rsidRPr="00231B8B">
        <w:rPr>
          <w:noProof/>
        </w:rPr>
        <w:drawing>
          <wp:anchor distT="0" distB="0" distL="114300" distR="114300" simplePos="0" relativeHeight="251658265" behindDoc="0" locked="0" layoutInCell="1" allowOverlap="1" wp14:anchorId="5C754C10" wp14:editId="689FB77F">
            <wp:simplePos x="0" y="0"/>
            <wp:positionH relativeFrom="column">
              <wp:posOffset>652780</wp:posOffset>
            </wp:positionH>
            <wp:positionV relativeFrom="paragraph">
              <wp:posOffset>979170</wp:posOffset>
            </wp:positionV>
            <wp:extent cx="4655185" cy="2629535"/>
            <wp:effectExtent l="0" t="0" r="5715" b="0"/>
            <wp:wrapTopAndBottom/>
            <wp:docPr id="530657401" name="Picture 1" descr="A computer screen shot of 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57401" name="Picture 1" descr="A computer screen shot of a blue and green objec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55185" cy="2629535"/>
                    </a:xfrm>
                    <a:prstGeom prst="rect">
                      <a:avLst/>
                    </a:prstGeom>
                  </pic:spPr>
                </pic:pic>
              </a:graphicData>
            </a:graphic>
            <wp14:sizeRelH relativeFrom="page">
              <wp14:pctWidth>0</wp14:pctWidth>
            </wp14:sizeRelH>
            <wp14:sizeRelV relativeFrom="page">
              <wp14:pctHeight>0</wp14:pctHeight>
            </wp14:sizeRelV>
          </wp:anchor>
        </w:drawing>
      </w:r>
      <w:r w:rsidR="009612BD">
        <w:rPr>
          <w:noProof/>
        </w:rPr>
        <w:t>Aft</w:t>
      </w:r>
      <w:r w:rsidR="00927695">
        <w:rPr>
          <w:noProof/>
        </w:rPr>
        <w:t>er</w:t>
      </w:r>
      <w:r w:rsidR="009733F4" w:rsidRPr="009733F4">
        <w:t xml:space="preserve"> </w:t>
      </w:r>
      <w:r w:rsidR="00927695">
        <w:rPr>
          <w:noProof/>
        </w:rPr>
        <w:t>r</w:t>
      </w:r>
      <w:r w:rsidR="009733F4" w:rsidRPr="009733F4">
        <w:rPr>
          <w:noProof/>
        </w:rPr>
        <w:t>unning the solver</w:t>
      </w:r>
      <w:r w:rsidR="00927695">
        <w:rPr>
          <w:noProof/>
        </w:rPr>
        <w:t>, it</w:t>
      </w:r>
      <w:r w:rsidR="009733F4" w:rsidRPr="009733F4">
        <w:rPr>
          <w:noProof/>
        </w:rPr>
        <w:t xml:space="preserve"> reveals that the Equivalent/Von-Mises stress peaks at 1.92 MPa near the bottom of the piston skirt, where the gudgeon pin load is highest. This is well below the 275 MPa yield strength of 6061-T6 aluminium.</w:t>
      </w:r>
      <w:r w:rsidR="009733F4" w:rsidRPr="009733F4">
        <w:rPr>
          <w:noProof/>
        </w:rPr>
        <w:t xml:space="preserve"> </w:t>
      </w:r>
    </w:p>
    <w:p w14:paraId="369EAA80" w14:textId="6B3840AC" w:rsidR="0042580F" w:rsidRPr="00197DFE" w:rsidRDefault="00197DFE" w:rsidP="00F167B5">
      <w:pPr>
        <w:spacing w:line="480" w:lineRule="auto"/>
      </w:pPr>
      <w:r w:rsidRPr="007B3ADE">
        <w:rPr>
          <w:noProof/>
        </w:rPr>
        <w:drawing>
          <wp:anchor distT="0" distB="0" distL="114300" distR="114300" simplePos="0" relativeHeight="251658267" behindDoc="0" locked="0" layoutInCell="1" allowOverlap="1" wp14:anchorId="0025941D" wp14:editId="2C5E7863">
            <wp:simplePos x="0" y="0"/>
            <wp:positionH relativeFrom="column">
              <wp:posOffset>2243455</wp:posOffset>
            </wp:positionH>
            <wp:positionV relativeFrom="paragraph">
              <wp:posOffset>4177120</wp:posOffset>
            </wp:positionV>
            <wp:extent cx="4199890" cy="3080385"/>
            <wp:effectExtent l="0" t="0" r="3810" b="5715"/>
            <wp:wrapSquare wrapText="bothSides"/>
            <wp:docPr id="159235483" name="Picture 1"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5483" name="Picture 1" descr="A computer screen shot of a blue objec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99890" cy="30803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70" behindDoc="0" locked="0" layoutInCell="1" allowOverlap="1" wp14:anchorId="0000B362" wp14:editId="66D550A2">
                <wp:simplePos x="0" y="0"/>
                <wp:positionH relativeFrom="column">
                  <wp:posOffset>2245360</wp:posOffset>
                </wp:positionH>
                <wp:positionV relativeFrom="paragraph">
                  <wp:posOffset>7258866</wp:posOffset>
                </wp:positionV>
                <wp:extent cx="3567430" cy="164465"/>
                <wp:effectExtent l="0" t="0" r="1270" b="635"/>
                <wp:wrapSquare wrapText="bothSides"/>
                <wp:docPr id="822958037" name="Text Box 1"/>
                <wp:cNvGraphicFramePr/>
                <a:graphic xmlns:a="http://schemas.openxmlformats.org/drawingml/2006/main">
                  <a:graphicData uri="http://schemas.microsoft.com/office/word/2010/wordprocessingShape">
                    <wps:wsp>
                      <wps:cNvSpPr txBox="1"/>
                      <wps:spPr>
                        <a:xfrm>
                          <a:off x="0" y="0"/>
                          <a:ext cx="3567430" cy="164465"/>
                        </a:xfrm>
                        <a:prstGeom prst="rect">
                          <a:avLst/>
                        </a:prstGeom>
                        <a:solidFill>
                          <a:prstClr val="white"/>
                        </a:solidFill>
                        <a:ln>
                          <a:noFill/>
                        </a:ln>
                      </wps:spPr>
                      <wps:txbx>
                        <w:txbxContent>
                          <w:p w14:paraId="0DF45EDE" w14:textId="11832966" w:rsidR="000150E0" w:rsidRPr="00B6419A" w:rsidRDefault="000150E0" w:rsidP="000150E0">
                            <w:pPr>
                              <w:pStyle w:val="Caption"/>
                              <w:rPr>
                                <w:noProof/>
                              </w:rPr>
                            </w:pPr>
                            <w:r>
                              <w:t>Figure 5.</w:t>
                            </w:r>
                            <w:r w:rsidR="00C469F8">
                              <w:t>6</w:t>
                            </w:r>
                            <w:r>
                              <w:t xml:space="preserve"> – Piston Static Structural Total Deformation Heatmap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0B362" id="_x0000_s1044" type="#_x0000_t202" style="position:absolute;margin-left:176.8pt;margin-top:571.55pt;width:280.9pt;height:12.9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Z9jTHQIAAEMEAAAOAAAAZHJzL2Uyb0RvYy54bWysU8Fu2zAMvQ/YPwi6L07aNCuMOEWWIsOA&#13;&#10;oC2QDj0rshQLkEWNUmJnXz/Kjpuu22nYRaZFiuR7j5zftbVlR4XBgCv4ZDTmTDkJpXH7gn9/Xn+6&#13;&#10;5SxE4UphwamCn1Tgd4uPH+aNz9UVVGBLhYySuJA3vuBVjD7PsiArVYswAq8cOTVgLSL94j4rUTSU&#13;&#10;vbbZ1Xg8yxrA0iNIFQLd3vdOvujya61kfNQ6qMhswam32J3Ynbt0Zou5yPcofGXkuQ3xD13Uwjgq&#13;&#10;+prqXkTBDmj+SFUbiRBAx5GEOgOtjVQdBkIzGb9Ds62EVx0WIif4V5rC/0srH45b/4Qstl+gJQET&#13;&#10;IY0PeaDLhKfVWKcvdcrITxSeXmlTbWSSLq9vZp+n1+SS5JvMptPZTUqTXV57DPGrgpolo+BIsnRs&#13;&#10;ieMmxD50CEnFAlhTro216Sc5VhbZUZCETWWiOif/Lcq6FOsgveoTppvsAiVZsd21zJTU5O2Acwfl&#13;&#10;ieAj9JMRvFwbKrgRIT4JpFEgWDTe8ZEObaEpOJwtzirAn3+7T/GkEHk5a2i0Ch5+HAQqzuw3R9ql&#13;&#10;ORwMHIzdYLhDvQKCOqHF8bIz6QFGO5gaoX6hqV+mKuQSTlKtgsfBXMV+wGlrpFouuyCaNi/ixm29&#13;&#10;TKkHYp/bF4H+LEskQR9gGDqRv1Onj+1pXh4iaNNJl4jtWTzzTZPaiX/eqrQKb/+7qMvuL34BAAD/&#13;&#10;/wMAUEsDBBQABgAIAAAAIQDdxvdo5QAAABIBAAAPAAAAZHJzL2Rvd25yZXYueG1sTE89T8MwEN2R&#13;&#10;+A/WIbEg6qRpI5rGqaCBrQwtVWc3NklEfI5sp0n/PdcJlpPu3rv3kW8m07GLdr61KCCeRcA0Vla1&#13;&#10;WAs4fn08vwDzQaKSnUUt4Ko9bIr7u1xmyo6415dDqBmJoM+kgCaEPuPcV4020s9sr5Gwb+uMDLS6&#13;&#10;misnRxI3HZ9HUcqNbJEcGtnrbaOrn8NgBKSlG8Y9bp/K4/tOfvb1/PR2PQnx+DCVaxqva2BBT+Hv&#13;&#10;A24dKD8UFOxsB1SedQKSZZISlYB4kcTAiLKKlwtg59spXUXAi5z/r1L8AgAA//8DAFBLAQItABQA&#13;&#10;BgAIAAAAIQC2gziS/gAAAOEBAAATAAAAAAAAAAAAAAAAAAAAAABbQ29udGVudF9UeXBlc10ueG1s&#13;&#10;UEsBAi0AFAAGAAgAAAAhADj9If/WAAAAlAEAAAsAAAAAAAAAAAAAAAAALwEAAF9yZWxzLy5yZWxz&#13;&#10;UEsBAi0AFAAGAAgAAAAhAKpn2NMdAgAAQwQAAA4AAAAAAAAAAAAAAAAALgIAAGRycy9lMm9Eb2Mu&#13;&#10;eG1sUEsBAi0AFAAGAAgAAAAhAN3G92jlAAAAEgEAAA8AAAAAAAAAAAAAAAAAdwQAAGRycy9kb3du&#13;&#10;cmV2LnhtbFBLBQYAAAAABAAEAPMAAACJBQAAAAA=&#13;&#10;" stroked="f">
                <v:textbox inset="0,0,0,0">
                  <w:txbxContent>
                    <w:p w14:paraId="0DF45EDE" w14:textId="11832966" w:rsidR="000150E0" w:rsidRPr="00B6419A" w:rsidRDefault="000150E0" w:rsidP="000150E0">
                      <w:pPr>
                        <w:pStyle w:val="Caption"/>
                        <w:rPr>
                          <w:noProof/>
                        </w:rPr>
                      </w:pPr>
                      <w:r>
                        <w:t>Figure 5.</w:t>
                      </w:r>
                      <w:r w:rsidR="00C469F8">
                        <w:t>6</w:t>
                      </w:r>
                      <w:r>
                        <w:t xml:space="preserve"> – Piston Static Structural Total Deformation Heatmap</w:t>
                      </w:r>
                    </w:p>
                  </w:txbxContent>
                </v:textbox>
                <w10:wrap type="square"/>
              </v:shape>
            </w:pict>
          </mc:Fallback>
        </mc:AlternateContent>
      </w:r>
      <w:r w:rsidR="00F167B5">
        <w:t xml:space="preserve">Figure 5.6 displays the total deformation heatmap. The maximum deformation is negligible (0.000232 mm) due to the small load, but the hotspot indicates the </w:t>
      </w:r>
      <w:r w:rsidR="004147B2">
        <w:t>most significan</w:t>
      </w:r>
      <w:r w:rsidR="00F167B5">
        <w:t>t deformation at the bottom of the pin-boss, aligning with the stress distribution. The highest stresses and deformations occur where the inertial load acts on the least material in the pin-boss.</w:t>
      </w:r>
      <w:r>
        <w:t xml:space="preserve"> </w:t>
      </w:r>
      <w:r w:rsidR="00F167B5">
        <w:t>This static analysis represents a single peak load condition. As the piston moves via the con-rod through the Gudgeon pin, it experiences reversing loads. However, a static analysis yields similar stresses in both directions, so only one was considered.</w:t>
      </w:r>
      <w:r w:rsidR="00F167B5">
        <w:t xml:space="preserve"> </w:t>
      </w:r>
      <w:r w:rsidR="0042580F">
        <w:br w:type="page"/>
      </w:r>
    </w:p>
    <w:p w14:paraId="55C06E0C" w14:textId="1E5F2757" w:rsidR="00714DD9" w:rsidRDefault="00065613" w:rsidP="00714DD9">
      <w:pPr>
        <w:pStyle w:val="Heading1"/>
        <w:spacing w:line="480" w:lineRule="auto"/>
      </w:pPr>
      <w:bookmarkStart w:id="10" w:name="_Toc216544755"/>
      <w:r w:rsidRPr="000D259A">
        <w:rPr>
          <w:noProof/>
        </w:rPr>
        <w:lastRenderedPageBreak/>
        <w:drawing>
          <wp:anchor distT="0" distB="0" distL="114300" distR="114300" simplePos="0" relativeHeight="251658271" behindDoc="0" locked="0" layoutInCell="1" allowOverlap="1" wp14:anchorId="1E0DFFA0" wp14:editId="09C7BCC7">
            <wp:simplePos x="0" y="0"/>
            <wp:positionH relativeFrom="column">
              <wp:posOffset>2882470</wp:posOffset>
            </wp:positionH>
            <wp:positionV relativeFrom="paragraph">
              <wp:posOffset>0</wp:posOffset>
            </wp:positionV>
            <wp:extent cx="3632200" cy="2730500"/>
            <wp:effectExtent l="0" t="0" r="0" b="0"/>
            <wp:wrapSquare wrapText="bothSides"/>
            <wp:docPr id="96570427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04278" name="Picture 1" descr="A screenshot of a graph&#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632200" cy="2730500"/>
                    </a:xfrm>
                    <a:prstGeom prst="rect">
                      <a:avLst/>
                    </a:prstGeom>
                  </pic:spPr>
                </pic:pic>
              </a:graphicData>
            </a:graphic>
            <wp14:sizeRelH relativeFrom="page">
              <wp14:pctWidth>0</wp14:pctWidth>
            </wp14:sizeRelH>
            <wp14:sizeRelV relativeFrom="page">
              <wp14:pctHeight>0</wp14:pctHeight>
            </wp14:sizeRelV>
          </wp:anchor>
        </w:drawing>
      </w:r>
      <w:r w:rsidR="00714DD9">
        <w:t>6.0 Thermal Loading</w:t>
      </w:r>
      <w:bookmarkEnd w:id="10"/>
    </w:p>
    <w:p w14:paraId="2B59A9E4" w14:textId="33041004" w:rsidR="00714DD9" w:rsidRDefault="00443BB4" w:rsidP="00714DD9">
      <w:pPr>
        <w:spacing w:line="480" w:lineRule="auto"/>
      </w:pPr>
      <w:r w:rsidRPr="00F91A9E">
        <w:rPr>
          <w:noProof/>
        </w:rPr>
        <w:drawing>
          <wp:anchor distT="0" distB="0" distL="114300" distR="114300" simplePos="0" relativeHeight="251658274" behindDoc="0" locked="0" layoutInCell="1" allowOverlap="1" wp14:anchorId="4542A2B6" wp14:editId="40ECC4A1">
            <wp:simplePos x="0" y="0"/>
            <wp:positionH relativeFrom="column">
              <wp:posOffset>954032</wp:posOffset>
            </wp:positionH>
            <wp:positionV relativeFrom="paragraph">
              <wp:posOffset>5772150</wp:posOffset>
            </wp:positionV>
            <wp:extent cx="3622675" cy="2414270"/>
            <wp:effectExtent l="0" t="0" r="0" b="0"/>
            <wp:wrapSquare wrapText="bothSides"/>
            <wp:docPr id="454204885"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204885" name="Picture 1" descr="A computer screen shot of a computer program&#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622675" cy="24142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75" behindDoc="0" locked="0" layoutInCell="1" allowOverlap="1" wp14:anchorId="3CF7C826" wp14:editId="28EA5276">
                <wp:simplePos x="0" y="0"/>
                <wp:positionH relativeFrom="column">
                  <wp:posOffset>4652421</wp:posOffset>
                </wp:positionH>
                <wp:positionV relativeFrom="paragraph">
                  <wp:posOffset>7891780</wp:posOffset>
                </wp:positionV>
                <wp:extent cx="1990090" cy="294005"/>
                <wp:effectExtent l="0" t="0" r="3810" b="0"/>
                <wp:wrapSquare wrapText="bothSides"/>
                <wp:docPr id="1777184451" name="Text Box 1"/>
                <wp:cNvGraphicFramePr/>
                <a:graphic xmlns:a="http://schemas.openxmlformats.org/drawingml/2006/main">
                  <a:graphicData uri="http://schemas.microsoft.com/office/word/2010/wordprocessingShape">
                    <wps:wsp>
                      <wps:cNvSpPr txBox="1"/>
                      <wps:spPr>
                        <a:xfrm>
                          <a:off x="0" y="0"/>
                          <a:ext cx="1990090" cy="294005"/>
                        </a:xfrm>
                        <a:prstGeom prst="rect">
                          <a:avLst/>
                        </a:prstGeom>
                        <a:solidFill>
                          <a:prstClr val="white"/>
                        </a:solidFill>
                        <a:ln>
                          <a:noFill/>
                        </a:ln>
                      </wps:spPr>
                      <wps:txbx>
                        <w:txbxContent>
                          <w:p w14:paraId="50B8E411" w14:textId="77C333FB" w:rsidR="007A6DD3" w:rsidRPr="00C12D40" w:rsidRDefault="007A6DD3" w:rsidP="007A6DD3">
                            <w:pPr>
                              <w:pStyle w:val="Caption"/>
                              <w:rPr>
                                <w:noProof/>
                              </w:rPr>
                            </w:pPr>
                            <w:r>
                              <w:t xml:space="preserve">Figure 6.3 – Steady-State Thermal Convection Loads and </w:t>
                            </w:r>
                            <w:r w:rsidR="00065613">
                              <w:t>Heat Transfer Coefficients for Piston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7C826" id="_x0000_s1045" type="#_x0000_t202" style="position:absolute;margin-left:366.35pt;margin-top:621.4pt;width:156.7pt;height:23.1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6KOyGgIAAEMEAAAOAAAAZHJzL2Uyb0RvYy54bWysU1GP0zAMfkfiP0R5Z+0mQKxadxo7DSFN&#13;&#10;dyft0D1nabJGSuPgZGvHr8dp1w0OnhAvqRs7tr/vsxd3XWPZSWEw4Eo+neScKSehMu5Q8m/Pm3ef&#13;&#10;OAtRuEpYcKrkZxX43fLtm0XrCzWDGmylkFESF4rWl7yO0RdZFmStGhEm4JUjpwZsRKRfPGQVipay&#13;&#10;Nzab5fnHrAWsPIJUIdDt/eDkyz6/1krGR62DisyWnHqL/Yn9uU9ntlyI4oDC10Ze2hD/0EUjjKOi&#13;&#10;11T3Igp2RPNHqsZIhAA6TiQ0GWhtpOoxEJpp/grNrhZe9ViInOCvNIX/l1Y+nHb+CVnsPkNHAiZC&#13;&#10;Wh+KQJcJT6exSV/qlJGfKDxfaVNdZDI9ms/zfE4uSb7Z/H2ef0hpsttrjyF+UdCwZJQcSZaeLXHa&#13;&#10;hjiEjiGpWABrqo2xNv0kx9oiOwmSsK1NVJfkv0VZl2IdpFdDwnST3aAkK3b7jpkqdTzi3EN1JvgI&#13;&#10;w2QELzeGCm5FiE8CaRQIFo13fKRDW2hLDheLsxrwx9/uUzwpRF7OWhqtkofvR4GKM/vVkXZpDkcD&#13;&#10;R2M/Gu7YrIGgTmlxvOxNeoDRjqZGaF5o6lepCrmEk1Sr5HE013EYcNoaqVarPoimzYu4dTsvU+qR&#13;&#10;2OfuRaC/yBJJ0AcYh04Ur9QZYgeaV8cI2vTSJWIHFi9806T24l+2Kq3Cr/991G33lz8BAAD//wMA&#13;&#10;UEsDBBQABgAIAAAAIQDkrzGg5QAAABMBAAAPAAAAZHJzL2Rvd25yZXYueG1sTE89T8MwEN2R+A/W&#13;&#10;IbEg6iRUaUnjVNDABkNL1dmNTRIRnyPbadJ/z2WC5aS79+595NvJdOyinW8tCogXETCNlVUt1gKO&#13;&#10;X++Pa2A+SFSys6gFXLWHbXF7k8tM2RH3+nIINSMR9JkU0ITQZ5z7qtFG+oXtNRL2bZ2RgVZXc+Xk&#13;&#10;SOKm40kUpdzIFsmhkb3eNbr6OQxGQFq6Ydzj7qE8vn3Iz75OTq/XkxD3d1O5ofGyARb0FP4+YO5A&#13;&#10;+aGgYGc7oPKsE7B6SlZEJSBZJtRkpkTLNAZ2nm/r5xh4kfP/XYpfAAAA//8DAFBLAQItABQABgAI&#13;&#10;AAAAIQC2gziS/gAAAOEBAAATAAAAAAAAAAAAAAAAAAAAAABbQ29udGVudF9UeXBlc10ueG1sUEsB&#13;&#10;Ai0AFAAGAAgAAAAhADj9If/WAAAAlAEAAAsAAAAAAAAAAAAAAAAALwEAAF9yZWxzLy5yZWxzUEsB&#13;&#10;Ai0AFAAGAAgAAAAhANXoo7IaAgAAQwQAAA4AAAAAAAAAAAAAAAAALgIAAGRycy9lMm9Eb2MueG1s&#13;&#10;UEsBAi0AFAAGAAgAAAAhAOSvMaDlAAAAEwEAAA8AAAAAAAAAAAAAAAAAdAQAAGRycy9kb3ducmV2&#13;&#10;LnhtbFBLBQYAAAAABAAEAPMAAACGBQAAAAA=&#13;&#10;" stroked="f">
                <v:textbox inset="0,0,0,0">
                  <w:txbxContent>
                    <w:p w14:paraId="50B8E411" w14:textId="77C333FB" w:rsidR="007A6DD3" w:rsidRPr="00C12D40" w:rsidRDefault="007A6DD3" w:rsidP="007A6DD3">
                      <w:pPr>
                        <w:pStyle w:val="Caption"/>
                        <w:rPr>
                          <w:noProof/>
                        </w:rPr>
                      </w:pPr>
                      <w:r>
                        <w:t xml:space="preserve">Figure 6.3 – Steady-State Thermal Convection Loads and </w:t>
                      </w:r>
                      <w:r w:rsidR="00065613">
                        <w:t>Heat Transfer Coefficients for Piston Thermal Study</w:t>
                      </w:r>
                    </w:p>
                  </w:txbxContent>
                </v:textbox>
                <w10:wrap type="square"/>
              </v:shape>
            </w:pict>
          </mc:Fallback>
        </mc:AlternateContent>
      </w:r>
      <w:r>
        <w:rPr>
          <w:noProof/>
        </w:rPr>
        <mc:AlternateContent>
          <mc:Choice Requires="wps">
            <w:drawing>
              <wp:anchor distT="0" distB="0" distL="114300" distR="114300" simplePos="0" relativeHeight="251658273" behindDoc="0" locked="0" layoutInCell="1" allowOverlap="1" wp14:anchorId="3E5CB8F5" wp14:editId="1CB939DF">
                <wp:simplePos x="0" y="0"/>
                <wp:positionH relativeFrom="column">
                  <wp:posOffset>2291715</wp:posOffset>
                </wp:positionH>
                <wp:positionV relativeFrom="paragraph">
                  <wp:posOffset>3972050</wp:posOffset>
                </wp:positionV>
                <wp:extent cx="4218305" cy="635"/>
                <wp:effectExtent l="0" t="0" r="0" b="635"/>
                <wp:wrapSquare wrapText="bothSides"/>
                <wp:docPr id="50174824" name="Text Box 1"/>
                <wp:cNvGraphicFramePr/>
                <a:graphic xmlns:a="http://schemas.openxmlformats.org/drawingml/2006/main">
                  <a:graphicData uri="http://schemas.microsoft.com/office/word/2010/wordprocessingShape">
                    <wps:wsp>
                      <wps:cNvSpPr txBox="1"/>
                      <wps:spPr>
                        <a:xfrm>
                          <a:off x="0" y="0"/>
                          <a:ext cx="4218305" cy="635"/>
                        </a:xfrm>
                        <a:prstGeom prst="rect">
                          <a:avLst/>
                        </a:prstGeom>
                        <a:solidFill>
                          <a:prstClr val="white"/>
                        </a:solidFill>
                        <a:ln>
                          <a:noFill/>
                        </a:ln>
                      </wps:spPr>
                      <wps:txbx>
                        <w:txbxContent>
                          <w:p w14:paraId="2C324B74" w14:textId="7B870C98" w:rsidR="009A48A1" w:rsidRPr="000B59A6" w:rsidRDefault="009A48A1" w:rsidP="009A48A1">
                            <w:pPr>
                              <w:pStyle w:val="Caption"/>
                              <w:rPr>
                                <w:noProof/>
                              </w:rPr>
                            </w:pPr>
                            <w:r>
                              <w:t xml:space="preserve">Figure 6.2 </w:t>
                            </w:r>
                            <w:r w:rsidR="00A2306D">
                              <w:t>–</w:t>
                            </w:r>
                            <w:r>
                              <w:t xml:space="preserve"> </w:t>
                            </w:r>
                            <w:r w:rsidR="00A2306D">
                              <w:t xml:space="preserve">Rigid Dynamics, Static Structural and Steady-State Thermal </w:t>
                            </w:r>
                            <w:r w:rsidR="007A6DD3">
                              <w:t>systems linked in Ansys Workbench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5CB8F5" id="_x0000_s1046" type="#_x0000_t202" style="position:absolute;margin-left:180.45pt;margin-top:312.75pt;width:332.15pt;height:.05pt;z-index:25165827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4CMiGgIAAEAEAAAOAAAAZHJzL2Uyb0RvYy54bWysU8Fu2zAMvQ/YPwi6L07StSiMOEWWIsOA&#13;&#10;oC2QDj0rshwLkEWNUmJ3Xz9KtpOu22nYRaZJ6lHke1zcdY1hJ4Vegy34bDLlTFkJpbaHgn9/3ny6&#13;&#10;5cwHYUthwKqCvyrP75YfPyxal6s51GBKhYxArM9bV/A6BJdnmZe1aoSfgFOWghVgIwL94iErUbSE&#13;&#10;3phsPp3eZC1g6RCk8p68932QLxN+VSkZHqvKq8BMweltIZ2Yzn08s+VC5AcUrtZyeIb4h1c0Qlsq&#13;&#10;eoa6F0GwI+o/oBotETxUYSKhyaCqtFSpB+pmNn3Xza4WTqVeaDjencfk/x+sfDjt3BOy0H2BjgiM&#13;&#10;A2mdzz05Yz9dhU380ksZxWmEr+exqS4wSc7P89nt1fSaM0mxm6vriJFdrjr04auChkWj4EicpFGJ&#13;&#10;09aHPnVMiZU8GF1utDHxJwbWBtlJEH9trYMawH/LMjbmWoi3esDoyS59RCt0+47psuDzxHp07aF8&#13;&#10;pd4Rell4JzeaCm6FD08CSQfULmk7PNJRGWgLDoPFWQ3482/+mE/0UJSzlnRVcP/jKFBxZr5ZIi6K&#13;&#10;cDRwNPajYY/NGqjVGW2Nk8mkCxjMaFYIzQtJfhWrUEhYSbUKHkZzHXp108pItVqlJJKaE2Frd05G&#13;&#10;6HGwz92LQDfQEojNBxgVJ/J37PS5iR+3OgYadaLuMsVh3iTTRP6wUnEP3v6nrMviL38BAAD//wMA&#13;&#10;UEsDBBQABgAIAAAAIQCoOZ8Z5QAAABEBAAAPAAAAZHJzL2Rvd25yZXYueG1sTE89T8MwEN2R+A/W&#13;&#10;IbEgapM2FqRxqqrAAEtF6MLmxtc4ENuR7bTh3+OywHLS3Xv3PsrVZHpyRB86ZwXczRgQtI1TnW0F&#13;&#10;7N6fb++BhCitkr2zKOAbA6yqy4tSFsqd7Bse69iSJGJDIQXoGIeC0tBoNDLM3IA2YQfnjYxp9S1V&#13;&#10;Xp6SuOlpxhinRnY2OWg54EZj81WPRsB28bHVN+Ph6XW9mPuX3bjhn20txPXV9LhMY70EEnGKfx9w&#13;&#10;7pDyQ5WC7d1oVSC9gDlnD4kqgGd5DuTMYFmeAdn/njjQqqT/m1Q/AAAA//8DAFBLAQItABQABgAI&#13;&#10;AAAAIQC2gziS/gAAAOEBAAATAAAAAAAAAAAAAAAAAAAAAABbQ29udGVudF9UeXBlc10ueG1sUEsB&#13;&#10;Ai0AFAAGAAgAAAAhADj9If/WAAAAlAEAAAsAAAAAAAAAAAAAAAAALwEAAF9yZWxzLy5yZWxzUEsB&#13;&#10;Ai0AFAAGAAgAAAAhAHzgIyIaAgAAQAQAAA4AAAAAAAAAAAAAAAAALgIAAGRycy9lMm9Eb2MueG1s&#13;&#10;UEsBAi0AFAAGAAgAAAAhAKg5nxnlAAAAEQEAAA8AAAAAAAAAAAAAAAAAdAQAAGRycy9kb3ducmV2&#13;&#10;LnhtbFBLBQYAAAAABAAEAPMAAACGBQAAAAA=&#13;&#10;" stroked="f">
                <v:textbox style="mso-fit-shape-to-text:t" inset="0,0,0,0">
                  <w:txbxContent>
                    <w:p w14:paraId="2C324B74" w14:textId="7B870C98" w:rsidR="009A48A1" w:rsidRPr="000B59A6" w:rsidRDefault="009A48A1" w:rsidP="009A48A1">
                      <w:pPr>
                        <w:pStyle w:val="Caption"/>
                        <w:rPr>
                          <w:noProof/>
                        </w:rPr>
                      </w:pPr>
                      <w:r>
                        <w:t xml:space="preserve">Figure 6.2 </w:t>
                      </w:r>
                      <w:r w:rsidR="00A2306D">
                        <w:t>–</w:t>
                      </w:r>
                      <w:r>
                        <w:t xml:space="preserve"> </w:t>
                      </w:r>
                      <w:r w:rsidR="00A2306D">
                        <w:t xml:space="preserve">Rigid Dynamics, Static Structural and Steady-State Thermal </w:t>
                      </w:r>
                      <w:r w:rsidR="007A6DD3">
                        <w:t>systems linked in Ansys Workbench</w:t>
                      </w:r>
                    </w:p>
                  </w:txbxContent>
                </v:textbox>
                <w10:wrap type="square"/>
              </v:shape>
            </w:pict>
          </mc:Fallback>
        </mc:AlternateContent>
      </w:r>
      <w:r w:rsidRPr="0007256C">
        <w:rPr>
          <w:noProof/>
        </w:rPr>
        <w:drawing>
          <wp:anchor distT="0" distB="0" distL="114300" distR="114300" simplePos="0" relativeHeight="251658286" behindDoc="0" locked="0" layoutInCell="1" allowOverlap="1" wp14:anchorId="299943A7" wp14:editId="78976E13">
            <wp:simplePos x="0" y="0"/>
            <wp:positionH relativeFrom="column">
              <wp:posOffset>2289988</wp:posOffset>
            </wp:positionH>
            <wp:positionV relativeFrom="paragraph">
              <wp:posOffset>2307983</wp:posOffset>
            </wp:positionV>
            <wp:extent cx="4356100" cy="1663700"/>
            <wp:effectExtent l="0" t="0" r="0" b="0"/>
            <wp:wrapSquare wrapText="bothSides"/>
            <wp:docPr id="4913420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42068" name="Picture 1"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356100" cy="16637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72" behindDoc="0" locked="0" layoutInCell="1" allowOverlap="1" wp14:anchorId="6782DE0F" wp14:editId="52BBB036">
                <wp:simplePos x="0" y="0"/>
                <wp:positionH relativeFrom="column">
                  <wp:posOffset>4211320</wp:posOffset>
                </wp:positionH>
                <wp:positionV relativeFrom="paragraph">
                  <wp:posOffset>2058670</wp:posOffset>
                </wp:positionV>
                <wp:extent cx="2305050" cy="177800"/>
                <wp:effectExtent l="0" t="0" r="6350" b="0"/>
                <wp:wrapSquare wrapText="bothSides"/>
                <wp:docPr id="1318426614" name="Text Box 1"/>
                <wp:cNvGraphicFramePr/>
                <a:graphic xmlns:a="http://schemas.openxmlformats.org/drawingml/2006/main">
                  <a:graphicData uri="http://schemas.microsoft.com/office/word/2010/wordprocessingShape">
                    <wps:wsp>
                      <wps:cNvSpPr txBox="1"/>
                      <wps:spPr>
                        <a:xfrm>
                          <a:off x="0" y="0"/>
                          <a:ext cx="2305050" cy="177800"/>
                        </a:xfrm>
                        <a:prstGeom prst="rect">
                          <a:avLst/>
                        </a:prstGeom>
                        <a:solidFill>
                          <a:prstClr val="white"/>
                        </a:solidFill>
                        <a:ln>
                          <a:noFill/>
                        </a:ln>
                      </wps:spPr>
                      <wps:txbx>
                        <w:txbxContent>
                          <w:p w14:paraId="3A0D46D6" w14:textId="7745EAE9" w:rsidR="00B4454E" w:rsidRPr="00F5600E" w:rsidRDefault="00B4454E" w:rsidP="00B4454E">
                            <w:pPr>
                              <w:pStyle w:val="Caption"/>
                            </w:pPr>
                            <w:r>
                              <w:t xml:space="preserve">Figure 6.1 </w:t>
                            </w:r>
                            <w:r w:rsidR="00355584">
                              <w:t>–</w:t>
                            </w:r>
                            <w:r>
                              <w:t xml:space="preserve"> </w:t>
                            </w:r>
                            <w:r w:rsidR="00355584">
                              <w:t>Piston Thermal Study Datasheet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2DE0F" id="_x0000_s1047" type="#_x0000_t202" style="position:absolute;margin-left:331.6pt;margin-top:162.1pt;width:181.5pt;height:14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QqFyHQIAAEMEAAAOAAAAZHJzL2Uyb0RvYy54bWysU99r2zAQfh/sfxB6X+xkbC0mTslSMgah&#13;&#10;LaSjz4osxwJZp52U2Nlfv5McJ123pzEM8unudD++725+17eGHRV6Dbbk00nOmbISKm33Jf/+vP5w&#13;&#10;y5kPwlbCgFUlPynP7xbv3807V6gZNGAqhYyCWF90ruRNCK7IMi8b1Qo/AacsGWvAVgS64j6rUHQU&#13;&#10;vTXZLM8/Zx1g5RCk8p6094ORL1L8ulYyPNa1V4GZklNtIZ2Yzl08s8VcFHsUrtHyXIb4hypaoS0l&#13;&#10;vYS6F0GwA+o/QrVaIniow0RCm0Fda6lSD9TNNH/TzbYRTqVeCBzvLjD5/xdWPhy37glZ6L9ATwRG&#13;&#10;QDrnC0/K2E9fYxv/VCkjO0F4usCm+sAkKWcf80/0cSbJNr25uc0Trtn1tUMfvipoWRRKjkRLQksc&#13;&#10;Nz5QRnIdXWIyD0ZXa21MvETDyiA7CqKwa3RQsUZ68ZuXsdHXQnw1mKMmu7YSpdDveqYrqvjS5w6q&#13;&#10;E7WPMEyGd3KtKeFG+PAkkEaB2qLxDo901Aa6ksNZ4qwB/Pk3ffQnhsjKWUejVXL/4yBQcWa+WeIu&#13;&#10;zuEo4CjsRsEe2hVQq1NaHCeTSA8wmFGsEdoXmvplzEImYSXlKnkYxVUYBpy2RqrlMjnRtDkRNnbr&#13;&#10;ZAw9Avvcvwh0Z1oCEfoA49CJ4g07g+8A8/IQoNaJugjsgOIZb5rUxM95q+IqvL4nr+vuL34BAAD/&#13;&#10;/wMAUEsDBBQABgAIAAAAIQBMP9234gAAABEBAAAPAAAAZHJzL2Rvd25yZXYueG1sTE/BTsMwDL0j&#13;&#10;8Q+RkbgglpJBhbqmE6xwg8PGtHPWmLaicaomXbu/xzvBxXq2n5/fy9ez68QJh9B60vCwSEAgVd62&#13;&#10;VGvYf73fP4MI0ZA1nSfUcMYA6+L6KjeZ9RNt8bSLtWARCpnR0MTYZ1KGqkFnwsL3SLz79oMzkduh&#13;&#10;lnYwE4u7TqokSaUzLfGHxvS4abD62Y1OQ1oO47SlzV25f/swn32tDq/ng9a3N3O54vKyAhFxjn8X&#13;&#10;cMnA/qFgY0c/kg2iY6F0qZiqYakeGVwYiUoZHXn0pBTIIpf/kxS/AAAA//8DAFBLAQItABQABgAI&#13;&#10;AAAAIQC2gziS/gAAAOEBAAATAAAAAAAAAAAAAAAAAAAAAABbQ29udGVudF9UeXBlc10ueG1sUEsB&#13;&#10;Ai0AFAAGAAgAAAAhADj9If/WAAAAlAEAAAsAAAAAAAAAAAAAAAAALwEAAF9yZWxzLy5yZWxzUEsB&#13;&#10;Ai0AFAAGAAgAAAAhABdCoXIdAgAAQwQAAA4AAAAAAAAAAAAAAAAALgIAAGRycy9lMm9Eb2MueG1s&#13;&#10;UEsBAi0AFAAGAAgAAAAhAEw/3bfiAAAAEQEAAA8AAAAAAAAAAAAAAAAAdwQAAGRycy9kb3ducmV2&#13;&#10;LnhtbFBLBQYAAAAABAAEAPMAAACGBQAAAAA=&#13;&#10;" stroked="f">
                <v:textbox inset="0,0,0,0">
                  <w:txbxContent>
                    <w:p w14:paraId="3A0D46D6" w14:textId="7745EAE9" w:rsidR="00B4454E" w:rsidRPr="00F5600E" w:rsidRDefault="00B4454E" w:rsidP="00B4454E">
                      <w:pPr>
                        <w:pStyle w:val="Caption"/>
                      </w:pPr>
                      <w:r>
                        <w:t xml:space="preserve">Figure 6.1 </w:t>
                      </w:r>
                      <w:r w:rsidR="00355584">
                        <w:t>–</w:t>
                      </w:r>
                      <w:r>
                        <w:t xml:space="preserve"> </w:t>
                      </w:r>
                      <w:r w:rsidR="00355584">
                        <w:t>Piston Thermal Study Datasheet</w:t>
                      </w:r>
                    </w:p>
                  </w:txbxContent>
                </v:textbox>
                <w10:wrap type="square"/>
              </v:shape>
            </w:pict>
          </mc:Fallback>
        </mc:AlternateContent>
      </w:r>
      <w:bookmarkStart w:id="11" w:name="OLE_LINK8"/>
      <w:r w:rsidR="0007256C" w:rsidRPr="0007256C">
        <w:rPr>
          <w:noProof/>
        </w:rPr>
        <w:t xml:space="preserve"> </w:t>
      </w:r>
      <w:bookmarkEnd w:id="11"/>
      <w:r w:rsidR="00254C9F">
        <w:rPr>
          <w:noProof/>
        </w:rPr>
        <w:t xml:space="preserve">The static structural analysis indicated a hotspot near the pin-boss, but </w:t>
      </w:r>
      <w:r w:rsidR="004147B2">
        <w:rPr>
          <w:noProof/>
        </w:rPr>
        <w:t xml:space="preserve">the </w:t>
      </w:r>
      <w:r w:rsidR="00254C9F">
        <w:rPr>
          <w:noProof/>
        </w:rPr>
        <w:t>stress levels remained well below the yield strength</w:t>
      </w:r>
      <w:r w:rsidR="004147B2">
        <w:rPr>
          <w:noProof/>
        </w:rPr>
        <w:t xml:space="preserve"> of 6061-T6 Aluminium</w:t>
      </w:r>
      <w:r w:rsidR="00254C9F">
        <w:rPr>
          <w:noProof/>
        </w:rPr>
        <w:t xml:space="preserve">. The study was conducted at 22°C, </w:t>
      </w:r>
      <w:r w:rsidR="004147B2">
        <w:rPr>
          <w:noProof/>
        </w:rPr>
        <w:t xml:space="preserve">which is </w:t>
      </w:r>
      <w:r w:rsidR="00254C9F">
        <w:rPr>
          <w:noProof/>
        </w:rPr>
        <w:t xml:space="preserve">suitable as a baseline, but actual piston operation </w:t>
      </w:r>
      <w:r w:rsidR="004147B2">
        <w:rPr>
          <w:noProof/>
        </w:rPr>
        <w:t>occurs at</w:t>
      </w:r>
      <w:r w:rsidR="00254C9F">
        <w:rPr>
          <w:noProof/>
        </w:rPr>
        <w:t xml:space="preserve"> </w:t>
      </w:r>
      <w:r w:rsidR="006840BB">
        <w:rPr>
          <w:noProof/>
        </w:rPr>
        <w:t xml:space="preserve">much </w:t>
      </w:r>
      <w:r w:rsidR="00254C9F">
        <w:rPr>
          <w:noProof/>
        </w:rPr>
        <w:t xml:space="preserve">higher temperatures. Incorporating thermal loads </w:t>
      </w:r>
      <w:r w:rsidR="004147B2">
        <w:rPr>
          <w:noProof/>
        </w:rPr>
        <w:t>enables</w:t>
      </w:r>
      <w:r w:rsidR="00254C9F">
        <w:rPr>
          <w:noProof/>
        </w:rPr>
        <w:t xml:space="preserve"> analysis of t</w:t>
      </w:r>
      <w:r w:rsidR="004147B2">
        <w:rPr>
          <w:noProof/>
        </w:rPr>
        <w:t>h</w:t>
      </w:r>
      <w:r w:rsidR="00254C9F">
        <w:rPr>
          <w:noProof/>
        </w:rPr>
        <w:t xml:space="preserve">e effects </w:t>
      </w:r>
      <w:r w:rsidR="004147B2">
        <w:rPr>
          <w:noProof/>
        </w:rPr>
        <w:t xml:space="preserve">of temperature </w:t>
      </w:r>
      <w:r w:rsidR="00254C9F">
        <w:rPr>
          <w:noProof/>
        </w:rPr>
        <w:t>on stress and deformation. Figure 6.1 illustrates the thermal boundary conditions applied to different piston areas to simulate combustion loads. In Workbench, connecting a Steady-State Thermal system enables importing thermal loads (Figure 6.2), and convection loads with heat transfer coefficients from the datasheet can be assigned to relevant piston regions (Figure 6.3).</w:t>
      </w:r>
      <w:r w:rsidR="00714DD9">
        <w:br w:type="page"/>
      </w:r>
    </w:p>
    <w:p w14:paraId="6D3AAD9A" w14:textId="17902365" w:rsidR="003650E5" w:rsidRDefault="003650E5" w:rsidP="00997868">
      <w:pPr>
        <w:spacing w:line="480" w:lineRule="auto"/>
      </w:pPr>
      <w:r>
        <w:rPr>
          <w:noProof/>
        </w:rPr>
        <w:lastRenderedPageBreak/>
        <mc:AlternateContent>
          <mc:Choice Requires="wps">
            <w:drawing>
              <wp:anchor distT="0" distB="0" distL="114300" distR="114300" simplePos="0" relativeHeight="251658278" behindDoc="0" locked="0" layoutInCell="1" allowOverlap="1" wp14:anchorId="66CAC574" wp14:editId="711B56A2">
                <wp:simplePos x="0" y="0"/>
                <wp:positionH relativeFrom="column">
                  <wp:posOffset>-822325</wp:posOffset>
                </wp:positionH>
                <wp:positionV relativeFrom="paragraph">
                  <wp:posOffset>4316730</wp:posOffset>
                </wp:positionV>
                <wp:extent cx="7458075" cy="173355"/>
                <wp:effectExtent l="0" t="0" r="0" b="4445"/>
                <wp:wrapSquare wrapText="bothSides"/>
                <wp:docPr id="52132911" name="Text Box 1"/>
                <wp:cNvGraphicFramePr/>
                <a:graphic xmlns:a="http://schemas.openxmlformats.org/drawingml/2006/main">
                  <a:graphicData uri="http://schemas.microsoft.com/office/word/2010/wordprocessingShape">
                    <wps:wsp>
                      <wps:cNvSpPr txBox="1"/>
                      <wps:spPr>
                        <a:xfrm>
                          <a:off x="0" y="0"/>
                          <a:ext cx="7458075" cy="173355"/>
                        </a:xfrm>
                        <a:prstGeom prst="rect">
                          <a:avLst/>
                        </a:prstGeom>
                        <a:solidFill>
                          <a:prstClr val="white"/>
                        </a:solidFill>
                        <a:ln>
                          <a:noFill/>
                        </a:ln>
                      </wps:spPr>
                      <wps:txbx>
                        <w:txbxContent>
                          <w:p w14:paraId="762CC7A5" w14:textId="2C46B55A" w:rsidR="00933452" w:rsidRPr="00022C80" w:rsidRDefault="00933452" w:rsidP="00933452">
                            <w:pPr>
                              <w:pStyle w:val="Caption"/>
                            </w:pPr>
                            <w:r>
                              <w:t xml:space="preserve">Figure 6.4 – Steady-State Thermal </w:t>
                            </w:r>
                            <w:r w:rsidR="00AC35B7">
                              <w:t>Piston Study Temperature Heatmap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AC574" id="_x0000_s1048" type="#_x0000_t202" style="position:absolute;margin-left:-64.75pt;margin-top:339.9pt;width:587.25pt;height:13.6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mtmHgIAAEMEAAAOAAAAZHJzL2Uyb0RvYy54bWysU8Fu2zAMvQ/YPwi6L07SZS2MOEWWIsOA&#13;&#10;oC2QDj0rshQLkEWNUmJnXz/KjpOt22nYRaZJitR7j5zft7VlR4XBgCv4ZDTmTDkJpXH7gn97WX+4&#13;&#10;4yxE4UphwamCn1Tg94v37+aNz9UUKrClQkZFXMgbX/AqRp9nWZCVqkUYgVeOghqwFpF+cZ+VKBqq&#13;&#10;XttsOh5/yhrA0iNIFQJ5H/ogX3T1tVYyPmkdVGS24PS22J3Ynbt0Zou5yPcofGXk+RniH15RC+Oo&#13;&#10;6aXUg4iCHdD8Uao2EiGAjiMJdQZaG6k6DIRmMn6DZlsJrzosRE7wF5rC/ysrH49b/4wstp+hJQET&#13;&#10;IY0PeSBnwtNqrNOXXsooThSeLrSpNjJJztuPs7vx7YwzSbHJ7c3NbJbKZNfbHkP8oqBmySg4kiwd&#13;&#10;W+K4CbFPHVJSswDWlGtjbfpJgZVFdhQkYVOZqM7Ff8uyLuU6SLf6gsmTXaEkK7a7lpmy4NPpgHMH&#13;&#10;5YngI/STEbxcG2q4ESE+C6RRIMQ03vGJDm2hKTicLc4qwB9/86d8UoiinDU0WgUP3w8CFWf2qyPt&#13;&#10;0hwOBg7GbjDcoV4BQZ3Q4njZmXQBox1MjVC/0tQvUxcKCSepV8HjYK5iP+C0NVItl10STZsXceO2&#13;&#10;XqbSA7Ev7atAf5YlkqCPMAydyN+o0+f2NC8PEbTppEvE9iye+aZJ7cQ/b1VahV//u6zr7i9+AgAA&#13;&#10;//8DAFBLAwQUAAYACAAAACEA6pqYjuYAAAASAQAADwAAAGRycy9kb3ducmV2LnhtbEyPwU7DMBBE&#13;&#10;70j8g7VIXFBrJ6INTeNU0MCtHFqqnt3YJBHxOoqdJv17tie4rLTamdl52WayLbuY3jcOJURzAcxg&#13;&#10;6XSDlYTj18fsBZgPCrVqHRoJV+Nhk9/fZSrVbsS9uRxCxSgEfaok1CF0Kee+rI1Vfu46g3T7dr1V&#13;&#10;gda+4rpXI4XblsdCLLlVDdKHWnVmW5vy5zBYCcuiH8Y9bp+K4/tOfXZVfHq7nqR8fJiKNY3XNbBg&#13;&#10;pvDngBsD9Yecip3dgNqzVsIsilcL0lJksiKSm0Q8LwjyLCERSQQ8z/h/lPwXAAD//wMAUEsBAi0A&#13;&#10;FAAGAAgAAAAhALaDOJL+AAAA4QEAABMAAAAAAAAAAAAAAAAAAAAAAFtDb250ZW50X1R5cGVzXS54&#13;&#10;bWxQSwECLQAUAAYACAAAACEAOP0h/9YAAACUAQAACwAAAAAAAAAAAAAAAAAvAQAAX3JlbHMvLnJl&#13;&#10;bHNQSwECLQAUAAYACAAAACEAxEprZh4CAABDBAAADgAAAAAAAAAAAAAAAAAuAgAAZHJzL2Uyb0Rv&#13;&#10;Yy54bWxQSwECLQAUAAYACAAAACEA6pqYjuYAAAASAQAADwAAAAAAAAAAAAAAAAB4BAAAZHJzL2Rv&#13;&#10;d25yZXYueG1sUEsFBgAAAAAEAAQA8wAAAIsFAAAAAA==&#13;&#10;" stroked="f">
                <v:textbox inset="0,0,0,0">
                  <w:txbxContent>
                    <w:p w14:paraId="762CC7A5" w14:textId="2C46B55A" w:rsidR="00933452" w:rsidRPr="00022C80" w:rsidRDefault="00933452" w:rsidP="00933452">
                      <w:pPr>
                        <w:pStyle w:val="Caption"/>
                      </w:pPr>
                      <w:r>
                        <w:t xml:space="preserve">Figure 6.4 – Steady-State Thermal </w:t>
                      </w:r>
                      <w:r w:rsidR="00AC35B7">
                        <w:t>Piston Study Temperature Heatmap</w:t>
                      </w:r>
                    </w:p>
                  </w:txbxContent>
                </v:textbox>
                <w10:wrap type="square"/>
              </v:shape>
            </w:pict>
          </mc:Fallback>
        </mc:AlternateContent>
      </w:r>
      <w:r w:rsidR="00AC35B7">
        <w:rPr>
          <w:noProof/>
        </w:rPr>
        <mc:AlternateContent>
          <mc:Choice Requires="wps">
            <w:drawing>
              <wp:anchor distT="0" distB="0" distL="114300" distR="114300" simplePos="0" relativeHeight="251658279" behindDoc="0" locked="0" layoutInCell="1" allowOverlap="1" wp14:anchorId="664085DC" wp14:editId="40D78A60">
                <wp:simplePos x="0" y="0"/>
                <wp:positionH relativeFrom="column">
                  <wp:posOffset>3599180</wp:posOffset>
                </wp:positionH>
                <wp:positionV relativeFrom="paragraph">
                  <wp:posOffset>3818255</wp:posOffset>
                </wp:positionV>
                <wp:extent cx="3036570" cy="635"/>
                <wp:effectExtent l="0" t="0" r="0" b="12065"/>
                <wp:wrapTopAndBottom/>
                <wp:docPr id="33189018" name="Text Box 1"/>
                <wp:cNvGraphicFramePr/>
                <a:graphic xmlns:a="http://schemas.openxmlformats.org/drawingml/2006/main">
                  <a:graphicData uri="http://schemas.microsoft.com/office/word/2010/wordprocessingShape">
                    <wps:wsp>
                      <wps:cNvSpPr txBox="1"/>
                      <wps:spPr>
                        <a:xfrm>
                          <a:off x="0" y="0"/>
                          <a:ext cx="3036570" cy="635"/>
                        </a:xfrm>
                        <a:prstGeom prst="rect">
                          <a:avLst/>
                        </a:prstGeom>
                        <a:solidFill>
                          <a:prstClr val="white"/>
                        </a:solidFill>
                        <a:ln>
                          <a:noFill/>
                        </a:ln>
                      </wps:spPr>
                      <wps:txbx>
                        <w:txbxContent>
                          <w:p w14:paraId="0E1741D0" w14:textId="0741DF9F" w:rsidR="00AC35B7" w:rsidRPr="00E778D1" w:rsidRDefault="00AC35B7" w:rsidP="00AC35B7">
                            <w:pPr>
                              <w:pStyle w:val="Caption"/>
                            </w:pPr>
                            <w:r>
                              <w:t xml:space="preserve">Figure 6.5 </w:t>
                            </w:r>
                            <w:r w:rsidR="003650E5">
                              <w:t>–</w:t>
                            </w:r>
                            <w:r>
                              <w:t xml:space="preserve"> </w:t>
                            </w:r>
                            <w:r w:rsidR="003650E5">
                              <w:t>Steady-State Thermal Solution linked to Static Structural Setup block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4085DC" id="_x0000_s1049" type="#_x0000_t202" style="position:absolute;margin-left:283.4pt;margin-top:300.65pt;width:239.1pt;height:.05pt;z-index:2516582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0lkGwIAAEAEAAAOAAAAZHJzL2Uyb0RvYy54bWysU01v2zAMvQ/YfxB0X5wPNBuMOEWWIsOA&#13;&#10;oC2QDj0rshwLkEWNUmJnv36UHCdbt9Owi0yTFCm+97i47xrDTgq9BlvwyWjMmbISSm0PBf/2svnw&#13;&#10;iTMfhC2FAasKflae3y/fv1u0LldTqMGUChkVsT5vXcHrEFyeZV7WqhF+BE5ZClaAjQj0i4esRNFS&#13;&#10;9cZk0/F4nrWApUOQynvyPvRBvkz1q0rJ8FRVXgVmCk5vC+nEdO7jmS0XIj+gcLWWl2eIf3hFI7Sl&#13;&#10;ptdSDyIIdkT9R6lGSwQPVRhJaDKoKi1VmoGmmYzfTLOrhVNpFgLHuytM/v+VlY+nnXtGFrrP0BGB&#13;&#10;EZDW+dyTM87TVdjEL72UUZwgPF9hU11gkpyz8Wx+95FCkmLz2V2skd2uOvThi4KGRaPgSJwkqMRp&#13;&#10;60OfOqTETh6MLjfamPgTA2uD7CSIv7bWQV2K/5ZlbMy1EG/1BaMnu80RrdDtO6bLgk9nw5B7KM80&#13;&#10;O0IvC+/kRlPDrfDhWSDpgGYibYcnOioDbcHhYnFWA/74mz/mEz0U5awlXRXcfz8KVJyZr5aIiyIc&#13;&#10;DByM/WDYY7MGGnVCW+NkMukCBjOYFULzSpJfxS4UElZSr4KHwVyHXt20MlKtVimJpOZE2Nqdk7H0&#13;&#10;AOxL9yrQXWgJxOYjDIoT+Rt2+tzEj1sdA0GdqIvA9ihe8CaZJvIvKxX34Nf/lHVb/OVPAAAA//8D&#13;&#10;AFBLAwQUAAYACAAAACEAmlbP+OYAAAARAQAADwAAAGRycy9kb3ducmV2LnhtbEyPvU7DMBSFdyTe&#13;&#10;wbpILIjapalVpXGqqsAAS0Xo0s2Nb+NAbEe204a3x+0Cy5Xu3znfKVaj6cgJfWidFTCdMCBoa6da&#13;&#10;2wjYfb4+LoCEKK2SnbMo4AcDrMrbm0Lmyp3tB56q2JAkYkMuBegY+5zSUGs0Mkxcjzbtjs4bGVPr&#13;&#10;G6q8PCdx09Enxjg1srXJQcseNxrr72owArbZfqsfhuPL+zqb+bfdsOFfTSXE/d34vExlvQQScYx/&#13;&#10;H3DJkPihTGAHN1gVSCdgznnijwI4m86AXC5YNk8ZD9dRBrQs6P8k5S8AAAD//wMAUEsBAi0AFAAG&#13;&#10;AAgAAAAhALaDOJL+AAAA4QEAABMAAAAAAAAAAAAAAAAAAAAAAFtDb250ZW50X1R5cGVzXS54bWxQ&#13;&#10;SwECLQAUAAYACAAAACEAOP0h/9YAAACUAQAACwAAAAAAAAAAAAAAAAAvAQAAX3JlbHMvLnJlbHNQ&#13;&#10;SwECLQAUAAYACAAAACEAsBdJZBsCAABABAAADgAAAAAAAAAAAAAAAAAuAgAAZHJzL2Uyb0RvYy54&#13;&#10;bWxQSwECLQAUAAYACAAAACEAmlbP+OYAAAARAQAADwAAAAAAAAAAAAAAAAB1BAAAZHJzL2Rvd25y&#13;&#10;ZXYueG1sUEsFBgAAAAAEAAQA8wAAAIgFAAAAAA==&#13;&#10;" stroked="f">
                <v:textbox style="mso-fit-shape-to-text:t" inset="0,0,0,0">
                  <w:txbxContent>
                    <w:p w14:paraId="0E1741D0" w14:textId="0741DF9F" w:rsidR="00AC35B7" w:rsidRPr="00E778D1" w:rsidRDefault="00AC35B7" w:rsidP="00AC35B7">
                      <w:pPr>
                        <w:pStyle w:val="Caption"/>
                      </w:pPr>
                      <w:r>
                        <w:t xml:space="preserve">Figure 6.5 </w:t>
                      </w:r>
                      <w:r w:rsidR="003650E5">
                        <w:t>–</w:t>
                      </w:r>
                      <w:r>
                        <w:t xml:space="preserve"> </w:t>
                      </w:r>
                      <w:r w:rsidR="003650E5">
                        <w:t>Steady-State Thermal Solution linked to Static Structural Setup block</w:t>
                      </w:r>
                    </w:p>
                  </w:txbxContent>
                </v:textbox>
                <w10:wrap type="topAndBottom"/>
              </v:shape>
            </w:pict>
          </mc:Fallback>
        </mc:AlternateContent>
      </w:r>
      <w:r w:rsidR="00933452" w:rsidRPr="002732F7">
        <w:rPr>
          <w:noProof/>
        </w:rPr>
        <w:drawing>
          <wp:anchor distT="0" distB="0" distL="114300" distR="114300" simplePos="0" relativeHeight="251658276" behindDoc="0" locked="0" layoutInCell="1" allowOverlap="1" wp14:anchorId="2C09EC23" wp14:editId="27E45294">
            <wp:simplePos x="0" y="0"/>
            <wp:positionH relativeFrom="column">
              <wp:posOffset>3599180</wp:posOffset>
            </wp:positionH>
            <wp:positionV relativeFrom="paragraph">
              <wp:posOffset>2650490</wp:posOffset>
            </wp:positionV>
            <wp:extent cx="3036570" cy="1110615"/>
            <wp:effectExtent l="0" t="0" r="0" b="0"/>
            <wp:wrapTopAndBottom/>
            <wp:docPr id="744347208" name="Picture 1" descr="A computer screen shot of a therma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47208" name="Picture 1" descr="A computer screen shot of a thermal system&#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036570" cy="1110615"/>
                    </a:xfrm>
                    <a:prstGeom prst="rect">
                      <a:avLst/>
                    </a:prstGeom>
                  </pic:spPr>
                </pic:pic>
              </a:graphicData>
            </a:graphic>
            <wp14:sizeRelH relativeFrom="page">
              <wp14:pctWidth>0</wp14:pctWidth>
            </wp14:sizeRelH>
            <wp14:sizeRelV relativeFrom="page">
              <wp14:pctHeight>0</wp14:pctHeight>
            </wp14:sizeRelV>
          </wp:anchor>
        </w:drawing>
      </w:r>
      <w:r w:rsidR="00933452" w:rsidRPr="003C361D">
        <w:rPr>
          <w:noProof/>
        </w:rPr>
        <w:drawing>
          <wp:anchor distT="0" distB="0" distL="114300" distR="114300" simplePos="0" relativeHeight="251658277" behindDoc="0" locked="0" layoutInCell="1" allowOverlap="1" wp14:anchorId="04E04375" wp14:editId="7D40B91A">
            <wp:simplePos x="0" y="0"/>
            <wp:positionH relativeFrom="column">
              <wp:posOffset>-822325</wp:posOffset>
            </wp:positionH>
            <wp:positionV relativeFrom="paragraph">
              <wp:posOffset>2175510</wp:posOffset>
            </wp:positionV>
            <wp:extent cx="4428490" cy="2083435"/>
            <wp:effectExtent l="0" t="0" r="3810" b="0"/>
            <wp:wrapTopAndBottom/>
            <wp:docPr id="72808518" name="Picture 1" descr="A computer screen shot of a colorful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8518" name="Picture 1" descr="A computer screen shot of a colorful cylind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428490" cy="2083435"/>
                    </a:xfrm>
                    <a:prstGeom prst="rect">
                      <a:avLst/>
                    </a:prstGeom>
                  </pic:spPr>
                </pic:pic>
              </a:graphicData>
            </a:graphic>
            <wp14:sizeRelH relativeFrom="page">
              <wp14:pctWidth>0</wp14:pctWidth>
            </wp14:sizeRelH>
            <wp14:sizeRelV relativeFrom="page">
              <wp14:pctHeight>0</wp14:pctHeight>
            </wp14:sizeRelV>
          </wp:anchor>
        </w:drawing>
      </w:r>
      <w:r w:rsidR="0081710B">
        <w:t>Figure 6.4 shows</w:t>
      </w:r>
      <w:r w:rsidR="002343D0">
        <w:t xml:space="preserve"> the temperature heatmap</w:t>
      </w:r>
      <w:r w:rsidR="00997868">
        <w:t xml:space="preserve">, </w:t>
      </w:r>
      <w:r w:rsidR="00F608ED">
        <w:t>which</w:t>
      </w:r>
      <w:r w:rsidR="00997868">
        <w:t xml:space="preserve"> </w:t>
      </w:r>
      <w:r w:rsidR="00F608ED">
        <w:t>can be</w:t>
      </w:r>
      <w:r w:rsidR="00997868">
        <w:t xml:space="preserve"> </w:t>
      </w:r>
      <w:r w:rsidR="00F608ED">
        <w:t>used</w:t>
      </w:r>
      <w:r w:rsidR="00997868">
        <w:t xml:space="preserve"> </w:t>
      </w:r>
      <w:r w:rsidR="00F608ED">
        <w:t>to verify the</w:t>
      </w:r>
      <w:r w:rsidR="00997868">
        <w:t xml:space="preserve"> </w:t>
      </w:r>
      <w:r w:rsidR="00F608ED">
        <w:t>thermal</w:t>
      </w:r>
      <w:r w:rsidR="00997868">
        <w:t xml:space="preserve"> </w:t>
      </w:r>
      <w:r w:rsidR="00F608ED">
        <w:t>loading</w:t>
      </w:r>
      <w:r w:rsidR="00997868">
        <w:t xml:space="preserve"> before </w:t>
      </w:r>
      <w:r w:rsidR="00D87A77">
        <w:t>re-solving</w:t>
      </w:r>
      <w:r w:rsidR="00997868">
        <w:t xml:space="preserve"> the </w:t>
      </w:r>
      <w:r w:rsidR="00D87A77">
        <w:t>static structural study.</w:t>
      </w:r>
      <w:r w:rsidR="00306B64">
        <w:t xml:space="preserve"> </w:t>
      </w:r>
      <w:r w:rsidR="00DC4994">
        <w:t xml:space="preserve">The piston crown is the hottest area </w:t>
      </w:r>
      <w:r w:rsidR="00E57CCB">
        <w:t xml:space="preserve">at 288.45°C </w:t>
      </w:r>
      <w:r w:rsidR="00791441">
        <w:t xml:space="preserve">as it’s the face which meets the combustion gases, </w:t>
      </w:r>
      <w:r w:rsidR="00E175F0">
        <w:t xml:space="preserve">and the skirt </w:t>
      </w:r>
      <w:r w:rsidR="0077049D">
        <w:t xml:space="preserve">region </w:t>
      </w:r>
      <w:r w:rsidR="00720B26">
        <w:t xml:space="preserve">under the pin-boss </w:t>
      </w:r>
      <w:r w:rsidR="0077049D">
        <w:t>reach</w:t>
      </w:r>
      <w:r w:rsidR="00720B26">
        <w:t>es</w:t>
      </w:r>
      <w:r w:rsidR="0077049D">
        <w:t xml:space="preserve"> </w:t>
      </w:r>
      <w:r w:rsidR="00720B26">
        <w:t>205.48°C</w:t>
      </w:r>
      <w:r w:rsidR="00C36E6F">
        <w:t>. This is a realistic temperature gradient for a piston, and these results can now be input into the static structural study</w:t>
      </w:r>
      <w:r w:rsidR="00933452">
        <w:t xml:space="preserve"> by linking the steady-state thermal solution into the static structural setup (Figure 6.5).</w:t>
      </w:r>
    </w:p>
    <w:p w14:paraId="5C43FEE2" w14:textId="6828BCF2" w:rsidR="003650E5" w:rsidRDefault="004C0610" w:rsidP="00997868">
      <w:pPr>
        <w:spacing w:line="480" w:lineRule="auto"/>
      </w:pPr>
      <w:r>
        <w:rPr>
          <w:noProof/>
        </w:rPr>
        <mc:AlternateContent>
          <mc:Choice Requires="wps">
            <w:drawing>
              <wp:anchor distT="0" distB="0" distL="114300" distR="114300" simplePos="0" relativeHeight="251658283" behindDoc="0" locked="0" layoutInCell="1" allowOverlap="1" wp14:anchorId="5C0CFDFC" wp14:editId="370A0345">
                <wp:simplePos x="0" y="0"/>
                <wp:positionH relativeFrom="column">
                  <wp:posOffset>370205</wp:posOffset>
                </wp:positionH>
                <wp:positionV relativeFrom="paragraph">
                  <wp:posOffset>6103620</wp:posOffset>
                </wp:positionV>
                <wp:extent cx="4930775" cy="635"/>
                <wp:effectExtent l="0" t="0" r="0" b="635"/>
                <wp:wrapTopAndBottom/>
                <wp:docPr id="491223868" name="Text Box 1"/>
                <wp:cNvGraphicFramePr/>
                <a:graphic xmlns:a="http://schemas.openxmlformats.org/drawingml/2006/main">
                  <a:graphicData uri="http://schemas.microsoft.com/office/word/2010/wordprocessingShape">
                    <wps:wsp>
                      <wps:cNvSpPr txBox="1"/>
                      <wps:spPr>
                        <a:xfrm>
                          <a:off x="0" y="0"/>
                          <a:ext cx="4930775" cy="635"/>
                        </a:xfrm>
                        <a:prstGeom prst="rect">
                          <a:avLst/>
                        </a:prstGeom>
                        <a:solidFill>
                          <a:prstClr val="white"/>
                        </a:solidFill>
                        <a:ln>
                          <a:noFill/>
                        </a:ln>
                      </wps:spPr>
                      <wps:txbx>
                        <w:txbxContent>
                          <w:p w14:paraId="5C4B1B65" w14:textId="2DA2EBB3" w:rsidR="00DE5295" w:rsidRPr="00532A3F" w:rsidRDefault="00DE5295" w:rsidP="00DE5295">
                            <w:pPr>
                              <w:pStyle w:val="Caption"/>
                              <w:rPr>
                                <w:noProof/>
                              </w:rPr>
                            </w:pPr>
                            <w:r>
                              <w:t>Figure 6.</w:t>
                            </w:r>
                            <w:r w:rsidR="004C0610">
                              <w:t>6</w:t>
                            </w:r>
                            <w:r>
                              <w:t xml:space="preserve"> – Bottom View of Static Structural Equivalent Stress Heatmap under thermal and kinematic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0CFDFC" id="_x0000_s1050" type="#_x0000_t202" style="position:absolute;margin-left:29.15pt;margin-top:480.6pt;width:388.25pt;height:.05pt;z-index:25165828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yVuHAIAAEAEAAAOAAAAZHJzL2Uyb0RvYy54bWysU01v2zAMvQ/YfxB0X5ykX5sRp8hSZBgQ&#13;&#10;tAXSoWdFlmMBsqhRSuzs14+S42Trdhp2kWmSIsX3Hmf3XWPYQaHXYAs+GY05U1ZCqe2u4N9eVh8+&#13;&#10;cuaDsKUwYFXBj8rz+/n7d7PW5WoKNZhSIaMi1uetK3gdgsuzzMtaNcKPwClLwQqwEYF+cZeVKFqq&#13;&#10;3phsOh7fZi1g6RCk8p68D32Qz1P9qlIyPFWVV4GZgtPbQjoxndt4ZvOZyHcoXK3l6RniH17RCG2p&#13;&#10;6bnUgwiC7VH/UarREsFDFUYSmgyqSkuVZqBpJuM302xq4VSahcDx7gyT/39l5eNh456Rhe4zdERg&#13;&#10;BKR1PvfkjPN0FTbxSy9lFCcIj2fYVBeYJOf1p6vx3d0NZ5Jit1c3sUZ2uerQhy8KGhaNgiNxkqAS&#13;&#10;h7UPfeqQEjt5MLpcaWPiTwwsDbKDIP7aWgd1Kv5blrEx10K81ReMnuwyR7RCt+2YLgs+vR6G3EJ5&#13;&#10;pNkRell4J1eaGq6FD88CSQc0Lmk7PNFRGWgLDieLsxrwx9/8MZ/ooShnLemq4P77XqDizHy1RFwU&#13;&#10;4WDgYGwHw+6bJdCoE9oaJ5NJFzCYwawQmleS/CJ2oZCwknoVPAzmMvTqppWRarFISSQ1J8LabpyM&#13;&#10;pQdgX7pXge5ESyA2H2FQnMjfsNPnJn7cYh8I6kRdBLZH8YQ3yTSRf1qpuAe//qesy+LPfwIAAP//&#13;&#10;AwBQSwMEFAAGAAgAAAAhAHtbyDflAAAADwEAAA8AAABkcnMvZG93bnJldi54bWxMj0FPwzAMhe9I&#13;&#10;/IfISFwQS7eWqnRNp2nAAS4T3S67ZU3WFBqnatKt/HsMF7hYsv38/L5iNdmOnfXgW4cC5rMImMba&#13;&#10;qRYbAfvdy30GzAeJSnYOtYAv7WFVXl8VMlfugu/6XIWGkQn6XAowIfQ557422ko/c71G2p3cYGWg&#13;&#10;dmi4GuSFzG3HF1GUcitbpA9G9npjdP1ZjVbANjlszd14en5bJ/Hwuh836UdTCXF7Mz0tqayXwIKe&#13;&#10;wt8F/DBQfigp2NGNqDzrBDxkMSkFPKbzBTASZHFCQMffSQy8LPh/jvIbAAD//wMAUEsBAi0AFAAG&#13;&#10;AAgAAAAhALaDOJL+AAAA4QEAABMAAAAAAAAAAAAAAAAAAAAAAFtDb250ZW50X1R5cGVzXS54bWxQ&#13;&#10;SwECLQAUAAYACAAAACEAOP0h/9YAAACUAQAACwAAAAAAAAAAAAAAAAAvAQAAX3JlbHMvLnJlbHNQ&#13;&#10;SwECLQAUAAYACAAAACEAqZclbhwCAABABAAADgAAAAAAAAAAAAAAAAAuAgAAZHJzL2Uyb0RvYy54&#13;&#10;bWxQSwECLQAUAAYACAAAACEAe1vIN+UAAAAPAQAADwAAAAAAAAAAAAAAAAB2BAAAZHJzL2Rvd25y&#13;&#10;ZXYueG1sUEsFBgAAAAAEAAQA8wAAAIgFAAAAAA==&#13;&#10;" stroked="f">
                <v:textbox style="mso-fit-shape-to-text:t" inset="0,0,0,0">
                  <w:txbxContent>
                    <w:p w14:paraId="5C4B1B65" w14:textId="2DA2EBB3" w:rsidR="00DE5295" w:rsidRPr="00532A3F" w:rsidRDefault="00DE5295" w:rsidP="00DE5295">
                      <w:pPr>
                        <w:pStyle w:val="Caption"/>
                        <w:rPr>
                          <w:noProof/>
                        </w:rPr>
                      </w:pPr>
                      <w:r>
                        <w:t>Figure 6.</w:t>
                      </w:r>
                      <w:r w:rsidR="004C0610">
                        <w:t>6</w:t>
                      </w:r>
                      <w:r>
                        <w:t xml:space="preserve"> – Bottom View of Static Structural Equivalent Stress Heatmap under thermal and kinematic loading</w:t>
                      </w:r>
                    </w:p>
                  </w:txbxContent>
                </v:textbox>
                <w10:wrap type="topAndBottom"/>
              </v:shape>
            </w:pict>
          </mc:Fallback>
        </mc:AlternateContent>
      </w:r>
      <w:r w:rsidRPr="00074345">
        <w:rPr>
          <w:noProof/>
        </w:rPr>
        <w:drawing>
          <wp:anchor distT="0" distB="0" distL="114300" distR="114300" simplePos="0" relativeHeight="251658280" behindDoc="0" locked="0" layoutInCell="1" allowOverlap="1" wp14:anchorId="210C1D0D" wp14:editId="162C4C67">
            <wp:simplePos x="0" y="0"/>
            <wp:positionH relativeFrom="column">
              <wp:posOffset>369883</wp:posOffset>
            </wp:positionH>
            <wp:positionV relativeFrom="paragraph">
              <wp:posOffset>3163570</wp:posOffset>
            </wp:positionV>
            <wp:extent cx="4930775" cy="2957830"/>
            <wp:effectExtent l="0" t="0" r="0" b="1270"/>
            <wp:wrapTopAndBottom/>
            <wp:docPr id="1522432402" name="Picture 1" descr="A computer screen shot of a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32402" name="Picture 1" descr="A computer screen shot of a yellow object&#10;&#10;AI-generated content may be incorrect."/>
                    <pic:cNvPicPr/>
                  </pic:nvPicPr>
                  <pic:blipFill rotWithShape="1">
                    <a:blip r:embed="rId33" cstate="print">
                      <a:extLst>
                        <a:ext uri="{28A0092B-C50C-407E-A947-70E740481C1C}">
                          <a14:useLocalDpi xmlns:a14="http://schemas.microsoft.com/office/drawing/2010/main" val="0"/>
                        </a:ext>
                      </a:extLst>
                    </a:blip>
                    <a:srcRect l="5049" t="3092"/>
                    <a:stretch>
                      <a:fillRect/>
                    </a:stretch>
                  </pic:blipFill>
                  <pic:spPr bwMode="auto">
                    <a:xfrm>
                      <a:off x="0" y="0"/>
                      <a:ext cx="4930775" cy="295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65DC">
        <w:t xml:space="preserve">The solver was then re-run to get the static structural behaviour of the piston </w:t>
      </w:r>
      <w:r w:rsidR="00074345">
        <w:t>under both the kinematic and thermal loads.</w:t>
      </w:r>
      <w:r w:rsidR="00074345" w:rsidRPr="00074345">
        <w:rPr>
          <w:noProof/>
        </w:rPr>
        <w:t xml:space="preserve"> </w:t>
      </w:r>
      <w:r w:rsidR="007E491C">
        <w:rPr>
          <w:noProof/>
        </w:rPr>
        <w:t>Figures 6.6 and 6.7 show the Von-Mises stress heatmap of the piston under these loads</w:t>
      </w:r>
      <w:r w:rsidR="00956156">
        <w:rPr>
          <w:noProof/>
        </w:rPr>
        <w:t>.</w:t>
      </w:r>
    </w:p>
    <w:p w14:paraId="3146ECB8" w14:textId="7D29F17F" w:rsidR="002732F7" w:rsidRPr="003650E5" w:rsidRDefault="00A3717E" w:rsidP="00997868">
      <w:pPr>
        <w:spacing w:line="480" w:lineRule="auto"/>
      </w:pPr>
      <w:bookmarkStart w:id="12" w:name="OLE_LINK3"/>
      <w:bookmarkStart w:id="13" w:name="OLE_LINK4"/>
      <w:r>
        <w:rPr>
          <w:noProof/>
        </w:rPr>
        <w:lastRenderedPageBreak/>
        <mc:AlternateContent>
          <mc:Choice Requires="wps">
            <w:drawing>
              <wp:anchor distT="0" distB="0" distL="114300" distR="114300" simplePos="0" relativeHeight="251658282" behindDoc="0" locked="0" layoutInCell="1" allowOverlap="1" wp14:anchorId="55CB3AC8" wp14:editId="1DFCEEE8">
                <wp:simplePos x="0" y="0"/>
                <wp:positionH relativeFrom="column">
                  <wp:posOffset>587375</wp:posOffset>
                </wp:positionH>
                <wp:positionV relativeFrom="paragraph">
                  <wp:posOffset>8566785</wp:posOffset>
                </wp:positionV>
                <wp:extent cx="4593590" cy="288925"/>
                <wp:effectExtent l="0" t="0" r="3810" b="3175"/>
                <wp:wrapSquare wrapText="bothSides"/>
                <wp:docPr id="2073890977" name="Text Box 1"/>
                <wp:cNvGraphicFramePr/>
                <a:graphic xmlns:a="http://schemas.openxmlformats.org/drawingml/2006/main">
                  <a:graphicData uri="http://schemas.microsoft.com/office/word/2010/wordprocessingShape">
                    <wps:wsp>
                      <wps:cNvSpPr txBox="1"/>
                      <wps:spPr>
                        <a:xfrm>
                          <a:off x="0" y="0"/>
                          <a:ext cx="4593590" cy="288925"/>
                        </a:xfrm>
                        <a:prstGeom prst="rect">
                          <a:avLst/>
                        </a:prstGeom>
                        <a:solidFill>
                          <a:prstClr val="white"/>
                        </a:solidFill>
                        <a:ln>
                          <a:noFill/>
                        </a:ln>
                      </wps:spPr>
                      <wps:txbx>
                        <w:txbxContent>
                          <w:p w14:paraId="58D07024" w14:textId="4A391B79" w:rsidR="00956156" w:rsidRPr="00FD154D" w:rsidRDefault="00956156" w:rsidP="00956156">
                            <w:pPr>
                              <w:pStyle w:val="Caption"/>
                              <w:rPr>
                                <w:noProof/>
                              </w:rPr>
                            </w:pPr>
                            <w:r>
                              <w:t>Figure 6.</w:t>
                            </w:r>
                            <w:r w:rsidR="004C0610">
                              <w:t>7</w:t>
                            </w:r>
                            <w:r>
                              <w:t xml:space="preserve"> – Top View of Static Structural </w:t>
                            </w:r>
                            <w:r w:rsidR="00DE5295">
                              <w:t>Equivalent Stress H</w:t>
                            </w:r>
                            <w:r>
                              <w:t>eatmap</w:t>
                            </w:r>
                            <w:r w:rsidR="00DE5295">
                              <w:t xml:space="preserve"> under thermal and kinematic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B3AC8" id="_x0000_s1051" type="#_x0000_t202" style="position:absolute;margin-left:46.25pt;margin-top:674.55pt;width:361.7pt;height:22.7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9mHAIAAEMEAAAOAAAAZHJzL2Uyb0RvYy54bWysU8GO2jAQvVfqP1i+lwAtFUSEFWVFVQnt&#13;&#10;rsRWezaOTSw5Htc2JPTrO3YS2G57qnpxJjPj55l5b5Z3ba3JWTivwBR0MhpTIgyHUpljQb8/bz/M&#13;&#10;KfGBmZJpMKKgF+Hp3er9u2VjczGFCnQpHEEQ4/PGFrQKweZZ5nklauZHYIXBoARXs4C/7piVjjWI&#13;&#10;XutsOh5/zhpwpXXAhffove+CdJXwpRQ8PErpRSC6oFhbSKdL5yGe2WrJ8qNjtlK8L4P9QxU1UwYf&#13;&#10;vULds8DIyak/oGrFHXiQYcShzkBKxUXqAbuZjN90s6+YFakXHI631zH5/wfLH857++RIaL9AiwTG&#13;&#10;gTTW5x6dsZ9Wujp+sVKCcRzh5To20QbC0flptvg4W2CIY2w6ny+mswiT3W5b58NXATWJRkEd0pKm&#13;&#10;xc47H7rUISU+5kGrcqu0jj8xsNGOnBlS2FQqiB78tyxtYq6BeKsDjJ7s1kq0QntoiSqxyFRgdB2g&#13;&#10;vGD7DjpleMu3Ch/cMR+emEMpYFso7/CIh9TQFBR6i5IK3M+/+WM+MoRRShqUVkH9jxNzghL9zSB3&#13;&#10;UYeD4QbjMBjmVG8AW53g4lieTLzggh5M6aB+QdWv4ysYYobjWwUNg7kJncBxa7hYr1MSqs2ysDN7&#13;&#10;yyP0MNjn9oU529MSkNAHGETH8jfsdLndmNenAFIl6m5T7OeNSk3k91sVV+H1f8q67f7qFwAAAP//&#13;&#10;AwBQSwMEFAAGAAgAAAAhABqlQFXkAAAAEQEAAA8AAABkcnMvZG93bnJldi54bWxMT01vgkAQvTfp&#13;&#10;f9iMSS9NXaBKBFlMK+3NHrTG88quQMrOEnYR/PcdT+1lknnz5n1km8m07Kp711gUEM4DYBpLqxqs&#13;&#10;BBy/P19WwJyXqGRrUQu4aQeb/PEhk6myI+719eArRiLoUimg9r5LOXdlrY10c9tppNvF9kZ6WvuK&#13;&#10;q16OJG5aHgVBzI1skBxq2eltrcufw2AExEU/jHvcPhfHj5386qro9H47CfE0m4o1jbc1MK8n//cB&#13;&#10;9w6UH3IKdrYDKsdaAUm0JCbhr4skBEaMVbhMgJ3vULKIgecZ/98k/wUAAP//AwBQSwECLQAUAAYA&#13;&#10;CAAAACEAtoM4kv4AAADhAQAAEwAAAAAAAAAAAAAAAAAAAAAAW0NvbnRlbnRfVHlwZXNdLnhtbFBL&#13;&#10;AQItABQABgAIAAAAIQA4/SH/1gAAAJQBAAALAAAAAAAAAAAAAAAAAC8BAABfcmVscy8ucmVsc1BL&#13;&#10;AQItABQABgAIAAAAIQAPj/9mHAIAAEMEAAAOAAAAAAAAAAAAAAAAAC4CAABkcnMvZTJvRG9jLnht&#13;&#10;bFBLAQItABQABgAIAAAAIQAapUBV5AAAABEBAAAPAAAAAAAAAAAAAAAAAHYEAABkcnMvZG93bnJl&#13;&#10;di54bWxQSwUGAAAAAAQABADzAAAAhwUAAAAA&#13;&#10;" stroked="f">
                <v:textbox inset="0,0,0,0">
                  <w:txbxContent>
                    <w:p w14:paraId="58D07024" w14:textId="4A391B79" w:rsidR="00956156" w:rsidRPr="00FD154D" w:rsidRDefault="00956156" w:rsidP="00956156">
                      <w:pPr>
                        <w:pStyle w:val="Caption"/>
                        <w:rPr>
                          <w:noProof/>
                        </w:rPr>
                      </w:pPr>
                      <w:r>
                        <w:t>Figure 6.</w:t>
                      </w:r>
                      <w:r w:rsidR="004C0610">
                        <w:t>7</w:t>
                      </w:r>
                      <w:r>
                        <w:t xml:space="preserve"> – Top View of Static Structural </w:t>
                      </w:r>
                      <w:r w:rsidR="00DE5295">
                        <w:t>Equivalent Stress H</w:t>
                      </w:r>
                      <w:r>
                        <w:t>eatmap</w:t>
                      </w:r>
                      <w:r w:rsidR="00DE5295">
                        <w:t xml:space="preserve"> under thermal and kinematic loading</w:t>
                      </w:r>
                    </w:p>
                  </w:txbxContent>
                </v:textbox>
                <w10:wrap type="square"/>
              </v:shape>
            </w:pict>
          </mc:Fallback>
        </mc:AlternateContent>
      </w:r>
      <w:r w:rsidR="00231EF2" w:rsidRPr="00815435">
        <w:rPr>
          <w:noProof/>
        </w:rPr>
        <w:drawing>
          <wp:anchor distT="0" distB="0" distL="114300" distR="114300" simplePos="0" relativeHeight="251658281" behindDoc="0" locked="0" layoutInCell="1" allowOverlap="1" wp14:anchorId="18644157" wp14:editId="40A647B5">
            <wp:simplePos x="0" y="0"/>
            <wp:positionH relativeFrom="column">
              <wp:posOffset>598170</wp:posOffset>
            </wp:positionH>
            <wp:positionV relativeFrom="paragraph">
              <wp:posOffset>4792345</wp:posOffset>
            </wp:positionV>
            <wp:extent cx="4582795" cy="3778885"/>
            <wp:effectExtent l="0" t="0" r="1905" b="5715"/>
            <wp:wrapSquare wrapText="bothSides"/>
            <wp:docPr id="1035174797" name="Picture 1" descr="A colorful circ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74797" name="Picture 1" descr="A colorful circular object with tex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582795" cy="3778885"/>
                    </a:xfrm>
                    <a:prstGeom prst="rect">
                      <a:avLst/>
                    </a:prstGeom>
                  </pic:spPr>
                </pic:pic>
              </a:graphicData>
            </a:graphic>
            <wp14:sizeRelH relativeFrom="page">
              <wp14:pctWidth>0</wp14:pctWidth>
            </wp14:sizeRelH>
            <wp14:sizeRelV relativeFrom="page">
              <wp14:pctHeight>0</wp14:pctHeight>
            </wp14:sizeRelV>
          </wp:anchor>
        </w:drawing>
      </w:r>
      <w:r>
        <w:rPr>
          <w:noProof/>
        </w:rPr>
        <w:t>The combined kinematic and thermal loads have a greater impact on piston stress than kinematic loading alone, with a peak stress of 339.19 MPa on the underside of the piston crown. This exceeds the yield strength of 6061-T6 alumin</w:t>
      </w:r>
      <w:r w:rsidR="00002856">
        <w:rPr>
          <w:noProof/>
        </w:rPr>
        <w:t>i</w:t>
      </w:r>
      <w:r>
        <w:rPr>
          <w:noProof/>
        </w:rPr>
        <w:t xml:space="preserve">um, which is 199.9 MPa at room temperature and </w:t>
      </w:r>
      <w:r w:rsidR="00A17AB1">
        <w:rPr>
          <w:noProof/>
        </w:rPr>
        <w:t>decreases</w:t>
      </w:r>
      <w:r>
        <w:rPr>
          <w:noProof/>
        </w:rPr>
        <w:t xml:space="preserve"> </w:t>
      </w:r>
      <w:r w:rsidR="00A17AB1">
        <w:rPr>
          <w:noProof/>
        </w:rPr>
        <w:t>with</w:t>
      </w:r>
      <w:r>
        <w:rPr>
          <w:noProof/>
        </w:rPr>
        <w:t xml:space="preserve"> </w:t>
      </w:r>
      <w:r w:rsidR="00A17AB1">
        <w:rPr>
          <w:noProof/>
        </w:rPr>
        <w:t>increasing</w:t>
      </w:r>
      <w:r>
        <w:rPr>
          <w:noProof/>
        </w:rPr>
        <w:t xml:space="preserve"> temperature. </w:t>
      </w:r>
      <w:sdt>
        <w:sdtPr>
          <w:rPr>
            <w:rFonts w:ascii="Aptos" w:hAnsi="Aptos"/>
            <w:color w:val="000000"/>
          </w:rPr>
          <w:tag w:val="MENDELEY_CITATION_v3_eyJjaXRhdGlvbklEIjoiTUVOREVMRVlfQ0lUQVRJT05fODUwNTgyNjctYjM0NS00Mjk2LWJkZDktN2M5ZTY0MDc2NTQ3IiwicHJvcGVydGllcyI6eyJub3RlSW5kZXgiOjB9LCJpc0VkaXRlZCI6ZmFsc2UsIm1hbnVhbE92ZXJyaWRlIjp7ImlzTWFudWFsbHlPdmVycmlkZGVuIjpmYWxzZSwiY2l0ZXByb2NUZXh0IjoiKFN1IGFuZCBZb3VuZywgMjAxOSkiLCJtYW51YWxPdmVycmlkZVRleHQiOiIifSwiY2l0YXRpb25JdGVtcyI6W3siaWQiOiJkOWU0ZmM0Ny03NTZmLTNhMGEtOGI0OC00YTg2MTU1M2NhMTgiLCJpdGVtRGF0YSI6eyJ0eXBlIjoiYXJ0aWNsZS1qb3VybmFsIiwiaWQiOiJkOWU0ZmM0Ny03NTZmLTNhMGEtOGI0OC00YTg2MTU1M2NhMTgiLCJ0aXRsZSI6Ik1hdGVyaWFsIHByb3BlcnRpZXMgb2Ygbm9ybWFsIGFuZCBoaWdoIHN0cmVuZ3RoIGFsdW1pbml1bSBhbGxveXMgYXQgZWxldmF0ZWQgdGVtcGVyYXR1cmVzIiwiYXV0aG9yIjpbeyJmYW1pbHkiOiJTdSIsImdpdmVuIjoiTWVpIE5pIiwicGFyc2UtbmFtZXMiOmZhbHNlLCJkcm9wcGluZy1wYXJ0aWNsZSI6IiIsIm5vbi1kcm9wcGluZy1wYXJ0aWNsZSI6IiJ9LHsiZmFtaWx5IjoiWW91bmciLCJnaXZlbiI6IkJlbiIsInBhcnNlLW5hbWVzIjpmYWxzZSwiZHJvcHBpbmctcGFydGljbGUiOiIiLCJub24tZHJvcHBpbmctcGFydGljbGUiOiIifV0sImNvbnRhaW5lci10aXRsZSI6IlRoaW4tV2FsbGVkIFN0cnVjdHVyZXMiLCJET0kiOiIxMC4xMDE2L2oudHdzLjIwMTkuMDEuMDEyIiwiSVNTTiI6IjAyNjM4MjMxIiwiaXNzdWVkIjp7ImRhdGUtcGFydHMiOltbMjAxOSw0LDFdXX0sInBhZ2UiOiI0NjMtNDcxIiwiYWJzdHJhY3QiOiJBbHVtaW5pdW0gYWxsb3lzIGFyZSBiZWluZyB1c2VkIHdpZGVseSBpbiBtdWx0aXBsZSBlbmdpbmVlcmluZyBhcHBsaWNhdGlvbnMuIEhvd2V2ZXIsIHRoZSBtYXRlcmlhbCBwcm9wZXJ0aWVzIG9mIGFsdW1pbml1bSBhbGxveXMgY291bGQgY2hhbmdlIHNpZ25pZmljYW50bHkgYXQgaGlnaCB0ZW1wZXJhdHVyZXMuIFRoaXMgcGFwZXIgc3R1ZGllZCB0aGUgbWVjaGFuaWNhbCBwcm9wZXJ0aWVzIG9mIG5vcm1hbCBzdHJlbmd0aCBhbHVtaW5pdW0gYWxsb3kgNjA2My1UNSBhbmQgaGlnaCBzdHJlbmd0aCBhbHVtaW5pdW0gYWxsb3kgNjA2MS1UNiBhdCBlbGV2YXRlZCB0ZW1wZXJhdHVyZXMuIFRlbnNpbGUgdGVzdHMgd2VyZSBjb25kdWN0ZWQgYXQgcm9vbSB0ZW1wZXJhdHVyZSAoMjQgwrBDKSBhbmQgaGlnaCB0ZW1wZXJhdHVyZXMgdXAgdG8gNjAwIMKwQy4gQm90aCBzdGVhZHkgdGVtcGVyYXR1cmUgc3RhdGUgdGVzdHMgYW5kIHRyYW5zaWVudCB0ZW1wZXJhdHVyZSBzdGF0ZSB0ZXN0cyB3ZXJlIHVzZWQuIFRoZSB5aWVsZCBzdHJlc3MgKGkuZS4sIDAuMiUgcHJvb2Ygc3RyZXNzKSwgdGhlIHVsdGltYXRlIHN0cmVzcywgdGhlIFlvdW5nJ3MgbW9kdWx1cywgYW5kIHRoZSB1bHRpbWF0ZSBzdHJhaW4gd2VyZSBkZXRlcm1pbmVkIGZyb20gdGVzdHMuIFRoZSBtZWFzdXJlZCBtYXRlcmlhbCBwcm9wZXJ0aWVzIGF0IGRpZmZlcmVudCB0ZW1wZXJhdHVyZXMgYXJlIGNvbXBhcmVkIHdpdGggdGhlIHByZWRpY3Rpb25zIGJ5IHRoZSBBbWVyaWNhbiBhbmQgRXVyb3BlYW4gc3BlY2lmaWNhdGlvbnMuIEEgc2VyaWVzIG9mIHVuaWZpZWQgZXF1YXRpb25zIGZvciBjYWxjdWxhdGluZyB0aGUgcmVkdWN0aW9uIGZhY3RvcnMgb2YgdGhlIG1hdGVyaWFsIHByb3BlcnRpZXMgYXQgaGlnaCB0ZW1wZXJhdHVyZXMgYXJlIHByb3Bvc2VkIGhlcmVpbjsgdGhleSBhcmUgZm91bmQgdG8geWllbGQgbW9yZSBhY2N1cmF0ZSByZWR1Y3Rpb24gZmFjdG9ycyBmb3IgYWx1bWluaXVtIGFsbG95cy4iLCJwdWJsaXNoZXIiOiJFbHNldmllciBMdGQiLCJ2b2x1bWUiOiIxMzciLCJjb250YWluZXItdGl0bGUtc2hvcnQiOiIifSwiaXNUZW1wb3JhcnkiOmZhbHNlLCJzdXBwcmVzcy1hdXRob3IiOmZhbHNlLCJjb21wb3NpdGUiOmZhbHNlLCJhdXRob3Itb25seSI6ZmFsc2V9XX0="/>
          <w:id w:val="66234054"/>
          <w:placeholder>
            <w:docPart w:val="DefaultPlaceholder_-1854013440"/>
          </w:placeholder>
        </w:sdtPr>
        <w:sdtContent>
          <w:r w:rsidR="00F24714" w:rsidRPr="00F24714">
            <w:rPr>
              <w:rFonts w:ascii="Aptos" w:hAnsi="Aptos"/>
              <w:color w:val="000000"/>
            </w:rPr>
            <w:t>(Su and Young, 2019)</w:t>
          </w:r>
        </w:sdtContent>
      </w:sdt>
      <w:r w:rsidR="009339A8">
        <w:t xml:space="preserve">. </w:t>
      </w:r>
      <w:r>
        <w:t>The underside crown region operates above the elastic limit under combined loading. With a maximum stress of 1.92 MPa at the pin-boss during kinematic loading, thermal loading from combustion is the primary factor influencing piston stress along the load path through the Gudgeon pin.</w:t>
      </w:r>
      <w:r w:rsidR="00404E92">
        <w:t xml:space="preserve"> </w:t>
      </w:r>
      <w:r w:rsidR="00481CE1">
        <w:t xml:space="preserve">This is consistent with </w:t>
      </w:r>
      <w:sdt>
        <w:sdtPr>
          <w:rPr>
            <w:rFonts w:ascii="Aptos" w:hAnsi="Aptos"/>
            <w:color w:val="000000"/>
          </w:rPr>
          <w:tag w:val="MENDELEY_CITATION_v3_eyJjaXRhdGlvbklEIjoiTUVOREVMRVlfQ0lUQVRJT05fYWYyYzAyMTgtM2RkMC00MWI3LWJlYTQtNTI4MWI3NzkyZDAwIiwicHJvcGVydGllcyI6eyJub3RlSW5kZXgiOjAsIm1vZGUiOiJjb21wb3NpdGUifSwiaXNFZGl0ZWQiOmZhbHNlLCJtYW51YWxPdmVycmlkZSI6eyJpc01hbnVhbGx5T3ZlcnJpZGRlbiI6ZmFsc2UsImNpdGVwcm9jVGV4dCI6IkNoYW5kcmEgTW9oYW5hIGV0IGFsLiAoMjAyNCkiLCJtYW51YWxPdmVycmlkZVRleHQiOiIifSwiY2l0YXRpb25JdGVtcyI6W3siaWQiOiJlNDUyMGYzZS0yOWZhLTMyYjQtOTE3OC05MjdhMDYzM2EwOTYiLCJpdGVtRGF0YSI6eyJ0eXBlIjoiYXJ0aWNsZS1qb3VybmFsIiwiaWQiOiJlNDUyMGYzZS0yOWZhLTMyYjQtOTE3OC05MjdhMDYzM2EwOTYiLCJ0aXRsZSI6IlBlcmZvcm1pbmcgRkVNIEFuYWx5c2lzIHRvIEV2YWx1YXRlIHRoZSBTdGF0aWMgYW5kIFRoZXJtYWwgQ2hhcmFjdGVyaXN0aWNzIG9mIGEgUGlzdG9uIiwiYXV0aG9yIjpbeyJmYW1pbHkiOiJDaGFuZHJhIE1vaGFuYSIsImdpdmVuIjoiIiwicGFyc2UtbmFtZXMiOmZhbHNlLCJkcm9wcGluZy1wYXJ0aWNsZSI6IiIsIm5vbi1kcm9wcGluZy1wYXJ0aWNsZSI6IiJ9LHsiZmFtaWx5IjoiUmVkZHkgRyIsImdpdmVuIjoiIiwicGFyc2UtbmFtZXMiOmZhbHNlLCJkcm9wcGluZy1wYXJ0aWNsZSI6IiIsIm5vbi1kcm9wcGluZy1wYXJ0aWNsZSI6IiJ9LHsiZmFtaWx5IjoiS2hhbiIsImdpdmVuIjoiU2FmZWVydWRkaW4iLCJwYXJzZS1uYW1lcyI6ZmFsc2UsImRyb3BwaW5nLXBhcnRpY2xlIjoiIiwibm9uLWRyb3BwaW5nLXBhcnRpY2xlIjoiIn0seyJmYW1pbHkiOiJTaGFpayIsImdpdmVuIjoiQWJkdWwgU2FkZGlxdWUiLCJwYXJzZS1uYW1lcyI6ZmFsc2UsImRyb3BwaW5nLXBhcnRpY2xlIjoiIiwibm9uLWRyb3BwaW5nLXBhcnRpY2xlIjoiIn0seyJmYW1pbHkiOiJDSCIsImdpdmVuIjoiTXVyYWxpIEtyaXNobmEiLCJwYXJzZS1uYW1lcyI6ZmFsc2UsImRyb3BwaW5nLXBhcnRpY2xlIjoiIiwibm9uLWRyb3BwaW5nLXBhcnRpY2xlIjoiIn1dLCJjb250YWluZXItdGl0bGUiOiJNQVRFQyBXZWIgb2YgQ29uZmVyZW5jZXMiLCJET0kiOiIxMC4xMDUxL21hdGVjY29uZi8yMDI0NDA1MDMwMDciLCJpc3N1ZWQiOnsiZGF0ZS1wYXJ0cyI6W1syMDI0XV19LCJwYWdlIjoiMDMwMDciLCJhYnN0cmFjdCI6IlRoaXMgc3R1ZHkgcHJlc2VudHMgYSBjb21wcmVoZW5zaXZlIEZpbml0ZSBFbGVtZW50IE1ldGhvZCAoRkVNKSBhbmFseXNpcyBjb25kdWN0ZWQgdXNpbmcgRnVzaW9uIDM2MCBzb2Z0d2FyZSB0byBldmFsdWF0ZSB0aGUgc3RhdGljIGFuZCB0aGVybWFsIGNoYXJhY3RlcmlzdGljcyBvZiBwaXN0b25zIGZhYnJpY2F0ZWQgZnJvbSBhbHVtaW5hIGFuZCBBbHVtaW51bSA2MDYxLiBUaGUgcmVzZWFyY2ggYWltcyB0byBjb21wYXJlIGFuZCBjb250cmFzdCB0aGUgcGVyZm9ybWFuY2Ugb2YgdGhlc2UgdHdvIG1hdGVyaWFscyB1bmRlciB0eXBpY2FsIGVuZ2luZSBvcGVyYXRpbmcgY29uZGl0aW9ucy4gVGhlIHN0YXRpYyBhbmFseXNpcyBpbnZlc3RpZ2F0ZXMgc3RyZXNzIGRpc3RyaWJ1dGlvbiwgZGVmb3JtYXRpb24sIGFuZCBvdmVyYWxsIHN0cnVjdHVyYWwgaW50ZWdyaXR5IG9mIHRoZSBwaXN0b25zIHdoZW4gc3ViamVjdGVkIHRvIG1lY2hhbmljYWwgZm9yY2VzIGFuZCBwcmVzc3VyZXMgZXhwZXJpZW5jZWQgZHVyaW5nIGVuZ2luZSBvcGVyYXRpb24uIFNpbXVsdGFuZW91c2x5LCB0aGUgdGhlcm1hbCBhbmFseXNpcyBhc3Nlc3NlcyB0ZW1wZXJhdHVyZSBkaXN0cmlidXRpb24gYW5kIHRoZXJtYWwgc3RyZXNzZXMsIHByb3ZpZGluZyBpbnNpZ2h0cyBpbnRvIHRoZSBwaXN0b25z4oCZIGFiaWxpdHkgdG8gd2l0aHN0YW5kIGhpZ2ggdGVtcGVyYXR1cmVzLiBEZXRhaWxlZCBzaW11bGF0aW9ucyB3ZXJlIHBlcmZvcm1lZCB3aXRoIHJlYWxpc3RpYyBib3VuZGFyeSBjb25kaXRpb25zIGFuZCBtYXRlcmlhbCBwcm9wZXJ0aWVzLCBhbGxvd2luZyBmb3IgYSBkaXJlY3QgY29tcGFyaXNvbiBvZiB0aGUgcGVyZm9ybWFuY2Ugb2YgYWx1bWluYSwga25vd24gZm9yIGl0cyBoaWdoIGhhcmRuZXNzIGFuZCB0aGVybWFsIHN0YWJpbGl0eSwgYWdhaW5zdCBBbHVtaW51bSA2MDYxLCByZWNvZ25pemVkIGZvciBpdHMgbGlnaHR3ZWlnaHQgYW5kIGdvb2QgdGhlcm1hbCBjb25kdWN0aXZpdHkuIFRoZSBmaW5kaW5ncyByZXZlYWwgZGlzdGluY3QgZGlmZmVyZW5jZXMgaW4gc3RyZXNzIGhhbmRsaW5nLCB0aGVybWFsIG1hbmFnZW1lbnQsIGFuZCBwb3RlbnRpYWwgZmFpbHVyZSBwb2ludHMgYmV0d2VlbiB0aGUgdHdvIG1hdGVyaWFscy4gVGhpcyBzdHVkeSBvZmZlcnMgY3JpdGljYWwgaW5zaWdodHMgaW50byBtYXRlcmlhbCBzZWxlY3Rpb24gYW5kIGRlc2lnbiBvcHRpbWl6YXRpb24gZm9yIGVuaGFuY2luZyBwaXN0b24gcGVyZm9ybWFuY2UgYW5kIGR1cmFiaWxpdHkgaW4gbW9kZXJuIGVuZ2luZXMuIiwicHVibGlzaGVyIjoiRURQIFNjaWVuY2VzIiwidm9sdW1lIjoiNDA1IiwiY29udGFpbmVyLXRpdGxlLXNob3J0IjoiIn0sImlzVGVtcG9yYXJ5IjpmYWxzZSwiZGlzcGxheUFzIjoiY29tcG9zaXRlIiwic3VwcHJlc3MtYXV0aG9yIjpmYWxzZSwiY29tcG9zaXRlIjp0cnVlLCJhdXRob3Itb25seSI6ZmFsc2V9XX0="/>
          <w:id w:val="-1399504337"/>
          <w:placeholder>
            <w:docPart w:val="DefaultPlaceholder_-1854013440"/>
          </w:placeholder>
        </w:sdtPr>
        <w:sdtContent>
          <w:r w:rsidR="00F24714" w:rsidRPr="00D7253A">
            <w:rPr>
              <w:rFonts w:ascii="Aptos" w:hAnsi="Aptos"/>
              <w:color w:val="000000"/>
            </w:rPr>
            <w:t>Chandra Mohana et al. (2024)</w:t>
          </w:r>
        </w:sdtContent>
      </w:sdt>
      <w:r w:rsidR="00481CE1">
        <w:rPr>
          <w:color w:val="000000"/>
        </w:rPr>
        <w:t xml:space="preserve">, who found that 6061 </w:t>
      </w:r>
      <w:bookmarkEnd w:id="12"/>
      <w:bookmarkEnd w:id="13"/>
      <w:r w:rsidR="00231EF2">
        <w:rPr>
          <w:color w:val="000000"/>
        </w:rPr>
        <w:t xml:space="preserve">Aluminium pistons are more susceptible to thermal stresses, especially with steep gradients, and their low ductility increases the risk of cracking under heat. Figure 6.7 shows lower thermal stresses at the crown side, which can expand radially relative to the skirt due to thin walls, consistent with aluminium pistons under high thermal loads. </w:t>
      </w:r>
      <w:r w:rsidR="002732F7">
        <w:br w:type="page"/>
      </w:r>
    </w:p>
    <w:p w14:paraId="105D16CA" w14:textId="1F85E655" w:rsidR="00C54B87" w:rsidRDefault="00093628" w:rsidP="001B5F58">
      <w:pPr>
        <w:spacing w:line="480" w:lineRule="auto"/>
      </w:pPr>
      <w:r w:rsidRPr="002C4DC9">
        <w:rPr>
          <w:noProof/>
        </w:rPr>
        <w:lastRenderedPageBreak/>
        <w:drawing>
          <wp:anchor distT="0" distB="0" distL="114300" distR="114300" simplePos="0" relativeHeight="251658289" behindDoc="0" locked="0" layoutInCell="1" allowOverlap="1" wp14:anchorId="3E7FA73C" wp14:editId="59A11D8E">
            <wp:simplePos x="0" y="0"/>
            <wp:positionH relativeFrom="column">
              <wp:posOffset>3125052</wp:posOffset>
            </wp:positionH>
            <wp:positionV relativeFrom="paragraph">
              <wp:posOffset>4633557</wp:posOffset>
            </wp:positionV>
            <wp:extent cx="3241104" cy="3897333"/>
            <wp:effectExtent l="0" t="0" r="0" b="1905"/>
            <wp:wrapSquare wrapText="bothSides"/>
            <wp:docPr id="9017819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81914" name="Picture 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3241104" cy="3897333"/>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88" behindDoc="0" locked="0" layoutInCell="1" allowOverlap="1" wp14:anchorId="2873DBA1" wp14:editId="47189E75">
                <wp:simplePos x="0" y="0"/>
                <wp:positionH relativeFrom="column">
                  <wp:posOffset>3008630</wp:posOffset>
                </wp:positionH>
                <wp:positionV relativeFrom="paragraph">
                  <wp:posOffset>4243293</wp:posOffset>
                </wp:positionV>
                <wp:extent cx="2979420" cy="635"/>
                <wp:effectExtent l="0" t="0" r="5080" b="12065"/>
                <wp:wrapTopAndBottom/>
                <wp:docPr id="854822164" name="Text Box 1"/>
                <wp:cNvGraphicFramePr/>
                <a:graphic xmlns:a="http://schemas.openxmlformats.org/drawingml/2006/main">
                  <a:graphicData uri="http://schemas.microsoft.com/office/word/2010/wordprocessingShape">
                    <wps:wsp>
                      <wps:cNvSpPr txBox="1"/>
                      <wps:spPr>
                        <a:xfrm>
                          <a:off x="0" y="0"/>
                          <a:ext cx="2979420" cy="635"/>
                        </a:xfrm>
                        <a:prstGeom prst="rect">
                          <a:avLst/>
                        </a:prstGeom>
                        <a:solidFill>
                          <a:prstClr val="white"/>
                        </a:solidFill>
                        <a:ln>
                          <a:noFill/>
                        </a:ln>
                      </wps:spPr>
                      <wps:txbx>
                        <w:txbxContent>
                          <w:p w14:paraId="5830ECA2" w14:textId="38BF2BA9" w:rsidR="006F0E71" w:rsidRPr="009C160F" w:rsidRDefault="006F0E71" w:rsidP="006F0E71">
                            <w:pPr>
                              <w:pStyle w:val="Caption"/>
                            </w:pPr>
                            <w:r>
                              <w:t>Figure 6.</w:t>
                            </w:r>
                            <w:r w:rsidR="00886B3B">
                              <w:t>9</w:t>
                            </w:r>
                            <w:r>
                              <w:t xml:space="preserve"> – Bottom View of Static Structural Deformation Heatmap under thermal and kinematic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73DBA1" id="_x0000_s1052" type="#_x0000_t202" style="position:absolute;margin-left:236.9pt;margin-top:334.1pt;width:234.6pt;height:.05pt;z-index:25165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iPIGwIAAEAEAAAOAAAAZHJzL2Uyb0RvYy54bWysU02P2jAQvVfqf7B8LwHa0t2IsKKsqCqh&#13;&#10;3ZXYas/GcYglx+OODQn99R07BNptT1UvzsQzno/33szvusawo0KvwRZ8MhpzpqyEUtt9wb89r9/d&#13;&#10;cOaDsKUwYFXBT8rzu8XbN/PW5WoKNZhSIaMk1uetK3gdgsuzzMtaNcKPwClLzgqwEYF+cZ+VKFrK&#13;&#10;3phsOh7PshawdAhSeU+3972TL1L+qlIyPFaVV4GZglNvIZ2Yzl08s8Vc5HsUrtby3Ib4hy4aoS0V&#13;&#10;vaS6F0GwA+o/UjVaIniowkhCk0FVaanSDDTNZPxqmm0tnEqzEDjeXWDy/y+tfDhu3ROy0H2GjgiM&#13;&#10;gLTO554u4zxdhU38UqeM/ATh6QKb6gKTdDm9/XT7YUouSb7Z+48xR3Z96tCHLwoaFo2CI3GSoBLH&#13;&#10;jQ996BASK3kwulxrY+JPdKwMsqMg/tpaB3VO/luUsTHWQnzVJ4w32XWOaIVu1zFdUruzYcgdlCea&#13;&#10;HaGXhXdyrangRvjwJJB0QDORtsMjHZWBtuBwtjirAX/87T7GEz3k5awlXRXcfz8IVJyZr5aIiyIc&#13;&#10;DByM3WDYQ7MCGnVCW+NkMukBBjOYFULzQpJfxirkElZSrYKHwVyFXt20MlItlymIpOZE2NitkzH1&#13;&#10;AOxz9yLQnWkJxOYDDIoT+St2+tjEj1seAkGdqIvA9iie8SaZJvLPKxX34Nf/FHVd/MVPAAAA//8D&#13;&#10;AFBLAwQUAAYACAAAACEASGaCMuUAAAAQAQAADwAAAGRycy9kb3ducmV2LnhtbEyPP0/DMBDFdyS+&#13;&#10;g3VILIg6NFEoaZyqKjDQpSJ0YXNjNw7E58h22vDtOVhgOen+vfd75WqyPTtpHzqHAu5mCTCNjVMd&#13;&#10;tgL2b8+3C2AhSlSyd6gFfOkAq+ryopSFcmd81ac6toxEMBRSgIlxKDgPjdFWhpkbNNLu6LyVkVrf&#13;&#10;cuXlmcRtz+dJknMrOyQHIwe9Mbr5rEcrYJe978zNeHzarrPUv+zHTf7R1kJcX02PSyrrJbCop/j3&#13;&#10;AT8ZiB8qAju4EVVgvYDsPiX+KCDPF3NgdPGQpRTx8DtJgVcl/x+k+gYAAP//AwBQSwECLQAUAAYA&#13;&#10;CAAAACEAtoM4kv4AAADhAQAAEwAAAAAAAAAAAAAAAAAAAAAAW0NvbnRlbnRfVHlwZXNdLnhtbFBL&#13;&#10;AQItABQABgAIAAAAIQA4/SH/1gAAAJQBAAALAAAAAAAAAAAAAAAAAC8BAABfcmVscy8ucmVsc1BL&#13;&#10;AQItABQABgAIAAAAIQDQpiPIGwIAAEAEAAAOAAAAAAAAAAAAAAAAAC4CAABkcnMvZTJvRG9jLnht&#13;&#10;bFBLAQItABQABgAIAAAAIQBIZoIy5QAAABABAAAPAAAAAAAAAAAAAAAAAHUEAABkcnMvZG93bnJl&#13;&#10;di54bWxQSwUGAAAAAAQABADzAAAAhwUAAAAA&#13;&#10;" stroked="f">
                <v:textbox style="mso-fit-shape-to-text:t" inset="0,0,0,0">
                  <w:txbxContent>
                    <w:p w14:paraId="5830ECA2" w14:textId="38BF2BA9" w:rsidR="006F0E71" w:rsidRPr="009C160F" w:rsidRDefault="006F0E71" w:rsidP="006F0E71">
                      <w:pPr>
                        <w:pStyle w:val="Caption"/>
                      </w:pPr>
                      <w:r>
                        <w:t>Figure 6.</w:t>
                      </w:r>
                      <w:r w:rsidR="00886B3B">
                        <w:t>9</w:t>
                      </w:r>
                      <w:r>
                        <w:t xml:space="preserve"> – Bottom View of Static Structural Deformation Heatmap under thermal and kinematic loading</w:t>
                      </w:r>
                    </w:p>
                  </w:txbxContent>
                </v:textbox>
                <w10:wrap type="topAndBottom"/>
              </v:shape>
            </w:pict>
          </mc:Fallback>
        </mc:AlternateContent>
      </w:r>
      <w:r>
        <w:rPr>
          <w:noProof/>
        </w:rPr>
        <mc:AlternateContent>
          <mc:Choice Requires="wps">
            <w:drawing>
              <wp:anchor distT="0" distB="0" distL="114300" distR="114300" simplePos="0" relativeHeight="251658287" behindDoc="0" locked="0" layoutInCell="1" allowOverlap="1" wp14:anchorId="4CEF98A7" wp14:editId="74DF3275">
                <wp:simplePos x="0" y="0"/>
                <wp:positionH relativeFrom="column">
                  <wp:posOffset>-845185</wp:posOffset>
                </wp:positionH>
                <wp:positionV relativeFrom="paragraph">
                  <wp:posOffset>4229286</wp:posOffset>
                </wp:positionV>
                <wp:extent cx="3703320" cy="635"/>
                <wp:effectExtent l="0" t="0" r="5080" b="635"/>
                <wp:wrapTopAndBottom/>
                <wp:docPr id="1494628953" name="Text Box 1"/>
                <wp:cNvGraphicFramePr/>
                <a:graphic xmlns:a="http://schemas.openxmlformats.org/drawingml/2006/main">
                  <a:graphicData uri="http://schemas.microsoft.com/office/word/2010/wordprocessingShape">
                    <wps:wsp>
                      <wps:cNvSpPr txBox="1"/>
                      <wps:spPr>
                        <a:xfrm>
                          <a:off x="0" y="0"/>
                          <a:ext cx="3703320" cy="635"/>
                        </a:xfrm>
                        <a:prstGeom prst="rect">
                          <a:avLst/>
                        </a:prstGeom>
                        <a:solidFill>
                          <a:prstClr val="white"/>
                        </a:solidFill>
                        <a:ln>
                          <a:noFill/>
                        </a:ln>
                      </wps:spPr>
                      <wps:txbx>
                        <w:txbxContent>
                          <w:p w14:paraId="779019E5" w14:textId="6321E34D" w:rsidR="00E73045" w:rsidRPr="009C160F" w:rsidRDefault="00E73045" w:rsidP="00E73045">
                            <w:pPr>
                              <w:pStyle w:val="Caption"/>
                            </w:pPr>
                            <w:r>
                              <w:t xml:space="preserve">Figure 6.8 – Top View of Static Structural </w:t>
                            </w:r>
                            <w:r w:rsidR="006F0E71">
                              <w:t>Deformation Heatmap under thermal and kinematic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EF98A7" id="_x0000_s1053" type="#_x0000_t202" style="position:absolute;margin-left:-66.55pt;margin-top:333pt;width:291.6pt;height:.05pt;z-index:25165828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tUV6GwIAAEAEAAAOAAAAZHJzL2Uyb0RvYy54bWysU01v2zAMvQ/YfxB0X5wPrB2MOEWWIsOA&#13;&#10;oC2QDj0rshwLkEWNUmJ3v36UbCdbt9Owi0yTFCm+97i86xrDzgq9Blvw2WTKmbISSm2PBf/2vP3w&#13;&#10;iTMfhC2FAasK/qo8v1u9f7dsXa7mUIMpFTIqYn3euoLXIbg8y7ysVSP8BJyyFKwAGxHoF49ZiaKl&#13;&#10;6o3J5tPpTdYClg5BKu/Je98H+SrVryolw2NVeRWYKTi9LaQT03mIZ7ZaivyIwtVaDs8Q//CKRmhL&#13;&#10;TS+l7kUQ7IT6j1KNlggeqjCR0GRQVVqqNANNM5u+mWZfC6fSLASOdxeY/P8rKx/Oe/eELHSfoSMC&#13;&#10;IyCt87knZ5ynq7CJX3opozhB+HqBTXWBSXIubqeLxZxCkmI3i4+xRna96tCHLwoaFo2CI3GSoBLn&#13;&#10;nQ996pgSO3kwutxqY+JPDGwMsrMg/tpaBzUU/y3L2JhrId7qC0ZPdp0jWqE7dEyXBZ/fjkMeoHyl&#13;&#10;2RF6WXgnt5oa7oQPTwJJBzQTaTs80lEZaAsOg8VZDfjjb/6YT/RQlLOWdFVw//0kUHFmvloiLopw&#13;&#10;NHA0DqNhT80GaNQZbY2TyaQLGMxoVgjNC0l+HbtQSFhJvQoeRnMTenXTyki1XqckkpoTYWf3TsbS&#13;&#10;I7DP3YtAN9ASiM0HGBUn8jfs9LmJH7c+BYI6UReB7VEc8CaZJvKHlYp78Ot/yrou/uonAAAA//8D&#13;&#10;AFBLAwQUAAYACAAAACEAO2Yx8OQAAAARAQAADwAAAGRycy9kb3ducmV2LnhtbExPPU/DMBDdkfgP&#13;&#10;1iGxoNYJCRZK41RVgQGWitCFzY2vcSC2o9hpw7/nYIHlpHv37n2U69n27IRj6LyTkC4TYOgarzvX&#13;&#10;Sti/PS3ugYWonFa9dyjhCwOsq8uLUhXan90rnurYMhJxoVASTIxDwXloDFoVln5AR7ejH62KtI4t&#13;&#10;16M6k7jt+W2SCG5V58jBqAG3BpvPerISdvn7ztxMx8eXTZ6Nz/tpKz7aWsrrq/lhRWOzAhZxjn8f&#13;&#10;8NOB8kNFwQ5+cjqwXsIizbKUuBKEEFSNKPldQsjhF0mBVyX/36T6BgAA//8DAFBLAQItABQABgAI&#13;&#10;AAAAIQC2gziS/gAAAOEBAAATAAAAAAAAAAAAAAAAAAAAAABbQ29udGVudF9UeXBlc10ueG1sUEsB&#13;&#10;Ai0AFAAGAAgAAAAhADj9If/WAAAAlAEAAAsAAAAAAAAAAAAAAAAALwEAAF9yZWxzLy5yZWxzUEsB&#13;&#10;Ai0AFAAGAAgAAAAhAPq1RXobAgAAQAQAAA4AAAAAAAAAAAAAAAAALgIAAGRycy9lMm9Eb2MueG1s&#13;&#10;UEsBAi0AFAAGAAgAAAAhADtmMfDkAAAAEQEAAA8AAAAAAAAAAAAAAAAAdQQAAGRycy9kb3ducmV2&#13;&#10;LnhtbFBLBQYAAAAABAAEAPMAAACGBQAAAAA=&#13;&#10;" stroked="f">
                <v:textbox style="mso-fit-shape-to-text:t" inset="0,0,0,0">
                  <w:txbxContent>
                    <w:p w14:paraId="779019E5" w14:textId="6321E34D" w:rsidR="00E73045" w:rsidRPr="009C160F" w:rsidRDefault="00E73045" w:rsidP="00E73045">
                      <w:pPr>
                        <w:pStyle w:val="Caption"/>
                      </w:pPr>
                      <w:r>
                        <w:t xml:space="preserve">Figure 6.8 – Top View of Static Structural </w:t>
                      </w:r>
                      <w:r w:rsidR="006F0E71">
                        <w:t>Deformation Heatmap under thermal and kinematic loading</w:t>
                      </w:r>
                    </w:p>
                  </w:txbxContent>
                </v:textbox>
                <w10:wrap type="topAndBottom"/>
              </v:shape>
            </w:pict>
          </mc:Fallback>
        </mc:AlternateContent>
      </w:r>
      <w:r w:rsidRPr="008E6016">
        <w:rPr>
          <w:noProof/>
        </w:rPr>
        <w:drawing>
          <wp:anchor distT="0" distB="0" distL="114300" distR="114300" simplePos="0" relativeHeight="251658284" behindDoc="0" locked="0" layoutInCell="1" allowOverlap="1" wp14:anchorId="6E71D4A2" wp14:editId="3EF3127D">
            <wp:simplePos x="0" y="0"/>
            <wp:positionH relativeFrom="column">
              <wp:posOffset>-845185</wp:posOffset>
            </wp:positionH>
            <wp:positionV relativeFrom="paragraph">
              <wp:posOffset>1052606</wp:posOffset>
            </wp:positionV>
            <wp:extent cx="3703320" cy="3174365"/>
            <wp:effectExtent l="0" t="0" r="5080" b="635"/>
            <wp:wrapTopAndBottom/>
            <wp:docPr id="1380589283" name="Picture 1" descr="A colorful circular object with a hole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589283" name="Picture 1" descr="A colorful circular object with a hole with Crust in the background&#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703320" cy="3174365"/>
                    </a:xfrm>
                    <a:prstGeom prst="rect">
                      <a:avLst/>
                    </a:prstGeom>
                  </pic:spPr>
                </pic:pic>
              </a:graphicData>
            </a:graphic>
            <wp14:sizeRelH relativeFrom="page">
              <wp14:pctWidth>0</wp14:pctWidth>
            </wp14:sizeRelH>
            <wp14:sizeRelV relativeFrom="page">
              <wp14:pctHeight>0</wp14:pctHeight>
            </wp14:sizeRelV>
          </wp:anchor>
        </w:drawing>
      </w:r>
      <w:r w:rsidRPr="00D93D79">
        <w:rPr>
          <w:noProof/>
        </w:rPr>
        <w:drawing>
          <wp:anchor distT="0" distB="0" distL="114300" distR="114300" simplePos="0" relativeHeight="251658285" behindDoc="0" locked="0" layoutInCell="1" allowOverlap="1" wp14:anchorId="110FE0E0" wp14:editId="16AA35C3">
            <wp:simplePos x="0" y="0"/>
            <wp:positionH relativeFrom="column">
              <wp:posOffset>3009265</wp:posOffset>
            </wp:positionH>
            <wp:positionV relativeFrom="paragraph">
              <wp:posOffset>1067211</wp:posOffset>
            </wp:positionV>
            <wp:extent cx="3448685" cy="3160395"/>
            <wp:effectExtent l="0" t="0" r="5715" b="1905"/>
            <wp:wrapSquare wrapText="bothSides"/>
            <wp:docPr id="1998676247" name="Picture 1" descr="A blue and green spher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76247" name="Picture 1" descr="A blue and green sphere with black lines&#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3448685" cy="3160395"/>
                    </a:xfrm>
                    <a:prstGeom prst="rect">
                      <a:avLst/>
                    </a:prstGeom>
                  </pic:spPr>
                </pic:pic>
              </a:graphicData>
            </a:graphic>
            <wp14:sizeRelH relativeFrom="page">
              <wp14:pctWidth>0</wp14:pctWidth>
            </wp14:sizeRelH>
            <wp14:sizeRelV relativeFrom="page">
              <wp14:pctHeight>0</wp14:pctHeight>
            </wp14:sizeRelV>
          </wp:anchor>
        </w:drawing>
      </w:r>
      <w:r w:rsidR="00022A24">
        <w:t xml:space="preserve">Figures </w:t>
      </w:r>
      <w:r w:rsidR="00350B32">
        <w:t xml:space="preserve">6.8 and 6.9 present deformation heatmaps indicating that the dome's flat top displaces about 0.000356mm due to thermal expansion. The underside of the crown </w:t>
      </w:r>
      <w:r>
        <w:t>undergo</w:t>
      </w:r>
      <w:r w:rsidR="00350B32">
        <w:t xml:space="preserve">es less deformation, while the skirt shows none </w:t>
      </w:r>
      <w:r>
        <w:t>because</w:t>
      </w:r>
      <w:r w:rsidR="00350B32">
        <w:t xml:space="preserve"> it </w:t>
      </w:r>
      <w:r>
        <w:t>is</w:t>
      </w:r>
      <w:r w:rsidR="00350B32">
        <w:t xml:space="preserve"> fully constrained</w:t>
      </w:r>
      <w:r w:rsidR="0043135B">
        <w:t>.</w:t>
      </w:r>
    </w:p>
    <w:p w14:paraId="139FA62E" w14:textId="77777777" w:rsidR="00093628" w:rsidRDefault="00093628" w:rsidP="001B5F58">
      <w:pPr>
        <w:spacing w:line="480" w:lineRule="auto"/>
      </w:pPr>
    </w:p>
    <w:p w14:paraId="04E3BA16" w14:textId="7BFF7E5D" w:rsidR="004C0610" w:rsidRDefault="00093628" w:rsidP="001B5F58">
      <w:pPr>
        <w:spacing w:line="480" w:lineRule="auto"/>
        <w:rPr>
          <w:rFonts w:asciiTheme="majorHAnsi" w:eastAsiaTheme="majorEastAsia" w:hAnsiTheme="majorHAnsi" w:cstheme="majorBidi"/>
          <w:color w:val="0A6FC1"/>
          <w:sz w:val="40"/>
          <w:szCs w:val="40"/>
        </w:rPr>
      </w:pPr>
      <w:r>
        <w:rPr>
          <w:noProof/>
        </w:rPr>
        <mc:AlternateContent>
          <mc:Choice Requires="wps">
            <w:drawing>
              <wp:anchor distT="0" distB="0" distL="114300" distR="114300" simplePos="0" relativeHeight="251658294" behindDoc="0" locked="0" layoutInCell="1" allowOverlap="1" wp14:anchorId="2D202138" wp14:editId="1D3100FC">
                <wp:simplePos x="0" y="0"/>
                <wp:positionH relativeFrom="column">
                  <wp:posOffset>3119120</wp:posOffset>
                </wp:positionH>
                <wp:positionV relativeFrom="paragraph">
                  <wp:posOffset>7312660</wp:posOffset>
                </wp:positionV>
                <wp:extent cx="3241040" cy="278130"/>
                <wp:effectExtent l="0" t="0" r="0" b="1270"/>
                <wp:wrapTopAndBottom/>
                <wp:docPr id="504771682" name="Text Box 1"/>
                <wp:cNvGraphicFramePr/>
                <a:graphic xmlns:a="http://schemas.openxmlformats.org/drawingml/2006/main">
                  <a:graphicData uri="http://schemas.microsoft.com/office/word/2010/wordprocessingShape">
                    <wps:wsp>
                      <wps:cNvSpPr txBox="1"/>
                      <wps:spPr>
                        <a:xfrm>
                          <a:off x="0" y="0"/>
                          <a:ext cx="3241040" cy="278130"/>
                        </a:xfrm>
                        <a:prstGeom prst="rect">
                          <a:avLst/>
                        </a:prstGeom>
                        <a:solidFill>
                          <a:prstClr val="white"/>
                        </a:solidFill>
                        <a:ln>
                          <a:noFill/>
                        </a:ln>
                      </wps:spPr>
                      <wps:txbx>
                        <w:txbxContent>
                          <w:p w14:paraId="06C15AAB" w14:textId="31EEEECF" w:rsidR="00886B3B" w:rsidRPr="009C160F" w:rsidRDefault="00886B3B" w:rsidP="00886B3B">
                            <w:pPr>
                              <w:pStyle w:val="Caption"/>
                            </w:pPr>
                            <w:r>
                              <w:t>Figure 6.10 – Static Structural Combustion Pressure Load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02138" id="_x0000_s1054" type="#_x0000_t202" style="position:absolute;margin-left:245.6pt;margin-top:575.8pt;width:255.2pt;height:21.9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rxUvHgIAAEMEAAAOAAAAZHJzL2Uyb0RvYy54bWysU02P2jAQvVfqf7B8LwF21a4QYUVZUVVC&#13;&#10;uyux1Z6NYxNLjscdGxL66zt2CLTbnqpenIlnPB/vvZnfd41lR4XBgCv5ZDTmTDkJlXH7kn97WX+4&#13;&#10;4yxE4SphwamSn1Tg94v37+atn6kp1GArhYySuDBrfcnrGP2sKIKsVSPCCLxy5NSAjYj0i/uiQtFS&#13;&#10;9sYW0/H4Y9ECVh5BqhDo9qF38kXOr7WS8UnroCKzJafeYj4xn7t0Fou5mO1R+NrIcxviH7pohHFU&#13;&#10;9JLqQUTBDmj+SNUYiRBAx5GEpgCtjVR5BppmMn4zzbYWXuVZCJzgLzCF/5dWPh63/hlZ7D5DRwQm&#13;&#10;QFofZoEu0zydxiZ9qVNGfoLwdIFNdZFJuryZ3k7Gt+SS5Jt+upvcZFyL62uPIX5R0LBklByJloyW&#13;&#10;OG5CpIoUOoSkYgGsqdbG2vSTHCuL7CiIwrY2UaUe6cVvUdalWAfpVe9ON8V1lGTFbtcxU1GTd8Oc&#13;&#10;O6hOND5Cr4zg5dpQwY0I8VkgSYHGInnHJzq0hbbkcLY4qwF//O0+xRND5OWsJWmVPHw/CFSc2a+O&#13;&#10;uEs6HAwcjN1guEOzAhp1QovjZTbpAUY7mBqheSXVL1MVcgknqVbJ42CuYi9w2hqplsscRGrzIm7c&#13;&#10;1suUegD2pXsV6M+0RCL0EQbRidkbdvrYHublIYI2mboEbI/iGW9SaubnvFVpFX79z1HX3V/8BAAA&#13;&#10;//8DAFBLAwQUAAYACAAAACEAryJqkuQAAAATAQAADwAAAGRycy9kb3ducmV2LnhtbExPwU7DMAy9&#13;&#10;I/EPkZG4IJa02irWNZ1ghRscNqadsya0FY1TNena/T3uiV0s2+/5+b1sO9mWXUzvG4cSooUAZrB0&#13;&#10;usFKwvH74/kFmA8KtWodGglX42Gb399lKtVuxL25HELFSAR9qiTUIXQp576sjVV+4TqDhP243qpA&#13;&#10;Y19x3auRxG3LYyESblWD9KFWndnVpvw9DFZCUvTDuMfdU3F8/1RfXRWf3q4nKR8fpmJD5XUDLJgp&#13;&#10;/F/AnIH8Q07Gzm5A7VkrYbmOYqISEK2iBNhMEWLuzvNuvVoCzzN+myX/AwAA//8DAFBLAQItABQA&#13;&#10;BgAIAAAAIQC2gziS/gAAAOEBAAATAAAAAAAAAAAAAAAAAAAAAABbQ29udGVudF9UeXBlc10ueG1s&#13;&#10;UEsBAi0AFAAGAAgAAAAhADj9If/WAAAAlAEAAAsAAAAAAAAAAAAAAAAALwEAAF9yZWxzLy5yZWxz&#13;&#10;UEsBAi0AFAAGAAgAAAAhAL2vFS8eAgAAQwQAAA4AAAAAAAAAAAAAAAAALgIAAGRycy9lMm9Eb2Mu&#13;&#10;eG1sUEsBAi0AFAAGAAgAAAAhAK8iapLkAAAAEwEAAA8AAAAAAAAAAAAAAAAAeAQAAGRycy9kb3du&#13;&#10;cmV2LnhtbFBLBQYAAAAABAAEAPMAAACJBQAAAAA=&#13;&#10;" stroked="f">
                <v:textbox inset="0,0,0,0">
                  <w:txbxContent>
                    <w:p w14:paraId="06C15AAB" w14:textId="31EEEECF" w:rsidR="00886B3B" w:rsidRPr="009C160F" w:rsidRDefault="00886B3B" w:rsidP="00886B3B">
                      <w:pPr>
                        <w:pStyle w:val="Caption"/>
                      </w:pPr>
                      <w:r>
                        <w:t>Figure 6.10 – Static Structural Combustion Pressure Load</w:t>
                      </w:r>
                    </w:p>
                  </w:txbxContent>
                </v:textbox>
                <w10:wrap type="topAndBottom"/>
              </v:shape>
            </w:pict>
          </mc:Fallback>
        </mc:AlternateContent>
      </w:r>
      <w:r w:rsidR="00EE6B2C">
        <w:t xml:space="preserve">Since the </w:t>
      </w:r>
      <w:r w:rsidR="000F3422">
        <w:t xml:space="preserve">datasheet included peak combustion pressure, it can be applied to the crown to give a more representative reading with both </w:t>
      </w:r>
      <w:r w:rsidR="002C4DC9">
        <w:t>thermal and pressure loads in addition to the kinematic loading (Figure 6.</w:t>
      </w:r>
      <w:r w:rsidR="00886B3B">
        <w:t>10</w:t>
      </w:r>
      <w:r w:rsidR="002C4DC9">
        <w:t>)</w:t>
      </w:r>
      <w:r w:rsidR="00161546">
        <w:t>, which can be used to verify if the thermal loads are where the majority of the stresses a piston undergoes will come from.</w:t>
      </w:r>
      <w:r w:rsidR="004C0610">
        <w:br w:type="page"/>
      </w:r>
    </w:p>
    <w:p w14:paraId="65CF824F" w14:textId="429A8870" w:rsidR="006A5AE8" w:rsidRDefault="0032285A" w:rsidP="00E6467C">
      <w:pPr>
        <w:spacing w:line="480" w:lineRule="auto"/>
      </w:pPr>
      <w:r w:rsidRPr="00D3497B">
        <w:rPr>
          <w:noProof/>
        </w:rPr>
        <w:lastRenderedPageBreak/>
        <w:drawing>
          <wp:anchor distT="0" distB="0" distL="114300" distR="114300" simplePos="0" relativeHeight="251658296" behindDoc="0" locked="0" layoutInCell="1" allowOverlap="1" wp14:anchorId="5520B899" wp14:editId="60EB1D7B">
            <wp:simplePos x="0" y="0"/>
            <wp:positionH relativeFrom="column">
              <wp:posOffset>-419100</wp:posOffset>
            </wp:positionH>
            <wp:positionV relativeFrom="paragraph">
              <wp:posOffset>5995670</wp:posOffset>
            </wp:positionV>
            <wp:extent cx="2857500" cy="2449830"/>
            <wp:effectExtent l="0" t="0" r="0" b="1270"/>
            <wp:wrapTopAndBottom/>
            <wp:docPr id="1387759214" name="Picture 1" descr="A colorful circular object with a hole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59214" name="Picture 1" descr="A colorful circular object with a hole with Crust in the background&#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2857500" cy="2449830"/>
                    </a:xfrm>
                    <a:prstGeom prst="rect">
                      <a:avLst/>
                    </a:prstGeom>
                  </pic:spPr>
                </pic:pic>
              </a:graphicData>
            </a:graphic>
            <wp14:sizeRelH relativeFrom="page">
              <wp14:pctWidth>0</wp14:pctWidth>
            </wp14:sizeRelH>
            <wp14:sizeRelV relativeFrom="page">
              <wp14:pctHeight>0</wp14:pctHeight>
            </wp14:sizeRelV>
          </wp:anchor>
        </w:drawing>
      </w:r>
      <w:r w:rsidR="00D3497B">
        <w:rPr>
          <w:noProof/>
        </w:rPr>
        <mc:AlternateContent>
          <mc:Choice Requires="wps">
            <w:drawing>
              <wp:anchor distT="0" distB="0" distL="114300" distR="114300" simplePos="0" relativeHeight="251658293" behindDoc="0" locked="0" layoutInCell="1" allowOverlap="1" wp14:anchorId="12A99B42" wp14:editId="36D6DD5D">
                <wp:simplePos x="0" y="0"/>
                <wp:positionH relativeFrom="column">
                  <wp:posOffset>2696845</wp:posOffset>
                </wp:positionH>
                <wp:positionV relativeFrom="paragraph">
                  <wp:posOffset>4467225</wp:posOffset>
                </wp:positionV>
                <wp:extent cx="3482340" cy="416560"/>
                <wp:effectExtent l="0" t="0" r="0" b="2540"/>
                <wp:wrapTopAndBottom/>
                <wp:docPr id="1240368492" name="Text Box 1"/>
                <wp:cNvGraphicFramePr/>
                <a:graphic xmlns:a="http://schemas.openxmlformats.org/drawingml/2006/main">
                  <a:graphicData uri="http://schemas.microsoft.com/office/word/2010/wordprocessingShape">
                    <wps:wsp>
                      <wps:cNvSpPr txBox="1"/>
                      <wps:spPr>
                        <a:xfrm>
                          <a:off x="0" y="0"/>
                          <a:ext cx="3482340" cy="416560"/>
                        </a:xfrm>
                        <a:prstGeom prst="rect">
                          <a:avLst/>
                        </a:prstGeom>
                        <a:solidFill>
                          <a:prstClr val="white"/>
                        </a:solidFill>
                        <a:ln>
                          <a:noFill/>
                        </a:ln>
                      </wps:spPr>
                      <wps:txbx>
                        <w:txbxContent>
                          <w:p w14:paraId="06900C98" w14:textId="155F8F61" w:rsidR="006A5AE8" w:rsidRPr="009C160F" w:rsidRDefault="006A5AE8" w:rsidP="006A5AE8">
                            <w:pPr>
                              <w:pStyle w:val="Caption"/>
                            </w:pPr>
                            <w:r>
                              <w:t>Figure 6.1</w:t>
                            </w:r>
                            <w:r w:rsidR="00886B3B">
                              <w:t>2</w:t>
                            </w:r>
                            <w:r>
                              <w:t xml:space="preserve"> – Bottom View of Static Structural Equivalent Stress Heatmap under thermal and kinematic and combustion pressure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99B42" id="_x0000_s1055" type="#_x0000_t202" style="position:absolute;margin-left:212.35pt;margin-top:351.75pt;width:274.2pt;height:32.8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eC8HwIAAEMEAAAOAAAAZHJzL2Uyb0RvYy54bWysU8Fu2zAMvQ/YPwi6L07SLOiMOEWWIsOA&#13;&#10;oi2QDj0rshwLkEWNUmJnXz9KjpOt22nYRaZFiuR7fFzcdY1hR4Vegy34ZDTmTFkJpbb7gn972Xy4&#13;&#10;5cwHYUthwKqCn5Tnd8v37xaty9UUajClQkZJrM9bV/A6BJdnmZe1aoQfgVOWnBVgIwL94j4rUbSU&#13;&#10;vTHZdDyeZy1g6RCk8p5u73snX6b8VaVkeKoqrwIzBafeQjoxnbt4ZsuFyPcoXK3luQ3xD100Qlsq&#13;&#10;ekl1L4JgB9R/pGq0RPBQhZGEJoOq0lIlDIRmMn6DZlsLpxIWIse7C03+/6WVj8ete0YWus/Q0QAj&#13;&#10;Ia3zuafLiKersIlf6pSRnyg8XWhTXWCSLm9mt9ObGbkk+WaT+cd54jW7vnbowxcFDYtGwZHGktgS&#13;&#10;xwcfqCKFDiGxmAejy402Jv5Ex9ogOwoaYVvroGKP9OK3KGNjrIX4qnfHm+wKJVqh23VMlwWffhpw&#13;&#10;7qA8EXyEXhneyY2mgg/Ch2eBJAWCRfIOT3RUBtqCw9nirAb88bf7GE8TIi9nLUmr4P77QaDizHy1&#13;&#10;NLuow8HAwdgNhj00ayCoE1ocJ5NJDzCYwawQmldS/SpWIZewkmoVPAzmOvQCp62RarVKQaQ2J8KD&#13;&#10;3ToZUw/EvnSvAt15LIEG+giD6ET+Zjp9bE/z6hCg0ml0kdiexTPfpNQ0n/NWxVX49T9FXXd/+RMA&#13;&#10;AP//AwBQSwMEFAAGAAgAAAAhAJ3N9ljlAAAAEAEAAA8AAABkcnMvZG93bnJldi54bWxMT01Pg0AQ&#13;&#10;vZv4HzZj4sXYBVqhpSyNFnvTQz/S85ZdgcjOEnYp9N87nvQyycx78z6yzWRadtW9aywKCGcBMI2l&#13;&#10;VQ1WAk7H3fMSmPMSlWwtagE37WCT399lMlV2xL2+HnzFSARdKgXU3ncp566stZFuZjuNhH3Z3khP&#13;&#10;a19x1cuRxE3LoyCIuZENkkMtO72tdfl9GIyAuOiHcY/bp+L0/iE/uyo6v93OQjw+TMWaxusamNeT&#13;&#10;//uA3w6UH3IKdrEDKsdaAYtokRBVQBLMX4ARY5XMQ2AXusSrEHie8f9F8h8AAAD//wMAUEsBAi0A&#13;&#10;FAAGAAgAAAAhALaDOJL+AAAA4QEAABMAAAAAAAAAAAAAAAAAAAAAAFtDb250ZW50X1R5cGVzXS54&#13;&#10;bWxQSwECLQAUAAYACAAAACEAOP0h/9YAAACUAQAACwAAAAAAAAAAAAAAAAAvAQAAX3JlbHMvLnJl&#13;&#10;bHNQSwECLQAUAAYACAAAACEAhoXgvB8CAABDBAAADgAAAAAAAAAAAAAAAAAuAgAAZHJzL2Uyb0Rv&#13;&#10;Yy54bWxQSwECLQAUAAYACAAAACEAnc32WOUAAAAQAQAADwAAAAAAAAAAAAAAAAB5BAAAZHJzL2Rv&#13;&#10;d25yZXYueG1sUEsFBgAAAAAEAAQA8wAAAIsFAAAAAA==&#13;&#10;" stroked="f">
                <v:textbox inset="0,0,0,0">
                  <w:txbxContent>
                    <w:p w14:paraId="06900C98" w14:textId="155F8F61" w:rsidR="006A5AE8" w:rsidRPr="009C160F" w:rsidRDefault="006A5AE8" w:rsidP="006A5AE8">
                      <w:pPr>
                        <w:pStyle w:val="Caption"/>
                      </w:pPr>
                      <w:r>
                        <w:t>Figure 6.1</w:t>
                      </w:r>
                      <w:r w:rsidR="00886B3B">
                        <w:t>2</w:t>
                      </w:r>
                      <w:r>
                        <w:t xml:space="preserve"> – Bottom View of Static Structural Equivalent Stress Heatmap under thermal and kinematic and combustion pressure loading</w:t>
                      </w:r>
                    </w:p>
                  </w:txbxContent>
                </v:textbox>
                <w10:wrap type="topAndBottom"/>
              </v:shape>
            </w:pict>
          </mc:Fallback>
        </mc:AlternateContent>
      </w:r>
      <w:r w:rsidR="00D3497B">
        <w:rPr>
          <w:noProof/>
        </w:rPr>
        <mc:AlternateContent>
          <mc:Choice Requires="wps">
            <w:drawing>
              <wp:anchor distT="0" distB="0" distL="114300" distR="114300" simplePos="0" relativeHeight="251658292" behindDoc="0" locked="0" layoutInCell="1" allowOverlap="1" wp14:anchorId="1B1230AF" wp14:editId="6BF6FEEA">
                <wp:simplePos x="0" y="0"/>
                <wp:positionH relativeFrom="column">
                  <wp:posOffset>-486724</wp:posOffset>
                </wp:positionH>
                <wp:positionV relativeFrom="paragraph">
                  <wp:posOffset>4463519</wp:posOffset>
                </wp:positionV>
                <wp:extent cx="2925445" cy="635"/>
                <wp:effectExtent l="0" t="0" r="0" b="635"/>
                <wp:wrapTopAndBottom/>
                <wp:docPr id="1924684485" name="Text Box 1"/>
                <wp:cNvGraphicFramePr/>
                <a:graphic xmlns:a="http://schemas.openxmlformats.org/drawingml/2006/main">
                  <a:graphicData uri="http://schemas.microsoft.com/office/word/2010/wordprocessingShape">
                    <wps:wsp>
                      <wps:cNvSpPr txBox="1"/>
                      <wps:spPr>
                        <a:xfrm>
                          <a:off x="0" y="0"/>
                          <a:ext cx="2925445" cy="635"/>
                        </a:xfrm>
                        <a:prstGeom prst="rect">
                          <a:avLst/>
                        </a:prstGeom>
                        <a:solidFill>
                          <a:prstClr val="white"/>
                        </a:solidFill>
                        <a:ln>
                          <a:noFill/>
                        </a:ln>
                      </wps:spPr>
                      <wps:txbx>
                        <w:txbxContent>
                          <w:p w14:paraId="415B6BF2" w14:textId="6F48887E" w:rsidR="006673D6" w:rsidRPr="009C160F" w:rsidRDefault="006673D6" w:rsidP="006673D6">
                            <w:pPr>
                              <w:pStyle w:val="Caption"/>
                            </w:pPr>
                            <w:r>
                              <w:t>Figure 6.1</w:t>
                            </w:r>
                            <w:r w:rsidR="00886B3B">
                              <w:t>1</w:t>
                            </w:r>
                            <w:r>
                              <w:t xml:space="preserve"> – Top View of Static Structural </w:t>
                            </w:r>
                            <w:r w:rsidR="006A5AE8">
                              <w:t>Equivalent Stress</w:t>
                            </w:r>
                            <w:r>
                              <w:t xml:space="preserve"> Heatmap under thermal</w:t>
                            </w:r>
                            <w:r w:rsidR="006A5AE8">
                              <w:t xml:space="preserve">, </w:t>
                            </w:r>
                            <w:r>
                              <w:t>kinematic</w:t>
                            </w:r>
                            <w:r w:rsidR="006A5AE8">
                              <w:t xml:space="preserve"> and combustion pressure</w:t>
                            </w:r>
                            <w:r>
                              <w:t xml:space="preserve">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1230AF" id="_x0000_s1056" type="#_x0000_t202" style="position:absolute;margin-left:-38.3pt;margin-top:351.45pt;width:230.35pt;height:.05pt;z-index:2516582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SmlfGwIAAEAEAAAOAAAAZHJzL2Uyb0RvYy54bWysU8Fu2zAMvQ/YPwi6L07SptiMOEWWIsOA&#13;&#10;oC2QDj0rshwLkEWNUmJnXz9KjpOt22nYRaZJ6lHke5zfd41hR4Vegy34ZDTmTFkJpbb7gn97WX/4&#13;&#10;yJkPwpbCgFUFPynP7xfv381bl6sp1GBKhYxArM9bV/A6BJdnmZe1aoQfgVOWghVgIwL94j4rUbSE&#13;&#10;3phsOh7fZS1g6RCk8p68D32QLxJ+VSkZnqrKq8BMweltIZ2Yzl08s8Vc5HsUrtby/AzxD69ohLZU&#13;&#10;9AL1IIJgB9R/QDVaIniowkhCk0FVaalSD9TNZPymm20tnEq90HC8u4zJ/z9Y+XjcumdkofsMHREY&#13;&#10;B9I6n3tyxn66Cpv4pZcyitMIT5exqS4wSc7pp+ns9nbGmaTY3c0sYmTXqw59+KKgYdEoOBInaVTi&#13;&#10;uPGhTx1SYiUPRpdrbUz8iYGVQXYUxF9b66DO4L9lGRtzLcRbPWD0ZNc+ohW6Xcd0WfCbxHp07aA8&#13;&#10;Ue8IvSy8k2tNBTfCh2eBpANql7QdnuioDLQFh7PFWQ3442/+mE/0UJSzlnRVcP/9IFBxZr5aIi6K&#13;&#10;cDBwMHaDYQ/NCqjVCW2Nk8mkCxjMYFYIzStJfhmrUEhYSbUKHgZzFXp108pItVymJJKaE2Fjt05G&#13;&#10;6GGwL92rQHemJRCbjzAoTuRv2OlzEz9ueQg06kTddYrneZNME/nnlYp78Ot/yrou/uInAAAA//8D&#13;&#10;AFBLAwQUAAYACAAAACEAOOImAuYAAAAQAQAADwAAAGRycy9kb3ducmV2LnhtbExPPW/CMBDdkfof&#13;&#10;rKvUBYENiQINcRCi7dAuqClLNxMfcdrYjmwH0n9fM7XLSXfv3fsotqPuyAWdb63hsJgzIGhqK1vT&#13;&#10;cDh+vMzWQHwQRorOGuTwgx625d2kELm0V/OOlyo0JIoYnwsOKoQ+p9TXCrXwc9ujidjZOi1CXF1D&#13;&#10;pRPXKK47umQso1q0Jjoo0eNeYf1dDZrDIf08qOlwfn7bpYl7PQ777KupOH+4H582cew2QAKO4e8D&#13;&#10;bh1ifihjsJMdjPSk4zBbZVmkclix5SOQyEjW6QLI6XZJGNCyoP+LlL8AAAD//wMAUEsBAi0AFAAG&#13;&#10;AAgAAAAhALaDOJL+AAAA4QEAABMAAAAAAAAAAAAAAAAAAAAAAFtDb250ZW50X1R5cGVzXS54bWxQ&#13;&#10;SwECLQAUAAYACAAAACEAOP0h/9YAAACUAQAACwAAAAAAAAAAAAAAAAAvAQAAX3JlbHMvLnJlbHNQ&#13;&#10;SwECLQAUAAYACAAAACEAVkppXxsCAABABAAADgAAAAAAAAAAAAAAAAAuAgAAZHJzL2Uyb0RvYy54&#13;&#10;bWxQSwECLQAUAAYACAAAACEAOOImAuYAAAAQAQAADwAAAAAAAAAAAAAAAAB1BAAAZHJzL2Rvd25y&#13;&#10;ZXYueG1sUEsFBgAAAAAEAAQA8wAAAIgFAAAAAA==&#13;&#10;" stroked="f">
                <v:textbox style="mso-fit-shape-to-text:t" inset="0,0,0,0">
                  <w:txbxContent>
                    <w:p w14:paraId="415B6BF2" w14:textId="6F48887E" w:rsidR="006673D6" w:rsidRPr="009C160F" w:rsidRDefault="006673D6" w:rsidP="006673D6">
                      <w:pPr>
                        <w:pStyle w:val="Caption"/>
                      </w:pPr>
                      <w:r>
                        <w:t>Figure 6.1</w:t>
                      </w:r>
                      <w:r w:rsidR="00886B3B">
                        <w:t>1</w:t>
                      </w:r>
                      <w:r>
                        <w:t xml:space="preserve"> – Top View of Static Structural </w:t>
                      </w:r>
                      <w:r w:rsidR="006A5AE8">
                        <w:t>Equivalent Stress</w:t>
                      </w:r>
                      <w:r>
                        <w:t xml:space="preserve"> Heatmap under thermal</w:t>
                      </w:r>
                      <w:r w:rsidR="006A5AE8">
                        <w:t xml:space="preserve">, </w:t>
                      </w:r>
                      <w:r>
                        <w:t>kinematic</w:t>
                      </w:r>
                      <w:r w:rsidR="006A5AE8">
                        <w:t xml:space="preserve"> and combustion pressure</w:t>
                      </w:r>
                      <w:r>
                        <w:t xml:space="preserve"> loading</w:t>
                      </w:r>
                    </w:p>
                  </w:txbxContent>
                </v:textbox>
                <w10:wrap type="topAndBottom"/>
              </v:shape>
            </w:pict>
          </mc:Fallback>
        </mc:AlternateContent>
      </w:r>
      <w:r w:rsidR="00D3497B" w:rsidRPr="001C4EC8">
        <w:rPr>
          <w:noProof/>
        </w:rPr>
        <w:drawing>
          <wp:anchor distT="0" distB="0" distL="114300" distR="114300" simplePos="0" relativeHeight="251658290" behindDoc="0" locked="0" layoutInCell="1" allowOverlap="1" wp14:anchorId="4EDF06BA" wp14:editId="7D9E57CE">
            <wp:simplePos x="0" y="0"/>
            <wp:positionH relativeFrom="column">
              <wp:posOffset>-486089</wp:posOffset>
            </wp:positionH>
            <wp:positionV relativeFrom="paragraph">
              <wp:posOffset>1388745</wp:posOffset>
            </wp:positionV>
            <wp:extent cx="2925445" cy="3091815"/>
            <wp:effectExtent l="0" t="0" r="0" b="0"/>
            <wp:wrapTopAndBottom/>
            <wp:docPr id="1820325276" name="Picture 1" descr="A colorful circular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325276" name="Picture 1" descr="A colorful circular object with a hole&#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925445" cy="3091815"/>
                    </a:xfrm>
                    <a:prstGeom prst="rect">
                      <a:avLst/>
                    </a:prstGeom>
                  </pic:spPr>
                </pic:pic>
              </a:graphicData>
            </a:graphic>
            <wp14:sizeRelH relativeFrom="page">
              <wp14:pctWidth>0</wp14:pctWidth>
            </wp14:sizeRelH>
            <wp14:sizeRelV relativeFrom="page">
              <wp14:pctHeight>0</wp14:pctHeight>
            </wp14:sizeRelV>
          </wp:anchor>
        </w:drawing>
      </w:r>
      <w:r w:rsidR="00D3497B" w:rsidRPr="001C4EC8">
        <w:rPr>
          <w:noProof/>
        </w:rPr>
        <w:drawing>
          <wp:anchor distT="0" distB="0" distL="114300" distR="114300" simplePos="0" relativeHeight="251658291" behindDoc="0" locked="0" layoutInCell="1" allowOverlap="1" wp14:anchorId="041E3F08" wp14:editId="3E9B8354">
            <wp:simplePos x="0" y="0"/>
            <wp:positionH relativeFrom="column">
              <wp:posOffset>2696837</wp:posOffset>
            </wp:positionH>
            <wp:positionV relativeFrom="paragraph">
              <wp:posOffset>1388745</wp:posOffset>
            </wp:positionV>
            <wp:extent cx="3482340" cy="3074670"/>
            <wp:effectExtent l="0" t="0" r="0" b="0"/>
            <wp:wrapTopAndBottom/>
            <wp:docPr id="829112471" name="Picture 1" descr="A computer generated model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12471" name="Picture 1" descr="A computer generated model of a circular objec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3482340" cy="3074670"/>
                    </a:xfrm>
                    <a:prstGeom prst="rect">
                      <a:avLst/>
                    </a:prstGeom>
                  </pic:spPr>
                </pic:pic>
              </a:graphicData>
            </a:graphic>
            <wp14:sizeRelH relativeFrom="page">
              <wp14:pctWidth>0</wp14:pctWidth>
            </wp14:sizeRelH>
            <wp14:sizeRelV relativeFrom="page">
              <wp14:pctHeight>0</wp14:pctHeight>
            </wp14:sizeRelV>
          </wp:anchor>
        </w:drawing>
      </w:r>
      <w:r w:rsidR="00707AEA">
        <w:t>Figures 6.1</w:t>
      </w:r>
      <w:r w:rsidR="00886B3B">
        <w:t>1</w:t>
      </w:r>
      <w:r w:rsidR="00707AEA">
        <w:t xml:space="preserve"> and 6.1</w:t>
      </w:r>
      <w:r w:rsidR="00886B3B">
        <w:t>2</w:t>
      </w:r>
      <w:r w:rsidR="00707AEA">
        <w:t xml:space="preserve"> show the Von-Mises stress </w:t>
      </w:r>
      <w:r w:rsidR="006018EC">
        <w:t>heatmap around the piston.</w:t>
      </w:r>
      <w:r w:rsidR="00E6467C">
        <w:t xml:space="preserve"> With a maximum stress of 341</w:t>
      </w:r>
      <w:r w:rsidR="00005531">
        <w:t>.13 MPa</w:t>
      </w:r>
      <w:r w:rsidR="00C64C7F">
        <w:t>,</w:t>
      </w:r>
      <w:r w:rsidR="00005531">
        <w:t xml:space="preserve"> </w:t>
      </w:r>
      <w:r w:rsidR="0086425E">
        <w:t xml:space="preserve">which is </w:t>
      </w:r>
      <w:r w:rsidR="00005531">
        <w:t xml:space="preserve">only </w:t>
      </w:r>
      <w:r w:rsidR="00596194">
        <w:sym w:font="Symbol" w:char="F0BB"/>
      </w:r>
      <w:r w:rsidR="00596194">
        <w:t xml:space="preserve"> 2 MPa above the</w:t>
      </w:r>
      <w:r w:rsidR="0086425E">
        <w:t xml:space="preserve"> Gudgeon pin load path and thermal loading</w:t>
      </w:r>
      <w:r w:rsidR="00C64C7F">
        <w:t>,</w:t>
      </w:r>
      <w:r w:rsidR="0086425E">
        <w:t xml:space="preserve"> </w:t>
      </w:r>
      <w:r w:rsidR="00EF7BA7">
        <w:t>proves how dominant the thermal loading is in the stress on the piston</w:t>
      </w:r>
      <w:r w:rsidR="006673D6">
        <w:t>.</w:t>
      </w:r>
    </w:p>
    <w:p w14:paraId="3E40F3AA" w14:textId="6EB6F7DE" w:rsidR="001C4EC8" w:rsidRDefault="0032285A" w:rsidP="00E6467C">
      <w:pPr>
        <w:spacing w:line="480" w:lineRule="auto"/>
        <w:rPr>
          <w:rFonts w:asciiTheme="majorHAnsi" w:eastAsiaTheme="majorEastAsia" w:hAnsiTheme="majorHAnsi" w:cstheme="majorBidi"/>
          <w:color w:val="0A6FC1"/>
          <w:sz w:val="40"/>
          <w:szCs w:val="40"/>
        </w:rPr>
      </w:pPr>
      <w:r>
        <w:rPr>
          <w:noProof/>
        </w:rPr>
        <mc:AlternateContent>
          <mc:Choice Requires="wps">
            <w:drawing>
              <wp:anchor distT="0" distB="0" distL="114300" distR="114300" simplePos="0" relativeHeight="251658298" behindDoc="0" locked="0" layoutInCell="1" allowOverlap="1" wp14:anchorId="2AA21BB8" wp14:editId="6F0A1357">
                <wp:simplePos x="0" y="0"/>
                <wp:positionH relativeFrom="column">
                  <wp:posOffset>2801073</wp:posOffset>
                </wp:positionH>
                <wp:positionV relativeFrom="paragraph">
                  <wp:posOffset>6828107</wp:posOffset>
                </wp:positionV>
                <wp:extent cx="2881630" cy="428263"/>
                <wp:effectExtent l="0" t="0" r="1270" b="3810"/>
                <wp:wrapTopAndBottom/>
                <wp:docPr id="596667017" name="Text Box 1"/>
                <wp:cNvGraphicFramePr/>
                <a:graphic xmlns:a="http://schemas.openxmlformats.org/drawingml/2006/main">
                  <a:graphicData uri="http://schemas.microsoft.com/office/word/2010/wordprocessingShape">
                    <wps:wsp>
                      <wps:cNvSpPr txBox="1"/>
                      <wps:spPr>
                        <a:xfrm>
                          <a:off x="0" y="0"/>
                          <a:ext cx="2881630" cy="428263"/>
                        </a:xfrm>
                        <a:prstGeom prst="rect">
                          <a:avLst/>
                        </a:prstGeom>
                        <a:solidFill>
                          <a:prstClr val="white"/>
                        </a:solidFill>
                        <a:ln>
                          <a:noFill/>
                        </a:ln>
                      </wps:spPr>
                      <wps:txbx>
                        <w:txbxContent>
                          <w:p w14:paraId="386DC209" w14:textId="4EDEE0F6" w:rsidR="0032285A" w:rsidRPr="009C160F" w:rsidRDefault="0032285A" w:rsidP="0032285A">
                            <w:pPr>
                              <w:pStyle w:val="Caption"/>
                            </w:pPr>
                            <w:r>
                              <w:t>Figure 6.14 – Bottom View of Static Structural Deformation Heatmap under thermal, kinematic and combustion pressure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21BB8" id="_x0000_s1057" type="#_x0000_t202" style="position:absolute;margin-left:220.55pt;margin-top:537.65pt;width:226.9pt;height:33.7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GLo4HAIAAEMEAAAOAAAAZHJzL2Uyb0RvYy54bWysU01v2zAMvQ/YfxB0X5yPIQiCOEWWIsOA&#13;&#10;oC3QFj0rshQLkEWNUmJnv36UP5Kt22nYRaZJitR7j1zdNZVlZ4XBgMv5ZDTmTDkJhXHHnL++7D4t&#13;&#10;OAtRuEJYcCrnFxX43frjh1Xtl2oKJdhCIaMiLixrn/MyRr/MsiBLVYkwAq8cBTVgJSL94jErUNRU&#13;&#10;vbLZdDyeZzVg4RGkCoG8912Qr9v6WisZH7UOKjKbc3pbbE9sz0M6s/VKLI8ofGlk/wzxD6+ohHHU&#13;&#10;9FrqXkTBTmj+KFUZiRBAx5GEKgOtjVQtBkIzGb9D81wKr1osRE7wV5rC/ysrH87P/glZbL5AQwIm&#13;&#10;QmofloGcCU+jsUpfeimjOFF4udKmmsgkOaeLxWQ+o5Ck2OfpYjqfpTLZ7bbHEL8qqFgyco4kS8uW&#13;&#10;OO9D7FKHlNQsgDXFzlibflJga5GdBUlYlyaqvvhvWdalXAfpVlcwebIblGTF5tAwU+R8dsV5gOJC&#13;&#10;8BG6yQhe7gw13IsQnwTSKBAsGu/4SIe2UOcceouzEvDH3/wpnxSiKGc1jVbOw/eTQMWZ/eZIuzSH&#13;&#10;g4GDcRgMd6q2QFAntDhetiZdwGgHUyNUbzT1m9SFQsJJ6pXzOJjb2A04bY1Um02bRNPmRdy7Zy9T&#13;&#10;6YHYl+ZNoO9liSToAwxDJ5bv1OlyO5o3pwjatNIlYjsWe75pUlvx+61Kq/Drf5t12/31TwAAAP//&#13;&#10;AwBQSwMEFAAGAAgAAAAhAE38DUDlAAAAEgEAAA8AAABkcnMvZG93bnJldi54bWxMT8tOwzAQvCPx&#13;&#10;D9YicUHUSQh9pHEqaOgNDi1Vz25skoh4HdlOk/49ywkuK+3O7DzyzWQ6dtHOtxYFxLMImMbKqhZr&#13;&#10;AcfP3eMSmA8SlewsagFX7WFT3N7kMlN2xL2+HELNSAR9JgU0IfQZ575qtJF+ZnuNhH1ZZ2Sg1dVc&#13;&#10;OTmSuOl4EkVzbmSL5NDIXm8bXX0fBiNgXrph3OP2oTy+vcuPvk5Or9eTEPd3U7mm8bIGFvQU/j7g&#13;&#10;twPlh4KCne2AyrNOQJrGMVEJiBbPT8CIslylK2BnOsVpsgBe5Px/leIHAAD//wMAUEsBAi0AFAAG&#13;&#10;AAgAAAAhALaDOJL+AAAA4QEAABMAAAAAAAAAAAAAAAAAAAAAAFtDb250ZW50X1R5cGVzXS54bWxQ&#13;&#10;SwECLQAUAAYACAAAACEAOP0h/9YAAACUAQAACwAAAAAAAAAAAAAAAAAvAQAAX3JlbHMvLnJlbHNQ&#13;&#10;SwECLQAUAAYACAAAACEAXBi6OBwCAABDBAAADgAAAAAAAAAAAAAAAAAuAgAAZHJzL2Uyb0RvYy54&#13;&#10;bWxQSwECLQAUAAYACAAAACEATfwNQOUAAAASAQAADwAAAAAAAAAAAAAAAAB2BAAAZHJzL2Rvd25y&#13;&#10;ZXYueG1sUEsFBgAAAAAEAAQA8wAAAIgFAAAAAA==&#13;&#10;" stroked="f">
                <v:textbox inset="0,0,0,0">
                  <w:txbxContent>
                    <w:p w14:paraId="386DC209" w14:textId="4EDEE0F6" w:rsidR="0032285A" w:rsidRPr="009C160F" w:rsidRDefault="0032285A" w:rsidP="0032285A">
                      <w:pPr>
                        <w:pStyle w:val="Caption"/>
                      </w:pPr>
                      <w:r>
                        <w:t>Figure 6.14 – Bottom View of Static Structural Deformation Heatmap under thermal, kinematic and combustion pressure loading</w:t>
                      </w:r>
                    </w:p>
                  </w:txbxContent>
                </v:textbox>
                <w10:wrap type="topAndBottom"/>
              </v:shape>
            </w:pict>
          </mc:Fallback>
        </mc:AlternateContent>
      </w:r>
      <w:r>
        <w:rPr>
          <w:noProof/>
        </w:rPr>
        <mc:AlternateContent>
          <mc:Choice Requires="wps">
            <w:drawing>
              <wp:anchor distT="0" distB="0" distL="114300" distR="114300" simplePos="0" relativeHeight="251658297" behindDoc="0" locked="0" layoutInCell="1" allowOverlap="1" wp14:anchorId="3E30C31C" wp14:editId="0323C7D4">
                <wp:simplePos x="0" y="0"/>
                <wp:positionH relativeFrom="column">
                  <wp:posOffset>-416560</wp:posOffset>
                </wp:positionH>
                <wp:positionV relativeFrom="paragraph">
                  <wp:posOffset>6837680</wp:posOffset>
                </wp:positionV>
                <wp:extent cx="2855595" cy="421200"/>
                <wp:effectExtent l="0" t="0" r="1905" b="0"/>
                <wp:wrapTopAndBottom/>
                <wp:docPr id="211967805" name="Text Box 1"/>
                <wp:cNvGraphicFramePr/>
                <a:graphic xmlns:a="http://schemas.openxmlformats.org/drawingml/2006/main">
                  <a:graphicData uri="http://schemas.microsoft.com/office/word/2010/wordprocessingShape">
                    <wps:wsp>
                      <wps:cNvSpPr txBox="1"/>
                      <wps:spPr>
                        <a:xfrm>
                          <a:off x="0" y="0"/>
                          <a:ext cx="2855595" cy="421200"/>
                        </a:xfrm>
                        <a:prstGeom prst="rect">
                          <a:avLst/>
                        </a:prstGeom>
                        <a:solidFill>
                          <a:prstClr val="white"/>
                        </a:solidFill>
                        <a:ln>
                          <a:noFill/>
                        </a:ln>
                      </wps:spPr>
                      <wps:txbx>
                        <w:txbxContent>
                          <w:p w14:paraId="258C62E4" w14:textId="6278A9EE" w:rsidR="0032285A" w:rsidRPr="009C160F" w:rsidRDefault="0032285A" w:rsidP="0032285A">
                            <w:pPr>
                              <w:pStyle w:val="Caption"/>
                            </w:pPr>
                            <w:r>
                              <w:t>Figure 6.13 – Top View of Static Structural Deformation Heatmap under thermal, kinematic and combustion pressure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0C31C" id="_x0000_s1058" type="#_x0000_t202" style="position:absolute;margin-left:-32.8pt;margin-top:538.4pt;width:224.85pt;height:33.15pt;z-index:251658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KjQHQIAAEMEAAAOAAAAZHJzL2Uyb0RvYy54bWysU01v2zAMvQ/YfxB0X5xky9AZcYosRYYB&#13;&#10;RVsgHXpWZCkWIIsapcTOfv0ofyRbt9Owi0yTFCm+97i8bWvLTgqDAVfw2WTKmXISSuMOBf/2vH13&#13;&#10;w1mIwpXCglMFP6vAb1dv3ywbn6s5VGBLhYyKuJA3vuBVjD7PsiArVYswAa8cBTVgLSL94iErUTRU&#13;&#10;vbbZfDr9mDWApUeQKgTy3vVBvurqa61kfNQ6qMhsweltsTuxO/fpzFZLkR9Q+MrI4RniH15RC+Oo&#13;&#10;6aXUnYiCHdH8Uao2EiGAjhMJdQZaG6m6GWia2fTVNLtKeNXNQuAEf4Ep/L+y8uG080/IYvsZWiIw&#13;&#10;AdL4kAdypnlajXX60ksZxQnC8wU21UYmyTm/WSwWnxacSYp9mM+Il1Qmu972GOIXBTVLRsGRaOnQ&#13;&#10;Eqf7EPvUMSU1C2BNuTXWpp8U2FhkJ0EUNpWJaij+W5Z1KddButUXTJ7sOkqyYrtvmSkL/n4+zrmH&#13;&#10;8kzjI/TKCF5uDTW8FyE+CSQp0MQk7/hIh7bQFBwGi7MK8Mff/CmfGKIoZw1Jq+Dh+1Gg4sx+dcRd&#13;&#10;0uFo4GjsR8Md6w3QqDNaHC87ky5gtKOpEeoXUv06daGQcJJ6FTyO5ib2AqetkWq97pJIbV7Ee7fz&#13;&#10;MpUegX1uXwT6gZZIhD7AKDqRv2Knz+1hXh8jaNNRl4DtURzwJqV25A9blVbh1/8u67r7q58AAAD/&#13;&#10;/wMAUEsDBBQABgAIAAAAIQAHT+kQ5QAAABIBAAAPAAAAZHJzL2Rvd25yZXYueG1sTE89T8MwEN2R&#13;&#10;+A/WIbGg1klbTJXGqaCBDYaWqrMbmyQiPke206T/nmOC5aS79+595NvJduxifGgdSkjnCTCDldMt&#13;&#10;1hKOn2+zNbAQFWrVOTQSribAtri9yVWm3Yh7cznEmpEIhkxJaGLsM85D1Rirwtz1Bgn7ct6qSKuv&#13;&#10;ufZqJHHb8UWSCG5Vi+TQqN7sGlN9HwYrQZR+GPe4eyiPr+/qo68Xp5frScr7u6nc0HjeAItmin8f&#13;&#10;8NuB8kNBwc5uQB1YJ2EmHgVRCUieBDUhynK9SoGd6ZSulinwIuf/qxQ/AAAA//8DAFBLAQItABQA&#13;&#10;BgAIAAAAIQC2gziS/gAAAOEBAAATAAAAAAAAAAAAAAAAAAAAAABbQ29udGVudF9UeXBlc10ueG1s&#13;&#10;UEsBAi0AFAAGAAgAAAAhADj9If/WAAAAlAEAAAsAAAAAAAAAAAAAAAAALwEAAF9yZWxzLy5yZWxz&#13;&#10;UEsBAi0AFAAGAAgAAAAhAGPIqNAdAgAAQwQAAA4AAAAAAAAAAAAAAAAALgIAAGRycy9lMm9Eb2Mu&#13;&#10;eG1sUEsBAi0AFAAGAAgAAAAhAAdP6RDlAAAAEgEAAA8AAAAAAAAAAAAAAAAAdwQAAGRycy9kb3du&#13;&#10;cmV2LnhtbFBLBQYAAAAABAAEAPMAAACJBQAAAAA=&#13;&#10;" stroked="f">
                <v:textbox inset="0,0,0,0">
                  <w:txbxContent>
                    <w:p w14:paraId="258C62E4" w14:textId="6278A9EE" w:rsidR="0032285A" w:rsidRPr="009C160F" w:rsidRDefault="0032285A" w:rsidP="0032285A">
                      <w:pPr>
                        <w:pStyle w:val="Caption"/>
                      </w:pPr>
                      <w:r>
                        <w:t>Figure 6.13 – Top View of Static Structural Deformation Heatmap under thermal, kinematic and combustion pressure loading</w:t>
                      </w:r>
                    </w:p>
                  </w:txbxContent>
                </v:textbox>
                <w10:wrap type="topAndBottom"/>
              </v:shape>
            </w:pict>
          </mc:Fallback>
        </mc:AlternateContent>
      </w:r>
      <w:r w:rsidRPr="00BE6184">
        <w:rPr>
          <w:noProof/>
        </w:rPr>
        <w:drawing>
          <wp:anchor distT="0" distB="0" distL="114300" distR="114300" simplePos="0" relativeHeight="251658295" behindDoc="0" locked="0" layoutInCell="1" allowOverlap="1" wp14:anchorId="6BCDE47B" wp14:editId="1C09B0D5">
            <wp:simplePos x="0" y="0"/>
            <wp:positionH relativeFrom="column">
              <wp:posOffset>2800663</wp:posOffset>
            </wp:positionH>
            <wp:positionV relativeFrom="paragraph">
              <wp:posOffset>4389755</wp:posOffset>
            </wp:positionV>
            <wp:extent cx="2881630" cy="2536190"/>
            <wp:effectExtent l="0" t="0" r="1270" b="3810"/>
            <wp:wrapTopAndBottom/>
            <wp:docPr id="1098910923" name="Picture 1" descr="A blue and green circular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10923" name="Picture 1" descr="A blue and green circular object with hole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881630" cy="2536190"/>
                    </a:xfrm>
                    <a:prstGeom prst="rect">
                      <a:avLst/>
                    </a:prstGeom>
                  </pic:spPr>
                </pic:pic>
              </a:graphicData>
            </a:graphic>
            <wp14:sizeRelH relativeFrom="page">
              <wp14:pctWidth>0</wp14:pctWidth>
            </wp14:sizeRelH>
            <wp14:sizeRelV relativeFrom="page">
              <wp14:pctHeight>0</wp14:pctHeight>
            </wp14:sizeRelV>
          </wp:anchor>
        </w:drawing>
      </w:r>
      <w:r w:rsidR="00915809">
        <w:t>This is further proven by the deformation heatmaps</w:t>
      </w:r>
      <w:r w:rsidR="00886B3B">
        <w:t xml:space="preserve"> (Figures 6.13 and </w:t>
      </w:r>
      <w:r w:rsidR="00C52D2C">
        <w:rPr>
          <w:kern w:val="0"/>
          <w14:ligatures w14:val="none"/>
        </w:rPr>
        <w:t>6.14), where deformation is mostly unchanged; however, the downward force reduces peak deformation,</w:t>
      </w:r>
      <w:r w:rsidR="002C120D">
        <w:t xml:space="preserve"> which was on the top face of the dome due to thermal expansion.</w:t>
      </w:r>
      <w:r w:rsidR="001C4EC8">
        <w:br w:type="page"/>
      </w:r>
    </w:p>
    <w:p w14:paraId="63E2CC5F" w14:textId="08C928AE" w:rsidR="00D857CF" w:rsidRDefault="00710DA5" w:rsidP="0037215A">
      <w:pPr>
        <w:pStyle w:val="Heading1"/>
        <w:spacing w:line="480" w:lineRule="auto"/>
      </w:pPr>
      <w:bookmarkStart w:id="14" w:name="_Toc216544756"/>
      <w:r>
        <w:lastRenderedPageBreak/>
        <w:t>7</w:t>
      </w:r>
      <w:r w:rsidR="00A35102">
        <w:t xml:space="preserve">.0 </w:t>
      </w:r>
      <w:r w:rsidR="00D857CF">
        <w:t>Iterative Design Improvement &amp; Optimisation</w:t>
      </w:r>
      <w:bookmarkEnd w:id="14"/>
    </w:p>
    <w:p w14:paraId="73034D5E" w14:textId="136F5203" w:rsidR="00710DA5" w:rsidRDefault="00B92BC7" w:rsidP="0037215A">
      <w:pPr>
        <w:spacing w:line="480" w:lineRule="auto"/>
      </w:pPr>
      <w:r>
        <w:rPr>
          <w:noProof/>
        </w:rPr>
        <mc:AlternateContent>
          <mc:Choice Requires="wps">
            <w:drawing>
              <wp:anchor distT="0" distB="0" distL="114300" distR="114300" simplePos="0" relativeHeight="251658321" behindDoc="0" locked="0" layoutInCell="1" allowOverlap="1" wp14:anchorId="476A0AA4" wp14:editId="76C1226F">
                <wp:simplePos x="0" y="0"/>
                <wp:positionH relativeFrom="column">
                  <wp:posOffset>3550285</wp:posOffset>
                </wp:positionH>
                <wp:positionV relativeFrom="paragraph">
                  <wp:posOffset>1786890</wp:posOffset>
                </wp:positionV>
                <wp:extent cx="2757170" cy="302260"/>
                <wp:effectExtent l="0" t="0" r="0" b="2540"/>
                <wp:wrapSquare wrapText="bothSides"/>
                <wp:docPr id="1738980987" name="Text Box 1"/>
                <wp:cNvGraphicFramePr/>
                <a:graphic xmlns:a="http://schemas.openxmlformats.org/drawingml/2006/main">
                  <a:graphicData uri="http://schemas.microsoft.com/office/word/2010/wordprocessingShape">
                    <wps:wsp>
                      <wps:cNvSpPr txBox="1"/>
                      <wps:spPr>
                        <a:xfrm>
                          <a:off x="0" y="0"/>
                          <a:ext cx="2757170" cy="302260"/>
                        </a:xfrm>
                        <a:prstGeom prst="rect">
                          <a:avLst/>
                        </a:prstGeom>
                        <a:solidFill>
                          <a:prstClr val="white"/>
                        </a:solidFill>
                        <a:ln>
                          <a:noFill/>
                        </a:ln>
                      </wps:spPr>
                      <wps:txbx>
                        <w:txbxContent>
                          <w:p w14:paraId="3E17DAA4" w14:textId="224A2236" w:rsidR="00B92BC7" w:rsidRPr="007863B5" w:rsidRDefault="00B92BC7" w:rsidP="00B92BC7">
                            <w:pPr>
                              <w:pStyle w:val="Caption"/>
                              <w:rPr>
                                <w:noProof/>
                                <w:color w:val="000000"/>
                              </w:rPr>
                            </w:pPr>
                            <w:r>
                              <w:t xml:space="preserve">Table </w:t>
                            </w:r>
                            <w:fldSimple w:instr=" SEQ Table \* ARABIC ">
                              <w:r>
                                <w:rPr>
                                  <w:noProof/>
                                </w:rPr>
                                <w:t>1</w:t>
                              </w:r>
                            </w:fldSimple>
                            <w:r>
                              <w:t xml:space="preserve"> - </w:t>
                            </w:r>
                            <w:r>
                              <w:t>Piston FEM Crown thickness vs deformation study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6A0AA4" id="_x0000_s1059" type="#_x0000_t202" style="position:absolute;margin-left:279.55pt;margin-top:140.7pt;width:217.1pt;height:23.8pt;z-index:2516583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s02CHgIAAEMEAAAOAAAAZHJzL2Uyb0RvYy54bWysU02P2jAQvVfqf7B8LwFW3a0QYUVZUVVC&#13;&#10;uyux1Z6NYxNLjscdGxL66zt2CLTbnqpenIlnPB/vvZnfd41lR4XBgCv5ZDTmTDkJlXH7kn97WX/4&#13;&#10;xFmIwlXCglMlP6nA7xfv381bP1NTqMFWChklcWHW+pLXMfpZUQRZq0aEEXjlyKkBGxHpF/dFhaKl&#13;&#10;7I0tpuPxbdECVh5BqhDo9qF38kXOr7WS8UnroCKzJafeYj4xn7t0Fou5mO1R+NrIcxviH7pohHFU&#13;&#10;9JLqQUTBDmj+SNUYiRBAx5GEpgCtjVR5BppmMn4zzbYWXuVZCJzgLzCF/5dWPh63/hlZ7D5DRwQm&#13;&#10;QFofZoEu0zydxiZ9qVNGfoLwdIFNdZFJupzefbyb3JFLku9mPJ3eZlyL62uPIX5R0LBklByJloyW&#13;&#10;OG5CpIoUOoSkYgGsqdbG2vSTHCuL7CiIwrY2UaUe6cVvUdalWAfpVe9ON8V1lGTFbtcxU1GTN8Oc&#13;&#10;O6hOND5Cr4zg5dpQwY0I8VkgSYHGInnHJzq0hbbkcLY4qwF//O0+xRND5OWsJWmVPHw/CFSc2a+O&#13;&#10;uEs6HAwcjN1guEOzAhp1QovjZTbpAUY7mBqheSXVL1MVcgknqVbJ42CuYi9w2hqplsscRGrzIm7c&#13;&#10;1suUegD2pXsV6M+0RCL0EQbRidkbdvrYHublIYI2mboEbI/iGW9SaubnvFVpFX79z1HX3V/8BAAA&#13;&#10;//8DAFBLAwQUAAYACAAAACEAypnSW+MAAAAQAQAADwAAAGRycy9kb3ducmV2LnhtbExPO0/DMBDe&#13;&#10;kfgP1iGxIOo8aNWkcSpoYIOhpersxkcSEZ8j22nSf4+ZYDnp033PYjvrnl3Qus6QgHgRAUOqjeqo&#13;&#10;EXD8fHtcA3NekpK9IRRwRQfb8vamkLkyE+3xcvANCybkcimg9X7IOXd1i1q6hRmQwu/LWC19gLbh&#13;&#10;ysopmOueJ1G04lp2FBJaOeCuxfr7MGoBq8qO0552D9Xx9V1+DE1yermehLi/m6tNOM8bYB5n/6eA&#13;&#10;3w2hP5Sh2NmMpBzrBSyXWRyoApJ1/AQsMLIsTYGdBaRJFgEvC/5/SPkDAAD//wMAUEsBAi0AFAAG&#13;&#10;AAgAAAAhALaDOJL+AAAA4QEAABMAAAAAAAAAAAAAAAAAAAAAAFtDb250ZW50X1R5cGVzXS54bWxQ&#13;&#10;SwECLQAUAAYACAAAACEAOP0h/9YAAACUAQAACwAAAAAAAAAAAAAAAAAvAQAAX3JlbHMvLnJlbHNQ&#13;&#10;SwECLQAUAAYACAAAACEAZLNNgh4CAABDBAAADgAAAAAAAAAAAAAAAAAuAgAAZHJzL2Uyb0RvYy54&#13;&#10;bWxQSwECLQAUAAYACAAAACEAypnSW+MAAAAQAQAADwAAAAAAAAAAAAAAAAB4BAAAZHJzL2Rvd25y&#13;&#10;ZXYueG1sUEsFBgAAAAAEAAQA8wAAAIgFAAAAAA==&#13;&#10;" stroked="f">
                <v:textbox inset="0,0,0,0">
                  <w:txbxContent>
                    <w:p w14:paraId="3E17DAA4" w14:textId="224A2236" w:rsidR="00B92BC7" w:rsidRPr="007863B5" w:rsidRDefault="00B92BC7" w:rsidP="00B92BC7">
                      <w:pPr>
                        <w:pStyle w:val="Caption"/>
                        <w:rPr>
                          <w:noProof/>
                          <w:color w:val="000000"/>
                        </w:rPr>
                      </w:pPr>
                      <w:r>
                        <w:t xml:space="preserve">Table </w:t>
                      </w:r>
                      <w:fldSimple w:instr=" SEQ Table \* ARABIC ">
                        <w:r>
                          <w:rPr>
                            <w:noProof/>
                          </w:rPr>
                          <w:t>1</w:t>
                        </w:r>
                      </w:fldSimple>
                      <w:r>
                        <w:t xml:space="preserve"> - </w:t>
                      </w:r>
                      <w:r>
                        <w:t>Piston FEM Crown thickness vs deformation study results</w:t>
                      </w:r>
                    </w:p>
                  </w:txbxContent>
                </v:textbox>
                <w10:wrap type="square"/>
              </v:shape>
            </w:pict>
          </mc:Fallback>
        </mc:AlternateContent>
      </w:r>
      <w:r w:rsidR="00203142" w:rsidRPr="00267FB0">
        <w:rPr>
          <w:noProof/>
          <w:color w:val="000000"/>
        </w:rPr>
        <w:drawing>
          <wp:anchor distT="0" distB="0" distL="114300" distR="114300" simplePos="0" relativeHeight="251658299" behindDoc="0" locked="0" layoutInCell="1" allowOverlap="1" wp14:anchorId="408E6106" wp14:editId="3AD198E5">
            <wp:simplePos x="0" y="0"/>
            <wp:positionH relativeFrom="column">
              <wp:posOffset>3556000</wp:posOffset>
            </wp:positionH>
            <wp:positionV relativeFrom="paragraph">
              <wp:posOffset>2094544</wp:posOffset>
            </wp:positionV>
            <wp:extent cx="2757170" cy="1915795"/>
            <wp:effectExtent l="0" t="0" r="0" b="1905"/>
            <wp:wrapSquare wrapText="bothSides"/>
            <wp:docPr id="2141445559" name="Picture 1" descr="A table with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45559" name="Picture 1" descr="A table with numbers and a number of objects&#10;&#10;AI-generated content may be incorrect."/>
                    <pic:cNvPicPr/>
                  </pic:nvPicPr>
                  <pic:blipFill rotWithShape="1">
                    <a:blip r:embed="rId42">
                      <a:extLst>
                        <a:ext uri="{28A0092B-C50C-407E-A947-70E740481C1C}">
                          <a14:useLocalDpi xmlns:a14="http://schemas.microsoft.com/office/drawing/2010/main" val="0"/>
                        </a:ext>
                      </a:extLst>
                    </a:blip>
                    <a:srcRect t="8308"/>
                    <a:stretch>
                      <a:fillRect/>
                    </a:stretch>
                  </pic:blipFill>
                  <pic:spPr bwMode="auto">
                    <a:xfrm>
                      <a:off x="0" y="0"/>
                      <a:ext cx="2757170" cy="1915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5AAB">
        <w:t xml:space="preserve">The main findings from the FEA study showed </w:t>
      </w:r>
      <w:r w:rsidR="00CA3487">
        <w:t>that the Piston’s structural performance is primarily governed by thermal loading.</w:t>
      </w:r>
      <w:r w:rsidR="008A1726">
        <w:t xml:space="preserve"> The crown </w:t>
      </w:r>
      <w:r w:rsidR="002927F8">
        <w:t xml:space="preserve">and </w:t>
      </w:r>
      <w:r w:rsidR="00AF6A9F">
        <w:t xml:space="preserve">the </w:t>
      </w:r>
      <w:r w:rsidR="002927F8">
        <w:t xml:space="preserve">underside of the crown proved to be the main </w:t>
      </w:r>
      <w:r w:rsidR="00876F72">
        <w:t>stress and deformation points</w:t>
      </w:r>
      <w:r w:rsidR="00676014">
        <w:t xml:space="preserve">, whilst the piston skirt and grooves had much lower stresses. </w:t>
      </w:r>
      <w:r w:rsidR="009A6FC7">
        <w:rPr>
          <w:kern w:val="0"/>
          <w14:ligatures w14:val="none"/>
        </w:rPr>
        <w:t>To achieve a longer piston service life, deformation and stress on the piston can be reduced, and the design optimised by</w:t>
      </w:r>
      <w:r w:rsidR="006C594D">
        <w:t xml:space="preserve"> removing excess material to reduce the weight and cost of each piston </w:t>
      </w:r>
      <w:sdt>
        <w:sdtPr>
          <w:rPr>
            <w:rFonts w:ascii="Aptos" w:hAnsi="Aptos"/>
            <w:color w:val="000000"/>
          </w:rPr>
          <w:tag w:val="MENDELEY_CITATION_v3_eyJjaXRhdGlvbklEIjoiTUVOREVMRVlfQ0lUQVRJT05fOTRiOGM0M2UtZWI1OC00NmQyLTk3YzItZTM2NTcxMDJmNzI1IiwicHJvcGVydGllcyI6eyJub3RlSW5kZXgiOjB9LCJpc0VkaXRlZCI6ZmFsc2UsIm1hbnVhbE92ZXJyaWRlIjp7ImlzTWFudWFsbHlPdmVycmlkZGVuIjpmYWxzZSwiY2l0ZXByb2NUZXh0IjoiKExlZSBhbmQgS3UsIDIwMjEpIiwibWFudWFsT3ZlcnJpZGVUZXh0IjoiIn0sImNpdGF0aW9uSXRlbXMiOlt7ImlkIjoiNjRlNzg4ODctNWY5ZC0zOTJmLWExNGEtNjBlMGJmNDkzYWRiIiwiaXRlbURhdGEiOnsidHlwZSI6ImFydGljbGUtam91cm5hbCIsImlkIjoiNjRlNzg4ODctNWY5ZC0zOTJmLWExNGEtNjBlMGJmNDkzYWRiIiwidGl0bGUiOiJHZW9tZXRyeSBkZXNpZ24gYW5kIG9wdGltaXphdGlvbiBvZiBwaXN0b24gYnkgdXNpbmcgZmluaXRlIGVsZW1lbnQgbWV0aG9kIiwiYXV0aG9yIjpbeyJmYW1pbHkiOiJMZWUiLCJnaXZlbiI6IlogUiIsInBhcnNlLW5hbWVzIjpmYWxzZSwiZHJvcHBpbmctcGFydGljbGUiOiIiLCJub24tZHJvcHBpbmctcGFydGljbGUiOiIifSx7ImZhbWlseSI6Ikt1IiwiZ2l2ZW4iOiJQIFgiLCJwYXJzZS1uYW1lcyI6ZmFsc2UsImRyb3BwaW5nLXBhcnRpY2xlIjoiIiwibm9uLWRyb3BwaW5nLXBhcnRpY2xlIjoiIn1dLCJjb250YWluZXItdGl0bGUiOiJKb3VybmFsIG9mIFBoeXNpY3M6IENvbmZlcmVuY2UgU2VyaWVzIiwiY29udGFpbmVyLXRpdGxlLXNob3J0IjoiSiBQaHlzIENvbmYgU2VyIiwiYWNjZXNzZWQiOnsiZGF0ZS1wYXJ0cyI6W1syMDI1LDExLDI4XV19LCJET0kiOiIxMC4xMDg4LzE3NDItNjU5Ni8yMTIwLzEvMDEyMDEzIiwiaXNzdWVkIjp7ImRhdGUtcGFydHMiOltbMjAyMV1dfSwicGFnZSI6IjEyMDEzIiwiYWJzdHJhY3QiOiJUaGUgcGlzdG9uIHBlcmZvcm1hbmNlIG1heSBiZSBpbXBhY3RlZCBieSBwaXN0b24gZ2VvbWV0cnksIHN0cmVzcywgdGVtcGVyYXR1cmUgYW5kIGRlZm9ybWF0aW9uIGFwcGxpZWQuIFRodXMsIHRoZSBwdXJwb3NlIG9mIHRoaXMgc3R1ZHkgaXMgdG8gaW52ZXN0aWdhdGUgdGhlIGNoYW5nZXMgb2YgcGlzdG9uIHBlcmZvcm1hbmNlIHdpdGggZGlmZmVyZW50IHBpc3RvbiBoZWFkIGRlc2lnbnMuIEJlc2lkZXMsIHRoZSBwaXN0b24gaXMgb3B0aW1pemVkIGJ5IHVzaW5nIHRvcG9sb2d5IG9wdGltaXphdGlvbiB0byByZW1vdmUgZXhjZXNzaXZlIG1hdGVyaWFsLiBUaGUgc3R1ZHkgd2FzIGNhcnJpZWQgb3V0IGJ5IHVzaW5nIHRoZSBkaW1lbnNpb24gb2YgYSBwaXN0b24gYmFzZWQgb24gdGhlIGN5bGluZGVyIG9mIGEgc3BhcmsgaWduaXRpb24gZW5naW5lLiBUaGUgZm91ciBwaXN0b24gaGVhZCBkZXNpZ25zIGFyZSBmbGF0LXRvcCBwaXN0b24sIGJvd2wgcGlzdG9uLCBzcXVhcmUgYm93bCBwaXN0b24gYW5kIGRvbWUgcGlzdG9uLiBBbGwgZm91ciBwaXN0b24gZGVzaWducyB3ZXJlIG1vZGVsbGVkIGJ5IHVzaW5nIFNvbGlkd29ya3MuIFN0YXRpYyBTdHJ1Y3R1cmFsIGFuZCBTdGVhZHkgU3RhdGUgVGhlcm1hbCBBbmFseXNpcyBpbiBBTlNZUyBXb3JrYmVuY2ggd2VyZSB1c2VkIHRvIGFuYWx5emUgdGhlIHBpc3RvbiBwZXJmb3JtYW5jZS4gVGhlIG1lYXN1cmVkIHBhcmFtZXRlcnMgYXJlIHN0cmVzcywgZGVmb3JtYXRpb24gYW5kIHRlbXBlcmF0dXJlIGRpc3RyaWJ1dGlvbi4gTmV4dCwgb3B0aW1pemF0aW9uIG9mIHBpc3RvbiB3YXMgZG9uZSBieSB1c2luZyB0b3BvbG9neSBvcHRpbWl6YXRpb24gdG8gaWRlbnRpZnkgbm9uLWVzc2VudGlhbCBwYXJ0cyB0aGF0IGNhbiBiZSByZW1vdmVkLiBUaGUgb3B0aW1pemVkIHBpc3RvbiBkZXNpZ24gd2FzIGFuYWx5emVkLiBUaGUgZmluZGluZ3MgZm9yIHRoZSBvcmlnaW5hbCBhbmQgb3B0aW1pemVkIHBpc3RvbiBnZW9tZXRyaWVzIHdlcmUgdGFidWxhdGVkIHRvIG1ha2UgY29tcGFyaXNvbi4gSXQgaXMgZm91bmQgdGhhdCBib3dsIHBpc3RvbiBoYXMgbG93ZXIgc3RyZXNzLCBkZWZvcm1hdGlvbiBhbmQgdGVtcGVyYXR1cmUuIFRoZSBzdHJlc3MsIGRlZm9ybWF0aW9uIGFuZCB0ZW1wZXJhdHVyZSBvZiBvcHRpbWl6ZWQgcGlzdG9uIGlzIGxvd2VyIHRoYW4gb3JpZ2luYWwgcGlzdG9uLiBUaGUgbWFzcyBvZiBvcHRpbWl6ZWQgcGlzdG9uIGlzIGFib3V0IDUgcGVyY2VudCBsZXNzZXIgdGhhbiB0aGUgb3JpZ2luYWwgcGlzdG9uLiIsInB1Ymxpc2hlciI6IklPUCBQdWJsaXNoaW5nIiwidm9sdW1lIjoiMjEyMCJ9LCJpc1RlbXBvcmFyeSI6ZmFsc2UsInN1cHByZXNzLWF1dGhvciI6ZmFsc2UsImNvbXBvc2l0ZSI6ZmFsc2UsImF1dGhvci1vbmx5IjpmYWxzZX1dfQ=="/>
          <w:id w:val="20058687"/>
          <w:placeholder>
            <w:docPart w:val="DefaultPlaceholder_-1854013440"/>
          </w:placeholder>
        </w:sdtPr>
        <w:sdtContent>
          <w:r w:rsidR="00D7253A" w:rsidRPr="00D7253A">
            <w:rPr>
              <w:rFonts w:ascii="Aptos" w:hAnsi="Aptos"/>
              <w:color w:val="000000"/>
            </w:rPr>
            <w:t>(Lee and Ku, 2021)</w:t>
          </w:r>
        </w:sdtContent>
      </w:sdt>
      <w:r w:rsidR="006C594D">
        <w:rPr>
          <w:color w:val="000000"/>
        </w:rPr>
        <w:t>.</w:t>
      </w:r>
    </w:p>
    <w:p w14:paraId="51473653" w14:textId="7FF74211" w:rsidR="00DB2BEE" w:rsidRDefault="00DB2BEE" w:rsidP="006606E6">
      <w:pPr>
        <w:pStyle w:val="Heading2"/>
        <w:spacing w:line="480" w:lineRule="auto"/>
      </w:pPr>
      <w:bookmarkStart w:id="15" w:name="OLE_LINK5"/>
      <w:bookmarkStart w:id="16" w:name="_Toc216544757"/>
      <w:r>
        <w:t>7</w:t>
      </w:r>
      <w:r w:rsidR="00710DA5">
        <w:t xml:space="preserve">.1 </w:t>
      </w:r>
      <w:r w:rsidR="00400F75">
        <w:t>Geometry Improvement</w:t>
      </w:r>
      <w:bookmarkEnd w:id="16"/>
    </w:p>
    <w:p w14:paraId="3B198549" w14:textId="17D1BB54" w:rsidR="003C3924" w:rsidRDefault="007E7CDD" w:rsidP="00556E40">
      <w:pPr>
        <w:spacing w:line="480" w:lineRule="auto"/>
        <w:rPr>
          <w:color w:val="000000"/>
        </w:rPr>
      </w:pPr>
      <w:r w:rsidRPr="00203142">
        <w:rPr>
          <w:noProof/>
          <w:color w:val="000000"/>
        </w:rPr>
        <w:drawing>
          <wp:anchor distT="0" distB="0" distL="114300" distR="114300" simplePos="0" relativeHeight="251658300" behindDoc="0" locked="0" layoutInCell="1" allowOverlap="1" wp14:anchorId="4A134E04" wp14:editId="44E300FC">
            <wp:simplePos x="0" y="0"/>
            <wp:positionH relativeFrom="column">
              <wp:posOffset>3908425</wp:posOffset>
            </wp:positionH>
            <wp:positionV relativeFrom="paragraph">
              <wp:posOffset>1263650</wp:posOffset>
            </wp:positionV>
            <wp:extent cx="2667635" cy="2441575"/>
            <wp:effectExtent l="0" t="0" r="0" b="0"/>
            <wp:wrapSquare wrapText="bothSides"/>
            <wp:docPr id="204346285"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6285" name="Picture 1" descr="A table with numbers and text&#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2667635" cy="24415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322" behindDoc="0" locked="0" layoutInCell="1" allowOverlap="1" wp14:anchorId="019500EB" wp14:editId="6336C884">
                <wp:simplePos x="0" y="0"/>
                <wp:positionH relativeFrom="column">
                  <wp:posOffset>3905885</wp:posOffset>
                </wp:positionH>
                <wp:positionV relativeFrom="paragraph">
                  <wp:posOffset>972820</wp:posOffset>
                </wp:positionV>
                <wp:extent cx="2667635" cy="287020"/>
                <wp:effectExtent l="0" t="0" r="0" b="5080"/>
                <wp:wrapSquare wrapText="bothSides"/>
                <wp:docPr id="984234936" name="Text Box 1"/>
                <wp:cNvGraphicFramePr/>
                <a:graphic xmlns:a="http://schemas.openxmlformats.org/drawingml/2006/main">
                  <a:graphicData uri="http://schemas.microsoft.com/office/word/2010/wordprocessingShape">
                    <wps:wsp>
                      <wps:cNvSpPr txBox="1"/>
                      <wps:spPr>
                        <a:xfrm>
                          <a:off x="0" y="0"/>
                          <a:ext cx="2667635" cy="287020"/>
                        </a:xfrm>
                        <a:prstGeom prst="rect">
                          <a:avLst/>
                        </a:prstGeom>
                        <a:solidFill>
                          <a:prstClr val="white"/>
                        </a:solidFill>
                        <a:ln>
                          <a:noFill/>
                        </a:ln>
                      </wps:spPr>
                      <wps:txbx>
                        <w:txbxContent>
                          <w:p w14:paraId="14F45529" w14:textId="258ADB48" w:rsidR="00B92BC7" w:rsidRPr="002A3AEB" w:rsidRDefault="00B92BC7" w:rsidP="00B92BC7">
                            <w:pPr>
                              <w:pStyle w:val="Caption"/>
                              <w:rPr>
                                <w:noProof/>
                                <w:color w:val="000000"/>
                              </w:rPr>
                            </w:pPr>
                            <w:r>
                              <w:t xml:space="preserve">Table </w:t>
                            </w:r>
                            <w:fldSimple w:instr=" SEQ Table \* ARABIC ">
                              <w:r>
                                <w:rPr>
                                  <w:noProof/>
                                </w:rPr>
                                <w:t>2</w:t>
                              </w:r>
                            </w:fldSimple>
                            <w:r>
                              <w:t xml:space="preserve"> - </w:t>
                            </w:r>
                            <w:r>
                              <w:t>Piston FEM Crown thickness vs stress study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9500EB" id="_x0000_s1060" type="#_x0000_t202" style="position:absolute;margin-left:307.55pt;margin-top:76.6pt;width:210.05pt;height:22.6pt;z-index:25165832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1aCJIAIAAEMEAAAOAAAAZHJzL2Uyb0RvYy54bWysU8Fu2zAMvQ/YPwi6L07SLS2MOEWWIsOA&#13;&#10;oC2QDj0rshwLkEWNUmJnXz9KjpOt22nYRaZFiuR7fJzfd41hR4Vegy34ZDTmTFkJpbb7gn97WX+4&#13;&#10;48wHYUthwKqCn5Tn94v37+aty9UUajClQkZJrM9bV/A6BJdnmZe1aoQfgVOWnBVgIwL94j4rUbSU&#13;&#10;vTHZdDyeZS1g6RCk8p5uH3onX6T8VaVkeKoqrwIzBafeQjoxnbt4Zou5yPcoXK3luQ3xD100Qlsq&#13;&#10;ekn1IIJgB9R/pGq0RPBQhZGEJoOq0lIlDIRmMn6DZlsLpxIWIse7C03+/6WVj8ete0YWus/Q0QAj&#13;&#10;Ia3zuafLiKersIlf6pSRnyg8XWhTXWCSLqez2e3s5hNnknzTu9vxNPGaXV879OGLgoZFo+BIY0ls&#13;&#10;iePGB6pIoUNILObB6HKtjYk/0bEyyI6CRtjWOqjYI734LcrYGGshvurd8Sa7QolW6HYd02XBbz4O&#13;&#10;OHdQngg+Qq8M7+RaU8GN8OFZIEmBEJO8wxMdlYG24HC2OKsBf/ztPsbThMjLWUvSKrj/fhCoODNf&#13;&#10;Lc0u6nAwcDB2g2EPzQoI6oQWx8lk0gMMZjArhOaVVL+MVcglrKRaBQ+DuQq9wGlrpFouUxCpzYmw&#13;&#10;sVsnY+qB2JfuVaA7jyXQQB9hEJ3I30ynj+1pXh4CVDqNLhLbs3jmm5Sa5nPeqrgKv/6nqOvuL34C&#13;&#10;AAD//wMAUEsDBBQABgAIAAAAIQCejs8S4wAAABEBAAAPAAAAZHJzL2Rvd25yZXYueG1sTE9BTsMw&#13;&#10;ELwj8QdrK3FB1ElKqpLGqaCBGxxaqp7d2E0i4nVkO036e7YnuKxmNbOzM/lmMh27aOdbiwLieQRM&#13;&#10;Y2VVi7WAw/fH0wqYDxKV7CxqAVftYVPc3+UyU3bEnb7sQ83IBH0mBTQh9Bnnvmq0kX5ue43Ena0z&#13;&#10;MtDqaq6cHMncdDyJoiU3skX60Mhebxtd/ewHI2BZumHc4faxPLx/yq++To5v16MQD7OpXNN4XQML&#13;&#10;egp/F3DrQPmhoGAnO6DyrCOjOI1JSkS6SIDdFNEiJXQi9LJ6Bl7k/H+T4hcAAP//AwBQSwECLQAU&#13;&#10;AAYACAAAACEAtoM4kv4AAADhAQAAEwAAAAAAAAAAAAAAAAAAAAAAW0NvbnRlbnRfVHlwZXNdLnht&#13;&#10;bFBLAQItABQABgAIAAAAIQA4/SH/1gAAAJQBAAALAAAAAAAAAAAAAAAAAC8BAABfcmVscy8ucmVs&#13;&#10;c1BLAQItABQABgAIAAAAIQD11aCJIAIAAEMEAAAOAAAAAAAAAAAAAAAAAC4CAABkcnMvZTJvRG9j&#13;&#10;LnhtbFBLAQItABQABgAIAAAAIQCejs8S4wAAABEBAAAPAAAAAAAAAAAAAAAAAHoEAABkcnMvZG93&#13;&#10;bnJldi54bWxQSwUGAAAAAAQABADzAAAAigUAAAAA&#13;&#10;" stroked="f">
                <v:textbox inset="0,0,0,0">
                  <w:txbxContent>
                    <w:p w14:paraId="14F45529" w14:textId="258ADB48" w:rsidR="00B92BC7" w:rsidRPr="002A3AEB" w:rsidRDefault="00B92BC7" w:rsidP="00B92BC7">
                      <w:pPr>
                        <w:pStyle w:val="Caption"/>
                        <w:rPr>
                          <w:noProof/>
                          <w:color w:val="000000"/>
                        </w:rPr>
                      </w:pPr>
                      <w:r>
                        <w:t xml:space="preserve">Table </w:t>
                      </w:r>
                      <w:fldSimple w:instr=" SEQ Table \* ARABIC ">
                        <w:r>
                          <w:rPr>
                            <w:noProof/>
                          </w:rPr>
                          <w:t>2</w:t>
                        </w:r>
                      </w:fldSimple>
                      <w:r>
                        <w:t xml:space="preserve"> - </w:t>
                      </w:r>
                      <w:r>
                        <w:t>Piston FEM Crown thickness vs stress study results</w:t>
                      </w:r>
                    </w:p>
                  </w:txbxContent>
                </v:textbox>
                <w10:wrap type="square"/>
              </v:shape>
            </w:pict>
          </mc:Fallback>
        </mc:AlternateContent>
      </w:r>
      <w:r>
        <w:rPr>
          <w:noProof/>
        </w:rPr>
        <w:t xml:space="preserve">The piston crown has a flat-top domed design that increases the compression ratio and engine power. However, it causes thickness variations and sharp transitions, leading to higher stress and a deformation hotspot at the flat edge. Crown thickness is the most critical factor for stress and deformation, </w:t>
      </w:r>
      <w:r w:rsidR="00424197">
        <w:rPr>
          <w:noProof/>
        </w:rPr>
        <w:t xml:space="preserve">by a share of around </w:t>
      </w:r>
      <w:r>
        <w:rPr>
          <w:noProof/>
        </w:rPr>
        <w:t xml:space="preserve">84.78%. </w:t>
      </w:r>
      <w:sdt>
        <w:sdtPr>
          <w:rPr>
            <w:rFonts w:ascii="Aptos" w:hAnsi="Aptos"/>
            <w:color w:val="000000"/>
            <w:kern w:val="0"/>
            <w14:ligatures w14:val="none"/>
          </w:rPr>
          <w:tag w:val="MENDELEY_CITATION_v3_eyJjaXRhdGlvbklEIjoiTUVOREVMRVlfQ0lUQVRJT05fNDZlNzlkMDMtM2M2Ny00OTMwLThjMDktMTg2OWMzOTQ5OWE0IiwicHJvcGVydGllcyI6eyJub3RlSW5kZXgiOjB9LCJpc0VkaXRlZCI6ZmFsc2UsIm1hbnVhbE92ZXJyaWRlIjp7ImlzTWFudWFsbHlPdmVycmlkZGVuIjpmYWxzZSwiY2l0ZXByb2NUZXh0IjoiKFNvd215YXNocmVlIFAgYW5kIEFiZHVsIEF6aXosIDIwMjQpIiwibWFudWFsT3ZlcnJpZGVUZXh0IjoiIn0sImNpdGF0aW9uSXRlbXMiOlt7ImlkIjoiYjMwODAyZGQtZTBmNS0zODU2LTlmNDYtMGZmYTlmYmYyZmE0IiwiaXRlbURhdGEiOnsidHlwZSI6ImFydGljbGUtam91cm5hbCIsImlkIjoiYjMwODAyZGQtZTBmNS0zODU2LTlmNDYtMGZmYTlmYmYyZmE0IiwidGl0bGUiOiJWaWV3IG9mIEZFTSBBbmFseXNpcyBBbmQgRGVzaWduIE9wdGltaXphdGlvbiBPZiBUaGUgUGlzdG9uIiwiYXV0aG9yIjpbeyJmYW1pbHkiOiJTb3dteWFzaHJlZSBQIiwiZ2l2ZW4iOiIiLCJwYXJzZS1uYW1lcyI6ZmFsc2UsImRyb3BwaW5nLXBhcnRpY2xlIjoiIiwibm9uLWRyb3BwaW5nLXBhcnRpY2xlIjoiIn0seyJmYW1pbHkiOiJBYmR1bCBBeml6IiwiZ2l2ZW4iOiIiLCJwYXJzZS1uYW1lcyI6ZmFsc2UsImRyb3BwaW5nLXBhcnRpY2xlIjoiIiwibm9uLWRyb3BwaW5nLXBhcnRpY2xlIjoiIn1dLCJjb250YWluZXItdGl0bGUiOiJGRU0gQW5hbHlzaXMgQW5kIERlc2lnbiBPcHRpbWl6YXRpb24gT2YgVGhlIFBpc3RvbiIsImFjY2Vzc2VkIjp7ImRhdGUtcGFydHMiOltbMjAyNSwxMSwyOF1dfSwiSVNTTiI6IjI1ODMtODY2MCIsIlVSTCI6Imh0dHBzOi8vd3d3LmpzcnRqb3VybmFsLmNvbS9pbmRleC5waHAvSlNSVC9hcnRpY2xlL3ZpZXcvMTAxLzEyNiIsImlzc3VlZCI6eyJkYXRlLXBhcnRzIjpbWzIwMjQsNF1dfSwiYWJzdHJhY3QiOiJUaGUgd29ya2luZ3Mgb2YgYW4gZW5naW5lIHJlbHkgb24gdGhlIHBpc3RvbiByb2QgYW5kL29yIGNvbm5lY3Rpbmcgcm9kIHRvIHRyYW5zbWl0IHRoZSBmb3JjZSBvZiB0aGUgZXhwYW5kaW5nIGdhcyBpbiB0aGUgY3lsaW5kZXIgdG8gdGhlIGNyYW5rc2hhZnQuIEJlY2F1c2Ugb2YgaXRzIGNyaXRpY2FsIHJvbGUgaW4gZW5naW5lcywgdGhlIHBpc3RvbiBpcyBzdWJqZWN0IHRvIGluZXJ0aWFsIHN0cmVzc2VzIGFuZCBjeWNsaWMgZ2FzIHByZXNzdXJlLCB3aGljaCBtYXkgbGVhZCB0byBmYXRpZ3VlIGRhbWFnZSBpbiB0aGUgZm9ybSBvZiBzaWRlIHdlYXIsIGZyYWN0dXJlcyBpbiB0aGUgcGlzdG9uIGhlYWQgb3IgY3Jvd24sIGFuZCBvdGhlciAgaXNzdWVzLiAgQWNjb3JkaW5nICB0byAgdGhlIHJlc2VhcmNoLCAgdGhlICB0b3Agb2YgIHRoZSAgcGlzdG9uIGV4cGVyaWVuY2VzICB0aGUgIGhpZ2hlc3QgIGxldmVsICBvZiAgc3RyZXNzLCAgd2hpY2ggIGlzICBhIG1ham9yIGNvbnRyaWJ1dG9yIHRvIGZhdGlndWUgZmFpbHVyZS5UaGlzIHN0dWR5IHVzZXMgZmluaXRlIGVsZW1lbnQgYW5hbHlzaXMgdG8gaWxsdXN0cmF0ZSB0aGUgc3RyZXNzIGRpc3RyaWJ1dGlvbiBvbiBhbiBpbnRlcm5hbCBjb21idXN0aW9uIGVuZ2luZSdzIHBpc3Rvbi4gSXQgaXMgdGhlIENBRCBhbmQgQ0FFIHByb2dyYW1zIHRoYXQgY2Fycnkgb3V0IHRoZSBGRUEuIEV4YW1pbmluZyBhbmQgYW5hbHl6aW5nIHRoZSBkaXN0cmlidXRpb24gb2YgdGhlcm1hbCBhbmQgbWVjaGFuaWNhbCBzdHJlc3NlcyBvbiB0aGUgcGlzdG9uIHVuZGVyIHJlYWwtd29ybGQgZW5naW5lIGNvbmRpdGlvbnMgZHVyaW5nIGNvbWJ1c3Rpb24gaXMgdGhlICBwcmltYXJ5ICBmb2N1cy4gIFByZWRpY3RpbmcgIHRoZSAgY29tcG9uZW50J3MgIGNyaXRpY2FsICBhcmVhICBhbmQgIGdyZWF0ZXIgIHN0cmVzcyAgdXNpbmcgIGZpbml0ZSAgZWxlbWVudCAgYW5hbHlzaXMgIGlzICBhbHNvIGRldGFpbGVkICBpbiAgdGhlICBwYXBlci4gIENyZWF0ZWQgIGEgIHN0cnVjdHVyYWwgIG1vZGVsICBvZiAgYSAgcGlzdG9uICB1c2luZyAgQ0FUSUEgIHNvZnR3YXJlLiAgV2UgIHJhbiAgc2ltdWxhdGlvbnMgIGFuZCAgc3RyZXNzIGFuYWx5c2VzIHdpdGggdGhlIGhlbHAgb2YgQU5TWVMgVjE0LjUuIiwiaXNzdWUiOiI0Iiwidm9sdW1lIjoiMiIsImNvbnRhaW5lci10aXRsZS1zaG9ydCI6IiJ9LCJpc1RlbXBvcmFyeSI6ZmFsc2UsInN1cHByZXNzLWF1dGhvciI6ZmFsc2UsImNvbXBvc2l0ZSI6ZmFsc2UsImF1dGhvci1vbmx5IjpmYWxzZX1dfQ=="/>
          <w:id w:val="-229687111"/>
          <w:placeholder>
            <w:docPart w:val="DefaultPlaceholder_-1854013440"/>
          </w:placeholder>
        </w:sdtPr>
        <w:sdtContent>
          <w:r w:rsidR="00D7253A" w:rsidRPr="00D7253A">
            <w:rPr>
              <w:rFonts w:ascii="Aptos" w:hAnsi="Aptos"/>
              <w:color w:val="000000"/>
              <w:kern w:val="0"/>
              <w14:ligatures w14:val="none"/>
            </w:rPr>
            <w:t>(</w:t>
          </w:r>
          <w:proofErr w:type="spellStart"/>
          <w:r w:rsidR="00D7253A" w:rsidRPr="00D7253A">
            <w:rPr>
              <w:rFonts w:ascii="Aptos" w:hAnsi="Aptos"/>
              <w:color w:val="000000"/>
              <w:kern w:val="0"/>
              <w14:ligatures w14:val="none"/>
            </w:rPr>
            <w:t>Sowmyashree</w:t>
          </w:r>
          <w:proofErr w:type="spellEnd"/>
          <w:r w:rsidR="00D7253A" w:rsidRPr="00D7253A">
            <w:rPr>
              <w:rFonts w:ascii="Aptos" w:hAnsi="Aptos"/>
              <w:color w:val="000000"/>
              <w:kern w:val="0"/>
              <w14:ligatures w14:val="none"/>
            </w:rPr>
            <w:t xml:space="preserve"> P and Abdul Aziz, 2024)</w:t>
          </w:r>
        </w:sdtContent>
      </w:sdt>
      <w:r w:rsidR="00E73AC4">
        <w:rPr>
          <w:color w:val="000000"/>
        </w:rPr>
        <w:t xml:space="preserve">. </w:t>
      </w:r>
      <w:bookmarkEnd w:id="15"/>
      <w:r w:rsidR="00172362">
        <w:rPr>
          <w:color w:val="000000"/>
        </w:rPr>
        <w:t xml:space="preserve">Tables 1 and 2 indicate that increasing crown thickness by 3mm reduces deformation by 42.9% and stress by 35.8% on a piston with a 3mm top land height, consistent with FEA results. Thicker crowns improve bending stiffness, decreasing thermal stress. This method effectively </w:t>
      </w:r>
      <w:r w:rsidR="00A17AB1">
        <w:rPr>
          <w:color w:val="000000"/>
        </w:rPr>
        <w:t>reduce</w:t>
      </w:r>
      <w:r w:rsidR="00172362">
        <w:rPr>
          <w:color w:val="000000"/>
        </w:rPr>
        <w:t xml:space="preserve">s crown stress, </w:t>
      </w:r>
      <w:r w:rsidR="00FD3280">
        <w:rPr>
          <w:color w:val="000000"/>
        </w:rPr>
        <w:t>primari</w:t>
      </w:r>
      <w:r w:rsidR="00172362">
        <w:rPr>
          <w:color w:val="000000"/>
        </w:rPr>
        <w:t>ly w</w:t>
      </w:r>
      <w:r w:rsidR="00A17AB1">
        <w:rPr>
          <w:color w:val="000000"/>
        </w:rPr>
        <w:t>hen</w:t>
      </w:r>
      <w:r w:rsidR="00172362">
        <w:rPr>
          <w:color w:val="000000"/>
        </w:rPr>
        <w:t xml:space="preserve"> fillets </w:t>
      </w:r>
      <w:r w:rsidR="00A17AB1">
        <w:rPr>
          <w:color w:val="000000"/>
        </w:rPr>
        <w:t xml:space="preserve">are used </w:t>
      </w:r>
      <w:r w:rsidR="00172362">
        <w:rPr>
          <w:color w:val="000000"/>
        </w:rPr>
        <w:t xml:space="preserve">to soften sharp edges. However, excessive thickness raises mass and inertial loads, potentially causing </w:t>
      </w:r>
      <w:r w:rsidR="00172362">
        <w:rPr>
          <w:color w:val="000000"/>
        </w:rPr>
        <w:lastRenderedPageBreak/>
        <w:t>adverse effects and higher mechanical stress. Too much crown thickness can also alter the compression ratio. Therefore, it is essential to balance crown thickness to minimi</w:t>
      </w:r>
      <w:r w:rsidR="00361409">
        <w:rPr>
          <w:color w:val="000000"/>
        </w:rPr>
        <w:t>s</w:t>
      </w:r>
      <w:r w:rsidR="00172362">
        <w:rPr>
          <w:color w:val="000000"/>
        </w:rPr>
        <w:t>e stress without adding unnecessary weight.</w:t>
      </w:r>
    </w:p>
    <w:p w14:paraId="508CDA5D" w14:textId="796D3B26" w:rsidR="00DB2BEE" w:rsidRDefault="00DB2BEE" w:rsidP="003A14AE">
      <w:pPr>
        <w:pStyle w:val="Heading2"/>
        <w:spacing w:line="480" w:lineRule="auto"/>
      </w:pPr>
      <w:bookmarkStart w:id="17" w:name="_Toc216544758"/>
      <w:r>
        <w:t>7.2 Thermal Management Improvement</w:t>
      </w:r>
      <w:bookmarkEnd w:id="17"/>
    </w:p>
    <w:p w14:paraId="410DAC53" w14:textId="6858FC76" w:rsidR="00ED05EF" w:rsidRDefault="003A306F" w:rsidP="003A14AE">
      <w:pPr>
        <w:spacing w:line="480" w:lineRule="auto"/>
        <w:rPr>
          <w:color w:val="000000"/>
        </w:rPr>
      </w:pPr>
      <w:r>
        <w:rPr>
          <w:color w:val="000000"/>
        </w:rPr>
        <w:t>The study found that thermal loading primarily causes stresses and deformation in the piston. An 83°C thermal gradient leads to bending stresses of 341 MPa on the underside of the crown. To reduce this gradient, oil can be directed onto the hottest piston region using cooling jets to cool its centre.</w:t>
      </w:r>
      <w:sdt>
        <w:sdtPr>
          <w:rPr>
            <w:rFonts w:ascii="Aptos" w:hAnsi="Aptos"/>
            <w:color w:val="000000"/>
          </w:rPr>
          <w:tag w:val="MENDELEY_CITATION_v3_eyJjaXRhdGlvbklEIjoiTUVOREVMRVlfQ0lUQVRJT05fYmRiNmY0MTEtZjE4Ni00YjEwLTg3YTctNzhiMDFiMWJhMDFlIiwicHJvcGVydGllcyI6eyJub3RlSW5kZXgiOjB9LCJpc0VkaXRlZCI6ZmFsc2UsIm1hbnVhbE92ZXJyaWRlIjp7ImlzTWFudWFsbHlPdmVycmlkZGVuIjpmYWxzZSwiY2l0ZXByb2NUZXh0IjoiKE1vaGFtbWFkIEl6YWRpIE5hamFmYWJhZGkgPGk+ZXQgYWwuPC9pPiwgMjAxMykiLCJtYW51YWxPdmVycmlkZVRleHQiOiIifSwiY2l0YXRpb25JdGVtcyI6W3siaWQiOiI1NzZhYWEyMS1lNjE5LTMxZGItYmMwZS0yNTY0NDgyMDFkNDMiLCJpdGVtRGF0YSI6eyJ0eXBlIjoiYXJ0aWNsZS1qb3VybmFsIiwiaWQiOiI1NzZhYWEyMS1lNjE5LTMxZGItYmMwZS0yNTY0NDgyMDFkNDMiLCJ0aXRsZSI6IkV4cGVyaW1lbnRhbCBhbmQgbnVtZXJpY2FsIHN0dWR5IG9mIHBpc3RvbiB0aGVybWFsIG1hbmFnZW1lbnRcbnVzaW5nIHBpc3RvbiBjb29saW5nIGpldCIsImF1dGhvciI6W3siZmFtaWx5IjoiTW9oYW1tYWQgSXphZGkgTmFqYWZhYmFkaSIsImdpdmVuIjoiIiwicGFyc2UtbmFtZXMiOmZhbHNlLCJkcm9wcGluZy1wYXJ0aWNsZSI6IiIsIm5vbi1kcm9wcGluZy1wYXJ0aWNsZSI6IiJ9LHsiZmFtaWx5IjoiTW9zdGFmYSBNaXJzYWxpbSIsImdpdmVuIjoiIiwicGFyc2UtbmFtZXMiOmZhbHNlLCJkcm9wcGluZy1wYXJ0aWNsZSI6IiIsIm5vbi1kcm9wcGluZy1wYXJ0aWNsZSI6IiJ9LHsiZmFtaWx5IjoiVmFoaWQgSG9zc2VpbmkiLCJnaXZlbiI6IiIsInBhcnNlLW5hbWVzIjpmYWxzZSwiZHJvcHBpbmctcGFydGljbGUiOiIiLCJub24tZHJvcHBpbmctcGFydGljbGUiOiIifSx7ImZhbWlseSI6IlNoYWhhYmVkZGluIEFsYXZpeW91biIsImdpdmVuIjoiIiwicGFyc2UtbmFtZXMiOmZhbHNlLCJkcm9wcGluZy1wYXJ0aWNsZSI6IiIsIm5vbi1kcm9wcGluZy1wYXJ0aWNsZSI6IiJ9XSwiaXNzdWVkIjp7ImRhdGUtcGFydHMiOltbMjAxMywxMCwxMV1dfSwiYWJzdHJhY3QiOiJUaGlzIHJlc2VhcmNoIGludmVzdGlnYXRlcyB0aGUgZWZmZWN0cyBvZiBwaXN0b24gY29vbGluZyBqZXQgKFBDSikgb24gdGhlIHRlbXBlcmF0dXJlIGFuZCBoZWF0IHRyYW5zZmVyIG9mIGEgcGlzdG9uLiBBIG51bWVyaWNhbCBtb2RlbFxud2FzIGRldmVsb3BlZCBieSB1c2luZyB0aGUgY29tcHV0YXRpb25hbCBmbHVpZCBkeW5hbWljIGFwcHJvYWNoIGluIHdoaWNoIHRoZSBmbHVpZCBhbmQgc29saWQgZG9tYWlucyBvZiB0aGUgcGlzdG9uIHdlcmUgY291cGxlZCBpbiBhXG50aHJlZS1kaW1lbnNpb25hbCBzcGFjZS4gVHdvLXBoYXNlIGZsb3cgb2Ygb2lsIGFuZCBhaXIgd2FzIGFsc28gc2ltdWxhdGVkLiBUaGlzIG1ldGhvZCB3YXMgdXNlZCB0byBhbmFseXplIHRoZSBlZmZlY3RzIG9mIG9pbCB2ZWxvY2l0eVxuYW5kIHBpc3RvbiBwb3NpdGlvbiBvbiB0aGUgaGVhdCB0cmFuc2ZlciBjb2VmZmljaWVudCBhdCB0aGUgYm90dG9tIG9mIHRoZSBwaXN0b24gYXMgdGhlIG5ldyBvdXRjb21lcyBvZiB0aGlzIHN0dWR5LiBGb3IgdGhlIGV4cGVyaW1lbnQsXG5jb21idXN0aW9uIGhlYXQgZmx1eCBvbiB0aGUgcGlzdG9uIHdhcyBzaW11bGF0ZWQgaW4gYSB0ZXN0IHJpZywgYW5kIG51bWVyaWNhbCByZXN1bHRzIHdlcmUgdmFsaWRhdGVkLiBUaGUgcmVzdWx0cyBzaG93ZWQgYSBsaW5lYXIgcmVsYXRpb25cbmJldHdlZW4gdGhlIG9pbCBqZXQgdmVsb2NpdHkgYW5kIHRoZSBhdmVyYWdlIG9mIGhlYXQgdHJhbnNmZXIgY29lZmZpY2llbnQgYXQgdGhlIGJvdHRvbSBvZiB0aGUgcGlzdG9uLCBhbmQgYSBwZXJpb2RpYyBjb3JyZWxhdGlvbiBiZXR3ZWVuIHRoZVxucGlzdG9u4oCZcyB2ZXJ0aWNhbCBwb3NpdGlvbiBhbmQgdGhlIGF2ZXJhZ2Ugb2YgaGVhdCB0cmFuc2ZlciBjb2VmZmljaWVudC4gVGhlIGF2ZXJhZ2Ugb2YgdGhlIHBpc3RvbiBjcm93biB0ZW1wZXJhdHVyZSBjb3VsZCBiZSByZWR1Y2VkIHRvXG5hYm91dCA3MCBLIGJ5IHVzaW5nIHRoZSBQQ0ogc3lzdGVtLCBidXQgdGhpcyBjb29saW5nIG1ldGhvZCBjb3VsZCBjcmVhdGUgNTAgSyB0ZW1wZXJhdHVyZSBncmFkaWUiLCJjb250YWluZXItdGl0bGUtc2hvcnQiOiIifSwiaXNUZW1wb3JhcnkiOmZhbHNlLCJzdXBwcmVzcy1hdXRob3IiOmZhbHNlLCJjb21wb3NpdGUiOmZhbHNlLCJhdXRob3Itb25seSI6ZmFsc2V9XX0="/>
          <w:id w:val="1063219421"/>
          <w:placeholder>
            <w:docPart w:val="DefaultPlaceholder_-1854013440"/>
          </w:placeholder>
        </w:sdtPr>
        <w:sdtContent>
          <w:r w:rsidR="00D7253A" w:rsidRPr="00D7253A">
            <w:rPr>
              <w:rFonts w:ascii="Aptos" w:eastAsia="Times New Roman" w:hAnsi="Aptos"/>
              <w:color w:val="000000"/>
            </w:rPr>
            <w:t xml:space="preserve">(Mohammad Izadi Najafabadi </w:t>
          </w:r>
          <w:r w:rsidR="00D7253A" w:rsidRPr="00D7253A">
            <w:rPr>
              <w:rFonts w:ascii="Aptos" w:eastAsia="Times New Roman" w:hAnsi="Aptos"/>
              <w:i/>
              <w:iCs/>
              <w:color w:val="000000"/>
            </w:rPr>
            <w:t>et al.</w:t>
          </w:r>
          <w:r w:rsidR="00D7253A" w:rsidRPr="00D7253A">
            <w:rPr>
              <w:rFonts w:ascii="Aptos" w:eastAsia="Times New Roman" w:hAnsi="Aptos"/>
              <w:color w:val="000000"/>
            </w:rPr>
            <w:t>, 2013)</w:t>
          </w:r>
        </w:sdtContent>
      </w:sdt>
      <w:r w:rsidR="002219F5">
        <w:rPr>
          <w:color w:val="000000"/>
        </w:rPr>
        <w:t xml:space="preserve">. </w:t>
      </w:r>
      <w:r>
        <w:rPr>
          <w:color w:val="000000"/>
        </w:rPr>
        <w:t>This study showed that impinging oil lowered the average piston temperature by 70°C and reduced the temperature gradient to 50°C, about 40% less than in the thermal analysis. By cooling the hottest point on the piston crown, the temperature gradient and related thermal stresses could be effectively minimised.</w:t>
      </w:r>
    </w:p>
    <w:p w14:paraId="47C54BFE" w14:textId="77777777" w:rsidR="00ED05EF" w:rsidRDefault="00DB2BEE" w:rsidP="00ED05EF">
      <w:pPr>
        <w:pStyle w:val="Heading2"/>
        <w:spacing w:line="480" w:lineRule="auto"/>
      </w:pPr>
      <w:bookmarkStart w:id="18" w:name="_Toc216544759"/>
      <w:r>
        <w:t>7.3 Material Improvement</w:t>
      </w:r>
      <w:bookmarkEnd w:id="18"/>
    </w:p>
    <w:p w14:paraId="63DF23F6" w14:textId="58ABC371" w:rsidR="001C3A33" w:rsidRPr="000F272F" w:rsidRDefault="00AD57AB" w:rsidP="000F272F">
      <w:pPr>
        <w:spacing w:line="480" w:lineRule="auto"/>
        <w:rPr>
          <w:color w:val="0A6FC1"/>
          <w:sz w:val="40"/>
          <w:szCs w:val="40"/>
        </w:rPr>
      </w:pPr>
      <w:r>
        <w:t xml:space="preserve">The final key finding from the study was that the maximum stress </w:t>
      </w:r>
      <w:r w:rsidR="00BA00B3">
        <w:t xml:space="preserve">was well above the yield strength of 6061-T6 Aluminium </w:t>
      </w:r>
      <w:r w:rsidR="00172362">
        <w:t xml:space="preserve">even </w:t>
      </w:r>
      <w:r w:rsidR="00BA00B3">
        <w:t>at room temperature</w:t>
      </w:r>
      <w:r w:rsidR="001017EF">
        <w:t xml:space="preserve"> </w:t>
      </w:r>
      <w:r w:rsidR="00172362">
        <w:t>(</w:t>
      </w:r>
      <w:r w:rsidR="001017EF">
        <w:t>275 MPa)</w:t>
      </w:r>
      <w:r w:rsidR="00AD568C">
        <w:t>.</w:t>
      </w:r>
      <w:r w:rsidR="00A3419D">
        <w:t xml:space="preserve"> Whilst this is an overestimation due to </w:t>
      </w:r>
      <w:r w:rsidR="000D69C2">
        <w:t>over</w:t>
      </w:r>
      <w:r w:rsidR="000F272F">
        <w:t>-</w:t>
      </w:r>
      <w:r w:rsidR="000D69C2">
        <w:t>constraint</w:t>
      </w:r>
      <w:r w:rsidR="000F272F">
        <w:t>, the material isn’t suitable for this piston design</w:t>
      </w:r>
      <w:r w:rsidR="00172362">
        <w:t xml:space="preserve"> under the simulated loading</w:t>
      </w:r>
      <w:r w:rsidR="000F272F">
        <w:t>.</w:t>
      </w:r>
      <w:r w:rsidR="00172362">
        <w:t xml:space="preserve"> One option is 4032-T6 Aluminium, which</w:t>
      </w:r>
      <w:r w:rsidR="009535CD">
        <w:t xml:space="preserve"> </w:t>
      </w:r>
      <w:sdt>
        <w:sdtPr>
          <w:rPr>
            <w:rFonts w:ascii="Aptos" w:hAnsi="Aptos"/>
            <w:color w:val="000000"/>
          </w:rPr>
          <w:tag w:val="MENDELEY_CITATION_v3_eyJjaXRhdGlvbklEIjoiTUVOREVMRVlfQ0lUQVRJT05fYzQyNTc3NDAtOWUwMy00MzcwLWE4NWItZTdhNjY4ZTBlMzlhIiwicHJvcGVydGllcyI6eyJub3RlSW5kZXgiOjAsIm1vZGUiOiJjb21wb3NpdGUifSwiaXNFZGl0ZWQiOmZhbHNlLCJtYW51YWxPdmVycmlkZSI6eyJpc01hbnVhbGx5T3ZlcnJpZGRlbiI6ZmFsc2UsImNpdGVwcm9jVGV4dCI6IkVrb25vbWkgLVRla25payBldCBhbC4gKDIwMjMpIiwibWFudWFsT3ZlcnJpZGVUZXh0IjoiIn0sImNpdGF0aW9uSXRlbXMiOlt7ImlkIjoiNTQ3Nzg3N2ItZmFlZi0zOGYxLWI1ZWYtM2I1NjM3ZTJmZjFjIiwiaXRlbURhdGEiOnsidHlwZSI6ImFydGljbGUtam91cm5hbCIsImlkIjoiNTQ3Nzg3N2ItZmFlZi0zOGYxLWI1ZWYtM2I1NjM3ZTJmZjFjIiwidGl0bGUiOiJBbmFsaXNpcyBTdHJlc3MsIERpc3BsYWNlbWVudCwgZGFuIFN0cmFpbiBwYWRhIFBpc3RvbiBkZW5nYW4gVmFyaWFzaSBiYWhhbiBQaXN0b24gbWVuZ2d1bmFrYW4gTWF0ZXJpYWwgQWx1bWluaXVtIEFBMzU2LjAtRiwgMjYxOC1UNjEgKFNTKSwgNDAzMi1UNiBVbml2ZXJzaXRhcyBUaWRhciIsImF1dGhvciI6W3siZmFtaWx5IjoiRWtvbm9taSAtVGVrbmlrIiwiZ2l2ZW4iOiJKdXJuYWwiLCJwYXJzZS1uYW1lcyI6ZmFsc2UsImRyb3BwaW5nLXBhcnRpY2xlIjoiIiwibm9uLWRyb3BwaW5nLXBhcnRpY2xlIjoiIn0seyJmYW1pbHkiOiJKYXlhIFNhcHV0cmEiLCJnaXZlbiI6IlRyaXNtYSIsInBhcnNlLW5hbWVzIjpmYWxzZSwiZHJvcHBpbmctcGFydGljbGUiOiIiLCJub24tZHJvcHBpbmctcGFydGljbGUiOiIifSx7ImZhbWlseSI6Ikt1cm5peWF3YW4iLCJnaXZlbiI6IkR3aSIsInBhcnNlLW5hbWVzIjpmYWxzZSwiZHJvcHBpbmctcGFydGljbGUiOiIiLCJub24tZHJvcHBpbmctcGFydGljbGUiOiIifSx7ImZhbWlseSI6IkFrYmFyIE1hbnRvZmFuaSIsImdpdmVuIjoiUml6YWwiLCJwYXJzZS1uYW1lcyI6ZmFsc2UsImRyb3BwaW5nLXBhcnRpY2xlIjoiIiwibm9uLWRyb3BwaW5nLXBhcnRpY2xlIjoiIn0seyJmYW1pbHkiOiJFa28gUHJhc2V0eW8iLCJnaXZlbiI6IldhaHl1IiwicGFyc2UtbmFtZXMiOmZhbHNlLCJkcm9wcGluZy1wYXJ0aWNsZSI6IiIsIm5vbi1kcm9wcGluZy1wYXJ0aWNsZSI6IiJ9LHsiZmFtaWx5IjoiQXJ0aWtlbCIsImdpdmVuIjoiSW5mb3JtYXNpIiwicGFyc2UtbmFtZXMiOmZhbHNlLCJkcm9wcGluZy1wYXJ0aWNsZSI6IiIsIm5vbi1kcm9wcGluZy1wYXJ0aWNsZSI6IiJ9LHsiZmFtaWx5IjoiQXV0aG9yIiwiZ2l2ZW4iOiJFbWFpbCIsInBhcnNlLW5hbWVzIjpmYWxzZSwiZHJvcHBpbmctcGFydGljbGUiOiIiLCJub24tZHJvcHBpbmctcGFydGljbGUiOiIifV0sIklTU04iOiIyODA4LTY2OTQiLCJpc3N1ZWQiOnsiZGF0ZS1wYXJ0cyI6W1syMDIzLDksMjBdXX0sImxhbmd1YWdlIjoiSW5kb25lc2lhbiIsImFic3RyYWN0IjoiVGhlIHB1cnBvc2Ugb2YgdGhpcyBzdHVkeSBpcyB0byBhbmFseXplIHRoZSBtZWNoYW5pY2FsIHJlc3BvbnNlIG9mIGEgcGlzdG9uIGluIGFuIGVuZ2luZSB3aXRoIGRpZmZlcmVudCBwaXN0b24gbWF0ZXJpYWxzLiBUaGUgcGlzdG9uIG1hdGVyaWFscyB1c2VkIGFyZSBBbHVtaW5pdW0gQUEzNTYuMC1GLCAyNjE4LVQ2MSAoU1MpLCBhbmQgNDAzMi1UNi4gVGhlIGFuYWx5c2lzIGlzIGNvbmR1Y3RlZCB1c2luZyB0aGUgU29saWR3b3JrcyBzb2Z0d2FyZSwgd2hpY2ggYWxsb3dzIGZvciBzaW11bGF0aW9uIGFuZCBldmFsdWF0aW9uIG9mIHRoZSBwaXN0b24ncyBwZXJmb3JtYW5jZSB1bmRlciBvcGVyYXRpb25hbCBjb25kaXRpb25zLiBTdHJlc3MsIGRpc3BsYWNlbWVudCwgYW5kIHN0cmFpbiBhbmFseXNpcyBvZiBhIHBpc3RvbiB1c2luZyBkaWZmZXJlbnQgcGlzdG9uIG1hdGVyaWFscyAoQWx1bWluaXVtIEFBMzU2LjAtRiwgMjYxOC1UNjEgKFNTKSwgNDAzMi1UNikgY29uZHVjdGVkIHVzaW5nIFNvbGlkd29ya3MuIE9iamVjdGl2ZTogZ2FpbmluZyBpbnNpZ2h0cyBpbnRvIHRoZSByZWxhdGl2ZSBwZXJmb3JtYW5jZSBvZiBlYWNoIHBpc3RvbiBtYXRlcmlhbCBhbmQgc2VsZWN0aW5nIHRoZSBvcHRpbWFsIG1hdGVyaWFsIGZvciBlbmdpbmUgYXBwbGljYXRpb25zLiBBIDNEIG1vZGVsIG9mIGEgcGlzdG9uIGlzIGNyZWF0ZWQgdXNpbmcgU29saWR3b3JrcywgZm9sbG93ZWQgYnkgdGhlIHNlbGVjdGlvbiBvZiB0aHJlZSBkaWZmZXJlbnQgbWF0ZXJpYWxzOiBBbHVtaW5pdW0gQUEzNTYuMC1GLCAyNjE4LVQ2MSAoU1MpLCBhbmQgNDAzMi1UNi4gU2ltdWxhdGlvbiBhbmFseXNpcyBpcyBwZXJmb3JtZWQgdG8gb2J0YWluIHRoZSBzdHJlc3MsIGRpc3BsYWNlbWVudCwgYW5kIHN0cmFpbiBmb3IgZWFjaCB2YXJpYXRpb24gb2YgdGhlIHBpc3RvbiBtYXRlcmlhbC4gVGhlIHJlc3VsdHMgYXJlIHRoZW4gYW5hbHl6ZWQgYW5kIGNvbXBhcmVkIHRvIGRldGVybWluZSB0aGUgcmVsYXRpdmUgcGVyZm9ybWFuY2Ugb2YgZWFjaCBwaXN0b24gbWF0ZXJpYWwuIEFuYWx5c2lzIHVzaW5nIFNvbGlkd29ya3MgcmV2ZWFsZWQgc2lnbmlmaWNhbnQgdmFyaWF0aW9ucyBpbiBzdHJlc3MsIGRpc3BsYWNlbWVudCwgYW5kIHN0cmFpbiBpbiBwaXN0b25zIHdpdGggQWx1bWluaXVtIEFBMzU2LjAtRiwgMjYxOC1UNjEgKFNTKSwgYW5kIDQwMzItVDYgbWF0ZXJpYWxzLiBUaGUgMjYxOC1UNjEgKFNTKSBtYXRlcmlhbCBleGhpYml0ZWQgaGlnaGVyIHN0cmVzcywgd2hpbGUgdGhlIDQwMzItVDYgbWF0ZXJpYWwgc2hvd2VkIGxvd2VyIGRpc3BsYWNlbWVudC4gVGhlIHNlbGVjdGlvbiBvZiBwaXN0b24gbWF0ZXJpYWxzIHNob3VsZCBjb25zaWRlciBmYWN0b3JzIHN1Y2ggYXMgc3RyZW5ndGgsIGRlZm9ybWFiaWxpdHksIGFuZCBvcHRpbWFsIHBlcmZvcm1hbmNlLiBUaGUgYW5hbHlzaXMgdXNpbmcgU29saWR3b3JrcyBzaG93ZWQgc2lnbmlmaWNhbnQgZGlmZmVyZW5jZXMgaW4gc3RyZXNzLCBkaXNwbGFjZW1lbnQsIGFuZCBzdHJhaW4gaW4gcGlzdG9ucyB3aXRoIHZhcnlpbmcgcGlzdG9uIG1hdGVyaWFscy4gVGhlIHNlbGVjdGlvbiBvZiBwaXN0b24gbWF0ZXJpYWxzIHNob3VsZCBjb25zaWRlciBhIGJhbGFuY2UgYmV0d2VlbiBzdHJlbmd0aCBhbmQgZGVmb3JtYWJpbGl0eSBmb3Igb3B0aW1hbCBwZXJmb3JtYW5jZS4gS2V5d29yZC1WYXJpYXRpb25zLCBwaXN0b24sIG1hdGVyaWFsIHNlbGVjdGlvbiwgU29saWR3b3JrcyBBQlNUUkFLIE1ha3N1ZCBwZW5lbGl0aWFuIGluaSBhZGFsYWggdW50dWsgbWVuZ2FuYWxpc2lzIHJlc3BvbnMgbWVrYW5payBTdWJtaXQiLCJjb250YWluZXItdGl0bGUtc2hvcnQiOiIifSwiaXNUZW1wb3JhcnkiOmZhbHNlLCJkaXNwbGF5QXMiOiJjb21wb3NpdGUiLCJzdXBwcmVzcy1hdXRob3IiOmZhbHNlLCJjb21wb3NpdGUiOnRydWUsImF1dGhvci1vbmx5IjpmYWxzZX1dfQ=="/>
          <w:id w:val="631600284"/>
          <w:placeholder>
            <w:docPart w:val="DefaultPlaceholder_-1854013440"/>
          </w:placeholder>
        </w:sdtPr>
        <w:sdtContent>
          <w:r w:rsidR="00D7253A" w:rsidRPr="00D7253A">
            <w:rPr>
              <w:rFonts w:ascii="Aptos" w:hAnsi="Aptos"/>
              <w:color w:val="000000"/>
            </w:rPr>
            <w:t>Ekonomi -Teknik et al. (2023)</w:t>
          </w:r>
        </w:sdtContent>
      </w:sdt>
      <w:r w:rsidR="00D7253A">
        <w:rPr>
          <w:rFonts w:ascii="Aptos" w:hAnsi="Aptos"/>
          <w:color w:val="000000"/>
        </w:rPr>
        <w:t xml:space="preserve"> </w:t>
      </w:r>
      <w:r w:rsidR="00172362">
        <w:rPr>
          <w:rFonts w:ascii="Aptos" w:hAnsi="Aptos"/>
          <w:color w:val="000000"/>
        </w:rPr>
        <w:t xml:space="preserve">found has </w:t>
      </w:r>
      <w:r w:rsidR="000F272F">
        <w:t>a yield strength of 315 MPa and exhibits</w:t>
      </w:r>
      <w:r w:rsidR="000D69C2">
        <w:t xml:space="preserve"> </w:t>
      </w:r>
      <w:r w:rsidR="000F272F">
        <w:t xml:space="preserve">much lower </w:t>
      </w:r>
      <w:r w:rsidR="00D7253A">
        <w:t>property</w:t>
      </w:r>
      <w:r w:rsidR="00BC42CB">
        <w:t xml:space="preserve"> degradation </w:t>
      </w:r>
      <w:r w:rsidR="00172362">
        <w:t>from</w:t>
      </w:r>
      <w:r w:rsidR="00BC42CB">
        <w:t xml:space="preserve"> heat</w:t>
      </w:r>
      <w:r w:rsidR="00172362">
        <w:t>, as well as reduced thermal expansion, which could also drive down thermal stresses</w:t>
      </w:r>
      <w:r w:rsidR="000F272F">
        <w:t>.</w:t>
      </w:r>
      <w:r w:rsidR="00555951">
        <w:t xml:space="preserve"> </w:t>
      </w:r>
      <w:r w:rsidR="00246627">
        <w:t>AISI 4140</w:t>
      </w:r>
      <w:r w:rsidR="00824473">
        <w:t xml:space="preserve"> steel is a</w:t>
      </w:r>
      <w:r w:rsidR="00172362">
        <w:t>nother</w:t>
      </w:r>
      <w:r w:rsidR="00824473">
        <w:t xml:space="preserve"> preferred piston material due to </w:t>
      </w:r>
      <w:r w:rsidR="00413D32">
        <w:t>its</w:t>
      </w:r>
      <w:r w:rsidR="00824473">
        <w:t xml:space="preserve"> high hardness, fatigue strength and modulus of elasticity at a low cost</w:t>
      </w:r>
      <w:r w:rsidR="002F3A2D">
        <w:t xml:space="preserve"> </w:t>
      </w:r>
      <w:sdt>
        <w:sdtPr>
          <w:rPr>
            <w:rFonts w:ascii="Aptos" w:hAnsi="Aptos"/>
            <w:color w:val="000000"/>
          </w:rPr>
          <w:tag w:val="MENDELEY_CITATION_v3_eyJjaXRhdGlvbklEIjoiTUVOREVMRVlfQ0lUQVRJT05fNDZkMGFjYjctZTY0MC00Yjc1LWJlZTUtYTQ5NzdlMGQxOWRiIiwicHJvcGVydGllcyI6eyJub3RlSW5kZXgiOjB9LCJpc0VkaXRlZCI6ZmFsc2UsIm1hbnVhbE92ZXJyaWRlIjp7ImlzTWFudWFsbHlPdmVycmlkZGVuIjpmYWxzZSwiY2l0ZXByb2NUZXh0IjoiKENoYXR0ZXJqZWUgYW5kIENoYWtyYWJvcnR5LCAyMDIxKSIsIm1hbnVhbE92ZXJyaWRlVGV4dCI6IiJ9LCJjaXRhdGlvbkl0ZW1zIjpbeyJpZCI6IjVlYjAyYmU0LTE5ZDYtM2ZhNy05ODE0LWYxNTNjMGQzMmM4MSIsIml0ZW1EYXRhIjp7InR5cGUiOiJhcnRpY2xlLWpvdXJuYWwiLCJpZCI6IjVlYjAyYmU0LTE5ZDYtM2ZhNy05ODE0LWYxNTNjMGQzMmM4MSIsInRpdGxlIjoiQSBtdWx0aS1hdHRyaWJ1dGl2ZSBpZGVhbC1yZWFsIGNvbXBhcmF0aXZlIGFuYWx5c2lzLWJhc2VkIGFwcHJvYWNoIGZvciBwaXN0b24gbWF0ZXJpYWwgc2VsZWN0aW9uIiwiYXV0aG9yIjpbeyJmYW1pbHkiOiJDaGF0dGVyamVlIiwiZ2l2ZW4iOiJTYWlrYXQiLCJwYXJzZS1uYW1lcyI6ZmFsc2UsImRyb3BwaW5nLXBhcnRpY2xlIjoiIiwibm9uLWRyb3BwaW5nLXBhcnRpY2xlIjoiIn0seyJmYW1pbHkiOiJDaGFrcmFib3J0eSIsImdpdmVuIjoiU2hhbmthciIsInBhcnNlLW5hbWVzIjpmYWxzZSwiZHJvcHBpbmctcGFydGljbGUiOiIiLCJub24tZHJvcHBpbmctcGFydGljbGUiOiIifV0sImFjY2Vzc2VkIjp7ImRhdGUtcGFydHMiOltbMjAyNSwxMSwyOF1dfSwiRE9JIjoiMTAuMTAwNy9zMTI1OTctMDIxLTAwNTM2LTIiLCJJU0JOIjoiMDEyMzQ1Njc4OSIsIlVSTCI6Imh0dHBzOi8vZG9pLm9yZy8xMC4xMDA3L3MxMjU5Ny0wMjEtMDA1MzYtMiIsImlzc3VlZCI6eyJkYXRlLXBhcnRzIjpbWzIwMjFdXX0sInBhZ2UiOiIyMDctMjI4IiwiYWJzdHJhY3QiOiJQaXN0b24gaXMgYW4gZXNzZW50aWFsIGNvbXBvbmVudCBvZiBhbiBlbmdpbmUgY3lsaW5kZXIuIEhpZ2ggY29tcGV0aXRpb24gYW1vbmcgdGhlIG1hbnVmYWN0dXJlcnMgdXJnZXMgdGhlbSB0byBleHBsb3JlIHRoZSB1c2Ugb2YgdGhlIGJlc3QgcGlzdG9uIG1hdGVyaWFsIGluIHRoZSBlbmdpbmUgY3lsaW5kZXJzLiBNYXRlcmlhbHMgcmFuZ2luZyBmcm9tIGFsdW1pbml1bSB0byBzdGVlbCBhbmQgaXJvbiBhcmUgbW9zdGx5IHV0aWxpemVkIGFzIHRoZSBwaXN0b24gbWF0ZXJpYWwuIEZvcmNlcyBmcm9tIGhvdCBhbmQgZXhwYW5kaW5nIGdhc2VzIGltcG9zZWQgaW5zaWRlIHRoZSBjeWxpbmRlciBhbmQgbWFueSBvdGhlciBjcml0aWNhbCBmYWN0b3JzIG1ha2UgdGhlIHNlbGVjdGlvbiBvZiBhbiBhcHByb3ByaWF0ZSBwaXN0b24gbWF0ZXJpYWwgbW9yZSBkZW1hbmRpbmcsIHNpbmNlIG5vIHNpbmdsZSBtYXRlcmlhbCBzYXRpc2ZpZXMgYWxsIHRoZSByZXF1aXJlZCBwcm9wZXJ0aWVzIGZvciBhIGdpdmVuIGFwcGxpY2F0aW9uLiBJbiB0aGlzIHBhcGVyLCB0aGUgcGVyZm9ybWFuY2Ugb2YgZWlnaHQgY2FuZGlkYXRlIHBpc3RvbiBtYXRlcmlhbHMgaXMgZXZhbHVhdGVkIGJhc2VkIG9uIGVpZ2h0IHNlbGVjdGlvbiBjcml0ZXJpYS4gRW50cm9weSBtZXRob2QgaXMgYXBwbGllZCB0byBlc3RpbWF0ZSB0aGUgY3JpdGVyaWEgd2VpZ2h0cyBhbmQgbXVsdGktYXR0cmlidXRpdmUgaWRlYWwtcmVhbCBjb21wYXJhdGl2ZSBhbmFseXNpcyB0ZWNobmlxdWUgaXMgYWRvcHRlZCB0byBpZGVudGlmeSB0aGUgbW9zdCBzdWl0YWJsZSBwaXN0b24gbWF0ZXJpYWwuIEFJU0kgNDE0MCBzdGVlbCBlbWVyZ2VzIG91dCBhcyB0aGUgdG9wIHJhbmtlZCBwaXN0b24gbWF0ZXJpYWwgZm9sbG93ZWQgYnkgQUlTSSA4NjYwIHN0ZWVsLiBBIHNlbnNpdGl2aXR5IGFuYWx5c2lzIHN0dWR5IGlzIGFsc28gcGVyZm9ybWVkIHRvIHZlcmlmeSB0aGUgY29uc2lzdGVuY3kgYW5kIHJvYnVzdG5lc3Mgb2YgdGhlIGRlcml2ZWQgcmFua2luZyByZXN1bHRzLiIsInZvbHVtZSI6IjU5IiwiY29udGFpbmVyLXRpdGxlLXNob3J0IjoiIn0sImlzVGVtcG9yYXJ5IjpmYWxzZSwic3VwcHJlc3MtYXV0aG9yIjpmYWxzZSwiY29tcG9zaXRlIjpmYWxzZSwiYXV0aG9yLW9ubHkiOmZhbHNlfV19"/>
          <w:id w:val="-434443635"/>
          <w:placeholder>
            <w:docPart w:val="DefaultPlaceholder_-1854013440"/>
          </w:placeholder>
        </w:sdtPr>
        <w:sdtContent>
          <w:r w:rsidR="00D7253A" w:rsidRPr="00D7253A">
            <w:rPr>
              <w:rFonts w:ascii="Aptos" w:hAnsi="Aptos"/>
              <w:color w:val="000000"/>
            </w:rPr>
            <w:t>(Chatterjee and Chakraborty, 2021)</w:t>
          </w:r>
        </w:sdtContent>
      </w:sdt>
      <w:r w:rsidR="002F3A2D">
        <w:rPr>
          <w:color w:val="000000"/>
        </w:rPr>
        <w:t>.</w:t>
      </w:r>
      <w:r w:rsidR="001C3A33">
        <w:br w:type="page"/>
      </w:r>
    </w:p>
    <w:p w14:paraId="452345C5" w14:textId="0D3F4227" w:rsidR="000F24B5" w:rsidRDefault="00710DA5" w:rsidP="00AA7419">
      <w:pPr>
        <w:pStyle w:val="Heading1"/>
        <w:spacing w:line="480" w:lineRule="auto"/>
      </w:pPr>
      <w:bookmarkStart w:id="19" w:name="_Toc216544760"/>
      <w:r>
        <w:lastRenderedPageBreak/>
        <w:t>8</w:t>
      </w:r>
      <w:r w:rsidR="00D857CF">
        <w:t>.0 Validation Study</w:t>
      </w:r>
      <w:bookmarkEnd w:id="19"/>
    </w:p>
    <w:p w14:paraId="78FA667D" w14:textId="354260B6" w:rsidR="008146E5" w:rsidRDefault="008146E5" w:rsidP="008146E5">
      <w:pPr>
        <w:spacing w:line="480" w:lineRule="auto"/>
      </w:pPr>
      <w:r>
        <w:rPr>
          <w:noProof/>
        </w:rPr>
        <mc:AlternateContent>
          <mc:Choice Requires="wps">
            <w:drawing>
              <wp:anchor distT="0" distB="0" distL="114300" distR="114300" simplePos="0" relativeHeight="251658302" behindDoc="0" locked="0" layoutInCell="1" allowOverlap="1" wp14:anchorId="6E0B05AE" wp14:editId="07A95A27">
                <wp:simplePos x="0" y="0"/>
                <wp:positionH relativeFrom="column">
                  <wp:posOffset>3404139</wp:posOffset>
                </wp:positionH>
                <wp:positionV relativeFrom="paragraph">
                  <wp:posOffset>4593695</wp:posOffset>
                </wp:positionV>
                <wp:extent cx="3242310" cy="635"/>
                <wp:effectExtent l="0" t="0" r="0" b="0"/>
                <wp:wrapSquare wrapText="bothSides"/>
                <wp:docPr id="1132468908" name="Text Box 1"/>
                <wp:cNvGraphicFramePr/>
                <a:graphic xmlns:a="http://schemas.openxmlformats.org/drawingml/2006/main">
                  <a:graphicData uri="http://schemas.microsoft.com/office/word/2010/wordprocessingShape">
                    <wps:wsp>
                      <wps:cNvSpPr txBox="1"/>
                      <wps:spPr>
                        <a:xfrm>
                          <a:off x="0" y="0"/>
                          <a:ext cx="3242310" cy="635"/>
                        </a:xfrm>
                        <a:prstGeom prst="rect">
                          <a:avLst/>
                        </a:prstGeom>
                        <a:solidFill>
                          <a:prstClr val="white"/>
                        </a:solidFill>
                        <a:ln>
                          <a:noFill/>
                        </a:ln>
                      </wps:spPr>
                      <wps:txbx>
                        <w:txbxContent>
                          <w:p w14:paraId="0AF5A9A2" w14:textId="3FCAF703" w:rsidR="002345B8" w:rsidRPr="000B3835" w:rsidRDefault="002345B8" w:rsidP="002345B8">
                            <w:pPr>
                              <w:pStyle w:val="Caption"/>
                              <w:rPr>
                                <w:noProof/>
                              </w:rPr>
                            </w:pPr>
                            <w:r>
                              <w:t xml:space="preserve">Figure 8.1 – Cantilever Beam </w:t>
                            </w:r>
                            <w:r w:rsidR="00A471D4">
                              <w:t>SolidWorks Model and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0B05AE" id="_x0000_s1061" type="#_x0000_t202" style="position:absolute;margin-left:268.05pt;margin-top:361.7pt;width:255.3pt;height:.05pt;z-index:25165830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CbFGQIAAEAEAAAOAAAAZHJzL2Uyb0RvYy54bWysU01v2zAMvQ/YfxB0X5yPrRiMOEWWIsOA&#13;&#10;oC2QDj0rshwLkEWNUmJ3v36UbCddt9Owi0yT1BPJ97i87RrDzgq9Blvw2WTKmbISSm2PBf/+tP3w&#13;&#10;mTMfhC2FAasK/qI8v129f7dsXa7mUIMpFTICsT5vXcHrEFyeZV7WqhF+Ak5ZClaAjQj0i8esRNES&#13;&#10;emOy+XR6k7WApUOQynvy3vVBvkr4VaVkeKgqrwIzBafaQjoxnYd4ZqulyI8oXK3lUIb4hyoaoS09&#13;&#10;eoG6E0GwE+o/oBotETxUYSKhyaCqtFSpB+pmNn3Tzb4WTqVeaDjeXcbk/x+svD/v3SOy0H2BjgiM&#13;&#10;A2mdzz05Yz9dhU38UqWM4jTCl8vYVBeYJOdi/nG+mFFIUuxm8SliZNerDn34qqBh0Sg4EidpVOK8&#13;&#10;86FPHVPiSx6MLrfamPgTAxuD7CyIv7bWQQ3gv2UZG3MtxFs9YPRk1z6iFbpDx3RJ5aYCo+sA5Qv1&#13;&#10;jtDLwju51fTgTvjwKJB0QD2RtsMDHZWBtuAwWJzVgD//5o/5RA9FOWtJVwX3P04CFWfmmyXioghH&#13;&#10;A0fjMBr21GyAWp3R1jiZTLqAwYxmhdA8k+TX8RUKCSvprYKH0dyEXt20MlKt1ymJpOZE2Nm9kxF6&#13;&#10;HOxT9yzQDbQEYvMeRsWJ/A07fW7ix61PgUadqLtOcZg3yTSRP6xU3IPX/ynruvirXwAAAP//AwBQ&#13;&#10;SwMEFAAGAAgAAAAhAI/AUxrmAAAAEQEAAA8AAABkcnMvZG93bnJldi54bWxMTz1PwzAQ3SvxH6xD&#13;&#10;Yqmo0yZNURqnqgoMsFSELmxufI0D8TmKnTb8e1wWWE66e+/eR74ZTcvO2LvGkoD5LAKGVFnVUC3g&#13;&#10;8P58/wDMeUlKtpZQwDc62BQ3k1xmyl7oDc+lr1kQIZdJAdr7LuPcVRqNdDPbIQXsZHsjfVj7mqte&#13;&#10;XoK4afkiilJuZEPBQcsOdxqrr3IwAvbJx15Ph9PT6zaJ+5fDsEs/61KIu9vxcR3Gdg3M4+j/PuDa&#13;&#10;IeSHIgQ72oGUY62AZZzOA1XAahEnwK6MKElXwI6/pyXwIuf/mxQ/AAAA//8DAFBLAQItABQABgAI&#13;&#10;AAAAIQC2gziS/gAAAOEBAAATAAAAAAAAAAAAAAAAAAAAAABbQ29udGVudF9UeXBlc10ueG1sUEsB&#13;&#10;Ai0AFAAGAAgAAAAhADj9If/WAAAAlAEAAAsAAAAAAAAAAAAAAAAALwEAAF9yZWxzLy5yZWxzUEsB&#13;&#10;Ai0AFAAGAAgAAAAhAFUkJsUZAgAAQAQAAA4AAAAAAAAAAAAAAAAALgIAAGRycy9lMm9Eb2MueG1s&#13;&#10;UEsBAi0AFAAGAAgAAAAhAI/AUxrmAAAAEQEAAA8AAAAAAAAAAAAAAAAAcwQAAGRycy9kb3ducmV2&#13;&#10;LnhtbFBLBQYAAAAABAAEAPMAAACGBQAAAAA=&#13;&#10;" stroked="f">
                <v:textbox style="mso-fit-shape-to-text:t" inset="0,0,0,0">
                  <w:txbxContent>
                    <w:p w14:paraId="0AF5A9A2" w14:textId="3FCAF703" w:rsidR="002345B8" w:rsidRPr="000B3835" w:rsidRDefault="002345B8" w:rsidP="002345B8">
                      <w:pPr>
                        <w:pStyle w:val="Caption"/>
                        <w:rPr>
                          <w:noProof/>
                        </w:rPr>
                      </w:pPr>
                      <w:r>
                        <w:t xml:space="preserve">Figure 8.1 – Cantilever Beam </w:t>
                      </w:r>
                      <w:r w:rsidR="00A471D4">
                        <w:t>SolidWorks Model and Dimensions</w:t>
                      </w:r>
                    </w:p>
                  </w:txbxContent>
                </v:textbox>
                <w10:wrap type="square"/>
              </v:shape>
            </w:pict>
          </mc:Fallback>
        </mc:AlternateContent>
      </w:r>
      <w:r w:rsidRPr="00957CF1">
        <w:rPr>
          <w:noProof/>
        </w:rPr>
        <w:drawing>
          <wp:anchor distT="0" distB="0" distL="114300" distR="114300" simplePos="0" relativeHeight="251658301" behindDoc="0" locked="0" layoutInCell="1" allowOverlap="1" wp14:anchorId="611E2EE8" wp14:editId="1115778F">
            <wp:simplePos x="0" y="0"/>
            <wp:positionH relativeFrom="column">
              <wp:posOffset>2045568</wp:posOffset>
            </wp:positionH>
            <wp:positionV relativeFrom="paragraph">
              <wp:posOffset>2256669</wp:posOffset>
            </wp:positionV>
            <wp:extent cx="4600575" cy="2330450"/>
            <wp:effectExtent l="0" t="0" r="0" b="6350"/>
            <wp:wrapSquare wrapText="bothSides"/>
            <wp:docPr id="2111616447" name="Picture 1" descr="A close up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16447" name="Picture 1" descr="A close up of a white box&#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600575" cy="2330450"/>
                    </a:xfrm>
                    <a:prstGeom prst="rect">
                      <a:avLst/>
                    </a:prstGeom>
                  </pic:spPr>
                </pic:pic>
              </a:graphicData>
            </a:graphic>
            <wp14:sizeRelH relativeFrom="page">
              <wp14:pctWidth>0</wp14:pctWidth>
            </wp14:sizeRelH>
            <wp14:sizeRelV relativeFrom="page">
              <wp14:pctHeight>0</wp14:pctHeight>
            </wp14:sizeRelV>
          </wp:anchor>
        </w:drawing>
      </w:r>
      <w:sdt>
        <w:sdtPr>
          <w:rPr>
            <w:rFonts w:ascii="Aptos" w:hAnsi="Aptos"/>
            <w:color w:val="000000"/>
          </w:rPr>
          <w:tag w:val="MENDELEY_CITATION_v3_eyJjaXRhdGlvbklEIjoiTUVOREVMRVlfQ0lUQVRJT05fZTk3MzRhZWMtNmJjZC00MDQ1LWFlNzUtNmJkZGFiODBiMjE3IiwicHJvcGVydGllcyI6eyJub3RlSW5kZXgiOjAsIm1vZGUiOiJjb21wb3NpdGUifSwiaXNFZGl0ZWQiOmZhbHNlLCJtYW51YWxPdmVycmlkZSI6eyJpc01hbnVhbGx5T3ZlcnJpZGRlbiI6ZmFsc2UsImNpdGVwcm9jVGV4dCI6IlTDvHJrYXkgKDIwMjUpIiwibWFudWFsT3ZlcnJpZGVUZXh0IjoiIn0sImNpdGF0aW9uSXRlbXMiOlt7ImlkIjoiYWQyYWQ5NWYtNjJlMS0zZTQwLWFkOTAtN2IzODE1MjhmOGEyIiwiaXRlbURhdGEiOnsidHlwZSI6ImFydGljbGUtam91cm5hbCIsImlkIjoiYWQyYWQ5NWYtNjJlMS0zZTQwLWFkOTAtN2IzODE1MjhmOGEyIiwidGl0bGUiOiJEZXRlcm1pbmF0aW9uIG9mIER5bmFtaWMgQ2hhcmFjdGVyaXN0aWNzIG9mIENvbXBvc2l0ZSBDYW50aWxldmVyIEJlYW1zIFVzaW5nIEV4cGVyaW1lbnRhbCBhbmQgQW5hbHl0aWNhbCBNZXRob2RzIiwiYXV0aG9yIjpbeyJmYW1pbHkiOiJUw7xya2F5IiwiZ2l2ZW4iOiJBbHBlcmVuIiwicGFyc2UtbmFtZXMiOmZhbHNlLCJkcm9wcGluZy1wYXJ0aWNsZSI6IiIsIm5vbi1kcm9wcGluZy1wYXJ0aWNsZSI6IiJ9XSwiY29udGFpbmVyLXRpdGxlIjoiQnVpbGRpbmdzIiwiRE9JIjoiMTAuMzM5MC9idWlsZGluZ3MxNTEwMTYwOCIsIklTU04iOiIyMDc1NTMwOSIsImlzc3VlZCI6eyJkYXRlLXBhcnRzIjpbWzIwMjUsNSwxXV19LCJhYnN0cmFjdCI6IlRoZSBiZWhhdmlvciBvZiBzdHJ1Y3R1cmFsIGVsZW1lbnRzLCB3aGljaCBpcyB2ZXJ5IGltcG9ydGFudCBpbiBzdHJ1Y3R1cmFsIGVuZ2luZWVyaW5nLCBjYW4gYmUgZGV0ZXJtaW5lZCBub24tZGVzdHJ1Y3RpdmVseSB1c2luZyBhbWJpZW50IHZpYnJhdGlvbiB0ZXN0cy4gQ29tcG9zaXRlIGVsZW1lbnRzIHVzZWQgaW4gc3RydWN0dXJlcyBjYW4gYmUgZm9ybWVkIGJ5IGNvbWJpbmluZyBlbGVtZW50cyBvZiBkaWZmZXJlbnQgbWF0ZXJpYWxzLiBJdCBpcyBtdWNoIG1vcmUgZGlmZmljdWx0IHRvIHByZWRpY3QgdGhlIHN0cnVjdHVyYWwgYmVoYXZpb3Igb2YgY29tcG9zaXRlIGVsZW1lbnRzIGJlY2F1c2UgdGhleSBhcmUgbWFkZSBvZiBkaWZmZXJlbnQgbWF0ZXJpYWxzLiBBbWJpZW50IHZpYnJhdGlvbiB0ZXN0cyBhcmUgb25lIG9mIHRoZSBtb3N0IGltcG9ydGFudCBtZXRob2RzIHVzZWQgdG8gZGV0ZXJtaW5lIHRoZSBkeW5hbWljIGNoYXJhY3RlcmlzdGljcyBvZiBjb21wb3NpdGUgZWxlbWVudHMuIEluIHRoaXMgc3R1ZHksIGNvbXBvc2l0ZSBjYW50aWxldmVyIGJlYW1zIHdlcmUgZm9ybWVkIGJ5IGNvbWJpbmluZyB3b29kIGFuZCBzdGVlbCBwcm9maWxlcyBpbiB2YXJpb3VzIGNvbWJpbmF0aW9ucy4gVGhlIGR5bmFtaWMgY2hhcmFjdGVyaXN0aWNzIG9mIHRoZXNlIGJlYW1zIChuYXR1cmFsIGZyZXF1ZW5jeSwgbW9kZSBzaGFwZSwgbW9kYWwgZGFtcGluZyByYXRpbykgd2VyZSBkZXRlcm1pbmVkIGJ5IGJvdGggdGhlIG51bWVyaWNhbCBtZXRob2QgYW5kIG9wZXJhdGlvbmFsIG1vZGFsIGFuYWx5c2lzIChPTUEpIG1ldGhvZC4gRmlyc3RseSwgdGhlIGluaXRpYWwgYW5hbHl0aWNhbCBtb2RlbHMgb2YgdGhlIGJlYW1zIHdlcmUgbW9kZWxlZCB1c2luZyB0aGUgZmluaXRlIGVsZW1lbnQgcHJvZ3JhbS4gVGhlIG5hdHVyYWwgZnJlcXVlbmNpZXMgYW5kIG1vZGUgc2hhcGVzIG9mIHRoZSBtb2RlbHMgd2VyZSBkZXRlcm1pbmVkIHVzaW5nIHRoZSBtb2RhbCBhbmFseXNpcyBtZXRob2QuIFdoaWxlIGNyZWF0aW5nIHRoZSBpbml0aWFsIGFuYWx5dGljYWwgbW9kZWwsIHRoZSBtYXRlcmlhbCBwcm9wZXJ0aWVzIG9mIHRoZSBiZWFtcyB3ZXJlIGVudGVyZWQgYnkgdGFraW5nIGludG8gYWNjb3VudCB0aGUgc3RhbmRhcmQgdmFsdWVzIGluIHRoZSBsaXRlcmF0dXJlLiBUaGVuLCB0aGUgZHluYW1pYyBjaGFyYWN0ZXJpc3RpY3Mgb2YgdGhlIGJlYW1zIHdlcmUgZGV0ZXJtaW5lZCB1c2luZyBhbiBleHBlcmltZW50YWwgbW9kYWwgYW5hbHlzaXMgbWV0aG9kIChvcGVyYXRpb25hbCBtb2RhbCBhbmFseXNpcyB0ZXN0KS4gVGhlIGR5bmFtaWMgY2hhcmFjdGVyaXN0aWNzIG9idGFpbmVkIGZyb20gdGVzdHMgYW5kIHRoZSBhbmFseXNpcyBvZiB0aGUgaW5pdGlhbCBhbmFseXRpY2FsIG1vZGVscyB3ZXJlIGNvbXBhcmVkLiBUaGUgYW5hbHl0aWNhbCBtb2RlbHMgd2VyZSBjYWxpYnJhdGVkIGFjY29yZGluZyB0byB0aGUgdGVzdCByZXN1bHRzLiBJbiB0aGlzIHdheSwgdGhlIG1vZGVsZWQgYmVhbXMgd2VyZSBwcm92aWRlZCB3aXRoIGEgbW9yZSByZWFsaXN0aWMgZHluYW1pYyBiZWhhdmlvci4gTnVtZXJpY2FsIG1vZGVscyB3ZXJlIG1vZGVsZWQgdXNpbmcgdGhlIFNBUDIwMDAgcHJvZ3JhbS4gQXMgYSByZXN1bHQgb2YgdGhlIGFuYWx5c2lzLCB0aGUgZHluYW1pYyBjaGFyYWN0ZXJpc3RpY3MgYW5kIHN0cnVjdHVyYWwgcHJvcGVydGllcyBvZiBjb21wb3NpdGUgY2FudGlsZXZlciBiZWFtcyB3ZXJlIGNvbXBhcmVkLiBBcyB0aGUgZWxhc3RpY2l0eSBtb2R1bGVzIGFuZCBjcm9zcy1zZWN0aW9ucyBvZiB0aGUgcHJvZmlsZXMgdXNlZCBpbiB0aGUgYmVhbXMgaW5jcmVhc2UsIHRoZSBzdGlmZm5lc3Mgb2YgdGhlIGJlYW1zIGFsc28gaW5jcmVhc2VzLiBJdCB3YXMgZGV0ZXJtaW5lZCB0aGF0IHRoZSBuYXR1cmFsIGZyZXF1ZW5jaWVzIG9mIHRoZSBjb21wb3NpdGUgYmVhbXMgaW5jcmVhc2Ugd2l0aCB0aGUgaW5jcmVhc2UgaW4gdGhlaXIgc3RpZmZuZXNzLiBXaGVuIHRoZSBmcmVxdWVuY2llcyBvZiB0aGUgZmlyc3QgbW9kZXMgb2YgdGhlIGxlYXN0IHJpZ2lkIHdvb2QgKFcpIGJlYW0gYW5kIHRoZSBtb3N0IHJpZ2lkIHN0ZWVs4oCTd29vZOKAk3N0ZWVsIChTLVctUykgYmVhbSB3ZXJlIGNvbXBhcmVkLCBhbiBpbmNyZWFzZSBvZiA0NyUgd2FzIGRldGVjdGVkLiIsInB1Ymxpc2hlciI6Ik11bHRpZGlzY2lwbGluYXJ5IERpZ2l0YWwgUHVibGlzaGluZyBJbnN0aXR1dGUgKE1EUEkpIiwiaXNzdWUiOiIxMCIsInZvbHVtZSI6IjE1IiwiY29udGFpbmVyLXRpdGxlLXNob3J0IjoiIn0sImlzVGVtcG9yYXJ5IjpmYWxzZSwiZGlzcGxheUFzIjoiY29tcG9zaXRlIiwic3VwcHJlc3MtYXV0aG9yIjpmYWxzZSwiY29tcG9zaXRlIjp0cnVlLCJhdXRob3Itb25seSI6ZmFsc2V9XX0="/>
          <w:id w:val="-1452168091"/>
          <w:placeholder>
            <w:docPart w:val="DefaultPlaceholder_-1854013440"/>
          </w:placeholder>
        </w:sdtPr>
        <w:sdtContent>
          <w:r w:rsidR="00D7253A" w:rsidRPr="00D7253A">
            <w:rPr>
              <w:rFonts w:ascii="Aptos" w:hAnsi="Aptos"/>
              <w:color w:val="000000"/>
            </w:rPr>
            <w:t>Türkay (2025)</w:t>
          </w:r>
        </w:sdtContent>
      </w:sdt>
      <w:r w:rsidR="001B0990">
        <w:rPr>
          <w:color w:val="000000"/>
        </w:rPr>
        <w:t xml:space="preserve"> found that initial FE models showed discrepancies with analytical results, particularly in complex models due to boundary and support conditions, and concluded that accurate results aren’t obtainable with models that don’t provide sufficient mesh convergence</w:t>
      </w:r>
      <w:r w:rsidR="00AD3BCF">
        <w:t xml:space="preserve">. </w:t>
      </w:r>
      <w:r>
        <w:t>This validation study uses an analytical solution and a simplified Ansys FE test case to verify mesh independence and convergence</w:t>
      </w:r>
      <w:r w:rsidR="00A17AB1">
        <w:t>,</w:t>
      </w:r>
      <w:r>
        <w:t xml:space="preserve"> and how it can influence result accuracy. A 1000mm cantilever beam with a 100mm square cross-section (Figure 8.1), fixed at one end and subjected to a 10,000N force at the other, allows comparison between analytical deflection and stress predictions and Ansys results.</w:t>
      </w:r>
    </w:p>
    <w:p w14:paraId="13A94209" w14:textId="3082E5F8" w:rsidR="0015321B" w:rsidRDefault="0015321B" w:rsidP="00BD14A3">
      <w:pPr>
        <w:pStyle w:val="Heading2"/>
        <w:spacing w:line="480" w:lineRule="auto"/>
      </w:pPr>
      <w:bookmarkStart w:id="20" w:name="_Toc216544761"/>
      <w:r>
        <w:t>8.1 Hand Calculations</w:t>
      </w:r>
      <w:bookmarkEnd w:id="20"/>
    </w:p>
    <w:p w14:paraId="7A088EBC" w14:textId="1E580A0D" w:rsidR="00635AFE" w:rsidRDefault="00A668DB" w:rsidP="00BD14A3">
      <w:pPr>
        <w:spacing w:line="480" w:lineRule="auto"/>
      </w:pPr>
      <w:r>
        <w:t xml:space="preserve"> </w:t>
      </w:r>
      <w:r w:rsidR="00E52C7C">
        <w:t xml:space="preserve">Below are the </w:t>
      </w:r>
      <w:r w:rsidR="00A0741D">
        <w:t xml:space="preserve">simplified </w:t>
      </w:r>
      <w:r w:rsidR="00E52C7C">
        <w:t xml:space="preserve">equations </w:t>
      </w:r>
      <w:r w:rsidR="00A0741D">
        <w:t xml:space="preserve">from </w:t>
      </w:r>
      <w:sdt>
        <w:sdtPr>
          <w:rPr>
            <w:rFonts w:ascii="Aptos" w:hAnsi="Aptos"/>
            <w:color w:val="000000"/>
          </w:rPr>
          <w:tag w:val="MENDELEY_CITATION_v3_eyJjaXRhdGlvbklEIjoiTUVOREVMRVlfQ0lUQVRJT05fZTQ2YTdjM2YtYTdlMi00OWMzLTg2YmItYWQxZjU5ZTA1ZGIxIiwicHJvcGVydGllcyI6eyJub3RlSW5kZXgiOjAsIm1vZGUiOiJjb21wb3NpdGUifSwiaXNFZGl0ZWQiOmZhbHNlLCJtYW51YWxPdmVycmlkZSI6eyJpc01hbnVhbGx5T3ZlcnJpZGRlbiI6ZmFsc2UsImNpdGVwcm9jVGV4dCI6IkJlbMOpbmRleiwgTmVpcHAgYW5kIEJlbMOpbmRleiAoMjAwMikiLCJtYW51YWxPdmVycmlkZVRleHQiOiIifSwiY2l0YXRpb25JdGVtcyI6W3siaWQiOiJkZjE3NzlmOS0xNGIyLTNiOGYtYjhjMy1mZDEzOGQ0ZDM4M2IiLCJpdGVtRGF0YSI6eyJ0eXBlIjoiYXJ0aWNsZS1qb3VybmFsIiwiaWQiOiJkZjE3NzlmOS0xNGIyLTNiOGYtYjhjMy1mZDEzOGQ0ZDM4M2IiLCJ0aXRsZSI6IkxhcmdlIGFuZCBzbWFsbCBkZWZsZWN0aW9ucyBvZiBhIGNhbnRpbGV2ZXIgYmVhbSIsImF1dGhvciI6W3siZmFtaWx5IjoiQmVsw6luZGV6IiwiZ2l2ZW4iOiJUYXJzaWNpbyIsInBhcnNlLW5hbWVzIjpmYWxzZSwiZHJvcHBpbmctcGFydGljbGUiOiIiLCJub24tZHJvcHBpbmctcGFydGljbGUiOiIifSx7ImZhbWlseSI6Ik5laXBwIiwiZ2l2ZW4iOiJDcmlzdGlhbiIsInBhcnNlLW5hbWVzIjpmYWxzZSwiZHJvcHBpbmctcGFydGljbGUiOiIiLCJub24tZHJvcHBpbmctcGFydGljbGUiOiIifSx7ImZhbWlseSI6IkJlbMOpbmRleiIsImdpdmVuIjoiQXVndXN0byIsInBhcnNlLW5hbWVzIjpmYWxzZSwiZHJvcHBpbmctcGFydGljbGUiOiIiLCJub24tZHJvcHBpbmctcGFydGljbGUiOiIifV0sImNvbnRhaW5lci10aXRsZSI6IkV1cm9wZWFuIEpvdXJuYWwgb2YgUGh5c2ljcyIsImNvbnRhaW5lci10aXRsZS1zaG9ydCI6IkV1ciBKIFBoeXMiLCJET0kiOiIxMC4xMDg4LzAxNDMtMDgwNy8yMy8zLzMxNyIsIklTU04iOiIwMTQzMDgwNyIsImlzc3VlZCI6eyJkYXRlLXBhcnRzIjpbWzIwMDJdXX0sInBhZ2UiOiIzNzEtMzc5IiwiYWJzdHJhY3QiOiJUaGUgY2xhc3NpY2FsIHByb2JsZW0gb2YgdGhlIGRlZmxlY3Rpb24gb2YgYSBjYW50aWxldmVyIGJlYW0gb2YgbGluZWFyIGVsYXN0aWMgbWF0ZXJpYWwsIHVuZGVyIHRoZSBhY3Rpb24gb2YgYW4gZXh0ZXJuYWwgdmVydGljYWwgY29uY2VudHJhdGVkIGxvYWQgYXQgdGhlIGZyZWUgZW5kLCBpcyBhbmFseXNlZC4gV2UgcHJlc2VudCB0aGUgZGlmZmVyZW50aWFsIGVxdWF0aW9uIGdvdmVybmluZyB0aGUgYmVoYXZpb3VyIG9mIHRoaXMgcGh5c2ljYWwgc3lzdGVtIGFuZCBzaG93IHRoYXQgdGhpcyBlcXVhdGlvbiwgYWx0aG91Z2ggc3RyYWlnaHRmb3J3YXJkIGluIGFwcGVhcmFuY2UsIGlzIGluIGZhY3QgcmF0aGVyIGRpZmZpY3VsdCB0byBzb2x2ZSBkdWUgdG8gdGhlIHByZXNlbmNlIG9mIGEgbm9uLWxpbmVhciB0ZXJtLiBJbiB0aGlzIHNlbnNlLCB0aGlzIHN5c3RlbSBpcyBzaW1pbGFyIHRvIGFub3RoZXIgd2VsbCBrbm93biBwaHlzaWNhbCBzeXN0ZW06IHRoZSBzaW1wbGUgcGVuZHVsdW0uIEFuIGFwcHJveGltYXRpb24gb2YgdGhlIGJlaGF2aW91ciBvZiBhIGNhbnRpbGV2ZXIgYmVhbSBmb3Igc21hbGwgZGVmbGVjdGlvbnMgd2FzIG9idGFpbmVkIGZyb20gdGhlIGVxdWF0aW9uIGZvciBsYXJnZSBkZWZsZWN0aW9ucywgYW5kIHdlIHByZXNlbnQgdmFyaW91cyBudW1lcmljYWwgcmVzdWx0cyBmb3IgYm90aCBjYXNlcy4gRmluYWxseSwgd2UgY29tcGFyZSB0aGUgdGhlb3JldGljYWwgcmVzdWx0cyB3aXRoIHRoZSBleHBlcmltZW50YWwgcmVzdWx0cyBvYnRhaW5lZCBpbiB0aGUgbGFib3JhdG9yeS4iLCJwdWJsaXNoZXIiOiJJbnN0aXR1dGUgb2YgUGh5c2ljcyBQdWJsaXNoaW5nIiwiaXNzdWUiOiIzIiwidm9sdW1lIjoiMjMifSwiaXNUZW1wb3JhcnkiOmZhbHNlLCJkaXNwbGF5QXMiOiJjb21wb3NpdGUiLCJzdXBwcmVzcy1hdXRob3IiOmZhbHNlLCJjb21wb3NpdGUiOnRydWUsImF1dGhvci1vbmx5IjpmYWxzZX1dfQ=="/>
          <w:id w:val="-137882589"/>
          <w:placeholder>
            <w:docPart w:val="DefaultPlaceholder_-1854013440"/>
          </w:placeholder>
        </w:sdtPr>
        <w:sdtContent>
          <w:proofErr w:type="spellStart"/>
          <w:r w:rsidR="00D7253A" w:rsidRPr="00D7253A">
            <w:rPr>
              <w:rFonts w:ascii="Aptos" w:hAnsi="Aptos"/>
              <w:color w:val="000000"/>
            </w:rPr>
            <w:t>Beléndez</w:t>
          </w:r>
          <w:proofErr w:type="spellEnd"/>
          <w:r w:rsidR="00D7253A" w:rsidRPr="00D7253A">
            <w:rPr>
              <w:rFonts w:ascii="Aptos" w:hAnsi="Aptos"/>
              <w:color w:val="000000"/>
            </w:rPr>
            <w:t xml:space="preserve">, Neipp and </w:t>
          </w:r>
          <w:proofErr w:type="spellStart"/>
          <w:r w:rsidR="00D7253A" w:rsidRPr="00D7253A">
            <w:rPr>
              <w:rFonts w:ascii="Aptos" w:hAnsi="Aptos"/>
              <w:color w:val="000000"/>
            </w:rPr>
            <w:t>Beléndez</w:t>
          </w:r>
          <w:proofErr w:type="spellEnd"/>
          <w:r w:rsidR="00D7253A" w:rsidRPr="00D7253A">
            <w:rPr>
              <w:rFonts w:ascii="Aptos" w:hAnsi="Aptos"/>
              <w:color w:val="000000"/>
            </w:rPr>
            <w:t xml:space="preserve"> (2002)</w:t>
          </w:r>
        </w:sdtContent>
      </w:sdt>
      <w:r w:rsidR="00515646">
        <w:rPr>
          <w:color w:val="000000"/>
        </w:rPr>
        <w:t xml:space="preserve"> </w:t>
      </w:r>
      <w:r w:rsidR="00E52C7C">
        <w:t xml:space="preserve">required to </w:t>
      </w:r>
      <w:r w:rsidR="008B0F84">
        <w:t>predict</w:t>
      </w:r>
      <w:r w:rsidR="00635AFE">
        <w:t xml:space="preserve"> the maximum stress and deflection of the beam:</w:t>
      </w:r>
    </w:p>
    <w:p w14:paraId="1A5AAECE" w14:textId="46CC41C1" w:rsidR="004335A8" w:rsidRDefault="00825AB8" w:rsidP="00BD14A3">
      <w:pPr>
        <w:spacing w:line="480" w:lineRule="auto"/>
        <w:rPr>
          <w:rFonts w:eastAsiaTheme="minorEastAsia"/>
        </w:rPr>
      </w:pPr>
      <m:oMath>
        <m:r>
          <w:rPr>
            <w:rFonts w:ascii="Cambria Math" w:hAnsi="Cambria Math"/>
          </w:rPr>
          <m:t xml:space="preserve">Deflection </m:t>
        </m:r>
        <m:d>
          <m:dPr>
            <m:ctrlPr>
              <w:rPr>
                <w:rFonts w:ascii="Cambria Math" w:hAnsi="Cambria Math"/>
                <w:i/>
              </w:rPr>
            </m:ctrlPr>
          </m:dPr>
          <m:e>
            <m:r>
              <w:rPr>
                <w:rFonts w:ascii="Cambria Math" w:hAnsi="Cambria Math"/>
              </w:rPr>
              <m:t>∆</m:t>
            </m:r>
          </m:e>
        </m:d>
        <m:r>
          <w:rPr>
            <w:rFonts w:ascii="Cambria Math" w:hAnsi="Cambria Math"/>
          </w:rPr>
          <m:t xml:space="preserve">= </m:t>
        </m:r>
        <m:f>
          <m:fPr>
            <m:ctrlPr>
              <w:rPr>
                <w:rFonts w:ascii="Cambria Math" w:hAnsi="Cambria Math"/>
                <w:i/>
              </w:rPr>
            </m:ctrlPr>
          </m:fPr>
          <m:num>
            <m:r>
              <w:rPr>
                <w:rFonts w:ascii="Cambria Math" w:hAnsi="Cambria Math"/>
              </w:rPr>
              <m:t xml:space="preserve">F x </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3 x E x I</m:t>
            </m:r>
          </m:den>
        </m:f>
      </m:oMath>
      <w:r w:rsidR="0064596B">
        <w:rPr>
          <w:rFonts w:eastAsiaTheme="minorEastAsia"/>
        </w:rPr>
        <w:t xml:space="preserve"> </w:t>
      </w:r>
      <w:r w:rsidR="00DC1B1F">
        <w:rPr>
          <w:rFonts w:eastAsiaTheme="minorEastAsia"/>
        </w:rPr>
        <w:t xml:space="preserve">   </w:t>
      </w:r>
      <w:r w:rsidR="0003077A">
        <w:rPr>
          <w:rFonts w:eastAsiaTheme="minorEastAsia"/>
        </w:rPr>
        <w:t xml:space="preserve">                          </w:t>
      </w:r>
      <w:r w:rsidR="00AC75C9">
        <w:rPr>
          <w:rFonts w:eastAsiaTheme="minorEastAsia"/>
        </w:rPr>
        <w:t xml:space="preserve"> </w:t>
      </w:r>
      <m:oMath>
        <m:r>
          <w:rPr>
            <w:rFonts w:ascii="Cambria Math" w:eastAsiaTheme="minorEastAsia" w:hAnsi="Cambria Math"/>
          </w:rPr>
          <m:t>Stress=</m:t>
        </m:r>
        <m:f>
          <m:fPr>
            <m:ctrlPr>
              <w:rPr>
                <w:rFonts w:ascii="Cambria Math" w:eastAsiaTheme="minorEastAsia" w:hAnsi="Cambria Math"/>
                <w:i/>
              </w:rPr>
            </m:ctrlPr>
          </m:fPr>
          <m:num>
            <m:r>
              <w:rPr>
                <w:rFonts w:ascii="Cambria Math" w:eastAsiaTheme="minorEastAsia" w:hAnsi="Cambria Math"/>
              </w:rPr>
              <m:t>F x L</m:t>
            </m:r>
          </m:num>
          <m:den>
            <m:r>
              <w:rPr>
                <w:rFonts w:ascii="Cambria Math" w:eastAsiaTheme="minorEastAsia" w:hAnsi="Cambria Math"/>
              </w:rPr>
              <m:t>Z</m:t>
            </m:r>
          </m:den>
        </m:f>
      </m:oMath>
      <w:r w:rsidR="00DC1B1F">
        <w:rPr>
          <w:rFonts w:eastAsiaTheme="minorEastAsia"/>
        </w:rPr>
        <w:t xml:space="preserve">  </w:t>
      </w:r>
      <w:r w:rsidR="0078575D">
        <w:rPr>
          <w:rFonts w:eastAsiaTheme="minorEastAsia"/>
        </w:rPr>
        <w:t xml:space="preserve">                         </w:t>
      </w:r>
      <m:oMath>
        <m:r>
          <w:rPr>
            <w:rFonts w:ascii="Cambria Math" w:eastAsiaTheme="minorEastAsia" w:hAnsi="Cambria Math"/>
          </w:rPr>
          <m:t xml:space="preserve">I= </m:t>
        </m:r>
        <m:f>
          <m:fPr>
            <m:ctrlPr>
              <w:rPr>
                <w:rFonts w:ascii="Cambria Math" w:eastAsiaTheme="minorEastAsia" w:hAnsi="Cambria Math"/>
                <w:i/>
              </w:rPr>
            </m:ctrlPr>
          </m:fPr>
          <m:num>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3</m:t>
                </m:r>
              </m:sup>
            </m:sSup>
          </m:num>
          <m:den>
            <m:r>
              <w:rPr>
                <w:rFonts w:ascii="Cambria Math" w:eastAsiaTheme="minorEastAsia" w:hAnsi="Cambria Math"/>
              </w:rPr>
              <m:t>12</m:t>
            </m:r>
          </m:den>
        </m:f>
      </m:oMath>
    </w:p>
    <w:p w14:paraId="1B9887D2" w14:textId="7967F041" w:rsidR="00645B29" w:rsidRDefault="0078575D" w:rsidP="00BD14A3">
      <w:pPr>
        <w:spacing w:line="480" w:lineRule="auto"/>
        <w:rPr>
          <w:rFonts w:eastAsiaTheme="minorEastAsia"/>
        </w:rPr>
      </w:pPr>
      <m:oMath>
        <m:r>
          <w:rPr>
            <w:rFonts w:ascii="Cambria Math" w:eastAsiaTheme="minorEastAsia" w:hAnsi="Cambria Math"/>
          </w:rPr>
          <m:t xml:space="preserve">Cross-section Modulus (Z)= </m:t>
        </m:r>
        <m:f>
          <m:fPr>
            <m:ctrlPr>
              <w:rPr>
                <w:rFonts w:ascii="Cambria Math" w:eastAsiaTheme="minorEastAsia" w:hAnsi="Cambria Math"/>
                <w:i/>
              </w:rPr>
            </m:ctrlPr>
          </m:fPr>
          <m:num>
            <m:r>
              <w:rPr>
                <w:rFonts w:ascii="Cambria Math" w:eastAsiaTheme="minorEastAsia" w:hAnsi="Cambria Math"/>
              </w:rPr>
              <m:t>I</m:t>
            </m:r>
          </m:num>
          <m:den>
            <m:r>
              <w:rPr>
                <w:rFonts w:ascii="Cambria Math" w:eastAsiaTheme="minorEastAsia" w:hAnsi="Cambria Math"/>
              </w:rPr>
              <m:t>Distance from neutral axis to edge</m:t>
            </m:r>
          </m:den>
        </m:f>
      </m:oMath>
      <w:r w:rsidR="006849D8">
        <w:rPr>
          <w:rFonts w:eastAsiaTheme="minorEastAsia"/>
        </w:rPr>
        <w:t xml:space="preserve">          </w:t>
      </w:r>
      <w:r w:rsidR="0003077A">
        <w:rPr>
          <w:rFonts w:eastAsiaTheme="minorEastAsia"/>
        </w:rPr>
        <w:t xml:space="preserve">            </w:t>
      </w:r>
      <w:r w:rsidR="006849D8">
        <w:rPr>
          <w:rFonts w:eastAsiaTheme="minorEastAsia"/>
        </w:rPr>
        <w:t xml:space="preserve"> </w:t>
      </w:r>
    </w:p>
    <w:p w14:paraId="7B8E1786" w14:textId="7FC812D1" w:rsidR="00945F46" w:rsidRDefault="00645B29" w:rsidP="00BD14A3">
      <w:pPr>
        <w:spacing w:line="480" w:lineRule="auto"/>
        <w:rPr>
          <w:rFonts w:eastAsiaTheme="minorEastAsia"/>
        </w:rPr>
      </w:pPr>
      <w:r>
        <w:rPr>
          <w:rFonts w:eastAsiaTheme="minorEastAsia"/>
        </w:rPr>
        <w:t xml:space="preserve">Where I = Second moment of inertia, </w:t>
      </w:r>
      <w:r w:rsidR="00771C61">
        <w:rPr>
          <w:rFonts w:eastAsiaTheme="minorEastAsia"/>
        </w:rPr>
        <w:t xml:space="preserve">E = Young’s Modulus, </w:t>
      </w:r>
    </w:p>
    <w:p w14:paraId="6E069D99" w14:textId="63232F72" w:rsidR="00945F46" w:rsidRDefault="00C60C3E" w:rsidP="00BD14A3">
      <w:pPr>
        <w:spacing w:line="480" w:lineRule="auto"/>
        <w:rPr>
          <w:rFonts w:eastAsiaTheme="minorEastAsia"/>
        </w:rPr>
      </w:pPr>
      <w:r>
        <w:rPr>
          <w:rFonts w:eastAsiaTheme="minorEastAsia"/>
        </w:rPr>
        <w:t>T = Width</w:t>
      </w:r>
      <w:r w:rsidR="00945F46">
        <w:rPr>
          <w:rFonts w:eastAsiaTheme="minorEastAsia"/>
        </w:rPr>
        <w:t xml:space="preserve"> (m), </w:t>
      </w:r>
      <w:r>
        <w:rPr>
          <w:rFonts w:eastAsiaTheme="minorEastAsia"/>
        </w:rPr>
        <w:t>H = Height</w:t>
      </w:r>
      <w:r w:rsidR="00945F46">
        <w:rPr>
          <w:rFonts w:eastAsiaTheme="minorEastAsia"/>
        </w:rPr>
        <w:t xml:space="preserve"> (m)</w:t>
      </w:r>
      <w:r w:rsidR="009438DC">
        <w:rPr>
          <w:rFonts w:eastAsiaTheme="minorEastAsia"/>
        </w:rPr>
        <w:t>, F = Force</w:t>
      </w:r>
      <w:r w:rsidR="00945F46">
        <w:rPr>
          <w:rFonts w:eastAsiaTheme="minorEastAsia"/>
        </w:rPr>
        <w:t xml:space="preserve"> (N), L = Length (m)</w:t>
      </w:r>
      <w:r w:rsidR="00156C2E">
        <w:rPr>
          <w:rFonts w:eastAsiaTheme="minorEastAsia"/>
        </w:rPr>
        <w:t xml:space="preserve"> </w:t>
      </w:r>
    </w:p>
    <w:p w14:paraId="6A4481DF" w14:textId="69B836EF" w:rsidR="008816B8" w:rsidRPr="008816B8" w:rsidRDefault="00581C27" w:rsidP="00BD14A3">
      <w:pPr>
        <w:spacing w:line="480" w:lineRule="auto"/>
        <w:rPr>
          <w:rFonts w:eastAsiaTheme="minorEastAsia"/>
        </w:rPr>
      </w:pPr>
      <w:r>
        <w:rPr>
          <w:noProof/>
        </w:rPr>
        <w:lastRenderedPageBreak/>
        <mc:AlternateContent>
          <mc:Choice Requires="wps">
            <w:drawing>
              <wp:anchor distT="0" distB="0" distL="114300" distR="114300" simplePos="0" relativeHeight="251658304" behindDoc="0" locked="0" layoutInCell="1" allowOverlap="1" wp14:anchorId="2D7A9782" wp14:editId="73583588">
                <wp:simplePos x="0" y="0"/>
                <wp:positionH relativeFrom="column">
                  <wp:posOffset>137883</wp:posOffset>
                </wp:positionH>
                <wp:positionV relativeFrom="paragraph">
                  <wp:posOffset>4822190</wp:posOffset>
                </wp:positionV>
                <wp:extent cx="5036820" cy="635"/>
                <wp:effectExtent l="0" t="0" r="5080" b="12065"/>
                <wp:wrapTopAndBottom/>
                <wp:docPr id="702815861" name="Text Box 1"/>
                <wp:cNvGraphicFramePr/>
                <a:graphic xmlns:a="http://schemas.openxmlformats.org/drawingml/2006/main">
                  <a:graphicData uri="http://schemas.microsoft.com/office/word/2010/wordprocessingShape">
                    <wps:wsp>
                      <wps:cNvSpPr txBox="1"/>
                      <wps:spPr>
                        <a:xfrm>
                          <a:off x="0" y="0"/>
                          <a:ext cx="5036820" cy="635"/>
                        </a:xfrm>
                        <a:prstGeom prst="rect">
                          <a:avLst/>
                        </a:prstGeom>
                        <a:solidFill>
                          <a:prstClr val="white"/>
                        </a:solidFill>
                        <a:ln>
                          <a:noFill/>
                        </a:ln>
                      </wps:spPr>
                      <wps:txbx>
                        <w:txbxContent>
                          <w:p w14:paraId="2AB2F0BB" w14:textId="38FC4231" w:rsidR="00CC7C73" w:rsidRDefault="00CC7C73" w:rsidP="00CC7C73">
                            <w:pPr>
                              <w:pStyle w:val="Caption"/>
                            </w:pPr>
                            <w:r>
                              <w:t xml:space="preserve">Figure 8.2 – </w:t>
                            </w:r>
                            <w:r w:rsidR="002F09AF">
                              <w:t xml:space="preserve">Temperature-dependent </w:t>
                            </w:r>
                            <w:r>
                              <w:t xml:space="preserve">Young’s Modulus </w:t>
                            </w:r>
                            <w:r w:rsidR="0048410E">
                              <w:t>Plot for 6061</w:t>
                            </w:r>
                            <w:r w:rsidR="002F09AF">
                              <w:t>-</w:t>
                            </w:r>
                            <w:r w:rsidR="0048410E">
                              <w:t>T6 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7A9782" id="_x0000_s1062" type="#_x0000_t202" style="position:absolute;margin-left:10.85pt;margin-top:379.7pt;width:396.6pt;height:.05pt;z-index:25165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9+YdGgIAAEAEAAAOAAAAZHJzL2Uyb0RvYy54bWysU01v2zAMvQ/YfxB0X5wPNCiCOEWWIsOA&#13;&#10;oC2QDj0rshwLkEWNUmJnv36UbCdbt9Owi0yTFCm+97h8aGvDzgq9BpvzyWjMmbISCm2POf/2uv10&#13;&#10;z5kPwhbCgFU5vyjPH1YfPywbt1BTqMAUChkVsX7RuJxXIbhFlnlZqVr4EThlKVgC1iLQLx6zAkVD&#13;&#10;1WuTTcfjedYAFg5BKu/J+9gF+SrVL0slw3NZehWYyTm9LaQT03mIZ7ZaisURhau07J8h/uEVtdCW&#13;&#10;ml5LPYog2An1H6VqLRE8lGEkoc6gLLVUaQaaZjJ+N82+Ek6lWQgc764w+f9XVj6d9+4FWWg/Q0sE&#13;&#10;RkAa5xeenHGetsQ6fumljOIE4eUKm2oDk+S8G8/m91MKSYrNZ3exRna76tCHLwpqFo2cI3GSoBLn&#13;&#10;nQ9d6pASO3kwuthqY+JPDGwMsrMg/ppKB9UX/y3L2JhrId7qCkZPdpsjWqE9tEwXOZ/NhyEPUFxo&#13;&#10;doROFt7JraaGO+HDi0DSAc1E2g7PdJQGmpxDb3FWAf74mz/mEz0U5awhXeXcfz8JVJyZr5aIiyIc&#13;&#10;DByMw2DYU70BGnVCW+NkMukCBjOYJUL9RpJfxy4UElZSr5yHwdyETt20MlKt1ymJpOZE2Nm9k7H0&#13;&#10;AOxr+ybQ9bQEYvMJBsWJxTt2utzEj1ufAkGdqIvAdij2eJNME/n9SsU9+PU/Zd0Wf/UTAAD//wMA&#13;&#10;UEsDBBQABgAIAAAAIQAgiTQB5QAAAA8BAAAPAAAAZHJzL2Rvd25yZXYueG1sTE89T8MwEN2R+A/W&#13;&#10;IbGg1klJv9I4VVVgKEtF2oXNTa5xID5HttOGf49hgeWku/fufWTrQbfsgtY1hgTE4wgYUmmqhmoB&#13;&#10;x8PLaAHMeUmVbA2hgC90sM5vbzKZVuZKb3gpfM2CCLlUClDedynnrlSopRubDilgZ2O19GG1Na+s&#13;&#10;vAZx3fJJFM24lg0FByU73CosP4teC9gn73v10J+fXzfJo90d++3soy6EuL8bnlZhbFbAPA7+7wN+&#13;&#10;OoT8kIdgJ9NT5VgrYBLPA1PAfLpMgAXCIk6WwE6/lynwPOP/e+TfAAAA//8DAFBLAQItABQABgAI&#13;&#10;AAAAIQC2gziS/gAAAOEBAAATAAAAAAAAAAAAAAAAAAAAAABbQ29udGVudF9UeXBlc10ueG1sUEsB&#13;&#10;Ai0AFAAGAAgAAAAhADj9If/WAAAAlAEAAAsAAAAAAAAAAAAAAAAALwEAAF9yZWxzLy5yZWxzUEsB&#13;&#10;Ai0AFAAGAAgAAAAhABH35h0aAgAAQAQAAA4AAAAAAAAAAAAAAAAALgIAAGRycy9lMm9Eb2MueG1s&#13;&#10;UEsBAi0AFAAGAAgAAAAhACCJNAHlAAAADwEAAA8AAAAAAAAAAAAAAAAAdAQAAGRycy9kb3ducmV2&#13;&#10;LnhtbFBLBQYAAAAABAAEAPMAAACGBQAAAAA=&#13;&#10;" stroked="f">
                <v:textbox style="mso-fit-shape-to-text:t" inset="0,0,0,0">
                  <w:txbxContent>
                    <w:p w14:paraId="2AB2F0BB" w14:textId="38FC4231" w:rsidR="00CC7C73" w:rsidRDefault="00CC7C73" w:rsidP="00CC7C73">
                      <w:pPr>
                        <w:pStyle w:val="Caption"/>
                      </w:pPr>
                      <w:r>
                        <w:t xml:space="preserve">Figure 8.2 – </w:t>
                      </w:r>
                      <w:r w:rsidR="002F09AF">
                        <w:t xml:space="preserve">Temperature-dependent </w:t>
                      </w:r>
                      <w:r>
                        <w:t xml:space="preserve">Young’s Modulus </w:t>
                      </w:r>
                      <w:r w:rsidR="0048410E">
                        <w:t>Plot for 6061</w:t>
                      </w:r>
                      <w:r w:rsidR="002F09AF">
                        <w:t>-</w:t>
                      </w:r>
                      <w:r w:rsidR="0048410E">
                        <w:t>T6 Aluminium</w:t>
                      </w:r>
                    </w:p>
                  </w:txbxContent>
                </v:textbox>
                <w10:wrap type="topAndBottom"/>
              </v:shape>
            </w:pict>
          </mc:Fallback>
        </mc:AlternateContent>
      </w:r>
      <w:r w:rsidRPr="004A3EFE">
        <w:rPr>
          <w:rFonts w:eastAsiaTheme="minorEastAsia"/>
          <w:noProof/>
        </w:rPr>
        <w:drawing>
          <wp:anchor distT="0" distB="0" distL="114300" distR="114300" simplePos="0" relativeHeight="251658303" behindDoc="0" locked="0" layoutInCell="1" allowOverlap="1" wp14:anchorId="3C9778E5" wp14:editId="71A8094E">
            <wp:simplePos x="0" y="0"/>
            <wp:positionH relativeFrom="column">
              <wp:posOffset>138430</wp:posOffset>
            </wp:positionH>
            <wp:positionV relativeFrom="paragraph">
              <wp:posOffset>658720</wp:posOffset>
            </wp:positionV>
            <wp:extent cx="5036820" cy="4187825"/>
            <wp:effectExtent l="0" t="0" r="5080" b="3175"/>
            <wp:wrapTopAndBottom/>
            <wp:docPr id="989079308"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79308" name="Picture 1" descr="A screen shot of a graph&#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036820" cy="4187825"/>
                    </a:xfrm>
                    <a:prstGeom prst="rect">
                      <a:avLst/>
                    </a:prstGeom>
                  </pic:spPr>
                </pic:pic>
              </a:graphicData>
            </a:graphic>
            <wp14:sizeRelH relativeFrom="margin">
              <wp14:pctWidth>0</wp14:pctWidth>
            </wp14:sizeRelH>
            <wp14:sizeRelV relativeFrom="margin">
              <wp14:pctHeight>0</wp14:pctHeight>
            </wp14:sizeRelV>
          </wp:anchor>
        </w:drawing>
      </w:r>
      <w:r w:rsidR="0048410E">
        <w:rPr>
          <w:rFonts w:eastAsiaTheme="minorEastAsia"/>
        </w:rPr>
        <w:t xml:space="preserve">The </w:t>
      </w:r>
      <w:r w:rsidR="008816B8">
        <w:rPr>
          <w:rFonts w:eastAsiaTheme="minorEastAsia"/>
        </w:rPr>
        <w:t xml:space="preserve">Young’s Modulus </w:t>
      </w:r>
      <w:r w:rsidR="0048410E">
        <w:rPr>
          <w:rFonts w:eastAsiaTheme="minorEastAsia"/>
        </w:rPr>
        <w:t xml:space="preserve">for 6061 T6 Aluminium </w:t>
      </w:r>
      <w:r w:rsidR="0078057A">
        <w:rPr>
          <w:rFonts w:eastAsiaTheme="minorEastAsia"/>
        </w:rPr>
        <w:t xml:space="preserve">at the simulation temperature </w:t>
      </w:r>
      <w:r w:rsidR="00990601">
        <w:rPr>
          <w:rFonts w:eastAsiaTheme="minorEastAsia"/>
        </w:rPr>
        <w:t>(22</w:t>
      </w:r>
      <w:r w:rsidR="0051160F">
        <w:rPr>
          <w:rFonts w:eastAsiaTheme="minorEastAsia"/>
        </w:rPr>
        <w:t>°</w:t>
      </w:r>
      <w:r w:rsidR="00990601">
        <w:rPr>
          <w:rFonts w:eastAsiaTheme="minorEastAsia"/>
        </w:rPr>
        <w:t xml:space="preserve">C) </w:t>
      </w:r>
      <w:r w:rsidR="0078057A">
        <w:rPr>
          <w:rFonts w:eastAsiaTheme="minorEastAsia"/>
        </w:rPr>
        <w:t xml:space="preserve">was </w:t>
      </w:r>
      <w:r w:rsidR="00CC7C73">
        <w:rPr>
          <w:rFonts w:eastAsiaTheme="minorEastAsia"/>
        </w:rPr>
        <w:t>interpolated</w:t>
      </w:r>
      <w:r w:rsidR="0078057A">
        <w:rPr>
          <w:rFonts w:eastAsiaTheme="minorEastAsia"/>
        </w:rPr>
        <w:t xml:space="preserve"> from Ansys material data</w:t>
      </w:r>
      <w:r w:rsidR="004A3EFE" w:rsidRPr="004A3EFE">
        <w:rPr>
          <w:noProof/>
        </w:rPr>
        <w:t xml:space="preserve"> </w:t>
      </w:r>
      <w:r w:rsidR="00CC7C73">
        <w:rPr>
          <w:noProof/>
        </w:rPr>
        <w:t>(Figure 8.2).</w:t>
      </w:r>
    </w:p>
    <w:p w14:paraId="4FD59168" w14:textId="0DA9E076" w:rsidR="001704CE" w:rsidRDefault="00F64D31" w:rsidP="00BD14A3">
      <w:pPr>
        <w:spacing w:line="480" w:lineRule="auto"/>
        <w:rPr>
          <w:rFonts w:eastAsiaTheme="minorEastAsia"/>
        </w:rPr>
      </w:pPr>
      <m:oMath>
        <m:r>
          <w:rPr>
            <w:rFonts w:ascii="Cambria Math" w:hAnsi="Cambria Math"/>
          </w:rPr>
          <m:t xml:space="preserve">I= </m:t>
        </m:r>
        <m:f>
          <m:fPr>
            <m:ctrlPr>
              <w:rPr>
                <w:rFonts w:ascii="Cambria Math" w:hAnsi="Cambria Math"/>
                <w:i/>
              </w:rPr>
            </m:ctrlPr>
          </m:fPr>
          <m:num>
            <m:r>
              <w:rPr>
                <w:rFonts w:ascii="Cambria Math" w:hAnsi="Cambria Math"/>
              </w:rPr>
              <m:t xml:space="preserve">0.1 x </m:t>
            </m:r>
            <m:sSup>
              <m:sSupPr>
                <m:ctrlPr>
                  <w:rPr>
                    <w:rFonts w:ascii="Cambria Math" w:hAnsi="Cambria Math"/>
                    <w:i/>
                  </w:rPr>
                </m:ctrlPr>
              </m:sSupPr>
              <m:e>
                <m:r>
                  <w:rPr>
                    <w:rFonts w:ascii="Cambria Math" w:hAnsi="Cambria Math"/>
                  </w:rPr>
                  <m:t>0.1</m:t>
                </m:r>
              </m:e>
              <m:sup>
                <m:r>
                  <w:rPr>
                    <w:rFonts w:ascii="Cambria Math" w:hAnsi="Cambria Math"/>
                  </w:rPr>
                  <m:t>3</m:t>
                </m:r>
              </m:sup>
            </m:sSup>
          </m:num>
          <m:den>
            <m:r>
              <w:rPr>
                <w:rFonts w:ascii="Cambria Math" w:hAnsi="Cambria Math"/>
              </w:rPr>
              <m:t>12</m:t>
            </m:r>
          </m:den>
        </m:f>
        <m:r>
          <w:rPr>
            <w:rFonts w:ascii="Cambria Math" w:hAnsi="Cambria Math"/>
          </w:rPr>
          <m:t>=8.33x</m:t>
        </m:r>
        <m:sSup>
          <m:sSupPr>
            <m:ctrlPr>
              <w:rPr>
                <w:rFonts w:ascii="Cambria Math" w:hAnsi="Cambria Math"/>
                <w:i/>
              </w:rPr>
            </m:ctrlPr>
          </m:sSupPr>
          <m:e>
            <m:r>
              <w:rPr>
                <w:rFonts w:ascii="Cambria Math" w:hAnsi="Cambria Math"/>
              </w:rPr>
              <m:t>10</m:t>
            </m:r>
          </m:e>
          <m:sup>
            <m:r>
              <w:rPr>
                <w:rFonts w:ascii="Cambria Math" w:hAnsi="Cambria Math"/>
              </w:rPr>
              <m:t>-6</m:t>
            </m:r>
          </m:sup>
        </m:sSup>
      </m:oMath>
      <w:r>
        <w:rPr>
          <w:rFonts w:eastAsiaTheme="minorEastAsia"/>
        </w:rPr>
        <w:t xml:space="preserve">       </w:t>
      </w:r>
      <w:r w:rsidR="0043640A">
        <w:rPr>
          <w:rFonts w:eastAsiaTheme="minorEastAsia"/>
        </w:rPr>
        <w:t xml:space="preserve">                   </w:t>
      </w:r>
      <w:r w:rsidR="008F5C14">
        <w:rPr>
          <w:rFonts w:eastAsiaTheme="minorEastAsia"/>
        </w:rPr>
        <w:t xml:space="preserve">                          </w:t>
      </w:r>
      <m:oMath>
        <m:r>
          <w:rPr>
            <w:rFonts w:ascii="Cambria Math" w:hAnsi="Cambria Math"/>
          </w:rPr>
          <m:t xml:space="preserve">Distance from neutral axis to edge=  </m:t>
        </m:r>
        <m:f>
          <m:fPr>
            <m:ctrlPr>
              <w:rPr>
                <w:rFonts w:ascii="Cambria Math" w:hAnsi="Cambria Math"/>
                <w:i/>
              </w:rPr>
            </m:ctrlPr>
          </m:fPr>
          <m:num>
            <m:r>
              <w:rPr>
                <w:rFonts w:ascii="Cambria Math" w:hAnsi="Cambria Math"/>
              </w:rPr>
              <m:t>height</m:t>
            </m:r>
          </m:num>
          <m:den>
            <m:r>
              <w:rPr>
                <w:rFonts w:ascii="Cambria Math" w:hAnsi="Cambria Math"/>
              </w:rPr>
              <m:t>2</m:t>
            </m:r>
          </m:den>
        </m:f>
        <m:r>
          <w:rPr>
            <w:rFonts w:ascii="Cambria Math" w:hAnsi="Cambria Math"/>
          </w:rPr>
          <m:t xml:space="preserve">  =  </m:t>
        </m:r>
        <m:f>
          <m:fPr>
            <m:ctrlPr>
              <w:rPr>
                <w:rFonts w:ascii="Cambria Math" w:hAnsi="Cambria Math"/>
                <w:i/>
              </w:rPr>
            </m:ctrlPr>
          </m:fPr>
          <m:num>
            <m:r>
              <w:rPr>
                <w:rFonts w:ascii="Cambria Math" w:hAnsi="Cambria Math"/>
              </w:rPr>
              <m:t>0.1</m:t>
            </m:r>
          </m:num>
          <m:den>
            <m:r>
              <w:rPr>
                <w:rFonts w:ascii="Cambria Math" w:hAnsi="Cambria Math"/>
              </w:rPr>
              <m:t>2</m:t>
            </m:r>
          </m:den>
        </m:f>
        <m:r>
          <w:rPr>
            <w:rFonts w:ascii="Cambria Math" w:hAnsi="Cambria Math"/>
          </w:rPr>
          <m:t xml:space="preserve">  =  0.05m      </m:t>
        </m:r>
      </m:oMath>
    </w:p>
    <w:p w14:paraId="3CAA100F" w14:textId="6336DA13" w:rsidR="00066EFE" w:rsidRPr="001704CE" w:rsidRDefault="00066EFE" w:rsidP="00BD14A3">
      <w:pPr>
        <w:spacing w:line="480" w:lineRule="auto"/>
        <w:rPr>
          <w:rFonts w:eastAsiaTheme="minorEastAsia"/>
        </w:rPr>
      </w:pPr>
      <m:oMath>
        <m:r>
          <w:rPr>
            <w:rFonts w:ascii="Cambria Math" w:hAnsi="Cambria Math"/>
          </w:rPr>
          <m:t xml:space="preserve">Z= </m:t>
        </m:r>
        <m:f>
          <m:fPr>
            <m:ctrlPr>
              <w:rPr>
                <w:rFonts w:ascii="Cambria Math" w:hAnsi="Cambria Math"/>
                <w:i/>
              </w:rPr>
            </m:ctrlPr>
          </m:fPr>
          <m:num>
            <m:r>
              <w:rPr>
                <w:rFonts w:ascii="Cambria Math" w:hAnsi="Cambria Math"/>
              </w:rPr>
              <m:t xml:space="preserve">8.33 x </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0.05</m:t>
            </m:r>
          </m:den>
        </m:f>
        <m:r>
          <w:rPr>
            <w:rFonts w:ascii="Cambria Math" w:hAnsi="Cambria Math"/>
          </w:rPr>
          <m:t>=1.666x</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 </m:t>
        </m:r>
      </m:oMath>
      <w:r>
        <w:rPr>
          <w:rFonts w:eastAsiaTheme="minorEastAsia"/>
        </w:rPr>
        <w:t xml:space="preserve"> </w:t>
      </w:r>
    </w:p>
    <w:p w14:paraId="4E2BC54C" w14:textId="47224AE3" w:rsidR="00066EFE" w:rsidRDefault="008F5C14" w:rsidP="00BD14A3">
      <w:pPr>
        <w:spacing w:line="480" w:lineRule="auto"/>
        <w:rPr>
          <w:rFonts w:eastAsiaTheme="minorEastAsia"/>
        </w:rPr>
      </w:pPr>
      <m:oMath>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 xml:space="preserve">10000 x </m:t>
            </m:r>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3</m:t>
                </m:r>
              </m:sup>
            </m:sSup>
          </m:num>
          <m:den>
            <m:r>
              <w:rPr>
                <w:rFonts w:ascii="Cambria Math" w:eastAsiaTheme="minorEastAsia" w:hAnsi="Cambria Math"/>
              </w:rPr>
              <m:t xml:space="preserve">3 x </m:t>
            </m:r>
            <m:d>
              <m:dPr>
                <m:ctrlPr>
                  <w:rPr>
                    <w:rFonts w:ascii="Cambria Math" w:eastAsiaTheme="minorEastAsia" w:hAnsi="Cambria Math"/>
                    <w:i/>
                  </w:rPr>
                </m:ctrlPr>
              </m:dPr>
              <m:e>
                <m:r>
                  <w:rPr>
                    <w:rFonts w:ascii="Cambria Math" w:eastAsiaTheme="minorEastAsia" w:hAnsi="Cambria Math"/>
                  </w:rPr>
                  <m:t>6.907x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10</m:t>
                    </m:r>
                  </m:sup>
                </m:sSup>
              </m:e>
            </m:d>
            <m:r>
              <w:rPr>
                <w:rFonts w:ascii="Cambria Math" w:eastAsiaTheme="minorEastAsia" w:hAnsi="Cambria Math"/>
              </w:rPr>
              <m:t xml:space="preserve"> x (8.33x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5.793x10</m:t>
            </m:r>
          </m:e>
          <m:sup>
            <m:r>
              <w:rPr>
                <w:rFonts w:ascii="Cambria Math" w:eastAsiaTheme="minorEastAsia" w:hAnsi="Cambria Math"/>
              </w:rPr>
              <m:t>-3</m:t>
            </m:r>
          </m:sup>
        </m:sSup>
        <m:r>
          <w:rPr>
            <w:rFonts w:ascii="Cambria Math" w:eastAsiaTheme="minorEastAsia" w:hAnsi="Cambria Math"/>
          </w:rPr>
          <m:t>m</m:t>
        </m:r>
      </m:oMath>
      <w:r w:rsidR="00193664">
        <w:rPr>
          <w:rFonts w:eastAsiaTheme="minorEastAsia"/>
        </w:rPr>
        <w:t xml:space="preserve">   </w:t>
      </w:r>
      <w:r w:rsidR="009A0B35">
        <w:rPr>
          <w:rFonts w:eastAsiaTheme="minorEastAsia"/>
        </w:rPr>
        <w:t xml:space="preserve">     </w:t>
      </w:r>
      <w:r>
        <w:rPr>
          <w:rFonts w:eastAsiaTheme="minorEastAsia"/>
        </w:rPr>
        <w:t xml:space="preserve">  </w:t>
      </w:r>
    </w:p>
    <w:p w14:paraId="0186E30D" w14:textId="5C2E0831" w:rsidR="001E22A4" w:rsidRDefault="008F5C14" w:rsidP="00BD14A3">
      <w:pPr>
        <w:spacing w:line="480" w:lineRule="auto"/>
        <w:rPr>
          <w:rFonts w:eastAsiaTheme="minorEastAsia"/>
        </w:rPr>
      </w:pPr>
      <m:oMath>
        <m:r>
          <w:rPr>
            <w:rFonts w:ascii="Cambria Math" w:eastAsiaTheme="minorEastAsia" w:hAnsi="Cambria Math"/>
          </w:rPr>
          <m:t xml:space="preserve">Stress= </m:t>
        </m:r>
        <m:f>
          <m:fPr>
            <m:ctrlPr>
              <w:rPr>
                <w:rFonts w:ascii="Cambria Math" w:eastAsiaTheme="minorEastAsia" w:hAnsi="Cambria Math"/>
                <w:i/>
              </w:rPr>
            </m:ctrlPr>
          </m:fPr>
          <m:num>
            <m:r>
              <w:rPr>
                <w:rFonts w:ascii="Cambria Math" w:eastAsiaTheme="minorEastAsia" w:hAnsi="Cambria Math"/>
              </w:rPr>
              <m:t>10000</m:t>
            </m:r>
          </m:num>
          <m:den>
            <m:r>
              <w:rPr>
                <w:rFonts w:ascii="Cambria Math" w:eastAsiaTheme="minorEastAsia" w:hAnsi="Cambria Math"/>
              </w:rPr>
              <m:t xml:space="preserve">1.666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den>
        </m:f>
        <m:r>
          <w:rPr>
            <w:rFonts w:ascii="Cambria Math" w:eastAsiaTheme="minorEastAsia" w:hAnsi="Cambria Math"/>
          </w:rPr>
          <m:t>=6.0002x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Pa</m:t>
        </m:r>
      </m:oMath>
      <w:r w:rsidR="00066EFE">
        <w:rPr>
          <w:rFonts w:eastAsiaTheme="minorEastAsia"/>
        </w:rPr>
        <w:t xml:space="preserve"> </w:t>
      </w:r>
    </w:p>
    <w:p w14:paraId="088EB841" w14:textId="77777777" w:rsidR="00A86A92" w:rsidRDefault="00C648B1" w:rsidP="00BD14A3">
      <w:pPr>
        <w:spacing w:line="480" w:lineRule="auto"/>
      </w:pPr>
      <w:r>
        <w:t xml:space="preserve">With the </w:t>
      </w:r>
      <w:r w:rsidR="00470198">
        <w:t xml:space="preserve">maximum deflection and stress values predicted, </w:t>
      </w:r>
      <w:r w:rsidR="00066B33">
        <w:t>the static structural study was run in Ansys to confirm the accuracy of the</w:t>
      </w:r>
      <w:r w:rsidR="00A86A92">
        <w:t xml:space="preserve"> calculations and the solver.</w:t>
      </w:r>
    </w:p>
    <w:p w14:paraId="2733EE63" w14:textId="77777777" w:rsidR="00A86A92" w:rsidRDefault="00A86A92">
      <w:r>
        <w:br w:type="page"/>
      </w:r>
    </w:p>
    <w:p w14:paraId="16121F28" w14:textId="574A6D54" w:rsidR="002C6C0B" w:rsidRDefault="002C6C0B" w:rsidP="002C6C0B">
      <w:pPr>
        <w:pStyle w:val="Heading2"/>
        <w:spacing w:line="480" w:lineRule="auto"/>
      </w:pPr>
      <w:bookmarkStart w:id="21" w:name="_Toc216544762"/>
      <w:r>
        <w:lastRenderedPageBreak/>
        <w:t>8.2 Ansys Static Structural Analysis</w:t>
      </w:r>
      <w:bookmarkEnd w:id="21"/>
    </w:p>
    <w:p w14:paraId="15D9FD59" w14:textId="618137FF" w:rsidR="009C530B" w:rsidRDefault="00066EFE" w:rsidP="00BD14A3">
      <w:pPr>
        <w:spacing w:line="480" w:lineRule="auto"/>
      </w:pPr>
      <w:r>
        <w:rPr>
          <w:noProof/>
        </w:rPr>
        <mc:AlternateContent>
          <mc:Choice Requires="wps">
            <w:drawing>
              <wp:anchor distT="0" distB="0" distL="114300" distR="114300" simplePos="0" relativeHeight="251658308" behindDoc="0" locked="0" layoutInCell="1" allowOverlap="1" wp14:anchorId="2E8C7D2B" wp14:editId="79237032">
                <wp:simplePos x="0" y="0"/>
                <wp:positionH relativeFrom="column">
                  <wp:posOffset>3367156</wp:posOffset>
                </wp:positionH>
                <wp:positionV relativeFrom="paragraph">
                  <wp:posOffset>3282813</wp:posOffset>
                </wp:positionV>
                <wp:extent cx="3234055" cy="635"/>
                <wp:effectExtent l="0" t="0" r="4445" b="12065"/>
                <wp:wrapTopAndBottom/>
                <wp:docPr id="561047465" name="Text Box 1"/>
                <wp:cNvGraphicFramePr/>
                <a:graphic xmlns:a="http://schemas.openxmlformats.org/drawingml/2006/main">
                  <a:graphicData uri="http://schemas.microsoft.com/office/word/2010/wordprocessingShape">
                    <wps:wsp>
                      <wps:cNvSpPr txBox="1"/>
                      <wps:spPr>
                        <a:xfrm>
                          <a:off x="0" y="0"/>
                          <a:ext cx="3234055" cy="635"/>
                        </a:xfrm>
                        <a:prstGeom prst="rect">
                          <a:avLst/>
                        </a:prstGeom>
                        <a:solidFill>
                          <a:prstClr val="white"/>
                        </a:solidFill>
                        <a:ln>
                          <a:noFill/>
                        </a:ln>
                      </wps:spPr>
                      <wps:txbx>
                        <w:txbxContent>
                          <w:p w14:paraId="7FBDD01F" w14:textId="01222C0E" w:rsidR="002406B7" w:rsidRPr="002F5545" w:rsidRDefault="002406B7" w:rsidP="002406B7">
                            <w:pPr>
                              <w:pStyle w:val="Caption"/>
                            </w:pPr>
                            <w:r>
                              <w:t>Figure 8.4 – Cantilever Beam Mesh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8C7D2B" id="_x0000_s1063" type="#_x0000_t202" style="position:absolute;margin-left:265.15pt;margin-top:258.5pt;width:254.65pt;height:.05pt;z-index:2516583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ryGwIAAEAEAAAOAAAAZHJzL2Uyb0RvYy54bWysU01v2zAMvQ/YfxB0X5yPpSuMOEWWIsOA&#13;&#10;oi2QDj0rshwLkEWNUmJnv36UHCdbt9Owi0yLFD/ee1zcdY1hR4Vegy34ZDTmTFkJpbb7gn972Xy4&#13;&#10;5cwHYUthwKqCn5Tnd8v37xaty9UUajClQkZJrM9bV/A6BJdnmZe1aoQfgVOWnBVgIwL94j4rUbSU&#13;&#10;vTHZdDy+yVrA0iFI5T3d3vdOvkz5q0rJ8FRVXgVmCk69hXRiOnfxzJYLke9RuFrLcxviH7pohLZU&#13;&#10;9JLqXgTBDqj/SNVoieChCiMJTQZVpaVKM9A0k/Gbaba1cCrNQuB4d4HJ/7+08vG4dc/IQvcZOiIw&#13;&#10;AtI6n3u6jPN0FTbxS50y8hOEpwtsqgtM0uVsOvs4ns85k+S7mc1jjuz61KEPXxQ0LBoFR+IkQSWO&#13;&#10;Dz70oUNIrOTB6HKjjYk/0bE2yI6C+GtrHdQ5+W9RxsZYC/FVnzDeZNc5ohW6Xcd0Se1+GobcQXmi&#13;&#10;2RF6WXgnN5oKPggfngWSDmhc0nZ4oqMy0BYczhZnNeCPv93HeKKHvJy1pKuC++8HgYoz89UScVGE&#13;&#10;g4GDsRsMe2jWQKNOaGucTCY9wGAGs0JoXknyq1iFXMJKqlXwMJjr0KubVkaq1SoFkdScCA9262RM&#13;&#10;PQD70r0KdGdaArH5CIPiRP6GnT428eNWh0BQJ+oisD2KZ7xJpon880rFPfj1P0VdF3/5EwAA//8D&#13;&#10;AFBLAwQUAAYACAAAACEASsvkxOQAAAARAQAADwAAAGRycy9kb3ducmV2LnhtbExPO0/DMBDekfgP&#13;&#10;1iGxIGqHlABpnKoqMMBSEbqwubEbB+JzFDtt+PdcWWA53eO771EsJ9exgxlC61FCMhPADNZet9hI&#13;&#10;2L4/X98DC1GhVp1HI+HbBFiW52eFyrU/4ps5VLFhRIIhVxJsjH3OeaitcSrMfG+Qbns/OBVpHBqu&#13;&#10;B3UkctfxGyEy7lSLpGBVb9bW1F/V6CRs5h8bezXun15X83R42Y7r7LOppLy8mB4XVFYLYNFM8e8D&#13;&#10;ThnIP5RkbOdH1IF1Em5TkRKUmuSOkp0QIn3IgO1+VwnwsuD/k5Q/AAAA//8DAFBLAQItABQABgAI&#13;&#10;AAAAIQC2gziS/gAAAOEBAAATAAAAAAAAAAAAAAAAAAAAAABbQ29udGVudF9UeXBlc10ueG1sUEsB&#13;&#10;Ai0AFAAGAAgAAAAhADj9If/WAAAAlAEAAAsAAAAAAAAAAAAAAAAALwEAAF9yZWxzLy5yZWxzUEsB&#13;&#10;Ai0AFAAGAAgAAAAhAC+b6vIbAgAAQAQAAA4AAAAAAAAAAAAAAAAALgIAAGRycy9lMm9Eb2MueG1s&#13;&#10;UEsBAi0AFAAGAAgAAAAhAErL5MTkAAAAEQEAAA8AAAAAAAAAAAAAAAAAdQQAAGRycy9kb3ducmV2&#13;&#10;LnhtbFBLBQYAAAAABAAEAPMAAACGBQAAAAA=&#13;&#10;" stroked="f">
                <v:textbox style="mso-fit-shape-to-text:t" inset="0,0,0,0">
                  <w:txbxContent>
                    <w:p w14:paraId="7FBDD01F" w14:textId="01222C0E" w:rsidR="002406B7" w:rsidRPr="002F5545" w:rsidRDefault="002406B7" w:rsidP="002406B7">
                      <w:pPr>
                        <w:pStyle w:val="Caption"/>
                      </w:pPr>
                      <w:r>
                        <w:t>Figure 8.4 – Cantilever Beam Mesh Setup</w:t>
                      </w:r>
                    </w:p>
                  </w:txbxContent>
                </v:textbox>
                <w10:wrap type="topAndBottom"/>
              </v:shape>
            </w:pict>
          </mc:Fallback>
        </mc:AlternateContent>
      </w:r>
      <w:r>
        <w:rPr>
          <w:noProof/>
        </w:rPr>
        <mc:AlternateContent>
          <mc:Choice Requires="wps">
            <w:drawing>
              <wp:anchor distT="0" distB="0" distL="114300" distR="114300" simplePos="0" relativeHeight="251658307" behindDoc="0" locked="0" layoutInCell="1" allowOverlap="1" wp14:anchorId="729EEA77" wp14:editId="230A0928">
                <wp:simplePos x="0" y="0"/>
                <wp:positionH relativeFrom="column">
                  <wp:posOffset>-882015</wp:posOffset>
                </wp:positionH>
                <wp:positionV relativeFrom="paragraph">
                  <wp:posOffset>3295569</wp:posOffset>
                </wp:positionV>
                <wp:extent cx="4242435" cy="635"/>
                <wp:effectExtent l="0" t="0" r="0" b="12065"/>
                <wp:wrapTopAndBottom/>
                <wp:docPr id="1035418573" name="Text Box 1"/>
                <wp:cNvGraphicFramePr/>
                <a:graphic xmlns:a="http://schemas.openxmlformats.org/drawingml/2006/main">
                  <a:graphicData uri="http://schemas.microsoft.com/office/word/2010/wordprocessingShape">
                    <wps:wsp>
                      <wps:cNvSpPr txBox="1"/>
                      <wps:spPr>
                        <a:xfrm>
                          <a:off x="0" y="0"/>
                          <a:ext cx="4242435" cy="635"/>
                        </a:xfrm>
                        <a:prstGeom prst="rect">
                          <a:avLst/>
                        </a:prstGeom>
                        <a:solidFill>
                          <a:prstClr val="white"/>
                        </a:solidFill>
                        <a:ln>
                          <a:noFill/>
                        </a:ln>
                      </wps:spPr>
                      <wps:txbx>
                        <w:txbxContent>
                          <w:p w14:paraId="052517F7" w14:textId="50452214" w:rsidR="00442CFB" w:rsidRPr="00D50754" w:rsidRDefault="00442CFB" w:rsidP="00442CFB">
                            <w:pPr>
                              <w:pStyle w:val="Caption"/>
                            </w:pPr>
                            <w:r>
                              <w:t xml:space="preserve">Figure 8.3 </w:t>
                            </w:r>
                            <w:r w:rsidR="002406B7">
                              <w:t>–</w:t>
                            </w:r>
                            <w:r>
                              <w:t xml:space="preserve"> </w:t>
                            </w:r>
                            <w:r w:rsidR="002406B7">
                              <w:t>Cantilever Beam Static Structural Study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9EEA77" id="_x0000_s1064" type="#_x0000_t202" style="position:absolute;margin-left:-69.45pt;margin-top:259.5pt;width:334.05pt;height:.05pt;z-index:2516583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isSGgIAAEAEAAAOAAAAZHJzL2Uyb0RvYy54bWysU1Fr2zAQfh/sPwi9L07SrRQTp2QpGYPQ&#13;&#10;FtLRZ0WWY4Gs005K7OzX7yTbydbtaQyDfNKd7nTf993ivmsMOyn0GmzBZ5MpZ8pKKLU9FPzby+bD&#13;&#10;HWc+CFsKA1YV/Kw8v1++f7doXa7mUIMpFTJKYn3euoLXIbg8y7ysVSP8BJyy5KwAGxFoi4esRNFS&#13;&#10;9sZk8+n0NmsBS4cglfd0+tA7+TLlryolw1NVeRWYKTi9LaQV07qPa7ZciPyAwtVaDs8Q//CKRmhL&#13;&#10;RS+pHkQQ7Ij6j1SNlggeqjCR0GRQVVqq1AN1M5u+6WZXC6dSLwSOdxeY/P9LKx9PO/eMLHSfoSMC&#13;&#10;IyCt87mnw9hPV2ET//RSRn6C8HyBTXWBSTr8OKfv5hNnkny3ZFCO7HrVoQ9fFDQsGgVH4iRBJU5b&#13;&#10;H/rQMSRW8mB0udHGxE10rA2ykyD+2loHNST/LcrYGGsh3uoTxpPs2ke0QrfvmC4LfnM3NrmH8ky9&#13;&#10;I/Sy8E5uNBXcCh+eBZIOqF3SdniipTLQFhwGi7Ma8MffzmM80UNezlrSVcH996NAxZn5aom4KMLR&#13;&#10;wNHYj4Y9NmugVmc0NU4mky5gMKNZITSvJPlVrEIuYSXVKngYzXXo1U0jI9VqlYJIak6Erd05GVOP&#13;&#10;wL50rwLdQEsgNh9hVJzI37DTxyZ+3OoYCOpEXQS2R3HAm2SayB9GKs7Br/sUdR385U8AAAD//wMA&#13;&#10;UEsDBBQABgAIAAAAIQB5frUf6AAAABEBAAAPAAAAZHJzL2Rvd25yZXYueG1sTI9PT8MwDMXvSHyH&#13;&#10;yEhc0Ja2+6O1azpNAw7sMlF24ZY1XlNokqpJt/LtMVzgYsn28/P75ZvRtOyCvW+cFRBPI2BoK6ca&#13;&#10;Wws4vj1PVsB8kFbJ1lkU8IUeNsXtTS4z5a72FS9lqBmZWJ9JATqELuPcVxqN9FPXoaXd2fVGBmr7&#13;&#10;mqteXsnctDyJoiU3srH0QcsOdxqrz3IwAg7z94N+GM5P++181r8ch93yoy6FuL8bH9dUtmtgAcfw&#13;&#10;dwE/DJQfCgp2coNVnrUCJvFslZJWwCJOCY0kiyRNgJ1+JzHwIuf/SYpvAAAA//8DAFBLAQItABQA&#13;&#10;BgAIAAAAIQC2gziS/gAAAOEBAAATAAAAAAAAAAAAAAAAAAAAAABbQ29udGVudF9UeXBlc10ueG1s&#13;&#10;UEsBAi0AFAAGAAgAAAAhADj9If/WAAAAlAEAAAsAAAAAAAAAAAAAAAAALwEAAF9yZWxzLy5yZWxz&#13;&#10;UEsBAi0AFAAGAAgAAAAhAG7CKxIaAgAAQAQAAA4AAAAAAAAAAAAAAAAALgIAAGRycy9lMm9Eb2Mu&#13;&#10;eG1sUEsBAi0AFAAGAAgAAAAhAHl+tR/oAAAAEQEAAA8AAAAAAAAAAAAAAAAAdAQAAGRycy9kb3du&#13;&#10;cmV2LnhtbFBLBQYAAAAABAAEAPMAAACJBQAAAAA=&#13;&#10;" stroked="f">
                <v:textbox style="mso-fit-shape-to-text:t" inset="0,0,0,0">
                  <w:txbxContent>
                    <w:p w14:paraId="052517F7" w14:textId="50452214" w:rsidR="00442CFB" w:rsidRPr="00D50754" w:rsidRDefault="00442CFB" w:rsidP="00442CFB">
                      <w:pPr>
                        <w:pStyle w:val="Caption"/>
                      </w:pPr>
                      <w:r>
                        <w:t xml:space="preserve">Figure 8.3 </w:t>
                      </w:r>
                      <w:r w:rsidR="002406B7">
                        <w:t>–</w:t>
                      </w:r>
                      <w:r>
                        <w:t xml:space="preserve"> </w:t>
                      </w:r>
                      <w:r w:rsidR="002406B7">
                        <w:t>Cantilever Beam Static Structural Study Setup</w:t>
                      </w:r>
                    </w:p>
                  </w:txbxContent>
                </v:textbox>
                <w10:wrap type="topAndBottom"/>
              </v:shape>
            </w:pict>
          </mc:Fallback>
        </mc:AlternateContent>
      </w:r>
      <w:r w:rsidRPr="00147B33">
        <w:rPr>
          <w:noProof/>
        </w:rPr>
        <w:drawing>
          <wp:anchor distT="0" distB="0" distL="114300" distR="114300" simplePos="0" relativeHeight="251658306" behindDoc="0" locked="0" layoutInCell="1" allowOverlap="1" wp14:anchorId="4C9E2181" wp14:editId="551D0A98">
            <wp:simplePos x="0" y="0"/>
            <wp:positionH relativeFrom="column">
              <wp:posOffset>3361055</wp:posOffset>
            </wp:positionH>
            <wp:positionV relativeFrom="paragraph">
              <wp:posOffset>916128</wp:posOffset>
            </wp:positionV>
            <wp:extent cx="3234055" cy="2378710"/>
            <wp:effectExtent l="0" t="0" r="4445" b="0"/>
            <wp:wrapTopAndBottom/>
            <wp:docPr id="368466441" name="Picture 1"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66441" name="Picture 1" descr="A computer screen shot of a rectangular object&#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234055" cy="2378710"/>
                    </a:xfrm>
                    <a:prstGeom prst="rect">
                      <a:avLst/>
                    </a:prstGeom>
                  </pic:spPr>
                </pic:pic>
              </a:graphicData>
            </a:graphic>
            <wp14:sizeRelH relativeFrom="page">
              <wp14:pctWidth>0</wp14:pctWidth>
            </wp14:sizeRelH>
            <wp14:sizeRelV relativeFrom="page">
              <wp14:pctHeight>0</wp14:pctHeight>
            </wp14:sizeRelV>
          </wp:anchor>
        </w:drawing>
      </w:r>
      <w:r w:rsidRPr="00B9360E">
        <w:rPr>
          <w:noProof/>
        </w:rPr>
        <w:drawing>
          <wp:anchor distT="0" distB="0" distL="114300" distR="114300" simplePos="0" relativeHeight="251658305" behindDoc="0" locked="0" layoutInCell="1" allowOverlap="1" wp14:anchorId="5DD4F73D" wp14:editId="6BAC3972">
            <wp:simplePos x="0" y="0"/>
            <wp:positionH relativeFrom="column">
              <wp:posOffset>-882015</wp:posOffset>
            </wp:positionH>
            <wp:positionV relativeFrom="paragraph">
              <wp:posOffset>915493</wp:posOffset>
            </wp:positionV>
            <wp:extent cx="4242435" cy="2374900"/>
            <wp:effectExtent l="0" t="0" r="0" b="0"/>
            <wp:wrapTopAndBottom/>
            <wp:docPr id="138132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2787" name="Picture 1"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242435" cy="2374900"/>
                    </a:xfrm>
                    <a:prstGeom prst="rect">
                      <a:avLst/>
                    </a:prstGeom>
                  </pic:spPr>
                </pic:pic>
              </a:graphicData>
            </a:graphic>
            <wp14:sizeRelH relativeFrom="page">
              <wp14:pctWidth>0</wp14:pctWidth>
            </wp14:sizeRelH>
            <wp14:sizeRelV relativeFrom="page">
              <wp14:pctHeight>0</wp14:pctHeight>
            </wp14:sizeRelV>
          </wp:anchor>
        </w:drawing>
      </w:r>
      <w:r w:rsidR="00936ABB">
        <w:t>The boundary conditions were set in Ansys Mechanical (Figure 8.3)</w:t>
      </w:r>
      <w:r w:rsidR="00442CFB">
        <w:t>,</w:t>
      </w:r>
      <w:r w:rsidR="0024385E">
        <w:t xml:space="preserve"> and a simple mesh size of 25mm was used</w:t>
      </w:r>
      <w:r w:rsidR="00442CFB">
        <w:t xml:space="preserve"> </w:t>
      </w:r>
      <w:r>
        <w:t>for the first simulation (Figure 8.4)</w:t>
      </w:r>
      <w:r w:rsidR="00442CFB">
        <w:t>.</w:t>
      </w:r>
    </w:p>
    <w:p w14:paraId="33040608" w14:textId="550B6A4E" w:rsidR="000F24B5" w:rsidRDefault="00066EFE" w:rsidP="00BD14A3">
      <w:pPr>
        <w:spacing w:line="480" w:lineRule="auto"/>
        <w:rPr>
          <w:color w:val="0A6FC1"/>
          <w:sz w:val="40"/>
          <w:szCs w:val="40"/>
        </w:rPr>
      </w:pPr>
      <w:r>
        <w:rPr>
          <w:noProof/>
        </w:rPr>
        <mc:AlternateContent>
          <mc:Choice Requires="wps">
            <w:drawing>
              <wp:anchor distT="0" distB="0" distL="114300" distR="114300" simplePos="0" relativeHeight="251658312" behindDoc="0" locked="0" layoutInCell="1" allowOverlap="1" wp14:anchorId="24EC8F28" wp14:editId="191F4CA8">
                <wp:simplePos x="0" y="0"/>
                <wp:positionH relativeFrom="column">
                  <wp:posOffset>2977515</wp:posOffset>
                </wp:positionH>
                <wp:positionV relativeFrom="paragraph">
                  <wp:posOffset>7082155</wp:posOffset>
                </wp:positionV>
                <wp:extent cx="3545205" cy="635"/>
                <wp:effectExtent l="0" t="0" r="0" b="12065"/>
                <wp:wrapTopAndBottom/>
                <wp:docPr id="566449842" name="Text Box 1"/>
                <wp:cNvGraphicFramePr/>
                <a:graphic xmlns:a="http://schemas.openxmlformats.org/drawingml/2006/main">
                  <a:graphicData uri="http://schemas.microsoft.com/office/word/2010/wordprocessingShape">
                    <wps:wsp>
                      <wps:cNvSpPr txBox="1"/>
                      <wps:spPr>
                        <a:xfrm>
                          <a:off x="0" y="0"/>
                          <a:ext cx="3545205" cy="635"/>
                        </a:xfrm>
                        <a:prstGeom prst="rect">
                          <a:avLst/>
                        </a:prstGeom>
                        <a:solidFill>
                          <a:prstClr val="white"/>
                        </a:solidFill>
                        <a:ln>
                          <a:noFill/>
                        </a:ln>
                      </wps:spPr>
                      <wps:txbx>
                        <w:txbxContent>
                          <w:p w14:paraId="6578FE61" w14:textId="4E1902C6" w:rsidR="001133C7" w:rsidRPr="008766C7" w:rsidRDefault="001133C7" w:rsidP="001133C7">
                            <w:pPr>
                              <w:pStyle w:val="Caption"/>
                              <w:rPr>
                                <w:noProof/>
                              </w:rPr>
                            </w:pPr>
                            <w:r>
                              <w:t xml:space="preserve">Figure </w:t>
                            </w:r>
                            <w:r w:rsidR="009B768C">
                              <w:t>8.6 – Cantilever Beam</w:t>
                            </w:r>
                            <w:r w:rsidR="0096454D">
                              <w:t xml:space="preserve"> Equivalent Stress Heatmap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C8F28" id="_x0000_s1065" type="#_x0000_t202" style="position:absolute;margin-left:234.45pt;margin-top:557.65pt;width:279.15pt;height:.05pt;z-index:251658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H39XGwIAAEAEAAAOAAAAZHJzL2Uyb0RvYy54bWysU02P2jAQvVfqf7B8LwG2rLoRYUVZUVVC&#13;&#10;uyux1Z6N4xBLjscdGxL66zt2CLTbnqpenIlnPB/vvZnfd41hR4Vegy34ZDTmTFkJpbb7gn97WX/4&#13;&#10;xJkPwpbCgFUFPynP7xfv381bl6sp1GBKhYySWJ+3ruB1CC7PMi9r1Qg/AqcsOSvARgT6xX1Womgp&#13;&#10;e2Oy6Xh8m7WApUOQynu6feidfJHyV5WS4amqvArMFJx6C+nEdO7imS3mIt+jcLWW5zbEP3TRCG2p&#13;&#10;6CXVgwiCHVD/karREsFDFUYSmgyqSkuVZqBpJuM302xr4VSahcDx7gKT/39p5eNx656Rhe4zdERg&#13;&#10;BKR1Pvd0GefpKmzilzpl5CcITxfYVBeYpMub2cfZdDzjTJLv9mYWc2TXpw59+KKgYdEoOBInCSpx&#13;&#10;3PjQhw4hsZIHo8u1Nib+RMfKIDsK4q+tdVDn5L9FGRtjLcRXfcJ4k13niFbodh3TJbV7Nwy5g/JE&#13;&#10;syP0svBOrjUV3AgfngWSDmhc0nZ4oqMy0BYczhZnNeCPv93HeKKHvJy1pKuC++8HgYoz89UScVGE&#13;&#10;g4GDsRsMe2hWQKNOaGucTCY9wGAGs0JoXknyy1iFXMJKqlXwMJir0KubVkaq5TIFkdScCBu7dTKm&#13;&#10;HoB96V4FujMtgdh8hEFxIn/DTh+b+HHLQyCoE3UR2B7FM94k00T+eaXiHvz6n6Kui7/4CQAA//8D&#13;&#10;AFBLAwQUAAYACAAAACEAXF8kZuYAAAATAQAADwAAAGRycy9kb3ducmV2LnhtbExPPU/DMBDdkfgP&#13;&#10;1iGxIOokDaGkcaqqwABLRejC5sbXOBCfo9hpw7/HFQMsJ929d++jWE2mY0ccXGtJQDyLgCHVVrXU&#13;&#10;CNi9P98ugDkvScnOEgr4Rger8vKikLmyJ3rDY+UbFkTI5VKA9r7POXe1RiPdzPZIATvYwUgf1qHh&#13;&#10;apCnIG46nkRRxo1sKTho2eNGY/1VjUbANv3Y6pvx8PS6TufDy27cZJ9NJcT11fS4DGO9BOZx8n8f&#13;&#10;cO4Q8kMZgu3tSMqxTkCaLR4CNQBxfDcHdqZEyX0CbP97S4GXBf/fpfwBAAD//wMAUEsBAi0AFAAG&#13;&#10;AAgAAAAhALaDOJL+AAAA4QEAABMAAAAAAAAAAAAAAAAAAAAAAFtDb250ZW50X1R5cGVzXS54bWxQ&#13;&#10;SwECLQAUAAYACAAAACEAOP0h/9YAAACUAQAACwAAAAAAAAAAAAAAAAAvAQAAX3JlbHMvLnJlbHNQ&#13;&#10;SwECLQAUAAYACAAAACEAvB9/VxsCAABABAAADgAAAAAAAAAAAAAAAAAuAgAAZHJzL2Uyb0RvYy54&#13;&#10;bWxQSwECLQAUAAYACAAAACEAXF8kZuYAAAATAQAADwAAAAAAAAAAAAAAAAB1BAAAZHJzL2Rvd25y&#13;&#10;ZXYueG1sUEsFBgAAAAAEAAQA8wAAAIgFAAAAAA==&#13;&#10;" stroked="f">
                <v:textbox style="mso-fit-shape-to-text:t" inset="0,0,0,0">
                  <w:txbxContent>
                    <w:p w14:paraId="6578FE61" w14:textId="4E1902C6" w:rsidR="001133C7" w:rsidRPr="008766C7" w:rsidRDefault="001133C7" w:rsidP="001133C7">
                      <w:pPr>
                        <w:pStyle w:val="Caption"/>
                        <w:rPr>
                          <w:noProof/>
                        </w:rPr>
                      </w:pPr>
                      <w:r>
                        <w:t xml:space="preserve">Figure </w:t>
                      </w:r>
                      <w:r w:rsidR="009B768C">
                        <w:t>8.6 – Cantilever Beam</w:t>
                      </w:r>
                      <w:r w:rsidR="0096454D">
                        <w:t xml:space="preserve"> Equivalent Stress Heatmap</w:t>
                      </w:r>
                    </w:p>
                  </w:txbxContent>
                </v:textbox>
                <w10:wrap type="topAndBottom"/>
              </v:shape>
            </w:pict>
          </mc:Fallback>
        </mc:AlternateContent>
      </w:r>
      <w:r w:rsidRPr="002565A2">
        <w:rPr>
          <w:noProof/>
        </w:rPr>
        <w:drawing>
          <wp:anchor distT="0" distB="0" distL="114300" distR="114300" simplePos="0" relativeHeight="251658309" behindDoc="0" locked="0" layoutInCell="1" allowOverlap="1" wp14:anchorId="15506571" wp14:editId="0C2B4992">
            <wp:simplePos x="0" y="0"/>
            <wp:positionH relativeFrom="column">
              <wp:posOffset>2977515</wp:posOffset>
            </wp:positionH>
            <wp:positionV relativeFrom="paragraph">
              <wp:posOffset>5002683</wp:posOffset>
            </wp:positionV>
            <wp:extent cx="3545205" cy="2094230"/>
            <wp:effectExtent l="0" t="0" r="0" b="1270"/>
            <wp:wrapTopAndBottom/>
            <wp:docPr id="3672922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92239" name="Picture 1" descr="A screenshot of a computer&#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545205" cy="2094230"/>
                    </a:xfrm>
                    <a:prstGeom prst="rect">
                      <a:avLst/>
                    </a:prstGeom>
                  </pic:spPr>
                </pic:pic>
              </a:graphicData>
            </a:graphic>
            <wp14:sizeRelH relativeFrom="page">
              <wp14:pctWidth>0</wp14:pctWidth>
            </wp14:sizeRelH>
            <wp14:sizeRelV relativeFrom="page">
              <wp14:pctHeight>0</wp14:pctHeight>
            </wp14:sizeRelV>
          </wp:anchor>
        </w:drawing>
      </w:r>
      <w:r w:rsidRPr="00BE7DC3">
        <w:rPr>
          <w:noProof/>
        </w:rPr>
        <w:drawing>
          <wp:anchor distT="0" distB="0" distL="114300" distR="114300" simplePos="0" relativeHeight="251658310" behindDoc="0" locked="0" layoutInCell="1" allowOverlap="1" wp14:anchorId="79B5FD17" wp14:editId="688495DE">
            <wp:simplePos x="0" y="0"/>
            <wp:positionH relativeFrom="column">
              <wp:posOffset>-878205</wp:posOffset>
            </wp:positionH>
            <wp:positionV relativeFrom="paragraph">
              <wp:posOffset>5003181</wp:posOffset>
            </wp:positionV>
            <wp:extent cx="3738880" cy="2077085"/>
            <wp:effectExtent l="0" t="0" r="0" b="5715"/>
            <wp:wrapTopAndBottom/>
            <wp:docPr id="10432651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65107" name="Picture 1" descr="A screen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3738880" cy="20770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311" behindDoc="0" locked="0" layoutInCell="1" allowOverlap="1" wp14:anchorId="3EF30E15" wp14:editId="0FF1C15E">
                <wp:simplePos x="0" y="0"/>
                <wp:positionH relativeFrom="column">
                  <wp:posOffset>-878205</wp:posOffset>
                </wp:positionH>
                <wp:positionV relativeFrom="paragraph">
                  <wp:posOffset>7083425</wp:posOffset>
                </wp:positionV>
                <wp:extent cx="3738880" cy="635"/>
                <wp:effectExtent l="0" t="0" r="0" b="12065"/>
                <wp:wrapTopAndBottom/>
                <wp:docPr id="1484101434" name="Text Box 1"/>
                <wp:cNvGraphicFramePr/>
                <a:graphic xmlns:a="http://schemas.openxmlformats.org/drawingml/2006/main">
                  <a:graphicData uri="http://schemas.microsoft.com/office/word/2010/wordprocessingShape">
                    <wps:wsp>
                      <wps:cNvSpPr txBox="1"/>
                      <wps:spPr>
                        <a:xfrm>
                          <a:off x="0" y="0"/>
                          <a:ext cx="3738880" cy="635"/>
                        </a:xfrm>
                        <a:prstGeom prst="rect">
                          <a:avLst/>
                        </a:prstGeom>
                        <a:solidFill>
                          <a:prstClr val="white"/>
                        </a:solidFill>
                        <a:ln>
                          <a:noFill/>
                        </a:ln>
                      </wps:spPr>
                      <wps:txbx>
                        <w:txbxContent>
                          <w:p w14:paraId="174C8528" w14:textId="2332570B" w:rsidR="001133C7" w:rsidRPr="00C76DEF" w:rsidRDefault="001133C7" w:rsidP="001133C7">
                            <w:pPr>
                              <w:pStyle w:val="Caption"/>
                            </w:pPr>
                            <w:r>
                              <w:t xml:space="preserve">Figure </w:t>
                            </w:r>
                            <w:r w:rsidR="0055619A">
                              <w:t xml:space="preserve">8.5 </w:t>
                            </w:r>
                            <w:r w:rsidR="009B768C">
                              <w:t>–</w:t>
                            </w:r>
                            <w:r w:rsidR="0055619A">
                              <w:t xml:space="preserve"> </w:t>
                            </w:r>
                            <w:r w:rsidR="009B768C">
                              <w:t>Cantilever Beam Total Deformation Heatmap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30E15" id="_x0000_s1066" type="#_x0000_t202" style="position:absolute;margin-left:-69.15pt;margin-top:557.75pt;width:294.4pt;height:.05pt;z-index:2516583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gUyGGgIAAEAEAAAOAAAAZHJzL2Uyb0RvYy54bWysU8Fu2zAMvQ/YPwi6L06arQuMOEWWIsOA&#13;&#10;oC2QDj0rshwLkEWNUmJnXz9KsZOu22nYRaZJ6lHke5zfdY1hR4Vegy34ZDTmTFkJpbb7gn9/Xn+Y&#13;&#10;ceaDsKUwYFXBT8rzu8X7d/PW5eoGajClQkYg1uetK3gdgsuzzMtaNcKPwClLwQqwEYF+cZ+VKFpC&#13;&#10;b0x2Mx7fZi1g6RCk8p689+cgXyT8qlIyPFaVV4GZgtPbQjoxnbt4Zou5yPcoXK1l/wzxD69ohLZU&#13;&#10;9AJ1L4JgB9R/QDVaIniowkhCk0FVaalSD9TNZPymm20tnEq90HC8u4zJ/z9Y+XDcuidkofsCHREY&#13;&#10;B9I6n3tyxn66Cpv4pZcyitMIT5exqS4wSc7p5+lsNqOQpNjt9FPEyK5XHfrwVUHDolFwJE7SqMRx&#13;&#10;48M5dUiJlTwYXa61MfEnBlYG2VEQf22tg+rBf8syNuZaiLfOgNGTXfuIVuh2HdNlwT8m1qNrB+WJ&#13;&#10;ekc4y8I7udZUcCN8eBJIOqCeSNvhkY7KQFtw6C3OasCff/PHfKKHopy1pKuC+x8HgYoz880ScVGE&#13;&#10;g4GDsRsMe2hWQK1OaGucTCZdwGAGs0JoXkjyy1iFQsJKqlXwMJircFY3rYxUy2VKIqk5ETZ262SE&#13;&#10;Hgb73L0IdD0tgdh8gEFxIn/Dzjk38eOWh0CjTtRdp9jPm2SayO9XKu7B6/+UdV38xS8AAAD//wMA&#13;&#10;UEsDBBQABgAIAAAAIQAP6XtF5gAAABMBAAAPAAAAZHJzL2Rvd25yZXYueG1sTE9NT8MwDL0j8R8i&#13;&#10;I3FBW1r6oalrOk0DDnCZKLtwy5qsKTRO1aRb+fcYcYCLZfs9P79Xbmbbs7MefedQQLyMgGlsnOqw&#13;&#10;FXB4e1qsgPkgUcneoRbwpT1squurUhbKXfBVn+vQMhJBX0gBJoSh4Nw3Rlvpl27QSNjJjVYGGseW&#13;&#10;q1FeSNz2/D6Kcm5lh/TByEHvjG4+68kK2Kfve3M3nR5ftmkyPh+mXf7R1kLc3swPayrbNbCg5/B3&#13;&#10;AT8ZyD9UZOzoJlSe9QIWcbJKiEtIHGcZMOKkWUTN8XeVA69K/j9L9Q0AAP//AwBQSwECLQAUAAYA&#13;&#10;CAAAACEAtoM4kv4AAADhAQAAEwAAAAAAAAAAAAAAAAAAAAAAW0NvbnRlbnRfVHlwZXNdLnhtbFBL&#13;&#10;AQItABQABgAIAAAAIQA4/SH/1gAAAJQBAAALAAAAAAAAAAAAAAAAAC8BAABfcmVscy8ucmVsc1BL&#13;&#10;AQItABQABgAIAAAAIQD1gUyGGgIAAEAEAAAOAAAAAAAAAAAAAAAAAC4CAABkcnMvZTJvRG9jLnht&#13;&#10;bFBLAQItABQABgAIAAAAIQAP6XtF5gAAABMBAAAPAAAAAAAAAAAAAAAAAHQEAABkcnMvZG93bnJl&#13;&#10;di54bWxQSwUGAAAAAAQABADzAAAAhwUAAAAA&#13;&#10;" stroked="f">
                <v:textbox style="mso-fit-shape-to-text:t" inset="0,0,0,0">
                  <w:txbxContent>
                    <w:p w14:paraId="174C8528" w14:textId="2332570B" w:rsidR="001133C7" w:rsidRPr="00C76DEF" w:rsidRDefault="001133C7" w:rsidP="001133C7">
                      <w:pPr>
                        <w:pStyle w:val="Caption"/>
                      </w:pPr>
                      <w:r>
                        <w:t xml:space="preserve">Figure </w:t>
                      </w:r>
                      <w:r w:rsidR="0055619A">
                        <w:t xml:space="preserve">8.5 </w:t>
                      </w:r>
                      <w:r w:rsidR="009B768C">
                        <w:t>–</w:t>
                      </w:r>
                      <w:r w:rsidR="0055619A">
                        <w:t xml:space="preserve"> </w:t>
                      </w:r>
                      <w:r w:rsidR="009B768C">
                        <w:t>Cantilever Beam Total Deformation Heatmap</w:t>
                      </w:r>
                    </w:p>
                  </w:txbxContent>
                </v:textbox>
                <w10:wrap type="topAndBottom"/>
              </v:shape>
            </w:pict>
          </mc:Fallback>
        </mc:AlternateContent>
      </w:r>
      <w:r w:rsidR="001133C7" w:rsidRPr="001133C7">
        <w:t xml:space="preserve"> Once the solver was run, the maximum deflection (Figure 8.5) and stress (Figure 8.6) could be compared with the hand calculations. Both results matched very closely, with a 0.22% difference in deformation values and a 3.6% difference in the maximum stress at the support. These differences </w:t>
      </w:r>
      <w:r w:rsidR="00B67B32">
        <w:t>can vary due</w:t>
      </w:r>
      <w:r w:rsidR="001133C7" w:rsidRPr="001133C7">
        <w:t xml:space="preserve"> </w:t>
      </w:r>
      <w:r w:rsidR="00B67B32">
        <w:t xml:space="preserve">to </w:t>
      </w:r>
      <w:r w:rsidR="001133C7" w:rsidRPr="001133C7">
        <w:t>mesh discretisation; however, the close results confirm that the finite element method for the piston study is reliable and suitable for simulating structural response.</w:t>
      </w:r>
      <w:r w:rsidR="001133C7" w:rsidRPr="001133C7">
        <w:br w:type="page"/>
      </w:r>
    </w:p>
    <w:p w14:paraId="255A8687" w14:textId="1632513E" w:rsidR="00F5583C" w:rsidRDefault="007026B9" w:rsidP="00E74952">
      <w:pPr>
        <w:spacing w:line="480" w:lineRule="auto"/>
      </w:pPr>
      <w:r>
        <w:lastRenderedPageBreak/>
        <w:t>To assess the influence of mesh sizing</w:t>
      </w:r>
      <w:r w:rsidR="00A92725">
        <w:t xml:space="preserve">, </w:t>
      </w:r>
      <w:r w:rsidR="00A24E70">
        <w:t>additional</w:t>
      </w:r>
      <w:r w:rsidR="00A92725">
        <w:t xml:space="preserve"> </w:t>
      </w:r>
      <w:r w:rsidR="00E74952">
        <w:t xml:space="preserve">simulations were run </w:t>
      </w:r>
      <w:r w:rsidR="00A24E70">
        <w:t>with</w:t>
      </w:r>
      <w:r w:rsidR="00BE35A4">
        <w:t xml:space="preserve"> coarser and finer</w:t>
      </w:r>
      <w:r w:rsidR="00E74952">
        <w:t xml:space="preserve"> mesh</w:t>
      </w:r>
      <w:r w:rsidR="00A24E70">
        <w:t>es;</w:t>
      </w:r>
      <w:r w:rsidR="00F5583C">
        <w:t xml:space="preserve"> the results are listed in </w:t>
      </w:r>
      <w:r w:rsidR="00BE35A4">
        <w:t>T</w:t>
      </w:r>
      <w:r w:rsidR="00F5583C">
        <w:t xml:space="preserve">able </w:t>
      </w:r>
      <w:r w:rsidR="005D50AD">
        <w:t>3</w:t>
      </w:r>
      <w:r w:rsidR="00BE35A4">
        <w:t>.</w:t>
      </w:r>
    </w:p>
    <w:p w14:paraId="3C4C2050" w14:textId="68B1A4F0" w:rsidR="00A24E70" w:rsidRDefault="00A24E70" w:rsidP="00A24E70">
      <w:pPr>
        <w:pStyle w:val="Caption"/>
        <w:keepNext/>
      </w:pPr>
      <w:r>
        <w:t xml:space="preserve">Table </w:t>
      </w:r>
      <w:fldSimple w:instr=" SEQ Table \* ARABIC ">
        <w:r w:rsidR="00B92BC7">
          <w:rPr>
            <w:noProof/>
          </w:rPr>
          <w:t>3</w:t>
        </w:r>
      </w:fldSimple>
    </w:p>
    <w:tbl>
      <w:tblPr>
        <w:tblStyle w:val="TableGrid"/>
        <w:tblW w:w="10937" w:type="dxa"/>
        <w:tblInd w:w="-933" w:type="dxa"/>
        <w:tblLook w:val="04A0" w:firstRow="1" w:lastRow="0" w:firstColumn="1" w:lastColumn="0" w:noHBand="0" w:noVBand="1"/>
      </w:tblPr>
      <w:tblGrid>
        <w:gridCol w:w="1447"/>
        <w:gridCol w:w="2187"/>
        <w:gridCol w:w="3068"/>
        <w:gridCol w:w="1962"/>
        <w:gridCol w:w="2273"/>
      </w:tblGrid>
      <w:tr w:rsidR="006B3641" w14:paraId="0A46DA43" w14:textId="1F6C10E7" w:rsidTr="006B3641">
        <w:trPr>
          <w:trHeight w:val="875"/>
        </w:trPr>
        <w:tc>
          <w:tcPr>
            <w:tcW w:w="1447" w:type="dxa"/>
          </w:tcPr>
          <w:p w14:paraId="61C42103" w14:textId="56E583A5" w:rsidR="006B3641" w:rsidRDefault="006B3641" w:rsidP="006B3641">
            <w:r>
              <w:t>Mesh Size:</w:t>
            </w:r>
          </w:p>
        </w:tc>
        <w:tc>
          <w:tcPr>
            <w:tcW w:w="2187" w:type="dxa"/>
          </w:tcPr>
          <w:p w14:paraId="3C336DE5" w14:textId="62D9C19D" w:rsidR="006B3641" w:rsidRDefault="006B3641" w:rsidP="006B3641">
            <w:r>
              <w:t>Max Deformation:</w:t>
            </w:r>
          </w:p>
        </w:tc>
        <w:tc>
          <w:tcPr>
            <w:tcW w:w="3068" w:type="dxa"/>
          </w:tcPr>
          <w:p w14:paraId="0FD019E0" w14:textId="2F6293FF" w:rsidR="006B3641" w:rsidRDefault="006B3641" w:rsidP="006B3641">
            <w:r>
              <w:t>Deformation error from analytical solution</w:t>
            </w:r>
          </w:p>
        </w:tc>
        <w:tc>
          <w:tcPr>
            <w:tcW w:w="1962" w:type="dxa"/>
          </w:tcPr>
          <w:p w14:paraId="1C0BC30F" w14:textId="3F99F170" w:rsidR="006B3641" w:rsidRDefault="006B3641" w:rsidP="006B3641">
            <w:r>
              <w:t>Max Stress:</w:t>
            </w:r>
          </w:p>
        </w:tc>
        <w:tc>
          <w:tcPr>
            <w:tcW w:w="2273" w:type="dxa"/>
          </w:tcPr>
          <w:p w14:paraId="0FD13CAC" w14:textId="199158C1" w:rsidR="006B3641" w:rsidRDefault="006B3641" w:rsidP="006B3641">
            <w:r>
              <w:t>Stress error from analytical solution</w:t>
            </w:r>
          </w:p>
        </w:tc>
      </w:tr>
      <w:tr w:rsidR="007E4807" w14:paraId="1074EAA1" w14:textId="7A1AD460" w:rsidTr="006B3641">
        <w:trPr>
          <w:trHeight w:val="565"/>
        </w:trPr>
        <w:tc>
          <w:tcPr>
            <w:tcW w:w="1447" w:type="dxa"/>
          </w:tcPr>
          <w:p w14:paraId="5B2FFE93" w14:textId="231B80A5" w:rsidR="007E4807" w:rsidRDefault="007E4807" w:rsidP="007E4807">
            <w:pPr>
              <w:spacing w:line="480" w:lineRule="auto"/>
            </w:pPr>
            <w:r>
              <w:t>50mm</w:t>
            </w:r>
          </w:p>
        </w:tc>
        <w:tc>
          <w:tcPr>
            <w:tcW w:w="2187" w:type="dxa"/>
          </w:tcPr>
          <w:p w14:paraId="5B463D1E" w14:textId="719C6F2D" w:rsidR="007E4807" w:rsidRDefault="007E4807" w:rsidP="007E4807">
            <w:pPr>
              <w:spacing w:line="480" w:lineRule="auto"/>
            </w:pPr>
            <m:oMathPara>
              <m:oMath>
                <m:r>
                  <w:rPr>
                    <w:rFonts w:ascii="Cambria Math" w:hAnsi="Cambria Math"/>
                  </w:rPr>
                  <m:t xml:space="preserve">5.791 x </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3068" w:type="dxa"/>
          </w:tcPr>
          <w:p w14:paraId="2D374B46" w14:textId="512A74F1" w:rsidR="007E4807" w:rsidRPr="00325549" w:rsidRDefault="007E4807" w:rsidP="007E4807">
            <w:pPr>
              <w:spacing w:line="480" w:lineRule="auto"/>
              <w:rPr>
                <w:rFonts w:ascii="Aptos" w:eastAsia="Aptos" w:hAnsi="Aptos" w:cs="Times New Roman"/>
              </w:rPr>
            </w:pPr>
            <m:oMathPara>
              <m:oMath>
                <m:r>
                  <w:rPr>
                    <w:rFonts w:ascii="Cambria Math" w:hAnsi="Cambria Math"/>
                  </w:rPr>
                  <m:t>-0.034%</m:t>
                </m:r>
              </m:oMath>
            </m:oMathPara>
          </w:p>
        </w:tc>
        <w:tc>
          <w:tcPr>
            <w:tcW w:w="1962" w:type="dxa"/>
          </w:tcPr>
          <w:p w14:paraId="30A3A16F" w14:textId="117E16A4" w:rsidR="007E4807" w:rsidRDefault="007E4807" w:rsidP="007E4807">
            <w:pPr>
              <w:spacing w:line="480" w:lineRule="auto"/>
            </w:pPr>
            <m:oMathPara>
              <m:oMath>
                <m:r>
                  <w:rPr>
                    <w:rFonts w:ascii="Cambria Math" w:hAnsi="Cambria Math"/>
                  </w:rPr>
                  <m:t xml:space="preserve">6.1625 x </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Pa</m:t>
                </m:r>
              </m:oMath>
            </m:oMathPara>
          </w:p>
        </w:tc>
        <w:tc>
          <w:tcPr>
            <w:tcW w:w="2273" w:type="dxa"/>
          </w:tcPr>
          <w:p w14:paraId="72526F77" w14:textId="6CA886EF" w:rsidR="007E4807" w:rsidRDefault="007E4807" w:rsidP="007E4807">
            <w:pPr>
              <w:spacing w:line="480" w:lineRule="auto"/>
              <w:rPr>
                <w:rFonts w:ascii="Aptos" w:eastAsia="Aptos" w:hAnsi="Aptos" w:cs="Times New Roman"/>
              </w:rPr>
            </w:pPr>
            <m:oMathPara>
              <m:oMath>
                <m:r>
                  <w:rPr>
                    <w:rFonts w:ascii="Cambria Math" w:hAnsi="Cambria Math"/>
                  </w:rPr>
                  <m:t>2.7%</m:t>
                </m:r>
              </m:oMath>
            </m:oMathPara>
          </w:p>
        </w:tc>
      </w:tr>
      <w:tr w:rsidR="007E4807" w14:paraId="44734A46" w14:textId="37793F76" w:rsidTr="006B3641">
        <w:trPr>
          <w:trHeight w:val="583"/>
        </w:trPr>
        <w:tc>
          <w:tcPr>
            <w:tcW w:w="1447" w:type="dxa"/>
          </w:tcPr>
          <w:p w14:paraId="7059EB04" w14:textId="34C84C49" w:rsidR="007E4807" w:rsidRDefault="007E4807" w:rsidP="007E4807">
            <w:pPr>
              <w:spacing w:line="480" w:lineRule="auto"/>
            </w:pPr>
            <w:r>
              <w:t>25mm</w:t>
            </w:r>
          </w:p>
        </w:tc>
        <w:tc>
          <w:tcPr>
            <w:tcW w:w="2187" w:type="dxa"/>
          </w:tcPr>
          <w:p w14:paraId="4499F210" w14:textId="4EABBF14" w:rsidR="007E4807" w:rsidRDefault="007E4807" w:rsidP="007E4807">
            <w:pPr>
              <w:spacing w:line="480" w:lineRule="auto"/>
            </w:pPr>
            <m:oMathPara>
              <m:oMath>
                <m:r>
                  <w:rPr>
                    <w:rFonts w:ascii="Cambria Math" w:hAnsi="Cambria Math"/>
                  </w:rPr>
                  <m:t xml:space="preserve">5.806 x </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3068" w:type="dxa"/>
          </w:tcPr>
          <w:p w14:paraId="662224C1" w14:textId="7C894C13" w:rsidR="007E4807" w:rsidRDefault="007E4807" w:rsidP="007E4807">
            <w:pPr>
              <w:spacing w:line="480" w:lineRule="auto"/>
              <w:rPr>
                <w:rFonts w:ascii="Aptos" w:eastAsia="Aptos" w:hAnsi="Aptos" w:cs="Times New Roman"/>
              </w:rPr>
            </w:pPr>
            <m:oMathPara>
              <m:oMath>
                <m:r>
                  <w:rPr>
                    <w:rFonts w:ascii="Cambria Math" w:hAnsi="Cambria Math"/>
                  </w:rPr>
                  <m:t>0.22%</m:t>
                </m:r>
              </m:oMath>
            </m:oMathPara>
          </w:p>
        </w:tc>
        <w:tc>
          <w:tcPr>
            <w:tcW w:w="1962" w:type="dxa"/>
          </w:tcPr>
          <w:p w14:paraId="60E82228" w14:textId="0A7C85B5" w:rsidR="007E4807" w:rsidRDefault="007E4807" w:rsidP="007E4807">
            <w:pPr>
              <w:spacing w:line="480" w:lineRule="auto"/>
            </w:pPr>
            <m:oMathPara>
              <m:oMath>
                <m:r>
                  <w:rPr>
                    <w:rFonts w:ascii="Cambria Math" w:hAnsi="Cambria Math"/>
                  </w:rPr>
                  <m:t xml:space="preserve">6.2176 x </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Pa</m:t>
                </m:r>
              </m:oMath>
            </m:oMathPara>
          </w:p>
        </w:tc>
        <w:tc>
          <w:tcPr>
            <w:tcW w:w="2273" w:type="dxa"/>
          </w:tcPr>
          <w:p w14:paraId="41847572" w14:textId="67AB973B" w:rsidR="007E4807" w:rsidRDefault="007E4807" w:rsidP="007E4807">
            <w:pPr>
              <w:spacing w:line="480" w:lineRule="auto"/>
              <w:rPr>
                <w:rFonts w:ascii="Aptos" w:eastAsia="Aptos" w:hAnsi="Aptos" w:cs="Times New Roman"/>
              </w:rPr>
            </w:pPr>
            <m:oMathPara>
              <m:oMath>
                <m:r>
                  <w:rPr>
                    <w:rFonts w:ascii="Cambria Math" w:hAnsi="Cambria Math"/>
                  </w:rPr>
                  <m:t>3.6%</m:t>
                </m:r>
              </m:oMath>
            </m:oMathPara>
          </w:p>
        </w:tc>
      </w:tr>
      <w:tr w:rsidR="007E4807" w14:paraId="0171060C" w14:textId="182E094E" w:rsidTr="006B3641">
        <w:trPr>
          <w:trHeight w:val="565"/>
        </w:trPr>
        <w:tc>
          <w:tcPr>
            <w:tcW w:w="1447" w:type="dxa"/>
          </w:tcPr>
          <w:p w14:paraId="15F52EEE" w14:textId="5E390AF3" w:rsidR="007E4807" w:rsidRDefault="007E4807" w:rsidP="007E4807">
            <w:pPr>
              <w:spacing w:line="480" w:lineRule="auto"/>
            </w:pPr>
            <w:r>
              <w:t>12.5mm</w:t>
            </w:r>
          </w:p>
        </w:tc>
        <w:tc>
          <w:tcPr>
            <w:tcW w:w="2187" w:type="dxa"/>
          </w:tcPr>
          <w:p w14:paraId="7A162F95" w14:textId="1AC76626" w:rsidR="007E4807" w:rsidRDefault="007E4807" w:rsidP="007E4807">
            <w:pPr>
              <w:spacing w:line="480" w:lineRule="auto"/>
            </w:pPr>
            <m:oMathPara>
              <m:oMath>
                <m:r>
                  <w:rPr>
                    <w:rFonts w:ascii="Cambria Math" w:hAnsi="Cambria Math"/>
                  </w:rPr>
                  <m:t xml:space="preserve">5.813 x </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3068" w:type="dxa"/>
          </w:tcPr>
          <w:p w14:paraId="1A0D8387" w14:textId="17576065" w:rsidR="007E4807" w:rsidRDefault="007E4807" w:rsidP="007E4807">
            <w:pPr>
              <w:spacing w:line="480" w:lineRule="auto"/>
              <w:rPr>
                <w:rFonts w:ascii="Aptos" w:eastAsia="Aptos" w:hAnsi="Aptos" w:cs="Times New Roman"/>
              </w:rPr>
            </w:pPr>
            <m:oMathPara>
              <m:oMath>
                <m:r>
                  <w:rPr>
                    <w:rFonts w:ascii="Cambria Math" w:hAnsi="Cambria Math"/>
                  </w:rPr>
                  <m:t>0.35%</m:t>
                </m:r>
              </m:oMath>
            </m:oMathPara>
          </w:p>
        </w:tc>
        <w:tc>
          <w:tcPr>
            <w:tcW w:w="1962" w:type="dxa"/>
          </w:tcPr>
          <w:p w14:paraId="402C6023" w14:textId="38DD3A2C" w:rsidR="007E4807" w:rsidRDefault="007E4807" w:rsidP="007E4807">
            <w:pPr>
              <w:spacing w:line="480" w:lineRule="auto"/>
            </w:pPr>
            <m:oMathPara>
              <m:oMath>
                <m:r>
                  <w:rPr>
                    <w:rFonts w:ascii="Cambria Math" w:hAnsi="Cambria Math"/>
                  </w:rPr>
                  <m:t xml:space="preserve">7.9187 x </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Pa</m:t>
                </m:r>
              </m:oMath>
            </m:oMathPara>
          </w:p>
        </w:tc>
        <w:tc>
          <w:tcPr>
            <w:tcW w:w="2273" w:type="dxa"/>
          </w:tcPr>
          <w:p w14:paraId="3927C642" w14:textId="4E5959B5" w:rsidR="007E4807" w:rsidRDefault="006647BD" w:rsidP="007E4807">
            <w:pPr>
              <w:spacing w:line="480" w:lineRule="auto"/>
              <w:rPr>
                <w:rFonts w:ascii="Aptos" w:eastAsia="Aptos" w:hAnsi="Aptos" w:cs="Times New Roman"/>
              </w:rPr>
            </w:pPr>
            <m:oMathPara>
              <m:oMath>
                <m:r>
                  <w:rPr>
                    <w:rFonts w:ascii="Cambria Math" w:hAnsi="Cambria Math"/>
                  </w:rPr>
                  <m:t>31.9%</m:t>
                </m:r>
              </m:oMath>
            </m:oMathPara>
          </w:p>
        </w:tc>
      </w:tr>
    </w:tbl>
    <w:p w14:paraId="5E4C0A48" w14:textId="77777777" w:rsidR="00BB5BEC" w:rsidRDefault="00BB5BEC" w:rsidP="00E74952">
      <w:pPr>
        <w:spacing w:line="480" w:lineRule="auto"/>
      </w:pPr>
    </w:p>
    <w:p w14:paraId="31E3A075" w14:textId="77777777" w:rsidR="0000206C" w:rsidRDefault="0000206C" w:rsidP="00ED00FC">
      <w:pPr>
        <w:spacing w:line="480" w:lineRule="auto"/>
      </w:pPr>
      <w:r w:rsidRPr="0000206C">
        <w:t>All mesh sizes result in deformation errors within 0.35% of the analytical solution, showing accurate global stiffness at 50mm. The 50mm and 25mm meshes have similar stress errors, but the 12.5mm mesh shows a much higher error of 31.9% due to stress singularity at the fixed end. Since refining from 25mm to 12.5mm caused minimal difference in results but a large change in stress error, the 25mm mesh is considered the mesh-independent solution.</w:t>
      </w:r>
      <w:r w:rsidRPr="0000206C">
        <w:t xml:space="preserve"> </w:t>
      </w:r>
    </w:p>
    <w:p w14:paraId="41CF8004" w14:textId="01F512EC" w:rsidR="004E23BD" w:rsidRDefault="004E23BD" w:rsidP="004E23BD">
      <w:pPr>
        <w:pStyle w:val="Heading2"/>
        <w:spacing w:line="480" w:lineRule="auto"/>
      </w:pPr>
      <w:bookmarkStart w:id="22" w:name="_Toc216544763"/>
      <w:r>
        <w:t>8.3 Boundary Condition Influence</w:t>
      </w:r>
      <w:bookmarkEnd w:id="22"/>
    </w:p>
    <w:p w14:paraId="2560F7FE" w14:textId="45DE5ED0" w:rsidR="002E670E" w:rsidRDefault="00D83EC6" w:rsidP="00E74952">
      <w:pPr>
        <w:spacing w:line="480" w:lineRule="auto"/>
        <w:rPr>
          <w:rFonts w:asciiTheme="majorHAnsi" w:eastAsiaTheme="majorEastAsia" w:hAnsiTheme="majorHAnsi" w:cstheme="majorBidi"/>
          <w:color w:val="0A6FC1"/>
          <w:sz w:val="40"/>
          <w:szCs w:val="40"/>
        </w:rPr>
      </w:pPr>
      <w:r>
        <w:t xml:space="preserve">Boundary conditions can strongly influence the </w:t>
      </w:r>
      <w:r w:rsidR="006E1707">
        <w:t xml:space="preserve">accuracy of </w:t>
      </w:r>
      <w:r>
        <w:t>outputs</w:t>
      </w:r>
      <w:r w:rsidR="006E1707">
        <w:t xml:space="preserve"> </w:t>
      </w:r>
      <w:r w:rsidR="00224A67">
        <w:t>i</w:t>
      </w:r>
      <w:r w:rsidR="006E1707">
        <w:t xml:space="preserve">n Finite element simulations. </w:t>
      </w:r>
      <w:r w:rsidR="00B87793">
        <w:t xml:space="preserve">In the piston study, </w:t>
      </w:r>
      <w:r w:rsidR="00487F39">
        <w:t xml:space="preserve">the skirt was </w:t>
      </w:r>
      <w:r w:rsidR="00CE1599">
        <w:t xml:space="preserve">more </w:t>
      </w:r>
      <w:r w:rsidR="00487F39">
        <w:t xml:space="preserve">constrained </w:t>
      </w:r>
      <w:r w:rsidR="002D6945">
        <w:t>by</w:t>
      </w:r>
      <w:r w:rsidR="00487F39">
        <w:t xml:space="preserve"> a fully fixed cylindrical support </w:t>
      </w:r>
      <w:r w:rsidR="000B61BC">
        <w:t>than</w:t>
      </w:r>
      <w:r w:rsidR="00CE1599">
        <w:t xml:space="preserve"> </w:t>
      </w:r>
      <w:r w:rsidR="000B61BC">
        <w:t>in</w:t>
      </w:r>
      <w:r w:rsidR="00487F39">
        <w:t xml:space="preserve"> a </w:t>
      </w:r>
      <w:r w:rsidR="00CB2B4B">
        <w:t>real piston</w:t>
      </w:r>
      <w:r w:rsidR="004E23BD">
        <w:t>,</w:t>
      </w:r>
      <w:r w:rsidR="00CE1599">
        <w:t xml:space="preserve"> which</w:t>
      </w:r>
      <w:r w:rsidR="00CB2B4B">
        <w:t xml:space="preserve"> </w:t>
      </w:r>
      <w:r w:rsidR="000B61BC">
        <w:t>allow</w:t>
      </w:r>
      <w:r w:rsidR="00CB2B4B">
        <w:t xml:space="preserve">s small axial and lateral </w:t>
      </w:r>
      <w:r w:rsidR="00D44996">
        <w:t>movements due to compliance from the oil rings and oil film</w:t>
      </w:r>
      <w:r w:rsidR="00CE1599">
        <w:t>.</w:t>
      </w:r>
      <w:r w:rsidR="00CC5F56">
        <w:t xml:space="preserve"> This means the </w:t>
      </w:r>
      <w:r w:rsidR="000B61BC">
        <w:t>study's</w:t>
      </w:r>
      <w:r w:rsidR="00CC5F56">
        <w:t xml:space="preserve"> </w:t>
      </w:r>
      <w:r w:rsidR="000B61BC">
        <w:t>output</w:t>
      </w:r>
      <w:r w:rsidR="00CC5F56">
        <w:t xml:space="preserve"> represents a conservative upper </w:t>
      </w:r>
      <w:r w:rsidR="000B61BC">
        <w:t>boun</w:t>
      </w:r>
      <w:r w:rsidR="00060BD9">
        <w:t xml:space="preserve">d </w:t>
      </w:r>
      <w:r w:rsidR="000B61BC">
        <w:t>rather than</w:t>
      </w:r>
      <w:r w:rsidR="00060BD9">
        <w:t xml:space="preserve"> an exact </w:t>
      </w:r>
      <w:r w:rsidR="000A3E6B">
        <w:t xml:space="preserve">physical </w:t>
      </w:r>
      <w:r w:rsidR="00060BD9">
        <w:t>value</w:t>
      </w:r>
      <w:r w:rsidR="00E15D1E">
        <w:t xml:space="preserve">. </w:t>
      </w:r>
      <w:r w:rsidR="002E670E">
        <w:br w:type="page"/>
      </w:r>
    </w:p>
    <w:p w14:paraId="61E94287" w14:textId="365D3A19" w:rsidR="000F24B5" w:rsidRDefault="00710DA5" w:rsidP="006E3F29">
      <w:pPr>
        <w:pStyle w:val="Heading1"/>
        <w:spacing w:line="480" w:lineRule="auto"/>
      </w:pPr>
      <w:bookmarkStart w:id="23" w:name="_Toc216544764"/>
      <w:r>
        <w:lastRenderedPageBreak/>
        <w:t>9</w:t>
      </w:r>
      <w:r w:rsidR="000F24B5">
        <w:t>.0 CAE Tools</w:t>
      </w:r>
      <w:r w:rsidR="007C0EEB">
        <w:t xml:space="preserve"> Discussion</w:t>
      </w:r>
      <w:bookmarkEnd w:id="23"/>
    </w:p>
    <w:p w14:paraId="2C313AEC" w14:textId="1EDB829D" w:rsidR="007C0EEB" w:rsidRDefault="00AD4CF3" w:rsidP="00CC78CF">
      <w:pPr>
        <w:pStyle w:val="Heading2"/>
        <w:spacing w:line="480" w:lineRule="auto"/>
      </w:pPr>
      <w:bookmarkStart w:id="24" w:name="_Toc216544765"/>
      <w:r>
        <w:t>9.1 Use of CAE in the Study</w:t>
      </w:r>
      <w:bookmarkEnd w:id="24"/>
    </w:p>
    <w:p w14:paraId="23CA82A1" w14:textId="691E9DCD" w:rsidR="00AD4CF3" w:rsidRDefault="00755915" w:rsidP="00052A91">
      <w:pPr>
        <w:spacing w:line="480" w:lineRule="auto"/>
      </w:pPr>
      <w:bookmarkStart w:id="25" w:name="OLE_LINK9"/>
      <w:r>
        <w:t xml:space="preserve">CAE tools were used in this study </w:t>
      </w:r>
      <w:r w:rsidR="00052A91">
        <w:t xml:space="preserve">to </w:t>
      </w:r>
      <w:r w:rsidR="000E40FF">
        <w:t xml:space="preserve">model </w:t>
      </w:r>
      <w:r w:rsidR="005D78BE">
        <w:t xml:space="preserve">and conduct </w:t>
      </w:r>
      <w:r w:rsidR="00C51A90">
        <w:rPr>
          <w:kern w:val="0"/>
          <w14:ligatures w14:val="none"/>
        </w:rPr>
        <w:t>kinematic analysis of the engine assembly, as well as thermal and structural analysis of the piston to evaluate current design performance, select materials,</w:t>
      </w:r>
      <w:r w:rsidR="0013577F">
        <w:t xml:space="preserve"> and propose </w:t>
      </w:r>
      <w:r w:rsidR="00B745D5">
        <w:t>iterative design improvements based on the study results.</w:t>
      </w:r>
      <w:r w:rsidR="00467840">
        <w:t xml:space="preserve"> Ansys Workbench provided an integrated </w:t>
      </w:r>
      <w:r w:rsidR="004E7DCC">
        <w:rPr>
          <w:kern w:val="0"/>
          <w14:ligatures w14:val="none"/>
        </w:rPr>
        <w:t>environment where kinematic, thermal, and structural studies could be interconnected for automatic load transfer, helping</w:t>
      </w:r>
      <w:r w:rsidR="002430E5">
        <w:t xml:space="preserve"> maintain accuracy and improve workflow.</w:t>
      </w:r>
    </w:p>
    <w:p w14:paraId="4BB03523" w14:textId="77777777" w:rsidR="004E2B3B" w:rsidRDefault="00D931E3" w:rsidP="004E2B3B">
      <w:pPr>
        <w:spacing w:line="480" w:lineRule="auto"/>
      </w:pPr>
      <w:r>
        <w:t xml:space="preserve">The Rigid Dynamics solver was particularly </w:t>
      </w:r>
      <w:r w:rsidR="00A5676E">
        <w:t>useful in this study</w:t>
      </w:r>
      <w:r w:rsidR="00CF2490">
        <w:t>,</w:t>
      </w:r>
      <w:r w:rsidR="00A5676E">
        <w:t xml:space="preserve"> as </w:t>
      </w:r>
      <w:r w:rsidR="003400E5">
        <w:t xml:space="preserve">it used inertial forces </w:t>
      </w:r>
      <w:r w:rsidR="00CF2490">
        <w:t>obtained from the kinematic analysis</w:t>
      </w:r>
      <w:r w:rsidR="00060BBB">
        <w:t xml:space="preserve"> and </w:t>
      </w:r>
      <w:r w:rsidR="00CF2490">
        <w:t>thermal loading from input data</w:t>
      </w:r>
      <w:r w:rsidR="00060BBB">
        <w:t xml:space="preserve"> simultaneously to </w:t>
      </w:r>
      <w:r w:rsidR="00B85328">
        <w:t>analyse the effects of both temperature and</w:t>
      </w:r>
      <w:r w:rsidR="0057225D">
        <w:t xml:space="preserve"> </w:t>
      </w:r>
      <w:r w:rsidR="00B85328">
        <w:t>force on the piston</w:t>
      </w:r>
      <w:r w:rsidR="002F567D">
        <w:t xml:space="preserve">. Conducting the study in stages also highlighted how temperature was the dominant contributor </w:t>
      </w:r>
      <w:r w:rsidR="00300769">
        <w:t>to</w:t>
      </w:r>
      <w:r w:rsidR="002F567D">
        <w:t xml:space="preserve"> stress and deformation on the piston</w:t>
      </w:r>
      <w:r w:rsidR="00B9299A">
        <w:t>.</w:t>
      </w:r>
      <w:r w:rsidR="002F567D">
        <w:t xml:space="preserve"> </w:t>
      </w:r>
      <w:r w:rsidR="001117CD">
        <w:t xml:space="preserve">Combined with the thermal solver, </w:t>
      </w:r>
      <w:r w:rsidR="00C51A90">
        <w:t>detailed deformation, stress and temperature heatmaps were generated</w:t>
      </w:r>
      <w:r w:rsidR="003F1016">
        <w:t xml:space="preserve">. </w:t>
      </w:r>
      <w:bookmarkEnd w:id="25"/>
    </w:p>
    <w:p w14:paraId="4A050FF9" w14:textId="77777777" w:rsidR="00F078D9" w:rsidRDefault="00F078D9">
      <w:pPr>
        <w:rPr>
          <w:rStyle w:val="Heading2Char"/>
        </w:rPr>
      </w:pPr>
      <w:bookmarkStart w:id="26" w:name="_Toc216544766"/>
      <w:r>
        <w:rPr>
          <w:rStyle w:val="Heading2Char"/>
        </w:rPr>
        <w:br w:type="page"/>
      </w:r>
    </w:p>
    <w:p w14:paraId="44CBCC33" w14:textId="33E3ECED" w:rsidR="004E2B3B" w:rsidRDefault="004E2B3B" w:rsidP="004E2B3B">
      <w:pPr>
        <w:spacing w:line="480" w:lineRule="auto"/>
      </w:pPr>
      <w:r>
        <w:rPr>
          <w:rStyle w:val="Heading2Char"/>
        </w:rPr>
        <w:lastRenderedPageBreak/>
        <w:t xml:space="preserve">9.2 </w:t>
      </w:r>
      <w:r w:rsidR="009271D2" w:rsidRPr="004E2B3B">
        <w:rPr>
          <w:rStyle w:val="Heading2Char"/>
        </w:rPr>
        <w:t>Limitations</w:t>
      </w:r>
      <w:bookmarkEnd w:id="26"/>
    </w:p>
    <w:p w14:paraId="6A281765" w14:textId="6F0D4B56" w:rsidR="00E61577" w:rsidRDefault="00557329" w:rsidP="004E2B3B">
      <w:pPr>
        <w:spacing w:line="480" w:lineRule="auto"/>
      </w:pPr>
      <w:r w:rsidRPr="00557329">
        <w:t>During the piston study, some limitations of the CAE software became evident. The fixed cylindrical support was stiffer than in a real engine</w:t>
      </w:r>
      <w:r w:rsidR="00D12C36">
        <w:t>,</w:t>
      </w:r>
      <w:r w:rsidR="005946D6">
        <w:t xml:space="preserve"> </w:t>
      </w:r>
      <w:r w:rsidRPr="00557329">
        <w:t>leading to higher stress values</w:t>
      </w:r>
      <w:r w:rsidR="005946D6">
        <w:t xml:space="preserve">, so absolute stress values should be interpreted as upper bounds rather than </w:t>
      </w:r>
      <w:r w:rsidR="00D56BF4">
        <w:t xml:space="preserve">exact </w:t>
      </w:r>
      <w:r w:rsidR="00D12C36">
        <w:t>values</w:t>
      </w:r>
      <w:r w:rsidRPr="00557329">
        <w:t xml:space="preserve">. Thermal loads were based on datasheet temperatures and heat transfer coefficients rather than engine-specific CFD data, and the steady-state assumption overlooked transient heating during engine cycles. </w:t>
      </w:r>
      <w:r w:rsidR="003F2C88">
        <w:t>M</w:t>
      </w:r>
      <w:r w:rsidRPr="00557329">
        <w:t>eshing</w:t>
      </w:r>
      <w:r w:rsidR="003F2C88">
        <w:t xml:space="preserve"> can</w:t>
      </w:r>
      <w:r w:rsidRPr="00557329">
        <w:t xml:space="preserve"> introduc</w:t>
      </w:r>
      <w:r w:rsidR="003F2C88">
        <w:t>e uncertainties</w:t>
      </w:r>
      <w:r w:rsidRPr="00557329">
        <w:t>; while deformation stabili</w:t>
      </w:r>
      <w:r w:rsidR="003F2C88">
        <w:t>s</w:t>
      </w:r>
      <w:r w:rsidRPr="00557329">
        <w:t>ed even with coarser meshes</w:t>
      </w:r>
      <w:r w:rsidR="003F2C88">
        <w:t xml:space="preserve"> in the validation study</w:t>
      </w:r>
      <w:r w:rsidRPr="00557329">
        <w:t xml:space="preserve">, stress was sensitive to mesh refinement due to singularities creating hotspots. This highlights that CAE results depend on proper boundary conditions. </w:t>
      </w:r>
      <w:r w:rsidR="00E61577">
        <w:t xml:space="preserve">Another key limitation of CAE tools was highlighted by </w:t>
      </w:r>
      <w:sdt>
        <w:sdtPr>
          <w:rPr>
            <w:rFonts w:ascii="Aptos" w:hAnsi="Aptos"/>
            <w:color w:val="000000"/>
          </w:rPr>
          <w:tag w:val="MENDELEY_CITATION_v3_eyJjaXRhdGlvbklEIjoiTUVOREVMRVlfQ0lUQVRJT05fYmZjOTkyMTEtOGYwYi00YmMxLTgxNjMtMmU3OGU4MzBmZmNhIiwicHJvcGVydGllcyI6eyJub3RlSW5kZXgiOjAsIm1vZGUiOiJjb21wb3NpdGUifSwiaXNFZGl0ZWQiOmZhbHNlLCJtYW51YWxPdmVycmlkZSI6eyJpc01hbnVhbGx5T3ZlcnJpZGRlbiI6ZmFsc2UsImNpdGVwcm9jVGV4dCI6IlpoYW8gZXQgYWwuICgyMDI1KSIsIm1hbnVhbE92ZXJyaWRlVGV4dCI6IiJ9LCJjaXRhdGlvbkl0ZW1zIjpbeyJpZCI6ImZmYWIyOTYyLWMxOGItM2NiZC1hZWViLTA5NTZiZmI3ZDM3ZCIsIml0ZW1EYXRhIjp7InR5cGUiOiJhcnRpY2xlLWpvdXJuYWwiLCJpZCI6ImZmYWIyOTYyLWMxOGItM2NiZC1hZWViLTA5NTZiZmI3ZDM3ZCIsInRpdGxlIjoiUmV2aWV3IG9mIGVtcG93ZXJpbmcgY29tcHV0ZXItYWlkZWQgZW5naW5lZXJpbmcgd2l0aCBhcnRpZmljaWFsIGludGVsbGlnZW5jZSIsImF1dGhvciI6W3siZmFtaWx5IjoiWmhhbyIsImdpdmVuIjoiWHUgV2VuIiwicGFyc2UtbmFtZXMiOmZhbHNlLCJkcm9wcGluZy1wYXJ0aWNsZSI6IiIsIm5vbi1kcm9wcGluZy1wYXJ0aWNsZSI6IiJ9LHsiZmFtaWx5IjoiVG9uZyIsImdpdmVuIjoiWGlhbyBNZW5nIiwicGFyc2UtbmFtZXMiOmZhbHNlLCJkcm9wcGluZy1wYXJ0aWNsZSI6IiIsIm5vbi1kcm9wcGluZy1wYXJ0aWNsZSI6IiJ9LHsiZmFtaWx5IjoiTmluZyIsImdpdmVuIjoiRmFuZyBXZWkiLCJwYXJzZS1uYW1lcyI6ZmFsc2UsImRyb3BwaW5nLXBhcnRpY2xlIjoiIiwibm9uLWRyb3BwaW5nLXBhcnRpY2xlIjoiIn0seyJmYW1pbHkiOiJDYWkiLCJnaXZlbiI6Ik1hbyBMaW4iLCJwYXJzZS1uYW1lcyI6ZmFsc2UsImRyb3BwaW5nLXBhcnRpY2xlIjoiIiwibm9uLWRyb3BwaW5nLXBhcnRpY2xlIjoiIn0seyJmYW1pbHkiOiJIYW4iLCJnaXZlbiI6IkZlaSIsInBhcnNlLW5hbWVzIjpmYWxzZSwiZHJvcHBpbmctcGFydGljbGUiOiIiLCJub24tZHJvcHBpbmctcGFydGljbGUiOiIifSx7ImZhbWlseSI6IkxpIiwiZ2l2ZW4iOiJIb25nIEd1YW5nIiwicGFyc2UtbmFtZXMiOmZhbHNlLCJkcm9wcGluZy1wYXJ0aWNsZSI6IiIsIm5vbi1kcm9wcGluZy1wYXJ0aWNsZSI6IiJ9XSwiY29udGFpbmVyLXRpdGxlIjoiQWR2YW5jZXMgaW4gTWFudWZhY3R1cmluZyIsImNvbnRhaW5lci10aXRsZS1zaG9ydCI6IkFkdiBNYW51ZiIsIkRPSSI6IjEwLjEwMDcvczQwNDM2LTAyNS0wMDU0NS0wIiwiSVNTTiI6IjIxOTUzNTk3IiwiaXNzdWVkIjp7ImRhdGUtcGFydHMiOltbMjAyNV1dfSwiYWJzdHJhY3QiOiJDb21wdXRlci1haWRlZCBlbmdpbmVlcmluZyAoQ0FFKSBpcyB3aWRlbHkgdXNlZCBpbiB0aGUgaW5kdXN0cnkgYXMgYW4gYXBwcm94aW1hdGUgbnVtZXJpY2FsIGFuYWx5c2lzIG1ldGhvZCBmb3Igc29sdmluZyBjb21wbGV4IGVuZ2luZWVyaW5nIGFuZCBwcm9kdWN0IHN0cnVjdHVyYWwgbWVjaGFuaWNhbCBwZXJmb3JtYW5jZSBwcm9ibGVtcy4gSG93ZXZlciwgd2l0aCB0aGUgaW5jcmVhc2luZyBjb21wbGV4aXR5IG9mIHN0cnVjdHVyYWwgYW5kIHBlcmZvcm1hbmNlIHJlcXVpcmVtZW50cywgdGhlIHRyYWRpdGlvbmFsIHJlc2VhcmNoIHBhcmFkaWdtIGJhc2VkIG9uIGV4cGVyaW1lbnRhbCBvYnNlcnZhdGlvbnMsIHRoZW9yZXRpY2FsIG1vZGVsaW5nLCBhbmQgbnVtZXJpY2FsIHNpbXVsYXRpb25zIGZhY2VzIG5ldyBzY2llbnRpZmljIHByb2JsZW1zIGFuZCB0ZWNobmljYWwgY2hhbGxlbmdlcyBpbiBhbmFseXNpcywgZGVzaWduLCBhbmQgbWFudWZhY3R1cmluZy4gTm90YWJseSwgdGhlIGRldmVsb3BtZW50IG9mIENBRSBhcHBsaWNhdGlvbnMgaW4gZnV0dXJlIGVuZ2luZWVyaW5nIGlzIGNvbnN0cmFpbmVkIHRvIHNvbWUgZXh0ZW50IGJ5IGluc3VmZmljaWVudCBleHBlcmltZW50YWwgb2JzZXJ2YXRpb25zLCBsYWNrIG9mIHRoZW9yZXRpY2FsIG1vZGVsaW5nLCBsaW1pdGVkIG51bWVyaWNhbCBhbmFseXNpcywgYW5kIGRpZmZpY3VsdGllcyBpbiByZXN1bHQgdmFsaWRhdGlvbi4gQnkgcmVwbGFjaW5nIHRyYWRpdGlvbmFsIG1hdGhlbWF0aWNhbCBtZWNoYW5pY3MgbW9kZWxzIHdpdGggZGF0YS1kcml2ZW4gbW9kZWxzLCBhcnRpZmljaWFsIGludGVsbGlnZW5jZSAoQUkpIG1ldGhvZHMgZGlyZWN0bHkgdXNlIGhpZ2gtZGltZW5zaW9uYWwsIGhpZ2gtdGhyb3VnaHB1dCBkYXRhIHRvIGVzdGFibGlzaCBjb21wbGV4IHJlbGF0aW9uc2hpcHMgYmV0d2VlbiB2YXJpYWJsZXMgYW5kIGNhcHR1cmUgbGF3cyB0aGF0IGFyZSBkaWZmaWN1bHQgdG8gZGlzY292ZXIgdXNpbmcgdHJhZGl0aW9uYWwgbWVjaGFuaWNzIHJlc2VhcmNoIG1ldGhvZHMsIG9mZmVyaW5nIHNpZ25pZmljYW50IGFkdmFudGFnZXMgaW4gdGhlIGFuYWx5c2lzLCBwcmVkaWN0aW9uLCBhbmQgb3B0aW1pemF0aW9uIG9mIGNvbXBsZXggc3lzdGVtcy4gRW1wb3dlcmluZyBDQUUgd2l0aCBBSSB0byBmaW5kIG5ldyBzb2x1dGlvbnMgdG8gdGhlIGRpZmZpY3VsdGllcyBlbmNvdW50ZXJlZCBieSB0cmFkaXRpb25hbCByZXNlYXJjaCBtZXRob2RzIGhhcyBiZWNvbWUgYSBkZXZlbG9waW5nIHRyZW5kIGluIG51bWVyaWNhbCBzaW11bGF0aW9uIHJlc2VhcmNoLiBUaGlzIHN0dWR5IHJldmlld3MgdGhlIG1ldGhvZHMgYW5kIGFwcGxpY2F0aW9ucyBvZiBjb21iaW5pbmcgQUkgd2l0aCBDQUUgYW5kIGRpc2N1c3NlcyBjdXJyZW50IHJlc2VhcmNoIGRlZmljaWVuY2llcyBhcyB3ZWxsIGFzIGZ1dHVyZSByZXNlYXJjaCB0cmVuZHMuIiwicHVibGlzaGVyIjoiU2hhbmdoYWkgVW5pdmVyc2l0eSJ9LCJpc1RlbXBvcmFyeSI6ZmFsc2UsImRpc3BsYXlBcyI6ImNvbXBvc2l0ZSIsInN1cHByZXNzLWF1dGhvciI6ZmFsc2UsImNvbXBvc2l0ZSI6dHJ1ZSwiYXV0aG9yLW9ubHkiOmZhbHNlfV19"/>
          <w:id w:val="1177693622"/>
          <w:placeholder>
            <w:docPart w:val="DefaultPlaceholder_-1854013440"/>
          </w:placeholder>
        </w:sdtPr>
        <w:sdtContent>
          <w:r w:rsidR="00D7253A" w:rsidRPr="00D7253A">
            <w:rPr>
              <w:rFonts w:ascii="Aptos" w:hAnsi="Aptos"/>
              <w:color w:val="000000"/>
            </w:rPr>
            <w:t>Zhao et al. (2025)</w:t>
          </w:r>
        </w:sdtContent>
      </w:sdt>
      <w:r w:rsidR="004B45BE">
        <w:rPr>
          <w:color w:val="000000"/>
        </w:rPr>
        <w:t>,</w:t>
      </w:r>
      <w:r w:rsidR="0013062A">
        <w:rPr>
          <w:color w:val="000000"/>
        </w:rPr>
        <w:t xml:space="preserve"> </w:t>
      </w:r>
      <w:r w:rsidR="006442D4">
        <w:rPr>
          <w:color w:val="000000"/>
        </w:rPr>
        <w:t>w</w:t>
      </w:r>
      <w:r w:rsidR="00D12C36">
        <w:rPr>
          <w:color w:val="000000"/>
        </w:rPr>
        <w:t xml:space="preserve">ho noted that real-time, </w:t>
      </w:r>
      <w:r w:rsidR="006442D4">
        <w:rPr>
          <w:color w:val="000000"/>
        </w:rPr>
        <w:t>large-scale complex simulation</w:t>
      </w:r>
      <w:r w:rsidR="004B45BE">
        <w:rPr>
          <w:color w:val="000000"/>
        </w:rPr>
        <w:t>s</w:t>
      </w:r>
      <w:r w:rsidR="006442D4">
        <w:rPr>
          <w:color w:val="000000"/>
        </w:rPr>
        <w:t xml:space="preserve"> require significantly </w:t>
      </w:r>
      <w:r w:rsidR="00E54D5C">
        <w:rPr>
          <w:color w:val="000000"/>
        </w:rPr>
        <w:t>more</w:t>
      </w:r>
      <w:r w:rsidR="006442D4">
        <w:rPr>
          <w:color w:val="000000"/>
        </w:rPr>
        <w:t xml:space="preserve"> comput</w:t>
      </w:r>
      <w:r w:rsidR="004B45BE">
        <w:rPr>
          <w:color w:val="000000"/>
        </w:rPr>
        <w:t>ational power to complete</w:t>
      </w:r>
      <w:r w:rsidR="007D776B">
        <w:rPr>
          <w:color w:val="000000"/>
        </w:rPr>
        <w:t>, and model simplification</w:t>
      </w:r>
      <w:r w:rsidR="00F23D4A">
        <w:rPr>
          <w:color w:val="000000"/>
        </w:rPr>
        <w:t xml:space="preserve"> to reduce computational demands </w:t>
      </w:r>
      <w:r w:rsidR="00303DD2">
        <w:rPr>
          <w:color w:val="000000"/>
        </w:rPr>
        <w:t>can introduce errors and reduce accuracy.</w:t>
      </w:r>
    </w:p>
    <w:p w14:paraId="7379C45C" w14:textId="722F8D08" w:rsidR="004E2B3B" w:rsidRDefault="00557329" w:rsidP="004E2B3B">
      <w:pPr>
        <w:spacing w:line="480" w:lineRule="auto"/>
      </w:pPr>
      <w:r w:rsidRPr="00557329">
        <w:t xml:space="preserve">Overall, the software improved the design process and identified high-stress zones, but the absolute stress values should be interpreted cautiously </w:t>
      </w:r>
      <w:r w:rsidR="00762F46">
        <w:t>due to</w:t>
      </w:r>
      <w:r w:rsidRPr="00557329">
        <w:t xml:space="preserve"> the </w:t>
      </w:r>
      <w:r w:rsidR="004E2B3B" w:rsidRPr="00557329">
        <w:t>modelling</w:t>
      </w:r>
      <w:r w:rsidRPr="00557329">
        <w:t xml:space="preserve"> assumptions. </w:t>
      </w:r>
    </w:p>
    <w:p w14:paraId="5853AF2F" w14:textId="77777777" w:rsidR="00F078D9" w:rsidRDefault="00F078D9">
      <w:pPr>
        <w:rPr>
          <w:rFonts w:asciiTheme="majorHAnsi" w:eastAsiaTheme="majorEastAsia" w:hAnsiTheme="majorHAnsi" w:cstheme="majorBidi"/>
          <w:color w:val="69A5D9"/>
          <w:sz w:val="32"/>
          <w:szCs w:val="32"/>
        </w:rPr>
      </w:pPr>
      <w:bookmarkStart w:id="27" w:name="_Toc216544767"/>
      <w:r>
        <w:br w:type="page"/>
      </w:r>
    </w:p>
    <w:p w14:paraId="2DEF8488" w14:textId="5D9FD8F9" w:rsidR="00A35102" w:rsidRDefault="00710DA5" w:rsidP="004E2B3B">
      <w:pPr>
        <w:pStyle w:val="Heading2"/>
        <w:spacing w:line="480" w:lineRule="auto"/>
      </w:pPr>
      <w:r>
        <w:lastRenderedPageBreak/>
        <w:t>10</w:t>
      </w:r>
      <w:r w:rsidR="000F24B5">
        <w:t>.0 Findings</w:t>
      </w:r>
      <w:bookmarkEnd w:id="27"/>
    </w:p>
    <w:p w14:paraId="7557F79A" w14:textId="77777777" w:rsidR="00456429" w:rsidRDefault="0008606B" w:rsidP="005731F0">
      <w:pPr>
        <w:spacing w:line="480" w:lineRule="auto"/>
      </w:pPr>
      <w:r>
        <w:t>This study utili</w:t>
      </w:r>
      <w:r w:rsidR="00E54D5C">
        <w:t>s</w:t>
      </w:r>
      <w:r>
        <w:t xml:space="preserve">ed kinematic, structural, and thermal finite element solvers to assess a single-cylinder engine and an aluminium piston. The kinematic simulation showed a crank torque of 11.9 Nm at 5000 rpm and an inertial force of 222.33 N through the Gudgeon pin, appropriate for this engine size. When a static load was applied, the piston experienced a maximum stress of only 1.92 MPa at the pin-boss with minimal deformation, indicating inertial forces are not a design constraint. Thermal analysis revealed that the crown reached 288 °C and the skirt approximately 205 °C, resulting in a peak combined stress of 339 MPa at the crown's underside. </w:t>
      </w:r>
      <w:r w:rsidR="00027621">
        <w:t xml:space="preserve">This far exceeds the yield strength of 6061-T6 Aluminium at </w:t>
      </w:r>
      <w:r w:rsidR="005E2DA8">
        <w:t>high temperatures</w:t>
      </w:r>
      <w:r w:rsidR="00481CE1">
        <w:t xml:space="preserve">, </w:t>
      </w:r>
      <w:r w:rsidR="008146E5">
        <w:t>and</w:t>
      </w:r>
      <w:r w:rsidR="00481CE1">
        <w:t xml:space="preserve"> these results were </w:t>
      </w:r>
      <w:r w:rsidR="008146E5">
        <w:t>supported</w:t>
      </w:r>
      <w:r w:rsidR="00481CE1">
        <w:t xml:space="preserve"> by the studies of </w:t>
      </w:r>
      <w:sdt>
        <w:sdtPr>
          <w:rPr>
            <w:rFonts w:ascii="Aptos" w:hAnsi="Aptos"/>
            <w:color w:val="000000"/>
          </w:rPr>
          <w:tag w:val="MENDELEY_CITATION_v3_eyJjaXRhdGlvbklEIjoiTUVOREVMRVlfQ0lUQVRJT05fNzI5OWI2MmEtZTAxNy00ODY0LWIwODUtZjA1ZDBlMDk1MDRjIiwicHJvcGVydGllcyI6eyJub3RlSW5kZXgiOjAsIm1vZGUiOiJjb21wb3NpdGUifSwiaXNFZGl0ZWQiOmZhbHNlLCJtYW51YWxPdmVycmlkZSI6eyJpc01hbnVhbGx5T3ZlcnJpZGRlbiI6ZmFsc2UsImNpdGVwcm9jVGV4dCI6IkNoYW5kcmEgTW9oYW5hIGV0IGFsLiAoMjAyNCkiLCJtYW51YWxPdmVycmlkZVRleHQiOiIifSwiY2l0YXRpb25JdGVtcyI6W3siaWQiOiJlNDUyMGYzZS0yOWZhLTMyYjQtOTE3OC05MjdhMDYzM2EwOTYiLCJpdGVtRGF0YSI6eyJ0eXBlIjoiYXJ0aWNsZS1qb3VybmFsIiwiaWQiOiJlNDUyMGYzZS0yOWZhLTMyYjQtOTE3OC05MjdhMDYzM2EwOTYiLCJ0aXRsZSI6IlBlcmZvcm1pbmcgRkVNIEFuYWx5c2lzIHRvIEV2YWx1YXRlIHRoZSBTdGF0aWMgYW5kIFRoZXJtYWwgQ2hhcmFjdGVyaXN0aWNzIG9mIGEgUGlzdG9uIiwiYXV0aG9yIjpbeyJmYW1pbHkiOiJDaGFuZHJhIE1vaGFuYSIsImdpdmVuIjoiIiwicGFyc2UtbmFtZXMiOmZhbHNlLCJkcm9wcGluZy1wYXJ0aWNsZSI6IiIsIm5vbi1kcm9wcGluZy1wYXJ0aWNsZSI6IiJ9LHsiZmFtaWx5IjoiUmVkZHkgRyIsImdpdmVuIjoiIiwicGFyc2UtbmFtZXMiOmZhbHNlLCJkcm9wcGluZy1wYXJ0aWNsZSI6IiIsIm5vbi1kcm9wcGluZy1wYXJ0aWNsZSI6IiJ9LHsiZmFtaWx5IjoiS2hhbiIsImdpdmVuIjoiU2FmZWVydWRkaW4iLCJwYXJzZS1uYW1lcyI6ZmFsc2UsImRyb3BwaW5nLXBhcnRpY2xlIjoiIiwibm9uLWRyb3BwaW5nLXBhcnRpY2xlIjoiIn0seyJmYW1pbHkiOiJTaGFpayIsImdpdmVuIjoiQWJkdWwgU2FkZGlxdWUiLCJwYXJzZS1uYW1lcyI6ZmFsc2UsImRyb3BwaW5nLXBhcnRpY2xlIjoiIiwibm9uLWRyb3BwaW5nLXBhcnRpY2xlIjoiIn0seyJmYW1pbHkiOiJDSCIsImdpdmVuIjoiTXVyYWxpIEtyaXNobmEiLCJwYXJzZS1uYW1lcyI6ZmFsc2UsImRyb3BwaW5nLXBhcnRpY2xlIjoiIiwibm9uLWRyb3BwaW5nLXBhcnRpY2xlIjoiIn1dLCJjb250YWluZXItdGl0bGUiOiJNQVRFQyBXZWIgb2YgQ29uZmVyZW5jZXMiLCJET0kiOiIxMC4xMDUxL21hdGVjY29uZi8yMDI0NDA1MDMwMDciLCJpc3N1ZWQiOnsiZGF0ZS1wYXJ0cyI6W1syMDI0XV19LCJwYWdlIjoiMDMwMDciLCJhYnN0cmFjdCI6IlRoaXMgc3R1ZHkgcHJlc2VudHMgYSBjb21wcmVoZW5zaXZlIEZpbml0ZSBFbGVtZW50IE1ldGhvZCAoRkVNKSBhbmFseXNpcyBjb25kdWN0ZWQgdXNpbmcgRnVzaW9uIDM2MCBzb2Z0d2FyZSB0byBldmFsdWF0ZSB0aGUgc3RhdGljIGFuZCB0aGVybWFsIGNoYXJhY3RlcmlzdGljcyBvZiBwaXN0b25zIGZhYnJpY2F0ZWQgZnJvbSBhbHVtaW5hIGFuZCBBbHVtaW51bSA2MDYxLiBUaGUgcmVzZWFyY2ggYWltcyB0byBjb21wYXJlIGFuZCBjb250cmFzdCB0aGUgcGVyZm9ybWFuY2Ugb2YgdGhlc2UgdHdvIG1hdGVyaWFscyB1bmRlciB0eXBpY2FsIGVuZ2luZSBvcGVyYXRpbmcgY29uZGl0aW9ucy4gVGhlIHN0YXRpYyBhbmFseXNpcyBpbnZlc3RpZ2F0ZXMgc3RyZXNzIGRpc3RyaWJ1dGlvbiwgZGVmb3JtYXRpb24sIGFuZCBvdmVyYWxsIHN0cnVjdHVyYWwgaW50ZWdyaXR5IG9mIHRoZSBwaXN0b25zIHdoZW4gc3ViamVjdGVkIHRvIG1lY2hhbmljYWwgZm9yY2VzIGFuZCBwcmVzc3VyZXMgZXhwZXJpZW5jZWQgZHVyaW5nIGVuZ2luZSBvcGVyYXRpb24uIFNpbXVsdGFuZW91c2x5LCB0aGUgdGhlcm1hbCBhbmFseXNpcyBhc3Nlc3NlcyB0ZW1wZXJhdHVyZSBkaXN0cmlidXRpb24gYW5kIHRoZXJtYWwgc3RyZXNzZXMsIHByb3ZpZGluZyBpbnNpZ2h0cyBpbnRvIHRoZSBwaXN0b25z4oCZIGFiaWxpdHkgdG8gd2l0aHN0YW5kIGhpZ2ggdGVtcGVyYXR1cmVzLiBEZXRhaWxlZCBzaW11bGF0aW9ucyB3ZXJlIHBlcmZvcm1lZCB3aXRoIHJlYWxpc3RpYyBib3VuZGFyeSBjb25kaXRpb25zIGFuZCBtYXRlcmlhbCBwcm9wZXJ0aWVzLCBhbGxvd2luZyBmb3IgYSBkaXJlY3QgY29tcGFyaXNvbiBvZiB0aGUgcGVyZm9ybWFuY2Ugb2YgYWx1bWluYSwga25vd24gZm9yIGl0cyBoaWdoIGhhcmRuZXNzIGFuZCB0aGVybWFsIHN0YWJpbGl0eSwgYWdhaW5zdCBBbHVtaW51bSA2MDYxLCByZWNvZ25pemVkIGZvciBpdHMgbGlnaHR3ZWlnaHQgYW5kIGdvb2QgdGhlcm1hbCBjb25kdWN0aXZpdHkuIFRoZSBmaW5kaW5ncyByZXZlYWwgZGlzdGluY3QgZGlmZmVyZW5jZXMgaW4gc3RyZXNzIGhhbmRsaW5nLCB0aGVybWFsIG1hbmFnZW1lbnQsIGFuZCBwb3RlbnRpYWwgZmFpbHVyZSBwb2ludHMgYmV0d2VlbiB0aGUgdHdvIG1hdGVyaWFscy4gVGhpcyBzdHVkeSBvZmZlcnMgY3JpdGljYWwgaW5zaWdodHMgaW50byBtYXRlcmlhbCBzZWxlY3Rpb24gYW5kIGRlc2lnbiBvcHRpbWl6YXRpb24gZm9yIGVuaGFuY2luZyBwaXN0b24gcGVyZm9ybWFuY2UgYW5kIGR1cmFiaWxpdHkgaW4gbW9kZXJuIGVuZ2luZXMuIiwicHVibGlzaGVyIjoiRURQIFNjaWVuY2VzIiwidm9sdW1lIjoiNDA1IiwiY29udGFpbmVyLXRpdGxlLXNob3J0IjoiIn0sImlzVGVtcG9yYXJ5IjpmYWxzZSwiZGlzcGxheUFzIjoiY29tcG9zaXRlIiwic3VwcHJlc3MtYXV0aG9yIjpmYWxzZSwiY29tcG9zaXRlIjp0cnVlLCJhdXRob3Itb25seSI6ZmFsc2V9XX0="/>
          <w:id w:val="-1431050616"/>
          <w:placeholder>
            <w:docPart w:val="DefaultPlaceholder_-1854013440"/>
          </w:placeholder>
        </w:sdtPr>
        <w:sdtContent>
          <w:r w:rsidR="00D7253A" w:rsidRPr="00D7253A">
            <w:rPr>
              <w:rFonts w:ascii="Aptos" w:hAnsi="Aptos"/>
              <w:color w:val="000000"/>
            </w:rPr>
            <w:t>Chandra Mohana et al. (2024)</w:t>
          </w:r>
        </w:sdtContent>
      </w:sdt>
      <w:r w:rsidR="005E2DA8">
        <w:t xml:space="preserve">. </w:t>
      </w:r>
      <w:r w:rsidR="0042720F">
        <w:t xml:space="preserve">This confirmed that thermal expansion combined with the rigid cylindrical skirt constraint significantly increased overall stress, with mechanical and combustion loads each contributing just under 2 MPa. </w:t>
      </w:r>
    </w:p>
    <w:p w14:paraId="38A574E0" w14:textId="4C47B0D7" w:rsidR="00B74CD0" w:rsidRPr="005731F0" w:rsidRDefault="0042720F" w:rsidP="005731F0">
      <w:pPr>
        <w:spacing w:line="480" w:lineRule="auto"/>
      </w:pPr>
      <w:r>
        <w:t>The optimi</w:t>
      </w:r>
      <w:r w:rsidR="0008606B">
        <w:t>s</w:t>
      </w:r>
      <w:r>
        <w:t xml:space="preserve">ation showed that reducing thickness variation, adding fillets to the piston’s underside, increasing crown thickness, and selecting high-temperature alloys are effective </w:t>
      </w:r>
      <w:r w:rsidR="0008606B">
        <w:t>for</w:t>
      </w:r>
      <w:r>
        <w:t xml:space="preserve"> improv</w:t>
      </w:r>
      <w:r w:rsidR="0008606B">
        <w:t>ing durability</w:t>
      </w:r>
      <w:r>
        <w:t xml:space="preserve">. These findings, supported by finite element analysis, demonstrate how CAE tools enable rapid, targeted design iterations </w:t>
      </w:r>
      <w:r w:rsidR="0008606B">
        <w:t>inform</w:t>
      </w:r>
      <w:r>
        <w:t xml:space="preserve">ed </w:t>
      </w:r>
      <w:r w:rsidR="0008606B">
        <w:t>by both</w:t>
      </w:r>
      <w:r>
        <w:t xml:space="preserve"> visual and quantitative data. The validation confirmed the </w:t>
      </w:r>
      <w:r w:rsidR="0008606B">
        <w:t>modelling</w:t>
      </w:r>
      <w:r>
        <w:t xml:space="preserve"> approach, with analytical and Ansys results differing by less than 0.35% for deflection and </w:t>
      </w:r>
      <w:r w:rsidR="0008606B">
        <w:t>by less than</w:t>
      </w:r>
      <w:r>
        <w:t xml:space="preserve"> 4% for stress. A mesh-independence study verified the process's stability, though local stresses remain sensitive to mesh size and boundary conditions. The CAE workflow highlighted design </w:t>
      </w:r>
      <w:r w:rsidR="00E54D5C">
        <w:t>limitations:</w:t>
      </w:r>
      <w:r>
        <w:t xml:space="preserve"> although peak stresses exceeded the yield strength</w:t>
      </w:r>
      <w:r w:rsidR="0008606B">
        <w:t xml:space="preserve"> of 6061-T6 aluminium</w:t>
      </w:r>
      <w:r>
        <w:t>, th</w:t>
      </w:r>
      <w:r w:rsidR="0008606B">
        <w:t>e</w:t>
      </w:r>
      <w:r>
        <w:t xml:space="preserve"> conservative analysis still identified critical stress areas.</w:t>
      </w:r>
      <w:r w:rsidR="006F100E" w:rsidRPr="006F100E">
        <w:br w:type="page"/>
      </w:r>
    </w:p>
    <w:p w14:paraId="6AD5B550" w14:textId="3BD6DFF9" w:rsidR="005C35BD" w:rsidRDefault="005C35BD" w:rsidP="00AE4DBF">
      <w:pPr>
        <w:pStyle w:val="Heading1"/>
        <w:spacing w:line="480" w:lineRule="auto"/>
      </w:pPr>
      <w:bookmarkStart w:id="28" w:name="_Toc216544768"/>
      <w:r>
        <w:lastRenderedPageBreak/>
        <w:t>Bibliography</w:t>
      </w:r>
      <w:bookmarkEnd w:id="28"/>
    </w:p>
    <w:sdt>
      <w:sdtPr>
        <w:rPr>
          <w:rFonts w:ascii="Aptos" w:eastAsiaTheme="majorEastAsia" w:hAnsi="Aptos" w:cstheme="majorBidi"/>
          <w:color w:val="000000"/>
          <w:szCs w:val="40"/>
        </w:rPr>
        <w:tag w:val="MENDELEY_BIBLIOGRAPHY"/>
        <w:id w:val="4565104"/>
        <w:placeholder>
          <w:docPart w:val="DefaultPlaceholder_-1854013440"/>
        </w:placeholder>
      </w:sdtPr>
      <w:sdtContent>
        <w:p w14:paraId="37A87778" w14:textId="77777777" w:rsidR="00A95C3C" w:rsidRPr="00A95C3C" w:rsidRDefault="00A95C3C" w:rsidP="00361409">
          <w:pPr>
            <w:spacing w:line="360" w:lineRule="auto"/>
            <w:divId w:val="1267812021"/>
            <w:rPr>
              <w:rFonts w:ascii="Aptos" w:eastAsia="Times New Roman" w:hAnsi="Aptos"/>
              <w:color w:val="000000"/>
              <w:kern w:val="0"/>
              <w14:ligatures w14:val="none"/>
            </w:rPr>
          </w:pPr>
          <w:proofErr w:type="spellStart"/>
          <w:r w:rsidRPr="00A95C3C">
            <w:rPr>
              <w:rFonts w:ascii="Aptos" w:eastAsia="Times New Roman" w:hAnsi="Aptos"/>
              <w:color w:val="000000"/>
            </w:rPr>
            <w:t>Beléndez</w:t>
          </w:r>
          <w:proofErr w:type="spellEnd"/>
          <w:r w:rsidRPr="00A95C3C">
            <w:rPr>
              <w:rFonts w:ascii="Aptos" w:eastAsia="Times New Roman" w:hAnsi="Aptos"/>
              <w:color w:val="000000"/>
            </w:rPr>
            <w:t xml:space="preserve">, T., Neipp, C. and </w:t>
          </w:r>
          <w:proofErr w:type="spellStart"/>
          <w:r w:rsidRPr="00A95C3C">
            <w:rPr>
              <w:rFonts w:ascii="Aptos" w:eastAsia="Times New Roman" w:hAnsi="Aptos"/>
              <w:color w:val="000000"/>
            </w:rPr>
            <w:t>Beléndez</w:t>
          </w:r>
          <w:proofErr w:type="spellEnd"/>
          <w:r w:rsidRPr="00A95C3C">
            <w:rPr>
              <w:rFonts w:ascii="Aptos" w:eastAsia="Times New Roman" w:hAnsi="Aptos"/>
              <w:color w:val="000000"/>
            </w:rPr>
            <w:t xml:space="preserve">, A. (2002) “Large and small deflections of a cantilever beam,” </w:t>
          </w:r>
          <w:r w:rsidRPr="00A95C3C">
            <w:rPr>
              <w:rFonts w:ascii="Aptos" w:eastAsia="Times New Roman" w:hAnsi="Aptos"/>
              <w:i/>
              <w:iCs/>
              <w:color w:val="000000"/>
            </w:rPr>
            <w:t>European Journal of Physics</w:t>
          </w:r>
          <w:r w:rsidRPr="00A95C3C">
            <w:rPr>
              <w:rFonts w:ascii="Aptos" w:eastAsia="Times New Roman" w:hAnsi="Aptos"/>
              <w:color w:val="000000"/>
            </w:rPr>
            <w:t>, 23(3), pp. 371–379. Available at: https://doi.org/10.1088/0143-0807/23/3/317.</w:t>
          </w:r>
        </w:p>
        <w:p w14:paraId="54FC07F7" w14:textId="77777777" w:rsidR="00A95C3C" w:rsidRPr="00A95C3C" w:rsidRDefault="00A95C3C" w:rsidP="00361409">
          <w:pPr>
            <w:spacing w:line="360" w:lineRule="auto"/>
            <w:divId w:val="1364985194"/>
            <w:rPr>
              <w:rFonts w:ascii="Aptos" w:eastAsia="Times New Roman" w:hAnsi="Aptos"/>
              <w:color w:val="000000"/>
            </w:rPr>
          </w:pPr>
          <w:r w:rsidRPr="00A95C3C">
            <w:rPr>
              <w:rFonts w:ascii="Aptos" w:eastAsia="Times New Roman" w:hAnsi="Aptos"/>
              <w:color w:val="000000"/>
            </w:rPr>
            <w:t xml:space="preserve">Chandra Mohana </w:t>
          </w:r>
          <w:r w:rsidRPr="00A95C3C">
            <w:rPr>
              <w:rFonts w:ascii="Aptos" w:eastAsia="Times New Roman" w:hAnsi="Aptos"/>
              <w:i/>
              <w:iCs/>
              <w:color w:val="000000"/>
            </w:rPr>
            <w:t>et al.</w:t>
          </w:r>
          <w:r w:rsidRPr="00A95C3C">
            <w:rPr>
              <w:rFonts w:ascii="Aptos" w:eastAsia="Times New Roman" w:hAnsi="Aptos"/>
              <w:color w:val="000000"/>
            </w:rPr>
            <w:t xml:space="preserve"> (2024) “Performing FEM Analysis to Evaluate the Static and Thermal Characteristics of a Piston,” </w:t>
          </w:r>
          <w:r w:rsidRPr="00A95C3C">
            <w:rPr>
              <w:rFonts w:ascii="Aptos" w:eastAsia="Times New Roman" w:hAnsi="Aptos"/>
              <w:i/>
              <w:iCs/>
              <w:color w:val="000000"/>
            </w:rPr>
            <w:t>MATEC Web of Conferences</w:t>
          </w:r>
          <w:r w:rsidRPr="00A95C3C">
            <w:rPr>
              <w:rFonts w:ascii="Aptos" w:eastAsia="Times New Roman" w:hAnsi="Aptos"/>
              <w:color w:val="000000"/>
            </w:rPr>
            <w:t>, 405, p. 03007. Available at: https://doi.org/10.1051/matecconf/202440503007.</w:t>
          </w:r>
        </w:p>
        <w:p w14:paraId="63CA729C" w14:textId="77777777" w:rsidR="00A95C3C" w:rsidRPr="00A95C3C" w:rsidRDefault="00A95C3C" w:rsidP="00361409">
          <w:pPr>
            <w:spacing w:line="360" w:lineRule="auto"/>
            <w:divId w:val="493687418"/>
            <w:rPr>
              <w:rFonts w:ascii="Aptos" w:eastAsia="Times New Roman" w:hAnsi="Aptos"/>
              <w:color w:val="000000"/>
            </w:rPr>
          </w:pPr>
          <w:r w:rsidRPr="00A95C3C">
            <w:rPr>
              <w:rFonts w:ascii="Aptos" w:eastAsia="Times New Roman" w:hAnsi="Aptos"/>
              <w:color w:val="000000"/>
            </w:rPr>
            <w:t>Chatterjee, S. and Chakraborty, S. (2021) “A multi-attributive ideal-real comparative analysis-based approach for piston material selection,” 59, pp. 207–228. Available at: https://doi.org/10.1007/s12597-021-00536-2.</w:t>
          </w:r>
        </w:p>
        <w:p w14:paraId="689BA961" w14:textId="77777777" w:rsidR="00A95C3C" w:rsidRPr="00A95C3C" w:rsidRDefault="00A95C3C" w:rsidP="00361409">
          <w:pPr>
            <w:spacing w:line="360" w:lineRule="auto"/>
            <w:divId w:val="769542210"/>
            <w:rPr>
              <w:rFonts w:ascii="Aptos" w:eastAsia="Times New Roman" w:hAnsi="Aptos"/>
              <w:color w:val="000000"/>
            </w:rPr>
          </w:pPr>
          <w:r w:rsidRPr="00A95C3C">
            <w:rPr>
              <w:rFonts w:ascii="Aptos" w:eastAsia="Times New Roman" w:hAnsi="Aptos"/>
              <w:color w:val="000000"/>
            </w:rPr>
            <w:t xml:space="preserve">Dhananjay Paliwal </w:t>
          </w:r>
          <w:r w:rsidRPr="00A95C3C">
            <w:rPr>
              <w:rFonts w:ascii="Aptos" w:eastAsia="Times New Roman" w:hAnsi="Aptos"/>
              <w:i/>
              <w:iCs/>
              <w:color w:val="000000"/>
            </w:rPr>
            <w:t>et al.</w:t>
          </w:r>
          <w:r w:rsidRPr="00A95C3C">
            <w:rPr>
              <w:rFonts w:ascii="Aptos" w:eastAsia="Times New Roman" w:hAnsi="Aptos"/>
              <w:color w:val="000000"/>
            </w:rPr>
            <w:t xml:space="preserve"> (2020) “Go-Kart - A Working Prototype and Related Simulation Analysis using ANSYS,” </w:t>
          </w:r>
          <w:r w:rsidRPr="00A95C3C">
            <w:rPr>
              <w:rFonts w:ascii="Aptos" w:eastAsia="Times New Roman" w:hAnsi="Aptos"/>
              <w:i/>
              <w:iCs/>
              <w:color w:val="000000"/>
            </w:rPr>
            <w:t>International Journal of Recent Technology and Engineering</w:t>
          </w:r>
          <w:r w:rsidRPr="00A95C3C">
            <w:rPr>
              <w:rFonts w:ascii="Aptos" w:eastAsia="Times New Roman" w:hAnsi="Aptos"/>
              <w:color w:val="000000"/>
            </w:rPr>
            <w:t>, 8(6S), pp. 167–170. Available at: https://doi.org/10.35940/ijrte.f1036.0386s20.</w:t>
          </w:r>
        </w:p>
        <w:p w14:paraId="36BDDEDB" w14:textId="77777777" w:rsidR="00A95C3C" w:rsidRPr="00A95C3C" w:rsidRDefault="00A95C3C" w:rsidP="00361409">
          <w:pPr>
            <w:spacing w:line="360" w:lineRule="auto"/>
            <w:divId w:val="717513709"/>
            <w:rPr>
              <w:rFonts w:ascii="Aptos" w:eastAsia="Times New Roman" w:hAnsi="Aptos"/>
              <w:color w:val="000000"/>
            </w:rPr>
          </w:pPr>
          <w:r w:rsidRPr="00A95C3C">
            <w:rPr>
              <w:rFonts w:ascii="Aptos" w:eastAsia="Times New Roman" w:hAnsi="Aptos"/>
              <w:color w:val="000000"/>
            </w:rPr>
            <w:t xml:space="preserve">Ekonomi -Teknik, J. </w:t>
          </w:r>
          <w:r w:rsidRPr="00A95C3C">
            <w:rPr>
              <w:rFonts w:ascii="Aptos" w:eastAsia="Times New Roman" w:hAnsi="Aptos"/>
              <w:i/>
              <w:iCs/>
              <w:color w:val="000000"/>
            </w:rPr>
            <w:t>et al.</w:t>
          </w:r>
          <w:r w:rsidRPr="00A95C3C">
            <w:rPr>
              <w:rFonts w:ascii="Aptos" w:eastAsia="Times New Roman" w:hAnsi="Aptos"/>
              <w:color w:val="000000"/>
            </w:rPr>
            <w:t xml:space="preserve"> (2023) “</w:t>
          </w:r>
          <w:proofErr w:type="spellStart"/>
          <w:r w:rsidRPr="00A95C3C">
            <w:rPr>
              <w:rFonts w:ascii="Aptos" w:eastAsia="Times New Roman" w:hAnsi="Aptos"/>
              <w:color w:val="000000"/>
            </w:rPr>
            <w:t>Analisis</w:t>
          </w:r>
          <w:proofErr w:type="spellEnd"/>
          <w:r w:rsidRPr="00A95C3C">
            <w:rPr>
              <w:rFonts w:ascii="Aptos" w:eastAsia="Times New Roman" w:hAnsi="Aptos"/>
              <w:color w:val="000000"/>
            </w:rPr>
            <w:t xml:space="preserve"> Stress, Displacement, dan Strain pada Piston </w:t>
          </w:r>
          <w:proofErr w:type="spellStart"/>
          <w:r w:rsidRPr="00A95C3C">
            <w:rPr>
              <w:rFonts w:ascii="Aptos" w:eastAsia="Times New Roman" w:hAnsi="Aptos"/>
              <w:color w:val="000000"/>
            </w:rPr>
            <w:t>dengan</w:t>
          </w:r>
          <w:proofErr w:type="spellEnd"/>
          <w:r w:rsidRPr="00A95C3C">
            <w:rPr>
              <w:rFonts w:ascii="Aptos" w:eastAsia="Times New Roman" w:hAnsi="Aptos"/>
              <w:color w:val="000000"/>
            </w:rPr>
            <w:t xml:space="preserve"> </w:t>
          </w:r>
          <w:proofErr w:type="spellStart"/>
          <w:r w:rsidRPr="00A95C3C">
            <w:rPr>
              <w:rFonts w:ascii="Aptos" w:eastAsia="Times New Roman" w:hAnsi="Aptos"/>
              <w:color w:val="000000"/>
            </w:rPr>
            <w:t>Variasi</w:t>
          </w:r>
          <w:proofErr w:type="spellEnd"/>
          <w:r w:rsidRPr="00A95C3C">
            <w:rPr>
              <w:rFonts w:ascii="Aptos" w:eastAsia="Times New Roman" w:hAnsi="Aptos"/>
              <w:color w:val="000000"/>
            </w:rPr>
            <w:t xml:space="preserve"> </w:t>
          </w:r>
          <w:proofErr w:type="spellStart"/>
          <w:r w:rsidRPr="00A95C3C">
            <w:rPr>
              <w:rFonts w:ascii="Aptos" w:eastAsia="Times New Roman" w:hAnsi="Aptos"/>
              <w:color w:val="000000"/>
            </w:rPr>
            <w:t>bahan</w:t>
          </w:r>
          <w:proofErr w:type="spellEnd"/>
          <w:r w:rsidRPr="00A95C3C">
            <w:rPr>
              <w:rFonts w:ascii="Aptos" w:eastAsia="Times New Roman" w:hAnsi="Aptos"/>
              <w:color w:val="000000"/>
            </w:rPr>
            <w:t xml:space="preserve"> Piston </w:t>
          </w:r>
          <w:proofErr w:type="spellStart"/>
          <w:r w:rsidRPr="00A95C3C">
            <w:rPr>
              <w:rFonts w:ascii="Aptos" w:eastAsia="Times New Roman" w:hAnsi="Aptos"/>
              <w:color w:val="000000"/>
            </w:rPr>
            <w:t>menggunakan</w:t>
          </w:r>
          <w:proofErr w:type="spellEnd"/>
          <w:r w:rsidRPr="00A95C3C">
            <w:rPr>
              <w:rFonts w:ascii="Aptos" w:eastAsia="Times New Roman" w:hAnsi="Aptos"/>
              <w:color w:val="000000"/>
            </w:rPr>
            <w:t xml:space="preserve"> Material Aluminium AA356.0-F, 2618-T61 (SS), 4032-T6 Universitas </w:t>
          </w:r>
          <w:proofErr w:type="spellStart"/>
          <w:r w:rsidRPr="00A95C3C">
            <w:rPr>
              <w:rFonts w:ascii="Aptos" w:eastAsia="Times New Roman" w:hAnsi="Aptos"/>
              <w:color w:val="000000"/>
            </w:rPr>
            <w:t>Tidar</w:t>
          </w:r>
          <w:proofErr w:type="spellEnd"/>
          <w:r w:rsidRPr="00A95C3C">
            <w:rPr>
              <w:rFonts w:ascii="Aptos" w:eastAsia="Times New Roman" w:hAnsi="Aptos"/>
              <w:color w:val="000000"/>
            </w:rPr>
            <w:t>.”</w:t>
          </w:r>
        </w:p>
        <w:p w14:paraId="2D1B51A0" w14:textId="77777777" w:rsidR="00A95C3C" w:rsidRPr="00A95C3C" w:rsidRDefault="00A95C3C" w:rsidP="00361409">
          <w:pPr>
            <w:spacing w:line="360" w:lineRule="auto"/>
            <w:divId w:val="573931290"/>
            <w:rPr>
              <w:rFonts w:ascii="Aptos" w:eastAsia="Times New Roman" w:hAnsi="Aptos"/>
              <w:color w:val="000000"/>
            </w:rPr>
          </w:pPr>
          <w:r w:rsidRPr="00A95C3C">
            <w:rPr>
              <w:rFonts w:ascii="Aptos" w:eastAsia="Times New Roman" w:hAnsi="Aptos"/>
              <w:color w:val="000000"/>
            </w:rPr>
            <w:t xml:space="preserve">Lee, Z.R. and Ku, P.X. (2021) “Geometry design and optimization of piston by using finite element method,” </w:t>
          </w:r>
          <w:r w:rsidRPr="00A95C3C">
            <w:rPr>
              <w:rFonts w:ascii="Aptos" w:eastAsia="Times New Roman" w:hAnsi="Aptos"/>
              <w:i/>
              <w:iCs/>
              <w:color w:val="000000"/>
            </w:rPr>
            <w:t>Journal of Physics: Conference Series</w:t>
          </w:r>
          <w:r w:rsidRPr="00A95C3C">
            <w:rPr>
              <w:rFonts w:ascii="Aptos" w:eastAsia="Times New Roman" w:hAnsi="Aptos"/>
              <w:color w:val="000000"/>
            </w:rPr>
            <w:t>, 2120, p. 12013. Available at: https://doi.org/10.1088/1742-6596/2120/1/012013.</w:t>
          </w:r>
        </w:p>
        <w:p w14:paraId="0C172758" w14:textId="77777777" w:rsidR="00A95C3C" w:rsidRPr="00A95C3C" w:rsidRDefault="00A95C3C" w:rsidP="00361409">
          <w:pPr>
            <w:spacing w:line="360" w:lineRule="auto"/>
            <w:divId w:val="1202982625"/>
            <w:rPr>
              <w:rFonts w:ascii="Aptos" w:eastAsia="Times New Roman" w:hAnsi="Aptos"/>
              <w:color w:val="000000"/>
            </w:rPr>
          </w:pPr>
          <w:r w:rsidRPr="00A95C3C">
            <w:rPr>
              <w:rFonts w:ascii="Aptos" w:eastAsia="Times New Roman" w:hAnsi="Aptos"/>
              <w:color w:val="000000"/>
            </w:rPr>
            <w:t xml:space="preserve">Mohammad Izadi Najafabadi </w:t>
          </w:r>
          <w:r w:rsidRPr="00A95C3C">
            <w:rPr>
              <w:rFonts w:ascii="Aptos" w:eastAsia="Times New Roman" w:hAnsi="Aptos"/>
              <w:i/>
              <w:iCs/>
              <w:color w:val="000000"/>
            </w:rPr>
            <w:t>et al.</w:t>
          </w:r>
          <w:r w:rsidRPr="00A95C3C">
            <w:rPr>
              <w:rFonts w:ascii="Aptos" w:eastAsia="Times New Roman" w:hAnsi="Aptos"/>
              <w:color w:val="000000"/>
            </w:rPr>
            <w:t xml:space="preserve"> (2013) “Experimental and numerical study of piston thermal management using piston cooling jet.”</w:t>
          </w:r>
        </w:p>
        <w:p w14:paraId="6F4D01A1" w14:textId="77777777" w:rsidR="00A95C3C" w:rsidRPr="00A95C3C" w:rsidRDefault="00A95C3C" w:rsidP="00361409">
          <w:pPr>
            <w:spacing w:line="360" w:lineRule="auto"/>
            <w:divId w:val="1694107031"/>
            <w:rPr>
              <w:rFonts w:ascii="Aptos" w:eastAsia="Times New Roman" w:hAnsi="Aptos"/>
              <w:color w:val="000000"/>
            </w:rPr>
          </w:pPr>
          <w:r w:rsidRPr="00A95C3C">
            <w:rPr>
              <w:rFonts w:ascii="Aptos" w:eastAsia="Times New Roman" w:hAnsi="Aptos"/>
              <w:color w:val="000000"/>
            </w:rPr>
            <w:t xml:space="preserve">Sathishkumar, S., Kannan, M. and Sankarlal, R.L. (2020) “THERMAL STRESS ANALYSIS OF INTEGRATED COMBUSTION ENGINE PISTON USING CAE TOOLS (ALUMINUM SILICON ALLOY, ALUMINUM SILICON ALLOY STEEL),” </w:t>
          </w:r>
          <w:r w:rsidRPr="00A95C3C">
            <w:rPr>
              <w:rFonts w:ascii="Aptos" w:eastAsia="Times New Roman" w:hAnsi="Aptos"/>
              <w:i/>
              <w:iCs/>
              <w:color w:val="000000"/>
            </w:rPr>
            <w:t xml:space="preserve">Acta </w:t>
          </w:r>
          <w:proofErr w:type="spellStart"/>
          <w:r w:rsidRPr="00A95C3C">
            <w:rPr>
              <w:rFonts w:ascii="Aptos" w:eastAsia="Times New Roman" w:hAnsi="Aptos"/>
              <w:i/>
              <w:iCs/>
              <w:color w:val="000000"/>
            </w:rPr>
            <w:t>Mechanica</w:t>
          </w:r>
          <w:proofErr w:type="spellEnd"/>
          <w:r w:rsidRPr="00A95C3C">
            <w:rPr>
              <w:rFonts w:ascii="Aptos" w:eastAsia="Times New Roman" w:hAnsi="Aptos"/>
              <w:i/>
              <w:iCs/>
              <w:color w:val="000000"/>
            </w:rPr>
            <w:t xml:space="preserve"> Malaysia</w:t>
          </w:r>
          <w:r w:rsidRPr="00A95C3C">
            <w:rPr>
              <w:rFonts w:ascii="Aptos" w:eastAsia="Times New Roman" w:hAnsi="Aptos"/>
              <w:color w:val="000000"/>
            </w:rPr>
            <w:t>, 3(1), pp. 20–23. Available at: https://doi.org/10.26480/amm.01.2020.20.23.</w:t>
          </w:r>
        </w:p>
        <w:p w14:paraId="78447333" w14:textId="77777777" w:rsidR="00A95C3C" w:rsidRPr="00A95C3C" w:rsidRDefault="00A95C3C" w:rsidP="00361409">
          <w:pPr>
            <w:spacing w:line="360" w:lineRule="auto"/>
            <w:divId w:val="645941115"/>
            <w:rPr>
              <w:rFonts w:ascii="Aptos" w:eastAsia="Times New Roman" w:hAnsi="Aptos"/>
              <w:color w:val="000000"/>
            </w:rPr>
          </w:pPr>
          <w:proofErr w:type="spellStart"/>
          <w:r w:rsidRPr="00A95C3C">
            <w:rPr>
              <w:rFonts w:ascii="Aptos" w:eastAsia="Times New Roman" w:hAnsi="Aptos"/>
              <w:color w:val="000000"/>
            </w:rPr>
            <w:t>Sowmyashree</w:t>
          </w:r>
          <w:proofErr w:type="spellEnd"/>
          <w:r w:rsidRPr="00A95C3C">
            <w:rPr>
              <w:rFonts w:ascii="Aptos" w:eastAsia="Times New Roman" w:hAnsi="Aptos"/>
              <w:color w:val="000000"/>
            </w:rPr>
            <w:t xml:space="preserve"> P and Abdul Aziz (2024) “View of FEM Analysis </w:t>
          </w:r>
          <w:proofErr w:type="gramStart"/>
          <w:r w:rsidRPr="00A95C3C">
            <w:rPr>
              <w:rFonts w:ascii="Aptos" w:eastAsia="Times New Roman" w:hAnsi="Aptos"/>
              <w:color w:val="000000"/>
            </w:rPr>
            <w:t>And</w:t>
          </w:r>
          <w:proofErr w:type="gramEnd"/>
          <w:r w:rsidRPr="00A95C3C">
            <w:rPr>
              <w:rFonts w:ascii="Aptos" w:eastAsia="Times New Roman" w:hAnsi="Aptos"/>
              <w:color w:val="000000"/>
            </w:rPr>
            <w:t xml:space="preserve"> Design Optimization </w:t>
          </w:r>
          <w:proofErr w:type="gramStart"/>
          <w:r w:rsidRPr="00A95C3C">
            <w:rPr>
              <w:rFonts w:ascii="Aptos" w:eastAsia="Times New Roman" w:hAnsi="Aptos"/>
              <w:color w:val="000000"/>
            </w:rPr>
            <w:t>Of</w:t>
          </w:r>
          <w:proofErr w:type="gramEnd"/>
          <w:r w:rsidRPr="00A95C3C">
            <w:rPr>
              <w:rFonts w:ascii="Aptos" w:eastAsia="Times New Roman" w:hAnsi="Aptos"/>
              <w:color w:val="000000"/>
            </w:rPr>
            <w:t xml:space="preserve"> </w:t>
          </w:r>
          <w:proofErr w:type="gramStart"/>
          <w:r w:rsidRPr="00A95C3C">
            <w:rPr>
              <w:rFonts w:ascii="Aptos" w:eastAsia="Times New Roman" w:hAnsi="Aptos"/>
              <w:color w:val="000000"/>
            </w:rPr>
            <w:t>The</w:t>
          </w:r>
          <w:proofErr w:type="gramEnd"/>
          <w:r w:rsidRPr="00A95C3C">
            <w:rPr>
              <w:rFonts w:ascii="Aptos" w:eastAsia="Times New Roman" w:hAnsi="Aptos"/>
              <w:color w:val="000000"/>
            </w:rPr>
            <w:t xml:space="preserve"> Piston,” </w:t>
          </w:r>
          <w:r w:rsidRPr="00A95C3C">
            <w:rPr>
              <w:rFonts w:ascii="Aptos" w:eastAsia="Times New Roman" w:hAnsi="Aptos"/>
              <w:i/>
              <w:iCs/>
              <w:color w:val="000000"/>
            </w:rPr>
            <w:t xml:space="preserve">FEM Analysis </w:t>
          </w:r>
          <w:proofErr w:type="gramStart"/>
          <w:r w:rsidRPr="00A95C3C">
            <w:rPr>
              <w:rFonts w:ascii="Aptos" w:eastAsia="Times New Roman" w:hAnsi="Aptos"/>
              <w:i/>
              <w:iCs/>
              <w:color w:val="000000"/>
            </w:rPr>
            <w:t>And</w:t>
          </w:r>
          <w:proofErr w:type="gramEnd"/>
          <w:r w:rsidRPr="00A95C3C">
            <w:rPr>
              <w:rFonts w:ascii="Aptos" w:eastAsia="Times New Roman" w:hAnsi="Aptos"/>
              <w:i/>
              <w:iCs/>
              <w:color w:val="000000"/>
            </w:rPr>
            <w:t xml:space="preserve"> Design Optimization </w:t>
          </w:r>
          <w:proofErr w:type="gramStart"/>
          <w:r w:rsidRPr="00A95C3C">
            <w:rPr>
              <w:rFonts w:ascii="Aptos" w:eastAsia="Times New Roman" w:hAnsi="Aptos"/>
              <w:i/>
              <w:iCs/>
              <w:color w:val="000000"/>
            </w:rPr>
            <w:t>Of</w:t>
          </w:r>
          <w:proofErr w:type="gramEnd"/>
          <w:r w:rsidRPr="00A95C3C">
            <w:rPr>
              <w:rFonts w:ascii="Aptos" w:eastAsia="Times New Roman" w:hAnsi="Aptos"/>
              <w:i/>
              <w:iCs/>
              <w:color w:val="000000"/>
            </w:rPr>
            <w:t xml:space="preserve"> </w:t>
          </w:r>
          <w:proofErr w:type="gramStart"/>
          <w:r w:rsidRPr="00A95C3C">
            <w:rPr>
              <w:rFonts w:ascii="Aptos" w:eastAsia="Times New Roman" w:hAnsi="Aptos"/>
              <w:i/>
              <w:iCs/>
              <w:color w:val="000000"/>
            </w:rPr>
            <w:t>The</w:t>
          </w:r>
          <w:proofErr w:type="gramEnd"/>
          <w:r w:rsidRPr="00A95C3C">
            <w:rPr>
              <w:rFonts w:ascii="Aptos" w:eastAsia="Times New Roman" w:hAnsi="Aptos"/>
              <w:i/>
              <w:iCs/>
              <w:color w:val="000000"/>
            </w:rPr>
            <w:t xml:space="preserve"> Piston</w:t>
          </w:r>
          <w:r w:rsidRPr="00A95C3C">
            <w:rPr>
              <w:rFonts w:ascii="Aptos" w:eastAsia="Times New Roman" w:hAnsi="Aptos"/>
              <w:color w:val="000000"/>
            </w:rPr>
            <w:t xml:space="preserve">, 2(4). Available at: </w:t>
          </w:r>
          <w:r w:rsidRPr="00A95C3C">
            <w:rPr>
              <w:rFonts w:ascii="Aptos" w:eastAsia="Times New Roman" w:hAnsi="Aptos"/>
              <w:color w:val="000000"/>
            </w:rPr>
            <w:lastRenderedPageBreak/>
            <w:t>https://www.jsrtjournal.com/index.php/JSRT/article/view/101/126 (Accessed: November 28, 2025).</w:t>
          </w:r>
        </w:p>
        <w:p w14:paraId="75045326" w14:textId="77777777" w:rsidR="00A95C3C" w:rsidRPr="00A95C3C" w:rsidRDefault="00A95C3C" w:rsidP="00361409">
          <w:pPr>
            <w:spacing w:line="360" w:lineRule="auto"/>
            <w:divId w:val="828593458"/>
            <w:rPr>
              <w:rFonts w:ascii="Aptos" w:eastAsia="Times New Roman" w:hAnsi="Aptos"/>
              <w:color w:val="000000"/>
            </w:rPr>
          </w:pPr>
          <w:r w:rsidRPr="00A95C3C">
            <w:rPr>
              <w:rFonts w:ascii="Aptos" w:eastAsia="Times New Roman" w:hAnsi="Aptos"/>
              <w:color w:val="000000"/>
            </w:rPr>
            <w:t xml:space="preserve">Su, M.N. and Young, B. (2019) “Material properties of normal and high strength aluminium alloys at elevated temperatures,” </w:t>
          </w:r>
          <w:r w:rsidRPr="00A95C3C">
            <w:rPr>
              <w:rFonts w:ascii="Aptos" w:eastAsia="Times New Roman" w:hAnsi="Aptos"/>
              <w:i/>
              <w:iCs/>
              <w:color w:val="000000"/>
            </w:rPr>
            <w:t>Thin-Walled Structures</w:t>
          </w:r>
          <w:r w:rsidRPr="00A95C3C">
            <w:rPr>
              <w:rFonts w:ascii="Aptos" w:eastAsia="Times New Roman" w:hAnsi="Aptos"/>
              <w:color w:val="000000"/>
            </w:rPr>
            <w:t>, 137, pp. 463–471. Available at: https://doi.org/10.1016/j.tws.2019.01.012.</w:t>
          </w:r>
        </w:p>
        <w:p w14:paraId="41F6E119" w14:textId="77777777" w:rsidR="00A95C3C" w:rsidRPr="00A95C3C" w:rsidRDefault="00A95C3C" w:rsidP="00361409">
          <w:pPr>
            <w:spacing w:line="360" w:lineRule="auto"/>
            <w:divId w:val="521669657"/>
            <w:rPr>
              <w:rFonts w:ascii="Aptos" w:eastAsia="Times New Roman" w:hAnsi="Aptos"/>
              <w:color w:val="000000"/>
            </w:rPr>
          </w:pPr>
          <w:r w:rsidRPr="00A95C3C">
            <w:rPr>
              <w:rFonts w:ascii="Aptos" w:eastAsia="Times New Roman" w:hAnsi="Aptos"/>
              <w:color w:val="000000"/>
            </w:rPr>
            <w:t xml:space="preserve">Türkay, A. (2025) “Determination of Dynamic Characteristics of Composite Cantilever Beams Using Experimental and Analytical Methods,” </w:t>
          </w:r>
          <w:r w:rsidRPr="00A95C3C">
            <w:rPr>
              <w:rFonts w:ascii="Aptos" w:eastAsia="Times New Roman" w:hAnsi="Aptos"/>
              <w:i/>
              <w:iCs/>
              <w:color w:val="000000"/>
            </w:rPr>
            <w:t>Buildings</w:t>
          </w:r>
          <w:r w:rsidRPr="00A95C3C">
            <w:rPr>
              <w:rFonts w:ascii="Aptos" w:eastAsia="Times New Roman" w:hAnsi="Aptos"/>
              <w:color w:val="000000"/>
            </w:rPr>
            <w:t>, 15(10). Available at: https://doi.org/10.3390/buildings15101608.</w:t>
          </w:r>
        </w:p>
        <w:p w14:paraId="37266582" w14:textId="77777777" w:rsidR="00A95C3C" w:rsidRPr="00A95C3C" w:rsidRDefault="00A95C3C" w:rsidP="00361409">
          <w:pPr>
            <w:spacing w:line="360" w:lineRule="auto"/>
            <w:divId w:val="370418684"/>
            <w:rPr>
              <w:rFonts w:ascii="Aptos" w:eastAsia="Times New Roman" w:hAnsi="Aptos"/>
              <w:color w:val="000000"/>
            </w:rPr>
          </w:pPr>
          <w:r w:rsidRPr="00A95C3C">
            <w:rPr>
              <w:rFonts w:ascii="Aptos" w:eastAsia="Times New Roman" w:hAnsi="Aptos"/>
              <w:color w:val="000000"/>
            </w:rPr>
            <w:t xml:space="preserve">Zhao, X.W. </w:t>
          </w:r>
          <w:r w:rsidRPr="00A95C3C">
            <w:rPr>
              <w:rFonts w:ascii="Aptos" w:eastAsia="Times New Roman" w:hAnsi="Aptos"/>
              <w:i/>
              <w:iCs/>
              <w:color w:val="000000"/>
            </w:rPr>
            <w:t>et al.</w:t>
          </w:r>
          <w:r w:rsidRPr="00A95C3C">
            <w:rPr>
              <w:rFonts w:ascii="Aptos" w:eastAsia="Times New Roman" w:hAnsi="Aptos"/>
              <w:color w:val="000000"/>
            </w:rPr>
            <w:t xml:space="preserve"> (2025) “Review of empowering computer-aided engineering with artificial intelligence,” </w:t>
          </w:r>
          <w:r w:rsidRPr="00A95C3C">
            <w:rPr>
              <w:rFonts w:ascii="Aptos" w:eastAsia="Times New Roman" w:hAnsi="Aptos"/>
              <w:i/>
              <w:iCs/>
              <w:color w:val="000000"/>
            </w:rPr>
            <w:t>Advances in Manufacturing</w:t>
          </w:r>
          <w:r w:rsidRPr="00A95C3C">
            <w:rPr>
              <w:rFonts w:ascii="Aptos" w:eastAsia="Times New Roman" w:hAnsi="Aptos"/>
              <w:color w:val="000000"/>
            </w:rPr>
            <w:t xml:space="preserve"> [Preprint]. Available at: https://doi.org/10.1007/s40436-025-00545-0.</w:t>
          </w:r>
        </w:p>
        <w:p w14:paraId="5710F581" w14:textId="77777777" w:rsidR="00A95C3C" w:rsidRPr="00A95C3C" w:rsidRDefault="00A95C3C" w:rsidP="00361409">
          <w:pPr>
            <w:spacing w:line="360" w:lineRule="auto"/>
            <w:divId w:val="1416591487"/>
            <w:rPr>
              <w:rFonts w:ascii="Aptos" w:eastAsia="Times New Roman" w:hAnsi="Aptos"/>
              <w:color w:val="000000"/>
            </w:rPr>
          </w:pPr>
          <w:r w:rsidRPr="00A95C3C">
            <w:rPr>
              <w:rFonts w:ascii="Aptos" w:eastAsia="Times New Roman" w:hAnsi="Aptos"/>
              <w:color w:val="000000"/>
            </w:rPr>
            <w:t xml:space="preserve">Zheng, B. </w:t>
          </w:r>
          <w:r w:rsidRPr="00A95C3C">
            <w:rPr>
              <w:rFonts w:ascii="Aptos" w:eastAsia="Times New Roman" w:hAnsi="Aptos"/>
              <w:i/>
              <w:iCs/>
              <w:color w:val="000000"/>
            </w:rPr>
            <w:t>et al.</w:t>
          </w:r>
          <w:r w:rsidRPr="00A95C3C">
            <w:rPr>
              <w:rFonts w:ascii="Aptos" w:eastAsia="Times New Roman" w:hAnsi="Aptos"/>
              <w:color w:val="000000"/>
            </w:rPr>
            <w:t xml:space="preserve"> (2025) “Optimization of Engine Piston Performance Based on Multi-Method Coupling: Sensitivity Analysis, Response Surface Model, and Application of Genetic Algorithm,” </w:t>
          </w:r>
          <w:r w:rsidRPr="00A95C3C">
            <w:rPr>
              <w:rFonts w:ascii="Aptos" w:eastAsia="Times New Roman" w:hAnsi="Aptos"/>
              <w:i/>
              <w:iCs/>
              <w:color w:val="000000"/>
            </w:rPr>
            <w:t>Materials</w:t>
          </w:r>
          <w:r w:rsidRPr="00A95C3C">
            <w:rPr>
              <w:rFonts w:ascii="Aptos" w:eastAsia="Times New Roman" w:hAnsi="Aptos"/>
              <w:color w:val="000000"/>
            </w:rPr>
            <w:t>, 18(13). Available at: https://doi.org/10.3390/ma18133043.</w:t>
          </w:r>
        </w:p>
        <w:p w14:paraId="53B16BA1" w14:textId="40A7486E" w:rsidR="001312E4" w:rsidRPr="00933DAA" w:rsidRDefault="00A95C3C" w:rsidP="00361409">
          <w:pPr>
            <w:spacing w:line="360" w:lineRule="auto"/>
            <w:divId w:val="2119524208"/>
            <w:rPr>
              <w:rFonts w:asciiTheme="majorHAnsi" w:eastAsiaTheme="majorEastAsia" w:hAnsiTheme="majorHAnsi" w:cstheme="majorBidi"/>
              <w:color w:val="AC1E3D"/>
              <w:sz w:val="40"/>
              <w:szCs w:val="40"/>
            </w:rPr>
          </w:pPr>
          <w:r w:rsidRPr="00A95C3C">
            <w:rPr>
              <w:rFonts w:ascii="Aptos" w:eastAsia="Times New Roman" w:hAnsi="Aptos"/>
              <w:color w:val="000000"/>
            </w:rPr>
            <w:t> </w:t>
          </w:r>
        </w:p>
      </w:sdtContent>
    </w:sdt>
    <w:sectPr w:rsidR="001312E4" w:rsidRPr="00933DAA" w:rsidSect="001E0F8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27EFC" w14:textId="77777777" w:rsidR="009E4202" w:rsidRDefault="009E4202" w:rsidP="00682297">
      <w:pPr>
        <w:spacing w:after="0" w:line="240" w:lineRule="auto"/>
      </w:pPr>
      <w:r>
        <w:separator/>
      </w:r>
    </w:p>
  </w:endnote>
  <w:endnote w:type="continuationSeparator" w:id="0">
    <w:p w14:paraId="665FAB2A" w14:textId="77777777" w:rsidR="009E4202" w:rsidRDefault="009E4202" w:rsidP="00682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296527"/>
      <w:docPartObj>
        <w:docPartGallery w:val="Page Numbers (Bottom of Page)"/>
        <w:docPartUnique/>
      </w:docPartObj>
    </w:sdtPr>
    <w:sdtContent>
      <w:p w14:paraId="69C2EB87" w14:textId="2BCD508D" w:rsidR="006606E6" w:rsidRDefault="006606E6" w:rsidP="001E0F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C057E16" w14:textId="77777777" w:rsidR="006606E6" w:rsidRDefault="006606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5354965"/>
      <w:docPartObj>
        <w:docPartGallery w:val="Page Numbers (Bottom of Page)"/>
        <w:docPartUnique/>
      </w:docPartObj>
    </w:sdtPr>
    <w:sdtContent>
      <w:p w14:paraId="0F96648F" w14:textId="3B3840C4" w:rsidR="006606E6" w:rsidRDefault="006606E6" w:rsidP="001E0F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1B6FA2" w14:textId="77777777" w:rsidR="006606E6" w:rsidRDefault="00660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09DED" w14:textId="77777777" w:rsidR="009E4202" w:rsidRDefault="009E4202" w:rsidP="00682297">
      <w:pPr>
        <w:spacing w:after="0" w:line="240" w:lineRule="auto"/>
      </w:pPr>
      <w:r>
        <w:separator/>
      </w:r>
    </w:p>
  </w:footnote>
  <w:footnote w:type="continuationSeparator" w:id="0">
    <w:p w14:paraId="51EDD3A4" w14:textId="77777777" w:rsidR="009E4202" w:rsidRDefault="009E4202" w:rsidP="00682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B3591"/>
    <w:multiLevelType w:val="multilevel"/>
    <w:tmpl w:val="6262A820"/>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6360EA0"/>
    <w:multiLevelType w:val="hybridMultilevel"/>
    <w:tmpl w:val="7FB8258C"/>
    <w:lvl w:ilvl="0" w:tplc="F83CC470">
      <w:start w:val="5"/>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549152">
    <w:abstractNumId w:val="0"/>
  </w:num>
  <w:num w:numId="2" w16cid:durableId="379289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DAE"/>
    <w:rsid w:val="0000206C"/>
    <w:rsid w:val="00002856"/>
    <w:rsid w:val="00005531"/>
    <w:rsid w:val="00010039"/>
    <w:rsid w:val="00010BF3"/>
    <w:rsid w:val="000150E0"/>
    <w:rsid w:val="0001702E"/>
    <w:rsid w:val="00017BE0"/>
    <w:rsid w:val="00020AF3"/>
    <w:rsid w:val="0002176F"/>
    <w:rsid w:val="00022A24"/>
    <w:rsid w:val="00023AFC"/>
    <w:rsid w:val="00023C32"/>
    <w:rsid w:val="000244B5"/>
    <w:rsid w:val="00027621"/>
    <w:rsid w:val="0003077A"/>
    <w:rsid w:val="00030B41"/>
    <w:rsid w:val="0003178B"/>
    <w:rsid w:val="00034152"/>
    <w:rsid w:val="00034183"/>
    <w:rsid w:val="00034437"/>
    <w:rsid w:val="00034B3D"/>
    <w:rsid w:val="00037091"/>
    <w:rsid w:val="000421DA"/>
    <w:rsid w:val="00042655"/>
    <w:rsid w:val="00043CB3"/>
    <w:rsid w:val="00045D76"/>
    <w:rsid w:val="00052730"/>
    <w:rsid w:val="00052A91"/>
    <w:rsid w:val="00052BCD"/>
    <w:rsid w:val="0005363F"/>
    <w:rsid w:val="00054A38"/>
    <w:rsid w:val="00056A05"/>
    <w:rsid w:val="00060A95"/>
    <w:rsid w:val="00060BBB"/>
    <w:rsid w:val="00060BD9"/>
    <w:rsid w:val="00061409"/>
    <w:rsid w:val="00063548"/>
    <w:rsid w:val="00063A4D"/>
    <w:rsid w:val="00065613"/>
    <w:rsid w:val="00066B33"/>
    <w:rsid w:val="00066EFE"/>
    <w:rsid w:val="00071EC4"/>
    <w:rsid w:val="00072320"/>
    <w:rsid w:val="0007256C"/>
    <w:rsid w:val="00074345"/>
    <w:rsid w:val="00075557"/>
    <w:rsid w:val="0007667D"/>
    <w:rsid w:val="00076F36"/>
    <w:rsid w:val="0008026B"/>
    <w:rsid w:val="00083724"/>
    <w:rsid w:val="00084306"/>
    <w:rsid w:val="0008606B"/>
    <w:rsid w:val="000867C0"/>
    <w:rsid w:val="000900B7"/>
    <w:rsid w:val="00090AA5"/>
    <w:rsid w:val="00093197"/>
    <w:rsid w:val="00093628"/>
    <w:rsid w:val="00093EF2"/>
    <w:rsid w:val="00095BED"/>
    <w:rsid w:val="00095DAE"/>
    <w:rsid w:val="00096A77"/>
    <w:rsid w:val="00097BE1"/>
    <w:rsid w:val="00097D42"/>
    <w:rsid w:val="000A1D69"/>
    <w:rsid w:val="000A27EB"/>
    <w:rsid w:val="000A3E6B"/>
    <w:rsid w:val="000A67F9"/>
    <w:rsid w:val="000B2982"/>
    <w:rsid w:val="000B2EA3"/>
    <w:rsid w:val="000B3207"/>
    <w:rsid w:val="000B4017"/>
    <w:rsid w:val="000B5B7C"/>
    <w:rsid w:val="000B61BC"/>
    <w:rsid w:val="000B63A5"/>
    <w:rsid w:val="000B7844"/>
    <w:rsid w:val="000C01DB"/>
    <w:rsid w:val="000C0D0F"/>
    <w:rsid w:val="000C25D1"/>
    <w:rsid w:val="000C3BE6"/>
    <w:rsid w:val="000C56AC"/>
    <w:rsid w:val="000C5F5B"/>
    <w:rsid w:val="000D0993"/>
    <w:rsid w:val="000D1267"/>
    <w:rsid w:val="000D21C9"/>
    <w:rsid w:val="000D259A"/>
    <w:rsid w:val="000D4040"/>
    <w:rsid w:val="000D4BC8"/>
    <w:rsid w:val="000D4C3A"/>
    <w:rsid w:val="000D4EDE"/>
    <w:rsid w:val="000D4F2B"/>
    <w:rsid w:val="000D65B6"/>
    <w:rsid w:val="000D69C2"/>
    <w:rsid w:val="000D6B89"/>
    <w:rsid w:val="000E0DA2"/>
    <w:rsid w:val="000E3B61"/>
    <w:rsid w:val="000E40FF"/>
    <w:rsid w:val="000E455E"/>
    <w:rsid w:val="000E4FD8"/>
    <w:rsid w:val="000E60DC"/>
    <w:rsid w:val="000E7683"/>
    <w:rsid w:val="000F127F"/>
    <w:rsid w:val="000F24B5"/>
    <w:rsid w:val="000F272F"/>
    <w:rsid w:val="000F2BBC"/>
    <w:rsid w:val="000F3066"/>
    <w:rsid w:val="000F3422"/>
    <w:rsid w:val="000F45C0"/>
    <w:rsid w:val="000F46F6"/>
    <w:rsid w:val="000F55DE"/>
    <w:rsid w:val="000F5649"/>
    <w:rsid w:val="000F5A7E"/>
    <w:rsid w:val="000F5CD9"/>
    <w:rsid w:val="001017EF"/>
    <w:rsid w:val="00103B61"/>
    <w:rsid w:val="00103E4C"/>
    <w:rsid w:val="00106619"/>
    <w:rsid w:val="00107173"/>
    <w:rsid w:val="001109F0"/>
    <w:rsid w:val="00110AD5"/>
    <w:rsid w:val="001117CD"/>
    <w:rsid w:val="0011294B"/>
    <w:rsid w:val="001133C7"/>
    <w:rsid w:val="00117539"/>
    <w:rsid w:val="001178A3"/>
    <w:rsid w:val="00121503"/>
    <w:rsid w:val="00121776"/>
    <w:rsid w:val="00124AF4"/>
    <w:rsid w:val="00125C0A"/>
    <w:rsid w:val="00127F55"/>
    <w:rsid w:val="0013062A"/>
    <w:rsid w:val="00130E97"/>
    <w:rsid w:val="001312E4"/>
    <w:rsid w:val="0013512B"/>
    <w:rsid w:val="0013577F"/>
    <w:rsid w:val="00136055"/>
    <w:rsid w:val="001379A8"/>
    <w:rsid w:val="00142527"/>
    <w:rsid w:val="00146A13"/>
    <w:rsid w:val="00147B33"/>
    <w:rsid w:val="00150CFE"/>
    <w:rsid w:val="00150D1B"/>
    <w:rsid w:val="00151C8D"/>
    <w:rsid w:val="001530EE"/>
    <w:rsid w:val="0015321B"/>
    <w:rsid w:val="00155FBE"/>
    <w:rsid w:val="001560F7"/>
    <w:rsid w:val="00156C2E"/>
    <w:rsid w:val="00160030"/>
    <w:rsid w:val="00160CE5"/>
    <w:rsid w:val="00161546"/>
    <w:rsid w:val="00161666"/>
    <w:rsid w:val="001624B3"/>
    <w:rsid w:val="00162E77"/>
    <w:rsid w:val="0016395E"/>
    <w:rsid w:val="00165C5C"/>
    <w:rsid w:val="001704CE"/>
    <w:rsid w:val="00172362"/>
    <w:rsid w:val="001726D8"/>
    <w:rsid w:val="00175F36"/>
    <w:rsid w:val="00180222"/>
    <w:rsid w:val="00181DB4"/>
    <w:rsid w:val="00181F97"/>
    <w:rsid w:val="001860FF"/>
    <w:rsid w:val="00186CB2"/>
    <w:rsid w:val="00190791"/>
    <w:rsid w:val="00193664"/>
    <w:rsid w:val="00193E9D"/>
    <w:rsid w:val="00197DFE"/>
    <w:rsid w:val="001A0B1A"/>
    <w:rsid w:val="001A1AC2"/>
    <w:rsid w:val="001A5215"/>
    <w:rsid w:val="001A65DC"/>
    <w:rsid w:val="001A7383"/>
    <w:rsid w:val="001B0489"/>
    <w:rsid w:val="001B078F"/>
    <w:rsid w:val="001B0990"/>
    <w:rsid w:val="001B3654"/>
    <w:rsid w:val="001B3E4E"/>
    <w:rsid w:val="001B5509"/>
    <w:rsid w:val="001B5F58"/>
    <w:rsid w:val="001B605C"/>
    <w:rsid w:val="001B6145"/>
    <w:rsid w:val="001C02FE"/>
    <w:rsid w:val="001C36FC"/>
    <w:rsid w:val="001C3A33"/>
    <w:rsid w:val="001C4EC8"/>
    <w:rsid w:val="001C52CB"/>
    <w:rsid w:val="001D1994"/>
    <w:rsid w:val="001D525A"/>
    <w:rsid w:val="001D769D"/>
    <w:rsid w:val="001E0F81"/>
    <w:rsid w:val="001E22A4"/>
    <w:rsid w:val="001E2402"/>
    <w:rsid w:val="001E2D7A"/>
    <w:rsid w:val="001E491B"/>
    <w:rsid w:val="001E5649"/>
    <w:rsid w:val="001E61BE"/>
    <w:rsid w:val="001E61BF"/>
    <w:rsid w:val="001E7193"/>
    <w:rsid w:val="001F1703"/>
    <w:rsid w:val="001F294F"/>
    <w:rsid w:val="001F479D"/>
    <w:rsid w:val="001F5198"/>
    <w:rsid w:val="001F6220"/>
    <w:rsid w:val="001F6CF8"/>
    <w:rsid w:val="002022C6"/>
    <w:rsid w:val="002027EE"/>
    <w:rsid w:val="0020285A"/>
    <w:rsid w:val="00203142"/>
    <w:rsid w:val="00206B49"/>
    <w:rsid w:val="00206BA4"/>
    <w:rsid w:val="00220D7A"/>
    <w:rsid w:val="00220FB2"/>
    <w:rsid w:val="002219F5"/>
    <w:rsid w:val="00222494"/>
    <w:rsid w:val="0022359F"/>
    <w:rsid w:val="00224A67"/>
    <w:rsid w:val="0023041D"/>
    <w:rsid w:val="00230464"/>
    <w:rsid w:val="00230C15"/>
    <w:rsid w:val="00230D9A"/>
    <w:rsid w:val="00231B8B"/>
    <w:rsid w:val="00231EF2"/>
    <w:rsid w:val="00234083"/>
    <w:rsid w:val="002343D0"/>
    <w:rsid w:val="002345B8"/>
    <w:rsid w:val="0023766F"/>
    <w:rsid w:val="00240337"/>
    <w:rsid w:val="002406B7"/>
    <w:rsid w:val="0024157E"/>
    <w:rsid w:val="002424A8"/>
    <w:rsid w:val="00243029"/>
    <w:rsid w:val="002430E5"/>
    <w:rsid w:val="0024385E"/>
    <w:rsid w:val="00244182"/>
    <w:rsid w:val="00244FD8"/>
    <w:rsid w:val="00245EB5"/>
    <w:rsid w:val="00245ED4"/>
    <w:rsid w:val="00246627"/>
    <w:rsid w:val="002472F2"/>
    <w:rsid w:val="00251491"/>
    <w:rsid w:val="00254C9F"/>
    <w:rsid w:val="00255389"/>
    <w:rsid w:val="002565A2"/>
    <w:rsid w:val="00261500"/>
    <w:rsid w:val="0026168C"/>
    <w:rsid w:val="00261E9D"/>
    <w:rsid w:val="00262971"/>
    <w:rsid w:val="00267FB0"/>
    <w:rsid w:val="002732F7"/>
    <w:rsid w:val="00275553"/>
    <w:rsid w:val="00281AF4"/>
    <w:rsid w:val="00281D01"/>
    <w:rsid w:val="002851A5"/>
    <w:rsid w:val="002927F8"/>
    <w:rsid w:val="00292CCB"/>
    <w:rsid w:val="00294C3C"/>
    <w:rsid w:val="00294D27"/>
    <w:rsid w:val="002A0C45"/>
    <w:rsid w:val="002A480B"/>
    <w:rsid w:val="002B0019"/>
    <w:rsid w:val="002B1988"/>
    <w:rsid w:val="002B4ECA"/>
    <w:rsid w:val="002B5E26"/>
    <w:rsid w:val="002C120D"/>
    <w:rsid w:val="002C256B"/>
    <w:rsid w:val="002C27B2"/>
    <w:rsid w:val="002C3D6E"/>
    <w:rsid w:val="002C4DC9"/>
    <w:rsid w:val="002C58B1"/>
    <w:rsid w:val="002C6968"/>
    <w:rsid w:val="002C6C0B"/>
    <w:rsid w:val="002C7D41"/>
    <w:rsid w:val="002D36AB"/>
    <w:rsid w:val="002D4EC8"/>
    <w:rsid w:val="002D59FC"/>
    <w:rsid w:val="002D6945"/>
    <w:rsid w:val="002E2E8F"/>
    <w:rsid w:val="002E3C34"/>
    <w:rsid w:val="002E3E98"/>
    <w:rsid w:val="002E57A5"/>
    <w:rsid w:val="002E670E"/>
    <w:rsid w:val="002E6A91"/>
    <w:rsid w:val="002F0645"/>
    <w:rsid w:val="002F09AF"/>
    <w:rsid w:val="002F1021"/>
    <w:rsid w:val="002F2DF2"/>
    <w:rsid w:val="002F3A2D"/>
    <w:rsid w:val="002F42A4"/>
    <w:rsid w:val="002F42C2"/>
    <w:rsid w:val="002F49FB"/>
    <w:rsid w:val="002F50D5"/>
    <w:rsid w:val="002F567D"/>
    <w:rsid w:val="002F5926"/>
    <w:rsid w:val="002F62E8"/>
    <w:rsid w:val="00300769"/>
    <w:rsid w:val="0030288D"/>
    <w:rsid w:val="00302A23"/>
    <w:rsid w:val="00303DD2"/>
    <w:rsid w:val="0030423C"/>
    <w:rsid w:val="00306B64"/>
    <w:rsid w:val="00306E1F"/>
    <w:rsid w:val="0032285A"/>
    <w:rsid w:val="003230A9"/>
    <w:rsid w:val="00325549"/>
    <w:rsid w:val="00330071"/>
    <w:rsid w:val="00331246"/>
    <w:rsid w:val="00333663"/>
    <w:rsid w:val="0033639E"/>
    <w:rsid w:val="00336C37"/>
    <w:rsid w:val="0033798F"/>
    <w:rsid w:val="003400E5"/>
    <w:rsid w:val="00341B36"/>
    <w:rsid w:val="003433FF"/>
    <w:rsid w:val="003443E5"/>
    <w:rsid w:val="003448AE"/>
    <w:rsid w:val="00350725"/>
    <w:rsid w:val="00350B32"/>
    <w:rsid w:val="003523F8"/>
    <w:rsid w:val="00355584"/>
    <w:rsid w:val="00355E82"/>
    <w:rsid w:val="00356D28"/>
    <w:rsid w:val="00357199"/>
    <w:rsid w:val="003600F9"/>
    <w:rsid w:val="003607FD"/>
    <w:rsid w:val="00361409"/>
    <w:rsid w:val="003616BE"/>
    <w:rsid w:val="00361EB3"/>
    <w:rsid w:val="003625C6"/>
    <w:rsid w:val="00363384"/>
    <w:rsid w:val="003648C1"/>
    <w:rsid w:val="003650E5"/>
    <w:rsid w:val="0036706D"/>
    <w:rsid w:val="003677F0"/>
    <w:rsid w:val="00371FBC"/>
    <w:rsid w:val="0037215A"/>
    <w:rsid w:val="003740AB"/>
    <w:rsid w:val="00374DC7"/>
    <w:rsid w:val="00382A3B"/>
    <w:rsid w:val="00382D8B"/>
    <w:rsid w:val="00383440"/>
    <w:rsid w:val="00387311"/>
    <w:rsid w:val="00390096"/>
    <w:rsid w:val="00390DA6"/>
    <w:rsid w:val="003917EB"/>
    <w:rsid w:val="00392A77"/>
    <w:rsid w:val="00395905"/>
    <w:rsid w:val="00397122"/>
    <w:rsid w:val="003977D1"/>
    <w:rsid w:val="003A14AE"/>
    <w:rsid w:val="003A1F6C"/>
    <w:rsid w:val="003A306F"/>
    <w:rsid w:val="003A3EEA"/>
    <w:rsid w:val="003A63D3"/>
    <w:rsid w:val="003B165E"/>
    <w:rsid w:val="003B49EF"/>
    <w:rsid w:val="003B4D79"/>
    <w:rsid w:val="003B5B87"/>
    <w:rsid w:val="003B7655"/>
    <w:rsid w:val="003C09E0"/>
    <w:rsid w:val="003C228F"/>
    <w:rsid w:val="003C2E81"/>
    <w:rsid w:val="003C361D"/>
    <w:rsid w:val="003C3924"/>
    <w:rsid w:val="003C3A4D"/>
    <w:rsid w:val="003C4033"/>
    <w:rsid w:val="003C663F"/>
    <w:rsid w:val="003C6B0A"/>
    <w:rsid w:val="003C6F44"/>
    <w:rsid w:val="003D362B"/>
    <w:rsid w:val="003D730E"/>
    <w:rsid w:val="003E027B"/>
    <w:rsid w:val="003E4FDB"/>
    <w:rsid w:val="003E57DF"/>
    <w:rsid w:val="003E60C7"/>
    <w:rsid w:val="003E700E"/>
    <w:rsid w:val="003F0389"/>
    <w:rsid w:val="003F1016"/>
    <w:rsid w:val="003F26B2"/>
    <w:rsid w:val="003F2C88"/>
    <w:rsid w:val="003F364B"/>
    <w:rsid w:val="003F4AA6"/>
    <w:rsid w:val="003F4AB8"/>
    <w:rsid w:val="003F7551"/>
    <w:rsid w:val="00400F75"/>
    <w:rsid w:val="004011D0"/>
    <w:rsid w:val="00403EA6"/>
    <w:rsid w:val="00404E92"/>
    <w:rsid w:val="00413535"/>
    <w:rsid w:val="00413D32"/>
    <w:rsid w:val="004143C7"/>
    <w:rsid w:val="0041440F"/>
    <w:rsid w:val="004147B2"/>
    <w:rsid w:val="00414EC8"/>
    <w:rsid w:val="00416966"/>
    <w:rsid w:val="00417550"/>
    <w:rsid w:val="00424197"/>
    <w:rsid w:val="0042580F"/>
    <w:rsid w:val="0042720F"/>
    <w:rsid w:val="004278BC"/>
    <w:rsid w:val="004305C8"/>
    <w:rsid w:val="0043135B"/>
    <w:rsid w:val="00432A78"/>
    <w:rsid w:val="00433345"/>
    <w:rsid w:val="004335A8"/>
    <w:rsid w:val="00433CC6"/>
    <w:rsid w:val="0043445A"/>
    <w:rsid w:val="004356B9"/>
    <w:rsid w:val="0043602B"/>
    <w:rsid w:val="00436077"/>
    <w:rsid w:val="0043640A"/>
    <w:rsid w:val="00440987"/>
    <w:rsid w:val="00442BCD"/>
    <w:rsid w:val="00442CFB"/>
    <w:rsid w:val="00443BB4"/>
    <w:rsid w:val="00445AA0"/>
    <w:rsid w:val="00446C54"/>
    <w:rsid w:val="004474AA"/>
    <w:rsid w:val="00452FDC"/>
    <w:rsid w:val="0045310E"/>
    <w:rsid w:val="00455541"/>
    <w:rsid w:val="00455F1C"/>
    <w:rsid w:val="00456429"/>
    <w:rsid w:val="004570AD"/>
    <w:rsid w:val="0046171F"/>
    <w:rsid w:val="0046238E"/>
    <w:rsid w:val="004627D3"/>
    <w:rsid w:val="004639F6"/>
    <w:rsid w:val="00464B34"/>
    <w:rsid w:val="00467840"/>
    <w:rsid w:val="00470198"/>
    <w:rsid w:val="0047250B"/>
    <w:rsid w:val="0047435E"/>
    <w:rsid w:val="00474FE0"/>
    <w:rsid w:val="00480A05"/>
    <w:rsid w:val="00481CE1"/>
    <w:rsid w:val="00481EDA"/>
    <w:rsid w:val="0048410E"/>
    <w:rsid w:val="004847A7"/>
    <w:rsid w:val="00485DC7"/>
    <w:rsid w:val="004866BD"/>
    <w:rsid w:val="00486FA6"/>
    <w:rsid w:val="00487F39"/>
    <w:rsid w:val="0049104D"/>
    <w:rsid w:val="0049669C"/>
    <w:rsid w:val="004A3ADA"/>
    <w:rsid w:val="004A3EFE"/>
    <w:rsid w:val="004A44BD"/>
    <w:rsid w:val="004A4B8A"/>
    <w:rsid w:val="004A4E0E"/>
    <w:rsid w:val="004A69FF"/>
    <w:rsid w:val="004A6C41"/>
    <w:rsid w:val="004B08F0"/>
    <w:rsid w:val="004B2017"/>
    <w:rsid w:val="004B32A8"/>
    <w:rsid w:val="004B45BE"/>
    <w:rsid w:val="004B67B0"/>
    <w:rsid w:val="004B6BE1"/>
    <w:rsid w:val="004C0610"/>
    <w:rsid w:val="004C1A98"/>
    <w:rsid w:val="004C2ED3"/>
    <w:rsid w:val="004C33B8"/>
    <w:rsid w:val="004C3977"/>
    <w:rsid w:val="004C3B1B"/>
    <w:rsid w:val="004C5E39"/>
    <w:rsid w:val="004D027B"/>
    <w:rsid w:val="004D0F0E"/>
    <w:rsid w:val="004D3D91"/>
    <w:rsid w:val="004D478D"/>
    <w:rsid w:val="004D4B21"/>
    <w:rsid w:val="004D4E3E"/>
    <w:rsid w:val="004D7916"/>
    <w:rsid w:val="004E0674"/>
    <w:rsid w:val="004E23BD"/>
    <w:rsid w:val="004E2B3B"/>
    <w:rsid w:val="004E3320"/>
    <w:rsid w:val="004E4607"/>
    <w:rsid w:val="004E7DCC"/>
    <w:rsid w:val="004F3C95"/>
    <w:rsid w:val="004F416B"/>
    <w:rsid w:val="004F5353"/>
    <w:rsid w:val="004F6417"/>
    <w:rsid w:val="004F6D13"/>
    <w:rsid w:val="00503E5F"/>
    <w:rsid w:val="00507167"/>
    <w:rsid w:val="0051160F"/>
    <w:rsid w:val="005148CA"/>
    <w:rsid w:val="00515646"/>
    <w:rsid w:val="0052035D"/>
    <w:rsid w:val="0052111C"/>
    <w:rsid w:val="00523F41"/>
    <w:rsid w:val="00524DDE"/>
    <w:rsid w:val="005319D2"/>
    <w:rsid w:val="00532D6F"/>
    <w:rsid w:val="00534A56"/>
    <w:rsid w:val="00535695"/>
    <w:rsid w:val="005365F2"/>
    <w:rsid w:val="005379C3"/>
    <w:rsid w:val="00537DAC"/>
    <w:rsid w:val="00541B2B"/>
    <w:rsid w:val="005425D3"/>
    <w:rsid w:val="00543663"/>
    <w:rsid w:val="00543A21"/>
    <w:rsid w:val="00547029"/>
    <w:rsid w:val="0054746D"/>
    <w:rsid w:val="005523D6"/>
    <w:rsid w:val="00553C7F"/>
    <w:rsid w:val="00553CE6"/>
    <w:rsid w:val="00554898"/>
    <w:rsid w:val="005554E9"/>
    <w:rsid w:val="00555594"/>
    <w:rsid w:val="00555951"/>
    <w:rsid w:val="0055619A"/>
    <w:rsid w:val="00556E40"/>
    <w:rsid w:val="00557329"/>
    <w:rsid w:val="00557A2A"/>
    <w:rsid w:val="00560C50"/>
    <w:rsid w:val="00561A56"/>
    <w:rsid w:val="00562263"/>
    <w:rsid w:val="00564003"/>
    <w:rsid w:val="005650FD"/>
    <w:rsid w:val="00566629"/>
    <w:rsid w:val="00571D3D"/>
    <w:rsid w:val="0057225D"/>
    <w:rsid w:val="005731F0"/>
    <w:rsid w:val="0057528D"/>
    <w:rsid w:val="00577649"/>
    <w:rsid w:val="00580026"/>
    <w:rsid w:val="00581C27"/>
    <w:rsid w:val="00583177"/>
    <w:rsid w:val="00584562"/>
    <w:rsid w:val="0058613E"/>
    <w:rsid w:val="0059183A"/>
    <w:rsid w:val="005946D6"/>
    <w:rsid w:val="005948FF"/>
    <w:rsid w:val="00594FE5"/>
    <w:rsid w:val="0059562F"/>
    <w:rsid w:val="00596194"/>
    <w:rsid w:val="005A120D"/>
    <w:rsid w:val="005A1A88"/>
    <w:rsid w:val="005A212F"/>
    <w:rsid w:val="005A4C86"/>
    <w:rsid w:val="005A63B7"/>
    <w:rsid w:val="005A7A61"/>
    <w:rsid w:val="005B3CDA"/>
    <w:rsid w:val="005B5165"/>
    <w:rsid w:val="005B6A0A"/>
    <w:rsid w:val="005B730F"/>
    <w:rsid w:val="005C1D70"/>
    <w:rsid w:val="005C287C"/>
    <w:rsid w:val="005C2E16"/>
    <w:rsid w:val="005C35BD"/>
    <w:rsid w:val="005D3758"/>
    <w:rsid w:val="005D50AD"/>
    <w:rsid w:val="005D641C"/>
    <w:rsid w:val="005D78BE"/>
    <w:rsid w:val="005D7C3F"/>
    <w:rsid w:val="005E2DA8"/>
    <w:rsid w:val="005E4462"/>
    <w:rsid w:val="005E5915"/>
    <w:rsid w:val="005E5B76"/>
    <w:rsid w:val="005E7D91"/>
    <w:rsid w:val="005F510A"/>
    <w:rsid w:val="00600BD1"/>
    <w:rsid w:val="006010A1"/>
    <w:rsid w:val="006018EC"/>
    <w:rsid w:val="006060A3"/>
    <w:rsid w:val="00606667"/>
    <w:rsid w:val="00606B28"/>
    <w:rsid w:val="0061051E"/>
    <w:rsid w:val="006110CB"/>
    <w:rsid w:val="006114AB"/>
    <w:rsid w:val="00612841"/>
    <w:rsid w:val="00612E9A"/>
    <w:rsid w:val="006134FA"/>
    <w:rsid w:val="0061428D"/>
    <w:rsid w:val="006143EB"/>
    <w:rsid w:val="00621876"/>
    <w:rsid w:val="00621DB9"/>
    <w:rsid w:val="00624E4B"/>
    <w:rsid w:val="00634AAD"/>
    <w:rsid w:val="00634F35"/>
    <w:rsid w:val="00635AFE"/>
    <w:rsid w:val="00636D91"/>
    <w:rsid w:val="00640F92"/>
    <w:rsid w:val="00642567"/>
    <w:rsid w:val="006442D4"/>
    <w:rsid w:val="00644BC2"/>
    <w:rsid w:val="0064596B"/>
    <w:rsid w:val="00645B29"/>
    <w:rsid w:val="006479A3"/>
    <w:rsid w:val="00652005"/>
    <w:rsid w:val="00652D7C"/>
    <w:rsid w:val="0065466F"/>
    <w:rsid w:val="00654836"/>
    <w:rsid w:val="006606E6"/>
    <w:rsid w:val="0066457C"/>
    <w:rsid w:val="006647BD"/>
    <w:rsid w:val="006673D6"/>
    <w:rsid w:val="00676014"/>
    <w:rsid w:val="00682297"/>
    <w:rsid w:val="006840BB"/>
    <w:rsid w:val="006849D8"/>
    <w:rsid w:val="00685E73"/>
    <w:rsid w:val="006867EE"/>
    <w:rsid w:val="006869F3"/>
    <w:rsid w:val="00694967"/>
    <w:rsid w:val="00696ED4"/>
    <w:rsid w:val="006A03A0"/>
    <w:rsid w:val="006A06CD"/>
    <w:rsid w:val="006A28B8"/>
    <w:rsid w:val="006A535E"/>
    <w:rsid w:val="006A5AE8"/>
    <w:rsid w:val="006A5DA6"/>
    <w:rsid w:val="006A7070"/>
    <w:rsid w:val="006A7B74"/>
    <w:rsid w:val="006A7F82"/>
    <w:rsid w:val="006B032B"/>
    <w:rsid w:val="006B3641"/>
    <w:rsid w:val="006B47C8"/>
    <w:rsid w:val="006B742D"/>
    <w:rsid w:val="006C48CE"/>
    <w:rsid w:val="006C594D"/>
    <w:rsid w:val="006C6C4A"/>
    <w:rsid w:val="006D0F76"/>
    <w:rsid w:val="006D1838"/>
    <w:rsid w:val="006D24CE"/>
    <w:rsid w:val="006E1707"/>
    <w:rsid w:val="006E1A30"/>
    <w:rsid w:val="006E20C5"/>
    <w:rsid w:val="006E358A"/>
    <w:rsid w:val="006E3F29"/>
    <w:rsid w:val="006E5730"/>
    <w:rsid w:val="006E667C"/>
    <w:rsid w:val="006E7491"/>
    <w:rsid w:val="006E7AAB"/>
    <w:rsid w:val="006F0E71"/>
    <w:rsid w:val="006F100E"/>
    <w:rsid w:val="006F2ADA"/>
    <w:rsid w:val="006F3CC2"/>
    <w:rsid w:val="006F61BA"/>
    <w:rsid w:val="006F6B21"/>
    <w:rsid w:val="007001AF"/>
    <w:rsid w:val="00700277"/>
    <w:rsid w:val="00700CF8"/>
    <w:rsid w:val="007026B9"/>
    <w:rsid w:val="00702F31"/>
    <w:rsid w:val="00706E7E"/>
    <w:rsid w:val="00706F60"/>
    <w:rsid w:val="00707AEA"/>
    <w:rsid w:val="00710DA5"/>
    <w:rsid w:val="00714DD9"/>
    <w:rsid w:val="00715D52"/>
    <w:rsid w:val="0071694F"/>
    <w:rsid w:val="00720767"/>
    <w:rsid w:val="00720B26"/>
    <w:rsid w:val="007311CB"/>
    <w:rsid w:val="00733423"/>
    <w:rsid w:val="00733541"/>
    <w:rsid w:val="007356F7"/>
    <w:rsid w:val="007360D2"/>
    <w:rsid w:val="00737099"/>
    <w:rsid w:val="00740BE8"/>
    <w:rsid w:val="00741112"/>
    <w:rsid w:val="0074707F"/>
    <w:rsid w:val="00747119"/>
    <w:rsid w:val="0075505C"/>
    <w:rsid w:val="007554F8"/>
    <w:rsid w:val="00755915"/>
    <w:rsid w:val="00756945"/>
    <w:rsid w:val="00756E4E"/>
    <w:rsid w:val="007618E5"/>
    <w:rsid w:val="0076233F"/>
    <w:rsid w:val="00762F46"/>
    <w:rsid w:val="00766864"/>
    <w:rsid w:val="0077049D"/>
    <w:rsid w:val="00771C61"/>
    <w:rsid w:val="00772A0B"/>
    <w:rsid w:val="00773654"/>
    <w:rsid w:val="00774E06"/>
    <w:rsid w:val="007760C1"/>
    <w:rsid w:val="00776D61"/>
    <w:rsid w:val="0077779E"/>
    <w:rsid w:val="0078041B"/>
    <w:rsid w:val="0078057A"/>
    <w:rsid w:val="007825E8"/>
    <w:rsid w:val="00782791"/>
    <w:rsid w:val="00782D68"/>
    <w:rsid w:val="0078575D"/>
    <w:rsid w:val="0078590B"/>
    <w:rsid w:val="00785AAB"/>
    <w:rsid w:val="00785BF4"/>
    <w:rsid w:val="00786F40"/>
    <w:rsid w:val="0079058A"/>
    <w:rsid w:val="00791441"/>
    <w:rsid w:val="00791832"/>
    <w:rsid w:val="00791C55"/>
    <w:rsid w:val="0079273A"/>
    <w:rsid w:val="00794C5E"/>
    <w:rsid w:val="00796D75"/>
    <w:rsid w:val="00796FE6"/>
    <w:rsid w:val="007A1967"/>
    <w:rsid w:val="007A2FEC"/>
    <w:rsid w:val="007A3812"/>
    <w:rsid w:val="007A42D1"/>
    <w:rsid w:val="007A50D8"/>
    <w:rsid w:val="007A6DD3"/>
    <w:rsid w:val="007A6E58"/>
    <w:rsid w:val="007B244A"/>
    <w:rsid w:val="007B3ADE"/>
    <w:rsid w:val="007B4459"/>
    <w:rsid w:val="007B73AD"/>
    <w:rsid w:val="007B783C"/>
    <w:rsid w:val="007C0DAE"/>
    <w:rsid w:val="007C0EEB"/>
    <w:rsid w:val="007C2097"/>
    <w:rsid w:val="007C674B"/>
    <w:rsid w:val="007C7F39"/>
    <w:rsid w:val="007D4960"/>
    <w:rsid w:val="007D58CD"/>
    <w:rsid w:val="007D6B8E"/>
    <w:rsid w:val="007D776B"/>
    <w:rsid w:val="007E1ACF"/>
    <w:rsid w:val="007E1E96"/>
    <w:rsid w:val="007E24C7"/>
    <w:rsid w:val="007E259E"/>
    <w:rsid w:val="007E37DD"/>
    <w:rsid w:val="007E4807"/>
    <w:rsid w:val="007E491C"/>
    <w:rsid w:val="007E553A"/>
    <w:rsid w:val="007E6B85"/>
    <w:rsid w:val="007E6D5A"/>
    <w:rsid w:val="007E7CDD"/>
    <w:rsid w:val="007F2AF3"/>
    <w:rsid w:val="007F35E2"/>
    <w:rsid w:val="007F46D2"/>
    <w:rsid w:val="007F49D1"/>
    <w:rsid w:val="007F628C"/>
    <w:rsid w:val="007F63F2"/>
    <w:rsid w:val="00801D46"/>
    <w:rsid w:val="008146E5"/>
    <w:rsid w:val="00814C8E"/>
    <w:rsid w:val="00815004"/>
    <w:rsid w:val="00815435"/>
    <w:rsid w:val="00816C95"/>
    <w:rsid w:val="00816FB7"/>
    <w:rsid w:val="0081710B"/>
    <w:rsid w:val="008225C3"/>
    <w:rsid w:val="00824473"/>
    <w:rsid w:val="00824B5A"/>
    <w:rsid w:val="00824F7A"/>
    <w:rsid w:val="00825AB8"/>
    <w:rsid w:val="008269C2"/>
    <w:rsid w:val="00827EA5"/>
    <w:rsid w:val="00831259"/>
    <w:rsid w:val="00831A5C"/>
    <w:rsid w:val="008324D3"/>
    <w:rsid w:val="00837B72"/>
    <w:rsid w:val="00837F9C"/>
    <w:rsid w:val="008423C9"/>
    <w:rsid w:val="008473D8"/>
    <w:rsid w:val="00851AB0"/>
    <w:rsid w:val="0085450B"/>
    <w:rsid w:val="00854F1C"/>
    <w:rsid w:val="00854FC1"/>
    <w:rsid w:val="00855D30"/>
    <w:rsid w:val="0086425E"/>
    <w:rsid w:val="00864937"/>
    <w:rsid w:val="008655E8"/>
    <w:rsid w:val="00865FA2"/>
    <w:rsid w:val="00866315"/>
    <w:rsid w:val="00867A75"/>
    <w:rsid w:val="008718A4"/>
    <w:rsid w:val="00873BF6"/>
    <w:rsid w:val="00876091"/>
    <w:rsid w:val="00876AE4"/>
    <w:rsid w:val="00876F72"/>
    <w:rsid w:val="00877463"/>
    <w:rsid w:val="008816B8"/>
    <w:rsid w:val="0088419E"/>
    <w:rsid w:val="00885FD7"/>
    <w:rsid w:val="00886357"/>
    <w:rsid w:val="00886B3B"/>
    <w:rsid w:val="00892345"/>
    <w:rsid w:val="008946BA"/>
    <w:rsid w:val="00896B63"/>
    <w:rsid w:val="008A1726"/>
    <w:rsid w:val="008A1EA3"/>
    <w:rsid w:val="008A6077"/>
    <w:rsid w:val="008B0F84"/>
    <w:rsid w:val="008B1C43"/>
    <w:rsid w:val="008B1FB8"/>
    <w:rsid w:val="008B263D"/>
    <w:rsid w:val="008B4885"/>
    <w:rsid w:val="008B4EBC"/>
    <w:rsid w:val="008C3A1F"/>
    <w:rsid w:val="008D075D"/>
    <w:rsid w:val="008D56CB"/>
    <w:rsid w:val="008D6664"/>
    <w:rsid w:val="008D76AB"/>
    <w:rsid w:val="008D77F1"/>
    <w:rsid w:val="008E1648"/>
    <w:rsid w:val="008E6016"/>
    <w:rsid w:val="008E7E32"/>
    <w:rsid w:val="008F1ECF"/>
    <w:rsid w:val="008F50D6"/>
    <w:rsid w:val="008F5C14"/>
    <w:rsid w:val="008F6F94"/>
    <w:rsid w:val="008F7E16"/>
    <w:rsid w:val="009014F7"/>
    <w:rsid w:val="0090188A"/>
    <w:rsid w:val="00904F28"/>
    <w:rsid w:val="00904F6C"/>
    <w:rsid w:val="0090572E"/>
    <w:rsid w:val="009061B4"/>
    <w:rsid w:val="00907E1F"/>
    <w:rsid w:val="009100FD"/>
    <w:rsid w:val="0091127E"/>
    <w:rsid w:val="00913B5E"/>
    <w:rsid w:val="00915809"/>
    <w:rsid w:val="00915EAB"/>
    <w:rsid w:val="00916A03"/>
    <w:rsid w:val="00921CE3"/>
    <w:rsid w:val="00921F4B"/>
    <w:rsid w:val="00923BCB"/>
    <w:rsid w:val="00923F77"/>
    <w:rsid w:val="00925B0C"/>
    <w:rsid w:val="0092714F"/>
    <w:rsid w:val="009271D2"/>
    <w:rsid w:val="00927695"/>
    <w:rsid w:val="0093032D"/>
    <w:rsid w:val="00932AB3"/>
    <w:rsid w:val="00933452"/>
    <w:rsid w:val="009339A8"/>
    <w:rsid w:val="00933DAA"/>
    <w:rsid w:val="00934992"/>
    <w:rsid w:val="00936452"/>
    <w:rsid w:val="00936ABB"/>
    <w:rsid w:val="009376AD"/>
    <w:rsid w:val="009407B3"/>
    <w:rsid w:val="00940B40"/>
    <w:rsid w:val="00942308"/>
    <w:rsid w:val="009438DC"/>
    <w:rsid w:val="00944B1E"/>
    <w:rsid w:val="00945F46"/>
    <w:rsid w:val="00947655"/>
    <w:rsid w:val="00952A27"/>
    <w:rsid w:val="009535CD"/>
    <w:rsid w:val="00954749"/>
    <w:rsid w:val="00955910"/>
    <w:rsid w:val="00956156"/>
    <w:rsid w:val="00957CF1"/>
    <w:rsid w:val="00960E55"/>
    <w:rsid w:val="009612BD"/>
    <w:rsid w:val="00962C18"/>
    <w:rsid w:val="00963326"/>
    <w:rsid w:val="00963FEB"/>
    <w:rsid w:val="0096454D"/>
    <w:rsid w:val="00967569"/>
    <w:rsid w:val="009703CE"/>
    <w:rsid w:val="0097123A"/>
    <w:rsid w:val="0097174B"/>
    <w:rsid w:val="009729D0"/>
    <w:rsid w:val="009733F4"/>
    <w:rsid w:val="00974E9E"/>
    <w:rsid w:val="009776C3"/>
    <w:rsid w:val="009806FF"/>
    <w:rsid w:val="00982189"/>
    <w:rsid w:val="009823F9"/>
    <w:rsid w:val="00990601"/>
    <w:rsid w:val="00990CE4"/>
    <w:rsid w:val="009923E9"/>
    <w:rsid w:val="009964A2"/>
    <w:rsid w:val="00997868"/>
    <w:rsid w:val="009A0B35"/>
    <w:rsid w:val="009A41D1"/>
    <w:rsid w:val="009A48A1"/>
    <w:rsid w:val="009A4A9F"/>
    <w:rsid w:val="009A6C05"/>
    <w:rsid w:val="009A6FC7"/>
    <w:rsid w:val="009B0657"/>
    <w:rsid w:val="009B12DB"/>
    <w:rsid w:val="009B2A72"/>
    <w:rsid w:val="009B2A88"/>
    <w:rsid w:val="009B32D7"/>
    <w:rsid w:val="009B4EB9"/>
    <w:rsid w:val="009B730E"/>
    <w:rsid w:val="009B768C"/>
    <w:rsid w:val="009C2AE1"/>
    <w:rsid w:val="009C530B"/>
    <w:rsid w:val="009C547C"/>
    <w:rsid w:val="009C6A62"/>
    <w:rsid w:val="009D078F"/>
    <w:rsid w:val="009D0956"/>
    <w:rsid w:val="009D13E8"/>
    <w:rsid w:val="009D1448"/>
    <w:rsid w:val="009D2EC2"/>
    <w:rsid w:val="009D56BE"/>
    <w:rsid w:val="009D5BC3"/>
    <w:rsid w:val="009D6BD4"/>
    <w:rsid w:val="009E1CAE"/>
    <w:rsid w:val="009E21D3"/>
    <w:rsid w:val="009E38C4"/>
    <w:rsid w:val="009E4202"/>
    <w:rsid w:val="009E7EF0"/>
    <w:rsid w:val="009F36DD"/>
    <w:rsid w:val="009F5B08"/>
    <w:rsid w:val="009F5B59"/>
    <w:rsid w:val="00A01FC7"/>
    <w:rsid w:val="00A0364C"/>
    <w:rsid w:val="00A03912"/>
    <w:rsid w:val="00A04B1E"/>
    <w:rsid w:val="00A071A1"/>
    <w:rsid w:val="00A0741D"/>
    <w:rsid w:val="00A079E4"/>
    <w:rsid w:val="00A101CA"/>
    <w:rsid w:val="00A10AB6"/>
    <w:rsid w:val="00A12565"/>
    <w:rsid w:val="00A1274B"/>
    <w:rsid w:val="00A12CE9"/>
    <w:rsid w:val="00A13687"/>
    <w:rsid w:val="00A14797"/>
    <w:rsid w:val="00A14D1F"/>
    <w:rsid w:val="00A155D7"/>
    <w:rsid w:val="00A16906"/>
    <w:rsid w:val="00A17AB1"/>
    <w:rsid w:val="00A2306D"/>
    <w:rsid w:val="00A24E70"/>
    <w:rsid w:val="00A25CDB"/>
    <w:rsid w:val="00A3000F"/>
    <w:rsid w:val="00A30578"/>
    <w:rsid w:val="00A31C32"/>
    <w:rsid w:val="00A3203A"/>
    <w:rsid w:val="00A32F6F"/>
    <w:rsid w:val="00A33FB0"/>
    <w:rsid w:val="00A3419D"/>
    <w:rsid w:val="00A35102"/>
    <w:rsid w:val="00A3717E"/>
    <w:rsid w:val="00A37E7F"/>
    <w:rsid w:val="00A41B01"/>
    <w:rsid w:val="00A43544"/>
    <w:rsid w:val="00A44F3F"/>
    <w:rsid w:val="00A47096"/>
    <w:rsid w:val="00A471D4"/>
    <w:rsid w:val="00A4734C"/>
    <w:rsid w:val="00A507E3"/>
    <w:rsid w:val="00A55459"/>
    <w:rsid w:val="00A5676E"/>
    <w:rsid w:val="00A56C05"/>
    <w:rsid w:val="00A608CC"/>
    <w:rsid w:val="00A61AA0"/>
    <w:rsid w:val="00A627B5"/>
    <w:rsid w:val="00A668DB"/>
    <w:rsid w:val="00A67615"/>
    <w:rsid w:val="00A70C77"/>
    <w:rsid w:val="00A73FEE"/>
    <w:rsid w:val="00A77FCF"/>
    <w:rsid w:val="00A810E5"/>
    <w:rsid w:val="00A8252C"/>
    <w:rsid w:val="00A833B4"/>
    <w:rsid w:val="00A84A55"/>
    <w:rsid w:val="00A8628D"/>
    <w:rsid w:val="00A86466"/>
    <w:rsid w:val="00A86A92"/>
    <w:rsid w:val="00A870FF"/>
    <w:rsid w:val="00A87DFF"/>
    <w:rsid w:val="00A90A44"/>
    <w:rsid w:val="00A92725"/>
    <w:rsid w:val="00A92AAA"/>
    <w:rsid w:val="00A94351"/>
    <w:rsid w:val="00A95C3C"/>
    <w:rsid w:val="00A97197"/>
    <w:rsid w:val="00AA6EFC"/>
    <w:rsid w:val="00AA7419"/>
    <w:rsid w:val="00AA7C3B"/>
    <w:rsid w:val="00AB1AE3"/>
    <w:rsid w:val="00AB2427"/>
    <w:rsid w:val="00AB4173"/>
    <w:rsid w:val="00AB4919"/>
    <w:rsid w:val="00AB4D29"/>
    <w:rsid w:val="00AB54B7"/>
    <w:rsid w:val="00AB657C"/>
    <w:rsid w:val="00AC0AB6"/>
    <w:rsid w:val="00AC35B7"/>
    <w:rsid w:val="00AC3DBC"/>
    <w:rsid w:val="00AC55AC"/>
    <w:rsid w:val="00AC5FFA"/>
    <w:rsid w:val="00AC75C9"/>
    <w:rsid w:val="00AC78E6"/>
    <w:rsid w:val="00AD27F1"/>
    <w:rsid w:val="00AD2DC5"/>
    <w:rsid w:val="00AD3BCF"/>
    <w:rsid w:val="00AD3D63"/>
    <w:rsid w:val="00AD45D2"/>
    <w:rsid w:val="00AD4CF3"/>
    <w:rsid w:val="00AD568C"/>
    <w:rsid w:val="00AD57AB"/>
    <w:rsid w:val="00AD737D"/>
    <w:rsid w:val="00AD76BA"/>
    <w:rsid w:val="00AD7D9A"/>
    <w:rsid w:val="00AE176C"/>
    <w:rsid w:val="00AE2724"/>
    <w:rsid w:val="00AE4551"/>
    <w:rsid w:val="00AE4DBF"/>
    <w:rsid w:val="00AE5FA4"/>
    <w:rsid w:val="00AE770C"/>
    <w:rsid w:val="00AE77C1"/>
    <w:rsid w:val="00AF46D3"/>
    <w:rsid w:val="00AF4D9F"/>
    <w:rsid w:val="00AF6A9F"/>
    <w:rsid w:val="00B00228"/>
    <w:rsid w:val="00B029A8"/>
    <w:rsid w:val="00B0520B"/>
    <w:rsid w:val="00B1086A"/>
    <w:rsid w:val="00B10EF1"/>
    <w:rsid w:val="00B11939"/>
    <w:rsid w:val="00B2191B"/>
    <w:rsid w:val="00B23BD2"/>
    <w:rsid w:val="00B34313"/>
    <w:rsid w:val="00B351C1"/>
    <w:rsid w:val="00B41B10"/>
    <w:rsid w:val="00B42B73"/>
    <w:rsid w:val="00B43349"/>
    <w:rsid w:val="00B4454E"/>
    <w:rsid w:val="00B448BA"/>
    <w:rsid w:val="00B4582A"/>
    <w:rsid w:val="00B51EE8"/>
    <w:rsid w:val="00B54B7A"/>
    <w:rsid w:val="00B54C0A"/>
    <w:rsid w:val="00B5634A"/>
    <w:rsid w:val="00B5753D"/>
    <w:rsid w:val="00B60456"/>
    <w:rsid w:val="00B606EC"/>
    <w:rsid w:val="00B61109"/>
    <w:rsid w:val="00B62D3E"/>
    <w:rsid w:val="00B63DF4"/>
    <w:rsid w:val="00B63E0A"/>
    <w:rsid w:val="00B651D4"/>
    <w:rsid w:val="00B67516"/>
    <w:rsid w:val="00B67A6B"/>
    <w:rsid w:val="00B67B32"/>
    <w:rsid w:val="00B70B0C"/>
    <w:rsid w:val="00B745D5"/>
    <w:rsid w:val="00B74CD0"/>
    <w:rsid w:val="00B77080"/>
    <w:rsid w:val="00B82DE8"/>
    <w:rsid w:val="00B8317D"/>
    <w:rsid w:val="00B83F2D"/>
    <w:rsid w:val="00B85328"/>
    <w:rsid w:val="00B86F2F"/>
    <w:rsid w:val="00B874CF"/>
    <w:rsid w:val="00B87793"/>
    <w:rsid w:val="00B9299A"/>
    <w:rsid w:val="00B92BC7"/>
    <w:rsid w:val="00B9360E"/>
    <w:rsid w:val="00B94104"/>
    <w:rsid w:val="00B9453F"/>
    <w:rsid w:val="00B957A6"/>
    <w:rsid w:val="00B95896"/>
    <w:rsid w:val="00B95E37"/>
    <w:rsid w:val="00BA00B3"/>
    <w:rsid w:val="00BA2536"/>
    <w:rsid w:val="00BA5133"/>
    <w:rsid w:val="00BA716E"/>
    <w:rsid w:val="00BA7958"/>
    <w:rsid w:val="00BB0BE4"/>
    <w:rsid w:val="00BB2AE2"/>
    <w:rsid w:val="00BB49DF"/>
    <w:rsid w:val="00BB5BEC"/>
    <w:rsid w:val="00BB6E6F"/>
    <w:rsid w:val="00BC04D0"/>
    <w:rsid w:val="00BC12C9"/>
    <w:rsid w:val="00BC196F"/>
    <w:rsid w:val="00BC1F84"/>
    <w:rsid w:val="00BC3310"/>
    <w:rsid w:val="00BC42CB"/>
    <w:rsid w:val="00BD14A3"/>
    <w:rsid w:val="00BD1825"/>
    <w:rsid w:val="00BD2CB7"/>
    <w:rsid w:val="00BD47EE"/>
    <w:rsid w:val="00BE0B10"/>
    <w:rsid w:val="00BE1302"/>
    <w:rsid w:val="00BE35A4"/>
    <w:rsid w:val="00BE586B"/>
    <w:rsid w:val="00BE6184"/>
    <w:rsid w:val="00BE7DC3"/>
    <w:rsid w:val="00BF0631"/>
    <w:rsid w:val="00BF5E48"/>
    <w:rsid w:val="00BF78D4"/>
    <w:rsid w:val="00C01081"/>
    <w:rsid w:val="00C01E1A"/>
    <w:rsid w:val="00C036D5"/>
    <w:rsid w:val="00C04373"/>
    <w:rsid w:val="00C0637E"/>
    <w:rsid w:val="00C114ED"/>
    <w:rsid w:val="00C1447B"/>
    <w:rsid w:val="00C1480B"/>
    <w:rsid w:val="00C20B68"/>
    <w:rsid w:val="00C21B53"/>
    <w:rsid w:val="00C21DA5"/>
    <w:rsid w:val="00C25CAF"/>
    <w:rsid w:val="00C27196"/>
    <w:rsid w:val="00C305DA"/>
    <w:rsid w:val="00C30DAA"/>
    <w:rsid w:val="00C31667"/>
    <w:rsid w:val="00C31DCF"/>
    <w:rsid w:val="00C321C4"/>
    <w:rsid w:val="00C33AF6"/>
    <w:rsid w:val="00C36E6F"/>
    <w:rsid w:val="00C430B0"/>
    <w:rsid w:val="00C436B4"/>
    <w:rsid w:val="00C4406F"/>
    <w:rsid w:val="00C469F8"/>
    <w:rsid w:val="00C4767B"/>
    <w:rsid w:val="00C50BC7"/>
    <w:rsid w:val="00C50D4D"/>
    <w:rsid w:val="00C51A90"/>
    <w:rsid w:val="00C52D2C"/>
    <w:rsid w:val="00C54B87"/>
    <w:rsid w:val="00C557D2"/>
    <w:rsid w:val="00C55B7C"/>
    <w:rsid w:val="00C56469"/>
    <w:rsid w:val="00C57EF0"/>
    <w:rsid w:val="00C60C3E"/>
    <w:rsid w:val="00C62F39"/>
    <w:rsid w:val="00C63C3C"/>
    <w:rsid w:val="00C648B1"/>
    <w:rsid w:val="00C64C7F"/>
    <w:rsid w:val="00C667C5"/>
    <w:rsid w:val="00C66A4C"/>
    <w:rsid w:val="00C66C66"/>
    <w:rsid w:val="00C67045"/>
    <w:rsid w:val="00C70621"/>
    <w:rsid w:val="00C70859"/>
    <w:rsid w:val="00C73F23"/>
    <w:rsid w:val="00C7680C"/>
    <w:rsid w:val="00C77810"/>
    <w:rsid w:val="00C80399"/>
    <w:rsid w:val="00C81C18"/>
    <w:rsid w:val="00C81CBE"/>
    <w:rsid w:val="00C82C18"/>
    <w:rsid w:val="00C87188"/>
    <w:rsid w:val="00C907F0"/>
    <w:rsid w:val="00C92ABD"/>
    <w:rsid w:val="00C92E78"/>
    <w:rsid w:val="00C95D3C"/>
    <w:rsid w:val="00C963AC"/>
    <w:rsid w:val="00C965E9"/>
    <w:rsid w:val="00C96B72"/>
    <w:rsid w:val="00C96ECF"/>
    <w:rsid w:val="00CA33E8"/>
    <w:rsid w:val="00CA3438"/>
    <w:rsid w:val="00CA3487"/>
    <w:rsid w:val="00CA400A"/>
    <w:rsid w:val="00CA5CAE"/>
    <w:rsid w:val="00CA66F7"/>
    <w:rsid w:val="00CB2B4B"/>
    <w:rsid w:val="00CB4E6B"/>
    <w:rsid w:val="00CB614E"/>
    <w:rsid w:val="00CB6FB4"/>
    <w:rsid w:val="00CC00C4"/>
    <w:rsid w:val="00CC1051"/>
    <w:rsid w:val="00CC22B5"/>
    <w:rsid w:val="00CC4D69"/>
    <w:rsid w:val="00CC5777"/>
    <w:rsid w:val="00CC5F56"/>
    <w:rsid w:val="00CC78CF"/>
    <w:rsid w:val="00CC7C73"/>
    <w:rsid w:val="00CD2034"/>
    <w:rsid w:val="00CE1599"/>
    <w:rsid w:val="00CE16A4"/>
    <w:rsid w:val="00CE63FD"/>
    <w:rsid w:val="00CF03CD"/>
    <w:rsid w:val="00CF2490"/>
    <w:rsid w:val="00CF34A6"/>
    <w:rsid w:val="00CF6040"/>
    <w:rsid w:val="00CF6F4E"/>
    <w:rsid w:val="00CF7D6C"/>
    <w:rsid w:val="00D03CBE"/>
    <w:rsid w:val="00D043A6"/>
    <w:rsid w:val="00D076E6"/>
    <w:rsid w:val="00D10988"/>
    <w:rsid w:val="00D10991"/>
    <w:rsid w:val="00D12C36"/>
    <w:rsid w:val="00D16032"/>
    <w:rsid w:val="00D166A3"/>
    <w:rsid w:val="00D17141"/>
    <w:rsid w:val="00D2001B"/>
    <w:rsid w:val="00D22118"/>
    <w:rsid w:val="00D2275B"/>
    <w:rsid w:val="00D2382F"/>
    <w:rsid w:val="00D2569E"/>
    <w:rsid w:val="00D25E5E"/>
    <w:rsid w:val="00D2614C"/>
    <w:rsid w:val="00D26504"/>
    <w:rsid w:val="00D27291"/>
    <w:rsid w:val="00D304A8"/>
    <w:rsid w:val="00D3172C"/>
    <w:rsid w:val="00D34318"/>
    <w:rsid w:val="00D3451A"/>
    <w:rsid w:val="00D3497B"/>
    <w:rsid w:val="00D37970"/>
    <w:rsid w:val="00D41076"/>
    <w:rsid w:val="00D41264"/>
    <w:rsid w:val="00D43152"/>
    <w:rsid w:val="00D44938"/>
    <w:rsid w:val="00D44996"/>
    <w:rsid w:val="00D45C79"/>
    <w:rsid w:val="00D463F4"/>
    <w:rsid w:val="00D52569"/>
    <w:rsid w:val="00D52A7A"/>
    <w:rsid w:val="00D52AF2"/>
    <w:rsid w:val="00D53D0B"/>
    <w:rsid w:val="00D56BF4"/>
    <w:rsid w:val="00D63450"/>
    <w:rsid w:val="00D64066"/>
    <w:rsid w:val="00D648F2"/>
    <w:rsid w:val="00D72488"/>
    <w:rsid w:val="00D7253A"/>
    <w:rsid w:val="00D73B22"/>
    <w:rsid w:val="00D744A3"/>
    <w:rsid w:val="00D75F86"/>
    <w:rsid w:val="00D775CD"/>
    <w:rsid w:val="00D8062C"/>
    <w:rsid w:val="00D827AD"/>
    <w:rsid w:val="00D82878"/>
    <w:rsid w:val="00D82DDC"/>
    <w:rsid w:val="00D83EC6"/>
    <w:rsid w:val="00D84541"/>
    <w:rsid w:val="00D85511"/>
    <w:rsid w:val="00D857CF"/>
    <w:rsid w:val="00D85AAE"/>
    <w:rsid w:val="00D8679F"/>
    <w:rsid w:val="00D87A77"/>
    <w:rsid w:val="00D90F70"/>
    <w:rsid w:val="00D931E3"/>
    <w:rsid w:val="00D93D79"/>
    <w:rsid w:val="00D959F3"/>
    <w:rsid w:val="00D96972"/>
    <w:rsid w:val="00D96CBF"/>
    <w:rsid w:val="00DA0C2C"/>
    <w:rsid w:val="00DA1BD1"/>
    <w:rsid w:val="00DA5AE5"/>
    <w:rsid w:val="00DA719F"/>
    <w:rsid w:val="00DB0FB9"/>
    <w:rsid w:val="00DB2BEE"/>
    <w:rsid w:val="00DB33B3"/>
    <w:rsid w:val="00DB3F68"/>
    <w:rsid w:val="00DB40CB"/>
    <w:rsid w:val="00DB4707"/>
    <w:rsid w:val="00DB48D6"/>
    <w:rsid w:val="00DC01B1"/>
    <w:rsid w:val="00DC149E"/>
    <w:rsid w:val="00DC1B1F"/>
    <w:rsid w:val="00DC1E30"/>
    <w:rsid w:val="00DC2C1E"/>
    <w:rsid w:val="00DC2DE6"/>
    <w:rsid w:val="00DC3C07"/>
    <w:rsid w:val="00DC3E86"/>
    <w:rsid w:val="00DC4994"/>
    <w:rsid w:val="00DC4FCC"/>
    <w:rsid w:val="00DC5633"/>
    <w:rsid w:val="00DC5A2A"/>
    <w:rsid w:val="00DD0341"/>
    <w:rsid w:val="00DD25F8"/>
    <w:rsid w:val="00DD3993"/>
    <w:rsid w:val="00DD5BC1"/>
    <w:rsid w:val="00DD6AC7"/>
    <w:rsid w:val="00DD70E5"/>
    <w:rsid w:val="00DE0F6E"/>
    <w:rsid w:val="00DE1024"/>
    <w:rsid w:val="00DE4A6C"/>
    <w:rsid w:val="00DE5295"/>
    <w:rsid w:val="00DE7B49"/>
    <w:rsid w:val="00DF0E57"/>
    <w:rsid w:val="00DF170A"/>
    <w:rsid w:val="00DF3B5D"/>
    <w:rsid w:val="00DF4898"/>
    <w:rsid w:val="00DF5035"/>
    <w:rsid w:val="00DF5648"/>
    <w:rsid w:val="00DF5695"/>
    <w:rsid w:val="00DF76A2"/>
    <w:rsid w:val="00E01829"/>
    <w:rsid w:val="00E027FF"/>
    <w:rsid w:val="00E05318"/>
    <w:rsid w:val="00E104CA"/>
    <w:rsid w:val="00E12BA5"/>
    <w:rsid w:val="00E14FCA"/>
    <w:rsid w:val="00E15D1E"/>
    <w:rsid w:val="00E175F0"/>
    <w:rsid w:val="00E17A3B"/>
    <w:rsid w:val="00E215EA"/>
    <w:rsid w:val="00E23475"/>
    <w:rsid w:val="00E238DF"/>
    <w:rsid w:val="00E249A4"/>
    <w:rsid w:val="00E25507"/>
    <w:rsid w:val="00E27F8A"/>
    <w:rsid w:val="00E341D7"/>
    <w:rsid w:val="00E37F33"/>
    <w:rsid w:val="00E40CB7"/>
    <w:rsid w:val="00E42FFF"/>
    <w:rsid w:val="00E450F1"/>
    <w:rsid w:val="00E45AFD"/>
    <w:rsid w:val="00E51131"/>
    <w:rsid w:val="00E513FF"/>
    <w:rsid w:val="00E5189F"/>
    <w:rsid w:val="00E52C7C"/>
    <w:rsid w:val="00E52CE8"/>
    <w:rsid w:val="00E54D5C"/>
    <w:rsid w:val="00E55E2C"/>
    <w:rsid w:val="00E57CCB"/>
    <w:rsid w:val="00E61577"/>
    <w:rsid w:val="00E6250C"/>
    <w:rsid w:val="00E638ED"/>
    <w:rsid w:val="00E63F8F"/>
    <w:rsid w:val="00E6467C"/>
    <w:rsid w:val="00E727F5"/>
    <w:rsid w:val="00E73045"/>
    <w:rsid w:val="00E73AC4"/>
    <w:rsid w:val="00E74952"/>
    <w:rsid w:val="00E800FE"/>
    <w:rsid w:val="00E810AF"/>
    <w:rsid w:val="00E8751E"/>
    <w:rsid w:val="00E920F7"/>
    <w:rsid w:val="00E92E20"/>
    <w:rsid w:val="00E94A8D"/>
    <w:rsid w:val="00E94D98"/>
    <w:rsid w:val="00E97FCA"/>
    <w:rsid w:val="00EA3991"/>
    <w:rsid w:val="00EA482E"/>
    <w:rsid w:val="00EB3050"/>
    <w:rsid w:val="00EB3106"/>
    <w:rsid w:val="00EB38EF"/>
    <w:rsid w:val="00EB4AF6"/>
    <w:rsid w:val="00EC1032"/>
    <w:rsid w:val="00EC1646"/>
    <w:rsid w:val="00EC2327"/>
    <w:rsid w:val="00EC2EB1"/>
    <w:rsid w:val="00EC41AD"/>
    <w:rsid w:val="00EC47B4"/>
    <w:rsid w:val="00EC6372"/>
    <w:rsid w:val="00EC6E21"/>
    <w:rsid w:val="00EC75D4"/>
    <w:rsid w:val="00ED0066"/>
    <w:rsid w:val="00ED00FC"/>
    <w:rsid w:val="00ED05EF"/>
    <w:rsid w:val="00ED5A35"/>
    <w:rsid w:val="00ED60D0"/>
    <w:rsid w:val="00EE2E85"/>
    <w:rsid w:val="00EE5465"/>
    <w:rsid w:val="00EE5EF6"/>
    <w:rsid w:val="00EE5F48"/>
    <w:rsid w:val="00EE6B2C"/>
    <w:rsid w:val="00EF3513"/>
    <w:rsid w:val="00EF5282"/>
    <w:rsid w:val="00EF56B2"/>
    <w:rsid w:val="00EF6061"/>
    <w:rsid w:val="00EF7BA7"/>
    <w:rsid w:val="00F029FD"/>
    <w:rsid w:val="00F03B99"/>
    <w:rsid w:val="00F052A5"/>
    <w:rsid w:val="00F05928"/>
    <w:rsid w:val="00F06078"/>
    <w:rsid w:val="00F06DED"/>
    <w:rsid w:val="00F078D9"/>
    <w:rsid w:val="00F10DA7"/>
    <w:rsid w:val="00F11E13"/>
    <w:rsid w:val="00F127D0"/>
    <w:rsid w:val="00F1572B"/>
    <w:rsid w:val="00F15AA1"/>
    <w:rsid w:val="00F15F99"/>
    <w:rsid w:val="00F167B5"/>
    <w:rsid w:val="00F17C09"/>
    <w:rsid w:val="00F23AAE"/>
    <w:rsid w:val="00F23D4A"/>
    <w:rsid w:val="00F23FA5"/>
    <w:rsid w:val="00F24714"/>
    <w:rsid w:val="00F27ADC"/>
    <w:rsid w:val="00F300DE"/>
    <w:rsid w:val="00F30133"/>
    <w:rsid w:val="00F30EB4"/>
    <w:rsid w:val="00F313B2"/>
    <w:rsid w:val="00F3165B"/>
    <w:rsid w:val="00F3337B"/>
    <w:rsid w:val="00F333D1"/>
    <w:rsid w:val="00F34E06"/>
    <w:rsid w:val="00F363EA"/>
    <w:rsid w:val="00F3681B"/>
    <w:rsid w:val="00F41B36"/>
    <w:rsid w:val="00F41CE7"/>
    <w:rsid w:val="00F446A8"/>
    <w:rsid w:val="00F45A84"/>
    <w:rsid w:val="00F47AF3"/>
    <w:rsid w:val="00F510C0"/>
    <w:rsid w:val="00F51B34"/>
    <w:rsid w:val="00F53F64"/>
    <w:rsid w:val="00F54C4C"/>
    <w:rsid w:val="00F5583C"/>
    <w:rsid w:val="00F56AAE"/>
    <w:rsid w:val="00F56D97"/>
    <w:rsid w:val="00F57051"/>
    <w:rsid w:val="00F608ED"/>
    <w:rsid w:val="00F64D31"/>
    <w:rsid w:val="00F65051"/>
    <w:rsid w:val="00F81893"/>
    <w:rsid w:val="00F82C26"/>
    <w:rsid w:val="00F84A02"/>
    <w:rsid w:val="00F84AF6"/>
    <w:rsid w:val="00F9152D"/>
    <w:rsid w:val="00F91A9E"/>
    <w:rsid w:val="00F92E04"/>
    <w:rsid w:val="00F93732"/>
    <w:rsid w:val="00F9512B"/>
    <w:rsid w:val="00F96054"/>
    <w:rsid w:val="00FA0FC1"/>
    <w:rsid w:val="00FA311F"/>
    <w:rsid w:val="00FA41A4"/>
    <w:rsid w:val="00FA5FE9"/>
    <w:rsid w:val="00FB3A13"/>
    <w:rsid w:val="00FC0FDA"/>
    <w:rsid w:val="00FC4C80"/>
    <w:rsid w:val="00FD0D20"/>
    <w:rsid w:val="00FD1EC4"/>
    <w:rsid w:val="00FD3280"/>
    <w:rsid w:val="00FD4C33"/>
    <w:rsid w:val="00FE04CD"/>
    <w:rsid w:val="00FE17DE"/>
    <w:rsid w:val="00FE5A8C"/>
    <w:rsid w:val="00FE6BA9"/>
    <w:rsid w:val="00FF073A"/>
    <w:rsid w:val="00FF23C6"/>
    <w:rsid w:val="00FF44CC"/>
    <w:rsid w:val="00FF48CA"/>
    <w:rsid w:val="00FF4DE0"/>
    <w:rsid w:val="00FF5DB5"/>
    <w:rsid w:val="00FF65D2"/>
    <w:rsid w:val="00FF6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9665F"/>
  <w15:chartTrackingRefBased/>
  <w15:docId w15:val="{4272066F-BAA2-43F2-A8C9-56D9206B6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196"/>
    <w:pPr>
      <w:keepNext/>
      <w:keepLines/>
      <w:spacing w:before="360" w:after="80"/>
      <w:outlineLvl w:val="0"/>
    </w:pPr>
    <w:rPr>
      <w:rFonts w:asciiTheme="majorHAnsi" w:eastAsiaTheme="majorEastAsia" w:hAnsiTheme="majorHAnsi" w:cstheme="majorBidi"/>
      <w:color w:val="0A6FC1"/>
      <w:sz w:val="40"/>
      <w:szCs w:val="40"/>
    </w:rPr>
  </w:style>
  <w:style w:type="paragraph" w:styleId="Heading2">
    <w:name w:val="heading 2"/>
    <w:basedOn w:val="Normal"/>
    <w:next w:val="Normal"/>
    <w:link w:val="Heading2Char"/>
    <w:uiPriority w:val="9"/>
    <w:unhideWhenUsed/>
    <w:qFormat/>
    <w:rsid w:val="003648C1"/>
    <w:pPr>
      <w:keepNext/>
      <w:keepLines/>
      <w:spacing w:before="160" w:after="80"/>
      <w:outlineLvl w:val="1"/>
    </w:pPr>
    <w:rPr>
      <w:rFonts w:asciiTheme="majorHAnsi" w:eastAsiaTheme="majorEastAsia" w:hAnsiTheme="majorHAnsi" w:cstheme="majorBidi"/>
      <w:color w:val="69A5D9"/>
      <w:sz w:val="32"/>
      <w:szCs w:val="32"/>
    </w:rPr>
  </w:style>
  <w:style w:type="paragraph" w:styleId="Heading3">
    <w:name w:val="heading 3"/>
    <w:basedOn w:val="Normal"/>
    <w:next w:val="Normal"/>
    <w:link w:val="Heading3Char"/>
    <w:uiPriority w:val="9"/>
    <w:unhideWhenUsed/>
    <w:qFormat/>
    <w:rsid w:val="00C27196"/>
    <w:pPr>
      <w:keepNext/>
      <w:keepLines/>
      <w:spacing w:before="160" w:after="80"/>
      <w:outlineLvl w:val="2"/>
    </w:pPr>
    <w:rPr>
      <w:rFonts w:eastAsiaTheme="majorEastAsia" w:cstheme="majorBidi"/>
      <w:color w:val="0A6FC1"/>
      <w:sz w:val="28"/>
      <w:szCs w:val="28"/>
    </w:rPr>
  </w:style>
  <w:style w:type="paragraph" w:styleId="Heading4">
    <w:name w:val="heading 4"/>
    <w:basedOn w:val="Normal"/>
    <w:next w:val="Normal"/>
    <w:link w:val="Heading4Char"/>
    <w:uiPriority w:val="9"/>
    <w:semiHidden/>
    <w:unhideWhenUsed/>
    <w:qFormat/>
    <w:rsid w:val="00095D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D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D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D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D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D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196"/>
    <w:rPr>
      <w:rFonts w:asciiTheme="majorHAnsi" w:eastAsiaTheme="majorEastAsia" w:hAnsiTheme="majorHAnsi" w:cstheme="majorBidi"/>
      <w:color w:val="0A6FC1"/>
      <w:sz w:val="40"/>
      <w:szCs w:val="40"/>
    </w:rPr>
  </w:style>
  <w:style w:type="character" w:customStyle="1" w:styleId="Heading2Char">
    <w:name w:val="Heading 2 Char"/>
    <w:basedOn w:val="DefaultParagraphFont"/>
    <w:link w:val="Heading2"/>
    <w:uiPriority w:val="9"/>
    <w:rsid w:val="003648C1"/>
    <w:rPr>
      <w:rFonts w:asciiTheme="majorHAnsi" w:eastAsiaTheme="majorEastAsia" w:hAnsiTheme="majorHAnsi" w:cstheme="majorBidi"/>
      <w:color w:val="69A5D9"/>
      <w:sz w:val="32"/>
      <w:szCs w:val="32"/>
    </w:rPr>
  </w:style>
  <w:style w:type="character" w:customStyle="1" w:styleId="Heading3Char">
    <w:name w:val="Heading 3 Char"/>
    <w:basedOn w:val="DefaultParagraphFont"/>
    <w:link w:val="Heading3"/>
    <w:uiPriority w:val="9"/>
    <w:rsid w:val="00C27196"/>
    <w:rPr>
      <w:rFonts w:eastAsiaTheme="majorEastAsia" w:cstheme="majorBidi"/>
      <w:color w:val="0A6FC1"/>
      <w:sz w:val="28"/>
      <w:szCs w:val="28"/>
    </w:rPr>
  </w:style>
  <w:style w:type="character" w:customStyle="1" w:styleId="Heading4Char">
    <w:name w:val="Heading 4 Char"/>
    <w:basedOn w:val="DefaultParagraphFont"/>
    <w:link w:val="Heading4"/>
    <w:uiPriority w:val="9"/>
    <w:semiHidden/>
    <w:rsid w:val="00095D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D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D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D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D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DAE"/>
    <w:rPr>
      <w:rFonts w:eastAsiaTheme="majorEastAsia" w:cstheme="majorBidi"/>
      <w:color w:val="272727" w:themeColor="text1" w:themeTint="D8"/>
    </w:rPr>
  </w:style>
  <w:style w:type="paragraph" w:styleId="Title">
    <w:name w:val="Title"/>
    <w:basedOn w:val="Normal"/>
    <w:next w:val="Normal"/>
    <w:link w:val="TitleChar"/>
    <w:uiPriority w:val="10"/>
    <w:qFormat/>
    <w:rsid w:val="00095D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D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D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D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DAE"/>
    <w:pPr>
      <w:spacing w:before="160"/>
      <w:jc w:val="center"/>
    </w:pPr>
    <w:rPr>
      <w:i/>
      <w:iCs/>
      <w:color w:val="404040" w:themeColor="text1" w:themeTint="BF"/>
    </w:rPr>
  </w:style>
  <w:style w:type="character" w:customStyle="1" w:styleId="QuoteChar">
    <w:name w:val="Quote Char"/>
    <w:basedOn w:val="DefaultParagraphFont"/>
    <w:link w:val="Quote"/>
    <w:uiPriority w:val="29"/>
    <w:rsid w:val="00095DAE"/>
    <w:rPr>
      <w:i/>
      <w:iCs/>
      <w:color w:val="404040" w:themeColor="text1" w:themeTint="BF"/>
    </w:rPr>
  </w:style>
  <w:style w:type="paragraph" w:styleId="ListParagraph">
    <w:name w:val="List Paragraph"/>
    <w:basedOn w:val="Normal"/>
    <w:uiPriority w:val="34"/>
    <w:qFormat/>
    <w:rsid w:val="00095DAE"/>
    <w:pPr>
      <w:ind w:left="720"/>
      <w:contextualSpacing/>
    </w:pPr>
  </w:style>
  <w:style w:type="character" w:styleId="IntenseEmphasis">
    <w:name w:val="Intense Emphasis"/>
    <w:basedOn w:val="DefaultParagraphFont"/>
    <w:uiPriority w:val="21"/>
    <w:qFormat/>
    <w:rsid w:val="00095DAE"/>
    <w:rPr>
      <w:i/>
      <w:iCs/>
      <w:color w:val="0F4761" w:themeColor="accent1" w:themeShade="BF"/>
    </w:rPr>
  </w:style>
  <w:style w:type="paragraph" w:styleId="IntenseQuote">
    <w:name w:val="Intense Quote"/>
    <w:basedOn w:val="Normal"/>
    <w:next w:val="Normal"/>
    <w:link w:val="IntenseQuoteChar"/>
    <w:uiPriority w:val="30"/>
    <w:qFormat/>
    <w:rsid w:val="00095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DAE"/>
    <w:rPr>
      <w:i/>
      <w:iCs/>
      <w:color w:val="0F4761" w:themeColor="accent1" w:themeShade="BF"/>
    </w:rPr>
  </w:style>
  <w:style w:type="character" w:styleId="IntenseReference">
    <w:name w:val="Intense Reference"/>
    <w:basedOn w:val="DefaultParagraphFont"/>
    <w:uiPriority w:val="32"/>
    <w:qFormat/>
    <w:rsid w:val="00095DAE"/>
    <w:rPr>
      <w:b/>
      <w:bCs/>
      <w:smallCaps/>
      <w:color w:val="0F4761" w:themeColor="accent1" w:themeShade="BF"/>
      <w:spacing w:val="5"/>
    </w:rPr>
  </w:style>
  <w:style w:type="paragraph" w:styleId="NoSpacing">
    <w:name w:val="No Spacing"/>
    <w:link w:val="NoSpacingChar"/>
    <w:uiPriority w:val="1"/>
    <w:qFormat/>
    <w:rsid w:val="0016395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6395E"/>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06B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D00FC"/>
    <w:pPr>
      <w:tabs>
        <w:tab w:val="left" w:pos="720"/>
        <w:tab w:val="right" w:pos="9016"/>
      </w:tabs>
      <w:spacing w:before="120" w:after="0"/>
    </w:pPr>
    <w:rPr>
      <w:b/>
      <w:bCs/>
      <w:i/>
      <w:iCs/>
    </w:rPr>
  </w:style>
  <w:style w:type="paragraph" w:styleId="TOC2">
    <w:name w:val="toc 2"/>
    <w:basedOn w:val="Normal"/>
    <w:next w:val="Normal"/>
    <w:autoRedefine/>
    <w:uiPriority w:val="39"/>
    <w:unhideWhenUsed/>
    <w:rsid w:val="00206BA4"/>
    <w:pPr>
      <w:spacing w:before="120" w:after="0"/>
      <w:ind w:left="240"/>
    </w:pPr>
    <w:rPr>
      <w:b/>
      <w:bCs/>
      <w:sz w:val="22"/>
      <w:szCs w:val="22"/>
    </w:rPr>
  </w:style>
  <w:style w:type="paragraph" w:styleId="TOC3">
    <w:name w:val="toc 3"/>
    <w:basedOn w:val="Normal"/>
    <w:next w:val="Normal"/>
    <w:autoRedefine/>
    <w:uiPriority w:val="39"/>
    <w:unhideWhenUsed/>
    <w:rsid w:val="00206BA4"/>
    <w:pPr>
      <w:spacing w:after="0"/>
      <w:ind w:left="480"/>
    </w:pPr>
    <w:rPr>
      <w:sz w:val="20"/>
      <w:szCs w:val="20"/>
    </w:rPr>
  </w:style>
  <w:style w:type="paragraph" w:styleId="TOC4">
    <w:name w:val="toc 4"/>
    <w:basedOn w:val="Normal"/>
    <w:next w:val="Normal"/>
    <w:autoRedefine/>
    <w:uiPriority w:val="39"/>
    <w:semiHidden/>
    <w:unhideWhenUsed/>
    <w:rsid w:val="00206BA4"/>
    <w:pPr>
      <w:spacing w:after="0"/>
      <w:ind w:left="720"/>
    </w:pPr>
    <w:rPr>
      <w:sz w:val="20"/>
      <w:szCs w:val="20"/>
    </w:rPr>
  </w:style>
  <w:style w:type="paragraph" w:styleId="TOC5">
    <w:name w:val="toc 5"/>
    <w:basedOn w:val="Normal"/>
    <w:next w:val="Normal"/>
    <w:autoRedefine/>
    <w:uiPriority w:val="39"/>
    <w:semiHidden/>
    <w:unhideWhenUsed/>
    <w:rsid w:val="00206BA4"/>
    <w:pPr>
      <w:spacing w:after="0"/>
      <w:ind w:left="960"/>
    </w:pPr>
    <w:rPr>
      <w:sz w:val="20"/>
      <w:szCs w:val="20"/>
    </w:rPr>
  </w:style>
  <w:style w:type="paragraph" w:styleId="TOC6">
    <w:name w:val="toc 6"/>
    <w:basedOn w:val="Normal"/>
    <w:next w:val="Normal"/>
    <w:autoRedefine/>
    <w:uiPriority w:val="39"/>
    <w:semiHidden/>
    <w:unhideWhenUsed/>
    <w:rsid w:val="00206BA4"/>
    <w:pPr>
      <w:spacing w:after="0"/>
      <w:ind w:left="1200"/>
    </w:pPr>
    <w:rPr>
      <w:sz w:val="20"/>
      <w:szCs w:val="20"/>
    </w:rPr>
  </w:style>
  <w:style w:type="paragraph" w:styleId="TOC7">
    <w:name w:val="toc 7"/>
    <w:basedOn w:val="Normal"/>
    <w:next w:val="Normal"/>
    <w:autoRedefine/>
    <w:uiPriority w:val="39"/>
    <w:semiHidden/>
    <w:unhideWhenUsed/>
    <w:rsid w:val="00206BA4"/>
    <w:pPr>
      <w:spacing w:after="0"/>
      <w:ind w:left="1440"/>
    </w:pPr>
    <w:rPr>
      <w:sz w:val="20"/>
      <w:szCs w:val="20"/>
    </w:rPr>
  </w:style>
  <w:style w:type="paragraph" w:styleId="TOC8">
    <w:name w:val="toc 8"/>
    <w:basedOn w:val="Normal"/>
    <w:next w:val="Normal"/>
    <w:autoRedefine/>
    <w:uiPriority w:val="39"/>
    <w:semiHidden/>
    <w:unhideWhenUsed/>
    <w:rsid w:val="00206BA4"/>
    <w:pPr>
      <w:spacing w:after="0"/>
      <w:ind w:left="1680"/>
    </w:pPr>
    <w:rPr>
      <w:sz w:val="20"/>
      <w:szCs w:val="20"/>
    </w:rPr>
  </w:style>
  <w:style w:type="paragraph" w:styleId="TOC9">
    <w:name w:val="toc 9"/>
    <w:basedOn w:val="Normal"/>
    <w:next w:val="Normal"/>
    <w:autoRedefine/>
    <w:uiPriority w:val="39"/>
    <w:semiHidden/>
    <w:unhideWhenUsed/>
    <w:rsid w:val="00206BA4"/>
    <w:pPr>
      <w:spacing w:after="0"/>
      <w:ind w:left="1920"/>
    </w:pPr>
    <w:rPr>
      <w:sz w:val="20"/>
      <w:szCs w:val="20"/>
    </w:rPr>
  </w:style>
  <w:style w:type="character" w:styleId="Hyperlink">
    <w:name w:val="Hyperlink"/>
    <w:basedOn w:val="DefaultParagraphFont"/>
    <w:uiPriority w:val="99"/>
    <w:unhideWhenUsed/>
    <w:rsid w:val="00C31667"/>
    <w:rPr>
      <w:color w:val="467886" w:themeColor="hyperlink"/>
      <w:u w:val="single"/>
    </w:rPr>
  </w:style>
  <w:style w:type="paragraph" w:styleId="Caption">
    <w:name w:val="caption"/>
    <w:basedOn w:val="Normal"/>
    <w:next w:val="Normal"/>
    <w:uiPriority w:val="35"/>
    <w:unhideWhenUsed/>
    <w:qFormat/>
    <w:rsid w:val="00C965E9"/>
    <w:pPr>
      <w:spacing w:after="200" w:line="240" w:lineRule="auto"/>
    </w:pPr>
    <w:rPr>
      <w:i/>
      <w:iCs/>
      <w:color w:val="0E2841" w:themeColor="text2"/>
      <w:sz w:val="18"/>
      <w:szCs w:val="18"/>
    </w:rPr>
  </w:style>
  <w:style w:type="paragraph" w:styleId="NormalWeb">
    <w:name w:val="Normal (Web)"/>
    <w:basedOn w:val="Normal"/>
    <w:uiPriority w:val="99"/>
    <w:unhideWhenUsed/>
    <w:rsid w:val="00A87D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87DFF"/>
  </w:style>
  <w:style w:type="character" w:styleId="PlaceholderText">
    <w:name w:val="Placeholder Text"/>
    <w:basedOn w:val="DefaultParagraphFont"/>
    <w:uiPriority w:val="99"/>
    <w:semiHidden/>
    <w:rsid w:val="00356D28"/>
    <w:rPr>
      <w:color w:val="666666"/>
    </w:rPr>
  </w:style>
  <w:style w:type="character" w:customStyle="1" w:styleId="mord">
    <w:name w:val="mord"/>
    <w:basedOn w:val="DefaultParagraphFont"/>
    <w:rsid w:val="00D16032"/>
  </w:style>
  <w:style w:type="character" w:customStyle="1" w:styleId="mrel">
    <w:name w:val="mrel"/>
    <w:basedOn w:val="DefaultParagraphFont"/>
    <w:rsid w:val="00D16032"/>
  </w:style>
  <w:style w:type="character" w:customStyle="1" w:styleId="vlist-s">
    <w:name w:val="vlist-s"/>
    <w:basedOn w:val="DefaultParagraphFont"/>
    <w:rsid w:val="00D16032"/>
  </w:style>
  <w:style w:type="character" w:styleId="UnresolvedMention">
    <w:name w:val="Unresolved Mention"/>
    <w:basedOn w:val="DefaultParagraphFont"/>
    <w:uiPriority w:val="99"/>
    <w:semiHidden/>
    <w:unhideWhenUsed/>
    <w:rsid w:val="00EA3991"/>
    <w:rPr>
      <w:color w:val="605E5C"/>
      <w:shd w:val="clear" w:color="auto" w:fill="E1DFDD"/>
    </w:rPr>
  </w:style>
  <w:style w:type="paragraph" w:styleId="Header">
    <w:name w:val="header"/>
    <w:basedOn w:val="Normal"/>
    <w:link w:val="HeaderChar"/>
    <w:uiPriority w:val="99"/>
    <w:unhideWhenUsed/>
    <w:rsid w:val="00682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297"/>
  </w:style>
  <w:style w:type="paragraph" w:styleId="Footer">
    <w:name w:val="footer"/>
    <w:basedOn w:val="Normal"/>
    <w:link w:val="FooterChar"/>
    <w:uiPriority w:val="99"/>
    <w:unhideWhenUsed/>
    <w:rsid w:val="00682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297"/>
  </w:style>
  <w:style w:type="table" w:styleId="TableGrid">
    <w:name w:val="Table Grid"/>
    <w:basedOn w:val="TableNormal"/>
    <w:uiPriority w:val="39"/>
    <w:rsid w:val="00FF69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FF696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FF69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
    <w:name w:val="Grid Table 2"/>
    <w:basedOn w:val="TableNormal"/>
    <w:uiPriority w:val="47"/>
    <w:rsid w:val="00FF696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FF696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ageNumber">
    <w:name w:val="page number"/>
    <w:basedOn w:val="DefaultParagraphFont"/>
    <w:uiPriority w:val="99"/>
    <w:semiHidden/>
    <w:unhideWhenUsed/>
    <w:rsid w:val="006606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1254">
      <w:marLeft w:val="0"/>
      <w:marRight w:val="0"/>
      <w:marTop w:val="0"/>
      <w:marBottom w:val="0"/>
      <w:divBdr>
        <w:top w:val="none" w:sz="0" w:space="0" w:color="auto"/>
        <w:left w:val="none" w:sz="0" w:space="0" w:color="auto"/>
        <w:bottom w:val="none" w:sz="0" w:space="0" w:color="auto"/>
        <w:right w:val="none" w:sz="0" w:space="0" w:color="auto"/>
      </w:divBdr>
    </w:div>
    <w:div w:id="14036911">
      <w:marLeft w:val="0"/>
      <w:marRight w:val="0"/>
      <w:marTop w:val="0"/>
      <w:marBottom w:val="0"/>
      <w:divBdr>
        <w:top w:val="none" w:sz="0" w:space="0" w:color="auto"/>
        <w:left w:val="none" w:sz="0" w:space="0" w:color="auto"/>
        <w:bottom w:val="none" w:sz="0" w:space="0" w:color="auto"/>
        <w:right w:val="none" w:sz="0" w:space="0" w:color="auto"/>
      </w:divBdr>
    </w:div>
    <w:div w:id="16197956">
      <w:marLeft w:val="0"/>
      <w:marRight w:val="0"/>
      <w:marTop w:val="0"/>
      <w:marBottom w:val="0"/>
      <w:divBdr>
        <w:top w:val="none" w:sz="0" w:space="0" w:color="auto"/>
        <w:left w:val="none" w:sz="0" w:space="0" w:color="auto"/>
        <w:bottom w:val="none" w:sz="0" w:space="0" w:color="auto"/>
        <w:right w:val="none" w:sz="0" w:space="0" w:color="auto"/>
      </w:divBdr>
    </w:div>
    <w:div w:id="30960245">
      <w:marLeft w:val="0"/>
      <w:marRight w:val="0"/>
      <w:marTop w:val="0"/>
      <w:marBottom w:val="0"/>
      <w:divBdr>
        <w:top w:val="none" w:sz="0" w:space="0" w:color="auto"/>
        <w:left w:val="none" w:sz="0" w:space="0" w:color="auto"/>
        <w:bottom w:val="none" w:sz="0" w:space="0" w:color="auto"/>
        <w:right w:val="none" w:sz="0" w:space="0" w:color="auto"/>
      </w:divBdr>
    </w:div>
    <w:div w:id="36012028">
      <w:marLeft w:val="0"/>
      <w:marRight w:val="0"/>
      <w:marTop w:val="0"/>
      <w:marBottom w:val="0"/>
      <w:divBdr>
        <w:top w:val="none" w:sz="0" w:space="0" w:color="auto"/>
        <w:left w:val="none" w:sz="0" w:space="0" w:color="auto"/>
        <w:bottom w:val="none" w:sz="0" w:space="0" w:color="auto"/>
        <w:right w:val="none" w:sz="0" w:space="0" w:color="auto"/>
      </w:divBdr>
    </w:div>
    <w:div w:id="40517847">
      <w:marLeft w:val="0"/>
      <w:marRight w:val="0"/>
      <w:marTop w:val="0"/>
      <w:marBottom w:val="0"/>
      <w:divBdr>
        <w:top w:val="none" w:sz="0" w:space="0" w:color="auto"/>
        <w:left w:val="none" w:sz="0" w:space="0" w:color="auto"/>
        <w:bottom w:val="none" w:sz="0" w:space="0" w:color="auto"/>
        <w:right w:val="none" w:sz="0" w:space="0" w:color="auto"/>
      </w:divBdr>
    </w:div>
    <w:div w:id="43061638">
      <w:bodyDiv w:val="1"/>
      <w:marLeft w:val="0"/>
      <w:marRight w:val="0"/>
      <w:marTop w:val="0"/>
      <w:marBottom w:val="0"/>
      <w:divBdr>
        <w:top w:val="none" w:sz="0" w:space="0" w:color="auto"/>
        <w:left w:val="none" w:sz="0" w:space="0" w:color="auto"/>
        <w:bottom w:val="none" w:sz="0" w:space="0" w:color="auto"/>
        <w:right w:val="none" w:sz="0" w:space="0" w:color="auto"/>
      </w:divBdr>
    </w:div>
    <w:div w:id="61947710">
      <w:marLeft w:val="0"/>
      <w:marRight w:val="0"/>
      <w:marTop w:val="0"/>
      <w:marBottom w:val="0"/>
      <w:divBdr>
        <w:top w:val="none" w:sz="0" w:space="0" w:color="auto"/>
        <w:left w:val="none" w:sz="0" w:space="0" w:color="auto"/>
        <w:bottom w:val="none" w:sz="0" w:space="0" w:color="auto"/>
        <w:right w:val="none" w:sz="0" w:space="0" w:color="auto"/>
      </w:divBdr>
    </w:div>
    <w:div w:id="66267973">
      <w:marLeft w:val="0"/>
      <w:marRight w:val="0"/>
      <w:marTop w:val="0"/>
      <w:marBottom w:val="0"/>
      <w:divBdr>
        <w:top w:val="none" w:sz="0" w:space="0" w:color="auto"/>
        <w:left w:val="none" w:sz="0" w:space="0" w:color="auto"/>
        <w:bottom w:val="none" w:sz="0" w:space="0" w:color="auto"/>
        <w:right w:val="none" w:sz="0" w:space="0" w:color="auto"/>
      </w:divBdr>
    </w:div>
    <w:div w:id="66268646">
      <w:marLeft w:val="0"/>
      <w:marRight w:val="0"/>
      <w:marTop w:val="0"/>
      <w:marBottom w:val="0"/>
      <w:divBdr>
        <w:top w:val="none" w:sz="0" w:space="0" w:color="auto"/>
        <w:left w:val="none" w:sz="0" w:space="0" w:color="auto"/>
        <w:bottom w:val="none" w:sz="0" w:space="0" w:color="auto"/>
        <w:right w:val="none" w:sz="0" w:space="0" w:color="auto"/>
      </w:divBdr>
    </w:div>
    <w:div w:id="67115531">
      <w:marLeft w:val="0"/>
      <w:marRight w:val="0"/>
      <w:marTop w:val="0"/>
      <w:marBottom w:val="0"/>
      <w:divBdr>
        <w:top w:val="none" w:sz="0" w:space="0" w:color="auto"/>
        <w:left w:val="none" w:sz="0" w:space="0" w:color="auto"/>
        <w:bottom w:val="none" w:sz="0" w:space="0" w:color="auto"/>
        <w:right w:val="none" w:sz="0" w:space="0" w:color="auto"/>
      </w:divBdr>
    </w:div>
    <w:div w:id="74713054">
      <w:marLeft w:val="0"/>
      <w:marRight w:val="0"/>
      <w:marTop w:val="0"/>
      <w:marBottom w:val="0"/>
      <w:divBdr>
        <w:top w:val="none" w:sz="0" w:space="0" w:color="auto"/>
        <w:left w:val="none" w:sz="0" w:space="0" w:color="auto"/>
        <w:bottom w:val="none" w:sz="0" w:space="0" w:color="auto"/>
        <w:right w:val="none" w:sz="0" w:space="0" w:color="auto"/>
      </w:divBdr>
    </w:div>
    <w:div w:id="80487429">
      <w:marLeft w:val="0"/>
      <w:marRight w:val="0"/>
      <w:marTop w:val="0"/>
      <w:marBottom w:val="0"/>
      <w:divBdr>
        <w:top w:val="none" w:sz="0" w:space="0" w:color="auto"/>
        <w:left w:val="none" w:sz="0" w:space="0" w:color="auto"/>
        <w:bottom w:val="none" w:sz="0" w:space="0" w:color="auto"/>
        <w:right w:val="none" w:sz="0" w:space="0" w:color="auto"/>
      </w:divBdr>
    </w:div>
    <w:div w:id="83497931">
      <w:marLeft w:val="0"/>
      <w:marRight w:val="0"/>
      <w:marTop w:val="0"/>
      <w:marBottom w:val="0"/>
      <w:divBdr>
        <w:top w:val="none" w:sz="0" w:space="0" w:color="auto"/>
        <w:left w:val="none" w:sz="0" w:space="0" w:color="auto"/>
        <w:bottom w:val="none" w:sz="0" w:space="0" w:color="auto"/>
        <w:right w:val="none" w:sz="0" w:space="0" w:color="auto"/>
      </w:divBdr>
    </w:div>
    <w:div w:id="101190527">
      <w:marLeft w:val="0"/>
      <w:marRight w:val="0"/>
      <w:marTop w:val="0"/>
      <w:marBottom w:val="0"/>
      <w:divBdr>
        <w:top w:val="none" w:sz="0" w:space="0" w:color="auto"/>
        <w:left w:val="none" w:sz="0" w:space="0" w:color="auto"/>
        <w:bottom w:val="none" w:sz="0" w:space="0" w:color="auto"/>
        <w:right w:val="none" w:sz="0" w:space="0" w:color="auto"/>
      </w:divBdr>
    </w:div>
    <w:div w:id="102893630">
      <w:marLeft w:val="0"/>
      <w:marRight w:val="0"/>
      <w:marTop w:val="0"/>
      <w:marBottom w:val="0"/>
      <w:divBdr>
        <w:top w:val="none" w:sz="0" w:space="0" w:color="auto"/>
        <w:left w:val="none" w:sz="0" w:space="0" w:color="auto"/>
        <w:bottom w:val="none" w:sz="0" w:space="0" w:color="auto"/>
        <w:right w:val="none" w:sz="0" w:space="0" w:color="auto"/>
      </w:divBdr>
    </w:div>
    <w:div w:id="106894689">
      <w:marLeft w:val="0"/>
      <w:marRight w:val="0"/>
      <w:marTop w:val="0"/>
      <w:marBottom w:val="0"/>
      <w:divBdr>
        <w:top w:val="none" w:sz="0" w:space="0" w:color="auto"/>
        <w:left w:val="none" w:sz="0" w:space="0" w:color="auto"/>
        <w:bottom w:val="none" w:sz="0" w:space="0" w:color="auto"/>
        <w:right w:val="none" w:sz="0" w:space="0" w:color="auto"/>
      </w:divBdr>
    </w:div>
    <w:div w:id="109015339">
      <w:marLeft w:val="0"/>
      <w:marRight w:val="0"/>
      <w:marTop w:val="0"/>
      <w:marBottom w:val="0"/>
      <w:divBdr>
        <w:top w:val="none" w:sz="0" w:space="0" w:color="auto"/>
        <w:left w:val="none" w:sz="0" w:space="0" w:color="auto"/>
        <w:bottom w:val="none" w:sz="0" w:space="0" w:color="auto"/>
        <w:right w:val="none" w:sz="0" w:space="0" w:color="auto"/>
      </w:divBdr>
    </w:div>
    <w:div w:id="112067162">
      <w:marLeft w:val="0"/>
      <w:marRight w:val="0"/>
      <w:marTop w:val="0"/>
      <w:marBottom w:val="0"/>
      <w:divBdr>
        <w:top w:val="none" w:sz="0" w:space="0" w:color="auto"/>
        <w:left w:val="none" w:sz="0" w:space="0" w:color="auto"/>
        <w:bottom w:val="none" w:sz="0" w:space="0" w:color="auto"/>
        <w:right w:val="none" w:sz="0" w:space="0" w:color="auto"/>
      </w:divBdr>
    </w:div>
    <w:div w:id="142741416">
      <w:marLeft w:val="0"/>
      <w:marRight w:val="0"/>
      <w:marTop w:val="0"/>
      <w:marBottom w:val="0"/>
      <w:divBdr>
        <w:top w:val="none" w:sz="0" w:space="0" w:color="auto"/>
        <w:left w:val="none" w:sz="0" w:space="0" w:color="auto"/>
        <w:bottom w:val="none" w:sz="0" w:space="0" w:color="auto"/>
        <w:right w:val="none" w:sz="0" w:space="0" w:color="auto"/>
      </w:divBdr>
    </w:div>
    <w:div w:id="165170587">
      <w:marLeft w:val="0"/>
      <w:marRight w:val="0"/>
      <w:marTop w:val="0"/>
      <w:marBottom w:val="0"/>
      <w:divBdr>
        <w:top w:val="none" w:sz="0" w:space="0" w:color="auto"/>
        <w:left w:val="none" w:sz="0" w:space="0" w:color="auto"/>
        <w:bottom w:val="none" w:sz="0" w:space="0" w:color="auto"/>
        <w:right w:val="none" w:sz="0" w:space="0" w:color="auto"/>
      </w:divBdr>
    </w:div>
    <w:div w:id="170798376">
      <w:marLeft w:val="0"/>
      <w:marRight w:val="0"/>
      <w:marTop w:val="0"/>
      <w:marBottom w:val="0"/>
      <w:divBdr>
        <w:top w:val="none" w:sz="0" w:space="0" w:color="auto"/>
        <w:left w:val="none" w:sz="0" w:space="0" w:color="auto"/>
        <w:bottom w:val="none" w:sz="0" w:space="0" w:color="auto"/>
        <w:right w:val="none" w:sz="0" w:space="0" w:color="auto"/>
      </w:divBdr>
    </w:div>
    <w:div w:id="177549374">
      <w:marLeft w:val="0"/>
      <w:marRight w:val="0"/>
      <w:marTop w:val="0"/>
      <w:marBottom w:val="0"/>
      <w:divBdr>
        <w:top w:val="none" w:sz="0" w:space="0" w:color="auto"/>
        <w:left w:val="none" w:sz="0" w:space="0" w:color="auto"/>
        <w:bottom w:val="none" w:sz="0" w:space="0" w:color="auto"/>
        <w:right w:val="none" w:sz="0" w:space="0" w:color="auto"/>
      </w:divBdr>
    </w:div>
    <w:div w:id="183252233">
      <w:marLeft w:val="0"/>
      <w:marRight w:val="0"/>
      <w:marTop w:val="0"/>
      <w:marBottom w:val="0"/>
      <w:divBdr>
        <w:top w:val="none" w:sz="0" w:space="0" w:color="auto"/>
        <w:left w:val="none" w:sz="0" w:space="0" w:color="auto"/>
        <w:bottom w:val="none" w:sz="0" w:space="0" w:color="auto"/>
        <w:right w:val="none" w:sz="0" w:space="0" w:color="auto"/>
      </w:divBdr>
    </w:div>
    <w:div w:id="183400260">
      <w:marLeft w:val="0"/>
      <w:marRight w:val="0"/>
      <w:marTop w:val="0"/>
      <w:marBottom w:val="0"/>
      <w:divBdr>
        <w:top w:val="none" w:sz="0" w:space="0" w:color="auto"/>
        <w:left w:val="none" w:sz="0" w:space="0" w:color="auto"/>
        <w:bottom w:val="none" w:sz="0" w:space="0" w:color="auto"/>
        <w:right w:val="none" w:sz="0" w:space="0" w:color="auto"/>
      </w:divBdr>
    </w:div>
    <w:div w:id="184562065">
      <w:marLeft w:val="0"/>
      <w:marRight w:val="0"/>
      <w:marTop w:val="0"/>
      <w:marBottom w:val="0"/>
      <w:divBdr>
        <w:top w:val="none" w:sz="0" w:space="0" w:color="auto"/>
        <w:left w:val="none" w:sz="0" w:space="0" w:color="auto"/>
        <w:bottom w:val="none" w:sz="0" w:space="0" w:color="auto"/>
        <w:right w:val="none" w:sz="0" w:space="0" w:color="auto"/>
      </w:divBdr>
    </w:div>
    <w:div w:id="194971310">
      <w:marLeft w:val="0"/>
      <w:marRight w:val="0"/>
      <w:marTop w:val="0"/>
      <w:marBottom w:val="0"/>
      <w:divBdr>
        <w:top w:val="none" w:sz="0" w:space="0" w:color="auto"/>
        <w:left w:val="none" w:sz="0" w:space="0" w:color="auto"/>
        <w:bottom w:val="none" w:sz="0" w:space="0" w:color="auto"/>
        <w:right w:val="none" w:sz="0" w:space="0" w:color="auto"/>
      </w:divBdr>
    </w:div>
    <w:div w:id="197471323">
      <w:marLeft w:val="0"/>
      <w:marRight w:val="0"/>
      <w:marTop w:val="0"/>
      <w:marBottom w:val="0"/>
      <w:divBdr>
        <w:top w:val="none" w:sz="0" w:space="0" w:color="auto"/>
        <w:left w:val="none" w:sz="0" w:space="0" w:color="auto"/>
        <w:bottom w:val="none" w:sz="0" w:space="0" w:color="auto"/>
        <w:right w:val="none" w:sz="0" w:space="0" w:color="auto"/>
      </w:divBdr>
    </w:div>
    <w:div w:id="200827047">
      <w:marLeft w:val="0"/>
      <w:marRight w:val="0"/>
      <w:marTop w:val="0"/>
      <w:marBottom w:val="0"/>
      <w:divBdr>
        <w:top w:val="none" w:sz="0" w:space="0" w:color="auto"/>
        <w:left w:val="none" w:sz="0" w:space="0" w:color="auto"/>
        <w:bottom w:val="none" w:sz="0" w:space="0" w:color="auto"/>
        <w:right w:val="none" w:sz="0" w:space="0" w:color="auto"/>
      </w:divBdr>
    </w:div>
    <w:div w:id="207110940">
      <w:marLeft w:val="0"/>
      <w:marRight w:val="0"/>
      <w:marTop w:val="0"/>
      <w:marBottom w:val="0"/>
      <w:divBdr>
        <w:top w:val="none" w:sz="0" w:space="0" w:color="auto"/>
        <w:left w:val="none" w:sz="0" w:space="0" w:color="auto"/>
        <w:bottom w:val="none" w:sz="0" w:space="0" w:color="auto"/>
        <w:right w:val="none" w:sz="0" w:space="0" w:color="auto"/>
      </w:divBdr>
    </w:div>
    <w:div w:id="207767796">
      <w:marLeft w:val="0"/>
      <w:marRight w:val="0"/>
      <w:marTop w:val="0"/>
      <w:marBottom w:val="0"/>
      <w:divBdr>
        <w:top w:val="none" w:sz="0" w:space="0" w:color="auto"/>
        <w:left w:val="none" w:sz="0" w:space="0" w:color="auto"/>
        <w:bottom w:val="none" w:sz="0" w:space="0" w:color="auto"/>
        <w:right w:val="none" w:sz="0" w:space="0" w:color="auto"/>
      </w:divBdr>
    </w:div>
    <w:div w:id="209193770">
      <w:marLeft w:val="0"/>
      <w:marRight w:val="0"/>
      <w:marTop w:val="0"/>
      <w:marBottom w:val="0"/>
      <w:divBdr>
        <w:top w:val="none" w:sz="0" w:space="0" w:color="auto"/>
        <w:left w:val="none" w:sz="0" w:space="0" w:color="auto"/>
        <w:bottom w:val="none" w:sz="0" w:space="0" w:color="auto"/>
        <w:right w:val="none" w:sz="0" w:space="0" w:color="auto"/>
      </w:divBdr>
    </w:div>
    <w:div w:id="229117963">
      <w:marLeft w:val="0"/>
      <w:marRight w:val="0"/>
      <w:marTop w:val="0"/>
      <w:marBottom w:val="0"/>
      <w:divBdr>
        <w:top w:val="none" w:sz="0" w:space="0" w:color="auto"/>
        <w:left w:val="none" w:sz="0" w:space="0" w:color="auto"/>
        <w:bottom w:val="none" w:sz="0" w:space="0" w:color="auto"/>
        <w:right w:val="none" w:sz="0" w:space="0" w:color="auto"/>
      </w:divBdr>
    </w:div>
    <w:div w:id="241449249">
      <w:marLeft w:val="0"/>
      <w:marRight w:val="0"/>
      <w:marTop w:val="0"/>
      <w:marBottom w:val="0"/>
      <w:divBdr>
        <w:top w:val="none" w:sz="0" w:space="0" w:color="auto"/>
        <w:left w:val="none" w:sz="0" w:space="0" w:color="auto"/>
        <w:bottom w:val="none" w:sz="0" w:space="0" w:color="auto"/>
        <w:right w:val="none" w:sz="0" w:space="0" w:color="auto"/>
      </w:divBdr>
    </w:div>
    <w:div w:id="252014889">
      <w:marLeft w:val="0"/>
      <w:marRight w:val="0"/>
      <w:marTop w:val="0"/>
      <w:marBottom w:val="0"/>
      <w:divBdr>
        <w:top w:val="none" w:sz="0" w:space="0" w:color="auto"/>
        <w:left w:val="none" w:sz="0" w:space="0" w:color="auto"/>
        <w:bottom w:val="none" w:sz="0" w:space="0" w:color="auto"/>
        <w:right w:val="none" w:sz="0" w:space="0" w:color="auto"/>
      </w:divBdr>
    </w:div>
    <w:div w:id="254174503">
      <w:marLeft w:val="0"/>
      <w:marRight w:val="0"/>
      <w:marTop w:val="0"/>
      <w:marBottom w:val="0"/>
      <w:divBdr>
        <w:top w:val="none" w:sz="0" w:space="0" w:color="auto"/>
        <w:left w:val="none" w:sz="0" w:space="0" w:color="auto"/>
        <w:bottom w:val="none" w:sz="0" w:space="0" w:color="auto"/>
        <w:right w:val="none" w:sz="0" w:space="0" w:color="auto"/>
      </w:divBdr>
    </w:div>
    <w:div w:id="259065420">
      <w:marLeft w:val="0"/>
      <w:marRight w:val="0"/>
      <w:marTop w:val="0"/>
      <w:marBottom w:val="0"/>
      <w:divBdr>
        <w:top w:val="none" w:sz="0" w:space="0" w:color="auto"/>
        <w:left w:val="none" w:sz="0" w:space="0" w:color="auto"/>
        <w:bottom w:val="none" w:sz="0" w:space="0" w:color="auto"/>
        <w:right w:val="none" w:sz="0" w:space="0" w:color="auto"/>
      </w:divBdr>
    </w:div>
    <w:div w:id="264071246">
      <w:marLeft w:val="0"/>
      <w:marRight w:val="0"/>
      <w:marTop w:val="0"/>
      <w:marBottom w:val="0"/>
      <w:divBdr>
        <w:top w:val="none" w:sz="0" w:space="0" w:color="auto"/>
        <w:left w:val="none" w:sz="0" w:space="0" w:color="auto"/>
        <w:bottom w:val="none" w:sz="0" w:space="0" w:color="auto"/>
        <w:right w:val="none" w:sz="0" w:space="0" w:color="auto"/>
      </w:divBdr>
    </w:div>
    <w:div w:id="264464377">
      <w:marLeft w:val="0"/>
      <w:marRight w:val="0"/>
      <w:marTop w:val="0"/>
      <w:marBottom w:val="0"/>
      <w:divBdr>
        <w:top w:val="none" w:sz="0" w:space="0" w:color="auto"/>
        <w:left w:val="none" w:sz="0" w:space="0" w:color="auto"/>
        <w:bottom w:val="none" w:sz="0" w:space="0" w:color="auto"/>
        <w:right w:val="none" w:sz="0" w:space="0" w:color="auto"/>
      </w:divBdr>
    </w:div>
    <w:div w:id="270554912">
      <w:marLeft w:val="0"/>
      <w:marRight w:val="0"/>
      <w:marTop w:val="0"/>
      <w:marBottom w:val="0"/>
      <w:divBdr>
        <w:top w:val="none" w:sz="0" w:space="0" w:color="auto"/>
        <w:left w:val="none" w:sz="0" w:space="0" w:color="auto"/>
        <w:bottom w:val="none" w:sz="0" w:space="0" w:color="auto"/>
        <w:right w:val="none" w:sz="0" w:space="0" w:color="auto"/>
      </w:divBdr>
    </w:div>
    <w:div w:id="280957370">
      <w:marLeft w:val="0"/>
      <w:marRight w:val="0"/>
      <w:marTop w:val="0"/>
      <w:marBottom w:val="0"/>
      <w:divBdr>
        <w:top w:val="none" w:sz="0" w:space="0" w:color="auto"/>
        <w:left w:val="none" w:sz="0" w:space="0" w:color="auto"/>
        <w:bottom w:val="none" w:sz="0" w:space="0" w:color="auto"/>
        <w:right w:val="none" w:sz="0" w:space="0" w:color="auto"/>
      </w:divBdr>
    </w:div>
    <w:div w:id="290988528">
      <w:marLeft w:val="0"/>
      <w:marRight w:val="0"/>
      <w:marTop w:val="0"/>
      <w:marBottom w:val="0"/>
      <w:divBdr>
        <w:top w:val="none" w:sz="0" w:space="0" w:color="auto"/>
        <w:left w:val="none" w:sz="0" w:space="0" w:color="auto"/>
        <w:bottom w:val="none" w:sz="0" w:space="0" w:color="auto"/>
        <w:right w:val="none" w:sz="0" w:space="0" w:color="auto"/>
      </w:divBdr>
    </w:div>
    <w:div w:id="296643167">
      <w:marLeft w:val="0"/>
      <w:marRight w:val="0"/>
      <w:marTop w:val="0"/>
      <w:marBottom w:val="0"/>
      <w:divBdr>
        <w:top w:val="none" w:sz="0" w:space="0" w:color="auto"/>
        <w:left w:val="none" w:sz="0" w:space="0" w:color="auto"/>
        <w:bottom w:val="none" w:sz="0" w:space="0" w:color="auto"/>
        <w:right w:val="none" w:sz="0" w:space="0" w:color="auto"/>
      </w:divBdr>
    </w:div>
    <w:div w:id="298613615">
      <w:marLeft w:val="0"/>
      <w:marRight w:val="0"/>
      <w:marTop w:val="0"/>
      <w:marBottom w:val="0"/>
      <w:divBdr>
        <w:top w:val="none" w:sz="0" w:space="0" w:color="auto"/>
        <w:left w:val="none" w:sz="0" w:space="0" w:color="auto"/>
        <w:bottom w:val="none" w:sz="0" w:space="0" w:color="auto"/>
        <w:right w:val="none" w:sz="0" w:space="0" w:color="auto"/>
      </w:divBdr>
    </w:div>
    <w:div w:id="308364268">
      <w:marLeft w:val="0"/>
      <w:marRight w:val="0"/>
      <w:marTop w:val="0"/>
      <w:marBottom w:val="0"/>
      <w:divBdr>
        <w:top w:val="none" w:sz="0" w:space="0" w:color="auto"/>
        <w:left w:val="none" w:sz="0" w:space="0" w:color="auto"/>
        <w:bottom w:val="none" w:sz="0" w:space="0" w:color="auto"/>
        <w:right w:val="none" w:sz="0" w:space="0" w:color="auto"/>
      </w:divBdr>
    </w:div>
    <w:div w:id="325860109">
      <w:marLeft w:val="0"/>
      <w:marRight w:val="0"/>
      <w:marTop w:val="0"/>
      <w:marBottom w:val="0"/>
      <w:divBdr>
        <w:top w:val="none" w:sz="0" w:space="0" w:color="auto"/>
        <w:left w:val="none" w:sz="0" w:space="0" w:color="auto"/>
        <w:bottom w:val="none" w:sz="0" w:space="0" w:color="auto"/>
        <w:right w:val="none" w:sz="0" w:space="0" w:color="auto"/>
      </w:divBdr>
    </w:div>
    <w:div w:id="329453264">
      <w:marLeft w:val="0"/>
      <w:marRight w:val="0"/>
      <w:marTop w:val="0"/>
      <w:marBottom w:val="0"/>
      <w:divBdr>
        <w:top w:val="none" w:sz="0" w:space="0" w:color="auto"/>
        <w:left w:val="none" w:sz="0" w:space="0" w:color="auto"/>
        <w:bottom w:val="none" w:sz="0" w:space="0" w:color="auto"/>
        <w:right w:val="none" w:sz="0" w:space="0" w:color="auto"/>
      </w:divBdr>
    </w:div>
    <w:div w:id="333805559">
      <w:marLeft w:val="0"/>
      <w:marRight w:val="0"/>
      <w:marTop w:val="0"/>
      <w:marBottom w:val="0"/>
      <w:divBdr>
        <w:top w:val="none" w:sz="0" w:space="0" w:color="auto"/>
        <w:left w:val="none" w:sz="0" w:space="0" w:color="auto"/>
        <w:bottom w:val="none" w:sz="0" w:space="0" w:color="auto"/>
        <w:right w:val="none" w:sz="0" w:space="0" w:color="auto"/>
      </w:divBdr>
    </w:div>
    <w:div w:id="334456234">
      <w:marLeft w:val="0"/>
      <w:marRight w:val="0"/>
      <w:marTop w:val="0"/>
      <w:marBottom w:val="0"/>
      <w:divBdr>
        <w:top w:val="none" w:sz="0" w:space="0" w:color="auto"/>
        <w:left w:val="none" w:sz="0" w:space="0" w:color="auto"/>
        <w:bottom w:val="none" w:sz="0" w:space="0" w:color="auto"/>
        <w:right w:val="none" w:sz="0" w:space="0" w:color="auto"/>
      </w:divBdr>
    </w:div>
    <w:div w:id="345059373">
      <w:marLeft w:val="0"/>
      <w:marRight w:val="0"/>
      <w:marTop w:val="0"/>
      <w:marBottom w:val="0"/>
      <w:divBdr>
        <w:top w:val="none" w:sz="0" w:space="0" w:color="auto"/>
        <w:left w:val="none" w:sz="0" w:space="0" w:color="auto"/>
        <w:bottom w:val="none" w:sz="0" w:space="0" w:color="auto"/>
        <w:right w:val="none" w:sz="0" w:space="0" w:color="auto"/>
      </w:divBdr>
    </w:div>
    <w:div w:id="351147700">
      <w:marLeft w:val="0"/>
      <w:marRight w:val="0"/>
      <w:marTop w:val="0"/>
      <w:marBottom w:val="0"/>
      <w:divBdr>
        <w:top w:val="none" w:sz="0" w:space="0" w:color="auto"/>
        <w:left w:val="none" w:sz="0" w:space="0" w:color="auto"/>
        <w:bottom w:val="none" w:sz="0" w:space="0" w:color="auto"/>
        <w:right w:val="none" w:sz="0" w:space="0" w:color="auto"/>
      </w:divBdr>
    </w:div>
    <w:div w:id="351955392">
      <w:marLeft w:val="0"/>
      <w:marRight w:val="0"/>
      <w:marTop w:val="0"/>
      <w:marBottom w:val="0"/>
      <w:divBdr>
        <w:top w:val="none" w:sz="0" w:space="0" w:color="auto"/>
        <w:left w:val="none" w:sz="0" w:space="0" w:color="auto"/>
        <w:bottom w:val="none" w:sz="0" w:space="0" w:color="auto"/>
        <w:right w:val="none" w:sz="0" w:space="0" w:color="auto"/>
      </w:divBdr>
    </w:div>
    <w:div w:id="363405967">
      <w:marLeft w:val="0"/>
      <w:marRight w:val="0"/>
      <w:marTop w:val="0"/>
      <w:marBottom w:val="0"/>
      <w:divBdr>
        <w:top w:val="none" w:sz="0" w:space="0" w:color="auto"/>
        <w:left w:val="none" w:sz="0" w:space="0" w:color="auto"/>
        <w:bottom w:val="none" w:sz="0" w:space="0" w:color="auto"/>
        <w:right w:val="none" w:sz="0" w:space="0" w:color="auto"/>
      </w:divBdr>
    </w:div>
    <w:div w:id="369572128">
      <w:marLeft w:val="0"/>
      <w:marRight w:val="0"/>
      <w:marTop w:val="0"/>
      <w:marBottom w:val="0"/>
      <w:divBdr>
        <w:top w:val="none" w:sz="0" w:space="0" w:color="auto"/>
        <w:left w:val="none" w:sz="0" w:space="0" w:color="auto"/>
        <w:bottom w:val="none" w:sz="0" w:space="0" w:color="auto"/>
        <w:right w:val="none" w:sz="0" w:space="0" w:color="auto"/>
      </w:divBdr>
    </w:div>
    <w:div w:id="372270915">
      <w:marLeft w:val="0"/>
      <w:marRight w:val="0"/>
      <w:marTop w:val="0"/>
      <w:marBottom w:val="0"/>
      <w:divBdr>
        <w:top w:val="none" w:sz="0" w:space="0" w:color="auto"/>
        <w:left w:val="none" w:sz="0" w:space="0" w:color="auto"/>
        <w:bottom w:val="none" w:sz="0" w:space="0" w:color="auto"/>
        <w:right w:val="none" w:sz="0" w:space="0" w:color="auto"/>
      </w:divBdr>
    </w:div>
    <w:div w:id="376249158">
      <w:marLeft w:val="0"/>
      <w:marRight w:val="0"/>
      <w:marTop w:val="0"/>
      <w:marBottom w:val="0"/>
      <w:divBdr>
        <w:top w:val="none" w:sz="0" w:space="0" w:color="auto"/>
        <w:left w:val="none" w:sz="0" w:space="0" w:color="auto"/>
        <w:bottom w:val="none" w:sz="0" w:space="0" w:color="auto"/>
        <w:right w:val="none" w:sz="0" w:space="0" w:color="auto"/>
      </w:divBdr>
    </w:div>
    <w:div w:id="382681852">
      <w:marLeft w:val="0"/>
      <w:marRight w:val="0"/>
      <w:marTop w:val="0"/>
      <w:marBottom w:val="0"/>
      <w:divBdr>
        <w:top w:val="none" w:sz="0" w:space="0" w:color="auto"/>
        <w:left w:val="none" w:sz="0" w:space="0" w:color="auto"/>
        <w:bottom w:val="none" w:sz="0" w:space="0" w:color="auto"/>
        <w:right w:val="none" w:sz="0" w:space="0" w:color="auto"/>
      </w:divBdr>
    </w:div>
    <w:div w:id="384254490">
      <w:marLeft w:val="0"/>
      <w:marRight w:val="0"/>
      <w:marTop w:val="0"/>
      <w:marBottom w:val="0"/>
      <w:divBdr>
        <w:top w:val="none" w:sz="0" w:space="0" w:color="auto"/>
        <w:left w:val="none" w:sz="0" w:space="0" w:color="auto"/>
        <w:bottom w:val="none" w:sz="0" w:space="0" w:color="auto"/>
        <w:right w:val="none" w:sz="0" w:space="0" w:color="auto"/>
      </w:divBdr>
    </w:div>
    <w:div w:id="394595515">
      <w:bodyDiv w:val="1"/>
      <w:marLeft w:val="0"/>
      <w:marRight w:val="0"/>
      <w:marTop w:val="0"/>
      <w:marBottom w:val="0"/>
      <w:divBdr>
        <w:top w:val="none" w:sz="0" w:space="0" w:color="auto"/>
        <w:left w:val="none" w:sz="0" w:space="0" w:color="auto"/>
        <w:bottom w:val="none" w:sz="0" w:space="0" w:color="auto"/>
        <w:right w:val="none" w:sz="0" w:space="0" w:color="auto"/>
      </w:divBdr>
    </w:div>
    <w:div w:id="395326122">
      <w:marLeft w:val="0"/>
      <w:marRight w:val="0"/>
      <w:marTop w:val="0"/>
      <w:marBottom w:val="0"/>
      <w:divBdr>
        <w:top w:val="none" w:sz="0" w:space="0" w:color="auto"/>
        <w:left w:val="none" w:sz="0" w:space="0" w:color="auto"/>
        <w:bottom w:val="none" w:sz="0" w:space="0" w:color="auto"/>
        <w:right w:val="none" w:sz="0" w:space="0" w:color="auto"/>
      </w:divBdr>
    </w:div>
    <w:div w:id="396245474">
      <w:marLeft w:val="0"/>
      <w:marRight w:val="0"/>
      <w:marTop w:val="0"/>
      <w:marBottom w:val="0"/>
      <w:divBdr>
        <w:top w:val="none" w:sz="0" w:space="0" w:color="auto"/>
        <w:left w:val="none" w:sz="0" w:space="0" w:color="auto"/>
        <w:bottom w:val="none" w:sz="0" w:space="0" w:color="auto"/>
        <w:right w:val="none" w:sz="0" w:space="0" w:color="auto"/>
      </w:divBdr>
    </w:div>
    <w:div w:id="423234831">
      <w:marLeft w:val="0"/>
      <w:marRight w:val="0"/>
      <w:marTop w:val="0"/>
      <w:marBottom w:val="0"/>
      <w:divBdr>
        <w:top w:val="none" w:sz="0" w:space="0" w:color="auto"/>
        <w:left w:val="none" w:sz="0" w:space="0" w:color="auto"/>
        <w:bottom w:val="none" w:sz="0" w:space="0" w:color="auto"/>
        <w:right w:val="none" w:sz="0" w:space="0" w:color="auto"/>
      </w:divBdr>
    </w:div>
    <w:div w:id="438112390">
      <w:marLeft w:val="0"/>
      <w:marRight w:val="0"/>
      <w:marTop w:val="0"/>
      <w:marBottom w:val="0"/>
      <w:divBdr>
        <w:top w:val="none" w:sz="0" w:space="0" w:color="auto"/>
        <w:left w:val="none" w:sz="0" w:space="0" w:color="auto"/>
        <w:bottom w:val="none" w:sz="0" w:space="0" w:color="auto"/>
        <w:right w:val="none" w:sz="0" w:space="0" w:color="auto"/>
      </w:divBdr>
    </w:div>
    <w:div w:id="446001933">
      <w:marLeft w:val="0"/>
      <w:marRight w:val="0"/>
      <w:marTop w:val="0"/>
      <w:marBottom w:val="0"/>
      <w:divBdr>
        <w:top w:val="none" w:sz="0" w:space="0" w:color="auto"/>
        <w:left w:val="none" w:sz="0" w:space="0" w:color="auto"/>
        <w:bottom w:val="none" w:sz="0" w:space="0" w:color="auto"/>
        <w:right w:val="none" w:sz="0" w:space="0" w:color="auto"/>
      </w:divBdr>
    </w:div>
    <w:div w:id="446196621">
      <w:marLeft w:val="0"/>
      <w:marRight w:val="0"/>
      <w:marTop w:val="0"/>
      <w:marBottom w:val="0"/>
      <w:divBdr>
        <w:top w:val="none" w:sz="0" w:space="0" w:color="auto"/>
        <w:left w:val="none" w:sz="0" w:space="0" w:color="auto"/>
        <w:bottom w:val="none" w:sz="0" w:space="0" w:color="auto"/>
        <w:right w:val="none" w:sz="0" w:space="0" w:color="auto"/>
      </w:divBdr>
    </w:div>
    <w:div w:id="457184071">
      <w:marLeft w:val="0"/>
      <w:marRight w:val="0"/>
      <w:marTop w:val="0"/>
      <w:marBottom w:val="0"/>
      <w:divBdr>
        <w:top w:val="none" w:sz="0" w:space="0" w:color="auto"/>
        <w:left w:val="none" w:sz="0" w:space="0" w:color="auto"/>
        <w:bottom w:val="none" w:sz="0" w:space="0" w:color="auto"/>
        <w:right w:val="none" w:sz="0" w:space="0" w:color="auto"/>
      </w:divBdr>
    </w:div>
    <w:div w:id="470250052">
      <w:marLeft w:val="0"/>
      <w:marRight w:val="0"/>
      <w:marTop w:val="0"/>
      <w:marBottom w:val="0"/>
      <w:divBdr>
        <w:top w:val="none" w:sz="0" w:space="0" w:color="auto"/>
        <w:left w:val="none" w:sz="0" w:space="0" w:color="auto"/>
        <w:bottom w:val="none" w:sz="0" w:space="0" w:color="auto"/>
        <w:right w:val="none" w:sz="0" w:space="0" w:color="auto"/>
      </w:divBdr>
    </w:div>
    <w:div w:id="498618479">
      <w:marLeft w:val="0"/>
      <w:marRight w:val="0"/>
      <w:marTop w:val="0"/>
      <w:marBottom w:val="0"/>
      <w:divBdr>
        <w:top w:val="none" w:sz="0" w:space="0" w:color="auto"/>
        <w:left w:val="none" w:sz="0" w:space="0" w:color="auto"/>
        <w:bottom w:val="none" w:sz="0" w:space="0" w:color="auto"/>
        <w:right w:val="none" w:sz="0" w:space="0" w:color="auto"/>
      </w:divBdr>
    </w:div>
    <w:div w:id="522010652">
      <w:marLeft w:val="0"/>
      <w:marRight w:val="0"/>
      <w:marTop w:val="0"/>
      <w:marBottom w:val="0"/>
      <w:divBdr>
        <w:top w:val="none" w:sz="0" w:space="0" w:color="auto"/>
        <w:left w:val="none" w:sz="0" w:space="0" w:color="auto"/>
        <w:bottom w:val="none" w:sz="0" w:space="0" w:color="auto"/>
        <w:right w:val="none" w:sz="0" w:space="0" w:color="auto"/>
      </w:divBdr>
    </w:div>
    <w:div w:id="530071820">
      <w:marLeft w:val="0"/>
      <w:marRight w:val="0"/>
      <w:marTop w:val="0"/>
      <w:marBottom w:val="0"/>
      <w:divBdr>
        <w:top w:val="none" w:sz="0" w:space="0" w:color="auto"/>
        <w:left w:val="none" w:sz="0" w:space="0" w:color="auto"/>
        <w:bottom w:val="none" w:sz="0" w:space="0" w:color="auto"/>
        <w:right w:val="none" w:sz="0" w:space="0" w:color="auto"/>
      </w:divBdr>
    </w:div>
    <w:div w:id="533033559">
      <w:marLeft w:val="0"/>
      <w:marRight w:val="0"/>
      <w:marTop w:val="0"/>
      <w:marBottom w:val="0"/>
      <w:divBdr>
        <w:top w:val="none" w:sz="0" w:space="0" w:color="auto"/>
        <w:left w:val="none" w:sz="0" w:space="0" w:color="auto"/>
        <w:bottom w:val="none" w:sz="0" w:space="0" w:color="auto"/>
        <w:right w:val="none" w:sz="0" w:space="0" w:color="auto"/>
      </w:divBdr>
    </w:div>
    <w:div w:id="533887428">
      <w:marLeft w:val="0"/>
      <w:marRight w:val="0"/>
      <w:marTop w:val="0"/>
      <w:marBottom w:val="0"/>
      <w:divBdr>
        <w:top w:val="none" w:sz="0" w:space="0" w:color="auto"/>
        <w:left w:val="none" w:sz="0" w:space="0" w:color="auto"/>
        <w:bottom w:val="none" w:sz="0" w:space="0" w:color="auto"/>
        <w:right w:val="none" w:sz="0" w:space="0" w:color="auto"/>
      </w:divBdr>
    </w:div>
    <w:div w:id="534200446">
      <w:marLeft w:val="0"/>
      <w:marRight w:val="0"/>
      <w:marTop w:val="0"/>
      <w:marBottom w:val="0"/>
      <w:divBdr>
        <w:top w:val="none" w:sz="0" w:space="0" w:color="auto"/>
        <w:left w:val="none" w:sz="0" w:space="0" w:color="auto"/>
        <w:bottom w:val="none" w:sz="0" w:space="0" w:color="auto"/>
        <w:right w:val="none" w:sz="0" w:space="0" w:color="auto"/>
      </w:divBdr>
    </w:div>
    <w:div w:id="538517687">
      <w:marLeft w:val="0"/>
      <w:marRight w:val="0"/>
      <w:marTop w:val="0"/>
      <w:marBottom w:val="0"/>
      <w:divBdr>
        <w:top w:val="none" w:sz="0" w:space="0" w:color="auto"/>
        <w:left w:val="none" w:sz="0" w:space="0" w:color="auto"/>
        <w:bottom w:val="none" w:sz="0" w:space="0" w:color="auto"/>
        <w:right w:val="none" w:sz="0" w:space="0" w:color="auto"/>
      </w:divBdr>
    </w:div>
    <w:div w:id="545408007">
      <w:marLeft w:val="0"/>
      <w:marRight w:val="0"/>
      <w:marTop w:val="0"/>
      <w:marBottom w:val="0"/>
      <w:divBdr>
        <w:top w:val="none" w:sz="0" w:space="0" w:color="auto"/>
        <w:left w:val="none" w:sz="0" w:space="0" w:color="auto"/>
        <w:bottom w:val="none" w:sz="0" w:space="0" w:color="auto"/>
        <w:right w:val="none" w:sz="0" w:space="0" w:color="auto"/>
      </w:divBdr>
    </w:div>
    <w:div w:id="546914368">
      <w:marLeft w:val="0"/>
      <w:marRight w:val="0"/>
      <w:marTop w:val="0"/>
      <w:marBottom w:val="0"/>
      <w:divBdr>
        <w:top w:val="none" w:sz="0" w:space="0" w:color="auto"/>
        <w:left w:val="none" w:sz="0" w:space="0" w:color="auto"/>
        <w:bottom w:val="none" w:sz="0" w:space="0" w:color="auto"/>
        <w:right w:val="none" w:sz="0" w:space="0" w:color="auto"/>
      </w:divBdr>
    </w:div>
    <w:div w:id="551576840">
      <w:marLeft w:val="0"/>
      <w:marRight w:val="0"/>
      <w:marTop w:val="0"/>
      <w:marBottom w:val="0"/>
      <w:divBdr>
        <w:top w:val="none" w:sz="0" w:space="0" w:color="auto"/>
        <w:left w:val="none" w:sz="0" w:space="0" w:color="auto"/>
        <w:bottom w:val="none" w:sz="0" w:space="0" w:color="auto"/>
        <w:right w:val="none" w:sz="0" w:space="0" w:color="auto"/>
      </w:divBdr>
    </w:div>
    <w:div w:id="555580044">
      <w:marLeft w:val="0"/>
      <w:marRight w:val="0"/>
      <w:marTop w:val="0"/>
      <w:marBottom w:val="0"/>
      <w:divBdr>
        <w:top w:val="none" w:sz="0" w:space="0" w:color="auto"/>
        <w:left w:val="none" w:sz="0" w:space="0" w:color="auto"/>
        <w:bottom w:val="none" w:sz="0" w:space="0" w:color="auto"/>
        <w:right w:val="none" w:sz="0" w:space="0" w:color="auto"/>
      </w:divBdr>
    </w:div>
    <w:div w:id="575431702">
      <w:marLeft w:val="0"/>
      <w:marRight w:val="0"/>
      <w:marTop w:val="0"/>
      <w:marBottom w:val="0"/>
      <w:divBdr>
        <w:top w:val="none" w:sz="0" w:space="0" w:color="auto"/>
        <w:left w:val="none" w:sz="0" w:space="0" w:color="auto"/>
        <w:bottom w:val="none" w:sz="0" w:space="0" w:color="auto"/>
        <w:right w:val="none" w:sz="0" w:space="0" w:color="auto"/>
      </w:divBdr>
    </w:div>
    <w:div w:id="578559297">
      <w:marLeft w:val="0"/>
      <w:marRight w:val="0"/>
      <w:marTop w:val="0"/>
      <w:marBottom w:val="0"/>
      <w:divBdr>
        <w:top w:val="none" w:sz="0" w:space="0" w:color="auto"/>
        <w:left w:val="none" w:sz="0" w:space="0" w:color="auto"/>
        <w:bottom w:val="none" w:sz="0" w:space="0" w:color="auto"/>
        <w:right w:val="none" w:sz="0" w:space="0" w:color="auto"/>
      </w:divBdr>
    </w:div>
    <w:div w:id="584385999">
      <w:marLeft w:val="0"/>
      <w:marRight w:val="0"/>
      <w:marTop w:val="0"/>
      <w:marBottom w:val="0"/>
      <w:divBdr>
        <w:top w:val="none" w:sz="0" w:space="0" w:color="auto"/>
        <w:left w:val="none" w:sz="0" w:space="0" w:color="auto"/>
        <w:bottom w:val="none" w:sz="0" w:space="0" w:color="auto"/>
        <w:right w:val="none" w:sz="0" w:space="0" w:color="auto"/>
      </w:divBdr>
    </w:div>
    <w:div w:id="596527419">
      <w:marLeft w:val="0"/>
      <w:marRight w:val="0"/>
      <w:marTop w:val="0"/>
      <w:marBottom w:val="0"/>
      <w:divBdr>
        <w:top w:val="none" w:sz="0" w:space="0" w:color="auto"/>
        <w:left w:val="none" w:sz="0" w:space="0" w:color="auto"/>
        <w:bottom w:val="none" w:sz="0" w:space="0" w:color="auto"/>
        <w:right w:val="none" w:sz="0" w:space="0" w:color="auto"/>
      </w:divBdr>
    </w:div>
    <w:div w:id="608974449">
      <w:marLeft w:val="0"/>
      <w:marRight w:val="0"/>
      <w:marTop w:val="0"/>
      <w:marBottom w:val="0"/>
      <w:divBdr>
        <w:top w:val="none" w:sz="0" w:space="0" w:color="auto"/>
        <w:left w:val="none" w:sz="0" w:space="0" w:color="auto"/>
        <w:bottom w:val="none" w:sz="0" w:space="0" w:color="auto"/>
        <w:right w:val="none" w:sz="0" w:space="0" w:color="auto"/>
      </w:divBdr>
    </w:div>
    <w:div w:id="612589921">
      <w:marLeft w:val="0"/>
      <w:marRight w:val="0"/>
      <w:marTop w:val="0"/>
      <w:marBottom w:val="0"/>
      <w:divBdr>
        <w:top w:val="none" w:sz="0" w:space="0" w:color="auto"/>
        <w:left w:val="none" w:sz="0" w:space="0" w:color="auto"/>
        <w:bottom w:val="none" w:sz="0" w:space="0" w:color="auto"/>
        <w:right w:val="none" w:sz="0" w:space="0" w:color="auto"/>
      </w:divBdr>
    </w:div>
    <w:div w:id="636566210">
      <w:marLeft w:val="0"/>
      <w:marRight w:val="0"/>
      <w:marTop w:val="0"/>
      <w:marBottom w:val="0"/>
      <w:divBdr>
        <w:top w:val="none" w:sz="0" w:space="0" w:color="auto"/>
        <w:left w:val="none" w:sz="0" w:space="0" w:color="auto"/>
        <w:bottom w:val="none" w:sz="0" w:space="0" w:color="auto"/>
        <w:right w:val="none" w:sz="0" w:space="0" w:color="auto"/>
      </w:divBdr>
    </w:div>
    <w:div w:id="637106775">
      <w:marLeft w:val="0"/>
      <w:marRight w:val="0"/>
      <w:marTop w:val="0"/>
      <w:marBottom w:val="0"/>
      <w:divBdr>
        <w:top w:val="none" w:sz="0" w:space="0" w:color="auto"/>
        <w:left w:val="none" w:sz="0" w:space="0" w:color="auto"/>
        <w:bottom w:val="none" w:sz="0" w:space="0" w:color="auto"/>
        <w:right w:val="none" w:sz="0" w:space="0" w:color="auto"/>
      </w:divBdr>
    </w:div>
    <w:div w:id="652024604">
      <w:marLeft w:val="0"/>
      <w:marRight w:val="0"/>
      <w:marTop w:val="0"/>
      <w:marBottom w:val="0"/>
      <w:divBdr>
        <w:top w:val="none" w:sz="0" w:space="0" w:color="auto"/>
        <w:left w:val="none" w:sz="0" w:space="0" w:color="auto"/>
        <w:bottom w:val="none" w:sz="0" w:space="0" w:color="auto"/>
        <w:right w:val="none" w:sz="0" w:space="0" w:color="auto"/>
      </w:divBdr>
    </w:div>
    <w:div w:id="664892831">
      <w:marLeft w:val="0"/>
      <w:marRight w:val="0"/>
      <w:marTop w:val="0"/>
      <w:marBottom w:val="0"/>
      <w:divBdr>
        <w:top w:val="none" w:sz="0" w:space="0" w:color="auto"/>
        <w:left w:val="none" w:sz="0" w:space="0" w:color="auto"/>
        <w:bottom w:val="none" w:sz="0" w:space="0" w:color="auto"/>
        <w:right w:val="none" w:sz="0" w:space="0" w:color="auto"/>
      </w:divBdr>
    </w:div>
    <w:div w:id="667291718">
      <w:marLeft w:val="0"/>
      <w:marRight w:val="0"/>
      <w:marTop w:val="0"/>
      <w:marBottom w:val="0"/>
      <w:divBdr>
        <w:top w:val="none" w:sz="0" w:space="0" w:color="auto"/>
        <w:left w:val="none" w:sz="0" w:space="0" w:color="auto"/>
        <w:bottom w:val="none" w:sz="0" w:space="0" w:color="auto"/>
        <w:right w:val="none" w:sz="0" w:space="0" w:color="auto"/>
      </w:divBdr>
    </w:div>
    <w:div w:id="670183643">
      <w:marLeft w:val="0"/>
      <w:marRight w:val="0"/>
      <w:marTop w:val="0"/>
      <w:marBottom w:val="0"/>
      <w:divBdr>
        <w:top w:val="none" w:sz="0" w:space="0" w:color="auto"/>
        <w:left w:val="none" w:sz="0" w:space="0" w:color="auto"/>
        <w:bottom w:val="none" w:sz="0" w:space="0" w:color="auto"/>
        <w:right w:val="none" w:sz="0" w:space="0" w:color="auto"/>
      </w:divBdr>
    </w:div>
    <w:div w:id="674502847">
      <w:marLeft w:val="0"/>
      <w:marRight w:val="0"/>
      <w:marTop w:val="0"/>
      <w:marBottom w:val="0"/>
      <w:divBdr>
        <w:top w:val="none" w:sz="0" w:space="0" w:color="auto"/>
        <w:left w:val="none" w:sz="0" w:space="0" w:color="auto"/>
        <w:bottom w:val="none" w:sz="0" w:space="0" w:color="auto"/>
        <w:right w:val="none" w:sz="0" w:space="0" w:color="auto"/>
      </w:divBdr>
    </w:div>
    <w:div w:id="675309289">
      <w:marLeft w:val="0"/>
      <w:marRight w:val="0"/>
      <w:marTop w:val="0"/>
      <w:marBottom w:val="0"/>
      <w:divBdr>
        <w:top w:val="none" w:sz="0" w:space="0" w:color="auto"/>
        <w:left w:val="none" w:sz="0" w:space="0" w:color="auto"/>
        <w:bottom w:val="none" w:sz="0" w:space="0" w:color="auto"/>
        <w:right w:val="none" w:sz="0" w:space="0" w:color="auto"/>
      </w:divBdr>
    </w:div>
    <w:div w:id="683441066">
      <w:marLeft w:val="0"/>
      <w:marRight w:val="0"/>
      <w:marTop w:val="0"/>
      <w:marBottom w:val="0"/>
      <w:divBdr>
        <w:top w:val="none" w:sz="0" w:space="0" w:color="auto"/>
        <w:left w:val="none" w:sz="0" w:space="0" w:color="auto"/>
        <w:bottom w:val="none" w:sz="0" w:space="0" w:color="auto"/>
        <w:right w:val="none" w:sz="0" w:space="0" w:color="auto"/>
      </w:divBdr>
    </w:div>
    <w:div w:id="685710880">
      <w:bodyDiv w:val="1"/>
      <w:marLeft w:val="0"/>
      <w:marRight w:val="0"/>
      <w:marTop w:val="0"/>
      <w:marBottom w:val="0"/>
      <w:divBdr>
        <w:top w:val="none" w:sz="0" w:space="0" w:color="auto"/>
        <w:left w:val="none" w:sz="0" w:space="0" w:color="auto"/>
        <w:bottom w:val="none" w:sz="0" w:space="0" w:color="auto"/>
        <w:right w:val="none" w:sz="0" w:space="0" w:color="auto"/>
      </w:divBdr>
    </w:div>
    <w:div w:id="694500583">
      <w:marLeft w:val="0"/>
      <w:marRight w:val="0"/>
      <w:marTop w:val="0"/>
      <w:marBottom w:val="0"/>
      <w:divBdr>
        <w:top w:val="none" w:sz="0" w:space="0" w:color="auto"/>
        <w:left w:val="none" w:sz="0" w:space="0" w:color="auto"/>
        <w:bottom w:val="none" w:sz="0" w:space="0" w:color="auto"/>
        <w:right w:val="none" w:sz="0" w:space="0" w:color="auto"/>
      </w:divBdr>
    </w:div>
    <w:div w:id="696740324">
      <w:marLeft w:val="0"/>
      <w:marRight w:val="0"/>
      <w:marTop w:val="0"/>
      <w:marBottom w:val="0"/>
      <w:divBdr>
        <w:top w:val="none" w:sz="0" w:space="0" w:color="auto"/>
        <w:left w:val="none" w:sz="0" w:space="0" w:color="auto"/>
        <w:bottom w:val="none" w:sz="0" w:space="0" w:color="auto"/>
        <w:right w:val="none" w:sz="0" w:space="0" w:color="auto"/>
      </w:divBdr>
    </w:div>
    <w:div w:id="698623387">
      <w:marLeft w:val="0"/>
      <w:marRight w:val="0"/>
      <w:marTop w:val="0"/>
      <w:marBottom w:val="0"/>
      <w:divBdr>
        <w:top w:val="none" w:sz="0" w:space="0" w:color="auto"/>
        <w:left w:val="none" w:sz="0" w:space="0" w:color="auto"/>
        <w:bottom w:val="none" w:sz="0" w:space="0" w:color="auto"/>
        <w:right w:val="none" w:sz="0" w:space="0" w:color="auto"/>
      </w:divBdr>
    </w:div>
    <w:div w:id="707294224">
      <w:marLeft w:val="0"/>
      <w:marRight w:val="0"/>
      <w:marTop w:val="0"/>
      <w:marBottom w:val="0"/>
      <w:divBdr>
        <w:top w:val="none" w:sz="0" w:space="0" w:color="auto"/>
        <w:left w:val="none" w:sz="0" w:space="0" w:color="auto"/>
        <w:bottom w:val="none" w:sz="0" w:space="0" w:color="auto"/>
        <w:right w:val="none" w:sz="0" w:space="0" w:color="auto"/>
      </w:divBdr>
    </w:div>
    <w:div w:id="710612825">
      <w:marLeft w:val="0"/>
      <w:marRight w:val="0"/>
      <w:marTop w:val="0"/>
      <w:marBottom w:val="0"/>
      <w:divBdr>
        <w:top w:val="none" w:sz="0" w:space="0" w:color="auto"/>
        <w:left w:val="none" w:sz="0" w:space="0" w:color="auto"/>
        <w:bottom w:val="none" w:sz="0" w:space="0" w:color="auto"/>
        <w:right w:val="none" w:sz="0" w:space="0" w:color="auto"/>
      </w:divBdr>
    </w:div>
    <w:div w:id="714046195">
      <w:marLeft w:val="0"/>
      <w:marRight w:val="0"/>
      <w:marTop w:val="0"/>
      <w:marBottom w:val="0"/>
      <w:divBdr>
        <w:top w:val="none" w:sz="0" w:space="0" w:color="auto"/>
        <w:left w:val="none" w:sz="0" w:space="0" w:color="auto"/>
        <w:bottom w:val="none" w:sz="0" w:space="0" w:color="auto"/>
        <w:right w:val="none" w:sz="0" w:space="0" w:color="auto"/>
      </w:divBdr>
    </w:div>
    <w:div w:id="721557067">
      <w:marLeft w:val="0"/>
      <w:marRight w:val="0"/>
      <w:marTop w:val="0"/>
      <w:marBottom w:val="0"/>
      <w:divBdr>
        <w:top w:val="none" w:sz="0" w:space="0" w:color="auto"/>
        <w:left w:val="none" w:sz="0" w:space="0" w:color="auto"/>
        <w:bottom w:val="none" w:sz="0" w:space="0" w:color="auto"/>
        <w:right w:val="none" w:sz="0" w:space="0" w:color="auto"/>
      </w:divBdr>
    </w:div>
    <w:div w:id="728842577">
      <w:marLeft w:val="0"/>
      <w:marRight w:val="0"/>
      <w:marTop w:val="0"/>
      <w:marBottom w:val="0"/>
      <w:divBdr>
        <w:top w:val="none" w:sz="0" w:space="0" w:color="auto"/>
        <w:left w:val="none" w:sz="0" w:space="0" w:color="auto"/>
        <w:bottom w:val="none" w:sz="0" w:space="0" w:color="auto"/>
        <w:right w:val="none" w:sz="0" w:space="0" w:color="auto"/>
      </w:divBdr>
    </w:div>
    <w:div w:id="732242878">
      <w:marLeft w:val="0"/>
      <w:marRight w:val="0"/>
      <w:marTop w:val="0"/>
      <w:marBottom w:val="0"/>
      <w:divBdr>
        <w:top w:val="none" w:sz="0" w:space="0" w:color="auto"/>
        <w:left w:val="none" w:sz="0" w:space="0" w:color="auto"/>
        <w:bottom w:val="none" w:sz="0" w:space="0" w:color="auto"/>
        <w:right w:val="none" w:sz="0" w:space="0" w:color="auto"/>
      </w:divBdr>
    </w:div>
    <w:div w:id="734745690">
      <w:marLeft w:val="0"/>
      <w:marRight w:val="0"/>
      <w:marTop w:val="0"/>
      <w:marBottom w:val="0"/>
      <w:divBdr>
        <w:top w:val="none" w:sz="0" w:space="0" w:color="auto"/>
        <w:left w:val="none" w:sz="0" w:space="0" w:color="auto"/>
        <w:bottom w:val="none" w:sz="0" w:space="0" w:color="auto"/>
        <w:right w:val="none" w:sz="0" w:space="0" w:color="auto"/>
      </w:divBdr>
    </w:div>
    <w:div w:id="749935420">
      <w:marLeft w:val="0"/>
      <w:marRight w:val="0"/>
      <w:marTop w:val="0"/>
      <w:marBottom w:val="0"/>
      <w:divBdr>
        <w:top w:val="none" w:sz="0" w:space="0" w:color="auto"/>
        <w:left w:val="none" w:sz="0" w:space="0" w:color="auto"/>
        <w:bottom w:val="none" w:sz="0" w:space="0" w:color="auto"/>
        <w:right w:val="none" w:sz="0" w:space="0" w:color="auto"/>
      </w:divBdr>
    </w:div>
    <w:div w:id="751241486">
      <w:marLeft w:val="0"/>
      <w:marRight w:val="0"/>
      <w:marTop w:val="0"/>
      <w:marBottom w:val="0"/>
      <w:divBdr>
        <w:top w:val="none" w:sz="0" w:space="0" w:color="auto"/>
        <w:left w:val="none" w:sz="0" w:space="0" w:color="auto"/>
        <w:bottom w:val="none" w:sz="0" w:space="0" w:color="auto"/>
        <w:right w:val="none" w:sz="0" w:space="0" w:color="auto"/>
      </w:divBdr>
    </w:div>
    <w:div w:id="755320923">
      <w:marLeft w:val="0"/>
      <w:marRight w:val="0"/>
      <w:marTop w:val="0"/>
      <w:marBottom w:val="0"/>
      <w:divBdr>
        <w:top w:val="none" w:sz="0" w:space="0" w:color="auto"/>
        <w:left w:val="none" w:sz="0" w:space="0" w:color="auto"/>
        <w:bottom w:val="none" w:sz="0" w:space="0" w:color="auto"/>
        <w:right w:val="none" w:sz="0" w:space="0" w:color="auto"/>
      </w:divBdr>
    </w:div>
    <w:div w:id="765536562">
      <w:marLeft w:val="0"/>
      <w:marRight w:val="0"/>
      <w:marTop w:val="0"/>
      <w:marBottom w:val="0"/>
      <w:divBdr>
        <w:top w:val="none" w:sz="0" w:space="0" w:color="auto"/>
        <w:left w:val="none" w:sz="0" w:space="0" w:color="auto"/>
        <w:bottom w:val="none" w:sz="0" w:space="0" w:color="auto"/>
        <w:right w:val="none" w:sz="0" w:space="0" w:color="auto"/>
      </w:divBdr>
    </w:div>
    <w:div w:id="778186191">
      <w:marLeft w:val="0"/>
      <w:marRight w:val="0"/>
      <w:marTop w:val="0"/>
      <w:marBottom w:val="0"/>
      <w:divBdr>
        <w:top w:val="none" w:sz="0" w:space="0" w:color="auto"/>
        <w:left w:val="none" w:sz="0" w:space="0" w:color="auto"/>
        <w:bottom w:val="none" w:sz="0" w:space="0" w:color="auto"/>
        <w:right w:val="none" w:sz="0" w:space="0" w:color="auto"/>
      </w:divBdr>
    </w:div>
    <w:div w:id="784538779">
      <w:marLeft w:val="0"/>
      <w:marRight w:val="0"/>
      <w:marTop w:val="0"/>
      <w:marBottom w:val="0"/>
      <w:divBdr>
        <w:top w:val="none" w:sz="0" w:space="0" w:color="auto"/>
        <w:left w:val="none" w:sz="0" w:space="0" w:color="auto"/>
        <w:bottom w:val="none" w:sz="0" w:space="0" w:color="auto"/>
        <w:right w:val="none" w:sz="0" w:space="0" w:color="auto"/>
      </w:divBdr>
    </w:div>
    <w:div w:id="787578454">
      <w:marLeft w:val="0"/>
      <w:marRight w:val="0"/>
      <w:marTop w:val="0"/>
      <w:marBottom w:val="0"/>
      <w:divBdr>
        <w:top w:val="none" w:sz="0" w:space="0" w:color="auto"/>
        <w:left w:val="none" w:sz="0" w:space="0" w:color="auto"/>
        <w:bottom w:val="none" w:sz="0" w:space="0" w:color="auto"/>
        <w:right w:val="none" w:sz="0" w:space="0" w:color="auto"/>
      </w:divBdr>
    </w:div>
    <w:div w:id="789056034">
      <w:marLeft w:val="0"/>
      <w:marRight w:val="0"/>
      <w:marTop w:val="0"/>
      <w:marBottom w:val="0"/>
      <w:divBdr>
        <w:top w:val="none" w:sz="0" w:space="0" w:color="auto"/>
        <w:left w:val="none" w:sz="0" w:space="0" w:color="auto"/>
        <w:bottom w:val="none" w:sz="0" w:space="0" w:color="auto"/>
        <w:right w:val="none" w:sz="0" w:space="0" w:color="auto"/>
      </w:divBdr>
    </w:div>
    <w:div w:id="791829609">
      <w:marLeft w:val="0"/>
      <w:marRight w:val="0"/>
      <w:marTop w:val="0"/>
      <w:marBottom w:val="0"/>
      <w:divBdr>
        <w:top w:val="none" w:sz="0" w:space="0" w:color="auto"/>
        <w:left w:val="none" w:sz="0" w:space="0" w:color="auto"/>
        <w:bottom w:val="none" w:sz="0" w:space="0" w:color="auto"/>
        <w:right w:val="none" w:sz="0" w:space="0" w:color="auto"/>
      </w:divBdr>
    </w:div>
    <w:div w:id="796532520">
      <w:marLeft w:val="0"/>
      <w:marRight w:val="0"/>
      <w:marTop w:val="0"/>
      <w:marBottom w:val="0"/>
      <w:divBdr>
        <w:top w:val="none" w:sz="0" w:space="0" w:color="auto"/>
        <w:left w:val="none" w:sz="0" w:space="0" w:color="auto"/>
        <w:bottom w:val="none" w:sz="0" w:space="0" w:color="auto"/>
        <w:right w:val="none" w:sz="0" w:space="0" w:color="auto"/>
      </w:divBdr>
    </w:div>
    <w:div w:id="810364336">
      <w:marLeft w:val="0"/>
      <w:marRight w:val="0"/>
      <w:marTop w:val="0"/>
      <w:marBottom w:val="0"/>
      <w:divBdr>
        <w:top w:val="none" w:sz="0" w:space="0" w:color="auto"/>
        <w:left w:val="none" w:sz="0" w:space="0" w:color="auto"/>
        <w:bottom w:val="none" w:sz="0" w:space="0" w:color="auto"/>
        <w:right w:val="none" w:sz="0" w:space="0" w:color="auto"/>
      </w:divBdr>
    </w:div>
    <w:div w:id="814641456">
      <w:marLeft w:val="0"/>
      <w:marRight w:val="0"/>
      <w:marTop w:val="0"/>
      <w:marBottom w:val="0"/>
      <w:divBdr>
        <w:top w:val="none" w:sz="0" w:space="0" w:color="auto"/>
        <w:left w:val="none" w:sz="0" w:space="0" w:color="auto"/>
        <w:bottom w:val="none" w:sz="0" w:space="0" w:color="auto"/>
        <w:right w:val="none" w:sz="0" w:space="0" w:color="auto"/>
      </w:divBdr>
    </w:div>
    <w:div w:id="818961524">
      <w:marLeft w:val="0"/>
      <w:marRight w:val="0"/>
      <w:marTop w:val="0"/>
      <w:marBottom w:val="0"/>
      <w:divBdr>
        <w:top w:val="none" w:sz="0" w:space="0" w:color="auto"/>
        <w:left w:val="none" w:sz="0" w:space="0" w:color="auto"/>
        <w:bottom w:val="none" w:sz="0" w:space="0" w:color="auto"/>
        <w:right w:val="none" w:sz="0" w:space="0" w:color="auto"/>
      </w:divBdr>
    </w:div>
    <w:div w:id="822698438">
      <w:marLeft w:val="0"/>
      <w:marRight w:val="0"/>
      <w:marTop w:val="0"/>
      <w:marBottom w:val="0"/>
      <w:divBdr>
        <w:top w:val="none" w:sz="0" w:space="0" w:color="auto"/>
        <w:left w:val="none" w:sz="0" w:space="0" w:color="auto"/>
        <w:bottom w:val="none" w:sz="0" w:space="0" w:color="auto"/>
        <w:right w:val="none" w:sz="0" w:space="0" w:color="auto"/>
      </w:divBdr>
    </w:div>
    <w:div w:id="843015275">
      <w:marLeft w:val="0"/>
      <w:marRight w:val="0"/>
      <w:marTop w:val="0"/>
      <w:marBottom w:val="0"/>
      <w:divBdr>
        <w:top w:val="none" w:sz="0" w:space="0" w:color="auto"/>
        <w:left w:val="none" w:sz="0" w:space="0" w:color="auto"/>
        <w:bottom w:val="none" w:sz="0" w:space="0" w:color="auto"/>
        <w:right w:val="none" w:sz="0" w:space="0" w:color="auto"/>
      </w:divBdr>
    </w:div>
    <w:div w:id="843667310">
      <w:marLeft w:val="0"/>
      <w:marRight w:val="0"/>
      <w:marTop w:val="0"/>
      <w:marBottom w:val="0"/>
      <w:divBdr>
        <w:top w:val="none" w:sz="0" w:space="0" w:color="auto"/>
        <w:left w:val="none" w:sz="0" w:space="0" w:color="auto"/>
        <w:bottom w:val="none" w:sz="0" w:space="0" w:color="auto"/>
        <w:right w:val="none" w:sz="0" w:space="0" w:color="auto"/>
      </w:divBdr>
    </w:div>
    <w:div w:id="851801770">
      <w:marLeft w:val="0"/>
      <w:marRight w:val="0"/>
      <w:marTop w:val="0"/>
      <w:marBottom w:val="0"/>
      <w:divBdr>
        <w:top w:val="none" w:sz="0" w:space="0" w:color="auto"/>
        <w:left w:val="none" w:sz="0" w:space="0" w:color="auto"/>
        <w:bottom w:val="none" w:sz="0" w:space="0" w:color="auto"/>
        <w:right w:val="none" w:sz="0" w:space="0" w:color="auto"/>
      </w:divBdr>
    </w:div>
    <w:div w:id="851802133">
      <w:marLeft w:val="0"/>
      <w:marRight w:val="0"/>
      <w:marTop w:val="0"/>
      <w:marBottom w:val="0"/>
      <w:divBdr>
        <w:top w:val="none" w:sz="0" w:space="0" w:color="auto"/>
        <w:left w:val="none" w:sz="0" w:space="0" w:color="auto"/>
        <w:bottom w:val="none" w:sz="0" w:space="0" w:color="auto"/>
        <w:right w:val="none" w:sz="0" w:space="0" w:color="auto"/>
      </w:divBdr>
    </w:div>
    <w:div w:id="855389285">
      <w:marLeft w:val="0"/>
      <w:marRight w:val="0"/>
      <w:marTop w:val="0"/>
      <w:marBottom w:val="0"/>
      <w:divBdr>
        <w:top w:val="none" w:sz="0" w:space="0" w:color="auto"/>
        <w:left w:val="none" w:sz="0" w:space="0" w:color="auto"/>
        <w:bottom w:val="none" w:sz="0" w:space="0" w:color="auto"/>
        <w:right w:val="none" w:sz="0" w:space="0" w:color="auto"/>
      </w:divBdr>
    </w:div>
    <w:div w:id="855967150">
      <w:marLeft w:val="0"/>
      <w:marRight w:val="0"/>
      <w:marTop w:val="0"/>
      <w:marBottom w:val="0"/>
      <w:divBdr>
        <w:top w:val="none" w:sz="0" w:space="0" w:color="auto"/>
        <w:left w:val="none" w:sz="0" w:space="0" w:color="auto"/>
        <w:bottom w:val="none" w:sz="0" w:space="0" w:color="auto"/>
        <w:right w:val="none" w:sz="0" w:space="0" w:color="auto"/>
      </w:divBdr>
    </w:div>
    <w:div w:id="857934081">
      <w:marLeft w:val="0"/>
      <w:marRight w:val="0"/>
      <w:marTop w:val="0"/>
      <w:marBottom w:val="0"/>
      <w:divBdr>
        <w:top w:val="none" w:sz="0" w:space="0" w:color="auto"/>
        <w:left w:val="none" w:sz="0" w:space="0" w:color="auto"/>
        <w:bottom w:val="none" w:sz="0" w:space="0" w:color="auto"/>
        <w:right w:val="none" w:sz="0" w:space="0" w:color="auto"/>
      </w:divBdr>
    </w:div>
    <w:div w:id="858395661">
      <w:marLeft w:val="0"/>
      <w:marRight w:val="0"/>
      <w:marTop w:val="0"/>
      <w:marBottom w:val="0"/>
      <w:divBdr>
        <w:top w:val="none" w:sz="0" w:space="0" w:color="auto"/>
        <w:left w:val="none" w:sz="0" w:space="0" w:color="auto"/>
        <w:bottom w:val="none" w:sz="0" w:space="0" w:color="auto"/>
        <w:right w:val="none" w:sz="0" w:space="0" w:color="auto"/>
      </w:divBdr>
    </w:div>
    <w:div w:id="871647350">
      <w:marLeft w:val="0"/>
      <w:marRight w:val="0"/>
      <w:marTop w:val="0"/>
      <w:marBottom w:val="0"/>
      <w:divBdr>
        <w:top w:val="none" w:sz="0" w:space="0" w:color="auto"/>
        <w:left w:val="none" w:sz="0" w:space="0" w:color="auto"/>
        <w:bottom w:val="none" w:sz="0" w:space="0" w:color="auto"/>
        <w:right w:val="none" w:sz="0" w:space="0" w:color="auto"/>
      </w:divBdr>
    </w:div>
    <w:div w:id="873350693">
      <w:marLeft w:val="0"/>
      <w:marRight w:val="0"/>
      <w:marTop w:val="0"/>
      <w:marBottom w:val="0"/>
      <w:divBdr>
        <w:top w:val="none" w:sz="0" w:space="0" w:color="auto"/>
        <w:left w:val="none" w:sz="0" w:space="0" w:color="auto"/>
        <w:bottom w:val="none" w:sz="0" w:space="0" w:color="auto"/>
        <w:right w:val="none" w:sz="0" w:space="0" w:color="auto"/>
      </w:divBdr>
    </w:div>
    <w:div w:id="909776554">
      <w:marLeft w:val="0"/>
      <w:marRight w:val="0"/>
      <w:marTop w:val="0"/>
      <w:marBottom w:val="0"/>
      <w:divBdr>
        <w:top w:val="none" w:sz="0" w:space="0" w:color="auto"/>
        <w:left w:val="none" w:sz="0" w:space="0" w:color="auto"/>
        <w:bottom w:val="none" w:sz="0" w:space="0" w:color="auto"/>
        <w:right w:val="none" w:sz="0" w:space="0" w:color="auto"/>
      </w:divBdr>
    </w:div>
    <w:div w:id="910391369">
      <w:marLeft w:val="0"/>
      <w:marRight w:val="0"/>
      <w:marTop w:val="0"/>
      <w:marBottom w:val="0"/>
      <w:divBdr>
        <w:top w:val="none" w:sz="0" w:space="0" w:color="auto"/>
        <w:left w:val="none" w:sz="0" w:space="0" w:color="auto"/>
        <w:bottom w:val="none" w:sz="0" w:space="0" w:color="auto"/>
        <w:right w:val="none" w:sz="0" w:space="0" w:color="auto"/>
      </w:divBdr>
    </w:div>
    <w:div w:id="920069702">
      <w:marLeft w:val="0"/>
      <w:marRight w:val="0"/>
      <w:marTop w:val="0"/>
      <w:marBottom w:val="0"/>
      <w:divBdr>
        <w:top w:val="none" w:sz="0" w:space="0" w:color="auto"/>
        <w:left w:val="none" w:sz="0" w:space="0" w:color="auto"/>
        <w:bottom w:val="none" w:sz="0" w:space="0" w:color="auto"/>
        <w:right w:val="none" w:sz="0" w:space="0" w:color="auto"/>
      </w:divBdr>
    </w:div>
    <w:div w:id="924453935">
      <w:marLeft w:val="0"/>
      <w:marRight w:val="0"/>
      <w:marTop w:val="0"/>
      <w:marBottom w:val="0"/>
      <w:divBdr>
        <w:top w:val="none" w:sz="0" w:space="0" w:color="auto"/>
        <w:left w:val="none" w:sz="0" w:space="0" w:color="auto"/>
        <w:bottom w:val="none" w:sz="0" w:space="0" w:color="auto"/>
        <w:right w:val="none" w:sz="0" w:space="0" w:color="auto"/>
      </w:divBdr>
    </w:div>
    <w:div w:id="924604679">
      <w:bodyDiv w:val="1"/>
      <w:marLeft w:val="0"/>
      <w:marRight w:val="0"/>
      <w:marTop w:val="0"/>
      <w:marBottom w:val="0"/>
      <w:divBdr>
        <w:top w:val="none" w:sz="0" w:space="0" w:color="auto"/>
        <w:left w:val="none" w:sz="0" w:space="0" w:color="auto"/>
        <w:bottom w:val="none" w:sz="0" w:space="0" w:color="auto"/>
        <w:right w:val="none" w:sz="0" w:space="0" w:color="auto"/>
      </w:divBdr>
    </w:div>
    <w:div w:id="932125189">
      <w:marLeft w:val="0"/>
      <w:marRight w:val="0"/>
      <w:marTop w:val="0"/>
      <w:marBottom w:val="0"/>
      <w:divBdr>
        <w:top w:val="none" w:sz="0" w:space="0" w:color="auto"/>
        <w:left w:val="none" w:sz="0" w:space="0" w:color="auto"/>
        <w:bottom w:val="none" w:sz="0" w:space="0" w:color="auto"/>
        <w:right w:val="none" w:sz="0" w:space="0" w:color="auto"/>
      </w:divBdr>
    </w:div>
    <w:div w:id="934099167">
      <w:marLeft w:val="0"/>
      <w:marRight w:val="0"/>
      <w:marTop w:val="0"/>
      <w:marBottom w:val="0"/>
      <w:divBdr>
        <w:top w:val="none" w:sz="0" w:space="0" w:color="auto"/>
        <w:left w:val="none" w:sz="0" w:space="0" w:color="auto"/>
        <w:bottom w:val="none" w:sz="0" w:space="0" w:color="auto"/>
        <w:right w:val="none" w:sz="0" w:space="0" w:color="auto"/>
      </w:divBdr>
    </w:div>
    <w:div w:id="935945219">
      <w:marLeft w:val="0"/>
      <w:marRight w:val="0"/>
      <w:marTop w:val="0"/>
      <w:marBottom w:val="0"/>
      <w:divBdr>
        <w:top w:val="none" w:sz="0" w:space="0" w:color="auto"/>
        <w:left w:val="none" w:sz="0" w:space="0" w:color="auto"/>
        <w:bottom w:val="none" w:sz="0" w:space="0" w:color="auto"/>
        <w:right w:val="none" w:sz="0" w:space="0" w:color="auto"/>
      </w:divBdr>
    </w:div>
    <w:div w:id="937836265">
      <w:bodyDiv w:val="1"/>
      <w:marLeft w:val="0"/>
      <w:marRight w:val="0"/>
      <w:marTop w:val="0"/>
      <w:marBottom w:val="0"/>
      <w:divBdr>
        <w:top w:val="none" w:sz="0" w:space="0" w:color="auto"/>
        <w:left w:val="none" w:sz="0" w:space="0" w:color="auto"/>
        <w:bottom w:val="none" w:sz="0" w:space="0" w:color="auto"/>
        <w:right w:val="none" w:sz="0" w:space="0" w:color="auto"/>
      </w:divBdr>
    </w:div>
    <w:div w:id="944848544">
      <w:marLeft w:val="0"/>
      <w:marRight w:val="0"/>
      <w:marTop w:val="0"/>
      <w:marBottom w:val="0"/>
      <w:divBdr>
        <w:top w:val="none" w:sz="0" w:space="0" w:color="auto"/>
        <w:left w:val="none" w:sz="0" w:space="0" w:color="auto"/>
        <w:bottom w:val="none" w:sz="0" w:space="0" w:color="auto"/>
        <w:right w:val="none" w:sz="0" w:space="0" w:color="auto"/>
      </w:divBdr>
    </w:div>
    <w:div w:id="954405050">
      <w:marLeft w:val="0"/>
      <w:marRight w:val="0"/>
      <w:marTop w:val="0"/>
      <w:marBottom w:val="0"/>
      <w:divBdr>
        <w:top w:val="none" w:sz="0" w:space="0" w:color="auto"/>
        <w:left w:val="none" w:sz="0" w:space="0" w:color="auto"/>
        <w:bottom w:val="none" w:sz="0" w:space="0" w:color="auto"/>
        <w:right w:val="none" w:sz="0" w:space="0" w:color="auto"/>
      </w:divBdr>
    </w:div>
    <w:div w:id="955257128">
      <w:marLeft w:val="0"/>
      <w:marRight w:val="0"/>
      <w:marTop w:val="0"/>
      <w:marBottom w:val="0"/>
      <w:divBdr>
        <w:top w:val="none" w:sz="0" w:space="0" w:color="auto"/>
        <w:left w:val="none" w:sz="0" w:space="0" w:color="auto"/>
        <w:bottom w:val="none" w:sz="0" w:space="0" w:color="auto"/>
        <w:right w:val="none" w:sz="0" w:space="0" w:color="auto"/>
      </w:divBdr>
    </w:div>
    <w:div w:id="956522333">
      <w:marLeft w:val="0"/>
      <w:marRight w:val="0"/>
      <w:marTop w:val="0"/>
      <w:marBottom w:val="0"/>
      <w:divBdr>
        <w:top w:val="none" w:sz="0" w:space="0" w:color="auto"/>
        <w:left w:val="none" w:sz="0" w:space="0" w:color="auto"/>
        <w:bottom w:val="none" w:sz="0" w:space="0" w:color="auto"/>
        <w:right w:val="none" w:sz="0" w:space="0" w:color="auto"/>
      </w:divBdr>
    </w:div>
    <w:div w:id="961956656">
      <w:marLeft w:val="0"/>
      <w:marRight w:val="0"/>
      <w:marTop w:val="0"/>
      <w:marBottom w:val="0"/>
      <w:divBdr>
        <w:top w:val="none" w:sz="0" w:space="0" w:color="auto"/>
        <w:left w:val="none" w:sz="0" w:space="0" w:color="auto"/>
        <w:bottom w:val="none" w:sz="0" w:space="0" w:color="auto"/>
        <w:right w:val="none" w:sz="0" w:space="0" w:color="auto"/>
      </w:divBdr>
    </w:div>
    <w:div w:id="964384945">
      <w:marLeft w:val="0"/>
      <w:marRight w:val="0"/>
      <w:marTop w:val="0"/>
      <w:marBottom w:val="0"/>
      <w:divBdr>
        <w:top w:val="none" w:sz="0" w:space="0" w:color="auto"/>
        <w:left w:val="none" w:sz="0" w:space="0" w:color="auto"/>
        <w:bottom w:val="none" w:sz="0" w:space="0" w:color="auto"/>
        <w:right w:val="none" w:sz="0" w:space="0" w:color="auto"/>
      </w:divBdr>
    </w:div>
    <w:div w:id="970792694">
      <w:marLeft w:val="0"/>
      <w:marRight w:val="0"/>
      <w:marTop w:val="0"/>
      <w:marBottom w:val="0"/>
      <w:divBdr>
        <w:top w:val="none" w:sz="0" w:space="0" w:color="auto"/>
        <w:left w:val="none" w:sz="0" w:space="0" w:color="auto"/>
        <w:bottom w:val="none" w:sz="0" w:space="0" w:color="auto"/>
        <w:right w:val="none" w:sz="0" w:space="0" w:color="auto"/>
      </w:divBdr>
    </w:div>
    <w:div w:id="976451849">
      <w:marLeft w:val="0"/>
      <w:marRight w:val="0"/>
      <w:marTop w:val="0"/>
      <w:marBottom w:val="0"/>
      <w:divBdr>
        <w:top w:val="none" w:sz="0" w:space="0" w:color="auto"/>
        <w:left w:val="none" w:sz="0" w:space="0" w:color="auto"/>
        <w:bottom w:val="none" w:sz="0" w:space="0" w:color="auto"/>
        <w:right w:val="none" w:sz="0" w:space="0" w:color="auto"/>
      </w:divBdr>
    </w:div>
    <w:div w:id="978874090">
      <w:marLeft w:val="0"/>
      <w:marRight w:val="0"/>
      <w:marTop w:val="0"/>
      <w:marBottom w:val="0"/>
      <w:divBdr>
        <w:top w:val="none" w:sz="0" w:space="0" w:color="auto"/>
        <w:left w:val="none" w:sz="0" w:space="0" w:color="auto"/>
        <w:bottom w:val="none" w:sz="0" w:space="0" w:color="auto"/>
        <w:right w:val="none" w:sz="0" w:space="0" w:color="auto"/>
      </w:divBdr>
    </w:div>
    <w:div w:id="981543506">
      <w:bodyDiv w:val="1"/>
      <w:marLeft w:val="0"/>
      <w:marRight w:val="0"/>
      <w:marTop w:val="0"/>
      <w:marBottom w:val="0"/>
      <w:divBdr>
        <w:top w:val="none" w:sz="0" w:space="0" w:color="auto"/>
        <w:left w:val="none" w:sz="0" w:space="0" w:color="auto"/>
        <w:bottom w:val="none" w:sz="0" w:space="0" w:color="auto"/>
        <w:right w:val="none" w:sz="0" w:space="0" w:color="auto"/>
      </w:divBdr>
    </w:div>
    <w:div w:id="990789254">
      <w:marLeft w:val="0"/>
      <w:marRight w:val="0"/>
      <w:marTop w:val="0"/>
      <w:marBottom w:val="0"/>
      <w:divBdr>
        <w:top w:val="none" w:sz="0" w:space="0" w:color="auto"/>
        <w:left w:val="none" w:sz="0" w:space="0" w:color="auto"/>
        <w:bottom w:val="none" w:sz="0" w:space="0" w:color="auto"/>
        <w:right w:val="none" w:sz="0" w:space="0" w:color="auto"/>
      </w:divBdr>
    </w:div>
    <w:div w:id="991953896">
      <w:marLeft w:val="0"/>
      <w:marRight w:val="0"/>
      <w:marTop w:val="0"/>
      <w:marBottom w:val="0"/>
      <w:divBdr>
        <w:top w:val="none" w:sz="0" w:space="0" w:color="auto"/>
        <w:left w:val="none" w:sz="0" w:space="0" w:color="auto"/>
        <w:bottom w:val="none" w:sz="0" w:space="0" w:color="auto"/>
        <w:right w:val="none" w:sz="0" w:space="0" w:color="auto"/>
      </w:divBdr>
    </w:div>
    <w:div w:id="1004169818">
      <w:marLeft w:val="0"/>
      <w:marRight w:val="0"/>
      <w:marTop w:val="0"/>
      <w:marBottom w:val="0"/>
      <w:divBdr>
        <w:top w:val="none" w:sz="0" w:space="0" w:color="auto"/>
        <w:left w:val="none" w:sz="0" w:space="0" w:color="auto"/>
        <w:bottom w:val="none" w:sz="0" w:space="0" w:color="auto"/>
        <w:right w:val="none" w:sz="0" w:space="0" w:color="auto"/>
      </w:divBdr>
    </w:div>
    <w:div w:id="1007442705">
      <w:marLeft w:val="0"/>
      <w:marRight w:val="0"/>
      <w:marTop w:val="0"/>
      <w:marBottom w:val="0"/>
      <w:divBdr>
        <w:top w:val="none" w:sz="0" w:space="0" w:color="auto"/>
        <w:left w:val="none" w:sz="0" w:space="0" w:color="auto"/>
        <w:bottom w:val="none" w:sz="0" w:space="0" w:color="auto"/>
        <w:right w:val="none" w:sz="0" w:space="0" w:color="auto"/>
      </w:divBdr>
    </w:div>
    <w:div w:id="1023091065">
      <w:marLeft w:val="0"/>
      <w:marRight w:val="0"/>
      <w:marTop w:val="0"/>
      <w:marBottom w:val="0"/>
      <w:divBdr>
        <w:top w:val="none" w:sz="0" w:space="0" w:color="auto"/>
        <w:left w:val="none" w:sz="0" w:space="0" w:color="auto"/>
        <w:bottom w:val="none" w:sz="0" w:space="0" w:color="auto"/>
        <w:right w:val="none" w:sz="0" w:space="0" w:color="auto"/>
      </w:divBdr>
    </w:div>
    <w:div w:id="1024553951">
      <w:marLeft w:val="0"/>
      <w:marRight w:val="0"/>
      <w:marTop w:val="0"/>
      <w:marBottom w:val="0"/>
      <w:divBdr>
        <w:top w:val="none" w:sz="0" w:space="0" w:color="auto"/>
        <w:left w:val="none" w:sz="0" w:space="0" w:color="auto"/>
        <w:bottom w:val="none" w:sz="0" w:space="0" w:color="auto"/>
        <w:right w:val="none" w:sz="0" w:space="0" w:color="auto"/>
      </w:divBdr>
    </w:div>
    <w:div w:id="1028602625">
      <w:marLeft w:val="0"/>
      <w:marRight w:val="0"/>
      <w:marTop w:val="0"/>
      <w:marBottom w:val="0"/>
      <w:divBdr>
        <w:top w:val="none" w:sz="0" w:space="0" w:color="auto"/>
        <w:left w:val="none" w:sz="0" w:space="0" w:color="auto"/>
        <w:bottom w:val="none" w:sz="0" w:space="0" w:color="auto"/>
        <w:right w:val="none" w:sz="0" w:space="0" w:color="auto"/>
      </w:divBdr>
    </w:div>
    <w:div w:id="1035618813">
      <w:marLeft w:val="0"/>
      <w:marRight w:val="0"/>
      <w:marTop w:val="0"/>
      <w:marBottom w:val="0"/>
      <w:divBdr>
        <w:top w:val="none" w:sz="0" w:space="0" w:color="auto"/>
        <w:left w:val="none" w:sz="0" w:space="0" w:color="auto"/>
        <w:bottom w:val="none" w:sz="0" w:space="0" w:color="auto"/>
        <w:right w:val="none" w:sz="0" w:space="0" w:color="auto"/>
      </w:divBdr>
    </w:div>
    <w:div w:id="1049111240">
      <w:marLeft w:val="0"/>
      <w:marRight w:val="0"/>
      <w:marTop w:val="0"/>
      <w:marBottom w:val="0"/>
      <w:divBdr>
        <w:top w:val="none" w:sz="0" w:space="0" w:color="auto"/>
        <w:left w:val="none" w:sz="0" w:space="0" w:color="auto"/>
        <w:bottom w:val="none" w:sz="0" w:space="0" w:color="auto"/>
        <w:right w:val="none" w:sz="0" w:space="0" w:color="auto"/>
      </w:divBdr>
    </w:div>
    <w:div w:id="1061515676">
      <w:marLeft w:val="0"/>
      <w:marRight w:val="0"/>
      <w:marTop w:val="0"/>
      <w:marBottom w:val="0"/>
      <w:divBdr>
        <w:top w:val="none" w:sz="0" w:space="0" w:color="auto"/>
        <w:left w:val="none" w:sz="0" w:space="0" w:color="auto"/>
        <w:bottom w:val="none" w:sz="0" w:space="0" w:color="auto"/>
        <w:right w:val="none" w:sz="0" w:space="0" w:color="auto"/>
      </w:divBdr>
    </w:div>
    <w:div w:id="1062095002">
      <w:marLeft w:val="0"/>
      <w:marRight w:val="0"/>
      <w:marTop w:val="0"/>
      <w:marBottom w:val="0"/>
      <w:divBdr>
        <w:top w:val="none" w:sz="0" w:space="0" w:color="auto"/>
        <w:left w:val="none" w:sz="0" w:space="0" w:color="auto"/>
        <w:bottom w:val="none" w:sz="0" w:space="0" w:color="auto"/>
        <w:right w:val="none" w:sz="0" w:space="0" w:color="auto"/>
      </w:divBdr>
    </w:div>
    <w:div w:id="1065103754">
      <w:marLeft w:val="0"/>
      <w:marRight w:val="0"/>
      <w:marTop w:val="0"/>
      <w:marBottom w:val="0"/>
      <w:divBdr>
        <w:top w:val="none" w:sz="0" w:space="0" w:color="auto"/>
        <w:left w:val="none" w:sz="0" w:space="0" w:color="auto"/>
        <w:bottom w:val="none" w:sz="0" w:space="0" w:color="auto"/>
        <w:right w:val="none" w:sz="0" w:space="0" w:color="auto"/>
      </w:divBdr>
    </w:div>
    <w:div w:id="1078163899">
      <w:marLeft w:val="0"/>
      <w:marRight w:val="0"/>
      <w:marTop w:val="0"/>
      <w:marBottom w:val="0"/>
      <w:divBdr>
        <w:top w:val="none" w:sz="0" w:space="0" w:color="auto"/>
        <w:left w:val="none" w:sz="0" w:space="0" w:color="auto"/>
        <w:bottom w:val="none" w:sz="0" w:space="0" w:color="auto"/>
        <w:right w:val="none" w:sz="0" w:space="0" w:color="auto"/>
      </w:divBdr>
    </w:div>
    <w:div w:id="1080561256">
      <w:marLeft w:val="0"/>
      <w:marRight w:val="0"/>
      <w:marTop w:val="0"/>
      <w:marBottom w:val="0"/>
      <w:divBdr>
        <w:top w:val="none" w:sz="0" w:space="0" w:color="auto"/>
        <w:left w:val="none" w:sz="0" w:space="0" w:color="auto"/>
        <w:bottom w:val="none" w:sz="0" w:space="0" w:color="auto"/>
        <w:right w:val="none" w:sz="0" w:space="0" w:color="auto"/>
      </w:divBdr>
    </w:div>
    <w:div w:id="1081949092">
      <w:marLeft w:val="0"/>
      <w:marRight w:val="0"/>
      <w:marTop w:val="0"/>
      <w:marBottom w:val="0"/>
      <w:divBdr>
        <w:top w:val="none" w:sz="0" w:space="0" w:color="auto"/>
        <w:left w:val="none" w:sz="0" w:space="0" w:color="auto"/>
        <w:bottom w:val="none" w:sz="0" w:space="0" w:color="auto"/>
        <w:right w:val="none" w:sz="0" w:space="0" w:color="auto"/>
      </w:divBdr>
    </w:div>
    <w:div w:id="1097289508">
      <w:marLeft w:val="0"/>
      <w:marRight w:val="0"/>
      <w:marTop w:val="0"/>
      <w:marBottom w:val="0"/>
      <w:divBdr>
        <w:top w:val="none" w:sz="0" w:space="0" w:color="auto"/>
        <w:left w:val="none" w:sz="0" w:space="0" w:color="auto"/>
        <w:bottom w:val="none" w:sz="0" w:space="0" w:color="auto"/>
        <w:right w:val="none" w:sz="0" w:space="0" w:color="auto"/>
      </w:divBdr>
    </w:div>
    <w:div w:id="1106853218">
      <w:marLeft w:val="0"/>
      <w:marRight w:val="0"/>
      <w:marTop w:val="0"/>
      <w:marBottom w:val="0"/>
      <w:divBdr>
        <w:top w:val="none" w:sz="0" w:space="0" w:color="auto"/>
        <w:left w:val="none" w:sz="0" w:space="0" w:color="auto"/>
        <w:bottom w:val="none" w:sz="0" w:space="0" w:color="auto"/>
        <w:right w:val="none" w:sz="0" w:space="0" w:color="auto"/>
      </w:divBdr>
    </w:div>
    <w:div w:id="1107894479">
      <w:marLeft w:val="0"/>
      <w:marRight w:val="0"/>
      <w:marTop w:val="0"/>
      <w:marBottom w:val="0"/>
      <w:divBdr>
        <w:top w:val="none" w:sz="0" w:space="0" w:color="auto"/>
        <w:left w:val="none" w:sz="0" w:space="0" w:color="auto"/>
        <w:bottom w:val="none" w:sz="0" w:space="0" w:color="auto"/>
        <w:right w:val="none" w:sz="0" w:space="0" w:color="auto"/>
      </w:divBdr>
    </w:div>
    <w:div w:id="1118723934">
      <w:marLeft w:val="0"/>
      <w:marRight w:val="0"/>
      <w:marTop w:val="0"/>
      <w:marBottom w:val="0"/>
      <w:divBdr>
        <w:top w:val="none" w:sz="0" w:space="0" w:color="auto"/>
        <w:left w:val="none" w:sz="0" w:space="0" w:color="auto"/>
        <w:bottom w:val="none" w:sz="0" w:space="0" w:color="auto"/>
        <w:right w:val="none" w:sz="0" w:space="0" w:color="auto"/>
      </w:divBdr>
    </w:div>
    <w:div w:id="1129397626">
      <w:marLeft w:val="0"/>
      <w:marRight w:val="0"/>
      <w:marTop w:val="0"/>
      <w:marBottom w:val="0"/>
      <w:divBdr>
        <w:top w:val="none" w:sz="0" w:space="0" w:color="auto"/>
        <w:left w:val="none" w:sz="0" w:space="0" w:color="auto"/>
        <w:bottom w:val="none" w:sz="0" w:space="0" w:color="auto"/>
        <w:right w:val="none" w:sz="0" w:space="0" w:color="auto"/>
      </w:divBdr>
    </w:div>
    <w:div w:id="1131561041">
      <w:marLeft w:val="0"/>
      <w:marRight w:val="0"/>
      <w:marTop w:val="0"/>
      <w:marBottom w:val="0"/>
      <w:divBdr>
        <w:top w:val="none" w:sz="0" w:space="0" w:color="auto"/>
        <w:left w:val="none" w:sz="0" w:space="0" w:color="auto"/>
        <w:bottom w:val="none" w:sz="0" w:space="0" w:color="auto"/>
        <w:right w:val="none" w:sz="0" w:space="0" w:color="auto"/>
      </w:divBdr>
    </w:div>
    <w:div w:id="1136876710">
      <w:marLeft w:val="0"/>
      <w:marRight w:val="0"/>
      <w:marTop w:val="0"/>
      <w:marBottom w:val="0"/>
      <w:divBdr>
        <w:top w:val="none" w:sz="0" w:space="0" w:color="auto"/>
        <w:left w:val="none" w:sz="0" w:space="0" w:color="auto"/>
        <w:bottom w:val="none" w:sz="0" w:space="0" w:color="auto"/>
        <w:right w:val="none" w:sz="0" w:space="0" w:color="auto"/>
      </w:divBdr>
    </w:div>
    <w:div w:id="1155612669">
      <w:marLeft w:val="0"/>
      <w:marRight w:val="0"/>
      <w:marTop w:val="0"/>
      <w:marBottom w:val="0"/>
      <w:divBdr>
        <w:top w:val="none" w:sz="0" w:space="0" w:color="auto"/>
        <w:left w:val="none" w:sz="0" w:space="0" w:color="auto"/>
        <w:bottom w:val="none" w:sz="0" w:space="0" w:color="auto"/>
        <w:right w:val="none" w:sz="0" w:space="0" w:color="auto"/>
      </w:divBdr>
    </w:div>
    <w:div w:id="1162892324">
      <w:marLeft w:val="0"/>
      <w:marRight w:val="0"/>
      <w:marTop w:val="0"/>
      <w:marBottom w:val="0"/>
      <w:divBdr>
        <w:top w:val="none" w:sz="0" w:space="0" w:color="auto"/>
        <w:left w:val="none" w:sz="0" w:space="0" w:color="auto"/>
        <w:bottom w:val="none" w:sz="0" w:space="0" w:color="auto"/>
        <w:right w:val="none" w:sz="0" w:space="0" w:color="auto"/>
      </w:divBdr>
    </w:div>
    <w:div w:id="1171142149">
      <w:marLeft w:val="0"/>
      <w:marRight w:val="0"/>
      <w:marTop w:val="0"/>
      <w:marBottom w:val="0"/>
      <w:divBdr>
        <w:top w:val="none" w:sz="0" w:space="0" w:color="auto"/>
        <w:left w:val="none" w:sz="0" w:space="0" w:color="auto"/>
        <w:bottom w:val="none" w:sz="0" w:space="0" w:color="auto"/>
        <w:right w:val="none" w:sz="0" w:space="0" w:color="auto"/>
      </w:divBdr>
    </w:div>
    <w:div w:id="1190147232">
      <w:marLeft w:val="0"/>
      <w:marRight w:val="0"/>
      <w:marTop w:val="0"/>
      <w:marBottom w:val="0"/>
      <w:divBdr>
        <w:top w:val="none" w:sz="0" w:space="0" w:color="auto"/>
        <w:left w:val="none" w:sz="0" w:space="0" w:color="auto"/>
        <w:bottom w:val="none" w:sz="0" w:space="0" w:color="auto"/>
        <w:right w:val="none" w:sz="0" w:space="0" w:color="auto"/>
      </w:divBdr>
    </w:div>
    <w:div w:id="1199053346">
      <w:marLeft w:val="0"/>
      <w:marRight w:val="0"/>
      <w:marTop w:val="0"/>
      <w:marBottom w:val="0"/>
      <w:divBdr>
        <w:top w:val="none" w:sz="0" w:space="0" w:color="auto"/>
        <w:left w:val="none" w:sz="0" w:space="0" w:color="auto"/>
        <w:bottom w:val="none" w:sz="0" w:space="0" w:color="auto"/>
        <w:right w:val="none" w:sz="0" w:space="0" w:color="auto"/>
      </w:divBdr>
    </w:div>
    <w:div w:id="1202286596">
      <w:marLeft w:val="0"/>
      <w:marRight w:val="0"/>
      <w:marTop w:val="0"/>
      <w:marBottom w:val="0"/>
      <w:divBdr>
        <w:top w:val="none" w:sz="0" w:space="0" w:color="auto"/>
        <w:left w:val="none" w:sz="0" w:space="0" w:color="auto"/>
        <w:bottom w:val="none" w:sz="0" w:space="0" w:color="auto"/>
        <w:right w:val="none" w:sz="0" w:space="0" w:color="auto"/>
      </w:divBdr>
    </w:div>
    <w:div w:id="1205755637">
      <w:marLeft w:val="0"/>
      <w:marRight w:val="0"/>
      <w:marTop w:val="0"/>
      <w:marBottom w:val="0"/>
      <w:divBdr>
        <w:top w:val="none" w:sz="0" w:space="0" w:color="auto"/>
        <w:left w:val="none" w:sz="0" w:space="0" w:color="auto"/>
        <w:bottom w:val="none" w:sz="0" w:space="0" w:color="auto"/>
        <w:right w:val="none" w:sz="0" w:space="0" w:color="auto"/>
      </w:divBdr>
    </w:div>
    <w:div w:id="1210191022">
      <w:marLeft w:val="0"/>
      <w:marRight w:val="0"/>
      <w:marTop w:val="0"/>
      <w:marBottom w:val="0"/>
      <w:divBdr>
        <w:top w:val="none" w:sz="0" w:space="0" w:color="auto"/>
        <w:left w:val="none" w:sz="0" w:space="0" w:color="auto"/>
        <w:bottom w:val="none" w:sz="0" w:space="0" w:color="auto"/>
        <w:right w:val="none" w:sz="0" w:space="0" w:color="auto"/>
      </w:divBdr>
    </w:div>
    <w:div w:id="1242521188">
      <w:marLeft w:val="0"/>
      <w:marRight w:val="0"/>
      <w:marTop w:val="0"/>
      <w:marBottom w:val="0"/>
      <w:divBdr>
        <w:top w:val="none" w:sz="0" w:space="0" w:color="auto"/>
        <w:left w:val="none" w:sz="0" w:space="0" w:color="auto"/>
        <w:bottom w:val="none" w:sz="0" w:space="0" w:color="auto"/>
        <w:right w:val="none" w:sz="0" w:space="0" w:color="auto"/>
      </w:divBdr>
    </w:div>
    <w:div w:id="1247685473">
      <w:marLeft w:val="0"/>
      <w:marRight w:val="0"/>
      <w:marTop w:val="0"/>
      <w:marBottom w:val="0"/>
      <w:divBdr>
        <w:top w:val="none" w:sz="0" w:space="0" w:color="auto"/>
        <w:left w:val="none" w:sz="0" w:space="0" w:color="auto"/>
        <w:bottom w:val="none" w:sz="0" w:space="0" w:color="auto"/>
        <w:right w:val="none" w:sz="0" w:space="0" w:color="auto"/>
      </w:divBdr>
    </w:div>
    <w:div w:id="1267538219">
      <w:marLeft w:val="0"/>
      <w:marRight w:val="0"/>
      <w:marTop w:val="0"/>
      <w:marBottom w:val="0"/>
      <w:divBdr>
        <w:top w:val="none" w:sz="0" w:space="0" w:color="auto"/>
        <w:left w:val="none" w:sz="0" w:space="0" w:color="auto"/>
        <w:bottom w:val="none" w:sz="0" w:space="0" w:color="auto"/>
        <w:right w:val="none" w:sz="0" w:space="0" w:color="auto"/>
      </w:divBdr>
    </w:div>
    <w:div w:id="1273979066">
      <w:marLeft w:val="0"/>
      <w:marRight w:val="0"/>
      <w:marTop w:val="0"/>
      <w:marBottom w:val="0"/>
      <w:divBdr>
        <w:top w:val="none" w:sz="0" w:space="0" w:color="auto"/>
        <w:left w:val="none" w:sz="0" w:space="0" w:color="auto"/>
        <w:bottom w:val="none" w:sz="0" w:space="0" w:color="auto"/>
        <w:right w:val="none" w:sz="0" w:space="0" w:color="auto"/>
      </w:divBdr>
    </w:div>
    <w:div w:id="1276130981">
      <w:marLeft w:val="0"/>
      <w:marRight w:val="0"/>
      <w:marTop w:val="0"/>
      <w:marBottom w:val="0"/>
      <w:divBdr>
        <w:top w:val="none" w:sz="0" w:space="0" w:color="auto"/>
        <w:left w:val="none" w:sz="0" w:space="0" w:color="auto"/>
        <w:bottom w:val="none" w:sz="0" w:space="0" w:color="auto"/>
        <w:right w:val="none" w:sz="0" w:space="0" w:color="auto"/>
      </w:divBdr>
    </w:div>
    <w:div w:id="1277911163">
      <w:marLeft w:val="0"/>
      <w:marRight w:val="0"/>
      <w:marTop w:val="0"/>
      <w:marBottom w:val="0"/>
      <w:divBdr>
        <w:top w:val="none" w:sz="0" w:space="0" w:color="auto"/>
        <w:left w:val="none" w:sz="0" w:space="0" w:color="auto"/>
        <w:bottom w:val="none" w:sz="0" w:space="0" w:color="auto"/>
        <w:right w:val="none" w:sz="0" w:space="0" w:color="auto"/>
      </w:divBdr>
    </w:div>
    <w:div w:id="1280647812">
      <w:marLeft w:val="0"/>
      <w:marRight w:val="0"/>
      <w:marTop w:val="0"/>
      <w:marBottom w:val="0"/>
      <w:divBdr>
        <w:top w:val="none" w:sz="0" w:space="0" w:color="auto"/>
        <w:left w:val="none" w:sz="0" w:space="0" w:color="auto"/>
        <w:bottom w:val="none" w:sz="0" w:space="0" w:color="auto"/>
        <w:right w:val="none" w:sz="0" w:space="0" w:color="auto"/>
      </w:divBdr>
    </w:div>
    <w:div w:id="1287740387">
      <w:marLeft w:val="0"/>
      <w:marRight w:val="0"/>
      <w:marTop w:val="0"/>
      <w:marBottom w:val="0"/>
      <w:divBdr>
        <w:top w:val="none" w:sz="0" w:space="0" w:color="auto"/>
        <w:left w:val="none" w:sz="0" w:space="0" w:color="auto"/>
        <w:bottom w:val="none" w:sz="0" w:space="0" w:color="auto"/>
        <w:right w:val="none" w:sz="0" w:space="0" w:color="auto"/>
      </w:divBdr>
    </w:div>
    <w:div w:id="1292633533">
      <w:marLeft w:val="0"/>
      <w:marRight w:val="0"/>
      <w:marTop w:val="0"/>
      <w:marBottom w:val="0"/>
      <w:divBdr>
        <w:top w:val="none" w:sz="0" w:space="0" w:color="auto"/>
        <w:left w:val="none" w:sz="0" w:space="0" w:color="auto"/>
        <w:bottom w:val="none" w:sz="0" w:space="0" w:color="auto"/>
        <w:right w:val="none" w:sz="0" w:space="0" w:color="auto"/>
      </w:divBdr>
    </w:div>
    <w:div w:id="1292786629">
      <w:marLeft w:val="0"/>
      <w:marRight w:val="0"/>
      <w:marTop w:val="0"/>
      <w:marBottom w:val="0"/>
      <w:divBdr>
        <w:top w:val="none" w:sz="0" w:space="0" w:color="auto"/>
        <w:left w:val="none" w:sz="0" w:space="0" w:color="auto"/>
        <w:bottom w:val="none" w:sz="0" w:space="0" w:color="auto"/>
        <w:right w:val="none" w:sz="0" w:space="0" w:color="auto"/>
      </w:divBdr>
    </w:div>
    <w:div w:id="1297377126">
      <w:marLeft w:val="0"/>
      <w:marRight w:val="0"/>
      <w:marTop w:val="0"/>
      <w:marBottom w:val="0"/>
      <w:divBdr>
        <w:top w:val="none" w:sz="0" w:space="0" w:color="auto"/>
        <w:left w:val="none" w:sz="0" w:space="0" w:color="auto"/>
        <w:bottom w:val="none" w:sz="0" w:space="0" w:color="auto"/>
        <w:right w:val="none" w:sz="0" w:space="0" w:color="auto"/>
      </w:divBdr>
    </w:div>
    <w:div w:id="1302075146">
      <w:bodyDiv w:val="1"/>
      <w:marLeft w:val="0"/>
      <w:marRight w:val="0"/>
      <w:marTop w:val="0"/>
      <w:marBottom w:val="0"/>
      <w:divBdr>
        <w:top w:val="none" w:sz="0" w:space="0" w:color="auto"/>
        <w:left w:val="none" w:sz="0" w:space="0" w:color="auto"/>
        <w:bottom w:val="none" w:sz="0" w:space="0" w:color="auto"/>
        <w:right w:val="none" w:sz="0" w:space="0" w:color="auto"/>
      </w:divBdr>
    </w:div>
    <w:div w:id="1307934365">
      <w:marLeft w:val="0"/>
      <w:marRight w:val="0"/>
      <w:marTop w:val="0"/>
      <w:marBottom w:val="0"/>
      <w:divBdr>
        <w:top w:val="none" w:sz="0" w:space="0" w:color="auto"/>
        <w:left w:val="none" w:sz="0" w:space="0" w:color="auto"/>
        <w:bottom w:val="none" w:sz="0" w:space="0" w:color="auto"/>
        <w:right w:val="none" w:sz="0" w:space="0" w:color="auto"/>
      </w:divBdr>
    </w:div>
    <w:div w:id="1312901450">
      <w:marLeft w:val="0"/>
      <w:marRight w:val="0"/>
      <w:marTop w:val="0"/>
      <w:marBottom w:val="0"/>
      <w:divBdr>
        <w:top w:val="none" w:sz="0" w:space="0" w:color="auto"/>
        <w:left w:val="none" w:sz="0" w:space="0" w:color="auto"/>
        <w:bottom w:val="none" w:sz="0" w:space="0" w:color="auto"/>
        <w:right w:val="none" w:sz="0" w:space="0" w:color="auto"/>
      </w:divBdr>
    </w:div>
    <w:div w:id="1318798128">
      <w:marLeft w:val="0"/>
      <w:marRight w:val="0"/>
      <w:marTop w:val="0"/>
      <w:marBottom w:val="0"/>
      <w:divBdr>
        <w:top w:val="none" w:sz="0" w:space="0" w:color="auto"/>
        <w:left w:val="none" w:sz="0" w:space="0" w:color="auto"/>
        <w:bottom w:val="none" w:sz="0" w:space="0" w:color="auto"/>
        <w:right w:val="none" w:sz="0" w:space="0" w:color="auto"/>
      </w:divBdr>
    </w:div>
    <w:div w:id="1344866579">
      <w:marLeft w:val="0"/>
      <w:marRight w:val="0"/>
      <w:marTop w:val="0"/>
      <w:marBottom w:val="0"/>
      <w:divBdr>
        <w:top w:val="none" w:sz="0" w:space="0" w:color="auto"/>
        <w:left w:val="none" w:sz="0" w:space="0" w:color="auto"/>
        <w:bottom w:val="none" w:sz="0" w:space="0" w:color="auto"/>
        <w:right w:val="none" w:sz="0" w:space="0" w:color="auto"/>
      </w:divBdr>
    </w:div>
    <w:div w:id="1351680073">
      <w:marLeft w:val="0"/>
      <w:marRight w:val="0"/>
      <w:marTop w:val="0"/>
      <w:marBottom w:val="0"/>
      <w:divBdr>
        <w:top w:val="none" w:sz="0" w:space="0" w:color="auto"/>
        <w:left w:val="none" w:sz="0" w:space="0" w:color="auto"/>
        <w:bottom w:val="none" w:sz="0" w:space="0" w:color="auto"/>
        <w:right w:val="none" w:sz="0" w:space="0" w:color="auto"/>
      </w:divBdr>
    </w:div>
    <w:div w:id="1356150238">
      <w:marLeft w:val="0"/>
      <w:marRight w:val="0"/>
      <w:marTop w:val="0"/>
      <w:marBottom w:val="0"/>
      <w:divBdr>
        <w:top w:val="none" w:sz="0" w:space="0" w:color="auto"/>
        <w:left w:val="none" w:sz="0" w:space="0" w:color="auto"/>
        <w:bottom w:val="none" w:sz="0" w:space="0" w:color="auto"/>
        <w:right w:val="none" w:sz="0" w:space="0" w:color="auto"/>
      </w:divBdr>
    </w:div>
    <w:div w:id="1358849436">
      <w:marLeft w:val="0"/>
      <w:marRight w:val="0"/>
      <w:marTop w:val="0"/>
      <w:marBottom w:val="0"/>
      <w:divBdr>
        <w:top w:val="none" w:sz="0" w:space="0" w:color="auto"/>
        <w:left w:val="none" w:sz="0" w:space="0" w:color="auto"/>
        <w:bottom w:val="none" w:sz="0" w:space="0" w:color="auto"/>
        <w:right w:val="none" w:sz="0" w:space="0" w:color="auto"/>
      </w:divBdr>
    </w:div>
    <w:div w:id="1358849690">
      <w:marLeft w:val="0"/>
      <w:marRight w:val="0"/>
      <w:marTop w:val="0"/>
      <w:marBottom w:val="0"/>
      <w:divBdr>
        <w:top w:val="none" w:sz="0" w:space="0" w:color="auto"/>
        <w:left w:val="none" w:sz="0" w:space="0" w:color="auto"/>
        <w:bottom w:val="none" w:sz="0" w:space="0" w:color="auto"/>
        <w:right w:val="none" w:sz="0" w:space="0" w:color="auto"/>
      </w:divBdr>
    </w:div>
    <w:div w:id="1373387298">
      <w:marLeft w:val="0"/>
      <w:marRight w:val="0"/>
      <w:marTop w:val="0"/>
      <w:marBottom w:val="0"/>
      <w:divBdr>
        <w:top w:val="none" w:sz="0" w:space="0" w:color="auto"/>
        <w:left w:val="none" w:sz="0" w:space="0" w:color="auto"/>
        <w:bottom w:val="none" w:sz="0" w:space="0" w:color="auto"/>
        <w:right w:val="none" w:sz="0" w:space="0" w:color="auto"/>
      </w:divBdr>
    </w:div>
    <w:div w:id="1379474320">
      <w:marLeft w:val="0"/>
      <w:marRight w:val="0"/>
      <w:marTop w:val="0"/>
      <w:marBottom w:val="0"/>
      <w:divBdr>
        <w:top w:val="none" w:sz="0" w:space="0" w:color="auto"/>
        <w:left w:val="none" w:sz="0" w:space="0" w:color="auto"/>
        <w:bottom w:val="none" w:sz="0" w:space="0" w:color="auto"/>
        <w:right w:val="none" w:sz="0" w:space="0" w:color="auto"/>
      </w:divBdr>
    </w:div>
    <w:div w:id="1383402303">
      <w:marLeft w:val="0"/>
      <w:marRight w:val="0"/>
      <w:marTop w:val="0"/>
      <w:marBottom w:val="0"/>
      <w:divBdr>
        <w:top w:val="none" w:sz="0" w:space="0" w:color="auto"/>
        <w:left w:val="none" w:sz="0" w:space="0" w:color="auto"/>
        <w:bottom w:val="none" w:sz="0" w:space="0" w:color="auto"/>
        <w:right w:val="none" w:sz="0" w:space="0" w:color="auto"/>
      </w:divBdr>
    </w:div>
    <w:div w:id="1389647775">
      <w:marLeft w:val="0"/>
      <w:marRight w:val="0"/>
      <w:marTop w:val="0"/>
      <w:marBottom w:val="0"/>
      <w:divBdr>
        <w:top w:val="none" w:sz="0" w:space="0" w:color="auto"/>
        <w:left w:val="none" w:sz="0" w:space="0" w:color="auto"/>
        <w:bottom w:val="none" w:sz="0" w:space="0" w:color="auto"/>
        <w:right w:val="none" w:sz="0" w:space="0" w:color="auto"/>
      </w:divBdr>
    </w:div>
    <w:div w:id="1393236068">
      <w:marLeft w:val="0"/>
      <w:marRight w:val="0"/>
      <w:marTop w:val="0"/>
      <w:marBottom w:val="0"/>
      <w:divBdr>
        <w:top w:val="none" w:sz="0" w:space="0" w:color="auto"/>
        <w:left w:val="none" w:sz="0" w:space="0" w:color="auto"/>
        <w:bottom w:val="none" w:sz="0" w:space="0" w:color="auto"/>
        <w:right w:val="none" w:sz="0" w:space="0" w:color="auto"/>
      </w:divBdr>
    </w:div>
    <w:div w:id="1398892312">
      <w:marLeft w:val="0"/>
      <w:marRight w:val="0"/>
      <w:marTop w:val="0"/>
      <w:marBottom w:val="0"/>
      <w:divBdr>
        <w:top w:val="none" w:sz="0" w:space="0" w:color="auto"/>
        <w:left w:val="none" w:sz="0" w:space="0" w:color="auto"/>
        <w:bottom w:val="none" w:sz="0" w:space="0" w:color="auto"/>
        <w:right w:val="none" w:sz="0" w:space="0" w:color="auto"/>
      </w:divBdr>
    </w:div>
    <w:div w:id="1401294992">
      <w:marLeft w:val="0"/>
      <w:marRight w:val="0"/>
      <w:marTop w:val="0"/>
      <w:marBottom w:val="0"/>
      <w:divBdr>
        <w:top w:val="none" w:sz="0" w:space="0" w:color="auto"/>
        <w:left w:val="none" w:sz="0" w:space="0" w:color="auto"/>
        <w:bottom w:val="none" w:sz="0" w:space="0" w:color="auto"/>
        <w:right w:val="none" w:sz="0" w:space="0" w:color="auto"/>
      </w:divBdr>
    </w:div>
    <w:div w:id="1406875243">
      <w:marLeft w:val="0"/>
      <w:marRight w:val="0"/>
      <w:marTop w:val="0"/>
      <w:marBottom w:val="0"/>
      <w:divBdr>
        <w:top w:val="none" w:sz="0" w:space="0" w:color="auto"/>
        <w:left w:val="none" w:sz="0" w:space="0" w:color="auto"/>
        <w:bottom w:val="none" w:sz="0" w:space="0" w:color="auto"/>
        <w:right w:val="none" w:sz="0" w:space="0" w:color="auto"/>
      </w:divBdr>
    </w:div>
    <w:div w:id="1430469957">
      <w:marLeft w:val="0"/>
      <w:marRight w:val="0"/>
      <w:marTop w:val="0"/>
      <w:marBottom w:val="0"/>
      <w:divBdr>
        <w:top w:val="none" w:sz="0" w:space="0" w:color="auto"/>
        <w:left w:val="none" w:sz="0" w:space="0" w:color="auto"/>
        <w:bottom w:val="none" w:sz="0" w:space="0" w:color="auto"/>
        <w:right w:val="none" w:sz="0" w:space="0" w:color="auto"/>
      </w:divBdr>
    </w:div>
    <w:div w:id="1432050016">
      <w:marLeft w:val="0"/>
      <w:marRight w:val="0"/>
      <w:marTop w:val="0"/>
      <w:marBottom w:val="0"/>
      <w:divBdr>
        <w:top w:val="none" w:sz="0" w:space="0" w:color="auto"/>
        <w:left w:val="none" w:sz="0" w:space="0" w:color="auto"/>
        <w:bottom w:val="none" w:sz="0" w:space="0" w:color="auto"/>
        <w:right w:val="none" w:sz="0" w:space="0" w:color="auto"/>
      </w:divBdr>
    </w:div>
    <w:div w:id="1432628312">
      <w:marLeft w:val="0"/>
      <w:marRight w:val="0"/>
      <w:marTop w:val="0"/>
      <w:marBottom w:val="0"/>
      <w:divBdr>
        <w:top w:val="none" w:sz="0" w:space="0" w:color="auto"/>
        <w:left w:val="none" w:sz="0" w:space="0" w:color="auto"/>
        <w:bottom w:val="none" w:sz="0" w:space="0" w:color="auto"/>
        <w:right w:val="none" w:sz="0" w:space="0" w:color="auto"/>
      </w:divBdr>
    </w:div>
    <w:div w:id="1439570415">
      <w:marLeft w:val="0"/>
      <w:marRight w:val="0"/>
      <w:marTop w:val="0"/>
      <w:marBottom w:val="0"/>
      <w:divBdr>
        <w:top w:val="none" w:sz="0" w:space="0" w:color="auto"/>
        <w:left w:val="none" w:sz="0" w:space="0" w:color="auto"/>
        <w:bottom w:val="none" w:sz="0" w:space="0" w:color="auto"/>
        <w:right w:val="none" w:sz="0" w:space="0" w:color="auto"/>
      </w:divBdr>
    </w:div>
    <w:div w:id="1448430449">
      <w:marLeft w:val="0"/>
      <w:marRight w:val="0"/>
      <w:marTop w:val="0"/>
      <w:marBottom w:val="0"/>
      <w:divBdr>
        <w:top w:val="none" w:sz="0" w:space="0" w:color="auto"/>
        <w:left w:val="none" w:sz="0" w:space="0" w:color="auto"/>
        <w:bottom w:val="none" w:sz="0" w:space="0" w:color="auto"/>
        <w:right w:val="none" w:sz="0" w:space="0" w:color="auto"/>
      </w:divBdr>
    </w:div>
    <w:div w:id="1449740587">
      <w:marLeft w:val="0"/>
      <w:marRight w:val="0"/>
      <w:marTop w:val="0"/>
      <w:marBottom w:val="0"/>
      <w:divBdr>
        <w:top w:val="none" w:sz="0" w:space="0" w:color="auto"/>
        <w:left w:val="none" w:sz="0" w:space="0" w:color="auto"/>
        <w:bottom w:val="none" w:sz="0" w:space="0" w:color="auto"/>
        <w:right w:val="none" w:sz="0" w:space="0" w:color="auto"/>
      </w:divBdr>
    </w:div>
    <w:div w:id="1460303375">
      <w:marLeft w:val="0"/>
      <w:marRight w:val="0"/>
      <w:marTop w:val="0"/>
      <w:marBottom w:val="0"/>
      <w:divBdr>
        <w:top w:val="none" w:sz="0" w:space="0" w:color="auto"/>
        <w:left w:val="none" w:sz="0" w:space="0" w:color="auto"/>
        <w:bottom w:val="none" w:sz="0" w:space="0" w:color="auto"/>
        <w:right w:val="none" w:sz="0" w:space="0" w:color="auto"/>
      </w:divBdr>
    </w:div>
    <w:div w:id="1460758809">
      <w:marLeft w:val="0"/>
      <w:marRight w:val="0"/>
      <w:marTop w:val="0"/>
      <w:marBottom w:val="0"/>
      <w:divBdr>
        <w:top w:val="none" w:sz="0" w:space="0" w:color="auto"/>
        <w:left w:val="none" w:sz="0" w:space="0" w:color="auto"/>
        <w:bottom w:val="none" w:sz="0" w:space="0" w:color="auto"/>
        <w:right w:val="none" w:sz="0" w:space="0" w:color="auto"/>
      </w:divBdr>
    </w:div>
    <w:div w:id="1478454393">
      <w:marLeft w:val="0"/>
      <w:marRight w:val="0"/>
      <w:marTop w:val="0"/>
      <w:marBottom w:val="0"/>
      <w:divBdr>
        <w:top w:val="none" w:sz="0" w:space="0" w:color="auto"/>
        <w:left w:val="none" w:sz="0" w:space="0" w:color="auto"/>
        <w:bottom w:val="none" w:sz="0" w:space="0" w:color="auto"/>
        <w:right w:val="none" w:sz="0" w:space="0" w:color="auto"/>
      </w:divBdr>
    </w:div>
    <w:div w:id="1484354786">
      <w:marLeft w:val="0"/>
      <w:marRight w:val="0"/>
      <w:marTop w:val="0"/>
      <w:marBottom w:val="0"/>
      <w:divBdr>
        <w:top w:val="none" w:sz="0" w:space="0" w:color="auto"/>
        <w:left w:val="none" w:sz="0" w:space="0" w:color="auto"/>
        <w:bottom w:val="none" w:sz="0" w:space="0" w:color="auto"/>
        <w:right w:val="none" w:sz="0" w:space="0" w:color="auto"/>
      </w:divBdr>
    </w:div>
    <w:div w:id="1502237205">
      <w:marLeft w:val="0"/>
      <w:marRight w:val="0"/>
      <w:marTop w:val="0"/>
      <w:marBottom w:val="0"/>
      <w:divBdr>
        <w:top w:val="none" w:sz="0" w:space="0" w:color="auto"/>
        <w:left w:val="none" w:sz="0" w:space="0" w:color="auto"/>
        <w:bottom w:val="none" w:sz="0" w:space="0" w:color="auto"/>
        <w:right w:val="none" w:sz="0" w:space="0" w:color="auto"/>
      </w:divBdr>
    </w:div>
    <w:div w:id="1504276800">
      <w:bodyDiv w:val="1"/>
      <w:marLeft w:val="0"/>
      <w:marRight w:val="0"/>
      <w:marTop w:val="0"/>
      <w:marBottom w:val="0"/>
      <w:divBdr>
        <w:top w:val="none" w:sz="0" w:space="0" w:color="auto"/>
        <w:left w:val="none" w:sz="0" w:space="0" w:color="auto"/>
        <w:bottom w:val="none" w:sz="0" w:space="0" w:color="auto"/>
        <w:right w:val="none" w:sz="0" w:space="0" w:color="auto"/>
      </w:divBdr>
    </w:div>
    <w:div w:id="1510217440">
      <w:marLeft w:val="0"/>
      <w:marRight w:val="0"/>
      <w:marTop w:val="0"/>
      <w:marBottom w:val="0"/>
      <w:divBdr>
        <w:top w:val="none" w:sz="0" w:space="0" w:color="auto"/>
        <w:left w:val="none" w:sz="0" w:space="0" w:color="auto"/>
        <w:bottom w:val="none" w:sz="0" w:space="0" w:color="auto"/>
        <w:right w:val="none" w:sz="0" w:space="0" w:color="auto"/>
      </w:divBdr>
    </w:div>
    <w:div w:id="1515336556">
      <w:marLeft w:val="0"/>
      <w:marRight w:val="0"/>
      <w:marTop w:val="0"/>
      <w:marBottom w:val="0"/>
      <w:divBdr>
        <w:top w:val="none" w:sz="0" w:space="0" w:color="auto"/>
        <w:left w:val="none" w:sz="0" w:space="0" w:color="auto"/>
        <w:bottom w:val="none" w:sz="0" w:space="0" w:color="auto"/>
        <w:right w:val="none" w:sz="0" w:space="0" w:color="auto"/>
      </w:divBdr>
    </w:div>
    <w:div w:id="1516767356">
      <w:marLeft w:val="0"/>
      <w:marRight w:val="0"/>
      <w:marTop w:val="0"/>
      <w:marBottom w:val="0"/>
      <w:divBdr>
        <w:top w:val="none" w:sz="0" w:space="0" w:color="auto"/>
        <w:left w:val="none" w:sz="0" w:space="0" w:color="auto"/>
        <w:bottom w:val="none" w:sz="0" w:space="0" w:color="auto"/>
        <w:right w:val="none" w:sz="0" w:space="0" w:color="auto"/>
      </w:divBdr>
    </w:div>
    <w:div w:id="1518034737">
      <w:marLeft w:val="0"/>
      <w:marRight w:val="0"/>
      <w:marTop w:val="0"/>
      <w:marBottom w:val="0"/>
      <w:divBdr>
        <w:top w:val="none" w:sz="0" w:space="0" w:color="auto"/>
        <w:left w:val="none" w:sz="0" w:space="0" w:color="auto"/>
        <w:bottom w:val="none" w:sz="0" w:space="0" w:color="auto"/>
        <w:right w:val="none" w:sz="0" w:space="0" w:color="auto"/>
      </w:divBdr>
    </w:div>
    <w:div w:id="1525241753">
      <w:marLeft w:val="0"/>
      <w:marRight w:val="0"/>
      <w:marTop w:val="0"/>
      <w:marBottom w:val="0"/>
      <w:divBdr>
        <w:top w:val="none" w:sz="0" w:space="0" w:color="auto"/>
        <w:left w:val="none" w:sz="0" w:space="0" w:color="auto"/>
        <w:bottom w:val="none" w:sz="0" w:space="0" w:color="auto"/>
        <w:right w:val="none" w:sz="0" w:space="0" w:color="auto"/>
      </w:divBdr>
    </w:div>
    <w:div w:id="1527985218">
      <w:marLeft w:val="0"/>
      <w:marRight w:val="0"/>
      <w:marTop w:val="0"/>
      <w:marBottom w:val="0"/>
      <w:divBdr>
        <w:top w:val="none" w:sz="0" w:space="0" w:color="auto"/>
        <w:left w:val="none" w:sz="0" w:space="0" w:color="auto"/>
        <w:bottom w:val="none" w:sz="0" w:space="0" w:color="auto"/>
        <w:right w:val="none" w:sz="0" w:space="0" w:color="auto"/>
      </w:divBdr>
    </w:div>
    <w:div w:id="1527988820">
      <w:marLeft w:val="0"/>
      <w:marRight w:val="0"/>
      <w:marTop w:val="0"/>
      <w:marBottom w:val="0"/>
      <w:divBdr>
        <w:top w:val="none" w:sz="0" w:space="0" w:color="auto"/>
        <w:left w:val="none" w:sz="0" w:space="0" w:color="auto"/>
        <w:bottom w:val="none" w:sz="0" w:space="0" w:color="auto"/>
        <w:right w:val="none" w:sz="0" w:space="0" w:color="auto"/>
      </w:divBdr>
    </w:div>
    <w:div w:id="1534347347">
      <w:marLeft w:val="0"/>
      <w:marRight w:val="0"/>
      <w:marTop w:val="0"/>
      <w:marBottom w:val="0"/>
      <w:divBdr>
        <w:top w:val="none" w:sz="0" w:space="0" w:color="auto"/>
        <w:left w:val="none" w:sz="0" w:space="0" w:color="auto"/>
        <w:bottom w:val="none" w:sz="0" w:space="0" w:color="auto"/>
        <w:right w:val="none" w:sz="0" w:space="0" w:color="auto"/>
      </w:divBdr>
    </w:div>
    <w:div w:id="1536113249">
      <w:marLeft w:val="0"/>
      <w:marRight w:val="0"/>
      <w:marTop w:val="0"/>
      <w:marBottom w:val="0"/>
      <w:divBdr>
        <w:top w:val="none" w:sz="0" w:space="0" w:color="auto"/>
        <w:left w:val="none" w:sz="0" w:space="0" w:color="auto"/>
        <w:bottom w:val="none" w:sz="0" w:space="0" w:color="auto"/>
        <w:right w:val="none" w:sz="0" w:space="0" w:color="auto"/>
      </w:divBdr>
    </w:div>
    <w:div w:id="1547990309">
      <w:marLeft w:val="0"/>
      <w:marRight w:val="0"/>
      <w:marTop w:val="0"/>
      <w:marBottom w:val="0"/>
      <w:divBdr>
        <w:top w:val="none" w:sz="0" w:space="0" w:color="auto"/>
        <w:left w:val="none" w:sz="0" w:space="0" w:color="auto"/>
        <w:bottom w:val="none" w:sz="0" w:space="0" w:color="auto"/>
        <w:right w:val="none" w:sz="0" w:space="0" w:color="auto"/>
      </w:divBdr>
    </w:div>
    <w:div w:id="1548448254">
      <w:marLeft w:val="0"/>
      <w:marRight w:val="0"/>
      <w:marTop w:val="0"/>
      <w:marBottom w:val="0"/>
      <w:divBdr>
        <w:top w:val="none" w:sz="0" w:space="0" w:color="auto"/>
        <w:left w:val="none" w:sz="0" w:space="0" w:color="auto"/>
        <w:bottom w:val="none" w:sz="0" w:space="0" w:color="auto"/>
        <w:right w:val="none" w:sz="0" w:space="0" w:color="auto"/>
      </w:divBdr>
    </w:div>
    <w:div w:id="1574244391">
      <w:marLeft w:val="0"/>
      <w:marRight w:val="0"/>
      <w:marTop w:val="0"/>
      <w:marBottom w:val="0"/>
      <w:divBdr>
        <w:top w:val="none" w:sz="0" w:space="0" w:color="auto"/>
        <w:left w:val="none" w:sz="0" w:space="0" w:color="auto"/>
        <w:bottom w:val="none" w:sz="0" w:space="0" w:color="auto"/>
        <w:right w:val="none" w:sz="0" w:space="0" w:color="auto"/>
      </w:divBdr>
    </w:div>
    <w:div w:id="1574504212">
      <w:marLeft w:val="0"/>
      <w:marRight w:val="0"/>
      <w:marTop w:val="0"/>
      <w:marBottom w:val="0"/>
      <w:divBdr>
        <w:top w:val="none" w:sz="0" w:space="0" w:color="auto"/>
        <w:left w:val="none" w:sz="0" w:space="0" w:color="auto"/>
        <w:bottom w:val="none" w:sz="0" w:space="0" w:color="auto"/>
        <w:right w:val="none" w:sz="0" w:space="0" w:color="auto"/>
      </w:divBdr>
    </w:div>
    <w:div w:id="1599557521">
      <w:marLeft w:val="0"/>
      <w:marRight w:val="0"/>
      <w:marTop w:val="0"/>
      <w:marBottom w:val="0"/>
      <w:divBdr>
        <w:top w:val="none" w:sz="0" w:space="0" w:color="auto"/>
        <w:left w:val="none" w:sz="0" w:space="0" w:color="auto"/>
        <w:bottom w:val="none" w:sz="0" w:space="0" w:color="auto"/>
        <w:right w:val="none" w:sz="0" w:space="0" w:color="auto"/>
      </w:divBdr>
    </w:div>
    <w:div w:id="1616061564">
      <w:marLeft w:val="0"/>
      <w:marRight w:val="0"/>
      <w:marTop w:val="0"/>
      <w:marBottom w:val="0"/>
      <w:divBdr>
        <w:top w:val="none" w:sz="0" w:space="0" w:color="auto"/>
        <w:left w:val="none" w:sz="0" w:space="0" w:color="auto"/>
        <w:bottom w:val="none" w:sz="0" w:space="0" w:color="auto"/>
        <w:right w:val="none" w:sz="0" w:space="0" w:color="auto"/>
      </w:divBdr>
    </w:div>
    <w:div w:id="1622687689">
      <w:marLeft w:val="0"/>
      <w:marRight w:val="0"/>
      <w:marTop w:val="0"/>
      <w:marBottom w:val="0"/>
      <w:divBdr>
        <w:top w:val="none" w:sz="0" w:space="0" w:color="auto"/>
        <w:left w:val="none" w:sz="0" w:space="0" w:color="auto"/>
        <w:bottom w:val="none" w:sz="0" w:space="0" w:color="auto"/>
        <w:right w:val="none" w:sz="0" w:space="0" w:color="auto"/>
      </w:divBdr>
    </w:div>
    <w:div w:id="1622958449">
      <w:marLeft w:val="0"/>
      <w:marRight w:val="0"/>
      <w:marTop w:val="0"/>
      <w:marBottom w:val="0"/>
      <w:divBdr>
        <w:top w:val="none" w:sz="0" w:space="0" w:color="auto"/>
        <w:left w:val="none" w:sz="0" w:space="0" w:color="auto"/>
        <w:bottom w:val="none" w:sz="0" w:space="0" w:color="auto"/>
        <w:right w:val="none" w:sz="0" w:space="0" w:color="auto"/>
      </w:divBdr>
    </w:div>
    <w:div w:id="1643388558">
      <w:marLeft w:val="0"/>
      <w:marRight w:val="0"/>
      <w:marTop w:val="0"/>
      <w:marBottom w:val="0"/>
      <w:divBdr>
        <w:top w:val="none" w:sz="0" w:space="0" w:color="auto"/>
        <w:left w:val="none" w:sz="0" w:space="0" w:color="auto"/>
        <w:bottom w:val="none" w:sz="0" w:space="0" w:color="auto"/>
        <w:right w:val="none" w:sz="0" w:space="0" w:color="auto"/>
      </w:divBdr>
    </w:div>
    <w:div w:id="1647853335">
      <w:marLeft w:val="0"/>
      <w:marRight w:val="0"/>
      <w:marTop w:val="0"/>
      <w:marBottom w:val="0"/>
      <w:divBdr>
        <w:top w:val="none" w:sz="0" w:space="0" w:color="auto"/>
        <w:left w:val="none" w:sz="0" w:space="0" w:color="auto"/>
        <w:bottom w:val="none" w:sz="0" w:space="0" w:color="auto"/>
        <w:right w:val="none" w:sz="0" w:space="0" w:color="auto"/>
      </w:divBdr>
    </w:div>
    <w:div w:id="1650281500">
      <w:marLeft w:val="0"/>
      <w:marRight w:val="0"/>
      <w:marTop w:val="0"/>
      <w:marBottom w:val="0"/>
      <w:divBdr>
        <w:top w:val="none" w:sz="0" w:space="0" w:color="auto"/>
        <w:left w:val="none" w:sz="0" w:space="0" w:color="auto"/>
        <w:bottom w:val="none" w:sz="0" w:space="0" w:color="auto"/>
        <w:right w:val="none" w:sz="0" w:space="0" w:color="auto"/>
      </w:divBdr>
    </w:div>
    <w:div w:id="1664970649">
      <w:marLeft w:val="0"/>
      <w:marRight w:val="0"/>
      <w:marTop w:val="0"/>
      <w:marBottom w:val="0"/>
      <w:divBdr>
        <w:top w:val="none" w:sz="0" w:space="0" w:color="auto"/>
        <w:left w:val="none" w:sz="0" w:space="0" w:color="auto"/>
        <w:bottom w:val="none" w:sz="0" w:space="0" w:color="auto"/>
        <w:right w:val="none" w:sz="0" w:space="0" w:color="auto"/>
      </w:divBdr>
    </w:div>
    <w:div w:id="1670131152">
      <w:marLeft w:val="0"/>
      <w:marRight w:val="0"/>
      <w:marTop w:val="0"/>
      <w:marBottom w:val="0"/>
      <w:divBdr>
        <w:top w:val="none" w:sz="0" w:space="0" w:color="auto"/>
        <w:left w:val="none" w:sz="0" w:space="0" w:color="auto"/>
        <w:bottom w:val="none" w:sz="0" w:space="0" w:color="auto"/>
        <w:right w:val="none" w:sz="0" w:space="0" w:color="auto"/>
      </w:divBdr>
    </w:div>
    <w:div w:id="1673099386">
      <w:marLeft w:val="0"/>
      <w:marRight w:val="0"/>
      <w:marTop w:val="0"/>
      <w:marBottom w:val="0"/>
      <w:divBdr>
        <w:top w:val="none" w:sz="0" w:space="0" w:color="auto"/>
        <w:left w:val="none" w:sz="0" w:space="0" w:color="auto"/>
        <w:bottom w:val="none" w:sz="0" w:space="0" w:color="auto"/>
        <w:right w:val="none" w:sz="0" w:space="0" w:color="auto"/>
      </w:divBdr>
    </w:div>
    <w:div w:id="1674184578">
      <w:marLeft w:val="0"/>
      <w:marRight w:val="0"/>
      <w:marTop w:val="0"/>
      <w:marBottom w:val="0"/>
      <w:divBdr>
        <w:top w:val="none" w:sz="0" w:space="0" w:color="auto"/>
        <w:left w:val="none" w:sz="0" w:space="0" w:color="auto"/>
        <w:bottom w:val="none" w:sz="0" w:space="0" w:color="auto"/>
        <w:right w:val="none" w:sz="0" w:space="0" w:color="auto"/>
      </w:divBdr>
    </w:div>
    <w:div w:id="1676305395">
      <w:marLeft w:val="0"/>
      <w:marRight w:val="0"/>
      <w:marTop w:val="0"/>
      <w:marBottom w:val="0"/>
      <w:divBdr>
        <w:top w:val="none" w:sz="0" w:space="0" w:color="auto"/>
        <w:left w:val="none" w:sz="0" w:space="0" w:color="auto"/>
        <w:bottom w:val="none" w:sz="0" w:space="0" w:color="auto"/>
        <w:right w:val="none" w:sz="0" w:space="0" w:color="auto"/>
      </w:divBdr>
    </w:div>
    <w:div w:id="1690716283">
      <w:marLeft w:val="0"/>
      <w:marRight w:val="0"/>
      <w:marTop w:val="0"/>
      <w:marBottom w:val="0"/>
      <w:divBdr>
        <w:top w:val="none" w:sz="0" w:space="0" w:color="auto"/>
        <w:left w:val="none" w:sz="0" w:space="0" w:color="auto"/>
        <w:bottom w:val="none" w:sz="0" w:space="0" w:color="auto"/>
        <w:right w:val="none" w:sz="0" w:space="0" w:color="auto"/>
      </w:divBdr>
    </w:div>
    <w:div w:id="1698582777">
      <w:marLeft w:val="0"/>
      <w:marRight w:val="0"/>
      <w:marTop w:val="0"/>
      <w:marBottom w:val="0"/>
      <w:divBdr>
        <w:top w:val="none" w:sz="0" w:space="0" w:color="auto"/>
        <w:left w:val="none" w:sz="0" w:space="0" w:color="auto"/>
        <w:bottom w:val="none" w:sz="0" w:space="0" w:color="auto"/>
        <w:right w:val="none" w:sz="0" w:space="0" w:color="auto"/>
      </w:divBdr>
    </w:div>
    <w:div w:id="1707371307">
      <w:marLeft w:val="0"/>
      <w:marRight w:val="0"/>
      <w:marTop w:val="0"/>
      <w:marBottom w:val="0"/>
      <w:divBdr>
        <w:top w:val="none" w:sz="0" w:space="0" w:color="auto"/>
        <w:left w:val="none" w:sz="0" w:space="0" w:color="auto"/>
        <w:bottom w:val="none" w:sz="0" w:space="0" w:color="auto"/>
        <w:right w:val="none" w:sz="0" w:space="0" w:color="auto"/>
      </w:divBdr>
    </w:div>
    <w:div w:id="1714495370">
      <w:marLeft w:val="0"/>
      <w:marRight w:val="0"/>
      <w:marTop w:val="0"/>
      <w:marBottom w:val="0"/>
      <w:divBdr>
        <w:top w:val="none" w:sz="0" w:space="0" w:color="auto"/>
        <w:left w:val="none" w:sz="0" w:space="0" w:color="auto"/>
        <w:bottom w:val="none" w:sz="0" w:space="0" w:color="auto"/>
        <w:right w:val="none" w:sz="0" w:space="0" w:color="auto"/>
      </w:divBdr>
    </w:div>
    <w:div w:id="1745107337">
      <w:marLeft w:val="0"/>
      <w:marRight w:val="0"/>
      <w:marTop w:val="0"/>
      <w:marBottom w:val="0"/>
      <w:divBdr>
        <w:top w:val="none" w:sz="0" w:space="0" w:color="auto"/>
        <w:left w:val="none" w:sz="0" w:space="0" w:color="auto"/>
        <w:bottom w:val="none" w:sz="0" w:space="0" w:color="auto"/>
        <w:right w:val="none" w:sz="0" w:space="0" w:color="auto"/>
      </w:divBdr>
    </w:div>
    <w:div w:id="1757166276">
      <w:marLeft w:val="0"/>
      <w:marRight w:val="0"/>
      <w:marTop w:val="0"/>
      <w:marBottom w:val="0"/>
      <w:divBdr>
        <w:top w:val="none" w:sz="0" w:space="0" w:color="auto"/>
        <w:left w:val="none" w:sz="0" w:space="0" w:color="auto"/>
        <w:bottom w:val="none" w:sz="0" w:space="0" w:color="auto"/>
        <w:right w:val="none" w:sz="0" w:space="0" w:color="auto"/>
      </w:divBdr>
    </w:div>
    <w:div w:id="1777292520">
      <w:bodyDiv w:val="1"/>
      <w:marLeft w:val="0"/>
      <w:marRight w:val="0"/>
      <w:marTop w:val="0"/>
      <w:marBottom w:val="0"/>
      <w:divBdr>
        <w:top w:val="none" w:sz="0" w:space="0" w:color="auto"/>
        <w:left w:val="none" w:sz="0" w:space="0" w:color="auto"/>
        <w:bottom w:val="none" w:sz="0" w:space="0" w:color="auto"/>
        <w:right w:val="none" w:sz="0" w:space="0" w:color="auto"/>
      </w:divBdr>
    </w:div>
    <w:div w:id="1801460437">
      <w:marLeft w:val="0"/>
      <w:marRight w:val="0"/>
      <w:marTop w:val="0"/>
      <w:marBottom w:val="0"/>
      <w:divBdr>
        <w:top w:val="none" w:sz="0" w:space="0" w:color="auto"/>
        <w:left w:val="none" w:sz="0" w:space="0" w:color="auto"/>
        <w:bottom w:val="none" w:sz="0" w:space="0" w:color="auto"/>
        <w:right w:val="none" w:sz="0" w:space="0" w:color="auto"/>
      </w:divBdr>
    </w:div>
    <w:div w:id="1805073221">
      <w:bodyDiv w:val="1"/>
      <w:marLeft w:val="0"/>
      <w:marRight w:val="0"/>
      <w:marTop w:val="0"/>
      <w:marBottom w:val="0"/>
      <w:divBdr>
        <w:top w:val="none" w:sz="0" w:space="0" w:color="auto"/>
        <w:left w:val="none" w:sz="0" w:space="0" w:color="auto"/>
        <w:bottom w:val="none" w:sz="0" w:space="0" w:color="auto"/>
        <w:right w:val="none" w:sz="0" w:space="0" w:color="auto"/>
      </w:divBdr>
    </w:div>
    <w:div w:id="1806004242">
      <w:marLeft w:val="0"/>
      <w:marRight w:val="0"/>
      <w:marTop w:val="0"/>
      <w:marBottom w:val="0"/>
      <w:divBdr>
        <w:top w:val="none" w:sz="0" w:space="0" w:color="auto"/>
        <w:left w:val="none" w:sz="0" w:space="0" w:color="auto"/>
        <w:bottom w:val="none" w:sz="0" w:space="0" w:color="auto"/>
        <w:right w:val="none" w:sz="0" w:space="0" w:color="auto"/>
      </w:divBdr>
    </w:div>
    <w:div w:id="1811285096">
      <w:marLeft w:val="0"/>
      <w:marRight w:val="0"/>
      <w:marTop w:val="0"/>
      <w:marBottom w:val="0"/>
      <w:divBdr>
        <w:top w:val="none" w:sz="0" w:space="0" w:color="auto"/>
        <w:left w:val="none" w:sz="0" w:space="0" w:color="auto"/>
        <w:bottom w:val="none" w:sz="0" w:space="0" w:color="auto"/>
        <w:right w:val="none" w:sz="0" w:space="0" w:color="auto"/>
      </w:divBdr>
    </w:div>
    <w:div w:id="1826779328">
      <w:marLeft w:val="0"/>
      <w:marRight w:val="0"/>
      <w:marTop w:val="0"/>
      <w:marBottom w:val="0"/>
      <w:divBdr>
        <w:top w:val="none" w:sz="0" w:space="0" w:color="auto"/>
        <w:left w:val="none" w:sz="0" w:space="0" w:color="auto"/>
        <w:bottom w:val="none" w:sz="0" w:space="0" w:color="auto"/>
        <w:right w:val="none" w:sz="0" w:space="0" w:color="auto"/>
      </w:divBdr>
    </w:div>
    <w:div w:id="1847473089">
      <w:marLeft w:val="0"/>
      <w:marRight w:val="0"/>
      <w:marTop w:val="0"/>
      <w:marBottom w:val="0"/>
      <w:divBdr>
        <w:top w:val="none" w:sz="0" w:space="0" w:color="auto"/>
        <w:left w:val="none" w:sz="0" w:space="0" w:color="auto"/>
        <w:bottom w:val="none" w:sz="0" w:space="0" w:color="auto"/>
        <w:right w:val="none" w:sz="0" w:space="0" w:color="auto"/>
      </w:divBdr>
    </w:div>
    <w:div w:id="1848594855">
      <w:marLeft w:val="0"/>
      <w:marRight w:val="0"/>
      <w:marTop w:val="0"/>
      <w:marBottom w:val="0"/>
      <w:divBdr>
        <w:top w:val="none" w:sz="0" w:space="0" w:color="auto"/>
        <w:left w:val="none" w:sz="0" w:space="0" w:color="auto"/>
        <w:bottom w:val="none" w:sz="0" w:space="0" w:color="auto"/>
        <w:right w:val="none" w:sz="0" w:space="0" w:color="auto"/>
      </w:divBdr>
    </w:div>
    <w:div w:id="1863670188">
      <w:marLeft w:val="0"/>
      <w:marRight w:val="0"/>
      <w:marTop w:val="0"/>
      <w:marBottom w:val="0"/>
      <w:divBdr>
        <w:top w:val="none" w:sz="0" w:space="0" w:color="auto"/>
        <w:left w:val="none" w:sz="0" w:space="0" w:color="auto"/>
        <w:bottom w:val="none" w:sz="0" w:space="0" w:color="auto"/>
        <w:right w:val="none" w:sz="0" w:space="0" w:color="auto"/>
      </w:divBdr>
    </w:div>
    <w:div w:id="1875575859">
      <w:marLeft w:val="0"/>
      <w:marRight w:val="0"/>
      <w:marTop w:val="0"/>
      <w:marBottom w:val="0"/>
      <w:divBdr>
        <w:top w:val="none" w:sz="0" w:space="0" w:color="auto"/>
        <w:left w:val="none" w:sz="0" w:space="0" w:color="auto"/>
        <w:bottom w:val="none" w:sz="0" w:space="0" w:color="auto"/>
        <w:right w:val="none" w:sz="0" w:space="0" w:color="auto"/>
      </w:divBdr>
    </w:div>
    <w:div w:id="1883206197">
      <w:marLeft w:val="0"/>
      <w:marRight w:val="0"/>
      <w:marTop w:val="0"/>
      <w:marBottom w:val="0"/>
      <w:divBdr>
        <w:top w:val="none" w:sz="0" w:space="0" w:color="auto"/>
        <w:left w:val="none" w:sz="0" w:space="0" w:color="auto"/>
        <w:bottom w:val="none" w:sz="0" w:space="0" w:color="auto"/>
        <w:right w:val="none" w:sz="0" w:space="0" w:color="auto"/>
      </w:divBdr>
    </w:div>
    <w:div w:id="1889955389">
      <w:marLeft w:val="0"/>
      <w:marRight w:val="0"/>
      <w:marTop w:val="0"/>
      <w:marBottom w:val="0"/>
      <w:divBdr>
        <w:top w:val="none" w:sz="0" w:space="0" w:color="auto"/>
        <w:left w:val="none" w:sz="0" w:space="0" w:color="auto"/>
        <w:bottom w:val="none" w:sz="0" w:space="0" w:color="auto"/>
        <w:right w:val="none" w:sz="0" w:space="0" w:color="auto"/>
      </w:divBdr>
    </w:div>
    <w:div w:id="1911768262">
      <w:marLeft w:val="0"/>
      <w:marRight w:val="0"/>
      <w:marTop w:val="0"/>
      <w:marBottom w:val="0"/>
      <w:divBdr>
        <w:top w:val="none" w:sz="0" w:space="0" w:color="auto"/>
        <w:left w:val="none" w:sz="0" w:space="0" w:color="auto"/>
        <w:bottom w:val="none" w:sz="0" w:space="0" w:color="auto"/>
        <w:right w:val="none" w:sz="0" w:space="0" w:color="auto"/>
      </w:divBdr>
    </w:div>
    <w:div w:id="1920410310">
      <w:marLeft w:val="0"/>
      <w:marRight w:val="0"/>
      <w:marTop w:val="0"/>
      <w:marBottom w:val="0"/>
      <w:divBdr>
        <w:top w:val="none" w:sz="0" w:space="0" w:color="auto"/>
        <w:left w:val="none" w:sz="0" w:space="0" w:color="auto"/>
        <w:bottom w:val="none" w:sz="0" w:space="0" w:color="auto"/>
        <w:right w:val="none" w:sz="0" w:space="0" w:color="auto"/>
      </w:divBdr>
    </w:div>
    <w:div w:id="1925530769">
      <w:marLeft w:val="0"/>
      <w:marRight w:val="0"/>
      <w:marTop w:val="0"/>
      <w:marBottom w:val="0"/>
      <w:divBdr>
        <w:top w:val="none" w:sz="0" w:space="0" w:color="auto"/>
        <w:left w:val="none" w:sz="0" w:space="0" w:color="auto"/>
        <w:bottom w:val="none" w:sz="0" w:space="0" w:color="auto"/>
        <w:right w:val="none" w:sz="0" w:space="0" w:color="auto"/>
      </w:divBdr>
    </w:div>
    <w:div w:id="1926069642">
      <w:marLeft w:val="0"/>
      <w:marRight w:val="0"/>
      <w:marTop w:val="0"/>
      <w:marBottom w:val="0"/>
      <w:divBdr>
        <w:top w:val="none" w:sz="0" w:space="0" w:color="auto"/>
        <w:left w:val="none" w:sz="0" w:space="0" w:color="auto"/>
        <w:bottom w:val="none" w:sz="0" w:space="0" w:color="auto"/>
        <w:right w:val="none" w:sz="0" w:space="0" w:color="auto"/>
      </w:divBdr>
    </w:div>
    <w:div w:id="1937904323">
      <w:marLeft w:val="0"/>
      <w:marRight w:val="0"/>
      <w:marTop w:val="0"/>
      <w:marBottom w:val="0"/>
      <w:divBdr>
        <w:top w:val="none" w:sz="0" w:space="0" w:color="auto"/>
        <w:left w:val="none" w:sz="0" w:space="0" w:color="auto"/>
        <w:bottom w:val="none" w:sz="0" w:space="0" w:color="auto"/>
        <w:right w:val="none" w:sz="0" w:space="0" w:color="auto"/>
      </w:divBdr>
    </w:div>
    <w:div w:id="1939485160">
      <w:marLeft w:val="0"/>
      <w:marRight w:val="0"/>
      <w:marTop w:val="0"/>
      <w:marBottom w:val="0"/>
      <w:divBdr>
        <w:top w:val="none" w:sz="0" w:space="0" w:color="auto"/>
        <w:left w:val="none" w:sz="0" w:space="0" w:color="auto"/>
        <w:bottom w:val="none" w:sz="0" w:space="0" w:color="auto"/>
        <w:right w:val="none" w:sz="0" w:space="0" w:color="auto"/>
      </w:divBdr>
    </w:div>
    <w:div w:id="1944654812">
      <w:marLeft w:val="0"/>
      <w:marRight w:val="0"/>
      <w:marTop w:val="0"/>
      <w:marBottom w:val="0"/>
      <w:divBdr>
        <w:top w:val="none" w:sz="0" w:space="0" w:color="auto"/>
        <w:left w:val="none" w:sz="0" w:space="0" w:color="auto"/>
        <w:bottom w:val="none" w:sz="0" w:space="0" w:color="auto"/>
        <w:right w:val="none" w:sz="0" w:space="0" w:color="auto"/>
      </w:divBdr>
    </w:div>
    <w:div w:id="1947272127">
      <w:marLeft w:val="0"/>
      <w:marRight w:val="0"/>
      <w:marTop w:val="0"/>
      <w:marBottom w:val="0"/>
      <w:divBdr>
        <w:top w:val="none" w:sz="0" w:space="0" w:color="auto"/>
        <w:left w:val="none" w:sz="0" w:space="0" w:color="auto"/>
        <w:bottom w:val="none" w:sz="0" w:space="0" w:color="auto"/>
        <w:right w:val="none" w:sz="0" w:space="0" w:color="auto"/>
      </w:divBdr>
    </w:div>
    <w:div w:id="1951818741">
      <w:marLeft w:val="0"/>
      <w:marRight w:val="0"/>
      <w:marTop w:val="0"/>
      <w:marBottom w:val="0"/>
      <w:divBdr>
        <w:top w:val="none" w:sz="0" w:space="0" w:color="auto"/>
        <w:left w:val="none" w:sz="0" w:space="0" w:color="auto"/>
        <w:bottom w:val="none" w:sz="0" w:space="0" w:color="auto"/>
        <w:right w:val="none" w:sz="0" w:space="0" w:color="auto"/>
      </w:divBdr>
    </w:div>
    <w:div w:id="1953710573">
      <w:marLeft w:val="0"/>
      <w:marRight w:val="0"/>
      <w:marTop w:val="0"/>
      <w:marBottom w:val="0"/>
      <w:divBdr>
        <w:top w:val="none" w:sz="0" w:space="0" w:color="auto"/>
        <w:left w:val="none" w:sz="0" w:space="0" w:color="auto"/>
        <w:bottom w:val="none" w:sz="0" w:space="0" w:color="auto"/>
        <w:right w:val="none" w:sz="0" w:space="0" w:color="auto"/>
      </w:divBdr>
    </w:div>
    <w:div w:id="1968658151">
      <w:marLeft w:val="0"/>
      <w:marRight w:val="0"/>
      <w:marTop w:val="0"/>
      <w:marBottom w:val="0"/>
      <w:divBdr>
        <w:top w:val="none" w:sz="0" w:space="0" w:color="auto"/>
        <w:left w:val="none" w:sz="0" w:space="0" w:color="auto"/>
        <w:bottom w:val="none" w:sz="0" w:space="0" w:color="auto"/>
        <w:right w:val="none" w:sz="0" w:space="0" w:color="auto"/>
      </w:divBdr>
    </w:div>
    <w:div w:id="1976250285">
      <w:marLeft w:val="0"/>
      <w:marRight w:val="0"/>
      <w:marTop w:val="0"/>
      <w:marBottom w:val="0"/>
      <w:divBdr>
        <w:top w:val="none" w:sz="0" w:space="0" w:color="auto"/>
        <w:left w:val="none" w:sz="0" w:space="0" w:color="auto"/>
        <w:bottom w:val="none" w:sz="0" w:space="0" w:color="auto"/>
        <w:right w:val="none" w:sz="0" w:space="0" w:color="auto"/>
      </w:divBdr>
    </w:div>
    <w:div w:id="1976327727">
      <w:marLeft w:val="0"/>
      <w:marRight w:val="0"/>
      <w:marTop w:val="0"/>
      <w:marBottom w:val="0"/>
      <w:divBdr>
        <w:top w:val="none" w:sz="0" w:space="0" w:color="auto"/>
        <w:left w:val="none" w:sz="0" w:space="0" w:color="auto"/>
        <w:bottom w:val="none" w:sz="0" w:space="0" w:color="auto"/>
        <w:right w:val="none" w:sz="0" w:space="0" w:color="auto"/>
      </w:divBdr>
    </w:div>
    <w:div w:id="1977952524">
      <w:marLeft w:val="0"/>
      <w:marRight w:val="0"/>
      <w:marTop w:val="0"/>
      <w:marBottom w:val="0"/>
      <w:divBdr>
        <w:top w:val="none" w:sz="0" w:space="0" w:color="auto"/>
        <w:left w:val="none" w:sz="0" w:space="0" w:color="auto"/>
        <w:bottom w:val="none" w:sz="0" w:space="0" w:color="auto"/>
        <w:right w:val="none" w:sz="0" w:space="0" w:color="auto"/>
      </w:divBdr>
    </w:div>
    <w:div w:id="1994604872">
      <w:marLeft w:val="0"/>
      <w:marRight w:val="0"/>
      <w:marTop w:val="0"/>
      <w:marBottom w:val="0"/>
      <w:divBdr>
        <w:top w:val="none" w:sz="0" w:space="0" w:color="auto"/>
        <w:left w:val="none" w:sz="0" w:space="0" w:color="auto"/>
        <w:bottom w:val="none" w:sz="0" w:space="0" w:color="auto"/>
        <w:right w:val="none" w:sz="0" w:space="0" w:color="auto"/>
      </w:divBdr>
    </w:div>
    <w:div w:id="1999534499">
      <w:marLeft w:val="0"/>
      <w:marRight w:val="0"/>
      <w:marTop w:val="0"/>
      <w:marBottom w:val="0"/>
      <w:divBdr>
        <w:top w:val="none" w:sz="0" w:space="0" w:color="auto"/>
        <w:left w:val="none" w:sz="0" w:space="0" w:color="auto"/>
        <w:bottom w:val="none" w:sz="0" w:space="0" w:color="auto"/>
        <w:right w:val="none" w:sz="0" w:space="0" w:color="auto"/>
      </w:divBdr>
    </w:div>
    <w:div w:id="2016106877">
      <w:marLeft w:val="0"/>
      <w:marRight w:val="0"/>
      <w:marTop w:val="0"/>
      <w:marBottom w:val="0"/>
      <w:divBdr>
        <w:top w:val="none" w:sz="0" w:space="0" w:color="auto"/>
        <w:left w:val="none" w:sz="0" w:space="0" w:color="auto"/>
        <w:bottom w:val="none" w:sz="0" w:space="0" w:color="auto"/>
        <w:right w:val="none" w:sz="0" w:space="0" w:color="auto"/>
      </w:divBdr>
    </w:div>
    <w:div w:id="2024742957">
      <w:marLeft w:val="0"/>
      <w:marRight w:val="0"/>
      <w:marTop w:val="0"/>
      <w:marBottom w:val="0"/>
      <w:divBdr>
        <w:top w:val="none" w:sz="0" w:space="0" w:color="auto"/>
        <w:left w:val="none" w:sz="0" w:space="0" w:color="auto"/>
        <w:bottom w:val="none" w:sz="0" w:space="0" w:color="auto"/>
        <w:right w:val="none" w:sz="0" w:space="0" w:color="auto"/>
      </w:divBdr>
    </w:div>
    <w:div w:id="2026053206">
      <w:marLeft w:val="0"/>
      <w:marRight w:val="0"/>
      <w:marTop w:val="0"/>
      <w:marBottom w:val="0"/>
      <w:divBdr>
        <w:top w:val="none" w:sz="0" w:space="0" w:color="auto"/>
        <w:left w:val="none" w:sz="0" w:space="0" w:color="auto"/>
        <w:bottom w:val="none" w:sz="0" w:space="0" w:color="auto"/>
        <w:right w:val="none" w:sz="0" w:space="0" w:color="auto"/>
      </w:divBdr>
    </w:div>
    <w:div w:id="2028170954">
      <w:marLeft w:val="0"/>
      <w:marRight w:val="0"/>
      <w:marTop w:val="0"/>
      <w:marBottom w:val="0"/>
      <w:divBdr>
        <w:top w:val="none" w:sz="0" w:space="0" w:color="auto"/>
        <w:left w:val="none" w:sz="0" w:space="0" w:color="auto"/>
        <w:bottom w:val="none" w:sz="0" w:space="0" w:color="auto"/>
        <w:right w:val="none" w:sz="0" w:space="0" w:color="auto"/>
      </w:divBdr>
    </w:div>
    <w:div w:id="2034845715">
      <w:marLeft w:val="0"/>
      <w:marRight w:val="0"/>
      <w:marTop w:val="0"/>
      <w:marBottom w:val="0"/>
      <w:divBdr>
        <w:top w:val="none" w:sz="0" w:space="0" w:color="auto"/>
        <w:left w:val="none" w:sz="0" w:space="0" w:color="auto"/>
        <w:bottom w:val="none" w:sz="0" w:space="0" w:color="auto"/>
        <w:right w:val="none" w:sz="0" w:space="0" w:color="auto"/>
      </w:divBdr>
    </w:div>
    <w:div w:id="2047482098">
      <w:marLeft w:val="0"/>
      <w:marRight w:val="0"/>
      <w:marTop w:val="0"/>
      <w:marBottom w:val="0"/>
      <w:divBdr>
        <w:top w:val="none" w:sz="0" w:space="0" w:color="auto"/>
        <w:left w:val="none" w:sz="0" w:space="0" w:color="auto"/>
        <w:bottom w:val="none" w:sz="0" w:space="0" w:color="auto"/>
        <w:right w:val="none" w:sz="0" w:space="0" w:color="auto"/>
      </w:divBdr>
    </w:div>
    <w:div w:id="2049068277">
      <w:marLeft w:val="0"/>
      <w:marRight w:val="0"/>
      <w:marTop w:val="0"/>
      <w:marBottom w:val="0"/>
      <w:divBdr>
        <w:top w:val="none" w:sz="0" w:space="0" w:color="auto"/>
        <w:left w:val="none" w:sz="0" w:space="0" w:color="auto"/>
        <w:bottom w:val="none" w:sz="0" w:space="0" w:color="auto"/>
        <w:right w:val="none" w:sz="0" w:space="0" w:color="auto"/>
      </w:divBdr>
    </w:div>
    <w:div w:id="2049987455">
      <w:marLeft w:val="0"/>
      <w:marRight w:val="0"/>
      <w:marTop w:val="0"/>
      <w:marBottom w:val="0"/>
      <w:divBdr>
        <w:top w:val="none" w:sz="0" w:space="0" w:color="auto"/>
        <w:left w:val="none" w:sz="0" w:space="0" w:color="auto"/>
        <w:bottom w:val="none" w:sz="0" w:space="0" w:color="auto"/>
        <w:right w:val="none" w:sz="0" w:space="0" w:color="auto"/>
      </w:divBdr>
    </w:div>
    <w:div w:id="2056544289">
      <w:marLeft w:val="0"/>
      <w:marRight w:val="0"/>
      <w:marTop w:val="0"/>
      <w:marBottom w:val="0"/>
      <w:divBdr>
        <w:top w:val="none" w:sz="0" w:space="0" w:color="auto"/>
        <w:left w:val="none" w:sz="0" w:space="0" w:color="auto"/>
        <w:bottom w:val="none" w:sz="0" w:space="0" w:color="auto"/>
        <w:right w:val="none" w:sz="0" w:space="0" w:color="auto"/>
      </w:divBdr>
    </w:div>
    <w:div w:id="2056852016">
      <w:marLeft w:val="0"/>
      <w:marRight w:val="0"/>
      <w:marTop w:val="0"/>
      <w:marBottom w:val="0"/>
      <w:divBdr>
        <w:top w:val="none" w:sz="0" w:space="0" w:color="auto"/>
        <w:left w:val="none" w:sz="0" w:space="0" w:color="auto"/>
        <w:bottom w:val="none" w:sz="0" w:space="0" w:color="auto"/>
        <w:right w:val="none" w:sz="0" w:space="0" w:color="auto"/>
      </w:divBdr>
    </w:div>
    <w:div w:id="2063863175">
      <w:marLeft w:val="0"/>
      <w:marRight w:val="0"/>
      <w:marTop w:val="0"/>
      <w:marBottom w:val="0"/>
      <w:divBdr>
        <w:top w:val="none" w:sz="0" w:space="0" w:color="auto"/>
        <w:left w:val="none" w:sz="0" w:space="0" w:color="auto"/>
        <w:bottom w:val="none" w:sz="0" w:space="0" w:color="auto"/>
        <w:right w:val="none" w:sz="0" w:space="0" w:color="auto"/>
      </w:divBdr>
    </w:div>
    <w:div w:id="2064136420">
      <w:marLeft w:val="0"/>
      <w:marRight w:val="0"/>
      <w:marTop w:val="0"/>
      <w:marBottom w:val="0"/>
      <w:divBdr>
        <w:top w:val="none" w:sz="0" w:space="0" w:color="auto"/>
        <w:left w:val="none" w:sz="0" w:space="0" w:color="auto"/>
        <w:bottom w:val="none" w:sz="0" w:space="0" w:color="auto"/>
        <w:right w:val="none" w:sz="0" w:space="0" w:color="auto"/>
      </w:divBdr>
    </w:div>
    <w:div w:id="2064869274">
      <w:marLeft w:val="0"/>
      <w:marRight w:val="0"/>
      <w:marTop w:val="0"/>
      <w:marBottom w:val="0"/>
      <w:divBdr>
        <w:top w:val="none" w:sz="0" w:space="0" w:color="auto"/>
        <w:left w:val="none" w:sz="0" w:space="0" w:color="auto"/>
        <w:bottom w:val="none" w:sz="0" w:space="0" w:color="auto"/>
        <w:right w:val="none" w:sz="0" w:space="0" w:color="auto"/>
      </w:divBdr>
    </w:div>
    <w:div w:id="2075817077">
      <w:marLeft w:val="0"/>
      <w:marRight w:val="0"/>
      <w:marTop w:val="0"/>
      <w:marBottom w:val="0"/>
      <w:divBdr>
        <w:top w:val="none" w:sz="0" w:space="0" w:color="auto"/>
        <w:left w:val="none" w:sz="0" w:space="0" w:color="auto"/>
        <w:bottom w:val="none" w:sz="0" w:space="0" w:color="auto"/>
        <w:right w:val="none" w:sz="0" w:space="0" w:color="auto"/>
      </w:divBdr>
    </w:div>
    <w:div w:id="2083020699">
      <w:marLeft w:val="0"/>
      <w:marRight w:val="0"/>
      <w:marTop w:val="0"/>
      <w:marBottom w:val="0"/>
      <w:divBdr>
        <w:top w:val="none" w:sz="0" w:space="0" w:color="auto"/>
        <w:left w:val="none" w:sz="0" w:space="0" w:color="auto"/>
        <w:bottom w:val="none" w:sz="0" w:space="0" w:color="auto"/>
        <w:right w:val="none" w:sz="0" w:space="0" w:color="auto"/>
      </w:divBdr>
    </w:div>
    <w:div w:id="2088795035">
      <w:marLeft w:val="0"/>
      <w:marRight w:val="0"/>
      <w:marTop w:val="0"/>
      <w:marBottom w:val="0"/>
      <w:divBdr>
        <w:top w:val="none" w:sz="0" w:space="0" w:color="auto"/>
        <w:left w:val="none" w:sz="0" w:space="0" w:color="auto"/>
        <w:bottom w:val="none" w:sz="0" w:space="0" w:color="auto"/>
        <w:right w:val="none" w:sz="0" w:space="0" w:color="auto"/>
      </w:divBdr>
    </w:div>
    <w:div w:id="2094935110">
      <w:marLeft w:val="0"/>
      <w:marRight w:val="0"/>
      <w:marTop w:val="0"/>
      <w:marBottom w:val="0"/>
      <w:divBdr>
        <w:top w:val="none" w:sz="0" w:space="0" w:color="auto"/>
        <w:left w:val="none" w:sz="0" w:space="0" w:color="auto"/>
        <w:bottom w:val="none" w:sz="0" w:space="0" w:color="auto"/>
        <w:right w:val="none" w:sz="0" w:space="0" w:color="auto"/>
      </w:divBdr>
    </w:div>
    <w:div w:id="2105107335">
      <w:marLeft w:val="0"/>
      <w:marRight w:val="0"/>
      <w:marTop w:val="0"/>
      <w:marBottom w:val="0"/>
      <w:divBdr>
        <w:top w:val="none" w:sz="0" w:space="0" w:color="auto"/>
        <w:left w:val="none" w:sz="0" w:space="0" w:color="auto"/>
        <w:bottom w:val="none" w:sz="0" w:space="0" w:color="auto"/>
        <w:right w:val="none" w:sz="0" w:space="0" w:color="auto"/>
      </w:divBdr>
    </w:div>
    <w:div w:id="2105877422">
      <w:marLeft w:val="0"/>
      <w:marRight w:val="0"/>
      <w:marTop w:val="0"/>
      <w:marBottom w:val="0"/>
      <w:divBdr>
        <w:top w:val="none" w:sz="0" w:space="0" w:color="auto"/>
        <w:left w:val="none" w:sz="0" w:space="0" w:color="auto"/>
        <w:bottom w:val="none" w:sz="0" w:space="0" w:color="auto"/>
        <w:right w:val="none" w:sz="0" w:space="0" w:color="auto"/>
      </w:divBdr>
    </w:div>
    <w:div w:id="2106227995">
      <w:marLeft w:val="0"/>
      <w:marRight w:val="0"/>
      <w:marTop w:val="0"/>
      <w:marBottom w:val="0"/>
      <w:divBdr>
        <w:top w:val="none" w:sz="0" w:space="0" w:color="auto"/>
        <w:left w:val="none" w:sz="0" w:space="0" w:color="auto"/>
        <w:bottom w:val="none" w:sz="0" w:space="0" w:color="auto"/>
        <w:right w:val="none" w:sz="0" w:space="0" w:color="auto"/>
      </w:divBdr>
    </w:div>
    <w:div w:id="2116092426">
      <w:marLeft w:val="0"/>
      <w:marRight w:val="0"/>
      <w:marTop w:val="0"/>
      <w:marBottom w:val="0"/>
      <w:divBdr>
        <w:top w:val="none" w:sz="0" w:space="0" w:color="auto"/>
        <w:left w:val="none" w:sz="0" w:space="0" w:color="auto"/>
        <w:bottom w:val="none" w:sz="0" w:space="0" w:color="auto"/>
        <w:right w:val="none" w:sz="0" w:space="0" w:color="auto"/>
      </w:divBdr>
    </w:div>
    <w:div w:id="2118016408">
      <w:marLeft w:val="0"/>
      <w:marRight w:val="0"/>
      <w:marTop w:val="0"/>
      <w:marBottom w:val="0"/>
      <w:divBdr>
        <w:top w:val="none" w:sz="0" w:space="0" w:color="auto"/>
        <w:left w:val="none" w:sz="0" w:space="0" w:color="auto"/>
        <w:bottom w:val="none" w:sz="0" w:space="0" w:color="auto"/>
        <w:right w:val="none" w:sz="0" w:space="0" w:color="auto"/>
      </w:divBdr>
    </w:div>
    <w:div w:id="2118090279">
      <w:marLeft w:val="0"/>
      <w:marRight w:val="0"/>
      <w:marTop w:val="0"/>
      <w:marBottom w:val="0"/>
      <w:divBdr>
        <w:top w:val="none" w:sz="0" w:space="0" w:color="auto"/>
        <w:left w:val="none" w:sz="0" w:space="0" w:color="auto"/>
        <w:bottom w:val="none" w:sz="0" w:space="0" w:color="auto"/>
        <w:right w:val="none" w:sz="0" w:space="0" w:color="auto"/>
      </w:divBdr>
    </w:div>
    <w:div w:id="2119524208">
      <w:marLeft w:val="0"/>
      <w:marRight w:val="0"/>
      <w:marTop w:val="0"/>
      <w:marBottom w:val="0"/>
      <w:divBdr>
        <w:top w:val="none" w:sz="0" w:space="0" w:color="auto"/>
        <w:left w:val="none" w:sz="0" w:space="0" w:color="auto"/>
        <w:bottom w:val="none" w:sz="0" w:space="0" w:color="auto"/>
        <w:right w:val="none" w:sz="0" w:space="0" w:color="auto"/>
      </w:divBdr>
      <w:divsChild>
        <w:div w:id="412557489">
          <w:marLeft w:val="0"/>
          <w:marRight w:val="0"/>
          <w:marTop w:val="0"/>
          <w:marBottom w:val="0"/>
          <w:divBdr>
            <w:top w:val="none" w:sz="0" w:space="0" w:color="auto"/>
            <w:left w:val="none" w:sz="0" w:space="0" w:color="auto"/>
            <w:bottom w:val="none" w:sz="0" w:space="0" w:color="auto"/>
            <w:right w:val="none" w:sz="0" w:space="0" w:color="auto"/>
          </w:divBdr>
        </w:div>
        <w:div w:id="1644702392">
          <w:marLeft w:val="0"/>
          <w:marRight w:val="0"/>
          <w:marTop w:val="0"/>
          <w:marBottom w:val="0"/>
          <w:divBdr>
            <w:top w:val="none" w:sz="0" w:space="0" w:color="auto"/>
            <w:left w:val="none" w:sz="0" w:space="0" w:color="auto"/>
            <w:bottom w:val="none" w:sz="0" w:space="0" w:color="auto"/>
            <w:right w:val="none" w:sz="0" w:space="0" w:color="auto"/>
          </w:divBdr>
        </w:div>
        <w:div w:id="503008034">
          <w:marLeft w:val="0"/>
          <w:marRight w:val="0"/>
          <w:marTop w:val="0"/>
          <w:marBottom w:val="0"/>
          <w:divBdr>
            <w:top w:val="none" w:sz="0" w:space="0" w:color="auto"/>
            <w:left w:val="none" w:sz="0" w:space="0" w:color="auto"/>
            <w:bottom w:val="none" w:sz="0" w:space="0" w:color="auto"/>
            <w:right w:val="none" w:sz="0" w:space="0" w:color="auto"/>
          </w:divBdr>
        </w:div>
        <w:div w:id="1780294220">
          <w:marLeft w:val="0"/>
          <w:marRight w:val="0"/>
          <w:marTop w:val="0"/>
          <w:marBottom w:val="0"/>
          <w:divBdr>
            <w:top w:val="none" w:sz="0" w:space="0" w:color="auto"/>
            <w:left w:val="none" w:sz="0" w:space="0" w:color="auto"/>
            <w:bottom w:val="none" w:sz="0" w:space="0" w:color="auto"/>
            <w:right w:val="none" w:sz="0" w:space="0" w:color="auto"/>
          </w:divBdr>
        </w:div>
        <w:div w:id="516043476">
          <w:marLeft w:val="0"/>
          <w:marRight w:val="0"/>
          <w:marTop w:val="0"/>
          <w:marBottom w:val="0"/>
          <w:divBdr>
            <w:top w:val="none" w:sz="0" w:space="0" w:color="auto"/>
            <w:left w:val="none" w:sz="0" w:space="0" w:color="auto"/>
            <w:bottom w:val="none" w:sz="0" w:space="0" w:color="auto"/>
            <w:right w:val="none" w:sz="0" w:space="0" w:color="auto"/>
          </w:divBdr>
        </w:div>
        <w:div w:id="1580091169">
          <w:marLeft w:val="0"/>
          <w:marRight w:val="0"/>
          <w:marTop w:val="0"/>
          <w:marBottom w:val="0"/>
          <w:divBdr>
            <w:top w:val="none" w:sz="0" w:space="0" w:color="auto"/>
            <w:left w:val="none" w:sz="0" w:space="0" w:color="auto"/>
            <w:bottom w:val="none" w:sz="0" w:space="0" w:color="auto"/>
            <w:right w:val="none" w:sz="0" w:space="0" w:color="auto"/>
          </w:divBdr>
        </w:div>
        <w:div w:id="2081705449">
          <w:marLeft w:val="0"/>
          <w:marRight w:val="0"/>
          <w:marTop w:val="0"/>
          <w:marBottom w:val="0"/>
          <w:divBdr>
            <w:top w:val="none" w:sz="0" w:space="0" w:color="auto"/>
            <w:left w:val="none" w:sz="0" w:space="0" w:color="auto"/>
            <w:bottom w:val="none" w:sz="0" w:space="0" w:color="auto"/>
            <w:right w:val="none" w:sz="0" w:space="0" w:color="auto"/>
          </w:divBdr>
        </w:div>
        <w:div w:id="1368796889">
          <w:marLeft w:val="0"/>
          <w:marRight w:val="0"/>
          <w:marTop w:val="0"/>
          <w:marBottom w:val="0"/>
          <w:divBdr>
            <w:top w:val="none" w:sz="0" w:space="0" w:color="auto"/>
            <w:left w:val="none" w:sz="0" w:space="0" w:color="auto"/>
            <w:bottom w:val="none" w:sz="0" w:space="0" w:color="auto"/>
            <w:right w:val="none" w:sz="0" w:space="0" w:color="auto"/>
          </w:divBdr>
        </w:div>
        <w:div w:id="1718432241">
          <w:marLeft w:val="0"/>
          <w:marRight w:val="0"/>
          <w:marTop w:val="0"/>
          <w:marBottom w:val="0"/>
          <w:divBdr>
            <w:top w:val="none" w:sz="0" w:space="0" w:color="auto"/>
            <w:left w:val="none" w:sz="0" w:space="0" w:color="auto"/>
            <w:bottom w:val="none" w:sz="0" w:space="0" w:color="auto"/>
            <w:right w:val="none" w:sz="0" w:space="0" w:color="auto"/>
          </w:divBdr>
        </w:div>
        <w:div w:id="1652362787">
          <w:marLeft w:val="0"/>
          <w:marRight w:val="0"/>
          <w:marTop w:val="0"/>
          <w:marBottom w:val="0"/>
          <w:divBdr>
            <w:top w:val="none" w:sz="0" w:space="0" w:color="auto"/>
            <w:left w:val="none" w:sz="0" w:space="0" w:color="auto"/>
            <w:bottom w:val="none" w:sz="0" w:space="0" w:color="auto"/>
            <w:right w:val="none" w:sz="0" w:space="0" w:color="auto"/>
          </w:divBdr>
        </w:div>
        <w:div w:id="1023284002">
          <w:marLeft w:val="0"/>
          <w:marRight w:val="0"/>
          <w:marTop w:val="0"/>
          <w:marBottom w:val="0"/>
          <w:divBdr>
            <w:top w:val="none" w:sz="0" w:space="0" w:color="auto"/>
            <w:left w:val="none" w:sz="0" w:space="0" w:color="auto"/>
            <w:bottom w:val="none" w:sz="0" w:space="0" w:color="auto"/>
            <w:right w:val="none" w:sz="0" w:space="0" w:color="auto"/>
          </w:divBdr>
        </w:div>
        <w:div w:id="1028026081">
          <w:marLeft w:val="0"/>
          <w:marRight w:val="0"/>
          <w:marTop w:val="0"/>
          <w:marBottom w:val="0"/>
          <w:divBdr>
            <w:top w:val="none" w:sz="0" w:space="0" w:color="auto"/>
            <w:left w:val="none" w:sz="0" w:space="0" w:color="auto"/>
            <w:bottom w:val="none" w:sz="0" w:space="0" w:color="auto"/>
            <w:right w:val="none" w:sz="0" w:space="0" w:color="auto"/>
          </w:divBdr>
        </w:div>
        <w:div w:id="1285038500">
          <w:marLeft w:val="0"/>
          <w:marRight w:val="0"/>
          <w:marTop w:val="0"/>
          <w:marBottom w:val="0"/>
          <w:divBdr>
            <w:top w:val="none" w:sz="0" w:space="0" w:color="auto"/>
            <w:left w:val="none" w:sz="0" w:space="0" w:color="auto"/>
            <w:bottom w:val="none" w:sz="0" w:space="0" w:color="auto"/>
            <w:right w:val="none" w:sz="0" w:space="0" w:color="auto"/>
          </w:divBdr>
        </w:div>
        <w:div w:id="1482113039">
          <w:marLeft w:val="0"/>
          <w:marRight w:val="0"/>
          <w:marTop w:val="0"/>
          <w:marBottom w:val="0"/>
          <w:divBdr>
            <w:top w:val="none" w:sz="0" w:space="0" w:color="auto"/>
            <w:left w:val="none" w:sz="0" w:space="0" w:color="auto"/>
            <w:bottom w:val="none" w:sz="0" w:space="0" w:color="auto"/>
            <w:right w:val="none" w:sz="0" w:space="0" w:color="auto"/>
          </w:divBdr>
        </w:div>
        <w:div w:id="1554998769">
          <w:marLeft w:val="0"/>
          <w:marRight w:val="0"/>
          <w:marTop w:val="0"/>
          <w:marBottom w:val="0"/>
          <w:divBdr>
            <w:top w:val="none" w:sz="0" w:space="0" w:color="auto"/>
            <w:left w:val="none" w:sz="0" w:space="0" w:color="auto"/>
            <w:bottom w:val="none" w:sz="0" w:space="0" w:color="auto"/>
            <w:right w:val="none" w:sz="0" w:space="0" w:color="auto"/>
          </w:divBdr>
        </w:div>
        <w:div w:id="366493371">
          <w:marLeft w:val="0"/>
          <w:marRight w:val="0"/>
          <w:marTop w:val="0"/>
          <w:marBottom w:val="0"/>
          <w:divBdr>
            <w:top w:val="none" w:sz="0" w:space="0" w:color="auto"/>
            <w:left w:val="none" w:sz="0" w:space="0" w:color="auto"/>
            <w:bottom w:val="none" w:sz="0" w:space="0" w:color="auto"/>
            <w:right w:val="none" w:sz="0" w:space="0" w:color="auto"/>
          </w:divBdr>
        </w:div>
        <w:div w:id="1036006754">
          <w:marLeft w:val="0"/>
          <w:marRight w:val="0"/>
          <w:marTop w:val="0"/>
          <w:marBottom w:val="0"/>
          <w:divBdr>
            <w:top w:val="none" w:sz="0" w:space="0" w:color="auto"/>
            <w:left w:val="none" w:sz="0" w:space="0" w:color="auto"/>
            <w:bottom w:val="none" w:sz="0" w:space="0" w:color="auto"/>
            <w:right w:val="none" w:sz="0" w:space="0" w:color="auto"/>
          </w:divBdr>
        </w:div>
        <w:div w:id="608120456">
          <w:marLeft w:val="0"/>
          <w:marRight w:val="0"/>
          <w:marTop w:val="0"/>
          <w:marBottom w:val="0"/>
          <w:divBdr>
            <w:top w:val="none" w:sz="0" w:space="0" w:color="auto"/>
            <w:left w:val="none" w:sz="0" w:space="0" w:color="auto"/>
            <w:bottom w:val="none" w:sz="0" w:space="0" w:color="auto"/>
            <w:right w:val="none" w:sz="0" w:space="0" w:color="auto"/>
          </w:divBdr>
        </w:div>
        <w:div w:id="1794714460">
          <w:marLeft w:val="0"/>
          <w:marRight w:val="0"/>
          <w:marTop w:val="0"/>
          <w:marBottom w:val="0"/>
          <w:divBdr>
            <w:top w:val="none" w:sz="0" w:space="0" w:color="auto"/>
            <w:left w:val="none" w:sz="0" w:space="0" w:color="auto"/>
            <w:bottom w:val="none" w:sz="0" w:space="0" w:color="auto"/>
            <w:right w:val="none" w:sz="0" w:space="0" w:color="auto"/>
          </w:divBdr>
        </w:div>
        <w:div w:id="343749540">
          <w:marLeft w:val="0"/>
          <w:marRight w:val="0"/>
          <w:marTop w:val="0"/>
          <w:marBottom w:val="0"/>
          <w:divBdr>
            <w:top w:val="none" w:sz="0" w:space="0" w:color="auto"/>
            <w:left w:val="none" w:sz="0" w:space="0" w:color="auto"/>
            <w:bottom w:val="none" w:sz="0" w:space="0" w:color="auto"/>
            <w:right w:val="none" w:sz="0" w:space="0" w:color="auto"/>
          </w:divBdr>
        </w:div>
        <w:div w:id="453016931">
          <w:marLeft w:val="0"/>
          <w:marRight w:val="0"/>
          <w:marTop w:val="0"/>
          <w:marBottom w:val="0"/>
          <w:divBdr>
            <w:top w:val="none" w:sz="0" w:space="0" w:color="auto"/>
            <w:left w:val="none" w:sz="0" w:space="0" w:color="auto"/>
            <w:bottom w:val="none" w:sz="0" w:space="0" w:color="auto"/>
            <w:right w:val="none" w:sz="0" w:space="0" w:color="auto"/>
          </w:divBdr>
        </w:div>
        <w:div w:id="1238249314">
          <w:marLeft w:val="0"/>
          <w:marRight w:val="0"/>
          <w:marTop w:val="0"/>
          <w:marBottom w:val="0"/>
          <w:divBdr>
            <w:top w:val="none" w:sz="0" w:space="0" w:color="auto"/>
            <w:left w:val="none" w:sz="0" w:space="0" w:color="auto"/>
            <w:bottom w:val="none" w:sz="0" w:space="0" w:color="auto"/>
            <w:right w:val="none" w:sz="0" w:space="0" w:color="auto"/>
          </w:divBdr>
        </w:div>
        <w:div w:id="1092777251">
          <w:marLeft w:val="0"/>
          <w:marRight w:val="0"/>
          <w:marTop w:val="0"/>
          <w:marBottom w:val="0"/>
          <w:divBdr>
            <w:top w:val="none" w:sz="0" w:space="0" w:color="auto"/>
            <w:left w:val="none" w:sz="0" w:space="0" w:color="auto"/>
            <w:bottom w:val="none" w:sz="0" w:space="0" w:color="auto"/>
            <w:right w:val="none" w:sz="0" w:space="0" w:color="auto"/>
          </w:divBdr>
        </w:div>
        <w:div w:id="693962499">
          <w:marLeft w:val="0"/>
          <w:marRight w:val="0"/>
          <w:marTop w:val="0"/>
          <w:marBottom w:val="0"/>
          <w:divBdr>
            <w:top w:val="none" w:sz="0" w:space="0" w:color="auto"/>
            <w:left w:val="none" w:sz="0" w:space="0" w:color="auto"/>
            <w:bottom w:val="none" w:sz="0" w:space="0" w:color="auto"/>
            <w:right w:val="none" w:sz="0" w:space="0" w:color="auto"/>
          </w:divBdr>
        </w:div>
        <w:div w:id="242448703">
          <w:marLeft w:val="0"/>
          <w:marRight w:val="0"/>
          <w:marTop w:val="0"/>
          <w:marBottom w:val="0"/>
          <w:divBdr>
            <w:top w:val="none" w:sz="0" w:space="0" w:color="auto"/>
            <w:left w:val="none" w:sz="0" w:space="0" w:color="auto"/>
            <w:bottom w:val="none" w:sz="0" w:space="0" w:color="auto"/>
            <w:right w:val="none" w:sz="0" w:space="0" w:color="auto"/>
          </w:divBdr>
        </w:div>
        <w:div w:id="730813412">
          <w:marLeft w:val="0"/>
          <w:marRight w:val="0"/>
          <w:marTop w:val="0"/>
          <w:marBottom w:val="0"/>
          <w:divBdr>
            <w:top w:val="none" w:sz="0" w:space="0" w:color="auto"/>
            <w:left w:val="none" w:sz="0" w:space="0" w:color="auto"/>
            <w:bottom w:val="none" w:sz="0" w:space="0" w:color="auto"/>
            <w:right w:val="none" w:sz="0" w:space="0" w:color="auto"/>
          </w:divBdr>
        </w:div>
        <w:div w:id="277106429">
          <w:marLeft w:val="0"/>
          <w:marRight w:val="0"/>
          <w:marTop w:val="0"/>
          <w:marBottom w:val="0"/>
          <w:divBdr>
            <w:top w:val="none" w:sz="0" w:space="0" w:color="auto"/>
            <w:left w:val="none" w:sz="0" w:space="0" w:color="auto"/>
            <w:bottom w:val="none" w:sz="0" w:space="0" w:color="auto"/>
            <w:right w:val="none" w:sz="0" w:space="0" w:color="auto"/>
          </w:divBdr>
        </w:div>
        <w:div w:id="1355350712">
          <w:marLeft w:val="0"/>
          <w:marRight w:val="0"/>
          <w:marTop w:val="0"/>
          <w:marBottom w:val="0"/>
          <w:divBdr>
            <w:top w:val="none" w:sz="0" w:space="0" w:color="auto"/>
            <w:left w:val="none" w:sz="0" w:space="0" w:color="auto"/>
            <w:bottom w:val="none" w:sz="0" w:space="0" w:color="auto"/>
            <w:right w:val="none" w:sz="0" w:space="0" w:color="auto"/>
          </w:divBdr>
        </w:div>
        <w:div w:id="725953484">
          <w:marLeft w:val="0"/>
          <w:marRight w:val="0"/>
          <w:marTop w:val="0"/>
          <w:marBottom w:val="0"/>
          <w:divBdr>
            <w:top w:val="none" w:sz="0" w:space="0" w:color="auto"/>
            <w:left w:val="none" w:sz="0" w:space="0" w:color="auto"/>
            <w:bottom w:val="none" w:sz="0" w:space="0" w:color="auto"/>
            <w:right w:val="none" w:sz="0" w:space="0" w:color="auto"/>
          </w:divBdr>
        </w:div>
        <w:div w:id="374701276">
          <w:marLeft w:val="0"/>
          <w:marRight w:val="0"/>
          <w:marTop w:val="0"/>
          <w:marBottom w:val="0"/>
          <w:divBdr>
            <w:top w:val="none" w:sz="0" w:space="0" w:color="auto"/>
            <w:left w:val="none" w:sz="0" w:space="0" w:color="auto"/>
            <w:bottom w:val="none" w:sz="0" w:space="0" w:color="auto"/>
            <w:right w:val="none" w:sz="0" w:space="0" w:color="auto"/>
          </w:divBdr>
        </w:div>
        <w:div w:id="1127620203">
          <w:marLeft w:val="0"/>
          <w:marRight w:val="0"/>
          <w:marTop w:val="0"/>
          <w:marBottom w:val="0"/>
          <w:divBdr>
            <w:top w:val="none" w:sz="0" w:space="0" w:color="auto"/>
            <w:left w:val="none" w:sz="0" w:space="0" w:color="auto"/>
            <w:bottom w:val="none" w:sz="0" w:space="0" w:color="auto"/>
            <w:right w:val="none" w:sz="0" w:space="0" w:color="auto"/>
          </w:divBdr>
        </w:div>
        <w:div w:id="752821280">
          <w:marLeft w:val="0"/>
          <w:marRight w:val="0"/>
          <w:marTop w:val="0"/>
          <w:marBottom w:val="0"/>
          <w:divBdr>
            <w:top w:val="none" w:sz="0" w:space="0" w:color="auto"/>
            <w:left w:val="none" w:sz="0" w:space="0" w:color="auto"/>
            <w:bottom w:val="none" w:sz="0" w:space="0" w:color="auto"/>
            <w:right w:val="none" w:sz="0" w:space="0" w:color="auto"/>
          </w:divBdr>
        </w:div>
        <w:div w:id="1614629609">
          <w:marLeft w:val="0"/>
          <w:marRight w:val="0"/>
          <w:marTop w:val="0"/>
          <w:marBottom w:val="0"/>
          <w:divBdr>
            <w:top w:val="none" w:sz="0" w:space="0" w:color="auto"/>
            <w:left w:val="none" w:sz="0" w:space="0" w:color="auto"/>
            <w:bottom w:val="none" w:sz="0" w:space="0" w:color="auto"/>
            <w:right w:val="none" w:sz="0" w:space="0" w:color="auto"/>
          </w:divBdr>
        </w:div>
        <w:div w:id="1674601217">
          <w:marLeft w:val="0"/>
          <w:marRight w:val="0"/>
          <w:marTop w:val="0"/>
          <w:marBottom w:val="0"/>
          <w:divBdr>
            <w:top w:val="none" w:sz="0" w:space="0" w:color="auto"/>
            <w:left w:val="none" w:sz="0" w:space="0" w:color="auto"/>
            <w:bottom w:val="none" w:sz="0" w:space="0" w:color="auto"/>
            <w:right w:val="none" w:sz="0" w:space="0" w:color="auto"/>
          </w:divBdr>
        </w:div>
        <w:div w:id="158472600">
          <w:marLeft w:val="0"/>
          <w:marRight w:val="0"/>
          <w:marTop w:val="0"/>
          <w:marBottom w:val="0"/>
          <w:divBdr>
            <w:top w:val="none" w:sz="0" w:space="0" w:color="auto"/>
            <w:left w:val="none" w:sz="0" w:space="0" w:color="auto"/>
            <w:bottom w:val="none" w:sz="0" w:space="0" w:color="auto"/>
            <w:right w:val="none" w:sz="0" w:space="0" w:color="auto"/>
          </w:divBdr>
        </w:div>
        <w:div w:id="1724140029">
          <w:marLeft w:val="0"/>
          <w:marRight w:val="0"/>
          <w:marTop w:val="0"/>
          <w:marBottom w:val="0"/>
          <w:divBdr>
            <w:top w:val="none" w:sz="0" w:space="0" w:color="auto"/>
            <w:left w:val="none" w:sz="0" w:space="0" w:color="auto"/>
            <w:bottom w:val="none" w:sz="0" w:space="0" w:color="auto"/>
            <w:right w:val="none" w:sz="0" w:space="0" w:color="auto"/>
          </w:divBdr>
        </w:div>
        <w:div w:id="1575778005">
          <w:marLeft w:val="0"/>
          <w:marRight w:val="0"/>
          <w:marTop w:val="0"/>
          <w:marBottom w:val="0"/>
          <w:divBdr>
            <w:top w:val="none" w:sz="0" w:space="0" w:color="auto"/>
            <w:left w:val="none" w:sz="0" w:space="0" w:color="auto"/>
            <w:bottom w:val="none" w:sz="0" w:space="0" w:color="auto"/>
            <w:right w:val="none" w:sz="0" w:space="0" w:color="auto"/>
          </w:divBdr>
        </w:div>
        <w:div w:id="227233527">
          <w:marLeft w:val="0"/>
          <w:marRight w:val="0"/>
          <w:marTop w:val="0"/>
          <w:marBottom w:val="0"/>
          <w:divBdr>
            <w:top w:val="none" w:sz="0" w:space="0" w:color="auto"/>
            <w:left w:val="none" w:sz="0" w:space="0" w:color="auto"/>
            <w:bottom w:val="none" w:sz="0" w:space="0" w:color="auto"/>
            <w:right w:val="none" w:sz="0" w:space="0" w:color="auto"/>
          </w:divBdr>
        </w:div>
        <w:div w:id="1263613032">
          <w:marLeft w:val="0"/>
          <w:marRight w:val="0"/>
          <w:marTop w:val="0"/>
          <w:marBottom w:val="0"/>
          <w:divBdr>
            <w:top w:val="none" w:sz="0" w:space="0" w:color="auto"/>
            <w:left w:val="none" w:sz="0" w:space="0" w:color="auto"/>
            <w:bottom w:val="none" w:sz="0" w:space="0" w:color="auto"/>
            <w:right w:val="none" w:sz="0" w:space="0" w:color="auto"/>
          </w:divBdr>
        </w:div>
        <w:div w:id="1406076162">
          <w:marLeft w:val="0"/>
          <w:marRight w:val="0"/>
          <w:marTop w:val="0"/>
          <w:marBottom w:val="0"/>
          <w:divBdr>
            <w:top w:val="none" w:sz="0" w:space="0" w:color="auto"/>
            <w:left w:val="none" w:sz="0" w:space="0" w:color="auto"/>
            <w:bottom w:val="none" w:sz="0" w:space="0" w:color="auto"/>
            <w:right w:val="none" w:sz="0" w:space="0" w:color="auto"/>
          </w:divBdr>
        </w:div>
        <w:div w:id="1626035670">
          <w:marLeft w:val="0"/>
          <w:marRight w:val="0"/>
          <w:marTop w:val="0"/>
          <w:marBottom w:val="0"/>
          <w:divBdr>
            <w:top w:val="none" w:sz="0" w:space="0" w:color="auto"/>
            <w:left w:val="none" w:sz="0" w:space="0" w:color="auto"/>
            <w:bottom w:val="none" w:sz="0" w:space="0" w:color="auto"/>
            <w:right w:val="none" w:sz="0" w:space="0" w:color="auto"/>
          </w:divBdr>
        </w:div>
        <w:div w:id="1224560077">
          <w:marLeft w:val="0"/>
          <w:marRight w:val="0"/>
          <w:marTop w:val="0"/>
          <w:marBottom w:val="0"/>
          <w:divBdr>
            <w:top w:val="none" w:sz="0" w:space="0" w:color="auto"/>
            <w:left w:val="none" w:sz="0" w:space="0" w:color="auto"/>
            <w:bottom w:val="none" w:sz="0" w:space="0" w:color="auto"/>
            <w:right w:val="none" w:sz="0" w:space="0" w:color="auto"/>
          </w:divBdr>
        </w:div>
        <w:div w:id="2128697292">
          <w:marLeft w:val="0"/>
          <w:marRight w:val="0"/>
          <w:marTop w:val="0"/>
          <w:marBottom w:val="0"/>
          <w:divBdr>
            <w:top w:val="none" w:sz="0" w:space="0" w:color="auto"/>
            <w:left w:val="none" w:sz="0" w:space="0" w:color="auto"/>
            <w:bottom w:val="none" w:sz="0" w:space="0" w:color="auto"/>
            <w:right w:val="none" w:sz="0" w:space="0" w:color="auto"/>
          </w:divBdr>
        </w:div>
        <w:div w:id="2135780959">
          <w:marLeft w:val="0"/>
          <w:marRight w:val="0"/>
          <w:marTop w:val="0"/>
          <w:marBottom w:val="0"/>
          <w:divBdr>
            <w:top w:val="none" w:sz="0" w:space="0" w:color="auto"/>
            <w:left w:val="none" w:sz="0" w:space="0" w:color="auto"/>
            <w:bottom w:val="none" w:sz="0" w:space="0" w:color="auto"/>
            <w:right w:val="none" w:sz="0" w:space="0" w:color="auto"/>
          </w:divBdr>
        </w:div>
        <w:div w:id="1194147312">
          <w:marLeft w:val="0"/>
          <w:marRight w:val="0"/>
          <w:marTop w:val="0"/>
          <w:marBottom w:val="0"/>
          <w:divBdr>
            <w:top w:val="none" w:sz="0" w:space="0" w:color="auto"/>
            <w:left w:val="none" w:sz="0" w:space="0" w:color="auto"/>
            <w:bottom w:val="none" w:sz="0" w:space="0" w:color="auto"/>
            <w:right w:val="none" w:sz="0" w:space="0" w:color="auto"/>
          </w:divBdr>
        </w:div>
        <w:div w:id="1849785021">
          <w:marLeft w:val="0"/>
          <w:marRight w:val="0"/>
          <w:marTop w:val="0"/>
          <w:marBottom w:val="0"/>
          <w:divBdr>
            <w:top w:val="none" w:sz="0" w:space="0" w:color="auto"/>
            <w:left w:val="none" w:sz="0" w:space="0" w:color="auto"/>
            <w:bottom w:val="none" w:sz="0" w:space="0" w:color="auto"/>
            <w:right w:val="none" w:sz="0" w:space="0" w:color="auto"/>
          </w:divBdr>
        </w:div>
        <w:div w:id="965505255">
          <w:marLeft w:val="0"/>
          <w:marRight w:val="0"/>
          <w:marTop w:val="0"/>
          <w:marBottom w:val="0"/>
          <w:divBdr>
            <w:top w:val="none" w:sz="0" w:space="0" w:color="auto"/>
            <w:left w:val="none" w:sz="0" w:space="0" w:color="auto"/>
            <w:bottom w:val="none" w:sz="0" w:space="0" w:color="auto"/>
            <w:right w:val="none" w:sz="0" w:space="0" w:color="auto"/>
          </w:divBdr>
        </w:div>
        <w:div w:id="261770285">
          <w:marLeft w:val="0"/>
          <w:marRight w:val="0"/>
          <w:marTop w:val="0"/>
          <w:marBottom w:val="0"/>
          <w:divBdr>
            <w:top w:val="none" w:sz="0" w:space="0" w:color="auto"/>
            <w:left w:val="none" w:sz="0" w:space="0" w:color="auto"/>
            <w:bottom w:val="none" w:sz="0" w:space="0" w:color="auto"/>
            <w:right w:val="none" w:sz="0" w:space="0" w:color="auto"/>
          </w:divBdr>
        </w:div>
        <w:div w:id="1674262472">
          <w:marLeft w:val="0"/>
          <w:marRight w:val="0"/>
          <w:marTop w:val="0"/>
          <w:marBottom w:val="0"/>
          <w:divBdr>
            <w:top w:val="none" w:sz="0" w:space="0" w:color="auto"/>
            <w:left w:val="none" w:sz="0" w:space="0" w:color="auto"/>
            <w:bottom w:val="none" w:sz="0" w:space="0" w:color="auto"/>
            <w:right w:val="none" w:sz="0" w:space="0" w:color="auto"/>
          </w:divBdr>
        </w:div>
        <w:div w:id="1233927340">
          <w:marLeft w:val="0"/>
          <w:marRight w:val="0"/>
          <w:marTop w:val="0"/>
          <w:marBottom w:val="0"/>
          <w:divBdr>
            <w:top w:val="none" w:sz="0" w:space="0" w:color="auto"/>
            <w:left w:val="none" w:sz="0" w:space="0" w:color="auto"/>
            <w:bottom w:val="none" w:sz="0" w:space="0" w:color="auto"/>
            <w:right w:val="none" w:sz="0" w:space="0" w:color="auto"/>
          </w:divBdr>
        </w:div>
        <w:div w:id="1161504579">
          <w:marLeft w:val="0"/>
          <w:marRight w:val="0"/>
          <w:marTop w:val="0"/>
          <w:marBottom w:val="0"/>
          <w:divBdr>
            <w:top w:val="none" w:sz="0" w:space="0" w:color="auto"/>
            <w:left w:val="none" w:sz="0" w:space="0" w:color="auto"/>
            <w:bottom w:val="none" w:sz="0" w:space="0" w:color="auto"/>
            <w:right w:val="none" w:sz="0" w:space="0" w:color="auto"/>
          </w:divBdr>
        </w:div>
        <w:div w:id="93983398">
          <w:marLeft w:val="0"/>
          <w:marRight w:val="0"/>
          <w:marTop w:val="0"/>
          <w:marBottom w:val="0"/>
          <w:divBdr>
            <w:top w:val="none" w:sz="0" w:space="0" w:color="auto"/>
            <w:left w:val="none" w:sz="0" w:space="0" w:color="auto"/>
            <w:bottom w:val="none" w:sz="0" w:space="0" w:color="auto"/>
            <w:right w:val="none" w:sz="0" w:space="0" w:color="auto"/>
          </w:divBdr>
        </w:div>
        <w:div w:id="708187613">
          <w:marLeft w:val="0"/>
          <w:marRight w:val="0"/>
          <w:marTop w:val="0"/>
          <w:marBottom w:val="0"/>
          <w:divBdr>
            <w:top w:val="none" w:sz="0" w:space="0" w:color="auto"/>
            <w:left w:val="none" w:sz="0" w:space="0" w:color="auto"/>
            <w:bottom w:val="none" w:sz="0" w:space="0" w:color="auto"/>
            <w:right w:val="none" w:sz="0" w:space="0" w:color="auto"/>
          </w:divBdr>
        </w:div>
        <w:div w:id="1646666864">
          <w:marLeft w:val="0"/>
          <w:marRight w:val="0"/>
          <w:marTop w:val="0"/>
          <w:marBottom w:val="0"/>
          <w:divBdr>
            <w:top w:val="none" w:sz="0" w:space="0" w:color="auto"/>
            <w:left w:val="none" w:sz="0" w:space="0" w:color="auto"/>
            <w:bottom w:val="none" w:sz="0" w:space="0" w:color="auto"/>
            <w:right w:val="none" w:sz="0" w:space="0" w:color="auto"/>
          </w:divBdr>
        </w:div>
        <w:div w:id="527258154">
          <w:marLeft w:val="0"/>
          <w:marRight w:val="0"/>
          <w:marTop w:val="0"/>
          <w:marBottom w:val="0"/>
          <w:divBdr>
            <w:top w:val="none" w:sz="0" w:space="0" w:color="auto"/>
            <w:left w:val="none" w:sz="0" w:space="0" w:color="auto"/>
            <w:bottom w:val="none" w:sz="0" w:space="0" w:color="auto"/>
            <w:right w:val="none" w:sz="0" w:space="0" w:color="auto"/>
          </w:divBdr>
        </w:div>
        <w:div w:id="1053624337">
          <w:marLeft w:val="0"/>
          <w:marRight w:val="0"/>
          <w:marTop w:val="0"/>
          <w:marBottom w:val="0"/>
          <w:divBdr>
            <w:top w:val="none" w:sz="0" w:space="0" w:color="auto"/>
            <w:left w:val="none" w:sz="0" w:space="0" w:color="auto"/>
            <w:bottom w:val="none" w:sz="0" w:space="0" w:color="auto"/>
            <w:right w:val="none" w:sz="0" w:space="0" w:color="auto"/>
          </w:divBdr>
        </w:div>
        <w:div w:id="1083599472">
          <w:marLeft w:val="0"/>
          <w:marRight w:val="0"/>
          <w:marTop w:val="0"/>
          <w:marBottom w:val="0"/>
          <w:divBdr>
            <w:top w:val="none" w:sz="0" w:space="0" w:color="auto"/>
            <w:left w:val="none" w:sz="0" w:space="0" w:color="auto"/>
            <w:bottom w:val="none" w:sz="0" w:space="0" w:color="auto"/>
            <w:right w:val="none" w:sz="0" w:space="0" w:color="auto"/>
          </w:divBdr>
        </w:div>
        <w:div w:id="371031254">
          <w:marLeft w:val="0"/>
          <w:marRight w:val="0"/>
          <w:marTop w:val="0"/>
          <w:marBottom w:val="0"/>
          <w:divBdr>
            <w:top w:val="none" w:sz="0" w:space="0" w:color="auto"/>
            <w:left w:val="none" w:sz="0" w:space="0" w:color="auto"/>
            <w:bottom w:val="none" w:sz="0" w:space="0" w:color="auto"/>
            <w:right w:val="none" w:sz="0" w:space="0" w:color="auto"/>
          </w:divBdr>
        </w:div>
        <w:div w:id="337738288">
          <w:marLeft w:val="0"/>
          <w:marRight w:val="0"/>
          <w:marTop w:val="0"/>
          <w:marBottom w:val="0"/>
          <w:divBdr>
            <w:top w:val="none" w:sz="0" w:space="0" w:color="auto"/>
            <w:left w:val="none" w:sz="0" w:space="0" w:color="auto"/>
            <w:bottom w:val="none" w:sz="0" w:space="0" w:color="auto"/>
            <w:right w:val="none" w:sz="0" w:space="0" w:color="auto"/>
          </w:divBdr>
        </w:div>
        <w:div w:id="300887129">
          <w:marLeft w:val="0"/>
          <w:marRight w:val="0"/>
          <w:marTop w:val="0"/>
          <w:marBottom w:val="0"/>
          <w:divBdr>
            <w:top w:val="none" w:sz="0" w:space="0" w:color="auto"/>
            <w:left w:val="none" w:sz="0" w:space="0" w:color="auto"/>
            <w:bottom w:val="none" w:sz="0" w:space="0" w:color="auto"/>
            <w:right w:val="none" w:sz="0" w:space="0" w:color="auto"/>
          </w:divBdr>
        </w:div>
        <w:div w:id="370494501">
          <w:marLeft w:val="0"/>
          <w:marRight w:val="0"/>
          <w:marTop w:val="0"/>
          <w:marBottom w:val="0"/>
          <w:divBdr>
            <w:top w:val="none" w:sz="0" w:space="0" w:color="auto"/>
            <w:left w:val="none" w:sz="0" w:space="0" w:color="auto"/>
            <w:bottom w:val="none" w:sz="0" w:space="0" w:color="auto"/>
            <w:right w:val="none" w:sz="0" w:space="0" w:color="auto"/>
          </w:divBdr>
        </w:div>
        <w:div w:id="1260914528">
          <w:marLeft w:val="0"/>
          <w:marRight w:val="0"/>
          <w:marTop w:val="0"/>
          <w:marBottom w:val="0"/>
          <w:divBdr>
            <w:top w:val="none" w:sz="0" w:space="0" w:color="auto"/>
            <w:left w:val="none" w:sz="0" w:space="0" w:color="auto"/>
            <w:bottom w:val="none" w:sz="0" w:space="0" w:color="auto"/>
            <w:right w:val="none" w:sz="0" w:space="0" w:color="auto"/>
          </w:divBdr>
        </w:div>
        <w:div w:id="1241714673">
          <w:marLeft w:val="0"/>
          <w:marRight w:val="0"/>
          <w:marTop w:val="0"/>
          <w:marBottom w:val="0"/>
          <w:divBdr>
            <w:top w:val="none" w:sz="0" w:space="0" w:color="auto"/>
            <w:left w:val="none" w:sz="0" w:space="0" w:color="auto"/>
            <w:bottom w:val="none" w:sz="0" w:space="0" w:color="auto"/>
            <w:right w:val="none" w:sz="0" w:space="0" w:color="auto"/>
          </w:divBdr>
        </w:div>
        <w:div w:id="719943088">
          <w:marLeft w:val="0"/>
          <w:marRight w:val="0"/>
          <w:marTop w:val="0"/>
          <w:marBottom w:val="0"/>
          <w:divBdr>
            <w:top w:val="none" w:sz="0" w:space="0" w:color="auto"/>
            <w:left w:val="none" w:sz="0" w:space="0" w:color="auto"/>
            <w:bottom w:val="none" w:sz="0" w:space="0" w:color="auto"/>
            <w:right w:val="none" w:sz="0" w:space="0" w:color="auto"/>
          </w:divBdr>
        </w:div>
        <w:div w:id="582109142">
          <w:marLeft w:val="0"/>
          <w:marRight w:val="0"/>
          <w:marTop w:val="0"/>
          <w:marBottom w:val="0"/>
          <w:divBdr>
            <w:top w:val="none" w:sz="0" w:space="0" w:color="auto"/>
            <w:left w:val="none" w:sz="0" w:space="0" w:color="auto"/>
            <w:bottom w:val="none" w:sz="0" w:space="0" w:color="auto"/>
            <w:right w:val="none" w:sz="0" w:space="0" w:color="auto"/>
          </w:divBdr>
        </w:div>
        <w:div w:id="704789564">
          <w:marLeft w:val="0"/>
          <w:marRight w:val="0"/>
          <w:marTop w:val="0"/>
          <w:marBottom w:val="0"/>
          <w:divBdr>
            <w:top w:val="none" w:sz="0" w:space="0" w:color="auto"/>
            <w:left w:val="none" w:sz="0" w:space="0" w:color="auto"/>
            <w:bottom w:val="none" w:sz="0" w:space="0" w:color="auto"/>
            <w:right w:val="none" w:sz="0" w:space="0" w:color="auto"/>
          </w:divBdr>
        </w:div>
        <w:div w:id="368069403">
          <w:marLeft w:val="0"/>
          <w:marRight w:val="0"/>
          <w:marTop w:val="0"/>
          <w:marBottom w:val="0"/>
          <w:divBdr>
            <w:top w:val="none" w:sz="0" w:space="0" w:color="auto"/>
            <w:left w:val="none" w:sz="0" w:space="0" w:color="auto"/>
            <w:bottom w:val="none" w:sz="0" w:space="0" w:color="auto"/>
            <w:right w:val="none" w:sz="0" w:space="0" w:color="auto"/>
          </w:divBdr>
        </w:div>
        <w:div w:id="30543341">
          <w:marLeft w:val="0"/>
          <w:marRight w:val="0"/>
          <w:marTop w:val="0"/>
          <w:marBottom w:val="0"/>
          <w:divBdr>
            <w:top w:val="none" w:sz="0" w:space="0" w:color="auto"/>
            <w:left w:val="none" w:sz="0" w:space="0" w:color="auto"/>
            <w:bottom w:val="none" w:sz="0" w:space="0" w:color="auto"/>
            <w:right w:val="none" w:sz="0" w:space="0" w:color="auto"/>
          </w:divBdr>
        </w:div>
        <w:div w:id="1338574336">
          <w:marLeft w:val="0"/>
          <w:marRight w:val="0"/>
          <w:marTop w:val="0"/>
          <w:marBottom w:val="0"/>
          <w:divBdr>
            <w:top w:val="none" w:sz="0" w:space="0" w:color="auto"/>
            <w:left w:val="none" w:sz="0" w:space="0" w:color="auto"/>
            <w:bottom w:val="none" w:sz="0" w:space="0" w:color="auto"/>
            <w:right w:val="none" w:sz="0" w:space="0" w:color="auto"/>
          </w:divBdr>
        </w:div>
        <w:div w:id="1567640636">
          <w:marLeft w:val="0"/>
          <w:marRight w:val="0"/>
          <w:marTop w:val="0"/>
          <w:marBottom w:val="0"/>
          <w:divBdr>
            <w:top w:val="none" w:sz="0" w:space="0" w:color="auto"/>
            <w:left w:val="none" w:sz="0" w:space="0" w:color="auto"/>
            <w:bottom w:val="none" w:sz="0" w:space="0" w:color="auto"/>
            <w:right w:val="none" w:sz="0" w:space="0" w:color="auto"/>
          </w:divBdr>
        </w:div>
        <w:div w:id="166211643">
          <w:marLeft w:val="0"/>
          <w:marRight w:val="0"/>
          <w:marTop w:val="0"/>
          <w:marBottom w:val="0"/>
          <w:divBdr>
            <w:top w:val="none" w:sz="0" w:space="0" w:color="auto"/>
            <w:left w:val="none" w:sz="0" w:space="0" w:color="auto"/>
            <w:bottom w:val="none" w:sz="0" w:space="0" w:color="auto"/>
            <w:right w:val="none" w:sz="0" w:space="0" w:color="auto"/>
          </w:divBdr>
        </w:div>
        <w:div w:id="2098596876">
          <w:marLeft w:val="0"/>
          <w:marRight w:val="0"/>
          <w:marTop w:val="0"/>
          <w:marBottom w:val="0"/>
          <w:divBdr>
            <w:top w:val="none" w:sz="0" w:space="0" w:color="auto"/>
            <w:left w:val="none" w:sz="0" w:space="0" w:color="auto"/>
            <w:bottom w:val="none" w:sz="0" w:space="0" w:color="auto"/>
            <w:right w:val="none" w:sz="0" w:space="0" w:color="auto"/>
          </w:divBdr>
        </w:div>
        <w:div w:id="539904891">
          <w:marLeft w:val="0"/>
          <w:marRight w:val="0"/>
          <w:marTop w:val="0"/>
          <w:marBottom w:val="0"/>
          <w:divBdr>
            <w:top w:val="none" w:sz="0" w:space="0" w:color="auto"/>
            <w:left w:val="none" w:sz="0" w:space="0" w:color="auto"/>
            <w:bottom w:val="none" w:sz="0" w:space="0" w:color="auto"/>
            <w:right w:val="none" w:sz="0" w:space="0" w:color="auto"/>
          </w:divBdr>
        </w:div>
        <w:div w:id="56512533">
          <w:marLeft w:val="0"/>
          <w:marRight w:val="0"/>
          <w:marTop w:val="0"/>
          <w:marBottom w:val="0"/>
          <w:divBdr>
            <w:top w:val="none" w:sz="0" w:space="0" w:color="auto"/>
            <w:left w:val="none" w:sz="0" w:space="0" w:color="auto"/>
            <w:bottom w:val="none" w:sz="0" w:space="0" w:color="auto"/>
            <w:right w:val="none" w:sz="0" w:space="0" w:color="auto"/>
          </w:divBdr>
        </w:div>
        <w:div w:id="1525365505">
          <w:marLeft w:val="0"/>
          <w:marRight w:val="0"/>
          <w:marTop w:val="0"/>
          <w:marBottom w:val="0"/>
          <w:divBdr>
            <w:top w:val="none" w:sz="0" w:space="0" w:color="auto"/>
            <w:left w:val="none" w:sz="0" w:space="0" w:color="auto"/>
            <w:bottom w:val="none" w:sz="0" w:space="0" w:color="auto"/>
            <w:right w:val="none" w:sz="0" w:space="0" w:color="auto"/>
          </w:divBdr>
        </w:div>
        <w:div w:id="1869561891">
          <w:marLeft w:val="0"/>
          <w:marRight w:val="0"/>
          <w:marTop w:val="0"/>
          <w:marBottom w:val="0"/>
          <w:divBdr>
            <w:top w:val="none" w:sz="0" w:space="0" w:color="auto"/>
            <w:left w:val="none" w:sz="0" w:space="0" w:color="auto"/>
            <w:bottom w:val="none" w:sz="0" w:space="0" w:color="auto"/>
            <w:right w:val="none" w:sz="0" w:space="0" w:color="auto"/>
          </w:divBdr>
        </w:div>
        <w:div w:id="1994407159">
          <w:marLeft w:val="0"/>
          <w:marRight w:val="0"/>
          <w:marTop w:val="0"/>
          <w:marBottom w:val="0"/>
          <w:divBdr>
            <w:top w:val="none" w:sz="0" w:space="0" w:color="auto"/>
            <w:left w:val="none" w:sz="0" w:space="0" w:color="auto"/>
            <w:bottom w:val="none" w:sz="0" w:space="0" w:color="auto"/>
            <w:right w:val="none" w:sz="0" w:space="0" w:color="auto"/>
          </w:divBdr>
        </w:div>
        <w:div w:id="764544755">
          <w:marLeft w:val="0"/>
          <w:marRight w:val="0"/>
          <w:marTop w:val="0"/>
          <w:marBottom w:val="0"/>
          <w:divBdr>
            <w:top w:val="none" w:sz="0" w:space="0" w:color="auto"/>
            <w:left w:val="none" w:sz="0" w:space="0" w:color="auto"/>
            <w:bottom w:val="none" w:sz="0" w:space="0" w:color="auto"/>
            <w:right w:val="none" w:sz="0" w:space="0" w:color="auto"/>
          </w:divBdr>
        </w:div>
        <w:div w:id="649675916">
          <w:marLeft w:val="0"/>
          <w:marRight w:val="0"/>
          <w:marTop w:val="0"/>
          <w:marBottom w:val="0"/>
          <w:divBdr>
            <w:top w:val="none" w:sz="0" w:space="0" w:color="auto"/>
            <w:left w:val="none" w:sz="0" w:space="0" w:color="auto"/>
            <w:bottom w:val="none" w:sz="0" w:space="0" w:color="auto"/>
            <w:right w:val="none" w:sz="0" w:space="0" w:color="auto"/>
          </w:divBdr>
        </w:div>
        <w:div w:id="1308902497">
          <w:marLeft w:val="0"/>
          <w:marRight w:val="0"/>
          <w:marTop w:val="0"/>
          <w:marBottom w:val="0"/>
          <w:divBdr>
            <w:top w:val="none" w:sz="0" w:space="0" w:color="auto"/>
            <w:left w:val="none" w:sz="0" w:space="0" w:color="auto"/>
            <w:bottom w:val="none" w:sz="0" w:space="0" w:color="auto"/>
            <w:right w:val="none" w:sz="0" w:space="0" w:color="auto"/>
          </w:divBdr>
        </w:div>
        <w:div w:id="1788088161">
          <w:marLeft w:val="0"/>
          <w:marRight w:val="0"/>
          <w:marTop w:val="0"/>
          <w:marBottom w:val="0"/>
          <w:divBdr>
            <w:top w:val="none" w:sz="0" w:space="0" w:color="auto"/>
            <w:left w:val="none" w:sz="0" w:space="0" w:color="auto"/>
            <w:bottom w:val="none" w:sz="0" w:space="0" w:color="auto"/>
            <w:right w:val="none" w:sz="0" w:space="0" w:color="auto"/>
          </w:divBdr>
        </w:div>
        <w:div w:id="390035971">
          <w:marLeft w:val="0"/>
          <w:marRight w:val="0"/>
          <w:marTop w:val="0"/>
          <w:marBottom w:val="0"/>
          <w:divBdr>
            <w:top w:val="none" w:sz="0" w:space="0" w:color="auto"/>
            <w:left w:val="none" w:sz="0" w:space="0" w:color="auto"/>
            <w:bottom w:val="none" w:sz="0" w:space="0" w:color="auto"/>
            <w:right w:val="none" w:sz="0" w:space="0" w:color="auto"/>
          </w:divBdr>
        </w:div>
        <w:div w:id="2095658969">
          <w:marLeft w:val="0"/>
          <w:marRight w:val="0"/>
          <w:marTop w:val="0"/>
          <w:marBottom w:val="0"/>
          <w:divBdr>
            <w:top w:val="none" w:sz="0" w:space="0" w:color="auto"/>
            <w:left w:val="none" w:sz="0" w:space="0" w:color="auto"/>
            <w:bottom w:val="none" w:sz="0" w:space="0" w:color="auto"/>
            <w:right w:val="none" w:sz="0" w:space="0" w:color="auto"/>
          </w:divBdr>
        </w:div>
        <w:div w:id="37710211">
          <w:marLeft w:val="0"/>
          <w:marRight w:val="0"/>
          <w:marTop w:val="0"/>
          <w:marBottom w:val="0"/>
          <w:divBdr>
            <w:top w:val="none" w:sz="0" w:space="0" w:color="auto"/>
            <w:left w:val="none" w:sz="0" w:space="0" w:color="auto"/>
            <w:bottom w:val="none" w:sz="0" w:space="0" w:color="auto"/>
            <w:right w:val="none" w:sz="0" w:space="0" w:color="auto"/>
          </w:divBdr>
        </w:div>
        <w:div w:id="432632910">
          <w:marLeft w:val="0"/>
          <w:marRight w:val="0"/>
          <w:marTop w:val="0"/>
          <w:marBottom w:val="0"/>
          <w:divBdr>
            <w:top w:val="none" w:sz="0" w:space="0" w:color="auto"/>
            <w:left w:val="none" w:sz="0" w:space="0" w:color="auto"/>
            <w:bottom w:val="none" w:sz="0" w:space="0" w:color="auto"/>
            <w:right w:val="none" w:sz="0" w:space="0" w:color="auto"/>
          </w:divBdr>
        </w:div>
        <w:div w:id="780992770">
          <w:marLeft w:val="0"/>
          <w:marRight w:val="0"/>
          <w:marTop w:val="0"/>
          <w:marBottom w:val="0"/>
          <w:divBdr>
            <w:top w:val="none" w:sz="0" w:space="0" w:color="auto"/>
            <w:left w:val="none" w:sz="0" w:space="0" w:color="auto"/>
            <w:bottom w:val="none" w:sz="0" w:space="0" w:color="auto"/>
            <w:right w:val="none" w:sz="0" w:space="0" w:color="auto"/>
          </w:divBdr>
        </w:div>
        <w:div w:id="61175583">
          <w:marLeft w:val="0"/>
          <w:marRight w:val="0"/>
          <w:marTop w:val="0"/>
          <w:marBottom w:val="0"/>
          <w:divBdr>
            <w:top w:val="none" w:sz="0" w:space="0" w:color="auto"/>
            <w:left w:val="none" w:sz="0" w:space="0" w:color="auto"/>
            <w:bottom w:val="none" w:sz="0" w:space="0" w:color="auto"/>
            <w:right w:val="none" w:sz="0" w:space="0" w:color="auto"/>
          </w:divBdr>
        </w:div>
        <w:div w:id="197548572">
          <w:marLeft w:val="0"/>
          <w:marRight w:val="0"/>
          <w:marTop w:val="0"/>
          <w:marBottom w:val="0"/>
          <w:divBdr>
            <w:top w:val="none" w:sz="0" w:space="0" w:color="auto"/>
            <w:left w:val="none" w:sz="0" w:space="0" w:color="auto"/>
            <w:bottom w:val="none" w:sz="0" w:space="0" w:color="auto"/>
            <w:right w:val="none" w:sz="0" w:space="0" w:color="auto"/>
          </w:divBdr>
        </w:div>
        <w:div w:id="1071926846">
          <w:marLeft w:val="0"/>
          <w:marRight w:val="0"/>
          <w:marTop w:val="0"/>
          <w:marBottom w:val="0"/>
          <w:divBdr>
            <w:top w:val="none" w:sz="0" w:space="0" w:color="auto"/>
            <w:left w:val="none" w:sz="0" w:space="0" w:color="auto"/>
            <w:bottom w:val="none" w:sz="0" w:space="0" w:color="auto"/>
            <w:right w:val="none" w:sz="0" w:space="0" w:color="auto"/>
          </w:divBdr>
        </w:div>
        <w:div w:id="1206408609">
          <w:marLeft w:val="0"/>
          <w:marRight w:val="0"/>
          <w:marTop w:val="0"/>
          <w:marBottom w:val="0"/>
          <w:divBdr>
            <w:top w:val="none" w:sz="0" w:space="0" w:color="auto"/>
            <w:left w:val="none" w:sz="0" w:space="0" w:color="auto"/>
            <w:bottom w:val="none" w:sz="0" w:space="0" w:color="auto"/>
            <w:right w:val="none" w:sz="0" w:space="0" w:color="auto"/>
          </w:divBdr>
        </w:div>
        <w:div w:id="926958127">
          <w:marLeft w:val="0"/>
          <w:marRight w:val="0"/>
          <w:marTop w:val="0"/>
          <w:marBottom w:val="0"/>
          <w:divBdr>
            <w:top w:val="none" w:sz="0" w:space="0" w:color="auto"/>
            <w:left w:val="none" w:sz="0" w:space="0" w:color="auto"/>
            <w:bottom w:val="none" w:sz="0" w:space="0" w:color="auto"/>
            <w:right w:val="none" w:sz="0" w:space="0" w:color="auto"/>
          </w:divBdr>
        </w:div>
        <w:div w:id="1400252957">
          <w:marLeft w:val="0"/>
          <w:marRight w:val="0"/>
          <w:marTop w:val="0"/>
          <w:marBottom w:val="0"/>
          <w:divBdr>
            <w:top w:val="none" w:sz="0" w:space="0" w:color="auto"/>
            <w:left w:val="none" w:sz="0" w:space="0" w:color="auto"/>
            <w:bottom w:val="none" w:sz="0" w:space="0" w:color="auto"/>
            <w:right w:val="none" w:sz="0" w:space="0" w:color="auto"/>
          </w:divBdr>
        </w:div>
        <w:div w:id="998579379">
          <w:marLeft w:val="0"/>
          <w:marRight w:val="0"/>
          <w:marTop w:val="0"/>
          <w:marBottom w:val="0"/>
          <w:divBdr>
            <w:top w:val="none" w:sz="0" w:space="0" w:color="auto"/>
            <w:left w:val="none" w:sz="0" w:space="0" w:color="auto"/>
            <w:bottom w:val="none" w:sz="0" w:space="0" w:color="auto"/>
            <w:right w:val="none" w:sz="0" w:space="0" w:color="auto"/>
          </w:divBdr>
        </w:div>
        <w:div w:id="976035770">
          <w:marLeft w:val="0"/>
          <w:marRight w:val="0"/>
          <w:marTop w:val="0"/>
          <w:marBottom w:val="0"/>
          <w:divBdr>
            <w:top w:val="none" w:sz="0" w:space="0" w:color="auto"/>
            <w:left w:val="none" w:sz="0" w:space="0" w:color="auto"/>
            <w:bottom w:val="none" w:sz="0" w:space="0" w:color="auto"/>
            <w:right w:val="none" w:sz="0" w:space="0" w:color="auto"/>
          </w:divBdr>
        </w:div>
        <w:div w:id="1395086025">
          <w:marLeft w:val="0"/>
          <w:marRight w:val="0"/>
          <w:marTop w:val="0"/>
          <w:marBottom w:val="0"/>
          <w:divBdr>
            <w:top w:val="none" w:sz="0" w:space="0" w:color="auto"/>
            <w:left w:val="none" w:sz="0" w:space="0" w:color="auto"/>
            <w:bottom w:val="none" w:sz="0" w:space="0" w:color="auto"/>
            <w:right w:val="none" w:sz="0" w:space="0" w:color="auto"/>
          </w:divBdr>
        </w:div>
        <w:div w:id="1659573042">
          <w:marLeft w:val="0"/>
          <w:marRight w:val="0"/>
          <w:marTop w:val="0"/>
          <w:marBottom w:val="0"/>
          <w:divBdr>
            <w:top w:val="none" w:sz="0" w:space="0" w:color="auto"/>
            <w:left w:val="none" w:sz="0" w:space="0" w:color="auto"/>
            <w:bottom w:val="none" w:sz="0" w:space="0" w:color="auto"/>
            <w:right w:val="none" w:sz="0" w:space="0" w:color="auto"/>
          </w:divBdr>
        </w:div>
        <w:div w:id="716122285">
          <w:marLeft w:val="0"/>
          <w:marRight w:val="0"/>
          <w:marTop w:val="0"/>
          <w:marBottom w:val="0"/>
          <w:divBdr>
            <w:top w:val="none" w:sz="0" w:space="0" w:color="auto"/>
            <w:left w:val="none" w:sz="0" w:space="0" w:color="auto"/>
            <w:bottom w:val="none" w:sz="0" w:space="0" w:color="auto"/>
            <w:right w:val="none" w:sz="0" w:space="0" w:color="auto"/>
          </w:divBdr>
        </w:div>
        <w:div w:id="1121919996">
          <w:marLeft w:val="0"/>
          <w:marRight w:val="0"/>
          <w:marTop w:val="0"/>
          <w:marBottom w:val="0"/>
          <w:divBdr>
            <w:top w:val="none" w:sz="0" w:space="0" w:color="auto"/>
            <w:left w:val="none" w:sz="0" w:space="0" w:color="auto"/>
            <w:bottom w:val="none" w:sz="0" w:space="0" w:color="auto"/>
            <w:right w:val="none" w:sz="0" w:space="0" w:color="auto"/>
          </w:divBdr>
        </w:div>
        <w:div w:id="1063599319">
          <w:marLeft w:val="0"/>
          <w:marRight w:val="0"/>
          <w:marTop w:val="0"/>
          <w:marBottom w:val="0"/>
          <w:divBdr>
            <w:top w:val="none" w:sz="0" w:space="0" w:color="auto"/>
            <w:left w:val="none" w:sz="0" w:space="0" w:color="auto"/>
            <w:bottom w:val="none" w:sz="0" w:space="0" w:color="auto"/>
            <w:right w:val="none" w:sz="0" w:space="0" w:color="auto"/>
          </w:divBdr>
        </w:div>
        <w:div w:id="1098525861">
          <w:marLeft w:val="0"/>
          <w:marRight w:val="0"/>
          <w:marTop w:val="0"/>
          <w:marBottom w:val="0"/>
          <w:divBdr>
            <w:top w:val="none" w:sz="0" w:space="0" w:color="auto"/>
            <w:left w:val="none" w:sz="0" w:space="0" w:color="auto"/>
            <w:bottom w:val="none" w:sz="0" w:space="0" w:color="auto"/>
            <w:right w:val="none" w:sz="0" w:space="0" w:color="auto"/>
          </w:divBdr>
        </w:div>
        <w:div w:id="1198278415">
          <w:marLeft w:val="0"/>
          <w:marRight w:val="0"/>
          <w:marTop w:val="0"/>
          <w:marBottom w:val="0"/>
          <w:divBdr>
            <w:top w:val="none" w:sz="0" w:space="0" w:color="auto"/>
            <w:left w:val="none" w:sz="0" w:space="0" w:color="auto"/>
            <w:bottom w:val="none" w:sz="0" w:space="0" w:color="auto"/>
            <w:right w:val="none" w:sz="0" w:space="0" w:color="auto"/>
          </w:divBdr>
        </w:div>
        <w:div w:id="694842415">
          <w:marLeft w:val="0"/>
          <w:marRight w:val="0"/>
          <w:marTop w:val="0"/>
          <w:marBottom w:val="0"/>
          <w:divBdr>
            <w:top w:val="none" w:sz="0" w:space="0" w:color="auto"/>
            <w:left w:val="none" w:sz="0" w:space="0" w:color="auto"/>
            <w:bottom w:val="none" w:sz="0" w:space="0" w:color="auto"/>
            <w:right w:val="none" w:sz="0" w:space="0" w:color="auto"/>
          </w:divBdr>
        </w:div>
        <w:div w:id="526605142">
          <w:marLeft w:val="0"/>
          <w:marRight w:val="0"/>
          <w:marTop w:val="0"/>
          <w:marBottom w:val="0"/>
          <w:divBdr>
            <w:top w:val="none" w:sz="0" w:space="0" w:color="auto"/>
            <w:left w:val="none" w:sz="0" w:space="0" w:color="auto"/>
            <w:bottom w:val="none" w:sz="0" w:space="0" w:color="auto"/>
            <w:right w:val="none" w:sz="0" w:space="0" w:color="auto"/>
          </w:divBdr>
        </w:div>
        <w:div w:id="925531502">
          <w:marLeft w:val="0"/>
          <w:marRight w:val="0"/>
          <w:marTop w:val="0"/>
          <w:marBottom w:val="0"/>
          <w:divBdr>
            <w:top w:val="none" w:sz="0" w:space="0" w:color="auto"/>
            <w:left w:val="none" w:sz="0" w:space="0" w:color="auto"/>
            <w:bottom w:val="none" w:sz="0" w:space="0" w:color="auto"/>
            <w:right w:val="none" w:sz="0" w:space="0" w:color="auto"/>
          </w:divBdr>
        </w:div>
        <w:div w:id="494958972">
          <w:marLeft w:val="0"/>
          <w:marRight w:val="0"/>
          <w:marTop w:val="0"/>
          <w:marBottom w:val="0"/>
          <w:divBdr>
            <w:top w:val="none" w:sz="0" w:space="0" w:color="auto"/>
            <w:left w:val="none" w:sz="0" w:space="0" w:color="auto"/>
            <w:bottom w:val="none" w:sz="0" w:space="0" w:color="auto"/>
            <w:right w:val="none" w:sz="0" w:space="0" w:color="auto"/>
          </w:divBdr>
        </w:div>
        <w:div w:id="1286541385">
          <w:marLeft w:val="0"/>
          <w:marRight w:val="0"/>
          <w:marTop w:val="0"/>
          <w:marBottom w:val="0"/>
          <w:divBdr>
            <w:top w:val="none" w:sz="0" w:space="0" w:color="auto"/>
            <w:left w:val="none" w:sz="0" w:space="0" w:color="auto"/>
            <w:bottom w:val="none" w:sz="0" w:space="0" w:color="auto"/>
            <w:right w:val="none" w:sz="0" w:space="0" w:color="auto"/>
          </w:divBdr>
        </w:div>
        <w:div w:id="199560105">
          <w:marLeft w:val="0"/>
          <w:marRight w:val="0"/>
          <w:marTop w:val="0"/>
          <w:marBottom w:val="0"/>
          <w:divBdr>
            <w:top w:val="none" w:sz="0" w:space="0" w:color="auto"/>
            <w:left w:val="none" w:sz="0" w:space="0" w:color="auto"/>
            <w:bottom w:val="none" w:sz="0" w:space="0" w:color="auto"/>
            <w:right w:val="none" w:sz="0" w:space="0" w:color="auto"/>
          </w:divBdr>
        </w:div>
        <w:div w:id="1869903492">
          <w:marLeft w:val="0"/>
          <w:marRight w:val="0"/>
          <w:marTop w:val="0"/>
          <w:marBottom w:val="0"/>
          <w:divBdr>
            <w:top w:val="none" w:sz="0" w:space="0" w:color="auto"/>
            <w:left w:val="none" w:sz="0" w:space="0" w:color="auto"/>
            <w:bottom w:val="none" w:sz="0" w:space="0" w:color="auto"/>
            <w:right w:val="none" w:sz="0" w:space="0" w:color="auto"/>
          </w:divBdr>
        </w:div>
        <w:div w:id="1456097282">
          <w:marLeft w:val="0"/>
          <w:marRight w:val="0"/>
          <w:marTop w:val="0"/>
          <w:marBottom w:val="0"/>
          <w:divBdr>
            <w:top w:val="none" w:sz="0" w:space="0" w:color="auto"/>
            <w:left w:val="none" w:sz="0" w:space="0" w:color="auto"/>
            <w:bottom w:val="none" w:sz="0" w:space="0" w:color="auto"/>
            <w:right w:val="none" w:sz="0" w:space="0" w:color="auto"/>
          </w:divBdr>
        </w:div>
        <w:div w:id="995450633">
          <w:marLeft w:val="0"/>
          <w:marRight w:val="0"/>
          <w:marTop w:val="0"/>
          <w:marBottom w:val="0"/>
          <w:divBdr>
            <w:top w:val="none" w:sz="0" w:space="0" w:color="auto"/>
            <w:left w:val="none" w:sz="0" w:space="0" w:color="auto"/>
            <w:bottom w:val="none" w:sz="0" w:space="0" w:color="auto"/>
            <w:right w:val="none" w:sz="0" w:space="0" w:color="auto"/>
          </w:divBdr>
        </w:div>
        <w:div w:id="1210455302">
          <w:marLeft w:val="0"/>
          <w:marRight w:val="0"/>
          <w:marTop w:val="0"/>
          <w:marBottom w:val="0"/>
          <w:divBdr>
            <w:top w:val="none" w:sz="0" w:space="0" w:color="auto"/>
            <w:left w:val="none" w:sz="0" w:space="0" w:color="auto"/>
            <w:bottom w:val="none" w:sz="0" w:space="0" w:color="auto"/>
            <w:right w:val="none" w:sz="0" w:space="0" w:color="auto"/>
          </w:divBdr>
        </w:div>
        <w:div w:id="1883589637">
          <w:marLeft w:val="0"/>
          <w:marRight w:val="0"/>
          <w:marTop w:val="0"/>
          <w:marBottom w:val="0"/>
          <w:divBdr>
            <w:top w:val="none" w:sz="0" w:space="0" w:color="auto"/>
            <w:left w:val="none" w:sz="0" w:space="0" w:color="auto"/>
            <w:bottom w:val="none" w:sz="0" w:space="0" w:color="auto"/>
            <w:right w:val="none" w:sz="0" w:space="0" w:color="auto"/>
          </w:divBdr>
        </w:div>
        <w:div w:id="1852328741">
          <w:marLeft w:val="0"/>
          <w:marRight w:val="0"/>
          <w:marTop w:val="0"/>
          <w:marBottom w:val="0"/>
          <w:divBdr>
            <w:top w:val="none" w:sz="0" w:space="0" w:color="auto"/>
            <w:left w:val="none" w:sz="0" w:space="0" w:color="auto"/>
            <w:bottom w:val="none" w:sz="0" w:space="0" w:color="auto"/>
            <w:right w:val="none" w:sz="0" w:space="0" w:color="auto"/>
          </w:divBdr>
        </w:div>
        <w:div w:id="570430886">
          <w:marLeft w:val="0"/>
          <w:marRight w:val="0"/>
          <w:marTop w:val="0"/>
          <w:marBottom w:val="0"/>
          <w:divBdr>
            <w:top w:val="none" w:sz="0" w:space="0" w:color="auto"/>
            <w:left w:val="none" w:sz="0" w:space="0" w:color="auto"/>
            <w:bottom w:val="none" w:sz="0" w:space="0" w:color="auto"/>
            <w:right w:val="none" w:sz="0" w:space="0" w:color="auto"/>
          </w:divBdr>
        </w:div>
        <w:div w:id="1619071045">
          <w:marLeft w:val="0"/>
          <w:marRight w:val="0"/>
          <w:marTop w:val="0"/>
          <w:marBottom w:val="0"/>
          <w:divBdr>
            <w:top w:val="none" w:sz="0" w:space="0" w:color="auto"/>
            <w:left w:val="none" w:sz="0" w:space="0" w:color="auto"/>
            <w:bottom w:val="none" w:sz="0" w:space="0" w:color="auto"/>
            <w:right w:val="none" w:sz="0" w:space="0" w:color="auto"/>
          </w:divBdr>
        </w:div>
        <w:div w:id="762997449">
          <w:marLeft w:val="0"/>
          <w:marRight w:val="0"/>
          <w:marTop w:val="0"/>
          <w:marBottom w:val="0"/>
          <w:divBdr>
            <w:top w:val="none" w:sz="0" w:space="0" w:color="auto"/>
            <w:left w:val="none" w:sz="0" w:space="0" w:color="auto"/>
            <w:bottom w:val="none" w:sz="0" w:space="0" w:color="auto"/>
            <w:right w:val="none" w:sz="0" w:space="0" w:color="auto"/>
          </w:divBdr>
        </w:div>
        <w:div w:id="1211724131">
          <w:marLeft w:val="0"/>
          <w:marRight w:val="0"/>
          <w:marTop w:val="0"/>
          <w:marBottom w:val="0"/>
          <w:divBdr>
            <w:top w:val="none" w:sz="0" w:space="0" w:color="auto"/>
            <w:left w:val="none" w:sz="0" w:space="0" w:color="auto"/>
            <w:bottom w:val="none" w:sz="0" w:space="0" w:color="auto"/>
            <w:right w:val="none" w:sz="0" w:space="0" w:color="auto"/>
          </w:divBdr>
        </w:div>
        <w:div w:id="1914388974">
          <w:marLeft w:val="0"/>
          <w:marRight w:val="0"/>
          <w:marTop w:val="0"/>
          <w:marBottom w:val="0"/>
          <w:divBdr>
            <w:top w:val="none" w:sz="0" w:space="0" w:color="auto"/>
            <w:left w:val="none" w:sz="0" w:space="0" w:color="auto"/>
            <w:bottom w:val="none" w:sz="0" w:space="0" w:color="auto"/>
            <w:right w:val="none" w:sz="0" w:space="0" w:color="auto"/>
          </w:divBdr>
        </w:div>
        <w:div w:id="898058717">
          <w:marLeft w:val="0"/>
          <w:marRight w:val="0"/>
          <w:marTop w:val="0"/>
          <w:marBottom w:val="0"/>
          <w:divBdr>
            <w:top w:val="none" w:sz="0" w:space="0" w:color="auto"/>
            <w:left w:val="none" w:sz="0" w:space="0" w:color="auto"/>
            <w:bottom w:val="none" w:sz="0" w:space="0" w:color="auto"/>
            <w:right w:val="none" w:sz="0" w:space="0" w:color="auto"/>
          </w:divBdr>
        </w:div>
        <w:div w:id="888684734">
          <w:marLeft w:val="0"/>
          <w:marRight w:val="0"/>
          <w:marTop w:val="0"/>
          <w:marBottom w:val="0"/>
          <w:divBdr>
            <w:top w:val="none" w:sz="0" w:space="0" w:color="auto"/>
            <w:left w:val="none" w:sz="0" w:space="0" w:color="auto"/>
            <w:bottom w:val="none" w:sz="0" w:space="0" w:color="auto"/>
            <w:right w:val="none" w:sz="0" w:space="0" w:color="auto"/>
          </w:divBdr>
        </w:div>
        <w:div w:id="1485465244">
          <w:marLeft w:val="0"/>
          <w:marRight w:val="0"/>
          <w:marTop w:val="0"/>
          <w:marBottom w:val="0"/>
          <w:divBdr>
            <w:top w:val="none" w:sz="0" w:space="0" w:color="auto"/>
            <w:left w:val="none" w:sz="0" w:space="0" w:color="auto"/>
            <w:bottom w:val="none" w:sz="0" w:space="0" w:color="auto"/>
            <w:right w:val="none" w:sz="0" w:space="0" w:color="auto"/>
          </w:divBdr>
        </w:div>
        <w:div w:id="1567837988">
          <w:marLeft w:val="0"/>
          <w:marRight w:val="0"/>
          <w:marTop w:val="0"/>
          <w:marBottom w:val="0"/>
          <w:divBdr>
            <w:top w:val="none" w:sz="0" w:space="0" w:color="auto"/>
            <w:left w:val="none" w:sz="0" w:space="0" w:color="auto"/>
            <w:bottom w:val="none" w:sz="0" w:space="0" w:color="auto"/>
            <w:right w:val="none" w:sz="0" w:space="0" w:color="auto"/>
          </w:divBdr>
        </w:div>
        <w:div w:id="1789884285">
          <w:marLeft w:val="0"/>
          <w:marRight w:val="0"/>
          <w:marTop w:val="0"/>
          <w:marBottom w:val="0"/>
          <w:divBdr>
            <w:top w:val="none" w:sz="0" w:space="0" w:color="auto"/>
            <w:left w:val="none" w:sz="0" w:space="0" w:color="auto"/>
            <w:bottom w:val="none" w:sz="0" w:space="0" w:color="auto"/>
            <w:right w:val="none" w:sz="0" w:space="0" w:color="auto"/>
          </w:divBdr>
        </w:div>
        <w:div w:id="1959481094">
          <w:marLeft w:val="0"/>
          <w:marRight w:val="0"/>
          <w:marTop w:val="0"/>
          <w:marBottom w:val="0"/>
          <w:divBdr>
            <w:top w:val="none" w:sz="0" w:space="0" w:color="auto"/>
            <w:left w:val="none" w:sz="0" w:space="0" w:color="auto"/>
            <w:bottom w:val="none" w:sz="0" w:space="0" w:color="auto"/>
            <w:right w:val="none" w:sz="0" w:space="0" w:color="auto"/>
          </w:divBdr>
        </w:div>
        <w:div w:id="1341156880">
          <w:marLeft w:val="0"/>
          <w:marRight w:val="0"/>
          <w:marTop w:val="0"/>
          <w:marBottom w:val="0"/>
          <w:divBdr>
            <w:top w:val="none" w:sz="0" w:space="0" w:color="auto"/>
            <w:left w:val="none" w:sz="0" w:space="0" w:color="auto"/>
            <w:bottom w:val="none" w:sz="0" w:space="0" w:color="auto"/>
            <w:right w:val="none" w:sz="0" w:space="0" w:color="auto"/>
          </w:divBdr>
        </w:div>
        <w:div w:id="1303851139">
          <w:marLeft w:val="0"/>
          <w:marRight w:val="0"/>
          <w:marTop w:val="0"/>
          <w:marBottom w:val="0"/>
          <w:divBdr>
            <w:top w:val="none" w:sz="0" w:space="0" w:color="auto"/>
            <w:left w:val="none" w:sz="0" w:space="0" w:color="auto"/>
            <w:bottom w:val="none" w:sz="0" w:space="0" w:color="auto"/>
            <w:right w:val="none" w:sz="0" w:space="0" w:color="auto"/>
          </w:divBdr>
        </w:div>
        <w:div w:id="1330138512">
          <w:marLeft w:val="0"/>
          <w:marRight w:val="0"/>
          <w:marTop w:val="0"/>
          <w:marBottom w:val="0"/>
          <w:divBdr>
            <w:top w:val="none" w:sz="0" w:space="0" w:color="auto"/>
            <w:left w:val="none" w:sz="0" w:space="0" w:color="auto"/>
            <w:bottom w:val="none" w:sz="0" w:space="0" w:color="auto"/>
            <w:right w:val="none" w:sz="0" w:space="0" w:color="auto"/>
          </w:divBdr>
        </w:div>
        <w:div w:id="1639259634">
          <w:marLeft w:val="0"/>
          <w:marRight w:val="0"/>
          <w:marTop w:val="0"/>
          <w:marBottom w:val="0"/>
          <w:divBdr>
            <w:top w:val="none" w:sz="0" w:space="0" w:color="auto"/>
            <w:left w:val="none" w:sz="0" w:space="0" w:color="auto"/>
            <w:bottom w:val="none" w:sz="0" w:space="0" w:color="auto"/>
            <w:right w:val="none" w:sz="0" w:space="0" w:color="auto"/>
          </w:divBdr>
        </w:div>
        <w:div w:id="288976829">
          <w:marLeft w:val="0"/>
          <w:marRight w:val="0"/>
          <w:marTop w:val="0"/>
          <w:marBottom w:val="0"/>
          <w:divBdr>
            <w:top w:val="none" w:sz="0" w:space="0" w:color="auto"/>
            <w:left w:val="none" w:sz="0" w:space="0" w:color="auto"/>
            <w:bottom w:val="none" w:sz="0" w:space="0" w:color="auto"/>
            <w:right w:val="none" w:sz="0" w:space="0" w:color="auto"/>
          </w:divBdr>
        </w:div>
        <w:div w:id="1148788065">
          <w:marLeft w:val="0"/>
          <w:marRight w:val="0"/>
          <w:marTop w:val="0"/>
          <w:marBottom w:val="0"/>
          <w:divBdr>
            <w:top w:val="none" w:sz="0" w:space="0" w:color="auto"/>
            <w:left w:val="none" w:sz="0" w:space="0" w:color="auto"/>
            <w:bottom w:val="none" w:sz="0" w:space="0" w:color="auto"/>
            <w:right w:val="none" w:sz="0" w:space="0" w:color="auto"/>
          </w:divBdr>
        </w:div>
        <w:div w:id="534463732">
          <w:marLeft w:val="0"/>
          <w:marRight w:val="0"/>
          <w:marTop w:val="0"/>
          <w:marBottom w:val="0"/>
          <w:divBdr>
            <w:top w:val="none" w:sz="0" w:space="0" w:color="auto"/>
            <w:left w:val="none" w:sz="0" w:space="0" w:color="auto"/>
            <w:bottom w:val="none" w:sz="0" w:space="0" w:color="auto"/>
            <w:right w:val="none" w:sz="0" w:space="0" w:color="auto"/>
          </w:divBdr>
        </w:div>
        <w:div w:id="1548030569">
          <w:marLeft w:val="0"/>
          <w:marRight w:val="0"/>
          <w:marTop w:val="0"/>
          <w:marBottom w:val="0"/>
          <w:divBdr>
            <w:top w:val="none" w:sz="0" w:space="0" w:color="auto"/>
            <w:left w:val="none" w:sz="0" w:space="0" w:color="auto"/>
            <w:bottom w:val="none" w:sz="0" w:space="0" w:color="auto"/>
            <w:right w:val="none" w:sz="0" w:space="0" w:color="auto"/>
          </w:divBdr>
        </w:div>
        <w:div w:id="707029057">
          <w:marLeft w:val="0"/>
          <w:marRight w:val="0"/>
          <w:marTop w:val="0"/>
          <w:marBottom w:val="0"/>
          <w:divBdr>
            <w:top w:val="none" w:sz="0" w:space="0" w:color="auto"/>
            <w:left w:val="none" w:sz="0" w:space="0" w:color="auto"/>
            <w:bottom w:val="none" w:sz="0" w:space="0" w:color="auto"/>
            <w:right w:val="none" w:sz="0" w:space="0" w:color="auto"/>
          </w:divBdr>
        </w:div>
        <w:div w:id="1404721876">
          <w:marLeft w:val="0"/>
          <w:marRight w:val="0"/>
          <w:marTop w:val="0"/>
          <w:marBottom w:val="0"/>
          <w:divBdr>
            <w:top w:val="none" w:sz="0" w:space="0" w:color="auto"/>
            <w:left w:val="none" w:sz="0" w:space="0" w:color="auto"/>
            <w:bottom w:val="none" w:sz="0" w:space="0" w:color="auto"/>
            <w:right w:val="none" w:sz="0" w:space="0" w:color="auto"/>
          </w:divBdr>
        </w:div>
        <w:div w:id="168299612">
          <w:marLeft w:val="0"/>
          <w:marRight w:val="0"/>
          <w:marTop w:val="0"/>
          <w:marBottom w:val="0"/>
          <w:divBdr>
            <w:top w:val="none" w:sz="0" w:space="0" w:color="auto"/>
            <w:left w:val="none" w:sz="0" w:space="0" w:color="auto"/>
            <w:bottom w:val="none" w:sz="0" w:space="0" w:color="auto"/>
            <w:right w:val="none" w:sz="0" w:space="0" w:color="auto"/>
          </w:divBdr>
        </w:div>
        <w:div w:id="19745467">
          <w:marLeft w:val="0"/>
          <w:marRight w:val="0"/>
          <w:marTop w:val="0"/>
          <w:marBottom w:val="0"/>
          <w:divBdr>
            <w:top w:val="none" w:sz="0" w:space="0" w:color="auto"/>
            <w:left w:val="none" w:sz="0" w:space="0" w:color="auto"/>
            <w:bottom w:val="none" w:sz="0" w:space="0" w:color="auto"/>
            <w:right w:val="none" w:sz="0" w:space="0" w:color="auto"/>
          </w:divBdr>
        </w:div>
        <w:div w:id="1812095914">
          <w:marLeft w:val="0"/>
          <w:marRight w:val="0"/>
          <w:marTop w:val="0"/>
          <w:marBottom w:val="0"/>
          <w:divBdr>
            <w:top w:val="none" w:sz="0" w:space="0" w:color="auto"/>
            <w:left w:val="none" w:sz="0" w:space="0" w:color="auto"/>
            <w:bottom w:val="none" w:sz="0" w:space="0" w:color="auto"/>
            <w:right w:val="none" w:sz="0" w:space="0" w:color="auto"/>
          </w:divBdr>
        </w:div>
        <w:div w:id="1530487095">
          <w:marLeft w:val="0"/>
          <w:marRight w:val="0"/>
          <w:marTop w:val="0"/>
          <w:marBottom w:val="0"/>
          <w:divBdr>
            <w:top w:val="none" w:sz="0" w:space="0" w:color="auto"/>
            <w:left w:val="none" w:sz="0" w:space="0" w:color="auto"/>
            <w:bottom w:val="none" w:sz="0" w:space="0" w:color="auto"/>
            <w:right w:val="none" w:sz="0" w:space="0" w:color="auto"/>
          </w:divBdr>
        </w:div>
        <w:div w:id="1737581241">
          <w:marLeft w:val="0"/>
          <w:marRight w:val="0"/>
          <w:marTop w:val="0"/>
          <w:marBottom w:val="0"/>
          <w:divBdr>
            <w:top w:val="none" w:sz="0" w:space="0" w:color="auto"/>
            <w:left w:val="none" w:sz="0" w:space="0" w:color="auto"/>
            <w:bottom w:val="none" w:sz="0" w:space="0" w:color="auto"/>
            <w:right w:val="none" w:sz="0" w:space="0" w:color="auto"/>
          </w:divBdr>
        </w:div>
        <w:div w:id="1818302030">
          <w:marLeft w:val="0"/>
          <w:marRight w:val="0"/>
          <w:marTop w:val="0"/>
          <w:marBottom w:val="0"/>
          <w:divBdr>
            <w:top w:val="none" w:sz="0" w:space="0" w:color="auto"/>
            <w:left w:val="none" w:sz="0" w:space="0" w:color="auto"/>
            <w:bottom w:val="none" w:sz="0" w:space="0" w:color="auto"/>
            <w:right w:val="none" w:sz="0" w:space="0" w:color="auto"/>
          </w:divBdr>
        </w:div>
        <w:div w:id="673456959">
          <w:marLeft w:val="0"/>
          <w:marRight w:val="0"/>
          <w:marTop w:val="0"/>
          <w:marBottom w:val="0"/>
          <w:divBdr>
            <w:top w:val="none" w:sz="0" w:space="0" w:color="auto"/>
            <w:left w:val="none" w:sz="0" w:space="0" w:color="auto"/>
            <w:bottom w:val="none" w:sz="0" w:space="0" w:color="auto"/>
            <w:right w:val="none" w:sz="0" w:space="0" w:color="auto"/>
          </w:divBdr>
        </w:div>
        <w:div w:id="709498506">
          <w:marLeft w:val="0"/>
          <w:marRight w:val="0"/>
          <w:marTop w:val="0"/>
          <w:marBottom w:val="0"/>
          <w:divBdr>
            <w:top w:val="none" w:sz="0" w:space="0" w:color="auto"/>
            <w:left w:val="none" w:sz="0" w:space="0" w:color="auto"/>
            <w:bottom w:val="none" w:sz="0" w:space="0" w:color="auto"/>
            <w:right w:val="none" w:sz="0" w:space="0" w:color="auto"/>
          </w:divBdr>
        </w:div>
        <w:div w:id="1509556903">
          <w:marLeft w:val="0"/>
          <w:marRight w:val="0"/>
          <w:marTop w:val="0"/>
          <w:marBottom w:val="0"/>
          <w:divBdr>
            <w:top w:val="none" w:sz="0" w:space="0" w:color="auto"/>
            <w:left w:val="none" w:sz="0" w:space="0" w:color="auto"/>
            <w:bottom w:val="none" w:sz="0" w:space="0" w:color="auto"/>
            <w:right w:val="none" w:sz="0" w:space="0" w:color="auto"/>
          </w:divBdr>
        </w:div>
        <w:div w:id="241717401">
          <w:marLeft w:val="0"/>
          <w:marRight w:val="0"/>
          <w:marTop w:val="0"/>
          <w:marBottom w:val="0"/>
          <w:divBdr>
            <w:top w:val="none" w:sz="0" w:space="0" w:color="auto"/>
            <w:left w:val="none" w:sz="0" w:space="0" w:color="auto"/>
            <w:bottom w:val="none" w:sz="0" w:space="0" w:color="auto"/>
            <w:right w:val="none" w:sz="0" w:space="0" w:color="auto"/>
          </w:divBdr>
        </w:div>
        <w:div w:id="623737214">
          <w:marLeft w:val="0"/>
          <w:marRight w:val="0"/>
          <w:marTop w:val="0"/>
          <w:marBottom w:val="0"/>
          <w:divBdr>
            <w:top w:val="none" w:sz="0" w:space="0" w:color="auto"/>
            <w:left w:val="none" w:sz="0" w:space="0" w:color="auto"/>
            <w:bottom w:val="none" w:sz="0" w:space="0" w:color="auto"/>
            <w:right w:val="none" w:sz="0" w:space="0" w:color="auto"/>
          </w:divBdr>
        </w:div>
        <w:div w:id="438260159">
          <w:marLeft w:val="0"/>
          <w:marRight w:val="0"/>
          <w:marTop w:val="0"/>
          <w:marBottom w:val="0"/>
          <w:divBdr>
            <w:top w:val="none" w:sz="0" w:space="0" w:color="auto"/>
            <w:left w:val="none" w:sz="0" w:space="0" w:color="auto"/>
            <w:bottom w:val="none" w:sz="0" w:space="0" w:color="auto"/>
            <w:right w:val="none" w:sz="0" w:space="0" w:color="auto"/>
          </w:divBdr>
        </w:div>
        <w:div w:id="1473788567">
          <w:marLeft w:val="0"/>
          <w:marRight w:val="0"/>
          <w:marTop w:val="0"/>
          <w:marBottom w:val="0"/>
          <w:divBdr>
            <w:top w:val="none" w:sz="0" w:space="0" w:color="auto"/>
            <w:left w:val="none" w:sz="0" w:space="0" w:color="auto"/>
            <w:bottom w:val="none" w:sz="0" w:space="0" w:color="auto"/>
            <w:right w:val="none" w:sz="0" w:space="0" w:color="auto"/>
          </w:divBdr>
        </w:div>
        <w:div w:id="1743484045">
          <w:marLeft w:val="0"/>
          <w:marRight w:val="0"/>
          <w:marTop w:val="0"/>
          <w:marBottom w:val="0"/>
          <w:divBdr>
            <w:top w:val="none" w:sz="0" w:space="0" w:color="auto"/>
            <w:left w:val="none" w:sz="0" w:space="0" w:color="auto"/>
            <w:bottom w:val="none" w:sz="0" w:space="0" w:color="auto"/>
            <w:right w:val="none" w:sz="0" w:space="0" w:color="auto"/>
          </w:divBdr>
        </w:div>
        <w:div w:id="376470991">
          <w:marLeft w:val="0"/>
          <w:marRight w:val="0"/>
          <w:marTop w:val="0"/>
          <w:marBottom w:val="0"/>
          <w:divBdr>
            <w:top w:val="none" w:sz="0" w:space="0" w:color="auto"/>
            <w:left w:val="none" w:sz="0" w:space="0" w:color="auto"/>
            <w:bottom w:val="none" w:sz="0" w:space="0" w:color="auto"/>
            <w:right w:val="none" w:sz="0" w:space="0" w:color="auto"/>
          </w:divBdr>
        </w:div>
        <w:div w:id="1176574434">
          <w:marLeft w:val="0"/>
          <w:marRight w:val="0"/>
          <w:marTop w:val="0"/>
          <w:marBottom w:val="0"/>
          <w:divBdr>
            <w:top w:val="none" w:sz="0" w:space="0" w:color="auto"/>
            <w:left w:val="none" w:sz="0" w:space="0" w:color="auto"/>
            <w:bottom w:val="none" w:sz="0" w:space="0" w:color="auto"/>
            <w:right w:val="none" w:sz="0" w:space="0" w:color="auto"/>
          </w:divBdr>
        </w:div>
        <w:div w:id="952902344">
          <w:marLeft w:val="0"/>
          <w:marRight w:val="0"/>
          <w:marTop w:val="0"/>
          <w:marBottom w:val="0"/>
          <w:divBdr>
            <w:top w:val="none" w:sz="0" w:space="0" w:color="auto"/>
            <w:left w:val="none" w:sz="0" w:space="0" w:color="auto"/>
            <w:bottom w:val="none" w:sz="0" w:space="0" w:color="auto"/>
            <w:right w:val="none" w:sz="0" w:space="0" w:color="auto"/>
          </w:divBdr>
        </w:div>
        <w:div w:id="734818994">
          <w:marLeft w:val="0"/>
          <w:marRight w:val="0"/>
          <w:marTop w:val="0"/>
          <w:marBottom w:val="0"/>
          <w:divBdr>
            <w:top w:val="none" w:sz="0" w:space="0" w:color="auto"/>
            <w:left w:val="none" w:sz="0" w:space="0" w:color="auto"/>
            <w:bottom w:val="none" w:sz="0" w:space="0" w:color="auto"/>
            <w:right w:val="none" w:sz="0" w:space="0" w:color="auto"/>
          </w:divBdr>
        </w:div>
        <w:div w:id="1261572075">
          <w:marLeft w:val="0"/>
          <w:marRight w:val="0"/>
          <w:marTop w:val="0"/>
          <w:marBottom w:val="0"/>
          <w:divBdr>
            <w:top w:val="none" w:sz="0" w:space="0" w:color="auto"/>
            <w:left w:val="none" w:sz="0" w:space="0" w:color="auto"/>
            <w:bottom w:val="none" w:sz="0" w:space="0" w:color="auto"/>
            <w:right w:val="none" w:sz="0" w:space="0" w:color="auto"/>
          </w:divBdr>
        </w:div>
        <w:div w:id="490751006">
          <w:marLeft w:val="0"/>
          <w:marRight w:val="0"/>
          <w:marTop w:val="0"/>
          <w:marBottom w:val="0"/>
          <w:divBdr>
            <w:top w:val="none" w:sz="0" w:space="0" w:color="auto"/>
            <w:left w:val="none" w:sz="0" w:space="0" w:color="auto"/>
            <w:bottom w:val="none" w:sz="0" w:space="0" w:color="auto"/>
            <w:right w:val="none" w:sz="0" w:space="0" w:color="auto"/>
          </w:divBdr>
        </w:div>
        <w:div w:id="694042646">
          <w:marLeft w:val="0"/>
          <w:marRight w:val="0"/>
          <w:marTop w:val="0"/>
          <w:marBottom w:val="0"/>
          <w:divBdr>
            <w:top w:val="none" w:sz="0" w:space="0" w:color="auto"/>
            <w:left w:val="none" w:sz="0" w:space="0" w:color="auto"/>
            <w:bottom w:val="none" w:sz="0" w:space="0" w:color="auto"/>
            <w:right w:val="none" w:sz="0" w:space="0" w:color="auto"/>
          </w:divBdr>
        </w:div>
        <w:div w:id="622229295">
          <w:marLeft w:val="0"/>
          <w:marRight w:val="0"/>
          <w:marTop w:val="0"/>
          <w:marBottom w:val="0"/>
          <w:divBdr>
            <w:top w:val="none" w:sz="0" w:space="0" w:color="auto"/>
            <w:left w:val="none" w:sz="0" w:space="0" w:color="auto"/>
            <w:bottom w:val="none" w:sz="0" w:space="0" w:color="auto"/>
            <w:right w:val="none" w:sz="0" w:space="0" w:color="auto"/>
          </w:divBdr>
        </w:div>
        <w:div w:id="768351102">
          <w:marLeft w:val="0"/>
          <w:marRight w:val="0"/>
          <w:marTop w:val="0"/>
          <w:marBottom w:val="0"/>
          <w:divBdr>
            <w:top w:val="none" w:sz="0" w:space="0" w:color="auto"/>
            <w:left w:val="none" w:sz="0" w:space="0" w:color="auto"/>
            <w:bottom w:val="none" w:sz="0" w:space="0" w:color="auto"/>
            <w:right w:val="none" w:sz="0" w:space="0" w:color="auto"/>
          </w:divBdr>
        </w:div>
        <w:div w:id="1625111396">
          <w:marLeft w:val="0"/>
          <w:marRight w:val="0"/>
          <w:marTop w:val="0"/>
          <w:marBottom w:val="0"/>
          <w:divBdr>
            <w:top w:val="none" w:sz="0" w:space="0" w:color="auto"/>
            <w:left w:val="none" w:sz="0" w:space="0" w:color="auto"/>
            <w:bottom w:val="none" w:sz="0" w:space="0" w:color="auto"/>
            <w:right w:val="none" w:sz="0" w:space="0" w:color="auto"/>
          </w:divBdr>
        </w:div>
        <w:div w:id="1492912898">
          <w:marLeft w:val="0"/>
          <w:marRight w:val="0"/>
          <w:marTop w:val="0"/>
          <w:marBottom w:val="0"/>
          <w:divBdr>
            <w:top w:val="none" w:sz="0" w:space="0" w:color="auto"/>
            <w:left w:val="none" w:sz="0" w:space="0" w:color="auto"/>
            <w:bottom w:val="none" w:sz="0" w:space="0" w:color="auto"/>
            <w:right w:val="none" w:sz="0" w:space="0" w:color="auto"/>
          </w:divBdr>
        </w:div>
        <w:div w:id="1752460716">
          <w:marLeft w:val="0"/>
          <w:marRight w:val="0"/>
          <w:marTop w:val="0"/>
          <w:marBottom w:val="0"/>
          <w:divBdr>
            <w:top w:val="none" w:sz="0" w:space="0" w:color="auto"/>
            <w:left w:val="none" w:sz="0" w:space="0" w:color="auto"/>
            <w:bottom w:val="none" w:sz="0" w:space="0" w:color="auto"/>
            <w:right w:val="none" w:sz="0" w:space="0" w:color="auto"/>
          </w:divBdr>
        </w:div>
        <w:div w:id="1111045048">
          <w:marLeft w:val="0"/>
          <w:marRight w:val="0"/>
          <w:marTop w:val="0"/>
          <w:marBottom w:val="0"/>
          <w:divBdr>
            <w:top w:val="none" w:sz="0" w:space="0" w:color="auto"/>
            <w:left w:val="none" w:sz="0" w:space="0" w:color="auto"/>
            <w:bottom w:val="none" w:sz="0" w:space="0" w:color="auto"/>
            <w:right w:val="none" w:sz="0" w:space="0" w:color="auto"/>
          </w:divBdr>
        </w:div>
        <w:div w:id="1577548410">
          <w:marLeft w:val="0"/>
          <w:marRight w:val="0"/>
          <w:marTop w:val="0"/>
          <w:marBottom w:val="0"/>
          <w:divBdr>
            <w:top w:val="none" w:sz="0" w:space="0" w:color="auto"/>
            <w:left w:val="none" w:sz="0" w:space="0" w:color="auto"/>
            <w:bottom w:val="none" w:sz="0" w:space="0" w:color="auto"/>
            <w:right w:val="none" w:sz="0" w:space="0" w:color="auto"/>
          </w:divBdr>
        </w:div>
        <w:div w:id="1690140467">
          <w:marLeft w:val="0"/>
          <w:marRight w:val="0"/>
          <w:marTop w:val="0"/>
          <w:marBottom w:val="0"/>
          <w:divBdr>
            <w:top w:val="none" w:sz="0" w:space="0" w:color="auto"/>
            <w:left w:val="none" w:sz="0" w:space="0" w:color="auto"/>
            <w:bottom w:val="none" w:sz="0" w:space="0" w:color="auto"/>
            <w:right w:val="none" w:sz="0" w:space="0" w:color="auto"/>
          </w:divBdr>
        </w:div>
        <w:div w:id="1021276672">
          <w:marLeft w:val="0"/>
          <w:marRight w:val="0"/>
          <w:marTop w:val="0"/>
          <w:marBottom w:val="0"/>
          <w:divBdr>
            <w:top w:val="none" w:sz="0" w:space="0" w:color="auto"/>
            <w:left w:val="none" w:sz="0" w:space="0" w:color="auto"/>
            <w:bottom w:val="none" w:sz="0" w:space="0" w:color="auto"/>
            <w:right w:val="none" w:sz="0" w:space="0" w:color="auto"/>
          </w:divBdr>
        </w:div>
        <w:div w:id="977077873">
          <w:marLeft w:val="0"/>
          <w:marRight w:val="0"/>
          <w:marTop w:val="0"/>
          <w:marBottom w:val="0"/>
          <w:divBdr>
            <w:top w:val="none" w:sz="0" w:space="0" w:color="auto"/>
            <w:left w:val="none" w:sz="0" w:space="0" w:color="auto"/>
            <w:bottom w:val="none" w:sz="0" w:space="0" w:color="auto"/>
            <w:right w:val="none" w:sz="0" w:space="0" w:color="auto"/>
          </w:divBdr>
        </w:div>
        <w:div w:id="2136560424">
          <w:marLeft w:val="0"/>
          <w:marRight w:val="0"/>
          <w:marTop w:val="0"/>
          <w:marBottom w:val="0"/>
          <w:divBdr>
            <w:top w:val="none" w:sz="0" w:space="0" w:color="auto"/>
            <w:left w:val="none" w:sz="0" w:space="0" w:color="auto"/>
            <w:bottom w:val="none" w:sz="0" w:space="0" w:color="auto"/>
            <w:right w:val="none" w:sz="0" w:space="0" w:color="auto"/>
          </w:divBdr>
        </w:div>
        <w:div w:id="2084256907">
          <w:marLeft w:val="0"/>
          <w:marRight w:val="0"/>
          <w:marTop w:val="0"/>
          <w:marBottom w:val="0"/>
          <w:divBdr>
            <w:top w:val="none" w:sz="0" w:space="0" w:color="auto"/>
            <w:left w:val="none" w:sz="0" w:space="0" w:color="auto"/>
            <w:bottom w:val="none" w:sz="0" w:space="0" w:color="auto"/>
            <w:right w:val="none" w:sz="0" w:space="0" w:color="auto"/>
          </w:divBdr>
        </w:div>
        <w:div w:id="1654944017">
          <w:marLeft w:val="0"/>
          <w:marRight w:val="0"/>
          <w:marTop w:val="0"/>
          <w:marBottom w:val="0"/>
          <w:divBdr>
            <w:top w:val="none" w:sz="0" w:space="0" w:color="auto"/>
            <w:left w:val="none" w:sz="0" w:space="0" w:color="auto"/>
            <w:bottom w:val="none" w:sz="0" w:space="0" w:color="auto"/>
            <w:right w:val="none" w:sz="0" w:space="0" w:color="auto"/>
          </w:divBdr>
        </w:div>
        <w:div w:id="184832949">
          <w:marLeft w:val="0"/>
          <w:marRight w:val="0"/>
          <w:marTop w:val="0"/>
          <w:marBottom w:val="0"/>
          <w:divBdr>
            <w:top w:val="none" w:sz="0" w:space="0" w:color="auto"/>
            <w:left w:val="none" w:sz="0" w:space="0" w:color="auto"/>
            <w:bottom w:val="none" w:sz="0" w:space="0" w:color="auto"/>
            <w:right w:val="none" w:sz="0" w:space="0" w:color="auto"/>
          </w:divBdr>
        </w:div>
        <w:div w:id="1066874242">
          <w:marLeft w:val="0"/>
          <w:marRight w:val="0"/>
          <w:marTop w:val="0"/>
          <w:marBottom w:val="0"/>
          <w:divBdr>
            <w:top w:val="none" w:sz="0" w:space="0" w:color="auto"/>
            <w:left w:val="none" w:sz="0" w:space="0" w:color="auto"/>
            <w:bottom w:val="none" w:sz="0" w:space="0" w:color="auto"/>
            <w:right w:val="none" w:sz="0" w:space="0" w:color="auto"/>
          </w:divBdr>
        </w:div>
        <w:div w:id="465928190">
          <w:marLeft w:val="0"/>
          <w:marRight w:val="0"/>
          <w:marTop w:val="0"/>
          <w:marBottom w:val="0"/>
          <w:divBdr>
            <w:top w:val="none" w:sz="0" w:space="0" w:color="auto"/>
            <w:left w:val="none" w:sz="0" w:space="0" w:color="auto"/>
            <w:bottom w:val="none" w:sz="0" w:space="0" w:color="auto"/>
            <w:right w:val="none" w:sz="0" w:space="0" w:color="auto"/>
          </w:divBdr>
        </w:div>
        <w:div w:id="1654530534">
          <w:marLeft w:val="0"/>
          <w:marRight w:val="0"/>
          <w:marTop w:val="0"/>
          <w:marBottom w:val="0"/>
          <w:divBdr>
            <w:top w:val="none" w:sz="0" w:space="0" w:color="auto"/>
            <w:left w:val="none" w:sz="0" w:space="0" w:color="auto"/>
            <w:bottom w:val="none" w:sz="0" w:space="0" w:color="auto"/>
            <w:right w:val="none" w:sz="0" w:space="0" w:color="auto"/>
          </w:divBdr>
        </w:div>
        <w:div w:id="1715543257">
          <w:marLeft w:val="0"/>
          <w:marRight w:val="0"/>
          <w:marTop w:val="0"/>
          <w:marBottom w:val="0"/>
          <w:divBdr>
            <w:top w:val="none" w:sz="0" w:space="0" w:color="auto"/>
            <w:left w:val="none" w:sz="0" w:space="0" w:color="auto"/>
            <w:bottom w:val="none" w:sz="0" w:space="0" w:color="auto"/>
            <w:right w:val="none" w:sz="0" w:space="0" w:color="auto"/>
          </w:divBdr>
        </w:div>
        <w:div w:id="1332440935">
          <w:marLeft w:val="0"/>
          <w:marRight w:val="0"/>
          <w:marTop w:val="0"/>
          <w:marBottom w:val="0"/>
          <w:divBdr>
            <w:top w:val="none" w:sz="0" w:space="0" w:color="auto"/>
            <w:left w:val="none" w:sz="0" w:space="0" w:color="auto"/>
            <w:bottom w:val="none" w:sz="0" w:space="0" w:color="auto"/>
            <w:right w:val="none" w:sz="0" w:space="0" w:color="auto"/>
          </w:divBdr>
        </w:div>
        <w:div w:id="1925995937">
          <w:marLeft w:val="0"/>
          <w:marRight w:val="0"/>
          <w:marTop w:val="0"/>
          <w:marBottom w:val="0"/>
          <w:divBdr>
            <w:top w:val="none" w:sz="0" w:space="0" w:color="auto"/>
            <w:left w:val="none" w:sz="0" w:space="0" w:color="auto"/>
            <w:bottom w:val="none" w:sz="0" w:space="0" w:color="auto"/>
            <w:right w:val="none" w:sz="0" w:space="0" w:color="auto"/>
          </w:divBdr>
        </w:div>
        <w:div w:id="156382316">
          <w:marLeft w:val="0"/>
          <w:marRight w:val="0"/>
          <w:marTop w:val="0"/>
          <w:marBottom w:val="0"/>
          <w:divBdr>
            <w:top w:val="none" w:sz="0" w:space="0" w:color="auto"/>
            <w:left w:val="none" w:sz="0" w:space="0" w:color="auto"/>
            <w:bottom w:val="none" w:sz="0" w:space="0" w:color="auto"/>
            <w:right w:val="none" w:sz="0" w:space="0" w:color="auto"/>
          </w:divBdr>
        </w:div>
        <w:div w:id="935207898">
          <w:marLeft w:val="0"/>
          <w:marRight w:val="0"/>
          <w:marTop w:val="0"/>
          <w:marBottom w:val="0"/>
          <w:divBdr>
            <w:top w:val="none" w:sz="0" w:space="0" w:color="auto"/>
            <w:left w:val="none" w:sz="0" w:space="0" w:color="auto"/>
            <w:bottom w:val="none" w:sz="0" w:space="0" w:color="auto"/>
            <w:right w:val="none" w:sz="0" w:space="0" w:color="auto"/>
          </w:divBdr>
        </w:div>
        <w:div w:id="1427993203">
          <w:marLeft w:val="0"/>
          <w:marRight w:val="0"/>
          <w:marTop w:val="0"/>
          <w:marBottom w:val="0"/>
          <w:divBdr>
            <w:top w:val="none" w:sz="0" w:space="0" w:color="auto"/>
            <w:left w:val="none" w:sz="0" w:space="0" w:color="auto"/>
            <w:bottom w:val="none" w:sz="0" w:space="0" w:color="auto"/>
            <w:right w:val="none" w:sz="0" w:space="0" w:color="auto"/>
          </w:divBdr>
        </w:div>
        <w:div w:id="711460110">
          <w:marLeft w:val="0"/>
          <w:marRight w:val="0"/>
          <w:marTop w:val="0"/>
          <w:marBottom w:val="0"/>
          <w:divBdr>
            <w:top w:val="none" w:sz="0" w:space="0" w:color="auto"/>
            <w:left w:val="none" w:sz="0" w:space="0" w:color="auto"/>
            <w:bottom w:val="none" w:sz="0" w:space="0" w:color="auto"/>
            <w:right w:val="none" w:sz="0" w:space="0" w:color="auto"/>
          </w:divBdr>
        </w:div>
        <w:div w:id="571700277">
          <w:marLeft w:val="0"/>
          <w:marRight w:val="0"/>
          <w:marTop w:val="0"/>
          <w:marBottom w:val="0"/>
          <w:divBdr>
            <w:top w:val="none" w:sz="0" w:space="0" w:color="auto"/>
            <w:left w:val="none" w:sz="0" w:space="0" w:color="auto"/>
            <w:bottom w:val="none" w:sz="0" w:space="0" w:color="auto"/>
            <w:right w:val="none" w:sz="0" w:space="0" w:color="auto"/>
          </w:divBdr>
        </w:div>
        <w:div w:id="1698891691">
          <w:marLeft w:val="0"/>
          <w:marRight w:val="0"/>
          <w:marTop w:val="0"/>
          <w:marBottom w:val="0"/>
          <w:divBdr>
            <w:top w:val="none" w:sz="0" w:space="0" w:color="auto"/>
            <w:left w:val="none" w:sz="0" w:space="0" w:color="auto"/>
            <w:bottom w:val="none" w:sz="0" w:space="0" w:color="auto"/>
            <w:right w:val="none" w:sz="0" w:space="0" w:color="auto"/>
          </w:divBdr>
        </w:div>
        <w:div w:id="1218467639">
          <w:marLeft w:val="0"/>
          <w:marRight w:val="0"/>
          <w:marTop w:val="0"/>
          <w:marBottom w:val="0"/>
          <w:divBdr>
            <w:top w:val="none" w:sz="0" w:space="0" w:color="auto"/>
            <w:left w:val="none" w:sz="0" w:space="0" w:color="auto"/>
            <w:bottom w:val="none" w:sz="0" w:space="0" w:color="auto"/>
            <w:right w:val="none" w:sz="0" w:space="0" w:color="auto"/>
          </w:divBdr>
        </w:div>
        <w:div w:id="1964574933">
          <w:marLeft w:val="0"/>
          <w:marRight w:val="0"/>
          <w:marTop w:val="0"/>
          <w:marBottom w:val="0"/>
          <w:divBdr>
            <w:top w:val="none" w:sz="0" w:space="0" w:color="auto"/>
            <w:left w:val="none" w:sz="0" w:space="0" w:color="auto"/>
            <w:bottom w:val="none" w:sz="0" w:space="0" w:color="auto"/>
            <w:right w:val="none" w:sz="0" w:space="0" w:color="auto"/>
          </w:divBdr>
        </w:div>
        <w:div w:id="1296326334">
          <w:marLeft w:val="0"/>
          <w:marRight w:val="0"/>
          <w:marTop w:val="0"/>
          <w:marBottom w:val="0"/>
          <w:divBdr>
            <w:top w:val="none" w:sz="0" w:space="0" w:color="auto"/>
            <w:left w:val="none" w:sz="0" w:space="0" w:color="auto"/>
            <w:bottom w:val="none" w:sz="0" w:space="0" w:color="auto"/>
            <w:right w:val="none" w:sz="0" w:space="0" w:color="auto"/>
          </w:divBdr>
        </w:div>
        <w:div w:id="655455278">
          <w:marLeft w:val="0"/>
          <w:marRight w:val="0"/>
          <w:marTop w:val="0"/>
          <w:marBottom w:val="0"/>
          <w:divBdr>
            <w:top w:val="none" w:sz="0" w:space="0" w:color="auto"/>
            <w:left w:val="none" w:sz="0" w:space="0" w:color="auto"/>
            <w:bottom w:val="none" w:sz="0" w:space="0" w:color="auto"/>
            <w:right w:val="none" w:sz="0" w:space="0" w:color="auto"/>
          </w:divBdr>
        </w:div>
        <w:div w:id="958490391">
          <w:marLeft w:val="0"/>
          <w:marRight w:val="0"/>
          <w:marTop w:val="0"/>
          <w:marBottom w:val="0"/>
          <w:divBdr>
            <w:top w:val="none" w:sz="0" w:space="0" w:color="auto"/>
            <w:left w:val="none" w:sz="0" w:space="0" w:color="auto"/>
            <w:bottom w:val="none" w:sz="0" w:space="0" w:color="auto"/>
            <w:right w:val="none" w:sz="0" w:space="0" w:color="auto"/>
          </w:divBdr>
        </w:div>
        <w:div w:id="1362129874">
          <w:marLeft w:val="0"/>
          <w:marRight w:val="0"/>
          <w:marTop w:val="0"/>
          <w:marBottom w:val="0"/>
          <w:divBdr>
            <w:top w:val="none" w:sz="0" w:space="0" w:color="auto"/>
            <w:left w:val="none" w:sz="0" w:space="0" w:color="auto"/>
            <w:bottom w:val="none" w:sz="0" w:space="0" w:color="auto"/>
            <w:right w:val="none" w:sz="0" w:space="0" w:color="auto"/>
          </w:divBdr>
        </w:div>
        <w:div w:id="444885616">
          <w:marLeft w:val="0"/>
          <w:marRight w:val="0"/>
          <w:marTop w:val="0"/>
          <w:marBottom w:val="0"/>
          <w:divBdr>
            <w:top w:val="none" w:sz="0" w:space="0" w:color="auto"/>
            <w:left w:val="none" w:sz="0" w:space="0" w:color="auto"/>
            <w:bottom w:val="none" w:sz="0" w:space="0" w:color="auto"/>
            <w:right w:val="none" w:sz="0" w:space="0" w:color="auto"/>
          </w:divBdr>
        </w:div>
        <w:div w:id="1996104485">
          <w:marLeft w:val="0"/>
          <w:marRight w:val="0"/>
          <w:marTop w:val="0"/>
          <w:marBottom w:val="0"/>
          <w:divBdr>
            <w:top w:val="none" w:sz="0" w:space="0" w:color="auto"/>
            <w:left w:val="none" w:sz="0" w:space="0" w:color="auto"/>
            <w:bottom w:val="none" w:sz="0" w:space="0" w:color="auto"/>
            <w:right w:val="none" w:sz="0" w:space="0" w:color="auto"/>
          </w:divBdr>
        </w:div>
        <w:div w:id="1830098782">
          <w:marLeft w:val="0"/>
          <w:marRight w:val="0"/>
          <w:marTop w:val="0"/>
          <w:marBottom w:val="0"/>
          <w:divBdr>
            <w:top w:val="none" w:sz="0" w:space="0" w:color="auto"/>
            <w:left w:val="none" w:sz="0" w:space="0" w:color="auto"/>
            <w:bottom w:val="none" w:sz="0" w:space="0" w:color="auto"/>
            <w:right w:val="none" w:sz="0" w:space="0" w:color="auto"/>
          </w:divBdr>
        </w:div>
        <w:div w:id="1454012145">
          <w:marLeft w:val="0"/>
          <w:marRight w:val="0"/>
          <w:marTop w:val="0"/>
          <w:marBottom w:val="0"/>
          <w:divBdr>
            <w:top w:val="none" w:sz="0" w:space="0" w:color="auto"/>
            <w:left w:val="none" w:sz="0" w:space="0" w:color="auto"/>
            <w:bottom w:val="none" w:sz="0" w:space="0" w:color="auto"/>
            <w:right w:val="none" w:sz="0" w:space="0" w:color="auto"/>
          </w:divBdr>
        </w:div>
        <w:div w:id="820774416">
          <w:marLeft w:val="0"/>
          <w:marRight w:val="0"/>
          <w:marTop w:val="0"/>
          <w:marBottom w:val="0"/>
          <w:divBdr>
            <w:top w:val="none" w:sz="0" w:space="0" w:color="auto"/>
            <w:left w:val="none" w:sz="0" w:space="0" w:color="auto"/>
            <w:bottom w:val="none" w:sz="0" w:space="0" w:color="auto"/>
            <w:right w:val="none" w:sz="0" w:space="0" w:color="auto"/>
          </w:divBdr>
        </w:div>
        <w:div w:id="2062513682">
          <w:marLeft w:val="0"/>
          <w:marRight w:val="0"/>
          <w:marTop w:val="0"/>
          <w:marBottom w:val="0"/>
          <w:divBdr>
            <w:top w:val="none" w:sz="0" w:space="0" w:color="auto"/>
            <w:left w:val="none" w:sz="0" w:space="0" w:color="auto"/>
            <w:bottom w:val="none" w:sz="0" w:space="0" w:color="auto"/>
            <w:right w:val="none" w:sz="0" w:space="0" w:color="auto"/>
          </w:divBdr>
        </w:div>
        <w:div w:id="1848324722">
          <w:marLeft w:val="0"/>
          <w:marRight w:val="0"/>
          <w:marTop w:val="0"/>
          <w:marBottom w:val="0"/>
          <w:divBdr>
            <w:top w:val="none" w:sz="0" w:space="0" w:color="auto"/>
            <w:left w:val="none" w:sz="0" w:space="0" w:color="auto"/>
            <w:bottom w:val="none" w:sz="0" w:space="0" w:color="auto"/>
            <w:right w:val="none" w:sz="0" w:space="0" w:color="auto"/>
          </w:divBdr>
        </w:div>
        <w:div w:id="908616634">
          <w:marLeft w:val="0"/>
          <w:marRight w:val="0"/>
          <w:marTop w:val="0"/>
          <w:marBottom w:val="0"/>
          <w:divBdr>
            <w:top w:val="none" w:sz="0" w:space="0" w:color="auto"/>
            <w:left w:val="none" w:sz="0" w:space="0" w:color="auto"/>
            <w:bottom w:val="none" w:sz="0" w:space="0" w:color="auto"/>
            <w:right w:val="none" w:sz="0" w:space="0" w:color="auto"/>
          </w:divBdr>
        </w:div>
        <w:div w:id="713116105">
          <w:marLeft w:val="0"/>
          <w:marRight w:val="0"/>
          <w:marTop w:val="0"/>
          <w:marBottom w:val="0"/>
          <w:divBdr>
            <w:top w:val="none" w:sz="0" w:space="0" w:color="auto"/>
            <w:left w:val="none" w:sz="0" w:space="0" w:color="auto"/>
            <w:bottom w:val="none" w:sz="0" w:space="0" w:color="auto"/>
            <w:right w:val="none" w:sz="0" w:space="0" w:color="auto"/>
          </w:divBdr>
        </w:div>
        <w:div w:id="1974632023">
          <w:marLeft w:val="0"/>
          <w:marRight w:val="0"/>
          <w:marTop w:val="0"/>
          <w:marBottom w:val="0"/>
          <w:divBdr>
            <w:top w:val="none" w:sz="0" w:space="0" w:color="auto"/>
            <w:left w:val="none" w:sz="0" w:space="0" w:color="auto"/>
            <w:bottom w:val="none" w:sz="0" w:space="0" w:color="auto"/>
            <w:right w:val="none" w:sz="0" w:space="0" w:color="auto"/>
          </w:divBdr>
        </w:div>
        <w:div w:id="261306867">
          <w:marLeft w:val="0"/>
          <w:marRight w:val="0"/>
          <w:marTop w:val="0"/>
          <w:marBottom w:val="0"/>
          <w:divBdr>
            <w:top w:val="none" w:sz="0" w:space="0" w:color="auto"/>
            <w:left w:val="none" w:sz="0" w:space="0" w:color="auto"/>
            <w:bottom w:val="none" w:sz="0" w:space="0" w:color="auto"/>
            <w:right w:val="none" w:sz="0" w:space="0" w:color="auto"/>
          </w:divBdr>
        </w:div>
        <w:div w:id="29578384">
          <w:marLeft w:val="0"/>
          <w:marRight w:val="0"/>
          <w:marTop w:val="0"/>
          <w:marBottom w:val="0"/>
          <w:divBdr>
            <w:top w:val="none" w:sz="0" w:space="0" w:color="auto"/>
            <w:left w:val="none" w:sz="0" w:space="0" w:color="auto"/>
            <w:bottom w:val="none" w:sz="0" w:space="0" w:color="auto"/>
            <w:right w:val="none" w:sz="0" w:space="0" w:color="auto"/>
          </w:divBdr>
        </w:div>
        <w:div w:id="1039161985">
          <w:marLeft w:val="0"/>
          <w:marRight w:val="0"/>
          <w:marTop w:val="0"/>
          <w:marBottom w:val="0"/>
          <w:divBdr>
            <w:top w:val="none" w:sz="0" w:space="0" w:color="auto"/>
            <w:left w:val="none" w:sz="0" w:space="0" w:color="auto"/>
            <w:bottom w:val="none" w:sz="0" w:space="0" w:color="auto"/>
            <w:right w:val="none" w:sz="0" w:space="0" w:color="auto"/>
          </w:divBdr>
        </w:div>
        <w:div w:id="509564644">
          <w:marLeft w:val="0"/>
          <w:marRight w:val="0"/>
          <w:marTop w:val="0"/>
          <w:marBottom w:val="0"/>
          <w:divBdr>
            <w:top w:val="none" w:sz="0" w:space="0" w:color="auto"/>
            <w:left w:val="none" w:sz="0" w:space="0" w:color="auto"/>
            <w:bottom w:val="none" w:sz="0" w:space="0" w:color="auto"/>
            <w:right w:val="none" w:sz="0" w:space="0" w:color="auto"/>
          </w:divBdr>
        </w:div>
        <w:div w:id="513810885">
          <w:marLeft w:val="0"/>
          <w:marRight w:val="0"/>
          <w:marTop w:val="0"/>
          <w:marBottom w:val="0"/>
          <w:divBdr>
            <w:top w:val="none" w:sz="0" w:space="0" w:color="auto"/>
            <w:left w:val="none" w:sz="0" w:space="0" w:color="auto"/>
            <w:bottom w:val="none" w:sz="0" w:space="0" w:color="auto"/>
            <w:right w:val="none" w:sz="0" w:space="0" w:color="auto"/>
          </w:divBdr>
        </w:div>
        <w:div w:id="391776273">
          <w:marLeft w:val="0"/>
          <w:marRight w:val="0"/>
          <w:marTop w:val="0"/>
          <w:marBottom w:val="0"/>
          <w:divBdr>
            <w:top w:val="none" w:sz="0" w:space="0" w:color="auto"/>
            <w:left w:val="none" w:sz="0" w:space="0" w:color="auto"/>
            <w:bottom w:val="none" w:sz="0" w:space="0" w:color="auto"/>
            <w:right w:val="none" w:sz="0" w:space="0" w:color="auto"/>
          </w:divBdr>
        </w:div>
        <w:div w:id="1570185625">
          <w:marLeft w:val="0"/>
          <w:marRight w:val="0"/>
          <w:marTop w:val="0"/>
          <w:marBottom w:val="0"/>
          <w:divBdr>
            <w:top w:val="none" w:sz="0" w:space="0" w:color="auto"/>
            <w:left w:val="none" w:sz="0" w:space="0" w:color="auto"/>
            <w:bottom w:val="none" w:sz="0" w:space="0" w:color="auto"/>
            <w:right w:val="none" w:sz="0" w:space="0" w:color="auto"/>
          </w:divBdr>
        </w:div>
        <w:div w:id="1240168801">
          <w:marLeft w:val="0"/>
          <w:marRight w:val="0"/>
          <w:marTop w:val="0"/>
          <w:marBottom w:val="0"/>
          <w:divBdr>
            <w:top w:val="none" w:sz="0" w:space="0" w:color="auto"/>
            <w:left w:val="none" w:sz="0" w:space="0" w:color="auto"/>
            <w:bottom w:val="none" w:sz="0" w:space="0" w:color="auto"/>
            <w:right w:val="none" w:sz="0" w:space="0" w:color="auto"/>
          </w:divBdr>
        </w:div>
        <w:div w:id="1000473603">
          <w:marLeft w:val="0"/>
          <w:marRight w:val="0"/>
          <w:marTop w:val="0"/>
          <w:marBottom w:val="0"/>
          <w:divBdr>
            <w:top w:val="none" w:sz="0" w:space="0" w:color="auto"/>
            <w:left w:val="none" w:sz="0" w:space="0" w:color="auto"/>
            <w:bottom w:val="none" w:sz="0" w:space="0" w:color="auto"/>
            <w:right w:val="none" w:sz="0" w:space="0" w:color="auto"/>
          </w:divBdr>
        </w:div>
        <w:div w:id="1577008042">
          <w:marLeft w:val="0"/>
          <w:marRight w:val="0"/>
          <w:marTop w:val="0"/>
          <w:marBottom w:val="0"/>
          <w:divBdr>
            <w:top w:val="none" w:sz="0" w:space="0" w:color="auto"/>
            <w:left w:val="none" w:sz="0" w:space="0" w:color="auto"/>
            <w:bottom w:val="none" w:sz="0" w:space="0" w:color="auto"/>
            <w:right w:val="none" w:sz="0" w:space="0" w:color="auto"/>
          </w:divBdr>
        </w:div>
        <w:div w:id="351226672">
          <w:marLeft w:val="0"/>
          <w:marRight w:val="0"/>
          <w:marTop w:val="0"/>
          <w:marBottom w:val="0"/>
          <w:divBdr>
            <w:top w:val="none" w:sz="0" w:space="0" w:color="auto"/>
            <w:left w:val="none" w:sz="0" w:space="0" w:color="auto"/>
            <w:bottom w:val="none" w:sz="0" w:space="0" w:color="auto"/>
            <w:right w:val="none" w:sz="0" w:space="0" w:color="auto"/>
          </w:divBdr>
        </w:div>
        <w:div w:id="1966962420">
          <w:marLeft w:val="0"/>
          <w:marRight w:val="0"/>
          <w:marTop w:val="0"/>
          <w:marBottom w:val="0"/>
          <w:divBdr>
            <w:top w:val="none" w:sz="0" w:space="0" w:color="auto"/>
            <w:left w:val="none" w:sz="0" w:space="0" w:color="auto"/>
            <w:bottom w:val="none" w:sz="0" w:space="0" w:color="auto"/>
            <w:right w:val="none" w:sz="0" w:space="0" w:color="auto"/>
          </w:divBdr>
        </w:div>
        <w:div w:id="2044556276">
          <w:marLeft w:val="0"/>
          <w:marRight w:val="0"/>
          <w:marTop w:val="0"/>
          <w:marBottom w:val="0"/>
          <w:divBdr>
            <w:top w:val="none" w:sz="0" w:space="0" w:color="auto"/>
            <w:left w:val="none" w:sz="0" w:space="0" w:color="auto"/>
            <w:bottom w:val="none" w:sz="0" w:space="0" w:color="auto"/>
            <w:right w:val="none" w:sz="0" w:space="0" w:color="auto"/>
          </w:divBdr>
        </w:div>
        <w:div w:id="905989418">
          <w:marLeft w:val="0"/>
          <w:marRight w:val="0"/>
          <w:marTop w:val="0"/>
          <w:marBottom w:val="0"/>
          <w:divBdr>
            <w:top w:val="none" w:sz="0" w:space="0" w:color="auto"/>
            <w:left w:val="none" w:sz="0" w:space="0" w:color="auto"/>
            <w:bottom w:val="none" w:sz="0" w:space="0" w:color="auto"/>
            <w:right w:val="none" w:sz="0" w:space="0" w:color="auto"/>
          </w:divBdr>
        </w:div>
        <w:div w:id="847987750">
          <w:marLeft w:val="0"/>
          <w:marRight w:val="0"/>
          <w:marTop w:val="0"/>
          <w:marBottom w:val="0"/>
          <w:divBdr>
            <w:top w:val="none" w:sz="0" w:space="0" w:color="auto"/>
            <w:left w:val="none" w:sz="0" w:space="0" w:color="auto"/>
            <w:bottom w:val="none" w:sz="0" w:space="0" w:color="auto"/>
            <w:right w:val="none" w:sz="0" w:space="0" w:color="auto"/>
          </w:divBdr>
        </w:div>
        <w:div w:id="36509885">
          <w:marLeft w:val="0"/>
          <w:marRight w:val="0"/>
          <w:marTop w:val="0"/>
          <w:marBottom w:val="0"/>
          <w:divBdr>
            <w:top w:val="none" w:sz="0" w:space="0" w:color="auto"/>
            <w:left w:val="none" w:sz="0" w:space="0" w:color="auto"/>
            <w:bottom w:val="none" w:sz="0" w:space="0" w:color="auto"/>
            <w:right w:val="none" w:sz="0" w:space="0" w:color="auto"/>
          </w:divBdr>
        </w:div>
        <w:div w:id="869417840">
          <w:marLeft w:val="0"/>
          <w:marRight w:val="0"/>
          <w:marTop w:val="0"/>
          <w:marBottom w:val="0"/>
          <w:divBdr>
            <w:top w:val="none" w:sz="0" w:space="0" w:color="auto"/>
            <w:left w:val="none" w:sz="0" w:space="0" w:color="auto"/>
            <w:bottom w:val="none" w:sz="0" w:space="0" w:color="auto"/>
            <w:right w:val="none" w:sz="0" w:space="0" w:color="auto"/>
          </w:divBdr>
        </w:div>
        <w:div w:id="1285191322">
          <w:marLeft w:val="0"/>
          <w:marRight w:val="0"/>
          <w:marTop w:val="0"/>
          <w:marBottom w:val="0"/>
          <w:divBdr>
            <w:top w:val="none" w:sz="0" w:space="0" w:color="auto"/>
            <w:left w:val="none" w:sz="0" w:space="0" w:color="auto"/>
            <w:bottom w:val="none" w:sz="0" w:space="0" w:color="auto"/>
            <w:right w:val="none" w:sz="0" w:space="0" w:color="auto"/>
          </w:divBdr>
        </w:div>
        <w:div w:id="1068069994">
          <w:marLeft w:val="0"/>
          <w:marRight w:val="0"/>
          <w:marTop w:val="0"/>
          <w:marBottom w:val="0"/>
          <w:divBdr>
            <w:top w:val="none" w:sz="0" w:space="0" w:color="auto"/>
            <w:left w:val="none" w:sz="0" w:space="0" w:color="auto"/>
            <w:bottom w:val="none" w:sz="0" w:space="0" w:color="auto"/>
            <w:right w:val="none" w:sz="0" w:space="0" w:color="auto"/>
          </w:divBdr>
        </w:div>
        <w:div w:id="1011876645">
          <w:marLeft w:val="0"/>
          <w:marRight w:val="0"/>
          <w:marTop w:val="0"/>
          <w:marBottom w:val="0"/>
          <w:divBdr>
            <w:top w:val="none" w:sz="0" w:space="0" w:color="auto"/>
            <w:left w:val="none" w:sz="0" w:space="0" w:color="auto"/>
            <w:bottom w:val="none" w:sz="0" w:space="0" w:color="auto"/>
            <w:right w:val="none" w:sz="0" w:space="0" w:color="auto"/>
          </w:divBdr>
        </w:div>
        <w:div w:id="1346590459">
          <w:marLeft w:val="0"/>
          <w:marRight w:val="0"/>
          <w:marTop w:val="0"/>
          <w:marBottom w:val="0"/>
          <w:divBdr>
            <w:top w:val="none" w:sz="0" w:space="0" w:color="auto"/>
            <w:left w:val="none" w:sz="0" w:space="0" w:color="auto"/>
            <w:bottom w:val="none" w:sz="0" w:space="0" w:color="auto"/>
            <w:right w:val="none" w:sz="0" w:space="0" w:color="auto"/>
          </w:divBdr>
        </w:div>
        <w:div w:id="110323174">
          <w:marLeft w:val="0"/>
          <w:marRight w:val="0"/>
          <w:marTop w:val="0"/>
          <w:marBottom w:val="0"/>
          <w:divBdr>
            <w:top w:val="none" w:sz="0" w:space="0" w:color="auto"/>
            <w:left w:val="none" w:sz="0" w:space="0" w:color="auto"/>
            <w:bottom w:val="none" w:sz="0" w:space="0" w:color="auto"/>
            <w:right w:val="none" w:sz="0" w:space="0" w:color="auto"/>
          </w:divBdr>
        </w:div>
        <w:div w:id="2081630861">
          <w:marLeft w:val="0"/>
          <w:marRight w:val="0"/>
          <w:marTop w:val="0"/>
          <w:marBottom w:val="0"/>
          <w:divBdr>
            <w:top w:val="none" w:sz="0" w:space="0" w:color="auto"/>
            <w:left w:val="none" w:sz="0" w:space="0" w:color="auto"/>
            <w:bottom w:val="none" w:sz="0" w:space="0" w:color="auto"/>
            <w:right w:val="none" w:sz="0" w:space="0" w:color="auto"/>
          </w:divBdr>
        </w:div>
        <w:div w:id="1953053518">
          <w:marLeft w:val="0"/>
          <w:marRight w:val="0"/>
          <w:marTop w:val="0"/>
          <w:marBottom w:val="0"/>
          <w:divBdr>
            <w:top w:val="none" w:sz="0" w:space="0" w:color="auto"/>
            <w:left w:val="none" w:sz="0" w:space="0" w:color="auto"/>
            <w:bottom w:val="none" w:sz="0" w:space="0" w:color="auto"/>
            <w:right w:val="none" w:sz="0" w:space="0" w:color="auto"/>
          </w:divBdr>
        </w:div>
        <w:div w:id="1463615645">
          <w:marLeft w:val="0"/>
          <w:marRight w:val="0"/>
          <w:marTop w:val="0"/>
          <w:marBottom w:val="0"/>
          <w:divBdr>
            <w:top w:val="none" w:sz="0" w:space="0" w:color="auto"/>
            <w:left w:val="none" w:sz="0" w:space="0" w:color="auto"/>
            <w:bottom w:val="none" w:sz="0" w:space="0" w:color="auto"/>
            <w:right w:val="none" w:sz="0" w:space="0" w:color="auto"/>
          </w:divBdr>
        </w:div>
        <w:div w:id="1489789966">
          <w:marLeft w:val="0"/>
          <w:marRight w:val="0"/>
          <w:marTop w:val="0"/>
          <w:marBottom w:val="0"/>
          <w:divBdr>
            <w:top w:val="none" w:sz="0" w:space="0" w:color="auto"/>
            <w:left w:val="none" w:sz="0" w:space="0" w:color="auto"/>
            <w:bottom w:val="none" w:sz="0" w:space="0" w:color="auto"/>
            <w:right w:val="none" w:sz="0" w:space="0" w:color="auto"/>
          </w:divBdr>
        </w:div>
        <w:div w:id="1562254886">
          <w:marLeft w:val="0"/>
          <w:marRight w:val="0"/>
          <w:marTop w:val="0"/>
          <w:marBottom w:val="0"/>
          <w:divBdr>
            <w:top w:val="none" w:sz="0" w:space="0" w:color="auto"/>
            <w:left w:val="none" w:sz="0" w:space="0" w:color="auto"/>
            <w:bottom w:val="none" w:sz="0" w:space="0" w:color="auto"/>
            <w:right w:val="none" w:sz="0" w:space="0" w:color="auto"/>
          </w:divBdr>
        </w:div>
        <w:div w:id="1136605537">
          <w:marLeft w:val="0"/>
          <w:marRight w:val="0"/>
          <w:marTop w:val="0"/>
          <w:marBottom w:val="0"/>
          <w:divBdr>
            <w:top w:val="none" w:sz="0" w:space="0" w:color="auto"/>
            <w:left w:val="none" w:sz="0" w:space="0" w:color="auto"/>
            <w:bottom w:val="none" w:sz="0" w:space="0" w:color="auto"/>
            <w:right w:val="none" w:sz="0" w:space="0" w:color="auto"/>
          </w:divBdr>
        </w:div>
        <w:div w:id="1752894140">
          <w:marLeft w:val="0"/>
          <w:marRight w:val="0"/>
          <w:marTop w:val="0"/>
          <w:marBottom w:val="0"/>
          <w:divBdr>
            <w:top w:val="none" w:sz="0" w:space="0" w:color="auto"/>
            <w:left w:val="none" w:sz="0" w:space="0" w:color="auto"/>
            <w:bottom w:val="none" w:sz="0" w:space="0" w:color="auto"/>
            <w:right w:val="none" w:sz="0" w:space="0" w:color="auto"/>
          </w:divBdr>
        </w:div>
        <w:div w:id="1046027548">
          <w:marLeft w:val="0"/>
          <w:marRight w:val="0"/>
          <w:marTop w:val="0"/>
          <w:marBottom w:val="0"/>
          <w:divBdr>
            <w:top w:val="none" w:sz="0" w:space="0" w:color="auto"/>
            <w:left w:val="none" w:sz="0" w:space="0" w:color="auto"/>
            <w:bottom w:val="none" w:sz="0" w:space="0" w:color="auto"/>
            <w:right w:val="none" w:sz="0" w:space="0" w:color="auto"/>
          </w:divBdr>
        </w:div>
        <w:div w:id="1055272312">
          <w:marLeft w:val="0"/>
          <w:marRight w:val="0"/>
          <w:marTop w:val="0"/>
          <w:marBottom w:val="0"/>
          <w:divBdr>
            <w:top w:val="none" w:sz="0" w:space="0" w:color="auto"/>
            <w:left w:val="none" w:sz="0" w:space="0" w:color="auto"/>
            <w:bottom w:val="none" w:sz="0" w:space="0" w:color="auto"/>
            <w:right w:val="none" w:sz="0" w:space="0" w:color="auto"/>
          </w:divBdr>
        </w:div>
        <w:div w:id="2083717992">
          <w:marLeft w:val="0"/>
          <w:marRight w:val="0"/>
          <w:marTop w:val="0"/>
          <w:marBottom w:val="0"/>
          <w:divBdr>
            <w:top w:val="none" w:sz="0" w:space="0" w:color="auto"/>
            <w:left w:val="none" w:sz="0" w:space="0" w:color="auto"/>
            <w:bottom w:val="none" w:sz="0" w:space="0" w:color="auto"/>
            <w:right w:val="none" w:sz="0" w:space="0" w:color="auto"/>
          </w:divBdr>
        </w:div>
        <w:div w:id="46103010">
          <w:marLeft w:val="0"/>
          <w:marRight w:val="0"/>
          <w:marTop w:val="0"/>
          <w:marBottom w:val="0"/>
          <w:divBdr>
            <w:top w:val="none" w:sz="0" w:space="0" w:color="auto"/>
            <w:left w:val="none" w:sz="0" w:space="0" w:color="auto"/>
            <w:bottom w:val="none" w:sz="0" w:space="0" w:color="auto"/>
            <w:right w:val="none" w:sz="0" w:space="0" w:color="auto"/>
          </w:divBdr>
        </w:div>
        <w:div w:id="1319965688">
          <w:marLeft w:val="0"/>
          <w:marRight w:val="0"/>
          <w:marTop w:val="0"/>
          <w:marBottom w:val="0"/>
          <w:divBdr>
            <w:top w:val="none" w:sz="0" w:space="0" w:color="auto"/>
            <w:left w:val="none" w:sz="0" w:space="0" w:color="auto"/>
            <w:bottom w:val="none" w:sz="0" w:space="0" w:color="auto"/>
            <w:right w:val="none" w:sz="0" w:space="0" w:color="auto"/>
          </w:divBdr>
        </w:div>
        <w:div w:id="258225238">
          <w:marLeft w:val="0"/>
          <w:marRight w:val="0"/>
          <w:marTop w:val="0"/>
          <w:marBottom w:val="0"/>
          <w:divBdr>
            <w:top w:val="none" w:sz="0" w:space="0" w:color="auto"/>
            <w:left w:val="none" w:sz="0" w:space="0" w:color="auto"/>
            <w:bottom w:val="none" w:sz="0" w:space="0" w:color="auto"/>
            <w:right w:val="none" w:sz="0" w:space="0" w:color="auto"/>
          </w:divBdr>
        </w:div>
        <w:div w:id="2010448259">
          <w:marLeft w:val="0"/>
          <w:marRight w:val="0"/>
          <w:marTop w:val="0"/>
          <w:marBottom w:val="0"/>
          <w:divBdr>
            <w:top w:val="none" w:sz="0" w:space="0" w:color="auto"/>
            <w:left w:val="none" w:sz="0" w:space="0" w:color="auto"/>
            <w:bottom w:val="none" w:sz="0" w:space="0" w:color="auto"/>
            <w:right w:val="none" w:sz="0" w:space="0" w:color="auto"/>
          </w:divBdr>
        </w:div>
        <w:div w:id="1553467018">
          <w:marLeft w:val="0"/>
          <w:marRight w:val="0"/>
          <w:marTop w:val="0"/>
          <w:marBottom w:val="0"/>
          <w:divBdr>
            <w:top w:val="none" w:sz="0" w:space="0" w:color="auto"/>
            <w:left w:val="none" w:sz="0" w:space="0" w:color="auto"/>
            <w:bottom w:val="none" w:sz="0" w:space="0" w:color="auto"/>
            <w:right w:val="none" w:sz="0" w:space="0" w:color="auto"/>
          </w:divBdr>
        </w:div>
        <w:div w:id="368068515">
          <w:marLeft w:val="0"/>
          <w:marRight w:val="0"/>
          <w:marTop w:val="0"/>
          <w:marBottom w:val="0"/>
          <w:divBdr>
            <w:top w:val="none" w:sz="0" w:space="0" w:color="auto"/>
            <w:left w:val="none" w:sz="0" w:space="0" w:color="auto"/>
            <w:bottom w:val="none" w:sz="0" w:space="0" w:color="auto"/>
            <w:right w:val="none" w:sz="0" w:space="0" w:color="auto"/>
          </w:divBdr>
        </w:div>
        <w:div w:id="806165904">
          <w:marLeft w:val="0"/>
          <w:marRight w:val="0"/>
          <w:marTop w:val="0"/>
          <w:marBottom w:val="0"/>
          <w:divBdr>
            <w:top w:val="none" w:sz="0" w:space="0" w:color="auto"/>
            <w:left w:val="none" w:sz="0" w:space="0" w:color="auto"/>
            <w:bottom w:val="none" w:sz="0" w:space="0" w:color="auto"/>
            <w:right w:val="none" w:sz="0" w:space="0" w:color="auto"/>
          </w:divBdr>
        </w:div>
        <w:div w:id="1189442982">
          <w:marLeft w:val="0"/>
          <w:marRight w:val="0"/>
          <w:marTop w:val="0"/>
          <w:marBottom w:val="0"/>
          <w:divBdr>
            <w:top w:val="none" w:sz="0" w:space="0" w:color="auto"/>
            <w:left w:val="none" w:sz="0" w:space="0" w:color="auto"/>
            <w:bottom w:val="none" w:sz="0" w:space="0" w:color="auto"/>
            <w:right w:val="none" w:sz="0" w:space="0" w:color="auto"/>
          </w:divBdr>
        </w:div>
        <w:div w:id="1369986125">
          <w:marLeft w:val="0"/>
          <w:marRight w:val="0"/>
          <w:marTop w:val="0"/>
          <w:marBottom w:val="0"/>
          <w:divBdr>
            <w:top w:val="none" w:sz="0" w:space="0" w:color="auto"/>
            <w:left w:val="none" w:sz="0" w:space="0" w:color="auto"/>
            <w:bottom w:val="none" w:sz="0" w:space="0" w:color="auto"/>
            <w:right w:val="none" w:sz="0" w:space="0" w:color="auto"/>
          </w:divBdr>
        </w:div>
        <w:div w:id="13263681">
          <w:marLeft w:val="0"/>
          <w:marRight w:val="0"/>
          <w:marTop w:val="0"/>
          <w:marBottom w:val="0"/>
          <w:divBdr>
            <w:top w:val="none" w:sz="0" w:space="0" w:color="auto"/>
            <w:left w:val="none" w:sz="0" w:space="0" w:color="auto"/>
            <w:bottom w:val="none" w:sz="0" w:space="0" w:color="auto"/>
            <w:right w:val="none" w:sz="0" w:space="0" w:color="auto"/>
          </w:divBdr>
        </w:div>
        <w:div w:id="1798834534">
          <w:marLeft w:val="0"/>
          <w:marRight w:val="0"/>
          <w:marTop w:val="0"/>
          <w:marBottom w:val="0"/>
          <w:divBdr>
            <w:top w:val="none" w:sz="0" w:space="0" w:color="auto"/>
            <w:left w:val="none" w:sz="0" w:space="0" w:color="auto"/>
            <w:bottom w:val="none" w:sz="0" w:space="0" w:color="auto"/>
            <w:right w:val="none" w:sz="0" w:space="0" w:color="auto"/>
          </w:divBdr>
        </w:div>
        <w:div w:id="501243569">
          <w:marLeft w:val="0"/>
          <w:marRight w:val="0"/>
          <w:marTop w:val="0"/>
          <w:marBottom w:val="0"/>
          <w:divBdr>
            <w:top w:val="none" w:sz="0" w:space="0" w:color="auto"/>
            <w:left w:val="none" w:sz="0" w:space="0" w:color="auto"/>
            <w:bottom w:val="none" w:sz="0" w:space="0" w:color="auto"/>
            <w:right w:val="none" w:sz="0" w:space="0" w:color="auto"/>
          </w:divBdr>
        </w:div>
        <w:div w:id="948699412">
          <w:marLeft w:val="0"/>
          <w:marRight w:val="0"/>
          <w:marTop w:val="0"/>
          <w:marBottom w:val="0"/>
          <w:divBdr>
            <w:top w:val="none" w:sz="0" w:space="0" w:color="auto"/>
            <w:left w:val="none" w:sz="0" w:space="0" w:color="auto"/>
            <w:bottom w:val="none" w:sz="0" w:space="0" w:color="auto"/>
            <w:right w:val="none" w:sz="0" w:space="0" w:color="auto"/>
          </w:divBdr>
        </w:div>
        <w:div w:id="1103261153">
          <w:marLeft w:val="0"/>
          <w:marRight w:val="0"/>
          <w:marTop w:val="0"/>
          <w:marBottom w:val="0"/>
          <w:divBdr>
            <w:top w:val="none" w:sz="0" w:space="0" w:color="auto"/>
            <w:left w:val="none" w:sz="0" w:space="0" w:color="auto"/>
            <w:bottom w:val="none" w:sz="0" w:space="0" w:color="auto"/>
            <w:right w:val="none" w:sz="0" w:space="0" w:color="auto"/>
          </w:divBdr>
        </w:div>
        <w:div w:id="1332296192">
          <w:marLeft w:val="0"/>
          <w:marRight w:val="0"/>
          <w:marTop w:val="0"/>
          <w:marBottom w:val="0"/>
          <w:divBdr>
            <w:top w:val="none" w:sz="0" w:space="0" w:color="auto"/>
            <w:left w:val="none" w:sz="0" w:space="0" w:color="auto"/>
            <w:bottom w:val="none" w:sz="0" w:space="0" w:color="auto"/>
            <w:right w:val="none" w:sz="0" w:space="0" w:color="auto"/>
          </w:divBdr>
        </w:div>
        <w:div w:id="203297789">
          <w:marLeft w:val="0"/>
          <w:marRight w:val="0"/>
          <w:marTop w:val="0"/>
          <w:marBottom w:val="0"/>
          <w:divBdr>
            <w:top w:val="none" w:sz="0" w:space="0" w:color="auto"/>
            <w:left w:val="none" w:sz="0" w:space="0" w:color="auto"/>
            <w:bottom w:val="none" w:sz="0" w:space="0" w:color="auto"/>
            <w:right w:val="none" w:sz="0" w:space="0" w:color="auto"/>
          </w:divBdr>
        </w:div>
        <w:div w:id="229315936">
          <w:marLeft w:val="0"/>
          <w:marRight w:val="0"/>
          <w:marTop w:val="0"/>
          <w:marBottom w:val="0"/>
          <w:divBdr>
            <w:top w:val="none" w:sz="0" w:space="0" w:color="auto"/>
            <w:left w:val="none" w:sz="0" w:space="0" w:color="auto"/>
            <w:bottom w:val="none" w:sz="0" w:space="0" w:color="auto"/>
            <w:right w:val="none" w:sz="0" w:space="0" w:color="auto"/>
          </w:divBdr>
        </w:div>
        <w:div w:id="1000423601">
          <w:marLeft w:val="0"/>
          <w:marRight w:val="0"/>
          <w:marTop w:val="0"/>
          <w:marBottom w:val="0"/>
          <w:divBdr>
            <w:top w:val="none" w:sz="0" w:space="0" w:color="auto"/>
            <w:left w:val="none" w:sz="0" w:space="0" w:color="auto"/>
            <w:bottom w:val="none" w:sz="0" w:space="0" w:color="auto"/>
            <w:right w:val="none" w:sz="0" w:space="0" w:color="auto"/>
          </w:divBdr>
        </w:div>
        <w:div w:id="2111392893">
          <w:marLeft w:val="0"/>
          <w:marRight w:val="0"/>
          <w:marTop w:val="0"/>
          <w:marBottom w:val="0"/>
          <w:divBdr>
            <w:top w:val="none" w:sz="0" w:space="0" w:color="auto"/>
            <w:left w:val="none" w:sz="0" w:space="0" w:color="auto"/>
            <w:bottom w:val="none" w:sz="0" w:space="0" w:color="auto"/>
            <w:right w:val="none" w:sz="0" w:space="0" w:color="auto"/>
          </w:divBdr>
        </w:div>
        <w:div w:id="2065054747">
          <w:marLeft w:val="0"/>
          <w:marRight w:val="0"/>
          <w:marTop w:val="0"/>
          <w:marBottom w:val="0"/>
          <w:divBdr>
            <w:top w:val="none" w:sz="0" w:space="0" w:color="auto"/>
            <w:left w:val="none" w:sz="0" w:space="0" w:color="auto"/>
            <w:bottom w:val="none" w:sz="0" w:space="0" w:color="auto"/>
            <w:right w:val="none" w:sz="0" w:space="0" w:color="auto"/>
          </w:divBdr>
        </w:div>
        <w:div w:id="1745182035">
          <w:marLeft w:val="0"/>
          <w:marRight w:val="0"/>
          <w:marTop w:val="0"/>
          <w:marBottom w:val="0"/>
          <w:divBdr>
            <w:top w:val="none" w:sz="0" w:space="0" w:color="auto"/>
            <w:left w:val="none" w:sz="0" w:space="0" w:color="auto"/>
            <w:bottom w:val="none" w:sz="0" w:space="0" w:color="auto"/>
            <w:right w:val="none" w:sz="0" w:space="0" w:color="auto"/>
          </w:divBdr>
        </w:div>
        <w:div w:id="804738012">
          <w:marLeft w:val="0"/>
          <w:marRight w:val="0"/>
          <w:marTop w:val="0"/>
          <w:marBottom w:val="0"/>
          <w:divBdr>
            <w:top w:val="none" w:sz="0" w:space="0" w:color="auto"/>
            <w:left w:val="none" w:sz="0" w:space="0" w:color="auto"/>
            <w:bottom w:val="none" w:sz="0" w:space="0" w:color="auto"/>
            <w:right w:val="none" w:sz="0" w:space="0" w:color="auto"/>
          </w:divBdr>
        </w:div>
        <w:div w:id="167718445">
          <w:marLeft w:val="0"/>
          <w:marRight w:val="0"/>
          <w:marTop w:val="0"/>
          <w:marBottom w:val="0"/>
          <w:divBdr>
            <w:top w:val="none" w:sz="0" w:space="0" w:color="auto"/>
            <w:left w:val="none" w:sz="0" w:space="0" w:color="auto"/>
            <w:bottom w:val="none" w:sz="0" w:space="0" w:color="auto"/>
            <w:right w:val="none" w:sz="0" w:space="0" w:color="auto"/>
          </w:divBdr>
        </w:div>
        <w:div w:id="138614722">
          <w:marLeft w:val="0"/>
          <w:marRight w:val="0"/>
          <w:marTop w:val="0"/>
          <w:marBottom w:val="0"/>
          <w:divBdr>
            <w:top w:val="none" w:sz="0" w:space="0" w:color="auto"/>
            <w:left w:val="none" w:sz="0" w:space="0" w:color="auto"/>
            <w:bottom w:val="none" w:sz="0" w:space="0" w:color="auto"/>
            <w:right w:val="none" w:sz="0" w:space="0" w:color="auto"/>
          </w:divBdr>
        </w:div>
        <w:div w:id="1167550938">
          <w:marLeft w:val="0"/>
          <w:marRight w:val="0"/>
          <w:marTop w:val="0"/>
          <w:marBottom w:val="0"/>
          <w:divBdr>
            <w:top w:val="none" w:sz="0" w:space="0" w:color="auto"/>
            <w:left w:val="none" w:sz="0" w:space="0" w:color="auto"/>
            <w:bottom w:val="none" w:sz="0" w:space="0" w:color="auto"/>
            <w:right w:val="none" w:sz="0" w:space="0" w:color="auto"/>
          </w:divBdr>
        </w:div>
        <w:div w:id="655915499">
          <w:marLeft w:val="0"/>
          <w:marRight w:val="0"/>
          <w:marTop w:val="0"/>
          <w:marBottom w:val="0"/>
          <w:divBdr>
            <w:top w:val="none" w:sz="0" w:space="0" w:color="auto"/>
            <w:left w:val="none" w:sz="0" w:space="0" w:color="auto"/>
            <w:bottom w:val="none" w:sz="0" w:space="0" w:color="auto"/>
            <w:right w:val="none" w:sz="0" w:space="0" w:color="auto"/>
          </w:divBdr>
        </w:div>
        <w:div w:id="445392955">
          <w:marLeft w:val="0"/>
          <w:marRight w:val="0"/>
          <w:marTop w:val="0"/>
          <w:marBottom w:val="0"/>
          <w:divBdr>
            <w:top w:val="none" w:sz="0" w:space="0" w:color="auto"/>
            <w:left w:val="none" w:sz="0" w:space="0" w:color="auto"/>
            <w:bottom w:val="none" w:sz="0" w:space="0" w:color="auto"/>
            <w:right w:val="none" w:sz="0" w:space="0" w:color="auto"/>
          </w:divBdr>
        </w:div>
        <w:div w:id="558786814">
          <w:marLeft w:val="0"/>
          <w:marRight w:val="0"/>
          <w:marTop w:val="0"/>
          <w:marBottom w:val="0"/>
          <w:divBdr>
            <w:top w:val="none" w:sz="0" w:space="0" w:color="auto"/>
            <w:left w:val="none" w:sz="0" w:space="0" w:color="auto"/>
            <w:bottom w:val="none" w:sz="0" w:space="0" w:color="auto"/>
            <w:right w:val="none" w:sz="0" w:space="0" w:color="auto"/>
          </w:divBdr>
        </w:div>
        <w:div w:id="1976835957">
          <w:marLeft w:val="0"/>
          <w:marRight w:val="0"/>
          <w:marTop w:val="0"/>
          <w:marBottom w:val="0"/>
          <w:divBdr>
            <w:top w:val="none" w:sz="0" w:space="0" w:color="auto"/>
            <w:left w:val="none" w:sz="0" w:space="0" w:color="auto"/>
            <w:bottom w:val="none" w:sz="0" w:space="0" w:color="auto"/>
            <w:right w:val="none" w:sz="0" w:space="0" w:color="auto"/>
          </w:divBdr>
        </w:div>
        <w:div w:id="2068140508">
          <w:marLeft w:val="0"/>
          <w:marRight w:val="0"/>
          <w:marTop w:val="0"/>
          <w:marBottom w:val="0"/>
          <w:divBdr>
            <w:top w:val="none" w:sz="0" w:space="0" w:color="auto"/>
            <w:left w:val="none" w:sz="0" w:space="0" w:color="auto"/>
            <w:bottom w:val="none" w:sz="0" w:space="0" w:color="auto"/>
            <w:right w:val="none" w:sz="0" w:space="0" w:color="auto"/>
          </w:divBdr>
        </w:div>
        <w:div w:id="96677036">
          <w:marLeft w:val="0"/>
          <w:marRight w:val="0"/>
          <w:marTop w:val="0"/>
          <w:marBottom w:val="0"/>
          <w:divBdr>
            <w:top w:val="none" w:sz="0" w:space="0" w:color="auto"/>
            <w:left w:val="none" w:sz="0" w:space="0" w:color="auto"/>
            <w:bottom w:val="none" w:sz="0" w:space="0" w:color="auto"/>
            <w:right w:val="none" w:sz="0" w:space="0" w:color="auto"/>
          </w:divBdr>
        </w:div>
        <w:div w:id="562646323">
          <w:marLeft w:val="0"/>
          <w:marRight w:val="0"/>
          <w:marTop w:val="0"/>
          <w:marBottom w:val="0"/>
          <w:divBdr>
            <w:top w:val="none" w:sz="0" w:space="0" w:color="auto"/>
            <w:left w:val="none" w:sz="0" w:space="0" w:color="auto"/>
            <w:bottom w:val="none" w:sz="0" w:space="0" w:color="auto"/>
            <w:right w:val="none" w:sz="0" w:space="0" w:color="auto"/>
          </w:divBdr>
        </w:div>
        <w:div w:id="1694695642">
          <w:marLeft w:val="0"/>
          <w:marRight w:val="0"/>
          <w:marTop w:val="0"/>
          <w:marBottom w:val="0"/>
          <w:divBdr>
            <w:top w:val="none" w:sz="0" w:space="0" w:color="auto"/>
            <w:left w:val="none" w:sz="0" w:space="0" w:color="auto"/>
            <w:bottom w:val="none" w:sz="0" w:space="0" w:color="auto"/>
            <w:right w:val="none" w:sz="0" w:space="0" w:color="auto"/>
          </w:divBdr>
        </w:div>
        <w:div w:id="1934582578">
          <w:marLeft w:val="0"/>
          <w:marRight w:val="0"/>
          <w:marTop w:val="0"/>
          <w:marBottom w:val="0"/>
          <w:divBdr>
            <w:top w:val="none" w:sz="0" w:space="0" w:color="auto"/>
            <w:left w:val="none" w:sz="0" w:space="0" w:color="auto"/>
            <w:bottom w:val="none" w:sz="0" w:space="0" w:color="auto"/>
            <w:right w:val="none" w:sz="0" w:space="0" w:color="auto"/>
          </w:divBdr>
        </w:div>
        <w:div w:id="1997152029">
          <w:marLeft w:val="0"/>
          <w:marRight w:val="0"/>
          <w:marTop w:val="0"/>
          <w:marBottom w:val="0"/>
          <w:divBdr>
            <w:top w:val="none" w:sz="0" w:space="0" w:color="auto"/>
            <w:left w:val="none" w:sz="0" w:space="0" w:color="auto"/>
            <w:bottom w:val="none" w:sz="0" w:space="0" w:color="auto"/>
            <w:right w:val="none" w:sz="0" w:space="0" w:color="auto"/>
          </w:divBdr>
        </w:div>
        <w:div w:id="339821663">
          <w:marLeft w:val="0"/>
          <w:marRight w:val="0"/>
          <w:marTop w:val="0"/>
          <w:marBottom w:val="0"/>
          <w:divBdr>
            <w:top w:val="none" w:sz="0" w:space="0" w:color="auto"/>
            <w:left w:val="none" w:sz="0" w:space="0" w:color="auto"/>
            <w:bottom w:val="none" w:sz="0" w:space="0" w:color="auto"/>
            <w:right w:val="none" w:sz="0" w:space="0" w:color="auto"/>
          </w:divBdr>
        </w:div>
        <w:div w:id="1461263676">
          <w:marLeft w:val="0"/>
          <w:marRight w:val="0"/>
          <w:marTop w:val="0"/>
          <w:marBottom w:val="0"/>
          <w:divBdr>
            <w:top w:val="none" w:sz="0" w:space="0" w:color="auto"/>
            <w:left w:val="none" w:sz="0" w:space="0" w:color="auto"/>
            <w:bottom w:val="none" w:sz="0" w:space="0" w:color="auto"/>
            <w:right w:val="none" w:sz="0" w:space="0" w:color="auto"/>
          </w:divBdr>
        </w:div>
        <w:div w:id="801387320">
          <w:marLeft w:val="0"/>
          <w:marRight w:val="0"/>
          <w:marTop w:val="0"/>
          <w:marBottom w:val="0"/>
          <w:divBdr>
            <w:top w:val="none" w:sz="0" w:space="0" w:color="auto"/>
            <w:left w:val="none" w:sz="0" w:space="0" w:color="auto"/>
            <w:bottom w:val="none" w:sz="0" w:space="0" w:color="auto"/>
            <w:right w:val="none" w:sz="0" w:space="0" w:color="auto"/>
          </w:divBdr>
        </w:div>
        <w:div w:id="672336308">
          <w:marLeft w:val="0"/>
          <w:marRight w:val="0"/>
          <w:marTop w:val="0"/>
          <w:marBottom w:val="0"/>
          <w:divBdr>
            <w:top w:val="none" w:sz="0" w:space="0" w:color="auto"/>
            <w:left w:val="none" w:sz="0" w:space="0" w:color="auto"/>
            <w:bottom w:val="none" w:sz="0" w:space="0" w:color="auto"/>
            <w:right w:val="none" w:sz="0" w:space="0" w:color="auto"/>
          </w:divBdr>
        </w:div>
        <w:div w:id="2079286719">
          <w:marLeft w:val="0"/>
          <w:marRight w:val="0"/>
          <w:marTop w:val="0"/>
          <w:marBottom w:val="0"/>
          <w:divBdr>
            <w:top w:val="none" w:sz="0" w:space="0" w:color="auto"/>
            <w:left w:val="none" w:sz="0" w:space="0" w:color="auto"/>
            <w:bottom w:val="none" w:sz="0" w:space="0" w:color="auto"/>
            <w:right w:val="none" w:sz="0" w:space="0" w:color="auto"/>
          </w:divBdr>
        </w:div>
        <w:div w:id="691565358">
          <w:marLeft w:val="0"/>
          <w:marRight w:val="0"/>
          <w:marTop w:val="0"/>
          <w:marBottom w:val="0"/>
          <w:divBdr>
            <w:top w:val="none" w:sz="0" w:space="0" w:color="auto"/>
            <w:left w:val="none" w:sz="0" w:space="0" w:color="auto"/>
            <w:bottom w:val="none" w:sz="0" w:space="0" w:color="auto"/>
            <w:right w:val="none" w:sz="0" w:space="0" w:color="auto"/>
          </w:divBdr>
        </w:div>
        <w:div w:id="1504279483">
          <w:marLeft w:val="0"/>
          <w:marRight w:val="0"/>
          <w:marTop w:val="0"/>
          <w:marBottom w:val="0"/>
          <w:divBdr>
            <w:top w:val="none" w:sz="0" w:space="0" w:color="auto"/>
            <w:left w:val="none" w:sz="0" w:space="0" w:color="auto"/>
            <w:bottom w:val="none" w:sz="0" w:space="0" w:color="auto"/>
            <w:right w:val="none" w:sz="0" w:space="0" w:color="auto"/>
          </w:divBdr>
        </w:div>
        <w:div w:id="2038382314">
          <w:marLeft w:val="0"/>
          <w:marRight w:val="0"/>
          <w:marTop w:val="0"/>
          <w:marBottom w:val="0"/>
          <w:divBdr>
            <w:top w:val="none" w:sz="0" w:space="0" w:color="auto"/>
            <w:left w:val="none" w:sz="0" w:space="0" w:color="auto"/>
            <w:bottom w:val="none" w:sz="0" w:space="0" w:color="auto"/>
            <w:right w:val="none" w:sz="0" w:space="0" w:color="auto"/>
          </w:divBdr>
        </w:div>
        <w:div w:id="739793319">
          <w:marLeft w:val="0"/>
          <w:marRight w:val="0"/>
          <w:marTop w:val="0"/>
          <w:marBottom w:val="0"/>
          <w:divBdr>
            <w:top w:val="none" w:sz="0" w:space="0" w:color="auto"/>
            <w:left w:val="none" w:sz="0" w:space="0" w:color="auto"/>
            <w:bottom w:val="none" w:sz="0" w:space="0" w:color="auto"/>
            <w:right w:val="none" w:sz="0" w:space="0" w:color="auto"/>
          </w:divBdr>
        </w:div>
        <w:div w:id="1247611643">
          <w:marLeft w:val="0"/>
          <w:marRight w:val="0"/>
          <w:marTop w:val="0"/>
          <w:marBottom w:val="0"/>
          <w:divBdr>
            <w:top w:val="none" w:sz="0" w:space="0" w:color="auto"/>
            <w:left w:val="none" w:sz="0" w:space="0" w:color="auto"/>
            <w:bottom w:val="none" w:sz="0" w:space="0" w:color="auto"/>
            <w:right w:val="none" w:sz="0" w:space="0" w:color="auto"/>
          </w:divBdr>
        </w:div>
        <w:div w:id="1802920193">
          <w:marLeft w:val="0"/>
          <w:marRight w:val="0"/>
          <w:marTop w:val="0"/>
          <w:marBottom w:val="0"/>
          <w:divBdr>
            <w:top w:val="none" w:sz="0" w:space="0" w:color="auto"/>
            <w:left w:val="none" w:sz="0" w:space="0" w:color="auto"/>
            <w:bottom w:val="none" w:sz="0" w:space="0" w:color="auto"/>
            <w:right w:val="none" w:sz="0" w:space="0" w:color="auto"/>
          </w:divBdr>
        </w:div>
        <w:div w:id="1685396499">
          <w:marLeft w:val="0"/>
          <w:marRight w:val="0"/>
          <w:marTop w:val="0"/>
          <w:marBottom w:val="0"/>
          <w:divBdr>
            <w:top w:val="none" w:sz="0" w:space="0" w:color="auto"/>
            <w:left w:val="none" w:sz="0" w:space="0" w:color="auto"/>
            <w:bottom w:val="none" w:sz="0" w:space="0" w:color="auto"/>
            <w:right w:val="none" w:sz="0" w:space="0" w:color="auto"/>
          </w:divBdr>
        </w:div>
        <w:div w:id="1205021381">
          <w:marLeft w:val="0"/>
          <w:marRight w:val="0"/>
          <w:marTop w:val="0"/>
          <w:marBottom w:val="0"/>
          <w:divBdr>
            <w:top w:val="none" w:sz="0" w:space="0" w:color="auto"/>
            <w:left w:val="none" w:sz="0" w:space="0" w:color="auto"/>
            <w:bottom w:val="none" w:sz="0" w:space="0" w:color="auto"/>
            <w:right w:val="none" w:sz="0" w:space="0" w:color="auto"/>
          </w:divBdr>
        </w:div>
        <w:div w:id="1488398725">
          <w:marLeft w:val="0"/>
          <w:marRight w:val="0"/>
          <w:marTop w:val="0"/>
          <w:marBottom w:val="0"/>
          <w:divBdr>
            <w:top w:val="none" w:sz="0" w:space="0" w:color="auto"/>
            <w:left w:val="none" w:sz="0" w:space="0" w:color="auto"/>
            <w:bottom w:val="none" w:sz="0" w:space="0" w:color="auto"/>
            <w:right w:val="none" w:sz="0" w:space="0" w:color="auto"/>
          </w:divBdr>
        </w:div>
        <w:div w:id="452795979">
          <w:marLeft w:val="0"/>
          <w:marRight w:val="0"/>
          <w:marTop w:val="0"/>
          <w:marBottom w:val="0"/>
          <w:divBdr>
            <w:top w:val="none" w:sz="0" w:space="0" w:color="auto"/>
            <w:left w:val="none" w:sz="0" w:space="0" w:color="auto"/>
            <w:bottom w:val="none" w:sz="0" w:space="0" w:color="auto"/>
            <w:right w:val="none" w:sz="0" w:space="0" w:color="auto"/>
          </w:divBdr>
        </w:div>
        <w:div w:id="1662779787">
          <w:marLeft w:val="0"/>
          <w:marRight w:val="0"/>
          <w:marTop w:val="0"/>
          <w:marBottom w:val="0"/>
          <w:divBdr>
            <w:top w:val="none" w:sz="0" w:space="0" w:color="auto"/>
            <w:left w:val="none" w:sz="0" w:space="0" w:color="auto"/>
            <w:bottom w:val="none" w:sz="0" w:space="0" w:color="auto"/>
            <w:right w:val="none" w:sz="0" w:space="0" w:color="auto"/>
          </w:divBdr>
        </w:div>
        <w:div w:id="1982999739">
          <w:marLeft w:val="0"/>
          <w:marRight w:val="0"/>
          <w:marTop w:val="0"/>
          <w:marBottom w:val="0"/>
          <w:divBdr>
            <w:top w:val="none" w:sz="0" w:space="0" w:color="auto"/>
            <w:left w:val="none" w:sz="0" w:space="0" w:color="auto"/>
            <w:bottom w:val="none" w:sz="0" w:space="0" w:color="auto"/>
            <w:right w:val="none" w:sz="0" w:space="0" w:color="auto"/>
          </w:divBdr>
        </w:div>
        <w:div w:id="2002848655">
          <w:marLeft w:val="0"/>
          <w:marRight w:val="0"/>
          <w:marTop w:val="0"/>
          <w:marBottom w:val="0"/>
          <w:divBdr>
            <w:top w:val="none" w:sz="0" w:space="0" w:color="auto"/>
            <w:left w:val="none" w:sz="0" w:space="0" w:color="auto"/>
            <w:bottom w:val="none" w:sz="0" w:space="0" w:color="auto"/>
            <w:right w:val="none" w:sz="0" w:space="0" w:color="auto"/>
          </w:divBdr>
        </w:div>
        <w:div w:id="1726490682">
          <w:marLeft w:val="0"/>
          <w:marRight w:val="0"/>
          <w:marTop w:val="0"/>
          <w:marBottom w:val="0"/>
          <w:divBdr>
            <w:top w:val="none" w:sz="0" w:space="0" w:color="auto"/>
            <w:left w:val="none" w:sz="0" w:space="0" w:color="auto"/>
            <w:bottom w:val="none" w:sz="0" w:space="0" w:color="auto"/>
            <w:right w:val="none" w:sz="0" w:space="0" w:color="auto"/>
          </w:divBdr>
        </w:div>
        <w:div w:id="1296717290">
          <w:marLeft w:val="0"/>
          <w:marRight w:val="0"/>
          <w:marTop w:val="0"/>
          <w:marBottom w:val="0"/>
          <w:divBdr>
            <w:top w:val="none" w:sz="0" w:space="0" w:color="auto"/>
            <w:left w:val="none" w:sz="0" w:space="0" w:color="auto"/>
            <w:bottom w:val="none" w:sz="0" w:space="0" w:color="auto"/>
            <w:right w:val="none" w:sz="0" w:space="0" w:color="auto"/>
          </w:divBdr>
        </w:div>
        <w:div w:id="1058088466">
          <w:marLeft w:val="0"/>
          <w:marRight w:val="0"/>
          <w:marTop w:val="0"/>
          <w:marBottom w:val="0"/>
          <w:divBdr>
            <w:top w:val="none" w:sz="0" w:space="0" w:color="auto"/>
            <w:left w:val="none" w:sz="0" w:space="0" w:color="auto"/>
            <w:bottom w:val="none" w:sz="0" w:space="0" w:color="auto"/>
            <w:right w:val="none" w:sz="0" w:space="0" w:color="auto"/>
          </w:divBdr>
        </w:div>
        <w:div w:id="1670982206">
          <w:marLeft w:val="0"/>
          <w:marRight w:val="0"/>
          <w:marTop w:val="0"/>
          <w:marBottom w:val="0"/>
          <w:divBdr>
            <w:top w:val="none" w:sz="0" w:space="0" w:color="auto"/>
            <w:left w:val="none" w:sz="0" w:space="0" w:color="auto"/>
            <w:bottom w:val="none" w:sz="0" w:space="0" w:color="auto"/>
            <w:right w:val="none" w:sz="0" w:space="0" w:color="auto"/>
          </w:divBdr>
        </w:div>
        <w:div w:id="295993026">
          <w:marLeft w:val="0"/>
          <w:marRight w:val="0"/>
          <w:marTop w:val="0"/>
          <w:marBottom w:val="0"/>
          <w:divBdr>
            <w:top w:val="none" w:sz="0" w:space="0" w:color="auto"/>
            <w:left w:val="none" w:sz="0" w:space="0" w:color="auto"/>
            <w:bottom w:val="none" w:sz="0" w:space="0" w:color="auto"/>
            <w:right w:val="none" w:sz="0" w:space="0" w:color="auto"/>
          </w:divBdr>
        </w:div>
        <w:div w:id="489101048">
          <w:marLeft w:val="0"/>
          <w:marRight w:val="0"/>
          <w:marTop w:val="0"/>
          <w:marBottom w:val="0"/>
          <w:divBdr>
            <w:top w:val="none" w:sz="0" w:space="0" w:color="auto"/>
            <w:left w:val="none" w:sz="0" w:space="0" w:color="auto"/>
            <w:bottom w:val="none" w:sz="0" w:space="0" w:color="auto"/>
            <w:right w:val="none" w:sz="0" w:space="0" w:color="auto"/>
          </w:divBdr>
        </w:div>
        <w:div w:id="2031375619">
          <w:marLeft w:val="0"/>
          <w:marRight w:val="0"/>
          <w:marTop w:val="0"/>
          <w:marBottom w:val="0"/>
          <w:divBdr>
            <w:top w:val="none" w:sz="0" w:space="0" w:color="auto"/>
            <w:left w:val="none" w:sz="0" w:space="0" w:color="auto"/>
            <w:bottom w:val="none" w:sz="0" w:space="0" w:color="auto"/>
            <w:right w:val="none" w:sz="0" w:space="0" w:color="auto"/>
          </w:divBdr>
        </w:div>
        <w:div w:id="1546211726">
          <w:marLeft w:val="0"/>
          <w:marRight w:val="0"/>
          <w:marTop w:val="0"/>
          <w:marBottom w:val="0"/>
          <w:divBdr>
            <w:top w:val="none" w:sz="0" w:space="0" w:color="auto"/>
            <w:left w:val="none" w:sz="0" w:space="0" w:color="auto"/>
            <w:bottom w:val="none" w:sz="0" w:space="0" w:color="auto"/>
            <w:right w:val="none" w:sz="0" w:space="0" w:color="auto"/>
          </w:divBdr>
        </w:div>
        <w:div w:id="902645615">
          <w:marLeft w:val="0"/>
          <w:marRight w:val="0"/>
          <w:marTop w:val="0"/>
          <w:marBottom w:val="0"/>
          <w:divBdr>
            <w:top w:val="none" w:sz="0" w:space="0" w:color="auto"/>
            <w:left w:val="none" w:sz="0" w:space="0" w:color="auto"/>
            <w:bottom w:val="none" w:sz="0" w:space="0" w:color="auto"/>
            <w:right w:val="none" w:sz="0" w:space="0" w:color="auto"/>
          </w:divBdr>
        </w:div>
        <w:div w:id="2009408118">
          <w:marLeft w:val="0"/>
          <w:marRight w:val="0"/>
          <w:marTop w:val="0"/>
          <w:marBottom w:val="0"/>
          <w:divBdr>
            <w:top w:val="none" w:sz="0" w:space="0" w:color="auto"/>
            <w:left w:val="none" w:sz="0" w:space="0" w:color="auto"/>
            <w:bottom w:val="none" w:sz="0" w:space="0" w:color="auto"/>
            <w:right w:val="none" w:sz="0" w:space="0" w:color="auto"/>
          </w:divBdr>
        </w:div>
        <w:div w:id="371930169">
          <w:marLeft w:val="0"/>
          <w:marRight w:val="0"/>
          <w:marTop w:val="0"/>
          <w:marBottom w:val="0"/>
          <w:divBdr>
            <w:top w:val="none" w:sz="0" w:space="0" w:color="auto"/>
            <w:left w:val="none" w:sz="0" w:space="0" w:color="auto"/>
            <w:bottom w:val="none" w:sz="0" w:space="0" w:color="auto"/>
            <w:right w:val="none" w:sz="0" w:space="0" w:color="auto"/>
          </w:divBdr>
        </w:div>
        <w:div w:id="282927993">
          <w:marLeft w:val="0"/>
          <w:marRight w:val="0"/>
          <w:marTop w:val="0"/>
          <w:marBottom w:val="0"/>
          <w:divBdr>
            <w:top w:val="none" w:sz="0" w:space="0" w:color="auto"/>
            <w:left w:val="none" w:sz="0" w:space="0" w:color="auto"/>
            <w:bottom w:val="none" w:sz="0" w:space="0" w:color="auto"/>
            <w:right w:val="none" w:sz="0" w:space="0" w:color="auto"/>
          </w:divBdr>
        </w:div>
        <w:div w:id="1290281921">
          <w:marLeft w:val="0"/>
          <w:marRight w:val="0"/>
          <w:marTop w:val="0"/>
          <w:marBottom w:val="0"/>
          <w:divBdr>
            <w:top w:val="none" w:sz="0" w:space="0" w:color="auto"/>
            <w:left w:val="none" w:sz="0" w:space="0" w:color="auto"/>
            <w:bottom w:val="none" w:sz="0" w:space="0" w:color="auto"/>
            <w:right w:val="none" w:sz="0" w:space="0" w:color="auto"/>
          </w:divBdr>
        </w:div>
        <w:div w:id="35668026">
          <w:marLeft w:val="0"/>
          <w:marRight w:val="0"/>
          <w:marTop w:val="0"/>
          <w:marBottom w:val="0"/>
          <w:divBdr>
            <w:top w:val="none" w:sz="0" w:space="0" w:color="auto"/>
            <w:left w:val="none" w:sz="0" w:space="0" w:color="auto"/>
            <w:bottom w:val="none" w:sz="0" w:space="0" w:color="auto"/>
            <w:right w:val="none" w:sz="0" w:space="0" w:color="auto"/>
          </w:divBdr>
        </w:div>
        <w:div w:id="181552630">
          <w:marLeft w:val="0"/>
          <w:marRight w:val="0"/>
          <w:marTop w:val="0"/>
          <w:marBottom w:val="0"/>
          <w:divBdr>
            <w:top w:val="none" w:sz="0" w:space="0" w:color="auto"/>
            <w:left w:val="none" w:sz="0" w:space="0" w:color="auto"/>
            <w:bottom w:val="none" w:sz="0" w:space="0" w:color="auto"/>
            <w:right w:val="none" w:sz="0" w:space="0" w:color="auto"/>
          </w:divBdr>
        </w:div>
        <w:div w:id="1333219857">
          <w:marLeft w:val="0"/>
          <w:marRight w:val="0"/>
          <w:marTop w:val="0"/>
          <w:marBottom w:val="0"/>
          <w:divBdr>
            <w:top w:val="none" w:sz="0" w:space="0" w:color="auto"/>
            <w:left w:val="none" w:sz="0" w:space="0" w:color="auto"/>
            <w:bottom w:val="none" w:sz="0" w:space="0" w:color="auto"/>
            <w:right w:val="none" w:sz="0" w:space="0" w:color="auto"/>
          </w:divBdr>
        </w:div>
        <w:div w:id="1296790302">
          <w:marLeft w:val="0"/>
          <w:marRight w:val="0"/>
          <w:marTop w:val="0"/>
          <w:marBottom w:val="0"/>
          <w:divBdr>
            <w:top w:val="none" w:sz="0" w:space="0" w:color="auto"/>
            <w:left w:val="none" w:sz="0" w:space="0" w:color="auto"/>
            <w:bottom w:val="none" w:sz="0" w:space="0" w:color="auto"/>
            <w:right w:val="none" w:sz="0" w:space="0" w:color="auto"/>
          </w:divBdr>
        </w:div>
        <w:div w:id="51007239">
          <w:marLeft w:val="0"/>
          <w:marRight w:val="0"/>
          <w:marTop w:val="0"/>
          <w:marBottom w:val="0"/>
          <w:divBdr>
            <w:top w:val="none" w:sz="0" w:space="0" w:color="auto"/>
            <w:left w:val="none" w:sz="0" w:space="0" w:color="auto"/>
            <w:bottom w:val="none" w:sz="0" w:space="0" w:color="auto"/>
            <w:right w:val="none" w:sz="0" w:space="0" w:color="auto"/>
          </w:divBdr>
        </w:div>
        <w:div w:id="547454768">
          <w:marLeft w:val="0"/>
          <w:marRight w:val="0"/>
          <w:marTop w:val="0"/>
          <w:marBottom w:val="0"/>
          <w:divBdr>
            <w:top w:val="none" w:sz="0" w:space="0" w:color="auto"/>
            <w:left w:val="none" w:sz="0" w:space="0" w:color="auto"/>
            <w:bottom w:val="none" w:sz="0" w:space="0" w:color="auto"/>
            <w:right w:val="none" w:sz="0" w:space="0" w:color="auto"/>
          </w:divBdr>
        </w:div>
        <w:div w:id="2076122343">
          <w:marLeft w:val="0"/>
          <w:marRight w:val="0"/>
          <w:marTop w:val="0"/>
          <w:marBottom w:val="0"/>
          <w:divBdr>
            <w:top w:val="none" w:sz="0" w:space="0" w:color="auto"/>
            <w:left w:val="none" w:sz="0" w:space="0" w:color="auto"/>
            <w:bottom w:val="none" w:sz="0" w:space="0" w:color="auto"/>
            <w:right w:val="none" w:sz="0" w:space="0" w:color="auto"/>
          </w:divBdr>
        </w:div>
        <w:div w:id="1904875615">
          <w:marLeft w:val="0"/>
          <w:marRight w:val="0"/>
          <w:marTop w:val="0"/>
          <w:marBottom w:val="0"/>
          <w:divBdr>
            <w:top w:val="none" w:sz="0" w:space="0" w:color="auto"/>
            <w:left w:val="none" w:sz="0" w:space="0" w:color="auto"/>
            <w:bottom w:val="none" w:sz="0" w:space="0" w:color="auto"/>
            <w:right w:val="none" w:sz="0" w:space="0" w:color="auto"/>
          </w:divBdr>
        </w:div>
        <w:div w:id="183517953">
          <w:marLeft w:val="0"/>
          <w:marRight w:val="0"/>
          <w:marTop w:val="0"/>
          <w:marBottom w:val="0"/>
          <w:divBdr>
            <w:top w:val="none" w:sz="0" w:space="0" w:color="auto"/>
            <w:left w:val="none" w:sz="0" w:space="0" w:color="auto"/>
            <w:bottom w:val="none" w:sz="0" w:space="0" w:color="auto"/>
            <w:right w:val="none" w:sz="0" w:space="0" w:color="auto"/>
          </w:divBdr>
        </w:div>
        <w:div w:id="1811481738">
          <w:marLeft w:val="0"/>
          <w:marRight w:val="0"/>
          <w:marTop w:val="0"/>
          <w:marBottom w:val="0"/>
          <w:divBdr>
            <w:top w:val="none" w:sz="0" w:space="0" w:color="auto"/>
            <w:left w:val="none" w:sz="0" w:space="0" w:color="auto"/>
            <w:bottom w:val="none" w:sz="0" w:space="0" w:color="auto"/>
            <w:right w:val="none" w:sz="0" w:space="0" w:color="auto"/>
          </w:divBdr>
        </w:div>
        <w:div w:id="1212154221">
          <w:marLeft w:val="0"/>
          <w:marRight w:val="0"/>
          <w:marTop w:val="0"/>
          <w:marBottom w:val="0"/>
          <w:divBdr>
            <w:top w:val="none" w:sz="0" w:space="0" w:color="auto"/>
            <w:left w:val="none" w:sz="0" w:space="0" w:color="auto"/>
            <w:bottom w:val="none" w:sz="0" w:space="0" w:color="auto"/>
            <w:right w:val="none" w:sz="0" w:space="0" w:color="auto"/>
          </w:divBdr>
        </w:div>
        <w:div w:id="1692146343">
          <w:marLeft w:val="0"/>
          <w:marRight w:val="0"/>
          <w:marTop w:val="0"/>
          <w:marBottom w:val="0"/>
          <w:divBdr>
            <w:top w:val="none" w:sz="0" w:space="0" w:color="auto"/>
            <w:left w:val="none" w:sz="0" w:space="0" w:color="auto"/>
            <w:bottom w:val="none" w:sz="0" w:space="0" w:color="auto"/>
            <w:right w:val="none" w:sz="0" w:space="0" w:color="auto"/>
          </w:divBdr>
        </w:div>
        <w:div w:id="644626704">
          <w:marLeft w:val="0"/>
          <w:marRight w:val="0"/>
          <w:marTop w:val="0"/>
          <w:marBottom w:val="0"/>
          <w:divBdr>
            <w:top w:val="none" w:sz="0" w:space="0" w:color="auto"/>
            <w:left w:val="none" w:sz="0" w:space="0" w:color="auto"/>
            <w:bottom w:val="none" w:sz="0" w:space="0" w:color="auto"/>
            <w:right w:val="none" w:sz="0" w:space="0" w:color="auto"/>
          </w:divBdr>
        </w:div>
        <w:div w:id="2132243158">
          <w:marLeft w:val="0"/>
          <w:marRight w:val="0"/>
          <w:marTop w:val="0"/>
          <w:marBottom w:val="0"/>
          <w:divBdr>
            <w:top w:val="none" w:sz="0" w:space="0" w:color="auto"/>
            <w:left w:val="none" w:sz="0" w:space="0" w:color="auto"/>
            <w:bottom w:val="none" w:sz="0" w:space="0" w:color="auto"/>
            <w:right w:val="none" w:sz="0" w:space="0" w:color="auto"/>
          </w:divBdr>
        </w:div>
        <w:div w:id="1313409055">
          <w:marLeft w:val="0"/>
          <w:marRight w:val="0"/>
          <w:marTop w:val="0"/>
          <w:marBottom w:val="0"/>
          <w:divBdr>
            <w:top w:val="none" w:sz="0" w:space="0" w:color="auto"/>
            <w:left w:val="none" w:sz="0" w:space="0" w:color="auto"/>
            <w:bottom w:val="none" w:sz="0" w:space="0" w:color="auto"/>
            <w:right w:val="none" w:sz="0" w:space="0" w:color="auto"/>
          </w:divBdr>
        </w:div>
        <w:div w:id="122847012">
          <w:marLeft w:val="0"/>
          <w:marRight w:val="0"/>
          <w:marTop w:val="0"/>
          <w:marBottom w:val="0"/>
          <w:divBdr>
            <w:top w:val="none" w:sz="0" w:space="0" w:color="auto"/>
            <w:left w:val="none" w:sz="0" w:space="0" w:color="auto"/>
            <w:bottom w:val="none" w:sz="0" w:space="0" w:color="auto"/>
            <w:right w:val="none" w:sz="0" w:space="0" w:color="auto"/>
          </w:divBdr>
        </w:div>
        <w:div w:id="1170019763">
          <w:marLeft w:val="0"/>
          <w:marRight w:val="0"/>
          <w:marTop w:val="0"/>
          <w:marBottom w:val="0"/>
          <w:divBdr>
            <w:top w:val="none" w:sz="0" w:space="0" w:color="auto"/>
            <w:left w:val="none" w:sz="0" w:space="0" w:color="auto"/>
            <w:bottom w:val="none" w:sz="0" w:space="0" w:color="auto"/>
            <w:right w:val="none" w:sz="0" w:space="0" w:color="auto"/>
          </w:divBdr>
        </w:div>
        <w:div w:id="263810234">
          <w:marLeft w:val="0"/>
          <w:marRight w:val="0"/>
          <w:marTop w:val="0"/>
          <w:marBottom w:val="0"/>
          <w:divBdr>
            <w:top w:val="none" w:sz="0" w:space="0" w:color="auto"/>
            <w:left w:val="none" w:sz="0" w:space="0" w:color="auto"/>
            <w:bottom w:val="none" w:sz="0" w:space="0" w:color="auto"/>
            <w:right w:val="none" w:sz="0" w:space="0" w:color="auto"/>
          </w:divBdr>
        </w:div>
        <w:div w:id="1602033924">
          <w:marLeft w:val="0"/>
          <w:marRight w:val="0"/>
          <w:marTop w:val="0"/>
          <w:marBottom w:val="0"/>
          <w:divBdr>
            <w:top w:val="none" w:sz="0" w:space="0" w:color="auto"/>
            <w:left w:val="none" w:sz="0" w:space="0" w:color="auto"/>
            <w:bottom w:val="none" w:sz="0" w:space="0" w:color="auto"/>
            <w:right w:val="none" w:sz="0" w:space="0" w:color="auto"/>
          </w:divBdr>
        </w:div>
        <w:div w:id="287122907">
          <w:marLeft w:val="0"/>
          <w:marRight w:val="0"/>
          <w:marTop w:val="0"/>
          <w:marBottom w:val="0"/>
          <w:divBdr>
            <w:top w:val="none" w:sz="0" w:space="0" w:color="auto"/>
            <w:left w:val="none" w:sz="0" w:space="0" w:color="auto"/>
            <w:bottom w:val="none" w:sz="0" w:space="0" w:color="auto"/>
            <w:right w:val="none" w:sz="0" w:space="0" w:color="auto"/>
          </w:divBdr>
        </w:div>
        <w:div w:id="1744915108">
          <w:marLeft w:val="0"/>
          <w:marRight w:val="0"/>
          <w:marTop w:val="0"/>
          <w:marBottom w:val="0"/>
          <w:divBdr>
            <w:top w:val="none" w:sz="0" w:space="0" w:color="auto"/>
            <w:left w:val="none" w:sz="0" w:space="0" w:color="auto"/>
            <w:bottom w:val="none" w:sz="0" w:space="0" w:color="auto"/>
            <w:right w:val="none" w:sz="0" w:space="0" w:color="auto"/>
          </w:divBdr>
        </w:div>
        <w:div w:id="2075354206">
          <w:marLeft w:val="0"/>
          <w:marRight w:val="0"/>
          <w:marTop w:val="0"/>
          <w:marBottom w:val="0"/>
          <w:divBdr>
            <w:top w:val="none" w:sz="0" w:space="0" w:color="auto"/>
            <w:left w:val="none" w:sz="0" w:space="0" w:color="auto"/>
            <w:bottom w:val="none" w:sz="0" w:space="0" w:color="auto"/>
            <w:right w:val="none" w:sz="0" w:space="0" w:color="auto"/>
          </w:divBdr>
        </w:div>
        <w:div w:id="963005117">
          <w:marLeft w:val="0"/>
          <w:marRight w:val="0"/>
          <w:marTop w:val="0"/>
          <w:marBottom w:val="0"/>
          <w:divBdr>
            <w:top w:val="none" w:sz="0" w:space="0" w:color="auto"/>
            <w:left w:val="none" w:sz="0" w:space="0" w:color="auto"/>
            <w:bottom w:val="none" w:sz="0" w:space="0" w:color="auto"/>
            <w:right w:val="none" w:sz="0" w:space="0" w:color="auto"/>
          </w:divBdr>
        </w:div>
        <w:div w:id="1251042663">
          <w:marLeft w:val="0"/>
          <w:marRight w:val="0"/>
          <w:marTop w:val="0"/>
          <w:marBottom w:val="0"/>
          <w:divBdr>
            <w:top w:val="none" w:sz="0" w:space="0" w:color="auto"/>
            <w:left w:val="none" w:sz="0" w:space="0" w:color="auto"/>
            <w:bottom w:val="none" w:sz="0" w:space="0" w:color="auto"/>
            <w:right w:val="none" w:sz="0" w:space="0" w:color="auto"/>
          </w:divBdr>
        </w:div>
        <w:div w:id="282154754">
          <w:marLeft w:val="0"/>
          <w:marRight w:val="0"/>
          <w:marTop w:val="0"/>
          <w:marBottom w:val="0"/>
          <w:divBdr>
            <w:top w:val="none" w:sz="0" w:space="0" w:color="auto"/>
            <w:left w:val="none" w:sz="0" w:space="0" w:color="auto"/>
            <w:bottom w:val="none" w:sz="0" w:space="0" w:color="auto"/>
            <w:right w:val="none" w:sz="0" w:space="0" w:color="auto"/>
          </w:divBdr>
        </w:div>
        <w:div w:id="733894291">
          <w:marLeft w:val="0"/>
          <w:marRight w:val="0"/>
          <w:marTop w:val="0"/>
          <w:marBottom w:val="0"/>
          <w:divBdr>
            <w:top w:val="none" w:sz="0" w:space="0" w:color="auto"/>
            <w:left w:val="none" w:sz="0" w:space="0" w:color="auto"/>
            <w:bottom w:val="none" w:sz="0" w:space="0" w:color="auto"/>
            <w:right w:val="none" w:sz="0" w:space="0" w:color="auto"/>
          </w:divBdr>
        </w:div>
        <w:div w:id="461924357">
          <w:marLeft w:val="0"/>
          <w:marRight w:val="0"/>
          <w:marTop w:val="0"/>
          <w:marBottom w:val="0"/>
          <w:divBdr>
            <w:top w:val="none" w:sz="0" w:space="0" w:color="auto"/>
            <w:left w:val="none" w:sz="0" w:space="0" w:color="auto"/>
            <w:bottom w:val="none" w:sz="0" w:space="0" w:color="auto"/>
            <w:right w:val="none" w:sz="0" w:space="0" w:color="auto"/>
          </w:divBdr>
        </w:div>
        <w:div w:id="570623056">
          <w:marLeft w:val="0"/>
          <w:marRight w:val="0"/>
          <w:marTop w:val="0"/>
          <w:marBottom w:val="0"/>
          <w:divBdr>
            <w:top w:val="none" w:sz="0" w:space="0" w:color="auto"/>
            <w:left w:val="none" w:sz="0" w:space="0" w:color="auto"/>
            <w:bottom w:val="none" w:sz="0" w:space="0" w:color="auto"/>
            <w:right w:val="none" w:sz="0" w:space="0" w:color="auto"/>
          </w:divBdr>
        </w:div>
        <w:div w:id="233591226">
          <w:marLeft w:val="0"/>
          <w:marRight w:val="0"/>
          <w:marTop w:val="0"/>
          <w:marBottom w:val="0"/>
          <w:divBdr>
            <w:top w:val="none" w:sz="0" w:space="0" w:color="auto"/>
            <w:left w:val="none" w:sz="0" w:space="0" w:color="auto"/>
            <w:bottom w:val="none" w:sz="0" w:space="0" w:color="auto"/>
            <w:right w:val="none" w:sz="0" w:space="0" w:color="auto"/>
          </w:divBdr>
        </w:div>
        <w:div w:id="926772318">
          <w:marLeft w:val="0"/>
          <w:marRight w:val="0"/>
          <w:marTop w:val="0"/>
          <w:marBottom w:val="0"/>
          <w:divBdr>
            <w:top w:val="none" w:sz="0" w:space="0" w:color="auto"/>
            <w:left w:val="none" w:sz="0" w:space="0" w:color="auto"/>
            <w:bottom w:val="none" w:sz="0" w:space="0" w:color="auto"/>
            <w:right w:val="none" w:sz="0" w:space="0" w:color="auto"/>
          </w:divBdr>
        </w:div>
        <w:div w:id="31544016">
          <w:marLeft w:val="0"/>
          <w:marRight w:val="0"/>
          <w:marTop w:val="0"/>
          <w:marBottom w:val="0"/>
          <w:divBdr>
            <w:top w:val="none" w:sz="0" w:space="0" w:color="auto"/>
            <w:left w:val="none" w:sz="0" w:space="0" w:color="auto"/>
            <w:bottom w:val="none" w:sz="0" w:space="0" w:color="auto"/>
            <w:right w:val="none" w:sz="0" w:space="0" w:color="auto"/>
          </w:divBdr>
        </w:div>
        <w:div w:id="161701523">
          <w:marLeft w:val="0"/>
          <w:marRight w:val="0"/>
          <w:marTop w:val="0"/>
          <w:marBottom w:val="0"/>
          <w:divBdr>
            <w:top w:val="none" w:sz="0" w:space="0" w:color="auto"/>
            <w:left w:val="none" w:sz="0" w:space="0" w:color="auto"/>
            <w:bottom w:val="none" w:sz="0" w:space="0" w:color="auto"/>
            <w:right w:val="none" w:sz="0" w:space="0" w:color="auto"/>
          </w:divBdr>
        </w:div>
        <w:div w:id="1780182488">
          <w:marLeft w:val="0"/>
          <w:marRight w:val="0"/>
          <w:marTop w:val="0"/>
          <w:marBottom w:val="0"/>
          <w:divBdr>
            <w:top w:val="none" w:sz="0" w:space="0" w:color="auto"/>
            <w:left w:val="none" w:sz="0" w:space="0" w:color="auto"/>
            <w:bottom w:val="none" w:sz="0" w:space="0" w:color="auto"/>
            <w:right w:val="none" w:sz="0" w:space="0" w:color="auto"/>
          </w:divBdr>
        </w:div>
        <w:div w:id="1767916562">
          <w:marLeft w:val="0"/>
          <w:marRight w:val="0"/>
          <w:marTop w:val="0"/>
          <w:marBottom w:val="0"/>
          <w:divBdr>
            <w:top w:val="none" w:sz="0" w:space="0" w:color="auto"/>
            <w:left w:val="none" w:sz="0" w:space="0" w:color="auto"/>
            <w:bottom w:val="none" w:sz="0" w:space="0" w:color="auto"/>
            <w:right w:val="none" w:sz="0" w:space="0" w:color="auto"/>
          </w:divBdr>
        </w:div>
        <w:div w:id="97726523">
          <w:marLeft w:val="0"/>
          <w:marRight w:val="0"/>
          <w:marTop w:val="0"/>
          <w:marBottom w:val="0"/>
          <w:divBdr>
            <w:top w:val="none" w:sz="0" w:space="0" w:color="auto"/>
            <w:left w:val="none" w:sz="0" w:space="0" w:color="auto"/>
            <w:bottom w:val="none" w:sz="0" w:space="0" w:color="auto"/>
            <w:right w:val="none" w:sz="0" w:space="0" w:color="auto"/>
          </w:divBdr>
        </w:div>
        <w:div w:id="1659572564">
          <w:marLeft w:val="0"/>
          <w:marRight w:val="0"/>
          <w:marTop w:val="0"/>
          <w:marBottom w:val="0"/>
          <w:divBdr>
            <w:top w:val="none" w:sz="0" w:space="0" w:color="auto"/>
            <w:left w:val="none" w:sz="0" w:space="0" w:color="auto"/>
            <w:bottom w:val="none" w:sz="0" w:space="0" w:color="auto"/>
            <w:right w:val="none" w:sz="0" w:space="0" w:color="auto"/>
          </w:divBdr>
        </w:div>
        <w:div w:id="219482115">
          <w:marLeft w:val="0"/>
          <w:marRight w:val="0"/>
          <w:marTop w:val="0"/>
          <w:marBottom w:val="0"/>
          <w:divBdr>
            <w:top w:val="none" w:sz="0" w:space="0" w:color="auto"/>
            <w:left w:val="none" w:sz="0" w:space="0" w:color="auto"/>
            <w:bottom w:val="none" w:sz="0" w:space="0" w:color="auto"/>
            <w:right w:val="none" w:sz="0" w:space="0" w:color="auto"/>
          </w:divBdr>
        </w:div>
        <w:div w:id="1549142452">
          <w:marLeft w:val="0"/>
          <w:marRight w:val="0"/>
          <w:marTop w:val="0"/>
          <w:marBottom w:val="0"/>
          <w:divBdr>
            <w:top w:val="none" w:sz="0" w:space="0" w:color="auto"/>
            <w:left w:val="none" w:sz="0" w:space="0" w:color="auto"/>
            <w:bottom w:val="none" w:sz="0" w:space="0" w:color="auto"/>
            <w:right w:val="none" w:sz="0" w:space="0" w:color="auto"/>
          </w:divBdr>
        </w:div>
        <w:div w:id="1196773050">
          <w:marLeft w:val="0"/>
          <w:marRight w:val="0"/>
          <w:marTop w:val="0"/>
          <w:marBottom w:val="0"/>
          <w:divBdr>
            <w:top w:val="none" w:sz="0" w:space="0" w:color="auto"/>
            <w:left w:val="none" w:sz="0" w:space="0" w:color="auto"/>
            <w:bottom w:val="none" w:sz="0" w:space="0" w:color="auto"/>
            <w:right w:val="none" w:sz="0" w:space="0" w:color="auto"/>
          </w:divBdr>
        </w:div>
        <w:div w:id="1053164740">
          <w:marLeft w:val="0"/>
          <w:marRight w:val="0"/>
          <w:marTop w:val="0"/>
          <w:marBottom w:val="0"/>
          <w:divBdr>
            <w:top w:val="none" w:sz="0" w:space="0" w:color="auto"/>
            <w:left w:val="none" w:sz="0" w:space="0" w:color="auto"/>
            <w:bottom w:val="none" w:sz="0" w:space="0" w:color="auto"/>
            <w:right w:val="none" w:sz="0" w:space="0" w:color="auto"/>
          </w:divBdr>
        </w:div>
        <w:div w:id="289284752">
          <w:marLeft w:val="0"/>
          <w:marRight w:val="0"/>
          <w:marTop w:val="0"/>
          <w:marBottom w:val="0"/>
          <w:divBdr>
            <w:top w:val="none" w:sz="0" w:space="0" w:color="auto"/>
            <w:left w:val="none" w:sz="0" w:space="0" w:color="auto"/>
            <w:bottom w:val="none" w:sz="0" w:space="0" w:color="auto"/>
            <w:right w:val="none" w:sz="0" w:space="0" w:color="auto"/>
          </w:divBdr>
        </w:div>
        <w:div w:id="1923837357">
          <w:marLeft w:val="0"/>
          <w:marRight w:val="0"/>
          <w:marTop w:val="0"/>
          <w:marBottom w:val="0"/>
          <w:divBdr>
            <w:top w:val="none" w:sz="0" w:space="0" w:color="auto"/>
            <w:left w:val="none" w:sz="0" w:space="0" w:color="auto"/>
            <w:bottom w:val="none" w:sz="0" w:space="0" w:color="auto"/>
            <w:right w:val="none" w:sz="0" w:space="0" w:color="auto"/>
          </w:divBdr>
        </w:div>
        <w:div w:id="1528367435">
          <w:marLeft w:val="0"/>
          <w:marRight w:val="0"/>
          <w:marTop w:val="0"/>
          <w:marBottom w:val="0"/>
          <w:divBdr>
            <w:top w:val="none" w:sz="0" w:space="0" w:color="auto"/>
            <w:left w:val="none" w:sz="0" w:space="0" w:color="auto"/>
            <w:bottom w:val="none" w:sz="0" w:space="0" w:color="auto"/>
            <w:right w:val="none" w:sz="0" w:space="0" w:color="auto"/>
          </w:divBdr>
        </w:div>
        <w:div w:id="842666773">
          <w:marLeft w:val="0"/>
          <w:marRight w:val="0"/>
          <w:marTop w:val="0"/>
          <w:marBottom w:val="0"/>
          <w:divBdr>
            <w:top w:val="none" w:sz="0" w:space="0" w:color="auto"/>
            <w:left w:val="none" w:sz="0" w:space="0" w:color="auto"/>
            <w:bottom w:val="none" w:sz="0" w:space="0" w:color="auto"/>
            <w:right w:val="none" w:sz="0" w:space="0" w:color="auto"/>
          </w:divBdr>
        </w:div>
        <w:div w:id="1552040333">
          <w:marLeft w:val="0"/>
          <w:marRight w:val="0"/>
          <w:marTop w:val="0"/>
          <w:marBottom w:val="0"/>
          <w:divBdr>
            <w:top w:val="none" w:sz="0" w:space="0" w:color="auto"/>
            <w:left w:val="none" w:sz="0" w:space="0" w:color="auto"/>
            <w:bottom w:val="none" w:sz="0" w:space="0" w:color="auto"/>
            <w:right w:val="none" w:sz="0" w:space="0" w:color="auto"/>
          </w:divBdr>
        </w:div>
        <w:div w:id="1259872764">
          <w:marLeft w:val="0"/>
          <w:marRight w:val="0"/>
          <w:marTop w:val="0"/>
          <w:marBottom w:val="0"/>
          <w:divBdr>
            <w:top w:val="none" w:sz="0" w:space="0" w:color="auto"/>
            <w:left w:val="none" w:sz="0" w:space="0" w:color="auto"/>
            <w:bottom w:val="none" w:sz="0" w:space="0" w:color="auto"/>
            <w:right w:val="none" w:sz="0" w:space="0" w:color="auto"/>
          </w:divBdr>
        </w:div>
        <w:div w:id="1995834930">
          <w:marLeft w:val="0"/>
          <w:marRight w:val="0"/>
          <w:marTop w:val="0"/>
          <w:marBottom w:val="0"/>
          <w:divBdr>
            <w:top w:val="none" w:sz="0" w:space="0" w:color="auto"/>
            <w:left w:val="none" w:sz="0" w:space="0" w:color="auto"/>
            <w:bottom w:val="none" w:sz="0" w:space="0" w:color="auto"/>
            <w:right w:val="none" w:sz="0" w:space="0" w:color="auto"/>
          </w:divBdr>
        </w:div>
        <w:div w:id="656611514">
          <w:marLeft w:val="0"/>
          <w:marRight w:val="0"/>
          <w:marTop w:val="0"/>
          <w:marBottom w:val="0"/>
          <w:divBdr>
            <w:top w:val="none" w:sz="0" w:space="0" w:color="auto"/>
            <w:left w:val="none" w:sz="0" w:space="0" w:color="auto"/>
            <w:bottom w:val="none" w:sz="0" w:space="0" w:color="auto"/>
            <w:right w:val="none" w:sz="0" w:space="0" w:color="auto"/>
          </w:divBdr>
        </w:div>
        <w:div w:id="1289703128">
          <w:marLeft w:val="0"/>
          <w:marRight w:val="0"/>
          <w:marTop w:val="0"/>
          <w:marBottom w:val="0"/>
          <w:divBdr>
            <w:top w:val="none" w:sz="0" w:space="0" w:color="auto"/>
            <w:left w:val="none" w:sz="0" w:space="0" w:color="auto"/>
            <w:bottom w:val="none" w:sz="0" w:space="0" w:color="auto"/>
            <w:right w:val="none" w:sz="0" w:space="0" w:color="auto"/>
          </w:divBdr>
        </w:div>
        <w:div w:id="1931891486">
          <w:marLeft w:val="0"/>
          <w:marRight w:val="0"/>
          <w:marTop w:val="0"/>
          <w:marBottom w:val="0"/>
          <w:divBdr>
            <w:top w:val="none" w:sz="0" w:space="0" w:color="auto"/>
            <w:left w:val="none" w:sz="0" w:space="0" w:color="auto"/>
            <w:bottom w:val="none" w:sz="0" w:space="0" w:color="auto"/>
            <w:right w:val="none" w:sz="0" w:space="0" w:color="auto"/>
          </w:divBdr>
        </w:div>
        <w:div w:id="1524247331">
          <w:marLeft w:val="0"/>
          <w:marRight w:val="0"/>
          <w:marTop w:val="0"/>
          <w:marBottom w:val="0"/>
          <w:divBdr>
            <w:top w:val="none" w:sz="0" w:space="0" w:color="auto"/>
            <w:left w:val="none" w:sz="0" w:space="0" w:color="auto"/>
            <w:bottom w:val="none" w:sz="0" w:space="0" w:color="auto"/>
            <w:right w:val="none" w:sz="0" w:space="0" w:color="auto"/>
          </w:divBdr>
        </w:div>
        <w:div w:id="432212779">
          <w:marLeft w:val="0"/>
          <w:marRight w:val="0"/>
          <w:marTop w:val="0"/>
          <w:marBottom w:val="0"/>
          <w:divBdr>
            <w:top w:val="none" w:sz="0" w:space="0" w:color="auto"/>
            <w:left w:val="none" w:sz="0" w:space="0" w:color="auto"/>
            <w:bottom w:val="none" w:sz="0" w:space="0" w:color="auto"/>
            <w:right w:val="none" w:sz="0" w:space="0" w:color="auto"/>
          </w:divBdr>
        </w:div>
        <w:div w:id="1299803621">
          <w:marLeft w:val="0"/>
          <w:marRight w:val="0"/>
          <w:marTop w:val="0"/>
          <w:marBottom w:val="0"/>
          <w:divBdr>
            <w:top w:val="none" w:sz="0" w:space="0" w:color="auto"/>
            <w:left w:val="none" w:sz="0" w:space="0" w:color="auto"/>
            <w:bottom w:val="none" w:sz="0" w:space="0" w:color="auto"/>
            <w:right w:val="none" w:sz="0" w:space="0" w:color="auto"/>
          </w:divBdr>
        </w:div>
        <w:div w:id="1047334438">
          <w:marLeft w:val="0"/>
          <w:marRight w:val="0"/>
          <w:marTop w:val="0"/>
          <w:marBottom w:val="0"/>
          <w:divBdr>
            <w:top w:val="none" w:sz="0" w:space="0" w:color="auto"/>
            <w:left w:val="none" w:sz="0" w:space="0" w:color="auto"/>
            <w:bottom w:val="none" w:sz="0" w:space="0" w:color="auto"/>
            <w:right w:val="none" w:sz="0" w:space="0" w:color="auto"/>
          </w:divBdr>
        </w:div>
        <w:div w:id="908147704">
          <w:marLeft w:val="0"/>
          <w:marRight w:val="0"/>
          <w:marTop w:val="0"/>
          <w:marBottom w:val="0"/>
          <w:divBdr>
            <w:top w:val="none" w:sz="0" w:space="0" w:color="auto"/>
            <w:left w:val="none" w:sz="0" w:space="0" w:color="auto"/>
            <w:bottom w:val="none" w:sz="0" w:space="0" w:color="auto"/>
            <w:right w:val="none" w:sz="0" w:space="0" w:color="auto"/>
          </w:divBdr>
        </w:div>
        <w:div w:id="1102920915">
          <w:marLeft w:val="0"/>
          <w:marRight w:val="0"/>
          <w:marTop w:val="0"/>
          <w:marBottom w:val="0"/>
          <w:divBdr>
            <w:top w:val="none" w:sz="0" w:space="0" w:color="auto"/>
            <w:left w:val="none" w:sz="0" w:space="0" w:color="auto"/>
            <w:bottom w:val="none" w:sz="0" w:space="0" w:color="auto"/>
            <w:right w:val="none" w:sz="0" w:space="0" w:color="auto"/>
          </w:divBdr>
        </w:div>
        <w:div w:id="1373841334">
          <w:marLeft w:val="0"/>
          <w:marRight w:val="0"/>
          <w:marTop w:val="0"/>
          <w:marBottom w:val="0"/>
          <w:divBdr>
            <w:top w:val="none" w:sz="0" w:space="0" w:color="auto"/>
            <w:left w:val="none" w:sz="0" w:space="0" w:color="auto"/>
            <w:bottom w:val="none" w:sz="0" w:space="0" w:color="auto"/>
            <w:right w:val="none" w:sz="0" w:space="0" w:color="auto"/>
          </w:divBdr>
        </w:div>
        <w:div w:id="639580729">
          <w:marLeft w:val="0"/>
          <w:marRight w:val="0"/>
          <w:marTop w:val="0"/>
          <w:marBottom w:val="0"/>
          <w:divBdr>
            <w:top w:val="none" w:sz="0" w:space="0" w:color="auto"/>
            <w:left w:val="none" w:sz="0" w:space="0" w:color="auto"/>
            <w:bottom w:val="none" w:sz="0" w:space="0" w:color="auto"/>
            <w:right w:val="none" w:sz="0" w:space="0" w:color="auto"/>
          </w:divBdr>
        </w:div>
        <w:div w:id="1544632322">
          <w:marLeft w:val="0"/>
          <w:marRight w:val="0"/>
          <w:marTop w:val="0"/>
          <w:marBottom w:val="0"/>
          <w:divBdr>
            <w:top w:val="none" w:sz="0" w:space="0" w:color="auto"/>
            <w:left w:val="none" w:sz="0" w:space="0" w:color="auto"/>
            <w:bottom w:val="none" w:sz="0" w:space="0" w:color="auto"/>
            <w:right w:val="none" w:sz="0" w:space="0" w:color="auto"/>
          </w:divBdr>
        </w:div>
        <w:div w:id="2091391751">
          <w:marLeft w:val="0"/>
          <w:marRight w:val="0"/>
          <w:marTop w:val="0"/>
          <w:marBottom w:val="0"/>
          <w:divBdr>
            <w:top w:val="none" w:sz="0" w:space="0" w:color="auto"/>
            <w:left w:val="none" w:sz="0" w:space="0" w:color="auto"/>
            <w:bottom w:val="none" w:sz="0" w:space="0" w:color="auto"/>
            <w:right w:val="none" w:sz="0" w:space="0" w:color="auto"/>
          </w:divBdr>
        </w:div>
        <w:div w:id="1929263516">
          <w:marLeft w:val="0"/>
          <w:marRight w:val="0"/>
          <w:marTop w:val="0"/>
          <w:marBottom w:val="0"/>
          <w:divBdr>
            <w:top w:val="none" w:sz="0" w:space="0" w:color="auto"/>
            <w:left w:val="none" w:sz="0" w:space="0" w:color="auto"/>
            <w:bottom w:val="none" w:sz="0" w:space="0" w:color="auto"/>
            <w:right w:val="none" w:sz="0" w:space="0" w:color="auto"/>
          </w:divBdr>
        </w:div>
        <w:div w:id="202062023">
          <w:marLeft w:val="0"/>
          <w:marRight w:val="0"/>
          <w:marTop w:val="0"/>
          <w:marBottom w:val="0"/>
          <w:divBdr>
            <w:top w:val="none" w:sz="0" w:space="0" w:color="auto"/>
            <w:left w:val="none" w:sz="0" w:space="0" w:color="auto"/>
            <w:bottom w:val="none" w:sz="0" w:space="0" w:color="auto"/>
            <w:right w:val="none" w:sz="0" w:space="0" w:color="auto"/>
          </w:divBdr>
        </w:div>
        <w:div w:id="1681617311">
          <w:marLeft w:val="0"/>
          <w:marRight w:val="0"/>
          <w:marTop w:val="0"/>
          <w:marBottom w:val="0"/>
          <w:divBdr>
            <w:top w:val="none" w:sz="0" w:space="0" w:color="auto"/>
            <w:left w:val="none" w:sz="0" w:space="0" w:color="auto"/>
            <w:bottom w:val="none" w:sz="0" w:space="0" w:color="auto"/>
            <w:right w:val="none" w:sz="0" w:space="0" w:color="auto"/>
          </w:divBdr>
        </w:div>
        <w:div w:id="2116168609">
          <w:marLeft w:val="0"/>
          <w:marRight w:val="0"/>
          <w:marTop w:val="0"/>
          <w:marBottom w:val="0"/>
          <w:divBdr>
            <w:top w:val="none" w:sz="0" w:space="0" w:color="auto"/>
            <w:left w:val="none" w:sz="0" w:space="0" w:color="auto"/>
            <w:bottom w:val="none" w:sz="0" w:space="0" w:color="auto"/>
            <w:right w:val="none" w:sz="0" w:space="0" w:color="auto"/>
          </w:divBdr>
        </w:div>
        <w:div w:id="1153567353">
          <w:marLeft w:val="0"/>
          <w:marRight w:val="0"/>
          <w:marTop w:val="0"/>
          <w:marBottom w:val="0"/>
          <w:divBdr>
            <w:top w:val="none" w:sz="0" w:space="0" w:color="auto"/>
            <w:left w:val="none" w:sz="0" w:space="0" w:color="auto"/>
            <w:bottom w:val="none" w:sz="0" w:space="0" w:color="auto"/>
            <w:right w:val="none" w:sz="0" w:space="0" w:color="auto"/>
          </w:divBdr>
        </w:div>
        <w:div w:id="1630092247">
          <w:marLeft w:val="0"/>
          <w:marRight w:val="0"/>
          <w:marTop w:val="0"/>
          <w:marBottom w:val="0"/>
          <w:divBdr>
            <w:top w:val="none" w:sz="0" w:space="0" w:color="auto"/>
            <w:left w:val="none" w:sz="0" w:space="0" w:color="auto"/>
            <w:bottom w:val="none" w:sz="0" w:space="0" w:color="auto"/>
            <w:right w:val="none" w:sz="0" w:space="0" w:color="auto"/>
          </w:divBdr>
        </w:div>
        <w:div w:id="864515660">
          <w:marLeft w:val="0"/>
          <w:marRight w:val="0"/>
          <w:marTop w:val="0"/>
          <w:marBottom w:val="0"/>
          <w:divBdr>
            <w:top w:val="none" w:sz="0" w:space="0" w:color="auto"/>
            <w:left w:val="none" w:sz="0" w:space="0" w:color="auto"/>
            <w:bottom w:val="none" w:sz="0" w:space="0" w:color="auto"/>
            <w:right w:val="none" w:sz="0" w:space="0" w:color="auto"/>
          </w:divBdr>
        </w:div>
        <w:div w:id="277684310">
          <w:marLeft w:val="0"/>
          <w:marRight w:val="0"/>
          <w:marTop w:val="0"/>
          <w:marBottom w:val="0"/>
          <w:divBdr>
            <w:top w:val="none" w:sz="0" w:space="0" w:color="auto"/>
            <w:left w:val="none" w:sz="0" w:space="0" w:color="auto"/>
            <w:bottom w:val="none" w:sz="0" w:space="0" w:color="auto"/>
            <w:right w:val="none" w:sz="0" w:space="0" w:color="auto"/>
          </w:divBdr>
        </w:div>
        <w:div w:id="352222192">
          <w:marLeft w:val="0"/>
          <w:marRight w:val="0"/>
          <w:marTop w:val="0"/>
          <w:marBottom w:val="0"/>
          <w:divBdr>
            <w:top w:val="none" w:sz="0" w:space="0" w:color="auto"/>
            <w:left w:val="none" w:sz="0" w:space="0" w:color="auto"/>
            <w:bottom w:val="none" w:sz="0" w:space="0" w:color="auto"/>
            <w:right w:val="none" w:sz="0" w:space="0" w:color="auto"/>
          </w:divBdr>
        </w:div>
        <w:div w:id="1377970108">
          <w:marLeft w:val="0"/>
          <w:marRight w:val="0"/>
          <w:marTop w:val="0"/>
          <w:marBottom w:val="0"/>
          <w:divBdr>
            <w:top w:val="none" w:sz="0" w:space="0" w:color="auto"/>
            <w:left w:val="none" w:sz="0" w:space="0" w:color="auto"/>
            <w:bottom w:val="none" w:sz="0" w:space="0" w:color="auto"/>
            <w:right w:val="none" w:sz="0" w:space="0" w:color="auto"/>
          </w:divBdr>
        </w:div>
        <w:div w:id="848179332">
          <w:marLeft w:val="0"/>
          <w:marRight w:val="0"/>
          <w:marTop w:val="0"/>
          <w:marBottom w:val="0"/>
          <w:divBdr>
            <w:top w:val="none" w:sz="0" w:space="0" w:color="auto"/>
            <w:left w:val="none" w:sz="0" w:space="0" w:color="auto"/>
            <w:bottom w:val="none" w:sz="0" w:space="0" w:color="auto"/>
            <w:right w:val="none" w:sz="0" w:space="0" w:color="auto"/>
          </w:divBdr>
        </w:div>
        <w:div w:id="1087728317">
          <w:marLeft w:val="0"/>
          <w:marRight w:val="0"/>
          <w:marTop w:val="0"/>
          <w:marBottom w:val="0"/>
          <w:divBdr>
            <w:top w:val="none" w:sz="0" w:space="0" w:color="auto"/>
            <w:left w:val="none" w:sz="0" w:space="0" w:color="auto"/>
            <w:bottom w:val="none" w:sz="0" w:space="0" w:color="auto"/>
            <w:right w:val="none" w:sz="0" w:space="0" w:color="auto"/>
          </w:divBdr>
        </w:div>
        <w:div w:id="1886409330">
          <w:marLeft w:val="0"/>
          <w:marRight w:val="0"/>
          <w:marTop w:val="0"/>
          <w:marBottom w:val="0"/>
          <w:divBdr>
            <w:top w:val="none" w:sz="0" w:space="0" w:color="auto"/>
            <w:left w:val="none" w:sz="0" w:space="0" w:color="auto"/>
            <w:bottom w:val="none" w:sz="0" w:space="0" w:color="auto"/>
            <w:right w:val="none" w:sz="0" w:space="0" w:color="auto"/>
          </w:divBdr>
        </w:div>
        <w:div w:id="1692098635">
          <w:marLeft w:val="0"/>
          <w:marRight w:val="0"/>
          <w:marTop w:val="0"/>
          <w:marBottom w:val="0"/>
          <w:divBdr>
            <w:top w:val="none" w:sz="0" w:space="0" w:color="auto"/>
            <w:left w:val="none" w:sz="0" w:space="0" w:color="auto"/>
            <w:bottom w:val="none" w:sz="0" w:space="0" w:color="auto"/>
            <w:right w:val="none" w:sz="0" w:space="0" w:color="auto"/>
          </w:divBdr>
        </w:div>
        <w:div w:id="1617247083">
          <w:marLeft w:val="0"/>
          <w:marRight w:val="0"/>
          <w:marTop w:val="0"/>
          <w:marBottom w:val="0"/>
          <w:divBdr>
            <w:top w:val="none" w:sz="0" w:space="0" w:color="auto"/>
            <w:left w:val="none" w:sz="0" w:space="0" w:color="auto"/>
            <w:bottom w:val="none" w:sz="0" w:space="0" w:color="auto"/>
            <w:right w:val="none" w:sz="0" w:space="0" w:color="auto"/>
          </w:divBdr>
        </w:div>
        <w:div w:id="1631397932">
          <w:marLeft w:val="0"/>
          <w:marRight w:val="0"/>
          <w:marTop w:val="0"/>
          <w:marBottom w:val="0"/>
          <w:divBdr>
            <w:top w:val="none" w:sz="0" w:space="0" w:color="auto"/>
            <w:left w:val="none" w:sz="0" w:space="0" w:color="auto"/>
            <w:bottom w:val="none" w:sz="0" w:space="0" w:color="auto"/>
            <w:right w:val="none" w:sz="0" w:space="0" w:color="auto"/>
          </w:divBdr>
        </w:div>
        <w:div w:id="1370031928">
          <w:marLeft w:val="0"/>
          <w:marRight w:val="0"/>
          <w:marTop w:val="0"/>
          <w:marBottom w:val="0"/>
          <w:divBdr>
            <w:top w:val="none" w:sz="0" w:space="0" w:color="auto"/>
            <w:left w:val="none" w:sz="0" w:space="0" w:color="auto"/>
            <w:bottom w:val="none" w:sz="0" w:space="0" w:color="auto"/>
            <w:right w:val="none" w:sz="0" w:space="0" w:color="auto"/>
          </w:divBdr>
        </w:div>
        <w:div w:id="1072001516">
          <w:marLeft w:val="0"/>
          <w:marRight w:val="0"/>
          <w:marTop w:val="0"/>
          <w:marBottom w:val="0"/>
          <w:divBdr>
            <w:top w:val="none" w:sz="0" w:space="0" w:color="auto"/>
            <w:left w:val="none" w:sz="0" w:space="0" w:color="auto"/>
            <w:bottom w:val="none" w:sz="0" w:space="0" w:color="auto"/>
            <w:right w:val="none" w:sz="0" w:space="0" w:color="auto"/>
          </w:divBdr>
        </w:div>
        <w:div w:id="1244531361">
          <w:marLeft w:val="0"/>
          <w:marRight w:val="0"/>
          <w:marTop w:val="0"/>
          <w:marBottom w:val="0"/>
          <w:divBdr>
            <w:top w:val="none" w:sz="0" w:space="0" w:color="auto"/>
            <w:left w:val="none" w:sz="0" w:space="0" w:color="auto"/>
            <w:bottom w:val="none" w:sz="0" w:space="0" w:color="auto"/>
            <w:right w:val="none" w:sz="0" w:space="0" w:color="auto"/>
          </w:divBdr>
        </w:div>
        <w:div w:id="140856362">
          <w:marLeft w:val="0"/>
          <w:marRight w:val="0"/>
          <w:marTop w:val="0"/>
          <w:marBottom w:val="0"/>
          <w:divBdr>
            <w:top w:val="none" w:sz="0" w:space="0" w:color="auto"/>
            <w:left w:val="none" w:sz="0" w:space="0" w:color="auto"/>
            <w:bottom w:val="none" w:sz="0" w:space="0" w:color="auto"/>
            <w:right w:val="none" w:sz="0" w:space="0" w:color="auto"/>
          </w:divBdr>
        </w:div>
        <w:div w:id="843787734">
          <w:marLeft w:val="0"/>
          <w:marRight w:val="0"/>
          <w:marTop w:val="0"/>
          <w:marBottom w:val="0"/>
          <w:divBdr>
            <w:top w:val="none" w:sz="0" w:space="0" w:color="auto"/>
            <w:left w:val="none" w:sz="0" w:space="0" w:color="auto"/>
            <w:bottom w:val="none" w:sz="0" w:space="0" w:color="auto"/>
            <w:right w:val="none" w:sz="0" w:space="0" w:color="auto"/>
          </w:divBdr>
        </w:div>
        <w:div w:id="555514229">
          <w:marLeft w:val="0"/>
          <w:marRight w:val="0"/>
          <w:marTop w:val="0"/>
          <w:marBottom w:val="0"/>
          <w:divBdr>
            <w:top w:val="none" w:sz="0" w:space="0" w:color="auto"/>
            <w:left w:val="none" w:sz="0" w:space="0" w:color="auto"/>
            <w:bottom w:val="none" w:sz="0" w:space="0" w:color="auto"/>
            <w:right w:val="none" w:sz="0" w:space="0" w:color="auto"/>
          </w:divBdr>
        </w:div>
        <w:div w:id="1010792326">
          <w:marLeft w:val="0"/>
          <w:marRight w:val="0"/>
          <w:marTop w:val="0"/>
          <w:marBottom w:val="0"/>
          <w:divBdr>
            <w:top w:val="none" w:sz="0" w:space="0" w:color="auto"/>
            <w:left w:val="none" w:sz="0" w:space="0" w:color="auto"/>
            <w:bottom w:val="none" w:sz="0" w:space="0" w:color="auto"/>
            <w:right w:val="none" w:sz="0" w:space="0" w:color="auto"/>
          </w:divBdr>
        </w:div>
        <w:div w:id="714735882">
          <w:marLeft w:val="0"/>
          <w:marRight w:val="0"/>
          <w:marTop w:val="0"/>
          <w:marBottom w:val="0"/>
          <w:divBdr>
            <w:top w:val="none" w:sz="0" w:space="0" w:color="auto"/>
            <w:left w:val="none" w:sz="0" w:space="0" w:color="auto"/>
            <w:bottom w:val="none" w:sz="0" w:space="0" w:color="auto"/>
            <w:right w:val="none" w:sz="0" w:space="0" w:color="auto"/>
          </w:divBdr>
        </w:div>
        <w:div w:id="1820343350">
          <w:marLeft w:val="0"/>
          <w:marRight w:val="0"/>
          <w:marTop w:val="0"/>
          <w:marBottom w:val="0"/>
          <w:divBdr>
            <w:top w:val="none" w:sz="0" w:space="0" w:color="auto"/>
            <w:left w:val="none" w:sz="0" w:space="0" w:color="auto"/>
            <w:bottom w:val="none" w:sz="0" w:space="0" w:color="auto"/>
            <w:right w:val="none" w:sz="0" w:space="0" w:color="auto"/>
          </w:divBdr>
        </w:div>
        <w:div w:id="845829325">
          <w:marLeft w:val="0"/>
          <w:marRight w:val="0"/>
          <w:marTop w:val="0"/>
          <w:marBottom w:val="0"/>
          <w:divBdr>
            <w:top w:val="none" w:sz="0" w:space="0" w:color="auto"/>
            <w:left w:val="none" w:sz="0" w:space="0" w:color="auto"/>
            <w:bottom w:val="none" w:sz="0" w:space="0" w:color="auto"/>
            <w:right w:val="none" w:sz="0" w:space="0" w:color="auto"/>
          </w:divBdr>
        </w:div>
        <w:div w:id="345636998">
          <w:marLeft w:val="0"/>
          <w:marRight w:val="0"/>
          <w:marTop w:val="0"/>
          <w:marBottom w:val="0"/>
          <w:divBdr>
            <w:top w:val="none" w:sz="0" w:space="0" w:color="auto"/>
            <w:left w:val="none" w:sz="0" w:space="0" w:color="auto"/>
            <w:bottom w:val="none" w:sz="0" w:space="0" w:color="auto"/>
            <w:right w:val="none" w:sz="0" w:space="0" w:color="auto"/>
          </w:divBdr>
        </w:div>
        <w:div w:id="1365592846">
          <w:marLeft w:val="0"/>
          <w:marRight w:val="0"/>
          <w:marTop w:val="0"/>
          <w:marBottom w:val="0"/>
          <w:divBdr>
            <w:top w:val="none" w:sz="0" w:space="0" w:color="auto"/>
            <w:left w:val="none" w:sz="0" w:space="0" w:color="auto"/>
            <w:bottom w:val="none" w:sz="0" w:space="0" w:color="auto"/>
            <w:right w:val="none" w:sz="0" w:space="0" w:color="auto"/>
          </w:divBdr>
        </w:div>
        <w:div w:id="1427730658">
          <w:marLeft w:val="0"/>
          <w:marRight w:val="0"/>
          <w:marTop w:val="0"/>
          <w:marBottom w:val="0"/>
          <w:divBdr>
            <w:top w:val="none" w:sz="0" w:space="0" w:color="auto"/>
            <w:left w:val="none" w:sz="0" w:space="0" w:color="auto"/>
            <w:bottom w:val="none" w:sz="0" w:space="0" w:color="auto"/>
            <w:right w:val="none" w:sz="0" w:space="0" w:color="auto"/>
          </w:divBdr>
        </w:div>
        <w:div w:id="4792720">
          <w:marLeft w:val="0"/>
          <w:marRight w:val="0"/>
          <w:marTop w:val="0"/>
          <w:marBottom w:val="0"/>
          <w:divBdr>
            <w:top w:val="none" w:sz="0" w:space="0" w:color="auto"/>
            <w:left w:val="none" w:sz="0" w:space="0" w:color="auto"/>
            <w:bottom w:val="none" w:sz="0" w:space="0" w:color="auto"/>
            <w:right w:val="none" w:sz="0" w:space="0" w:color="auto"/>
          </w:divBdr>
        </w:div>
        <w:div w:id="646860394">
          <w:marLeft w:val="0"/>
          <w:marRight w:val="0"/>
          <w:marTop w:val="0"/>
          <w:marBottom w:val="0"/>
          <w:divBdr>
            <w:top w:val="none" w:sz="0" w:space="0" w:color="auto"/>
            <w:left w:val="none" w:sz="0" w:space="0" w:color="auto"/>
            <w:bottom w:val="none" w:sz="0" w:space="0" w:color="auto"/>
            <w:right w:val="none" w:sz="0" w:space="0" w:color="auto"/>
          </w:divBdr>
        </w:div>
        <w:div w:id="529496977">
          <w:marLeft w:val="0"/>
          <w:marRight w:val="0"/>
          <w:marTop w:val="0"/>
          <w:marBottom w:val="0"/>
          <w:divBdr>
            <w:top w:val="none" w:sz="0" w:space="0" w:color="auto"/>
            <w:left w:val="none" w:sz="0" w:space="0" w:color="auto"/>
            <w:bottom w:val="none" w:sz="0" w:space="0" w:color="auto"/>
            <w:right w:val="none" w:sz="0" w:space="0" w:color="auto"/>
          </w:divBdr>
        </w:div>
        <w:div w:id="1340280625">
          <w:marLeft w:val="0"/>
          <w:marRight w:val="0"/>
          <w:marTop w:val="0"/>
          <w:marBottom w:val="0"/>
          <w:divBdr>
            <w:top w:val="none" w:sz="0" w:space="0" w:color="auto"/>
            <w:left w:val="none" w:sz="0" w:space="0" w:color="auto"/>
            <w:bottom w:val="none" w:sz="0" w:space="0" w:color="auto"/>
            <w:right w:val="none" w:sz="0" w:space="0" w:color="auto"/>
          </w:divBdr>
        </w:div>
        <w:div w:id="246111117">
          <w:marLeft w:val="0"/>
          <w:marRight w:val="0"/>
          <w:marTop w:val="0"/>
          <w:marBottom w:val="0"/>
          <w:divBdr>
            <w:top w:val="none" w:sz="0" w:space="0" w:color="auto"/>
            <w:left w:val="none" w:sz="0" w:space="0" w:color="auto"/>
            <w:bottom w:val="none" w:sz="0" w:space="0" w:color="auto"/>
            <w:right w:val="none" w:sz="0" w:space="0" w:color="auto"/>
          </w:divBdr>
        </w:div>
        <w:div w:id="1164734910">
          <w:marLeft w:val="0"/>
          <w:marRight w:val="0"/>
          <w:marTop w:val="0"/>
          <w:marBottom w:val="0"/>
          <w:divBdr>
            <w:top w:val="none" w:sz="0" w:space="0" w:color="auto"/>
            <w:left w:val="none" w:sz="0" w:space="0" w:color="auto"/>
            <w:bottom w:val="none" w:sz="0" w:space="0" w:color="auto"/>
            <w:right w:val="none" w:sz="0" w:space="0" w:color="auto"/>
          </w:divBdr>
        </w:div>
        <w:div w:id="930622977">
          <w:marLeft w:val="0"/>
          <w:marRight w:val="0"/>
          <w:marTop w:val="0"/>
          <w:marBottom w:val="0"/>
          <w:divBdr>
            <w:top w:val="none" w:sz="0" w:space="0" w:color="auto"/>
            <w:left w:val="none" w:sz="0" w:space="0" w:color="auto"/>
            <w:bottom w:val="none" w:sz="0" w:space="0" w:color="auto"/>
            <w:right w:val="none" w:sz="0" w:space="0" w:color="auto"/>
          </w:divBdr>
        </w:div>
        <w:div w:id="788473839">
          <w:marLeft w:val="0"/>
          <w:marRight w:val="0"/>
          <w:marTop w:val="0"/>
          <w:marBottom w:val="0"/>
          <w:divBdr>
            <w:top w:val="none" w:sz="0" w:space="0" w:color="auto"/>
            <w:left w:val="none" w:sz="0" w:space="0" w:color="auto"/>
            <w:bottom w:val="none" w:sz="0" w:space="0" w:color="auto"/>
            <w:right w:val="none" w:sz="0" w:space="0" w:color="auto"/>
          </w:divBdr>
        </w:div>
        <w:div w:id="16128862">
          <w:marLeft w:val="0"/>
          <w:marRight w:val="0"/>
          <w:marTop w:val="0"/>
          <w:marBottom w:val="0"/>
          <w:divBdr>
            <w:top w:val="none" w:sz="0" w:space="0" w:color="auto"/>
            <w:left w:val="none" w:sz="0" w:space="0" w:color="auto"/>
            <w:bottom w:val="none" w:sz="0" w:space="0" w:color="auto"/>
            <w:right w:val="none" w:sz="0" w:space="0" w:color="auto"/>
          </w:divBdr>
        </w:div>
        <w:div w:id="1749881773">
          <w:marLeft w:val="0"/>
          <w:marRight w:val="0"/>
          <w:marTop w:val="0"/>
          <w:marBottom w:val="0"/>
          <w:divBdr>
            <w:top w:val="none" w:sz="0" w:space="0" w:color="auto"/>
            <w:left w:val="none" w:sz="0" w:space="0" w:color="auto"/>
            <w:bottom w:val="none" w:sz="0" w:space="0" w:color="auto"/>
            <w:right w:val="none" w:sz="0" w:space="0" w:color="auto"/>
          </w:divBdr>
        </w:div>
        <w:div w:id="715616782">
          <w:marLeft w:val="0"/>
          <w:marRight w:val="0"/>
          <w:marTop w:val="0"/>
          <w:marBottom w:val="0"/>
          <w:divBdr>
            <w:top w:val="none" w:sz="0" w:space="0" w:color="auto"/>
            <w:left w:val="none" w:sz="0" w:space="0" w:color="auto"/>
            <w:bottom w:val="none" w:sz="0" w:space="0" w:color="auto"/>
            <w:right w:val="none" w:sz="0" w:space="0" w:color="auto"/>
          </w:divBdr>
        </w:div>
        <w:div w:id="1158231921">
          <w:marLeft w:val="0"/>
          <w:marRight w:val="0"/>
          <w:marTop w:val="0"/>
          <w:marBottom w:val="0"/>
          <w:divBdr>
            <w:top w:val="none" w:sz="0" w:space="0" w:color="auto"/>
            <w:left w:val="none" w:sz="0" w:space="0" w:color="auto"/>
            <w:bottom w:val="none" w:sz="0" w:space="0" w:color="auto"/>
            <w:right w:val="none" w:sz="0" w:space="0" w:color="auto"/>
          </w:divBdr>
        </w:div>
        <w:div w:id="1351878013">
          <w:marLeft w:val="0"/>
          <w:marRight w:val="0"/>
          <w:marTop w:val="0"/>
          <w:marBottom w:val="0"/>
          <w:divBdr>
            <w:top w:val="none" w:sz="0" w:space="0" w:color="auto"/>
            <w:left w:val="none" w:sz="0" w:space="0" w:color="auto"/>
            <w:bottom w:val="none" w:sz="0" w:space="0" w:color="auto"/>
            <w:right w:val="none" w:sz="0" w:space="0" w:color="auto"/>
          </w:divBdr>
        </w:div>
        <w:div w:id="1742672451">
          <w:marLeft w:val="0"/>
          <w:marRight w:val="0"/>
          <w:marTop w:val="0"/>
          <w:marBottom w:val="0"/>
          <w:divBdr>
            <w:top w:val="none" w:sz="0" w:space="0" w:color="auto"/>
            <w:left w:val="none" w:sz="0" w:space="0" w:color="auto"/>
            <w:bottom w:val="none" w:sz="0" w:space="0" w:color="auto"/>
            <w:right w:val="none" w:sz="0" w:space="0" w:color="auto"/>
          </w:divBdr>
        </w:div>
        <w:div w:id="1613391645">
          <w:marLeft w:val="0"/>
          <w:marRight w:val="0"/>
          <w:marTop w:val="0"/>
          <w:marBottom w:val="0"/>
          <w:divBdr>
            <w:top w:val="none" w:sz="0" w:space="0" w:color="auto"/>
            <w:left w:val="none" w:sz="0" w:space="0" w:color="auto"/>
            <w:bottom w:val="none" w:sz="0" w:space="0" w:color="auto"/>
            <w:right w:val="none" w:sz="0" w:space="0" w:color="auto"/>
          </w:divBdr>
        </w:div>
        <w:div w:id="2006547506">
          <w:marLeft w:val="0"/>
          <w:marRight w:val="0"/>
          <w:marTop w:val="0"/>
          <w:marBottom w:val="0"/>
          <w:divBdr>
            <w:top w:val="none" w:sz="0" w:space="0" w:color="auto"/>
            <w:left w:val="none" w:sz="0" w:space="0" w:color="auto"/>
            <w:bottom w:val="none" w:sz="0" w:space="0" w:color="auto"/>
            <w:right w:val="none" w:sz="0" w:space="0" w:color="auto"/>
          </w:divBdr>
        </w:div>
        <w:div w:id="766581581">
          <w:marLeft w:val="0"/>
          <w:marRight w:val="0"/>
          <w:marTop w:val="0"/>
          <w:marBottom w:val="0"/>
          <w:divBdr>
            <w:top w:val="none" w:sz="0" w:space="0" w:color="auto"/>
            <w:left w:val="none" w:sz="0" w:space="0" w:color="auto"/>
            <w:bottom w:val="none" w:sz="0" w:space="0" w:color="auto"/>
            <w:right w:val="none" w:sz="0" w:space="0" w:color="auto"/>
          </w:divBdr>
        </w:div>
        <w:div w:id="960185105">
          <w:marLeft w:val="0"/>
          <w:marRight w:val="0"/>
          <w:marTop w:val="0"/>
          <w:marBottom w:val="0"/>
          <w:divBdr>
            <w:top w:val="none" w:sz="0" w:space="0" w:color="auto"/>
            <w:left w:val="none" w:sz="0" w:space="0" w:color="auto"/>
            <w:bottom w:val="none" w:sz="0" w:space="0" w:color="auto"/>
            <w:right w:val="none" w:sz="0" w:space="0" w:color="auto"/>
          </w:divBdr>
        </w:div>
        <w:div w:id="486628261">
          <w:marLeft w:val="0"/>
          <w:marRight w:val="0"/>
          <w:marTop w:val="0"/>
          <w:marBottom w:val="0"/>
          <w:divBdr>
            <w:top w:val="none" w:sz="0" w:space="0" w:color="auto"/>
            <w:left w:val="none" w:sz="0" w:space="0" w:color="auto"/>
            <w:bottom w:val="none" w:sz="0" w:space="0" w:color="auto"/>
            <w:right w:val="none" w:sz="0" w:space="0" w:color="auto"/>
          </w:divBdr>
        </w:div>
        <w:div w:id="185532486">
          <w:marLeft w:val="0"/>
          <w:marRight w:val="0"/>
          <w:marTop w:val="0"/>
          <w:marBottom w:val="0"/>
          <w:divBdr>
            <w:top w:val="none" w:sz="0" w:space="0" w:color="auto"/>
            <w:left w:val="none" w:sz="0" w:space="0" w:color="auto"/>
            <w:bottom w:val="none" w:sz="0" w:space="0" w:color="auto"/>
            <w:right w:val="none" w:sz="0" w:space="0" w:color="auto"/>
          </w:divBdr>
        </w:div>
        <w:div w:id="402607829">
          <w:marLeft w:val="0"/>
          <w:marRight w:val="0"/>
          <w:marTop w:val="0"/>
          <w:marBottom w:val="0"/>
          <w:divBdr>
            <w:top w:val="none" w:sz="0" w:space="0" w:color="auto"/>
            <w:left w:val="none" w:sz="0" w:space="0" w:color="auto"/>
            <w:bottom w:val="none" w:sz="0" w:space="0" w:color="auto"/>
            <w:right w:val="none" w:sz="0" w:space="0" w:color="auto"/>
          </w:divBdr>
        </w:div>
        <w:div w:id="1521696198">
          <w:marLeft w:val="0"/>
          <w:marRight w:val="0"/>
          <w:marTop w:val="0"/>
          <w:marBottom w:val="0"/>
          <w:divBdr>
            <w:top w:val="none" w:sz="0" w:space="0" w:color="auto"/>
            <w:left w:val="none" w:sz="0" w:space="0" w:color="auto"/>
            <w:bottom w:val="none" w:sz="0" w:space="0" w:color="auto"/>
            <w:right w:val="none" w:sz="0" w:space="0" w:color="auto"/>
          </w:divBdr>
        </w:div>
        <w:div w:id="481627418">
          <w:marLeft w:val="0"/>
          <w:marRight w:val="0"/>
          <w:marTop w:val="0"/>
          <w:marBottom w:val="0"/>
          <w:divBdr>
            <w:top w:val="none" w:sz="0" w:space="0" w:color="auto"/>
            <w:left w:val="none" w:sz="0" w:space="0" w:color="auto"/>
            <w:bottom w:val="none" w:sz="0" w:space="0" w:color="auto"/>
            <w:right w:val="none" w:sz="0" w:space="0" w:color="auto"/>
          </w:divBdr>
        </w:div>
        <w:div w:id="1575050307">
          <w:marLeft w:val="0"/>
          <w:marRight w:val="0"/>
          <w:marTop w:val="0"/>
          <w:marBottom w:val="0"/>
          <w:divBdr>
            <w:top w:val="none" w:sz="0" w:space="0" w:color="auto"/>
            <w:left w:val="none" w:sz="0" w:space="0" w:color="auto"/>
            <w:bottom w:val="none" w:sz="0" w:space="0" w:color="auto"/>
            <w:right w:val="none" w:sz="0" w:space="0" w:color="auto"/>
          </w:divBdr>
        </w:div>
        <w:div w:id="550463468">
          <w:marLeft w:val="0"/>
          <w:marRight w:val="0"/>
          <w:marTop w:val="0"/>
          <w:marBottom w:val="0"/>
          <w:divBdr>
            <w:top w:val="none" w:sz="0" w:space="0" w:color="auto"/>
            <w:left w:val="none" w:sz="0" w:space="0" w:color="auto"/>
            <w:bottom w:val="none" w:sz="0" w:space="0" w:color="auto"/>
            <w:right w:val="none" w:sz="0" w:space="0" w:color="auto"/>
          </w:divBdr>
        </w:div>
        <w:div w:id="1650548856">
          <w:marLeft w:val="0"/>
          <w:marRight w:val="0"/>
          <w:marTop w:val="0"/>
          <w:marBottom w:val="0"/>
          <w:divBdr>
            <w:top w:val="none" w:sz="0" w:space="0" w:color="auto"/>
            <w:left w:val="none" w:sz="0" w:space="0" w:color="auto"/>
            <w:bottom w:val="none" w:sz="0" w:space="0" w:color="auto"/>
            <w:right w:val="none" w:sz="0" w:space="0" w:color="auto"/>
          </w:divBdr>
        </w:div>
        <w:div w:id="1551073180">
          <w:marLeft w:val="0"/>
          <w:marRight w:val="0"/>
          <w:marTop w:val="0"/>
          <w:marBottom w:val="0"/>
          <w:divBdr>
            <w:top w:val="none" w:sz="0" w:space="0" w:color="auto"/>
            <w:left w:val="none" w:sz="0" w:space="0" w:color="auto"/>
            <w:bottom w:val="none" w:sz="0" w:space="0" w:color="auto"/>
            <w:right w:val="none" w:sz="0" w:space="0" w:color="auto"/>
          </w:divBdr>
        </w:div>
        <w:div w:id="1437099781">
          <w:marLeft w:val="0"/>
          <w:marRight w:val="0"/>
          <w:marTop w:val="0"/>
          <w:marBottom w:val="0"/>
          <w:divBdr>
            <w:top w:val="none" w:sz="0" w:space="0" w:color="auto"/>
            <w:left w:val="none" w:sz="0" w:space="0" w:color="auto"/>
            <w:bottom w:val="none" w:sz="0" w:space="0" w:color="auto"/>
            <w:right w:val="none" w:sz="0" w:space="0" w:color="auto"/>
          </w:divBdr>
        </w:div>
        <w:div w:id="1779637355">
          <w:marLeft w:val="0"/>
          <w:marRight w:val="0"/>
          <w:marTop w:val="0"/>
          <w:marBottom w:val="0"/>
          <w:divBdr>
            <w:top w:val="none" w:sz="0" w:space="0" w:color="auto"/>
            <w:left w:val="none" w:sz="0" w:space="0" w:color="auto"/>
            <w:bottom w:val="none" w:sz="0" w:space="0" w:color="auto"/>
            <w:right w:val="none" w:sz="0" w:space="0" w:color="auto"/>
          </w:divBdr>
        </w:div>
        <w:div w:id="122043594">
          <w:marLeft w:val="0"/>
          <w:marRight w:val="0"/>
          <w:marTop w:val="0"/>
          <w:marBottom w:val="0"/>
          <w:divBdr>
            <w:top w:val="none" w:sz="0" w:space="0" w:color="auto"/>
            <w:left w:val="none" w:sz="0" w:space="0" w:color="auto"/>
            <w:bottom w:val="none" w:sz="0" w:space="0" w:color="auto"/>
            <w:right w:val="none" w:sz="0" w:space="0" w:color="auto"/>
          </w:divBdr>
        </w:div>
        <w:div w:id="1923173288">
          <w:marLeft w:val="0"/>
          <w:marRight w:val="0"/>
          <w:marTop w:val="0"/>
          <w:marBottom w:val="0"/>
          <w:divBdr>
            <w:top w:val="none" w:sz="0" w:space="0" w:color="auto"/>
            <w:left w:val="none" w:sz="0" w:space="0" w:color="auto"/>
            <w:bottom w:val="none" w:sz="0" w:space="0" w:color="auto"/>
            <w:right w:val="none" w:sz="0" w:space="0" w:color="auto"/>
          </w:divBdr>
        </w:div>
        <w:div w:id="994651640">
          <w:marLeft w:val="0"/>
          <w:marRight w:val="0"/>
          <w:marTop w:val="0"/>
          <w:marBottom w:val="0"/>
          <w:divBdr>
            <w:top w:val="none" w:sz="0" w:space="0" w:color="auto"/>
            <w:left w:val="none" w:sz="0" w:space="0" w:color="auto"/>
            <w:bottom w:val="none" w:sz="0" w:space="0" w:color="auto"/>
            <w:right w:val="none" w:sz="0" w:space="0" w:color="auto"/>
          </w:divBdr>
        </w:div>
        <w:div w:id="1077359309">
          <w:marLeft w:val="0"/>
          <w:marRight w:val="0"/>
          <w:marTop w:val="0"/>
          <w:marBottom w:val="0"/>
          <w:divBdr>
            <w:top w:val="none" w:sz="0" w:space="0" w:color="auto"/>
            <w:left w:val="none" w:sz="0" w:space="0" w:color="auto"/>
            <w:bottom w:val="none" w:sz="0" w:space="0" w:color="auto"/>
            <w:right w:val="none" w:sz="0" w:space="0" w:color="auto"/>
          </w:divBdr>
        </w:div>
        <w:div w:id="22288833">
          <w:marLeft w:val="0"/>
          <w:marRight w:val="0"/>
          <w:marTop w:val="0"/>
          <w:marBottom w:val="0"/>
          <w:divBdr>
            <w:top w:val="none" w:sz="0" w:space="0" w:color="auto"/>
            <w:left w:val="none" w:sz="0" w:space="0" w:color="auto"/>
            <w:bottom w:val="none" w:sz="0" w:space="0" w:color="auto"/>
            <w:right w:val="none" w:sz="0" w:space="0" w:color="auto"/>
          </w:divBdr>
        </w:div>
        <w:div w:id="1727029617">
          <w:marLeft w:val="0"/>
          <w:marRight w:val="0"/>
          <w:marTop w:val="0"/>
          <w:marBottom w:val="0"/>
          <w:divBdr>
            <w:top w:val="none" w:sz="0" w:space="0" w:color="auto"/>
            <w:left w:val="none" w:sz="0" w:space="0" w:color="auto"/>
            <w:bottom w:val="none" w:sz="0" w:space="0" w:color="auto"/>
            <w:right w:val="none" w:sz="0" w:space="0" w:color="auto"/>
          </w:divBdr>
        </w:div>
        <w:div w:id="466824396">
          <w:marLeft w:val="0"/>
          <w:marRight w:val="0"/>
          <w:marTop w:val="0"/>
          <w:marBottom w:val="0"/>
          <w:divBdr>
            <w:top w:val="none" w:sz="0" w:space="0" w:color="auto"/>
            <w:left w:val="none" w:sz="0" w:space="0" w:color="auto"/>
            <w:bottom w:val="none" w:sz="0" w:space="0" w:color="auto"/>
            <w:right w:val="none" w:sz="0" w:space="0" w:color="auto"/>
          </w:divBdr>
        </w:div>
        <w:div w:id="599607322">
          <w:marLeft w:val="0"/>
          <w:marRight w:val="0"/>
          <w:marTop w:val="0"/>
          <w:marBottom w:val="0"/>
          <w:divBdr>
            <w:top w:val="none" w:sz="0" w:space="0" w:color="auto"/>
            <w:left w:val="none" w:sz="0" w:space="0" w:color="auto"/>
            <w:bottom w:val="none" w:sz="0" w:space="0" w:color="auto"/>
            <w:right w:val="none" w:sz="0" w:space="0" w:color="auto"/>
          </w:divBdr>
        </w:div>
        <w:div w:id="1352413057">
          <w:marLeft w:val="0"/>
          <w:marRight w:val="0"/>
          <w:marTop w:val="0"/>
          <w:marBottom w:val="0"/>
          <w:divBdr>
            <w:top w:val="none" w:sz="0" w:space="0" w:color="auto"/>
            <w:left w:val="none" w:sz="0" w:space="0" w:color="auto"/>
            <w:bottom w:val="none" w:sz="0" w:space="0" w:color="auto"/>
            <w:right w:val="none" w:sz="0" w:space="0" w:color="auto"/>
          </w:divBdr>
        </w:div>
        <w:div w:id="175117748">
          <w:marLeft w:val="0"/>
          <w:marRight w:val="0"/>
          <w:marTop w:val="0"/>
          <w:marBottom w:val="0"/>
          <w:divBdr>
            <w:top w:val="none" w:sz="0" w:space="0" w:color="auto"/>
            <w:left w:val="none" w:sz="0" w:space="0" w:color="auto"/>
            <w:bottom w:val="none" w:sz="0" w:space="0" w:color="auto"/>
            <w:right w:val="none" w:sz="0" w:space="0" w:color="auto"/>
          </w:divBdr>
        </w:div>
        <w:div w:id="310907859">
          <w:marLeft w:val="0"/>
          <w:marRight w:val="0"/>
          <w:marTop w:val="0"/>
          <w:marBottom w:val="0"/>
          <w:divBdr>
            <w:top w:val="none" w:sz="0" w:space="0" w:color="auto"/>
            <w:left w:val="none" w:sz="0" w:space="0" w:color="auto"/>
            <w:bottom w:val="none" w:sz="0" w:space="0" w:color="auto"/>
            <w:right w:val="none" w:sz="0" w:space="0" w:color="auto"/>
          </w:divBdr>
        </w:div>
        <w:div w:id="1554734907">
          <w:marLeft w:val="0"/>
          <w:marRight w:val="0"/>
          <w:marTop w:val="0"/>
          <w:marBottom w:val="0"/>
          <w:divBdr>
            <w:top w:val="none" w:sz="0" w:space="0" w:color="auto"/>
            <w:left w:val="none" w:sz="0" w:space="0" w:color="auto"/>
            <w:bottom w:val="none" w:sz="0" w:space="0" w:color="auto"/>
            <w:right w:val="none" w:sz="0" w:space="0" w:color="auto"/>
          </w:divBdr>
        </w:div>
        <w:div w:id="992372312">
          <w:marLeft w:val="0"/>
          <w:marRight w:val="0"/>
          <w:marTop w:val="0"/>
          <w:marBottom w:val="0"/>
          <w:divBdr>
            <w:top w:val="none" w:sz="0" w:space="0" w:color="auto"/>
            <w:left w:val="none" w:sz="0" w:space="0" w:color="auto"/>
            <w:bottom w:val="none" w:sz="0" w:space="0" w:color="auto"/>
            <w:right w:val="none" w:sz="0" w:space="0" w:color="auto"/>
          </w:divBdr>
        </w:div>
        <w:div w:id="635989160">
          <w:marLeft w:val="0"/>
          <w:marRight w:val="0"/>
          <w:marTop w:val="0"/>
          <w:marBottom w:val="0"/>
          <w:divBdr>
            <w:top w:val="none" w:sz="0" w:space="0" w:color="auto"/>
            <w:left w:val="none" w:sz="0" w:space="0" w:color="auto"/>
            <w:bottom w:val="none" w:sz="0" w:space="0" w:color="auto"/>
            <w:right w:val="none" w:sz="0" w:space="0" w:color="auto"/>
          </w:divBdr>
        </w:div>
        <w:div w:id="1465192963">
          <w:marLeft w:val="0"/>
          <w:marRight w:val="0"/>
          <w:marTop w:val="0"/>
          <w:marBottom w:val="0"/>
          <w:divBdr>
            <w:top w:val="none" w:sz="0" w:space="0" w:color="auto"/>
            <w:left w:val="none" w:sz="0" w:space="0" w:color="auto"/>
            <w:bottom w:val="none" w:sz="0" w:space="0" w:color="auto"/>
            <w:right w:val="none" w:sz="0" w:space="0" w:color="auto"/>
          </w:divBdr>
        </w:div>
        <w:div w:id="876703165">
          <w:marLeft w:val="0"/>
          <w:marRight w:val="0"/>
          <w:marTop w:val="0"/>
          <w:marBottom w:val="0"/>
          <w:divBdr>
            <w:top w:val="none" w:sz="0" w:space="0" w:color="auto"/>
            <w:left w:val="none" w:sz="0" w:space="0" w:color="auto"/>
            <w:bottom w:val="none" w:sz="0" w:space="0" w:color="auto"/>
            <w:right w:val="none" w:sz="0" w:space="0" w:color="auto"/>
          </w:divBdr>
        </w:div>
        <w:div w:id="1597009554">
          <w:marLeft w:val="0"/>
          <w:marRight w:val="0"/>
          <w:marTop w:val="0"/>
          <w:marBottom w:val="0"/>
          <w:divBdr>
            <w:top w:val="none" w:sz="0" w:space="0" w:color="auto"/>
            <w:left w:val="none" w:sz="0" w:space="0" w:color="auto"/>
            <w:bottom w:val="none" w:sz="0" w:space="0" w:color="auto"/>
            <w:right w:val="none" w:sz="0" w:space="0" w:color="auto"/>
          </w:divBdr>
        </w:div>
        <w:div w:id="257758343">
          <w:marLeft w:val="0"/>
          <w:marRight w:val="0"/>
          <w:marTop w:val="0"/>
          <w:marBottom w:val="0"/>
          <w:divBdr>
            <w:top w:val="none" w:sz="0" w:space="0" w:color="auto"/>
            <w:left w:val="none" w:sz="0" w:space="0" w:color="auto"/>
            <w:bottom w:val="none" w:sz="0" w:space="0" w:color="auto"/>
            <w:right w:val="none" w:sz="0" w:space="0" w:color="auto"/>
          </w:divBdr>
        </w:div>
        <w:div w:id="1823042649">
          <w:marLeft w:val="0"/>
          <w:marRight w:val="0"/>
          <w:marTop w:val="0"/>
          <w:marBottom w:val="0"/>
          <w:divBdr>
            <w:top w:val="none" w:sz="0" w:space="0" w:color="auto"/>
            <w:left w:val="none" w:sz="0" w:space="0" w:color="auto"/>
            <w:bottom w:val="none" w:sz="0" w:space="0" w:color="auto"/>
            <w:right w:val="none" w:sz="0" w:space="0" w:color="auto"/>
          </w:divBdr>
        </w:div>
        <w:div w:id="2061974915">
          <w:marLeft w:val="0"/>
          <w:marRight w:val="0"/>
          <w:marTop w:val="0"/>
          <w:marBottom w:val="0"/>
          <w:divBdr>
            <w:top w:val="none" w:sz="0" w:space="0" w:color="auto"/>
            <w:left w:val="none" w:sz="0" w:space="0" w:color="auto"/>
            <w:bottom w:val="none" w:sz="0" w:space="0" w:color="auto"/>
            <w:right w:val="none" w:sz="0" w:space="0" w:color="auto"/>
          </w:divBdr>
        </w:div>
        <w:div w:id="1563563167">
          <w:marLeft w:val="0"/>
          <w:marRight w:val="0"/>
          <w:marTop w:val="0"/>
          <w:marBottom w:val="0"/>
          <w:divBdr>
            <w:top w:val="none" w:sz="0" w:space="0" w:color="auto"/>
            <w:left w:val="none" w:sz="0" w:space="0" w:color="auto"/>
            <w:bottom w:val="none" w:sz="0" w:space="0" w:color="auto"/>
            <w:right w:val="none" w:sz="0" w:space="0" w:color="auto"/>
          </w:divBdr>
        </w:div>
        <w:div w:id="98183294">
          <w:marLeft w:val="0"/>
          <w:marRight w:val="0"/>
          <w:marTop w:val="0"/>
          <w:marBottom w:val="0"/>
          <w:divBdr>
            <w:top w:val="none" w:sz="0" w:space="0" w:color="auto"/>
            <w:left w:val="none" w:sz="0" w:space="0" w:color="auto"/>
            <w:bottom w:val="none" w:sz="0" w:space="0" w:color="auto"/>
            <w:right w:val="none" w:sz="0" w:space="0" w:color="auto"/>
          </w:divBdr>
        </w:div>
        <w:div w:id="874854341">
          <w:marLeft w:val="0"/>
          <w:marRight w:val="0"/>
          <w:marTop w:val="0"/>
          <w:marBottom w:val="0"/>
          <w:divBdr>
            <w:top w:val="none" w:sz="0" w:space="0" w:color="auto"/>
            <w:left w:val="none" w:sz="0" w:space="0" w:color="auto"/>
            <w:bottom w:val="none" w:sz="0" w:space="0" w:color="auto"/>
            <w:right w:val="none" w:sz="0" w:space="0" w:color="auto"/>
          </w:divBdr>
        </w:div>
        <w:div w:id="362831753">
          <w:marLeft w:val="0"/>
          <w:marRight w:val="0"/>
          <w:marTop w:val="0"/>
          <w:marBottom w:val="0"/>
          <w:divBdr>
            <w:top w:val="none" w:sz="0" w:space="0" w:color="auto"/>
            <w:left w:val="none" w:sz="0" w:space="0" w:color="auto"/>
            <w:bottom w:val="none" w:sz="0" w:space="0" w:color="auto"/>
            <w:right w:val="none" w:sz="0" w:space="0" w:color="auto"/>
          </w:divBdr>
        </w:div>
        <w:div w:id="1365134492">
          <w:marLeft w:val="0"/>
          <w:marRight w:val="0"/>
          <w:marTop w:val="0"/>
          <w:marBottom w:val="0"/>
          <w:divBdr>
            <w:top w:val="none" w:sz="0" w:space="0" w:color="auto"/>
            <w:left w:val="none" w:sz="0" w:space="0" w:color="auto"/>
            <w:bottom w:val="none" w:sz="0" w:space="0" w:color="auto"/>
            <w:right w:val="none" w:sz="0" w:space="0" w:color="auto"/>
          </w:divBdr>
        </w:div>
        <w:div w:id="1826243382">
          <w:marLeft w:val="0"/>
          <w:marRight w:val="0"/>
          <w:marTop w:val="0"/>
          <w:marBottom w:val="0"/>
          <w:divBdr>
            <w:top w:val="none" w:sz="0" w:space="0" w:color="auto"/>
            <w:left w:val="none" w:sz="0" w:space="0" w:color="auto"/>
            <w:bottom w:val="none" w:sz="0" w:space="0" w:color="auto"/>
            <w:right w:val="none" w:sz="0" w:space="0" w:color="auto"/>
          </w:divBdr>
        </w:div>
        <w:div w:id="1797872374">
          <w:marLeft w:val="0"/>
          <w:marRight w:val="0"/>
          <w:marTop w:val="0"/>
          <w:marBottom w:val="0"/>
          <w:divBdr>
            <w:top w:val="none" w:sz="0" w:space="0" w:color="auto"/>
            <w:left w:val="none" w:sz="0" w:space="0" w:color="auto"/>
            <w:bottom w:val="none" w:sz="0" w:space="0" w:color="auto"/>
            <w:right w:val="none" w:sz="0" w:space="0" w:color="auto"/>
          </w:divBdr>
        </w:div>
        <w:div w:id="1766146806">
          <w:marLeft w:val="0"/>
          <w:marRight w:val="0"/>
          <w:marTop w:val="0"/>
          <w:marBottom w:val="0"/>
          <w:divBdr>
            <w:top w:val="none" w:sz="0" w:space="0" w:color="auto"/>
            <w:left w:val="none" w:sz="0" w:space="0" w:color="auto"/>
            <w:bottom w:val="none" w:sz="0" w:space="0" w:color="auto"/>
            <w:right w:val="none" w:sz="0" w:space="0" w:color="auto"/>
          </w:divBdr>
        </w:div>
        <w:div w:id="923535409">
          <w:marLeft w:val="0"/>
          <w:marRight w:val="0"/>
          <w:marTop w:val="0"/>
          <w:marBottom w:val="0"/>
          <w:divBdr>
            <w:top w:val="none" w:sz="0" w:space="0" w:color="auto"/>
            <w:left w:val="none" w:sz="0" w:space="0" w:color="auto"/>
            <w:bottom w:val="none" w:sz="0" w:space="0" w:color="auto"/>
            <w:right w:val="none" w:sz="0" w:space="0" w:color="auto"/>
          </w:divBdr>
        </w:div>
        <w:div w:id="1297178262">
          <w:marLeft w:val="0"/>
          <w:marRight w:val="0"/>
          <w:marTop w:val="0"/>
          <w:marBottom w:val="0"/>
          <w:divBdr>
            <w:top w:val="none" w:sz="0" w:space="0" w:color="auto"/>
            <w:left w:val="none" w:sz="0" w:space="0" w:color="auto"/>
            <w:bottom w:val="none" w:sz="0" w:space="0" w:color="auto"/>
            <w:right w:val="none" w:sz="0" w:space="0" w:color="auto"/>
          </w:divBdr>
        </w:div>
        <w:div w:id="102310173">
          <w:marLeft w:val="0"/>
          <w:marRight w:val="0"/>
          <w:marTop w:val="0"/>
          <w:marBottom w:val="0"/>
          <w:divBdr>
            <w:top w:val="none" w:sz="0" w:space="0" w:color="auto"/>
            <w:left w:val="none" w:sz="0" w:space="0" w:color="auto"/>
            <w:bottom w:val="none" w:sz="0" w:space="0" w:color="auto"/>
            <w:right w:val="none" w:sz="0" w:space="0" w:color="auto"/>
          </w:divBdr>
        </w:div>
        <w:div w:id="1788114992">
          <w:marLeft w:val="0"/>
          <w:marRight w:val="0"/>
          <w:marTop w:val="0"/>
          <w:marBottom w:val="0"/>
          <w:divBdr>
            <w:top w:val="none" w:sz="0" w:space="0" w:color="auto"/>
            <w:left w:val="none" w:sz="0" w:space="0" w:color="auto"/>
            <w:bottom w:val="none" w:sz="0" w:space="0" w:color="auto"/>
            <w:right w:val="none" w:sz="0" w:space="0" w:color="auto"/>
          </w:divBdr>
        </w:div>
        <w:div w:id="1313481288">
          <w:marLeft w:val="0"/>
          <w:marRight w:val="0"/>
          <w:marTop w:val="0"/>
          <w:marBottom w:val="0"/>
          <w:divBdr>
            <w:top w:val="none" w:sz="0" w:space="0" w:color="auto"/>
            <w:left w:val="none" w:sz="0" w:space="0" w:color="auto"/>
            <w:bottom w:val="none" w:sz="0" w:space="0" w:color="auto"/>
            <w:right w:val="none" w:sz="0" w:space="0" w:color="auto"/>
          </w:divBdr>
        </w:div>
        <w:div w:id="1644777010">
          <w:marLeft w:val="0"/>
          <w:marRight w:val="0"/>
          <w:marTop w:val="0"/>
          <w:marBottom w:val="0"/>
          <w:divBdr>
            <w:top w:val="none" w:sz="0" w:space="0" w:color="auto"/>
            <w:left w:val="none" w:sz="0" w:space="0" w:color="auto"/>
            <w:bottom w:val="none" w:sz="0" w:space="0" w:color="auto"/>
            <w:right w:val="none" w:sz="0" w:space="0" w:color="auto"/>
          </w:divBdr>
        </w:div>
        <w:div w:id="71003042">
          <w:marLeft w:val="0"/>
          <w:marRight w:val="0"/>
          <w:marTop w:val="0"/>
          <w:marBottom w:val="0"/>
          <w:divBdr>
            <w:top w:val="none" w:sz="0" w:space="0" w:color="auto"/>
            <w:left w:val="none" w:sz="0" w:space="0" w:color="auto"/>
            <w:bottom w:val="none" w:sz="0" w:space="0" w:color="auto"/>
            <w:right w:val="none" w:sz="0" w:space="0" w:color="auto"/>
          </w:divBdr>
        </w:div>
        <w:div w:id="1973318257">
          <w:marLeft w:val="0"/>
          <w:marRight w:val="0"/>
          <w:marTop w:val="0"/>
          <w:marBottom w:val="0"/>
          <w:divBdr>
            <w:top w:val="none" w:sz="0" w:space="0" w:color="auto"/>
            <w:left w:val="none" w:sz="0" w:space="0" w:color="auto"/>
            <w:bottom w:val="none" w:sz="0" w:space="0" w:color="auto"/>
            <w:right w:val="none" w:sz="0" w:space="0" w:color="auto"/>
          </w:divBdr>
        </w:div>
        <w:div w:id="1702244450">
          <w:marLeft w:val="0"/>
          <w:marRight w:val="0"/>
          <w:marTop w:val="0"/>
          <w:marBottom w:val="0"/>
          <w:divBdr>
            <w:top w:val="none" w:sz="0" w:space="0" w:color="auto"/>
            <w:left w:val="none" w:sz="0" w:space="0" w:color="auto"/>
            <w:bottom w:val="none" w:sz="0" w:space="0" w:color="auto"/>
            <w:right w:val="none" w:sz="0" w:space="0" w:color="auto"/>
          </w:divBdr>
        </w:div>
        <w:div w:id="1807314020">
          <w:marLeft w:val="0"/>
          <w:marRight w:val="0"/>
          <w:marTop w:val="0"/>
          <w:marBottom w:val="0"/>
          <w:divBdr>
            <w:top w:val="none" w:sz="0" w:space="0" w:color="auto"/>
            <w:left w:val="none" w:sz="0" w:space="0" w:color="auto"/>
            <w:bottom w:val="none" w:sz="0" w:space="0" w:color="auto"/>
            <w:right w:val="none" w:sz="0" w:space="0" w:color="auto"/>
          </w:divBdr>
        </w:div>
        <w:div w:id="666514733">
          <w:marLeft w:val="0"/>
          <w:marRight w:val="0"/>
          <w:marTop w:val="0"/>
          <w:marBottom w:val="0"/>
          <w:divBdr>
            <w:top w:val="none" w:sz="0" w:space="0" w:color="auto"/>
            <w:left w:val="none" w:sz="0" w:space="0" w:color="auto"/>
            <w:bottom w:val="none" w:sz="0" w:space="0" w:color="auto"/>
            <w:right w:val="none" w:sz="0" w:space="0" w:color="auto"/>
          </w:divBdr>
        </w:div>
        <w:div w:id="1084573246">
          <w:marLeft w:val="0"/>
          <w:marRight w:val="0"/>
          <w:marTop w:val="0"/>
          <w:marBottom w:val="0"/>
          <w:divBdr>
            <w:top w:val="none" w:sz="0" w:space="0" w:color="auto"/>
            <w:left w:val="none" w:sz="0" w:space="0" w:color="auto"/>
            <w:bottom w:val="none" w:sz="0" w:space="0" w:color="auto"/>
            <w:right w:val="none" w:sz="0" w:space="0" w:color="auto"/>
          </w:divBdr>
        </w:div>
        <w:div w:id="212738860">
          <w:marLeft w:val="0"/>
          <w:marRight w:val="0"/>
          <w:marTop w:val="0"/>
          <w:marBottom w:val="0"/>
          <w:divBdr>
            <w:top w:val="none" w:sz="0" w:space="0" w:color="auto"/>
            <w:left w:val="none" w:sz="0" w:space="0" w:color="auto"/>
            <w:bottom w:val="none" w:sz="0" w:space="0" w:color="auto"/>
            <w:right w:val="none" w:sz="0" w:space="0" w:color="auto"/>
          </w:divBdr>
        </w:div>
        <w:div w:id="1929922061">
          <w:marLeft w:val="0"/>
          <w:marRight w:val="0"/>
          <w:marTop w:val="0"/>
          <w:marBottom w:val="0"/>
          <w:divBdr>
            <w:top w:val="none" w:sz="0" w:space="0" w:color="auto"/>
            <w:left w:val="none" w:sz="0" w:space="0" w:color="auto"/>
            <w:bottom w:val="none" w:sz="0" w:space="0" w:color="auto"/>
            <w:right w:val="none" w:sz="0" w:space="0" w:color="auto"/>
          </w:divBdr>
        </w:div>
        <w:div w:id="330255815">
          <w:marLeft w:val="0"/>
          <w:marRight w:val="0"/>
          <w:marTop w:val="0"/>
          <w:marBottom w:val="0"/>
          <w:divBdr>
            <w:top w:val="none" w:sz="0" w:space="0" w:color="auto"/>
            <w:left w:val="none" w:sz="0" w:space="0" w:color="auto"/>
            <w:bottom w:val="none" w:sz="0" w:space="0" w:color="auto"/>
            <w:right w:val="none" w:sz="0" w:space="0" w:color="auto"/>
          </w:divBdr>
        </w:div>
        <w:div w:id="1221133769">
          <w:marLeft w:val="0"/>
          <w:marRight w:val="0"/>
          <w:marTop w:val="0"/>
          <w:marBottom w:val="0"/>
          <w:divBdr>
            <w:top w:val="none" w:sz="0" w:space="0" w:color="auto"/>
            <w:left w:val="none" w:sz="0" w:space="0" w:color="auto"/>
            <w:bottom w:val="none" w:sz="0" w:space="0" w:color="auto"/>
            <w:right w:val="none" w:sz="0" w:space="0" w:color="auto"/>
          </w:divBdr>
        </w:div>
        <w:div w:id="1993095208">
          <w:marLeft w:val="0"/>
          <w:marRight w:val="0"/>
          <w:marTop w:val="0"/>
          <w:marBottom w:val="0"/>
          <w:divBdr>
            <w:top w:val="none" w:sz="0" w:space="0" w:color="auto"/>
            <w:left w:val="none" w:sz="0" w:space="0" w:color="auto"/>
            <w:bottom w:val="none" w:sz="0" w:space="0" w:color="auto"/>
            <w:right w:val="none" w:sz="0" w:space="0" w:color="auto"/>
          </w:divBdr>
        </w:div>
        <w:div w:id="2132943005">
          <w:marLeft w:val="0"/>
          <w:marRight w:val="0"/>
          <w:marTop w:val="0"/>
          <w:marBottom w:val="0"/>
          <w:divBdr>
            <w:top w:val="none" w:sz="0" w:space="0" w:color="auto"/>
            <w:left w:val="none" w:sz="0" w:space="0" w:color="auto"/>
            <w:bottom w:val="none" w:sz="0" w:space="0" w:color="auto"/>
            <w:right w:val="none" w:sz="0" w:space="0" w:color="auto"/>
          </w:divBdr>
        </w:div>
        <w:div w:id="688410434">
          <w:marLeft w:val="0"/>
          <w:marRight w:val="0"/>
          <w:marTop w:val="0"/>
          <w:marBottom w:val="0"/>
          <w:divBdr>
            <w:top w:val="none" w:sz="0" w:space="0" w:color="auto"/>
            <w:left w:val="none" w:sz="0" w:space="0" w:color="auto"/>
            <w:bottom w:val="none" w:sz="0" w:space="0" w:color="auto"/>
            <w:right w:val="none" w:sz="0" w:space="0" w:color="auto"/>
          </w:divBdr>
        </w:div>
        <w:div w:id="250817160">
          <w:marLeft w:val="0"/>
          <w:marRight w:val="0"/>
          <w:marTop w:val="0"/>
          <w:marBottom w:val="0"/>
          <w:divBdr>
            <w:top w:val="none" w:sz="0" w:space="0" w:color="auto"/>
            <w:left w:val="none" w:sz="0" w:space="0" w:color="auto"/>
            <w:bottom w:val="none" w:sz="0" w:space="0" w:color="auto"/>
            <w:right w:val="none" w:sz="0" w:space="0" w:color="auto"/>
          </w:divBdr>
        </w:div>
        <w:div w:id="110638363">
          <w:marLeft w:val="0"/>
          <w:marRight w:val="0"/>
          <w:marTop w:val="0"/>
          <w:marBottom w:val="0"/>
          <w:divBdr>
            <w:top w:val="none" w:sz="0" w:space="0" w:color="auto"/>
            <w:left w:val="none" w:sz="0" w:space="0" w:color="auto"/>
            <w:bottom w:val="none" w:sz="0" w:space="0" w:color="auto"/>
            <w:right w:val="none" w:sz="0" w:space="0" w:color="auto"/>
          </w:divBdr>
        </w:div>
        <w:div w:id="614138192">
          <w:marLeft w:val="0"/>
          <w:marRight w:val="0"/>
          <w:marTop w:val="0"/>
          <w:marBottom w:val="0"/>
          <w:divBdr>
            <w:top w:val="none" w:sz="0" w:space="0" w:color="auto"/>
            <w:left w:val="none" w:sz="0" w:space="0" w:color="auto"/>
            <w:bottom w:val="none" w:sz="0" w:space="0" w:color="auto"/>
            <w:right w:val="none" w:sz="0" w:space="0" w:color="auto"/>
          </w:divBdr>
        </w:div>
        <w:div w:id="304701655">
          <w:marLeft w:val="0"/>
          <w:marRight w:val="0"/>
          <w:marTop w:val="0"/>
          <w:marBottom w:val="0"/>
          <w:divBdr>
            <w:top w:val="none" w:sz="0" w:space="0" w:color="auto"/>
            <w:left w:val="none" w:sz="0" w:space="0" w:color="auto"/>
            <w:bottom w:val="none" w:sz="0" w:space="0" w:color="auto"/>
            <w:right w:val="none" w:sz="0" w:space="0" w:color="auto"/>
          </w:divBdr>
        </w:div>
        <w:div w:id="981081419">
          <w:marLeft w:val="0"/>
          <w:marRight w:val="0"/>
          <w:marTop w:val="0"/>
          <w:marBottom w:val="0"/>
          <w:divBdr>
            <w:top w:val="none" w:sz="0" w:space="0" w:color="auto"/>
            <w:left w:val="none" w:sz="0" w:space="0" w:color="auto"/>
            <w:bottom w:val="none" w:sz="0" w:space="0" w:color="auto"/>
            <w:right w:val="none" w:sz="0" w:space="0" w:color="auto"/>
          </w:divBdr>
        </w:div>
        <w:div w:id="846599899">
          <w:marLeft w:val="0"/>
          <w:marRight w:val="0"/>
          <w:marTop w:val="0"/>
          <w:marBottom w:val="0"/>
          <w:divBdr>
            <w:top w:val="none" w:sz="0" w:space="0" w:color="auto"/>
            <w:left w:val="none" w:sz="0" w:space="0" w:color="auto"/>
            <w:bottom w:val="none" w:sz="0" w:space="0" w:color="auto"/>
            <w:right w:val="none" w:sz="0" w:space="0" w:color="auto"/>
          </w:divBdr>
        </w:div>
        <w:div w:id="712851879">
          <w:marLeft w:val="0"/>
          <w:marRight w:val="0"/>
          <w:marTop w:val="0"/>
          <w:marBottom w:val="0"/>
          <w:divBdr>
            <w:top w:val="none" w:sz="0" w:space="0" w:color="auto"/>
            <w:left w:val="none" w:sz="0" w:space="0" w:color="auto"/>
            <w:bottom w:val="none" w:sz="0" w:space="0" w:color="auto"/>
            <w:right w:val="none" w:sz="0" w:space="0" w:color="auto"/>
          </w:divBdr>
        </w:div>
        <w:div w:id="1550920255">
          <w:marLeft w:val="0"/>
          <w:marRight w:val="0"/>
          <w:marTop w:val="0"/>
          <w:marBottom w:val="0"/>
          <w:divBdr>
            <w:top w:val="none" w:sz="0" w:space="0" w:color="auto"/>
            <w:left w:val="none" w:sz="0" w:space="0" w:color="auto"/>
            <w:bottom w:val="none" w:sz="0" w:space="0" w:color="auto"/>
            <w:right w:val="none" w:sz="0" w:space="0" w:color="auto"/>
          </w:divBdr>
        </w:div>
        <w:div w:id="191305038">
          <w:marLeft w:val="0"/>
          <w:marRight w:val="0"/>
          <w:marTop w:val="0"/>
          <w:marBottom w:val="0"/>
          <w:divBdr>
            <w:top w:val="none" w:sz="0" w:space="0" w:color="auto"/>
            <w:left w:val="none" w:sz="0" w:space="0" w:color="auto"/>
            <w:bottom w:val="none" w:sz="0" w:space="0" w:color="auto"/>
            <w:right w:val="none" w:sz="0" w:space="0" w:color="auto"/>
          </w:divBdr>
        </w:div>
        <w:div w:id="1286156425">
          <w:marLeft w:val="0"/>
          <w:marRight w:val="0"/>
          <w:marTop w:val="0"/>
          <w:marBottom w:val="0"/>
          <w:divBdr>
            <w:top w:val="none" w:sz="0" w:space="0" w:color="auto"/>
            <w:left w:val="none" w:sz="0" w:space="0" w:color="auto"/>
            <w:bottom w:val="none" w:sz="0" w:space="0" w:color="auto"/>
            <w:right w:val="none" w:sz="0" w:space="0" w:color="auto"/>
          </w:divBdr>
        </w:div>
        <w:div w:id="776869804">
          <w:marLeft w:val="0"/>
          <w:marRight w:val="0"/>
          <w:marTop w:val="0"/>
          <w:marBottom w:val="0"/>
          <w:divBdr>
            <w:top w:val="none" w:sz="0" w:space="0" w:color="auto"/>
            <w:left w:val="none" w:sz="0" w:space="0" w:color="auto"/>
            <w:bottom w:val="none" w:sz="0" w:space="0" w:color="auto"/>
            <w:right w:val="none" w:sz="0" w:space="0" w:color="auto"/>
          </w:divBdr>
        </w:div>
        <w:div w:id="88474426">
          <w:marLeft w:val="0"/>
          <w:marRight w:val="0"/>
          <w:marTop w:val="0"/>
          <w:marBottom w:val="0"/>
          <w:divBdr>
            <w:top w:val="none" w:sz="0" w:space="0" w:color="auto"/>
            <w:left w:val="none" w:sz="0" w:space="0" w:color="auto"/>
            <w:bottom w:val="none" w:sz="0" w:space="0" w:color="auto"/>
            <w:right w:val="none" w:sz="0" w:space="0" w:color="auto"/>
          </w:divBdr>
        </w:div>
        <w:div w:id="1594195083">
          <w:marLeft w:val="0"/>
          <w:marRight w:val="0"/>
          <w:marTop w:val="0"/>
          <w:marBottom w:val="0"/>
          <w:divBdr>
            <w:top w:val="none" w:sz="0" w:space="0" w:color="auto"/>
            <w:left w:val="none" w:sz="0" w:space="0" w:color="auto"/>
            <w:bottom w:val="none" w:sz="0" w:space="0" w:color="auto"/>
            <w:right w:val="none" w:sz="0" w:space="0" w:color="auto"/>
          </w:divBdr>
        </w:div>
        <w:div w:id="1783770253">
          <w:marLeft w:val="0"/>
          <w:marRight w:val="0"/>
          <w:marTop w:val="0"/>
          <w:marBottom w:val="0"/>
          <w:divBdr>
            <w:top w:val="none" w:sz="0" w:space="0" w:color="auto"/>
            <w:left w:val="none" w:sz="0" w:space="0" w:color="auto"/>
            <w:bottom w:val="none" w:sz="0" w:space="0" w:color="auto"/>
            <w:right w:val="none" w:sz="0" w:space="0" w:color="auto"/>
          </w:divBdr>
        </w:div>
        <w:div w:id="1605764275">
          <w:marLeft w:val="0"/>
          <w:marRight w:val="0"/>
          <w:marTop w:val="0"/>
          <w:marBottom w:val="0"/>
          <w:divBdr>
            <w:top w:val="none" w:sz="0" w:space="0" w:color="auto"/>
            <w:left w:val="none" w:sz="0" w:space="0" w:color="auto"/>
            <w:bottom w:val="none" w:sz="0" w:space="0" w:color="auto"/>
            <w:right w:val="none" w:sz="0" w:space="0" w:color="auto"/>
          </w:divBdr>
        </w:div>
        <w:div w:id="2040930895">
          <w:marLeft w:val="0"/>
          <w:marRight w:val="0"/>
          <w:marTop w:val="0"/>
          <w:marBottom w:val="0"/>
          <w:divBdr>
            <w:top w:val="none" w:sz="0" w:space="0" w:color="auto"/>
            <w:left w:val="none" w:sz="0" w:space="0" w:color="auto"/>
            <w:bottom w:val="none" w:sz="0" w:space="0" w:color="auto"/>
            <w:right w:val="none" w:sz="0" w:space="0" w:color="auto"/>
          </w:divBdr>
        </w:div>
        <w:div w:id="3436787">
          <w:marLeft w:val="0"/>
          <w:marRight w:val="0"/>
          <w:marTop w:val="0"/>
          <w:marBottom w:val="0"/>
          <w:divBdr>
            <w:top w:val="none" w:sz="0" w:space="0" w:color="auto"/>
            <w:left w:val="none" w:sz="0" w:space="0" w:color="auto"/>
            <w:bottom w:val="none" w:sz="0" w:space="0" w:color="auto"/>
            <w:right w:val="none" w:sz="0" w:space="0" w:color="auto"/>
          </w:divBdr>
        </w:div>
        <w:div w:id="1463496273">
          <w:marLeft w:val="0"/>
          <w:marRight w:val="0"/>
          <w:marTop w:val="0"/>
          <w:marBottom w:val="0"/>
          <w:divBdr>
            <w:top w:val="none" w:sz="0" w:space="0" w:color="auto"/>
            <w:left w:val="none" w:sz="0" w:space="0" w:color="auto"/>
            <w:bottom w:val="none" w:sz="0" w:space="0" w:color="auto"/>
            <w:right w:val="none" w:sz="0" w:space="0" w:color="auto"/>
          </w:divBdr>
        </w:div>
        <w:div w:id="95760582">
          <w:marLeft w:val="0"/>
          <w:marRight w:val="0"/>
          <w:marTop w:val="0"/>
          <w:marBottom w:val="0"/>
          <w:divBdr>
            <w:top w:val="none" w:sz="0" w:space="0" w:color="auto"/>
            <w:left w:val="none" w:sz="0" w:space="0" w:color="auto"/>
            <w:bottom w:val="none" w:sz="0" w:space="0" w:color="auto"/>
            <w:right w:val="none" w:sz="0" w:space="0" w:color="auto"/>
          </w:divBdr>
        </w:div>
        <w:div w:id="1242451063">
          <w:marLeft w:val="0"/>
          <w:marRight w:val="0"/>
          <w:marTop w:val="0"/>
          <w:marBottom w:val="0"/>
          <w:divBdr>
            <w:top w:val="none" w:sz="0" w:space="0" w:color="auto"/>
            <w:left w:val="none" w:sz="0" w:space="0" w:color="auto"/>
            <w:bottom w:val="none" w:sz="0" w:space="0" w:color="auto"/>
            <w:right w:val="none" w:sz="0" w:space="0" w:color="auto"/>
          </w:divBdr>
        </w:div>
        <w:div w:id="1269316809">
          <w:marLeft w:val="0"/>
          <w:marRight w:val="0"/>
          <w:marTop w:val="0"/>
          <w:marBottom w:val="0"/>
          <w:divBdr>
            <w:top w:val="none" w:sz="0" w:space="0" w:color="auto"/>
            <w:left w:val="none" w:sz="0" w:space="0" w:color="auto"/>
            <w:bottom w:val="none" w:sz="0" w:space="0" w:color="auto"/>
            <w:right w:val="none" w:sz="0" w:space="0" w:color="auto"/>
          </w:divBdr>
        </w:div>
        <w:div w:id="330720700">
          <w:marLeft w:val="0"/>
          <w:marRight w:val="0"/>
          <w:marTop w:val="0"/>
          <w:marBottom w:val="0"/>
          <w:divBdr>
            <w:top w:val="none" w:sz="0" w:space="0" w:color="auto"/>
            <w:left w:val="none" w:sz="0" w:space="0" w:color="auto"/>
            <w:bottom w:val="none" w:sz="0" w:space="0" w:color="auto"/>
            <w:right w:val="none" w:sz="0" w:space="0" w:color="auto"/>
          </w:divBdr>
        </w:div>
        <w:div w:id="1560164619">
          <w:marLeft w:val="0"/>
          <w:marRight w:val="0"/>
          <w:marTop w:val="0"/>
          <w:marBottom w:val="0"/>
          <w:divBdr>
            <w:top w:val="none" w:sz="0" w:space="0" w:color="auto"/>
            <w:left w:val="none" w:sz="0" w:space="0" w:color="auto"/>
            <w:bottom w:val="none" w:sz="0" w:space="0" w:color="auto"/>
            <w:right w:val="none" w:sz="0" w:space="0" w:color="auto"/>
          </w:divBdr>
        </w:div>
        <w:div w:id="2052340917">
          <w:marLeft w:val="0"/>
          <w:marRight w:val="0"/>
          <w:marTop w:val="0"/>
          <w:marBottom w:val="0"/>
          <w:divBdr>
            <w:top w:val="none" w:sz="0" w:space="0" w:color="auto"/>
            <w:left w:val="none" w:sz="0" w:space="0" w:color="auto"/>
            <w:bottom w:val="none" w:sz="0" w:space="0" w:color="auto"/>
            <w:right w:val="none" w:sz="0" w:space="0" w:color="auto"/>
          </w:divBdr>
        </w:div>
        <w:div w:id="1893540282">
          <w:marLeft w:val="0"/>
          <w:marRight w:val="0"/>
          <w:marTop w:val="0"/>
          <w:marBottom w:val="0"/>
          <w:divBdr>
            <w:top w:val="none" w:sz="0" w:space="0" w:color="auto"/>
            <w:left w:val="none" w:sz="0" w:space="0" w:color="auto"/>
            <w:bottom w:val="none" w:sz="0" w:space="0" w:color="auto"/>
            <w:right w:val="none" w:sz="0" w:space="0" w:color="auto"/>
          </w:divBdr>
        </w:div>
        <w:div w:id="821504924">
          <w:marLeft w:val="0"/>
          <w:marRight w:val="0"/>
          <w:marTop w:val="0"/>
          <w:marBottom w:val="0"/>
          <w:divBdr>
            <w:top w:val="none" w:sz="0" w:space="0" w:color="auto"/>
            <w:left w:val="none" w:sz="0" w:space="0" w:color="auto"/>
            <w:bottom w:val="none" w:sz="0" w:space="0" w:color="auto"/>
            <w:right w:val="none" w:sz="0" w:space="0" w:color="auto"/>
          </w:divBdr>
        </w:div>
        <w:div w:id="430975565">
          <w:marLeft w:val="0"/>
          <w:marRight w:val="0"/>
          <w:marTop w:val="0"/>
          <w:marBottom w:val="0"/>
          <w:divBdr>
            <w:top w:val="none" w:sz="0" w:space="0" w:color="auto"/>
            <w:left w:val="none" w:sz="0" w:space="0" w:color="auto"/>
            <w:bottom w:val="none" w:sz="0" w:space="0" w:color="auto"/>
            <w:right w:val="none" w:sz="0" w:space="0" w:color="auto"/>
          </w:divBdr>
        </w:div>
        <w:div w:id="456146410">
          <w:marLeft w:val="0"/>
          <w:marRight w:val="0"/>
          <w:marTop w:val="0"/>
          <w:marBottom w:val="0"/>
          <w:divBdr>
            <w:top w:val="none" w:sz="0" w:space="0" w:color="auto"/>
            <w:left w:val="none" w:sz="0" w:space="0" w:color="auto"/>
            <w:bottom w:val="none" w:sz="0" w:space="0" w:color="auto"/>
            <w:right w:val="none" w:sz="0" w:space="0" w:color="auto"/>
          </w:divBdr>
        </w:div>
        <w:div w:id="1646662108">
          <w:marLeft w:val="0"/>
          <w:marRight w:val="0"/>
          <w:marTop w:val="0"/>
          <w:marBottom w:val="0"/>
          <w:divBdr>
            <w:top w:val="none" w:sz="0" w:space="0" w:color="auto"/>
            <w:left w:val="none" w:sz="0" w:space="0" w:color="auto"/>
            <w:bottom w:val="none" w:sz="0" w:space="0" w:color="auto"/>
            <w:right w:val="none" w:sz="0" w:space="0" w:color="auto"/>
          </w:divBdr>
        </w:div>
        <w:div w:id="1711494121">
          <w:marLeft w:val="0"/>
          <w:marRight w:val="0"/>
          <w:marTop w:val="0"/>
          <w:marBottom w:val="0"/>
          <w:divBdr>
            <w:top w:val="none" w:sz="0" w:space="0" w:color="auto"/>
            <w:left w:val="none" w:sz="0" w:space="0" w:color="auto"/>
            <w:bottom w:val="none" w:sz="0" w:space="0" w:color="auto"/>
            <w:right w:val="none" w:sz="0" w:space="0" w:color="auto"/>
          </w:divBdr>
        </w:div>
        <w:div w:id="1158690293">
          <w:marLeft w:val="0"/>
          <w:marRight w:val="0"/>
          <w:marTop w:val="0"/>
          <w:marBottom w:val="0"/>
          <w:divBdr>
            <w:top w:val="none" w:sz="0" w:space="0" w:color="auto"/>
            <w:left w:val="none" w:sz="0" w:space="0" w:color="auto"/>
            <w:bottom w:val="none" w:sz="0" w:space="0" w:color="auto"/>
            <w:right w:val="none" w:sz="0" w:space="0" w:color="auto"/>
          </w:divBdr>
        </w:div>
        <w:div w:id="1718436227">
          <w:marLeft w:val="0"/>
          <w:marRight w:val="0"/>
          <w:marTop w:val="0"/>
          <w:marBottom w:val="0"/>
          <w:divBdr>
            <w:top w:val="none" w:sz="0" w:space="0" w:color="auto"/>
            <w:left w:val="none" w:sz="0" w:space="0" w:color="auto"/>
            <w:bottom w:val="none" w:sz="0" w:space="0" w:color="auto"/>
            <w:right w:val="none" w:sz="0" w:space="0" w:color="auto"/>
          </w:divBdr>
        </w:div>
        <w:div w:id="1906256165">
          <w:marLeft w:val="0"/>
          <w:marRight w:val="0"/>
          <w:marTop w:val="0"/>
          <w:marBottom w:val="0"/>
          <w:divBdr>
            <w:top w:val="none" w:sz="0" w:space="0" w:color="auto"/>
            <w:left w:val="none" w:sz="0" w:space="0" w:color="auto"/>
            <w:bottom w:val="none" w:sz="0" w:space="0" w:color="auto"/>
            <w:right w:val="none" w:sz="0" w:space="0" w:color="auto"/>
          </w:divBdr>
        </w:div>
        <w:div w:id="386992810">
          <w:marLeft w:val="0"/>
          <w:marRight w:val="0"/>
          <w:marTop w:val="0"/>
          <w:marBottom w:val="0"/>
          <w:divBdr>
            <w:top w:val="none" w:sz="0" w:space="0" w:color="auto"/>
            <w:left w:val="none" w:sz="0" w:space="0" w:color="auto"/>
            <w:bottom w:val="none" w:sz="0" w:space="0" w:color="auto"/>
            <w:right w:val="none" w:sz="0" w:space="0" w:color="auto"/>
          </w:divBdr>
        </w:div>
        <w:div w:id="334377618">
          <w:marLeft w:val="0"/>
          <w:marRight w:val="0"/>
          <w:marTop w:val="0"/>
          <w:marBottom w:val="0"/>
          <w:divBdr>
            <w:top w:val="none" w:sz="0" w:space="0" w:color="auto"/>
            <w:left w:val="none" w:sz="0" w:space="0" w:color="auto"/>
            <w:bottom w:val="none" w:sz="0" w:space="0" w:color="auto"/>
            <w:right w:val="none" w:sz="0" w:space="0" w:color="auto"/>
          </w:divBdr>
        </w:div>
        <w:div w:id="1313562288">
          <w:marLeft w:val="0"/>
          <w:marRight w:val="0"/>
          <w:marTop w:val="0"/>
          <w:marBottom w:val="0"/>
          <w:divBdr>
            <w:top w:val="none" w:sz="0" w:space="0" w:color="auto"/>
            <w:left w:val="none" w:sz="0" w:space="0" w:color="auto"/>
            <w:bottom w:val="none" w:sz="0" w:space="0" w:color="auto"/>
            <w:right w:val="none" w:sz="0" w:space="0" w:color="auto"/>
          </w:divBdr>
        </w:div>
        <w:div w:id="2012099762">
          <w:marLeft w:val="0"/>
          <w:marRight w:val="0"/>
          <w:marTop w:val="0"/>
          <w:marBottom w:val="0"/>
          <w:divBdr>
            <w:top w:val="none" w:sz="0" w:space="0" w:color="auto"/>
            <w:left w:val="none" w:sz="0" w:space="0" w:color="auto"/>
            <w:bottom w:val="none" w:sz="0" w:space="0" w:color="auto"/>
            <w:right w:val="none" w:sz="0" w:space="0" w:color="auto"/>
          </w:divBdr>
        </w:div>
        <w:div w:id="713699540">
          <w:marLeft w:val="0"/>
          <w:marRight w:val="0"/>
          <w:marTop w:val="0"/>
          <w:marBottom w:val="0"/>
          <w:divBdr>
            <w:top w:val="none" w:sz="0" w:space="0" w:color="auto"/>
            <w:left w:val="none" w:sz="0" w:space="0" w:color="auto"/>
            <w:bottom w:val="none" w:sz="0" w:space="0" w:color="auto"/>
            <w:right w:val="none" w:sz="0" w:space="0" w:color="auto"/>
          </w:divBdr>
        </w:div>
        <w:div w:id="638724552">
          <w:marLeft w:val="0"/>
          <w:marRight w:val="0"/>
          <w:marTop w:val="0"/>
          <w:marBottom w:val="0"/>
          <w:divBdr>
            <w:top w:val="none" w:sz="0" w:space="0" w:color="auto"/>
            <w:left w:val="none" w:sz="0" w:space="0" w:color="auto"/>
            <w:bottom w:val="none" w:sz="0" w:space="0" w:color="auto"/>
            <w:right w:val="none" w:sz="0" w:space="0" w:color="auto"/>
          </w:divBdr>
        </w:div>
        <w:div w:id="1937902501">
          <w:marLeft w:val="0"/>
          <w:marRight w:val="0"/>
          <w:marTop w:val="0"/>
          <w:marBottom w:val="0"/>
          <w:divBdr>
            <w:top w:val="none" w:sz="0" w:space="0" w:color="auto"/>
            <w:left w:val="none" w:sz="0" w:space="0" w:color="auto"/>
            <w:bottom w:val="none" w:sz="0" w:space="0" w:color="auto"/>
            <w:right w:val="none" w:sz="0" w:space="0" w:color="auto"/>
          </w:divBdr>
        </w:div>
        <w:div w:id="174343593">
          <w:marLeft w:val="0"/>
          <w:marRight w:val="0"/>
          <w:marTop w:val="0"/>
          <w:marBottom w:val="0"/>
          <w:divBdr>
            <w:top w:val="none" w:sz="0" w:space="0" w:color="auto"/>
            <w:left w:val="none" w:sz="0" w:space="0" w:color="auto"/>
            <w:bottom w:val="none" w:sz="0" w:space="0" w:color="auto"/>
            <w:right w:val="none" w:sz="0" w:space="0" w:color="auto"/>
          </w:divBdr>
        </w:div>
        <w:div w:id="1417361999">
          <w:marLeft w:val="0"/>
          <w:marRight w:val="0"/>
          <w:marTop w:val="0"/>
          <w:marBottom w:val="0"/>
          <w:divBdr>
            <w:top w:val="none" w:sz="0" w:space="0" w:color="auto"/>
            <w:left w:val="none" w:sz="0" w:space="0" w:color="auto"/>
            <w:bottom w:val="none" w:sz="0" w:space="0" w:color="auto"/>
            <w:right w:val="none" w:sz="0" w:space="0" w:color="auto"/>
          </w:divBdr>
        </w:div>
        <w:div w:id="626279949">
          <w:marLeft w:val="0"/>
          <w:marRight w:val="0"/>
          <w:marTop w:val="0"/>
          <w:marBottom w:val="0"/>
          <w:divBdr>
            <w:top w:val="none" w:sz="0" w:space="0" w:color="auto"/>
            <w:left w:val="none" w:sz="0" w:space="0" w:color="auto"/>
            <w:bottom w:val="none" w:sz="0" w:space="0" w:color="auto"/>
            <w:right w:val="none" w:sz="0" w:space="0" w:color="auto"/>
          </w:divBdr>
        </w:div>
        <w:div w:id="974870457">
          <w:marLeft w:val="0"/>
          <w:marRight w:val="0"/>
          <w:marTop w:val="0"/>
          <w:marBottom w:val="0"/>
          <w:divBdr>
            <w:top w:val="none" w:sz="0" w:space="0" w:color="auto"/>
            <w:left w:val="none" w:sz="0" w:space="0" w:color="auto"/>
            <w:bottom w:val="none" w:sz="0" w:space="0" w:color="auto"/>
            <w:right w:val="none" w:sz="0" w:space="0" w:color="auto"/>
          </w:divBdr>
        </w:div>
        <w:div w:id="86970536">
          <w:marLeft w:val="0"/>
          <w:marRight w:val="0"/>
          <w:marTop w:val="0"/>
          <w:marBottom w:val="0"/>
          <w:divBdr>
            <w:top w:val="none" w:sz="0" w:space="0" w:color="auto"/>
            <w:left w:val="none" w:sz="0" w:space="0" w:color="auto"/>
            <w:bottom w:val="none" w:sz="0" w:space="0" w:color="auto"/>
            <w:right w:val="none" w:sz="0" w:space="0" w:color="auto"/>
          </w:divBdr>
        </w:div>
        <w:div w:id="1812794395">
          <w:marLeft w:val="0"/>
          <w:marRight w:val="0"/>
          <w:marTop w:val="0"/>
          <w:marBottom w:val="0"/>
          <w:divBdr>
            <w:top w:val="none" w:sz="0" w:space="0" w:color="auto"/>
            <w:left w:val="none" w:sz="0" w:space="0" w:color="auto"/>
            <w:bottom w:val="none" w:sz="0" w:space="0" w:color="auto"/>
            <w:right w:val="none" w:sz="0" w:space="0" w:color="auto"/>
          </w:divBdr>
        </w:div>
        <w:div w:id="126317892">
          <w:marLeft w:val="0"/>
          <w:marRight w:val="0"/>
          <w:marTop w:val="0"/>
          <w:marBottom w:val="0"/>
          <w:divBdr>
            <w:top w:val="none" w:sz="0" w:space="0" w:color="auto"/>
            <w:left w:val="none" w:sz="0" w:space="0" w:color="auto"/>
            <w:bottom w:val="none" w:sz="0" w:space="0" w:color="auto"/>
            <w:right w:val="none" w:sz="0" w:space="0" w:color="auto"/>
          </w:divBdr>
        </w:div>
        <w:div w:id="242185378">
          <w:marLeft w:val="0"/>
          <w:marRight w:val="0"/>
          <w:marTop w:val="0"/>
          <w:marBottom w:val="0"/>
          <w:divBdr>
            <w:top w:val="none" w:sz="0" w:space="0" w:color="auto"/>
            <w:left w:val="none" w:sz="0" w:space="0" w:color="auto"/>
            <w:bottom w:val="none" w:sz="0" w:space="0" w:color="auto"/>
            <w:right w:val="none" w:sz="0" w:space="0" w:color="auto"/>
          </w:divBdr>
        </w:div>
        <w:div w:id="2129086896">
          <w:marLeft w:val="0"/>
          <w:marRight w:val="0"/>
          <w:marTop w:val="0"/>
          <w:marBottom w:val="0"/>
          <w:divBdr>
            <w:top w:val="none" w:sz="0" w:space="0" w:color="auto"/>
            <w:left w:val="none" w:sz="0" w:space="0" w:color="auto"/>
            <w:bottom w:val="none" w:sz="0" w:space="0" w:color="auto"/>
            <w:right w:val="none" w:sz="0" w:space="0" w:color="auto"/>
          </w:divBdr>
        </w:div>
        <w:div w:id="351339439">
          <w:marLeft w:val="0"/>
          <w:marRight w:val="0"/>
          <w:marTop w:val="0"/>
          <w:marBottom w:val="0"/>
          <w:divBdr>
            <w:top w:val="none" w:sz="0" w:space="0" w:color="auto"/>
            <w:left w:val="none" w:sz="0" w:space="0" w:color="auto"/>
            <w:bottom w:val="none" w:sz="0" w:space="0" w:color="auto"/>
            <w:right w:val="none" w:sz="0" w:space="0" w:color="auto"/>
          </w:divBdr>
        </w:div>
        <w:div w:id="67729996">
          <w:marLeft w:val="0"/>
          <w:marRight w:val="0"/>
          <w:marTop w:val="0"/>
          <w:marBottom w:val="0"/>
          <w:divBdr>
            <w:top w:val="none" w:sz="0" w:space="0" w:color="auto"/>
            <w:left w:val="none" w:sz="0" w:space="0" w:color="auto"/>
            <w:bottom w:val="none" w:sz="0" w:space="0" w:color="auto"/>
            <w:right w:val="none" w:sz="0" w:space="0" w:color="auto"/>
          </w:divBdr>
        </w:div>
        <w:div w:id="491605896">
          <w:marLeft w:val="0"/>
          <w:marRight w:val="0"/>
          <w:marTop w:val="0"/>
          <w:marBottom w:val="0"/>
          <w:divBdr>
            <w:top w:val="none" w:sz="0" w:space="0" w:color="auto"/>
            <w:left w:val="none" w:sz="0" w:space="0" w:color="auto"/>
            <w:bottom w:val="none" w:sz="0" w:space="0" w:color="auto"/>
            <w:right w:val="none" w:sz="0" w:space="0" w:color="auto"/>
          </w:divBdr>
        </w:div>
        <w:div w:id="1564099869">
          <w:marLeft w:val="0"/>
          <w:marRight w:val="0"/>
          <w:marTop w:val="0"/>
          <w:marBottom w:val="0"/>
          <w:divBdr>
            <w:top w:val="none" w:sz="0" w:space="0" w:color="auto"/>
            <w:left w:val="none" w:sz="0" w:space="0" w:color="auto"/>
            <w:bottom w:val="none" w:sz="0" w:space="0" w:color="auto"/>
            <w:right w:val="none" w:sz="0" w:space="0" w:color="auto"/>
          </w:divBdr>
        </w:div>
        <w:div w:id="259412608">
          <w:marLeft w:val="0"/>
          <w:marRight w:val="0"/>
          <w:marTop w:val="0"/>
          <w:marBottom w:val="0"/>
          <w:divBdr>
            <w:top w:val="none" w:sz="0" w:space="0" w:color="auto"/>
            <w:left w:val="none" w:sz="0" w:space="0" w:color="auto"/>
            <w:bottom w:val="none" w:sz="0" w:space="0" w:color="auto"/>
            <w:right w:val="none" w:sz="0" w:space="0" w:color="auto"/>
          </w:divBdr>
        </w:div>
        <w:div w:id="373702640">
          <w:marLeft w:val="0"/>
          <w:marRight w:val="0"/>
          <w:marTop w:val="0"/>
          <w:marBottom w:val="0"/>
          <w:divBdr>
            <w:top w:val="none" w:sz="0" w:space="0" w:color="auto"/>
            <w:left w:val="none" w:sz="0" w:space="0" w:color="auto"/>
            <w:bottom w:val="none" w:sz="0" w:space="0" w:color="auto"/>
            <w:right w:val="none" w:sz="0" w:space="0" w:color="auto"/>
          </w:divBdr>
        </w:div>
        <w:div w:id="1928463372">
          <w:marLeft w:val="0"/>
          <w:marRight w:val="0"/>
          <w:marTop w:val="0"/>
          <w:marBottom w:val="0"/>
          <w:divBdr>
            <w:top w:val="none" w:sz="0" w:space="0" w:color="auto"/>
            <w:left w:val="none" w:sz="0" w:space="0" w:color="auto"/>
            <w:bottom w:val="none" w:sz="0" w:space="0" w:color="auto"/>
            <w:right w:val="none" w:sz="0" w:space="0" w:color="auto"/>
          </w:divBdr>
        </w:div>
        <w:div w:id="1638105082">
          <w:marLeft w:val="0"/>
          <w:marRight w:val="0"/>
          <w:marTop w:val="0"/>
          <w:marBottom w:val="0"/>
          <w:divBdr>
            <w:top w:val="none" w:sz="0" w:space="0" w:color="auto"/>
            <w:left w:val="none" w:sz="0" w:space="0" w:color="auto"/>
            <w:bottom w:val="none" w:sz="0" w:space="0" w:color="auto"/>
            <w:right w:val="none" w:sz="0" w:space="0" w:color="auto"/>
          </w:divBdr>
        </w:div>
        <w:div w:id="1820078488">
          <w:marLeft w:val="0"/>
          <w:marRight w:val="0"/>
          <w:marTop w:val="0"/>
          <w:marBottom w:val="0"/>
          <w:divBdr>
            <w:top w:val="none" w:sz="0" w:space="0" w:color="auto"/>
            <w:left w:val="none" w:sz="0" w:space="0" w:color="auto"/>
            <w:bottom w:val="none" w:sz="0" w:space="0" w:color="auto"/>
            <w:right w:val="none" w:sz="0" w:space="0" w:color="auto"/>
          </w:divBdr>
        </w:div>
        <w:div w:id="1301034108">
          <w:marLeft w:val="0"/>
          <w:marRight w:val="0"/>
          <w:marTop w:val="0"/>
          <w:marBottom w:val="0"/>
          <w:divBdr>
            <w:top w:val="none" w:sz="0" w:space="0" w:color="auto"/>
            <w:left w:val="none" w:sz="0" w:space="0" w:color="auto"/>
            <w:bottom w:val="none" w:sz="0" w:space="0" w:color="auto"/>
            <w:right w:val="none" w:sz="0" w:space="0" w:color="auto"/>
          </w:divBdr>
        </w:div>
        <w:div w:id="1443300011">
          <w:marLeft w:val="0"/>
          <w:marRight w:val="0"/>
          <w:marTop w:val="0"/>
          <w:marBottom w:val="0"/>
          <w:divBdr>
            <w:top w:val="none" w:sz="0" w:space="0" w:color="auto"/>
            <w:left w:val="none" w:sz="0" w:space="0" w:color="auto"/>
            <w:bottom w:val="none" w:sz="0" w:space="0" w:color="auto"/>
            <w:right w:val="none" w:sz="0" w:space="0" w:color="auto"/>
          </w:divBdr>
        </w:div>
        <w:div w:id="1670017458">
          <w:marLeft w:val="0"/>
          <w:marRight w:val="0"/>
          <w:marTop w:val="0"/>
          <w:marBottom w:val="0"/>
          <w:divBdr>
            <w:top w:val="none" w:sz="0" w:space="0" w:color="auto"/>
            <w:left w:val="none" w:sz="0" w:space="0" w:color="auto"/>
            <w:bottom w:val="none" w:sz="0" w:space="0" w:color="auto"/>
            <w:right w:val="none" w:sz="0" w:space="0" w:color="auto"/>
          </w:divBdr>
        </w:div>
        <w:div w:id="1678115382">
          <w:marLeft w:val="0"/>
          <w:marRight w:val="0"/>
          <w:marTop w:val="0"/>
          <w:marBottom w:val="0"/>
          <w:divBdr>
            <w:top w:val="none" w:sz="0" w:space="0" w:color="auto"/>
            <w:left w:val="none" w:sz="0" w:space="0" w:color="auto"/>
            <w:bottom w:val="none" w:sz="0" w:space="0" w:color="auto"/>
            <w:right w:val="none" w:sz="0" w:space="0" w:color="auto"/>
          </w:divBdr>
        </w:div>
        <w:div w:id="1886483863">
          <w:marLeft w:val="0"/>
          <w:marRight w:val="0"/>
          <w:marTop w:val="0"/>
          <w:marBottom w:val="0"/>
          <w:divBdr>
            <w:top w:val="none" w:sz="0" w:space="0" w:color="auto"/>
            <w:left w:val="none" w:sz="0" w:space="0" w:color="auto"/>
            <w:bottom w:val="none" w:sz="0" w:space="0" w:color="auto"/>
            <w:right w:val="none" w:sz="0" w:space="0" w:color="auto"/>
          </w:divBdr>
        </w:div>
        <w:div w:id="425425444">
          <w:marLeft w:val="0"/>
          <w:marRight w:val="0"/>
          <w:marTop w:val="0"/>
          <w:marBottom w:val="0"/>
          <w:divBdr>
            <w:top w:val="none" w:sz="0" w:space="0" w:color="auto"/>
            <w:left w:val="none" w:sz="0" w:space="0" w:color="auto"/>
            <w:bottom w:val="none" w:sz="0" w:space="0" w:color="auto"/>
            <w:right w:val="none" w:sz="0" w:space="0" w:color="auto"/>
          </w:divBdr>
        </w:div>
        <w:div w:id="1306818559">
          <w:marLeft w:val="0"/>
          <w:marRight w:val="0"/>
          <w:marTop w:val="0"/>
          <w:marBottom w:val="0"/>
          <w:divBdr>
            <w:top w:val="none" w:sz="0" w:space="0" w:color="auto"/>
            <w:left w:val="none" w:sz="0" w:space="0" w:color="auto"/>
            <w:bottom w:val="none" w:sz="0" w:space="0" w:color="auto"/>
            <w:right w:val="none" w:sz="0" w:space="0" w:color="auto"/>
          </w:divBdr>
        </w:div>
        <w:div w:id="1658269622">
          <w:marLeft w:val="0"/>
          <w:marRight w:val="0"/>
          <w:marTop w:val="0"/>
          <w:marBottom w:val="0"/>
          <w:divBdr>
            <w:top w:val="none" w:sz="0" w:space="0" w:color="auto"/>
            <w:left w:val="none" w:sz="0" w:space="0" w:color="auto"/>
            <w:bottom w:val="none" w:sz="0" w:space="0" w:color="auto"/>
            <w:right w:val="none" w:sz="0" w:space="0" w:color="auto"/>
          </w:divBdr>
        </w:div>
        <w:div w:id="355887518">
          <w:marLeft w:val="0"/>
          <w:marRight w:val="0"/>
          <w:marTop w:val="0"/>
          <w:marBottom w:val="0"/>
          <w:divBdr>
            <w:top w:val="none" w:sz="0" w:space="0" w:color="auto"/>
            <w:left w:val="none" w:sz="0" w:space="0" w:color="auto"/>
            <w:bottom w:val="none" w:sz="0" w:space="0" w:color="auto"/>
            <w:right w:val="none" w:sz="0" w:space="0" w:color="auto"/>
          </w:divBdr>
        </w:div>
        <w:div w:id="931473336">
          <w:marLeft w:val="0"/>
          <w:marRight w:val="0"/>
          <w:marTop w:val="0"/>
          <w:marBottom w:val="0"/>
          <w:divBdr>
            <w:top w:val="none" w:sz="0" w:space="0" w:color="auto"/>
            <w:left w:val="none" w:sz="0" w:space="0" w:color="auto"/>
            <w:bottom w:val="none" w:sz="0" w:space="0" w:color="auto"/>
            <w:right w:val="none" w:sz="0" w:space="0" w:color="auto"/>
          </w:divBdr>
        </w:div>
        <w:div w:id="436755250">
          <w:marLeft w:val="0"/>
          <w:marRight w:val="0"/>
          <w:marTop w:val="0"/>
          <w:marBottom w:val="0"/>
          <w:divBdr>
            <w:top w:val="none" w:sz="0" w:space="0" w:color="auto"/>
            <w:left w:val="none" w:sz="0" w:space="0" w:color="auto"/>
            <w:bottom w:val="none" w:sz="0" w:space="0" w:color="auto"/>
            <w:right w:val="none" w:sz="0" w:space="0" w:color="auto"/>
          </w:divBdr>
        </w:div>
        <w:div w:id="811630027">
          <w:marLeft w:val="0"/>
          <w:marRight w:val="0"/>
          <w:marTop w:val="0"/>
          <w:marBottom w:val="0"/>
          <w:divBdr>
            <w:top w:val="none" w:sz="0" w:space="0" w:color="auto"/>
            <w:left w:val="none" w:sz="0" w:space="0" w:color="auto"/>
            <w:bottom w:val="none" w:sz="0" w:space="0" w:color="auto"/>
            <w:right w:val="none" w:sz="0" w:space="0" w:color="auto"/>
          </w:divBdr>
        </w:div>
        <w:div w:id="369768446">
          <w:marLeft w:val="0"/>
          <w:marRight w:val="0"/>
          <w:marTop w:val="0"/>
          <w:marBottom w:val="0"/>
          <w:divBdr>
            <w:top w:val="none" w:sz="0" w:space="0" w:color="auto"/>
            <w:left w:val="none" w:sz="0" w:space="0" w:color="auto"/>
            <w:bottom w:val="none" w:sz="0" w:space="0" w:color="auto"/>
            <w:right w:val="none" w:sz="0" w:space="0" w:color="auto"/>
          </w:divBdr>
        </w:div>
        <w:div w:id="966471458">
          <w:marLeft w:val="0"/>
          <w:marRight w:val="0"/>
          <w:marTop w:val="0"/>
          <w:marBottom w:val="0"/>
          <w:divBdr>
            <w:top w:val="none" w:sz="0" w:space="0" w:color="auto"/>
            <w:left w:val="none" w:sz="0" w:space="0" w:color="auto"/>
            <w:bottom w:val="none" w:sz="0" w:space="0" w:color="auto"/>
            <w:right w:val="none" w:sz="0" w:space="0" w:color="auto"/>
          </w:divBdr>
        </w:div>
        <w:div w:id="1343431779">
          <w:marLeft w:val="0"/>
          <w:marRight w:val="0"/>
          <w:marTop w:val="0"/>
          <w:marBottom w:val="0"/>
          <w:divBdr>
            <w:top w:val="none" w:sz="0" w:space="0" w:color="auto"/>
            <w:left w:val="none" w:sz="0" w:space="0" w:color="auto"/>
            <w:bottom w:val="none" w:sz="0" w:space="0" w:color="auto"/>
            <w:right w:val="none" w:sz="0" w:space="0" w:color="auto"/>
          </w:divBdr>
        </w:div>
        <w:div w:id="1936084901">
          <w:marLeft w:val="0"/>
          <w:marRight w:val="0"/>
          <w:marTop w:val="0"/>
          <w:marBottom w:val="0"/>
          <w:divBdr>
            <w:top w:val="none" w:sz="0" w:space="0" w:color="auto"/>
            <w:left w:val="none" w:sz="0" w:space="0" w:color="auto"/>
            <w:bottom w:val="none" w:sz="0" w:space="0" w:color="auto"/>
            <w:right w:val="none" w:sz="0" w:space="0" w:color="auto"/>
          </w:divBdr>
        </w:div>
        <w:div w:id="1968702952">
          <w:marLeft w:val="0"/>
          <w:marRight w:val="0"/>
          <w:marTop w:val="0"/>
          <w:marBottom w:val="0"/>
          <w:divBdr>
            <w:top w:val="none" w:sz="0" w:space="0" w:color="auto"/>
            <w:left w:val="none" w:sz="0" w:space="0" w:color="auto"/>
            <w:bottom w:val="none" w:sz="0" w:space="0" w:color="auto"/>
            <w:right w:val="none" w:sz="0" w:space="0" w:color="auto"/>
          </w:divBdr>
        </w:div>
        <w:div w:id="481237142">
          <w:marLeft w:val="0"/>
          <w:marRight w:val="0"/>
          <w:marTop w:val="0"/>
          <w:marBottom w:val="0"/>
          <w:divBdr>
            <w:top w:val="none" w:sz="0" w:space="0" w:color="auto"/>
            <w:left w:val="none" w:sz="0" w:space="0" w:color="auto"/>
            <w:bottom w:val="none" w:sz="0" w:space="0" w:color="auto"/>
            <w:right w:val="none" w:sz="0" w:space="0" w:color="auto"/>
          </w:divBdr>
        </w:div>
        <w:div w:id="837694257">
          <w:marLeft w:val="0"/>
          <w:marRight w:val="0"/>
          <w:marTop w:val="0"/>
          <w:marBottom w:val="0"/>
          <w:divBdr>
            <w:top w:val="none" w:sz="0" w:space="0" w:color="auto"/>
            <w:left w:val="none" w:sz="0" w:space="0" w:color="auto"/>
            <w:bottom w:val="none" w:sz="0" w:space="0" w:color="auto"/>
            <w:right w:val="none" w:sz="0" w:space="0" w:color="auto"/>
          </w:divBdr>
        </w:div>
        <w:div w:id="1162743644">
          <w:marLeft w:val="0"/>
          <w:marRight w:val="0"/>
          <w:marTop w:val="0"/>
          <w:marBottom w:val="0"/>
          <w:divBdr>
            <w:top w:val="none" w:sz="0" w:space="0" w:color="auto"/>
            <w:left w:val="none" w:sz="0" w:space="0" w:color="auto"/>
            <w:bottom w:val="none" w:sz="0" w:space="0" w:color="auto"/>
            <w:right w:val="none" w:sz="0" w:space="0" w:color="auto"/>
          </w:divBdr>
        </w:div>
        <w:div w:id="1392315544">
          <w:marLeft w:val="0"/>
          <w:marRight w:val="0"/>
          <w:marTop w:val="0"/>
          <w:marBottom w:val="0"/>
          <w:divBdr>
            <w:top w:val="none" w:sz="0" w:space="0" w:color="auto"/>
            <w:left w:val="none" w:sz="0" w:space="0" w:color="auto"/>
            <w:bottom w:val="none" w:sz="0" w:space="0" w:color="auto"/>
            <w:right w:val="none" w:sz="0" w:space="0" w:color="auto"/>
          </w:divBdr>
        </w:div>
        <w:div w:id="259457853">
          <w:marLeft w:val="0"/>
          <w:marRight w:val="0"/>
          <w:marTop w:val="0"/>
          <w:marBottom w:val="0"/>
          <w:divBdr>
            <w:top w:val="none" w:sz="0" w:space="0" w:color="auto"/>
            <w:left w:val="none" w:sz="0" w:space="0" w:color="auto"/>
            <w:bottom w:val="none" w:sz="0" w:space="0" w:color="auto"/>
            <w:right w:val="none" w:sz="0" w:space="0" w:color="auto"/>
          </w:divBdr>
        </w:div>
        <w:div w:id="1455951074">
          <w:marLeft w:val="0"/>
          <w:marRight w:val="0"/>
          <w:marTop w:val="0"/>
          <w:marBottom w:val="0"/>
          <w:divBdr>
            <w:top w:val="none" w:sz="0" w:space="0" w:color="auto"/>
            <w:left w:val="none" w:sz="0" w:space="0" w:color="auto"/>
            <w:bottom w:val="none" w:sz="0" w:space="0" w:color="auto"/>
            <w:right w:val="none" w:sz="0" w:space="0" w:color="auto"/>
          </w:divBdr>
        </w:div>
        <w:div w:id="2079016884">
          <w:marLeft w:val="0"/>
          <w:marRight w:val="0"/>
          <w:marTop w:val="0"/>
          <w:marBottom w:val="0"/>
          <w:divBdr>
            <w:top w:val="none" w:sz="0" w:space="0" w:color="auto"/>
            <w:left w:val="none" w:sz="0" w:space="0" w:color="auto"/>
            <w:bottom w:val="none" w:sz="0" w:space="0" w:color="auto"/>
            <w:right w:val="none" w:sz="0" w:space="0" w:color="auto"/>
          </w:divBdr>
        </w:div>
        <w:div w:id="628317841">
          <w:marLeft w:val="0"/>
          <w:marRight w:val="0"/>
          <w:marTop w:val="0"/>
          <w:marBottom w:val="0"/>
          <w:divBdr>
            <w:top w:val="none" w:sz="0" w:space="0" w:color="auto"/>
            <w:left w:val="none" w:sz="0" w:space="0" w:color="auto"/>
            <w:bottom w:val="none" w:sz="0" w:space="0" w:color="auto"/>
            <w:right w:val="none" w:sz="0" w:space="0" w:color="auto"/>
          </w:divBdr>
        </w:div>
        <w:div w:id="1851411419">
          <w:marLeft w:val="0"/>
          <w:marRight w:val="0"/>
          <w:marTop w:val="0"/>
          <w:marBottom w:val="0"/>
          <w:divBdr>
            <w:top w:val="none" w:sz="0" w:space="0" w:color="auto"/>
            <w:left w:val="none" w:sz="0" w:space="0" w:color="auto"/>
            <w:bottom w:val="none" w:sz="0" w:space="0" w:color="auto"/>
            <w:right w:val="none" w:sz="0" w:space="0" w:color="auto"/>
          </w:divBdr>
        </w:div>
        <w:div w:id="685834593">
          <w:marLeft w:val="0"/>
          <w:marRight w:val="0"/>
          <w:marTop w:val="0"/>
          <w:marBottom w:val="0"/>
          <w:divBdr>
            <w:top w:val="none" w:sz="0" w:space="0" w:color="auto"/>
            <w:left w:val="none" w:sz="0" w:space="0" w:color="auto"/>
            <w:bottom w:val="none" w:sz="0" w:space="0" w:color="auto"/>
            <w:right w:val="none" w:sz="0" w:space="0" w:color="auto"/>
          </w:divBdr>
        </w:div>
        <w:div w:id="310213110">
          <w:marLeft w:val="0"/>
          <w:marRight w:val="0"/>
          <w:marTop w:val="0"/>
          <w:marBottom w:val="0"/>
          <w:divBdr>
            <w:top w:val="none" w:sz="0" w:space="0" w:color="auto"/>
            <w:left w:val="none" w:sz="0" w:space="0" w:color="auto"/>
            <w:bottom w:val="none" w:sz="0" w:space="0" w:color="auto"/>
            <w:right w:val="none" w:sz="0" w:space="0" w:color="auto"/>
          </w:divBdr>
        </w:div>
        <w:div w:id="744304381">
          <w:marLeft w:val="0"/>
          <w:marRight w:val="0"/>
          <w:marTop w:val="0"/>
          <w:marBottom w:val="0"/>
          <w:divBdr>
            <w:top w:val="none" w:sz="0" w:space="0" w:color="auto"/>
            <w:left w:val="none" w:sz="0" w:space="0" w:color="auto"/>
            <w:bottom w:val="none" w:sz="0" w:space="0" w:color="auto"/>
            <w:right w:val="none" w:sz="0" w:space="0" w:color="auto"/>
          </w:divBdr>
        </w:div>
        <w:div w:id="466318312">
          <w:marLeft w:val="0"/>
          <w:marRight w:val="0"/>
          <w:marTop w:val="0"/>
          <w:marBottom w:val="0"/>
          <w:divBdr>
            <w:top w:val="none" w:sz="0" w:space="0" w:color="auto"/>
            <w:left w:val="none" w:sz="0" w:space="0" w:color="auto"/>
            <w:bottom w:val="none" w:sz="0" w:space="0" w:color="auto"/>
            <w:right w:val="none" w:sz="0" w:space="0" w:color="auto"/>
          </w:divBdr>
        </w:div>
        <w:div w:id="1482430329">
          <w:marLeft w:val="0"/>
          <w:marRight w:val="0"/>
          <w:marTop w:val="0"/>
          <w:marBottom w:val="0"/>
          <w:divBdr>
            <w:top w:val="none" w:sz="0" w:space="0" w:color="auto"/>
            <w:left w:val="none" w:sz="0" w:space="0" w:color="auto"/>
            <w:bottom w:val="none" w:sz="0" w:space="0" w:color="auto"/>
            <w:right w:val="none" w:sz="0" w:space="0" w:color="auto"/>
          </w:divBdr>
        </w:div>
        <w:div w:id="215969229">
          <w:marLeft w:val="0"/>
          <w:marRight w:val="0"/>
          <w:marTop w:val="0"/>
          <w:marBottom w:val="0"/>
          <w:divBdr>
            <w:top w:val="none" w:sz="0" w:space="0" w:color="auto"/>
            <w:left w:val="none" w:sz="0" w:space="0" w:color="auto"/>
            <w:bottom w:val="none" w:sz="0" w:space="0" w:color="auto"/>
            <w:right w:val="none" w:sz="0" w:space="0" w:color="auto"/>
          </w:divBdr>
        </w:div>
        <w:div w:id="840699487">
          <w:marLeft w:val="0"/>
          <w:marRight w:val="0"/>
          <w:marTop w:val="0"/>
          <w:marBottom w:val="0"/>
          <w:divBdr>
            <w:top w:val="none" w:sz="0" w:space="0" w:color="auto"/>
            <w:left w:val="none" w:sz="0" w:space="0" w:color="auto"/>
            <w:bottom w:val="none" w:sz="0" w:space="0" w:color="auto"/>
            <w:right w:val="none" w:sz="0" w:space="0" w:color="auto"/>
          </w:divBdr>
        </w:div>
        <w:div w:id="1327199936">
          <w:marLeft w:val="0"/>
          <w:marRight w:val="0"/>
          <w:marTop w:val="0"/>
          <w:marBottom w:val="0"/>
          <w:divBdr>
            <w:top w:val="none" w:sz="0" w:space="0" w:color="auto"/>
            <w:left w:val="none" w:sz="0" w:space="0" w:color="auto"/>
            <w:bottom w:val="none" w:sz="0" w:space="0" w:color="auto"/>
            <w:right w:val="none" w:sz="0" w:space="0" w:color="auto"/>
          </w:divBdr>
        </w:div>
        <w:div w:id="1798598053">
          <w:marLeft w:val="0"/>
          <w:marRight w:val="0"/>
          <w:marTop w:val="0"/>
          <w:marBottom w:val="0"/>
          <w:divBdr>
            <w:top w:val="none" w:sz="0" w:space="0" w:color="auto"/>
            <w:left w:val="none" w:sz="0" w:space="0" w:color="auto"/>
            <w:bottom w:val="none" w:sz="0" w:space="0" w:color="auto"/>
            <w:right w:val="none" w:sz="0" w:space="0" w:color="auto"/>
          </w:divBdr>
        </w:div>
        <w:div w:id="983899877">
          <w:marLeft w:val="0"/>
          <w:marRight w:val="0"/>
          <w:marTop w:val="0"/>
          <w:marBottom w:val="0"/>
          <w:divBdr>
            <w:top w:val="none" w:sz="0" w:space="0" w:color="auto"/>
            <w:left w:val="none" w:sz="0" w:space="0" w:color="auto"/>
            <w:bottom w:val="none" w:sz="0" w:space="0" w:color="auto"/>
            <w:right w:val="none" w:sz="0" w:space="0" w:color="auto"/>
          </w:divBdr>
        </w:div>
        <w:div w:id="572739465">
          <w:marLeft w:val="0"/>
          <w:marRight w:val="0"/>
          <w:marTop w:val="0"/>
          <w:marBottom w:val="0"/>
          <w:divBdr>
            <w:top w:val="none" w:sz="0" w:space="0" w:color="auto"/>
            <w:left w:val="none" w:sz="0" w:space="0" w:color="auto"/>
            <w:bottom w:val="none" w:sz="0" w:space="0" w:color="auto"/>
            <w:right w:val="none" w:sz="0" w:space="0" w:color="auto"/>
          </w:divBdr>
        </w:div>
        <w:div w:id="1735472692">
          <w:marLeft w:val="0"/>
          <w:marRight w:val="0"/>
          <w:marTop w:val="0"/>
          <w:marBottom w:val="0"/>
          <w:divBdr>
            <w:top w:val="none" w:sz="0" w:space="0" w:color="auto"/>
            <w:left w:val="none" w:sz="0" w:space="0" w:color="auto"/>
            <w:bottom w:val="none" w:sz="0" w:space="0" w:color="auto"/>
            <w:right w:val="none" w:sz="0" w:space="0" w:color="auto"/>
          </w:divBdr>
        </w:div>
        <w:div w:id="2129539599">
          <w:marLeft w:val="0"/>
          <w:marRight w:val="0"/>
          <w:marTop w:val="0"/>
          <w:marBottom w:val="0"/>
          <w:divBdr>
            <w:top w:val="none" w:sz="0" w:space="0" w:color="auto"/>
            <w:left w:val="none" w:sz="0" w:space="0" w:color="auto"/>
            <w:bottom w:val="none" w:sz="0" w:space="0" w:color="auto"/>
            <w:right w:val="none" w:sz="0" w:space="0" w:color="auto"/>
          </w:divBdr>
        </w:div>
        <w:div w:id="1488939894">
          <w:marLeft w:val="0"/>
          <w:marRight w:val="0"/>
          <w:marTop w:val="0"/>
          <w:marBottom w:val="0"/>
          <w:divBdr>
            <w:top w:val="none" w:sz="0" w:space="0" w:color="auto"/>
            <w:left w:val="none" w:sz="0" w:space="0" w:color="auto"/>
            <w:bottom w:val="none" w:sz="0" w:space="0" w:color="auto"/>
            <w:right w:val="none" w:sz="0" w:space="0" w:color="auto"/>
          </w:divBdr>
        </w:div>
        <w:div w:id="1655527765">
          <w:marLeft w:val="0"/>
          <w:marRight w:val="0"/>
          <w:marTop w:val="0"/>
          <w:marBottom w:val="0"/>
          <w:divBdr>
            <w:top w:val="none" w:sz="0" w:space="0" w:color="auto"/>
            <w:left w:val="none" w:sz="0" w:space="0" w:color="auto"/>
            <w:bottom w:val="none" w:sz="0" w:space="0" w:color="auto"/>
            <w:right w:val="none" w:sz="0" w:space="0" w:color="auto"/>
          </w:divBdr>
        </w:div>
        <w:div w:id="462583316">
          <w:marLeft w:val="0"/>
          <w:marRight w:val="0"/>
          <w:marTop w:val="0"/>
          <w:marBottom w:val="0"/>
          <w:divBdr>
            <w:top w:val="none" w:sz="0" w:space="0" w:color="auto"/>
            <w:left w:val="none" w:sz="0" w:space="0" w:color="auto"/>
            <w:bottom w:val="none" w:sz="0" w:space="0" w:color="auto"/>
            <w:right w:val="none" w:sz="0" w:space="0" w:color="auto"/>
          </w:divBdr>
        </w:div>
        <w:div w:id="56705149">
          <w:marLeft w:val="0"/>
          <w:marRight w:val="0"/>
          <w:marTop w:val="0"/>
          <w:marBottom w:val="0"/>
          <w:divBdr>
            <w:top w:val="none" w:sz="0" w:space="0" w:color="auto"/>
            <w:left w:val="none" w:sz="0" w:space="0" w:color="auto"/>
            <w:bottom w:val="none" w:sz="0" w:space="0" w:color="auto"/>
            <w:right w:val="none" w:sz="0" w:space="0" w:color="auto"/>
          </w:divBdr>
        </w:div>
        <w:div w:id="1000812629">
          <w:marLeft w:val="0"/>
          <w:marRight w:val="0"/>
          <w:marTop w:val="0"/>
          <w:marBottom w:val="0"/>
          <w:divBdr>
            <w:top w:val="none" w:sz="0" w:space="0" w:color="auto"/>
            <w:left w:val="none" w:sz="0" w:space="0" w:color="auto"/>
            <w:bottom w:val="none" w:sz="0" w:space="0" w:color="auto"/>
            <w:right w:val="none" w:sz="0" w:space="0" w:color="auto"/>
          </w:divBdr>
        </w:div>
        <w:div w:id="1393114747">
          <w:marLeft w:val="0"/>
          <w:marRight w:val="0"/>
          <w:marTop w:val="0"/>
          <w:marBottom w:val="0"/>
          <w:divBdr>
            <w:top w:val="none" w:sz="0" w:space="0" w:color="auto"/>
            <w:left w:val="none" w:sz="0" w:space="0" w:color="auto"/>
            <w:bottom w:val="none" w:sz="0" w:space="0" w:color="auto"/>
            <w:right w:val="none" w:sz="0" w:space="0" w:color="auto"/>
          </w:divBdr>
        </w:div>
        <w:div w:id="1082945399">
          <w:marLeft w:val="0"/>
          <w:marRight w:val="0"/>
          <w:marTop w:val="0"/>
          <w:marBottom w:val="0"/>
          <w:divBdr>
            <w:top w:val="none" w:sz="0" w:space="0" w:color="auto"/>
            <w:left w:val="none" w:sz="0" w:space="0" w:color="auto"/>
            <w:bottom w:val="none" w:sz="0" w:space="0" w:color="auto"/>
            <w:right w:val="none" w:sz="0" w:space="0" w:color="auto"/>
          </w:divBdr>
        </w:div>
        <w:div w:id="509636367">
          <w:marLeft w:val="0"/>
          <w:marRight w:val="0"/>
          <w:marTop w:val="0"/>
          <w:marBottom w:val="0"/>
          <w:divBdr>
            <w:top w:val="none" w:sz="0" w:space="0" w:color="auto"/>
            <w:left w:val="none" w:sz="0" w:space="0" w:color="auto"/>
            <w:bottom w:val="none" w:sz="0" w:space="0" w:color="auto"/>
            <w:right w:val="none" w:sz="0" w:space="0" w:color="auto"/>
          </w:divBdr>
        </w:div>
        <w:div w:id="1882404520">
          <w:marLeft w:val="0"/>
          <w:marRight w:val="0"/>
          <w:marTop w:val="0"/>
          <w:marBottom w:val="0"/>
          <w:divBdr>
            <w:top w:val="none" w:sz="0" w:space="0" w:color="auto"/>
            <w:left w:val="none" w:sz="0" w:space="0" w:color="auto"/>
            <w:bottom w:val="none" w:sz="0" w:space="0" w:color="auto"/>
            <w:right w:val="none" w:sz="0" w:space="0" w:color="auto"/>
          </w:divBdr>
        </w:div>
        <w:div w:id="1101031059">
          <w:marLeft w:val="0"/>
          <w:marRight w:val="0"/>
          <w:marTop w:val="0"/>
          <w:marBottom w:val="0"/>
          <w:divBdr>
            <w:top w:val="none" w:sz="0" w:space="0" w:color="auto"/>
            <w:left w:val="none" w:sz="0" w:space="0" w:color="auto"/>
            <w:bottom w:val="none" w:sz="0" w:space="0" w:color="auto"/>
            <w:right w:val="none" w:sz="0" w:space="0" w:color="auto"/>
          </w:divBdr>
        </w:div>
        <w:div w:id="1945182856">
          <w:marLeft w:val="0"/>
          <w:marRight w:val="0"/>
          <w:marTop w:val="0"/>
          <w:marBottom w:val="0"/>
          <w:divBdr>
            <w:top w:val="none" w:sz="0" w:space="0" w:color="auto"/>
            <w:left w:val="none" w:sz="0" w:space="0" w:color="auto"/>
            <w:bottom w:val="none" w:sz="0" w:space="0" w:color="auto"/>
            <w:right w:val="none" w:sz="0" w:space="0" w:color="auto"/>
          </w:divBdr>
        </w:div>
        <w:div w:id="1289966697">
          <w:marLeft w:val="0"/>
          <w:marRight w:val="0"/>
          <w:marTop w:val="0"/>
          <w:marBottom w:val="0"/>
          <w:divBdr>
            <w:top w:val="none" w:sz="0" w:space="0" w:color="auto"/>
            <w:left w:val="none" w:sz="0" w:space="0" w:color="auto"/>
            <w:bottom w:val="none" w:sz="0" w:space="0" w:color="auto"/>
            <w:right w:val="none" w:sz="0" w:space="0" w:color="auto"/>
          </w:divBdr>
        </w:div>
        <w:div w:id="853570657">
          <w:marLeft w:val="0"/>
          <w:marRight w:val="0"/>
          <w:marTop w:val="0"/>
          <w:marBottom w:val="0"/>
          <w:divBdr>
            <w:top w:val="none" w:sz="0" w:space="0" w:color="auto"/>
            <w:left w:val="none" w:sz="0" w:space="0" w:color="auto"/>
            <w:bottom w:val="none" w:sz="0" w:space="0" w:color="auto"/>
            <w:right w:val="none" w:sz="0" w:space="0" w:color="auto"/>
          </w:divBdr>
        </w:div>
        <w:div w:id="1879507940">
          <w:marLeft w:val="0"/>
          <w:marRight w:val="0"/>
          <w:marTop w:val="0"/>
          <w:marBottom w:val="0"/>
          <w:divBdr>
            <w:top w:val="none" w:sz="0" w:space="0" w:color="auto"/>
            <w:left w:val="none" w:sz="0" w:space="0" w:color="auto"/>
            <w:bottom w:val="none" w:sz="0" w:space="0" w:color="auto"/>
            <w:right w:val="none" w:sz="0" w:space="0" w:color="auto"/>
          </w:divBdr>
        </w:div>
        <w:div w:id="1361009800">
          <w:marLeft w:val="0"/>
          <w:marRight w:val="0"/>
          <w:marTop w:val="0"/>
          <w:marBottom w:val="0"/>
          <w:divBdr>
            <w:top w:val="none" w:sz="0" w:space="0" w:color="auto"/>
            <w:left w:val="none" w:sz="0" w:space="0" w:color="auto"/>
            <w:bottom w:val="none" w:sz="0" w:space="0" w:color="auto"/>
            <w:right w:val="none" w:sz="0" w:space="0" w:color="auto"/>
          </w:divBdr>
        </w:div>
        <w:div w:id="1722703867">
          <w:marLeft w:val="0"/>
          <w:marRight w:val="0"/>
          <w:marTop w:val="0"/>
          <w:marBottom w:val="0"/>
          <w:divBdr>
            <w:top w:val="none" w:sz="0" w:space="0" w:color="auto"/>
            <w:left w:val="none" w:sz="0" w:space="0" w:color="auto"/>
            <w:bottom w:val="none" w:sz="0" w:space="0" w:color="auto"/>
            <w:right w:val="none" w:sz="0" w:space="0" w:color="auto"/>
          </w:divBdr>
        </w:div>
        <w:div w:id="1581254498">
          <w:marLeft w:val="0"/>
          <w:marRight w:val="0"/>
          <w:marTop w:val="0"/>
          <w:marBottom w:val="0"/>
          <w:divBdr>
            <w:top w:val="none" w:sz="0" w:space="0" w:color="auto"/>
            <w:left w:val="none" w:sz="0" w:space="0" w:color="auto"/>
            <w:bottom w:val="none" w:sz="0" w:space="0" w:color="auto"/>
            <w:right w:val="none" w:sz="0" w:space="0" w:color="auto"/>
          </w:divBdr>
        </w:div>
        <w:div w:id="807161470">
          <w:marLeft w:val="0"/>
          <w:marRight w:val="0"/>
          <w:marTop w:val="0"/>
          <w:marBottom w:val="0"/>
          <w:divBdr>
            <w:top w:val="none" w:sz="0" w:space="0" w:color="auto"/>
            <w:left w:val="none" w:sz="0" w:space="0" w:color="auto"/>
            <w:bottom w:val="none" w:sz="0" w:space="0" w:color="auto"/>
            <w:right w:val="none" w:sz="0" w:space="0" w:color="auto"/>
          </w:divBdr>
        </w:div>
        <w:div w:id="1189955615">
          <w:marLeft w:val="0"/>
          <w:marRight w:val="0"/>
          <w:marTop w:val="0"/>
          <w:marBottom w:val="0"/>
          <w:divBdr>
            <w:top w:val="none" w:sz="0" w:space="0" w:color="auto"/>
            <w:left w:val="none" w:sz="0" w:space="0" w:color="auto"/>
            <w:bottom w:val="none" w:sz="0" w:space="0" w:color="auto"/>
            <w:right w:val="none" w:sz="0" w:space="0" w:color="auto"/>
          </w:divBdr>
        </w:div>
        <w:div w:id="1465922790">
          <w:marLeft w:val="0"/>
          <w:marRight w:val="0"/>
          <w:marTop w:val="0"/>
          <w:marBottom w:val="0"/>
          <w:divBdr>
            <w:top w:val="none" w:sz="0" w:space="0" w:color="auto"/>
            <w:left w:val="none" w:sz="0" w:space="0" w:color="auto"/>
            <w:bottom w:val="none" w:sz="0" w:space="0" w:color="auto"/>
            <w:right w:val="none" w:sz="0" w:space="0" w:color="auto"/>
          </w:divBdr>
        </w:div>
        <w:div w:id="1337731387">
          <w:marLeft w:val="0"/>
          <w:marRight w:val="0"/>
          <w:marTop w:val="0"/>
          <w:marBottom w:val="0"/>
          <w:divBdr>
            <w:top w:val="none" w:sz="0" w:space="0" w:color="auto"/>
            <w:left w:val="none" w:sz="0" w:space="0" w:color="auto"/>
            <w:bottom w:val="none" w:sz="0" w:space="0" w:color="auto"/>
            <w:right w:val="none" w:sz="0" w:space="0" w:color="auto"/>
          </w:divBdr>
        </w:div>
        <w:div w:id="536505730">
          <w:marLeft w:val="0"/>
          <w:marRight w:val="0"/>
          <w:marTop w:val="0"/>
          <w:marBottom w:val="0"/>
          <w:divBdr>
            <w:top w:val="none" w:sz="0" w:space="0" w:color="auto"/>
            <w:left w:val="none" w:sz="0" w:space="0" w:color="auto"/>
            <w:bottom w:val="none" w:sz="0" w:space="0" w:color="auto"/>
            <w:right w:val="none" w:sz="0" w:space="0" w:color="auto"/>
          </w:divBdr>
        </w:div>
        <w:div w:id="14888238">
          <w:marLeft w:val="0"/>
          <w:marRight w:val="0"/>
          <w:marTop w:val="0"/>
          <w:marBottom w:val="0"/>
          <w:divBdr>
            <w:top w:val="none" w:sz="0" w:space="0" w:color="auto"/>
            <w:left w:val="none" w:sz="0" w:space="0" w:color="auto"/>
            <w:bottom w:val="none" w:sz="0" w:space="0" w:color="auto"/>
            <w:right w:val="none" w:sz="0" w:space="0" w:color="auto"/>
          </w:divBdr>
        </w:div>
        <w:div w:id="201942145">
          <w:marLeft w:val="0"/>
          <w:marRight w:val="0"/>
          <w:marTop w:val="0"/>
          <w:marBottom w:val="0"/>
          <w:divBdr>
            <w:top w:val="none" w:sz="0" w:space="0" w:color="auto"/>
            <w:left w:val="none" w:sz="0" w:space="0" w:color="auto"/>
            <w:bottom w:val="none" w:sz="0" w:space="0" w:color="auto"/>
            <w:right w:val="none" w:sz="0" w:space="0" w:color="auto"/>
          </w:divBdr>
        </w:div>
        <w:div w:id="1393388507">
          <w:marLeft w:val="0"/>
          <w:marRight w:val="0"/>
          <w:marTop w:val="0"/>
          <w:marBottom w:val="0"/>
          <w:divBdr>
            <w:top w:val="none" w:sz="0" w:space="0" w:color="auto"/>
            <w:left w:val="none" w:sz="0" w:space="0" w:color="auto"/>
            <w:bottom w:val="none" w:sz="0" w:space="0" w:color="auto"/>
            <w:right w:val="none" w:sz="0" w:space="0" w:color="auto"/>
          </w:divBdr>
        </w:div>
        <w:div w:id="923224966">
          <w:marLeft w:val="0"/>
          <w:marRight w:val="0"/>
          <w:marTop w:val="0"/>
          <w:marBottom w:val="0"/>
          <w:divBdr>
            <w:top w:val="none" w:sz="0" w:space="0" w:color="auto"/>
            <w:left w:val="none" w:sz="0" w:space="0" w:color="auto"/>
            <w:bottom w:val="none" w:sz="0" w:space="0" w:color="auto"/>
            <w:right w:val="none" w:sz="0" w:space="0" w:color="auto"/>
          </w:divBdr>
        </w:div>
        <w:div w:id="920261589">
          <w:marLeft w:val="0"/>
          <w:marRight w:val="0"/>
          <w:marTop w:val="0"/>
          <w:marBottom w:val="0"/>
          <w:divBdr>
            <w:top w:val="none" w:sz="0" w:space="0" w:color="auto"/>
            <w:left w:val="none" w:sz="0" w:space="0" w:color="auto"/>
            <w:bottom w:val="none" w:sz="0" w:space="0" w:color="auto"/>
            <w:right w:val="none" w:sz="0" w:space="0" w:color="auto"/>
          </w:divBdr>
        </w:div>
        <w:div w:id="1009866480">
          <w:marLeft w:val="0"/>
          <w:marRight w:val="0"/>
          <w:marTop w:val="0"/>
          <w:marBottom w:val="0"/>
          <w:divBdr>
            <w:top w:val="none" w:sz="0" w:space="0" w:color="auto"/>
            <w:left w:val="none" w:sz="0" w:space="0" w:color="auto"/>
            <w:bottom w:val="none" w:sz="0" w:space="0" w:color="auto"/>
            <w:right w:val="none" w:sz="0" w:space="0" w:color="auto"/>
          </w:divBdr>
        </w:div>
        <w:div w:id="742022521">
          <w:marLeft w:val="0"/>
          <w:marRight w:val="0"/>
          <w:marTop w:val="0"/>
          <w:marBottom w:val="0"/>
          <w:divBdr>
            <w:top w:val="none" w:sz="0" w:space="0" w:color="auto"/>
            <w:left w:val="none" w:sz="0" w:space="0" w:color="auto"/>
            <w:bottom w:val="none" w:sz="0" w:space="0" w:color="auto"/>
            <w:right w:val="none" w:sz="0" w:space="0" w:color="auto"/>
          </w:divBdr>
        </w:div>
        <w:div w:id="1233352227">
          <w:marLeft w:val="0"/>
          <w:marRight w:val="0"/>
          <w:marTop w:val="0"/>
          <w:marBottom w:val="0"/>
          <w:divBdr>
            <w:top w:val="none" w:sz="0" w:space="0" w:color="auto"/>
            <w:left w:val="none" w:sz="0" w:space="0" w:color="auto"/>
            <w:bottom w:val="none" w:sz="0" w:space="0" w:color="auto"/>
            <w:right w:val="none" w:sz="0" w:space="0" w:color="auto"/>
          </w:divBdr>
        </w:div>
        <w:div w:id="1297488435">
          <w:marLeft w:val="0"/>
          <w:marRight w:val="0"/>
          <w:marTop w:val="0"/>
          <w:marBottom w:val="0"/>
          <w:divBdr>
            <w:top w:val="none" w:sz="0" w:space="0" w:color="auto"/>
            <w:left w:val="none" w:sz="0" w:space="0" w:color="auto"/>
            <w:bottom w:val="none" w:sz="0" w:space="0" w:color="auto"/>
            <w:right w:val="none" w:sz="0" w:space="0" w:color="auto"/>
          </w:divBdr>
        </w:div>
        <w:div w:id="1577082626">
          <w:marLeft w:val="0"/>
          <w:marRight w:val="0"/>
          <w:marTop w:val="0"/>
          <w:marBottom w:val="0"/>
          <w:divBdr>
            <w:top w:val="none" w:sz="0" w:space="0" w:color="auto"/>
            <w:left w:val="none" w:sz="0" w:space="0" w:color="auto"/>
            <w:bottom w:val="none" w:sz="0" w:space="0" w:color="auto"/>
            <w:right w:val="none" w:sz="0" w:space="0" w:color="auto"/>
          </w:divBdr>
        </w:div>
        <w:div w:id="359859992">
          <w:marLeft w:val="0"/>
          <w:marRight w:val="0"/>
          <w:marTop w:val="0"/>
          <w:marBottom w:val="0"/>
          <w:divBdr>
            <w:top w:val="none" w:sz="0" w:space="0" w:color="auto"/>
            <w:left w:val="none" w:sz="0" w:space="0" w:color="auto"/>
            <w:bottom w:val="none" w:sz="0" w:space="0" w:color="auto"/>
            <w:right w:val="none" w:sz="0" w:space="0" w:color="auto"/>
          </w:divBdr>
        </w:div>
        <w:div w:id="558512956">
          <w:marLeft w:val="0"/>
          <w:marRight w:val="0"/>
          <w:marTop w:val="0"/>
          <w:marBottom w:val="0"/>
          <w:divBdr>
            <w:top w:val="none" w:sz="0" w:space="0" w:color="auto"/>
            <w:left w:val="none" w:sz="0" w:space="0" w:color="auto"/>
            <w:bottom w:val="none" w:sz="0" w:space="0" w:color="auto"/>
            <w:right w:val="none" w:sz="0" w:space="0" w:color="auto"/>
          </w:divBdr>
        </w:div>
        <w:div w:id="348221365">
          <w:marLeft w:val="0"/>
          <w:marRight w:val="0"/>
          <w:marTop w:val="0"/>
          <w:marBottom w:val="0"/>
          <w:divBdr>
            <w:top w:val="none" w:sz="0" w:space="0" w:color="auto"/>
            <w:left w:val="none" w:sz="0" w:space="0" w:color="auto"/>
            <w:bottom w:val="none" w:sz="0" w:space="0" w:color="auto"/>
            <w:right w:val="none" w:sz="0" w:space="0" w:color="auto"/>
          </w:divBdr>
        </w:div>
        <w:div w:id="747657622">
          <w:marLeft w:val="0"/>
          <w:marRight w:val="0"/>
          <w:marTop w:val="0"/>
          <w:marBottom w:val="0"/>
          <w:divBdr>
            <w:top w:val="none" w:sz="0" w:space="0" w:color="auto"/>
            <w:left w:val="none" w:sz="0" w:space="0" w:color="auto"/>
            <w:bottom w:val="none" w:sz="0" w:space="0" w:color="auto"/>
            <w:right w:val="none" w:sz="0" w:space="0" w:color="auto"/>
          </w:divBdr>
        </w:div>
        <w:div w:id="2019036295">
          <w:marLeft w:val="0"/>
          <w:marRight w:val="0"/>
          <w:marTop w:val="0"/>
          <w:marBottom w:val="0"/>
          <w:divBdr>
            <w:top w:val="none" w:sz="0" w:space="0" w:color="auto"/>
            <w:left w:val="none" w:sz="0" w:space="0" w:color="auto"/>
            <w:bottom w:val="none" w:sz="0" w:space="0" w:color="auto"/>
            <w:right w:val="none" w:sz="0" w:space="0" w:color="auto"/>
          </w:divBdr>
        </w:div>
        <w:div w:id="1143237668">
          <w:marLeft w:val="0"/>
          <w:marRight w:val="0"/>
          <w:marTop w:val="0"/>
          <w:marBottom w:val="0"/>
          <w:divBdr>
            <w:top w:val="none" w:sz="0" w:space="0" w:color="auto"/>
            <w:left w:val="none" w:sz="0" w:space="0" w:color="auto"/>
            <w:bottom w:val="none" w:sz="0" w:space="0" w:color="auto"/>
            <w:right w:val="none" w:sz="0" w:space="0" w:color="auto"/>
          </w:divBdr>
        </w:div>
        <w:div w:id="935794731">
          <w:marLeft w:val="0"/>
          <w:marRight w:val="0"/>
          <w:marTop w:val="0"/>
          <w:marBottom w:val="0"/>
          <w:divBdr>
            <w:top w:val="none" w:sz="0" w:space="0" w:color="auto"/>
            <w:left w:val="none" w:sz="0" w:space="0" w:color="auto"/>
            <w:bottom w:val="none" w:sz="0" w:space="0" w:color="auto"/>
            <w:right w:val="none" w:sz="0" w:space="0" w:color="auto"/>
          </w:divBdr>
        </w:div>
        <w:div w:id="1492023076">
          <w:marLeft w:val="0"/>
          <w:marRight w:val="0"/>
          <w:marTop w:val="0"/>
          <w:marBottom w:val="0"/>
          <w:divBdr>
            <w:top w:val="none" w:sz="0" w:space="0" w:color="auto"/>
            <w:left w:val="none" w:sz="0" w:space="0" w:color="auto"/>
            <w:bottom w:val="none" w:sz="0" w:space="0" w:color="auto"/>
            <w:right w:val="none" w:sz="0" w:space="0" w:color="auto"/>
          </w:divBdr>
        </w:div>
        <w:div w:id="1285309709">
          <w:marLeft w:val="0"/>
          <w:marRight w:val="0"/>
          <w:marTop w:val="0"/>
          <w:marBottom w:val="0"/>
          <w:divBdr>
            <w:top w:val="none" w:sz="0" w:space="0" w:color="auto"/>
            <w:left w:val="none" w:sz="0" w:space="0" w:color="auto"/>
            <w:bottom w:val="none" w:sz="0" w:space="0" w:color="auto"/>
            <w:right w:val="none" w:sz="0" w:space="0" w:color="auto"/>
          </w:divBdr>
        </w:div>
        <w:div w:id="1685549878">
          <w:marLeft w:val="0"/>
          <w:marRight w:val="0"/>
          <w:marTop w:val="0"/>
          <w:marBottom w:val="0"/>
          <w:divBdr>
            <w:top w:val="none" w:sz="0" w:space="0" w:color="auto"/>
            <w:left w:val="none" w:sz="0" w:space="0" w:color="auto"/>
            <w:bottom w:val="none" w:sz="0" w:space="0" w:color="auto"/>
            <w:right w:val="none" w:sz="0" w:space="0" w:color="auto"/>
          </w:divBdr>
        </w:div>
        <w:div w:id="1225290163">
          <w:marLeft w:val="0"/>
          <w:marRight w:val="0"/>
          <w:marTop w:val="0"/>
          <w:marBottom w:val="0"/>
          <w:divBdr>
            <w:top w:val="none" w:sz="0" w:space="0" w:color="auto"/>
            <w:left w:val="none" w:sz="0" w:space="0" w:color="auto"/>
            <w:bottom w:val="none" w:sz="0" w:space="0" w:color="auto"/>
            <w:right w:val="none" w:sz="0" w:space="0" w:color="auto"/>
          </w:divBdr>
        </w:div>
        <w:div w:id="1332564903">
          <w:marLeft w:val="0"/>
          <w:marRight w:val="0"/>
          <w:marTop w:val="0"/>
          <w:marBottom w:val="0"/>
          <w:divBdr>
            <w:top w:val="none" w:sz="0" w:space="0" w:color="auto"/>
            <w:left w:val="none" w:sz="0" w:space="0" w:color="auto"/>
            <w:bottom w:val="none" w:sz="0" w:space="0" w:color="auto"/>
            <w:right w:val="none" w:sz="0" w:space="0" w:color="auto"/>
          </w:divBdr>
        </w:div>
        <w:div w:id="864055860">
          <w:marLeft w:val="0"/>
          <w:marRight w:val="0"/>
          <w:marTop w:val="0"/>
          <w:marBottom w:val="0"/>
          <w:divBdr>
            <w:top w:val="none" w:sz="0" w:space="0" w:color="auto"/>
            <w:left w:val="none" w:sz="0" w:space="0" w:color="auto"/>
            <w:bottom w:val="none" w:sz="0" w:space="0" w:color="auto"/>
            <w:right w:val="none" w:sz="0" w:space="0" w:color="auto"/>
          </w:divBdr>
        </w:div>
        <w:div w:id="789663677">
          <w:marLeft w:val="0"/>
          <w:marRight w:val="0"/>
          <w:marTop w:val="0"/>
          <w:marBottom w:val="0"/>
          <w:divBdr>
            <w:top w:val="none" w:sz="0" w:space="0" w:color="auto"/>
            <w:left w:val="none" w:sz="0" w:space="0" w:color="auto"/>
            <w:bottom w:val="none" w:sz="0" w:space="0" w:color="auto"/>
            <w:right w:val="none" w:sz="0" w:space="0" w:color="auto"/>
          </w:divBdr>
        </w:div>
        <w:div w:id="442381077">
          <w:marLeft w:val="0"/>
          <w:marRight w:val="0"/>
          <w:marTop w:val="0"/>
          <w:marBottom w:val="0"/>
          <w:divBdr>
            <w:top w:val="none" w:sz="0" w:space="0" w:color="auto"/>
            <w:left w:val="none" w:sz="0" w:space="0" w:color="auto"/>
            <w:bottom w:val="none" w:sz="0" w:space="0" w:color="auto"/>
            <w:right w:val="none" w:sz="0" w:space="0" w:color="auto"/>
          </w:divBdr>
        </w:div>
        <w:div w:id="1606768916">
          <w:marLeft w:val="0"/>
          <w:marRight w:val="0"/>
          <w:marTop w:val="0"/>
          <w:marBottom w:val="0"/>
          <w:divBdr>
            <w:top w:val="none" w:sz="0" w:space="0" w:color="auto"/>
            <w:left w:val="none" w:sz="0" w:space="0" w:color="auto"/>
            <w:bottom w:val="none" w:sz="0" w:space="0" w:color="auto"/>
            <w:right w:val="none" w:sz="0" w:space="0" w:color="auto"/>
          </w:divBdr>
        </w:div>
        <w:div w:id="3292602">
          <w:marLeft w:val="0"/>
          <w:marRight w:val="0"/>
          <w:marTop w:val="0"/>
          <w:marBottom w:val="0"/>
          <w:divBdr>
            <w:top w:val="none" w:sz="0" w:space="0" w:color="auto"/>
            <w:left w:val="none" w:sz="0" w:space="0" w:color="auto"/>
            <w:bottom w:val="none" w:sz="0" w:space="0" w:color="auto"/>
            <w:right w:val="none" w:sz="0" w:space="0" w:color="auto"/>
          </w:divBdr>
        </w:div>
        <w:div w:id="2052531288">
          <w:marLeft w:val="0"/>
          <w:marRight w:val="0"/>
          <w:marTop w:val="0"/>
          <w:marBottom w:val="0"/>
          <w:divBdr>
            <w:top w:val="none" w:sz="0" w:space="0" w:color="auto"/>
            <w:left w:val="none" w:sz="0" w:space="0" w:color="auto"/>
            <w:bottom w:val="none" w:sz="0" w:space="0" w:color="auto"/>
            <w:right w:val="none" w:sz="0" w:space="0" w:color="auto"/>
          </w:divBdr>
        </w:div>
        <w:div w:id="1031568048">
          <w:marLeft w:val="0"/>
          <w:marRight w:val="0"/>
          <w:marTop w:val="0"/>
          <w:marBottom w:val="0"/>
          <w:divBdr>
            <w:top w:val="none" w:sz="0" w:space="0" w:color="auto"/>
            <w:left w:val="none" w:sz="0" w:space="0" w:color="auto"/>
            <w:bottom w:val="none" w:sz="0" w:space="0" w:color="auto"/>
            <w:right w:val="none" w:sz="0" w:space="0" w:color="auto"/>
          </w:divBdr>
        </w:div>
        <w:div w:id="1365863998">
          <w:marLeft w:val="0"/>
          <w:marRight w:val="0"/>
          <w:marTop w:val="0"/>
          <w:marBottom w:val="0"/>
          <w:divBdr>
            <w:top w:val="none" w:sz="0" w:space="0" w:color="auto"/>
            <w:left w:val="none" w:sz="0" w:space="0" w:color="auto"/>
            <w:bottom w:val="none" w:sz="0" w:space="0" w:color="auto"/>
            <w:right w:val="none" w:sz="0" w:space="0" w:color="auto"/>
          </w:divBdr>
        </w:div>
        <w:div w:id="1037974613">
          <w:marLeft w:val="0"/>
          <w:marRight w:val="0"/>
          <w:marTop w:val="0"/>
          <w:marBottom w:val="0"/>
          <w:divBdr>
            <w:top w:val="none" w:sz="0" w:space="0" w:color="auto"/>
            <w:left w:val="none" w:sz="0" w:space="0" w:color="auto"/>
            <w:bottom w:val="none" w:sz="0" w:space="0" w:color="auto"/>
            <w:right w:val="none" w:sz="0" w:space="0" w:color="auto"/>
          </w:divBdr>
        </w:div>
        <w:div w:id="1598126960">
          <w:marLeft w:val="0"/>
          <w:marRight w:val="0"/>
          <w:marTop w:val="0"/>
          <w:marBottom w:val="0"/>
          <w:divBdr>
            <w:top w:val="none" w:sz="0" w:space="0" w:color="auto"/>
            <w:left w:val="none" w:sz="0" w:space="0" w:color="auto"/>
            <w:bottom w:val="none" w:sz="0" w:space="0" w:color="auto"/>
            <w:right w:val="none" w:sz="0" w:space="0" w:color="auto"/>
          </w:divBdr>
        </w:div>
        <w:div w:id="1678269687">
          <w:marLeft w:val="0"/>
          <w:marRight w:val="0"/>
          <w:marTop w:val="0"/>
          <w:marBottom w:val="0"/>
          <w:divBdr>
            <w:top w:val="none" w:sz="0" w:space="0" w:color="auto"/>
            <w:left w:val="none" w:sz="0" w:space="0" w:color="auto"/>
            <w:bottom w:val="none" w:sz="0" w:space="0" w:color="auto"/>
            <w:right w:val="none" w:sz="0" w:space="0" w:color="auto"/>
          </w:divBdr>
        </w:div>
        <w:div w:id="1839076225">
          <w:marLeft w:val="0"/>
          <w:marRight w:val="0"/>
          <w:marTop w:val="0"/>
          <w:marBottom w:val="0"/>
          <w:divBdr>
            <w:top w:val="none" w:sz="0" w:space="0" w:color="auto"/>
            <w:left w:val="none" w:sz="0" w:space="0" w:color="auto"/>
            <w:bottom w:val="none" w:sz="0" w:space="0" w:color="auto"/>
            <w:right w:val="none" w:sz="0" w:space="0" w:color="auto"/>
          </w:divBdr>
        </w:div>
        <w:div w:id="1227954698">
          <w:marLeft w:val="0"/>
          <w:marRight w:val="0"/>
          <w:marTop w:val="0"/>
          <w:marBottom w:val="0"/>
          <w:divBdr>
            <w:top w:val="none" w:sz="0" w:space="0" w:color="auto"/>
            <w:left w:val="none" w:sz="0" w:space="0" w:color="auto"/>
            <w:bottom w:val="none" w:sz="0" w:space="0" w:color="auto"/>
            <w:right w:val="none" w:sz="0" w:space="0" w:color="auto"/>
          </w:divBdr>
        </w:div>
        <w:div w:id="1999766611">
          <w:marLeft w:val="0"/>
          <w:marRight w:val="0"/>
          <w:marTop w:val="0"/>
          <w:marBottom w:val="0"/>
          <w:divBdr>
            <w:top w:val="none" w:sz="0" w:space="0" w:color="auto"/>
            <w:left w:val="none" w:sz="0" w:space="0" w:color="auto"/>
            <w:bottom w:val="none" w:sz="0" w:space="0" w:color="auto"/>
            <w:right w:val="none" w:sz="0" w:space="0" w:color="auto"/>
          </w:divBdr>
        </w:div>
        <w:div w:id="893203736">
          <w:marLeft w:val="0"/>
          <w:marRight w:val="0"/>
          <w:marTop w:val="0"/>
          <w:marBottom w:val="0"/>
          <w:divBdr>
            <w:top w:val="none" w:sz="0" w:space="0" w:color="auto"/>
            <w:left w:val="none" w:sz="0" w:space="0" w:color="auto"/>
            <w:bottom w:val="none" w:sz="0" w:space="0" w:color="auto"/>
            <w:right w:val="none" w:sz="0" w:space="0" w:color="auto"/>
          </w:divBdr>
        </w:div>
        <w:div w:id="68582748">
          <w:marLeft w:val="0"/>
          <w:marRight w:val="0"/>
          <w:marTop w:val="0"/>
          <w:marBottom w:val="0"/>
          <w:divBdr>
            <w:top w:val="none" w:sz="0" w:space="0" w:color="auto"/>
            <w:left w:val="none" w:sz="0" w:space="0" w:color="auto"/>
            <w:bottom w:val="none" w:sz="0" w:space="0" w:color="auto"/>
            <w:right w:val="none" w:sz="0" w:space="0" w:color="auto"/>
          </w:divBdr>
        </w:div>
        <w:div w:id="711854751">
          <w:marLeft w:val="0"/>
          <w:marRight w:val="0"/>
          <w:marTop w:val="0"/>
          <w:marBottom w:val="0"/>
          <w:divBdr>
            <w:top w:val="none" w:sz="0" w:space="0" w:color="auto"/>
            <w:left w:val="none" w:sz="0" w:space="0" w:color="auto"/>
            <w:bottom w:val="none" w:sz="0" w:space="0" w:color="auto"/>
            <w:right w:val="none" w:sz="0" w:space="0" w:color="auto"/>
          </w:divBdr>
        </w:div>
        <w:div w:id="972636980">
          <w:marLeft w:val="0"/>
          <w:marRight w:val="0"/>
          <w:marTop w:val="0"/>
          <w:marBottom w:val="0"/>
          <w:divBdr>
            <w:top w:val="none" w:sz="0" w:space="0" w:color="auto"/>
            <w:left w:val="none" w:sz="0" w:space="0" w:color="auto"/>
            <w:bottom w:val="none" w:sz="0" w:space="0" w:color="auto"/>
            <w:right w:val="none" w:sz="0" w:space="0" w:color="auto"/>
          </w:divBdr>
        </w:div>
        <w:div w:id="1731537472">
          <w:marLeft w:val="0"/>
          <w:marRight w:val="0"/>
          <w:marTop w:val="0"/>
          <w:marBottom w:val="0"/>
          <w:divBdr>
            <w:top w:val="none" w:sz="0" w:space="0" w:color="auto"/>
            <w:left w:val="none" w:sz="0" w:space="0" w:color="auto"/>
            <w:bottom w:val="none" w:sz="0" w:space="0" w:color="auto"/>
            <w:right w:val="none" w:sz="0" w:space="0" w:color="auto"/>
          </w:divBdr>
        </w:div>
        <w:div w:id="680593782">
          <w:marLeft w:val="0"/>
          <w:marRight w:val="0"/>
          <w:marTop w:val="0"/>
          <w:marBottom w:val="0"/>
          <w:divBdr>
            <w:top w:val="none" w:sz="0" w:space="0" w:color="auto"/>
            <w:left w:val="none" w:sz="0" w:space="0" w:color="auto"/>
            <w:bottom w:val="none" w:sz="0" w:space="0" w:color="auto"/>
            <w:right w:val="none" w:sz="0" w:space="0" w:color="auto"/>
          </w:divBdr>
        </w:div>
        <w:div w:id="781145369">
          <w:marLeft w:val="0"/>
          <w:marRight w:val="0"/>
          <w:marTop w:val="0"/>
          <w:marBottom w:val="0"/>
          <w:divBdr>
            <w:top w:val="none" w:sz="0" w:space="0" w:color="auto"/>
            <w:left w:val="none" w:sz="0" w:space="0" w:color="auto"/>
            <w:bottom w:val="none" w:sz="0" w:space="0" w:color="auto"/>
            <w:right w:val="none" w:sz="0" w:space="0" w:color="auto"/>
          </w:divBdr>
        </w:div>
        <w:div w:id="234357825">
          <w:marLeft w:val="0"/>
          <w:marRight w:val="0"/>
          <w:marTop w:val="0"/>
          <w:marBottom w:val="0"/>
          <w:divBdr>
            <w:top w:val="none" w:sz="0" w:space="0" w:color="auto"/>
            <w:left w:val="none" w:sz="0" w:space="0" w:color="auto"/>
            <w:bottom w:val="none" w:sz="0" w:space="0" w:color="auto"/>
            <w:right w:val="none" w:sz="0" w:space="0" w:color="auto"/>
          </w:divBdr>
        </w:div>
        <w:div w:id="1105149395">
          <w:marLeft w:val="0"/>
          <w:marRight w:val="0"/>
          <w:marTop w:val="0"/>
          <w:marBottom w:val="0"/>
          <w:divBdr>
            <w:top w:val="none" w:sz="0" w:space="0" w:color="auto"/>
            <w:left w:val="none" w:sz="0" w:space="0" w:color="auto"/>
            <w:bottom w:val="none" w:sz="0" w:space="0" w:color="auto"/>
            <w:right w:val="none" w:sz="0" w:space="0" w:color="auto"/>
          </w:divBdr>
        </w:div>
        <w:div w:id="130370157">
          <w:marLeft w:val="0"/>
          <w:marRight w:val="0"/>
          <w:marTop w:val="0"/>
          <w:marBottom w:val="0"/>
          <w:divBdr>
            <w:top w:val="none" w:sz="0" w:space="0" w:color="auto"/>
            <w:left w:val="none" w:sz="0" w:space="0" w:color="auto"/>
            <w:bottom w:val="none" w:sz="0" w:space="0" w:color="auto"/>
            <w:right w:val="none" w:sz="0" w:space="0" w:color="auto"/>
          </w:divBdr>
        </w:div>
        <w:div w:id="814564861">
          <w:marLeft w:val="0"/>
          <w:marRight w:val="0"/>
          <w:marTop w:val="0"/>
          <w:marBottom w:val="0"/>
          <w:divBdr>
            <w:top w:val="none" w:sz="0" w:space="0" w:color="auto"/>
            <w:left w:val="none" w:sz="0" w:space="0" w:color="auto"/>
            <w:bottom w:val="none" w:sz="0" w:space="0" w:color="auto"/>
            <w:right w:val="none" w:sz="0" w:space="0" w:color="auto"/>
          </w:divBdr>
        </w:div>
        <w:div w:id="529804743">
          <w:marLeft w:val="0"/>
          <w:marRight w:val="0"/>
          <w:marTop w:val="0"/>
          <w:marBottom w:val="0"/>
          <w:divBdr>
            <w:top w:val="none" w:sz="0" w:space="0" w:color="auto"/>
            <w:left w:val="none" w:sz="0" w:space="0" w:color="auto"/>
            <w:bottom w:val="none" w:sz="0" w:space="0" w:color="auto"/>
            <w:right w:val="none" w:sz="0" w:space="0" w:color="auto"/>
          </w:divBdr>
        </w:div>
        <w:div w:id="1627467236">
          <w:marLeft w:val="0"/>
          <w:marRight w:val="0"/>
          <w:marTop w:val="0"/>
          <w:marBottom w:val="0"/>
          <w:divBdr>
            <w:top w:val="none" w:sz="0" w:space="0" w:color="auto"/>
            <w:left w:val="none" w:sz="0" w:space="0" w:color="auto"/>
            <w:bottom w:val="none" w:sz="0" w:space="0" w:color="auto"/>
            <w:right w:val="none" w:sz="0" w:space="0" w:color="auto"/>
          </w:divBdr>
        </w:div>
        <w:div w:id="1292126311">
          <w:marLeft w:val="0"/>
          <w:marRight w:val="0"/>
          <w:marTop w:val="0"/>
          <w:marBottom w:val="0"/>
          <w:divBdr>
            <w:top w:val="none" w:sz="0" w:space="0" w:color="auto"/>
            <w:left w:val="none" w:sz="0" w:space="0" w:color="auto"/>
            <w:bottom w:val="none" w:sz="0" w:space="0" w:color="auto"/>
            <w:right w:val="none" w:sz="0" w:space="0" w:color="auto"/>
          </w:divBdr>
        </w:div>
        <w:div w:id="1082339005">
          <w:marLeft w:val="0"/>
          <w:marRight w:val="0"/>
          <w:marTop w:val="0"/>
          <w:marBottom w:val="0"/>
          <w:divBdr>
            <w:top w:val="none" w:sz="0" w:space="0" w:color="auto"/>
            <w:left w:val="none" w:sz="0" w:space="0" w:color="auto"/>
            <w:bottom w:val="none" w:sz="0" w:space="0" w:color="auto"/>
            <w:right w:val="none" w:sz="0" w:space="0" w:color="auto"/>
          </w:divBdr>
        </w:div>
        <w:div w:id="1950351497">
          <w:marLeft w:val="0"/>
          <w:marRight w:val="0"/>
          <w:marTop w:val="0"/>
          <w:marBottom w:val="0"/>
          <w:divBdr>
            <w:top w:val="none" w:sz="0" w:space="0" w:color="auto"/>
            <w:left w:val="none" w:sz="0" w:space="0" w:color="auto"/>
            <w:bottom w:val="none" w:sz="0" w:space="0" w:color="auto"/>
            <w:right w:val="none" w:sz="0" w:space="0" w:color="auto"/>
          </w:divBdr>
        </w:div>
        <w:div w:id="1003819338">
          <w:marLeft w:val="0"/>
          <w:marRight w:val="0"/>
          <w:marTop w:val="0"/>
          <w:marBottom w:val="0"/>
          <w:divBdr>
            <w:top w:val="none" w:sz="0" w:space="0" w:color="auto"/>
            <w:left w:val="none" w:sz="0" w:space="0" w:color="auto"/>
            <w:bottom w:val="none" w:sz="0" w:space="0" w:color="auto"/>
            <w:right w:val="none" w:sz="0" w:space="0" w:color="auto"/>
          </w:divBdr>
        </w:div>
        <w:div w:id="1453403125">
          <w:marLeft w:val="0"/>
          <w:marRight w:val="0"/>
          <w:marTop w:val="0"/>
          <w:marBottom w:val="0"/>
          <w:divBdr>
            <w:top w:val="none" w:sz="0" w:space="0" w:color="auto"/>
            <w:left w:val="none" w:sz="0" w:space="0" w:color="auto"/>
            <w:bottom w:val="none" w:sz="0" w:space="0" w:color="auto"/>
            <w:right w:val="none" w:sz="0" w:space="0" w:color="auto"/>
          </w:divBdr>
        </w:div>
        <w:div w:id="1280062271">
          <w:marLeft w:val="0"/>
          <w:marRight w:val="0"/>
          <w:marTop w:val="0"/>
          <w:marBottom w:val="0"/>
          <w:divBdr>
            <w:top w:val="none" w:sz="0" w:space="0" w:color="auto"/>
            <w:left w:val="none" w:sz="0" w:space="0" w:color="auto"/>
            <w:bottom w:val="none" w:sz="0" w:space="0" w:color="auto"/>
            <w:right w:val="none" w:sz="0" w:space="0" w:color="auto"/>
          </w:divBdr>
        </w:div>
        <w:div w:id="1493446517">
          <w:marLeft w:val="0"/>
          <w:marRight w:val="0"/>
          <w:marTop w:val="0"/>
          <w:marBottom w:val="0"/>
          <w:divBdr>
            <w:top w:val="none" w:sz="0" w:space="0" w:color="auto"/>
            <w:left w:val="none" w:sz="0" w:space="0" w:color="auto"/>
            <w:bottom w:val="none" w:sz="0" w:space="0" w:color="auto"/>
            <w:right w:val="none" w:sz="0" w:space="0" w:color="auto"/>
          </w:divBdr>
        </w:div>
        <w:div w:id="1948846201">
          <w:marLeft w:val="0"/>
          <w:marRight w:val="0"/>
          <w:marTop w:val="0"/>
          <w:marBottom w:val="0"/>
          <w:divBdr>
            <w:top w:val="none" w:sz="0" w:space="0" w:color="auto"/>
            <w:left w:val="none" w:sz="0" w:space="0" w:color="auto"/>
            <w:bottom w:val="none" w:sz="0" w:space="0" w:color="auto"/>
            <w:right w:val="none" w:sz="0" w:space="0" w:color="auto"/>
          </w:divBdr>
        </w:div>
        <w:div w:id="878972975">
          <w:marLeft w:val="0"/>
          <w:marRight w:val="0"/>
          <w:marTop w:val="0"/>
          <w:marBottom w:val="0"/>
          <w:divBdr>
            <w:top w:val="none" w:sz="0" w:space="0" w:color="auto"/>
            <w:left w:val="none" w:sz="0" w:space="0" w:color="auto"/>
            <w:bottom w:val="none" w:sz="0" w:space="0" w:color="auto"/>
            <w:right w:val="none" w:sz="0" w:space="0" w:color="auto"/>
          </w:divBdr>
        </w:div>
        <w:div w:id="1684431731">
          <w:marLeft w:val="0"/>
          <w:marRight w:val="0"/>
          <w:marTop w:val="0"/>
          <w:marBottom w:val="0"/>
          <w:divBdr>
            <w:top w:val="none" w:sz="0" w:space="0" w:color="auto"/>
            <w:left w:val="none" w:sz="0" w:space="0" w:color="auto"/>
            <w:bottom w:val="none" w:sz="0" w:space="0" w:color="auto"/>
            <w:right w:val="none" w:sz="0" w:space="0" w:color="auto"/>
          </w:divBdr>
        </w:div>
        <w:div w:id="656690262">
          <w:marLeft w:val="0"/>
          <w:marRight w:val="0"/>
          <w:marTop w:val="0"/>
          <w:marBottom w:val="0"/>
          <w:divBdr>
            <w:top w:val="none" w:sz="0" w:space="0" w:color="auto"/>
            <w:left w:val="none" w:sz="0" w:space="0" w:color="auto"/>
            <w:bottom w:val="none" w:sz="0" w:space="0" w:color="auto"/>
            <w:right w:val="none" w:sz="0" w:space="0" w:color="auto"/>
          </w:divBdr>
        </w:div>
        <w:div w:id="1866793283">
          <w:marLeft w:val="0"/>
          <w:marRight w:val="0"/>
          <w:marTop w:val="0"/>
          <w:marBottom w:val="0"/>
          <w:divBdr>
            <w:top w:val="none" w:sz="0" w:space="0" w:color="auto"/>
            <w:left w:val="none" w:sz="0" w:space="0" w:color="auto"/>
            <w:bottom w:val="none" w:sz="0" w:space="0" w:color="auto"/>
            <w:right w:val="none" w:sz="0" w:space="0" w:color="auto"/>
          </w:divBdr>
        </w:div>
        <w:div w:id="1846362669">
          <w:marLeft w:val="0"/>
          <w:marRight w:val="0"/>
          <w:marTop w:val="0"/>
          <w:marBottom w:val="0"/>
          <w:divBdr>
            <w:top w:val="none" w:sz="0" w:space="0" w:color="auto"/>
            <w:left w:val="none" w:sz="0" w:space="0" w:color="auto"/>
            <w:bottom w:val="none" w:sz="0" w:space="0" w:color="auto"/>
            <w:right w:val="none" w:sz="0" w:space="0" w:color="auto"/>
          </w:divBdr>
        </w:div>
        <w:div w:id="819885410">
          <w:marLeft w:val="0"/>
          <w:marRight w:val="0"/>
          <w:marTop w:val="0"/>
          <w:marBottom w:val="0"/>
          <w:divBdr>
            <w:top w:val="none" w:sz="0" w:space="0" w:color="auto"/>
            <w:left w:val="none" w:sz="0" w:space="0" w:color="auto"/>
            <w:bottom w:val="none" w:sz="0" w:space="0" w:color="auto"/>
            <w:right w:val="none" w:sz="0" w:space="0" w:color="auto"/>
          </w:divBdr>
        </w:div>
        <w:div w:id="1603956060">
          <w:marLeft w:val="0"/>
          <w:marRight w:val="0"/>
          <w:marTop w:val="0"/>
          <w:marBottom w:val="0"/>
          <w:divBdr>
            <w:top w:val="none" w:sz="0" w:space="0" w:color="auto"/>
            <w:left w:val="none" w:sz="0" w:space="0" w:color="auto"/>
            <w:bottom w:val="none" w:sz="0" w:space="0" w:color="auto"/>
            <w:right w:val="none" w:sz="0" w:space="0" w:color="auto"/>
          </w:divBdr>
        </w:div>
        <w:div w:id="1564758303">
          <w:marLeft w:val="0"/>
          <w:marRight w:val="0"/>
          <w:marTop w:val="0"/>
          <w:marBottom w:val="0"/>
          <w:divBdr>
            <w:top w:val="none" w:sz="0" w:space="0" w:color="auto"/>
            <w:left w:val="none" w:sz="0" w:space="0" w:color="auto"/>
            <w:bottom w:val="none" w:sz="0" w:space="0" w:color="auto"/>
            <w:right w:val="none" w:sz="0" w:space="0" w:color="auto"/>
          </w:divBdr>
        </w:div>
        <w:div w:id="1220942241">
          <w:marLeft w:val="0"/>
          <w:marRight w:val="0"/>
          <w:marTop w:val="0"/>
          <w:marBottom w:val="0"/>
          <w:divBdr>
            <w:top w:val="none" w:sz="0" w:space="0" w:color="auto"/>
            <w:left w:val="none" w:sz="0" w:space="0" w:color="auto"/>
            <w:bottom w:val="none" w:sz="0" w:space="0" w:color="auto"/>
            <w:right w:val="none" w:sz="0" w:space="0" w:color="auto"/>
          </w:divBdr>
        </w:div>
        <w:div w:id="362096172">
          <w:marLeft w:val="0"/>
          <w:marRight w:val="0"/>
          <w:marTop w:val="0"/>
          <w:marBottom w:val="0"/>
          <w:divBdr>
            <w:top w:val="none" w:sz="0" w:space="0" w:color="auto"/>
            <w:left w:val="none" w:sz="0" w:space="0" w:color="auto"/>
            <w:bottom w:val="none" w:sz="0" w:space="0" w:color="auto"/>
            <w:right w:val="none" w:sz="0" w:space="0" w:color="auto"/>
          </w:divBdr>
        </w:div>
        <w:div w:id="419370346">
          <w:marLeft w:val="0"/>
          <w:marRight w:val="0"/>
          <w:marTop w:val="0"/>
          <w:marBottom w:val="0"/>
          <w:divBdr>
            <w:top w:val="none" w:sz="0" w:space="0" w:color="auto"/>
            <w:left w:val="none" w:sz="0" w:space="0" w:color="auto"/>
            <w:bottom w:val="none" w:sz="0" w:space="0" w:color="auto"/>
            <w:right w:val="none" w:sz="0" w:space="0" w:color="auto"/>
          </w:divBdr>
        </w:div>
        <w:div w:id="610480023">
          <w:marLeft w:val="0"/>
          <w:marRight w:val="0"/>
          <w:marTop w:val="0"/>
          <w:marBottom w:val="0"/>
          <w:divBdr>
            <w:top w:val="none" w:sz="0" w:space="0" w:color="auto"/>
            <w:left w:val="none" w:sz="0" w:space="0" w:color="auto"/>
            <w:bottom w:val="none" w:sz="0" w:space="0" w:color="auto"/>
            <w:right w:val="none" w:sz="0" w:space="0" w:color="auto"/>
          </w:divBdr>
        </w:div>
        <w:div w:id="1431046846">
          <w:marLeft w:val="0"/>
          <w:marRight w:val="0"/>
          <w:marTop w:val="0"/>
          <w:marBottom w:val="0"/>
          <w:divBdr>
            <w:top w:val="none" w:sz="0" w:space="0" w:color="auto"/>
            <w:left w:val="none" w:sz="0" w:space="0" w:color="auto"/>
            <w:bottom w:val="none" w:sz="0" w:space="0" w:color="auto"/>
            <w:right w:val="none" w:sz="0" w:space="0" w:color="auto"/>
          </w:divBdr>
        </w:div>
        <w:div w:id="998465009">
          <w:marLeft w:val="0"/>
          <w:marRight w:val="0"/>
          <w:marTop w:val="0"/>
          <w:marBottom w:val="0"/>
          <w:divBdr>
            <w:top w:val="none" w:sz="0" w:space="0" w:color="auto"/>
            <w:left w:val="none" w:sz="0" w:space="0" w:color="auto"/>
            <w:bottom w:val="none" w:sz="0" w:space="0" w:color="auto"/>
            <w:right w:val="none" w:sz="0" w:space="0" w:color="auto"/>
          </w:divBdr>
        </w:div>
        <w:div w:id="1264530902">
          <w:marLeft w:val="0"/>
          <w:marRight w:val="0"/>
          <w:marTop w:val="0"/>
          <w:marBottom w:val="0"/>
          <w:divBdr>
            <w:top w:val="none" w:sz="0" w:space="0" w:color="auto"/>
            <w:left w:val="none" w:sz="0" w:space="0" w:color="auto"/>
            <w:bottom w:val="none" w:sz="0" w:space="0" w:color="auto"/>
            <w:right w:val="none" w:sz="0" w:space="0" w:color="auto"/>
          </w:divBdr>
        </w:div>
        <w:div w:id="1041788498">
          <w:marLeft w:val="0"/>
          <w:marRight w:val="0"/>
          <w:marTop w:val="0"/>
          <w:marBottom w:val="0"/>
          <w:divBdr>
            <w:top w:val="none" w:sz="0" w:space="0" w:color="auto"/>
            <w:left w:val="none" w:sz="0" w:space="0" w:color="auto"/>
            <w:bottom w:val="none" w:sz="0" w:space="0" w:color="auto"/>
            <w:right w:val="none" w:sz="0" w:space="0" w:color="auto"/>
          </w:divBdr>
        </w:div>
        <w:div w:id="147866601">
          <w:marLeft w:val="0"/>
          <w:marRight w:val="0"/>
          <w:marTop w:val="0"/>
          <w:marBottom w:val="0"/>
          <w:divBdr>
            <w:top w:val="none" w:sz="0" w:space="0" w:color="auto"/>
            <w:left w:val="none" w:sz="0" w:space="0" w:color="auto"/>
            <w:bottom w:val="none" w:sz="0" w:space="0" w:color="auto"/>
            <w:right w:val="none" w:sz="0" w:space="0" w:color="auto"/>
          </w:divBdr>
        </w:div>
        <w:div w:id="1082411076">
          <w:marLeft w:val="0"/>
          <w:marRight w:val="0"/>
          <w:marTop w:val="0"/>
          <w:marBottom w:val="0"/>
          <w:divBdr>
            <w:top w:val="none" w:sz="0" w:space="0" w:color="auto"/>
            <w:left w:val="none" w:sz="0" w:space="0" w:color="auto"/>
            <w:bottom w:val="none" w:sz="0" w:space="0" w:color="auto"/>
            <w:right w:val="none" w:sz="0" w:space="0" w:color="auto"/>
          </w:divBdr>
        </w:div>
        <w:div w:id="1207566934">
          <w:marLeft w:val="0"/>
          <w:marRight w:val="0"/>
          <w:marTop w:val="0"/>
          <w:marBottom w:val="0"/>
          <w:divBdr>
            <w:top w:val="none" w:sz="0" w:space="0" w:color="auto"/>
            <w:left w:val="none" w:sz="0" w:space="0" w:color="auto"/>
            <w:bottom w:val="none" w:sz="0" w:space="0" w:color="auto"/>
            <w:right w:val="none" w:sz="0" w:space="0" w:color="auto"/>
          </w:divBdr>
        </w:div>
        <w:div w:id="115831887">
          <w:marLeft w:val="0"/>
          <w:marRight w:val="0"/>
          <w:marTop w:val="0"/>
          <w:marBottom w:val="0"/>
          <w:divBdr>
            <w:top w:val="none" w:sz="0" w:space="0" w:color="auto"/>
            <w:left w:val="none" w:sz="0" w:space="0" w:color="auto"/>
            <w:bottom w:val="none" w:sz="0" w:space="0" w:color="auto"/>
            <w:right w:val="none" w:sz="0" w:space="0" w:color="auto"/>
          </w:divBdr>
        </w:div>
        <w:div w:id="376508440">
          <w:marLeft w:val="0"/>
          <w:marRight w:val="0"/>
          <w:marTop w:val="0"/>
          <w:marBottom w:val="0"/>
          <w:divBdr>
            <w:top w:val="none" w:sz="0" w:space="0" w:color="auto"/>
            <w:left w:val="none" w:sz="0" w:space="0" w:color="auto"/>
            <w:bottom w:val="none" w:sz="0" w:space="0" w:color="auto"/>
            <w:right w:val="none" w:sz="0" w:space="0" w:color="auto"/>
          </w:divBdr>
        </w:div>
        <w:div w:id="1533496627">
          <w:marLeft w:val="0"/>
          <w:marRight w:val="0"/>
          <w:marTop w:val="0"/>
          <w:marBottom w:val="0"/>
          <w:divBdr>
            <w:top w:val="none" w:sz="0" w:space="0" w:color="auto"/>
            <w:left w:val="none" w:sz="0" w:space="0" w:color="auto"/>
            <w:bottom w:val="none" w:sz="0" w:space="0" w:color="auto"/>
            <w:right w:val="none" w:sz="0" w:space="0" w:color="auto"/>
          </w:divBdr>
        </w:div>
        <w:div w:id="818112133">
          <w:marLeft w:val="0"/>
          <w:marRight w:val="0"/>
          <w:marTop w:val="0"/>
          <w:marBottom w:val="0"/>
          <w:divBdr>
            <w:top w:val="none" w:sz="0" w:space="0" w:color="auto"/>
            <w:left w:val="none" w:sz="0" w:space="0" w:color="auto"/>
            <w:bottom w:val="none" w:sz="0" w:space="0" w:color="auto"/>
            <w:right w:val="none" w:sz="0" w:space="0" w:color="auto"/>
          </w:divBdr>
        </w:div>
        <w:div w:id="2048095856">
          <w:marLeft w:val="0"/>
          <w:marRight w:val="0"/>
          <w:marTop w:val="0"/>
          <w:marBottom w:val="0"/>
          <w:divBdr>
            <w:top w:val="none" w:sz="0" w:space="0" w:color="auto"/>
            <w:left w:val="none" w:sz="0" w:space="0" w:color="auto"/>
            <w:bottom w:val="none" w:sz="0" w:space="0" w:color="auto"/>
            <w:right w:val="none" w:sz="0" w:space="0" w:color="auto"/>
          </w:divBdr>
        </w:div>
        <w:div w:id="286667131">
          <w:marLeft w:val="0"/>
          <w:marRight w:val="0"/>
          <w:marTop w:val="0"/>
          <w:marBottom w:val="0"/>
          <w:divBdr>
            <w:top w:val="none" w:sz="0" w:space="0" w:color="auto"/>
            <w:left w:val="none" w:sz="0" w:space="0" w:color="auto"/>
            <w:bottom w:val="none" w:sz="0" w:space="0" w:color="auto"/>
            <w:right w:val="none" w:sz="0" w:space="0" w:color="auto"/>
          </w:divBdr>
        </w:div>
        <w:div w:id="13461954">
          <w:marLeft w:val="0"/>
          <w:marRight w:val="0"/>
          <w:marTop w:val="0"/>
          <w:marBottom w:val="0"/>
          <w:divBdr>
            <w:top w:val="none" w:sz="0" w:space="0" w:color="auto"/>
            <w:left w:val="none" w:sz="0" w:space="0" w:color="auto"/>
            <w:bottom w:val="none" w:sz="0" w:space="0" w:color="auto"/>
            <w:right w:val="none" w:sz="0" w:space="0" w:color="auto"/>
          </w:divBdr>
        </w:div>
        <w:div w:id="235090883">
          <w:marLeft w:val="0"/>
          <w:marRight w:val="0"/>
          <w:marTop w:val="0"/>
          <w:marBottom w:val="0"/>
          <w:divBdr>
            <w:top w:val="none" w:sz="0" w:space="0" w:color="auto"/>
            <w:left w:val="none" w:sz="0" w:space="0" w:color="auto"/>
            <w:bottom w:val="none" w:sz="0" w:space="0" w:color="auto"/>
            <w:right w:val="none" w:sz="0" w:space="0" w:color="auto"/>
          </w:divBdr>
        </w:div>
        <w:div w:id="854879767">
          <w:marLeft w:val="0"/>
          <w:marRight w:val="0"/>
          <w:marTop w:val="0"/>
          <w:marBottom w:val="0"/>
          <w:divBdr>
            <w:top w:val="none" w:sz="0" w:space="0" w:color="auto"/>
            <w:left w:val="none" w:sz="0" w:space="0" w:color="auto"/>
            <w:bottom w:val="none" w:sz="0" w:space="0" w:color="auto"/>
            <w:right w:val="none" w:sz="0" w:space="0" w:color="auto"/>
          </w:divBdr>
        </w:div>
        <w:div w:id="1219971083">
          <w:marLeft w:val="0"/>
          <w:marRight w:val="0"/>
          <w:marTop w:val="0"/>
          <w:marBottom w:val="0"/>
          <w:divBdr>
            <w:top w:val="none" w:sz="0" w:space="0" w:color="auto"/>
            <w:left w:val="none" w:sz="0" w:space="0" w:color="auto"/>
            <w:bottom w:val="none" w:sz="0" w:space="0" w:color="auto"/>
            <w:right w:val="none" w:sz="0" w:space="0" w:color="auto"/>
          </w:divBdr>
        </w:div>
        <w:div w:id="1060254984">
          <w:marLeft w:val="0"/>
          <w:marRight w:val="0"/>
          <w:marTop w:val="0"/>
          <w:marBottom w:val="0"/>
          <w:divBdr>
            <w:top w:val="none" w:sz="0" w:space="0" w:color="auto"/>
            <w:left w:val="none" w:sz="0" w:space="0" w:color="auto"/>
            <w:bottom w:val="none" w:sz="0" w:space="0" w:color="auto"/>
            <w:right w:val="none" w:sz="0" w:space="0" w:color="auto"/>
          </w:divBdr>
        </w:div>
        <w:div w:id="1572806969">
          <w:marLeft w:val="0"/>
          <w:marRight w:val="0"/>
          <w:marTop w:val="0"/>
          <w:marBottom w:val="0"/>
          <w:divBdr>
            <w:top w:val="none" w:sz="0" w:space="0" w:color="auto"/>
            <w:left w:val="none" w:sz="0" w:space="0" w:color="auto"/>
            <w:bottom w:val="none" w:sz="0" w:space="0" w:color="auto"/>
            <w:right w:val="none" w:sz="0" w:space="0" w:color="auto"/>
          </w:divBdr>
        </w:div>
        <w:div w:id="658459909">
          <w:marLeft w:val="0"/>
          <w:marRight w:val="0"/>
          <w:marTop w:val="0"/>
          <w:marBottom w:val="0"/>
          <w:divBdr>
            <w:top w:val="none" w:sz="0" w:space="0" w:color="auto"/>
            <w:left w:val="none" w:sz="0" w:space="0" w:color="auto"/>
            <w:bottom w:val="none" w:sz="0" w:space="0" w:color="auto"/>
            <w:right w:val="none" w:sz="0" w:space="0" w:color="auto"/>
          </w:divBdr>
        </w:div>
        <w:div w:id="485899431">
          <w:marLeft w:val="0"/>
          <w:marRight w:val="0"/>
          <w:marTop w:val="0"/>
          <w:marBottom w:val="0"/>
          <w:divBdr>
            <w:top w:val="none" w:sz="0" w:space="0" w:color="auto"/>
            <w:left w:val="none" w:sz="0" w:space="0" w:color="auto"/>
            <w:bottom w:val="none" w:sz="0" w:space="0" w:color="auto"/>
            <w:right w:val="none" w:sz="0" w:space="0" w:color="auto"/>
          </w:divBdr>
        </w:div>
        <w:div w:id="653142934">
          <w:marLeft w:val="0"/>
          <w:marRight w:val="0"/>
          <w:marTop w:val="0"/>
          <w:marBottom w:val="0"/>
          <w:divBdr>
            <w:top w:val="none" w:sz="0" w:space="0" w:color="auto"/>
            <w:left w:val="none" w:sz="0" w:space="0" w:color="auto"/>
            <w:bottom w:val="none" w:sz="0" w:space="0" w:color="auto"/>
            <w:right w:val="none" w:sz="0" w:space="0" w:color="auto"/>
          </w:divBdr>
        </w:div>
        <w:div w:id="1269973520">
          <w:marLeft w:val="0"/>
          <w:marRight w:val="0"/>
          <w:marTop w:val="0"/>
          <w:marBottom w:val="0"/>
          <w:divBdr>
            <w:top w:val="none" w:sz="0" w:space="0" w:color="auto"/>
            <w:left w:val="none" w:sz="0" w:space="0" w:color="auto"/>
            <w:bottom w:val="none" w:sz="0" w:space="0" w:color="auto"/>
            <w:right w:val="none" w:sz="0" w:space="0" w:color="auto"/>
          </w:divBdr>
        </w:div>
        <w:div w:id="1058557763">
          <w:marLeft w:val="0"/>
          <w:marRight w:val="0"/>
          <w:marTop w:val="0"/>
          <w:marBottom w:val="0"/>
          <w:divBdr>
            <w:top w:val="none" w:sz="0" w:space="0" w:color="auto"/>
            <w:left w:val="none" w:sz="0" w:space="0" w:color="auto"/>
            <w:bottom w:val="none" w:sz="0" w:space="0" w:color="auto"/>
            <w:right w:val="none" w:sz="0" w:space="0" w:color="auto"/>
          </w:divBdr>
        </w:div>
        <w:div w:id="777144723">
          <w:marLeft w:val="0"/>
          <w:marRight w:val="0"/>
          <w:marTop w:val="0"/>
          <w:marBottom w:val="0"/>
          <w:divBdr>
            <w:top w:val="none" w:sz="0" w:space="0" w:color="auto"/>
            <w:left w:val="none" w:sz="0" w:space="0" w:color="auto"/>
            <w:bottom w:val="none" w:sz="0" w:space="0" w:color="auto"/>
            <w:right w:val="none" w:sz="0" w:space="0" w:color="auto"/>
          </w:divBdr>
        </w:div>
        <w:div w:id="2089499353">
          <w:marLeft w:val="0"/>
          <w:marRight w:val="0"/>
          <w:marTop w:val="0"/>
          <w:marBottom w:val="0"/>
          <w:divBdr>
            <w:top w:val="none" w:sz="0" w:space="0" w:color="auto"/>
            <w:left w:val="none" w:sz="0" w:space="0" w:color="auto"/>
            <w:bottom w:val="none" w:sz="0" w:space="0" w:color="auto"/>
            <w:right w:val="none" w:sz="0" w:space="0" w:color="auto"/>
          </w:divBdr>
        </w:div>
        <w:div w:id="1172600588">
          <w:marLeft w:val="0"/>
          <w:marRight w:val="0"/>
          <w:marTop w:val="0"/>
          <w:marBottom w:val="0"/>
          <w:divBdr>
            <w:top w:val="none" w:sz="0" w:space="0" w:color="auto"/>
            <w:left w:val="none" w:sz="0" w:space="0" w:color="auto"/>
            <w:bottom w:val="none" w:sz="0" w:space="0" w:color="auto"/>
            <w:right w:val="none" w:sz="0" w:space="0" w:color="auto"/>
          </w:divBdr>
        </w:div>
        <w:div w:id="1886672828">
          <w:marLeft w:val="0"/>
          <w:marRight w:val="0"/>
          <w:marTop w:val="0"/>
          <w:marBottom w:val="0"/>
          <w:divBdr>
            <w:top w:val="none" w:sz="0" w:space="0" w:color="auto"/>
            <w:left w:val="none" w:sz="0" w:space="0" w:color="auto"/>
            <w:bottom w:val="none" w:sz="0" w:space="0" w:color="auto"/>
            <w:right w:val="none" w:sz="0" w:space="0" w:color="auto"/>
          </w:divBdr>
        </w:div>
        <w:div w:id="1607997868">
          <w:marLeft w:val="0"/>
          <w:marRight w:val="0"/>
          <w:marTop w:val="0"/>
          <w:marBottom w:val="0"/>
          <w:divBdr>
            <w:top w:val="none" w:sz="0" w:space="0" w:color="auto"/>
            <w:left w:val="none" w:sz="0" w:space="0" w:color="auto"/>
            <w:bottom w:val="none" w:sz="0" w:space="0" w:color="auto"/>
            <w:right w:val="none" w:sz="0" w:space="0" w:color="auto"/>
          </w:divBdr>
        </w:div>
        <w:div w:id="1284966060">
          <w:marLeft w:val="0"/>
          <w:marRight w:val="0"/>
          <w:marTop w:val="0"/>
          <w:marBottom w:val="0"/>
          <w:divBdr>
            <w:top w:val="none" w:sz="0" w:space="0" w:color="auto"/>
            <w:left w:val="none" w:sz="0" w:space="0" w:color="auto"/>
            <w:bottom w:val="none" w:sz="0" w:space="0" w:color="auto"/>
            <w:right w:val="none" w:sz="0" w:space="0" w:color="auto"/>
          </w:divBdr>
        </w:div>
        <w:div w:id="1507938361">
          <w:marLeft w:val="0"/>
          <w:marRight w:val="0"/>
          <w:marTop w:val="0"/>
          <w:marBottom w:val="0"/>
          <w:divBdr>
            <w:top w:val="none" w:sz="0" w:space="0" w:color="auto"/>
            <w:left w:val="none" w:sz="0" w:space="0" w:color="auto"/>
            <w:bottom w:val="none" w:sz="0" w:space="0" w:color="auto"/>
            <w:right w:val="none" w:sz="0" w:space="0" w:color="auto"/>
          </w:divBdr>
        </w:div>
        <w:div w:id="850485001">
          <w:marLeft w:val="0"/>
          <w:marRight w:val="0"/>
          <w:marTop w:val="0"/>
          <w:marBottom w:val="0"/>
          <w:divBdr>
            <w:top w:val="none" w:sz="0" w:space="0" w:color="auto"/>
            <w:left w:val="none" w:sz="0" w:space="0" w:color="auto"/>
            <w:bottom w:val="none" w:sz="0" w:space="0" w:color="auto"/>
            <w:right w:val="none" w:sz="0" w:space="0" w:color="auto"/>
          </w:divBdr>
        </w:div>
        <w:div w:id="402528100">
          <w:marLeft w:val="0"/>
          <w:marRight w:val="0"/>
          <w:marTop w:val="0"/>
          <w:marBottom w:val="0"/>
          <w:divBdr>
            <w:top w:val="none" w:sz="0" w:space="0" w:color="auto"/>
            <w:left w:val="none" w:sz="0" w:space="0" w:color="auto"/>
            <w:bottom w:val="none" w:sz="0" w:space="0" w:color="auto"/>
            <w:right w:val="none" w:sz="0" w:space="0" w:color="auto"/>
          </w:divBdr>
        </w:div>
        <w:div w:id="227809761">
          <w:marLeft w:val="0"/>
          <w:marRight w:val="0"/>
          <w:marTop w:val="0"/>
          <w:marBottom w:val="0"/>
          <w:divBdr>
            <w:top w:val="none" w:sz="0" w:space="0" w:color="auto"/>
            <w:left w:val="none" w:sz="0" w:space="0" w:color="auto"/>
            <w:bottom w:val="none" w:sz="0" w:space="0" w:color="auto"/>
            <w:right w:val="none" w:sz="0" w:space="0" w:color="auto"/>
          </w:divBdr>
        </w:div>
        <w:div w:id="710304594">
          <w:marLeft w:val="0"/>
          <w:marRight w:val="0"/>
          <w:marTop w:val="0"/>
          <w:marBottom w:val="0"/>
          <w:divBdr>
            <w:top w:val="none" w:sz="0" w:space="0" w:color="auto"/>
            <w:left w:val="none" w:sz="0" w:space="0" w:color="auto"/>
            <w:bottom w:val="none" w:sz="0" w:space="0" w:color="auto"/>
            <w:right w:val="none" w:sz="0" w:space="0" w:color="auto"/>
          </w:divBdr>
        </w:div>
        <w:div w:id="365839891">
          <w:marLeft w:val="0"/>
          <w:marRight w:val="0"/>
          <w:marTop w:val="0"/>
          <w:marBottom w:val="0"/>
          <w:divBdr>
            <w:top w:val="none" w:sz="0" w:space="0" w:color="auto"/>
            <w:left w:val="none" w:sz="0" w:space="0" w:color="auto"/>
            <w:bottom w:val="none" w:sz="0" w:space="0" w:color="auto"/>
            <w:right w:val="none" w:sz="0" w:space="0" w:color="auto"/>
          </w:divBdr>
        </w:div>
        <w:div w:id="1987082067">
          <w:marLeft w:val="0"/>
          <w:marRight w:val="0"/>
          <w:marTop w:val="0"/>
          <w:marBottom w:val="0"/>
          <w:divBdr>
            <w:top w:val="none" w:sz="0" w:space="0" w:color="auto"/>
            <w:left w:val="none" w:sz="0" w:space="0" w:color="auto"/>
            <w:bottom w:val="none" w:sz="0" w:space="0" w:color="auto"/>
            <w:right w:val="none" w:sz="0" w:space="0" w:color="auto"/>
          </w:divBdr>
        </w:div>
        <w:div w:id="81996399">
          <w:marLeft w:val="0"/>
          <w:marRight w:val="0"/>
          <w:marTop w:val="0"/>
          <w:marBottom w:val="0"/>
          <w:divBdr>
            <w:top w:val="none" w:sz="0" w:space="0" w:color="auto"/>
            <w:left w:val="none" w:sz="0" w:space="0" w:color="auto"/>
            <w:bottom w:val="none" w:sz="0" w:space="0" w:color="auto"/>
            <w:right w:val="none" w:sz="0" w:space="0" w:color="auto"/>
          </w:divBdr>
        </w:div>
        <w:div w:id="1702052268">
          <w:marLeft w:val="0"/>
          <w:marRight w:val="0"/>
          <w:marTop w:val="0"/>
          <w:marBottom w:val="0"/>
          <w:divBdr>
            <w:top w:val="none" w:sz="0" w:space="0" w:color="auto"/>
            <w:left w:val="none" w:sz="0" w:space="0" w:color="auto"/>
            <w:bottom w:val="none" w:sz="0" w:space="0" w:color="auto"/>
            <w:right w:val="none" w:sz="0" w:space="0" w:color="auto"/>
          </w:divBdr>
        </w:div>
        <w:div w:id="158236321">
          <w:marLeft w:val="0"/>
          <w:marRight w:val="0"/>
          <w:marTop w:val="0"/>
          <w:marBottom w:val="0"/>
          <w:divBdr>
            <w:top w:val="none" w:sz="0" w:space="0" w:color="auto"/>
            <w:left w:val="none" w:sz="0" w:space="0" w:color="auto"/>
            <w:bottom w:val="none" w:sz="0" w:space="0" w:color="auto"/>
            <w:right w:val="none" w:sz="0" w:space="0" w:color="auto"/>
          </w:divBdr>
        </w:div>
        <w:div w:id="1646161918">
          <w:marLeft w:val="0"/>
          <w:marRight w:val="0"/>
          <w:marTop w:val="0"/>
          <w:marBottom w:val="0"/>
          <w:divBdr>
            <w:top w:val="none" w:sz="0" w:space="0" w:color="auto"/>
            <w:left w:val="none" w:sz="0" w:space="0" w:color="auto"/>
            <w:bottom w:val="none" w:sz="0" w:space="0" w:color="auto"/>
            <w:right w:val="none" w:sz="0" w:space="0" w:color="auto"/>
          </w:divBdr>
        </w:div>
        <w:div w:id="1084644293">
          <w:marLeft w:val="0"/>
          <w:marRight w:val="0"/>
          <w:marTop w:val="0"/>
          <w:marBottom w:val="0"/>
          <w:divBdr>
            <w:top w:val="none" w:sz="0" w:space="0" w:color="auto"/>
            <w:left w:val="none" w:sz="0" w:space="0" w:color="auto"/>
            <w:bottom w:val="none" w:sz="0" w:space="0" w:color="auto"/>
            <w:right w:val="none" w:sz="0" w:space="0" w:color="auto"/>
          </w:divBdr>
        </w:div>
        <w:div w:id="203258000">
          <w:marLeft w:val="0"/>
          <w:marRight w:val="0"/>
          <w:marTop w:val="0"/>
          <w:marBottom w:val="0"/>
          <w:divBdr>
            <w:top w:val="none" w:sz="0" w:space="0" w:color="auto"/>
            <w:left w:val="none" w:sz="0" w:space="0" w:color="auto"/>
            <w:bottom w:val="none" w:sz="0" w:space="0" w:color="auto"/>
            <w:right w:val="none" w:sz="0" w:space="0" w:color="auto"/>
          </w:divBdr>
        </w:div>
        <w:div w:id="1384793486">
          <w:marLeft w:val="0"/>
          <w:marRight w:val="0"/>
          <w:marTop w:val="0"/>
          <w:marBottom w:val="0"/>
          <w:divBdr>
            <w:top w:val="none" w:sz="0" w:space="0" w:color="auto"/>
            <w:left w:val="none" w:sz="0" w:space="0" w:color="auto"/>
            <w:bottom w:val="none" w:sz="0" w:space="0" w:color="auto"/>
            <w:right w:val="none" w:sz="0" w:space="0" w:color="auto"/>
          </w:divBdr>
        </w:div>
        <w:div w:id="774792229">
          <w:marLeft w:val="0"/>
          <w:marRight w:val="0"/>
          <w:marTop w:val="0"/>
          <w:marBottom w:val="0"/>
          <w:divBdr>
            <w:top w:val="none" w:sz="0" w:space="0" w:color="auto"/>
            <w:left w:val="none" w:sz="0" w:space="0" w:color="auto"/>
            <w:bottom w:val="none" w:sz="0" w:space="0" w:color="auto"/>
            <w:right w:val="none" w:sz="0" w:space="0" w:color="auto"/>
          </w:divBdr>
        </w:div>
        <w:div w:id="1646934052">
          <w:marLeft w:val="0"/>
          <w:marRight w:val="0"/>
          <w:marTop w:val="0"/>
          <w:marBottom w:val="0"/>
          <w:divBdr>
            <w:top w:val="none" w:sz="0" w:space="0" w:color="auto"/>
            <w:left w:val="none" w:sz="0" w:space="0" w:color="auto"/>
            <w:bottom w:val="none" w:sz="0" w:space="0" w:color="auto"/>
            <w:right w:val="none" w:sz="0" w:space="0" w:color="auto"/>
          </w:divBdr>
        </w:div>
        <w:div w:id="980622941">
          <w:marLeft w:val="0"/>
          <w:marRight w:val="0"/>
          <w:marTop w:val="0"/>
          <w:marBottom w:val="0"/>
          <w:divBdr>
            <w:top w:val="none" w:sz="0" w:space="0" w:color="auto"/>
            <w:left w:val="none" w:sz="0" w:space="0" w:color="auto"/>
            <w:bottom w:val="none" w:sz="0" w:space="0" w:color="auto"/>
            <w:right w:val="none" w:sz="0" w:space="0" w:color="auto"/>
          </w:divBdr>
        </w:div>
        <w:div w:id="1349722764">
          <w:marLeft w:val="0"/>
          <w:marRight w:val="0"/>
          <w:marTop w:val="0"/>
          <w:marBottom w:val="0"/>
          <w:divBdr>
            <w:top w:val="none" w:sz="0" w:space="0" w:color="auto"/>
            <w:left w:val="none" w:sz="0" w:space="0" w:color="auto"/>
            <w:bottom w:val="none" w:sz="0" w:space="0" w:color="auto"/>
            <w:right w:val="none" w:sz="0" w:space="0" w:color="auto"/>
          </w:divBdr>
        </w:div>
        <w:div w:id="1798719840">
          <w:marLeft w:val="0"/>
          <w:marRight w:val="0"/>
          <w:marTop w:val="0"/>
          <w:marBottom w:val="0"/>
          <w:divBdr>
            <w:top w:val="none" w:sz="0" w:space="0" w:color="auto"/>
            <w:left w:val="none" w:sz="0" w:space="0" w:color="auto"/>
            <w:bottom w:val="none" w:sz="0" w:space="0" w:color="auto"/>
            <w:right w:val="none" w:sz="0" w:space="0" w:color="auto"/>
          </w:divBdr>
        </w:div>
        <w:div w:id="1510751752">
          <w:marLeft w:val="0"/>
          <w:marRight w:val="0"/>
          <w:marTop w:val="0"/>
          <w:marBottom w:val="0"/>
          <w:divBdr>
            <w:top w:val="none" w:sz="0" w:space="0" w:color="auto"/>
            <w:left w:val="none" w:sz="0" w:space="0" w:color="auto"/>
            <w:bottom w:val="none" w:sz="0" w:space="0" w:color="auto"/>
            <w:right w:val="none" w:sz="0" w:space="0" w:color="auto"/>
          </w:divBdr>
        </w:div>
        <w:div w:id="577130173">
          <w:marLeft w:val="0"/>
          <w:marRight w:val="0"/>
          <w:marTop w:val="0"/>
          <w:marBottom w:val="0"/>
          <w:divBdr>
            <w:top w:val="none" w:sz="0" w:space="0" w:color="auto"/>
            <w:left w:val="none" w:sz="0" w:space="0" w:color="auto"/>
            <w:bottom w:val="none" w:sz="0" w:space="0" w:color="auto"/>
            <w:right w:val="none" w:sz="0" w:space="0" w:color="auto"/>
          </w:divBdr>
        </w:div>
        <w:div w:id="1431655419">
          <w:marLeft w:val="0"/>
          <w:marRight w:val="0"/>
          <w:marTop w:val="0"/>
          <w:marBottom w:val="0"/>
          <w:divBdr>
            <w:top w:val="none" w:sz="0" w:space="0" w:color="auto"/>
            <w:left w:val="none" w:sz="0" w:space="0" w:color="auto"/>
            <w:bottom w:val="none" w:sz="0" w:space="0" w:color="auto"/>
            <w:right w:val="none" w:sz="0" w:space="0" w:color="auto"/>
          </w:divBdr>
        </w:div>
        <w:div w:id="14693708">
          <w:marLeft w:val="0"/>
          <w:marRight w:val="0"/>
          <w:marTop w:val="0"/>
          <w:marBottom w:val="0"/>
          <w:divBdr>
            <w:top w:val="none" w:sz="0" w:space="0" w:color="auto"/>
            <w:left w:val="none" w:sz="0" w:space="0" w:color="auto"/>
            <w:bottom w:val="none" w:sz="0" w:space="0" w:color="auto"/>
            <w:right w:val="none" w:sz="0" w:space="0" w:color="auto"/>
          </w:divBdr>
        </w:div>
        <w:div w:id="684012888">
          <w:marLeft w:val="0"/>
          <w:marRight w:val="0"/>
          <w:marTop w:val="0"/>
          <w:marBottom w:val="0"/>
          <w:divBdr>
            <w:top w:val="none" w:sz="0" w:space="0" w:color="auto"/>
            <w:left w:val="none" w:sz="0" w:space="0" w:color="auto"/>
            <w:bottom w:val="none" w:sz="0" w:space="0" w:color="auto"/>
            <w:right w:val="none" w:sz="0" w:space="0" w:color="auto"/>
          </w:divBdr>
        </w:div>
        <w:div w:id="295256407">
          <w:marLeft w:val="0"/>
          <w:marRight w:val="0"/>
          <w:marTop w:val="0"/>
          <w:marBottom w:val="0"/>
          <w:divBdr>
            <w:top w:val="none" w:sz="0" w:space="0" w:color="auto"/>
            <w:left w:val="none" w:sz="0" w:space="0" w:color="auto"/>
            <w:bottom w:val="none" w:sz="0" w:space="0" w:color="auto"/>
            <w:right w:val="none" w:sz="0" w:space="0" w:color="auto"/>
          </w:divBdr>
        </w:div>
        <w:div w:id="1449397360">
          <w:marLeft w:val="0"/>
          <w:marRight w:val="0"/>
          <w:marTop w:val="0"/>
          <w:marBottom w:val="0"/>
          <w:divBdr>
            <w:top w:val="none" w:sz="0" w:space="0" w:color="auto"/>
            <w:left w:val="none" w:sz="0" w:space="0" w:color="auto"/>
            <w:bottom w:val="none" w:sz="0" w:space="0" w:color="auto"/>
            <w:right w:val="none" w:sz="0" w:space="0" w:color="auto"/>
          </w:divBdr>
        </w:div>
        <w:div w:id="842163672">
          <w:marLeft w:val="0"/>
          <w:marRight w:val="0"/>
          <w:marTop w:val="0"/>
          <w:marBottom w:val="0"/>
          <w:divBdr>
            <w:top w:val="none" w:sz="0" w:space="0" w:color="auto"/>
            <w:left w:val="none" w:sz="0" w:space="0" w:color="auto"/>
            <w:bottom w:val="none" w:sz="0" w:space="0" w:color="auto"/>
            <w:right w:val="none" w:sz="0" w:space="0" w:color="auto"/>
          </w:divBdr>
        </w:div>
        <w:div w:id="377163451">
          <w:marLeft w:val="0"/>
          <w:marRight w:val="0"/>
          <w:marTop w:val="0"/>
          <w:marBottom w:val="0"/>
          <w:divBdr>
            <w:top w:val="none" w:sz="0" w:space="0" w:color="auto"/>
            <w:left w:val="none" w:sz="0" w:space="0" w:color="auto"/>
            <w:bottom w:val="none" w:sz="0" w:space="0" w:color="auto"/>
            <w:right w:val="none" w:sz="0" w:space="0" w:color="auto"/>
          </w:divBdr>
        </w:div>
        <w:div w:id="780612367">
          <w:marLeft w:val="0"/>
          <w:marRight w:val="0"/>
          <w:marTop w:val="0"/>
          <w:marBottom w:val="0"/>
          <w:divBdr>
            <w:top w:val="none" w:sz="0" w:space="0" w:color="auto"/>
            <w:left w:val="none" w:sz="0" w:space="0" w:color="auto"/>
            <w:bottom w:val="none" w:sz="0" w:space="0" w:color="auto"/>
            <w:right w:val="none" w:sz="0" w:space="0" w:color="auto"/>
          </w:divBdr>
        </w:div>
        <w:div w:id="1402216495">
          <w:marLeft w:val="0"/>
          <w:marRight w:val="0"/>
          <w:marTop w:val="0"/>
          <w:marBottom w:val="0"/>
          <w:divBdr>
            <w:top w:val="none" w:sz="0" w:space="0" w:color="auto"/>
            <w:left w:val="none" w:sz="0" w:space="0" w:color="auto"/>
            <w:bottom w:val="none" w:sz="0" w:space="0" w:color="auto"/>
            <w:right w:val="none" w:sz="0" w:space="0" w:color="auto"/>
          </w:divBdr>
        </w:div>
        <w:div w:id="19086950">
          <w:marLeft w:val="0"/>
          <w:marRight w:val="0"/>
          <w:marTop w:val="0"/>
          <w:marBottom w:val="0"/>
          <w:divBdr>
            <w:top w:val="none" w:sz="0" w:space="0" w:color="auto"/>
            <w:left w:val="none" w:sz="0" w:space="0" w:color="auto"/>
            <w:bottom w:val="none" w:sz="0" w:space="0" w:color="auto"/>
            <w:right w:val="none" w:sz="0" w:space="0" w:color="auto"/>
          </w:divBdr>
        </w:div>
        <w:div w:id="37513547">
          <w:marLeft w:val="0"/>
          <w:marRight w:val="0"/>
          <w:marTop w:val="0"/>
          <w:marBottom w:val="0"/>
          <w:divBdr>
            <w:top w:val="none" w:sz="0" w:space="0" w:color="auto"/>
            <w:left w:val="none" w:sz="0" w:space="0" w:color="auto"/>
            <w:bottom w:val="none" w:sz="0" w:space="0" w:color="auto"/>
            <w:right w:val="none" w:sz="0" w:space="0" w:color="auto"/>
          </w:divBdr>
        </w:div>
        <w:div w:id="1699962458">
          <w:marLeft w:val="0"/>
          <w:marRight w:val="0"/>
          <w:marTop w:val="0"/>
          <w:marBottom w:val="0"/>
          <w:divBdr>
            <w:top w:val="none" w:sz="0" w:space="0" w:color="auto"/>
            <w:left w:val="none" w:sz="0" w:space="0" w:color="auto"/>
            <w:bottom w:val="none" w:sz="0" w:space="0" w:color="auto"/>
            <w:right w:val="none" w:sz="0" w:space="0" w:color="auto"/>
          </w:divBdr>
        </w:div>
        <w:div w:id="251596847">
          <w:marLeft w:val="0"/>
          <w:marRight w:val="0"/>
          <w:marTop w:val="0"/>
          <w:marBottom w:val="0"/>
          <w:divBdr>
            <w:top w:val="none" w:sz="0" w:space="0" w:color="auto"/>
            <w:left w:val="none" w:sz="0" w:space="0" w:color="auto"/>
            <w:bottom w:val="none" w:sz="0" w:space="0" w:color="auto"/>
            <w:right w:val="none" w:sz="0" w:space="0" w:color="auto"/>
          </w:divBdr>
        </w:div>
        <w:div w:id="1727486330">
          <w:marLeft w:val="0"/>
          <w:marRight w:val="0"/>
          <w:marTop w:val="0"/>
          <w:marBottom w:val="0"/>
          <w:divBdr>
            <w:top w:val="none" w:sz="0" w:space="0" w:color="auto"/>
            <w:left w:val="none" w:sz="0" w:space="0" w:color="auto"/>
            <w:bottom w:val="none" w:sz="0" w:space="0" w:color="auto"/>
            <w:right w:val="none" w:sz="0" w:space="0" w:color="auto"/>
          </w:divBdr>
        </w:div>
        <w:div w:id="1622805466">
          <w:marLeft w:val="0"/>
          <w:marRight w:val="0"/>
          <w:marTop w:val="0"/>
          <w:marBottom w:val="0"/>
          <w:divBdr>
            <w:top w:val="none" w:sz="0" w:space="0" w:color="auto"/>
            <w:left w:val="none" w:sz="0" w:space="0" w:color="auto"/>
            <w:bottom w:val="none" w:sz="0" w:space="0" w:color="auto"/>
            <w:right w:val="none" w:sz="0" w:space="0" w:color="auto"/>
          </w:divBdr>
        </w:div>
        <w:div w:id="462580167">
          <w:marLeft w:val="0"/>
          <w:marRight w:val="0"/>
          <w:marTop w:val="0"/>
          <w:marBottom w:val="0"/>
          <w:divBdr>
            <w:top w:val="none" w:sz="0" w:space="0" w:color="auto"/>
            <w:left w:val="none" w:sz="0" w:space="0" w:color="auto"/>
            <w:bottom w:val="none" w:sz="0" w:space="0" w:color="auto"/>
            <w:right w:val="none" w:sz="0" w:space="0" w:color="auto"/>
          </w:divBdr>
        </w:div>
        <w:div w:id="964392286">
          <w:marLeft w:val="0"/>
          <w:marRight w:val="0"/>
          <w:marTop w:val="0"/>
          <w:marBottom w:val="0"/>
          <w:divBdr>
            <w:top w:val="none" w:sz="0" w:space="0" w:color="auto"/>
            <w:left w:val="none" w:sz="0" w:space="0" w:color="auto"/>
            <w:bottom w:val="none" w:sz="0" w:space="0" w:color="auto"/>
            <w:right w:val="none" w:sz="0" w:space="0" w:color="auto"/>
          </w:divBdr>
        </w:div>
        <w:div w:id="1568295866">
          <w:marLeft w:val="0"/>
          <w:marRight w:val="0"/>
          <w:marTop w:val="0"/>
          <w:marBottom w:val="0"/>
          <w:divBdr>
            <w:top w:val="none" w:sz="0" w:space="0" w:color="auto"/>
            <w:left w:val="none" w:sz="0" w:space="0" w:color="auto"/>
            <w:bottom w:val="none" w:sz="0" w:space="0" w:color="auto"/>
            <w:right w:val="none" w:sz="0" w:space="0" w:color="auto"/>
          </w:divBdr>
        </w:div>
        <w:div w:id="1497382087">
          <w:marLeft w:val="0"/>
          <w:marRight w:val="0"/>
          <w:marTop w:val="0"/>
          <w:marBottom w:val="0"/>
          <w:divBdr>
            <w:top w:val="none" w:sz="0" w:space="0" w:color="auto"/>
            <w:left w:val="none" w:sz="0" w:space="0" w:color="auto"/>
            <w:bottom w:val="none" w:sz="0" w:space="0" w:color="auto"/>
            <w:right w:val="none" w:sz="0" w:space="0" w:color="auto"/>
          </w:divBdr>
        </w:div>
        <w:div w:id="1372997038">
          <w:marLeft w:val="0"/>
          <w:marRight w:val="0"/>
          <w:marTop w:val="0"/>
          <w:marBottom w:val="0"/>
          <w:divBdr>
            <w:top w:val="none" w:sz="0" w:space="0" w:color="auto"/>
            <w:left w:val="none" w:sz="0" w:space="0" w:color="auto"/>
            <w:bottom w:val="none" w:sz="0" w:space="0" w:color="auto"/>
            <w:right w:val="none" w:sz="0" w:space="0" w:color="auto"/>
          </w:divBdr>
        </w:div>
        <w:div w:id="1106996893">
          <w:marLeft w:val="0"/>
          <w:marRight w:val="0"/>
          <w:marTop w:val="0"/>
          <w:marBottom w:val="0"/>
          <w:divBdr>
            <w:top w:val="none" w:sz="0" w:space="0" w:color="auto"/>
            <w:left w:val="none" w:sz="0" w:space="0" w:color="auto"/>
            <w:bottom w:val="none" w:sz="0" w:space="0" w:color="auto"/>
            <w:right w:val="none" w:sz="0" w:space="0" w:color="auto"/>
          </w:divBdr>
        </w:div>
        <w:div w:id="1992369260">
          <w:marLeft w:val="0"/>
          <w:marRight w:val="0"/>
          <w:marTop w:val="0"/>
          <w:marBottom w:val="0"/>
          <w:divBdr>
            <w:top w:val="none" w:sz="0" w:space="0" w:color="auto"/>
            <w:left w:val="none" w:sz="0" w:space="0" w:color="auto"/>
            <w:bottom w:val="none" w:sz="0" w:space="0" w:color="auto"/>
            <w:right w:val="none" w:sz="0" w:space="0" w:color="auto"/>
          </w:divBdr>
        </w:div>
        <w:div w:id="1535848057">
          <w:marLeft w:val="0"/>
          <w:marRight w:val="0"/>
          <w:marTop w:val="0"/>
          <w:marBottom w:val="0"/>
          <w:divBdr>
            <w:top w:val="none" w:sz="0" w:space="0" w:color="auto"/>
            <w:left w:val="none" w:sz="0" w:space="0" w:color="auto"/>
            <w:bottom w:val="none" w:sz="0" w:space="0" w:color="auto"/>
            <w:right w:val="none" w:sz="0" w:space="0" w:color="auto"/>
          </w:divBdr>
        </w:div>
        <w:div w:id="1726760294">
          <w:marLeft w:val="0"/>
          <w:marRight w:val="0"/>
          <w:marTop w:val="0"/>
          <w:marBottom w:val="0"/>
          <w:divBdr>
            <w:top w:val="none" w:sz="0" w:space="0" w:color="auto"/>
            <w:left w:val="none" w:sz="0" w:space="0" w:color="auto"/>
            <w:bottom w:val="none" w:sz="0" w:space="0" w:color="auto"/>
            <w:right w:val="none" w:sz="0" w:space="0" w:color="auto"/>
          </w:divBdr>
        </w:div>
        <w:div w:id="1438018586">
          <w:marLeft w:val="0"/>
          <w:marRight w:val="0"/>
          <w:marTop w:val="0"/>
          <w:marBottom w:val="0"/>
          <w:divBdr>
            <w:top w:val="none" w:sz="0" w:space="0" w:color="auto"/>
            <w:left w:val="none" w:sz="0" w:space="0" w:color="auto"/>
            <w:bottom w:val="none" w:sz="0" w:space="0" w:color="auto"/>
            <w:right w:val="none" w:sz="0" w:space="0" w:color="auto"/>
          </w:divBdr>
        </w:div>
        <w:div w:id="751661117">
          <w:marLeft w:val="0"/>
          <w:marRight w:val="0"/>
          <w:marTop w:val="0"/>
          <w:marBottom w:val="0"/>
          <w:divBdr>
            <w:top w:val="none" w:sz="0" w:space="0" w:color="auto"/>
            <w:left w:val="none" w:sz="0" w:space="0" w:color="auto"/>
            <w:bottom w:val="none" w:sz="0" w:space="0" w:color="auto"/>
            <w:right w:val="none" w:sz="0" w:space="0" w:color="auto"/>
          </w:divBdr>
        </w:div>
        <w:div w:id="260065915">
          <w:marLeft w:val="0"/>
          <w:marRight w:val="0"/>
          <w:marTop w:val="0"/>
          <w:marBottom w:val="0"/>
          <w:divBdr>
            <w:top w:val="none" w:sz="0" w:space="0" w:color="auto"/>
            <w:left w:val="none" w:sz="0" w:space="0" w:color="auto"/>
            <w:bottom w:val="none" w:sz="0" w:space="0" w:color="auto"/>
            <w:right w:val="none" w:sz="0" w:space="0" w:color="auto"/>
          </w:divBdr>
        </w:div>
        <w:div w:id="1133249005">
          <w:marLeft w:val="0"/>
          <w:marRight w:val="0"/>
          <w:marTop w:val="0"/>
          <w:marBottom w:val="0"/>
          <w:divBdr>
            <w:top w:val="none" w:sz="0" w:space="0" w:color="auto"/>
            <w:left w:val="none" w:sz="0" w:space="0" w:color="auto"/>
            <w:bottom w:val="none" w:sz="0" w:space="0" w:color="auto"/>
            <w:right w:val="none" w:sz="0" w:space="0" w:color="auto"/>
          </w:divBdr>
        </w:div>
        <w:div w:id="1542130676">
          <w:marLeft w:val="0"/>
          <w:marRight w:val="0"/>
          <w:marTop w:val="0"/>
          <w:marBottom w:val="0"/>
          <w:divBdr>
            <w:top w:val="none" w:sz="0" w:space="0" w:color="auto"/>
            <w:left w:val="none" w:sz="0" w:space="0" w:color="auto"/>
            <w:bottom w:val="none" w:sz="0" w:space="0" w:color="auto"/>
            <w:right w:val="none" w:sz="0" w:space="0" w:color="auto"/>
          </w:divBdr>
        </w:div>
        <w:div w:id="896087697">
          <w:marLeft w:val="0"/>
          <w:marRight w:val="0"/>
          <w:marTop w:val="0"/>
          <w:marBottom w:val="0"/>
          <w:divBdr>
            <w:top w:val="none" w:sz="0" w:space="0" w:color="auto"/>
            <w:left w:val="none" w:sz="0" w:space="0" w:color="auto"/>
            <w:bottom w:val="none" w:sz="0" w:space="0" w:color="auto"/>
            <w:right w:val="none" w:sz="0" w:space="0" w:color="auto"/>
          </w:divBdr>
        </w:div>
        <w:div w:id="1026521380">
          <w:marLeft w:val="0"/>
          <w:marRight w:val="0"/>
          <w:marTop w:val="0"/>
          <w:marBottom w:val="0"/>
          <w:divBdr>
            <w:top w:val="none" w:sz="0" w:space="0" w:color="auto"/>
            <w:left w:val="none" w:sz="0" w:space="0" w:color="auto"/>
            <w:bottom w:val="none" w:sz="0" w:space="0" w:color="auto"/>
            <w:right w:val="none" w:sz="0" w:space="0" w:color="auto"/>
          </w:divBdr>
        </w:div>
        <w:div w:id="430472111">
          <w:marLeft w:val="0"/>
          <w:marRight w:val="0"/>
          <w:marTop w:val="0"/>
          <w:marBottom w:val="0"/>
          <w:divBdr>
            <w:top w:val="none" w:sz="0" w:space="0" w:color="auto"/>
            <w:left w:val="none" w:sz="0" w:space="0" w:color="auto"/>
            <w:bottom w:val="none" w:sz="0" w:space="0" w:color="auto"/>
            <w:right w:val="none" w:sz="0" w:space="0" w:color="auto"/>
          </w:divBdr>
        </w:div>
        <w:div w:id="238637244">
          <w:marLeft w:val="0"/>
          <w:marRight w:val="0"/>
          <w:marTop w:val="0"/>
          <w:marBottom w:val="0"/>
          <w:divBdr>
            <w:top w:val="none" w:sz="0" w:space="0" w:color="auto"/>
            <w:left w:val="none" w:sz="0" w:space="0" w:color="auto"/>
            <w:bottom w:val="none" w:sz="0" w:space="0" w:color="auto"/>
            <w:right w:val="none" w:sz="0" w:space="0" w:color="auto"/>
          </w:divBdr>
        </w:div>
        <w:div w:id="2131781615">
          <w:marLeft w:val="0"/>
          <w:marRight w:val="0"/>
          <w:marTop w:val="0"/>
          <w:marBottom w:val="0"/>
          <w:divBdr>
            <w:top w:val="none" w:sz="0" w:space="0" w:color="auto"/>
            <w:left w:val="none" w:sz="0" w:space="0" w:color="auto"/>
            <w:bottom w:val="none" w:sz="0" w:space="0" w:color="auto"/>
            <w:right w:val="none" w:sz="0" w:space="0" w:color="auto"/>
          </w:divBdr>
        </w:div>
        <w:div w:id="932007501">
          <w:marLeft w:val="0"/>
          <w:marRight w:val="0"/>
          <w:marTop w:val="0"/>
          <w:marBottom w:val="0"/>
          <w:divBdr>
            <w:top w:val="none" w:sz="0" w:space="0" w:color="auto"/>
            <w:left w:val="none" w:sz="0" w:space="0" w:color="auto"/>
            <w:bottom w:val="none" w:sz="0" w:space="0" w:color="auto"/>
            <w:right w:val="none" w:sz="0" w:space="0" w:color="auto"/>
          </w:divBdr>
        </w:div>
        <w:div w:id="1161579012">
          <w:marLeft w:val="0"/>
          <w:marRight w:val="0"/>
          <w:marTop w:val="0"/>
          <w:marBottom w:val="0"/>
          <w:divBdr>
            <w:top w:val="none" w:sz="0" w:space="0" w:color="auto"/>
            <w:left w:val="none" w:sz="0" w:space="0" w:color="auto"/>
            <w:bottom w:val="none" w:sz="0" w:space="0" w:color="auto"/>
            <w:right w:val="none" w:sz="0" w:space="0" w:color="auto"/>
          </w:divBdr>
        </w:div>
        <w:div w:id="15428479">
          <w:marLeft w:val="0"/>
          <w:marRight w:val="0"/>
          <w:marTop w:val="0"/>
          <w:marBottom w:val="0"/>
          <w:divBdr>
            <w:top w:val="none" w:sz="0" w:space="0" w:color="auto"/>
            <w:left w:val="none" w:sz="0" w:space="0" w:color="auto"/>
            <w:bottom w:val="none" w:sz="0" w:space="0" w:color="auto"/>
            <w:right w:val="none" w:sz="0" w:space="0" w:color="auto"/>
          </w:divBdr>
        </w:div>
        <w:div w:id="2046252534">
          <w:marLeft w:val="0"/>
          <w:marRight w:val="0"/>
          <w:marTop w:val="0"/>
          <w:marBottom w:val="0"/>
          <w:divBdr>
            <w:top w:val="none" w:sz="0" w:space="0" w:color="auto"/>
            <w:left w:val="none" w:sz="0" w:space="0" w:color="auto"/>
            <w:bottom w:val="none" w:sz="0" w:space="0" w:color="auto"/>
            <w:right w:val="none" w:sz="0" w:space="0" w:color="auto"/>
          </w:divBdr>
        </w:div>
        <w:div w:id="1636836281">
          <w:marLeft w:val="0"/>
          <w:marRight w:val="0"/>
          <w:marTop w:val="0"/>
          <w:marBottom w:val="0"/>
          <w:divBdr>
            <w:top w:val="none" w:sz="0" w:space="0" w:color="auto"/>
            <w:left w:val="none" w:sz="0" w:space="0" w:color="auto"/>
            <w:bottom w:val="none" w:sz="0" w:space="0" w:color="auto"/>
            <w:right w:val="none" w:sz="0" w:space="0" w:color="auto"/>
          </w:divBdr>
        </w:div>
        <w:div w:id="1131050772">
          <w:marLeft w:val="0"/>
          <w:marRight w:val="0"/>
          <w:marTop w:val="0"/>
          <w:marBottom w:val="0"/>
          <w:divBdr>
            <w:top w:val="none" w:sz="0" w:space="0" w:color="auto"/>
            <w:left w:val="none" w:sz="0" w:space="0" w:color="auto"/>
            <w:bottom w:val="none" w:sz="0" w:space="0" w:color="auto"/>
            <w:right w:val="none" w:sz="0" w:space="0" w:color="auto"/>
          </w:divBdr>
        </w:div>
        <w:div w:id="1381706433">
          <w:marLeft w:val="0"/>
          <w:marRight w:val="0"/>
          <w:marTop w:val="0"/>
          <w:marBottom w:val="0"/>
          <w:divBdr>
            <w:top w:val="none" w:sz="0" w:space="0" w:color="auto"/>
            <w:left w:val="none" w:sz="0" w:space="0" w:color="auto"/>
            <w:bottom w:val="none" w:sz="0" w:space="0" w:color="auto"/>
            <w:right w:val="none" w:sz="0" w:space="0" w:color="auto"/>
          </w:divBdr>
        </w:div>
        <w:div w:id="156850760">
          <w:marLeft w:val="0"/>
          <w:marRight w:val="0"/>
          <w:marTop w:val="0"/>
          <w:marBottom w:val="0"/>
          <w:divBdr>
            <w:top w:val="none" w:sz="0" w:space="0" w:color="auto"/>
            <w:left w:val="none" w:sz="0" w:space="0" w:color="auto"/>
            <w:bottom w:val="none" w:sz="0" w:space="0" w:color="auto"/>
            <w:right w:val="none" w:sz="0" w:space="0" w:color="auto"/>
          </w:divBdr>
        </w:div>
        <w:div w:id="194120958">
          <w:marLeft w:val="0"/>
          <w:marRight w:val="0"/>
          <w:marTop w:val="0"/>
          <w:marBottom w:val="0"/>
          <w:divBdr>
            <w:top w:val="none" w:sz="0" w:space="0" w:color="auto"/>
            <w:left w:val="none" w:sz="0" w:space="0" w:color="auto"/>
            <w:bottom w:val="none" w:sz="0" w:space="0" w:color="auto"/>
            <w:right w:val="none" w:sz="0" w:space="0" w:color="auto"/>
          </w:divBdr>
        </w:div>
        <w:div w:id="2105488479">
          <w:marLeft w:val="0"/>
          <w:marRight w:val="0"/>
          <w:marTop w:val="0"/>
          <w:marBottom w:val="0"/>
          <w:divBdr>
            <w:top w:val="none" w:sz="0" w:space="0" w:color="auto"/>
            <w:left w:val="none" w:sz="0" w:space="0" w:color="auto"/>
            <w:bottom w:val="none" w:sz="0" w:space="0" w:color="auto"/>
            <w:right w:val="none" w:sz="0" w:space="0" w:color="auto"/>
          </w:divBdr>
        </w:div>
        <w:div w:id="1458185096">
          <w:marLeft w:val="0"/>
          <w:marRight w:val="0"/>
          <w:marTop w:val="0"/>
          <w:marBottom w:val="0"/>
          <w:divBdr>
            <w:top w:val="none" w:sz="0" w:space="0" w:color="auto"/>
            <w:left w:val="none" w:sz="0" w:space="0" w:color="auto"/>
            <w:bottom w:val="none" w:sz="0" w:space="0" w:color="auto"/>
            <w:right w:val="none" w:sz="0" w:space="0" w:color="auto"/>
          </w:divBdr>
        </w:div>
        <w:div w:id="436869917">
          <w:marLeft w:val="0"/>
          <w:marRight w:val="0"/>
          <w:marTop w:val="0"/>
          <w:marBottom w:val="0"/>
          <w:divBdr>
            <w:top w:val="none" w:sz="0" w:space="0" w:color="auto"/>
            <w:left w:val="none" w:sz="0" w:space="0" w:color="auto"/>
            <w:bottom w:val="none" w:sz="0" w:space="0" w:color="auto"/>
            <w:right w:val="none" w:sz="0" w:space="0" w:color="auto"/>
          </w:divBdr>
        </w:div>
        <w:div w:id="709689988">
          <w:marLeft w:val="0"/>
          <w:marRight w:val="0"/>
          <w:marTop w:val="0"/>
          <w:marBottom w:val="0"/>
          <w:divBdr>
            <w:top w:val="none" w:sz="0" w:space="0" w:color="auto"/>
            <w:left w:val="none" w:sz="0" w:space="0" w:color="auto"/>
            <w:bottom w:val="none" w:sz="0" w:space="0" w:color="auto"/>
            <w:right w:val="none" w:sz="0" w:space="0" w:color="auto"/>
          </w:divBdr>
        </w:div>
        <w:div w:id="1184130343">
          <w:marLeft w:val="0"/>
          <w:marRight w:val="0"/>
          <w:marTop w:val="0"/>
          <w:marBottom w:val="0"/>
          <w:divBdr>
            <w:top w:val="none" w:sz="0" w:space="0" w:color="auto"/>
            <w:left w:val="none" w:sz="0" w:space="0" w:color="auto"/>
            <w:bottom w:val="none" w:sz="0" w:space="0" w:color="auto"/>
            <w:right w:val="none" w:sz="0" w:space="0" w:color="auto"/>
          </w:divBdr>
        </w:div>
        <w:div w:id="1928689558">
          <w:marLeft w:val="0"/>
          <w:marRight w:val="0"/>
          <w:marTop w:val="0"/>
          <w:marBottom w:val="0"/>
          <w:divBdr>
            <w:top w:val="none" w:sz="0" w:space="0" w:color="auto"/>
            <w:left w:val="none" w:sz="0" w:space="0" w:color="auto"/>
            <w:bottom w:val="none" w:sz="0" w:space="0" w:color="auto"/>
            <w:right w:val="none" w:sz="0" w:space="0" w:color="auto"/>
          </w:divBdr>
        </w:div>
        <w:div w:id="427892809">
          <w:marLeft w:val="0"/>
          <w:marRight w:val="0"/>
          <w:marTop w:val="0"/>
          <w:marBottom w:val="0"/>
          <w:divBdr>
            <w:top w:val="none" w:sz="0" w:space="0" w:color="auto"/>
            <w:left w:val="none" w:sz="0" w:space="0" w:color="auto"/>
            <w:bottom w:val="none" w:sz="0" w:space="0" w:color="auto"/>
            <w:right w:val="none" w:sz="0" w:space="0" w:color="auto"/>
          </w:divBdr>
        </w:div>
        <w:div w:id="442531277">
          <w:marLeft w:val="0"/>
          <w:marRight w:val="0"/>
          <w:marTop w:val="0"/>
          <w:marBottom w:val="0"/>
          <w:divBdr>
            <w:top w:val="none" w:sz="0" w:space="0" w:color="auto"/>
            <w:left w:val="none" w:sz="0" w:space="0" w:color="auto"/>
            <w:bottom w:val="none" w:sz="0" w:space="0" w:color="auto"/>
            <w:right w:val="none" w:sz="0" w:space="0" w:color="auto"/>
          </w:divBdr>
        </w:div>
        <w:div w:id="946544227">
          <w:marLeft w:val="0"/>
          <w:marRight w:val="0"/>
          <w:marTop w:val="0"/>
          <w:marBottom w:val="0"/>
          <w:divBdr>
            <w:top w:val="none" w:sz="0" w:space="0" w:color="auto"/>
            <w:left w:val="none" w:sz="0" w:space="0" w:color="auto"/>
            <w:bottom w:val="none" w:sz="0" w:space="0" w:color="auto"/>
            <w:right w:val="none" w:sz="0" w:space="0" w:color="auto"/>
          </w:divBdr>
        </w:div>
        <w:div w:id="399643139">
          <w:marLeft w:val="0"/>
          <w:marRight w:val="0"/>
          <w:marTop w:val="0"/>
          <w:marBottom w:val="0"/>
          <w:divBdr>
            <w:top w:val="none" w:sz="0" w:space="0" w:color="auto"/>
            <w:left w:val="none" w:sz="0" w:space="0" w:color="auto"/>
            <w:bottom w:val="none" w:sz="0" w:space="0" w:color="auto"/>
            <w:right w:val="none" w:sz="0" w:space="0" w:color="auto"/>
          </w:divBdr>
        </w:div>
        <w:div w:id="207301972">
          <w:marLeft w:val="0"/>
          <w:marRight w:val="0"/>
          <w:marTop w:val="0"/>
          <w:marBottom w:val="0"/>
          <w:divBdr>
            <w:top w:val="none" w:sz="0" w:space="0" w:color="auto"/>
            <w:left w:val="none" w:sz="0" w:space="0" w:color="auto"/>
            <w:bottom w:val="none" w:sz="0" w:space="0" w:color="auto"/>
            <w:right w:val="none" w:sz="0" w:space="0" w:color="auto"/>
          </w:divBdr>
        </w:div>
        <w:div w:id="264656278">
          <w:marLeft w:val="0"/>
          <w:marRight w:val="0"/>
          <w:marTop w:val="0"/>
          <w:marBottom w:val="0"/>
          <w:divBdr>
            <w:top w:val="none" w:sz="0" w:space="0" w:color="auto"/>
            <w:left w:val="none" w:sz="0" w:space="0" w:color="auto"/>
            <w:bottom w:val="none" w:sz="0" w:space="0" w:color="auto"/>
            <w:right w:val="none" w:sz="0" w:space="0" w:color="auto"/>
          </w:divBdr>
        </w:div>
        <w:div w:id="656305025">
          <w:marLeft w:val="0"/>
          <w:marRight w:val="0"/>
          <w:marTop w:val="0"/>
          <w:marBottom w:val="0"/>
          <w:divBdr>
            <w:top w:val="none" w:sz="0" w:space="0" w:color="auto"/>
            <w:left w:val="none" w:sz="0" w:space="0" w:color="auto"/>
            <w:bottom w:val="none" w:sz="0" w:space="0" w:color="auto"/>
            <w:right w:val="none" w:sz="0" w:space="0" w:color="auto"/>
          </w:divBdr>
        </w:div>
        <w:div w:id="1044520315">
          <w:marLeft w:val="0"/>
          <w:marRight w:val="0"/>
          <w:marTop w:val="0"/>
          <w:marBottom w:val="0"/>
          <w:divBdr>
            <w:top w:val="none" w:sz="0" w:space="0" w:color="auto"/>
            <w:left w:val="none" w:sz="0" w:space="0" w:color="auto"/>
            <w:bottom w:val="none" w:sz="0" w:space="0" w:color="auto"/>
            <w:right w:val="none" w:sz="0" w:space="0" w:color="auto"/>
          </w:divBdr>
        </w:div>
        <w:div w:id="2002199034">
          <w:marLeft w:val="0"/>
          <w:marRight w:val="0"/>
          <w:marTop w:val="0"/>
          <w:marBottom w:val="0"/>
          <w:divBdr>
            <w:top w:val="none" w:sz="0" w:space="0" w:color="auto"/>
            <w:left w:val="none" w:sz="0" w:space="0" w:color="auto"/>
            <w:bottom w:val="none" w:sz="0" w:space="0" w:color="auto"/>
            <w:right w:val="none" w:sz="0" w:space="0" w:color="auto"/>
          </w:divBdr>
        </w:div>
        <w:div w:id="1688017826">
          <w:marLeft w:val="0"/>
          <w:marRight w:val="0"/>
          <w:marTop w:val="0"/>
          <w:marBottom w:val="0"/>
          <w:divBdr>
            <w:top w:val="none" w:sz="0" w:space="0" w:color="auto"/>
            <w:left w:val="none" w:sz="0" w:space="0" w:color="auto"/>
            <w:bottom w:val="none" w:sz="0" w:space="0" w:color="auto"/>
            <w:right w:val="none" w:sz="0" w:space="0" w:color="auto"/>
          </w:divBdr>
        </w:div>
        <w:div w:id="1513228997">
          <w:marLeft w:val="0"/>
          <w:marRight w:val="0"/>
          <w:marTop w:val="0"/>
          <w:marBottom w:val="0"/>
          <w:divBdr>
            <w:top w:val="none" w:sz="0" w:space="0" w:color="auto"/>
            <w:left w:val="none" w:sz="0" w:space="0" w:color="auto"/>
            <w:bottom w:val="none" w:sz="0" w:space="0" w:color="auto"/>
            <w:right w:val="none" w:sz="0" w:space="0" w:color="auto"/>
          </w:divBdr>
        </w:div>
        <w:div w:id="2120561905">
          <w:marLeft w:val="0"/>
          <w:marRight w:val="0"/>
          <w:marTop w:val="0"/>
          <w:marBottom w:val="0"/>
          <w:divBdr>
            <w:top w:val="none" w:sz="0" w:space="0" w:color="auto"/>
            <w:left w:val="none" w:sz="0" w:space="0" w:color="auto"/>
            <w:bottom w:val="none" w:sz="0" w:space="0" w:color="auto"/>
            <w:right w:val="none" w:sz="0" w:space="0" w:color="auto"/>
          </w:divBdr>
        </w:div>
        <w:div w:id="748843226">
          <w:marLeft w:val="0"/>
          <w:marRight w:val="0"/>
          <w:marTop w:val="0"/>
          <w:marBottom w:val="0"/>
          <w:divBdr>
            <w:top w:val="none" w:sz="0" w:space="0" w:color="auto"/>
            <w:left w:val="none" w:sz="0" w:space="0" w:color="auto"/>
            <w:bottom w:val="none" w:sz="0" w:space="0" w:color="auto"/>
            <w:right w:val="none" w:sz="0" w:space="0" w:color="auto"/>
          </w:divBdr>
        </w:div>
        <w:div w:id="2071999024">
          <w:marLeft w:val="0"/>
          <w:marRight w:val="0"/>
          <w:marTop w:val="0"/>
          <w:marBottom w:val="0"/>
          <w:divBdr>
            <w:top w:val="none" w:sz="0" w:space="0" w:color="auto"/>
            <w:left w:val="none" w:sz="0" w:space="0" w:color="auto"/>
            <w:bottom w:val="none" w:sz="0" w:space="0" w:color="auto"/>
            <w:right w:val="none" w:sz="0" w:space="0" w:color="auto"/>
          </w:divBdr>
        </w:div>
        <w:div w:id="134955835">
          <w:marLeft w:val="0"/>
          <w:marRight w:val="0"/>
          <w:marTop w:val="0"/>
          <w:marBottom w:val="0"/>
          <w:divBdr>
            <w:top w:val="none" w:sz="0" w:space="0" w:color="auto"/>
            <w:left w:val="none" w:sz="0" w:space="0" w:color="auto"/>
            <w:bottom w:val="none" w:sz="0" w:space="0" w:color="auto"/>
            <w:right w:val="none" w:sz="0" w:space="0" w:color="auto"/>
          </w:divBdr>
        </w:div>
        <w:div w:id="1658798665">
          <w:marLeft w:val="0"/>
          <w:marRight w:val="0"/>
          <w:marTop w:val="0"/>
          <w:marBottom w:val="0"/>
          <w:divBdr>
            <w:top w:val="none" w:sz="0" w:space="0" w:color="auto"/>
            <w:left w:val="none" w:sz="0" w:space="0" w:color="auto"/>
            <w:bottom w:val="none" w:sz="0" w:space="0" w:color="auto"/>
            <w:right w:val="none" w:sz="0" w:space="0" w:color="auto"/>
          </w:divBdr>
        </w:div>
        <w:div w:id="1053650954">
          <w:marLeft w:val="0"/>
          <w:marRight w:val="0"/>
          <w:marTop w:val="0"/>
          <w:marBottom w:val="0"/>
          <w:divBdr>
            <w:top w:val="none" w:sz="0" w:space="0" w:color="auto"/>
            <w:left w:val="none" w:sz="0" w:space="0" w:color="auto"/>
            <w:bottom w:val="none" w:sz="0" w:space="0" w:color="auto"/>
            <w:right w:val="none" w:sz="0" w:space="0" w:color="auto"/>
          </w:divBdr>
        </w:div>
        <w:div w:id="1926305293">
          <w:marLeft w:val="0"/>
          <w:marRight w:val="0"/>
          <w:marTop w:val="0"/>
          <w:marBottom w:val="0"/>
          <w:divBdr>
            <w:top w:val="none" w:sz="0" w:space="0" w:color="auto"/>
            <w:left w:val="none" w:sz="0" w:space="0" w:color="auto"/>
            <w:bottom w:val="none" w:sz="0" w:space="0" w:color="auto"/>
            <w:right w:val="none" w:sz="0" w:space="0" w:color="auto"/>
          </w:divBdr>
        </w:div>
        <w:div w:id="1903246209">
          <w:marLeft w:val="0"/>
          <w:marRight w:val="0"/>
          <w:marTop w:val="0"/>
          <w:marBottom w:val="0"/>
          <w:divBdr>
            <w:top w:val="none" w:sz="0" w:space="0" w:color="auto"/>
            <w:left w:val="none" w:sz="0" w:space="0" w:color="auto"/>
            <w:bottom w:val="none" w:sz="0" w:space="0" w:color="auto"/>
            <w:right w:val="none" w:sz="0" w:space="0" w:color="auto"/>
          </w:divBdr>
        </w:div>
        <w:div w:id="1488471902">
          <w:marLeft w:val="0"/>
          <w:marRight w:val="0"/>
          <w:marTop w:val="0"/>
          <w:marBottom w:val="0"/>
          <w:divBdr>
            <w:top w:val="none" w:sz="0" w:space="0" w:color="auto"/>
            <w:left w:val="none" w:sz="0" w:space="0" w:color="auto"/>
            <w:bottom w:val="none" w:sz="0" w:space="0" w:color="auto"/>
            <w:right w:val="none" w:sz="0" w:space="0" w:color="auto"/>
          </w:divBdr>
        </w:div>
        <w:div w:id="1608002681">
          <w:marLeft w:val="0"/>
          <w:marRight w:val="0"/>
          <w:marTop w:val="0"/>
          <w:marBottom w:val="0"/>
          <w:divBdr>
            <w:top w:val="none" w:sz="0" w:space="0" w:color="auto"/>
            <w:left w:val="none" w:sz="0" w:space="0" w:color="auto"/>
            <w:bottom w:val="none" w:sz="0" w:space="0" w:color="auto"/>
            <w:right w:val="none" w:sz="0" w:space="0" w:color="auto"/>
          </w:divBdr>
        </w:div>
        <w:div w:id="928121530">
          <w:marLeft w:val="0"/>
          <w:marRight w:val="0"/>
          <w:marTop w:val="0"/>
          <w:marBottom w:val="0"/>
          <w:divBdr>
            <w:top w:val="none" w:sz="0" w:space="0" w:color="auto"/>
            <w:left w:val="none" w:sz="0" w:space="0" w:color="auto"/>
            <w:bottom w:val="none" w:sz="0" w:space="0" w:color="auto"/>
            <w:right w:val="none" w:sz="0" w:space="0" w:color="auto"/>
          </w:divBdr>
        </w:div>
        <w:div w:id="38819976">
          <w:marLeft w:val="0"/>
          <w:marRight w:val="0"/>
          <w:marTop w:val="0"/>
          <w:marBottom w:val="0"/>
          <w:divBdr>
            <w:top w:val="none" w:sz="0" w:space="0" w:color="auto"/>
            <w:left w:val="none" w:sz="0" w:space="0" w:color="auto"/>
            <w:bottom w:val="none" w:sz="0" w:space="0" w:color="auto"/>
            <w:right w:val="none" w:sz="0" w:space="0" w:color="auto"/>
          </w:divBdr>
        </w:div>
        <w:div w:id="1121414434">
          <w:marLeft w:val="0"/>
          <w:marRight w:val="0"/>
          <w:marTop w:val="0"/>
          <w:marBottom w:val="0"/>
          <w:divBdr>
            <w:top w:val="none" w:sz="0" w:space="0" w:color="auto"/>
            <w:left w:val="none" w:sz="0" w:space="0" w:color="auto"/>
            <w:bottom w:val="none" w:sz="0" w:space="0" w:color="auto"/>
            <w:right w:val="none" w:sz="0" w:space="0" w:color="auto"/>
          </w:divBdr>
        </w:div>
        <w:div w:id="1140462045">
          <w:marLeft w:val="0"/>
          <w:marRight w:val="0"/>
          <w:marTop w:val="0"/>
          <w:marBottom w:val="0"/>
          <w:divBdr>
            <w:top w:val="none" w:sz="0" w:space="0" w:color="auto"/>
            <w:left w:val="none" w:sz="0" w:space="0" w:color="auto"/>
            <w:bottom w:val="none" w:sz="0" w:space="0" w:color="auto"/>
            <w:right w:val="none" w:sz="0" w:space="0" w:color="auto"/>
          </w:divBdr>
        </w:div>
        <w:div w:id="807823648">
          <w:marLeft w:val="0"/>
          <w:marRight w:val="0"/>
          <w:marTop w:val="0"/>
          <w:marBottom w:val="0"/>
          <w:divBdr>
            <w:top w:val="none" w:sz="0" w:space="0" w:color="auto"/>
            <w:left w:val="none" w:sz="0" w:space="0" w:color="auto"/>
            <w:bottom w:val="none" w:sz="0" w:space="0" w:color="auto"/>
            <w:right w:val="none" w:sz="0" w:space="0" w:color="auto"/>
          </w:divBdr>
        </w:div>
        <w:div w:id="497968156">
          <w:marLeft w:val="0"/>
          <w:marRight w:val="0"/>
          <w:marTop w:val="0"/>
          <w:marBottom w:val="0"/>
          <w:divBdr>
            <w:top w:val="none" w:sz="0" w:space="0" w:color="auto"/>
            <w:left w:val="none" w:sz="0" w:space="0" w:color="auto"/>
            <w:bottom w:val="none" w:sz="0" w:space="0" w:color="auto"/>
            <w:right w:val="none" w:sz="0" w:space="0" w:color="auto"/>
          </w:divBdr>
        </w:div>
        <w:div w:id="2060745891">
          <w:marLeft w:val="0"/>
          <w:marRight w:val="0"/>
          <w:marTop w:val="0"/>
          <w:marBottom w:val="0"/>
          <w:divBdr>
            <w:top w:val="none" w:sz="0" w:space="0" w:color="auto"/>
            <w:left w:val="none" w:sz="0" w:space="0" w:color="auto"/>
            <w:bottom w:val="none" w:sz="0" w:space="0" w:color="auto"/>
            <w:right w:val="none" w:sz="0" w:space="0" w:color="auto"/>
          </w:divBdr>
        </w:div>
        <w:div w:id="474759889">
          <w:marLeft w:val="0"/>
          <w:marRight w:val="0"/>
          <w:marTop w:val="0"/>
          <w:marBottom w:val="0"/>
          <w:divBdr>
            <w:top w:val="none" w:sz="0" w:space="0" w:color="auto"/>
            <w:left w:val="none" w:sz="0" w:space="0" w:color="auto"/>
            <w:bottom w:val="none" w:sz="0" w:space="0" w:color="auto"/>
            <w:right w:val="none" w:sz="0" w:space="0" w:color="auto"/>
          </w:divBdr>
        </w:div>
        <w:div w:id="1124806986">
          <w:marLeft w:val="0"/>
          <w:marRight w:val="0"/>
          <w:marTop w:val="0"/>
          <w:marBottom w:val="0"/>
          <w:divBdr>
            <w:top w:val="none" w:sz="0" w:space="0" w:color="auto"/>
            <w:left w:val="none" w:sz="0" w:space="0" w:color="auto"/>
            <w:bottom w:val="none" w:sz="0" w:space="0" w:color="auto"/>
            <w:right w:val="none" w:sz="0" w:space="0" w:color="auto"/>
          </w:divBdr>
        </w:div>
        <w:div w:id="310601100">
          <w:marLeft w:val="0"/>
          <w:marRight w:val="0"/>
          <w:marTop w:val="0"/>
          <w:marBottom w:val="0"/>
          <w:divBdr>
            <w:top w:val="none" w:sz="0" w:space="0" w:color="auto"/>
            <w:left w:val="none" w:sz="0" w:space="0" w:color="auto"/>
            <w:bottom w:val="none" w:sz="0" w:space="0" w:color="auto"/>
            <w:right w:val="none" w:sz="0" w:space="0" w:color="auto"/>
          </w:divBdr>
        </w:div>
        <w:div w:id="116149994">
          <w:marLeft w:val="0"/>
          <w:marRight w:val="0"/>
          <w:marTop w:val="0"/>
          <w:marBottom w:val="0"/>
          <w:divBdr>
            <w:top w:val="none" w:sz="0" w:space="0" w:color="auto"/>
            <w:left w:val="none" w:sz="0" w:space="0" w:color="auto"/>
            <w:bottom w:val="none" w:sz="0" w:space="0" w:color="auto"/>
            <w:right w:val="none" w:sz="0" w:space="0" w:color="auto"/>
          </w:divBdr>
        </w:div>
        <w:div w:id="1087380495">
          <w:marLeft w:val="0"/>
          <w:marRight w:val="0"/>
          <w:marTop w:val="0"/>
          <w:marBottom w:val="0"/>
          <w:divBdr>
            <w:top w:val="none" w:sz="0" w:space="0" w:color="auto"/>
            <w:left w:val="none" w:sz="0" w:space="0" w:color="auto"/>
            <w:bottom w:val="none" w:sz="0" w:space="0" w:color="auto"/>
            <w:right w:val="none" w:sz="0" w:space="0" w:color="auto"/>
          </w:divBdr>
        </w:div>
        <w:div w:id="529997348">
          <w:marLeft w:val="0"/>
          <w:marRight w:val="0"/>
          <w:marTop w:val="0"/>
          <w:marBottom w:val="0"/>
          <w:divBdr>
            <w:top w:val="none" w:sz="0" w:space="0" w:color="auto"/>
            <w:left w:val="none" w:sz="0" w:space="0" w:color="auto"/>
            <w:bottom w:val="none" w:sz="0" w:space="0" w:color="auto"/>
            <w:right w:val="none" w:sz="0" w:space="0" w:color="auto"/>
          </w:divBdr>
        </w:div>
        <w:div w:id="1785686717">
          <w:marLeft w:val="0"/>
          <w:marRight w:val="0"/>
          <w:marTop w:val="0"/>
          <w:marBottom w:val="0"/>
          <w:divBdr>
            <w:top w:val="none" w:sz="0" w:space="0" w:color="auto"/>
            <w:left w:val="none" w:sz="0" w:space="0" w:color="auto"/>
            <w:bottom w:val="none" w:sz="0" w:space="0" w:color="auto"/>
            <w:right w:val="none" w:sz="0" w:space="0" w:color="auto"/>
          </w:divBdr>
        </w:div>
        <w:div w:id="835921172">
          <w:marLeft w:val="0"/>
          <w:marRight w:val="0"/>
          <w:marTop w:val="0"/>
          <w:marBottom w:val="0"/>
          <w:divBdr>
            <w:top w:val="none" w:sz="0" w:space="0" w:color="auto"/>
            <w:left w:val="none" w:sz="0" w:space="0" w:color="auto"/>
            <w:bottom w:val="none" w:sz="0" w:space="0" w:color="auto"/>
            <w:right w:val="none" w:sz="0" w:space="0" w:color="auto"/>
          </w:divBdr>
        </w:div>
        <w:div w:id="237255059">
          <w:marLeft w:val="0"/>
          <w:marRight w:val="0"/>
          <w:marTop w:val="0"/>
          <w:marBottom w:val="0"/>
          <w:divBdr>
            <w:top w:val="none" w:sz="0" w:space="0" w:color="auto"/>
            <w:left w:val="none" w:sz="0" w:space="0" w:color="auto"/>
            <w:bottom w:val="none" w:sz="0" w:space="0" w:color="auto"/>
            <w:right w:val="none" w:sz="0" w:space="0" w:color="auto"/>
          </w:divBdr>
        </w:div>
        <w:div w:id="698629038">
          <w:marLeft w:val="0"/>
          <w:marRight w:val="0"/>
          <w:marTop w:val="0"/>
          <w:marBottom w:val="0"/>
          <w:divBdr>
            <w:top w:val="none" w:sz="0" w:space="0" w:color="auto"/>
            <w:left w:val="none" w:sz="0" w:space="0" w:color="auto"/>
            <w:bottom w:val="none" w:sz="0" w:space="0" w:color="auto"/>
            <w:right w:val="none" w:sz="0" w:space="0" w:color="auto"/>
          </w:divBdr>
        </w:div>
        <w:div w:id="1432161980">
          <w:marLeft w:val="0"/>
          <w:marRight w:val="0"/>
          <w:marTop w:val="0"/>
          <w:marBottom w:val="0"/>
          <w:divBdr>
            <w:top w:val="none" w:sz="0" w:space="0" w:color="auto"/>
            <w:left w:val="none" w:sz="0" w:space="0" w:color="auto"/>
            <w:bottom w:val="none" w:sz="0" w:space="0" w:color="auto"/>
            <w:right w:val="none" w:sz="0" w:space="0" w:color="auto"/>
          </w:divBdr>
        </w:div>
        <w:div w:id="1095662585">
          <w:marLeft w:val="0"/>
          <w:marRight w:val="0"/>
          <w:marTop w:val="0"/>
          <w:marBottom w:val="0"/>
          <w:divBdr>
            <w:top w:val="none" w:sz="0" w:space="0" w:color="auto"/>
            <w:left w:val="none" w:sz="0" w:space="0" w:color="auto"/>
            <w:bottom w:val="none" w:sz="0" w:space="0" w:color="auto"/>
            <w:right w:val="none" w:sz="0" w:space="0" w:color="auto"/>
          </w:divBdr>
        </w:div>
        <w:div w:id="460267547">
          <w:marLeft w:val="0"/>
          <w:marRight w:val="0"/>
          <w:marTop w:val="0"/>
          <w:marBottom w:val="0"/>
          <w:divBdr>
            <w:top w:val="none" w:sz="0" w:space="0" w:color="auto"/>
            <w:left w:val="none" w:sz="0" w:space="0" w:color="auto"/>
            <w:bottom w:val="none" w:sz="0" w:space="0" w:color="auto"/>
            <w:right w:val="none" w:sz="0" w:space="0" w:color="auto"/>
          </w:divBdr>
        </w:div>
        <w:div w:id="3091672">
          <w:marLeft w:val="0"/>
          <w:marRight w:val="0"/>
          <w:marTop w:val="0"/>
          <w:marBottom w:val="0"/>
          <w:divBdr>
            <w:top w:val="none" w:sz="0" w:space="0" w:color="auto"/>
            <w:left w:val="none" w:sz="0" w:space="0" w:color="auto"/>
            <w:bottom w:val="none" w:sz="0" w:space="0" w:color="auto"/>
            <w:right w:val="none" w:sz="0" w:space="0" w:color="auto"/>
          </w:divBdr>
        </w:div>
        <w:div w:id="1401438474">
          <w:marLeft w:val="0"/>
          <w:marRight w:val="0"/>
          <w:marTop w:val="0"/>
          <w:marBottom w:val="0"/>
          <w:divBdr>
            <w:top w:val="none" w:sz="0" w:space="0" w:color="auto"/>
            <w:left w:val="none" w:sz="0" w:space="0" w:color="auto"/>
            <w:bottom w:val="none" w:sz="0" w:space="0" w:color="auto"/>
            <w:right w:val="none" w:sz="0" w:space="0" w:color="auto"/>
          </w:divBdr>
        </w:div>
        <w:div w:id="1017074550">
          <w:marLeft w:val="0"/>
          <w:marRight w:val="0"/>
          <w:marTop w:val="0"/>
          <w:marBottom w:val="0"/>
          <w:divBdr>
            <w:top w:val="none" w:sz="0" w:space="0" w:color="auto"/>
            <w:left w:val="none" w:sz="0" w:space="0" w:color="auto"/>
            <w:bottom w:val="none" w:sz="0" w:space="0" w:color="auto"/>
            <w:right w:val="none" w:sz="0" w:space="0" w:color="auto"/>
          </w:divBdr>
        </w:div>
        <w:div w:id="1924751913">
          <w:marLeft w:val="0"/>
          <w:marRight w:val="0"/>
          <w:marTop w:val="0"/>
          <w:marBottom w:val="0"/>
          <w:divBdr>
            <w:top w:val="none" w:sz="0" w:space="0" w:color="auto"/>
            <w:left w:val="none" w:sz="0" w:space="0" w:color="auto"/>
            <w:bottom w:val="none" w:sz="0" w:space="0" w:color="auto"/>
            <w:right w:val="none" w:sz="0" w:space="0" w:color="auto"/>
          </w:divBdr>
        </w:div>
        <w:div w:id="1070495510">
          <w:marLeft w:val="0"/>
          <w:marRight w:val="0"/>
          <w:marTop w:val="0"/>
          <w:marBottom w:val="0"/>
          <w:divBdr>
            <w:top w:val="none" w:sz="0" w:space="0" w:color="auto"/>
            <w:left w:val="none" w:sz="0" w:space="0" w:color="auto"/>
            <w:bottom w:val="none" w:sz="0" w:space="0" w:color="auto"/>
            <w:right w:val="none" w:sz="0" w:space="0" w:color="auto"/>
          </w:divBdr>
        </w:div>
        <w:div w:id="667094122">
          <w:marLeft w:val="0"/>
          <w:marRight w:val="0"/>
          <w:marTop w:val="0"/>
          <w:marBottom w:val="0"/>
          <w:divBdr>
            <w:top w:val="none" w:sz="0" w:space="0" w:color="auto"/>
            <w:left w:val="none" w:sz="0" w:space="0" w:color="auto"/>
            <w:bottom w:val="none" w:sz="0" w:space="0" w:color="auto"/>
            <w:right w:val="none" w:sz="0" w:space="0" w:color="auto"/>
          </w:divBdr>
        </w:div>
        <w:div w:id="1050419106">
          <w:marLeft w:val="0"/>
          <w:marRight w:val="0"/>
          <w:marTop w:val="0"/>
          <w:marBottom w:val="0"/>
          <w:divBdr>
            <w:top w:val="none" w:sz="0" w:space="0" w:color="auto"/>
            <w:left w:val="none" w:sz="0" w:space="0" w:color="auto"/>
            <w:bottom w:val="none" w:sz="0" w:space="0" w:color="auto"/>
            <w:right w:val="none" w:sz="0" w:space="0" w:color="auto"/>
          </w:divBdr>
        </w:div>
        <w:div w:id="573441858">
          <w:marLeft w:val="0"/>
          <w:marRight w:val="0"/>
          <w:marTop w:val="0"/>
          <w:marBottom w:val="0"/>
          <w:divBdr>
            <w:top w:val="none" w:sz="0" w:space="0" w:color="auto"/>
            <w:left w:val="none" w:sz="0" w:space="0" w:color="auto"/>
            <w:bottom w:val="none" w:sz="0" w:space="0" w:color="auto"/>
            <w:right w:val="none" w:sz="0" w:space="0" w:color="auto"/>
          </w:divBdr>
        </w:div>
        <w:div w:id="1948652479">
          <w:marLeft w:val="0"/>
          <w:marRight w:val="0"/>
          <w:marTop w:val="0"/>
          <w:marBottom w:val="0"/>
          <w:divBdr>
            <w:top w:val="none" w:sz="0" w:space="0" w:color="auto"/>
            <w:left w:val="none" w:sz="0" w:space="0" w:color="auto"/>
            <w:bottom w:val="none" w:sz="0" w:space="0" w:color="auto"/>
            <w:right w:val="none" w:sz="0" w:space="0" w:color="auto"/>
          </w:divBdr>
        </w:div>
        <w:div w:id="1134788562">
          <w:marLeft w:val="0"/>
          <w:marRight w:val="0"/>
          <w:marTop w:val="0"/>
          <w:marBottom w:val="0"/>
          <w:divBdr>
            <w:top w:val="none" w:sz="0" w:space="0" w:color="auto"/>
            <w:left w:val="none" w:sz="0" w:space="0" w:color="auto"/>
            <w:bottom w:val="none" w:sz="0" w:space="0" w:color="auto"/>
            <w:right w:val="none" w:sz="0" w:space="0" w:color="auto"/>
          </w:divBdr>
        </w:div>
        <w:div w:id="1747221516">
          <w:marLeft w:val="0"/>
          <w:marRight w:val="0"/>
          <w:marTop w:val="0"/>
          <w:marBottom w:val="0"/>
          <w:divBdr>
            <w:top w:val="none" w:sz="0" w:space="0" w:color="auto"/>
            <w:left w:val="none" w:sz="0" w:space="0" w:color="auto"/>
            <w:bottom w:val="none" w:sz="0" w:space="0" w:color="auto"/>
            <w:right w:val="none" w:sz="0" w:space="0" w:color="auto"/>
          </w:divBdr>
        </w:div>
        <w:div w:id="1546477840">
          <w:marLeft w:val="0"/>
          <w:marRight w:val="0"/>
          <w:marTop w:val="0"/>
          <w:marBottom w:val="0"/>
          <w:divBdr>
            <w:top w:val="none" w:sz="0" w:space="0" w:color="auto"/>
            <w:left w:val="none" w:sz="0" w:space="0" w:color="auto"/>
            <w:bottom w:val="none" w:sz="0" w:space="0" w:color="auto"/>
            <w:right w:val="none" w:sz="0" w:space="0" w:color="auto"/>
          </w:divBdr>
        </w:div>
        <w:div w:id="1539929280">
          <w:marLeft w:val="0"/>
          <w:marRight w:val="0"/>
          <w:marTop w:val="0"/>
          <w:marBottom w:val="0"/>
          <w:divBdr>
            <w:top w:val="none" w:sz="0" w:space="0" w:color="auto"/>
            <w:left w:val="none" w:sz="0" w:space="0" w:color="auto"/>
            <w:bottom w:val="none" w:sz="0" w:space="0" w:color="auto"/>
            <w:right w:val="none" w:sz="0" w:space="0" w:color="auto"/>
          </w:divBdr>
        </w:div>
        <w:div w:id="631134984">
          <w:marLeft w:val="0"/>
          <w:marRight w:val="0"/>
          <w:marTop w:val="0"/>
          <w:marBottom w:val="0"/>
          <w:divBdr>
            <w:top w:val="none" w:sz="0" w:space="0" w:color="auto"/>
            <w:left w:val="none" w:sz="0" w:space="0" w:color="auto"/>
            <w:bottom w:val="none" w:sz="0" w:space="0" w:color="auto"/>
            <w:right w:val="none" w:sz="0" w:space="0" w:color="auto"/>
          </w:divBdr>
        </w:div>
        <w:div w:id="1310017026">
          <w:marLeft w:val="0"/>
          <w:marRight w:val="0"/>
          <w:marTop w:val="0"/>
          <w:marBottom w:val="0"/>
          <w:divBdr>
            <w:top w:val="none" w:sz="0" w:space="0" w:color="auto"/>
            <w:left w:val="none" w:sz="0" w:space="0" w:color="auto"/>
            <w:bottom w:val="none" w:sz="0" w:space="0" w:color="auto"/>
            <w:right w:val="none" w:sz="0" w:space="0" w:color="auto"/>
          </w:divBdr>
        </w:div>
        <w:div w:id="1375617282">
          <w:marLeft w:val="0"/>
          <w:marRight w:val="0"/>
          <w:marTop w:val="0"/>
          <w:marBottom w:val="0"/>
          <w:divBdr>
            <w:top w:val="none" w:sz="0" w:space="0" w:color="auto"/>
            <w:left w:val="none" w:sz="0" w:space="0" w:color="auto"/>
            <w:bottom w:val="none" w:sz="0" w:space="0" w:color="auto"/>
            <w:right w:val="none" w:sz="0" w:space="0" w:color="auto"/>
          </w:divBdr>
        </w:div>
        <w:div w:id="902258255">
          <w:marLeft w:val="0"/>
          <w:marRight w:val="0"/>
          <w:marTop w:val="0"/>
          <w:marBottom w:val="0"/>
          <w:divBdr>
            <w:top w:val="none" w:sz="0" w:space="0" w:color="auto"/>
            <w:left w:val="none" w:sz="0" w:space="0" w:color="auto"/>
            <w:bottom w:val="none" w:sz="0" w:space="0" w:color="auto"/>
            <w:right w:val="none" w:sz="0" w:space="0" w:color="auto"/>
          </w:divBdr>
        </w:div>
        <w:div w:id="976647011">
          <w:marLeft w:val="0"/>
          <w:marRight w:val="0"/>
          <w:marTop w:val="0"/>
          <w:marBottom w:val="0"/>
          <w:divBdr>
            <w:top w:val="none" w:sz="0" w:space="0" w:color="auto"/>
            <w:left w:val="none" w:sz="0" w:space="0" w:color="auto"/>
            <w:bottom w:val="none" w:sz="0" w:space="0" w:color="auto"/>
            <w:right w:val="none" w:sz="0" w:space="0" w:color="auto"/>
          </w:divBdr>
        </w:div>
        <w:div w:id="252933024">
          <w:marLeft w:val="0"/>
          <w:marRight w:val="0"/>
          <w:marTop w:val="0"/>
          <w:marBottom w:val="0"/>
          <w:divBdr>
            <w:top w:val="none" w:sz="0" w:space="0" w:color="auto"/>
            <w:left w:val="none" w:sz="0" w:space="0" w:color="auto"/>
            <w:bottom w:val="none" w:sz="0" w:space="0" w:color="auto"/>
            <w:right w:val="none" w:sz="0" w:space="0" w:color="auto"/>
          </w:divBdr>
        </w:div>
        <w:div w:id="661277800">
          <w:marLeft w:val="0"/>
          <w:marRight w:val="0"/>
          <w:marTop w:val="0"/>
          <w:marBottom w:val="0"/>
          <w:divBdr>
            <w:top w:val="none" w:sz="0" w:space="0" w:color="auto"/>
            <w:left w:val="none" w:sz="0" w:space="0" w:color="auto"/>
            <w:bottom w:val="none" w:sz="0" w:space="0" w:color="auto"/>
            <w:right w:val="none" w:sz="0" w:space="0" w:color="auto"/>
          </w:divBdr>
        </w:div>
        <w:div w:id="1962104692">
          <w:marLeft w:val="0"/>
          <w:marRight w:val="0"/>
          <w:marTop w:val="0"/>
          <w:marBottom w:val="0"/>
          <w:divBdr>
            <w:top w:val="none" w:sz="0" w:space="0" w:color="auto"/>
            <w:left w:val="none" w:sz="0" w:space="0" w:color="auto"/>
            <w:bottom w:val="none" w:sz="0" w:space="0" w:color="auto"/>
            <w:right w:val="none" w:sz="0" w:space="0" w:color="auto"/>
          </w:divBdr>
        </w:div>
        <w:div w:id="1626085088">
          <w:marLeft w:val="0"/>
          <w:marRight w:val="0"/>
          <w:marTop w:val="0"/>
          <w:marBottom w:val="0"/>
          <w:divBdr>
            <w:top w:val="none" w:sz="0" w:space="0" w:color="auto"/>
            <w:left w:val="none" w:sz="0" w:space="0" w:color="auto"/>
            <w:bottom w:val="none" w:sz="0" w:space="0" w:color="auto"/>
            <w:right w:val="none" w:sz="0" w:space="0" w:color="auto"/>
          </w:divBdr>
        </w:div>
        <w:div w:id="1399596928">
          <w:marLeft w:val="0"/>
          <w:marRight w:val="0"/>
          <w:marTop w:val="0"/>
          <w:marBottom w:val="0"/>
          <w:divBdr>
            <w:top w:val="none" w:sz="0" w:space="0" w:color="auto"/>
            <w:left w:val="none" w:sz="0" w:space="0" w:color="auto"/>
            <w:bottom w:val="none" w:sz="0" w:space="0" w:color="auto"/>
            <w:right w:val="none" w:sz="0" w:space="0" w:color="auto"/>
          </w:divBdr>
        </w:div>
        <w:div w:id="1711488960">
          <w:marLeft w:val="0"/>
          <w:marRight w:val="0"/>
          <w:marTop w:val="0"/>
          <w:marBottom w:val="0"/>
          <w:divBdr>
            <w:top w:val="none" w:sz="0" w:space="0" w:color="auto"/>
            <w:left w:val="none" w:sz="0" w:space="0" w:color="auto"/>
            <w:bottom w:val="none" w:sz="0" w:space="0" w:color="auto"/>
            <w:right w:val="none" w:sz="0" w:space="0" w:color="auto"/>
          </w:divBdr>
        </w:div>
        <w:div w:id="2023899821">
          <w:marLeft w:val="0"/>
          <w:marRight w:val="0"/>
          <w:marTop w:val="0"/>
          <w:marBottom w:val="0"/>
          <w:divBdr>
            <w:top w:val="none" w:sz="0" w:space="0" w:color="auto"/>
            <w:left w:val="none" w:sz="0" w:space="0" w:color="auto"/>
            <w:bottom w:val="none" w:sz="0" w:space="0" w:color="auto"/>
            <w:right w:val="none" w:sz="0" w:space="0" w:color="auto"/>
          </w:divBdr>
        </w:div>
        <w:div w:id="279918975">
          <w:marLeft w:val="0"/>
          <w:marRight w:val="0"/>
          <w:marTop w:val="0"/>
          <w:marBottom w:val="0"/>
          <w:divBdr>
            <w:top w:val="none" w:sz="0" w:space="0" w:color="auto"/>
            <w:left w:val="none" w:sz="0" w:space="0" w:color="auto"/>
            <w:bottom w:val="none" w:sz="0" w:space="0" w:color="auto"/>
            <w:right w:val="none" w:sz="0" w:space="0" w:color="auto"/>
          </w:divBdr>
        </w:div>
        <w:div w:id="1081216567">
          <w:marLeft w:val="0"/>
          <w:marRight w:val="0"/>
          <w:marTop w:val="0"/>
          <w:marBottom w:val="0"/>
          <w:divBdr>
            <w:top w:val="none" w:sz="0" w:space="0" w:color="auto"/>
            <w:left w:val="none" w:sz="0" w:space="0" w:color="auto"/>
            <w:bottom w:val="none" w:sz="0" w:space="0" w:color="auto"/>
            <w:right w:val="none" w:sz="0" w:space="0" w:color="auto"/>
          </w:divBdr>
        </w:div>
        <w:div w:id="2064137431">
          <w:marLeft w:val="0"/>
          <w:marRight w:val="0"/>
          <w:marTop w:val="0"/>
          <w:marBottom w:val="0"/>
          <w:divBdr>
            <w:top w:val="none" w:sz="0" w:space="0" w:color="auto"/>
            <w:left w:val="none" w:sz="0" w:space="0" w:color="auto"/>
            <w:bottom w:val="none" w:sz="0" w:space="0" w:color="auto"/>
            <w:right w:val="none" w:sz="0" w:space="0" w:color="auto"/>
          </w:divBdr>
        </w:div>
        <w:div w:id="288711171">
          <w:marLeft w:val="0"/>
          <w:marRight w:val="0"/>
          <w:marTop w:val="0"/>
          <w:marBottom w:val="0"/>
          <w:divBdr>
            <w:top w:val="none" w:sz="0" w:space="0" w:color="auto"/>
            <w:left w:val="none" w:sz="0" w:space="0" w:color="auto"/>
            <w:bottom w:val="none" w:sz="0" w:space="0" w:color="auto"/>
            <w:right w:val="none" w:sz="0" w:space="0" w:color="auto"/>
          </w:divBdr>
        </w:div>
        <w:div w:id="1592738402">
          <w:marLeft w:val="0"/>
          <w:marRight w:val="0"/>
          <w:marTop w:val="0"/>
          <w:marBottom w:val="0"/>
          <w:divBdr>
            <w:top w:val="none" w:sz="0" w:space="0" w:color="auto"/>
            <w:left w:val="none" w:sz="0" w:space="0" w:color="auto"/>
            <w:bottom w:val="none" w:sz="0" w:space="0" w:color="auto"/>
            <w:right w:val="none" w:sz="0" w:space="0" w:color="auto"/>
          </w:divBdr>
        </w:div>
        <w:div w:id="953630510">
          <w:marLeft w:val="0"/>
          <w:marRight w:val="0"/>
          <w:marTop w:val="0"/>
          <w:marBottom w:val="0"/>
          <w:divBdr>
            <w:top w:val="none" w:sz="0" w:space="0" w:color="auto"/>
            <w:left w:val="none" w:sz="0" w:space="0" w:color="auto"/>
            <w:bottom w:val="none" w:sz="0" w:space="0" w:color="auto"/>
            <w:right w:val="none" w:sz="0" w:space="0" w:color="auto"/>
          </w:divBdr>
        </w:div>
        <w:div w:id="1631133529">
          <w:marLeft w:val="0"/>
          <w:marRight w:val="0"/>
          <w:marTop w:val="0"/>
          <w:marBottom w:val="0"/>
          <w:divBdr>
            <w:top w:val="none" w:sz="0" w:space="0" w:color="auto"/>
            <w:left w:val="none" w:sz="0" w:space="0" w:color="auto"/>
            <w:bottom w:val="none" w:sz="0" w:space="0" w:color="auto"/>
            <w:right w:val="none" w:sz="0" w:space="0" w:color="auto"/>
          </w:divBdr>
        </w:div>
        <w:div w:id="1696274534">
          <w:marLeft w:val="0"/>
          <w:marRight w:val="0"/>
          <w:marTop w:val="0"/>
          <w:marBottom w:val="0"/>
          <w:divBdr>
            <w:top w:val="none" w:sz="0" w:space="0" w:color="auto"/>
            <w:left w:val="none" w:sz="0" w:space="0" w:color="auto"/>
            <w:bottom w:val="none" w:sz="0" w:space="0" w:color="auto"/>
            <w:right w:val="none" w:sz="0" w:space="0" w:color="auto"/>
          </w:divBdr>
        </w:div>
        <w:div w:id="1591696236">
          <w:marLeft w:val="0"/>
          <w:marRight w:val="0"/>
          <w:marTop w:val="0"/>
          <w:marBottom w:val="0"/>
          <w:divBdr>
            <w:top w:val="none" w:sz="0" w:space="0" w:color="auto"/>
            <w:left w:val="none" w:sz="0" w:space="0" w:color="auto"/>
            <w:bottom w:val="none" w:sz="0" w:space="0" w:color="auto"/>
            <w:right w:val="none" w:sz="0" w:space="0" w:color="auto"/>
          </w:divBdr>
        </w:div>
        <w:div w:id="1669213668">
          <w:marLeft w:val="0"/>
          <w:marRight w:val="0"/>
          <w:marTop w:val="0"/>
          <w:marBottom w:val="0"/>
          <w:divBdr>
            <w:top w:val="none" w:sz="0" w:space="0" w:color="auto"/>
            <w:left w:val="none" w:sz="0" w:space="0" w:color="auto"/>
            <w:bottom w:val="none" w:sz="0" w:space="0" w:color="auto"/>
            <w:right w:val="none" w:sz="0" w:space="0" w:color="auto"/>
          </w:divBdr>
        </w:div>
        <w:div w:id="2138638369">
          <w:marLeft w:val="0"/>
          <w:marRight w:val="0"/>
          <w:marTop w:val="0"/>
          <w:marBottom w:val="0"/>
          <w:divBdr>
            <w:top w:val="none" w:sz="0" w:space="0" w:color="auto"/>
            <w:left w:val="none" w:sz="0" w:space="0" w:color="auto"/>
            <w:bottom w:val="none" w:sz="0" w:space="0" w:color="auto"/>
            <w:right w:val="none" w:sz="0" w:space="0" w:color="auto"/>
          </w:divBdr>
        </w:div>
        <w:div w:id="392774406">
          <w:marLeft w:val="0"/>
          <w:marRight w:val="0"/>
          <w:marTop w:val="0"/>
          <w:marBottom w:val="0"/>
          <w:divBdr>
            <w:top w:val="none" w:sz="0" w:space="0" w:color="auto"/>
            <w:left w:val="none" w:sz="0" w:space="0" w:color="auto"/>
            <w:bottom w:val="none" w:sz="0" w:space="0" w:color="auto"/>
            <w:right w:val="none" w:sz="0" w:space="0" w:color="auto"/>
          </w:divBdr>
        </w:div>
        <w:div w:id="1691251802">
          <w:marLeft w:val="0"/>
          <w:marRight w:val="0"/>
          <w:marTop w:val="0"/>
          <w:marBottom w:val="0"/>
          <w:divBdr>
            <w:top w:val="none" w:sz="0" w:space="0" w:color="auto"/>
            <w:left w:val="none" w:sz="0" w:space="0" w:color="auto"/>
            <w:bottom w:val="none" w:sz="0" w:space="0" w:color="auto"/>
            <w:right w:val="none" w:sz="0" w:space="0" w:color="auto"/>
          </w:divBdr>
        </w:div>
        <w:div w:id="613437079">
          <w:marLeft w:val="0"/>
          <w:marRight w:val="0"/>
          <w:marTop w:val="0"/>
          <w:marBottom w:val="0"/>
          <w:divBdr>
            <w:top w:val="none" w:sz="0" w:space="0" w:color="auto"/>
            <w:left w:val="none" w:sz="0" w:space="0" w:color="auto"/>
            <w:bottom w:val="none" w:sz="0" w:space="0" w:color="auto"/>
            <w:right w:val="none" w:sz="0" w:space="0" w:color="auto"/>
          </w:divBdr>
        </w:div>
        <w:div w:id="2105496958">
          <w:marLeft w:val="0"/>
          <w:marRight w:val="0"/>
          <w:marTop w:val="0"/>
          <w:marBottom w:val="0"/>
          <w:divBdr>
            <w:top w:val="none" w:sz="0" w:space="0" w:color="auto"/>
            <w:left w:val="none" w:sz="0" w:space="0" w:color="auto"/>
            <w:bottom w:val="none" w:sz="0" w:space="0" w:color="auto"/>
            <w:right w:val="none" w:sz="0" w:space="0" w:color="auto"/>
          </w:divBdr>
        </w:div>
        <w:div w:id="1588884001">
          <w:marLeft w:val="0"/>
          <w:marRight w:val="0"/>
          <w:marTop w:val="0"/>
          <w:marBottom w:val="0"/>
          <w:divBdr>
            <w:top w:val="none" w:sz="0" w:space="0" w:color="auto"/>
            <w:left w:val="none" w:sz="0" w:space="0" w:color="auto"/>
            <w:bottom w:val="none" w:sz="0" w:space="0" w:color="auto"/>
            <w:right w:val="none" w:sz="0" w:space="0" w:color="auto"/>
          </w:divBdr>
        </w:div>
        <w:div w:id="962005101">
          <w:marLeft w:val="0"/>
          <w:marRight w:val="0"/>
          <w:marTop w:val="0"/>
          <w:marBottom w:val="0"/>
          <w:divBdr>
            <w:top w:val="none" w:sz="0" w:space="0" w:color="auto"/>
            <w:left w:val="none" w:sz="0" w:space="0" w:color="auto"/>
            <w:bottom w:val="none" w:sz="0" w:space="0" w:color="auto"/>
            <w:right w:val="none" w:sz="0" w:space="0" w:color="auto"/>
          </w:divBdr>
        </w:div>
        <w:div w:id="1329820383">
          <w:marLeft w:val="0"/>
          <w:marRight w:val="0"/>
          <w:marTop w:val="0"/>
          <w:marBottom w:val="0"/>
          <w:divBdr>
            <w:top w:val="none" w:sz="0" w:space="0" w:color="auto"/>
            <w:left w:val="none" w:sz="0" w:space="0" w:color="auto"/>
            <w:bottom w:val="none" w:sz="0" w:space="0" w:color="auto"/>
            <w:right w:val="none" w:sz="0" w:space="0" w:color="auto"/>
          </w:divBdr>
        </w:div>
        <w:div w:id="2086027714">
          <w:marLeft w:val="0"/>
          <w:marRight w:val="0"/>
          <w:marTop w:val="0"/>
          <w:marBottom w:val="0"/>
          <w:divBdr>
            <w:top w:val="none" w:sz="0" w:space="0" w:color="auto"/>
            <w:left w:val="none" w:sz="0" w:space="0" w:color="auto"/>
            <w:bottom w:val="none" w:sz="0" w:space="0" w:color="auto"/>
            <w:right w:val="none" w:sz="0" w:space="0" w:color="auto"/>
          </w:divBdr>
        </w:div>
        <w:div w:id="1096754158">
          <w:marLeft w:val="0"/>
          <w:marRight w:val="0"/>
          <w:marTop w:val="0"/>
          <w:marBottom w:val="0"/>
          <w:divBdr>
            <w:top w:val="none" w:sz="0" w:space="0" w:color="auto"/>
            <w:left w:val="none" w:sz="0" w:space="0" w:color="auto"/>
            <w:bottom w:val="none" w:sz="0" w:space="0" w:color="auto"/>
            <w:right w:val="none" w:sz="0" w:space="0" w:color="auto"/>
          </w:divBdr>
        </w:div>
        <w:div w:id="746995614">
          <w:marLeft w:val="0"/>
          <w:marRight w:val="0"/>
          <w:marTop w:val="0"/>
          <w:marBottom w:val="0"/>
          <w:divBdr>
            <w:top w:val="none" w:sz="0" w:space="0" w:color="auto"/>
            <w:left w:val="none" w:sz="0" w:space="0" w:color="auto"/>
            <w:bottom w:val="none" w:sz="0" w:space="0" w:color="auto"/>
            <w:right w:val="none" w:sz="0" w:space="0" w:color="auto"/>
          </w:divBdr>
        </w:div>
        <w:div w:id="1267229115">
          <w:marLeft w:val="0"/>
          <w:marRight w:val="0"/>
          <w:marTop w:val="0"/>
          <w:marBottom w:val="0"/>
          <w:divBdr>
            <w:top w:val="none" w:sz="0" w:space="0" w:color="auto"/>
            <w:left w:val="none" w:sz="0" w:space="0" w:color="auto"/>
            <w:bottom w:val="none" w:sz="0" w:space="0" w:color="auto"/>
            <w:right w:val="none" w:sz="0" w:space="0" w:color="auto"/>
          </w:divBdr>
        </w:div>
        <w:div w:id="771703412">
          <w:marLeft w:val="0"/>
          <w:marRight w:val="0"/>
          <w:marTop w:val="0"/>
          <w:marBottom w:val="0"/>
          <w:divBdr>
            <w:top w:val="none" w:sz="0" w:space="0" w:color="auto"/>
            <w:left w:val="none" w:sz="0" w:space="0" w:color="auto"/>
            <w:bottom w:val="none" w:sz="0" w:space="0" w:color="auto"/>
            <w:right w:val="none" w:sz="0" w:space="0" w:color="auto"/>
          </w:divBdr>
        </w:div>
        <w:div w:id="1618676866">
          <w:marLeft w:val="0"/>
          <w:marRight w:val="0"/>
          <w:marTop w:val="0"/>
          <w:marBottom w:val="0"/>
          <w:divBdr>
            <w:top w:val="none" w:sz="0" w:space="0" w:color="auto"/>
            <w:left w:val="none" w:sz="0" w:space="0" w:color="auto"/>
            <w:bottom w:val="none" w:sz="0" w:space="0" w:color="auto"/>
            <w:right w:val="none" w:sz="0" w:space="0" w:color="auto"/>
          </w:divBdr>
        </w:div>
        <w:div w:id="1802263543">
          <w:marLeft w:val="0"/>
          <w:marRight w:val="0"/>
          <w:marTop w:val="0"/>
          <w:marBottom w:val="0"/>
          <w:divBdr>
            <w:top w:val="none" w:sz="0" w:space="0" w:color="auto"/>
            <w:left w:val="none" w:sz="0" w:space="0" w:color="auto"/>
            <w:bottom w:val="none" w:sz="0" w:space="0" w:color="auto"/>
            <w:right w:val="none" w:sz="0" w:space="0" w:color="auto"/>
          </w:divBdr>
        </w:div>
        <w:div w:id="810172661">
          <w:marLeft w:val="0"/>
          <w:marRight w:val="0"/>
          <w:marTop w:val="0"/>
          <w:marBottom w:val="0"/>
          <w:divBdr>
            <w:top w:val="none" w:sz="0" w:space="0" w:color="auto"/>
            <w:left w:val="none" w:sz="0" w:space="0" w:color="auto"/>
            <w:bottom w:val="none" w:sz="0" w:space="0" w:color="auto"/>
            <w:right w:val="none" w:sz="0" w:space="0" w:color="auto"/>
          </w:divBdr>
        </w:div>
        <w:div w:id="252476063">
          <w:marLeft w:val="0"/>
          <w:marRight w:val="0"/>
          <w:marTop w:val="0"/>
          <w:marBottom w:val="0"/>
          <w:divBdr>
            <w:top w:val="none" w:sz="0" w:space="0" w:color="auto"/>
            <w:left w:val="none" w:sz="0" w:space="0" w:color="auto"/>
            <w:bottom w:val="none" w:sz="0" w:space="0" w:color="auto"/>
            <w:right w:val="none" w:sz="0" w:space="0" w:color="auto"/>
          </w:divBdr>
        </w:div>
        <w:div w:id="248783062">
          <w:marLeft w:val="0"/>
          <w:marRight w:val="0"/>
          <w:marTop w:val="0"/>
          <w:marBottom w:val="0"/>
          <w:divBdr>
            <w:top w:val="none" w:sz="0" w:space="0" w:color="auto"/>
            <w:left w:val="none" w:sz="0" w:space="0" w:color="auto"/>
            <w:bottom w:val="none" w:sz="0" w:space="0" w:color="auto"/>
            <w:right w:val="none" w:sz="0" w:space="0" w:color="auto"/>
          </w:divBdr>
        </w:div>
        <w:div w:id="1813675861">
          <w:marLeft w:val="0"/>
          <w:marRight w:val="0"/>
          <w:marTop w:val="0"/>
          <w:marBottom w:val="0"/>
          <w:divBdr>
            <w:top w:val="none" w:sz="0" w:space="0" w:color="auto"/>
            <w:left w:val="none" w:sz="0" w:space="0" w:color="auto"/>
            <w:bottom w:val="none" w:sz="0" w:space="0" w:color="auto"/>
            <w:right w:val="none" w:sz="0" w:space="0" w:color="auto"/>
          </w:divBdr>
        </w:div>
        <w:div w:id="1612855882">
          <w:marLeft w:val="0"/>
          <w:marRight w:val="0"/>
          <w:marTop w:val="0"/>
          <w:marBottom w:val="0"/>
          <w:divBdr>
            <w:top w:val="none" w:sz="0" w:space="0" w:color="auto"/>
            <w:left w:val="none" w:sz="0" w:space="0" w:color="auto"/>
            <w:bottom w:val="none" w:sz="0" w:space="0" w:color="auto"/>
            <w:right w:val="none" w:sz="0" w:space="0" w:color="auto"/>
          </w:divBdr>
        </w:div>
        <w:div w:id="1990279110">
          <w:marLeft w:val="0"/>
          <w:marRight w:val="0"/>
          <w:marTop w:val="0"/>
          <w:marBottom w:val="0"/>
          <w:divBdr>
            <w:top w:val="none" w:sz="0" w:space="0" w:color="auto"/>
            <w:left w:val="none" w:sz="0" w:space="0" w:color="auto"/>
            <w:bottom w:val="none" w:sz="0" w:space="0" w:color="auto"/>
            <w:right w:val="none" w:sz="0" w:space="0" w:color="auto"/>
          </w:divBdr>
        </w:div>
        <w:div w:id="100297682">
          <w:marLeft w:val="0"/>
          <w:marRight w:val="0"/>
          <w:marTop w:val="0"/>
          <w:marBottom w:val="0"/>
          <w:divBdr>
            <w:top w:val="none" w:sz="0" w:space="0" w:color="auto"/>
            <w:left w:val="none" w:sz="0" w:space="0" w:color="auto"/>
            <w:bottom w:val="none" w:sz="0" w:space="0" w:color="auto"/>
            <w:right w:val="none" w:sz="0" w:space="0" w:color="auto"/>
          </w:divBdr>
        </w:div>
        <w:div w:id="178855528">
          <w:marLeft w:val="0"/>
          <w:marRight w:val="0"/>
          <w:marTop w:val="0"/>
          <w:marBottom w:val="0"/>
          <w:divBdr>
            <w:top w:val="none" w:sz="0" w:space="0" w:color="auto"/>
            <w:left w:val="none" w:sz="0" w:space="0" w:color="auto"/>
            <w:bottom w:val="none" w:sz="0" w:space="0" w:color="auto"/>
            <w:right w:val="none" w:sz="0" w:space="0" w:color="auto"/>
          </w:divBdr>
        </w:div>
        <w:div w:id="1605722429">
          <w:marLeft w:val="0"/>
          <w:marRight w:val="0"/>
          <w:marTop w:val="0"/>
          <w:marBottom w:val="0"/>
          <w:divBdr>
            <w:top w:val="none" w:sz="0" w:space="0" w:color="auto"/>
            <w:left w:val="none" w:sz="0" w:space="0" w:color="auto"/>
            <w:bottom w:val="none" w:sz="0" w:space="0" w:color="auto"/>
            <w:right w:val="none" w:sz="0" w:space="0" w:color="auto"/>
          </w:divBdr>
        </w:div>
        <w:div w:id="1536115197">
          <w:marLeft w:val="0"/>
          <w:marRight w:val="0"/>
          <w:marTop w:val="0"/>
          <w:marBottom w:val="0"/>
          <w:divBdr>
            <w:top w:val="none" w:sz="0" w:space="0" w:color="auto"/>
            <w:left w:val="none" w:sz="0" w:space="0" w:color="auto"/>
            <w:bottom w:val="none" w:sz="0" w:space="0" w:color="auto"/>
            <w:right w:val="none" w:sz="0" w:space="0" w:color="auto"/>
          </w:divBdr>
        </w:div>
        <w:div w:id="834032613">
          <w:marLeft w:val="0"/>
          <w:marRight w:val="0"/>
          <w:marTop w:val="0"/>
          <w:marBottom w:val="0"/>
          <w:divBdr>
            <w:top w:val="none" w:sz="0" w:space="0" w:color="auto"/>
            <w:left w:val="none" w:sz="0" w:space="0" w:color="auto"/>
            <w:bottom w:val="none" w:sz="0" w:space="0" w:color="auto"/>
            <w:right w:val="none" w:sz="0" w:space="0" w:color="auto"/>
          </w:divBdr>
        </w:div>
        <w:div w:id="1159342750">
          <w:marLeft w:val="0"/>
          <w:marRight w:val="0"/>
          <w:marTop w:val="0"/>
          <w:marBottom w:val="0"/>
          <w:divBdr>
            <w:top w:val="none" w:sz="0" w:space="0" w:color="auto"/>
            <w:left w:val="none" w:sz="0" w:space="0" w:color="auto"/>
            <w:bottom w:val="none" w:sz="0" w:space="0" w:color="auto"/>
            <w:right w:val="none" w:sz="0" w:space="0" w:color="auto"/>
          </w:divBdr>
        </w:div>
        <w:div w:id="658387221">
          <w:marLeft w:val="0"/>
          <w:marRight w:val="0"/>
          <w:marTop w:val="0"/>
          <w:marBottom w:val="0"/>
          <w:divBdr>
            <w:top w:val="none" w:sz="0" w:space="0" w:color="auto"/>
            <w:left w:val="none" w:sz="0" w:space="0" w:color="auto"/>
            <w:bottom w:val="none" w:sz="0" w:space="0" w:color="auto"/>
            <w:right w:val="none" w:sz="0" w:space="0" w:color="auto"/>
          </w:divBdr>
        </w:div>
        <w:div w:id="2052530130">
          <w:marLeft w:val="0"/>
          <w:marRight w:val="0"/>
          <w:marTop w:val="0"/>
          <w:marBottom w:val="0"/>
          <w:divBdr>
            <w:top w:val="none" w:sz="0" w:space="0" w:color="auto"/>
            <w:left w:val="none" w:sz="0" w:space="0" w:color="auto"/>
            <w:bottom w:val="none" w:sz="0" w:space="0" w:color="auto"/>
            <w:right w:val="none" w:sz="0" w:space="0" w:color="auto"/>
          </w:divBdr>
        </w:div>
        <w:div w:id="114495391">
          <w:marLeft w:val="0"/>
          <w:marRight w:val="0"/>
          <w:marTop w:val="0"/>
          <w:marBottom w:val="0"/>
          <w:divBdr>
            <w:top w:val="none" w:sz="0" w:space="0" w:color="auto"/>
            <w:left w:val="none" w:sz="0" w:space="0" w:color="auto"/>
            <w:bottom w:val="none" w:sz="0" w:space="0" w:color="auto"/>
            <w:right w:val="none" w:sz="0" w:space="0" w:color="auto"/>
          </w:divBdr>
        </w:div>
        <w:div w:id="1202279486">
          <w:marLeft w:val="0"/>
          <w:marRight w:val="0"/>
          <w:marTop w:val="0"/>
          <w:marBottom w:val="0"/>
          <w:divBdr>
            <w:top w:val="none" w:sz="0" w:space="0" w:color="auto"/>
            <w:left w:val="none" w:sz="0" w:space="0" w:color="auto"/>
            <w:bottom w:val="none" w:sz="0" w:space="0" w:color="auto"/>
            <w:right w:val="none" w:sz="0" w:space="0" w:color="auto"/>
          </w:divBdr>
        </w:div>
        <w:div w:id="237792116">
          <w:marLeft w:val="0"/>
          <w:marRight w:val="0"/>
          <w:marTop w:val="0"/>
          <w:marBottom w:val="0"/>
          <w:divBdr>
            <w:top w:val="none" w:sz="0" w:space="0" w:color="auto"/>
            <w:left w:val="none" w:sz="0" w:space="0" w:color="auto"/>
            <w:bottom w:val="none" w:sz="0" w:space="0" w:color="auto"/>
            <w:right w:val="none" w:sz="0" w:space="0" w:color="auto"/>
          </w:divBdr>
        </w:div>
        <w:div w:id="1699699311">
          <w:marLeft w:val="0"/>
          <w:marRight w:val="0"/>
          <w:marTop w:val="0"/>
          <w:marBottom w:val="0"/>
          <w:divBdr>
            <w:top w:val="none" w:sz="0" w:space="0" w:color="auto"/>
            <w:left w:val="none" w:sz="0" w:space="0" w:color="auto"/>
            <w:bottom w:val="none" w:sz="0" w:space="0" w:color="auto"/>
            <w:right w:val="none" w:sz="0" w:space="0" w:color="auto"/>
          </w:divBdr>
        </w:div>
        <w:div w:id="430859121">
          <w:marLeft w:val="0"/>
          <w:marRight w:val="0"/>
          <w:marTop w:val="0"/>
          <w:marBottom w:val="0"/>
          <w:divBdr>
            <w:top w:val="none" w:sz="0" w:space="0" w:color="auto"/>
            <w:left w:val="none" w:sz="0" w:space="0" w:color="auto"/>
            <w:bottom w:val="none" w:sz="0" w:space="0" w:color="auto"/>
            <w:right w:val="none" w:sz="0" w:space="0" w:color="auto"/>
          </w:divBdr>
        </w:div>
        <w:div w:id="633753235">
          <w:marLeft w:val="0"/>
          <w:marRight w:val="0"/>
          <w:marTop w:val="0"/>
          <w:marBottom w:val="0"/>
          <w:divBdr>
            <w:top w:val="none" w:sz="0" w:space="0" w:color="auto"/>
            <w:left w:val="none" w:sz="0" w:space="0" w:color="auto"/>
            <w:bottom w:val="none" w:sz="0" w:space="0" w:color="auto"/>
            <w:right w:val="none" w:sz="0" w:space="0" w:color="auto"/>
          </w:divBdr>
        </w:div>
        <w:div w:id="726340363">
          <w:marLeft w:val="0"/>
          <w:marRight w:val="0"/>
          <w:marTop w:val="0"/>
          <w:marBottom w:val="0"/>
          <w:divBdr>
            <w:top w:val="none" w:sz="0" w:space="0" w:color="auto"/>
            <w:left w:val="none" w:sz="0" w:space="0" w:color="auto"/>
            <w:bottom w:val="none" w:sz="0" w:space="0" w:color="auto"/>
            <w:right w:val="none" w:sz="0" w:space="0" w:color="auto"/>
          </w:divBdr>
        </w:div>
        <w:div w:id="1543400632">
          <w:marLeft w:val="0"/>
          <w:marRight w:val="0"/>
          <w:marTop w:val="0"/>
          <w:marBottom w:val="0"/>
          <w:divBdr>
            <w:top w:val="none" w:sz="0" w:space="0" w:color="auto"/>
            <w:left w:val="none" w:sz="0" w:space="0" w:color="auto"/>
            <w:bottom w:val="none" w:sz="0" w:space="0" w:color="auto"/>
            <w:right w:val="none" w:sz="0" w:space="0" w:color="auto"/>
          </w:divBdr>
        </w:div>
        <w:div w:id="1463497364">
          <w:marLeft w:val="0"/>
          <w:marRight w:val="0"/>
          <w:marTop w:val="0"/>
          <w:marBottom w:val="0"/>
          <w:divBdr>
            <w:top w:val="none" w:sz="0" w:space="0" w:color="auto"/>
            <w:left w:val="none" w:sz="0" w:space="0" w:color="auto"/>
            <w:bottom w:val="none" w:sz="0" w:space="0" w:color="auto"/>
            <w:right w:val="none" w:sz="0" w:space="0" w:color="auto"/>
          </w:divBdr>
        </w:div>
        <w:div w:id="1036809326">
          <w:marLeft w:val="0"/>
          <w:marRight w:val="0"/>
          <w:marTop w:val="0"/>
          <w:marBottom w:val="0"/>
          <w:divBdr>
            <w:top w:val="none" w:sz="0" w:space="0" w:color="auto"/>
            <w:left w:val="none" w:sz="0" w:space="0" w:color="auto"/>
            <w:bottom w:val="none" w:sz="0" w:space="0" w:color="auto"/>
            <w:right w:val="none" w:sz="0" w:space="0" w:color="auto"/>
          </w:divBdr>
        </w:div>
        <w:div w:id="1763182532">
          <w:marLeft w:val="0"/>
          <w:marRight w:val="0"/>
          <w:marTop w:val="0"/>
          <w:marBottom w:val="0"/>
          <w:divBdr>
            <w:top w:val="none" w:sz="0" w:space="0" w:color="auto"/>
            <w:left w:val="none" w:sz="0" w:space="0" w:color="auto"/>
            <w:bottom w:val="none" w:sz="0" w:space="0" w:color="auto"/>
            <w:right w:val="none" w:sz="0" w:space="0" w:color="auto"/>
          </w:divBdr>
        </w:div>
        <w:div w:id="1390153908">
          <w:marLeft w:val="0"/>
          <w:marRight w:val="0"/>
          <w:marTop w:val="0"/>
          <w:marBottom w:val="0"/>
          <w:divBdr>
            <w:top w:val="none" w:sz="0" w:space="0" w:color="auto"/>
            <w:left w:val="none" w:sz="0" w:space="0" w:color="auto"/>
            <w:bottom w:val="none" w:sz="0" w:space="0" w:color="auto"/>
            <w:right w:val="none" w:sz="0" w:space="0" w:color="auto"/>
          </w:divBdr>
        </w:div>
        <w:div w:id="1836798669">
          <w:marLeft w:val="0"/>
          <w:marRight w:val="0"/>
          <w:marTop w:val="0"/>
          <w:marBottom w:val="0"/>
          <w:divBdr>
            <w:top w:val="none" w:sz="0" w:space="0" w:color="auto"/>
            <w:left w:val="none" w:sz="0" w:space="0" w:color="auto"/>
            <w:bottom w:val="none" w:sz="0" w:space="0" w:color="auto"/>
            <w:right w:val="none" w:sz="0" w:space="0" w:color="auto"/>
          </w:divBdr>
        </w:div>
        <w:div w:id="956566565">
          <w:marLeft w:val="0"/>
          <w:marRight w:val="0"/>
          <w:marTop w:val="0"/>
          <w:marBottom w:val="0"/>
          <w:divBdr>
            <w:top w:val="none" w:sz="0" w:space="0" w:color="auto"/>
            <w:left w:val="none" w:sz="0" w:space="0" w:color="auto"/>
            <w:bottom w:val="none" w:sz="0" w:space="0" w:color="auto"/>
            <w:right w:val="none" w:sz="0" w:space="0" w:color="auto"/>
          </w:divBdr>
        </w:div>
        <w:div w:id="383912598">
          <w:marLeft w:val="0"/>
          <w:marRight w:val="0"/>
          <w:marTop w:val="0"/>
          <w:marBottom w:val="0"/>
          <w:divBdr>
            <w:top w:val="none" w:sz="0" w:space="0" w:color="auto"/>
            <w:left w:val="none" w:sz="0" w:space="0" w:color="auto"/>
            <w:bottom w:val="none" w:sz="0" w:space="0" w:color="auto"/>
            <w:right w:val="none" w:sz="0" w:space="0" w:color="auto"/>
          </w:divBdr>
        </w:div>
        <w:div w:id="437143962">
          <w:marLeft w:val="0"/>
          <w:marRight w:val="0"/>
          <w:marTop w:val="0"/>
          <w:marBottom w:val="0"/>
          <w:divBdr>
            <w:top w:val="none" w:sz="0" w:space="0" w:color="auto"/>
            <w:left w:val="none" w:sz="0" w:space="0" w:color="auto"/>
            <w:bottom w:val="none" w:sz="0" w:space="0" w:color="auto"/>
            <w:right w:val="none" w:sz="0" w:space="0" w:color="auto"/>
          </w:divBdr>
        </w:div>
        <w:div w:id="1041128131">
          <w:marLeft w:val="0"/>
          <w:marRight w:val="0"/>
          <w:marTop w:val="0"/>
          <w:marBottom w:val="0"/>
          <w:divBdr>
            <w:top w:val="none" w:sz="0" w:space="0" w:color="auto"/>
            <w:left w:val="none" w:sz="0" w:space="0" w:color="auto"/>
            <w:bottom w:val="none" w:sz="0" w:space="0" w:color="auto"/>
            <w:right w:val="none" w:sz="0" w:space="0" w:color="auto"/>
          </w:divBdr>
        </w:div>
        <w:div w:id="608202648">
          <w:marLeft w:val="0"/>
          <w:marRight w:val="0"/>
          <w:marTop w:val="0"/>
          <w:marBottom w:val="0"/>
          <w:divBdr>
            <w:top w:val="none" w:sz="0" w:space="0" w:color="auto"/>
            <w:left w:val="none" w:sz="0" w:space="0" w:color="auto"/>
            <w:bottom w:val="none" w:sz="0" w:space="0" w:color="auto"/>
            <w:right w:val="none" w:sz="0" w:space="0" w:color="auto"/>
          </w:divBdr>
        </w:div>
        <w:div w:id="1328244964">
          <w:marLeft w:val="0"/>
          <w:marRight w:val="0"/>
          <w:marTop w:val="0"/>
          <w:marBottom w:val="0"/>
          <w:divBdr>
            <w:top w:val="none" w:sz="0" w:space="0" w:color="auto"/>
            <w:left w:val="none" w:sz="0" w:space="0" w:color="auto"/>
            <w:bottom w:val="none" w:sz="0" w:space="0" w:color="auto"/>
            <w:right w:val="none" w:sz="0" w:space="0" w:color="auto"/>
          </w:divBdr>
        </w:div>
        <w:div w:id="9644230">
          <w:marLeft w:val="0"/>
          <w:marRight w:val="0"/>
          <w:marTop w:val="0"/>
          <w:marBottom w:val="0"/>
          <w:divBdr>
            <w:top w:val="none" w:sz="0" w:space="0" w:color="auto"/>
            <w:left w:val="none" w:sz="0" w:space="0" w:color="auto"/>
            <w:bottom w:val="none" w:sz="0" w:space="0" w:color="auto"/>
            <w:right w:val="none" w:sz="0" w:space="0" w:color="auto"/>
          </w:divBdr>
        </w:div>
        <w:div w:id="126827561">
          <w:marLeft w:val="0"/>
          <w:marRight w:val="0"/>
          <w:marTop w:val="0"/>
          <w:marBottom w:val="0"/>
          <w:divBdr>
            <w:top w:val="none" w:sz="0" w:space="0" w:color="auto"/>
            <w:left w:val="none" w:sz="0" w:space="0" w:color="auto"/>
            <w:bottom w:val="none" w:sz="0" w:space="0" w:color="auto"/>
            <w:right w:val="none" w:sz="0" w:space="0" w:color="auto"/>
          </w:divBdr>
        </w:div>
        <w:div w:id="2064870576">
          <w:marLeft w:val="0"/>
          <w:marRight w:val="0"/>
          <w:marTop w:val="0"/>
          <w:marBottom w:val="0"/>
          <w:divBdr>
            <w:top w:val="none" w:sz="0" w:space="0" w:color="auto"/>
            <w:left w:val="none" w:sz="0" w:space="0" w:color="auto"/>
            <w:bottom w:val="none" w:sz="0" w:space="0" w:color="auto"/>
            <w:right w:val="none" w:sz="0" w:space="0" w:color="auto"/>
          </w:divBdr>
        </w:div>
        <w:div w:id="341903485">
          <w:marLeft w:val="0"/>
          <w:marRight w:val="0"/>
          <w:marTop w:val="0"/>
          <w:marBottom w:val="0"/>
          <w:divBdr>
            <w:top w:val="none" w:sz="0" w:space="0" w:color="auto"/>
            <w:left w:val="none" w:sz="0" w:space="0" w:color="auto"/>
            <w:bottom w:val="none" w:sz="0" w:space="0" w:color="auto"/>
            <w:right w:val="none" w:sz="0" w:space="0" w:color="auto"/>
          </w:divBdr>
        </w:div>
        <w:div w:id="1195802612">
          <w:marLeft w:val="0"/>
          <w:marRight w:val="0"/>
          <w:marTop w:val="0"/>
          <w:marBottom w:val="0"/>
          <w:divBdr>
            <w:top w:val="none" w:sz="0" w:space="0" w:color="auto"/>
            <w:left w:val="none" w:sz="0" w:space="0" w:color="auto"/>
            <w:bottom w:val="none" w:sz="0" w:space="0" w:color="auto"/>
            <w:right w:val="none" w:sz="0" w:space="0" w:color="auto"/>
          </w:divBdr>
        </w:div>
        <w:div w:id="1538273778">
          <w:marLeft w:val="0"/>
          <w:marRight w:val="0"/>
          <w:marTop w:val="0"/>
          <w:marBottom w:val="0"/>
          <w:divBdr>
            <w:top w:val="none" w:sz="0" w:space="0" w:color="auto"/>
            <w:left w:val="none" w:sz="0" w:space="0" w:color="auto"/>
            <w:bottom w:val="none" w:sz="0" w:space="0" w:color="auto"/>
            <w:right w:val="none" w:sz="0" w:space="0" w:color="auto"/>
          </w:divBdr>
        </w:div>
        <w:div w:id="1607737675">
          <w:marLeft w:val="0"/>
          <w:marRight w:val="0"/>
          <w:marTop w:val="0"/>
          <w:marBottom w:val="0"/>
          <w:divBdr>
            <w:top w:val="none" w:sz="0" w:space="0" w:color="auto"/>
            <w:left w:val="none" w:sz="0" w:space="0" w:color="auto"/>
            <w:bottom w:val="none" w:sz="0" w:space="0" w:color="auto"/>
            <w:right w:val="none" w:sz="0" w:space="0" w:color="auto"/>
          </w:divBdr>
        </w:div>
        <w:div w:id="1850244531">
          <w:marLeft w:val="0"/>
          <w:marRight w:val="0"/>
          <w:marTop w:val="0"/>
          <w:marBottom w:val="0"/>
          <w:divBdr>
            <w:top w:val="none" w:sz="0" w:space="0" w:color="auto"/>
            <w:left w:val="none" w:sz="0" w:space="0" w:color="auto"/>
            <w:bottom w:val="none" w:sz="0" w:space="0" w:color="auto"/>
            <w:right w:val="none" w:sz="0" w:space="0" w:color="auto"/>
          </w:divBdr>
        </w:div>
        <w:div w:id="510068851">
          <w:marLeft w:val="0"/>
          <w:marRight w:val="0"/>
          <w:marTop w:val="0"/>
          <w:marBottom w:val="0"/>
          <w:divBdr>
            <w:top w:val="none" w:sz="0" w:space="0" w:color="auto"/>
            <w:left w:val="none" w:sz="0" w:space="0" w:color="auto"/>
            <w:bottom w:val="none" w:sz="0" w:space="0" w:color="auto"/>
            <w:right w:val="none" w:sz="0" w:space="0" w:color="auto"/>
          </w:divBdr>
        </w:div>
        <w:div w:id="1530416524">
          <w:marLeft w:val="0"/>
          <w:marRight w:val="0"/>
          <w:marTop w:val="0"/>
          <w:marBottom w:val="0"/>
          <w:divBdr>
            <w:top w:val="none" w:sz="0" w:space="0" w:color="auto"/>
            <w:left w:val="none" w:sz="0" w:space="0" w:color="auto"/>
            <w:bottom w:val="none" w:sz="0" w:space="0" w:color="auto"/>
            <w:right w:val="none" w:sz="0" w:space="0" w:color="auto"/>
          </w:divBdr>
        </w:div>
        <w:div w:id="596868773">
          <w:marLeft w:val="0"/>
          <w:marRight w:val="0"/>
          <w:marTop w:val="0"/>
          <w:marBottom w:val="0"/>
          <w:divBdr>
            <w:top w:val="none" w:sz="0" w:space="0" w:color="auto"/>
            <w:left w:val="none" w:sz="0" w:space="0" w:color="auto"/>
            <w:bottom w:val="none" w:sz="0" w:space="0" w:color="auto"/>
            <w:right w:val="none" w:sz="0" w:space="0" w:color="auto"/>
          </w:divBdr>
        </w:div>
        <w:div w:id="1857841212">
          <w:marLeft w:val="0"/>
          <w:marRight w:val="0"/>
          <w:marTop w:val="0"/>
          <w:marBottom w:val="0"/>
          <w:divBdr>
            <w:top w:val="none" w:sz="0" w:space="0" w:color="auto"/>
            <w:left w:val="none" w:sz="0" w:space="0" w:color="auto"/>
            <w:bottom w:val="none" w:sz="0" w:space="0" w:color="auto"/>
            <w:right w:val="none" w:sz="0" w:space="0" w:color="auto"/>
          </w:divBdr>
        </w:div>
        <w:div w:id="986740108">
          <w:marLeft w:val="0"/>
          <w:marRight w:val="0"/>
          <w:marTop w:val="0"/>
          <w:marBottom w:val="0"/>
          <w:divBdr>
            <w:top w:val="none" w:sz="0" w:space="0" w:color="auto"/>
            <w:left w:val="none" w:sz="0" w:space="0" w:color="auto"/>
            <w:bottom w:val="none" w:sz="0" w:space="0" w:color="auto"/>
            <w:right w:val="none" w:sz="0" w:space="0" w:color="auto"/>
          </w:divBdr>
        </w:div>
        <w:div w:id="495918011">
          <w:marLeft w:val="0"/>
          <w:marRight w:val="0"/>
          <w:marTop w:val="0"/>
          <w:marBottom w:val="0"/>
          <w:divBdr>
            <w:top w:val="none" w:sz="0" w:space="0" w:color="auto"/>
            <w:left w:val="none" w:sz="0" w:space="0" w:color="auto"/>
            <w:bottom w:val="none" w:sz="0" w:space="0" w:color="auto"/>
            <w:right w:val="none" w:sz="0" w:space="0" w:color="auto"/>
          </w:divBdr>
        </w:div>
        <w:div w:id="154103867">
          <w:marLeft w:val="0"/>
          <w:marRight w:val="0"/>
          <w:marTop w:val="0"/>
          <w:marBottom w:val="0"/>
          <w:divBdr>
            <w:top w:val="none" w:sz="0" w:space="0" w:color="auto"/>
            <w:left w:val="none" w:sz="0" w:space="0" w:color="auto"/>
            <w:bottom w:val="none" w:sz="0" w:space="0" w:color="auto"/>
            <w:right w:val="none" w:sz="0" w:space="0" w:color="auto"/>
          </w:divBdr>
        </w:div>
        <w:div w:id="1094520389">
          <w:marLeft w:val="0"/>
          <w:marRight w:val="0"/>
          <w:marTop w:val="0"/>
          <w:marBottom w:val="0"/>
          <w:divBdr>
            <w:top w:val="none" w:sz="0" w:space="0" w:color="auto"/>
            <w:left w:val="none" w:sz="0" w:space="0" w:color="auto"/>
            <w:bottom w:val="none" w:sz="0" w:space="0" w:color="auto"/>
            <w:right w:val="none" w:sz="0" w:space="0" w:color="auto"/>
          </w:divBdr>
        </w:div>
        <w:div w:id="476000386">
          <w:marLeft w:val="0"/>
          <w:marRight w:val="0"/>
          <w:marTop w:val="0"/>
          <w:marBottom w:val="0"/>
          <w:divBdr>
            <w:top w:val="none" w:sz="0" w:space="0" w:color="auto"/>
            <w:left w:val="none" w:sz="0" w:space="0" w:color="auto"/>
            <w:bottom w:val="none" w:sz="0" w:space="0" w:color="auto"/>
            <w:right w:val="none" w:sz="0" w:space="0" w:color="auto"/>
          </w:divBdr>
        </w:div>
        <w:div w:id="824784890">
          <w:marLeft w:val="0"/>
          <w:marRight w:val="0"/>
          <w:marTop w:val="0"/>
          <w:marBottom w:val="0"/>
          <w:divBdr>
            <w:top w:val="none" w:sz="0" w:space="0" w:color="auto"/>
            <w:left w:val="none" w:sz="0" w:space="0" w:color="auto"/>
            <w:bottom w:val="none" w:sz="0" w:space="0" w:color="auto"/>
            <w:right w:val="none" w:sz="0" w:space="0" w:color="auto"/>
          </w:divBdr>
        </w:div>
        <w:div w:id="574632093">
          <w:marLeft w:val="0"/>
          <w:marRight w:val="0"/>
          <w:marTop w:val="0"/>
          <w:marBottom w:val="0"/>
          <w:divBdr>
            <w:top w:val="none" w:sz="0" w:space="0" w:color="auto"/>
            <w:left w:val="none" w:sz="0" w:space="0" w:color="auto"/>
            <w:bottom w:val="none" w:sz="0" w:space="0" w:color="auto"/>
            <w:right w:val="none" w:sz="0" w:space="0" w:color="auto"/>
          </w:divBdr>
        </w:div>
        <w:div w:id="1954166657">
          <w:marLeft w:val="0"/>
          <w:marRight w:val="0"/>
          <w:marTop w:val="0"/>
          <w:marBottom w:val="0"/>
          <w:divBdr>
            <w:top w:val="none" w:sz="0" w:space="0" w:color="auto"/>
            <w:left w:val="none" w:sz="0" w:space="0" w:color="auto"/>
            <w:bottom w:val="none" w:sz="0" w:space="0" w:color="auto"/>
            <w:right w:val="none" w:sz="0" w:space="0" w:color="auto"/>
          </w:divBdr>
        </w:div>
        <w:div w:id="1770076312">
          <w:marLeft w:val="0"/>
          <w:marRight w:val="0"/>
          <w:marTop w:val="0"/>
          <w:marBottom w:val="0"/>
          <w:divBdr>
            <w:top w:val="none" w:sz="0" w:space="0" w:color="auto"/>
            <w:left w:val="none" w:sz="0" w:space="0" w:color="auto"/>
            <w:bottom w:val="none" w:sz="0" w:space="0" w:color="auto"/>
            <w:right w:val="none" w:sz="0" w:space="0" w:color="auto"/>
          </w:divBdr>
        </w:div>
        <w:div w:id="1091319452">
          <w:marLeft w:val="0"/>
          <w:marRight w:val="0"/>
          <w:marTop w:val="0"/>
          <w:marBottom w:val="0"/>
          <w:divBdr>
            <w:top w:val="none" w:sz="0" w:space="0" w:color="auto"/>
            <w:left w:val="none" w:sz="0" w:space="0" w:color="auto"/>
            <w:bottom w:val="none" w:sz="0" w:space="0" w:color="auto"/>
            <w:right w:val="none" w:sz="0" w:space="0" w:color="auto"/>
          </w:divBdr>
        </w:div>
        <w:div w:id="1363245470">
          <w:marLeft w:val="0"/>
          <w:marRight w:val="0"/>
          <w:marTop w:val="0"/>
          <w:marBottom w:val="0"/>
          <w:divBdr>
            <w:top w:val="none" w:sz="0" w:space="0" w:color="auto"/>
            <w:left w:val="none" w:sz="0" w:space="0" w:color="auto"/>
            <w:bottom w:val="none" w:sz="0" w:space="0" w:color="auto"/>
            <w:right w:val="none" w:sz="0" w:space="0" w:color="auto"/>
          </w:divBdr>
        </w:div>
        <w:div w:id="1904175990">
          <w:marLeft w:val="0"/>
          <w:marRight w:val="0"/>
          <w:marTop w:val="0"/>
          <w:marBottom w:val="0"/>
          <w:divBdr>
            <w:top w:val="none" w:sz="0" w:space="0" w:color="auto"/>
            <w:left w:val="none" w:sz="0" w:space="0" w:color="auto"/>
            <w:bottom w:val="none" w:sz="0" w:space="0" w:color="auto"/>
            <w:right w:val="none" w:sz="0" w:space="0" w:color="auto"/>
          </w:divBdr>
        </w:div>
        <w:div w:id="695541811">
          <w:marLeft w:val="0"/>
          <w:marRight w:val="0"/>
          <w:marTop w:val="0"/>
          <w:marBottom w:val="0"/>
          <w:divBdr>
            <w:top w:val="none" w:sz="0" w:space="0" w:color="auto"/>
            <w:left w:val="none" w:sz="0" w:space="0" w:color="auto"/>
            <w:bottom w:val="none" w:sz="0" w:space="0" w:color="auto"/>
            <w:right w:val="none" w:sz="0" w:space="0" w:color="auto"/>
          </w:divBdr>
        </w:div>
        <w:div w:id="474221836">
          <w:marLeft w:val="0"/>
          <w:marRight w:val="0"/>
          <w:marTop w:val="0"/>
          <w:marBottom w:val="0"/>
          <w:divBdr>
            <w:top w:val="none" w:sz="0" w:space="0" w:color="auto"/>
            <w:left w:val="none" w:sz="0" w:space="0" w:color="auto"/>
            <w:bottom w:val="none" w:sz="0" w:space="0" w:color="auto"/>
            <w:right w:val="none" w:sz="0" w:space="0" w:color="auto"/>
          </w:divBdr>
        </w:div>
        <w:div w:id="1356423360">
          <w:marLeft w:val="0"/>
          <w:marRight w:val="0"/>
          <w:marTop w:val="0"/>
          <w:marBottom w:val="0"/>
          <w:divBdr>
            <w:top w:val="none" w:sz="0" w:space="0" w:color="auto"/>
            <w:left w:val="none" w:sz="0" w:space="0" w:color="auto"/>
            <w:bottom w:val="none" w:sz="0" w:space="0" w:color="auto"/>
            <w:right w:val="none" w:sz="0" w:space="0" w:color="auto"/>
          </w:divBdr>
        </w:div>
        <w:div w:id="282537607">
          <w:marLeft w:val="0"/>
          <w:marRight w:val="0"/>
          <w:marTop w:val="0"/>
          <w:marBottom w:val="0"/>
          <w:divBdr>
            <w:top w:val="none" w:sz="0" w:space="0" w:color="auto"/>
            <w:left w:val="none" w:sz="0" w:space="0" w:color="auto"/>
            <w:bottom w:val="none" w:sz="0" w:space="0" w:color="auto"/>
            <w:right w:val="none" w:sz="0" w:space="0" w:color="auto"/>
          </w:divBdr>
        </w:div>
        <w:div w:id="2005279223">
          <w:marLeft w:val="0"/>
          <w:marRight w:val="0"/>
          <w:marTop w:val="0"/>
          <w:marBottom w:val="0"/>
          <w:divBdr>
            <w:top w:val="none" w:sz="0" w:space="0" w:color="auto"/>
            <w:left w:val="none" w:sz="0" w:space="0" w:color="auto"/>
            <w:bottom w:val="none" w:sz="0" w:space="0" w:color="auto"/>
            <w:right w:val="none" w:sz="0" w:space="0" w:color="auto"/>
          </w:divBdr>
        </w:div>
        <w:div w:id="908542006">
          <w:marLeft w:val="0"/>
          <w:marRight w:val="0"/>
          <w:marTop w:val="0"/>
          <w:marBottom w:val="0"/>
          <w:divBdr>
            <w:top w:val="none" w:sz="0" w:space="0" w:color="auto"/>
            <w:left w:val="none" w:sz="0" w:space="0" w:color="auto"/>
            <w:bottom w:val="none" w:sz="0" w:space="0" w:color="auto"/>
            <w:right w:val="none" w:sz="0" w:space="0" w:color="auto"/>
          </w:divBdr>
        </w:div>
        <w:div w:id="631864862">
          <w:marLeft w:val="0"/>
          <w:marRight w:val="0"/>
          <w:marTop w:val="0"/>
          <w:marBottom w:val="0"/>
          <w:divBdr>
            <w:top w:val="none" w:sz="0" w:space="0" w:color="auto"/>
            <w:left w:val="none" w:sz="0" w:space="0" w:color="auto"/>
            <w:bottom w:val="none" w:sz="0" w:space="0" w:color="auto"/>
            <w:right w:val="none" w:sz="0" w:space="0" w:color="auto"/>
          </w:divBdr>
        </w:div>
        <w:div w:id="1858881383">
          <w:marLeft w:val="0"/>
          <w:marRight w:val="0"/>
          <w:marTop w:val="0"/>
          <w:marBottom w:val="0"/>
          <w:divBdr>
            <w:top w:val="none" w:sz="0" w:space="0" w:color="auto"/>
            <w:left w:val="none" w:sz="0" w:space="0" w:color="auto"/>
            <w:bottom w:val="none" w:sz="0" w:space="0" w:color="auto"/>
            <w:right w:val="none" w:sz="0" w:space="0" w:color="auto"/>
          </w:divBdr>
        </w:div>
        <w:div w:id="507716438">
          <w:marLeft w:val="0"/>
          <w:marRight w:val="0"/>
          <w:marTop w:val="0"/>
          <w:marBottom w:val="0"/>
          <w:divBdr>
            <w:top w:val="none" w:sz="0" w:space="0" w:color="auto"/>
            <w:left w:val="none" w:sz="0" w:space="0" w:color="auto"/>
            <w:bottom w:val="none" w:sz="0" w:space="0" w:color="auto"/>
            <w:right w:val="none" w:sz="0" w:space="0" w:color="auto"/>
          </w:divBdr>
        </w:div>
        <w:div w:id="617612207">
          <w:marLeft w:val="0"/>
          <w:marRight w:val="0"/>
          <w:marTop w:val="0"/>
          <w:marBottom w:val="0"/>
          <w:divBdr>
            <w:top w:val="none" w:sz="0" w:space="0" w:color="auto"/>
            <w:left w:val="none" w:sz="0" w:space="0" w:color="auto"/>
            <w:bottom w:val="none" w:sz="0" w:space="0" w:color="auto"/>
            <w:right w:val="none" w:sz="0" w:space="0" w:color="auto"/>
          </w:divBdr>
        </w:div>
        <w:div w:id="1024136727">
          <w:marLeft w:val="0"/>
          <w:marRight w:val="0"/>
          <w:marTop w:val="0"/>
          <w:marBottom w:val="0"/>
          <w:divBdr>
            <w:top w:val="none" w:sz="0" w:space="0" w:color="auto"/>
            <w:left w:val="none" w:sz="0" w:space="0" w:color="auto"/>
            <w:bottom w:val="none" w:sz="0" w:space="0" w:color="auto"/>
            <w:right w:val="none" w:sz="0" w:space="0" w:color="auto"/>
          </w:divBdr>
        </w:div>
        <w:div w:id="441652303">
          <w:marLeft w:val="0"/>
          <w:marRight w:val="0"/>
          <w:marTop w:val="0"/>
          <w:marBottom w:val="0"/>
          <w:divBdr>
            <w:top w:val="none" w:sz="0" w:space="0" w:color="auto"/>
            <w:left w:val="none" w:sz="0" w:space="0" w:color="auto"/>
            <w:bottom w:val="none" w:sz="0" w:space="0" w:color="auto"/>
            <w:right w:val="none" w:sz="0" w:space="0" w:color="auto"/>
          </w:divBdr>
        </w:div>
        <w:div w:id="1255430985">
          <w:marLeft w:val="0"/>
          <w:marRight w:val="0"/>
          <w:marTop w:val="0"/>
          <w:marBottom w:val="0"/>
          <w:divBdr>
            <w:top w:val="none" w:sz="0" w:space="0" w:color="auto"/>
            <w:left w:val="none" w:sz="0" w:space="0" w:color="auto"/>
            <w:bottom w:val="none" w:sz="0" w:space="0" w:color="auto"/>
            <w:right w:val="none" w:sz="0" w:space="0" w:color="auto"/>
          </w:divBdr>
        </w:div>
        <w:div w:id="2145736441">
          <w:marLeft w:val="0"/>
          <w:marRight w:val="0"/>
          <w:marTop w:val="0"/>
          <w:marBottom w:val="0"/>
          <w:divBdr>
            <w:top w:val="none" w:sz="0" w:space="0" w:color="auto"/>
            <w:left w:val="none" w:sz="0" w:space="0" w:color="auto"/>
            <w:bottom w:val="none" w:sz="0" w:space="0" w:color="auto"/>
            <w:right w:val="none" w:sz="0" w:space="0" w:color="auto"/>
          </w:divBdr>
        </w:div>
        <w:div w:id="993604682">
          <w:marLeft w:val="0"/>
          <w:marRight w:val="0"/>
          <w:marTop w:val="0"/>
          <w:marBottom w:val="0"/>
          <w:divBdr>
            <w:top w:val="none" w:sz="0" w:space="0" w:color="auto"/>
            <w:left w:val="none" w:sz="0" w:space="0" w:color="auto"/>
            <w:bottom w:val="none" w:sz="0" w:space="0" w:color="auto"/>
            <w:right w:val="none" w:sz="0" w:space="0" w:color="auto"/>
          </w:divBdr>
        </w:div>
        <w:div w:id="1874150795">
          <w:marLeft w:val="0"/>
          <w:marRight w:val="0"/>
          <w:marTop w:val="0"/>
          <w:marBottom w:val="0"/>
          <w:divBdr>
            <w:top w:val="none" w:sz="0" w:space="0" w:color="auto"/>
            <w:left w:val="none" w:sz="0" w:space="0" w:color="auto"/>
            <w:bottom w:val="none" w:sz="0" w:space="0" w:color="auto"/>
            <w:right w:val="none" w:sz="0" w:space="0" w:color="auto"/>
          </w:divBdr>
        </w:div>
        <w:div w:id="1573617317">
          <w:marLeft w:val="0"/>
          <w:marRight w:val="0"/>
          <w:marTop w:val="0"/>
          <w:marBottom w:val="0"/>
          <w:divBdr>
            <w:top w:val="none" w:sz="0" w:space="0" w:color="auto"/>
            <w:left w:val="none" w:sz="0" w:space="0" w:color="auto"/>
            <w:bottom w:val="none" w:sz="0" w:space="0" w:color="auto"/>
            <w:right w:val="none" w:sz="0" w:space="0" w:color="auto"/>
          </w:divBdr>
        </w:div>
        <w:div w:id="1232811328">
          <w:marLeft w:val="0"/>
          <w:marRight w:val="0"/>
          <w:marTop w:val="0"/>
          <w:marBottom w:val="0"/>
          <w:divBdr>
            <w:top w:val="none" w:sz="0" w:space="0" w:color="auto"/>
            <w:left w:val="none" w:sz="0" w:space="0" w:color="auto"/>
            <w:bottom w:val="none" w:sz="0" w:space="0" w:color="auto"/>
            <w:right w:val="none" w:sz="0" w:space="0" w:color="auto"/>
          </w:divBdr>
        </w:div>
        <w:div w:id="1305430578">
          <w:marLeft w:val="0"/>
          <w:marRight w:val="0"/>
          <w:marTop w:val="0"/>
          <w:marBottom w:val="0"/>
          <w:divBdr>
            <w:top w:val="none" w:sz="0" w:space="0" w:color="auto"/>
            <w:left w:val="none" w:sz="0" w:space="0" w:color="auto"/>
            <w:bottom w:val="none" w:sz="0" w:space="0" w:color="auto"/>
            <w:right w:val="none" w:sz="0" w:space="0" w:color="auto"/>
          </w:divBdr>
        </w:div>
        <w:div w:id="332952509">
          <w:marLeft w:val="0"/>
          <w:marRight w:val="0"/>
          <w:marTop w:val="0"/>
          <w:marBottom w:val="0"/>
          <w:divBdr>
            <w:top w:val="none" w:sz="0" w:space="0" w:color="auto"/>
            <w:left w:val="none" w:sz="0" w:space="0" w:color="auto"/>
            <w:bottom w:val="none" w:sz="0" w:space="0" w:color="auto"/>
            <w:right w:val="none" w:sz="0" w:space="0" w:color="auto"/>
          </w:divBdr>
        </w:div>
        <w:div w:id="496768432">
          <w:marLeft w:val="0"/>
          <w:marRight w:val="0"/>
          <w:marTop w:val="0"/>
          <w:marBottom w:val="0"/>
          <w:divBdr>
            <w:top w:val="none" w:sz="0" w:space="0" w:color="auto"/>
            <w:left w:val="none" w:sz="0" w:space="0" w:color="auto"/>
            <w:bottom w:val="none" w:sz="0" w:space="0" w:color="auto"/>
            <w:right w:val="none" w:sz="0" w:space="0" w:color="auto"/>
          </w:divBdr>
        </w:div>
        <w:div w:id="1202209288">
          <w:marLeft w:val="0"/>
          <w:marRight w:val="0"/>
          <w:marTop w:val="0"/>
          <w:marBottom w:val="0"/>
          <w:divBdr>
            <w:top w:val="none" w:sz="0" w:space="0" w:color="auto"/>
            <w:left w:val="none" w:sz="0" w:space="0" w:color="auto"/>
            <w:bottom w:val="none" w:sz="0" w:space="0" w:color="auto"/>
            <w:right w:val="none" w:sz="0" w:space="0" w:color="auto"/>
          </w:divBdr>
        </w:div>
        <w:div w:id="1737048368">
          <w:marLeft w:val="0"/>
          <w:marRight w:val="0"/>
          <w:marTop w:val="0"/>
          <w:marBottom w:val="0"/>
          <w:divBdr>
            <w:top w:val="none" w:sz="0" w:space="0" w:color="auto"/>
            <w:left w:val="none" w:sz="0" w:space="0" w:color="auto"/>
            <w:bottom w:val="none" w:sz="0" w:space="0" w:color="auto"/>
            <w:right w:val="none" w:sz="0" w:space="0" w:color="auto"/>
          </w:divBdr>
        </w:div>
        <w:div w:id="1900702028">
          <w:marLeft w:val="0"/>
          <w:marRight w:val="0"/>
          <w:marTop w:val="0"/>
          <w:marBottom w:val="0"/>
          <w:divBdr>
            <w:top w:val="none" w:sz="0" w:space="0" w:color="auto"/>
            <w:left w:val="none" w:sz="0" w:space="0" w:color="auto"/>
            <w:bottom w:val="none" w:sz="0" w:space="0" w:color="auto"/>
            <w:right w:val="none" w:sz="0" w:space="0" w:color="auto"/>
          </w:divBdr>
        </w:div>
        <w:div w:id="72970222">
          <w:marLeft w:val="0"/>
          <w:marRight w:val="0"/>
          <w:marTop w:val="0"/>
          <w:marBottom w:val="0"/>
          <w:divBdr>
            <w:top w:val="none" w:sz="0" w:space="0" w:color="auto"/>
            <w:left w:val="none" w:sz="0" w:space="0" w:color="auto"/>
            <w:bottom w:val="none" w:sz="0" w:space="0" w:color="auto"/>
            <w:right w:val="none" w:sz="0" w:space="0" w:color="auto"/>
          </w:divBdr>
        </w:div>
        <w:div w:id="492913274">
          <w:marLeft w:val="0"/>
          <w:marRight w:val="0"/>
          <w:marTop w:val="0"/>
          <w:marBottom w:val="0"/>
          <w:divBdr>
            <w:top w:val="none" w:sz="0" w:space="0" w:color="auto"/>
            <w:left w:val="none" w:sz="0" w:space="0" w:color="auto"/>
            <w:bottom w:val="none" w:sz="0" w:space="0" w:color="auto"/>
            <w:right w:val="none" w:sz="0" w:space="0" w:color="auto"/>
          </w:divBdr>
        </w:div>
        <w:div w:id="1420254367">
          <w:marLeft w:val="0"/>
          <w:marRight w:val="0"/>
          <w:marTop w:val="0"/>
          <w:marBottom w:val="0"/>
          <w:divBdr>
            <w:top w:val="none" w:sz="0" w:space="0" w:color="auto"/>
            <w:left w:val="none" w:sz="0" w:space="0" w:color="auto"/>
            <w:bottom w:val="none" w:sz="0" w:space="0" w:color="auto"/>
            <w:right w:val="none" w:sz="0" w:space="0" w:color="auto"/>
          </w:divBdr>
        </w:div>
        <w:div w:id="1499224835">
          <w:marLeft w:val="0"/>
          <w:marRight w:val="0"/>
          <w:marTop w:val="0"/>
          <w:marBottom w:val="0"/>
          <w:divBdr>
            <w:top w:val="none" w:sz="0" w:space="0" w:color="auto"/>
            <w:left w:val="none" w:sz="0" w:space="0" w:color="auto"/>
            <w:bottom w:val="none" w:sz="0" w:space="0" w:color="auto"/>
            <w:right w:val="none" w:sz="0" w:space="0" w:color="auto"/>
          </w:divBdr>
        </w:div>
        <w:div w:id="1701205080">
          <w:marLeft w:val="0"/>
          <w:marRight w:val="0"/>
          <w:marTop w:val="0"/>
          <w:marBottom w:val="0"/>
          <w:divBdr>
            <w:top w:val="none" w:sz="0" w:space="0" w:color="auto"/>
            <w:left w:val="none" w:sz="0" w:space="0" w:color="auto"/>
            <w:bottom w:val="none" w:sz="0" w:space="0" w:color="auto"/>
            <w:right w:val="none" w:sz="0" w:space="0" w:color="auto"/>
          </w:divBdr>
        </w:div>
        <w:div w:id="235213746">
          <w:marLeft w:val="0"/>
          <w:marRight w:val="0"/>
          <w:marTop w:val="0"/>
          <w:marBottom w:val="0"/>
          <w:divBdr>
            <w:top w:val="none" w:sz="0" w:space="0" w:color="auto"/>
            <w:left w:val="none" w:sz="0" w:space="0" w:color="auto"/>
            <w:bottom w:val="none" w:sz="0" w:space="0" w:color="auto"/>
            <w:right w:val="none" w:sz="0" w:space="0" w:color="auto"/>
          </w:divBdr>
        </w:div>
        <w:div w:id="2034112734">
          <w:marLeft w:val="0"/>
          <w:marRight w:val="0"/>
          <w:marTop w:val="0"/>
          <w:marBottom w:val="0"/>
          <w:divBdr>
            <w:top w:val="none" w:sz="0" w:space="0" w:color="auto"/>
            <w:left w:val="none" w:sz="0" w:space="0" w:color="auto"/>
            <w:bottom w:val="none" w:sz="0" w:space="0" w:color="auto"/>
            <w:right w:val="none" w:sz="0" w:space="0" w:color="auto"/>
          </w:divBdr>
        </w:div>
        <w:div w:id="1320499994">
          <w:marLeft w:val="0"/>
          <w:marRight w:val="0"/>
          <w:marTop w:val="0"/>
          <w:marBottom w:val="0"/>
          <w:divBdr>
            <w:top w:val="none" w:sz="0" w:space="0" w:color="auto"/>
            <w:left w:val="none" w:sz="0" w:space="0" w:color="auto"/>
            <w:bottom w:val="none" w:sz="0" w:space="0" w:color="auto"/>
            <w:right w:val="none" w:sz="0" w:space="0" w:color="auto"/>
          </w:divBdr>
        </w:div>
        <w:div w:id="1740637500">
          <w:marLeft w:val="0"/>
          <w:marRight w:val="0"/>
          <w:marTop w:val="0"/>
          <w:marBottom w:val="0"/>
          <w:divBdr>
            <w:top w:val="none" w:sz="0" w:space="0" w:color="auto"/>
            <w:left w:val="none" w:sz="0" w:space="0" w:color="auto"/>
            <w:bottom w:val="none" w:sz="0" w:space="0" w:color="auto"/>
            <w:right w:val="none" w:sz="0" w:space="0" w:color="auto"/>
          </w:divBdr>
        </w:div>
        <w:div w:id="1941251945">
          <w:marLeft w:val="0"/>
          <w:marRight w:val="0"/>
          <w:marTop w:val="0"/>
          <w:marBottom w:val="0"/>
          <w:divBdr>
            <w:top w:val="none" w:sz="0" w:space="0" w:color="auto"/>
            <w:left w:val="none" w:sz="0" w:space="0" w:color="auto"/>
            <w:bottom w:val="none" w:sz="0" w:space="0" w:color="auto"/>
            <w:right w:val="none" w:sz="0" w:space="0" w:color="auto"/>
          </w:divBdr>
        </w:div>
        <w:div w:id="1134642604">
          <w:marLeft w:val="0"/>
          <w:marRight w:val="0"/>
          <w:marTop w:val="0"/>
          <w:marBottom w:val="0"/>
          <w:divBdr>
            <w:top w:val="none" w:sz="0" w:space="0" w:color="auto"/>
            <w:left w:val="none" w:sz="0" w:space="0" w:color="auto"/>
            <w:bottom w:val="none" w:sz="0" w:space="0" w:color="auto"/>
            <w:right w:val="none" w:sz="0" w:space="0" w:color="auto"/>
          </w:divBdr>
        </w:div>
        <w:div w:id="116486336">
          <w:marLeft w:val="0"/>
          <w:marRight w:val="0"/>
          <w:marTop w:val="0"/>
          <w:marBottom w:val="0"/>
          <w:divBdr>
            <w:top w:val="none" w:sz="0" w:space="0" w:color="auto"/>
            <w:left w:val="none" w:sz="0" w:space="0" w:color="auto"/>
            <w:bottom w:val="none" w:sz="0" w:space="0" w:color="auto"/>
            <w:right w:val="none" w:sz="0" w:space="0" w:color="auto"/>
          </w:divBdr>
        </w:div>
        <w:div w:id="540216801">
          <w:marLeft w:val="0"/>
          <w:marRight w:val="0"/>
          <w:marTop w:val="0"/>
          <w:marBottom w:val="0"/>
          <w:divBdr>
            <w:top w:val="none" w:sz="0" w:space="0" w:color="auto"/>
            <w:left w:val="none" w:sz="0" w:space="0" w:color="auto"/>
            <w:bottom w:val="none" w:sz="0" w:space="0" w:color="auto"/>
            <w:right w:val="none" w:sz="0" w:space="0" w:color="auto"/>
          </w:divBdr>
        </w:div>
        <w:div w:id="1096243288">
          <w:marLeft w:val="0"/>
          <w:marRight w:val="0"/>
          <w:marTop w:val="0"/>
          <w:marBottom w:val="0"/>
          <w:divBdr>
            <w:top w:val="none" w:sz="0" w:space="0" w:color="auto"/>
            <w:left w:val="none" w:sz="0" w:space="0" w:color="auto"/>
            <w:bottom w:val="none" w:sz="0" w:space="0" w:color="auto"/>
            <w:right w:val="none" w:sz="0" w:space="0" w:color="auto"/>
          </w:divBdr>
        </w:div>
        <w:div w:id="491455755">
          <w:marLeft w:val="0"/>
          <w:marRight w:val="0"/>
          <w:marTop w:val="0"/>
          <w:marBottom w:val="0"/>
          <w:divBdr>
            <w:top w:val="none" w:sz="0" w:space="0" w:color="auto"/>
            <w:left w:val="none" w:sz="0" w:space="0" w:color="auto"/>
            <w:bottom w:val="none" w:sz="0" w:space="0" w:color="auto"/>
            <w:right w:val="none" w:sz="0" w:space="0" w:color="auto"/>
          </w:divBdr>
        </w:div>
        <w:div w:id="760221714">
          <w:marLeft w:val="0"/>
          <w:marRight w:val="0"/>
          <w:marTop w:val="0"/>
          <w:marBottom w:val="0"/>
          <w:divBdr>
            <w:top w:val="none" w:sz="0" w:space="0" w:color="auto"/>
            <w:left w:val="none" w:sz="0" w:space="0" w:color="auto"/>
            <w:bottom w:val="none" w:sz="0" w:space="0" w:color="auto"/>
            <w:right w:val="none" w:sz="0" w:space="0" w:color="auto"/>
          </w:divBdr>
        </w:div>
        <w:div w:id="1525053720">
          <w:marLeft w:val="0"/>
          <w:marRight w:val="0"/>
          <w:marTop w:val="0"/>
          <w:marBottom w:val="0"/>
          <w:divBdr>
            <w:top w:val="none" w:sz="0" w:space="0" w:color="auto"/>
            <w:left w:val="none" w:sz="0" w:space="0" w:color="auto"/>
            <w:bottom w:val="none" w:sz="0" w:space="0" w:color="auto"/>
            <w:right w:val="none" w:sz="0" w:space="0" w:color="auto"/>
          </w:divBdr>
        </w:div>
        <w:div w:id="2053537525">
          <w:marLeft w:val="0"/>
          <w:marRight w:val="0"/>
          <w:marTop w:val="0"/>
          <w:marBottom w:val="0"/>
          <w:divBdr>
            <w:top w:val="none" w:sz="0" w:space="0" w:color="auto"/>
            <w:left w:val="none" w:sz="0" w:space="0" w:color="auto"/>
            <w:bottom w:val="none" w:sz="0" w:space="0" w:color="auto"/>
            <w:right w:val="none" w:sz="0" w:space="0" w:color="auto"/>
          </w:divBdr>
        </w:div>
        <w:div w:id="441614309">
          <w:marLeft w:val="0"/>
          <w:marRight w:val="0"/>
          <w:marTop w:val="0"/>
          <w:marBottom w:val="0"/>
          <w:divBdr>
            <w:top w:val="none" w:sz="0" w:space="0" w:color="auto"/>
            <w:left w:val="none" w:sz="0" w:space="0" w:color="auto"/>
            <w:bottom w:val="none" w:sz="0" w:space="0" w:color="auto"/>
            <w:right w:val="none" w:sz="0" w:space="0" w:color="auto"/>
          </w:divBdr>
        </w:div>
        <w:div w:id="482817893">
          <w:marLeft w:val="0"/>
          <w:marRight w:val="0"/>
          <w:marTop w:val="0"/>
          <w:marBottom w:val="0"/>
          <w:divBdr>
            <w:top w:val="none" w:sz="0" w:space="0" w:color="auto"/>
            <w:left w:val="none" w:sz="0" w:space="0" w:color="auto"/>
            <w:bottom w:val="none" w:sz="0" w:space="0" w:color="auto"/>
            <w:right w:val="none" w:sz="0" w:space="0" w:color="auto"/>
          </w:divBdr>
        </w:div>
        <w:div w:id="23750959">
          <w:marLeft w:val="0"/>
          <w:marRight w:val="0"/>
          <w:marTop w:val="0"/>
          <w:marBottom w:val="0"/>
          <w:divBdr>
            <w:top w:val="none" w:sz="0" w:space="0" w:color="auto"/>
            <w:left w:val="none" w:sz="0" w:space="0" w:color="auto"/>
            <w:bottom w:val="none" w:sz="0" w:space="0" w:color="auto"/>
            <w:right w:val="none" w:sz="0" w:space="0" w:color="auto"/>
          </w:divBdr>
        </w:div>
        <w:div w:id="1612787457">
          <w:marLeft w:val="0"/>
          <w:marRight w:val="0"/>
          <w:marTop w:val="0"/>
          <w:marBottom w:val="0"/>
          <w:divBdr>
            <w:top w:val="none" w:sz="0" w:space="0" w:color="auto"/>
            <w:left w:val="none" w:sz="0" w:space="0" w:color="auto"/>
            <w:bottom w:val="none" w:sz="0" w:space="0" w:color="auto"/>
            <w:right w:val="none" w:sz="0" w:space="0" w:color="auto"/>
          </w:divBdr>
        </w:div>
        <w:div w:id="1916741020">
          <w:marLeft w:val="0"/>
          <w:marRight w:val="0"/>
          <w:marTop w:val="0"/>
          <w:marBottom w:val="0"/>
          <w:divBdr>
            <w:top w:val="none" w:sz="0" w:space="0" w:color="auto"/>
            <w:left w:val="none" w:sz="0" w:space="0" w:color="auto"/>
            <w:bottom w:val="none" w:sz="0" w:space="0" w:color="auto"/>
            <w:right w:val="none" w:sz="0" w:space="0" w:color="auto"/>
          </w:divBdr>
        </w:div>
        <w:div w:id="2113014992">
          <w:marLeft w:val="0"/>
          <w:marRight w:val="0"/>
          <w:marTop w:val="0"/>
          <w:marBottom w:val="0"/>
          <w:divBdr>
            <w:top w:val="none" w:sz="0" w:space="0" w:color="auto"/>
            <w:left w:val="none" w:sz="0" w:space="0" w:color="auto"/>
            <w:bottom w:val="none" w:sz="0" w:space="0" w:color="auto"/>
            <w:right w:val="none" w:sz="0" w:space="0" w:color="auto"/>
          </w:divBdr>
        </w:div>
        <w:div w:id="1734769469">
          <w:marLeft w:val="0"/>
          <w:marRight w:val="0"/>
          <w:marTop w:val="0"/>
          <w:marBottom w:val="0"/>
          <w:divBdr>
            <w:top w:val="none" w:sz="0" w:space="0" w:color="auto"/>
            <w:left w:val="none" w:sz="0" w:space="0" w:color="auto"/>
            <w:bottom w:val="none" w:sz="0" w:space="0" w:color="auto"/>
            <w:right w:val="none" w:sz="0" w:space="0" w:color="auto"/>
          </w:divBdr>
        </w:div>
        <w:div w:id="319119961">
          <w:marLeft w:val="0"/>
          <w:marRight w:val="0"/>
          <w:marTop w:val="0"/>
          <w:marBottom w:val="0"/>
          <w:divBdr>
            <w:top w:val="none" w:sz="0" w:space="0" w:color="auto"/>
            <w:left w:val="none" w:sz="0" w:space="0" w:color="auto"/>
            <w:bottom w:val="none" w:sz="0" w:space="0" w:color="auto"/>
            <w:right w:val="none" w:sz="0" w:space="0" w:color="auto"/>
          </w:divBdr>
        </w:div>
        <w:div w:id="1798797709">
          <w:marLeft w:val="0"/>
          <w:marRight w:val="0"/>
          <w:marTop w:val="0"/>
          <w:marBottom w:val="0"/>
          <w:divBdr>
            <w:top w:val="none" w:sz="0" w:space="0" w:color="auto"/>
            <w:left w:val="none" w:sz="0" w:space="0" w:color="auto"/>
            <w:bottom w:val="none" w:sz="0" w:space="0" w:color="auto"/>
            <w:right w:val="none" w:sz="0" w:space="0" w:color="auto"/>
          </w:divBdr>
        </w:div>
        <w:div w:id="1600093589">
          <w:marLeft w:val="0"/>
          <w:marRight w:val="0"/>
          <w:marTop w:val="0"/>
          <w:marBottom w:val="0"/>
          <w:divBdr>
            <w:top w:val="none" w:sz="0" w:space="0" w:color="auto"/>
            <w:left w:val="none" w:sz="0" w:space="0" w:color="auto"/>
            <w:bottom w:val="none" w:sz="0" w:space="0" w:color="auto"/>
            <w:right w:val="none" w:sz="0" w:space="0" w:color="auto"/>
          </w:divBdr>
        </w:div>
        <w:div w:id="497187932">
          <w:marLeft w:val="0"/>
          <w:marRight w:val="0"/>
          <w:marTop w:val="0"/>
          <w:marBottom w:val="0"/>
          <w:divBdr>
            <w:top w:val="none" w:sz="0" w:space="0" w:color="auto"/>
            <w:left w:val="none" w:sz="0" w:space="0" w:color="auto"/>
            <w:bottom w:val="none" w:sz="0" w:space="0" w:color="auto"/>
            <w:right w:val="none" w:sz="0" w:space="0" w:color="auto"/>
          </w:divBdr>
        </w:div>
        <w:div w:id="417824344">
          <w:marLeft w:val="0"/>
          <w:marRight w:val="0"/>
          <w:marTop w:val="0"/>
          <w:marBottom w:val="0"/>
          <w:divBdr>
            <w:top w:val="none" w:sz="0" w:space="0" w:color="auto"/>
            <w:left w:val="none" w:sz="0" w:space="0" w:color="auto"/>
            <w:bottom w:val="none" w:sz="0" w:space="0" w:color="auto"/>
            <w:right w:val="none" w:sz="0" w:space="0" w:color="auto"/>
          </w:divBdr>
        </w:div>
        <w:div w:id="1375933869">
          <w:marLeft w:val="0"/>
          <w:marRight w:val="0"/>
          <w:marTop w:val="0"/>
          <w:marBottom w:val="0"/>
          <w:divBdr>
            <w:top w:val="none" w:sz="0" w:space="0" w:color="auto"/>
            <w:left w:val="none" w:sz="0" w:space="0" w:color="auto"/>
            <w:bottom w:val="none" w:sz="0" w:space="0" w:color="auto"/>
            <w:right w:val="none" w:sz="0" w:space="0" w:color="auto"/>
          </w:divBdr>
        </w:div>
        <w:div w:id="1759132328">
          <w:marLeft w:val="0"/>
          <w:marRight w:val="0"/>
          <w:marTop w:val="0"/>
          <w:marBottom w:val="0"/>
          <w:divBdr>
            <w:top w:val="none" w:sz="0" w:space="0" w:color="auto"/>
            <w:left w:val="none" w:sz="0" w:space="0" w:color="auto"/>
            <w:bottom w:val="none" w:sz="0" w:space="0" w:color="auto"/>
            <w:right w:val="none" w:sz="0" w:space="0" w:color="auto"/>
          </w:divBdr>
        </w:div>
        <w:div w:id="918372110">
          <w:marLeft w:val="0"/>
          <w:marRight w:val="0"/>
          <w:marTop w:val="0"/>
          <w:marBottom w:val="0"/>
          <w:divBdr>
            <w:top w:val="none" w:sz="0" w:space="0" w:color="auto"/>
            <w:left w:val="none" w:sz="0" w:space="0" w:color="auto"/>
            <w:bottom w:val="none" w:sz="0" w:space="0" w:color="auto"/>
            <w:right w:val="none" w:sz="0" w:space="0" w:color="auto"/>
          </w:divBdr>
        </w:div>
        <w:div w:id="1206916893">
          <w:marLeft w:val="0"/>
          <w:marRight w:val="0"/>
          <w:marTop w:val="0"/>
          <w:marBottom w:val="0"/>
          <w:divBdr>
            <w:top w:val="none" w:sz="0" w:space="0" w:color="auto"/>
            <w:left w:val="none" w:sz="0" w:space="0" w:color="auto"/>
            <w:bottom w:val="none" w:sz="0" w:space="0" w:color="auto"/>
            <w:right w:val="none" w:sz="0" w:space="0" w:color="auto"/>
          </w:divBdr>
        </w:div>
        <w:div w:id="1050567254">
          <w:marLeft w:val="0"/>
          <w:marRight w:val="0"/>
          <w:marTop w:val="0"/>
          <w:marBottom w:val="0"/>
          <w:divBdr>
            <w:top w:val="none" w:sz="0" w:space="0" w:color="auto"/>
            <w:left w:val="none" w:sz="0" w:space="0" w:color="auto"/>
            <w:bottom w:val="none" w:sz="0" w:space="0" w:color="auto"/>
            <w:right w:val="none" w:sz="0" w:space="0" w:color="auto"/>
          </w:divBdr>
        </w:div>
        <w:div w:id="114180297">
          <w:marLeft w:val="0"/>
          <w:marRight w:val="0"/>
          <w:marTop w:val="0"/>
          <w:marBottom w:val="0"/>
          <w:divBdr>
            <w:top w:val="none" w:sz="0" w:space="0" w:color="auto"/>
            <w:left w:val="none" w:sz="0" w:space="0" w:color="auto"/>
            <w:bottom w:val="none" w:sz="0" w:space="0" w:color="auto"/>
            <w:right w:val="none" w:sz="0" w:space="0" w:color="auto"/>
          </w:divBdr>
        </w:div>
        <w:div w:id="958342563">
          <w:marLeft w:val="0"/>
          <w:marRight w:val="0"/>
          <w:marTop w:val="0"/>
          <w:marBottom w:val="0"/>
          <w:divBdr>
            <w:top w:val="none" w:sz="0" w:space="0" w:color="auto"/>
            <w:left w:val="none" w:sz="0" w:space="0" w:color="auto"/>
            <w:bottom w:val="none" w:sz="0" w:space="0" w:color="auto"/>
            <w:right w:val="none" w:sz="0" w:space="0" w:color="auto"/>
          </w:divBdr>
        </w:div>
        <w:div w:id="944966161">
          <w:marLeft w:val="0"/>
          <w:marRight w:val="0"/>
          <w:marTop w:val="0"/>
          <w:marBottom w:val="0"/>
          <w:divBdr>
            <w:top w:val="none" w:sz="0" w:space="0" w:color="auto"/>
            <w:left w:val="none" w:sz="0" w:space="0" w:color="auto"/>
            <w:bottom w:val="none" w:sz="0" w:space="0" w:color="auto"/>
            <w:right w:val="none" w:sz="0" w:space="0" w:color="auto"/>
          </w:divBdr>
        </w:div>
        <w:div w:id="1104568302">
          <w:marLeft w:val="0"/>
          <w:marRight w:val="0"/>
          <w:marTop w:val="0"/>
          <w:marBottom w:val="0"/>
          <w:divBdr>
            <w:top w:val="none" w:sz="0" w:space="0" w:color="auto"/>
            <w:left w:val="none" w:sz="0" w:space="0" w:color="auto"/>
            <w:bottom w:val="none" w:sz="0" w:space="0" w:color="auto"/>
            <w:right w:val="none" w:sz="0" w:space="0" w:color="auto"/>
          </w:divBdr>
        </w:div>
        <w:div w:id="881136007">
          <w:marLeft w:val="0"/>
          <w:marRight w:val="0"/>
          <w:marTop w:val="0"/>
          <w:marBottom w:val="0"/>
          <w:divBdr>
            <w:top w:val="none" w:sz="0" w:space="0" w:color="auto"/>
            <w:left w:val="none" w:sz="0" w:space="0" w:color="auto"/>
            <w:bottom w:val="none" w:sz="0" w:space="0" w:color="auto"/>
            <w:right w:val="none" w:sz="0" w:space="0" w:color="auto"/>
          </w:divBdr>
        </w:div>
        <w:div w:id="1301961366">
          <w:marLeft w:val="0"/>
          <w:marRight w:val="0"/>
          <w:marTop w:val="0"/>
          <w:marBottom w:val="0"/>
          <w:divBdr>
            <w:top w:val="none" w:sz="0" w:space="0" w:color="auto"/>
            <w:left w:val="none" w:sz="0" w:space="0" w:color="auto"/>
            <w:bottom w:val="none" w:sz="0" w:space="0" w:color="auto"/>
            <w:right w:val="none" w:sz="0" w:space="0" w:color="auto"/>
          </w:divBdr>
        </w:div>
        <w:div w:id="161315002">
          <w:marLeft w:val="0"/>
          <w:marRight w:val="0"/>
          <w:marTop w:val="0"/>
          <w:marBottom w:val="0"/>
          <w:divBdr>
            <w:top w:val="none" w:sz="0" w:space="0" w:color="auto"/>
            <w:left w:val="none" w:sz="0" w:space="0" w:color="auto"/>
            <w:bottom w:val="none" w:sz="0" w:space="0" w:color="auto"/>
            <w:right w:val="none" w:sz="0" w:space="0" w:color="auto"/>
          </w:divBdr>
        </w:div>
        <w:div w:id="1347294741">
          <w:marLeft w:val="0"/>
          <w:marRight w:val="0"/>
          <w:marTop w:val="0"/>
          <w:marBottom w:val="0"/>
          <w:divBdr>
            <w:top w:val="none" w:sz="0" w:space="0" w:color="auto"/>
            <w:left w:val="none" w:sz="0" w:space="0" w:color="auto"/>
            <w:bottom w:val="none" w:sz="0" w:space="0" w:color="auto"/>
            <w:right w:val="none" w:sz="0" w:space="0" w:color="auto"/>
          </w:divBdr>
        </w:div>
        <w:div w:id="399836424">
          <w:marLeft w:val="0"/>
          <w:marRight w:val="0"/>
          <w:marTop w:val="0"/>
          <w:marBottom w:val="0"/>
          <w:divBdr>
            <w:top w:val="none" w:sz="0" w:space="0" w:color="auto"/>
            <w:left w:val="none" w:sz="0" w:space="0" w:color="auto"/>
            <w:bottom w:val="none" w:sz="0" w:space="0" w:color="auto"/>
            <w:right w:val="none" w:sz="0" w:space="0" w:color="auto"/>
          </w:divBdr>
        </w:div>
        <w:div w:id="786506646">
          <w:marLeft w:val="0"/>
          <w:marRight w:val="0"/>
          <w:marTop w:val="0"/>
          <w:marBottom w:val="0"/>
          <w:divBdr>
            <w:top w:val="none" w:sz="0" w:space="0" w:color="auto"/>
            <w:left w:val="none" w:sz="0" w:space="0" w:color="auto"/>
            <w:bottom w:val="none" w:sz="0" w:space="0" w:color="auto"/>
            <w:right w:val="none" w:sz="0" w:space="0" w:color="auto"/>
          </w:divBdr>
        </w:div>
        <w:div w:id="1116367181">
          <w:marLeft w:val="0"/>
          <w:marRight w:val="0"/>
          <w:marTop w:val="0"/>
          <w:marBottom w:val="0"/>
          <w:divBdr>
            <w:top w:val="none" w:sz="0" w:space="0" w:color="auto"/>
            <w:left w:val="none" w:sz="0" w:space="0" w:color="auto"/>
            <w:bottom w:val="none" w:sz="0" w:space="0" w:color="auto"/>
            <w:right w:val="none" w:sz="0" w:space="0" w:color="auto"/>
          </w:divBdr>
        </w:div>
        <w:div w:id="245309915">
          <w:marLeft w:val="0"/>
          <w:marRight w:val="0"/>
          <w:marTop w:val="0"/>
          <w:marBottom w:val="0"/>
          <w:divBdr>
            <w:top w:val="none" w:sz="0" w:space="0" w:color="auto"/>
            <w:left w:val="none" w:sz="0" w:space="0" w:color="auto"/>
            <w:bottom w:val="none" w:sz="0" w:space="0" w:color="auto"/>
            <w:right w:val="none" w:sz="0" w:space="0" w:color="auto"/>
          </w:divBdr>
        </w:div>
        <w:div w:id="793796225">
          <w:marLeft w:val="0"/>
          <w:marRight w:val="0"/>
          <w:marTop w:val="0"/>
          <w:marBottom w:val="0"/>
          <w:divBdr>
            <w:top w:val="none" w:sz="0" w:space="0" w:color="auto"/>
            <w:left w:val="none" w:sz="0" w:space="0" w:color="auto"/>
            <w:bottom w:val="none" w:sz="0" w:space="0" w:color="auto"/>
            <w:right w:val="none" w:sz="0" w:space="0" w:color="auto"/>
          </w:divBdr>
        </w:div>
        <w:div w:id="959989216">
          <w:marLeft w:val="0"/>
          <w:marRight w:val="0"/>
          <w:marTop w:val="0"/>
          <w:marBottom w:val="0"/>
          <w:divBdr>
            <w:top w:val="none" w:sz="0" w:space="0" w:color="auto"/>
            <w:left w:val="none" w:sz="0" w:space="0" w:color="auto"/>
            <w:bottom w:val="none" w:sz="0" w:space="0" w:color="auto"/>
            <w:right w:val="none" w:sz="0" w:space="0" w:color="auto"/>
          </w:divBdr>
        </w:div>
        <w:div w:id="2040156499">
          <w:marLeft w:val="0"/>
          <w:marRight w:val="0"/>
          <w:marTop w:val="0"/>
          <w:marBottom w:val="0"/>
          <w:divBdr>
            <w:top w:val="none" w:sz="0" w:space="0" w:color="auto"/>
            <w:left w:val="none" w:sz="0" w:space="0" w:color="auto"/>
            <w:bottom w:val="none" w:sz="0" w:space="0" w:color="auto"/>
            <w:right w:val="none" w:sz="0" w:space="0" w:color="auto"/>
          </w:divBdr>
        </w:div>
        <w:div w:id="1380132968">
          <w:marLeft w:val="0"/>
          <w:marRight w:val="0"/>
          <w:marTop w:val="0"/>
          <w:marBottom w:val="0"/>
          <w:divBdr>
            <w:top w:val="none" w:sz="0" w:space="0" w:color="auto"/>
            <w:left w:val="none" w:sz="0" w:space="0" w:color="auto"/>
            <w:bottom w:val="none" w:sz="0" w:space="0" w:color="auto"/>
            <w:right w:val="none" w:sz="0" w:space="0" w:color="auto"/>
          </w:divBdr>
        </w:div>
        <w:div w:id="1694452802">
          <w:marLeft w:val="0"/>
          <w:marRight w:val="0"/>
          <w:marTop w:val="0"/>
          <w:marBottom w:val="0"/>
          <w:divBdr>
            <w:top w:val="none" w:sz="0" w:space="0" w:color="auto"/>
            <w:left w:val="none" w:sz="0" w:space="0" w:color="auto"/>
            <w:bottom w:val="none" w:sz="0" w:space="0" w:color="auto"/>
            <w:right w:val="none" w:sz="0" w:space="0" w:color="auto"/>
          </w:divBdr>
        </w:div>
        <w:div w:id="824007340">
          <w:marLeft w:val="0"/>
          <w:marRight w:val="0"/>
          <w:marTop w:val="0"/>
          <w:marBottom w:val="0"/>
          <w:divBdr>
            <w:top w:val="none" w:sz="0" w:space="0" w:color="auto"/>
            <w:left w:val="none" w:sz="0" w:space="0" w:color="auto"/>
            <w:bottom w:val="none" w:sz="0" w:space="0" w:color="auto"/>
            <w:right w:val="none" w:sz="0" w:space="0" w:color="auto"/>
          </w:divBdr>
        </w:div>
        <w:div w:id="2009870672">
          <w:marLeft w:val="0"/>
          <w:marRight w:val="0"/>
          <w:marTop w:val="0"/>
          <w:marBottom w:val="0"/>
          <w:divBdr>
            <w:top w:val="none" w:sz="0" w:space="0" w:color="auto"/>
            <w:left w:val="none" w:sz="0" w:space="0" w:color="auto"/>
            <w:bottom w:val="none" w:sz="0" w:space="0" w:color="auto"/>
            <w:right w:val="none" w:sz="0" w:space="0" w:color="auto"/>
          </w:divBdr>
        </w:div>
        <w:div w:id="689338180">
          <w:marLeft w:val="0"/>
          <w:marRight w:val="0"/>
          <w:marTop w:val="0"/>
          <w:marBottom w:val="0"/>
          <w:divBdr>
            <w:top w:val="none" w:sz="0" w:space="0" w:color="auto"/>
            <w:left w:val="none" w:sz="0" w:space="0" w:color="auto"/>
            <w:bottom w:val="none" w:sz="0" w:space="0" w:color="auto"/>
            <w:right w:val="none" w:sz="0" w:space="0" w:color="auto"/>
          </w:divBdr>
        </w:div>
        <w:div w:id="1931888748">
          <w:marLeft w:val="0"/>
          <w:marRight w:val="0"/>
          <w:marTop w:val="0"/>
          <w:marBottom w:val="0"/>
          <w:divBdr>
            <w:top w:val="none" w:sz="0" w:space="0" w:color="auto"/>
            <w:left w:val="none" w:sz="0" w:space="0" w:color="auto"/>
            <w:bottom w:val="none" w:sz="0" w:space="0" w:color="auto"/>
            <w:right w:val="none" w:sz="0" w:space="0" w:color="auto"/>
          </w:divBdr>
        </w:div>
        <w:div w:id="670375913">
          <w:marLeft w:val="0"/>
          <w:marRight w:val="0"/>
          <w:marTop w:val="0"/>
          <w:marBottom w:val="0"/>
          <w:divBdr>
            <w:top w:val="none" w:sz="0" w:space="0" w:color="auto"/>
            <w:left w:val="none" w:sz="0" w:space="0" w:color="auto"/>
            <w:bottom w:val="none" w:sz="0" w:space="0" w:color="auto"/>
            <w:right w:val="none" w:sz="0" w:space="0" w:color="auto"/>
          </w:divBdr>
        </w:div>
        <w:div w:id="629672713">
          <w:marLeft w:val="0"/>
          <w:marRight w:val="0"/>
          <w:marTop w:val="0"/>
          <w:marBottom w:val="0"/>
          <w:divBdr>
            <w:top w:val="none" w:sz="0" w:space="0" w:color="auto"/>
            <w:left w:val="none" w:sz="0" w:space="0" w:color="auto"/>
            <w:bottom w:val="none" w:sz="0" w:space="0" w:color="auto"/>
            <w:right w:val="none" w:sz="0" w:space="0" w:color="auto"/>
          </w:divBdr>
        </w:div>
        <w:div w:id="1778527380">
          <w:marLeft w:val="0"/>
          <w:marRight w:val="0"/>
          <w:marTop w:val="0"/>
          <w:marBottom w:val="0"/>
          <w:divBdr>
            <w:top w:val="none" w:sz="0" w:space="0" w:color="auto"/>
            <w:left w:val="none" w:sz="0" w:space="0" w:color="auto"/>
            <w:bottom w:val="none" w:sz="0" w:space="0" w:color="auto"/>
            <w:right w:val="none" w:sz="0" w:space="0" w:color="auto"/>
          </w:divBdr>
        </w:div>
        <w:div w:id="245965180">
          <w:marLeft w:val="0"/>
          <w:marRight w:val="0"/>
          <w:marTop w:val="0"/>
          <w:marBottom w:val="0"/>
          <w:divBdr>
            <w:top w:val="none" w:sz="0" w:space="0" w:color="auto"/>
            <w:left w:val="none" w:sz="0" w:space="0" w:color="auto"/>
            <w:bottom w:val="none" w:sz="0" w:space="0" w:color="auto"/>
            <w:right w:val="none" w:sz="0" w:space="0" w:color="auto"/>
          </w:divBdr>
        </w:div>
        <w:div w:id="1385904601">
          <w:marLeft w:val="0"/>
          <w:marRight w:val="0"/>
          <w:marTop w:val="0"/>
          <w:marBottom w:val="0"/>
          <w:divBdr>
            <w:top w:val="none" w:sz="0" w:space="0" w:color="auto"/>
            <w:left w:val="none" w:sz="0" w:space="0" w:color="auto"/>
            <w:bottom w:val="none" w:sz="0" w:space="0" w:color="auto"/>
            <w:right w:val="none" w:sz="0" w:space="0" w:color="auto"/>
          </w:divBdr>
        </w:div>
        <w:div w:id="1200165859">
          <w:marLeft w:val="0"/>
          <w:marRight w:val="0"/>
          <w:marTop w:val="0"/>
          <w:marBottom w:val="0"/>
          <w:divBdr>
            <w:top w:val="none" w:sz="0" w:space="0" w:color="auto"/>
            <w:left w:val="none" w:sz="0" w:space="0" w:color="auto"/>
            <w:bottom w:val="none" w:sz="0" w:space="0" w:color="auto"/>
            <w:right w:val="none" w:sz="0" w:space="0" w:color="auto"/>
          </w:divBdr>
        </w:div>
        <w:div w:id="2119329662">
          <w:marLeft w:val="0"/>
          <w:marRight w:val="0"/>
          <w:marTop w:val="0"/>
          <w:marBottom w:val="0"/>
          <w:divBdr>
            <w:top w:val="none" w:sz="0" w:space="0" w:color="auto"/>
            <w:left w:val="none" w:sz="0" w:space="0" w:color="auto"/>
            <w:bottom w:val="none" w:sz="0" w:space="0" w:color="auto"/>
            <w:right w:val="none" w:sz="0" w:space="0" w:color="auto"/>
          </w:divBdr>
        </w:div>
        <w:div w:id="1148790402">
          <w:marLeft w:val="0"/>
          <w:marRight w:val="0"/>
          <w:marTop w:val="0"/>
          <w:marBottom w:val="0"/>
          <w:divBdr>
            <w:top w:val="none" w:sz="0" w:space="0" w:color="auto"/>
            <w:left w:val="none" w:sz="0" w:space="0" w:color="auto"/>
            <w:bottom w:val="none" w:sz="0" w:space="0" w:color="auto"/>
            <w:right w:val="none" w:sz="0" w:space="0" w:color="auto"/>
          </w:divBdr>
        </w:div>
        <w:div w:id="1914701760">
          <w:marLeft w:val="0"/>
          <w:marRight w:val="0"/>
          <w:marTop w:val="0"/>
          <w:marBottom w:val="0"/>
          <w:divBdr>
            <w:top w:val="none" w:sz="0" w:space="0" w:color="auto"/>
            <w:left w:val="none" w:sz="0" w:space="0" w:color="auto"/>
            <w:bottom w:val="none" w:sz="0" w:space="0" w:color="auto"/>
            <w:right w:val="none" w:sz="0" w:space="0" w:color="auto"/>
          </w:divBdr>
        </w:div>
        <w:div w:id="1012955241">
          <w:marLeft w:val="0"/>
          <w:marRight w:val="0"/>
          <w:marTop w:val="0"/>
          <w:marBottom w:val="0"/>
          <w:divBdr>
            <w:top w:val="none" w:sz="0" w:space="0" w:color="auto"/>
            <w:left w:val="none" w:sz="0" w:space="0" w:color="auto"/>
            <w:bottom w:val="none" w:sz="0" w:space="0" w:color="auto"/>
            <w:right w:val="none" w:sz="0" w:space="0" w:color="auto"/>
          </w:divBdr>
        </w:div>
        <w:div w:id="1841693764">
          <w:marLeft w:val="0"/>
          <w:marRight w:val="0"/>
          <w:marTop w:val="0"/>
          <w:marBottom w:val="0"/>
          <w:divBdr>
            <w:top w:val="none" w:sz="0" w:space="0" w:color="auto"/>
            <w:left w:val="none" w:sz="0" w:space="0" w:color="auto"/>
            <w:bottom w:val="none" w:sz="0" w:space="0" w:color="auto"/>
            <w:right w:val="none" w:sz="0" w:space="0" w:color="auto"/>
          </w:divBdr>
        </w:div>
        <w:div w:id="1619024284">
          <w:marLeft w:val="0"/>
          <w:marRight w:val="0"/>
          <w:marTop w:val="0"/>
          <w:marBottom w:val="0"/>
          <w:divBdr>
            <w:top w:val="none" w:sz="0" w:space="0" w:color="auto"/>
            <w:left w:val="none" w:sz="0" w:space="0" w:color="auto"/>
            <w:bottom w:val="none" w:sz="0" w:space="0" w:color="auto"/>
            <w:right w:val="none" w:sz="0" w:space="0" w:color="auto"/>
          </w:divBdr>
        </w:div>
        <w:div w:id="1341158559">
          <w:marLeft w:val="0"/>
          <w:marRight w:val="0"/>
          <w:marTop w:val="0"/>
          <w:marBottom w:val="0"/>
          <w:divBdr>
            <w:top w:val="none" w:sz="0" w:space="0" w:color="auto"/>
            <w:left w:val="none" w:sz="0" w:space="0" w:color="auto"/>
            <w:bottom w:val="none" w:sz="0" w:space="0" w:color="auto"/>
            <w:right w:val="none" w:sz="0" w:space="0" w:color="auto"/>
          </w:divBdr>
        </w:div>
        <w:div w:id="35281643">
          <w:marLeft w:val="0"/>
          <w:marRight w:val="0"/>
          <w:marTop w:val="0"/>
          <w:marBottom w:val="0"/>
          <w:divBdr>
            <w:top w:val="none" w:sz="0" w:space="0" w:color="auto"/>
            <w:left w:val="none" w:sz="0" w:space="0" w:color="auto"/>
            <w:bottom w:val="none" w:sz="0" w:space="0" w:color="auto"/>
            <w:right w:val="none" w:sz="0" w:space="0" w:color="auto"/>
          </w:divBdr>
        </w:div>
        <w:div w:id="1186360859">
          <w:marLeft w:val="0"/>
          <w:marRight w:val="0"/>
          <w:marTop w:val="0"/>
          <w:marBottom w:val="0"/>
          <w:divBdr>
            <w:top w:val="none" w:sz="0" w:space="0" w:color="auto"/>
            <w:left w:val="none" w:sz="0" w:space="0" w:color="auto"/>
            <w:bottom w:val="none" w:sz="0" w:space="0" w:color="auto"/>
            <w:right w:val="none" w:sz="0" w:space="0" w:color="auto"/>
          </w:divBdr>
        </w:div>
        <w:div w:id="1311709250">
          <w:marLeft w:val="0"/>
          <w:marRight w:val="0"/>
          <w:marTop w:val="0"/>
          <w:marBottom w:val="0"/>
          <w:divBdr>
            <w:top w:val="none" w:sz="0" w:space="0" w:color="auto"/>
            <w:left w:val="none" w:sz="0" w:space="0" w:color="auto"/>
            <w:bottom w:val="none" w:sz="0" w:space="0" w:color="auto"/>
            <w:right w:val="none" w:sz="0" w:space="0" w:color="auto"/>
          </w:divBdr>
        </w:div>
        <w:div w:id="1052312047">
          <w:marLeft w:val="0"/>
          <w:marRight w:val="0"/>
          <w:marTop w:val="0"/>
          <w:marBottom w:val="0"/>
          <w:divBdr>
            <w:top w:val="none" w:sz="0" w:space="0" w:color="auto"/>
            <w:left w:val="none" w:sz="0" w:space="0" w:color="auto"/>
            <w:bottom w:val="none" w:sz="0" w:space="0" w:color="auto"/>
            <w:right w:val="none" w:sz="0" w:space="0" w:color="auto"/>
          </w:divBdr>
        </w:div>
        <w:div w:id="2106801200">
          <w:marLeft w:val="0"/>
          <w:marRight w:val="0"/>
          <w:marTop w:val="0"/>
          <w:marBottom w:val="0"/>
          <w:divBdr>
            <w:top w:val="none" w:sz="0" w:space="0" w:color="auto"/>
            <w:left w:val="none" w:sz="0" w:space="0" w:color="auto"/>
            <w:bottom w:val="none" w:sz="0" w:space="0" w:color="auto"/>
            <w:right w:val="none" w:sz="0" w:space="0" w:color="auto"/>
          </w:divBdr>
        </w:div>
        <w:div w:id="1721708814">
          <w:marLeft w:val="0"/>
          <w:marRight w:val="0"/>
          <w:marTop w:val="0"/>
          <w:marBottom w:val="0"/>
          <w:divBdr>
            <w:top w:val="none" w:sz="0" w:space="0" w:color="auto"/>
            <w:left w:val="none" w:sz="0" w:space="0" w:color="auto"/>
            <w:bottom w:val="none" w:sz="0" w:space="0" w:color="auto"/>
            <w:right w:val="none" w:sz="0" w:space="0" w:color="auto"/>
          </w:divBdr>
        </w:div>
        <w:div w:id="1760984194">
          <w:marLeft w:val="0"/>
          <w:marRight w:val="0"/>
          <w:marTop w:val="0"/>
          <w:marBottom w:val="0"/>
          <w:divBdr>
            <w:top w:val="none" w:sz="0" w:space="0" w:color="auto"/>
            <w:left w:val="none" w:sz="0" w:space="0" w:color="auto"/>
            <w:bottom w:val="none" w:sz="0" w:space="0" w:color="auto"/>
            <w:right w:val="none" w:sz="0" w:space="0" w:color="auto"/>
          </w:divBdr>
        </w:div>
        <w:div w:id="1512989204">
          <w:marLeft w:val="0"/>
          <w:marRight w:val="0"/>
          <w:marTop w:val="0"/>
          <w:marBottom w:val="0"/>
          <w:divBdr>
            <w:top w:val="none" w:sz="0" w:space="0" w:color="auto"/>
            <w:left w:val="none" w:sz="0" w:space="0" w:color="auto"/>
            <w:bottom w:val="none" w:sz="0" w:space="0" w:color="auto"/>
            <w:right w:val="none" w:sz="0" w:space="0" w:color="auto"/>
          </w:divBdr>
        </w:div>
        <w:div w:id="503328656">
          <w:marLeft w:val="0"/>
          <w:marRight w:val="0"/>
          <w:marTop w:val="0"/>
          <w:marBottom w:val="0"/>
          <w:divBdr>
            <w:top w:val="none" w:sz="0" w:space="0" w:color="auto"/>
            <w:left w:val="none" w:sz="0" w:space="0" w:color="auto"/>
            <w:bottom w:val="none" w:sz="0" w:space="0" w:color="auto"/>
            <w:right w:val="none" w:sz="0" w:space="0" w:color="auto"/>
          </w:divBdr>
        </w:div>
        <w:div w:id="480315992">
          <w:marLeft w:val="0"/>
          <w:marRight w:val="0"/>
          <w:marTop w:val="0"/>
          <w:marBottom w:val="0"/>
          <w:divBdr>
            <w:top w:val="none" w:sz="0" w:space="0" w:color="auto"/>
            <w:left w:val="none" w:sz="0" w:space="0" w:color="auto"/>
            <w:bottom w:val="none" w:sz="0" w:space="0" w:color="auto"/>
            <w:right w:val="none" w:sz="0" w:space="0" w:color="auto"/>
          </w:divBdr>
        </w:div>
        <w:div w:id="1502508397">
          <w:marLeft w:val="0"/>
          <w:marRight w:val="0"/>
          <w:marTop w:val="0"/>
          <w:marBottom w:val="0"/>
          <w:divBdr>
            <w:top w:val="none" w:sz="0" w:space="0" w:color="auto"/>
            <w:left w:val="none" w:sz="0" w:space="0" w:color="auto"/>
            <w:bottom w:val="none" w:sz="0" w:space="0" w:color="auto"/>
            <w:right w:val="none" w:sz="0" w:space="0" w:color="auto"/>
          </w:divBdr>
        </w:div>
        <w:div w:id="577059533">
          <w:marLeft w:val="0"/>
          <w:marRight w:val="0"/>
          <w:marTop w:val="0"/>
          <w:marBottom w:val="0"/>
          <w:divBdr>
            <w:top w:val="none" w:sz="0" w:space="0" w:color="auto"/>
            <w:left w:val="none" w:sz="0" w:space="0" w:color="auto"/>
            <w:bottom w:val="none" w:sz="0" w:space="0" w:color="auto"/>
            <w:right w:val="none" w:sz="0" w:space="0" w:color="auto"/>
          </w:divBdr>
        </w:div>
        <w:div w:id="1175457432">
          <w:marLeft w:val="0"/>
          <w:marRight w:val="0"/>
          <w:marTop w:val="0"/>
          <w:marBottom w:val="0"/>
          <w:divBdr>
            <w:top w:val="none" w:sz="0" w:space="0" w:color="auto"/>
            <w:left w:val="none" w:sz="0" w:space="0" w:color="auto"/>
            <w:bottom w:val="none" w:sz="0" w:space="0" w:color="auto"/>
            <w:right w:val="none" w:sz="0" w:space="0" w:color="auto"/>
          </w:divBdr>
        </w:div>
        <w:div w:id="617880606">
          <w:marLeft w:val="0"/>
          <w:marRight w:val="0"/>
          <w:marTop w:val="0"/>
          <w:marBottom w:val="0"/>
          <w:divBdr>
            <w:top w:val="none" w:sz="0" w:space="0" w:color="auto"/>
            <w:left w:val="none" w:sz="0" w:space="0" w:color="auto"/>
            <w:bottom w:val="none" w:sz="0" w:space="0" w:color="auto"/>
            <w:right w:val="none" w:sz="0" w:space="0" w:color="auto"/>
          </w:divBdr>
        </w:div>
        <w:div w:id="1343778443">
          <w:marLeft w:val="0"/>
          <w:marRight w:val="0"/>
          <w:marTop w:val="0"/>
          <w:marBottom w:val="0"/>
          <w:divBdr>
            <w:top w:val="none" w:sz="0" w:space="0" w:color="auto"/>
            <w:left w:val="none" w:sz="0" w:space="0" w:color="auto"/>
            <w:bottom w:val="none" w:sz="0" w:space="0" w:color="auto"/>
            <w:right w:val="none" w:sz="0" w:space="0" w:color="auto"/>
          </w:divBdr>
        </w:div>
        <w:div w:id="1168401320">
          <w:marLeft w:val="0"/>
          <w:marRight w:val="0"/>
          <w:marTop w:val="0"/>
          <w:marBottom w:val="0"/>
          <w:divBdr>
            <w:top w:val="none" w:sz="0" w:space="0" w:color="auto"/>
            <w:left w:val="none" w:sz="0" w:space="0" w:color="auto"/>
            <w:bottom w:val="none" w:sz="0" w:space="0" w:color="auto"/>
            <w:right w:val="none" w:sz="0" w:space="0" w:color="auto"/>
          </w:divBdr>
        </w:div>
        <w:div w:id="1106802615">
          <w:marLeft w:val="0"/>
          <w:marRight w:val="0"/>
          <w:marTop w:val="0"/>
          <w:marBottom w:val="0"/>
          <w:divBdr>
            <w:top w:val="none" w:sz="0" w:space="0" w:color="auto"/>
            <w:left w:val="none" w:sz="0" w:space="0" w:color="auto"/>
            <w:bottom w:val="none" w:sz="0" w:space="0" w:color="auto"/>
            <w:right w:val="none" w:sz="0" w:space="0" w:color="auto"/>
          </w:divBdr>
        </w:div>
        <w:div w:id="1339426176">
          <w:marLeft w:val="0"/>
          <w:marRight w:val="0"/>
          <w:marTop w:val="0"/>
          <w:marBottom w:val="0"/>
          <w:divBdr>
            <w:top w:val="none" w:sz="0" w:space="0" w:color="auto"/>
            <w:left w:val="none" w:sz="0" w:space="0" w:color="auto"/>
            <w:bottom w:val="none" w:sz="0" w:space="0" w:color="auto"/>
            <w:right w:val="none" w:sz="0" w:space="0" w:color="auto"/>
          </w:divBdr>
        </w:div>
        <w:div w:id="225193156">
          <w:marLeft w:val="0"/>
          <w:marRight w:val="0"/>
          <w:marTop w:val="0"/>
          <w:marBottom w:val="0"/>
          <w:divBdr>
            <w:top w:val="none" w:sz="0" w:space="0" w:color="auto"/>
            <w:left w:val="none" w:sz="0" w:space="0" w:color="auto"/>
            <w:bottom w:val="none" w:sz="0" w:space="0" w:color="auto"/>
            <w:right w:val="none" w:sz="0" w:space="0" w:color="auto"/>
          </w:divBdr>
        </w:div>
        <w:div w:id="547911333">
          <w:marLeft w:val="0"/>
          <w:marRight w:val="0"/>
          <w:marTop w:val="0"/>
          <w:marBottom w:val="0"/>
          <w:divBdr>
            <w:top w:val="none" w:sz="0" w:space="0" w:color="auto"/>
            <w:left w:val="none" w:sz="0" w:space="0" w:color="auto"/>
            <w:bottom w:val="none" w:sz="0" w:space="0" w:color="auto"/>
            <w:right w:val="none" w:sz="0" w:space="0" w:color="auto"/>
          </w:divBdr>
        </w:div>
        <w:div w:id="484981280">
          <w:marLeft w:val="0"/>
          <w:marRight w:val="0"/>
          <w:marTop w:val="0"/>
          <w:marBottom w:val="0"/>
          <w:divBdr>
            <w:top w:val="none" w:sz="0" w:space="0" w:color="auto"/>
            <w:left w:val="none" w:sz="0" w:space="0" w:color="auto"/>
            <w:bottom w:val="none" w:sz="0" w:space="0" w:color="auto"/>
            <w:right w:val="none" w:sz="0" w:space="0" w:color="auto"/>
          </w:divBdr>
        </w:div>
        <w:div w:id="1215896778">
          <w:marLeft w:val="0"/>
          <w:marRight w:val="0"/>
          <w:marTop w:val="0"/>
          <w:marBottom w:val="0"/>
          <w:divBdr>
            <w:top w:val="none" w:sz="0" w:space="0" w:color="auto"/>
            <w:left w:val="none" w:sz="0" w:space="0" w:color="auto"/>
            <w:bottom w:val="none" w:sz="0" w:space="0" w:color="auto"/>
            <w:right w:val="none" w:sz="0" w:space="0" w:color="auto"/>
          </w:divBdr>
        </w:div>
        <w:div w:id="2131432883">
          <w:marLeft w:val="0"/>
          <w:marRight w:val="0"/>
          <w:marTop w:val="0"/>
          <w:marBottom w:val="0"/>
          <w:divBdr>
            <w:top w:val="none" w:sz="0" w:space="0" w:color="auto"/>
            <w:left w:val="none" w:sz="0" w:space="0" w:color="auto"/>
            <w:bottom w:val="none" w:sz="0" w:space="0" w:color="auto"/>
            <w:right w:val="none" w:sz="0" w:space="0" w:color="auto"/>
          </w:divBdr>
        </w:div>
        <w:div w:id="1053503357">
          <w:marLeft w:val="0"/>
          <w:marRight w:val="0"/>
          <w:marTop w:val="0"/>
          <w:marBottom w:val="0"/>
          <w:divBdr>
            <w:top w:val="none" w:sz="0" w:space="0" w:color="auto"/>
            <w:left w:val="none" w:sz="0" w:space="0" w:color="auto"/>
            <w:bottom w:val="none" w:sz="0" w:space="0" w:color="auto"/>
            <w:right w:val="none" w:sz="0" w:space="0" w:color="auto"/>
          </w:divBdr>
        </w:div>
        <w:div w:id="1381591690">
          <w:marLeft w:val="0"/>
          <w:marRight w:val="0"/>
          <w:marTop w:val="0"/>
          <w:marBottom w:val="0"/>
          <w:divBdr>
            <w:top w:val="none" w:sz="0" w:space="0" w:color="auto"/>
            <w:left w:val="none" w:sz="0" w:space="0" w:color="auto"/>
            <w:bottom w:val="none" w:sz="0" w:space="0" w:color="auto"/>
            <w:right w:val="none" w:sz="0" w:space="0" w:color="auto"/>
          </w:divBdr>
        </w:div>
        <w:div w:id="1642882960">
          <w:marLeft w:val="0"/>
          <w:marRight w:val="0"/>
          <w:marTop w:val="0"/>
          <w:marBottom w:val="0"/>
          <w:divBdr>
            <w:top w:val="none" w:sz="0" w:space="0" w:color="auto"/>
            <w:left w:val="none" w:sz="0" w:space="0" w:color="auto"/>
            <w:bottom w:val="none" w:sz="0" w:space="0" w:color="auto"/>
            <w:right w:val="none" w:sz="0" w:space="0" w:color="auto"/>
          </w:divBdr>
        </w:div>
        <w:div w:id="991107556">
          <w:marLeft w:val="0"/>
          <w:marRight w:val="0"/>
          <w:marTop w:val="0"/>
          <w:marBottom w:val="0"/>
          <w:divBdr>
            <w:top w:val="none" w:sz="0" w:space="0" w:color="auto"/>
            <w:left w:val="none" w:sz="0" w:space="0" w:color="auto"/>
            <w:bottom w:val="none" w:sz="0" w:space="0" w:color="auto"/>
            <w:right w:val="none" w:sz="0" w:space="0" w:color="auto"/>
          </w:divBdr>
        </w:div>
        <w:div w:id="1155609930">
          <w:marLeft w:val="0"/>
          <w:marRight w:val="0"/>
          <w:marTop w:val="0"/>
          <w:marBottom w:val="0"/>
          <w:divBdr>
            <w:top w:val="none" w:sz="0" w:space="0" w:color="auto"/>
            <w:left w:val="none" w:sz="0" w:space="0" w:color="auto"/>
            <w:bottom w:val="none" w:sz="0" w:space="0" w:color="auto"/>
            <w:right w:val="none" w:sz="0" w:space="0" w:color="auto"/>
          </w:divBdr>
        </w:div>
        <w:div w:id="1213275746">
          <w:marLeft w:val="0"/>
          <w:marRight w:val="0"/>
          <w:marTop w:val="0"/>
          <w:marBottom w:val="0"/>
          <w:divBdr>
            <w:top w:val="none" w:sz="0" w:space="0" w:color="auto"/>
            <w:left w:val="none" w:sz="0" w:space="0" w:color="auto"/>
            <w:bottom w:val="none" w:sz="0" w:space="0" w:color="auto"/>
            <w:right w:val="none" w:sz="0" w:space="0" w:color="auto"/>
          </w:divBdr>
        </w:div>
        <w:div w:id="1655714622">
          <w:marLeft w:val="0"/>
          <w:marRight w:val="0"/>
          <w:marTop w:val="0"/>
          <w:marBottom w:val="0"/>
          <w:divBdr>
            <w:top w:val="none" w:sz="0" w:space="0" w:color="auto"/>
            <w:left w:val="none" w:sz="0" w:space="0" w:color="auto"/>
            <w:bottom w:val="none" w:sz="0" w:space="0" w:color="auto"/>
            <w:right w:val="none" w:sz="0" w:space="0" w:color="auto"/>
          </w:divBdr>
        </w:div>
        <w:div w:id="1347711580">
          <w:marLeft w:val="0"/>
          <w:marRight w:val="0"/>
          <w:marTop w:val="0"/>
          <w:marBottom w:val="0"/>
          <w:divBdr>
            <w:top w:val="none" w:sz="0" w:space="0" w:color="auto"/>
            <w:left w:val="none" w:sz="0" w:space="0" w:color="auto"/>
            <w:bottom w:val="none" w:sz="0" w:space="0" w:color="auto"/>
            <w:right w:val="none" w:sz="0" w:space="0" w:color="auto"/>
          </w:divBdr>
        </w:div>
        <w:div w:id="1720975982">
          <w:marLeft w:val="0"/>
          <w:marRight w:val="0"/>
          <w:marTop w:val="0"/>
          <w:marBottom w:val="0"/>
          <w:divBdr>
            <w:top w:val="none" w:sz="0" w:space="0" w:color="auto"/>
            <w:left w:val="none" w:sz="0" w:space="0" w:color="auto"/>
            <w:bottom w:val="none" w:sz="0" w:space="0" w:color="auto"/>
            <w:right w:val="none" w:sz="0" w:space="0" w:color="auto"/>
          </w:divBdr>
        </w:div>
        <w:div w:id="137842772">
          <w:marLeft w:val="0"/>
          <w:marRight w:val="0"/>
          <w:marTop w:val="0"/>
          <w:marBottom w:val="0"/>
          <w:divBdr>
            <w:top w:val="none" w:sz="0" w:space="0" w:color="auto"/>
            <w:left w:val="none" w:sz="0" w:space="0" w:color="auto"/>
            <w:bottom w:val="none" w:sz="0" w:space="0" w:color="auto"/>
            <w:right w:val="none" w:sz="0" w:space="0" w:color="auto"/>
          </w:divBdr>
        </w:div>
        <w:div w:id="791050809">
          <w:marLeft w:val="0"/>
          <w:marRight w:val="0"/>
          <w:marTop w:val="0"/>
          <w:marBottom w:val="0"/>
          <w:divBdr>
            <w:top w:val="none" w:sz="0" w:space="0" w:color="auto"/>
            <w:left w:val="none" w:sz="0" w:space="0" w:color="auto"/>
            <w:bottom w:val="none" w:sz="0" w:space="0" w:color="auto"/>
            <w:right w:val="none" w:sz="0" w:space="0" w:color="auto"/>
          </w:divBdr>
        </w:div>
        <w:div w:id="1006857915">
          <w:marLeft w:val="0"/>
          <w:marRight w:val="0"/>
          <w:marTop w:val="0"/>
          <w:marBottom w:val="0"/>
          <w:divBdr>
            <w:top w:val="none" w:sz="0" w:space="0" w:color="auto"/>
            <w:left w:val="none" w:sz="0" w:space="0" w:color="auto"/>
            <w:bottom w:val="none" w:sz="0" w:space="0" w:color="auto"/>
            <w:right w:val="none" w:sz="0" w:space="0" w:color="auto"/>
          </w:divBdr>
        </w:div>
        <w:div w:id="715473241">
          <w:marLeft w:val="0"/>
          <w:marRight w:val="0"/>
          <w:marTop w:val="0"/>
          <w:marBottom w:val="0"/>
          <w:divBdr>
            <w:top w:val="none" w:sz="0" w:space="0" w:color="auto"/>
            <w:left w:val="none" w:sz="0" w:space="0" w:color="auto"/>
            <w:bottom w:val="none" w:sz="0" w:space="0" w:color="auto"/>
            <w:right w:val="none" w:sz="0" w:space="0" w:color="auto"/>
          </w:divBdr>
        </w:div>
        <w:div w:id="1927297906">
          <w:marLeft w:val="0"/>
          <w:marRight w:val="0"/>
          <w:marTop w:val="0"/>
          <w:marBottom w:val="0"/>
          <w:divBdr>
            <w:top w:val="none" w:sz="0" w:space="0" w:color="auto"/>
            <w:left w:val="none" w:sz="0" w:space="0" w:color="auto"/>
            <w:bottom w:val="none" w:sz="0" w:space="0" w:color="auto"/>
            <w:right w:val="none" w:sz="0" w:space="0" w:color="auto"/>
          </w:divBdr>
        </w:div>
        <w:div w:id="1760835480">
          <w:marLeft w:val="0"/>
          <w:marRight w:val="0"/>
          <w:marTop w:val="0"/>
          <w:marBottom w:val="0"/>
          <w:divBdr>
            <w:top w:val="none" w:sz="0" w:space="0" w:color="auto"/>
            <w:left w:val="none" w:sz="0" w:space="0" w:color="auto"/>
            <w:bottom w:val="none" w:sz="0" w:space="0" w:color="auto"/>
            <w:right w:val="none" w:sz="0" w:space="0" w:color="auto"/>
          </w:divBdr>
        </w:div>
        <w:div w:id="1341280325">
          <w:marLeft w:val="0"/>
          <w:marRight w:val="0"/>
          <w:marTop w:val="0"/>
          <w:marBottom w:val="0"/>
          <w:divBdr>
            <w:top w:val="none" w:sz="0" w:space="0" w:color="auto"/>
            <w:left w:val="none" w:sz="0" w:space="0" w:color="auto"/>
            <w:bottom w:val="none" w:sz="0" w:space="0" w:color="auto"/>
            <w:right w:val="none" w:sz="0" w:space="0" w:color="auto"/>
          </w:divBdr>
        </w:div>
        <w:div w:id="1517233426">
          <w:marLeft w:val="0"/>
          <w:marRight w:val="0"/>
          <w:marTop w:val="0"/>
          <w:marBottom w:val="0"/>
          <w:divBdr>
            <w:top w:val="none" w:sz="0" w:space="0" w:color="auto"/>
            <w:left w:val="none" w:sz="0" w:space="0" w:color="auto"/>
            <w:bottom w:val="none" w:sz="0" w:space="0" w:color="auto"/>
            <w:right w:val="none" w:sz="0" w:space="0" w:color="auto"/>
          </w:divBdr>
        </w:div>
        <w:div w:id="1334257054">
          <w:marLeft w:val="0"/>
          <w:marRight w:val="0"/>
          <w:marTop w:val="0"/>
          <w:marBottom w:val="0"/>
          <w:divBdr>
            <w:top w:val="none" w:sz="0" w:space="0" w:color="auto"/>
            <w:left w:val="none" w:sz="0" w:space="0" w:color="auto"/>
            <w:bottom w:val="none" w:sz="0" w:space="0" w:color="auto"/>
            <w:right w:val="none" w:sz="0" w:space="0" w:color="auto"/>
          </w:divBdr>
        </w:div>
        <w:div w:id="1660226964">
          <w:marLeft w:val="0"/>
          <w:marRight w:val="0"/>
          <w:marTop w:val="0"/>
          <w:marBottom w:val="0"/>
          <w:divBdr>
            <w:top w:val="none" w:sz="0" w:space="0" w:color="auto"/>
            <w:left w:val="none" w:sz="0" w:space="0" w:color="auto"/>
            <w:bottom w:val="none" w:sz="0" w:space="0" w:color="auto"/>
            <w:right w:val="none" w:sz="0" w:space="0" w:color="auto"/>
          </w:divBdr>
        </w:div>
        <w:div w:id="518783126">
          <w:marLeft w:val="0"/>
          <w:marRight w:val="0"/>
          <w:marTop w:val="0"/>
          <w:marBottom w:val="0"/>
          <w:divBdr>
            <w:top w:val="none" w:sz="0" w:space="0" w:color="auto"/>
            <w:left w:val="none" w:sz="0" w:space="0" w:color="auto"/>
            <w:bottom w:val="none" w:sz="0" w:space="0" w:color="auto"/>
            <w:right w:val="none" w:sz="0" w:space="0" w:color="auto"/>
          </w:divBdr>
        </w:div>
        <w:div w:id="919751558">
          <w:marLeft w:val="0"/>
          <w:marRight w:val="0"/>
          <w:marTop w:val="0"/>
          <w:marBottom w:val="0"/>
          <w:divBdr>
            <w:top w:val="none" w:sz="0" w:space="0" w:color="auto"/>
            <w:left w:val="none" w:sz="0" w:space="0" w:color="auto"/>
            <w:bottom w:val="none" w:sz="0" w:space="0" w:color="auto"/>
            <w:right w:val="none" w:sz="0" w:space="0" w:color="auto"/>
          </w:divBdr>
        </w:div>
        <w:div w:id="596906622">
          <w:marLeft w:val="0"/>
          <w:marRight w:val="0"/>
          <w:marTop w:val="0"/>
          <w:marBottom w:val="0"/>
          <w:divBdr>
            <w:top w:val="none" w:sz="0" w:space="0" w:color="auto"/>
            <w:left w:val="none" w:sz="0" w:space="0" w:color="auto"/>
            <w:bottom w:val="none" w:sz="0" w:space="0" w:color="auto"/>
            <w:right w:val="none" w:sz="0" w:space="0" w:color="auto"/>
          </w:divBdr>
        </w:div>
        <w:div w:id="1070619403">
          <w:marLeft w:val="0"/>
          <w:marRight w:val="0"/>
          <w:marTop w:val="0"/>
          <w:marBottom w:val="0"/>
          <w:divBdr>
            <w:top w:val="none" w:sz="0" w:space="0" w:color="auto"/>
            <w:left w:val="none" w:sz="0" w:space="0" w:color="auto"/>
            <w:bottom w:val="none" w:sz="0" w:space="0" w:color="auto"/>
            <w:right w:val="none" w:sz="0" w:space="0" w:color="auto"/>
          </w:divBdr>
        </w:div>
        <w:div w:id="95057629">
          <w:marLeft w:val="0"/>
          <w:marRight w:val="0"/>
          <w:marTop w:val="0"/>
          <w:marBottom w:val="0"/>
          <w:divBdr>
            <w:top w:val="none" w:sz="0" w:space="0" w:color="auto"/>
            <w:left w:val="none" w:sz="0" w:space="0" w:color="auto"/>
            <w:bottom w:val="none" w:sz="0" w:space="0" w:color="auto"/>
            <w:right w:val="none" w:sz="0" w:space="0" w:color="auto"/>
          </w:divBdr>
        </w:div>
        <w:div w:id="65349293">
          <w:marLeft w:val="0"/>
          <w:marRight w:val="0"/>
          <w:marTop w:val="0"/>
          <w:marBottom w:val="0"/>
          <w:divBdr>
            <w:top w:val="none" w:sz="0" w:space="0" w:color="auto"/>
            <w:left w:val="none" w:sz="0" w:space="0" w:color="auto"/>
            <w:bottom w:val="none" w:sz="0" w:space="0" w:color="auto"/>
            <w:right w:val="none" w:sz="0" w:space="0" w:color="auto"/>
          </w:divBdr>
        </w:div>
        <w:div w:id="1755126979">
          <w:marLeft w:val="0"/>
          <w:marRight w:val="0"/>
          <w:marTop w:val="0"/>
          <w:marBottom w:val="0"/>
          <w:divBdr>
            <w:top w:val="none" w:sz="0" w:space="0" w:color="auto"/>
            <w:left w:val="none" w:sz="0" w:space="0" w:color="auto"/>
            <w:bottom w:val="none" w:sz="0" w:space="0" w:color="auto"/>
            <w:right w:val="none" w:sz="0" w:space="0" w:color="auto"/>
          </w:divBdr>
        </w:div>
        <w:div w:id="1066605050">
          <w:marLeft w:val="0"/>
          <w:marRight w:val="0"/>
          <w:marTop w:val="0"/>
          <w:marBottom w:val="0"/>
          <w:divBdr>
            <w:top w:val="none" w:sz="0" w:space="0" w:color="auto"/>
            <w:left w:val="none" w:sz="0" w:space="0" w:color="auto"/>
            <w:bottom w:val="none" w:sz="0" w:space="0" w:color="auto"/>
            <w:right w:val="none" w:sz="0" w:space="0" w:color="auto"/>
          </w:divBdr>
        </w:div>
        <w:div w:id="1596013978">
          <w:marLeft w:val="0"/>
          <w:marRight w:val="0"/>
          <w:marTop w:val="0"/>
          <w:marBottom w:val="0"/>
          <w:divBdr>
            <w:top w:val="none" w:sz="0" w:space="0" w:color="auto"/>
            <w:left w:val="none" w:sz="0" w:space="0" w:color="auto"/>
            <w:bottom w:val="none" w:sz="0" w:space="0" w:color="auto"/>
            <w:right w:val="none" w:sz="0" w:space="0" w:color="auto"/>
          </w:divBdr>
        </w:div>
        <w:div w:id="1273823931">
          <w:marLeft w:val="0"/>
          <w:marRight w:val="0"/>
          <w:marTop w:val="0"/>
          <w:marBottom w:val="0"/>
          <w:divBdr>
            <w:top w:val="none" w:sz="0" w:space="0" w:color="auto"/>
            <w:left w:val="none" w:sz="0" w:space="0" w:color="auto"/>
            <w:bottom w:val="none" w:sz="0" w:space="0" w:color="auto"/>
            <w:right w:val="none" w:sz="0" w:space="0" w:color="auto"/>
          </w:divBdr>
        </w:div>
        <w:div w:id="2120106295">
          <w:marLeft w:val="0"/>
          <w:marRight w:val="0"/>
          <w:marTop w:val="0"/>
          <w:marBottom w:val="0"/>
          <w:divBdr>
            <w:top w:val="none" w:sz="0" w:space="0" w:color="auto"/>
            <w:left w:val="none" w:sz="0" w:space="0" w:color="auto"/>
            <w:bottom w:val="none" w:sz="0" w:space="0" w:color="auto"/>
            <w:right w:val="none" w:sz="0" w:space="0" w:color="auto"/>
          </w:divBdr>
        </w:div>
        <w:div w:id="375400036">
          <w:marLeft w:val="0"/>
          <w:marRight w:val="0"/>
          <w:marTop w:val="0"/>
          <w:marBottom w:val="0"/>
          <w:divBdr>
            <w:top w:val="none" w:sz="0" w:space="0" w:color="auto"/>
            <w:left w:val="none" w:sz="0" w:space="0" w:color="auto"/>
            <w:bottom w:val="none" w:sz="0" w:space="0" w:color="auto"/>
            <w:right w:val="none" w:sz="0" w:space="0" w:color="auto"/>
          </w:divBdr>
        </w:div>
        <w:div w:id="1215459873">
          <w:marLeft w:val="0"/>
          <w:marRight w:val="0"/>
          <w:marTop w:val="0"/>
          <w:marBottom w:val="0"/>
          <w:divBdr>
            <w:top w:val="none" w:sz="0" w:space="0" w:color="auto"/>
            <w:left w:val="none" w:sz="0" w:space="0" w:color="auto"/>
            <w:bottom w:val="none" w:sz="0" w:space="0" w:color="auto"/>
            <w:right w:val="none" w:sz="0" w:space="0" w:color="auto"/>
          </w:divBdr>
        </w:div>
        <w:div w:id="1810170280">
          <w:marLeft w:val="0"/>
          <w:marRight w:val="0"/>
          <w:marTop w:val="0"/>
          <w:marBottom w:val="0"/>
          <w:divBdr>
            <w:top w:val="none" w:sz="0" w:space="0" w:color="auto"/>
            <w:left w:val="none" w:sz="0" w:space="0" w:color="auto"/>
            <w:bottom w:val="none" w:sz="0" w:space="0" w:color="auto"/>
            <w:right w:val="none" w:sz="0" w:space="0" w:color="auto"/>
          </w:divBdr>
        </w:div>
        <w:div w:id="475948628">
          <w:marLeft w:val="0"/>
          <w:marRight w:val="0"/>
          <w:marTop w:val="0"/>
          <w:marBottom w:val="0"/>
          <w:divBdr>
            <w:top w:val="none" w:sz="0" w:space="0" w:color="auto"/>
            <w:left w:val="none" w:sz="0" w:space="0" w:color="auto"/>
            <w:bottom w:val="none" w:sz="0" w:space="0" w:color="auto"/>
            <w:right w:val="none" w:sz="0" w:space="0" w:color="auto"/>
          </w:divBdr>
        </w:div>
        <w:div w:id="1305618041">
          <w:marLeft w:val="0"/>
          <w:marRight w:val="0"/>
          <w:marTop w:val="0"/>
          <w:marBottom w:val="0"/>
          <w:divBdr>
            <w:top w:val="none" w:sz="0" w:space="0" w:color="auto"/>
            <w:left w:val="none" w:sz="0" w:space="0" w:color="auto"/>
            <w:bottom w:val="none" w:sz="0" w:space="0" w:color="auto"/>
            <w:right w:val="none" w:sz="0" w:space="0" w:color="auto"/>
          </w:divBdr>
        </w:div>
        <w:div w:id="117841255">
          <w:marLeft w:val="0"/>
          <w:marRight w:val="0"/>
          <w:marTop w:val="0"/>
          <w:marBottom w:val="0"/>
          <w:divBdr>
            <w:top w:val="none" w:sz="0" w:space="0" w:color="auto"/>
            <w:left w:val="none" w:sz="0" w:space="0" w:color="auto"/>
            <w:bottom w:val="none" w:sz="0" w:space="0" w:color="auto"/>
            <w:right w:val="none" w:sz="0" w:space="0" w:color="auto"/>
          </w:divBdr>
        </w:div>
        <w:div w:id="1332442722">
          <w:marLeft w:val="0"/>
          <w:marRight w:val="0"/>
          <w:marTop w:val="0"/>
          <w:marBottom w:val="0"/>
          <w:divBdr>
            <w:top w:val="none" w:sz="0" w:space="0" w:color="auto"/>
            <w:left w:val="none" w:sz="0" w:space="0" w:color="auto"/>
            <w:bottom w:val="none" w:sz="0" w:space="0" w:color="auto"/>
            <w:right w:val="none" w:sz="0" w:space="0" w:color="auto"/>
          </w:divBdr>
        </w:div>
        <w:div w:id="935291096">
          <w:marLeft w:val="0"/>
          <w:marRight w:val="0"/>
          <w:marTop w:val="0"/>
          <w:marBottom w:val="0"/>
          <w:divBdr>
            <w:top w:val="none" w:sz="0" w:space="0" w:color="auto"/>
            <w:left w:val="none" w:sz="0" w:space="0" w:color="auto"/>
            <w:bottom w:val="none" w:sz="0" w:space="0" w:color="auto"/>
            <w:right w:val="none" w:sz="0" w:space="0" w:color="auto"/>
          </w:divBdr>
        </w:div>
        <w:div w:id="1855874063">
          <w:marLeft w:val="0"/>
          <w:marRight w:val="0"/>
          <w:marTop w:val="0"/>
          <w:marBottom w:val="0"/>
          <w:divBdr>
            <w:top w:val="none" w:sz="0" w:space="0" w:color="auto"/>
            <w:left w:val="none" w:sz="0" w:space="0" w:color="auto"/>
            <w:bottom w:val="none" w:sz="0" w:space="0" w:color="auto"/>
            <w:right w:val="none" w:sz="0" w:space="0" w:color="auto"/>
          </w:divBdr>
        </w:div>
        <w:div w:id="523370701">
          <w:marLeft w:val="0"/>
          <w:marRight w:val="0"/>
          <w:marTop w:val="0"/>
          <w:marBottom w:val="0"/>
          <w:divBdr>
            <w:top w:val="none" w:sz="0" w:space="0" w:color="auto"/>
            <w:left w:val="none" w:sz="0" w:space="0" w:color="auto"/>
            <w:bottom w:val="none" w:sz="0" w:space="0" w:color="auto"/>
            <w:right w:val="none" w:sz="0" w:space="0" w:color="auto"/>
          </w:divBdr>
        </w:div>
        <w:div w:id="621689869">
          <w:marLeft w:val="0"/>
          <w:marRight w:val="0"/>
          <w:marTop w:val="0"/>
          <w:marBottom w:val="0"/>
          <w:divBdr>
            <w:top w:val="none" w:sz="0" w:space="0" w:color="auto"/>
            <w:left w:val="none" w:sz="0" w:space="0" w:color="auto"/>
            <w:bottom w:val="none" w:sz="0" w:space="0" w:color="auto"/>
            <w:right w:val="none" w:sz="0" w:space="0" w:color="auto"/>
          </w:divBdr>
        </w:div>
        <w:div w:id="319890638">
          <w:marLeft w:val="0"/>
          <w:marRight w:val="0"/>
          <w:marTop w:val="0"/>
          <w:marBottom w:val="0"/>
          <w:divBdr>
            <w:top w:val="none" w:sz="0" w:space="0" w:color="auto"/>
            <w:left w:val="none" w:sz="0" w:space="0" w:color="auto"/>
            <w:bottom w:val="none" w:sz="0" w:space="0" w:color="auto"/>
            <w:right w:val="none" w:sz="0" w:space="0" w:color="auto"/>
          </w:divBdr>
        </w:div>
        <w:div w:id="485512932">
          <w:marLeft w:val="0"/>
          <w:marRight w:val="0"/>
          <w:marTop w:val="0"/>
          <w:marBottom w:val="0"/>
          <w:divBdr>
            <w:top w:val="none" w:sz="0" w:space="0" w:color="auto"/>
            <w:left w:val="none" w:sz="0" w:space="0" w:color="auto"/>
            <w:bottom w:val="none" w:sz="0" w:space="0" w:color="auto"/>
            <w:right w:val="none" w:sz="0" w:space="0" w:color="auto"/>
          </w:divBdr>
        </w:div>
        <w:div w:id="665205862">
          <w:marLeft w:val="0"/>
          <w:marRight w:val="0"/>
          <w:marTop w:val="0"/>
          <w:marBottom w:val="0"/>
          <w:divBdr>
            <w:top w:val="none" w:sz="0" w:space="0" w:color="auto"/>
            <w:left w:val="none" w:sz="0" w:space="0" w:color="auto"/>
            <w:bottom w:val="none" w:sz="0" w:space="0" w:color="auto"/>
            <w:right w:val="none" w:sz="0" w:space="0" w:color="auto"/>
          </w:divBdr>
        </w:div>
        <w:div w:id="254897654">
          <w:marLeft w:val="0"/>
          <w:marRight w:val="0"/>
          <w:marTop w:val="0"/>
          <w:marBottom w:val="0"/>
          <w:divBdr>
            <w:top w:val="none" w:sz="0" w:space="0" w:color="auto"/>
            <w:left w:val="none" w:sz="0" w:space="0" w:color="auto"/>
            <w:bottom w:val="none" w:sz="0" w:space="0" w:color="auto"/>
            <w:right w:val="none" w:sz="0" w:space="0" w:color="auto"/>
          </w:divBdr>
        </w:div>
        <w:div w:id="796410174">
          <w:marLeft w:val="0"/>
          <w:marRight w:val="0"/>
          <w:marTop w:val="0"/>
          <w:marBottom w:val="0"/>
          <w:divBdr>
            <w:top w:val="none" w:sz="0" w:space="0" w:color="auto"/>
            <w:left w:val="none" w:sz="0" w:space="0" w:color="auto"/>
            <w:bottom w:val="none" w:sz="0" w:space="0" w:color="auto"/>
            <w:right w:val="none" w:sz="0" w:space="0" w:color="auto"/>
          </w:divBdr>
        </w:div>
        <w:div w:id="111945720">
          <w:marLeft w:val="0"/>
          <w:marRight w:val="0"/>
          <w:marTop w:val="0"/>
          <w:marBottom w:val="0"/>
          <w:divBdr>
            <w:top w:val="none" w:sz="0" w:space="0" w:color="auto"/>
            <w:left w:val="none" w:sz="0" w:space="0" w:color="auto"/>
            <w:bottom w:val="none" w:sz="0" w:space="0" w:color="auto"/>
            <w:right w:val="none" w:sz="0" w:space="0" w:color="auto"/>
          </w:divBdr>
        </w:div>
        <w:div w:id="1066801690">
          <w:marLeft w:val="0"/>
          <w:marRight w:val="0"/>
          <w:marTop w:val="0"/>
          <w:marBottom w:val="0"/>
          <w:divBdr>
            <w:top w:val="none" w:sz="0" w:space="0" w:color="auto"/>
            <w:left w:val="none" w:sz="0" w:space="0" w:color="auto"/>
            <w:bottom w:val="none" w:sz="0" w:space="0" w:color="auto"/>
            <w:right w:val="none" w:sz="0" w:space="0" w:color="auto"/>
          </w:divBdr>
        </w:div>
        <w:div w:id="1106510512">
          <w:marLeft w:val="0"/>
          <w:marRight w:val="0"/>
          <w:marTop w:val="0"/>
          <w:marBottom w:val="0"/>
          <w:divBdr>
            <w:top w:val="none" w:sz="0" w:space="0" w:color="auto"/>
            <w:left w:val="none" w:sz="0" w:space="0" w:color="auto"/>
            <w:bottom w:val="none" w:sz="0" w:space="0" w:color="auto"/>
            <w:right w:val="none" w:sz="0" w:space="0" w:color="auto"/>
          </w:divBdr>
        </w:div>
        <w:div w:id="1438478833">
          <w:marLeft w:val="0"/>
          <w:marRight w:val="0"/>
          <w:marTop w:val="0"/>
          <w:marBottom w:val="0"/>
          <w:divBdr>
            <w:top w:val="none" w:sz="0" w:space="0" w:color="auto"/>
            <w:left w:val="none" w:sz="0" w:space="0" w:color="auto"/>
            <w:bottom w:val="none" w:sz="0" w:space="0" w:color="auto"/>
            <w:right w:val="none" w:sz="0" w:space="0" w:color="auto"/>
          </w:divBdr>
        </w:div>
        <w:div w:id="1672681150">
          <w:marLeft w:val="0"/>
          <w:marRight w:val="0"/>
          <w:marTop w:val="0"/>
          <w:marBottom w:val="0"/>
          <w:divBdr>
            <w:top w:val="none" w:sz="0" w:space="0" w:color="auto"/>
            <w:left w:val="none" w:sz="0" w:space="0" w:color="auto"/>
            <w:bottom w:val="none" w:sz="0" w:space="0" w:color="auto"/>
            <w:right w:val="none" w:sz="0" w:space="0" w:color="auto"/>
          </w:divBdr>
        </w:div>
        <w:div w:id="1389113538">
          <w:marLeft w:val="0"/>
          <w:marRight w:val="0"/>
          <w:marTop w:val="0"/>
          <w:marBottom w:val="0"/>
          <w:divBdr>
            <w:top w:val="none" w:sz="0" w:space="0" w:color="auto"/>
            <w:left w:val="none" w:sz="0" w:space="0" w:color="auto"/>
            <w:bottom w:val="none" w:sz="0" w:space="0" w:color="auto"/>
            <w:right w:val="none" w:sz="0" w:space="0" w:color="auto"/>
          </w:divBdr>
        </w:div>
        <w:div w:id="2115707807">
          <w:marLeft w:val="0"/>
          <w:marRight w:val="0"/>
          <w:marTop w:val="0"/>
          <w:marBottom w:val="0"/>
          <w:divBdr>
            <w:top w:val="none" w:sz="0" w:space="0" w:color="auto"/>
            <w:left w:val="none" w:sz="0" w:space="0" w:color="auto"/>
            <w:bottom w:val="none" w:sz="0" w:space="0" w:color="auto"/>
            <w:right w:val="none" w:sz="0" w:space="0" w:color="auto"/>
          </w:divBdr>
        </w:div>
        <w:div w:id="80835975">
          <w:marLeft w:val="0"/>
          <w:marRight w:val="0"/>
          <w:marTop w:val="0"/>
          <w:marBottom w:val="0"/>
          <w:divBdr>
            <w:top w:val="none" w:sz="0" w:space="0" w:color="auto"/>
            <w:left w:val="none" w:sz="0" w:space="0" w:color="auto"/>
            <w:bottom w:val="none" w:sz="0" w:space="0" w:color="auto"/>
            <w:right w:val="none" w:sz="0" w:space="0" w:color="auto"/>
          </w:divBdr>
        </w:div>
        <w:div w:id="2121800337">
          <w:marLeft w:val="0"/>
          <w:marRight w:val="0"/>
          <w:marTop w:val="0"/>
          <w:marBottom w:val="0"/>
          <w:divBdr>
            <w:top w:val="none" w:sz="0" w:space="0" w:color="auto"/>
            <w:left w:val="none" w:sz="0" w:space="0" w:color="auto"/>
            <w:bottom w:val="none" w:sz="0" w:space="0" w:color="auto"/>
            <w:right w:val="none" w:sz="0" w:space="0" w:color="auto"/>
          </w:divBdr>
        </w:div>
        <w:div w:id="1974405142">
          <w:marLeft w:val="0"/>
          <w:marRight w:val="0"/>
          <w:marTop w:val="0"/>
          <w:marBottom w:val="0"/>
          <w:divBdr>
            <w:top w:val="none" w:sz="0" w:space="0" w:color="auto"/>
            <w:left w:val="none" w:sz="0" w:space="0" w:color="auto"/>
            <w:bottom w:val="none" w:sz="0" w:space="0" w:color="auto"/>
            <w:right w:val="none" w:sz="0" w:space="0" w:color="auto"/>
          </w:divBdr>
        </w:div>
        <w:div w:id="2083064076">
          <w:marLeft w:val="0"/>
          <w:marRight w:val="0"/>
          <w:marTop w:val="0"/>
          <w:marBottom w:val="0"/>
          <w:divBdr>
            <w:top w:val="none" w:sz="0" w:space="0" w:color="auto"/>
            <w:left w:val="none" w:sz="0" w:space="0" w:color="auto"/>
            <w:bottom w:val="none" w:sz="0" w:space="0" w:color="auto"/>
            <w:right w:val="none" w:sz="0" w:space="0" w:color="auto"/>
          </w:divBdr>
        </w:div>
        <w:div w:id="1612009957">
          <w:marLeft w:val="0"/>
          <w:marRight w:val="0"/>
          <w:marTop w:val="0"/>
          <w:marBottom w:val="0"/>
          <w:divBdr>
            <w:top w:val="none" w:sz="0" w:space="0" w:color="auto"/>
            <w:left w:val="none" w:sz="0" w:space="0" w:color="auto"/>
            <w:bottom w:val="none" w:sz="0" w:space="0" w:color="auto"/>
            <w:right w:val="none" w:sz="0" w:space="0" w:color="auto"/>
          </w:divBdr>
        </w:div>
        <w:div w:id="153567641">
          <w:marLeft w:val="0"/>
          <w:marRight w:val="0"/>
          <w:marTop w:val="0"/>
          <w:marBottom w:val="0"/>
          <w:divBdr>
            <w:top w:val="none" w:sz="0" w:space="0" w:color="auto"/>
            <w:left w:val="none" w:sz="0" w:space="0" w:color="auto"/>
            <w:bottom w:val="none" w:sz="0" w:space="0" w:color="auto"/>
            <w:right w:val="none" w:sz="0" w:space="0" w:color="auto"/>
          </w:divBdr>
        </w:div>
        <w:div w:id="732627332">
          <w:marLeft w:val="0"/>
          <w:marRight w:val="0"/>
          <w:marTop w:val="0"/>
          <w:marBottom w:val="0"/>
          <w:divBdr>
            <w:top w:val="none" w:sz="0" w:space="0" w:color="auto"/>
            <w:left w:val="none" w:sz="0" w:space="0" w:color="auto"/>
            <w:bottom w:val="none" w:sz="0" w:space="0" w:color="auto"/>
            <w:right w:val="none" w:sz="0" w:space="0" w:color="auto"/>
          </w:divBdr>
        </w:div>
        <w:div w:id="2066679149">
          <w:marLeft w:val="0"/>
          <w:marRight w:val="0"/>
          <w:marTop w:val="0"/>
          <w:marBottom w:val="0"/>
          <w:divBdr>
            <w:top w:val="none" w:sz="0" w:space="0" w:color="auto"/>
            <w:left w:val="none" w:sz="0" w:space="0" w:color="auto"/>
            <w:bottom w:val="none" w:sz="0" w:space="0" w:color="auto"/>
            <w:right w:val="none" w:sz="0" w:space="0" w:color="auto"/>
          </w:divBdr>
        </w:div>
        <w:div w:id="1789740890">
          <w:marLeft w:val="0"/>
          <w:marRight w:val="0"/>
          <w:marTop w:val="0"/>
          <w:marBottom w:val="0"/>
          <w:divBdr>
            <w:top w:val="none" w:sz="0" w:space="0" w:color="auto"/>
            <w:left w:val="none" w:sz="0" w:space="0" w:color="auto"/>
            <w:bottom w:val="none" w:sz="0" w:space="0" w:color="auto"/>
            <w:right w:val="none" w:sz="0" w:space="0" w:color="auto"/>
          </w:divBdr>
        </w:div>
        <w:div w:id="1679042080">
          <w:marLeft w:val="0"/>
          <w:marRight w:val="0"/>
          <w:marTop w:val="0"/>
          <w:marBottom w:val="0"/>
          <w:divBdr>
            <w:top w:val="none" w:sz="0" w:space="0" w:color="auto"/>
            <w:left w:val="none" w:sz="0" w:space="0" w:color="auto"/>
            <w:bottom w:val="none" w:sz="0" w:space="0" w:color="auto"/>
            <w:right w:val="none" w:sz="0" w:space="0" w:color="auto"/>
          </w:divBdr>
        </w:div>
        <w:div w:id="890114471">
          <w:marLeft w:val="0"/>
          <w:marRight w:val="0"/>
          <w:marTop w:val="0"/>
          <w:marBottom w:val="0"/>
          <w:divBdr>
            <w:top w:val="none" w:sz="0" w:space="0" w:color="auto"/>
            <w:left w:val="none" w:sz="0" w:space="0" w:color="auto"/>
            <w:bottom w:val="none" w:sz="0" w:space="0" w:color="auto"/>
            <w:right w:val="none" w:sz="0" w:space="0" w:color="auto"/>
          </w:divBdr>
        </w:div>
        <w:div w:id="1754742717">
          <w:marLeft w:val="0"/>
          <w:marRight w:val="0"/>
          <w:marTop w:val="0"/>
          <w:marBottom w:val="0"/>
          <w:divBdr>
            <w:top w:val="none" w:sz="0" w:space="0" w:color="auto"/>
            <w:left w:val="none" w:sz="0" w:space="0" w:color="auto"/>
            <w:bottom w:val="none" w:sz="0" w:space="0" w:color="auto"/>
            <w:right w:val="none" w:sz="0" w:space="0" w:color="auto"/>
          </w:divBdr>
        </w:div>
        <w:div w:id="1044255983">
          <w:marLeft w:val="0"/>
          <w:marRight w:val="0"/>
          <w:marTop w:val="0"/>
          <w:marBottom w:val="0"/>
          <w:divBdr>
            <w:top w:val="none" w:sz="0" w:space="0" w:color="auto"/>
            <w:left w:val="none" w:sz="0" w:space="0" w:color="auto"/>
            <w:bottom w:val="none" w:sz="0" w:space="0" w:color="auto"/>
            <w:right w:val="none" w:sz="0" w:space="0" w:color="auto"/>
          </w:divBdr>
        </w:div>
        <w:div w:id="302152587">
          <w:marLeft w:val="0"/>
          <w:marRight w:val="0"/>
          <w:marTop w:val="0"/>
          <w:marBottom w:val="0"/>
          <w:divBdr>
            <w:top w:val="none" w:sz="0" w:space="0" w:color="auto"/>
            <w:left w:val="none" w:sz="0" w:space="0" w:color="auto"/>
            <w:bottom w:val="none" w:sz="0" w:space="0" w:color="auto"/>
            <w:right w:val="none" w:sz="0" w:space="0" w:color="auto"/>
          </w:divBdr>
        </w:div>
        <w:div w:id="291786102">
          <w:marLeft w:val="0"/>
          <w:marRight w:val="0"/>
          <w:marTop w:val="0"/>
          <w:marBottom w:val="0"/>
          <w:divBdr>
            <w:top w:val="none" w:sz="0" w:space="0" w:color="auto"/>
            <w:left w:val="none" w:sz="0" w:space="0" w:color="auto"/>
            <w:bottom w:val="none" w:sz="0" w:space="0" w:color="auto"/>
            <w:right w:val="none" w:sz="0" w:space="0" w:color="auto"/>
          </w:divBdr>
        </w:div>
        <w:div w:id="1865942021">
          <w:marLeft w:val="0"/>
          <w:marRight w:val="0"/>
          <w:marTop w:val="0"/>
          <w:marBottom w:val="0"/>
          <w:divBdr>
            <w:top w:val="none" w:sz="0" w:space="0" w:color="auto"/>
            <w:left w:val="none" w:sz="0" w:space="0" w:color="auto"/>
            <w:bottom w:val="none" w:sz="0" w:space="0" w:color="auto"/>
            <w:right w:val="none" w:sz="0" w:space="0" w:color="auto"/>
          </w:divBdr>
        </w:div>
        <w:div w:id="1456094422">
          <w:marLeft w:val="0"/>
          <w:marRight w:val="0"/>
          <w:marTop w:val="0"/>
          <w:marBottom w:val="0"/>
          <w:divBdr>
            <w:top w:val="none" w:sz="0" w:space="0" w:color="auto"/>
            <w:left w:val="none" w:sz="0" w:space="0" w:color="auto"/>
            <w:bottom w:val="none" w:sz="0" w:space="0" w:color="auto"/>
            <w:right w:val="none" w:sz="0" w:space="0" w:color="auto"/>
          </w:divBdr>
        </w:div>
        <w:div w:id="1441602798">
          <w:marLeft w:val="0"/>
          <w:marRight w:val="0"/>
          <w:marTop w:val="0"/>
          <w:marBottom w:val="0"/>
          <w:divBdr>
            <w:top w:val="none" w:sz="0" w:space="0" w:color="auto"/>
            <w:left w:val="none" w:sz="0" w:space="0" w:color="auto"/>
            <w:bottom w:val="none" w:sz="0" w:space="0" w:color="auto"/>
            <w:right w:val="none" w:sz="0" w:space="0" w:color="auto"/>
          </w:divBdr>
        </w:div>
        <w:div w:id="1149519250">
          <w:marLeft w:val="0"/>
          <w:marRight w:val="0"/>
          <w:marTop w:val="0"/>
          <w:marBottom w:val="0"/>
          <w:divBdr>
            <w:top w:val="none" w:sz="0" w:space="0" w:color="auto"/>
            <w:left w:val="none" w:sz="0" w:space="0" w:color="auto"/>
            <w:bottom w:val="none" w:sz="0" w:space="0" w:color="auto"/>
            <w:right w:val="none" w:sz="0" w:space="0" w:color="auto"/>
          </w:divBdr>
        </w:div>
        <w:div w:id="1663504579">
          <w:marLeft w:val="0"/>
          <w:marRight w:val="0"/>
          <w:marTop w:val="0"/>
          <w:marBottom w:val="0"/>
          <w:divBdr>
            <w:top w:val="none" w:sz="0" w:space="0" w:color="auto"/>
            <w:left w:val="none" w:sz="0" w:space="0" w:color="auto"/>
            <w:bottom w:val="none" w:sz="0" w:space="0" w:color="auto"/>
            <w:right w:val="none" w:sz="0" w:space="0" w:color="auto"/>
          </w:divBdr>
        </w:div>
        <w:div w:id="1824003374">
          <w:marLeft w:val="0"/>
          <w:marRight w:val="0"/>
          <w:marTop w:val="0"/>
          <w:marBottom w:val="0"/>
          <w:divBdr>
            <w:top w:val="none" w:sz="0" w:space="0" w:color="auto"/>
            <w:left w:val="none" w:sz="0" w:space="0" w:color="auto"/>
            <w:bottom w:val="none" w:sz="0" w:space="0" w:color="auto"/>
            <w:right w:val="none" w:sz="0" w:space="0" w:color="auto"/>
          </w:divBdr>
        </w:div>
        <w:div w:id="191462678">
          <w:marLeft w:val="0"/>
          <w:marRight w:val="0"/>
          <w:marTop w:val="0"/>
          <w:marBottom w:val="0"/>
          <w:divBdr>
            <w:top w:val="none" w:sz="0" w:space="0" w:color="auto"/>
            <w:left w:val="none" w:sz="0" w:space="0" w:color="auto"/>
            <w:bottom w:val="none" w:sz="0" w:space="0" w:color="auto"/>
            <w:right w:val="none" w:sz="0" w:space="0" w:color="auto"/>
          </w:divBdr>
        </w:div>
        <w:div w:id="460347019">
          <w:marLeft w:val="0"/>
          <w:marRight w:val="0"/>
          <w:marTop w:val="0"/>
          <w:marBottom w:val="0"/>
          <w:divBdr>
            <w:top w:val="none" w:sz="0" w:space="0" w:color="auto"/>
            <w:left w:val="none" w:sz="0" w:space="0" w:color="auto"/>
            <w:bottom w:val="none" w:sz="0" w:space="0" w:color="auto"/>
            <w:right w:val="none" w:sz="0" w:space="0" w:color="auto"/>
          </w:divBdr>
        </w:div>
        <w:div w:id="427043949">
          <w:marLeft w:val="0"/>
          <w:marRight w:val="0"/>
          <w:marTop w:val="0"/>
          <w:marBottom w:val="0"/>
          <w:divBdr>
            <w:top w:val="none" w:sz="0" w:space="0" w:color="auto"/>
            <w:left w:val="none" w:sz="0" w:space="0" w:color="auto"/>
            <w:bottom w:val="none" w:sz="0" w:space="0" w:color="auto"/>
            <w:right w:val="none" w:sz="0" w:space="0" w:color="auto"/>
          </w:divBdr>
        </w:div>
        <w:div w:id="244389126">
          <w:marLeft w:val="0"/>
          <w:marRight w:val="0"/>
          <w:marTop w:val="0"/>
          <w:marBottom w:val="0"/>
          <w:divBdr>
            <w:top w:val="none" w:sz="0" w:space="0" w:color="auto"/>
            <w:left w:val="none" w:sz="0" w:space="0" w:color="auto"/>
            <w:bottom w:val="none" w:sz="0" w:space="0" w:color="auto"/>
            <w:right w:val="none" w:sz="0" w:space="0" w:color="auto"/>
          </w:divBdr>
        </w:div>
        <w:div w:id="771171694">
          <w:marLeft w:val="0"/>
          <w:marRight w:val="0"/>
          <w:marTop w:val="0"/>
          <w:marBottom w:val="0"/>
          <w:divBdr>
            <w:top w:val="none" w:sz="0" w:space="0" w:color="auto"/>
            <w:left w:val="none" w:sz="0" w:space="0" w:color="auto"/>
            <w:bottom w:val="none" w:sz="0" w:space="0" w:color="auto"/>
            <w:right w:val="none" w:sz="0" w:space="0" w:color="auto"/>
          </w:divBdr>
        </w:div>
        <w:div w:id="1243955755">
          <w:marLeft w:val="0"/>
          <w:marRight w:val="0"/>
          <w:marTop w:val="0"/>
          <w:marBottom w:val="0"/>
          <w:divBdr>
            <w:top w:val="none" w:sz="0" w:space="0" w:color="auto"/>
            <w:left w:val="none" w:sz="0" w:space="0" w:color="auto"/>
            <w:bottom w:val="none" w:sz="0" w:space="0" w:color="auto"/>
            <w:right w:val="none" w:sz="0" w:space="0" w:color="auto"/>
          </w:divBdr>
        </w:div>
        <w:div w:id="739181799">
          <w:marLeft w:val="0"/>
          <w:marRight w:val="0"/>
          <w:marTop w:val="0"/>
          <w:marBottom w:val="0"/>
          <w:divBdr>
            <w:top w:val="none" w:sz="0" w:space="0" w:color="auto"/>
            <w:left w:val="none" w:sz="0" w:space="0" w:color="auto"/>
            <w:bottom w:val="none" w:sz="0" w:space="0" w:color="auto"/>
            <w:right w:val="none" w:sz="0" w:space="0" w:color="auto"/>
          </w:divBdr>
        </w:div>
        <w:div w:id="1290209019">
          <w:marLeft w:val="0"/>
          <w:marRight w:val="0"/>
          <w:marTop w:val="0"/>
          <w:marBottom w:val="0"/>
          <w:divBdr>
            <w:top w:val="none" w:sz="0" w:space="0" w:color="auto"/>
            <w:left w:val="none" w:sz="0" w:space="0" w:color="auto"/>
            <w:bottom w:val="none" w:sz="0" w:space="0" w:color="auto"/>
            <w:right w:val="none" w:sz="0" w:space="0" w:color="auto"/>
          </w:divBdr>
        </w:div>
        <w:div w:id="1072125194">
          <w:marLeft w:val="0"/>
          <w:marRight w:val="0"/>
          <w:marTop w:val="0"/>
          <w:marBottom w:val="0"/>
          <w:divBdr>
            <w:top w:val="none" w:sz="0" w:space="0" w:color="auto"/>
            <w:left w:val="none" w:sz="0" w:space="0" w:color="auto"/>
            <w:bottom w:val="none" w:sz="0" w:space="0" w:color="auto"/>
            <w:right w:val="none" w:sz="0" w:space="0" w:color="auto"/>
          </w:divBdr>
        </w:div>
        <w:div w:id="1751461131">
          <w:marLeft w:val="0"/>
          <w:marRight w:val="0"/>
          <w:marTop w:val="0"/>
          <w:marBottom w:val="0"/>
          <w:divBdr>
            <w:top w:val="none" w:sz="0" w:space="0" w:color="auto"/>
            <w:left w:val="none" w:sz="0" w:space="0" w:color="auto"/>
            <w:bottom w:val="none" w:sz="0" w:space="0" w:color="auto"/>
            <w:right w:val="none" w:sz="0" w:space="0" w:color="auto"/>
          </w:divBdr>
        </w:div>
        <w:div w:id="392316178">
          <w:marLeft w:val="0"/>
          <w:marRight w:val="0"/>
          <w:marTop w:val="0"/>
          <w:marBottom w:val="0"/>
          <w:divBdr>
            <w:top w:val="none" w:sz="0" w:space="0" w:color="auto"/>
            <w:left w:val="none" w:sz="0" w:space="0" w:color="auto"/>
            <w:bottom w:val="none" w:sz="0" w:space="0" w:color="auto"/>
            <w:right w:val="none" w:sz="0" w:space="0" w:color="auto"/>
          </w:divBdr>
        </w:div>
        <w:div w:id="410542099">
          <w:marLeft w:val="0"/>
          <w:marRight w:val="0"/>
          <w:marTop w:val="0"/>
          <w:marBottom w:val="0"/>
          <w:divBdr>
            <w:top w:val="none" w:sz="0" w:space="0" w:color="auto"/>
            <w:left w:val="none" w:sz="0" w:space="0" w:color="auto"/>
            <w:bottom w:val="none" w:sz="0" w:space="0" w:color="auto"/>
            <w:right w:val="none" w:sz="0" w:space="0" w:color="auto"/>
          </w:divBdr>
        </w:div>
        <w:div w:id="2103065380">
          <w:marLeft w:val="0"/>
          <w:marRight w:val="0"/>
          <w:marTop w:val="0"/>
          <w:marBottom w:val="0"/>
          <w:divBdr>
            <w:top w:val="none" w:sz="0" w:space="0" w:color="auto"/>
            <w:left w:val="none" w:sz="0" w:space="0" w:color="auto"/>
            <w:bottom w:val="none" w:sz="0" w:space="0" w:color="auto"/>
            <w:right w:val="none" w:sz="0" w:space="0" w:color="auto"/>
          </w:divBdr>
        </w:div>
        <w:div w:id="1409956577">
          <w:marLeft w:val="0"/>
          <w:marRight w:val="0"/>
          <w:marTop w:val="0"/>
          <w:marBottom w:val="0"/>
          <w:divBdr>
            <w:top w:val="none" w:sz="0" w:space="0" w:color="auto"/>
            <w:left w:val="none" w:sz="0" w:space="0" w:color="auto"/>
            <w:bottom w:val="none" w:sz="0" w:space="0" w:color="auto"/>
            <w:right w:val="none" w:sz="0" w:space="0" w:color="auto"/>
          </w:divBdr>
        </w:div>
        <w:div w:id="371003585">
          <w:marLeft w:val="0"/>
          <w:marRight w:val="0"/>
          <w:marTop w:val="0"/>
          <w:marBottom w:val="0"/>
          <w:divBdr>
            <w:top w:val="none" w:sz="0" w:space="0" w:color="auto"/>
            <w:left w:val="none" w:sz="0" w:space="0" w:color="auto"/>
            <w:bottom w:val="none" w:sz="0" w:space="0" w:color="auto"/>
            <w:right w:val="none" w:sz="0" w:space="0" w:color="auto"/>
          </w:divBdr>
        </w:div>
        <w:div w:id="178929924">
          <w:marLeft w:val="0"/>
          <w:marRight w:val="0"/>
          <w:marTop w:val="0"/>
          <w:marBottom w:val="0"/>
          <w:divBdr>
            <w:top w:val="none" w:sz="0" w:space="0" w:color="auto"/>
            <w:left w:val="none" w:sz="0" w:space="0" w:color="auto"/>
            <w:bottom w:val="none" w:sz="0" w:space="0" w:color="auto"/>
            <w:right w:val="none" w:sz="0" w:space="0" w:color="auto"/>
          </w:divBdr>
        </w:div>
        <w:div w:id="377125860">
          <w:marLeft w:val="0"/>
          <w:marRight w:val="0"/>
          <w:marTop w:val="0"/>
          <w:marBottom w:val="0"/>
          <w:divBdr>
            <w:top w:val="none" w:sz="0" w:space="0" w:color="auto"/>
            <w:left w:val="none" w:sz="0" w:space="0" w:color="auto"/>
            <w:bottom w:val="none" w:sz="0" w:space="0" w:color="auto"/>
            <w:right w:val="none" w:sz="0" w:space="0" w:color="auto"/>
          </w:divBdr>
        </w:div>
        <w:div w:id="1181698381">
          <w:marLeft w:val="0"/>
          <w:marRight w:val="0"/>
          <w:marTop w:val="0"/>
          <w:marBottom w:val="0"/>
          <w:divBdr>
            <w:top w:val="none" w:sz="0" w:space="0" w:color="auto"/>
            <w:left w:val="none" w:sz="0" w:space="0" w:color="auto"/>
            <w:bottom w:val="none" w:sz="0" w:space="0" w:color="auto"/>
            <w:right w:val="none" w:sz="0" w:space="0" w:color="auto"/>
          </w:divBdr>
        </w:div>
        <w:div w:id="926108927">
          <w:marLeft w:val="0"/>
          <w:marRight w:val="0"/>
          <w:marTop w:val="0"/>
          <w:marBottom w:val="0"/>
          <w:divBdr>
            <w:top w:val="none" w:sz="0" w:space="0" w:color="auto"/>
            <w:left w:val="none" w:sz="0" w:space="0" w:color="auto"/>
            <w:bottom w:val="none" w:sz="0" w:space="0" w:color="auto"/>
            <w:right w:val="none" w:sz="0" w:space="0" w:color="auto"/>
          </w:divBdr>
        </w:div>
        <w:div w:id="1656182782">
          <w:marLeft w:val="0"/>
          <w:marRight w:val="0"/>
          <w:marTop w:val="0"/>
          <w:marBottom w:val="0"/>
          <w:divBdr>
            <w:top w:val="none" w:sz="0" w:space="0" w:color="auto"/>
            <w:left w:val="none" w:sz="0" w:space="0" w:color="auto"/>
            <w:bottom w:val="none" w:sz="0" w:space="0" w:color="auto"/>
            <w:right w:val="none" w:sz="0" w:space="0" w:color="auto"/>
          </w:divBdr>
        </w:div>
        <w:div w:id="1279340781">
          <w:marLeft w:val="0"/>
          <w:marRight w:val="0"/>
          <w:marTop w:val="0"/>
          <w:marBottom w:val="0"/>
          <w:divBdr>
            <w:top w:val="none" w:sz="0" w:space="0" w:color="auto"/>
            <w:left w:val="none" w:sz="0" w:space="0" w:color="auto"/>
            <w:bottom w:val="none" w:sz="0" w:space="0" w:color="auto"/>
            <w:right w:val="none" w:sz="0" w:space="0" w:color="auto"/>
          </w:divBdr>
        </w:div>
        <w:div w:id="906259189">
          <w:marLeft w:val="0"/>
          <w:marRight w:val="0"/>
          <w:marTop w:val="0"/>
          <w:marBottom w:val="0"/>
          <w:divBdr>
            <w:top w:val="none" w:sz="0" w:space="0" w:color="auto"/>
            <w:left w:val="none" w:sz="0" w:space="0" w:color="auto"/>
            <w:bottom w:val="none" w:sz="0" w:space="0" w:color="auto"/>
            <w:right w:val="none" w:sz="0" w:space="0" w:color="auto"/>
          </w:divBdr>
        </w:div>
        <w:div w:id="1194031952">
          <w:marLeft w:val="0"/>
          <w:marRight w:val="0"/>
          <w:marTop w:val="0"/>
          <w:marBottom w:val="0"/>
          <w:divBdr>
            <w:top w:val="none" w:sz="0" w:space="0" w:color="auto"/>
            <w:left w:val="none" w:sz="0" w:space="0" w:color="auto"/>
            <w:bottom w:val="none" w:sz="0" w:space="0" w:color="auto"/>
            <w:right w:val="none" w:sz="0" w:space="0" w:color="auto"/>
          </w:divBdr>
        </w:div>
        <w:div w:id="344022820">
          <w:marLeft w:val="0"/>
          <w:marRight w:val="0"/>
          <w:marTop w:val="0"/>
          <w:marBottom w:val="0"/>
          <w:divBdr>
            <w:top w:val="none" w:sz="0" w:space="0" w:color="auto"/>
            <w:left w:val="none" w:sz="0" w:space="0" w:color="auto"/>
            <w:bottom w:val="none" w:sz="0" w:space="0" w:color="auto"/>
            <w:right w:val="none" w:sz="0" w:space="0" w:color="auto"/>
          </w:divBdr>
        </w:div>
        <w:div w:id="632834895">
          <w:marLeft w:val="0"/>
          <w:marRight w:val="0"/>
          <w:marTop w:val="0"/>
          <w:marBottom w:val="0"/>
          <w:divBdr>
            <w:top w:val="none" w:sz="0" w:space="0" w:color="auto"/>
            <w:left w:val="none" w:sz="0" w:space="0" w:color="auto"/>
            <w:bottom w:val="none" w:sz="0" w:space="0" w:color="auto"/>
            <w:right w:val="none" w:sz="0" w:space="0" w:color="auto"/>
          </w:divBdr>
        </w:div>
        <w:div w:id="1401172442">
          <w:marLeft w:val="0"/>
          <w:marRight w:val="0"/>
          <w:marTop w:val="0"/>
          <w:marBottom w:val="0"/>
          <w:divBdr>
            <w:top w:val="none" w:sz="0" w:space="0" w:color="auto"/>
            <w:left w:val="none" w:sz="0" w:space="0" w:color="auto"/>
            <w:bottom w:val="none" w:sz="0" w:space="0" w:color="auto"/>
            <w:right w:val="none" w:sz="0" w:space="0" w:color="auto"/>
          </w:divBdr>
        </w:div>
        <w:div w:id="1636138827">
          <w:marLeft w:val="0"/>
          <w:marRight w:val="0"/>
          <w:marTop w:val="0"/>
          <w:marBottom w:val="0"/>
          <w:divBdr>
            <w:top w:val="none" w:sz="0" w:space="0" w:color="auto"/>
            <w:left w:val="none" w:sz="0" w:space="0" w:color="auto"/>
            <w:bottom w:val="none" w:sz="0" w:space="0" w:color="auto"/>
            <w:right w:val="none" w:sz="0" w:space="0" w:color="auto"/>
          </w:divBdr>
        </w:div>
        <w:div w:id="1409838408">
          <w:marLeft w:val="0"/>
          <w:marRight w:val="0"/>
          <w:marTop w:val="0"/>
          <w:marBottom w:val="0"/>
          <w:divBdr>
            <w:top w:val="none" w:sz="0" w:space="0" w:color="auto"/>
            <w:left w:val="none" w:sz="0" w:space="0" w:color="auto"/>
            <w:bottom w:val="none" w:sz="0" w:space="0" w:color="auto"/>
            <w:right w:val="none" w:sz="0" w:space="0" w:color="auto"/>
          </w:divBdr>
        </w:div>
        <w:div w:id="1267812021">
          <w:marLeft w:val="0"/>
          <w:marRight w:val="0"/>
          <w:marTop w:val="0"/>
          <w:marBottom w:val="0"/>
          <w:divBdr>
            <w:top w:val="none" w:sz="0" w:space="0" w:color="auto"/>
            <w:left w:val="none" w:sz="0" w:space="0" w:color="auto"/>
            <w:bottom w:val="none" w:sz="0" w:space="0" w:color="auto"/>
            <w:right w:val="none" w:sz="0" w:space="0" w:color="auto"/>
          </w:divBdr>
        </w:div>
        <w:div w:id="1364985194">
          <w:marLeft w:val="0"/>
          <w:marRight w:val="0"/>
          <w:marTop w:val="0"/>
          <w:marBottom w:val="0"/>
          <w:divBdr>
            <w:top w:val="none" w:sz="0" w:space="0" w:color="auto"/>
            <w:left w:val="none" w:sz="0" w:space="0" w:color="auto"/>
            <w:bottom w:val="none" w:sz="0" w:space="0" w:color="auto"/>
            <w:right w:val="none" w:sz="0" w:space="0" w:color="auto"/>
          </w:divBdr>
        </w:div>
        <w:div w:id="493687418">
          <w:marLeft w:val="0"/>
          <w:marRight w:val="0"/>
          <w:marTop w:val="0"/>
          <w:marBottom w:val="0"/>
          <w:divBdr>
            <w:top w:val="none" w:sz="0" w:space="0" w:color="auto"/>
            <w:left w:val="none" w:sz="0" w:space="0" w:color="auto"/>
            <w:bottom w:val="none" w:sz="0" w:space="0" w:color="auto"/>
            <w:right w:val="none" w:sz="0" w:space="0" w:color="auto"/>
          </w:divBdr>
        </w:div>
        <w:div w:id="769542210">
          <w:marLeft w:val="0"/>
          <w:marRight w:val="0"/>
          <w:marTop w:val="0"/>
          <w:marBottom w:val="0"/>
          <w:divBdr>
            <w:top w:val="none" w:sz="0" w:space="0" w:color="auto"/>
            <w:left w:val="none" w:sz="0" w:space="0" w:color="auto"/>
            <w:bottom w:val="none" w:sz="0" w:space="0" w:color="auto"/>
            <w:right w:val="none" w:sz="0" w:space="0" w:color="auto"/>
          </w:divBdr>
        </w:div>
        <w:div w:id="717513709">
          <w:marLeft w:val="0"/>
          <w:marRight w:val="0"/>
          <w:marTop w:val="0"/>
          <w:marBottom w:val="0"/>
          <w:divBdr>
            <w:top w:val="none" w:sz="0" w:space="0" w:color="auto"/>
            <w:left w:val="none" w:sz="0" w:space="0" w:color="auto"/>
            <w:bottom w:val="none" w:sz="0" w:space="0" w:color="auto"/>
            <w:right w:val="none" w:sz="0" w:space="0" w:color="auto"/>
          </w:divBdr>
        </w:div>
        <w:div w:id="573931290">
          <w:marLeft w:val="0"/>
          <w:marRight w:val="0"/>
          <w:marTop w:val="0"/>
          <w:marBottom w:val="0"/>
          <w:divBdr>
            <w:top w:val="none" w:sz="0" w:space="0" w:color="auto"/>
            <w:left w:val="none" w:sz="0" w:space="0" w:color="auto"/>
            <w:bottom w:val="none" w:sz="0" w:space="0" w:color="auto"/>
            <w:right w:val="none" w:sz="0" w:space="0" w:color="auto"/>
          </w:divBdr>
        </w:div>
        <w:div w:id="1202982625">
          <w:marLeft w:val="0"/>
          <w:marRight w:val="0"/>
          <w:marTop w:val="0"/>
          <w:marBottom w:val="0"/>
          <w:divBdr>
            <w:top w:val="none" w:sz="0" w:space="0" w:color="auto"/>
            <w:left w:val="none" w:sz="0" w:space="0" w:color="auto"/>
            <w:bottom w:val="none" w:sz="0" w:space="0" w:color="auto"/>
            <w:right w:val="none" w:sz="0" w:space="0" w:color="auto"/>
          </w:divBdr>
        </w:div>
        <w:div w:id="1694107031">
          <w:marLeft w:val="0"/>
          <w:marRight w:val="0"/>
          <w:marTop w:val="0"/>
          <w:marBottom w:val="0"/>
          <w:divBdr>
            <w:top w:val="none" w:sz="0" w:space="0" w:color="auto"/>
            <w:left w:val="none" w:sz="0" w:space="0" w:color="auto"/>
            <w:bottom w:val="none" w:sz="0" w:space="0" w:color="auto"/>
            <w:right w:val="none" w:sz="0" w:space="0" w:color="auto"/>
          </w:divBdr>
        </w:div>
        <w:div w:id="645941115">
          <w:marLeft w:val="0"/>
          <w:marRight w:val="0"/>
          <w:marTop w:val="0"/>
          <w:marBottom w:val="0"/>
          <w:divBdr>
            <w:top w:val="none" w:sz="0" w:space="0" w:color="auto"/>
            <w:left w:val="none" w:sz="0" w:space="0" w:color="auto"/>
            <w:bottom w:val="none" w:sz="0" w:space="0" w:color="auto"/>
            <w:right w:val="none" w:sz="0" w:space="0" w:color="auto"/>
          </w:divBdr>
        </w:div>
        <w:div w:id="828593458">
          <w:marLeft w:val="0"/>
          <w:marRight w:val="0"/>
          <w:marTop w:val="0"/>
          <w:marBottom w:val="0"/>
          <w:divBdr>
            <w:top w:val="none" w:sz="0" w:space="0" w:color="auto"/>
            <w:left w:val="none" w:sz="0" w:space="0" w:color="auto"/>
            <w:bottom w:val="none" w:sz="0" w:space="0" w:color="auto"/>
            <w:right w:val="none" w:sz="0" w:space="0" w:color="auto"/>
          </w:divBdr>
        </w:div>
        <w:div w:id="521669657">
          <w:marLeft w:val="0"/>
          <w:marRight w:val="0"/>
          <w:marTop w:val="0"/>
          <w:marBottom w:val="0"/>
          <w:divBdr>
            <w:top w:val="none" w:sz="0" w:space="0" w:color="auto"/>
            <w:left w:val="none" w:sz="0" w:space="0" w:color="auto"/>
            <w:bottom w:val="none" w:sz="0" w:space="0" w:color="auto"/>
            <w:right w:val="none" w:sz="0" w:space="0" w:color="auto"/>
          </w:divBdr>
        </w:div>
        <w:div w:id="370418684">
          <w:marLeft w:val="0"/>
          <w:marRight w:val="0"/>
          <w:marTop w:val="0"/>
          <w:marBottom w:val="0"/>
          <w:divBdr>
            <w:top w:val="none" w:sz="0" w:space="0" w:color="auto"/>
            <w:left w:val="none" w:sz="0" w:space="0" w:color="auto"/>
            <w:bottom w:val="none" w:sz="0" w:space="0" w:color="auto"/>
            <w:right w:val="none" w:sz="0" w:space="0" w:color="auto"/>
          </w:divBdr>
        </w:div>
        <w:div w:id="1416591487">
          <w:marLeft w:val="0"/>
          <w:marRight w:val="0"/>
          <w:marTop w:val="0"/>
          <w:marBottom w:val="0"/>
          <w:divBdr>
            <w:top w:val="none" w:sz="0" w:space="0" w:color="auto"/>
            <w:left w:val="none" w:sz="0" w:space="0" w:color="auto"/>
            <w:bottom w:val="none" w:sz="0" w:space="0" w:color="auto"/>
            <w:right w:val="none" w:sz="0" w:space="0" w:color="auto"/>
          </w:divBdr>
        </w:div>
      </w:divsChild>
    </w:div>
    <w:div w:id="214403358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image" Target="media/image2.jpeg"/><Relationship Id="rId19" Type="http://schemas.openxmlformats.org/officeDocument/2006/relationships/image" Target="media/image9.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endnotes" Target="endnotes.xml"/><Relationship Id="rId51"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50DE5FF-F258-274C-8151-03D43C7422D4}"/>
      </w:docPartPr>
      <w:docPartBody>
        <w:p w:rsidR="007C229C" w:rsidRDefault="007C229C">
          <w:r w:rsidRPr="005958D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29C"/>
    <w:rsid w:val="00023AFC"/>
    <w:rsid w:val="000C0E88"/>
    <w:rsid w:val="000D528E"/>
    <w:rsid w:val="000F7923"/>
    <w:rsid w:val="007C229C"/>
    <w:rsid w:val="00800BAD"/>
    <w:rsid w:val="008C533F"/>
    <w:rsid w:val="00A32F6F"/>
    <w:rsid w:val="00AD45D2"/>
    <w:rsid w:val="00C66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792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F0A26D-84F3-FE4C-B147-C349EE9A6E65}">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5611272039"/>
    <we:property name="MENDELEY_CITATIONS" value="[{&quot;citationID&quot;:&quot;MENDELEY_CITATION_f38a89cc-1b63-42f1-bf96-7d6a90982bc1&quot;,&quot;properties&quot;:{&quot;noteIndex&quot;:0},&quot;isEdited&quot;:false,&quot;manualOverride&quot;:{&quot;isManuallyOverridden&quot;:false,&quot;citeprocText&quot;:&quot;(Sathishkumar, Kannan and Sankarlal, 2020)&quot;,&quot;manualOverrideText&quot;:&quot;&quot;},&quot;citationTag&quot;:&quot;MENDELEY_CITATION_v3_eyJjaXRhdGlvbklEIjoiTUVOREVMRVlfQ0lUQVRJT05fZjM4YTg5Y2MtMWI2My00MmYxLWJmOTYtN2Q2YTkwOTgyYmMxIiwicHJvcGVydGllcyI6eyJub3RlSW5kZXgiOjB9LCJpc0VkaXRlZCI6ZmFsc2UsIm1hbnVhbE92ZXJyaWRlIjp7ImlzTWFudWFsbHlPdmVycmlkZGVuIjpmYWxzZSwiY2l0ZXByb2NUZXh0IjoiKFNhdGhpc2hrdW1hciwgS2FubmFuIGFuZCBTYW5rYXJsYWwsIDIwMjApIiwibWFudWFsT3ZlcnJpZGVUZXh0IjoiIn0sImNpdGF0aW9uSXRlbXMiOlt7ImlkIjoiYmMwYWFiYTAtNTZhNC0zZGVlLWE2MDEtODdjMTk2OWQ3MmM4IiwiaXRlbURhdGEiOnsidHlwZSI6ImFydGljbGUtam91cm5hbCIsImlkIjoiYmMwYWFiYTAtNTZhNC0zZGVlLWE2MDEtODdjMTk2OWQ3MmM4IiwidGl0bGUiOiJUSEVSTUFMIFNUUkVTUyBBTkFMWVNJUyBPRiBJTlRFR1JBVEVEIENPTUJVU1RJT04gRU5HSU5FIFBJU1RPTiBVU0lORyBDQUUgVE9PTFMgKEFMVU1JTlVNIFNJTElDT04gQUxMT1ksIEFMVU1JTlVNIFNJTElDT04gQUxMT1kgU1RFRUwpIiwiYXV0aG9yIjpbeyJmYW1pbHkiOiJTYXRoaXNoa3VtYXIiLCJnaXZlbiI6IlMuIiwicGFyc2UtbmFtZXMiOmZhbHNlLCJkcm9wcGluZy1wYXJ0aWNsZSI6IiIsIm5vbi1kcm9wcGluZy1wYXJ0aWNsZSI6IiJ9LHsiZmFtaWx5IjoiS2FubmFuIiwiZ2l2ZW4iOiJNLiIsInBhcnNlLW5hbWVzIjpmYWxzZSwiZHJvcHBpbmctcGFydGljbGUiOiIiLCJub24tZHJvcHBpbmctcGFydGljbGUiOiIifSx7ImZhbWlseSI6IlNhbmthcmxhbCIsImdpdmVuIjoiUi5MLiIsInBhcnNlLW5hbWVzIjpmYWxzZSwiZHJvcHBpbmctcGFydGljbGUiOiIiLCJub24tZHJvcHBpbmctcGFydGljbGUiOiIifV0sImNvbnRhaW5lci10aXRsZSI6IkFjdGEgTWVjaGFuaWNhIE1hbGF5c2lhIiwiRE9JIjoiMTAuMjY0ODAvYW1tLjAxLjIwMjAuMjAuMjMiLCJpc3N1ZWQiOnsiZGF0ZS1wYXJ0cyI6W1syMDIwLDYsMjNdXX0sInBhZ2UiOiIyMC0yMyIsImFic3RyYWN0IjoiVGhlIG1haW4gaW5kZW50aW9uIG9mIHRoaXMgcmVzZWFyY2ggd29yayBpcyB0byBpbnZlc3RpZ2F0ZSBhbmQgYW5hbHl6ZSB0aGUgc3RyZXNzIGRpc3RyaWJ1dGlvbiBvZiBwaXN0b24gYXQgYWN0dWFsIGVuZ2luZSBDb25kaXRpb24uIEluIHRoaXMgcGFwZXIgdGhlcm1hbCBzdHJlc3MgYW5hbHlzaXMgaXMgZG9uZSBieSB0d28gZGlmZmVyZW50IG1hdGVyaWFscyBBbHVtaW51bSBTaWxpY29uIGFsbG95IGFuZCBBbHVtaW51bSBTaWxpY29uIGFsbG95IHN0ZWVsLiBUaGUgcGFyYW1ldGVyIHVzZWQgZm9yIHRoZSBhbmFseXNpcyBpcyBvcGVyYXRpbmcgdGVtcGVyYXR1cmUgYW5kIG1hdGVyaWFsIHByb3BlcnRpZXMgb2YgcGlzdG9uLiBJbiBJLkMoaW50ZXJuYWwgY29tYnVzdGlvbikgRW5naW5lIHBpc3RvbiBpcyBtb3N0IGNvbXBsZXggYW5kIHNpZ25pZmljYW50IHBhcnQgdGhlcmVmb3JlIGZvciBzbW9vdGggcnVubmluZyBvZiB2ZWhpY2xlIHBpc3RvbiBzaG91bGQgYmUgaW4gcHJvcGVyIHdvcmtpbmcgY29uZGl0aW9uLiBQaXN0b24gZmFpbHMgbWFpbmx5IER1ZSB0byBtZWNoYW5pY2FsIHN0cmVzc2VzIGFuZCB0aGVybWFsIHN0cmVzc2VzLiBBbmFseXNpcyBvZiBwaXN0b24gaXMgZG9uZSB3aXRoIGJvdW5kYXJ5IGNvbmRpdGlvbnMgYW5kIHVuZXZlbiB0ZW1wZXJhdHVyZSBkaXN0cmlidXRpb24gZnJvbSBwaXN0b24gaGVhZCB0byBza2lydC4gVGhlIGFuYWx5c2lzIHByZWRpY3RzIHRoYXQgZHVlIHRvIHRlbXBlcmF0dXJlIHdoZXRoZXIgdGhlIHRvcCBzdXJmYWNlIG9mIHRoZSBwaXN0b24gbWF5IGJlIGRhbWFnZWQgZHVyaW5nIHRoZSBvcGVyYXRpbmcgY29uZGl0aW9ucywgYmVjYXVzZSBkYW1hZ2VkIHBhcnRzIGFyZSBzbyBleHBlbnNpdmUgdG8gcmVwbGFjZSBhbmQgZ2VuZXJhbGx5IGFyZSBub3QgZWFzaWx5IGF2YWlsYWJsZS4gVGhlIENBRCBtb2RlbCBpcyBjcmVhdGVkIFVzaW5nIENBVElBIFY1IFIyMCBzb2Z0d2FyZS4gQ0FEIG1vZGVsIGlzIHRoZW4gaW1wb3J0ZWQgaW50byBBTlNZUzEyIHNvZnR3YXJlIGZvciBnZW9tZXRyeSBhbmQgbWVzaGluZyBwdXJwb3NlLiBUaGUgRkVBIFBlcmZvcm1lZCBieSBhbHNvIHVzaW5nIEFOU1lTMTQuIiwicHVibGlzaGVyIjoiWkliZWxpbmUgSW50ZXJuYXRpb25hbCBQdWJsaXNoaW5nIiwiaXNzdWUiOiIxIiwidm9sdW1lIjoiMyIsImNvbnRhaW5lci10aXRsZS1zaG9ydCI6IiJ9LCJpc1RlbXBvcmFyeSI6ZmFsc2UsInN1cHByZXNzLWF1dGhvciI6ZmFsc2UsImNvbXBvc2l0ZSI6ZmFsc2UsImF1dGhvci1vbmx5IjpmYWxzZX1dfQ==&quot;,&quot;citationItems&quot;:[{&quot;id&quot;:&quot;bc0aaba0-56a4-3dee-a601-87c1969d72c8&quot;,&quot;itemData&quot;:{&quot;type&quot;:&quot;article-journal&quot;,&quot;id&quot;:&quot;bc0aaba0-56a4-3dee-a601-87c1969d72c8&quot;,&quot;title&quot;:&quot;THERMAL STRESS ANALYSIS OF INTEGRATED COMBUSTION ENGINE PISTON USING CAE TOOLS (ALUMINUM SILICON ALLOY, ALUMINUM SILICON ALLOY STEEL)&quot;,&quot;author&quot;:[{&quot;family&quot;:&quot;Sathishkumar&quot;,&quot;given&quot;:&quot;S.&quot;,&quot;parse-names&quot;:false,&quot;dropping-particle&quot;:&quot;&quot;,&quot;non-dropping-particle&quot;:&quot;&quot;},{&quot;family&quot;:&quot;Kannan&quot;,&quot;given&quot;:&quot;M.&quot;,&quot;parse-names&quot;:false,&quot;dropping-particle&quot;:&quot;&quot;,&quot;non-dropping-particle&quot;:&quot;&quot;},{&quot;family&quot;:&quot;Sankarlal&quot;,&quot;given&quot;:&quot;R.L.&quot;,&quot;parse-names&quot;:false,&quot;dropping-particle&quot;:&quot;&quot;,&quot;non-dropping-particle&quot;:&quot;&quot;}],&quot;container-title&quot;:&quot;Acta Mechanica Malaysia&quot;,&quot;DOI&quot;:&quot;10.26480/amm.01.2020.20.23&quot;,&quot;issued&quot;:{&quot;date-parts&quot;:[[2020,6,23]]},&quot;page&quot;:&quot;20-23&quot;,&quot;abstract&quot;:&quot;The main indention of this research work is to investigate and analyze the stress distribution of piston at actual engine Condition. In this paper thermal stress analysis is done by two different materials Aluminum Silicon alloy and Aluminum Silicon alloy steel. The parameter used for the analysis is operating temperature and material properties of piston. In I.C(internal combustion) Engine piston is most complex and significant part therefore for smooth running of vehicle piston should be in proper working condition. Piston fails mainly Due to mechanical stresses and thermal stresses. Analysis of piston is done with boundary conditions and uneven temperature distribution from piston head to skirt. The analysis predicts that due to temperature whether the top surface of the piston may be damaged during the operating conditions, because damaged parts are so expensive to replace and generally are not easily available. The CAD model is created Using CATIA V5 R20 software. CAD model is then imported into ANSYS12 software for geometry and meshing purpose. The FEA Performed by also using ANSYS14.&quot;,&quot;publisher&quot;:&quot;ZIbeline International Publishing&quot;,&quot;issue&quot;:&quot;1&quot;,&quot;volume&quot;:&quot;3&quot;,&quot;container-title-short&quot;:&quot;&quot;},&quot;isTemporary&quot;:false,&quot;suppress-author&quot;:false,&quot;composite&quot;:false,&quot;author-only&quot;:false}]},{&quot;citationID&quot;:&quot;MENDELEY_CITATION_d94859c2-b58a-4926-85f3-3b4828303776&quot;,&quot;properties&quot;:{&quot;noteIndex&quot;:0,&quot;mode&quot;:&quot;composite&quot;},&quot;isEdited&quot;:false,&quot;manualOverride&quot;:{&quot;isManuallyOverridden&quot;:false,&quot;citeprocText&quot;:&quot;Dhananjay Paliwal et al. (2020)&quot;,&quot;manualOverrideText&quot;:&quot;&quot;},&quot;citationTag&quot;:&quot;MENDELEY_CITATION_v3_eyJjaXRhdGlvbklEIjoiTUVOREVMRVlfQ0lUQVRJT05fZDk0ODU5YzItYjU4YS00OTI2LTg1ZjMtM2I0ODI4MzAzNzc2IiwicHJvcGVydGllcyI6eyJub3RlSW5kZXgiOjAsIm1vZGUiOiJjb21wb3NpdGUifSwiaXNFZGl0ZWQiOmZhbHNlLCJtYW51YWxPdmVycmlkZSI6eyJpc01hbnVhbGx5T3ZlcnJpZGRlbiI6ZmFsc2UsImNpdGVwcm9jVGV4dCI6IkRoYW5hbmpheSBQYWxpd2FsIGV0IGFsLiAoMjAyMCkiLCJtYW51YWxPdmVycmlkZVRleHQiOiIifSwiY2l0YXRpb25JdGVtcyI6W3siaWQiOiJmMGQ3MDY3OC02NDBiLTNjZDYtODIyMS01NmQ2MTQyZDFlYmQiLCJpdGVtRGF0YSI6eyJ0eXBlIjoiYXJ0aWNsZS1qb3VybmFsIiwiaWQiOiJmMGQ3MDY3OC02NDBiLTNjZDYtODIyMS01NmQ2MTQyZDFlYmQiLCJ0aXRsZSI6IkdvLUthcnQgLSBBIFdvcmtpbmcgUHJvdG90eXBlIGFuZCBSZWxhdGVkIFNpbXVsYXRpb24gQW5hbHlzaXMgdXNpbmcgQU5TWVMiLCJhdXRob3IiOlt7ImZhbWlseSI6IkRoYW5hbmpheSBQYWxpd2FsIiwiZ2l2ZW4iOiIiLCJwYXJzZS1uYW1lcyI6ZmFsc2UsImRyb3BwaW5nLXBhcnRpY2xlIjoiIiwibm9uLWRyb3BwaW5nLXBhcnRpY2xlIjoiIn0seyJmYW1pbHkiOiJBYmhpc2hlayBTaGFybWEiLCJnaXZlbiI6IiIsInBhcnNlLW5hbWVzIjpmYWxzZSwiZHJvcHBpbmctcGFydGljbGUiOiIiLCJub24tZHJvcHBpbmctcGFydGljbGUiOiIifSx7ImZhbWlseSI6IlNoYW1iaHUgUCBDaG91YmlzYSIsImdpdmVuIjoiIiwicGFyc2UtbmFtZXMiOmZhbHNlLCJkcm9wcGluZy1wYXJ0aWNsZSI6IiIsIm5vbi1kcm9wcGluZy1wYXJ0aWNsZSI6IiJ9LHsiZmFtaWx5IjoiSGltYW5zaHUgUGFuZHlhIO+AoCIsImdpdmVuIjoiIiwicGFyc2UtbmFtZXMiOmZhbHNlLCJkcm9wcGluZy1wYXJ0aWNsZSI6IiIsIm5vbi1kcm9wcGluZy1wYXJ0aWNsZSI6IiJ9XSwiY29udGFpbmVyLXRpdGxlIjoiSW50ZXJuYXRpb25hbCBKb3VybmFsIG9mIFJlY2VudCBUZWNobm9sb2d5IGFuZCBFbmdpbmVlcmluZyIsIkRPSSI6IjEwLjM1OTQwL2lqcnRlLmYxMDM2LjAzODZzMjAiLCJpc3N1ZWQiOnsiZGF0ZS1wYXJ0cyI6W1syMDIwLDMsMThdXX0sInBhZ2UiOiIxNjctMTcwIiwiYWJzdHJhY3QiOiJBIGdvIGthcnQgaGFzIGJlZW4gZGVzaWduZWQgYW5kIGRldmVsb3BlZCBieSBtZWNoYW5pY2FsIGRlcGFydG1lbnQgZm9yIHRoZSBJbmRpYW4gS2FydGluZyBSYWNlIChJS1IpLiBJbmRpYW4gS2FydGluZyBSYWNlIGlzIGEgbmF0aW9uYWwgbGV2ZWwgY2hhbXBpb25zaGlwIG9yZ2FuaXplZCBhbmQgY29uZHVjdGVkIGJ5IEltcGVyaWFsIFNvY2lldHkgb2YgSW5ub3ZhdGl2ZSBFbmdpbmVlcnMgKElTSUUpLiBWYXJpb3VzIHRlYW1zIGZyb20gYWxsIG92ZXIgdGhlIG5hdGlvbiB0cnkgdG8gZGVzaWduIGFuZCBmYWJyaWNhdGUgYSBsb3ctY29zdCBnby1rYXJ0IGFuZCB0aGVuIGNvbXBldGUgd2l0aCBlYWNoIG90aGVyIGluIGRpZmZlcmVudCByb3VuZHMgc3VjaCBhcyBpbiB0aGUgZGVzaWduaW5nIHBoYXNlIGFuZCBpbiBzYWZldHkgcm91bmQuIFRoZSBzdHVkZW50cyBoYWQgYSBncmVhdCBjaGFuY2UgdG8gcHJvdmUgdGhlaXIga25vd2xlZGdlIHdoaWNoIHRoZXkgZ2FpbmVkIGZyb20gdGhlIHN1YmplY3Qgb2YgYXV0b21vYmlsZSBlbmdpbmVlcmluZyBhbmQgaWMgZW5naW5lLiBUaGUgZGVzaWduaW5nIGlzIGRvbmUgaW4gY29tbWVyY2lhbCBzb2Z0d2FyZSBTb2xpZFdvcmtzIDIwMTYgYW5kIHRoZSBzb2Z0d2FyZSBBTlNZUyAxNC4wIHdhcyB1c2VkIHRvIHBlcmZvcm0gZmluaXRlIGVsZW1lbnQgYW5hbHlzaXMuIFR3byBkZXNpZ25zIHdlcmUgbWFkZSBmb3IgdGhlIGNvbXBhcmlzb24gc28gdGhhdCBhIHN1aXRhYmxlIGRlc2lnbiB3aXRoIGhpZ2hlciBmYWN0b3Igb2Ygc2FmZXR5LCBiZXN0IGxvYWQgY29uc2lkZXJhdGlvbiBhbmQgZ29vZCBzcG9ydGluZyB2ZWhpY2xlIGNhbiBiZSBzZWxlY3RlZC4iLCJwdWJsaXNoZXIiOiJCbHVlIEV5ZXMgSW50ZWxsaWdlbmNlIEVuZ2luZWVyaW5nIGFuZCBTY2llbmNlcyBFbmdpbmVlcmluZyBhbmQgU2NpZW5jZXMgUHVibGljYXRpb24gLSBCRUlFU1AiLCJpc3N1ZSI6IjZTIiwidm9sdW1lIjoiOCIsImNvbnRhaW5lci10aXRsZS1zaG9ydCI6IiJ9LCJpc1RlbXBvcmFyeSI6ZmFsc2UsImRpc3BsYXlBcyI6ImNvbXBvc2l0ZSIsInN1cHByZXNzLWF1dGhvciI6ZmFsc2UsImNvbXBvc2l0ZSI6dHJ1ZSwiYXV0aG9yLW9ubHkiOmZhbHNlfV19&quot;,&quot;citationItems&quot;:[{&quot;id&quot;:&quot;f0d70678-640b-3cd6-8221-56d6142d1ebd&quot;,&quot;itemData&quot;:{&quot;type&quot;:&quot;article-journal&quot;,&quot;id&quot;:&quot;f0d70678-640b-3cd6-8221-56d6142d1ebd&quot;,&quot;title&quot;:&quot;Go-Kart - A Working Prototype and Related Simulation Analysis using ANSYS&quot;,&quot;author&quot;:[{&quot;family&quot;:&quot;Dhananjay Paliwal&quot;,&quot;given&quot;:&quot;&quot;,&quot;parse-names&quot;:false,&quot;dropping-particle&quot;:&quot;&quot;,&quot;non-dropping-particle&quot;:&quot;&quot;},{&quot;family&quot;:&quot;Abhishek Sharma&quot;,&quot;given&quot;:&quot;&quot;,&quot;parse-names&quot;:false,&quot;dropping-particle&quot;:&quot;&quot;,&quot;non-dropping-particle&quot;:&quot;&quot;},{&quot;family&quot;:&quot;Shambhu P Choubisa&quot;,&quot;given&quot;:&quot;&quot;,&quot;parse-names&quot;:false,&quot;dropping-particle&quot;:&quot;&quot;,&quot;non-dropping-particle&quot;:&quot;&quot;},{&quot;family&quot;:&quot;Himanshu Pandya &quot;,&quot;given&quot;:&quot;&quot;,&quot;parse-names&quot;:false,&quot;dropping-particle&quot;:&quot;&quot;,&quot;non-dropping-particle&quot;:&quot;&quot;}],&quot;container-title&quot;:&quot;International Journal of Recent Technology and Engineering&quot;,&quot;DOI&quot;:&quot;10.35940/ijrte.f1036.0386s20&quot;,&quot;issued&quot;:{&quot;date-parts&quot;:[[2020,3,18]]},&quot;page&quot;:&quot;167-170&quot;,&quot;abstract&quot;:&quot;A go kart has been designed and developed by mechanical department for the Indian Karting Race (IKR). Indian Karting Race is a national level championship organized and conducted by Imperial Society of Innovative Engineers (ISIE). Various teams from all over the nation try to design and fabricate a low-cost go-kart and then compete with each other in different rounds such as in the designing phase and in safety round. The students had a great chance to prove their knowledge which they gained from the subject of automobile engineering and ic engine. The designing is done in commercial software SolidWorks 2016 and the software ANSYS 14.0 was used to perform finite element analysis. Two designs were made for the comparison so that a suitable design with higher factor of safety, best load consideration and good sporting vehicle can be selected.&quot;,&quot;publisher&quot;:&quot;Blue Eyes Intelligence Engineering and Sciences Engineering and Sciences Publication - BEIESP&quot;,&quot;issue&quot;:&quot;6S&quot;,&quot;volume&quot;:&quot;8&quot;,&quot;container-title-short&quot;:&quot;&quot;},&quot;isTemporary&quot;:false,&quot;displayAs&quot;:&quot;composite&quot;,&quot;suppress-author&quot;:false,&quot;composite&quot;:true,&quot;author-only&quot;:false}]},{&quot;citationID&quot;:&quot;MENDELEY_CITATION_1181feeb-f18c-4c70-afcd-59758e798702&quot;,&quot;properties&quot;:{&quot;noteIndex&quot;:0,&quot;mode&quot;:&quot;composite&quot;},&quot;isEdited&quot;:false,&quot;manualOverride&quot;:{&quot;isManuallyOverridden&quot;:false,&quot;citeprocText&quot;:&quot;Zheng et al. (2025)&quot;,&quot;manualOverrideText&quot;:&quot;&quot;},&quot;citationTag&quot;:&quot;MENDELEY_CITATION_v3_eyJjaXRhdGlvbklEIjoiTUVOREVMRVlfQ0lUQVRJT05fMTE4MWZlZWItZjE4Yy00YzcwLWFmY2QtNTk3NThlNzk4NzAyIiwicHJvcGVydGllcyI6eyJub3RlSW5kZXgiOjAsIm1vZGUiOiJjb21wb3NpdGUifSwiaXNFZGl0ZWQiOmZhbHNlLCJtYW51YWxPdmVycmlkZSI6eyJpc01hbnVhbGx5T3ZlcnJpZGRlbiI6ZmFsc2UsImNpdGVwcm9jVGV4dCI6IlpoZW5nIGV0IGFsLiAoMjAyNSkiLCJtYW51YWxPdmVycmlkZVRleHQiOiIifSwiY2l0YXRpb25JdGVtcyI6W3siaWQiOiJmNTZjNjJhMS1mOTVkLTNjODAtYTdlNS1mN2M5YzcwMTE4YjYiLCJpdGVtRGF0YSI6eyJ0eXBlIjoiYXJ0aWNsZS1qb3VybmFsIiwiaWQiOiJmNTZjNjJhMS1mOTVkLTNjODAtYTdlNS1mN2M5YzcwMTE4YjYiLCJ0aXRsZSI6Ik9wdGltaXphdGlvbiBvZiBFbmdpbmUgUGlzdG9uIFBlcmZvcm1hbmNlIEJhc2VkIG9uIE11bHRpLU1ldGhvZCBDb3VwbGluZzogU2Vuc2l0aXZpdHkgQW5hbHlzaXMsIFJlc3BvbnNlIFN1cmZhY2UgTW9kZWwsIGFuZCBBcHBsaWNhdGlvbiBvZiBHZW5ldGljIEFsZ29yaXRobSIsImF1dGhvciI6W3siZmFtaWx5IjoiWmhlbmciLCJnaXZlbiI6IkJpbiIsInBhcnNlLW5hbWVzIjpmYWxzZSwiZHJvcHBpbmctcGFydGljbGUiOiIiLCJub24tZHJvcHBpbmctcGFydGljbGUiOiIifSx7ImZhbWlseSI6IlNodWkiLCJnaXZlbiI6IlFpbnRhbyIsInBhcnNlLW5hbWVzIjpmYWxzZSwiZHJvcHBpbmctcGFydGljbGUiOiIiLCJub24tZHJvcHBpbmctcGFydGljbGUiOiIifSx7ImZhbWlseSI6Ikx1byIsImdpdmVuIjoiWmhlY2hlbmciLCJwYXJzZS1uYW1lcyI6ZmFsc2UsImRyb3BwaW5nLXBhcnRpY2xlIjoiIiwibm9uLWRyb3BwaW5nLXBhcnRpY2xlIjoiIn0seyJmYW1pbHkiOiJIdSIsImdpdmVuIjoiUGVpaGFvIiwicGFyc2UtbmFtZXMiOmZhbHNlLCJkcm9wcGluZy1wYXJ0aWNsZSI6IiIsIm5vbi1kcm9wcGluZy1wYXJ0aWNsZSI6IiJ9LHsiZmFtaWx5IjoiWWFuZyIsImdpdmVuIjoiWXVuamluIiwicGFyc2UtbmFtZXMiOmZhbHNlLCJkcm9wcGluZy1wYXJ0aWNsZSI6IiIsIm5vbi1kcm9wcGluZy1wYXJ0aWNsZSI6IiJ9LHsiZmFtaWx5IjoiTGVpIiwiZ2l2ZW4iOiJKaWxpbiIsInBhcnNlLW5hbWVzIjpmYWxzZSwiZHJvcHBpbmctcGFydGljbGUiOiIiLCJub24tZHJvcHBpbmctcGFydGljbGUiOiIifSx7ImZhbWlseSI6IllpbiIsImdpdmVuIjoiR3VvZnUiLCJwYXJzZS1uYW1lcyI6ZmFsc2UsImRyb3BwaW5nLXBhcnRpY2xlIjoiIiwibm9uLWRyb3BwaW5nLXBhcnRpY2xlIjoiIn1dLCJjb250YWluZXItdGl0bGUiOiJNYXRlcmlhbHMiLCJET0kiOiIxMC4zMzkwL21hMTgxMzMwNDMiLCJJU1NOIjoiMTk5NjE5NDQiLCJpc3N1ZWQiOnsiZGF0ZS1wYXJ0cyI6W1syMDI1LDcsMV1dfSwiYWJzdHJhY3QiOiJUaGlzIHBhcGVyIGZvY3VzZXMgb24gdGhlIHVzZSBvZiBhZHZhbmNlZCBvcHRpbWl6YXRpb24gZGVzaWduIHN0cmF0ZWdpZXMgdG8gaW1wcm92ZSB0aGUgcGVyZm9ybWFuY2UgYW5kIHNlcnZpY2UgbGlmZSBvZiBlbmdpbmUgcGlzdG9ucywgd2l0aCBlbXBoYXNpcyBvbiBlbmhhbmNpbmcgdGhlaXIgc3RpZmZuZXNzLCBzdHJlbmd0aCwgYW5kIGR5bmFtaWMgY2hhcmFjdGVyaXN0aWNzLiBBcyBhIGNvcmUgY29tcG9uZW50IG9mIHRoZSBlbmdpbmUsIHRoZSBzdHJ1Y3R1cmFsIGRlc2lnbiBhbmQgb3B0aW1pemF0aW9uIG9mIHRoZSBwaXN0b24gYXJlIG9mIGdyZWF0IHNpZ25pZmljYW5jZSB0byBpdHMgZWZmaWNpZW5jeSBhbmQgcmVsaWFiaWxpdHkuIEZpcnN0LCBhIHRocmVlLWRpbWVuc2lvbmFsICgzRCkgbW9kZWwgb2YgdGhlIHBpc3RvbiB3YXMgY29uc3RydWN0ZWQgYW5kIGltcG9ydGVkIGludG8gQU5TWVMgV29ya2JlbmNoIGZvciBmaW5pdGUgZWxlbWVudCBtb2RlbGluZyBhbmQgaGlnaC1xdWFsaXR5IG1lc2hpbmcuIEJhc2VkIG9uIHRoZSBlbXBpcmljYWwgZm9ybXVsYSwgdGhlIGFjdHVhbCB3b3JraW5nIGVudmlyb25tZW50IHRlbXBlcmF0dXJlIGFuZCBoZWF0IHRyYW5zZmVyIGNvZWZmaWNpZW50IG9mIHRoZSBwaXN0b24gd2VyZSBhY2N1cmF0ZWx5IGRldGVybWluZWQgYW5kIHVzZWQgYXMgYm91bmRhcnkgY29uZGl0aW9ucyBmb3IgdGhlcm1vbWVjaGFuaWNhbCBjb3VwbGluZyBhbmFseXNpcyB0byBhY2N1cmF0ZWx5IHNpbXVsYXRlIHRoZSB0aGVybWFsIGFuZCBkZWZvcm1hdGlvbiBzdGF0ZSB1bmRlciBjb21wbGV4IHdvcmtpbmcgY29uZGl0aW9ucy4gRHluYW1pYyBjaGFyYWN0ZXJpc3RpYyBhbmFseXNpcyB3YXMgdXNlZCB0byBvYnRhaW4gdGhlIGRpc3BsYWNlbWVudOKAk2ZyZXF1ZW5jeSBjdXJ2ZSwgcHJvdmlkaW5nIGtleSBkYXRhIHN1cHBvcnQgZm9yIHByZWRpY3RpbmcgcmVzb25hbmNlIGJlaGF2aW9yLCBldmFsdWF0aW5nIHN0cnVjdHVyYWwgc3RyZW5ndGgsIGFuZCBvcHRpbWl6aW5nIHRoZSBkZXNpZ24uIEluIHRoZSBvcHRpbWl6YXRpb24gc3RhZ2UsIGZpdmUgZ2VvbWV0cmljIGRpbWVuc2lvbnMgYXJlIHNlbGVjdGVkIGFzIGRlc2lnbiB2YXJpYWJsZXMuIFRoZSBkZWZvcm1hdGlvbiwgbWFzcywgdGVtcGVyYXR1cmUsIGFuZCB0aGUgZmlyc3QgdG8gdGhpcmQgbmF0dXJhbCBmcmVxdWVuY2llcyBhcmUgY29uc2lkZXJlZCBhcyBvcHRpbWl6YXRpb24gZ29hbHMuIFRoZSByZXNwb25zZSBzdXJmYWNlIG1vZGVsIGlzIGNvbnN0cnVjdGVkIGJ5IG1lYW5zIG9mIHRoZSBkZXNpZ24gb2YgdGhlIGV4cGVyaW1lbnRzIG1ldGhvZCwgYW5kIHRoZSBmaXR0ZWQgbW9kZWwgaXMgZXZhbHVhdGVkIGluIGRldGFpbC4gVGhlIHJlc3VsdHMgc2hvdyB0aGF0IHRoZSBtb2RlbHMgYXJlIGFsbCBzaWduaWZpY2FudC4gVGhlIGFkZXF1YWN5IG9mIHRoZSBtb2RlbCBmaXR0aW5nIGlzIHZlcmlmaWVkIGJ5IHRoZSDigJxSZXNpZHVhbHMgdnMuIFJ1buKAnSBwbG90LCBhbmQgcG90ZW50aWFsIGRhdGEgcHJvYmxlbXMgYXJlIGlkZW50aWZpZWQuIFRoZSDigJxQcmVkaWN0ZWQgdnMuIEFjdHVhbOKAnSBwbG90IGlzIHVzZWQgdG8gZXZhbHVhdGUgdGhlIGZpdHRpbmcgYWNjdXJhY3kgYW5kIHByZWRpY3Rpb24gYWJpbGl0eSBvZiB0aGUgbW9kZWwgZm9yIHRoZSBleHBlcmltZW50YWwgZGF0YSwgYXZvaWRpbmcgb3Zlci1maXR0aW5nIG9yIHVuZGVyLWZpdHRpbmcgcHJvYmxlbXMsIGFuZCBndWlkaW5nIHRoZSBvcHRpbWl6YXRpb24gZGlyZWN0aW9uLiBTdWJzZXF1ZW50bHksIHRoZSBzZW5zaXRpdml0eSBhbmFseXNpcyB3YXMgY2FycmllZCBvdXQgdG8gcmV2ZWFsIHRoZSB2YXJpYWJsZXMgdGhhdCBoYXZlIGEgc2lnbmlmaWNhbnQgaW1wYWN0IG9uIHRoZSBvYmplY3RpdmUgZnVuY3Rpb24sIGFuZCBpbi1kZXB0aCBhbmFseXNpcyB3YXMgY29uZHVjdGVkIGluIGNvbWJpbmF0aW9uIHdpdGggdGhlIHJlc3BvbnNlIHN1cmZhY2UuIFRoZSBtdWx0aS1vYmplY3RpdmUgZ2VuZXRpYyBhbGdvcml0aG0gKE1PR0EpLCBzY3JlZW5pbmcsIGFuZCByZXNwb25zZSBzdXJmYWNlIG1ldGhvZG9sb2d5IChSU00pIHdlcmUsIHJlc3BlY3RpdmVseSwgdXNlZCB0byBjb21wcmVoZW5zaXZlbHkgb3B0aW1pemUgdGhlIG9iamVjdGl2ZSBmdW5jdGlvbi4gVGhyb3VnaCBleHBlcmltZW50cyBhbmQgYW5hbHlzaXMsIHRoZSBvcHRpbWFsIHNvbHV0aW9uIG9mIHRoZSBNT0dBIGFsZ29yaXRobSB3YXMgc2VsZWN0ZWQgZm9yIGltcGxlbWVudGF0aW9uLiBBZnRlciBvcHRpbWl6YXRpb24sIHRoZSBwaXN0b24gbWFzcyBhbmQgZGVmb3JtYXRpb24gcmVtYWluZWQgcmVsYXRpdmVseSBzdGFibGUsIGFuZCB0aGUgd29ya2luZyB0ZW1wZXJhdHVyZSBkcm9wcGVkIGZyb20gMzEyLjc1IMKwQyB0byAzMDguMDcgwrBDLCB3aGljaCBpcyBjb25kdWNpdmUgdG8gZXh0ZW5kaW5nIHRoZSBjb21wb25lbnQgbGlmZSBhbmQgaW1wcm92aW5nIHRoZSB0aGVybWFsIGVmZmljaWVuY3kuIFRoZSBmaXJzdCB0byB0aGlyZCBuYXR1cmFsIGZyZXF1ZW5jaWVzIGluY3JlYXNlZCBmcm9tIDE2NTEuNjAgSHogdG8gMTY3MS44MCBIeiwgMTY1Ni43MCBIeiB0byAxNjY1LjcwIEh6LCBhbmQgMTc1Mi45MCBIeiB0byAxNzc2LjUwIEh6LCByZXNwZWN0aXZlbHksIHNpZ25pZmljYW50bHkgZW5oYW5jaW5nIHRoZSBkeW5hbWljIHN0YWJpbGl0eSBhbmQgdmlicmF0aW9uIHJlc2lzdGFuY2UuIFRoaXMgc3R1ZHkgaW50ZWdyYXRlcyBzZW5zaXRpdml0eSBhbmFseXNpcywgcmVzcG9uc2Ugc3VyZmFjZSBtb2RlbHMsIGFuZCBnZW5ldGljIGFsZ29yaXRobXMgdG8gc29sdmUgbXVsdGktb2JqZWN0aXZlIG9wdGltaXphdGlvbiBwcm9ibGVtcywgc3VjY2Vzc2Z1bGx5IGltcHJvdmluZyBwaXN0b24gcGVyZm9ybWFuY2UuIiwicHVibGlzaGVyIjoiTXVsdGlkaXNjaXBsaW5hcnkgRGlnaXRhbCBQdWJsaXNoaW5nIEluc3RpdHV0ZSAoTURQSSkiLCJpc3N1ZSI6IjEzIiwidm9sdW1lIjoiMTgiLCJjb250YWluZXItdGl0bGUtc2hvcnQiOiIifSwiaXNUZW1wb3JhcnkiOmZhbHNlLCJkaXNwbGF5QXMiOiJjb21wb3NpdGUiLCJzdXBwcmVzcy1hdXRob3IiOmZhbHNlLCJjb21wb3NpdGUiOnRydWUsImF1dGhvci1vbmx5IjpmYWxzZX1dfQ==&quot;,&quot;citationItems&quot;:[{&quot;id&quot;:&quot;f56c62a1-f95d-3c80-a7e5-f7c9c70118b6&quot;,&quot;itemData&quot;:{&quot;type&quot;:&quot;article-journal&quot;,&quot;id&quot;:&quot;f56c62a1-f95d-3c80-a7e5-f7c9c70118b6&quot;,&quot;title&quot;:&quot;Optimization of Engine Piston Performance Based on Multi-Method Coupling: Sensitivity Analysis, Response Surface Model, and Application of Genetic Algorithm&quot;,&quot;author&quot;:[{&quot;family&quot;:&quot;Zheng&quot;,&quot;given&quot;:&quot;Bin&quot;,&quot;parse-names&quot;:false,&quot;dropping-particle&quot;:&quot;&quot;,&quot;non-dropping-particle&quot;:&quot;&quot;},{&quot;family&quot;:&quot;Shui&quot;,&quot;given&quot;:&quot;Qintao&quot;,&quot;parse-names&quot;:false,&quot;dropping-particle&quot;:&quot;&quot;,&quot;non-dropping-particle&quot;:&quot;&quot;},{&quot;family&quot;:&quot;Luo&quot;,&quot;given&quot;:&quot;Zhecheng&quot;,&quot;parse-names&quot;:false,&quot;dropping-particle&quot;:&quot;&quot;,&quot;non-dropping-particle&quot;:&quot;&quot;},{&quot;family&quot;:&quot;Hu&quot;,&quot;given&quot;:&quot;Peihao&quot;,&quot;parse-names&quot;:false,&quot;dropping-particle&quot;:&quot;&quot;,&quot;non-dropping-particle&quot;:&quot;&quot;},{&quot;family&quot;:&quot;Yang&quot;,&quot;given&quot;:&quot;Yunjin&quot;,&quot;parse-names&quot;:false,&quot;dropping-particle&quot;:&quot;&quot;,&quot;non-dropping-particle&quot;:&quot;&quot;},{&quot;family&quot;:&quot;Lei&quot;,&quot;given&quot;:&quot;Jilin&quot;,&quot;parse-names&quot;:false,&quot;dropping-particle&quot;:&quot;&quot;,&quot;non-dropping-particle&quot;:&quot;&quot;},{&quot;family&quot;:&quot;Yin&quot;,&quot;given&quot;:&quot;Guofu&quot;,&quot;parse-names&quot;:false,&quot;dropping-particle&quot;:&quot;&quot;,&quot;non-dropping-particle&quot;:&quot;&quot;}],&quot;container-title&quot;:&quot;Materials&quot;,&quot;DOI&quot;:&quot;10.3390/ma18133043&quot;,&quot;ISSN&quot;:&quot;19961944&quot;,&quot;issued&quot;:{&quot;date-parts&quot;:[[2025,7,1]]},&quot;abstract&quot;:&quot;This paper focuses on the use of advanced optimization design strategies to improve the performance and service life of engine pistons, with emphasis on enhancing their stiffness, strength, and dynamic characteristics. As a core component of the engine, the structural design and optimization of the piston are of great significance to its efficiency and reliability. First, a three-dimensional (3D) model of the piston was constructed and imported into ANSYS Workbench for finite element modeling and high-quality meshing. Based on the empirical formula, the actual working environment temperature and heat transfer coefficient of the piston were accurately determined and used as boundary conditions for thermomechanical coupling analysis to accurately simulate the thermal and deformation state under complex working conditions. Dynamic characteristic analysis was used to obtain the displacement–frequency curve, providing key data support for predicting resonance behavior, evaluating structural strength, and optimizing the design. In the optimization stage, five geometric dimensions are selected as design variables. The deformation, mass, temperature, and the first to third natural frequencies are considered as optimization goals. The response surface model is constructed by means of the design of the experiments method, and the fitted model is evaluated in detail. The results show that the models are all significant. The adequacy of the model fitting is verified by the “Residuals vs. Run” plot, and potential data problems are identified. The “Predicted vs. Actual” plot is used to evaluate the fitting accuracy and prediction ability of the model for the experimental data, avoiding over-fitting or under-fitting problems, and guiding the optimization direction. Subsequently, the sensitivity analysis was carried out to reveal the variables that have a significant impact on the objective function, and in-depth analysis was conducted in combination with the response surface. The multi-objective genetic algorithm (MOGA), screening, and response surface methodology (RSM) were, respectively, used to comprehensively optimize the objective function. Through experiments and analysis, the optimal solution of the MOGA algorithm was selected for implementation. After optimization, the piston mass and deformation remained relatively stable, and the working temperature dropped from 312.75 °C to 308.07 °C, which is conducive to extending the component life and improving the thermal efficiency. The first to third natural frequencies increased from 1651.60 Hz to 1671.80 Hz, 1656.70 Hz to 1665.70 Hz, and 1752.90 Hz to 1776.50 Hz, respectively, significantly enhancing the dynamic stability and vibration resistance. This study integrates sensitivity analysis, response surface models, and genetic algorithms to solve multi-objective optimization problems, successfully improving piston performance.&quot;,&quot;publisher&quot;:&quot;Multidisciplinary Digital Publishing Institute (MDPI)&quot;,&quot;issue&quot;:&quot;13&quot;,&quot;volume&quot;:&quot;18&quot;,&quot;container-title-short&quot;:&quot;&quot;},&quot;isTemporary&quot;:false,&quot;displayAs&quot;:&quot;composite&quot;,&quot;suppress-author&quot;:false,&quot;composite&quot;:true,&quot;author-only&quot;:false}]},{&quot;citationID&quot;:&quot;MENDELEY_CITATION_85058267-b345-4296-bdd9-7c9e64076547&quot;,&quot;properties&quot;:{&quot;noteIndex&quot;:0},&quot;isEdited&quot;:false,&quot;manualOverride&quot;:{&quot;isManuallyOverridden&quot;:false,&quot;citeprocText&quot;:&quot;(Su and Young, 2019)&quot;,&quot;manualOverrideText&quot;:&quot;&quot;},&quot;citationTag&quot;:&quot;MENDELEY_CITATION_v3_eyJjaXRhdGlvbklEIjoiTUVOREVMRVlfQ0lUQVRJT05fODUwNTgyNjctYjM0NS00Mjk2LWJkZDktN2M5ZTY0MDc2NTQ3IiwicHJvcGVydGllcyI6eyJub3RlSW5kZXgiOjB9LCJpc0VkaXRlZCI6ZmFsc2UsIm1hbnVhbE92ZXJyaWRlIjp7ImlzTWFudWFsbHlPdmVycmlkZGVuIjpmYWxzZSwiY2l0ZXByb2NUZXh0IjoiKFN1IGFuZCBZb3VuZywgMjAxOSkiLCJtYW51YWxPdmVycmlkZVRleHQiOiIifSwiY2l0YXRpb25JdGVtcyI6W3siaWQiOiJkOWU0ZmM0Ny03NTZmLTNhMGEtOGI0OC00YTg2MTU1M2NhMTgiLCJpdGVtRGF0YSI6eyJ0eXBlIjoiYXJ0aWNsZS1qb3VybmFsIiwiaWQiOiJkOWU0ZmM0Ny03NTZmLTNhMGEtOGI0OC00YTg2MTU1M2NhMTgiLCJ0aXRsZSI6Ik1hdGVyaWFsIHByb3BlcnRpZXMgb2Ygbm9ybWFsIGFuZCBoaWdoIHN0cmVuZ3RoIGFsdW1pbml1bSBhbGxveXMgYXQgZWxldmF0ZWQgdGVtcGVyYXR1cmVzIiwiYXV0aG9yIjpbeyJmYW1pbHkiOiJTdSIsImdpdmVuIjoiTWVpIE5pIiwicGFyc2UtbmFtZXMiOmZhbHNlLCJkcm9wcGluZy1wYXJ0aWNsZSI6IiIsIm5vbi1kcm9wcGluZy1wYXJ0aWNsZSI6IiJ9LHsiZmFtaWx5IjoiWW91bmciLCJnaXZlbiI6IkJlbiIsInBhcnNlLW5hbWVzIjpmYWxzZSwiZHJvcHBpbmctcGFydGljbGUiOiIiLCJub24tZHJvcHBpbmctcGFydGljbGUiOiIifV0sImNvbnRhaW5lci10aXRsZSI6IlRoaW4tV2FsbGVkIFN0cnVjdHVyZXMiLCJET0kiOiIxMC4xMDE2L2oudHdzLjIwMTkuMDEuMDEyIiwiSVNTTiI6IjAyNjM4MjMxIiwiaXNzdWVkIjp7ImRhdGUtcGFydHMiOltbMjAxOSw0LDFdXX0sInBhZ2UiOiI0NjMtNDcxIiwiYWJzdHJhY3QiOiJBbHVtaW5pdW0gYWxsb3lzIGFyZSBiZWluZyB1c2VkIHdpZGVseSBpbiBtdWx0aXBsZSBlbmdpbmVlcmluZyBhcHBsaWNhdGlvbnMuIEhvd2V2ZXIsIHRoZSBtYXRlcmlhbCBwcm9wZXJ0aWVzIG9mIGFsdW1pbml1bSBhbGxveXMgY291bGQgY2hhbmdlIHNpZ25pZmljYW50bHkgYXQgaGlnaCB0ZW1wZXJhdHVyZXMuIFRoaXMgcGFwZXIgc3R1ZGllZCB0aGUgbWVjaGFuaWNhbCBwcm9wZXJ0aWVzIG9mIG5vcm1hbCBzdHJlbmd0aCBhbHVtaW5pdW0gYWxsb3kgNjA2My1UNSBhbmQgaGlnaCBzdHJlbmd0aCBhbHVtaW5pdW0gYWxsb3kgNjA2MS1UNiBhdCBlbGV2YXRlZCB0ZW1wZXJhdHVyZXMuIFRlbnNpbGUgdGVzdHMgd2VyZSBjb25kdWN0ZWQgYXQgcm9vbSB0ZW1wZXJhdHVyZSAoMjQgwrBDKSBhbmQgaGlnaCB0ZW1wZXJhdHVyZXMgdXAgdG8gNjAwIMKwQy4gQm90aCBzdGVhZHkgdGVtcGVyYXR1cmUgc3RhdGUgdGVzdHMgYW5kIHRyYW5zaWVudCB0ZW1wZXJhdHVyZSBzdGF0ZSB0ZXN0cyB3ZXJlIHVzZWQuIFRoZSB5aWVsZCBzdHJlc3MgKGkuZS4sIDAuMiUgcHJvb2Ygc3RyZXNzKSwgdGhlIHVsdGltYXRlIHN0cmVzcywgdGhlIFlvdW5nJ3MgbW9kdWx1cywgYW5kIHRoZSB1bHRpbWF0ZSBzdHJhaW4gd2VyZSBkZXRlcm1pbmVkIGZyb20gdGVzdHMuIFRoZSBtZWFzdXJlZCBtYXRlcmlhbCBwcm9wZXJ0aWVzIGF0IGRpZmZlcmVudCB0ZW1wZXJhdHVyZXMgYXJlIGNvbXBhcmVkIHdpdGggdGhlIHByZWRpY3Rpb25zIGJ5IHRoZSBBbWVyaWNhbiBhbmQgRXVyb3BlYW4gc3BlY2lmaWNhdGlvbnMuIEEgc2VyaWVzIG9mIHVuaWZpZWQgZXF1YXRpb25zIGZvciBjYWxjdWxhdGluZyB0aGUgcmVkdWN0aW9uIGZhY3RvcnMgb2YgdGhlIG1hdGVyaWFsIHByb3BlcnRpZXMgYXQgaGlnaCB0ZW1wZXJhdHVyZXMgYXJlIHByb3Bvc2VkIGhlcmVpbjsgdGhleSBhcmUgZm91bmQgdG8geWllbGQgbW9yZSBhY2N1cmF0ZSByZWR1Y3Rpb24gZmFjdG9ycyBmb3IgYWx1bWluaXVtIGFsbG95cy4iLCJwdWJsaXNoZXIiOiJFbHNldmllciBMdGQiLCJ2b2x1bWUiOiIxMzciLCJjb250YWluZXItdGl0bGUtc2hvcnQiOiIifSwiaXNUZW1wb3JhcnkiOmZhbHNlLCJzdXBwcmVzcy1hdXRob3IiOmZhbHNlLCJjb21wb3NpdGUiOmZhbHNlLCJhdXRob3Itb25seSI6ZmFsc2V9XX0=&quot;,&quot;citationItems&quot;:[{&quot;id&quot;:&quot;d9e4fc47-756f-3a0a-8b48-4a861553ca18&quot;,&quot;itemData&quot;:{&quot;type&quot;:&quot;article-journal&quot;,&quot;id&quot;:&quot;d9e4fc47-756f-3a0a-8b48-4a861553ca18&quot;,&quot;title&quot;:&quot;Material properties of normal and high strength aluminium alloys at elevated temperatures&quot;,&quot;author&quot;:[{&quot;family&quot;:&quot;Su&quot;,&quot;given&quot;:&quot;Mei Ni&quot;,&quot;parse-names&quot;:false,&quot;dropping-particle&quot;:&quot;&quot;,&quot;non-dropping-particle&quot;:&quot;&quot;},{&quot;family&quot;:&quot;Young&quot;,&quot;given&quot;:&quot;Ben&quot;,&quot;parse-names&quot;:false,&quot;dropping-particle&quot;:&quot;&quot;,&quot;non-dropping-particle&quot;:&quot;&quot;}],&quot;container-title&quot;:&quot;Thin-Walled Structures&quot;,&quot;DOI&quot;:&quot;10.1016/j.tws.2019.01.012&quot;,&quot;ISSN&quot;:&quot;02638231&quot;,&quot;issued&quot;:{&quot;date-parts&quot;:[[2019,4,1]]},&quot;page&quot;:&quot;463-471&quot;,&quot;abstract&quot;:&quot;Aluminium alloys are being used widely in multiple engineering applications. However, the material properties of aluminium alloys could change significantly at high temperatures. This paper studied the mechanical properties of normal strength aluminium alloy 6063-T5 and high strength aluminium alloy 6061-T6 at elevated temperatures. Tensile tests were conducted at room temperature (24 °C) and high temperatures up to 600 °C. Both steady temperature state tests and transient temperature state tests were used. The yield stress (i.e., 0.2% proof stress), the ultimate stress, the Young's modulus, and the ultimate strain were determined from tests. The measured material properties at different temperatures are compared with the predictions by the American and European specifications. A series of unified equations for calculating the reduction factors of the material properties at high temperatures are proposed herein; they are found to yield more accurate reduction factors for aluminium alloys.&quot;,&quot;publisher&quot;:&quot;Elsevier Ltd&quot;,&quot;volume&quot;:&quot;137&quot;,&quot;container-title-short&quot;:&quot;&quot;},&quot;isTemporary&quot;:false,&quot;suppress-author&quot;:false,&quot;composite&quot;:false,&quot;author-only&quot;:false}]},{&quot;citationID&quot;:&quot;MENDELEY_CITATION_af2c0218-3dd0-41b7-bea4-5281b7792d00&quot;,&quot;properties&quot;:{&quot;noteIndex&quot;:0,&quot;mode&quot;:&quot;composite&quot;},&quot;isEdited&quot;:false,&quot;manualOverride&quot;:{&quot;isManuallyOverridden&quot;:false,&quot;citeprocText&quot;:&quot;Chandra Mohana et al. (2024)&quot;,&quot;manualOverrideText&quot;:&quot;&quot;},&quot;citationTag&quot;:&quot;MENDELEY_CITATION_v3_eyJjaXRhdGlvbklEIjoiTUVOREVMRVlfQ0lUQVRJT05fYWYyYzAyMTgtM2RkMC00MWI3LWJlYTQtNTI4MWI3NzkyZDAwIiwicHJvcGVydGllcyI6eyJub3RlSW5kZXgiOjAsIm1vZGUiOiJjb21wb3NpdGUifSwiaXNFZGl0ZWQiOmZhbHNlLCJtYW51YWxPdmVycmlkZSI6eyJpc01hbnVhbGx5T3ZlcnJpZGRlbiI6ZmFsc2UsImNpdGVwcm9jVGV4dCI6IkNoYW5kcmEgTW9oYW5hIGV0IGFsLiAoMjAyNCkiLCJtYW51YWxPdmVycmlkZVRleHQiOiIifSwiY2l0YXRpb25JdGVtcyI6W3siaWQiOiJlNDUyMGYzZS0yOWZhLTMyYjQtOTE3OC05MjdhMDYzM2EwOTYiLCJpdGVtRGF0YSI6eyJ0eXBlIjoiYXJ0aWNsZS1qb3VybmFsIiwiaWQiOiJlNDUyMGYzZS0yOWZhLTMyYjQtOTE3OC05MjdhMDYzM2EwOTYiLCJ0aXRsZSI6IlBlcmZvcm1pbmcgRkVNIEFuYWx5c2lzIHRvIEV2YWx1YXRlIHRoZSBTdGF0aWMgYW5kIFRoZXJtYWwgQ2hhcmFjdGVyaXN0aWNzIG9mIGEgUGlzdG9uIiwiYXV0aG9yIjpbeyJmYW1pbHkiOiJDaGFuZHJhIE1vaGFuYSIsImdpdmVuIjoiIiwicGFyc2UtbmFtZXMiOmZhbHNlLCJkcm9wcGluZy1wYXJ0aWNsZSI6IiIsIm5vbi1kcm9wcGluZy1wYXJ0aWNsZSI6IiJ9LHsiZmFtaWx5IjoiUmVkZHkgRyIsImdpdmVuIjoiIiwicGFyc2UtbmFtZXMiOmZhbHNlLCJkcm9wcGluZy1wYXJ0aWNsZSI6IiIsIm5vbi1kcm9wcGluZy1wYXJ0aWNsZSI6IiJ9LHsiZmFtaWx5IjoiS2hhbiIsImdpdmVuIjoiU2FmZWVydWRkaW4iLCJwYXJzZS1uYW1lcyI6ZmFsc2UsImRyb3BwaW5nLXBhcnRpY2xlIjoiIiwibm9uLWRyb3BwaW5nLXBhcnRpY2xlIjoiIn0seyJmYW1pbHkiOiJTaGFpayIsImdpdmVuIjoiQWJkdWwgU2FkZGlxdWUiLCJwYXJzZS1uYW1lcyI6ZmFsc2UsImRyb3BwaW5nLXBhcnRpY2xlIjoiIiwibm9uLWRyb3BwaW5nLXBhcnRpY2xlIjoiIn0seyJmYW1pbHkiOiJDSCIsImdpdmVuIjoiTXVyYWxpIEtyaXNobmEiLCJwYXJzZS1uYW1lcyI6ZmFsc2UsImRyb3BwaW5nLXBhcnRpY2xlIjoiIiwibm9uLWRyb3BwaW5nLXBhcnRpY2xlIjoiIn1dLCJjb250YWluZXItdGl0bGUiOiJNQVRFQyBXZWIgb2YgQ29uZmVyZW5jZXMiLCJET0kiOiIxMC4xMDUxL21hdGVjY29uZi8yMDI0NDA1MDMwMDciLCJpc3N1ZWQiOnsiZGF0ZS1wYXJ0cyI6W1syMDI0XV19LCJwYWdlIjoiMDMwMDciLCJhYnN0cmFjdCI6IlRoaXMgc3R1ZHkgcHJlc2VudHMgYSBjb21wcmVoZW5zaXZlIEZpbml0ZSBFbGVtZW50IE1ldGhvZCAoRkVNKSBhbmFseXNpcyBjb25kdWN0ZWQgdXNpbmcgRnVzaW9uIDM2MCBzb2Z0d2FyZSB0byBldmFsdWF0ZSB0aGUgc3RhdGljIGFuZCB0aGVybWFsIGNoYXJhY3RlcmlzdGljcyBvZiBwaXN0b25zIGZhYnJpY2F0ZWQgZnJvbSBhbHVtaW5hIGFuZCBBbHVtaW51bSA2MDYxLiBUaGUgcmVzZWFyY2ggYWltcyB0byBjb21wYXJlIGFuZCBjb250cmFzdCB0aGUgcGVyZm9ybWFuY2Ugb2YgdGhlc2UgdHdvIG1hdGVyaWFscyB1bmRlciB0eXBpY2FsIGVuZ2luZSBvcGVyYXRpbmcgY29uZGl0aW9ucy4gVGhlIHN0YXRpYyBhbmFseXNpcyBpbnZlc3RpZ2F0ZXMgc3RyZXNzIGRpc3RyaWJ1dGlvbiwgZGVmb3JtYXRpb24sIGFuZCBvdmVyYWxsIHN0cnVjdHVyYWwgaW50ZWdyaXR5IG9mIHRoZSBwaXN0b25zIHdoZW4gc3ViamVjdGVkIHRvIG1lY2hhbmljYWwgZm9yY2VzIGFuZCBwcmVzc3VyZXMgZXhwZXJpZW5jZWQgZHVyaW5nIGVuZ2luZSBvcGVyYXRpb24uIFNpbXVsdGFuZW91c2x5LCB0aGUgdGhlcm1hbCBhbmFseXNpcyBhc3Nlc3NlcyB0ZW1wZXJhdHVyZSBkaXN0cmlidXRpb24gYW5kIHRoZXJtYWwgc3RyZXNzZXMsIHByb3ZpZGluZyBpbnNpZ2h0cyBpbnRvIHRoZSBwaXN0b25z4oCZIGFiaWxpdHkgdG8gd2l0aHN0YW5kIGhpZ2ggdGVtcGVyYXR1cmVzLiBEZXRhaWxlZCBzaW11bGF0aW9ucyB3ZXJlIHBlcmZvcm1lZCB3aXRoIHJlYWxpc3RpYyBib3VuZGFyeSBjb25kaXRpb25zIGFuZCBtYXRlcmlhbCBwcm9wZXJ0aWVzLCBhbGxvd2luZyBmb3IgYSBkaXJlY3QgY29tcGFyaXNvbiBvZiB0aGUgcGVyZm9ybWFuY2Ugb2YgYWx1bWluYSwga25vd24gZm9yIGl0cyBoaWdoIGhhcmRuZXNzIGFuZCB0aGVybWFsIHN0YWJpbGl0eSwgYWdhaW5zdCBBbHVtaW51bSA2MDYxLCByZWNvZ25pemVkIGZvciBpdHMgbGlnaHR3ZWlnaHQgYW5kIGdvb2QgdGhlcm1hbCBjb25kdWN0aXZpdHkuIFRoZSBmaW5kaW5ncyByZXZlYWwgZGlzdGluY3QgZGlmZmVyZW5jZXMgaW4gc3RyZXNzIGhhbmRsaW5nLCB0aGVybWFsIG1hbmFnZW1lbnQsIGFuZCBwb3RlbnRpYWwgZmFpbHVyZSBwb2ludHMgYmV0d2VlbiB0aGUgdHdvIG1hdGVyaWFscy4gVGhpcyBzdHVkeSBvZmZlcnMgY3JpdGljYWwgaW5zaWdodHMgaW50byBtYXRlcmlhbCBzZWxlY3Rpb24gYW5kIGRlc2lnbiBvcHRpbWl6YXRpb24gZm9yIGVuaGFuY2luZyBwaXN0b24gcGVyZm9ybWFuY2UgYW5kIGR1cmFiaWxpdHkgaW4gbW9kZXJuIGVuZ2luZXMuIiwicHVibGlzaGVyIjoiRURQIFNjaWVuY2VzIiwidm9sdW1lIjoiNDA1IiwiY29udGFpbmVyLXRpdGxlLXNob3J0IjoiIn0sImlzVGVtcG9yYXJ5IjpmYWxzZSwiZGlzcGxheUFzIjoiY29tcG9zaXRlIiwic3VwcHJlc3MtYXV0aG9yIjpmYWxzZSwiY29tcG9zaXRlIjp0cnVlLCJhdXRob3Itb25seSI6ZmFsc2V9XX0=&quot;,&quot;citationItems&quot;:[{&quot;id&quot;:&quot;e4520f3e-29fa-32b4-9178-927a0633a096&quot;,&quot;itemData&quot;:{&quot;type&quot;:&quot;article-journal&quot;,&quot;id&quot;:&quot;e4520f3e-29fa-32b4-9178-927a0633a096&quot;,&quot;title&quot;:&quot;Performing FEM Analysis to Evaluate the Static and Thermal Characteristics of a Piston&quot;,&quot;author&quot;:[{&quot;family&quot;:&quot;Chandra Mohana&quot;,&quot;given&quot;:&quot;&quot;,&quot;parse-names&quot;:false,&quot;dropping-particle&quot;:&quot;&quot;,&quot;non-dropping-particle&quot;:&quot;&quot;},{&quot;family&quot;:&quot;Reddy G&quot;,&quot;given&quot;:&quot;&quot;,&quot;parse-names&quot;:false,&quot;dropping-particle&quot;:&quot;&quot;,&quot;non-dropping-particle&quot;:&quot;&quot;},{&quot;family&quot;:&quot;Khan&quot;,&quot;given&quot;:&quot;Safeeruddin&quot;,&quot;parse-names&quot;:false,&quot;dropping-particle&quot;:&quot;&quot;,&quot;non-dropping-particle&quot;:&quot;&quot;},{&quot;family&quot;:&quot;Shaik&quot;,&quot;given&quot;:&quot;Abdul Saddique&quot;,&quot;parse-names&quot;:false,&quot;dropping-particle&quot;:&quot;&quot;,&quot;non-dropping-particle&quot;:&quot;&quot;},{&quot;family&quot;:&quot;CH&quot;,&quot;given&quot;:&quot;Murali Krishna&quot;,&quot;parse-names&quot;:false,&quot;dropping-particle&quot;:&quot;&quot;,&quot;non-dropping-particle&quot;:&quot;&quot;}],&quot;container-title&quot;:&quot;MATEC Web of Conferences&quot;,&quot;DOI&quot;:&quot;10.1051/matecconf/202440503007&quot;,&quot;issued&quot;:{&quot;date-parts&quot;:[[2024]]},&quot;page&quot;:&quot;03007&quot;,&quot;abstract&quot;:&quot;This study presents a comprehensive Finite Element Method (FEM) analysis conducted using Fusion 360 software to evaluate the static and thermal characteristics of pistons fabricated from alumina and Aluminum 6061. The research aims to compare and contrast the performance of these two materials under typical engine operating conditions. The static analysis investigates stress distribution, deformation, and overall structural integrity of the pistons when subjected to mechanical forces and pressures experienced during engine operation. Simultaneously, the thermal analysis assesses temperature distribution and thermal stresses, providing insights into the pistons’ ability to withstand high temperatures. Detailed simulations were performed with realistic boundary conditions and material properties, allowing for a direct comparison of the performance of alumina, known for its high hardness and thermal stability, against Aluminum 6061, recognized for its lightweight and good thermal conductivity. The findings reveal distinct differences in stress handling, thermal management, and potential failure points between the two materials. This study offers critical insights into material selection and design optimization for enhancing piston performance and durability in modern engines.&quot;,&quot;publisher&quot;:&quot;EDP Sciences&quot;,&quot;volume&quot;:&quot;405&quot;,&quot;container-title-short&quot;:&quot;&quot;},&quot;isTemporary&quot;:false,&quot;displayAs&quot;:&quot;composite&quot;,&quot;suppress-author&quot;:false,&quot;composite&quot;:true,&quot;author-only&quot;:false}]},{&quot;citationID&quot;:&quot;MENDELEY_CITATION_94b8c43e-eb58-46d2-97c2-e3657102f725&quot;,&quot;properties&quot;:{&quot;noteIndex&quot;:0},&quot;isEdited&quot;:false,&quot;manualOverride&quot;:{&quot;isManuallyOverridden&quot;:false,&quot;citeprocText&quot;:&quot;(Lee and Ku, 2021)&quot;,&quot;manualOverrideText&quot;:&quot;&quot;},&quot;citationTag&quot;:&quot;MENDELEY_CITATION_v3_eyJjaXRhdGlvbklEIjoiTUVOREVMRVlfQ0lUQVRJT05fOTRiOGM0M2UtZWI1OC00NmQyLTk3YzItZTM2NTcxMDJmNzI1IiwicHJvcGVydGllcyI6eyJub3RlSW5kZXgiOjB9LCJpc0VkaXRlZCI6ZmFsc2UsIm1hbnVhbE92ZXJyaWRlIjp7ImlzTWFudWFsbHlPdmVycmlkZGVuIjpmYWxzZSwiY2l0ZXByb2NUZXh0IjoiKExlZSBhbmQgS3UsIDIwMjEpIiwibWFudWFsT3ZlcnJpZGVUZXh0IjoiIn0sImNpdGF0aW9uSXRlbXMiOlt7ImlkIjoiNjRlNzg4ODctNWY5ZC0zOTJmLWExNGEtNjBlMGJmNDkzYWRiIiwiaXRlbURhdGEiOnsidHlwZSI6ImFydGljbGUtam91cm5hbCIsImlkIjoiNjRlNzg4ODctNWY5ZC0zOTJmLWExNGEtNjBlMGJmNDkzYWRiIiwidGl0bGUiOiJHZW9tZXRyeSBkZXNpZ24gYW5kIG9wdGltaXphdGlvbiBvZiBwaXN0b24gYnkgdXNpbmcgZmluaXRlIGVsZW1lbnQgbWV0aG9kIiwiYXV0aG9yIjpbeyJmYW1pbHkiOiJMZWUiLCJnaXZlbiI6IlogUiIsInBhcnNlLW5hbWVzIjpmYWxzZSwiZHJvcHBpbmctcGFydGljbGUiOiIiLCJub24tZHJvcHBpbmctcGFydGljbGUiOiIifSx7ImZhbWlseSI6Ikt1IiwiZ2l2ZW4iOiJQIFgiLCJwYXJzZS1uYW1lcyI6ZmFsc2UsImRyb3BwaW5nLXBhcnRpY2xlIjoiIiwibm9uLWRyb3BwaW5nLXBhcnRpY2xlIjoiIn1dLCJjb250YWluZXItdGl0bGUiOiJKb3VybmFsIG9mIFBoeXNpY3M6IENvbmZlcmVuY2UgU2VyaWVzIiwiY29udGFpbmVyLXRpdGxlLXNob3J0IjoiSiBQaHlzIENvbmYgU2VyIiwiYWNjZXNzZWQiOnsiZGF0ZS1wYXJ0cyI6W1syMDI1LDExLDI4XV19LCJET0kiOiIxMC4xMDg4LzE3NDItNjU5Ni8yMTIwLzEvMDEyMDEzIiwiaXNzdWVkIjp7ImRhdGUtcGFydHMiOltbMjAyMV1dfSwicGFnZSI6IjEyMDEzIiwiYWJzdHJhY3QiOiJUaGUgcGlzdG9uIHBlcmZvcm1hbmNlIG1heSBiZSBpbXBhY3RlZCBieSBwaXN0b24gZ2VvbWV0cnksIHN0cmVzcywgdGVtcGVyYXR1cmUgYW5kIGRlZm9ybWF0aW9uIGFwcGxpZWQuIFRodXMsIHRoZSBwdXJwb3NlIG9mIHRoaXMgc3R1ZHkgaXMgdG8gaW52ZXN0aWdhdGUgdGhlIGNoYW5nZXMgb2YgcGlzdG9uIHBlcmZvcm1hbmNlIHdpdGggZGlmZmVyZW50IHBpc3RvbiBoZWFkIGRlc2lnbnMuIEJlc2lkZXMsIHRoZSBwaXN0b24gaXMgb3B0aW1pemVkIGJ5IHVzaW5nIHRvcG9sb2d5IG9wdGltaXphdGlvbiB0byByZW1vdmUgZXhjZXNzaXZlIG1hdGVyaWFsLiBUaGUgc3R1ZHkgd2FzIGNhcnJpZWQgb3V0IGJ5IHVzaW5nIHRoZSBkaW1lbnNpb24gb2YgYSBwaXN0b24gYmFzZWQgb24gdGhlIGN5bGluZGVyIG9mIGEgc3BhcmsgaWduaXRpb24gZW5naW5lLiBUaGUgZm91ciBwaXN0b24gaGVhZCBkZXNpZ25zIGFyZSBmbGF0LXRvcCBwaXN0b24sIGJvd2wgcGlzdG9uLCBzcXVhcmUgYm93bCBwaXN0b24gYW5kIGRvbWUgcGlzdG9uLiBBbGwgZm91ciBwaXN0b24gZGVzaWducyB3ZXJlIG1vZGVsbGVkIGJ5IHVzaW5nIFNvbGlkd29ya3MuIFN0YXRpYyBTdHJ1Y3R1cmFsIGFuZCBTdGVhZHkgU3RhdGUgVGhlcm1hbCBBbmFseXNpcyBpbiBBTlNZUyBXb3JrYmVuY2ggd2VyZSB1c2VkIHRvIGFuYWx5emUgdGhlIHBpc3RvbiBwZXJmb3JtYW5jZS4gVGhlIG1lYXN1cmVkIHBhcmFtZXRlcnMgYXJlIHN0cmVzcywgZGVmb3JtYXRpb24gYW5kIHRlbXBlcmF0dXJlIGRpc3RyaWJ1dGlvbi4gTmV4dCwgb3B0aW1pemF0aW9uIG9mIHBpc3RvbiB3YXMgZG9uZSBieSB1c2luZyB0b3BvbG9neSBvcHRpbWl6YXRpb24gdG8gaWRlbnRpZnkgbm9uLWVzc2VudGlhbCBwYXJ0cyB0aGF0IGNhbiBiZSByZW1vdmVkLiBUaGUgb3B0aW1pemVkIHBpc3RvbiBkZXNpZ24gd2FzIGFuYWx5emVkLiBUaGUgZmluZGluZ3MgZm9yIHRoZSBvcmlnaW5hbCBhbmQgb3B0aW1pemVkIHBpc3RvbiBnZW9tZXRyaWVzIHdlcmUgdGFidWxhdGVkIHRvIG1ha2UgY29tcGFyaXNvbi4gSXQgaXMgZm91bmQgdGhhdCBib3dsIHBpc3RvbiBoYXMgbG93ZXIgc3RyZXNzLCBkZWZvcm1hdGlvbiBhbmQgdGVtcGVyYXR1cmUuIFRoZSBzdHJlc3MsIGRlZm9ybWF0aW9uIGFuZCB0ZW1wZXJhdHVyZSBvZiBvcHRpbWl6ZWQgcGlzdG9uIGlzIGxvd2VyIHRoYW4gb3JpZ2luYWwgcGlzdG9uLiBUaGUgbWFzcyBvZiBvcHRpbWl6ZWQgcGlzdG9uIGlzIGFib3V0IDUgcGVyY2VudCBsZXNzZXIgdGhhbiB0aGUgb3JpZ2luYWwgcGlzdG9uLiIsInB1Ymxpc2hlciI6IklPUCBQdWJsaXNoaW5nIiwidm9sdW1lIjoiMjEyMCJ9LCJpc1RlbXBvcmFyeSI6ZmFsc2UsInN1cHByZXNzLWF1dGhvciI6ZmFsc2UsImNvbXBvc2l0ZSI6ZmFsc2UsImF1dGhvci1vbmx5IjpmYWxzZX1dfQ==&quot;,&quot;citationItems&quot;:[{&quot;id&quot;:&quot;64e78887-5f9d-392f-a14a-60e0bf493adb&quot;,&quot;itemData&quot;:{&quot;type&quot;:&quot;article-journal&quot;,&quot;id&quot;:&quot;64e78887-5f9d-392f-a14a-60e0bf493adb&quot;,&quot;title&quot;:&quot;Geometry design and optimization of piston by using finite element method&quot;,&quot;author&quot;:[{&quot;family&quot;:&quot;Lee&quot;,&quot;given&quot;:&quot;Z R&quot;,&quot;parse-names&quot;:false,&quot;dropping-particle&quot;:&quot;&quot;,&quot;non-dropping-particle&quot;:&quot;&quot;},{&quot;family&quot;:&quot;Ku&quot;,&quot;given&quot;:&quot;P X&quot;,&quot;parse-names&quot;:false,&quot;dropping-particle&quot;:&quot;&quot;,&quot;non-dropping-particle&quot;:&quot;&quot;}],&quot;container-title&quot;:&quot;Journal of Physics: Conference Series&quot;,&quot;container-title-short&quot;:&quot;J Phys Conf Ser&quot;,&quot;accessed&quot;:{&quot;date-parts&quot;:[[2025,11,28]]},&quot;DOI&quot;:&quot;10.1088/1742-6596/2120/1/012013&quot;,&quot;issued&quot;:{&quot;date-parts&quot;:[[2021]]},&quot;page&quot;:&quot;12013&quot;,&quot;abstract&quot;:&quot;The piston performance may be impacted by piston geometry, stress, temperature and deformation applied. Thus, the purpose of this study is to investigate the changes of piston performance with different piston head designs. Besides, the piston is optimized by using topology optimization to remove excessive material. The study was carried out by using the dimension of a piston based on the cylinder of a spark ignition engine. The four piston head designs are flat-top piston, bowl piston, square bowl piston and dome piston. All four piston designs were modelled by using Solidworks. Static Structural and Steady State Thermal Analysis in ANSYS Workbench were used to analyze the piston performance. The measured parameters are stress, deformation and temperature distribution. Next, optimization of piston was done by using topology optimization to identify non-essential parts that can be removed. The optimized piston design was analyzed. The findings for the original and optimized piston geometries were tabulated to make comparison. It is found that bowl piston has lower stress, deformation and temperature. The stress, deformation and temperature of optimized piston is lower than original piston. The mass of optimized piston is about 5 percent lesser than the original piston.&quot;,&quot;publisher&quot;:&quot;IOP Publishing&quot;,&quot;volume&quot;:&quot;2120&quot;},&quot;isTemporary&quot;:false,&quot;suppress-author&quot;:false,&quot;composite&quot;:false,&quot;author-only&quot;:false}]},{&quot;citationID&quot;:&quot;MENDELEY_CITATION_46e79d03-3c67-4930-8c09-1869c39499a4&quot;,&quot;properties&quot;:{&quot;noteIndex&quot;:0},&quot;isEdited&quot;:false,&quot;manualOverride&quot;:{&quot;isManuallyOverridden&quot;:false,&quot;citeprocText&quot;:&quot;(Sowmyashree P and Abdul Aziz, 2024)&quot;,&quot;manualOverrideText&quot;:&quot;&quot;},&quot;citationTag&quot;:&quot;MENDELEY_CITATION_v3_eyJjaXRhdGlvbklEIjoiTUVOREVMRVlfQ0lUQVRJT05fNDZlNzlkMDMtM2M2Ny00OTMwLThjMDktMTg2OWMzOTQ5OWE0IiwicHJvcGVydGllcyI6eyJub3RlSW5kZXgiOjB9LCJpc0VkaXRlZCI6ZmFsc2UsIm1hbnVhbE92ZXJyaWRlIjp7ImlzTWFudWFsbHlPdmVycmlkZGVuIjpmYWxzZSwiY2l0ZXByb2NUZXh0IjoiKFNvd215YXNocmVlIFAgYW5kIEFiZHVsIEF6aXosIDIwMjQpIiwibWFudWFsT3ZlcnJpZGVUZXh0IjoiIn0sImNpdGF0aW9uSXRlbXMiOlt7ImlkIjoiYjMwODAyZGQtZTBmNS0zODU2LTlmNDYtMGZmYTlmYmYyZmE0IiwiaXRlbURhdGEiOnsidHlwZSI6ImFydGljbGUtam91cm5hbCIsImlkIjoiYjMwODAyZGQtZTBmNS0zODU2LTlmNDYtMGZmYTlmYmYyZmE0IiwidGl0bGUiOiJWaWV3IG9mIEZFTSBBbmFseXNpcyBBbmQgRGVzaWduIE9wdGltaXphdGlvbiBPZiBUaGUgUGlzdG9uIiwiYXV0aG9yIjpbeyJmYW1pbHkiOiJTb3dteWFzaHJlZSBQIiwiZ2l2ZW4iOiIiLCJwYXJzZS1uYW1lcyI6ZmFsc2UsImRyb3BwaW5nLXBhcnRpY2xlIjoiIiwibm9uLWRyb3BwaW5nLXBhcnRpY2xlIjoiIn0seyJmYW1pbHkiOiJBYmR1bCBBeml6IiwiZ2l2ZW4iOiIiLCJwYXJzZS1uYW1lcyI6ZmFsc2UsImRyb3BwaW5nLXBhcnRpY2xlIjoiIiwibm9uLWRyb3BwaW5nLXBhcnRpY2xlIjoiIn1dLCJjb250YWluZXItdGl0bGUiOiJGRU0gQW5hbHlzaXMgQW5kIERlc2lnbiBPcHRpbWl6YXRpb24gT2YgVGhlIFBpc3RvbiIsImFjY2Vzc2VkIjp7ImRhdGUtcGFydHMiOltbMjAyNSwxMSwyOF1dfSwiSVNTTiI6IjI1ODMtODY2MCIsIlVSTCI6Imh0dHBzOi8vd3d3LmpzcnRqb3VybmFsLmNvbS9pbmRleC5waHAvSlNSVC9hcnRpY2xlL3ZpZXcvMTAxLzEyNiIsImlzc3VlZCI6eyJkYXRlLXBhcnRzIjpbWzIwMjQsNF1dfSwiYWJzdHJhY3QiOiJUaGUgd29ya2luZ3Mgb2YgYW4gZW5naW5lIHJlbHkgb24gdGhlIHBpc3RvbiByb2QgYW5kL29yIGNvbm5lY3Rpbmcgcm9kIHRvIHRyYW5zbWl0IHRoZSBmb3JjZSBvZiB0aGUgZXhwYW5kaW5nIGdhcyBpbiB0aGUgY3lsaW5kZXIgdG8gdGhlIGNyYW5rc2hhZnQuIEJlY2F1c2Ugb2YgaXRzIGNyaXRpY2FsIHJvbGUgaW4gZW5naW5lcywgdGhlIHBpc3RvbiBpcyBzdWJqZWN0IHRvIGluZXJ0aWFsIHN0cmVzc2VzIGFuZCBjeWNsaWMgZ2FzIHByZXNzdXJlLCB3aGljaCBtYXkgbGVhZCB0byBmYXRpZ3VlIGRhbWFnZSBpbiB0aGUgZm9ybSBvZiBzaWRlIHdlYXIsIGZyYWN0dXJlcyBpbiB0aGUgcGlzdG9uIGhlYWQgb3IgY3Jvd24sIGFuZCBvdGhlciAgaXNzdWVzLiAgQWNjb3JkaW5nICB0byAgdGhlIHJlc2VhcmNoLCAgdGhlICB0b3Agb2YgIHRoZSAgcGlzdG9uIGV4cGVyaWVuY2VzICB0aGUgIGhpZ2hlc3QgIGxldmVsICBvZiAgc3RyZXNzLCAgd2hpY2ggIGlzICBhIG1ham9yIGNvbnRyaWJ1dG9yIHRvIGZhdGlndWUgZmFpbHVyZS5UaGlzIHN0dWR5IHVzZXMgZmluaXRlIGVsZW1lbnQgYW5hbHlzaXMgdG8gaWxsdXN0cmF0ZSB0aGUgc3RyZXNzIGRpc3RyaWJ1dGlvbiBvbiBhbiBpbnRlcm5hbCBjb21idXN0aW9uIGVuZ2luZSdzIHBpc3Rvbi4gSXQgaXMgdGhlIENBRCBhbmQgQ0FFIHByb2dyYW1zIHRoYXQgY2Fycnkgb3V0IHRoZSBGRUEuIEV4YW1pbmluZyBhbmQgYW5hbHl6aW5nIHRoZSBkaXN0cmlidXRpb24gb2YgdGhlcm1hbCBhbmQgbWVjaGFuaWNhbCBzdHJlc3NlcyBvbiB0aGUgcGlzdG9uIHVuZGVyIHJlYWwtd29ybGQgZW5naW5lIGNvbmRpdGlvbnMgZHVyaW5nIGNvbWJ1c3Rpb24gaXMgdGhlICBwcmltYXJ5ICBmb2N1cy4gIFByZWRpY3RpbmcgIHRoZSAgY29tcG9uZW50J3MgIGNyaXRpY2FsICBhcmVhICBhbmQgIGdyZWF0ZXIgIHN0cmVzcyAgdXNpbmcgIGZpbml0ZSAgZWxlbWVudCAgYW5hbHlzaXMgIGlzICBhbHNvIGRldGFpbGVkICBpbiAgdGhlICBwYXBlci4gIENyZWF0ZWQgIGEgIHN0cnVjdHVyYWwgIG1vZGVsICBvZiAgYSAgcGlzdG9uICB1c2luZyAgQ0FUSUEgIHNvZnR3YXJlLiAgV2UgIHJhbiAgc2ltdWxhdGlvbnMgIGFuZCAgc3RyZXNzIGFuYWx5c2VzIHdpdGggdGhlIGhlbHAgb2YgQU5TWVMgVjE0LjUuIiwiaXNzdWUiOiI0Iiwidm9sdW1lIjoiMiIsImNvbnRhaW5lci10aXRsZS1zaG9ydCI6IiJ9LCJpc1RlbXBvcmFyeSI6ZmFsc2UsInN1cHByZXNzLWF1dGhvciI6ZmFsc2UsImNvbXBvc2l0ZSI6ZmFsc2UsImF1dGhvci1vbmx5IjpmYWxzZX1dfQ==&quot;,&quot;citationItems&quot;:[{&quot;id&quot;:&quot;b30802dd-e0f5-3856-9f46-0ffa9fbf2fa4&quot;,&quot;itemData&quot;:{&quot;type&quot;:&quot;article-journal&quot;,&quot;id&quot;:&quot;b30802dd-e0f5-3856-9f46-0ffa9fbf2fa4&quot;,&quot;title&quot;:&quot;View of FEM Analysis And Design Optimization Of The Piston&quot;,&quot;author&quot;:[{&quot;family&quot;:&quot;Sowmyashree P&quot;,&quot;given&quot;:&quot;&quot;,&quot;parse-names&quot;:false,&quot;dropping-particle&quot;:&quot;&quot;,&quot;non-dropping-particle&quot;:&quot;&quot;},{&quot;family&quot;:&quot;Abdul Aziz&quot;,&quot;given&quot;:&quot;&quot;,&quot;parse-names&quot;:false,&quot;dropping-particle&quot;:&quot;&quot;,&quot;non-dropping-particle&quot;:&quot;&quot;}],&quot;container-title&quot;:&quot;FEM Analysis And Design Optimization Of The Piston&quot;,&quot;accessed&quot;:{&quot;date-parts&quot;:[[2025,11,28]]},&quot;ISSN&quot;:&quot;2583-8660&quot;,&quot;URL&quot;:&quot;https://www.jsrtjournal.com/index.php/JSRT/article/view/101/126&quot;,&quot;issued&quot;:{&quot;date-parts&quot;:[[2024,4]]},&quot;abstract&quot;:&quot;The workings of an engine rely on the piston rod and/or connecting rod to transmit the force of the expanding gas in the cylinder to the crankshaft. Because of its critical role in engines, the piston is subject to inertial stresses and cyclic gas pressure, which may lead to fatigue damage in the form of side wear, fractures in the piston head or crown, and other  issues.  According  to  the research,  the  top of  the  piston experiences  the  highest  level  of  stress,  which  is  a major contributor to fatigue failure.This study uses finite element analysis to illustrate the stress distribution on an internal combustion engine's piston. It is the CAD and CAE programs that carry out the FEA. Examining and analyzing the distribution of thermal and mechanical stresses on the piston under real-world engine conditions during combustion is the  primary  focus.  Predicting  the  component's  critical  area  and  greater  stress  using  finite  element  analysis  is  also detailed  in  the  paper.  Created  a  structural  model  of  a  piston  using  CATIA  software.  We  ran  simulations  and  stress analyses with the help of ANSYS V14.5.&quot;,&quot;issue&quot;:&quot;4&quot;,&quot;volume&quot;:&quot;2&quot;,&quot;container-title-short&quot;:&quot;&quot;},&quot;isTemporary&quot;:false,&quot;suppress-author&quot;:false,&quot;composite&quot;:false,&quot;author-only&quot;:false}]},{&quot;citationID&quot;:&quot;MENDELEY_CITATION_bdb6f411-f186-4b10-87a7-78b01b1ba01e&quot;,&quot;properties&quot;:{&quot;noteIndex&quot;:0},&quot;isEdited&quot;:false,&quot;manualOverride&quot;:{&quot;isManuallyOverridden&quot;:false,&quot;citeprocText&quot;:&quot;(Mohammad Izadi Najafabadi &lt;i&gt;et al.&lt;/i&gt;, 2013)&quot;,&quot;manualOverrideText&quot;:&quot;&quot;},&quot;citationTag&quot;:&quot;MENDELEY_CITATION_v3_eyJjaXRhdGlvbklEIjoiTUVOREVMRVlfQ0lUQVRJT05fYmRiNmY0MTEtZjE4Ni00YjEwLTg3YTctNzhiMDFiMWJhMDFlIiwicHJvcGVydGllcyI6eyJub3RlSW5kZXgiOjB9LCJpc0VkaXRlZCI6ZmFsc2UsIm1hbnVhbE92ZXJyaWRlIjp7ImlzTWFudWFsbHlPdmVycmlkZGVuIjpmYWxzZSwiY2l0ZXByb2NUZXh0IjoiKE1vaGFtbWFkIEl6YWRpIE5hamFmYWJhZGkgPGk+ZXQgYWwuPC9pPiwgMjAxMykiLCJtYW51YWxPdmVycmlkZVRleHQiOiIifSwiY2l0YXRpb25JdGVtcyI6W3siaWQiOiI1NzZhYWEyMS1lNjE5LTMxZGItYmMwZS0yNTY0NDgyMDFkNDMiLCJpdGVtRGF0YSI6eyJ0eXBlIjoiYXJ0aWNsZS1qb3VybmFsIiwiaWQiOiI1NzZhYWEyMS1lNjE5LTMxZGItYmMwZS0yNTY0NDgyMDFkNDMiLCJ0aXRsZSI6IkV4cGVyaW1lbnRhbCBhbmQgbnVtZXJpY2FsIHN0dWR5IG9mIHBpc3RvbiB0aGVybWFsIG1hbmFnZW1lbnRcbnVzaW5nIHBpc3RvbiBjb29saW5nIGpldCIsImF1dGhvciI6W3siZmFtaWx5IjoiTW9oYW1tYWQgSXphZGkgTmFqYWZhYmFkaSIsImdpdmVuIjoiIiwicGFyc2UtbmFtZXMiOmZhbHNlLCJkcm9wcGluZy1wYXJ0aWNsZSI6IiIsIm5vbi1kcm9wcGluZy1wYXJ0aWNsZSI6IiJ9LHsiZmFtaWx5IjoiTW9zdGFmYSBNaXJzYWxpbSIsImdpdmVuIjoiIiwicGFyc2UtbmFtZXMiOmZhbHNlLCJkcm9wcGluZy1wYXJ0aWNsZSI6IiIsIm5vbi1kcm9wcGluZy1wYXJ0aWNsZSI6IiJ9LHsiZmFtaWx5IjoiVmFoaWQgSG9zc2VpbmkiLCJnaXZlbiI6IiIsInBhcnNlLW5hbWVzIjpmYWxzZSwiZHJvcHBpbmctcGFydGljbGUiOiIiLCJub24tZHJvcHBpbmctcGFydGljbGUiOiIifSx7ImZhbWlseSI6IlNoYWhhYmVkZGluIEFsYXZpeW91biIsImdpdmVuIjoiIiwicGFyc2UtbmFtZXMiOmZhbHNlLCJkcm9wcGluZy1wYXJ0aWNsZSI6IiIsIm5vbi1kcm9wcGluZy1wYXJ0aWNsZSI6IiJ9XSwiaXNzdWVkIjp7ImRhdGUtcGFydHMiOltbMjAxMywxMCwxMV1dfSwiYWJzdHJhY3QiOiJUaGlzIHJlc2VhcmNoIGludmVzdGlnYXRlcyB0aGUgZWZmZWN0cyBvZiBwaXN0b24gY29vbGluZyBqZXQgKFBDSikgb24gdGhlIHRlbXBlcmF0dXJlIGFuZCBoZWF0IHRyYW5zZmVyIG9mIGEgcGlzdG9uLiBBIG51bWVyaWNhbCBtb2RlbFxud2FzIGRldmVsb3BlZCBieSB1c2luZyB0aGUgY29tcHV0YXRpb25hbCBmbHVpZCBkeW5hbWljIGFwcHJvYWNoIGluIHdoaWNoIHRoZSBmbHVpZCBhbmQgc29saWQgZG9tYWlucyBvZiB0aGUgcGlzdG9uIHdlcmUgY291cGxlZCBpbiBhXG50aHJlZS1kaW1lbnNpb25hbCBzcGFjZS4gVHdvLXBoYXNlIGZsb3cgb2Ygb2lsIGFuZCBhaXIgd2FzIGFsc28gc2ltdWxhdGVkLiBUaGlzIG1ldGhvZCB3YXMgdXNlZCB0byBhbmFseXplIHRoZSBlZmZlY3RzIG9mIG9pbCB2ZWxvY2l0eVxuYW5kIHBpc3RvbiBwb3NpdGlvbiBvbiB0aGUgaGVhdCB0cmFuc2ZlciBjb2VmZmljaWVudCBhdCB0aGUgYm90dG9tIG9mIHRoZSBwaXN0b24gYXMgdGhlIG5ldyBvdXRjb21lcyBvZiB0aGlzIHN0dWR5LiBGb3IgdGhlIGV4cGVyaW1lbnQsXG5jb21idXN0aW9uIGhlYXQgZmx1eCBvbiB0aGUgcGlzdG9uIHdhcyBzaW11bGF0ZWQgaW4gYSB0ZXN0IHJpZywgYW5kIG51bWVyaWNhbCByZXN1bHRzIHdlcmUgdmFsaWRhdGVkLiBUaGUgcmVzdWx0cyBzaG93ZWQgYSBsaW5lYXIgcmVsYXRpb25cbmJldHdlZW4gdGhlIG9pbCBqZXQgdmVsb2NpdHkgYW5kIHRoZSBhdmVyYWdlIG9mIGhlYXQgdHJhbnNmZXIgY29lZmZpY2llbnQgYXQgdGhlIGJvdHRvbSBvZiB0aGUgcGlzdG9uLCBhbmQgYSBwZXJpb2RpYyBjb3JyZWxhdGlvbiBiZXR3ZWVuIHRoZVxucGlzdG9u4oCZcyB2ZXJ0aWNhbCBwb3NpdGlvbiBhbmQgdGhlIGF2ZXJhZ2Ugb2YgaGVhdCB0cmFuc2ZlciBjb2VmZmljaWVudC4gVGhlIGF2ZXJhZ2Ugb2YgdGhlIHBpc3RvbiBjcm93biB0ZW1wZXJhdHVyZSBjb3VsZCBiZSByZWR1Y2VkIHRvXG5hYm91dCA3MCBLIGJ5IHVzaW5nIHRoZSBQQ0ogc3lzdGVtLCBidXQgdGhpcyBjb29saW5nIG1ldGhvZCBjb3VsZCBjcmVhdGUgNTAgSyB0ZW1wZXJhdHVyZSBncmFkaWUiLCJjb250YWluZXItdGl0bGUtc2hvcnQiOiIifSwiaXNUZW1wb3JhcnkiOmZhbHNlLCJzdXBwcmVzcy1hdXRob3IiOmZhbHNlLCJjb21wb3NpdGUiOmZhbHNlLCJhdXRob3Itb25seSI6ZmFsc2V9XX0=&quot;,&quot;citationItems&quot;:[{&quot;id&quot;:&quot;576aaa21-e619-31db-bc0e-256448201d43&quot;,&quot;itemData&quot;:{&quot;type&quot;:&quot;article-journal&quot;,&quot;id&quot;:&quot;576aaa21-e619-31db-bc0e-256448201d43&quot;,&quot;title&quot;:&quot;Experimental and numerical study of piston thermal management\nusing piston cooling jet&quot;,&quot;author&quot;:[{&quot;family&quot;:&quot;Mohammad Izadi Najafabadi&quot;,&quot;given&quot;:&quot;&quot;,&quot;parse-names&quot;:false,&quot;dropping-particle&quot;:&quot;&quot;,&quot;non-dropping-particle&quot;:&quot;&quot;},{&quot;family&quot;:&quot;Mostafa Mirsalim&quot;,&quot;given&quot;:&quot;&quot;,&quot;parse-names&quot;:false,&quot;dropping-particle&quot;:&quot;&quot;,&quot;non-dropping-particle&quot;:&quot;&quot;},{&quot;family&quot;:&quot;Vahid Hosseini&quot;,&quot;given&quot;:&quot;&quot;,&quot;parse-names&quot;:false,&quot;dropping-particle&quot;:&quot;&quot;,&quot;non-dropping-particle&quot;:&quot;&quot;},{&quot;family&quot;:&quot;Shahabeddin Alaviyoun&quot;,&quot;given&quot;:&quot;&quot;,&quot;parse-names&quot;:false,&quot;dropping-particle&quot;:&quot;&quot;,&quot;non-dropping-particle&quot;:&quot;&quot;}],&quot;issued&quot;:{&quot;date-parts&quot;:[[2013,10,11]]},&quot;abstract&quot;:&quot;This research investigates the effects of piston cooling jet (PCJ) on the temperature and heat transfer of a piston. A numerical model\nwas developed by using the computational fluid dynamic approach in which the fluid and solid domains of the piston were coupled in a\nthree-dimensional space. Two-phase flow of oil and air was also simulated. This method was used to analyze the effects of oil velocity\nand piston position on the heat transfer coefficient at the bottom of the piston as the new outcomes of this study. For the experiment,\ncombustion heat flux on the piston was simulated in a test rig, and numerical results were validated. The results showed a linear relation\nbetween the oil jet velocity and the average of heat transfer coefficient at the bottom of the piston, and a periodic correlation between the\npiston’s vertical position and the average of heat transfer coefficient. The average of the piston crown temperature could be reduced to\nabout 70 K by using the PCJ system, but this cooling method could create 50 K temperature gradie&quot;,&quot;container-title-short&quot;:&quot;&quot;},&quot;isTemporary&quot;:false,&quot;suppress-author&quot;:false,&quot;composite&quot;:false,&quot;author-only&quot;:false}]},{&quot;citationID&quot;:&quot;MENDELEY_CITATION_c4257740-9e03-4370-a85b-e7a668e0e39a&quot;,&quot;properties&quot;:{&quot;noteIndex&quot;:0,&quot;mode&quot;:&quot;composite&quot;},&quot;isEdited&quot;:false,&quot;manualOverride&quot;:{&quot;isManuallyOverridden&quot;:false,&quot;citeprocText&quot;:&quot;Ekonomi -Teknik et al. (2023)&quot;,&quot;manualOverrideText&quot;:&quot;&quot;},&quot;citationItems&quot;:[{&quot;id&quot;:&quot;5477877b-faef-38f1-b5ef-3b5637e2ff1c&quot;,&quot;itemData&quot;:{&quot;type&quot;:&quot;article-journal&quot;,&quot;id&quot;:&quot;5477877b-faef-38f1-b5ef-3b5637e2ff1c&quot;,&quot;title&quot;:&quot;Analisis Stress, Displacement, dan Strain pada Piston dengan Variasi bahan Piston menggunakan Material Aluminium AA356.0-F, 2618-T61 (SS), 4032-T6 Universitas Tidar&quot;,&quot;author&quot;:[{&quot;family&quot;:&quot;Ekonomi -Teknik&quot;,&quot;given&quot;:&quot;Jurnal&quot;,&quot;parse-names&quot;:false,&quot;dropping-particle&quot;:&quot;&quot;,&quot;non-dropping-particle&quot;:&quot;&quot;},{&quot;family&quot;:&quot;Jaya Saputra&quot;,&quot;given&quot;:&quot;Trisma&quot;,&quot;parse-names&quot;:false,&quot;dropping-particle&quot;:&quot;&quot;,&quot;non-dropping-particle&quot;:&quot;&quot;},{&quot;family&quot;:&quot;Kurniyawan&quot;,&quot;given&quot;:&quot;Dwi&quot;,&quot;parse-names&quot;:false,&quot;dropping-particle&quot;:&quot;&quot;,&quot;non-dropping-particle&quot;:&quot;&quot;},{&quot;family&quot;:&quot;Akbar Mantofani&quot;,&quot;given&quot;:&quot;Rizal&quot;,&quot;parse-names&quot;:false,&quot;dropping-particle&quot;:&quot;&quot;,&quot;non-dropping-particle&quot;:&quot;&quot;},{&quot;family&quot;:&quot;Eko Prasetyo&quot;,&quot;given&quot;:&quot;Wahyu&quot;,&quot;parse-names&quot;:false,&quot;dropping-particle&quot;:&quot;&quot;,&quot;non-dropping-particle&quot;:&quot;&quot;},{&quot;family&quot;:&quot;Artikel&quot;,&quot;given&quot;:&quot;Informasi&quot;,&quot;parse-names&quot;:false,&quot;dropping-particle&quot;:&quot;&quot;,&quot;non-dropping-particle&quot;:&quot;&quot;},{&quot;family&quot;:&quot;Author&quot;,&quot;given&quot;:&quot;Email&quot;,&quot;parse-names&quot;:false,&quot;dropping-particle&quot;:&quot;&quot;,&quot;non-dropping-particle&quot;:&quot;&quot;}],&quot;ISSN&quot;:&quot;2808-6694&quot;,&quot;issued&quot;:{&quot;date-parts&quot;:[[2023,9,20]]},&quot;language&quot;:&quot;Indonesian&quot;,&quot;abstract&quot;:&quot;The purpose of this study is to analyze the mechanical response of a piston in an engine with different piston materials. The piston materials used are Aluminium AA356.0-F, 2618-T61 (SS), and 4032-T6. The analysis is conducted using the Solidworks software, which allows for simulation and evaluation of the piston's performance under operational conditions. Stress, displacement, and strain analysis of a piston using different piston materials (Aluminium AA356.0-F, 2618-T61 (SS), 4032-T6) conducted using Solidworks. Objective: gaining insights into the relative performance of each piston material and selecting the optimal material for engine applications. A 3D model of a piston is created using Solidworks, followed by the selection of three different materials: Aluminium AA356.0-F, 2618-T61 (SS), and 4032-T6. Simulation analysis is performed to obtain the stress, displacement, and strain for each variation of the piston material. The results are then analyzed and compared to determine the relative performance of each piston material. Analysis using Solidworks revealed significant variations in stress, displacement, and strain in pistons with Aluminium AA356.0-F, 2618-T61 (SS), and 4032-T6 materials. The 2618-T61 (SS) material exhibited higher stress, while the 4032-T6 material showed lower displacement. The selection of piston materials should consider factors such as strength, deformability, and optimal performance. The analysis using Solidworks showed significant differences in stress, displacement, and strain in pistons with varying piston materials. The selection of piston materials should consider a balance between strength and deformability for optimal performance. Keyword-Variations, piston, material selection, Solidworks ABSTRAK Maksud penelitian ini adalah untuk menganalisis respons mekanik Submit&quot;,&quot;container-title-short&quot;:&quot;&quot;},&quot;isTemporary&quot;:false,&quot;displayAs&quot;:&quot;composite&quot;,&quot;suppress-author&quot;:false,&quot;composite&quot;:true,&quot;author-only&quot;:false}],&quot;citationTag&quot;:&quot;MENDELEY_CITATION_v3_eyJjaXRhdGlvbklEIjoiTUVOREVMRVlfQ0lUQVRJT05fYzQyNTc3NDAtOWUwMy00MzcwLWE4NWItZTdhNjY4ZTBlMzlhIiwicHJvcGVydGllcyI6eyJub3RlSW5kZXgiOjAsIm1vZGUiOiJjb21wb3NpdGUifSwiaXNFZGl0ZWQiOmZhbHNlLCJtYW51YWxPdmVycmlkZSI6eyJpc01hbnVhbGx5T3ZlcnJpZGRlbiI6ZmFsc2UsImNpdGVwcm9jVGV4dCI6IkVrb25vbWkgLVRla25payBldCBhbC4gKDIwMjMpIiwibWFudWFsT3ZlcnJpZGVUZXh0IjoiIn0sImNpdGF0aW9uSXRlbXMiOlt7ImlkIjoiNTQ3Nzg3N2ItZmFlZi0zOGYxLWI1ZWYtM2I1NjM3ZTJmZjFjIiwiaXRlbURhdGEiOnsidHlwZSI6ImFydGljbGUtam91cm5hbCIsImlkIjoiNTQ3Nzg3N2ItZmFlZi0zOGYxLWI1ZWYtM2I1NjM3ZTJmZjFjIiwidGl0bGUiOiJBbmFsaXNpcyBTdHJlc3MsIERpc3BsYWNlbWVudCwgZGFuIFN0cmFpbiBwYWRhIFBpc3RvbiBkZW5nYW4gVmFyaWFzaSBiYWhhbiBQaXN0b24gbWVuZ2d1bmFrYW4gTWF0ZXJpYWwgQWx1bWluaXVtIEFBMzU2LjAtRiwgMjYxOC1UNjEgKFNTKSwgNDAzMi1UNiBVbml2ZXJzaXRhcyBUaWRhciIsImF1dGhvciI6W3siZmFtaWx5IjoiRWtvbm9taSAtVGVrbmlrIiwiZ2l2ZW4iOiJKdXJuYWwiLCJwYXJzZS1uYW1lcyI6ZmFsc2UsImRyb3BwaW5nLXBhcnRpY2xlIjoiIiwibm9uLWRyb3BwaW5nLXBhcnRpY2xlIjoiIn0seyJmYW1pbHkiOiJKYXlhIFNhcHV0cmEiLCJnaXZlbiI6IlRyaXNtYSIsInBhcnNlLW5hbWVzIjpmYWxzZSwiZHJvcHBpbmctcGFydGljbGUiOiIiLCJub24tZHJvcHBpbmctcGFydGljbGUiOiIifSx7ImZhbWlseSI6Ikt1cm5peWF3YW4iLCJnaXZlbiI6IkR3aSIsInBhcnNlLW5hbWVzIjpmYWxzZSwiZHJvcHBpbmctcGFydGljbGUiOiIiLCJub24tZHJvcHBpbmctcGFydGljbGUiOiIifSx7ImZhbWlseSI6IkFrYmFyIE1hbnRvZmFuaSIsImdpdmVuIjoiUml6YWwiLCJwYXJzZS1uYW1lcyI6ZmFsc2UsImRyb3BwaW5nLXBhcnRpY2xlIjoiIiwibm9uLWRyb3BwaW5nLXBhcnRpY2xlIjoiIn0seyJmYW1pbHkiOiJFa28gUHJhc2V0eW8iLCJnaXZlbiI6IldhaHl1IiwicGFyc2UtbmFtZXMiOmZhbHNlLCJkcm9wcGluZy1wYXJ0aWNsZSI6IiIsIm5vbi1kcm9wcGluZy1wYXJ0aWNsZSI6IiJ9LHsiZmFtaWx5IjoiQXJ0aWtlbCIsImdpdmVuIjoiSW5mb3JtYXNpIiwicGFyc2UtbmFtZXMiOmZhbHNlLCJkcm9wcGluZy1wYXJ0aWNsZSI6IiIsIm5vbi1kcm9wcGluZy1wYXJ0aWNsZSI6IiJ9LHsiZmFtaWx5IjoiQXV0aG9yIiwiZ2l2ZW4iOiJFbWFpbCIsInBhcnNlLW5hbWVzIjpmYWxzZSwiZHJvcHBpbmctcGFydGljbGUiOiIiLCJub24tZHJvcHBpbmctcGFydGljbGUiOiIifV0sIklTU04iOiIyODA4LTY2OTQiLCJpc3N1ZWQiOnsiZGF0ZS1wYXJ0cyI6W1syMDIzLDksMjBdXX0sImxhbmd1YWdlIjoiSW5kb25lc2lhbiIsImFic3RyYWN0IjoiVGhlIHB1cnBvc2Ugb2YgdGhpcyBzdHVkeSBpcyB0byBhbmFseXplIHRoZSBtZWNoYW5pY2FsIHJlc3BvbnNlIG9mIGEgcGlzdG9uIGluIGFuIGVuZ2luZSB3aXRoIGRpZmZlcmVudCBwaXN0b24gbWF0ZXJpYWxzLiBUaGUgcGlzdG9uIG1hdGVyaWFscyB1c2VkIGFyZSBBbHVtaW5pdW0gQUEzNTYuMC1GLCAyNjE4LVQ2MSAoU1MpLCBhbmQgNDAzMi1UNi4gVGhlIGFuYWx5c2lzIGlzIGNvbmR1Y3RlZCB1c2luZyB0aGUgU29saWR3b3JrcyBzb2Z0d2FyZSwgd2hpY2ggYWxsb3dzIGZvciBzaW11bGF0aW9uIGFuZCBldmFsdWF0aW9uIG9mIHRoZSBwaXN0b24ncyBwZXJmb3JtYW5jZSB1bmRlciBvcGVyYXRpb25hbCBjb25kaXRpb25zLiBTdHJlc3MsIGRpc3BsYWNlbWVudCwgYW5kIHN0cmFpbiBhbmFseXNpcyBvZiBhIHBpc3RvbiB1c2luZyBkaWZmZXJlbnQgcGlzdG9uIG1hdGVyaWFscyAoQWx1bWluaXVtIEFBMzU2LjAtRiwgMjYxOC1UNjEgKFNTKSwgNDAzMi1UNikgY29uZHVjdGVkIHVzaW5nIFNvbGlkd29ya3MuIE9iamVjdGl2ZTogZ2FpbmluZyBpbnNpZ2h0cyBpbnRvIHRoZSByZWxhdGl2ZSBwZXJmb3JtYW5jZSBvZiBlYWNoIHBpc3RvbiBtYXRlcmlhbCBhbmQgc2VsZWN0aW5nIHRoZSBvcHRpbWFsIG1hdGVyaWFsIGZvciBlbmdpbmUgYXBwbGljYXRpb25zLiBBIDNEIG1vZGVsIG9mIGEgcGlzdG9uIGlzIGNyZWF0ZWQgdXNpbmcgU29saWR3b3JrcywgZm9sbG93ZWQgYnkgdGhlIHNlbGVjdGlvbiBvZiB0aHJlZSBkaWZmZXJlbnQgbWF0ZXJpYWxzOiBBbHVtaW5pdW0gQUEzNTYuMC1GLCAyNjE4LVQ2MSAoU1MpLCBhbmQgNDAzMi1UNi4gU2ltdWxhdGlvbiBhbmFseXNpcyBpcyBwZXJmb3JtZWQgdG8gb2J0YWluIHRoZSBzdHJlc3MsIGRpc3BsYWNlbWVudCwgYW5kIHN0cmFpbiBmb3IgZWFjaCB2YXJpYXRpb24gb2YgdGhlIHBpc3RvbiBtYXRlcmlhbC4gVGhlIHJlc3VsdHMgYXJlIHRoZW4gYW5hbHl6ZWQgYW5kIGNvbXBhcmVkIHRvIGRldGVybWluZSB0aGUgcmVsYXRpdmUgcGVyZm9ybWFuY2Ugb2YgZWFjaCBwaXN0b24gbWF0ZXJpYWwuIEFuYWx5c2lzIHVzaW5nIFNvbGlkd29ya3MgcmV2ZWFsZWQgc2lnbmlmaWNhbnQgdmFyaWF0aW9ucyBpbiBzdHJlc3MsIGRpc3BsYWNlbWVudCwgYW5kIHN0cmFpbiBpbiBwaXN0b25zIHdpdGggQWx1bWluaXVtIEFBMzU2LjAtRiwgMjYxOC1UNjEgKFNTKSwgYW5kIDQwMzItVDYgbWF0ZXJpYWxzLiBUaGUgMjYxOC1UNjEgKFNTKSBtYXRlcmlhbCBleGhpYml0ZWQgaGlnaGVyIHN0cmVzcywgd2hpbGUgdGhlIDQwMzItVDYgbWF0ZXJpYWwgc2hvd2VkIGxvd2VyIGRpc3BsYWNlbWVudC4gVGhlIHNlbGVjdGlvbiBvZiBwaXN0b24gbWF0ZXJpYWxzIHNob3VsZCBjb25zaWRlciBmYWN0b3JzIHN1Y2ggYXMgc3RyZW5ndGgsIGRlZm9ybWFiaWxpdHksIGFuZCBvcHRpbWFsIHBlcmZvcm1hbmNlLiBUaGUgYW5hbHlzaXMgdXNpbmcgU29saWR3b3JrcyBzaG93ZWQgc2lnbmlmaWNhbnQgZGlmZmVyZW5jZXMgaW4gc3RyZXNzLCBkaXNwbGFjZW1lbnQsIGFuZCBzdHJhaW4gaW4gcGlzdG9ucyB3aXRoIHZhcnlpbmcgcGlzdG9uIG1hdGVyaWFscy4gVGhlIHNlbGVjdGlvbiBvZiBwaXN0b24gbWF0ZXJpYWxzIHNob3VsZCBjb25zaWRlciBhIGJhbGFuY2UgYmV0d2VlbiBzdHJlbmd0aCBhbmQgZGVmb3JtYWJpbGl0eSBmb3Igb3B0aW1hbCBwZXJmb3JtYW5jZS4gS2V5d29yZC1WYXJpYXRpb25zLCBwaXN0b24sIG1hdGVyaWFsIHNlbGVjdGlvbiwgU29saWR3b3JrcyBBQlNUUkFLIE1ha3N1ZCBwZW5lbGl0aWFuIGluaSBhZGFsYWggdW50dWsgbWVuZ2FuYWxpc2lzIHJlc3BvbnMgbWVrYW5payBTdWJtaXQiLCJjb250YWluZXItdGl0bGUtc2hvcnQiOiIifSwiaXNUZW1wb3JhcnkiOmZhbHNlLCJkaXNwbGF5QXMiOiJjb21wb3NpdGUiLCJzdXBwcmVzcy1hdXRob3IiOmZhbHNlLCJjb21wb3NpdGUiOnRydWUsImF1dGhvci1vbmx5IjpmYWxzZX1dfQ==&quot;},{&quot;citationID&quot;:&quot;MENDELEY_CITATION_9428b842-606e-4fd8-b375-b9f59de648c9&quot;,&quot;properties&quot;:{&quot;noteIndex&quot;:0,&quot;mode&quot;:&quot;composite&quot;},&quot;isEdited&quot;:false,&quot;manualOverride&quot;:{&quot;isManuallyOverridden&quot;:false,&quot;citeprocText&quot;:&quot;Ekonomi -Teknik et al. (2023)&quot;,&quot;manualOverrideText&quot;:&quot;&quot;},&quot;citationTag&quot;:&quot;MENDELEY_CITATION_v3_eyJjaXRhdGlvbklEIjoiTUVOREVMRVlfQ0lUQVRJT05fOTQyOGI4NDItNjA2ZS00ZmQ4LWIzNzUtYjlmNTlkZTY0OGM5IiwicHJvcGVydGllcyI6eyJub3RlSW5kZXgiOjAsIm1vZGUiOiJjb21wb3NpdGUifSwiaXNFZGl0ZWQiOmZhbHNlLCJtYW51YWxPdmVycmlkZSI6eyJpc01hbnVhbGx5T3ZlcnJpZGRlbiI6ZmFsc2UsImNpdGVwcm9jVGV4dCI6IkVrb25vbWkgLVRla25payBldCBhbC4gKDIwMjMpIiwibWFudWFsT3ZlcnJpZGVUZXh0IjoiIn0sImNpdGF0aW9uSXRlbXMiOlt7ImlkIjoiNTQ3Nzg3N2ItZmFlZi0zOGYxLWI1ZWYtM2I1NjM3ZTJmZjFjIiwiaXRlbURhdGEiOnsidHlwZSI6ImFydGljbGUtam91cm5hbCIsImlkIjoiNTQ3Nzg3N2ItZmFlZi0zOGYxLWI1ZWYtM2I1NjM3ZTJmZjFjIiwidGl0bGUiOiJBbmFsaXNpcyBTdHJlc3MsIERpc3BsYWNlbWVudCwgZGFuIFN0cmFpbiBwYWRhIFBpc3RvbiBkZW5nYW4gVmFyaWFzaSBiYWhhbiBQaXN0b24gbWVuZ2d1bmFrYW4gTWF0ZXJpYWwgQWx1bWluaXVtIEFBMzU2LjAtRiwgMjYxOC1UNjEgKFNTKSwgNDAzMi1UNiBVbml2ZXJzaXRhcyBUaWRhciIsImF1dGhvciI6W3siZmFtaWx5IjoiRWtvbm9taSAtVGVrbmlrIiwiZ2l2ZW4iOiJKdXJuYWwiLCJwYXJzZS1uYW1lcyI6ZmFsc2UsImRyb3BwaW5nLXBhcnRpY2xlIjoiIiwibm9uLWRyb3BwaW5nLXBhcnRpY2xlIjoiIn0seyJmYW1pbHkiOiJKYXlhIFNhcHV0cmEiLCJnaXZlbiI6IlRyaXNtYSIsInBhcnNlLW5hbWVzIjpmYWxzZSwiZHJvcHBpbmctcGFydGljbGUiOiIiLCJub24tZHJvcHBpbmctcGFydGljbGUiOiIifSx7ImZhbWlseSI6Ikt1cm5peWF3YW4iLCJnaXZlbiI6IkR3aSIsInBhcnNlLW5hbWVzIjpmYWxzZSwiZHJvcHBpbmctcGFydGljbGUiOiIiLCJub24tZHJvcHBpbmctcGFydGljbGUiOiIifSx7ImZhbWlseSI6IkFrYmFyIE1hbnRvZmFuaSIsImdpdmVuIjoiUml6YWwiLCJwYXJzZS1uYW1lcyI6ZmFsc2UsImRyb3BwaW5nLXBhcnRpY2xlIjoiIiwibm9uLWRyb3BwaW5nLXBhcnRpY2xlIjoiIn0seyJmYW1pbHkiOiJFa28gUHJhc2V0eW8iLCJnaXZlbiI6IldhaHl1IiwicGFyc2UtbmFtZXMiOmZhbHNlLCJkcm9wcGluZy1wYXJ0aWNsZSI6IiIsIm5vbi1kcm9wcGluZy1wYXJ0aWNsZSI6IiJ9LHsiZmFtaWx5IjoiQXJ0aWtlbCIsImdpdmVuIjoiSW5mb3JtYXNpIiwicGFyc2UtbmFtZXMiOmZhbHNlLCJkcm9wcGluZy1wYXJ0aWNsZSI6IiIsIm5vbi1kcm9wcGluZy1wYXJ0aWNsZSI6IiJ9LHsiZmFtaWx5IjoiQXV0aG9yIiwiZ2l2ZW4iOiJFbWFpbCIsInBhcnNlLW5hbWVzIjpmYWxzZSwiZHJvcHBpbmctcGFydGljbGUiOiIiLCJub24tZHJvcHBpbmctcGFydGljbGUiOiIifV0sIklTU04iOiIyODA4LTY2OTQiLCJpc3N1ZWQiOnsiZGF0ZS1wYXJ0cyI6W1syMDIzLDksMjBdXX0sImxhbmd1YWdlIjoiSW5kb25lc2lhbiIsImFic3RyYWN0IjoiVGhlIHB1cnBvc2Ugb2YgdGhpcyBzdHVkeSBpcyB0byBhbmFseXplIHRoZSBtZWNoYW5pY2FsIHJlc3BvbnNlIG9mIGEgcGlzdG9uIGluIGFuIGVuZ2luZSB3aXRoIGRpZmZlcmVudCBwaXN0b24gbWF0ZXJpYWxzLiBUaGUgcGlzdG9uIG1hdGVyaWFscyB1c2VkIGFyZSBBbHVtaW5pdW0gQUEzNTYuMC1GLCAyNjE4LVQ2MSAoU1MpLCBhbmQgNDAzMi1UNi4gVGhlIGFuYWx5c2lzIGlzIGNvbmR1Y3RlZCB1c2luZyB0aGUgU29saWR3b3JrcyBzb2Z0d2FyZSwgd2hpY2ggYWxsb3dzIGZvciBzaW11bGF0aW9uIGFuZCBldmFsdWF0aW9uIG9mIHRoZSBwaXN0b24ncyBwZXJmb3JtYW5jZSB1bmRlciBvcGVyYXRpb25hbCBjb25kaXRpb25zLiBTdHJlc3MsIGRpc3BsYWNlbWVudCwgYW5kIHN0cmFpbiBhbmFseXNpcyBvZiBhIHBpc3RvbiB1c2luZyBkaWZmZXJlbnQgcGlzdG9uIG1hdGVyaWFscyAoQWx1bWluaXVtIEFBMzU2LjAtRiwgMjYxOC1UNjEgKFNTKSwgNDAzMi1UNikgY29uZHVjdGVkIHVzaW5nIFNvbGlkd29ya3MuIE9iamVjdGl2ZTogZ2FpbmluZyBpbnNpZ2h0cyBpbnRvIHRoZSByZWxhdGl2ZSBwZXJmb3JtYW5jZSBvZiBlYWNoIHBpc3RvbiBtYXRlcmlhbCBhbmQgc2VsZWN0aW5nIHRoZSBvcHRpbWFsIG1hdGVyaWFsIGZvciBlbmdpbmUgYXBwbGljYXRpb25zLiBBIDNEIG1vZGVsIG9mIGEgcGlzdG9uIGlzIGNyZWF0ZWQgdXNpbmcgU29saWR3b3JrcywgZm9sbG93ZWQgYnkgdGhlIHNlbGVjdGlvbiBvZiB0aHJlZSBkaWZmZXJlbnQgbWF0ZXJpYWxzOiBBbHVtaW5pdW0gQUEzNTYuMC1GLCAyNjE4LVQ2MSAoU1MpLCBhbmQgNDAzMi1UNi4gU2ltdWxhdGlvbiBhbmFseXNpcyBpcyBwZXJmb3JtZWQgdG8gb2J0YWluIHRoZSBzdHJlc3MsIGRpc3BsYWNlbWVudCwgYW5kIHN0cmFpbiBmb3IgZWFjaCB2YXJpYXRpb24gb2YgdGhlIHBpc3RvbiBtYXRlcmlhbC4gVGhlIHJlc3VsdHMgYXJlIHRoZW4gYW5hbHl6ZWQgYW5kIGNvbXBhcmVkIHRvIGRldGVybWluZSB0aGUgcmVsYXRpdmUgcGVyZm9ybWFuY2Ugb2YgZWFjaCBwaXN0b24gbWF0ZXJpYWwuIEFuYWx5c2lzIHVzaW5nIFNvbGlkd29ya3MgcmV2ZWFsZWQgc2lnbmlmaWNhbnQgdmFyaWF0aW9ucyBpbiBzdHJlc3MsIGRpc3BsYWNlbWVudCwgYW5kIHN0cmFpbiBpbiBwaXN0b25zIHdpdGggQWx1bWluaXVtIEFBMzU2LjAtRiwgMjYxOC1UNjEgKFNTKSwgYW5kIDQwMzItVDYgbWF0ZXJpYWxzLiBUaGUgMjYxOC1UNjEgKFNTKSBtYXRlcmlhbCBleGhpYml0ZWQgaGlnaGVyIHN0cmVzcywgd2hpbGUgdGhlIDQwMzItVDYgbWF0ZXJpYWwgc2hvd2VkIGxvd2VyIGRpc3BsYWNlbWVudC4gVGhlIHNlbGVjdGlvbiBvZiBwaXN0b24gbWF0ZXJpYWxzIHNob3VsZCBjb25zaWRlciBmYWN0b3JzIHN1Y2ggYXMgc3RyZW5ndGgsIGRlZm9ybWFiaWxpdHksIGFuZCBvcHRpbWFsIHBlcmZvcm1hbmNlLiBUaGUgYW5hbHlzaXMgdXNpbmcgU29saWR3b3JrcyBzaG93ZWQgc2lnbmlmaWNhbnQgZGlmZmVyZW5jZXMgaW4gc3RyZXNzLCBkaXNwbGFjZW1lbnQsIGFuZCBzdHJhaW4gaW4gcGlzdG9ucyB3aXRoIHZhcnlpbmcgcGlzdG9uIG1hdGVyaWFscy4gVGhlIHNlbGVjdGlvbiBvZiBwaXN0b24gbWF0ZXJpYWxzIHNob3VsZCBjb25zaWRlciBhIGJhbGFuY2UgYmV0d2VlbiBzdHJlbmd0aCBhbmQgZGVmb3JtYWJpbGl0eSBmb3Igb3B0aW1hbCBwZXJmb3JtYW5jZS4gS2V5d29yZC1WYXJpYXRpb25zLCBwaXN0b24sIG1hdGVyaWFsIHNlbGVjdGlvbiwgU29saWR3b3JrcyBBQlNUUkFLIE1ha3N1ZCBwZW5lbGl0aWFuIGluaSBhZGFsYWggdW50dWsgbWVuZ2FuYWxpc2lzIHJlc3BvbnMgbWVrYW5payBTdWJtaXQiLCJjb250YWluZXItdGl0bGUtc2hvcnQiOiIifSwiaXNUZW1wb3JhcnkiOmZhbHNlLCJkaXNwbGF5QXMiOiJjb21wb3NpdGUiLCJzdXBwcmVzcy1hdXRob3IiOmZhbHNlLCJjb21wb3NpdGUiOnRydWUsImF1dGhvci1vbmx5IjpmYWxzZX1dfQ==&quot;,&quot;citationItems&quot;:[{&quot;id&quot;:&quot;5477877b-faef-38f1-b5ef-3b5637e2ff1c&quot;,&quot;itemData&quot;:{&quot;type&quot;:&quot;article-journal&quot;,&quot;id&quot;:&quot;5477877b-faef-38f1-b5ef-3b5637e2ff1c&quot;,&quot;title&quot;:&quot;Analisis Stress, Displacement, dan Strain pada Piston dengan Variasi bahan Piston menggunakan Material Aluminium AA356.0-F, 2618-T61 (SS), 4032-T6 Universitas Tidar&quot;,&quot;author&quot;:[{&quot;family&quot;:&quot;Ekonomi -Teknik&quot;,&quot;given&quot;:&quot;Jurnal&quot;,&quot;parse-names&quot;:false,&quot;dropping-particle&quot;:&quot;&quot;,&quot;non-dropping-particle&quot;:&quot;&quot;},{&quot;family&quot;:&quot;Jaya Saputra&quot;,&quot;given&quot;:&quot;Trisma&quot;,&quot;parse-names&quot;:false,&quot;dropping-particle&quot;:&quot;&quot;,&quot;non-dropping-particle&quot;:&quot;&quot;},{&quot;family&quot;:&quot;Kurniyawan&quot;,&quot;given&quot;:&quot;Dwi&quot;,&quot;parse-names&quot;:false,&quot;dropping-particle&quot;:&quot;&quot;,&quot;non-dropping-particle&quot;:&quot;&quot;},{&quot;family&quot;:&quot;Akbar Mantofani&quot;,&quot;given&quot;:&quot;Rizal&quot;,&quot;parse-names&quot;:false,&quot;dropping-particle&quot;:&quot;&quot;,&quot;non-dropping-particle&quot;:&quot;&quot;},{&quot;family&quot;:&quot;Eko Prasetyo&quot;,&quot;given&quot;:&quot;Wahyu&quot;,&quot;parse-names&quot;:false,&quot;dropping-particle&quot;:&quot;&quot;,&quot;non-dropping-particle&quot;:&quot;&quot;},{&quot;family&quot;:&quot;Artikel&quot;,&quot;given&quot;:&quot;Informasi&quot;,&quot;parse-names&quot;:false,&quot;dropping-particle&quot;:&quot;&quot;,&quot;non-dropping-particle&quot;:&quot;&quot;},{&quot;family&quot;:&quot;Author&quot;,&quot;given&quot;:&quot;Email&quot;,&quot;parse-names&quot;:false,&quot;dropping-particle&quot;:&quot;&quot;,&quot;non-dropping-particle&quot;:&quot;&quot;}],&quot;ISSN&quot;:&quot;2808-6694&quot;,&quot;issued&quot;:{&quot;date-parts&quot;:[[2023,9,20]]},&quot;language&quot;:&quot;Indonesian&quot;,&quot;abstract&quot;:&quot;The purpose of this study is to analyze the mechanical response of a piston in an engine with different piston materials. The piston materials used are Aluminium AA356.0-F, 2618-T61 (SS), and 4032-T6. The analysis is conducted using the Solidworks software, which allows for simulation and evaluation of the piston's performance under operational conditions. Stress, displacement, and strain analysis of a piston using different piston materials (Aluminium AA356.0-F, 2618-T61 (SS), 4032-T6) conducted using Solidworks. Objective: gaining insights into the relative performance of each piston material and selecting the optimal material for engine applications. A 3D model of a piston is created using Solidworks, followed by the selection of three different materials: Aluminium AA356.0-F, 2618-T61 (SS), and 4032-T6. Simulation analysis is performed to obtain the stress, displacement, and strain for each variation of the piston material. The results are then analyzed and compared to determine the relative performance of each piston material. Analysis using Solidworks revealed significant variations in stress, displacement, and strain in pistons with Aluminium AA356.0-F, 2618-T61 (SS), and 4032-T6 materials. The 2618-T61 (SS) material exhibited higher stress, while the 4032-T6 material showed lower displacement. The selection of piston materials should consider factors such as strength, deformability, and optimal performance. The analysis using Solidworks showed significant differences in stress, displacement, and strain in pistons with varying piston materials. The selection of piston materials should consider a balance between strength and deformability for optimal performance. Keyword-Variations, piston, material selection, Solidworks ABSTRAK Maksud penelitian ini adalah untuk menganalisis respons mekanik Submit&quot;,&quot;container-title-short&quot;:&quot;&quot;},&quot;isTemporary&quot;:false,&quot;displayAs&quot;:&quot;composite&quot;,&quot;suppress-author&quot;:false,&quot;composite&quot;:true,&quot;author-only&quot;:false}]},{&quot;citationID&quot;:&quot;MENDELEY_CITATION_46d0acb7-e640-4b75-bee5-a4977e0d19db&quot;,&quot;properties&quot;:{&quot;noteIndex&quot;:0},&quot;isEdited&quot;:false,&quot;manualOverride&quot;:{&quot;isManuallyOverridden&quot;:false,&quot;citeprocText&quot;:&quot;(Chatterjee and Chakraborty, 2021)&quot;,&quot;manualOverrideText&quot;:&quot;&quot;},&quot;citationTag&quot;:&quot;MENDELEY_CITATION_v3_eyJjaXRhdGlvbklEIjoiTUVOREVMRVlfQ0lUQVRJT05fNDZkMGFjYjctZTY0MC00Yjc1LWJlZTUtYTQ5NzdlMGQxOWRiIiwicHJvcGVydGllcyI6eyJub3RlSW5kZXgiOjB9LCJpc0VkaXRlZCI6ZmFsc2UsIm1hbnVhbE92ZXJyaWRlIjp7ImlzTWFudWFsbHlPdmVycmlkZGVuIjpmYWxzZSwiY2l0ZXByb2NUZXh0IjoiKENoYXR0ZXJqZWUgYW5kIENoYWtyYWJvcnR5LCAyMDIxKSIsIm1hbnVhbE92ZXJyaWRlVGV4dCI6IiJ9LCJjaXRhdGlvbkl0ZW1zIjpbeyJpZCI6IjVlYjAyYmU0LTE5ZDYtM2ZhNy05ODE0LWYxNTNjMGQzMmM4MSIsIml0ZW1EYXRhIjp7InR5cGUiOiJhcnRpY2xlLWpvdXJuYWwiLCJpZCI6IjVlYjAyYmU0LTE5ZDYtM2ZhNy05ODE0LWYxNTNjMGQzMmM4MSIsInRpdGxlIjoiQSBtdWx0aS1hdHRyaWJ1dGl2ZSBpZGVhbC1yZWFsIGNvbXBhcmF0aXZlIGFuYWx5c2lzLWJhc2VkIGFwcHJvYWNoIGZvciBwaXN0b24gbWF0ZXJpYWwgc2VsZWN0aW9uIiwiYXV0aG9yIjpbeyJmYW1pbHkiOiJDaGF0dGVyamVlIiwiZ2l2ZW4iOiJTYWlrYXQiLCJwYXJzZS1uYW1lcyI6ZmFsc2UsImRyb3BwaW5nLXBhcnRpY2xlIjoiIiwibm9uLWRyb3BwaW5nLXBhcnRpY2xlIjoiIn0seyJmYW1pbHkiOiJDaGFrcmFib3J0eSIsImdpdmVuIjoiU2hhbmthciIsInBhcnNlLW5hbWVzIjpmYWxzZSwiZHJvcHBpbmctcGFydGljbGUiOiIiLCJub24tZHJvcHBpbmctcGFydGljbGUiOiIifV0sImFjY2Vzc2VkIjp7ImRhdGUtcGFydHMiOltbMjAyNSwxMSwyOF1dfSwiRE9JIjoiMTAuMTAwNy9zMTI1OTctMDIxLTAwNTM2LTIiLCJJU0JOIjoiMDEyMzQ1Njc4OSIsIlVSTCI6Imh0dHBzOi8vZG9pLm9yZy8xMC4xMDA3L3MxMjU5Ny0wMjEtMDA1MzYtMiIsImlzc3VlZCI6eyJkYXRlLXBhcnRzIjpbWzIwMjFdXX0sInBhZ2UiOiIyMDctMjI4IiwiYWJzdHJhY3QiOiJQaXN0b24gaXMgYW4gZXNzZW50aWFsIGNvbXBvbmVudCBvZiBhbiBlbmdpbmUgY3lsaW5kZXIuIEhpZ2ggY29tcGV0aXRpb24gYW1vbmcgdGhlIG1hbnVmYWN0dXJlcnMgdXJnZXMgdGhlbSB0byBleHBsb3JlIHRoZSB1c2Ugb2YgdGhlIGJlc3QgcGlzdG9uIG1hdGVyaWFsIGluIHRoZSBlbmdpbmUgY3lsaW5kZXJzLiBNYXRlcmlhbHMgcmFuZ2luZyBmcm9tIGFsdW1pbml1bSB0byBzdGVlbCBhbmQgaXJvbiBhcmUgbW9zdGx5IHV0aWxpemVkIGFzIHRoZSBwaXN0b24gbWF0ZXJpYWwuIEZvcmNlcyBmcm9tIGhvdCBhbmQgZXhwYW5kaW5nIGdhc2VzIGltcG9zZWQgaW5zaWRlIHRoZSBjeWxpbmRlciBhbmQgbWFueSBvdGhlciBjcml0aWNhbCBmYWN0b3JzIG1ha2UgdGhlIHNlbGVjdGlvbiBvZiBhbiBhcHByb3ByaWF0ZSBwaXN0b24gbWF0ZXJpYWwgbW9yZSBkZW1hbmRpbmcsIHNpbmNlIG5vIHNpbmdsZSBtYXRlcmlhbCBzYXRpc2ZpZXMgYWxsIHRoZSByZXF1aXJlZCBwcm9wZXJ0aWVzIGZvciBhIGdpdmVuIGFwcGxpY2F0aW9uLiBJbiB0aGlzIHBhcGVyLCB0aGUgcGVyZm9ybWFuY2Ugb2YgZWlnaHQgY2FuZGlkYXRlIHBpc3RvbiBtYXRlcmlhbHMgaXMgZXZhbHVhdGVkIGJhc2VkIG9uIGVpZ2h0IHNlbGVjdGlvbiBjcml0ZXJpYS4gRW50cm9weSBtZXRob2QgaXMgYXBwbGllZCB0byBlc3RpbWF0ZSB0aGUgY3JpdGVyaWEgd2VpZ2h0cyBhbmQgbXVsdGktYXR0cmlidXRpdmUgaWRlYWwtcmVhbCBjb21wYXJhdGl2ZSBhbmFseXNpcyB0ZWNobmlxdWUgaXMgYWRvcHRlZCB0byBpZGVudGlmeSB0aGUgbW9zdCBzdWl0YWJsZSBwaXN0b24gbWF0ZXJpYWwuIEFJU0kgNDE0MCBzdGVlbCBlbWVyZ2VzIG91dCBhcyB0aGUgdG9wIHJhbmtlZCBwaXN0b24gbWF0ZXJpYWwgZm9sbG93ZWQgYnkgQUlTSSA4NjYwIHN0ZWVsLiBBIHNlbnNpdGl2aXR5IGFuYWx5c2lzIHN0dWR5IGlzIGFsc28gcGVyZm9ybWVkIHRvIHZlcmlmeSB0aGUgY29uc2lzdGVuY3kgYW5kIHJvYnVzdG5lc3Mgb2YgdGhlIGRlcml2ZWQgcmFua2luZyByZXN1bHRzLiIsInZvbHVtZSI6IjU5IiwiY29udGFpbmVyLXRpdGxlLXNob3J0IjoiIn0sImlzVGVtcG9yYXJ5IjpmYWxzZSwic3VwcHJlc3MtYXV0aG9yIjpmYWxzZSwiY29tcG9zaXRlIjpmYWxzZSwiYXV0aG9yLW9ubHkiOmZhbHNlfV19&quot;,&quot;citationItems&quot;:[{&quot;id&quot;:&quot;5eb02be4-19d6-3fa7-9814-f153c0d32c81&quot;,&quot;itemData&quot;:{&quot;type&quot;:&quot;article-journal&quot;,&quot;id&quot;:&quot;5eb02be4-19d6-3fa7-9814-f153c0d32c81&quot;,&quot;title&quot;:&quot;A multi-attributive ideal-real comparative analysis-based approach for piston material selection&quot;,&quot;author&quot;:[{&quot;family&quot;:&quot;Chatterjee&quot;,&quot;given&quot;:&quot;Saikat&quot;,&quot;parse-names&quot;:false,&quot;dropping-particle&quot;:&quot;&quot;,&quot;non-dropping-particle&quot;:&quot;&quot;},{&quot;family&quot;:&quot;Chakraborty&quot;,&quot;given&quot;:&quot;Shankar&quot;,&quot;parse-names&quot;:false,&quot;dropping-particle&quot;:&quot;&quot;,&quot;non-dropping-particle&quot;:&quot;&quot;}],&quot;accessed&quot;:{&quot;date-parts&quot;:[[2025,11,28]]},&quot;DOI&quot;:&quot;10.1007/s12597-021-00536-2&quot;,&quot;ISBN&quot;:&quot;0123456789&quot;,&quot;URL&quot;:&quot;https://doi.org/10.1007/s12597-021-00536-2&quot;,&quot;issued&quot;:{&quot;date-parts&quot;:[[2021]]},&quot;page&quot;:&quot;207-228&quot;,&quot;abstract&quot;:&quot;Piston is an essential component of an engine cylinder. High competition among the manufacturers urges them to explore the use of the best piston material in the engine cylinders. Materials ranging from aluminium to steel and iron are mostly utilized as the piston material. Forces from hot and expanding gases imposed inside the cylinder and many other critical factors make the selection of an appropriate piston material more demanding, since no single material satisfies all the required properties for a given application. In this paper, the performance of eight candidate piston materials is evaluated based on eight selection criteria. Entropy method is applied to estimate the criteria weights and multi-attributive ideal-real comparative analysis technique is adopted to identify the most suitable piston material. AISI 4140 steel emerges out as the top ranked piston material followed by AISI 8660 steel. A sensitivity analysis study is also performed to verify the consistency and robustness of the derived ranking results.&quot;,&quot;volume&quot;:&quot;59&quot;,&quot;container-title-short&quot;:&quot;&quot;},&quot;isTemporary&quot;:false,&quot;suppress-author&quot;:false,&quot;composite&quot;:false,&quot;author-only&quot;:false}]},{&quot;citationID&quot;:&quot;MENDELEY_CITATION_e9734aec-6bcd-4045-ae75-6bddab80b217&quot;,&quot;properties&quot;:{&quot;noteIndex&quot;:0,&quot;mode&quot;:&quot;composite&quot;},&quot;isEdited&quot;:false,&quot;manualOverride&quot;:{&quot;isManuallyOverridden&quot;:false,&quot;citeprocText&quot;:&quot;Türkay (2025)&quot;,&quot;manualOverrideText&quot;:&quot;&quot;},&quot;citationTag&quot;:&quot;MENDELEY_CITATION_v3_eyJjaXRhdGlvbklEIjoiTUVOREVMRVlfQ0lUQVRJT05fZTk3MzRhZWMtNmJjZC00MDQ1LWFlNzUtNmJkZGFiODBiMjE3IiwicHJvcGVydGllcyI6eyJub3RlSW5kZXgiOjAsIm1vZGUiOiJjb21wb3NpdGUifSwiaXNFZGl0ZWQiOmZhbHNlLCJtYW51YWxPdmVycmlkZSI6eyJpc01hbnVhbGx5T3ZlcnJpZGRlbiI6ZmFsc2UsImNpdGVwcm9jVGV4dCI6IlTDvHJrYXkgKDIwMjUpIiwibWFudWFsT3ZlcnJpZGVUZXh0IjoiIn0sImNpdGF0aW9uSXRlbXMiOlt7ImlkIjoiYWQyYWQ5NWYtNjJlMS0zZTQwLWFkOTAtN2IzODE1MjhmOGEyIiwiaXRlbURhdGEiOnsidHlwZSI6ImFydGljbGUtam91cm5hbCIsImlkIjoiYWQyYWQ5NWYtNjJlMS0zZTQwLWFkOTAtN2IzODE1MjhmOGEyIiwidGl0bGUiOiJEZXRlcm1pbmF0aW9uIG9mIER5bmFtaWMgQ2hhcmFjdGVyaXN0aWNzIG9mIENvbXBvc2l0ZSBDYW50aWxldmVyIEJlYW1zIFVzaW5nIEV4cGVyaW1lbnRhbCBhbmQgQW5hbHl0aWNhbCBNZXRob2RzIiwiYXV0aG9yIjpbeyJmYW1pbHkiOiJUw7xya2F5IiwiZ2l2ZW4iOiJBbHBlcmVuIiwicGFyc2UtbmFtZXMiOmZhbHNlLCJkcm9wcGluZy1wYXJ0aWNsZSI6IiIsIm5vbi1kcm9wcGluZy1wYXJ0aWNsZSI6IiJ9XSwiY29udGFpbmVyLXRpdGxlIjoiQnVpbGRpbmdzIiwiRE9JIjoiMTAuMzM5MC9idWlsZGluZ3MxNTEwMTYwOCIsIklTU04iOiIyMDc1NTMwOSIsImlzc3VlZCI6eyJkYXRlLXBhcnRzIjpbWzIwMjUsNSwxXV19LCJhYnN0cmFjdCI6IlRoZSBiZWhhdmlvciBvZiBzdHJ1Y3R1cmFsIGVsZW1lbnRzLCB3aGljaCBpcyB2ZXJ5IGltcG9ydGFudCBpbiBzdHJ1Y3R1cmFsIGVuZ2luZWVyaW5nLCBjYW4gYmUgZGV0ZXJtaW5lZCBub24tZGVzdHJ1Y3RpdmVseSB1c2luZyBhbWJpZW50IHZpYnJhdGlvbiB0ZXN0cy4gQ29tcG9zaXRlIGVsZW1lbnRzIHVzZWQgaW4gc3RydWN0dXJlcyBjYW4gYmUgZm9ybWVkIGJ5IGNvbWJpbmluZyBlbGVtZW50cyBvZiBkaWZmZXJlbnQgbWF0ZXJpYWxzLiBJdCBpcyBtdWNoIG1vcmUgZGlmZmljdWx0IHRvIHByZWRpY3QgdGhlIHN0cnVjdHVyYWwgYmVoYXZpb3Igb2YgY29tcG9zaXRlIGVsZW1lbnRzIGJlY2F1c2UgdGhleSBhcmUgbWFkZSBvZiBkaWZmZXJlbnQgbWF0ZXJpYWxzLiBBbWJpZW50IHZpYnJhdGlvbiB0ZXN0cyBhcmUgb25lIG9mIHRoZSBtb3N0IGltcG9ydGFudCBtZXRob2RzIHVzZWQgdG8gZGV0ZXJtaW5lIHRoZSBkeW5hbWljIGNoYXJhY3RlcmlzdGljcyBvZiBjb21wb3NpdGUgZWxlbWVudHMuIEluIHRoaXMgc3R1ZHksIGNvbXBvc2l0ZSBjYW50aWxldmVyIGJlYW1zIHdlcmUgZm9ybWVkIGJ5IGNvbWJpbmluZyB3b29kIGFuZCBzdGVlbCBwcm9maWxlcyBpbiB2YXJpb3VzIGNvbWJpbmF0aW9ucy4gVGhlIGR5bmFtaWMgY2hhcmFjdGVyaXN0aWNzIG9mIHRoZXNlIGJlYW1zIChuYXR1cmFsIGZyZXF1ZW5jeSwgbW9kZSBzaGFwZSwgbW9kYWwgZGFtcGluZyByYXRpbykgd2VyZSBkZXRlcm1pbmVkIGJ5IGJvdGggdGhlIG51bWVyaWNhbCBtZXRob2QgYW5kIG9wZXJhdGlvbmFsIG1vZGFsIGFuYWx5c2lzIChPTUEpIG1ldGhvZC4gRmlyc3RseSwgdGhlIGluaXRpYWwgYW5hbHl0aWNhbCBtb2RlbHMgb2YgdGhlIGJlYW1zIHdlcmUgbW9kZWxlZCB1c2luZyB0aGUgZmluaXRlIGVsZW1lbnQgcHJvZ3JhbS4gVGhlIG5hdHVyYWwgZnJlcXVlbmNpZXMgYW5kIG1vZGUgc2hhcGVzIG9mIHRoZSBtb2RlbHMgd2VyZSBkZXRlcm1pbmVkIHVzaW5nIHRoZSBtb2RhbCBhbmFseXNpcyBtZXRob2QuIFdoaWxlIGNyZWF0aW5nIHRoZSBpbml0aWFsIGFuYWx5dGljYWwgbW9kZWwsIHRoZSBtYXRlcmlhbCBwcm9wZXJ0aWVzIG9mIHRoZSBiZWFtcyB3ZXJlIGVudGVyZWQgYnkgdGFraW5nIGludG8gYWNjb3VudCB0aGUgc3RhbmRhcmQgdmFsdWVzIGluIHRoZSBsaXRlcmF0dXJlLiBUaGVuLCB0aGUgZHluYW1pYyBjaGFyYWN0ZXJpc3RpY3Mgb2YgdGhlIGJlYW1zIHdlcmUgZGV0ZXJtaW5lZCB1c2luZyBhbiBleHBlcmltZW50YWwgbW9kYWwgYW5hbHlzaXMgbWV0aG9kIChvcGVyYXRpb25hbCBtb2RhbCBhbmFseXNpcyB0ZXN0KS4gVGhlIGR5bmFtaWMgY2hhcmFjdGVyaXN0aWNzIG9idGFpbmVkIGZyb20gdGVzdHMgYW5kIHRoZSBhbmFseXNpcyBvZiB0aGUgaW5pdGlhbCBhbmFseXRpY2FsIG1vZGVscyB3ZXJlIGNvbXBhcmVkLiBUaGUgYW5hbHl0aWNhbCBtb2RlbHMgd2VyZSBjYWxpYnJhdGVkIGFjY29yZGluZyB0byB0aGUgdGVzdCByZXN1bHRzLiBJbiB0aGlzIHdheSwgdGhlIG1vZGVsZWQgYmVhbXMgd2VyZSBwcm92aWRlZCB3aXRoIGEgbW9yZSByZWFsaXN0aWMgZHluYW1pYyBiZWhhdmlvci4gTnVtZXJpY2FsIG1vZGVscyB3ZXJlIG1vZGVsZWQgdXNpbmcgdGhlIFNBUDIwMDAgcHJvZ3JhbS4gQXMgYSByZXN1bHQgb2YgdGhlIGFuYWx5c2lzLCB0aGUgZHluYW1pYyBjaGFyYWN0ZXJpc3RpY3MgYW5kIHN0cnVjdHVyYWwgcHJvcGVydGllcyBvZiBjb21wb3NpdGUgY2FudGlsZXZlciBiZWFtcyB3ZXJlIGNvbXBhcmVkLiBBcyB0aGUgZWxhc3RpY2l0eSBtb2R1bGVzIGFuZCBjcm9zcy1zZWN0aW9ucyBvZiB0aGUgcHJvZmlsZXMgdXNlZCBpbiB0aGUgYmVhbXMgaW5jcmVhc2UsIHRoZSBzdGlmZm5lc3Mgb2YgdGhlIGJlYW1zIGFsc28gaW5jcmVhc2VzLiBJdCB3YXMgZGV0ZXJtaW5lZCB0aGF0IHRoZSBuYXR1cmFsIGZyZXF1ZW5jaWVzIG9mIHRoZSBjb21wb3NpdGUgYmVhbXMgaW5jcmVhc2Ugd2l0aCB0aGUgaW5jcmVhc2UgaW4gdGhlaXIgc3RpZmZuZXNzLiBXaGVuIHRoZSBmcmVxdWVuY2llcyBvZiB0aGUgZmlyc3QgbW9kZXMgb2YgdGhlIGxlYXN0IHJpZ2lkIHdvb2QgKFcpIGJlYW0gYW5kIHRoZSBtb3N0IHJpZ2lkIHN0ZWVs4oCTd29vZOKAk3N0ZWVsIChTLVctUykgYmVhbSB3ZXJlIGNvbXBhcmVkLCBhbiBpbmNyZWFzZSBvZiA0NyUgd2FzIGRldGVjdGVkLiIsInB1Ymxpc2hlciI6Ik11bHRpZGlzY2lwbGluYXJ5IERpZ2l0YWwgUHVibGlzaGluZyBJbnN0aXR1dGUgKE1EUEkpIiwiaXNzdWUiOiIxMCIsInZvbHVtZSI6IjE1IiwiY29udGFpbmVyLXRpdGxlLXNob3J0IjoiIn0sImlzVGVtcG9yYXJ5IjpmYWxzZSwiZGlzcGxheUFzIjoiY29tcG9zaXRlIiwic3VwcHJlc3MtYXV0aG9yIjpmYWxzZSwiY29tcG9zaXRlIjp0cnVlLCJhdXRob3Itb25seSI6ZmFsc2V9XX0=&quot;,&quot;citationItems&quot;:[{&quot;id&quot;:&quot;ad2ad95f-62e1-3e40-ad90-7b381528f8a2&quot;,&quot;itemData&quot;:{&quot;type&quot;:&quot;article-journal&quot;,&quot;id&quot;:&quot;ad2ad95f-62e1-3e40-ad90-7b381528f8a2&quot;,&quot;title&quot;:&quot;Determination of Dynamic Characteristics of Composite Cantilever Beams Using Experimental and Analytical Methods&quot;,&quot;author&quot;:[{&quot;family&quot;:&quot;Türkay&quot;,&quot;given&quot;:&quot;Alperen&quot;,&quot;parse-names&quot;:false,&quot;dropping-particle&quot;:&quot;&quot;,&quot;non-dropping-particle&quot;:&quot;&quot;}],&quot;container-title&quot;:&quot;Buildings&quot;,&quot;DOI&quot;:&quot;10.3390/buildings15101608&quot;,&quot;ISSN&quot;:&quot;20755309&quot;,&quot;issued&quot;:{&quot;date-parts&quot;:[[2025,5,1]]},&quot;abstract&quot;:&quot;The behavior of structural elements, which is very important in structural engineering, can be determined non-destructively using ambient vibration tests. Composite elements used in structures can be formed by combining elements of different materials. It is much more difficult to predict the structural behavior of composite elements because they are made of different materials. Ambient vibration tests are one of the most important methods used to determine the dynamic characteristics of composite elements. In this study, composite cantilever beams were formed by combining wood and steel profiles in various combinations. The dynamic characteristics of these beams (natural frequency, mode shape, modal damping ratio) were determined by both the numerical method and operational modal analysis (OMA) method. Firstly, the initial analytical models of the beams were modeled using the finite element program. The natural frequencies and mode shapes of the models were determined using the modal analysis method. While creating the initial analytical model, the material properties of the beams were entered by taking into account the standard values in the literature. Then, the dynamic characteristics of the beams were determined using an experimental modal analysis method (operational modal analysis test). The dynamic characteristics obtained from tests and the analysis of the initial analytical models were compared. The analytical models were calibrated according to the test results. In this way, the modeled beams were provided with a more realistic dynamic behavior. Numerical models were modeled using the SAP2000 program. As a result of the analysis, the dynamic characteristics and structural properties of composite cantilever beams were compared. As the elasticity modules and cross-sections of the profiles used in the beams increase, the stiffness of the beams also increases. It was determined that the natural frequencies of the composite beams increase with the increase in their stiffness. When the frequencies of the first modes of the least rigid wood (W) beam and the most rigid steel–wood–steel (S-W-S) beam were compared, an increase of 47% was detected.&quot;,&quot;publisher&quot;:&quot;Multidisciplinary Digital Publishing Institute (MDPI)&quot;,&quot;issue&quot;:&quot;10&quot;,&quot;volume&quot;:&quot;15&quot;,&quot;container-title-short&quot;:&quot;&quot;},&quot;isTemporary&quot;:false,&quot;displayAs&quot;:&quot;composite&quot;,&quot;suppress-author&quot;:false,&quot;composite&quot;:true,&quot;author-only&quot;:false}]},{&quot;citationID&quot;:&quot;MENDELEY_CITATION_e46a7c3f-a7e2-49c3-86bb-ad1f59e05db1&quot;,&quot;properties&quot;:{&quot;noteIndex&quot;:0,&quot;mode&quot;:&quot;composite&quot;},&quot;isEdited&quot;:false,&quot;manualOverride&quot;:{&quot;isManuallyOverridden&quot;:false,&quot;citeprocText&quot;:&quot;Beléndez, Neipp and Beléndez (2002)&quot;,&quot;manualOverrideText&quot;:&quot;&quot;},&quot;citationTag&quot;:&quot;MENDELEY_CITATION_v3_eyJjaXRhdGlvbklEIjoiTUVOREVMRVlfQ0lUQVRJT05fZTQ2YTdjM2YtYTdlMi00OWMzLTg2YmItYWQxZjU5ZTA1ZGIxIiwicHJvcGVydGllcyI6eyJub3RlSW5kZXgiOjAsIm1vZGUiOiJjb21wb3NpdGUifSwiaXNFZGl0ZWQiOmZhbHNlLCJtYW51YWxPdmVycmlkZSI6eyJpc01hbnVhbGx5T3ZlcnJpZGRlbiI6ZmFsc2UsImNpdGVwcm9jVGV4dCI6IkJlbMOpbmRleiwgTmVpcHAgYW5kIEJlbMOpbmRleiAoMjAwMikiLCJtYW51YWxPdmVycmlkZVRleHQiOiIifSwiY2l0YXRpb25JdGVtcyI6W3siaWQiOiJkZjE3NzlmOS0xNGIyLTNiOGYtYjhjMy1mZDEzOGQ0ZDM4M2IiLCJpdGVtRGF0YSI6eyJ0eXBlIjoiYXJ0aWNsZS1qb3VybmFsIiwiaWQiOiJkZjE3NzlmOS0xNGIyLTNiOGYtYjhjMy1mZDEzOGQ0ZDM4M2IiLCJ0aXRsZSI6IkxhcmdlIGFuZCBzbWFsbCBkZWZsZWN0aW9ucyBvZiBhIGNhbnRpbGV2ZXIgYmVhbSIsImF1dGhvciI6W3siZmFtaWx5IjoiQmVsw6luZGV6IiwiZ2l2ZW4iOiJUYXJzaWNpbyIsInBhcnNlLW5hbWVzIjpmYWxzZSwiZHJvcHBpbmctcGFydGljbGUiOiIiLCJub24tZHJvcHBpbmctcGFydGljbGUiOiIifSx7ImZhbWlseSI6Ik5laXBwIiwiZ2l2ZW4iOiJDcmlzdGlhbiIsInBhcnNlLW5hbWVzIjpmYWxzZSwiZHJvcHBpbmctcGFydGljbGUiOiIiLCJub24tZHJvcHBpbmctcGFydGljbGUiOiIifSx7ImZhbWlseSI6IkJlbMOpbmRleiIsImdpdmVuIjoiQXVndXN0byIsInBhcnNlLW5hbWVzIjpmYWxzZSwiZHJvcHBpbmctcGFydGljbGUiOiIiLCJub24tZHJvcHBpbmctcGFydGljbGUiOiIifV0sImNvbnRhaW5lci10aXRsZSI6IkV1cm9wZWFuIEpvdXJuYWwgb2YgUGh5c2ljcyIsImNvbnRhaW5lci10aXRsZS1zaG9ydCI6IkV1ciBKIFBoeXMiLCJET0kiOiIxMC4xMDg4LzAxNDMtMDgwNy8yMy8zLzMxNyIsIklTU04iOiIwMTQzMDgwNyIsImlzc3VlZCI6eyJkYXRlLXBhcnRzIjpbWzIwMDJdXX0sInBhZ2UiOiIzNzEtMzc5IiwiYWJzdHJhY3QiOiJUaGUgY2xhc3NpY2FsIHByb2JsZW0gb2YgdGhlIGRlZmxlY3Rpb24gb2YgYSBjYW50aWxldmVyIGJlYW0gb2YgbGluZWFyIGVsYXN0aWMgbWF0ZXJpYWwsIHVuZGVyIHRoZSBhY3Rpb24gb2YgYW4gZXh0ZXJuYWwgdmVydGljYWwgY29uY2VudHJhdGVkIGxvYWQgYXQgdGhlIGZyZWUgZW5kLCBpcyBhbmFseXNlZC4gV2UgcHJlc2VudCB0aGUgZGlmZmVyZW50aWFsIGVxdWF0aW9uIGdvdmVybmluZyB0aGUgYmVoYXZpb3VyIG9mIHRoaXMgcGh5c2ljYWwgc3lzdGVtIGFuZCBzaG93IHRoYXQgdGhpcyBlcXVhdGlvbiwgYWx0aG91Z2ggc3RyYWlnaHRmb3J3YXJkIGluIGFwcGVhcmFuY2UsIGlzIGluIGZhY3QgcmF0aGVyIGRpZmZpY3VsdCB0byBzb2x2ZSBkdWUgdG8gdGhlIHByZXNlbmNlIG9mIGEgbm9uLWxpbmVhciB0ZXJtLiBJbiB0aGlzIHNlbnNlLCB0aGlzIHN5c3RlbSBpcyBzaW1pbGFyIHRvIGFub3RoZXIgd2VsbCBrbm93biBwaHlzaWNhbCBzeXN0ZW06IHRoZSBzaW1wbGUgcGVuZHVsdW0uIEFuIGFwcHJveGltYXRpb24gb2YgdGhlIGJlaGF2aW91ciBvZiBhIGNhbnRpbGV2ZXIgYmVhbSBmb3Igc21hbGwgZGVmbGVjdGlvbnMgd2FzIG9idGFpbmVkIGZyb20gdGhlIGVxdWF0aW9uIGZvciBsYXJnZSBkZWZsZWN0aW9ucywgYW5kIHdlIHByZXNlbnQgdmFyaW91cyBudW1lcmljYWwgcmVzdWx0cyBmb3IgYm90aCBjYXNlcy4gRmluYWxseSwgd2UgY29tcGFyZSB0aGUgdGhlb3JldGljYWwgcmVzdWx0cyB3aXRoIHRoZSBleHBlcmltZW50YWwgcmVzdWx0cyBvYnRhaW5lZCBpbiB0aGUgbGFib3JhdG9yeS4iLCJwdWJsaXNoZXIiOiJJbnN0aXR1dGUgb2YgUGh5c2ljcyBQdWJsaXNoaW5nIiwiaXNzdWUiOiIzIiwidm9sdW1lIjoiMjMifSwiaXNUZW1wb3JhcnkiOmZhbHNlLCJkaXNwbGF5QXMiOiJjb21wb3NpdGUiLCJzdXBwcmVzcy1hdXRob3IiOmZhbHNlLCJjb21wb3NpdGUiOnRydWUsImF1dGhvci1vbmx5IjpmYWxzZX1dfQ==&quot;,&quot;citationItems&quot;:[{&quot;id&quot;:&quot;df1779f9-14b2-3b8f-b8c3-fd138d4d383b&quot;,&quot;itemData&quot;:{&quot;type&quot;:&quot;article-journal&quot;,&quot;id&quot;:&quot;df1779f9-14b2-3b8f-b8c3-fd138d4d383b&quot;,&quot;title&quot;:&quot;Large and small deflections of a cantilever beam&quot;,&quot;author&quot;:[{&quot;family&quot;:&quot;Beléndez&quot;,&quot;given&quot;:&quot;Tarsicio&quot;,&quot;parse-names&quot;:false,&quot;dropping-particle&quot;:&quot;&quot;,&quot;non-dropping-particle&quot;:&quot;&quot;},{&quot;family&quot;:&quot;Neipp&quot;,&quot;given&quot;:&quot;Cristian&quot;,&quot;parse-names&quot;:false,&quot;dropping-particle&quot;:&quot;&quot;,&quot;non-dropping-particle&quot;:&quot;&quot;},{&quot;family&quot;:&quot;Beléndez&quot;,&quot;given&quot;:&quot;Augusto&quot;,&quot;parse-names&quot;:false,&quot;dropping-particle&quot;:&quot;&quot;,&quot;non-dropping-particle&quot;:&quot;&quot;}],&quot;container-title&quot;:&quot;European Journal of Physics&quot;,&quot;container-title-short&quot;:&quot;Eur J Phys&quot;,&quot;DOI&quot;:&quot;10.1088/0143-0807/23/3/317&quot;,&quot;ISSN&quot;:&quot;01430807&quot;,&quot;issued&quot;:{&quot;date-parts&quot;:[[2002]]},&quot;page&quot;:&quot;371-379&quot;,&quot;abstract&quot;:&quot;The classical problem of the deflection of a cantilever beam of linear elastic material, under the action of an external vertical concentrated load at the free end, is analysed. We present the differential equation governing the behaviour of this physical system and show that this equation, although straightforward in appearance, is in fact rather difficult to solve due to the presence of a non-linear term. In this sense, this system is similar to another well known physical system: the simple pendulum. An approximation of the behaviour of a cantilever beam for small deflections was obtained from the equation for large deflections, and we present various numerical results for both cases. Finally, we compare the theoretical results with the experimental results obtained in the laboratory.&quot;,&quot;publisher&quot;:&quot;Institute of Physics Publishing&quot;,&quot;issue&quot;:&quot;3&quot;,&quot;volume&quot;:&quot;23&quot;},&quot;isTemporary&quot;:false,&quot;displayAs&quot;:&quot;composite&quot;,&quot;suppress-author&quot;:false,&quot;composite&quot;:true,&quot;author-only&quot;:false}]},{&quot;citationID&quot;:&quot;MENDELEY_CITATION_bfc99211-8f0b-4bc1-8163-2e78e830ffca&quot;,&quot;properties&quot;:{&quot;noteIndex&quot;:0,&quot;mode&quot;:&quot;composite&quot;},&quot;isEdited&quot;:false,&quot;manualOverride&quot;:{&quot;isManuallyOverridden&quot;:false,&quot;citeprocText&quot;:&quot;Zhao et al. (2025)&quot;,&quot;manualOverrideText&quot;:&quot;&quot;},&quot;citationTag&quot;:&quot;MENDELEY_CITATION_v3_eyJjaXRhdGlvbklEIjoiTUVOREVMRVlfQ0lUQVRJT05fYmZjOTkyMTEtOGYwYi00YmMxLTgxNjMtMmU3OGU4MzBmZmNhIiwicHJvcGVydGllcyI6eyJub3RlSW5kZXgiOjAsIm1vZGUiOiJjb21wb3NpdGUifSwiaXNFZGl0ZWQiOmZhbHNlLCJtYW51YWxPdmVycmlkZSI6eyJpc01hbnVhbGx5T3ZlcnJpZGRlbiI6ZmFsc2UsImNpdGVwcm9jVGV4dCI6IlpoYW8gZXQgYWwuICgyMDI1KSIsIm1hbnVhbE92ZXJyaWRlVGV4dCI6IiJ9LCJjaXRhdGlvbkl0ZW1zIjpbeyJpZCI6ImZmYWIyOTYyLWMxOGItM2NiZC1hZWViLTA5NTZiZmI3ZDM3ZCIsIml0ZW1EYXRhIjp7InR5cGUiOiJhcnRpY2xlLWpvdXJuYWwiLCJpZCI6ImZmYWIyOTYyLWMxOGItM2NiZC1hZWViLTA5NTZiZmI3ZDM3ZCIsInRpdGxlIjoiUmV2aWV3IG9mIGVtcG93ZXJpbmcgY29tcHV0ZXItYWlkZWQgZW5naW5lZXJpbmcgd2l0aCBhcnRpZmljaWFsIGludGVsbGlnZW5jZSIsImF1dGhvciI6W3siZmFtaWx5IjoiWmhhbyIsImdpdmVuIjoiWHUgV2VuIiwicGFyc2UtbmFtZXMiOmZhbHNlLCJkcm9wcGluZy1wYXJ0aWNsZSI6IiIsIm5vbi1kcm9wcGluZy1wYXJ0aWNsZSI6IiJ9LHsiZmFtaWx5IjoiVG9uZyIsImdpdmVuIjoiWGlhbyBNZW5nIiwicGFyc2UtbmFtZXMiOmZhbHNlLCJkcm9wcGluZy1wYXJ0aWNsZSI6IiIsIm5vbi1kcm9wcGluZy1wYXJ0aWNsZSI6IiJ9LHsiZmFtaWx5IjoiTmluZyIsImdpdmVuIjoiRmFuZyBXZWkiLCJwYXJzZS1uYW1lcyI6ZmFsc2UsImRyb3BwaW5nLXBhcnRpY2xlIjoiIiwibm9uLWRyb3BwaW5nLXBhcnRpY2xlIjoiIn0seyJmYW1pbHkiOiJDYWkiLCJnaXZlbiI6Ik1hbyBMaW4iLCJwYXJzZS1uYW1lcyI6ZmFsc2UsImRyb3BwaW5nLXBhcnRpY2xlIjoiIiwibm9uLWRyb3BwaW5nLXBhcnRpY2xlIjoiIn0seyJmYW1pbHkiOiJIYW4iLCJnaXZlbiI6IkZlaSIsInBhcnNlLW5hbWVzIjpmYWxzZSwiZHJvcHBpbmctcGFydGljbGUiOiIiLCJub24tZHJvcHBpbmctcGFydGljbGUiOiIifSx7ImZhbWlseSI6IkxpIiwiZ2l2ZW4iOiJIb25nIEd1YW5nIiwicGFyc2UtbmFtZXMiOmZhbHNlLCJkcm9wcGluZy1wYXJ0aWNsZSI6IiIsIm5vbi1kcm9wcGluZy1wYXJ0aWNsZSI6IiJ9XSwiY29udGFpbmVyLXRpdGxlIjoiQWR2YW5jZXMgaW4gTWFudWZhY3R1cmluZyIsImNvbnRhaW5lci10aXRsZS1zaG9ydCI6IkFkdiBNYW51ZiIsIkRPSSI6IjEwLjEwMDcvczQwNDM2LTAyNS0wMDU0NS0wIiwiSVNTTiI6IjIxOTUzNTk3IiwiaXNzdWVkIjp7ImRhdGUtcGFydHMiOltbMjAyNV1dfSwiYWJzdHJhY3QiOiJDb21wdXRlci1haWRlZCBlbmdpbmVlcmluZyAoQ0FFKSBpcyB3aWRlbHkgdXNlZCBpbiB0aGUgaW5kdXN0cnkgYXMgYW4gYXBwcm94aW1hdGUgbnVtZXJpY2FsIGFuYWx5c2lzIG1ldGhvZCBmb3Igc29sdmluZyBjb21wbGV4IGVuZ2luZWVyaW5nIGFuZCBwcm9kdWN0IHN0cnVjdHVyYWwgbWVjaGFuaWNhbCBwZXJmb3JtYW5jZSBwcm9ibGVtcy4gSG93ZXZlciwgd2l0aCB0aGUgaW5jcmVhc2luZyBjb21wbGV4aXR5IG9mIHN0cnVjdHVyYWwgYW5kIHBlcmZvcm1hbmNlIHJlcXVpcmVtZW50cywgdGhlIHRyYWRpdGlvbmFsIHJlc2VhcmNoIHBhcmFkaWdtIGJhc2VkIG9uIGV4cGVyaW1lbnRhbCBvYnNlcnZhdGlvbnMsIHRoZW9yZXRpY2FsIG1vZGVsaW5nLCBhbmQgbnVtZXJpY2FsIHNpbXVsYXRpb25zIGZhY2VzIG5ldyBzY2llbnRpZmljIHByb2JsZW1zIGFuZCB0ZWNobmljYWwgY2hhbGxlbmdlcyBpbiBhbmFseXNpcywgZGVzaWduLCBhbmQgbWFudWZhY3R1cmluZy4gTm90YWJseSwgdGhlIGRldmVsb3BtZW50IG9mIENBRSBhcHBsaWNhdGlvbnMgaW4gZnV0dXJlIGVuZ2luZWVyaW5nIGlzIGNvbnN0cmFpbmVkIHRvIHNvbWUgZXh0ZW50IGJ5IGluc3VmZmljaWVudCBleHBlcmltZW50YWwgb2JzZXJ2YXRpb25zLCBsYWNrIG9mIHRoZW9yZXRpY2FsIG1vZGVsaW5nLCBsaW1pdGVkIG51bWVyaWNhbCBhbmFseXNpcywgYW5kIGRpZmZpY3VsdGllcyBpbiByZXN1bHQgdmFsaWRhdGlvbi4gQnkgcmVwbGFjaW5nIHRyYWRpdGlvbmFsIG1hdGhlbWF0aWNhbCBtZWNoYW5pY3MgbW9kZWxzIHdpdGggZGF0YS1kcml2ZW4gbW9kZWxzLCBhcnRpZmljaWFsIGludGVsbGlnZW5jZSAoQUkpIG1ldGhvZHMgZGlyZWN0bHkgdXNlIGhpZ2gtZGltZW5zaW9uYWwsIGhpZ2gtdGhyb3VnaHB1dCBkYXRhIHRvIGVzdGFibGlzaCBjb21wbGV4IHJlbGF0aW9uc2hpcHMgYmV0d2VlbiB2YXJpYWJsZXMgYW5kIGNhcHR1cmUgbGF3cyB0aGF0IGFyZSBkaWZmaWN1bHQgdG8gZGlzY292ZXIgdXNpbmcgdHJhZGl0aW9uYWwgbWVjaGFuaWNzIHJlc2VhcmNoIG1ldGhvZHMsIG9mZmVyaW5nIHNpZ25pZmljYW50IGFkdmFudGFnZXMgaW4gdGhlIGFuYWx5c2lzLCBwcmVkaWN0aW9uLCBhbmQgb3B0aW1pemF0aW9uIG9mIGNvbXBsZXggc3lzdGVtcy4gRW1wb3dlcmluZyBDQUUgd2l0aCBBSSB0byBmaW5kIG5ldyBzb2x1dGlvbnMgdG8gdGhlIGRpZmZpY3VsdGllcyBlbmNvdW50ZXJlZCBieSB0cmFkaXRpb25hbCByZXNlYXJjaCBtZXRob2RzIGhhcyBiZWNvbWUgYSBkZXZlbG9waW5nIHRyZW5kIGluIG51bWVyaWNhbCBzaW11bGF0aW9uIHJlc2VhcmNoLiBUaGlzIHN0dWR5IHJldmlld3MgdGhlIG1ldGhvZHMgYW5kIGFwcGxpY2F0aW9ucyBvZiBjb21iaW5pbmcgQUkgd2l0aCBDQUUgYW5kIGRpc2N1c3NlcyBjdXJyZW50IHJlc2VhcmNoIGRlZmljaWVuY2llcyBhcyB3ZWxsIGFzIGZ1dHVyZSByZXNlYXJjaCB0cmVuZHMuIiwicHVibGlzaGVyIjoiU2hhbmdoYWkgVW5pdmVyc2l0eSJ9LCJpc1RlbXBvcmFyeSI6ZmFsc2UsImRpc3BsYXlBcyI6ImNvbXBvc2l0ZSIsInN1cHByZXNzLWF1dGhvciI6ZmFsc2UsImNvbXBvc2l0ZSI6dHJ1ZSwiYXV0aG9yLW9ubHkiOmZhbHNlfV19&quot;,&quot;citationItems&quot;:[{&quot;id&quot;:&quot;ffab2962-c18b-3cbd-aeeb-0956bfb7d37d&quot;,&quot;itemData&quot;:{&quot;type&quot;:&quot;article-journal&quot;,&quot;id&quot;:&quot;ffab2962-c18b-3cbd-aeeb-0956bfb7d37d&quot;,&quot;title&quot;:&quot;Review of empowering computer-aided engineering with artificial intelligence&quot;,&quot;author&quot;:[{&quot;family&quot;:&quot;Zhao&quot;,&quot;given&quot;:&quot;Xu Wen&quot;,&quot;parse-names&quot;:false,&quot;dropping-particle&quot;:&quot;&quot;,&quot;non-dropping-particle&quot;:&quot;&quot;},{&quot;family&quot;:&quot;Tong&quot;,&quot;given&quot;:&quot;Xiao Meng&quot;,&quot;parse-names&quot;:false,&quot;dropping-particle&quot;:&quot;&quot;,&quot;non-dropping-particle&quot;:&quot;&quot;},{&quot;family&quot;:&quot;Ning&quot;,&quot;given&quot;:&quot;Fang Wei&quot;,&quot;parse-names&quot;:false,&quot;dropping-particle&quot;:&quot;&quot;,&quot;non-dropping-particle&quot;:&quot;&quot;},{&quot;family&quot;:&quot;Cai&quot;,&quot;given&quot;:&quot;Mao Lin&quot;,&quot;parse-names&quot;:false,&quot;dropping-particle&quot;:&quot;&quot;,&quot;non-dropping-particle&quot;:&quot;&quot;},{&quot;family&quot;:&quot;Han&quot;,&quot;given&quot;:&quot;Fei&quot;,&quot;parse-names&quot;:false,&quot;dropping-particle&quot;:&quot;&quot;,&quot;non-dropping-particle&quot;:&quot;&quot;},{&quot;family&quot;:&quot;Li&quot;,&quot;given&quot;:&quot;Hong Guang&quot;,&quot;parse-names&quot;:false,&quot;dropping-particle&quot;:&quot;&quot;,&quot;non-dropping-particle&quot;:&quot;&quot;}],&quot;container-title&quot;:&quot;Advances in Manufacturing&quot;,&quot;container-title-short&quot;:&quot;Adv Manuf&quot;,&quot;DOI&quot;:&quot;10.1007/s40436-025-00545-0&quot;,&quot;ISSN&quot;:&quot;21953597&quot;,&quot;issued&quot;:{&quot;date-parts&quot;:[[2025]]},&quot;abstract&quot;:&quot;Computer-aided engineering (CAE) is widely used in the industry as an approximate numerical analysis method for solving complex engineering and product structural mechanical performance problems. However, with the increasing complexity of structural and performance requirements, the traditional research paradigm based on experimental observations, theoretical modeling, and numerical simulations faces new scientific problems and technical challenges in analysis, design, and manufacturing. Notably, the development of CAE applications in future engineering is constrained to some extent by insufficient experimental observations, lack of theoretical modeling, limited numerical analysis, and difficulties in result validation. By replacing traditional mathematical mechanics models with data-driven models, artificial intelligence (AI) methods directly use high-dimensional, high-throughput data to establish complex relationships between variables and capture laws that are difficult to discover using traditional mechanics research methods, offering significant advantages in the analysis, prediction, and optimization of complex systems. Empowering CAE with AI to find new solutions to the difficulties encountered by traditional research methods has become a developing trend in numerical simulation research. This study reviews the methods and applications of combining AI with CAE and discusses current research deficiencies as well as future research trends.&quot;,&quot;publisher&quot;:&quot;Shanghai University&quot;},&quot;isTemporary&quot;:false,&quot;displayAs&quot;:&quot;composite&quot;,&quot;suppress-author&quot;:false,&quot;composite&quot;:true,&quot;author-only&quot;:false}]},{&quot;citationID&quot;:&quot;MENDELEY_CITATION_7299b62a-e017-4864-b085-f05d0e09504c&quot;,&quot;properties&quot;:{&quot;noteIndex&quot;:0,&quot;mode&quot;:&quot;composite&quot;},&quot;isEdited&quot;:false,&quot;manualOverride&quot;:{&quot;isManuallyOverridden&quot;:false,&quot;citeprocText&quot;:&quot;Chandra Mohana et al. (2024)&quot;,&quot;manualOverrideText&quot;:&quot;&quot;},&quot;citationTag&quot;:&quot;MENDELEY_CITATION_v3_eyJjaXRhdGlvbklEIjoiTUVOREVMRVlfQ0lUQVRJT05fNzI5OWI2MmEtZTAxNy00ODY0LWIwODUtZjA1ZDBlMDk1MDRjIiwicHJvcGVydGllcyI6eyJub3RlSW5kZXgiOjAsIm1vZGUiOiJjb21wb3NpdGUifSwiaXNFZGl0ZWQiOmZhbHNlLCJtYW51YWxPdmVycmlkZSI6eyJpc01hbnVhbGx5T3ZlcnJpZGRlbiI6ZmFsc2UsImNpdGVwcm9jVGV4dCI6IkNoYW5kcmEgTW9oYW5hIGV0IGFsLiAoMjAyNCkiLCJtYW51YWxPdmVycmlkZVRleHQiOiIifSwiY2l0YXRpb25JdGVtcyI6W3siaWQiOiJlNDUyMGYzZS0yOWZhLTMyYjQtOTE3OC05MjdhMDYzM2EwOTYiLCJpdGVtRGF0YSI6eyJ0eXBlIjoiYXJ0aWNsZS1qb3VybmFsIiwiaWQiOiJlNDUyMGYzZS0yOWZhLTMyYjQtOTE3OC05MjdhMDYzM2EwOTYiLCJ0aXRsZSI6IlBlcmZvcm1pbmcgRkVNIEFuYWx5c2lzIHRvIEV2YWx1YXRlIHRoZSBTdGF0aWMgYW5kIFRoZXJtYWwgQ2hhcmFjdGVyaXN0aWNzIG9mIGEgUGlzdG9uIiwiYXV0aG9yIjpbeyJmYW1pbHkiOiJDaGFuZHJhIE1vaGFuYSIsImdpdmVuIjoiIiwicGFyc2UtbmFtZXMiOmZhbHNlLCJkcm9wcGluZy1wYXJ0aWNsZSI6IiIsIm5vbi1kcm9wcGluZy1wYXJ0aWNsZSI6IiJ9LHsiZmFtaWx5IjoiUmVkZHkgRyIsImdpdmVuIjoiIiwicGFyc2UtbmFtZXMiOmZhbHNlLCJkcm9wcGluZy1wYXJ0aWNsZSI6IiIsIm5vbi1kcm9wcGluZy1wYXJ0aWNsZSI6IiJ9LHsiZmFtaWx5IjoiS2hhbiIsImdpdmVuIjoiU2FmZWVydWRkaW4iLCJwYXJzZS1uYW1lcyI6ZmFsc2UsImRyb3BwaW5nLXBhcnRpY2xlIjoiIiwibm9uLWRyb3BwaW5nLXBhcnRpY2xlIjoiIn0seyJmYW1pbHkiOiJTaGFpayIsImdpdmVuIjoiQWJkdWwgU2FkZGlxdWUiLCJwYXJzZS1uYW1lcyI6ZmFsc2UsImRyb3BwaW5nLXBhcnRpY2xlIjoiIiwibm9uLWRyb3BwaW5nLXBhcnRpY2xlIjoiIn0seyJmYW1pbHkiOiJDSCIsImdpdmVuIjoiTXVyYWxpIEtyaXNobmEiLCJwYXJzZS1uYW1lcyI6ZmFsc2UsImRyb3BwaW5nLXBhcnRpY2xlIjoiIiwibm9uLWRyb3BwaW5nLXBhcnRpY2xlIjoiIn1dLCJjb250YWluZXItdGl0bGUiOiJNQVRFQyBXZWIgb2YgQ29uZmVyZW5jZXMiLCJET0kiOiIxMC4xMDUxL21hdGVjY29uZi8yMDI0NDA1MDMwMDciLCJpc3N1ZWQiOnsiZGF0ZS1wYXJ0cyI6W1syMDI0XV19LCJwYWdlIjoiMDMwMDciLCJhYnN0cmFjdCI6IlRoaXMgc3R1ZHkgcHJlc2VudHMgYSBjb21wcmVoZW5zaXZlIEZpbml0ZSBFbGVtZW50IE1ldGhvZCAoRkVNKSBhbmFseXNpcyBjb25kdWN0ZWQgdXNpbmcgRnVzaW9uIDM2MCBzb2Z0d2FyZSB0byBldmFsdWF0ZSB0aGUgc3RhdGljIGFuZCB0aGVybWFsIGNoYXJhY3RlcmlzdGljcyBvZiBwaXN0b25zIGZhYnJpY2F0ZWQgZnJvbSBhbHVtaW5hIGFuZCBBbHVtaW51bSA2MDYxLiBUaGUgcmVzZWFyY2ggYWltcyB0byBjb21wYXJlIGFuZCBjb250cmFzdCB0aGUgcGVyZm9ybWFuY2Ugb2YgdGhlc2UgdHdvIG1hdGVyaWFscyB1bmRlciB0eXBpY2FsIGVuZ2luZSBvcGVyYXRpbmcgY29uZGl0aW9ucy4gVGhlIHN0YXRpYyBhbmFseXNpcyBpbnZlc3RpZ2F0ZXMgc3RyZXNzIGRpc3RyaWJ1dGlvbiwgZGVmb3JtYXRpb24sIGFuZCBvdmVyYWxsIHN0cnVjdHVyYWwgaW50ZWdyaXR5IG9mIHRoZSBwaXN0b25zIHdoZW4gc3ViamVjdGVkIHRvIG1lY2hhbmljYWwgZm9yY2VzIGFuZCBwcmVzc3VyZXMgZXhwZXJpZW5jZWQgZHVyaW5nIGVuZ2luZSBvcGVyYXRpb24uIFNpbXVsdGFuZW91c2x5LCB0aGUgdGhlcm1hbCBhbmFseXNpcyBhc3Nlc3NlcyB0ZW1wZXJhdHVyZSBkaXN0cmlidXRpb24gYW5kIHRoZXJtYWwgc3RyZXNzZXMsIHByb3ZpZGluZyBpbnNpZ2h0cyBpbnRvIHRoZSBwaXN0b25z4oCZIGFiaWxpdHkgdG8gd2l0aHN0YW5kIGhpZ2ggdGVtcGVyYXR1cmVzLiBEZXRhaWxlZCBzaW11bGF0aW9ucyB3ZXJlIHBlcmZvcm1lZCB3aXRoIHJlYWxpc3RpYyBib3VuZGFyeSBjb25kaXRpb25zIGFuZCBtYXRlcmlhbCBwcm9wZXJ0aWVzLCBhbGxvd2luZyBmb3IgYSBkaXJlY3QgY29tcGFyaXNvbiBvZiB0aGUgcGVyZm9ybWFuY2Ugb2YgYWx1bWluYSwga25vd24gZm9yIGl0cyBoaWdoIGhhcmRuZXNzIGFuZCB0aGVybWFsIHN0YWJpbGl0eSwgYWdhaW5zdCBBbHVtaW51bSA2MDYxLCByZWNvZ25pemVkIGZvciBpdHMgbGlnaHR3ZWlnaHQgYW5kIGdvb2QgdGhlcm1hbCBjb25kdWN0aXZpdHkuIFRoZSBmaW5kaW5ncyByZXZlYWwgZGlzdGluY3QgZGlmZmVyZW5jZXMgaW4gc3RyZXNzIGhhbmRsaW5nLCB0aGVybWFsIG1hbmFnZW1lbnQsIGFuZCBwb3RlbnRpYWwgZmFpbHVyZSBwb2ludHMgYmV0d2VlbiB0aGUgdHdvIG1hdGVyaWFscy4gVGhpcyBzdHVkeSBvZmZlcnMgY3JpdGljYWwgaW5zaWdodHMgaW50byBtYXRlcmlhbCBzZWxlY3Rpb24gYW5kIGRlc2lnbiBvcHRpbWl6YXRpb24gZm9yIGVuaGFuY2luZyBwaXN0b24gcGVyZm9ybWFuY2UgYW5kIGR1cmFiaWxpdHkgaW4gbW9kZXJuIGVuZ2luZXMuIiwicHVibGlzaGVyIjoiRURQIFNjaWVuY2VzIiwidm9sdW1lIjoiNDA1IiwiY29udGFpbmVyLXRpdGxlLXNob3J0IjoiIn0sImlzVGVtcG9yYXJ5IjpmYWxzZSwiZGlzcGxheUFzIjoiY29tcG9zaXRlIiwic3VwcHJlc3MtYXV0aG9yIjpmYWxzZSwiY29tcG9zaXRlIjp0cnVlLCJhdXRob3Itb25seSI6ZmFsc2V9XX0=&quot;,&quot;citationItems&quot;:[{&quot;id&quot;:&quot;e4520f3e-29fa-32b4-9178-927a0633a096&quot;,&quot;itemData&quot;:{&quot;type&quot;:&quot;article-journal&quot;,&quot;id&quot;:&quot;e4520f3e-29fa-32b4-9178-927a0633a096&quot;,&quot;title&quot;:&quot;Performing FEM Analysis to Evaluate the Static and Thermal Characteristics of a Piston&quot;,&quot;author&quot;:[{&quot;family&quot;:&quot;Chandra Mohana&quot;,&quot;given&quot;:&quot;&quot;,&quot;parse-names&quot;:false,&quot;dropping-particle&quot;:&quot;&quot;,&quot;non-dropping-particle&quot;:&quot;&quot;},{&quot;family&quot;:&quot;Reddy G&quot;,&quot;given&quot;:&quot;&quot;,&quot;parse-names&quot;:false,&quot;dropping-particle&quot;:&quot;&quot;,&quot;non-dropping-particle&quot;:&quot;&quot;},{&quot;family&quot;:&quot;Khan&quot;,&quot;given&quot;:&quot;Safeeruddin&quot;,&quot;parse-names&quot;:false,&quot;dropping-particle&quot;:&quot;&quot;,&quot;non-dropping-particle&quot;:&quot;&quot;},{&quot;family&quot;:&quot;Shaik&quot;,&quot;given&quot;:&quot;Abdul Saddique&quot;,&quot;parse-names&quot;:false,&quot;dropping-particle&quot;:&quot;&quot;,&quot;non-dropping-particle&quot;:&quot;&quot;},{&quot;family&quot;:&quot;CH&quot;,&quot;given&quot;:&quot;Murali Krishna&quot;,&quot;parse-names&quot;:false,&quot;dropping-particle&quot;:&quot;&quot;,&quot;non-dropping-particle&quot;:&quot;&quot;}],&quot;container-title&quot;:&quot;MATEC Web of Conferences&quot;,&quot;DOI&quot;:&quot;10.1051/matecconf/202440503007&quot;,&quot;issued&quot;:{&quot;date-parts&quot;:[[2024]]},&quot;page&quot;:&quot;03007&quot;,&quot;abstract&quot;:&quot;This study presents a comprehensive Finite Element Method (FEM) analysis conducted using Fusion 360 software to evaluate the static and thermal characteristics of pistons fabricated from alumina and Aluminum 6061. The research aims to compare and contrast the performance of these two materials under typical engine operating conditions. The static analysis investigates stress distribution, deformation, and overall structural integrity of the pistons when subjected to mechanical forces and pressures experienced during engine operation. Simultaneously, the thermal analysis assesses temperature distribution and thermal stresses, providing insights into the pistons’ ability to withstand high temperatures. Detailed simulations were performed with realistic boundary conditions and material properties, allowing for a direct comparison of the performance of alumina, known for its high hardness and thermal stability, against Aluminum 6061, recognized for its lightweight and good thermal conductivity. The findings reveal distinct differences in stress handling, thermal management, and potential failure points between the two materials. This study offers critical insights into material selection and design optimization for enhancing piston performance and durability in modern engines.&quot;,&quot;publisher&quot;:&quot;EDP Sciences&quot;,&quot;volume&quot;:&quot;405&quot;,&quot;container-title-short&quot;:&quot;&quot;},&quot;isTemporary&quot;:false,&quot;displayAs&quot;:&quot;composite&quot;,&quot;suppress-author&quot;:false,&quot;composite&quot;:tru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2025-12-14T00:00:00</PublishDate>
  <Abstract/>
  <CompanyAddress>Department of Engineering Bridgwater and Taunton College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E2BFC-5391-484D-B7E4-22F225F03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27</Pages>
  <Words>4621</Words>
  <Characters>26342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Structural Analysis</vt:lpstr>
    </vt:vector>
  </TitlesOfParts>
  <Company>Andrew Noble</Company>
  <LinksUpToDate>false</LinksUpToDate>
  <CharactersWithSpaces>30902</CharactersWithSpaces>
  <SharedDoc>false</SharedDoc>
  <HLinks>
    <vt:vector size="132" baseType="variant">
      <vt:variant>
        <vt:i4>1376310</vt:i4>
      </vt:variant>
      <vt:variant>
        <vt:i4>137</vt:i4>
      </vt:variant>
      <vt:variant>
        <vt:i4>0</vt:i4>
      </vt:variant>
      <vt:variant>
        <vt:i4>5</vt:i4>
      </vt:variant>
      <vt:variant>
        <vt:lpwstr/>
      </vt:variant>
      <vt:variant>
        <vt:lpwstr>_Toc216351718</vt:lpwstr>
      </vt:variant>
      <vt:variant>
        <vt:i4>1376310</vt:i4>
      </vt:variant>
      <vt:variant>
        <vt:i4>131</vt:i4>
      </vt:variant>
      <vt:variant>
        <vt:i4>0</vt:i4>
      </vt:variant>
      <vt:variant>
        <vt:i4>5</vt:i4>
      </vt:variant>
      <vt:variant>
        <vt:lpwstr/>
      </vt:variant>
      <vt:variant>
        <vt:lpwstr>_Toc216351717</vt:lpwstr>
      </vt:variant>
      <vt:variant>
        <vt:i4>1376310</vt:i4>
      </vt:variant>
      <vt:variant>
        <vt:i4>125</vt:i4>
      </vt:variant>
      <vt:variant>
        <vt:i4>0</vt:i4>
      </vt:variant>
      <vt:variant>
        <vt:i4>5</vt:i4>
      </vt:variant>
      <vt:variant>
        <vt:lpwstr/>
      </vt:variant>
      <vt:variant>
        <vt:lpwstr>_Toc216351716</vt:lpwstr>
      </vt:variant>
      <vt:variant>
        <vt:i4>1376310</vt:i4>
      </vt:variant>
      <vt:variant>
        <vt:i4>119</vt:i4>
      </vt:variant>
      <vt:variant>
        <vt:i4>0</vt:i4>
      </vt:variant>
      <vt:variant>
        <vt:i4>5</vt:i4>
      </vt:variant>
      <vt:variant>
        <vt:lpwstr/>
      </vt:variant>
      <vt:variant>
        <vt:lpwstr>_Toc216351715</vt:lpwstr>
      </vt:variant>
      <vt:variant>
        <vt:i4>1376310</vt:i4>
      </vt:variant>
      <vt:variant>
        <vt:i4>113</vt:i4>
      </vt:variant>
      <vt:variant>
        <vt:i4>0</vt:i4>
      </vt:variant>
      <vt:variant>
        <vt:i4>5</vt:i4>
      </vt:variant>
      <vt:variant>
        <vt:lpwstr/>
      </vt:variant>
      <vt:variant>
        <vt:lpwstr>_Toc216351714</vt:lpwstr>
      </vt:variant>
      <vt:variant>
        <vt:i4>1376310</vt:i4>
      </vt:variant>
      <vt:variant>
        <vt:i4>107</vt:i4>
      </vt:variant>
      <vt:variant>
        <vt:i4>0</vt:i4>
      </vt:variant>
      <vt:variant>
        <vt:i4>5</vt:i4>
      </vt:variant>
      <vt:variant>
        <vt:lpwstr/>
      </vt:variant>
      <vt:variant>
        <vt:lpwstr>_Toc216351713</vt:lpwstr>
      </vt:variant>
      <vt:variant>
        <vt:i4>1376310</vt:i4>
      </vt:variant>
      <vt:variant>
        <vt:i4>101</vt:i4>
      </vt:variant>
      <vt:variant>
        <vt:i4>0</vt:i4>
      </vt:variant>
      <vt:variant>
        <vt:i4>5</vt:i4>
      </vt:variant>
      <vt:variant>
        <vt:lpwstr/>
      </vt:variant>
      <vt:variant>
        <vt:lpwstr>_Toc216351712</vt:lpwstr>
      </vt:variant>
      <vt:variant>
        <vt:i4>1376310</vt:i4>
      </vt:variant>
      <vt:variant>
        <vt:i4>95</vt:i4>
      </vt:variant>
      <vt:variant>
        <vt:i4>0</vt:i4>
      </vt:variant>
      <vt:variant>
        <vt:i4>5</vt:i4>
      </vt:variant>
      <vt:variant>
        <vt:lpwstr/>
      </vt:variant>
      <vt:variant>
        <vt:lpwstr>_Toc216351711</vt:lpwstr>
      </vt:variant>
      <vt:variant>
        <vt:i4>1376310</vt:i4>
      </vt:variant>
      <vt:variant>
        <vt:i4>89</vt:i4>
      </vt:variant>
      <vt:variant>
        <vt:i4>0</vt:i4>
      </vt:variant>
      <vt:variant>
        <vt:i4>5</vt:i4>
      </vt:variant>
      <vt:variant>
        <vt:lpwstr/>
      </vt:variant>
      <vt:variant>
        <vt:lpwstr>_Toc216351710</vt:lpwstr>
      </vt:variant>
      <vt:variant>
        <vt:i4>1310774</vt:i4>
      </vt:variant>
      <vt:variant>
        <vt:i4>83</vt:i4>
      </vt:variant>
      <vt:variant>
        <vt:i4>0</vt:i4>
      </vt:variant>
      <vt:variant>
        <vt:i4>5</vt:i4>
      </vt:variant>
      <vt:variant>
        <vt:lpwstr/>
      </vt:variant>
      <vt:variant>
        <vt:lpwstr>_Toc216351709</vt:lpwstr>
      </vt:variant>
      <vt:variant>
        <vt:i4>1310774</vt:i4>
      </vt:variant>
      <vt:variant>
        <vt:i4>77</vt:i4>
      </vt:variant>
      <vt:variant>
        <vt:i4>0</vt:i4>
      </vt:variant>
      <vt:variant>
        <vt:i4>5</vt:i4>
      </vt:variant>
      <vt:variant>
        <vt:lpwstr/>
      </vt:variant>
      <vt:variant>
        <vt:lpwstr>_Toc216351708</vt:lpwstr>
      </vt:variant>
      <vt:variant>
        <vt:i4>1310774</vt:i4>
      </vt:variant>
      <vt:variant>
        <vt:i4>71</vt:i4>
      </vt:variant>
      <vt:variant>
        <vt:i4>0</vt:i4>
      </vt:variant>
      <vt:variant>
        <vt:i4>5</vt:i4>
      </vt:variant>
      <vt:variant>
        <vt:lpwstr/>
      </vt:variant>
      <vt:variant>
        <vt:lpwstr>_Toc216351707</vt:lpwstr>
      </vt:variant>
      <vt:variant>
        <vt:i4>1310774</vt:i4>
      </vt:variant>
      <vt:variant>
        <vt:i4>65</vt:i4>
      </vt:variant>
      <vt:variant>
        <vt:i4>0</vt:i4>
      </vt:variant>
      <vt:variant>
        <vt:i4>5</vt:i4>
      </vt:variant>
      <vt:variant>
        <vt:lpwstr/>
      </vt:variant>
      <vt:variant>
        <vt:lpwstr>_Toc216351706</vt:lpwstr>
      </vt:variant>
      <vt:variant>
        <vt:i4>1310774</vt:i4>
      </vt:variant>
      <vt:variant>
        <vt:i4>59</vt:i4>
      </vt:variant>
      <vt:variant>
        <vt:i4>0</vt:i4>
      </vt:variant>
      <vt:variant>
        <vt:i4>5</vt:i4>
      </vt:variant>
      <vt:variant>
        <vt:lpwstr/>
      </vt:variant>
      <vt:variant>
        <vt:lpwstr>_Toc216351705</vt:lpwstr>
      </vt:variant>
      <vt:variant>
        <vt:i4>1310774</vt:i4>
      </vt:variant>
      <vt:variant>
        <vt:i4>53</vt:i4>
      </vt:variant>
      <vt:variant>
        <vt:i4>0</vt:i4>
      </vt:variant>
      <vt:variant>
        <vt:i4>5</vt:i4>
      </vt:variant>
      <vt:variant>
        <vt:lpwstr/>
      </vt:variant>
      <vt:variant>
        <vt:lpwstr>_Toc216351704</vt:lpwstr>
      </vt:variant>
      <vt:variant>
        <vt:i4>1310774</vt:i4>
      </vt:variant>
      <vt:variant>
        <vt:i4>47</vt:i4>
      </vt:variant>
      <vt:variant>
        <vt:i4>0</vt:i4>
      </vt:variant>
      <vt:variant>
        <vt:i4>5</vt:i4>
      </vt:variant>
      <vt:variant>
        <vt:lpwstr/>
      </vt:variant>
      <vt:variant>
        <vt:lpwstr>_Toc216351703</vt:lpwstr>
      </vt:variant>
      <vt:variant>
        <vt:i4>1310774</vt:i4>
      </vt:variant>
      <vt:variant>
        <vt:i4>41</vt:i4>
      </vt:variant>
      <vt:variant>
        <vt:i4>0</vt:i4>
      </vt:variant>
      <vt:variant>
        <vt:i4>5</vt:i4>
      </vt:variant>
      <vt:variant>
        <vt:lpwstr/>
      </vt:variant>
      <vt:variant>
        <vt:lpwstr>_Toc216351702</vt:lpwstr>
      </vt:variant>
      <vt:variant>
        <vt:i4>1310774</vt:i4>
      </vt:variant>
      <vt:variant>
        <vt:i4>35</vt:i4>
      </vt:variant>
      <vt:variant>
        <vt:i4>0</vt:i4>
      </vt:variant>
      <vt:variant>
        <vt:i4>5</vt:i4>
      </vt:variant>
      <vt:variant>
        <vt:lpwstr/>
      </vt:variant>
      <vt:variant>
        <vt:lpwstr>_Toc216351701</vt:lpwstr>
      </vt:variant>
      <vt:variant>
        <vt:i4>1310774</vt:i4>
      </vt:variant>
      <vt:variant>
        <vt:i4>29</vt:i4>
      </vt:variant>
      <vt:variant>
        <vt:i4>0</vt:i4>
      </vt:variant>
      <vt:variant>
        <vt:i4>5</vt:i4>
      </vt:variant>
      <vt:variant>
        <vt:lpwstr/>
      </vt:variant>
      <vt:variant>
        <vt:lpwstr>_Toc216351700</vt:lpwstr>
      </vt:variant>
      <vt:variant>
        <vt:i4>1900599</vt:i4>
      </vt:variant>
      <vt:variant>
        <vt:i4>23</vt:i4>
      </vt:variant>
      <vt:variant>
        <vt:i4>0</vt:i4>
      </vt:variant>
      <vt:variant>
        <vt:i4>5</vt:i4>
      </vt:variant>
      <vt:variant>
        <vt:lpwstr/>
      </vt:variant>
      <vt:variant>
        <vt:lpwstr>_Toc216351699</vt:lpwstr>
      </vt:variant>
      <vt:variant>
        <vt:i4>1900599</vt:i4>
      </vt:variant>
      <vt:variant>
        <vt:i4>17</vt:i4>
      </vt:variant>
      <vt:variant>
        <vt:i4>0</vt:i4>
      </vt:variant>
      <vt:variant>
        <vt:i4>5</vt:i4>
      </vt:variant>
      <vt:variant>
        <vt:lpwstr/>
      </vt:variant>
      <vt:variant>
        <vt:lpwstr>_Toc216351698</vt:lpwstr>
      </vt:variant>
      <vt:variant>
        <vt:i4>1900599</vt:i4>
      </vt:variant>
      <vt:variant>
        <vt:i4>11</vt:i4>
      </vt:variant>
      <vt:variant>
        <vt:i4>0</vt:i4>
      </vt:variant>
      <vt:variant>
        <vt:i4>5</vt:i4>
      </vt:variant>
      <vt:variant>
        <vt:lpwstr/>
      </vt:variant>
      <vt:variant>
        <vt:lpwstr>_Toc216351697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Analysis</dc:title>
  <dc:subject>ACHA6010</dc:subject>
  <dc:creator>Archie Coveney</dc:creator>
  <cp:keywords/>
  <dc:description/>
  <cp:lastModifiedBy>Archie Coveney (2502379)</cp:lastModifiedBy>
  <cp:revision>56</cp:revision>
  <dcterms:created xsi:type="dcterms:W3CDTF">2025-12-13T14:03:00Z</dcterms:created>
  <dcterms:modified xsi:type="dcterms:W3CDTF">2025-12-13T19:06:00Z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f41e9ef3406ecfce743b7b00eb12d59763156664cc0fd6ad9f351bae92c44a16</vt:lpwstr>
  </property>
</Properties>
</file>