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16951917"/>
        <w:docPartObj>
          <w:docPartGallery w:val="Cover Pages"/>
          <w:docPartUnique/>
        </w:docPartObj>
      </w:sdtPr>
      <w:sdtEndPr>
        <w:rPr>
          <w:rFonts w:ascii="Calibri" w:eastAsia="Times New Roman" w:hAnsi="Calibri" w:cs="Arial"/>
          <w:bCs/>
          <w:color w:val="222222"/>
          <w:sz w:val="28"/>
          <w:szCs w:val="28"/>
          <w:lang w:eastAsia="en-GB"/>
        </w:rPr>
      </w:sdtEndPr>
      <w:sdtContent>
        <w:p w:rsidR="00BE7A36" w:rsidRDefault="00BE7A36"/>
        <w:p w:rsidR="00BE7A36" w:rsidRDefault="00BE7A36"/>
        <w:sdt>
          <w:sdtPr>
            <w:rPr>
              <w:rFonts w:asciiTheme="majorHAnsi" w:eastAsiaTheme="majorEastAsia" w:hAnsiTheme="majorHAnsi" w:cstheme="majorBidi"/>
              <w:sz w:val="72"/>
              <w:szCs w:val="72"/>
              <w:lang w:val="en-US" w:eastAsia="ja-JP"/>
            </w:rPr>
            <w:id w:val="-299224057"/>
            <w:docPartObj>
              <w:docPartGallery w:val="Cover Pages"/>
              <w:docPartUnique/>
            </w:docPartObj>
          </w:sdtPr>
          <w:sdtEndPr>
            <w:rPr>
              <w:b/>
              <w:bCs/>
              <w:color w:val="365F91" w:themeColor="accent1" w:themeShade="BF"/>
              <w:sz w:val="32"/>
              <w:szCs w:val="32"/>
              <w:lang w:val="en-GB" w:eastAsia="en-US"/>
            </w:rPr>
          </w:sdtEndPr>
          <w:sdtContent>
            <w:p w:rsidR="008D6C41" w:rsidRPr="008D6C41" w:rsidRDefault="008D6C41" w:rsidP="008D6C41">
              <w:pPr>
                <w:spacing w:after="0" w:line="240" w:lineRule="auto"/>
                <w:rPr>
                  <w:rFonts w:asciiTheme="majorHAnsi" w:eastAsiaTheme="majorEastAsia" w:hAnsiTheme="majorHAnsi" w:cstheme="majorBidi"/>
                  <w:sz w:val="72"/>
                  <w:szCs w:val="72"/>
                  <w:lang w:val="en-US" w:eastAsia="ja-JP"/>
                </w:rPr>
              </w:pPr>
            </w:p>
            <w:p w:rsidR="008D6C41" w:rsidRPr="008D6C41" w:rsidRDefault="008D6C41" w:rsidP="008D6C41">
              <w:pPr>
                <w:spacing w:after="0" w:line="240" w:lineRule="auto"/>
                <w:rPr>
                  <w:rFonts w:asciiTheme="majorHAnsi" w:eastAsiaTheme="majorEastAsia" w:hAnsiTheme="majorHAnsi" w:cstheme="majorBidi"/>
                  <w:sz w:val="72"/>
                  <w:szCs w:val="72"/>
                  <w:lang w:val="en-US" w:eastAsia="ja-JP"/>
                </w:rPr>
              </w:pPr>
            </w:p>
            <w:p w:rsidR="008D6C41" w:rsidRPr="008D6C41" w:rsidRDefault="008D6C41" w:rsidP="008D6C41">
              <w:pPr>
                <w:spacing w:after="0" w:line="240" w:lineRule="auto"/>
                <w:rPr>
                  <w:rFonts w:asciiTheme="majorHAnsi" w:eastAsiaTheme="majorEastAsia" w:hAnsiTheme="majorHAnsi" w:cstheme="majorBidi"/>
                  <w:sz w:val="72"/>
                  <w:szCs w:val="72"/>
                  <w:lang w:val="en-US" w:eastAsia="ja-JP"/>
                </w:rPr>
              </w:pPr>
            </w:p>
            <w:p w:rsidR="008D6C41" w:rsidRPr="008D6C41" w:rsidRDefault="008D6C41" w:rsidP="008D6C41">
              <w:pPr>
                <w:keepNext/>
                <w:keepLines/>
                <w:spacing w:before="200" w:after="0"/>
                <w:outlineLvl w:val="3"/>
                <w:rPr>
                  <w:rFonts w:asciiTheme="majorHAnsi" w:eastAsiaTheme="majorEastAsia" w:hAnsiTheme="majorHAnsi" w:cstheme="majorBidi"/>
                  <w:b/>
                  <w:bCs/>
                  <w:i/>
                  <w:iCs/>
                  <w:color w:val="4F81BD" w:themeColor="accent1"/>
                </w:rPr>
              </w:pPr>
            </w:p>
            <w:p w:rsidR="008D6C41" w:rsidRPr="008D6C41" w:rsidRDefault="00524D62" w:rsidP="008D6C41">
              <w:pPr>
                <w:keepNext/>
                <w:keepLines/>
                <w:spacing w:before="200" w:after="0"/>
                <w:jc w:val="center"/>
                <w:outlineLvl w:val="3"/>
                <w:rPr>
                  <w:rFonts w:asciiTheme="majorHAnsi" w:eastAsiaTheme="majorEastAsia" w:hAnsiTheme="majorHAnsi" w:cstheme="majorBidi"/>
                  <w:b/>
                  <w:bCs/>
                  <w:i/>
                  <w:iCs/>
                  <w:color w:val="0070C0"/>
                  <w:sz w:val="40"/>
                  <w:szCs w:val="40"/>
                </w:rPr>
              </w:pPr>
              <w:r>
                <w:rPr>
                  <w:rFonts w:ascii="Arial" w:eastAsia="Times New Roman" w:hAnsi="Arial" w:cs="Arial"/>
                  <w:b/>
                  <w:bCs/>
                  <w:i/>
                  <w:iCs/>
                  <w:color w:val="0070C0"/>
                  <w:sz w:val="40"/>
                  <w:szCs w:val="40"/>
                  <w:lang w:eastAsia="en-GB"/>
                </w:rPr>
                <w:t>N</w:t>
              </w:r>
              <w:r w:rsidR="008D6C41" w:rsidRPr="008D6C41">
                <w:rPr>
                  <w:rFonts w:ascii="Arial" w:eastAsia="Times New Roman" w:hAnsi="Arial" w:cs="Arial"/>
                  <w:b/>
                  <w:bCs/>
                  <w:i/>
                  <w:iCs/>
                  <w:color w:val="0070C0"/>
                  <w:sz w:val="40"/>
                  <w:szCs w:val="40"/>
                  <w:lang w:eastAsia="en-GB"/>
                </w:rPr>
                <w:t>AME: MONDAY EROMOSELE {1916732}</w:t>
              </w:r>
            </w:p>
            <w:p w:rsidR="008D6C41" w:rsidRPr="008D6C41" w:rsidRDefault="00BA26AC" w:rsidP="008D6C41">
              <w:pPr>
                <w:pBdr>
                  <w:bottom w:val="single" w:sz="8" w:space="4" w:color="4F81BD" w:themeColor="accent1"/>
                </w:pBdr>
                <w:spacing w:after="300" w:line="240" w:lineRule="auto"/>
                <w:contextualSpacing/>
                <w:jc w:val="center"/>
                <w:rPr>
                  <w:rFonts w:asciiTheme="majorHAnsi" w:eastAsiaTheme="majorEastAsia" w:hAnsiTheme="majorHAnsi" w:cstheme="majorBidi"/>
                  <w:color w:val="0070C0"/>
                  <w:spacing w:val="5"/>
                  <w:kern w:val="28"/>
                  <w:sz w:val="40"/>
                  <w:szCs w:val="40"/>
                </w:rPr>
              </w:pPr>
              <w:sdt>
                <w:sdtPr>
                  <w:rPr>
                    <w:rFonts w:asciiTheme="majorHAnsi" w:eastAsiaTheme="majorEastAsia" w:hAnsiTheme="majorHAnsi" w:cstheme="majorBidi"/>
                    <w:color w:val="0070C0"/>
                    <w:spacing w:val="5"/>
                    <w:kern w:val="28"/>
                    <w:sz w:val="40"/>
                    <w:szCs w:val="40"/>
                  </w:rPr>
                  <w:alias w:val="Subtitle"/>
                  <w:id w:val="14700077"/>
                  <w:placeholder>
                    <w:docPart w:val="9FC86953277C4769B1A4DDBB8C4B176F"/>
                  </w:placeholder>
                  <w:dataBinding w:prefixMappings="xmlns:ns0='http://schemas.openxmlformats.org/package/2006/metadata/core-properties' xmlns:ns1='http://purl.org/dc/elements/1.1/'" w:xpath="/ns0:coreProperties[1]/ns1:subject[1]" w:storeItemID="{6C3C8BC8-F283-45AE-878A-BAB7291924A1}"/>
                  <w:text/>
                </w:sdtPr>
                <w:sdtEndPr/>
                <w:sdtContent>
                  <w:r w:rsidR="008D6C41">
                    <w:rPr>
                      <w:rFonts w:asciiTheme="majorHAnsi" w:eastAsiaTheme="majorEastAsia" w:hAnsiTheme="majorHAnsi" w:cstheme="majorBidi"/>
                      <w:color w:val="0070C0"/>
                      <w:spacing w:val="5"/>
                      <w:kern w:val="28"/>
                      <w:sz w:val="40"/>
                      <w:szCs w:val="40"/>
                    </w:rPr>
                    <w:t>MODULE: DIGITAL SKILLS AND RESEARCH METHODS</w:t>
                  </w:r>
                </w:sdtContent>
              </w:sdt>
            </w:p>
            <w:p w:rsidR="008D6C41" w:rsidRPr="008D6C41" w:rsidRDefault="008D6C41" w:rsidP="008D6C41">
              <w:pPr>
                <w:spacing w:after="0" w:line="240" w:lineRule="auto"/>
                <w:jc w:val="center"/>
                <w:rPr>
                  <w:rFonts w:asciiTheme="majorHAnsi" w:eastAsiaTheme="majorEastAsia" w:hAnsiTheme="majorHAnsi" w:cstheme="majorBidi"/>
                  <w:b/>
                  <w:color w:val="FF0000"/>
                  <w:sz w:val="40"/>
                  <w:szCs w:val="40"/>
                  <w:lang w:val="en-US" w:eastAsia="ja-JP"/>
                </w:rPr>
              </w:pPr>
            </w:p>
            <w:p w:rsidR="008D6C41" w:rsidRPr="008D6C41" w:rsidRDefault="008D6C41" w:rsidP="008D6C41">
              <w:pPr>
                <w:spacing w:after="0" w:line="240" w:lineRule="auto"/>
                <w:jc w:val="center"/>
                <w:rPr>
                  <w:rFonts w:asciiTheme="majorHAnsi" w:eastAsiaTheme="majorEastAsia" w:hAnsiTheme="majorHAnsi" w:cstheme="majorBidi"/>
                  <w:b/>
                  <w:color w:val="FF0000"/>
                  <w:sz w:val="40"/>
                  <w:szCs w:val="40"/>
                  <w:lang w:val="en-US" w:eastAsia="ja-JP"/>
                </w:rPr>
              </w:pPr>
              <w:r w:rsidRPr="008D6C41">
                <w:rPr>
                  <w:rFonts w:asciiTheme="majorHAnsi" w:eastAsiaTheme="majorEastAsia" w:hAnsiTheme="majorHAnsi" w:cstheme="majorBidi"/>
                  <w:b/>
                  <w:color w:val="FF0000"/>
                  <w:sz w:val="40"/>
                  <w:szCs w:val="40"/>
                  <w:lang w:val="en-US" w:eastAsia="ja-JP"/>
                </w:rPr>
                <w:t>TERM: JUNE {WEEKEND 2</w:t>
              </w:r>
              <w:r w:rsidRPr="008D6C41">
                <w:rPr>
                  <w:rFonts w:asciiTheme="majorHAnsi" w:eastAsiaTheme="majorEastAsia" w:hAnsiTheme="majorHAnsi" w:cstheme="majorBidi"/>
                  <w:b/>
                  <w:color w:val="FF0000"/>
                  <w:sz w:val="40"/>
                  <w:szCs w:val="40"/>
                  <w:vertAlign w:val="superscript"/>
                  <w:lang w:val="en-US" w:eastAsia="ja-JP"/>
                </w:rPr>
                <w:t>ND</w:t>
              </w:r>
              <w:r w:rsidRPr="008D6C41">
                <w:rPr>
                  <w:rFonts w:asciiTheme="majorHAnsi" w:eastAsiaTheme="majorEastAsia" w:hAnsiTheme="majorHAnsi" w:cstheme="majorBidi"/>
                  <w:b/>
                  <w:color w:val="FF0000"/>
                  <w:sz w:val="40"/>
                  <w:szCs w:val="40"/>
                  <w:lang w:val="en-US" w:eastAsia="ja-JP"/>
                </w:rPr>
                <w:t xml:space="preserve"> TERM}</w:t>
              </w:r>
            </w:p>
            <w:p w:rsidR="008D6C41" w:rsidRPr="008D6C41" w:rsidRDefault="008D6C41" w:rsidP="008D6C41">
              <w:pPr>
                <w:spacing w:after="0" w:line="240" w:lineRule="auto"/>
                <w:rPr>
                  <w:rFonts w:eastAsiaTheme="minorEastAsia"/>
                  <w:b/>
                  <w:lang w:val="en-US" w:eastAsia="ja-JP"/>
                </w:rPr>
              </w:pPr>
            </w:p>
            <w:sdt>
              <w:sdtPr>
                <w:rPr>
                  <w:rFonts w:ascii="Cambria" w:eastAsia="Times New Roman" w:hAnsi="Cambria" w:cs="Times New Roman"/>
                  <w:b/>
                  <w:bCs/>
                  <w:i/>
                  <w:iCs/>
                  <w:color w:val="4F81BD" w:themeColor="accent1"/>
                  <w:spacing w:val="5"/>
                  <w:kern w:val="28"/>
                  <w:sz w:val="52"/>
                  <w:szCs w:val="52"/>
                </w:rPr>
                <w:alias w:val="Company"/>
                <w:id w:val="14700089"/>
                <w:placeholder>
                  <w:docPart w:val="344C6FAEF0C149CA8EDFBCE6B25A4E87"/>
                </w:placeholder>
                <w:dataBinding w:prefixMappings="xmlns:ns0='http://schemas.openxmlformats.org/officeDocument/2006/extended-properties'" w:xpath="/ns0:Properties[1]/ns0:Company[1]" w:storeItemID="{6668398D-A668-4E3E-A5EB-62B293D839F1}"/>
                <w:text/>
              </w:sdtPr>
              <w:sdtEndPr/>
              <w:sdtContent>
                <w:p w:rsidR="008D6C41" w:rsidRPr="008D6C41" w:rsidRDefault="008D6C41" w:rsidP="008D6C41">
                  <w:pPr>
                    <w:pBdr>
                      <w:bottom w:val="single" w:sz="8" w:space="4" w:color="4F81BD" w:themeColor="accent1"/>
                    </w:pBdr>
                    <w:spacing w:after="300" w:line="240" w:lineRule="auto"/>
                    <w:contextualSpacing/>
                    <w:jc w:val="center"/>
                    <w:rPr>
                      <w:rFonts w:asciiTheme="majorHAnsi" w:eastAsiaTheme="majorEastAsia" w:hAnsiTheme="majorHAnsi" w:cstheme="majorBidi"/>
                      <w:b/>
                      <w:bCs/>
                      <w:i/>
                      <w:iCs/>
                      <w:color w:val="4F81BD" w:themeColor="accent1"/>
                      <w:spacing w:val="5"/>
                      <w:kern w:val="28"/>
                      <w:sz w:val="52"/>
                      <w:szCs w:val="52"/>
                    </w:rPr>
                  </w:pPr>
                  <w:r w:rsidRPr="008D6C41">
                    <w:rPr>
                      <w:rFonts w:ascii="Cambria" w:eastAsia="Times New Roman" w:hAnsi="Cambria" w:cs="Times New Roman"/>
                      <w:b/>
                      <w:bCs/>
                      <w:i/>
                      <w:iCs/>
                      <w:color w:val="4F81BD" w:themeColor="accent1"/>
                      <w:spacing w:val="5"/>
                      <w:kern w:val="28"/>
                      <w:sz w:val="52"/>
                      <w:szCs w:val="52"/>
                    </w:rPr>
                    <w:t>SCHOOL: UNIVERSITY OF WALES,                 LONDON CAMPUS.</w:t>
                  </w:r>
                </w:p>
              </w:sdtContent>
            </w:sdt>
            <w:p w:rsidR="008D6C41" w:rsidRPr="008D6C41" w:rsidRDefault="008D6C41" w:rsidP="008D6C41">
              <w:pPr>
                <w:shd w:val="clear" w:color="auto" w:fill="FFFFFF"/>
                <w:spacing w:after="0" w:line="240" w:lineRule="auto"/>
                <w:rPr>
                  <w:rFonts w:ascii="Calibri" w:eastAsia="Times New Roman" w:hAnsi="Calibri" w:cs="Arial"/>
                  <w:b/>
                  <w:bCs/>
                  <w:color w:val="222222"/>
                  <w:sz w:val="44"/>
                  <w:szCs w:val="44"/>
                  <w:lang w:eastAsia="en-GB"/>
                </w:rPr>
              </w:pPr>
            </w:p>
            <w:p w:rsidR="008D6C41" w:rsidRPr="008D6C41" w:rsidRDefault="008D6C41" w:rsidP="008D6C41">
              <w:pPr>
                <w:keepNext/>
                <w:keepLines/>
                <w:spacing w:before="200" w:after="0"/>
                <w:jc w:val="center"/>
                <w:outlineLvl w:val="2"/>
                <w:rPr>
                  <w:rFonts w:asciiTheme="majorHAnsi" w:eastAsia="Times New Roman" w:hAnsiTheme="majorHAnsi" w:cstheme="majorBidi"/>
                  <w:b/>
                  <w:bCs/>
                  <w:color w:val="4F81BD" w:themeColor="accent1"/>
                  <w:sz w:val="48"/>
                  <w:szCs w:val="48"/>
                  <w:lang w:eastAsia="en-GB"/>
                </w:rPr>
              </w:pPr>
              <w:r>
                <w:rPr>
                  <w:rFonts w:asciiTheme="majorHAnsi" w:eastAsia="Times New Roman" w:hAnsiTheme="majorHAnsi" w:cstheme="majorBidi"/>
                  <w:b/>
                  <w:bCs/>
                  <w:color w:val="4F81BD" w:themeColor="accent1"/>
                  <w:sz w:val="48"/>
                  <w:szCs w:val="48"/>
                  <w:lang w:eastAsia="en-GB"/>
                </w:rPr>
                <w:t>LECTURER: GASSO WILSON MWALUSEKE</w:t>
              </w:r>
              <w:r>
                <w:rPr>
                  <w:rFonts w:ascii="Calibri" w:eastAsia="Times New Roman" w:hAnsi="Calibri" w:cs="Arial"/>
                  <w:bCs/>
                  <w:color w:val="222222"/>
                  <w:sz w:val="28"/>
                  <w:szCs w:val="28"/>
                  <w:lang w:eastAsia="en-GB"/>
                </w:rPr>
                <w:t xml:space="preserve"> </w:t>
              </w:r>
            </w:p>
            <w:p w:rsidR="008D6C41" w:rsidRPr="008D6C41" w:rsidRDefault="008D6C41" w:rsidP="008D6C41">
              <w:pPr>
                <w:spacing w:after="0" w:line="240" w:lineRule="auto"/>
                <w:rPr>
                  <w:rFonts w:asciiTheme="majorHAnsi" w:eastAsiaTheme="majorEastAsia" w:hAnsiTheme="majorHAnsi" w:cstheme="majorBidi"/>
                  <w:sz w:val="72"/>
                  <w:szCs w:val="72"/>
                  <w:lang w:val="en-US" w:eastAsia="ja-JP"/>
                </w:rPr>
              </w:pPr>
              <w:r w:rsidRPr="008D6C41">
                <w:rPr>
                  <w:rFonts w:eastAsiaTheme="minorEastAsia"/>
                  <w:noProof/>
                  <w:lang w:eastAsia="en-GB"/>
                </w:rPr>
                <mc:AlternateContent>
                  <mc:Choice Requires="wps">
                    <w:drawing>
                      <wp:anchor distT="0" distB="0" distL="114300" distR="114300" simplePos="0" relativeHeight="251659264" behindDoc="0" locked="0" layoutInCell="0" allowOverlap="1" wp14:anchorId="44D61155" wp14:editId="6363C0DE">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rgbClr val="4BACC6"/>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" o:allowincell="f" fillcolor="#4bacc6" strokecolor="#4f81bd">
                        <w10:wrap anchorx="page" anchory="page"/>
                      </v:rect>
                    </w:pict>
                  </mc:Fallback>
                </mc:AlternateContent>
              </w:r>
              <w:r w:rsidRPr="008D6C41">
                <w:rPr>
                  <w:rFonts w:eastAsiaTheme="minorEastAsia"/>
                  <w:noProof/>
                  <w:lang w:eastAsia="en-GB"/>
                </w:rPr>
                <mc:AlternateContent>
                  <mc:Choice Requires="wps">
                    <w:drawing>
                      <wp:anchor distT="0" distB="0" distL="114300" distR="114300" simplePos="0" relativeHeight="251662336" behindDoc="0" locked="0" layoutInCell="0" allowOverlap="1" wp14:anchorId="04EB006F" wp14:editId="467C587F">
                        <wp:simplePos x="0" y="0"/>
                        <wp:positionH relativeFrom="leftMargin">
                          <wp:align>center</wp:align>
                        </wp:positionH>
                        <wp:positionV relativeFrom="page">
                          <wp:align>center</wp:align>
                        </wp:positionV>
                        <wp:extent cx="90805" cy="10556240"/>
                        <wp:effectExtent l="0" t="0" r="23495" b="1270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rgbClr val="4F81BD"/>
                                  </a:solidFill>
                                  <a:miter lim="800000"/>
                                  <a:headEnd/>
                                  <a:tailEnd/>
                                </a:ln>
                              </wps:spPr>
                              <wps:txbx>
                                <w:txbxContent>
                                  <w:p w:rsidR="00CE0776" w:rsidRDefault="00CE0776" w:rsidP="008D6C4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" o:allowincell="f" strokecolor="#4f81bd">
                        <v:textbox>
                          <w:txbxContent>
                            <w:p w:rsidR="00CE0776" w:rsidRDefault="00CE0776" w:rsidP="008D6C41">
                              <w:pPr>
                                <w:jc w:val="center"/>
                              </w:pPr>
                            </w:p>
                          </w:txbxContent>
                        </v:textbox>
                        <w10:wrap anchorx="margin" anchory="page"/>
                      </v:rect>
                    </w:pict>
                  </mc:Fallback>
                </mc:AlternateContent>
              </w:r>
              <w:r w:rsidRPr="008D6C41">
                <w:rPr>
                  <w:rFonts w:eastAsiaTheme="minorEastAsia"/>
                  <w:noProof/>
                  <w:lang w:eastAsia="en-GB"/>
                </w:rPr>
                <mc:AlternateContent>
                  <mc:Choice Requires="wps">
                    <w:drawing>
                      <wp:anchor distT="0" distB="0" distL="114300" distR="114300" simplePos="0" relativeHeight="251661312" behindDoc="0" locked="0" layoutInCell="0" allowOverlap="1" wp14:anchorId="2B5BE67E" wp14:editId="7FA627E4">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" o:allowincell="f" strokecolor="#4f81bd">
                        <w10:wrap anchorx="margin" anchory="page"/>
                      </v:rect>
                    </w:pict>
                  </mc:Fallback>
                </mc:AlternateContent>
              </w:r>
              <w:r w:rsidRPr="008D6C41">
                <w:rPr>
                  <w:rFonts w:eastAsiaTheme="minorEastAsia"/>
                  <w:noProof/>
                  <w:lang w:eastAsia="en-GB"/>
                </w:rPr>
                <mc:AlternateContent>
                  <mc:Choice Requires="wps">
                    <w:drawing>
                      <wp:anchor distT="0" distB="0" distL="114300" distR="114300" simplePos="0" relativeHeight="251660288" behindDoc="0" locked="0" layoutInCell="0" allowOverlap="1" wp14:anchorId="245557E8" wp14:editId="791A1F57">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rgbClr val="4BACC6"/>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" o:allowincell="f" fillcolor="#4bacc6" strokecolor="#4f81bd">
                        <w10:wrap anchorx="page" anchory="margin"/>
                      </v:rect>
                    </w:pict>
                  </mc:Fallback>
                </mc:AlternateContent>
              </w:r>
            </w:p>
            <w:p w:rsidR="008D6C41" w:rsidRPr="008D6C41" w:rsidRDefault="008D6C41" w:rsidP="008D6C41">
              <w:pPr>
                <w:spacing w:after="0" w:line="240" w:lineRule="auto"/>
                <w:rPr>
                  <w:rFonts w:asciiTheme="majorHAnsi" w:eastAsiaTheme="majorEastAsia" w:hAnsiTheme="majorHAnsi" w:cstheme="majorBidi"/>
                  <w:sz w:val="72"/>
                  <w:szCs w:val="72"/>
                  <w:lang w:val="en-US" w:eastAsia="ja-JP"/>
                </w:rPr>
              </w:pPr>
            </w:p>
            <w:p w:rsidR="008D6C41" w:rsidRPr="008D6C41" w:rsidRDefault="008D6C41" w:rsidP="008D6C41">
              <w:pPr>
                <w:spacing w:after="0" w:line="240" w:lineRule="auto"/>
                <w:rPr>
                  <w:rFonts w:asciiTheme="majorHAnsi" w:eastAsiaTheme="majorEastAsia" w:hAnsiTheme="majorHAnsi" w:cstheme="majorBidi"/>
                  <w:sz w:val="36"/>
                  <w:szCs w:val="36"/>
                  <w:lang w:val="en-US" w:eastAsia="ja-JP"/>
                </w:rPr>
              </w:pPr>
            </w:p>
            <w:p w:rsidR="008D6C41" w:rsidRPr="008D6C41" w:rsidRDefault="008D6C41" w:rsidP="008D6C41">
              <w:pPr>
                <w:spacing w:after="0" w:line="240" w:lineRule="auto"/>
                <w:rPr>
                  <w:rFonts w:asciiTheme="majorHAnsi" w:eastAsiaTheme="majorEastAsia" w:hAnsiTheme="majorHAnsi" w:cstheme="majorBidi"/>
                  <w:sz w:val="36"/>
                  <w:szCs w:val="36"/>
                  <w:lang w:val="en-US" w:eastAsia="ja-JP"/>
                </w:rPr>
              </w:pPr>
            </w:p>
            <w:p w:rsidR="008D6C41" w:rsidRDefault="008D6C41" w:rsidP="008D6C41">
              <w:pPr>
                <w:rPr>
                  <w:rFonts w:asciiTheme="majorHAnsi" w:eastAsiaTheme="majorEastAsia" w:hAnsiTheme="majorHAnsi" w:cstheme="majorBidi"/>
                  <w:sz w:val="36"/>
                  <w:szCs w:val="36"/>
                  <w:lang w:val="en-US" w:eastAsia="ja-JP"/>
                </w:rPr>
              </w:pPr>
            </w:p>
            <w:p w:rsidR="00FA5721" w:rsidRDefault="00BA26AC" w:rsidP="008D6C41">
              <w:pPr>
                <w:rPr>
                  <w:rFonts w:ascii="Calibri" w:eastAsia="Times New Roman" w:hAnsi="Calibri" w:cs="Arial"/>
                  <w:bCs/>
                  <w:color w:val="222222"/>
                  <w:sz w:val="28"/>
                  <w:szCs w:val="28"/>
                  <w:lang w:eastAsia="en-GB"/>
                </w:rPr>
              </w:pPr>
            </w:p>
          </w:sdtContent>
        </w:sdt>
      </w:sdtContent>
    </w:sdt>
    <w:p w:rsidR="00FA5721" w:rsidRDefault="00FA5721" w:rsidP="0038769C">
      <w:pPr>
        <w:shd w:val="clear" w:color="auto" w:fill="FFFFFF"/>
        <w:spacing w:after="0" w:line="240" w:lineRule="auto"/>
        <w:rPr>
          <w:rFonts w:ascii="Calibri" w:eastAsia="Times New Roman" w:hAnsi="Calibri" w:cs="Arial"/>
          <w:bCs/>
          <w:color w:val="222222"/>
          <w:sz w:val="28"/>
          <w:szCs w:val="28"/>
          <w:lang w:eastAsia="en-GB"/>
        </w:rPr>
      </w:pPr>
    </w:p>
    <w:p w:rsidR="008D6C41" w:rsidRDefault="008D6C41" w:rsidP="00FA5721">
      <w:pPr>
        <w:spacing w:after="0" w:line="240" w:lineRule="auto"/>
        <w:jc w:val="center"/>
        <w:rPr>
          <w:rFonts w:ascii="Times New Roman" w:eastAsia="Times New Roman" w:hAnsi="Times New Roman" w:cs="Times New Roman"/>
          <w:b/>
          <w:sz w:val="32"/>
          <w:szCs w:val="32"/>
          <w:lang w:eastAsia="en-GB"/>
        </w:rPr>
      </w:pPr>
    </w:p>
    <w:p w:rsidR="008D6C41" w:rsidRDefault="008D6C41" w:rsidP="00FA5721">
      <w:pPr>
        <w:spacing w:after="0" w:line="240" w:lineRule="auto"/>
        <w:jc w:val="center"/>
        <w:rPr>
          <w:rFonts w:ascii="Times New Roman" w:eastAsia="Times New Roman" w:hAnsi="Times New Roman" w:cs="Times New Roman"/>
          <w:b/>
          <w:sz w:val="32"/>
          <w:szCs w:val="32"/>
          <w:lang w:eastAsia="en-GB"/>
        </w:rPr>
      </w:pPr>
    </w:p>
    <w:p w:rsidR="008D6C41" w:rsidRDefault="008D6C41" w:rsidP="00FA5721">
      <w:pPr>
        <w:spacing w:after="0" w:line="240" w:lineRule="auto"/>
        <w:jc w:val="center"/>
        <w:rPr>
          <w:rFonts w:ascii="Times New Roman" w:eastAsia="Times New Roman" w:hAnsi="Times New Roman" w:cs="Times New Roman"/>
          <w:b/>
          <w:sz w:val="32"/>
          <w:szCs w:val="32"/>
          <w:lang w:eastAsia="en-GB"/>
        </w:rPr>
      </w:pPr>
    </w:p>
    <w:p w:rsidR="00FA5721" w:rsidRDefault="00FA5721" w:rsidP="00FA5721">
      <w:pPr>
        <w:spacing w:after="0" w:line="240" w:lineRule="auto"/>
        <w:jc w:val="center"/>
        <w:rPr>
          <w:rFonts w:ascii="Times New Roman" w:eastAsia="Times New Roman" w:hAnsi="Times New Roman" w:cs="Times New Roman"/>
          <w:b/>
          <w:sz w:val="32"/>
          <w:szCs w:val="32"/>
          <w:lang w:eastAsia="en-GB"/>
        </w:rPr>
      </w:pPr>
      <w:r w:rsidRPr="00BE7A36">
        <w:rPr>
          <w:rFonts w:ascii="Times New Roman" w:eastAsia="Times New Roman" w:hAnsi="Times New Roman" w:cs="Times New Roman"/>
          <w:b/>
          <w:sz w:val="32"/>
          <w:szCs w:val="32"/>
          <w:lang w:eastAsia="en-GB"/>
        </w:rPr>
        <w:t>Table of Contents</w:t>
      </w:r>
    </w:p>
    <w:p w:rsidR="008D6C41" w:rsidRPr="00BE7A36" w:rsidRDefault="008D6C41" w:rsidP="00FA5721">
      <w:pPr>
        <w:spacing w:after="0" w:line="240" w:lineRule="auto"/>
        <w:jc w:val="center"/>
        <w:rPr>
          <w:rFonts w:ascii="Times New Roman" w:eastAsia="Times New Roman" w:hAnsi="Times New Roman" w:cs="Times New Roman"/>
          <w:b/>
          <w:sz w:val="32"/>
          <w:szCs w:val="32"/>
          <w:lang w:eastAsia="en-GB"/>
        </w:rPr>
      </w:pPr>
    </w:p>
    <w:p w:rsidR="00FA5721" w:rsidRPr="00BE7A36" w:rsidRDefault="00A133B0"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1. </w:t>
      </w:r>
      <w:r w:rsidR="00FA5721" w:rsidRPr="00BE7A36">
        <w:rPr>
          <w:rFonts w:ascii="Times New Roman" w:eastAsia="Times New Roman" w:hAnsi="Times New Roman" w:cs="Times New Roman"/>
          <w:b/>
          <w:sz w:val="24"/>
          <w:szCs w:val="24"/>
          <w:lang w:eastAsia="en-GB"/>
        </w:rPr>
        <w:t>INTRODUCTION</w:t>
      </w:r>
      <w:r w:rsidR="00FA5721">
        <w:rPr>
          <w:rFonts w:ascii="Times New Roman" w:eastAsia="Times New Roman" w:hAnsi="Times New Roman" w:cs="Times New Roman"/>
          <w:b/>
          <w:sz w:val="24"/>
          <w:szCs w:val="24"/>
          <w:lang w:eastAsia="en-GB"/>
        </w:rPr>
        <w:t xml:space="preserve"> </w:t>
      </w:r>
      <w:r w:rsidR="00FA5721" w:rsidRPr="00BE7A36">
        <w:rPr>
          <w:rFonts w:ascii="Times New Roman" w:eastAsia="Times New Roman" w:hAnsi="Times New Roman" w:cs="Times New Roman"/>
          <w:b/>
          <w:sz w:val="24"/>
          <w:szCs w:val="24"/>
          <w:lang w:eastAsia="en-GB"/>
        </w:rPr>
        <w:t xml:space="preserve">(Abstract) </w:t>
      </w:r>
      <w:r w:rsidR="00FA5721" w:rsidRPr="00FA5721">
        <w:rPr>
          <w:rFonts w:ascii="Times New Roman" w:eastAsia="Times New Roman" w:hAnsi="Times New Roman" w:cs="Times New Roman"/>
          <w:b/>
          <w:sz w:val="24"/>
          <w:szCs w:val="24"/>
          <w:lang w:eastAsia="en-GB"/>
        </w:rPr>
        <w:t>………………………………………………………</w:t>
      </w:r>
      <w:r w:rsidR="00FA5721">
        <w:rPr>
          <w:rFonts w:ascii="Times New Roman" w:eastAsia="Times New Roman" w:hAnsi="Times New Roman" w:cs="Times New Roman"/>
          <w:b/>
          <w:sz w:val="24"/>
          <w:szCs w:val="24"/>
          <w:lang w:eastAsia="en-GB"/>
        </w:rPr>
        <w:t>.</w:t>
      </w:r>
      <w:r w:rsidR="00FA5721" w:rsidRPr="00BE7A36">
        <w:rPr>
          <w:rFonts w:ascii="Times New Roman" w:eastAsia="Times New Roman" w:hAnsi="Times New Roman" w:cs="Times New Roman"/>
          <w:b/>
          <w:sz w:val="24"/>
          <w:szCs w:val="24"/>
          <w:lang w:eastAsia="en-GB"/>
        </w:rPr>
        <w:t>1</w:t>
      </w:r>
    </w:p>
    <w:p w:rsidR="00FA5721" w:rsidRPr="00BE7A36" w:rsidRDefault="00A133B0"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 </w:t>
      </w:r>
      <w:r w:rsidR="00FA5721" w:rsidRPr="00BE7A36">
        <w:rPr>
          <w:rFonts w:ascii="Times New Roman" w:eastAsia="Times New Roman" w:hAnsi="Times New Roman" w:cs="Times New Roman"/>
          <w:b/>
          <w:sz w:val="24"/>
          <w:szCs w:val="24"/>
          <w:lang w:eastAsia="en-GB"/>
        </w:rPr>
        <w:t xml:space="preserve">BACKGROUND </w:t>
      </w:r>
      <w:r w:rsidR="00FA5721" w:rsidRPr="00FA5721">
        <w:rPr>
          <w:rFonts w:ascii="Times New Roman" w:eastAsia="Times New Roman" w:hAnsi="Times New Roman" w:cs="Times New Roman"/>
          <w:b/>
          <w:sz w:val="24"/>
          <w:szCs w:val="24"/>
          <w:lang w:eastAsia="en-GB"/>
        </w:rPr>
        <w:t>……………………………………………………………………..</w:t>
      </w:r>
      <w:r w:rsidR="00FA5721" w:rsidRPr="00BE7A36">
        <w:rPr>
          <w:rFonts w:ascii="Times New Roman" w:eastAsia="Times New Roman" w:hAnsi="Times New Roman" w:cs="Times New Roman"/>
          <w:b/>
          <w:sz w:val="24"/>
          <w:szCs w:val="24"/>
          <w:lang w:eastAsia="en-GB"/>
        </w:rPr>
        <w:t>2</w:t>
      </w:r>
    </w:p>
    <w:p w:rsidR="00FA5721" w:rsidRPr="00BE7A36" w:rsidRDefault="00FA5721"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Literature review …………………………………………………………………………</w:t>
      </w:r>
      <w:r w:rsidRPr="00BE7A36">
        <w:rPr>
          <w:rFonts w:ascii="Times New Roman" w:eastAsia="Times New Roman" w:hAnsi="Times New Roman" w:cs="Times New Roman"/>
          <w:b/>
          <w:sz w:val="24"/>
          <w:szCs w:val="24"/>
          <w:lang w:eastAsia="en-GB"/>
        </w:rPr>
        <w:t>2</w:t>
      </w:r>
    </w:p>
    <w:p w:rsidR="00FA5721" w:rsidRPr="00BE7A36" w:rsidRDefault="00A133B0"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w:t>
      </w:r>
      <w:r w:rsidR="00FA5721" w:rsidRPr="00BE7A36">
        <w:rPr>
          <w:rFonts w:ascii="Times New Roman" w:eastAsia="Times New Roman" w:hAnsi="Times New Roman" w:cs="Times New Roman"/>
          <w:b/>
          <w:sz w:val="24"/>
          <w:szCs w:val="24"/>
          <w:lang w:eastAsia="en-GB"/>
        </w:rPr>
        <w:t xml:space="preserve"> AIMS AND OBJECTIVES </w:t>
      </w:r>
      <w:r w:rsidR="00FA5721" w:rsidRPr="00FA5721">
        <w:rPr>
          <w:rFonts w:ascii="Times New Roman" w:eastAsia="Times New Roman" w:hAnsi="Times New Roman" w:cs="Times New Roman"/>
          <w:b/>
          <w:sz w:val="24"/>
          <w:szCs w:val="24"/>
          <w:lang w:eastAsia="en-GB"/>
        </w:rPr>
        <w:t>…………………………………………………………</w:t>
      </w:r>
      <w:r w:rsidR="00FA5721">
        <w:rPr>
          <w:rFonts w:ascii="Times New Roman" w:eastAsia="Times New Roman" w:hAnsi="Times New Roman" w:cs="Times New Roman"/>
          <w:b/>
          <w:sz w:val="24"/>
          <w:szCs w:val="24"/>
          <w:lang w:eastAsia="en-GB"/>
        </w:rPr>
        <w:t>.</w:t>
      </w:r>
      <w:r w:rsidR="00FA5721" w:rsidRPr="00BE7A36">
        <w:rPr>
          <w:rFonts w:ascii="Times New Roman" w:eastAsia="Times New Roman" w:hAnsi="Times New Roman" w:cs="Times New Roman"/>
          <w:b/>
          <w:sz w:val="24"/>
          <w:szCs w:val="24"/>
          <w:lang w:eastAsia="en-GB"/>
        </w:rPr>
        <w:t>3</w:t>
      </w:r>
    </w:p>
    <w:p w:rsidR="00FA5721" w:rsidRPr="00BE7A36" w:rsidRDefault="00FA5721" w:rsidP="00FA5721">
      <w:pPr>
        <w:spacing w:after="0" w:line="480" w:lineRule="auto"/>
        <w:rPr>
          <w:rFonts w:ascii="Times New Roman" w:eastAsia="Times New Roman" w:hAnsi="Times New Roman" w:cs="Times New Roman"/>
          <w:b/>
          <w:sz w:val="24"/>
          <w:szCs w:val="24"/>
          <w:lang w:eastAsia="en-GB"/>
        </w:rPr>
      </w:pPr>
      <w:r w:rsidRPr="00FA5721">
        <w:rPr>
          <w:rFonts w:ascii="Times New Roman" w:eastAsia="Times New Roman" w:hAnsi="Times New Roman" w:cs="Times New Roman"/>
          <w:b/>
          <w:sz w:val="24"/>
          <w:szCs w:val="24"/>
          <w:lang w:eastAsia="en-GB"/>
        </w:rPr>
        <w:t>Aims: ………………………………………………………………………………</w:t>
      </w:r>
      <w:r>
        <w:rPr>
          <w:rFonts w:ascii="Times New Roman" w:eastAsia="Times New Roman" w:hAnsi="Times New Roman" w:cs="Times New Roman"/>
          <w:b/>
          <w:sz w:val="24"/>
          <w:szCs w:val="24"/>
          <w:lang w:eastAsia="en-GB"/>
        </w:rPr>
        <w:t xml:space="preserve"> </w:t>
      </w:r>
      <w:r w:rsidRPr="00FA5721">
        <w:rPr>
          <w:rFonts w:ascii="Times New Roman" w:eastAsia="Times New Roman" w:hAnsi="Times New Roman" w:cs="Times New Roman"/>
          <w:b/>
          <w:sz w:val="24"/>
          <w:szCs w:val="24"/>
          <w:lang w:eastAsia="en-GB"/>
        </w:rPr>
        <w:t>……...</w:t>
      </w:r>
      <w:r w:rsidRPr="00BE7A36">
        <w:rPr>
          <w:rFonts w:ascii="Times New Roman" w:eastAsia="Times New Roman" w:hAnsi="Times New Roman" w:cs="Times New Roman"/>
          <w:b/>
          <w:sz w:val="24"/>
          <w:szCs w:val="24"/>
          <w:lang w:eastAsia="en-GB"/>
        </w:rPr>
        <w:t>3</w:t>
      </w:r>
    </w:p>
    <w:p w:rsidR="00FA5721" w:rsidRPr="00BE7A36" w:rsidRDefault="00FA5721" w:rsidP="00FA5721">
      <w:pPr>
        <w:spacing w:after="0" w:line="480" w:lineRule="auto"/>
        <w:rPr>
          <w:rFonts w:ascii="Times New Roman" w:eastAsia="Times New Roman" w:hAnsi="Times New Roman" w:cs="Times New Roman"/>
          <w:b/>
          <w:sz w:val="24"/>
          <w:szCs w:val="24"/>
          <w:lang w:eastAsia="en-GB"/>
        </w:rPr>
      </w:pPr>
      <w:r w:rsidRPr="00BE7A36">
        <w:rPr>
          <w:rFonts w:ascii="Times New Roman" w:eastAsia="Times New Roman" w:hAnsi="Times New Roman" w:cs="Times New Roman"/>
          <w:b/>
          <w:sz w:val="24"/>
          <w:szCs w:val="24"/>
          <w:lang w:eastAsia="en-GB"/>
        </w:rPr>
        <w:t>Gantt Chart</w:t>
      </w:r>
      <w:r w:rsidR="00524D62">
        <w:rPr>
          <w:rFonts w:ascii="Times New Roman" w:eastAsia="Times New Roman" w:hAnsi="Times New Roman" w:cs="Times New Roman"/>
          <w:b/>
          <w:sz w:val="24"/>
          <w:szCs w:val="24"/>
          <w:lang w:eastAsia="en-GB"/>
        </w:rPr>
        <w:t xml:space="preserve"> </w:t>
      </w:r>
      <w:r w:rsidRPr="00BE7A36">
        <w:rPr>
          <w:rFonts w:ascii="Times New Roman" w:eastAsia="Times New Roman" w:hAnsi="Times New Roman" w:cs="Times New Roman"/>
          <w:b/>
          <w:sz w:val="24"/>
          <w:szCs w:val="24"/>
          <w:lang w:eastAsia="en-GB"/>
        </w:rPr>
        <w:t xml:space="preserve">(Mile stone) </w:t>
      </w:r>
      <w:r w:rsidRPr="00FA5721">
        <w:rPr>
          <w:rFonts w:ascii="Times New Roman" w:eastAsia="Times New Roman" w:hAnsi="Times New Roman" w:cs="Times New Roman"/>
          <w:b/>
          <w:sz w:val="24"/>
          <w:szCs w:val="24"/>
          <w:lang w:eastAsia="en-GB"/>
        </w:rPr>
        <w:t>…………………………………………………</w:t>
      </w:r>
      <w:proofErr w:type="gramStart"/>
      <w:r w:rsidRPr="00FA5721">
        <w:rPr>
          <w:rFonts w:ascii="Times New Roman" w:eastAsia="Times New Roman" w:hAnsi="Times New Roman" w:cs="Times New Roman"/>
          <w:b/>
          <w:sz w:val="24"/>
          <w:szCs w:val="24"/>
          <w:lang w:eastAsia="en-GB"/>
        </w:rPr>
        <w:t>…</w:t>
      </w:r>
      <w:r>
        <w:rPr>
          <w:rFonts w:ascii="Times New Roman" w:eastAsia="Times New Roman" w:hAnsi="Times New Roman" w:cs="Times New Roman"/>
          <w:b/>
          <w:sz w:val="24"/>
          <w:szCs w:val="24"/>
          <w:lang w:eastAsia="en-GB"/>
        </w:rPr>
        <w:t xml:space="preserve">  </w:t>
      </w:r>
      <w:r w:rsidRPr="00FA5721">
        <w:rPr>
          <w:rFonts w:ascii="Times New Roman" w:eastAsia="Times New Roman" w:hAnsi="Times New Roman" w:cs="Times New Roman"/>
          <w:b/>
          <w:sz w:val="24"/>
          <w:szCs w:val="24"/>
          <w:lang w:eastAsia="en-GB"/>
        </w:rPr>
        <w:t>…</w:t>
      </w:r>
      <w:proofErr w:type="gramEnd"/>
      <w:r w:rsidRPr="00FA5721">
        <w:rPr>
          <w:rFonts w:ascii="Times New Roman" w:eastAsia="Times New Roman" w:hAnsi="Times New Roman" w:cs="Times New Roman"/>
          <w:b/>
          <w:sz w:val="24"/>
          <w:szCs w:val="24"/>
          <w:lang w:eastAsia="en-GB"/>
        </w:rPr>
        <w:t>………..</w:t>
      </w:r>
      <w:r w:rsidRPr="00BE7A36">
        <w:rPr>
          <w:rFonts w:ascii="Times New Roman" w:eastAsia="Times New Roman" w:hAnsi="Times New Roman" w:cs="Times New Roman"/>
          <w:b/>
          <w:sz w:val="24"/>
          <w:szCs w:val="24"/>
          <w:lang w:eastAsia="en-GB"/>
        </w:rPr>
        <w:t>3</w:t>
      </w:r>
    </w:p>
    <w:p w:rsidR="00FA5721" w:rsidRPr="00BE7A36" w:rsidRDefault="00A133B0"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4.</w:t>
      </w:r>
      <w:r w:rsidR="00FA5721" w:rsidRPr="00BE7A36">
        <w:rPr>
          <w:rFonts w:ascii="Times New Roman" w:eastAsia="Times New Roman" w:hAnsi="Times New Roman" w:cs="Times New Roman"/>
          <w:b/>
          <w:sz w:val="24"/>
          <w:szCs w:val="24"/>
          <w:lang w:eastAsia="en-GB"/>
        </w:rPr>
        <w:t xml:space="preserve"> METHOD </w:t>
      </w:r>
      <w:r w:rsidR="00FA5721">
        <w:rPr>
          <w:rFonts w:ascii="Times New Roman" w:eastAsia="Times New Roman" w:hAnsi="Times New Roman" w:cs="Times New Roman"/>
          <w:b/>
          <w:sz w:val="24"/>
          <w:szCs w:val="24"/>
          <w:lang w:eastAsia="en-GB"/>
        </w:rPr>
        <w:t>.....................................................................................................................</w:t>
      </w:r>
      <w:r w:rsidR="00FA5721" w:rsidRPr="00BE7A36">
        <w:rPr>
          <w:rFonts w:ascii="Times New Roman" w:eastAsia="Times New Roman" w:hAnsi="Times New Roman" w:cs="Times New Roman"/>
          <w:b/>
          <w:sz w:val="24"/>
          <w:szCs w:val="24"/>
          <w:lang w:eastAsia="en-GB"/>
        </w:rPr>
        <w:t>4</w:t>
      </w:r>
    </w:p>
    <w:p w:rsidR="00FA5721" w:rsidRPr="00BE7A36" w:rsidRDefault="00A133B0"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5.</w:t>
      </w:r>
      <w:r w:rsidR="00FA5721" w:rsidRPr="00BE7A36">
        <w:rPr>
          <w:rFonts w:ascii="Times New Roman" w:eastAsia="Times New Roman" w:hAnsi="Times New Roman" w:cs="Times New Roman"/>
          <w:b/>
          <w:sz w:val="24"/>
          <w:szCs w:val="24"/>
          <w:lang w:eastAsia="en-GB"/>
        </w:rPr>
        <w:t xml:space="preserve"> RESULTS </w:t>
      </w:r>
      <w:r w:rsidR="00FA5721" w:rsidRPr="00FA5721">
        <w:rPr>
          <w:rFonts w:ascii="Times New Roman" w:eastAsia="Times New Roman" w:hAnsi="Times New Roman" w:cs="Times New Roman"/>
          <w:b/>
          <w:sz w:val="24"/>
          <w:szCs w:val="24"/>
          <w:lang w:eastAsia="en-GB"/>
        </w:rPr>
        <w:t>…………………………………………………………………………….</w:t>
      </w:r>
      <w:r w:rsidR="00FA5721" w:rsidRPr="00BE7A36">
        <w:rPr>
          <w:rFonts w:ascii="Times New Roman" w:eastAsia="Times New Roman" w:hAnsi="Times New Roman" w:cs="Times New Roman"/>
          <w:b/>
          <w:sz w:val="24"/>
          <w:szCs w:val="24"/>
          <w:lang w:eastAsia="en-GB"/>
        </w:rPr>
        <w:t>4</w:t>
      </w:r>
    </w:p>
    <w:p w:rsidR="00FA5721" w:rsidRPr="00BE7A36" w:rsidRDefault="00A133B0"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6.</w:t>
      </w:r>
      <w:r w:rsidR="00FA5721" w:rsidRPr="00BE7A36">
        <w:rPr>
          <w:rFonts w:ascii="Times New Roman" w:eastAsia="Times New Roman" w:hAnsi="Times New Roman" w:cs="Times New Roman"/>
          <w:b/>
          <w:sz w:val="24"/>
          <w:szCs w:val="24"/>
          <w:lang w:eastAsia="en-GB"/>
        </w:rPr>
        <w:t xml:space="preserve"> DISCUSSION </w:t>
      </w:r>
      <w:r w:rsidR="00FA5721" w:rsidRPr="00FA5721">
        <w:rPr>
          <w:rFonts w:ascii="Times New Roman" w:eastAsia="Times New Roman" w:hAnsi="Times New Roman" w:cs="Times New Roman"/>
          <w:b/>
          <w:sz w:val="24"/>
          <w:szCs w:val="24"/>
          <w:lang w:eastAsia="en-GB"/>
        </w:rPr>
        <w:t>……………………………………………………………………</w:t>
      </w:r>
      <w:r w:rsidR="00FA5721">
        <w:rPr>
          <w:rFonts w:ascii="Times New Roman" w:eastAsia="Times New Roman" w:hAnsi="Times New Roman" w:cs="Times New Roman"/>
          <w:b/>
          <w:sz w:val="24"/>
          <w:szCs w:val="24"/>
          <w:lang w:eastAsia="en-GB"/>
        </w:rPr>
        <w:t>.</w:t>
      </w:r>
      <w:r w:rsidR="00FA5721" w:rsidRPr="00FA5721">
        <w:rPr>
          <w:rFonts w:ascii="Times New Roman" w:eastAsia="Times New Roman" w:hAnsi="Times New Roman" w:cs="Times New Roman"/>
          <w:b/>
          <w:sz w:val="24"/>
          <w:szCs w:val="24"/>
          <w:lang w:eastAsia="en-GB"/>
        </w:rPr>
        <w:t>…..</w:t>
      </w:r>
      <w:r w:rsidR="00FA5721" w:rsidRPr="00BE7A36">
        <w:rPr>
          <w:rFonts w:ascii="Times New Roman" w:eastAsia="Times New Roman" w:hAnsi="Times New Roman" w:cs="Times New Roman"/>
          <w:b/>
          <w:sz w:val="24"/>
          <w:szCs w:val="24"/>
          <w:lang w:eastAsia="en-GB"/>
        </w:rPr>
        <w:t>4</w:t>
      </w:r>
    </w:p>
    <w:p w:rsidR="00FA5721" w:rsidRPr="00BE7A36" w:rsidRDefault="00A133B0" w:rsidP="00FA5721">
      <w:pPr>
        <w:spacing w:after="0" w:line="48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7.</w:t>
      </w:r>
      <w:r w:rsidR="00FA5721" w:rsidRPr="00BE7A36">
        <w:rPr>
          <w:rFonts w:ascii="Times New Roman" w:eastAsia="Times New Roman" w:hAnsi="Times New Roman" w:cs="Times New Roman"/>
          <w:b/>
          <w:sz w:val="24"/>
          <w:szCs w:val="24"/>
          <w:lang w:eastAsia="en-GB"/>
        </w:rPr>
        <w:t xml:space="preserve"> CONCLUSION </w:t>
      </w:r>
      <w:r w:rsidR="00FA5721" w:rsidRPr="00FA5721">
        <w:rPr>
          <w:rFonts w:ascii="Times New Roman" w:eastAsia="Times New Roman" w:hAnsi="Times New Roman" w:cs="Times New Roman"/>
          <w:b/>
          <w:sz w:val="24"/>
          <w:szCs w:val="24"/>
          <w:lang w:eastAsia="en-GB"/>
        </w:rPr>
        <w:t>………………………………………………………………………</w:t>
      </w:r>
      <w:r w:rsidR="00FA5721" w:rsidRPr="00BE7A36">
        <w:rPr>
          <w:rFonts w:ascii="Times New Roman" w:eastAsia="Times New Roman" w:hAnsi="Times New Roman" w:cs="Times New Roman"/>
          <w:b/>
          <w:sz w:val="24"/>
          <w:szCs w:val="24"/>
          <w:lang w:eastAsia="en-GB"/>
        </w:rPr>
        <w:t>4</w:t>
      </w:r>
    </w:p>
    <w:p w:rsidR="00FA5721" w:rsidRPr="00BE7A36" w:rsidRDefault="00FA5721" w:rsidP="00FA5721">
      <w:pPr>
        <w:spacing w:after="0" w:line="480" w:lineRule="auto"/>
        <w:rPr>
          <w:rFonts w:ascii="Times New Roman" w:eastAsia="Times New Roman" w:hAnsi="Times New Roman" w:cs="Times New Roman"/>
          <w:b/>
          <w:sz w:val="24"/>
          <w:szCs w:val="24"/>
          <w:lang w:eastAsia="en-GB"/>
        </w:rPr>
      </w:pPr>
      <w:r w:rsidRPr="00BE7A36">
        <w:rPr>
          <w:rFonts w:ascii="Times New Roman" w:eastAsia="Times New Roman" w:hAnsi="Times New Roman" w:cs="Times New Roman"/>
          <w:b/>
          <w:sz w:val="24"/>
          <w:szCs w:val="24"/>
          <w:lang w:eastAsia="en-GB"/>
        </w:rPr>
        <w:t xml:space="preserve">FUTURE WORK/RECOMMENDATION </w:t>
      </w:r>
      <w:r w:rsidRPr="00FA5721">
        <w:rPr>
          <w:rFonts w:ascii="Times New Roman" w:eastAsia="Times New Roman" w:hAnsi="Times New Roman" w:cs="Times New Roman"/>
          <w:b/>
          <w:sz w:val="24"/>
          <w:szCs w:val="24"/>
          <w:lang w:eastAsia="en-GB"/>
        </w:rPr>
        <w:t>……………………………………………</w:t>
      </w:r>
      <w:r w:rsidRPr="00BE7A36">
        <w:rPr>
          <w:rFonts w:ascii="Times New Roman" w:eastAsia="Times New Roman" w:hAnsi="Times New Roman" w:cs="Times New Roman"/>
          <w:b/>
          <w:sz w:val="24"/>
          <w:szCs w:val="24"/>
          <w:lang w:eastAsia="en-GB"/>
        </w:rPr>
        <w:t>5</w:t>
      </w:r>
    </w:p>
    <w:p w:rsidR="00FA5721" w:rsidRPr="00BE7A36" w:rsidRDefault="00FA5721" w:rsidP="00FA5721">
      <w:pPr>
        <w:spacing w:after="0" w:line="480" w:lineRule="auto"/>
        <w:rPr>
          <w:rFonts w:ascii="Times New Roman" w:eastAsia="Times New Roman" w:hAnsi="Times New Roman" w:cs="Times New Roman"/>
          <w:b/>
          <w:sz w:val="24"/>
          <w:szCs w:val="24"/>
          <w:lang w:eastAsia="en-GB"/>
        </w:rPr>
      </w:pPr>
      <w:r w:rsidRPr="00BE7A36">
        <w:rPr>
          <w:rFonts w:ascii="Times New Roman" w:eastAsia="Times New Roman" w:hAnsi="Times New Roman" w:cs="Times New Roman"/>
          <w:b/>
          <w:sz w:val="24"/>
          <w:szCs w:val="24"/>
          <w:lang w:eastAsia="en-GB"/>
        </w:rPr>
        <w:t xml:space="preserve">References: </w:t>
      </w:r>
      <w:r w:rsidRPr="00FA5721">
        <w:rPr>
          <w:rFonts w:ascii="Times New Roman" w:eastAsia="Times New Roman" w:hAnsi="Times New Roman" w:cs="Times New Roman"/>
          <w:b/>
          <w:sz w:val="24"/>
          <w:szCs w:val="24"/>
          <w:lang w:eastAsia="en-GB"/>
        </w:rPr>
        <w:t>……………………………………………………………………………</w:t>
      </w:r>
      <w:r>
        <w:rPr>
          <w:rFonts w:ascii="Times New Roman" w:eastAsia="Times New Roman" w:hAnsi="Times New Roman" w:cs="Times New Roman"/>
          <w:b/>
          <w:sz w:val="24"/>
          <w:szCs w:val="24"/>
          <w:lang w:eastAsia="en-GB"/>
        </w:rPr>
        <w:t>...</w:t>
      </w:r>
      <w:r w:rsidRPr="00FA5721">
        <w:rPr>
          <w:rFonts w:ascii="Times New Roman" w:eastAsia="Times New Roman" w:hAnsi="Times New Roman" w:cs="Times New Roman"/>
          <w:b/>
          <w:sz w:val="24"/>
          <w:szCs w:val="24"/>
          <w:lang w:eastAsia="en-GB"/>
        </w:rPr>
        <w:t>..</w:t>
      </w:r>
      <w:r w:rsidRPr="00BE7A36">
        <w:rPr>
          <w:rFonts w:ascii="Times New Roman" w:eastAsia="Times New Roman" w:hAnsi="Times New Roman" w:cs="Times New Roman"/>
          <w:b/>
          <w:sz w:val="24"/>
          <w:szCs w:val="24"/>
          <w:lang w:eastAsia="en-GB"/>
        </w:rPr>
        <w:t>5</w:t>
      </w:r>
    </w:p>
    <w:p w:rsidR="00FA5721" w:rsidRPr="00BE7A36" w:rsidRDefault="00FA5721" w:rsidP="00FA5721">
      <w:pPr>
        <w:spacing w:after="0" w:line="480" w:lineRule="auto"/>
        <w:rPr>
          <w:rFonts w:ascii="Times New Roman" w:eastAsia="Times New Roman" w:hAnsi="Times New Roman" w:cs="Times New Roman"/>
          <w:b/>
          <w:sz w:val="24"/>
          <w:szCs w:val="24"/>
          <w:lang w:eastAsia="en-GB"/>
        </w:rPr>
      </w:pPr>
      <w:r w:rsidRPr="00BE7A36">
        <w:rPr>
          <w:rFonts w:ascii="Times New Roman" w:eastAsia="Times New Roman" w:hAnsi="Times New Roman" w:cs="Times New Roman"/>
          <w:b/>
          <w:sz w:val="24"/>
          <w:szCs w:val="24"/>
          <w:lang w:eastAsia="en-GB"/>
        </w:rPr>
        <w:t xml:space="preserve">Appendix: </w:t>
      </w:r>
      <w:r w:rsidRPr="00FA5721">
        <w:rPr>
          <w:rFonts w:ascii="Times New Roman" w:eastAsia="Times New Roman" w:hAnsi="Times New Roman" w:cs="Times New Roman"/>
          <w:b/>
          <w:sz w:val="24"/>
          <w:szCs w:val="24"/>
          <w:lang w:eastAsia="en-GB"/>
        </w:rPr>
        <w:t>……………………………………………………………………………</w:t>
      </w:r>
      <w:r>
        <w:rPr>
          <w:rFonts w:ascii="Times New Roman" w:eastAsia="Times New Roman" w:hAnsi="Times New Roman" w:cs="Times New Roman"/>
          <w:b/>
          <w:sz w:val="24"/>
          <w:szCs w:val="24"/>
          <w:lang w:eastAsia="en-GB"/>
        </w:rPr>
        <w:t>..</w:t>
      </w:r>
      <w:r w:rsidRPr="00FA5721">
        <w:rPr>
          <w:rFonts w:ascii="Times New Roman" w:eastAsia="Times New Roman" w:hAnsi="Times New Roman" w:cs="Times New Roman"/>
          <w:b/>
          <w:sz w:val="24"/>
          <w:szCs w:val="24"/>
          <w:lang w:eastAsia="en-GB"/>
        </w:rPr>
        <w:t>…</w:t>
      </w:r>
      <w:r w:rsidRPr="00BE7A36">
        <w:rPr>
          <w:rFonts w:ascii="Times New Roman" w:eastAsia="Times New Roman" w:hAnsi="Times New Roman" w:cs="Times New Roman"/>
          <w:b/>
          <w:sz w:val="24"/>
          <w:szCs w:val="24"/>
          <w:lang w:eastAsia="en-GB"/>
        </w:rPr>
        <w:t>5</w:t>
      </w:r>
    </w:p>
    <w:p w:rsidR="00FA5721" w:rsidRPr="00BE7A36" w:rsidRDefault="00FA5721" w:rsidP="00FA5721">
      <w:pPr>
        <w:spacing w:after="0" w:line="480" w:lineRule="auto"/>
        <w:rPr>
          <w:rFonts w:ascii="Times New Roman" w:eastAsia="Times New Roman" w:hAnsi="Times New Roman" w:cs="Times New Roman"/>
          <w:b/>
          <w:sz w:val="24"/>
          <w:szCs w:val="24"/>
          <w:lang w:eastAsia="en-GB"/>
        </w:rPr>
      </w:pPr>
      <w:r w:rsidRPr="00BE7A36">
        <w:rPr>
          <w:rFonts w:ascii="Times New Roman" w:eastAsia="Times New Roman" w:hAnsi="Times New Roman" w:cs="Times New Roman"/>
          <w:b/>
          <w:sz w:val="24"/>
          <w:szCs w:val="24"/>
          <w:lang w:eastAsia="en-GB"/>
        </w:rPr>
        <w:t xml:space="preserve">Appendix </w:t>
      </w:r>
      <w:r w:rsidRPr="00FA5721">
        <w:rPr>
          <w:rFonts w:ascii="Times New Roman" w:eastAsia="Times New Roman" w:hAnsi="Times New Roman" w:cs="Times New Roman"/>
          <w:b/>
          <w:sz w:val="24"/>
          <w:szCs w:val="24"/>
          <w:lang w:eastAsia="en-GB"/>
        </w:rPr>
        <w:t>………………………………………………………………………………</w:t>
      </w:r>
      <w:r>
        <w:rPr>
          <w:rFonts w:ascii="Times New Roman" w:eastAsia="Times New Roman" w:hAnsi="Times New Roman" w:cs="Times New Roman"/>
          <w:b/>
          <w:sz w:val="24"/>
          <w:szCs w:val="24"/>
          <w:lang w:eastAsia="en-GB"/>
        </w:rPr>
        <w:t>...</w:t>
      </w:r>
      <w:r w:rsidRPr="00FA5721">
        <w:rPr>
          <w:rFonts w:ascii="Times New Roman" w:eastAsia="Times New Roman" w:hAnsi="Times New Roman" w:cs="Times New Roman"/>
          <w:b/>
          <w:sz w:val="24"/>
          <w:szCs w:val="24"/>
          <w:lang w:eastAsia="en-GB"/>
        </w:rPr>
        <w:t>.</w:t>
      </w:r>
      <w:r w:rsidRPr="00BE7A36">
        <w:rPr>
          <w:rFonts w:ascii="Times New Roman" w:eastAsia="Times New Roman" w:hAnsi="Times New Roman" w:cs="Times New Roman"/>
          <w:b/>
          <w:sz w:val="24"/>
          <w:szCs w:val="24"/>
          <w:lang w:eastAsia="en-GB"/>
        </w:rPr>
        <w:t>5</w:t>
      </w:r>
    </w:p>
    <w:p w:rsidR="00FA5721" w:rsidRPr="0038769C" w:rsidRDefault="00FA5721" w:rsidP="0038769C">
      <w:pPr>
        <w:shd w:val="clear" w:color="auto" w:fill="FFFFFF"/>
        <w:spacing w:after="0" w:line="240" w:lineRule="auto"/>
        <w:rPr>
          <w:rFonts w:ascii="Calibri" w:eastAsia="Times New Roman" w:hAnsi="Calibri" w:cs="Arial"/>
          <w:bCs/>
          <w:color w:val="222222"/>
          <w:sz w:val="28"/>
          <w:szCs w:val="28"/>
          <w:lang w:eastAsia="en-GB"/>
        </w:rPr>
      </w:pPr>
    </w:p>
    <w:p w:rsidR="0038769C" w:rsidRDefault="0038769C"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shd w:val="clear" w:color="auto" w:fill="FFFFFF"/>
        <w:spacing w:after="0" w:line="240" w:lineRule="auto"/>
        <w:rPr>
          <w:rFonts w:ascii="Arial" w:eastAsia="Times New Roman" w:hAnsi="Arial" w:cs="Arial"/>
          <w:b/>
          <w:color w:val="222222"/>
          <w:sz w:val="28"/>
          <w:szCs w:val="28"/>
          <w:lang w:eastAsia="en-GB"/>
        </w:rPr>
      </w:pPr>
    </w:p>
    <w:p w:rsidR="008D6C41" w:rsidRDefault="008D6C41" w:rsidP="0038769C">
      <w:pPr>
        <w:rPr>
          <w:rFonts w:ascii="Arial" w:eastAsia="Times New Roman" w:hAnsi="Arial" w:cs="Arial"/>
          <w:b/>
          <w:color w:val="222222"/>
          <w:sz w:val="28"/>
          <w:szCs w:val="28"/>
          <w:lang w:eastAsia="en-GB"/>
        </w:rPr>
      </w:pPr>
      <w:bookmarkStart w:id="0" w:name="_GoBack"/>
      <w:bookmarkEnd w:id="0"/>
    </w:p>
    <w:p w:rsidR="00CE0776" w:rsidRPr="00677FBF" w:rsidRDefault="0038769C" w:rsidP="0038769C">
      <w:pPr>
        <w:rPr>
          <w:rFonts w:asciiTheme="majorHAnsi" w:hAnsiTheme="majorHAnsi"/>
          <w:b/>
          <w:color w:val="4F81BD" w:themeColor="accent1"/>
          <w:sz w:val="24"/>
          <w:szCs w:val="24"/>
        </w:rPr>
      </w:pPr>
      <w:r w:rsidRPr="00677FBF">
        <w:rPr>
          <w:rFonts w:asciiTheme="majorHAnsi" w:hAnsiTheme="majorHAnsi"/>
          <w:b/>
          <w:color w:val="4F81BD" w:themeColor="accent1"/>
          <w:sz w:val="28"/>
          <w:szCs w:val="28"/>
        </w:rPr>
        <w:lastRenderedPageBreak/>
        <w:t>INTRODUCTION</w:t>
      </w:r>
    </w:p>
    <w:p w:rsidR="00C20456" w:rsidRPr="00754A9C" w:rsidRDefault="004E3493" w:rsidP="0038769C">
      <w:pPr>
        <w:rPr>
          <w:sz w:val="24"/>
          <w:szCs w:val="24"/>
        </w:rPr>
      </w:pPr>
      <w:r w:rsidRPr="00754A9C">
        <w:rPr>
          <w:sz w:val="24"/>
          <w:szCs w:val="24"/>
        </w:rPr>
        <w:t>Virtual learning environment has been embr</w:t>
      </w:r>
      <w:r w:rsidR="006A0EE1" w:rsidRPr="00754A9C">
        <w:rPr>
          <w:sz w:val="24"/>
          <w:szCs w:val="24"/>
        </w:rPr>
        <w:t>aced by many learning institutions</w:t>
      </w:r>
      <w:r w:rsidRPr="00754A9C">
        <w:rPr>
          <w:sz w:val="24"/>
          <w:szCs w:val="24"/>
        </w:rPr>
        <w:t xml:space="preserve"> as an alternative for the traditional face to face class learning. This method was introduced to most institutes; both students and lecturers accepted this method as it was the only option available to continue learning, </w:t>
      </w:r>
      <w:r w:rsidR="001476C6" w:rsidRPr="00754A9C">
        <w:rPr>
          <w:sz w:val="24"/>
          <w:szCs w:val="24"/>
        </w:rPr>
        <w:t>due to the pandemic</w:t>
      </w:r>
      <w:r w:rsidR="009F7BEC" w:rsidRPr="00754A9C">
        <w:rPr>
          <w:sz w:val="24"/>
          <w:szCs w:val="24"/>
        </w:rPr>
        <w:t xml:space="preserve"> situation</w:t>
      </w:r>
      <w:r w:rsidR="001476C6" w:rsidRPr="00754A9C">
        <w:rPr>
          <w:sz w:val="24"/>
          <w:szCs w:val="24"/>
        </w:rPr>
        <w:t>. Due to unfamiliar of this</w:t>
      </w:r>
      <w:r w:rsidR="006A0EE1" w:rsidRPr="00754A9C">
        <w:rPr>
          <w:sz w:val="24"/>
          <w:szCs w:val="24"/>
        </w:rPr>
        <w:t xml:space="preserve"> method of learning</w:t>
      </w:r>
      <w:r w:rsidR="001476C6" w:rsidRPr="00754A9C">
        <w:rPr>
          <w:sz w:val="24"/>
          <w:szCs w:val="24"/>
        </w:rPr>
        <w:t xml:space="preserve"> to many students which was introduced to us at University of Wales, </w:t>
      </w:r>
      <w:r w:rsidR="0088019D" w:rsidRPr="00754A9C">
        <w:rPr>
          <w:sz w:val="24"/>
          <w:szCs w:val="24"/>
        </w:rPr>
        <w:t xml:space="preserve">Trinity Saint David </w:t>
      </w:r>
      <w:r w:rsidR="001476C6" w:rsidRPr="00754A9C">
        <w:rPr>
          <w:sz w:val="24"/>
          <w:szCs w:val="24"/>
        </w:rPr>
        <w:t>London Campus</w:t>
      </w:r>
      <w:r w:rsidR="009F7BEC" w:rsidRPr="00754A9C">
        <w:rPr>
          <w:sz w:val="24"/>
          <w:szCs w:val="24"/>
        </w:rPr>
        <w:t xml:space="preserve"> on the 25</w:t>
      </w:r>
      <w:r w:rsidR="009F7BEC" w:rsidRPr="00754A9C">
        <w:rPr>
          <w:sz w:val="24"/>
          <w:szCs w:val="24"/>
          <w:vertAlign w:val="superscript"/>
        </w:rPr>
        <w:t>th</w:t>
      </w:r>
      <w:r w:rsidR="009F7BEC" w:rsidRPr="00754A9C">
        <w:rPr>
          <w:sz w:val="24"/>
          <w:szCs w:val="24"/>
        </w:rPr>
        <w:t xml:space="preserve"> March 2020. </w:t>
      </w:r>
      <w:r w:rsidR="001476C6" w:rsidRPr="00754A9C">
        <w:rPr>
          <w:sz w:val="24"/>
          <w:szCs w:val="24"/>
        </w:rPr>
        <w:t xml:space="preserve"> I will </w:t>
      </w:r>
      <w:r w:rsidR="009F7BEC" w:rsidRPr="00754A9C">
        <w:rPr>
          <w:sz w:val="24"/>
          <w:szCs w:val="24"/>
        </w:rPr>
        <w:t xml:space="preserve">conduct an </w:t>
      </w:r>
      <w:r w:rsidR="006A0EE1" w:rsidRPr="00754A9C">
        <w:rPr>
          <w:sz w:val="24"/>
          <w:szCs w:val="24"/>
        </w:rPr>
        <w:t>investigation;</w:t>
      </w:r>
      <w:r w:rsidR="009F7BEC" w:rsidRPr="00754A9C">
        <w:rPr>
          <w:sz w:val="24"/>
          <w:szCs w:val="24"/>
        </w:rPr>
        <w:t xml:space="preserve"> using </w:t>
      </w:r>
      <w:r w:rsidR="006A0EE1" w:rsidRPr="00754A9C">
        <w:rPr>
          <w:sz w:val="24"/>
          <w:szCs w:val="24"/>
        </w:rPr>
        <w:t>primary data collection tools</w:t>
      </w:r>
      <w:r w:rsidR="001476C6" w:rsidRPr="00754A9C">
        <w:rPr>
          <w:sz w:val="24"/>
          <w:szCs w:val="24"/>
        </w:rPr>
        <w:t xml:space="preserve"> </w:t>
      </w:r>
      <w:r w:rsidR="006A0EE1" w:rsidRPr="00754A9C">
        <w:rPr>
          <w:sz w:val="24"/>
          <w:szCs w:val="24"/>
        </w:rPr>
        <w:t xml:space="preserve">such as </w:t>
      </w:r>
      <w:r w:rsidR="001476C6" w:rsidRPr="00754A9C">
        <w:rPr>
          <w:sz w:val="24"/>
          <w:szCs w:val="24"/>
        </w:rPr>
        <w:t xml:space="preserve">questionnaire </w:t>
      </w:r>
      <w:r w:rsidR="006A0EE1" w:rsidRPr="00754A9C">
        <w:rPr>
          <w:sz w:val="24"/>
          <w:szCs w:val="24"/>
        </w:rPr>
        <w:t xml:space="preserve">to gather </w:t>
      </w:r>
      <w:r w:rsidR="001476C6" w:rsidRPr="00754A9C">
        <w:rPr>
          <w:sz w:val="24"/>
          <w:szCs w:val="24"/>
        </w:rPr>
        <w:t>students’ experience, so as to find out what they have enjoyed so far and what they did not.</w:t>
      </w:r>
      <w:r w:rsidR="00B03BAF" w:rsidRPr="00754A9C">
        <w:rPr>
          <w:sz w:val="24"/>
          <w:szCs w:val="24"/>
        </w:rPr>
        <w:t xml:space="preserve"> I must say of course some of us are really enjoying the virtual learning environment</w:t>
      </w:r>
      <w:r w:rsidR="00824CED" w:rsidRPr="00754A9C">
        <w:rPr>
          <w:sz w:val="24"/>
          <w:szCs w:val="24"/>
        </w:rPr>
        <w:t>.</w:t>
      </w:r>
      <w:r w:rsidR="00B03BAF" w:rsidRPr="00754A9C">
        <w:rPr>
          <w:sz w:val="24"/>
          <w:szCs w:val="24"/>
        </w:rPr>
        <w:t xml:space="preserve"> </w:t>
      </w:r>
      <w:r w:rsidR="009F7BEC" w:rsidRPr="00754A9C">
        <w:rPr>
          <w:sz w:val="24"/>
          <w:szCs w:val="24"/>
        </w:rPr>
        <w:t xml:space="preserve"> I will </w:t>
      </w:r>
      <w:r w:rsidR="00824CED" w:rsidRPr="00754A9C">
        <w:rPr>
          <w:sz w:val="24"/>
          <w:szCs w:val="24"/>
        </w:rPr>
        <w:t>design a survey questionnaire, send them out to some selected students within our school, to gather my data primar</w:t>
      </w:r>
      <w:r w:rsidR="00C637F3" w:rsidRPr="00754A9C">
        <w:rPr>
          <w:sz w:val="24"/>
          <w:szCs w:val="24"/>
        </w:rPr>
        <w:t>ily,</w:t>
      </w:r>
      <w:r w:rsidR="009F7BEC" w:rsidRPr="00754A9C">
        <w:rPr>
          <w:sz w:val="24"/>
          <w:szCs w:val="24"/>
        </w:rPr>
        <w:t xml:space="preserve"> analyse</w:t>
      </w:r>
      <w:r w:rsidR="00C637F3" w:rsidRPr="00754A9C">
        <w:rPr>
          <w:sz w:val="24"/>
          <w:szCs w:val="24"/>
        </w:rPr>
        <w:t xml:space="preserve"> and establish my finding.</w:t>
      </w:r>
      <w:r w:rsidR="001476C6" w:rsidRPr="00754A9C">
        <w:rPr>
          <w:sz w:val="24"/>
          <w:szCs w:val="24"/>
        </w:rPr>
        <w:t xml:space="preserve">  </w:t>
      </w:r>
      <w:r w:rsidR="009F7BEC" w:rsidRPr="00754A9C">
        <w:rPr>
          <w:sz w:val="24"/>
          <w:szCs w:val="24"/>
        </w:rPr>
        <w:t xml:space="preserve">The results of my finding will also enable to school management to have idea of what students’ opinions are, in regards to virtual learning environment </w:t>
      </w:r>
      <w:r w:rsidR="00824CED" w:rsidRPr="00754A9C">
        <w:rPr>
          <w:sz w:val="24"/>
          <w:szCs w:val="24"/>
        </w:rPr>
        <w:t>(VLE),</w:t>
      </w:r>
      <w:r w:rsidR="00C637F3" w:rsidRPr="00754A9C">
        <w:rPr>
          <w:sz w:val="24"/>
          <w:szCs w:val="24"/>
        </w:rPr>
        <w:t xml:space="preserve"> help to make</w:t>
      </w:r>
      <w:r w:rsidR="00824CED" w:rsidRPr="00754A9C">
        <w:rPr>
          <w:sz w:val="24"/>
          <w:szCs w:val="24"/>
        </w:rPr>
        <w:t xml:space="preserve"> improve</w:t>
      </w:r>
      <w:r w:rsidR="00C637F3" w:rsidRPr="00754A9C">
        <w:rPr>
          <w:sz w:val="24"/>
          <w:szCs w:val="24"/>
        </w:rPr>
        <w:t>ment</w:t>
      </w:r>
      <w:r w:rsidR="00824CED" w:rsidRPr="00754A9C">
        <w:rPr>
          <w:sz w:val="24"/>
          <w:szCs w:val="24"/>
        </w:rPr>
        <w:t xml:space="preserve"> </w:t>
      </w:r>
      <w:r w:rsidR="00C637F3" w:rsidRPr="00754A9C">
        <w:rPr>
          <w:sz w:val="24"/>
          <w:szCs w:val="24"/>
        </w:rPr>
        <w:t>and</w:t>
      </w:r>
      <w:r w:rsidR="009F7BEC" w:rsidRPr="00754A9C">
        <w:rPr>
          <w:sz w:val="24"/>
          <w:szCs w:val="24"/>
        </w:rPr>
        <w:t xml:space="preserve"> some adjustment where necessary and possible.</w:t>
      </w:r>
    </w:p>
    <w:p w:rsidR="0096472E" w:rsidRPr="00754A9C" w:rsidRDefault="00036123" w:rsidP="0038769C">
      <w:pPr>
        <w:rPr>
          <w:sz w:val="24"/>
          <w:szCs w:val="24"/>
        </w:rPr>
      </w:pPr>
      <w:r w:rsidRPr="00754A9C">
        <w:rPr>
          <w:sz w:val="24"/>
          <w:szCs w:val="24"/>
        </w:rPr>
        <w:t>The approach of the Web proclaimed expectations that e-learning would change and disturb educating hones in higher instruction. E-learning too guaranteed to grow openings for long lasting and adaptable learning, and advertised a nostrum for down to earth issues such as diminished financing and expanding understudy numbers. The expected disturbance to educating and learning has not come to realization be that as it may. In spite of the fact that innovation is presently common put in most higher instruction teach – most teach have contributed in a virtual learning environment (VLE) and utilize staff committed to supporting e-learning – there's small prove of noteworthy effect on instructing hones and current usage are denounced of being centered on progressing organization and reproducing behaviorist, content-driven models. This paper examines a preparatory examination, established in Action Hypothesis, of the change of educating hones, which did or did not take put in our college taking after the institution-wide arrangement of a VLE. In specific, components constraining a full take-up of the VLE more progressed functionalities by the more extensive college community are investigated.</w:t>
      </w:r>
      <w:r w:rsidR="0096472E" w:rsidRPr="00754A9C">
        <w:rPr>
          <w:sz w:val="24"/>
          <w:szCs w:val="24"/>
        </w:rPr>
        <w:t xml:space="preserve"> </w:t>
      </w:r>
      <w:r w:rsidR="00CC61F3" w:rsidRPr="00754A9C">
        <w:rPr>
          <w:sz w:val="24"/>
          <w:szCs w:val="24"/>
        </w:rPr>
        <w:t>Accord</w:t>
      </w:r>
      <w:r w:rsidR="0096472E" w:rsidRPr="00754A9C">
        <w:rPr>
          <w:sz w:val="24"/>
          <w:szCs w:val="24"/>
        </w:rPr>
        <w:t>ing to Francoise B &amp; Morag M.,</w:t>
      </w:r>
      <w:r w:rsidR="00CC61F3" w:rsidRPr="00754A9C">
        <w:rPr>
          <w:sz w:val="24"/>
          <w:szCs w:val="24"/>
        </w:rPr>
        <w:t xml:space="preserve"> May 2007</w:t>
      </w:r>
      <w:r w:rsidR="0096472E" w:rsidRPr="00754A9C">
        <w:rPr>
          <w:sz w:val="24"/>
          <w:szCs w:val="24"/>
        </w:rPr>
        <w:t>.</w:t>
      </w:r>
    </w:p>
    <w:p w:rsidR="00C00D5A" w:rsidRDefault="0096472E" w:rsidP="00C00D5A">
      <w:pPr>
        <w:rPr>
          <w:sz w:val="24"/>
          <w:szCs w:val="24"/>
        </w:rPr>
      </w:pPr>
      <w:r w:rsidRPr="00754A9C">
        <w:rPr>
          <w:sz w:val="24"/>
          <w:szCs w:val="24"/>
        </w:rPr>
        <w:t>Virtual learning environment has been criticise by some students who prefer face to face classroom learning in the traditional way while some student liked and appreciate VLE based on various reasons, such convenient learning from wherever you are, cutting off travelling expenses or avoid rushing to beat traffic</w:t>
      </w:r>
      <w:r w:rsidR="008C1958" w:rsidRPr="00754A9C">
        <w:rPr>
          <w:sz w:val="24"/>
          <w:szCs w:val="24"/>
        </w:rPr>
        <w:t xml:space="preserve"> and so many other reasons. In other to gain full opinion about students experience, I will be conducting a survey, including in my questionnaire various questions to cover up VLE impart on students, advantages and disadvantages.</w:t>
      </w:r>
    </w:p>
    <w:p w:rsidR="00C00D5A" w:rsidRDefault="00C00D5A" w:rsidP="00C00D5A">
      <w:pPr>
        <w:rPr>
          <w:b/>
          <w:sz w:val="24"/>
          <w:szCs w:val="24"/>
        </w:rPr>
      </w:pPr>
    </w:p>
    <w:p w:rsidR="00C00D5A" w:rsidRDefault="00C00D5A" w:rsidP="00C00D5A">
      <w:pPr>
        <w:rPr>
          <w:b/>
          <w:sz w:val="24"/>
          <w:szCs w:val="24"/>
        </w:rPr>
      </w:pPr>
    </w:p>
    <w:p w:rsidR="00677FBF" w:rsidRPr="00677FBF" w:rsidRDefault="006D5C73" w:rsidP="00C00D5A">
      <w:pPr>
        <w:rPr>
          <w:rFonts w:asciiTheme="majorHAnsi" w:hAnsiTheme="majorHAnsi"/>
          <w:b/>
          <w:color w:val="4F81BD" w:themeColor="accent1"/>
          <w:sz w:val="28"/>
          <w:szCs w:val="28"/>
        </w:rPr>
      </w:pPr>
      <w:r w:rsidRPr="00677FBF">
        <w:rPr>
          <w:rFonts w:asciiTheme="majorHAnsi" w:hAnsiTheme="majorHAnsi"/>
          <w:b/>
          <w:color w:val="4F81BD" w:themeColor="accent1"/>
          <w:sz w:val="28"/>
          <w:szCs w:val="28"/>
        </w:rPr>
        <w:lastRenderedPageBreak/>
        <w:t>BACKGROUND</w:t>
      </w:r>
    </w:p>
    <w:p w:rsidR="00C00D5A" w:rsidRPr="00754A9C" w:rsidRDefault="006C0DD3" w:rsidP="00677FBF">
      <w:pPr>
        <w:rPr>
          <w:sz w:val="24"/>
          <w:szCs w:val="24"/>
        </w:rPr>
      </w:pPr>
      <w:r w:rsidRPr="00754A9C">
        <w:rPr>
          <w:sz w:val="24"/>
          <w:szCs w:val="24"/>
        </w:rPr>
        <w:t>The use</w:t>
      </w:r>
      <w:r w:rsidR="00186AC4" w:rsidRPr="00754A9C">
        <w:rPr>
          <w:sz w:val="24"/>
          <w:szCs w:val="24"/>
        </w:rPr>
        <w:t xml:space="preserve"> of technology to upgrade learning can be a vital means to empower students to lock in fully in their program of study. Higher instruction suppliers create innovative offices and administrations (counting virtual learning situations and library frameworks) that are available, comprehensive and cater for a wide extend of potential understudy necessities. Orderly interview with understudies and staff approximately the availability of mechanical offices improves guidelines of usability. Assistive innovation can make strategies of learning and educating more open to a wide extends of understudies. Wherever conceivable, assistive innovations are made accessible to all understudies through coordinates organization-wide frameworks, instead of through conveyed offices or those targeted at a subset of students.</w:t>
      </w:r>
    </w:p>
    <w:p w:rsidR="006D5C73" w:rsidRPr="00E12E6B" w:rsidRDefault="006D5C73" w:rsidP="006D5C73">
      <w:pPr>
        <w:spacing w:after="0"/>
        <w:rPr>
          <w:sz w:val="24"/>
          <w:szCs w:val="24"/>
          <w:vertAlign w:val="superscript"/>
        </w:rPr>
      </w:pPr>
      <w:r w:rsidRPr="00754A9C">
        <w:rPr>
          <w:sz w:val="24"/>
          <w:szCs w:val="24"/>
        </w:rPr>
        <w:t xml:space="preserve">As innovation makes strides the “virtual classroom” gets to be more prevalent, there is </w:t>
      </w:r>
      <w:r w:rsidR="00E258D3" w:rsidRPr="00754A9C">
        <w:rPr>
          <w:sz w:val="24"/>
          <w:szCs w:val="24"/>
        </w:rPr>
        <w:t>an inclination on the portion of education</w:t>
      </w:r>
      <w:r w:rsidRPr="00754A9C">
        <w:rPr>
          <w:sz w:val="24"/>
          <w:szCs w:val="24"/>
        </w:rPr>
        <w:t xml:space="preserve"> and students to turn to</w:t>
      </w:r>
      <w:r w:rsidR="006C0DD3" w:rsidRPr="00754A9C">
        <w:rPr>
          <w:sz w:val="24"/>
          <w:szCs w:val="24"/>
        </w:rPr>
        <w:t xml:space="preserve"> </w:t>
      </w:r>
      <w:r w:rsidRPr="00754A9C">
        <w:rPr>
          <w:sz w:val="24"/>
          <w:szCs w:val="24"/>
        </w:rPr>
        <w:t xml:space="preserve">online courses. They save assets and can oblige more students. They are more adaptable for busy schedules or commuters. But as these examples illustrate, the online classroom must be made with the same care and desires as the conventional one. Students still need interaction with their fellow understudies, indeed on the off chance that they cannot see them. Something else, the online classroom seems cold and detached. To keep students locked in within the fabric and passionate almost the subject matter, subsequently, the lecturer must discover a way for the understudies to associated with one another. Discussion gatherings are a characteristic solution and can be encouraged by posturing questions for understudies to reply to or as basically a “free for all” for understudy </w:t>
      </w:r>
      <w:r w:rsidR="008D6C41" w:rsidRPr="00754A9C">
        <w:rPr>
          <w:sz w:val="24"/>
          <w:szCs w:val="24"/>
        </w:rPr>
        <w:t>dialog. The professor must be a</w:t>
      </w:r>
      <w:r w:rsidRPr="00754A9C">
        <w:rPr>
          <w:sz w:val="24"/>
          <w:szCs w:val="24"/>
        </w:rPr>
        <w:t xml:space="preserve"> dynamic member and facilitator, be that as it may, or understudies will diminish the exercises’ importance. Another arrangement is virtual gather work. Asking understudies to collaborate on projects or assignments strengths them to meet and exchange thoughts with their peer</w:t>
      </w:r>
      <w:r w:rsidR="008D6C41" w:rsidRPr="00754A9C">
        <w:rPr>
          <w:sz w:val="24"/>
          <w:szCs w:val="24"/>
        </w:rPr>
        <w:t xml:space="preserve">s and fulfils their </w:t>
      </w:r>
      <w:r w:rsidRPr="00754A9C">
        <w:rPr>
          <w:sz w:val="24"/>
          <w:szCs w:val="24"/>
        </w:rPr>
        <w:t>require</w:t>
      </w:r>
      <w:r w:rsidR="008D6C41" w:rsidRPr="00754A9C">
        <w:rPr>
          <w:sz w:val="24"/>
          <w:szCs w:val="24"/>
        </w:rPr>
        <w:t>ment</w:t>
      </w:r>
      <w:r w:rsidRPr="00754A9C">
        <w:rPr>
          <w:sz w:val="24"/>
          <w:szCs w:val="24"/>
        </w:rPr>
        <w:t xml:space="preserve"> for gather interaction without actually assembly in a classroom.</w:t>
      </w:r>
      <w:r w:rsidR="00CA4C52">
        <w:rPr>
          <w:sz w:val="24"/>
          <w:szCs w:val="24"/>
        </w:rPr>
        <w:t xml:space="preserve"> </w:t>
      </w:r>
      <w:hyperlink r:id="rId8" w:tgtFrame="_blank" w:history="1">
        <w:proofErr w:type="gramStart"/>
        <w:r w:rsidR="00CA4C52" w:rsidRPr="00CA4C52">
          <w:rPr>
            <w:rFonts w:ascii="Arial" w:hAnsi="Arial" w:cs="Arial"/>
            <w:color w:val="1155CC"/>
            <w:u w:val="single"/>
            <w:shd w:val="clear" w:color="auto" w:fill="FFFFFF"/>
          </w:rPr>
          <w:t>http://research.lk/volume/volume-02/issue-01/Sunesh-Hettiarachchi.pdf</w:t>
        </w:r>
      </w:hyperlink>
      <w:r w:rsidR="00CA4C52">
        <w:t xml:space="preserve"> Accessed 30/08/2020.</w:t>
      </w:r>
      <w:proofErr w:type="gramEnd"/>
    </w:p>
    <w:p w:rsidR="00692C9D" w:rsidRPr="00754A9C" w:rsidRDefault="00692C9D" w:rsidP="006D5C73">
      <w:pPr>
        <w:spacing w:after="0"/>
        <w:rPr>
          <w:b/>
          <w:sz w:val="24"/>
          <w:szCs w:val="24"/>
        </w:rPr>
      </w:pPr>
    </w:p>
    <w:p w:rsidR="00E258D3" w:rsidRPr="00677FBF" w:rsidRDefault="00E258D3" w:rsidP="006D5C73">
      <w:pPr>
        <w:spacing w:after="0"/>
        <w:rPr>
          <w:rFonts w:asciiTheme="majorHAnsi" w:hAnsiTheme="majorHAnsi"/>
          <w:b/>
          <w:color w:val="4F81BD" w:themeColor="accent1"/>
          <w:sz w:val="24"/>
          <w:szCs w:val="24"/>
        </w:rPr>
      </w:pPr>
      <w:r w:rsidRPr="00677FBF">
        <w:rPr>
          <w:rFonts w:asciiTheme="majorHAnsi" w:hAnsiTheme="majorHAnsi"/>
          <w:b/>
          <w:color w:val="4F81BD" w:themeColor="accent1"/>
          <w:sz w:val="24"/>
          <w:szCs w:val="24"/>
        </w:rPr>
        <w:t>AIMS AND OBJECTIVES</w:t>
      </w:r>
    </w:p>
    <w:p w:rsidR="00692C9D" w:rsidRPr="00754A9C" w:rsidRDefault="00692C9D" w:rsidP="006D5C73">
      <w:pPr>
        <w:spacing w:after="0"/>
        <w:rPr>
          <w:sz w:val="24"/>
          <w:szCs w:val="24"/>
        </w:rPr>
      </w:pPr>
    </w:p>
    <w:p w:rsidR="00E258D3" w:rsidRPr="00754A9C" w:rsidRDefault="00E258D3" w:rsidP="006D5C73">
      <w:pPr>
        <w:spacing w:after="0"/>
        <w:rPr>
          <w:sz w:val="24"/>
          <w:szCs w:val="24"/>
        </w:rPr>
      </w:pPr>
      <w:r w:rsidRPr="00754A9C">
        <w:rPr>
          <w:sz w:val="24"/>
          <w:szCs w:val="24"/>
        </w:rPr>
        <w:t>The main aims and objectives</w:t>
      </w:r>
      <w:r w:rsidR="003455B3" w:rsidRPr="00754A9C">
        <w:rPr>
          <w:sz w:val="24"/>
          <w:szCs w:val="24"/>
        </w:rPr>
        <w:t xml:space="preserve"> conducting research on</w:t>
      </w:r>
      <w:r w:rsidRPr="00754A9C">
        <w:rPr>
          <w:sz w:val="24"/>
          <w:szCs w:val="24"/>
        </w:rPr>
        <w:t xml:space="preserve"> </w:t>
      </w:r>
      <w:r w:rsidR="003455B3" w:rsidRPr="00754A9C">
        <w:rPr>
          <w:sz w:val="24"/>
          <w:szCs w:val="24"/>
        </w:rPr>
        <w:t xml:space="preserve">the </w:t>
      </w:r>
      <w:r w:rsidR="00AF195F" w:rsidRPr="00754A9C">
        <w:rPr>
          <w:sz w:val="24"/>
          <w:szCs w:val="24"/>
        </w:rPr>
        <w:t>impac</w:t>
      </w:r>
      <w:r w:rsidR="003455B3" w:rsidRPr="00754A9C">
        <w:rPr>
          <w:sz w:val="24"/>
          <w:szCs w:val="24"/>
        </w:rPr>
        <w:t xml:space="preserve">t of </w:t>
      </w:r>
      <w:r w:rsidRPr="00754A9C">
        <w:rPr>
          <w:sz w:val="24"/>
          <w:szCs w:val="24"/>
        </w:rPr>
        <w:t>V</w:t>
      </w:r>
      <w:r w:rsidR="003455B3" w:rsidRPr="00754A9C">
        <w:rPr>
          <w:sz w:val="24"/>
          <w:szCs w:val="24"/>
        </w:rPr>
        <w:t xml:space="preserve">isual </w:t>
      </w:r>
      <w:r w:rsidRPr="00754A9C">
        <w:rPr>
          <w:sz w:val="24"/>
          <w:szCs w:val="24"/>
        </w:rPr>
        <w:t>L</w:t>
      </w:r>
      <w:r w:rsidR="003455B3" w:rsidRPr="00754A9C">
        <w:rPr>
          <w:sz w:val="24"/>
          <w:szCs w:val="24"/>
        </w:rPr>
        <w:t xml:space="preserve">earning </w:t>
      </w:r>
      <w:r w:rsidRPr="00754A9C">
        <w:rPr>
          <w:sz w:val="24"/>
          <w:szCs w:val="24"/>
        </w:rPr>
        <w:t>E</w:t>
      </w:r>
      <w:r w:rsidR="003455B3" w:rsidRPr="00754A9C">
        <w:rPr>
          <w:sz w:val="24"/>
          <w:szCs w:val="24"/>
        </w:rPr>
        <w:t>nvironment</w:t>
      </w:r>
      <w:r w:rsidRPr="00754A9C">
        <w:rPr>
          <w:sz w:val="24"/>
          <w:szCs w:val="24"/>
        </w:rPr>
        <w:t xml:space="preserve"> </w:t>
      </w:r>
      <w:r w:rsidR="003455B3" w:rsidRPr="00754A9C">
        <w:rPr>
          <w:sz w:val="24"/>
          <w:szCs w:val="24"/>
        </w:rPr>
        <w:t xml:space="preserve">on students studying via visual learning environment (VLE) and the experience acquired so far in University of Wales, London campus, since it was introduced to students since March 2020, when covid-19 forced a national lockdown on us. </w:t>
      </w:r>
    </w:p>
    <w:p w:rsidR="00C00D5A" w:rsidRDefault="003455B3" w:rsidP="006D5C73">
      <w:pPr>
        <w:spacing w:after="0"/>
        <w:rPr>
          <w:sz w:val="24"/>
          <w:szCs w:val="24"/>
        </w:rPr>
      </w:pPr>
      <w:r w:rsidRPr="00754A9C">
        <w:rPr>
          <w:sz w:val="24"/>
          <w:szCs w:val="24"/>
        </w:rPr>
        <w:t xml:space="preserve">The investigation will also enable to students to share their difficulties face during lectures via Visual Learning Environment (VLE). Ares students are affected and possible suggestion from students </w:t>
      </w:r>
      <w:r w:rsidR="00AF195F" w:rsidRPr="00754A9C">
        <w:rPr>
          <w:sz w:val="24"/>
          <w:szCs w:val="24"/>
        </w:rPr>
        <w:t xml:space="preserve">on </w:t>
      </w:r>
      <w:r w:rsidRPr="00754A9C">
        <w:rPr>
          <w:sz w:val="24"/>
          <w:szCs w:val="24"/>
        </w:rPr>
        <w:t>how it could improve for the benefit of students and the school management</w:t>
      </w:r>
      <w:r w:rsidR="00AF195F" w:rsidRPr="00754A9C">
        <w:rPr>
          <w:sz w:val="24"/>
          <w:szCs w:val="24"/>
        </w:rPr>
        <w:t>. Students will also be able to air their views general which might further</w:t>
      </w:r>
    </w:p>
    <w:p w:rsidR="00AF195F" w:rsidRPr="00754A9C" w:rsidRDefault="00AF195F" w:rsidP="006D5C73">
      <w:pPr>
        <w:spacing w:after="0"/>
        <w:rPr>
          <w:sz w:val="24"/>
          <w:szCs w:val="24"/>
        </w:rPr>
      </w:pPr>
      <w:r w:rsidRPr="00754A9C">
        <w:rPr>
          <w:sz w:val="24"/>
          <w:szCs w:val="24"/>
        </w:rPr>
        <w:lastRenderedPageBreak/>
        <w:t>encourage or discourage the use of online learning via Microsoft team or switch to another platform like zoom etc.</w:t>
      </w:r>
    </w:p>
    <w:p w:rsidR="00D830A9" w:rsidRDefault="00AF195F" w:rsidP="006D5C73">
      <w:pPr>
        <w:spacing w:after="0"/>
        <w:rPr>
          <w:sz w:val="28"/>
          <w:szCs w:val="28"/>
        </w:rPr>
      </w:pPr>
      <w:r w:rsidRPr="00754A9C">
        <w:rPr>
          <w:sz w:val="24"/>
          <w:szCs w:val="24"/>
        </w:rPr>
        <w:t xml:space="preserve">The management of University of Wales will be able to realise </w:t>
      </w:r>
      <w:r w:rsidR="00DA64BD" w:rsidRPr="00754A9C">
        <w:rPr>
          <w:sz w:val="24"/>
          <w:szCs w:val="24"/>
        </w:rPr>
        <w:t>how intensive,</w:t>
      </w:r>
      <w:r w:rsidRPr="00754A9C">
        <w:rPr>
          <w:sz w:val="24"/>
          <w:szCs w:val="24"/>
        </w:rPr>
        <w:t xml:space="preserve"> the Visual Learning Environment (VLE) have impact on students</w:t>
      </w:r>
      <w:r w:rsidR="00DA64BD" w:rsidRPr="00754A9C">
        <w:rPr>
          <w:sz w:val="24"/>
          <w:szCs w:val="24"/>
        </w:rPr>
        <w:t xml:space="preserve"> positively and</w:t>
      </w:r>
      <w:r w:rsidRPr="00754A9C">
        <w:rPr>
          <w:sz w:val="24"/>
          <w:szCs w:val="24"/>
        </w:rPr>
        <w:t xml:space="preserve"> negative</w:t>
      </w:r>
      <w:r w:rsidR="00DA64BD" w:rsidRPr="00754A9C">
        <w:rPr>
          <w:sz w:val="24"/>
          <w:szCs w:val="24"/>
        </w:rPr>
        <w:t>ly.</w:t>
      </w:r>
      <w:r w:rsidRPr="00754A9C">
        <w:rPr>
          <w:sz w:val="24"/>
          <w:szCs w:val="24"/>
        </w:rPr>
        <w:t xml:space="preserve"> </w:t>
      </w:r>
      <w:r w:rsidR="00DA64BD" w:rsidRPr="00754A9C">
        <w:rPr>
          <w:sz w:val="24"/>
          <w:szCs w:val="24"/>
        </w:rPr>
        <w:t>At the end of this investigation, it will pave way for the school management to consider so many factors that might arise and how to   improve them for the benefit of the students,</w:t>
      </w:r>
      <w:r w:rsidR="00FF0DD6" w:rsidRPr="00754A9C">
        <w:rPr>
          <w:sz w:val="24"/>
          <w:szCs w:val="24"/>
        </w:rPr>
        <w:t xml:space="preserve"> lecturers and school manage</w:t>
      </w:r>
      <w:r w:rsidR="00DA64BD" w:rsidRPr="00754A9C">
        <w:rPr>
          <w:sz w:val="24"/>
          <w:szCs w:val="24"/>
        </w:rPr>
        <w:t>ment.</w:t>
      </w:r>
      <w:r w:rsidR="00754A9C" w:rsidRPr="00754A9C">
        <w:rPr>
          <w:sz w:val="24"/>
          <w:szCs w:val="24"/>
        </w:rPr>
        <w:t xml:space="preserve"> On these bases, I have prepared a survey using questionnaire to investigate the impact of virtual learning environment (VLE) on school mates</w:t>
      </w:r>
      <w:r w:rsidR="00754A9C">
        <w:rPr>
          <w:sz w:val="28"/>
          <w:szCs w:val="28"/>
        </w:rPr>
        <w:t>.</w:t>
      </w:r>
    </w:p>
    <w:p w:rsidR="000D735A" w:rsidRDefault="0038505B" w:rsidP="00C7071B">
      <w:pPr>
        <w:pStyle w:val="Heading1"/>
      </w:pPr>
      <w:r>
        <w:t xml:space="preserve">METHOD </w:t>
      </w:r>
    </w:p>
    <w:p w:rsidR="00677FBF" w:rsidRPr="00677FBF" w:rsidRDefault="00677FBF" w:rsidP="00677FBF"/>
    <w:p w:rsidR="0052693C" w:rsidRDefault="0052693C" w:rsidP="00C30F02">
      <w:pPr>
        <w:rPr>
          <w:color w:val="C0504D" w:themeColor="accent2"/>
        </w:rPr>
      </w:pPr>
      <w:r w:rsidRPr="00320A73">
        <w:rPr>
          <w:sz w:val="24"/>
          <w:szCs w:val="24"/>
        </w:rPr>
        <w:t xml:space="preserve">I designed my </w:t>
      </w:r>
      <w:r w:rsidR="00C16155">
        <w:rPr>
          <w:sz w:val="24"/>
          <w:szCs w:val="24"/>
        </w:rPr>
        <w:t xml:space="preserve">questionnaire and the questionnaire was sent to the research participants by email. </w:t>
      </w:r>
      <w:r w:rsidR="00320A73" w:rsidRPr="00320A73">
        <w:rPr>
          <w:sz w:val="24"/>
          <w:szCs w:val="24"/>
        </w:rPr>
        <w:t>I considered using this type of questionnaire survey because I observed that most people will prefer already made answers options than write t</w:t>
      </w:r>
      <w:r w:rsidR="00320A73">
        <w:rPr>
          <w:sz w:val="24"/>
          <w:szCs w:val="24"/>
        </w:rPr>
        <w:t>heir answers which will probably</w:t>
      </w:r>
      <w:r w:rsidR="00320A73" w:rsidRPr="00320A73">
        <w:rPr>
          <w:sz w:val="24"/>
          <w:szCs w:val="24"/>
        </w:rPr>
        <w:t xml:space="preserve"> lead to dumping my questionnaire in the bin as people are too busy nowadays and really do have enough tim</w:t>
      </w:r>
      <w:r w:rsidR="00320A73">
        <w:rPr>
          <w:sz w:val="24"/>
          <w:szCs w:val="24"/>
        </w:rPr>
        <w:t>e for most things</w:t>
      </w:r>
      <w:r w:rsidR="00320A73" w:rsidRPr="00320A73">
        <w:rPr>
          <w:sz w:val="24"/>
          <w:szCs w:val="24"/>
        </w:rPr>
        <w:t>, especially on something  their participant will not earn them income</w:t>
      </w:r>
      <w:r w:rsidR="00320A73">
        <w:rPr>
          <w:color w:val="C0504D" w:themeColor="accent2"/>
        </w:rPr>
        <w:t>.</w:t>
      </w:r>
    </w:p>
    <w:p w:rsidR="00713D04" w:rsidRDefault="00713D04" w:rsidP="00C30F02">
      <w:pPr>
        <w:rPr>
          <w:sz w:val="24"/>
          <w:szCs w:val="24"/>
        </w:rPr>
      </w:pPr>
      <w:r w:rsidRPr="0052693C">
        <w:rPr>
          <w:sz w:val="24"/>
          <w:szCs w:val="24"/>
        </w:rPr>
        <w:t>In other conduct appropriate investigation on virtual learning environment, I considered questionnaire survey to be more effective in collection of my date as covid-19 crisis will certainly deprive individual from participating on face to face interview in my finding. As it has become essential for me to come out with credible results in my finding</w:t>
      </w:r>
      <w:r w:rsidR="0052693C">
        <w:rPr>
          <w:sz w:val="24"/>
          <w:szCs w:val="24"/>
        </w:rPr>
        <w:t xml:space="preserve">, I also consider questionnaire </w:t>
      </w:r>
      <w:r w:rsidRPr="0052693C">
        <w:rPr>
          <w:sz w:val="24"/>
          <w:szCs w:val="24"/>
        </w:rPr>
        <w:t xml:space="preserve">survey as the most effective way to collect my data, as participants will </w:t>
      </w:r>
      <w:r w:rsidR="0052693C">
        <w:rPr>
          <w:sz w:val="24"/>
          <w:szCs w:val="24"/>
        </w:rPr>
        <w:t xml:space="preserve">be </w:t>
      </w:r>
      <w:r w:rsidRPr="0052693C">
        <w:rPr>
          <w:sz w:val="24"/>
          <w:szCs w:val="24"/>
        </w:rPr>
        <w:t>rel</w:t>
      </w:r>
      <w:r w:rsidR="0052693C" w:rsidRPr="0052693C">
        <w:rPr>
          <w:sz w:val="24"/>
          <w:szCs w:val="24"/>
        </w:rPr>
        <w:t>ax in providing suitable answers to my investigation.</w:t>
      </w:r>
    </w:p>
    <w:p w:rsidR="00320A73" w:rsidRDefault="0062368C" w:rsidP="00C30F02">
      <w:pPr>
        <w:rPr>
          <w:sz w:val="24"/>
          <w:szCs w:val="24"/>
        </w:rPr>
      </w:pPr>
      <w:r>
        <w:rPr>
          <w:sz w:val="24"/>
          <w:szCs w:val="24"/>
        </w:rPr>
        <w:t>Based on the above mentioned reas</w:t>
      </w:r>
      <w:r w:rsidR="00C16155">
        <w:rPr>
          <w:sz w:val="24"/>
          <w:szCs w:val="24"/>
        </w:rPr>
        <w:t>ons I conducted my research</w:t>
      </w:r>
      <w:r>
        <w:rPr>
          <w:sz w:val="24"/>
          <w:szCs w:val="24"/>
        </w:rPr>
        <w:t xml:space="preserve"> using </w:t>
      </w:r>
      <w:r w:rsidR="000821A1">
        <w:rPr>
          <w:sz w:val="24"/>
          <w:szCs w:val="24"/>
        </w:rPr>
        <w:t>a twelve question based</w:t>
      </w:r>
      <w:r w:rsidR="006E1F87">
        <w:rPr>
          <w:sz w:val="24"/>
          <w:szCs w:val="24"/>
        </w:rPr>
        <w:t xml:space="preserve"> questionnaire</w:t>
      </w:r>
      <w:r>
        <w:rPr>
          <w:sz w:val="24"/>
          <w:szCs w:val="24"/>
        </w:rPr>
        <w:t xml:space="preserve"> survey. After preparing my questionnaire</w:t>
      </w:r>
      <w:r w:rsidR="006E1F87">
        <w:rPr>
          <w:sz w:val="24"/>
          <w:szCs w:val="24"/>
        </w:rPr>
        <w:t>s</w:t>
      </w:r>
      <w:r>
        <w:rPr>
          <w:sz w:val="24"/>
          <w:szCs w:val="24"/>
        </w:rPr>
        <w:t xml:space="preserve"> </w:t>
      </w:r>
      <w:r w:rsidR="00CF4B80">
        <w:rPr>
          <w:sz w:val="24"/>
          <w:szCs w:val="24"/>
        </w:rPr>
        <w:t>using the option below</w:t>
      </w:r>
      <w:r>
        <w:rPr>
          <w:sz w:val="24"/>
          <w:szCs w:val="24"/>
        </w:rPr>
        <w:t>:</w:t>
      </w:r>
    </w:p>
    <w:p w:rsidR="0062368C" w:rsidRPr="006E1F87" w:rsidRDefault="00CF4B80" w:rsidP="00CF4B80">
      <w:pPr>
        <w:rPr>
          <w:sz w:val="24"/>
          <w:szCs w:val="24"/>
        </w:rPr>
      </w:pPr>
      <w:r>
        <w:rPr>
          <w:sz w:val="24"/>
          <w:szCs w:val="24"/>
        </w:rPr>
        <w:t xml:space="preserve">                 </w:t>
      </w:r>
      <w:r w:rsidR="0062368C" w:rsidRPr="006E1F87">
        <w:rPr>
          <w:sz w:val="24"/>
          <w:szCs w:val="24"/>
        </w:rPr>
        <w:t>Agree / Strongly Agree / Disagree / Strongly Disagree / Neutral</w:t>
      </w:r>
    </w:p>
    <w:p w:rsidR="00677FBF" w:rsidRDefault="00CF4B80" w:rsidP="00677FBF">
      <w:pPr>
        <w:spacing w:line="240" w:lineRule="auto"/>
        <w:rPr>
          <w:sz w:val="24"/>
          <w:szCs w:val="24"/>
        </w:rPr>
      </w:pPr>
      <w:r>
        <w:rPr>
          <w:sz w:val="24"/>
          <w:szCs w:val="24"/>
        </w:rPr>
        <w:t>I sent out my questio</w:t>
      </w:r>
      <w:r w:rsidR="000821A1">
        <w:rPr>
          <w:sz w:val="24"/>
          <w:szCs w:val="24"/>
        </w:rPr>
        <w:t>nnaires through emails to thirty five</w:t>
      </w:r>
      <w:r>
        <w:rPr>
          <w:sz w:val="24"/>
          <w:szCs w:val="24"/>
        </w:rPr>
        <w:t xml:space="preserve"> students within the London campus of University of Wales considering that most of them will be very busy during this assessment period. It took sometimes before I was able to retrieve the answered questionnaire. </w:t>
      </w:r>
    </w:p>
    <w:p w:rsidR="00677FBF" w:rsidRDefault="00677FBF" w:rsidP="00677FBF">
      <w:pPr>
        <w:spacing w:line="240" w:lineRule="auto"/>
        <w:rPr>
          <w:sz w:val="24"/>
          <w:szCs w:val="24"/>
        </w:rPr>
      </w:pPr>
    </w:p>
    <w:p w:rsidR="00677FBF" w:rsidRDefault="00CF4B80" w:rsidP="00677FBF">
      <w:pPr>
        <w:spacing w:after="0" w:line="240" w:lineRule="auto"/>
        <w:rPr>
          <w:sz w:val="24"/>
          <w:szCs w:val="24"/>
        </w:rPr>
      </w:pPr>
      <w:r>
        <w:rPr>
          <w:sz w:val="24"/>
          <w:szCs w:val="24"/>
        </w:rPr>
        <w:t>The overview natu</w:t>
      </w:r>
      <w:r w:rsidR="00752782">
        <w:rPr>
          <w:sz w:val="24"/>
          <w:szCs w:val="24"/>
        </w:rPr>
        <w:t>re of question, refer to the appendix.</w:t>
      </w:r>
    </w:p>
    <w:p w:rsidR="00677FBF" w:rsidRPr="00677FBF" w:rsidRDefault="00677FBF" w:rsidP="00677FBF">
      <w:pPr>
        <w:spacing w:after="0" w:line="240" w:lineRule="auto"/>
        <w:rPr>
          <w:sz w:val="24"/>
          <w:szCs w:val="24"/>
        </w:rPr>
      </w:pPr>
    </w:p>
    <w:p w:rsidR="00752782" w:rsidRDefault="004171ED" w:rsidP="00677FBF">
      <w:pPr>
        <w:pStyle w:val="Heading1"/>
        <w:spacing w:line="240" w:lineRule="auto"/>
        <w:rPr>
          <w:b/>
          <w:sz w:val="28"/>
          <w:szCs w:val="28"/>
        </w:rPr>
      </w:pPr>
      <w:r w:rsidRPr="00322091">
        <w:rPr>
          <w:b/>
          <w:sz w:val="28"/>
          <w:szCs w:val="28"/>
        </w:rPr>
        <w:t>RESULTS</w:t>
      </w:r>
    </w:p>
    <w:p w:rsidR="00677FBF" w:rsidRPr="00677FBF" w:rsidRDefault="00677FBF" w:rsidP="00677FBF"/>
    <w:p w:rsidR="00752782" w:rsidRDefault="00677FBF" w:rsidP="00CE0776">
      <w:pPr>
        <w:rPr>
          <w:b/>
          <w:sz w:val="24"/>
          <w:szCs w:val="24"/>
        </w:rPr>
      </w:pPr>
      <w:r>
        <w:rPr>
          <w:b/>
          <w:sz w:val="24"/>
          <w:szCs w:val="24"/>
        </w:rPr>
        <w:t>DATA COLLECTION AND ANALYSIS</w:t>
      </w:r>
    </w:p>
    <w:p w:rsidR="00677FBF" w:rsidRPr="00322091" w:rsidRDefault="00677FBF" w:rsidP="00CE0776">
      <w:pPr>
        <w:rPr>
          <w:b/>
          <w:sz w:val="24"/>
          <w:szCs w:val="24"/>
        </w:rPr>
      </w:pPr>
    </w:p>
    <w:tbl>
      <w:tblPr>
        <w:tblStyle w:val="TableGrid"/>
        <w:tblW w:w="0" w:type="auto"/>
        <w:tblInd w:w="0" w:type="dxa"/>
        <w:tblLook w:val="04A0" w:firstRow="1" w:lastRow="0" w:firstColumn="1" w:lastColumn="0" w:noHBand="0" w:noVBand="1"/>
      </w:tblPr>
      <w:tblGrid>
        <w:gridCol w:w="3654"/>
        <w:gridCol w:w="1249"/>
        <w:gridCol w:w="1128"/>
        <w:gridCol w:w="1130"/>
        <w:gridCol w:w="1130"/>
        <w:gridCol w:w="951"/>
      </w:tblGrid>
      <w:tr w:rsidR="00817C2B" w:rsidTr="000821A1">
        <w:tc>
          <w:tcPr>
            <w:tcW w:w="3794" w:type="dxa"/>
          </w:tcPr>
          <w:p w:rsidR="000821A1" w:rsidRDefault="000821A1" w:rsidP="00CE0776">
            <w:pPr>
              <w:rPr>
                <w:sz w:val="24"/>
                <w:szCs w:val="24"/>
              </w:rPr>
            </w:pPr>
            <w:r w:rsidRPr="0014748C">
              <w:rPr>
                <w:sz w:val="24"/>
                <w:szCs w:val="24"/>
              </w:rPr>
              <w:t>A VLE bolsters thoughts and encounter sharing between students</w:t>
            </w:r>
          </w:p>
        </w:tc>
        <w:tc>
          <w:tcPr>
            <w:tcW w:w="1276" w:type="dxa"/>
          </w:tcPr>
          <w:p w:rsidR="000821A1" w:rsidRDefault="000821A1" w:rsidP="00CE0776">
            <w:pPr>
              <w:rPr>
                <w:sz w:val="24"/>
                <w:szCs w:val="24"/>
              </w:rPr>
            </w:pPr>
            <w:r>
              <w:rPr>
                <w:sz w:val="24"/>
                <w:szCs w:val="24"/>
              </w:rPr>
              <w:t>Agree</w:t>
            </w:r>
          </w:p>
        </w:tc>
        <w:tc>
          <w:tcPr>
            <w:tcW w:w="1134" w:type="dxa"/>
          </w:tcPr>
          <w:p w:rsidR="000821A1" w:rsidRDefault="000821A1" w:rsidP="00CE0776">
            <w:pPr>
              <w:rPr>
                <w:sz w:val="24"/>
                <w:szCs w:val="24"/>
              </w:rPr>
            </w:pPr>
            <w:r>
              <w:rPr>
                <w:sz w:val="24"/>
                <w:szCs w:val="24"/>
              </w:rPr>
              <w:t>Strongly Agree</w:t>
            </w:r>
          </w:p>
        </w:tc>
        <w:tc>
          <w:tcPr>
            <w:tcW w:w="1134" w:type="dxa"/>
          </w:tcPr>
          <w:p w:rsidR="000821A1" w:rsidRDefault="00817C2B" w:rsidP="00CE0776">
            <w:pPr>
              <w:rPr>
                <w:sz w:val="24"/>
                <w:szCs w:val="24"/>
              </w:rPr>
            </w:pPr>
            <w:r>
              <w:rPr>
                <w:sz w:val="24"/>
                <w:szCs w:val="24"/>
              </w:rPr>
              <w:t>Disagree</w:t>
            </w:r>
          </w:p>
        </w:tc>
        <w:tc>
          <w:tcPr>
            <w:tcW w:w="1134" w:type="dxa"/>
          </w:tcPr>
          <w:p w:rsidR="000821A1" w:rsidRDefault="00817C2B" w:rsidP="00CE0776">
            <w:pPr>
              <w:rPr>
                <w:sz w:val="24"/>
                <w:szCs w:val="24"/>
              </w:rPr>
            </w:pPr>
            <w:r>
              <w:rPr>
                <w:sz w:val="24"/>
                <w:szCs w:val="24"/>
              </w:rPr>
              <w:t>Strongly Disagree</w:t>
            </w:r>
          </w:p>
        </w:tc>
        <w:tc>
          <w:tcPr>
            <w:tcW w:w="770" w:type="dxa"/>
          </w:tcPr>
          <w:p w:rsidR="000821A1" w:rsidRDefault="00817C2B" w:rsidP="00CE0776">
            <w:pPr>
              <w:rPr>
                <w:sz w:val="24"/>
                <w:szCs w:val="24"/>
              </w:rPr>
            </w:pPr>
            <w:r>
              <w:rPr>
                <w:sz w:val="24"/>
                <w:szCs w:val="24"/>
              </w:rPr>
              <w:t>Neutral</w:t>
            </w:r>
          </w:p>
        </w:tc>
      </w:tr>
      <w:tr w:rsidR="00817C2B" w:rsidTr="000821A1">
        <w:tc>
          <w:tcPr>
            <w:tcW w:w="3794" w:type="dxa"/>
          </w:tcPr>
          <w:p w:rsidR="000821A1" w:rsidRDefault="000821A1" w:rsidP="00CE0776">
            <w:pPr>
              <w:rPr>
                <w:sz w:val="24"/>
                <w:szCs w:val="24"/>
              </w:rPr>
            </w:pPr>
            <w:r>
              <w:rPr>
                <w:sz w:val="24"/>
                <w:szCs w:val="24"/>
              </w:rPr>
              <w:t>Frequency</w:t>
            </w:r>
          </w:p>
        </w:tc>
        <w:tc>
          <w:tcPr>
            <w:tcW w:w="1276" w:type="dxa"/>
          </w:tcPr>
          <w:p w:rsidR="000821A1" w:rsidRDefault="00817C2B" w:rsidP="00CE0776">
            <w:pPr>
              <w:rPr>
                <w:sz w:val="24"/>
                <w:szCs w:val="24"/>
              </w:rPr>
            </w:pPr>
            <w:r>
              <w:rPr>
                <w:sz w:val="24"/>
                <w:szCs w:val="24"/>
              </w:rPr>
              <w:t>15</w:t>
            </w:r>
          </w:p>
        </w:tc>
        <w:tc>
          <w:tcPr>
            <w:tcW w:w="1134" w:type="dxa"/>
          </w:tcPr>
          <w:p w:rsidR="000821A1" w:rsidRDefault="00817C2B" w:rsidP="00CE0776">
            <w:pPr>
              <w:rPr>
                <w:sz w:val="24"/>
                <w:szCs w:val="24"/>
              </w:rPr>
            </w:pPr>
            <w:r>
              <w:rPr>
                <w:sz w:val="24"/>
                <w:szCs w:val="24"/>
              </w:rPr>
              <w:t>7</w:t>
            </w:r>
          </w:p>
        </w:tc>
        <w:tc>
          <w:tcPr>
            <w:tcW w:w="1134" w:type="dxa"/>
          </w:tcPr>
          <w:p w:rsidR="000821A1" w:rsidRDefault="00817C2B" w:rsidP="00CE0776">
            <w:pPr>
              <w:rPr>
                <w:sz w:val="24"/>
                <w:szCs w:val="24"/>
              </w:rPr>
            </w:pPr>
            <w:r>
              <w:rPr>
                <w:sz w:val="24"/>
                <w:szCs w:val="24"/>
              </w:rPr>
              <w:t>5</w:t>
            </w:r>
          </w:p>
        </w:tc>
        <w:tc>
          <w:tcPr>
            <w:tcW w:w="1134" w:type="dxa"/>
          </w:tcPr>
          <w:p w:rsidR="000821A1" w:rsidRDefault="00817C2B" w:rsidP="00CE0776">
            <w:pPr>
              <w:rPr>
                <w:sz w:val="24"/>
                <w:szCs w:val="24"/>
              </w:rPr>
            </w:pPr>
            <w:r>
              <w:rPr>
                <w:sz w:val="24"/>
                <w:szCs w:val="24"/>
              </w:rPr>
              <w:t>6</w:t>
            </w:r>
          </w:p>
        </w:tc>
        <w:tc>
          <w:tcPr>
            <w:tcW w:w="770" w:type="dxa"/>
          </w:tcPr>
          <w:p w:rsidR="000821A1" w:rsidRDefault="00817C2B" w:rsidP="00CE0776">
            <w:pPr>
              <w:rPr>
                <w:sz w:val="24"/>
                <w:szCs w:val="24"/>
              </w:rPr>
            </w:pPr>
            <w:r>
              <w:rPr>
                <w:sz w:val="24"/>
                <w:szCs w:val="24"/>
              </w:rPr>
              <w:t>2</w:t>
            </w:r>
          </w:p>
        </w:tc>
      </w:tr>
      <w:tr w:rsidR="00004AAD" w:rsidTr="000821A1">
        <w:tc>
          <w:tcPr>
            <w:tcW w:w="3794" w:type="dxa"/>
          </w:tcPr>
          <w:p w:rsidR="00004AAD" w:rsidRDefault="00004AAD" w:rsidP="00CE0776">
            <w:pPr>
              <w:rPr>
                <w:sz w:val="24"/>
                <w:szCs w:val="24"/>
              </w:rPr>
            </w:pPr>
            <w:r>
              <w:rPr>
                <w:sz w:val="24"/>
                <w:szCs w:val="24"/>
              </w:rPr>
              <w:t>Percentage</w:t>
            </w:r>
            <w:r w:rsidR="00677FBF">
              <w:rPr>
                <w:sz w:val="24"/>
                <w:szCs w:val="24"/>
              </w:rPr>
              <w:t xml:space="preserve"> (%)</w:t>
            </w:r>
          </w:p>
        </w:tc>
        <w:tc>
          <w:tcPr>
            <w:tcW w:w="1276" w:type="dxa"/>
          </w:tcPr>
          <w:p w:rsidR="00004AAD" w:rsidRDefault="00677FBF" w:rsidP="00CE0776">
            <w:pPr>
              <w:rPr>
                <w:sz w:val="24"/>
                <w:szCs w:val="24"/>
              </w:rPr>
            </w:pPr>
            <w:r>
              <w:rPr>
                <w:sz w:val="24"/>
                <w:szCs w:val="24"/>
              </w:rPr>
              <w:t>43</w:t>
            </w:r>
          </w:p>
        </w:tc>
        <w:tc>
          <w:tcPr>
            <w:tcW w:w="1134" w:type="dxa"/>
          </w:tcPr>
          <w:p w:rsidR="00004AAD" w:rsidRDefault="00677FBF" w:rsidP="00CE0776">
            <w:pPr>
              <w:rPr>
                <w:sz w:val="24"/>
                <w:szCs w:val="24"/>
              </w:rPr>
            </w:pPr>
            <w:r>
              <w:rPr>
                <w:sz w:val="24"/>
                <w:szCs w:val="24"/>
              </w:rPr>
              <w:t>20</w:t>
            </w:r>
          </w:p>
        </w:tc>
        <w:tc>
          <w:tcPr>
            <w:tcW w:w="1134" w:type="dxa"/>
          </w:tcPr>
          <w:p w:rsidR="00004AAD" w:rsidRDefault="00677FBF" w:rsidP="00CE0776">
            <w:pPr>
              <w:rPr>
                <w:sz w:val="24"/>
                <w:szCs w:val="24"/>
              </w:rPr>
            </w:pPr>
            <w:r>
              <w:rPr>
                <w:sz w:val="24"/>
                <w:szCs w:val="24"/>
              </w:rPr>
              <w:t>14</w:t>
            </w:r>
          </w:p>
        </w:tc>
        <w:tc>
          <w:tcPr>
            <w:tcW w:w="1134" w:type="dxa"/>
          </w:tcPr>
          <w:p w:rsidR="00004AAD" w:rsidRDefault="00677FBF" w:rsidP="00CE0776">
            <w:pPr>
              <w:rPr>
                <w:sz w:val="24"/>
                <w:szCs w:val="24"/>
              </w:rPr>
            </w:pPr>
            <w:r>
              <w:rPr>
                <w:sz w:val="24"/>
                <w:szCs w:val="24"/>
              </w:rPr>
              <w:t>17</w:t>
            </w:r>
          </w:p>
        </w:tc>
        <w:tc>
          <w:tcPr>
            <w:tcW w:w="770" w:type="dxa"/>
          </w:tcPr>
          <w:p w:rsidR="00004AAD" w:rsidRDefault="00677FBF" w:rsidP="00CE0776">
            <w:pPr>
              <w:rPr>
                <w:sz w:val="24"/>
                <w:szCs w:val="24"/>
              </w:rPr>
            </w:pPr>
            <w:r>
              <w:rPr>
                <w:sz w:val="24"/>
                <w:szCs w:val="24"/>
              </w:rPr>
              <w:t>6</w:t>
            </w:r>
          </w:p>
        </w:tc>
      </w:tr>
    </w:tbl>
    <w:p w:rsidR="000821A1" w:rsidRDefault="000821A1" w:rsidP="00CE0776">
      <w:pPr>
        <w:rPr>
          <w:sz w:val="24"/>
          <w:szCs w:val="24"/>
        </w:rPr>
      </w:pPr>
    </w:p>
    <w:p w:rsidR="00817C2B" w:rsidRPr="0014748C" w:rsidRDefault="00817C2B" w:rsidP="00CE0776">
      <w:pPr>
        <w:rPr>
          <w:sz w:val="24"/>
          <w:szCs w:val="24"/>
        </w:rPr>
      </w:pPr>
      <w:r>
        <w:rPr>
          <w:noProof/>
          <w:sz w:val="24"/>
          <w:szCs w:val="24"/>
          <w:lang w:eastAsia="en-GB"/>
        </w:rPr>
        <w:drawing>
          <wp:inline distT="0" distB="0" distL="0" distR="0">
            <wp:extent cx="5486400" cy="3200400"/>
            <wp:effectExtent l="0" t="0" r="19050" b="190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22091" w:rsidRDefault="00322091" w:rsidP="00CE0776">
      <w:pPr>
        <w:rPr>
          <w:sz w:val="24"/>
          <w:szCs w:val="24"/>
        </w:rPr>
      </w:pPr>
    </w:p>
    <w:p w:rsidR="00322091" w:rsidRDefault="00004AAD" w:rsidP="00CE0776">
      <w:pPr>
        <w:rPr>
          <w:sz w:val="24"/>
          <w:szCs w:val="24"/>
        </w:rPr>
      </w:pPr>
      <w:r>
        <w:rPr>
          <w:noProof/>
          <w:sz w:val="24"/>
          <w:szCs w:val="24"/>
          <w:lang w:eastAsia="en-GB"/>
        </w:rPr>
        <w:drawing>
          <wp:inline distT="0" distB="0" distL="0" distR="0" wp14:anchorId="4965D6E8" wp14:editId="62F25E84">
            <wp:extent cx="5486400" cy="3200400"/>
            <wp:effectExtent l="0" t="0" r="571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77FBF" w:rsidRDefault="00677FBF" w:rsidP="00CE0776">
      <w:pPr>
        <w:rPr>
          <w:sz w:val="24"/>
          <w:szCs w:val="24"/>
        </w:rPr>
      </w:pPr>
    </w:p>
    <w:tbl>
      <w:tblPr>
        <w:tblStyle w:val="TableGrid"/>
        <w:tblW w:w="0" w:type="auto"/>
        <w:tblInd w:w="0" w:type="dxa"/>
        <w:tblLook w:val="04A0" w:firstRow="1" w:lastRow="0" w:firstColumn="1" w:lastColumn="0" w:noHBand="0" w:noVBand="1"/>
      </w:tblPr>
      <w:tblGrid>
        <w:gridCol w:w="3654"/>
        <w:gridCol w:w="1249"/>
        <w:gridCol w:w="1128"/>
        <w:gridCol w:w="1130"/>
        <w:gridCol w:w="1130"/>
        <w:gridCol w:w="951"/>
      </w:tblGrid>
      <w:tr w:rsidR="00004AAD" w:rsidTr="00322091">
        <w:tc>
          <w:tcPr>
            <w:tcW w:w="3654" w:type="dxa"/>
          </w:tcPr>
          <w:p w:rsidR="00004AAD" w:rsidRDefault="00004AAD" w:rsidP="00CF0FAA">
            <w:pPr>
              <w:rPr>
                <w:sz w:val="24"/>
                <w:szCs w:val="24"/>
              </w:rPr>
            </w:pPr>
            <w:r w:rsidRPr="0014748C">
              <w:rPr>
                <w:sz w:val="24"/>
                <w:szCs w:val="24"/>
              </w:rPr>
              <w:t>A VLE increases chance for meeting talk and debate externally.</w:t>
            </w:r>
          </w:p>
        </w:tc>
        <w:tc>
          <w:tcPr>
            <w:tcW w:w="1249" w:type="dxa"/>
          </w:tcPr>
          <w:p w:rsidR="00004AAD" w:rsidRDefault="00004AAD" w:rsidP="00CF0FAA">
            <w:pPr>
              <w:rPr>
                <w:sz w:val="24"/>
                <w:szCs w:val="24"/>
              </w:rPr>
            </w:pPr>
            <w:r>
              <w:rPr>
                <w:sz w:val="24"/>
                <w:szCs w:val="24"/>
              </w:rPr>
              <w:t>Agree</w:t>
            </w:r>
          </w:p>
        </w:tc>
        <w:tc>
          <w:tcPr>
            <w:tcW w:w="1128" w:type="dxa"/>
          </w:tcPr>
          <w:p w:rsidR="00004AAD" w:rsidRDefault="00004AAD" w:rsidP="00CF0FAA">
            <w:pPr>
              <w:rPr>
                <w:sz w:val="24"/>
                <w:szCs w:val="24"/>
              </w:rPr>
            </w:pPr>
            <w:r>
              <w:rPr>
                <w:sz w:val="24"/>
                <w:szCs w:val="24"/>
              </w:rPr>
              <w:t>Strongly Agree</w:t>
            </w:r>
          </w:p>
        </w:tc>
        <w:tc>
          <w:tcPr>
            <w:tcW w:w="1130" w:type="dxa"/>
          </w:tcPr>
          <w:p w:rsidR="00004AAD" w:rsidRDefault="00004AAD" w:rsidP="00CF0FAA">
            <w:pPr>
              <w:rPr>
                <w:sz w:val="24"/>
                <w:szCs w:val="24"/>
              </w:rPr>
            </w:pPr>
            <w:r>
              <w:rPr>
                <w:sz w:val="24"/>
                <w:szCs w:val="24"/>
              </w:rPr>
              <w:t>Disagree</w:t>
            </w:r>
          </w:p>
        </w:tc>
        <w:tc>
          <w:tcPr>
            <w:tcW w:w="1130" w:type="dxa"/>
          </w:tcPr>
          <w:p w:rsidR="00004AAD" w:rsidRDefault="00004AAD" w:rsidP="00CF0FAA">
            <w:pPr>
              <w:rPr>
                <w:sz w:val="24"/>
                <w:szCs w:val="24"/>
              </w:rPr>
            </w:pPr>
            <w:r>
              <w:rPr>
                <w:sz w:val="24"/>
                <w:szCs w:val="24"/>
              </w:rPr>
              <w:t>Strongly Disagree</w:t>
            </w:r>
          </w:p>
        </w:tc>
        <w:tc>
          <w:tcPr>
            <w:tcW w:w="951" w:type="dxa"/>
          </w:tcPr>
          <w:p w:rsidR="00004AAD" w:rsidRDefault="00004AAD" w:rsidP="00CF0FAA">
            <w:pPr>
              <w:rPr>
                <w:sz w:val="24"/>
                <w:szCs w:val="24"/>
              </w:rPr>
            </w:pPr>
            <w:r>
              <w:rPr>
                <w:sz w:val="24"/>
                <w:szCs w:val="24"/>
              </w:rPr>
              <w:t>Neutral</w:t>
            </w:r>
          </w:p>
        </w:tc>
      </w:tr>
      <w:tr w:rsidR="00004AAD" w:rsidTr="00322091">
        <w:tc>
          <w:tcPr>
            <w:tcW w:w="3654" w:type="dxa"/>
          </w:tcPr>
          <w:p w:rsidR="00004AAD" w:rsidRDefault="00004AAD" w:rsidP="00CF0FAA">
            <w:pPr>
              <w:rPr>
                <w:sz w:val="24"/>
                <w:szCs w:val="24"/>
              </w:rPr>
            </w:pPr>
            <w:r>
              <w:rPr>
                <w:sz w:val="24"/>
                <w:szCs w:val="24"/>
              </w:rPr>
              <w:t>Frequency</w:t>
            </w:r>
          </w:p>
        </w:tc>
        <w:tc>
          <w:tcPr>
            <w:tcW w:w="1249" w:type="dxa"/>
          </w:tcPr>
          <w:p w:rsidR="00004AAD" w:rsidRDefault="006E6AFE" w:rsidP="00CF0FAA">
            <w:pPr>
              <w:rPr>
                <w:sz w:val="24"/>
                <w:szCs w:val="24"/>
              </w:rPr>
            </w:pPr>
            <w:r>
              <w:rPr>
                <w:sz w:val="24"/>
                <w:szCs w:val="24"/>
              </w:rPr>
              <w:t>20</w:t>
            </w:r>
          </w:p>
        </w:tc>
        <w:tc>
          <w:tcPr>
            <w:tcW w:w="1128" w:type="dxa"/>
          </w:tcPr>
          <w:p w:rsidR="00004AAD" w:rsidRDefault="006E6AFE" w:rsidP="00CF0FAA">
            <w:pPr>
              <w:rPr>
                <w:sz w:val="24"/>
                <w:szCs w:val="24"/>
              </w:rPr>
            </w:pPr>
            <w:r>
              <w:rPr>
                <w:sz w:val="24"/>
                <w:szCs w:val="24"/>
              </w:rPr>
              <w:t>6</w:t>
            </w:r>
          </w:p>
        </w:tc>
        <w:tc>
          <w:tcPr>
            <w:tcW w:w="1130" w:type="dxa"/>
          </w:tcPr>
          <w:p w:rsidR="00004AAD" w:rsidRDefault="006E6AFE" w:rsidP="00CF0FAA">
            <w:pPr>
              <w:rPr>
                <w:sz w:val="24"/>
                <w:szCs w:val="24"/>
              </w:rPr>
            </w:pPr>
            <w:r>
              <w:rPr>
                <w:sz w:val="24"/>
                <w:szCs w:val="24"/>
              </w:rPr>
              <w:t>4</w:t>
            </w:r>
          </w:p>
        </w:tc>
        <w:tc>
          <w:tcPr>
            <w:tcW w:w="1130" w:type="dxa"/>
          </w:tcPr>
          <w:p w:rsidR="00004AAD" w:rsidRDefault="006E6AFE" w:rsidP="00CF0FAA">
            <w:pPr>
              <w:rPr>
                <w:sz w:val="24"/>
                <w:szCs w:val="24"/>
              </w:rPr>
            </w:pPr>
            <w:r>
              <w:rPr>
                <w:sz w:val="24"/>
                <w:szCs w:val="24"/>
              </w:rPr>
              <w:t>3</w:t>
            </w:r>
          </w:p>
        </w:tc>
        <w:tc>
          <w:tcPr>
            <w:tcW w:w="951" w:type="dxa"/>
          </w:tcPr>
          <w:p w:rsidR="00004AAD" w:rsidRDefault="006E6AFE" w:rsidP="00CF0FAA">
            <w:pPr>
              <w:rPr>
                <w:sz w:val="24"/>
                <w:szCs w:val="24"/>
              </w:rPr>
            </w:pPr>
            <w:r>
              <w:rPr>
                <w:sz w:val="24"/>
                <w:szCs w:val="24"/>
              </w:rPr>
              <w:t>2</w:t>
            </w:r>
          </w:p>
        </w:tc>
      </w:tr>
      <w:tr w:rsidR="00004AAD" w:rsidTr="00322091">
        <w:tc>
          <w:tcPr>
            <w:tcW w:w="3654" w:type="dxa"/>
          </w:tcPr>
          <w:p w:rsidR="00004AAD" w:rsidRDefault="00004AAD" w:rsidP="00CF0FAA">
            <w:pPr>
              <w:rPr>
                <w:sz w:val="24"/>
                <w:szCs w:val="24"/>
              </w:rPr>
            </w:pPr>
            <w:r>
              <w:rPr>
                <w:sz w:val="24"/>
                <w:szCs w:val="24"/>
              </w:rPr>
              <w:t>Percentage</w:t>
            </w:r>
            <w:r w:rsidR="006E6AFE">
              <w:rPr>
                <w:sz w:val="24"/>
                <w:szCs w:val="24"/>
              </w:rPr>
              <w:t xml:space="preserve"> (%)</w:t>
            </w:r>
          </w:p>
        </w:tc>
        <w:tc>
          <w:tcPr>
            <w:tcW w:w="1249" w:type="dxa"/>
          </w:tcPr>
          <w:p w:rsidR="00004AAD" w:rsidRDefault="006E6AFE" w:rsidP="00CF0FAA">
            <w:pPr>
              <w:rPr>
                <w:sz w:val="24"/>
                <w:szCs w:val="24"/>
              </w:rPr>
            </w:pPr>
            <w:r>
              <w:rPr>
                <w:sz w:val="24"/>
                <w:szCs w:val="24"/>
              </w:rPr>
              <w:t>57</w:t>
            </w:r>
          </w:p>
        </w:tc>
        <w:tc>
          <w:tcPr>
            <w:tcW w:w="1128" w:type="dxa"/>
          </w:tcPr>
          <w:p w:rsidR="00004AAD" w:rsidRDefault="006E6AFE" w:rsidP="00CF0FAA">
            <w:pPr>
              <w:rPr>
                <w:sz w:val="24"/>
                <w:szCs w:val="24"/>
              </w:rPr>
            </w:pPr>
            <w:r>
              <w:rPr>
                <w:sz w:val="24"/>
                <w:szCs w:val="24"/>
              </w:rPr>
              <w:t>17</w:t>
            </w:r>
          </w:p>
        </w:tc>
        <w:tc>
          <w:tcPr>
            <w:tcW w:w="1130" w:type="dxa"/>
          </w:tcPr>
          <w:p w:rsidR="00004AAD" w:rsidRDefault="006E6AFE" w:rsidP="00CF0FAA">
            <w:pPr>
              <w:rPr>
                <w:sz w:val="24"/>
                <w:szCs w:val="24"/>
              </w:rPr>
            </w:pPr>
            <w:r>
              <w:rPr>
                <w:sz w:val="24"/>
                <w:szCs w:val="24"/>
              </w:rPr>
              <w:t>11</w:t>
            </w:r>
          </w:p>
        </w:tc>
        <w:tc>
          <w:tcPr>
            <w:tcW w:w="1130" w:type="dxa"/>
          </w:tcPr>
          <w:p w:rsidR="00004AAD" w:rsidRDefault="006E6AFE" w:rsidP="00CF0FAA">
            <w:pPr>
              <w:rPr>
                <w:sz w:val="24"/>
                <w:szCs w:val="24"/>
              </w:rPr>
            </w:pPr>
            <w:r>
              <w:rPr>
                <w:sz w:val="24"/>
                <w:szCs w:val="24"/>
              </w:rPr>
              <w:t>9</w:t>
            </w:r>
          </w:p>
        </w:tc>
        <w:tc>
          <w:tcPr>
            <w:tcW w:w="951" w:type="dxa"/>
          </w:tcPr>
          <w:p w:rsidR="00004AAD" w:rsidRDefault="006E6AFE" w:rsidP="00CF0FAA">
            <w:pPr>
              <w:rPr>
                <w:sz w:val="24"/>
                <w:szCs w:val="24"/>
              </w:rPr>
            </w:pPr>
            <w:r>
              <w:rPr>
                <w:sz w:val="24"/>
                <w:szCs w:val="24"/>
              </w:rPr>
              <w:t>6</w:t>
            </w:r>
          </w:p>
        </w:tc>
      </w:tr>
    </w:tbl>
    <w:p w:rsidR="00677FBF" w:rsidRDefault="00677FBF" w:rsidP="00CE0776">
      <w:pPr>
        <w:rPr>
          <w:sz w:val="24"/>
          <w:szCs w:val="24"/>
        </w:rPr>
      </w:pPr>
    </w:p>
    <w:p w:rsidR="00004AAD" w:rsidRPr="0014748C" w:rsidRDefault="00004AAD" w:rsidP="00CE0776">
      <w:pPr>
        <w:rPr>
          <w:sz w:val="24"/>
          <w:szCs w:val="24"/>
        </w:rPr>
      </w:pPr>
      <w:r>
        <w:rPr>
          <w:noProof/>
          <w:sz w:val="24"/>
          <w:szCs w:val="24"/>
          <w:lang w:eastAsia="en-GB"/>
        </w:rPr>
        <w:drawing>
          <wp:inline distT="0" distB="0" distL="0" distR="0">
            <wp:extent cx="5486400" cy="3200400"/>
            <wp:effectExtent l="0" t="0" r="19050"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77FBF" w:rsidRDefault="00677FBF" w:rsidP="00CE0776">
      <w:pPr>
        <w:rPr>
          <w:sz w:val="24"/>
          <w:szCs w:val="24"/>
        </w:rPr>
      </w:pPr>
    </w:p>
    <w:p w:rsidR="00CE0776" w:rsidRDefault="00871C72" w:rsidP="00CE0776">
      <w:pPr>
        <w:rPr>
          <w:sz w:val="24"/>
          <w:szCs w:val="24"/>
        </w:rPr>
      </w:pPr>
      <w:r>
        <w:rPr>
          <w:noProof/>
          <w:sz w:val="24"/>
          <w:szCs w:val="24"/>
          <w:lang w:eastAsia="en-GB"/>
        </w:rPr>
        <w:drawing>
          <wp:inline distT="0" distB="0" distL="0" distR="0" wp14:anchorId="2A44DE6F" wp14:editId="2F1623D0">
            <wp:extent cx="5486400" cy="3200400"/>
            <wp:effectExtent l="3810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E15307" w:rsidRPr="0014748C">
        <w:rPr>
          <w:sz w:val="24"/>
          <w:szCs w:val="24"/>
        </w:rPr>
        <w:t xml:space="preserve"> </w:t>
      </w:r>
    </w:p>
    <w:p w:rsidR="00384549" w:rsidRDefault="00384549"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871C72" w:rsidTr="00871C72">
        <w:tc>
          <w:tcPr>
            <w:tcW w:w="3936" w:type="dxa"/>
          </w:tcPr>
          <w:p w:rsidR="00871C72" w:rsidRDefault="00871C72" w:rsidP="00CF0FAA">
            <w:pPr>
              <w:rPr>
                <w:sz w:val="24"/>
                <w:szCs w:val="24"/>
              </w:rPr>
            </w:pPr>
            <w:r w:rsidRPr="0014748C">
              <w:rPr>
                <w:sz w:val="24"/>
                <w:szCs w:val="24"/>
              </w:rPr>
              <w:t>A VLE provides room for changes to learners in terms of our study needs (giving access to resources whenever and enable us to choose study times).</w:t>
            </w:r>
          </w:p>
        </w:tc>
        <w:tc>
          <w:tcPr>
            <w:tcW w:w="967" w:type="dxa"/>
          </w:tcPr>
          <w:p w:rsidR="00871C72" w:rsidRDefault="00871C72" w:rsidP="00CF0FAA">
            <w:pPr>
              <w:rPr>
                <w:sz w:val="24"/>
                <w:szCs w:val="24"/>
              </w:rPr>
            </w:pPr>
            <w:r>
              <w:rPr>
                <w:sz w:val="24"/>
                <w:szCs w:val="24"/>
              </w:rPr>
              <w:t>Agree</w:t>
            </w:r>
          </w:p>
        </w:tc>
        <w:tc>
          <w:tcPr>
            <w:tcW w:w="1128" w:type="dxa"/>
          </w:tcPr>
          <w:p w:rsidR="00871C72" w:rsidRDefault="00871C72" w:rsidP="00CF0FAA">
            <w:pPr>
              <w:rPr>
                <w:sz w:val="24"/>
                <w:szCs w:val="24"/>
              </w:rPr>
            </w:pPr>
            <w:r>
              <w:rPr>
                <w:sz w:val="24"/>
                <w:szCs w:val="24"/>
              </w:rPr>
              <w:t>Strongly Agree</w:t>
            </w:r>
          </w:p>
        </w:tc>
        <w:tc>
          <w:tcPr>
            <w:tcW w:w="1130" w:type="dxa"/>
          </w:tcPr>
          <w:p w:rsidR="00871C72" w:rsidRDefault="00871C72" w:rsidP="00CF0FAA">
            <w:pPr>
              <w:rPr>
                <w:sz w:val="24"/>
                <w:szCs w:val="24"/>
              </w:rPr>
            </w:pPr>
            <w:r>
              <w:rPr>
                <w:sz w:val="24"/>
                <w:szCs w:val="24"/>
              </w:rPr>
              <w:t>Disagree</w:t>
            </w:r>
          </w:p>
        </w:tc>
        <w:tc>
          <w:tcPr>
            <w:tcW w:w="1130" w:type="dxa"/>
          </w:tcPr>
          <w:p w:rsidR="00871C72" w:rsidRDefault="00871C72" w:rsidP="00CF0FAA">
            <w:pPr>
              <w:rPr>
                <w:sz w:val="24"/>
                <w:szCs w:val="24"/>
              </w:rPr>
            </w:pPr>
            <w:r>
              <w:rPr>
                <w:sz w:val="24"/>
                <w:szCs w:val="24"/>
              </w:rPr>
              <w:t>Strongly Disagree</w:t>
            </w:r>
          </w:p>
        </w:tc>
        <w:tc>
          <w:tcPr>
            <w:tcW w:w="951" w:type="dxa"/>
          </w:tcPr>
          <w:p w:rsidR="00871C72" w:rsidRDefault="00871C72" w:rsidP="00CF0FAA">
            <w:pPr>
              <w:rPr>
                <w:sz w:val="24"/>
                <w:szCs w:val="24"/>
              </w:rPr>
            </w:pPr>
            <w:r>
              <w:rPr>
                <w:sz w:val="24"/>
                <w:szCs w:val="24"/>
              </w:rPr>
              <w:t>Neutral</w:t>
            </w:r>
          </w:p>
        </w:tc>
      </w:tr>
      <w:tr w:rsidR="00871C72" w:rsidTr="00871C72">
        <w:tc>
          <w:tcPr>
            <w:tcW w:w="3936" w:type="dxa"/>
          </w:tcPr>
          <w:p w:rsidR="00871C72" w:rsidRDefault="00871C72" w:rsidP="00CF0FAA">
            <w:pPr>
              <w:rPr>
                <w:sz w:val="24"/>
                <w:szCs w:val="24"/>
              </w:rPr>
            </w:pPr>
            <w:r>
              <w:rPr>
                <w:sz w:val="24"/>
                <w:szCs w:val="24"/>
              </w:rPr>
              <w:t>Frequency</w:t>
            </w:r>
          </w:p>
        </w:tc>
        <w:tc>
          <w:tcPr>
            <w:tcW w:w="967" w:type="dxa"/>
          </w:tcPr>
          <w:p w:rsidR="00871C72" w:rsidRDefault="00871C72" w:rsidP="00CF0FAA">
            <w:pPr>
              <w:rPr>
                <w:sz w:val="24"/>
                <w:szCs w:val="24"/>
              </w:rPr>
            </w:pPr>
            <w:r>
              <w:rPr>
                <w:sz w:val="24"/>
                <w:szCs w:val="24"/>
              </w:rPr>
              <w:t>15</w:t>
            </w:r>
          </w:p>
        </w:tc>
        <w:tc>
          <w:tcPr>
            <w:tcW w:w="1128" w:type="dxa"/>
          </w:tcPr>
          <w:p w:rsidR="00871C72" w:rsidRDefault="00871C72" w:rsidP="00CF0FAA">
            <w:pPr>
              <w:rPr>
                <w:sz w:val="24"/>
                <w:szCs w:val="24"/>
              </w:rPr>
            </w:pPr>
            <w:r>
              <w:rPr>
                <w:sz w:val="24"/>
                <w:szCs w:val="24"/>
              </w:rPr>
              <w:t>10</w:t>
            </w:r>
          </w:p>
        </w:tc>
        <w:tc>
          <w:tcPr>
            <w:tcW w:w="1130" w:type="dxa"/>
          </w:tcPr>
          <w:p w:rsidR="00871C72" w:rsidRDefault="00871C72" w:rsidP="00CF0FAA">
            <w:pPr>
              <w:rPr>
                <w:sz w:val="24"/>
                <w:szCs w:val="24"/>
              </w:rPr>
            </w:pPr>
            <w:r>
              <w:rPr>
                <w:sz w:val="24"/>
                <w:szCs w:val="24"/>
              </w:rPr>
              <w:t>5</w:t>
            </w:r>
          </w:p>
        </w:tc>
        <w:tc>
          <w:tcPr>
            <w:tcW w:w="1130" w:type="dxa"/>
          </w:tcPr>
          <w:p w:rsidR="00871C72" w:rsidRDefault="00871C72" w:rsidP="00CF0FAA">
            <w:pPr>
              <w:rPr>
                <w:sz w:val="24"/>
                <w:szCs w:val="24"/>
              </w:rPr>
            </w:pPr>
            <w:r>
              <w:rPr>
                <w:sz w:val="24"/>
                <w:szCs w:val="24"/>
              </w:rPr>
              <w:t>3</w:t>
            </w:r>
          </w:p>
        </w:tc>
        <w:tc>
          <w:tcPr>
            <w:tcW w:w="951" w:type="dxa"/>
          </w:tcPr>
          <w:p w:rsidR="00871C72" w:rsidRDefault="00871C72" w:rsidP="00CF0FAA">
            <w:pPr>
              <w:rPr>
                <w:sz w:val="24"/>
                <w:szCs w:val="24"/>
              </w:rPr>
            </w:pPr>
            <w:r>
              <w:rPr>
                <w:sz w:val="24"/>
                <w:szCs w:val="24"/>
              </w:rPr>
              <w:t>2</w:t>
            </w:r>
          </w:p>
        </w:tc>
      </w:tr>
      <w:tr w:rsidR="00871C72" w:rsidTr="00871C72">
        <w:tc>
          <w:tcPr>
            <w:tcW w:w="3936" w:type="dxa"/>
          </w:tcPr>
          <w:p w:rsidR="00871C72" w:rsidRDefault="00871C72" w:rsidP="00CF0FAA">
            <w:pPr>
              <w:rPr>
                <w:sz w:val="24"/>
                <w:szCs w:val="24"/>
              </w:rPr>
            </w:pPr>
            <w:r>
              <w:rPr>
                <w:sz w:val="24"/>
                <w:szCs w:val="24"/>
              </w:rPr>
              <w:t>Percentage (%)</w:t>
            </w:r>
          </w:p>
        </w:tc>
        <w:tc>
          <w:tcPr>
            <w:tcW w:w="967" w:type="dxa"/>
          </w:tcPr>
          <w:p w:rsidR="00871C72" w:rsidRDefault="00AC6AF4" w:rsidP="00CF0FAA">
            <w:pPr>
              <w:rPr>
                <w:sz w:val="24"/>
                <w:szCs w:val="24"/>
              </w:rPr>
            </w:pPr>
            <w:r>
              <w:rPr>
                <w:sz w:val="24"/>
                <w:szCs w:val="24"/>
              </w:rPr>
              <w:t>43</w:t>
            </w:r>
          </w:p>
        </w:tc>
        <w:tc>
          <w:tcPr>
            <w:tcW w:w="1128" w:type="dxa"/>
          </w:tcPr>
          <w:p w:rsidR="00871C72" w:rsidRDefault="00AC6AF4" w:rsidP="00CF0FAA">
            <w:pPr>
              <w:rPr>
                <w:sz w:val="24"/>
                <w:szCs w:val="24"/>
              </w:rPr>
            </w:pPr>
            <w:r>
              <w:rPr>
                <w:sz w:val="24"/>
                <w:szCs w:val="24"/>
              </w:rPr>
              <w:t>29</w:t>
            </w:r>
          </w:p>
        </w:tc>
        <w:tc>
          <w:tcPr>
            <w:tcW w:w="1130" w:type="dxa"/>
          </w:tcPr>
          <w:p w:rsidR="00871C72" w:rsidRDefault="00AC6AF4" w:rsidP="00CF0FAA">
            <w:pPr>
              <w:rPr>
                <w:sz w:val="24"/>
                <w:szCs w:val="24"/>
              </w:rPr>
            </w:pPr>
            <w:r>
              <w:rPr>
                <w:sz w:val="24"/>
                <w:szCs w:val="24"/>
              </w:rPr>
              <w:t>14</w:t>
            </w:r>
          </w:p>
        </w:tc>
        <w:tc>
          <w:tcPr>
            <w:tcW w:w="1130" w:type="dxa"/>
          </w:tcPr>
          <w:p w:rsidR="00871C72" w:rsidRDefault="00AC6AF4" w:rsidP="00CF0FAA">
            <w:pPr>
              <w:rPr>
                <w:sz w:val="24"/>
                <w:szCs w:val="24"/>
              </w:rPr>
            </w:pPr>
            <w:r>
              <w:rPr>
                <w:sz w:val="24"/>
                <w:szCs w:val="24"/>
              </w:rPr>
              <w:t>8</w:t>
            </w:r>
          </w:p>
        </w:tc>
        <w:tc>
          <w:tcPr>
            <w:tcW w:w="951" w:type="dxa"/>
          </w:tcPr>
          <w:p w:rsidR="00871C72" w:rsidRDefault="00AC6AF4" w:rsidP="00CF0FAA">
            <w:pPr>
              <w:rPr>
                <w:sz w:val="24"/>
                <w:szCs w:val="24"/>
              </w:rPr>
            </w:pPr>
            <w:r>
              <w:rPr>
                <w:sz w:val="24"/>
                <w:szCs w:val="24"/>
              </w:rPr>
              <w:t>6</w:t>
            </w:r>
          </w:p>
        </w:tc>
      </w:tr>
    </w:tbl>
    <w:p w:rsidR="00871C72" w:rsidRPr="0014748C" w:rsidRDefault="00871C72" w:rsidP="00CE0776">
      <w:pPr>
        <w:rPr>
          <w:sz w:val="24"/>
          <w:szCs w:val="24"/>
        </w:rPr>
      </w:pPr>
    </w:p>
    <w:p w:rsidR="00AC6AF4" w:rsidRDefault="00AC6AF4" w:rsidP="00CE0776">
      <w:pPr>
        <w:rPr>
          <w:sz w:val="24"/>
          <w:szCs w:val="24"/>
        </w:rPr>
      </w:pPr>
      <w:r>
        <w:rPr>
          <w:noProof/>
          <w:sz w:val="24"/>
          <w:szCs w:val="24"/>
          <w:lang w:eastAsia="en-GB"/>
        </w:rPr>
        <w:drawing>
          <wp:inline distT="0" distB="0" distL="0" distR="0">
            <wp:extent cx="5486400" cy="3200400"/>
            <wp:effectExtent l="0" t="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33716" w:rsidRDefault="00AC6AF4" w:rsidP="00CE0776">
      <w:pPr>
        <w:rPr>
          <w:sz w:val="24"/>
          <w:szCs w:val="24"/>
        </w:rPr>
      </w:pPr>
      <w:r>
        <w:rPr>
          <w:noProof/>
          <w:sz w:val="24"/>
          <w:szCs w:val="24"/>
          <w:lang w:eastAsia="en-GB"/>
        </w:rPr>
        <w:drawing>
          <wp:inline distT="0" distB="0" distL="0" distR="0" wp14:anchorId="6375007F" wp14:editId="1AA0EA85">
            <wp:extent cx="5486400" cy="3200400"/>
            <wp:effectExtent l="0" t="0" r="19050" b="1905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84549" w:rsidRDefault="00384549" w:rsidP="00CE0776">
      <w:pPr>
        <w:rPr>
          <w:sz w:val="24"/>
          <w:szCs w:val="24"/>
        </w:rPr>
      </w:pPr>
    </w:p>
    <w:p w:rsidR="00384549" w:rsidRDefault="00384549"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871C72" w:rsidTr="00CF0FAA">
        <w:tc>
          <w:tcPr>
            <w:tcW w:w="3936" w:type="dxa"/>
          </w:tcPr>
          <w:p w:rsidR="00871C72" w:rsidRDefault="00871C72" w:rsidP="00CF0FAA">
            <w:pPr>
              <w:rPr>
                <w:sz w:val="24"/>
                <w:szCs w:val="24"/>
              </w:rPr>
            </w:pPr>
            <w:r w:rsidRPr="0014748C">
              <w:rPr>
                <w:sz w:val="24"/>
                <w:szCs w:val="24"/>
              </w:rPr>
              <w:t>A VLE makes each student contributions more openly to the lecture.</w:t>
            </w:r>
          </w:p>
        </w:tc>
        <w:tc>
          <w:tcPr>
            <w:tcW w:w="967" w:type="dxa"/>
          </w:tcPr>
          <w:p w:rsidR="00871C72" w:rsidRDefault="00871C72" w:rsidP="00CF0FAA">
            <w:pPr>
              <w:rPr>
                <w:sz w:val="24"/>
                <w:szCs w:val="24"/>
              </w:rPr>
            </w:pPr>
            <w:r>
              <w:rPr>
                <w:sz w:val="24"/>
                <w:szCs w:val="24"/>
              </w:rPr>
              <w:t>Agree</w:t>
            </w:r>
          </w:p>
        </w:tc>
        <w:tc>
          <w:tcPr>
            <w:tcW w:w="1128" w:type="dxa"/>
          </w:tcPr>
          <w:p w:rsidR="00871C72" w:rsidRDefault="00871C72" w:rsidP="00CF0FAA">
            <w:pPr>
              <w:rPr>
                <w:sz w:val="24"/>
                <w:szCs w:val="24"/>
              </w:rPr>
            </w:pPr>
            <w:r>
              <w:rPr>
                <w:sz w:val="24"/>
                <w:szCs w:val="24"/>
              </w:rPr>
              <w:t>Strongly Agree</w:t>
            </w:r>
          </w:p>
        </w:tc>
        <w:tc>
          <w:tcPr>
            <w:tcW w:w="1130" w:type="dxa"/>
          </w:tcPr>
          <w:p w:rsidR="00871C72" w:rsidRDefault="00871C72" w:rsidP="00CF0FAA">
            <w:pPr>
              <w:rPr>
                <w:sz w:val="24"/>
                <w:szCs w:val="24"/>
              </w:rPr>
            </w:pPr>
            <w:r>
              <w:rPr>
                <w:sz w:val="24"/>
                <w:szCs w:val="24"/>
              </w:rPr>
              <w:t>Disagree</w:t>
            </w:r>
          </w:p>
        </w:tc>
        <w:tc>
          <w:tcPr>
            <w:tcW w:w="1130" w:type="dxa"/>
          </w:tcPr>
          <w:p w:rsidR="00871C72" w:rsidRDefault="00871C72" w:rsidP="00CF0FAA">
            <w:pPr>
              <w:rPr>
                <w:sz w:val="24"/>
                <w:szCs w:val="24"/>
              </w:rPr>
            </w:pPr>
            <w:r>
              <w:rPr>
                <w:sz w:val="24"/>
                <w:szCs w:val="24"/>
              </w:rPr>
              <w:t>Strongly Disagree</w:t>
            </w:r>
          </w:p>
        </w:tc>
        <w:tc>
          <w:tcPr>
            <w:tcW w:w="951" w:type="dxa"/>
          </w:tcPr>
          <w:p w:rsidR="00871C72" w:rsidRDefault="00871C72" w:rsidP="00CF0FAA">
            <w:pPr>
              <w:rPr>
                <w:sz w:val="24"/>
                <w:szCs w:val="24"/>
              </w:rPr>
            </w:pPr>
            <w:r>
              <w:rPr>
                <w:sz w:val="24"/>
                <w:szCs w:val="24"/>
              </w:rPr>
              <w:t>Neutral</w:t>
            </w:r>
          </w:p>
        </w:tc>
      </w:tr>
      <w:tr w:rsidR="00871C72" w:rsidTr="00CF0FAA">
        <w:tc>
          <w:tcPr>
            <w:tcW w:w="3936" w:type="dxa"/>
          </w:tcPr>
          <w:p w:rsidR="00871C72" w:rsidRDefault="00871C72" w:rsidP="00CF0FAA">
            <w:pPr>
              <w:rPr>
                <w:sz w:val="24"/>
                <w:szCs w:val="24"/>
              </w:rPr>
            </w:pPr>
            <w:r>
              <w:rPr>
                <w:sz w:val="24"/>
                <w:szCs w:val="24"/>
              </w:rPr>
              <w:t>Frequency</w:t>
            </w:r>
          </w:p>
        </w:tc>
        <w:tc>
          <w:tcPr>
            <w:tcW w:w="967" w:type="dxa"/>
          </w:tcPr>
          <w:p w:rsidR="00871C72" w:rsidRDefault="00871C72" w:rsidP="00CF0FAA">
            <w:pPr>
              <w:rPr>
                <w:sz w:val="24"/>
                <w:szCs w:val="24"/>
              </w:rPr>
            </w:pPr>
            <w:r>
              <w:rPr>
                <w:sz w:val="24"/>
                <w:szCs w:val="24"/>
              </w:rPr>
              <w:t>18</w:t>
            </w:r>
          </w:p>
        </w:tc>
        <w:tc>
          <w:tcPr>
            <w:tcW w:w="1128" w:type="dxa"/>
          </w:tcPr>
          <w:p w:rsidR="00871C72" w:rsidRDefault="00871C72" w:rsidP="00CF0FAA">
            <w:pPr>
              <w:rPr>
                <w:sz w:val="24"/>
                <w:szCs w:val="24"/>
              </w:rPr>
            </w:pPr>
            <w:r>
              <w:rPr>
                <w:sz w:val="24"/>
                <w:szCs w:val="24"/>
              </w:rPr>
              <w:t>8</w:t>
            </w:r>
          </w:p>
        </w:tc>
        <w:tc>
          <w:tcPr>
            <w:tcW w:w="1130" w:type="dxa"/>
          </w:tcPr>
          <w:p w:rsidR="00871C72" w:rsidRDefault="00871C72" w:rsidP="00CF0FAA">
            <w:pPr>
              <w:rPr>
                <w:sz w:val="24"/>
                <w:szCs w:val="24"/>
              </w:rPr>
            </w:pPr>
            <w:r>
              <w:rPr>
                <w:sz w:val="24"/>
                <w:szCs w:val="24"/>
              </w:rPr>
              <w:t>4</w:t>
            </w:r>
          </w:p>
        </w:tc>
        <w:tc>
          <w:tcPr>
            <w:tcW w:w="1130" w:type="dxa"/>
          </w:tcPr>
          <w:p w:rsidR="00871C72" w:rsidRDefault="00871C72" w:rsidP="00CF0FAA">
            <w:pPr>
              <w:rPr>
                <w:sz w:val="24"/>
                <w:szCs w:val="24"/>
              </w:rPr>
            </w:pPr>
            <w:r>
              <w:rPr>
                <w:sz w:val="24"/>
                <w:szCs w:val="24"/>
              </w:rPr>
              <w:t>3</w:t>
            </w:r>
          </w:p>
        </w:tc>
        <w:tc>
          <w:tcPr>
            <w:tcW w:w="951" w:type="dxa"/>
          </w:tcPr>
          <w:p w:rsidR="00871C72" w:rsidRDefault="00871C72" w:rsidP="00CF0FAA">
            <w:pPr>
              <w:rPr>
                <w:sz w:val="24"/>
                <w:szCs w:val="24"/>
              </w:rPr>
            </w:pPr>
            <w:r>
              <w:rPr>
                <w:sz w:val="24"/>
                <w:szCs w:val="24"/>
              </w:rPr>
              <w:t>2</w:t>
            </w:r>
          </w:p>
        </w:tc>
      </w:tr>
      <w:tr w:rsidR="00871C72" w:rsidTr="00CF0FAA">
        <w:tc>
          <w:tcPr>
            <w:tcW w:w="3936" w:type="dxa"/>
          </w:tcPr>
          <w:p w:rsidR="00871C72" w:rsidRDefault="00871C72" w:rsidP="00CF0FAA">
            <w:pPr>
              <w:rPr>
                <w:sz w:val="24"/>
                <w:szCs w:val="24"/>
              </w:rPr>
            </w:pPr>
            <w:r>
              <w:rPr>
                <w:sz w:val="24"/>
                <w:szCs w:val="24"/>
              </w:rPr>
              <w:t>Percentage (%)</w:t>
            </w:r>
          </w:p>
        </w:tc>
        <w:tc>
          <w:tcPr>
            <w:tcW w:w="967" w:type="dxa"/>
          </w:tcPr>
          <w:p w:rsidR="00871C72" w:rsidRDefault="00CF578B" w:rsidP="00CF0FAA">
            <w:pPr>
              <w:rPr>
                <w:sz w:val="24"/>
                <w:szCs w:val="24"/>
              </w:rPr>
            </w:pPr>
            <w:r>
              <w:rPr>
                <w:sz w:val="24"/>
                <w:szCs w:val="24"/>
              </w:rPr>
              <w:t>51</w:t>
            </w:r>
          </w:p>
        </w:tc>
        <w:tc>
          <w:tcPr>
            <w:tcW w:w="1128" w:type="dxa"/>
          </w:tcPr>
          <w:p w:rsidR="00871C72" w:rsidRDefault="00CF578B" w:rsidP="00CF0FAA">
            <w:pPr>
              <w:rPr>
                <w:sz w:val="24"/>
                <w:szCs w:val="24"/>
              </w:rPr>
            </w:pPr>
            <w:r>
              <w:rPr>
                <w:sz w:val="24"/>
                <w:szCs w:val="24"/>
              </w:rPr>
              <w:t>23</w:t>
            </w:r>
          </w:p>
        </w:tc>
        <w:tc>
          <w:tcPr>
            <w:tcW w:w="1130" w:type="dxa"/>
          </w:tcPr>
          <w:p w:rsidR="00871C72" w:rsidRDefault="00CF578B" w:rsidP="00CF0FAA">
            <w:pPr>
              <w:rPr>
                <w:sz w:val="24"/>
                <w:szCs w:val="24"/>
              </w:rPr>
            </w:pPr>
            <w:r>
              <w:rPr>
                <w:sz w:val="24"/>
                <w:szCs w:val="24"/>
              </w:rPr>
              <w:t>11</w:t>
            </w:r>
          </w:p>
        </w:tc>
        <w:tc>
          <w:tcPr>
            <w:tcW w:w="1130" w:type="dxa"/>
          </w:tcPr>
          <w:p w:rsidR="00871C72" w:rsidRDefault="00CF578B" w:rsidP="00CF0FAA">
            <w:pPr>
              <w:rPr>
                <w:sz w:val="24"/>
                <w:szCs w:val="24"/>
              </w:rPr>
            </w:pPr>
            <w:r>
              <w:rPr>
                <w:sz w:val="24"/>
                <w:szCs w:val="24"/>
              </w:rPr>
              <w:t>9</w:t>
            </w:r>
          </w:p>
        </w:tc>
        <w:tc>
          <w:tcPr>
            <w:tcW w:w="951" w:type="dxa"/>
          </w:tcPr>
          <w:p w:rsidR="00871C72" w:rsidRDefault="00CF578B" w:rsidP="00CF0FAA">
            <w:pPr>
              <w:rPr>
                <w:sz w:val="24"/>
                <w:szCs w:val="24"/>
              </w:rPr>
            </w:pPr>
            <w:r>
              <w:rPr>
                <w:sz w:val="24"/>
                <w:szCs w:val="24"/>
              </w:rPr>
              <w:t>6</w:t>
            </w:r>
          </w:p>
        </w:tc>
      </w:tr>
    </w:tbl>
    <w:p w:rsidR="00871C72" w:rsidRDefault="00871C72" w:rsidP="00CE0776">
      <w:pPr>
        <w:rPr>
          <w:sz w:val="24"/>
          <w:szCs w:val="24"/>
        </w:rPr>
      </w:pPr>
    </w:p>
    <w:p w:rsidR="003C0F4D" w:rsidRPr="0014748C" w:rsidRDefault="003C0F4D" w:rsidP="00CE0776">
      <w:pPr>
        <w:rPr>
          <w:sz w:val="24"/>
          <w:szCs w:val="24"/>
        </w:rPr>
      </w:pPr>
      <w:r>
        <w:rPr>
          <w:noProof/>
          <w:sz w:val="24"/>
          <w:szCs w:val="24"/>
          <w:lang w:eastAsia="en-GB"/>
        </w:rPr>
        <w:drawing>
          <wp:inline distT="0" distB="0" distL="0" distR="0">
            <wp:extent cx="5486400" cy="3200400"/>
            <wp:effectExtent l="0" t="0" r="19050" b="190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E0776" w:rsidRDefault="00CE0776" w:rsidP="00CE0776">
      <w:pPr>
        <w:rPr>
          <w:sz w:val="24"/>
          <w:szCs w:val="24"/>
        </w:rPr>
      </w:pPr>
      <w:r w:rsidRPr="0014748C">
        <w:rPr>
          <w:sz w:val="24"/>
          <w:szCs w:val="24"/>
        </w:rPr>
        <w:t xml:space="preserve"> </w:t>
      </w:r>
      <w:r w:rsidR="00CF578B">
        <w:rPr>
          <w:noProof/>
          <w:sz w:val="24"/>
          <w:szCs w:val="24"/>
          <w:lang w:eastAsia="en-GB"/>
        </w:rPr>
        <w:drawing>
          <wp:inline distT="0" distB="0" distL="0" distR="0" wp14:anchorId="7A840150" wp14:editId="35336654">
            <wp:extent cx="5486400" cy="3200400"/>
            <wp:effectExtent l="38100" t="0" r="19050" b="1905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84549" w:rsidRDefault="00384549" w:rsidP="00CE0776">
      <w:pPr>
        <w:rPr>
          <w:sz w:val="24"/>
          <w:szCs w:val="24"/>
        </w:rPr>
      </w:pPr>
    </w:p>
    <w:p w:rsidR="00384549" w:rsidRDefault="00384549" w:rsidP="00CE0776">
      <w:pPr>
        <w:rPr>
          <w:sz w:val="24"/>
          <w:szCs w:val="24"/>
        </w:rPr>
      </w:pPr>
    </w:p>
    <w:p w:rsidR="00384549" w:rsidRDefault="00384549"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871C72" w:rsidTr="00CF0FAA">
        <w:tc>
          <w:tcPr>
            <w:tcW w:w="3936" w:type="dxa"/>
          </w:tcPr>
          <w:p w:rsidR="00871C72" w:rsidRDefault="00871C72" w:rsidP="00CF0FAA">
            <w:pPr>
              <w:rPr>
                <w:sz w:val="24"/>
                <w:szCs w:val="24"/>
              </w:rPr>
            </w:pPr>
            <w:r w:rsidRPr="0014748C">
              <w:rPr>
                <w:sz w:val="24"/>
                <w:szCs w:val="24"/>
              </w:rPr>
              <w:t>A VLE make it easier for students to prepare well enough before class sessions.</w:t>
            </w:r>
          </w:p>
        </w:tc>
        <w:tc>
          <w:tcPr>
            <w:tcW w:w="967" w:type="dxa"/>
          </w:tcPr>
          <w:p w:rsidR="00871C72" w:rsidRDefault="00871C72" w:rsidP="00CF0FAA">
            <w:pPr>
              <w:rPr>
                <w:sz w:val="24"/>
                <w:szCs w:val="24"/>
              </w:rPr>
            </w:pPr>
            <w:r>
              <w:rPr>
                <w:sz w:val="24"/>
                <w:szCs w:val="24"/>
              </w:rPr>
              <w:t>Agree</w:t>
            </w:r>
          </w:p>
        </w:tc>
        <w:tc>
          <w:tcPr>
            <w:tcW w:w="1128" w:type="dxa"/>
          </w:tcPr>
          <w:p w:rsidR="00871C72" w:rsidRDefault="00871C72" w:rsidP="00CF0FAA">
            <w:pPr>
              <w:rPr>
                <w:sz w:val="24"/>
                <w:szCs w:val="24"/>
              </w:rPr>
            </w:pPr>
            <w:r>
              <w:rPr>
                <w:sz w:val="24"/>
                <w:szCs w:val="24"/>
              </w:rPr>
              <w:t>Strongly Agree</w:t>
            </w:r>
          </w:p>
        </w:tc>
        <w:tc>
          <w:tcPr>
            <w:tcW w:w="1130" w:type="dxa"/>
          </w:tcPr>
          <w:p w:rsidR="00871C72" w:rsidRDefault="00871C72" w:rsidP="00CF0FAA">
            <w:pPr>
              <w:rPr>
                <w:sz w:val="24"/>
                <w:szCs w:val="24"/>
              </w:rPr>
            </w:pPr>
            <w:r>
              <w:rPr>
                <w:sz w:val="24"/>
                <w:szCs w:val="24"/>
              </w:rPr>
              <w:t>Disagree</w:t>
            </w:r>
          </w:p>
        </w:tc>
        <w:tc>
          <w:tcPr>
            <w:tcW w:w="1130" w:type="dxa"/>
          </w:tcPr>
          <w:p w:rsidR="00871C72" w:rsidRDefault="00871C72" w:rsidP="00CF0FAA">
            <w:pPr>
              <w:rPr>
                <w:sz w:val="24"/>
                <w:szCs w:val="24"/>
              </w:rPr>
            </w:pPr>
            <w:r>
              <w:rPr>
                <w:sz w:val="24"/>
                <w:szCs w:val="24"/>
              </w:rPr>
              <w:t>Strongly Disagree</w:t>
            </w:r>
          </w:p>
        </w:tc>
        <w:tc>
          <w:tcPr>
            <w:tcW w:w="951" w:type="dxa"/>
          </w:tcPr>
          <w:p w:rsidR="00871C72" w:rsidRDefault="00871C72" w:rsidP="00CF0FAA">
            <w:pPr>
              <w:rPr>
                <w:sz w:val="24"/>
                <w:szCs w:val="24"/>
              </w:rPr>
            </w:pPr>
            <w:r>
              <w:rPr>
                <w:sz w:val="24"/>
                <w:szCs w:val="24"/>
              </w:rPr>
              <w:t>Neutral</w:t>
            </w:r>
          </w:p>
        </w:tc>
      </w:tr>
      <w:tr w:rsidR="00871C72" w:rsidTr="00CF0FAA">
        <w:tc>
          <w:tcPr>
            <w:tcW w:w="3936" w:type="dxa"/>
          </w:tcPr>
          <w:p w:rsidR="00871C72" w:rsidRDefault="00871C72" w:rsidP="00CF0FAA">
            <w:pPr>
              <w:rPr>
                <w:sz w:val="24"/>
                <w:szCs w:val="24"/>
              </w:rPr>
            </w:pPr>
            <w:r>
              <w:rPr>
                <w:sz w:val="24"/>
                <w:szCs w:val="24"/>
              </w:rPr>
              <w:t>Frequency</w:t>
            </w:r>
          </w:p>
        </w:tc>
        <w:tc>
          <w:tcPr>
            <w:tcW w:w="967" w:type="dxa"/>
          </w:tcPr>
          <w:p w:rsidR="00871C72" w:rsidRDefault="004D0B91" w:rsidP="00CF0FAA">
            <w:pPr>
              <w:rPr>
                <w:sz w:val="24"/>
                <w:szCs w:val="24"/>
              </w:rPr>
            </w:pPr>
            <w:r>
              <w:rPr>
                <w:sz w:val="24"/>
                <w:szCs w:val="24"/>
              </w:rPr>
              <w:t>16</w:t>
            </w:r>
          </w:p>
        </w:tc>
        <w:tc>
          <w:tcPr>
            <w:tcW w:w="1128" w:type="dxa"/>
          </w:tcPr>
          <w:p w:rsidR="00871C72" w:rsidRDefault="004D0B91" w:rsidP="00CF0FAA">
            <w:pPr>
              <w:rPr>
                <w:sz w:val="24"/>
                <w:szCs w:val="24"/>
              </w:rPr>
            </w:pPr>
            <w:r>
              <w:rPr>
                <w:sz w:val="24"/>
                <w:szCs w:val="24"/>
              </w:rPr>
              <w:t>7</w:t>
            </w:r>
          </w:p>
        </w:tc>
        <w:tc>
          <w:tcPr>
            <w:tcW w:w="1130" w:type="dxa"/>
          </w:tcPr>
          <w:p w:rsidR="00871C72" w:rsidRDefault="004D0B91" w:rsidP="00CF0FAA">
            <w:pPr>
              <w:rPr>
                <w:sz w:val="24"/>
                <w:szCs w:val="24"/>
              </w:rPr>
            </w:pPr>
            <w:r>
              <w:rPr>
                <w:sz w:val="24"/>
                <w:szCs w:val="24"/>
              </w:rPr>
              <w:t>5</w:t>
            </w:r>
          </w:p>
        </w:tc>
        <w:tc>
          <w:tcPr>
            <w:tcW w:w="1130" w:type="dxa"/>
          </w:tcPr>
          <w:p w:rsidR="00871C72" w:rsidRDefault="004D0B91" w:rsidP="00CF0FAA">
            <w:pPr>
              <w:rPr>
                <w:sz w:val="24"/>
                <w:szCs w:val="24"/>
              </w:rPr>
            </w:pPr>
            <w:r>
              <w:rPr>
                <w:sz w:val="24"/>
                <w:szCs w:val="24"/>
              </w:rPr>
              <w:t>4</w:t>
            </w:r>
          </w:p>
        </w:tc>
        <w:tc>
          <w:tcPr>
            <w:tcW w:w="951" w:type="dxa"/>
          </w:tcPr>
          <w:p w:rsidR="00871C72" w:rsidRDefault="004D0B91" w:rsidP="00CF0FAA">
            <w:pPr>
              <w:rPr>
                <w:sz w:val="24"/>
                <w:szCs w:val="24"/>
              </w:rPr>
            </w:pPr>
            <w:r>
              <w:rPr>
                <w:sz w:val="24"/>
                <w:szCs w:val="24"/>
              </w:rPr>
              <w:t>3</w:t>
            </w:r>
          </w:p>
        </w:tc>
      </w:tr>
      <w:tr w:rsidR="00871C72" w:rsidTr="00CF0FAA">
        <w:tc>
          <w:tcPr>
            <w:tcW w:w="3936" w:type="dxa"/>
          </w:tcPr>
          <w:p w:rsidR="00871C72" w:rsidRDefault="00871C72" w:rsidP="00CF0FAA">
            <w:pPr>
              <w:rPr>
                <w:sz w:val="24"/>
                <w:szCs w:val="24"/>
              </w:rPr>
            </w:pPr>
            <w:r>
              <w:rPr>
                <w:sz w:val="24"/>
                <w:szCs w:val="24"/>
              </w:rPr>
              <w:t>Percentage (%)</w:t>
            </w:r>
          </w:p>
        </w:tc>
        <w:tc>
          <w:tcPr>
            <w:tcW w:w="967" w:type="dxa"/>
          </w:tcPr>
          <w:p w:rsidR="00871C72" w:rsidRDefault="00881D3F" w:rsidP="00CF0FAA">
            <w:pPr>
              <w:rPr>
                <w:sz w:val="24"/>
                <w:szCs w:val="24"/>
              </w:rPr>
            </w:pPr>
            <w:r>
              <w:rPr>
                <w:sz w:val="24"/>
                <w:szCs w:val="24"/>
              </w:rPr>
              <w:t>46</w:t>
            </w:r>
          </w:p>
        </w:tc>
        <w:tc>
          <w:tcPr>
            <w:tcW w:w="1128" w:type="dxa"/>
          </w:tcPr>
          <w:p w:rsidR="00871C72" w:rsidRDefault="00881D3F" w:rsidP="00CF0FAA">
            <w:pPr>
              <w:rPr>
                <w:sz w:val="24"/>
                <w:szCs w:val="24"/>
              </w:rPr>
            </w:pPr>
            <w:r>
              <w:rPr>
                <w:sz w:val="24"/>
                <w:szCs w:val="24"/>
              </w:rPr>
              <w:t>20</w:t>
            </w:r>
          </w:p>
        </w:tc>
        <w:tc>
          <w:tcPr>
            <w:tcW w:w="1130" w:type="dxa"/>
          </w:tcPr>
          <w:p w:rsidR="00871C72" w:rsidRDefault="00881D3F" w:rsidP="00CF0FAA">
            <w:pPr>
              <w:rPr>
                <w:sz w:val="24"/>
                <w:szCs w:val="24"/>
              </w:rPr>
            </w:pPr>
            <w:r>
              <w:rPr>
                <w:sz w:val="24"/>
                <w:szCs w:val="24"/>
              </w:rPr>
              <w:t>14</w:t>
            </w:r>
          </w:p>
        </w:tc>
        <w:tc>
          <w:tcPr>
            <w:tcW w:w="1130" w:type="dxa"/>
          </w:tcPr>
          <w:p w:rsidR="00871C72" w:rsidRDefault="00881D3F" w:rsidP="00CF0FAA">
            <w:pPr>
              <w:rPr>
                <w:sz w:val="24"/>
                <w:szCs w:val="24"/>
              </w:rPr>
            </w:pPr>
            <w:r>
              <w:rPr>
                <w:sz w:val="24"/>
                <w:szCs w:val="24"/>
              </w:rPr>
              <w:t>11</w:t>
            </w:r>
          </w:p>
        </w:tc>
        <w:tc>
          <w:tcPr>
            <w:tcW w:w="951" w:type="dxa"/>
          </w:tcPr>
          <w:p w:rsidR="00871C72" w:rsidRDefault="00881D3F" w:rsidP="00CF0FAA">
            <w:pPr>
              <w:rPr>
                <w:sz w:val="24"/>
                <w:szCs w:val="24"/>
              </w:rPr>
            </w:pPr>
            <w:r>
              <w:rPr>
                <w:sz w:val="24"/>
                <w:szCs w:val="24"/>
              </w:rPr>
              <w:t>9</w:t>
            </w:r>
          </w:p>
        </w:tc>
      </w:tr>
    </w:tbl>
    <w:p w:rsidR="00871C72" w:rsidRDefault="00871C72" w:rsidP="00CE0776">
      <w:pPr>
        <w:rPr>
          <w:sz w:val="24"/>
          <w:szCs w:val="24"/>
        </w:rPr>
      </w:pPr>
    </w:p>
    <w:p w:rsidR="00CF578B" w:rsidRDefault="00CF578B" w:rsidP="00CE0776">
      <w:pPr>
        <w:rPr>
          <w:sz w:val="24"/>
          <w:szCs w:val="24"/>
        </w:rPr>
      </w:pPr>
      <w:r>
        <w:rPr>
          <w:noProof/>
          <w:sz w:val="24"/>
          <w:szCs w:val="24"/>
          <w:lang w:eastAsia="en-GB"/>
        </w:rPr>
        <w:drawing>
          <wp:inline distT="0" distB="0" distL="0" distR="0">
            <wp:extent cx="5486400" cy="3200400"/>
            <wp:effectExtent l="0" t="0" r="19050" b="1905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84549" w:rsidRDefault="00384549" w:rsidP="00CE0776">
      <w:pPr>
        <w:rPr>
          <w:sz w:val="24"/>
          <w:szCs w:val="24"/>
        </w:rPr>
      </w:pPr>
    </w:p>
    <w:p w:rsidR="00384549" w:rsidRDefault="00CF578B" w:rsidP="00CE0776">
      <w:pPr>
        <w:rPr>
          <w:sz w:val="24"/>
          <w:szCs w:val="24"/>
        </w:rPr>
      </w:pPr>
      <w:r>
        <w:rPr>
          <w:noProof/>
          <w:sz w:val="24"/>
          <w:szCs w:val="24"/>
          <w:lang w:eastAsia="en-GB"/>
        </w:rPr>
        <w:lastRenderedPageBreak/>
        <w:drawing>
          <wp:inline distT="0" distB="0" distL="0" distR="0" wp14:anchorId="73D43C94" wp14:editId="3024DF4B">
            <wp:extent cx="5486400" cy="3200400"/>
            <wp:effectExtent l="38100" t="0" r="19050" b="1905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871C72" w:rsidTr="00CF0FAA">
        <w:tc>
          <w:tcPr>
            <w:tcW w:w="3936" w:type="dxa"/>
          </w:tcPr>
          <w:p w:rsidR="00871C72" w:rsidRDefault="00871C72" w:rsidP="00871C72">
            <w:pPr>
              <w:rPr>
                <w:sz w:val="24"/>
                <w:szCs w:val="24"/>
              </w:rPr>
            </w:pPr>
            <w:r w:rsidRPr="0014748C">
              <w:rPr>
                <w:sz w:val="24"/>
                <w:szCs w:val="24"/>
              </w:rPr>
              <w:t>A VLE increases spending for each student (e.g. additional printing).</w:t>
            </w:r>
          </w:p>
          <w:p w:rsidR="00871C72" w:rsidRDefault="00871C72" w:rsidP="00CF0FAA">
            <w:pPr>
              <w:rPr>
                <w:sz w:val="24"/>
                <w:szCs w:val="24"/>
              </w:rPr>
            </w:pPr>
          </w:p>
        </w:tc>
        <w:tc>
          <w:tcPr>
            <w:tcW w:w="967" w:type="dxa"/>
          </w:tcPr>
          <w:p w:rsidR="00871C72" w:rsidRDefault="00871C72" w:rsidP="00CF0FAA">
            <w:pPr>
              <w:rPr>
                <w:sz w:val="24"/>
                <w:szCs w:val="24"/>
              </w:rPr>
            </w:pPr>
            <w:r>
              <w:rPr>
                <w:sz w:val="24"/>
                <w:szCs w:val="24"/>
              </w:rPr>
              <w:t>Agree</w:t>
            </w:r>
          </w:p>
        </w:tc>
        <w:tc>
          <w:tcPr>
            <w:tcW w:w="1128" w:type="dxa"/>
          </w:tcPr>
          <w:p w:rsidR="00871C72" w:rsidRDefault="00871C72" w:rsidP="00CF0FAA">
            <w:pPr>
              <w:rPr>
                <w:sz w:val="24"/>
                <w:szCs w:val="24"/>
              </w:rPr>
            </w:pPr>
            <w:r>
              <w:rPr>
                <w:sz w:val="24"/>
                <w:szCs w:val="24"/>
              </w:rPr>
              <w:t>Strongly Agree</w:t>
            </w:r>
          </w:p>
        </w:tc>
        <w:tc>
          <w:tcPr>
            <w:tcW w:w="1130" w:type="dxa"/>
          </w:tcPr>
          <w:p w:rsidR="00871C72" w:rsidRDefault="00871C72" w:rsidP="00CF0FAA">
            <w:pPr>
              <w:rPr>
                <w:sz w:val="24"/>
                <w:szCs w:val="24"/>
              </w:rPr>
            </w:pPr>
            <w:r>
              <w:rPr>
                <w:sz w:val="24"/>
                <w:szCs w:val="24"/>
              </w:rPr>
              <w:t>Disagree</w:t>
            </w:r>
          </w:p>
        </w:tc>
        <w:tc>
          <w:tcPr>
            <w:tcW w:w="1130" w:type="dxa"/>
          </w:tcPr>
          <w:p w:rsidR="00871C72" w:rsidRDefault="00871C72" w:rsidP="00CF0FAA">
            <w:pPr>
              <w:rPr>
                <w:sz w:val="24"/>
                <w:szCs w:val="24"/>
              </w:rPr>
            </w:pPr>
            <w:r>
              <w:rPr>
                <w:sz w:val="24"/>
                <w:szCs w:val="24"/>
              </w:rPr>
              <w:t>Strongly Disagree</w:t>
            </w:r>
          </w:p>
        </w:tc>
        <w:tc>
          <w:tcPr>
            <w:tcW w:w="951" w:type="dxa"/>
          </w:tcPr>
          <w:p w:rsidR="00871C72" w:rsidRDefault="00871C72" w:rsidP="00CF0FAA">
            <w:pPr>
              <w:rPr>
                <w:sz w:val="24"/>
                <w:szCs w:val="24"/>
              </w:rPr>
            </w:pPr>
            <w:r>
              <w:rPr>
                <w:sz w:val="24"/>
                <w:szCs w:val="24"/>
              </w:rPr>
              <w:t>Neutral</w:t>
            </w:r>
          </w:p>
        </w:tc>
      </w:tr>
      <w:tr w:rsidR="00871C72" w:rsidTr="00CF0FAA">
        <w:tc>
          <w:tcPr>
            <w:tcW w:w="3936" w:type="dxa"/>
          </w:tcPr>
          <w:p w:rsidR="00871C72" w:rsidRDefault="00871C72" w:rsidP="00CF0FAA">
            <w:pPr>
              <w:rPr>
                <w:sz w:val="24"/>
                <w:szCs w:val="24"/>
              </w:rPr>
            </w:pPr>
            <w:r>
              <w:rPr>
                <w:sz w:val="24"/>
                <w:szCs w:val="24"/>
              </w:rPr>
              <w:t>Frequency</w:t>
            </w:r>
          </w:p>
        </w:tc>
        <w:tc>
          <w:tcPr>
            <w:tcW w:w="967" w:type="dxa"/>
          </w:tcPr>
          <w:p w:rsidR="00871C72" w:rsidRDefault="004D0B91" w:rsidP="00CF0FAA">
            <w:pPr>
              <w:rPr>
                <w:sz w:val="24"/>
                <w:szCs w:val="24"/>
              </w:rPr>
            </w:pPr>
            <w:r>
              <w:rPr>
                <w:sz w:val="24"/>
                <w:szCs w:val="24"/>
              </w:rPr>
              <w:t>15</w:t>
            </w:r>
          </w:p>
        </w:tc>
        <w:tc>
          <w:tcPr>
            <w:tcW w:w="1128" w:type="dxa"/>
          </w:tcPr>
          <w:p w:rsidR="00871C72" w:rsidRDefault="004D0B91" w:rsidP="00CF0FAA">
            <w:pPr>
              <w:rPr>
                <w:sz w:val="24"/>
                <w:szCs w:val="24"/>
              </w:rPr>
            </w:pPr>
            <w:r>
              <w:rPr>
                <w:sz w:val="24"/>
                <w:szCs w:val="24"/>
              </w:rPr>
              <w:t>10</w:t>
            </w:r>
          </w:p>
        </w:tc>
        <w:tc>
          <w:tcPr>
            <w:tcW w:w="1130" w:type="dxa"/>
          </w:tcPr>
          <w:p w:rsidR="00871C72" w:rsidRDefault="004D0B91" w:rsidP="00CF0FAA">
            <w:pPr>
              <w:rPr>
                <w:sz w:val="24"/>
                <w:szCs w:val="24"/>
              </w:rPr>
            </w:pPr>
            <w:r>
              <w:rPr>
                <w:sz w:val="24"/>
                <w:szCs w:val="24"/>
              </w:rPr>
              <w:t>5</w:t>
            </w:r>
          </w:p>
        </w:tc>
        <w:tc>
          <w:tcPr>
            <w:tcW w:w="1130" w:type="dxa"/>
          </w:tcPr>
          <w:p w:rsidR="00871C72" w:rsidRDefault="00871C72" w:rsidP="00CF0FAA">
            <w:pPr>
              <w:rPr>
                <w:sz w:val="24"/>
                <w:szCs w:val="24"/>
              </w:rPr>
            </w:pPr>
            <w:r>
              <w:rPr>
                <w:sz w:val="24"/>
                <w:szCs w:val="24"/>
              </w:rPr>
              <w:t>3</w:t>
            </w:r>
          </w:p>
        </w:tc>
        <w:tc>
          <w:tcPr>
            <w:tcW w:w="951" w:type="dxa"/>
          </w:tcPr>
          <w:p w:rsidR="00871C72" w:rsidRDefault="00871C72" w:rsidP="00CF0FAA">
            <w:pPr>
              <w:rPr>
                <w:sz w:val="24"/>
                <w:szCs w:val="24"/>
              </w:rPr>
            </w:pPr>
            <w:r>
              <w:rPr>
                <w:sz w:val="24"/>
                <w:szCs w:val="24"/>
              </w:rPr>
              <w:t>2</w:t>
            </w:r>
          </w:p>
        </w:tc>
      </w:tr>
      <w:tr w:rsidR="00871C72" w:rsidTr="00CF0FAA">
        <w:tc>
          <w:tcPr>
            <w:tcW w:w="3936" w:type="dxa"/>
          </w:tcPr>
          <w:p w:rsidR="00871C72" w:rsidRDefault="00871C72" w:rsidP="00CF0FAA">
            <w:pPr>
              <w:rPr>
                <w:sz w:val="24"/>
                <w:szCs w:val="24"/>
              </w:rPr>
            </w:pPr>
            <w:r>
              <w:rPr>
                <w:sz w:val="24"/>
                <w:szCs w:val="24"/>
              </w:rPr>
              <w:t>Percentage (%)</w:t>
            </w:r>
          </w:p>
        </w:tc>
        <w:tc>
          <w:tcPr>
            <w:tcW w:w="967" w:type="dxa"/>
          </w:tcPr>
          <w:p w:rsidR="00871C72" w:rsidRDefault="00ED175A" w:rsidP="00CF0FAA">
            <w:pPr>
              <w:rPr>
                <w:sz w:val="24"/>
                <w:szCs w:val="24"/>
              </w:rPr>
            </w:pPr>
            <w:r>
              <w:rPr>
                <w:sz w:val="24"/>
                <w:szCs w:val="24"/>
              </w:rPr>
              <w:t>43</w:t>
            </w:r>
          </w:p>
        </w:tc>
        <w:tc>
          <w:tcPr>
            <w:tcW w:w="1128" w:type="dxa"/>
          </w:tcPr>
          <w:p w:rsidR="00871C72" w:rsidRDefault="00ED175A" w:rsidP="00CF0FAA">
            <w:pPr>
              <w:rPr>
                <w:sz w:val="24"/>
                <w:szCs w:val="24"/>
              </w:rPr>
            </w:pPr>
            <w:r>
              <w:rPr>
                <w:sz w:val="24"/>
                <w:szCs w:val="24"/>
              </w:rPr>
              <w:t>29</w:t>
            </w:r>
          </w:p>
        </w:tc>
        <w:tc>
          <w:tcPr>
            <w:tcW w:w="1130" w:type="dxa"/>
          </w:tcPr>
          <w:p w:rsidR="00871C72" w:rsidRDefault="00ED175A" w:rsidP="00CF0FAA">
            <w:pPr>
              <w:rPr>
                <w:sz w:val="24"/>
                <w:szCs w:val="24"/>
              </w:rPr>
            </w:pPr>
            <w:r>
              <w:rPr>
                <w:sz w:val="24"/>
                <w:szCs w:val="24"/>
              </w:rPr>
              <w:t>14</w:t>
            </w:r>
          </w:p>
        </w:tc>
        <w:tc>
          <w:tcPr>
            <w:tcW w:w="1130" w:type="dxa"/>
          </w:tcPr>
          <w:p w:rsidR="00871C72" w:rsidRDefault="00ED175A" w:rsidP="00CF0FAA">
            <w:pPr>
              <w:rPr>
                <w:sz w:val="24"/>
                <w:szCs w:val="24"/>
              </w:rPr>
            </w:pPr>
            <w:r>
              <w:rPr>
                <w:sz w:val="24"/>
                <w:szCs w:val="24"/>
              </w:rPr>
              <w:t>8</w:t>
            </w:r>
          </w:p>
        </w:tc>
        <w:tc>
          <w:tcPr>
            <w:tcW w:w="951" w:type="dxa"/>
          </w:tcPr>
          <w:p w:rsidR="00871C72" w:rsidRDefault="00ED175A" w:rsidP="00CF0FAA">
            <w:pPr>
              <w:rPr>
                <w:sz w:val="24"/>
                <w:szCs w:val="24"/>
              </w:rPr>
            </w:pPr>
            <w:r>
              <w:rPr>
                <w:sz w:val="24"/>
                <w:szCs w:val="24"/>
              </w:rPr>
              <w:t>6</w:t>
            </w:r>
          </w:p>
        </w:tc>
      </w:tr>
    </w:tbl>
    <w:p w:rsidR="00384549" w:rsidRDefault="00384549" w:rsidP="00CE0776">
      <w:pPr>
        <w:rPr>
          <w:sz w:val="24"/>
          <w:szCs w:val="24"/>
        </w:rPr>
      </w:pPr>
    </w:p>
    <w:p w:rsidR="00CF578B" w:rsidRPr="0014748C" w:rsidRDefault="00CF578B" w:rsidP="00CE0776">
      <w:pPr>
        <w:rPr>
          <w:sz w:val="24"/>
          <w:szCs w:val="24"/>
        </w:rPr>
      </w:pPr>
      <w:r>
        <w:rPr>
          <w:noProof/>
          <w:sz w:val="24"/>
          <w:szCs w:val="24"/>
          <w:lang w:eastAsia="en-GB"/>
        </w:rPr>
        <w:drawing>
          <wp:inline distT="0" distB="0" distL="0" distR="0">
            <wp:extent cx="5486400" cy="32004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A0A48" w:rsidRDefault="005A0A48" w:rsidP="00CE0776">
      <w:pPr>
        <w:rPr>
          <w:sz w:val="24"/>
          <w:szCs w:val="24"/>
        </w:rPr>
      </w:pPr>
    </w:p>
    <w:p w:rsidR="00384549" w:rsidRDefault="005A0A48" w:rsidP="00CE0776">
      <w:pPr>
        <w:rPr>
          <w:sz w:val="24"/>
          <w:szCs w:val="24"/>
        </w:rPr>
      </w:pPr>
      <w:r>
        <w:rPr>
          <w:noProof/>
          <w:sz w:val="24"/>
          <w:szCs w:val="24"/>
          <w:lang w:eastAsia="en-GB"/>
        </w:rPr>
        <w:lastRenderedPageBreak/>
        <w:drawing>
          <wp:inline distT="0" distB="0" distL="0" distR="0" wp14:anchorId="37230AA3" wp14:editId="565BDE7D">
            <wp:extent cx="5486400" cy="3200400"/>
            <wp:effectExtent l="3810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340AE" w:rsidRDefault="00C340AE"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4D0B91" w:rsidTr="00CF0FAA">
        <w:tc>
          <w:tcPr>
            <w:tcW w:w="3936" w:type="dxa"/>
          </w:tcPr>
          <w:p w:rsidR="004D0B91" w:rsidRDefault="004D0B91" w:rsidP="004D0B91">
            <w:pPr>
              <w:rPr>
                <w:sz w:val="24"/>
                <w:szCs w:val="24"/>
              </w:rPr>
            </w:pPr>
            <w:r w:rsidRPr="0014748C">
              <w:rPr>
                <w:sz w:val="24"/>
                <w:szCs w:val="24"/>
              </w:rPr>
              <w:t>A VLE makes studies have more workload for students.</w:t>
            </w:r>
          </w:p>
          <w:p w:rsidR="004D0B91" w:rsidRDefault="004D0B91" w:rsidP="00CF0FAA">
            <w:pPr>
              <w:rPr>
                <w:sz w:val="24"/>
                <w:szCs w:val="24"/>
              </w:rPr>
            </w:pPr>
          </w:p>
        </w:tc>
        <w:tc>
          <w:tcPr>
            <w:tcW w:w="967" w:type="dxa"/>
          </w:tcPr>
          <w:p w:rsidR="004D0B91" w:rsidRDefault="004D0B91" w:rsidP="00CF0FAA">
            <w:pPr>
              <w:rPr>
                <w:sz w:val="24"/>
                <w:szCs w:val="24"/>
              </w:rPr>
            </w:pPr>
            <w:r>
              <w:rPr>
                <w:sz w:val="24"/>
                <w:szCs w:val="24"/>
              </w:rPr>
              <w:t>Agree</w:t>
            </w:r>
          </w:p>
        </w:tc>
        <w:tc>
          <w:tcPr>
            <w:tcW w:w="1128" w:type="dxa"/>
          </w:tcPr>
          <w:p w:rsidR="004D0B91" w:rsidRDefault="004D0B91" w:rsidP="00CF0FAA">
            <w:pPr>
              <w:rPr>
                <w:sz w:val="24"/>
                <w:szCs w:val="24"/>
              </w:rPr>
            </w:pPr>
            <w:r>
              <w:rPr>
                <w:sz w:val="24"/>
                <w:szCs w:val="24"/>
              </w:rPr>
              <w:t>Strongly Agree</w:t>
            </w:r>
          </w:p>
        </w:tc>
        <w:tc>
          <w:tcPr>
            <w:tcW w:w="1130" w:type="dxa"/>
          </w:tcPr>
          <w:p w:rsidR="004D0B91" w:rsidRDefault="004D0B91" w:rsidP="00CF0FAA">
            <w:pPr>
              <w:rPr>
                <w:sz w:val="24"/>
                <w:szCs w:val="24"/>
              </w:rPr>
            </w:pPr>
            <w:r>
              <w:rPr>
                <w:sz w:val="24"/>
                <w:szCs w:val="24"/>
              </w:rPr>
              <w:t>Disagree</w:t>
            </w:r>
          </w:p>
        </w:tc>
        <w:tc>
          <w:tcPr>
            <w:tcW w:w="1130" w:type="dxa"/>
          </w:tcPr>
          <w:p w:rsidR="004D0B91" w:rsidRDefault="004D0B91" w:rsidP="00CF0FAA">
            <w:pPr>
              <w:rPr>
                <w:sz w:val="24"/>
                <w:szCs w:val="24"/>
              </w:rPr>
            </w:pPr>
            <w:r>
              <w:rPr>
                <w:sz w:val="24"/>
                <w:szCs w:val="24"/>
              </w:rPr>
              <w:t>Strongly Disagree</w:t>
            </w:r>
          </w:p>
        </w:tc>
        <w:tc>
          <w:tcPr>
            <w:tcW w:w="951" w:type="dxa"/>
          </w:tcPr>
          <w:p w:rsidR="004D0B91" w:rsidRDefault="004D0B91" w:rsidP="00CF0FAA">
            <w:pPr>
              <w:rPr>
                <w:sz w:val="24"/>
                <w:szCs w:val="24"/>
              </w:rPr>
            </w:pPr>
            <w:r>
              <w:rPr>
                <w:sz w:val="24"/>
                <w:szCs w:val="24"/>
              </w:rPr>
              <w:t>Neutral</w:t>
            </w:r>
          </w:p>
        </w:tc>
      </w:tr>
      <w:tr w:rsidR="004D0B91" w:rsidTr="00CF0FAA">
        <w:tc>
          <w:tcPr>
            <w:tcW w:w="3936" w:type="dxa"/>
          </w:tcPr>
          <w:p w:rsidR="004D0B91" w:rsidRDefault="004D0B91" w:rsidP="00CF0FAA">
            <w:pPr>
              <w:rPr>
                <w:sz w:val="24"/>
                <w:szCs w:val="24"/>
              </w:rPr>
            </w:pPr>
            <w:r>
              <w:rPr>
                <w:sz w:val="24"/>
                <w:szCs w:val="24"/>
              </w:rPr>
              <w:t>Frequency</w:t>
            </w:r>
          </w:p>
        </w:tc>
        <w:tc>
          <w:tcPr>
            <w:tcW w:w="967" w:type="dxa"/>
          </w:tcPr>
          <w:p w:rsidR="004D0B91" w:rsidRDefault="004D0B91" w:rsidP="00CF0FAA">
            <w:pPr>
              <w:rPr>
                <w:sz w:val="24"/>
                <w:szCs w:val="24"/>
              </w:rPr>
            </w:pPr>
            <w:r>
              <w:rPr>
                <w:sz w:val="24"/>
                <w:szCs w:val="24"/>
              </w:rPr>
              <w:t>15</w:t>
            </w:r>
          </w:p>
        </w:tc>
        <w:tc>
          <w:tcPr>
            <w:tcW w:w="1128" w:type="dxa"/>
          </w:tcPr>
          <w:p w:rsidR="004D0B91" w:rsidRDefault="004D0B91" w:rsidP="00CF0FAA">
            <w:pPr>
              <w:rPr>
                <w:sz w:val="24"/>
                <w:szCs w:val="24"/>
              </w:rPr>
            </w:pPr>
            <w:r>
              <w:rPr>
                <w:sz w:val="24"/>
                <w:szCs w:val="24"/>
              </w:rPr>
              <w:t>7</w:t>
            </w:r>
          </w:p>
        </w:tc>
        <w:tc>
          <w:tcPr>
            <w:tcW w:w="1130" w:type="dxa"/>
          </w:tcPr>
          <w:p w:rsidR="004D0B91" w:rsidRDefault="004D0B91" w:rsidP="00CF0FAA">
            <w:pPr>
              <w:rPr>
                <w:sz w:val="24"/>
                <w:szCs w:val="24"/>
              </w:rPr>
            </w:pPr>
            <w:r>
              <w:rPr>
                <w:sz w:val="24"/>
                <w:szCs w:val="24"/>
              </w:rPr>
              <w:t>6</w:t>
            </w:r>
          </w:p>
        </w:tc>
        <w:tc>
          <w:tcPr>
            <w:tcW w:w="1130" w:type="dxa"/>
          </w:tcPr>
          <w:p w:rsidR="004D0B91" w:rsidRDefault="004D0B91" w:rsidP="00CF0FAA">
            <w:pPr>
              <w:rPr>
                <w:sz w:val="24"/>
                <w:szCs w:val="24"/>
              </w:rPr>
            </w:pPr>
            <w:r>
              <w:rPr>
                <w:sz w:val="24"/>
                <w:szCs w:val="24"/>
              </w:rPr>
              <w:t>4</w:t>
            </w:r>
          </w:p>
        </w:tc>
        <w:tc>
          <w:tcPr>
            <w:tcW w:w="951" w:type="dxa"/>
          </w:tcPr>
          <w:p w:rsidR="004D0B91" w:rsidRDefault="004D0B91" w:rsidP="00CF0FAA">
            <w:pPr>
              <w:rPr>
                <w:sz w:val="24"/>
                <w:szCs w:val="24"/>
              </w:rPr>
            </w:pPr>
            <w:r>
              <w:rPr>
                <w:sz w:val="24"/>
                <w:szCs w:val="24"/>
              </w:rPr>
              <w:t>3</w:t>
            </w:r>
          </w:p>
        </w:tc>
      </w:tr>
      <w:tr w:rsidR="004D0B91" w:rsidTr="00CF0FAA">
        <w:tc>
          <w:tcPr>
            <w:tcW w:w="3936" w:type="dxa"/>
          </w:tcPr>
          <w:p w:rsidR="00C340AE" w:rsidRDefault="00C340AE" w:rsidP="00CF0FAA">
            <w:pPr>
              <w:rPr>
                <w:sz w:val="24"/>
                <w:szCs w:val="24"/>
              </w:rPr>
            </w:pPr>
          </w:p>
          <w:p w:rsidR="004D0B91" w:rsidRDefault="004D0B91" w:rsidP="00CF0FAA">
            <w:pPr>
              <w:rPr>
                <w:sz w:val="24"/>
                <w:szCs w:val="24"/>
              </w:rPr>
            </w:pPr>
            <w:r>
              <w:rPr>
                <w:sz w:val="24"/>
                <w:szCs w:val="24"/>
              </w:rPr>
              <w:t>Percentage (%)</w:t>
            </w:r>
          </w:p>
        </w:tc>
        <w:tc>
          <w:tcPr>
            <w:tcW w:w="967" w:type="dxa"/>
          </w:tcPr>
          <w:p w:rsidR="004D0B91" w:rsidRDefault="005A0A48" w:rsidP="00CF0FAA">
            <w:pPr>
              <w:rPr>
                <w:sz w:val="24"/>
                <w:szCs w:val="24"/>
              </w:rPr>
            </w:pPr>
            <w:r>
              <w:rPr>
                <w:sz w:val="24"/>
                <w:szCs w:val="24"/>
              </w:rPr>
              <w:t>43</w:t>
            </w:r>
          </w:p>
        </w:tc>
        <w:tc>
          <w:tcPr>
            <w:tcW w:w="1128" w:type="dxa"/>
          </w:tcPr>
          <w:p w:rsidR="004D0B91" w:rsidRDefault="005A0A48" w:rsidP="00CF0FAA">
            <w:pPr>
              <w:rPr>
                <w:sz w:val="24"/>
                <w:szCs w:val="24"/>
              </w:rPr>
            </w:pPr>
            <w:r>
              <w:rPr>
                <w:sz w:val="24"/>
                <w:szCs w:val="24"/>
              </w:rPr>
              <w:t>20</w:t>
            </w:r>
          </w:p>
        </w:tc>
        <w:tc>
          <w:tcPr>
            <w:tcW w:w="1130" w:type="dxa"/>
          </w:tcPr>
          <w:p w:rsidR="004D0B91" w:rsidRDefault="005A0A48" w:rsidP="00CF0FAA">
            <w:pPr>
              <w:rPr>
                <w:sz w:val="24"/>
                <w:szCs w:val="24"/>
              </w:rPr>
            </w:pPr>
            <w:r>
              <w:rPr>
                <w:sz w:val="24"/>
                <w:szCs w:val="24"/>
              </w:rPr>
              <w:t>17</w:t>
            </w:r>
          </w:p>
        </w:tc>
        <w:tc>
          <w:tcPr>
            <w:tcW w:w="1130" w:type="dxa"/>
          </w:tcPr>
          <w:p w:rsidR="004D0B91" w:rsidRDefault="00B11DB8" w:rsidP="00CF0FAA">
            <w:pPr>
              <w:rPr>
                <w:sz w:val="24"/>
                <w:szCs w:val="24"/>
              </w:rPr>
            </w:pPr>
            <w:r>
              <w:rPr>
                <w:sz w:val="24"/>
                <w:szCs w:val="24"/>
              </w:rPr>
              <w:t>20</w:t>
            </w:r>
          </w:p>
        </w:tc>
        <w:tc>
          <w:tcPr>
            <w:tcW w:w="951" w:type="dxa"/>
          </w:tcPr>
          <w:p w:rsidR="004D0B91" w:rsidRDefault="00B11DB8" w:rsidP="00CF0FAA">
            <w:pPr>
              <w:rPr>
                <w:sz w:val="24"/>
                <w:szCs w:val="24"/>
              </w:rPr>
            </w:pPr>
            <w:r>
              <w:rPr>
                <w:sz w:val="24"/>
                <w:szCs w:val="24"/>
              </w:rPr>
              <w:t>11</w:t>
            </w:r>
          </w:p>
        </w:tc>
      </w:tr>
    </w:tbl>
    <w:p w:rsidR="00C340AE" w:rsidRDefault="00C340AE" w:rsidP="00CE0776">
      <w:pPr>
        <w:rPr>
          <w:sz w:val="24"/>
          <w:szCs w:val="24"/>
        </w:rPr>
      </w:pPr>
    </w:p>
    <w:p w:rsidR="00C340AE" w:rsidRPr="0014748C" w:rsidRDefault="005A0A48" w:rsidP="00CE0776">
      <w:pPr>
        <w:rPr>
          <w:sz w:val="24"/>
          <w:szCs w:val="24"/>
        </w:rPr>
      </w:pPr>
      <w:r>
        <w:rPr>
          <w:noProof/>
          <w:sz w:val="24"/>
          <w:szCs w:val="24"/>
          <w:lang w:eastAsia="en-GB"/>
        </w:rPr>
        <w:drawing>
          <wp:inline distT="0" distB="0" distL="0" distR="0">
            <wp:extent cx="5486400" cy="3200400"/>
            <wp:effectExtent l="0" t="0" r="19050" b="1905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22091" w:rsidRDefault="00322091" w:rsidP="00CE0776">
      <w:pPr>
        <w:rPr>
          <w:sz w:val="24"/>
          <w:szCs w:val="24"/>
        </w:rPr>
      </w:pPr>
    </w:p>
    <w:p w:rsidR="00B11DB8" w:rsidRDefault="00B11DB8" w:rsidP="00CE0776">
      <w:pPr>
        <w:rPr>
          <w:sz w:val="24"/>
          <w:szCs w:val="24"/>
        </w:rPr>
      </w:pPr>
      <w:r>
        <w:rPr>
          <w:noProof/>
          <w:sz w:val="24"/>
          <w:szCs w:val="24"/>
          <w:lang w:eastAsia="en-GB"/>
        </w:rPr>
        <w:lastRenderedPageBreak/>
        <w:drawing>
          <wp:inline distT="0" distB="0" distL="0" distR="0" wp14:anchorId="3ADA9131" wp14:editId="6E00E0E3">
            <wp:extent cx="5486400" cy="3200400"/>
            <wp:effectExtent l="38100" t="0" r="19050" b="1905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E0776" w:rsidRDefault="00CE0776" w:rsidP="00CE0776">
      <w:pPr>
        <w:rPr>
          <w:sz w:val="24"/>
          <w:szCs w:val="24"/>
        </w:rPr>
      </w:pPr>
    </w:p>
    <w:p w:rsidR="00C340AE" w:rsidRDefault="00C340AE"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4D0B91" w:rsidTr="00CF0FAA">
        <w:tc>
          <w:tcPr>
            <w:tcW w:w="3936" w:type="dxa"/>
          </w:tcPr>
          <w:p w:rsidR="004D0B91" w:rsidRDefault="004D0B91" w:rsidP="00CF0FAA">
            <w:pPr>
              <w:rPr>
                <w:sz w:val="24"/>
                <w:szCs w:val="24"/>
              </w:rPr>
            </w:pPr>
            <w:r w:rsidRPr="0014748C">
              <w:rPr>
                <w:sz w:val="24"/>
                <w:szCs w:val="24"/>
              </w:rPr>
              <w:t>A VLE provide students access and help from lecturers outside classroom.</w:t>
            </w:r>
          </w:p>
        </w:tc>
        <w:tc>
          <w:tcPr>
            <w:tcW w:w="967" w:type="dxa"/>
          </w:tcPr>
          <w:p w:rsidR="004D0B91" w:rsidRDefault="004D0B91" w:rsidP="00CF0FAA">
            <w:pPr>
              <w:rPr>
                <w:sz w:val="24"/>
                <w:szCs w:val="24"/>
              </w:rPr>
            </w:pPr>
            <w:r>
              <w:rPr>
                <w:sz w:val="24"/>
                <w:szCs w:val="24"/>
              </w:rPr>
              <w:t>Agree</w:t>
            </w:r>
          </w:p>
        </w:tc>
        <w:tc>
          <w:tcPr>
            <w:tcW w:w="1128" w:type="dxa"/>
          </w:tcPr>
          <w:p w:rsidR="004D0B91" w:rsidRDefault="004D0B91" w:rsidP="00CF0FAA">
            <w:pPr>
              <w:rPr>
                <w:sz w:val="24"/>
                <w:szCs w:val="24"/>
              </w:rPr>
            </w:pPr>
            <w:r>
              <w:rPr>
                <w:sz w:val="24"/>
                <w:szCs w:val="24"/>
              </w:rPr>
              <w:t>Strongly Agree</w:t>
            </w:r>
          </w:p>
        </w:tc>
        <w:tc>
          <w:tcPr>
            <w:tcW w:w="1130" w:type="dxa"/>
          </w:tcPr>
          <w:p w:rsidR="004D0B91" w:rsidRDefault="004D0B91" w:rsidP="00CF0FAA">
            <w:pPr>
              <w:rPr>
                <w:sz w:val="24"/>
                <w:szCs w:val="24"/>
              </w:rPr>
            </w:pPr>
            <w:r>
              <w:rPr>
                <w:sz w:val="24"/>
                <w:szCs w:val="24"/>
              </w:rPr>
              <w:t>Disagree</w:t>
            </w:r>
          </w:p>
        </w:tc>
        <w:tc>
          <w:tcPr>
            <w:tcW w:w="1130" w:type="dxa"/>
          </w:tcPr>
          <w:p w:rsidR="004D0B91" w:rsidRDefault="004D0B91" w:rsidP="00CF0FAA">
            <w:pPr>
              <w:rPr>
                <w:sz w:val="24"/>
                <w:szCs w:val="24"/>
              </w:rPr>
            </w:pPr>
            <w:r>
              <w:rPr>
                <w:sz w:val="24"/>
                <w:szCs w:val="24"/>
              </w:rPr>
              <w:t>Strongly Disagree</w:t>
            </w:r>
          </w:p>
        </w:tc>
        <w:tc>
          <w:tcPr>
            <w:tcW w:w="951" w:type="dxa"/>
          </w:tcPr>
          <w:p w:rsidR="004D0B91" w:rsidRDefault="004D0B91" w:rsidP="00CF0FAA">
            <w:pPr>
              <w:rPr>
                <w:sz w:val="24"/>
                <w:szCs w:val="24"/>
              </w:rPr>
            </w:pPr>
            <w:r>
              <w:rPr>
                <w:sz w:val="24"/>
                <w:szCs w:val="24"/>
              </w:rPr>
              <w:t>Neutral</w:t>
            </w:r>
          </w:p>
        </w:tc>
      </w:tr>
      <w:tr w:rsidR="004D0B91" w:rsidTr="00CF0FAA">
        <w:tc>
          <w:tcPr>
            <w:tcW w:w="3936" w:type="dxa"/>
          </w:tcPr>
          <w:p w:rsidR="004D0B91" w:rsidRDefault="004D0B91" w:rsidP="00CF0FAA">
            <w:pPr>
              <w:rPr>
                <w:sz w:val="24"/>
                <w:szCs w:val="24"/>
              </w:rPr>
            </w:pPr>
            <w:r>
              <w:rPr>
                <w:sz w:val="24"/>
                <w:szCs w:val="24"/>
              </w:rPr>
              <w:t>Frequency</w:t>
            </w:r>
          </w:p>
        </w:tc>
        <w:tc>
          <w:tcPr>
            <w:tcW w:w="967" w:type="dxa"/>
          </w:tcPr>
          <w:p w:rsidR="004D0B91" w:rsidRDefault="004D0B91" w:rsidP="00CF0FAA">
            <w:pPr>
              <w:rPr>
                <w:sz w:val="24"/>
                <w:szCs w:val="24"/>
              </w:rPr>
            </w:pPr>
            <w:r>
              <w:rPr>
                <w:sz w:val="24"/>
                <w:szCs w:val="24"/>
              </w:rPr>
              <w:t>17</w:t>
            </w:r>
          </w:p>
        </w:tc>
        <w:tc>
          <w:tcPr>
            <w:tcW w:w="1128" w:type="dxa"/>
          </w:tcPr>
          <w:p w:rsidR="004D0B91" w:rsidRDefault="004D0B91" w:rsidP="00CF0FAA">
            <w:pPr>
              <w:rPr>
                <w:sz w:val="24"/>
                <w:szCs w:val="24"/>
              </w:rPr>
            </w:pPr>
            <w:r>
              <w:rPr>
                <w:sz w:val="24"/>
                <w:szCs w:val="24"/>
              </w:rPr>
              <w:t>8</w:t>
            </w:r>
          </w:p>
        </w:tc>
        <w:tc>
          <w:tcPr>
            <w:tcW w:w="1130" w:type="dxa"/>
          </w:tcPr>
          <w:p w:rsidR="004D0B91" w:rsidRDefault="004D0B91" w:rsidP="00CF0FAA">
            <w:pPr>
              <w:rPr>
                <w:sz w:val="24"/>
                <w:szCs w:val="24"/>
              </w:rPr>
            </w:pPr>
            <w:r>
              <w:rPr>
                <w:sz w:val="24"/>
                <w:szCs w:val="24"/>
              </w:rPr>
              <w:t>5</w:t>
            </w:r>
          </w:p>
        </w:tc>
        <w:tc>
          <w:tcPr>
            <w:tcW w:w="1130" w:type="dxa"/>
          </w:tcPr>
          <w:p w:rsidR="004D0B91" w:rsidRDefault="004D0B91" w:rsidP="00CF0FAA">
            <w:pPr>
              <w:rPr>
                <w:sz w:val="24"/>
                <w:szCs w:val="24"/>
              </w:rPr>
            </w:pPr>
            <w:r>
              <w:rPr>
                <w:sz w:val="24"/>
                <w:szCs w:val="24"/>
              </w:rPr>
              <w:t>3</w:t>
            </w:r>
          </w:p>
        </w:tc>
        <w:tc>
          <w:tcPr>
            <w:tcW w:w="951" w:type="dxa"/>
          </w:tcPr>
          <w:p w:rsidR="004D0B91" w:rsidRDefault="004D0B91" w:rsidP="00CF0FAA">
            <w:pPr>
              <w:rPr>
                <w:sz w:val="24"/>
                <w:szCs w:val="24"/>
              </w:rPr>
            </w:pPr>
            <w:r>
              <w:rPr>
                <w:sz w:val="24"/>
                <w:szCs w:val="24"/>
              </w:rPr>
              <w:t>2</w:t>
            </w:r>
          </w:p>
        </w:tc>
      </w:tr>
      <w:tr w:rsidR="004D0B91" w:rsidTr="00CF0FAA">
        <w:tc>
          <w:tcPr>
            <w:tcW w:w="3936" w:type="dxa"/>
          </w:tcPr>
          <w:p w:rsidR="004D0B91" w:rsidRDefault="004D0B91" w:rsidP="00CF0FAA">
            <w:pPr>
              <w:rPr>
                <w:sz w:val="24"/>
                <w:szCs w:val="24"/>
              </w:rPr>
            </w:pPr>
            <w:r>
              <w:rPr>
                <w:sz w:val="24"/>
                <w:szCs w:val="24"/>
              </w:rPr>
              <w:t>Percentage (%)</w:t>
            </w:r>
          </w:p>
        </w:tc>
        <w:tc>
          <w:tcPr>
            <w:tcW w:w="967" w:type="dxa"/>
          </w:tcPr>
          <w:p w:rsidR="004D0B91" w:rsidRDefault="008D3F4F" w:rsidP="00CF0FAA">
            <w:pPr>
              <w:rPr>
                <w:sz w:val="24"/>
                <w:szCs w:val="24"/>
              </w:rPr>
            </w:pPr>
            <w:r>
              <w:rPr>
                <w:sz w:val="24"/>
                <w:szCs w:val="24"/>
              </w:rPr>
              <w:t>48</w:t>
            </w:r>
          </w:p>
        </w:tc>
        <w:tc>
          <w:tcPr>
            <w:tcW w:w="1128" w:type="dxa"/>
          </w:tcPr>
          <w:p w:rsidR="004D0B91" w:rsidRDefault="008D3F4F" w:rsidP="00CF0FAA">
            <w:pPr>
              <w:rPr>
                <w:sz w:val="24"/>
                <w:szCs w:val="24"/>
              </w:rPr>
            </w:pPr>
            <w:r>
              <w:rPr>
                <w:sz w:val="24"/>
                <w:szCs w:val="24"/>
              </w:rPr>
              <w:t>23</w:t>
            </w:r>
          </w:p>
        </w:tc>
        <w:tc>
          <w:tcPr>
            <w:tcW w:w="1130" w:type="dxa"/>
          </w:tcPr>
          <w:p w:rsidR="004D0B91" w:rsidRDefault="008D3F4F" w:rsidP="00CF0FAA">
            <w:pPr>
              <w:rPr>
                <w:sz w:val="24"/>
                <w:szCs w:val="24"/>
              </w:rPr>
            </w:pPr>
            <w:r>
              <w:rPr>
                <w:sz w:val="24"/>
                <w:szCs w:val="24"/>
              </w:rPr>
              <w:t>14</w:t>
            </w:r>
          </w:p>
        </w:tc>
        <w:tc>
          <w:tcPr>
            <w:tcW w:w="1130" w:type="dxa"/>
          </w:tcPr>
          <w:p w:rsidR="004D0B91" w:rsidRDefault="008D3F4F" w:rsidP="00CF0FAA">
            <w:pPr>
              <w:rPr>
                <w:sz w:val="24"/>
                <w:szCs w:val="24"/>
              </w:rPr>
            </w:pPr>
            <w:r>
              <w:rPr>
                <w:sz w:val="24"/>
                <w:szCs w:val="24"/>
              </w:rPr>
              <w:t>9</w:t>
            </w:r>
          </w:p>
        </w:tc>
        <w:tc>
          <w:tcPr>
            <w:tcW w:w="951" w:type="dxa"/>
          </w:tcPr>
          <w:p w:rsidR="004D0B91" w:rsidRDefault="008D3F4F" w:rsidP="00CF0FAA">
            <w:pPr>
              <w:rPr>
                <w:sz w:val="24"/>
                <w:szCs w:val="24"/>
              </w:rPr>
            </w:pPr>
            <w:r>
              <w:rPr>
                <w:sz w:val="24"/>
                <w:szCs w:val="24"/>
              </w:rPr>
              <w:t>6</w:t>
            </w:r>
          </w:p>
        </w:tc>
      </w:tr>
    </w:tbl>
    <w:p w:rsidR="004D0B91" w:rsidRDefault="004D0B91" w:rsidP="00CE0776">
      <w:pPr>
        <w:rPr>
          <w:sz w:val="24"/>
          <w:szCs w:val="24"/>
        </w:rPr>
      </w:pPr>
    </w:p>
    <w:p w:rsidR="00B11DB8" w:rsidRDefault="00B11DB8" w:rsidP="00CE0776">
      <w:pPr>
        <w:rPr>
          <w:sz w:val="24"/>
          <w:szCs w:val="24"/>
        </w:rPr>
      </w:pPr>
      <w:r>
        <w:rPr>
          <w:noProof/>
          <w:sz w:val="24"/>
          <w:szCs w:val="24"/>
          <w:lang w:eastAsia="en-GB"/>
        </w:rPr>
        <w:drawing>
          <wp:inline distT="0" distB="0" distL="0" distR="0">
            <wp:extent cx="5486400" cy="3200400"/>
            <wp:effectExtent l="0" t="0" r="19050" b="1905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340AE" w:rsidRDefault="00C340AE" w:rsidP="00CE0776">
      <w:pPr>
        <w:rPr>
          <w:sz w:val="24"/>
          <w:szCs w:val="24"/>
        </w:rPr>
      </w:pPr>
    </w:p>
    <w:p w:rsidR="00322091" w:rsidRDefault="00B11DB8" w:rsidP="00CE0776">
      <w:pPr>
        <w:rPr>
          <w:sz w:val="24"/>
          <w:szCs w:val="24"/>
        </w:rPr>
      </w:pPr>
      <w:r>
        <w:rPr>
          <w:noProof/>
          <w:sz w:val="24"/>
          <w:szCs w:val="24"/>
          <w:lang w:eastAsia="en-GB"/>
        </w:rPr>
        <w:drawing>
          <wp:inline distT="0" distB="0" distL="0" distR="0" wp14:anchorId="60F46E03" wp14:editId="1C2D555D">
            <wp:extent cx="5486400" cy="3200400"/>
            <wp:effectExtent l="38100" t="0" r="19050" b="1905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4D0B91" w:rsidTr="00CF0FAA">
        <w:tc>
          <w:tcPr>
            <w:tcW w:w="3936" w:type="dxa"/>
          </w:tcPr>
          <w:p w:rsidR="004D0B91" w:rsidRDefault="004D0B91" w:rsidP="00CF0FAA">
            <w:pPr>
              <w:rPr>
                <w:sz w:val="24"/>
                <w:szCs w:val="24"/>
              </w:rPr>
            </w:pPr>
            <w:r w:rsidRPr="0014748C">
              <w:rPr>
                <w:sz w:val="24"/>
                <w:szCs w:val="24"/>
              </w:rPr>
              <w:t>A VLE increases interaction height among the students and lecturer externally.</w:t>
            </w:r>
          </w:p>
        </w:tc>
        <w:tc>
          <w:tcPr>
            <w:tcW w:w="967" w:type="dxa"/>
          </w:tcPr>
          <w:p w:rsidR="004D0B91" w:rsidRDefault="004D0B91" w:rsidP="00CF0FAA">
            <w:pPr>
              <w:rPr>
                <w:sz w:val="24"/>
                <w:szCs w:val="24"/>
              </w:rPr>
            </w:pPr>
            <w:r>
              <w:rPr>
                <w:sz w:val="24"/>
                <w:szCs w:val="24"/>
              </w:rPr>
              <w:t>Agree</w:t>
            </w:r>
          </w:p>
        </w:tc>
        <w:tc>
          <w:tcPr>
            <w:tcW w:w="1128" w:type="dxa"/>
          </w:tcPr>
          <w:p w:rsidR="004D0B91" w:rsidRDefault="004D0B91" w:rsidP="00CF0FAA">
            <w:pPr>
              <w:rPr>
                <w:sz w:val="24"/>
                <w:szCs w:val="24"/>
              </w:rPr>
            </w:pPr>
            <w:r>
              <w:rPr>
                <w:sz w:val="24"/>
                <w:szCs w:val="24"/>
              </w:rPr>
              <w:t>Strongly Agree</w:t>
            </w:r>
          </w:p>
        </w:tc>
        <w:tc>
          <w:tcPr>
            <w:tcW w:w="1130" w:type="dxa"/>
          </w:tcPr>
          <w:p w:rsidR="004D0B91" w:rsidRDefault="004D0B91" w:rsidP="00CF0FAA">
            <w:pPr>
              <w:rPr>
                <w:sz w:val="24"/>
                <w:szCs w:val="24"/>
              </w:rPr>
            </w:pPr>
            <w:r>
              <w:rPr>
                <w:sz w:val="24"/>
                <w:szCs w:val="24"/>
              </w:rPr>
              <w:t>Disagree</w:t>
            </w:r>
          </w:p>
        </w:tc>
        <w:tc>
          <w:tcPr>
            <w:tcW w:w="1130" w:type="dxa"/>
          </w:tcPr>
          <w:p w:rsidR="004D0B91" w:rsidRDefault="004D0B91" w:rsidP="00CF0FAA">
            <w:pPr>
              <w:rPr>
                <w:sz w:val="24"/>
                <w:szCs w:val="24"/>
              </w:rPr>
            </w:pPr>
            <w:r>
              <w:rPr>
                <w:sz w:val="24"/>
                <w:szCs w:val="24"/>
              </w:rPr>
              <w:t>Strongly Disagree</w:t>
            </w:r>
          </w:p>
        </w:tc>
        <w:tc>
          <w:tcPr>
            <w:tcW w:w="951" w:type="dxa"/>
          </w:tcPr>
          <w:p w:rsidR="004D0B91" w:rsidRDefault="004D0B91" w:rsidP="00CF0FAA">
            <w:pPr>
              <w:rPr>
                <w:sz w:val="24"/>
                <w:szCs w:val="24"/>
              </w:rPr>
            </w:pPr>
            <w:r>
              <w:rPr>
                <w:sz w:val="24"/>
                <w:szCs w:val="24"/>
              </w:rPr>
              <w:t>Neutral</w:t>
            </w:r>
          </w:p>
        </w:tc>
      </w:tr>
      <w:tr w:rsidR="004D0B91" w:rsidTr="00CF0FAA">
        <w:tc>
          <w:tcPr>
            <w:tcW w:w="3936" w:type="dxa"/>
          </w:tcPr>
          <w:p w:rsidR="004D0B91" w:rsidRDefault="004D0B91" w:rsidP="00CF0FAA">
            <w:pPr>
              <w:rPr>
                <w:sz w:val="24"/>
                <w:szCs w:val="24"/>
              </w:rPr>
            </w:pPr>
            <w:r>
              <w:rPr>
                <w:sz w:val="24"/>
                <w:szCs w:val="24"/>
              </w:rPr>
              <w:t>Frequency</w:t>
            </w:r>
          </w:p>
        </w:tc>
        <w:tc>
          <w:tcPr>
            <w:tcW w:w="967" w:type="dxa"/>
          </w:tcPr>
          <w:p w:rsidR="004D0B91" w:rsidRDefault="004D0B91" w:rsidP="00CF0FAA">
            <w:pPr>
              <w:rPr>
                <w:sz w:val="24"/>
                <w:szCs w:val="24"/>
              </w:rPr>
            </w:pPr>
            <w:r>
              <w:rPr>
                <w:sz w:val="24"/>
                <w:szCs w:val="24"/>
              </w:rPr>
              <w:t>20</w:t>
            </w:r>
          </w:p>
        </w:tc>
        <w:tc>
          <w:tcPr>
            <w:tcW w:w="1128" w:type="dxa"/>
          </w:tcPr>
          <w:p w:rsidR="004D0B91" w:rsidRDefault="004D0B91" w:rsidP="00CF0FAA">
            <w:pPr>
              <w:rPr>
                <w:sz w:val="24"/>
                <w:szCs w:val="24"/>
              </w:rPr>
            </w:pPr>
            <w:r>
              <w:rPr>
                <w:sz w:val="24"/>
                <w:szCs w:val="24"/>
              </w:rPr>
              <w:t>9</w:t>
            </w:r>
          </w:p>
        </w:tc>
        <w:tc>
          <w:tcPr>
            <w:tcW w:w="1130" w:type="dxa"/>
          </w:tcPr>
          <w:p w:rsidR="004D0B91" w:rsidRDefault="004D0B91" w:rsidP="00CF0FAA">
            <w:pPr>
              <w:rPr>
                <w:sz w:val="24"/>
                <w:szCs w:val="24"/>
              </w:rPr>
            </w:pPr>
            <w:r>
              <w:rPr>
                <w:sz w:val="24"/>
                <w:szCs w:val="24"/>
              </w:rPr>
              <w:t>3</w:t>
            </w:r>
          </w:p>
        </w:tc>
        <w:tc>
          <w:tcPr>
            <w:tcW w:w="1130" w:type="dxa"/>
          </w:tcPr>
          <w:p w:rsidR="004D0B91" w:rsidRDefault="004D0B91" w:rsidP="00CF0FAA">
            <w:pPr>
              <w:rPr>
                <w:sz w:val="24"/>
                <w:szCs w:val="24"/>
              </w:rPr>
            </w:pPr>
            <w:r>
              <w:rPr>
                <w:sz w:val="24"/>
                <w:szCs w:val="24"/>
              </w:rPr>
              <w:t>2</w:t>
            </w:r>
          </w:p>
        </w:tc>
        <w:tc>
          <w:tcPr>
            <w:tcW w:w="951" w:type="dxa"/>
          </w:tcPr>
          <w:p w:rsidR="004D0B91" w:rsidRDefault="004D0B91" w:rsidP="00CF0FAA">
            <w:pPr>
              <w:rPr>
                <w:sz w:val="24"/>
                <w:szCs w:val="24"/>
              </w:rPr>
            </w:pPr>
            <w:r>
              <w:rPr>
                <w:sz w:val="24"/>
                <w:szCs w:val="24"/>
              </w:rPr>
              <w:t>1</w:t>
            </w:r>
          </w:p>
        </w:tc>
      </w:tr>
      <w:tr w:rsidR="004D0B91" w:rsidTr="00CF0FAA">
        <w:tc>
          <w:tcPr>
            <w:tcW w:w="3936" w:type="dxa"/>
          </w:tcPr>
          <w:p w:rsidR="004D0B91" w:rsidRDefault="004D0B91" w:rsidP="00CF0FAA">
            <w:pPr>
              <w:rPr>
                <w:sz w:val="24"/>
                <w:szCs w:val="24"/>
              </w:rPr>
            </w:pPr>
            <w:r>
              <w:rPr>
                <w:sz w:val="24"/>
                <w:szCs w:val="24"/>
              </w:rPr>
              <w:t>Percentage (%)</w:t>
            </w:r>
          </w:p>
        </w:tc>
        <w:tc>
          <w:tcPr>
            <w:tcW w:w="967" w:type="dxa"/>
          </w:tcPr>
          <w:p w:rsidR="004D0B91" w:rsidRDefault="005D56FC" w:rsidP="00CF0FAA">
            <w:pPr>
              <w:rPr>
                <w:sz w:val="24"/>
                <w:szCs w:val="24"/>
              </w:rPr>
            </w:pPr>
            <w:r>
              <w:rPr>
                <w:sz w:val="24"/>
                <w:szCs w:val="24"/>
              </w:rPr>
              <w:t>57</w:t>
            </w:r>
          </w:p>
        </w:tc>
        <w:tc>
          <w:tcPr>
            <w:tcW w:w="1128" w:type="dxa"/>
          </w:tcPr>
          <w:p w:rsidR="004D0B91" w:rsidRDefault="005D56FC" w:rsidP="00CF0FAA">
            <w:pPr>
              <w:rPr>
                <w:sz w:val="24"/>
                <w:szCs w:val="24"/>
              </w:rPr>
            </w:pPr>
            <w:r>
              <w:rPr>
                <w:sz w:val="24"/>
                <w:szCs w:val="24"/>
              </w:rPr>
              <w:t>26</w:t>
            </w:r>
          </w:p>
        </w:tc>
        <w:tc>
          <w:tcPr>
            <w:tcW w:w="1130" w:type="dxa"/>
          </w:tcPr>
          <w:p w:rsidR="004D0B91" w:rsidRDefault="005D56FC" w:rsidP="00CF0FAA">
            <w:pPr>
              <w:rPr>
                <w:sz w:val="24"/>
                <w:szCs w:val="24"/>
              </w:rPr>
            </w:pPr>
            <w:r>
              <w:rPr>
                <w:sz w:val="24"/>
                <w:szCs w:val="24"/>
              </w:rPr>
              <w:t>8</w:t>
            </w:r>
          </w:p>
        </w:tc>
        <w:tc>
          <w:tcPr>
            <w:tcW w:w="1130" w:type="dxa"/>
          </w:tcPr>
          <w:p w:rsidR="004D0B91" w:rsidRDefault="005D56FC" w:rsidP="00CF0FAA">
            <w:pPr>
              <w:rPr>
                <w:sz w:val="24"/>
                <w:szCs w:val="24"/>
              </w:rPr>
            </w:pPr>
            <w:r>
              <w:rPr>
                <w:sz w:val="24"/>
                <w:szCs w:val="24"/>
              </w:rPr>
              <w:t>6</w:t>
            </w:r>
          </w:p>
        </w:tc>
        <w:tc>
          <w:tcPr>
            <w:tcW w:w="951" w:type="dxa"/>
          </w:tcPr>
          <w:p w:rsidR="004D0B91" w:rsidRDefault="005D56FC" w:rsidP="00CF0FAA">
            <w:pPr>
              <w:rPr>
                <w:sz w:val="24"/>
                <w:szCs w:val="24"/>
              </w:rPr>
            </w:pPr>
            <w:r>
              <w:rPr>
                <w:sz w:val="24"/>
                <w:szCs w:val="24"/>
              </w:rPr>
              <w:t>3</w:t>
            </w:r>
          </w:p>
        </w:tc>
      </w:tr>
    </w:tbl>
    <w:p w:rsidR="00C340AE" w:rsidRDefault="00C340AE" w:rsidP="00CE0776">
      <w:pPr>
        <w:rPr>
          <w:sz w:val="24"/>
          <w:szCs w:val="24"/>
        </w:rPr>
      </w:pPr>
    </w:p>
    <w:p w:rsidR="004D0B91" w:rsidRDefault="00B11DB8" w:rsidP="00CE0776">
      <w:pPr>
        <w:rPr>
          <w:sz w:val="24"/>
          <w:szCs w:val="24"/>
        </w:rPr>
      </w:pPr>
      <w:r>
        <w:rPr>
          <w:noProof/>
          <w:sz w:val="24"/>
          <w:szCs w:val="24"/>
          <w:lang w:eastAsia="en-GB"/>
        </w:rPr>
        <w:drawing>
          <wp:inline distT="0" distB="0" distL="0" distR="0">
            <wp:extent cx="5486400" cy="3200400"/>
            <wp:effectExtent l="0" t="0" r="19050" b="1905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340AE" w:rsidRPr="0014748C" w:rsidRDefault="00C340AE" w:rsidP="00CE0776">
      <w:pPr>
        <w:rPr>
          <w:sz w:val="24"/>
          <w:szCs w:val="24"/>
        </w:rPr>
      </w:pPr>
    </w:p>
    <w:p w:rsidR="005D56FC" w:rsidRDefault="005D56FC" w:rsidP="00CE0776">
      <w:pPr>
        <w:rPr>
          <w:sz w:val="24"/>
          <w:szCs w:val="24"/>
        </w:rPr>
      </w:pPr>
      <w:r>
        <w:rPr>
          <w:noProof/>
          <w:sz w:val="24"/>
          <w:szCs w:val="24"/>
          <w:lang w:eastAsia="en-GB"/>
        </w:rPr>
        <w:lastRenderedPageBreak/>
        <w:drawing>
          <wp:inline distT="0" distB="0" distL="0" distR="0" wp14:anchorId="7B2BF939" wp14:editId="610509BA">
            <wp:extent cx="5486400" cy="3200400"/>
            <wp:effectExtent l="38100" t="0" r="19050" b="1905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E0776" w:rsidRDefault="00CE0776"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4D0B91" w:rsidTr="00CF0FAA">
        <w:tc>
          <w:tcPr>
            <w:tcW w:w="3936" w:type="dxa"/>
          </w:tcPr>
          <w:p w:rsidR="004D0B91" w:rsidRDefault="004D0B91" w:rsidP="00CF0FAA">
            <w:pPr>
              <w:rPr>
                <w:sz w:val="24"/>
                <w:szCs w:val="24"/>
              </w:rPr>
            </w:pPr>
            <w:r w:rsidRPr="0014748C">
              <w:rPr>
                <w:sz w:val="24"/>
                <w:szCs w:val="24"/>
              </w:rPr>
              <w:t>A VLE make it more interactive levels between students on the course outside of classroom.</w:t>
            </w:r>
          </w:p>
        </w:tc>
        <w:tc>
          <w:tcPr>
            <w:tcW w:w="967" w:type="dxa"/>
          </w:tcPr>
          <w:p w:rsidR="004D0B91" w:rsidRDefault="004D0B91" w:rsidP="00CF0FAA">
            <w:pPr>
              <w:rPr>
                <w:sz w:val="24"/>
                <w:szCs w:val="24"/>
              </w:rPr>
            </w:pPr>
            <w:r>
              <w:rPr>
                <w:sz w:val="24"/>
                <w:szCs w:val="24"/>
              </w:rPr>
              <w:t>Agree</w:t>
            </w:r>
          </w:p>
        </w:tc>
        <w:tc>
          <w:tcPr>
            <w:tcW w:w="1128" w:type="dxa"/>
          </w:tcPr>
          <w:p w:rsidR="004D0B91" w:rsidRDefault="004D0B91" w:rsidP="00CF0FAA">
            <w:pPr>
              <w:rPr>
                <w:sz w:val="24"/>
                <w:szCs w:val="24"/>
              </w:rPr>
            </w:pPr>
            <w:r>
              <w:rPr>
                <w:sz w:val="24"/>
                <w:szCs w:val="24"/>
              </w:rPr>
              <w:t>Strongly Agree</w:t>
            </w:r>
          </w:p>
        </w:tc>
        <w:tc>
          <w:tcPr>
            <w:tcW w:w="1130" w:type="dxa"/>
          </w:tcPr>
          <w:p w:rsidR="004D0B91" w:rsidRDefault="004D0B91" w:rsidP="00CF0FAA">
            <w:pPr>
              <w:rPr>
                <w:sz w:val="24"/>
                <w:szCs w:val="24"/>
              </w:rPr>
            </w:pPr>
            <w:r>
              <w:rPr>
                <w:sz w:val="24"/>
                <w:szCs w:val="24"/>
              </w:rPr>
              <w:t>Disagree</w:t>
            </w:r>
          </w:p>
        </w:tc>
        <w:tc>
          <w:tcPr>
            <w:tcW w:w="1130" w:type="dxa"/>
          </w:tcPr>
          <w:p w:rsidR="004D0B91" w:rsidRDefault="004D0B91" w:rsidP="00CF0FAA">
            <w:pPr>
              <w:rPr>
                <w:sz w:val="24"/>
                <w:szCs w:val="24"/>
              </w:rPr>
            </w:pPr>
            <w:r>
              <w:rPr>
                <w:sz w:val="24"/>
                <w:szCs w:val="24"/>
              </w:rPr>
              <w:t>Strongly Disagree</w:t>
            </w:r>
          </w:p>
        </w:tc>
        <w:tc>
          <w:tcPr>
            <w:tcW w:w="951" w:type="dxa"/>
          </w:tcPr>
          <w:p w:rsidR="004D0B91" w:rsidRDefault="004D0B91" w:rsidP="00CF0FAA">
            <w:pPr>
              <w:rPr>
                <w:sz w:val="24"/>
                <w:szCs w:val="24"/>
              </w:rPr>
            </w:pPr>
            <w:r>
              <w:rPr>
                <w:sz w:val="24"/>
                <w:szCs w:val="24"/>
              </w:rPr>
              <w:t>Neutral</w:t>
            </w:r>
          </w:p>
        </w:tc>
      </w:tr>
      <w:tr w:rsidR="004D0B91" w:rsidTr="00CF0FAA">
        <w:tc>
          <w:tcPr>
            <w:tcW w:w="3936" w:type="dxa"/>
          </w:tcPr>
          <w:p w:rsidR="004D0B91" w:rsidRDefault="004D0B91" w:rsidP="00CF0FAA">
            <w:pPr>
              <w:rPr>
                <w:sz w:val="24"/>
                <w:szCs w:val="24"/>
              </w:rPr>
            </w:pPr>
            <w:r>
              <w:rPr>
                <w:sz w:val="24"/>
                <w:szCs w:val="24"/>
              </w:rPr>
              <w:t>Frequency</w:t>
            </w:r>
          </w:p>
        </w:tc>
        <w:tc>
          <w:tcPr>
            <w:tcW w:w="967" w:type="dxa"/>
          </w:tcPr>
          <w:p w:rsidR="004D0B91" w:rsidRDefault="004D0B91" w:rsidP="00CF0FAA">
            <w:pPr>
              <w:rPr>
                <w:sz w:val="24"/>
                <w:szCs w:val="24"/>
              </w:rPr>
            </w:pPr>
            <w:r>
              <w:rPr>
                <w:sz w:val="24"/>
                <w:szCs w:val="24"/>
              </w:rPr>
              <w:t>15</w:t>
            </w:r>
          </w:p>
        </w:tc>
        <w:tc>
          <w:tcPr>
            <w:tcW w:w="1128" w:type="dxa"/>
          </w:tcPr>
          <w:p w:rsidR="004D0B91" w:rsidRDefault="004D0B91" w:rsidP="00CF0FAA">
            <w:pPr>
              <w:rPr>
                <w:sz w:val="24"/>
                <w:szCs w:val="24"/>
              </w:rPr>
            </w:pPr>
            <w:r>
              <w:rPr>
                <w:sz w:val="24"/>
                <w:szCs w:val="24"/>
              </w:rPr>
              <w:t>9</w:t>
            </w:r>
          </w:p>
        </w:tc>
        <w:tc>
          <w:tcPr>
            <w:tcW w:w="1130" w:type="dxa"/>
          </w:tcPr>
          <w:p w:rsidR="004D0B91" w:rsidRDefault="004D0B91" w:rsidP="00CF0FAA">
            <w:pPr>
              <w:rPr>
                <w:sz w:val="24"/>
                <w:szCs w:val="24"/>
              </w:rPr>
            </w:pPr>
            <w:r>
              <w:rPr>
                <w:sz w:val="24"/>
                <w:szCs w:val="24"/>
              </w:rPr>
              <w:t>5</w:t>
            </w:r>
          </w:p>
        </w:tc>
        <w:tc>
          <w:tcPr>
            <w:tcW w:w="1130" w:type="dxa"/>
          </w:tcPr>
          <w:p w:rsidR="004D0B91" w:rsidRDefault="004D0B91" w:rsidP="00CF0FAA">
            <w:pPr>
              <w:rPr>
                <w:sz w:val="24"/>
                <w:szCs w:val="24"/>
              </w:rPr>
            </w:pPr>
            <w:r>
              <w:rPr>
                <w:sz w:val="24"/>
                <w:szCs w:val="24"/>
              </w:rPr>
              <w:t>4</w:t>
            </w:r>
          </w:p>
        </w:tc>
        <w:tc>
          <w:tcPr>
            <w:tcW w:w="951" w:type="dxa"/>
          </w:tcPr>
          <w:p w:rsidR="004D0B91" w:rsidRDefault="004D0B91" w:rsidP="00CF0FAA">
            <w:pPr>
              <w:rPr>
                <w:sz w:val="24"/>
                <w:szCs w:val="24"/>
              </w:rPr>
            </w:pPr>
            <w:r>
              <w:rPr>
                <w:sz w:val="24"/>
                <w:szCs w:val="24"/>
              </w:rPr>
              <w:t>2</w:t>
            </w:r>
          </w:p>
        </w:tc>
      </w:tr>
      <w:tr w:rsidR="004D0B91" w:rsidTr="00CF0FAA">
        <w:tc>
          <w:tcPr>
            <w:tcW w:w="3936" w:type="dxa"/>
          </w:tcPr>
          <w:p w:rsidR="004D0B91" w:rsidRDefault="004D0B91" w:rsidP="00CF0FAA">
            <w:pPr>
              <w:rPr>
                <w:sz w:val="24"/>
                <w:szCs w:val="24"/>
              </w:rPr>
            </w:pPr>
            <w:r>
              <w:rPr>
                <w:sz w:val="24"/>
                <w:szCs w:val="24"/>
              </w:rPr>
              <w:t>Percentage (%)</w:t>
            </w:r>
          </w:p>
        </w:tc>
        <w:tc>
          <w:tcPr>
            <w:tcW w:w="967" w:type="dxa"/>
          </w:tcPr>
          <w:p w:rsidR="004D0B91" w:rsidRDefault="00691F8C" w:rsidP="00CF0FAA">
            <w:pPr>
              <w:rPr>
                <w:sz w:val="24"/>
                <w:szCs w:val="24"/>
              </w:rPr>
            </w:pPr>
            <w:r>
              <w:rPr>
                <w:sz w:val="24"/>
                <w:szCs w:val="24"/>
              </w:rPr>
              <w:t>43</w:t>
            </w:r>
          </w:p>
        </w:tc>
        <w:tc>
          <w:tcPr>
            <w:tcW w:w="1128" w:type="dxa"/>
          </w:tcPr>
          <w:p w:rsidR="004D0B91" w:rsidRDefault="00691F8C" w:rsidP="00CF0FAA">
            <w:pPr>
              <w:rPr>
                <w:sz w:val="24"/>
                <w:szCs w:val="24"/>
              </w:rPr>
            </w:pPr>
            <w:r>
              <w:rPr>
                <w:sz w:val="24"/>
                <w:szCs w:val="24"/>
              </w:rPr>
              <w:t>26</w:t>
            </w:r>
          </w:p>
        </w:tc>
        <w:tc>
          <w:tcPr>
            <w:tcW w:w="1130" w:type="dxa"/>
          </w:tcPr>
          <w:p w:rsidR="004D0B91" w:rsidRDefault="00691F8C" w:rsidP="00CF0FAA">
            <w:pPr>
              <w:rPr>
                <w:sz w:val="24"/>
                <w:szCs w:val="24"/>
              </w:rPr>
            </w:pPr>
            <w:r>
              <w:rPr>
                <w:sz w:val="24"/>
                <w:szCs w:val="24"/>
              </w:rPr>
              <w:t>14</w:t>
            </w:r>
          </w:p>
        </w:tc>
        <w:tc>
          <w:tcPr>
            <w:tcW w:w="1130" w:type="dxa"/>
          </w:tcPr>
          <w:p w:rsidR="004D0B91" w:rsidRDefault="00691F8C" w:rsidP="00CF0FAA">
            <w:pPr>
              <w:rPr>
                <w:sz w:val="24"/>
                <w:szCs w:val="24"/>
              </w:rPr>
            </w:pPr>
            <w:r>
              <w:rPr>
                <w:sz w:val="24"/>
                <w:szCs w:val="24"/>
              </w:rPr>
              <w:t>11</w:t>
            </w:r>
          </w:p>
        </w:tc>
        <w:tc>
          <w:tcPr>
            <w:tcW w:w="951" w:type="dxa"/>
          </w:tcPr>
          <w:p w:rsidR="004D0B91" w:rsidRDefault="00691F8C" w:rsidP="00CF0FAA">
            <w:pPr>
              <w:rPr>
                <w:sz w:val="24"/>
                <w:szCs w:val="24"/>
              </w:rPr>
            </w:pPr>
            <w:r>
              <w:rPr>
                <w:sz w:val="24"/>
                <w:szCs w:val="24"/>
              </w:rPr>
              <w:t>6</w:t>
            </w:r>
          </w:p>
        </w:tc>
      </w:tr>
    </w:tbl>
    <w:p w:rsidR="00C340AE" w:rsidRDefault="00C340AE" w:rsidP="00CE0776">
      <w:pPr>
        <w:rPr>
          <w:sz w:val="24"/>
          <w:szCs w:val="24"/>
        </w:rPr>
      </w:pPr>
    </w:p>
    <w:p w:rsidR="004D0B91" w:rsidRDefault="00912B88" w:rsidP="00CE0776">
      <w:pPr>
        <w:rPr>
          <w:sz w:val="24"/>
          <w:szCs w:val="24"/>
        </w:rPr>
      </w:pPr>
      <w:r>
        <w:rPr>
          <w:noProof/>
          <w:sz w:val="24"/>
          <w:szCs w:val="24"/>
          <w:lang w:eastAsia="en-GB"/>
        </w:rPr>
        <w:drawing>
          <wp:inline distT="0" distB="0" distL="0" distR="0">
            <wp:extent cx="5486400" cy="3200400"/>
            <wp:effectExtent l="0" t="0" r="19050" b="1905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340AE" w:rsidRDefault="00C340AE" w:rsidP="00CE0776">
      <w:pPr>
        <w:rPr>
          <w:sz w:val="24"/>
          <w:szCs w:val="24"/>
        </w:rPr>
      </w:pPr>
    </w:p>
    <w:p w:rsidR="00691F8C" w:rsidRPr="0014748C" w:rsidRDefault="00691F8C" w:rsidP="00CE0776">
      <w:pPr>
        <w:rPr>
          <w:sz w:val="24"/>
          <w:szCs w:val="24"/>
        </w:rPr>
      </w:pPr>
      <w:r>
        <w:rPr>
          <w:noProof/>
          <w:sz w:val="24"/>
          <w:szCs w:val="24"/>
          <w:lang w:eastAsia="en-GB"/>
        </w:rPr>
        <w:lastRenderedPageBreak/>
        <w:drawing>
          <wp:inline distT="0" distB="0" distL="0" distR="0" wp14:anchorId="46607C5B" wp14:editId="7E8F86B9">
            <wp:extent cx="5486400" cy="3200400"/>
            <wp:effectExtent l="0" t="0" r="19050" b="1905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D0B91" w:rsidRDefault="004D0B91" w:rsidP="00CE0776">
      <w:pPr>
        <w:rPr>
          <w:sz w:val="24"/>
          <w:szCs w:val="24"/>
        </w:rPr>
      </w:pPr>
    </w:p>
    <w:p w:rsidR="00CE0776" w:rsidRDefault="00CE0776"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4D0B91" w:rsidTr="00CF0FAA">
        <w:tc>
          <w:tcPr>
            <w:tcW w:w="3936" w:type="dxa"/>
          </w:tcPr>
          <w:p w:rsidR="004D0B91" w:rsidRDefault="004D0B91" w:rsidP="00CF0FAA">
            <w:pPr>
              <w:rPr>
                <w:sz w:val="24"/>
                <w:szCs w:val="24"/>
              </w:rPr>
            </w:pPr>
            <w:r w:rsidRPr="0014748C">
              <w:rPr>
                <w:sz w:val="24"/>
                <w:szCs w:val="24"/>
              </w:rPr>
              <w:t>A VLE enables a lecturer to give a broad variety of learning resources for students.</w:t>
            </w:r>
          </w:p>
        </w:tc>
        <w:tc>
          <w:tcPr>
            <w:tcW w:w="967" w:type="dxa"/>
          </w:tcPr>
          <w:p w:rsidR="004D0B91" w:rsidRDefault="004D0B91" w:rsidP="00CF0FAA">
            <w:pPr>
              <w:rPr>
                <w:sz w:val="24"/>
                <w:szCs w:val="24"/>
              </w:rPr>
            </w:pPr>
            <w:r>
              <w:rPr>
                <w:sz w:val="24"/>
                <w:szCs w:val="24"/>
              </w:rPr>
              <w:t>Agree</w:t>
            </w:r>
          </w:p>
        </w:tc>
        <w:tc>
          <w:tcPr>
            <w:tcW w:w="1128" w:type="dxa"/>
          </w:tcPr>
          <w:p w:rsidR="004D0B91" w:rsidRDefault="004D0B91" w:rsidP="00CF0FAA">
            <w:pPr>
              <w:rPr>
                <w:sz w:val="24"/>
                <w:szCs w:val="24"/>
              </w:rPr>
            </w:pPr>
            <w:r>
              <w:rPr>
                <w:sz w:val="24"/>
                <w:szCs w:val="24"/>
              </w:rPr>
              <w:t>Strongly Agree</w:t>
            </w:r>
          </w:p>
        </w:tc>
        <w:tc>
          <w:tcPr>
            <w:tcW w:w="1130" w:type="dxa"/>
          </w:tcPr>
          <w:p w:rsidR="004D0B91" w:rsidRDefault="004D0B91" w:rsidP="00CF0FAA">
            <w:pPr>
              <w:rPr>
                <w:sz w:val="24"/>
                <w:szCs w:val="24"/>
              </w:rPr>
            </w:pPr>
            <w:r>
              <w:rPr>
                <w:sz w:val="24"/>
                <w:szCs w:val="24"/>
              </w:rPr>
              <w:t>Disagree</w:t>
            </w:r>
          </w:p>
        </w:tc>
        <w:tc>
          <w:tcPr>
            <w:tcW w:w="1130" w:type="dxa"/>
          </w:tcPr>
          <w:p w:rsidR="004D0B91" w:rsidRDefault="004D0B91" w:rsidP="00CF0FAA">
            <w:pPr>
              <w:rPr>
                <w:sz w:val="24"/>
                <w:szCs w:val="24"/>
              </w:rPr>
            </w:pPr>
            <w:r>
              <w:rPr>
                <w:sz w:val="24"/>
                <w:szCs w:val="24"/>
              </w:rPr>
              <w:t>Strongly Disagree</w:t>
            </w:r>
          </w:p>
        </w:tc>
        <w:tc>
          <w:tcPr>
            <w:tcW w:w="951" w:type="dxa"/>
          </w:tcPr>
          <w:p w:rsidR="004D0B91" w:rsidRDefault="004D0B91" w:rsidP="00CF0FAA">
            <w:pPr>
              <w:rPr>
                <w:sz w:val="24"/>
                <w:szCs w:val="24"/>
              </w:rPr>
            </w:pPr>
            <w:r>
              <w:rPr>
                <w:sz w:val="24"/>
                <w:szCs w:val="24"/>
              </w:rPr>
              <w:t>Neutral</w:t>
            </w:r>
          </w:p>
        </w:tc>
      </w:tr>
      <w:tr w:rsidR="004D0B91" w:rsidTr="00CF0FAA">
        <w:tc>
          <w:tcPr>
            <w:tcW w:w="3936" w:type="dxa"/>
          </w:tcPr>
          <w:p w:rsidR="004D0B91" w:rsidRDefault="004D0B91" w:rsidP="00CF0FAA">
            <w:pPr>
              <w:rPr>
                <w:sz w:val="24"/>
                <w:szCs w:val="24"/>
              </w:rPr>
            </w:pPr>
            <w:r>
              <w:rPr>
                <w:sz w:val="24"/>
                <w:szCs w:val="24"/>
              </w:rPr>
              <w:t>Frequency</w:t>
            </w:r>
          </w:p>
        </w:tc>
        <w:tc>
          <w:tcPr>
            <w:tcW w:w="967" w:type="dxa"/>
          </w:tcPr>
          <w:p w:rsidR="004D0B91" w:rsidRDefault="004D0B91" w:rsidP="00CF0FAA">
            <w:pPr>
              <w:rPr>
                <w:sz w:val="24"/>
                <w:szCs w:val="24"/>
              </w:rPr>
            </w:pPr>
            <w:r>
              <w:rPr>
                <w:sz w:val="24"/>
                <w:szCs w:val="24"/>
              </w:rPr>
              <w:t>15</w:t>
            </w:r>
          </w:p>
        </w:tc>
        <w:tc>
          <w:tcPr>
            <w:tcW w:w="1128" w:type="dxa"/>
          </w:tcPr>
          <w:p w:rsidR="004D0B91" w:rsidRDefault="004D0B91" w:rsidP="00CF0FAA">
            <w:pPr>
              <w:rPr>
                <w:sz w:val="24"/>
                <w:szCs w:val="24"/>
              </w:rPr>
            </w:pPr>
            <w:r>
              <w:rPr>
                <w:sz w:val="24"/>
                <w:szCs w:val="24"/>
              </w:rPr>
              <w:t>10</w:t>
            </w:r>
          </w:p>
        </w:tc>
        <w:tc>
          <w:tcPr>
            <w:tcW w:w="1130" w:type="dxa"/>
          </w:tcPr>
          <w:p w:rsidR="004D0B91" w:rsidRDefault="004D0B91" w:rsidP="00CF0FAA">
            <w:pPr>
              <w:rPr>
                <w:sz w:val="24"/>
                <w:szCs w:val="24"/>
              </w:rPr>
            </w:pPr>
            <w:r>
              <w:rPr>
                <w:sz w:val="24"/>
                <w:szCs w:val="24"/>
              </w:rPr>
              <w:t>5</w:t>
            </w:r>
          </w:p>
        </w:tc>
        <w:tc>
          <w:tcPr>
            <w:tcW w:w="1130" w:type="dxa"/>
          </w:tcPr>
          <w:p w:rsidR="004D0B91" w:rsidRDefault="004D0B91" w:rsidP="00CF0FAA">
            <w:pPr>
              <w:rPr>
                <w:sz w:val="24"/>
                <w:szCs w:val="24"/>
              </w:rPr>
            </w:pPr>
            <w:r>
              <w:rPr>
                <w:sz w:val="24"/>
                <w:szCs w:val="24"/>
              </w:rPr>
              <w:t>3</w:t>
            </w:r>
          </w:p>
        </w:tc>
        <w:tc>
          <w:tcPr>
            <w:tcW w:w="951" w:type="dxa"/>
          </w:tcPr>
          <w:p w:rsidR="004D0B91" w:rsidRDefault="004D0B91" w:rsidP="00CF0FAA">
            <w:pPr>
              <w:rPr>
                <w:sz w:val="24"/>
                <w:szCs w:val="24"/>
              </w:rPr>
            </w:pPr>
            <w:r>
              <w:rPr>
                <w:sz w:val="24"/>
                <w:szCs w:val="24"/>
              </w:rPr>
              <w:t>2</w:t>
            </w:r>
          </w:p>
        </w:tc>
      </w:tr>
      <w:tr w:rsidR="004D0B91" w:rsidTr="00CF0FAA">
        <w:tc>
          <w:tcPr>
            <w:tcW w:w="3936" w:type="dxa"/>
          </w:tcPr>
          <w:p w:rsidR="004D0B91" w:rsidRDefault="004D0B91" w:rsidP="00CF0FAA">
            <w:pPr>
              <w:rPr>
                <w:sz w:val="24"/>
                <w:szCs w:val="24"/>
              </w:rPr>
            </w:pPr>
            <w:r>
              <w:rPr>
                <w:sz w:val="24"/>
                <w:szCs w:val="24"/>
              </w:rPr>
              <w:t>Percentage (%)</w:t>
            </w:r>
          </w:p>
        </w:tc>
        <w:tc>
          <w:tcPr>
            <w:tcW w:w="967" w:type="dxa"/>
          </w:tcPr>
          <w:p w:rsidR="004D0B91" w:rsidRDefault="0056665F" w:rsidP="00CF0FAA">
            <w:pPr>
              <w:rPr>
                <w:sz w:val="24"/>
                <w:szCs w:val="24"/>
              </w:rPr>
            </w:pPr>
            <w:r>
              <w:rPr>
                <w:sz w:val="24"/>
                <w:szCs w:val="24"/>
              </w:rPr>
              <w:t>43</w:t>
            </w:r>
          </w:p>
        </w:tc>
        <w:tc>
          <w:tcPr>
            <w:tcW w:w="1128" w:type="dxa"/>
          </w:tcPr>
          <w:p w:rsidR="004D0B91" w:rsidRDefault="0056665F" w:rsidP="00CF0FAA">
            <w:pPr>
              <w:rPr>
                <w:sz w:val="24"/>
                <w:szCs w:val="24"/>
              </w:rPr>
            </w:pPr>
            <w:r>
              <w:rPr>
                <w:sz w:val="24"/>
                <w:szCs w:val="24"/>
              </w:rPr>
              <w:t>29</w:t>
            </w:r>
          </w:p>
        </w:tc>
        <w:tc>
          <w:tcPr>
            <w:tcW w:w="1130" w:type="dxa"/>
          </w:tcPr>
          <w:p w:rsidR="004D0B91" w:rsidRDefault="0056665F" w:rsidP="00CF0FAA">
            <w:pPr>
              <w:rPr>
                <w:sz w:val="24"/>
                <w:szCs w:val="24"/>
              </w:rPr>
            </w:pPr>
            <w:r>
              <w:rPr>
                <w:sz w:val="24"/>
                <w:szCs w:val="24"/>
              </w:rPr>
              <w:t>14</w:t>
            </w:r>
          </w:p>
        </w:tc>
        <w:tc>
          <w:tcPr>
            <w:tcW w:w="1130" w:type="dxa"/>
          </w:tcPr>
          <w:p w:rsidR="004D0B91" w:rsidRDefault="0056665F" w:rsidP="00CF0FAA">
            <w:pPr>
              <w:rPr>
                <w:sz w:val="24"/>
                <w:szCs w:val="24"/>
              </w:rPr>
            </w:pPr>
            <w:r>
              <w:rPr>
                <w:sz w:val="24"/>
                <w:szCs w:val="24"/>
              </w:rPr>
              <w:t>8</w:t>
            </w:r>
          </w:p>
        </w:tc>
        <w:tc>
          <w:tcPr>
            <w:tcW w:w="951" w:type="dxa"/>
          </w:tcPr>
          <w:p w:rsidR="004D0B91" w:rsidRDefault="0056665F" w:rsidP="00CF0FAA">
            <w:pPr>
              <w:rPr>
                <w:sz w:val="24"/>
                <w:szCs w:val="24"/>
              </w:rPr>
            </w:pPr>
            <w:r>
              <w:rPr>
                <w:sz w:val="24"/>
                <w:szCs w:val="24"/>
              </w:rPr>
              <w:t>6</w:t>
            </w:r>
          </w:p>
        </w:tc>
      </w:tr>
    </w:tbl>
    <w:p w:rsidR="001E2160" w:rsidRDefault="001E2160" w:rsidP="00CE0776">
      <w:pPr>
        <w:rPr>
          <w:sz w:val="24"/>
          <w:szCs w:val="24"/>
        </w:rPr>
      </w:pPr>
    </w:p>
    <w:p w:rsidR="004D0B91" w:rsidRDefault="001E2160" w:rsidP="00CE0776">
      <w:pPr>
        <w:rPr>
          <w:sz w:val="24"/>
          <w:szCs w:val="24"/>
        </w:rPr>
      </w:pPr>
      <w:r>
        <w:rPr>
          <w:noProof/>
          <w:sz w:val="24"/>
          <w:szCs w:val="24"/>
          <w:lang w:eastAsia="en-GB"/>
        </w:rPr>
        <w:drawing>
          <wp:inline distT="0" distB="0" distL="0" distR="0">
            <wp:extent cx="5486400" cy="3200400"/>
            <wp:effectExtent l="0" t="0" r="19050" b="1905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340AE" w:rsidRPr="0014748C" w:rsidRDefault="00C340AE" w:rsidP="00CE0776">
      <w:pPr>
        <w:rPr>
          <w:sz w:val="24"/>
          <w:szCs w:val="24"/>
        </w:rPr>
      </w:pPr>
    </w:p>
    <w:p w:rsidR="001E2160" w:rsidRDefault="001E2160" w:rsidP="00CE0776">
      <w:pPr>
        <w:rPr>
          <w:sz w:val="24"/>
          <w:szCs w:val="24"/>
        </w:rPr>
      </w:pPr>
      <w:r>
        <w:rPr>
          <w:noProof/>
          <w:sz w:val="24"/>
          <w:szCs w:val="24"/>
          <w:lang w:eastAsia="en-GB"/>
        </w:rPr>
        <w:drawing>
          <wp:inline distT="0" distB="0" distL="0" distR="0" wp14:anchorId="47CD60E6" wp14:editId="2D0B33AE">
            <wp:extent cx="5486400" cy="3200400"/>
            <wp:effectExtent l="38100" t="0" r="19050" b="1905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E0776" w:rsidRDefault="00CE0776" w:rsidP="00CE0776">
      <w:pPr>
        <w:rPr>
          <w:sz w:val="24"/>
          <w:szCs w:val="24"/>
        </w:rPr>
      </w:pPr>
    </w:p>
    <w:tbl>
      <w:tblPr>
        <w:tblStyle w:val="TableGrid"/>
        <w:tblW w:w="0" w:type="auto"/>
        <w:tblInd w:w="0" w:type="dxa"/>
        <w:tblLook w:val="04A0" w:firstRow="1" w:lastRow="0" w:firstColumn="1" w:lastColumn="0" w:noHBand="0" w:noVBand="1"/>
      </w:tblPr>
      <w:tblGrid>
        <w:gridCol w:w="3936"/>
        <w:gridCol w:w="967"/>
        <w:gridCol w:w="1128"/>
        <w:gridCol w:w="1130"/>
        <w:gridCol w:w="1130"/>
        <w:gridCol w:w="951"/>
      </w:tblGrid>
      <w:tr w:rsidR="004D0B91" w:rsidTr="00CF0FAA">
        <w:tc>
          <w:tcPr>
            <w:tcW w:w="3936" w:type="dxa"/>
          </w:tcPr>
          <w:p w:rsidR="00066F82" w:rsidRDefault="00066F82" w:rsidP="00066F82">
            <w:pPr>
              <w:rPr>
                <w:sz w:val="24"/>
                <w:szCs w:val="24"/>
              </w:rPr>
            </w:pPr>
            <w:r w:rsidRPr="0014748C">
              <w:rPr>
                <w:sz w:val="24"/>
                <w:szCs w:val="24"/>
              </w:rPr>
              <w:t>A VLE aids the lecturer to respond to personal learning needs.</w:t>
            </w:r>
          </w:p>
          <w:p w:rsidR="004D0B91" w:rsidRDefault="004D0B91" w:rsidP="00CF0FAA">
            <w:pPr>
              <w:rPr>
                <w:sz w:val="24"/>
                <w:szCs w:val="24"/>
              </w:rPr>
            </w:pPr>
          </w:p>
        </w:tc>
        <w:tc>
          <w:tcPr>
            <w:tcW w:w="967" w:type="dxa"/>
          </w:tcPr>
          <w:p w:rsidR="004D0B91" w:rsidRDefault="004D0B91" w:rsidP="00CF0FAA">
            <w:pPr>
              <w:rPr>
                <w:sz w:val="24"/>
                <w:szCs w:val="24"/>
              </w:rPr>
            </w:pPr>
            <w:r>
              <w:rPr>
                <w:sz w:val="24"/>
                <w:szCs w:val="24"/>
              </w:rPr>
              <w:t>Agree</w:t>
            </w:r>
          </w:p>
        </w:tc>
        <w:tc>
          <w:tcPr>
            <w:tcW w:w="1128" w:type="dxa"/>
          </w:tcPr>
          <w:p w:rsidR="004D0B91" w:rsidRDefault="004D0B91" w:rsidP="00CF0FAA">
            <w:pPr>
              <w:rPr>
                <w:sz w:val="24"/>
                <w:szCs w:val="24"/>
              </w:rPr>
            </w:pPr>
            <w:r>
              <w:rPr>
                <w:sz w:val="24"/>
                <w:szCs w:val="24"/>
              </w:rPr>
              <w:t>Strongly Agree</w:t>
            </w:r>
          </w:p>
        </w:tc>
        <w:tc>
          <w:tcPr>
            <w:tcW w:w="1130" w:type="dxa"/>
          </w:tcPr>
          <w:p w:rsidR="004D0B91" w:rsidRDefault="004D0B91" w:rsidP="00CF0FAA">
            <w:pPr>
              <w:rPr>
                <w:sz w:val="24"/>
                <w:szCs w:val="24"/>
              </w:rPr>
            </w:pPr>
            <w:r>
              <w:rPr>
                <w:sz w:val="24"/>
                <w:szCs w:val="24"/>
              </w:rPr>
              <w:t>Disagree</w:t>
            </w:r>
          </w:p>
        </w:tc>
        <w:tc>
          <w:tcPr>
            <w:tcW w:w="1130" w:type="dxa"/>
          </w:tcPr>
          <w:p w:rsidR="004D0B91" w:rsidRDefault="004D0B91" w:rsidP="00CF0FAA">
            <w:pPr>
              <w:rPr>
                <w:sz w:val="24"/>
                <w:szCs w:val="24"/>
              </w:rPr>
            </w:pPr>
            <w:r>
              <w:rPr>
                <w:sz w:val="24"/>
                <w:szCs w:val="24"/>
              </w:rPr>
              <w:t>Strongly Disagree</w:t>
            </w:r>
          </w:p>
        </w:tc>
        <w:tc>
          <w:tcPr>
            <w:tcW w:w="951" w:type="dxa"/>
          </w:tcPr>
          <w:p w:rsidR="004D0B91" w:rsidRDefault="004D0B91" w:rsidP="00CF0FAA">
            <w:pPr>
              <w:rPr>
                <w:sz w:val="24"/>
                <w:szCs w:val="24"/>
              </w:rPr>
            </w:pPr>
            <w:r>
              <w:rPr>
                <w:sz w:val="24"/>
                <w:szCs w:val="24"/>
              </w:rPr>
              <w:t>Neutral</w:t>
            </w:r>
          </w:p>
        </w:tc>
      </w:tr>
      <w:tr w:rsidR="004D0B91" w:rsidTr="00CF0FAA">
        <w:tc>
          <w:tcPr>
            <w:tcW w:w="3936" w:type="dxa"/>
          </w:tcPr>
          <w:p w:rsidR="004D0B91" w:rsidRDefault="004D0B91" w:rsidP="00CF0FAA">
            <w:pPr>
              <w:rPr>
                <w:sz w:val="24"/>
                <w:szCs w:val="24"/>
              </w:rPr>
            </w:pPr>
            <w:r>
              <w:rPr>
                <w:sz w:val="24"/>
                <w:szCs w:val="24"/>
              </w:rPr>
              <w:t>Frequency</w:t>
            </w:r>
          </w:p>
        </w:tc>
        <w:tc>
          <w:tcPr>
            <w:tcW w:w="967" w:type="dxa"/>
          </w:tcPr>
          <w:p w:rsidR="004D0B91" w:rsidRDefault="00066F82" w:rsidP="00CF0FAA">
            <w:pPr>
              <w:rPr>
                <w:sz w:val="24"/>
                <w:szCs w:val="24"/>
              </w:rPr>
            </w:pPr>
            <w:r>
              <w:rPr>
                <w:sz w:val="24"/>
                <w:szCs w:val="24"/>
              </w:rPr>
              <w:t>17</w:t>
            </w:r>
          </w:p>
        </w:tc>
        <w:tc>
          <w:tcPr>
            <w:tcW w:w="1128" w:type="dxa"/>
          </w:tcPr>
          <w:p w:rsidR="004D0B91" w:rsidRDefault="00066F82" w:rsidP="00CF0FAA">
            <w:pPr>
              <w:rPr>
                <w:sz w:val="24"/>
                <w:szCs w:val="24"/>
              </w:rPr>
            </w:pPr>
            <w:r>
              <w:rPr>
                <w:sz w:val="24"/>
                <w:szCs w:val="24"/>
              </w:rPr>
              <w:t>9</w:t>
            </w:r>
          </w:p>
        </w:tc>
        <w:tc>
          <w:tcPr>
            <w:tcW w:w="1130" w:type="dxa"/>
          </w:tcPr>
          <w:p w:rsidR="004D0B91" w:rsidRDefault="00066F82" w:rsidP="00CF0FAA">
            <w:pPr>
              <w:rPr>
                <w:sz w:val="24"/>
                <w:szCs w:val="24"/>
              </w:rPr>
            </w:pPr>
            <w:r>
              <w:rPr>
                <w:sz w:val="24"/>
                <w:szCs w:val="24"/>
              </w:rPr>
              <w:t>4</w:t>
            </w:r>
          </w:p>
        </w:tc>
        <w:tc>
          <w:tcPr>
            <w:tcW w:w="1130" w:type="dxa"/>
          </w:tcPr>
          <w:p w:rsidR="004D0B91" w:rsidRDefault="004D0B91" w:rsidP="00CF0FAA">
            <w:pPr>
              <w:rPr>
                <w:sz w:val="24"/>
                <w:szCs w:val="24"/>
              </w:rPr>
            </w:pPr>
            <w:r>
              <w:rPr>
                <w:sz w:val="24"/>
                <w:szCs w:val="24"/>
              </w:rPr>
              <w:t>3</w:t>
            </w:r>
          </w:p>
        </w:tc>
        <w:tc>
          <w:tcPr>
            <w:tcW w:w="951" w:type="dxa"/>
          </w:tcPr>
          <w:p w:rsidR="004D0B91" w:rsidRDefault="00066F82" w:rsidP="00CF0FAA">
            <w:pPr>
              <w:rPr>
                <w:sz w:val="24"/>
                <w:szCs w:val="24"/>
              </w:rPr>
            </w:pPr>
            <w:r>
              <w:rPr>
                <w:sz w:val="24"/>
                <w:szCs w:val="24"/>
              </w:rPr>
              <w:t>1</w:t>
            </w:r>
          </w:p>
        </w:tc>
      </w:tr>
      <w:tr w:rsidR="004D0B91" w:rsidTr="00CF0FAA">
        <w:tc>
          <w:tcPr>
            <w:tcW w:w="3936" w:type="dxa"/>
          </w:tcPr>
          <w:p w:rsidR="004D0B91" w:rsidRDefault="004D0B91" w:rsidP="00CF0FAA">
            <w:pPr>
              <w:rPr>
                <w:sz w:val="24"/>
                <w:szCs w:val="24"/>
              </w:rPr>
            </w:pPr>
            <w:r>
              <w:rPr>
                <w:sz w:val="24"/>
                <w:szCs w:val="24"/>
              </w:rPr>
              <w:t>Percentage (%)</w:t>
            </w:r>
          </w:p>
        </w:tc>
        <w:tc>
          <w:tcPr>
            <w:tcW w:w="967" w:type="dxa"/>
          </w:tcPr>
          <w:p w:rsidR="004D0B91" w:rsidRDefault="00CD6E18" w:rsidP="00CF0FAA">
            <w:pPr>
              <w:rPr>
                <w:sz w:val="24"/>
                <w:szCs w:val="24"/>
              </w:rPr>
            </w:pPr>
            <w:r>
              <w:rPr>
                <w:sz w:val="24"/>
                <w:szCs w:val="24"/>
              </w:rPr>
              <w:t>50</w:t>
            </w:r>
          </w:p>
        </w:tc>
        <w:tc>
          <w:tcPr>
            <w:tcW w:w="1128" w:type="dxa"/>
          </w:tcPr>
          <w:p w:rsidR="004D0B91" w:rsidRDefault="00CD6E18" w:rsidP="00CF0FAA">
            <w:pPr>
              <w:rPr>
                <w:sz w:val="24"/>
                <w:szCs w:val="24"/>
              </w:rPr>
            </w:pPr>
            <w:r>
              <w:rPr>
                <w:sz w:val="24"/>
                <w:szCs w:val="24"/>
              </w:rPr>
              <w:t>26</w:t>
            </w:r>
          </w:p>
        </w:tc>
        <w:tc>
          <w:tcPr>
            <w:tcW w:w="1130" w:type="dxa"/>
          </w:tcPr>
          <w:p w:rsidR="004D0B91" w:rsidRDefault="00CD6E18" w:rsidP="00CF0FAA">
            <w:pPr>
              <w:rPr>
                <w:sz w:val="24"/>
                <w:szCs w:val="24"/>
              </w:rPr>
            </w:pPr>
            <w:r>
              <w:rPr>
                <w:sz w:val="24"/>
                <w:szCs w:val="24"/>
              </w:rPr>
              <w:t>12</w:t>
            </w:r>
          </w:p>
        </w:tc>
        <w:tc>
          <w:tcPr>
            <w:tcW w:w="1130" w:type="dxa"/>
          </w:tcPr>
          <w:p w:rsidR="004D0B91" w:rsidRDefault="00CD6E18" w:rsidP="00CF0FAA">
            <w:pPr>
              <w:rPr>
                <w:sz w:val="24"/>
                <w:szCs w:val="24"/>
              </w:rPr>
            </w:pPr>
            <w:r>
              <w:rPr>
                <w:sz w:val="24"/>
                <w:szCs w:val="24"/>
              </w:rPr>
              <w:t>9</w:t>
            </w:r>
          </w:p>
        </w:tc>
        <w:tc>
          <w:tcPr>
            <w:tcW w:w="951" w:type="dxa"/>
          </w:tcPr>
          <w:p w:rsidR="004D0B91" w:rsidRDefault="00CD6E18" w:rsidP="00CF0FAA">
            <w:pPr>
              <w:rPr>
                <w:sz w:val="24"/>
                <w:szCs w:val="24"/>
              </w:rPr>
            </w:pPr>
            <w:r>
              <w:rPr>
                <w:sz w:val="24"/>
                <w:szCs w:val="24"/>
              </w:rPr>
              <w:t>3</w:t>
            </w:r>
          </w:p>
        </w:tc>
      </w:tr>
    </w:tbl>
    <w:p w:rsidR="001E2160" w:rsidRDefault="001E2160" w:rsidP="00CE0776">
      <w:pPr>
        <w:rPr>
          <w:sz w:val="24"/>
          <w:szCs w:val="24"/>
        </w:rPr>
      </w:pPr>
    </w:p>
    <w:p w:rsidR="004D0B91" w:rsidRDefault="001E2160" w:rsidP="00CE0776">
      <w:pPr>
        <w:rPr>
          <w:sz w:val="24"/>
          <w:szCs w:val="24"/>
        </w:rPr>
      </w:pPr>
      <w:r>
        <w:rPr>
          <w:noProof/>
          <w:sz w:val="24"/>
          <w:szCs w:val="24"/>
          <w:lang w:eastAsia="en-GB"/>
        </w:rPr>
        <w:drawing>
          <wp:inline distT="0" distB="0" distL="0" distR="0">
            <wp:extent cx="5486400" cy="3200400"/>
            <wp:effectExtent l="0" t="0" r="19050" b="1905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340AE" w:rsidRPr="0014748C" w:rsidRDefault="00C340AE" w:rsidP="00CE0776">
      <w:pPr>
        <w:rPr>
          <w:sz w:val="24"/>
          <w:szCs w:val="24"/>
        </w:rPr>
      </w:pPr>
    </w:p>
    <w:p w:rsidR="00CD6E18" w:rsidRDefault="00CD6E18" w:rsidP="00C30F02">
      <w:pPr>
        <w:rPr>
          <w:sz w:val="24"/>
          <w:szCs w:val="24"/>
        </w:rPr>
      </w:pPr>
      <w:r>
        <w:rPr>
          <w:noProof/>
          <w:sz w:val="24"/>
          <w:szCs w:val="24"/>
          <w:lang w:eastAsia="en-GB"/>
        </w:rPr>
        <w:drawing>
          <wp:inline distT="0" distB="0" distL="0" distR="0" wp14:anchorId="38585F76" wp14:editId="3152FE12">
            <wp:extent cx="5486400" cy="3200400"/>
            <wp:effectExtent l="38100" t="0" r="19050" b="1905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30F02" w:rsidRPr="0022439D" w:rsidRDefault="00C30F02" w:rsidP="00C30F02">
      <w:pPr>
        <w:rPr>
          <w:b/>
          <w:sz w:val="24"/>
          <w:szCs w:val="24"/>
        </w:rPr>
      </w:pPr>
    </w:p>
    <w:tbl>
      <w:tblPr>
        <w:tblStyle w:val="TableGrid"/>
        <w:tblW w:w="10745" w:type="dxa"/>
        <w:tblInd w:w="-856" w:type="dxa"/>
        <w:tblLook w:val="04A0" w:firstRow="1" w:lastRow="0" w:firstColumn="1" w:lastColumn="0" w:noHBand="0" w:noVBand="1"/>
      </w:tblPr>
      <w:tblGrid>
        <w:gridCol w:w="1827"/>
        <w:gridCol w:w="911"/>
        <w:gridCol w:w="911"/>
        <w:gridCol w:w="911"/>
        <w:gridCol w:w="912"/>
        <w:gridCol w:w="912"/>
        <w:gridCol w:w="912"/>
        <w:gridCol w:w="912"/>
        <w:gridCol w:w="912"/>
        <w:gridCol w:w="1625"/>
      </w:tblGrid>
      <w:tr w:rsidR="000D735A" w:rsidTr="00CF0FAA">
        <w:trPr>
          <w:trHeight w:val="266"/>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Tasks</w:t>
            </w:r>
          </w:p>
        </w:tc>
        <w:tc>
          <w:tcPr>
            <w:tcW w:w="911" w:type="dxa"/>
            <w:tcBorders>
              <w:top w:val="single" w:sz="4" w:space="0" w:color="auto"/>
              <w:left w:val="single" w:sz="4" w:space="0" w:color="auto"/>
              <w:bottom w:val="single" w:sz="4" w:space="0" w:color="auto"/>
              <w:right w:val="single" w:sz="4" w:space="0" w:color="auto"/>
            </w:tcBorders>
            <w:hideMark/>
          </w:tcPr>
          <w:p w:rsidR="000D735A" w:rsidRDefault="000D735A" w:rsidP="00CF0FAA">
            <w:r>
              <w:t>Wk1</w:t>
            </w:r>
          </w:p>
        </w:tc>
        <w:tc>
          <w:tcPr>
            <w:tcW w:w="911" w:type="dxa"/>
            <w:tcBorders>
              <w:top w:val="single" w:sz="4" w:space="0" w:color="auto"/>
              <w:left w:val="single" w:sz="4" w:space="0" w:color="auto"/>
              <w:bottom w:val="single" w:sz="4" w:space="0" w:color="auto"/>
              <w:right w:val="single" w:sz="4" w:space="0" w:color="auto"/>
            </w:tcBorders>
            <w:hideMark/>
          </w:tcPr>
          <w:p w:rsidR="000D735A" w:rsidRDefault="000D735A" w:rsidP="00CF0FAA">
            <w:r>
              <w:t>Wk2</w:t>
            </w:r>
          </w:p>
        </w:tc>
        <w:tc>
          <w:tcPr>
            <w:tcW w:w="911" w:type="dxa"/>
            <w:tcBorders>
              <w:top w:val="single" w:sz="4" w:space="0" w:color="auto"/>
              <w:left w:val="single" w:sz="4" w:space="0" w:color="auto"/>
              <w:bottom w:val="single" w:sz="4" w:space="0" w:color="auto"/>
              <w:right w:val="single" w:sz="4" w:space="0" w:color="auto"/>
            </w:tcBorders>
            <w:hideMark/>
          </w:tcPr>
          <w:p w:rsidR="000D735A" w:rsidRDefault="000D735A" w:rsidP="00CF0FAA">
            <w:r>
              <w:t>Wk3</w:t>
            </w:r>
          </w:p>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t>W4</w:t>
            </w:r>
          </w:p>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t>W5</w:t>
            </w:r>
          </w:p>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t>W6</w:t>
            </w:r>
          </w:p>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t>W7</w:t>
            </w:r>
          </w:p>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t>W8</w:t>
            </w:r>
          </w:p>
        </w:tc>
        <w:tc>
          <w:tcPr>
            <w:tcW w:w="1625" w:type="dxa"/>
            <w:tcBorders>
              <w:top w:val="single" w:sz="4" w:space="0" w:color="auto"/>
              <w:left w:val="single" w:sz="4" w:space="0" w:color="auto"/>
              <w:bottom w:val="single" w:sz="4" w:space="0" w:color="auto"/>
              <w:right w:val="single" w:sz="4" w:space="0" w:color="auto"/>
            </w:tcBorders>
            <w:hideMark/>
          </w:tcPr>
          <w:p w:rsidR="000D735A" w:rsidRDefault="000D735A" w:rsidP="00CF0FAA">
            <w:r>
              <w:t>W9</w:t>
            </w:r>
          </w:p>
        </w:tc>
      </w:tr>
      <w:tr w:rsidR="000D735A" w:rsidTr="00CF0FAA">
        <w:trPr>
          <w:trHeight w:val="517"/>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Design Questionnaire</w:t>
            </w:r>
          </w:p>
        </w:tc>
        <w:tc>
          <w:tcPr>
            <w:tcW w:w="911" w:type="dxa"/>
            <w:tcBorders>
              <w:top w:val="single" w:sz="4" w:space="0" w:color="auto"/>
              <w:left w:val="single" w:sz="4" w:space="0" w:color="auto"/>
              <w:bottom w:val="single" w:sz="4" w:space="0" w:color="auto"/>
              <w:right w:val="single" w:sz="4" w:space="0" w:color="auto"/>
            </w:tcBorders>
            <w:hideMark/>
          </w:tcPr>
          <w:p w:rsidR="000D735A" w:rsidRDefault="000D735A" w:rsidP="00CF0FAA">
            <w:r>
              <w:rPr>
                <w:noProof/>
                <w:lang w:eastAsia="en-GB"/>
              </w:rPr>
              <mc:AlternateContent>
                <mc:Choice Requires="wps">
                  <w:drawing>
                    <wp:anchor distT="0" distB="0" distL="114300" distR="114300" simplePos="0" relativeHeight="251671552" behindDoc="0" locked="0" layoutInCell="1" allowOverlap="1" wp14:anchorId="5264A8E2" wp14:editId="7AAFD511">
                      <wp:simplePos x="0" y="0"/>
                      <wp:positionH relativeFrom="column">
                        <wp:posOffset>-62865</wp:posOffset>
                      </wp:positionH>
                      <wp:positionV relativeFrom="paragraph">
                        <wp:posOffset>180975</wp:posOffset>
                      </wp:positionV>
                      <wp:extent cx="1162685" cy="0"/>
                      <wp:effectExtent l="0" t="95250" r="0" b="152400"/>
                      <wp:wrapNone/>
                      <wp:docPr id="11" name="Straight Arrow Connector 11"/>
                      <wp:cNvGraphicFramePr/>
                      <a:graphic xmlns:a="http://schemas.openxmlformats.org/drawingml/2006/main">
                        <a:graphicData uri="http://schemas.microsoft.com/office/word/2010/wordprocessingShape">
                          <wps:wsp>
                            <wps:cNvCnPr/>
                            <wps:spPr>
                              <a:xfrm>
                                <a:off x="0" y="0"/>
                                <a:ext cx="116205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4.95pt;margin-top:14.25pt;width:91.5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" strokecolor="windowText" strokeweight="3pt">
                      <v:stroke endarrow="block"/>
                      <v:shadow on="t" color="black" opacity="22937f" origin=",.5" offset="0,.63889mm"/>
                    </v:shape>
                  </w:pict>
                </mc:Fallback>
              </mc:AlternateConten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532"/>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Send Questionnaire</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hideMark/>
          </w:tcPr>
          <w:p w:rsidR="000D735A" w:rsidRDefault="000D735A" w:rsidP="00CF0FAA">
            <w:r>
              <w:rPr>
                <w:noProof/>
                <w:lang w:eastAsia="en-GB"/>
              </w:rPr>
              <mc:AlternateContent>
                <mc:Choice Requires="wps">
                  <w:drawing>
                    <wp:anchor distT="0" distB="0" distL="114300" distR="114300" simplePos="0" relativeHeight="251672576" behindDoc="0" locked="0" layoutInCell="1" allowOverlap="1" wp14:anchorId="468DEDC1" wp14:editId="4DE6D343">
                      <wp:simplePos x="0" y="0"/>
                      <wp:positionH relativeFrom="column">
                        <wp:posOffset>-45085</wp:posOffset>
                      </wp:positionH>
                      <wp:positionV relativeFrom="paragraph">
                        <wp:posOffset>88265</wp:posOffset>
                      </wp:positionV>
                      <wp:extent cx="549275" cy="0"/>
                      <wp:effectExtent l="0" t="95250" r="0" b="152400"/>
                      <wp:wrapNone/>
                      <wp:docPr id="12" name="Straight Arrow Connector 12"/>
                      <wp:cNvGraphicFramePr/>
                      <a:graphic xmlns:a="http://schemas.openxmlformats.org/drawingml/2006/main">
                        <a:graphicData uri="http://schemas.microsoft.com/office/word/2010/wordprocessingShape">
                          <wps:wsp>
                            <wps:cNvCnPr/>
                            <wps:spPr>
                              <a:xfrm>
                                <a:off x="0" y="0"/>
                                <a:ext cx="54864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3.55pt;margin-top:6.95pt;width:43.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" strokecolor="windowText" strokeweight="3pt">
                      <v:stroke endarrow="block"/>
                      <v:shadow on="t" color="black" opacity="22937f" origin=",.5" offset="0,.63889mm"/>
                    </v:shape>
                  </w:pict>
                </mc:Fallback>
              </mc:AlternateContent>
            </w:r>
          </w:p>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517"/>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Collect Primary Data</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rPr>
                <w:noProof/>
                <w:lang w:eastAsia="en-GB"/>
              </w:rPr>
              <mc:AlternateContent>
                <mc:Choice Requires="wps">
                  <w:drawing>
                    <wp:anchor distT="0" distB="0" distL="114300" distR="114300" simplePos="0" relativeHeight="251673600" behindDoc="0" locked="0" layoutInCell="1" allowOverlap="1" wp14:anchorId="2B439C7D" wp14:editId="5BD73782">
                      <wp:simplePos x="0" y="0"/>
                      <wp:positionH relativeFrom="column">
                        <wp:posOffset>-67945</wp:posOffset>
                      </wp:positionH>
                      <wp:positionV relativeFrom="paragraph">
                        <wp:posOffset>148590</wp:posOffset>
                      </wp:positionV>
                      <wp:extent cx="574675" cy="52070"/>
                      <wp:effectExtent l="0" t="19050" r="34925" b="43180"/>
                      <wp:wrapNone/>
                      <wp:docPr id="13" name="Right Arrow 13"/>
                      <wp:cNvGraphicFramePr/>
                      <a:graphic xmlns:a="http://schemas.openxmlformats.org/drawingml/2006/main">
                        <a:graphicData uri="http://schemas.microsoft.com/office/word/2010/wordprocessingShape">
                          <wps:wsp>
                            <wps:cNvSpPr/>
                            <wps:spPr>
                              <a:xfrm>
                                <a:off x="0" y="0"/>
                                <a:ext cx="574675" cy="52070"/>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26" type="#_x0000_t13" style="position:absolute;margin-left:-5.35pt;margin-top:11.7pt;width:45.25pt;height:4.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" adj="20621" fillcolor="windowText" strokeweight="2pt"/>
                  </w:pict>
                </mc:Fallback>
              </mc:AlternateContent>
            </w:r>
          </w:p>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266"/>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Data Analysis</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rPr>
                <w:noProof/>
                <w:lang w:eastAsia="en-GB"/>
              </w:rPr>
              <mc:AlternateContent>
                <mc:Choice Requires="wps">
                  <w:drawing>
                    <wp:anchor distT="0" distB="0" distL="114300" distR="114300" simplePos="0" relativeHeight="251674624" behindDoc="0" locked="0" layoutInCell="1" allowOverlap="1" wp14:anchorId="6A7956BB" wp14:editId="4C014256">
                      <wp:simplePos x="0" y="0"/>
                      <wp:positionH relativeFrom="column">
                        <wp:posOffset>-66040</wp:posOffset>
                      </wp:positionH>
                      <wp:positionV relativeFrom="paragraph">
                        <wp:posOffset>43180</wp:posOffset>
                      </wp:positionV>
                      <wp:extent cx="588010" cy="45720"/>
                      <wp:effectExtent l="0" t="19050" r="40640" b="30480"/>
                      <wp:wrapNone/>
                      <wp:docPr id="14" name="Right Arrow 14"/>
                      <wp:cNvGraphicFramePr/>
                      <a:graphic xmlns:a="http://schemas.openxmlformats.org/drawingml/2006/main">
                        <a:graphicData uri="http://schemas.microsoft.com/office/word/2010/wordprocessingShape">
                          <wps:wsp>
                            <wps:cNvSpPr/>
                            <wps:spPr>
                              <a:xfrm>
                                <a:off x="0" y="0"/>
                                <a:ext cx="587375" cy="45085"/>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Right Arrow 14" o:spid="_x0000_s1026" type="#_x0000_t13" style="position:absolute;margin-left:-5.2pt;margin-top:3.4pt;width:46.3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" adj="20771" fillcolor="windowText" strokeweight="2pt"/>
                  </w:pict>
                </mc:Fallback>
              </mc:AlternateContent>
            </w:r>
          </w:p>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266"/>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Findings</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rPr>
                <w:noProof/>
                <w:lang w:eastAsia="en-GB"/>
              </w:rPr>
              <mc:AlternateContent>
                <mc:Choice Requires="wps">
                  <w:drawing>
                    <wp:anchor distT="0" distB="0" distL="114300" distR="114300" simplePos="0" relativeHeight="251675648" behindDoc="0" locked="0" layoutInCell="1" allowOverlap="1" wp14:anchorId="675AC77D" wp14:editId="20A3F5FB">
                      <wp:simplePos x="0" y="0"/>
                      <wp:positionH relativeFrom="column">
                        <wp:posOffset>-51435</wp:posOffset>
                      </wp:positionH>
                      <wp:positionV relativeFrom="paragraph">
                        <wp:posOffset>62865</wp:posOffset>
                      </wp:positionV>
                      <wp:extent cx="568960" cy="45720"/>
                      <wp:effectExtent l="0" t="19050" r="40640" b="30480"/>
                      <wp:wrapNone/>
                      <wp:docPr id="15" name="Right Arrow 15"/>
                      <wp:cNvGraphicFramePr/>
                      <a:graphic xmlns:a="http://schemas.openxmlformats.org/drawingml/2006/main">
                        <a:graphicData uri="http://schemas.microsoft.com/office/word/2010/wordprocessingShape">
                          <wps:wsp>
                            <wps:cNvSpPr/>
                            <wps:spPr>
                              <a:xfrm>
                                <a:off x="0" y="0"/>
                                <a:ext cx="568325" cy="45085"/>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Right Arrow 15" o:spid="_x0000_s1026" type="#_x0000_t13" style="position:absolute;margin-left:-4.05pt;margin-top:4.95pt;width:44.8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" adj="20743" fillcolor="windowText" strokeweight="2pt"/>
                  </w:pict>
                </mc:Fallback>
              </mc:AlternateContent>
            </w:r>
          </w:p>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251"/>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Literature Review</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hideMark/>
          </w:tcPr>
          <w:p w:rsidR="000D735A" w:rsidRDefault="000D735A" w:rsidP="00CF0FAA">
            <w:r>
              <w:rPr>
                <w:noProof/>
                <w:lang w:eastAsia="en-GB"/>
              </w:rPr>
              <mc:AlternateContent>
                <mc:Choice Requires="wps">
                  <w:drawing>
                    <wp:anchor distT="0" distB="0" distL="114300" distR="114300" simplePos="0" relativeHeight="251676672" behindDoc="0" locked="0" layoutInCell="1" allowOverlap="1" wp14:anchorId="4D20636B" wp14:editId="6E92D36A">
                      <wp:simplePos x="0" y="0"/>
                      <wp:positionH relativeFrom="column">
                        <wp:posOffset>-55245</wp:posOffset>
                      </wp:positionH>
                      <wp:positionV relativeFrom="paragraph">
                        <wp:posOffset>166370</wp:posOffset>
                      </wp:positionV>
                      <wp:extent cx="1116965" cy="45720"/>
                      <wp:effectExtent l="0" t="19050" r="45085" b="30480"/>
                      <wp:wrapNone/>
                      <wp:docPr id="16" name="Right Arrow 16"/>
                      <wp:cNvGraphicFramePr/>
                      <a:graphic xmlns:a="http://schemas.openxmlformats.org/drawingml/2006/main">
                        <a:graphicData uri="http://schemas.microsoft.com/office/word/2010/wordprocessingShape">
                          <wps:wsp>
                            <wps:cNvSpPr/>
                            <wps:spPr>
                              <a:xfrm>
                                <a:off x="0" y="0"/>
                                <a:ext cx="1116330" cy="45085"/>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Right Arrow 16" o:spid="_x0000_s1026" type="#_x0000_t13" style="position:absolute;margin-left:-4.35pt;margin-top:13.1pt;width:87.9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" adj="21164" fillcolor="windowText" strokeweight="2pt"/>
                  </w:pict>
                </mc:Fallback>
              </mc:AlternateContent>
            </w:r>
          </w:p>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532"/>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Compare two findings</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251"/>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Discussions</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266"/>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Conclusion</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0D735A" w:rsidTr="00CF0FAA">
        <w:trPr>
          <w:trHeight w:val="266"/>
        </w:trPr>
        <w:tc>
          <w:tcPr>
            <w:tcW w:w="1827" w:type="dxa"/>
            <w:tcBorders>
              <w:top w:val="single" w:sz="4" w:space="0" w:color="auto"/>
              <w:left w:val="single" w:sz="4" w:space="0" w:color="auto"/>
              <w:bottom w:val="single" w:sz="4" w:space="0" w:color="auto"/>
              <w:right w:val="single" w:sz="4" w:space="0" w:color="auto"/>
            </w:tcBorders>
            <w:hideMark/>
          </w:tcPr>
          <w:p w:rsidR="000D735A" w:rsidRDefault="000D735A" w:rsidP="00CF0FAA">
            <w:r>
              <w:t>Recommendation</w:t>
            </w:r>
          </w:p>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1"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912" w:type="dxa"/>
            <w:tcBorders>
              <w:top w:val="single" w:sz="4" w:space="0" w:color="auto"/>
              <w:left w:val="single" w:sz="4" w:space="0" w:color="auto"/>
              <w:bottom w:val="single" w:sz="4" w:space="0" w:color="auto"/>
              <w:right w:val="single" w:sz="4" w:space="0" w:color="auto"/>
            </w:tcBorders>
          </w:tcPr>
          <w:p w:rsidR="000D735A" w:rsidRDefault="000D735A" w:rsidP="00CF0FAA"/>
        </w:tc>
        <w:tc>
          <w:tcPr>
            <w:tcW w:w="1625" w:type="dxa"/>
            <w:tcBorders>
              <w:top w:val="single" w:sz="4" w:space="0" w:color="auto"/>
              <w:left w:val="single" w:sz="4" w:space="0" w:color="auto"/>
              <w:bottom w:val="single" w:sz="4" w:space="0" w:color="auto"/>
              <w:right w:val="single" w:sz="4" w:space="0" w:color="auto"/>
            </w:tcBorders>
          </w:tcPr>
          <w:p w:rsidR="000D735A" w:rsidRDefault="000D735A" w:rsidP="00CF0FAA"/>
        </w:tc>
      </w:tr>
      <w:tr w:rsidR="0090707A" w:rsidTr="00CF0FAA">
        <w:trPr>
          <w:trHeight w:val="266"/>
        </w:trPr>
        <w:tc>
          <w:tcPr>
            <w:tcW w:w="1827"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1"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1"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1"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2"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2"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2"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2"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912" w:type="dxa"/>
            <w:tcBorders>
              <w:top w:val="single" w:sz="4" w:space="0" w:color="auto"/>
              <w:left w:val="single" w:sz="4" w:space="0" w:color="auto"/>
              <w:bottom w:val="single" w:sz="4" w:space="0" w:color="auto"/>
              <w:right w:val="single" w:sz="4" w:space="0" w:color="auto"/>
            </w:tcBorders>
          </w:tcPr>
          <w:p w:rsidR="0090707A" w:rsidRDefault="0090707A" w:rsidP="00CF0FAA"/>
        </w:tc>
        <w:tc>
          <w:tcPr>
            <w:tcW w:w="1625" w:type="dxa"/>
            <w:tcBorders>
              <w:top w:val="single" w:sz="4" w:space="0" w:color="auto"/>
              <w:left w:val="single" w:sz="4" w:space="0" w:color="auto"/>
              <w:bottom w:val="single" w:sz="4" w:space="0" w:color="auto"/>
              <w:right w:val="single" w:sz="4" w:space="0" w:color="auto"/>
            </w:tcBorders>
          </w:tcPr>
          <w:p w:rsidR="0090707A" w:rsidRDefault="0090707A" w:rsidP="00CF0FAA"/>
        </w:tc>
      </w:tr>
    </w:tbl>
    <w:p w:rsidR="001E2F93" w:rsidRPr="00752782" w:rsidRDefault="001E2F93" w:rsidP="001E2F93">
      <w:pPr>
        <w:rPr>
          <w:color w:val="C0504D" w:themeColor="accent2"/>
        </w:rPr>
      </w:pPr>
    </w:p>
    <w:p w:rsidR="001E2F93" w:rsidRDefault="001E2F93" w:rsidP="001E2F93">
      <w:pPr>
        <w:pStyle w:val="Heading1"/>
      </w:pPr>
      <w:bookmarkStart w:id="1" w:name="_Toc49077226"/>
      <w:bookmarkStart w:id="2" w:name="_Toc48990487"/>
      <w:r>
        <w:t>DISCUSSION</w:t>
      </w:r>
      <w:bookmarkEnd w:id="1"/>
      <w:bookmarkEnd w:id="2"/>
    </w:p>
    <w:p w:rsidR="00322091" w:rsidRPr="00322091" w:rsidRDefault="00322091" w:rsidP="00322091"/>
    <w:p w:rsidR="001E2F93" w:rsidRDefault="00DF4FD0" w:rsidP="001E2F93">
      <w:r>
        <w:t xml:space="preserve">The primary data collection was conducted using a semi-structured questionnaire which was distributed to the research participants by email. For the primary data collection, preference was made for a quantitative questionnaire methodology instead of a qualitative interview methodology because of the limitations posed the researcher by COVID-19 guidelines. </w:t>
      </w:r>
      <w:r w:rsidR="0091432E">
        <w:t xml:space="preserve"> With regards, to the secondary data collection, I utilised the library, e-journals, articles and newspapers to elicit the </w:t>
      </w:r>
      <w:r w:rsidR="0091432E">
        <w:lastRenderedPageBreak/>
        <w:t>secondary data for the research.  The questionnaire was developed to find out students</w:t>
      </w:r>
      <w:r w:rsidR="002E1C7A">
        <w:t>’</w:t>
      </w:r>
      <w:r w:rsidR="0091432E">
        <w:t xml:space="preserve"> perception to the use of VLE in schools, as such, 12 questions were formulated to address the perceptions. I used agree, strongly agree, disagree, strongly disagree and neutral to draw the students views with regards to VLE. However, secondary data are already existing data from research that has been previously conducted by another researcher. I employed various journals on the benefits of VLE since this will help me to underpin the theme of the research as well as validate the</w:t>
      </w:r>
      <w:r w:rsidR="00055045">
        <w:t xml:space="preserve"> outcome of the research. The findings from the primary data collection shows that there is a consistent agreement amongst the respondents that </w:t>
      </w:r>
      <w:r w:rsidR="001F0331">
        <w:t>VLE is beneficial to the students in terms of information sharing, debate, c</w:t>
      </w:r>
      <w:r w:rsidR="002E1C7A">
        <w:t>ommunication and overall learnin</w:t>
      </w:r>
      <w:r w:rsidR="001F0331">
        <w:t>g.</w:t>
      </w:r>
    </w:p>
    <w:p w:rsidR="002E1C7A" w:rsidRDefault="002E1C7A" w:rsidP="001E2F93">
      <w:r>
        <w:t xml:space="preserve">In order to gather secondary data, I performed a literature review of the VLE and the study showed that there </w:t>
      </w:r>
      <w:proofErr w:type="gramStart"/>
      <w:r>
        <w:t>are</w:t>
      </w:r>
      <w:proofErr w:type="gramEnd"/>
      <w:r>
        <w:t xml:space="preserve"> plethora of research that supports the data analysis results with regards to the benefits of VLE. For example, Hamutoglu</w:t>
      </w:r>
      <w:r w:rsidR="00795C47">
        <w:t xml:space="preserve"> et al. (2020) conducted a quantitative research using 278 students in order to ascertain whether there is a difference with regards to the perceptions of students in relation to campus locations.</w:t>
      </w:r>
      <w:r w:rsidR="0020557C">
        <w:t xml:space="preserve"> The study showed that Virtual Learning Enviro</w:t>
      </w:r>
      <w:r w:rsidR="00CA4FB3">
        <w:t>nment</w:t>
      </w:r>
      <w:r w:rsidR="0020557C">
        <w:t xml:space="preserve"> refers to a </w:t>
      </w:r>
      <w:r w:rsidR="00CA4FB3">
        <w:t xml:space="preserve">web-based software system </w:t>
      </w:r>
      <w:r w:rsidR="0020557C">
        <w:t>that enable students which provide students with the opportunity to interact with both the teachers and the classroom while providing them access to learning without any restrictions regarding time and place. However, VLEs are costly to develop as well as maintain</w:t>
      </w:r>
      <w:r w:rsidR="00CA4FB3">
        <w:t xml:space="preserve"> (Hamutoglu eta al., 2020).</w:t>
      </w:r>
    </w:p>
    <w:p w:rsidR="001E2F93" w:rsidRDefault="001E2F93" w:rsidP="001E2F93">
      <w:pPr>
        <w:pStyle w:val="Heading1"/>
      </w:pPr>
      <w:bookmarkStart w:id="3" w:name="_Toc49077227"/>
      <w:bookmarkStart w:id="4" w:name="_Toc48990488"/>
      <w:r>
        <w:t>CONCLUSION</w:t>
      </w:r>
      <w:bookmarkEnd w:id="3"/>
      <w:bookmarkEnd w:id="4"/>
      <w:r>
        <w:t xml:space="preserve"> </w:t>
      </w:r>
    </w:p>
    <w:p w:rsidR="00322091" w:rsidRPr="00322091" w:rsidRDefault="00322091" w:rsidP="00322091"/>
    <w:p w:rsidR="001E2F93" w:rsidRDefault="002D6B63" w:rsidP="001E2F93">
      <w:r>
        <w:t>The data analysis conducted based on the 35 respondents in the research shows that students views with regards to VLE is significantly positive. For example in all the 12 questionnaire questions, it was elicited that over 40% of the respondents were in agreement with regards to the overall benefits of VLE which was followed by the respondents that strongly agree. The research also shows that a lesser number of the research respondents disagreed with the benefits of VLE while the least number of respondents were neutral.</w:t>
      </w:r>
    </w:p>
    <w:p w:rsidR="001E2F93" w:rsidRDefault="001E2F93" w:rsidP="001E2F93">
      <w:pPr>
        <w:pStyle w:val="Heading1"/>
      </w:pPr>
      <w:bookmarkStart w:id="5" w:name="_Toc49077228"/>
      <w:r>
        <w:t>FUTURE WORK/RECOMMENDATION</w:t>
      </w:r>
      <w:bookmarkEnd w:id="5"/>
    </w:p>
    <w:p w:rsidR="00CA4FB3" w:rsidRDefault="00CA4FB3" w:rsidP="00CA4FB3"/>
    <w:p w:rsidR="00CA4FB3" w:rsidRPr="00CA4FB3" w:rsidRDefault="00CA4FB3" w:rsidP="00CA4FB3">
      <w:r>
        <w:t>This study is a quantitative research to deduce the perceptions of students to VLE at a specific campus. To provide a holistic data regarding the perceptions of students to VLE, I suggest that a qualitative research has to be performed to provide the data to compare and contrast.</w:t>
      </w:r>
    </w:p>
    <w:p w:rsidR="001E2F93" w:rsidRDefault="001E2F93" w:rsidP="001E2F93"/>
    <w:p w:rsidR="001E2F93" w:rsidRDefault="001E2F93" w:rsidP="001E2F93">
      <w:pPr>
        <w:pStyle w:val="Heading1"/>
      </w:pPr>
      <w:bookmarkStart w:id="6" w:name="_Toc49077229"/>
      <w:bookmarkStart w:id="7" w:name="_Toc48990489"/>
      <w:r>
        <w:t>References:</w:t>
      </w:r>
      <w:bookmarkEnd w:id="6"/>
      <w:bookmarkEnd w:id="7"/>
    </w:p>
    <w:p w:rsidR="00E13707" w:rsidRDefault="00E13707" w:rsidP="00D35EB7">
      <w:pPr>
        <w:spacing w:after="0"/>
      </w:pPr>
      <w:hyperlink r:id="rId33" w:tgtFrame="_blank" w:history="1">
        <w:r w:rsidRPr="00CA4C52">
          <w:rPr>
            <w:rFonts w:ascii="Arial" w:hAnsi="Arial" w:cs="Arial"/>
            <w:color w:val="1155CC"/>
            <w:u w:val="single"/>
            <w:shd w:val="clear" w:color="auto" w:fill="FFFFFF"/>
          </w:rPr>
          <w:t>http://research.lk/volume/volume-02/issue-01/Sunesh-Hettiarachchi.pdf</w:t>
        </w:r>
      </w:hyperlink>
      <w:r>
        <w:t xml:space="preserve"> (Accessed on 30/08/2020)</w:t>
      </w:r>
      <w:r>
        <w:t>.</w:t>
      </w:r>
    </w:p>
    <w:p w:rsidR="00E13707" w:rsidRDefault="001E2F93" w:rsidP="00D35EB7">
      <w:pPr>
        <w:spacing w:after="0"/>
      </w:pPr>
      <w:r>
        <w:rPr>
          <w:bCs/>
        </w:rPr>
        <w:t xml:space="preserve">Available at: </w:t>
      </w:r>
      <w:hyperlink r:id="rId34" w:history="1">
        <w:r w:rsidR="00381204" w:rsidRPr="00E05918">
          <w:rPr>
            <w:rStyle w:val="Hyperlink"/>
          </w:rPr>
          <w:t>https://www.student-systems.admin.cam.ac.uk/moodle</w:t>
        </w:r>
      </w:hyperlink>
      <w:r w:rsidR="00CA4C52">
        <w:t xml:space="preserve"> [Accessed 03/09/20</w:t>
      </w:r>
      <w:r w:rsidR="00E13707">
        <w:t>20</w:t>
      </w:r>
      <w:r w:rsidR="00CA4C52">
        <w:t>].</w:t>
      </w:r>
    </w:p>
    <w:p w:rsidR="00D35EB7" w:rsidRDefault="00D35EB7" w:rsidP="00D35EB7">
      <w:pPr>
        <w:spacing w:after="0"/>
      </w:pPr>
      <w:r w:rsidRPr="00754A9C">
        <w:rPr>
          <w:sz w:val="24"/>
          <w:szCs w:val="24"/>
        </w:rPr>
        <w:t>Francoise B &amp; Morag M.,</w:t>
      </w:r>
      <w:r>
        <w:rPr>
          <w:sz w:val="24"/>
          <w:szCs w:val="24"/>
        </w:rPr>
        <w:t xml:space="preserve"> </w:t>
      </w:r>
      <w:proofErr w:type="gramStart"/>
      <w:r>
        <w:rPr>
          <w:sz w:val="24"/>
          <w:szCs w:val="24"/>
        </w:rPr>
        <w:t>(</w:t>
      </w:r>
      <w:r w:rsidRPr="00754A9C">
        <w:rPr>
          <w:sz w:val="24"/>
          <w:szCs w:val="24"/>
        </w:rPr>
        <w:t xml:space="preserve"> May</w:t>
      </w:r>
      <w:proofErr w:type="gramEnd"/>
      <w:r w:rsidRPr="00754A9C">
        <w:rPr>
          <w:sz w:val="24"/>
          <w:szCs w:val="24"/>
        </w:rPr>
        <w:t xml:space="preserve"> 2007</w:t>
      </w:r>
      <w:r>
        <w:rPr>
          <w:sz w:val="24"/>
          <w:szCs w:val="24"/>
        </w:rPr>
        <w:t>)</w:t>
      </w:r>
      <w:r w:rsidRPr="00754A9C">
        <w:rPr>
          <w:sz w:val="24"/>
          <w:szCs w:val="24"/>
        </w:rPr>
        <w:t>.</w:t>
      </w:r>
    </w:p>
    <w:p w:rsidR="00D35EB7" w:rsidRDefault="003412DB" w:rsidP="00D35EB7">
      <w:pPr>
        <w:spacing w:after="0"/>
      </w:pPr>
      <w:r>
        <w:t xml:space="preserve">Hamutoglu, N. B., Gemikonakli, I. D., Kirkseklz, A., &amp; Kiyici, M. (2020). </w:t>
      </w:r>
    </w:p>
    <w:p w:rsidR="001E2F93" w:rsidRPr="00F471F7" w:rsidRDefault="003412DB" w:rsidP="00D35EB7">
      <w:pPr>
        <w:spacing w:after="0"/>
      </w:pPr>
      <w:r>
        <w:lastRenderedPageBreak/>
        <w:t xml:space="preserve">Evaluating </w:t>
      </w:r>
      <w:proofErr w:type="gramStart"/>
      <w:r>
        <w:t>students</w:t>
      </w:r>
      <w:proofErr w:type="gramEnd"/>
      <w:r>
        <w:t xml:space="preserve"> experiences using a virtual learning environment: satisfaction and preferences</w:t>
      </w:r>
      <w:r w:rsidRPr="003412DB">
        <w:rPr>
          <w:i/>
        </w:rPr>
        <w:t>. Educational Technology Research and Development 68(1), 437-462</w:t>
      </w:r>
      <w:r>
        <w:t>.</w:t>
      </w:r>
    </w:p>
    <w:p w:rsidR="001E2F93" w:rsidRDefault="001E2F93" w:rsidP="001E2F93">
      <w:pPr>
        <w:pStyle w:val="Heading1"/>
      </w:pPr>
      <w:bookmarkStart w:id="8" w:name="_Toc49077230"/>
      <w:r>
        <w:t>Appendix:</w:t>
      </w:r>
      <w:bookmarkEnd w:id="8"/>
    </w:p>
    <w:p w:rsidR="001E2F93" w:rsidRDefault="001E2F93" w:rsidP="001E2F93">
      <w:pPr>
        <w:rPr>
          <w:b/>
          <w:bCs/>
        </w:rPr>
      </w:pPr>
    </w:p>
    <w:p w:rsidR="00461B11" w:rsidRPr="0022439D" w:rsidRDefault="00C85D85" w:rsidP="001E2F93">
      <w:pPr>
        <w:rPr>
          <w:sz w:val="24"/>
          <w:szCs w:val="24"/>
        </w:rPr>
      </w:pPr>
      <w:r w:rsidRPr="00302BB4">
        <w:rPr>
          <w:sz w:val="24"/>
          <w:szCs w:val="24"/>
        </w:rPr>
        <w:t xml:space="preserve">The questionnaire </w:t>
      </w:r>
      <w:r w:rsidR="0022439D">
        <w:rPr>
          <w:sz w:val="24"/>
          <w:szCs w:val="24"/>
        </w:rPr>
        <w:t xml:space="preserve">was </w:t>
      </w:r>
      <w:r w:rsidRPr="00302BB4">
        <w:rPr>
          <w:sz w:val="24"/>
          <w:szCs w:val="24"/>
        </w:rPr>
        <w:t xml:space="preserve">designed for the VLE investigation </w:t>
      </w:r>
      <w:r w:rsidR="0022439D">
        <w:rPr>
          <w:sz w:val="24"/>
          <w:szCs w:val="24"/>
        </w:rPr>
        <w:t xml:space="preserve">which </w:t>
      </w:r>
      <w:r w:rsidRPr="00302BB4">
        <w:rPr>
          <w:sz w:val="24"/>
          <w:szCs w:val="24"/>
        </w:rPr>
        <w:t>was sent out to thirty five students and questionnaire for the survey consist of</w:t>
      </w:r>
      <w:r w:rsidR="0022439D">
        <w:rPr>
          <w:sz w:val="24"/>
          <w:szCs w:val="24"/>
        </w:rPr>
        <w:t xml:space="preserve"> twelve questions as shown below</w:t>
      </w:r>
      <w:r w:rsidRPr="00302BB4">
        <w:rPr>
          <w:sz w:val="24"/>
          <w:szCs w:val="24"/>
        </w:rPr>
        <w:t>. The investigation was successfully conducted through the questionnaire survey which was completed and returned though they were delayed due to students’ engagement in various assessment but they were all later retrieved. The results collated from the VLE investigation are display on a table shown above</w:t>
      </w:r>
      <w:r>
        <w:rPr>
          <w:sz w:val="24"/>
          <w:szCs w:val="24"/>
        </w:rPr>
        <w:t>.</w:t>
      </w:r>
    </w:p>
    <w:p w:rsidR="00461B11" w:rsidRPr="00F06C2E" w:rsidRDefault="00461B11" w:rsidP="00461B11">
      <w:pPr>
        <w:rPr>
          <w:b/>
          <w:sz w:val="28"/>
          <w:szCs w:val="28"/>
        </w:rPr>
      </w:pPr>
      <w:r w:rsidRPr="00F06C2E">
        <w:rPr>
          <w:b/>
          <w:sz w:val="28"/>
          <w:szCs w:val="28"/>
        </w:rPr>
        <w:t>Experience using a Virtual Learning Environment</w:t>
      </w:r>
    </w:p>
    <w:p w:rsidR="00867AEC" w:rsidRDefault="00461B11" w:rsidP="00461B11">
      <w:pPr>
        <w:rPr>
          <w:sz w:val="24"/>
          <w:szCs w:val="24"/>
        </w:rPr>
      </w:pPr>
      <w:r w:rsidRPr="004115FE">
        <w:rPr>
          <w:sz w:val="24"/>
          <w:szCs w:val="24"/>
        </w:rPr>
        <w:t>This section invites you to reconsider your attitudes towards using</w:t>
      </w:r>
      <w:r w:rsidR="00F06C2E" w:rsidRPr="004115FE">
        <w:rPr>
          <w:sz w:val="24"/>
          <w:szCs w:val="24"/>
        </w:rPr>
        <w:t xml:space="preserve"> a virtual learning environment </w:t>
      </w:r>
      <w:r w:rsidRPr="004115FE">
        <w:rPr>
          <w:sz w:val="24"/>
          <w:szCs w:val="24"/>
        </w:rPr>
        <w:t>(VLE) the University of Wales, London campus for online learning.</w:t>
      </w:r>
      <w:r w:rsidR="00F06C2E" w:rsidRPr="004115FE">
        <w:rPr>
          <w:sz w:val="24"/>
          <w:szCs w:val="24"/>
        </w:rPr>
        <w:t xml:space="preserve"> Based on your experience using </w:t>
      </w:r>
      <w:r w:rsidRPr="004115FE">
        <w:rPr>
          <w:sz w:val="24"/>
          <w:szCs w:val="24"/>
        </w:rPr>
        <w:t xml:space="preserve">the VLE in this module, please indicate to what extent you agree </w:t>
      </w:r>
      <w:r w:rsidR="00F06C2E" w:rsidRPr="004115FE">
        <w:rPr>
          <w:sz w:val="24"/>
          <w:szCs w:val="24"/>
        </w:rPr>
        <w:t xml:space="preserve">or disagree with the statements </w:t>
      </w:r>
      <w:r w:rsidRPr="004115FE">
        <w:rPr>
          <w:sz w:val="24"/>
          <w:szCs w:val="24"/>
        </w:rPr>
        <w:t xml:space="preserve">below, choosing one of the following response options: </w:t>
      </w:r>
    </w:p>
    <w:p w:rsidR="00461B11" w:rsidRPr="004115FE" w:rsidRDefault="00867AEC" w:rsidP="00461B11">
      <w:pPr>
        <w:rPr>
          <w:sz w:val="24"/>
          <w:szCs w:val="24"/>
        </w:rPr>
      </w:pPr>
      <w:r>
        <w:rPr>
          <w:sz w:val="24"/>
          <w:szCs w:val="24"/>
        </w:rPr>
        <w:t>Agree / Strongly A</w:t>
      </w:r>
      <w:r w:rsidR="00461B11" w:rsidRPr="004115FE">
        <w:rPr>
          <w:sz w:val="24"/>
          <w:szCs w:val="24"/>
        </w:rPr>
        <w:t>g</w:t>
      </w:r>
      <w:r>
        <w:rPr>
          <w:sz w:val="24"/>
          <w:szCs w:val="24"/>
        </w:rPr>
        <w:t xml:space="preserve">ree / Disagree </w:t>
      </w:r>
      <w:r w:rsidR="00461B11" w:rsidRPr="004115FE">
        <w:rPr>
          <w:sz w:val="24"/>
          <w:szCs w:val="24"/>
        </w:rPr>
        <w:t>/ St</w:t>
      </w:r>
      <w:r w:rsidR="00FB1F83" w:rsidRPr="004115FE">
        <w:rPr>
          <w:sz w:val="24"/>
          <w:szCs w:val="24"/>
        </w:rPr>
        <w:t>rongly Disagree / Neutral</w:t>
      </w:r>
    </w:p>
    <w:p w:rsidR="00FB1F83" w:rsidRPr="004115FE" w:rsidRDefault="00FB1F83" w:rsidP="00FB1F83">
      <w:pPr>
        <w:rPr>
          <w:sz w:val="24"/>
          <w:szCs w:val="24"/>
        </w:rPr>
      </w:pPr>
      <w:r w:rsidRPr="004115FE">
        <w:rPr>
          <w:sz w:val="24"/>
          <w:szCs w:val="24"/>
        </w:rPr>
        <w:t>1. A VLE supports ideas and experience sharing between students.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2. A VLE increases opportunities for discussion and debate outside class.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3. A VLE provides flexibility to learners in terms of their study needs (offering</w:t>
      </w:r>
    </w:p>
    <w:p w:rsidR="00FB1F83" w:rsidRPr="004115FE" w:rsidRDefault="00FB1F83" w:rsidP="00FB1F83">
      <w:pPr>
        <w:rPr>
          <w:sz w:val="24"/>
          <w:szCs w:val="24"/>
        </w:rPr>
      </w:pPr>
      <w:r w:rsidRPr="004115FE">
        <w:rPr>
          <w:sz w:val="24"/>
          <w:szCs w:val="24"/>
        </w:rPr>
        <w:t>access to resources when needed and the ability to choose study times).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4. A VLE makes individual student contribution more transparent to the</w:t>
      </w:r>
    </w:p>
    <w:p w:rsidR="00FB1F83" w:rsidRPr="004115FE" w:rsidRDefault="00FB1F83" w:rsidP="00FB1F83">
      <w:pPr>
        <w:rPr>
          <w:sz w:val="24"/>
          <w:szCs w:val="24"/>
        </w:rPr>
      </w:pPr>
      <w:r w:rsidRPr="004115FE">
        <w:rPr>
          <w:sz w:val="24"/>
          <w:szCs w:val="24"/>
        </w:rPr>
        <w:t>instructor.</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5. A VLE helps students to prepare well before class sessions.</w:t>
      </w:r>
    </w:p>
    <w:p w:rsidR="00FB1F83" w:rsidRPr="004115FE" w:rsidRDefault="00FB1F83" w:rsidP="00FB1F83">
      <w:pPr>
        <w:rPr>
          <w:sz w:val="24"/>
          <w:szCs w:val="24"/>
        </w:rPr>
      </w:pPr>
      <w:r w:rsidRPr="004115FE">
        <w:rPr>
          <w:sz w:val="24"/>
          <w:szCs w:val="24"/>
        </w:rPr>
        <w:t>Agree/Strongly Agree/Disagree / Strongly Disagree / Neutral</w:t>
      </w:r>
    </w:p>
    <w:p w:rsidR="00FB1F83" w:rsidRPr="004115FE" w:rsidRDefault="00FB1F83" w:rsidP="00FB1F83">
      <w:pPr>
        <w:rPr>
          <w:sz w:val="24"/>
          <w:szCs w:val="24"/>
        </w:rPr>
      </w:pPr>
      <w:r w:rsidRPr="004115FE">
        <w:rPr>
          <w:sz w:val="24"/>
          <w:szCs w:val="24"/>
        </w:rPr>
        <w:t>6. A VLE increases costs for individual students (e.g. through additional</w:t>
      </w:r>
    </w:p>
    <w:p w:rsidR="00FB1F83" w:rsidRPr="004115FE" w:rsidRDefault="00FB1F83" w:rsidP="00FB1F83">
      <w:pPr>
        <w:rPr>
          <w:sz w:val="24"/>
          <w:szCs w:val="24"/>
        </w:rPr>
      </w:pPr>
      <w:r w:rsidRPr="004115FE">
        <w:rPr>
          <w:sz w:val="24"/>
          <w:szCs w:val="24"/>
        </w:rPr>
        <w:t>printing).</w:t>
      </w:r>
    </w:p>
    <w:p w:rsidR="00FB1F83" w:rsidRPr="004115FE" w:rsidRDefault="00FB1F83" w:rsidP="00FB1F83">
      <w:pPr>
        <w:rPr>
          <w:sz w:val="24"/>
          <w:szCs w:val="24"/>
        </w:rPr>
      </w:pPr>
      <w:r w:rsidRPr="004115FE">
        <w:rPr>
          <w:sz w:val="24"/>
          <w:szCs w:val="24"/>
        </w:rPr>
        <w:lastRenderedPageBreak/>
        <w:t>Agree / Strongly Agree / Disagree / Strongly Disagree / Neutral</w:t>
      </w:r>
    </w:p>
    <w:p w:rsidR="00FB1F83" w:rsidRPr="004115FE" w:rsidRDefault="00FB1F83" w:rsidP="00FB1F83">
      <w:pPr>
        <w:rPr>
          <w:sz w:val="24"/>
          <w:szCs w:val="24"/>
        </w:rPr>
      </w:pPr>
      <w:r w:rsidRPr="004115FE">
        <w:rPr>
          <w:sz w:val="24"/>
          <w:szCs w:val="24"/>
        </w:rPr>
        <w:t>7. A VLE increases the study workload for students.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8. A VLE helps instructors to be accessible to students outside of class.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9. A VLE increases interaction levels between the course instructor and</w:t>
      </w:r>
    </w:p>
    <w:p w:rsidR="00FB1F83" w:rsidRPr="004115FE" w:rsidRDefault="00FB1F83" w:rsidP="00FB1F83">
      <w:pPr>
        <w:rPr>
          <w:sz w:val="24"/>
          <w:szCs w:val="24"/>
        </w:rPr>
      </w:pPr>
      <w:r w:rsidRPr="004115FE">
        <w:rPr>
          <w:sz w:val="24"/>
          <w:szCs w:val="24"/>
        </w:rPr>
        <w:t>students outside of class.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10. A VLE increases interaction levels between students on the course outside</w:t>
      </w:r>
    </w:p>
    <w:p w:rsidR="00FB1F83" w:rsidRPr="004115FE" w:rsidRDefault="00FB1F83" w:rsidP="00FB1F83">
      <w:pPr>
        <w:rPr>
          <w:sz w:val="24"/>
          <w:szCs w:val="24"/>
        </w:rPr>
      </w:pPr>
      <w:r w:rsidRPr="004115FE">
        <w:rPr>
          <w:sz w:val="24"/>
          <w:szCs w:val="24"/>
        </w:rPr>
        <w:t>of class.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11. A VLE enables an instructor to provide a wider variety of learning resources</w:t>
      </w:r>
    </w:p>
    <w:p w:rsidR="00FB1F83" w:rsidRPr="004115FE" w:rsidRDefault="00FB1F83" w:rsidP="00FB1F83">
      <w:pPr>
        <w:rPr>
          <w:sz w:val="24"/>
          <w:szCs w:val="24"/>
        </w:rPr>
      </w:pPr>
      <w:r w:rsidRPr="004115FE">
        <w:rPr>
          <w:sz w:val="24"/>
          <w:szCs w:val="24"/>
        </w:rPr>
        <w:t>for students.</w:t>
      </w:r>
    </w:p>
    <w:p w:rsidR="00FB1F83" w:rsidRPr="004115FE" w:rsidRDefault="00FB1F83" w:rsidP="00FB1F83">
      <w:pPr>
        <w:rPr>
          <w:sz w:val="24"/>
          <w:szCs w:val="24"/>
        </w:rPr>
      </w:pPr>
      <w:r w:rsidRPr="004115FE">
        <w:rPr>
          <w:sz w:val="24"/>
          <w:szCs w:val="24"/>
        </w:rPr>
        <w:t>Agree / Strongly Agree / Disagree / Strongly Disagree / Neutral</w:t>
      </w:r>
    </w:p>
    <w:p w:rsidR="00FB1F83" w:rsidRPr="004115FE" w:rsidRDefault="00FB1F83" w:rsidP="00FB1F83">
      <w:pPr>
        <w:rPr>
          <w:sz w:val="24"/>
          <w:szCs w:val="24"/>
        </w:rPr>
      </w:pPr>
      <w:r w:rsidRPr="004115FE">
        <w:rPr>
          <w:sz w:val="24"/>
          <w:szCs w:val="24"/>
        </w:rPr>
        <w:t>12. A VLE helps the instructor to respond to individual learning needs.</w:t>
      </w:r>
    </w:p>
    <w:p w:rsidR="00FB1F83" w:rsidRPr="004115FE" w:rsidRDefault="00FB1F83" w:rsidP="00FB1F83">
      <w:pPr>
        <w:rPr>
          <w:sz w:val="24"/>
          <w:szCs w:val="24"/>
        </w:rPr>
      </w:pPr>
      <w:r w:rsidRPr="004115FE">
        <w:rPr>
          <w:sz w:val="24"/>
          <w:szCs w:val="24"/>
        </w:rPr>
        <w:t>Agree / Strongly Agree / Disagree / Strongly Disagree / Neutral</w:t>
      </w:r>
    </w:p>
    <w:p w:rsidR="00E6102E" w:rsidRPr="00F06C2E" w:rsidRDefault="00E6102E" w:rsidP="00461B11">
      <w:pPr>
        <w:rPr>
          <w:sz w:val="28"/>
          <w:szCs w:val="28"/>
        </w:rPr>
      </w:pPr>
      <w:r>
        <w:rPr>
          <w:noProof/>
          <w:sz w:val="28"/>
          <w:szCs w:val="28"/>
          <w:lang w:eastAsia="en-GB"/>
        </w:rPr>
        <w:lastRenderedPageBreak/>
        <w:drawing>
          <wp:inline distT="0" distB="0" distL="0" distR="0">
            <wp:extent cx="5731510" cy="4298633"/>
            <wp:effectExtent l="0" t="0" r="2540" b="6985"/>
            <wp:docPr id="19" name="Picture 19" descr="C:\Users\Admin\Pictures\Debut\Downloads\20200903_123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Debut\Downloads\20200903_12381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r w:rsidR="00C05660">
        <w:rPr>
          <w:noProof/>
          <w:sz w:val="28"/>
          <w:szCs w:val="28"/>
          <w:lang w:eastAsia="en-GB"/>
        </w:rPr>
        <w:t xml:space="preserve"> </w:t>
      </w:r>
      <w:r>
        <w:rPr>
          <w:noProof/>
          <w:sz w:val="28"/>
          <w:szCs w:val="28"/>
          <w:lang w:eastAsia="en-GB"/>
        </w:rPr>
        <w:drawing>
          <wp:inline distT="0" distB="0" distL="0" distR="0">
            <wp:extent cx="4962525" cy="4095750"/>
            <wp:effectExtent l="0" t="0" r="9525" b="0"/>
            <wp:docPr id="20" name="Picture 20" descr="C:\Users\Admin\Pictures\Debut\Downloads\20200903_123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Pictures\Debut\Downloads\20200903_12333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60417" cy="4094010"/>
                    </a:xfrm>
                    <a:prstGeom prst="rect">
                      <a:avLst/>
                    </a:prstGeom>
                    <a:noFill/>
                    <a:ln>
                      <a:noFill/>
                    </a:ln>
                  </pic:spPr>
                </pic:pic>
              </a:graphicData>
            </a:graphic>
          </wp:inline>
        </w:drawing>
      </w:r>
      <w:r>
        <w:rPr>
          <w:noProof/>
          <w:sz w:val="28"/>
          <w:szCs w:val="28"/>
          <w:lang w:eastAsia="en-GB"/>
        </w:rPr>
        <w:lastRenderedPageBreak/>
        <w:drawing>
          <wp:inline distT="0" distB="0" distL="0" distR="0" wp14:anchorId="446396DD" wp14:editId="3B9F8602">
            <wp:extent cx="5731510" cy="4298633"/>
            <wp:effectExtent l="0" t="0" r="2540" b="6985"/>
            <wp:docPr id="18" name="Picture 18" descr="C:\Users\Admin\Pictures\Debut\Downloads\20200903_12381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Debut\Downloads\20200903_123815 (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sectPr w:rsidR="00E6102E" w:rsidRPr="00F06C2E" w:rsidSect="00BE7A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776" w:rsidRDefault="00CE0776" w:rsidP="00754A9C">
      <w:pPr>
        <w:spacing w:after="0" w:line="240" w:lineRule="auto"/>
      </w:pPr>
      <w:r>
        <w:separator/>
      </w:r>
    </w:p>
  </w:endnote>
  <w:endnote w:type="continuationSeparator" w:id="0">
    <w:p w:rsidR="00CE0776" w:rsidRDefault="00CE0776" w:rsidP="0075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776" w:rsidRDefault="00CE0776" w:rsidP="00754A9C">
      <w:pPr>
        <w:spacing w:after="0" w:line="240" w:lineRule="auto"/>
      </w:pPr>
      <w:r>
        <w:separator/>
      </w:r>
    </w:p>
  </w:footnote>
  <w:footnote w:type="continuationSeparator" w:id="0">
    <w:p w:rsidR="00CE0776" w:rsidRDefault="00CE0776" w:rsidP="00754A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E31C8A"/>
    <w:multiLevelType w:val="hybridMultilevel"/>
    <w:tmpl w:val="87043A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240071E"/>
    <w:multiLevelType w:val="hybridMultilevel"/>
    <w:tmpl w:val="27927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5D24E3E"/>
    <w:multiLevelType w:val="hybridMultilevel"/>
    <w:tmpl w:val="2E061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69C"/>
    <w:rsid w:val="00004AAD"/>
    <w:rsid w:val="00036123"/>
    <w:rsid w:val="00052A1F"/>
    <w:rsid w:val="00055045"/>
    <w:rsid w:val="00066F82"/>
    <w:rsid w:val="0007053B"/>
    <w:rsid w:val="000821A1"/>
    <w:rsid w:val="000D735A"/>
    <w:rsid w:val="0014748C"/>
    <w:rsid w:val="001476C6"/>
    <w:rsid w:val="00162BF8"/>
    <w:rsid w:val="00186AC4"/>
    <w:rsid w:val="001E2160"/>
    <w:rsid w:val="001E2F93"/>
    <w:rsid w:val="001F0331"/>
    <w:rsid w:val="0020557C"/>
    <w:rsid w:val="0022439D"/>
    <w:rsid w:val="0024486E"/>
    <w:rsid w:val="002D6B63"/>
    <w:rsid w:val="002E1C7A"/>
    <w:rsid w:val="00302BB4"/>
    <w:rsid w:val="00320A73"/>
    <w:rsid w:val="00322091"/>
    <w:rsid w:val="003332C4"/>
    <w:rsid w:val="00333716"/>
    <w:rsid w:val="003412DB"/>
    <w:rsid w:val="003455B3"/>
    <w:rsid w:val="00381204"/>
    <w:rsid w:val="00384549"/>
    <w:rsid w:val="0038505B"/>
    <w:rsid w:val="0038769C"/>
    <w:rsid w:val="003C0F4D"/>
    <w:rsid w:val="004115FE"/>
    <w:rsid w:val="0041205D"/>
    <w:rsid w:val="004171ED"/>
    <w:rsid w:val="00461B11"/>
    <w:rsid w:val="00472882"/>
    <w:rsid w:val="004B656E"/>
    <w:rsid w:val="004D0B91"/>
    <w:rsid w:val="004D2B81"/>
    <w:rsid w:val="004E3067"/>
    <w:rsid w:val="004E3493"/>
    <w:rsid w:val="00524D62"/>
    <w:rsid w:val="0052693C"/>
    <w:rsid w:val="0056665F"/>
    <w:rsid w:val="005A0A48"/>
    <w:rsid w:val="005D56FC"/>
    <w:rsid w:val="0062368C"/>
    <w:rsid w:val="00634816"/>
    <w:rsid w:val="00677FBF"/>
    <w:rsid w:val="00691F8C"/>
    <w:rsid w:val="00692C9D"/>
    <w:rsid w:val="006A0EE1"/>
    <w:rsid w:val="006C0DD3"/>
    <w:rsid w:val="006D5C73"/>
    <w:rsid w:val="006E1F87"/>
    <w:rsid w:val="006E6AFE"/>
    <w:rsid w:val="00713D04"/>
    <w:rsid w:val="00720FBE"/>
    <w:rsid w:val="00752782"/>
    <w:rsid w:val="00754A9C"/>
    <w:rsid w:val="00795C47"/>
    <w:rsid w:val="00817C2B"/>
    <w:rsid w:val="00824CED"/>
    <w:rsid w:val="00867AEC"/>
    <w:rsid w:val="00871C72"/>
    <w:rsid w:val="0088019D"/>
    <w:rsid w:val="00881D3F"/>
    <w:rsid w:val="008C1958"/>
    <w:rsid w:val="008D3F4F"/>
    <w:rsid w:val="008D6C41"/>
    <w:rsid w:val="0090707A"/>
    <w:rsid w:val="00912B88"/>
    <w:rsid w:val="0091432E"/>
    <w:rsid w:val="0096472E"/>
    <w:rsid w:val="009A5127"/>
    <w:rsid w:val="009D0097"/>
    <w:rsid w:val="009F7BEC"/>
    <w:rsid w:val="00A133B0"/>
    <w:rsid w:val="00A9397C"/>
    <w:rsid w:val="00AC155A"/>
    <w:rsid w:val="00AC6AF4"/>
    <w:rsid w:val="00AF195F"/>
    <w:rsid w:val="00B03BAF"/>
    <w:rsid w:val="00B11DB8"/>
    <w:rsid w:val="00B24C62"/>
    <w:rsid w:val="00BA26AC"/>
    <w:rsid w:val="00BB1B90"/>
    <w:rsid w:val="00BB5C20"/>
    <w:rsid w:val="00BC5E28"/>
    <w:rsid w:val="00BE2610"/>
    <w:rsid w:val="00BE7A36"/>
    <w:rsid w:val="00BF6F58"/>
    <w:rsid w:val="00C00D5A"/>
    <w:rsid w:val="00C05660"/>
    <w:rsid w:val="00C16155"/>
    <w:rsid w:val="00C20456"/>
    <w:rsid w:val="00C30F02"/>
    <w:rsid w:val="00C340AE"/>
    <w:rsid w:val="00C637F3"/>
    <w:rsid w:val="00C7071B"/>
    <w:rsid w:val="00C85D85"/>
    <w:rsid w:val="00CA4C52"/>
    <w:rsid w:val="00CA4FB3"/>
    <w:rsid w:val="00CC61F3"/>
    <w:rsid w:val="00CD6E18"/>
    <w:rsid w:val="00CE0776"/>
    <w:rsid w:val="00CF1C33"/>
    <w:rsid w:val="00CF4B80"/>
    <w:rsid w:val="00CF578B"/>
    <w:rsid w:val="00D245D4"/>
    <w:rsid w:val="00D35EB7"/>
    <w:rsid w:val="00D830A9"/>
    <w:rsid w:val="00DA64BD"/>
    <w:rsid w:val="00DF4FD0"/>
    <w:rsid w:val="00E00ED2"/>
    <w:rsid w:val="00E12E6B"/>
    <w:rsid w:val="00E13707"/>
    <w:rsid w:val="00E13822"/>
    <w:rsid w:val="00E15307"/>
    <w:rsid w:val="00E1777A"/>
    <w:rsid w:val="00E258D3"/>
    <w:rsid w:val="00E6102E"/>
    <w:rsid w:val="00E85946"/>
    <w:rsid w:val="00ED175A"/>
    <w:rsid w:val="00F06C2E"/>
    <w:rsid w:val="00F358BB"/>
    <w:rsid w:val="00F40E16"/>
    <w:rsid w:val="00F471F7"/>
    <w:rsid w:val="00FA5721"/>
    <w:rsid w:val="00FB1F83"/>
    <w:rsid w:val="00FE348A"/>
    <w:rsid w:val="00FF0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E2F93"/>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E2F93"/>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56E"/>
    <w:pPr>
      <w:ind w:left="720"/>
      <w:contextualSpacing/>
    </w:pPr>
  </w:style>
  <w:style w:type="paragraph" w:styleId="Title">
    <w:name w:val="Title"/>
    <w:basedOn w:val="Normal"/>
    <w:next w:val="Normal"/>
    <w:link w:val="TitleChar"/>
    <w:uiPriority w:val="10"/>
    <w:qFormat/>
    <w:rsid w:val="00BE7A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BE7A36"/>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BE7A36"/>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BE7A36"/>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BE7A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A36"/>
    <w:rPr>
      <w:rFonts w:ascii="Tahoma" w:hAnsi="Tahoma" w:cs="Tahoma"/>
      <w:sz w:val="16"/>
      <w:szCs w:val="16"/>
    </w:rPr>
  </w:style>
  <w:style w:type="paragraph" w:styleId="NoSpacing">
    <w:name w:val="No Spacing"/>
    <w:link w:val="NoSpacingChar"/>
    <w:uiPriority w:val="1"/>
    <w:qFormat/>
    <w:rsid w:val="008D6C4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D6C41"/>
    <w:rPr>
      <w:rFonts w:eastAsiaTheme="minorEastAsia"/>
      <w:lang w:val="en-US" w:eastAsia="ja-JP"/>
    </w:rPr>
  </w:style>
  <w:style w:type="character" w:customStyle="1" w:styleId="Heading1Char">
    <w:name w:val="Heading 1 Char"/>
    <w:basedOn w:val="DefaultParagraphFont"/>
    <w:link w:val="Heading1"/>
    <w:uiPriority w:val="9"/>
    <w:rsid w:val="001E2F9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E2F93"/>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1E2F93"/>
    <w:rPr>
      <w:color w:val="0000FF"/>
      <w:u w:val="single"/>
    </w:rPr>
  </w:style>
  <w:style w:type="paragraph" w:styleId="NormalWeb">
    <w:name w:val="Normal (Web)"/>
    <w:basedOn w:val="Normal"/>
    <w:uiPriority w:val="99"/>
    <w:semiHidden/>
    <w:unhideWhenUsed/>
    <w:rsid w:val="001E2F9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E2F9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A9C"/>
  </w:style>
  <w:style w:type="paragraph" w:styleId="Footer">
    <w:name w:val="footer"/>
    <w:basedOn w:val="Normal"/>
    <w:link w:val="FooterChar"/>
    <w:uiPriority w:val="99"/>
    <w:unhideWhenUsed/>
    <w:rsid w:val="0075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A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E2F93"/>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E2F93"/>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56E"/>
    <w:pPr>
      <w:ind w:left="720"/>
      <w:contextualSpacing/>
    </w:pPr>
  </w:style>
  <w:style w:type="paragraph" w:styleId="Title">
    <w:name w:val="Title"/>
    <w:basedOn w:val="Normal"/>
    <w:next w:val="Normal"/>
    <w:link w:val="TitleChar"/>
    <w:uiPriority w:val="10"/>
    <w:qFormat/>
    <w:rsid w:val="00BE7A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BE7A36"/>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BE7A36"/>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BE7A36"/>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BE7A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A36"/>
    <w:rPr>
      <w:rFonts w:ascii="Tahoma" w:hAnsi="Tahoma" w:cs="Tahoma"/>
      <w:sz w:val="16"/>
      <w:szCs w:val="16"/>
    </w:rPr>
  </w:style>
  <w:style w:type="paragraph" w:styleId="NoSpacing">
    <w:name w:val="No Spacing"/>
    <w:link w:val="NoSpacingChar"/>
    <w:uiPriority w:val="1"/>
    <w:qFormat/>
    <w:rsid w:val="008D6C4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D6C41"/>
    <w:rPr>
      <w:rFonts w:eastAsiaTheme="minorEastAsia"/>
      <w:lang w:val="en-US" w:eastAsia="ja-JP"/>
    </w:rPr>
  </w:style>
  <w:style w:type="character" w:customStyle="1" w:styleId="Heading1Char">
    <w:name w:val="Heading 1 Char"/>
    <w:basedOn w:val="DefaultParagraphFont"/>
    <w:link w:val="Heading1"/>
    <w:uiPriority w:val="9"/>
    <w:rsid w:val="001E2F9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E2F93"/>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1E2F93"/>
    <w:rPr>
      <w:color w:val="0000FF"/>
      <w:u w:val="single"/>
    </w:rPr>
  </w:style>
  <w:style w:type="paragraph" w:styleId="NormalWeb">
    <w:name w:val="Normal (Web)"/>
    <w:basedOn w:val="Normal"/>
    <w:uiPriority w:val="99"/>
    <w:semiHidden/>
    <w:unhideWhenUsed/>
    <w:rsid w:val="001E2F9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E2F9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A9C"/>
  </w:style>
  <w:style w:type="paragraph" w:styleId="Footer">
    <w:name w:val="footer"/>
    <w:basedOn w:val="Normal"/>
    <w:link w:val="FooterChar"/>
    <w:uiPriority w:val="99"/>
    <w:unhideWhenUsed/>
    <w:rsid w:val="0075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735123">
      <w:bodyDiv w:val="1"/>
      <w:marLeft w:val="0"/>
      <w:marRight w:val="0"/>
      <w:marTop w:val="0"/>
      <w:marBottom w:val="0"/>
      <w:divBdr>
        <w:top w:val="none" w:sz="0" w:space="0" w:color="auto"/>
        <w:left w:val="none" w:sz="0" w:space="0" w:color="auto"/>
        <w:bottom w:val="none" w:sz="0" w:space="0" w:color="auto"/>
        <w:right w:val="none" w:sz="0" w:space="0" w:color="auto"/>
      </w:divBdr>
    </w:div>
    <w:div w:id="1615135028">
      <w:bodyDiv w:val="1"/>
      <w:marLeft w:val="0"/>
      <w:marRight w:val="0"/>
      <w:marTop w:val="0"/>
      <w:marBottom w:val="0"/>
      <w:divBdr>
        <w:top w:val="none" w:sz="0" w:space="0" w:color="auto"/>
        <w:left w:val="none" w:sz="0" w:space="0" w:color="auto"/>
        <w:bottom w:val="none" w:sz="0" w:space="0" w:color="auto"/>
        <w:right w:val="none" w:sz="0" w:space="0" w:color="auto"/>
      </w:divBdr>
      <w:divsChild>
        <w:div w:id="1316959936">
          <w:marLeft w:val="0"/>
          <w:marRight w:val="0"/>
          <w:marTop w:val="0"/>
          <w:marBottom w:val="0"/>
          <w:divBdr>
            <w:top w:val="none" w:sz="0" w:space="0" w:color="auto"/>
            <w:left w:val="none" w:sz="0" w:space="0" w:color="auto"/>
            <w:bottom w:val="none" w:sz="0" w:space="0" w:color="auto"/>
            <w:right w:val="none" w:sz="0" w:space="0" w:color="auto"/>
          </w:divBdr>
        </w:div>
        <w:div w:id="1956252912">
          <w:marLeft w:val="0"/>
          <w:marRight w:val="0"/>
          <w:marTop w:val="0"/>
          <w:marBottom w:val="0"/>
          <w:divBdr>
            <w:top w:val="none" w:sz="0" w:space="0" w:color="auto"/>
            <w:left w:val="none" w:sz="0" w:space="0" w:color="auto"/>
            <w:bottom w:val="none" w:sz="0" w:space="0" w:color="auto"/>
            <w:right w:val="none" w:sz="0" w:space="0" w:color="auto"/>
          </w:divBdr>
        </w:div>
        <w:div w:id="1739935676">
          <w:marLeft w:val="0"/>
          <w:marRight w:val="0"/>
          <w:marTop w:val="0"/>
          <w:marBottom w:val="0"/>
          <w:divBdr>
            <w:top w:val="none" w:sz="0" w:space="0" w:color="auto"/>
            <w:left w:val="none" w:sz="0" w:space="0" w:color="auto"/>
            <w:bottom w:val="none" w:sz="0" w:space="0" w:color="auto"/>
            <w:right w:val="none" w:sz="0" w:space="0" w:color="auto"/>
          </w:divBdr>
        </w:div>
        <w:div w:id="285234897">
          <w:marLeft w:val="0"/>
          <w:marRight w:val="0"/>
          <w:marTop w:val="0"/>
          <w:marBottom w:val="0"/>
          <w:divBdr>
            <w:top w:val="none" w:sz="0" w:space="0" w:color="auto"/>
            <w:left w:val="none" w:sz="0" w:space="0" w:color="auto"/>
            <w:bottom w:val="none" w:sz="0" w:space="0" w:color="auto"/>
            <w:right w:val="none" w:sz="0" w:space="0" w:color="auto"/>
          </w:divBdr>
        </w:div>
        <w:div w:id="1140414863">
          <w:marLeft w:val="0"/>
          <w:marRight w:val="0"/>
          <w:marTop w:val="0"/>
          <w:marBottom w:val="0"/>
          <w:divBdr>
            <w:top w:val="none" w:sz="0" w:space="0" w:color="auto"/>
            <w:left w:val="none" w:sz="0" w:space="0" w:color="auto"/>
            <w:bottom w:val="none" w:sz="0" w:space="0" w:color="auto"/>
            <w:right w:val="none" w:sz="0" w:space="0" w:color="auto"/>
          </w:divBdr>
        </w:div>
        <w:div w:id="1854873936">
          <w:marLeft w:val="0"/>
          <w:marRight w:val="0"/>
          <w:marTop w:val="0"/>
          <w:marBottom w:val="0"/>
          <w:divBdr>
            <w:top w:val="none" w:sz="0" w:space="0" w:color="auto"/>
            <w:left w:val="none" w:sz="0" w:space="0" w:color="auto"/>
            <w:bottom w:val="none" w:sz="0" w:space="0" w:color="auto"/>
            <w:right w:val="none" w:sz="0" w:space="0" w:color="auto"/>
          </w:divBdr>
        </w:div>
        <w:div w:id="241570542">
          <w:marLeft w:val="0"/>
          <w:marRight w:val="0"/>
          <w:marTop w:val="0"/>
          <w:marBottom w:val="0"/>
          <w:divBdr>
            <w:top w:val="none" w:sz="0" w:space="0" w:color="auto"/>
            <w:left w:val="none" w:sz="0" w:space="0" w:color="auto"/>
            <w:bottom w:val="none" w:sz="0" w:space="0" w:color="auto"/>
            <w:right w:val="none" w:sz="0" w:space="0" w:color="auto"/>
          </w:divBdr>
        </w:div>
        <w:div w:id="1000549936">
          <w:marLeft w:val="0"/>
          <w:marRight w:val="0"/>
          <w:marTop w:val="0"/>
          <w:marBottom w:val="0"/>
          <w:divBdr>
            <w:top w:val="none" w:sz="0" w:space="0" w:color="auto"/>
            <w:left w:val="none" w:sz="0" w:space="0" w:color="auto"/>
            <w:bottom w:val="none" w:sz="0" w:space="0" w:color="auto"/>
            <w:right w:val="none" w:sz="0" w:space="0" w:color="auto"/>
          </w:divBdr>
        </w:div>
        <w:div w:id="2032149793">
          <w:marLeft w:val="0"/>
          <w:marRight w:val="0"/>
          <w:marTop w:val="0"/>
          <w:marBottom w:val="0"/>
          <w:divBdr>
            <w:top w:val="none" w:sz="0" w:space="0" w:color="auto"/>
            <w:left w:val="none" w:sz="0" w:space="0" w:color="auto"/>
            <w:bottom w:val="none" w:sz="0" w:space="0" w:color="auto"/>
            <w:right w:val="none" w:sz="0" w:space="0" w:color="auto"/>
          </w:divBdr>
        </w:div>
        <w:div w:id="2126726067">
          <w:marLeft w:val="0"/>
          <w:marRight w:val="0"/>
          <w:marTop w:val="0"/>
          <w:marBottom w:val="0"/>
          <w:divBdr>
            <w:top w:val="none" w:sz="0" w:space="0" w:color="auto"/>
            <w:left w:val="none" w:sz="0" w:space="0" w:color="auto"/>
            <w:bottom w:val="none" w:sz="0" w:space="0" w:color="auto"/>
            <w:right w:val="none" w:sz="0" w:space="0" w:color="auto"/>
          </w:divBdr>
        </w:div>
        <w:div w:id="1430929470">
          <w:marLeft w:val="0"/>
          <w:marRight w:val="0"/>
          <w:marTop w:val="0"/>
          <w:marBottom w:val="0"/>
          <w:divBdr>
            <w:top w:val="none" w:sz="0" w:space="0" w:color="auto"/>
            <w:left w:val="none" w:sz="0" w:space="0" w:color="auto"/>
            <w:bottom w:val="none" w:sz="0" w:space="0" w:color="auto"/>
            <w:right w:val="none" w:sz="0" w:space="0" w:color="auto"/>
          </w:divBdr>
        </w:div>
        <w:div w:id="755128107">
          <w:marLeft w:val="0"/>
          <w:marRight w:val="0"/>
          <w:marTop w:val="0"/>
          <w:marBottom w:val="0"/>
          <w:divBdr>
            <w:top w:val="none" w:sz="0" w:space="0" w:color="auto"/>
            <w:left w:val="none" w:sz="0" w:space="0" w:color="auto"/>
            <w:bottom w:val="none" w:sz="0" w:space="0" w:color="auto"/>
            <w:right w:val="none" w:sz="0" w:space="0" w:color="auto"/>
          </w:divBdr>
        </w:div>
        <w:div w:id="849873065">
          <w:marLeft w:val="0"/>
          <w:marRight w:val="0"/>
          <w:marTop w:val="0"/>
          <w:marBottom w:val="0"/>
          <w:divBdr>
            <w:top w:val="none" w:sz="0" w:space="0" w:color="auto"/>
            <w:left w:val="none" w:sz="0" w:space="0" w:color="auto"/>
            <w:bottom w:val="none" w:sz="0" w:space="0" w:color="auto"/>
            <w:right w:val="none" w:sz="0" w:space="0" w:color="auto"/>
          </w:divBdr>
        </w:div>
        <w:div w:id="869992543">
          <w:marLeft w:val="0"/>
          <w:marRight w:val="0"/>
          <w:marTop w:val="0"/>
          <w:marBottom w:val="0"/>
          <w:divBdr>
            <w:top w:val="none" w:sz="0" w:space="0" w:color="auto"/>
            <w:left w:val="none" w:sz="0" w:space="0" w:color="auto"/>
            <w:bottom w:val="none" w:sz="0" w:space="0" w:color="auto"/>
            <w:right w:val="none" w:sz="0" w:space="0" w:color="auto"/>
          </w:divBdr>
        </w:div>
        <w:div w:id="498351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earch.lk/volume/volume-02/issue-01/Sunesh-Hettiarachchi.pdf" TargetMode="External"/><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hart" Target="charts/chart13.xml"/><Relationship Id="rId34" Type="http://schemas.openxmlformats.org/officeDocument/2006/relationships/hyperlink" Target="https://www.student-systems.admin.cam.ac.uk/moodle"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hyperlink" Target="http://research.lk/volume/volume-02/issue-01/Sunesh-Hettiarachchi.pdf" TargetMode="Externa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chart" Target="charts/chart2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chart" Target="charts/chart2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image" Target="media/image2.jpeg"/><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chart" Target="charts/chart2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layout/>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supports ideas and experience sharing between students</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7</c:v>
                </c:pt>
                <c:pt idx="2">
                  <c:v>5</c:v>
                </c:pt>
                <c:pt idx="3">
                  <c:v>6</c:v>
                </c:pt>
                <c:pt idx="4">
                  <c:v>2</c:v>
                </c:pt>
              </c:numCache>
            </c:numRef>
          </c:val>
        </c:ser>
        <c:dLbls>
          <c:showLegendKey val="0"/>
          <c:showVal val="1"/>
          <c:showCatName val="0"/>
          <c:showSerName val="0"/>
          <c:showPercent val="0"/>
          <c:showBubbleSize val="0"/>
        </c:dLbls>
        <c:gapWidth val="95"/>
        <c:gapDepth val="95"/>
        <c:shape val="box"/>
        <c:axId val="59971840"/>
        <c:axId val="59973632"/>
        <c:axId val="0"/>
      </c:bar3DChart>
      <c:catAx>
        <c:axId val="59971840"/>
        <c:scaling>
          <c:orientation val="minMax"/>
        </c:scaling>
        <c:delete val="0"/>
        <c:axPos val="b"/>
        <c:majorTickMark val="none"/>
        <c:minorTickMark val="none"/>
        <c:tickLblPos val="nextTo"/>
        <c:crossAx val="59973632"/>
        <c:crosses val="autoZero"/>
        <c:auto val="1"/>
        <c:lblAlgn val="ctr"/>
        <c:lblOffset val="100"/>
        <c:noMultiLvlLbl val="0"/>
      </c:catAx>
      <c:valAx>
        <c:axId val="59973632"/>
        <c:scaling>
          <c:orientation val="minMax"/>
        </c:scaling>
        <c:delete val="1"/>
        <c:axPos val="l"/>
        <c:numFmt formatCode="General" sourceLinked="1"/>
        <c:majorTickMark val="none"/>
        <c:minorTickMark val="none"/>
        <c:tickLblPos val="nextTo"/>
        <c:crossAx val="59971840"/>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15"/>
      <c:rotY val="0"/>
      <c:rAngAx val="1"/>
    </c:view3D>
    <c:floor>
      <c:thickness val="0"/>
    </c:floor>
    <c:sideWall>
      <c:thickness val="0"/>
    </c:sideWall>
    <c:backWall>
      <c:thickness val="0"/>
    </c:backWall>
    <c:plotArea>
      <c:layout/>
      <c:pie3DChart>
        <c:varyColors val="1"/>
        <c:ser>
          <c:idx val="0"/>
          <c:order val="0"/>
          <c:tx>
            <c:strRef>
              <c:f>Sheet1!$B$1</c:f>
              <c:strCache>
                <c:ptCount val="1"/>
                <c:pt idx="0">
                  <c:v>A VLE supports ideas and experience sharing between students</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7</c:v>
                </c:pt>
                <c:pt idx="2">
                  <c:v>5</c:v>
                </c:pt>
                <c:pt idx="3">
                  <c:v>6</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increases chance for meeting talk and debate externally</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20</c:v>
                </c:pt>
                <c:pt idx="1">
                  <c:v>6</c:v>
                </c:pt>
                <c:pt idx="2">
                  <c:v>4</c:v>
                </c:pt>
                <c:pt idx="3">
                  <c:v>3</c:v>
                </c:pt>
                <c:pt idx="4">
                  <c:v>2</c:v>
                </c:pt>
              </c:numCache>
            </c:numRef>
          </c:val>
        </c:ser>
        <c:dLbls>
          <c:showLegendKey val="0"/>
          <c:showVal val="1"/>
          <c:showCatName val="0"/>
          <c:showSerName val="0"/>
          <c:showPercent val="0"/>
          <c:showBubbleSize val="0"/>
        </c:dLbls>
        <c:gapWidth val="95"/>
        <c:gapDepth val="95"/>
        <c:shape val="box"/>
        <c:axId val="63111936"/>
        <c:axId val="63113472"/>
        <c:axId val="0"/>
      </c:bar3DChart>
      <c:catAx>
        <c:axId val="63111936"/>
        <c:scaling>
          <c:orientation val="minMax"/>
        </c:scaling>
        <c:delete val="0"/>
        <c:axPos val="b"/>
        <c:majorTickMark val="none"/>
        <c:minorTickMark val="none"/>
        <c:tickLblPos val="nextTo"/>
        <c:crossAx val="63113472"/>
        <c:crosses val="autoZero"/>
        <c:auto val="1"/>
        <c:lblAlgn val="ctr"/>
        <c:lblOffset val="100"/>
        <c:noMultiLvlLbl val="0"/>
      </c:catAx>
      <c:valAx>
        <c:axId val="63113472"/>
        <c:scaling>
          <c:orientation val="minMax"/>
        </c:scaling>
        <c:delete val="1"/>
        <c:axPos val="l"/>
        <c:numFmt formatCode="General" sourceLinked="1"/>
        <c:majorTickMark val="none"/>
        <c:minorTickMark val="none"/>
        <c:tickLblPos val="nextTo"/>
        <c:crossAx val="63111936"/>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increases chance for meeting talk and debate externally</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20</c:v>
                </c:pt>
                <c:pt idx="1">
                  <c:v>6</c:v>
                </c:pt>
                <c:pt idx="2">
                  <c:v>4</c:v>
                </c:pt>
                <c:pt idx="3">
                  <c:v>3</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A VLE provides room for changes to learners in terms of our study needs (giving access to resources whenever and enable us to choose study times).</a:t>
            </a:r>
          </a:p>
        </c:rich>
      </c:tx>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provides room for changes to learners in terms of our study needs (giving access to resources whenever and enable us to choose study times).</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10</c:v>
                </c:pt>
                <c:pt idx="2">
                  <c:v>5</c:v>
                </c:pt>
                <c:pt idx="3">
                  <c:v>3</c:v>
                </c:pt>
                <c:pt idx="4">
                  <c:v>2</c:v>
                </c:pt>
              </c:numCache>
            </c:numRef>
          </c:val>
        </c:ser>
        <c:dLbls>
          <c:showLegendKey val="0"/>
          <c:showVal val="1"/>
          <c:showCatName val="0"/>
          <c:showSerName val="0"/>
          <c:showPercent val="0"/>
          <c:showBubbleSize val="0"/>
        </c:dLbls>
        <c:gapWidth val="95"/>
        <c:gapDepth val="95"/>
        <c:shape val="box"/>
        <c:axId val="63199104"/>
        <c:axId val="63200640"/>
        <c:axId val="0"/>
      </c:bar3DChart>
      <c:catAx>
        <c:axId val="63199104"/>
        <c:scaling>
          <c:orientation val="minMax"/>
        </c:scaling>
        <c:delete val="0"/>
        <c:axPos val="b"/>
        <c:majorTickMark val="none"/>
        <c:minorTickMark val="none"/>
        <c:tickLblPos val="nextTo"/>
        <c:crossAx val="63200640"/>
        <c:crosses val="autoZero"/>
        <c:auto val="1"/>
        <c:lblAlgn val="ctr"/>
        <c:lblOffset val="100"/>
        <c:noMultiLvlLbl val="0"/>
      </c:catAx>
      <c:valAx>
        <c:axId val="63200640"/>
        <c:scaling>
          <c:orientation val="minMax"/>
        </c:scaling>
        <c:delete val="1"/>
        <c:axPos val="l"/>
        <c:numFmt formatCode="General" sourceLinked="1"/>
        <c:majorTickMark val="out"/>
        <c:minorTickMark val="none"/>
        <c:tickLblPos val="nextTo"/>
        <c:crossAx val="63199104"/>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A VLE provides room for changes to learners in terms of our study needs (giving access to resources whenever and enable us to choose study times).</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provides room for changes to learners in terms of our study needs (giving access to resources whenever and enable us to choose study times).</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10</c:v>
                </c:pt>
                <c:pt idx="2">
                  <c:v>5</c:v>
                </c:pt>
                <c:pt idx="3">
                  <c:v>3</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makes each student contributions more openly to the lecture.</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18</c:v>
                </c:pt>
                <c:pt idx="1">
                  <c:v>8</c:v>
                </c:pt>
                <c:pt idx="2">
                  <c:v>4</c:v>
                </c:pt>
                <c:pt idx="3">
                  <c:v>3</c:v>
                </c:pt>
                <c:pt idx="4">
                  <c:v>2</c:v>
                </c:pt>
              </c:numCache>
            </c:numRef>
          </c:val>
        </c:ser>
        <c:dLbls>
          <c:showLegendKey val="0"/>
          <c:showVal val="1"/>
          <c:showCatName val="0"/>
          <c:showSerName val="0"/>
          <c:showPercent val="0"/>
          <c:showBubbleSize val="0"/>
        </c:dLbls>
        <c:gapWidth val="95"/>
        <c:gapDepth val="95"/>
        <c:shape val="box"/>
        <c:axId val="63286656"/>
        <c:axId val="63296640"/>
        <c:axId val="0"/>
      </c:bar3DChart>
      <c:catAx>
        <c:axId val="63286656"/>
        <c:scaling>
          <c:orientation val="minMax"/>
        </c:scaling>
        <c:delete val="0"/>
        <c:axPos val="b"/>
        <c:majorTickMark val="none"/>
        <c:minorTickMark val="none"/>
        <c:tickLblPos val="nextTo"/>
        <c:crossAx val="63296640"/>
        <c:crosses val="autoZero"/>
        <c:auto val="1"/>
        <c:lblAlgn val="ctr"/>
        <c:lblOffset val="100"/>
        <c:noMultiLvlLbl val="0"/>
      </c:catAx>
      <c:valAx>
        <c:axId val="63296640"/>
        <c:scaling>
          <c:orientation val="minMax"/>
        </c:scaling>
        <c:delete val="1"/>
        <c:axPos val="l"/>
        <c:numFmt formatCode="General" sourceLinked="1"/>
        <c:majorTickMark val="out"/>
        <c:minorTickMark val="none"/>
        <c:tickLblPos val="nextTo"/>
        <c:crossAx val="63286656"/>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makes each student contributions more openly to the lecture.</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18</c:v>
                </c:pt>
                <c:pt idx="1">
                  <c:v>8</c:v>
                </c:pt>
                <c:pt idx="2">
                  <c:v>4</c:v>
                </c:pt>
                <c:pt idx="3">
                  <c:v>3</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make it easier for students to prepare well enough before class sessions</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16</c:v>
                </c:pt>
                <c:pt idx="1">
                  <c:v>7</c:v>
                </c:pt>
                <c:pt idx="2">
                  <c:v>5</c:v>
                </c:pt>
                <c:pt idx="3">
                  <c:v>4</c:v>
                </c:pt>
                <c:pt idx="4">
                  <c:v>3</c:v>
                </c:pt>
              </c:numCache>
            </c:numRef>
          </c:val>
        </c:ser>
        <c:dLbls>
          <c:showLegendKey val="0"/>
          <c:showVal val="1"/>
          <c:showCatName val="0"/>
          <c:showSerName val="0"/>
          <c:showPercent val="0"/>
          <c:showBubbleSize val="0"/>
        </c:dLbls>
        <c:gapWidth val="95"/>
        <c:gapDepth val="95"/>
        <c:shape val="box"/>
        <c:axId val="63374464"/>
        <c:axId val="63376000"/>
        <c:axId val="0"/>
      </c:bar3DChart>
      <c:catAx>
        <c:axId val="63374464"/>
        <c:scaling>
          <c:orientation val="minMax"/>
        </c:scaling>
        <c:delete val="0"/>
        <c:axPos val="b"/>
        <c:majorTickMark val="none"/>
        <c:minorTickMark val="none"/>
        <c:tickLblPos val="nextTo"/>
        <c:crossAx val="63376000"/>
        <c:crosses val="autoZero"/>
        <c:auto val="1"/>
        <c:lblAlgn val="ctr"/>
        <c:lblOffset val="100"/>
        <c:noMultiLvlLbl val="0"/>
      </c:catAx>
      <c:valAx>
        <c:axId val="63376000"/>
        <c:scaling>
          <c:orientation val="minMax"/>
        </c:scaling>
        <c:delete val="1"/>
        <c:axPos val="l"/>
        <c:numFmt formatCode="General" sourceLinked="1"/>
        <c:majorTickMark val="out"/>
        <c:minorTickMark val="none"/>
        <c:tickLblPos val="nextTo"/>
        <c:crossAx val="63374464"/>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make it easier for students to prepare well enough before class sessions</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16</c:v>
                </c:pt>
                <c:pt idx="1">
                  <c:v>7</c:v>
                </c:pt>
                <c:pt idx="2">
                  <c:v>5</c:v>
                </c:pt>
                <c:pt idx="3">
                  <c:v>4</c:v>
                </c:pt>
                <c:pt idx="4">
                  <c:v>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increases spending for each student (e.g. additional printing).</c:v>
                </c:pt>
              </c:strCache>
            </c:strRef>
          </c:tx>
          <c:invertIfNegative val="0"/>
          <c:cat>
            <c:strRef>
              <c:f>Sheet1!$A$2:$A$6</c:f>
              <c:strCache>
                <c:ptCount val="5"/>
                <c:pt idx="0">
                  <c:v>Agree</c:v>
                </c:pt>
                <c:pt idx="1">
                  <c:v>Srongly Agree</c:v>
                </c:pt>
                <c:pt idx="2">
                  <c:v>Disagree</c:v>
                </c:pt>
                <c:pt idx="3">
                  <c:v>Srongly Disagree</c:v>
                </c:pt>
                <c:pt idx="4">
                  <c:v>Neutral</c:v>
                </c:pt>
              </c:strCache>
            </c:strRef>
          </c:cat>
          <c:val>
            <c:numRef>
              <c:f>Sheet1!$B$2:$B$6</c:f>
              <c:numCache>
                <c:formatCode>General</c:formatCode>
                <c:ptCount val="5"/>
                <c:pt idx="0">
                  <c:v>15</c:v>
                </c:pt>
                <c:pt idx="1">
                  <c:v>10</c:v>
                </c:pt>
                <c:pt idx="2">
                  <c:v>5</c:v>
                </c:pt>
                <c:pt idx="3">
                  <c:v>3</c:v>
                </c:pt>
                <c:pt idx="4">
                  <c:v>2</c:v>
                </c:pt>
              </c:numCache>
            </c:numRef>
          </c:val>
        </c:ser>
        <c:dLbls>
          <c:showLegendKey val="0"/>
          <c:showVal val="1"/>
          <c:showCatName val="0"/>
          <c:showSerName val="0"/>
          <c:showPercent val="0"/>
          <c:showBubbleSize val="0"/>
        </c:dLbls>
        <c:gapWidth val="95"/>
        <c:gapDepth val="95"/>
        <c:shape val="box"/>
        <c:axId val="63445248"/>
        <c:axId val="63455232"/>
        <c:axId val="0"/>
      </c:bar3DChart>
      <c:catAx>
        <c:axId val="63445248"/>
        <c:scaling>
          <c:orientation val="minMax"/>
        </c:scaling>
        <c:delete val="0"/>
        <c:axPos val="b"/>
        <c:majorTickMark val="none"/>
        <c:minorTickMark val="none"/>
        <c:tickLblPos val="nextTo"/>
        <c:crossAx val="63455232"/>
        <c:crosses val="autoZero"/>
        <c:auto val="1"/>
        <c:lblAlgn val="ctr"/>
        <c:lblOffset val="100"/>
        <c:noMultiLvlLbl val="0"/>
      </c:catAx>
      <c:valAx>
        <c:axId val="63455232"/>
        <c:scaling>
          <c:orientation val="minMax"/>
        </c:scaling>
        <c:delete val="1"/>
        <c:axPos val="l"/>
        <c:numFmt formatCode="General" sourceLinked="1"/>
        <c:majorTickMark val="out"/>
        <c:minorTickMark val="none"/>
        <c:tickLblPos val="nextTo"/>
        <c:crossAx val="63445248"/>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increases spending for each student (e.g. additional printing).</c:v>
                </c:pt>
              </c:strCache>
            </c:strRef>
          </c:tx>
          <c:dLbls>
            <c:showLegendKey val="0"/>
            <c:showVal val="0"/>
            <c:showCatName val="1"/>
            <c:showSerName val="0"/>
            <c:showPercent val="1"/>
            <c:showBubbleSize val="0"/>
            <c:showLeaderLines val="1"/>
          </c:dLbls>
          <c:cat>
            <c:strRef>
              <c:f>Sheet1!$A$2:$A$6</c:f>
              <c:strCache>
                <c:ptCount val="5"/>
                <c:pt idx="0">
                  <c:v>Agree</c:v>
                </c:pt>
                <c:pt idx="1">
                  <c:v>Srongly Agree</c:v>
                </c:pt>
                <c:pt idx="2">
                  <c:v>Disagree</c:v>
                </c:pt>
                <c:pt idx="3">
                  <c:v>Srongly Disagree</c:v>
                </c:pt>
                <c:pt idx="4">
                  <c:v>Neutral</c:v>
                </c:pt>
              </c:strCache>
            </c:strRef>
          </c:cat>
          <c:val>
            <c:numRef>
              <c:f>Sheet1!$B$2:$B$6</c:f>
              <c:numCache>
                <c:formatCode>General</c:formatCode>
                <c:ptCount val="5"/>
                <c:pt idx="0">
                  <c:v>15</c:v>
                </c:pt>
                <c:pt idx="1">
                  <c:v>10</c:v>
                </c:pt>
                <c:pt idx="2">
                  <c:v>5</c:v>
                </c:pt>
                <c:pt idx="3">
                  <c:v>3</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makes studies have more workload for students.</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7</c:v>
                </c:pt>
                <c:pt idx="2">
                  <c:v>6</c:v>
                </c:pt>
                <c:pt idx="3">
                  <c:v>4</c:v>
                </c:pt>
                <c:pt idx="4">
                  <c:v>3</c:v>
                </c:pt>
              </c:numCache>
            </c:numRef>
          </c:val>
        </c:ser>
        <c:dLbls>
          <c:showLegendKey val="0"/>
          <c:showVal val="1"/>
          <c:showCatName val="0"/>
          <c:showSerName val="0"/>
          <c:showPercent val="0"/>
          <c:showBubbleSize val="0"/>
        </c:dLbls>
        <c:gapWidth val="95"/>
        <c:gapDepth val="95"/>
        <c:shape val="box"/>
        <c:axId val="64585088"/>
        <c:axId val="64599168"/>
        <c:axId val="0"/>
      </c:bar3DChart>
      <c:catAx>
        <c:axId val="64585088"/>
        <c:scaling>
          <c:orientation val="minMax"/>
        </c:scaling>
        <c:delete val="0"/>
        <c:axPos val="b"/>
        <c:majorTickMark val="none"/>
        <c:minorTickMark val="none"/>
        <c:tickLblPos val="nextTo"/>
        <c:crossAx val="64599168"/>
        <c:crosses val="autoZero"/>
        <c:auto val="1"/>
        <c:lblAlgn val="ctr"/>
        <c:lblOffset val="100"/>
        <c:noMultiLvlLbl val="0"/>
      </c:catAx>
      <c:valAx>
        <c:axId val="64599168"/>
        <c:scaling>
          <c:orientation val="minMax"/>
        </c:scaling>
        <c:delete val="1"/>
        <c:axPos val="l"/>
        <c:numFmt formatCode="General" sourceLinked="1"/>
        <c:majorTickMark val="out"/>
        <c:minorTickMark val="none"/>
        <c:tickLblPos val="nextTo"/>
        <c:crossAx val="64585088"/>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makes studies have more workload for students.</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7</c:v>
                </c:pt>
                <c:pt idx="2">
                  <c:v>6</c:v>
                </c:pt>
                <c:pt idx="3">
                  <c:v>4</c:v>
                </c:pt>
                <c:pt idx="4">
                  <c:v>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provide students access and help from lecturers outside classroom</c:v>
                </c:pt>
              </c:strCache>
            </c:strRef>
          </c:tx>
          <c:invertIfNegative val="0"/>
          <c:cat>
            <c:strRef>
              <c:f>Sheet1!$A$2:$A$6</c:f>
              <c:strCache>
                <c:ptCount val="5"/>
                <c:pt idx="0">
                  <c:v>Agree </c:v>
                </c:pt>
                <c:pt idx="1">
                  <c:v>Strongly Agree</c:v>
                </c:pt>
                <c:pt idx="2">
                  <c:v>Disagree</c:v>
                </c:pt>
                <c:pt idx="3">
                  <c:v>Strongly Disagree</c:v>
                </c:pt>
                <c:pt idx="4">
                  <c:v>Neutral</c:v>
                </c:pt>
              </c:strCache>
            </c:strRef>
          </c:cat>
          <c:val>
            <c:numRef>
              <c:f>Sheet1!$B$2:$B$6</c:f>
              <c:numCache>
                <c:formatCode>General</c:formatCode>
                <c:ptCount val="5"/>
                <c:pt idx="0">
                  <c:v>17</c:v>
                </c:pt>
                <c:pt idx="1">
                  <c:v>8</c:v>
                </c:pt>
                <c:pt idx="2">
                  <c:v>5</c:v>
                </c:pt>
                <c:pt idx="3">
                  <c:v>3</c:v>
                </c:pt>
                <c:pt idx="4">
                  <c:v>2</c:v>
                </c:pt>
              </c:numCache>
            </c:numRef>
          </c:val>
        </c:ser>
        <c:dLbls>
          <c:showLegendKey val="0"/>
          <c:showVal val="1"/>
          <c:showCatName val="0"/>
          <c:showSerName val="0"/>
          <c:showPercent val="0"/>
          <c:showBubbleSize val="0"/>
        </c:dLbls>
        <c:gapWidth val="95"/>
        <c:gapDepth val="95"/>
        <c:shape val="box"/>
        <c:axId val="64935040"/>
        <c:axId val="64936576"/>
        <c:axId val="0"/>
      </c:bar3DChart>
      <c:catAx>
        <c:axId val="64935040"/>
        <c:scaling>
          <c:orientation val="minMax"/>
        </c:scaling>
        <c:delete val="0"/>
        <c:axPos val="b"/>
        <c:majorTickMark val="none"/>
        <c:minorTickMark val="none"/>
        <c:tickLblPos val="nextTo"/>
        <c:crossAx val="64936576"/>
        <c:crosses val="autoZero"/>
        <c:auto val="1"/>
        <c:lblAlgn val="ctr"/>
        <c:lblOffset val="100"/>
        <c:noMultiLvlLbl val="0"/>
      </c:catAx>
      <c:valAx>
        <c:axId val="64936576"/>
        <c:scaling>
          <c:orientation val="minMax"/>
        </c:scaling>
        <c:delete val="1"/>
        <c:axPos val="l"/>
        <c:numFmt formatCode="General" sourceLinked="1"/>
        <c:majorTickMark val="out"/>
        <c:minorTickMark val="none"/>
        <c:tickLblPos val="nextTo"/>
        <c:crossAx val="64935040"/>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provide students access and help from lecturers outside classroom</c:v>
                </c:pt>
              </c:strCache>
            </c:strRef>
          </c:tx>
          <c:dLbls>
            <c:showLegendKey val="0"/>
            <c:showVal val="0"/>
            <c:showCatName val="1"/>
            <c:showSerName val="0"/>
            <c:showPercent val="1"/>
            <c:showBubbleSize val="0"/>
            <c:showLeaderLines val="1"/>
          </c:dLbls>
          <c:cat>
            <c:strRef>
              <c:f>Sheet1!$A$2:$A$6</c:f>
              <c:strCache>
                <c:ptCount val="5"/>
                <c:pt idx="0">
                  <c:v>Agree </c:v>
                </c:pt>
                <c:pt idx="1">
                  <c:v>Strongly Agree</c:v>
                </c:pt>
                <c:pt idx="2">
                  <c:v>Disagree</c:v>
                </c:pt>
                <c:pt idx="3">
                  <c:v>Strongly Disagree</c:v>
                </c:pt>
                <c:pt idx="4">
                  <c:v>Neutral</c:v>
                </c:pt>
              </c:strCache>
            </c:strRef>
          </c:cat>
          <c:val>
            <c:numRef>
              <c:f>Sheet1!$B$2:$B$6</c:f>
              <c:numCache>
                <c:formatCode>General</c:formatCode>
                <c:ptCount val="5"/>
                <c:pt idx="0">
                  <c:v>17</c:v>
                </c:pt>
                <c:pt idx="1">
                  <c:v>8</c:v>
                </c:pt>
                <c:pt idx="2">
                  <c:v>5</c:v>
                </c:pt>
                <c:pt idx="3">
                  <c:v>3</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 A VLE increases interaction height among the students and lecturer externally</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20</c:v>
                </c:pt>
                <c:pt idx="1">
                  <c:v>9</c:v>
                </c:pt>
                <c:pt idx="2">
                  <c:v>3</c:v>
                </c:pt>
                <c:pt idx="3">
                  <c:v>2</c:v>
                </c:pt>
                <c:pt idx="4">
                  <c:v>1</c:v>
                </c:pt>
              </c:numCache>
            </c:numRef>
          </c:val>
        </c:ser>
        <c:dLbls>
          <c:showLegendKey val="0"/>
          <c:showVal val="1"/>
          <c:showCatName val="0"/>
          <c:showSerName val="0"/>
          <c:showPercent val="0"/>
          <c:showBubbleSize val="0"/>
        </c:dLbls>
        <c:gapWidth val="95"/>
        <c:gapDepth val="95"/>
        <c:shape val="box"/>
        <c:axId val="64776448"/>
        <c:axId val="64782336"/>
        <c:axId val="0"/>
      </c:bar3DChart>
      <c:catAx>
        <c:axId val="64776448"/>
        <c:scaling>
          <c:orientation val="minMax"/>
        </c:scaling>
        <c:delete val="0"/>
        <c:axPos val="b"/>
        <c:majorTickMark val="none"/>
        <c:minorTickMark val="none"/>
        <c:tickLblPos val="nextTo"/>
        <c:crossAx val="64782336"/>
        <c:crosses val="autoZero"/>
        <c:auto val="1"/>
        <c:lblAlgn val="ctr"/>
        <c:lblOffset val="100"/>
        <c:noMultiLvlLbl val="0"/>
      </c:catAx>
      <c:valAx>
        <c:axId val="64782336"/>
        <c:scaling>
          <c:orientation val="minMax"/>
        </c:scaling>
        <c:delete val="1"/>
        <c:axPos val="l"/>
        <c:numFmt formatCode="General" sourceLinked="1"/>
        <c:majorTickMark val="out"/>
        <c:minorTickMark val="none"/>
        <c:tickLblPos val="nextTo"/>
        <c:crossAx val="64776448"/>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 A VLE increases interaction height among the students and lecturer externally</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20</c:v>
                </c:pt>
                <c:pt idx="1">
                  <c:v>9</c:v>
                </c:pt>
                <c:pt idx="2">
                  <c:v>3</c:v>
                </c:pt>
                <c:pt idx="3">
                  <c:v>2</c:v>
                </c:pt>
                <c:pt idx="4">
                  <c:v>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 VLE make it more interactive levels between students on the course outside of classroom.</a:t>
            </a:r>
          </a:p>
        </c:rich>
      </c:tx>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 A VLE make it more interactive levels between students on the course outside of classroom.</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9</c:v>
                </c:pt>
                <c:pt idx="2">
                  <c:v>5</c:v>
                </c:pt>
                <c:pt idx="3">
                  <c:v>4</c:v>
                </c:pt>
                <c:pt idx="4">
                  <c:v>2</c:v>
                </c:pt>
              </c:numCache>
            </c:numRef>
          </c:val>
        </c:ser>
        <c:dLbls>
          <c:showLegendKey val="0"/>
          <c:showVal val="1"/>
          <c:showCatName val="0"/>
          <c:showSerName val="0"/>
          <c:showPercent val="0"/>
          <c:showBubbleSize val="0"/>
        </c:dLbls>
        <c:gapWidth val="95"/>
        <c:gapDepth val="95"/>
        <c:shape val="box"/>
        <c:axId val="64835584"/>
        <c:axId val="64837120"/>
        <c:axId val="0"/>
      </c:bar3DChart>
      <c:catAx>
        <c:axId val="64835584"/>
        <c:scaling>
          <c:orientation val="minMax"/>
        </c:scaling>
        <c:delete val="0"/>
        <c:axPos val="b"/>
        <c:majorTickMark val="none"/>
        <c:minorTickMark val="none"/>
        <c:tickLblPos val="nextTo"/>
        <c:crossAx val="64837120"/>
        <c:crosses val="autoZero"/>
        <c:auto val="1"/>
        <c:lblAlgn val="ctr"/>
        <c:lblOffset val="100"/>
        <c:noMultiLvlLbl val="0"/>
      </c:catAx>
      <c:valAx>
        <c:axId val="64837120"/>
        <c:scaling>
          <c:orientation val="minMax"/>
        </c:scaling>
        <c:delete val="1"/>
        <c:axPos val="l"/>
        <c:numFmt formatCode="General" sourceLinked="1"/>
        <c:majorTickMark val="out"/>
        <c:minorTickMark val="none"/>
        <c:tickLblPos val="nextTo"/>
        <c:crossAx val="64835584"/>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 VLE make it more interactive levels between students on the course outside of classroom.</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 A VLE make it more interactive levels between students on the course outside of classroom.</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9</c:v>
                </c:pt>
                <c:pt idx="2">
                  <c:v>5</c:v>
                </c:pt>
                <c:pt idx="3">
                  <c:v>4</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enables a lecturer to give a broad variety of learning resources for students.</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10</c:v>
                </c:pt>
                <c:pt idx="2">
                  <c:v>5</c:v>
                </c:pt>
                <c:pt idx="3">
                  <c:v>3</c:v>
                </c:pt>
                <c:pt idx="4">
                  <c:v>2</c:v>
                </c:pt>
              </c:numCache>
            </c:numRef>
          </c:val>
        </c:ser>
        <c:dLbls>
          <c:showLegendKey val="0"/>
          <c:showVal val="1"/>
          <c:showCatName val="0"/>
          <c:showSerName val="0"/>
          <c:showPercent val="0"/>
          <c:showBubbleSize val="0"/>
        </c:dLbls>
        <c:gapWidth val="95"/>
        <c:gapDepth val="95"/>
        <c:shape val="box"/>
        <c:axId val="65004288"/>
        <c:axId val="65005824"/>
        <c:axId val="0"/>
      </c:bar3DChart>
      <c:catAx>
        <c:axId val="65004288"/>
        <c:scaling>
          <c:orientation val="minMax"/>
        </c:scaling>
        <c:delete val="0"/>
        <c:axPos val="b"/>
        <c:majorTickMark val="none"/>
        <c:minorTickMark val="none"/>
        <c:tickLblPos val="nextTo"/>
        <c:crossAx val="65005824"/>
        <c:crosses val="autoZero"/>
        <c:auto val="1"/>
        <c:lblAlgn val="ctr"/>
        <c:lblOffset val="100"/>
        <c:noMultiLvlLbl val="0"/>
      </c:catAx>
      <c:valAx>
        <c:axId val="65005824"/>
        <c:scaling>
          <c:orientation val="minMax"/>
        </c:scaling>
        <c:delete val="1"/>
        <c:axPos val="l"/>
        <c:numFmt formatCode="General" sourceLinked="1"/>
        <c:majorTickMark val="out"/>
        <c:minorTickMark val="none"/>
        <c:tickLblPos val="nextTo"/>
        <c:crossAx val="65004288"/>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enables a lecturer to give a broad variety of learning resources for students.</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15</c:v>
                </c:pt>
                <c:pt idx="1">
                  <c:v>10</c:v>
                </c:pt>
                <c:pt idx="2">
                  <c:v>5</c:v>
                </c:pt>
                <c:pt idx="3">
                  <c:v>3</c:v>
                </c:pt>
                <c:pt idx="4">
                  <c:v>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20"/>
      <c:rAngAx val="0"/>
      <c:perspective val="30"/>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A VLE aids the lecturer to respond to personal learning needs.</c:v>
                </c:pt>
              </c:strCache>
            </c:strRef>
          </c:tx>
          <c:invertIfNegative val="0"/>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17</c:v>
                </c:pt>
                <c:pt idx="1">
                  <c:v>9</c:v>
                </c:pt>
                <c:pt idx="2">
                  <c:v>4</c:v>
                </c:pt>
                <c:pt idx="3">
                  <c:v>3</c:v>
                </c:pt>
                <c:pt idx="4">
                  <c:v>1</c:v>
                </c:pt>
              </c:numCache>
            </c:numRef>
          </c:val>
        </c:ser>
        <c:dLbls>
          <c:showLegendKey val="0"/>
          <c:showVal val="1"/>
          <c:showCatName val="0"/>
          <c:showSerName val="0"/>
          <c:showPercent val="0"/>
          <c:showBubbleSize val="0"/>
        </c:dLbls>
        <c:gapWidth val="95"/>
        <c:gapDepth val="95"/>
        <c:shape val="box"/>
        <c:axId val="66135936"/>
        <c:axId val="66137472"/>
        <c:axId val="0"/>
      </c:bar3DChart>
      <c:catAx>
        <c:axId val="66135936"/>
        <c:scaling>
          <c:orientation val="minMax"/>
        </c:scaling>
        <c:delete val="0"/>
        <c:axPos val="b"/>
        <c:majorTickMark val="none"/>
        <c:minorTickMark val="none"/>
        <c:tickLblPos val="nextTo"/>
        <c:crossAx val="66137472"/>
        <c:crosses val="autoZero"/>
        <c:auto val="1"/>
        <c:lblAlgn val="ctr"/>
        <c:lblOffset val="100"/>
        <c:noMultiLvlLbl val="0"/>
      </c:catAx>
      <c:valAx>
        <c:axId val="66137472"/>
        <c:scaling>
          <c:orientation val="minMax"/>
        </c:scaling>
        <c:delete val="1"/>
        <c:axPos val="l"/>
        <c:numFmt formatCode="General" sourceLinked="1"/>
        <c:majorTickMark val="out"/>
        <c:minorTickMark val="none"/>
        <c:tickLblPos val="nextTo"/>
        <c:crossAx val="66135936"/>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A VLE aids the lecturer to respond to personal learning needs.</c:v>
                </c:pt>
              </c:strCache>
            </c:strRef>
          </c:tx>
          <c:dLbls>
            <c:showLegendKey val="0"/>
            <c:showVal val="0"/>
            <c:showCatName val="1"/>
            <c:showSerName val="0"/>
            <c:showPercent val="1"/>
            <c:showBubbleSize val="0"/>
            <c:showLeaderLines val="1"/>
          </c:dLbls>
          <c:cat>
            <c:strRef>
              <c:f>Sheet1!$A$2:$A$6</c:f>
              <c:strCache>
                <c:ptCount val="5"/>
                <c:pt idx="0">
                  <c:v>Agree</c:v>
                </c:pt>
                <c:pt idx="1">
                  <c:v>Strongly Agree</c:v>
                </c:pt>
                <c:pt idx="2">
                  <c:v>Disagree</c:v>
                </c:pt>
                <c:pt idx="3">
                  <c:v>Strongly Disagree</c:v>
                </c:pt>
                <c:pt idx="4">
                  <c:v>Neutral</c:v>
                </c:pt>
              </c:strCache>
            </c:strRef>
          </c:cat>
          <c:val>
            <c:numRef>
              <c:f>Sheet1!$B$2:$B$6</c:f>
              <c:numCache>
                <c:formatCode>General</c:formatCode>
                <c:ptCount val="5"/>
                <c:pt idx="0">
                  <c:v>17</c:v>
                </c:pt>
                <c:pt idx="1">
                  <c:v>9</c:v>
                </c:pt>
                <c:pt idx="2">
                  <c:v>4</c:v>
                </c:pt>
                <c:pt idx="3">
                  <c:v>3</c:v>
                </c:pt>
                <c:pt idx="4">
                  <c:v>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96E"/>
    <w:rsid w:val="004D0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1E106E87354794B75DC3433203C4D1">
    <w:name w:val="221E106E87354794B75DC3433203C4D1"/>
    <w:rsid w:val="004D096E"/>
  </w:style>
  <w:style w:type="paragraph" w:customStyle="1" w:styleId="CE8B6E2981D643FC848255E823037768">
    <w:name w:val="CE8B6E2981D643FC848255E823037768"/>
    <w:rsid w:val="004D096E"/>
  </w:style>
  <w:style w:type="paragraph" w:customStyle="1" w:styleId="52F3A2A750864D6CB2079FABB922415F">
    <w:name w:val="52F3A2A750864D6CB2079FABB922415F"/>
    <w:rsid w:val="004D096E"/>
  </w:style>
  <w:style w:type="paragraph" w:customStyle="1" w:styleId="DEF8D623CE974FEBBE34E320980D52D3">
    <w:name w:val="DEF8D623CE974FEBBE34E320980D52D3"/>
    <w:rsid w:val="004D096E"/>
  </w:style>
  <w:style w:type="paragraph" w:customStyle="1" w:styleId="E262A328A6814E3F9E3E70BC29A1AB7D">
    <w:name w:val="E262A328A6814E3F9E3E70BC29A1AB7D"/>
    <w:rsid w:val="004D096E"/>
  </w:style>
  <w:style w:type="paragraph" w:customStyle="1" w:styleId="9FC86953277C4769B1A4DDBB8C4B176F">
    <w:name w:val="9FC86953277C4769B1A4DDBB8C4B176F"/>
    <w:rsid w:val="004D096E"/>
  </w:style>
  <w:style w:type="paragraph" w:customStyle="1" w:styleId="344C6FAEF0C149CA8EDFBCE6B25A4E87">
    <w:name w:val="344C6FAEF0C149CA8EDFBCE6B25A4E87"/>
    <w:rsid w:val="004D096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1E106E87354794B75DC3433203C4D1">
    <w:name w:val="221E106E87354794B75DC3433203C4D1"/>
    <w:rsid w:val="004D096E"/>
  </w:style>
  <w:style w:type="paragraph" w:customStyle="1" w:styleId="CE8B6E2981D643FC848255E823037768">
    <w:name w:val="CE8B6E2981D643FC848255E823037768"/>
    <w:rsid w:val="004D096E"/>
  </w:style>
  <w:style w:type="paragraph" w:customStyle="1" w:styleId="52F3A2A750864D6CB2079FABB922415F">
    <w:name w:val="52F3A2A750864D6CB2079FABB922415F"/>
    <w:rsid w:val="004D096E"/>
  </w:style>
  <w:style w:type="paragraph" w:customStyle="1" w:styleId="DEF8D623CE974FEBBE34E320980D52D3">
    <w:name w:val="DEF8D623CE974FEBBE34E320980D52D3"/>
    <w:rsid w:val="004D096E"/>
  </w:style>
  <w:style w:type="paragraph" w:customStyle="1" w:styleId="E262A328A6814E3F9E3E70BC29A1AB7D">
    <w:name w:val="E262A328A6814E3F9E3E70BC29A1AB7D"/>
    <w:rsid w:val="004D096E"/>
  </w:style>
  <w:style w:type="paragraph" w:customStyle="1" w:styleId="9FC86953277C4769B1A4DDBB8C4B176F">
    <w:name w:val="9FC86953277C4769B1A4DDBB8C4B176F"/>
    <w:rsid w:val="004D096E"/>
  </w:style>
  <w:style w:type="paragraph" w:customStyle="1" w:styleId="344C6FAEF0C149CA8EDFBCE6B25A4E87">
    <w:name w:val="344C6FAEF0C149CA8EDFBCE6B25A4E87"/>
    <w:rsid w:val="004D09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10245</TotalTime>
  <Pages>23</Pages>
  <Words>2729</Words>
  <Characters>15559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SCHOOL: UNIVERSITY OF WALES,                 LONDON CAMPUS.</Company>
  <LinksUpToDate>false</LinksUpToDate>
  <CharactersWithSpaces>18252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DIGITAL SKILLS AND RESEARCH METHODS</dc:subject>
  <dc:creator>Admin</dc:creator>
  <cp:lastModifiedBy>Admin</cp:lastModifiedBy>
  <cp:revision>51</cp:revision>
  <dcterms:created xsi:type="dcterms:W3CDTF">2020-07-07T16:18:00Z</dcterms:created>
  <dcterms:modified xsi:type="dcterms:W3CDTF">2020-09-04T21:05:00Z</dcterms:modified>
</cp:coreProperties>
</file>