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B8337" w14:textId="77777777" w:rsidR="004178DA" w:rsidRDefault="0094133E" w:rsidP="0094133E">
      <w:pPr>
        <w:pStyle w:val="Title"/>
      </w:pPr>
      <w:r w:rsidRPr="0094133E">
        <w:t xml:space="preserve">Assignment 2: </w:t>
      </w:r>
      <w:r>
        <w:t>Project Management &amp; Innovation</w:t>
      </w:r>
    </w:p>
    <w:p w14:paraId="2215C4A0" w14:textId="77777777" w:rsidR="0094133E" w:rsidRDefault="0094133E" w:rsidP="0094133E"/>
    <w:p w14:paraId="382505DE" w14:textId="77777777" w:rsidR="0094133E" w:rsidRDefault="0094133E" w:rsidP="0094133E"/>
    <w:p w14:paraId="7F5EE405" w14:textId="77777777" w:rsidR="0094133E" w:rsidRDefault="0094133E" w:rsidP="0094133E"/>
    <w:p w14:paraId="765E93DE" w14:textId="77777777" w:rsidR="0094133E" w:rsidRDefault="0094133E" w:rsidP="0094133E"/>
    <w:p w14:paraId="255B95D3" w14:textId="77777777" w:rsidR="0094133E" w:rsidRDefault="0094133E" w:rsidP="0094133E"/>
    <w:p w14:paraId="458F81F7" w14:textId="77777777" w:rsidR="0094133E" w:rsidRDefault="0094133E" w:rsidP="0094133E"/>
    <w:p w14:paraId="2D79B10E" w14:textId="77777777" w:rsidR="0094133E" w:rsidRDefault="0094133E" w:rsidP="0094133E"/>
    <w:p w14:paraId="308A3523" w14:textId="77777777" w:rsidR="0094133E" w:rsidRDefault="0094133E" w:rsidP="0094133E"/>
    <w:p w14:paraId="41254B65" w14:textId="77777777" w:rsidR="0094133E" w:rsidRDefault="0094133E" w:rsidP="0094133E"/>
    <w:p w14:paraId="3C3B8608" w14:textId="7C45F46C" w:rsidR="0094133E" w:rsidRDefault="0094133E" w:rsidP="0094133E">
      <w:pPr>
        <w:pStyle w:val="Subtitle"/>
      </w:pPr>
    </w:p>
    <w:p w14:paraId="5291B50D" w14:textId="007939AE" w:rsidR="0094133E" w:rsidRDefault="0094133E" w:rsidP="0094133E">
      <w:pPr>
        <w:pStyle w:val="Subtitle"/>
      </w:pPr>
      <w:r>
        <w:t xml:space="preserve">Student </w:t>
      </w:r>
      <w:r w:rsidR="00BC5E91">
        <w:t xml:space="preserve">Name: Dharar Ahmad </w:t>
      </w:r>
      <w:proofErr w:type="spellStart"/>
      <w:r w:rsidR="00BC5E91">
        <w:t>Ahmad</w:t>
      </w:r>
      <w:proofErr w:type="spellEnd"/>
      <w:r w:rsidR="00BC5E91">
        <w:t xml:space="preserve"> Morshid</w:t>
      </w:r>
    </w:p>
    <w:p w14:paraId="3ADB8CE3" w14:textId="186A4CDD" w:rsidR="0094133E" w:rsidRDefault="0094133E" w:rsidP="0094133E">
      <w:pPr>
        <w:pStyle w:val="Subtitle"/>
      </w:pPr>
      <w:r>
        <w:t>Student ID:</w:t>
      </w:r>
      <w:r w:rsidR="00BC5E91">
        <w:t>2411713</w:t>
      </w:r>
    </w:p>
    <w:p w14:paraId="4F80BDDA" w14:textId="77777777" w:rsidR="00FA57D0" w:rsidRDefault="00FA57D0" w:rsidP="00FA57D0">
      <w:pPr>
        <w:pStyle w:val="Subtitle"/>
      </w:pPr>
      <w:r>
        <w:t xml:space="preserve">Module Name: Creativity and Value Creation </w:t>
      </w:r>
    </w:p>
    <w:p w14:paraId="38AFE8BF" w14:textId="505F87A0" w:rsidR="00FA57D0" w:rsidRPr="00FA57D0" w:rsidRDefault="00FA57D0" w:rsidP="00FA57D0">
      <w:pPr>
        <w:pStyle w:val="Subtitle"/>
      </w:pPr>
      <w:r>
        <w:t>Module Code: ACCA5033</w:t>
      </w:r>
    </w:p>
    <w:p w14:paraId="13B8C027" w14:textId="578762EB" w:rsidR="0094133E" w:rsidRDefault="0094133E" w:rsidP="0094133E">
      <w:pPr>
        <w:pStyle w:val="Subtitle"/>
      </w:pPr>
      <w:r>
        <w:t>Lecturer:</w:t>
      </w:r>
      <w:r w:rsidR="000C3756">
        <w:t xml:space="preserve"> Dr Osman El</w:t>
      </w:r>
      <w:r w:rsidR="001C458F">
        <w:t>gawi</w:t>
      </w:r>
      <w:r w:rsidR="000C3756">
        <w:t xml:space="preserve"> </w:t>
      </w:r>
    </w:p>
    <w:p w14:paraId="31B049EC" w14:textId="7AA6DF3C" w:rsidR="0094133E" w:rsidRDefault="0094133E" w:rsidP="0094133E">
      <w:pPr>
        <w:pStyle w:val="Subtitle"/>
      </w:pPr>
      <w:r>
        <w:t>Submission Date:</w:t>
      </w:r>
      <w:r w:rsidR="001C458F">
        <w:t>31. july.2026</w:t>
      </w:r>
    </w:p>
    <w:p w14:paraId="5310AD96" w14:textId="77777777" w:rsidR="0094133E" w:rsidRDefault="0094133E" w:rsidP="0094133E">
      <w:pPr>
        <w:rPr>
          <w:rFonts w:eastAsiaTheme="minorEastAsia"/>
          <w:color w:val="5A5A5A" w:themeColor="text1" w:themeTint="A5"/>
          <w:spacing w:val="15"/>
        </w:rPr>
      </w:pPr>
      <w:r>
        <w:br w:type="page"/>
      </w:r>
    </w:p>
    <w:sdt>
      <w:sdtPr>
        <w:rPr>
          <w:b/>
        </w:rPr>
        <w:id w:val="851849594"/>
        <w:docPartObj>
          <w:docPartGallery w:val="Table of Contents"/>
          <w:docPartUnique/>
        </w:docPartObj>
      </w:sdtPr>
      <w:sdtEndPr>
        <w:rPr>
          <w:bCs/>
          <w:noProof/>
        </w:rPr>
      </w:sdtEndPr>
      <w:sdtContent>
        <w:p w14:paraId="41E03EF1" w14:textId="77777777" w:rsidR="0094133E" w:rsidRPr="0094133E" w:rsidRDefault="0094133E" w:rsidP="0094133E">
          <w:pPr>
            <w:jc w:val="center"/>
            <w:rPr>
              <w:b/>
            </w:rPr>
          </w:pPr>
          <w:r w:rsidRPr="0094133E">
            <w:rPr>
              <w:b/>
            </w:rPr>
            <w:t>Table of Contents</w:t>
          </w:r>
        </w:p>
        <w:p w14:paraId="52DB6929" w14:textId="77777777" w:rsidR="00572422" w:rsidRDefault="0094133E">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236230856" w:history="1">
            <w:r w:rsidR="00572422" w:rsidRPr="000178E2">
              <w:rPr>
                <w:rStyle w:val="Hyperlink"/>
                <w:rFonts w:eastAsia="Times New Roman"/>
                <w:noProof/>
                <w:lang w:eastAsia="en-IN"/>
              </w:rPr>
              <w:t>Introduction</w:t>
            </w:r>
            <w:r w:rsidR="00572422">
              <w:rPr>
                <w:noProof/>
                <w:webHidden/>
              </w:rPr>
              <w:tab/>
            </w:r>
            <w:r w:rsidR="00572422">
              <w:rPr>
                <w:noProof/>
                <w:webHidden/>
              </w:rPr>
              <w:fldChar w:fldCharType="begin"/>
            </w:r>
            <w:r w:rsidR="00572422">
              <w:rPr>
                <w:noProof/>
                <w:webHidden/>
              </w:rPr>
              <w:instrText xml:space="preserve"> PAGEREF _Toc236230856 \h </w:instrText>
            </w:r>
            <w:r w:rsidR="00572422">
              <w:rPr>
                <w:noProof/>
                <w:webHidden/>
              </w:rPr>
            </w:r>
            <w:r w:rsidR="00572422">
              <w:rPr>
                <w:noProof/>
                <w:webHidden/>
              </w:rPr>
              <w:fldChar w:fldCharType="separate"/>
            </w:r>
            <w:r w:rsidR="00572422">
              <w:rPr>
                <w:noProof/>
                <w:webHidden/>
              </w:rPr>
              <w:t>3</w:t>
            </w:r>
            <w:r w:rsidR="00572422">
              <w:rPr>
                <w:noProof/>
                <w:webHidden/>
              </w:rPr>
              <w:fldChar w:fldCharType="end"/>
            </w:r>
          </w:hyperlink>
        </w:p>
        <w:p w14:paraId="465E19EB" w14:textId="77777777" w:rsidR="00572422" w:rsidRDefault="00572422">
          <w:pPr>
            <w:pStyle w:val="TOC1"/>
            <w:tabs>
              <w:tab w:val="right" w:leader="dot" w:pos="9016"/>
            </w:tabs>
            <w:rPr>
              <w:rFonts w:asciiTheme="minorHAnsi" w:eastAsiaTheme="minorEastAsia" w:hAnsiTheme="minorHAnsi"/>
              <w:noProof/>
              <w:sz w:val="22"/>
              <w:lang w:eastAsia="en-IN"/>
            </w:rPr>
          </w:pPr>
          <w:hyperlink w:anchor="_Toc236230857" w:history="1">
            <w:r w:rsidRPr="000178E2">
              <w:rPr>
                <w:rStyle w:val="Hyperlink"/>
                <w:rFonts w:eastAsia="Times New Roman"/>
                <w:noProof/>
                <w:lang w:eastAsia="en-IN"/>
              </w:rPr>
              <w:t>TASK 1 – Project Management</w:t>
            </w:r>
            <w:r>
              <w:rPr>
                <w:noProof/>
                <w:webHidden/>
              </w:rPr>
              <w:tab/>
            </w:r>
            <w:r>
              <w:rPr>
                <w:noProof/>
                <w:webHidden/>
              </w:rPr>
              <w:fldChar w:fldCharType="begin"/>
            </w:r>
            <w:r>
              <w:rPr>
                <w:noProof/>
                <w:webHidden/>
              </w:rPr>
              <w:instrText xml:space="preserve"> PAGEREF _Toc236230857 \h </w:instrText>
            </w:r>
            <w:r>
              <w:rPr>
                <w:noProof/>
                <w:webHidden/>
              </w:rPr>
            </w:r>
            <w:r>
              <w:rPr>
                <w:noProof/>
                <w:webHidden/>
              </w:rPr>
              <w:fldChar w:fldCharType="separate"/>
            </w:r>
            <w:r>
              <w:rPr>
                <w:noProof/>
                <w:webHidden/>
              </w:rPr>
              <w:t>3</w:t>
            </w:r>
            <w:r>
              <w:rPr>
                <w:noProof/>
                <w:webHidden/>
              </w:rPr>
              <w:fldChar w:fldCharType="end"/>
            </w:r>
          </w:hyperlink>
        </w:p>
        <w:p w14:paraId="231525EA"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58" w:history="1">
            <w:r w:rsidRPr="000178E2">
              <w:rPr>
                <w:rStyle w:val="Hyperlink"/>
                <w:rFonts w:eastAsia="Times New Roman"/>
                <w:noProof/>
                <w:lang w:eastAsia="en-IN"/>
              </w:rPr>
              <w:t>1.1 Project Scope</w:t>
            </w:r>
            <w:r>
              <w:rPr>
                <w:noProof/>
                <w:webHidden/>
              </w:rPr>
              <w:tab/>
            </w:r>
            <w:r>
              <w:rPr>
                <w:noProof/>
                <w:webHidden/>
              </w:rPr>
              <w:fldChar w:fldCharType="begin"/>
            </w:r>
            <w:r>
              <w:rPr>
                <w:noProof/>
                <w:webHidden/>
              </w:rPr>
              <w:instrText xml:space="preserve"> PAGEREF _Toc236230858 \h </w:instrText>
            </w:r>
            <w:r>
              <w:rPr>
                <w:noProof/>
                <w:webHidden/>
              </w:rPr>
            </w:r>
            <w:r>
              <w:rPr>
                <w:noProof/>
                <w:webHidden/>
              </w:rPr>
              <w:fldChar w:fldCharType="separate"/>
            </w:r>
            <w:r>
              <w:rPr>
                <w:noProof/>
                <w:webHidden/>
              </w:rPr>
              <w:t>3</w:t>
            </w:r>
            <w:r>
              <w:rPr>
                <w:noProof/>
                <w:webHidden/>
              </w:rPr>
              <w:fldChar w:fldCharType="end"/>
            </w:r>
          </w:hyperlink>
        </w:p>
        <w:p w14:paraId="7D5C37CE"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59" w:history="1">
            <w:r w:rsidRPr="000178E2">
              <w:rPr>
                <w:rStyle w:val="Hyperlink"/>
                <w:rFonts w:eastAsia="Times New Roman"/>
                <w:noProof/>
                <w:lang w:eastAsia="en-IN"/>
              </w:rPr>
              <w:t>1.2 Technologies and Resources</w:t>
            </w:r>
            <w:r>
              <w:rPr>
                <w:noProof/>
                <w:webHidden/>
              </w:rPr>
              <w:tab/>
            </w:r>
            <w:r>
              <w:rPr>
                <w:noProof/>
                <w:webHidden/>
              </w:rPr>
              <w:fldChar w:fldCharType="begin"/>
            </w:r>
            <w:r>
              <w:rPr>
                <w:noProof/>
                <w:webHidden/>
              </w:rPr>
              <w:instrText xml:space="preserve"> PAGEREF _Toc236230859 \h </w:instrText>
            </w:r>
            <w:r>
              <w:rPr>
                <w:noProof/>
                <w:webHidden/>
              </w:rPr>
            </w:r>
            <w:r>
              <w:rPr>
                <w:noProof/>
                <w:webHidden/>
              </w:rPr>
              <w:fldChar w:fldCharType="separate"/>
            </w:r>
            <w:r>
              <w:rPr>
                <w:noProof/>
                <w:webHidden/>
              </w:rPr>
              <w:t>4</w:t>
            </w:r>
            <w:r>
              <w:rPr>
                <w:noProof/>
                <w:webHidden/>
              </w:rPr>
              <w:fldChar w:fldCharType="end"/>
            </w:r>
          </w:hyperlink>
        </w:p>
        <w:p w14:paraId="55D5C3B5"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60" w:history="1">
            <w:r w:rsidRPr="000178E2">
              <w:rPr>
                <w:rStyle w:val="Hyperlink"/>
                <w:rFonts w:eastAsia="Times New Roman"/>
                <w:noProof/>
                <w:lang w:eastAsia="en-IN"/>
              </w:rPr>
              <w:t>1.3 Project Timeline and Constraints</w:t>
            </w:r>
            <w:r>
              <w:rPr>
                <w:noProof/>
                <w:webHidden/>
              </w:rPr>
              <w:tab/>
            </w:r>
            <w:r>
              <w:rPr>
                <w:noProof/>
                <w:webHidden/>
              </w:rPr>
              <w:fldChar w:fldCharType="begin"/>
            </w:r>
            <w:r>
              <w:rPr>
                <w:noProof/>
                <w:webHidden/>
              </w:rPr>
              <w:instrText xml:space="preserve"> PAGEREF _Toc236230860 \h </w:instrText>
            </w:r>
            <w:r>
              <w:rPr>
                <w:noProof/>
                <w:webHidden/>
              </w:rPr>
            </w:r>
            <w:r>
              <w:rPr>
                <w:noProof/>
                <w:webHidden/>
              </w:rPr>
              <w:fldChar w:fldCharType="separate"/>
            </w:r>
            <w:r>
              <w:rPr>
                <w:noProof/>
                <w:webHidden/>
              </w:rPr>
              <w:t>4</w:t>
            </w:r>
            <w:r>
              <w:rPr>
                <w:noProof/>
                <w:webHidden/>
              </w:rPr>
              <w:fldChar w:fldCharType="end"/>
            </w:r>
          </w:hyperlink>
        </w:p>
        <w:p w14:paraId="04C1E9EC"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61" w:history="1">
            <w:r w:rsidRPr="000178E2">
              <w:rPr>
                <w:rStyle w:val="Hyperlink"/>
                <w:rFonts w:eastAsia="Times New Roman"/>
                <w:noProof/>
                <w:lang w:eastAsia="en-IN"/>
              </w:rPr>
              <w:t>1.4 Gantt Chart</w:t>
            </w:r>
            <w:r>
              <w:rPr>
                <w:noProof/>
                <w:webHidden/>
              </w:rPr>
              <w:tab/>
            </w:r>
            <w:r>
              <w:rPr>
                <w:noProof/>
                <w:webHidden/>
              </w:rPr>
              <w:fldChar w:fldCharType="begin"/>
            </w:r>
            <w:r>
              <w:rPr>
                <w:noProof/>
                <w:webHidden/>
              </w:rPr>
              <w:instrText xml:space="preserve"> PAGEREF _Toc236230861 \h </w:instrText>
            </w:r>
            <w:r>
              <w:rPr>
                <w:noProof/>
                <w:webHidden/>
              </w:rPr>
            </w:r>
            <w:r>
              <w:rPr>
                <w:noProof/>
                <w:webHidden/>
              </w:rPr>
              <w:fldChar w:fldCharType="separate"/>
            </w:r>
            <w:r>
              <w:rPr>
                <w:noProof/>
                <w:webHidden/>
              </w:rPr>
              <w:t>5</w:t>
            </w:r>
            <w:r>
              <w:rPr>
                <w:noProof/>
                <w:webHidden/>
              </w:rPr>
              <w:fldChar w:fldCharType="end"/>
            </w:r>
          </w:hyperlink>
        </w:p>
        <w:p w14:paraId="1E37BD2E"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62" w:history="1">
            <w:r w:rsidRPr="000178E2">
              <w:rPr>
                <w:rStyle w:val="Hyperlink"/>
                <w:rFonts w:eastAsia="Times New Roman"/>
                <w:noProof/>
                <w:lang w:eastAsia="en-IN"/>
              </w:rPr>
              <w:t>1.5 Development Methodology</w:t>
            </w:r>
            <w:r>
              <w:rPr>
                <w:noProof/>
                <w:webHidden/>
              </w:rPr>
              <w:tab/>
            </w:r>
            <w:r>
              <w:rPr>
                <w:noProof/>
                <w:webHidden/>
              </w:rPr>
              <w:fldChar w:fldCharType="begin"/>
            </w:r>
            <w:r>
              <w:rPr>
                <w:noProof/>
                <w:webHidden/>
              </w:rPr>
              <w:instrText xml:space="preserve"> PAGEREF _Toc236230862 \h </w:instrText>
            </w:r>
            <w:r>
              <w:rPr>
                <w:noProof/>
                <w:webHidden/>
              </w:rPr>
            </w:r>
            <w:r>
              <w:rPr>
                <w:noProof/>
                <w:webHidden/>
              </w:rPr>
              <w:fldChar w:fldCharType="separate"/>
            </w:r>
            <w:r>
              <w:rPr>
                <w:noProof/>
                <w:webHidden/>
              </w:rPr>
              <w:t>5</w:t>
            </w:r>
            <w:r>
              <w:rPr>
                <w:noProof/>
                <w:webHidden/>
              </w:rPr>
              <w:fldChar w:fldCharType="end"/>
            </w:r>
          </w:hyperlink>
        </w:p>
        <w:p w14:paraId="5B615B43"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63" w:history="1">
            <w:r w:rsidRPr="000178E2">
              <w:rPr>
                <w:rStyle w:val="Hyperlink"/>
                <w:rFonts w:eastAsia="Times New Roman"/>
                <w:noProof/>
                <w:lang w:eastAsia="en-IN"/>
              </w:rPr>
              <w:t>1.6 Project Design</w:t>
            </w:r>
            <w:r>
              <w:rPr>
                <w:noProof/>
                <w:webHidden/>
              </w:rPr>
              <w:tab/>
            </w:r>
            <w:r>
              <w:rPr>
                <w:noProof/>
                <w:webHidden/>
              </w:rPr>
              <w:fldChar w:fldCharType="begin"/>
            </w:r>
            <w:r>
              <w:rPr>
                <w:noProof/>
                <w:webHidden/>
              </w:rPr>
              <w:instrText xml:space="preserve"> PAGEREF _Toc236230863 \h </w:instrText>
            </w:r>
            <w:r>
              <w:rPr>
                <w:noProof/>
                <w:webHidden/>
              </w:rPr>
            </w:r>
            <w:r>
              <w:rPr>
                <w:noProof/>
                <w:webHidden/>
              </w:rPr>
              <w:fldChar w:fldCharType="separate"/>
            </w:r>
            <w:r>
              <w:rPr>
                <w:noProof/>
                <w:webHidden/>
              </w:rPr>
              <w:t>6</w:t>
            </w:r>
            <w:r>
              <w:rPr>
                <w:noProof/>
                <w:webHidden/>
              </w:rPr>
              <w:fldChar w:fldCharType="end"/>
            </w:r>
          </w:hyperlink>
        </w:p>
        <w:p w14:paraId="40F6F31B" w14:textId="77777777" w:rsidR="00572422" w:rsidRDefault="00572422">
          <w:pPr>
            <w:pStyle w:val="TOC1"/>
            <w:tabs>
              <w:tab w:val="right" w:leader="dot" w:pos="9016"/>
            </w:tabs>
            <w:rPr>
              <w:rFonts w:asciiTheme="minorHAnsi" w:eastAsiaTheme="minorEastAsia" w:hAnsiTheme="minorHAnsi"/>
              <w:noProof/>
              <w:sz w:val="22"/>
              <w:lang w:eastAsia="en-IN"/>
            </w:rPr>
          </w:pPr>
          <w:hyperlink w:anchor="_Toc236230864" w:history="1">
            <w:r w:rsidRPr="000178E2">
              <w:rPr>
                <w:rStyle w:val="Hyperlink"/>
                <w:rFonts w:eastAsia="Times New Roman"/>
                <w:noProof/>
                <w:lang w:eastAsia="en-IN"/>
              </w:rPr>
              <w:t>TASK 2 – Enterprise &amp; Innovation</w:t>
            </w:r>
            <w:r>
              <w:rPr>
                <w:noProof/>
                <w:webHidden/>
              </w:rPr>
              <w:tab/>
            </w:r>
            <w:r>
              <w:rPr>
                <w:noProof/>
                <w:webHidden/>
              </w:rPr>
              <w:fldChar w:fldCharType="begin"/>
            </w:r>
            <w:r>
              <w:rPr>
                <w:noProof/>
                <w:webHidden/>
              </w:rPr>
              <w:instrText xml:space="preserve"> PAGEREF _Toc236230864 \h </w:instrText>
            </w:r>
            <w:r>
              <w:rPr>
                <w:noProof/>
                <w:webHidden/>
              </w:rPr>
            </w:r>
            <w:r>
              <w:rPr>
                <w:noProof/>
                <w:webHidden/>
              </w:rPr>
              <w:fldChar w:fldCharType="separate"/>
            </w:r>
            <w:r>
              <w:rPr>
                <w:noProof/>
                <w:webHidden/>
              </w:rPr>
              <w:t>11</w:t>
            </w:r>
            <w:r>
              <w:rPr>
                <w:noProof/>
                <w:webHidden/>
              </w:rPr>
              <w:fldChar w:fldCharType="end"/>
            </w:r>
          </w:hyperlink>
        </w:p>
        <w:p w14:paraId="5CD91D83"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65" w:history="1">
            <w:r w:rsidRPr="000178E2">
              <w:rPr>
                <w:rStyle w:val="Hyperlink"/>
                <w:rFonts w:eastAsia="Times New Roman"/>
                <w:noProof/>
                <w:lang w:eastAsia="en-IN"/>
              </w:rPr>
              <w:t>2.1 PEST Analysis</w:t>
            </w:r>
            <w:r>
              <w:rPr>
                <w:noProof/>
                <w:webHidden/>
              </w:rPr>
              <w:tab/>
            </w:r>
            <w:r>
              <w:rPr>
                <w:noProof/>
                <w:webHidden/>
              </w:rPr>
              <w:fldChar w:fldCharType="begin"/>
            </w:r>
            <w:r>
              <w:rPr>
                <w:noProof/>
                <w:webHidden/>
              </w:rPr>
              <w:instrText xml:space="preserve"> PAGEREF _Toc236230865 \h </w:instrText>
            </w:r>
            <w:r>
              <w:rPr>
                <w:noProof/>
                <w:webHidden/>
              </w:rPr>
            </w:r>
            <w:r>
              <w:rPr>
                <w:noProof/>
                <w:webHidden/>
              </w:rPr>
              <w:fldChar w:fldCharType="separate"/>
            </w:r>
            <w:r>
              <w:rPr>
                <w:noProof/>
                <w:webHidden/>
              </w:rPr>
              <w:t>11</w:t>
            </w:r>
            <w:r>
              <w:rPr>
                <w:noProof/>
                <w:webHidden/>
              </w:rPr>
              <w:fldChar w:fldCharType="end"/>
            </w:r>
          </w:hyperlink>
        </w:p>
        <w:p w14:paraId="104E081B"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66" w:history="1">
            <w:r w:rsidRPr="000178E2">
              <w:rPr>
                <w:rStyle w:val="Hyperlink"/>
                <w:rFonts w:eastAsia="Times New Roman"/>
                <w:noProof/>
                <w:lang w:eastAsia="en-IN"/>
              </w:rPr>
              <w:t>2.2 SWOT Analysis</w:t>
            </w:r>
            <w:r>
              <w:rPr>
                <w:noProof/>
                <w:webHidden/>
              </w:rPr>
              <w:tab/>
            </w:r>
            <w:r>
              <w:rPr>
                <w:noProof/>
                <w:webHidden/>
              </w:rPr>
              <w:fldChar w:fldCharType="begin"/>
            </w:r>
            <w:r>
              <w:rPr>
                <w:noProof/>
                <w:webHidden/>
              </w:rPr>
              <w:instrText xml:space="preserve"> PAGEREF _Toc236230866 \h </w:instrText>
            </w:r>
            <w:r>
              <w:rPr>
                <w:noProof/>
                <w:webHidden/>
              </w:rPr>
            </w:r>
            <w:r>
              <w:rPr>
                <w:noProof/>
                <w:webHidden/>
              </w:rPr>
              <w:fldChar w:fldCharType="separate"/>
            </w:r>
            <w:r>
              <w:rPr>
                <w:noProof/>
                <w:webHidden/>
              </w:rPr>
              <w:t>11</w:t>
            </w:r>
            <w:r>
              <w:rPr>
                <w:noProof/>
                <w:webHidden/>
              </w:rPr>
              <w:fldChar w:fldCharType="end"/>
            </w:r>
          </w:hyperlink>
        </w:p>
        <w:p w14:paraId="1C999B4C"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67" w:history="1">
            <w:r w:rsidRPr="000178E2">
              <w:rPr>
                <w:rStyle w:val="Hyperlink"/>
                <w:rFonts w:eastAsia="Times New Roman"/>
                <w:noProof/>
                <w:lang w:eastAsia="en-IN"/>
              </w:rPr>
              <w:t>2.3 Legal and Ethical Considerations</w:t>
            </w:r>
            <w:r>
              <w:rPr>
                <w:noProof/>
                <w:webHidden/>
              </w:rPr>
              <w:tab/>
            </w:r>
            <w:r>
              <w:rPr>
                <w:noProof/>
                <w:webHidden/>
              </w:rPr>
              <w:fldChar w:fldCharType="begin"/>
            </w:r>
            <w:r>
              <w:rPr>
                <w:noProof/>
                <w:webHidden/>
              </w:rPr>
              <w:instrText xml:space="preserve"> PAGEREF _Toc236230867 \h </w:instrText>
            </w:r>
            <w:r>
              <w:rPr>
                <w:noProof/>
                <w:webHidden/>
              </w:rPr>
            </w:r>
            <w:r>
              <w:rPr>
                <w:noProof/>
                <w:webHidden/>
              </w:rPr>
              <w:fldChar w:fldCharType="separate"/>
            </w:r>
            <w:r>
              <w:rPr>
                <w:noProof/>
                <w:webHidden/>
              </w:rPr>
              <w:t>11</w:t>
            </w:r>
            <w:r>
              <w:rPr>
                <w:noProof/>
                <w:webHidden/>
              </w:rPr>
              <w:fldChar w:fldCharType="end"/>
            </w:r>
          </w:hyperlink>
        </w:p>
        <w:p w14:paraId="4BE781E2"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68" w:history="1">
            <w:r w:rsidRPr="000178E2">
              <w:rPr>
                <w:rStyle w:val="Hyperlink"/>
                <w:rFonts w:eastAsia="Times New Roman"/>
                <w:noProof/>
                <w:lang w:eastAsia="en-IN"/>
              </w:rPr>
              <w:t>2.4 Development and Deployment in a Large Organisation</w:t>
            </w:r>
            <w:r>
              <w:rPr>
                <w:noProof/>
                <w:webHidden/>
              </w:rPr>
              <w:tab/>
            </w:r>
            <w:r>
              <w:rPr>
                <w:noProof/>
                <w:webHidden/>
              </w:rPr>
              <w:fldChar w:fldCharType="begin"/>
            </w:r>
            <w:r>
              <w:rPr>
                <w:noProof/>
                <w:webHidden/>
              </w:rPr>
              <w:instrText xml:space="preserve"> PAGEREF _Toc236230868 \h </w:instrText>
            </w:r>
            <w:r>
              <w:rPr>
                <w:noProof/>
                <w:webHidden/>
              </w:rPr>
            </w:r>
            <w:r>
              <w:rPr>
                <w:noProof/>
                <w:webHidden/>
              </w:rPr>
              <w:fldChar w:fldCharType="separate"/>
            </w:r>
            <w:r>
              <w:rPr>
                <w:noProof/>
                <w:webHidden/>
              </w:rPr>
              <w:t>12</w:t>
            </w:r>
            <w:r>
              <w:rPr>
                <w:noProof/>
                <w:webHidden/>
              </w:rPr>
              <w:fldChar w:fldCharType="end"/>
            </w:r>
          </w:hyperlink>
        </w:p>
        <w:p w14:paraId="0B6E9BB0" w14:textId="77777777" w:rsidR="00572422" w:rsidRDefault="00572422">
          <w:pPr>
            <w:pStyle w:val="TOC1"/>
            <w:tabs>
              <w:tab w:val="right" w:leader="dot" w:pos="9016"/>
            </w:tabs>
            <w:rPr>
              <w:rFonts w:asciiTheme="minorHAnsi" w:eastAsiaTheme="minorEastAsia" w:hAnsiTheme="minorHAnsi"/>
              <w:noProof/>
              <w:sz w:val="22"/>
              <w:lang w:eastAsia="en-IN"/>
            </w:rPr>
          </w:pPr>
          <w:hyperlink w:anchor="_Toc236230869" w:history="1">
            <w:r w:rsidRPr="000178E2">
              <w:rPr>
                <w:rStyle w:val="Hyperlink"/>
                <w:rFonts w:eastAsia="Times New Roman"/>
                <w:noProof/>
                <w:lang w:eastAsia="en-IN"/>
              </w:rPr>
              <w:t>TASK 3 – Project Reflection</w:t>
            </w:r>
            <w:r>
              <w:rPr>
                <w:noProof/>
                <w:webHidden/>
              </w:rPr>
              <w:tab/>
            </w:r>
            <w:r>
              <w:rPr>
                <w:noProof/>
                <w:webHidden/>
              </w:rPr>
              <w:fldChar w:fldCharType="begin"/>
            </w:r>
            <w:r>
              <w:rPr>
                <w:noProof/>
                <w:webHidden/>
              </w:rPr>
              <w:instrText xml:space="preserve"> PAGEREF _Toc236230869 \h </w:instrText>
            </w:r>
            <w:r>
              <w:rPr>
                <w:noProof/>
                <w:webHidden/>
              </w:rPr>
            </w:r>
            <w:r>
              <w:rPr>
                <w:noProof/>
                <w:webHidden/>
              </w:rPr>
              <w:fldChar w:fldCharType="separate"/>
            </w:r>
            <w:r>
              <w:rPr>
                <w:noProof/>
                <w:webHidden/>
              </w:rPr>
              <w:t>12</w:t>
            </w:r>
            <w:r>
              <w:rPr>
                <w:noProof/>
                <w:webHidden/>
              </w:rPr>
              <w:fldChar w:fldCharType="end"/>
            </w:r>
          </w:hyperlink>
        </w:p>
        <w:p w14:paraId="2D576796"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70" w:history="1">
            <w:r w:rsidRPr="000178E2">
              <w:rPr>
                <w:rStyle w:val="Hyperlink"/>
                <w:rFonts w:eastAsia="Times New Roman"/>
                <w:noProof/>
                <w:lang w:eastAsia="en-IN"/>
              </w:rPr>
              <w:t>3.1 Skills Development</w:t>
            </w:r>
            <w:r>
              <w:rPr>
                <w:noProof/>
                <w:webHidden/>
              </w:rPr>
              <w:tab/>
            </w:r>
            <w:r>
              <w:rPr>
                <w:noProof/>
                <w:webHidden/>
              </w:rPr>
              <w:fldChar w:fldCharType="begin"/>
            </w:r>
            <w:r>
              <w:rPr>
                <w:noProof/>
                <w:webHidden/>
              </w:rPr>
              <w:instrText xml:space="preserve"> PAGEREF _Toc236230870 \h </w:instrText>
            </w:r>
            <w:r>
              <w:rPr>
                <w:noProof/>
                <w:webHidden/>
              </w:rPr>
            </w:r>
            <w:r>
              <w:rPr>
                <w:noProof/>
                <w:webHidden/>
              </w:rPr>
              <w:fldChar w:fldCharType="separate"/>
            </w:r>
            <w:r>
              <w:rPr>
                <w:noProof/>
                <w:webHidden/>
              </w:rPr>
              <w:t>12</w:t>
            </w:r>
            <w:r>
              <w:rPr>
                <w:noProof/>
                <w:webHidden/>
              </w:rPr>
              <w:fldChar w:fldCharType="end"/>
            </w:r>
          </w:hyperlink>
        </w:p>
        <w:p w14:paraId="0D2DA542"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71" w:history="1">
            <w:r w:rsidRPr="000178E2">
              <w:rPr>
                <w:rStyle w:val="Hyperlink"/>
                <w:rFonts w:eastAsia="Times New Roman"/>
                <w:noProof/>
                <w:lang w:eastAsia="en-IN"/>
              </w:rPr>
              <w:t>3.2 Contribution to Society</w:t>
            </w:r>
            <w:r>
              <w:rPr>
                <w:noProof/>
                <w:webHidden/>
              </w:rPr>
              <w:tab/>
            </w:r>
            <w:r>
              <w:rPr>
                <w:noProof/>
                <w:webHidden/>
              </w:rPr>
              <w:fldChar w:fldCharType="begin"/>
            </w:r>
            <w:r>
              <w:rPr>
                <w:noProof/>
                <w:webHidden/>
              </w:rPr>
              <w:instrText xml:space="preserve"> PAGEREF _Toc236230871 \h </w:instrText>
            </w:r>
            <w:r>
              <w:rPr>
                <w:noProof/>
                <w:webHidden/>
              </w:rPr>
            </w:r>
            <w:r>
              <w:rPr>
                <w:noProof/>
                <w:webHidden/>
              </w:rPr>
              <w:fldChar w:fldCharType="separate"/>
            </w:r>
            <w:r>
              <w:rPr>
                <w:noProof/>
                <w:webHidden/>
              </w:rPr>
              <w:t>13</w:t>
            </w:r>
            <w:r>
              <w:rPr>
                <w:noProof/>
                <w:webHidden/>
              </w:rPr>
              <w:fldChar w:fldCharType="end"/>
            </w:r>
          </w:hyperlink>
        </w:p>
        <w:p w14:paraId="2B299E8F" w14:textId="77777777" w:rsidR="00572422" w:rsidRDefault="00572422">
          <w:pPr>
            <w:pStyle w:val="TOC2"/>
            <w:tabs>
              <w:tab w:val="right" w:leader="dot" w:pos="9016"/>
            </w:tabs>
            <w:rPr>
              <w:rFonts w:asciiTheme="minorHAnsi" w:eastAsiaTheme="minorEastAsia" w:hAnsiTheme="minorHAnsi"/>
              <w:noProof/>
              <w:sz w:val="22"/>
              <w:lang w:eastAsia="en-IN"/>
            </w:rPr>
          </w:pPr>
          <w:hyperlink w:anchor="_Toc236230872" w:history="1">
            <w:r w:rsidRPr="000178E2">
              <w:rPr>
                <w:rStyle w:val="Hyperlink"/>
                <w:rFonts w:eastAsia="Times New Roman"/>
                <w:noProof/>
                <w:lang w:eastAsia="en-IN"/>
              </w:rPr>
              <w:t>3.3 Risks and Challenges</w:t>
            </w:r>
            <w:r>
              <w:rPr>
                <w:noProof/>
                <w:webHidden/>
              </w:rPr>
              <w:tab/>
            </w:r>
            <w:r>
              <w:rPr>
                <w:noProof/>
                <w:webHidden/>
              </w:rPr>
              <w:fldChar w:fldCharType="begin"/>
            </w:r>
            <w:r>
              <w:rPr>
                <w:noProof/>
                <w:webHidden/>
              </w:rPr>
              <w:instrText xml:space="preserve"> PAGEREF _Toc236230872 \h </w:instrText>
            </w:r>
            <w:r>
              <w:rPr>
                <w:noProof/>
                <w:webHidden/>
              </w:rPr>
            </w:r>
            <w:r>
              <w:rPr>
                <w:noProof/>
                <w:webHidden/>
              </w:rPr>
              <w:fldChar w:fldCharType="separate"/>
            </w:r>
            <w:r>
              <w:rPr>
                <w:noProof/>
                <w:webHidden/>
              </w:rPr>
              <w:t>14</w:t>
            </w:r>
            <w:r>
              <w:rPr>
                <w:noProof/>
                <w:webHidden/>
              </w:rPr>
              <w:fldChar w:fldCharType="end"/>
            </w:r>
          </w:hyperlink>
        </w:p>
        <w:p w14:paraId="76B495A9" w14:textId="77777777" w:rsidR="00572422" w:rsidRDefault="00572422">
          <w:pPr>
            <w:pStyle w:val="TOC1"/>
            <w:tabs>
              <w:tab w:val="right" w:leader="dot" w:pos="9016"/>
            </w:tabs>
            <w:rPr>
              <w:rFonts w:asciiTheme="minorHAnsi" w:eastAsiaTheme="minorEastAsia" w:hAnsiTheme="minorHAnsi"/>
              <w:noProof/>
              <w:sz w:val="22"/>
              <w:lang w:eastAsia="en-IN"/>
            </w:rPr>
          </w:pPr>
          <w:hyperlink w:anchor="_Toc236230873" w:history="1">
            <w:r w:rsidRPr="000178E2">
              <w:rPr>
                <w:rStyle w:val="Hyperlink"/>
                <w:rFonts w:eastAsia="Times New Roman"/>
                <w:noProof/>
                <w:lang w:eastAsia="en-IN"/>
              </w:rPr>
              <w:t>Conclusion</w:t>
            </w:r>
            <w:r>
              <w:rPr>
                <w:noProof/>
                <w:webHidden/>
              </w:rPr>
              <w:tab/>
            </w:r>
            <w:r>
              <w:rPr>
                <w:noProof/>
                <w:webHidden/>
              </w:rPr>
              <w:fldChar w:fldCharType="begin"/>
            </w:r>
            <w:r>
              <w:rPr>
                <w:noProof/>
                <w:webHidden/>
              </w:rPr>
              <w:instrText xml:space="preserve"> PAGEREF _Toc236230873 \h </w:instrText>
            </w:r>
            <w:r>
              <w:rPr>
                <w:noProof/>
                <w:webHidden/>
              </w:rPr>
            </w:r>
            <w:r>
              <w:rPr>
                <w:noProof/>
                <w:webHidden/>
              </w:rPr>
              <w:fldChar w:fldCharType="separate"/>
            </w:r>
            <w:r>
              <w:rPr>
                <w:noProof/>
                <w:webHidden/>
              </w:rPr>
              <w:t>14</w:t>
            </w:r>
            <w:r>
              <w:rPr>
                <w:noProof/>
                <w:webHidden/>
              </w:rPr>
              <w:fldChar w:fldCharType="end"/>
            </w:r>
          </w:hyperlink>
        </w:p>
        <w:p w14:paraId="08DE59B4" w14:textId="77777777" w:rsidR="00572422" w:rsidRDefault="00572422">
          <w:pPr>
            <w:pStyle w:val="TOC1"/>
            <w:tabs>
              <w:tab w:val="right" w:leader="dot" w:pos="9016"/>
            </w:tabs>
            <w:rPr>
              <w:rFonts w:asciiTheme="minorHAnsi" w:eastAsiaTheme="minorEastAsia" w:hAnsiTheme="minorHAnsi"/>
              <w:noProof/>
              <w:sz w:val="22"/>
              <w:lang w:eastAsia="en-IN"/>
            </w:rPr>
          </w:pPr>
          <w:hyperlink w:anchor="_Toc236230874" w:history="1">
            <w:r w:rsidRPr="000178E2">
              <w:rPr>
                <w:rStyle w:val="Hyperlink"/>
                <w:rFonts w:eastAsia="Times New Roman"/>
                <w:noProof/>
                <w:lang w:eastAsia="en-IN"/>
              </w:rPr>
              <w:t>References</w:t>
            </w:r>
            <w:r>
              <w:rPr>
                <w:noProof/>
                <w:webHidden/>
              </w:rPr>
              <w:tab/>
            </w:r>
            <w:r>
              <w:rPr>
                <w:noProof/>
                <w:webHidden/>
              </w:rPr>
              <w:fldChar w:fldCharType="begin"/>
            </w:r>
            <w:r>
              <w:rPr>
                <w:noProof/>
                <w:webHidden/>
              </w:rPr>
              <w:instrText xml:space="preserve"> PAGEREF _Toc236230874 \h </w:instrText>
            </w:r>
            <w:r>
              <w:rPr>
                <w:noProof/>
                <w:webHidden/>
              </w:rPr>
            </w:r>
            <w:r>
              <w:rPr>
                <w:noProof/>
                <w:webHidden/>
              </w:rPr>
              <w:fldChar w:fldCharType="separate"/>
            </w:r>
            <w:r>
              <w:rPr>
                <w:noProof/>
                <w:webHidden/>
              </w:rPr>
              <w:t>15</w:t>
            </w:r>
            <w:r>
              <w:rPr>
                <w:noProof/>
                <w:webHidden/>
              </w:rPr>
              <w:fldChar w:fldCharType="end"/>
            </w:r>
          </w:hyperlink>
        </w:p>
        <w:p w14:paraId="5523F1AE" w14:textId="77777777" w:rsidR="0094133E" w:rsidRDefault="0094133E">
          <w:r>
            <w:rPr>
              <w:b/>
              <w:bCs/>
              <w:noProof/>
            </w:rPr>
            <w:fldChar w:fldCharType="end"/>
          </w:r>
        </w:p>
      </w:sdtContent>
    </w:sdt>
    <w:p w14:paraId="5EFB8F41" w14:textId="77777777" w:rsidR="003214D3" w:rsidRDefault="003214D3">
      <w:pPr>
        <w:spacing w:line="259" w:lineRule="auto"/>
        <w:jc w:val="left"/>
      </w:pPr>
      <w:r>
        <w:br w:type="page"/>
      </w:r>
    </w:p>
    <w:p w14:paraId="73B391CB" w14:textId="77777777" w:rsidR="003214D3" w:rsidRDefault="003214D3" w:rsidP="003214D3">
      <w:pPr>
        <w:pStyle w:val="Heading1"/>
        <w:rPr>
          <w:rFonts w:eastAsia="Times New Roman"/>
          <w:lang w:eastAsia="en-IN"/>
        </w:rPr>
      </w:pPr>
      <w:bookmarkStart w:id="0" w:name="_Toc236230856"/>
      <w:r>
        <w:rPr>
          <w:rFonts w:eastAsia="Times New Roman"/>
          <w:lang w:eastAsia="en-IN"/>
        </w:rPr>
        <w:lastRenderedPageBreak/>
        <w:t>Introduction</w:t>
      </w:r>
      <w:bookmarkEnd w:id="0"/>
    </w:p>
    <w:p w14:paraId="4AED0923" w14:textId="77777777" w:rsidR="004F1D7C" w:rsidRPr="00A62B1D" w:rsidRDefault="003214D3" w:rsidP="004F1D7C">
      <w:pPr>
        <w:rPr>
          <w:lang w:eastAsia="en-IN"/>
        </w:rPr>
      </w:pPr>
      <w:r w:rsidRPr="00906EAF">
        <w:rPr>
          <w:lang w:eastAsia="en-IN"/>
        </w:rPr>
        <w:t xml:space="preserve">The healthcare sector is steadily implementing artificial intelligence (AI) technologies to </w:t>
      </w:r>
      <w:r w:rsidRPr="00A62B1D">
        <w:rPr>
          <w:lang w:eastAsia="en-IN"/>
        </w:rPr>
        <w:t xml:space="preserve">enhance the precision of diagnoses, the success of treatments, and the overall support provided to patients [1]. </w:t>
      </w:r>
      <w:r w:rsidR="004F1D7C" w:rsidRPr="00A62B1D">
        <w:rPr>
          <w:lang w:eastAsia="en-IN"/>
        </w:rPr>
        <w:t>There is a growing trend in the use of AI-powered chatbots to support mental health and psychosocial needs. Stress, anxiety, and depression are common among university students due to academic pressure, personal struggles and social problems [2]. Thus, prompt and accessible mental health services are urgently needed to address such challenges. Moreover, deploying an AI solution highly depends on innovation and project management, which guarantee that the solution is trustworthy, easy to operate and achieves its purpose.</w:t>
      </w:r>
    </w:p>
    <w:p w14:paraId="02846F3E" w14:textId="77777777" w:rsidR="003214D3" w:rsidRPr="00A62B1D" w:rsidRDefault="004F1D7C" w:rsidP="004F1D7C">
      <w:pPr>
        <w:rPr>
          <w:lang w:eastAsia="en-IN"/>
        </w:rPr>
      </w:pPr>
      <w:r w:rsidRPr="00A62B1D">
        <w:rPr>
          <w:lang w:eastAsia="en-IN"/>
        </w:rPr>
        <w:t>This report aims to develop an AI-powered mental health chatbot for university students. It is divided into three tasks – Task 1: Project Management, Task 2: Enterprise and Innovation and Task 3: Project Reflection. Task 1 contains project planning and design; Task 2 includes analysis of a tech company (Microsoft) using PEST and SWOT, and Task 3 involves important project management and risk management topics associated with the implementation of the AI chatbot project.</w:t>
      </w:r>
    </w:p>
    <w:p w14:paraId="2DAC43BD" w14:textId="77777777" w:rsidR="003214D3" w:rsidRPr="003D2678" w:rsidRDefault="003214D3" w:rsidP="003214D3">
      <w:pPr>
        <w:pStyle w:val="Heading1"/>
        <w:rPr>
          <w:rFonts w:eastAsia="Times New Roman"/>
          <w:lang w:eastAsia="en-IN"/>
        </w:rPr>
      </w:pPr>
      <w:bookmarkStart w:id="1" w:name="_Toc236230857"/>
      <w:r w:rsidRPr="003D2678">
        <w:rPr>
          <w:rFonts w:eastAsia="Times New Roman"/>
          <w:lang w:eastAsia="en-IN"/>
        </w:rPr>
        <w:t>TASK 1 – Project Management</w:t>
      </w:r>
      <w:bookmarkEnd w:id="1"/>
    </w:p>
    <w:p w14:paraId="44AF7591" w14:textId="77777777" w:rsidR="003214D3" w:rsidRPr="003D2678" w:rsidRDefault="003214D3" w:rsidP="003214D3">
      <w:pPr>
        <w:pStyle w:val="Heading2"/>
        <w:rPr>
          <w:rFonts w:eastAsia="Times New Roman"/>
          <w:lang w:eastAsia="en-IN"/>
        </w:rPr>
      </w:pPr>
      <w:bookmarkStart w:id="2" w:name="_Toc236230858"/>
      <w:r>
        <w:rPr>
          <w:rFonts w:eastAsia="Times New Roman"/>
          <w:lang w:eastAsia="en-IN"/>
        </w:rPr>
        <w:t>1.1 Project Scope</w:t>
      </w:r>
      <w:bookmarkEnd w:id="2"/>
    </w:p>
    <w:p w14:paraId="1A3E063B" w14:textId="77777777" w:rsidR="001B51A1" w:rsidRPr="001B51A1" w:rsidRDefault="003214D3" w:rsidP="001B51A1">
      <w:pPr>
        <w:rPr>
          <w:lang w:eastAsia="en-IN"/>
        </w:rPr>
      </w:pPr>
      <w:r w:rsidRPr="0017577B">
        <w:rPr>
          <w:lang w:eastAsia="en-IN"/>
        </w:rPr>
        <w:t>The title of the project is "</w:t>
      </w:r>
      <w:r w:rsidRPr="0017577B">
        <w:rPr>
          <w:i/>
          <w:iCs/>
          <w:lang w:eastAsia="en-IN"/>
        </w:rPr>
        <w:t>AI-Powered Mental Health Chatbot for University Students".</w:t>
      </w:r>
      <w:r w:rsidRPr="0017577B">
        <w:rPr>
          <w:lang w:eastAsia="en-IN"/>
        </w:rPr>
        <w:t xml:space="preserve"> </w:t>
      </w:r>
      <w:r w:rsidR="001B51A1" w:rsidRPr="001B51A1">
        <w:rPr>
          <w:lang w:eastAsia="en-IN"/>
        </w:rPr>
        <w:t>The purpose of this project is to address the increasing number of mental health issues among university students, such as stress, anxiety, and depression. It also highlights challenges like lack of counselling services and long waiting periods for appointments.</w:t>
      </w:r>
    </w:p>
    <w:p w14:paraId="5881D502" w14:textId="77777777" w:rsidR="003214D3" w:rsidRPr="001B51A1" w:rsidRDefault="001B51A1" w:rsidP="001B51A1">
      <w:pPr>
        <w:rPr>
          <w:lang w:eastAsia="en-IN"/>
        </w:rPr>
      </w:pPr>
      <w:r w:rsidRPr="001B51A1">
        <w:rPr>
          <w:lang w:eastAsia="en-IN"/>
        </w:rPr>
        <w:t>The primary objective of the project is to develop an AI-powered chatbot that can provide confidential, timely, and effective mental health support services to university students. This solution employs AI and natural language processing (NLP) to communicate with students, provide them with emotional support, guide them to manage stress, and initiate escalated interventions up to professional counselling services when required [3, 4]. The expected outcomes of this project are greater access to mental health services, a heightened awareness of coping options, and the encouragement of early intervention measures. The target users of this project are university students suffering from mental health problems. This project's key deliverables include a chatbot prototype, user interface design, chatbot conversation flow design, testing outcomes, and comprehensive project documentation covering the system's objectives and its intended application.</w:t>
      </w:r>
    </w:p>
    <w:p w14:paraId="07D583D3" w14:textId="77777777" w:rsidR="003214D3" w:rsidRPr="003D2678" w:rsidRDefault="003214D3" w:rsidP="003214D3">
      <w:pPr>
        <w:pStyle w:val="Heading2"/>
        <w:rPr>
          <w:rFonts w:eastAsia="Times New Roman"/>
          <w:lang w:eastAsia="en-IN"/>
        </w:rPr>
      </w:pPr>
      <w:bookmarkStart w:id="3" w:name="_Toc236230859"/>
      <w:r w:rsidRPr="003D2678">
        <w:rPr>
          <w:rFonts w:eastAsia="Times New Roman"/>
          <w:lang w:eastAsia="en-IN"/>
        </w:rPr>
        <w:lastRenderedPageBreak/>
        <w:t>1.</w:t>
      </w:r>
      <w:r>
        <w:rPr>
          <w:rFonts w:eastAsia="Times New Roman"/>
          <w:lang w:eastAsia="en-IN"/>
        </w:rPr>
        <w:t>2 Technologies and Resources</w:t>
      </w:r>
      <w:bookmarkEnd w:id="3"/>
    </w:p>
    <w:p w14:paraId="252EDDD1" w14:textId="77777777" w:rsidR="003214D3" w:rsidRPr="003F2345" w:rsidRDefault="003F2345" w:rsidP="003214D3">
      <w:pPr>
        <w:rPr>
          <w:lang w:eastAsia="en-IN"/>
        </w:rPr>
      </w:pPr>
      <w:r w:rsidRPr="003F2345">
        <w:rPr>
          <w:lang w:eastAsia="en-IN"/>
        </w:rPr>
        <w:t>The main programming language for this project is Python since it is best suited for both AI programming and chatbot development. Techniques like NLP and the ChatGPT or OpenAI APIs will be used to make the chatbot responses more human-like and personalised, while Visual Studio Code will be used for coding and testing procedures. Executing this project also requires a laptop, a reliable internet connection, and a smartphone to simulate the app. Moreover, human resources will include developers, UI designers, and testing experts.</w:t>
      </w:r>
    </w:p>
    <w:p w14:paraId="12005C31" w14:textId="77777777" w:rsidR="003214D3" w:rsidRPr="00FA0144" w:rsidRDefault="003214D3" w:rsidP="003214D3">
      <w:pPr>
        <w:pStyle w:val="Heading2"/>
        <w:rPr>
          <w:rFonts w:eastAsia="Times New Roman"/>
          <w:lang w:eastAsia="en-IN"/>
        </w:rPr>
      </w:pPr>
      <w:bookmarkStart w:id="4" w:name="_Toc236230860"/>
      <w:r w:rsidRPr="003D2678">
        <w:rPr>
          <w:rFonts w:eastAsia="Times New Roman"/>
          <w:lang w:eastAsia="en-IN"/>
        </w:rPr>
        <w:t>1.3 P</w:t>
      </w:r>
      <w:r>
        <w:rPr>
          <w:rFonts w:eastAsia="Times New Roman"/>
          <w:lang w:eastAsia="en-IN"/>
        </w:rPr>
        <w:t>roject Timeline and Constraints</w:t>
      </w:r>
      <w:bookmarkEnd w:id="4"/>
    </w:p>
    <w:tbl>
      <w:tblPr>
        <w:tblStyle w:val="TableGrid"/>
        <w:tblW w:w="8788" w:type="dxa"/>
        <w:tblLook w:val="04A0" w:firstRow="1" w:lastRow="0" w:firstColumn="1" w:lastColumn="0" w:noHBand="0" w:noVBand="1"/>
      </w:tblPr>
      <w:tblGrid>
        <w:gridCol w:w="1521"/>
        <w:gridCol w:w="7267"/>
      </w:tblGrid>
      <w:tr w:rsidR="003214D3" w:rsidRPr="00FA0144" w14:paraId="3F2DE0EC" w14:textId="77777777" w:rsidTr="00872C63">
        <w:trPr>
          <w:trHeight w:val="427"/>
        </w:trPr>
        <w:tc>
          <w:tcPr>
            <w:tcW w:w="0" w:type="auto"/>
            <w:hideMark/>
          </w:tcPr>
          <w:p w14:paraId="32DD7F4C" w14:textId="77777777" w:rsidR="003214D3" w:rsidRPr="00FA0144" w:rsidRDefault="003214D3" w:rsidP="00872C63">
            <w:pPr>
              <w:jc w:val="center"/>
              <w:rPr>
                <w:b/>
                <w:lang w:eastAsia="en-IN"/>
              </w:rPr>
            </w:pPr>
            <w:r w:rsidRPr="00FA0144">
              <w:rPr>
                <w:b/>
                <w:lang w:eastAsia="en-IN"/>
              </w:rPr>
              <w:t>Week</w:t>
            </w:r>
          </w:p>
        </w:tc>
        <w:tc>
          <w:tcPr>
            <w:tcW w:w="0" w:type="auto"/>
            <w:hideMark/>
          </w:tcPr>
          <w:p w14:paraId="766942A0" w14:textId="77777777" w:rsidR="003214D3" w:rsidRPr="00FA0144" w:rsidRDefault="003214D3" w:rsidP="00872C63">
            <w:pPr>
              <w:jc w:val="center"/>
              <w:rPr>
                <w:b/>
                <w:lang w:eastAsia="en-IN"/>
              </w:rPr>
            </w:pPr>
            <w:r w:rsidRPr="00FA0144">
              <w:rPr>
                <w:b/>
                <w:lang w:eastAsia="en-IN"/>
              </w:rPr>
              <w:t>Activity</w:t>
            </w:r>
          </w:p>
        </w:tc>
      </w:tr>
      <w:tr w:rsidR="003214D3" w:rsidRPr="00FA0144" w14:paraId="73FB7CB9" w14:textId="77777777" w:rsidTr="00872C63">
        <w:trPr>
          <w:trHeight w:val="443"/>
        </w:trPr>
        <w:tc>
          <w:tcPr>
            <w:tcW w:w="0" w:type="auto"/>
            <w:hideMark/>
          </w:tcPr>
          <w:p w14:paraId="5E1A8DAE" w14:textId="77777777" w:rsidR="003214D3" w:rsidRPr="00FA0144" w:rsidRDefault="003214D3" w:rsidP="00872C63">
            <w:pPr>
              <w:jc w:val="center"/>
              <w:rPr>
                <w:lang w:eastAsia="en-IN"/>
              </w:rPr>
            </w:pPr>
            <w:r w:rsidRPr="00FA0144">
              <w:rPr>
                <w:lang w:eastAsia="en-IN"/>
              </w:rPr>
              <w:t>1</w:t>
            </w:r>
          </w:p>
        </w:tc>
        <w:tc>
          <w:tcPr>
            <w:tcW w:w="0" w:type="auto"/>
            <w:hideMark/>
          </w:tcPr>
          <w:p w14:paraId="3BBA4525" w14:textId="77777777" w:rsidR="003214D3" w:rsidRPr="00FA0144" w:rsidRDefault="003214D3" w:rsidP="00872C63">
            <w:pPr>
              <w:jc w:val="center"/>
              <w:rPr>
                <w:lang w:eastAsia="en-IN"/>
              </w:rPr>
            </w:pPr>
            <w:r w:rsidRPr="00FA0144">
              <w:rPr>
                <w:lang w:eastAsia="en-IN"/>
              </w:rPr>
              <w:t>Requirement Gathering</w:t>
            </w:r>
          </w:p>
        </w:tc>
      </w:tr>
      <w:tr w:rsidR="003214D3" w:rsidRPr="00FA0144" w14:paraId="0779BC73" w14:textId="77777777" w:rsidTr="00872C63">
        <w:trPr>
          <w:trHeight w:val="427"/>
        </w:trPr>
        <w:tc>
          <w:tcPr>
            <w:tcW w:w="0" w:type="auto"/>
            <w:hideMark/>
          </w:tcPr>
          <w:p w14:paraId="11ECAEB6" w14:textId="77777777" w:rsidR="003214D3" w:rsidRPr="00FA0144" w:rsidRDefault="003214D3" w:rsidP="00872C63">
            <w:pPr>
              <w:jc w:val="center"/>
              <w:rPr>
                <w:lang w:eastAsia="en-IN"/>
              </w:rPr>
            </w:pPr>
            <w:r w:rsidRPr="00FA0144">
              <w:rPr>
                <w:lang w:eastAsia="en-IN"/>
              </w:rPr>
              <w:t>2</w:t>
            </w:r>
          </w:p>
        </w:tc>
        <w:tc>
          <w:tcPr>
            <w:tcW w:w="0" w:type="auto"/>
            <w:hideMark/>
          </w:tcPr>
          <w:p w14:paraId="3FF72601" w14:textId="77777777" w:rsidR="003214D3" w:rsidRPr="00FA0144" w:rsidRDefault="003214D3" w:rsidP="00872C63">
            <w:pPr>
              <w:jc w:val="center"/>
              <w:rPr>
                <w:lang w:eastAsia="en-IN"/>
              </w:rPr>
            </w:pPr>
            <w:r w:rsidRPr="00FA0144">
              <w:rPr>
                <w:lang w:eastAsia="en-IN"/>
              </w:rPr>
              <w:t>Literature Review</w:t>
            </w:r>
          </w:p>
        </w:tc>
      </w:tr>
      <w:tr w:rsidR="003214D3" w:rsidRPr="00FA0144" w14:paraId="7BDCA28F" w14:textId="77777777" w:rsidTr="00872C63">
        <w:trPr>
          <w:trHeight w:val="427"/>
        </w:trPr>
        <w:tc>
          <w:tcPr>
            <w:tcW w:w="0" w:type="auto"/>
            <w:hideMark/>
          </w:tcPr>
          <w:p w14:paraId="643F3136" w14:textId="77777777" w:rsidR="003214D3" w:rsidRPr="00FA0144" w:rsidRDefault="003214D3" w:rsidP="00872C63">
            <w:pPr>
              <w:jc w:val="center"/>
              <w:rPr>
                <w:lang w:eastAsia="en-IN"/>
              </w:rPr>
            </w:pPr>
            <w:r w:rsidRPr="00FA0144">
              <w:rPr>
                <w:lang w:eastAsia="en-IN"/>
              </w:rPr>
              <w:t>3</w:t>
            </w:r>
          </w:p>
        </w:tc>
        <w:tc>
          <w:tcPr>
            <w:tcW w:w="0" w:type="auto"/>
            <w:hideMark/>
          </w:tcPr>
          <w:p w14:paraId="674FCF9D" w14:textId="77777777" w:rsidR="003214D3" w:rsidRPr="00FA0144" w:rsidRDefault="003214D3" w:rsidP="00872C63">
            <w:pPr>
              <w:jc w:val="center"/>
              <w:rPr>
                <w:lang w:eastAsia="en-IN"/>
              </w:rPr>
            </w:pPr>
            <w:r w:rsidRPr="00FA0144">
              <w:rPr>
                <w:lang w:eastAsia="en-IN"/>
              </w:rPr>
              <w:t>System Design</w:t>
            </w:r>
          </w:p>
        </w:tc>
      </w:tr>
      <w:tr w:rsidR="003214D3" w:rsidRPr="00FA0144" w14:paraId="7D164675" w14:textId="77777777" w:rsidTr="00872C63">
        <w:trPr>
          <w:trHeight w:val="427"/>
        </w:trPr>
        <w:tc>
          <w:tcPr>
            <w:tcW w:w="0" w:type="auto"/>
            <w:hideMark/>
          </w:tcPr>
          <w:p w14:paraId="5A5530B3" w14:textId="77777777" w:rsidR="003214D3" w:rsidRPr="00FA0144" w:rsidRDefault="003214D3" w:rsidP="00872C63">
            <w:pPr>
              <w:jc w:val="center"/>
              <w:rPr>
                <w:lang w:eastAsia="en-IN"/>
              </w:rPr>
            </w:pPr>
            <w:r w:rsidRPr="00FA0144">
              <w:rPr>
                <w:lang w:eastAsia="en-IN"/>
              </w:rPr>
              <w:t>4</w:t>
            </w:r>
          </w:p>
        </w:tc>
        <w:tc>
          <w:tcPr>
            <w:tcW w:w="0" w:type="auto"/>
            <w:hideMark/>
          </w:tcPr>
          <w:p w14:paraId="113A1A79" w14:textId="77777777" w:rsidR="003214D3" w:rsidRPr="00FA0144" w:rsidRDefault="003214D3" w:rsidP="00872C63">
            <w:pPr>
              <w:jc w:val="center"/>
              <w:rPr>
                <w:lang w:eastAsia="en-IN"/>
              </w:rPr>
            </w:pPr>
            <w:r w:rsidRPr="00FA0144">
              <w:rPr>
                <w:lang w:eastAsia="en-IN"/>
              </w:rPr>
              <w:t>Prototype Development</w:t>
            </w:r>
          </w:p>
        </w:tc>
      </w:tr>
      <w:tr w:rsidR="003214D3" w:rsidRPr="00FA0144" w14:paraId="190B2601" w14:textId="77777777" w:rsidTr="00872C63">
        <w:trPr>
          <w:trHeight w:val="443"/>
        </w:trPr>
        <w:tc>
          <w:tcPr>
            <w:tcW w:w="0" w:type="auto"/>
            <w:hideMark/>
          </w:tcPr>
          <w:p w14:paraId="5A99E0AD" w14:textId="77777777" w:rsidR="003214D3" w:rsidRPr="00FA0144" w:rsidRDefault="003214D3" w:rsidP="00872C63">
            <w:pPr>
              <w:jc w:val="center"/>
              <w:rPr>
                <w:lang w:eastAsia="en-IN"/>
              </w:rPr>
            </w:pPr>
            <w:r w:rsidRPr="00FA0144">
              <w:rPr>
                <w:lang w:eastAsia="en-IN"/>
              </w:rPr>
              <w:t>5</w:t>
            </w:r>
          </w:p>
        </w:tc>
        <w:tc>
          <w:tcPr>
            <w:tcW w:w="0" w:type="auto"/>
            <w:hideMark/>
          </w:tcPr>
          <w:p w14:paraId="5C4D3585" w14:textId="77777777" w:rsidR="003214D3" w:rsidRPr="00FA0144" w:rsidRDefault="003214D3" w:rsidP="00872C63">
            <w:pPr>
              <w:jc w:val="center"/>
              <w:rPr>
                <w:lang w:eastAsia="en-IN"/>
              </w:rPr>
            </w:pPr>
            <w:r w:rsidRPr="00FA0144">
              <w:rPr>
                <w:lang w:eastAsia="en-IN"/>
              </w:rPr>
              <w:t>Chatbot Development</w:t>
            </w:r>
          </w:p>
        </w:tc>
      </w:tr>
      <w:tr w:rsidR="003214D3" w:rsidRPr="00FA0144" w14:paraId="54484772" w14:textId="77777777" w:rsidTr="00872C63">
        <w:trPr>
          <w:trHeight w:val="427"/>
        </w:trPr>
        <w:tc>
          <w:tcPr>
            <w:tcW w:w="0" w:type="auto"/>
            <w:hideMark/>
          </w:tcPr>
          <w:p w14:paraId="5BBDC369" w14:textId="77777777" w:rsidR="003214D3" w:rsidRPr="00FA0144" w:rsidRDefault="003214D3" w:rsidP="00872C63">
            <w:pPr>
              <w:jc w:val="center"/>
              <w:rPr>
                <w:lang w:eastAsia="en-IN"/>
              </w:rPr>
            </w:pPr>
            <w:r w:rsidRPr="00FA0144">
              <w:rPr>
                <w:lang w:eastAsia="en-IN"/>
              </w:rPr>
              <w:t>6</w:t>
            </w:r>
          </w:p>
        </w:tc>
        <w:tc>
          <w:tcPr>
            <w:tcW w:w="0" w:type="auto"/>
            <w:hideMark/>
          </w:tcPr>
          <w:p w14:paraId="19FE8530" w14:textId="77777777" w:rsidR="003214D3" w:rsidRPr="00FA0144" w:rsidRDefault="003214D3" w:rsidP="00872C63">
            <w:pPr>
              <w:jc w:val="center"/>
              <w:rPr>
                <w:lang w:eastAsia="en-IN"/>
              </w:rPr>
            </w:pPr>
            <w:r w:rsidRPr="00FA0144">
              <w:rPr>
                <w:lang w:eastAsia="en-IN"/>
              </w:rPr>
              <w:t>System Testing</w:t>
            </w:r>
          </w:p>
        </w:tc>
      </w:tr>
      <w:tr w:rsidR="003214D3" w:rsidRPr="00FA0144" w14:paraId="515468B1" w14:textId="77777777" w:rsidTr="00872C63">
        <w:trPr>
          <w:trHeight w:val="427"/>
        </w:trPr>
        <w:tc>
          <w:tcPr>
            <w:tcW w:w="0" w:type="auto"/>
            <w:hideMark/>
          </w:tcPr>
          <w:p w14:paraId="73E9C56A" w14:textId="77777777" w:rsidR="003214D3" w:rsidRPr="00FA0144" w:rsidRDefault="003214D3" w:rsidP="00872C63">
            <w:pPr>
              <w:jc w:val="center"/>
              <w:rPr>
                <w:lang w:eastAsia="en-IN"/>
              </w:rPr>
            </w:pPr>
            <w:r w:rsidRPr="00FA0144">
              <w:rPr>
                <w:lang w:eastAsia="en-IN"/>
              </w:rPr>
              <w:t>7</w:t>
            </w:r>
          </w:p>
        </w:tc>
        <w:tc>
          <w:tcPr>
            <w:tcW w:w="0" w:type="auto"/>
            <w:hideMark/>
          </w:tcPr>
          <w:p w14:paraId="6A476E03" w14:textId="77777777" w:rsidR="003214D3" w:rsidRPr="00FA0144" w:rsidRDefault="003214D3" w:rsidP="00872C63">
            <w:pPr>
              <w:jc w:val="center"/>
              <w:rPr>
                <w:lang w:eastAsia="en-IN"/>
              </w:rPr>
            </w:pPr>
            <w:r w:rsidRPr="00FA0144">
              <w:rPr>
                <w:lang w:eastAsia="en-IN"/>
              </w:rPr>
              <w:t>Evaluation and Improvements</w:t>
            </w:r>
          </w:p>
        </w:tc>
      </w:tr>
      <w:tr w:rsidR="003214D3" w:rsidRPr="00FA0144" w14:paraId="11846072" w14:textId="77777777" w:rsidTr="00872C63">
        <w:trPr>
          <w:trHeight w:val="427"/>
        </w:trPr>
        <w:tc>
          <w:tcPr>
            <w:tcW w:w="0" w:type="auto"/>
            <w:hideMark/>
          </w:tcPr>
          <w:p w14:paraId="2E4134F4" w14:textId="77777777" w:rsidR="003214D3" w:rsidRPr="00FA0144" w:rsidRDefault="003214D3" w:rsidP="00872C63">
            <w:pPr>
              <w:jc w:val="center"/>
              <w:rPr>
                <w:lang w:eastAsia="en-IN"/>
              </w:rPr>
            </w:pPr>
            <w:r w:rsidRPr="00FA0144">
              <w:rPr>
                <w:lang w:eastAsia="en-IN"/>
              </w:rPr>
              <w:t>8</w:t>
            </w:r>
          </w:p>
        </w:tc>
        <w:tc>
          <w:tcPr>
            <w:tcW w:w="0" w:type="auto"/>
            <w:hideMark/>
          </w:tcPr>
          <w:p w14:paraId="169948A3" w14:textId="77777777" w:rsidR="003214D3" w:rsidRPr="00FA0144" w:rsidRDefault="003214D3" w:rsidP="00872C63">
            <w:pPr>
              <w:jc w:val="center"/>
              <w:rPr>
                <w:lang w:eastAsia="en-IN"/>
              </w:rPr>
            </w:pPr>
            <w:r w:rsidRPr="00FA0144">
              <w:rPr>
                <w:lang w:eastAsia="en-IN"/>
              </w:rPr>
              <w:t>Final Documentation and Submission</w:t>
            </w:r>
          </w:p>
        </w:tc>
      </w:tr>
    </w:tbl>
    <w:p w14:paraId="1E74B6FB" w14:textId="77777777" w:rsidR="003214D3" w:rsidRDefault="003214D3" w:rsidP="003214D3">
      <w:pPr>
        <w:jc w:val="center"/>
        <w:rPr>
          <w:bCs/>
          <w:lang w:eastAsia="en-IN"/>
        </w:rPr>
      </w:pPr>
      <w:r w:rsidRPr="00C555EA">
        <w:rPr>
          <w:bCs/>
          <w:lang w:eastAsia="en-IN"/>
        </w:rPr>
        <w:t>Table 1: Project Timeline</w:t>
      </w:r>
    </w:p>
    <w:p w14:paraId="7E9C6C2F" w14:textId="77777777" w:rsidR="003214D3" w:rsidRDefault="003214D3" w:rsidP="003214D3">
      <w:pPr>
        <w:jc w:val="center"/>
        <w:rPr>
          <w:lang w:eastAsia="en-IN"/>
        </w:rPr>
      </w:pPr>
      <w:r w:rsidRPr="00C555EA">
        <w:rPr>
          <w:bCs/>
          <w:lang w:eastAsia="en-IN"/>
        </w:rPr>
        <w:t>Source:</w:t>
      </w:r>
      <w:r w:rsidRPr="00C555EA">
        <w:rPr>
          <w:lang w:eastAsia="en-IN"/>
        </w:rPr>
        <w:t xml:space="preserve"> Self-developed</w:t>
      </w:r>
    </w:p>
    <w:p w14:paraId="51EF3F55" w14:textId="77777777" w:rsidR="003214D3" w:rsidRPr="003D2678" w:rsidRDefault="003214D3" w:rsidP="003214D3">
      <w:pPr>
        <w:rPr>
          <w:lang w:eastAsia="en-IN"/>
        </w:rPr>
      </w:pPr>
      <w:r w:rsidRPr="001D54A6">
        <w:rPr>
          <w:lang w:eastAsia="en-IN"/>
        </w:rPr>
        <w:t xml:space="preserve">There are several constraints which may potentially impact the successful execution of the project. </w:t>
      </w:r>
      <w:r w:rsidR="00D25B17" w:rsidRPr="00D25B17">
        <w:rPr>
          <w:color w:val="FF0000"/>
          <w:lang w:eastAsia="en-IN"/>
        </w:rPr>
        <w:t>The project comes with a time constraint due to the academic schedule. Limited finance may obstruct acquiring premium software and AI tools. The lack of technical proficiency can make it difficult to effectively integrate AI and NLP technologies. Ensuring the safety of user data through proper collection and secure storage is another key issue. Ethical aspects also need to be incorporated into the project to protect the privacy of users and ensure that the chatbots do not impact already established mental health support systems.</w:t>
      </w:r>
    </w:p>
    <w:p w14:paraId="625D8E3F" w14:textId="77777777" w:rsidR="003214D3" w:rsidRDefault="003214D3" w:rsidP="003214D3">
      <w:pPr>
        <w:pStyle w:val="Heading2"/>
        <w:rPr>
          <w:rFonts w:eastAsia="Times New Roman"/>
          <w:lang w:eastAsia="en-IN"/>
        </w:rPr>
      </w:pPr>
      <w:bookmarkStart w:id="5" w:name="_Toc236230861"/>
      <w:r w:rsidRPr="003D2678">
        <w:rPr>
          <w:rFonts w:eastAsia="Times New Roman"/>
          <w:lang w:eastAsia="en-IN"/>
        </w:rPr>
        <w:lastRenderedPageBreak/>
        <w:t>1.4 Gantt Chart</w:t>
      </w:r>
      <w:bookmarkEnd w:id="5"/>
    </w:p>
    <w:p w14:paraId="3A26F615" w14:textId="77777777" w:rsidR="003214D3" w:rsidRDefault="003214D3" w:rsidP="003214D3">
      <w:pPr>
        <w:jc w:val="center"/>
        <w:rPr>
          <w:lang w:eastAsia="en-IN"/>
        </w:rPr>
      </w:pPr>
      <w:r>
        <w:rPr>
          <w:noProof/>
          <w:lang w:eastAsia="en-IN"/>
        </w:rPr>
        <w:drawing>
          <wp:inline distT="0" distB="0" distL="0" distR="0" wp14:anchorId="25C30CC5" wp14:editId="46CD9917">
            <wp:extent cx="5414420" cy="2743200"/>
            <wp:effectExtent l="57150" t="57150" r="110490" b="1143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
                    <pic:cNvPicPr/>
                  </pic:nvPicPr>
                  <pic:blipFill>
                    <a:blip r:embed="rId8">
                      <a:extLst>
                        <a:ext uri="{28A0092B-C50C-407E-A947-70E740481C1C}">
                          <a14:useLocalDpi xmlns:a14="http://schemas.microsoft.com/office/drawing/2010/main" val="0"/>
                        </a:ext>
                      </a:extLst>
                    </a:blip>
                    <a:stretch>
                      <a:fillRect/>
                    </a:stretch>
                  </pic:blipFill>
                  <pic:spPr>
                    <a:xfrm>
                      <a:off x="0" y="0"/>
                      <a:ext cx="5466032" cy="2769349"/>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BB4C63" w14:textId="77777777" w:rsidR="003214D3" w:rsidRDefault="003214D3" w:rsidP="003214D3">
      <w:pPr>
        <w:jc w:val="center"/>
        <w:rPr>
          <w:bCs/>
          <w:lang w:eastAsia="en-IN"/>
        </w:rPr>
      </w:pPr>
      <w:r>
        <w:rPr>
          <w:bCs/>
          <w:lang w:eastAsia="en-IN"/>
        </w:rPr>
        <w:t xml:space="preserve">Figure 1: </w:t>
      </w:r>
      <w:r>
        <w:t>Gantt Chart</w:t>
      </w:r>
    </w:p>
    <w:p w14:paraId="436E33C1" w14:textId="77777777" w:rsidR="003214D3" w:rsidRPr="003D2678" w:rsidRDefault="003214D3" w:rsidP="003214D3">
      <w:pPr>
        <w:jc w:val="center"/>
        <w:rPr>
          <w:lang w:eastAsia="en-IN"/>
        </w:rPr>
      </w:pPr>
      <w:r w:rsidRPr="00C555EA">
        <w:rPr>
          <w:bCs/>
          <w:lang w:eastAsia="en-IN"/>
        </w:rPr>
        <w:t>Source:</w:t>
      </w:r>
      <w:r w:rsidRPr="00C555EA">
        <w:rPr>
          <w:lang w:eastAsia="en-IN"/>
        </w:rPr>
        <w:t xml:space="preserve"> Self-developed</w:t>
      </w:r>
    </w:p>
    <w:p w14:paraId="75C43905" w14:textId="77777777" w:rsidR="003214D3" w:rsidRPr="003D2678" w:rsidRDefault="003214D3" w:rsidP="003214D3">
      <w:pPr>
        <w:pStyle w:val="Heading2"/>
        <w:rPr>
          <w:rFonts w:eastAsia="Times New Roman"/>
          <w:lang w:eastAsia="en-IN"/>
        </w:rPr>
      </w:pPr>
      <w:bookmarkStart w:id="6" w:name="_Toc236230862"/>
      <w:r>
        <w:rPr>
          <w:rFonts w:eastAsia="Times New Roman"/>
          <w:lang w:eastAsia="en-IN"/>
        </w:rPr>
        <w:t>1.5 Development Methodology</w:t>
      </w:r>
      <w:bookmarkEnd w:id="6"/>
    </w:p>
    <w:p w14:paraId="03CC60B8" w14:textId="77777777" w:rsidR="00993018" w:rsidRPr="00993018" w:rsidRDefault="003214D3" w:rsidP="00993018">
      <w:pPr>
        <w:rPr>
          <w:lang w:eastAsia="en-IN"/>
        </w:rPr>
      </w:pPr>
      <w:r w:rsidRPr="00993018">
        <w:rPr>
          <w:lang w:eastAsia="en-IN"/>
        </w:rPr>
        <w:t xml:space="preserve">For this project, Agile Scrum will be the chosen development methodology, recognised for its flexibility and emphasis on continuous progress and refinement. </w:t>
      </w:r>
      <w:r w:rsidR="00993018" w:rsidRPr="00993018">
        <w:rPr>
          <w:lang w:eastAsia="en-IN"/>
        </w:rPr>
        <w:t>The advantage of the agile methodology is breaking down a project into small, manageable parts or cycles called sprints. This enables the project team to work in a smaller area rather than the whole system at a time [5]. An appropriate planning session will be organised before every sprint to establish the undertakings, goals, and focus areas. In every sprint, the chatbot will be improved by enhancing current features, expanding its capabilities, and testing new functionalities to reach optimal performance. This strategy permits the earlier identification of barriers and root causes, which can save time and costs of the overall project.</w:t>
      </w:r>
    </w:p>
    <w:p w14:paraId="52A71589" w14:textId="77777777" w:rsidR="003214D3" w:rsidRPr="003D2678" w:rsidRDefault="00993018" w:rsidP="00993018">
      <w:pPr>
        <w:rPr>
          <w:lang w:eastAsia="en-IN"/>
        </w:rPr>
      </w:pPr>
      <w:r w:rsidRPr="00993018">
        <w:rPr>
          <w:lang w:eastAsia="en-IN"/>
        </w:rPr>
        <w:t xml:space="preserve">Feedback will be gathered from end-users and team members at the conclusion of each sprint. Such feedback will support further enhancement of the chatbot responses and improvement in the user interface and overall performance. Testing will be conducted after the completion of each sprint to ensure that the new features are working well and imperfections are solved before moving to the next sprint. For AI-powered chatbot designs, Agile Scrum methodology is an appropriate choice since the requirements of the user and AI functionality may change during the development phase. This strategy permits frequent and swift changes to the system while maintaining continuous functionality. As a result, this helps develop a sophisticated chatbot </w:t>
      </w:r>
      <w:r w:rsidRPr="00993018">
        <w:rPr>
          <w:lang w:eastAsia="en-IN"/>
        </w:rPr>
        <w:lastRenderedPageBreak/>
        <w:t>capable of providing precise and suitable responses tailored for university students.</w:t>
      </w:r>
      <w:r w:rsidR="003214D3" w:rsidRPr="00993018">
        <w:rPr>
          <w:lang w:eastAsia="en-IN"/>
        </w:rPr>
        <w:t xml:space="preserve"> As a result, this helps develop a sophisticated chatbot capable of providing precise and suitable responses tailored for university students.</w:t>
      </w:r>
    </w:p>
    <w:p w14:paraId="6EF2066D" w14:textId="77777777" w:rsidR="003214D3" w:rsidRPr="003D2678" w:rsidRDefault="003214D3" w:rsidP="003214D3">
      <w:pPr>
        <w:pStyle w:val="Heading2"/>
        <w:rPr>
          <w:rFonts w:eastAsia="Times New Roman"/>
          <w:lang w:eastAsia="en-IN"/>
        </w:rPr>
      </w:pPr>
      <w:bookmarkStart w:id="7" w:name="_Toc236230863"/>
      <w:r w:rsidRPr="003D2678">
        <w:rPr>
          <w:rFonts w:eastAsia="Times New Roman"/>
          <w:lang w:eastAsia="en-IN"/>
        </w:rPr>
        <w:t>1.6 Project Design</w:t>
      </w:r>
      <w:bookmarkEnd w:id="7"/>
    </w:p>
    <w:p w14:paraId="55ED85BF" w14:textId="77777777" w:rsidR="003214D3" w:rsidRPr="00285819" w:rsidRDefault="003214D3" w:rsidP="003214D3">
      <w:pPr>
        <w:rPr>
          <w:b/>
          <w:u w:val="single"/>
          <w:lang w:eastAsia="en-IN"/>
        </w:rPr>
      </w:pPr>
      <w:r w:rsidRPr="00285819">
        <w:rPr>
          <w:b/>
          <w:u w:val="single"/>
          <w:lang w:eastAsia="en-IN"/>
        </w:rPr>
        <w:t>Wireframe</w:t>
      </w:r>
    </w:p>
    <w:p w14:paraId="1430DDDC" w14:textId="77777777" w:rsidR="003214D3" w:rsidRDefault="003214D3" w:rsidP="003214D3">
      <w:pPr>
        <w:jc w:val="center"/>
        <w:rPr>
          <w:lang w:eastAsia="en-IN"/>
        </w:rPr>
      </w:pPr>
      <w:r>
        <w:rPr>
          <w:noProof/>
          <w:lang w:eastAsia="en-IN"/>
        </w:rPr>
        <w:drawing>
          <wp:inline distT="0" distB="0" distL="0" distR="0" wp14:anchorId="5876D1AF" wp14:editId="6157079B">
            <wp:extent cx="2600153" cy="5972175"/>
            <wp:effectExtent l="57150" t="57150" r="105410" b="1047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visily-home-screen.jpg"/>
                    <pic:cNvPicPr/>
                  </pic:nvPicPr>
                  <pic:blipFill>
                    <a:blip r:embed="rId9">
                      <a:extLst>
                        <a:ext uri="{28A0092B-C50C-407E-A947-70E740481C1C}">
                          <a14:useLocalDpi xmlns:a14="http://schemas.microsoft.com/office/drawing/2010/main" val="0"/>
                        </a:ext>
                      </a:extLst>
                    </a:blip>
                    <a:stretch>
                      <a:fillRect/>
                    </a:stretch>
                  </pic:blipFill>
                  <pic:spPr>
                    <a:xfrm>
                      <a:off x="0" y="0"/>
                      <a:ext cx="2646907" cy="6079563"/>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BC02DC" w14:textId="77777777" w:rsidR="003214D3" w:rsidRDefault="003214D3" w:rsidP="003214D3">
      <w:pPr>
        <w:jc w:val="center"/>
        <w:rPr>
          <w:bCs/>
          <w:lang w:eastAsia="en-IN"/>
        </w:rPr>
      </w:pPr>
      <w:r>
        <w:rPr>
          <w:bCs/>
          <w:lang w:eastAsia="en-IN"/>
        </w:rPr>
        <w:t xml:space="preserve">Figure 2: </w:t>
      </w:r>
      <w:r w:rsidRPr="00435004">
        <w:rPr>
          <w:bCs/>
          <w:lang w:eastAsia="en-IN"/>
        </w:rPr>
        <w:t>Home Screen</w:t>
      </w:r>
      <w:r>
        <w:rPr>
          <w:bCs/>
          <w:lang w:eastAsia="en-IN"/>
        </w:rPr>
        <w:t xml:space="preserve"> of the </w:t>
      </w:r>
      <w:r w:rsidRPr="00F52649">
        <w:rPr>
          <w:bCs/>
          <w:lang w:eastAsia="en-IN"/>
        </w:rPr>
        <w:t>AI-Powered Mental Health Chatbot</w:t>
      </w:r>
    </w:p>
    <w:p w14:paraId="14C685C5" w14:textId="77777777" w:rsidR="003214D3" w:rsidRDefault="003214D3" w:rsidP="003214D3">
      <w:pPr>
        <w:jc w:val="center"/>
        <w:rPr>
          <w:lang w:eastAsia="en-IN"/>
        </w:rPr>
      </w:pPr>
      <w:r w:rsidRPr="00C555EA">
        <w:rPr>
          <w:bCs/>
          <w:lang w:eastAsia="en-IN"/>
        </w:rPr>
        <w:t>Source:</w:t>
      </w:r>
      <w:r w:rsidRPr="00C555EA">
        <w:rPr>
          <w:lang w:eastAsia="en-IN"/>
        </w:rPr>
        <w:t xml:space="preserve"> Self-developed</w:t>
      </w:r>
    </w:p>
    <w:p w14:paraId="1F0693DC" w14:textId="77777777" w:rsidR="003214D3" w:rsidRDefault="003214D3" w:rsidP="003214D3">
      <w:pPr>
        <w:jc w:val="center"/>
        <w:rPr>
          <w:lang w:eastAsia="en-IN"/>
        </w:rPr>
      </w:pPr>
      <w:r>
        <w:rPr>
          <w:noProof/>
          <w:lang w:eastAsia="en-IN"/>
        </w:rPr>
        <w:lastRenderedPageBreak/>
        <w:drawing>
          <wp:inline distT="0" distB="0" distL="0" distR="0" wp14:anchorId="62CBA7C3" wp14:editId="39EFD79B">
            <wp:extent cx="3647384" cy="7877175"/>
            <wp:effectExtent l="57150" t="57150" r="106045" b="1047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isily-chat-screen.jpg"/>
                    <pic:cNvPicPr/>
                  </pic:nvPicPr>
                  <pic:blipFill>
                    <a:blip r:embed="rId10">
                      <a:extLst>
                        <a:ext uri="{28A0092B-C50C-407E-A947-70E740481C1C}">
                          <a14:useLocalDpi xmlns:a14="http://schemas.microsoft.com/office/drawing/2010/main" val="0"/>
                        </a:ext>
                      </a:extLst>
                    </a:blip>
                    <a:stretch>
                      <a:fillRect/>
                    </a:stretch>
                  </pic:blipFill>
                  <pic:spPr>
                    <a:xfrm>
                      <a:off x="0" y="0"/>
                      <a:ext cx="3654477" cy="7892494"/>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6328BA" w14:textId="77777777" w:rsidR="003214D3" w:rsidRDefault="003214D3" w:rsidP="003214D3">
      <w:pPr>
        <w:jc w:val="center"/>
        <w:rPr>
          <w:bCs/>
          <w:lang w:eastAsia="en-IN"/>
        </w:rPr>
      </w:pPr>
      <w:r>
        <w:rPr>
          <w:bCs/>
          <w:lang w:eastAsia="en-IN"/>
        </w:rPr>
        <w:t xml:space="preserve">Figure 3: </w:t>
      </w:r>
      <w:r>
        <w:t xml:space="preserve">Chat Screen of the </w:t>
      </w:r>
      <w:r w:rsidRPr="00F52649">
        <w:t>AI-Powered Mental Health Chatbot</w:t>
      </w:r>
    </w:p>
    <w:p w14:paraId="291E3E30" w14:textId="77777777" w:rsidR="003214D3" w:rsidRDefault="003214D3" w:rsidP="003214D3">
      <w:pPr>
        <w:jc w:val="center"/>
        <w:rPr>
          <w:lang w:eastAsia="en-IN"/>
        </w:rPr>
      </w:pPr>
      <w:r w:rsidRPr="00C555EA">
        <w:rPr>
          <w:bCs/>
          <w:lang w:eastAsia="en-IN"/>
        </w:rPr>
        <w:t>Source:</w:t>
      </w:r>
      <w:r w:rsidRPr="00C555EA">
        <w:rPr>
          <w:lang w:eastAsia="en-IN"/>
        </w:rPr>
        <w:t xml:space="preserve"> Self-developed</w:t>
      </w:r>
    </w:p>
    <w:p w14:paraId="08449062" w14:textId="77777777" w:rsidR="003214D3" w:rsidRDefault="003214D3" w:rsidP="003214D3">
      <w:pPr>
        <w:jc w:val="center"/>
        <w:rPr>
          <w:lang w:eastAsia="en-IN"/>
        </w:rPr>
      </w:pPr>
      <w:r>
        <w:rPr>
          <w:noProof/>
          <w:lang w:eastAsia="en-IN"/>
        </w:rPr>
        <w:lastRenderedPageBreak/>
        <w:drawing>
          <wp:inline distT="0" distB="0" distL="0" distR="0" wp14:anchorId="412F2123" wp14:editId="48170EA9">
            <wp:extent cx="2520856" cy="7924800"/>
            <wp:effectExtent l="57150" t="57150" r="108585" b="1143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isily-emergency-help.jpg"/>
                    <pic:cNvPicPr/>
                  </pic:nvPicPr>
                  <pic:blipFill>
                    <a:blip r:embed="rId11">
                      <a:extLst>
                        <a:ext uri="{28A0092B-C50C-407E-A947-70E740481C1C}">
                          <a14:useLocalDpi xmlns:a14="http://schemas.microsoft.com/office/drawing/2010/main" val="0"/>
                        </a:ext>
                      </a:extLst>
                    </a:blip>
                    <a:stretch>
                      <a:fillRect/>
                    </a:stretch>
                  </pic:blipFill>
                  <pic:spPr>
                    <a:xfrm>
                      <a:off x="0" y="0"/>
                      <a:ext cx="2534162" cy="796663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63A404" w14:textId="77777777" w:rsidR="003214D3" w:rsidRDefault="003214D3" w:rsidP="003214D3">
      <w:pPr>
        <w:jc w:val="center"/>
        <w:rPr>
          <w:bCs/>
          <w:lang w:eastAsia="en-IN"/>
        </w:rPr>
      </w:pPr>
      <w:r>
        <w:rPr>
          <w:bCs/>
          <w:lang w:eastAsia="en-IN"/>
        </w:rPr>
        <w:t xml:space="preserve">Figure 4: </w:t>
      </w:r>
      <w:r>
        <w:t xml:space="preserve">Emergency Help Screen of the </w:t>
      </w:r>
      <w:r w:rsidRPr="00F52649">
        <w:t>AI-Powered Mental Health Chatbot</w:t>
      </w:r>
    </w:p>
    <w:p w14:paraId="0E9811EF" w14:textId="77777777" w:rsidR="003214D3" w:rsidRDefault="003214D3" w:rsidP="003214D3">
      <w:pPr>
        <w:jc w:val="center"/>
        <w:rPr>
          <w:lang w:eastAsia="en-IN"/>
        </w:rPr>
      </w:pPr>
      <w:r w:rsidRPr="00C555EA">
        <w:rPr>
          <w:bCs/>
          <w:lang w:eastAsia="en-IN"/>
        </w:rPr>
        <w:t>Source:</w:t>
      </w:r>
      <w:r w:rsidRPr="00C555EA">
        <w:rPr>
          <w:lang w:eastAsia="en-IN"/>
        </w:rPr>
        <w:t xml:space="preserve"> Self-developed</w:t>
      </w:r>
    </w:p>
    <w:p w14:paraId="7AF4C78D" w14:textId="77777777" w:rsidR="003214D3" w:rsidRDefault="003214D3" w:rsidP="003214D3">
      <w:pPr>
        <w:jc w:val="center"/>
        <w:rPr>
          <w:lang w:eastAsia="en-IN"/>
        </w:rPr>
      </w:pPr>
      <w:r>
        <w:rPr>
          <w:noProof/>
          <w:lang w:eastAsia="en-IN"/>
        </w:rPr>
        <w:lastRenderedPageBreak/>
        <w:drawing>
          <wp:inline distT="0" distB="0" distL="0" distR="0" wp14:anchorId="379A4628" wp14:editId="3482416D">
            <wp:extent cx="2197116" cy="7724775"/>
            <wp:effectExtent l="57150" t="57150" r="107950" b="1047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isily-settings.jpg"/>
                    <pic:cNvPicPr/>
                  </pic:nvPicPr>
                  <pic:blipFill>
                    <a:blip r:embed="rId12">
                      <a:extLst>
                        <a:ext uri="{28A0092B-C50C-407E-A947-70E740481C1C}">
                          <a14:useLocalDpi xmlns:a14="http://schemas.microsoft.com/office/drawing/2010/main" val="0"/>
                        </a:ext>
                      </a:extLst>
                    </a:blip>
                    <a:stretch>
                      <a:fillRect/>
                    </a:stretch>
                  </pic:blipFill>
                  <pic:spPr>
                    <a:xfrm>
                      <a:off x="0" y="0"/>
                      <a:ext cx="2212329" cy="7778262"/>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98623D" w14:textId="77777777" w:rsidR="003214D3" w:rsidRDefault="003214D3" w:rsidP="003214D3">
      <w:pPr>
        <w:jc w:val="center"/>
        <w:rPr>
          <w:bCs/>
          <w:lang w:eastAsia="en-IN"/>
        </w:rPr>
      </w:pPr>
      <w:r>
        <w:rPr>
          <w:bCs/>
          <w:lang w:eastAsia="en-IN"/>
        </w:rPr>
        <w:t>Figure 5:</w:t>
      </w:r>
      <w:r w:rsidRPr="00435004">
        <w:t xml:space="preserve"> </w:t>
      </w:r>
      <w:r>
        <w:t xml:space="preserve">Settings Screen of the </w:t>
      </w:r>
      <w:r w:rsidRPr="00F52649">
        <w:t>AI-Powered Mental Health Chatbot</w:t>
      </w:r>
    </w:p>
    <w:p w14:paraId="3FFD74EF" w14:textId="77777777" w:rsidR="003214D3" w:rsidRDefault="003214D3" w:rsidP="003214D3">
      <w:pPr>
        <w:jc w:val="center"/>
        <w:rPr>
          <w:lang w:eastAsia="en-IN"/>
        </w:rPr>
      </w:pPr>
      <w:r w:rsidRPr="00C555EA">
        <w:rPr>
          <w:bCs/>
          <w:lang w:eastAsia="en-IN"/>
        </w:rPr>
        <w:t>Source:</w:t>
      </w:r>
      <w:r w:rsidRPr="00C555EA">
        <w:rPr>
          <w:lang w:eastAsia="en-IN"/>
        </w:rPr>
        <w:t xml:space="preserve"> Self-developed</w:t>
      </w:r>
    </w:p>
    <w:p w14:paraId="797BC631" w14:textId="77777777" w:rsidR="003214D3" w:rsidRPr="00285819" w:rsidRDefault="003214D3" w:rsidP="003214D3">
      <w:pPr>
        <w:rPr>
          <w:b/>
          <w:u w:val="single"/>
          <w:lang w:eastAsia="en-IN"/>
        </w:rPr>
      </w:pPr>
      <w:r w:rsidRPr="00285819">
        <w:rPr>
          <w:b/>
          <w:u w:val="single"/>
          <w:lang w:eastAsia="en-IN"/>
        </w:rPr>
        <w:lastRenderedPageBreak/>
        <w:t>Flowchart</w:t>
      </w:r>
    </w:p>
    <w:p w14:paraId="1C6F500C" w14:textId="77777777" w:rsidR="003214D3" w:rsidRDefault="003214D3" w:rsidP="003214D3">
      <w:pPr>
        <w:jc w:val="center"/>
        <w:rPr>
          <w:lang w:eastAsia="en-IN"/>
        </w:rPr>
      </w:pPr>
      <w:r>
        <w:rPr>
          <w:noProof/>
          <w:lang w:eastAsia="en-IN"/>
        </w:rPr>
        <w:drawing>
          <wp:inline distT="0" distB="0" distL="0" distR="0" wp14:anchorId="0414C4B9" wp14:editId="2BCBA3AE">
            <wp:extent cx="3494102" cy="7543800"/>
            <wp:effectExtent l="57150" t="57150" r="106680" b="1143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_- visual selection (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99001" cy="7554378"/>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5E94C7" w14:textId="77777777" w:rsidR="003214D3" w:rsidRDefault="003214D3" w:rsidP="003214D3">
      <w:pPr>
        <w:jc w:val="center"/>
        <w:rPr>
          <w:bCs/>
          <w:lang w:eastAsia="en-IN"/>
        </w:rPr>
      </w:pPr>
      <w:r>
        <w:rPr>
          <w:bCs/>
          <w:lang w:eastAsia="en-IN"/>
        </w:rPr>
        <w:t xml:space="preserve">Figure 6: </w:t>
      </w:r>
      <w:r>
        <w:t>Flow of the AI-Powered Mental Health Chatbot</w:t>
      </w:r>
    </w:p>
    <w:p w14:paraId="487E8DE1" w14:textId="77777777" w:rsidR="003214D3" w:rsidRPr="003D2678" w:rsidRDefault="003214D3" w:rsidP="003214D3">
      <w:pPr>
        <w:jc w:val="center"/>
        <w:rPr>
          <w:lang w:eastAsia="en-IN"/>
        </w:rPr>
      </w:pPr>
      <w:r w:rsidRPr="00C555EA">
        <w:rPr>
          <w:bCs/>
          <w:lang w:eastAsia="en-IN"/>
        </w:rPr>
        <w:t>Source:</w:t>
      </w:r>
      <w:r w:rsidRPr="00C555EA">
        <w:rPr>
          <w:lang w:eastAsia="en-IN"/>
        </w:rPr>
        <w:t xml:space="preserve"> Self-developed</w:t>
      </w:r>
    </w:p>
    <w:p w14:paraId="3A15C6AF" w14:textId="77777777" w:rsidR="003214D3" w:rsidRPr="003D2678" w:rsidRDefault="003214D3" w:rsidP="003214D3">
      <w:pPr>
        <w:pStyle w:val="Heading1"/>
        <w:rPr>
          <w:rFonts w:eastAsia="Times New Roman"/>
          <w:lang w:eastAsia="en-IN"/>
        </w:rPr>
      </w:pPr>
      <w:bookmarkStart w:id="8" w:name="_Toc236230864"/>
      <w:r w:rsidRPr="003D2678">
        <w:rPr>
          <w:rFonts w:eastAsia="Times New Roman"/>
          <w:lang w:eastAsia="en-IN"/>
        </w:rPr>
        <w:lastRenderedPageBreak/>
        <w:t>TA</w:t>
      </w:r>
      <w:r>
        <w:rPr>
          <w:rFonts w:eastAsia="Times New Roman"/>
          <w:lang w:eastAsia="en-IN"/>
        </w:rPr>
        <w:t>SK 2 – Enterprise &amp; Innovation</w:t>
      </w:r>
      <w:bookmarkEnd w:id="8"/>
    </w:p>
    <w:p w14:paraId="7073E829" w14:textId="77777777" w:rsidR="003214D3" w:rsidRPr="00546221" w:rsidRDefault="003214D3" w:rsidP="003214D3">
      <w:pPr>
        <w:pStyle w:val="Heading2"/>
        <w:rPr>
          <w:rFonts w:eastAsia="Times New Roman"/>
          <w:lang w:eastAsia="en-IN"/>
        </w:rPr>
      </w:pPr>
      <w:bookmarkStart w:id="9" w:name="_Toc236230865"/>
      <w:r w:rsidRPr="00546221">
        <w:rPr>
          <w:rFonts w:eastAsia="Times New Roman"/>
          <w:lang w:eastAsia="en-IN"/>
        </w:rPr>
        <w:t>2.1 PEST Analysis</w:t>
      </w:r>
      <w:bookmarkEnd w:id="9"/>
    </w:p>
    <w:p w14:paraId="299E5CC4" w14:textId="77777777" w:rsidR="003214D3" w:rsidRPr="00546221" w:rsidRDefault="003214D3" w:rsidP="003214D3">
      <w:pPr>
        <w:rPr>
          <w:lang w:eastAsia="en-IN"/>
        </w:rPr>
      </w:pPr>
      <w:r w:rsidRPr="00546221">
        <w:rPr>
          <w:lang w:eastAsia="en-IN"/>
        </w:rPr>
        <w:t xml:space="preserve">The purpose of performing a PEST analysis is to better comprehend the external forces impacting a company's business environment. From a political perspective, Microsoft needs to guarantee it complies with government regulations and laws related to cybercrime, privacy, global trade, and taxation [6]. </w:t>
      </w:r>
      <w:r w:rsidR="00A260E7" w:rsidRPr="00546221">
        <w:rPr>
          <w:lang w:eastAsia="en-IN"/>
        </w:rPr>
        <w:t xml:space="preserve">From an </w:t>
      </w:r>
      <w:r w:rsidR="00FB2DCB" w:rsidRPr="00546221">
        <w:rPr>
          <w:lang w:eastAsia="en-IN"/>
        </w:rPr>
        <w:t>economic</w:t>
      </w:r>
      <w:r w:rsidR="00A260E7" w:rsidRPr="00546221">
        <w:rPr>
          <w:lang w:eastAsia="en-IN"/>
        </w:rPr>
        <w:t xml:space="preserve"> standpoint, the global economic conditions and labour expenses can impact both consumer spending and operational costs of Microsoft. Socially, the growth in digital literacy and cloud technologies has created a surge globally for the acceptance of Microsoft products and services. In terms of technological factors, staying updated with the latest techniques is crucial for Microsoft, as it provides the competitive edge. Microsoft is also investing highly in research and development. Such investment involves collaborations with OpenAI to enable advancement of cloud computing, AI systems, and digital services, helping Microsoft maintain its strong performance standards in the technology sector [7].</w:t>
      </w:r>
    </w:p>
    <w:p w14:paraId="3B598606" w14:textId="77777777" w:rsidR="003214D3" w:rsidRPr="00546221" w:rsidRDefault="003214D3" w:rsidP="003214D3">
      <w:pPr>
        <w:pStyle w:val="Heading2"/>
        <w:rPr>
          <w:rFonts w:eastAsia="Times New Roman"/>
          <w:lang w:eastAsia="en-IN"/>
        </w:rPr>
      </w:pPr>
      <w:bookmarkStart w:id="10" w:name="_Toc236230866"/>
      <w:r w:rsidRPr="00546221">
        <w:rPr>
          <w:rFonts w:eastAsia="Times New Roman"/>
          <w:lang w:eastAsia="en-IN"/>
        </w:rPr>
        <w:t>2.2 SWOT Analysis</w:t>
      </w:r>
      <w:bookmarkEnd w:id="10"/>
    </w:p>
    <w:p w14:paraId="74775E35" w14:textId="77777777" w:rsidR="003214D3" w:rsidRPr="00546221" w:rsidRDefault="00D44991" w:rsidP="003214D3">
      <w:pPr>
        <w:rPr>
          <w:lang w:eastAsia="en-IN"/>
        </w:rPr>
      </w:pPr>
      <w:r w:rsidRPr="00546221">
        <w:rPr>
          <w:lang w:eastAsia="en-IN"/>
        </w:rPr>
        <w:t>A SWOT analysis assesses both internal and external aspects, which include strengths, weaknesses, opportunities and threats, aiming at evaluating an organisation's position. The significant strength of Microsoft is its global brand recognition, which allows the company to obtain and retain loyal customers over the years [8]. A major weakness is the significant fall in Windows OEM and device revenue due to less demand for personal computers. The company has opportunities to grow by developing and introducing new products or entering new markets related to AI, cloud services, and gaming technologies. For Microsoft, major threats include intense competition, high development costs, and rising cybersecurity hazards [9].</w:t>
      </w:r>
    </w:p>
    <w:p w14:paraId="226602C7" w14:textId="77777777" w:rsidR="003214D3" w:rsidRPr="00546221" w:rsidRDefault="003214D3" w:rsidP="003214D3">
      <w:pPr>
        <w:pStyle w:val="Heading2"/>
        <w:rPr>
          <w:rFonts w:eastAsia="Times New Roman"/>
          <w:lang w:eastAsia="en-IN"/>
        </w:rPr>
      </w:pPr>
      <w:bookmarkStart w:id="11" w:name="_Toc236230867"/>
      <w:r w:rsidRPr="00546221">
        <w:rPr>
          <w:rFonts w:eastAsia="Times New Roman"/>
          <w:lang w:eastAsia="en-IN"/>
        </w:rPr>
        <w:t>2.3 Legal and Ethical Considerations</w:t>
      </w:r>
      <w:bookmarkEnd w:id="11"/>
    </w:p>
    <w:p w14:paraId="3E8558F2" w14:textId="77777777" w:rsidR="003214D3" w:rsidRPr="00546221" w:rsidRDefault="00123A0E" w:rsidP="003214D3">
      <w:pPr>
        <w:rPr>
          <w:lang w:eastAsia="en-IN"/>
        </w:rPr>
      </w:pPr>
      <w:r w:rsidRPr="00546221">
        <w:rPr>
          <w:lang w:eastAsia="en-IN"/>
        </w:rPr>
        <w:t>Microsoft needs to comply with numerous regulatory frameworks to operate ethically and legally all over the world since it operates in different countries. The company must follow different legal provisions like data protection, intellectual property, privacy, antitrust, and cybersecurity within its operational procedures.</w:t>
      </w:r>
      <w:r w:rsidR="003214D3" w:rsidRPr="00546221">
        <w:rPr>
          <w:lang w:eastAsia="en-IN"/>
        </w:rPr>
        <w:t xml:space="preserve"> In the past, Microsoft was involved in antitrust lawsuits in the United States (US) and the European Union (EU), emphasising the importance of establishing business practices that support fair competition and comply with regulations [10].</w:t>
      </w:r>
    </w:p>
    <w:p w14:paraId="1CB20ECA" w14:textId="77777777" w:rsidR="003214D3" w:rsidRPr="00546221" w:rsidRDefault="003214D3" w:rsidP="003214D3">
      <w:pPr>
        <w:rPr>
          <w:lang w:eastAsia="en-IN"/>
        </w:rPr>
      </w:pPr>
      <w:r w:rsidRPr="00546221">
        <w:rPr>
          <w:lang w:eastAsia="en-IN"/>
        </w:rPr>
        <w:lastRenderedPageBreak/>
        <w:t xml:space="preserve">Microsoft emphasises the importance of transparency and ethical practices in its business operations. The company has adopted standards of business conduct for employees and a vendor code of conduct to prevent unethical behaviour in its supply chain [11]. </w:t>
      </w:r>
      <w:r w:rsidR="00247DD4" w:rsidRPr="00546221">
        <w:rPr>
          <w:lang w:eastAsia="en-IN"/>
        </w:rPr>
        <w:t>Microsoft conveys its dedication towards corporate social responsibility as it prioritises improving education, workforce development, access to digital opportunities, environmental sustainability and community engagement [12].</w:t>
      </w:r>
      <w:r w:rsidRPr="00546221">
        <w:rPr>
          <w:lang w:eastAsia="en-IN"/>
        </w:rPr>
        <w:t xml:space="preserve"> </w:t>
      </w:r>
    </w:p>
    <w:p w14:paraId="75EE0ACF" w14:textId="77777777" w:rsidR="003214D3" w:rsidRPr="00546221" w:rsidRDefault="003214D3" w:rsidP="003214D3">
      <w:pPr>
        <w:pStyle w:val="Heading2"/>
        <w:rPr>
          <w:rFonts w:eastAsia="Times New Roman"/>
          <w:lang w:eastAsia="en-IN"/>
        </w:rPr>
      </w:pPr>
      <w:bookmarkStart w:id="12" w:name="_Toc236230868"/>
      <w:r w:rsidRPr="00546221">
        <w:rPr>
          <w:rFonts w:eastAsia="Times New Roman"/>
          <w:lang w:eastAsia="en-IN"/>
        </w:rPr>
        <w:t>2.4 Development and Deployment in a Large Organisation</w:t>
      </w:r>
      <w:bookmarkEnd w:id="12"/>
    </w:p>
    <w:p w14:paraId="4821A694" w14:textId="77777777" w:rsidR="003214D3" w:rsidRPr="00546221" w:rsidRDefault="00033454" w:rsidP="003214D3">
      <w:pPr>
        <w:rPr>
          <w:lang w:eastAsia="en-IN"/>
        </w:rPr>
      </w:pPr>
      <w:r w:rsidRPr="00546221">
        <w:rPr>
          <w:lang w:eastAsia="en-IN"/>
        </w:rPr>
        <w:t>For a large organisation like Microsoft, the focus should be on advancing and utilising AI systems responsibly, with an emphasis on safety and discipline. The development process will utilise cloud-based AI and current software engineering standards to create an application that is scalable, resilient, and capable of providing effective solutions. Implementing effective strategies based on agile development principles is essential for Microsoft to introduce new functionalities gradually and enhance them through continuous testing and feedback. The company needs to employ sophisticated technologies such as GitHub, Visual Studio, Azure Cloud, and Azure DevOps to manage coding, testing, deployment, and comprehensive project oversight. This will assist the development teams in collaborating to improve the quality of the application.</w:t>
      </w:r>
    </w:p>
    <w:p w14:paraId="4E004D83" w14:textId="77777777" w:rsidR="003214D3" w:rsidRPr="00546221" w:rsidRDefault="00546221" w:rsidP="003214D3">
      <w:pPr>
        <w:rPr>
          <w:lang w:eastAsia="en-IN"/>
        </w:rPr>
      </w:pPr>
      <w:r w:rsidRPr="00546221">
        <w:rPr>
          <w:lang w:eastAsia="en-IN"/>
        </w:rPr>
        <w:t xml:space="preserve">During the pre-launch stage, Microsoft </w:t>
      </w:r>
      <w:r w:rsidR="00080EEE">
        <w:rPr>
          <w:lang w:eastAsia="en-IN"/>
        </w:rPr>
        <w:t>will conduct</w:t>
      </w:r>
      <w:r w:rsidRPr="00546221">
        <w:rPr>
          <w:lang w:eastAsia="en-IN"/>
        </w:rPr>
        <w:t xml:space="preserve"> tests to identify and fix bugs, enhance security protocols, and adjust its technologies based on user feedback. After the launch, the system </w:t>
      </w:r>
      <w:r w:rsidR="00080EEE">
        <w:rPr>
          <w:lang w:eastAsia="en-IN"/>
        </w:rPr>
        <w:t>will</w:t>
      </w:r>
      <w:r w:rsidRPr="00546221">
        <w:rPr>
          <w:lang w:eastAsia="en-IN"/>
        </w:rPr>
        <w:t xml:space="preserve"> be maintained by applying specific security patches, resolving issues, and improving performance to ensure continuous operation. As research highlights, future AI chatbots should provide more precise information, personalised assistance, strong data privacy measures, and transparent boundaries to ensure safe and reliable use, especially in sensitive fields like mental health [13].</w:t>
      </w:r>
    </w:p>
    <w:p w14:paraId="7CAA7AF2" w14:textId="77777777" w:rsidR="003214D3" w:rsidRPr="003D2678" w:rsidRDefault="003214D3" w:rsidP="003214D3">
      <w:pPr>
        <w:pStyle w:val="Heading1"/>
        <w:rPr>
          <w:rFonts w:eastAsia="Times New Roman"/>
          <w:lang w:eastAsia="en-IN"/>
        </w:rPr>
      </w:pPr>
      <w:bookmarkStart w:id="13" w:name="_Toc236230869"/>
      <w:r>
        <w:rPr>
          <w:rFonts w:eastAsia="Times New Roman"/>
          <w:lang w:eastAsia="en-IN"/>
        </w:rPr>
        <w:t>TASK 3 – Project Reflection</w:t>
      </w:r>
      <w:bookmarkEnd w:id="13"/>
    </w:p>
    <w:p w14:paraId="333B8662" w14:textId="77777777" w:rsidR="003214D3" w:rsidRDefault="003214D3" w:rsidP="003214D3">
      <w:pPr>
        <w:pStyle w:val="Heading2"/>
        <w:rPr>
          <w:rFonts w:eastAsia="Times New Roman"/>
          <w:lang w:eastAsia="en-IN"/>
        </w:rPr>
      </w:pPr>
      <w:bookmarkStart w:id="14" w:name="_Toc236230870"/>
      <w:r w:rsidRPr="003D2678">
        <w:rPr>
          <w:rFonts w:eastAsia="Times New Roman"/>
          <w:lang w:eastAsia="en-IN"/>
        </w:rPr>
        <w:t>3.1 Skil</w:t>
      </w:r>
      <w:r>
        <w:rPr>
          <w:rFonts w:eastAsia="Times New Roman"/>
          <w:lang w:eastAsia="en-IN"/>
        </w:rPr>
        <w:t>ls Development</w:t>
      </w:r>
      <w:bookmarkEnd w:id="14"/>
    </w:p>
    <w:p w14:paraId="0D9F29CF" w14:textId="77777777" w:rsidR="00081EB4" w:rsidRDefault="003214D3" w:rsidP="00081EB4">
      <w:r>
        <w:t xml:space="preserve">Developing an AI-powered mental health chatbot has broadened my insight into the key technical and professional competencies needed to achieve success in a technology initiative. </w:t>
      </w:r>
      <w:r w:rsidR="00081EB4">
        <w:t xml:space="preserve">According to theoretical understanding, technologies like AI, NLP, cloud services and chatbots can be deployed for building a mental health support platform. I have improved my expertise in areas such as software development techniques, estimating project durations, designing systems, and the testing and deployment of applications. Moreover, I have gained a deeper </w:t>
      </w:r>
      <w:r w:rsidR="00081EB4">
        <w:lastRenderedPageBreak/>
        <w:t xml:space="preserve">understanding of the processes international corporations use to develop and manage digital offerings. </w:t>
      </w:r>
    </w:p>
    <w:p w14:paraId="2E139343" w14:textId="77777777" w:rsidR="00081EB4" w:rsidRDefault="00081EB4" w:rsidP="00081EB4">
      <w:r>
        <w:t>Furthermore, working on this project helped me improve my professional skills. Organising each stage of the project has enhanced my communication, problem-solving, critical thinking, and time management abilities. During the process of preparing project reports and analysing the market landscape, I improved my research skills and analytical thinking. I also learned different viewpoints regarding teamwork, ethics, and techniques like decision-making, which are essential for the successful execution of projects.</w:t>
      </w:r>
    </w:p>
    <w:p w14:paraId="4005397F" w14:textId="77777777" w:rsidR="003214D3" w:rsidRPr="00512898" w:rsidRDefault="00081EB4" w:rsidP="00081EB4">
      <w:r>
        <w:t>It increased my confidence in my ability to blend technical skills with effective management to address actual problems that emerge in real-world situations. I've gained insight into why continuous learning is crucial in the swiftly changing landscape of AI.</w:t>
      </w:r>
      <w:r w:rsidR="003214D3">
        <w:t xml:space="preserve"> These skills will improve my professional abilities and allow me to contribute meaningfully to any technology-based initiatives.</w:t>
      </w:r>
    </w:p>
    <w:p w14:paraId="237B93E8" w14:textId="77777777" w:rsidR="003214D3" w:rsidRDefault="003214D3" w:rsidP="003214D3">
      <w:pPr>
        <w:pStyle w:val="Heading2"/>
        <w:rPr>
          <w:rFonts w:eastAsia="Times New Roman"/>
          <w:lang w:eastAsia="en-IN"/>
        </w:rPr>
      </w:pPr>
      <w:bookmarkStart w:id="15" w:name="_Toc236230871"/>
      <w:r w:rsidRPr="003D2678">
        <w:rPr>
          <w:rFonts w:eastAsia="Times New Roman"/>
          <w:lang w:eastAsia="en-IN"/>
        </w:rPr>
        <w:t>3.2 Contribution to Society</w:t>
      </w:r>
      <w:bookmarkEnd w:id="15"/>
      <w:r w:rsidRPr="003D2678">
        <w:rPr>
          <w:rFonts w:eastAsia="Times New Roman"/>
          <w:lang w:eastAsia="en-IN"/>
        </w:rPr>
        <w:t xml:space="preserve"> </w:t>
      </w:r>
    </w:p>
    <w:p w14:paraId="56E5EBCB" w14:textId="77777777" w:rsidR="003214D3" w:rsidRPr="00497B84" w:rsidRDefault="003214D3" w:rsidP="003214D3">
      <w:pPr>
        <w:rPr>
          <w:lang w:eastAsia="en-IN"/>
        </w:rPr>
      </w:pPr>
      <w:r w:rsidRPr="00497B84">
        <w:rPr>
          <w:lang w:eastAsia="en-IN"/>
        </w:rPr>
        <w:t>AI-powered mental health chatbots can benefit society by helping to reduce the obstacles university students encounter when seeking mental health support. Many university students experience mental health issues such as stress, anxiety, and depression, but they are less inclined to seek help because of societal stigma, the cost of services, and the lack of accessible mental health resources. Whenever users require assistance, the chatbot is capable of offering instant support and fundamental guidance.</w:t>
      </w:r>
    </w:p>
    <w:p w14:paraId="4D93B3A5" w14:textId="77777777" w:rsidR="003214D3" w:rsidRPr="00497B84" w:rsidRDefault="003214D3" w:rsidP="003214D3">
      <w:pPr>
        <w:rPr>
          <w:lang w:eastAsia="en-IN"/>
        </w:rPr>
      </w:pPr>
      <w:r w:rsidRPr="00497B84">
        <w:rPr>
          <w:lang w:eastAsia="en-IN"/>
        </w:rPr>
        <w:t>A major benefit is promoting students' mental well-being by empowering them to manage their stress and seek help when necessary. The chatbot enhances the accessibility of support and promotes the acceptance of seeking help, as it can be utilised on the digital devices students are already familiar with. Additionally, offering confidential chat options helps overcome the natural hesitation individuals have when communicating about mental health issues.</w:t>
      </w:r>
    </w:p>
    <w:p w14:paraId="365FA62C" w14:textId="77777777" w:rsidR="003214D3" w:rsidRPr="003D2678" w:rsidRDefault="003214D3" w:rsidP="003214D3">
      <w:pPr>
        <w:rPr>
          <w:lang w:eastAsia="en-IN"/>
        </w:rPr>
      </w:pPr>
      <w:r>
        <w:rPr>
          <w:lang w:eastAsia="en-IN"/>
        </w:rPr>
        <w:t>Additionally, the chatbot is economical because it can handle numerous users simultaneously without requiring human oversight. It facilitates preventative strategies through the early recognition of individuals potentially requiring professional support before their condition deteriorates. Since the chatbot is accessible 24/7, students have the opportunity to receive assistance at any point in time. The project typically demonstrates that AI applications can enhance healthcare for students and support social welfare programmes.</w:t>
      </w:r>
    </w:p>
    <w:p w14:paraId="0E76A8AD" w14:textId="77777777" w:rsidR="003214D3" w:rsidRDefault="003214D3" w:rsidP="003214D3">
      <w:pPr>
        <w:pStyle w:val="Heading2"/>
        <w:rPr>
          <w:rFonts w:eastAsia="Times New Roman"/>
          <w:lang w:eastAsia="en-IN"/>
        </w:rPr>
      </w:pPr>
      <w:bookmarkStart w:id="16" w:name="_Toc236230872"/>
      <w:r>
        <w:rPr>
          <w:rFonts w:eastAsia="Times New Roman"/>
          <w:lang w:eastAsia="en-IN"/>
        </w:rPr>
        <w:lastRenderedPageBreak/>
        <w:t>3.3 Risks and Challenges</w:t>
      </w:r>
      <w:bookmarkEnd w:id="16"/>
    </w:p>
    <w:p w14:paraId="79319B48" w14:textId="77777777" w:rsidR="00497B84" w:rsidRPr="00497B84" w:rsidRDefault="00497B84" w:rsidP="00497B84">
      <w:pPr>
        <w:rPr>
          <w:lang w:eastAsia="en-IN"/>
        </w:rPr>
      </w:pPr>
      <w:r w:rsidRPr="00497B84">
        <w:rPr>
          <w:lang w:eastAsia="en-IN"/>
        </w:rPr>
        <w:t>While the AI-powered mental health chatbot offers advantages, it also presents possible risks and challenges. The most pressing technical challenge involves the AI's limitations in generating accurate and thorough responses. In addition, problems related to the network, software structure, or hardware components can weaken the system's effectiveness.</w:t>
      </w:r>
    </w:p>
    <w:p w14:paraId="7F1F2053" w14:textId="77777777" w:rsidR="00497B84" w:rsidRPr="00497B84" w:rsidRDefault="00497B84" w:rsidP="00497B84">
      <w:pPr>
        <w:rPr>
          <w:lang w:eastAsia="en-IN"/>
        </w:rPr>
      </w:pPr>
      <w:r w:rsidRPr="00497B84">
        <w:rPr>
          <w:lang w:eastAsia="en-IN"/>
        </w:rPr>
        <w:t>Despite this, ethical concerns also pose potential threats. Since chatbots manage highly confidential data, it is essential to safeguard individuals' privacy rights effectively. Moreover, AI can generate erroneous results when trained on unsuitable data [14]. There is a risk that certain individuals may rely too heavily on chatbots for mental health support, ignoring the necessity of professional assistance.</w:t>
      </w:r>
    </w:p>
    <w:p w14:paraId="68280410" w14:textId="77777777" w:rsidR="00497B84" w:rsidRPr="00497B84" w:rsidRDefault="00497B84" w:rsidP="00497B84">
      <w:pPr>
        <w:rPr>
          <w:lang w:eastAsia="en-IN"/>
        </w:rPr>
      </w:pPr>
      <w:r w:rsidRPr="00497B84">
        <w:rPr>
          <w:lang w:eastAsia="en-IN"/>
        </w:rPr>
        <w:t>Maintaining the chatbot includes performing routine software upgrades, continuous monitoring, and thorough testing procedures to verify its proper operation. Interruptions or postponements in maintenance tasks can damage the effectiveness of a system, resulting in decreased user satisfaction [15]. Legal issues may arise due to the requirement to adhere to specific privacy regulations and to guarantee the secure handling of personal information throughout its collection, storage, and processing stages.</w:t>
      </w:r>
    </w:p>
    <w:p w14:paraId="6230DA03" w14:textId="77777777" w:rsidR="003214D3" w:rsidRPr="00497B84" w:rsidRDefault="00497B84" w:rsidP="003214D3">
      <w:pPr>
        <w:rPr>
          <w:lang w:eastAsia="en-IN"/>
        </w:rPr>
      </w:pPr>
      <w:r w:rsidRPr="00497B84">
        <w:rPr>
          <w:lang w:eastAsia="en-IN"/>
        </w:rPr>
        <w:t>Several strategies can be adopted to address and mitigate these risks. Updating the system's software regularly makes it more reliable. The scope extends beyond encryption and secure access to encompass additional cybersecurity measures and methods for protecting data. The system must adhere to the established privacy and ethics standards. The chatbot needs to clarify that its support is for general mental health concerns and should not be relied upon for urgent or serious mental health or medical issues.</w:t>
      </w:r>
    </w:p>
    <w:p w14:paraId="07289D21" w14:textId="77777777" w:rsidR="003214D3" w:rsidRPr="003D2678" w:rsidRDefault="003214D3" w:rsidP="003214D3">
      <w:pPr>
        <w:pStyle w:val="Heading1"/>
        <w:rPr>
          <w:rFonts w:eastAsia="Times New Roman"/>
          <w:lang w:eastAsia="en-IN"/>
        </w:rPr>
      </w:pPr>
      <w:bookmarkStart w:id="17" w:name="_Toc236230873"/>
      <w:r>
        <w:rPr>
          <w:rFonts w:eastAsia="Times New Roman"/>
          <w:lang w:eastAsia="en-IN"/>
        </w:rPr>
        <w:t>Conclusion</w:t>
      </w:r>
      <w:bookmarkEnd w:id="17"/>
    </w:p>
    <w:p w14:paraId="3C20AE04" w14:textId="77777777" w:rsidR="003214D3" w:rsidRPr="00A76E7B" w:rsidRDefault="003214D3" w:rsidP="00A76E7B">
      <w:pPr>
        <w:rPr>
          <w:lang w:eastAsia="en-IN"/>
        </w:rPr>
      </w:pPr>
      <w:r w:rsidRPr="00A76E7B">
        <w:rPr>
          <w:lang w:eastAsia="en-IN"/>
        </w:rPr>
        <w:t>This report highlights the process of planning, developing, and evaluating an AI-powered mental health chatbot aimed at supporting university students. It points out that comprehensive project management is essential, covering not only the design but also the planning, development, testing, and implementation of the initiative. The findings indicate that innovations, including AI, can boost mental health support by integrating digital solutions. The project leverages existing technologies and suitable methodologies, ensuring its technical feasibility. The objective of the chatbot is to provide accessible, affordable, and timely mental health support, along with promoting early intervention strategies. In summary, this project highlights the potential of AI in addressing social and healthcare requirements.</w:t>
      </w:r>
    </w:p>
    <w:p w14:paraId="4CC09DAE" w14:textId="77777777" w:rsidR="003214D3" w:rsidRDefault="003214D3" w:rsidP="003214D3">
      <w:pPr>
        <w:pStyle w:val="Heading1"/>
        <w:rPr>
          <w:rFonts w:eastAsia="Times New Roman"/>
          <w:lang w:eastAsia="en-IN"/>
        </w:rPr>
      </w:pPr>
      <w:bookmarkStart w:id="18" w:name="_Toc236230874"/>
      <w:r w:rsidRPr="003D2678">
        <w:rPr>
          <w:rFonts w:eastAsia="Times New Roman"/>
          <w:lang w:eastAsia="en-IN"/>
        </w:rPr>
        <w:lastRenderedPageBreak/>
        <w:t>References</w:t>
      </w:r>
      <w:bookmarkEnd w:id="18"/>
    </w:p>
    <w:p w14:paraId="146DE7F7" w14:textId="77777777" w:rsidR="003214D3" w:rsidRPr="00D47710" w:rsidRDefault="003214D3" w:rsidP="003214D3">
      <w:pPr>
        <w:pStyle w:val="ListParagraph"/>
        <w:numPr>
          <w:ilvl w:val="0"/>
          <w:numId w:val="2"/>
        </w:numPr>
        <w:rPr>
          <w:shd w:val="clear" w:color="auto" w:fill="FFFFFF"/>
        </w:rPr>
      </w:pPr>
      <w:r w:rsidRPr="00BC5E91">
        <w:rPr>
          <w:shd w:val="clear" w:color="auto" w:fill="FFFFFF"/>
          <w:lang w:val="it-IT"/>
        </w:rPr>
        <w:t xml:space="preserve">Al Kuwaiti, A., Nazer, K., Al-Reedy, A., Al-Shehri, S., Al-Muhanna, A., Subbarayalu, A. V., ... </w:t>
      </w:r>
      <w:r w:rsidRPr="00D47710">
        <w:rPr>
          <w:shd w:val="clear" w:color="auto" w:fill="FFFFFF"/>
        </w:rPr>
        <w:t>&amp; Al-Muhanna, F. A. (2023). A review of the role of artificial intelligence in healthcare. </w:t>
      </w:r>
      <w:r w:rsidRPr="00D47710">
        <w:rPr>
          <w:i/>
          <w:iCs/>
          <w:shd w:val="clear" w:color="auto" w:fill="FFFFFF"/>
        </w:rPr>
        <w:t>Journal of personalized medicine</w:t>
      </w:r>
      <w:r w:rsidRPr="00D47710">
        <w:rPr>
          <w:shd w:val="clear" w:color="auto" w:fill="FFFFFF"/>
        </w:rPr>
        <w:t>, </w:t>
      </w:r>
      <w:r w:rsidRPr="00D47710">
        <w:rPr>
          <w:iCs/>
          <w:shd w:val="clear" w:color="auto" w:fill="FFFFFF"/>
        </w:rPr>
        <w:t>13</w:t>
      </w:r>
      <w:r w:rsidRPr="00D47710">
        <w:rPr>
          <w:shd w:val="clear" w:color="auto" w:fill="FFFFFF"/>
        </w:rPr>
        <w:t xml:space="preserve"> (6), 951.</w:t>
      </w:r>
    </w:p>
    <w:p w14:paraId="5768BAB5" w14:textId="77777777" w:rsidR="003214D3" w:rsidRPr="00D47710" w:rsidRDefault="003214D3" w:rsidP="003214D3">
      <w:pPr>
        <w:pStyle w:val="ListParagraph"/>
        <w:numPr>
          <w:ilvl w:val="0"/>
          <w:numId w:val="2"/>
        </w:numPr>
        <w:rPr>
          <w:shd w:val="clear" w:color="auto" w:fill="FFFFFF"/>
        </w:rPr>
      </w:pPr>
      <w:r w:rsidRPr="00D47710">
        <w:rPr>
          <w:shd w:val="clear" w:color="auto" w:fill="FFFFFF"/>
        </w:rPr>
        <w:t>Mofatteh, M. (2020). Risk factors associated with stress, anxiety, and depression among university undergraduate students. </w:t>
      </w:r>
      <w:r w:rsidRPr="00D47710">
        <w:rPr>
          <w:i/>
          <w:iCs/>
          <w:shd w:val="clear" w:color="auto" w:fill="FFFFFF"/>
        </w:rPr>
        <w:t>AIMS public health</w:t>
      </w:r>
      <w:r w:rsidRPr="00D47710">
        <w:rPr>
          <w:shd w:val="clear" w:color="auto" w:fill="FFFFFF"/>
        </w:rPr>
        <w:t>, </w:t>
      </w:r>
      <w:r w:rsidRPr="00D47710">
        <w:rPr>
          <w:iCs/>
          <w:shd w:val="clear" w:color="auto" w:fill="FFFFFF"/>
        </w:rPr>
        <w:t>8</w:t>
      </w:r>
      <w:r w:rsidRPr="00D47710">
        <w:rPr>
          <w:shd w:val="clear" w:color="auto" w:fill="FFFFFF"/>
        </w:rPr>
        <w:t xml:space="preserve"> (1), 36.</w:t>
      </w:r>
    </w:p>
    <w:p w14:paraId="67CF92A2" w14:textId="77777777" w:rsidR="003214D3" w:rsidRPr="00D47710" w:rsidRDefault="003214D3" w:rsidP="003214D3">
      <w:pPr>
        <w:pStyle w:val="ListParagraph"/>
        <w:numPr>
          <w:ilvl w:val="0"/>
          <w:numId w:val="2"/>
        </w:numPr>
        <w:rPr>
          <w:shd w:val="clear" w:color="auto" w:fill="FFFFFF"/>
        </w:rPr>
      </w:pPr>
      <w:r w:rsidRPr="00D47710">
        <w:rPr>
          <w:shd w:val="clear" w:color="auto" w:fill="FFFFFF"/>
        </w:rPr>
        <w:t>Balcombe, L. (2023, October). AI chatbots in digital mental health. In </w:t>
      </w:r>
      <w:r w:rsidRPr="00D47710">
        <w:rPr>
          <w:i/>
          <w:iCs/>
          <w:shd w:val="clear" w:color="auto" w:fill="FFFFFF"/>
        </w:rPr>
        <w:t>Informatics</w:t>
      </w:r>
      <w:r w:rsidRPr="00D47710">
        <w:rPr>
          <w:shd w:val="clear" w:color="auto" w:fill="FFFFFF"/>
        </w:rPr>
        <w:t xml:space="preserve"> (Vol. 10, No. 4, p. 82). MDPI. </w:t>
      </w:r>
    </w:p>
    <w:p w14:paraId="21394BBC" w14:textId="77777777" w:rsidR="003214D3" w:rsidRPr="00D47710" w:rsidRDefault="003214D3" w:rsidP="003214D3">
      <w:pPr>
        <w:pStyle w:val="ListParagraph"/>
        <w:numPr>
          <w:ilvl w:val="0"/>
          <w:numId w:val="2"/>
        </w:numPr>
        <w:rPr>
          <w:shd w:val="clear" w:color="auto" w:fill="FFFFFF"/>
        </w:rPr>
      </w:pPr>
      <w:r w:rsidRPr="00BC5E91">
        <w:rPr>
          <w:shd w:val="clear" w:color="auto" w:fill="FFFFFF"/>
          <w:lang w:val="it-IT"/>
        </w:rPr>
        <w:t xml:space="preserve">Casu, M., Triscari, S., Battiato, S., Guarnera, L., &amp; Caponnetto, P. (2024). </w:t>
      </w:r>
      <w:r w:rsidRPr="00D47710">
        <w:rPr>
          <w:shd w:val="clear" w:color="auto" w:fill="FFFFFF"/>
        </w:rPr>
        <w:t>AI chatbots for mental health: A scoping review of effectiveness, feasibility, and applications. </w:t>
      </w:r>
      <w:r w:rsidRPr="00D47710">
        <w:rPr>
          <w:i/>
          <w:iCs/>
          <w:shd w:val="clear" w:color="auto" w:fill="FFFFFF"/>
        </w:rPr>
        <w:t>Applied Sciences</w:t>
      </w:r>
      <w:r w:rsidRPr="00D47710">
        <w:rPr>
          <w:shd w:val="clear" w:color="auto" w:fill="FFFFFF"/>
        </w:rPr>
        <w:t>, </w:t>
      </w:r>
      <w:r w:rsidRPr="00D47710">
        <w:rPr>
          <w:iCs/>
          <w:shd w:val="clear" w:color="auto" w:fill="FFFFFF"/>
        </w:rPr>
        <w:t xml:space="preserve">14 </w:t>
      </w:r>
      <w:r w:rsidRPr="00D47710">
        <w:rPr>
          <w:shd w:val="clear" w:color="auto" w:fill="FFFFFF"/>
        </w:rPr>
        <w:t>(13), 5889.</w:t>
      </w:r>
    </w:p>
    <w:p w14:paraId="2E1B40F1" w14:textId="77777777" w:rsidR="003214D3" w:rsidRPr="00D47710" w:rsidRDefault="003214D3" w:rsidP="003214D3">
      <w:pPr>
        <w:pStyle w:val="ListParagraph"/>
        <w:numPr>
          <w:ilvl w:val="0"/>
          <w:numId w:val="2"/>
        </w:numPr>
        <w:rPr>
          <w:shd w:val="clear" w:color="auto" w:fill="FFFFFF"/>
        </w:rPr>
      </w:pPr>
      <w:proofErr w:type="spellStart"/>
      <w:r w:rsidRPr="00D47710">
        <w:rPr>
          <w:shd w:val="clear" w:color="auto" w:fill="FFFFFF"/>
        </w:rPr>
        <w:t>Hulugh</w:t>
      </w:r>
      <w:proofErr w:type="spellEnd"/>
      <w:r w:rsidRPr="00D47710">
        <w:rPr>
          <w:shd w:val="clear" w:color="auto" w:fill="FFFFFF"/>
        </w:rPr>
        <w:t>, T., &amp; Busari, E. (2024). Agile project management in developing business-centric information systems. </w:t>
      </w:r>
      <w:r w:rsidRPr="00D47710">
        <w:rPr>
          <w:i/>
          <w:iCs/>
          <w:shd w:val="clear" w:color="auto" w:fill="FFFFFF"/>
        </w:rPr>
        <w:t>International Journal of Research Publication and Reviews</w:t>
      </w:r>
      <w:r w:rsidRPr="00D47710">
        <w:rPr>
          <w:shd w:val="clear" w:color="auto" w:fill="FFFFFF"/>
        </w:rPr>
        <w:t>, </w:t>
      </w:r>
      <w:r w:rsidRPr="00D47710">
        <w:rPr>
          <w:iCs/>
          <w:shd w:val="clear" w:color="auto" w:fill="FFFFFF"/>
        </w:rPr>
        <w:t xml:space="preserve">5 </w:t>
      </w:r>
      <w:r w:rsidRPr="00D47710">
        <w:rPr>
          <w:shd w:val="clear" w:color="auto" w:fill="FFFFFF"/>
        </w:rPr>
        <w:t>(11), 5083-5098.</w:t>
      </w:r>
    </w:p>
    <w:p w14:paraId="669728A0" w14:textId="77777777" w:rsidR="003214D3" w:rsidRPr="00170850" w:rsidRDefault="003214D3" w:rsidP="003214D3">
      <w:pPr>
        <w:pStyle w:val="ListParagraph"/>
        <w:numPr>
          <w:ilvl w:val="0"/>
          <w:numId w:val="2"/>
        </w:numPr>
      </w:pPr>
      <w:r w:rsidRPr="00BC5E91">
        <w:rPr>
          <w:shd w:val="clear" w:color="auto" w:fill="FFFFFF"/>
          <w:lang w:val="it-IT"/>
        </w:rPr>
        <w:t xml:space="preserve">Danesh, P., Yazdani, A. H., &amp; Rahimi, L. (2022). </w:t>
      </w:r>
      <w:r w:rsidRPr="00D47710">
        <w:rPr>
          <w:shd w:val="clear" w:color="auto" w:fill="FFFFFF"/>
        </w:rPr>
        <w:t>Transnational Governance of the Digital Economy: Legal Approaches to Regulating Big Tech Companies and Ensuring Global Compliance. </w:t>
      </w:r>
      <w:r w:rsidRPr="00D47710">
        <w:rPr>
          <w:i/>
          <w:iCs/>
          <w:shd w:val="clear" w:color="auto" w:fill="FFFFFF"/>
        </w:rPr>
        <w:t>Legal Studies in Digital Age</w:t>
      </w:r>
      <w:r w:rsidRPr="00D47710">
        <w:rPr>
          <w:shd w:val="clear" w:color="auto" w:fill="FFFFFF"/>
        </w:rPr>
        <w:t>, </w:t>
      </w:r>
      <w:r w:rsidRPr="00D47710">
        <w:rPr>
          <w:iCs/>
          <w:shd w:val="clear" w:color="auto" w:fill="FFFFFF"/>
        </w:rPr>
        <w:t>1</w:t>
      </w:r>
      <w:r w:rsidRPr="00D47710">
        <w:rPr>
          <w:i/>
          <w:iCs/>
          <w:shd w:val="clear" w:color="auto" w:fill="FFFFFF"/>
        </w:rPr>
        <w:t xml:space="preserve"> </w:t>
      </w:r>
      <w:r w:rsidRPr="00D47710">
        <w:rPr>
          <w:shd w:val="clear" w:color="auto" w:fill="FFFFFF"/>
        </w:rPr>
        <w:t>(1), 27-38.</w:t>
      </w:r>
    </w:p>
    <w:p w14:paraId="4FFE827A" w14:textId="77777777" w:rsidR="003214D3" w:rsidRDefault="003214D3" w:rsidP="003214D3">
      <w:pPr>
        <w:pStyle w:val="ListParagraph"/>
        <w:numPr>
          <w:ilvl w:val="0"/>
          <w:numId w:val="2"/>
        </w:numPr>
        <w:rPr>
          <w:rStyle w:val="url"/>
        </w:rPr>
      </w:pPr>
      <w:r>
        <w:t xml:space="preserve">Bloomberg., “Microsoft adds $10 billion to investment in ChatGPT maker OpenAI,” </w:t>
      </w:r>
      <w:r w:rsidRPr="00D47710">
        <w:rPr>
          <w:i/>
          <w:iCs/>
        </w:rPr>
        <w:t>Mint</w:t>
      </w:r>
      <w:r>
        <w:t xml:space="preserve">, Feb. 07, 2023. Available: </w:t>
      </w:r>
      <w:hyperlink r:id="rId14" w:history="1">
        <w:r w:rsidRPr="00275080">
          <w:rPr>
            <w:rStyle w:val="Hyperlink"/>
          </w:rPr>
          <w:t>https://www.livemint.com/companies/news/microsoft-adds-10-billion-to-investment-in-chatgpt-maker-openai-11674485677175.html</w:t>
        </w:r>
      </w:hyperlink>
    </w:p>
    <w:p w14:paraId="71E061ED" w14:textId="77777777" w:rsidR="003214D3" w:rsidRPr="00D47710" w:rsidRDefault="003214D3" w:rsidP="003214D3">
      <w:pPr>
        <w:pStyle w:val="ListParagraph"/>
        <w:numPr>
          <w:ilvl w:val="0"/>
          <w:numId w:val="2"/>
        </w:numPr>
        <w:rPr>
          <w:rStyle w:val="url"/>
          <w:shd w:val="clear" w:color="auto" w:fill="FFFFFF"/>
        </w:rPr>
      </w:pPr>
      <w:r w:rsidRPr="00BC5E91">
        <w:rPr>
          <w:shd w:val="clear" w:color="auto" w:fill="FFFFFF"/>
          <w:lang w:val="it-IT"/>
        </w:rPr>
        <w:t xml:space="preserve">Bernarto, I., Berlianto, M. P., Meilani, Y. F. C. P., Masman, R. R., &amp; Suryawan, I. N. (2020). </w:t>
      </w:r>
      <w:r w:rsidRPr="00D47710">
        <w:rPr>
          <w:shd w:val="clear" w:color="auto" w:fill="FFFFFF"/>
        </w:rPr>
        <w:t>The influence of brand awareness, brand image, and brand trust on brand loyalty. </w:t>
      </w:r>
      <w:proofErr w:type="spellStart"/>
      <w:r w:rsidRPr="00D47710">
        <w:rPr>
          <w:i/>
          <w:iCs/>
          <w:shd w:val="clear" w:color="auto" w:fill="FFFFFF"/>
        </w:rPr>
        <w:t>Jurnal</w:t>
      </w:r>
      <w:proofErr w:type="spellEnd"/>
      <w:r w:rsidRPr="00D47710">
        <w:rPr>
          <w:i/>
          <w:iCs/>
          <w:shd w:val="clear" w:color="auto" w:fill="FFFFFF"/>
        </w:rPr>
        <w:t xml:space="preserve"> </w:t>
      </w:r>
      <w:proofErr w:type="spellStart"/>
      <w:r w:rsidRPr="00D47710">
        <w:rPr>
          <w:i/>
          <w:iCs/>
          <w:shd w:val="clear" w:color="auto" w:fill="FFFFFF"/>
        </w:rPr>
        <w:t>Manajemen</w:t>
      </w:r>
      <w:proofErr w:type="spellEnd"/>
      <w:r w:rsidRPr="00D47710">
        <w:rPr>
          <w:shd w:val="clear" w:color="auto" w:fill="FFFFFF"/>
        </w:rPr>
        <w:t>, </w:t>
      </w:r>
      <w:r w:rsidRPr="00D47710">
        <w:rPr>
          <w:iCs/>
          <w:shd w:val="clear" w:color="auto" w:fill="FFFFFF"/>
        </w:rPr>
        <w:t>24</w:t>
      </w:r>
      <w:r w:rsidRPr="00D47710">
        <w:rPr>
          <w:i/>
          <w:iCs/>
          <w:shd w:val="clear" w:color="auto" w:fill="FFFFFF"/>
        </w:rPr>
        <w:t xml:space="preserve"> </w:t>
      </w:r>
      <w:r w:rsidRPr="00D47710">
        <w:rPr>
          <w:shd w:val="clear" w:color="auto" w:fill="FFFFFF"/>
        </w:rPr>
        <w:t>(3), 412-426.</w:t>
      </w:r>
    </w:p>
    <w:p w14:paraId="4819B89C" w14:textId="77777777" w:rsidR="003214D3" w:rsidRDefault="003214D3" w:rsidP="003214D3">
      <w:pPr>
        <w:pStyle w:val="ListParagraph"/>
        <w:numPr>
          <w:ilvl w:val="0"/>
          <w:numId w:val="2"/>
        </w:numPr>
        <w:rPr>
          <w:rStyle w:val="url"/>
        </w:rPr>
      </w:pPr>
      <w:r>
        <w:rPr>
          <w:rStyle w:val="url"/>
        </w:rPr>
        <w:t xml:space="preserve">Yan, Z. (2024). </w:t>
      </w:r>
      <w:r w:rsidRPr="00170850">
        <w:rPr>
          <w:rStyle w:val="url"/>
        </w:rPr>
        <w:t>A Company Analysis and Financial Assessment of Microsoft</w:t>
      </w:r>
      <w:r>
        <w:rPr>
          <w:rStyle w:val="url"/>
        </w:rPr>
        <w:t xml:space="preserve">. </w:t>
      </w:r>
      <w:r w:rsidRPr="00D47710">
        <w:rPr>
          <w:rStyle w:val="url"/>
          <w:i/>
        </w:rPr>
        <w:t>Highlights in Business Economics and Management</w:t>
      </w:r>
      <w:r>
        <w:rPr>
          <w:rStyle w:val="url"/>
        </w:rPr>
        <w:t>, 40, 974-979.</w:t>
      </w:r>
    </w:p>
    <w:p w14:paraId="1DCC07B9" w14:textId="77777777" w:rsidR="003214D3" w:rsidRPr="00D47710" w:rsidRDefault="003214D3" w:rsidP="003214D3">
      <w:pPr>
        <w:pStyle w:val="ListParagraph"/>
        <w:numPr>
          <w:ilvl w:val="0"/>
          <w:numId w:val="2"/>
        </w:numPr>
        <w:rPr>
          <w:shd w:val="clear" w:color="auto" w:fill="FFFFFF"/>
        </w:rPr>
      </w:pPr>
      <w:r w:rsidRPr="00D47710">
        <w:rPr>
          <w:shd w:val="clear" w:color="auto" w:fill="FFFFFF"/>
        </w:rPr>
        <w:t>Monti, G. (2022). Taming digital monopolies: A comparative account of the evolution of antitrust and regulation in the European Union and the United States. </w:t>
      </w:r>
      <w:r w:rsidRPr="00D47710">
        <w:rPr>
          <w:i/>
          <w:iCs/>
          <w:shd w:val="clear" w:color="auto" w:fill="FFFFFF"/>
        </w:rPr>
        <w:t>The Antitrust Bulletin</w:t>
      </w:r>
      <w:r w:rsidRPr="00D47710">
        <w:rPr>
          <w:shd w:val="clear" w:color="auto" w:fill="FFFFFF"/>
        </w:rPr>
        <w:t>, </w:t>
      </w:r>
      <w:r w:rsidRPr="00D47710">
        <w:rPr>
          <w:iCs/>
          <w:shd w:val="clear" w:color="auto" w:fill="FFFFFF"/>
        </w:rPr>
        <w:t>67</w:t>
      </w:r>
      <w:r w:rsidRPr="00D47710">
        <w:rPr>
          <w:i/>
          <w:iCs/>
          <w:shd w:val="clear" w:color="auto" w:fill="FFFFFF"/>
        </w:rPr>
        <w:t xml:space="preserve"> </w:t>
      </w:r>
      <w:r w:rsidRPr="00D47710">
        <w:rPr>
          <w:shd w:val="clear" w:color="auto" w:fill="FFFFFF"/>
        </w:rPr>
        <w:t>(1), 40-68.</w:t>
      </w:r>
    </w:p>
    <w:p w14:paraId="37510FE3" w14:textId="77777777" w:rsidR="003214D3" w:rsidRPr="00D47710" w:rsidRDefault="003214D3" w:rsidP="003214D3">
      <w:pPr>
        <w:pStyle w:val="ListParagraph"/>
        <w:numPr>
          <w:ilvl w:val="0"/>
          <w:numId w:val="2"/>
        </w:numPr>
        <w:rPr>
          <w:shd w:val="clear" w:color="auto" w:fill="FFFFFF"/>
        </w:rPr>
      </w:pPr>
      <w:r w:rsidRPr="00D47710">
        <w:rPr>
          <w:shd w:val="clear" w:color="auto" w:fill="FFFFFF"/>
        </w:rPr>
        <w:t>Hana, A., &amp; Tarik, K. (2025). Global Supply Chains and Corporate Social Responsibility: Navigating Ethical and Sustainable Business Practices. </w:t>
      </w:r>
      <w:r w:rsidRPr="00D47710">
        <w:rPr>
          <w:i/>
          <w:iCs/>
          <w:shd w:val="clear" w:color="auto" w:fill="FFFFFF"/>
        </w:rPr>
        <w:t>African Scientific Journal</w:t>
      </w:r>
      <w:r w:rsidRPr="00D47710">
        <w:rPr>
          <w:shd w:val="clear" w:color="auto" w:fill="FFFFFF"/>
        </w:rPr>
        <w:t>, </w:t>
      </w:r>
      <w:r w:rsidRPr="00D47710">
        <w:rPr>
          <w:iCs/>
          <w:shd w:val="clear" w:color="auto" w:fill="FFFFFF"/>
        </w:rPr>
        <w:t>3</w:t>
      </w:r>
      <w:r w:rsidRPr="00D47710">
        <w:rPr>
          <w:i/>
          <w:iCs/>
          <w:shd w:val="clear" w:color="auto" w:fill="FFFFFF"/>
        </w:rPr>
        <w:t xml:space="preserve"> </w:t>
      </w:r>
      <w:r w:rsidRPr="00D47710">
        <w:rPr>
          <w:shd w:val="clear" w:color="auto" w:fill="FFFFFF"/>
        </w:rPr>
        <w:t>(30), 230-230.</w:t>
      </w:r>
    </w:p>
    <w:p w14:paraId="3BDB3C79" w14:textId="77777777" w:rsidR="003214D3" w:rsidRPr="00D47710" w:rsidRDefault="003214D3" w:rsidP="003214D3">
      <w:pPr>
        <w:pStyle w:val="ListParagraph"/>
        <w:numPr>
          <w:ilvl w:val="0"/>
          <w:numId w:val="2"/>
        </w:numPr>
        <w:rPr>
          <w:shd w:val="clear" w:color="auto" w:fill="FFFFFF"/>
        </w:rPr>
      </w:pPr>
      <w:r w:rsidRPr="00D47710">
        <w:rPr>
          <w:shd w:val="clear" w:color="auto" w:fill="FFFFFF"/>
        </w:rPr>
        <w:t xml:space="preserve">Lindman, J., Makinen, J., &amp; </w:t>
      </w:r>
      <w:proofErr w:type="spellStart"/>
      <w:r w:rsidRPr="00D47710">
        <w:rPr>
          <w:shd w:val="clear" w:color="auto" w:fill="FFFFFF"/>
        </w:rPr>
        <w:t>Kasanen</w:t>
      </w:r>
      <w:proofErr w:type="spellEnd"/>
      <w:r w:rsidRPr="00D47710">
        <w:rPr>
          <w:shd w:val="clear" w:color="auto" w:fill="FFFFFF"/>
        </w:rPr>
        <w:t>, E. (2023). Big Tech’s power, political corporate social responsibility and regulation. </w:t>
      </w:r>
      <w:r w:rsidRPr="00D47710">
        <w:rPr>
          <w:i/>
          <w:iCs/>
          <w:shd w:val="clear" w:color="auto" w:fill="FFFFFF"/>
        </w:rPr>
        <w:t>Journal of Information Technology</w:t>
      </w:r>
      <w:r w:rsidRPr="00D47710">
        <w:rPr>
          <w:shd w:val="clear" w:color="auto" w:fill="FFFFFF"/>
        </w:rPr>
        <w:t>, </w:t>
      </w:r>
      <w:r w:rsidRPr="00D47710">
        <w:rPr>
          <w:iCs/>
          <w:shd w:val="clear" w:color="auto" w:fill="FFFFFF"/>
        </w:rPr>
        <w:t>38</w:t>
      </w:r>
      <w:r w:rsidRPr="00D47710">
        <w:rPr>
          <w:i/>
          <w:iCs/>
          <w:shd w:val="clear" w:color="auto" w:fill="FFFFFF"/>
        </w:rPr>
        <w:t xml:space="preserve"> </w:t>
      </w:r>
      <w:r w:rsidRPr="00D47710">
        <w:rPr>
          <w:shd w:val="clear" w:color="auto" w:fill="FFFFFF"/>
        </w:rPr>
        <w:t>(2), 144-159.</w:t>
      </w:r>
    </w:p>
    <w:p w14:paraId="64ABD2F5" w14:textId="77777777" w:rsidR="003214D3" w:rsidRDefault="003214D3" w:rsidP="003214D3">
      <w:pPr>
        <w:pStyle w:val="ListParagraph"/>
        <w:numPr>
          <w:ilvl w:val="0"/>
          <w:numId w:val="2"/>
        </w:numPr>
      </w:pPr>
      <w:r>
        <w:lastRenderedPageBreak/>
        <w:t>Yoo, D. W., Shi, J. M., Rodriguez, V. J., and Saha,</w:t>
      </w:r>
      <w:r w:rsidRPr="00AF7230">
        <w:t xml:space="preserve"> </w:t>
      </w:r>
      <w:r>
        <w:t>K. (2026). AI Chatbots for Mental Health Self-Management: Lived Experience–</w:t>
      </w:r>
      <w:proofErr w:type="spellStart"/>
      <w:r>
        <w:t>Centered</w:t>
      </w:r>
      <w:proofErr w:type="spellEnd"/>
      <w:r>
        <w:t xml:space="preserve"> Qualitative Study, </w:t>
      </w:r>
      <w:r w:rsidRPr="00D47710">
        <w:rPr>
          <w:i/>
          <w:iCs/>
        </w:rPr>
        <w:t>JMIR Mental Health</w:t>
      </w:r>
      <w:r>
        <w:t>, 13, Article e78288.</w:t>
      </w:r>
    </w:p>
    <w:p w14:paraId="2EC8FB83" w14:textId="77777777" w:rsidR="003214D3" w:rsidRPr="00D47710" w:rsidRDefault="003214D3" w:rsidP="003214D3">
      <w:pPr>
        <w:pStyle w:val="ListParagraph"/>
        <w:numPr>
          <w:ilvl w:val="0"/>
          <w:numId w:val="2"/>
        </w:numPr>
        <w:rPr>
          <w:shd w:val="clear" w:color="auto" w:fill="FFFFFF"/>
        </w:rPr>
      </w:pPr>
      <w:r w:rsidRPr="00D47710">
        <w:rPr>
          <w:shd w:val="clear" w:color="auto" w:fill="FFFFFF"/>
        </w:rPr>
        <w:t>Tomlinson, B., Patterson, D. J., &amp; Torrance, A. W. (2023). Turning Fake Data into Fake News: The AI Training Set as a Trojan Horse of Misinformation. </w:t>
      </w:r>
      <w:r w:rsidRPr="00D47710">
        <w:rPr>
          <w:i/>
          <w:iCs/>
          <w:shd w:val="clear" w:color="auto" w:fill="FFFFFF"/>
        </w:rPr>
        <w:t>San Diego L. Rev.</w:t>
      </w:r>
      <w:r w:rsidRPr="00D47710">
        <w:rPr>
          <w:shd w:val="clear" w:color="auto" w:fill="FFFFFF"/>
        </w:rPr>
        <w:t>, </w:t>
      </w:r>
      <w:r w:rsidRPr="00D47710">
        <w:rPr>
          <w:iCs/>
          <w:shd w:val="clear" w:color="auto" w:fill="FFFFFF"/>
        </w:rPr>
        <w:t>60</w:t>
      </w:r>
      <w:r w:rsidRPr="00D47710">
        <w:rPr>
          <w:shd w:val="clear" w:color="auto" w:fill="FFFFFF"/>
        </w:rPr>
        <w:t>, 641.</w:t>
      </w:r>
    </w:p>
    <w:p w14:paraId="6F65A9C0" w14:textId="77777777" w:rsidR="0094133E" w:rsidRPr="003214D3" w:rsidRDefault="003214D3" w:rsidP="003214D3">
      <w:pPr>
        <w:pStyle w:val="ListParagraph"/>
        <w:numPr>
          <w:ilvl w:val="0"/>
          <w:numId w:val="2"/>
        </w:numPr>
      </w:pPr>
      <w:r w:rsidRPr="006C5F6C">
        <w:rPr>
          <w:shd w:val="clear" w:color="auto" w:fill="FFFFFF"/>
          <w:lang w:val="it-IT"/>
        </w:rPr>
        <w:t xml:space="preserve">Cai, N., Gao, S., &amp; Yan, J. (2024). </w:t>
      </w:r>
      <w:r w:rsidRPr="00D47710">
        <w:rPr>
          <w:shd w:val="clear" w:color="auto" w:fill="FFFFFF"/>
        </w:rPr>
        <w:t>How the communication style of chatbots influences consumers’ satisfaction, trust, and engagement in the context of service failure. </w:t>
      </w:r>
      <w:r w:rsidRPr="00D47710">
        <w:rPr>
          <w:i/>
          <w:iCs/>
          <w:shd w:val="clear" w:color="auto" w:fill="FFFFFF"/>
        </w:rPr>
        <w:t>Humanities and Social Sciences Communications</w:t>
      </w:r>
      <w:r w:rsidRPr="00D47710">
        <w:rPr>
          <w:shd w:val="clear" w:color="auto" w:fill="FFFFFF"/>
        </w:rPr>
        <w:t>, </w:t>
      </w:r>
      <w:r w:rsidRPr="00D47710">
        <w:rPr>
          <w:iCs/>
          <w:shd w:val="clear" w:color="auto" w:fill="FFFFFF"/>
        </w:rPr>
        <w:t>11</w:t>
      </w:r>
      <w:r w:rsidRPr="00D47710">
        <w:rPr>
          <w:i/>
          <w:iCs/>
          <w:shd w:val="clear" w:color="auto" w:fill="FFFFFF"/>
        </w:rPr>
        <w:t xml:space="preserve"> </w:t>
      </w:r>
      <w:r w:rsidRPr="00D47710">
        <w:rPr>
          <w:shd w:val="clear" w:color="auto" w:fill="FFFFFF"/>
        </w:rPr>
        <w:t>(1), 1-11.</w:t>
      </w:r>
    </w:p>
    <w:p w14:paraId="2A2E30CC" w14:textId="77777777" w:rsidR="0094133E" w:rsidRPr="0094133E" w:rsidRDefault="0094133E" w:rsidP="0094133E">
      <w:pPr>
        <w:rPr>
          <w:lang w:eastAsia="en-IN"/>
        </w:rPr>
      </w:pPr>
    </w:p>
    <w:sectPr w:rsidR="0094133E" w:rsidRPr="0094133E" w:rsidSect="0094133E">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12868" w14:textId="77777777" w:rsidR="00A94C63" w:rsidRDefault="00A94C63" w:rsidP="0094133E">
      <w:pPr>
        <w:spacing w:after="0" w:line="240" w:lineRule="auto"/>
      </w:pPr>
      <w:r>
        <w:separator/>
      </w:r>
    </w:p>
  </w:endnote>
  <w:endnote w:type="continuationSeparator" w:id="0">
    <w:p w14:paraId="066D13C3" w14:textId="77777777" w:rsidR="00A94C63" w:rsidRDefault="00A94C63" w:rsidP="00941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4576748"/>
      <w:docPartObj>
        <w:docPartGallery w:val="Page Numbers (Bottom of Page)"/>
        <w:docPartUnique/>
      </w:docPartObj>
    </w:sdtPr>
    <w:sdtContent>
      <w:sdt>
        <w:sdtPr>
          <w:id w:val="-1769616900"/>
          <w:docPartObj>
            <w:docPartGallery w:val="Page Numbers (Top of Page)"/>
            <w:docPartUnique/>
          </w:docPartObj>
        </w:sdtPr>
        <w:sdtContent>
          <w:p w14:paraId="6FEEE77A" w14:textId="77777777" w:rsidR="0094133E" w:rsidRDefault="0094133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572422">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72422">
              <w:rPr>
                <w:b/>
                <w:bCs/>
                <w:noProof/>
              </w:rPr>
              <w:t>16</w:t>
            </w:r>
            <w:r>
              <w:rPr>
                <w:b/>
                <w:bCs/>
                <w:szCs w:val="24"/>
              </w:rPr>
              <w:fldChar w:fldCharType="end"/>
            </w:r>
          </w:p>
        </w:sdtContent>
      </w:sdt>
    </w:sdtContent>
  </w:sdt>
  <w:p w14:paraId="3B332DFB" w14:textId="77777777" w:rsidR="0094133E" w:rsidRDefault="00941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2B88F" w14:textId="77777777" w:rsidR="00A94C63" w:rsidRDefault="00A94C63" w:rsidP="0094133E">
      <w:pPr>
        <w:spacing w:after="0" w:line="240" w:lineRule="auto"/>
      </w:pPr>
      <w:r>
        <w:separator/>
      </w:r>
    </w:p>
  </w:footnote>
  <w:footnote w:type="continuationSeparator" w:id="0">
    <w:p w14:paraId="2E99B122" w14:textId="77777777" w:rsidR="00A94C63" w:rsidRDefault="00A94C63" w:rsidP="00941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296378"/>
    <w:multiLevelType w:val="hybridMultilevel"/>
    <w:tmpl w:val="8C60E2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DD42EB9"/>
    <w:multiLevelType w:val="multilevel"/>
    <w:tmpl w:val="46DE0B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101487681">
    <w:abstractNumId w:val="1"/>
  </w:num>
  <w:num w:numId="2" w16cid:durableId="28143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133E"/>
    <w:rsid w:val="00033454"/>
    <w:rsid w:val="00080EEE"/>
    <w:rsid w:val="00081EB4"/>
    <w:rsid w:val="00096776"/>
    <w:rsid w:val="000C3756"/>
    <w:rsid w:val="00123A0E"/>
    <w:rsid w:val="0016169E"/>
    <w:rsid w:val="001B51A1"/>
    <w:rsid w:val="001C458F"/>
    <w:rsid w:val="002047FB"/>
    <w:rsid w:val="00207809"/>
    <w:rsid w:val="00247DD4"/>
    <w:rsid w:val="002C6792"/>
    <w:rsid w:val="003214D3"/>
    <w:rsid w:val="003F2345"/>
    <w:rsid w:val="004178DA"/>
    <w:rsid w:val="00460189"/>
    <w:rsid w:val="00491760"/>
    <w:rsid w:val="00497B84"/>
    <w:rsid w:val="004D1ECF"/>
    <w:rsid w:val="004F1D7C"/>
    <w:rsid w:val="00546221"/>
    <w:rsid w:val="00572422"/>
    <w:rsid w:val="005F6818"/>
    <w:rsid w:val="00605E89"/>
    <w:rsid w:val="0064564A"/>
    <w:rsid w:val="006703FA"/>
    <w:rsid w:val="006C5F6C"/>
    <w:rsid w:val="00744357"/>
    <w:rsid w:val="007A6438"/>
    <w:rsid w:val="00825D35"/>
    <w:rsid w:val="008671C8"/>
    <w:rsid w:val="00881B42"/>
    <w:rsid w:val="0094133E"/>
    <w:rsid w:val="00965765"/>
    <w:rsid w:val="00967135"/>
    <w:rsid w:val="00993018"/>
    <w:rsid w:val="00A260E7"/>
    <w:rsid w:val="00A62B1D"/>
    <w:rsid w:val="00A76E7B"/>
    <w:rsid w:val="00A94C63"/>
    <w:rsid w:val="00BB5201"/>
    <w:rsid w:val="00BC5E91"/>
    <w:rsid w:val="00C33C68"/>
    <w:rsid w:val="00CF5118"/>
    <w:rsid w:val="00D25B17"/>
    <w:rsid w:val="00D44991"/>
    <w:rsid w:val="00D642B0"/>
    <w:rsid w:val="00DF4EF2"/>
    <w:rsid w:val="00FA57D0"/>
    <w:rsid w:val="00FB2DCB"/>
    <w:rsid w:val="00FE7EA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A57FE"/>
  <w15:chartTrackingRefBased/>
  <w15:docId w15:val="{225D68A5-A7DA-4D92-823C-D53D1A1C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76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435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44357"/>
    <w:pPr>
      <w:keepNext/>
      <w:keepLines/>
      <w:spacing w:before="40" w:after="0"/>
      <w:outlineLvl w:val="1"/>
    </w:pPr>
    <w:rPr>
      <w:rFonts w:eastAsiaTheme="majorEastAsia" w:cstheme="majorBidi"/>
      <w:b/>
      <w:i/>
      <w:szCs w:val="26"/>
    </w:rPr>
  </w:style>
  <w:style w:type="paragraph" w:styleId="Heading3">
    <w:name w:val="heading 3"/>
    <w:basedOn w:val="Normal"/>
    <w:link w:val="Heading3Char"/>
    <w:uiPriority w:val="9"/>
    <w:qFormat/>
    <w:rsid w:val="00C33C68"/>
    <w:pPr>
      <w:spacing w:before="100" w:beforeAutospacing="1" w:after="100" w:afterAutospacing="1" w:line="240" w:lineRule="auto"/>
      <w:jc w:val="left"/>
      <w:outlineLvl w:val="2"/>
    </w:pPr>
    <w:rPr>
      <w:rFonts w:eastAsia="Times New Roman" w:cs="Times New Roman"/>
      <w:b/>
      <w:bCs/>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4357"/>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44357"/>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74435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44357"/>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C33C68"/>
    <w:rPr>
      <w:rFonts w:ascii="Times New Roman" w:eastAsia="Times New Roman" w:hAnsi="Times New Roman" w:cs="Times New Roman"/>
      <w:b/>
      <w:bCs/>
      <w:sz w:val="24"/>
      <w:szCs w:val="27"/>
      <w:lang w:eastAsia="en-IN"/>
    </w:rPr>
  </w:style>
  <w:style w:type="paragraph" w:styleId="Subtitle">
    <w:name w:val="Subtitle"/>
    <w:basedOn w:val="Normal"/>
    <w:next w:val="Normal"/>
    <w:link w:val="SubtitleChar"/>
    <w:uiPriority w:val="11"/>
    <w:qFormat/>
    <w:rsid w:val="0094133E"/>
    <w:pPr>
      <w:numPr>
        <w:ilvl w:val="1"/>
      </w:numPr>
      <w:jc w:val="cente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4133E"/>
    <w:rPr>
      <w:rFonts w:ascii="Times New Roman" w:eastAsiaTheme="minorEastAsia" w:hAnsi="Times New Roman"/>
      <w:color w:val="5A5A5A" w:themeColor="text1" w:themeTint="A5"/>
      <w:spacing w:val="15"/>
      <w:sz w:val="24"/>
    </w:rPr>
  </w:style>
  <w:style w:type="paragraph" w:styleId="Header">
    <w:name w:val="header"/>
    <w:basedOn w:val="Normal"/>
    <w:link w:val="HeaderChar"/>
    <w:uiPriority w:val="99"/>
    <w:unhideWhenUsed/>
    <w:rsid w:val="00941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33E"/>
    <w:rPr>
      <w:rFonts w:ascii="Times New Roman" w:hAnsi="Times New Roman"/>
      <w:sz w:val="24"/>
    </w:rPr>
  </w:style>
  <w:style w:type="paragraph" w:styleId="Footer">
    <w:name w:val="footer"/>
    <w:basedOn w:val="Normal"/>
    <w:link w:val="FooterChar"/>
    <w:uiPriority w:val="99"/>
    <w:unhideWhenUsed/>
    <w:rsid w:val="00941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33E"/>
    <w:rPr>
      <w:rFonts w:ascii="Times New Roman" w:hAnsi="Times New Roman"/>
      <w:sz w:val="24"/>
    </w:rPr>
  </w:style>
  <w:style w:type="paragraph" w:styleId="TOCHeading">
    <w:name w:val="TOC Heading"/>
    <w:basedOn w:val="Heading1"/>
    <w:next w:val="Normal"/>
    <w:uiPriority w:val="39"/>
    <w:unhideWhenUsed/>
    <w:qFormat/>
    <w:rsid w:val="0094133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4133E"/>
    <w:pPr>
      <w:spacing w:after="100"/>
    </w:pPr>
  </w:style>
  <w:style w:type="paragraph" w:styleId="TOC2">
    <w:name w:val="toc 2"/>
    <w:basedOn w:val="Normal"/>
    <w:next w:val="Normal"/>
    <w:autoRedefine/>
    <w:uiPriority w:val="39"/>
    <w:unhideWhenUsed/>
    <w:rsid w:val="0094133E"/>
    <w:pPr>
      <w:spacing w:after="100"/>
      <w:ind w:left="240"/>
    </w:pPr>
  </w:style>
  <w:style w:type="character" w:styleId="Hyperlink">
    <w:name w:val="Hyperlink"/>
    <w:basedOn w:val="DefaultParagraphFont"/>
    <w:uiPriority w:val="99"/>
    <w:unhideWhenUsed/>
    <w:rsid w:val="0094133E"/>
    <w:rPr>
      <w:color w:val="0563C1" w:themeColor="hyperlink"/>
      <w:u w:val="single"/>
    </w:rPr>
  </w:style>
  <w:style w:type="paragraph" w:styleId="ListParagraph">
    <w:name w:val="List Paragraph"/>
    <w:basedOn w:val="Normal"/>
    <w:uiPriority w:val="34"/>
    <w:qFormat/>
    <w:rsid w:val="003214D3"/>
    <w:pPr>
      <w:ind w:left="720"/>
      <w:contextualSpacing/>
    </w:pPr>
  </w:style>
  <w:style w:type="table" w:styleId="TableGrid">
    <w:name w:val="Table Grid"/>
    <w:basedOn w:val="TableNormal"/>
    <w:uiPriority w:val="39"/>
    <w:rsid w:val="003214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3214D3"/>
  </w:style>
  <w:style w:type="paragraph" w:styleId="NormalWeb">
    <w:name w:val="Normal (Web)"/>
    <w:basedOn w:val="Normal"/>
    <w:uiPriority w:val="99"/>
    <w:unhideWhenUsed/>
    <w:rsid w:val="00081EB4"/>
    <w:pPr>
      <w:spacing w:before="100" w:beforeAutospacing="1" w:after="100" w:afterAutospacing="1" w:line="240" w:lineRule="auto"/>
      <w:jc w:val="left"/>
    </w:pPr>
    <w:rPr>
      <w:rFonts w:eastAsia="Times New Roman" w:cs="Times New Roman"/>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1121">
      <w:bodyDiv w:val="1"/>
      <w:marLeft w:val="0"/>
      <w:marRight w:val="0"/>
      <w:marTop w:val="0"/>
      <w:marBottom w:val="0"/>
      <w:divBdr>
        <w:top w:val="none" w:sz="0" w:space="0" w:color="auto"/>
        <w:left w:val="none" w:sz="0" w:space="0" w:color="auto"/>
        <w:bottom w:val="none" w:sz="0" w:space="0" w:color="auto"/>
        <w:right w:val="none" w:sz="0" w:space="0" w:color="auto"/>
      </w:divBdr>
    </w:div>
    <w:div w:id="49577294">
      <w:bodyDiv w:val="1"/>
      <w:marLeft w:val="0"/>
      <w:marRight w:val="0"/>
      <w:marTop w:val="0"/>
      <w:marBottom w:val="0"/>
      <w:divBdr>
        <w:top w:val="none" w:sz="0" w:space="0" w:color="auto"/>
        <w:left w:val="none" w:sz="0" w:space="0" w:color="auto"/>
        <w:bottom w:val="none" w:sz="0" w:space="0" w:color="auto"/>
        <w:right w:val="none" w:sz="0" w:space="0" w:color="auto"/>
      </w:divBdr>
      <w:divsChild>
        <w:div w:id="297536274">
          <w:marLeft w:val="0"/>
          <w:marRight w:val="0"/>
          <w:marTop w:val="0"/>
          <w:marBottom w:val="0"/>
          <w:divBdr>
            <w:top w:val="none" w:sz="0" w:space="0" w:color="auto"/>
            <w:left w:val="none" w:sz="0" w:space="0" w:color="auto"/>
            <w:bottom w:val="none" w:sz="0" w:space="0" w:color="auto"/>
            <w:right w:val="none" w:sz="0" w:space="0" w:color="auto"/>
          </w:divBdr>
          <w:divsChild>
            <w:div w:id="77444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281284">
      <w:bodyDiv w:val="1"/>
      <w:marLeft w:val="0"/>
      <w:marRight w:val="0"/>
      <w:marTop w:val="0"/>
      <w:marBottom w:val="0"/>
      <w:divBdr>
        <w:top w:val="none" w:sz="0" w:space="0" w:color="auto"/>
        <w:left w:val="none" w:sz="0" w:space="0" w:color="auto"/>
        <w:bottom w:val="none" w:sz="0" w:space="0" w:color="auto"/>
        <w:right w:val="none" w:sz="0" w:space="0" w:color="auto"/>
      </w:divBdr>
    </w:div>
    <w:div w:id="1850556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livemint.com/companies/news/microsoft-adds-10-billion-to-investment-in-chatgpt-maker-openai-1167448567717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28AE35-174B-4556-83AC-47DCA4418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3220</Words>
  <Characters>18357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MyCompany</Company>
  <LinksUpToDate>false</LinksUpToDate>
  <CharactersWithSpaces>21534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Dharar Ahmad Ahmad Morshid (2411713)</cp:lastModifiedBy>
  <cp:revision>8</cp:revision>
  <dcterms:created xsi:type="dcterms:W3CDTF">2026-07-29T16:16:00Z</dcterms:created>
  <dcterms:modified xsi:type="dcterms:W3CDTF">2026-07-29T16:19:00Z</dcterms:modified>
</cp:coreProperties>
</file>