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54645" w14:textId="77777777" w:rsidR="00223CAC" w:rsidRDefault="00223CAC" w:rsidP="00223CAC">
      <w:pPr>
        <w:jc w:val="center"/>
        <w:rPr>
          <w:rFonts w:ascii="Arial" w:hAnsi="Arial" w:cs="Arial"/>
          <w:b/>
          <w:bCs/>
          <w:sz w:val="32"/>
          <w:szCs w:val="32"/>
        </w:rPr>
      </w:pPr>
    </w:p>
    <w:p w14:paraId="5C212CB1" w14:textId="77777777" w:rsidR="00223CAC" w:rsidRDefault="00223CAC" w:rsidP="00223CAC">
      <w:pPr>
        <w:jc w:val="center"/>
        <w:rPr>
          <w:rFonts w:ascii="Arial" w:hAnsi="Arial" w:cs="Arial"/>
          <w:b/>
          <w:bCs/>
          <w:sz w:val="32"/>
          <w:szCs w:val="32"/>
        </w:rPr>
      </w:pPr>
    </w:p>
    <w:p w14:paraId="79F38E0E" w14:textId="77777777" w:rsidR="00223CAC" w:rsidRDefault="00223CAC" w:rsidP="00223CAC">
      <w:pPr>
        <w:jc w:val="center"/>
        <w:rPr>
          <w:rFonts w:ascii="Arial" w:hAnsi="Arial" w:cs="Arial"/>
          <w:b/>
          <w:bCs/>
          <w:sz w:val="32"/>
          <w:szCs w:val="32"/>
        </w:rPr>
      </w:pPr>
    </w:p>
    <w:p w14:paraId="08631F17" w14:textId="77777777" w:rsidR="008D320B" w:rsidRDefault="008D320B" w:rsidP="008D320B">
      <w:pPr>
        <w:jc w:val="center"/>
        <w:rPr>
          <w:rFonts w:ascii="Arial" w:hAnsi="Arial" w:cs="Arial"/>
          <w:b/>
          <w:bCs/>
          <w:sz w:val="32"/>
          <w:szCs w:val="32"/>
        </w:rPr>
      </w:pPr>
    </w:p>
    <w:p w14:paraId="37AF228A" w14:textId="77777777" w:rsidR="008D320B" w:rsidRDefault="008D320B" w:rsidP="008D320B">
      <w:pPr>
        <w:jc w:val="center"/>
        <w:rPr>
          <w:rFonts w:ascii="Arial" w:hAnsi="Arial" w:cs="Arial"/>
          <w:b/>
          <w:bCs/>
          <w:sz w:val="32"/>
          <w:szCs w:val="32"/>
        </w:rPr>
      </w:pPr>
    </w:p>
    <w:p w14:paraId="1397DC58" w14:textId="5DAC57BF" w:rsidR="00223CAC" w:rsidRPr="00223CAC" w:rsidRDefault="00223CAC" w:rsidP="008D320B">
      <w:pPr>
        <w:jc w:val="center"/>
        <w:rPr>
          <w:rFonts w:ascii="Arial" w:hAnsi="Arial" w:cs="Arial"/>
          <w:b/>
          <w:bCs/>
          <w:sz w:val="32"/>
          <w:szCs w:val="32"/>
        </w:rPr>
      </w:pPr>
      <w:r w:rsidRPr="00223CAC">
        <w:rPr>
          <w:rFonts w:ascii="Arial" w:hAnsi="Arial" w:cs="Arial"/>
          <w:b/>
          <w:bCs/>
          <w:sz w:val="32"/>
          <w:szCs w:val="32"/>
        </w:rPr>
        <w:t>Craig Poole</w:t>
      </w:r>
      <w:r w:rsidR="008D320B">
        <w:rPr>
          <w:rFonts w:ascii="Arial" w:hAnsi="Arial" w:cs="Arial"/>
          <w:b/>
          <w:bCs/>
          <w:sz w:val="32"/>
          <w:szCs w:val="32"/>
        </w:rPr>
        <w:t xml:space="preserve"> - </w:t>
      </w:r>
      <w:r w:rsidRPr="00223CAC">
        <w:rPr>
          <w:rFonts w:ascii="Arial" w:hAnsi="Arial" w:cs="Arial"/>
          <w:b/>
          <w:bCs/>
          <w:sz w:val="32"/>
          <w:szCs w:val="32"/>
        </w:rPr>
        <w:t>General Manager</w:t>
      </w:r>
    </w:p>
    <w:p w14:paraId="2FDDB627" w14:textId="71AF7214" w:rsidR="00223CAC" w:rsidRDefault="00223CAC" w:rsidP="00223CAC">
      <w:pPr>
        <w:jc w:val="center"/>
        <w:rPr>
          <w:rFonts w:ascii="Arial" w:hAnsi="Arial" w:cs="Arial"/>
          <w:b/>
          <w:bCs/>
          <w:sz w:val="32"/>
          <w:szCs w:val="32"/>
        </w:rPr>
      </w:pPr>
      <w:r w:rsidRPr="00223CAC">
        <w:rPr>
          <w:rFonts w:ascii="Arial" w:hAnsi="Arial" w:cs="Arial"/>
          <w:b/>
          <w:bCs/>
          <w:sz w:val="32"/>
          <w:szCs w:val="32"/>
        </w:rPr>
        <w:t>Doubletree by Hilton Pennsylvania</w:t>
      </w:r>
    </w:p>
    <w:p w14:paraId="2E3B0890" w14:textId="77777777" w:rsidR="00223CAC" w:rsidRDefault="00223CAC" w:rsidP="00223CAC">
      <w:pPr>
        <w:jc w:val="center"/>
        <w:rPr>
          <w:rFonts w:ascii="Arial" w:hAnsi="Arial" w:cs="Arial"/>
          <w:b/>
          <w:bCs/>
          <w:sz w:val="32"/>
          <w:szCs w:val="32"/>
        </w:rPr>
      </w:pPr>
    </w:p>
    <w:p w14:paraId="4BF43301" w14:textId="77777777" w:rsidR="00223CAC" w:rsidRDefault="00223CAC" w:rsidP="00223CAC">
      <w:pPr>
        <w:jc w:val="center"/>
        <w:rPr>
          <w:rFonts w:ascii="Arial" w:hAnsi="Arial" w:cs="Arial"/>
          <w:b/>
          <w:bCs/>
          <w:sz w:val="32"/>
          <w:szCs w:val="32"/>
        </w:rPr>
      </w:pPr>
    </w:p>
    <w:p w14:paraId="596F6230" w14:textId="77777777" w:rsidR="00223CAC" w:rsidRDefault="00223CAC" w:rsidP="00223CAC">
      <w:pPr>
        <w:jc w:val="center"/>
        <w:rPr>
          <w:rFonts w:ascii="Arial" w:hAnsi="Arial" w:cs="Arial"/>
          <w:b/>
          <w:bCs/>
          <w:sz w:val="32"/>
          <w:szCs w:val="32"/>
        </w:rPr>
      </w:pPr>
    </w:p>
    <w:p w14:paraId="7C7EEA15" w14:textId="77777777" w:rsidR="00223CAC" w:rsidRDefault="00223CAC" w:rsidP="00223CAC">
      <w:pPr>
        <w:jc w:val="center"/>
        <w:rPr>
          <w:rFonts w:ascii="Arial" w:hAnsi="Arial" w:cs="Arial"/>
          <w:b/>
          <w:bCs/>
          <w:sz w:val="32"/>
          <w:szCs w:val="32"/>
        </w:rPr>
      </w:pPr>
    </w:p>
    <w:p w14:paraId="6BA88DA8" w14:textId="77777777" w:rsidR="00223CAC" w:rsidRDefault="00223CAC" w:rsidP="00223CAC">
      <w:pPr>
        <w:jc w:val="center"/>
        <w:rPr>
          <w:rFonts w:ascii="Arial" w:hAnsi="Arial" w:cs="Arial"/>
          <w:b/>
          <w:bCs/>
          <w:sz w:val="32"/>
          <w:szCs w:val="32"/>
        </w:rPr>
      </w:pPr>
    </w:p>
    <w:p w14:paraId="61FFD181" w14:textId="77777777" w:rsidR="00223CAC" w:rsidRDefault="00223CAC" w:rsidP="00223CAC">
      <w:pPr>
        <w:jc w:val="center"/>
      </w:pPr>
      <w:r>
        <w:t>BMIH5004</w:t>
      </w:r>
    </w:p>
    <w:p w14:paraId="2E152C56" w14:textId="77777777" w:rsidR="00223CAC" w:rsidRDefault="00223CAC" w:rsidP="00223CAC">
      <w:pPr>
        <w:jc w:val="center"/>
      </w:pPr>
      <w:r>
        <w:t>Management and Organisational Behaviour</w:t>
      </w:r>
    </w:p>
    <w:p w14:paraId="7D52BD59" w14:textId="551F4AA9" w:rsidR="00223CAC" w:rsidRDefault="00223CAC" w:rsidP="00223CAC">
      <w:pPr>
        <w:jc w:val="center"/>
      </w:pPr>
      <w:r>
        <w:t>Module Tutor: Jaliya De Silva</w:t>
      </w:r>
    </w:p>
    <w:p w14:paraId="6A3704ED" w14:textId="61C8BB64" w:rsidR="00223CAC" w:rsidRDefault="00223CAC" w:rsidP="00223CAC">
      <w:pPr>
        <w:jc w:val="center"/>
      </w:pPr>
      <w:r>
        <w:t>Student: Roxana Elena Belu (2120013)</w:t>
      </w:r>
    </w:p>
    <w:p w14:paraId="4C0C493D" w14:textId="77777777" w:rsidR="00223CAC" w:rsidRDefault="00223CAC" w:rsidP="00223CAC">
      <w:pPr>
        <w:jc w:val="center"/>
        <w:rPr>
          <w:rFonts w:ascii="Arial" w:hAnsi="Arial" w:cs="Arial"/>
          <w:b/>
          <w:bCs/>
          <w:sz w:val="32"/>
          <w:szCs w:val="32"/>
        </w:rPr>
      </w:pPr>
    </w:p>
    <w:p w14:paraId="6AF87F69" w14:textId="77777777" w:rsidR="00230DA7" w:rsidRDefault="00230DA7" w:rsidP="00223CAC">
      <w:pPr>
        <w:jc w:val="center"/>
        <w:rPr>
          <w:rFonts w:ascii="Arial" w:hAnsi="Arial" w:cs="Arial"/>
          <w:b/>
          <w:bCs/>
          <w:sz w:val="32"/>
          <w:szCs w:val="32"/>
        </w:rPr>
      </w:pPr>
    </w:p>
    <w:p w14:paraId="67B0E05C" w14:textId="77777777" w:rsidR="00230DA7" w:rsidRDefault="00230DA7" w:rsidP="00223CAC">
      <w:pPr>
        <w:jc w:val="center"/>
        <w:rPr>
          <w:rFonts w:ascii="Arial" w:hAnsi="Arial" w:cs="Arial"/>
          <w:b/>
          <w:bCs/>
          <w:sz w:val="32"/>
          <w:szCs w:val="32"/>
        </w:rPr>
      </w:pPr>
    </w:p>
    <w:p w14:paraId="09AB76B1" w14:textId="77777777" w:rsidR="00230DA7" w:rsidRDefault="00230DA7" w:rsidP="00223CAC">
      <w:pPr>
        <w:jc w:val="center"/>
        <w:rPr>
          <w:rFonts w:ascii="Arial" w:hAnsi="Arial" w:cs="Arial"/>
          <w:b/>
          <w:bCs/>
          <w:sz w:val="32"/>
          <w:szCs w:val="32"/>
        </w:rPr>
      </w:pPr>
    </w:p>
    <w:p w14:paraId="05474052" w14:textId="77777777" w:rsidR="00230DA7" w:rsidRDefault="00230DA7" w:rsidP="00223CAC">
      <w:pPr>
        <w:jc w:val="center"/>
        <w:rPr>
          <w:rFonts w:ascii="Arial" w:hAnsi="Arial" w:cs="Arial"/>
          <w:b/>
          <w:bCs/>
          <w:sz w:val="32"/>
          <w:szCs w:val="32"/>
        </w:rPr>
      </w:pPr>
    </w:p>
    <w:p w14:paraId="25356A8B" w14:textId="77777777" w:rsidR="00230DA7" w:rsidRDefault="00230DA7" w:rsidP="00223CAC">
      <w:pPr>
        <w:jc w:val="center"/>
        <w:rPr>
          <w:rFonts w:ascii="Arial" w:hAnsi="Arial" w:cs="Arial"/>
          <w:b/>
          <w:bCs/>
          <w:sz w:val="32"/>
          <w:szCs w:val="32"/>
        </w:rPr>
      </w:pPr>
    </w:p>
    <w:p w14:paraId="31A70D10" w14:textId="77777777" w:rsidR="00230DA7" w:rsidRDefault="00230DA7" w:rsidP="00223CAC">
      <w:pPr>
        <w:jc w:val="center"/>
        <w:rPr>
          <w:rFonts w:ascii="Arial" w:hAnsi="Arial" w:cs="Arial"/>
          <w:b/>
          <w:bCs/>
          <w:sz w:val="32"/>
          <w:szCs w:val="32"/>
        </w:rPr>
      </w:pPr>
    </w:p>
    <w:p w14:paraId="3564A082" w14:textId="77777777" w:rsidR="00230DA7" w:rsidRDefault="00230DA7" w:rsidP="00223CAC">
      <w:pPr>
        <w:jc w:val="center"/>
        <w:rPr>
          <w:rFonts w:ascii="Arial" w:hAnsi="Arial" w:cs="Arial"/>
          <w:b/>
          <w:bCs/>
          <w:sz w:val="32"/>
          <w:szCs w:val="32"/>
        </w:rPr>
      </w:pPr>
    </w:p>
    <w:p w14:paraId="16B63CCC" w14:textId="77777777" w:rsidR="006544AB" w:rsidRDefault="006544AB" w:rsidP="00254CC6">
      <w:pPr>
        <w:spacing w:line="360" w:lineRule="auto"/>
        <w:jc w:val="both"/>
        <w:rPr>
          <w:rFonts w:ascii="Arial" w:hAnsi="Arial" w:cs="Arial"/>
          <w:b/>
          <w:bCs/>
          <w:sz w:val="32"/>
          <w:szCs w:val="32"/>
        </w:rPr>
      </w:pPr>
    </w:p>
    <w:p w14:paraId="5C44F4C6" w14:textId="37311CC6" w:rsidR="00254CC6" w:rsidRDefault="006A52AB" w:rsidP="00254CC6">
      <w:pPr>
        <w:spacing w:line="360" w:lineRule="auto"/>
        <w:jc w:val="both"/>
        <w:rPr>
          <w:rFonts w:ascii="Arial" w:hAnsi="Arial" w:cs="Arial"/>
          <w:sz w:val="24"/>
          <w:szCs w:val="24"/>
        </w:rPr>
      </w:pPr>
      <w:r w:rsidRPr="006A52AB">
        <w:rPr>
          <w:rFonts w:ascii="Arial" w:hAnsi="Arial" w:cs="Arial"/>
          <w:sz w:val="24"/>
          <w:szCs w:val="24"/>
        </w:rPr>
        <w:lastRenderedPageBreak/>
        <w:t>The DoubleTree Hotel in Reading, Pennsylvania is owned and operated by Reading Hospitality, of which Craig Poole is the president. He has won the Hilton Connie Award three times, and the American Hotel &amp; Lodging Association named him General Manager of the Year.</w:t>
      </w:r>
      <w:r w:rsidR="008F11FE">
        <w:rPr>
          <w:rFonts w:ascii="Arial" w:hAnsi="Arial" w:cs="Arial"/>
          <w:sz w:val="24"/>
          <w:szCs w:val="24"/>
        </w:rPr>
        <w:t xml:space="preserve"> He i</w:t>
      </w:r>
      <w:r w:rsidR="00DE5F5E">
        <w:rPr>
          <w:rFonts w:ascii="Arial" w:hAnsi="Arial" w:cs="Arial"/>
          <w:sz w:val="24"/>
          <w:szCs w:val="24"/>
        </w:rPr>
        <w:t>s</w:t>
      </w:r>
      <w:r w:rsidR="00BA2A0D">
        <w:rPr>
          <w:rFonts w:ascii="Arial" w:hAnsi="Arial" w:cs="Arial"/>
          <w:sz w:val="24"/>
          <w:szCs w:val="24"/>
        </w:rPr>
        <w:t xml:space="preserve"> one of the best hospitality</w:t>
      </w:r>
      <w:r w:rsidR="008F11FE">
        <w:rPr>
          <w:rFonts w:ascii="Arial" w:hAnsi="Arial" w:cs="Arial"/>
          <w:sz w:val="24"/>
          <w:szCs w:val="24"/>
        </w:rPr>
        <w:t xml:space="preserve"> </w:t>
      </w:r>
      <w:r w:rsidR="00E12BBD">
        <w:rPr>
          <w:rFonts w:ascii="Arial" w:hAnsi="Arial" w:cs="Arial"/>
          <w:sz w:val="24"/>
          <w:szCs w:val="24"/>
        </w:rPr>
        <w:t>leaders</w:t>
      </w:r>
      <w:r w:rsidR="00BA2A0D">
        <w:rPr>
          <w:rFonts w:ascii="Arial" w:hAnsi="Arial" w:cs="Arial"/>
          <w:sz w:val="24"/>
          <w:szCs w:val="24"/>
        </w:rPr>
        <w:t xml:space="preserve"> of our days</w:t>
      </w:r>
      <w:r w:rsidR="00DE5F5E">
        <w:rPr>
          <w:rFonts w:ascii="Arial" w:hAnsi="Arial" w:cs="Arial"/>
          <w:sz w:val="24"/>
          <w:szCs w:val="24"/>
        </w:rPr>
        <w:t xml:space="preserve">, a </w:t>
      </w:r>
      <w:r w:rsidR="001F686F">
        <w:rPr>
          <w:rFonts w:ascii="Arial" w:hAnsi="Arial" w:cs="Arial"/>
          <w:sz w:val="24"/>
          <w:szCs w:val="24"/>
        </w:rPr>
        <w:t>mentor,</w:t>
      </w:r>
      <w:r w:rsidR="00DE5F5E">
        <w:rPr>
          <w:rFonts w:ascii="Arial" w:hAnsi="Arial" w:cs="Arial"/>
          <w:sz w:val="24"/>
          <w:szCs w:val="24"/>
        </w:rPr>
        <w:t xml:space="preserve"> and a</w:t>
      </w:r>
      <w:r w:rsidR="00BA2A0D">
        <w:rPr>
          <w:rFonts w:ascii="Arial" w:hAnsi="Arial" w:cs="Arial"/>
          <w:sz w:val="24"/>
          <w:szCs w:val="24"/>
        </w:rPr>
        <w:t xml:space="preserve">n example </w:t>
      </w:r>
      <w:r w:rsidR="00424A4A">
        <w:rPr>
          <w:rFonts w:ascii="Arial" w:hAnsi="Arial" w:cs="Arial"/>
          <w:sz w:val="24"/>
          <w:szCs w:val="24"/>
        </w:rPr>
        <w:t xml:space="preserve">of how </w:t>
      </w:r>
      <w:r w:rsidR="001B081D">
        <w:rPr>
          <w:rFonts w:ascii="Arial" w:hAnsi="Arial" w:cs="Arial"/>
          <w:sz w:val="24"/>
          <w:szCs w:val="24"/>
        </w:rPr>
        <w:t xml:space="preserve">a </w:t>
      </w:r>
      <w:r w:rsidR="00424A4A">
        <w:rPr>
          <w:rFonts w:ascii="Arial" w:hAnsi="Arial" w:cs="Arial"/>
          <w:sz w:val="24"/>
          <w:szCs w:val="24"/>
        </w:rPr>
        <w:t xml:space="preserve">hotel </w:t>
      </w:r>
      <w:r w:rsidR="001B081D">
        <w:rPr>
          <w:rFonts w:ascii="Arial" w:hAnsi="Arial" w:cs="Arial"/>
          <w:sz w:val="24"/>
          <w:szCs w:val="24"/>
        </w:rPr>
        <w:t xml:space="preserve">manager should be. </w:t>
      </w:r>
      <w:r w:rsidR="001F686F">
        <w:rPr>
          <w:rFonts w:ascii="Arial" w:hAnsi="Arial" w:cs="Arial"/>
          <w:sz w:val="24"/>
          <w:szCs w:val="24"/>
        </w:rPr>
        <w:t xml:space="preserve">He </w:t>
      </w:r>
      <w:r w:rsidR="001319C5">
        <w:rPr>
          <w:rFonts w:ascii="Arial" w:hAnsi="Arial" w:cs="Arial"/>
          <w:sz w:val="24"/>
          <w:szCs w:val="24"/>
        </w:rPr>
        <w:t xml:space="preserve">managed to </w:t>
      </w:r>
      <w:r w:rsidR="00110279">
        <w:rPr>
          <w:rFonts w:ascii="Arial" w:hAnsi="Arial" w:cs="Arial"/>
          <w:sz w:val="24"/>
          <w:szCs w:val="24"/>
        </w:rPr>
        <w:t>transform</w:t>
      </w:r>
      <w:r w:rsidR="001F686F">
        <w:rPr>
          <w:rFonts w:ascii="Arial" w:hAnsi="Arial" w:cs="Arial"/>
          <w:sz w:val="24"/>
          <w:szCs w:val="24"/>
        </w:rPr>
        <w:t xml:space="preserve"> </w:t>
      </w:r>
      <w:r w:rsidR="00013FAB">
        <w:rPr>
          <w:rFonts w:ascii="Arial" w:hAnsi="Arial" w:cs="Arial"/>
          <w:sz w:val="24"/>
          <w:szCs w:val="24"/>
        </w:rPr>
        <w:t xml:space="preserve">throw </w:t>
      </w:r>
      <w:r w:rsidR="00576E01">
        <w:rPr>
          <w:rFonts w:ascii="Arial" w:hAnsi="Arial" w:cs="Arial"/>
          <w:sz w:val="24"/>
          <w:szCs w:val="24"/>
        </w:rPr>
        <w:t xml:space="preserve">the building of DoubleTree by Hilton </w:t>
      </w:r>
      <w:r w:rsidR="00301122">
        <w:rPr>
          <w:rFonts w:ascii="Arial" w:hAnsi="Arial" w:cs="Arial"/>
          <w:sz w:val="24"/>
          <w:szCs w:val="24"/>
        </w:rPr>
        <w:t>H</w:t>
      </w:r>
      <w:r w:rsidR="00C61448">
        <w:rPr>
          <w:rFonts w:ascii="Arial" w:hAnsi="Arial" w:cs="Arial"/>
          <w:sz w:val="24"/>
          <w:szCs w:val="24"/>
        </w:rPr>
        <w:t xml:space="preserve">otel the entire community </w:t>
      </w:r>
      <w:r w:rsidR="00EB3611">
        <w:rPr>
          <w:rFonts w:ascii="Arial" w:hAnsi="Arial" w:cs="Arial"/>
          <w:sz w:val="24"/>
          <w:szCs w:val="24"/>
        </w:rPr>
        <w:t>which was serio</w:t>
      </w:r>
      <w:r w:rsidR="00601700">
        <w:rPr>
          <w:rFonts w:ascii="Arial" w:hAnsi="Arial" w:cs="Arial"/>
          <w:sz w:val="24"/>
          <w:szCs w:val="24"/>
        </w:rPr>
        <w:t>usly affected by poverty</w:t>
      </w:r>
      <w:r w:rsidR="00497E94">
        <w:rPr>
          <w:rFonts w:ascii="Arial" w:hAnsi="Arial" w:cs="Arial"/>
          <w:sz w:val="24"/>
          <w:szCs w:val="24"/>
        </w:rPr>
        <w:t xml:space="preserve">, </w:t>
      </w:r>
      <w:r w:rsidR="00110279">
        <w:rPr>
          <w:rFonts w:ascii="Arial" w:hAnsi="Arial" w:cs="Arial"/>
          <w:sz w:val="24"/>
          <w:szCs w:val="24"/>
        </w:rPr>
        <w:t>unemployment,</w:t>
      </w:r>
      <w:r w:rsidR="005869CD">
        <w:rPr>
          <w:rFonts w:ascii="Arial" w:hAnsi="Arial" w:cs="Arial"/>
          <w:sz w:val="24"/>
          <w:szCs w:val="24"/>
        </w:rPr>
        <w:t xml:space="preserve"> </w:t>
      </w:r>
      <w:r w:rsidR="004D3B54">
        <w:rPr>
          <w:rFonts w:ascii="Arial" w:hAnsi="Arial" w:cs="Arial"/>
          <w:sz w:val="24"/>
          <w:szCs w:val="24"/>
        </w:rPr>
        <w:t>and criminality</w:t>
      </w:r>
      <w:r w:rsidR="00792AB3">
        <w:rPr>
          <w:rFonts w:ascii="Arial" w:hAnsi="Arial" w:cs="Arial"/>
          <w:sz w:val="24"/>
          <w:szCs w:val="24"/>
        </w:rPr>
        <w:t xml:space="preserve"> (</w:t>
      </w:r>
      <w:bookmarkStart w:id="0" w:name="_Hlk148889399"/>
      <w:r w:rsidR="00792AB3">
        <w:rPr>
          <w:rFonts w:ascii="Arial" w:hAnsi="Arial" w:cs="Arial"/>
          <w:sz w:val="24"/>
          <w:szCs w:val="24"/>
        </w:rPr>
        <w:t>Hospitality Daily Podcast, 2023</w:t>
      </w:r>
      <w:bookmarkEnd w:id="0"/>
      <w:r w:rsidR="00792AB3">
        <w:rPr>
          <w:rFonts w:ascii="Arial" w:hAnsi="Arial" w:cs="Arial"/>
          <w:sz w:val="24"/>
          <w:szCs w:val="24"/>
        </w:rPr>
        <w:t>)</w:t>
      </w:r>
      <w:r w:rsidR="001319C5">
        <w:rPr>
          <w:rFonts w:ascii="Arial" w:hAnsi="Arial" w:cs="Arial"/>
          <w:sz w:val="24"/>
          <w:szCs w:val="24"/>
        </w:rPr>
        <w:t>.</w:t>
      </w:r>
      <w:r w:rsidR="0032160D">
        <w:rPr>
          <w:rFonts w:ascii="Arial" w:hAnsi="Arial" w:cs="Arial"/>
          <w:sz w:val="24"/>
          <w:szCs w:val="24"/>
        </w:rPr>
        <w:t xml:space="preserve"> </w:t>
      </w:r>
      <w:r w:rsidR="00134B99">
        <w:rPr>
          <w:rFonts w:ascii="Arial" w:hAnsi="Arial" w:cs="Arial"/>
          <w:sz w:val="24"/>
          <w:szCs w:val="24"/>
        </w:rPr>
        <w:t>H</w:t>
      </w:r>
      <w:r w:rsidR="00832745">
        <w:rPr>
          <w:rFonts w:ascii="Arial" w:hAnsi="Arial" w:cs="Arial"/>
          <w:sz w:val="24"/>
          <w:szCs w:val="24"/>
        </w:rPr>
        <w:t>is</w:t>
      </w:r>
      <w:r w:rsidR="001179D0">
        <w:rPr>
          <w:rFonts w:ascii="Arial" w:hAnsi="Arial" w:cs="Arial"/>
          <w:sz w:val="24"/>
          <w:szCs w:val="24"/>
        </w:rPr>
        <w:t xml:space="preserve"> ability to motivate others</w:t>
      </w:r>
      <w:r w:rsidR="00DC536E">
        <w:rPr>
          <w:rFonts w:ascii="Arial" w:hAnsi="Arial" w:cs="Arial"/>
          <w:sz w:val="24"/>
          <w:szCs w:val="24"/>
        </w:rPr>
        <w:t xml:space="preserve"> to work</w:t>
      </w:r>
      <w:r w:rsidR="004A01B8">
        <w:rPr>
          <w:rFonts w:ascii="Arial" w:hAnsi="Arial" w:cs="Arial"/>
          <w:sz w:val="24"/>
          <w:szCs w:val="24"/>
        </w:rPr>
        <w:t xml:space="preserve"> throw the </w:t>
      </w:r>
      <w:r w:rsidR="00832745">
        <w:rPr>
          <w:rFonts w:ascii="Arial" w:hAnsi="Arial" w:cs="Arial"/>
          <w:sz w:val="24"/>
          <w:szCs w:val="24"/>
        </w:rPr>
        <w:t>achievement</w:t>
      </w:r>
      <w:r w:rsidR="004A01B8">
        <w:rPr>
          <w:rFonts w:ascii="Arial" w:hAnsi="Arial" w:cs="Arial"/>
          <w:sz w:val="24"/>
          <w:szCs w:val="24"/>
        </w:rPr>
        <w:t xml:space="preserve"> of a </w:t>
      </w:r>
      <w:r w:rsidR="00832745">
        <w:rPr>
          <w:rFonts w:ascii="Arial" w:hAnsi="Arial" w:cs="Arial"/>
          <w:sz w:val="24"/>
          <w:szCs w:val="24"/>
        </w:rPr>
        <w:t>common</w:t>
      </w:r>
      <w:r w:rsidR="004A01B8">
        <w:rPr>
          <w:rFonts w:ascii="Arial" w:hAnsi="Arial" w:cs="Arial"/>
          <w:sz w:val="24"/>
          <w:szCs w:val="24"/>
        </w:rPr>
        <w:t xml:space="preserve"> objective</w:t>
      </w:r>
      <w:r w:rsidR="00832745">
        <w:rPr>
          <w:rFonts w:ascii="Arial" w:hAnsi="Arial" w:cs="Arial"/>
          <w:sz w:val="24"/>
          <w:szCs w:val="24"/>
        </w:rPr>
        <w:t xml:space="preserve"> </w:t>
      </w:r>
      <w:r w:rsidR="00410F7F">
        <w:rPr>
          <w:rFonts w:ascii="Arial" w:hAnsi="Arial" w:cs="Arial"/>
          <w:sz w:val="24"/>
          <w:szCs w:val="24"/>
        </w:rPr>
        <w:t>is</w:t>
      </w:r>
      <w:r w:rsidR="00832745">
        <w:rPr>
          <w:rFonts w:ascii="Arial" w:hAnsi="Arial" w:cs="Arial"/>
          <w:sz w:val="24"/>
          <w:szCs w:val="24"/>
        </w:rPr>
        <w:t xml:space="preserve"> </w:t>
      </w:r>
      <w:r w:rsidR="000C3F80">
        <w:rPr>
          <w:rFonts w:ascii="Arial" w:hAnsi="Arial" w:cs="Arial"/>
          <w:sz w:val="24"/>
          <w:szCs w:val="24"/>
        </w:rPr>
        <w:t xml:space="preserve">what </w:t>
      </w:r>
      <w:r w:rsidR="00BA5C78">
        <w:rPr>
          <w:rFonts w:ascii="Arial" w:hAnsi="Arial" w:cs="Arial"/>
          <w:sz w:val="24"/>
          <w:szCs w:val="24"/>
        </w:rPr>
        <w:t>makes</w:t>
      </w:r>
      <w:r w:rsidR="000C3B34">
        <w:rPr>
          <w:rFonts w:ascii="Arial" w:hAnsi="Arial" w:cs="Arial"/>
          <w:sz w:val="24"/>
          <w:szCs w:val="24"/>
        </w:rPr>
        <w:t xml:space="preserve"> him a leader (</w:t>
      </w:r>
      <w:r w:rsidR="00000A08">
        <w:rPr>
          <w:rFonts w:ascii="Arial" w:hAnsi="Arial" w:cs="Arial"/>
          <w:sz w:val="24"/>
          <w:szCs w:val="24"/>
        </w:rPr>
        <w:t>Lon</w:t>
      </w:r>
      <w:r w:rsidR="00332AE8">
        <w:rPr>
          <w:rFonts w:ascii="Arial" w:hAnsi="Arial" w:cs="Arial"/>
          <w:sz w:val="24"/>
          <w:szCs w:val="24"/>
        </w:rPr>
        <w:t>g, 2019, p.11)</w:t>
      </w:r>
      <w:r w:rsidR="000C3B34">
        <w:rPr>
          <w:rFonts w:ascii="Arial" w:hAnsi="Arial" w:cs="Arial"/>
          <w:sz w:val="24"/>
          <w:szCs w:val="24"/>
        </w:rPr>
        <w:t>.</w:t>
      </w:r>
      <w:r w:rsidR="00BA5C78">
        <w:rPr>
          <w:rFonts w:ascii="Arial" w:hAnsi="Arial" w:cs="Arial"/>
          <w:sz w:val="24"/>
          <w:szCs w:val="24"/>
        </w:rPr>
        <w:t xml:space="preserve"> </w:t>
      </w:r>
      <w:r w:rsidR="00302494">
        <w:rPr>
          <w:rFonts w:ascii="Arial" w:hAnsi="Arial" w:cs="Arial"/>
          <w:sz w:val="24"/>
          <w:szCs w:val="24"/>
        </w:rPr>
        <w:t>L</w:t>
      </w:r>
      <w:r w:rsidR="00DE0195" w:rsidRPr="00DE0195">
        <w:rPr>
          <w:rFonts w:ascii="Arial" w:hAnsi="Arial" w:cs="Arial"/>
          <w:sz w:val="24"/>
          <w:szCs w:val="24"/>
        </w:rPr>
        <w:t>eadership</w:t>
      </w:r>
      <w:r w:rsidR="00302494">
        <w:rPr>
          <w:rFonts w:ascii="Arial" w:hAnsi="Arial" w:cs="Arial"/>
          <w:sz w:val="24"/>
          <w:szCs w:val="24"/>
        </w:rPr>
        <w:t xml:space="preserve"> is defined</w:t>
      </w:r>
      <w:r w:rsidR="00DE0195" w:rsidRPr="00DE0195">
        <w:rPr>
          <w:rFonts w:ascii="Arial" w:hAnsi="Arial" w:cs="Arial"/>
          <w:sz w:val="24"/>
          <w:szCs w:val="24"/>
        </w:rPr>
        <w:t xml:space="preserve"> as a person's conduct when guiding a group of others towards a common objective</w:t>
      </w:r>
      <w:r w:rsidR="006140CD">
        <w:rPr>
          <w:rFonts w:ascii="Arial" w:hAnsi="Arial" w:cs="Arial"/>
          <w:sz w:val="24"/>
          <w:szCs w:val="24"/>
        </w:rPr>
        <w:t xml:space="preserve"> or as the </w:t>
      </w:r>
      <w:r w:rsidR="006140CD" w:rsidRPr="006140CD">
        <w:rPr>
          <w:rFonts w:ascii="Arial" w:hAnsi="Arial" w:cs="Arial"/>
          <w:sz w:val="24"/>
          <w:szCs w:val="24"/>
        </w:rPr>
        <w:t xml:space="preserve">use of interpersonal influence in a situation to achieve a specific objective or goals through </w:t>
      </w:r>
      <w:r w:rsidR="006140CD" w:rsidRPr="000023B7">
        <w:rPr>
          <w:rFonts w:ascii="Arial" w:hAnsi="Arial" w:cs="Arial"/>
          <w:sz w:val="24"/>
          <w:szCs w:val="24"/>
        </w:rPr>
        <w:t>communication (</w:t>
      </w:r>
      <w:r w:rsidR="003F3FF0" w:rsidRPr="000023B7">
        <w:rPr>
          <w:rFonts w:ascii="Arial" w:hAnsi="Arial" w:cs="Arial"/>
          <w:sz w:val="24"/>
          <w:szCs w:val="24"/>
          <w:shd w:val="clear" w:color="auto" w:fill="FFFFFF"/>
        </w:rPr>
        <w:t>Roache, D.A</w:t>
      </w:r>
      <w:r w:rsidR="00AD2920" w:rsidRPr="000023B7">
        <w:rPr>
          <w:rFonts w:ascii="Arial" w:hAnsi="Arial" w:cs="Arial"/>
          <w:sz w:val="24"/>
          <w:szCs w:val="24"/>
          <w:shd w:val="clear" w:color="auto" w:fill="FFFFFF"/>
        </w:rPr>
        <w:t>-</w:t>
      </w:r>
      <w:r w:rsidR="003F3FF0" w:rsidRPr="000023B7">
        <w:rPr>
          <w:rFonts w:ascii="Arial" w:hAnsi="Arial" w:cs="Arial"/>
          <w:sz w:val="24"/>
          <w:szCs w:val="24"/>
          <w:shd w:val="clear" w:color="auto" w:fill="FFFFFF"/>
        </w:rPr>
        <w:t>M.</w:t>
      </w:r>
      <w:r w:rsidR="009A1B78" w:rsidRPr="000023B7">
        <w:rPr>
          <w:rFonts w:ascii="Arial" w:hAnsi="Arial" w:cs="Arial"/>
          <w:sz w:val="24"/>
          <w:szCs w:val="24"/>
          <w:shd w:val="clear" w:color="auto" w:fill="FFFFFF"/>
        </w:rPr>
        <w:t>, 2023, p. 29</w:t>
      </w:r>
      <w:r w:rsidR="009469C8" w:rsidRPr="000023B7">
        <w:rPr>
          <w:rFonts w:ascii="Arial" w:hAnsi="Arial" w:cs="Arial"/>
          <w:sz w:val="24"/>
          <w:szCs w:val="24"/>
        </w:rPr>
        <w:t>)</w:t>
      </w:r>
      <w:r w:rsidR="00AD2920" w:rsidRPr="000023B7">
        <w:rPr>
          <w:rFonts w:ascii="Arial" w:hAnsi="Arial" w:cs="Arial"/>
          <w:sz w:val="24"/>
          <w:szCs w:val="24"/>
        </w:rPr>
        <w:t>.</w:t>
      </w:r>
      <w:r w:rsidR="00B8052A" w:rsidRPr="00B8052A">
        <w:rPr>
          <w:rFonts w:ascii="Arial" w:hAnsi="Arial" w:cs="Arial"/>
          <w:sz w:val="24"/>
          <w:szCs w:val="24"/>
        </w:rPr>
        <w:t xml:space="preserve"> </w:t>
      </w:r>
      <w:r w:rsidR="00B8052A" w:rsidRPr="00BA5C78">
        <w:rPr>
          <w:rFonts w:ascii="Arial" w:hAnsi="Arial" w:cs="Arial"/>
          <w:sz w:val="24"/>
          <w:szCs w:val="24"/>
        </w:rPr>
        <w:t>As a component of management, leadership is one of the core managerial duties</w:t>
      </w:r>
      <w:r w:rsidR="00B8052A">
        <w:rPr>
          <w:rFonts w:ascii="Arial" w:hAnsi="Arial" w:cs="Arial"/>
          <w:sz w:val="24"/>
          <w:szCs w:val="24"/>
        </w:rPr>
        <w:t xml:space="preserve"> (Gallo, </w:t>
      </w:r>
      <w:proofErr w:type="spellStart"/>
      <w:r w:rsidR="00B8052A">
        <w:rPr>
          <w:rFonts w:ascii="Arial" w:hAnsi="Arial" w:cs="Arial"/>
          <w:sz w:val="24"/>
          <w:szCs w:val="24"/>
        </w:rPr>
        <w:t>Tausova</w:t>
      </w:r>
      <w:proofErr w:type="spellEnd"/>
      <w:r w:rsidR="00B8052A">
        <w:rPr>
          <w:rFonts w:ascii="Arial" w:hAnsi="Arial" w:cs="Arial"/>
          <w:sz w:val="24"/>
          <w:szCs w:val="24"/>
        </w:rPr>
        <w:t xml:space="preserve"> and Gonos, 2016</w:t>
      </w:r>
      <w:r w:rsidR="00747855">
        <w:rPr>
          <w:rFonts w:ascii="Arial" w:hAnsi="Arial" w:cs="Arial"/>
          <w:sz w:val="24"/>
          <w:szCs w:val="24"/>
        </w:rPr>
        <w:t>, p. 248</w:t>
      </w:r>
      <w:r w:rsidR="00B8052A">
        <w:rPr>
          <w:rFonts w:ascii="Arial" w:hAnsi="Arial" w:cs="Arial"/>
          <w:sz w:val="24"/>
          <w:szCs w:val="24"/>
        </w:rPr>
        <w:t>)</w:t>
      </w:r>
      <w:r w:rsidR="00B8052A" w:rsidRPr="00BA5C78">
        <w:rPr>
          <w:rFonts w:ascii="Arial" w:hAnsi="Arial" w:cs="Arial"/>
          <w:sz w:val="24"/>
          <w:szCs w:val="24"/>
        </w:rPr>
        <w:t>.</w:t>
      </w:r>
    </w:p>
    <w:p w14:paraId="12C4F19A" w14:textId="77777777" w:rsidR="00C90DF2" w:rsidRDefault="00C90DF2" w:rsidP="00254CC6">
      <w:pPr>
        <w:spacing w:line="360" w:lineRule="auto"/>
        <w:jc w:val="both"/>
        <w:rPr>
          <w:rFonts w:ascii="Arial" w:hAnsi="Arial" w:cs="Arial"/>
          <w:sz w:val="24"/>
          <w:szCs w:val="24"/>
        </w:rPr>
      </w:pPr>
    </w:p>
    <w:p w14:paraId="6BA7D9A2" w14:textId="2F67E356" w:rsidR="006544AB" w:rsidRDefault="00E118A6" w:rsidP="00254CC6">
      <w:pPr>
        <w:spacing w:line="360" w:lineRule="auto"/>
        <w:jc w:val="both"/>
        <w:rPr>
          <w:rFonts w:ascii="Arial" w:hAnsi="Arial" w:cs="Arial"/>
          <w:sz w:val="24"/>
          <w:szCs w:val="24"/>
        </w:rPr>
      </w:pPr>
      <w:r>
        <w:rPr>
          <w:rFonts w:ascii="Arial" w:hAnsi="Arial" w:cs="Arial"/>
          <w:sz w:val="24"/>
          <w:szCs w:val="24"/>
        </w:rPr>
        <w:t xml:space="preserve">Craig </w:t>
      </w:r>
      <w:r w:rsidR="005E137D">
        <w:rPr>
          <w:rFonts w:ascii="Arial" w:hAnsi="Arial" w:cs="Arial"/>
          <w:sz w:val="24"/>
          <w:szCs w:val="24"/>
        </w:rPr>
        <w:t>Poole’s</w:t>
      </w:r>
      <w:r>
        <w:rPr>
          <w:rFonts w:ascii="Arial" w:hAnsi="Arial" w:cs="Arial"/>
          <w:sz w:val="24"/>
          <w:szCs w:val="24"/>
        </w:rPr>
        <w:t xml:space="preserve"> </w:t>
      </w:r>
      <w:r w:rsidR="005E137D">
        <w:rPr>
          <w:rFonts w:ascii="Arial" w:hAnsi="Arial" w:cs="Arial"/>
          <w:sz w:val="24"/>
          <w:szCs w:val="24"/>
        </w:rPr>
        <w:t>success and management style can be analysed t</w:t>
      </w:r>
      <w:r w:rsidR="00A61D08">
        <w:rPr>
          <w:rFonts w:ascii="Arial" w:hAnsi="Arial" w:cs="Arial"/>
          <w:sz w:val="24"/>
          <w:szCs w:val="24"/>
        </w:rPr>
        <w:t>hrough</w:t>
      </w:r>
      <w:r w:rsidR="005E137D">
        <w:rPr>
          <w:rFonts w:ascii="Arial" w:hAnsi="Arial" w:cs="Arial"/>
          <w:sz w:val="24"/>
          <w:szCs w:val="24"/>
        </w:rPr>
        <w:t xml:space="preserve"> the managerial </w:t>
      </w:r>
      <w:r w:rsidR="004969E9">
        <w:rPr>
          <w:rFonts w:ascii="Arial" w:hAnsi="Arial" w:cs="Arial"/>
          <w:sz w:val="24"/>
          <w:szCs w:val="24"/>
        </w:rPr>
        <w:t>grid which i</w:t>
      </w:r>
      <w:r w:rsidR="009E3BF5">
        <w:rPr>
          <w:rFonts w:ascii="Arial" w:hAnsi="Arial" w:cs="Arial"/>
          <w:sz w:val="24"/>
          <w:szCs w:val="24"/>
        </w:rPr>
        <w:t>s an</w:t>
      </w:r>
      <w:r w:rsidR="00D329A7" w:rsidRPr="00D329A7">
        <w:rPr>
          <w:rFonts w:ascii="Arial" w:hAnsi="Arial" w:cs="Arial"/>
          <w:sz w:val="24"/>
          <w:szCs w:val="24"/>
        </w:rPr>
        <w:t xml:space="preserve"> evaluation instrument created by organisational consultants Robert Blake and Jane Mouton that enables managers to evaluate their style of </w:t>
      </w:r>
      <w:r w:rsidR="00722310" w:rsidRPr="00D329A7">
        <w:rPr>
          <w:rFonts w:ascii="Arial" w:hAnsi="Arial" w:cs="Arial"/>
          <w:sz w:val="24"/>
          <w:szCs w:val="24"/>
        </w:rPr>
        <w:t>leadership</w:t>
      </w:r>
      <w:r w:rsidR="00722310">
        <w:rPr>
          <w:rFonts w:ascii="Arial" w:hAnsi="Arial" w:cs="Arial"/>
          <w:sz w:val="24"/>
          <w:szCs w:val="24"/>
        </w:rPr>
        <w:t xml:space="preserve"> by</w:t>
      </w:r>
      <w:r w:rsidR="00276BB9">
        <w:rPr>
          <w:rFonts w:ascii="Arial" w:hAnsi="Arial" w:cs="Arial"/>
          <w:sz w:val="24"/>
          <w:szCs w:val="24"/>
        </w:rPr>
        <w:t xml:space="preserve"> </w:t>
      </w:r>
      <w:r w:rsidR="000D306B" w:rsidRPr="000D306B">
        <w:rPr>
          <w:rFonts w:ascii="Arial" w:hAnsi="Arial" w:cs="Arial"/>
          <w:sz w:val="24"/>
          <w:szCs w:val="24"/>
        </w:rPr>
        <w:t>fill</w:t>
      </w:r>
      <w:r w:rsidR="00276BB9">
        <w:rPr>
          <w:rFonts w:ascii="Arial" w:hAnsi="Arial" w:cs="Arial"/>
          <w:sz w:val="24"/>
          <w:szCs w:val="24"/>
        </w:rPr>
        <w:t>ing</w:t>
      </w:r>
      <w:r w:rsidR="000D306B" w:rsidRPr="000D306B">
        <w:rPr>
          <w:rFonts w:ascii="Arial" w:hAnsi="Arial" w:cs="Arial"/>
          <w:sz w:val="24"/>
          <w:szCs w:val="24"/>
        </w:rPr>
        <w:t xml:space="preserve"> out a self-completion questionnaire with their preferred behaviours </w:t>
      </w:r>
      <w:r w:rsidR="00722310">
        <w:rPr>
          <w:rFonts w:ascii="Arial" w:hAnsi="Arial" w:cs="Arial"/>
          <w:sz w:val="24"/>
          <w:szCs w:val="24"/>
        </w:rPr>
        <w:t>(Herry</w:t>
      </w:r>
      <w:r w:rsidR="006B2C98">
        <w:rPr>
          <w:rFonts w:ascii="Arial" w:hAnsi="Arial" w:cs="Arial"/>
          <w:sz w:val="24"/>
          <w:szCs w:val="24"/>
        </w:rPr>
        <w:t xml:space="preserve"> and </w:t>
      </w:r>
      <w:r w:rsidR="00CA4ED5">
        <w:rPr>
          <w:rFonts w:ascii="Arial" w:hAnsi="Arial" w:cs="Arial"/>
          <w:sz w:val="24"/>
          <w:szCs w:val="24"/>
        </w:rPr>
        <w:t>Noon, 2017)</w:t>
      </w:r>
      <w:r w:rsidR="000D306B" w:rsidRPr="000D306B">
        <w:rPr>
          <w:rFonts w:ascii="Arial" w:hAnsi="Arial" w:cs="Arial"/>
          <w:sz w:val="24"/>
          <w:szCs w:val="24"/>
        </w:rPr>
        <w:t>.</w:t>
      </w:r>
      <w:r w:rsidR="00365C66" w:rsidRPr="00365C66">
        <w:rPr>
          <w:rFonts w:ascii="Arial" w:hAnsi="Arial" w:cs="Arial"/>
          <w:sz w:val="24"/>
          <w:szCs w:val="24"/>
        </w:rPr>
        <w:t xml:space="preserve"> </w:t>
      </w:r>
      <w:r w:rsidR="00365C66">
        <w:rPr>
          <w:rFonts w:ascii="Arial" w:hAnsi="Arial" w:cs="Arial"/>
          <w:sz w:val="24"/>
          <w:szCs w:val="24"/>
        </w:rPr>
        <w:t>T</w:t>
      </w:r>
      <w:r w:rsidR="00365C66" w:rsidRPr="000D306B">
        <w:rPr>
          <w:rFonts w:ascii="Arial" w:hAnsi="Arial" w:cs="Arial"/>
          <w:sz w:val="24"/>
          <w:szCs w:val="24"/>
        </w:rPr>
        <w:t xml:space="preserve">he total score </w:t>
      </w:r>
      <w:r w:rsidR="00544406">
        <w:rPr>
          <w:rFonts w:ascii="Arial" w:hAnsi="Arial" w:cs="Arial"/>
          <w:sz w:val="24"/>
          <w:szCs w:val="24"/>
        </w:rPr>
        <w:t xml:space="preserve">of the questionnaire </w:t>
      </w:r>
      <w:r w:rsidR="00365C66" w:rsidRPr="000D306B">
        <w:rPr>
          <w:rFonts w:ascii="Arial" w:hAnsi="Arial" w:cs="Arial"/>
          <w:sz w:val="24"/>
          <w:szCs w:val="24"/>
        </w:rPr>
        <w:t>is plotted on two dimensions</w:t>
      </w:r>
      <w:r w:rsidR="00EA5305">
        <w:rPr>
          <w:rFonts w:ascii="Arial" w:hAnsi="Arial" w:cs="Arial"/>
          <w:sz w:val="24"/>
          <w:szCs w:val="24"/>
        </w:rPr>
        <w:t>, task concern and people concer</w:t>
      </w:r>
      <w:r w:rsidR="00386DBC">
        <w:rPr>
          <w:rFonts w:ascii="Arial" w:hAnsi="Arial" w:cs="Arial"/>
          <w:sz w:val="24"/>
          <w:szCs w:val="24"/>
        </w:rPr>
        <w:t>n</w:t>
      </w:r>
      <w:r w:rsidR="00EA5305">
        <w:rPr>
          <w:rFonts w:ascii="Arial" w:hAnsi="Arial" w:cs="Arial"/>
          <w:sz w:val="24"/>
          <w:szCs w:val="24"/>
        </w:rPr>
        <w:t xml:space="preserve">, </w:t>
      </w:r>
      <w:r w:rsidR="00386DBC">
        <w:rPr>
          <w:rFonts w:ascii="Arial" w:hAnsi="Arial" w:cs="Arial"/>
          <w:sz w:val="24"/>
          <w:szCs w:val="24"/>
        </w:rPr>
        <w:t>dimensions</w:t>
      </w:r>
      <w:r w:rsidR="00EA5305">
        <w:rPr>
          <w:rFonts w:ascii="Arial" w:hAnsi="Arial" w:cs="Arial"/>
          <w:sz w:val="24"/>
          <w:szCs w:val="24"/>
        </w:rPr>
        <w:t xml:space="preserve"> </w:t>
      </w:r>
      <w:r w:rsidR="0089010D">
        <w:rPr>
          <w:rFonts w:ascii="Arial" w:hAnsi="Arial" w:cs="Arial"/>
          <w:sz w:val="24"/>
          <w:szCs w:val="24"/>
        </w:rPr>
        <w:t>which affect</w:t>
      </w:r>
      <w:r w:rsidR="0054238C">
        <w:rPr>
          <w:rFonts w:ascii="Arial" w:hAnsi="Arial" w:cs="Arial"/>
          <w:sz w:val="24"/>
          <w:szCs w:val="24"/>
        </w:rPr>
        <w:t xml:space="preserve"> </w:t>
      </w:r>
      <w:r w:rsidR="00C34F93">
        <w:rPr>
          <w:rFonts w:ascii="Arial" w:hAnsi="Arial" w:cs="Arial"/>
          <w:sz w:val="24"/>
          <w:szCs w:val="24"/>
        </w:rPr>
        <w:t>the individual management st</w:t>
      </w:r>
      <w:r w:rsidR="00E05FF7">
        <w:rPr>
          <w:rFonts w:ascii="Arial" w:hAnsi="Arial" w:cs="Arial"/>
          <w:sz w:val="24"/>
          <w:szCs w:val="24"/>
        </w:rPr>
        <w:t>yle</w:t>
      </w:r>
      <w:r w:rsidR="008A6AA9">
        <w:rPr>
          <w:rFonts w:ascii="Arial" w:hAnsi="Arial" w:cs="Arial"/>
          <w:sz w:val="24"/>
          <w:szCs w:val="24"/>
        </w:rPr>
        <w:t>.</w:t>
      </w:r>
      <w:r w:rsidR="00BD4D68">
        <w:rPr>
          <w:rFonts w:ascii="Arial" w:hAnsi="Arial" w:cs="Arial"/>
          <w:sz w:val="24"/>
          <w:szCs w:val="24"/>
        </w:rPr>
        <w:t xml:space="preserve"> </w:t>
      </w:r>
      <w:r w:rsidR="00A639EF" w:rsidRPr="00A639EF">
        <w:rPr>
          <w:rFonts w:ascii="Arial" w:hAnsi="Arial" w:cs="Arial"/>
          <w:sz w:val="24"/>
          <w:szCs w:val="24"/>
        </w:rPr>
        <w:t>The Grid offers five fundamental combinations of concern levels: middle-of-the-road management, country-club management, authority-compliance management, and impoverished management</w:t>
      </w:r>
      <w:r w:rsidR="00A639EF">
        <w:rPr>
          <w:rFonts w:ascii="Arial" w:hAnsi="Arial" w:cs="Arial"/>
          <w:sz w:val="24"/>
          <w:szCs w:val="24"/>
        </w:rPr>
        <w:t xml:space="preserve"> and two additional</w:t>
      </w:r>
      <w:r w:rsidR="00F100C4">
        <w:rPr>
          <w:rFonts w:ascii="Arial" w:hAnsi="Arial" w:cs="Arial"/>
          <w:sz w:val="24"/>
          <w:szCs w:val="24"/>
        </w:rPr>
        <w:t xml:space="preserve"> styles: opportunism and paternalism </w:t>
      </w:r>
      <w:r w:rsidR="00715E4F">
        <w:rPr>
          <w:rFonts w:ascii="Arial" w:hAnsi="Arial" w:cs="Arial"/>
          <w:sz w:val="24"/>
          <w:szCs w:val="24"/>
        </w:rPr>
        <w:t>(Cai</w:t>
      </w:r>
      <w:r w:rsidR="00651511" w:rsidRPr="00651511">
        <w:rPr>
          <w:rFonts w:ascii="Arial" w:hAnsi="Arial" w:cs="Arial"/>
          <w:sz w:val="24"/>
          <w:szCs w:val="24"/>
          <w:shd w:val="clear" w:color="auto" w:fill="FFFFFF"/>
        </w:rPr>
        <w:t>, Fink and Walker</w:t>
      </w:r>
      <w:r w:rsidR="00651511">
        <w:rPr>
          <w:rFonts w:ascii="Arial" w:hAnsi="Arial" w:cs="Arial"/>
          <w:sz w:val="24"/>
          <w:szCs w:val="24"/>
          <w:shd w:val="clear" w:color="auto" w:fill="FFFFFF"/>
        </w:rPr>
        <w:t xml:space="preserve">, 2022, p. </w:t>
      </w:r>
      <w:r w:rsidR="00715E4F">
        <w:rPr>
          <w:rFonts w:ascii="Arial" w:hAnsi="Arial" w:cs="Arial"/>
          <w:sz w:val="24"/>
          <w:szCs w:val="24"/>
          <w:shd w:val="clear" w:color="auto" w:fill="FFFFFF"/>
        </w:rPr>
        <w:t>52)</w:t>
      </w:r>
      <w:r w:rsidR="00F100C4">
        <w:rPr>
          <w:rFonts w:ascii="Arial" w:hAnsi="Arial" w:cs="Arial"/>
          <w:sz w:val="24"/>
          <w:szCs w:val="24"/>
        </w:rPr>
        <w:t xml:space="preserve">. </w:t>
      </w:r>
      <w:r w:rsidR="00903905">
        <w:rPr>
          <w:rFonts w:ascii="Arial" w:hAnsi="Arial" w:cs="Arial"/>
          <w:sz w:val="24"/>
          <w:szCs w:val="24"/>
        </w:rPr>
        <w:t>The results of the grid</w:t>
      </w:r>
      <w:r w:rsidR="00806CF3" w:rsidRPr="00806CF3">
        <w:rPr>
          <w:rFonts w:ascii="Arial" w:hAnsi="Arial" w:cs="Arial"/>
          <w:sz w:val="24"/>
          <w:szCs w:val="24"/>
        </w:rPr>
        <w:t xml:space="preserve"> significantly impacted </w:t>
      </w:r>
      <w:r w:rsidR="00E05FF7">
        <w:rPr>
          <w:rFonts w:ascii="Arial" w:hAnsi="Arial" w:cs="Arial"/>
          <w:sz w:val="24"/>
          <w:szCs w:val="24"/>
        </w:rPr>
        <w:t>the way in which</w:t>
      </w:r>
      <w:r w:rsidR="00806CF3" w:rsidRPr="00806CF3">
        <w:rPr>
          <w:rFonts w:ascii="Arial" w:hAnsi="Arial" w:cs="Arial"/>
          <w:sz w:val="24"/>
          <w:szCs w:val="24"/>
        </w:rPr>
        <w:t xml:space="preserve"> experts understand and operationalize the conflict that arises between superiors and subordinates</w:t>
      </w:r>
      <w:r w:rsidR="00EB685D">
        <w:rPr>
          <w:rFonts w:ascii="Arial" w:hAnsi="Arial" w:cs="Arial"/>
          <w:sz w:val="24"/>
          <w:szCs w:val="24"/>
        </w:rPr>
        <w:t xml:space="preserve"> </w:t>
      </w:r>
      <w:r w:rsidR="00EB685D" w:rsidRPr="00EB685D">
        <w:rPr>
          <w:rFonts w:ascii="Arial" w:hAnsi="Arial" w:cs="Arial"/>
          <w:sz w:val="24"/>
          <w:szCs w:val="24"/>
        </w:rPr>
        <w:t>(</w:t>
      </w:r>
      <w:r w:rsidR="00EB685D" w:rsidRPr="00EB685D">
        <w:rPr>
          <w:rFonts w:ascii="Arial" w:hAnsi="Arial" w:cs="Arial"/>
          <w:sz w:val="24"/>
          <w:szCs w:val="24"/>
          <w:shd w:val="clear" w:color="auto" w:fill="FFFFFF"/>
        </w:rPr>
        <w:t xml:space="preserve">Cho, </w:t>
      </w:r>
      <w:r w:rsidR="00CD409F" w:rsidRPr="00EB685D">
        <w:rPr>
          <w:rFonts w:ascii="Arial" w:hAnsi="Arial" w:cs="Arial"/>
          <w:sz w:val="24"/>
          <w:szCs w:val="24"/>
          <w:shd w:val="clear" w:color="auto" w:fill="FFFFFF"/>
        </w:rPr>
        <w:t>Yi,</w:t>
      </w:r>
      <w:r w:rsidR="00EB685D" w:rsidRPr="00EB685D">
        <w:rPr>
          <w:rFonts w:ascii="Arial" w:hAnsi="Arial" w:cs="Arial"/>
          <w:sz w:val="24"/>
          <w:szCs w:val="24"/>
          <w:shd w:val="clear" w:color="auto" w:fill="FFFFFF"/>
        </w:rPr>
        <w:t xml:space="preserve"> and Choi, 2018)</w:t>
      </w:r>
      <w:r w:rsidR="00EA5305" w:rsidRPr="00EB685D">
        <w:rPr>
          <w:rFonts w:ascii="Arial" w:hAnsi="Arial" w:cs="Arial"/>
          <w:sz w:val="24"/>
          <w:szCs w:val="24"/>
        </w:rPr>
        <w:t>.</w:t>
      </w:r>
      <w:r w:rsidR="007139F2">
        <w:rPr>
          <w:rFonts w:ascii="Arial" w:hAnsi="Arial" w:cs="Arial"/>
          <w:sz w:val="24"/>
          <w:szCs w:val="24"/>
        </w:rPr>
        <w:t xml:space="preserve"> </w:t>
      </w:r>
    </w:p>
    <w:p w14:paraId="3BF77995" w14:textId="77777777" w:rsidR="00C90DF2" w:rsidRDefault="00C90DF2" w:rsidP="00254CC6">
      <w:pPr>
        <w:spacing w:line="360" w:lineRule="auto"/>
        <w:jc w:val="both"/>
        <w:rPr>
          <w:rFonts w:ascii="Arial" w:hAnsi="Arial" w:cs="Arial"/>
          <w:sz w:val="24"/>
          <w:szCs w:val="24"/>
        </w:rPr>
      </w:pPr>
    </w:p>
    <w:p w14:paraId="404D35A3" w14:textId="01F6B60E" w:rsidR="00C90DF2" w:rsidRDefault="00845D0A" w:rsidP="00254CC6">
      <w:pPr>
        <w:spacing w:line="360" w:lineRule="auto"/>
        <w:jc w:val="both"/>
        <w:rPr>
          <w:rFonts w:ascii="Arial" w:hAnsi="Arial" w:cs="Arial"/>
          <w:sz w:val="24"/>
          <w:szCs w:val="24"/>
        </w:rPr>
      </w:pPr>
      <w:r>
        <w:rPr>
          <w:rFonts w:ascii="Arial" w:hAnsi="Arial" w:cs="Arial"/>
          <w:sz w:val="24"/>
          <w:szCs w:val="24"/>
        </w:rPr>
        <w:t xml:space="preserve">Craig </w:t>
      </w:r>
      <w:r w:rsidR="0089010D">
        <w:rPr>
          <w:rFonts w:ascii="Arial" w:hAnsi="Arial" w:cs="Arial"/>
          <w:sz w:val="24"/>
          <w:szCs w:val="24"/>
        </w:rPr>
        <w:t xml:space="preserve">Poole’s </w:t>
      </w:r>
      <w:r w:rsidR="00C26BFC">
        <w:rPr>
          <w:rFonts w:ascii="Arial" w:hAnsi="Arial" w:cs="Arial"/>
          <w:sz w:val="24"/>
          <w:szCs w:val="24"/>
        </w:rPr>
        <w:t xml:space="preserve">leadership </w:t>
      </w:r>
      <w:r w:rsidR="00C22A8F">
        <w:rPr>
          <w:rFonts w:ascii="Arial" w:hAnsi="Arial" w:cs="Arial"/>
          <w:sz w:val="24"/>
          <w:szCs w:val="24"/>
        </w:rPr>
        <w:t>slogan</w:t>
      </w:r>
      <w:r w:rsidR="00C26BFC">
        <w:rPr>
          <w:rFonts w:ascii="Arial" w:hAnsi="Arial" w:cs="Arial"/>
          <w:sz w:val="24"/>
          <w:szCs w:val="24"/>
        </w:rPr>
        <w:t xml:space="preserve"> </w:t>
      </w:r>
      <w:r w:rsidR="00465002">
        <w:rPr>
          <w:rFonts w:ascii="Arial" w:hAnsi="Arial" w:cs="Arial"/>
          <w:sz w:val="24"/>
          <w:szCs w:val="24"/>
        </w:rPr>
        <w:t>᾽</w:t>
      </w:r>
      <w:r w:rsidR="00C26BFC">
        <w:rPr>
          <w:rFonts w:ascii="Arial" w:hAnsi="Arial" w:cs="Arial"/>
          <w:sz w:val="24"/>
          <w:szCs w:val="24"/>
        </w:rPr>
        <w:t>f</w:t>
      </w:r>
      <w:r w:rsidR="00DF300E">
        <w:rPr>
          <w:rFonts w:ascii="Arial" w:hAnsi="Arial" w:cs="Arial"/>
          <w:sz w:val="24"/>
          <w:szCs w:val="24"/>
        </w:rPr>
        <w:t>o</w:t>
      </w:r>
      <w:r w:rsidR="00C26BFC">
        <w:rPr>
          <w:rFonts w:ascii="Arial" w:hAnsi="Arial" w:cs="Arial"/>
          <w:sz w:val="24"/>
          <w:szCs w:val="24"/>
        </w:rPr>
        <w:t xml:space="preserve">llow </w:t>
      </w:r>
      <w:r w:rsidR="004D40C6">
        <w:rPr>
          <w:rFonts w:ascii="Arial" w:hAnsi="Arial" w:cs="Arial"/>
          <w:sz w:val="24"/>
          <w:szCs w:val="24"/>
        </w:rPr>
        <w:t>me</w:t>
      </w:r>
      <w:r w:rsidR="00465002">
        <w:rPr>
          <w:rFonts w:ascii="Arial" w:hAnsi="Arial" w:cs="Arial"/>
          <w:sz w:val="24"/>
          <w:szCs w:val="24"/>
        </w:rPr>
        <w:t xml:space="preserve"> </w:t>
      </w:r>
      <w:r w:rsidR="00C26BFC">
        <w:rPr>
          <w:rFonts w:ascii="Arial" w:hAnsi="Arial" w:cs="Arial"/>
          <w:sz w:val="24"/>
          <w:szCs w:val="24"/>
        </w:rPr>
        <w:t>and I’ll be behind you</w:t>
      </w:r>
      <w:r w:rsidR="00DF300E">
        <w:rPr>
          <w:rFonts w:ascii="Arial" w:hAnsi="Arial" w:cs="Arial"/>
          <w:sz w:val="24"/>
          <w:szCs w:val="24"/>
        </w:rPr>
        <w:t>᾽</w:t>
      </w:r>
      <w:r w:rsidR="00C26BFC">
        <w:rPr>
          <w:rFonts w:ascii="Arial" w:hAnsi="Arial" w:cs="Arial"/>
          <w:sz w:val="24"/>
          <w:szCs w:val="24"/>
        </w:rPr>
        <w:t xml:space="preserve"> </w:t>
      </w:r>
      <w:r w:rsidR="00ED708B">
        <w:rPr>
          <w:rFonts w:ascii="Arial" w:hAnsi="Arial" w:cs="Arial"/>
          <w:sz w:val="24"/>
          <w:szCs w:val="24"/>
        </w:rPr>
        <w:t>shows th</w:t>
      </w:r>
      <w:r w:rsidR="0035480E">
        <w:rPr>
          <w:rFonts w:ascii="Arial" w:hAnsi="Arial" w:cs="Arial"/>
          <w:sz w:val="24"/>
          <w:szCs w:val="24"/>
        </w:rPr>
        <w:t xml:space="preserve">at his philosophy of leading is based on </w:t>
      </w:r>
      <w:r w:rsidR="00E65820">
        <w:rPr>
          <w:rFonts w:ascii="Arial" w:hAnsi="Arial" w:cs="Arial"/>
          <w:sz w:val="24"/>
          <w:szCs w:val="24"/>
        </w:rPr>
        <w:t>the connection between</w:t>
      </w:r>
      <w:r w:rsidR="009F58F8">
        <w:rPr>
          <w:rFonts w:ascii="Arial" w:hAnsi="Arial" w:cs="Arial"/>
          <w:sz w:val="24"/>
          <w:szCs w:val="24"/>
        </w:rPr>
        <w:t xml:space="preserve"> </w:t>
      </w:r>
      <w:r w:rsidR="00E65820">
        <w:rPr>
          <w:rFonts w:ascii="Arial" w:hAnsi="Arial" w:cs="Arial"/>
          <w:sz w:val="24"/>
          <w:szCs w:val="24"/>
        </w:rPr>
        <w:t>people and management</w:t>
      </w:r>
      <w:r w:rsidR="003949BF">
        <w:rPr>
          <w:rFonts w:ascii="Arial" w:hAnsi="Arial" w:cs="Arial"/>
          <w:sz w:val="24"/>
          <w:szCs w:val="24"/>
        </w:rPr>
        <w:t>.</w:t>
      </w:r>
      <w:r w:rsidR="00E65820">
        <w:rPr>
          <w:rFonts w:ascii="Arial" w:hAnsi="Arial" w:cs="Arial"/>
          <w:sz w:val="24"/>
          <w:szCs w:val="24"/>
        </w:rPr>
        <w:t xml:space="preserve"> </w:t>
      </w:r>
      <w:r w:rsidR="00F02680">
        <w:rPr>
          <w:rFonts w:ascii="Arial" w:hAnsi="Arial" w:cs="Arial"/>
          <w:sz w:val="24"/>
          <w:szCs w:val="24"/>
        </w:rPr>
        <w:t xml:space="preserve">His management style </w:t>
      </w:r>
      <w:r w:rsidR="00F02680" w:rsidRPr="008019EB">
        <w:rPr>
          <w:rFonts w:ascii="Arial" w:hAnsi="Arial" w:cs="Arial"/>
          <w:sz w:val="24"/>
          <w:szCs w:val="24"/>
        </w:rPr>
        <w:t>demonstrat</w:t>
      </w:r>
      <w:r w:rsidR="00E30D85">
        <w:rPr>
          <w:rFonts w:ascii="Arial" w:hAnsi="Arial" w:cs="Arial"/>
          <w:sz w:val="24"/>
          <w:szCs w:val="24"/>
        </w:rPr>
        <w:t>es</w:t>
      </w:r>
      <w:r w:rsidR="00F02680" w:rsidRPr="008019EB">
        <w:rPr>
          <w:rFonts w:ascii="Arial" w:hAnsi="Arial" w:cs="Arial"/>
          <w:sz w:val="24"/>
          <w:szCs w:val="24"/>
        </w:rPr>
        <w:t xml:space="preserve"> concern for both dimensions of the grid in a balanced manner, which</w:t>
      </w:r>
      <w:r w:rsidR="00F02680">
        <w:rPr>
          <w:rFonts w:ascii="Arial" w:hAnsi="Arial" w:cs="Arial"/>
          <w:sz w:val="24"/>
          <w:szCs w:val="24"/>
        </w:rPr>
        <w:t xml:space="preserve"> can</w:t>
      </w:r>
      <w:r w:rsidR="00F02680" w:rsidRPr="008019EB">
        <w:rPr>
          <w:rFonts w:ascii="Arial" w:hAnsi="Arial" w:cs="Arial"/>
          <w:sz w:val="24"/>
          <w:szCs w:val="24"/>
        </w:rPr>
        <w:t xml:space="preserve"> place him either in the group of team managers</w:t>
      </w:r>
      <w:r w:rsidR="00F02680">
        <w:rPr>
          <w:rFonts w:ascii="Arial" w:hAnsi="Arial" w:cs="Arial"/>
          <w:sz w:val="24"/>
          <w:szCs w:val="24"/>
        </w:rPr>
        <w:t xml:space="preserve"> which is </w:t>
      </w:r>
      <w:r w:rsidR="00F02680">
        <w:rPr>
          <w:rFonts w:ascii="Arial" w:hAnsi="Arial" w:cs="Arial"/>
          <w:sz w:val="24"/>
          <w:szCs w:val="24"/>
        </w:rPr>
        <w:lastRenderedPageBreak/>
        <w:t xml:space="preserve">the best option with a 9,9 rating and </w:t>
      </w:r>
      <w:r w:rsidR="00F02680" w:rsidRPr="00C71D9A">
        <w:rPr>
          <w:rFonts w:ascii="Arial" w:hAnsi="Arial" w:cs="Arial"/>
          <w:sz w:val="24"/>
          <w:szCs w:val="24"/>
        </w:rPr>
        <w:t>high concern for both people and task</w:t>
      </w:r>
      <w:r w:rsidR="00F31658">
        <w:rPr>
          <w:rFonts w:ascii="Arial" w:hAnsi="Arial" w:cs="Arial"/>
          <w:sz w:val="24"/>
          <w:szCs w:val="24"/>
        </w:rPr>
        <w:t>s</w:t>
      </w:r>
      <w:r w:rsidR="00F02680">
        <w:rPr>
          <w:rFonts w:ascii="Arial" w:hAnsi="Arial" w:cs="Arial"/>
          <w:sz w:val="24"/>
          <w:szCs w:val="24"/>
        </w:rPr>
        <w:t>, e</w:t>
      </w:r>
      <w:r w:rsidR="00F31658">
        <w:rPr>
          <w:rFonts w:ascii="Arial" w:hAnsi="Arial" w:cs="Arial"/>
          <w:sz w:val="24"/>
          <w:szCs w:val="24"/>
        </w:rPr>
        <w:t>i</w:t>
      </w:r>
      <w:r w:rsidR="00F02680">
        <w:rPr>
          <w:rFonts w:ascii="Arial" w:hAnsi="Arial" w:cs="Arial"/>
          <w:sz w:val="24"/>
          <w:szCs w:val="24"/>
        </w:rPr>
        <w:t xml:space="preserve">ther in the next best option, the middle of the road group with 5,5 rating and </w:t>
      </w:r>
      <w:r w:rsidR="00F02680" w:rsidRPr="00C71D9A">
        <w:rPr>
          <w:rFonts w:ascii="Arial" w:hAnsi="Arial" w:cs="Arial"/>
          <w:sz w:val="24"/>
          <w:szCs w:val="24"/>
        </w:rPr>
        <w:t xml:space="preserve">equal concern for people and task </w:t>
      </w:r>
      <w:r w:rsidR="00F02680">
        <w:rPr>
          <w:rFonts w:ascii="Arial" w:hAnsi="Arial" w:cs="Arial"/>
          <w:sz w:val="24"/>
          <w:szCs w:val="24"/>
        </w:rPr>
        <w:t>(Mullins and McLean, 2019, p. 389).</w:t>
      </w:r>
      <w:r w:rsidR="00564C01" w:rsidRPr="00564C01">
        <w:t xml:space="preserve"> </w:t>
      </w:r>
      <w:r w:rsidR="00564C01" w:rsidRPr="00564C01">
        <w:rPr>
          <w:rFonts w:ascii="Arial" w:hAnsi="Arial" w:cs="Arial"/>
          <w:sz w:val="24"/>
          <w:szCs w:val="24"/>
        </w:rPr>
        <w:t>While leaders' planning, managing, and organising duties are referred to as "attention to the task," their capacity to inspire, engage, foster, empathise with, and forge enduring human relationships with their workforce is referred to as "attention to people."</w:t>
      </w:r>
      <w:r w:rsidR="00BC0653" w:rsidRPr="00BC0653">
        <w:rPr>
          <w:rFonts w:ascii="Arial" w:hAnsi="Arial" w:cs="Arial"/>
          <w:sz w:val="24"/>
          <w:szCs w:val="24"/>
          <w:shd w:val="clear" w:color="auto" w:fill="FFFFFF"/>
        </w:rPr>
        <w:t>.</w:t>
      </w:r>
      <w:r w:rsidR="00F02680" w:rsidRPr="00BC0653">
        <w:rPr>
          <w:rFonts w:ascii="Arial" w:hAnsi="Arial" w:cs="Arial"/>
          <w:sz w:val="24"/>
          <w:szCs w:val="24"/>
        </w:rPr>
        <w:t xml:space="preserve"> </w:t>
      </w:r>
      <w:r w:rsidR="00610507" w:rsidRPr="00610507">
        <w:rPr>
          <w:rFonts w:ascii="Arial" w:hAnsi="Arial" w:cs="Arial"/>
          <w:sz w:val="24"/>
          <w:szCs w:val="24"/>
        </w:rPr>
        <w:t>Considering Poole's great concern for people, demonstrated by his warm and engaging interactions with the staff, his attention to their needs and his willingness to find solutions to meet them, his organisation of free financial literacy seminars, his creation of a Care Closet for the staff using donated clothing, his monitoring of their workload and his provision of numerous benefits and rewards</w:t>
      </w:r>
      <w:r w:rsidR="00FC2A8E">
        <w:rPr>
          <w:rFonts w:ascii="Arial" w:hAnsi="Arial" w:cs="Arial"/>
          <w:sz w:val="24"/>
          <w:szCs w:val="24"/>
        </w:rPr>
        <w:t xml:space="preserve"> are clearly demonstrated that </w:t>
      </w:r>
      <w:r w:rsidR="00B54761">
        <w:rPr>
          <w:rFonts w:ascii="Arial" w:hAnsi="Arial" w:cs="Arial"/>
          <w:sz w:val="24"/>
          <w:szCs w:val="24"/>
        </w:rPr>
        <w:t xml:space="preserve">he is </w:t>
      </w:r>
      <w:r w:rsidR="00FF4630">
        <w:rPr>
          <w:rFonts w:ascii="Arial" w:hAnsi="Arial" w:cs="Arial"/>
          <w:sz w:val="24"/>
          <w:szCs w:val="24"/>
        </w:rPr>
        <w:t>a team leader</w:t>
      </w:r>
      <w:r w:rsidR="00ED6121">
        <w:rPr>
          <w:rFonts w:ascii="Arial" w:hAnsi="Arial" w:cs="Arial"/>
          <w:sz w:val="24"/>
          <w:szCs w:val="24"/>
        </w:rPr>
        <w:t xml:space="preserve"> and </w:t>
      </w:r>
      <w:r w:rsidR="00B54761">
        <w:rPr>
          <w:rFonts w:ascii="Arial" w:hAnsi="Arial" w:cs="Arial"/>
          <w:sz w:val="24"/>
          <w:szCs w:val="24"/>
        </w:rPr>
        <w:t xml:space="preserve">not a middle road leader </w:t>
      </w:r>
      <w:r w:rsidR="00D87C60">
        <w:rPr>
          <w:rFonts w:ascii="Arial" w:hAnsi="Arial" w:cs="Arial"/>
          <w:sz w:val="24"/>
          <w:szCs w:val="24"/>
        </w:rPr>
        <w:t>(</w:t>
      </w:r>
      <w:r w:rsidR="005271EF">
        <w:rPr>
          <w:rFonts w:ascii="Arial" w:hAnsi="Arial" w:cs="Arial"/>
          <w:sz w:val="24"/>
          <w:szCs w:val="24"/>
        </w:rPr>
        <w:t>Reading</w:t>
      </w:r>
      <w:r w:rsidR="00546566">
        <w:rPr>
          <w:rFonts w:ascii="Arial" w:hAnsi="Arial" w:cs="Arial"/>
          <w:sz w:val="24"/>
          <w:szCs w:val="24"/>
        </w:rPr>
        <w:t xml:space="preserve"> E</w:t>
      </w:r>
      <w:r w:rsidR="005271EF">
        <w:rPr>
          <w:rFonts w:ascii="Arial" w:hAnsi="Arial" w:cs="Arial"/>
          <w:sz w:val="24"/>
          <w:szCs w:val="24"/>
        </w:rPr>
        <w:t xml:space="preserve">agle, </w:t>
      </w:r>
      <w:r w:rsidR="000E29D5">
        <w:rPr>
          <w:rFonts w:ascii="Arial" w:hAnsi="Arial" w:cs="Arial"/>
          <w:sz w:val="24"/>
          <w:szCs w:val="24"/>
        </w:rPr>
        <w:t>20</w:t>
      </w:r>
      <w:r w:rsidR="00546566">
        <w:rPr>
          <w:rFonts w:ascii="Arial" w:hAnsi="Arial" w:cs="Arial"/>
          <w:sz w:val="24"/>
          <w:szCs w:val="24"/>
        </w:rPr>
        <w:t>17</w:t>
      </w:r>
      <w:r w:rsidR="005B64B7">
        <w:rPr>
          <w:rFonts w:ascii="Arial" w:hAnsi="Arial" w:cs="Arial"/>
          <w:sz w:val="24"/>
          <w:szCs w:val="24"/>
        </w:rPr>
        <w:t>)</w:t>
      </w:r>
      <w:r w:rsidR="001054A6">
        <w:rPr>
          <w:rFonts w:ascii="Arial" w:hAnsi="Arial" w:cs="Arial"/>
          <w:sz w:val="24"/>
          <w:szCs w:val="24"/>
        </w:rPr>
        <w:t>.</w:t>
      </w:r>
      <w:r w:rsidR="00B54761">
        <w:rPr>
          <w:rFonts w:ascii="Arial" w:hAnsi="Arial" w:cs="Arial"/>
          <w:sz w:val="24"/>
          <w:szCs w:val="24"/>
        </w:rPr>
        <w:t xml:space="preserve"> </w:t>
      </w:r>
      <w:r w:rsidR="00177098" w:rsidRPr="00EA177A">
        <w:rPr>
          <w:rFonts w:ascii="Arial" w:hAnsi="Arial" w:cs="Arial"/>
          <w:sz w:val="24"/>
          <w:szCs w:val="24"/>
        </w:rPr>
        <w:t>While relationships are essential to motivation, task-related behaviours are essential to achieving goals</w:t>
      </w:r>
      <w:r w:rsidR="001D2F09">
        <w:rPr>
          <w:rFonts w:ascii="Arial" w:hAnsi="Arial" w:cs="Arial"/>
          <w:sz w:val="24"/>
          <w:szCs w:val="24"/>
        </w:rPr>
        <w:t xml:space="preserve">. </w:t>
      </w:r>
      <w:r w:rsidR="00252359" w:rsidRPr="00252359">
        <w:rPr>
          <w:rFonts w:ascii="Arial" w:hAnsi="Arial" w:cs="Arial"/>
          <w:sz w:val="24"/>
          <w:szCs w:val="24"/>
        </w:rPr>
        <w:t>The range of honours he has won over his career support</w:t>
      </w:r>
      <w:r w:rsidR="00A06F10">
        <w:rPr>
          <w:rFonts w:ascii="Arial" w:hAnsi="Arial" w:cs="Arial"/>
          <w:sz w:val="24"/>
          <w:szCs w:val="24"/>
        </w:rPr>
        <w:t>s</w:t>
      </w:r>
      <w:r w:rsidR="00252359" w:rsidRPr="00252359">
        <w:rPr>
          <w:rFonts w:ascii="Arial" w:hAnsi="Arial" w:cs="Arial"/>
          <w:sz w:val="24"/>
          <w:szCs w:val="24"/>
        </w:rPr>
        <w:t xml:space="preserve"> this notion, demonstrating his strong focus on objectives and outcomes</w:t>
      </w:r>
      <w:r w:rsidR="00252359">
        <w:rPr>
          <w:rFonts w:ascii="Arial" w:hAnsi="Arial" w:cs="Arial"/>
          <w:sz w:val="24"/>
          <w:szCs w:val="24"/>
        </w:rPr>
        <w:t xml:space="preserve"> </w:t>
      </w:r>
      <w:r w:rsidR="002A0EE9">
        <w:rPr>
          <w:rFonts w:ascii="Arial" w:hAnsi="Arial" w:cs="Arial"/>
          <w:sz w:val="24"/>
          <w:szCs w:val="24"/>
        </w:rPr>
        <w:t>(Lin</w:t>
      </w:r>
      <w:r w:rsidR="00CD0A9F">
        <w:rPr>
          <w:rFonts w:ascii="Arial" w:hAnsi="Arial" w:cs="Arial"/>
          <w:sz w:val="24"/>
          <w:szCs w:val="24"/>
        </w:rPr>
        <w:t>kedIn, 2023).</w:t>
      </w:r>
      <w:r w:rsidR="00FC1428" w:rsidRPr="00FC1428">
        <w:t xml:space="preserve"> </w:t>
      </w:r>
      <w:r w:rsidR="00FC1428" w:rsidRPr="00FC1428">
        <w:rPr>
          <w:rFonts w:ascii="Arial" w:hAnsi="Arial" w:cs="Arial"/>
          <w:sz w:val="24"/>
          <w:szCs w:val="24"/>
        </w:rPr>
        <w:t>It is noteworthy to emphasise that a critical component of Poole's efficacy is that the Hilton Organization's core principles and CSR policy align with his leadership philosophy</w:t>
      </w:r>
      <w:r w:rsidR="001054A6">
        <w:rPr>
          <w:rFonts w:ascii="Arial" w:hAnsi="Arial" w:cs="Arial"/>
          <w:sz w:val="24"/>
          <w:szCs w:val="24"/>
        </w:rPr>
        <w:t xml:space="preserve"> </w:t>
      </w:r>
      <w:r w:rsidR="00105F24">
        <w:rPr>
          <w:rFonts w:ascii="Arial" w:hAnsi="Arial" w:cs="Arial"/>
          <w:sz w:val="24"/>
          <w:szCs w:val="24"/>
        </w:rPr>
        <w:t>(Hilton</w:t>
      </w:r>
      <w:r w:rsidR="004B1E9E">
        <w:rPr>
          <w:rFonts w:ascii="Arial" w:hAnsi="Arial" w:cs="Arial"/>
          <w:sz w:val="24"/>
          <w:szCs w:val="24"/>
        </w:rPr>
        <w:t xml:space="preserve"> ESG report</w:t>
      </w:r>
      <w:r w:rsidR="00C0438B">
        <w:rPr>
          <w:rFonts w:ascii="Arial" w:hAnsi="Arial" w:cs="Arial"/>
          <w:sz w:val="24"/>
          <w:szCs w:val="24"/>
        </w:rPr>
        <w:t>, 2023)</w:t>
      </w:r>
      <w:r w:rsidR="00C0024C">
        <w:rPr>
          <w:rFonts w:ascii="Arial" w:hAnsi="Arial" w:cs="Arial"/>
          <w:sz w:val="24"/>
          <w:szCs w:val="24"/>
        </w:rPr>
        <w:t>.</w:t>
      </w:r>
      <w:r w:rsidR="00785844">
        <w:rPr>
          <w:rFonts w:ascii="Arial" w:hAnsi="Arial" w:cs="Arial"/>
          <w:sz w:val="24"/>
          <w:szCs w:val="24"/>
        </w:rPr>
        <w:t xml:space="preserve"> </w:t>
      </w:r>
      <w:r w:rsidR="0041757A" w:rsidRPr="0041757A">
        <w:rPr>
          <w:rFonts w:ascii="Arial" w:hAnsi="Arial" w:cs="Arial"/>
          <w:sz w:val="24"/>
          <w:szCs w:val="24"/>
        </w:rPr>
        <w:t xml:space="preserve">According to </w:t>
      </w:r>
      <w:r w:rsidR="0041757A">
        <w:rPr>
          <w:rFonts w:ascii="Arial" w:hAnsi="Arial" w:cs="Arial"/>
          <w:sz w:val="24"/>
          <w:szCs w:val="24"/>
        </w:rPr>
        <w:t>some</w:t>
      </w:r>
      <w:r w:rsidR="0041757A" w:rsidRPr="0041757A">
        <w:rPr>
          <w:rFonts w:ascii="Arial" w:hAnsi="Arial" w:cs="Arial"/>
          <w:sz w:val="24"/>
          <w:szCs w:val="24"/>
        </w:rPr>
        <w:t xml:space="preserve"> authors, understanding organisational culture is the first step towards effective leadership, followed by hands-on management and problem-solving</w:t>
      </w:r>
      <w:r w:rsidR="005537B3">
        <w:rPr>
          <w:rFonts w:ascii="Arial" w:hAnsi="Arial" w:cs="Arial"/>
          <w:sz w:val="24"/>
          <w:szCs w:val="24"/>
        </w:rPr>
        <w:t xml:space="preserve"> </w:t>
      </w:r>
      <w:r w:rsidR="005537B3" w:rsidRPr="00A46B6C">
        <w:rPr>
          <w:rFonts w:ascii="Arial" w:hAnsi="Arial" w:cs="Arial"/>
          <w:sz w:val="24"/>
          <w:szCs w:val="24"/>
        </w:rPr>
        <w:t>(</w:t>
      </w:r>
      <w:r w:rsidR="007B3EA8" w:rsidRPr="00A46B6C">
        <w:rPr>
          <w:rFonts w:ascii="Arial" w:hAnsi="Arial" w:cs="Arial"/>
          <w:sz w:val="24"/>
          <w:szCs w:val="24"/>
          <w:shd w:val="clear" w:color="auto" w:fill="FFFFFF"/>
        </w:rPr>
        <w:t>Morandi and Cicchetti, 2023)</w:t>
      </w:r>
      <w:r w:rsidR="0041757A" w:rsidRPr="00A46B6C">
        <w:rPr>
          <w:rFonts w:ascii="Arial" w:hAnsi="Arial" w:cs="Arial"/>
          <w:sz w:val="24"/>
          <w:szCs w:val="24"/>
        </w:rPr>
        <w:t>.</w:t>
      </w:r>
    </w:p>
    <w:p w14:paraId="58E32C68" w14:textId="77777777" w:rsidR="005A184C" w:rsidRDefault="005A184C" w:rsidP="00254CC6">
      <w:pPr>
        <w:spacing w:line="360" w:lineRule="auto"/>
        <w:jc w:val="both"/>
        <w:rPr>
          <w:rFonts w:ascii="Arial" w:hAnsi="Arial" w:cs="Arial"/>
          <w:sz w:val="24"/>
          <w:szCs w:val="24"/>
        </w:rPr>
      </w:pPr>
    </w:p>
    <w:p w14:paraId="43541E37" w14:textId="1BA01D16" w:rsidR="00B122D5" w:rsidRDefault="00C645B8" w:rsidP="00254CC6">
      <w:pPr>
        <w:spacing w:line="360" w:lineRule="auto"/>
        <w:jc w:val="both"/>
        <w:rPr>
          <w:rFonts w:ascii="Arial" w:hAnsi="Arial" w:cs="Arial"/>
          <w:sz w:val="24"/>
          <w:szCs w:val="24"/>
          <w:shd w:val="clear" w:color="auto" w:fill="FFFFFF"/>
        </w:rPr>
      </w:pPr>
      <w:r>
        <w:rPr>
          <w:rFonts w:ascii="Arial" w:hAnsi="Arial" w:cs="Arial"/>
          <w:sz w:val="24"/>
          <w:szCs w:val="24"/>
        </w:rPr>
        <w:t>W</w:t>
      </w:r>
      <w:r w:rsidRPr="00AE3CD2">
        <w:rPr>
          <w:rFonts w:ascii="Arial" w:hAnsi="Arial" w:cs="Arial"/>
          <w:sz w:val="24"/>
          <w:szCs w:val="24"/>
        </w:rPr>
        <w:t>e can see a shift in</w:t>
      </w:r>
      <w:r>
        <w:rPr>
          <w:rFonts w:ascii="Arial" w:hAnsi="Arial" w:cs="Arial"/>
          <w:sz w:val="24"/>
          <w:szCs w:val="24"/>
        </w:rPr>
        <w:t xml:space="preserve"> </w:t>
      </w:r>
      <w:r w:rsidR="00917F3B">
        <w:rPr>
          <w:rFonts w:ascii="Arial" w:hAnsi="Arial" w:cs="Arial"/>
          <w:sz w:val="24"/>
          <w:szCs w:val="24"/>
        </w:rPr>
        <w:t>C</w:t>
      </w:r>
      <w:r w:rsidR="00573D2A">
        <w:rPr>
          <w:rFonts w:ascii="Arial" w:hAnsi="Arial" w:cs="Arial"/>
          <w:sz w:val="24"/>
          <w:szCs w:val="24"/>
        </w:rPr>
        <w:t>r</w:t>
      </w:r>
      <w:r w:rsidR="00917F3B">
        <w:rPr>
          <w:rFonts w:ascii="Arial" w:hAnsi="Arial" w:cs="Arial"/>
          <w:sz w:val="24"/>
          <w:szCs w:val="24"/>
        </w:rPr>
        <w:t xml:space="preserve">aig </w:t>
      </w:r>
      <w:r w:rsidR="00D72523">
        <w:rPr>
          <w:rFonts w:ascii="Arial" w:hAnsi="Arial" w:cs="Arial"/>
          <w:sz w:val="24"/>
          <w:szCs w:val="24"/>
        </w:rPr>
        <w:t>Poole’s</w:t>
      </w:r>
      <w:r w:rsidRPr="00AE3CD2">
        <w:rPr>
          <w:rFonts w:ascii="Arial" w:hAnsi="Arial" w:cs="Arial"/>
          <w:sz w:val="24"/>
          <w:szCs w:val="24"/>
        </w:rPr>
        <w:t xml:space="preserve"> management style </w:t>
      </w:r>
      <w:r w:rsidR="00D72523">
        <w:rPr>
          <w:rFonts w:ascii="Arial" w:hAnsi="Arial" w:cs="Arial"/>
          <w:sz w:val="24"/>
          <w:szCs w:val="24"/>
        </w:rPr>
        <w:t>w</w:t>
      </w:r>
      <w:r w:rsidR="00AE3CD2" w:rsidRPr="00AE3CD2">
        <w:rPr>
          <w:rFonts w:ascii="Arial" w:hAnsi="Arial" w:cs="Arial"/>
          <w:sz w:val="24"/>
          <w:szCs w:val="24"/>
        </w:rPr>
        <w:t>hen we look at Poole's behaviour from the beginning</w:t>
      </w:r>
      <w:r w:rsidR="00103C72">
        <w:rPr>
          <w:rFonts w:ascii="Arial" w:hAnsi="Arial" w:cs="Arial"/>
          <w:sz w:val="24"/>
          <w:szCs w:val="24"/>
        </w:rPr>
        <w:t xml:space="preserve"> </w:t>
      </w:r>
      <w:r w:rsidR="00AE3CD2" w:rsidRPr="00AE3CD2">
        <w:rPr>
          <w:rFonts w:ascii="Arial" w:hAnsi="Arial" w:cs="Arial"/>
          <w:sz w:val="24"/>
          <w:szCs w:val="24"/>
        </w:rPr>
        <w:t>when he first moved to Reading and showed little concern for people</w:t>
      </w:r>
      <w:r w:rsidR="00AD3846">
        <w:rPr>
          <w:rFonts w:ascii="Arial" w:hAnsi="Arial" w:cs="Arial"/>
          <w:sz w:val="24"/>
          <w:szCs w:val="24"/>
        </w:rPr>
        <w:t xml:space="preserve"> and </w:t>
      </w:r>
      <w:r w:rsidR="004F14E1">
        <w:rPr>
          <w:rFonts w:ascii="Arial" w:hAnsi="Arial" w:cs="Arial"/>
          <w:sz w:val="24"/>
          <w:szCs w:val="24"/>
        </w:rPr>
        <w:t>high concern for production</w:t>
      </w:r>
      <w:r w:rsidR="00AE3CD2" w:rsidRPr="00AE3CD2">
        <w:rPr>
          <w:rFonts w:ascii="Arial" w:hAnsi="Arial" w:cs="Arial"/>
          <w:sz w:val="24"/>
          <w:szCs w:val="24"/>
        </w:rPr>
        <w:t xml:space="preserve"> firing </w:t>
      </w:r>
      <w:r w:rsidR="00652AAE">
        <w:rPr>
          <w:rFonts w:ascii="Arial" w:hAnsi="Arial" w:cs="Arial"/>
          <w:sz w:val="24"/>
          <w:szCs w:val="24"/>
        </w:rPr>
        <w:t>many</w:t>
      </w:r>
      <w:r w:rsidR="009458E0">
        <w:rPr>
          <w:rFonts w:ascii="Arial" w:hAnsi="Arial" w:cs="Arial"/>
          <w:sz w:val="24"/>
          <w:szCs w:val="24"/>
        </w:rPr>
        <w:t xml:space="preserve"> </w:t>
      </w:r>
      <w:r w:rsidR="00AE3CD2" w:rsidRPr="00AE3CD2">
        <w:rPr>
          <w:rFonts w:ascii="Arial" w:hAnsi="Arial" w:cs="Arial"/>
          <w:sz w:val="24"/>
          <w:szCs w:val="24"/>
        </w:rPr>
        <w:t xml:space="preserve">workers for not meeting goals or simply for </w:t>
      </w:r>
      <w:r w:rsidR="009458E0">
        <w:rPr>
          <w:rFonts w:ascii="Arial" w:hAnsi="Arial" w:cs="Arial"/>
          <w:sz w:val="24"/>
          <w:szCs w:val="24"/>
        </w:rPr>
        <w:t xml:space="preserve">a </w:t>
      </w:r>
      <w:r w:rsidR="00AE3CD2" w:rsidRPr="00AE3CD2">
        <w:rPr>
          <w:rFonts w:ascii="Arial" w:hAnsi="Arial" w:cs="Arial"/>
          <w:sz w:val="24"/>
          <w:szCs w:val="24"/>
        </w:rPr>
        <w:t>poorly</w:t>
      </w:r>
      <w:r w:rsidR="009458E0">
        <w:rPr>
          <w:rFonts w:ascii="Arial" w:hAnsi="Arial" w:cs="Arial"/>
          <w:sz w:val="24"/>
          <w:szCs w:val="24"/>
        </w:rPr>
        <w:t xml:space="preserve"> </w:t>
      </w:r>
      <w:r w:rsidR="009C5B6C" w:rsidRPr="00AE3CD2">
        <w:rPr>
          <w:rFonts w:ascii="Arial" w:hAnsi="Arial" w:cs="Arial"/>
          <w:sz w:val="24"/>
          <w:szCs w:val="24"/>
        </w:rPr>
        <w:t>execution</w:t>
      </w:r>
      <w:r w:rsidR="00AE3CD2" w:rsidRPr="00AE3CD2">
        <w:rPr>
          <w:rFonts w:ascii="Arial" w:hAnsi="Arial" w:cs="Arial"/>
          <w:sz w:val="24"/>
          <w:szCs w:val="24"/>
        </w:rPr>
        <w:t xml:space="preserve"> at work</w:t>
      </w:r>
      <w:r w:rsidR="00103C72">
        <w:rPr>
          <w:rFonts w:ascii="Arial" w:hAnsi="Arial" w:cs="Arial"/>
          <w:sz w:val="24"/>
          <w:szCs w:val="24"/>
        </w:rPr>
        <w:t xml:space="preserve">, </w:t>
      </w:r>
      <w:r w:rsidR="00AE3CD2" w:rsidRPr="00AE3CD2">
        <w:rPr>
          <w:rFonts w:ascii="Arial" w:hAnsi="Arial" w:cs="Arial"/>
          <w:sz w:val="24"/>
          <w:szCs w:val="24"/>
        </w:rPr>
        <w:t>to the present</w:t>
      </w:r>
      <w:r w:rsidR="00103C72">
        <w:rPr>
          <w:rFonts w:ascii="Arial" w:hAnsi="Arial" w:cs="Arial"/>
          <w:sz w:val="24"/>
          <w:szCs w:val="24"/>
        </w:rPr>
        <w:t xml:space="preserve"> </w:t>
      </w:r>
      <w:r w:rsidR="00AE3CD2" w:rsidRPr="00AE3CD2">
        <w:rPr>
          <w:rFonts w:ascii="Arial" w:hAnsi="Arial" w:cs="Arial"/>
          <w:sz w:val="24"/>
          <w:szCs w:val="24"/>
        </w:rPr>
        <w:t xml:space="preserve">when </w:t>
      </w:r>
      <w:r w:rsidR="00D72523" w:rsidRPr="00AE3CD2">
        <w:rPr>
          <w:rFonts w:ascii="Arial" w:hAnsi="Arial" w:cs="Arial"/>
          <w:sz w:val="24"/>
          <w:szCs w:val="24"/>
        </w:rPr>
        <w:t>he</w:t>
      </w:r>
      <w:r w:rsidR="00D72523">
        <w:rPr>
          <w:rFonts w:ascii="Arial" w:hAnsi="Arial" w:cs="Arial"/>
          <w:sz w:val="24"/>
          <w:szCs w:val="24"/>
        </w:rPr>
        <w:t>’s</w:t>
      </w:r>
      <w:r w:rsidR="00AE3CD2" w:rsidRPr="00AE3CD2">
        <w:rPr>
          <w:rFonts w:ascii="Arial" w:hAnsi="Arial" w:cs="Arial"/>
          <w:sz w:val="24"/>
          <w:szCs w:val="24"/>
        </w:rPr>
        <w:t xml:space="preserve"> </w:t>
      </w:r>
      <w:r w:rsidR="001859FE">
        <w:rPr>
          <w:rFonts w:ascii="Arial" w:hAnsi="Arial" w:cs="Arial"/>
          <w:sz w:val="24"/>
          <w:szCs w:val="24"/>
        </w:rPr>
        <w:t>devotes considerable</w:t>
      </w:r>
      <w:r w:rsidR="00AE3CD2" w:rsidRPr="00AE3CD2">
        <w:rPr>
          <w:rFonts w:ascii="Arial" w:hAnsi="Arial" w:cs="Arial"/>
          <w:sz w:val="24"/>
          <w:szCs w:val="24"/>
        </w:rPr>
        <w:t xml:space="preserve"> time to explain things to them</w:t>
      </w:r>
      <w:r w:rsidR="00843FAD">
        <w:rPr>
          <w:rFonts w:ascii="Arial" w:hAnsi="Arial" w:cs="Arial"/>
          <w:sz w:val="24"/>
          <w:szCs w:val="24"/>
        </w:rPr>
        <w:t xml:space="preserve"> when they do mistake</w:t>
      </w:r>
      <w:r w:rsidR="009D3E4F">
        <w:rPr>
          <w:rFonts w:ascii="Arial" w:hAnsi="Arial" w:cs="Arial"/>
          <w:sz w:val="24"/>
          <w:szCs w:val="24"/>
        </w:rPr>
        <w:t>s</w:t>
      </w:r>
      <w:r w:rsidR="00843FAD">
        <w:rPr>
          <w:rFonts w:ascii="Arial" w:hAnsi="Arial" w:cs="Arial"/>
          <w:sz w:val="24"/>
          <w:szCs w:val="24"/>
        </w:rPr>
        <w:t xml:space="preserve">, </w:t>
      </w:r>
      <w:r w:rsidR="00AE3CD2" w:rsidRPr="00AE3CD2">
        <w:rPr>
          <w:rFonts w:ascii="Arial" w:hAnsi="Arial" w:cs="Arial"/>
          <w:sz w:val="24"/>
          <w:szCs w:val="24"/>
        </w:rPr>
        <w:t>help</w:t>
      </w:r>
      <w:r w:rsidR="00843FAD">
        <w:rPr>
          <w:rFonts w:ascii="Arial" w:hAnsi="Arial" w:cs="Arial"/>
          <w:sz w:val="24"/>
          <w:szCs w:val="24"/>
        </w:rPr>
        <w:t>ing</w:t>
      </w:r>
      <w:r w:rsidR="00AE3CD2" w:rsidRPr="00AE3CD2">
        <w:rPr>
          <w:rFonts w:ascii="Arial" w:hAnsi="Arial" w:cs="Arial"/>
          <w:sz w:val="24"/>
          <w:szCs w:val="24"/>
        </w:rPr>
        <w:t xml:space="preserve"> </w:t>
      </w:r>
      <w:r w:rsidR="003907EB">
        <w:rPr>
          <w:rFonts w:ascii="Arial" w:hAnsi="Arial" w:cs="Arial"/>
          <w:sz w:val="24"/>
          <w:szCs w:val="24"/>
        </w:rPr>
        <w:t xml:space="preserve">and supporting </w:t>
      </w:r>
      <w:r w:rsidR="00843FAD">
        <w:rPr>
          <w:rFonts w:ascii="Arial" w:hAnsi="Arial" w:cs="Arial"/>
          <w:sz w:val="24"/>
          <w:szCs w:val="24"/>
        </w:rPr>
        <w:t>them</w:t>
      </w:r>
      <w:r>
        <w:rPr>
          <w:rFonts w:ascii="Arial" w:hAnsi="Arial" w:cs="Arial"/>
          <w:sz w:val="24"/>
          <w:szCs w:val="24"/>
        </w:rPr>
        <w:t xml:space="preserve"> t</w:t>
      </w:r>
      <w:r w:rsidR="00843FAD">
        <w:rPr>
          <w:rFonts w:ascii="Arial" w:hAnsi="Arial" w:cs="Arial"/>
          <w:sz w:val="24"/>
          <w:szCs w:val="24"/>
        </w:rPr>
        <w:t>o</w:t>
      </w:r>
      <w:r w:rsidR="00AE3CD2" w:rsidRPr="00AE3CD2">
        <w:rPr>
          <w:rFonts w:ascii="Arial" w:hAnsi="Arial" w:cs="Arial"/>
          <w:sz w:val="24"/>
          <w:szCs w:val="24"/>
        </w:rPr>
        <w:t xml:space="preserve"> learn</w:t>
      </w:r>
      <w:r w:rsidR="00025085">
        <w:rPr>
          <w:rFonts w:ascii="Arial" w:hAnsi="Arial" w:cs="Arial"/>
          <w:sz w:val="24"/>
          <w:szCs w:val="24"/>
        </w:rPr>
        <w:t xml:space="preserve"> (Nixon, 2020)</w:t>
      </w:r>
      <w:r w:rsidR="00843FAD">
        <w:rPr>
          <w:rFonts w:ascii="Arial" w:hAnsi="Arial" w:cs="Arial"/>
          <w:sz w:val="24"/>
          <w:szCs w:val="24"/>
        </w:rPr>
        <w:t>.</w:t>
      </w:r>
      <w:r w:rsidR="00546566">
        <w:rPr>
          <w:rFonts w:ascii="Arial" w:hAnsi="Arial" w:cs="Arial"/>
          <w:sz w:val="24"/>
          <w:szCs w:val="24"/>
        </w:rPr>
        <w:t xml:space="preserve"> </w:t>
      </w:r>
      <w:r w:rsidR="006822BE" w:rsidRPr="006822BE">
        <w:rPr>
          <w:rFonts w:ascii="Arial" w:hAnsi="Arial" w:cs="Arial"/>
          <w:sz w:val="24"/>
          <w:szCs w:val="24"/>
        </w:rPr>
        <w:t xml:space="preserve">Analysing some of Craig Poole's specific acts, like the time he offered one of his employees a room for Christmas, one might be tempted to conclude that his leadership style is </w:t>
      </w:r>
      <w:r w:rsidR="00EF0BB5">
        <w:rPr>
          <w:rFonts w:ascii="Arial" w:hAnsi="Arial" w:cs="Arial"/>
          <w:sz w:val="24"/>
          <w:szCs w:val="24"/>
        </w:rPr>
        <w:t>placed in</w:t>
      </w:r>
      <w:r w:rsidR="006822BE" w:rsidRPr="006822BE">
        <w:rPr>
          <w:rFonts w:ascii="Arial" w:hAnsi="Arial" w:cs="Arial"/>
          <w:sz w:val="24"/>
          <w:szCs w:val="24"/>
        </w:rPr>
        <w:t xml:space="preserve"> the upper-left corner of the grid, </w:t>
      </w:r>
      <w:r w:rsidR="00C513C0">
        <w:rPr>
          <w:rFonts w:ascii="Arial" w:hAnsi="Arial" w:cs="Arial"/>
          <w:sz w:val="24"/>
          <w:szCs w:val="24"/>
        </w:rPr>
        <w:t>in the</w:t>
      </w:r>
      <w:r w:rsidR="006822BE" w:rsidRPr="006822BE">
        <w:rPr>
          <w:rFonts w:ascii="Arial" w:hAnsi="Arial" w:cs="Arial"/>
          <w:sz w:val="24"/>
          <w:szCs w:val="24"/>
        </w:rPr>
        <w:t xml:space="preserve"> country club manager</w:t>
      </w:r>
      <w:r w:rsidR="00C513C0">
        <w:rPr>
          <w:rFonts w:ascii="Arial" w:hAnsi="Arial" w:cs="Arial"/>
          <w:sz w:val="24"/>
          <w:szCs w:val="24"/>
        </w:rPr>
        <w:t xml:space="preserve"> style</w:t>
      </w:r>
      <w:r w:rsidR="006822BE" w:rsidRPr="006822BE">
        <w:rPr>
          <w:rFonts w:ascii="Arial" w:hAnsi="Arial" w:cs="Arial"/>
          <w:sz w:val="24"/>
          <w:szCs w:val="24"/>
        </w:rPr>
        <w:t xml:space="preserve">, </w:t>
      </w:r>
      <w:r w:rsidR="00BA039B" w:rsidRPr="006822BE">
        <w:rPr>
          <w:rFonts w:ascii="Arial" w:hAnsi="Arial" w:cs="Arial"/>
          <w:sz w:val="24"/>
          <w:szCs w:val="24"/>
        </w:rPr>
        <w:t xml:space="preserve">that </w:t>
      </w:r>
      <w:r w:rsidR="00BA039B">
        <w:rPr>
          <w:rFonts w:ascii="Arial" w:hAnsi="Arial" w:cs="Arial"/>
          <w:sz w:val="24"/>
          <w:szCs w:val="24"/>
        </w:rPr>
        <w:t>he</w:t>
      </w:r>
      <w:r w:rsidR="00EF0BB5">
        <w:rPr>
          <w:rFonts w:ascii="Arial" w:hAnsi="Arial" w:cs="Arial"/>
          <w:sz w:val="24"/>
          <w:szCs w:val="24"/>
        </w:rPr>
        <w:t xml:space="preserve"> </w:t>
      </w:r>
      <w:r w:rsidR="006822BE" w:rsidRPr="006822BE">
        <w:rPr>
          <w:rFonts w:ascii="Arial" w:hAnsi="Arial" w:cs="Arial"/>
          <w:sz w:val="24"/>
          <w:szCs w:val="24"/>
        </w:rPr>
        <w:t>has an extraordinary concern for people and little regard for productivity.</w:t>
      </w:r>
      <w:r w:rsidR="00EF0BB5">
        <w:rPr>
          <w:rFonts w:ascii="Arial" w:hAnsi="Arial" w:cs="Arial"/>
          <w:sz w:val="24"/>
          <w:szCs w:val="24"/>
        </w:rPr>
        <w:t xml:space="preserve"> But even if </w:t>
      </w:r>
      <w:r w:rsidR="00BA039B">
        <w:rPr>
          <w:rFonts w:ascii="Arial" w:hAnsi="Arial" w:cs="Arial"/>
          <w:sz w:val="24"/>
          <w:szCs w:val="24"/>
        </w:rPr>
        <w:t xml:space="preserve">Poole is doing this </w:t>
      </w:r>
      <w:r w:rsidR="00C561CC">
        <w:rPr>
          <w:rFonts w:ascii="Arial" w:hAnsi="Arial" w:cs="Arial"/>
          <w:sz w:val="24"/>
          <w:szCs w:val="24"/>
        </w:rPr>
        <w:t>kin</w:t>
      </w:r>
      <w:r w:rsidR="009C5B6C">
        <w:rPr>
          <w:rFonts w:ascii="Arial" w:hAnsi="Arial" w:cs="Arial"/>
          <w:sz w:val="24"/>
          <w:szCs w:val="24"/>
        </w:rPr>
        <w:t>d</w:t>
      </w:r>
      <w:r w:rsidR="00C561CC">
        <w:rPr>
          <w:rFonts w:ascii="Arial" w:hAnsi="Arial" w:cs="Arial"/>
          <w:sz w:val="24"/>
          <w:szCs w:val="24"/>
        </w:rPr>
        <w:t xml:space="preserve"> of gestures </w:t>
      </w:r>
      <w:r w:rsidR="009839BC">
        <w:rPr>
          <w:rFonts w:ascii="Arial" w:hAnsi="Arial" w:cs="Arial"/>
          <w:sz w:val="24"/>
          <w:szCs w:val="24"/>
        </w:rPr>
        <w:t xml:space="preserve">and </w:t>
      </w:r>
      <w:r w:rsidR="009839BC" w:rsidRPr="009839BC">
        <w:rPr>
          <w:rFonts w:ascii="Arial" w:hAnsi="Arial" w:cs="Arial"/>
          <w:sz w:val="24"/>
          <w:szCs w:val="24"/>
        </w:rPr>
        <w:t>will always try to bring staff members together and develop solutions that work for everyone</w:t>
      </w:r>
      <w:r w:rsidR="004C59EF">
        <w:rPr>
          <w:rFonts w:ascii="Arial" w:hAnsi="Arial" w:cs="Arial"/>
          <w:sz w:val="24"/>
          <w:szCs w:val="24"/>
        </w:rPr>
        <w:t>,</w:t>
      </w:r>
      <w:r w:rsidR="00D36C94">
        <w:rPr>
          <w:rFonts w:ascii="Arial" w:hAnsi="Arial" w:cs="Arial"/>
          <w:sz w:val="24"/>
          <w:szCs w:val="24"/>
        </w:rPr>
        <w:t xml:space="preserve"> </w:t>
      </w:r>
      <w:r w:rsidR="00070B3C">
        <w:rPr>
          <w:rFonts w:ascii="Arial" w:hAnsi="Arial" w:cs="Arial"/>
          <w:sz w:val="24"/>
          <w:szCs w:val="24"/>
        </w:rPr>
        <w:t>this can be classified more as an oscillation tha</w:t>
      </w:r>
      <w:r w:rsidR="00CF2CEB">
        <w:rPr>
          <w:rFonts w:ascii="Arial" w:hAnsi="Arial" w:cs="Arial"/>
          <w:sz w:val="24"/>
          <w:szCs w:val="24"/>
        </w:rPr>
        <w:t>n</w:t>
      </w:r>
      <w:r w:rsidR="00070B3C">
        <w:rPr>
          <w:rFonts w:ascii="Arial" w:hAnsi="Arial" w:cs="Arial"/>
          <w:sz w:val="24"/>
          <w:szCs w:val="24"/>
        </w:rPr>
        <w:t xml:space="preserve"> </w:t>
      </w:r>
      <w:r w:rsidR="00542421">
        <w:rPr>
          <w:rFonts w:ascii="Arial" w:hAnsi="Arial" w:cs="Arial"/>
          <w:sz w:val="24"/>
          <w:szCs w:val="24"/>
        </w:rPr>
        <w:t>his</w:t>
      </w:r>
      <w:r w:rsidR="00070B3C">
        <w:rPr>
          <w:rFonts w:ascii="Arial" w:hAnsi="Arial" w:cs="Arial"/>
          <w:sz w:val="24"/>
          <w:szCs w:val="24"/>
        </w:rPr>
        <w:t xml:space="preserve"> general style</w:t>
      </w:r>
      <w:r w:rsidR="009869CF">
        <w:rPr>
          <w:rFonts w:ascii="Arial" w:hAnsi="Arial" w:cs="Arial"/>
          <w:sz w:val="24"/>
          <w:szCs w:val="24"/>
        </w:rPr>
        <w:t xml:space="preserve"> because </w:t>
      </w:r>
      <w:r w:rsidR="00B77DE3">
        <w:rPr>
          <w:rFonts w:ascii="Arial" w:hAnsi="Arial" w:cs="Arial"/>
          <w:sz w:val="24"/>
          <w:szCs w:val="24"/>
          <w:shd w:val="clear" w:color="auto" w:fill="FFFFFF"/>
        </w:rPr>
        <w:lastRenderedPageBreak/>
        <w:t>in practice th</w:t>
      </w:r>
      <w:r w:rsidR="009869CF" w:rsidRPr="009869CF">
        <w:rPr>
          <w:rFonts w:ascii="Arial" w:hAnsi="Arial" w:cs="Arial"/>
          <w:sz w:val="24"/>
          <w:szCs w:val="24"/>
          <w:shd w:val="clear" w:color="auto" w:fill="FFFFFF"/>
        </w:rPr>
        <w:t>e exercise of leadership is controlled by the situation</w:t>
      </w:r>
      <w:r w:rsidR="007A1527">
        <w:rPr>
          <w:rFonts w:ascii="Arial" w:hAnsi="Arial" w:cs="Arial"/>
          <w:sz w:val="24"/>
          <w:szCs w:val="24"/>
          <w:shd w:val="clear" w:color="auto" w:fill="FFFFFF"/>
        </w:rPr>
        <w:t>.</w:t>
      </w:r>
      <w:r w:rsidR="000F11FD" w:rsidRPr="000F11FD">
        <w:t xml:space="preserve"> </w:t>
      </w:r>
      <w:r w:rsidR="000F11FD" w:rsidRPr="000F11FD">
        <w:rPr>
          <w:rFonts w:ascii="Arial" w:hAnsi="Arial" w:cs="Arial"/>
          <w:sz w:val="24"/>
          <w:szCs w:val="24"/>
          <w:shd w:val="clear" w:color="auto" w:fill="FFFFFF"/>
        </w:rPr>
        <w:t>Blake and Mouton's claim that there is a single optimum technique to handle every circumstance has been disproved by numerous opponents</w:t>
      </w:r>
      <w:r w:rsidR="00A6660D">
        <w:rPr>
          <w:rFonts w:ascii="Arial" w:hAnsi="Arial" w:cs="Arial"/>
          <w:sz w:val="24"/>
          <w:szCs w:val="24"/>
          <w:shd w:val="clear" w:color="auto" w:fill="FFFFFF"/>
        </w:rPr>
        <w:t xml:space="preserve"> which </w:t>
      </w:r>
      <w:r w:rsidR="000F11FD" w:rsidRPr="000F11FD">
        <w:rPr>
          <w:rFonts w:ascii="Arial" w:hAnsi="Arial" w:cs="Arial"/>
          <w:sz w:val="24"/>
          <w:szCs w:val="24"/>
          <w:shd w:val="clear" w:color="auto" w:fill="FFFFFF"/>
        </w:rPr>
        <w:t>support the notion that the optimal management approach is the one that best suits the manager's surroundings and other relevant elements</w:t>
      </w:r>
      <w:r w:rsidR="00A6660D">
        <w:rPr>
          <w:rFonts w:ascii="Arial" w:hAnsi="Arial" w:cs="Arial"/>
          <w:sz w:val="24"/>
          <w:szCs w:val="24"/>
          <w:shd w:val="clear" w:color="auto" w:fill="FFFFFF"/>
        </w:rPr>
        <w:t xml:space="preserve"> (</w:t>
      </w:r>
      <w:r w:rsidR="00A6660D" w:rsidRPr="00581E23">
        <w:rPr>
          <w:rFonts w:ascii="Arial" w:hAnsi="Arial" w:cs="Arial"/>
          <w:sz w:val="24"/>
          <w:szCs w:val="24"/>
          <w:shd w:val="clear" w:color="auto" w:fill="FFFFFF"/>
        </w:rPr>
        <w:t>Covey and Ewell</w:t>
      </w:r>
      <w:r w:rsidR="00A6660D">
        <w:rPr>
          <w:rFonts w:ascii="Arial" w:hAnsi="Arial" w:cs="Arial"/>
          <w:sz w:val="24"/>
          <w:szCs w:val="24"/>
          <w:shd w:val="clear" w:color="auto" w:fill="FFFFFF"/>
        </w:rPr>
        <w:t xml:space="preserve">, </w:t>
      </w:r>
      <w:r w:rsidR="00A6660D" w:rsidRPr="00581E23">
        <w:rPr>
          <w:rFonts w:ascii="Arial" w:hAnsi="Arial" w:cs="Arial"/>
          <w:sz w:val="24"/>
          <w:szCs w:val="24"/>
          <w:shd w:val="clear" w:color="auto" w:fill="FFFFFF"/>
        </w:rPr>
        <w:t>2015</w:t>
      </w:r>
      <w:r w:rsidR="00A6660D">
        <w:rPr>
          <w:rFonts w:ascii="Arial" w:hAnsi="Arial" w:cs="Arial"/>
          <w:sz w:val="24"/>
          <w:szCs w:val="24"/>
          <w:shd w:val="clear" w:color="auto" w:fill="FFFFFF"/>
        </w:rPr>
        <w:t>)</w:t>
      </w:r>
      <w:r w:rsidR="000F11FD" w:rsidRPr="000F11FD">
        <w:rPr>
          <w:rFonts w:ascii="Arial" w:hAnsi="Arial" w:cs="Arial"/>
          <w:sz w:val="24"/>
          <w:szCs w:val="24"/>
          <w:shd w:val="clear" w:color="auto" w:fill="FFFFFF"/>
        </w:rPr>
        <w:t>.</w:t>
      </w:r>
      <w:r w:rsidR="00C90DF2">
        <w:rPr>
          <w:rFonts w:ascii="Arial" w:hAnsi="Arial" w:cs="Arial"/>
          <w:sz w:val="24"/>
          <w:szCs w:val="24"/>
          <w:shd w:val="clear" w:color="auto" w:fill="FFFFFF"/>
        </w:rPr>
        <w:t xml:space="preserve"> </w:t>
      </w:r>
      <w:r w:rsidR="00DC4B6A" w:rsidRPr="00DC4B6A">
        <w:rPr>
          <w:rFonts w:ascii="Arial" w:hAnsi="Arial" w:cs="Arial"/>
          <w:sz w:val="24"/>
          <w:szCs w:val="24"/>
          <w:shd w:val="clear" w:color="auto" w:fill="FFFFFF"/>
        </w:rPr>
        <w:t>The researchers agreed that omitting a brief explanation of the importance of culture and how it affects organisational success would be a mistake</w:t>
      </w:r>
      <w:r w:rsidR="009A283C">
        <w:rPr>
          <w:rFonts w:ascii="Arial" w:hAnsi="Arial" w:cs="Arial"/>
          <w:sz w:val="24"/>
          <w:szCs w:val="24"/>
          <w:shd w:val="clear" w:color="auto" w:fill="FFFFFF"/>
        </w:rPr>
        <w:t xml:space="preserve"> because </w:t>
      </w:r>
      <w:r w:rsidR="009A283C" w:rsidRPr="009A283C">
        <w:rPr>
          <w:rFonts w:ascii="Arial" w:hAnsi="Arial" w:cs="Arial"/>
          <w:sz w:val="24"/>
          <w:szCs w:val="24"/>
          <w:shd w:val="clear" w:color="auto" w:fill="FFFFFF"/>
        </w:rPr>
        <w:t>understanding organisational culture is the first step towards effective leadership, followed by hands-on management and problem-solving</w:t>
      </w:r>
      <w:r w:rsidR="00CF6631">
        <w:rPr>
          <w:rFonts w:ascii="Arial" w:hAnsi="Arial" w:cs="Arial"/>
          <w:sz w:val="24"/>
          <w:szCs w:val="24"/>
          <w:shd w:val="clear" w:color="auto" w:fill="FFFFFF"/>
        </w:rPr>
        <w:t xml:space="preserve"> (</w:t>
      </w:r>
      <w:proofErr w:type="spellStart"/>
      <w:r w:rsidR="009775D2">
        <w:rPr>
          <w:rFonts w:ascii="Arial" w:hAnsi="Arial" w:cs="Arial"/>
          <w:sz w:val="24"/>
          <w:szCs w:val="24"/>
          <w:shd w:val="clear" w:color="auto" w:fill="FFFFFF"/>
        </w:rPr>
        <w:t>Kerse</w:t>
      </w:r>
      <w:proofErr w:type="spellEnd"/>
      <w:r w:rsidR="009775D2">
        <w:rPr>
          <w:rFonts w:ascii="Arial" w:hAnsi="Arial" w:cs="Arial"/>
          <w:sz w:val="24"/>
          <w:szCs w:val="24"/>
          <w:shd w:val="clear" w:color="auto" w:fill="FFFFFF"/>
        </w:rPr>
        <w:t>, 2021)</w:t>
      </w:r>
      <w:r w:rsidR="009A283C" w:rsidRPr="009A283C">
        <w:rPr>
          <w:rFonts w:ascii="Arial" w:hAnsi="Arial" w:cs="Arial"/>
          <w:sz w:val="24"/>
          <w:szCs w:val="24"/>
          <w:shd w:val="clear" w:color="auto" w:fill="FFFFFF"/>
        </w:rPr>
        <w:t>.</w:t>
      </w:r>
      <w:r w:rsidR="002E690B">
        <w:rPr>
          <w:rFonts w:ascii="Arial" w:hAnsi="Arial" w:cs="Arial"/>
          <w:sz w:val="24"/>
          <w:szCs w:val="24"/>
          <w:shd w:val="clear" w:color="auto" w:fill="FFFFFF"/>
        </w:rPr>
        <w:t xml:space="preserve"> </w:t>
      </w:r>
    </w:p>
    <w:p w14:paraId="1A8DE69D" w14:textId="77777777" w:rsidR="00C777A7" w:rsidRDefault="00C777A7" w:rsidP="00254CC6">
      <w:pPr>
        <w:spacing w:line="360" w:lineRule="auto"/>
        <w:jc w:val="both"/>
        <w:rPr>
          <w:rFonts w:ascii="Arial" w:hAnsi="Arial" w:cs="Arial"/>
          <w:sz w:val="24"/>
          <w:szCs w:val="24"/>
          <w:shd w:val="clear" w:color="auto" w:fill="FFFFFF"/>
        </w:rPr>
      </w:pPr>
    </w:p>
    <w:p w14:paraId="16B847DB" w14:textId="0390E22F" w:rsidR="005C38E5" w:rsidRDefault="00FD6DCE" w:rsidP="009061B0">
      <w:pPr>
        <w:spacing w:line="360" w:lineRule="auto"/>
        <w:jc w:val="both"/>
        <w:rPr>
          <w:rFonts w:ascii="Arial" w:hAnsi="Arial" w:cs="Arial"/>
          <w:color w:val="212121"/>
          <w:sz w:val="24"/>
          <w:szCs w:val="24"/>
          <w:shd w:val="clear" w:color="auto" w:fill="FFFFFF"/>
        </w:rPr>
      </w:pPr>
      <w:r>
        <w:rPr>
          <w:rFonts w:ascii="Arial" w:hAnsi="Arial" w:cs="Arial"/>
          <w:sz w:val="24"/>
          <w:szCs w:val="24"/>
          <w:shd w:val="clear" w:color="auto" w:fill="FFFFFF"/>
        </w:rPr>
        <w:t xml:space="preserve">According to </w:t>
      </w:r>
      <w:r w:rsidR="00C20197">
        <w:rPr>
          <w:rFonts w:ascii="Arial" w:hAnsi="Arial" w:cs="Arial"/>
          <w:sz w:val="24"/>
          <w:szCs w:val="24"/>
          <w:shd w:val="clear" w:color="auto" w:fill="FFFFFF"/>
        </w:rPr>
        <w:t>Adair’s</w:t>
      </w:r>
      <w:r w:rsidR="00FB34E6">
        <w:rPr>
          <w:rFonts w:ascii="Arial" w:hAnsi="Arial" w:cs="Arial"/>
          <w:sz w:val="24"/>
          <w:szCs w:val="24"/>
          <w:shd w:val="clear" w:color="auto" w:fill="FFFFFF"/>
        </w:rPr>
        <w:t xml:space="preserve"> </w:t>
      </w:r>
      <w:r w:rsidR="00750CC6">
        <w:rPr>
          <w:rFonts w:ascii="Arial" w:hAnsi="Arial" w:cs="Arial"/>
          <w:sz w:val="24"/>
          <w:szCs w:val="24"/>
          <w:shd w:val="clear" w:color="auto" w:fill="FFFFFF"/>
        </w:rPr>
        <w:t>C</w:t>
      </w:r>
      <w:r w:rsidR="00E047D5">
        <w:rPr>
          <w:rFonts w:ascii="Arial" w:hAnsi="Arial" w:cs="Arial"/>
          <w:sz w:val="24"/>
          <w:szCs w:val="24"/>
          <w:shd w:val="clear" w:color="auto" w:fill="FFFFFF"/>
        </w:rPr>
        <w:t xml:space="preserve">entre </w:t>
      </w:r>
      <w:r w:rsidR="00750CC6">
        <w:rPr>
          <w:rFonts w:ascii="Arial" w:hAnsi="Arial" w:cs="Arial"/>
          <w:sz w:val="24"/>
          <w:szCs w:val="24"/>
          <w:shd w:val="clear" w:color="auto" w:fill="FFFFFF"/>
        </w:rPr>
        <w:t>L</w:t>
      </w:r>
      <w:r w:rsidR="00E047D5">
        <w:rPr>
          <w:rFonts w:ascii="Arial" w:hAnsi="Arial" w:cs="Arial"/>
          <w:sz w:val="24"/>
          <w:szCs w:val="24"/>
          <w:shd w:val="clear" w:color="auto" w:fill="FFFFFF"/>
        </w:rPr>
        <w:t xml:space="preserve">eadership </w:t>
      </w:r>
      <w:r w:rsidR="00750CC6">
        <w:rPr>
          <w:rFonts w:ascii="Arial" w:hAnsi="Arial" w:cs="Arial"/>
          <w:sz w:val="24"/>
          <w:szCs w:val="24"/>
          <w:shd w:val="clear" w:color="auto" w:fill="FFFFFF"/>
        </w:rPr>
        <w:t>T</w:t>
      </w:r>
      <w:r w:rsidR="00E047D5">
        <w:rPr>
          <w:rFonts w:ascii="Arial" w:hAnsi="Arial" w:cs="Arial"/>
          <w:sz w:val="24"/>
          <w:szCs w:val="24"/>
          <w:shd w:val="clear" w:color="auto" w:fill="FFFFFF"/>
        </w:rPr>
        <w:t>heory</w:t>
      </w:r>
      <w:r>
        <w:rPr>
          <w:rFonts w:ascii="Arial" w:hAnsi="Arial" w:cs="Arial"/>
          <w:sz w:val="24"/>
          <w:szCs w:val="24"/>
          <w:shd w:val="clear" w:color="auto" w:fill="FFFFFF"/>
        </w:rPr>
        <w:t>, leadershi</w:t>
      </w:r>
      <w:r w:rsidR="00DE6432">
        <w:rPr>
          <w:rFonts w:ascii="Arial" w:hAnsi="Arial" w:cs="Arial"/>
          <w:sz w:val="24"/>
          <w:szCs w:val="24"/>
          <w:shd w:val="clear" w:color="auto" w:fill="FFFFFF"/>
        </w:rPr>
        <w:t xml:space="preserve">p </w:t>
      </w:r>
      <w:r w:rsidR="00DE6432" w:rsidRPr="00DE6432">
        <w:rPr>
          <w:rFonts w:ascii="Arial" w:hAnsi="Arial" w:cs="Arial"/>
          <w:sz w:val="24"/>
          <w:szCs w:val="24"/>
          <w:shd w:val="clear" w:color="auto" w:fill="FFFFFF"/>
        </w:rPr>
        <w:t xml:space="preserve">is a transferable talent that can be </w:t>
      </w:r>
      <w:r w:rsidR="00B04423" w:rsidRPr="00DE6432">
        <w:rPr>
          <w:rFonts w:ascii="Arial" w:hAnsi="Arial" w:cs="Arial"/>
          <w:sz w:val="24"/>
          <w:szCs w:val="24"/>
          <w:shd w:val="clear" w:color="auto" w:fill="FFFFFF"/>
        </w:rPr>
        <w:t>taught,</w:t>
      </w:r>
      <w:r w:rsidR="00DE6432" w:rsidRPr="00DE6432">
        <w:rPr>
          <w:rFonts w:ascii="Arial" w:hAnsi="Arial" w:cs="Arial"/>
          <w:sz w:val="24"/>
          <w:szCs w:val="24"/>
          <w:shd w:val="clear" w:color="auto" w:fill="FFFFFF"/>
        </w:rPr>
        <w:t xml:space="preserve"> and it is not dependent on an individual's characteristics</w:t>
      </w:r>
      <w:r w:rsidR="00DE6432">
        <w:rPr>
          <w:rFonts w:ascii="Arial" w:hAnsi="Arial" w:cs="Arial"/>
          <w:sz w:val="24"/>
          <w:szCs w:val="24"/>
          <w:shd w:val="clear" w:color="auto" w:fill="FFFFFF"/>
        </w:rPr>
        <w:t xml:space="preserve"> (</w:t>
      </w:r>
      <w:r w:rsidR="00B25507">
        <w:rPr>
          <w:rFonts w:ascii="Arial" w:hAnsi="Arial" w:cs="Arial"/>
          <w:sz w:val="24"/>
          <w:szCs w:val="24"/>
          <w:shd w:val="clear" w:color="auto" w:fill="FFFFFF"/>
        </w:rPr>
        <w:t xml:space="preserve">Ackah, </w:t>
      </w:r>
      <w:r w:rsidR="001223F6">
        <w:rPr>
          <w:rFonts w:ascii="Arial" w:hAnsi="Arial" w:cs="Arial"/>
          <w:sz w:val="24"/>
          <w:szCs w:val="24"/>
          <w:shd w:val="clear" w:color="auto" w:fill="FFFFFF"/>
        </w:rPr>
        <w:t>2019</w:t>
      </w:r>
      <w:r w:rsidR="00D62165">
        <w:rPr>
          <w:rFonts w:ascii="Arial" w:hAnsi="Arial" w:cs="Arial"/>
          <w:sz w:val="24"/>
          <w:szCs w:val="24"/>
          <w:shd w:val="clear" w:color="auto" w:fill="FFFFFF"/>
        </w:rPr>
        <w:t>, p.1</w:t>
      </w:r>
      <w:r w:rsidR="001223F6">
        <w:rPr>
          <w:rFonts w:ascii="Arial" w:hAnsi="Arial" w:cs="Arial"/>
          <w:sz w:val="24"/>
          <w:szCs w:val="24"/>
          <w:shd w:val="clear" w:color="auto" w:fill="FFFFFF"/>
        </w:rPr>
        <w:t>)</w:t>
      </w:r>
      <w:r w:rsidR="00750CC6">
        <w:rPr>
          <w:rFonts w:ascii="Arial" w:hAnsi="Arial" w:cs="Arial"/>
          <w:sz w:val="24"/>
          <w:szCs w:val="24"/>
          <w:shd w:val="clear" w:color="auto" w:fill="FFFFFF"/>
        </w:rPr>
        <w:t>.</w:t>
      </w:r>
      <w:r w:rsidR="00435601">
        <w:rPr>
          <w:rFonts w:ascii="Arial" w:hAnsi="Arial" w:cs="Arial"/>
          <w:sz w:val="24"/>
          <w:szCs w:val="24"/>
          <w:shd w:val="clear" w:color="auto" w:fill="FFFFFF"/>
        </w:rPr>
        <w:t xml:space="preserve"> His</w:t>
      </w:r>
      <w:r w:rsidR="000D59A5">
        <w:rPr>
          <w:rFonts w:ascii="Arial" w:hAnsi="Arial" w:cs="Arial"/>
          <w:sz w:val="24"/>
          <w:szCs w:val="24"/>
          <w:shd w:val="clear" w:color="auto" w:fill="FFFFFF"/>
        </w:rPr>
        <w:t xml:space="preserve"> </w:t>
      </w:r>
      <w:r w:rsidR="000D59A5" w:rsidRPr="000D59A5">
        <w:rPr>
          <w:rFonts w:ascii="Arial" w:hAnsi="Arial" w:cs="Arial"/>
          <w:sz w:val="24"/>
          <w:szCs w:val="24"/>
          <w:shd w:val="clear" w:color="auto" w:fill="FFFFFF"/>
        </w:rPr>
        <w:t>straightforward and useful approach is based on the metaphor of three overlapping circles</w:t>
      </w:r>
      <w:r w:rsidR="00FB2ABB">
        <w:rPr>
          <w:rFonts w:ascii="Arial" w:hAnsi="Arial" w:cs="Arial"/>
          <w:sz w:val="24"/>
          <w:szCs w:val="24"/>
          <w:shd w:val="clear" w:color="auto" w:fill="FFFFFF"/>
        </w:rPr>
        <w:t>: task</w:t>
      </w:r>
      <w:r w:rsidR="007A58AF">
        <w:rPr>
          <w:rFonts w:ascii="Arial" w:hAnsi="Arial" w:cs="Arial"/>
          <w:sz w:val="24"/>
          <w:szCs w:val="24"/>
          <w:shd w:val="clear" w:color="auto" w:fill="FFFFFF"/>
        </w:rPr>
        <w:t xml:space="preserve"> needs</w:t>
      </w:r>
      <w:r w:rsidR="00FB2ABB">
        <w:rPr>
          <w:rFonts w:ascii="Arial" w:hAnsi="Arial" w:cs="Arial"/>
          <w:sz w:val="24"/>
          <w:szCs w:val="24"/>
          <w:shd w:val="clear" w:color="auto" w:fill="FFFFFF"/>
        </w:rPr>
        <w:t>, team</w:t>
      </w:r>
      <w:r w:rsidR="007A58AF">
        <w:rPr>
          <w:rFonts w:ascii="Arial" w:hAnsi="Arial" w:cs="Arial"/>
          <w:sz w:val="24"/>
          <w:szCs w:val="24"/>
          <w:shd w:val="clear" w:color="auto" w:fill="FFFFFF"/>
        </w:rPr>
        <w:t xml:space="preserve"> needs</w:t>
      </w:r>
      <w:r w:rsidR="00FB2ABB">
        <w:rPr>
          <w:rFonts w:ascii="Arial" w:hAnsi="Arial" w:cs="Arial"/>
          <w:sz w:val="24"/>
          <w:szCs w:val="24"/>
          <w:shd w:val="clear" w:color="auto" w:fill="FFFFFF"/>
        </w:rPr>
        <w:t xml:space="preserve"> and individual</w:t>
      </w:r>
      <w:r w:rsidR="007A58AF">
        <w:rPr>
          <w:rFonts w:ascii="Arial" w:hAnsi="Arial" w:cs="Arial"/>
          <w:sz w:val="24"/>
          <w:szCs w:val="24"/>
          <w:shd w:val="clear" w:color="auto" w:fill="FFFFFF"/>
        </w:rPr>
        <w:t xml:space="preserve"> needs</w:t>
      </w:r>
      <w:r w:rsidR="000C54FD">
        <w:rPr>
          <w:rFonts w:ascii="Arial" w:hAnsi="Arial" w:cs="Arial"/>
          <w:sz w:val="24"/>
          <w:szCs w:val="24"/>
          <w:shd w:val="clear" w:color="auto" w:fill="FFFFFF"/>
        </w:rPr>
        <w:t xml:space="preserve"> </w:t>
      </w:r>
      <w:r w:rsidR="000C54FD" w:rsidRPr="00D72E43">
        <w:rPr>
          <w:rFonts w:ascii="Arial" w:hAnsi="Arial" w:cs="Arial"/>
          <w:sz w:val="24"/>
          <w:szCs w:val="24"/>
          <w:shd w:val="clear" w:color="auto" w:fill="FFFFFF"/>
        </w:rPr>
        <w:t>(</w:t>
      </w:r>
      <w:proofErr w:type="spellStart"/>
      <w:r w:rsidR="000C54FD" w:rsidRPr="00D72E43">
        <w:rPr>
          <w:rFonts w:ascii="Arial" w:hAnsi="Arial" w:cs="Arial"/>
          <w:sz w:val="24"/>
          <w:szCs w:val="24"/>
        </w:rPr>
        <w:t>Rulismi</w:t>
      </w:r>
      <w:proofErr w:type="spellEnd"/>
      <w:r w:rsidR="000C54FD" w:rsidRPr="00D72E43">
        <w:rPr>
          <w:rFonts w:ascii="Arial" w:hAnsi="Arial" w:cs="Arial"/>
          <w:sz w:val="24"/>
          <w:szCs w:val="24"/>
        </w:rPr>
        <w:t xml:space="preserve"> et al</w:t>
      </w:r>
      <w:r w:rsidR="00D72E43" w:rsidRPr="00D72E43">
        <w:rPr>
          <w:rFonts w:ascii="Arial" w:hAnsi="Arial" w:cs="Arial"/>
          <w:sz w:val="24"/>
          <w:szCs w:val="24"/>
        </w:rPr>
        <w:t>., 2023, p. 199)</w:t>
      </w:r>
      <w:r w:rsidR="000D59A5" w:rsidRPr="00D72E43">
        <w:rPr>
          <w:rFonts w:ascii="Arial" w:hAnsi="Arial" w:cs="Arial"/>
          <w:sz w:val="24"/>
          <w:szCs w:val="24"/>
          <w:shd w:val="clear" w:color="auto" w:fill="FFFFFF"/>
        </w:rPr>
        <w:t>.</w:t>
      </w:r>
      <w:r w:rsidR="00615E6B" w:rsidRPr="00D72E43">
        <w:rPr>
          <w:rFonts w:ascii="Arial" w:hAnsi="Arial" w:cs="Arial"/>
          <w:sz w:val="24"/>
          <w:szCs w:val="24"/>
          <w:shd w:val="clear" w:color="auto" w:fill="FFFFFF"/>
        </w:rPr>
        <w:t xml:space="preserve"> </w:t>
      </w:r>
      <w:r w:rsidR="009843D0" w:rsidRPr="00B04423">
        <w:rPr>
          <w:rFonts w:ascii="Arial" w:hAnsi="Arial" w:cs="Arial"/>
          <w:sz w:val="24"/>
          <w:szCs w:val="24"/>
        </w:rPr>
        <w:t>Each element of the model is of equal importance and success comes when the right balance is achieved between all three</w:t>
      </w:r>
      <w:r w:rsidR="00B04423">
        <w:rPr>
          <w:rFonts w:ascii="Arial" w:hAnsi="Arial" w:cs="Arial"/>
          <w:sz w:val="24"/>
          <w:szCs w:val="24"/>
        </w:rPr>
        <w:t xml:space="preserve">. </w:t>
      </w:r>
      <w:r w:rsidR="00C0362A" w:rsidRPr="00B04423">
        <w:rPr>
          <w:rFonts w:ascii="Arial" w:hAnsi="Arial" w:cs="Arial"/>
          <w:sz w:val="24"/>
          <w:szCs w:val="24"/>
          <w:shd w:val="clear" w:color="auto" w:fill="FFFFFF"/>
        </w:rPr>
        <w:t>The</w:t>
      </w:r>
      <w:r w:rsidR="00C0362A" w:rsidRPr="00C0362A">
        <w:rPr>
          <w:rFonts w:ascii="Arial" w:hAnsi="Arial" w:cs="Arial"/>
          <w:sz w:val="24"/>
          <w:szCs w:val="24"/>
          <w:shd w:val="clear" w:color="auto" w:fill="FFFFFF"/>
        </w:rPr>
        <w:t xml:space="preserve"> fundamental processes of sensing, balancing, contextualising, presenting, and communicating are the traits of a leader that are evident in all person-centred leadership activities</w:t>
      </w:r>
      <w:r w:rsidR="00C0362A">
        <w:rPr>
          <w:rFonts w:ascii="Arial" w:hAnsi="Arial" w:cs="Arial"/>
          <w:sz w:val="24"/>
          <w:szCs w:val="24"/>
          <w:shd w:val="clear" w:color="auto" w:fill="FFFFFF"/>
        </w:rPr>
        <w:t xml:space="preserve"> (</w:t>
      </w:r>
      <w:r w:rsidR="009F79B8" w:rsidRPr="00481B9B">
        <w:rPr>
          <w:rFonts w:ascii="Arial" w:hAnsi="Arial" w:cs="Arial"/>
          <w:sz w:val="24"/>
          <w:szCs w:val="24"/>
          <w:shd w:val="clear" w:color="auto" w:fill="FFFFFF"/>
        </w:rPr>
        <w:t>Cardiff,</w:t>
      </w:r>
      <w:r w:rsidR="009F79B8">
        <w:rPr>
          <w:rFonts w:ascii="Arial" w:hAnsi="Arial" w:cs="Arial"/>
          <w:sz w:val="24"/>
          <w:szCs w:val="24"/>
          <w:shd w:val="clear" w:color="auto" w:fill="FFFFFF"/>
        </w:rPr>
        <w:t xml:space="preserve"> </w:t>
      </w:r>
      <w:r w:rsidR="009F79B8" w:rsidRPr="00481B9B">
        <w:rPr>
          <w:rFonts w:ascii="Arial" w:hAnsi="Arial" w:cs="Arial"/>
          <w:sz w:val="24"/>
          <w:szCs w:val="24"/>
          <w:shd w:val="clear" w:color="auto" w:fill="FFFFFF"/>
        </w:rPr>
        <w:t>McCormack and McCance,</w:t>
      </w:r>
      <w:r w:rsidR="00175B25">
        <w:rPr>
          <w:rFonts w:ascii="Arial" w:hAnsi="Arial" w:cs="Arial"/>
          <w:sz w:val="24"/>
          <w:szCs w:val="24"/>
          <w:shd w:val="clear" w:color="auto" w:fill="FFFFFF"/>
        </w:rPr>
        <w:t xml:space="preserve"> </w:t>
      </w:r>
      <w:r w:rsidR="009F79B8" w:rsidRPr="00481B9B">
        <w:rPr>
          <w:rFonts w:ascii="Arial" w:hAnsi="Arial" w:cs="Arial"/>
          <w:sz w:val="24"/>
          <w:szCs w:val="24"/>
          <w:shd w:val="clear" w:color="auto" w:fill="FFFFFF"/>
        </w:rPr>
        <w:t>2018)</w:t>
      </w:r>
      <w:r w:rsidR="00C0362A" w:rsidRPr="00C0362A">
        <w:rPr>
          <w:rFonts w:ascii="Arial" w:hAnsi="Arial" w:cs="Arial"/>
          <w:sz w:val="24"/>
          <w:szCs w:val="24"/>
          <w:shd w:val="clear" w:color="auto" w:fill="FFFFFF"/>
        </w:rPr>
        <w:t>. These processes can be identified in all circumstances, at different times, in different configurations, and at varying intensities.</w:t>
      </w:r>
      <w:r w:rsidR="007961B1">
        <w:rPr>
          <w:rFonts w:ascii="Arial" w:hAnsi="Arial" w:cs="Arial"/>
          <w:sz w:val="24"/>
          <w:szCs w:val="24"/>
          <w:shd w:val="clear" w:color="auto" w:fill="FFFFFF"/>
        </w:rPr>
        <w:t xml:space="preserve"> </w:t>
      </w:r>
      <w:r w:rsidR="004C7609" w:rsidRPr="004C7609">
        <w:rPr>
          <w:rFonts w:ascii="Arial" w:hAnsi="Arial" w:cs="Arial"/>
          <w:sz w:val="24"/>
          <w:szCs w:val="24"/>
          <w:shd w:val="clear" w:color="auto" w:fill="FFFFFF"/>
        </w:rPr>
        <w:t>Although Craig's management style is founded on the three key components of action-centred leadership, his ability to foresee and handle change sets him apart from other managers who apply the same philosophy</w:t>
      </w:r>
      <w:r w:rsidR="005571FC">
        <w:rPr>
          <w:rFonts w:ascii="Arial" w:hAnsi="Arial" w:cs="Arial"/>
          <w:sz w:val="24"/>
          <w:szCs w:val="24"/>
          <w:shd w:val="clear" w:color="auto" w:fill="FFFFFF"/>
        </w:rPr>
        <w:t>,</w:t>
      </w:r>
      <w:r w:rsidR="003D34CB">
        <w:rPr>
          <w:rFonts w:ascii="Arial" w:hAnsi="Arial" w:cs="Arial"/>
          <w:sz w:val="24"/>
          <w:szCs w:val="24"/>
          <w:shd w:val="clear" w:color="auto" w:fill="FFFFFF"/>
        </w:rPr>
        <w:t xml:space="preserve"> </w:t>
      </w:r>
      <w:r w:rsidR="00467039" w:rsidRPr="00467039">
        <w:rPr>
          <w:rFonts w:ascii="Arial" w:hAnsi="Arial" w:cs="Arial"/>
          <w:sz w:val="24"/>
          <w:szCs w:val="24"/>
          <w:shd w:val="clear" w:color="auto" w:fill="FFFFFF"/>
        </w:rPr>
        <w:t>helping him become a more successful leader</w:t>
      </w:r>
      <w:r w:rsidR="00467039">
        <w:rPr>
          <w:rFonts w:ascii="Arial" w:hAnsi="Arial" w:cs="Arial"/>
          <w:sz w:val="24"/>
          <w:szCs w:val="24"/>
          <w:shd w:val="clear" w:color="auto" w:fill="FFFFFF"/>
        </w:rPr>
        <w:t xml:space="preserve"> (</w:t>
      </w:r>
      <w:r w:rsidR="00885A25" w:rsidRPr="00885A25">
        <w:rPr>
          <w:rFonts w:ascii="Arial" w:hAnsi="Arial" w:cs="Arial"/>
          <w:color w:val="212121"/>
          <w:sz w:val="24"/>
          <w:szCs w:val="24"/>
          <w:shd w:val="clear" w:color="auto" w:fill="FFFFFF"/>
        </w:rPr>
        <w:t xml:space="preserve">Kumar, </w:t>
      </w:r>
      <w:r w:rsidR="00885A25">
        <w:rPr>
          <w:rFonts w:ascii="Arial" w:hAnsi="Arial" w:cs="Arial"/>
          <w:color w:val="212121"/>
          <w:sz w:val="24"/>
          <w:szCs w:val="24"/>
          <w:shd w:val="clear" w:color="auto" w:fill="FFFFFF"/>
        </w:rPr>
        <w:t>et al.</w:t>
      </w:r>
      <w:r w:rsidR="002F27D5">
        <w:rPr>
          <w:rFonts w:ascii="Arial" w:hAnsi="Arial" w:cs="Arial"/>
          <w:color w:val="212121"/>
          <w:sz w:val="24"/>
          <w:szCs w:val="24"/>
          <w:shd w:val="clear" w:color="auto" w:fill="FFFFFF"/>
        </w:rPr>
        <w:t>, 2014)</w:t>
      </w:r>
      <w:r w:rsidR="00130006">
        <w:rPr>
          <w:rFonts w:ascii="Arial" w:hAnsi="Arial" w:cs="Arial"/>
          <w:color w:val="212121"/>
          <w:sz w:val="24"/>
          <w:szCs w:val="24"/>
          <w:shd w:val="clear" w:color="auto" w:fill="FFFFFF"/>
        </w:rPr>
        <w:t xml:space="preserve">. </w:t>
      </w:r>
    </w:p>
    <w:p w14:paraId="1734092C" w14:textId="77777777" w:rsidR="005C38E5" w:rsidRDefault="005C38E5" w:rsidP="009061B0">
      <w:pPr>
        <w:spacing w:line="360" w:lineRule="auto"/>
        <w:jc w:val="both"/>
        <w:rPr>
          <w:rFonts w:ascii="Arial" w:hAnsi="Arial" w:cs="Arial"/>
          <w:color w:val="212121"/>
          <w:sz w:val="24"/>
          <w:szCs w:val="24"/>
          <w:shd w:val="clear" w:color="auto" w:fill="FFFFFF"/>
        </w:rPr>
      </w:pPr>
    </w:p>
    <w:p w14:paraId="1FCCA02D" w14:textId="3A69BBC3" w:rsidR="004D3EDE" w:rsidRDefault="00D37BEA" w:rsidP="00254CC6">
      <w:pPr>
        <w:spacing w:line="360" w:lineRule="auto"/>
        <w:jc w:val="both"/>
        <w:rPr>
          <w:rFonts w:ascii="Arial" w:hAnsi="Arial" w:cs="Arial"/>
          <w:sz w:val="24"/>
          <w:szCs w:val="24"/>
        </w:rPr>
      </w:pPr>
      <w:r w:rsidRPr="00D37BEA">
        <w:rPr>
          <w:rFonts w:ascii="Arial" w:hAnsi="Arial" w:cs="Arial"/>
          <w:color w:val="212121"/>
          <w:sz w:val="24"/>
          <w:szCs w:val="24"/>
          <w:shd w:val="clear" w:color="auto" w:fill="FFFFFF"/>
        </w:rPr>
        <w:t xml:space="preserve">Effective management requires working with people who are different from the company and who are not owned by it, as opposed to tangible </w:t>
      </w:r>
      <w:r w:rsidR="00494A8D" w:rsidRPr="00D37BEA">
        <w:rPr>
          <w:rFonts w:ascii="Arial" w:hAnsi="Arial" w:cs="Arial"/>
          <w:color w:val="212121"/>
          <w:sz w:val="24"/>
          <w:szCs w:val="24"/>
          <w:shd w:val="clear" w:color="auto" w:fill="FFFFFF"/>
        </w:rPr>
        <w:t>resources,</w:t>
      </w:r>
      <w:r w:rsidR="00494A8D">
        <w:rPr>
          <w:rFonts w:ascii="Arial" w:hAnsi="Arial" w:cs="Arial"/>
          <w:color w:val="212121"/>
          <w:sz w:val="24"/>
          <w:szCs w:val="24"/>
          <w:shd w:val="clear" w:color="auto" w:fill="FFFFFF"/>
        </w:rPr>
        <w:t xml:space="preserve"> and </w:t>
      </w:r>
      <w:r w:rsidR="00372379">
        <w:rPr>
          <w:rFonts w:ascii="Arial" w:hAnsi="Arial" w:cs="Arial"/>
          <w:color w:val="212121"/>
          <w:sz w:val="24"/>
          <w:szCs w:val="24"/>
          <w:shd w:val="clear" w:color="auto" w:fill="FFFFFF"/>
        </w:rPr>
        <w:t xml:space="preserve">also </w:t>
      </w:r>
      <w:r w:rsidR="00494A8D">
        <w:rPr>
          <w:rFonts w:ascii="Arial" w:hAnsi="Arial" w:cs="Arial"/>
          <w:color w:val="212121"/>
          <w:sz w:val="24"/>
          <w:szCs w:val="24"/>
          <w:shd w:val="clear" w:color="auto" w:fill="FFFFFF"/>
        </w:rPr>
        <w:t>t</w:t>
      </w:r>
      <w:r w:rsidR="00287C36">
        <w:rPr>
          <w:rFonts w:ascii="Arial" w:hAnsi="Arial" w:cs="Arial"/>
          <w:color w:val="212121"/>
          <w:sz w:val="24"/>
          <w:szCs w:val="24"/>
          <w:shd w:val="clear" w:color="auto" w:fill="FFFFFF"/>
        </w:rPr>
        <w:t>aking care of the individual needs of the employees</w:t>
      </w:r>
      <w:r w:rsidR="00494A8D">
        <w:rPr>
          <w:rFonts w:ascii="Arial" w:hAnsi="Arial" w:cs="Arial"/>
          <w:color w:val="212121"/>
          <w:sz w:val="24"/>
          <w:szCs w:val="24"/>
          <w:shd w:val="clear" w:color="auto" w:fill="FFFFFF"/>
        </w:rPr>
        <w:t xml:space="preserve">. </w:t>
      </w:r>
      <w:r w:rsidR="008C2548" w:rsidRPr="008C2548">
        <w:rPr>
          <w:rFonts w:ascii="Arial" w:hAnsi="Arial" w:cs="Arial"/>
          <w:color w:val="212121"/>
          <w:sz w:val="24"/>
          <w:szCs w:val="24"/>
          <w:shd w:val="clear" w:color="auto" w:fill="FFFFFF"/>
        </w:rPr>
        <w:t xml:space="preserve">Five types of individual needs exist, according to Maslow's theory, and they must be gradually satisfied from the bottom to the top. </w:t>
      </w:r>
      <w:r w:rsidR="001274A5">
        <w:rPr>
          <w:rFonts w:ascii="Arial" w:hAnsi="Arial" w:cs="Arial"/>
          <w:color w:val="212121"/>
          <w:sz w:val="24"/>
          <w:szCs w:val="24"/>
          <w:shd w:val="clear" w:color="auto" w:fill="FFFFFF"/>
        </w:rPr>
        <w:t>(</w:t>
      </w:r>
      <w:proofErr w:type="spellStart"/>
      <w:r w:rsidR="00DB0E20" w:rsidRPr="00DB0E20">
        <w:rPr>
          <w:rFonts w:ascii="Arial" w:hAnsi="Arial" w:cs="Arial"/>
          <w:sz w:val="24"/>
          <w:szCs w:val="24"/>
          <w:shd w:val="clear" w:color="auto" w:fill="FFFFFF"/>
        </w:rPr>
        <w:t>Pichère</w:t>
      </w:r>
      <w:proofErr w:type="spellEnd"/>
      <w:r w:rsidR="00DB0E20">
        <w:rPr>
          <w:rFonts w:ascii="Arial" w:hAnsi="Arial" w:cs="Arial"/>
          <w:sz w:val="24"/>
          <w:szCs w:val="24"/>
          <w:shd w:val="clear" w:color="auto" w:fill="FFFFFF"/>
        </w:rPr>
        <w:t xml:space="preserve"> </w:t>
      </w:r>
      <w:r w:rsidR="00DB0E20" w:rsidRPr="00DB0E20">
        <w:rPr>
          <w:rFonts w:ascii="Arial" w:hAnsi="Arial" w:cs="Arial"/>
          <w:sz w:val="24"/>
          <w:szCs w:val="24"/>
          <w:shd w:val="clear" w:color="auto" w:fill="FFFFFF"/>
        </w:rPr>
        <w:t xml:space="preserve">and </w:t>
      </w:r>
      <w:proofErr w:type="spellStart"/>
      <w:r w:rsidR="00DB0E20" w:rsidRPr="00DB0E20">
        <w:rPr>
          <w:rFonts w:ascii="Arial" w:hAnsi="Arial" w:cs="Arial"/>
          <w:sz w:val="24"/>
          <w:szCs w:val="24"/>
          <w:shd w:val="clear" w:color="auto" w:fill="FFFFFF"/>
        </w:rPr>
        <w:t>Cadiat</w:t>
      </w:r>
      <w:proofErr w:type="spellEnd"/>
      <w:r w:rsidR="00DB0E20">
        <w:rPr>
          <w:rFonts w:ascii="Arial" w:hAnsi="Arial" w:cs="Arial"/>
          <w:sz w:val="24"/>
          <w:szCs w:val="24"/>
          <w:shd w:val="clear" w:color="auto" w:fill="FFFFFF"/>
        </w:rPr>
        <w:t>, 2015, p.</w:t>
      </w:r>
      <w:r w:rsidR="007E5509">
        <w:rPr>
          <w:rFonts w:ascii="Arial" w:hAnsi="Arial" w:cs="Arial"/>
          <w:sz w:val="24"/>
          <w:szCs w:val="24"/>
          <w:shd w:val="clear" w:color="auto" w:fill="FFFFFF"/>
        </w:rPr>
        <w:t xml:space="preserve"> 6).</w:t>
      </w:r>
      <w:r w:rsidR="00FB2938" w:rsidRPr="00FB2938">
        <w:t xml:space="preserve"> </w:t>
      </w:r>
      <w:r w:rsidR="00FB2938" w:rsidRPr="00FB2938">
        <w:rPr>
          <w:rFonts w:ascii="Arial" w:hAnsi="Arial" w:cs="Arial"/>
          <w:sz w:val="24"/>
          <w:szCs w:val="24"/>
          <w:shd w:val="clear" w:color="auto" w:fill="FFFFFF"/>
        </w:rPr>
        <w:t xml:space="preserve">To effectively motivate someone, </w:t>
      </w:r>
      <w:r w:rsidR="00FB2938">
        <w:rPr>
          <w:rFonts w:ascii="Arial" w:hAnsi="Arial" w:cs="Arial"/>
          <w:sz w:val="24"/>
          <w:szCs w:val="24"/>
          <w:shd w:val="clear" w:color="auto" w:fill="FFFFFF"/>
        </w:rPr>
        <w:t>manager</w:t>
      </w:r>
      <w:r w:rsidR="00FB2938" w:rsidRPr="00FB2938">
        <w:rPr>
          <w:rFonts w:ascii="Arial" w:hAnsi="Arial" w:cs="Arial"/>
          <w:sz w:val="24"/>
          <w:szCs w:val="24"/>
          <w:shd w:val="clear" w:color="auto" w:fill="FFFFFF"/>
        </w:rPr>
        <w:t xml:space="preserve"> must first determine whatever level of the hierarchy they are on and then concentrate on meeting their requirements at that level.</w:t>
      </w:r>
      <w:r w:rsidR="009254AA" w:rsidRPr="009254AA">
        <w:t xml:space="preserve"> </w:t>
      </w:r>
      <w:r w:rsidR="009254AA" w:rsidRPr="009254AA">
        <w:rPr>
          <w:rFonts w:ascii="Arial" w:hAnsi="Arial" w:cs="Arial"/>
          <w:sz w:val="24"/>
          <w:szCs w:val="24"/>
          <w:shd w:val="clear" w:color="auto" w:fill="FFFFFF"/>
        </w:rPr>
        <w:t xml:space="preserve">Any action taken by the leader </w:t>
      </w:r>
      <w:r w:rsidR="009254AA" w:rsidRPr="009254AA">
        <w:rPr>
          <w:rFonts w:ascii="Arial" w:hAnsi="Arial" w:cs="Arial"/>
          <w:sz w:val="24"/>
          <w:szCs w:val="24"/>
          <w:shd w:val="clear" w:color="auto" w:fill="FFFFFF"/>
        </w:rPr>
        <w:lastRenderedPageBreak/>
        <w:t>in one area of need will have an impact on one or both of the other areas of need</w:t>
      </w:r>
      <w:r w:rsidR="009254AA">
        <w:rPr>
          <w:rFonts w:ascii="Arial" w:hAnsi="Arial" w:cs="Arial"/>
          <w:sz w:val="24"/>
          <w:szCs w:val="24"/>
          <w:shd w:val="clear" w:color="auto" w:fill="FFFFFF"/>
        </w:rPr>
        <w:t xml:space="preserve"> </w:t>
      </w:r>
      <w:r w:rsidR="009254AA">
        <w:rPr>
          <w:rFonts w:ascii="Arial" w:hAnsi="Arial" w:cs="Arial"/>
          <w:color w:val="212121"/>
          <w:sz w:val="24"/>
          <w:szCs w:val="24"/>
          <w:shd w:val="clear" w:color="auto" w:fill="FFFFFF"/>
        </w:rPr>
        <w:t xml:space="preserve">(Mullins and </w:t>
      </w:r>
      <w:proofErr w:type="spellStart"/>
      <w:r w:rsidR="009254AA">
        <w:rPr>
          <w:rFonts w:ascii="Arial" w:hAnsi="Arial" w:cs="Arial"/>
          <w:color w:val="212121"/>
          <w:sz w:val="24"/>
          <w:szCs w:val="24"/>
          <w:shd w:val="clear" w:color="auto" w:fill="FFFFFF"/>
        </w:rPr>
        <w:t>Dossor</w:t>
      </w:r>
      <w:proofErr w:type="spellEnd"/>
      <w:r w:rsidR="009254AA">
        <w:rPr>
          <w:rFonts w:ascii="Arial" w:hAnsi="Arial" w:cs="Arial"/>
          <w:color w:val="212121"/>
          <w:sz w:val="24"/>
          <w:szCs w:val="24"/>
          <w:shd w:val="clear" w:color="auto" w:fill="FFFFFF"/>
        </w:rPr>
        <w:t xml:space="preserve">, 2013, p.247). </w:t>
      </w:r>
      <w:r w:rsidR="00C22787">
        <w:rPr>
          <w:rFonts w:ascii="Arial" w:hAnsi="Arial" w:cs="Arial"/>
          <w:sz w:val="24"/>
          <w:szCs w:val="24"/>
          <w:shd w:val="clear" w:color="auto" w:fill="FFFFFF"/>
        </w:rPr>
        <w:t xml:space="preserve">Craig </w:t>
      </w:r>
      <w:r w:rsidR="008E0C1B">
        <w:rPr>
          <w:rFonts w:ascii="Arial" w:hAnsi="Arial" w:cs="Arial"/>
          <w:sz w:val="24"/>
          <w:szCs w:val="24"/>
          <w:shd w:val="clear" w:color="auto" w:fill="FFFFFF"/>
        </w:rPr>
        <w:t>Poole’s</w:t>
      </w:r>
      <w:r w:rsidR="00C22787">
        <w:t xml:space="preserve"> </w:t>
      </w:r>
      <w:r w:rsidR="00C22787">
        <w:rPr>
          <w:rFonts w:ascii="Arial" w:hAnsi="Arial" w:cs="Arial"/>
          <w:sz w:val="24"/>
          <w:szCs w:val="24"/>
          <w:shd w:val="clear" w:color="auto" w:fill="FFFFFF"/>
        </w:rPr>
        <w:t xml:space="preserve">management is sometimes </w:t>
      </w:r>
      <w:r w:rsidR="00C22787" w:rsidRPr="003165D9">
        <w:rPr>
          <w:rFonts w:ascii="Arial" w:hAnsi="Arial" w:cs="Arial"/>
          <w:sz w:val="24"/>
          <w:szCs w:val="24"/>
          <w:shd w:val="clear" w:color="auto" w:fill="FFFFFF"/>
        </w:rPr>
        <w:t>more concerned with “doing the right thing” than “doing things right”</w:t>
      </w:r>
      <w:r w:rsidR="004F1621">
        <w:rPr>
          <w:rFonts w:ascii="Arial" w:hAnsi="Arial" w:cs="Arial"/>
          <w:sz w:val="24"/>
          <w:szCs w:val="24"/>
          <w:shd w:val="clear" w:color="auto" w:fill="FFFFFF"/>
        </w:rPr>
        <w:t>.</w:t>
      </w:r>
      <w:r w:rsidR="003038CE">
        <w:rPr>
          <w:rFonts w:ascii="Arial" w:hAnsi="Arial" w:cs="Arial"/>
          <w:sz w:val="24"/>
          <w:szCs w:val="24"/>
          <w:shd w:val="clear" w:color="auto" w:fill="FFFFFF"/>
        </w:rPr>
        <w:t xml:space="preserve"> </w:t>
      </w:r>
      <w:r w:rsidR="00B11CF8">
        <w:rPr>
          <w:rFonts w:ascii="Arial" w:hAnsi="Arial" w:cs="Arial"/>
          <w:sz w:val="24"/>
          <w:szCs w:val="24"/>
          <w:shd w:val="clear" w:color="auto" w:fill="FFFFFF"/>
        </w:rPr>
        <w:t xml:space="preserve">Knowing </w:t>
      </w:r>
      <w:r w:rsidR="0076631F" w:rsidRPr="0076631F">
        <w:rPr>
          <w:rFonts w:ascii="Arial" w:hAnsi="Arial" w:cs="Arial"/>
          <w:sz w:val="24"/>
          <w:szCs w:val="24"/>
          <w:shd w:val="clear" w:color="auto" w:fill="FFFFFF"/>
        </w:rPr>
        <w:t>that employees' attitudes and behaviours are greatly impacted by the personal issues they deal with,</w:t>
      </w:r>
      <w:r w:rsidR="00B11CF8">
        <w:rPr>
          <w:rFonts w:ascii="Arial" w:hAnsi="Arial" w:cs="Arial"/>
          <w:sz w:val="24"/>
          <w:szCs w:val="24"/>
          <w:shd w:val="clear" w:color="auto" w:fill="FFFFFF"/>
        </w:rPr>
        <w:t xml:space="preserve"> Poole</w:t>
      </w:r>
      <w:r w:rsidR="0076631F" w:rsidRPr="0076631F">
        <w:rPr>
          <w:rFonts w:ascii="Arial" w:hAnsi="Arial" w:cs="Arial"/>
          <w:sz w:val="24"/>
          <w:szCs w:val="24"/>
          <w:shd w:val="clear" w:color="auto" w:fill="FFFFFF"/>
        </w:rPr>
        <w:t xml:space="preserve"> involves himself in his staff members' personal difficulties in an attempt to find solutions</w:t>
      </w:r>
      <w:r w:rsidR="00BF7778">
        <w:rPr>
          <w:rFonts w:ascii="Arial" w:hAnsi="Arial" w:cs="Arial"/>
          <w:sz w:val="24"/>
          <w:szCs w:val="24"/>
          <w:shd w:val="clear" w:color="auto" w:fill="FFFFFF"/>
        </w:rPr>
        <w:t>.</w:t>
      </w:r>
      <w:r w:rsidR="0088220A" w:rsidRPr="0088220A">
        <w:t xml:space="preserve"> </w:t>
      </w:r>
      <w:r w:rsidR="00897DD7">
        <w:rPr>
          <w:rFonts w:ascii="Arial" w:hAnsi="Arial" w:cs="Arial"/>
          <w:sz w:val="24"/>
          <w:szCs w:val="24"/>
          <w:shd w:val="clear" w:color="auto" w:fill="FFFFFF"/>
        </w:rPr>
        <w:t>Being a</w:t>
      </w:r>
      <w:r w:rsidR="00897DD7" w:rsidRPr="0088220A">
        <w:rPr>
          <w:rFonts w:ascii="Arial" w:hAnsi="Arial" w:cs="Arial"/>
          <w:sz w:val="24"/>
          <w:szCs w:val="24"/>
          <w:shd w:val="clear" w:color="auto" w:fill="FFFFFF"/>
        </w:rPr>
        <w:t xml:space="preserve">ware of </w:t>
      </w:r>
      <w:r w:rsidR="00897DD7">
        <w:rPr>
          <w:rFonts w:ascii="Arial" w:hAnsi="Arial" w:cs="Arial"/>
          <w:sz w:val="24"/>
          <w:szCs w:val="24"/>
          <w:shd w:val="clear" w:color="auto" w:fill="FFFFFF"/>
        </w:rPr>
        <w:t xml:space="preserve">the </w:t>
      </w:r>
      <w:r w:rsidR="00EB2E9E">
        <w:rPr>
          <w:rFonts w:ascii="Arial" w:hAnsi="Arial" w:cs="Arial"/>
          <w:sz w:val="24"/>
          <w:szCs w:val="24"/>
          <w:shd w:val="clear" w:color="auto" w:fill="FFFFFF"/>
        </w:rPr>
        <w:t>employees’</w:t>
      </w:r>
      <w:r w:rsidR="00897DD7" w:rsidRPr="0088220A">
        <w:rPr>
          <w:rFonts w:ascii="Arial" w:hAnsi="Arial" w:cs="Arial"/>
          <w:sz w:val="24"/>
          <w:szCs w:val="24"/>
          <w:shd w:val="clear" w:color="auto" w:fill="FFFFFF"/>
        </w:rPr>
        <w:t xml:space="preserve"> financial struggles</w:t>
      </w:r>
      <w:r w:rsidR="00897DD7">
        <w:rPr>
          <w:rFonts w:ascii="Arial" w:hAnsi="Arial" w:cs="Arial"/>
          <w:sz w:val="24"/>
          <w:szCs w:val="24"/>
          <w:shd w:val="clear" w:color="auto" w:fill="FFFFFF"/>
        </w:rPr>
        <w:t xml:space="preserve"> h</w:t>
      </w:r>
      <w:r w:rsidR="0088220A">
        <w:rPr>
          <w:rFonts w:ascii="Arial" w:hAnsi="Arial" w:cs="Arial"/>
          <w:sz w:val="24"/>
          <w:szCs w:val="24"/>
          <w:shd w:val="clear" w:color="auto" w:fill="FFFFFF"/>
        </w:rPr>
        <w:t xml:space="preserve">e </w:t>
      </w:r>
      <w:r w:rsidR="0088220A" w:rsidRPr="0088220A">
        <w:rPr>
          <w:rFonts w:ascii="Arial" w:hAnsi="Arial" w:cs="Arial"/>
          <w:sz w:val="24"/>
          <w:szCs w:val="24"/>
          <w:shd w:val="clear" w:color="auto" w:fill="FFFFFF"/>
        </w:rPr>
        <w:t xml:space="preserve">is handling things in a way that allows </w:t>
      </w:r>
      <w:r w:rsidR="00EB2E9E">
        <w:rPr>
          <w:rFonts w:ascii="Arial" w:hAnsi="Arial" w:cs="Arial"/>
          <w:sz w:val="24"/>
          <w:szCs w:val="24"/>
          <w:shd w:val="clear" w:color="auto" w:fill="FFFFFF"/>
        </w:rPr>
        <w:t>to hotel</w:t>
      </w:r>
      <w:r w:rsidR="0088220A" w:rsidRPr="0088220A">
        <w:rPr>
          <w:rFonts w:ascii="Arial" w:hAnsi="Arial" w:cs="Arial"/>
          <w:sz w:val="24"/>
          <w:szCs w:val="24"/>
          <w:shd w:val="clear" w:color="auto" w:fill="FFFFFF"/>
        </w:rPr>
        <w:t xml:space="preserve"> to </w:t>
      </w:r>
      <w:r w:rsidR="00EB2E9E">
        <w:rPr>
          <w:rFonts w:ascii="Arial" w:hAnsi="Arial" w:cs="Arial"/>
          <w:sz w:val="24"/>
          <w:szCs w:val="24"/>
          <w:shd w:val="clear" w:color="auto" w:fill="FFFFFF"/>
        </w:rPr>
        <w:t>offer</w:t>
      </w:r>
      <w:r w:rsidR="0088220A" w:rsidRPr="0088220A">
        <w:rPr>
          <w:rFonts w:ascii="Arial" w:hAnsi="Arial" w:cs="Arial"/>
          <w:sz w:val="24"/>
          <w:szCs w:val="24"/>
          <w:shd w:val="clear" w:color="auto" w:fill="FFFFFF"/>
        </w:rPr>
        <w:t xml:space="preserve"> each employee a </w:t>
      </w:r>
      <w:r w:rsidR="00EB2E9E">
        <w:rPr>
          <w:rFonts w:ascii="Arial" w:hAnsi="Arial" w:cs="Arial"/>
          <w:sz w:val="24"/>
          <w:szCs w:val="24"/>
          <w:shd w:val="clear" w:color="auto" w:fill="FFFFFF"/>
        </w:rPr>
        <w:t xml:space="preserve">free </w:t>
      </w:r>
      <w:r w:rsidR="00897DD7">
        <w:rPr>
          <w:rFonts w:ascii="Arial" w:hAnsi="Arial" w:cs="Arial"/>
          <w:sz w:val="24"/>
          <w:szCs w:val="24"/>
          <w:shd w:val="clear" w:color="auto" w:fill="FFFFFF"/>
        </w:rPr>
        <w:t>meal</w:t>
      </w:r>
      <w:r w:rsidR="008072A9">
        <w:rPr>
          <w:rFonts w:ascii="Arial" w:hAnsi="Arial" w:cs="Arial"/>
          <w:sz w:val="24"/>
          <w:szCs w:val="24"/>
          <w:shd w:val="clear" w:color="auto" w:fill="FFFFFF"/>
        </w:rPr>
        <w:t>.</w:t>
      </w:r>
      <w:r w:rsidR="00897DD7">
        <w:rPr>
          <w:rFonts w:ascii="Arial" w:hAnsi="Arial" w:cs="Arial"/>
          <w:sz w:val="24"/>
          <w:szCs w:val="24"/>
          <w:shd w:val="clear" w:color="auto" w:fill="FFFFFF"/>
        </w:rPr>
        <w:t xml:space="preserve"> </w:t>
      </w:r>
      <w:r w:rsidR="00B31548">
        <w:rPr>
          <w:rFonts w:ascii="Arial" w:hAnsi="Arial" w:cs="Arial"/>
          <w:sz w:val="24"/>
          <w:szCs w:val="24"/>
          <w:shd w:val="clear" w:color="auto" w:fill="FFFFFF"/>
        </w:rPr>
        <w:t>He</w:t>
      </w:r>
      <w:r w:rsidR="00BA3EF1">
        <w:rPr>
          <w:rFonts w:ascii="Arial" w:hAnsi="Arial" w:cs="Arial"/>
          <w:sz w:val="24"/>
          <w:szCs w:val="24"/>
          <w:shd w:val="clear" w:color="auto" w:fill="FFFFFF"/>
        </w:rPr>
        <w:t xml:space="preserve"> i</w:t>
      </w:r>
      <w:r w:rsidR="00B31548">
        <w:rPr>
          <w:rFonts w:ascii="Arial" w:hAnsi="Arial" w:cs="Arial"/>
          <w:sz w:val="24"/>
          <w:szCs w:val="24"/>
          <w:shd w:val="clear" w:color="auto" w:fill="FFFFFF"/>
        </w:rPr>
        <w:t>s training employees, giving them pr</w:t>
      </w:r>
      <w:r w:rsidR="000F7E52">
        <w:rPr>
          <w:rFonts w:ascii="Arial" w:hAnsi="Arial" w:cs="Arial"/>
          <w:sz w:val="24"/>
          <w:szCs w:val="24"/>
          <w:shd w:val="clear" w:color="auto" w:fill="FFFFFF"/>
        </w:rPr>
        <w:t>ai</w:t>
      </w:r>
      <w:r w:rsidR="00B31548">
        <w:rPr>
          <w:rFonts w:ascii="Arial" w:hAnsi="Arial" w:cs="Arial"/>
          <w:sz w:val="24"/>
          <w:szCs w:val="24"/>
          <w:shd w:val="clear" w:color="auto" w:fill="FFFFFF"/>
        </w:rPr>
        <w:t xml:space="preserve">se, status and opportunity to grow </w:t>
      </w:r>
      <w:r w:rsidR="00BA3EF1">
        <w:rPr>
          <w:rFonts w:ascii="Arial" w:hAnsi="Arial" w:cs="Arial"/>
          <w:sz w:val="24"/>
          <w:szCs w:val="24"/>
          <w:shd w:val="clear" w:color="auto" w:fill="FFFFFF"/>
        </w:rPr>
        <w:t xml:space="preserve">and </w:t>
      </w:r>
      <w:r w:rsidR="00964E2E">
        <w:rPr>
          <w:rFonts w:ascii="Arial" w:hAnsi="Arial" w:cs="Arial"/>
          <w:sz w:val="24"/>
          <w:szCs w:val="24"/>
          <w:shd w:val="clear" w:color="auto" w:fill="FFFFFF"/>
        </w:rPr>
        <w:t xml:space="preserve">is supported in all his actions by </w:t>
      </w:r>
      <w:r w:rsidR="009E7C5E">
        <w:rPr>
          <w:rFonts w:ascii="Arial" w:hAnsi="Arial" w:cs="Arial"/>
          <w:sz w:val="24"/>
          <w:szCs w:val="24"/>
          <w:shd w:val="clear" w:color="auto" w:fill="FFFFFF"/>
        </w:rPr>
        <w:t xml:space="preserve">Hilton </w:t>
      </w:r>
      <w:proofErr w:type="spellStart"/>
      <w:r w:rsidR="009E7C5E">
        <w:rPr>
          <w:rFonts w:ascii="Arial" w:hAnsi="Arial" w:cs="Arial"/>
          <w:sz w:val="24"/>
          <w:szCs w:val="24"/>
          <w:shd w:val="clear" w:color="auto" w:fill="FFFFFF"/>
        </w:rPr>
        <w:t>organisation</w:t>
      </w:r>
      <w:r w:rsidR="00817A56">
        <w:rPr>
          <w:rFonts w:ascii="Arial" w:hAnsi="Arial" w:cs="Arial"/>
          <w:sz w:val="24"/>
          <w:szCs w:val="24"/>
          <w:shd w:val="clear" w:color="auto" w:fill="FFFFFF"/>
        </w:rPr>
        <w:t>᾽s</w:t>
      </w:r>
      <w:proofErr w:type="spellEnd"/>
      <w:r w:rsidR="009E7C5E">
        <w:rPr>
          <w:rFonts w:ascii="Arial" w:hAnsi="Arial" w:cs="Arial"/>
          <w:sz w:val="24"/>
          <w:szCs w:val="24"/>
          <w:shd w:val="clear" w:color="auto" w:fill="FFFFFF"/>
        </w:rPr>
        <w:t xml:space="preserve"> </w:t>
      </w:r>
      <w:r w:rsidR="007D5DFC">
        <w:rPr>
          <w:rFonts w:ascii="Arial" w:hAnsi="Arial" w:cs="Arial"/>
          <w:sz w:val="24"/>
          <w:szCs w:val="24"/>
          <w:shd w:val="clear" w:color="auto" w:fill="FFFFFF"/>
        </w:rPr>
        <w:t xml:space="preserve">core values and </w:t>
      </w:r>
      <w:r w:rsidR="00A21F4B">
        <w:rPr>
          <w:rFonts w:ascii="Arial" w:hAnsi="Arial" w:cs="Arial"/>
          <w:sz w:val="24"/>
          <w:szCs w:val="24"/>
          <w:shd w:val="clear" w:color="auto" w:fill="FFFFFF"/>
        </w:rPr>
        <w:t xml:space="preserve">corporate </w:t>
      </w:r>
      <w:r w:rsidR="007D5DFC">
        <w:rPr>
          <w:rFonts w:ascii="Arial" w:hAnsi="Arial" w:cs="Arial"/>
          <w:sz w:val="24"/>
          <w:szCs w:val="24"/>
          <w:shd w:val="clear" w:color="auto" w:fill="FFFFFF"/>
        </w:rPr>
        <w:t>social responsibility</w:t>
      </w:r>
      <w:r w:rsidR="004E1218">
        <w:rPr>
          <w:rFonts w:ascii="Arial" w:hAnsi="Arial" w:cs="Arial"/>
          <w:sz w:val="24"/>
          <w:szCs w:val="24"/>
          <w:shd w:val="clear" w:color="auto" w:fill="FFFFFF"/>
        </w:rPr>
        <w:t xml:space="preserve"> program</w:t>
      </w:r>
      <w:r w:rsidR="00AA50DC">
        <w:rPr>
          <w:rFonts w:ascii="Arial" w:hAnsi="Arial" w:cs="Arial"/>
          <w:sz w:val="24"/>
          <w:szCs w:val="24"/>
          <w:shd w:val="clear" w:color="auto" w:fill="FFFFFF"/>
        </w:rPr>
        <w:t xml:space="preserve">. </w:t>
      </w:r>
      <w:r w:rsidR="00AF0E4F" w:rsidRPr="00AF0E4F">
        <w:rPr>
          <w:rFonts w:ascii="Arial" w:hAnsi="Arial" w:cs="Arial"/>
          <w:sz w:val="24"/>
          <w:szCs w:val="24"/>
          <w:shd w:val="clear" w:color="auto" w:fill="FFFFFF"/>
        </w:rPr>
        <w:t xml:space="preserve">Action-centred theory helps management leadership resolve problems by outlining procedures, but it doesn't just concentrate on internal conflict since outside variables can also cause stress and affect people individually, in groups, and within organisations. </w:t>
      </w:r>
      <w:r w:rsidR="00296030" w:rsidRPr="00F37FF3">
        <w:rPr>
          <w:rFonts w:ascii="Arial" w:hAnsi="Arial" w:cs="Arial"/>
          <w:sz w:val="24"/>
          <w:szCs w:val="24"/>
        </w:rPr>
        <w:t>(Carrillo, 2019, p.52).</w:t>
      </w:r>
      <w:r w:rsidR="009E00AF">
        <w:rPr>
          <w:rFonts w:ascii="Arial" w:hAnsi="Arial" w:cs="Arial"/>
          <w:sz w:val="24"/>
          <w:szCs w:val="24"/>
        </w:rPr>
        <w:t xml:space="preserve"> </w:t>
      </w:r>
    </w:p>
    <w:p w14:paraId="77BD4997" w14:textId="77777777" w:rsidR="002D42F0" w:rsidRPr="00467116" w:rsidRDefault="002D42F0" w:rsidP="00254CC6">
      <w:pPr>
        <w:spacing w:line="360" w:lineRule="auto"/>
        <w:jc w:val="both"/>
        <w:rPr>
          <w:rFonts w:ascii="Arial" w:hAnsi="Arial" w:cs="Arial"/>
          <w:sz w:val="24"/>
          <w:szCs w:val="24"/>
        </w:rPr>
      </w:pPr>
    </w:p>
    <w:p w14:paraId="4D38367A" w14:textId="662423D4" w:rsidR="001A7B9E" w:rsidRPr="00467116" w:rsidRDefault="006462C4" w:rsidP="00254CC6">
      <w:pPr>
        <w:spacing w:line="360" w:lineRule="auto"/>
        <w:jc w:val="both"/>
        <w:rPr>
          <w:rFonts w:ascii="Arial" w:hAnsi="Arial" w:cs="Arial"/>
          <w:sz w:val="24"/>
          <w:szCs w:val="24"/>
          <w:shd w:val="clear" w:color="auto" w:fill="FFFFFF"/>
        </w:rPr>
      </w:pPr>
      <w:r w:rsidRPr="00467116">
        <w:rPr>
          <w:rFonts w:ascii="Arial" w:hAnsi="Arial" w:cs="Arial"/>
          <w:sz w:val="24"/>
          <w:szCs w:val="24"/>
          <w:shd w:val="clear" w:color="auto" w:fill="FFFFFF"/>
        </w:rPr>
        <w:t xml:space="preserve">In any company, teamwork is crucial, but in the hotel industry, where it directly affects </w:t>
      </w:r>
      <w:r w:rsidR="00975A9B" w:rsidRPr="00467116">
        <w:rPr>
          <w:rFonts w:ascii="Arial" w:hAnsi="Arial" w:cs="Arial"/>
          <w:sz w:val="24"/>
          <w:szCs w:val="24"/>
          <w:shd w:val="clear" w:color="auto" w:fill="FFFFFF"/>
        </w:rPr>
        <w:t>guest satisfaction</w:t>
      </w:r>
      <w:r w:rsidRPr="00467116">
        <w:rPr>
          <w:rFonts w:ascii="Arial" w:hAnsi="Arial" w:cs="Arial"/>
          <w:sz w:val="24"/>
          <w:szCs w:val="24"/>
          <w:shd w:val="clear" w:color="auto" w:fill="FFFFFF"/>
        </w:rPr>
        <w:t>, it is crucial.</w:t>
      </w:r>
      <w:r w:rsidR="00D27B90" w:rsidRPr="00467116">
        <w:rPr>
          <w:rFonts w:ascii="Arial" w:hAnsi="Arial" w:cs="Arial"/>
          <w:sz w:val="24"/>
          <w:szCs w:val="24"/>
          <w:shd w:val="clear" w:color="auto" w:fill="FFFFFF"/>
        </w:rPr>
        <w:t xml:space="preserve"> </w:t>
      </w:r>
      <w:r w:rsidR="00004F6F" w:rsidRPr="00467116">
        <w:rPr>
          <w:rFonts w:ascii="Arial" w:hAnsi="Arial" w:cs="Arial"/>
          <w:sz w:val="24"/>
          <w:szCs w:val="24"/>
          <w:shd w:val="clear" w:color="auto" w:fill="FFFFFF"/>
        </w:rPr>
        <w:t>Successful team building requires clear communication, complete participation, self-management, and effective leadership that understands the importance of trust</w:t>
      </w:r>
      <w:r w:rsidR="00AE1375" w:rsidRPr="00467116">
        <w:rPr>
          <w:rFonts w:ascii="Arial" w:hAnsi="Arial" w:cs="Arial"/>
          <w:sz w:val="24"/>
          <w:szCs w:val="24"/>
          <w:shd w:val="clear" w:color="auto" w:fill="FFFFFF"/>
        </w:rPr>
        <w:t xml:space="preserve"> </w:t>
      </w:r>
      <w:r w:rsidR="00616409" w:rsidRPr="00467116">
        <w:rPr>
          <w:rFonts w:ascii="Arial" w:hAnsi="Arial" w:cs="Arial"/>
          <w:sz w:val="24"/>
          <w:szCs w:val="24"/>
          <w:shd w:val="clear" w:color="auto" w:fill="FFFFFF"/>
        </w:rPr>
        <w:t>(Mullins</w:t>
      </w:r>
      <w:r w:rsidR="00AE1375" w:rsidRPr="00467116">
        <w:rPr>
          <w:rFonts w:ascii="Arial" w:hAnsi="Arial" w:cs="Arial"/>
          <w:sz w:val="24"/>
          <w:szCs w:val="24"/>
          <w:shd w:val="clear" w:color="auto" w:fill="FFFFFF"/>
        </w:rPr>
        <w:t xml:space="preserve"> and McLean, </w:t>
      </w:r>
      <w:r w:rsidR="00616409" w:rsidRPr="00467116">
        <w:rPr>
          <w:rFonts w:ascii="Arial" w:hAnsi="Arial" w:cs="Arial"/>
          <w:sz w:val="24"/>
          <w:szCs w:val="24"/>
          <w:shd w:val="clear" w:color="auto" w:fill="FFFFFF"/>
        </w:rPr>
        <w:t>2019, p. 323)</w:t>
      </w:r>
      <w:r w:rsidR="00004F6F" w:rsidRPr="00467116">
        <w:rPr>
          <w:rFonts w:ascii="Arial" w:hAnsi="Arial" w:cs="Arial"/>
          <w:sz w:val="24"/>
          <w:szCs w:val="24"/>
          <w:shd w:val="clear" w:color="auto" w:fill="FFFFFF"/>
        </w:rPr>
        <w:t>.</w:t>
      </w:r>
      <w:r w:rsidR="003270BA" w:rsidRPr="00467116">
        <w:t xml:space="preserve"> </w:t>
      </w:r>
      <w:r w:rsidR="003270BA" w:rsidRPr="00467116">
        <w:rPr>
          <w:rFonts w:ascii="Arial" w:hAnsi="Arial" w:cs="Arial"/>
          <w:sz w:val="24"/>
          <w:szCs w:val="24"/>
          <w:shd w:val="clear" w:color="auto" w:fill="FFFFFF"/>
        </w:rPr>
        <w:t xml:space="preserve">As the </w:t>
      </w:r>
      <w:r w:rsidR="00D7526B" w:rsidRPr="00467116">
        <w:rPr>
          <w:rFonts w:ascii="Arial" w:hAnsi="Arial" w:cs="Arial"/>
          <w:sz w:val="24"/>
          <w:szCs w:val="24"/>
          <w:shd w:val="clear" w:color="auto" w:fill="FFFFFF"/>
        </w:rPr>
        <w:t>central point</w:t>
      </w:r>
      <w:r w:rsidR="003270BA" w:rsidRPr="00467116">
        <w:rPr>
          <w:rFonts w:ascii="Arial" w:hAnsi="Arial" w:cs="Arial"/>
          <w:sz w:val="24"/>
          <w:szCs w:val="24"/>
          <w:shd w:val="clear" w:color="auto" w:fill="FFFFFF"/>
        </w:rPr>
        <w:t xml:space="preserve"> of his group, Poole is not there to dominate the group or just to simply </w:t>
      </w:r>
      <w:r w:rsidR="007E06F8" w:rsidRPr="00467116">
        <w:rPr>
          <w:rFonts w:ascii="Arial" w:hAnsi="Arial" w:cs="Arial"/>
          <w:sz w:val="24"/>
          <w:szCs w:val="24"/>
          <w:shd w:val="clear" w:color="auto" w:fill="FFFFFF"/>
        </w:rPr>
        <w:t>coordinate</w:t>
      </w:r>
      <w:r w:rsidR="003270BA" w:rsidRPr="00467116">
        <w:rPr>
          <w:rFonts w:ascii="Arial" w:hAnsi="Arial" w:cs="Arial"/>
          <w:sz w:val="24"/>
          <w:szCs w:val="24"/>
          <w:shd w:val="clear" w:color="auto" w:fill="FFFFFF"/>
        </w:rPr>
        <w:t xml:space="preserve"> </w:t>
      </w:r>
      <w:r w:rsidR="002C1249" w:rsidRPr="00467116">
        <w:rPr>
          <w:rFonts w:ascii="Arial" w:hAnsi="Arial" w:cs="Arial"/>
          <w:sz w:val="24"/>
          <w:szCs w:val="24"/>
          <w:shd w:val="clear" w:color="auto" w:fill="FFFFFF"/>
        </w:rPr>
        <w:t>functions, he</w:t>
      </w:r>
      <w:r w:rsidR="003270BA" w:rsidRPr="00467116">
        <w:rPr>
          <w:rFonts w:ascii="Arial" w:hAnsi="Arial" w:cs="Arial"/>
          <w:sz w:val="24"/>
          <w:szCs w:val="24"/>
          <w:shd w:val="clear" w:color="auto" w:fill="FFFFFF"/>
        </w:rPr>
        <w:t xml:space="preserve"> upholds discipline, establishes standards in accordance with the organization's values, and fosters team spirit</w:t>
      </w:r>
      <w:r w:rsidR="00404239" w:rsidRPr="00467116">
        <w:rPr>
          <w:rFonts w:ascii="Arial" w:hAnsi="Arial" w:cs="Arial"/>
          <w:sz w:val="24"/>
          <w:szCs w:val="24"/>
          <w:shd w:val="clear" w:color="auto" w:fill="FFFFFF"/>
        </w:rPr>
        <w:t>.</w:t>
      </w:r>
      <w:r w:rsidR="00596052" w:rsidRPr="00467116">
        <w:rPr>
          <w:rFonts w:ascii="Arial" w:hAnsi="Arial" w:cs="Arial"/>
          <w:sz w:val="24"/>
          <w:szCs w:val="24"/>
          <w:shd w:val="clear" w:color="auto" w:fill="FFFFFF"/>
        </w:rPr>
        <w:t xml:space="preserve"> He </w:t>
      </w:r>
      <w:r w:rsidR="00BD7B14" w:rsidRPr="00467116">
        <w:rPr>
          <w:rFonts w:ascii="Arial" w:hAnsi="Arial" w:cs="Arial"/>
          <w:sz w:val="24"/>
          <w:szCs w:val="24"/>
          <w:shd w:val="clear" w:color="auto" w:fill="FFFFFF"/>
        </w:rPr>
        <w:t>is helping his team, welcoming guest</w:t>
      </w:r>
      <w:r w:rsidR="004B6FAC" w:rsidRPr="00467116">
        <w:rPr>
          <w:rFonts w:ascii="Arial" w:hAnsi="Arial" w:cs="Arial"/>
          <w:sz w:val="24"/>
          <w:szCs w:val="24"/>
          <w:shd w:val="clear" w:color="auto" w:fill="FFFFFF"/>
        </w:rPr>
        <w:t>s</w:t>
      </w:r>
      <w:r w:rsidR="002C1249" w:rsidRPr="00467116">
        <w:rPr>
          <w:rFonts w:ascii="Arial" w:hAnsi="Arial" w:cs="Arial"/>
          <w:sz w:val="24"/>
          <w:szCs w:val="24"/>
          <w:shd w:val="clear" w:color="auto" w:fill="FFFFFF"/>
        </w:rPr>
        <w:t xml:space="preserve"> dress</w:t>
      </w:r>
      <w:r w:rsidR="001B1642">
        <w:rPr>
          <w:rFonts w:ascii="Arial" w:hAnsi="Arial" w:cs="Arial"/>
          <w:sz w:val="24"/>
          <w:szCs w:val="24"/>
          <w:shd w:val="clear" w:color="auto" w:fill="FFFFFF"/>
        </w:rPr>
        <w:t xml:space="preserve">ed </w:t>
      </w:r>
      <w:r w:rsidR="002C1249" w:rsidRPr="00467116">
        <w:rPr>
          <w:rFonts w:ascii="Arial" w:hAnsi="Arial" w:cs="Arial"/>
          <w:sz w:val="24"/>
          <w:szCs w:val="24"/>
          <w:shd w:val="clear" w:color="auto" w:fill="FFFFFF"/>
        </w:rPr>
        <w:t>as</w:t>
      </w:r>
      <w:r w:rsidR="0042610D" w:rsidRPr="00467116">
        <w:rPr>
          <w:rFonts w:ascii="Arial" w:hAnsi="Arial" w:cs="Arial"/>
          <w:sz w:val="24"/>
          <w:szCs w:val="24"/>
          <w:shd w:val="clear" w:color="auto" w:fill="FFFFFF"/>
        </w:rPr>
        <w:t xml:space="preserve"> Willi</w:t>
      </w:r>
      <w:r w:rsidR="005651D9" w:rsidRPr="00467116">
        <w:rPr>
          <w:rFonts w:ascii="Arial" w:hAnsi="Arial" w:cs="Arial"/>
          <w:sz w:val="24"/>
          <w:szCs w:val="24"/>
          <w:shd w:val="clear" w:color="auto" w:fill="FFFFFF"/>
        </w:rPr>
        <w:t>e Wonka</w:t>
      </w:r>
      <w:r w:rsidR="002C1249" w:rsidRPr="00467116">
        <w:rPr>
          <w:rFonts w:ascii="Arial" w:hAnsi="Arial" w:cs="Arial"/>
          <w:sz w:val="24"/>
          <w:szCs w:val="24"/>
          <w:shd w:val="clear" w:color="auto" w:fill="FFFFFF"/>
        </w:rPr>
        <w:t xml:space="preserve"> next to his staff,</w:t>
      </w:r>
      <w:r w:rsidR="005651D9" w:rsidRPr="00467116">
        <w:rPr>
          <w:rFonts w:ascii="Arial" w:hAnsi="Arial" w:cs="Arial"/>
          <w:sz w:val="24"/>
          <w:szCs w:val="24"/>
          <w:shd w:val="clear" w:color="auto" w:fill="FFFFFF"/>
        </w:rPr>
        <w:t xml:space="preserve"> </w:t>
      </w:r>
      <w:r w:rsidR="00332DF5" w:rsidRPr="00467116">
        <w:rPr>
          <w:rFonts w:ascii="Arial" w:hAnsi="Arial" w:cs="Arial"/>
          <w:sz w:val="24"/>
          <w:szCs w:val="24"/>
          <w:shd w:val="clear" w:color="auto" w:fill="FFFFFF"/>
        </w:rPr>
        <w:t xml:space="preserve">motivating employees and </w:t>
      </w:r>
      <w:r w:rsidR="00BD7B14" w:rsidRPr="00467116">
        <w:rPr>
          <w:rFonts w:ascii="Arial" w:hAnsi="Arial" w:cs="Arial"/>
          <w:sz w:val="24"/>
          <w:szCs w:val="24"/>
          <w:shd w:val="clear" w:color="auto" w:fill="FFFFFF"/>
        </w:rPr>
        <w:t>offering an example</w:t>
      </w:r>
      <w:r w:rsidR="00805F8A" w:rsidRPr="00467116">
        <w:rPr>
          <w:rFonts w:ascii="Arial" w:hAnsi="Arial" w:cs="Arial"/>
          <w:sz w:val="24"/>
          <w:szCs w:val="24"/>
          <w:shd w:val="clear" w:color="auto" w:fill="FFFFFF"/>
        </w:rPr>
        <w:t>.</w:t>
      </w:r>
      <w:r w:rsidR="00D953F9" w:rsidRPr="00467116">
        <w:t xml:space="preserve"> </w:t>
      </w:r>
      <w:r w:rsidR="00894FAC" w:rsidRPr="00467116">
        <w:rPr>
          <w:rFonts w:ascii="Arial" w:hAnsi="Arial" w:cs="Arial"/>
          <w:sz w:val="24"/>
          <w:szCs w:val="24"/>
        </w:rPr>
        <w:t xml:space="preserve">By involving his team in </w:t>
      </w:r>
      <w:r w:rsidR="008F0A1E" w:rsidRPr="00467116">
        <w:rPr>
          <w:rFonts w:ascii="Arial" w:hAnsi="Arial" w:cs="Arial"/>
          <w:sz w:val="24"/>
          <w:szCs w:val="24"/>
        </w:rPr>
        <w:t xml:space="preserve">various social and charitable events </w:t>
      </w:r>
      <w:r w:rsidR="0033204E" w:rsidRPr="00467116">
        <w:rPr>
          <w:rFonts w:ascii="Arial" w:hAnsi="Arial" w:cs="Arial"/>
          <w:sz w:val="24"/>
          <w:szCs w:val="24"/>
        </w:rPr>
        <w:t>People</w:t>
      </w:r>
      <w:r w:rsidR="00374064">
        <w:rPr>
          <w:rFonts w:ascii="Arial" w:hAnsi="Arial" w:cs="Arial"/>
          <w:sz w:val="24"/>
          <w:szCs w:val="24"/>
        </w:rPr>
        <w:t xml:space="preserve"> </w:t>
      </w:r>
      <w:r w:rsidR="0033204E" w:rsidRPr="00467116">
        <w:rPr>
          <w:rFonts w:ascii="Arial" w:hAnsi="Arial" w:cs="Arial"/>
          <w:sz w:val="24"/>
          <w:szCs w:val="24"/>
        </w:rPr>
        <w:t>gather</w:t>
      </w:r>
      <w:r w:rsidR="00374064">
        <w:rPr>
          <w:rFonts w:ascii="Arial" w:hAnsi="Arial" w:cs="Arial"/>
          <w:sz w:val="24"/>
          <w:szCs w:val="24"/>
        </w:rPr>
        <w:t>s</w:t>
      </w:r>
      <w:r w:rsidR="00105B37" w:rsidRPr="00467116">
        <w:rPr>
          <w:rFonts w:ascii="Arial" w:hAnsi="Arial" w:cs="Arial"/>
          <w:sz w:val="24"/>
          <w:szCs w:val="24"/>
        </w:rPr>
        <w:t xml:space="preserve"> the team creating connection between his employees</w:t>
      </w:r>
      <w:r w:rsidR="00377759" w:rsidRPr="00467116">
        <w:rPr>
          <w:rFonts w:ascii="Arial" w:hAnsi="Arial" w:cs="Arial"/>
          <w:sz w:val="24"/>
          <w:szCs w:val="24"/>
        </w:rPr>
        <w:t xml:space="preserve">, creating </w:t>
      </w:r>
      <w:r w:rsidR="003C4487" w:rsidRPr="00467116">
        <w:rPr>
          <w:rFonts w:ascii="Arial" w:hAnsi="Arial" w:cs="Arial"/>
          <w:sz w:val="24"/>
          <w:szCs w:val="24"/>
        </w:rPr>
        <w:t>identification,</w:t>
      </w:r>
      <w:r w:rsidR="0025228D" w:rsidRPr="00467116">
        <w:rPr>
          <w:rFonts w:ascii="Arial" w:hAnsi="Arial" w:cs="Arial"/>
          <w:sz w:val="24"/>
          <w:szCs w:val="24"/>
        </w:rPr>
        <w:t xml:space="preserve"> </w:t>
      </w:r>
      <w:r w:rsidR="00C66BEB" w:rsidRPr="00467116">
        <w:rPr>
          <w:rFonts w:ascii="Arial" w:hAnsi="Arial" w:cs="Arial"/>
          <w:sz w:val="24"/>
          <w:szCs w:val="24"/>
        </w:rPr>
        <w:t>motivating,</w:t>
      </w:r>
      <w:r w:rsidR="00B136FA" w:rsidRPr="00467116">
        <w:rPr>
          <w:rFonts w:ascii="Arial" w:hAnsi="Arial" w:cs="Arial"/>
          <w:sz w:val="24"/>
          <w:szCs w:val="24"/>
        </w:rPr>
        <w:t xml:space="preserve"> </w:t>
      </w:r>
      <w:r w:rsidR="0025228D" w:rsidRPr="00467116">
        <w:rPr>
          <w:rFonts w:ascii="Arial" w:hAnsi="Arial" w:cs="Arial"/>
          <w:sz w:val="24"/>
          <w:szCs w:val="24"/>
        </w:rPr>
        <w:t xml:space="preserve">and engaging </w:t>
      </w:r>
      <w:r w:rsidR="00066C13" w:rsidRPr="00467116">
        <w:rPr>
          <w:rFonts w:ascii="Arial" w:hAnsi="Arial" w:cs="Arial"/>
          <w:sz w:val="24"/>
          <w:szCs w:val="24"/>
        </w:rPr>
        <w:t>employees</w:t>
      </w:r>
      <w:r w:rsidR="00A37A2C" w:rsidRPr="00467116">
        <w:rPr>
          <w:rFonts w:ascii="Arial" w:hAnsi="Arial" w:cs="Arial"/>
          <w:sz w:val="24"/>
          <w:szCs w:val="24"/>
        </w:rPr>
        <w:t xml:space="preserve"> to work togethe</w:t>
      </w:r>
      <w:r w:rsidR="00C01AC0" w:rsidRPr="00467116">
        <w:rPr>
          <w:rFonts w:ascii="Arial" w:hAnsi="Arial" w:cs="Arial"/>
          <w:sz w:val="24"/>
          <w:szCs w:val="24"/>
        </w:rPr>
        <w:t>r</w:t>
      </w:r>
      <w:r w:rsidR="003C4487" w:rsidRPr="00467116">
        <w:rPr>
          <w:rFonts w:ascii="Arial" w:hAnsi="Arial" w:cs="Arial"/>
          <w:sz w:val="24"/>
          <w:szCs w:val="24"/>
        </w:rPr>
        <w:t xml:space="preserve">. </w:t>
      </w:r>
      <w:r w:rsidR="00D953F9" w:rsidRPr="00467116">
        <w:rPr>
          <w:rFonts w:ascii="Arial" w:hAnsi="Arial" w:cs="Arial"/>
          <w:sz w:val="24"/>
          <w:szCs w:val="24"/>
          <w:shd w:val="clear" w:color="auto" w:fill="FFFFFF"/>
        </w:rPr>
        <w:t>Members</w:t>
      </w:r>
      <w:r w:rsidR="00374064">
        <w:rPr>
          <w:rFonts w:ascii="Arial" w:hAnsi="Arial" w:cs="Arial"/>
          <w:sz w:val="24"/>
          <w:szCs w:val="24"/>
          <w:shd w:val="clear" w:color="auto" w:fill="FFFFFF"/>
        </w:rPr>
        <w:t>᾽</w:t>
      </w:r>
      <w:r w:rsidR="00D953F9" w:rsidRPr="00467116">
        <w:rPr>
          <w:rFonts w:ascii="Arial" w:hAnsi="Arial" w:cs="Arial"/>
          <w:sz w:val="24"/>
          <w:szCs w:val="24"/>
          <w:shd w:val="clear" w:color="auto" w:fill="FFFFFF"/>
        </w:rPr>
        <w:t xml:space="preserve"> dedication to a shared objective, goal setting, team efficacy, identity, mental </w:t>
      </w:r>
      <w:r w:rsidR="004D4160" w:rsidRPr="00467116">
        <w:rPr>
          <w:rFonts w:ascii="Arial" w:hAnsi="Arial" w:cs="Arial"/>
          <w:sz w:val="24"/>
          <w:szCs w:val="24"/>
          <w:shd w:val="clear" w:color="auto" w:fill="FFFFFF"/>
        </w:rPr>
        <w:t>models,</w:t>
      </w:r>
      <w:r w:rsidR="00D953F9" w:rsidRPr="00467116">
        <w:rPr>
          <w:rFonts w:ascii="Arial" w:hAnsi="Arial" w:cs="Arial"/>
          <w:sz w:val="24"/>
          <w:szCs w:val="24"/>
          <w:shd w:val="clear" w:color="auto" w:fill="FFFFFF"/>
        </w:rPr>
        <w:t xml:space="preserve"> and a controlled degree of conflict, are what make Creig Poole’s team </w:t>
      </w:r>
      <w:r w:rsidR="00DE711F" w:rsidRPr="00467116">
        <w:rPr>
          <w:rFonts w:ascii="Arial" w:hAnsi="Arial" w:cs="Arial"/>
          <w:sz w:val="24"/>
          <w:szCs w:val="24"/>
          <w:shd w:val="clear" w:color="auto" w:fill="FFFFFF"/>
        </w:rPr>
        <w:t>productive (</w:t>
      </w:r>
      <w:r w:rsidR="00D17884" w:rsidRPr="00467116">
        <w:rPr>
          <w:rFonts w:ascii="Arial" w:hAnsi="Arial" w:cs="Arial"/>
          <w:sz w:val="24"/>
          <w:szCs w:val="24"/>
          <w:shd w:val="clear" w:color="auto" w:fill="FFFFFF"/>
        </w:rPr>
        <w:t>Robbins and Judge,</w:t>
      </w:r>
      <w:r w:rsidR="00AB4FE5" w:rsidRPr="00467116">
        <w:rPr>
          <w:rFonts w:ascii="Arial" w:hAnsi="Arial" w:cs="Arial"/>
          <w:sz w:val="24"/>
          <w:szCs w:val="24"/>
          <w:shd w:val="clear" w:color="auto" w:fill="FFFFFF"/>
        </w:rPr>
        <w:t xml:space="preserve"> 2022</w:t>
      </w:r>
      <w:r w:rsidR="00D17884" w:rsidRPr="00467116">
        <w:rPr>
          <w:rFonts w:ascii="Arial" w:hAnsi="Arial" w:cs="Arial"/>
          <w:sz w:val="24"/>
          <w:szCs w:val="24"/>
          <w:shd w:val="clear" w:color="auto" w:fill="FFFFFF"/>
        </w:rPr>
        <w:t xml:space="preserve"> p.371)</w:t>
      </w:r>
      <w:r w:rsidR="008E15D7" w:rsidRPr="00467116">
        <w:rPr>
          <w:rFonts w:ascii="Arial" w:hAnsi="Arial" w:cs="Arial"/>
          <w:sz w:val="24"/>
          <w:szCs w:val="24"/>
          <w:shd w:val="clear" w:color="auto" w:fill="FFFFFF"/>
        </w:rPr>
        <w:t>.</w:t>
      </w:r>
      <w:r w:rsidR="00A17BF1" w:rsidRPr="00467116">
        <w:rPr>
          <w:rFonts w:ascii="Arial" w:hAnsi="Arial" w:cs="Arial"/>
          <w:sz w:val="24"/>
          <w:szCs w:val="24"/>
          <w:shd w:val="clear" w:color="auto" w:fill="FFFFFF"/>
        </w:rPr>
        <w:t xml:space="preserve"> </w:t>
      </w:r>
      <w:r w:rsidR="00FB779C" w:rsidRPr="00467116">
        <w:rPr>
          <w:rFonts w:ascii="Arial" w:hAnsi="Arial" w:cs="Arial"/>
          <w:sz w:val="24"/>
          <w:szCs w:val="24"/>
          <w:shd w:val="clear" w:color="auto" w:fill="FFFFFF"/>
        </w:rPr>
        <w:t>For the team to work effectively, group cohesiveness must be continuously maintained and promoted.</w:t>
      </w:r>
      <w:r w:rsidR="00DE711F" w:rsidRPr="00467116">
        <w:t xml:space="preserve"> </w:t>
      </w:r>
      <w:r w:rsidR="002E7154" w:rsidRPr="00467116">
        <w:rPr>
          <w:rFonts w:ascii="Arial" w:hAnsi="Arial" w:cs="Arial"/>
          <w:sz w:val="24"/>
          <w:szCs w:val="24"/>
        </w:rPr>
        <w:t>Training employees not just</w:t>
      </w:r>
      <w:r w:rsidR="00C625CC" w:rsidRPr="00467116">
        <w:rPr>
          <w:rFonts w:ascii="Arial" w:hAnsi="Arial" w:cs="Arial"/>
          <w:sz w:val="24"/>
          <w:szCs w:val="24"/>
        </w:rPr>
        <w:t xml:space="preserve"> as</w:t>
      </w:r>
      <w:r w:rsidR="002E7154" w:rsidRPr="00467116">
        <w:rPr>
          <w:rFonts w:ascii="Arial" w:hAnsi="Arial" w:cs="Arial"/>
          <w:sz w:val="24"/>
          <w:szCs w:val="24"/>
        </w:rPr>
        <w:t xml:space="preserve"> individuals but also as a team</w:t>
      </w:r>
      <w:r w:rsidR="004942CF" w:rsidRPr="00467116">
        <w:rPr>
          <w:rFonts w:ascii="Arial" w:hAnsi="Arial" w:cs="Arial"/>
          <w:sz w:val="24"/>
          <w:szCs w:val="24"/>
        </w:rPr>
        <w:t xml:space="preserve">, </w:t>
      </w:r>
      <w:r w:rsidR="008B5141" w:rsidRPr="00467116">
        <w:rPr>
          <w:rFonts w:ascii="Arial" w:hAnsi="Arial" w:cs="Arial"/>
          <w:sz w:val="24"/>
          <w:szCs w:val="24"/>
        </w:rPr>
        <w:t>to understand t</w:t>
      </w:r>
      <w:r w:rsidR="00DE711F" w:rsidRPr="00467116">
        <w:rPr>
          <w:rFonts w:ascii="Arial" w:hAnsi="Arial" w:cs="Arial"/>
          <w:sz w:val="24"/>
          <w:szCs w:val="24"/>
          <w:shd w:val="clear" w:color="auto" w:fill="FFFFFF"/>
        </w:rPr>
        <w:t xml:space="preserve">eam culture, which is described as distinct sets of values, norms, beliefs, and assumptions that are internalised, shared, and acted by team </w:t>
      </w:r>
      <w:r w:rsidR="004D4160" w:rsidRPr="00467116">
        <w:rPr>
          <w:rFonts w:ascii="Arial" w:hAnsi="Arial" w:cs="Arial"/>
          <w:sz w:val="24"/>
          <w:szCs w:val="24"/>
          <w:shd w:val="clear" w:color="auto" w:fill="FFFFFF"/>
        </w:rPr>
        <w:t>members, is</w:t>
      </w:r>
      <w:r w:rsidR="00DE711F" w:rsidRPr="00467116">
        <w:rPr>
          <w:rFonts w:ascii="Arial" w:hAnsi="Arial" w:cs="Arial"/>
          <w:sz w:val="24"/>
          <w:szCs w:val="24"/>
          <w:shd w:val="clear" w:color="auto" w:fill="FFFFFF"/>
        </w:rPr>
        <w:t xml:space="preserve"> particularly significant in determining how well tasks are performed</w:t>
      </w:r>
      <w:r w:rsidR="00D547EC" w:rsidRPr="00467116">
        <w:rPr>
          <w:rFonts w:ascii="Arial" w:hAnsi="Arial" w:cs="Arial"/>
          <w:sz w:val="24"/>
          <w:szCs w:val="24"/>
        </w:rPr>
        <w:t xml:space="preserve"> </w:t>
      </w:r>
      <w:r w:rsidR="00AB43B8" w:rsidRPr="00467116">
        <w:rPr>
          <w:rFonts w:ascii="Arial" w:hAnsi="Arial" w:cs="Arial"/>
          <w:sz w:val="24"/>
          <w:szCs w:val="24"/>
          <w:shd w:val="clear" w:color="auto" w:fill="FFFFFF"/>
        </w:rPr>
        <w:t>(</w:t>
      </w:r>
      <w:r w:rsidR="00D4781D" w:rsidRPr="00467116">
        <w:rPr>
          <w:rFonts w:ascii="Arial" w:hAnsi="Arial" w:cs="Arial"/>
          <w:sz w:val="24"/>
          <w:szCs w:val="24"/>
          <w:shd w:val="clear" w:color="auto" w:fill="FFFFFF"/>
        </w:rPr>
        <w:t>Lai et al</w:t>
      </w:r>
      <w:r w:rsidR="00D547EC" w:rsidRPr="00467116">
        <w:rPr>
          <w:rFonts w:ascii="Arial" w:hAnsi="Arial" w:cs="Arial"/>
          <w:sz w:val="24"/>
          <w:szCs w:val="24"/>
          <w:shd w:val="clear" w:color="auto" w:fill="FFFFFF"/>
        </w:rPr>
        <w:t>.</w:t>
      </w:r>
      <w:r w:rsidR="00D4781D" w:rsidRPr="00467116">
        <w:rPr>
          <w:rFonts w:ascii="Arial" w:hAnsi="Arial" w:cs="Arial"/>
          <w:sz w:val="24"/>
          <w:szCs w:val="24"/>
          <w:shd w:val="clear" w:color="auto" w:fill="FFFFFF"/>
        </w:rPr>
        <w:t xml:space="preserve"> 2013)</w:t>
      </w:r>
      <w:r w:rsidR="00412E83" w:rsidRPr="00467116">
        <w:rPr>
          <w:rFonts w:ascii="Arial" w:hAnsi="Arial" w:cs="Arial"/>
          <w:sz w:val="24"/>
          <w:szCs w:val="24"/>
          <w:shd w:val="clear" w:color="auto" w:fill="FFFFFF"/>
        </w:rPr>
        <w:t>.</w:t>
      </w:r>
      <w:r w:rsidR="008F40C6" w:rsidRPr="00467116">
        <w:rPr>
          <w:rFonts w:ascii="Arial" w:hAnsi="Arial" w:cs="Arial"/>
          <w:sz w:val="24"/>
          <w:szCs w:val="24"/>
          <w:shd w:val="clear" w:color="auto" w:fill="FFFFFF"/>
        </w:rPr>
        <w:t xml:space="preserve"> </w:t>
      </w:r>
    </w:p>
    <w:p w14:paraId="0EB7124B" w14:textId="77777777" w:rsidR="00412E83" w:rsidRDefault="00412E83" w:rsidP="00254CC6">
      <w:pPr>
        <w:spacing w:line="360" w:lineRule="auto"/>
        <w:jc w:val="both"/>
        <w:rPr>
          <w:rFonts w:ascii="Arial" w:hAnsi="Arial" w:cs="Arial"/>
          <w:color w:val="212121"/>
          <w:sz w:val="24"/>
          <w:szCs w:val="24"/>
          <w:shd w:val="clear" w:color="auto" w:fill="FFFFFF"/>
        </w:rPr>
      </w:pPr>
    </w:p>
    <w:p w14:paraId="6C73E27F" w14:textId="4A0DC290" w:rsidR="00D67B71" w:rsidRDefault="008643B3" w:rsidP="00FE2AF0">
      <w:pPr>
        <w:spacing w:before="240" w:line="360" w:lineRule="auto"/>
        <w:jc w:val="both"/>
        <w:rPr>
          <w:rFonts w:ascii="Arial" w:hAnsi="Arial" w:cs="Arial"/>
          <w:sz w:val="24"/>
          <w:szCs w:val="24"/>
          <w:shd w:val="clear" w:color="auto" w:fill="FFFFFF"/>
        </w:rPr>
      </w:pPr>
      <w:r w:rsidRPr="00B01B88">
        <w:rPr>
          <w:rFonts w:ascii="Arial" w:hAnsi="Arial" w:cs="Arial"/>
          <w:sz w:val="24"/>
          <w:szCs w:val="24"/>
          <w:shd w:val="clear" w:color="auto" w:fill="FFFFFF"/>
        </w:rPr>
        <w:t xml:space="preserve">When the requirements of the team are not satisfied, or when there is a lack of cohesiveness within the team, individual satisfaction </w:t>
      </w:r>
      <w:r w:rsidR="00406B63" w:rsidRPr="00B01B88">
        <w:rPr>
          <w:rFonts w:ascii="Arial" w:hAnsi="Arial" w:cs="Arial"/>
          <w:sz w:val="24"/>
          <w:szCs w:val="24"/>
          <w:shd w:val="clear" w:color="auto" w:fill="FFFFFF"/>
        </w:rPr>
        <w:t>decreases,</w:t>
      </w:r>
      <w:r w:rsidRPr="00B01B88">
        <w:rPr>
          <w:rFonts w:ascii="Arial" w:hAnsi="Arial" w:cs="Arial"/>
          <w:sz w:val="24"/>
          <w:szCs w:val="24"/>
          <w:shd w:val="clear" w:color="auto" w:fill="FFFFFF"/>
        </w:rPr>
        <w:t xml:space="preserve"> and task performance suffers.</w:t>
      </w:r>
      <w:r w:rsidR="00F35B12" w:rsidRPr="00B01B88">
        <w:rPr>
          <w:rFonts w:ascii="Arial" w:hAnsi="Arial" w:cs="Arial"/>
          <w:sz w:val="24"/>
          <w:szCs w:val="24"/>
          <w:shd w:val="clear" w:color="auto" w:fill="FFFFFF"/>
        </w:rPr>
        <w:t xml:space="preserve"> </w:t>
      </w:r>
      <w:r w:rsidR="00155829" w:rsidRPr="00155829">
        <w:rPr>
          <w:rFonts w:ascii="Arial" w:hAnsi="Arial" w:cs="Arial"/>
          <w:sz w:val="24"/>
          <w:szCs w:val="24"/>
          <w:shd w:val="clear" w:color="auto" w:fill="FFFFFF"/>
        </w:rPr>
        <w:t>Facilitating goal-setting procedures that need reciprocal relationships between leaders and followers is a crucial responsibility of leaders in enhancing followers' performance</w:t>
      </w:r>
      <w:r w:rsidR="002B26CD">
        <w:rPr>
          <w:rFonts w:ascii="Arial" w:hAnsi="Arial" w:cs="Arial"/>
          <w:sz w:val="24"/>
          <w:szCs w:val="24"/>
          <w:shd w:val="clear" w:color="auto" w:fill="FFFFFF"/>
        </w:rPr>
        <w:t xml:space="preserve"> (</w:t>
      </w:r>
      <w:r w:rsidR="00A16F7C">
        <w:rPr>
          <w:rFonts w:ascii="Arial" w:hAnsi="Arial" w:cs="Arial"/>
          <w:sz w:val="24"/>
          <w:szCs w:val="24"/>
          <w:shd w:val="clear" w:color="auto" w:fill="FFFFFF"/>
        </w:rPr>
        <w:t>Kim</w:t>
      </w:r>
      <w:r w:rsidR="0033774D">
        <w:rPr>
          <w:rFonts w:ascii="Arial" w:hAnsi="Arial" w:cs="Arial"/>
          <w:sz w:val="24"/>
          <w:szCs w:val="24"/>
          <w:shd w:val="clear" w:color="auto" w:fill="FFFFFF"/>
        </w:rPr>
        <w:t xml:space="preserve"> et al, 2018)</w:t>
      </w:r>
      <w:r w:rsidR="00155829" w:rsidRPr="00155829">
        <w:rPr>
          <w:rFonts w:ascii="Arial" w:hAnsi="Arial" w:cs="Arial"/>
          <w:sz w:val="24"/>
          <w:szCs w:val="24"/>
          <w:shd w:val="clear" w:color="auto" w:fill="FFFFFF"/>
        </w:rPr>
        <w:t xml:space="preserve">. </w:t>
      </w:r>
      <w:r w:rsidR="00F35B12" w:rsidRPr="00B01B88">
        <w:rPr>
          <w:rFonts w:ascii="Arial" w:hAnsi="Arial" w:cs="Arial"/>
          <w:sz w:val="24"/>
          <w:szCs w:val="24"/>
          <w:shd w:val="clear" w:color="auto" w:fill="FFFFFF"/>
        </w:rPr>
        <w:t xml:space="preserve">Craig </w:t>
      </w:r>
      <w:r w:rsidR="00842350" w:rsidRPr="00B01B88">
        <w:rPr>
          <w:rFonts w:ascii="Arial" w:hAnsi="Arial" w:cs="Arial"/>
          <w:sz w:val="24"/>
          <w:szCs w:val="24"/>
          <w:shd w:val="clear" w:color="auto" w:fill="FFFFFF"/>
        </w:rPr>
        <w:t xml:space="preserve">Poole is performing </w:t>
      </w:r>
      <w:r w:rsidR="000E1B44" w:rsidRPr="00B01B88">
        <w:rPr>
          <w:rFonts w:ascii="Arial" w:hAnsi="Arial" w:cs="Arial"/>
          <w:sz w:val="24"/>
          <w:szCs w:val="24"/>
          <w:shd w:val="clear" w:color="auto" w:fill="FFFFFF"/>
        </w:rPr>
        <w:t xml:space="preserve">different actions in order to fulfil the </w:t>
      </w:r>
      <w:r w:rsidR="001014E9" w:rsidRPr="00B01B88">
        <w:rPr>
          <w:rFonts w:ascii="Arial" w:hAnsi="Arial" w:cs="Arial"/>
          <w:sz w:val="24"/>
          <w:szCs w:val="24"/>
          <w:shd w:val="clear" w:color="auto" w:fill="FFFFFF"/>
        </w:rPr>
        <w:t xml:space="preserve">three aspects of </w:t>
      </w:r>
      <w:proofErr w:type="spellStart"/>
      <w:r w:rsidR="00406B63" w:rsidRPr="00B01B88">
        <w:rPr>
          <w:rFonts w:ascii="Arial" w:hAnsi="Arial" w:cs="Arial"/>
          <w:sz w:val="24"/>
          <w:szCs w:val="24"/>
          <w:shd w:val="clear" w:color="auto" w:fill="FFFFFF"/>
        </w:rPr>
        <w:t>Adair</w:t>
      </w:r>
      <w:r w:rsidR="00EB005F">
        <w:rPr>
          <w:rFonts w:ascii="Arial" w:hAnsi="Arial" w:cs="Arial"/>
          <w:sz w:val="24"/>
          <w:szCs w:val="24"/>
          <w:shd w:val="clear" w:color="auto" w:fill="FFFFFF"/>
        </w:rPr>
        <w:t>᾽s</w:t>
      </w:r>
      <w:proofErr w:type="spellEnd"/>
      <w:r w:rsidR="00406B63" w:rsidRPr="00B01B88">
        <w:rPr>
          <w:rFonts w:ascii="Arial" w:hAnsi="Arial" w:cs="Arial"/>
          <w:sz w:val="24"/>
          <w:szCs w:val="24"/>
          <w:shd w:val="clear" w:color="auto" w:fill="FFFFFF"/>
        </w:rPr>
        <w:t xml:space="preserve"> leadership </w:t>
      </w:r>
      <w:r w:rsidR="008450F1" w:rsidRPr="00B01B88">
        <w:rPr>
          <w:rFonts w:ascii="Arial" w:hAnsi="Arial" w:cs="Arial"/>
          <w:sz w:val="24"/>
          <w:szCs w:val="24"/>
          <w:shd w:val="clear" w:color="auto" w:fill="FFFFFF"/>
        </w:rPr>
        <w:t>model.</w:t>
      </w:r>
      <w:r w:rsidR="00406B63" w:rsidRPr="00B01B88">
        <w:rPr>
          <w:rFonts w:ascii="Arial" w:hAnsi="Arial" w:cs="Arial"/>
          <w:sz w:val="24"/>
          <w:szCs w:val="24"/>
          <w:shd w:val="clear" w:color="auto" w:fill="FFFFFF"/>
        </w:rPr>
        <w:t xml:space="preserve"> </w:t>
      </w:r>
      <w:r w:rsidR="008450F1" w:rsidRPr="00B01B88">
        <w:rPr>
          <w:rFonts w:ascii="Arial" w:hAnsi="Arial" w:cs="Arial"/>
          <w:sz w:val="24"/>
          <w:szCs w:val="24"/>
          <w:shd w:val="clear" w:color="auto" w:fill="FFFFFF"/>
        </w:rPr>
        <w:t>He is</w:t>
      </w:r>
      <w:r w:rsidR="001C7519" w:rsidRPr="00B01B88">
        <w:rPr>
          <w:rFonts w:ascii="Arial" w:hAnsi="Arial" w:cs="Arial"/>
          <w:sz w:val="24"/>
          <w:szCs w:val="24"/>
          <w:shd w:val="clear" w:color="auto" w:fill="FFFFFF"/>
        </w:rPr>
        <w:t xml:space="preserve"> organising </w:t>
      </w:r>
      <w:r w:rsidR="00425F38" w:rsidRPr="00B01B88">
        <w:rPr>
          <w:rFonts w:ascii="Arial" w:hAnsi="Arial" w:cs="Arial"/>
          <w:sz w:val="24"/>
          <w:szCs w:val="24"/>
          <w:shd w:val="clear" w:color="auto" w:fill="FFFFFF"/>
        </w:rPr>
        <w:t>the duties</w:t>
      </w:r>
      <w:r w:rsidR="008450F1" w:rsidRPr="00B01B88">
        <w:rPr>
          <w:rFonts w:ascii="Arial" w:hAnsi="Arial" w:cs="Arial"/>
          <w:sz w:val="24"/>
          <w:szCs w:val="24"/>
          <w:shd w:val="clear" w:color="auto" w:fill="FFFFFF"/>
        </w:rPr>
        <w:t xml:space="preserve"> </w:t>
      </w:r>
      <w:r w:rsidR="00425F38" w:rsidRPr="00B01B88">
        <w:rPr>
          <w:rFonts w:ascii="Arial" w:hAnsi="Arial" w:cs="Arial"/>
          <w:sz w:val="24"/>
          <w:szCs w:val="24"/>
          <w:shd w:val="clear" w:color="auto" w:fill="FFFFFF"/>
        </w:rPr>
        <w:t xml:space="preserve">and responsibilities of the employees, </w:t>
      </w:r>
      <w:r w:rsidR="008450F1" w:rsidRPr="00B01B88">
        <w:rPr>
          <w:rFonts w:ascii="Arial" w:hAnsi="Arial" w:cs="Arial"/>
          <w:sz w:val="24"/>
          <w:szCs w:val="24"/>
          <w:shd w:val="clear" w:color="auto" w:fill="FFFFFF"/>
        </w:rPr>
        <w:t xml:space="preserve">defining group </w:t>
      </w:r>
      <w:r w:rsidR="00A113C6" w:rsidRPr="00B01B88">
        <w:rPr>
          <w:rFonts w:ascii="Arial" w:hAnsi="Arial" w:cs="Arial"/>
          <w:sz w:val="24"/>
          <w:szCs w:val="24"/>
          <w:shd w:val="clear" w:color="auto" w:fill="FFFFFF"/>
        </w:rPr>
        <w:t>tas</w:t>
      </w:r>
      <w:r w:rsidR="00960EA9" w:rsidRPr="00B01B88">
        <w:rPr>
          <w:rFonts w:ascii="Arial" w:hAnsi="Arial" w:cs="Arial"/>
          <w:sz w:val="24"/>
          <w:szCs w:val="24"/>
          <w:shd w:val="clear" w:color="auto" w:fill="FFFFFF"/>
        </w:rPr>
        <w:t>ks</w:t>
      </w:r>
      <w:r w:rsidR="0048685D" w:rsidRPr="00B01B88">
        <w:rPr>
          <w:rFonts w:ascii="Arial" w:hAnsi="Arial" w:cs="Arial"/>
          <w:sz w:val="24"/>
          <w:szCs w:val="24"/>
          <w:shd w:val="clear" w:color="auto" w:fill="FFFFFF"/>
        </w:rPr>
        <w:t>,</w:t>
      </w:r>
      <w:r w:rsidR="00960EA9" w:rsidRPr="00B01B88">
        <w:rPr>
          <w:rFonts w:ascii="Arial" w:hAnsi="Arial" w:cs="Arial"/>
          <w:sz w:val="24"/>
          <w:szCs w:val="24"/>
          <w:shd w:val="clear" w:color="auto" w:fill="FFFFFF"/>
        </w:rPr>
        <w:t xml:space="preserve"> planning the work</w:t>
      </w:r>
      <w:r w:rsidR="00C15189" w:rsidRPr="00B01B88">
        <w:rPr>
          <w:rFonts w:ascii="Arial" w:hAnsi="Arial" w:cs="Arial"/>
          <w:sz w:val="24"/>
          <w:szCs w:val="24"/>
          <w:shd w:val="clear" w:color="auto" w:fill="FFFFFF"/>
        </w:rPr>
        <w:t>,</w:t>
      </w:r>
      <w:r w:rsidR="0048685D" w:rsidRPr="00B01B88">
        <w:rPr>
          <w:rFonts w:ascii="Arial" w:hAnsi="Arial" w:cs="Arial"/>
          <w:sz w:val="24"/>
          <w:szCs w:val="24"/>
          <w:shd w:val="clear" w:color="auto" w:fill="FFFFFF"/>
        </w:rPr>
        <w:t xml:space="preserve"> </w:t>
      </w:r>
      <w:r w:rsidR="00C15189" w:rsidRPr="00B01B88">
        <w:rPr>
          <w:rFonts w:ascii="Arial" w:hAnsi="Arial" w:cs="Arial"/>
          <w:sz w:val="24"/>
          <w:szCs w:val="24"/>
          <w:shd w:val="clear" w:color="auto" w:fill="FFFFFF"/>
        </w:rPr>
        <w:t xml:space="preserve">allocating the </w:t>
      </w:r>
      <w:r w:rsidR="00967778" w:rsidRPr="00B01B88">
        <w:rPr>
          <w:rFonts w:ascii="Arial" w:hAnsi="Arial" w:cs="Arial"/>
          <w:sz w:val="24"/>
          <w:szCs w:val="24"/>
          <w:shd w:val="clear" w:color="auto" w:fill="FFFFFF"/>
        </w:rPr>
        <w:t>resources,</w:t>
      </w:r>
      <w:r w:rsidR="0048685D" w:rsidRPr="00B01B88">
        <w:rPr>
          <w:rFonts w:ascii="Arial" w:hAnsi="Arial" w:cs="Arial"/>
          <w:sz w:val="24"/>
          <w:szCs w:val="24"/>
          <w:shd w:val="clear" w:color="auto" w:fill="FFFFFF"/>
        </w:rPr>
        <w:t xml:space="preserve"> and </w:t>
      </w:r>
      <w:r w:rsidR="000835DB" w:rsidRPr="00B01B88">
        <w:rPr>
          <w:rFonts w:ascii="Arial" w:hAnsi="Arial" w:cs="Arial"/>
          <w:sz w:val="24"/>
          <w:szCs w:val="24"/>
          <w:shd w:val="clear" w:color="auto" w:fill="FFFFFF"/>
        </w:rPr>
        <w:t xml:space="preserve">setting objectives or goals. </w:t>
      </w:r>
      <w:r w:rsidR="00186179">
        <w:rPr>
          <w:rFonts w:ascii="Arial" w:hAnsi="Arial" w:cs="Arial"/>
          <w:sz w:val="24"/>
          <w:szCs w:val="24"/>
          <w:shd w:val="clear" w:color="auto" w:fill="FFFFFF"/>
        </w:rPr>
        <w:t xml:space="preserve">The goal is the most important part of motivation </w:t>
      </w:r>
      <w:r w:rsidR="00D87305">
        <w:rPr>
          <w:rFonts w:ascii="Arial" w:hAnsi="Arial" w:cs="Arial"/>
          <w:sz w:val="24"/>
          <w:szCs w:val="24"/>
          <w:shd w:val="clear" w:color="auto" w:fill="FFFFFF"/>
        </w:rPr>
        <w:t>and performance</w:t>
      </w:r>
      <w:r w:rsidR="00BE3008">
        <w:rPr>
          <w:rFonts w:ascii="Arial" w:hAnsi="Arial" w:cs="Arial"/>
          <w:sz w:val="24"/>
          <w:szCs w:val="24"/>
          <w:shd w:val="clear" w:color="auto" w:fill="FFFFFF"/>
        </w:rPr>
        <w:t>.</w:t>
      </w:r>
      <w:r w:rsidR="00C41B27">
        <w:rPr>
          <w:rFonts w:ascii="Arial" w:hAnsi="Arial" w:cs="Arial"/>
          <w:sz w:val="24"/>
          <w:szCs w:val="24"/>
          <w:shd w:val="clear" w:color="auto" w:fill="FFFFFF"/>
        </w:rPr>
        <w:t xml:space="preserve"> </w:t>
      </w:r>
      <w:r w:rsidR="00376329" w:rsidRPr="00376329">
        <w:rPr>
          <w:rFonts w:ascii="Arial" w:hAnsi="Arial" w:cs="Arial"/>
          <w:sz w:val="24"/>
          <w:szCs w:val="24"/>
          <w:shd w:val="clear" w:color="auto" w:fill="FFFFFF"/>
        </w:rPr>
        <w:t>Setting goals to drive performance relies on two key characteristics</w:t>
      </w:r>
      <w:r w:rsidR="00C16437">
        <w:rPr>
          <w:rFonts w:ascii="Arial" w:hAnsi="Arial" w:cs="Arial"/>
          <w:sz w:val="24"/>
          <w:szCs w:val="24"/>
          <w:shd w:val="clear" w:color="auto" w:fill="FFFFFF"/>
        </w:rPr>
        <w:t xml:space="preserve">, </w:t>
      </w:r>
      <w:r w:rsidR="00376329" w:rsidRPr="00376329">
        <w:rPr>
          <w:rFonts w:ascii="Arial" w:hAnsi="Arial" w:cs="Arial"/>
          <w:sz w:val="24"/>
          <w:szCs w:val="24"/>
          <w:shd w:val="clear" w:color="auto" w:fill="FFFFFF"/>
        </w:rPr>
        <w:t>the objective's content and the degree of effort put forth in pursuing it</w:t>
      </w:r>
      <w:r w:rsidR="00AF7AC7">
        <w:rPr>
          <w:rFonts w:ascii="Arial" w:hAnsi="Arial" w:cs="Arial"/>
          <w:sz w:val="24"/>
          <w:szCs w:val="24"/>
          <w:shd w:val="clear" w:color="auto" w:fill="FFFFFF"/>
        </w:rPr>
        <w:t xml:space="preserve"> (</w:t>
      </w:r>
      <w:proofErr w:type="spellStart"/>
      <w:r w:rsidR="00AF7AC7">
        <w:rPr>
          <w:rFonts w:ascii="Arial" w:hAnsi="Arial" w:cs="Arial"/>
          <w:sz w:val="24"/>
          <w:szCs w:val="24"/>
          <w:shd w:val="clear" w:color="auto" w:fill="FFFFFF"/>
        </w:rPr>
        <w:t>Bloisi</w:t>
      </w:r>
      <w:proofErr w:type="spellEnd"/>
      <w:r w:rsidR="0032015F">
        <w:rPr>
          <w:rFonts w:ascii="Arial" w:hAnsi="Arial" w:cs="Arial"/>
          <w:sz w:val="24"/>
          <w:szCs w:val="24"/>
          <w:shd w:val="clear" w:color="auto" w:fill="FFFFFF"/>
        </w:rPr>
        <w:t xml:space="preserve"> et al</w:t>
      </w:r>
      <w:r w:rsidR="00AF7AC7">
        <w:rPr>
          <w:rFonts w:ascii="Arial" w:hAnsi="Arial" w:cs="Arial"/>
          <w:sz w:val="24"/>
          <w:szCs w:val="24"/>
          <w:shd w:val="clear" w:color="auto" w:fill="FFFFFF"/>
        </w:rPr>
        <w:t xml:space="preserve">, </w:t>
      </w:r>
      <w:r w:rsidR="00B52527">
        <w:rPr>
          <w:rFonts w:ascii="Arial" w:hAnsi="Arial" w:cs="Arial"/>
          <w:sz w:val="24"/>
          <w:szCs w:val="24"/>
          <w:shd w:val="clear" w:color="auto" w:fill="FFFFFF"/>
        </w:rPr>
        <w:t xml:space="preserve">2007, p. </w:t>
      </w:r>
      <w:r w:rsidR="0032015F">
        <w:rPr>
          <w:rFonts w:ascii="Arial" w:hAnsi="Arial" w:cs="Arial"/>
          <w:sz w:val="24"/>
          <w:szCs w:val="24"/>
          <w:shd w:val="clear" w:color="auto" w:fill="FFFFFF"/>
        </w:rPr>
        <w:t>240)</w:t>
      </w:r>
      <w:r w:rsidR="00AF7AC7">
        <w:rPr>
          <w:rFonts w:ascii="Arial" w:hAnsi="Arial" w:cs="Arial"/>
          <w:sz w:val="24"/>
          <w:szCs w:val="24"/>
          <w:shd w:val="clear" w:color="auto" w:fill="FFFFFF"/>
        </w:rPr>
        <w:t xml:space="preserve">. </w:t>
      </w:r>
      <w:r w:rsidR="005C7BD0">
        <w:rPr>
          <w:rFonts w:ascii="Arial" w:hAnsi="Arial" w:cs="Arial"/>
          <w:sz w:val="24"/>
          <w:szCs w:val="24"/>
          <w:shd w:val="clear" w:color="auto" w:fill="FFFFFF"/>
        </w:rPr>
        <w:t>O</w:t>
      </w:r>
      <w:r w:rsidR="005C7BD0" w:rsidRPr="005C7BD0">
        <w:rPr>
          <w:rFonts w:ascii="Arial" w:hAnsi="Arial" w:cs="Arial"/>
          <w:sz w:val="24"/>
          <w:szCs w:val="24"/>
          <w:shd w:val="clear" w:color="auto" w:fill="FFFFFF"/>
        </w:rPr>
        <w:t>bjective commitment determines task performance, and the more difficult the objective, the higher the degree of performance.</w:t>
      </w:r>
      <w:r w:rsidR="00E62B86" w:rsidRPr="00E62B86">
        <w:t xml:space="preserve"> </w:t>
      </w:r>
      <w:r w:rsidR="00E62B86" w:rsidRPr="00E62B86">
        <w:rPr>
          <w:rFonts w:ascii="Arial" w:hAnsi="Arial" w:cs="Arial"/>
          <w:sz w:val="24"/>
          <w:szCs w:val="24"/>
          <w:shd w:val="clear" w:color="auto" w:fill="FFFFFF"/>
        </w:rPr>
        <w:t>Employee effectiveness will be high if the assignment is well-structured and the leader enjoys a positive working relationship with the team.</w:t>
      </w:r>
      <w:r w:rsidR="005C7BD0" w:rsidRPr="005C7BD0">
        <w:rPr>
          <w:rFonts w:ascii="Arial" w:hAnsi="Arial" w:cs="Arial"/>
          <w:sz w:val="24"/>
          <w:szCs w:val="24"/>
          <w:shd w:val="clear" w:color="auto" w:fill="FFFFFF"/>
        </w:rPr>
        <w:t xml:space="preserve"> </w:t>
      </w:r>
      <w:r w:rsidR="006F7AFF">
        <w:rPr>
          <w:rFonts w:ascii="Arial" w:hAnsi="Arial" w:cs="Arial"/>
          <w:sz w:val="24"/>
          <w:szCs w:val="24"/>
          <w:shd w:val="clear" w:color="auto" w:fill="FFFFFF"/>
        </w:rPr>
        <w:t xml:space="preserve">As a leader, </w:t>
      </w:r>
      <w:r w:rsidR="00B25C9D" w:rsidRPr="00B01B88">
        <w:rPr>
          <w:rFonts w:ascii="Arial" w:hAnsi="Arial" w:cs="Arial"/>
          <w:sz w:val="24"/>
          <w:szCs w:val="24"/>
          <w:shd w:val="clear" w:color="auto" w:fill="FFFFFF"/>
        </w:rPr>
        <w:t>Poole is always present</w:t>
      </w:r>
      <w:r w:rsidR="00B337BE">
        <w:rPr>
          <w:rFonts w:ascii="Arial" w:hAnsi="Arial" w:cs="Arial"/>
          <w:sz w:val="24"/>
          <w:szCs w:val="24"/>
          <w:shd w:val="clear" w:color="auto" w:fill="FFFFFF"/>
        </w:rPr>
        <w:t>,</w:t>
      </w:r>
      <w:r w:rsidR="00B25C9D" w:rsidRPr="00B01B88">
        <w:rPr>
          <w:rFonts w:ascii="Arial" w:hAnsi="Arial" w:cs="Arial"/>
          <w:sz w:val="24"/>
          <w:szCs w:val="24"/>
          <w:shd w:val="clear" w:color="auto" w:fill="FFFFFF"/>
        </w:rPr>
        <w:t xml:space="preserve"> checking </w:t>
      </w:r>
      <w:r w:rsidR="00F71B30" w:rsidRPr="00B01B88">
        <w:rPr>
          <w:rFonts w:ascii="Arial" w:hAnsi="Arial" w:cs="Arial"/>
          <w:sz w:val="24"/>
          <w:szCs w:val="24"/>
          <w:shd w:val="clear" w:color="auto" w:fill="FFFFFF"/>
        </w:rPr>
        <w:t xml:space="preserve">his </w:t>
      </w:r>
      <w:r w:rsidR="0002445F" w:rsidRPr="00B01B88">
        <w:rPr>
          <w:rFonts w:ascii="Arial" w:hAnsi="Arial" w:cs="Arial"/>
          <w:sz w:val="24"/>
          <w:szCs w:val="24"/>
          <w:shd w:val="clear" w:color="auto" w:fill="FFFFFF"/>
        </w:rPr>
        <w:t>employee’s</w:t>
      </w:r>
      <w:r w:rsidR="00F71B30" w:rsidRPr="00B01B88">
        <w:rPr>
          <w:rFonts w:ascii="Arial" w:hAnsi="Arial" w:cs="Arial"/>
          <w:sz w:val="24"/>
          <w:szCs w:val="24"/>
          <w:shd w:val="clear" w:color="auto" w:fill="FFFFFF"/>
        </w:rPr>
        <w:t xml:space="preserve"> performance, controlling the delivery of </w:t>
      </w:r>
      <w:r w:rsidR="004D76AD" w:rsidRPr="00B01B88">
        <w:rPr>
          <w:rFonts w:ascii="Arial" w:hAnsi="Arial" w:cs="Arial"/>
          <w:sz w:val="24"/>
          <w:szCs w:val="24"/>
          <w:shd w:val="clear" w:color="auto" w:fill="FFFFFF"/>
        </w:rPr>
        <w:t>service,</w:t>
      </w:r>
      <w:r w:rsidR="00F71B30" w:rsidRPr="00B01B88">
        <w:rPr>
          <w:rFonts w:ascii="Arial" w:hAnsi="Arial" w:cs="Arial"/>
          <w:sz w:val="24"/>
          <w:szCs w:val="24"/>
          <w:shd w:val="clear" w:color="auto" w:fill="FFFFFF"/>
        </w:rPr>
        <w:t xml:space="preserve"> </w:t>
      </w:r>
      <w:r w:rsidR="00E84C38" w:rsidRPr="00B01B88">
        <w:rPr>
          <w:rFonts w:ascii="Arial" w:hAnsi="Arial" w:cs="Arial"/>
          <w:sz w:val="24"/>
          <w:szCs w:val="24"/>
          <w:shd w:val="clear" w:color="auto" w:fill="FFFFFF"/>
        </w:rPr>
        <w:t>and reviewing progress.</w:t>
      </w:r>
      <w:r w:rsidR="00867718">
        <w:rPr>
          <w:rFonts w:ascii="Arial" w:hAnsi="Arial" w:cs="Arial"/>
          <w:sz w:val="24"/>
          <w:szCs w:val="24"/>
          <w:shd w:val="clear" w:color="auto" w:fill="FFFFFF"/>
        </w:rPr>
        <w:t xml:space="preserve"> </w:t>
      </w:r>
      <w:r w:rsidR="00213C26" w:rsidRPr="00213C26">
        <w:rPr>
          <w:rFonts w:ascii="Arial" w:hAnsi="Arial" w:cs="Arial"/>
          <w:sz w:val="24"/>
          <w:szCs w:val="24"/>
          <w:shd w:val="clear" w:color="auto" w:fill="FFFFFF"/>
        </w:rPr>
        <w:t>Control is more than just maintaining a profit margin that meets expectations; it is a thorough evaluation of performance results and the factors that contribute to them.</w:t>
      </w:r>
      <w:r w:rsidR="00535173">
        <w:rPr>
          <w:rFonts w:ascii="Arial" w:hAnsi="Arial" w:cs="Arial"/>
          <w:sz w:val="24"/>
          <w:szCs w:val="24"/>
          <w:shd w:val="clear" w:color="auto" w:fill="FFFFFF"/>
        </w:rPr>
        <w:t xml:space="preserve"> </w:t>
      </w:r>
      <w:r w:rsidR="00B66D23" w:rsidRPr="00B66D23">
        <w:rPr>
          <w:rFonts w:ascii="Arial" w:hAnsi="Arial" w:cs="Arial"/>
          <w:sz w:val="24"/>
          <w:szCs w:val="24"/>
          <w:shd w:val="clear" w:color="auto" w:fill="FFFFFF"/>
        </w:rPr>
        <w:t xml:space="preserve">The attitudes of </w:t>
      </w:r>
      <w:r w:rsidR="00B66D23">
        <w:rPr>
          <w:rFonts w:ascii="Arial" w:hAnsi="Arial" w:cs="Arial"/>
          <w:sz w:val="24"/>
          <w:szCs w:val="24"/>
          <w:shd w:val="clear" w:color="auto" w:fill="FFFFFF"/>
        </w:rPr>
        <w:t>employees</w:t>
      </w:r>
      <w:r w:rsidR="00B66D23" w:rsidRPr="00B66D23">
        <w:rPr>
          <w:rFonts w:ascii="Arial" w:hAnsi="Arial" w:cs="Arial"/>
          <w:sz w:val="24"/>
          <w:szCs w:val="24"/>
          <w:shd w:val="clear" w:color="auto" w:fill="FFFFFF"/>
        </w:rPr>
        <w:t xml:space="preserve">, including identification, trust in leadership, organisational commitment, work engagement, and job happiness, are positively impacted by </w:t>
      </w:r>
      <w:r w:rsidR="00FE2AF0">
        <w:rPr>
          <w:rFonts w:ascii="Arial" w:hAnsi="Arial" w:cs="Arial"/>
          <w:sz w:val="24"/>
          <w:szCs w:val="24"/>
          <w:shd w:val="clear" w:color="auto" w:fill="FFFFFF"/>
        </w:rPr>
        <w:t>the</w:t>
      </w:r>
      <w:r w:rsidR="00B66D23" w:rsidRPr="00B66D23">
        <w:rPr>
          <w:rFonts w:ascii="Arial" w:hAnsi="Arial" w:cs="Arial"/>
          <w:sz w:val="24"/>
          <w:szCs w:val="24"/>
          <w:shd w:val="clear" w:color="auto" w:fill="FFFFFF"/>
        </w:rPr>
        <w:t xml:space="preserve"> leader</w:t>
      </w:r>
      <w:r w:rsidR="00E037DC">
        <w:rPr>
          <w:rFonts w:ascii="Arial" w:hAnsi="Arial" w:cs="Arial"/>
          <w:sz w:val="24"/>
          <w:szCs w:val="24"/>
          <w:shd w:val="clear" w:color="auto" w:fill="FFFFFF"/>
        </w:rPr>
        <w:t xml:space="preserve"> </w:t>
      </w:r>
      <w:r w:rsidR="00652C7B" w:rsidRPr="00652C7B">
        <w:rPr>
          <w:rFonts w:ascii="Arial" w:hAnsi="Arial" w:cs="Arial"/>
          <w:sz w:val="24"/>
          <w:szCs w:val="24"/>
          <w:shd w:val="clear" w:color="auto" w:fill="FFFFFF"/>
        </w:rPr>
        <w:t xml:space="preserve">as well as the manner in which they are overseeing the full undertaking </w:t>
      </w:r>
      <w:r w:rsidR="00907EFA">
        <w:rPr>
          <w:rFonts w:ascii="Arial" w:hAnsi="Arial" w:cs="Arial"/>
          <w:sz w:val="24"/>
          <w:szCs w:val="24"/>
          <w:shd w:val="clear" w:color="auto" w:fill="FFFFFF"/>
        </w:rPr>
        <w:t>(</w:t>
      </w:r>
      <w:proofErr w:type="spellStart"/>
      <w:r w:rsidR="00D068CE">
        <w:rPr>
          <w:rFonts w:ascii="Arial" w:hAnsi="Arial" w:cs="Arial"/>
          <w:sz w:val="24"/>
          <w:szCs w:val="24"/>
          <w:shd w:val="clear" w:color="auto" w:fill="FFFFFF"/>
        </w:rPr>
        <w:t>Monzani</w:t>
      </w:r>
      <w:proofErr w:type="spellEnd"/>
      <w:r w:rsidR="00D068CE">
        <w:rPr>
          <w:rFonts w:ascii="Arial" w:hAnsi="Arial" w:cs="Arial"/>
          <w:sz w:val="24"/>
          <w:szCs w:val="24"/>
          <w:shd w:val="clear" w:color="auto" w:fill="FFFFFF"/>
        </w:rPr>
        <w:t xml:space="preserve"> et al, 2015</w:t>
      </w:r>
      <w:r w:rsidR="000C0453">
        <w:rPr>
          <w:rFonts w:ascii="Arial" w:hAnsi="Arial" w:cs="Arial"/>
          <w:sz w:val="24"/>
          <w:szCs w:val="24"/>
          <w:shd w:val="clear" w:color="auto" w:fill="FFFFFF"/>
        </w:rPr>
        <w:t>)</w:t>
      </w:r>
      <w:r w:rsidR="00B66D23" w:rsidRPr="00B66D23">
        <w:rPr>
          <w:rFonts w:ascii="Arial" w:hAnsi="Arial" w:cs="Arial"/>
          <w:sz w:val="24"/>
          <w:szCs w:val="24"/>
          <w:shd w:val="clear" w:color="auto" w:fill="FFFFFF"/>
        </w:rPr>
        <w:t xml:space="preserve">.  </w:t>
      </w:r>
    </w:p>
    <w:p w14:paraId="51E6F42A" w14:textId="07A8FCD6" w:rsidR="001D5DA6" w:rsidRPr="00B01B88" w:rsidRDefault="001D5DA6" w:rsidP="00FE2AF0">
      <w:pPr>
        <w:spacing w:before="240" w:line="360" w:lineRule="auto"/>
        <w:jc w:val="both"/>
        <w:rPr>
          <w:rFonts w:ascii="Arial" w:hAnsi="Arial" w:cs="Arial"/>
          <w:sz w:val="24"/>
          <w:szCs w:val="24"/>
        </w:rPr>
      </w:pPr>
      <w:r>
        <w:rPr>
          <w:rFonts w:ascii="Arial" w:hAnsi="Arial" w:cs="Arial"/>
          <w:sz w:val="24"/>
          <w:szCs w:val="24"/>
          <w:shd w:val="clear" w:color="auto" w:fill="FFFFFF"/>
        </w:rPr>
        <w:t>In conclusion, Craig Poole</w:t>
      </w:r>
      <w:r w:rsidR="00825CAC" w:rsidRPr="00825CAC">
        <w:rPr>
          <w:rFonts w:ascii="Arial" w:hAnsi="Arial" w:cs="Arial"/>
          <w:sz w:val="24"/>
          <w:szCs w:val="24"/>
          <w:shd w:val="clear" w:color="auto" w:fill="FFFFFF"/>
        </w:rPr>
        <w:t xml:space="preserve"> is a visionary leader with great managerial abilities, the capacity to build teams, and extraordinary analytical skills</w:t>
      </w:r>
      <w:r w:rsidR="00F175B2">
        <w:rPr>
          <w:rFonts w:ascii="Arial" w:hAnsi="Arial" w:cs="Arial"/>
          <w:sz w:val="24"/>
          <w:szCs w:val="24"/>
          <w:shd w:val="clear" w:color="auto" w:fill="FFFFFF"/>
        </w:rPr>
        <w:t xml:space="preserve">. </w:t>
      </w:r>
      <w:r w:rsidR="000E3507">
        <w:rPr>
          <w:rFonts w:ascii="Arial" w:hAnsi="Arial" w:cs="Arial"/>
          <w:sz w:val="24"/>
          <w:szCs w:val="24"/>
          <w:shd w:val="clear" w:color="auto" w:fill="FFFFFF"/>
        </w:rPr>
        <w:t>Displaying</w:t>
      </w:r>
      <w:r w:rsidR="002117DD">
        <w:rPr>
          <w:rFonts w:ascii="Arial" w:hAnsi="Arial" w:cs="Arial"/>
          <w:sz w:val="24"/>
          <w:szCs w:val="24"/>
          <w:shd w:val="clear" w:color="auto" w:fill="FFFFFF"/>
        </w:rPr>
        <w:t xml:space="preserve"> high concern for people and for results</w:t>
      </w:r>
      <w:r w:rsidR="0052611C">
        <w:rPr>
          <w:rFonts w:ascii="Arial" w:hAnsi="Arial" w:cs="Arial"/>
          <w:sz w:val="24"/>
          <w:szCs w:val="24"/>
          <w:shd w:val="clear" w:color="auto" w:fill="FFFFFF"/>
        </w:rPr>
        <w:t>,</w:t>
      </w:r>
      <w:r w:rsidR="005D3CEB" w:rsidRPr="005D3CEB">
        <w:rPr>
          <w:rFonts w:ascii="Arial" w:hAnsi="Arial" w:cs="Arial"/>
          <w:sz w:val="24"/>
          <w:szCs w:val="24"/>
          <w:shd w:val="clear" w:color="auto" w:fill="FFFFFF"/>
        </w:rPr>
        <w:t xml:space="preserve"> </w:t>
      </w:r>
      <w:r w:rsidR="008669CF">
        <w:rPr>
          <w:rFonts w:ascii="Arial" w:hAnsi="Arial" w:cs="Arial"/>
          <w:sz w:val="24"/>
          <w:szCs w:val="24"/>
          <w:shd w:val="clear" w:color="auto" w:fill="FFFFFF"/>
        </w:rPr>
        <w:t>Poole</w:t>
      </w:r>
      <w:r w:rsidR="005D3CEB" w:rsidRPr="005D3CEB">
        <w:rPr>
          <w:rFonts w:ascii="Arial" w:hAnsi="Arial" w:cs="Arial"/>
          <w:sz w:val="24"/>
          <w:szCs w:val="24"/>
          <w:shd w:val="clear" w:color="auto" w:fill="FFFFFF"/>
        </w:rPr>
        <w:t xml:space="preserve"> inspires followers to take actions that advance </w:t>
      </w:r>
      <w:r w:rsidR="00F41162">
        <w:rPr>
          <w:rFonts w:ascii="Arial" w:hAnsi="Arial" w:cs="Arial"/>
          <w:sz w:val="24"/>
          <w:szCs w:val="24"/>
          <w:shd w:val="clear" w:color="auto" w:fill="FFFFFF"/>
        </w:rPr>
        <w:t>his</w:t>
      </w:r>
      <w:r w:rsidR="005D3CEB" w:rsidRPr="005D3CEB">
        <w:rPr>
          <w:rFonts w:ascii="Arial" w:hAnsi="Arial" w:cs="Arial"/>
          <w:sz w:val="24"/>
          <w:szCs w:val="24"/>
          <w:shd w:val="clear" w:color="auto" w:fill="FFFFFF"/>
        </w:rPr>
        <w:t xml:space="preserve"> goals</w:t>
      </w:r>
      <w:r w:rsidR="004B54BA">
        <w:rPr>
          <w:rFonts w:ascii="Arial" w:hAnsi="Arial" w:cs="Arial"/>
          <w:sz w:val="24"/>
          <w:szCs w:val="24"/>
          <w:shd w:val="clear" w:color="auto" w:fill="FFFFFF"/>
        </w:rPr>
        <w:t>.</w:t>
      </w:r>
      <w:r w:rsidR="00AE37D2">
        <w:rPr>
          <w:rFonts w:ascii="Arial" w:hAnsi="Arial" w:cs="Arial"/>
          <w:sz w:val="24"/>
          <w:szCs w:val="24"/>
          <w:shd w:val="clear" w:color="auto" w:fill="FFFFFF"/>
        </w:rPr>
        <w:t xml:space="preserve">  </w:t>
      </w:r>
      <w:r w:rsidR="00D828D9">
        <w:rPr>
          <w:rFonts w:ascii="Arial" w:hAnsi="Arial" w:cs="Arial"/>
          <w:sz w:val="24"/>
          <w:szCs w:val="24"/>
          <w:shd w:val="clear" w:color="auto" w:fill="FFFFFF"/>
        </w:rPr>
        <w:t xml:space="preserve">Being </w:t>
      </w:r>
      <w:r w:rsidR="00056CEA">
        <w:rPr>
          <w:rFonts w:ascii="Arial" w:hAnsi="Arial" w:cs="Arial"/>
          <w:sz w:val="24"/>
          <w:szCs w:val="24"/>
          <w:shd w:val="clear" w:color="auto" w:fill="FFFFFF"/>
        </w:rPr>
        <w:t>a team leader,</w:t>
      </w:r>
      <w:r w:rsidR="009D67FD" w:rsidRPr="009D67FD">
        <w:rPr>
          <w:rFonts w:ascii="Arial" w:hAnsi="Arial" w:cs="Arial"/>
          <w:sz w:val="24"/>
          <w:szCs w:val="24"/>
          <w:shd w:val="clear" w:color="auto" w:fill="FFFFFF"/>
        </w:rPr>
        <w:t xml:space="preserve"> he believes that fostering a culture of empowerment, dedication, trust, and respect is essential to developing a cohesive team environment that will inevitably boost </w:t>
      </w:r>
      <w:r w:rsidR="00B33147" w:rsidRPr="009D67FD">
        <w:rPr>
          <w:rFonts w:ascii="Arial" w:hAnsi="Arial" w:cs="Arial"/>
          <w:sz w:val="24"/>
          <w:szCs w:val="24"/>
          <w:shd w:val="clear" w:color="auto" w:fill="FFFFFF"/>
        </w:rPr>
        <w:t>leade</w:t>
      </w:r>
      <w:r w:rsidR="00592D0A">
        <w:rPr>
          <w:rFonts w:ascii="Arial" w:hAnsi="Arial" w:cs="Arial"/>
          <w:sz w:val="24"/>
          <w:szCs w:val="24"/>
          <w:shd w:val="clear" w:color="auto" w:fill="FFFFFF"/>
        </w:rPr>
        <w:t>r produc</w:t>
      </w:r>
      <w:r w:rsidR="009D67FD" w:rsidRPr="009D67FD">
        <w:rPr>
          <w:rFonts w:ascii="Arial" w:hAnsi="Arial" w:cs="Arial"/>
          <w:sz w:val="24"/>
          <w:szCs w:val="24"/>
          <w:shd w:val="clear" w:color="auto" w:fill="FFFFFF"/>
        </w:rPr>
        <w:t>tivity and employee happiness.</w:t>
      </w:r>
      <w:r w:rsidR="00B33147" w:rsidRPr="00B33147">
        <w:rPr>
          <w:rFonts w:ascii="Arial" w:hAnsi="Arial" w:cs="Arial"/>
          <w:sz w:val="24"/>
          <w:szCs w:val="24"/>
          <w:shd w:val="clear" w:color="auto" w:fill="FFFFFF"/>
        </w:rPr>
        <w:t xml:space="preserve"> </w:t>
      </w:r>
      <w:r w:rsidR="00B33147" w:rsidRPr="00D43585">
        <w:rPr>
          <w:rFonts w:ascii="Arial" w:hAnsi="Arial" w:cs="Arial"/>
          <w:sz w:val="24"/>
          <w:szCs w:val="24"/>
          <w:shd w:val="clear" w:color="auto" w:fill="FFFFFF"/>
        </w:rPr>
        <w:t>Understanding how close teamwork and the bottom line are, he advocates for a collaborative work atmosphere while emphasizing the interaction between customers and staff</w:t>
      </w:r>
      <w:r w:rsidR="00056CEA">
        <w:rPr>
          <w:rFonts w:ascii="Arial" w:hAnsi="Arial" w:cs="Arial"/>
          <w:sz w:val="24"/>
          <w:szCs w:val="24"/>
          <w:shd w:val="clear" w:color="auto" w:fill="FFFFFF"/>
        </w:rPr>
        <w:t>.</w:t>
      </w:r>
      <w:r w:rsidR="00B33147">
        <w:rPr>
          <w:rFonts w:ascii="Arial" w:hAnsi="Arial" w:cs="Arial"/>
          <w:sz w:val="24"/>
          <w:szCs w:val="24"/>
          <w:shd w:val="clear" w:color="auto" w:fill="FFFFFF"/>
        </w:rPr>
        <w:t xml:space="preserve"> </w:t>
      </w:r>
      <w:r w:rsidR="00654C73" w:rsidRPr="00654C73">
        <w:rPr>
          <w:rFonts w:ascii="Arial" w:hAnsi="Arial" w:cs="Arial"/>
          <w:sz w:val="24"/>
          <w:szCs w:val="24"/>
          <w:shd w:val="clear" w:color="auto" w:fill="FFFFFF"/>
        </w:rPr>
        <w:t>Craig's success stems from his ability to handle the demands of all three circles in the action-</w:t>
      </w:r>
      <w:r w:rsidR="00654C73" w:rsidRPr="00654C73">
        <w:rPr>
          <w:rFonts w:ascii="Arial" w:hAnsi="Arial" w:cs="Arial"/>
          <w:sz w:val="24"/>
          <w:szCs w:val="24"/>
          <w:shd w:val="clear" w:color="auto" w:fill="FFFFFF"/>
        </w:rPr>
        <w:lastRenderedPageBreak/>
        <w:t>centred</w:t>
      </w:r>
      <w:r w:rsidR="00654C73" w:rsidRPr="00654C73">
        <w:rPr>
          <w:rFonts w:ascii="Arial" w:hAnsi="Arial" w:cs="Arial"/>
          <w:sz w:val="24"/>
          <w:szCs w:val="24"/>
          <w:shd w:val="clear" w:color="auto" w:fill="FFFFFF"/>
        </w:rPr>
        <w:t xml:space="preserve"> leadership model and from his ability to archive the performance of maintaining this equilibrium.</w:t>
      </w:r>
    </w:p>
    <w:p w14:paraId="6DCFE32E" w14:textId="77777777" w:rsidR="00B122D5" w:rsidRDefault="00B122D5" w:rsidP="00254CC6">
      <w:pPr>
        <w:spacing w:line="360" w:lineRule="auto"/>
        <w:jc w:val="both"/>
        <w:rPr>
          <w:rFonts w:ascii="Arial" w:hAnsi="Arial" w:cs="Arial"/>
          <w:sz w:val="24"/>
          <w:szCs w:val="24"/>
        </w:rPr>
      </w:pPr>
    </w:p>
    <w:p w14:paraId="424E1D30" w14:textId="77777777" w:rsidR="00B04423" w:rsidRDefault="00B04423" w:rsidP="00254CC6">
      <w:pPr>
        <w:spacing w:line="360" w:lineRule="auto"/>
        <w:jc w:val="both"/>
        <w:rPr>
          <w:rFonts w:ascii="Arial" w:hAnsi="Arial" w:cs="Arial"/>
          <w:sz w:val="24"/>
          <w:szCs w:val="24"/>
        </w:rPr>
      </w:pPr>
    </w:p>
    <w:p w14:paraId="4674D3D9" w14:textId="77777777" w:rsidR="00B04423" w:rsidRDefault="00B04423" w:rsidP="00254CC6">
      <w:pPr>
        <w:spacing w:line="360" w:lineRule="auto"/>
        <w:jc w:val="both"/>
        <w:rPr>
          <w:rFonts w:ascii="Arial" w:hAnsi="Arial" w:cs="Arial"/>
          <w:sz w:val="24"/>
          <w:szCs w:val="24"/>
        </w:rPr>
      </w:pPr>
    </w:p>
    <w:p w14:paraId="3486AFA0" w14:textId="77777777" w:rsidR="00B04423" w:rsidRDefault="00B04423" w:rsidP="00254CC6">
      <w:pPr>
        <w:spacing w:line="360" w:lineRule="auto"/>
        <w:jc w:val="both"/>
        <w:rPr>
          <w:rFonts w:ascii="Arial" w:hAnsi="Arial" w:cs="Arial"/>
          <w:sz w:val="24"/>
          <w:szCs w:val="24"/>
        </w:rPr>
      </w:pPr>
    </w:p>
    <w:p w14:paraId="29280DD3" w14:textId="77777777" w:rsidR="00B04423" w:rsidRDefault="00B04423" w:rsidP="00254CC6">
      <w:pPr>
        <w:spacing w:line="360" w:lineRule="auto"/>
        <w:jc w:val="both"/>
        <w:rPr>
          <w:rFonts w:ascii="Arial" w:hAnsi="Arial" w:cs="Arial"/>
          <w:sz w:val="24"/>
          <w:szCs w:val="24"/>
        </w:rPr>
      </w:pPr>
    </w:p>
    <w:p w14:paraId="24AA73EB" w14:textId="77777777" w:rsidR="00B04423" w:rsidRDefault="00B04423" w:rsidP="00254CC6">
      <w:pPr>
        <w:spacing w:line="360" w:lineRule="auto"/>
        <w:jc w:val="both"/>
        <w:rPr>
          <w:rFonts w:ascii="Arial" w:hAnsi="Arial" w:cs="Arial"/>
          <w:sz w:val="24"/>
          <w:szCs w:val="24"/>
        </w:rPr>
      </w:pPr>
    </w:p>
    <w:p w14:paraId="0A50FDDD" w14:textId="77777777" w:rsidR="00B04423" w:rsidRDefault="00B04423" w:rsidP="00254CC6">
      <w:pPr>
        <w:spacing w:line="360" w:lineRule="auto"/>
        <w:jc w:val="both"/>
        <w:rPr>
          <w:rFonts w:ascii="Arial" w:hAnsi="Arial" w:cs="Arial"/>
          <w:sz w:val="24"/>
          <w:szCs w:val="24"/>
        </w:rPr>
      </w:pPr>
    </w:p>
    <w:p w14:paraId="725C582B" w14:textId="77777777" w:rsidR="00B04423" w:rsidRDefault="00B04423" w:rsidP="00254CC6">
      <w:pPr>
        <w:spacing w:line="360" w:lineRule="auto"/>
        <w:jc w:val="both"/>
        <w:rPr>
          <w:rFonts w:ascii="Arial" w:hAnsi="Arial" w:cs="Arial"/>
          <w:sz w:val="24"/>
          <w:szCs w:val="24"/>
        </w:rPr>
      </w:pPr>
    </w:p>
    <w:p w14:paraId="72594289" w14:textId="77777777" w:rsidR="00B04423" w:rsidRDefault="00B04423" w:rsidP="00254CC6">
      <w:pPr>
        <w:spacing w:line="360" w:lineRule="auto"/>
        <w:jc w:val="both"/>
        <w:rPr>
          <w:rFonts w:ascii="Arial" w:hAnsi="Arial" w:cs="Arial"/>
          <w:sz w:val="24"/>
          <w:szCs w:val="24"/>
        </w:rPr>
      </w:pPr>
    </w:p>
    <w:p w14:paraId="57A1542C" w14:textId="77777777" w:rsidR="00B04423" w:rsidRDefault="00B04423" w:rsidP="00254CC6">
      <w:pPr>
        <w:spacing w:line="360" w:lineRule="auto"/>
        <w:jc w:val="both"/>
        <w:rPr>
          <w:rFonts w:ascii="Arial" w:hAnsi="Arial" w:cs="Arial"/>
          <w:sz w:val="24"/>
          <w:szCs w:val="24"/>
        </w:rPr>
      </w:pPr>
    </w:p>
    <w:p w14:paraId="6A57FE50" w14:textId="77777777" w:rsidR="00B04423" w:rsidRDefault="00B04423" w:rsidP="00254CC6">
      <w:pPr>
        <w:spacing w:line="360" w:lineRule="auto"/>
        <w:jc w:val="both"/>
        <w:rPr>
          <w:rFonts w:ascii="Arial" w:hAnsi="Arial" w:cs="Arial"/>
          <w:sz w:val="24"/>
          <w:szCs w:val="24"/>
        </w:rPr>
      </w:pPr>
    </w:p>
    <w:p w14:paraId="1BB7EE88" w14:textId="77777777" w:rsidR="00B04423" w:rsidRDefault="00B04423" w:rsidP="00254CC6">
      <w:pPr>
        <w:spacing w:line="360" w:lineRule="auto"/>
        <w:jc w:val="both"/>
        <w:rPr>
          <w:rFonts w:ascii="Arial" w:hAnsi="Arial" w:cs="Arial"/>
          <w:sz w:val="24"/>
          <w:szCs w:val="24"/>
        </w:rPr>
      </w:pPr>
    </w:p>
    <w:p w14:paraId="0016E898" w14:textId="77777777" w:rsidR="00B04423" w:rsidRDefault="00B04423" w:rsidP="00254CC6">
      <w:pPr>
        <w:spacing w:line="360" w:lineRule="auto"/>
        <w:jc w:val="both"/>
        <w:rPr>
          <w:rFonts w:ascii="Arial" w:hAnsi="Arial" w:cs="Arial"/>
          <w:sz w:val="24"/>
          <w:szCs w:val="24"/>
        </w:rPr>
      </w:pPr>
    </w:p>
    <w:p w14:paraId="5081A048" w14:textId="77777777" w:rsidR="00B04423" w:rsidRDefault="00B04423" w:rsidP="00254CC6">
      <w:pPr>
        <w:spacing w:line="360" w:lineRule="auto"/>
        <w:jc w:val="both"/>
        <w:rPr>
          <w:rFonts w:ascii="Arial" w:hAnsi="Arial" w:cs="Arial"/>
          <w:sz w:val="24"/>
          <w:szCs w:val="24"/>
        </w:rPr>
      </w:pPr>
    </w:p>
    <w:p w14:paraId="3FF93F34" w14:textId="77777777" w:rsidR="00B04423" w:rsidRDefault="00B04423" w:rsidP="00254CC6">
      <w:pPr>
        <w:spacing w:line="360" w:lineRule="auto"/>
        <w:jc w:val="both"/>
        <w:rPr>
          <w:rFonts w:ascii="Arial" w:hAnsi="Arial" w:cs="Arial"/>
          <w:sz w:val="24"/>
          <w:szCs w:val="24"/>
        </w:rPr>
      </w:pPr>
    </w:p>
    <w:p w14:paraId="40D706E0" w14:textId="77777777" w:rsidR="00B04423" w:rsidRDefault="00B04423" w:rsidP="00254CC6">
      <w:pPr>
        <w:spacing w:line="360" w:lineRule="auto"/>
        <w:jc w:val="both"/>
        <w:rPr>
          <w:rFonts w:ascii="Arial" w:hAnsi="Arial" w:cs="Arial"/>
          <w:sz w:val="24"/>
          <w:szCs w:val="24"/>
        </w:rPr>
      </w:pPr>
    </w:p>
    <w:p w14:paraId="7E66A38F" w14:textId="77777777" w:rsidR="00B04423" w:rsidRDefault="00B04423" w:rsidP="00254CC6">
      <w:pPr>
        <w:spacing w:line="360" w:lineRule="auto"/>
        <w:jc w:val="both"/>
        <w:rPr>
          <w:rFonts w:ascii="Arial" w:hAnsi="Arial" w:cs="Arial"/>
          <w:sz w:val="24"/>
          <w:szCs w:val="24"/>
        </w:rPr>
      </w:pPr>
    </w:p>
    <w:p w14:paraId="32E4515D" w14:textId="77777777" w:rsidR="00B04423" w:rsidRDefault="00B04423" w:rsidP="00254CC6">
      <w:pPr>
        <w:spacing w:line="360" w:lineRule="auto"/>
        <w:jc w:val="both"/>
        <w:rPr>
          <w:rFonts w:ascii="Arial" w:hAnsi="Arial" w:cs="Arial"/>
          <w:sz w:val="24"/>
          <w:szCs w:val="24"/>
        </w:rPr>
      </w:pPr>
    </w:p>
    <w:p w14:paraId="61678E10" w14:textId="77777777" w:rsidR="00B04423" w:rsidRDefault="00B04423" w:rsidP="00254CC6">
      <w:pPr>
        <w:spacing w:line="360" w:lineRule="auto"/>
        <w:jc w:val="both"/>
        <w:rPr>
          <w:rFonts w:ascii="Arial" w:hAnsi="Arial" w:cs="Arial"/>
          <w:sz w:val="24"/>
          <w:szCs w:val="24"/>
        </w:rPr>
      </w:pPr>
    </w:p>
    <w:p w14:paraId="1641D5E8" w14:textId="77777777" w:rsidR="00B04423" w:rsidRDefault="00B04423" w:rsidP="00254CC6">
      <w:pPr>
        <w:spacing w:line="360" w:lineRule="auto"/>
        <w:jc w:val="both"/>
        <w:rPr>
          <w:rFonts w:ascii="Arial" w:hAnsi="Arial" w:cs="Arial"/>
          <w:sz w:val="24"/>
          <w:szCs w:val="24"/>
        </w:rPr>
      </w:pPr>
    </w:p>
    <w:p w14:paraId="0933B76C" w14:textId="77777777" w:rsidR="00B04423" w:rsidRDefault="00B04423" w:rsidP="00254CC6">
      <w:pPr>
        <w:spacing w:line="360" w:lineRule="auto"/>
        <w:jc w:val="both"/>
        <w:rPr>
          <w:rFonts w:ascii="Arial" w:hAnsi="Arial" w:cs="Arial"/>
          <w:sz w:val="24"/>
          <w:szCs w:val="24"/>
        </w:rPr>
      </w:pPr>
    </w:p>
    <w:p w14:paraId="31B0C0B8" w14:textId="77777777" w:rsidR="00B04423" w:rsidRDefault="00B04423" w:rsidP="00254CC6">
      <w:pPr>
        <w:spacing w:line="360" w:lineRule="auto"/>
        <w:jc w:val="both"/>
        <w:rPr>
          <w:rFonts w:ascii="Arial" w:hAnsi="Arial" w:cs="Arial"/>
          <w:sz w:val="24"/>
          <w:szCs w:val="24"/>
        </w:rPr>
      </w:pPr>
    </w:p>
    <w:p w14:paraId="07397F35" w14:textId="77777777" w:rsidR="00091978" w:rsidRPr="00715E4F" w:rsidRDefault="00091978" w:rsidP="00254CC6">
      <w:pPr>
        <w:spacing w:line="360" w:lineRule="auto"/>
        <w:jc w:val="both"/>
        <w:rPr>
          <w:rFonts w:ascii="Arial" w:hAnsi="Arial" w:cs="Arial"/>
          <w:b/>
          <w:bCs/>
          <w:sz w:val="24"/>
          <w:szCs w:val="24"/>
        </w:rPr>
      </w:pPr>
    </w:p>
    <w:p w14:paraId="370AFDE6" w14:textId="25699640" w:rsidR="00715E4F" w:rsidRDefault="00715E4F" w:rsidP="00254CC6">
      <w:pPr>
        <w:spacing w:line="360" w:lineRule="auto"/>
        <w:jc w:val="both"/>
        <w:rPr>
          <w:rFonts w:ascii="Arial" w:hAnsi="Arial" w:cs="Arial"/>
          <w:b/>
          <w:bCs/>
          <w:sz w:val="24"/>
          <w:szCs w:val="24"/>
        </w:rPr>
      </w:pPr>
      <w:r w:rsidRPr="00715E4F">
        <w:rPr>
          <w:rFonts w:ascii="Arial" w:hAnsi="Arial" w:cs="Arial"/>
          <w:b/>
          <w:bCs/>
          <w:sz w:val="24"/>
          <w:szCs w:val="24"/>
        </w:rPr>
        <w:lastRenderedPageBreak/>
        <w:t>References:</w:t>
      </w:r>
    </w:p>
    <w:p w14:paraId="484D70FD" w14:textId="77777777" w:rsidR="00504943" w:rsidRPr="00504943" w:rsidRDefault="00504943" w:rsidP="00254CC6">
      <w:pPr>
        <w:spacing w:line="360" w:lineRule="auto"/>
        <w:jc w:val="both"/>
        <w:rPr>
          <w:rFonts w:ascii="Arial" w:hAnsi="Arial" w:cs="Arial"/>
          <w:b/>
          <w:bCs/>
          <w:sz w:val="24"/>
          <w:szCs w:val="24"/>
        </w:rPr>
      </w:pPr>
    </w:p>
    <w:p w14:paraId="2F362D69" w14:textId="044944E4" w:rsidR="00EB1C25" w:rsidRPr="00504943" w:rsidRDefault="00D62165" w:rsidP="00254CC6">
      <w:pPr>
        <w:spacing w:line="360" w:lineRule="auto"/>
        <w:jc w:val="both"/>
        <w:rPr>
          <w:rFonts w:ascii="Arial" w:hAnsi="Arial" w:cs="Arial"/>
          <w:sz w:val="24"/>
          <w:szCs w:val="24"/>
        </w:rPr>
      </w:pPr>
      <w:r w:rsidRPr="00504943">
        <w:rPr>
          <w:rFonts w:ascii="Arial" w:hAnsi="Arial" w:cs="Arial"/>
          <w:sz w:val="24"/>
          <w:szCs w:val="24"/>
        </w:rPr>
        <w:t>A</w:t>
      </w:r>
      <w:r w:rsidR="00B63675" w:rsidRPr="00504943">
        <w:rPr>
          <w:rFonts w:ascii="Arial" w:hAnsi="Arial" w:cs="Arial"/>
          <w:sz w:val="24"/>
          <w:szCs w:val="24"/>
        </w:rPr>
        <w:t xml:space="preserve">ckah, </w:t>
      </w:r>
      <w:r w:rsidR="00FB34E6" w:rsidRPr="00504943">
        <w:rPr>
          <w:rFonts w:ascii="Arial" w:hAnsi="Arial" w:cs="Arial"/>
          <w:sz w:val="24"/>
          <w:szCs w:val="24"/>
        </w:rPr>
        <w:t>D. (</w:t>
      </w:r>
      <w:r w:rsidR="00B63675" w:rsidRPr="00504943">
        <w:rPr>
          <w:rFonts w:ascii="Arial" w:hAnsi="Arial" w:cs="Arial"/>
          <w:sz w:val="24"/>
          <w:szCs w:val="24"/>
        </w:rPr>
        <w:t>2019) ᾽Models of Leadership and Teamwork: Adairs Action-Centred Leadership Model (</w:t>
      </w:r>
      <w:r w:rsidR="00FB34E6" w:rsidRPr="00504943">
        <w:rPr>
          <w:rFonts w:ascii="Arial" w:hAnsi="Arial" w:cs="Arial"/>
          <w:sz w:val="24"/>
          <w:szCs w:val="24"/>
        </w:rPr>
        <w:t>1973) ᾽</w:t>
      </w:r>
      <w:r w:rsidR="00B63675" w:rsidRPr="00504943">
        <w:rPr>
          <w:rFonts w:ascii="Arial" w:hAnsi="Arial" w:cs="Arial"/>
          <w:sz w:val="24"/>
          <w:szCs w:val="24"/>
        </w:rPr>
        <w:t xml:space="preserve">. </w:t>
      </w:r>
      <w:r w:rsidR="009E5E42" w:rsidRPr="00504943">
        <w:rPr>
          <w:rFonts w:ascii="Arial" w:hAnsi="Arial" w:cs="Arial"/>
          <w:i/>
          <w:iCs/>
          <w:sz w:val="24"/>
          <w:szCs w:val="24"/>
        </w:rPr>
        <w:t>Worldwide Journal of Multi-disciplinary Studies.</w:t>
      </w:r>
      <w:r w:rsidR="009E5E42" w:rsidRPr="00504943">
        <w:rPr>
          <w:rFonts w:ascii="Arial" w:hAnsi="Arial" w:cs="Arial"/>
          <w:sz w:val="24"/>
          <w:szCs w:val="24"/>
        </w:rPr>
        <w:t xml:space="preserve"> </w:t>
      </w:r>
      <w:r w:rsidR="00B5518D" w:rsidRPr="00504943">
        <w:rPr>
          <w:rFonts w:ascii="Arial" w:hAnsi="Arial" w:cs="Arial"/>
          <w:sz w:val="24"/>
          <w:szCs w:val="24"/>
        </w:rPr>
        <w:t xml:space="preserve">Volume 1, Issue 5, pp.01-06. Available at: </w:t>
      </w:r>
      <w:hyperlink r:id="rId5" w:history="1">
        <w:r w:rsidR="006753ED" w:rsidRPr="00504943">
          <w:rPr>
            <w:rStyle w:val="Hyperlink"/>
            <w:rFonts w:ascii="Arial" w:hAnsi="Arial" w:cs="Arial"/>
            <w:color w:val="auto"/>
            <w:sz w:val="24"/>
            <w:szCs w:val="24"/>
            <w:u w:val="none"/>
          </w:rPr>
          <w:t>https://journal.doi.10.15373/22501991</w:t>
        </w:r>
      </w:hyperlink>
      <w:r w:rsidR="006753ED" w:rsidRPr="00504943">
        <w:rPr>
          <w:rFonts w:ascii="Arial" w:hAnsi="Arial" w:cs="Arial"/>
          <w:sz w:val="24"/>
          <w:szCs w:val="24"/>
        </w:rPr>
        <w:t xml:space="preserve"> (accessed:</w:t>
      </w:r>
      <w:r w:rsidR="00FB34E6" w:rsidRPr="00504943">
        <w:rPr>
          <w:rFonts w:ascii="Arial" w:hAnsi="Arial" w:cs="Arial"/>
          <w:sz w:val="24"/>
          <w:szCs w:val="24"/>
        </w:rPr>
        <w:t xml:space="preserve"> 19.10.2023)</w:t>
      </w:r>
    </w:p>
    <w:p w14:paraId="1AF58A86" w14:textId="77777777" w:rsidR="00F363E6" w:rsidRDefault="00F363E6" w:rsidP="00254CC6">
      <w:pPr>
        <w:spacing w:line="360" w:lineRule="auto"/>
        <w:jc w:val="both"/>
        <w:rPr>
          <w:rFonts w:ascii="Arial" w:hAnsi="Arial" w:cs="Arial"/>
          <w:sz w:val="24"/>
          <w:szCs w:val="24"/>
        </w:rPr>
      </w:pPr>
    </w:p>
    <w:p w14:paraId="6145F4A1" w14:textId="7E29344D" w:rsidR="00ED3672" w:rsidRDefault="00882862" w:rsidP="00254CC6">
      <w:pPr>
        <w:spacing w:line="360" w:lineRule="auto"/>
        <w:jc w:val="both"/>
        <w:rPr>
          <w:rFonts w:ascii="Arial" w:hAnsi="Arial" w:cs="Arial"/>
          <w:sz w:val="24"/>
          <w:szCs w:val="24"/>
          <w:shd w:val="clear" w:color="auto" w:fill="FFFFFF"/>
        </w:rPr>
      </w:pPr>
      <w:proofErr w:type="spellStart"/>
      <w:r w:rsidRPr="00882862">
        <w:rPr>
          <w:rFonts w:ascii="Arial" w:hAnsi="Arial" w:cs="Arial"/>
          <w:sz w:val="24"/>
          <w:szCs w:val="24"/>
          <w:shd w:val="clear" w:color="auto" w:fill="FFFFFF"/>
        </w:rPr>
        <w:t>Bloisi</w:t>
      </w:r>
      <w:proofErr w:type="spellEnd"/>
      <w:r w:rsidRPr="00882862">
        <w:rPr>
          <w:rFonts w:ascii="Arial" w:hAnsi="Arial" w:cs="Arial"/>
          <w:sz w:val="24"/>
          <w:szCs w:val="24"/>
          <w:shd w:val="clear" w:color="auto" w:fill="FFFFFF"/>
        </w:rPr>
        <w:t>, W., Cook, C.W. and Hunsaker, P.L. (2007) </w:t>
      </w:r>
      <w:r w:rsidRPr="00882862">
        <w:rPr>
          <w:rFonts w:ascii="Arial" w:hAnsi="Arial" w:cs="Arial"/>
          <w:i/>
          <w:iCs/>
          <w:sz w:val="24"/>
          <w:szCs w:val="24"/>
          <w:shd w:val="clear" w:color="auto" w:fill="FFFFFF"/>
        </w:rPr>
        <w:t>Management and organisational behaviour</w:t>
      </w:r>
      <w:r w:rsidRPr="00882862">
        <w:rPr>
          <w:rFonts w:ascii="Arial" w:hAnsi="Arial" w:cs="Arial"/>
          <w:sz w:val="24"/>
          <w:szCs w:val="24"/>
          <w:shd w:val="clear" w:color="auto" w:fill="FFFFFF"/>
        </w:rPr>
        <w:t>. 2nd European ed. Maidenhead: McGraw-Hill Education.</w:t>
      </w:r>
    </w:p>
    <w:p w14:paraId="2FAED366" w14:textId="77777777" w:rsidR="00882862" w:rsidRPr="00882862" w:rsidRDefault="00882862" w:rsidP="00254CC6">
      <w:pPr>
        <w:spacing w:line="360" w:lineRule="auto"/>
        <w:jc w:val="both"/>
        <w:rPr>
          <w:rFonts w:ascii="Arial" w:hAnsi="Arial" w:cs="Arial"/>
          <w:sz w:val="24"/>
          <w:szCs w:val="24"/>
        </w:rPr>
      </w:pPr>
    </w:p>
    <w:p w14:paraId="528138BE" w14:textId="0C06A016" w:rsidR="00EB1C25" w:rsidRDefault="00651511" w:rsidP="00254CC6">
      <w:pPr>
        <w:spacing w:line="360" w:lineRule="auto"/>
        <w:jc w:val="both"/>
        <w:rPr>
          <w:rFonts w:ascii="Arial" w:hAnsi="Arial" w:cs="Arial"/>
          <w:sz w:val="24"/>
          <w:szCs w:val="24"/>
          <w:shd w:val="clear" w:color="auto" w:fill="FFFFFF"/>
        </w:rPr>
      </w:pPr>
      <w:bookmarkStart w:id="1" w:name="_Hlk148957918"/>
      <w:r w:rsidRPr="00651511">
        <w:rPr>
          <w:rFonts w:ascii="Arial" w:hAnsi="Arial" w:cs="Arial"/>
          <w:sz w:val="24"/>
          <w:szCs w:val="24"/>
          <w:shd w:val="clear" w:color="auto" w:fill="FFFFFF"/>
        </w:rPr>
        <w:t xml:space="preserve">Cai, D.A., Fink, E.L. and Walker, </w:t>
      </w:r>
      <w:bookmarkEnd w:id="1"/>
      <w:r w:rsidRPr="00651511">
        <w:rPr>
          <w:rFonts w:ascii="Arial" w:hAnsi="Arial" w:cs="Arial"/>
          <w:sz w:val="24"/>
          <w:szCs w:val="24"/>
          <w:shd w:val="clear" w:color="auto" w:fill="FFFFFF"/>
        </w:rPr>
        <w:t>C.B. (2021) ‘Robert R. Blake, With Recognition of Jane S. Mouton’, </w:t>
      </w:r>
      <w:r w:rsidRPr="00651511">
        <w:rPr>
          <w:rFonts w:ascii="Arial" w:hAnsi="Arial" w:cs="Arial"/>
          <w:i/>
          <w:iCs/>
          <w:sz w:val="24"/>
          <w:szCs w:val="24"/>
          <w:shd w:val="clear" w:color="auto" w:fill="FFFFFF"/>
        </w:rPr>
        <w:t>Negotiation and conflict management research</w:t>
      </w:r>
      <w:r w:rsidRPr="00651511">
        <w:rPr>
          <w:rFonts w:ascii="Arial" w:hAnsi="Arial" w:cs="Arial"/>
          <w:sz w:val="24"/>
          <w:szCs w:val="24"/>
          <w:shd w:val="clear" w:color="auto" w:fill="FFFFFF"/>
        </w:rPr>
        <w:t xml:space="preserve"> [Preprint]. Available at: </w:t>
      </w:r>
      <w:hyperlink r:id="rId6" w:history="1">
        <w:r w:rsidRPr="00651511">
          <w:rPr>
            <w:rStyle w:val="Hyperlink"/>
            <w:rFonts w:ascii="Arial" w:hAnsi="Arial" w:cs="Arial"/>
            <w:color w:val="auto"/>
            <w:sz w:val="24"/>
            <w:szCs w:val="24"/>
            <w:u w:val="none"/>
            <w:shd w:val="clear" w:color="auto" w:fill="FFFFFF"/>
          </w:rPr>
          <w:t>https://doi.org/10.1111/ncmr.12151</w:t>
        </w:r>
      </w:hyperlink>
      <w:r w:rsidRPr="00651511">
        <w:rPr>
          <w:rFonts w:ascii="Arial" w:hAnsi="Arial" w:cs="Arial"/>
          <w:sz w:val="24"/>
          <w:szCs w:val="24"/>
          <w:shd w:val="clear" w:color="auto" w:fill="FFFFFF"/>
        </w:rPr>
        <w:t>. (accessed:18.10.2023)</w:t>
      </w:r>
    </w:p>
    <w:p w14:paraId="7FCE0C8C" w14:textId="77777777" w:rsidR="00047419" w:rsidRDefault="00047419" w:rsidP="00254CC6">
      <w:pPr>
        <w:spacing w:line="360" w:lineRule="auto"/>
        <w:jc w:val="both"/>
        <w:rPr>
          <w:rFonts w:ascii="Arial" w:hAnsi="Arial" w:cs="Arial"/>
          <w:sz w:val="24"/>
          <w:szCs w:val="24"/>
          <w:shd w:val="clear" w:color="auto" w:fill="FFFFFF"/>
        </w:rPr>
      </w:pPr>
    </w:p>
    <w:p w14:paraId="76204454" w14:textId="0CBF2A7D" w:rsidR="00047419" w:rsidRPr="00047419" w:rsidRDefault="00047419" w:rsidP="00254CC6">
      <w:pPr>
        <w:spacing w:line="360" w:lineRule="auto"/>
        <w:jc w:val="both"/>
        <w:rPr>
          <w:rFonts w:ascii="Arial" w:hAnsi="Arial" w:cs="Arial"/>
          <w:sz w:val="24"/>
          <w:szCs w:val="24"/>
          <w:shd w:val="clear" w:color="auto" w:fill="FFFFFF"/>
        </w:rPr>
      </w:pPr>
      <w:r w:rsidRPr="00047419">
        <w:rPr>
          <w:rFonts w:ascii="Arial" w:hAnsi="Arial" w:cs="Arial"/>
          <w:sz w:val="24"/>
          <w:szCs w:val="24"/>
          <w:shd w:val="clear" w:color="auto" w:fill="FFFFFF"/>
        </w:rPr>
        <w:t>Carrillo, R.A. (2019) </w:t>
      </w:r>
      <w:r w:rsidRPr="00047419">
        <w:rPr>
          <w:rFonts w:ascii="Arial" w:hAnsi="Arial" w:cs="Arial"/>
          <w:i/>
          <w:iCs/>
          <w:sz w:val="24"/>
          <w:szCs w:val="24"/>
          <w:shd w:val="clear" w:color="auto" w:fill="FFFFFF"/>
        </w:rPr>
        <w:t>The relationship factor in safety leadership : achieving success through employee engagement</w:t>
      </w:r>
      <w:r w:rsidRPr="00047419">
        <w:rPr>
          <w:rFonts w:ascii="Arial" w:hAnsi="Arial" w:cs="Arial"/>
          <w:sz w:val="24"/>
          <w:szCs w:val="24"/>
          <w:shd w:val="clear" w:color="auto" w:fill="FFFFFF"/>
        </w:rPr>
        <w:t>. Abingdon, Oxon ;: Routledge.</w:t>
      </w:r>
    </w:p>
    <w:p w14:paraId="15532A71" w14:textId="77777777" w:rsidR="00DD025E" w:rsidRDefault="00DD025E" w:rsidP="00254CC6">
      <w:pPr>
        <w:spacing w:line="360" w:lineRule="auto"/>
        <w:jc w:val="both"/>
        <w:rPr>
          <w:rFonts w:ascii="Arial" w:hAnsi="Arial" w:cs="Arial"/>
          <w:sz w:val="24"/>
          <w:szCs w:val="24"/>
          <w:shd w:val="clear" w:color="auto" w:fill="FFFFFF"/>
        </w:rPr>
      </w:pPr>
    </w:p>
    <w:p w14:paraId="22693E85" w14:textId="53631AFE" w:rsidR="00DD025E" w:rsidRPr="00504943" w:rsidRDefault="00DD025E" w:rsidP="00254CC6">
      <w:pPr>
        <w:spacing w:line="360" w:lineRule="auto"/>
        <w:jc w:val="both"/>
        <w:rPr>
          <w:rFonts w:ascii="Arial" w:hAnsi="Arial" w:cs="Arial"/>
          <w:sz w:val="24"/>
          <w:szCs w:val="24"/>
          <w:shd w:val="clear" w:color="auto" w:fill="FFFFFF"/>
        </w:rPr>
      </w:pPr>
      <w:r w:rsidRPr="00504943">
        <w:rPr>
          <w:rFonts w:ascii="Arial" w:hAnsi="Arial" w:cs="Arial"/>
          <w:sz w:val="24"/>
          <w:szCs w:val="24"/>
          <w:shd w:val="clear" w:color="auto" w:fill="FFFFFF"/>
        </w:rPr>
        <w:t>Cardiff, S., McCormack, B. and McCance, T. (2018) ‘Person</w:t>
      </w:r>
      <w:r w:rsidRPr="00504943">
        <w:rPr>
          <w:rFonts w:ascii="Cambria Math" w:hAnsi="Cambria Math" w:cs="Cambria Math"/>
          <w:sz w:val="24"/>
          <w:szCs w:val="24"/>
          <w:shd w:val="clear" w:color="auto" w:fill="FFFFFF"/>
        </w:rPr>
        <w:t>‐</w:t>
      </w:r>
      <w:r w:rsidRPr="00504943">
        <w:rPr>
          <w:rFonts w:ascii="Arial" w:hAnsi="Arial" w:cs="Arial"/>
          <w:sz w:val="24"/>
          <w:szCs w:val="24"/>
          <w:shd w:val="clear" w:color="auto" w:fill="FFFFFF"/>
        </w:rPr>
        <w:t>centred leadership: A relational approach to leadership derived through action research’, </w:t>
      </w:r>
      <w:r w:rsidRPr="00504943">
        <w:rPr>
          <w:rFonts w:ascii="Arial" w:hAnsi="Arial" w:cs="Arial"/>
          <w:i/>
          <w:iCs/>
          <w:sz w:val="24"/>
          <w:szCs w:val="24"/>
          <w:shd w:val="clear" w:color="auto" w:fill="FFFFFF"/>
        </w:rPr>
        <w:t>Journal of clinical nursing</w:t>
      </w:r>
      <w:r w:rsidRPr="00504943">
        <w:rPr>
          <w:rFonts w:ascii="Arial" w:hAnsi="Arial" w:cs="Arial"/>
          <w:sz w:val="24"/>
          <w:szCs w:val="24"/>
          <w:shd w:val="clear" w:color="auto" w:fill="FFFFFF"/>
        </w:rPr>
        <w:t xml:space="preserve">, 27(15-16), pp. 3056–3069. Available at: </w:t>
      </w:r>
      <w:hyperlink r:id="rId7" w:history="1">
        <w:r w:rsidRPr="00504943">
          <w:rPr>
            <w:rStyle w:val="Hyperlink"/>
            <w:rFonts w:ascii="Arial" w:hAnsi="Arial" w:cs="Arial"/>
            <w:color w:val="auto"/>
            <w:sz w:val="24"/>
            <w:szCs w:val="24"/>
            <w:u w:val="none"/>
            <w:shd w:val="clear" w:color="auto" w:fill="FFFFFF"/>
          </w:rPr>
          <w:t>https://doi.org/10.1111/jocn.14492</w:t>
        </w:r>
      </w:hyperlink>
      <w:r w:rsidRPr="00504943">
        <w:rPr>
          <w:rFonts w:ascii="Arial" w:hAnsi="Arial" w:cs="Arial"/>
          <w:sz w:val="24"/>
          <w:szCs w:val="24"/>
          <w:shd w:val="clear" w:color="auto" w:fill="FFFFFF"/>
        </w:rPr>
        <w:t>. (accedes: 19.10.2023)</w:t>
      </w:r>
    </w:p>
    <w:p w14:paraId="0846ABCD" w14:textId="77777777" w:rsidR="00651511" w:rsidRPr="00504943" w:rsidRDefault="00651511" w:rsidP="00254CC6">
      <w:pPr>
        <w:spacing w:line="360" w:lineRule="auto"/>
        <w:jc w:val="both"/>
        <w:rPr>
          <w:rFonts w:ascii="Arial" w:hAnsi="Arial" w:cs="Arial"/>
          <w:sz w:val="24"/>
          <w:szCs w:val="24"/>
        </w:rPr>
      </w:pPr>
    </w:p>
    <w:p w14:paraId="42F05BE0" w14:textId="77777777" w:rsidR="009D6749" w:rsidRDefault="00EB685D" w:rsidP="009D6749">
      <w:pPr>
        <w:spacing w:line="360" w:lineRule="auto"/>
        <w:jc w:val="both"/>
        <w:rPr>
          <w:rFonts w:ascii="Arial" w:hAnsi="Arial" w:cs="Arial"/>
          <w:sz w:val="24"/>
          <w:szCs w:val="24"/>
          <w:shd w:val="clear" w:color="auto" w:fill="FFFFFF"/>
        </w:rPr>
      </w:pPr>
      <w:bookmarkStart w:id="2" w:name="_Hlk148895948"/>
      <w:r w:rsidRPr="00504943">
        <w:rPr>
          <w:rFonts w:ascii="Arial" w:hAnsi="Arial" w:cs="Arial"/>
          <w:sz w:val="24"/>
          <w:szCs w:val="24"/>
          <w:shd w:val="clear" w:color="auto" w:fill="FFFFFF"/>
        </w:rPr>
        <w:t>Cho, K.W., Yi, S.H. and Choi, S.O. (2018</w:t>
      </w:r>
      <w:bookmarkEnd w:id="2"/>
      <w:r w:rsidRPr="00504943">
        <w:rPr>
          <w:rFonts w:ascii="Arial" w:hAnsi="Arial" w:cs="Arial"/>
          <w:sz w:val="24"/>
          <w:szCs w:val="24"/>
          <w:shd w:val="clear" w:color="auto" w:fill="FFFFFF"/>
        </w:rPr>
        <w:t>) ‘Does Blake and Mouton’s managerial grid work?: the relationship between leadership type and organization performance in South Korea’, </w:t>
      </w:r>
      <w:r w:rsidRPr="00504943">
        <w:rPr>
          <w:rFonts w:ascii="Arial" w:hAnsi="Arial" w:cs="Arial"/>
          <w:i/>
          <w:iCs/>
          <w:sz w:val="24"/>
          <w:szCs w:val="24"/>
          <w:shd w:val="clear" w:color="auto" w:fill="FFFFFF"/>
        </w:rPr>
        <w:t>International review of public administration</w:t>
      </w:r>
      <w:r w:rsidRPr="00504943">
        <w:rPr>
          <w:rFonts w:ascii="Arial" w:hAnsi="Arial" w:cs="Arial"/>
          <w:sz w:val="24"/>
          <w:szCs w:val="24"/>
          <w:shd w:val="clear" w:color="auto" w:fill="FFFFFF"/>
        </w:rPr>
        <w:t xml:space="preserve">, 23(2), pp. 103–118. Available at: </w:t>
      </w:r>
      <w:hyperlink r:id="rId8" w:history="1">
        <w:r w:rsidRPr="00504943">
          <w:rPr>
            <w:rStyle w:val="Hyperlink"/>
            <w:rFonts w:ascii="Arial" w:hAnsi="Arial" w:cs="Arial"/>
            <w:color w:val="auto"/>
            <w:sz w:val="24"/>
            <w:szCs w:val="24"/>
            <w:u w:val="none"/>
            <w:shd w:val="clear" w:color="auto" w:fill="FFFFFF"/>
          </w:rPr>
          <w:t>https://doi.org/10.1080/12294659.2018.1471029</w:t>
        </w:r>
      </w:hyperlink>
      <w:r w:rsidRPr="00504943">
        <w:rPr>
          <w:rFonts w:ascii="Arial" w:hAnsi="Arial" w:cs="Arial"/>
          <w:sz w:val="24"/>
          <w:szCs w:val="24"/>
          <w:shd w:val="clear" w:color="auto" w:fill="FFFFFF"/>
        </w:rPr>
        <w:t>. (accessed: 18.10.2023)</w:t>
      </w:r>
    </w:p>
    <w:p w14:paraId="040115D5" w14:textId="77777777" w:rsidR="00504943" w:rsidRPr="00504943" w:rsidRDefault="00504943" w:rsidP="009D6749">
      <w:pPr>
        <w:spacing w:line="360" w:lineRule="auto"/>
        <w:jc w:val="both"/>
        <w:rPr>
          <w:rFonts w:ascii="Arial" w:hAnsi="Arial" w:cs="Arial"/>
          <w:sz w:val="24"/>
          <w:szCs w:val="24"/>
          <w:shd w:val="clear" w:color="auto" w:fill="FFFFFF"/>
        </w:rPr>
      </w:pPr>
    </w:p>
    <w:p w14:paraId="5915BB06" w14:textId="7EB0B560" w:rsidR="009D6749" w:rsidRPr="00504943" w:rsidRDefault="00740B2C" w:rsidP="009D6749">
      <w:pPr>
        <w:spacing w:line="360" w:lineRule="auto"/>
        <w:jc w:val="both"/>
        <w:rPr>
          <w:rFonts w:ascii="Arial" w:hAnsi="Arial" w:cs="Arial"/>
          <w:sz w:val="24"/>
          <w:szCs w:val="24"/>
          <w:shd w:val="clear" w:color="auto" w:fill="FFFFFF"/>
        </w:rPr>
      </w:pPr>
      <w:r w:rsidRPr="00504943">
        <w:rPr>
          <w:rFonts w:ascii="Arial" w:hAnsi="Arial" w:cs="Arial"/>
          <w:sz w:val="24"/>
          <w:szCs w:val="24"/>
          <w:shd w:val="clear" w:color="auto" w:fill="FFFFFF"/>
        </w:rPr>
        <w:lastRenderedPageBreak/>
        <w:t>Kim, D., Choi, D. and Vandenberghe, C.</w:t>
      </w:r>
      <w:r w:rsidR="00A16F7C" w:rsidRPr="00504943">
        <w:rPr>
          <w:rFonts w:ascii="Arial" w:hAnsi="Arial" w:cs="Arial"/>
          <w:sz w:val="24"/>
          <w:szCs w:val="24"/>
          <w:shd w:val="clear" w:color="auto" w:fill="FFFFFF"/>
        </w:rPr>
        <w:t xml:space="preserve"> (</w:t>
      </w:r>
      <w:r w:rsidRPr="00504943">
        <w:rPr>
          <w:rFonts w:ascii="Arial" w:hAnsi="Arial" w:cs="Arial"/>
          <w:sz w:val="24"/>
          <w:szCs w:val="24"/>
          <w:shd w:val="clear" w:color="auto" w:fill="FFFFFF"/>
        </w:rPr>
        <w:t>2018</w:t>
      </w:r>
      <w:r w:rsidR="00A16F7C" w:rsidRPr="00504943">
        <w:rPr>
          <w:rFonts w:ascii="Arial" w:hAnsi="Arial" w:cs="Arial"/>
          <w:sz w:val="24"/>
          <w:szCs w:val="24"/>
          <w:shd w:val="clear" w:color="auto" w:fill="FFFFFF"/>
        </w:rPr>
        <w:t>)</w:t>
      </w:r>
      <w:r w:rsidRPr="00504943">
        <w:rPr>
          <w:rFonts w:ascii="Arial" w:hAnsi="Arial" w:cs="Arial"/>
          <w:sz w:val="24"/>
          <w:szCs w:val="24"/>
          <w:shd w:val="clear" w:color="auto" w:fill="FFFFFF"/>
        </w:rPr>
        <w:t xml:space="preserve"> Goal-focused leadership, leader-member exchange, and task performance: The moderating effects of goal orientations and emotional exhaustion. </w:t>
      </w:r>
      <w:r w:rsidRPr="00504943">
        <w:rPr>
          <w:rFonts w:ascii="Arial" w:hAnsi="Arial" w:cs="Arial"/>
          <w:i/>
          <w:iCs/>
          <w:sz w:val="24"/>
          <w:szCs w:val="24"/>
          <w:shd w:val="clear" w:color="auto" w:fill="FFFFFF"/>
        </w:rPr>
        <w:t>Journal of Business and Psychology</w:t>
      </w:r>
      <w:r w:rsidRPr="00504943">
        <w:rPr>
          <w:rFonts w:ascii="Arial" w:hAnsi="Arial" w:cs="Arial"/>
          <w:sz w:val="24"/>
          <w:szCs w:val="24"/>
          <w:shd w:val="clear" w:color="auto" w:fill="FFFFFF"/>
        </w:rPr>
        <w:t>, </w:t>
      </w:r>
      <w:r w:rsidRPr="00504943">
        <w:rPr>
          <w:rFonts w:ascii="Arial" w:hAnsi="Arial" w:cs="Arial"/>
          <w:i/>
          <w:iCs/>
          <w:sz w:val="24"/>
          <w:szCs w:val="24"/>
          <w:shd w:val="clear" w:color="auto" w:fill="FFFFFF"/>
        </w:rPr>
        <w:t>33</w:t>
      </w:r>
      <w:r w:rsidRPr="00504943">
        <w:rPr>
          <w:rFonts w:ascii="Arial" w:hAnsi="Arial" w:cs="Arial"/>
          <w:sz w:val="24"/>
          <w:szCs w:val="24"/>
          <w:shd w:val="clear" w:color="auto" w:fill="FFFFFF"/>
        </w:rPr>
        <w:t>, pp.645-660.</w:t>
      </w:r>
      <w:r w:rsidR="00DA73FC" w:rsidRPr="00504943">
        <w:rPr>
          <w:rFonts w:ascii="Arial" w:hAnsi="Arial" w:cs="Arial"/>
          <w:sz w:val="24"/>
          <w:szCs w:val="24"/>
          <w:shd w:val="clear" w:color="auto" w:fill="FFFFFF"/>
        </w:rPr>
        <w:t xml:space="preserve"> Available at</w:t>
      </w:r>
      <w:r w:rsidR="009D6749" w:rsidRPr="00504943">
        <w:rPr>
          <w:rFonts w:ascii="Arial" w:hAnsi="Arial" w:cs="Arial"/>
          <w:sz w:val="24"/>
          <w:szCs w:val="24"/>
          <w:shd w:val="clear" w:color="auto" w:fill="FFFFFF"/>
        </w:rPr>
        <w:t xml:space="preserve"> </w:t>
      </w:r>
      <w:hyperlink r:id="rId9" w:history="1">
        <w:r w:rsidR="009D6749" w:rsidRPr="00504943">
          <w:rPr>
            <w:rStyle w:val="Hyperlink"/>
            <w:rFonts w:ascii="Arial" w:hAnsi="Arial" w:cs="Arial"/>
            <w:color w:val="auto"/>
            <w:sz w:val="24"/>
            <w:szCs w:val="24"/>
            <w:u w:val="none"/>
          </w:rPr>
          <w:t>https://doi.org/10.1007/s10869-017-9516-7</w:t>
        </w:r>
      </w:hyperlink>
      <w:r w:rsidR="009D6749" w:rsidRPr="00504943">
        <w:rPr>
          <w:rStyle w:val="c-bibliographic-informationvalue"/>
          <w:rFonts w:ascii="Arial" w:hAnsi="Arial" w:cs="Arial"/>
          <w:sz w:val="24"/>
          <w:szCs w:val="24"/>
        </w:rPr>
        <w:t>. (accessed: 20.10.2023)</w:t>
      </w:r>
    </w:p>
    <w:p w14:paraId="36069CFF" w14:textId="77777777" w:rsidR="00302A39" w:rsidRDefault="00302A39" w:rsidP="009E7D67">
      <w:pPr>
        <w:spacing w:line="360" w:lineRule="auto"/>
        <w:jc w:val="both"/>
        <w:rPr>
          <w:rFonts w:ascii="Arial" w:hAnsi="Arial" w:cs="Arial"/>
          <w:sz w:val="24"/>
          <w:szCs w:val="24"/>
          <w:shd w:val="clear" w:color="auto" w:fill="FFFFFF"/>
        </w:rPr>
      </w:pPr>
    </w:p>
    <w:p w14:paraId="401DD4DD" w14:textId="6D3F5C41" w:rsidR="00302A39" w:rsidRPr="00581E23" w:rsidRDefault="00302A39" w:rsidP="009E7D67">
      <w:pPr>
        <w:spacing w:line="360" w:lineRule="auto"/>
        <w:jc w:val="both"/>
        <w:rPr>
          <w:rFonts w:ascii="Arial" w:hAnsi="Arial" w:cs="Arial"/>
          <w:sz w:val="24"/>
          <w:szCs w:val="24"/>
          <w:shd w:val="clear" w:color="auto" w:fill="FFFFFF"/>
        </w:rPr>
      </w:pPr>
      <w:r w:rsidRPr="00581E23">
        <w:rPr>
          <w:rFonts w:ascii="Arial" w:hAnsi="Arial" w:cs="Arial"/>
          <w:sz w:val="24"/>
          <w:szCs w:val="24"/>
          <w:shd w:val="clear" w:color="auto" w:fill="FFFFFF"/>
        </w:rPr>
        <w:t>Covey, S. and Ewell, P.L. (2015) ‘The relationship between managerial orientation and productivity: an examination of captains from Discovery Channel’s Deadliest Catch’, </w:t>
      </w:r>
      <w:r w:rsidRPr="00581E23">
        <w:rPr>
          <w:rFonts w:ascii="Arial" w:hAnsi="Arial" w:cs="Arial"/>
          <w:i/>
          <w:iCs/>
          <w:sz w:val="24"/>
          <w:szCs w:val="24"/>
          <w:shd w:val="clear" w:color="auto" w:fill="FFFFFF"/>
        </w:rPr>
        <w:t>S.A.M. advanced management journal (1984)</w:t>
      </w:r>
      <w:r w:rsidRPr="00581E23">
        <w:rPr>
          <w:rFonts w:ascii="Arial" w:hAnsi="Arial" w:cs="Arial"/>
          <w:sz w:val="24"/>
          <w:szCs w:val="24"/>
          <w:shd w:val="clear" w:color="auto" w:fill="FFFFFF"/>
        </w:rPr>
        <w:t>, 80(3)</w:t>
      </w:r>
      <w:r w:rsidR="00581E23" w:rsidRPr="00581E23">
        <w:rPr>
          <w:rFonts w:ascii="Arial" w:hAnsi="Arial" w:cs="Arial"/>
          <w:sz w:val="24"/>
          <w:szCs w:val="24"/>
          <w:shd w:val="clear" w:color="auto" w:fill="FFFFFF"/>
        </w:rPr>
        <w:t>. Available at: https:// librarysearch.uwtsd.ac.uk/permalink/44WHELF_UWTSD/1ir6fgh/cdi_proquest_journals_1725174947 (accessed:19.10.2023)</w:t>
      </w:r>
    </w:p>
    <w:p w14:paraId="01320438" w14:textId="77777777" w:rsidR="00FB48E3" w:rsidRPr="009E7D67" w:rsidRDefault="00FB48E3" w:rsidP="009E7D67">
      <w:pPr>
        <w:spacing w:line="360" w:lineRule="auto"/>
        <w:jc w:val="both"/>
        <w:rPr>
          <w:rFonts w:ascii="Arial" w:hAnsi="Arial" w:cs="Arial"/>
          <w:sz w:val="24"/>
          <w:szCs w:val="24"/>
          <w:shd w:val="clear" w:color="auto" w:fill="FFFFFF"/>
        </w:rPr>
      </w:pPr>
    </w:p>
    <w:p w14:paraId="2BF47981" w14:textId="568D504F" w:rsidR="00676ACD" w:rsidRPr="009E7D67" w:rsidRDefault="00FB48E3" w:rsidP="009E7D67">
      <w:pPr>
        <w:shd w:val="clear" w:color="auto" w:fill="FFFFFF"/>
        <w:wordWrap w:val="0"/>
        <w:spacing w:line="360" w:lineRule="auto"/>
        <w:rPr>
          <w:rFonts w:ascii="Arial" w:eastAsia="Times New Roman" w:hAnsi="Arial" w:cs="Arial"/>
          <w:kern w:val="0"/>
          <w:sz w:val="24"/>
          <w:szCs w:val="24"/>
          <w:lang w:eastAsia="en-GB"/>
          <w14:ligatures w14:val="none"/>
        </w:rPr>
      </w:pPr>
      <w:r w:rsidRPr="009E7D67">
        <w:rPr>
          <w:rFonts w:ascii="Arial" w:hAnsi="Arial" w:cs="Arial"/>
          <w:sz w:val="24"/>
          <w:szCs w:val="24"/>
          <w:shd w:val="clear" w:color="auto" w:fill="FFFFFF"/>
        </w:rPr>
        <w:t xml:space="preserve">GALLO, P., TAUSOVA, M. and GONOS, J. (2016) </w:t>
      </w:r>
      <w:r w:rsidR="002B5D61">
        <w:rPr>
          <w:rFonts w:ascii="Arial" w:hAnsi="Arial" w:cs="Arial"/>
          <w:sz w:val="24"/>
          <w:szCs w:val="24"/>
          <w:shd w:val="clear" w:color="auto" w:fill="FFFFFF"/>
        </w:rPr>
        <w:t>᾽</w:t>
      </w:r>
      <w:r w:rsidRPr="009E7D67">
        <w:rPr>
          <w:rFonts w:ascii="Arial" w:hAnsi="Arial" w:cs="Arial"/>
          <w:sz w:val="24"/>
          <w:szCs w:val="24"/>
          <w:shd w:val="clear" w:color="auto" w:fill="FFFFFF"/>
        </w:rPr>
        <w:t>LEADERSHIP STYLE MODEL BASED ON MANAGERIAL GRID</w:t>
      </w:r>
      <w:r w:rsidR="002B5D61">
        <w:rPr>
          <w:rFonts w:ascii="Arial" w:hAnsi="Arial" w:cs="Arial"/>
          <w:sz w:val="24"/>
          <w:szCs w:val="24"/>
          <w:shd w:val="clear" w:color="auto" w:fill="FFFFFF"/>
        </w:rPr>
        <w:t>᾽</w:t>
      </w:r>
      <w:r w:rsidRPr="009E7D67">
        <w:rPr>
          <w:rFonts w:ascii="Arial" w:hAnsi="Arial" w:cs="Arial"/>
          <w:sz w:val="24"/>
          <w:szCs w:val="24"/>
          <w:shd w:val="clear" w:color="auto" w:fill="FFFFFF"/>
        </w:rPr>
        <w:t>. </w:t>
      </w:r>
      <w:proofErr w:type="spellStart"/>
      <w:r w:rsidRPr="009E7D67">
        <w:rPr>
          <w:rFonts w:ascii="Arial" w:hAnsi="Arial" w:cs="Arial"/>
          <w:i/>
          <w:iCs/>
          <w:sz w:val="24"/>
          <w:szCs w:val="24"/>
          <w:shd w:val="clear" w:color="auto" w:fill="FFFFFF"/>
        </w:rPr>
        <w:t>Aktual'ni</w:t>
      </w:r>
      <w:proofErr w:type="spellEnd"/>
      <w:r w:rsidRPr="009E7D67">
        <w:rPr>
          <w:rFonts w:ascii="Arial" w:hAnsi="Arial" w:cs="Arial"/>
          <w:i/>
          <w:iCs/>
          <w:sz w:val="24"/>
          <w:szCs w:val="24"/>
          <w:shd w:val="clear" w:color="auto" w:fill="FFFFFF"/>
        </w:rPr>
        <w:t xml:space="preserve"> </w:t>
      </w:r>
      <w:proofErr w:type="spellStart"/>
      <w:r w:rsidRPr="009E7D67">
        <w:rPr>
          <w:rFonts w:ascii="Arial" w:hAnsi="Arial" w:cs="Arial"/>
          <w:i/>
          <w:iCs/>
          <w:sz w:val="24"/>
          <w:szCs w:val="24"/>
          <w:shd w:val="clear" w:color="auto" w:fill="FFFFFF"/>
        </w:rPr>
        <w:t>Problemy</w:t>
      </w:r>
      <w:proofErr w:type="spellEnd"/>
      <w:r w:rsidRPr="009E7D67">
        <w:rPr>
          <w:rFonts w:ascii="Arial" w:hAnsi="Arial" w:cs="Arial"/>
          <w:i/>
          <w:iCs/>
          <w:sz w:val="24"/>
          <w:szCs w:val="24"/>
          <w:shd w:val="clear" w:color="auto" w:fill="FFFFFF"/>
        </w:rPr>
        <w:t xml:space="preserve"> </w:t>
      </w:r>
      <w:proofErr w:type="spellStart"/>
      <w:r w:rsidRPr="009E7D67">
        <w:rPr>
          <w:rFonts w:ascii="Arial" w:hAnsi="Arial" w:cs="Arial"/>
          <w:i/>
          <w:iCs/>
          <w:sz w:val="24"/>
          <w:szCs w:val="24"/>
          <w:shd w:val="clear" w:color="auto" w:fill="FFFFFF"/>
        </w:rPr>
        <w:t>Ekonomiky</w:t>
      </w:r>
      <w:proofErr w:type="spellEnd"/>
      <w:r w:rsidRPr="009E7D67">
        <w:rPr>
          <w:rFonts w:ascii="Arial" w:hAnsi="Arial" w:cs="Arial"/>
          <w:i/>
          <w:iCs/>
          <w:sz w:val="24"/>
          <w:szCs w:val="24"/>
          <w:shd w:val="clear" w:color="auto" w:fill="FFFFFF"/>
        </w:rPr>
        <w:t xml:space="preserve"> = Actual Problems in Economics, </w:t>
      </w:r>
      <w:r w:rsidRPr="009E7D67">
        <w:rPr>
          <w:rFonts w:ascii="Arial" w:hAnsi="Arial" w:cs="Arial"/>
          <w:sz w:val="24"/>
          <w:szCs w:val="24"/>
          <w:shd w:val="clear" w:color="auto" w:fill="FFFFFF"/>
        </w:rPr>
        <w:t>(178), pp. 246-252.</w:t>
      </w:r>
      <w:r w:rsidR="00676ACD" w:rsidRPr="009E7D67">
        <w:rPr>
          <w:rFonts w:ascii="Arial" w:hAnsi="Arial" w:cs="Arial"/>
          <w:sz w:val="24"/>
          <w:szCs w:val="24"/>
          <w:shd w:val="clear" w:color="auto" w:fill="FFFFFF"/>
        </w:rPr>
        <w:t xml:space="preserve"> Available at: https://</w:t>
      </w:r>
      <w:r w:rsidR="00676ACD" w:rsidRPr="009E7D67">
        <w:rPr>
          <w:rFonts w:ascii="Arial" w:eastAsia="Times New Roman" w:hAnsi="Arial" w:cs="Arial"/>
          <w:kern w:val="0"/>
          <w:sz w:val="24"/>
          <w:szCs w:val="24"/>
          <w:lang w:eastAsia="en-GB"/>
          <w14:ligatures w14:val="none"/>
        </w:rPr>
        <w:t xml:space="preserve"> /librarysearch.uwtsd.ac.uk/permalink/44WHELF_UWTSD/1ir6fgh/cdi_proquest_journals_1792743090</w:t>
      </w:r>
      <w:r w:rsidR="009E7D67" w:rsidRPr="009E7D67">
        <w:rPr>
          <w:rFonts w:ascii="Arial" w:eastAsia="Times New Roman" w:hAnsi="Arial" w:cs="Arial"/>
          <w:kern w:val="0"/>
          <w:sz w:val="24"/>
          <w:szCs w:val="24"/>
          <w:lang w:eastAsia="en-GB"/>
          <w14:ligatures w14:val="none"/>
        </w:rPr>
        <w:t xml:space="preserve"> (accessed: 18.10.2023)</w:t>
      </w:r>
    </w:p>
    <w:p w14:paraId="507E8976" w14:textId="77777777" w:rsidR="00110279" w:rsidRDefault="00110279" w:rsidP="00254CC6">
      <w:pPr>
        <w:spacing w:line="360" w:lineRule="auto"/>
        <w:jc w:val="both"/>
        <w:rPr>
          <w:rFonts w:ascii="Arial" w:hAnsi="Arial" w:cs="Arial"/>
          <w:sz w:val="24"/>
          <w:szCs w:val="24"/>
        </w:rPr>
      </w:pPr>
    </w:p>
    <w:p w14:paraId="603039FD" w14:textId="53B01308" w:rsidR="00254CC6" w:rsidRDefault="00CA4ED5" w:rsidP="00254CC6">
      <w:pPr>
        <w:spacing w:line="360" w:lineRule="auto"/>
        <w:jc w:val="both"/>
        <w:rPr>
          <w:rFonts w:ascii="Arial" w:hAnsi="Arial" w:cs="Arial"/>
          <w:sz w:val="24"/>
          <w:szCs w:val="24"/>
          <w:shd w:val="clear" w:color="auto" w:fill="FFFFFF"/>
        </w:rPr>
      </w:pPr>
      <w:r>
        <w:rPr>
          <w:rFonts w:ascii="Arial" w:hAnsi="Arial" w:cs="Arial"/>
          <w:sz w:val="24"/>
          <w:szCs w:val="24"/>
        </w:rPr>
        <w:t>He</w:t>
      </w:r>
      <w:r w:rsidR="004564AD">
        <w:rPr>
          <w:rFonts w:ascii="Arial" w:hAnsi="Arial" w:cs="Arial"/>
          <w:sz w:val="24"/>
          <w:szCs w:val="24"/>
        </w:rPr>
        <w:t>e</w:t>
      </w:r>
      <w:r>
        <w:rPr>
          <w:rFonts w:ascii="Arial" w:hAnsi="Arial" w:cs="Arial"/>
          <w:sz w:val="24"/>
          <w:szCs w:val="24"/>
        </w:rPr>
        <w:t>r</w:t>
      </w:r>
      <w:r w:rsidR="004564AD">
        <w:rPr>
          <w:rFonts w:ascii="Arial" w:hAnsi="Arial" w:cs="Arial"/>
          <w:sz w:val="24"/>
          <w:szCs w:val="24"/>
        </w:rPr>
        <w:t>y, E.</w:t>
      </w:r>
      <w:r>
        <w:rPr>
          <w:rFonts w:ascii="Arial" w:hAnsi="Arial" w:cs="Arial"/>
          <w:sz w:val="24"/>
          <w:szCs w:val="24"/>
        </w:rPr>
        <w:t xml:space="preserve"> and </w:t>
      </w:r>
      <w:r w:rsidR="004564AD">
        <w:rPr>
          <w:rFonts w:ascii="Arial" w:hAnsi="Arial" w:cs="Arial"/>
          <w:sz w:val="24"/>
          <w:szCs w:val="24"/>
        </w:rPr>
        <w:t xml:space="preserve">Noon, </w:t>
      </w:r>
      <w:r w:rsidR="00722310">
        <w:rPr>
          <w:rFonts w:ascii="Arial" w:hAnsi="Arial" w:cs="Arial"/>
          <w:sz w:val="24"/>
          <w:szCs w:val="24"/>
        </w:rPr>
        <w:t>N. (</w:t>
      </w:r>
      <w:r w:rsidR="004564AD" w:rsidRPr="00A62F43">
        <w:rPr>
          <w:rFonts w:ascii="Arial" w:hAnsi="Arial" w:cs="Arial"/>
          <w:sz w:val="24"/>
          <w:szCs w:val="24"/>
        </w:rPr>
        <w:t>2017)</w:t>
      </w:r>
      <w:r w:rsidR="001875DD" w:rsidRPr="00A62F43">
        <w:rPr>
          <w:rFonts w:ascii="Arial" w:hAnsi="Arial" w:cs="Arial"/>
          <w:sz w:val="24"/>
          <w:szCs w:val="24"/>
          <w:shd w:val="clear" w:color="auto" w:fill="FFFFFF"/>
        </w:rPr>
        <w:t xml:space="preserve"> ᾽</w:t>
      </w:r>
      <w:r w:rsidR="000D70BE" w:rsidRPr="00A62F43">
        <w:rPr>
          <w:rFonts w:ascii="Arial" w:hAnsi="Arial" w:cs="Arial"/>
          <w:sz w:val="24"/>
          <w:szCs w:val="24"/>
          <w:shd w:val="clear" w:color="auto" w:fill="FFFFFF"/>
        </w:rPr>
        <w:t>M</w:t>
      </w:r>
      <w:r w:rsidR="001875DD" w:rsidRPr="00A62F43">
        <w:rPr>
          <w:rFonts w:ascii="Arial" w:hAnsi="Arial" w:cs="Arial"/>
          <w:sz w:val="24"/>
          <w:szCs w:val="24"/>
          <w:shd w:val="clear" w:color="auto" w:fill="FFFFFF"/>
        </w:rPr>
        <w:t xml:space="preserve">anagerial grid’ </w:t>
      </w:r>
      <w:r w:rsidR="001875DD" w:rsidRPr="00A62F43">
        <w:rPr>
          <w:rFonts w:ascii="Arial" w:hAnsi="Arial" w:cs="Arial"/>
          <w:i/>
          <w:iCs/>
          <w:sz w:val="24"/>
          <w:szCs w:val="24"/>
          <w:shd w:val="clear" w:color="auto" w:fill="FFFFFF"/>
        </w:rPr>
        <w:t>A Dictionary of Human Resource Management</w:t>
      </w:r>
      <w:r w:rsidR="001875DD" w:rsidRPr="00A62F43">
        <w:rPr>
          <w:rFonts w:ascii="Arial" w:hAnsi="Arial" w:cs="Arial"/>
          <w:sz w:val="24"/>
          <w:szCs w:val="24"/>
          <w:shd w:val="clear" w:color="auto" w:fill="FFFFFF"/>
        </w:rPr>
        <w:t xml:space="preserve">. 3rd </w:t>
      </w:r>
      <w:proofErr w:type="spellStart"/>
      <w:r w:rsidR="001875DD" w:rsidRPr="00A62F43">
        <w:rPr>
          <w:rFonts w:ascii="Arial" w:hAnsi="Arial" w:cs="Arial"/>
          <w:sz w:val="24"/>
          <w:szCs w:val="24"/>
          <w:shd w:val="clear" w:color="auto" w:fill="FFFFFF"/>
        </w:rPr>
        <w:t>edn</w:t>
      </w:r>
      <w:proofErr w:type="spellEnd"/>
      <w:r w:rsidR="001875DD" w:rsidRPr="00A62F43">
        <w:rPr>
          <w:rFonts w:ascii="Arial" w:hAnsi="Arial" w:cs="Arial"/>
          <w:sz w:val="24"/>
          <w:szCs w:val="24"/>
          <w:shd w:val="clear" w:color="auto" w:fill="FFFFFF"/>
        </w:rPr>
        <w:t>. Oxford University Press.</w:t>
      </w:r>
      <w:r w:rsidR="000D70BE" w:rsidRPr="00A62F43">
        <w:rPr>
          <w:rFonts w:ascii="Arial" w:hAnsi="Arial" w:cs="Arial"/>
          <w:sz w:val="24"/>
          <w:szCs w:val="24"/>
          <w:shd w:val="clear" w:color="auto" w:fill="FFFFFF"/>
        </w:rPr>
        <w:t xml:space="preserve"> Available at:</w:t>
      </w:r>
      <w:r w:rsidR="003B7ABE" w:rsidRPr="00A62F43">
        <w:rPr>
          <w:rFonts w:ascii="Arial" w:hAnsi="Arial" w:cs="Arial"/>
          <w:sz w:val="24"/>
          <w:szCs w:val="24"/>
        </w:rPr>
        <w:t xml:space="preserve"> </w:t>
      </w:r>
      <w:hyperlink r:id="rId10" w:history="1">
        <w:r w:rsidR="00722310" w:rsidRPr="00A62F43">
          <w:rPr>
            <w:rStyle w:val="Hyperlink"/>
            <w:rFonts w:ascii="Arial" w:hAnsi="Arial" w:cs="Arial"/>
            <w:color w:val="auto"/>
            <w:sz w:val="24"/>
            <w:szCs w:val="24"/>
            <w:u w:val="none"/>
          </w:rPr>
          <w:t>https://</w:t>
        </w:r>
        <w:r w:rsidR="00722310" w:rsidRPr="00A62F43">
          <w:rPr>
            <w:rStyle w:val="Hyperlink"/>
            <w:rFonts w:ascii="Arial" w:hAnsi="Arial" w:cs="Arial"/>
            <w:color w:val="auto"/>
            <w:sz w:val="24"/>
            <w:szCs w:val="24"/>
            <w:u w:val="none"/>
            <w:shd w:val="clear" w:color="auto" w:fill="FFFFFF"/>
          </w:rPr>
          <w:t>www-oxfordreferencecom.ezproxy.uwtsd.ac.uk/display/10.1093/acref/9780191827822.001.0001/acref-9780191827822-e-749</w:t>
        </w:r>
      </w:hyperlink>
      <w:r w:rsidR="00722310" w:rsidRPr="00A62F43">
        <w:rPr>
          <w:rFonts w:ascii="Arial" w:hAnsi="Arial" w:cs="Arial"/>
          <w:sz w:val="24"/>
          <w:szCs w:val="24"/>
          <w:shd w:val="clear" w:color="auto" w:fill="FFFFFF"/>
        </w:rPr>
        <w:t xml:space="preserve"> (accessed: 18.10.2023)</w:t>
      </w:r>
    </w:p>
    <w:p w14:paraId="42486119" w14:textId="77777777" w:rsidR="004B1E9E" w:rsidRDefault="004B1E9E" w:rsidP="00254CC6">
      <w:pPr>
        <w:spacing w:line="360" w:lineRule="auto"/>
        <w:jc w:val="both"/>
        <w:rPr>
          <w:rFonts w:ascii="Arial" w:hAnsi="Arial" w:cs="Arial"/>
          <w:sz w:val="24"/>
          <w:szCs w:val="24"/>
          <w:shd w:val="clear" w:color="auto" w:fill="FFFFFF"/>
        </w:rPr>
      </w:pPr>
    </w:p>
    <w:p w14:paraId="759F2C8D" w14:textId="53537202" w:rsidR="004B1E9E" w:rsidRPr="00715E4F" w:rsidRDefault="004B1E9E" w:rsidP="00254CC6">
      <w:pPr>
        <w:spacing w:line="360" w:lineRule="auto"/>
        <w:jc w:val="both"/>
        <w:rPr>
          <w:rFonts w:ascii="Arial" w:hAnsi="Arial" w:cs="Arial"/>
          <w:color w:val="000000" w:themeColor="text1"/>
          <w:sz w:val="24"/>
          <w:szCs w:val="24"/>
          <w:shd w:val="clear" w:color="auto" w:fill="FFFFFF"/>
        </w:rPr>
      </w:pPr>
      <w:r>
        <w:rPr>
          <w:rFonts w:ascii="Arial" w:hAnsi="Arial" w:cs="Arial"/>
          <w:sz w:val="24"/>
          <w:szCs w:val="24"/>
        </w:rPr>
        <w:t>Hilton ESG 2022 Report (2023) ᾽Hilton 2030 Goal Tracking᾽. Available at: https://</w:t>
      </w:r>
      <w:r w:rsidRPr="00C975A5">
        <w:rPr>
          <w:rFonts w:ascii="Arial" w:hAnsi="Arial" w:cs="Arial"/>
          <w:sz w:val="24"/>
          <w:szCs w:val="24"/>
        </w:rPr>
        <w:t>esg.hilton.com/wp-content/uploads/sites/4/2023/04/2022-Goal-Tracker.pdf</w:t>
      </w:r>
      <w:r>
        <w:rPr>
          <w:rFonts w:ascii="Arial" w:hAnsi="Arial" w:cs="Arial"/>
          <w:sz w:val="24"/>
          <w:szCs w:val="24"/>
        </w:rPr>
        <w:t xml:space="preserve"> (accessed: 05.10.2023</w:t>
      </w:r>
      <w:r w:rsidR="00715E4F">
        <w:rPr>
          <w:rFonts w:ascii="Arial" w:hAnsi="Arial" w:cs="Arial"/>
          <w:sz w:val="24"/>
          <w:szCs w:val="24"/>
        </w:rPr>
        <w:t>).</w:t>
      </w:r>
    </w:p>
    <w:p w14:paraId="65C792C1" w14:textId="77777777" w:rsidR="00722310" w:rsidRPr="000D70BE" w:rsidRDefault="00722310" w:rsidP="00254CC6">
      <w:pPr>
        <w:spacing w:line="360" w:lineRule="auto"/>
        <w:jc w:val="both"/>
        <w:rPr>
          <w:rFonts w:ascii="Arial" w:hAnsi="Arial" w:cs="Arial"/>
          <w:sz w:val="24"/>
          <w:szCs w:val="24"/>
        </w:rPr>
      </w:pPr>
    </w:p>
    <w:p w14:paraId="0D0C2790" w14:textId="2E0DD21D" w:rsidR="009775D2" w:rsidRPr="00E7181C" w:rsidRDefault="002C155D" w:rsidP="006A52AB">
      <w:pPr>
        <w:spacing w:line="360" w:lineRule="auto"/>
        <w:jc w:val="both"/>
        <w:rPr>
          <w:rFonts w:ascii="Arial" w:hAnsi="Arial" w:cs="Arial"/>
          <w:sz w:val="24"/>
          <w:szCs w:val="24"/>
        </w:rPr>
      </w:pPr>
      <w:r>
        <w:rPr>
          <w:rFonts w:ascii="Arial" w:hAnsi="Arial" w:cs="Arial"/>
          <w:sz w:val="24"/>
          <w:szCs w:val="24"/>
        </w:rPr>
        <w:t xml:space="preserve">Hospitality Daily Podcast </w:t>
      </w:r>
      <w:r w:rsidR="00254CC6">
        <w:rPr>
          <w:rFonts w:ascii="Arial" w:hAnsi="Arial" w:cs="Arial"/>
          <w:sz w:val="24"/>
          <w:szCs w:val="24"/>
        </w:rPr>
        <w:t>(</w:t>
      </w:r>
      <w:r>
        <w:rPr>
          <w:rFonts w:ascii="Arial" w:hAnsi="Arial" w:cs="Arial"/>
          <w:sz w:val="24"/>
          <w:szCs w:val="24"/>
        </w:rPr>
        <w:t>2023</w:t>
      </w:r>
      <w:r w:rsidR="00254CC6">
        <w:rPr>
          <w:rFonts w:ascii="Arial" w:hAnsi="Arial" w:cs="Arial"/>
          <w:sz w:val="24"/>
          <w:szCs w:val="24"/>
        </w:rPr>
        <w:t xml:space="preserve">) Transforming </w:t>
      </w:r>
      <w:r w:rsidR="00254CC6" w:rsidRPr="00254CC6">
        <w:rPr>
          <w:rFonts w:ascii="Arial" w:eastAsia="Times New Roman" w:hAnsi="Arial" w:cs="Arial"/>
          <w:color w:val="111111"/>
          <w:kern w:val="36"/>
          <w:sz w:val="24"/>
          <w:szCs w:val="24"/>
          <w:lang w:eastAsia="en-GB"/>
          <w14:ligatures w14:val="none"/>
        </w:rPr>
        <w:t>lives through hospitality: What inspired me to do more - Craig Poole, Reading Hospitality</w:t>
      </w:r>
      <w:r w:rsidR="00254CC6">
        <w:rPr>
          <w:rFonts w:ascii="Arial" w:hAnsi="Arial" w:cs="Arial"/>
          <w:sz w:val="24"/>
          <w:szCs w:val="24"/>
        </w:rPr>
        <w:t>.</w:t>
      </w:r>
      <w:r w:rsidR="00110279">
        <w:rPr>
          <w:rFonts w:ascii="Arial" w:hAnsi="Arial" w:cs="Arial"/>
          <w:sz w:val="24"/>
          <w:szCs w:val="24"/>
        </w:rPr>
        <w:t xml:space="preserve"> 24</w:t>
      </w:r>
      <w:r w:rsidR="00110279" w:rsidRPr="00110279">
        <w:rPr>
          <w:rFonts w:ascii="Arial" w:hAnsi="Arial" w:cs="Arial"/>
          <w:sz w:val="24"/>
          <w:szCs w:val="24"/>
          <w:vertAlign w:val="superscript"/>
        </w:rPr>
        <w:t>th</w:t>
      </w:r>
      <w:r w:rsidR="00110279">
        <w:rPr>
          <w:rFonts w:ascii="Arial" w:hAnsi="Arial" w:cs="Arial"/>
          <w:sz w:val="24"/>
          <w:szCs w:val="24"/>
        </w:rPr>
        <w:t xml:space="preserve"> May.</w:t>
      </w:r>
      <w:r w:rsidR="00254CC6">
        <w:rPr>
          <w:rFonts w:ascii="Arial" w:hAnsi="Arial" w:cs="Arial"/>
          <w:sz w:val="24"/>
          <w:szCs w:val="24"/>
        </w:rPr>
        <w:t xml:space="preserve"> Available at: </w:t>
      </w:r>
      <w:r w:rsidR="00254CC6" w:rsidRPr="00D402A8">
        <w:rPr>
          <w:rFonts w:ascii="Arial" w:hAnsi="Arial" w:cs="Arial"/>
          <w:sz w:val="24"/>
          <w:szCs w:val="24"/>
        </w:rPr>
        <w:t>https://</w:t>
      </w:r>
      <w:r w:rsidRPr="00D402A8">
        <w:rPr>
          <w:rFonts w:ascii="Arial" w:hAnsi="Arial" w:cs="Arial"/>
          <w:sz w:val="24"/>
          <w:szCs w:val="24"/>
        </w:rPr>
        <w:t>podcast.hospitalitydaily.com/what-inspired-craig-poole/</w:t>
      </w:r>
      <w:r w:rsidR="00254CC6" w:rsidRPr="00D402A8">
        <w:rPr>
          <w:rFonts w:ascii="Arial" w:hAnsi="Arial" w:cs="Arial"/>
          <w:sz w:val="24"/>
          <w:szCs w:val="24"/>
        </w:rPr>
        <w:t>(accessed: 22.10.2023)</w:t>
      </w:r>
    </w:p>
    <w:p w14:paraId="608C5DE0" w14:textId="516C8A9E" w:rsidR="009775D2" w:rsidRDefault="009775D2" w:rsidP="006A52AB">
      <w:pPr>
        <w:spacing w:line="360" w:lineRule="auto"/>
        <w:jc w:val="both"/>
        <w:rPr>
          <w:rFonts w:ascii="Arial" w:hAnsi="Arial" w:cs="Arial"/>
          <w:sz w:val="24"/>
          <w:szCs w:val="24"/>
          <w:shd w:val="clear" w:color="auto" w:fill="FFFFFF"/>
        </w:rPr>
      </w:pPr>
      <w:proofErr w:type="spellStart"/>
      <w:r w:rsidRPr="00D20CA0">
        <w:rPr>
          <w:rFonts w:ascii="Arial" w:hAnsi="Arial" w:cs="Arial"/>
          <w:sz w:val="24"/>
          <w:szCs w:val="24"/>
          <w:shd w:val="clear" w:color="auto" w:fill="FFFFFF"/>
        </w:rPr>
        <w:lastRenderedPageBreak/>
        <w:t>Kerse</w:t>
      </w:r>
      <w:proofErr w:type="spellEnd"/>
      <w:r w:rsidRPr="00D20CA0">
        <w:rPr>
          <w:rFonts w:ascii="Arial" w:hAnsi="Arial" w:cs="Arial"/>
          <w:sz w:val="24"/>
          <w:szCs w:val="24"/>
          <w:shd w:val="clear" w:color="auto" w:fill="FFFFFF"/>
        </w:rPr>
        <w:t xml:space="preserve">, G. (2021) ‘A leader indeed is a leader in deed: The relationship of ethical leadership, person–organization fit, organizational trust, and extra-role service </w:t>
      </w:r>
      <w:proofErr w:type="spellStart"/>
      <w:r w:rsidRPr="00D20CA0">
        <w:rPr>
          <w:rFonts w:ascii="Arial" w:hAnsi="Arial" w:cs="Arial"/>
          <w:sz w:val="24"/>
          <w:szCs w:val="24"/>
          <w:shd w:val="clear" w:color="auto" w:fill="FFFFFF"/>
        </w:rPr>
        <w:t>behavior</w:t>
      </w:r>
      <w:proofErr w:type="spellEnd"/>
      <w:r w:rsidRPr="00D20CA0">
        <w:rPr>
          <w:rFonts w:ascii="Arial" w:hAnsi="Arial" w:cs="Arial"/>
          <w:sz w:val="24"/>
          <w:szCs w:val="24"/>
          <w:shd w:val="clear" w:color="auto" w:fill="FFFFFF"/>
        </w:rPr>
        <w:t>’, </w:t>
      </w:r>
      <w:r w:rsidRPr="00D20CA0">
        <w:rPr>
          <w:rFonts w:ascii="Arial" w:hAnsi="Arial" w:cs="Arial"/>
          <w:i/>
          <w:iCs/>
          <w:sz w:val="24"/>
          <w:szCs w:val="24"/>
          <w:shd w:val="clear" w:color="auto" w:fill="FFFFFF"/>
        </w:rPr>
        <w:t>Journal of management &amp; organization</w:t>
      </w:r>
      <w:r w:rsidRPr="00D20CA0">
        <w:rPr>
          <w:rFonts w:ascii="Arial" w:hAnsi="Arial" w:cs="Arial"/>
          <w:sz w:val="24"/>
          <w:szCs w:val="24"/>
          <w:shd w:val="clear" w:color="auto" w:fill="FFFFFF"/>
        </w:rPr>
        <w:t xml:space="preserve">, 27(3), pp. 601–620. Available at: </w:t>
      </w:r>
      <w:hyperlink r:id="rId11" w:history="1">
        <w:r w:rsidRPr="00D20CA0">
          <w:rPr>
            <w:rStyle w:val="Hyperlink"/>
            <w:rFonts w:ascii="Arial" w:hAnsi="Arial" w:cs="Arial"/>
            <w:color w:val="auto"/>
            <w:sz w:val="24"/>
            <w:szCs w:val="24"/>
            <w:u w:val="none"/>
            <w:shd w:val="clear" w:color="auto" w:fill="FFFFFF"/>
          </w:rPr>
          <w:t>https://doi.org/10.1017/jmo.2019.4</w:t>
        </w:r>
      </w:hyperlink>
      <w:r w:rsidRPr="00D20CA0">
        <w:rPr>
          <w:rFonts w:ascii="Arial" w:hAnsi="Arial" w:cs="Arial"/>
          <w:sz w:val="24"/>
          <w:szCs w:val="24"/>
          <w:shd w:val="clear" w:color="auto" w:fill="FFFFFF"/>
        </w:rPr>
        <w:t>. (</w:t>
      </w:r>
      <w:r>
        <w:rPr>
          <w:rFonts w:ascii="Arial" w:hAnsi="Arial" w:cs="Arial"/>
          <w:sz w:val="24"/>
          <w:szCs w:val="24"/>
          <w:shd w:val="clear" w:color="auto" w:fill="FFFFFF"/>
        </w:rPr>
        <w:t>accessed: 19.10.2023)</w:t>
      </w:r>
    </w:p>
    <w:p w14:paraId="62F2E964" w14:textId="77777777" w:rsidR="00E7181C" w:rsidRDefault="00E7181C" w:rsidP="006A52AB">
      <w:pPr>
        <w:spacing w:line="360" w:lineRule="auto"/>
        <w:jc w:val="both"/>
        <w:rPr>
          <w:rFonts w:ascii="Arial" w:hAnsi="Arial" w:cs="Arial"/>
          <w:sz w:val="24"/>
          <w:szCs w:val="24"/>
          <w:shd w:val="clear" w:color="auto" w:fill="FFFFFF"/>
        </w:rPr>
      </w:pPr>
    </w:p>
    <w:p w14:paraId="40339AB3" w14:textId="77777777" w:rsidR="00E7181C" w:rsidRPr="00B04423" w:rsidRDefault="00E7181C" w:rsidP="00E7181C">
      <w:pPr>
        <w:spacing w:line="360" w:lineRule="auto"/>
        <w:jc w:val="both"/>
        <w:rPr>
          <w:rFonts w:ascii="Arial" w:hAnsi="Arial" w:cs="Arial"/>
          <w:color w:val="000000" w:themeColor="text1"/>
          <w:sz w:val="24"/>
          <w:szCs w:val="24"/>
        </w:rPr>
      </w:pPr>
      <w:bookmarkStart w:id="3" w:name="_Hlk149066027"/>
      <w:r w:rsidRPr="00885A25">
        <w:rPr>
          <w:rFonts w:ascii="Arial" w:hAnsi="Arial" w:cs="Arial"/>
          <w:color w:val="212121"/>
          <w:sz w:val="24"/>
          <w:szCs w:val="24"/>
          <w:shd w:val="clear" w:color="auto" w:fill="FFFFFF"/>
        </w:rPr>
        <w:t xml:space="preserve">Kumar, S., Adhish, V. S., &amp; </w:t>
      </w:r>
      <w:proofErr w:type="spellStart"/>
      <w:r w:rsidRPr="00885A25">
        <w:rPr>
          <w:rFonts w:ascii="Arial" w:hAnsi="Arial" w:cs="Arial"/>
          <w:color w:val="212121"/>
          <w:sz w:val="24"/>
          <w:szCs w:val="24"/>
          <w:shd w:val="clear" w:color="auto" w:fill="FFFFFF"/>
        </w:rPr>
        <w:t>Deoki</w:t>
      </w:r>
      <w:bookmarkEnd w:id="3"/>
      <w:proofErr w:type="spellEnd"/>
      <w:r w:rsidRPr="00885A25">
        <w:rPr>
          <w:rFonts w:ascii="Arial" w:hAnsi="Arial" w:cs="Arial"/>
          <w:color w:val="212121"/>
          <w:sz w:val="24"/>
          <w:szCs w:val="24"/>
          <w:shd w:val="clear" w:color="auto" w:fill="FFFFFF"/>
        </w:rPr>
        <w:t>, N. (2014). Making sense of theories of leadership for capacity building. </w:t>
      </w:r>
      <w:r w:rsidRPr="00885A25">
        <w:rPr>
          <w:rFonts w:ascii="Arial" w:hAnsi="Arial" w:cs="Arial"/>
          <w:i/>
          <w:iCs/>
          <w:color w:val="212121"/>
          <w:sz w:val="24"/>
          <w:szCs w:val="24"/>
          <w:shd w:val="clear" w:color="auto" w:fill="FFFFFF"/>
        </w:rPr>
        <w:t xml:space="preserve">Indian journal of community medicine : official publication of </w:t>
      </w:r>
      <w:r w:rsidRPr="00B04423">
        <w:rPr>
          <w:rFonts w:ascii="Arial" w:hAnsi="Arial" w:cs="Arial"/>
          <w:i/>
          <w:iCs/>
          <w:color w:val="000000" w:themeColor="text1"/>
          <w:sz w:val="24"/>
          <w:szCs w:val="24"/>
          <w:shd w:val="clear" w:color="auto" w:fill="FFFFFF"/>
        </w:rPr>
        <w:t>Indian Association of Preventive &amp; Social Medicine</w:t>
      </w:r>
      <w:r w:rsidRPr="00B04423">
        <w:rPr>
          <w:rFonts w:ascii="Arial" w:hAnsi="Arial" w:cs="Arial"/>
          <w:color w:val="000000" w:themeColor="text1"/>
          <w:sz w:val="24"/>
          <w:szCs w:val="24"/>
          <w:shd w:val="clear" w:color="auto" w:fill="FFFFFF"/>
        </w:rPr>
        <w:t>, </w:t>
      </w:r>
      <w:r w:rsidRPr="00B04423">
        <w:rPr>
          <w:rFonts w:ascii="Arial" w:hAnsi="Arial" w:cs="Arial"/>
          <w:i/>
          <w:iCs/>
          <w:color w:val="000000" w:themeColor="text1"/>
          <w:sz w:val="24"/>
          <w:szCs w:val="24"/>
          <w:shd w:val="clear" w:color="auto" w:fill="FFFFFF"/>
        </w:rPr>
        <w:t>39</w:t>
      </w:r>
      <w:r w:rsidRPr="00B04423">
        <w:rPr>
          <w:rFonts w:ascii="Arial" w:hAnsi="Arial" w:cs="Arial"/>
          <w:color w:val="000000" w:themeColor="text1"/>
          <w:sz w:val="24"/>
          <w:szCs w:val="24"/>
          <w:shd w:val="clear" w:color="auto" w:fill="FFFFFF"/>
        </w:rPr>
        <w:t xml:space="preserve">(2), 82–86. </w:t>
      </w:r>
      <w:hyperlink r:id="rId12" w:history="1">
        <w:r w:rsidRPr="00B04423">
          <w:rPr>
            <w:rStyle w:val="Hyperlink"/>
            <w:rFonts w:ascii="Arial" w:hAnsi="Arial" w:cs="Arial"/>
            <w:color w:val="000000" w:themeColor="text1"/>
            <w:sz w:val="24"/>
            <w:szCs w:val="24"/>
            <w:u w:val="none"/>
            <w:shd w:val="clear" w:color="auto" w:fill="FFFFFF"/>
          </w:rPr>
          <w:t>https://doi.org/10.4103/0970-0218.132721</w:t>
        </w:r>
      </w:hyperlink>
      <w:r w:rsidRPr="00B04423">
        <w:rPr>
          <w:rFonts w:ascii="Arial" w:hAnsi="Arial" w:cs="Arial"/>
          <w:color w:val="000000" w:themeColor="text1"/>
          <w:sz w:val="24"/>
          <w:szCs w:val="24"/>
          <w:shd w:val="clear" w:color="auto" w:fill="FFFFFF"/>
        </w:rPr>
        <w:t xml:space="preserve"> (accessed: 18.10.2023)</w:t>
      </w:r>
    </w:p>
    <w:p w14:paraId="54A67CDB" w14:textId="77777777" w:rsidR="004D4160" w:rsidRDefault="004D4160" w:rsidP="006A52AB">
      <w:pPr>
        <w:spacing w:line="360" w:lineRule="auto"/>
        <w:jc w:val="both"/>
        <w:rPr>
          <w:rFonts w:ascii="Arial" w:hAnsi="Arial" w:cs="Arial"/>
          <w:sz w:val="24"/>
          <w:szCs w:val="24"/>
          <w:shd w:val="clear" w:color="auto" w:fill="FFFFFF"/>
        </w:rPr>
      </w:pPr>
    </w:p>
    <w:p w14:paraId="1DA88FF6" w14:textId="5F612DFA" w:rsidR="00D44258" w:rsidRPr="00D20CA0" w:rsidRDefault="00D44258" w:rsidP="006A52AB">
      <w:pPr>
        <w:spacing w:line="360" w:lineRule="auto"/>
        <w:jc w:val="both"/>
        <w:rPr>
          <w:rFonts w:ascii="Arial" w:hAnsi="Arial" w:cs="Arial"/>
          <w:sz w:val="24"/>
          <w:szCs w:val="24"/>
        </w:rPr>
      </w:pPr>
      <w:r w:rsidRPr="004D4160">
        <w:rPr>
          <w:rFonts w:ascii="Arial" w:hAnsi="Arial" w:cs="Arial"/>
          <w:sz w:val="24"/>
          <w:szCs w:val="24"/>
          <w:shd w:val="clear" w:color="auto" w:fill="FFFFFF"/>
        </w:rPr>
        <w:t>Lai, J.Y.M., Lam</w:t>
      </w:r>
      <w:r w:rsidRPr="00D20CA0">
        <w:rPr>
          <w:rFonts w:ascii="Arial" w:hAnsi="Arial" w:cs="Arial"/>
          <w:sz w:val="24"/>
          <w:szCs w:val="24"/>
          <w:shd w:val="clear" w:color="auto" w:fill="FFFFFF"/>
        </w:rPr>
        <w:t xml:space="preserve">, L.W. and Lam, S.S.K. (2013) ‘Organizational citizenship </w:t>
      </w:r>
      <w:proofErr w:type="spellStart"/>
      <w:r w:rsidRPr="00D20CA0">
        <w:rPr>
          <w:rFonts w:ascii="Arial" w:hAnsi="Arial" w:cs="Arial"/>
          <w:sz w:val="24"/>
          <w:szCs w:val="24"/>
          <w:shd w:val="clear" w:color="auto" w:fill="FFFFFF"/>
        </w:rPr>
        <w:t>behavior</w:t>
      </w:r>
      <w:proofErr w:type="spellEnd"/>
      <w:r w:rsidRPr="00D20CA0">
        <w:rPr>
          <w:rFonts w:ascii="Arial" w:hAnsi="Arial" w:cs="Arial"/>
          <w:sz w:val="24"/>
          <w:szCs w:val="24"/>
          <w:shd w:val="clear" w:color="auto" w:fill="FFFFFF"/>
        </w:rPr>
        <w:t xml:space="preserve"> in work groups: A team cultural perspective’, </w:t>
      </w:r>
      <w:r w:rsidRPr="00D20CA0">
        <w:rPr>
          <w:rFonts w:ascii="Arial" w:hAnsi="Arial" w:cs="Arial"/>
          <w:i/>
          <w:iCs/>
          <w:sz w:val="24"/>
          <w:szCs w:val="24"/>
          <w:shd w:val="clear" w:color="auto" w:fill="FFFFFF"/>
        </w:rPr>
        <w:t xml:space="preserve">Journal of organizational </w:t>
      </w:r>
      <w:proofErr w:type="spellStart"/>
      <w:r w:rsidRPr="00D20CA0">
        <w:rPr>
          <w:rFonts w:ascii="Arial" w:hAnsi="Arial" w:cs="Arial"/>
          <w:i/>
          <w:iCs/>
          <w:sz w:val="24"/>
          <w:szCs w:val="24"/>
          <w:shd w:val="clear" w:color="auto" w:fill="FFFFFF"/>
        </w:rPr>
        <w:t>behavior</w:t>
      </w:r>
      <w:proofErr w:type="spellEnd"/>
      <w:r w:rsidRPr="00D20CA0">
        <w:rPr>
          <w:rFonts w:ascii="Arial" w:hAnsi="Arial" w:cs="Arial"/>
          <w:sz w:val="24"/>
          <w:szCs w:val="24"/>
          <w:shd w:val="clear" w:color="auto" w:fill="FFFFFF"/>
        </w:rPr>
        <w:t xml:space="preserve">, 34(7), pp. 1039–1056. Available at: </w:t>
      </w:r>
      <w:hyperlink r:id="rId13" w:history="1">
        <w:r w:rsidRPr="00D20CA0">
          <w:rPr>
            <w:rStyle w:val="Hyperlink"/>
            <w:rFonts w:ascii="Arial" w:hAnsi="Arial" w:cs="Arial"/>
            <w:color w:val="auto"/>
            <w:sz w:val="24"/>
            <w:szCs w:val="24"/>
            <w:u w:val="none"/>
            <w:shd w:val="clear" w:color="auto" w:fill="FFFFFF"/>
          </w:rPr>
          <w:t>https://doi.org/10.1002/job.1840</w:t>
        </w:r>
      </w:hyperlink>
      <w:r w:rsidRPr="00D20CA0">
        <w:rPr>
          <w:rFonts w:ascii="Arial" w:hAnsi="Arial" w:cs="Arial"/>
          <w:sz w:val="24"/>
          <w:szCs w:val="24"/>
          <w:shd w:val="clear" w:color="auto" w:fill="FFFFFF"/>
        </w:rPr>
        <w:t xml:space="preserve">. (accessed: </w:t>
      </w:r>
      <w:r w:rsidR="004D4160" w:rsidRPr="00D20CA0">
        <w:rPr>
          <w:rFonts w:ascii="Arial" w:hAnsi="Arial" w:cs="Arial"/>
          <w:sz w:val="24"/>
          <w:szCs w:val="24"/>
          <w:shd w:val="clear" w:color="auto" w:fill="FFFFFF"/>
        </w:rPr>
        <w:t>20.10.2023)</w:t>
      </w:r>
    </w:p>
    <w:p w14:paraId="60F3249D" w14:textId="77777777" w:rsidR="00A16813" w:rsidRPr="00D20CA0" w:rsidRDefault="00A16813" w:rsidP="006A52AB">
      <w:pPr>
        <w:spacing w:line="360" w:lineRule="auto"/>
        <w:jc w:val="both"/>
        <w:rPr>
          <w:rFonts w:ascii="Arial" w:hAnsi="Arial" w:cs="Arial"/>
          <w:sz w:val="24"/>
          <w:szCs w:val="24"/>
        </w:rPr>
      </w:pPr>
    </w:p>
    <w:p w14:paraId="5DBE1D67" w14:textId="0FF12021" w:rsidR="00A16813" w:rsidRPr="00D20CA0" w:rsidRDefault="00A16813" w:rsidP="006A52AB">
      <w:pPr>
        <w:spacing w:line="360" w:lineRule="auto"/>
        <w:jc w:val="both"/>
        <w:rPr>
          <w:rFonts w:ascii="Arial" w:hAnsi="Arial" w:cs="Arial"/>
          <w:sz w:val="24"/>
          <w:szCs w:val="24"/>
        </w:rPr>
      </w:pPr>
      <w:r w:rsidRPr="00D20CA0">
        <w:rPr>
          <w:rFonts w:ascii="Arial" w:hAnsi="Arial" w:cs="Arial"/>
          <w:sz w:val="24"/>
          <w:szCs w:val="24"/>
        </w:rPr>
        <w:t xml:space="preserve">LinkedIn (2023) </w:t>
      </w:r>
      <w:r w:rsidR="00AB0A23" w:rsidRPr="00D20CA0">
        <w:rPr>
          <w:rFonts w:ascii="Arial" w:hAnsi="Arial" w:cs="Arial"/>
          <w:sz w:val="24"/>
          <w:szCs w:val="24"/>
        </w:rPr>
        <w:t>᾽</w:t>
      </w:r>
      <w:r w:rsidRPr="00D20CA0">
        <w:rPr>
          <w:rFonts w:ascii="Arial" w:hAnsi="Arial" w:cs="Arial"/>
          <w:sz w:val="24"/>
          <w:szCs w:val="24"/>
        </w:rPr>
        <w:t xml:space="preserve">Craig Poole </w:t>
      </w:r>
      <w:r w:rsidR="00371E6F" w:rsidRPr="00D20CA0">
        <w:rPr>
          <w:rFonts w:ascii="Arial" w:hAnsi="Arial" w:cs="Arial"/>
          <w:sz w:val="24"/>
          <w:szCs w:val="24"/>
        </w:rPr>
        <w:t>Honors &amp; Awards</w:t>
      </w:r>
      <w:r w:rsidR="00AB0A23" w:rsidRPr="00D20CA0">
        <w:rPr>
          <w:rFonts w:ascii="Arial" w:hAnsi="Arial" w:cs="Arial"/>
          <w:sz w:val="24"/>
          <w:szCs w:val="24"/>
        </w:rPr>
        <w:t>᾽</w:t>
      </w:r>
      <w:r w:rsidR="00371E6F" w:rsidRPr="00D20CA0">
        <w:rPr>
          <w:rFonts w:ascii="Arial" w:hAnsi="Arial" w:cs="Arial"/>
          <w:sz w:val="24"/>
          <w:szCs w:val="24"/>
        </w:rPr>
        <w:t>. Available at: https://</w:t>
      </w:r>
      <w:r w:rsidR="00F7117B" w:rsidRPr="00D20CA0">
        <w:rPr>
          <w:rFonts w:ascii="Arial" w:hAnsi="Arial" w:cs="Arial"/>
          <w:sz w:val="24"/>
          <w:szCs w:val="24"/>
        </w:rPr>
        <w:t xml:space="preserve"> </w:t>
      </w:r>
      <w:hyperlink r:id="rId14" w:anchor=":~:text=Hilton%20CEO%20Light%20and%20Warmth,Hilton%20Connie%20Award%20winner%20and…" w:history="1">
        <w:r w:rsidR="00F7117B" w:rsidRPr="00D20CA0">
          <w:rPr>
            <w:rStyle w:val="Hyperlink"/>
            <w:rFonts w:ascii="Arial" w:hAnsi="Arial" w:cs="Arial"/>
            <w:color w:val="auto"/>
            <w:sz w:val="24"/>
            <w:szCs w:val="24"/>
            <w:u w:val="none"/>
          </w:rPr>
          <w:t>www.linkedin.com/in/crpoole#:~:text=Hilton%20CEO%20Light%20and%20Warmth,Hilton%20Connie%20Award%20winner%20and…</w:t>
        </w:r>
      </w:hyperlink>
      <w:r w:rsidR="00F7117B" w:rsidRPr="00D20CA0">
        <w:rPr>
          <w:rFonts w:ascii="Arial" w:hAnsi="Arial" w:cs="Arial"/>
          <w:sz w:val="24"/>
          <w:szCs w:val="24"/>
        </w:rPr>
        <w:t xml:space="preserve"> (accessed: 19.10.2023)</w:t>
      </w:r>
    </w:p>
    <w:p w14:paraId="427EA795" w14:textId="77777777" w:rsidR="00332AE8" w:rsidRPr="00D20CA0" w:rsidRDefault="00332AE8" w:rsidP="006A52AB">
      <w:pPr>
        <w:spacing w:line="360" w:lineRule="auto"/>
        <w:jc w:val="both"/>
        <w:rPr>
          <w:rFonts w:ascii="Arial" w:hAnsi="Arial" w:cs="Arial"/>
          <w:sz w:val="24"/>
          <w:szCs w:val="24"/>
        </w:rPr>
      </w:pPr>
    </w:p>
    <w:p w14:paraId="627A3A08" w14:textId="76FA41F7" w:rsidR="00000A08" w:rsidRPr="00D20CA0" w:rsidRDefault="00BF5E98" w:rsidP="006A52AB">
      <w:pPr>
        <w:spacing w:line="360" w:lineRule="auto"/>
        <w:jc w:val="both"/>
        <w:rPr>
          <w:rFonts w:ascii="Arial" w:hAnsi="Arial" w:cs="Arial"/>
          <w:spacing w:val="-5"/>
          <w:sz w:val="24"/>
          <w:szCs w:val="24"/>
          <w:shd w:val="clear" w:color="auto" w:fill="FFFFFF"/>
        </w:rPr>
      </w:pPr>
      <w:r w:rsidRPr="00D20CA0">
        <w:rPr>
          <w:rFonts w:ascii="Arial" w:hAnsi="Arial" w:cs="Arial"/>
          <w:sz w:val="24"/>
          <w:szCs w:val="24"/>
          <w:shd w:val="clear" w:color="auto" w:fill="FFFFFF"/>
        </w:rPr>
        <w:t>Long, J.M. (2019) </w:t>
      </w:r>
      <w:r w:rsidRPr="00D20CA0">
        <w:rPr>
          <w:rFonts w:ascii="Arial" w:hAnsi="Arial" w:cs="Arial"/>
          <w:i/>
          <w:iCs/>
          <w:sz w:val="24"/>
          <w:szCs w:val="24"/>
          <w:shd w:val="clear" w:color="auto" w:fill="FFFFFF"/>
        </w:rPr>
        <w:t xml:space="preserve">Management and leadership skills that affect small business </w:t>
      </w:r>
      <w:r w:rsidR="00715E4F" w:rsidRPr="00D20CA0">
        <w:rPr>
          <w:rFonts w:ascii="Arial" w:hAnsi="Arial" w:cs="Arial"/>
          <w:i/>
          <w:iCs/>
          <w:sz w:val="24"/>
          <w:szCs w:val="24"/>
          <w:shd w:val="clear" w:color="auto" w:fill="FFFFFF"/>
        </w:rPr>
        <w:t>survival:</w:t>
      </w:r>
      <w:r w:rsidRPr="00D20CA0">
        <w:rPr>
          <w:rFonts w:ascii="Arial" w:hAnsi="Arial" w:cs="Arial"/>
          <w:i/>
          <w:iCs/>
          <w:sz w:val="24"/>
          <w:szCs w:val="24"/>
          <w:shd w:val="clear" w:color="auto" w:fill="FFFFFF"/>
        </w:rPr>
        <w:t xml:space="preserve"> a resource guide for small businesses everywhere</w:t>
      </w:r>
      <w:r w:rsidRPr="00D20CA0">
        <w:rPr>
          <w:rFonts w:ascii="Arial" w:hAnsi="Arial" w:cs="Arial"/>
          <w:sz w:val="24"/>
          <w:szCs w:val="24"/>
          <w:shd w:val="clear" w:color="auto" w:fill="FFFFFF"/>
        </w:rPr>
        <w:t>. London: Anthem Press.</w:t>
      </w:r>
      <w:r w:rsidR="00332AE8" w:rsidRPr="00D20CA0">
        <w:rPr>
          <w:rFonts w:ascii="Arial" w:hAnsi="Arial" w:cs="Arial"/>
          <w:spacing w:val="-5"/>
          <w:sz w:val="24"/>
          <w:szCs w:val="24"/>
          <w:shd w:val="clear" w:color="auto" w:fill="FFFFFF"/>
        </w:rPr>
        <w:t xml:space="preserve"> Available at:</w:t>
      </w:r>
      <w:r w:rsidR="00000A08" w:rsidRPr="00D20CA0">
        <w:rPr>
          <w:rFonts w:ascii="Arial" w:hAnsi="Arial" w:cs="Arial"/>
          <w:spacing w:val="-5"/>
          <w:sz w:val="24"/>
          <w:szCs w:val="24"/>
          <w:shd w:val="clear" w:color="auto" w:fill="FFFFFF"/>
        </w:rPr>
        <w:t xml:space="preserve"> </w:t>
      </w:r>
      <w:hyperlink r:id="rId15" w:history="1">
        <w:r w:rsidR="00332AE8" w:rsidRPr="00D20CA0">
          <w:rPr>
            <w:rStyle w:val="Hyperlink"/>
            <w:rFonts w:ascii="Arial" w:hAnsi="Arial" w:cs="Arial"/>
            <w:color w:val="auto"/>
            <w:spacing w:val="-5"/>
            <w:sz w:val="24"/>
            <w:szCs w:val="24"/>
            <w:u w:val="none"/>
            <w:shd w:val="clear" w:color="auto" w:fill="FFFFFF"/>
          </w:rPr>
          <w:t>https://doi.org/10.2307/j.ctvg5bsg5.6</w:t>
        </w:r>
      </w:hyperlink>
      <w:r w:rsidR="00332AE8" w:rsidRPr="00D20CA0">
        <w:rPr>
          <w:rFonts w:ascii="Arial" w:hAnsi="Arial" w:cs="Arial"/>
          <w:spacing w:val="-5"/>
          <w:sz w:val="24"/>
          <w:szCs w:val="24"/>
          <w:shd w:val="clear" w:color="auto" w:fill="FFFFFF"/>
        </w:rPr>
        <w:t xml:space="preserve"> (accessed: 18.10.2023)</w:t>
      </w:r>
    </w:p>
    <w:p w14:paraId="1B0349D3" w14:textId="77777777" w:rsidR="000C0453" w:rsidRPr="00D20CA0" w:rsidRDefault="000C0453" w:rsidP="006A52AB">
      <w:pPr>
        <w:spacing w:line="360" w:lineRule="auto"/>
        <w:jc w:val="both"/>
        <w:rPr>
          <w:rFonts w:ascii="Arial" w:hAnsi="Arial" w:cs="Arial"/>
          <w:spacing w:val="-5"/>
          <w:sz w:val="24"/>
          <w:szCs w:val="24"/>
          <w:shd w:val="clear" w:color="auto" w:fill="FFFFFF"/>
        </w:rPr>
      </w:pPr>
    </w:p>
    <w:p w14:paraId="3A495AEC" w14:textId="0FFCAE7A" w:rsidR="000C0453" w:rsidRPr="00D20CA0" w:rsidRDefault="000C0453" w:rsidP="000C0453">
      <w:pPr>
        <w:pStyle w:val="NoSpacing"/>
        <w:spacing w:line="360" w:lineRule="auto"/>
        <w:jc w:val="both"/>
        <w:rPr>
          <w:rFonts w:ascii="Arial" w:hAnsi="Arial" w:cs="Arial"/>
          <w:spacing w:val="-5"/>
          <w:sz w:val="24"/>
          <w:szCs w:val="24"/>
          <w:shd w:val="clear" w:color="auto" w:fill="FFFFFF"/>
        </w:rPr>
      </w:pPr>
      <w:proofErr w:type="spellStart"/>
      <w:r w:rsidRPr="00D20CA0">
        <w:rPr>
          <w:rFonts w:ascii="Arial" w:hAnsi="Arial" w:cs="Arial"/>
          <w:sz w:val="24"/>
          <w:szCs w:val="24"/>
          <w:shd w:val="clear" w:color="auto" w:fill="FFFFFF"/>
        </w:rPr>
        <w:t>Monzani</w:t>
      </w:r>
      <w:proofErr w:type="spellEnd"/>
      <w:r w:rsidRPr="00D20CA0">
        <w:rPr>
          <w:rFonts w:ascii="Arial" w:hAnsi="Arial" w:cs="Arial"/>
          <w:sz w:val="24"/>
          <w:szCs w:val="24"/>
          <w:shd w:val="clear" w:color="auto" w:fill="FFFFFF"/>
        </w:rPr>
        <w:t xml:space="preserve">, L., Ripoll, P. and </w:t>
      </w:r>
      <w:proofErr w:type="spellStart"/>
      <w:r w:rsidRPr="00D20CA0">
        <w:rPr>
          <w:rFonts w:ascii="Arial" w:hAnsi="Arial" w:cs="Arial"/>
          <w:sz w:val="24"/>
          <w:szCs w:val="24"/>
          <w:shd w:val="clear" w:color="auto" w:fill="FFFFFF"/>
        </w:rPr>
        <w:t>Peiró</w:t>
      </w:r>
      <w:proofErr w:type="spellEnd"/>
      <w:r w:rsidRPr="00D20CA0">
        <w:rPr>
          <w:rFonts w:ascii="Arial" w:hAnsi="Arial" w:cs="Arial"/>
          <w:sz w:val="24"/>
          <w:szCs w:val="24"/>
          <w:shd w:val="clear" w:color="auto" w:fill="FFFFFF"/>
        </w:rPr>
        <w:t>, J.M. (2015) ‘The moderator role of followers’ personality traits in the relations between leadership styles, two types of task performance and work result satisfaction’, </w:t>
      </w:r>
      <w:r w:rsidRPr="00D20CA0">
        <w:rPr>
          <w:rFonts w:ascii="Arial" w:hAnsi="Arial" w:cs="Arial"/>
          <w:i/>
          <w:iCs/>
          <w:sz w:val="24"/>
          <w:szCs w:val="24"/>
          <w:shd w:val="clear" w:color="auto" w:fill="FFFFFF"/>
        </w:rPr>
        <w:t>European journal of work and organizational psychology</w:t>
      </w:r>
      <w:r w:rsidRPr="00D20CA0">
        <w:rPr>
          <w:rFonts w:ascii="Arial" w:hAnsi="Arial" w:cs="Arial"/>
          <w:sz w:val="24"/>
          <w:szCs w:val="24"/>
          <w:shd w:val="clear" w:color="auto" w:fill="FFFFFF"/>
        </w:rPr>
        <w:t xml:space="preserve">, 24(3), pp. 444–461. Available at: </w:t>
      </w:r>
      <w:hyperlink r:id="rId16" w:history="1">
        <w:r w:rsidRPr="00D20CA0">
          <w:rPr>
            <w:rStyle w:val="Hyperlink"/>
            <w:rFonts w:ascii="Arial" w:hAnsi="Arial" w:cs="Arial"/>
            <w:color w:val="auto"/>
            <w:sz w:val="24"/>
            <w:szCs w:val="24"/>
            <w:u w:val="none"/>
            <w:shd w:val="clear" w:color="auto" w:fill="FFFFFF"/>
          </w:rPr>
          <w:t>https://doi.org/10.1080/1359432X.2014.911173</w:t>
        </w:r>
      </w:hyperlink>
      <w:r w:rsidRPr="00D20CA0">
        <w:rPr>
          <w:rFonts w:ascii="Arial" w:hAnsi="Arial" w:cs="Arial"/>
          <w:sz w:val="24"/>
          <w:szCs w:val="24"/>
          <w:shd w:val="clear" w:color="auto" w:fill="FFFFFF"/>
        </w:rPr>
        <w:t xml:space="preserve">. (accessed: </w:t>
      </w:r>
      <w:r w:rsidR="00156DFA" w:rsidRPr="00D20CA0">
        <w:rPr>
          <w:rFonts w:ascii="Arial" w:hAnsi="Arial" w:cs="Arial"/>
          <w:sz w:val="24"/>
          <w:szCs w:val="24"/>
          <w:shd w:val="clear" w:color="auto" w:fill="FFFFFF"/>
        </w:rPr>
        <w:t>20.10.2023)</w:t>
      </w:r>
    </w:p>
    <w:p w14:paraId="2ECB14E6" w14:textId="77777777" w:rsidR="005537B3" w:rsidRPr="00D20CA0" w:rsidRDefault="005537B3" w:rsidP="006A52AB">
      <w:pPr>
        <w:spacing w:line="360" w:lineRule="auto"/>
        <w:jc w:val="both"/>
        <w:rPr>
          <w:rFonts w:ascii="Arial" w:hAnsi="Arial" w:cs="Arial"/>
          <w:spacing w:val="-5"/>
          <w:sz w:val="24"/>
          <w:szCs w:val="24"/>
          <w:shd w:val="clear" w:color="auto" w:fill="FFFFFF"/>
        </w:rPr>
      </w:pPr>
    </w:p>
    <w:p w14:paraId="13E8CAA6" w14:textId="470DEF52" w:rsidR="005537B3" w:rsidRDefault="005537B3" w:rsidP="006A52AB">
      <w:pPr>
        <w:spacing w:line="360" w:lineRule="auto"/>
        <w:jc w:val="both"/>
        <w:rPr>
          <w:rFonts w:ascii="Arial" w:hAnsi="Arial" w:cs="Arial"/>
          <w:sz w:val="24"/>
          <w:szCs w:val="24"/>
          <w:shd w:val="clear" w:color="auto" w:fill="FFFFFF"/>
        </w:rPr>
      </w:pPr>
      <w:bookmarkStart w:id="4" w:name="_Hlk148957671"/>
      <w:r w:rsidRPr="00715E4F">
        <w:rPr>
          <w:rFonts w:ascii="Arial" w:hAnsi="Arial" w:cs="Arial"/>
          <w:sz w:val="24"/>
          <w:szCs w:val="24"/>
          <w:shd w:val="clear" w:color="auto" w:fill="FFFFFF"/>
        </w:rPr>
        <w:lastRenderedPageBreak/>
        <w:t xml:space="preserve">Morandi, F. and Cicchetti, A. (2023) </w:t>
      </w:r>
      <w:bookmarkEnd w:id="4"/>
      <w:r w:rsidRPr="00715E4F">
        <w:rPr>
          <w:rFonts w:ascii="Arial" w:hAnsi="Arial" w:cs="Arial"/>
          <w:sz w:val="24"/>
          <w:szCs w:val="24"/>
          <w:shd w:val="clear" w:color="auto" w:fill="FFFFFF"/>
        </w:rPr>
        <w:t>‘Assessing Leadership Styles in Patient Advocacy Associations: An Exploratory Study’, </w:t>
      </w:r>
      <w:r w:rsidRPr="00715E4F">
        <w:rPr>
          <w:rFonts w:ascii="Arial" w:hAnsi="Arial" w:cs="Arial"/>
          <w:i/>
          <w:iCs/>
          <w:sz w:val="24"/>
          <w:szCs w:val="24"/>
          <w:shd w:val="clear" w:color="auto" w:fill="FFFFFF"/>
        </w:rPr>
        <w:t>Public organization review</w:t>
      </w:r>
      <w:r w:rsidRPr="00715E4F">
        <w:rPr>
          <w:rFonts w:ascii="Arial" w:hAnsi="Arial" w:cs="Arial"/>
          <w:sz w:val="24"/>
          <w:szCs w:val="24"/>
          <w:shd w:val="clear" w:color="auto" w:fill="FFFFFF"/>
        </w:rPr>
        <w:t xml:space="preserve"> [Preprint]. Available at: </w:t>
      </w:r>
      <w:hyperlink r:id="rId17" w:history="1">
        <w:r w:rsidR="007B3EA8" w:rsidRPr="00715E4F">
          <w:rPr>
            <w:rStyle w:val="Hyperlink"/>
            <w:rFonts w:ascii="Arial" w:hAnsi="Arial" w:cs="Arial"/>
            <w:color w:val="auto"/>
            <w:sz w:val="24"/>
            <w:szCs w:val="24"/>
            <w:u w:val="none"/>
            <w:shd w:val="clear" w:color="auto" w:fill="FFFFFF"/>
          </w:rPr>
          <w:t>https://doi.org/10.1007/s11115-023-00730-4</w:t>
        </w:r>
      </w:hyperlink>
      <w:r w:rsidRPr="00715E4F">
        <w:rPr>
          <w:rFonts w:ascii="Arial" w:hAnsi="Arial" w:cs="Arial"/>
          <w:sz w:val="24"/>
          <w:szCs w:val="24"/>
          <w:shd w:val="clear" w:color="auto" w:fill="FFFFFF"/>
        </w:rPr>
        <w:t>.</w:t>
      </w:r>
      <w:r w:rsidR="007B3EA8" w:rsidRPr="00715E4F">
        <w:rPr>
          <w:rFonts w:ascii="Arial" w:hAnsi="Arial" w:cs="Arial"/>
          <w:sz w:val="24"/>
          <w:szCs w:val="24"/>
          <w:shd w:val="clear" w:color="auto" w:fill="FFFFFF"/>
        </w:rPr>
        <w:t xml:space="preserve"> (accessed: 18.10.2023)</w:t>
      </w:r>
      <w:r w:rsidR="000111F0">
        <w:rPr>
          <w:rFonts w:ascii="Arial" w:hAnsi="Arial" w:cs="Arial"/>
          <w:sz w:val="24"/>
          <w:szCs w:val="24"/>
          <w:shd w:val="clear" w:color="auto" w:fill="FFFFFF"/>
        </w:rPr>
        <w:t>.</w:t>
      </w:r>
    </w:p>
    <w:p w14:paraId="5CE7F638" w14:textId="77777777" w:rsidR="000111F0" w:rsidRDefault="000111F0" w:rsidP="006A52AB">
      <w:pPr>
        <w:spacing w:line="360" w:lineRule="auto"/>
        <w:jc w:val="both"/>
        <w:rPr>
          <w:rFonts w:ascii="Source Sans Pro" w:hAnsi="Source Sans Pro"/>
          <w:color w:val="3A3A3A"/>
          <w:sz w:val="23"/>
          <w:szCs w:val="23"/>
          <w:shd w:val="clear" w:color="auto" w:fill="FFFFFF"/>
        </w:rPr>
      </w:pPr>
    </w:p>
    <w:p w14:paraId="1499DC1E" w14:textId="49DDBC2D" w:rsidR="000111F0" w:rsidRPr="00D20CA0" w:rsidRDefault="000111F0" w:rsidP="006A52AB">
      <w:pPr>
        <w:spacing w:line="360" w:lineRule="auto"/>
        <w:jc w:val="both"/>
        <w:rPr>
          <w:rFonts w:ascii="Arial" w:hAnsi="Arial" w:cs="Arial"/>
          <w:spacing w:val="-5"/>
          <w:sz w:val="24"/>
          <w:szCs w:val="24"/>
          <w:shd w:val="clear" w:color="auto" w:fill="FFFFFF"/>
        </w:rPr>
      </w:pPr>
      <w:r w:rsidRPr="00D20CA0">
        <w:rPr>
          <w:rFonts w:ascii="Arial" w:hAnsi="Arial" w:cs="Arial"/>
          <w:sz w:val="24"/>
          <w:szCs w:val="24"/>
          <w:shd w:val="clear" w:color="auto" w:fill="FFFFFF"/>
        </w:rPr>
        <w:t xml:space="preserve">Mullins, L.J. and </w:t>
      </w:r>
      <w:proofErr w:type="spellStart"/>
      <w:r w:rsidRPr="00D20CA0">
        <w:rPr>
          <w:rFonts w:ascii="Arial" w:hAnsi="Arial" w:cs="Arial"/>
          <w:sz w:val="24"/>
          <w:szCs w:val="24"/>
          <w:shd w:val="clear" w:color="auto" w:fill="FFFFFF"/>
        </w:rPr>
        <w:t>Dossor</w:t>
      </w:r>
      <w:proofErr w:type="spellEnd"/>
      <w:r w:rsidRPr="00D20CA0">
        <w:rPr>
          <w:rFonts w:ascii="Arial" w:hAnsi="Arial" w:cs="Arial"/>
          <w:sz w:val="24"/>
          <w:szCs w:val="24"/>
          <w:shd w:val="clear" w:color="auto" w:fill="FFFFFF"/>
        </w:rPr>
        <w:t>, P. (2013) </w:t>
      </w:r>
      <w:r w:rsidRPr="00D20CA0">
        <w:rPr>
          <w:rFonts w:ascii="Arial" w:hAnsi="Arial" w:cs="Arial"/>
          <w:i/>
          <w:iCs/>
          <w:sz w:val="24"/>
          <w:szCs w:val="24"/>
          <w:shd w:val="clear" w:color="auto" w:fill="FFFFFF"/>
        </w:rPr>
        <w:t>Hospitality management and organisational behaviour</w:t>
      </w:r>
      <w:r w:rsidRPr="00D20CA0">
        <w:rPr>
          <w:rFonts w:ascii="Arial" w:hAnsi="Arial" w:cs="Arial"/>
          <w:sz w:val="24"/>
          <w:szCs w:val="24"/>
          <w:shd w:val="clear" w:color="auto" w:fill="FFFFFF"/>
        </w:rPr>
        <w:t>. Fifth edition. Harlow: Pearson.</w:t>
      </w:r>
    </w:p>
    <w:p w14:paraId="2E3F6F51" w14:textId="77777777" w:rsidR="005B64B7" w:rsidRPr="00D20CA0" w:rsidRDefault="005B64B7" w:rsidP="006A52AB">
      <w:pPr>
        <w:spacing w:line="360" w:lineRule="auto"/>
        <w:jc w:val="both"/>
        <w:rPr>
          <w:rFonts w:ascii="Arial" w:hAnsi="Arial" w:cs="Arial"/>
          <w:spacing w:val="-5"/>
          <w:sz w:val="24"/>
          <w:szCs w:val="24"/>
          <w:shd w:val="clear" w:color="auto" w:fill="FFFFFF"/>
        </w:rPr>
      </w:pPr>
    </w:p>
    <w:p w14:paraId="5564FACA" w14:textId="691AA108" w:rsidR="008C2BBE" w:rsidRPr="00616409" w:rsidRDefault="008C2BBE" w:rsidP="006A52AB">
      <w:pPr>
        <w:spacing w:line="360" w:lineRule="auto"/>
        <w:jc w:val="both"/>
        <w:rPr>
          <w:rFonts w:ascii="Arial" w:hAnsi="Arial" w:cs="Arial"/>
          <w:sz w:val="24"/>
          <w:szCs w:val="24"/>
          <w:shd w:val="clear" w:color="auto" w:fill="FFFFFF"/>
        </w:rPr>
      </w:pPr>
      <w:r w:rsidRPr="00D20CA0">
        <w:rPr>
          <w:rFonts w:ascii="Arial" w:hAnsi="Arial" w:cs="Arial"/>
          <w:sz w:val="24"/>
          <w:szCs w:val="24"/>
          <w:shd w:val="clear" w:color="auto" w:fill="FFFFFF"/>
        </w:rPr>
        <w:t>Mullins, L.J. and McLean, J.E. (2019) </w:t>
      </w:r>
      <w:r w:rsidRPr="00D20CA0">
        <w:rPr>
          <w:rFonts w:ascii="Arial" w:hAnsi="Arial" w:cs="Arial"/>
          <w:i/>
          <w:iCs/>
          <w:sz w:val="24"/>
          <w:szCs w:val="24"/>
          <w:shd w:val="clear" w:color="auto" w:fill="FFFFFF"/>
        </w:rPr>
        <w:t xml:space="preserve">Organisational </w:t>
      </w:r>
      <w:r w:rsidRPr="00616409">
        <w:rPr>
          <w:rFonts w:ascii="Arial" w:hAnsi="Arial" w:cs="Arial"/>
          <w:i/>
          <w:iCs/>
          <w:sz w:val="24"/>
          <w:szCs w:val="24"/>
          <w:shd w:val="clear" w:color="auto" w:fill="FFFFFF"/>
        </w:rPr>
        <w:t>behaviour in the workplace</w:t>
      </w:r>
      <w:r w:rsidRPr="00616409">
        <w:rPr>
          <w:rFonts w:ascii="Arial" w:hAnsi="Arial" w:cs="Arial"/>
          <w:sz w:val="24"/>
          <w:szCs w:val="24"/>
          <w:shd w:val="clear" w:color="auto" w:fill="FFFFFF"/>
        </w:rPr>
        <w:t>. Twelfth edition. Harlow, United Kingdom: Pearson Education Limited.</w:t>
      </w:r>
    </w:p>
    <w:p w14:paraId="58D5F0BD" w14:textId="77777777" w:rsidR="008C2BBE" w:rsidRPr="00616409" w:rsidRDefault="008C2BBE" w:rsidP="006A52AB">
      <w:pPr>
        <w:spacing w:line="360" w:lineRule="auto"/>
        <w:jc w:val="both"/>
        <w:rPr>
          <w:rFonts w:ascii="Arial" w:hAnsi="Arial" w:cs="Arial"/>
          <w:spacing w:val="-5"/>
          <w:sz w:val="24"/>
          <w:szCs w:val="24"/>
          <w:shd w:val="clear" w:color="auto" w:fill="FFFFFF"/>
        </w:rPr>
      </w:pPr>
    </w:p>
    <w:p w14:paraId="1DA55BF3" w14:textId="00DA05D9" w:rsidR="005B64B7" w:rsidRDefault="005B64B7" w:rsidP="006A52AB">
      <w:pPr>
        <w:spacing w:line="360" w:lineRule="auto"/>
        <w:jc w:val="both"/>
        <w:rPr>
          <w:rFonts w:ascii="Arial" w:hAnsi="Arial" w:cs="Arial"/>
          <w:spacing w:val="-5"/>
          <w:sz w:val="24"/>
          <w:szCs w:val="24"/>
          <w:shd w:val="clear" w:color="auto" w:fill="FFFFFF"/>
        </w:rPr>
      </w:pPr>
      <w:r w:rsidRPr="00715E4F">
        <w:rPr>
          <w:rFonts w:ascii="Arial" w:hAnsi="Arial" w:cs="Arial"/>
          <w:spacing w:val="-5"/>
          <w:sz w:val="24"/>
          <w:szCs w:val="24"/>
          <w:shd w:val="clear" w:color="auto" w:fill="FFFFFF"/>
        </w:rPr>
        <w:t xml:space="preserve">Nixon, D. </w:t>
      </w:r>
      <w:r w:rsidR="00D0664B" w:rsidRPr="00715E4F">
        <w:rPr>
          <w:rFonts w:ascii="Arial" w:hAnsi="Arial" w:cs="Arial"/>
          <w:spacing w:val="-5"/>
          <w:sz w:val="24"/>
          <w:szCs w:val="24"/>
          <w:shd w:val="clear" w:color="auto" w:fill="FFFFFF"/>
        </w:rPr>
        <w:t xml:space="preserve">O. (2020) ᾽Changing lives in Reading᾽. </w:t>
      </w:r>
      <w:r w:rsidR="007E2F24" w:rsidRPr="00715E4F">
        <w:rPr>
          <w:rFonts w:ascii="Arial" w:hAnsi="Arial" w:cs="Arial"/>
          <w:spacing w:val="-5"/>
          <w:sz w:val="24"/>
          <w:szCs w:val="24"/>
          <w:shd w:val="clear" w:color="auto" w:fill="FFFFFF"/>
        </w:rPr>
        <w:t>᾽</w:t>
      </w:r>
      <w:r w:rsidR="001841C9" w:rsidRPr="00715E4F">
        <w:rPr>
          <w:rFonts w:ascii="Arial" w:hAnsi="Arial" w:cs="Arial"/>
          <w:i/>
          <w:iCs/>
          <w:spacing w:val="-5"/>
          <w:sz w:val="24"/>
          <w:szCs w:val="24"/>
          <w:shd w:val="clear" w:color="auto" w:fill="FFFFFF"/>
        </w:rPr>
        <w:t>Lehigh Valley</w:t>
      </w:r>
      <w:r w:rsidR="007E2F24" w:rsidRPr="00715E4F">
        <w:rPr>
          <w:rFonts w:ascii="Arial" w:hAnsi="Arial" w:cs="Arial"/>
          <w:i/>
          <w:iCs/>
          <w:spacing w:val="-5"/>
          <w:sz w:val="24"/>
          <w:szCs w:val="24"/>
          <w:shd w:val="clear" w:color="auto" w:fill="FFFFFF"/>
        </w:rPr>
        <w:t xml:space="preserve"> Business᾽</w:t>
      </w:r>
      <w:r w:rsidR="00F10D31" w:rsidRPr="00715E4F">
        <w:rPr>
          <w:rFonts w:ascii="Arial" w:hAnsi="Arial" w:cs="Arial"/>
          <w:i/>
          <w:iCs/>
          <w:spacing w:val="-5"/>
          <w:sz w:val="24"/>
          <w:szCs w:val="24"/>
          <w:shd w:val="clear" w:color="auto" w:fill="FFFFFF"/>
        </w:rPr>
        <w:t>.</w:t>
      </w:r>
      <w:r w:rsidR="007E2F24" w:rsidRPr="00715E4F">
        <w:rPr>
          <w:rFonts w:ascii="Arial" w:hAnsi="Arial" w:cs="Arial"/>
          <w:spacing w:val="-5"/>
          <w:sz w:val="24"/>
          <w:szCs w:val="24"/>
          <w:shd w:val="clear" w:color="auto" w:fill="FFFFFF"/>
        </w:rPr>
        <w:t xml:space="preserve"> </w:t>
      </w:r>
      <w:r w:rsidR="001841C9" w:rsidRPr="00715E4F">
        <w:rPr>
          <w:rFonts w:ascii="Arial" w:hAnsi="Arial" w:cs="Arial"/>
          <w:spacing w:val="-5"/>
          <w:sz w:val="24"/>
          <w:szCs w:val="24"/>
          <w:shd w:val="clear" w:color="auto" w:fill="FFFFFF"/>
        </w:rPr>
        <w:t>20</w:t>
      </w:r>
      <w:r w:rsidR="001841C9" w:rsidRPr="00715E4F">
        <w:rPr>
          <w:rFonts w:ascii="Arial" w:hAnsi="Arial" w:cs="Arial"/>
          <w:spacing w:val="-5"/>
          <w:sz w:val="24"/>
          <w:szCs w:val="24"/>
          <w:shd w:val="clear" w:color="auto" w:fill="FFFFFF"/>
          <w:vertAlign w:val="superscript"/>
        </w:rPr>
        <w:t>th</w:t>
      </w:r>
      <w:r w:rsidR="001841C9" w:rsidRPr="00715E4F">
        <w:rPr>
          <w:rFonts w:ascii="Arial" w:hAnsi="Arial" w:cs="Arial"/>
          <w:spacing w:val="-5"/>
          <w:sz w:val="24"/>
          <w:szCs w:val="24"/>
          <w:shd w:val="clear" w:color="auto" w:fill="FFFFFF"/>
        </w:rPr>
        <w:t xml:space="preserve"> Jan.</w:t>
      </w:r>
      <w:r w:rsidR="00F10D31" w:rsidRPr="00715E4F">
        <w:rPr>
          <w:rFonts w:ascii="Arial" w:hAnsi="Arial" w:cs="Arial"/>
          <w:spacing w:val="-5"/>
          <w:sz w:val="24"/>
          <w:szCs w:val="24"/>
          <w:shd w:val="clear" w:color="auto" w:fill="FFFFFF"/>
        </w:rPr>
        <w:t xml:space="preserve"> Available at: https://</w:t>
      </w:r>
      <w:r w:rsidR="00736615" w:rsidRPr="00715E4F">
        <w:rPr>
          <w:rFonts w:ascii="Arial" w:hAnsi="Arial" w:cs="Arial"/>
          <w:sz w:val="24"/>
          <w:szCs w:val="24"/>
        </w:rPr>
        <w:t xml:space="preserve"> </w:t>
      </w:r>
      <w:r w:rsidR="00736615" w:rsidRPr="00715E4F">
        <w:rPr>
          <w:rFonts w:ascii="Arial" w:hAnsi="Arial" w:cs="Arial"/>
          <w:spacing w:val="-5"/>
          <w:sz w:val="24"/>
          <w:szCs w:val="24"/>
          <w:shd w:val="clear" w:color="auto" w:fill="FFFFFF"/>
        </w:rPr>
        <w:t>lvb.com/changing-lives-reading/ (accessed: 18.10.2023)</w:t>
      </w:r>
      <w:r w:rsidR="00753954">
        <w:rPr>
          <w:rFonts w:ascii="Arial" w:hAnsi="Arial" w:cs="Arial"/>
          <w:spacing w:val="-5"/>
          <w:sz w:val="24"/>
          <w:szCs w:val="24"/>
          <w:shd w:val="clear" w:color="auto" w:fill="FFFFFF"/>
        </w:rPr>
        <w:t>.</w:t>
      </w:r>
    </w:p>
    <w:p w14:paraId="3F73E527" w14:textId="77777777" w:rsidR="00616409" w:rsidRDefault="00616409" w:rsidP="006A52AB">
      <w:pPr>
        <w:spacing w:line="360" w:lineRule="auto"/>
        <w:jc w:val="both"/>
        <w:rPr>
          <w:rFonts w:ascii="Arial" w:hAnsi="Arial" w:cs="Arial"/>
          <w:spacing w:val="-5"/>
          <w:sz w:val="24"/>
          <w:szCs w:val="24"/>
          <w:shd w:val="clear" w:color="auto" w:fill="FFFFFF"/>
        </w:rPr>
      </w:pPr>
    </w:p>
    <w:p w14:paraId="1E8E2C70" w14:textId="36588396" w:rsidR="00DB0E20" w:rsidRDefault="00DB0E20" w:rsidP="006A52AB">
      <w:pPr>
        <w:spacing w:line="360" w:lineRule="auto"/>
        <w:jc w:val="both"/>
        <w:rPr>
          <w:rFonts w:ascii="Arial" w:hAnsi="Arial" w:cs="Arial"/>
          <w:spacing w:val="-5"/>
          <w:sz w:val="24"/>
          <w:szCs w:val="24"/>
          <w:shd w:val="clear" w:color="auto" w:fill="FFFFFF"/>
        </w:rPr>
      </w:pPr>
      <w:bookmarkStart w:id="5" w:name="_Hlk149070801"/>
      <w:proofErr w:type="spellStart"/>
      <w:r w:rsidRPr="00DB0E20">
        <w:rPr>
          <w:rFonts w:ascii="Arial" w:hAnsi="Arial" w:cs="Arial"/>
          <w:sz w:val="24"/>
          <w:szCs w:val="24"/>
          <w:shd w:val="clear" w:color="auto" w:fill="FFFFFF"/>
        </w:rPr>
        <w:t>Pichère</w:t>
      </w:r>
      <w:proofErr w:type="spellEnd"/>
      <w:r w:rsidRPr="00DB0E20">
        <w:rPr>
          <w:rFonts w:ascii="Arial" w:hAnsi="Arial" w:cs="Arial"/>
          <w:sz w:val="24"/>
          <w:szCs w:val="24"/>
          <w:shd w:val="clear" w:color="auto" w:fill="FFFFFF"/>
        </w:rPr>
        <w:t xml:space="preserve">, P. and </w:t>
      </w:r>
      <w:proofErr w:type="spellStart"/>
      <w:r w:rsidRPr="00DB0E20">
        <w:rPr>
          <w:rFonts w:ascii="Arial" w:hAnsi="Arial" w:cs="Arial"/>
          <w:sz w:val="24"/>
          <w:szCs w:val="24"/>
          <w:shd w:val="clear" w:color="auto" w:fill="FFFFFF"/>
        </w:rPr>
        <w:t>Cadiat</w:t>
      </w:r>
      <w:proofErr w:type="spellEnd"/>
      <w:r w:rsidRPr="00DB0E20">
        <w:rPr>
          <w:rFonts w:ascii="Arial" w:hAnsi="Arial" w:cs="Arial"/>
          <w:sz w:val="24"/>
          <w:szCs w:val="24"/>
          <w:shd w:val="clear" w:color="auto" w:fill="FFFFFF"/>
        </w:rPr>
        <w:t>,</w:t>
      </w:r>
      <w:bookmarkEnd w:id="5"/>
      <w:r w:rsidRPr="00DB0E20">
        <w:rPr>
          <w:rFonts w:ascii="Arial" w:hAnsi="Arial" w:cs="Arial"/>
          <w:sz w:val="24"/>
          <w:szCs w:val="24"/>
          <w:shd w:val="clear" w:color="auto" w:fill="FFFFFF"/>
        </w:rPr>
        <w:t xml:space="preserve"> A.-C. (2015) </w:t>
      </w:r>
      <w:r w:rsidRPr="00DB0E20">
        <w:rPr>
          <w:rFonts w:ascii="Arial" w:hAnsi="Arial" w:cs="Arial"/>
          <w:i/>
          <w:iCs/>
          <w:sz w:val="24"/>
          <w:szCs w:val="24"/>
          <w:shd w:val="clear" w:color="auto" w:fill="FFFFFF"/>
        </w:rPr>
        <w:t>Maslow’s hierarchy of needs</w:t>
      </w:r>
      <w:r w:rsidRPr="00DB0E20">
        <w:rPr>
          <w:rFonts w:ascii="Arial" w:hAnsi="Arial" w:cs="Arial"/>
          <w:sz w:val="24"/>
          <w:szCs w:val="24"/>
          <w:shd w:val="clear" w:color="auto" w:fill="FFFFFF"/>
        </w:rPr>
        <w:t>. Translated by C. Probert. Namur: Lemaitre Publishing</w:t>
      </w:r>
      <w:r>
        <w:rPr>
          <w:rFonts w:ascii="Source Sans Pro" w:hAnsi="Source Sans Pro"/>
          <w:color w:val="3A3A3A"/>
          <w:sz w:val="23"/>
          <w:szCs w:val="23"/>
          <w:shd w:val="clear" w:color="auto" w:fill="FFFFFF"/>
        </w:rPr>
        <w:t>.</w:t>
      </w:r>
    </w:p>
    <w:p w14:paraId="3DA137D2" w14:textId="77777777" w:rsidR="00F363E6" w:rsidRDefault="00F363E6" w:rsidP="006A52AB">
      <w:pPr>
        <w:spacing w:line="360" w:lineRule="auto"/>
        <w:jc w:val="both"/>
        <w:rPr>
          <w:rFonts w:ascii="Arial" w:hAnsi="Arial" w:cs="Arial"/>
          <w:spacing w:val="-5"/>
          <w:sz w:val="24"/>
          <w:szCs w:val="24"/>
          <w:shd w:val="clear" w:color="auto" w:fill="FFFFFF"/>
        </w:rPr>
      </w:pPr>
    </w:p>
    <w:p w14:paraId="0A64C804" w14:textId="162CF64F" w:rsidR="00753954" w:rsidRPr="00D20CA0" w:rsidRDefault="00753954" w:rsidP="006A52AB">
      <w:pPr>
        <w:spacing w:line="360" w:lineRule="auto"/>
        <w:jc w:val="both"/>
        <w:rPr>
          <w:rFonts w:ascii="Arial" w:hAnsi="Arial" w:cs="Arial"/>
          <w:sz w:val="24"/>
          <w:szCs w:val="24"/>
        </w:rPr>
      </w:pPr>
      <w:r w:rsidRPr="00D20CA0">
        <w:rPr>
          <w:rFonts w:ascii="Arial" w:hAnsi="Arial" w:cs="Arial"/>
          <w:spacing w:val="-5"/>
          <w:sz w:val="24"/>
          <w:szCs w:val="24"/>
          <w:shd w:val="clear" w:color="auto" w:fill="FFFFFF"/>
        </w:rPr>
        <w:t>Reading</w:t>
      </w:r>
      <w:r w:rsidR="006F26BB" w:rsidRPr="00D20CA0">
        <w:rPr>
          <w:rFonts w:ascii="Arial" w:hAnsi="Arial" w:cs="Arial"/>
          <w:spacing w:val="-5"/>
          <w:sz w:val="24"/>
          <w:szCs w:val="24"/>
          <w:shd w:val="clear" w:color="auto" w:fill="FFFFFF"/>
        </w:rPr>
        <w:t xml:space="preserve"> </w:t>
      </w:r>
      <w:r w:rsidR="00657EB4" w:rsidRPr="00D20CA0">
        <w:rPr>
          <w:rFonts w:ascii="Arial" w:hAnsi="Arial" w:cs="Arial"/>
          <w:spacing w:val="-5"/>
          <w:sz w:val="24"/>
          <w:szCs w:val="24"/>
          <w:shd w:val="clear" w:color="auto" w:fill="FFFFFF"/>
        </w:rPr>
        <w:t>Ea</w:t>
      </w:r>
      <w:r w:rsidRPr="00D20CA0">
        <w:rPr>
          <w:rFonts w:ascii="Arial" w:hAnsi="Arial" w:cs="Arial"/>
          <w:spacing w:val="-5"/>
          <w:sz w:val="24"/>
          <w:szCs w:val="24"/>
          <w:shd w:val="clear" w:color="auto" w:fill="FFFFFF"/>
        </w:rPr>
        <w:t>gle (20</w:t>
      </w:r>
      <w:r w:rsidR="00D373EF" w:rsidRPr="00D20CA0">
        <w:rPr>
          <w:rFonts w:ascii="Arial" w:hAnsi="Arial" w:cs="Arial"/>
          <w:spacing w:val="-5"/>
          <w:sz w:val="24"/>
          <w:szCs w:val="24"/>
          <w:shd w:val="clear" w:color="auto" w:fill="FFFFFF"/>
        </w:rPr>
        <w:t>17</w:t>
      </w:r>
      <w:r w:rsidRPr="00D20CA0">
        <w:rPr>
          <w:rFonts w:ascii="Arial" w:hAnsi="Arial" w:cs="Arial"/>
          <w:spacing w:val="-5"/>
          <w:sz w:val="24"/>
          <w:szCs w:val="24"/>
          <w:shd w:val="clear" w:color="auto" w:fill="FFFFFF"/>
        </w:rPr>
        <w:t>)</w:t>
      </w:r>
      <w:r w:rsidR="00F81003" w:rsidRPr="00D20CA0">
        <w:rPr>
          <w:rFonts w:ascii="Arial" w:hAnsi="Arial" w:cs="Arial"/>
          <w:spacing w:val="-5"/>
          <w:sz w:val="24"/>
          <w:szCs w:val="24"/>
          <w:shd w:val="clear" w:color="auto" w:fill="FFFFFF"/>
        </w:rPr>
        <w:t xml:space="preserve"> The Conversation: Craig E. Poole</w:t>
      </w:r>
      <w:r w:rsidR="00D373EF" w:rsidRPr="00D20CA0">
        <w:rPr>
          <w:rFonts w:ascii="Arial" w:hAnsi="Arial" w:cs="Arial"/>
          <w:spacing w:val="-5"/>
          <w:sz w:val="24"/>
          <w:szCs w:val="24"/>
          <w:shd w:val="clear" w:color="auto" w:fill="FFFFFF"/>
        </w:rPr>
        <w:t xml:space="preserve">. Available at: </w:t>
      </w:r>
      <w:hyperlink r:id="rId18" w:history="1">
        <w:r w:rsidR="00D373EF" w:rsidRPr="00D20CA0">
          <w:rPr>
            <w:rStyle w:val="Hyperlink"/>
            <w:rFonts w:ascii="Arial" w:hAnsi="Arial" w:cs="Arial"/>
            <w:color w:val="auto"/>
            <w:spacing w:val="-5"/>
            <w:sz w:val="24"/>
            <w:szCs w:val="24"/>
            <w:u w:val="none"/>
            <w:shd w:val="clear" w:color="auto" w:fill="FFFFFF"/>
          </w:rPr>
          <w:t>www.readingeagle.com/2017/10/10/the-conversation-craig-e-poole/</w:t>
        </w:r>
      </w:hyperlink>
      <w:r w:rsidR="00D20CA0">
        <w:rPr>
          <w:rFonts w:ascii="Arial" w:hAnsi="Arial" w:cs="Arial"/>
          <w:spacing w:val="-5"/>
          <w:sz w:val="24"/>
          <w:szCs w:val="24"/>
          <w:shd w:val="clear" w:color="auto" w:fill="FFFFFF"/>
        </w:rPr>
        <w:t xml:space="preserve"> </w:t>
      </w:r>
      <w:r w:rsidR="00D373EF" w:rsidRPr="00D20CA0">
        <w:rPr>
          <w:rFonts w:ascii="Arial" w:hAnsi="Arial" w:cs="Arial"/>
          <w:spacing w:val="-5"/>
          <w:sz w:val="24"/>
          <w:szCs w:val="24"/>
          <w:shd w:val="clear" w:color="auto" w:fill="FFFFFF"/>
        </w:rPr>
        <w:t>(accessed: 19.10.2023)</w:t>
      </w:r>
    </w:p>
    <w:p w14:paraId="38813ED0" w14:textId="77777777" w:rsidR="00684587" w:rsidRPr="00715E4F" w:rsidRDefault="00684587" w:rsidP="006A52AB">
      <w:pPr>
        <w:spacing w:line="360" w:lineRule="auto"/>
        <w:jc w:val="both"/>
        <w:rPr>
          <w:rFonts w:ascii="Arial" w:hAnsi="Arial" w:cs="Arial"/>
          <w:sz w:val="24"/>
          <w:szCs w:val="24"/>
        </w:rPr>
      </w:pPr>
    </w:p>
    <w:p w14:paraId="6FEB3434" w14:textId="635B476E" w:rsidR="00D402A8" w:rsidRDefault="00D402A8" w:rsidP="006A52AB">
      <w:pPr>
        <w:spacing w:line="360" w:lineRule="auto"/>
        <w:jc w:val="both"/>
        <w:rPr>
          <w:rFonts w:ascii="Arial" w:hAnsi="Arial" w:cs="Arial"/>
          <w:sz w:val="24"/>
          <w:szCs w:val="24"/>
          <w:shd w:val="clear" w:color="auto" w:fill="FFFFFF"/>
        </w:rPr>
      </w:pPr>
      <w:r w:rsidRPr="00715E4F">
        <w:rPr>
          <w:rFonts w:ascii="Arial" w:hAnsi="Arial" w:cs="Arial"/>
          <w:sz w:val="24"/>
          <w:szCs w:val="24"/>
          <w:shd w:val="clear" w:color="auto" w:fill="FFFFFF"/>
        </w:rPr>
        <w:t>Roache, D</w:t>
      </w:r>
      <w:r w:rsidR="00E333B6" w:rsidRPr="00715E4F">
        <w:rPr>
          <w:rFonts w:ascii="Arial" w:hAnsi="Arial" w:cs="Arial"/>
          <w:sz w:val="24"/>
          <w:szCs w:val="24"/>
          <w:shd w:val="clear" w:color="auto" w:fill="FFFFFF"/>
        </w:rPr>
        <w:t xml:space="preserve">., </w:t>
      </w:r>
      <w:r w:rsidRPr="00715E4F">
        <w:rPr>
          <w:rFonts w:ascii="Arial" w:hAnsi="Arial" w:cs="Arial"/>
          <w:sz w:val="24"/>
          <w:szCs w:val="24"/>
          <w:shd w:val="clear" w:color="auto" w:fill="FFFFFF"/>
        </w:rPr>
        <w:t>A</w:t>
      </w:r>
      <w:r w:rsidR="00AD2920" w:rsidRPr="00715E4F">
        <w:rPr>
          <w:rFonts w:ascii="Arial" w:hAnsi="Arial" w:cs="Arial"/>
          <w:sz w:val="24"/>
          <w:szCs w:val="24"/>
          <w:shd w:val="clear" w:color="auto" w:fill="FFFFFF"/>
        </w:rPr>
        <w:t>-</w:t>
      </w:r>
      <w:r w:rsidRPr="00715E4F">
        <w:rPr>
          <w:rFonts w:ascii="Arial" w:hAnsi="Arial" w:cs="Arial"/>
          <w:sz w:val="24"/>
          <w:szCs w:val="24"/>
          <w:shd w:val="clear" w:color="auto" w:fill="FFFFFF"/>
        </w:rPr>
        <w:t>M. (2023) </w:t>
      </w:r>
      <w:r w:rsidRPr="00715E4F">
        <w:rPr>
          <w:rFonts w:ascii="Arial" w:hAnsi="Arial" w:cs="Arial"/>
          <w:i/>
          <w:iCs/>
          <w:sz w:val="24"/>
          <w:szCs w:val="24"/>
          <w:shd w:val="clear" w:color="auto" w:fill="FFFFFF"/>
        </w:rPr>
        <w:t>Transformational leadership styles, management strategies, and communication for global leaders</w:t>
      </w:r>
      <w:r w:rsidRPr="00715E4F">
        <w:rPr>
          <w:rFonts w:ascii="Arial" w:hAnsi="Arial" w:cs="Arial"/>
          <w:sz w:val="24"/>
          <w:szCs w:val="24"/>
          <w:shd w:val="clear" w:color="auto" w:fill="FFFFFF"/>
        </w:rPr>
        <w:t>. 1st ed. Hershey, PA: IGI Global Business Science Reference.</w:t>
      </w:r>
    </w:p>
    <w:p w14:paraId="45486758" w14:textId="77777777" w:rsidR="005D76D7" w:rsidRDefault="005D76D7" w:rsidP="006A52AB">
      <w:pPr>
        <w:spacing w:line="360" w:lineRule="auto"/>
        <w:jc w:val="both"/>
        <w:rPr>
          <w:rFonts w:ascii="Arial" w:hAnsi="Arial" w:cs="Arial"/>
          <w:sz w:val="24"/>
          <w:szCs w:val="24"/>
          <w:shd w:val="clear" w:color="auto" w:fill="FFFFFF"/>
        </w:rPr>
      </w:pPr>
    </w:p>
    <w:p w14:paraId="3E5778F9" w14:textId="349115C7" w:rsidR="00AB4FE5" w:rsidRDefault="00AB4FE5" w:rsidP="006A52A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Robbinson</w:t>
      </w:r>
      <w:r w:rsidR="00AD1229">
        <w:rPr>
          <w:rFonts w:ascii="Arial" w:hAnsi="Arial" w:cs="Arial"/>
          <w:sz w:val="24"/>
          <w:szCs w:val="24"/>
          <w:shd w:val="clear" w:color="auto" w:fill="FFFFFF"/>
        </w:rPr>
        <w:t>, S. P.</w:t>
      </w:r>
      <w:r w:rsidR="00C030E1">
        <w:rPr>
          <w:rFonts w:ascii="Arial" w:hAnsi="Arial" w:cs="Arial"/>
          <w:sz w:val="24"/>
          <w:szCs w:val="24"/>
          <w:shd w:val="clear" w:color="auto" w:fill="FFFFFF"/>
        </w:rPr>
        <w:t xml:space="preserve"> </w:t>
      </w:r>
      <w:r w:rsidR="00B2751B">
        <w:rPr>
          <w:rFonts w:ascii="Arial" w:hAnsi="Arial" w:cs="Arial"/>
          <w:sz w:val="24"/>
          <w:szCs w:val="24"/>
          <w:shd w:val="clear" w:color="auto" w:fill="FFFFFF"/>
        </w:rPr>
        <w:t>Judge, T.</w:t>
      </w:r>
      <w:r w:rsidR="00C030E1">
        <w:rPr>
          <w:rFonts w:ascii="Arial" w:hAnsi="Arial" w:cs="Arial"/>
          <w:sz w:val="24"/>
          <w:szCs w:val="24"/>
          <w:shd w:val="clear" w:color="auto" w:fill="FFFFFF"/>
        </w:rPr>
        <w:t xml:space="preserve"> </w:t>
      </w:r>
      <w:r w:rsidR="00B2751B">
        <w:rPr>
          <w:rFonts w:ascii="Arial" w:hAnsi="Arial" w:cs="Arial"/>
          <w:sz w:val="24"/>
          <w:szCs w:val="24"/>
          <w:shd w:val="clear" w:color="auto" w:fill="FFFFFF"/>
        </w:rPr>
        <w:t>A.</w:t>
      </w:r>
      <w:r w:rsidR="00C030E1">
        <w:rPr>
          <w:rFonts w:ascii="Arial" w:hAnsi="Arial" w:cs="Arial"/>
          <w:sz w:val="24"/>
          <w:szCs w:val="24"/>
          <w:shd w:val="clear" w:color="auto" w:fill="FFFFFF"/>
        </w:rPr>
        <w:t xml:space="preserve"> </w:t>
      </w:r>
      <w:r w:rsidR="00B2751B">
        <w:rPr>
          <w:rFonts w:ascii="Arial" w:hAnsi="Arial" w:cs="Arial"/>
          <w:sz w:val="24"/>
          <w:szCs w:val="24"/>
          <w:shd w:val="clear" w:color="auto" w:fill="FFFFFF"/>
        </w:rPr>
        <w:t xml:space="preserve">(2022) </w:t>
      </w:r>
      <w:r w:rsidR="00D43DE7" w:rsidRPr="00D43DE7">
        <w:rPr>
          <w:rFonts w:ascii="Arial" w:hAnsi="Arial" w:cs="Arial"/>
          <w:i/>
          <w:iCs/>
          <w:sz w:val="24"/>
          <w:szCs w:val="24"/>
          <w:shd w:val="clear" w:color="auto" w:fill="FFFFFF"/>
        </w:rPr>
        <w:t>Organisational Behaviour</w:t>
      </w:r>
      <w:r w:rsidR="00D43DE7">
        <w:rPr>
          <w:rFonts w:ascii="Arial" w:hAnsi="Arial" w:cs="Arial"/>
          <w:sz w:val="24"/>
          <w:szCs w:val="24"/>
          <w:shd w:val="clear" w:color="auto" w:fill="FFFFFF"/>
        </w:rPr>
        <w:t xml:space="preserve">. </w:t>
      </w:r>
      <w:r w:rsidR="00C030E1">
        <w:rPr>
          <w:rFonts w:ascii="Arial" w:hAnsi="Arial" w:cs="Arial"/>
          <w:sz w:val="24"/>
          <w:szCs w:val="24"/>
          <w:shd w:val="clear" w:color="auto" w:fill="FFFFFF"/>
        </w:rPr>
        <w:t>18</w:t>
      </w:r>
      <w:r w:rsidR="00C030E1" w:rsidRPr="00C030E1">
        <w:rPr>
          <w:rFonts w:ascii="Arial" w:hAnsi="Arial" w:cs="Arial"/>
          <w:sz w:val="24"/>
          <w:szCs w:val="24"/>
          <w:shd w:val="clear" w:color="auto" w:fill="FFFFFF"/>
          <w:vertAlign w:val="superscript"/>
        </w:rPr>
        <w:t>th</w:t>
      </w:r>
      <w:r w:rsidR="00C030E1">
        <w:rPr>
          <w:rFonts w:ascii="Arial" w:hAnsi="Arial" w:cs="Arial"/>
          <w:sz w:val="24"/>
          <w:szCs w:val="24"/>
          <w:shd w:val="clear" w:color="auto" w:fill="FFFFFF"/>
        </w:rPr>
        <w:t xml:space="preserve"> </w:t>
      </w:r>
      <w:proofErr w:type="spellStart"/>
      <w:r w:rsidR="00C030E1">
        <w:rPr>
          <w:rFonts w:ascii="Arial" w:hAnsi="Arial" w:cs="Arial"/>
          <w:sz w:val="24"/>
          <w:szCs w:val="24"/>
          <w:shd w:val="clear" w:color="auto" w:fill="FFFFFF"/>
        </w:rPr>
        <w:t>Edn</w:t>
      </w:r>
      <w:proofErr w:type="spellEnd"/>
      <w:r w:rsidR="00C030E1">
        <w:rPr>
          <w:rFonts w:ascii="Arial" w:hAnsi="Arial" w:cs="Arial"/>
          <w:sz w:val="24"/>
          <w:szCs w:val="24"/>
          <w:shd w:val="clear" w:color="auto" w:fill="FFFFFF"/>
        </w:rPr>
        <w:t xml:space="preserve">. United Kingdom: </w:t>
      </w:r>
      <w:r w:rsidR="009922CA">
        <w:rPr>
          <w:rFonts w:ascii="Arial" w:hAnsi="Arial" w:cs="Arial"/>
          <w:sz w:val="24"/>
          <w:szCs w:val="24"/>
          <w:shd w:val="clear" w:color="auto" w:fill="FFFFFF"/>
        </w:rPr>
        <w:t>Person Education Limited</w:t>
      </w:r>
    </w:p>
    <w:p w14:paraId="7FB0AF3A" w14:textId="77777777" w:rsidR="00D72E43" w:rsidRDefault="00D72E43" w:rsidP="006A52AB">
      <w:pPr>
        <w:spacing w:line="360" w:lineRule="auto"/>
        <w:jc w:val="both"/>
        <w:rPr>
          <w:rFonts w:ascii="Arial" w:hAnsi="Arial" w:cs="Arial"/>
          <w:sz w:val="24"/>
          <w:szCs w:val="24"/>
          <w:shd w:val="clear" w:color="auto" w:fill="FFFFFF"/>
        </w:rPr>
      </w:pPr>
    </w:p>
    <w:p w14:paraId="6B2E6593" w14:textId="37F9A7BC" w:rsidR="00D72E43" w:rsidRPr="00F363E6" w:rsidRDefault="005F6007" w:rsidP="006A52AB">
      <w:pPr>
        <w:spacing w:line="360" w:lineRule="auto"/>
        <w:jc w:val="both"/>
        <w:rPr>
          <w:rFonts w:ascii="Arial" w:hAnsi="Arial" w:cs="Arial"/>
          <w:sz w:val="24"/>
          <w:szCs w:val="24"/>
        </w:rPr>
      </w:pPr>
      <w:proofErr w:type="spellStart"/>
      <w:r w:rsidRPr="00F363E6">
        <w:rPr>
          <w:rFonts w:ascii="Arial" w:hAnsi="Arial" w:cs="Arial"/>
          <w:sz w:val="24"/>
          <w:szCs w:val="24"/>
        </w:rPr>
        <w:lastRenderedPageBreak/>
        <w:t>Rulismi</w:t>
      </w:r>
      <w:proofErr w:type="spellEnd"/>
      <w:r w:rsidRPr="00F363E6">
        <w:rPr>
          <w:rFonts w:ascii="Arial" w:hAnsi="Arial" w:cs="Arial"/>
          <w:sz w:val="24"/>
          <w:szCs w:val="24"/>
        </w:rPr>
        <w:t>, D.,</w:t>
      </w:r>
      <w:proofErr w:type="spellStart"/>
      <w:r w:rsidRPr="00F363E6">
        <w:rPr>
          <w:rFonts w:ascii="Arial" w:hAnsi="Arial" w:cs="Arial"/>
          <w:sz w:val="24"/>
          <w:szCs w:val="24"/>
        </w:rPr>
        <w:t>Mesterjon</w:t>
      </w:r>
      <w:proofErr w:type="spellEnd"/>
      <w:r w:rsidRPr="00F363E6">
        <w:rPr>
          <w:rFonts w:ascii="Arial" w:hAnsi="Arial" w:cs="Arial"/>
          <w:sz w:val="24"/>
          <w:szCs w:val="24"/>
        </w:rPr>
        <w:t>, M., Hamzah, S</w:t>
      </w:r>
      <w:r w:rsidR="001123D4" w:rsidRPr="00F363E6">
        <w:rPr>
          <w:rFonts w:ascii="Arial" w:hAnsi="Arial" w:cs="Arial"/>
          <w:sz w:val="24"/>
          <w:szCs w:val="24"/>
        </w:rPr>
        <w:t xml:space="preserve">.(2023) </w:t>
      </w:r>
      <w:r w:rsidR="00F363E6">
        <w:rPr>
          <w:rFonts w:ascii="Arial" w:hAnsi="Arial" w:cs="Arial"/>
          <w:sz w:val="24"/>
          <w:szCs w:val="24"/>
        </w:rPr>
        <w:t>᾽</w:t>
      </w:r>
      <w:r w:rsidR="001123D4" w:rsidRPr="00F363E6">
        <w:rPr>
          <w:rFonts w:ascii="Arial" w:hAnsi="Arial" w:cs="Arial"/>
          <w:sz w:val="24"/>
          <w:szCs w:val="24"/>
        </w:rPr>
        <w:t>The development of a school principal leadership model oriented towards professional performance</w:t>
      </w:r>
      <w:r w:rsidR="00F363E6">
        <w:rPr>
          <w:rFonts w:ascii="Arial" w:hAnsi="Arial" w:cs="Arial"/>
          <w:sz w:val="24"/>
          <w:szCs w:val="24"/>
        </w:rPr>
        <w:t>᾽</w:t>
      </w:r>
      <w:r w:rsidR="001123D4" w:rsidRPr="00F363E6">
        <w:rPr>
          <w:rFonts w:ascii="Arial" w:hAnsi="Arial" w:cs="Arial"/>
          <w:sz w:val="24"/>
          <w:szCs w:val="24"/>
        </w:rPr>
        <w:t xml:space="preserve">. </w:t>
      </w:r>
      <w:r w:rsidR="00C25F5F" w:rsidRPr="00F363E6">
        <w:rPr>
          <w:rFonts w:ascii="Arial" w:hAnsi="Arial" w:cs="Arial"/>
          <w:i/>
          <w:iCs/>
          <w:sz w:val="24"/>
          <w:szCs w:val="24"/>
        </w:rPr>
        <w:t>International Conference on Science, Education and Technology.</w:t>
      </w:r>
      <w:r w:rsidR="00C25F5F" w:rsidRPr="00F363E6">
        <w:rPr>
          <w:rFonts w:ascii="Arial" w:hAnsi="Arial" w:cs="Arial"/>
          <w:sz w:val="24"/>
          <w:szCs w:val="24"/>
        </w:rPr>
        <w:t xml:space="preserve"> </w:t>
      </w:r>
      <w:r w:rsidR="007B1CE1" w:rsidRPr="00F363E6">
        <w:rPr>
          <w:rFonts w:ascii="Arial" w:hAnsi="Arial" w:cs="Arial"/>
          <w:sz w:val="24"/>
          <w:szCs w:val="24"/>
        </w:rPr>
        <w:t xml:space="preserve">Available at: </w:t>
      </w:r>
      <w:r w:rsidR="00C65864" w:rsidRPr="00F363E6">
        <w:rPr>
          <w:rFonts w:ascii="Arial" w:hAnsi="Arial" w:cs="Arial"/>
          <w:sz w:val="24"/>
          <w:szCs w:val="24"/>
        </w:rPr>
        <w:t>https://</w:t>
      </w:r>
      <w:r w:rsidR="00F363E6" w:rsidRPr="00F363E6">
        <w:rPr>
          <w:rFonts w:ascii="Arial" w:hAnsi="Arial" w:cs="Arial"/>
          <w:sz w:val="24"/>
          <w:szCs w:val="24"/>
        </w:rPr>
        <w:t>C: Users/</w:t>
      </w:r>
      <w:proofErr w:type="spellStart"/>
      <w:r w:rsidR="00F363E6" w:rsidRPr="00F363E6">
        <w:rPr>
          <w:rFonts w:ascii="Arial" w:hAnsi="Arial" w:cs="Arial"/>
          <w:sz w:val="24"/>
          <w:szCs w:val="24"/>
        </w:rPr>
        <w:t>belur</w:t>
      </w:r>
      <w:proofErr w:type="spellEnd"/>
      <w:r w:rsidR="00F363E6" w:rsidRPr="00F363E6">
        <w:rPr>
          <w:rFonts w:ascii="Arial" w:hAnsi="Arial" w:cs="Arial"/>
          <w:sz w:val="24"/>
          <w:szCs w:val="24"/>
        </w:rPr>
        <w:t>/Downloads/34.+Dwi+Rulismi(198-201).pdf (accessed: 19.10.2023)</w:t>
      </w:r>
    </w:p>
    <w:sectPr w:rsidR="00D72E43" w:rsidRPr="00F36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97158"/>
    <w:multiLevelType w:val="multilevel"/>
    <w:tmpl w:val="2D764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7930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CAC"/>
    <w:rsid w:val="00000A08"/>
    <w:rsid w:val="000023B7"/>
    <w:rsid w:val="00004F6F"/>
    <w:rsid w:val="00005DA4"/>
    <w:rsid w:val="00010027"/>
    <w:rsid w:val="000111F0"/>
    <w:rsid w:val="00013FAB"/>
    <w:rsid w:val="00014CDE"/>
    <w:rsid w:val="000211BB"/>
    <w:rsid w:val="000217CD"/>
    <w:rsid w:val="00021D50"/>
    <w:rsid w:val="00022DDF"/>
    <w:rsid w:val="0002445F"/>
    <w:rsid w:val="00025085"/>
    <w:rsid w:val="000264B7"/>
    <w:rsid w:val="00027C78"/>
    <w:rsid w:val="000314D9"/>
    <w:rsid w:val="0003692D"/>
    <w:rsid w:val="00036D00"/>
    <w:rsid w:val="0003734A"/>
    <w:rsid w:val="00047419"/>
    <w:rsid w:val="00056CEA"/>
    <w:rsid w:val="00060647"/>
    <w:rsid w:val="0006187B"/>
    <w:rsid w:val="00063062"/>
    <w:rsid w:val="00064453"/>
    <w:rsid w:val="0006572B"/>
    <w:rsid w:val="00066C13"/>
    <w:rsid w:val="00067DC4"/>
    <w:rsid w:val="0007090F"/>
    <w:rsid w:val="00070B3C"/>
    <w:rsid w:val="0007182C"/>
    <w:rsid w:val="00071ECD"/>
    <w:rsid w:val="000736E2"/>
    <w:rsid w:val="000737FB"/>
    <w:rsid w:val="000747F1"/>
    <w:rsid w:val="0007559D"/>
    <w:rsid w:val="00077033"/>
    <w:rsid w:val="00077FC8"/>
    <w:rsid w:val="000835DB"/>
    <w:rsid w:val="00087C8A"/>
    <w:rsid w:val="00090196"/>
    <w:rsid w:val="000906A5"/>
    <w:rsid w:val="00091978"/>
    <w:rsid w:val="000A1EEB"/>
    <w:rsid w:val="000A3DAE"/>
    <w:rsid w:val="000A7ECE"/>
    <w:rsid w:val="000B294C"/>
    <w:rsid w:val="000B54C2"/>
    <w:rsid w:val="000B5BBA"/>
    <w:rsid w:val="000B6A7A"/>
    <w:rsid w:val="000C0453"/>
    <w:rsid w:val="000C2631"/>
    <w:rsid w:val="000C3496"/>
    <w:rsid w:val="000C3B34"/>
    <w:rsid w:val="000C3F80"/>
    <w:rsid w:val="000C54FD"/>
    <w:rsid w:val="000C758B"/>
    <w:rsid w:val="000D306B"/>
    <w:rsid w:val="000D59A5"/>
    <w:rsid w:val="000D70BE"/>
    <w:rsid w:val="000E0DAD"/>
    <w:rsid w:val="000E1B44"/>
    <w:rsid w:val="000E29D5"/>
    <w:rsid w:val="000E3507"/>
    <w:rsid w:val="000F11FD"/>
    <w:rsid w:val="000F7AA9"/>
    <w:rsid w:val="000F7E52"/>
    <w:rsid w:val="001014E9"/>
    <w:rsid w:val="001015D5"/>
    <w:rsid w:val="0010194F"/>
    <w:rsid w:val="00103C72"/>
    <w:rsid w:val="001049EA"/>
    <w:rsid w:val="001054A6"/>
    <w:rsid w:val="00105B37"/>
    <w:rsid w:val="00105F24"/>
    <w:rsid w:val="00110279"/>
    <w:rsid w:val="001123D4"/>
    <w:rsid w:val="00112569"/>
    <w:rsid w:val="00113902"/>
    <w:rsid w:val="00113EAF"/>
    <w:rsid w:val="00116805"/>
    <w:rsid w:val="001179D0"/>
    <w:rsid w:val="00120B75"/>
    <w:rsid w:val="00121812"/>
    <w:rsid w:val="001223F6"/>
    <w:rsid w:val="00124B99"/>
    <w:rsid w:val="001274A5"/>
    <w:rsid w:val="00130006"/>
    <w:rsid w:val="001319C5"/>
    <w:rsid w:val="0013222E"/>
    <w:rsid w:val="001327D9"/>
    <w:rsid w:val="00134B99"/>
    <w:rsid w:val="00155829"/>
    <w:rsid w:val="00156DFA"/>
    <w:rsid w:val="00160CEB"/>
    <w:rsid w:val="00174EAA"/>
    <w:rsid w:val="00175B25"/>
    <w:rsid w:val="00177098"/>
    <w:rsid w:val="00177B4C"/>
    <w:rsid w:val="001841C9"/>
    <w:rsid w:val="001859FE"/>
    <w:rsid w:val="00186179"/>
    <w:rsid w:val="001875DD"/>
    <w:rsid w:val="0019580D"/>
    <w:rsid w:val="00196D33"/>
    <w:rsid w:val="00197367"/>
    <w:rsid w:val="001A2206"/>
    <w:rsid w:val="001A798B"/>
    <w:rsid w:val="001A7B9E"/>
    <w:rsid w:val="001B081D"/>
    <w:rsid w:val="001B1642"/>
    <w:rsid w:val="001C449E"/>
    <w:rsid w:val="001C6BD2"/>
    <w:rsid w:val="001C7519"/>
    <w:rsid w:val="001D100B"/>
    <w:rsid w:val="001D2F09"/>
    <w:rsid w:val="001D5DA6"/>
    <w:rsid w:val="001E3DB1"/>
    <w:rsid w:val="001F40F8"/>
    <w:rsid w:val="001F573C"/>
    <w:rsid w:val="001F686F"/>
    <w:rsid w:val="001F6D75"/>
    <w:rsid w:val="00203D59"/>
    <w:rsid w:val="0020427A"/>
    <w:rsid w:val="002117DD"/>
    <w:rsid w:val="00213C26"/>
    <w:rsid w:val="0021697D"/>
    <w:rsid w:val="00216F79"/>
    <w:rsid w:val="0021736D"/>
    <w:rsid w:val="00217AA4"/>
    <w:rsid w:val="00221C23"/>
    <w:rsid w:val="00222D46"/>
    <w:rsid w:val="00223CAC"/>
    <w:rsid w:val="002240BF"/>
    <w:rsid w:val="0022784C"/>
    <w:rsid w:val="00230DA7"/>
    <w:rsid w:val="0023249E"/>
    <w:rsid w:val="00247F8E"/>
    <w:rsid w:val="0025002D"/>
    <w:rsid w:val="0025228D"/>
    <w:rsid w:val="00252359"/>
    <w:rsid w:val="00254CC6"/>
    <w:rsid w:val="00256E96"/>
    <w:rsid w:val="002614D7"/>
    <w:rsid w:val="00264172"/>
    <w:rsid w:val="00265C46"/>
    <w:rsid w:val="002678E6"/>
    <w:rsid w:val="00267FDC"/>
    <w:rsid w:val="00276BB9"/>
    <w:rsid w:val="0027778B"/>
    <w:rsid w:val="00283BEE"/>
    <w:rsid w:val="00287C36"/>
    <w:rsid w:val="00292100"/>
    <w:rsid w:val="002921B6"/>
    <w:rsid w:val="00293747"/>
    <w:rsid w:val="00296030"/>
    <w:rsid w:val="002A0EE9"/>
    <w:rsid w:val="002A3FB3"/>
    <w:rsid w:val="002A5230"/>
    <w:rsid w:val="002A7FE1"/>
    <w:rsid w:val="002B26CB"/>
    <w:rsid w:val="002B26CD"/>
    <w:rsid w:val="002B5D61"/>
    <w:rsid w:val="002B62D5"/>
    <w:rsid w:val="002B777E"/>
    <w:rsid w:val="002C11C7"/>
    <w:rsid w:val="002C1249"/>
    <w:rsid w:val="002C155D"/>
    <w:rsid w:val="002C3162"/>
    <w:rsid w:val="002C7B68"/>
    <w:rsid w:val="002D42F0"/>
    <w:rsid w:val="002D4B25"/>
    <w:rsid w:val="002E11CD"/>
    <w:rsid w:val="002E23F3"/>
    <w:rsid w:val="002E4202"/>
    <w:rsid w:val="002E658B"/>
    <w:rsid w:val="002E690B"/>
    <w:rsid w:val="002E7154"/>
    <w:rsid w:val="002F27D5"/>
    <w:rsid w:val="003001B0"/>
    <w:rsid w:val="003007B2"/>
    <w:rsid w:val="00301122"/>
    <w:rsid w:val="00302494"/>
    <w:rsid w:val="00302A39"/>
    <w:rsid w:val="003038CE"/>
    <w:rsid w:val="00303A20"/>
    <w:rsid w:val="003053DD"/>
    <w:rsid w:val="00310920"/>
    <w:rsid w:val="00310D19"/>
    <w:rsid w:val="00313362"/>
    <w:rsid w:val="003147B4"/>
    <w:rsid w:val="003165D9"/>
    <w:rsid w:val="00316657"/>
    <w:rsid w:val="00317469"/>
    <w:rsid w:val="0032015F"/>
    <w:rsid w:val="00321206"/>
    <w:rsid w:val="0032160D"/>
    <w:rsid w:val="003270BA"/>
    <w:rsid w:val="0033204E"/>
    <w:rsid w:val="00332AE8"/>
    <w:rsid w:val="00332DF5"/>
    <w:rsid w:val="00334A76"/>
    <w:rsid w:val="0033618A"/>
    <w:rsid w:val="00336790"/>
    <w:rsid w:val="0033774D"/>
    <w:rsid w:val="00342C3A"/>
    <w:rsid w:val="0034337F"/>
    <w:rsid w:val="00352701"/>
    <w:rsid w:val="003539D5"/>
    <w:rsid w:val="0035480E"/>
    <w:rsid w:val="003577B1"/>
    <w:rsid w:val="003601D6"/>
    <w:rsid w:val="0036059E"/>
    <w:rsid w:val="00365C66"/>
    <w:rsid w:val="0036663F"/>
    <w:rsid w:val="00371E6F"/>
    <w:rsid w:val="00372379"/>
    <w:rsid w:val="00374064"/>
    <w:rsid w:val="00374DD4"/>
    <w:rsid w:val="003752AB"/>
    <w:rsid w:val="00376329"/>
    <w:rsid w:val="00377759"/>
    <w:rsid w:val="00386DBC"/>
    <w:rsid w:val="003907EB"/>
    <w:rsid w:val="003949BF"/>
    <w:rsid w:val="003966E4"/>
    <w:rsid w:val="00397D46"/>
    <w:rsid w:val="003A7B4A"/>
    <w:rsid w:val="003B66A7"/>
    <w:rsid w:val="003B7ABE"/>
    <w:rsid w:val="003C36CE"/>
    <w:rsid w:val="003C4487"/>
    <w:rsid w:val="003D34CB"/>
    <w:rsid w:val="003D4E3B"/>
    <w:rsid w:val="003D5C9D"/>
    <w:rsid w:val="003E3250"/>
    <w:rsid w:val="003E3C4C"/>
    <w:rsid w:val="003E5BDF"/>
    <w:rsid w:val="003E6AA2"/>
    <w:rsid w:val="003E72A3"/>
    <w:rsid w:val="003F11CF"/>
    <w:rsid w:val="003F3FF0"/>
    <w:rsid w:val="003F60CB"/>
    <w:rsid w:val="003F77F7"/>
    <w:rsid w:val="00401C33"/>
    <w:rsid w:val="004037FA"/>
    <w:rsid w:val="00404239"/>
    <w:rsid w:val="004060B5"/>
    <w:rsid w:val="00406B63"/>
    <w:rsid w:val="00410436"/>
    <w:rsid w:val="00410F7F"/>
    <w:rsid w:val="004111E8"/>
    <w:rsid w:val="00412E83"/>
    <w:rsid w:val="00413109"/>
    <w:rsid w:val="0041757A"/>
    <w:rsid w:val="00421220"/>
    <w:rsid w:val="00424A4A"/>
    <w:rsid w:val="00425F38"/>
    <w:rsid w:val="0042610D"/>
    <w:rsid w:val="00427E50"/>
    <w:rsid w:val="00435601"/>
    <w:rsid w:val="00436C59"/>
    <w:rsid w:val="00437AA7"/>
    <w:rsid w:val="00446C60"/>
    <w:rsid w:val="00451F30"/>
    <w:rsid w:val="004564AD"/>
    <w:rsid w:val="00465002"/>
    <w:rsid w:val="004650A3"/>
    <w:rsid w:val="004658EC"/>
    <w:rsid w:val="00467039"/>
    <w:rsid w:val="00467116"/>
    <w:rsid w:val="0047199F"/>
    <w:rsid w:val="00471BBC"/>
    <w:rsid w:val="004763D2"/>
    <w:rsid w:val="004817A0"/>
    <w:rsid w:val="00481B9B"/>
    <w:rsid w:val="00483B95"/>
    <w:rsid w:val="0048685D"/>
    <w:rsid w:val="004917A3"/>
    <w:rsid w:val="004942CF"/>
    <w:rsid w:val="00494A8D"/>
    <w:rsid w:val="004969E9"/>
    <w:rsid w:val="00497E94"/>
    <w:rsid w:val="004A01B8"/>
    <w:rsid w:val="004A4A3D"/>
    <w:rsid w:val="004A6921"/>
    <w:rsid w:val="004B0606"/>
    <w:rsid w:val="004B1E9E"/>
    <w:rsid w:val="004B54BA"/>
    <w:rsid w:val="004B6088"/>
    <w:rsid w:val="004B65E9"/>
    <w:rsid w:val="004B6FAC"/>
    <w:rsid w:val="004B7DD3"/>
    <w:rsid w:val="004C2224"/>
    <w:rsid w:val="004C51A7"/>
    <w:rsid w:val="004C59EF"/>
    <w:rsid w:val="004C7609"/>
    <w:rsid w:val="004D3908"/>
    <w:rsid w:val="004D3B54"/>
    <w:rsid w:val="004D3EDE"/>
    <w:rsid w:val="004D40C6"/>
    <w:rsid w:val="004D4160"/>
    <w:rsid w:val="004D76AD"/>
    <w:rsid w:val="004E1218"/>
    <w:rsid w:val="004F0CBD"/>
    <w:rsid w:val="004F14E1"/>
    <w:rsid w:val="004F1621"/>
    <w:rsid w:val="00504943"/>
    <w:rsid w:val="005115AA"/>
    <w:rsid w:val="00515B4B"/>
    <w:rsid w:val="00517D83"/>
    <w:rsid w:val="0052611C"/>
    <w:rsid w:val="005271EF"/>
    <w:rsid w:val="00527C35"/>
    <w:rsid w:val="005327C3"/>
    <w:rsid w:val="00535173"/>
    <w:rsid w:val="005352A3"/>
    <w:rsid w:val="00537844"/>
    <w:rsid w:val="0054238C"/>
    <w:rsid w:val="00542421"/>
    <w:rsid w:val="00544406"/>
    <w:rsid w:val="00546566"/>
    <w:rsid w:val="005537B3"/>
    <w:rsid w:val="005550C6"/>
    <w:rsid w:val="005551F0"/>
    <w:rsid w:val="00555679"/>
    <w:rsid w:val="005571FC"/>
    <w:rsid w:val="0056298C"/>
    <w:rsid w:val="00564035"/>
    <w:rsid w:val="00564C01"/>
    <w:rsid w:val="005651D9"/>
    <w:rsid w:val="00573D2A"/>
    <w:rsid w:val="00576E01"/>
    <w:rsid w:val="00577F06"/>
    <w:rsid w:val="00580263"/>
    <w:rsid w:val="0058069C"/>
    <w:rsid w:val="00581E23"/>
    <w:rsid w:val="00583582"/>
    <w:rsid w:val="00583DBE"/>
    <w:rsid w:val="005869CD"/>
    <w:rsid w:val="00592D0A"/>
    <w:rsid w:val="005944BA"/>
    <w:rsid w:val="00596052"/>
    <w:rsid w:val="00596828"/>
    <w:rsid w:val="00597F6A"/>
    <w:rsid w:val="005A184C"/>
    <w:rsid w:val="005A24B2"/>
    <w:rsid w:val="005A3FDC"/>
    <w:rsid w:val="005B2B12"/>
    <w:rsid w:val="005B31C5"/>
    <w:rsid w:val="005B4DCF"/>
    <w:rsid w:val="005B5670"/>
    <w:rsid w:val="005B5980"/>
    <w:rsid w:val="005B5DC3"/>
    <w:rsid w:val="005B64B7"/>
    <w:rsid w:val="005C0747"/>
    <w:rsid w:val="005C20CE"/>
    <w:rsid w:val="005C38E5"/>
    <w:rsid w:val="005C7BD0"/>
    <w:rsid w:val="005D3CEB"/>
    <w:rsid w:val="005D3F95"/>
    <w:rsid w:val="005D6534"/>
    <w:rsid w:val="005D76D7"/>
    <w:rsid w:val="005E137D"/>
    <w:rsid w:val="005E25B4"/>
    <w:rsid w:val="005E5648"/>
    <w:rsid w:val="005F1E7A"/>
    <w:rsid w:val="005F5051"/>
    <w:rsid w:val="005F6007"/>
    <w:rsid w:val="00601700"/>
    <w:rsid w:val="00610507"/>
    <w:rsid w:val="006140CD"/>
    <w:rsid w:val="00615E6B"/>
    <w:rsid w:val="00616409"/>
    <w:rsid w:val="00616BDD"/>
    <w:rsid w:val="00620613"/>
    <w:rsid w:val="006208C4"/>
    <w:rsid w:val="00622808"/>
    <w:rsid w:val="006278C2"/>
    <w:rsid w:val="00640061"/>
    <w:rsid w:val="006462C4"/>
    <w:rsid w:val="00647D58"/>
    <w:rsid w:val="00650349"/>
    <w:rsid w:val="00651511"/>
    <w:rsid w:val="00651BB6"/>
    <w:rsid w:val="00652AAE"/>
    <w:rsid w:val="00652C7B"/>
    <w:rsid w:val="006537F2"/>
    <w:rsid w:val="006544AB"/>
    <w:rsid w:val="00654C73"/>
    <w:rsid w:val="00654E55"/>
    <w:rsid w:val="00657EB4"/>
    <w:rsid w:val="00660AEB"/>
    <w:rsid w:val="0066494B"/>
    <w:rsid w:val="00667384"/>
    <w:rsid w:val="00672F53"/>
    <w:rsid w:val="0067500C"/>
    <w:rsid w:val="006753ED"/>
    <w:rsid w:val="006763F1"/>
    <w:rsid w:val="00676ACD"/>
    <w:rsid w:val="006822BE"/>
    <w:rsid w:val="00684587"/>
    <w:rsid w:val="00693053"/>
    <w:rsid w:val="006A0F87"/>
    <w:rsid w:val="006A3B1C"/>
    <w:rsid w:val="006A52AB"/>
    <w:rsid w:val="006B110A"/>
    <w:rsid w:val="006B19A9"/>
    <w:rsid w:val="006B2C98"/>
    <w:rsid w:val="006D0723"/>
    <w:rsid w:val="006F26BB"/>
    <w:rsid w:val="006F4CB2"/>
    <w:rsid w:val="006F7029"/>
    <w:rsid w:val="006F7AFF"/>
    <w:rsid w:val="00702A95"/>
    <w:rsid w:val="007139F2"/>
    <w:rsid w:val="007152D9"/>
    <w:rsid w:val="00715E4F"/>
    <w:rsid w:val="00717138"/>
    <w:rsid w:val="00722310"/>
    <w:rsid w:val="007273E5"/>
    <w:rsid w:val="00730D6D"/>
    <w:rsid w:val="00736615"/>
    <w:rsid w:val="00736ABA"/>
    <w:rsid w:val="0073751D"/>
    <w:rsid w:val="00737B37"/>
    <w:rsid w:val="00740B2C"/>
    <w:rsid w:val="00744E84"/>
    <w:rsid w:val="007463A2"/>
    <w:rsid w:val="00747855"/>
    <w:rsid w:val="00750562"/>
    <w:rsid w:val="00750CC6"/>
    <w:rsid w:val="0075308C"/>
    <w:rsid w:val="00753954"/>
    <w:rsid w:val="00756BCA"/>
    <w:rsid w:val="0076631F"/>
    <w:rsid w:val="007716C1"/>
    <w:rsid w:val="00774797"/>
    <w:rsid w:val="007768F2"/>
    <w:rsid w:val="00785844"/>
    <w:rsid w:val="00786866"/>
    <w:rsid w:val="00792AB3"/>
    <w:rsid w:val="0079564C"/>
    <w:rsid w:val="007956F5"/>
    <w:rsid w:val="00795C1A"/>
    <w:rsid w:val="007961B1"/>
    <w:rsid w:val="007A1527"/>
    <w:rsid w:val="007A58AF"/>
    <w:rsid w:val="007A7AF0"/>
    <w:rsid w:val="007B1CE1"/>
    <w:rsid w:val="007B24FF"/>
    <w:rsid w:val="007B2675"/>
    <w:rsid w:val="007B3EA8"/>
    <w:rsid w:val="007C2DA2"/>
    <w:rsid w:val="007C3F95"/>
    <w:rsid w:val="007C5473"/>
    <w:rsid w:val="007D20CF"/>
    <w:rsid w:val="007D3270"/>
    <w:rsid w:val="007D5DFC"/>
    <w:rsid w:val="007D728D"/>
    <w:rsid w:val="007E037E"/>
    <w:rsid w:val="007E06F8"/>
    <w:rsid w:val="007E2F24"/>
    <w:rsid w:val="007E5509"/>
    <w:rsid w:val="007E66F9"/>
    <w:rsid w:val="007F423E"/>
    <w:rsid w:val="007F5E3A"/>
    <w:rsid w:val="008019EB"/>
    <w:rsid w:val="008027F1"/>
    <w:rsid w:val="00804C4E"/>
    <w:rsid w:val="00805F8A"/>
    <w:rsid w:val="00806CF3"/>
    <w:rsid w:val="008072A9"/>
    <w:rsid w:val="008105D2"/>
    <w:rsid w:val="008115E7"/>
    <w:rsid w:val="008129FC"/>
    <w:rsid w:val="0081661F"/>
    <w:rsid w:val="00817A56"/>
    <w:rsid w:val="00825CAC"/>
    <w:rsid w:val="00832745"/>
    <w:rsid w:val="00836B0D"/>
    <w:rsid w:val="008372F3"/>
    <w:rsid w:val="008404FD"/>
    <w:rsid w:val="00842350"/>
    <w:rsid w:val="00843FAD"/>
    <w:rsid w:val="008450F1"/>
    <w:rsid w:val="00845CF6"/>
    <w:rsid w:val="00845D0A"/>
    <w:rsid w:val="0086346F"/>
    <w:rsid w:val="008643B3"/>
    <w:rsid w:val="008669CF"/>
    <w:rsid w:val="00867718"/>
    <w:rsid w:val="00880FA1"/>
    <w:rsid w:val="0088220A"/>
    <w:rsid w:val="00882825"/>
    <w:rsid w:val="00882862"/>
    <w:rsid w:val="00885A25"/>
    <w:rsid w:val="00885FD2"/>
    <w:rsid w:val="0089010D"/>
    <w:rsid w:val="00890528"/>
    <w:rsid w:val="00894FAC"/>
    <w:rsid w:val="00897DD7"/>
    <w:rsid w:val="008A6AA9"/>
    <w:rsid w:val="008A6B55"/>
    <w:rsid w:val="008B5141"/>
    <w:rsid w:val="008C0132"/>
    <w:rsid w:val="008C2548"/>
    <w:rsid w:val="008C2BBE"/>
    <w:rsid w:val="008D31F8"/>
    <w:rsid w:val="008D320B"/>
    <w:rsid w:val="008E0C1B"/>
    <w:rsid w:val="008E15D7"/>
    <w:rsid w:val="008E3323"/>
    <w:rsid w:val="008E5710"/>
    <w:rsid w:val="008F0011"/>
    <w:rsid w:val="008F0A1E"/>
    <w:rsid w:val="008F11FE"/>
    <w:rsid w:val="008F40C6"/>
    <w:rsid w:val="008F6B56"/>
    <w:rsid w:val="00903905"/>
    <w:rsid w:val="00906124"/>
    <w:rsid w:val="009061B0"/>
    <w:rsid w:val="00907EFA"/>
    <w:rsid w:val="009171D4"/>
    <w:rsid w:val="00917F3B"/>
    <w:rsid w:val="009254AA"/>
    <w:rsid w:val="00933ABE"/>
    <w:rsid w:val="00934A8B"/>
    <w:rsid w:val="0094081C"/>
    <w:rsid w:val="00944323"/>
    <w:rsid w:val="00944797"/>
    <w:rsid w:val="009456D0"/>
    <w:rsid w:val="009458E0"/>
    <w:rsid w:val="00946949"/>
    <w:rsid w:val="009469C8"/>
    <w:rsid w:val="00955ECA"/>
    <w:rsid w:val="009609FD"/>
    <w:rsid w:val="00960EA9"/>
    <w:rsid w:val="0096337B"/>
    <w:rsid w:val="009641E8"/>
    <w:rsid w:val="00964E2E"/>
    <w:rsid w:val="00966A11"/>
    <w:rsid w:val="00967778"/>
    <w:rsid w:val="00975A9B"/>
    <w:rsid w:val="009775D2"/>
    <w:rsid w:val="009839BC"/>
    <w:rsid w:val="009843D0"/>
    <w:rsid w:val="00985514"/>
    <w:rsid w:val="00985777"/>
    <w:rsid w:val="009869CF"/>
    <w:rsid w:val="00986E17"/>
    <w:rsid w:val="00987017"/>
    <w:rsid w:val="009922CA"/>
    <w:rsid w:val="009944C1"/>
    <w:rsid w:val="00996AF5"/>
    <w:rsid w:val="009978D4"/>
    <w:rsid w:val="00997FE3"/>
    <w:rsid w:val="009A1B78"/>
    <w:rsid w:val="009A283C"/>
    <w:rsid w:val="009B5A42"/>
    <w:rsid w:val="009B6165"/>
    <w:rsid w:val="009C3551"/>
    <w:rsid w:val="009C42E8"/>
    <w:rsid w:val="009C5B6C"/>
    <w:rsid w:val="009D37B2"/>
    <w:rsid w:val="009D3E4F"/>
    <w:rsid w:val="009D52FC"/>
    <w:rsid w:val="009D6749"/>
    <w:rsid w:val="009D67FD"/>
    <w:rsid w:val="009E00AF"/>
    <w:rsid w:val="009E1B88"/>
    <w:rsid w:val="009E2695"/>
    <w:rsid w:val="009E3BF5"/>
    <w:rsid w:val="009E4F65"/>
    <w:rsid w:val="009E52E5"/>
    <w:rsid w:val="009E5E42"/>
    <w:rsid w:val="009E7C5E"/>
    <w:rsid w:val="009E7D67"/>
    <w:rsid w:val="009F58F8"/>
    <w:rsid w:val="009F6DAA"/>
    <w:rsid w:val="009F79B8"/>
    <w:rsid w:val="00A00779"/>
    <w:rsid w:val="00A015B1"/>
    <w:rsid w:val="00A04301"/>
    <w:rsid w:val="00A06D4C"/>
    <w:rsid w:val="00A06F10"/>
    <w:rsid w:val="00A11233"/>
    <w:rsid w:val="00A113C6"/>
    <w:rsid w:val="00A115F1"/>
    <w:rsid w:val="00A11A05"/>
    <w:rsid w:val="00A16664"/>
    <w:rsid w:val="00A16813"/>
    <w:rsid w:val="00A16F7C"/>
    <w:rsid w:val="00A17BF1"/>
    <w:rsid w:val="00A17C2F"/>
    <w:rsid w:val="00A17ECB"/>
    <w:rsid w:val="00A202E2"/>
    <w:rsid w:val="00A21F4B"/>
    <w:rsid w:val="00A24673"/>
    <w:rsid w:val="00A25025"/>
    <w:rsid w:val="00A25923"/>
    <w:rsid w:val="00A37A2C"/>
    <w:rsid w:val="00A455B9"/>
    <w:rsid w:val="00A45CD4"/>
    <w:rsid w:val="00A46B6C"/>
    <w:rsid w:val="00A4793B"/>
    <w:rsid w:val="00A5086D"/>
    <w:rsid w:val="00A524F0"/>
    <w:rsid w:val="00A61D08"/>
    <w:rsid w:val="00A62F43"/>
    <w:rsid w:val="00A639EF"/>
    <w:rsid w:val="00A6660D"/>
    <w:rsid w:val="00A66E39"/>
    <w:rsid w:val="00A70A7C"/>
    <w:rsid w:val="00A70BBF"/>
    <w:rsid w:val="00A72F33"/>
    <w:rsid w:val="00A75587"/>
    <w:rsid w:val="00A76BBC"/>
    <w:rsid w:val="00A807D4"/>
    <w:rsid w:val="00A9264B"/>
    <w:rsid w:val="00A95CDB"/>
    <w:rsid w:val="00AA062B"/>
    <w:rsid w:val="00AA33C0"/>
    <w:rsid w:val="00AA468F"/>
    <w:rsid w:val="00AA50DC"/>
    <w:rsid w:val="00AA6DBC"/>
    <w:rsid w:val="00AB0A23"/>
    <w:rsid w:val="00AB1BD3"/>
    <w:rsid w:val="00AB2CA1"/>
    <w:rsid w:val="00AB43B8"/>
    <w:rsid w:val="00AB45E8"/>
    <w:rsid w:val="00AB4FE5"/>
    <w:rsid w:val="00AC380C"/>
    <w:rsid w:val="00AC5B11"/>
    <w:rsid w:val="00AC7894"/>
    <w:rsid w:val="00AD10B2"/>
    <w:rsid w:val="00AD1229"/>
    <w:rsid w:val="00AD27D6"/>
    <w:rsid w:val="00AD2920"/>
    <w:rsid w:val="00AD310D"/>
    <w:rsid w:val="00AD3846"/>
    <w:rsid w:val="00AD38CF"/>
    <w:rsid w:val="00AE0E38"/>
    <w:rsid w:val="00AE1375"/>
    <w:rsid w:val="00AE37D2"/>
    <w:rsid w:val="00AE3CD2"/>
    <w:rsid w:val="00AF0E4F"/>
    <w:rsid w:val="00AF11AF"/>
    <w:rsid w:val="00AF7AC7"/>
    <w:rsid w:val="00B014DC"/>
    <w:rsid w:val="00B01B88"/>
    <w:rsid w:val="00B04423"/>
    <w:rsid w:val="00B07E16"/>
    <w:rsid w:val="00B07E68"/>
    <w:rsid w:val="00B07ECA"/>
    <w:rsid w:val="00B118A9"/>
    <w:rsid w:val="00B11CF8"/>
    <w:rsid w:val="00B122D5"/>
    <w:rsid w:val="00B12EEB"/>
    <w:rsid w:val="00B136FA"/>
    <w:rsid w:val="00B16990"/>
    <w:rsid w:val="00B239EB"/>
    <w:rsid w:val="00B24D3D"/>
    <w:rsid w:val="00B25507"/>
    <w:rsid w:val="00B25C9D"/>
    <w:rsid w:val="00B2751B"/>
    <w:rsid w:val="00B31548"/>
    <w:rsid w:val="00B33147"/>
    <w:rsid w:val="00B337BE"/>
    <w:rsid w:val="00B4317A"/>
    <w:rsid w:val="00B509FE"/>
    <w:rsid w:val="00B52527"/>
    <w:rsid w:val="00B54761"/>
    <w:rsid w:val="00B5518D"/>
    <w:rsid w:val="00B55633"/>
    <w:rsid w:val="00B63675"/>
    <w:rsid w:val="00B6409A"/>
    <w:rsid w:val="00B66D23"/>
    <w:rsid w:val="00B74410"/>
    <w:rsid w:val="00B77DE3"/>
    <w:rsid w:val="00B8052A"/>
    <w:rsid w:val="00B81B1D"/>
    <w:rsid w:val="00B8478D"/>
    <w:rsid w:val="00B85B7D"/>
    <w:rsid w:val="00B92BD7"/>
    <w:rsid w:val="00B94BFC"/>
    <w:rsid w:val="00BA039B"/>
    <w:rsid w:val="00BA0A7F"/>
    <w:rsid w:val="00BA2A0D"/>
    <w:rsid w:val="00BA3EF1"/>
    <w:rsid w:val="00BA40D2"/>
    <w:rsid w:val="00BA5C78"/>
    <w:rsid w:val="00BA69C4"/>
    <w:rsid w:val="00BB0E88"/>
    <w:rsid w:val="00BB31A0"/>
    <w:rsid w:val="00BC0653"/>
    <w:rsid w:val="00BC2F2A"/>
    <w:rsid w:val="00BC5D64"/>
    <w:rsid w:val="00BD0EA0"/>
    <w:rsid w:val="00BD4D68"/>
    <w:rsid w:val="00BD53F2"/>
    <w:rsid w:val="00BD7B14"/>
    <w:rsid w:val="00BE3008"/>
    <w:rsid w:val="00BE563F"/>
    <w:rsid w:val="00BF5E98"/>
    <w:rsid w:val="00BF7778"/>
    <w:rsid w:val="00C0024C"/>
    <w:rsid w:val="00C01AC0"/>
    <w:rsid w:val="00C030E1"/>
    <w:rsid w:val="00C0362A"/>
    <w:rsid w:val="00C0438B"/>
    <w:rsid w:val="00C11D5C"/>
    <w:rsid w:val="00C15189"/>
    <w:rsid w:val="00C16437"/>
    <w:rsid w:val="00C20197"/>
    <w:rsid w:val="00C22787"/>
    <w:rsid w:val="00C22A8F"/>
    <w:rsid w:val="00C25F5F"/>
    <w:rsid w:val="00C25FED"/>
    <w:rsid w:val="00C26BFC"/>
    <w:rsid w:val="00C31337"/>
    <w:rsid w:val="00C31AE6"/>
    <w:rsid w:val="00C34F93"/>
    <w:rsid w:val="00C3502D"/>
    <w:rsid w:val="00C35291"/>
    <w:rsid w:val="00C403A2"/>
    <w:rsid w:val="00C408F2"/>
    <w:rsid w:val="00C41B27"/>
    <w:rsid w:val="00C41F77"/>
    <w:rsid w:val="00C424EB"/>
    <w:rsid w:val="00C42803"/>
    <w:rsid w:val="00C50652"/>
    <w:rsid w:val="00C513C0"/>
    <w:rsid w:val="00C549E1"/>
    <w:rsid w:val="00C561CC"/>
    <w:rsid w:val="00C56ED1"/>
    <w:rsid w:val="00C61448"/>
    <w:rsid w:val="00C618A9"/>
    <w:rsid w:val="00C61D5E"/>
    <w:rsid w:val="00C6235A"/>
    <w:rsid w:val="00C625CC"/>
    <w:rsid w:val="00C645B8"/>
    <w:rsid w:val="00C65864"/>
    <w:rsid w:val="00C66BEB"/>
    <w:rsid w:val="00C70E3A"/>
    <w:rsid w:val="00C71D9A"/>
    <w:rsid w:val="00C755A2"/>
    <w:rsid w:val="00C777A7"/>
    <w:rsid w:val="00C812E3"/>
    <w:rsid w:val="00C839F6"/>
    <w:rsid w:val="00C84241"/>
    <w:rsid w:val="00C86DC4"/>
    <w:rsid w:val="00C9081E"/>
    <w:rsid w:val="00C90DF2"/>
    <w:rsid w:val="00C928ED"/>
    <w:rsid w:val="00C948A0"/>
    <w:rsid w:val="00C96B2F"/>
    <w:rsid w:val="00CA093E"/>
    <w:rsid w:val="00CA4ED5"/>
    <w:rsid w:val="00CA4FE2"/>
    <w:rsid w:val="00CB5399"/>
    <w:rsid w:val="00CC1A8E"/>
    <w:rsid w:val="00CC2D4B"/>
    <w:rsid w:val="00CD0A9F"/>
    <w:rsid w:val="00CD14EC"/>
    <w:rsid w:val="00CD409F"/>
    <w:rsid w:val="00CD546F"/>
    <w:rsid w:val="00CE2A63"/>
    <w:rsid w:val="00CE37E3"/>
    <w:rsid w:val="00CE446B"/>
    <w:rsid w:val="00CE57C6"/>
    <w:rsid w:val="00CF109A"/>
    <w:rsid w:val="00CF2CEB"/>
    <w:rsid w:val="00CF6631"/>
    <w:rsid w:val="00CF77ED"/>
    <w:rsid w:val="00D04845"/>
    <w:rsid w:val="00D0495A"/>
    <w:rsid w:val="00D0664B"/>
    <w:rsid w:val="00D068CE"/>
    <w:rsid w:val="00D075E2"/>
    <w:rsid w:val="00D13635"/>
    <w:rsid w:val="00D17884"/>
    <w:rsid w:val="00D2015D"/>
    <w:rsid w:val="00D207C0"/>
    <w:rsid w:val="00D20CA0"/>
    <w:rsid w:val="00D221C9"/>
    <w:rsid w:val="00D27B90"/>
    <w:rsid w:val="00D3090C"/>
    <w:rsid w:val="00D329A7"/>
    <w:rsid w:val="00D35601"/>
    <w:rsid w:val="00D36797"/>
    <w:rsid w:val="00D36C94"/>
    <w:rsid w:val="00D36F39"/>
    <w:rsid w:val="00D37272"/>
    <w:rsid w:val="00D373EF"/>
    <w:rsid w:val="00D37BEA"/>
    <w:rsid w:val="00D402A8"/>
    <w:rsid w:val="00D4100E"/>
    <w:rsid w:val="00D43585"/>
    <w:rsid w:val="00D43DE7"/>
    <w:rsid w:val="00D44258"/>
    <w:rsid w:val="00D4781D"/>
    <w:rsid w:val="00D53D65"/>
    <w:rsid w:val="00D547EC"/>
    <w:rsid w:val="00D61E56"/>
    <w:rsid w:val="00D62165"/>
    <w:rsid w:val="00D6489E"/>
    <w:rsid w:val="00D6643A"/>
    <w:rsid w:val="00D67B71"/>
    <w:rsid w:val="00D72523"/>
    <w:rsid w:val="00D72E43"/>
    <w:rsid w:val="00D7526B"/>
    <w:rsid w:val="00D828D9"/>
    <w:rsid w:val="00D8340D"/>
    <w:rsid w:val="00D87305"/>
    <w:rsid w:val="00D87C60"/>
    <w:rsid w:val="00D87D95"/>
    <w:rsid w:val="00D953F9"/>
    <w:rsid w:val="00D9608B"/>
    <w:rsid w:val="00D961E8"/>
    <w:rsid w:val="00DA73FC"/>
    <w:rsid w:val="00DB0E20"/>
    <w:rsid w:val="00DB1691"/>
    <w:rsid w:val="00DC4B6A"/>
    <w:rsid w:val="00DC5092"/>
    <w:rsid w:val="00DC536E"/>
    <w:rsid w:val="00DC56C4"/>
    <w:rsid w:val="00DD025E"/>
    <w:rsid w:val="00DD308F"/>
    <w:rsid w:val="00DD5DF1"/>
    <w:rsid w:val="00DE0195"/>
    <w:rsid w:val="00DE5F5E"/>
    <w:rsid w:val="00DE6191"/>
    <w:rsid w:val="00DE6432"/>
    <w:rsid w:val="00DE711F"/>
    <w:rsid w:val="00DF300E"/>
    <w:rsid w:val="00DF384F"/>
    <w:rsid w:val="00DF5736"/>
    <w:rsid w:val="00DF5E50"/>
    <w:rsid w:val="00DF6A75"/>
    <w:rsid w:val="00E037DC"/>
    <w:rsid w:val="00E047D5"/>
    <w:rsid w:val="00E05FF7"/>
    <w:rsid w:val="00E118A6"/>
    <w:rsid w:val="00E11E6D"/>
    <w:rsid w:val="00E12BBD"/>
    <w:rsid w:val="00E139C0"/>
    <w:rsid w:val="00E1597A"/>
    <w:rsid w:val="00E162A6"/>
    <w:rsid w:val="00E171B9"/>
    <w:rsid w:val="00E20004"/>
    <w:rsid w:val="00E2392D"/>
    <w:rsid w:val="00E27C00"/>
    <w:rsid w:val="00E30D85"/>
    <w:rsid w:val="00E333B6"/>
    <w:rsid w:val="00E333E0"/>
    <w:rsid w:val="00E34C58"/>
    <w:rsid w:val="00E41903"/>
    <w:rsid w:val="00E42FFA"/>
    <w:rsid w:val="00E447E1"/>
    <w:rsid w:val="00E46100"/>
    <w:rsid w:val="00E5344C"/>
    <w:rsid w:val="00E61855"/>
    <w:rsid w:val="00E62244"/>
    <w:rsid w:val="00E62B86"/>
    <w:rsid w:val="00E65820"/>
    <w:rsid w:val="00E65F7D"/>
    <w:rsid w:val="00E671EB"/>
    <w:rsid w:val="00E7181C"/>
    <w:rsid w:val="00E73711"/>
    <w:rsid w:val="00E76066"/>
    <w:rsid w:val="00E81E90"/>
    <w:rsid w:val="00E825CC"/>
    <w:rsid w:val="00E842EC"/>
    <w:rsid w:val="00E84C38"/>
    <w:rsid w:val="00E87EB8"/>
    <w:rsid w:val="00E90A30"/>
    <w:rsid w:val="00E92A60"/>
    <w:rsid w:val="00E97430"/>
    <w:rsid w:val="00EA177A"/>
    <w:rsid w:val="00EA3A25"/>
    <w:rsid w:val="00EA3B7B"/>
    <w:rsid w:val="00EA5305"/>
    <w:rsid w:val="00EA5417"/>
    <w:rsid w:val="00EA7C70"/>
    <w:rsid w:val="00EB005F"/>
    <w:rsid w:val="00EB1C25"/>
    <w:rsid w:val="00EB2E9E"/>
    <w:rsid w:val="00EB3611"/>
    <w:rsid w:val="00EB38BE"/>
    <w:rsid w:val="00EB475D"/>
    <w:rsid w:val="00EB685D"/>
    <w:rsid w:val="00EC1095"/>
    <w:rsid w:val="00EC649D"/>
    <w:rsid w:val="00EC6DB4"/>
    <w:rsid w:val="00EC73D6"/>
    <w:rsid w:val="00ED2D72"/>
    <w:rsid w:val="00ED3672"/>
    <w:rsid w:val="00ED5904"/>
    <w:rsid w:val="00ED6121"/>
    <w:rsid w:val="00ED708B"/>
    <w:rsid w:val="00EE263E"/>
    <w:rsid w:val="00EE2683"/>
    <w:rsid w:val="00EE7F54"/>
    <w:rsid w:val="00EF0BB5"/>
    <w:rsid w:val="00EF779E"/>
    <w:rsid w:val="00EF7FC5"/>
    <w:rsid w:val="00F02680"/>
    <w:rsid w:val="00F0452F"/>
    <w:rsid w:val="00F0481B"/>
    <w:rsid w:val="00F05F18"/>
    <w:rsid w:val="00F0724C"/>
    <w:rsid w:val="00F100C4"/>
    <w:rsid w:val="00F103F3"/>
    <w:rsid w:val="00F10D31"/>
    <w:rsid w:val="00F10F7E"/>
    <w:rsid w:val="00F145EF"/>
    <w:rsid w:val="00F14C69"/>
    <w:rsid w:val="00F175B2"/>
    <w:rsid w:val="00F20511"/>
    <w:rsid w:val="00F2690F"/>
    <w:rsid w:val="00F310ED"/>
    <w:rsid w:val="00F31658"/>
    <w:rsid w:val="00F33F2D"/>
    <w:rsid w:val="00F3510F"/>
    <w:rsid w:val="00F35B12"/>
    <w:rsid w:val="00F35C69"/>
    <w:rsid w:val="00F363E6"/>
    <w:rsid w:val="00F37D89"/>
    <w:rsid w:val="00F37FF3"/>
    <w:rsid w:val="00F41162"/>
    <w:rsid w:val="00F43D5C"/>
    <w:rsid w:val="00F469A5"/>
    <w:rsid w:val="00F50547"/>
    <w:rsid w:val="00F60CB0"/>
    <w:rsid w:val="00F63D0A"/>
    <w:rsid w:val="00F7117B"/>
    <w:rsid w:val="00F71B30"/>
    <w:rsid w:val="00F81003"/>
    <w:rsid w:val="00F87971"/>
    <w:rsid w:val="00F9042B"/>
    <w:rsid w:val="00F92B3D"/>
    <w:rsid w:val="00FA09AC"/>
    <w:rsid w:val="00FA0AB2"/>
    <w:rsid w:val="00FA170C"/>
    <w:rsid w:val="00FA186A"/>
    <w:rsid w:val="00FA29A2"/>
    <w:rsid w:val="00FA2EE8"/>
    <w:rsid w:val="00FA606F"/>
    <w:rsid w:val="00FB2938"/>
    <w:rsid w:val="00FB2ABB"/>
    <w:rsid w:val="00FB34E6"/>
    <w:rsid w:val="00FB48E3"/>
    <w:rsid w:val="00FB67FC"/>
    <w:rsid w:val="00FB6A7E"/>
    <w:rsid w:val="00FB7432"/>
    <w:rsid w:val="00FB779C"/>
    <w:rsid w:val="00FC1428"/>
    <w:rsid w:val="00FC2A8E"/>
    <w:rsid w:val="00FD03C0"/>
    <w:rsid w:val="00FD291C"/>
    <w:rsid w:val="00FD6DCE"/>
    <w:rsid w:val="00FE0517"/>
    <w:rsid w:val="00FE2AF0"/>
    <w:rsid w:val="00FE6169"/>
    <w:rsid w:val="00FF25CE"/>
    <w:rsid w:val="00FF4630"/>
    <w:rsid w:val="00FF4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1F6E1"/>
  <w15:chartTrackingRefBased/>
  <w15:docId w15:val="{2D937F03-AD44-43A0-9317-C64E5FF9B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C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CC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32AE8"/>
    <w:rPr>
      <w:color w:val="0563C1" w:themeColor="hyperlink"/>
      <w:u w:val="single"/>
    </w:rPr>
  </w:style>
  <w:style w:type="character" w:styleId="UnresolvedMention">
    <w:name w:val="Unresolved Mention"/>
    <w:basedOn w:val="DefaultParagraphFont"/>
    <w:uiPriority w:val="99"/>
    <w:semiHidden/>
    <w:unhideWhenUsed/>
    <w:rsid w:val="00332AE8"/>
    <w:rPr>
      <w:color w:val="605E5C"/>
      <w:shd w:val="clear" w:color="auto" w:fill="E1DFDD"/>
    </w:rPr>
  </w:style>
  <w:style w:type="paragraph" w:styleId="NormalWeb">
    <w:name w:val="Normal (Web)"/>
    <w:basedOn w:val="Normal"/>
    <w:uiPriority w:val="99"/>
    <w:semiHidden/>
    <w:unhideWhenUsed/>
    <w:rsid w:val="009D67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bibliographic-informationvalue">
    <w:name w:val="c-bibliographic-information__value"/>
    <w:basedOn w:val="DefaultParagraphFont"/>
    <w:rsid w:val="009D6749"/>
  </w:style>
  <w:style w:type="paragraph" w:styleId="NoSpacing">
    <w:name w:val="No Spacing"/>
    <w:uiPriority w:val="1"/>
    <w:qFormat/>
    <w:rsid w:val="000C04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145897">
      <w:bodyDiv w:val="1"/>
      <w:marLeft w:val="0"/>
      <w:marRight w:val="0"/>
      <w:marTop w:val="0"/>
      <w:marBottom w:val="0"/>
      <w:divBdr>
        <w:top w:val="none" w:sz="0" w:space="0" w:color="auto"/>
        <w:left w:val="none" w:sz="0" w:space="0" w:color="auto"/>
        <w:bottom w:val="none" w:sz="0" w:space="0" w:color="auto"/>
        <w:right w:val="none" w:sz="0" w:space="0" w:color="auto"/>
      </w:divBdr>
    </w:div>
    <w:div w:id="767114261">
      <w:bodyDiv w:val="1"/>
      <w:marLeft w:val="0"/>
      <w:marRight w:val="0"/>
      <w:marTop w:val="0"/>
      <w:marBottom w:val="0"/>
      <w:divBdr>
        <w:top w:val="none" w:sz="0" w:space="0" w:color="auto"/>
        <w:left w:val="none" w:sz="0" w:space="0" w:color="auto"/>
        <w:bottom w:val="none" w:sz="0" w:space="0" w:color="auto"/>
        <w:right w:val="none" w:sz="0" w:space="0" w:color="auto"/>
      </w:divBdr>
      <w:divsChild>
        <w:div w:id="1809857267">
          <w:marLeft w:val="0"/>
          <w:marRight w:val="0"/>
          <w:marTop w:val="192"/>
          <w:marBottom w:val="0"/>
          <w:divBdr>
            <w:top w:val="none" w:sz="0" w:space="0" w:color="auto"/>
            <w:left w:val="none" w:sz="0" w:space="0" w:color="auto"/>
            <w:bottom w:val="none" w:sz="0" w:space="0" w:color="auto"/>
            <w:right w:val="none" w:sz="0" w:space="0" w:color="auto"/>
          </w:divBdr>
          <w:divsChild>
            <w:div w:id="13463889">
              <w:marLeft w:val="0"/>
              <w:marRight w:val="0"/>
              <w:marTop w:val="0"/>
              <w:marBottom w:val="0"/>
              <w:divBdr>
                <w:top w:val="none" w:sz="0" w:space="0" w:color="auto"/>
                <w:left w:val="none" w:sz="0" w:space="0" w:color="auto"/>
                <w:bottom w:val="none" w:sz="0" w:space="0" w:color="auto"/>
                <w:right w:val="none" w:sz="0" w:space="0" w:color="auto"/>
              </w:divBdr>
              <w:divsChild>
                <w:div w:id="998074178">
                  <w:marLeft w:val="0"/>
                  <w:marRight w:val="0"/>
                  <w:marTop w:val="0"/>
                  <w:marBottom w:val="0"/>
                  <w:divBdr>
                    <w:top w:val="none" w:sz="0" w:space="0" w:color="auto"/>
                    <w:left w:val="none" w:sz="0" w:space="0" w:color="auto"/>
                    <w:bottom w:val="none" w:sz="0" w:space="0" w:color="auto"/>
                    <w:right w:val="none" w:sz="0" w:space="0" w:color="auto"/>
                  </w:divBdr>
                  <w:divsChild>
                    <w:div w:id="1405643633">
                      <w:marLeft w:val="0"/>
                      <w:marRight w:val="0"/>
                      <w:marTop w:val="0"/>
                      <w:marBottom w:val="0"/>
                      <w:divBdr>
                        <w:top w:val="none" w:sz="0" w:space="0" w:color="auto"/>
                        <w:left w:val="none" w:sz="0" w:space="0" w:color="auto"/>
                        <w:bottom w:val="none" w:sz="0" w:space="0" w:color="auto"/>
                        <w:right w:val="none" w:sz="0" w:space="0" w:color="auto"/>
                      </w:divBdr>
                      <w:divsChild>
                        <w:div w:id="1055663155">
                          <w:marLeft w:val="0"/>
                          <w:marRight w:val="0"/>
                          <w:marTop w:val="0"/>
                          <w:marBottom w:val="0"/>
                          <w:divBdr>
                            <w:top w:val="none" w:sz="0" w:space="0" w:color="auto"/>
                            <w:left w:val="none" w:sz="0" w:space="0" w:color="auto"/>
                            <w:bottom w:val="none" w:sz="0" w:space="0" w:color="auto"/>
                            <w:right w:val="none" w:sz="0" w:space="0" w:color="auto"/>
                          </w:divBdr>
                          <w:divsChild>
                            <w:div w:id="1046759798">
                              <w:marLeft w:val="0"/>
                              <w:marRight w:val="0"/>
                              <w:marTop w:val="0"/>
                              <w:marBottom w:val="0"/>
                              <w:divBdr>
                                <w:top w:val="none" w:sz="0" w:space="0" w:color="auto"/>
                                <w:left w:val="none" w:sz="0" w:space="0" w:color="auto"/>
                                <w:bottom w:val="none" w:sz="0" w:space="0" w:color="auto"/>
                                <w:right w:val="none" w:sz="0" w:space="0" w:color="auto"/>
                              </w:divBdr>
                              <w:divsChild>
                                <w:div w:id="1462578485">
                                  <w:marLeft w:val="0"/>
                                  <w:marRight w:val="0"/>
                                  <w:marTop w:val="0"/>
                                  <w:marBottom w:val="0"/>
                                  <w:divBdr>
                                    <w:top w:val="none" w:sz="0" w:space="0" w:color="auto"/>
                                    <w:left w:val="none" w:sz="0" w:space="0" w:color="auto"/>
                                    <w:bottom w:val="none" w:sz="0" w:space="0" w:color="auto"/>
                                    <w:right w:val="none" w:sz="0" w:space="0" w:color="auto"/>
                                  </w:divBdr>
                                  <w:divsChild>
                                    <w:div w:id="130370914">
                                      <w:marLeft w:val="0"/>
                                      <w:marRight w:val="0"/>
                                      <w:marTop w:val="0"/>
                                      <w:marBottom w:val="0"/>
                                      <w:divBdr>
                                        <w:top w:val="none" w:sz="0" w:space="0" w:color="auto"/>
                                        <w:left w:val="none" w:sz="0" w:space="0" w:color="auto"/>
                                        <w:bottom w:val="none" w:sz="0" w:space="0" w:color="auto"/>
                                        <w:right w:val="none" w:sz="0" w:space="0" w:color="auto"/>
                                      </w:divBdr>
                                    </w:div>
                                  </w:divsChild>
                                </w:div>
                                <w:div w:id="131819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04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04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2294659.2018.1471029" TargetMode="External"/><Relationship Id="rId13" Type="http://schemas.openxmlformats.org/officeDocument/2006/relationships/hyperlink" Target="https://doi.org/10.1002/job.1840" TargetMode="External"/><Relationship Id="rId18" Type="http://schemas.openxmlformats.org/officeDocument/2006/relationships/hyperlink" Target="http://www.readingeagle.com/2017/10/10/the-conversation-craig-e-poole/" TargetMode="External"/><Relationship Id="rId3" Type="http://schemas.openxmlformats.org/officeDocument/2006/relationships/settings" Target="settings.xml"/><Relationship Id="rId7" Type="http://schemas.openxmlformats.org/officeDocument/2006/relationships/hyperlink" Target="https://doi.org/10.1111/jocn.14492" TargetMode="External"/><Relationship Id="rId12" Type="http://schemas.openxmlformats.org/officeDocument/2006/relationships/hyperlink" Target="https://doi.org/10.4103/0970-0218.132721" TargetMode="External"/><Relationship Id="rId17" Type="http://schemas.openxmlformats.org/officeDocument/2006/relationships/hyperlink" Target="https://doi.org/10.1007/s11115-023-00730-4" TargetMode="External"/><Relationship Id="rId2" Type="http://schemas.openxmlformats.org/officeDocument/2006/relationships/styles" Target="styles.xml"/><Relationship Id="rId16" Type="http://schemas.openxmlformats.org/officeDocument/2006/relationships/hyperlink" Target="https://doi.org/10.1080/1359432X.2014.91117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11/ncmr.12151" TargetMode="External"/><Relationship Id="rId11" Type="http://schemas.openxmlformats.org/officeDocument/2006/relationships/hyperlink" Target="https://doi.org/10.1017/jmo.2019.4" TargetMode="External"/><Relationship Id="rId5" Type="http://schemas.openxmlformats.org/officeDocument/2006/relationships/hyperlink" Target="https://journal.doi.10.15373/22501991" TargetMode="External"/><Relationship Id="rId15" Type="http://schemas.openxmlformats.org/officeDocument/2006/relationships/hyperlink" Target="https://doi.org/10.2307/j.ctvg5bsg5.6" TargetMode="External"/><Relationship Id="rId10" Type="http://schemas.openxmlformats.org/officeDocument/2006/relationships/hyperlink" Target="https://www-oxfordreferencecom.ezproxy.uwtsd.ac.uk/display/10.1093/acref/9780191827822.001.0001/acref-9780191827822-e-74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10869-017-9516-7" TargetMode="External"/><Relationship Id="rId14" Type="http://schemas.openxmlformats.org/officeDocument/2006/relationships/hyperlink" Target="http://www.linkedin.com/in/crpoo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3226</TotalTime>
  <Pages>12</Pages>
  <Words>3000</Words>
  <Characters>17105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975</cp:revision>
  <dcterms:created xsi:type="dcterms:W3CDTF">2023-10-19T15:24:00Z</dcterms:created>
  <dcterms:modified xsi:type="dcterms:W3CDTF">2023-10-25T20:54:00Z</dcterms:modified>
</cp:coreProperties>
</file>