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A4927C" w14:textId="69F8B0B1" w:rsidR="002F0842" w:rsidRPr="002F0842" w:rsidRDefault="00475292" w:rsidP="002F0842">
      <w:pPr>
        <w:spacing w:line="360" w:lineRule="auto"/>
        <w:jc w:val="center"/>
        <w:rPr>
          <w:rFonts w:cs="Arial"/>
          <w:sz w:val="36"/>
          <w:szCs w:val="36"/>
        </w:rPr>
      </w:pPr>
      <w:r w:rsidRPr="002F0842">
        <w:rPr>
          <w:rFonts w:cs="Arial"/>
          <w:sz w:val="36"/>
          <w:szCs w:val="36"/>
        </w:rPr>
        <w:t xml:space="preserve">           </w:t>
      </w:r>
      <w:r w:rsidR="002F0842" w:rsidRPr="002F0842">
        <w:rPr>
          <w:rFonts w:cs="Arial"/>
          <w:sz w:val="36"/>
          <w:szCs w:val="36"/>
        </w:rPr>
        <w:t>Public Health Policy Report Impact of the Healt</w:t>
      </w:r>
      <w:r w:rsidR="00053413">
        <w:rPr>
          <w:rFonts w:cs="Arial"/>
          <w:sz w:val="36"/>
          <w:szCs w:val="36"/>
        </w:rPr>
        <w:t xml:space="preserve">h </w:t>
      </w:r>
      <w:r w:rsidR="002F0842" w:rsidRPr="002F0842">
        <w:rPr>
          <w:rFonts w:cs="Arial"/>
          <w:sz w:val="36"/>
          <w:szCs w:val="36"/>
        </w:rPr>
        <w:t>and Wellbeing of the</w:t>
      </w:r>
    </w:p>
    <w:p w14:paraId="28947870" w14:textId="77777777" w:rsidR="002F0842" w:rsidRPr="002F0842" w:rsidRDefault="002F0842" w:rsidP="002F0842">
      <w:pPr>
        <w:spacing w:line="360" w:lineRule="auto"/>
        <w:jc w:val="center"/>
        <w:rPr>
          <w:rFonts w:cs="Arial"/>
          <w:sz w:val="36"/>
          <w:szCs w:val="36"/>
        </w:rPr>
      </w:pPr>
      <w:r w:rsidRPr="002F0842">
        <w:rPr>
          <w:rFonts w:cs="Arial"/>
          <w:sz w:val="36"/>
          <w:szCs w:val="36"/>
        </w:rPr>
        <w:t>Elderly during COVID-19</w:t>
      </w:r>
    </w:p>
    <w:p w14:paraId="21D25E6A" w14:textId="62DD2EE9" w:rsidR="00FB2D3D" w:rsidRPr="00475292" w:rsidRDefault="00475292" w:rsidP="00D24CE1">
      <w:pPr>
        <w:spacing w:line="360" w:lineRule="auto"/>
        <w:rPr>
          <w:rFonts w:cs="Arial"/>
          <w:sz w:val="36"/>
          <w:szCs w:val="36"/>
        </w:rPr>
      </w:pPr>
      <w:r w:rsidRPr="00475292">
        <w:rPr>
          <w:rFonts w:cs="Arial"/>
          <w:sz w:val="36"/>
          <w:szCs w:val="36"/>
        </w:rPr>
        <w:t xml:space="preserve">            </w:t>
      </w:r>
    </w:p>
    <w:p w14:paraId="21D25E6B" w14:textId="77777777" w:rsidR="00FB2D3D" w:rsidRPr="008163B8" w:rsidRDefault="00FB2D3D" w:rsidP="00D24CE1">
      <w:pPr>
        <w:spacing w:line="360" w:lineRule="auto"/>
        <w:rPr>
          <w:rFonts w:cs="Arial"/>
        </w:rPr>
      </w:pPr>
    </w:p>
    <w:p w14:paraId="21D25E6C" w14:textId="77777777" w:rsidR="00FB2D3D" w:rsidRPr="008163B8" w:rsidRDefault="00FB2D3D" w:rsidP="00D24CE1">
      <w:pPr>
        <w:spacing w:line="360" w:lineRule="auto"/>
        <w:rPr>
          <w:rFonts w:cs="Arial"/>
        </w:rPr>
      </w:pPr>
    </w:p>
    <w:p w14:paraId="21D25E6D" w14:textId="77777777" w:rsidR="00FB2D3D" w:rsidRPr="008163B8" w:rsidRDefault="00FB2D3D" w:rsidP="00D24CE1">
      <w:pPr>
        <w:spacing w:line="360" w:lineRule="auto"/>
        <w:rPr>
          <w:rFonts w:cs="Arial"/>
        </w:rPr>
      </w:pPr>
    </w:p>
    <w:p w14:paraId="21D25E6E" w14:textId="77777777" w:rsidR="00FB2D3D" w:rsidRPr="008163B8" w:rsidRDefault="00FB2D3D" w:rsidP="00D24CE1">
      <w:pPr>
        <w:spacing w:line="360" w:lineRule="auto"/>
        <w:rPr>
          <w:rFonts w:cs="Arial"/>
        </w:rPr>
      </w:pPr>
    </w:p>
    <w:p w14:paraId="21D25E6F" w14:textId="77777777" w:rsidR="00FB2D3D" w:rsidRPr="008163B8" w:rsidRDefault="00FB2D3D" w:rsidP="00D24CE1">
      <w:pPr>
        <w:spacing w:line="360" w:lineRule="auto"/>
        <w:rPr>
          <w:rFonts w:cs="Arial"/>
        </w:rPr>
      </w:pPr>
    </w:p>
    <w:p w14:paraId="21D25E70" w14:textId="77777777" w:rsidR="00FB2D3D" w:rsidRPr="008163B8" w:rsidRDefault="00FB2D3D" w:rsidP="00D24CE1">
      <w:pPr>
        <w:spacing w:line="360" w:lineRule="auto"/>
        <w:rPr>
          <w:rFonts w:cs="Arial"/>
        </w:rPr>
      </w:pPr>
    </w:p>
    <w:p w14:paraId="21D25E71" w14:textId="77777777" w:rsidR="00FB2D3D" w:rsidRPr="008163B8" w:rsidRDefault="00FB2D3D" w:rsidP="00D24CE1">
      <w:pPr>
        <w:spacing w:line="360" w:lineRule="auto"/>
        <w:rPr>
          <w:rFonts w:cs="Arial"/>
        </w:rPr>
      </w:pPr>
    </w:p>
    <w:p w14:paraId="21D25E72" w14:textId="77777777" w:rsidR="00FB2D3D" w:rsidRPr="008163B8" w:rsidRDefault="00FB2D3D" w:rsidP="00D24CE1">
      <w:pPr>
        <w:spacing w:line="360" w:lineRule="auto"/>
        <w:rPr>
          <w:rFonts w:cs="Arial"/>
        </w:rPr>
      </w:pPr>
    </w:p>
    <w:p w14:paraId="21D25E73" w14:textId="2C6477D6" w:rsidR="00FB2D3D" w:rsidRPr="008163B8" w:rsidRDefault="00251791" w:rsidP="00D24CE1">
      <w:pPr>
        <w:spacing w:line="360" w:lineRule="auto"/>
        <w:jc w:val="center"/>
        <w:rPr>
          <w:rFonts w:cs="Arial"/>
        </w:rPr>
      </w:pPr>
      <w:r>
        <w:rPr>
          <w:rFonts w:cs="Arial"/>
        </w:rPr>
        <w:t xml:space="preserve">                                                                                                                                                             </w:t>
      </w:r>
    </w:p>
    <w:p w14:paraId="6E1EE26B" w14:textId="2C63DFE1" w:rsidR="002F0842" w:rsidRPr="008163B8" w:rsidRDefault="002F0842" w:rsidP="002F0842">
      <w:pPr>
        <w:spacing w:line="360" w:lineRule="auto"/>
        <w:jc w:val="center"/>
        <w:rPr>
          <w:rFonts w:cs="Arial"/>
        </w:rPr>
      </w:pPr>
      <w:bookmarkStart w:id="0" w:name="_Hlk55571160"/>
    </w:p>
    <w:bookmarkEnd w:id="0"/>
    <w:p w14:paraId="21D25E74" w14:textId="40B7ED33" w:rsidR="00FB2D3D" w:rsidRPr="008163B8" w:rsidRDefault="00FB2D3D" w:rsidP="002F0842">
      <w:pPr>
        <w:spacing w:line="360" w:lineRule="auto"/>
        <w:rPr>
          <w:rFonts w:cs="Arial"/>
        </w:rPr>
      </w:pPr>
    </w:p>
    <w:p w14:paraId="6960A379" w14:textId="77777777" w:rsidR="00251791" w:rsidRDefault="00251791" w:rsidP="00251791">
      <w:pPr>
        <w:spacing w:line="360" w:lineRule="auto"/>
        <w:rPr>
          <w:rFonts w:cs="Arial"/>
        </w:rPr>
      </w:pPr>
      <w:r>
        <w:rPr>
          <w:rFonts w:cs="Arial"/>
        </w:rPr>
        <w:t xml:space="preserve">                                                 </w:t>
      </w:r>
    </w:p>
    <w:p w14:paraId="45B9962C" w14:textId="77777777" w:rsidR="00251791" w:rsidRDefault="00251791" w:rsidP="00251791">
      <w:pPr>
        <w:spacing w:line="360" w:lineRule="auto"/>
        <w:rPr>
          <w:rFonts w:cs="Arial"/>
        </w:rPr>
      </w:pPr>
    </w:p>
    <w:p w14:paraId="7F4C50C5" w14:textId="77777777" w:rsidR="00251791" w:rsidRDefault="00251791" w:rsidP="00251791">
      <w:pPr>
        <w:spacing w:line="360" w:lineRule="auto"/>
        <w:rPr>
          <w:rFonts w:cs="Arial"/>
        </w:rPr>
      </w:pPr>
    </w:p>
    <w:p w14:paraId="4446ED73" w14:textId="77777777" w:rsidR="00251791" w:rsidRDefault="00251791" w:rsidP="00251791">
      <w:pPr>
        <w:spacing w:line="360" w:lineRule="auto"/>
        <w:rPr>
          <w:rFonts w:cs="Arial"/>
        </w:rPr>
      </w:pPr>
    </w:p>
    <w:p w14:paraId="38B0CB5F" w14:textId="77777777" w:rsidR="00251791" w:rsidRDefault="00251791" w:rsidP="00251791">
      <w:pPr>
        <w:spacing w:line="360" w:lineRule="auto"/>
        <w:rPr>
          <w:rFonts w:cs="Arial"/>
        </w:rPr>
      </w:pPr>
    </w:p>
    <w:p w14:paraId="7681F3C3" w14:textId="77777777" w:rsidR="00251791" w:rsidRDefault="00251791" w:rsidP="00251791">
      <w:pPr>
        <w:spacing w:line="360" w:lineRule="auto"/>
        <w:rPr>
          <w:rFonts w:cs="Arial"/>
        </w:rPr>
      </w:pPr>
    </w:p>
    <w:p w14:paraId="21D25E75" w14:textId="54C9962D" w:rsidR="00FB2D3D" w:rsidRPr="008163B8" w:rsidRDefault="00251791" w:rsidP="00251791">
      <w:pPr>
        <w:spacing w:line="360" w:lineRule="auto"/>
        <w:rPr>
          <w:rFonts w:cs="Arial"/>
        </w:rPr>
      </w:pPr>
      <w:r>
        <w:rPr>
          <w:rFonts w:cs="Arial"/>
        </w:rPr>
        <w:t xml:space="preserve">                                                </w:t>
      </w:r>
    </w:p>
    <w:p w14:paraId="21D25E76" w14:textId="01DB799D" w:rsidR="00FB2D3D" w:rsidRPr="008163B8" w:rsidRDefault="00FB2D3D" w:rsidP="00251791">
      <w:pPr>
        <w:spacing w:line="360" w:lineRule="auto"/>
        <w:jc w:val="center"/>
        <w:rPr>
          <w:rFonts w:cs="Arial"/>
        </w:rPr>
      </w:pPr>
      <w:r w:rsidRPr="008163B8">
        <w:rPr>
          <w:rFonts w:cs="Arial"/>
        </w:rPr>
        <w:t xml:space="preserve">Student </w:t>
      </w:r>
      <w:r w:rsidR="00FF2D21" w:rsidRPr="008163B8">
        <w:rPr>
          <w:rFonts w:cs="Arial"/>
        </w:rPr>
        <w:t>Name</w:t>
      </w:r>
      <w:r w:rsidR="00FF2D21">
        <w:rPr>
          <w:rFonts w:cs="Arial"/>
        </w:rPr>
        <w:t>:</w:t>
      </w:r>
      <w:r w:rsidR="00475292">
        <w:rPr>
          <w:rFonts w:cs="Arial"/>
        </w:rPr>
        <w:t xml:space="preserve"> Nazmin Kauser</w:t>
      </w:r>
    </w:p>
    <w:p w14:paraId="21D25E77" w14:textId="74612BA1" w:rsidR="00FB2D3D" w:rsidRPr="008163B8" w:rsidRDefault="00251791" w:rsidP="00251791">
      <w:pPr>
        <w:spacing w:line="360" w:lineRule="auto"/>
        <w:rPr>
          <w:rFonts w:cs="Arial"/>
        </w:rPr>
      </w:pPr>
      <w:r>
        <w:rPr>
          <w:rFonts w:cs="Arial"/>
        </w:rPr>
        <w:t xml:space="preserve">                                                 </w:t>
      </w:r>
      <w:r w:rsidR="00FB2D3D" w:rsidRPr="008163B8">
        <w:rPr>
          <w:rFonts w:cs="Arial"/>
        </w:rPr>
        <w:t>Student Number</w:t>
      </w:r>
      <w:r w:rsidR="00FF2D21">
        <w:rPr>
          <w:rFonts w:cs="Arial"/>
        </w:rPr>
        <w:t>: 1710502</w:t>
      </w:r>
    </w:p>
    <w:p w14:paraId="21D25E78" w14:textId="5ADF27A0" w:rsidR="00FB2D3D" w:rsidRPr="008163B8" w:rsidRDefault="00251791" w:rsidP="00251791">
      <w:pPr>
        <w:spacing w:line="360" w:lineRule="auto"/>
        <w:rPr>
          <w:rFonts w:cs="Arial"/>
        </w:rPr>
      </w:pPr>
      <w:r>
        <w:rPr>
          <w:rFonts w:cs="Arial"/>
        </w:rPr>
        <w:t xml:space="preserve">                                                 </w:t>
      </w:r>
      <w:r w:rsidR="00FB2D3D" w:rsidRPr="008163B8">
        <w:rPr>
          <w:rFonts w:cs="Arial"/>
        </w:rPr>
        <w:t>Module code</w:t>
      </w:r>
      <w:r w:rsidR="00FF2D21">
        <w:rPr>
          <w:rFonts w:cs="Arial"/>
        </w:rPr>
        <w:t>:</w:t>
      </w:r>
      <w:r w:rsidRPr="00251791">
        <w:t xml:space="preserve"> </w:t>
      </w:r>
      <w:r>
        <w:t>BMHP 5013</w:t>
      </w:r>
    </w:p>
    <w:p w14:paraId="21D25E7A" w14:textId="02DA8672" w:rsidR="000B4221" w:rsidRPr="008163B8" w:rsidRDefault="00251791" w:rsidP="00251791">
      <w:pPr>
        <w:spacing w:line="360" w:lineRule="auto"/>
        <w:rPr>
          <w:rFonts w:cs="Arial"/>
        </w:rPr>
        <w:sectPr w:rsidR="000B4221" w:rsidRPr="008163B8"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r>
        <w:rPr>
          <w:rFonts w:cs="Arial"/>
        </w:rPr>
        <w:t xml:space="preserve">                                                 </w:t>
      </w:r>
      <w:r w:rsidR="00FB2D3D" w:rsidRPr="008163B8">
        <w:rPr>
          <w:rFonts w:cs="Arial"/>
        </w:rPr>
        <w:t>Lecturer’s Name</w:t>
      </w:r>
      <w:r w:rsidR="00FF2D21">
        <w:rPr>
          <w:rFonts w:cs="Arial"/>
        </w:rPr>
        <w:t>: Besty Jose</w:t>
      </w:r>
    </w:p>
    <w:p w14:paraId="21D25E7B" w14:textId="77777777" w:rsidR="00FB2D3D" w:rsidRPr="008163B8" w:rsidRDefault="00FB2D3D" w:rsidP="00D24CE1">
      <w:pPr>
        <w:spacing w:line="360" w:lineRule="auto"/>
        <w:jc w:val="center"/>
        <w:rPr>
          <w:rFonts w:cs="Arial"/>
        </w:rPr>
      </w:pPr>
    </w:p>
    <w:sdt>
      <w:sdtPr>
        <w:rPr>
          <w:rFonts w:ascii="Arial" w:eastAsiaTheme="minorHAnsi" w:hAnsi="Arial" w:cs="Arial"/>
          <w:b w:val="0"/>
          <w:bCs w:val="0"/>
          <w:color w:val="auto"/>
          <w:sz w:val="22"/>
          <w:szCs w:val="22"/>
        </w:rPr>
        <w:id w:val="11403845"/>
        <w:docPartObj>
          <w:docPartGallery w:val="Table of Contents"/>
          <w:docPartUnique/>
        </w:docPartObj>
      </w:sdtPr>
      <w:sdtEndPr/>
      <w:sdtContent>
        <w:p w14:paraId="21D25E7C" w14:textId="77777777" w:rsidR="00FB2D3D" w:rsidRPr="008163B8" w:rsidRDefault="00FB2D3D" w:rsidP="00D24CE1">
          <w:pPr>
            <w:pStyle w:val="TOCHeading"/>
            <w:spacing w:line="360" w:lineRule="auto"/>
            <w:rPr>
              <w:rFonts w:ascii="Arial" w:hAnsi="Arial" w:cs="Arial"/>
              <w:sz w:val="22"/>
              <w:szCs w:val="22"/>
            </w:rPr>
          </w:pPr>
        </w:p>
        <w:p w14:paraId="21D25E7D" w14:textId="77777777" w:rsidR="00FB2D3D" w:rsidRPr="008163B8" w:rsidRDefault="00FB2D3D" w:rsidP="00D24CE1">
          <w:pPr>
            <w:spacing w:line="360" w:lineRule="auto"/>
            <w:jc w:val="center"/>
            <w:rPr>
              <w:rFonts w:cs="Arial"/>
            </w:rPr>
          </w:pPr>
          <w:r w:rsidRPr="008163B8">
            <w:rPr>
              <w:rFonts w:cs="Arial"/>
            </w:rPr>
            <w:t>Table of Contents</w:t>
          </w:r>
        </w:p>
        <w:p w14:paraId="21D25E7E" w14:textId="77777777" w:rsidR="00FB2D3D" w:rsidRPr="008163B8" w:rsidRDefault="00FB2D3D" w:rsidP="00D24CE1">
          <w:pPr>
            <w:spacing w:line="360" w:lineRule="auto"/>
            <w:rPr>
              <w:rFonts w:cs="Arial"/>
            </w:rPr>
          </w:pPr>
        </w:p>
        <w:p w14:paraId="21D25E7F" w14:textId="77777777" w:rsidR="00D24CE1" w:rsidRDefault="00FB2D3D">
          <w:pPr>
            <w:pStyle w:val="TOC1"/>
            <w:tabs>
              <w:tab w:val="right" w:leader="dot" w:pos="9017"/>
            </w:tabs>
            <w:rPr>
              <w:rFonts w:asciiTheme="minorHAnsi" w:eastAsiaTheme="minorEastAsia" w:hAnsiTheme="minorHAnsi"/>
              <w:noProof/>
              <w:lang w:eastAsia="en-GB"/>
            </w:rPr>
          </w:pPr>
          <w:r w:rsidRPr="008163B8">
            <w:rPr>
              <w:rFonts w:cs="Arial"/>
            </w:rPr>
            <w:fldChar w:fldCharType="begin"/>
          </w:r>
          <w:r w:rsidRPr="008163B8">
            <w:rPr>
              <w:rFonts w:cs="Arial"/>
            </w:rPr>
            <w:instrText xml:space="preserve"> TOC \o "1-3" \h \z \u </w:instrText>
          </w:r>
          <w:r w:rsidRPr="008163B8">
            <w:rPr>
              <w:rFonts w:cs="Arial"/>
            </w:rPr>
            <w:fldChar w:fldCharType="separate"/>
          </w:r>
          <w:hyperlink w:anchor="_Toc55005142" w:history="1">
            <w:r w:rsidR="00D24CE1" w:rsidRPr="00DD7249">
              <w:rPr>
                <w:rStyle w:val="Hyperlink"/>
                <w:rFonts w:cs="Arial"/>
                <w:noProof/>
              </w:rPr>
              <w:t>Introduction</w:t>
            </w:r>
            <w:r w:rsidR="00D24CE1">
              <w:rPr>
                <w:noProof/>
                <w:webHidden/>
              </w:rPr>
              <w:tab/>
            </w:r>
            <w:r w:rsidR="00D24CE1">
              <w:rPr>
                <w:noProof/>
                <w:webHidden/>
              </w:rPr>
              <w:fldChar w:fldCharType="begin"/>
            </w:r>
            <w:r w:rsidR="00D24CE1">
              <w:rPr>
                <w:noProof/>
                <w:webHidden/>
              </w:rPr>
              <w:instrText xml:space="preserve"> PAGEREF _Toc55005142 \h </w:instrText>
            </w:r>
            <w:r w:rsidR="00D24CE1">
              <w:rPr>
                <w:noProof/>
                <w:webHidden/>
              </w:rPr>
            </w:r>
            <w:r w:rsidR="00D24CE1">
              <w:rPr>
                <w:noProof/>
                <w:webHidden/>
              </w:rPr>
              <w:fldChar w:fldCharType="separate"/>
            </w:r>
            <w:r w:rsidR="00D24CE1">
              <w:rPr>
                <w:noProof/>
                <w:webHidden/>
              </w:rPr>
              <w:t>1</w:t>
            </w:r>
            <w:r w:rsidR="00D24CE1">
              <w:rPr>
                <w:noProof/>
                <w:webHidden/>
              </w:rPr>
              <w:fldChar w:fldCharType="end"/>
            </w:r>
          </w:hyperlink>
        </w:p>
        <w:p w14:paraId="21D25E80" w14:textId="77777777" w:rsidR="00D24CE1" w:rsidRDefault="00E33120">
          <w:pPr>
            <w:pStyle w:val="TOC1"/>
            <w:tabs>
              <w:tab w:val="right" w:leader="dot" w:pos="9017"/>
            </w:tabs>
            <w:rPr>
              <w:rFonts w:asciiTheme="minorHAnsi" w:eastAsiaTheme="minorEastAsia" w:hAnsiTheme="minorHAnsi"/>
              <w:noProof/>
              <w:lang w:eastAsia="en-GB"/>
            </w:rPr>
          </w:pPr>
          <w:hyperlink w:anchor="_Toc55005143" w:history="1">
            <w:r w:rsidR="00D24CE1" w:rsidRPr="00DD7249">
              <w:rPr>
                <w:rStyle w:val="Hyperlink"/>
                <w:rFonts w:cs="Arial"/>
                <w:noProof/>
              </w:rPr>
              <w:t>Origin of social policies in the UK</w:t>
            </w:r>
            <w:r w:rsidR="00D24CE1">
              <w:rPr>
                <w:noProof/>
                <w:webHidden/>
              </w:rPr>
              <w:tab/>
            </w:r>
            <w:r w:rsidR="00D24CE1">
              <w:rPr>
                <w:noProof/>
                <w:webHidden/>
              </w:rPr>
              <w:fldChar w:fldCharType="begin"/>
            </w:r>
            <w:r w:rsidR="00D24CE1">
              <w:rPr>
                <w:noProof/>
                <w:webHidden/>
              </w:rPr>
              <w:instrText xml:space="preserve"> PAGEREF _Toc55005143 \h </w:instrText>
            </w:r>
            <w:r w:rsidR="00D24CE1">
              <w:rPr>
                <w:noProof/>
                <w:webHidden/>
              </w:rPr>
            </w:r>
            <w:r w:rsidR="00D24CE1">
              <w:rPr>
                <w:noProof/>
                <w:webHidden/>
              </w:rPr>
              <w:fldChar w:fldCharType="separate"/>
            </w:r>
            <w:r w:rsidR="00D24CE1">
              <w:rPr>
                <w:noProof/>
                <w:webHidden/>
              </w:rPr>
              <w:t>1</w:t>
            </w:r>
            <w:r w:rsidR="00D24CE1">
              <w:rPr>
                <w:noProof/>
                <w:webHidden/>
              </w:rPr>
              <w:fldChar w:fldCharType="end"/>
            </w:r>
          </w:hyperlink>
        </w:p>
        <w:p w14:paraId="21D25E81" w14:textId="77777777" w:rsidR="00D24CE1" w:rsidRDefault="00E33120">
          <w:pPr>
            <w:pStyle w:val="TOC1"/>
            <w:tabs>
              <w:tab w:val="right" w:leader="dot" w:pos="9017"/>
            </w:tabs>
            <w:rPr>
              <w:rFonts w:asciiTheme="minorHAnsi" w:eastAsiaTheme="minorEastAsia" w:hAnsiTheme="minorHAnsi"/>
              <w:noProof/>
              <w:lang w:eastAsia="en-GB"/>
            </w:rPr>
          </w:pPr>
          <w:hyperlink w:anchor="_Toc55005144" w:history="1">
            <w:r w:rsidR="00D24CE1" w:rsidRPr="00DD7249">
              <w:rPr>
                <w:rStyle w:val="Hyperlink"/>
                <w:rFonts w:cs="Arial"/>
                <w:noProof/>
              </w:rPr>
              <w:t>Impact of Social Policies on Users of Health and Social Care Services</w:t>
            </w:r>
            <w:r w:rsidR="00D24CE1">
              <w:rPr>
                <w:noProof/>
                <w:webHidden/>
              </w:rPr>
              <w:tab/>
            </w:r>
            <w:r w:rsidR="00D24CE1">
              <w:rPr>
                <w:noProof/>
                <w:webHidden/>
              </w:rPr>
              <w:fldChar w:fldCharType="begin"/>
            </w:r>
            <w:r w:rsidR="00D24CE1">
              <w:rPr>
                <w:noProof/>
                <w:webHidden/>
              </w:rPr>
              <w:instrText xml:space="preserve"> PAGEREF _Toc55005144 \h </w:instrText>
            </w:r>
            <w:r w:rsidR="00D24CE1">
              <w:rPr>
                <w:noProof/>
                <w:webHidden/>
              </w:rPr>
            </w:r>
            <w:r w:rsidR="00D24CE1">
              <w:rPr>
                <w:noProof/>
                <w:webHidden/>
              </w:rPr>
              <w:fldChar w:fldCharType="separate"/>
            </w:r>
            <w:r w:rsidR="00D24CE1">
              <w:rPr>
                <w:noProof/>
                <w:webHidden/>
              </w:rPr>
              <w:t>2</w:t>
            </w:r>
            <w:r w:rsidR="00D24CE1">
              <w:rPr>
                <w:noProof/>
                <w:webHidden/>
              </w:rPr>
              <w:fldChar w:fldCharType="end"/>
            </w:r>
          </w:hyperlink>
        </w:p>
        <w:p w14:paraId="21D25E82" w14:textId="77777777" w:rsidR="00D24CE1" w:rsidRDefault="00E33120">
          <w:pPr>
            <w:pStyle w:val="TOC1"/>
            <w:tabs>
              <w:tab w:val="right" w:leader="dot" w:pos="9017"/>
            </w:tabs>
            <w:rPr>
              <w:rFonts w:asciiTheme="minorHAnsi" w:eastAsiaTheme="minorEastAsia" w:hAnsiTheme="minorHAnsi"/>
              <w:noProof/>
              <w:lang w:eastAsia="en-GB"/>
            </w:rPr>
          </w:pPr>
          <w:hyperlink w:anchor="_Toc55005145" w:history="1">
            <w:r w:rsidR="00D24CE1" w:rsidRPr="00DD7249">
              <w:rPr>
                <w:rStyle w:val="Hyperlink"/>
                <w:rFonts w:cs="Arial"/>
                <w:noProof/>
              </w:rPr>
              <w:t>Background of COVID-19</w:t>
            </w:r>
            <w:r w:rsidR="00D24CE1">
              <w:rPr>
                <w:noProof/>
                <w:webHidden/>
              </w:rPr>
              <w:tab/>
            </w:r>
            <w:r w:rsidR="00D24CE1">
              <w:rPr>
                <w:noProof/>
                <w:webHidden/>
              </w:rPr>
              <w:fldChar w:fldCharType="begin"/>
            </w:r>
            <w:r w:rsidR="00D24CE1">
              <w:rPr>
                <w:noProof/>
                <w:webHidden/>
              </w:rPr>
              <w:instrText xml:space="preserve"> PAGEREF _Toc55005145 \h </w:instrText>
            </w:r>
            <w:r w:rsidR="00D24CE1">
              <w:rPr>
                <w:noProof/>
                <w:webHidden/>
              </w:rPr>
            </w:r>
            <w:r w:rsidR="00D24CE1">
              <w:rPr>
                <w:noProof/>
                <w:webHidden/>
              </w:rPr>
              <w:fldChar w:fldCharType="separate"/>
            </w:r>
            <w:r w:rsidR="00D24CE1">
              <w:rPr>
                <w:noProof/>
                <w:webHidden/>
              </w:rPr>
              <w:t>2</w:t>
            </w:r>
            <w:r w:rsidR="00D24CE1">
              <w:rPr>
                <w:noProof/>
                <w:webHidden/>
              </w:rPr>
              <w:fldChar w:fldCharType="end"/>
            </w:r>
          </w:hyperlink>
        </w:p>
        <w:p w14:paraId="21D25E83" w14:textId="77777777" w:rsidR="00D24CE1" w:rsidRDefault="00E33120">
          <w:pPr>
            <w:pStyle w:val="TOC1"/>
            <w:tabs>
              <w:tab w:val="right" w:leader="dot" w:pos="9017"/>
            </w:tabs>
            <w:rPr>
              <w:rFonts w:asciiTheme="minorHAnsi" w:eastAsiaTheme="minorEastAsia" w:hAnsiTheme="minorHAnsi"/>
              <w:noProof/>
              <w:lang w:eastAsia="en-GB"/>
            </w:rPr>
          </w:pPr>
          <w:hyperlink w:anchor="_Toc55005146" w:history="1">
            <w:r w:rsidR="00D24CE1" w:rsidRPr="00DD7249">
              <w:rPr>
                <w:rStyle w:val="Hyperlink"/>
                <w:rFonts w:cs="Arial"/>
                <w:noProof/>
              </w:rPr>
              <w:t>State of the Elderly during COVID-19</w:t>
            </w:r>
            <w:r w:rsidR="00D24CE1">
              <w:rPr>
                <w:noProof/>
                <w:webHidden/>
              </w:rPr>
              <w:tab/>
            </w:r>
            <w:r w:rsidR="00D24CE1">
              <w:rPr>
                <w:noProof/>
                <w:webHidden/>
              </w:rPr>
              <w:fldChar w:fldCharType="begin"/>
            </w:r>
            <w:r w:rsidR="00D24CE1">
              <w:rPr>
                <w:noProof/>
                <w:webHidden/>
              </w:rPr>
              <w:instrText xml:space="preserve"> PAGEREF _Toc55005146 \h </w:instrText>
            </w:r>
            <w:r w:rsidR="00D24CE1">
              <w:rPr>
                <w:noProof/>
                <w:webHidden/>
              </w:rPr>
            </w:r>
            <w:r w:rsidR="00D24CE1">
              <w:rPr>
                <w:noProof/>
                <w:webHidden/>
              </w:rPr>
              <w:fldChar w:fldCharType="separate"/>
            </w:r>
            <w:r w:rsidR="00D24CE1">
              <w:rPr>
                <w:noProof/>
                <w:webHidden/>
              </w:rPr>
              <w:t>3</w:t>
            </w:r>
            <w:r w:rsidR="00D24CE1">
              <w:rPr>
                <w:noProof/>
                <w:webHidden/>
              </w:rPr>
              <w:fldChar w:fldCharType="end"/>
            </w:r>
          </w:hyperlink>
        </w:p>
        <w:p w14:paraId="21D25E84" w14:textId="77777777" w:rsidR="00D24CE1" w:rsidRDefault="00E33120">
          <w:pPr>
            <w:pStyle w:val="TOC1"/>
            <w:tabs>
              <w:tab w:val="right" w:leader="dot" w:pos="9017"/>
            </w:tabs>
            <w:rPr>
              <w:rFonts w:asciiTheme="minorHAnsi" w:eastAsiaTheme="minorEastAsia" w:hAnsiTheme="minorHAnsi"/>
              <w:noProof/>
              <w:lang w:eastAsia="en-GB"/>
            </w:rPr>
          </w:pPr>
          <w:hyperlink w:anchor="_Toc55005147" w:history="1">
            <w:r w:rsidR="00D24CE1" w:rsidRPr="00DD7249">
              <w:rPr>
                <w:rStyle w:val="Hyperlink"/>
                <w:rFonts w:cs="Arial"/>
                <w:noProof/>
              </w:rPr>
              <w:t>Strategies to Measure, Monitor and Control COVID-19 among Elderly</w:t>
            </w:r>
            <w:r w:rsidR="00D24CE1">
              <w:rPr>
                <w:noProof/>
                <w:webHidden/>
              </w:rPr>
              <w:tab/>
            </w:r>
            <w:r w:rsidR="00D24CE1">
              <w:rPr>
                <w:noProof/>
                <w:webHidden/>
              </w:rPr>
              <w:fldChar w:fldCharType="begin"/>
            </w:r>
            <w:r w:rsidR="00D24CE1">
              <w:rPr>
                <w:noProof/>
                <w:webHidden/>
              </w:rPr>
              <w:instrText xml:space="preserve"> PAGEREF _Toc55005147 \h </w:instrText>
            </w:r>
            <w:r w:rsidR="00D24CE1">
              <w:rPr>
                <w:noProof/>
                <w:webHidden/>
              </w:rPr>
            </w:r>
            <w:r w:rsidR="00D24CE1">
              <w:rPr>
                <w:noProof/>
                <w:webHidden/>
              </w:rPr>
              <w:fldChar w:fldCharType="separate"/>
            </w:r>
            <w:r w:rsidR="00D24CE1">
              <w:rPr>
                <w:noProof/>
                <w:webHidden/>
              </w:rPr>
              <w:t>4</w:t>
            </w:r>
            <w:r w:rsidR="00D24CE1">
              <w:rPr>
                <w:noProof/>
                <w:webHidden/>
              </w:rPr>
              <w:fldChar w:fldCharType="end"/>
            </w:r>
          </w:hyperlink>
        </w:p>
        <w:p w14:paraId="21D25E85" w14:textId="77777777" w:rsidR="00D24CE1" w:rsidRDefault="00E33120">
          <w:pPr>
            <w:pStyle w:val="TOC1"/>
            <w:tabs>
              <w:tab w:val="right" w:leader="dot" w:pos="9017"/>
            </w:tabs>
            <w:rPr>
              <w:rFonts w:asciiTheme="minorHAnsi" w:eastAsiaTheme="minorEastAsia" w:hAnsiTheme="minorHAnsi"/>
              <w:noProof/>
              <w:lang w:eastAsia="en-GB"/>
            </w:rPr>
          </w:pPr>
          <w:hyperlink w:anchor="_Toc55005148" w:history="1">
            <w:r w:rsidR="00D24CE1" w:rsidRPr="00DD7249">
              <w:rPr>
                <w:rStyle w:val="Hyperlink"/>
                <w:noProof/>
              </w:rPr>
              <w:t>Current Public Health Policy Approaches to Reduce Incidence in the Elderly</w:t>
            </w:r>
            <w:r w:rsidR="00D24CE1">
              <w:rPr>
                <w:noProof/>
                <w:webHidden/>
              </w:rPr>
              <w:tab/>
            </w:r>
            <w:r w:rsidR="00D24CE1">
              <w:rPr>
                <w:noProof/>
                <w:webHidden/>
              </w:rPr>
              <w:fldChar w:fldCharType="begin"/>
            </w:r>
            <w:r w:rsidR="00D24CE1">
              <w:rPr>
                <w:noProof/>
                <w:webHidden/>
              </w:rPr>
              <w:instrText xml:space="preserve"> PAGEREF _Toc55005148 \h </w:instrText>
            </w:r>
            <w:r w:rsidR="00D24CE1">
              <w:rPr>
                <w:noProof/>
                <w:webHidden/>
              </w:rPr>
            </w:r>
            <w:r w:rsidR="00D24CE1">
              <w:rPr>
                <w:noProof/>
                <w:webHidden/>
              </w:rPr>
              <w:fldChar w:fldCharType="separate"/>
            </w:r>
            <w:r w:rsidR="00D24CE1">
              <w:rPr>
                <w:noProof/>
                <w:webHidden/>
              </w:rPr>
              <w:t>5</w:t>
            </w:r>
            <w:r w:rsidR="00D24CE1">
              <w:rPr>
                <w:noProof/>
                <w:webHidden/>
              </w:rPr>
              <w:fldChar w:fldCharType="end"/>
            </w:r>
          </w:hyperlink>
        </w:p>
        <w:p w14:paraId="21D25E86" w14:textId="77777777" w:rsidR="00D24CE1" w:rsidRDefault="00E33120">
          <w:pPr>
            <w:pStyle w:val="TOC1"/>
            <w:tabs>
              <w:tab w:val="right" w:leader="dot" w:pos="9017"/>
            </w:tabs>
            <w:rPr>
              <w:rFonts w:asciiTheme="minorHAnsi" w:eastAsiaTheme="minorEastAsia" w:hAnsiTheme="minorHAnsi"/>
              <w:noProof/>
              <w:lang w:eastAsia="en-GB"/>
            </w:rPr>
          </w:pPr>
          <w:hyperlink w:anchor="_Toc55005149" w:history="1">
            <w:r w:rsidR="00D24CE1" w:rsidRPr="00DD7249">
              <w:rPr>
                <w:rStyle w:val="Hyperlink"/>
                <w:noProof/>
              </w:rPr>
              <w:t>Clinical Research on Different Potential Vaccines</w:t>
            </w:r>
            <w:r w:rsidR="00D24CE1">
              <w:rPr>
                <w:noProof/>
                <w:webHidden/>
              </w:rPr>
              <w:tab/>
            </w:r>
            <w:r w:rsidR="00D24CE1">
              <w:rPr>
                <w:noProof/>
                <w:webHidden/>
              </w:rPr>
              <w:fldChar w:fldCharType="begin"/>
            </w:r>
            <w:r w:rsidR="00D24CE1">
              <w:rPr>
                <w:noProof/>
                <w:webHidden/>
              </w:rPr>
              <w:instrText xml:space="preserve"> PAGEREF _Toc55005149 \h </w:instrText>
            </w:r>
            <w:r w:rsidR="00D24CE1">
              <w:rPr>
                <w:noProof/>
                <w:webHidden/>
              </w:rPr>
            </w:r>
            <w:r w:rsidR="00D24CE1">
              <w:rPr>
                <w:noProof/>
                <w:webHidden/>
              </w:rPr>
              <w:fldChar w:fldCharType="separate"/>
            </w:r>
            <w:r w:rsidR="00D24CE1">
              <w:rPr>
                <w:noProof/>
                <w:webHidden/>
              </w:rPr>
              <w:t>5</w:t>
            </w:r>
            <w:r w:rsidR="00D24CE1">
              <w:rPr>
                <w:noProof/>
                <w:webHidden/>
              </w:rPr>
              <w:fldChar w:fldCharType="end"/>
            </w:r>
          </w:hyperlink>
        </w:p>
        <w:p w14:paraId="21D25E87" w14:textId="77777777" w:rsidR="00D24CE1" w:rsidRDefault="00E33120">
          <w:pPr>
            <w:pStyle w:val="TOC1"/>
            <w:tabs>
              <w:tab w:val="right" w:leader="dot" w:pos="9017"/>
            </w:tabs>
            <w:rPr>
              <w:rFonts w:asciiTheme="minorHAnsi" w:eastAsiaTheme="minorEastAsia" w:hAnsiTheme="minorHAnsi"/>
              <w:noProof/>
              <w:lang w:eastAsia="en-GB"/>
            </w:rPr>
          </w:pPr>
          <w:hyperlink w:anchor="_Toc55005150" w:history="1">
            <w:r w:rsidR="00D24CE1" w:rsidRPr="00DD7249">
              <w:rPr>
                <w:rStyle w:val="Hyperlink"/>
                <w:noProof/>
              </w:rPr>
              <w:t>Current Changes to Elderly Lifestyles in UK</w:t>
            </w:r>
            <w:r w:rsidR="00D24CE1">
              <w:rPr>
                <w:noProof/>
                <w:webHidden/>
              </w:rPr>
              <w:tab/>
            </w:r>
            <w:r w:rsidR="00D24CE1">
              <w:rPr>
                <w:noProof/>
                <w:webHidden/>
              </w:rPr>
              <w:fldChar w:fldCharType="begin"/>
            </w:r>
            <w:r w:rsidR="00D24CE1">
              <w:rPr>
                <w:noProof/>
                <w:webHidden/>
              </w:rPr>
              <w:instrText xml:space="preserve"> PAGEREF _Toc55005150 \h </w:instrText>
            </w:r>
            <w:r w:rsidR="00D24CE1">
              <w:rPr>
                <w:noProof/>
                <w:webHidden/>
              </w:rPr>
            </w:r>
            <w:r w:rsidR="00D24CE1">
              <w:rPr>
                <w:noProof/>
                <w:webHidden/>
              </w:rPr>
              <w:fldChar w:fldCharType="separate"/>
            </w:r>
            <w:r w:rsidR="00D24CE1">
              <w:rPr>
                <w:noProof/>
                <w:webHidden/>
              </w:rPr>
              <w:t>5</w:t>
            </w:r>
            <w:r w:rsidR="00D24CE1">
              <w:rPr>
                <w:noProof/>
                <w:webHidden/>
              </w:rPr>
              <w:fldChar w:fldCharType="end"/>
            </w:r>
          </w:hyperlink>
        </w:p>
        <w:p w14:paraId="21D25E88" w14:textId="77777777" w:rsidR="00D24CE1" w:rsidRDefault="00E33120">
          <w:pPr>
            <w:pStyle w:val="TOC1"/>
            <w:tabs>
              <w:tab w:val="right" w:leader="dot" w:pos="9017"/>
            </w:tabs>
            <w:rPr>
              <w:rFonts w:asciiTheme="minorHAnsi" w:eastAsiaTheme="minorEastAsia" w:hAnsiTheme="minorHAnsi"/>
              <w:noProof/>
              <w:lang w:eastAsia="en-GB"/>
            </w:rPr>
          </w:pPr>
          <w:hyperlink w:anchor="_Toc55005151" w:history="1">
            <w:r w:rsidR="00D24CE1" w:rsidRPr="00DD7249">
              <w:rPr>
                <w:rStyle w:val="Hyperlink"/>
                <w:noProof/>
              </w:rPr>
              <w:t>Application of the Health Belief Model on COVID-19 Pandemic</w:t>
            </w:r>
            <w:r w:rsidR="00D24CE1">
              <w:rPr>
                <w:noProof/>
                <w:webHidden/>
              </w:rPr>
              <w:tab/>
            </w:r>
            <w:r w:rsidR="00D24CE1">
              <w:rPr>
                <w:noProof/>
                <w:webHidden/>
              </w:rPr>
              <w:fldChar w:fldCharType="begin"/>
            </w:r>
            <w:r w:rsidR="00D24CE1">
              <w:rPr>
                <w:noProof/>
                <w:webHidden/>
              </w:rPr>
              <w:instrText xml:space="preserve"> PAGEREF _Toc55005151 \h </w:instrText>
            </w:r>
            <w:r w:rsidR="00D24CE1">
              <w:rPr>
                <w:noProof/>
                <w:webHidden/>
              </w:rPr>
            </w:r>
            <w:r w:rsidR="00D24CE1">
              <w:rPr>
                <w:noProof/>
                <w:webHidden/>
              </w:rPr>
              <w:fldChar w:fldCharType="separate"/>
            </w:r>
            <w:r w:rsidR="00D24CE1">
              <w:rPr>
                <w:noProof/>
                <w:webHidden/>
              </w:rPr>
              <w:t>6</w:t>
            </w:r>
            <w:r w:rsidR="00D24CE1">
              <w:rPr>
                <w:noProof/>
                <w:webHidden/>
              </w:rPr>
              <w:fldChar w:fldCharType="end"/>
            </w:r>
          </w:hyperlink>
        </w:p>
        <w:p w14:paraId="21D25E89" w14:textId="77777777" w:rsidR="00D24CE1" w:rsidRDefault="00E33120">
          <w:pPr>
            <w:pStyle w:val="TOC1"/>
            <w:tabs>
              <w:tab w:val="right" w:leader="dot" w:pos="9017"/>
            </w:tabs>
            <w:rPr>
              <w:rFonts w:asciiTheme="minorHAnsi" w:eastAsiaTheme="minorEastAsia" w:hAnsiTheme="minorHAnsi"/>
              <w:noProof/>
              <w:lang w:eastAsia="en-GB"/>
            </w:rPr>
          </w:pPr>
          <w:hyperlink w:anchor="_Toc55005152" w:history="1">
            <w:r w:rsidR="00D24CE1" w:rsidRPr="00DD7249">
              <w:rPr>
                <w:rStyle w:val="Hyperlink"/>
                <w:noProof/>
              </w:rPr>
              <w:t>Impact of Legislation and Policies on the Health and Wellbeing of the Elderly</w:t>
            </w:r>
            <w:r w:rsidR="00D24CE1">
              <w:rPr>
                <w:noProof/>
                <w:webHidden/>
              </w:rPr>
              <w:tab/>
            </w:r>
            <w:r w:rsidR="00D24CE1">
              <w:rPr>
                <w:noProof/>
                <w:webHidden/>
              </w:rPr>
              <w:fldChar w:fldCharType="begin"/>
            </w:r>
            <w:r w:rsidR="00D24CE1">
              <w:rPr>
                <w:noProof/>
                <w:webHidden/>
              </w:rPr>
              <w:instrText xml:space="preserve"> PAGEREF _Toc55005152 \h </w:instrText>
            </w:r>
            <w:r w:rsidR="00D24CE1">
              <w:rPr>
                <w:noProof/>
                <w:webHidden/>
              </w:rPr>
            </w:r>
            <w:r w:rsidR="00D24CE1">
              <w:rPr>
                <w:noProof/>
                <w:webHidden/>
              </w:rPr>
              <w:fldChar w:fldCharType="separate"/>
            </w:r>
            <w:r w:rsidR="00D24CE1">
              <w:rPr>
                <w:noProof/>
                <w:webHidden/>
              </w:rPr>
              <w:t>7</w:t>
            </w:r>
            <w:r w:rsidR="00D24CE1">
              <w:rPr>
                <w:noProof/>
                <w:webHidden/>
              </w:rPr>
              <w:fldChar w:fldCharType="end"/>
            </w:r>
          </w:hyperlink>
        </w:p>
        <w:p w14:paraId="21D25E8A" w14:textId="77777777" w:rsidR="00D24CE1" w:rsidRDefault="00E33120">
          <w:pPr>
            <w:pStyle w:val="TOC1"/>
            <w:tabs>
              <w:tab w:val="right" w:leader="dot" w:pos="9017"/>
            </w:tabs>
            <w:rPr>
              <w:rFonts w:asciiTheme="minorHAnsi" w:eastAsiaTheme="minorEastAsia" w:hAnsiTheme="minorHAnsi"/>
              <w:noProof/>
              <w:lang w:eastAsia="en-GB"/>
            </w:rPr>
          </w:pPr>
          <w:hyperlink w:anchor="_Toc55005153" w:history="1">
            <w:r w:rsidR="00D24CE1" w:rsidRPr="00DD7249">
              <w:rPr>
                <w:rStyle w:val="Hyperlink"/>
                <w:noProof/>
              </w:rPr>
              <w:t>Recommendations</w:t>
            </w:r>
            <w:r w:rsidR="00D24CE1">
              <w:rPr>
                <w:noProof/>
                <w:webHidden/>
              </w:rPr>
              <w:tab/>
            </w:r>
            <w:r w:rsidR="00D24CE1">
              <w:rPr>
                <w:noProof/>
                <w:webHidden/>
              </w:rPr>
              <w:fldChar w:fldCharType="begin"/>
            </w:r>
            <w:r w:rsidR="00D24CE1">
              <w:rPr>
                <w:noProof/>
                <w:webHidden/>
              </w:rPr>
              <w:instrText xml:space="preserve"> PAGEREF _Toc55005153 \h </w:instrText>
            </w:r>
            <w:r w:rsidR="00D24CE1">
              <w:rPr>
                <w:noProof/>
                <w:webHidden/>
              </w:rPr>
            </w:r>
            <w:r w:rsidR="00D24CE1">
              <w:rPr>
                <w:noProof/>
                <w:webHidden/>
              </w:rPr>
              <w:fldChar w:fldCharType="separate"/>
            </w:r>
            <w:r w:rsidR="00D24CE1">
              <w:rPr>
                <w:noProof/>
                <w:webHidden/>
              </w:rPr>
              <w:t>7</w:t>
            </w:r>
            <w:r w:rsidR="00D24CE1">
              <w:rPr>
                <w:noProof/>
                <w:webHidden/>
              </w:rPr>
              <w:fldChar w:fldCharType="end"/>
            </w:r>
          </w:hyperlink>
        </w:p>
        <w:p w14:paraId="21D25E8B" w14:textId="77777777" w:rsidR="00D24CE1" w:rsidRDefault="00E33120">
          <w:pPr>
            <w:pStyle w:val="TOC1"/>
            <w:tabs>
              <w:tab w:val="right" w:leader="dot" w:pos="9017"/>
            </w:tabs>
            <w:rPr>
              <w:rFonts w:asciiTheme="minorHAnsi" w:eastAsiaTheme="minorEastAsia" w:hAnsiTheme="minorHAnsi"/>
              <w:noProof/>
              <w:lang w:eastAsia="en-GB"/>
            </w:rPr>
          </w:pPr>
          <w:hyperlink w:anchor="_Toc55005154" w:history="1">
            <w:r w:rsidR="00D24CE1" w:rsidRPr="00DD7249">
              <w:rPr>
                <w:rStyle w:val="Hyperlink"/>
                <w:rFonts w:cs="Arial"/>
                <w:noProof/>
              </w:rPr>
              <w:t>References</w:t>
            </w:r>
            <w:r w:rsidR="00D24CE1">
              <w:rPr>
                <w:noProof/>
                <w:webHidden/>
              </w:rPr>
              <w:tab/>
            </w:r>
            <w:r w:rsidR="00D24CE1">
              <w:rPr>
                <w:noProof/>
                <w:webHidden/>
              </w:rPr>
              <w:fldChar w:fldCharType="begin"/>
            </w:r>
            <w:r w:rsidR="00D24CE1">
              <w:rPr>
                <w:noProof/>
                <w:webHidden/>
              </w:rPr>
              <w:instrText xml:space="preserve"> PAGEREF _Toc55005154 \h </w:instrText>
            </w:r>
            <w:r w:rsidR="00D24CE1">
              <w:rPr>
                <w:noProof/>
                <w:webHidden/>
              </w:rPr>
            </w:r>
            <w:r w:rsidR="00D24CE1">
              <w:rPr>
                <w:noProof/>
                <w:webHidden/>
              </w:rPr>
              <w:fldChar w:fldCharType="separate"/>
            </w:r>
            <w:r w:rsidR="00D24CE1">
              <w:rPr>
                <w:noProof/>
                <w:webHidden/>
              </w:rPr>
              <w:t>9</w:t>
            </w:r>
            <w:r w:rsidR="00D24CE1">
              <w:rPr>
                <w:noProof/>
                <w:webHidden/>
              </w:rPr>
              <w:fldChar w:fldCharType="end"/>
            </w:r>
          </w:hyperlink>
        </w:p>
        <w:p w14:paraId="21D25E8C" w14:textId="77777777" w:rsidR="00FB2D3D" w:rsidRPr="008163B8" w:rsidRDefault="00FB2D3D" w:rsidP="00D24CE1">
          <w:pPr>
            <w:spacing w:line="360" w:lineRule="auto"/>
            <w:rPr>
              <w:rFonts w:cs="Arial"/>
            </w:rPr>
          </w:pPr>
          <w:r w:rsidRPr="008163B8">
            <w:rPr>
              <w:rFonts w:cs="Arial"/>
            </w:rPr>
            <w:fldChar w:fldCharType="end"/>
          </w:r>
        </w:p>
      </w:sdtContent>
    </w:sdt>
    <w:p w14:paraId="21D25E8D" w14:textId="77777777" w:rsidR="00FB2D3D" w:rsidRPr="008163B8" w:rsidRDefault="00FB2D3D" w:rsidP="00D24CE1">
      <w:pPr>
        <w:spacing w:line="360" w:lineRule="auto"/>
        <w:jc w:val="center"/>
        <w:rPr>
          <w:rFonts w:cs="Arial"/>
        </w:rPr>
        <w:sectPr w:rsidR="00FB2D3D" w:rsidRPr="008163B8" w:rsidSect="00ED0530">
          <w:headerReference w:type="first" r:id="rId11"/>
          <w:pgSz w:w="11907" w:h="16839" w:code="9"/>
          <w:pgMar w:top="1440" w:right="1440" w:bottom="1440" w:left="1440" w:header="720" w:footer="720" w:gutter="0"/>
          <w:pgNumType w:fmt="lowerRoman" w:start="1"/>
          <w:cols w:space="720"/>
          <w:titlePg/>
          <w:docGrid w:linePitch="360"/>
        </w:sectPr>
      </w:pPr>
    </w:p>
    <w:p w14:paraId="21D25E8E" w14:textId="77777777" w:rsidR="00E64FAD" w:rsidRDefault="00832577" w:rsidP="00D24CE1">
      <w:pPr>
        <w:spacing w:line="360" w:lineRule="auto"/>
        <w:jc w:val="center"/>
        <w:rPr>
          <w:rFonts w:cs="Arial"/>
        </w:rPr>
      </w:pPr>
      <w:r>
        <w:rPr>
          <w:rFonts w:cs="Arial"/>
        </w:rPr>
        <w:lastRenderedPageBreak/>
        <w:t>Public Health Policy Report</w:t>
      </w:r>
      <w:r w:rsidR="006F5756">
        <w:rPr>
          <w:rFonts w:cs="Arial"/>
        </w:rPr>
        <w:t xml:space="preserve">: </w:t>
      </w:r>
      <w:r w:rsidR="00C36AC2">
        <w:rPr>
          <w:rFonts w:cs="Arial"/>
        </w:rPr>
        <w:t>Impact of the Health and W</w:t>
      </w:r>
      <w:r w:rsidR="007135A7" w:rsidRPr="008163B8">
        <w:rPr>
          <w:rFonts w:cs="Arial"/>
        </w:rPr>
        <w:t>ellbeing of the</w:t>
      </w:r>
    </w:p>
    <w:p w14:paraId="21D25E8F" w14:textId="77777777" w:rsidR="002E55A6" w:rsidRPr="008163B8" w:rsidRDefault="007135A7" w:rsidP="00D24CE1">
      <w:pPr>
        <w:spacing w:line="360" w:lineRule="auto"/>
        <w:jc w:val="center"/>
        <w:rPr>
          <w:rFonts w:cs="Arial"/>
        </w:rPr>
      </w:pPr>
      <w:r w:rsidRPr="008163B8">
        <w:rPr>
          <w:rFonts w:cs="Arial"/>
        </w:rPr>
        <w:t>Elderly during COVID-19</w:t>
      </w:r>
    </w:p>
    <w:p w14:paraId="21D25E90" w14:textId="77777777" w:rsidR="00457D59" w:rsidRPr="008163B8" w:rsidRDefault="00457D59" w:rsidP="00D24CE1">
      <w:pPr>
        <w:spacing w:line="360" w:lineRule="auto"/>
        <w:jc w:val="center"/>
        <w:rPr>
          <w:rFonts w:cs="Arial"/>
        </w:rPr>
      </w:pPr>
    </w:p>
    <w:p w14:paraId="21D25E91" w14:textId="77777777" w:rsidR="00FB2D3D" w:rsidRPr="008163B8" w:rsidRDefault="00FB2D3D" w:rsidP="00D24CE1">
      <w:pPr>
        <w:pStyle w:val="Heading1"/>
        <w:spacing w:line="360" w:lineRule="auto"/>
        <w:rPr>
          <w:rFonts w:cs="Arial"/>
          <w:szCs w:val="22"/>
        </w:rPr>
      </w:pPr>
      <w:bookmarkStart w:id="1" w:name="_Toc55005142"/>
      <w:r w:rsidRPr="008163B8">
        <w:rPr>
          <w:rFonts w:cs="Arial"/>
          <w:szCs w:val="22"/>
        </w:rPr>
        <w:t>Introductio</w:t>
      </w:r>
      <w:r w:rsidR="008F4377" w:rsidRPr="008163B8">
        <w:rPr>
          <w:rFonts w:cs="Arial"/>
          <w:szCs w:val="22"/>
        </w:rPr>
        <w:t>n</w:t>
      </w:r>
      <w:bookmarkEnd w:id="1"/>
    </w:p>
    <w:p w14:paraId="21D25E92" w14:textId="77777777" w:rsidR="007135A7" w:rsidRDefault="005D1F15" w:rsidP="00D24CE1">
      <w:pPr>
        <w:spacing w:line="360" w:lineRule="auto"/>
        <w:ind w:firstLine="720"/>
        <w:rPr>
          <w:rFonts w:cs="Arial"/>
        </w:rPr>
      </w:pPr>
      <w:r>
        <w:rPr>
          <w:rFonts w:cs="Arial"/>
        </w:rPr>
        <w:t xml:space="preserve">The </w:t>
      </w:r>
      <w:r w:rsidR="006A3C3D">
        <w:rPr>
          <w:rFonts w:cs="Arial"/>
        </w:rPr>
        <w:t>purpose of the report is to understand and examine the impact of health and well</w:t>
      </w:r>
      <w:r>
        <w:rPr>
          <w:rFonts w:cs="Arial"/>
        </w:rPr>
        <w:t>-</w:t>
      </w:r>
      <w:r w:rsidR="006A3C3D">
        <w:rPr>
          <w:rFonts w:cs="Arial"/>
        </w:rPr>
        <w:t>being of the elderly during the COVID-19 pandemic in UK</w:t>
      </w:r>
      <w:r>
        <w:rPr>
          <w:rFonts w:cs="Arial"/>
        </w:rPr>
        <w:t xml:space="preserve">. Public health can be defined as a combination of efforts to help individuals in a society stay healthy and protected from disease. </w:t>
      </w:r>
      <w:r w:rsidR="00F1739D">
        <w:rPr>
          <w:rFonts w:cs="Arial"/>
        </w:rPr>
        <w:t>Public health policy contributes towards the protection, improvement, development and services for the people in a country by the government.</w:t>
      </w:r>
      <w:r w:rsidR="001B6613">
        <w:rPr>
          <w:rFonts w:cs="Arial"/>
        </w:rPr>
        <w:t xml:space="preserve"> The public health and social care policies in the UK are designed to ensure sustainability for the future and aims to initiate improvement of public health.</w:t>
      </w:r>
    </w:p>
    <w:p w14:paraId="21D25E93" w14:textId="6DB04821" w:rsidR="001B6613" w:rsidRDefault="001B6613" w:rsidP="00D24CE1">
      <w:pPr>
        <w:spacing w:line="360" w:lineRule="auto"/>
        <w:ind w:firstLine="720"/>
        <w:rPr>
          <w:rFonts w:cs="Arial"/>
        </w:rPr>
      </w:pPr>
      <w:r>
        <w:rPr>
          <w:rFonts w:cs="Arial"/>
        </w:rPr>
        <w:t xml:space="preserve">In this report, </w:t>
      </w:r>
      <w:r w:rsidR="00E33120">
        <w:rPr>
          <w:rFonts w:cs="Arial"/>
        </w:rPr>
        <w:t>I</w:t>
      </w:r>
      <w:r>
        <w:rPr>
          <w:rFonts w:cs="Arial"/>
        </w:rPr>
        <w:t xml:space="preserve"> have examined the origin of social policies in the UK and their impact on the health users. Further COVID-19 pandemic has been discussed and the state of elderly during the pandemic in UK has been studied. Strategies to measure, monitor and control are analysed in context to the elderly in UK including care home residents. Further, current approaches to deal with the pandemic have been examined and researches related to potential vaccines have been reviewed. The health belief model for behavioural changes have been applied to the COVID-19 pandemic scenario, lastly, studying the impact of current legislations and policies on the well-being of the elderly. Recommendations for the improvement and development of the UK public health policy have been provided.</w:t>
      </w:r>
    </w:p>
    <w:p w14:paraId="21D25E94" w14:textId="77777777" w:rsidR="00512C4D" w:rsidRPr="008163B8" w:rsidRDefault="00512C4D" w:rsidP="00D24CE1">
      <w:pPr>
        <w:spacing w:line="360" w:lineRule="auto"/>
        <w:rPr>
          <w:rFonts w:cs="Arial"/>
        </w:rPr>
      </w:pPr>
    </w:p>
    <w:p w14:paraId="21D25E95" w14:textId="77777777" w:rsidR="007135A7" w:rsidRPr="008163B8" w:rsidRDefault="007135A7" w:rsidP="00D24CE1">
      <w:pPr>
        <w:pStyle w:val="Heading1"/>
        <w:spacing w:line="360" w:lineRule="auto"/>
        <w:rPr>
          <w:rFonts w:cs="Arial"/>
          <w:szCs w:val="22"/>
        </w:rPr>
      </w:pPr>
      <w:bookmarkStart w:id="2" w:name="_Toc55005143"/>
      <w:r w:rsidRPr="008163B8">
        <w:rPr>
          <w:rFonts w:cs="Arial"/>
          <w:szCs w:val="22"/>
        </w:rPr>
        <w:t>Origin of social policies in the UK</w:t>
      </w:r>
      <w:bookmarkEnd w:id="2"/>
    </w:p>
    <w:p w14:paraId="21D25E96" w14:textId="77777777" w:rsidR="009777CF" w:rsidRPr="008163B8" w:rsidRDefault="007135A7" w:rsidP="00D24CE1">
      <w:pPr>
        <w:spacing w:line="360" w:lineRule="auto"/>
        <w:ind w:firstLine="720"/>
        <w:rPr>
          <w:rFonts w:cs="Arial"/>
        </w:rPr>
      </w:pPr>
      <w:r w:rsidRPr="008163B8">
        <w:rPr>
          <w:rFonts w:cs="Arial"/>
        </w:rPr>
        <w:t>Public health reforms and policies date back to 1946 when the establishment of The National Health Service Act was done. Since 1946, public health policy in the UK has undergone radical reforms and changes despite</w:t>
      </w:r>
      <w:r w:rsidR="000573F7" w:rsidRPr="008163B8">
        <w:rPr>
          <w:rFonts w:cs="Arial"/>
        </w:rPr>
        <w:t xml:space="preserve"> of the scale of care services. If we examine the historic background of health care and services in the UK, the poor, elderly and infirm used to </w:t>
      </w:r>
      <w:r w:rsidR="00BC7680" w:rsidRPr="008163B8">
        <w:rPr>
          <w:rFonts w:cs="Arial"/>
        </w:rPr>
        <w:t>receive</w:t>
      </w:r>
      <w:r w:rsidR="000573F7" w:rsidRPr="008163B8">
        <w:rPr>
          <w:rFonts w:cs="Arial"/>
        </w:rPr>
        <w:t xml:space="preserve"> health support from religious orders, in particular the monasteries. However, reforms took place and until the 19</w:t>
      </w:r>
      <w:r w:rsidR="000573F7" w:rsidRPr="008163B8">
        <w:rPr>
          <w:rFonts w:cs="Arial"/>
          <w:vertAlign w:val="superscript"/>
        </w:rPr>
        <w:t>th</w:t>
      </w:r>
      <w:r w:rsidR="000573F7" w:rsidRPr="008163B8">
        <w:rPr>
          <w:rFonts w:cs="Arial"/>
        </w:rPr>
        <w:t xml:space="preserve"> century, public health domain remained the main </w:t>
      </w:r>
      <w:r w:rsidR="009777CF" w:rsidRPr="008163B8">
        <w:rPr>
          <w:rFonts w:cs="Arial"/>
        </w:rPr>
        <w:t>source of state-sponsored care.</w:t>
      </w:r>
    </w:p>
    <w:p w14:paraId="21D25E97" w14:textId="77777777" w:rsidR="007135A7" w:rsidRPr="008163B8" w:rsidRDefault="000573F7" w:rsidP="00D24CE1">
      <w:pPr>
        <w:spacing w:line="360" w:lineRule="auto"/>
        <w:ind w:firstLine="720"/>
        <w:rPr>
          <w:rFonts w:cs="Arial"/>
        </w:rPr>
      </w:pPr>
      <w:r w:rsidRPr="008163B8">
        <w:rPr>
          <w:rFonts w:cs="Arial"/>
        </w:rPr>
        <w:t>Gradually after that the concept of inter-connected community and state health care services emerged. The British citizens have enjoyed completely free health care services for more than 50 years</w:t>
      </w:r>
      <w:r w:rsidR="002E4234" w:rsidRPr="008163B8">
        <w:rPr>
          <w:rFonts w:cs="Arial"/>
        </w:rPr>
        <w:t xml:space="preserve"> (Tulchinsky and Varavikova, 2014)</w:t>
      </w:r>
      <w:r w:rsidRPr="008163B8">
        <w:rPr>
          <w:rFonts w:cs="Arial"/>
        </w:rPr>
        <w:t xml:space="preserve">. However, the revolution of NHS emphasised on quality and standards, and so far development and growth of public health services has been consummate. The new vision promised by the public health and social care providers </w:t>
      </w:r>
      <w:r w:rsidR="00BC7680" w:rsidRPr="008163B8">
        <w:rPr>
          <w:rFonts w:cs="Arial"/>
        </w:rPr>
        <w:t>is to deliver services to all resident of the UK without lengthy process.</w:t>
      </w:r>
    </w:p>
    <w:p w14:paraId="21D25E98" w14:textId="77777777" w:rsidR="007135A7" w:rsidRPr="008163B8" w:rsidRDefault="007135A7" w:rsidP="00D24CE1">
      <w:pPr>
        <w:spacing w:line="360" w:lineRule="auto"/>
        <w:rPr>
          <w:rFonts w:cs="Arial"/>
        </w:rPr>
      </w:pPr>
    </w:p>
    <w:p w14:paraId="21D25E99" w14:textId="77777777" w:rsidR="007135A7" w:rsidRPr="008163B8" w:rsidRDefault="007135A7" w:rsidP="00D24CE1">
      <w:pPr>
        <w:pStyle w:val="Heading1"/>
        <w:spacing w:line="360" w:lineRule="auto"/>
        <w:rPr>
          <w:rFonts w:cs="Arial"/>
          <w:szCs w:val="22"/>
        </w:rPr>
      </w:pPr>
      <w:bookmarkStart w:id="3" w:name="_Toc55005144"/>
      <w:r w:rsidRPr="008163B8">
        <w:rPr>
          <w:rFonts w:cs="Arial"/>
          <w:szCs w:val="22"/>
        </w:rPr>
        <w:lastRenderedPageBreak/>
        <w:t xml:space="preserve">Impact of </w:t>
      </w:r>
      <w:r w:rsidR="00512C4D">
        <w:rPr>
          <w:rFonts w:cs="Arial"/>
          <w:szCs w:val="22"/>
        </w:rPr>
        <w:t>S</w:t>
      </w:r>
      <w:r w:rsidRPr="008163B8">
        <w:rPr>
          <w:rFonts w:cs="Arial"/>
          <w:szCs w:val="22"/>
        </w:rPr>
        <w:t xml:space="preserve">ocial </w:t>
      </w:r>
      <w:r w:rsidR="00512C4D">
        <w:rPr>
          <w:rFonts w:cs="Arial"/>
          <w:szCs w:val="22"/>
        </w:rPr>
        <w:t>P</w:t>
      </w:r>
      <w:r w:rsidRPr="008163B8">
        <w:rPr>
          <w:rFonts w:cs="Arial"/>
          <w:szCs w:val="22"/>
        </w:rPr>
        <w:t xml:space="preserve">olicies on </w:t>
      </w:r>
      <w:r w:rsidR="00512C4D">
        <w:rPr>
          <w:rFonts w:cs="Arial"/>
          <w:szCs w:val="22"/>
        </w:rPr>
        <w:t>Users of Health and Social Care S</w:t>
      </w:r>
      <w:r w:rsidRPr="008163B8">
        <w:rPr>
          <w:rFonts w:cs="Arial"/>
          <w:szCs w:val="22"/>
        </w:rPr>
        <w:t>ervices</w:t>
      </w:r>
      <w:bookmarkEnd w:id="3"/>
    </w:p>
    <w:p w14:paraId="21D25E9A" w14:textId="77777777" w:rsidR="00BF72D7" w:rsidRPr="008163B8" w:rsidRDefault="00113247" w:rsidP="00D24CE1">
      <w:pPr>
        <w:spacing w:line="360" w:lineRule="auto"/>
        <w:ind w:firstLine="720"/>
        <w:rPr>
          <w:rFonts w:cs="Arial"/>
        </w:rPr>
      </w:pPr>
      <w:r w:rsidRPr="008163B8">
        <w:rPr>
          <w:rFonts w:cs="Arial"/>
        </w:rPr>
        <w:t xml:space="preserve">Social policies have major implications for health and social care </w:t>
      </w:r>
      <w:r w:rsidR="00A71CDB" w:rsidRPr="008163B8">
        <w:rPr>
          <w:rFonts w:cs="Arial"/>
        </w:rPr>
        <w:t>users, as they help us understand social issues and problems, and how government implement various policies to resolve them. Therefore changes in social policy may impact how the health and social care department within a country</w:t>
      </w:r>
      <w:r w:rsidR="005A2D11" w:rsidRPr="008163B8">
        <w:rPr>
          <w:rFonts w:cs="Arial"/>
        </w:rPr>
        <w:t xml:space="preserve"> works, as it may affect the user. For example, policy changes at NHS will impact the user in terms of receiving of health and social care services.</w:t>
      </w:r>
      <w:r w:rsidR="00736AD6" w:rsidRPr="008163B8">
        <w:rPr>
          <w:rFonts w:cs="Arial"/>
        </w:rPr>
        <w:t xml:space="preserve"> </w:t>
      </w:r>
      <w:r w:rsidR="005A2D11" w:rsidRPr="008163B8">
        <w:rPr>
          <w:rFonts w:cs="Arial"/>
        </w:rPr>
        <w:t>Economic and political social policies and reforms have major impact on the health a</w:t>
      </w:r>
      <w:r w:rsidR="00F125E9" w:rsidRPr="008163B8">
        <w:rPr>
          <w:rFonts w:cs="Arial"/>
        </w:rPr>
        <w:t>nd social well-being</w:t>
      </w:r>
      <w:r w:rsidR="00736AD6" w:rsidRPr="008163B8">
        <w:rPr>
          <w:rFonts w:cs="Arial"/>
        </w:rPr>
        <w:t>, as the investment in social policies improve health and reduce cost of health-care system overall.</w:t>
      </w:r>
      <w:r w:rsidR="00140931" w:rsidRPr="008163B8">
        <w:rPr>
          <w:rFonts w:cs="Arial"/>
        </w:rPr>
        <w:t xml:space="preserve"> Social and economic policy can have a direct impact on health care services providers and users, therefore health impacts of social policies must measure</w:t>
      </w:r>
      <w:r w:rsidR="00BF72D7" w:rsidRPr="008163B8">
        <w:rPr>
          <w:rFonts w:cs="Arial"/>
        </w:rPr>
        <w:t xml:space="preserve"> to enhance its outcome.</w:t>
      </w:r>
    </w:p>
    <w:p w14:paraId="21D25E9B" w14:textId="77777777" w:rsidR="005A2D11" w:rsidRPr="008163B8" w:rsidRDefault="00E62F18" w:rsidP="00D24CE1">
      <w:pPr>
        <w:spacing w:line="360" w:lineRule="auto"/>
        <w:ind w:firstLine="360"/>
        <w:rPr>
          <w:rFonts w:cs="Arial"/>
        </w:rPr>
      </w:pPr>
      <w:r w:rsidRPr="008163B8">
        <w:rPr>
          <w:rFonts w:cs="Arial"/>
        </w:rPr>
        <w:t>Social policies can impact the user of health and social care services through following ways</w:t>
      </w:r>
      <w:r w:rsidR="00E767E9" w:rsidRPr="008163B8">
        <w:rPr>
          <w:rFonts w:cs="Arial"/>
        </w:rPr>
        <w:t xml:space="preserve"> (Hugh, Phoebe and Jennifer, 2020)</w:t>
      </w:r>
      <w:r w:rsidRPr="008163B8">
        <w:rPr>
          <w:rFonts w:cs="Arial"/>
        </w:rPr>
        <w:t>:</w:t>
      </w:r>
    </w:p>
    <w:p w14:paraId="21D25E9C" w14:textId="77777777" w:rsidR="00E62F18" w:rsidRPr="008163B8" w:rsidRDefault="00E62F18" w:rsidP="00D24CE1">
      <w:pPr>
        <w:pStyle w:val="ListParagraph"/>
        <w:numPr>
          <w:ilvl w:val="0"/>
          <w:numId w:val="11"/>
        </w:numPr>
        <w:spacing w:line="360" w:lineRule="auto"/>
        <w:rPr>
          <w:rFonts w:cs="Arial"/>
        </w:rPr>
      </w:pPr>
      <w:r w:rsidRPr="008163B8">
        <w:rPr>
          <w:rFonts w:cs="Arial"/>
        </w:rPr>
        <w:t>Social policies can create, regulate and maintain supportive environments for good health.</w:t>
      </w:r>
    </w:p>
    <w:p w14:paraId="21D25E9D" w14:textId="77777777" w:rsidR="00E62F18" w:rsidRPr="008163B8" w:rsidRDefault="00E62F18" w:rsidP="00D24CE1">
      <w:pPr>
        <w:pStyle w:val="ListParagraph"/>
        <w:numPr>
          <w:ilvl w:val="0"/>
          <w:numId w:val="11"/>
        </w:numPr>
        <w:spacing w:line="360" w:lineRule="auto"/>
        <w:rPr>
          <w:rFonts w:cs="Arial"/>
        </w:rPr>
      </w:pPr>
      <w:r w:rsidRPr="008163B8">
        <w:rPr>
          <w:rFonts w:cs="Arial"/>
        </w:rPr>
        <w:t>Social policies can regulate natural resources and prevent harm on overall environment</w:t>
      </w:r>
    </w:p>
    <w:p w14:paraId="21D25E9E" w14:textId="77777777" w:rsidR="00C51971" w:rsidRPr="008163B8" w:rsidRDefault="00E62F18" w:rsidP="00D24CE1">
      <w:pPr>
        <w:pStyle w:val="ListParagraph"/>
        <w:numPr>
          <w:ilvl w:val="0"/>
          <w:numId w:val="11"/>
        </w:numPr>
        <w:spacing w:line="360" w:lineRule="auto"/>
        <w:rPr>
          <w:rFonts w:cs="Arial"/>
        </w:rPr>
      </w:pPr>
      <w:r w:rsidRPr="008163B8">
        <w:rPr>
          <w:rFonts w:cs="Arial"/>
        </w:rPr>
        <w:t xml:space="preserve">Social policies such as laws and regulations related to public </w:t>
      </w:r>
      <w:r w:rsidR="00CE3A25" w:rsidRPr="008163B8">
        <w:rPr>
          <w:rFonts w:cs="Arial"/>
        </w:rPr>
        <w:t>health and safety can protect citizens from fatalities and injuries. Specifically, if we see during the global Corona Pandemic, the use of face mask, protective shields, sanitizers and social distancing has helped citizen to stay protected from the infectious disease.</w:t>
      </w:r>
    </w:p>
    <w:p w14:paraId="21D25E9F" w14:textId="77777777" w:rsidR="00CE3A25" w:rsidRPr="008163B8" w:rsidRDefault="00CE3A25" w:rsidP="00D24CE1">
      <w:pPr>
        <w:spacing w:line="360" w:lineRule="auto"/>
        <w:rPr>
          <w:rFonts w:cs="Arial"/>
        </w:rPr>
      </w:pPr>
    </w:p>
    <w:p w14:paraId="21D25EA0" w14:textId="77777777" w:rsidR="007135A7" w:rsidRPr="008163B8" w:rsidRDefault="007135A7" w:rsidP="00D24CE1">
      <w:pPr>
        <w:pStyle w:val="Heading1"/>
        <w:spacing w:line="360" w:lineRule="auto"/>
        <w:rPr>
          <w:rFonts w:cs="Arial"/>
          <w:szCs w:val="22"/>
        </w:rPr>
      </w:pPr>
      <w:bookmarkStart w:id="4" w:name="_Toc55005145"/>
      <w:r w:rsidRPr="008163B8">
        <w:rPr>
          <w:rFonts w:cs="Arial"/>
          <w:szCs w:val="22"/>
        </w:rPr>
        <w:t>Background of COVID-19</w:t>
      </w:r>
      <w:bookmarkEnd w:id="4"/>
    </w:p>
    <w:p w14:paraId="21D25EA1" w14:textId="77777777" w:rsidR="009777CF" w:rsidRPr="008163B8" w:rsidRDefault="001648A0" w:rsidP="00D24CE1">
      <w:pPr>
        <w:spacing w:line="360" w:lineRule="auto"/>
        <w:ind w:firstLine="720"/>
        <w:rPr>
          <w:rFonts w:cs="Arial"/>
        </w:rPr>
      </w:pPr>
      <w:r w:rsidRPr="008163B8">
        <w:rPr>
          <w:rFonts w:cs="Arial"/>
        </w:rPr>
        <w:t xml:space="preserve">The covid-19 pandemic was confirmed by the World Health Organisation as the cases registered approached to 200,000 and 8000 deaths in 160 countries across the world. </w:t>
      </w:r>
      <w:r w:rsidR="00EA59C8" w:rsidRPr="008163B8">
        <w:rPr>
          <w:rFonts w:cs="Arial"/>
        </w:rPr>
        <w:t xml:space="preserve">The virus has rapidly expanded </w:t>
      </w:r>
      <w:r w:rsidR="001F7EA8" w:rsidRPr="008163B8">
        <w:rPr>
          <w:rFonts w:cs="Arial"/>
        </w:rPr>
        <w:t>after few first cases of being diagnosed</w:t>
      </w:r>
      <w:r w:rsidR="00A45B82" w:rsidRPr="008163B8">
        <w:rPr>
          <w:rFonts w:cs="Arial"/>
        </w:rPr>
        <w:t xml:space="preserve"> (Spinelli and Pellino, 2020, pp.785-787)</w:t>
      </w:r>
      <w:r w:rsidR="001F7EA8" w:rsidRPr="008163B8">
        <w:rPr>
          <w:rFonts w:cs="Arial"/>
        </w:rPr>
        <w:t xml:space="preserve">. </w:t>
      </w:r>
      <w:r w:rsidR="00011F5A" w:rsidRPr="008163B8">
        <w:rPr>
          <w:rFonts w:cs="Arial"/>
        </w:rPr>
        <w:t>Coronavirus is a disease which ca</w:t>
      </w:r>
      <w:r w:rsidR="00E50E52" w:rsidRPr="008163B8">
        <w:rPr>
          <w:rFonts w:cs="Arial"/>
        </w:rPr>
        <w:t>n affect your lungs and airways. It is caused by the virus which spreads through droplets of saliva or discharge from the nose of the infectious person through cough or sneeze. The main symptoms of coronavirus include cough, flu,</w:t>
      </w:r>
      <w:r w:rsidR="00BF72D7" w:rsidRPr="008163B8">
        <w:rPr>
          <w:rFonts w:cs="Arial"/>
        </w:rPr>
        <w:t xml:space="preserve"> temperature and loss of taste.</w:t>
      </w:r>
    </w:p>
    <w:p w14:paraId="21D25EA2" w14:textId="77777777" w:rsidR="005E449C" w:rsidRPr="008163B8" w:rsidRDefault="001F7EA8" w:rsidP="00D24CE1">
      <w:pPr>
        <w:spacing w:line="360" w:lineRule="auto"/>
        <w:ind w:firstLine="720"/>
        <w:rPr>
          <w:rFonts w:cs="Arial"/>
        </w:rPr>
      </w:pPr>
      <w:r w:rsidRPr="008163B8">
        <w:rPr>
          <w:rFonts w:cs="Arial"/>
        </w:rPr>
        <w:t xml:space="preserve">The entire healthcare system working under different state and government had to reset its systems to face the challenges, while maintaining and following strict SOPs </w:t>
      </w:r>
      <w:r w:rsidR="00011F5A" w:rsidRPr="008163B8">
        <w:rPr>
          <w:rFonts w:cs="Arial"/>
        </w:rPr>
        <w:t xml:space="preserve">during the pandemic. </w:t>
      </w:r>
      <w:r w:rsidR="00A45B82" w:rsidRPr="008163B8">
        <w:rPr>
          <w:rFonts w:cs="Arial"/>
        </w:rPr>
        <w:t>The pandemic has left a major impact of the economic activity across the global. Whereas, in UK it has changed the entire economic and geopolitical system, undergoing profound shifts and organisation of systems for an unpre</w:t>
      </w:r>
      <w:r w:rsidR="005E449C" w:rsidRPr="008163B8">
        <w:rPr>
          <w:rFonts w:cs="Arial"/>
        </w:rPr>
        <w:t>dictable future.</w:t>
      </w:r>
    </w:p>
    <w:p w14:paraId="21D25EA3" w14:textId="77777777" w:rsidR="005E449C" w:rsidRPr="008163B8" w:rsidRDefault="00E33120" w:rsidP="00D24CE1">
      <w:pPr>
        <w:spacing w:line="360" w:lineRule="auto"/>
        <w:jc w:val="center"/>
        <w:rPr>
          <w:rFonts w:cs="Arial"/>
        </w:rPr>
      </w:pPr>
      <w:r>
        <w:rPr>
          <w:rFonts w:cs="Arial"/>
        </w:rPr>
        <w:lastRenderedPageBreak/>
        <w:pict w14:anchorId="21D25E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7pt;height:324.75pt">
            <v:imagedata r:id="rId12" o:title="covid by continents"/>
          </v:shape>
        </w:pict>
      </w:r>
    </w:p>
    <w:p w14:paraId="21D25EA4" w14:textId="77777777" w:rsidR="005E449C" w:rsidRPr="008163B8" w:rsidRDefault="0021671D" w:rsidP="00D24CE1">
      <w:pPr>
        <w:spacing w:line="360" w:lineRule="auto"/>
        <w:jc w:val="center"/>
        <w:rPr>
          <w:rFonts w:cs="Arial"/>
          <w:i/>
        </w:rPr>
      </w:pPr>
      <w:r>
        <w:rPr>
          <w:rFonts w:cs="Arial"/>
        </w:rPr>
        <w:t>F</w:t>
      </w:r>
      <w:r w:rsidR="00B518BA">
        <w:rPr>
          <w:rFonts w:cs="Arial"/>
        </w:rPr>
        <w:t>igure 1</w:t>
      </w:r>
      <w:r w:rsidR="00B518BA" w:rsidRPr="00B518BA">
        <w:rPr>
          <w:rFonts w:cs="Arial"/>
          <w:i/>
        </w:rPr>
        <w:t xml:space="preserve"> </w:t>
      </w:r>
      <w:r w:rsidR="00B518BA" w:rsidRPr="00B518BA">
        <w:rPr>
          <w:rFonts w:cs="Arial"/>
        </w:rPr>
        <w:t>Covid-19 Cases Compared by C</w:t>
      </w:r>
      <w:r w:rsidR="00027CF7">
        <w:rPr>
          <w:rFonts w:cs="Arial"/>
        </w:rPr>
        <w:t>ontinent</w:t>
      </w:r>
      <w:r w:rsidRPr="00027CF7">
        <w:rPr>
          <w:rFonts w:cs="Arial"/>
        </w:rPr>
        <w:t xml:space="preserve"> (</w:t>
      </w:r>
      <w:r w:rsidR="005E449C" w:rsidRPr="00027CF7">
        <w:rPr>
          <w:rFonts w:cs="Arial"/>
        </w:rPr>
        <w:t>BBC News, 2020</w:t>
      </w:r>
      <w:r w:rsidRPr="00027CF7">
        <w:rPr>
          <w:rFonts w:cs="Arial"/>
        </w:rPr>
        <w:t>)</w:t>
      </w:r>
    </w:p>
    <w:p w14:paraId="21D25EA5" w14:textId="77777777" w:rsidR="007512E9" w:rsidRPr="008163B8" w:rsidRDefault="007512E9" w:rsidP="00D24CE1">
      <w:pPr>
        <w:spacing w:line="360" w:lineRule="auto"/>
        <w:rPr>
          <w:rFonts w:cs="Arial"/>
        </w:rPr>
      </w:pPr>
    </w:p>
    <w:p w14:paraId="21D25EA6" w14:textId="77777777" w:rsidR="007135A7" w:rsidRPr="008163B8" w:rsidRDefault="007135A7" w:rsidP="00D24CE1">
      <w:pPr>
        <w:pStyle w:val="Heading1"/>
        <w:spacing w:line="360" w:lineRule="auto"/>
        <w:rPr>
          <w:rFonts w:cs="Arial"/>
          <w:szCs w:val="22"/>
        </w:rPr>
      </w:pPr>
      <w:bookmarkStart w:id="5" w:name="_Toc55005146"/>
      <w:r w:rsidRPr="008163B8">
        <w:rPr>
          <w:rFonts w:cs="Arial"/>
          <w:szCs w:val="22"/>
        </w:rPr>
        <w:t>State of the Elderly during COVID-19</w:t>
      </w:r>
      <w:bookmarkEnd w:id="5"/>
    </w:p>
    <w:p w14:paraId="21D25EA7" w14:textId="77777777" w:rsidR="007F4628" w:rsidRPr="008163B8" w:rsidRDefault="006C5F56" w:rsidP="00D24CE1">
      <w:pPr>
        <w:spacing w:line="360" w:lineRule="auto"/>
        <w:ind w:firstLine="720"/>
        <w:rPr>
          <w:rFonts w:cs="Arial"/>
        </w:rPr>
      </w:pPr>
      <w:r w:rsidRPr="008163B8">
        <w:rPr>
          <w:rFonts w:cs="Arial"/>
        </w:rPr>
        <w:t>According to a research conducted by London School of Economics care policy and evaluation centre, more than 20,000 elderly individuals have died due to direct and indirect interaction</w:t>
      </w:r>
      <w:r w:rsidR="00CD1C41" w:rsidRPr="008163B8">
        <w:rPr>
          <w:rFonts w:cs="Arial"/>
        </w:rPr>
        <w:t xml:space="preserve"> with the infectious person</w:t>
      </w:r>
      <w:r w:rsidR="00242447" w:rsidRPr="008163B8">
        <w:rPr>
          <w:rFonts w:cs="Arial"/>
        </w:rPr>
        <w:t xml:space="preserve"> (Stevens and Stryder, 2020)</w:t>
      </w:r>
      <w:r w:rsidR="00CD1C41" w:rsidRPr="008163B8">
        <w:rPr>
          <w:rFonts w:cs="Arial"/>
        </w:rPr>
        <w:t xml:space="preserve">. </w:t>
      </w:r>
      <w:r w:rsidR="00CE7529" w:rsidRPr="008163B8">
        <w:rPr>
          <w:rFonts w:cs="Arial"/>
        </w:rPr>
        <w:t xml:space="preserve">It has been reported not only in the UK but across the world the elderly are more vulnerable to this disease. </w:t>
      </w:r>
      <w:r w:rsidR="0053082A" w:rsidRPr="008163B8">
        <w:rPr>
          <w:rFonts w:cs="Arial"/>
        </w:rPr>
        <w:t xml:space="preserve"> </w:t>
      </w:r>
      <w:r w:rsidR="00DC22A0" w:rsidRPr="008163B8">
        <w:rPr>
          <w:rFonts w:cs="Arial"/>
        </w:rPr>
        <w:t xml:space="preserve">State and government level reforms have taken place to help and support the elderly in hospitals, care homes and at their own homes. SOPs have been set and appropriate infection control precautions are placed for the protection of staff and residents. </w:t>
      </w:r>
      <w:r w:rsidR="00AE1C67" w:rsidRPr="008163B8">
        <w:rPr>
          <w:rFonts w:cs="Arial"/>
        </w:rPr>
        <w:t>Care providers and others offering help to the elderly are trained to measu</w:t>
      </w:r>
      <w:r w:rsidR="00F272E4" w:rsidRPr="008163B8">
        <w:rPr>
          <w:rFonts w:cs="Arial"/>
        </w:rPr>
        <w:t>re vital signs for the disease.</w:t>
      </w:r>
    </w:p>
    <w:p w14:paraId="21D25EA8" w14:textId="77777777" w:rsidR="00BF72D7" w:rsidRPr="008163B8" w:rsidRDefault="00AE1C67" w:rsidP="00D24CE1">
      <w:pPr>
        <w:spacing w:line="360" w:lineRule="auto"/>
        <w:ind w:firstLine="720"/>
        <w:rPr>
          <w:rFonts w:cs="Arial"/>
        </w:rPr>
      </w:pPr>
      <w:r w:rsidRPr="008163B8">
        <w:rPr>
          <w:rFonts w:cs="Arial"/>
        </w:rPr>
        <w:t>As high mortality rate among the elderly have been reported, the staff and family members visiting the care homes have been directed by the government to take more precautions as they become more vulnerable through direct and indirect contact. Public health and social care department along with local communities and NHS offers door step COVID-19 te</w:t>
      </w:r>
      <w:r w:rsidR="00F272E4" w:rsidRPr="008163B8">
        <w:rPr>
          <w:rFonts w:cs="Arial"/>
        </w:rPr>
        <w:t>sting services for the elderly.</w:t>
      </w:r>
    </w:p>
    <w:p w14:paraId="21D25EA9" w14:textId="77777777" w:rsidR="00536A46" w:rsidRPr="008163B8" w:rsidRDefault="00536A46" w:rsidP="00D24CE1">
      <w:pPr>
        <w:spacing w:line="360" w:lineRule="auto"/>
        <w:rPr>
          <w:rFonts w:cs="Arial"/>
        </w:rPr>
      </w:pPr>
    </w:p>
    <w:p w14:paraId="21D25EAA" w14:textId="77777777" w:rsidR="007135A7" w:rsidRPr="008163B8" w:rsidRDefault="00512C4D" w:rsidP="00D24CE1">
      <w:pPr>
        <w:pStyle w:val="Heading1"/>
        <w:spacing w:line="360" w:lineRule="auto"/>
        <w:rPr>
          <w:rFonts w:cs="Arial"/>
          <w:szCs w:val="22"/>
        </w:rPr>
      </w:pPr>
      <w:bookmarkStart w:id="6" w:name="_Toc55005147"/>
      <w:r>
        <w:rPr>
          <w:rFonts w:cs="Arial"/>
          <w:szCs w:val="22"/>
        </w:rPr>
        <w:lastRenderedPageBreak/>
        <w:t>Strategies to Measure, M</w:t>
      </w:r>
      <w:r w:rsidR="007135A7" w:rsidRPr="008163B8">
        <w:rPr>
          <w:rFonts w:cs="Arial"/>
          <w:szCs w:val="22"/>
        </w:rPr>
        <w:t xml:space="preserve">onitor and </w:t>
      </w:r>
      <w:r>
        <w:rPr>
          <w:rFonts w:cs="Arial"/>
          <w:szCs w:val="22"/>
        </w:rPr>
        <w:t>Control COVID-19 among E</w:t>
      </w:r>
      <w:r w:rsidR="007135A7" w:rsidRPr="008163B8">
        <w:rPr>
          <w:rFonts w:cs="Arial"/>
          <w:szCs w:val="22"/>
        </w:rPr>
        <w:t>lderly</w:t>
      </w:r>
      <w:bookmarkEnd w:id="6"/>
    </w:p>
    <w:p w14:paraId="21D25EAB" w14:textId="23DEF1F1" w:rsidR="00536A46" w:rsidRPr="008163B8" w:rsidRDefault="00214DF6" w:rsidP="00D24CE1">
      <w:pPr>
        <w:spacing w:line="360" w:lineRule="auto"/>
        <w:ind w:firstLine="720"/>
        <w:rPr>
          <w:rFonts w:cs="Arial"/>
        </w:rPr>
      </w:pPr>
      <w:r w:rsidRPr="008163B8">
        <w:rPr>
          <w:rFonts w:cs="Arial"/>
        </w:rPr>
        <w:t xml:space="preserve">Age is by far the most predictable </w:t>
      </w:r>
      <w:r w:rsidR="00A2099B" w:rsidRPr="008163B8">
        <w:rPr>
          <w:rFonts w:cs="Arial"/>
        </w:rPr>
        <w:t>metrics for the measure of corona case</w:t>
      </w:r>
      <w:r w:rsidR="0088033B">
        <w:rPr>
          <w:rFonts w:cs="Arial"/>
        </w:rPr>
        <w:t>s</w:t>
      </w:r>
      <w:r w:rsidR="00A2099B" w:rsidRPr="008163B8">
        <w:rPr>
          <w:rFonts w:cs="Arial"/>
        </w:rPr>
        <w:t xml:space="preserve">, as the major proportion of people infected with the virus are aged 60 and above. However, the epidemiologist at the University of Cambridge UK says that age cannot explain everything, however the elderly people are more likely to be fatal. </w:t>
      </w:r>
      <w:r w:rsidR="00536A46" w:rsidRPr="008163B8">
        <w:rPr>
          <w:rFonts w:cs="Arial"/>
        </w:rPr>
        <w:t xml:space="preserve">According to the study conducted by the Office for National Statistics, 4 in 5 people who died due to Coronavirus during May were aged 70 or above. Males and female is age group 70 and above are more likely to get infected with the virus (Webb, 2020). </w:t>
      </w:r>
    </w:p>
    <w:p w14:paraId="21D25EAC" w14:textId="77777777" w:rsidR="00FF24BC" w:rsidRPr="008163B8" w:rsidRDefault="00E33120" w:rsidP="00D24CE1">
      <w:pPr>
        <w:spacing w:line="360" w:lineRule="auto"/>
        <w:jc w:val="center"/>
        <w:rPr>
          <w:rFonts w:cs="Arial"/>
        </w:rPr>
      </w:pPr>
      <w:r>
        <w:rPr>
          <w:rFonts w:cs="Arial"/>
        </w:rPr>
        <w:pict w14:anchorId="21D25EED">
          <v:shape id="_x0000_i1026" type="#_x0000_t75" style="width:341.25pt;height:3in">
            <v:imagedata r:id="rId13" o:title="age graph covid19"/>
          </v:shape>
        </w:pict>
      </w:r>
    </w:p>
    <w:p w14:paraId="21D25EAD" w14:textId="77777777" w:rsidR="00FF24BC" w:rsidRDefault="00027CF7" w:rsidP="00D24CE1">
      <w:pPr>
        <w:spacing w:line="360" w:lineRule="auto"/>
        <w:jc w:val="center"/>
        <w:rPr>
          <w:rFonts w:cs="Arial"/>
        </w:rPr>
      </w:pPr>
      <w:r w:rsidRPr="00027CF7">
        <w:rPr>
          <w:rFonts w:cs="Arial"/>
        </w:rPr>
        <w:t>Figure 2 Covid-19 Deaths Per 1000 according to A</w:t>
      </w:r>
      <w:r>
        <w:rPr>
          <w:rFonts w:cs="Arial"/>
        </w:rPr>
        <w:t>ge G</w:t>
      </w:r>
      <w:r w:rsidRPr="00027CF7">
        <w:rPr>
          <w:rFonts w:cs="Arial"/>
        </w:rPr>
        <w:t xml:space="preserve">roups </w:t>
      </w:r>
      <w:r>
        <w:rPr>
          <w:rFonts w:cs="Arial"/>
        </w:rPr>
        <w:t>(</w:t>
      </w:r>
      <w:r w:rsidR="00FF24BC" w:rsidRPr="00027CF7">
        <w:rPr>
          <w:rFonts w:cs="Arial"/>
        </w:rPr>
        <w:t>Webb, 2020</w:t>
      </w:r>
      <w:r>
        <w:rPr>
          <w:rFonts w:cs="Arial"/>
        </w:rPr>
        <w:t>)</w:t>
      </w:r>
    </w:p>
    <w:p w14:paraId="21D25EAE" w14:textId="77777777" w:rsidR="00D24CE1" w:rsidRPr="00027CF7" w:rsidRDefault="00D24CE1" w:rsidP="00D24CE1">
      <w:pPr>
        <w:spacing w:line="360" w:lineRule="auto"/>
        <w:jc w:val="center"/>
        <w:rPr>
          <w:rFonts w:cs="Arial"/>
        </w:rPr>
      </w:pPr>
    </w:p>
    <w:p w14:paraId="21D25EAF" w14:textId="77777777" w:rsidR="006257D4" w:rsidRPr="008163B8" w:rsidRDefault="00CD450F" w:rsidP="00D24CE1">
      <w:pPr>
        <w:spacing w:line="360" w:lineRule="auto"/>
        <w:ind w:firstLine="360"/>
        <w:rPr>
          <w:rFonts w:cs="Arial"/>
        </w:rPr>
      </w:pPr>
      <w:r w:rsidRPr="008163B8">
        <w:rPr>
          <w:rFonts w:cs="Arial"/>
        </w:rPr>
        <w:t xml:space="preserve">Most of the data collected for the elderly affected with covid-19 </w:t>
      </w:r>
      <w:r w:rsidR="00D40EDD" w:rsidRPr="008163B8">
        <w:rPr>
          <w:rFonts w:cs="Arial"/>
        </w:rPr>
        <w:t xml:space="preserve">is collected from clinical research clinics, care homes, hospitals and social care </w:t>
      </w:r>
      <w:r w:rsidR="001A6344" w:rsidRPr="008163B8">
        <w:rPr>
          <w:rFonts w:cs="Arial"/>
        </w:rPr>
        <w:t xml:space="preserve">providers. </w:t>
      </w:r>
      <w:r w:rsidR="00DE2477" w:rsidRPr="008163B8">
        <w:rPr>
          <w:rFonts w:cs="Arial"/>
        </w:rPr>
        <w:t>The risk of hospitalisation increases with age. From the figure above, we can clearly see that the risk for people age 50 or below is 5% or 1 in 20, whereas for the people aged 70 and above the risk is greater than 20%</w:t>
      </w:r>
      <w:r w:rsidR="00A33232" w:rsidRPr="008163B8">
        <w:rPr>
          <w:rFonts w:cs="Arial"/>
        </w:rPr>
        <w:t xml:space="preserve"> (Webb, 2020)</w:t>
      </w:r>
      <w:r w:rsidR="00DE2477" w:rsidRPr="008163B8">
        <w:rPr>
          <w:rFonts w:cs="Arial"/>
        </w:rPr>
        <w:t xml:space="preserve">. </w:t>
      </w:r>
      <w:r w:rsidR="008163B8" w:rsidRPr="008163B8">
        <w:rPr>
          <w:rFonts w:cs="Arial"/>
        </w:rPr>
        <w:t xml:space="preserve"> </w:t>
      </w:r>
      <w:r w:rsidR="006257D4" w:rsidRPr="008163B8">
        <w:rPr>
          <w:rFonts w:cs="Arial"/>
        </w:rPr>
        <w:t>The effectiveness of control of the spread of coronavirus in the older care home residents depends on following significant elements:</w:t>
      </w:r>
    </w:p>
    <w:p w14:paraId="21D25EB0" w14:textId="77777777" w:rsidR="006257D4" w:rsidRPr="008163B8" w:rsidRDefault="006257D4" w:rsidP="00D24CE1">
      <w:pPr>
        <w:pStyle w:val="ListParagraph"/>
        <w:numPr>
          <w:ilvl w:val="0"/>
          <w:numId w:val="12"/>
        </w:numPr>
        <w:spacing w:after="160" w:line="360" w:lineRule="auto"/>
        <w:rPr>
          <w:rFonts w:cs="Arial"/>
        </w:rPr>
      </w:pPr>
      <w:r w:rsidRPr="008163B8">
        <w:rPr>
          <w:rFonts w:cs="Arial"/>
        </w:rPr>
        <w:t>Maintain hygiene of the residents and staff.</w:t>
      </w:r>
    </w:p>
    <w:p w14:paraId="21D25EB1" w14:textId="77777777" w:rsidR="006257D4" w:rsidRPr="008163B8" w:rsidRDefault="006257D4" w:rsidP="00D24CE1">
      <w:pPr>
        <w:pStyle w:val="ListParagraph"/>
        <w:numPr>
          <w:ilvl w:val="0"/>
          <w:numId w:val="12"/>
        </w:numPr>
        <w:spacing w:after="160" w:line="360" w:lineRule="auto"/>
        <w:rPr>
          <w:rFonts w:cs="Arial"/>
        </w:rPr>
      </w:pPr>
      <w:r w:rsidRPr="008163B8">
        <w:rPr>
          <w:rFonts w:cs="Arial"/>
        </w:rPr>
        <w:t>Decontamination of the most touched surfaces on routine basis with deep clean activities.</w:t>
      </w:r>
    </w:p>
    <w:p w14:paraId="21D25EB2" w14:textId="77777777" w:rsidR="006257D4" w:rsidRPr="008163B8" w:rsidRDefault="006257D4" w:rsidP="00D24CE1">
      <w:pPr>
        <w:pStyle w:val="ListParagraph"/>
        <w:numPr>
          <w:ilvl w:val="0"/>
          <w:numId w:val="12"/>
        </w:numPr>
        <w:spacing w:after="160" w:line="360" w:lineRule="auto"/>
        <w:rPr>
          <w:rFonts w:cs="Arial"/>
        </w:rPr>
      </w:pPr>
      <w:r w:rsidRPr="008163B8">
        <w:rPr>
          <w:rFonts w:cs="Arial"/>
        </w:rPr>
        <w:t>Restricting staff rotation during the pandemic may reduce spread. Allocate staff to one care unit for longer period.</w:t>
      </w:r>
    </w:p>
    <w:p w14:paraId="21D25EB3" w14:textId="77777777" w:rsidR="006257D4" w:rsidRPr="008163B8" w:rsidRDefault="006257D4" w:rsidP="00D24CE1">
      <w:pPr>
        <w:pStyle w:val="ListParagraph"/>
        <w:numPr>
          <w:ilvl w:val="0"/>
          <w:numId w:val="12"/>
        </w:numPr>
        <w:spacing w:after="160" w:line="360" w:lineRule="auto"/>
        <w:rPr>
          <w:rFonts w:cs="Arial"/>
        </w:rPr>
      </w:pPr>
      <w:r w:rsidRPr="008163B8">
        <w:rPr>
          <w:rFonts w:cs="Arial"/>
        </w:rPr>
        <w:t>Restrictions and strict SOPs regarding visitors in emergency cases only.</w:t>
      </w:r>
    </w:p>
    <w:p w14:paraId="21D25EB4" w14:textId="77777777" w:rsidR="006257D4" w:rsidRPr="008163B8" w:rsidRDefault="006257D4" w:rsidP="00D24CE1">
      <w:pPr>
        <w:pStyle w:val="ListParagraph"/>
        <w:numPr>
          <w:ilvl w:val="0"/>
          <w:numId w:val="12"/>
        </w:numPr>
        <w:spacing w:after="160" w:line="360" w:lineRule="auto"/>
        <w:rPr>
          <w:rFonts w:cs="Arial"/>
        </w:rPr>
      </w:pPr>
      <w:r w:rsidRPr="008163B8">
        <w:rPr>
          <w:rFonts w:cs="Arial"/>
        </w:rPr>
        <w:t>COVID-19 tests for older care home residents.</w:t>
      </w:r>
    </w:p>
    <w:p w14:paraId="21D25EB5" w14:textId="77777777" w:rsidR="009777CF" w:rsidRPr="008163B8" w:rsidRDefault="00DE2477" w:rsidP="00D24CE1">
      <w:pPr>
        <w:spacing w:line="360" w:lineRule="auto"/>
        <w:ind w:firstLine="360"/>
        <w:rPr>
          <w:rFonts w:cs="Arial"/>
        </w:rPr>
      </w:pPr>
      <w:r w:rsidRPr="008163B8">
        <w:rPr>
          <w:rFonts w:cs="Arial"/>
        </w:rPr>
        <w:lastRenderedPageBreak/>
        <w:t>Therefore, the stats and evidence leads to strict monitoring and precautions for the elderly. People aged 70 and above must practice social distancing even more seriously and cooperate with the NHS staff for care and support.</w:t>
      </w:r>
    </w:p>
    <w:p w14:paraId="21D25EB6" w14:textId="77777777" w:rsidR="00DE2477" w:rsidRPr="008163B8" w:rsidRDefault="00DE2477" w:rsidP="00D24CE1">
      <w:pPr>
        <w:spacing w:line="360" w:lineRule="auto"/>
        <w:rPr>
          <w:rFonts w:cs="Arial"/>
        </w:rPr>
      </w:pPr>
    </w:p>
    <w:p w14:paraId="21D25EB7" w14:textId="77777777" w:rsidR="007135A7" w:rsidRDefault="00512C4D" w:rsidP="00D24CE1">
      <w:pPr>
        <w:pStyle w:val="Heading1"/>
        <w:spacing w:line="360" w:lineRule="auto"/>
      </w:pPr>
      <w:bookmarkStart w:id="7" w:name="_Toc55005148"/>
      <w:r>
        <w:t>Current Public H</w:t>
      </w:r>
      <w:r w:rsidR="007135A7" w:rsidRPr="008163B8">
        <w:t xml:space="preserve">ealth </w:t>
      </w:r>
      <w:r>
        <w:t>Policy Approaches to Reduce I</w:t>
      </w:r>
      <w:r w:rsidR="007135A7" w:rsidRPr="008163B8">
        <w:t>ncidence in the Elderly</w:t>
      </w:r>
      <w:bookmarkEnd w:id="7"/>
    </w:p>
    <w:p w14:paraId="21D25EB8" w14:textId="77777777" w:rsidR="00FB01CB" w:rsidRPr="000C6441" w:rsidRDefault="002E124B" w:rsidP="00D24CE1">
      <w:pPr>
        <w:spacing w:line="360" w:lineRule="auto"/>
        <w:rPr>
          <w:rFonts w:cs="Arial"/>
        </w:rPr>
      </w:pPr>
      <w:r>
        <w:tab/>
        <w:t xml:space="preserve">The government across the globe are seeking new reforms and policies to reduce the impact of Coronavirus on health and society. COVID-19 has already </w:t>
      </w:r>
      <w:r w:rsidR="00D23793">
        <w:t>effected millions of lives. Likewise, current public health policies are determined to measure and control the impact of COVID-19 in the UK</w:t>
      </w:r>
      <w:r w:rsidR="000C6441">
        <w:t xml:space="preserve"> </w:t>
      </w:r>
      <w:r w:rsidR="000C6441">
        <w:rPr>
          <w:rFonts w:cs="Arial"/>
        </w:rPr>
        <w:t>(Loft, Jarret and Powel, 2020)</w:t>
      </w:r>
      <w:r w:rsidR="00D23793">
        <w:t xml:space="preserve">. Therefore, more frequent updates are made in public health policies in the UK, defining approaches to manage the pandemic and assessing </w:t>
      </w:r>
      <w:r w:rsidR="00566B3A">
        <w:t xml:space="preserve">results. In order to reduce the incidence rate among the elderly in UK, the government increased funds for the treatment of patients, provide support to health workers and care providers, </w:t>
      </w:r>
      <w:r w:rsidR="009841E4">
        <w:t xml:space="preserve">and </w:t>
      </w:r>
      <w:r w:rsidR="00566B3A">
        <w:t>training sessions for the health care providers who are responsib</w:t>
      </w:r>
      <w:r w:rsidR="009841E4">
        <w:t>le for flu and corona vaccines.</w:t>
      </w:r>
    </w:p>
    <w:p w14:paraId="21D25EB9" w14:textId="77777777" w:rsidR="00F20B4D" w:rsidRDefault="00C3560D" w:rsidP="00D24CE1">
      <w:pPr>
        <w:spacing w:line="360" w:lineRule="auto"/>
        <w:ind w:firstLine="720"/>
      </w:pPr>
      <w:r>
        <w:t xml:space="preserve">The government funded state, hospitals, physicians with over 3 million dollars. </w:t>
      </w:r>
      <w:r w:rsidR="00875E3F">
        <w:t>Another fund was announced to support the elderly in care homes. The government in UK currently include reduction of health inequalities in their public health policy and informing decisions with data</w:t>
      </w:r>
      <w:r w:rsidR="000C6441">
        <w:t xml:space="preserve"> </w:t>
      </w:r>
      <w:r w:rsidR="000C6441">
        <w:rPr>
          <w:rFonts w:cs="Arial"/>
        </w:rPr>
        <w:t>(Loft, Jarret and Powel, 2020)</w:t>
      </w:r>
      <w:r w:rsidR="00875E3F">
        <w:t>.</w:t>
      </w:r>
      <w:r w:rsidR="00FB01CB">
        <w:t xml:space="preserve"> In order to reduce the incidence rate in elderly, the government asks the elderly to take all precautionary measures and limit interactions with other people,</w:t>
      </w:r>
      <w:r w:rsidR="004C0A9B">
        <w:t xml:space="preserve"> even famil</w:t>
      </w:r>
      <w:r w:rsidR="00736521">
        <w:t>y member visits were limited in care home for the elderly.</w:t>
      </w:r>
    </w:p>
    <w:p w14:paraId="21D25EBA" w14:textId="77777777" w:rsidR="002E124B" w:rsidRPr="00F20B4D" w:rsidRDefault="002E124B" w:rsidP="00D24CE1">
      <w:pPr>
        <w:spacing w:line="360" w:lineRule="auto"/>
      </w:pPr>
    </w:p>
    <w:p w14:paraId="21D25EBB" w14:textId="77777777" w:rsidR="007135A7" w:rsidRDefault="00512C4D" w:rsidP="00D24CE1">
      <w:pPr>
        <w:pStyle w:val="Heading1"/>
        <w:spacing w:line="360" w:lineRule="auto"/>
      </w:pPr>
      <w:bookmarkStart w:id="8" w:name="_Toc55005149"/>
      <w:r>
        <w:t>Clinical R</w:t>
      </w:r>
      <w:r w:rsidR="007135A7" w:rsidRPr="008163B8">
        <w:t xml:space="preserve">esearch on </w:t>
      </w:r>
      <w:r>
        <w:t>Different Potential Va</w:t>
      </w:r>
      <w:r w:rsidR="007135A7" w:rsidRPr="008163B8">
        <w:t>ccines</w:t>
      </w:r>
      <w:bookmarkEnd w:id="8"/>
    </w:p>
    <w:p w14:paraId="21D25EBC" w14:textId="77777777" w:rsidR="00E06381" w:rsidRDefault="005515EB" w:rsidP="00D24CE1">
      <w:pPr>
        <w:spacing w:line="360" w:lineRule="auto"/>
        <w:ind w:firstLine="720"/>
        <w:rPr>
          <w:rFonts w:cs="Arial"/>
        </w:rPr>
      </w:pPr>
      <w:r>
        <w:rPr>
          <w:rFonts w:cs="Arial"/>
        </w:rPr>
        <w:t>Clinical research and trials for coronavirus vaccine has been conducted by USA, UK, Brazil, South Africa and Japan. One of the leading clinical research on coronavirus vaccine has been conducted by the Janssen Pharmaceutical Company of Johnson &amp; Johnson. They are leading the clinical research on vaccines, known as Ad.26.COV2.S, for which more than 60,000 volunteers will be enrolled in the trial conducted in across 215 clinical research sites in the United States and internationally</w:t>
      </w:r>
      <w:r w:rsidR="00931825">
        <w:rPr>
          <w:rFonts w:cs="Arial"/>
        </w:rPr>
        <w:t xml:space="preserve"> (U.S. Department of Health and Human Services, 2020)</w:t>
      </w:r>
      <w:r w:rsidR="00E06381">
        <w:rPr>
          <w:rFonts w:cs="Arial"/>
        </w:rPr>
        <w:t>.</w:t>
      </w:r>
    </w:p>
    <w:p w14:paraId="21D25EBD" w14:textId="77777777" w:rsidR="002E124B" w:rsidRDefault="005515EB" w:rsidP="00D24CE1">
      <w:pPr>
        <w:spacing w:line="360" w:lineRule="auto"/>
        <w:ind w:firstLine="720"/>
        <w:rPr>
          <w:rFonts w:cs="Arial"/>
        </w:rPr>
      </w:pPr>
      <w:r>
        <w:rPr>
          <w:rFonts w:cs="Arial"/>
        </w:rPr>
        <w:t>Likewise, Nottingham University Hospitals</w:t>
      </w:r>
      <w:r w:rsidR="00697036">
        <w:rPr>
          <w:rFonts w:cs="Arial"/>
        </w:rPr>
        <w:t xml:space="preserve"> (NUH)</w:t>
      </w:r>
      <w:r>
        <w:rPr>
          <w:rFonts w:cs="Arial"/>
        </w:rPr>
        <w:t xml:space="preserve">, have established a Research Prioritisation Committee through NHS Partners, </w:t>
      </w:r>
      <w:r w:rsidR="0050628D">
        <w:rPr>
          <w:rFonts w:cs="Arial"/>
        </w:rPr>
        <w:t>rapidly working towards the development of the treatment of this new disease and finding ways to help save lives</w:t>
      </w:r>
      <w:r w:rsidR="00697036">
        <w:rPr>
          <w:rFonts w:cs="Arial"/>
        </w:rPr>
        <w:t xml:space="preserve"> (NUH, 2020)</w:t>
      </w:r>
      <w:r w:rsidR="0050628D">
        <w:rPr>
          <w:rFonts w:cs="Arial"/>
        </w:rPr>
        <w:t>.</w:t>
      </w:r>
    </w:p>
    <w:p w14:paraId="21D25EBE" w14:textId="77777777" w:rsidR="005515EB" w:rsidRPr="008163B8" w:rsidRDefault="005515EB" w:rsidP="00D24CE1">
      <w:pPr>
        <w:spacing w:line="360" w:lineRule="auto"/>
        <w:rPr>
          <w:rFonts w:cs="Arial"/>
        </w:rPr>
      </w:pPr>
    </w:p>
    <w:p w14:paraId="21D25EBF" w14:textId="77777777" w:rsidR="007135A7" w:rsidRDefault="00512C4D" w:rsidP="00D24CE1">
      <w:pPr>
        <w:pStyle w:val="Heading1"/>
        <w:spacing w:line="360" w:lineRule="auto"/>
      </w:pPr>
      <w:bookmarkStart w:id="9" w:name="_Toc55005150"/>
      <w:r>
        <w:t>Current Changes to Elderly L</w:t>
      </w:r>
      <w:r w:rsidR="007135A7" w:rsidRPr="008163B8">
        <w:t>ifestyles in UK</w:t>
      </w:r>
      <w:bookmarkEnd w:id="9"/>
    </w:p>
    <w:p w14:paraId="21D25EC0" w14:textId="77777777" w:rsidR="002E124B" w:rsidRDefault="00E06381" w:rsidP="00D24CE1">
      <w:pPr>
        <w:spacing w:line="360" w:lineRule="auto"/>
        <w:rPr>
          <w:rFonts w:cs="Arial"/>
        </w:rPr>
      </w:pPr>
      <w:r>
        <w:rPr>
          <w:rFonts w:cs="Arial"/>
        </w:rPr>
        <w:tab/>
        <w:t xml:space="preserve">People across the global have been frequency asking questions like will this pandemic leave this world with a completely new lifestyle, the new normal? </w:t>
      </w:r>
      <w:r w:rsidR="006D25D1">
        <w:rPr>
          <w:rFonts w:cs="Arial"/>
        </w:rPr>
        <w:t xml:space="preserve">It is true that this </w:t>
      </w:r>
      <w:r w:rsidR="006D25D1">
        <w:rPr>
          <w:rFonts w:cs="Arial"/>
        </w:rPr>
        <w:lastRenderedPageBreak/>
        <w:t>pandemic has affected the whole wide world and brought sudden lifestyle changes such as isolation, social distancing and economic downturn</w:t>
      </w:r>
      <w:r w:rsidR="0091176A">
        <w:rPr>
          <w:rFonts w:cs="Arial"/>
        </w:rPr>
        <w:t xml:space="preserve"> (Wang, 2020, pp.221-228</w:t>
      </w:r>
      <w:r w:rsidR="006D25D1">
        <w:rPr>
          <w:rFonts w:cs="Arial"/>
        </w:rPr>
        <w:t xml:space="preserve">. </w:t>
      </w:r>
      <w:r w:rsidR="0077307D">
        <w:rPr>
          <w:rFonts w:cs="Arial"/>
        </w:rPr>
        <w:t>Optimising healthy lifestyle during this pandemic has become a major challenge, as apart from the coronavirus itself, mental well-being is highly affected due to social and behavioural changes in the daily routine.</w:t>
      </w:r>
    </w:p>
    <w:p w14:paraId="21D25EC1" w14:textId="77777777" w:rsidR="0077307D" w:rsidRDefault="0077307D" w:rsidP="00D24CE1">
      <w:pPr>
        <w:spacing w:line="360" w:lineRule="auto"/>
        <w:rPr>
          <w:rFonts w:cs="Arial"/>
        </w:rPr>
      </w:pPr>
      <w:r>
        <w:rPr>
          <w:rFonts w:cs="Arial"/>
        </w:rPr>
        <w:tab/>
        <w:t xml:space="preserve">At all levels, personal lives have been impacted immensely, from making us feel lonely to making us anxious by the distraction of the family members living constantly together. </w:t>
      </w:r>
      <w:r w:rsidR="00BD51BC">
        <w:rPr>
          <w:rFonts w:cs="Arial"/>
        </w:rPr>
        <w:t>Reduction of rush hour traffic and effectiveness of the screen technology has been reconsidered for the new arrangement according to the current pandemic situation. Strict preventive measures and precautions need to be followed in public</w:t>
      </w:r>
      <w:r w:rsidR="005854FE">
        <w:rPr>
          <w:rFonts w:cs="Arial"/>
        </w:rPr>
        <w:t xml:space="preserve"> (Wang, 2020, pp.221-228)</w:t>
      </w:r>
      <w:r w:rsidR="00BD51BC">
        <w:rPr>
          <w:rFonts w:cs="Arial"/>
        </w:rPr>
        <w:t xml:space="preserve">. Whereas, staying at home and working from home has affected the changes in diet and life-styles of individuals. </w:t>
      </w:r>
      <w:r w:rsidR="004B5CAF">
        <w:rPr>
          <w:rFonts w:cs="Arial"/>
        </w:rPr>
        <w:t>Home fitness regimes and internet technologies are the new solutions for stay active and socially connected.</w:t>
      </w:r>
    </w:p>
    <w:p w14:paraId="21D25EC2" w14:textId="77777777" w:rsidR="00535F0C" w:rsidRPr="002C0ED7" w:rsidRDefault="00535F0C" w:rsidP="00D24CE1">
      <w:pPr>
        <w:spacing w:line="360" w:lineRule="auto"/>
      </w:pPr>
      <w:r>
        <w:rPr>
          <w:rFonts w:cs="Arial"/>
        </w:rPr>
        <w:tab/>
        <w:t xml:space="preserve">The elderly in UK have been affected by the COVID-19 more as they are likely to get infected. The government has set strict SOPs for the elderly, minimum interaction, social distancing, minimum family member visits at care homes and </w:t>
      </w:r>
      <w:r w:rsidR="00AF4CCD">
        <w:rPr>
          <w:rFonts w:cs="Arial"/>
        </w:rPr>
        <w:t>use of protective gear.</w:t>
      </w:r>
      <w:r w:rsidR="002C0ED7">
        <w:rPr>
          <w:rFonts w:cs="Arial"/>
        </w:rPr>
        <w:t xml:space="preserve"> However, the people across the globe are working towards healthy lifestyle by ensuring seasonal viral doesn’t affects their body, and their immune system sustains such weather changes.</w:t>
      </w:r>
    </w:p>
    <w:p w14:paraId="21D25EC3" w14:textId="77777777" w:rsidR="0077307D" w:rsidRPr="008163B8" w:rsidRDefault="0077307D" w:rsidP="00D24CE1">
      <w:pPr>
        <w:spacing w:line="360" w:lineRule="auto"/>
        <w:rPr>
          <w:rFonts w:cs="Arial"/>
        </w:rPr>
      </w:pPr>
    </w:p>
    <w:p w14:paraId="21D25EC4" w14:textId="77777777" w:rsidR="002E124B" w:rsidRDefault="00586A22" w:rsidP="00D24CE1">
      <w:pPr>
        <w:pStyle w:val="Heading1"/>
        <w:spacing w:line="360" w:lineRule="auto"/>
      </w:pPr>
      <w:bookmarkStart w:id="10" w:name="_Toc55005151"/>
      <w:r>
        <w:t xml:space="preserve">Application of </w:t>
      </w:r>
      <w:r w:rsidR="00A82B50">
        <w:t>the</w:t>
      </w:r>
      <w:r>
        <w:t xml:space="preserve"> Health Belief Model on COVID-19 Pandemic</w:t>
      </w:r>
      <w:bookmarkEnd w:id="10"/>
    </w:p>
    <w:p w14:paraId="21D25EC5" w14:textId="77777777" w:rsidR="003E3B6C" w:rsidRPr="00A82B50" w:rsidRDefault="00636A85" w:rsidP="00D24CE1">
      <w:pPr>
        <w:spacing w:line="360" w:lineRule="auto"/>
        <w:ind w:firstLine="360"/>
        <w:rPr>
          <w:rFonts w:cs="Arial"/>
        </w:rPr>
      </w:pPr>
      <w:r>
        <w:t>The Health Belief Model (HBM) is one of the most common health behaviour models which consist</w:t>
      </w:r>
      <w:r w:rsidR="00BE2833">
        <w:t>s</w:t>
      </w:r>
      <w:r>
        <w:t xml:space="preserve"> of six elements which are believed to be the basis of health behaviour prediction for individual. Those six elements include risk susceptibility, risk severity, benefits to action, and barriers to action, se</w:t>
      </w:r>
      <w:r w:rsidR="00801520">
        <w:t>lf-efficacy and cues to action</w:t>
      </w:r>
      <w:r w:rsidR="00A82B50">
        <w:t xml:space="preserve"> </w:t>
      </w:r>
      <w:r w:rsidR="00A82B50">
        <w:rPr>
          <w:rFonts w:cs="Arial"/>
        </w:rPr>
        <w:t>(Wong, et.AL, 2020, pp.2204-2214)</w:t>
      </w:r>
      <w:r w:rsidR="00801520">
        <w:t xml:space="preserve">. </w:t>
      </w:r>
      <w:r w:rsidR="00545035">
        <w:t>This model is based on the belief that people are more likely to take precautions and maintain preventive actions only if they consider threat of a health risk to b</w:t>
      </w:r>
      <w:r w:rsidR="00BE2833">
        <w:t>e serious or of high importance.</w:t>
      </w:r>
      <w:r w:rsidR="00801520">
        <w:t xml:space="preserve"> Therefore this model can be applied to the COVID-10 pandemic and corona</w:t>
      </w:r>
      <w:r w:rsidR="00564188">
        <w:t>virus disease at individual le</w:t>
      </w:r>
      <w:r w:rsidR="00801520">
        <w:t>vel.</w:t>
      </w:r>
    </w:p>
    <w:p w14:paraId="21D25EC6" w14:textId="77777777" w:rsidR="00BE2833" w:rsidRDefault="00BE2833" w:rsidP="00D24CE1">
      <w:pPr>
        <w:pStyle w:val="ListParagraph"/>
        <w:numPr>
          <w:ilvl w:val="0"/>
          <w:numId w:val="13"/>
        </w:numPr>
        <w:spacing w:line="360" w:lineRule="auto"/>
      </w:pPr>
      <w:r>
        <w:t>Perceived susceptibility: An individual will change their behaviour only when they believe they might be at risk. For example, individuals who believe can get infected with COVID-19 maintain SOPs and take precautionary measures</w:t>
      </w:r>
      <w:r w:rsidR="00A82B50">
        <w:t xml:space="preserve"> </w:t>
      </w:r>
      <w:r w:rsidR="00A82B50">
        <w:rPr>
          <w:rFonts w:cs="Arial"/>
        </w:rPr>
        <w:t>(Wong, et.AL, 2020, pp.2204-2214)</w:t>
      </w:r>
      <w:r>
        <w:t>.</w:t>
      </w:r>
    </w:p>
    <w:p w14:paraId="21D25EC7" w14:textId="77777777" w:rsidR="00BE2833" w:rsidRDefault="00BE2833" w:rsidP="00D24CE1">
      <w:pPr>
        <w:pStyle w:val="ListParagraph"/>
        <w:numPr>
          <w:ilvl w:val="0"/>
          <w:numId w:val="13"/>
        </w:numPr>
        <w:spacing w:line="360" w:lineRule="auto"/>
      </w:pPr>
      <w:r>
        <w:t xml:space="preserve">Perceived severity: </w:t>
      </w:r>
      <w:r w:rsidR="00CB558A">
        <w:t>An individual will change their behaviour only when they believe the consequences will be serious. For example, individuals who believe that they can get affected with COVID-19 might roam around without SOPs, protective gear and don’t follow social distancing.</w:t>
      </w:r>
    </w:p>
    <w:p w14:paraId="21D25EC8" w14:textId="77777777" w:rsidR="00BE2833" w:rsidRDefault="009A1D36" w:rsidP="00D24CE1">
      <w:pPr>
        <w:pStyle w:val="ListParagraph"/>
        <w:numPr>
          <w:ilvl w:val="0"/>
          <w:numId w:val="13"/>
        </w:numPr>
        <w:spacing w:line="360" w:lineRule="auto"/>
      </w:pPr>
      <w:r>
        <w:lastRenderedPageBreak/>
        <w:t xml:space="preserve">Perceived benefits: </w:t>
      </w:r>
      <w:r w:rsidR="00EB03EA">
        <w:t>An individual will change their behaviour only if they feel there are benefits. For example, a person who don’t wants to be COVID positive, will follow SOPs and get vaccinated.</w:t>
      </w:r>
    </w:p>
    <w:p w14:paraId="21D25EC9" w14:textId="77777777" w:rsidR="00636A85" w:rsidRDefault="00EB03EA" w:rsidP="00D24CE1">
      <w:pPr>
        <w:pStyle w:val="ListParagraph"/>
        <w:numPr>
          <w:ilvl w:val="0"/>
          <w:numId w:val="13"/>
        </w:numPr>
        <w:spacing w:line="360" w:lineRule="auto"/>
      </w:pPr>
      <w:r>
        <w:t xml:space="preserve">Perceived Barriers: </w:t>
      </w:r>
      <w:r w:rsidR="006B352B">
        <w:t>A</w:t>
      </w:r>
      <w:r w:rsidR="00FF47BB">
        <w:t>n individual may perceive changing behaviour can be hard such as inconvenience, expense, social consequences and effort.</w:t>
      </w:r>
    </w:p>
    <w:p w14:paraId="21D25ECA" w14:textId="77777777" w:rsidR="00FF47BB" w:rsidRDefault="00860AE8" w:rsidP="00D24CE1">
      <w:pPr>
        <w:pStyle w:val="ListParagraph"/>
        <w:numPr>
          <w:ilvl w:val="0"/>
          <w:numId w:val="13"/>
        </w:numPr>
        <w:spacing w:line="360" w:lineRule="auto"/>
      </w:pPr>
      <w:r>
        <w:t xml:space="preserve">Cues to Action: </w:t>
      </w:r>
      <w:r w:rsidR="001F29FD">
        <w:t>External actions and environment which instigates the person to change their behaviour. For example, rising number of COVID-19 cases forced people follow SOPs and take protective measures</w:t>
      </w:r>
      <w:r w:rsidR="00A82B50">
        <w:t xml:space="preserve"> </w:t>
      </w:r>
      <w:r w:rsidR="00A82B50">
        <w:rPr>
          <w:rFonts w:cs="Arial"/>
        </w:rPr>
        <w:t>(Wong, et.AL, 2020, pp.2204-2214)</w:t>
      </w:r>
      <w:r w:rsidR="001F29FD">
        <w:t>.</w:t>
      </w:r>
    </w:p>
    <w:p w14:paraId="21D25ECB" w14:textId="77777777" w:rsidR="001F29FD" w:rsidRDefault="001F29FD" w:rsidP="00D24CE1">
      <w:pPr>
        <w:pStyle w:val="ListParagraph"/>
        <w:numPr>
          <w:ilvl w:val="0"/>
          <w:numId w:val="13"/>
        </w:numPr>
        <w:spacing w:line="360" w:lineRule="auto"/>
      </w:pPr>
      <w:r>
        <w:t xml:space="preserve">Self-efficacy: </w:t>
      </w:r>
      <w:r w:rsidR="00586A22">
        <w:t xml:space="preserve">This relates to the faith a person has to make changes in their lifestyle to avoid disease risk. </w:t>
      </w:r>
    </w:p>
    <w:p w14:paraId="21D25ECC" w14:textId="77777777" w:rsidR="00A82B50" w:rsidRPr="003E3B6C" w:rsidRDefault="00A82B50" w:rsidP="00D24CE1">
      <w:pPr>
        <w:spacing w:line="360" w:lineRule="auto"/>
      </w:pPr>
    </w:p>
    <w:p w14:paraId="21D25ECD" w14:textId="77777777" w:rsidR="007135A7" w:rsidRDefault="007135A7" w:rsidP="00D24CE1">
      <w:pPr>
        <w:pStyle w:val="Heading1"/>
        <w:spacing w:line="360" w:lineRule="auto"/>
      </w:pPr>
      <w:bookmarkStart w:id="11" w:name="_Toc55005152"/>
      <w:r w:rsidRPr="008163B8">
        <w:t>Impact o</w:t>
      </w:r>
      <w:r w:rsidR="001A57DF">
        <w:t>f Legislation and Policies on the</w:t>
      </w:r>
      <w:r w:rsidRPr="008163B8">
        <w:t xml:space="preserve"> Health and Wellbeing of the Elderly</w:t>
      </w:r>
      <w:bookmarkEnd w:id="11"/>
    </w:p>
    <w:p w14:paraId="21D25ECE" w14:textId="77777777" w:rsidR="00746808" w:rsidRDefault="00C36AC2" w:rsidP="00D24CE1">
      <w:pPr>
        <w:spacing w:line="360" w:lineRule="auto"/>
        <w:rPr>
          <w:rFonts w:cs="Arial"/>
        </w:rPr>
      </w:pPr>
      <w:r>
        <w:rPr>
          <w:rFonts w:cs="Arial"/>
        </w:rPr>
        <w:tab/>
        <w:t>The impact of legislation and policies of the health and wellbeing on the elderly have been positive during the pandemic, as reforms have been made. The equality act 2010 has been again highlighted during the COVID-19 spread, the elderly with low immune systems and poor background where highly affected. Therefore, the government has set a framework for the public health and social care providers to take action and reduce inequalities within the UK hospitals, clinics and care homes.</w:t>
      </w:r>
    </w:p>
    <w:p w14:paraId="21D25ECF" w14:textId="77777777" w:rsidR="00746808" w:rsidRDefault="00746808" w:rsidP="00D24CE1">
      <w:pPr>
        <w:spacing w:line="360" w:lineRule="auto"/>
        <w:rPr>
          <w:rFonts w:cs="Arial"/>
        </w:rPr>
      </w:pPr>
      <w:r>
        <w:rPr>
          <w:rFonts w:cs="Arial"/>
        </w:rPr>
        <w:tab/>
        <w:t xml:space="preserve">Supporting the legislation by providing care services at the door steps of the elderly, without any delays. Further, the government has made it clear not to sacrifice support for the disabled and elderly in fight with the current crisis. </w:t>
      </w:r>
      <w:r w:rsidR="00EF7122">
        <w:rPr>
          <w:rFonts w:cs="Arial"/>
        </w:rPr>
        <w:t>As they are among the high risk individuals, therefore their benefits and responses must be quick.</w:t>
      </w:r>
    </w:p>
    <w:p w14:paraId="21D25ED0" w14:textId="77777777" w:rsidR="00D929DB" w:rsidRPr="008163B8" w:rsidRDefault="00D929DB" w:rsidP="00D24CE1">
      <w:pPr>
        <w:spacing w:line="360" w:lineRule="auto"/>
        <w:rPr>
          <w:rFonts w:cs="Arial"/>
        </w:rPr>
      </w:pPr>
    </w:p>
    <w:p w14:paraId="21D25ED1" w14:textId="77777777" w:rsidR="007135A7" w:rsidRDefault="004054DB" w:rsidP="00D24CE1">
      <w:pPr>
        <w:pStyle w:val="Heading1"/>
        <w:spacing w:line="360" w:lineRule="auto"/>
      </w:pPr>
      <w:bookmarkStart w:id="12" w:name="_Toc55005153"/>
      <w:r>
        <w:t>Recommendations</w:t>
      </w:r>
      <w:bookmarkEnd w:id="12"/>
    </w:p>
    <w:p w14:paraId="21D25ED2" w14:textId="77777777" w:rsidR="004054DB" w:rsidRDefault="00960747" w:rsidP="00D24CE1">
      <w:pPr>
        <w:spacing w:line="360" w:lineRule="auto"/>
        <w:ind w:firstLine="360"/>
      </w:pPr>
      <w:r>
        <w:t xml:space="preserve">COVID-19 has been one of the biggest challenge for the public health care systems across the world. </w:t>
      </w:r>
      <w:r w:rsidR="0075329B">
        <w:t>Rapid progression and transformation of service delivery during the pandemic has been possible due to the contribution of millions of staff and volunteers. Some of the key recommendations for the improvement and development of public health policy during the pandemic, specifically for the elderly includes following:</w:t>
      </w:r>
    </w:p>
    <w:p w14:paraId="21D25ED3" w14:textId="77777777" w:rsidR="00863C13" w:rsidRDefault="0029779B" w:rsidP="00D24CE1">
      <w:pPr>
        <w:pStyle w:val="ListParagraph"/>
        <w:numPr>
          <w:ilvl w:val="0"/>
          <w:numId w:val="14"/>
        </w:numPr>
        <w:spacing w:line="360" w:lineRule="auto"/>
      </w:pPr>
      <w:r>
        <w:t>Staffing of the public health and social care providers</w:t>
      </w:r>
    </w:p>
    <w:p w14:paraId="21D25ED4" w14:textId="77777777" w:rsidR="0029779B" w:rsidRDefault="0072528C" w:rsidP="00D24CE1">
      <w:pPr>
        <w:spacing w:line="360" w:lineRule="auto"/>
        <w:ind w:firstLine="360"/>
      </w:pPr>
      <w:r>
        <w:t xml:space="preserve">As the world faced the COVID-19 pandemic, </w:t>
      </w:r>
      <w:r w:rsidR="009E2C06">
        <w:t>the</w:t>
      </w:r>
      <w:r>
        <w:t xml:space="preserve"> demand for public health and social care providers </w:t>
      </w:r>
      <w:r w:rsidR="009E2C06">
        <w:t>have increased. More people are required in this field to look after the elderly, as the population ages. Care homes, hospitals and clinics demand care providers who are trained to manage the elderly with support and care.</w:t>
      </w:r>
    </w:p>
    <w:p w14:paraId="21D25ED5" w14:textId="77777777" w:rsidR="009E2C06" w:rsidRDefault="00863C13" w:rsidP="00D24CE1">
      <w:pPr>
        <w:pStyle w:val="ListParagraph"/>
        <w:numPr>
          <w:ilvl w:val="0"/>
          <w:numId w:val="14"/>
        </w:numPr>
        <w:spacing w:line="360" w:lineRule="auto"/>
      </w:pPr>
      <w:r>
        <w:t>Develop cross-governmental strategies to reduce health inequalities</w:t>
      </w:r>
    </w:p>
    <w:p w14:paraId="21D25ED6" w14:textId="77777777" w:rsidR="00863C13" w:rsidRDefault="00D5220F" w:rsidP="00D24CE1">
      <w:pPr>
        <w:spacing w:line="360" w:lineRule="auto"/>
        <w:ind w:firstLine="360"/>
      </w:pPr>
      <w:r>
        <w:lastRenderedPageBreak/>
        <w:t>The government along with the local communities must ensure to improve the health conditions of the people in a society without any disparity. Public health and social care services must be made available to each and every person, whether rich or poor, young or old.</w:t>
      </w:r>
      <w:r w:rsidR="00B22052">
        <w:t xml:space="preserve"> The elderly must not be forgotten by the government, as they need the most help and support from the care providers.</w:t>
      </w:r>
    </w:p>
    <w:p w14:paraId="21D25ED7" w14:textId="77777777" w:rsidR="00B22052" w:rsidRDefault="001A2E4B" w:rsidP="00D24CE1">
      <w:pPr>
        <w:pStyle w:val="ListParagraph"/>
        <w:numPr>
          <w:ilvl w:val="0"/>
          <w:numId w:val="14"/>
        </w:numPr>
        <w:spacing w:line="360" w:lineRule="auto"/>
      </w:pPr>
      <w:r>
        <w:t>Long-term investment and reforms for the care providers</w:t>
      </w:r>
    </w:p>
    <w:p w14:paraId="21D25ED8" w14:textId="77777777" w:rsidR="001A2E4B" w:rsidRDefault="001235A8" w:rsidP="00D24CE1">
      <w:pPr>
        <w:spacing w:line="360" w:lineRule="auto"/>
        <w:ind w:firstLine="360"/>
      </w:pPr>
      <w:r>
        <w:t xml:space="preserve">The government should bring forward long-term investments roadmap for the care </w:t>
      </w:r>
      <w:r w:rsidR="0076642C">
        <w:t>providers</w:t>
      </w:r>
      <w:r>
        <w:t>, as even before the COVID-19, the public health and social care system was not functioning on its optimal position. This also includes reforms for better pay, training and development of health care workers.</w:t>
      </w:r>
    </w:p>
    <w:p w14:paraId="21D25ED9" w14:textId="77777777" w:rsidR="00F526A8" w:rsidRDefault="000C38E8" w:rsidP="00D24CE1">
      <w:pPr>
        <w:pStyle w:val="ListParagraph"/>
        <w:numPr>
          <w:ilvl w:val="0"/>
          <w:numId w:val="14"/>
        </w:numPr>
        <w:spacing w:line="360" w:lineRule="auto"/>
      </w:pPr>
      <w:r>
        <w:t>With the new pandemic we need to accelerate with the digital world</w:t>
      </w:r>
    </w:p>
    <w:p w14:paraId="21D25EDA" w14:textId="77777777" w:rsidR="00F526A8" w:rsidRPr="00D5220F" w:rsidRDefault="0076642C" w:rsidP="00D24CE1">
      <w:pPr>
        <w:spacing w:line="360" w:lineRule="auto"/>
        <w:ind w:firstLine="360"/>
      </w:pPr>
      <w:r>
        <w:t>Public health and social care services must be made available for the users through digitalised medium such as video consultation, on-call consultation and remote out-patient care centres.</w:t>
      </w:r>
    </w:p>
    <w:p w14:paraId="21D25EDB" w14:textId="77777777" w:rsidR="009E2C06" w:rsidRDefault="009E2C06" w:rsidP="00D24CE1">
      <w:pPr>
        <w:spacing w:after="200" w:line="360" w:lineRule="auto"/>
        <w:contextualSpacing w:val="0"/>
        <w:rPr>
          <w:rFonts w:eastAsiaTheme="majorEastAsia" w:cs="Arial"/>
          <w:bCs/>
        </w:rPr>
      </w:pPr>
      <w:r>
        <w:rPr>
          <w:rFonts w:cs="Arial"/>
          <w:b/>
          <w:i/>
        </w:rPr>
        <w:br w:type="page"/>
      </w:r>
    </w:p>
    <w:p w14:paraId="21D25EDC" w14:textId="77777777" w:rsidR="00E927E2" w:rsidRPr="008163B8" w:rsidRDefault="00E927E2" w:rsidP="00D24CE1">
      <w:pPr>
        <w:pStyle w:val="Heading1"/>
        <w:spacing w:line="360" w:lineRule="auto"/>
        <w:jc w:val="center"/>
        <w:rPr>
          <w:rFonts w:cs="Arial"/>
          <w:b w:val="0"/>
          <w:i w:val="0"/>
          <w:szCs w:val="22"/>
        </w:rPr>
      </w:pPr>
      <w:bookmarkStart w:id="13" w:name="_Toc55005154"/>
      <w:r w:rsidRPr="008163B8">
        <w:rPr>
          <w:rFonts w:cs="Arial"/>
          <w:b w:val="0"/>
          <w:i w:val="0"/>
          <w:szCs w:val="22"/>
        </w:rPr>
        <w:lastRenderedPageBreak/>
        <w:t>References</w:t>
      </w:r>
      <w:bookmarkEnd w:id="13"/>
    </w:p>
    <w:p w14:paraId="21D25EDD" w14:textId="77777777" w:rsidR="00E927E2" w:rsidRDefault="00E927E2" w:rsidP="00D24CE1">
      <w:pPr>
        <w:spacing w:line="360" w:lineRule="auto"/>
        <w:ind w:left="720" w:hanging="720"/>
        <w:rPr>
          <w:rFonts w:cs="Arial"/>
        </w:rPr>
      </w:pPr>
    </w:p>
    <w:p w14:paraId="21D25EDE" w14:textId="77777777" w:rsidR="008A6F5B" w:rsidRDefault="008A6F5B" w:rsidP="00D24CE1">
      <w:pPr>
        <w:spacing w:line="360" w:lineRule="auto"/>
        <w:ind w:left="720" w:hanging="720"/>
        <w:rPr>
          <w:rFonts w:cs="Arial"/>
        </w:rPr>
      </w:pPr>
      <w:r>
        <w:rPr>
          <w:rFonts w:cs="Arial"/>
        </w:rPr>
        <w:t xml:space="preserve">BBC News, (2020) Covid-19 pandemic: Tracking the global coronavirus outbreak, </w:t>
      </w:r>
      <w:r w:rsidRPr="001E4C77">
        <w:rPr>
          <w:rFonts w:cs="Arial"/>
        </w:rPr>
        <w:t xml:space="preserve">data retrieved from </w:t>
      </w:r>
      <w:r w:rsidRPr="008A6F5B">
        <w:rPr>
          <w:rFonts w:cs="Arial"/>
        </w:rPr>
        <w:t>https://www.bbc.com/news/world-51235105</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DF" w14:textId="77777777" w:rsidR="008A6F5B" w:rsidRDefault="008A6F5B" w:rsidP="00D24CE1">
      <w:pPr>
        <w:spacing w:line="360" w:lineRule="auto"/>
        <w:ind w:left="720" w:hanging="720"/>
        <w:rPr>
          <w:rFonts w:cs="Arial"/>
        </w:rPr>
      </w:pPr>
      <w:r>
        <w:rPr>
          <w:rFonts w:cs="Arial"/>
        </w:rPr>
        <w:t xml:space="preserve">Hugh, A., Phoebe, D., and Jennifer, D. (2020) England’s Health Policy Response to covid-19, </w:t>
      </w:r>
      <w:r w:rsidRPr="00DA3803">
        <w:rPr>
          <w:rFonts w:cs="Arial"/>
          <w:i/>
        </w:rPr>
        <w:t>BMI</w:t>
      </w:r>
      <w:r>
        <w:rPr>
          <w:rFonts w:cs="Arial"/>
        </w:rPr>
        <w:t xml:space="preserve">, </w:t>
      </w:r>
      <w:r w:rsidRPr="001E4C77">
        <w:rPr>
          <w:rFonts w:cs="Arial"/>
        </w:rPr>
        <w:t xml:space="preserve">data retrieved from </w:t>
      </w:r>
      <w:r w:rsidRPr="008A6F5B">
        <w:rPr>
          <w:rFonts w:cs="Arial"/>
        </w:rPr>
        <w:t>https://www.bmj.com/content/369/bmj.m1937.full</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0" w14:textId="77777777" w:rsidR="008A6F5B" w:rsidRDefault="008A6F5B" w:rsidP="00D24CE1">
      <w:pPr>
        <w:spacing w:line="360" w:lineRule="auto"/>
        <w:ind w:left="720" w:hanging="720"/>
        <w:rPr>
          <w:rFonts w:cs="Arial"/>
        </w:rPr>
      </w:pPr>
      <w:r>
        <w:rPr>
          <w:rFonts w:cs="Arial"/>
        </w:rPr>
        <w:t xml:space="preserve">Loft, P., Jarret, T., and Powell, T. (2020) Debate on the address: Health and Social Care, House of Commons Library, UK Parliament, </w:t>
      </w:r>
      <w:r w:rsidRPr="001E4C77">
        <w:rPr>
          <w:rFonts w:cs="Arial"/>
        </w:rPr>
        <w:t>data retrieved</w:t>
      </w:r>
      <w:r>
        <w:rPr>
          <w:rFonts w:cs="Arial"/>
        </w:rPr>
        <w:t xml:space="preserve"> from</w:t>
      </w:r>
      <w:r w:rsidRPr="001E4C77">
        <w:rPr>
          <w:rFonts w:cs="Arial"/>
        </w:rPr>
        <w:t xml:space="preserve"> </w:t>
      </w:r>
      <w:r w:rsidRPr="008A6F5B">
        <w:rPr>
          <w:rFonts w:cs="Arial"/>
        </w:rPr>
        <w:t>https://commonslibrary.parliament.uk/research-briefings/cdp-2020-0001/</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1" w14:textId="77777777" w:rsidR="008A6F5B" w:rsidRDefault="008A6F5B" w:rsidP="00D24CE1">
      <w:pPr>
        <w:spacing w:line="360" w:lineRule="auto"/>
        <w:ind w:left="720" w:hanging="720"/>
        <w:rPr>
          <w:rFonts w:cs="Arial"/>
        </w:rPr>
      </w:pPr>
      <w:r>
        <w:rPr>
          <w:rFonts w:cs="Arial"/>
        </w:rPr>
        <w:t xml:space="preserve">Nottingham University Hospitals, (2020) COVID-19 and clinical research at NUH, </w:t>
      </w:r>
      <w:r w:rsidRPr="001E4C77">
        <w:rPr>
          <w:rFonts w:cs="Arial"/>
        </w:rPr>
        <w:t>data retrieved</w:t>
      </w:r>
      <w:r>
        <w:rPr>
          <w:rFonts w:cs="Arial"/>
        </w:rPr>
        <w:t xml:space="preserve"> from</w:t>
      </w:r>
      <w:r w:rsidRPr="001E4C77">
        <w:rPr>
          <w:rFonts w:cs="Arial"/>
        </w:rPr>
        <w:t xml:space="preserve"> </w:t>
      </w:r>
      <w:r w:rsidRPr="008A6F5B">
        <w:rPr>
          <w:rFonts w:cs="Arial"/>
        </w:rPr>
        <w:t>https://www.nuh.nhs.uk/covid-19-clinical-research/</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2" w14:textId="77777777" w:rsidR="008A6F5B" w:rsidRDefault="008A6F5B" w:rsidP="00D24CE1">
      <w:pPr>
        <w:spacing w:line="360" w:lineRule="auto"/>
        <w:ind w:left="720" w:hanging="720"/>
        <w:rPr>
          <w:rFonts w:cs="Arial"/>
        </w:rPr>
      </w:pPr>
      <w:r>
        <w:rPr>
          <w:rFonts w:cs="Arial"/>
        </w:rPr>
        <w:t xml:space="preserve">Nowak. B., Brzoska, P., Piotrowski, J., Sedikides, C., Piotrowska, M. Z., Jonason, P. K., (2020) Adaptive and maladaptive behaviour during the COVID-19 pandemic: The roles of dark triad traits, collective narcissism, and health beliefs, </w:t>
      </w:r>
      <w:r w:rsidRPr="00DA3803">
        <w:rPr>
          <w:rFonts w:cs="Arial"/>
          <w:i/>
        </w:rPr>
        <w:t>Personality and Individual Differences</w:t>
      </w:r>
      <w:r>
        <w:rPr>
          <w:rFonts w:cs="Arial"/>
        </w:rPr>
        <w:t xml:space="preserve">, Vol.167, Iss.1, </w:t>
      </w:r>
      <w:r w:rsidRPr="001E4C77">
        <w:rPr>
          <w:rFonts w:cs="Arial"/>
        </w:rPr>
        <w:t>data retrieved</w:t>
      </w:r>
      <w:r>
        <w:rPr>
          <w:rFonts w:cs="Arial"/>
        </w:rPr>
        <w:t xml:space="preserve"> from </w:t>
      </w:r>
      <w:r w:rsidRPr="008A6F5B">
        <w:rPr>
          <w:rFonts w:cs="Arial"/>
        </w:rPr>
        <w:t>https://www.sciencedirect.com/science/article/pii/S0191886920304219</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3" w14:textId="77777777" w:rsidR="008A6F5B" w:rsidRDefault="008A6F5B" w:rsidP="00D24CE1">
      <w:pPr>
        <w:spacing w:line="360" w:lineRule="auto"/>
        <w:ind w:left="720" w:hanging="720"/>
        <w:rPr>
          <w:rFonts w:cs="Arial"/>
        </w:rPr>
      </w:pPr>
      <w:r>
        <w:rPr>
          <w:rFonts w:cs="Arial"/>
        </w:rPr>
        <w:t xml:space="preserve">Spinelli, A. and Pellino, G. (2020) COVID-19 Pandemic: perspectives on an unfolding crisis, </w:t>
      </w:r>
      <w:r w:rsidRPr="00DA3803">
        <w:rPr>
          <w:rFonts w:cs="Arial"/>
          <w:i/>
        </w:rPr>
        <w:t>The British Journal of Surgery</w:t>
      </w:r>
      <w:r>
        <w:rPr>
          <w:rFonts w:cs="Arial"/>
        </w:rPr>
        <w:t xml:space="preserve">, Vol.107, pp.785-787, </w:t>
      </w:r>
      <w:r w:rsidRPr="001E4C77">
        <w:rPr>
          <w:rFonts w:cs="Arial"/>
        </w:rPr>
        <w:t>data retrieved</w:t>
      </w:r>
      <w:r>
        <w:rPr>
          <w:rFonts w:cs="Arial"/>
        </w:rPr>
        <w:t xml:space="preserve"> from</w:t>
      </w:r>
      <w:r w:rsidRPr="001E4C77">
        <w:rPr>
          <w:rFonts w:cs="Arial"/>
        </w:rPr>
        <w:t xml:space="preserve"> </w:t>
      </w:r>
      <w:r w:rsidRPr="008A6F5B">
        <w:rPr>
          <w:rFonts w:cs="Arial"/>
        </w:rPr>
        <w:t>https://www.ncbi.nlm.nih.gov/pmc/articles/PMC7228411/</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4" w14:textId="77777777" w:rsidR="008A6F5B" w:rsidRDefault="008A6F5B" w:rsidP="00D24CE1">
      <w:pPr>
        <w:spacing w:line="360" w:lineRule="auto"/>
        <w:ind w:left="720" w:hanging="720"/>
        <w:rPr>
          <w:rFonts w:cs="Arial"/>
        </w:rPr>
      </w:pPr>
      <w:r>
        <w:rPr>
          <w:rFonts w:cs="Arial"/>
        </w:rPr>
        <w:t xml:space="preserve">Stevens, R. and Stryder, J. (2020) NHS management said elderly would ‘have to die’ in care homes, World Socialist Web Site, </w:t>
      </w:r>
      <w:r w:rsidRPr="001E4C77">
        <w:rPr>
          <w:rFonts w:cs="Arial"/>
        </w:rPr>
        <w:t>data retrieved</w:t>
      </w:r>
      <w:r>
        <w:rPr>
          <w:rFonts w:cs="Arial"/>
        </w:rPr>
        <w:t xml:space="preserve"> from</w:t>
      </w:r>
      <w:r w:rsidRPr="001E4C77">
        <w:rPr>
          <w:rFonts w:cs="Arial"/>
        </w:rPr>
        <w:t xml:space="preserve"> </w:t>
      </w:r>
      <w:r w:rsidRPr="008A6F5B">
        <w:rPr>
          <w:rFonts w:cs="Arial"/>
        </w:rPr>
        <w:t>https://www.wsws.org/en/articles/2020/05/19/cauk-m19.html</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5" w14:textId="77777777" w:rsidR="008A6F5B" w:rsidRDefault="008A6F5B" w:rsidP="00D24CE1">
      <w:pPr>
        <w:spacing w:line="360" w:lineRule="auto"/>
        <w:ind w:left="720" w:hanging="720"/>
        <w:rPr>
          <w:rFonts w:cs="Arial"/>
        </w:rPr>
      </w:pPr>
      <w:r w:rsidRPr="001E4C77">
        <w:rPr>
          <w:rFonts w:cs="Arial"/>
        </w:rPr>
        <w:t xml:space="preserve">Tulchinsky, H. T. and Varavikova, A. E., (2014) The New Public Health, Elsevier Inc., Academic Press, data retrieved from </w:t>
      </w:r>
      <w:r w:rsidRPr="008A6F5B">
        <w:rPr>
          <w:rFonts w:cs="Arial"/>
        </w:rPr>
        <w:t>https://books.google.co.uk/books?id=2hg2IxB9WngC&amp;dq=origin+of+public+health+policies+in+uk&amp;source=gbs_navlinks_s</w:t>
      </w:r>
      <w:r w:rsidRPr="001E4C77">
        <w:rPr>
          <w:rFonts w:cs="Arial"/>
        </w:rPr>
        <w:t xml:space="preserve"> on 30</w:t>
      </w:r>
      <w:r w:rsidRPr="001E4C77">
        <w:rPr>
          <w:rFonts w:cs="Arial"/>
          <w:vertAlign w:val="superscript"/>
        </w:rPr>
        <w:t>th</w:t>
      </w:r>
      <w:r w:rsidRPr="001E4C77">
        <w:rPr>
          <w:rFonts w:cs="Arial"/>
        </w:rPr>
        <w:t xml:space="preserve"> October 2020</w:t>
      </w:r>
    </w:p>
    <w:p w14:paraId="21D25EE6" w14:textId="77777777" w:rsidR="008A6F5B" w:rsidRDefault="008A6F5B" w:rsidP="00D24CE1">
      <w:pPr>
        <w:spacing w:line="360" w:lineRule="auto"/>
        <w:ind w:left="720" w:hanging="720"/>
        <w:rPr>
          <w:rFonts w:cs="Arial"/>
        </w:rPr>
      </w:pPr>
      <w:r>
        <w:rPr>
          <w:rFonts w:cs="Arial"/>
        </w:rPr>
        <w:t>U.S. Department of Health and Human Services, (2020) 4</w:t>
      </w:r>
      <w:r w:rsidRPr="002C6CDE">
        <w:rPr>
          <w:rFonts w:cs="Arial"/>
          <w:vertAlign w:val="superscript"/>
        </w:rPr>
        <w:t>th</w:t>
      </w:r>
      <w:r>
        <w:rPr>
          <w:rFonts w:cs="Arial"/>
        </w:rPr>
        <w:t xml:space="preserve"> Large Scale COVID-19 Vaccines trial begins in the United States, </w:t>
      </w:r>
      <w:r w:rsidRPr="001E4C77">
        <w:rPr>
          <w:rFonts w:cs="Arial"/>
        </w:rPr>
        <w:t>data retrieved</w:t>
      </w:r>
      <w:r>
        <w:rPr>
          <w:rFonts w:cs="Arial"/>
        </w:rPr>
        <w:t xml:space="preserve"> from</w:t>
      </w:r>
      <w:r w:rsidRPr="001E4C77">
        <w:rPr>
          <w:rFonts w:cs="Arial"/>
        </w:rPr>
        <w:t xml:space="preserve"> </w:t>
      </w:r>
      <w:r w:rsidRPr="008A6F5B">
        <w:rPr>
          <w:rFonts w:cs="Arial"/>
        </w:rPr>
        <w:t>https://www.nih.gov/news-events/news-releases/fourth-large-scale-covid-19-vaccine-trial-begins-united-states</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7" w14:textId="77777777" w:rsidR="008A6F5B" w:rsidRDefault="008A6F5B" w:rsidP="00D24CE1">
      <w:pPr>
        <w:spacing w:line="360" w:lineRule="auto"/>
        <w:ind w:left="720" w:hanging="720"/>
        <w:rPr>
          <w:rFonts w:cs="Arial"/>
        </w:rPr>
      </w:pPr>
      <w:r>
        <w:rPr>
          <w:rFonts w:cs="Arial"/>
        </w:rPr>
        <w:t xml:space="preserve">Wang, C. (2020) To Cope with a New Coronavirus Pandemic: How Life May be Changed Forever, </w:t>
      </w:r>
      <w:r w:rsidRPr="00DA3803">
        <w:rPr>
          <w:rFonts w:cs="Arial"/>
          <w:i/>
        </w:rPr>
        <w:t>Chinese Journal of International Law</w:t>
      </w:r>
      <w:r>
        <w:rPr>
          <w:rFonts w:cs="Arial"/>
        </w:rPr>
        <w:t xml:space="preserve">, Vol.19, Iss.2, pp.221-228, </w:t>
      </w:r>
      <w:r w:rsidRPr="001E4C77">
        <w:rPr>
          <w:rFonts w:cs="Arial"/>
        </w:rPr>
        <w:t xml:space="preserve">data </w:t>
      </w:r>
      <w:r w:rsidRPr="001E4C77">
        <w:rPr>
          <w:rFonts w:cs="Arial"/>
        </w:rPr>
        <w:lastRenderedPageBreak/>
        <w:t>retrieved</w:t>
      </w:r>
      <w:r>
        <w:rPr>
          <w:rFonts w:cs="Arial"/>
        </w:rPr>
        <w:t xml:space="preserve"> from</w:t>
      </w:r>
      <w:r w:rsidRPr="001E4C77">
        <w:rPr>
          <w:rFonts w:cs="Arial"/>
        </w:rPr>
        <w:t xml:space="preserve"> </w:t>
      </w:r>
      <w:r w:rsidRPr="008A6F5B">
        <w:rPr>
          <w:rFonts w:cs="Arial"/>
        </w:rPr>
        <w:t>https://academic.oup.com/chinesejil/article/19/2/221/5893654</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8" w14:textId="77777777" w:rsidR="008A6F5B" w:rsidRDefault="008A6F5B" w:rsidP="00D24CE1">
      <w:pPr>
        <w:spacing w:line="360" w:lineRule="auto"/>
        <w:ind w:left="720" w:hanging="720"/>
        <w:rPr>
          <w:rFonts w:cs="Arial"/>
        </w:rPr>
      </w:pPr>
      <w:r>
        <w:rPr>
          <w:rFonts w:cs="Arial"/>
        </w:rPr>
        <w:t xml:space="preserve">Webb, E. (2020) Coronavirus risk for older people: the updated picture, Age UK, </w:t>
      </w:r>
      <w:r w:rsidRPr="001E4C77">
        <w:rPr>
          <w:rFonts w:cs="Arial"/>
        </w:rPr>
        <w:t>data retrieved</w:t>
      </w:r>
      <w:r>
        <w:rPr>
          <w:rFonts w:cs="Arial"/>
        </w:rPr>
        <w:t xml:space="preserve"> from</w:t>
      </w:r>
      <w:r w:rsidRPr="001E4C77">
        <w:rPr>
          <w:rFonts w:cs="Arial"/>
        </w:rPr>
        <w:t xml:space="preserve"> </w:t>
      </w:r>
      <w:r w:rsidRPr="008A6F5B">
        <w:rPr>
          <w:rFonts w:cs="Arial"/>
        </w:rPr>
        <w:t>https://www.ageuk.org.uk/discover/2020/06/coronavirus-risk-for-older-people-updated/</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9" w14:textId="77777777" w:rsidR="008A6F5B" w:rsidRDefault="008A6F5B" w:rsidP="00D24CE1">
      <w:pPr>
        <w:spacing w:line="360" w:lineRule="auto"/>
        <w:ind w:left="720" w:hanging="720"/>
        <w:rPr>
          <w:rFonts w:cs="Arial"/>
        </w:rPr>
      </w:pPr>
      <w:r>
        <w:rPr>
          <w:rFonts w:cs="Arial"/>
        </w:rPr>
        <w:t xml:space="preserve">Wong, L. P., Wong, H., Wong, P. F., Lee, Y. H., and AbuBakar, S. (2020) The use of the health belief model to assess predictors of intent to receive the COVID-19 vaccine and willingness to pay, </w:t>
      </w:r>
      <w:r w:rsidRPr="00DA3803">
        <w:rPr>
          <w:rFonts w:cs="Arial"/>
          <w:i/>
        </w:rPr>
        <w:t xml:space="preserve">Human Vaccines &amp; </w:t>
      </w:r>
      <w:r w:rsidR="00DA3803" w:rsidRPr="00DA3803">
        <w:rPr>
          <w:rFonts w:cs="Arial"/>
          <w:i/>
        </w:rPr>
        <w:t>Immunotherapeutic</w:t>
      </w:r>
      <w:r w:rsidR="00DA3803">
        <w:rPr>
          <w:rFonts w:cs="Arial"/>
          <w:i/>
        </w:rPr>
        <w:t>s</w:t>
      </w:r>
      <w:r>
        <w:rPr>
          <w:rFonts w:cs="Arial"/>
        </w:rPr>
        <w:t xml:space="preserve">, pp.2204-2214, </w:t>
      </w:r>
      <w:r w:rsidRPr="001E4C77">
        <w:rPr>
          <w:rFonts w:cs="Arial"/>
        </w:rPr>
        <w:t>data retrieved</w:t>
      </w:r>
      <w:r>
        <w:rPr>
          <w:rFonts w:cs="Arial"/>
        </w:rPr>
        <w:t xml:space="preserve"> from </w:t>
      </w:r>
      <w:r w:rsidRPr="008A6F5B">
        <w:rPr>
          <w:rFonts w:cs="Arial"/>
        </w:rPr>
        <w:t>https://www.tandfonline.com/doi/full/10.1080/21645515.2020.1790279</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A" w14:textId="77777777" w:rsidR="008A6F5B" w:rsidRDefault="008A6F5B" w:rsidP="00D24CE1">
      <w:pPr>
        <w:spacing w:line="360" w:lineRule="auto"/>
        <w:ind w:left="720" w:hanging="720"/>
        <w:rPr>
          <w:rFonts w:cs="Arial"/>
        </w:rPr>
      </w:pPr>
      <w:r>
        <w:rPr>
          <w:rFonts w:cs="Arial"/>
        </w:rPr>
        <w:t xml:space="preserve">Worldometers, (2020) Coronavirus Stats for United Kingdom, </w:t>
      </w:r>
      <w:r w:rsidRPr="001E4C77">
        <w:rPr>
          <w:rFonts w:cs="Arial"/>
        </w:rPr>
        <w:t xml:space="preserve">data retrieved from </w:t>
      </w:r>
      <w:r w:rsidRPr="008A6F5B">
        <w:rPr>
          <w:rFonts w:cs="Arial"/>
        </w:rPr>
        <w:t>https://www.worldometers.info/coronavirus/country/uk/</w:t>
      </w:r>
      <w:r>
        <w:rPr>
          <w:rFonts w:cs="Arial"/>
        </w:rPr>
        <w:t xml:space="preserve"> </w:t>
      </w:r>
      <w:r w:rsidRPr="001E4C77">
        <w:rPr>
          <w:rFonts w:cs="Arial"/>
        </w:rPr>
        <w:t>on 30</w:t>
      </w:r>
      <w:r w:rsidRPr="001E4C77">
        <w:rPr>
          <w:rFonts w:cs="Arial"/>
          <w:vertAlign w:val="superscript"/>
        </w:rPr>
        <w:t>th</w:t>
      </w:r>
      <w:r w:rsidRPr="001E4C77">
        <w:rPr>
          <w:rFonts w:cs="Arial"/>
        </w:rPr>
        <w:t xml:space="preserve"> October 2020</w:t>
      </w:r>
    </w:p>
    <w:p w14:paraId="21D25EEB" w14:textId="77777777" w:rsidR="008A6F5B" w:rsidRPr="008163B8" w:rsidRDefault="008A6F5B" w:rsidP="00D24CE1">
      <w:pPr>
        <w:spacing w:line="360" w:lineRule="auto"/>
        <w:rPr>
          <w:rFonts w:cs="Arial"/>
        </w:rPr>
      </w:pPr>
    </w:p>
    <w:sectPr w:rsidR="008A6F5B" w:rsidRPr="008163B8" w:rsidSect="000B4221">
      <w:headerReference w:type="default" r:id="rId14"/>
      <w:headerReference w:type="first" r:id="rId15"/>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3D6FE" w14:textId="77777777" w:rsidR="00665BCC" w:rsidRDefault="00665BCC" w:rsidP="00FB2D3D">
      <w:pPr>
        <w:spacing w:line="240" w:lineRule="auto"/>
      </w:pPr>
      <w:r>
        <w:separator/>
      </w:r>
    </w:p>
  </w:endnote>
  <w:endnote w:type="continuationSeparator" w:id="0">
    <w:p w14:paraId="22C540A3" w14:textId="77777777" w:rsidR="00665BCC" w:rsidRDefault="00665BCC"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25EF4" w14:textId="77777777" w:rsidR="00AB12DD" w:rsidRDefault="00AB12DD"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97BFD3" w14:textId="77777777" w:rsidR="00665BCC" w:rsidRDefault="00665BCC" w:rsidP="00FB2D3D">
      <w:pPr>
        <w:spacing w:line="240" w:lineRule="auto"/>
      </w:pPr>
      <w:r>
        <w:separator/>
      </w:r>
    </w:p>
  </w:footnote>
  <w:footnote w:type="continuationSeparator" w:id="0">
    <w:p w14:paraId="53E4F5F5" w14:textId="77777777" w:rsidR="00665BCC" w:rsidRDefault="00665BCC"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25EF2" w14:textId="77777777" w:rsidR="00AB12DD" w:rsidRDefault="00AB12DD"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21D25EF3" w14:textId="77777777" w:rsidR="00AB12DD" w:rsidRDefault="00E33120"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21D25EF5" w14:textId="77777777" w:rsidR="00AB12DD" w:rsidRDefault="00AB12DD" w:rsidP="005B0666">
        <w:pPr>
          <w:pStyle w:val="Header"/>
          <w:jc w:val="right"/>
        </w:pPr>
        <w:r>
          <w:t xml:space="preserve"> </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582264"/>
      <w:docPartObj>
        <w:docPartGallery w:val="Page Numbers (Top of Page)"/>
        <w:docPartUnique/>
      </w:docPartObj>
    </w:sdtPr>
    <w:sdtEndPr>
      <w:rPr>
        <w:noProof/>
      </w:rPr>
    </w:sdtEndPr>
    <w:sdtContent>
      <w:p w14:paraId="21D25EF6" w14:textId="55CB7287" w:rsidR="00AB12DD" w:rsidRDefault="00AB12DD">
        <w:pPr>
          <w:pStyle w:val="Header"/>
          <w:jc w:val="right"/>
        </w:pPr>
        <w:r>
          <w:rPr>
            <w:rFonts w:cs="Arial"/>
            <w:szCs w:val="24"/>
          </w:rPr>
          <w:t xml:space="preserve">    </w:t>
        </w:r>
        <w:r>
          <w:fldChar w:fldCharType="begin"/>
        </w:r>
        <w:r>
          <w:instrText xml:space="preserve"> PAGE   \* MERGEFORMAT </w:instrText>
        </w:r>
        <w:r>
          <w:fldChar w:fldCharType="separate"/>
        </w:r>
        <w:r w:rsidR="00D24CE1">
          <w:rPr>
            <w:noProof/>
          </w:rPr>
          <w:t>10</w:t>
        </w:r>
        <w:r>
          <w:rPr>
            <w:noProof/>
          </w:rPr>
          <w:fldChar w:fldCharType="end"/>
        </w:r>
      </w:p>
    </w:sdtContent>
  </w:sdt>
  <w:p w14:paraId="21D25EF7" w14:textId="77777777" w:rsidR="00AB12DD" w:rsidRDefault="00AB12DD" w:rsidP="00ED0530">
    <w:pPr>
      <w:pStyle w:val="Header"/>
      <w:tabs>
        <w:tab w:val="clear" w:pos="4680"/>
        <w:tab w:val="clear" w:pos="9360"/>
        <w:tab w:val="right" w:pos="9000"/>
      </w:tabs>
      <w:jc w:val="righ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14:paraId="21D25EF8" w14:textId="534F97B8" w:rsidR="00D200A9" w:rsidRDefault="00D200A9" w:rsidP="00D200A9">
            <w:pPr>
              <w:pStyle w:val="Header"/>
              <w:jc w:val="right"/>
            </w:pPr>
            <w:r>
              <w:rPr>
                <w:rFonts w:cs="Arial"/>
                <w:szCs w:val="24"/>
              </w:rPr>
              <w:t xml:space="preserve">    </w:t>
            </w:r>
            <w:r>
              <w:fldChar w:fldCharType="begin"/>
            </w:r>
            <w:r>
              <w:instrText xml:space="preserve"> PAGE   \* MERGEFORMAT </w:instrText>
            </w:r>
            <w:r>
              <w:fldChar w:fldCharType="separate"/>
            </w:r>
            <w:r w:rsidR="00D24CE1">
              <w:rPr>
                <w:noProof/>
              </w:rPr>
              <w:t>1</w:t>
            </w:r>
            <w:r>
              <w:rPr>
                <w:noProof/>
              </w:rPr>
              <w:fldChar w:fldCharType="end"/>
            </w:r>
          </w:p>
        </w:sdtContent>
      </w:sdt>
      <w:p w14:paraId="21D25EF9" w14:textId="77777777" w:rsidR="00D200A9" w:rsidRDefault="00D200A9" w:rsidP="00D200A9">
        <w:pPr>
          <w:pStyle w:val="Header"/>
        </w:pPr>
        <w: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1"/>
  </w:num>
  <w:num w:numId="4">
    <w:abstractNumId w:val="6"/>
  </w:num>
  <w:num w:numId="5">
    <w:abstractNumId w:val="5"/>
  </w:num>
  <w:num w:numId="6">
    <w:abstractNumId w:val="12"/>
  </w:num>
  <w:num w:numId="7">
    <w:abstractNumId w:val="8"/>
  </w:num>
  <w:num w:numId="8">
    <w:abstractNumId w:val="7"/>
  </w:num>
  <w:num w:numId="9">
    <w:abstractNumId w:val="3"/>
  </w:num>
  <w:num w:numId="10">
    <w:abstractNumId w:val="4"/>
  </w:num>
  <w:num w:numId="11">
    <w:abstractNumId w:val="11"/>
  </w:num>
  <w:num w:numId="12">
    <w:abstractNumId w:val="0"/>
  </w:num>
  <w:num w:numId="13">
    <w:abstractNumId w:val="9"/>
  </w:num>
  <w:num w:numId="14">
    <w:abstractNumId w:val="1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D3D"/>
    <w:rsid w:val="000009A3"/>
    <w:rsid w:val="00000F5E"/>
    <w:rsid w:val="00002E52"/>
    <w:rsid w:val="00002EC3"/>
    <w:rsid w:val="000043E0"/>
    <w:rsid w:val="000045BA"/>
    <w:rsid w:val="00005F8C"/>
    <w:rsid w:val="00007970"/>
    <w:rsid w:val="00007A2A"/>
    <w:rsid w:val="000102BA"/>
    <w:rsid w:val="00011F5A"/>
    <w:rsid w:val="00012570"/>
    <w:rsid w:val="00013314"/>
    <w:rsid w:val="00014111"/>
    <w:rsid w:val="0001686C"/>
    <w:rsid w:val="000213C9"/>
    <w:rsid w:val="0002239B"/>
    <w:rsid w:val="00023686"/>
    <w:rsid w:val="00023ECA"/>
    <w:rsid w:val="00024E56"/>
    <w:rsid w:val="000251FF"/>
    <w:rsid w:val="000266C6"/>
    <w:rsid w:val="00027230"/>
    <w:rsid w:val="00027896"/>
    <w:rsid w:val="00027B7D"/>
    <w:rsid w:val="00027CF7"/>
    <w:rsid w:val="0003125A"/>
    <w:rsid w:val="00031400"/>
    <w:rsid w:val="000327E9"/>
    <w:rsid w:val="00033911"/>
    <w:rsid w:val="000368E7"/>
    <w:rsid w:val="00037441"/>
    <w:rsid w:val="0004553D"/>
    <w:rsid w:val="00047AB9"/>
    <w:rsid w:val="0005151A"/>
    <w:rsid w:val="00051ED9"/>
    <w:rsid w:val="00053413"/>
    <w:rsid w:val="00054D08"/>
    <w:rsid w:val="000563CA"/>
    <w:rsid w:val="0005736A"/>
    <w:rsid w:val="000573F7"/>
    <w:rsid w:val="00057857"/>
    <w:rsid w:val="0006076D"/>
    <w:rsid w:val="000631F6"/>
    <w:rsid w:val="00063B95"/>
    <w:rsid w:val="00063FA0"/>
    <w:rsid w:val="00065AAF"/>
    <w:rsid w:val="00065DD5"/>
    <w:rsid w:val="0007034F"/>
    <w:rsid w:val="00070707"/>
    <w:rsid w:val="00070B6C"/>
    <w:rsid w:val="000712C3"/>
    <w:rsid w:val="000716D2"/>
    <w:rsid w:val="000717C6"/>
    <w:rsid w:val="00071907"/>
    <w:rsid w:val="0007232B"/>
    <w:rsid w:val="00073821"/>
    <w:rsid w:val="00080D9D"/>
    <w:rsid w:val="0008128F"/>
    <w:rsid w:val="00081A7C"/>
    <w:rsid w:val="00081F4B"/>
    <w:rsid w:val="0008353C"/>
    <w:rsid w:val="000835AE"/>
    <w:rsid w:val="00084533"/>
    <w:rsid w:val="000845CA"/>
    <w:rsid w:val="00087EB8"/>
    <w:rsid w:val="00090628"/>
    <w:rsid w:val="000920FD"/>
    <w:rsid w:val="00092431"/>
    <w:rsid w:val="000925B9"/>
    <w:rsid w:val="000943A8"/>
    <w:rsid w:val="000943D0"/>
    <w:rsid w:val="00097200"/>
    <w:rsid w:val="000A35CA"/>
    <w:rsid w:val="000A37A3"/>
    <w:rsid w:val="000A51ED"/>
    <w:rsid w:val="000A5ADF"/>
    <w:rsid w:val="000A726C"/>
    <w:rsid w:val="000A750C"/>
    <w:rsid w:val="000B19F4"/>
    <w:rsid w:val="000B1E79"/>
    <w:rsid w:val="000B25B9"/>
    <w:rsid w:val="000B2AD8"/>
    <w:rsid w:val="000B3C20"/>
    <w:rsid w:val="000B3E66"/>
    <w:rsid w:val="000B4221"/>
    <w:rsid w:val="000B43A1"/>
    <w:rsid w:val="000B51FF"/>
    <w:rsid w:val="000B5B52"/>
    <w:rsid w:val="000B6448"/>
    <w:rsid w:val="000B71A8"/>
    <w:rsid w:val="000B7E6B"/>
    <w:rsid w:val="000C0632"/>
    <w:rsid w:val="000C212F"/>
    <w:rsid w:val="000C23CF"/>
    <w:rsid w:val="000C2A97"/>
    <w:rsid w:val="000C38E8"/>
    <w:rsid w:val="000C3A27"/>
    <w:rsid w:val="000C3B34"/>
    <w:rsid w:val="000C6441"/>
    <w:rsid w:val="000C67C6"/>
    <w:rsid w:val="000C78FE"/>
    <w:rsid w:val="000D0137"/>
    <w:rsid w:val="000D16FD"/>
    <w:rsid w:val="000D3AD7"/>
    <w:rsid w:val="000D43D4"/>
    <w:rsid w:val="000D4EE1"/>
    <w:rsid w:val="000D6056"/>
    <w:rsid w:val="000E06B6"/>
    <w:rsid w:val="000E06EE"/>
    <w:rsid w:val="000E09FE"/>
    <w:rsid w:val="000E103C"/>
    <w:rsid w:val="000E2B65"/>
    <w:rsid w:val="000E2F7E"/>
    <w:rsid w:val="000E3BF0"/>
    <w:rsid w:val="000F146F"/>
    <w:rsid w:val="000F192B"/>
    <w:rsid w:val="000F19BE"/>
    <w:rsid w:val="000F2DB2"/>
    <w:rsid w:val="000F4C0C"/>
    <w:rsid w:val="000F7BCA"/>
    <w:rsid w:val="001035AE"/>
    <w:rsid w:val="00103749"/>
    <w:rsid w:val="00105492"/>
    <w:rsid w:val="00105BC8"/>
    <w:rsid w:val="001072F8"/>
    <w:rsid w:val="00107764"/>
    <w:rsid w:val="001102FF"/>
    <w:rsid w:val="001103C4"/>
    <w:rsid w:val="001115FE"/>
    <w:rsid w:val="00111DAD"/>
    <w:rsid w:val="001128F4"/>
    <w:rsid w:val="00113247"/>
    <w:rsid w:val="00113F97"/>
    <w:rsid w:val="00115652"/>
    <w:rsid w:val="00116A57"/>
    <w:rsid w:val="00117A3A"/>
    <w:rsid w:val="00120FF3"/>
    <w:rsid w:val="00121790"/>
    <w:rsid w:val="00122A4E"/>
    <w:rsid w:val="0012302C"/>
    <w:rsid w:val="001235A8"/>
    <w:rsid w:val="00124E3D"/>
    <w:rsid w:val="00132768"/>
    <w:rsid w:val="00137158"/>
    <w:rsid w:val="00137ED5"/>
    <w:rsid w:val="00137EE7"/>
    <w:rsid w:val="00140931"/>
    <w:rsid w:val="00140F7A"/>
    <w:rsid w:val="001411A3"/>
    <w:rsid w:val="00142120"/>
    <w:rsid w:val="00150738"/>
    <w:rsid w:val="00150850"/>
    <w:rsid w:val="00150C21"/>
    <w:rsid w:val="001527B7"/>
    <w:rsid w:val="00152853"/>
    <w:rsid w:val="001534B6"/>
    <w:rsid w:val="0015574C"/>
    <w:rsid w:val="0015784D"/>
    <w:rsid w:val="001605B5"/>
    <w:rsid w:val="00161B13"/>
    <w:rsid w:val="00161B77"/>
    <w:rsid w:val="001648A0"/>
    <w:rsid w:val="00167435"/>
    <w:rsid w:val="00175297"/>
    <w:rsid w:val="00177719"/>
    <w:rsid w:val="0018066F"/>
    <w:rsid w:val="001808D7"/>
    <w:rsid w:val="001820EB"/>
    <w:rsid w:val="00182FD6"/>
    <w:rsid w:val="00183657"/>
    <w:rsid w:val="001837AC"/>
    <w:rsid w:val="001856EC"/>
    <w:rsid w:val="001905E5"/>
    <w:rsid w:val="001916A0"/>
    <w:rsid w:val="00191715"/>
    <w:rsid w:val="00197C12"/>
    <w:rsid w:val="001A0106"/>
    <w:rsid w:val="001A235D"/>
    <w:rsid w:val="001A269E"/>
    <w:rsid w:val="001A2A84"/>
    <w:rsid w:val="001A2E4B"/>
    <w:rsid w:val="001A57DF"/>
    <w:rsid w:val="001A6344"/>
    <w:rsid w:val="001A6DFF"/>
    <w:rsid w:val="001A7465"/>
    <w:rsid w:val="001A77C8"/>
    <w:rsid w:val="001B1401"/>
    <w:rsid w:val="001B1FF1"/>
    <w:rsid w:val="001B323F"/>
    <w:rsid w:val="001B39F6"/>
    <w:rsid w:val="001B3A9A"/>
    <w:rsid w:val="001B432D"/>
    <w:rsid w:val="001B6613"/>
    <w:rsid w:val="001B67F0"/>
    <w:rsid w:val="001B6D0A"/>
    <w:rsid w:val="001C0607"/>
    <w:rsid w:val="001C0A3A"/>
    <w:rsid w:val="001C1756"/>
    <w:rsid w:val="001C1C3E"/>
    <w:rsid w:val="001C2DCB"/>
    <w:rsid w:val="001C4B82"/>
    <w:rsid w:val="001C4FCC"/>
    <w:rsid w:val="001C567B"/>
    <w:rsid w:val="001C5F56"/>
    <w:rsid w:val="001C7521"/>
    <w:rsid w:val="001C7774"/>
    <w:rsid w:val="001D02D0"/>
    <w:rsid w:val="001D1402"/>
    <w:rsid w:val="001D1560"/>
    <w:rsid w:val="001D1A1A"/>
    <w:rsid w:val="001D2156"/>
    <w:rsid w:val="001D4CA9"/>
    <w:rsid w:val="001D6D27"/>
    <w:rsid w:val="001D7F8C"/>
    <w:rsid w:val="001D7FAF"/>
    <w:rsid w:val="001E3F03"/>
    <w:rsid w:val="001E4189"/>
    <w:rsid w:val="001E72D5"/>
    <w:rsid w:val="001E7809"/>
    <w:rsid w:val="001E7A78"/>
    <w:rsid w:val="001E7DE3"/>
    <w:rsid w:val="001E7FC4"/>
    <w:rsid w:val="001F0303"/>
    <w:rsid w:val="001F0B7B"/>
    <w:rsid w:val="001F1847"/>
    <w:rsid w:val="001F1F53"/>
    <w:rsid w:val="001F20FD"/>
    <w:rsid w:val="001F29FD"/>
    <w:rsid w:val="001F2A36"/>
    <w:rsid w:val="001F3A4B"/>
    <w:rsid w:val="001F437E"/>
    <w:rsid w:val="001F4442"/>
    <w:rsid w:val="001F4E38"/>
    <w:rsid w:val="001F5E6D"/>
    <w:rsid w:val="001F749A"/>
    <w:rsid w:val="001F7AAC"/>
    <w:rsid w:val="001F7EA8"/>
    <w:rsid w:val="0020001A"/>
    <w:rsid w:val="00201489"/>
    <w:rsid w:val="00201EF2"/>
    <w:rsid w:val="0020463D"/>
    <w:rsid w:val="002047B9"/>
    <w:rsid w:val="002065E5"/>
    <w:rsid w:val="00206AE6"/>
    <w:rsid w:val="002072ED"/>
    <w:rsid w:val="002103A3"/>
    <w:rsid w:val="0021058F"/>
    <w:rsid w:val="002117A1"/>
    <w:rsid w:val="00211877"/>
    <w:rsid w:val="0021249B"/>
    <w:rsid w:val="00212D45"/>
    <w:rsid w:val="00214DF6"/>
    <w:rsid w:val="0021671D"/>
    <w:rsid w:val="00220C51"/>
    <w:rsid w:val="00221FF2"/>
    <w:rsid w:val="00221FF7"/>
    <w:rsid w:val="0022452C"/>
    <w:rsid w:val="00225B43"/>
    <w:rsid w:val="002266DE"/>
    <w:rsid w:val="0022696B"/>
    <w:rsid w:val="0023209E"/>
    <w:rsid w:val="00232E04"/>
    <w:rsid w:val="00232F5C"/>
    <w:rsid w:val="00234E01"/>
    <w:rsid w:val="002359FD"/>
    <w:rsid w:val="00235EE3"/>
    <w:rsid w:val="00236F24"/>
    <w:rsid w:val="00237B77"/>
    <w:rsid w:val="00241C80"/>
    <w:rsid w:val="00242447"/>
    <w:rsid w:val="002428A1"/>
    <w:rsid w:val="00242CC5"/>
    <w:rsid w:val="0024316B"/>
    <w:rsid w:val="0024366C"/>
    <w:rsid w:val="0024405A"/>
    <w:rsid w:val="00245EB9"/>
    <w:rsid w:val="00246307"/>
    <w:rsid w:val="002502A4"/>
    <w:rsid w:val="00250714"/>
    <w:rsid w:val="002515F7"/>
    <w:rsid w:val="00251791"/>
    <w:rsid w:val="00252DAF"/>
    <w:rsid w:val="00253226"/>
    <w:rsid w:val="002538CB"/>
    <w:rsid w:val="00253B9E"/>
    <w:rsid w:val="00255DC6"/>
    <w:rsid w:val="00256B60"/>
    <w:rsid w:val="002570E7"/>
    <w:rsid w:val="002607C4"/>
    <w:rsid w:val="00260FA3"/>
    <w:rsid w:val="00261204"/>
    <w:rsid w:val="00262B3A"/>
    <w:rsid w:val="0026300A"/>
    <w:rsid w:val="00264106"/>
    <w:rsid w:val="00266CBA"/>
    <w:rsid w:val="00267A3F"/>
    <w:rsid w:val="0027251D"/>
    <w:rsid w:val="0027294A"/>
    <w:rsid w:val="00275E1D"/>
    <w:rsid w:val="002763E4"/>
    <w:rsid w:val="002812B5"/>
    <w:rsid w:val="00282157"/>
    <w:rsid w:val="00282785"/>
    <w:rsid w:val="00282C20"/>
    <w:rsid w:val="00285446"/>
    <w:rsid w:val="00286360"/>
    <w:rsid w:val="0028716B"/>
    <w:rsid w:val="00291E89"/>
    <w:rsid w:val="00293304"/>
    <w:rsid w:val="00293FE6"/>
    <w:rsid w:val="00294500"/>
    <w:rsid w:val="00294B82"/>
    <w:rsid w:val="0029779B"/>
    <w:rsid w:val="00297EAA"/>
    <w:rsid w:val="002A0049"/>
    <w:rsid w:val="002A4072"/>
    <w:rsid w:val="002A40C4"/>
    <w:rsid w:val="002A54FB"/>
    <w:rsid w:val="002A6324"/>
    <w:rsid w:val="002A72B3"/>
    <w:rsid w:val="002A756B"/>
    <w:rsid w:val="002B07C9"/>
    <w:rsid w:val="002B45B2"/>
    <w:rsid w:val="002B6C06"/>
    <w:rsid w:val="002B7242"/>
    <w:rsid w:val="002B79CF"/>
    <w:rsid w:val="002C0ED7"/>
    <w:rsid w:val="002C17B7"/>
    <w:rsid w:val="002C22A4"/>
    <w:rsid w:val="002C32D1"/>
    <w:rsid w:val="002C3756"/>
    <w:rsid w:val="002C4127"/>
    <w:rsid w:val="002C44FA"/>
    <w:rsid w:val="002C67F1"/>
    <w:rsid w:val="002C68DF"/>
    <w:rsid w:val="002C7745"/>
    <w:rsid w:val="002D03A4"/>
    <w:rsid w:val="002D0619"/>
    <w:rsid w:val="002D0AED"/>
    <w:rsid w:val="002D0F57"/>
    <w:rsid w:val="002D1645"/>
    <w:rsid w:val="002D3655"/>
    <w:rsid w:val="002D46EA"/>
    <w:rsid w:val="002D4912"/>
    <w:rsid w:val="002D5764"/>
    <w:rsid w:val="002D77A6"/>
    <w:rsid w:val="002E099A"/>
    <w:rsid w:val="002E124B"/>
    <w:rsid w:val="002E4234"/>
    <w:rsid w:val="002E55A6"/>
    <w:rsid w:val="002F0842"/>
    <w:rsid w:val="002F14EB"/>
    <w:rsid w:val="002F18F7"/>
    <w:rsid w:val="002F25F8"/>
    <w:rsid w:val="002F4310"/>
    <w:rsid w:val="002F44F8"/>
    <w:rsid w:val="002F6D2A"/>
    <w:rsid w:val="0030006D"/>
    <w:rsid w:val="00301ADD"/>
    <w:rsid w:val="00302725"/>
    <w:rsid w:val="00303403"/>
    <w:rsid w:val="003041F0"/>
    <w:rsid w:val="00305F02"/>
    <w:rsid w:val="003102E4"/>
    <w:rsid w:val="0031076A"/>
    <w:rsid w:val="00310B80"/>
    <w:rsid w:val="00311C2C"/>
    <w:rsid w:val="00311E4A"/>
    <w:rsid w:val="003149E3"/>
    <w:rsid w:val="003156CF"/>
    <w:rsid w:val="0031588F"/>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5B66"/>
    <w:rsid w:val="00346229"/>
    <w:rsid w:val="003503B9"/>
    <w:rsid w:val="003513A7"/>
    <w:rsid w:val="0035318E"/>
    <w:rsid w:val="00356685"/>
    <w:rsid w:val="00362D21"/>
    <w:rsid w:val="00365CB8"/>
    <w:rsid w:val="00365CE8"/>
    <w:rsid w:val="00365DB8"/>
    <w:rsid w:val="0036636F"/>
    <w:rsid w:val="003675C4"/>
    <w:rsid w:val="00367994"/>
    <w:rsid w:val="00370257"/>
    <w:rsid w:val="003706EE"/>
    <w:rsid w:val="0037280E"/>
    <w:rsid w:val="00372AAE"/>
    <w:rsid w:val="003734DD"/>
    <w:rsid w:val="0037632B"/>
    <w:rsid w:val="003768B5"/>
    <w:rsid w:val="0037782F"/>
    <w:rsid w:val="0038016E"/>
    <w:rsid w:val="00380177"/>
    <w:rsid w:val="003824C0"/>
    <w:rsid w:val="00383B86"/>
    <w:rsid w:val="00383D70"/>
    <w:rsid w:val="00384290"/>
    <w:rsid w:val="00384A30"/>
    <w:rsid w:val="00387142"/>
    <w:rsid w:val="00387F9B"/>
    <w:rsid w:val="0039218A"/>
    <w:rsid w:val="0039229F"/>
    <w:rsid w:val="00392D2B"/>
    <w:rsid w:val="003940F7"/>
    <w:rsid w:val="00396312"/>
    <w:rsid w:val="0039678F"/>
    <w:rsid w:val="00396B4A"/>
    <w:rsid w:val="00397AF8"/>
    <w:rsid w:val="003A08C1"/>
    <w:rsid w:val="003A0DA5"/>
    <w:rsid w:val="003A1CFC"/>
    <w:rsid w:val="003A2364"/>
    <w:rsid w:val="003A257A"/>
    <w:rsid w:val="003A43AA"/>
    <w:rsid w:val="003A6625"/>
    <w:rsid w:val="003A7128"/>
    <w:rsid w:val="003A79C9"/>
    <w:rsid w:val="003B09C3"/>
    <w:rsid w:val="003B107D"/>
    <w:rsid w:val="003B10CB"/>
    <w:rsid w:val="003B28DB"/>
    <w:rsid w:val="003B2A4B"/>
    <w:rsid w:val="003B3EB1"/>
    <w:rsid w:val="003B4F95"/>
    <w:rsid w:val="003B618B"/>
    <w:rsid w:val="003C0214"/>
    <w:rsid w:val="003C04C3"/>
    <w:rsid w:val="003C504F"/>
    <w:rsid w:val="003C62B2"/>
    <w:rsid w:val="003C657F"/>
    <w:rsid w:val="003D0AF0"/>
    <w:rsid w:val="003D1656"/>
    <w:rsid w:val="003D16E7"/>
    <w:rsid w:val="003D1F44"/>
    <w:rsid w:val="003D2CD6"/>
    <w:rsid w:val="003D444E"/>
    <w:rsid w:val="003D4932"/>
    <w:rsid w:val="003D6E7F"/>
    <w:rsid w:val="003E16EC"/>
    <w:rsid w:val="003E3601"/>
    <w:rsid w:val="003E3B6C"/>
    <w:rsid w:val="003E41FC"/>
    <w:rsid w:val="003E4987"/>
    <w:rsid w:val="003E530B"/>
    <w:rsid w:val="003E6155"/>
    <w:rsid w:val="003E7020"/>
    <w:rsid w:val="003E79F8"/>
    <w:rsid w:val="003E7CC5"/>
    <w:rsid w:val="003F0486"/>
    <w:rsid w:val="003F2CD6"/>
    <w:rsid w:val="003F2D70"/>
    <w:rsid w:val="003F345A"/>
    <w:rsid w:val="003F3E29"/>
    <w:rsid w:val="003F76C3"/>
    <w:rsid w:val="00401467"/>
    <w:rsid w:val="00401D5D"/>
    <w:rsid w:val="004025F9"/>
    <w:rsid w:val="00402BD6"/>
    <w:rsid w:val="004035A7"/>
    <w:rsid w:val="004038F9"/>
    <w:rsid w:val="004048F5"/>
    <w:rsid w:val="004049B3"/>
    <w:rsid w:val="004054DB"/>
    <w:rsid w:val="0040580D"/>
    <w:rsid w:val="00405A4F"/>
    <w:rsid w:val="00405A8E"/>
    <w:rsid w:val="0041171E"/>
    <w:rsid w:val="00412813"/>
    <w:rsid w:val="00412CC9"/>
    <w:rsid w:val="00412CD6"/>
    <w:rsid w:val="0041715E"/>
    <w:rsid w:val="0041721D"/>
    <w:rsid w:val="00417D58"/>
    <w:rsid w:val="00420C9D"/>
    <w:rsid w:val="004213CE"/>
    <w:rsid w:val="004214D1"/>
    <w:rsid w:val="0042178C"/>
    <w:rsid w:val="0042580A"/>
    <w:rsid w:val="00430ED4"/>
    <w:rsid w:val="004311AC"/>
    <w:rsid w:val="00433E52"/>
    <w:rsid w:val="004348C9"/>
    <w:rsid w:val="00435002"/>
    <w:rsid w:val="0043569F"/>
    <w:rsid w:val="00435F1E"/>
    <w:rsid w:val="004417D8"/>
    <w:rsid w:val="004448E2"/>
    <w:rsid w:val="00446C8E"/>
    <w:rsid w:val="00446DAD"/>
    <w:rsid w:val="00447B5D"/>
    <w:rsid w:val="00450C81"/>
    <w:rsid w:val="0045171E"/>
    <w:rsid w:val="00452AFD"/>
    <w:rsid w:val="0045323D"/>
    <w:rsid w:val="004541E3"/>
    <w:rsid w:val="00454574"/>
    <w:rsid w:val="004548FA"/>
    <w:rsid w:val="00457D59"/>
    <w:rsid w:val="00460573"/>
    <w:rsid w:val="004639C0"/>
    <w:rsid w:val="00464807"/>
    <w:rsid w:val="00464828"/>
    <w:rsid w:val="00467888"/>
    <w:rsid w:val="00467BB7"/>
    <w:rsid w:val="004710F9"/>
    <w:rsid w:val="00472137"/>
    <w:rsid w:val="00472799"/>
    <w:rsid w:val="00472805"/>
    <w:rsid w:val="0047369D"/>
    <w:rsid w:val="00473B39"/>
    <w:rsid w:val="00475292"/>
    <w:rsid w:val="004752A8"/>
    <w:rsid w:val="0047585A"/>
    <w:rsid w:val="00480139"/>
    <w:rsid w:val="00483F3F"/>
    <w:rsid w:val="00485C0C"/>
    <w:rsid w:val="00486E4C"/>
    <w:rsid w:val="00487A17"/>
    <w:rsid w:val="00487DDD"/>
    <w:rsid w:val="00490484"/>
    <w:rsid w:val="00491B89"/>
    <w:rsid w:val="004928DD"/>
    <w:rsid w:val="00493DD3"/>
    <w:rsid w:val="004941E7"/>
    <w:rsid w:val="004958AC"/>
    <w:rsid w:val="00495A6C"/>
    <w:rsid w:val="00495E29"/>
    <w:rsid w:val="004968C8"/>
    <w:rsid w:val="004A0F5E"/>
    <w:rsid w:val="004A1C10"/>
    <w:rsid w:val="004A2613"/>
    <w:rsid w:val="004A65CD"/>
    <w:rsid w:val="004B36FF"/>
    <w:rsid w:val="004B4043"/>
    <w:rsid w:val="004B4613"/>
    <w:rsid w:val="004B5CAF"/>
    <w:rsid w:val="004B7B0E"/>
    <w:rsid w:val="004C0A9B"/>
    <w:rsid w:val="004C0F16"/>
    <w:rsid w:val="004C3C3A"/>
    <w:rsid w:val="004C5443"/>
    <w:rsid w:val="004C6F1F"/>
    <w:rsid w:val="004D0F00"/>
    <w:rsid w:val="004D3B99"/>
    <w:rsid w:val="004D58A1"/>
    <w:rsid w:val="004D5F7F"/>
    <w:rsid w:val="004D7092"/>
    <w:rsid w:val="004E2893"/>
    <w:rsid w:val="004E4112"/>
    <w:rsid w:val="004E5177"/>
    <w:rsid w:val="004E534B"/>
    <w:rsid w:val="004E6222"/>
    <w:rsid w:val="004F0103"/>
    <w:rsid w:val="004F3A36"/>
    <w:rsid w:val="004F3A8B"/>
    <w:rsid w:val="004F3D85"/>
    <w:rsid w:val="004F58EA"/>
    <w:rsid w:val="004F6A00"/>
    <w:rsid w:val="004F6DEE"/>
    <w:rsid w:val="005006C7"/>
    <w:rsid w:val="00500D74"/>
    <w:rsid w:val="005023C5"/>
    <w:rsid w:val="005030E1"/>
    <w:rsid w:val="00505CBA"/>
    <w:rsid w:val="005060A9"/>
    <w:rsid w:val="0050628D"/>
    <w:rsid w:val="00506379"/>
    <w:rsid w:val="005068F9"/>
    <w:rsid w:val="00506A52"/>
    <w:rsid w:val="005075E1"/>
    <w:rsid w:val="00510FA0"/>
    <w:rsid w:val="00511A2A"/>
    <w:rsid w:val="00512C4D"/>
    <w:rsid w:val="0051463B"/>
    <w:rsid w:val="00516324"/>
    <w:rsid w:val="00516C3F"/>
    <w:rsid w:val="005214A5"/>
    <w:rsid w:val="00522893"/>
    <w:rsid w:val="00526452"/>
    <w:rsid w:val="00526FBE"/>
    <w:rsid w:val="00527104"/>
    <w:rsid w:val="0053082A"/>
    <w:rsid w:val="00530B42"/>
    <w:rsid w:val="0053209C"/>
    <w:rsid w:val="0053278C"/>
    <w:rsid w:val="00532CC8"/>
    <w:rsid w:val="00532F14"/>
    <w:rsid w:val="00533102"/>
    <w:rsid w:val="00534D6B"/>
    <w:rsid w:val="00535F0C"/>
    <w:rsid w:val="00536A46"/>
    <w:rsid w:val="005371B7"/>
    <w:rsid w:val="0054000E"/>
    <w:rsid w:val="00541721"/>
    <w:rsid w:val="00543415"/>
    <w:rsid w:val="005436CD"/>
    <w:rsid w:val="00543ECE"/>
    <w:rsid w:val="005444B5"/>
    <w:rsid w:val="00544A30"/>
    <w:rsid w:val="00544DB5"/>
    <w:rsid w:val="0054500D"/>
    <w:rsid w:val="00545035"/>
    <w:rsid w:val="00545640"/>
    <w:rsid w:val="00545DAE"/>
    <w:rsid w:val="00545F4E"/>
    <w:rsid w:val="00546844"/>
    <w:rsid w:val="00546F09"/>
    <w:rsid w:val="00547747"/>
    <w:rsid w:val="00550EFE"/>
    <w:rsid w:val="0055101B"/>
    <w:rsid w:val="005515EB"/>
    <w:rsid w:val="005516E3"/>
    <w:rsid w:val="00553CAF"/>
    <w:rsid w:val="00553CB0"/>
    <w:rsid w:val="005556A9"/>
    <w:rsid w:val="00555D09"/>
    <w:rsid w:val="00560084"/>
    <w:rsid w:val="005634C0"/>
    <w:rsid w:val="00564188"/>
    <w:rsid w:val="00565401"/>
    <w:rsid w:val="00565579"/>
    <w:rsid w:val="0056557D"/>
    <w:rsid w:val="00565FC6"/>
    <w:rsid w:val="00566B32"/>
    <w:rsid w:val="00566B3A"/>
    <w:rsid w:val="00570859"/>
    <w:rsid w:val="005709E7"/>
    <w:rsid w:val="00573D28"/>
    <w:rsid w:val="00577AC7"/>
    <w:rsid w:val="00577AED"/>
    <w:rsid w:val="00581282"/>
    <w:rsid w:val="00581843"/>
    <w:rsid w:val="0058295B"/>
    <w:rsid w:val="00583582"/>
    <w:rsid w:val="00583DB9"/>
    <w:rsid w:val="00584C9A"/>
    <w:rsid w:val="005853BD"/>
    <w:rsid w:val="005854FE"/>
    <w:rsid w:val="00585907"/>
    <w:rsid w:val="00586021"/>
    <w:rsid w:val="00586A22"/>
    <w:rsid w:val="00586C23"/>
    <w:rsid w:val="00590647"/>
    <w:rsid w:val="0059106D"/>
    <w:rsid w:val="0059374D"/>
    <w:rsid w:val="00593765"/>
    <w:rsid w:val="005938BF"/>
    <w:rsid w:val="005942A3"/>
    <w:rsid w:val="0059658D"/>
    <w:rsid w:val="005969C1"/>
    <w:rsid w:val="00596C1B"/>
    <w:rsid w:val="00596C6A"/>
    <w:rsid w:val="00597046"/>
    <w:rsid w:val="005A06ED"/>
    <w:rsid w:val="005A0F54"/>
    <w:rsid w:val="005A1834"/>
    <w:rsid w:val="005A2303"/>
    <w:rsid w:val="005A2D11"/>
    <w:rsid w:val="005A3A7D"/>
    <w:rsid w:val="005A42D2"/>
    <w:rsid w:val="005A4CC2"/>
    <w:rsid w:val="005A78BB"/>
    <w:rsid w:val="005B0666"/>
    <w:rsid w:val="005B57CB"/>
    <w:rsid w:val="005B63C5"/>
    <w:rsid w:val="005B7942"/>
    <w:rsid w:val="005C32FF"/>
    <w:rsid w:val="005C4DEE"/>
    <w:rsid w:val="005C60DB"/>
    <w:rsid w:val="005C642B"/>
    <w:rsid w:val="005C687E"/>
    <w:rsid w:val="005C7A61"/>
    <w:rsid w:val="005D1C96"/>
    <w:rsid w:val="005D1F15"/>
    <w:rsid w:val="005D2B62"/>
    <w:rsid w:val="005D3E8B"/>
    <w:rsid w:val="005D3EA7"/>
    <w:rsid w:val="005D6FF9"/>
    <w:rsid w:val="005D7030"/>
    <w:rsid w:val="005D7BA2"/>
    <w:rsid w:val="005D7F0C"/>
    <w:rsid w:val="005E1BCA"/>
    <w:rsid w:val="005E1DC2"/>
    <w:rsid w:val="005E23D6"/>
    <w:rsid w:val="005E2D8E"/>
    <w:rsid w:val="005E449C"/>
    <w:rsid w:val="005E6E6E"/>
    <w:rsid w:val="005E7A53"/>
    <w:rsid w:val="005F0066"/>
    <w:rsid w:val="005F023A"/>
    <w:rsid w:val="005F37A6"/>
    <w:rsid w:val="005F3FBA"/>
    <w:rsid w:val="005F429A"/>
    <w:rsid w:val="005F438E"/>
    <w:rsid w:val="005F5022"/>
    <w:rsid w:val="0060033A"/>
    <w:rsid w:val="00604F3A"/>
    <w:rsid w:val="006061D8"/>
    <w:rsid w:val="00606C4C"/>
    <w:rsid w:val="0060702D"/>
    <w:rsid w:val="00610184"/>
    <w:rsid w:val="006103FD"/>
    <w:rsid w:val="006114F5"/>
    <w:rsid w:val="00614B35"/>
    <w:rsid w:val="0061730E"/>
    <w:rsid w:val="00620317"/>
    <w:rsid w:val="00620B3E"/>
    <w:rsid w:val="006217CB"/>
    <w:rsid w:val="00622BF3"/>
    <w:rsid w:val="00624ED2"/>
    <w:rsid w:val="006257D4"/>
    <w:rsid w:val="006302A0"/>
    <w:rsid w:val="00631183"/>
    <w:rsid w:val="00631B17"/>
    <w:rsid w:val="00632353"/>
    <w:rsid w:val="00636A85"/>
    <w:rsid w:val="00642043"/>
    <w:rsid w:val="0064304D"/>
    <w:rsid w:val="00643D68"/>
    <w:rsid w:val="006466D4"/>
    <w:rsid w:val="00646832"/>
    <w:rsid w:val="00647B84"/>
    <w:rsid w:val="00647BDC"/>
    <w:rsid w:val="00647DD0"/>
    <w:rsid w:val="00651527"/>
    <w:rsid w:val="00651856"/>
    <w:rsid w:val="006541B4"/>
    <w:rsid w:val="006549F2"/>
    <w:rsid w:val="0065725B"/>
    <w:rsid w:val="00657728"/>
    <w:rsid w:val="0065796E"/>
    <w:rsid w:val="00657ADA"/>
    <w:rsid w:val="0066099C"/>
    <w:rsid w:val="00661DDA"/>
    <w:rsid w:val="006620EE"/>
    <w:rsid w:val="0066233D"/>
    <w:rsid w:val="00662712"/>
    <w:rsid w:val="0066361D"/>
    <w:rsid w:val="00663E68"/>
    <w:rsid w:val="0066441B"/>
    <w:rsid w:val="00665AC6"/>
    <w:rsid w:val="00665BCC"/>
    <w:rsid w:val="00666BE3"/>
    <w:rsid w:val="0066719E"/>
    <w:rsid w:val="006672B1"/>
    <w:rsid w:val="00667D07"/>
    <w:rsid w:val="00667FDA"/>
    <w:rsid w:val="006703AD"/>
    <w:rsid w:val="0067096E"/>
    <w:rsid w:val="00671A27"/>
    <w:rsid w:val="006733B0"/>
    <w:rsid w:val="0067358D"/>
    <w:rsid w:val="006745C4"/>
    <w:rsid w:val="006755F5"/>
    <w:rsid w:val="00677460"/>
    <w:rsid w:val="00677EB8"/>
    <w:rsid w:val="00680125"/>
    <w:rsid w:val="00680EAE"/>
    <w:rsid w:val="0068162D"/>
    <w:rsid w:val="006817E9"/>
    <w:rsid w:val="00682EC7"/>
    <w:rsid w:val="00684E93"/>
    <w:rsid w:val="0068542B"/>
    <w:rsid w:val="006903E4"/>
    <w:rsid w:val="0069082C"/>
    <w:rsid w:val="00694D88"/>
    <w:rsid w:val="00695ED0"/>
    <w:rsid w:val="00697036"/>
    <w:rsid w:val="00697311"/>
    <w:rsid w:val="006973FD"/>
    <w:rsid w:val="00697433"/>
    <w:rsid w:val="006974D6"/>
    <w:rsid w:val="006A120C"/>
    <w:rsid w:val="006A2DCB"/>
    <w:rsid w:val="006A2E63"/>
    <w:rsid w:val="006A308B"/>
    <w:rsid w:val="006A3C3D"/>
    <w:rsid w:val="006A434B"/>
    <w:rsid w:val="006A4DA2"/>
    <w:rsid w:val="006A72CB"/>
    <w:rsid w:val="006B0B41"/>
    <w:rsid w:val="006B15B0"/>
    <w:rsid w:val="006B277D"/>
    <w:rsid w:val="006B326F"/>
    <w:rsid w:val="006B348D"/>
    <w:rsid w:val="006B352B"/>
    <w:rsid w:val="006B50C8"/>
    <w:rsid w:val="006B5570"/>
    <w:rsid w:val="006B5E83"/>
    <w:rsid w:val="006B68FA"/>
    <w:rsid w:val="006C1C53"/>
    <w:rsid w:val="006C39A8"/>
    <w:rsid w:val="006C3DB7"/>
    <w:rsid w:val="006C4BE3"/>
    <w:rsid w:val="006C5330"/>
    <w:rsid w:val="006C544F"/>
    <w:rsid w:val="006C585C"/>
    <w:rsid w:val="006C5F56"/>
    <w:rsid w:val="006D0692"/>
    <w:rsid w:val="006D0950"/>
    <w:rsid w:val="006D113C"/>
    <w:rsid w:val="006D25D1"/>
    <w:rsid w:val="006D3400"/>
    <w:rsid w:val="006D5015"/>
    <w:rsid w:val="006D51CC"/>
    <w:rsid w:val="006D7339"/>
    <w:rsid w:val="006E191E"/>
    <w:rsid w:val="006E2180"/>
    <w:rsid w:val="006E3317"/>
    <w:rsid w:val="006E396E"/>
    <w:rsid w:val="006E42B8"/>
    <w:rsid w:val="006E44B2"/>
    <w:rsid w:val="006E5A7D"/>
    <w:rsid w:val="006E6430"/>
    <w:rsid w:val="006F0990"/>
    <w:rsid w:val="006F0A68"/>
    <w:rsid w:val="006F12BC"/>
    <w:rsid w:val="006F5756"/>
    <w:rsid w:val="006F6AD0"/>
    <w:rsid w:val="00701B59"/>
    <w:rsid w:val="00702A44"/>
    <w:rsid w:val="007045D0"/>
    <w:rsid w:val="00704825"/>
    <w:rsid w:val="00704C8B"/>
    <w:rsid w:val="00705992"/>
    <w:rsid w:val="00705CC8"/>
    <w:rsid w:val="0070705D"/>
    <w:rsid w:val="00707F71"/>
    <w:rsid w:val="0071103A"/>
    <w:rsid w:val="00711638"/>
    <w:rsid w:val="007135A7"/>
    <w:rsid w:val="00714751"/>
    <w:rsid w:val="00715D7E"/>
    <w:rsid w:val="00722326"/>
    <w:rsid w:val="00723FBC"/>
    <w:rsid w:val="0072528C"/>
    <w:rsid w:val="007273DC"/>
    <w:rsid w:val="00731E6A"/>
    <w:rsid w:val="0073235F"/>
    <w:rsid w:val="007361BC"/>
    <w:rsid w:val="00736521"/>
    <w:rsid w:val="00736AD6"/>
    <w:rsid w:val="00736FF1"/>
    <w:rsid w:val="00740702"/>
    <w:rsid w:val="007426A2"/>
    <w:rsid w:val="00742E88"/>
    <w:rsid w:val="007433AE"/>
    <w:rsid w:val="007434A8"/>
    <w:rsid w:val="007440B2"/>
    <w:rsid w:val="007442A5"/>
    <w:rsid w:val="00744F46"/>
    <w:rsid w:val="00746808"/>
    <w:rsid w:val="00747B49"/>
    <w:rsid w:val="007509BF"/>
    <w:rsid w:val="00750DF2"/>
    <w:rsid w:val="007512E9"/>
    <w:rsid w:val="0075329B"/>
    <w:rsid w:val="00753339"/>
    <w:rsid w:val="007533D3"/>
    <w:rsid w:val="00753683"/>
    <w:rsid w:val="00756175"/>
    <w:rsid w:val="00762C0E"/>
    <w:rsid w:val="007634DD"/>
    <w:rsid w:val="00763840"/>
    <w:rsid w:val="00763DB0"/>
    <w:rsid w:val="00764B28"/>
    <w:rsid w:val="00765A55"/>
    <w:rsid w:val="00765A6D"/>
    <w:rsid w:val="0076642C"/>
    <w:rsid w:val="00767CA6"/>
    <w:rsid w:val="0077307D"/>
    <w:rsid w:val="007733FC"/>
    <w:rsid w:val="00774311"/>
    <w:rsid w:val="007768B3"/>
    <w:rsid w:val="0078396B"/>
    <w:rsid w:val="0078450F"/>
    <w:rsid w:val="00784CB2"/>
    <w:rsid w:val="00785950"/>
    <w:rsid w:val="00785BCF"/>
    <w:rsid w:val="00785E83"/>
    <w:rsid w:val="0078648A"/>
    <w:rsid w:val="00786A1D"/>
    <w:rsid w:val="007932FF"/>
    <w:rsid w:val="007934F2"/>
    <w:rsid w:val="00796A94"/>
    <w:rsid w:val="00796DD8"/>
    <w:rsid w:val="0079701F"/>
    <w:rsid w:val="00797676"/>
    <w:rsid w:val="007A0528"/>
    <w:rsid w:val="007A16B5"/>
    <w:rsid w:val="007A1F77"/>
    <w:rsid w:val="007A3843"/>
    <w:rsid w:val="007A4372"/>
    <w:rsid w:val="007A4479"/>
    <w:rsid w:val="007A6673"/>
    <w:rsid w:val="007A6EAD"/>
    <w:rsid w:val="007B06B8"/>
    <w:rsid w:val="007B1751"/>
    <w:rsid w:val="007B253E"/>
    <w:rsid w:val="007B25C1"/>
    <w:rsid w:val="007B4088"/>
    <w:rsid w:val="007B458A"/>
    <w:rsid w:val="007B7F08"/>
    <w:rsid w:val="007C0292"/>
    <w:rsid w:val="007C0F47"/>
    <w:rsid w:val="007C2029"/>
    <w:rsid w:val="007C2B4B"/>
    <w:rsid w:val="007C3DA1"/>
    <w:rsid w:val="007C489B"/>
    <w:rsid w:val="007C5B5A"/>
    <w:rsid w:val="007D0B60"/>
    <w:rsid w:val="007D0F17"/>
    <w:rsid w:val="007D12C8"/>
    <w:rsid w:val="007D2443"/>
    <w:rsid w:val="007D4386"/>
    <w:rsid w:val="007E07D1"/>
    <w:rsid w:val="007E4A7A"/>
    <w:rsid w:val="007E57EF"/>
    <w:rsid w:val="007E7894"/>
    <w:rsid w:val="007E7C25"/>
    <w:rsid w:val="007F05E8"/>
    <w:rsid w:val="007F14F8"/>
    <w:rsid w:val="007F1B2C"/>
    <w:rsid w:val="007F1C90"/>
    <w:rsid w:val="007F4628"/>
    <w:rsid w:val="007F64C1"/>
    <w:rsid w:val="007F6EE3"/>
    <w:rsid w:val="007F6FEA"/>
    <w:rsid w:val="008008C8"/>
    <w:rsid w:val="00801520"/>
    <w:rsid w:val="00802463"/>
    <w:rsid w:val="00802C85"/>
    <w:rsid w:val="00811BC8"/>
    <w:rsid w:val="00812569"/>
    <w:rsid w:val="0081355F"/>
    <w:rsid w:val="00813E64"/>
    <w:rsid w:val="0081584F"/>
    <w:rsid w:val="008163B8"/>
    <w:rsid w:val="0081685C"/>
    <w:rsid w:val="008200CF"/>
    <w:rsid w:val="0082025B"/>
    <w:rsid w:val="0082104D"/>
    <w:rsid w:val="008217AA"/>
    <w:rsid w:val="00821D40"/>
    <w:rsid w:val="0082385C"/>
    <w:rsid w:val="00826CE2"/>
    <w:rsid w:val="00827B66"/>
    <w:rsid w:val="00830B76"/>
    <w:rsid w:val="00832577"/>
    <w:rsid w:val="00832EAD"/>
    <w:rsid w:val="0083324D"/>
    <w:rsid w:val="00834070"/>
    <w:rsid w:val="00834358"/>
    <w:rsid w:val="0083449C"/>
    <w:rsid w:val="00834B32"/>
    <w:rsid w:val="0083583F"/>
    <w:rsid w:val="00835C89"/>
    <w:rsid w:val="00835F76"/>
    <w:rsid w:val="008402A8"/>
    <w:rsid w:val="00843357"/>
    <w:rsid w:val="00844592"/>
    <w:rsid w:val="00844880"/>
    <w:rsid w:val="00844B07"/>
    <w:rsid w:val="00845FF0"/>
    <w:rsid w:val="008466E6"/>
    <w:rsid w:val="00846C61"/>
    <w:rsid w:val="00847782"/>
    <w:rsid w:val="00852709"/>
    <w:rsid w:val="00852DA6"/>
    <w:rsid w:val="00853359"/>
    <w:rsid w:val="00855409"/>
    <w:rsid w:val="008559AF"/>
    <w:rsid w:val="00856A96"/>
    <w:rsid w:val="00856F25"/>
    <w:rsid w:val="008578DB"/>
    <w:rsid w:val="00860AE8"/>
    <w:rsid w:val="00860EF7"/>
    <w:rsid w:val="0086175C"/>
    <w:rsid w:val="008632E3"/>
    <w:rsid w:val="00863C13"/>
    <w:rsid w:val="00863D4E"/>
    <w:rsid w:val="00864C24"/>
    <w:rsid w:val="00865C77"/>
    <w:rsid w:val="0086658C"/>
    <w:rsid w:val="00867CA3"/>
    <w:rsid w:val="00870421"/>
    <w:rsid w:val="00870C14"/>
    <w:rsid w:val="00873183"/>
    <w:rsid w:val="008741E7"/>
    <w:rsid w:val="00874B02"/>
    <w:rsid w:val="00875E3F"/>
    <w:rsid w:val="0088033B"/>
    <w:rsid w:val="00881099"/>
    <w:rsid w:val="008815F1"/>
    <w:rsid w:val="00881B15"/>
    <w:rsid w:val="00882C67"/>
    <w:rsid w:val="00883491"/>
    <w:rsid w:val="00884DF8"/>
    <w:rsid w:val="008854F2"/>
    <w:rsid w:val="00886FED"/>
    <w:rsid w:val="00891BFC"/>
    <w:rsid w:val="00891F75"/>
    <w:rsid w:val="0089356D"/>
    <w:rsid w:val="00893C17"/>
    <w:rsid w:val="0089494F"/>
    <w:rsid w:val="00895902"/>
    <w:rsid w:val="00897001"/>
    <w:rsid w:val="00897BD0"/>
    <w:rsid w:val="008A05CB"/>
    <w:rsid w:val="008A0BDC"/>
    <w:rsid w:val="008A2688"/>
    <w:rsid w:val="008A283C"/>
    <w:rsid w:val="008A28A9"/>
    <w:rsid w:val="008A39F8"/>
    <w:rsid w:val="008A3EAD"/>
    <w:rsid w:val="008A5C96"/>
    <w:rsid w:val="008A5F19"/>
    <w:rsid w:val="008A6E96"/>
    <w:rsid w:val="008A6F5B"/>
    <w:rsid w:val="008A6F7E"/>
    <w:rsid w:val="008A714E"/>
    <w:rsid w:val="008B0DFF"/>
    <w:rsid w:val="008B15C0"/>
    <w:rsid w:val="008B20E2"/>
    <w:rsid w:val="008B2A05"/>
    <w:rsid w:val="008B2D12"/>
    <w:rsid w:val="008B2DBF"/>
    <w:rsid w:val="008B373C"/>
    <w:rsid w:val="008B402F"/>
    <w:rsid w:val="008B5467"/>
    <w:rsid w:val="008B56BC"/>
    <w:rsid w:val="008B6EFA"/>
    <w:rsid w:val="008B7096"/>
    <w:rsid w:val="008B7418"/>
    <w:rsid w:val="008C0342"/>
    <w:rsid w:val="008C0DA1"/>
    <w:rsid w:val="008C1272"/>
    <w:rsid w:val="008C1953"/>
    <w:rsid w:val="008C240A"/>
    <w:rsid w:val="008C29CB"/>
    <w:rsid w:val="008C3077"/>
    <w:rsid w:val="008C33D2"/>
    <w:rsid w:val="008C7160"/>
    <w:rsid w:val="008D13D1"/>
    <w:rsid w:val="008D2E7A"/>
    <w:rsid w:val="008D3870"/>
    <w:rsid w:val="008D43C1"/>
    <w:rsid w:val="008D4613"/>
    <w:rsid w:val="008D5825"/>
    <w:rsid w:val="008E024E"/>
    <w:rsid w:val="008E2D1C"/>
    <w:rsid w:val="008E3F47"/>
    <w:rsid w:val="008E4DD4"/>
    <w:rsid w:val="008E5B7E"/>
    <w:rsid w:val="008E674D"/>
    <w:rsid w:val="008E6E7E"/>
    <w:rsid w:val="008E74B2"/>
    <w:rsid w:val="008F14C6"/>
    <w:rsid w:val="008F20BB"/>
    <w:rsid w:val="008F396C"/>
    <w:rsid w:val="008F4377"/>
    <w:rsid w:val="008F758C"/>
    <w:rsid w:val="008F7E21"/>
    <w:rsid w:val="00900E6B"/>
    <w:rsid w:val="00900EB7"/>
    <w:rsid w:val="0090332F"/>
    <w:rsid w:val="0090440A"/>
    <w:rsid w:val="00905B69"/>
    <w:rsid w:val="009064A2"/>
    <w:rsid w:val="009071E0"/>
    <w:rsid w:val="00910079"/>
    <w:rsid w:val="009105EF"/>
    <w:rsid w:val="0091176A"/>
    <w:rsid w:val="009118C8"/>
    <w:rsid w:val="009145E2"/>
    <w:rsid w:val="00915592"/>
    <w:rsid w:val="00916FBC"/>
    <w:rsid w:val="009227D0"/>
    <w:rsid w:val="0092467B"/>
    <w:rsid w:val="009246AF"/>
    <w:rsid w:val="0092791B"/>
    <w:rsid w:val="0093029F"/>
    <w:rsid w:val="00930A82"/>
    <w:rsid w:val="00931825"/>
    <w:rsid w:val="00931C1F"/>
    <w:rsid w:val="00933D9F"/>
    <w:rsid w:val="0093443A"/>
    <w:rsid w:val="0093449B"/>
    <w:rsid w:val="00935BD0"/>
    <w:rsid w:val="009406DC"/>
    <w:rsid w:val="009425FD"/>
    <w:rsid w:val="0094370D"/>
    <w:rsid w:val="00943EE9"/>
    <w:rsid w:val="009468E3"/>
    <w:rsid w:val="00950061"/>
    <w:rsid w:val="0095016E"/>
    <w:rsid w:val="009507C2"/>
    <w:rsid w:val="00950C45"/>
    <w:rsid w:val="00953340"/>
    <w:rsid w:val="00957897"/>
    <w:rsid w:val="00960112"/>
    <w:rsid w:val="00960193"/>
    <w:rsid w:val="009603E3"/>
    <w:rsid w:val="00960747"/>
    <w:rsid w:val="0096101B"/>
    <w:rsid w:val="009627A2"/>
    <w:rsid w:val="00967C37"/>
    <w:rsid w:val="00967FC0"/>
    <w:rsid w:val="0097088B"/>
    <w:rsid w:val="009716E8"/>
    <w:rsid w:val="00971A44"/>
    <w:rsid w:val="00971AE4"/>
    <w:rsid w:val="00972514"/>
    <w:rsid w:val="00974988"/>
    <w:rsid w:val="00974DB2"/>
    <w:rsid w:val="00975133"/>
    <w:rsid w:val="009757EE"/>
    <w:rsid w:val="009759C1"/>
    <w:rsid w:val="00975ED7"/>
    <w:rsid w:val="00976D0F"/>
    <w:rsid w:val="009777CF"/>
    <w:rsid w:val="009778FA"/>
    <w:rsid w:val="00977AA6"/>
    <w:rsid w:val="009801EB"/>
    <w:rsid w:val="00980881"/>
    <w:rsid w:val="00982768"/>
    <w:rsid w:val="00982CDB"/>
    <w:rsid w:val="009833C4"/>
    <w:rsid w:val="00983498"/>
    <w:rsid w:val="009841E4"/>
    <w:rsid w:val="009866E8"/>
    <w:rsid w:val="00987824"/>
    <w:rsid w:val="009904F1"/>
    <w:rsid w:val="00991A9E"/>
    <w:rsid w:val="00991EF6"/>
    <w:rsid w:val="00993A95"/>
    <w:rsid w:val="009A045A"/>
    <w:rsid w:val="009A14A2"/>
    <w:rsid w:val="009A154D"/>
    <w:rsid w:val="009A1D36"/>
    <w:rsid w:val="009A35E6"/>
    <w:rsid w:val="009A404F"/>
    <w:rsid w:val="009A40EC"/>
    <w:rsid w:val="009A5171"/>
    <w:rsid w:val="009B02BA"/>
    <w:rsid w:val="009B26E0"/>
    <w:rsid w:val="009B2F02"/>
    <w:rsid w:val="009B3273"/>
    <w:rsid w:val="009B484B"/>
    <w:rsid w:val="009B51B7"/>
    <w:rsid w:val="009B5393"/>
    <w:rsid w:val="009B53AA"/>
    <w:rsid w:val="009B747A"/>
    <w:rsid w:val="009C1342"/>
    <w:rsid w:val="009C1EB1"/>
    <w:rsid w:val="009C2314"/>
    <w:rsid w:val="009C4C96"/>
    <w:rsid w:val="009C6749"/>
    <w:rsid w:val="009C7CD3"/>
    <w:rsid w:val="009D331F"/>
    <w:rsid w:val="009D33B3"/>
    <w:rsid w:val="009D3871"/>
    <w:rsid w:val="009D3DC5"/>
    <w:rsid w:val="009D59EB"/>
    <w:rsid w:val="009D6BE5"/>
    <w:rsid w:val="009D7CA6"/>
    <w:rsid w:val="009D7FFD"/>
    <w:rsid w:val="009E04CA"/>
    <w:rsid w:val="009E10D6"/>
    <w:rsid w:val="009E1752"/>
    <w:rsid w:val="009E1FF0"/>
    <w:rsid w:val="009E224E"/>
    <w:rsid w:val="009E2C06"/>
    <w:rsid w:val="009E4A10"/>
    <w:rsid w:val="009E5B1D"/>
    <w:rsid w:val="009E6396"/>
    <w:rsid w:val="009E7396"/>
    <w:rsid w:val="009F227D"/>
    <w:rsid w:val="009F36CF"/>
    <w:rsid w:val="009F3C71"/>
    <w:rsid w:val="009F4DEF"/>
    <w:rsid w:val="009F4F72"/>
    <w:rsid w:val="009F5E74"/>
    <w:rsid w:val="00A01300"/>
    <w:rsid w:val="00A01372"/>
    <w:rsid w:val="00A02A0E"/>
    <w:rsid w:val="00A04609"/>
    <w:rsid w:val="00A06271"/>
    <w:rsid w:val="00A065EB"/>
    <w:rsid w:val="00A06949"/>
    <w:rsid w:val="00A07D9F"/>
    <w:rsid w:val="00A113C1"/>
    <w:rsid w:val="00A172B3"/>
    <w:rsid w:val="00A2099B"/>
    <w:rsid w:val="00A22161"/>
    <w:rsid w:val="00A22607"/>
    <w:rsid w:val="00A226E1"/>
    <w:rsid w:val="00A22DCE"/>
    <w:rsid w:val="00A25541"/>
    <w:rsid w:val="00A26C1B"/>
    <w:rsid w:val="00A272B4"/>
    <w:rsid w:val="00A301E1"/>
    <w:rsid w:val="00A33232"/>
    <w:rsid w:val="00A36256"/>
    <w:rsid w:val="00A36351"/>
    <w:rsid w:val="00A36EC3"/>
    <w:rsid w:val="00A37FA6"/>
    <w:rsid w:val="00A41B28"/>
    <w:rsid w:val="00A426BB"/>
    <w:rsid w:val="00A42DB8"/>
    <w:rsid w:val="00A44675"/>
    <w:rsid w:val="00A44703"/>
    <w:rsid w:val="00A45519"/>
    <w:rsid w:val="00A45B82"/>
    <w:rsid w:val="00A45EE7"/>
    <w:rsid w:val="00A460E3"/>
    <w:rsid w:val="00A463B7"/>
    <w:rsid w:val="00A46FDF"/>
    <w:rsid w:val="00A508AB"/>
    <w:rsid w:val="00A51555"/>
    <w:rsid w:val="00A51B2B"/>
    <w:rsid w:val="00A51C9E"/>
    <w:rsid w:val="00A55711"/>
    <w:rsid w:val="00A61171"/>
    <w:rsid w:val="00A62E8F"/>
    <w:rsid w:val="00A64035"/>
    <w:rsid w:val="00A64AC4"/>
    <w:rsid w:val="00A67DCD"/>
    <w:rsid w:val="00A71CDB"/>
    <w:rsid w:val="00A73975"/>
    <w:rsid w:val="00A7786E"/>
    <w:rsid w:val="00A77DA1"/>
    <w:rsid w:val="00A77F6A"/>
    <w:rsid w:val="00A8024A"/>
    <w:rsid w:val="00A82AD0"/>
    <w:rsid w:val="00A82B50"/>
    <w:rsid w:val="00A8583A"/>
    <w:rsid w:val="00A85918"/>
    <w:rsid w:val="00A85C8B"/>
    <w:rsid w:val="00A8699C"/>
    <w:rsid w:val="00A86E06"/>
    <w:rsid w:val="00A86EC0"/>
    <w:rsid w:val="00A90A25"/>
    <w:rsid w:val="00A920E9"/>
    <w:rsid w:val="00A934C7"/>
    <w:rsid w:val="00A9574C"/>
    <w:rsid w:val="00A95F66"/>
    <w:rsid w:val="00A97D3F"/>
    <w:rsid w:val="00AA0232"/>
    <w:rsid w:val="00AA1045"/>
    <w:rsid w:val="00AA16D7"/>
    <w:rsid w:val="00AA2104"/>
    <w:rsid w:val="00AA28AA"/>
    <w:rsid w:val="00AA34F3"/>
    <w:rsid w:val="00AB0528"/>
    <w:rsid w:val="00AB08FA"/>
    <w:rsid w:val="00AB12DD"/>
    <w:rsid w:val="00AB3B8C"/>
    <w:rsid w:val="00AB3F92"/>
    <w:rsid w:val="00AB4089"/>
    <w:rsid w:val="00AB59D0"/>
    <w:rsid w:val="00AB6FEB"/>
    <w:rsid w:val="00AC19F3"/>
    <w:rsid w:val="00AC2A05"/>
    <w:rsid w:val="00AC3BA9"/>
    <w:rsid w:val="00AC6238"/>
    <w:rsid w:val="00AC65E6"/>
    <w:rsid w:val="00AC720D"/>
    <w:rsid w:val="00AD0A49"/>
    <w:rsid w:val="00AD23EB"/>
    <w:rsid w:val="00AD3646"/>
    <w:rsid w:val="00AD5277"/>
    <w:rsid w:val="00AD58E2"/>
    <w:rsid w:val="00AD5D1C"/>
    <w:rsid w:val="00AD6AD8"/>
    <w:rsid w:val="00AE1C67"/>
    <w:rsid w:val="00AE4AF4"/>
    <w:rsid w:val="00AE4F1C"/>
    <w:rsid w:val="00AE5ECA"/>
    <w:rsid w:val="00AF2366"/>
    <w:rsid w:val="00AF24CA"/>
    <w:rsid w:val="00AF2B2D"/>
    <w:rsid w:val="00AF3005"/>
    <w:rsid w:val="00AF346F"/>
    <w:rsid w:val="00AF4CCD"/>
    <w:rsid w:val="00AF6510"/>
    <w:rsid w:val="00B01767"/>
    <w:rsid w:val="00B01C2A"/>
    <w:rsid w:val="00B05670"/>
    <w:rsid w:val="00B06180"/>
    <w:rsid w:val="00B06DEF"/>
    <w:rsid w:val="00B113BD"/>
    <w:rsid w:val="00B1184C"/>
    <w:rsid w:val="00B11E22"/>
    <w:rsid w:val="00B12728"/>
    <w:rsid w:val="00B12941"/>
    <w:rsid w:val="00B13A70"/>
    <w:rsid w:val="00B15EBA"/>
    <w:rsid w:val="00B1664B"/>
    <w:rsid w:val="00B16D3F"/>
    <w:rsid w:val="00B17F5D"/>
    <w:rsid w:val="00B22052"/>
    <w:rsid w:val="00B246F7"/>
    <w:rsid w:val="00B2476B"/>
    <w:rsid w:val="00B24EE1"/>
    <w:rsid w:val="00B25669"/>
    <w:rsid w:val="00B26711"/>
    <w:rsid w:val="00B26FC8"/>
    <w:rsid w:val="00B27200"/>
    <w:rsid w:val="00B27396"/>
    <w:rsid w:val="00B3020F"/>
    <w:rsid w:val="00B3201F"/>
    <w:rsid w:val="00B329FB"/>
    <w:rsid w:val="00B344E7"/>
    <w:rsid w:val="00B36974"/>
    <w:rsid w:val="00B3704D"/>
    <w:rsid w:val="00B3771C"/>
    <w:rsid w:val="00B404E9"/>
    <w:rsid w:val="00B4150D"/>
    <w:rsid w:val="00B41E7A"/>
    <w:rsid w:val="00B42038"/>
    <w:rsid w:val="00B43B78"/>
    <w:rsid w:val="00B44158"/>
    <w:rsid w:val="00B445DA"/>
    <w:rsid w:val="00B45F11"/>
    <w:rsid w:val="00B46C81"/>
    <w:rsid w:val="00B471E4"/>
    <w:rsid w:val="00B50251"/>
    <w:rsid w:val="00B518BA"/>
    <w:rsid w:val="00B51A5B"/>
    <w:rsid w:val="00B54587"/>
    <w:rsid w:val="00B54F30"/>
    <w:rsid w:val="00B5581C"/>
    <w:rsid w:val="00B56FA9"/>
    <w:rsid w:val="00B60621"/>
    <w:rsid w:val="00B60D6E"/>
    <w:rsid w:val="00B630B6"/>
    <w:rsid w:val="00B63C33"/>
    <w:rsid w:val="00B63E0E"/>
    <w:rsid w:val="00B66A0F"/>
    <w:rsid w:val="00B72ADA"/>
    <w:rsid w:val="00B752C6"/>
    <w:rsid w:val="00B806DB"/>
    <w:rsid w:val="00B808D8"/>
    <w:rsid w:val="00B816B9"/>
    <w:rsid w:val="00B912A6"/>
    <w:rsid w:val="00B92DA5"/>
    <w:rsid w:val="00B94529"/>
    <w:rsid w:val="00B958A8"/>
    <w:rsid w:val="00B95D4E"/>
    <w:rsid w:val="00B96A06"/>
    <w:rsid w:val="00BA28BD"/>
    <w:rsid w:val="00BA3153"/>
    <w:rsid w:val="00BA452F"/>
    <w:rsid w:val="00BA48DF"/>
    <w:rsid w:val="00BA4AD5"/>
    <w:rsid w:val="00BA7E83"/>
    <w:rsid w:val="00BB0B14"/>
    <w:rsid w:val="00BB309B"/>
    <w:rsid w:val="00BB4FBB"/>
    <w:rsid w:val="00BB6692"/>
    <w:rsid w:val="00BC0DA6"/>
    <w:rsid w:val="00BC1265"/>
    <w:rsid w:val="00BC145B"/>
    <w:rsid w:val="00BC4AD0"/>
    <w:rsid w:val="00BC650D"/>
    <w:rsid w:val="00BC7680"/>
    <w:rsid w:val="00BC7F5E"/>
    <w:rsid w:val="00BD169C"/>
    <w:rsid w:val="00BD1E9C"/>
    <w:rsid w:val="00BD24FD"/>
    <w:rsid w:val="00BD3255"/>
    <w:rsid w:val="00BD3EB1"/>
    <w:rsid w:val="00BD4373"/>
    <w:rsid w:val="00BD4D38"/>
    <w:rsid w:val="00BD4EC7"/>
    <w:rsid w:val="00BD51BC"/>
    <w:rsid w:val="00BD5E27"/>
    <w:rsid w:val="00BD5E2D"/>
    <w:rsid w:val="00BD6263"/>
    <w:rsid w:val="00BD67B5"/>
    <w:rsid w:val="00BE2833"/>
    <w:rsid w:val="00BE43C0"/>
    <w:rsid w:val="00BE52AE"/>
    <w:rsid w:val="00BE5935"/>
    <w:rsid w:val="00BF0BDB"/>
    <w:rsid w:val="00BF1675"/>
    <w:rsid w:val="00BF16B7"/>
    <w:rsid w:val="00BF3121"/>
    <w:rsid w:val="00BF425B"/>
    <w:rsid w:val="00BF6C5A"/>
    <w:rsid w:val="00BF72D7"/>
    <w:rsid w:val="00C000EB"/>
    <w:rsid w:val="00C015FB"/>
    <w:rsid w:val="00C04487"/>
    <w:rsid w:val="00C04DE5"/>
    <w:rsid w:val="00C056DE"/>
    <w:rsid w:val="00C06A4B"/>
    <w:rsid w:val="00C06BF4"/>
    <w:rsid w:val="00C10A25"/>
    <w:rsid w:val="00C11AAA"/>
    <w:rsid w:val="00C11FFF"/>
    <w:rsid w:val="00C13D1F"/>
    <w:rsid w:val="00C1626F"/>
    <w:rsid w:val="00C16B47"/>
    <w:rsid w:val="00C16CA1"/>
    <w:rsid w:val="00C17133"/>
    <w:rsid w:val="00C173B5"/>
    <w:rsid w:val="00C177C7"/>
    <w:rsid w:val="00C17F29"/>
    <w:rsid w:val="00C20053"/>
    <w:rsid w:val="00C21602"/>
    <w:rsid w:val="00C25EBA"/>
    <w:rsid w:val="00C26C19"/>
    <w:rsid w:val="00C26D01"/>
    <w:rsid w:val="00C27062"/>
    <w:rsid w:val="00C271A9"/>
    <w:rsid w:val="00C30D91"/>
    <w:rsid w:val="00C31328"/>
    <w:rsid w:val="00C32953"/>
    <w:rsid w:val="00C33FB6"/>
    <w:rsid w:val="00C34C06"/>
    <w:rsid w:val="00C3560D"/>
    <w:rsid w:val="00C36AC2"/>
    <w:rsid w:val="00C36B2E"/>
    <w:rsid w:val="00C37235"/>
    <w:rsid w:val="00C37304"/>
    <w:rsid w:val="00C44290"/>
    <w:rsid w:val="00C46C97"/>
    <w:rsid w:val="00C50341"/>
    <w:rsid w:val="00C51971"/>
    <w:rsid w:val="00C526DF"/>
    <w:rsid w:val="00C5271A"/>
    <w:rsid w:val="00C527DB"/>
    <w:rsid w:val="00C53573"/>
    <w:rsid w:val="00C5383E"/>
    <w:rsid w:val="00C53F43"/>
    <w:rsid w:val="00C56430"/>
    <w:rsid w:val="00C57BD1"/>
    <w:rsid w:val="00C60BBC"/>
    <w:rsid w:val="00C615AA"/>
    <w:rsid w:val="00C629C1"/>
    <w:rsid w:val="00C631A5"/>
    <w:rsid w:val="00C63249"/>
    <w:rsid w:val="00C632DF"/>
    <w:rsid w:val="00C65F76"/>
    <w:rsid w:val="00C670C0"/>
    <w:rsid w:val="00C6779B"/>
    <w:rsid w:val="00C67CE4"/>
    <w:rsid w:val="00C70002"/>
    <w:rsid w:val="00C70AEF"/>
    <w:rsid w:val="00C7799B"/>
    <w:rsid w:val="00C80E95"/>
    <w:rsid w:val="00C81319"/>
    <w:rsid w:val="00C81A06"/>
    <w:rsid w:val="00C81D23"/>
    <w:rsid w:val="00C82940"/>
    <w:rsid w:val="00C833D6"/>
    <w:rsid w:val="00C840F4"/>
    <w:rsid w:val="00C8482A"/>
    <w:rsid w:val="00C852E9"/>
    <w:rsid w:val="00C85AE1"/>
    <w:rsid w:val="00C87356"/>
    <w:rsid w:val="00C877D2"/>
    <w:rsid w:val="00C87F7A"/>
    <w:rsid w:val="00C917B5"/>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B11B1"/>
    <w:rsid w:val="00CB2168"/>
    <w:rsid w:val="00CB4136"/>
    <w:rsid w:val="00CB4619"/>
    <w:rsid w:val="00CB50C7"/>
    <w:rsid w:val="00CB558A"/>
    <w:rsid w:val="00CB74D8"/>
    <w:rsid w:val="00CB7C80"/>
    <w:rsid w:val="00CB7E9C"/>
    <w:rsid w:val="00CB7EBD"/>
    <w:rsid w:val="00CC0693"/>
    <w:rsid w:val="00CC0CD5"/>
    <w:rsid w:val="00CC1326"/>
    <w:rsid w:val="00CC1B9C"/>
    <w:rsid w:val="00CC2469"/>
    <w:rsid w:val="00CC3507"/>
    <w:rsid w:val="00CC4273"/>
    <w:rsid w:val="00CC4E95"/>
    <w:rsid w:val="00CD1ACE"/>
    <w:rsid w:val="00CD1C41"/>
    <w:rsid w:val="00CD2D36"/>
    <w:rsid w:val="00CD2D8D"/>
    <w:rsid w:val="00CD2F07"/>
    <w:rsid w:val="00CD340B"/>
    <w:rsid w:val="00CD450F"/>
    <w:rsid w:val="00CD4E06"/>
    <w:rsid w:val="00CD7583"/>
    <w:rsid w:val="00CE06DF"/>
    <w:rsid w:val="00CE27C9"/>
    <w:rsid w:val="00CE3A25"/>
    <w:rsid w:val="00CE3C04"/>
    <w:rsid w:val="00CE5D2D"/>
    <w:rsid w:val="00CE5E5A"/>
    <w:rsid w:val="00CE60DE"/>
    <w:rsid w:val="00CE680C"/>
    <w:rsid w:val="00CE7529"/>
    <w:rsid w:val="00CF2623"/>
    <w:rsid w:val="00CF2699"/>
    <w:rsid w:val="00CF2C64"/>
    <w:rsid w:val="00CF3C18"/>
    <w:rsid w:val="00CF4991"/>
    <w:rsid w:val="00CF5331"/>
    <w:rsid w:val="00D069D5"/>
    <w:rsid w:val="00D07EEB"/>
    <w:rsid w:val="00D10646"/>
    <w:rsid w:val="00D1319F"/>
    <w:rsid w:val="00D13508"/>
    <w:rsid w:val="00D14575"/>
    <w:rsid w:val="00D15829"/>
    <w:rsid w:val="00D1603B"/>
    <w:rsid w:val="00D1652A"/>
    <w:rsid w:val="00D16D34"/>
    <w:rsid w:val="00D16D64"/>
    <w:rsid w:val="00D200A9"/>
    <w:rsid w:val="00D23793"/>
    <w:rsid w:val="00D24619"/>
    <w:rsid w:val="00D246CA"/>
    <w:rsid w:val="00D24CE1"/>
    <w:rsid w:val="00D26D74"/>
    <w:rsid w:val="00D27B38"/>
    <w:rsid w:val="00D3291E"/>
    <w:rsid w:val="00D32A0A"/>
    <w:rsid w:val="00D32FBE"/>
    <w:rsid w:val="00D335E2"/>
    <w:rsid w:val="00D34ACC"/>
    <w:rsid w:val="00D3622B"/>
    <w:rsid w:val="00D367E6"/>
    <w:rsid w:val="00D3758C"/>
    <w:rsid w:val="00D4085C"/>
    <w:rsid w:val="00D40EDD"/>
    <w:rsid w:val="00D41584"/>
    <w:rsid w:val="00D41BBB"/>
    <w:rsid w:val="00D41C2B"/>
    <w:rsid w:val="00D454DE"/>
    <w:rsid w:val="00D45769"/>
    <w:rsid w:val="00D46AF1"/>
    <w:rsid w:val="00D47134"/>
    <w:rsid w:val="00D5220F"/>
    <w:rsid w:val="00D5240D"/>
    <w:rsid w:val="00D53D14"/>
    <w:rsid w:val="00D550AB"/>
    <w:rsid w:val="00D55799"/>
    <w:rsid w:val="00D56E41"/>
    <w:rsid w:val="00D57704"/>
    <w:rsid w:val="00D60B7F"/>
    <w:rsid w:val="00D62091"/>
    <w:rsid w:val="00D66E6F"/>
    <w:rsid w:val="00D67318"/>
    <w:rsid w:val="00D67BC3"/>
    <w:rsid w:val="00D706CD"/>
    <w:rsid w:val="00D71007"/>
    <w:rsid w:val="00D72DAC"/>
    <w:rsid w:val="00D74166"/>
    <w:rsid w:val="00D74315"/>
    <w:rsid w:val="00D74AD6"/>
    <w:rsid w:val="00D774A4"/>
    <w:rsid w:val="00D77535"/>
    <w:rsid w:val="00D805F5"/>
    <w:rsid w:val="00D810B1"/>
    <w:rsid w:val="00D826C1"/>
    <w:rsid w:val="00D83319"/>
    <w:rsid w:val="00D84B1A"/>
    <w:rsid w:val="00D87DA2"/>
    <w:rsid w:val="00D929DB"/>
    <w:rsid w:val="00D9356A"/>
    <w:rsid w:val="00D94C58"/>
    <w:rsid w:val="00D95BEC"/>
    <w:rsid w:val="00D973B0"/>
    <w:rsid w:val="00D97C46"/>
    <w:rsid w:val="00DA0999"/>
    <w:rsid w:val="00DA1D8A"/>
    <w:rsid w:val="00DA2C48"/>
    <w:rsid w:val="00DA2EA9"/>
    <w:rsid w:val="00DA3803"/>
    <w:rsid w:val="00DA486D"/>
    <w:rsid w:val="00DA5B4D"/>
    <w:rsid w:val="00DA5C4C"/>
    <w:rsid w:val="00DA5FFA"/>
    <w:rsid w:val="00DA7EF1"/>
    <w:rsid w:val="00DB2081"/>
    <w:rsid w:val="00DB421F"/>
    <w:rsid w:val="00DB4901"/>
    <w:rsid w:val="00DB5379"/>
    <w:rsid w:val="00DB5619"/>
    <w:rsid w:val="00DB5779"/>
    <w:rsid w:val="00DB6A08"/>
    <w:rsid w:val="00DC0051"/>
    <w:rsid w:val="00DC22A0"/>
    <w:rsid w:val="00DC5BD7"/>
    <w:rsid w:val="00DC5F38"/>
    <w:rsid w:val="00DC664B"/>
    <w:rsid w:val="00DC6690"/>
    <w:rsid w:val="00DC7F61"/>
    <w:rsid w:val="00DD38BA"/>
    <w:rsid w:val="00DD3A6C"/>
    <w:rsid w:val="00DD4B19"/>
    <w:rsid w:val="00DD6AB8"/>
    <w:rsid w:val="00DD6C79"/>
    <w:rsid w:val="00DD706E"/>
    <w:rsid w:val="00DD76AA"/>
    <w:rsid w:val="00DE05B0"/>
    <w:rsid w:val="00DE2477"/>
    <w:rsid w:val="00DE310F"/>
    <w:rsid w:val="00DE34B7"/>
    <w:rsid w:val="00DE506E"/>
    <w:rsid w:val="00DE63E8"/>
    <w:rsid w:val="00DE7CFE"/>
    <w:rsid w:val="00DF0B2F"/>
    <w:rsid w:val="00DF0D3C"/>
    <w:rsid w:val="00DF1618"/>
    <w:rsid w:val="00DF34E1"/>
    <w:rsid w:val="00DF3EE4"/>
    <w:rsid w:val="00DF4005"/>
    <w:rsid w:val="00DF4992"/>
    <w:rsid w:val="00DF585F"/>
    <w:rsid w:val="00DF6FF7"/>
    <w:rsid w:val="00DF7449"/>
    <w:rsid w:val="00E01028"/>
    <w:rsid w:val="00E018AF"/>
    <w:rsid w:val="00E02BCC"/>
    <w:rsid w:val="00E06381"/>
    <w:rsid w:val="00E06834"/>
    <w:rsid w:val="00E06B8B"/>
    <w:rsid w:val="00E126AB"/>
    <w:rsid w:val="00E13749"/>
    <w:rsid w:val="00E143F2"/>
    <w:rsid w:val="00E1508A"/>
    <w:rsid w:val="00E1705A"/>
    <w:rsid w:val="00E200DB"/>
    <w:rsid w:val="00E20ED8"/>
    <w:rsid w:val="00E227B6"/>
    <w:rsid w:val="00E23502"/>
    <w:rsid w:val="00E26715"/>
    <w:rsid w:val="00E3129F"/>
    <w:rsid w:val="00E32B33"/>
    <w:rsid w:val="00E33120"/>
    <w:rsid w:val="00E34155"/>
    <w:rsid w:val="00E344A1"/>
    <w:rsid w:val="00E43E4F"/>
    <w:rsid w:val="00E43ECA"/>
    <w:rsid w:val="00E44CBA"/>
    <w:rsid w:val="00E459B0"/>
    <w:rsid w:val="00E46475"/>
    <w:rsid w:val="00E46968"/>
    <w:rsid w:val="00E476A5"/>
    <w:rsid w:val="00E50E52"/>
    <w:rsid w:val="00E50FDE"/>
    <w:rsid w:val="00E51721"/>
    <w:rsid w:val="00E51864"/>
    <w:rsid w:val="00E51DF9"/>
    <w:rsid w:val="00E51F2D"/>
    <w:rsid w:val="00E520E5"/>
    <w:rsid w:val="00E521E7"/>
    <w:rsid w:val="00E52D48"/>
    <w:rsid w:val="00E53B2D"/>
    <w:rsid w:val="00E546CC"/>
    <w:rsid w:val="00E54BE0"/>
    <w:rsid w:val="00E55EA4"/>
    <w:rsid w:val="00E60331"/>
    <w:rsid w:val="00E60953"/>
    <w:rsid w:val="00E61366"/>
    <w:rsid w:val="00E62A48"/>
    <w:rsid w:val="00E62F18"/>
    <w:rsid w:val="00E63F94"/>
    <w:rsid w:val="00E64FAD"/>
    <w:rsid w:val="00E655F4"/>
    <w:rsid w:val="00E66884"/>
    <w:rsid w:val="00E668AB"/>
    <w:rsid w:val="00E66A6A"/>
    <w:rsid w:val="00E7260B"/>
    <w:rsid w:val="00E72D23"/>
    <w:rsid w:val="00E7313E"/>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317F"/>
    <w:rsid w:val="00E836DA"/>
    <w:rsid w:val="00E83B76"/>
    <w:rsid w:val="00E8516F"/>
    <w:rsid w:val="00E8635A"/>
    <w:rsid w:val="00E86678"/>
    <w:rsid w:val="00E9097C"/>
    <w:rsid w:val="00E90D3E"/>
    <w:rsid w:val="00E9164F"/>
    <w:rsid w:val="00E9274E"/>
    <w:rsid w:val="00E927E2"/>
    <w:rsid w:val="00E92B03"/>
    <w:rsid w:val="00E93D84"/>
    <w:rsid w:val="00E95700"/>
    <w:rsid w:val="00E96927"/>
    <w:rsid w:val="00EA2ED1"/>
    <w:rsid w:val="00EA3505"/>
    <w:rsid w:val="00EA36B7"/>
    <w:rsid w:val="00EA50D4"/>
    <w:rsid w:val="00EA59C8"/>
    <w:rsid w:val="00EB03EA"/>
    <w:rsid w:val="00EB173B"/>
    <w:rsid w:val="00EB18A1"/>
    <w:rsid w:val="00EB45BD"/>
    <w:rsid w:val="00EB47D3"/>
    <w:rsid w:val="00EB557A"/>
    <w:rsid w:val="00EB5F52"/>
    <w:rsid w:val="00EC028A"/>
    <w:rsid w:val="00EC3194"/>
    <w:rsid w:val="00EC32B4"/>
    <w:rsid w:val="00EC4B4B"/>
    <w:rsid w:val="00EC4F97"/>
    <w:rsid w:val="00EC5207"/>
    <w:rsid w:val="00EC6865"/>
    <w:rsid w:val="00ED0530"/>
    <w:rsid w:val="00ED44F2"/>
    <w:rsid w:val="00ED6FDD"/>
    <w:rsid w:val="00ED7137"/>
    <w:rsid w:val="00ED7E59"/>
    <w:rsid w:val="00ED7F80"/>
    <w:rsid w:val="00EE3002"/>
    <w:rsid w:val="00EE30D5"/>
    <w:rsid w:val="00EE315C"/>
    <w:rsid w:val="00EE4727"/>
    <w:rsid w:val="00EE6D3D"/>
    <w:rsid w:val="00EE7131"/>
    <w:rsid w:val="00EF1B11"/>
    <w:rsid w:val="00EF2D74"/>
    <w:rsid w:val="00EF3B07"/>
    <w:rsid w:val="00EF3CB2"/>
    <w:rsid w:val="00EF7122"/>
    <w:rsid w:val="00EF75D7"/>
    <w:rsid w:val="00F02A90"/>
    <w:rsid w:val="00F03940"/>
    <w:rsid w:val="00F07CC4"/>
    <w:rsid w:val="00F11EAF"/>
    <w:rsid w:val="00F12282"/>
    <w:rsid w:val="00F125E9"/>
    <w:rsid w:val="00F129A4"/>
    <w:rsid w:val="00F13768"/>
    <w:rsid w:val="00F13AA5"/>
    <w:rsid w:val="00F14003"/>
    <w:rsid w:val="00F149D9"/>
    <w:rsid w:val="00F152A6"/>
    <w:rsid w:val="00F15A87"/>
    <w:rsid w:val="00F1739D"/>
    <w:rsid w:val="00F20796"/>
    <w:rsid w:val="00F20A5D"/>
    <w:rsid w:val="00F20B4D"/>
    <w:rsid w:val="00F213EB"/>
    <w:rsid w:val="00F21D10"/>
    <w:rsid w:val="00F22CA4"/>
    <w:rsid w:val="00F24248"/>
    <w:rsid w:val="00F2613F"/>
    <w:rsid w:val="00F272E4"/>
    <w:rsid w:val="00F315B8"/>
    <w:rsid w:val="00F32C59"/>
    <w:rsid w:val="00F334B2"/>
    <w:rsid w:val="00F33DD2"/>
    <w:rsid w:val="00F35976"/>
    <w:rsid w:val="00F35E50"/>
    <w:rsid w:val="00F35E88"/>
    <w:rsid w:val="00F37CDE"/>
    <w:rsid w:val="00F40FED"/>
    <w:rsid w:val="00F416ED"/>
    <w:rsid w:val="00F418F6"/>
    <w:rsid w:val="00F424CB"/>
    <w:rsid w:val="00F4347C"/>
    <w:rsid w:val="00F4444B"/>
    <w:rsid w:val="00F44DC7"/>
    <w:rsid w:val="00F46CE0"/>
    <w:rsid w:val="00F50639"/>
    <w:rsid w:val="00F511FA"/>
    <w:rsid w:val="00F51C7B"/>
    <w:rsid w:val="00F52182"/>
    <w:rsid w:val="00F526A8"/>
    <w:rsid w:val="00F5286D"/>
    <w:rsid w:val="00F54B93"/>
    <w:rsid w:val="00F54FD3"/>
    <w:rsid w:val="00F558BA"/>
    <w:rsid w:val="00F559CF"/>
    <w:rsid w:val="00F563BD"/>
    <w:rsid w:val="00F61558"/>
    <w:rsid w:val="00F630F8"/>
    <w:rsid w:val="00F6323D"/>
    <w:rsid w:val="00F63696"/>
    <w:rsid w:val="00F65C52"/>
    <w:rsid w:val="00F67B00"/>
    <w:rsid w:val="00F710CD"/>
    <w:rsid w:val="00F71ABB"/>
    <w:rsid w:val="00F765C2"/>
    <w:rsid w:val="00F775FD"/>
    <w:rsid w:val="00F80921"/>
    <w:rsid w:val="00F81B58"/>
    <w:rsid w:val="00F83B70"/>
    <w:rsid w:val="00F83BF5"/>
    <w:rsid w:val="00F85615"/>
    <w:rsid w:val="00F86DE0"/>
    <w:rsid w:val="00F8723B"/>
    <w:rsid w:val="00F8740C"/>
    <w:rsid w:val="00F87933"/>
    <w:rsid w:val="00F9066B"/>
    <w:rsid w:val="00F91C4E"/>
    <w:rsid w:val="00F91D0B"/>
    <w:rsid w:val="00F9294B"/>
    <w:rsid w:val="00F93A42"/>
    <w:rsid w:val="00F95D8F"/>
    <w:rsid w:val="00F96144"/>
    <w:rsid w:val="00F97D5A"/>
    <w:rsid w:val="00FA08DB"/>
    <w:rsid w:val="00FA1080"/>
    <w:rsid w:val="00FA134A"/>
    <w:rsid w:val="00FA2A18"/>
    <w:rsid w:val="00FA3435"/>
    <w:rsid w:val="00FA3C99"/>
    <w:rsid w:val="00FA6ADD"/>
    <w:rsid w:val="00FA6AF5"/>
    <w:rsid w:val="00FB01CB"/>
    <w:rsid w:val="00FB24DA"/>
    <w:rsid w:val="00FB2D3D"/>
    <w:rsid w:val="00FB3090"/>
    <w:rsid w:val="00FB5F18"/>
    <w:rsid w:val="00FB6A91"/>
    <w:rsid w:val="00FC0643"/>
    <w:rsid w:val="00FC0FE1"/>
    <w:rsid w:val="00FC1799"/>
    <w:rsid w:val="00FC2F14"/>
    <w:rsid w:val="00FC49C1"/>
    <w:rsid w:val="00FC4E1E"/>
    <w:rsid w:val="00FC5BB1"/>
    <w:rsid w:val="00FC5F70"/>
    <w:rsid w:val="00FD05F4"/>
    <w:rsid w:val="00FD1D93"/>
    <w:rsid w:val="00FD2936"/>
    <w:rsid w:val="00FD352A"/>
    <w:rsid w:val="00FD7408"/>
    <w:rsid w:val="00FD7FE7"/>
    <w:rsid w:val="00FE1C85"/>
    <w:rsid w:val="00FE3B65"/>
    <w:rsid w:val="00FE476F"/>
    <w:rsid w:val="00FE47EF"/>
    <w:rsid w:val="00FE607E"/>
    <w:rsid w:val="00FE660C"/>
    <w:rsid w:val="00FE6BA6"/>
    <w:rsid w:val="00FF03FE"/>
    <w:rsid w:val="00FF10BB"/>
    <w:rsid w:val="00FF127E"/>
    <w:rsid w:val="00FF1709"/>
    <w:rsid w:val="00FF239B"/>
    <w:rsid w:val="00FF24BC"/>
    <w:rsid w:val="00FF2D21"/>
    <w:rsid w:val="00FF3F2E"/>
    <w:rsid w:val="00FF47BB"/>
    <w:rsid w:val="00FF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1D25E6A"/>
  <w15:docId w15:val="{F9BAF83B-5140-4B28-813C-FD6C9346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5A7"/>
    <w:pPr>
      <w:spacing w:after="0" w:line="480" w:lineRule="auto"/>
      <w:contextualSpacing/>
    </w:pPr>
    <w:rPr>
      <w:rFonts w:ascii="Arial" w:hAnsi="Arial"/>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C06877-7698-4DC4-8318-1C3358DA9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12</Pages>
  <Words>3293</Words>
  <Characters>18772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Nazmin Kauser</cp:lastModifiedBy>
  <cp:revision>157</cp:revision>
  <dcterms:created xsi:type="dcterms:W3CDTF">2020-10-30T11:31:00Z</dcterms:created>
  <dcterms:modified xsi:type="dcterms:W3CDTF">2020-11-19T11:28:00Z</dcterms:modified>
</cp:coreProperties>
</file>