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sz w:val="2"/>
        </w:rPr>
        <w:id w:val="-218980302"/>
        <w:docPartObj>
          <w:docPartGallery w:val="Cover Pages"/>
          <w:docPartUnique/>
        </w:docPartObj>
      </w:sdtPr>
      <w:sdtEndPr>
        <w:rPr>
          <w:rFonts w:ascii="Arial" w:eastAsiaTheme="minorHAnsi" w:hAnsi="Arial" w:cs="Arial"/>
          <w:b/>
          <w:bCs/>
          <w:kern w:val="2"/>
          <w:sz w:val="24"/>
          <w:szCs w:val="24"/>
          <w:lang w:eastAsia="en-US"/>
          <w14:ligatures w14:val="standardContextual"/>
        </w:rPr>
      </w:sdtEndPr>
      <w:sdtContent>
        <w:p w14:paraId="44722FBF" w14:textId="0B529062" w:rsidR="00C30D75" w:rsidRDefault="00C30D75">
          <w:pPr>
            <w:pStyle w:val="NoSpacing"/>
            <w:rPr>
              <w:sz w:val="2"/>
            </w:rPr>
          </w:pPr>
        </w:p>
        <w:p w14:paraId="6B9E9331" w14:textId="77777777" w:rsidR="00C30D75" w:rsidRDefault="00C30D75">
          <w:r>
            <w:rPr>
              <w:noProof/>
            </w:rPr>
            <mc:AlternateContent>
              <mc:Choice Requires="wps">
                <w:drawing>
                  <wp:anchor distT="0" distB="0" distL="114300" distR="114300" simplePos="0" relativeHeight="251661312" behindDoc="0" locked="0" layoutInCell="1" allowOverlap="1" wp14:anchorId="3D81B2B7" wp14:editId="33B1F052">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AEDDFCE" w14:textId="1DFFAE78" w:rsidR="00C30D75" w:rsidRDefault="00C30D75">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Nature-based play</w:t>
                                    </w:r>
                                  </w:p>
                                </w:sdtContent>
                              </w:sdt>
                              <w:p w14:paraId="62AF8B7F" w14:textId="4D44FF14" w:rsidR="00C30D75" w:rsidRDefault="00C30D75">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36"/>
                                        <w:szCs w:val="36"/>
                                      </w:rPr>
                                      <w:t>Flower and Leaf Pressing</w:t>
                                    </w:r>
                                  </w:sdtContent>
                                </w:sdt>
                                <w:r>
                                  <w:t xml:space="preserve"> </w:t>
                                </w:r>
                              </w:p>
                              <w:p w14:paraId="038760AE" w14:textId="77777777" w:rsidR="00C30D75" w:rsidRDefault="00C30D7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D81B2B7" id="_x0000_t202" coordsize="21600,21600" o:spt="202" path="m,l,21600r21600,l21600,xe">
                    <v:stroke joinstyle="miter"/>
                    <v:path gradientshapeok="t" o:connecttype="rect"/>
                  </v:shapetype>
                  <v:shape id="Text Box 66"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AEDDFCE" w14:textId="1DFFAE78" w:rsidR="00C30D75" w:rsidRDefault="00C30D75">
                              <w:pPr>
                                <w:pStyle w:val="NoSpacing"/>
                                <w:rPr>
                                  <w:rFonts w:asciiTheme="majorHAnsi" w:eastAsiaTheme="majorEastAsia" w:hAnsiTheme="majorHAnsi" w:cstheme="majorBidi"/>
                                  <w:caps/>
                                  <w:color w:val="2C7FCE" w:themeColor="text2" w:themeTint="99"/>
                                  <w:sz w:val="68"/>
                                  <w:szCs w:val="68"/>
                                </w:rPr>
                              </w:pPr>
                              <w:r>
                                <w:rPr>
                                  <w:rFonts w:asciiTheme="majorHAnsi" w:eastAsiaTheme="majorEastAsia" w:hAnsiTheme="majorHAnsi" w:cstheme="majorBidi"/>
                                  <w:caps/>
                                  <w:color w:val="2C7FCE" w:themeColor="text2" w:themeTint="99"/>
                                  <w:sz w:val="64"/>
                                  <w:szCs w:val="64"/>
                                </w:rPr>
                                <w:t>Nature-based play</w:t>
                              </w:r>
                            </w:p>
                          </w:sdtContent>
                        </w:sdt>
                        <w:p w14:paraId="62AF8B7F" w14:textId="4D44FF14" w:rsidR="00C30D75" w:rsidRDefault="00C30D75">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156082" w:themeColor="accent1"/>
                                  <w:sz w:val="36"/>
                                  <w:szCs w:val="36"/>
                                </w:rPr>
                                <w:t>Flower and Leaf Pressing</w:t>
                              </w:r>
                            </w:sdtContent>
                          </w:sdt>
                          <w:r>
                            <w:t xml:space="preserve"> </w:t>
                          </w:r>
                        </w:p>
                        <w:p w14:paraId="038760AE" w14:textId="77777777" w:rsidR="00C30D75" w:rsidRDefault="00C30D75"/>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60288" behindDoc="1" locked="0" layoutInCell="1" allowOverlap="1" wp14:anchorId="4C5D4B76" wp14:editId="3224C742">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4A8EBC54"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47FCFD34" wp14:editId="4F8A7FA4">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B94A902" w14:textId="38C4FE43" w:rsidR="00C30D75" w:rsidRDefault="00C30D75">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Edina Seferi</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1249B9A" w14:textId="34FCA760" w:rsidR="00C30D75" w:rsidRDefault="00C30D75">
                                    <w:pPr>
                                      <w:pStyle w:val="NoSpacing"/>
                                      <w:jc w:val="right"/>
                                      <w:rPr>
                                        <w:color w:val="156082" w:themeColor="accent1"/>
                                        <w:sz w:val="36"/>
                                        <w:szCs w:val="36"/>
                                      </w:rPr>
                                    </w:pPr>
                                    <w:r>
                                      <w:rPr>
                                        <w:color w:val="156082" w:themeColor="accent1"/>
                                        <w:sz w:val="36"/>
                                        <w:szCs w:val="36"/>
                                      </w:rPr>
                                      <w:t>2108544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47FCFD34" id="Text Box 73"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7B94A902" w14:textId="38C4FE43" w:rsidR="00C30D75" w:rsidRDefault="00C30D75">
                          <w:pPr>
                            <w:pStyle w:val="NoSpacing"/>
                            <w:jc w:val="right"/>
                            <w:rPr>
                              <w:color w:val="156082" w:themeColor="accent1"/>
                              <w:sz w:val="36"/>
                              <w:szCs w:val="36"/>
                            </w:rPr>
                          </w:pPr>
                          <w:sdt>
                            <w:sdtPr>
                              <w:rPr>
                                <w:color w:val="156082"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Pr>
                                  <w:color w:val="156082" w:themeColor="accent1"/>
                                  <w:sz w:val="36"/>
                                  <w:szCs w:val="36"/>
                                </w:rPr>
                                <w:t>Edina Seferi</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11249B9A" w14:textId="34FCA760" w:rsidR="00C30D75" w:rsidRDefault="00C30D75">
                              <w:pPr>
                                <w:pStyle w:val="NoSpacing"/>
                                <w:jc w:val="right"/>
                                <w:rPr>
                                  <w:color w:val="156082" w:themeColor="accent1"/>
                                  <w:sz w:val="36"/>
                                  <w:szCs w:val="36"/>
                                </w:rPr>
                              </w:pPr>
                              <w:r>
                                <w:rPr>
                                  <w:color w:val="156082" w:themeColor="accent1"/>
                                  <w:sz w:val="36"/>
                                  <w:szCs w:val="36"/>
                                </w:rPr>
                                <w:t>2108544</w:t>
                              </w:r>
                            </w:p>
                          </w:sdtContent>
                        </w:sdt>
                      </w:txbxContent>
                    </v:textbox>
                    <w10:wrap anchorx="page" anchory="margin"/>
                  </v:shape>
                </w:pict>
              </mc:Fallback>
            </mc:AlternateContent>
          </w:r>
        </w:p>
        <w:p w14:paraId="4E1B5DE4" w14:textId="0F4FA8EC" w:rsidR="00C30D75" w:rsidRDefault="00C30D75">
          <w:pPr>
            <w:rPr>
              <w:rFonts w:ascii="Arial" w:hAnsi="Arial" w:cs="Arial"/>
              <w:b/>
              <w:bCs/>
            </w:rPr>
          </w:pPr>
          <w:r>
            <w:rPr>
              <w:rFonts w:ascii="Arial" w:hAnsi="Arial" w:cs="Arial"/>
              <w:b/>
              <w:bCs/>
            </w:rPr>
            <w:br w:type="page"/>
          </w:r>
        </w:p>
      </w:sdtContent>
    </w:sdt>
    <w:p w14:paraId="62F5EE78" w14:textId="746B0AB5" w:rsidR="00432791" w:rsidRPr="00D828BA" w:rsidRDefault="00432791" w:rsidP="00AD58C5">
      <w:pPr>
        <w:rPr>
          <w:rFonts w:ascii="Arial" w:hAnsi="Arial" w:cs="Arial"/>
        </w:rPr>
      </w:pPr>
      <w:r w:rsidRPr="00D828BA">
        <w:rPr>
          <w:rFonts w:ascii="Arial" w:hAnsi="Arial" w:cs="Arial"/>
        </w:rPr>
        <w:lastRenderedPageBreak/>
        <w:t>AI Acknowledgement</w:t>
      </w:r>
    </w:p>
    <w:p w14:paraId="01791A6C" w14:textId="77777777" w:rsidR="00D828BA" w:rsidRPr="00D828BA" w:rsidRDefault="00D828BA" w:rsidP="00D828BA">
      <w:pPr>
        <w:rPr>
          <w:rFonts w:ascii="Arial" w:hAnsi="Arial" w:cs="Arial"/>
        </w:rPr>
      </w:pPr>
      <w:r w:rsidRPr="00D828BA">
        <w:rPr>
          <w:rFonts w:ascii="Arial" w:hAnsi="Arial" w:cs="Arial"/>
        </w:rPr>
        <w:t>Basic Acknowledgement format of AI tool use</w:t>
      </w:r>
    </w:p>
    <w:p w14:paraId="56499ABE" w14:textId="1980D53D" w:rsidR="00473518" w:rsidRDefault="00D828BA" w:rsidP="00D828BA">
      <w:pPr>
        <w:rPr>
          <w:rFonts w:ascii="Arial" w:hAnsi="Arial" w:cs="Arial"/>
        </w:rPr>
      </w:pPr>
      <w:r w:rsidRPr="00D828BA">
        <w:rPr>
          <w:rFonts w:ascii="Arial" w:hAnsi="Arial" w:cs="Arial"/>
        </w:rPr>
        <w:t xml:space="preserve">I acknowledge the use of </w:t>
      </w:r>
      <w:r w:rsidR="00473518">
        <w:rPr>
          <w:rFonts w:ascii="Arial" w:hAnsi="Arial" w:cs="Arial"/>
        </w:rPr>
        <w:t>Clip</w:t>
      </w:r>
      <w:r w:rsidR="006B01EC">
        <w:rPr>
          <w:rFonts w:ascii="Arial" w:hAnsi="Arial" w:cs="Arial"/>
        </w:rPr>
        <w:t>c</w:t>
      </w:r>
      <w:r w:rsidR="00473518">
        <w:rPr>
          <w:rFonts w:ascii="Arial" w:hAnsi="Arial" w:cs="Arial"/>
        </w:rPr>
        <w:t>hamp</w:t>
      </w:r>
      <w:r w:rsidR="00735430">
        <w:rPr>
          <w:rFonts w:ascii="Arial" w:hAnsi="Arial" w:cs="Arial"/>
        </w:rPr>
        <w:t xml:space="preserve"> </w:t>
      </w:r>
      <w:r w:rsidRPr="00D828BA">
        <w:rPr>
          <w:rFonts w:ascii="Arial" w:hAnsi="Arial" w:cs="Arial"/>
        </w:rPr>
        <w:t xml:space="preserve">on </w:t>
      </w:r>
      <w:r w:rsidR="00735430">
        <w:rPr>
          <w:rFonts w:ascii="Arial" w:hAnsi="Arial" w:cs="Arial"/>
        </w:rPr>
        <w:t>7.03.2026</w:t>
      </w:r>
      <w:r w:rsidRPr="00D828BA">
        <w:rPr>
          <w:rFonts w:ascii="Arial" w:hAnsi="Arial" w:cs="Arial"/>
        </w:rPr>
        <w:t xml:space="preserve"> to </w:t>
      </w:r>
      <w:r w:rsidR="00473518">
        <w:rPr>
          <w:rFonts w:ascii="Arial" w:hAnsi="Arial" w:cs="Arial"/>
        </w:rPr>
        <w:t>create a video for my Nature-based play work/video</w:t>
      </w:r>
      <w:r w:rsidRPr="00D828BA">
        <w:rPr>
          <w:rFonts w:ascii="Arial" w:hAnsi="Arial" w:cs="Arial"/>
        </w:rPr>
        <w:t>.</w:t>
      </w:r>
    </w:p>
    <w:p w14:paraId="36FA9EF4" w14:textId="5F589472" w:rsidR="00D828BA" w:rsidRPr="00D828BA" w:rsidRDefault="00D828BA" w:rsidP="00D828BA">
      <w:pPr>
        <w:rPr>
          <w:rFonts w:ascii="Arial" w:hAnsi="Arial" w:cs="Arial"/>
        </w:rPr>
      </w:pPr>
      <w:r w:rsidRPr="00D828BA">
        <w:rPr>
          <w:rFonts w:ascii="Arial" w:hAnsi="Arial" w:cs="Arial"/>
        </w:rPr>
        <w:t>I used</w:t>
      </w:r>
      <w:r w:rsidR="00473518">
        <w:rPr>
          <w:rFonts w:ascii="Arial" w:hAnsi="Arial" w:cs="Arial"/>
        </w:rPr>
        <w:t>:</w:t>
      </w:r>
    </w:p>
    <w:p w14:paraId="47B0B6E4" w14:textId="041653D7" w:rsidR="00D828BA" w:rsidRPr="00D828BA" w:rsidRDefault="00D828BA" w:rsidP="00D828BA">
      <w:pPr>
        <w:rPr>
          <w:rFonts w:ascii="Arial" w:hAnsi="Arial" w:cs="Arial"/>
        </w:rPr>
      </w:pPr>
      <w:r w:rsidRPr="00D828BA">
        <w:rPr>
          <w:rFonts w:ascii="Arial" w:hAnsi="Arial" w:cs="Arial"/>
        </w:rPr>
        <w:t xml:space="preserve">1. </w:t>
      </w:r>
      <w:r w:rsidR="00141109">
        <w:rPr>
          <w:rFonts w:ascii="Arial" w:hAnsi="Arial" w:cs="Arial"/>
        </w:rPr>
        <w:t>Videos I recorded in my school setting</w:t>
      </w:r>
    </w:p>
    <w:p w14:paraId="61652C7B" w14:textId="0E96D4E3" w:rsidR="00D828BA" w:rsidRPr="00D828BA" w:rsidRDefault="00D828BA" w:rsidP="00D828BA">
      <w:pPr>
        <w:rPr>
          <w:rFonts w:ascii="Arial" w:hAnsi="Arial" w:cs="Arial"/>
        </w:rPr>
      </w:pPr>
      <w:r w:rsidRPr="00D828BA">
        <w:rPr>
          <w:rFonts w:ascii="Arial" w:hAnsi="Arial" w:cs="Arial"/>
        </w:rPr>
        <w:t xml:space="preserve">2. </w:t>
      </w:r>
      <w:r w:rsidR="00815C6B">
        <w:rPr>
          <w:rFonts w:ascii="Arial" w:hAnsi="Arial" w:cs="Arial"/>
        </w:rPr>
        <w:t xml:space="preserve">Subheadings from </w:t>
      </w:r>
      <w:r w:rsidR="009B3C45">
        <w:rPr>
          <w:rFonts w:ascii="Arial" w:hAnsi="Arial" w:cs="Arial"/>
        </w:rPr>
        <w:t xml:space="preserve">the </w:t>
      </w:r>
      <w:r w:rsidR="006B01EC">
        <w:rPr>
          <w:rFonts w:ascii="Arial" w:hAnsi="Arial" w:cs="Arial"/>
        </w:rPr>
        <w:t>Clipchamp library</w:t>
      </w:r>
    </w:p>
    <w:p w14:paraId="01685ADB" w14:textId="4043C16B" w:rsidR="00D828BA" w:rsidRPr="00D828BA" w:rsidRDefault="00D828BA" w:rsidP="00D828BA">
      <w:pPr>
        <w:rPr>
          <w:rFonts w:ascii="Arial" w:hAnsi="Arial" w:cs="Arial"/>
        </w:rPr>
      </w:pPr>
      <w:r w:rsidRPr="00D828BA">
        <w:rPr>
          <w:rFonts w:ascii="Arial" w:hAnsi="Arial" w:cs="Arial"/>
        </w:rPr>
        <w:t xml:space="preserve">3. </w:t>
      </w:r>
      <w:r w:rsidR="00815C6B">
        <w:rPr>
          <w:rFonts w:ascii="Arial" w:hAnsi="Arial" w:cs="Arial"/>
        </w:rPr>
        <w:t>Stock images from Clip</w:t>
      </w:r>
      <w:r w:rsidR="006B01EC">
        <w:rPr>
          <w:rFonts w:ascii="Arial" w:hAnsi="Arial" w:cs="Arial"/>
        </w:rPr>
        <w:t>c</w:t>
      </w:r>
      <w:r w:rsidR="00815C6B">
        <w:rPr>
          <w:rFonts w:ascii="Arial" w:hAnsi="Arial" w:cs="Arial"/>
        </w:rPr>
        <w:t>hamp</w:t>
      </w:r>
    </w:p>
    <w:p w14:paraId="36B9555A" w14:textId="77777777" w:rsidR="00473518" w:rsidRDefault="00D828BA" w:rsidP="00D828BA">
      <w:pPr>
        <w:rPr>
          <w:rFonts w:ascii="Arial" w:hAnsi="Arial" w:cs="Arial"/>
        </w:rPr>
      </w:pPr>
      <w:r w:rsidRPr="00D828BA">
        <w:rPr>
          <w:rFonts w:ascii="Arial" w:hAnsi="Arial" w:cs="Arial"/>
        </w:rPr>
        <w:t xml:space="preserve">I confirm that I have not presented any </w:t>
      </w:r>
      <w:r w:rsidR="00473518">
        <w:rPr>
          <w:rFonts w:ascii="Arial" w:hAnsi="Arial" w:cs="Arial"/>
        </w:rPr>
        <w:t>AI-generated</w:t>
      </w:r>
      <w:r w:rsidRPr="00D828BA">
        <w:rPr>
          <w:rFonts w:ascii="Arial" w:hAnsi="Arial" w:cs="Arial"/>
        </w:rPr>
        <w:t xml:space="preserve"> text as my own work. </w:t>
      </w:r>
    </w:p>
    <w:p w14:paraId="073A8B82" w14:textId="0EBE1905" w:rsidR="00D828BA" w:rsidRPr="00D828BA" w:rsidRDefault="00D828BA" w:rsidP="00D828BA">
      <w:pPr>
        <w:rPr>
          <w:rFonts w:ascii="Arial" w:hAnsi="Arial" w:cs="Arial"/>
        </w:rPr>
      </w:pPr>
      <w:r w:rsidRPr="00D828BA">
        <w:rPr>
          <w:rFonts w:ascii="Arial" w:hAnsi="Arial" w:cs="Arial"/>
        </w:rPr>
        <w:t>I confirm I</w:t>
      </w:r>
      <w:r w:rsidR="00473518">
        <w:rPr>
          <w:rFonts w:ascii="Arial" w:hAnsi="Arial" w:cs="Arial"/>
        </w:rPr>
        <w:t xml:space="preserve"> </w:t>
      </w:r>
      <w:r w:rsidRPr="00D828BA">
        <w:rPr>
          <w:rFonts w:ascii="Arial" w:hAnsi="Arial" w:cs="Arial"/>
        </w:rPr>
        <w:t>have copies of my drafts, notes, and other resources I used before and after the use of</w:t>
      </w:r>
    </w:p>
    <w:p w14:paraId="61409606" w14:textId="6C06AA24" w:rsidR="00432791" w:rsidRDefault="00D828BA" w:rsidP="00D828BA">
      <w:pPr>
        <w:rPr>
          <w:rFonts w:ascii="Arial" w:hAnsi="Arial" w:cs="Arial"/>
          <w:b/>
          <w:bCs/>
        </w:rPr>
      </w:pPr>
      <w:r w:rsidRPr="00D828BA">
        <w:rPr>
          <w:rFonts w:ascii="Arial" w:hAnsi="Arial" w:cs="Arial"/>
        </w:rPr>
        <w:t>AI tools which I may be asked to provide in evidence.</w:t>
      </w:r>
      <w:r w:rsidR="00432791">
        <w:rPr>
          <w:rFonts w:ascii="Arial" w:hAnsi="Arial" w:cs="Arial"/>
          <w:b/>
          <w:bCs/>
        </w:rPr>
        <w:br w:type="page"/>
      </w:r>
    </w:p>
    <w:p w14:paraId="514F0E3F" w14:textId="0FCA5C38" w:rsidR="00AD58C5" w:rsidRPr="00AD58C5" w:rsidRDefault="00AD58C5" w:rsidP="00AD58C5">
      <w:pPr>
        <w:rPr>
          <w:rFonts w:ascii="Arial" w:hAnsi="Arial" w:cs="Arial"/>
          <w:b/>
          <w:bCs/>
        </w:rPr>
      </w:pPr>
      <w:r w:rsidRPr="00AD58C5">
        <w:rPr>
          <w:rFonts w:ascii="Arial" w:hAnsi="Arial" w:cs="Arial"/>
          <w:b/>
          <w:bCs/>
        </w:rPr>
        <w:lastRenderedPageBreak/>
        <w:t>Reflective Practice: Nature-Based Play – Flower and Leaf Pressing Activity</w:t>
      </w:r>
    </w:p>
    <w:p w14:paraId="60E261EC" w14:textId="77777777" w:rsidR="00AD58C5" w:rsidRPr="00AD58C5" w:rsidRDefault="00AD58C5" w:rsidP="00AD58C5">
      <w:pPr>
        <w:rPr>
          <w:rFonts w:ascii="Arial" w:hAnsi="Arial" w:cs="Arial"/>
        </w:rPr>
      </w:pPr>
      <w:r w:rsidRPr="00AD58C5">
        <w:rPr>
          <w:rFonts w:ascii="Arial" w:hAnsi="Arial" w:cs="Arial"/>
        </w:rPr>
        <w:t xml:space="preserve">Nature-based play offers children valuable opportunities to explore the natural environment, develop curiosity, and engage in meaningful learning experiences. </w:t>
      </w:r>
    </w:p>
    <w:p w14:paraId="67D38F2C" w14:textId="6820DD3E" w:rsidR="00AD58C5" w:rsidRPr="00AD58C5" w:rsidRDefault="00AD58C5" w:rsidP="00AD58C5">
      <w:pPr>
        <w:rPr>
          <w:rFonts w:ascii="Arial" w:hAnsi="Arial" w:cs="Arial"/>
        </w:rPr>
      </w:pPr>
      <w:r w:rsidRPr="00AD58C5">
        <w:rPr>
          <w:rFonts w:ascii="Arial" w:hAnsi="Arial" w:cs="Arial"/>
        </w:rPr>
        <w:t xml:space="preserve">The activity I carried out was </w:t>
      </w:r>
      <w:r w:rsidRPr="00AD58C5">
        <w:rPr>
          <w:rFonts w:ascii="Arial" w:hAnsi="Arial" w:cs="Arial"/>
          <w:b/>
          <w:bCs/>
        </w:rPr>
        <w:t>Flower and Leaf Pressing</w:t>
      </w:r>
      <w:r w:rsidRPr="00AD58C5">
        <w:rPr>
          <w:rFonts w:ascii="Arial" w:hAnsi="Arial" w:cs="Arial"/>
        </w:rPr>
        <w:t xml:space="preserve">, which combined outdoor exploration with a structured indoor activity. The session involved five children from Year 3, aged 8 to 9. I intentionally selected these children because they had a range of different needs, including varying levels of confidence, concentration, and learning styles. </w:t>
      </w:r>
      <w:r w:rsidR="009B3C45">
        <w:rPr>
          <w:rFonts w:ascii="Arial" w:hAnsi="Arial" w:cs="Arial"/>
        </w:rPr>
        <w:t>I aimed</w:t>
      </w:r>
      <w:r w:rsidRPr="00AD58C5">
        <w:rPr>
          <w:rFonts w:ascii="Arial" w:hAnsi="Arial" w:cs="Arial"/>
        </w:rPr>
        <w:t xml:space="preserve"> to create an activity that </w:t>
      </w:r>
      <w:r w:rsidR="009B3C45">
        <w:rPr>
          <w:rFonts w:ascii="Arial" w:hAnsi="Arial" w:cs="Arial"/>
        </w:rPr>
        <w:t>would allow all children to participate</w:t>
      </w:r>
      <w:r w:rsidRPr="00AD58C5">
        <w:rPr>
          <w:rFonts w:ascii="Arial" w:hAnsi="Arial" w:cs="Arial"/>
        </w:rPr>
        <w:t xml:space="preserve"> while also encouraging engagement with nature and creativity.</w:t>
      </w:r>
    </w:p>
    <w:p w14:paraId="3A286F2A" w14:textId="5672E855" w:rsidR="00AD58C5" w:rsidRPr="00AD58C5" w:rsidRDefault="00AD58C5" w:rsidP="00AD58C5">
      <w:pPr>
        <w:rPr>
          <w:rFonts w:ascii="Arial" w:hAnsi="Arial" w:cs="Arial"/>
        </w:rPr>
      </w:pPr>
      <w:r w:rsidRPr="00AD58C5">
        <w:rPr>
          <w:rFonts w:ascii="Arial" w:hAnsi="Arial" w:cs="Arial"/>
        </w:rPr>
        <w:t xml:space="preserve">The activity </w:t>
      </w:r>
      <w:r>
        <w:rPr>
          <w:rFonts w:ascii="Arial" w:hAnsi="Arial" w:cs="Arial"/>
        </w:rPr>
        <w:t>was divided into</w:t>
      </w:r>
      <w:r w:rsidRPr="00AD58C5">
        <w:rPr>
          <w:rFonts w:ascii="Arial" w:hAnsi="Arial" w:cs="Arial"/>
        </w:rPr>
        <w:t xml:space="preserve"> two parts. The first stage took place outdoors on the school grounds, where the children were encouraged to collect a variety of flowers and leaves. The second stage took place indoors in the classroom, where the children pressed their collected plants between sheets of paper and </w:t>
      </w:r>
      <w:r>
        <w:rPr>
          <w:rFonts w:ascii="Arial" w:hAnsi="Arial" w:cs="Arial"/>
        </w:rPr>
        <w:t xml:space="preserve">between the pages of </w:t>
      </w:r>
      <w:r w:rsidRPr="00AD58C5">
        <w:rPr>
          <w:rFonts w:ascii="Arial" w:hAnsi="Arial" w:cs="Arial"/>
        </w:rPr>
        <w:t>books. This approach allowed the children to experience nature firsthand while completing a creative, purposeful task.</w:t>
      </w:r>
    </w:p>
    <w:p w14:paraId="3C3D727A" w14:textId="77777777" w:rsidR="00AD58C5" w:rsidRPr="00AD58C5" w:rsidRDefault="00AD58C5" w:rsidP="00AD58C5">
      <w:pPr>
        <w:rPr>
          <w:rFonts w:ascii="Arial" w:hAnsi="Arial" w:cs="Arial"/>
        </w:rPr>
      </w:pPr>
      <w:r w:rsidRPr="00AD58C5">
        <w:rPr>
          <w:rFonts w:ascii="Arial" w:hAnsi="Arial" w:cs="Arial"/>
        </w:rPr>
        <w:t>Before beginning the activity, I considered how nature-based learning could support children’s development. Outdoor learning can encourage curiosity, observation, and physical engagement with the environment. I hoped that allowing the children to explore outdoors would stimulate discussion and interest in the natural world. Additionally, I felt that combining outdoor exploration with a classroom task would help provide a balanced learning experience.</w:t>
      </w:r>
    </w:p>
    <w:p w14:paraId="1C5D9275" w14:textId="77777777" w:rsidR="00AD58C5" w:rsidRPr="00AD58C5" w:rsidRDefault="00AD58C5" w:rsidP="00AD58C5">
      <w:pPr>
        <w:rPr>
          <w:rFonts w:ascii="Arial" w:hAnsi="Arial" w:cs="Arial"/>
        </w:rPr>
      </w:pPr>
      <w:r w:rsidRPr="00AD58C5">
        <w:rPr>
          <w:rFonts w:ascii="Arial" w:hAnsi="Arial" w:cs="Arial"/>
        </w:rPr>
        <w:t xml:space="preserve">When reflecting on my practice, I used the ideas of Donald Schön, who emphasised the importance of reflection in professional learning. Schön describes two key forms of reflection: </w:t>
      </w:r>
      <w:r w:rsidRPr="00AD58C5">
        <w:rPr>
          <w:rFonts w:ascii="Arial" w:hAnsi="Arial" w:cs="Arial"/>
          <w:b/>
          <w:bCs/>
        </w:rPr>
        <w:t>reflection-in-action</w:t>
      </w:r>
      <w:r w:rsidRPr="00AD58C5">
        <w:rPr>
          <w:rFonts w:ascii="Arial" w:hAnsi="Arial" w:cs="Arial"/>
        </w:rPr>
        <w:t xml:space="preserve">, which occurs during an activity, and </w:t>
      </w:r>
      <w:r w:rsidRPr="00AD58C5">
        <w:rPr>
          <w:rFonts w:ascii="Arial" w:hAnsi="Arial" w:cs="Arial"/>
          <w:b/>
          <w:bCs/>
        </w:rPr>
        <w:t>reflection-on-action</w:t>
      </w:r>
      <w:r w:rsidRPr="00AD58C5">
        <w:rPr>
          <w:rFonts w:ascii="Arial" w:hAnsi="Arial" w:cs="Arial"/>
        </w:rPr>
        <w:t>, which occurs after the activity when a practitioner evaluates what happened and considers improvements for the future. I found this framework useful when thinking about how the activity developed and how I responded to the children’s needs during the session.</w:t>
      </w:r>
    </w:p>
    <w:p w14:paraId="4CC847B4" w14:textId="77777777" w:rsidR="00AD58C5" w:rsidRPr="00AD58C5" w:rsidRDefault="00AD58C5" w:rsidP="00AD58C5">
      <w:pPr>
        <w:rPr>
          <w:rFonts w:ascii="Arial" w:hAnsi="Arial" w:cs="Arial"/>
        </w:rPr>
      </w:pPr>
      <w:r w:rsidRPr="00AD58C5">
        <w:rPr>
          <w:rFonts w:ascii="Arial" w:hAnsi="Arial" w:cs="Arial"/>
        </w:rPr>
        <w:t>At the beginning of the activity, I introduced the children to the idea of collecting flowers and leaves to preserve them through pressing. I explained that pressing plants removes moisture, helping them retain their shape so they can later be used for artwork or displays. I also reminded the children to be respectful of the natural environment by collecting only small amounts and avoiding unnecessary damage to plants.</w:t>
      </w:r>
    </w:p>
    <w:p w14:paraId="2CFF81DC" w14:textId="77777777" w:rsidR="00AD58C5" w:rsidRDefault="00AD58C5" w:rsidP="00AD58C5">
      <w:pPr>
        <w:rPr>
          <w:rFonts w:ascii="Arial" w:hAnsi="Arial" w:cs="Arial"/>
        </w:rPr>
      </w:pPr>
      <w:r w:rsidRPr="00AD58C5">
        <w:rPr>
          <w:rFonts w:ascii="Arial" w:hAnsi="Arial" w:cs="Arial"/>
        </w:rPr>
        <w:t xml:space="preserve">Once we went outside, the children became very enthusiastic and engaged in the task. They explored different areas of the school grounds and began discussing the shapes, colours, and sizes of the plants they discovered. I observed that the outdoor environment encouraged collaboration between the children, as they often showed each other interesting leaves or flowers they had found. </w:t>
      </w:r>
    </w:p>
    <w:p w14:paraId="3A739CE2" w14:textId="453568BA" w:rsidR="00AD58C5" w:rsidRPr="00AD58C5" w:rsidRDefault="00AD58C5" w:rsidP="00AD58C5">
      <w:pPr>
        <w:rPr>
          <w:rFonts w:ascii="Arial" w:hAnsi="Arial" w:cs="Arial"/>
        </w:rPr>
      </w:pPr>
      <w:r w:rsidRPr="00AD58C5">
        <w:rPr>
          <w:rFonts w:ascii="Arial" w:hAnsi="Arial" w:cs="Arial"/>
        </w:rPr>
        <w:lastRenderedPageBreak/>
        <w:t>This part of the activity supported communication skills and curiosity, as the children asked questions about the plants and shared their observations.</w:t>
      </w:r>
    </w:p>
    <w:p w14:paraId="00565170" w14:textId="77777777" w:rsidR="00AD58C5" w:rsidRPr="00AD58C5" w:rsidRDefault="00AD58C5" w:rsidP="00AD58C5">
      <w:pPr>
        <w:rPr>
          <w:rFonts w:ascii="Arial" w:hAnsi="Arial" w:cs="Arial"/>
        </w:rPr>
      </w:pPr>
      <w:r w:rsidRPr="00AD58C5">
        <w:rPr>
          <w:rFonts w:ascii="Arial" w:hAnsi="Arial" w:cs="Arial"/>
        </w:rPr>
        <w:t>During this stage, I experienced a reflection-in-action. One of the children became distracted and began wandering away from the group. At that moment, I realised that I needed to adapt my approach to ensure that all children remained focused and safe. I decided to gather the children briefly and introduce a small challenge by asking them to find three different types of leaves with different shapes. This simple adjustment helped redirect their attention and gave them a clear purpose for their exploration.</w:t>
      </w:r>
    </w:p>
    <w:p w14:paraId="0A7EE62B" w14:textId="272DE0EE" w:rsidR="00AD58C5" w:rsidRPr="00AD58C5" w:rsidRDefault="00AD58C5" w:rsidP="00AD58C5">
      <w:pPr>
        <w:rPr>
          <w:rFonts w:ascii="Arial" w:hAnsi="Arial" w:cs="Arial"/>
        </w:rPr>
      </w:pPr>
      <w:r w:rsidRPr="00AD58C5">
        <w:rPr>
          <w:rFonts w:ascii="Arial" w:hAnsi="Arial" w:cs="Arial"/>
        </w:rPr>
        <w:t>After collecting the flowers and leaves, we returned to the classroom to complete the second stage of the activity. Each child placed their plants between pieces of paper</w:t>
      </w:r>
      <w:r>
        <w:rPr>
          <w:rFonts w:ascii="Arial" w:hAnsi="Arial" w:cs="Arial"/>
        </w:rPr>
        <w:t>, then placed the paper</w:t>
      </w:r>
      <w:r w:rsidRPr="00AD58C5">
        <w:rPr>
          <w:rFonts w:ascii="Arial" w:hAnsi="Arial" w:cs="Arial"/>
        </w:rPr>
        <w:t xml:space="preserve"> inside a book so they could be pressed. I </w:t>
      </w:r>
      <w:r>
        <w:rPr>
          <w:rFonts w:ascii="Arial" w:hAnsi="Arial" w:cs="Arial"/>
        </w:rPr>
        <w:t xml:space="preserve">first demonstrated the process to ensure </w:t>
      </w:r>
      <w:r w:rsidRPr="00AD58C5">
        <w:rPr>
          <w:rFonts w:ascii="Arial" w:hAnsi="Arial" w:cs="Arial"/>
        </w:rPr>
        <w:t>the children understood what to do. This indoor part of the activity allowed the children to focus more closely on the details of the plants they had collected.</w:t>
      </w:r>
    </w:p>
    <w:p w14:paraId="4150C71B" w14:textId="77777777" w:rsidR="00AD58C5" w:rsidRPr="00AD58C5" w:rsidRDefault="00AD58C5" w:rsidP="00AD58C5">
      <w:pPr>
        <w:rPr>
          <w:rFonts w:ascii="Arial" w:hAnsi="Arial" w:cs="Arial"/>
        </w:rPr>
      </w:pPr>
      <w:r w:rsidRPr="00AD58C5">
        <w:rPr>
          <w:rFonts w:ascii="Arial" w:hAnsi="Arial" w:cs="Arial"/>
        </w:rPr>
        <w:t>While pressing their flowers and leaves, the children discussed what they had found outdoors. Some children compared the sizes and patterns of their leaves, while others talked about where they had discovered their flowers. This conversation showed that the activity had encouraged them to observe and reflect on their experiences.</w:t>
      </w:r>
    </w:p>
    <w:p w14:paraId="52F3239A" w14:textId="65DC560E" w:rsidR="00AD58C5" w:rsidRPr="00AD58C5" w:rsidRDefault="00AD58C5" w:rsidP="00AD58C5">
      <w:pPr>
        <w:rPr>
          <w:rFonts w:ascii="Arial" w:hAnsi="Arial" w:cs="Arial"/>
        </w:rPr>
      </w:pPr>
      <w:r w:rsidRPr="00AD58C5">
        <w:rPr>
          <w:rFonts w:ascii="Arial" w:hAnsi="Arial" w:cs="Arial"/>
        </w:rPr>
        <w:t xml:space="preserve">One aspect I noticed was that some children needed additional support when placing their plants carefully between the paper. This required fine motor skills and patience, which some children found challenging. I supported them by modelling the process again and guiding them </w:t>
      </w:r>
      <w:r w:rsidR="00433407">
        <w:rPr>
          <w:rFonts w:ascii="Arial" w:hAnsi="Arial" w:cs="Arial"/>
        </w:rPr>
        <w:t>step-by-step</w:t>
      </w:r>
      <w:r w:rsidRPr="00AD58C5">
        <w:rPr>
          <w:rFonts w:ascii="Arial" w:hAnsi="Arial" w:cs="Arial"/>
        </w:rPr>
        <w:t>. I realised during the activity that allowing extra time for this stage was important so that the children did not feel rushed.</w:t>
      </w:r>
    </w:p>
    <w:p w14:paraId="24F327BA" w14:textId="77777777" w:rsidR="00433407" w:rsidRDefault="00AD58C5" w:rsidP="00AD58C5">
      <w:pPr>
        <w:rPr>
          <w:rFonts w:ascii="Arial" w:hAnsi="Arial" w:cs="Arial"/>
        </w:rPr>
      </w:pPr>
      <w:r w:rsidRPr="00AD58C5">
        <w:rPr>
          <w:rFonts w:ascii="Arial" w:hAnsi="Arial" w:cs="Arial"/>
        </w:rPr>
        <w:t>After the activity, I reflected on what went well and what could be improved, which relates to Schön’s concept of reflection-on-action.</w:t>
      </w:r>
    </w:p>
    <w:p w14:paraId="54A99C77" w14:textId="1F47CE28" w:rsidR="00AD58C5" w:rsidRPr="00AD58C5" w:rsidRDefault="00AD58C5" w:rsidP="00AD58C5">
      <w:pPr>
        <w:rPr>
          <w:rFonts w:ascii="Arial" w:hAnsi="Arial" w:cs="Arial"/>
        </w:rPr>
      </w:pPr>
      <w:r w:rsidRPr="00AD58C5">
        <w:rPr>
          <w:rFonts w:ascii="Arial" w:hAnsi="Arial" w:cs="Arial"/>
        </w:rPr>
        <w:t>Overall, the activity was successful because the children were engaged, enthusiastic, and interested in the natural materials they collected. The outdoor stage encouraged exploration and curiosity, while the indoor stage provided an opportunity for creativity and careful work.</w:t>
      </w:r>
    </w:p>
    <w:p w14:paraId="09E4730D" w14:textId="77777777" w:rsidR="00AD58C5" w:rsidRPr="00AD58C5" w:rsidRDefault="00AD58C5" w:rsidP="00AD58C5">
      <w:pPr>
        <w:rPr>
          <w:rFonts w:ascii="Arial" w:hAnsi="Arial" w:cs="Arial"/>
        </w:rPr>
      </w:pPr>
      <w:r w:rsidRPr="00AD58C5">
        <w:rPr>
          <w:rFonts w:ascii="Arial" w:hAnsi="Arial" w:cs="Arial"/>
        </w:rPr>
        <w:t>I also noticed that nature-based activities seemed particularly beneficial for children who often struggle to remain focused during traditional classroom tasks. The opportunity to move around outdoors appeared to help them release energy and become more engaged with the learning process. This reinforced my belief that outdoor learning can support children’s wellbeing and motivation.</w:t>
      </w:r>
    </w:p>
    <w:p w14:paraId="1C1E69D4" w14:textId="77777777" w:rsidR="00AD58C5" w:rsidRPr="00AD58C5" w:rsidRDefault="00AD58C5" w:rsidP="00AD58C5">
      <w:pPr>
        <w:rPr>
          <w:rFonts w:ascii="Arial" w:hAnsi="Arial" w:cs="Arial"/>
        </w:rPr>
      </w:pPr>
      <w:r w:rsidRPr="00AD58C5">
        <w:rPr>
          <w:rFonts w:ascii="Arial" w:hAnsi="Arial" w:cs="Arial"/>
        </w:rPr>
        <w:t xml:space="preserve">However, there were also some challenges. Managing the group outdoors required clear boundaries to ensure safety and maintain focus. In future, I would establish clearer expectations at the start of the activity, such as defining the area where the </w:t>
      </w:r>
      <w:r w:rsidRPr="00AD58C5">
        <w:rPr>
          <w:rFonts w:ascii="Arial" w:hAnsi="Arial" w:cs="Arial"/>
        </w:rPr>
        <w:lastRenderedPageBreak/>
        <w:t>children could explore. I would also consider providing small collection bags or trays to help the children keep their flowers and leaves organised.</w:t>
      </w:r>
    </w:p>
    <w:p w14:paraId="55CEB505" w14:textId="3DB20FEC" w:rsidR="00AD58C5" w:rsidRPr="00AD58C5" w:rsidRDefault="00AD58C5" w:rsidP="00AD58C5">
      <w:pPr>
        <w:rPr>
          <w:rFonts w:ascii="Arial" w:hAnsi="Arial" w:cs="Arial"/>
        </w:rPr>
      </w:pPr>
      <w:r w:rsidRPr="00AD58C5">
        <w:rPr>
          <w:rFonts w:ascii="Arial" w:hAnsi="Arial" w:cs="Arial"/>
        </w:rPr>
        <w:t xml:space="preserve">Another improvement I would make is to show the children examples of real-life pressed flowers before the activity, rather than ones they have seen online. This would help them visualise </w:t>
      </w:r>
      <w:r w:rsidR="00C30D75" w:rsidRPr="00AD58C5">
        <w:rPr>
          <w:rFonts w:ascii="Arial" w:hAnsi="Arial" w:cs="Arial"/>
        </w:rPr>
        <w:t>the result</w:t>
      </w:r>
      <w:r w:rsidRPr="00AD58C5">
        <w:rPr>
          <w:rFonts w:ascii="Arial" w:hAnsi="Arial" w:cs="Arial"/>
        </w:rPr>
        <w:t xml:space="preserve"> and understand the purpose of the pressing process more clearly. Additionally, I would like to extend the activity by allowing the children to use their pressed plants in a later art project, such as creating nature collages or bookmarks.</w:t>
      </w:r>
    </w:p>
    <w:p w14:paraId="760353D5" w14:textId="77777777" w:rsidR="00AD58C5" w:rsidRPr="00AD58C5" w:rsidRDefault="00AD58C5" w:rsidP="00AD58C5">
      <w:pPr>
        <w:rPr>
          <w:rFonts w:ascii="Arial" w:hAnsi="Arial" w:cs="Arial"/>
        </w:rPr>
      </w:pPr>
      <w:r w:rsidRPr="00AD58C5">
        <w:rPr>
          <w:rFonts w:ascii="Arial" w:hAnsi="Arial" w:cs="Arial"/>
        </w:rPr>
        <w:t>Overall, this experience helped me recognise the value of combining outdoor and indoor learning within nature-based play. The activity supported a range of skills, including communication, observation, creativity, and fine motor development. Reflecting on the session using the ideas of Donald Schön allowed me to consider both the decisions I made during the activity and the improvements I could make in the future.</w:t>
      </w:r>
    </w:p>
    <w:p w14:paraId="78B41C78" w14:textId="77777777" w:rsidR="00AD58C5" w:rsidRPr="00AD58C5" w:rsidRDefault="00AD58C5" w:rsidP="00AD58C5">
      <w:pPr>
        <w:rPr>
          <w:rFonts w:ascii="Arial" w:hAnsi="Arial" w:cs="Arial"/>
        </w:rPr>
      </w:pPr>
      <w:r w:rsidRPr="00AD58C5">
        <w:rPr>
          <w:rFonts w:ascii="Arial" w:hAnsi="Arial" w:cs="Arial"/>
        </w:rPr>
        <w:t>Through this reflection, I have developed a deeper understanding of how nature-based play can create meaningful learning experiences for children. It also highlighted the importance of adapting activities to meet the needs of different learners and being flexible in response to situations that arise during practice. As I continue developing my practice, I will aim to incorporate more outdoor learning opportunities that allow children to explore, discover, and connect with the natural world.</w:t>
      </w:r>
    </w:p>
    <w:p w14:paraId="61A56228" w14:textId="03E83C2A" w:rsidR="00AD58C5" w:rsidRDefault="00AD58C5"/>
    <w:p w14:paraId="2F6704E1" w14:textId="77777777" w:rsidR="00E27591" w:rsidRDefault="00E27591"/>
    <w:p w14:paraId="21A70746" w14:textId="77777777" w:rsidR="00E27591" w:rsidRDefault="00E27591"/>
    <w:p w14:paraId="5C1F2184" w14:textId="77777777" w:rsidR="00E27591" w:rsidRDefault="00E27591"/>
    <w:p w14:paraId="3FE9FEB1" w14:textId="77777777" w:rsidR="00E27591" w:rsidRDefault="00E27591"/>
    <w:p w14:paraId="3EE1E727" w14:textId="77777777" w:rsidR="00E27591" w:rsidRDefault="00E27591"/>
    <w:p w14:paraId="34A9445E" w14:textId="77777777" w:rsidR="00E27591" w:rsidRDefault="00E27591"/>
    <w:p w14:paraId="7FE06EF5" w14:textId="77777777" w:rsidR="00E27591" w:rsidRDefault="00E27591"/>
    <w:p w14:paraId="079DDD4C" w14:textId="77777777" w:rsidR="00E27591" w:rsidRDefault="00E27591"/>
    <w:p w14:paraId="71BD4D7F" w14:textId="77777777" w:rsidR="00E27591" w:rsidRDefault="00E27591"/>
    <w:p w14:paraId="36E07587" w14:textId="77777777" w:rsidR="00E27591" w:rsidRDefault="00E27591"/>
    <w:p w14:paraId="74079075" w14:textId="77777777" w:rsidR="00E27591" w:rsidRDefault="00E27591"/>
    <w:p w14:paraId="28F9B8C9" w14:textId="77777777" w:rsidR="00E27591" w:rsidRDefault="00E27591"/>
    <w:p w14:paraId="4B8EC0E1" w14:textId="670FBCA1" w:rsidR="00E27591" w:rsidRDefault="00E27591">
      <w:r>
        <w:lastRenderedPageBreak/>
        <w:t>Reference</w:t>
      </w:r>
    </w:p>
    <w:p w14:paraId="4534AEDF" w14:textId="3B02D338" w:rsidR="00E27591" w:rsidRDefault="00BF1330">
      <w:r w:rsidRPr="00BF1330">
        <w:t>Finlay, L. (2016).</w:t>
      </w:r>
      <w:r w:rsidRPr="00BF1330">
        <w:rPr>
          <w:rFonts w:ascii="Arial" w:hAnsi="Arial" w:cs="Arial"/>
        </w:rPr>
        <w:t> </w:t>
      </w:r>
      <w:r w:rsidRPr="00BF1330">
        <w:t xml:space="preserve">Reflecting on </w:t>
      </w:r>
      <w:r w:rsidRPr="00BF1330">
        <w:rPr>
          <w:rFonts w:ascii="Aptos" w:hAnsi="Aptos" w:cs="Aptos"/>
        </w:rPr>
        <w:t>‘</w:t>
      </w:r>
      <w:r w:rsidRPr="00BF1330">
        <w:t>Reflective practice.</w:t>
      </w:r>
      <w:r w:rsidRPr="00BF1330">
        <w:rPr>
          <w:rFonts w:ascii="Aptos" w:hAnsi="Aptos" w:cs="Aptos"/>
        </w:rPr>
        <w:t>’</w:t>
      </w:r>
      <w:r w:rsidRPr="00BF1330">
        <w:t xml:space="preserve"> PBPL paper 52. The Open University. </w:t>
      </w:r>
      <w:hyperlink r:id="rId6" w:tgtFrame="_blank" w:history="1">
        <w:r w:rsidRPr="00BF1330">
          <w:rPr>
            <w:rStyle w:val="Hyperlink"/>
          </w:rPr>
          <w:t>https://oro.open.ac.uk/68945/</w:t>
        </w:r>
      </w:hyperlink>
    </w:p>
    <w:sectPr w:rsidR="00E27591" w:rsidSect="00C30D7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A4A362" w14:textId="77777777" w:rsidR="00767548" w:rsidRDefault="00767548" w:rsidP="00D35E26">
      <w:pPr>
        <w:spacing w:after="0" w:line="240" w:lineRule="auto"/>
      </w:pPr>
      <w:r>
        <w:separator/>
      </w:r>
    </w:p>
  </w:endnote>
  <w:endnote w:type="continuationSeparator" w:id="0">
    <w:p w14:paraId="7597CB36" w14:textId="77777777" w:rsidR="00767548" w:rsidRDefault="00767548" w:rsidP="00D35E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F28BFE" w14:textId="77777777" w:rsidR="00767548" w:rsidRDefault="00767548" w:rsidP="00D35E26">
      <w:pPr>
        <w:spacing w:after="0" w:line="240" w:lineRule="auto"/>
      </w:pPr>
      <w:r>
        <w:separator/>
      </w:r>
    </w:p>
  </w:footnote>
  <w:footnote w:type="continuationSeparator" w:id="0">
    <w:p w14:paraId="6396D800" w14:textId="77777777" w:rsidR="00767548" w:rsidRDefault="00767548" w:rsidP="00D35E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58C5"/>
    <w:rsid w:val="000008E2"/>
    <w:rsid w:val="00141109"/>
    <w:rsid w:val="00363120"/>
    <w:rsid w:val="00432791"/>
    <w:rsid w:val="00433407"/>
    <w:rsid w:val="00473518"/>
    <w:rsid w:val="00515ED8"/>
    <w:rsid w:val="006B01EC"/>
    <w:rsid w:val="00735430"/>
    <w:rsid w:val="00767548"/>
    <w:rsid w:val="00815C6B"/>
    <w:rsid w:val="009B3C45"/>
    <w:rsid w:val="00A41C95"/>
    <w:rsid w:val="00AD58C5"/>
    <w:rsid w:val="00B7072B"/>
    <w:rsid w:val="00BF1330"/>
    <w:rsid w:val="00C30D75"/>
    <w:rsid w:val="00D35E26"/>
    <w:rsid w:val="00D828BA"/>
    <w:rsid w:val="00E275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423790"/>
  <w15:chartTrackingRefBased/>
  <w15:docId w15:val="{BE68665E-0B5E-4EB1-8E8F-B2B78603D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58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D58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D58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D58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D58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58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58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58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58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58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D58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D58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D58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D58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58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58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58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58C5"/>
    <w:rPr>
      <w:rFonts w:eastAsiaTheme="majorEastAsia" w:cstheme="majorBidi"/>
      <w:color w:val="272727" w:themeColor="text1" w:themeTint="D8"/>
    </w:rPr>
  </w:style>
  <w:style w:type="paragraph" w:styleId="Title">
    <w:name w:val="Title"/>
    <w:basedOn w:val="Normal"/>
    <w:next w:val="Normal"/>
    <w:link w:val="TitleChar"/>
    <w:uiPriority w:val="10"/>
    <w:qFormat/>
    <w:rsid w:val="00AD58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58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58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58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58C5"/>
    <w:pPr>
      <w:spacing w:before="160"/>
      <w:jc w:val="center"/>
    </w:pPr>
    <w:rPr>
      <w:i/>
      <w:iCs/>
      <w:color w:val="404040" w:themeColor="text1" w:themeTint="BF"/>
    </w:rPr>
  </w:style>
  <w:style w:type="character" w:customStyle="1" w:styleId="QuoteChar">
    <w:name w:val="Quote Char"/>
    <w:basedOn w:val="DefaultParagraphFont"/>
    <w:link w:val="Quote"/>
    <w:uiPriority w:val="29"/>
    <w:rsid w:val="00AD58C5"/>
    <w:rPr>
      <w:i/>
      <w:iCs/>
      <w:color w:val="404040" w:themeColor="text1" w:themeTint="BF"/>
    </w:rPr>
  </w:style>
  <w:style w:type="paragraph" w:styleId="ListParagraph">
    <w:name w:val="List Paragraph"/>
    <w:basedOn w:val="Normal"/>
    <w:uiPriority w:val="34"/>
    <w:qFormat/>
    <w:rsid w:val="00AD58C5"/>
    <w:pPr>
      <w:ind w:left="720"/>
      <w:contextualSpacing/>
    </w:pPr>
  </w:style>
  <w:style w:type="character" w:styleId="IntenseEmphasis">
    <w:name w:val="Intense Emphasis"/>
    <w:basedOn w:val="DefaultParagraphFont"/>
    <w:uiPriority w:val="21"/>
    <w:qFormat/>
    <w:rsid w:val="00AD58C5"/>
    <w:rPr>
      <w:i/>
      <w:iCs/>
      <w:color w:val="0F4761" w:themeColor="accent1" w:themeShade="BF"/>
    </w:rPr>
  </w:style>
  <w:style w:type="paragraph" w:styleId="IntenseQuote">
    <w:name w:val="Intense Quote"/>
    <w:basedOn w:val="Normal"/>
    <w:next w:val="Normal"/>
    <w:link w:val="IntenseQuoteChar"/>
    <w:uiPriority w:val="30"/>
    <w:qFormat/>
    <w:rsid w:val="00AD58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58C5"/>
    <w:rPr>
      <w:i/>
      <w:iCs/>
      <w:color w:val="0F4761" w:themeColor="accent1" w:themeShade="BF"/>
    </w:rPr>
  </w:style>
  <w:style w:type="character" w:styleId="IntenseReference">
    <w:name w:val="Intense Reference"/>
    <w:basedOn w:val="DefaultParagraphFont"/>
    <w:uiPriority w:val="32"/>
    <w:qFormat/>
    <w:rsid w:val="00AD58C5"/>
    <w:rPr>
      <w:b/>
      <w:bCs/>
      <w:smallCaps/>
      <w:color w:val="0F4761" w:themeColor="accent1" w:themeShade="BF"/>
      <w:spacing w:val="5"/>
    </w:rPr>
  </w:style>
  <w:style w:type="character" w:styleId="Hyperlink">
    <w:name w:val="Hyperlink"/>
    <w:basedOn w:val="DefaultParagraphFont"/>
    <w:uiPriority w:val="99"/>
    <w:unhideWhenUsed/>
    <w:rsid w:val="00BF1330"/>
    <w:rPr>
      <w:color w:val="467886" w:themeColor="hyperlink"/>
      <w:u w:val="single"/>
    </w:rPr>
  </w:style>
  <w:style w:type="character" w:styleId="UnresolvedMention">
    <w:name w:val="Unresolved Mention"/>
    <w:basedOn w:val="DefaultParagraphFont"/>
    <w:uiPriority w:val="99"/>
    <w:semiHidden/>
    <w:unhideWhenUsed/>
    <w:rsid w:val="00BF1330"/>
    <w:rPr>
      <w:color w:val="605E5C"/>
      <w:shd w:val="clear" w:color="auto" w:fill="E1DFDD"/>
    </w:rPr>
  </w:style>
  <w:style w:type="paragraph" w:styleId="NoSpacing">
    <w:name w:val="No Spacing"/>
    <w:link w:val="NoSpacingChar"/>
    <w:uiPriority w:val="1"/>
    <w:qFormat/>
    <w:rsid w:val="00515ED8"/>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515ED8"/>
    <w:rPr>
      <w:rFonts w:eastAsiaTheme="minorEastAsia"/>
      <w:kern w:val="0"/>
      <w:sz w:val="22"/>
      <w:szCs w:val="22"/>
      <w:lang w:eastAsia="en-GB"/>
      <w14:ligatures w14:val="none"/>
    </w:rPr>
  </w:style>
  <w:style w:type="paragraph" w:styleId="Header">
    <w:name w:val="header"/>
    <w:basedOn w:val="Normal"/>
    <w:link w:val="HeaderChar"/>
    <w:uiPriority w:val="99"/>
    <w:unhideWhenUsed/>
    <w:rsid w:val="00D35E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5E26"/>
  </w:style>
  <w:style w:type="paragraph" w:styleId="Footer">
    <w:name w:val="footer"/>
    <w:basedOn w:val="Normal"/>
    <w:link w:val="FooterChar"/>
    <w:uiPriority w:val="99"/>
    <w:unhideWhenUsed/>
    <w:rsid w:val="00D35E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5E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oro.open.ac.uk/68945/"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1207</Words>
  <Characters>6880</Characters>
  <Application>Microsoft Office Word</Application>
  <DocSecurity>0</DocSecurity>
  <Lines>57</Lines>
  <Paragraphs>16</Paragraphs>
  <ScaleCrop>false</ScaleCrop>
  <Company>Edina Seferi</Company>
  <LinksUpToDate>false</LinksUpToDate>
  <CharactersWithSpaces>8071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Nature-based play</dc:title>
  <dc:subject>Flower and Leaf Pressing</dc:subject>
  <dc:creator>Edina Oruci</dc:creator>
  <cp:keywords/>
  <dc:description/>
  <cp:lastModifiedBy>Edina Oruci</cp:lastModifiedBy>
  <cp:revision>3</cp:revision>
  <dcterms:created xsi:type="dcterms:W3CDTF">2026-03-14T11:17:00Z</dcterms:created>
  <dcterms:modified xsi:type="dcterms:W3CDTF">2026-03-14T11:17:00Z</dcterms:modified>
  <cp:category>2108544</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b66727db-d4b9-47a4-90c7-a7884ae58524</vt:lpwstr>
  </property>
</Properties>
</file>