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87CCAB" w14:textId="69ACAC81" w:rsidR="00CF3F36" w:rsidRDefault="008D171F" w:rsidP="00CF3F36">
      <w:pPr>
        <w:jc w:val="center"/>
        <w:rPr>
          <w:b/>
          <w:u w:val="single"/>
        </w:rPr>
      </w:pPr>
      <w:r w:rsidRPr="008D171F">
        <w:rPr>
          <w:b/>
          <w:u w:val="single"/>
        </w:rPr>
        <w:t>Choose either ‘the beach’ or ‘the woods’ to plan a visit for a group of children. Describe how visiting this location can support learning</w:t>
      </w:r>
      <w:r>
        <w:rPr>
          <w:b/>
          <w:u w:val="single"/>
        </w:rPr>
        <w:t xml:space="preserve"> (3000)</w:t>
      </w:r>
    </w:p>
    <w:p w14:paraId="2062CD65" w14:textId="0FE23BE3" w:rsidR="00FC0EF1" w:rsidRDefault="00D750F4" w:rsidP="00FC0EF1">
      <w:pPr>
        <w:rPr>
          <w:b/>
          <w:u w:val="single"/>
        </w:rPr>
      </w:pPr>
      <w:r>
        <w:rPr>
          <w:b/>
          <w:u w:val="single"/>
        </w:rPr>
        <w:t xml:space="preserve">Introduction and Learning environments </w:t>
      </w:r>
    </w:p>
    <w:p w14:paraId="0A8C2C02" w14:textId="4BD3A970" w:rsidR="004F640E" w:rsidRDefault="00C17304" w:rsidP="00853574">
      <w:r w:rsidRPr="00C17304">
        <w:t xml:space="preserve">During this assignment I aim to talk through the benefits </w:t>
      </w:r>
      <w:r>
        <w:t xml:space="preserve">of practical outdoor learning experiences and how they support the learning from a primary perspective. </w:t>
      </w:r>
      <w:proofErr w:type="gramStart"/>
      <w:r>
        <w:t>In particular looking</w:t>
      </w:r>
      <w:proofErr w:type="gramEnd"/>
      <w:r w:rsidR="00CE2523">
        <w:t xml:space="preserve"> </w:t>
      </w:r>
      <w:r>
        <w:t>a</w:t>
      </w:r>
      <w:r w:rsidR="00CE2523">
        <w:t>t</w:t>
      </w:r>
      <w:r>
        <w:t xml:space="preserve"> educational visit</w:t>
      </w:r>
      <w:r w:rsidR="00CE2523">
        <w:t>s</w:t>
      </w:r>
      <w:r w:rsidR="00D95453">
        <w:t xml:space="preserve">, through planning a trip with a </w:t>
      </w:r>
      <w:r w:rsidR="00D95453" w:rsidRPr="00B407DD">
        <w:t>foundation phase class</w:t>
      </w:r>
      <w:r w:rsidR="004F640E" w:rsidRPr="00B407DD">
        <w:t xml:space="preserve"> to a woodland setting</w:t>
      </w:r>
      <w:r w:rsidR="004A3EE7" w:rsidRPr="00B407DD">
        <w:t xml:space="preserve">. </w:t>
      </w:r>
      <w:r>
        <w:t xml:space="preserve">I will be </w:t>
      </w:r>
      <w:r w:rsidR="003C08F9">
        <w:t xml:space="preserve">discussing the outdoors and </w:t>
      </w:r>
      <w:r w:rsidR="005C1CFD">
        <w:t xml:space="preserve">its effects on </w:t>
      </w:r>
      <w:r w:rsidR="003C08F9">
        <w:t>learning. Also</w:t>
      </w:r>
      <w:r w:rsidR="00310979">
        <w:t>,</w:t>
      </w:r>
      <w:r w:rsidR="003C08F9">
        <w:t xml:space="preserve"> how to enable a learning environment</w:t>
      </w:r>
      <w:r w:rsidR="004F640E">
        <w:t xml:space="preserve"> both indoors and outdoors</w:t>
      </w:r>
      <w:r w:rsidR="003C08F9">
        <w:t xml:space="preserve"> to maximise children’s </w:t>
      </w:r>
      <w:r w:rsidR="00D95453">
        <w:t xml:space="preserve">learning </w:t>
      </w:r>
      <w:r w:rsidR="003C08F9">
        <w:t>potential.</w:t>
      </w:r>
    </w:p>
    <w:p w14:paraId="5FC8477E" w14:textId="6AA2AB2A" w:rsidR="00853574" w:rsidRDefault="00310979" w:rsidP="00853574">
      <w:r>
        <w:t xml:space="preserve">Teaching approaches need to be adapted to suit the needs of the learners in front of </w:t>
      </w:r>
      <w:r w:rsidR="00CF3F36">
        <w:t>them.</w:t>
      </w:r>
      <w:r>
        <w:t xml:space="preserve"> This is the same for a learning environment. The learning environment needs to be catered for the stage that child’s learning is at to make it most influential.</w:t>
      </w:r>
      <w:r w:rsidR="00E11CDE">
        <w:t xml:space="preserve"> (WAG, </w:t>
      </w:r>
      <w:r w:rsidR="00E11CDE" w:rsidRPr="00655B05">
        <w:t>2008</w:t>
      </w:r>
      <w:r w:rsidR="00E11CDE">
        <w:t>, p.</w:t>
      </w:r>
      <w:r w:rsidR="00E11CDE" w:rsidRPr="00655B05">
        <w:t>13)</w:t>
      </w:r>
      <w:r w:rsidR="00E11CDE">
        <w:t xml:space="preserve"> </w:t>
      </w:r>
      <w:r w:rsidR="00CF3F36">
        <w:t xml:space="preserve">would agree with this point </w:t>
      </w:r>
      <w:r w:rsidR="00BF597D">
        <w:t>saying,</w:t>
      </w:r>
      <w:r w:rsidR="00CF3F36">
        <w:t xml:space="preserve"> </w:t>
      </w:r>
      <w:r w:rsidR="00CF3F36" w:rsidRPr="005A7AE2">
        <w:t>“</w:t>
      </w:r>
      <w:r w:rsidR="00CF3F36" w:rsidRPr="005A7AE2">
        <w:rPr>
          <w:lang w:val="en-US"/>
        </w:rPr>
        <w:t>Practitioners working with children will need to be aware of progression and stages of development so that they can plan appropriate experiences and activities</w:t>
      </w:r>
      <w:r w:rsidR="00CF3F36" w:rsidRPr="00CF3F36">
        <w:rPr>
          <w:lang w:val="en-US"/>
        </w:rPr>
        <w:t>”</w:t>
      </w:r>
      <w:r w:rsidR="00E11CDE">
        <w:t>.</w:t>
      </w:r>
      <w:r w:rsidR="003616B3" w:rsidRPr="003616B3">
        <w:t xml:space="preserve"> </w:t>
      </w:r>
      <w:r w:rsidR="003616B3" w:rsidRPr="00C06F53">
        <w:t>Donaldson (2015</w:t>
      </w:r>
      <w:r w:rsidR="003616B3">
        <w:t>, p.</w:t>
      </w:r>
      <w:r w:rsidR="003616B3" w:rsidRPr="00C06F53">
        <w:t>63</w:t>
      </w:r>
      <w:r w:rsidR="003616B3">
        <w:t>),</w:t>
      </w:r>
      <w:r w:rsidR="00E11CDE">
        <w:t xml:space="preserve"> </w:t>
      </w:r>
      <w:r w:rsidR="00CF3F36">
        <w:t>would also agree that a learning environment needs to be catered for individuals to maximise the learning process, “</w:t>
      </w:r>
      <w:r w:rsidR="00CF3F36" w:rsidRPr="005A7AE2">
        <w:t>It combines theoretical and practical knowledge and skills with fine judgement about what is required to promote effective learning in particular contexts”</w:t>
      </w:r>
      <w:r w:rsidR="003616B3" w:rsidRPr="005A7AE2">
        <w:t>.</w:t>
      </w:r>
    </w:p>
    <w:p w14:paraId="7419762B" w14:textId="68943E95" w:rsidR="00853574" w:rsidRDefault="00E52D93" w:rsidP="00853574">
      <w:r>
        <w:t>W</w:t>
      </w:r>
      <w:r w:rsidR="00CF3F36">
        <w:t xml:space="preserve">hen talking about learning environments </w:t>
      </w:r>
      <w:r w:rsidR="00853574">
        <w:t>as practitioners not many of us think of the outdoors as</w:t>
      </w:r>
      <w:r>
        <w:t xml:space="preserve"> </w:t>
      </w:r>
      <w:r w:rsidR="00853574">
        <w:t xml:space="preserve">an effective learning environment. </w:t>
      </w:r>
      <w:r w:rsidR="00974E86">
        <w:t>But</w:t>
      </w:r>
      <w:r w:rsidR="00853574">
        <w:t xml:space="preserve"> </w:t>
      </w:r>
      <w:r w:rsidR="005330D7">
        <w:t>practitioners</w:t>
      </w:r>
      <w:r w:rsidR="00853574">
        <w:t xml:space="preserve"> need to realise effective teaching can be carried out both indoors and outdoors. </w:t>
      </w:r>
      <w:r w:rsidR="009A24DA">
        <w:t xml:space="preserve">(Robertson, 2014, p.194) </w:t>
      </w:r>
      <w:r w:rsidR="00853574">
        <w:t xml:space="preserve">would back this up in saying </w:t>
      </w:r>
      <w:r w:rsidR="00853574" w:rsidRPr="005A7AE2">
        <w:t>“Research points to the benefits of spending time outside and the subsequent positive impact on children’s well-being and ability to learn”</w:t>
      </w:r>
      <w:r w:rsidR="009A24DA" w:rsidRPr="005A7AE2">
        <w:t>.</w:t>
      </w:r>
      <w:r w:rsidR="00B10F7D" w:rsidRPr="005A7AE2">
        <w:t xml:space="preserve"> </w:t>
      </w:r>
      <w:r w:rsidR="00853574">
        <w:t xml:space="preserve">The positive impact on learning outdoors </w:t>
      </w:r>
      <w:r w:rsidR="00BE5BCD">
        <w:t xml:space="preserve">in relation to </w:t>
      </w:r>
      <w:r w:rsidR="00853574">
        <w:t xml:space="preserve">health and well-being points in </w:t>
      </w:r>
      <w:r w:rsidR="00F17869">
        <w:t xml:space="preserve">the way of </w:t>
      </w:r>
      <w:r w:rsidR="00853574">
        <w:t>the new Donaldson curriculum, with health and well-being being an area of learning. The draft curriculum of the Health and Well-being area of learning outlines the importance of outdoor learning in saying “</w:t>
      </w:r>
      <w:r w:rsidR="00853574" w:rsidRPr="005A7AE2">
        <w:t>Examples of outcomes include improved independence, confidence, self-esteem, self-efficacy, personal effectiveness and coping strategies”</w:t>
      </w:r>
      <w:r w:rsidR="00853574">
        <w:t xml:space="preserve"> (Welsh Government, 2019, p.17)</w:t>
      </w:r>
      <w:r w:rsidR="002F5F25">
        <w:t>. So, looking forward to 2022 when the new curriculum will be implemented into all schools in Wales, there is a drive for outdoor learning.</w:t>
      </w:r>
      <w:r w:rsidR="00BE5BCD">
        <w:t xml:space="preserve"> </w:t>
      </w:r>
      <w:r w:rsidR="00BE5BCD" w:rsidRPr="00E52D93">
        <w:t xml:space="preserve">It </w:t>
      </w:r>
      <w:r w:rsidR="002F5F25" w:rsidRPr="00E52D93">
        <w:t>provide</w:t>
      </w:r>
      <w:r w:rsidR="00BE5BCD" w:rsidRPr="00E52D93">
        <w:t>s</w:t>
      </w:r>
      <w:r w:rsidR="002F5F25" w:rsidRPr="00E52D93">
        <w:t xml:space="preserve"> our children with essentials skills to be able to cope in the world and be independent learners linking to </w:t>
      </w:r>
      <w:r>
        <w:t xml:space="preserve">the four purposes. </w:t>
      </w:r>
    </w:p>
    <w:p w14:paraId="3DC023BE" w14:textId="7E301D02" w:rsidR="00575B82" w:rsidRDefault="00BE5BCD" w:rsidP="00853574">
      <w:r>
        <w:t xml:space="preserve"> </w:t>
      </w:r>
      <w:r w:rsidR="000B7C0D">
        <w:t xml:space="preserve">A </w:t>
      </w:r>
      <w:r w:rsidR="000574FD">
        <w:t>learning environment</w:t>
      </w:r>
      <w:r w:rsidR="00DD3007">
        <w:t xml:space="preserve"> needs to be enabling</w:t>
      </w:r>
      <w:r>
        <w:t xml:space="preserve">, </w:t>
      </w:r>
      <w:r w:rsidR="00DD3007">
        <w:t>including key features like,</w:t>
      </w:r>
      <w:r w:rsidR="000574FD">
        <w:t xml:space="preserve"> </w:t>
      </w:r>
      <w:r w:rsidR="00235EA2">
        <w:t>i</w:t>
      </w:r>
      <w:r w:rsidR="000574FD">
        <w:t>t needs to be inclusive</w:t>
      </w:r>
      <w:r w:rsidR="00F063AA">
        <w:t>.</w:t>
      </w:r>
      <w:r w:rsidR="000574FD">
        <w:t xml:space="preserve"> </w:t>
      </w:r>
      <w:r w:rsidR="00F063AA">
        <w:t>W</w:t>
      </w:r>
      <w:r w:rsidR="000574FD">
        <w:t>e must make it accessible to all learners,</w:t>
      </w:r>
      <w:r w:rsidR="008118B4">
        <w:t xml:space="preserve"> this is because </w:t>
      </w:r>
      <w:r w:rsidR="00055C55">
        <w:t xml:space="preserve">in relation to the rights of the child, it says </w:t>
      </w:r>
      <w:r w:rsidR="00055C55" w:rsidRPr="005A7AE2">
        <w:t>“</w:t>
      </w:r>
      <w:r w:rsidR="00DA27A8" w:rsidRPr="005A7AE2">
        <w:t>Right to learn and go to school</w:t>
      </w:r>
      <w:r w:rsidR="00DA27A8">
        <w:t>”</w:t>
      </w:r>
      <w:r w:rsidR="00575B82" w:rsidRPr="00575B82">
        <w:t xml:space="preserve"> </w:t>
      </w:r>
      <w:r w:rsidR="00575B82">
        <w:t>(Children’s Commissioner for Wales, 2019)</w:t>
      </w:r>
      <w:r w:rsidR="00DA27A8">
        <w:t>, so it must be accessible to all</w:t>
      </w:r>
      <w:r w:rsidR="000574FD" w:rsidRPr="00BE0692">
        <w:t>.</w:t>
      </w:r>
      <w:r w:rsidR="00BE0692" w:rsidRPr="00BE0692">
        <w:t xml:space="preserve"> It needs to allow a range of opportunities: grouped, paired and individual wor</w:t>
      </w:r>
      <w:r w:rsidR="00BE0692">
        <w:t xml:space="preserve">k. </w:t>
      </w:r>
      <w:r w:rsidR="000574FD">
        <w:t>This is allowing for a child to develop their social, independence and interdependence skills</w:t>
      </w:r>
      <w:r w:rsidR="003977F1">
        <w:t>.</w:t>
      </w:r>
      <w:r w:rsidR="000574FD">
        <w:t xml:space="preserve"> </w:t>
      </w:r>
    </w:p>
    <w:p w14:paraId="1F3EFCD3" w14:textId="29C37F87" w:rsidR="00D45E7D" w:rsidRDefault="00D45E7D" w:rsidP="00853574">
      <w:r>
        <w:t xml:space="preserve">It is important we consider </w:t>
      </w:r>
      <w:r w:rsidR="00785620">
        <w:t xml:space="preserve">pupil </w:t>
      </w:r>
      <w:r w:rsidR="00FE1B13">
        <w:t>voice</w:t>
      </w:r>
      <w:r w:rsidR="009A163A">
        <w:t>,</w:t>
      </w:r>
      <w:r w:rsidR="00FC4A82">
        <w:t xml:space="preserve"> as they need to be engaged in the learning environment they decide on. Allowing choice</w:t>
      </w:r>
      <w:r w:rsidR="00137314">
        <w:t xml:space="preserve"> is needed </w:t>
      </w:r>
      <w:r w:rsidR="004256ED">
        <w:t>for</w:t>
      </w:r>
      <w:r w:rsidR="00137314">
        <w:t xml:space="preserve"> children to take </w:t>
      </w:r>
      <w:r w:rsidR="008B45A5">
        <w:t>responsibility</w:t>
      </w:r>
      <w:r w:rsidR="00137314">
        <w:t xml:space="preserve"> in their learning through their decision-making skills. </w:t>
      </w:r>
      <w:r w:rsidR="00B04DD0">
        <w:t xml:space="preserve">In order to put this into practice before the trip a mind map discussion as a class would be carried out to decide on activities for the visit. </w:t>
      </w:r>
      <w:r w:rsidR="008B45A5">
        <w:t>This also us</w:t>
      </w:r>
      <w:r w:rsidR="009658D3">
        <w:t xml:space="preserve">es their teamwork skills, as they need to decide </w:t>
      </w:r>
      <w:r w:rsidR="00290221">
        <w:t xml:space="preserve">on ideas as a class. </w:t>
      </w:r>
    </w:p>
    <w:p w14:paraId="22CCA0EF" w14:textId="73DFD0B2" w:rsidR="00BE5BCD" w:rsidRPr="00BE0692" w:rsidRDefault="00290221" w:rsidP="00853574">
      <w:pPr>
        <w:rPr>
          <w:color w:val="FF0000"/>
        </w:rPr>
      </w:pPr>
      <w:r>
        <w:t>W</w:t>
      </w:r>
      <w:r w:rsidR="00D47181">
        <w:t>hen thinking about learning environment</w:t>
      </w:r>
      <w:r w:rsidR="0042456B">
        <w:t>s</w:t>
      </w:r>
      <w:r w:rsidR="00D47181">
        <w:t xml:space="preserve"> </w:t>
      </w:r>
      <w:r w:rsidR="002179DF">
        <w:t xml:space="preserve">we must think about the </w:t>
      </w:r>
      <w:r w:rsidR="00D47181">
        <w:t xml:space="preserve">indoors and outdoors. </w:t>
      </w:r>
      <w:r w:rsidR="008D13B2">
        <w:t xml:space="preserve">A charity helping teachers with outdoor </w:t>
      </w:r>
      <w:r w:rsidR="0042456B">
        <w:t>learning</w:t>
      </w:r>
      <w:r w:rsidR="008D13B2">
        <w:t xml:space="preserve"> is </w:t>
      </w:r>
      <w:r w:rsidR="00E6643E" w:rsidRPr="003B07D8">
        <w:t>‘Learning Through Landscapes’</w:t>
      </w:r>
      <w:r w:rsidR="006024A3" w:rsidRPr="003B07D8">
        <w:t xml:space="preserve">, </w:t>
      </w:r>
      <w:r w:rsidR="00216F02" w:rsidRPr="003B07D8">
        <w:t xml:space="preserve">they </w:t>
      </w:r>
      <w:r w:rsidR="00216F02" w:rsidRPr="00E31341">
        <w:t>“help children and young people to connect with nature, become more activ</w:t>
      </w:r>
      <w:r w:rsidR="003B07D8" w:rsidRPr="00E31341">
        <w:t>e, learn outdoors and have fun</w:t>
      </w:r>
      <w:r w:rsidR="003B07D8" w:rsidRPr="003B07D8">
        <w:t>”</w:t>
      </w:r>
      <w:r w:rsidR="003D3FB3">
        <w:t xml:space="preserve"> (Learning Through Landscapes, 2019)</w:t>
      </w:r>
      <w:r w:rsidR="00B863DD">
        <w:t>.</w:t>
      </w:r>
      <w:r w:rsidR="002F2639">
        <w:t xml:space="preserve"> Having charities such as </w:t>
      </w:r>
      <w:r w:rsidR="00B015A2">
        <w:t>L</w:t>
      </w:r>
      <w:r w:rsidR="002F2639">
        <w:t xml:space="preserve">earning </w:t>
      </w:r>
      <w:r w:rsidR="00B015A2">
        <w:t>T</w:t>
      </w:r>
      <w:r w:rsidR="002F2639">
        <w:t xml:space="preserve">hrough </w:t>
      </w:r>
      <w:r w:rsidR="00B015A2">
        <w:t>L</w:t>
      </w:r>
      <w:r w:rsidR="002F2639">
        <w:t>andscapes to support schools in implementing</w:t>
      </w:r>
      <w:r w:rsidR="00B015A2">
        <w:t xml:space="preserve"> an</w:t>
      </w:r>
      <w:r w:rsidR="002F2639">
        <w:t xml:space="preserve"> effective outdoor l</w:t>
      </w:r>
      <w:r w:rsidR="00B015A2">
        <w:t>e</w:t>
      </w:r>
      <w:r w:rsidR="002F2639">
        <w:t xml:space="preserve">arning environment is essential. </w:t>
      </w:r>
    </w:p>
    <w:p w14:paraId="276FC5E7" w14:textId="39B3BB75" w:rsidR="00B830AA" w:rsidRDefault="004C3E5F" w:rsidP="00D034A7">
      <w:r>
        <w:lastRenderedPageBreak/>
        <w:t>The use of both outdoor and indoor learning environments can link to schemas, this is a repeated pattern of action</w:t>
      </w:r>
      <w:r w:rsidR="009C688E">
        <w:t xml:space="preserve"> where children learn from the</w:t>
      </w:r>
      <w:r w:rsidR="00D32C0A">
        <w:t>ir</w:t>
      </w:r>
      <w:r w:rsidR="009C688E">
        <w:t xml:space="preserve"> first experience</w:t>
      </w:r>
      <w:r w:rsidR="00D32C0A">
        <w:t xml:space="preserve">. </w:t>
      </w:r>
      <w:r w:rsidR="00D32C0A" w:rsidRPr="00E31341">
        <w:t>“I</w:t>
      </w:r>
      <w:r w:rsidR="009734F4" w:rsidRPr="00E31341">
        <w:t xml:space="preserve">f early schemas are applied in different </w:t>
      </w:r>
      <w:r w:rsidR="00DD31DB" w:rsidRPr="00E31341">
        <w:t>contexts and through diverse events</w:t>
      </w:r>
      <w:r w:rsidRPr="00E31341">
        <w:t>, the child would have assimilated a broad range of contents”</w:t>
      </w:r>
      <w:r w:rsidR="001345F8" w:rsidRPr="00E31341">
        <w:t xml:space="preserve"> </w:t>
      </w:r>
      <w:r w:rsidR="001345F8">
        <w:t>(Smidt, 2013, p.</w:t>
      </w:r>
      <w:r w:rsidR="006034FF">
        <w:t>25)</w:t>
      </w:r>
      <w:r w:rsidR="005C1143">
        <w:t>, b</w:t>
      </w:r>
      <w:r w:rsidR="008F0D74">
        <w:t xml:space="preserve">y applying the skill to a range of contexts it also </w:t>
      </w:r>
      <w:r w:rsidR="00596FF2">
        <w:t xml:space="preserve">allows </w:t>
      </w:r>
      <w:r w:rsidR="008F0D74">
        <w:t>for a better learning experience to be had, proving what can be learn</w:t>
      </w:r>
      <w:r w:rsidR="00596FF2">
        <w:t>t</w:t>
      </w:r>
      <w:r w:rsidR="008F0D74">
        <w:t xml:space="preserve"> indoors and can be learnt outdoors. </w:t>
      </w:r>
      <w:r w:rsidR="00E06A52">
        <w:t>B</w:t>
      </w:r>
      <w:r w:rsidR="002E1C97">
        <w:t>y having the practical situation</w:t>
      </w:r>
      <w:r w:rsidR="00E06A52">
        <w:t>s</w:t>
      </w:r>
      <w:r w:rsidR="002E1C97">
        <w:t xml:space="preserve"> outdoors children are</w:t>
      </w:r>
      <w:r w:rsidR="00FF5F00">
        <w:t xml:space="preserve"> </w:t>
      </w:r>
      <w:r w:rsidR="002E1C97">
        <w:t>more likely to relate it to real life situations</w:t>
      </w:r>
      <w:r w:rsidR="00EE446E">
        <w:t xml:space="preserve"> </w:t>
      </w:r>
      <w:r w:rsidR="00FF5F00">
        <w:t>making it</w:t>
      </w:r>
      <w:r w:rsidR="00EE446E">
        <w:t xml:space="preserve"> more useful </w:t>
      </w:r>
      <w:r w:rsidR="00FF5F00">
        <w:t>in</w:t>
      </w:r>
      <w:r w:rsidR="00EE446E">
        <w:t xml:space="preserve"> going forward. </w:t>
      </w:r>
    </w:p>
    <w:p w14:paraId="7C0A5D78" w14:textId="651DE0E5" w:rsidR="005769BA" w:rsidRPr="005769BA" w:rsidRDefault="005769BA" w:rsidP="00D034A7">
      <w:r>
        <w:t>In looking at different learning environments and theories, a theory that is very outdoor</w:t>
      </w:r>
      <w:r w:rsidR="0059397A">
        <w:t xml:space="preserve"> </w:t>
      </w:r>
      <w:r>
        <w:t>and environment led is Montessori. Part of her theory says, “Respond to educational opportunities in an environment which is prepared to meet their special sensitivities for learning”</w:t>
      </w:r>
      <w:r w:rsidRPr="005769BA">
        <w:rPr>
          <w:b/>
        </w:rPr>
        <w:t xml:space="preserve"> </w:t>
      </w:r>
      <w:r w:rsidRPr="00805CA6">
        <w:t>(Pound, 2005, p.30).</w:t>
      </w:r>
      <w:r>
        <w:rPr>
          <w:b/>
        </w:rPr>
        <w:t xml:space="preserve"> </w:t>
      </w:r>
      <w:r w:rsidRPr="005769BA">
        <w:t xml:space="preserve">As I know that the </w:t>
      </w:r>
      <w:r w:rsidR="001F5952" w:rsidRPr="005769BA">
        <w:t>Montessori</w:t>
      </w:r>
      <w:r w:rsidRPr="005769BA">
        <w:t xml:space="preserve"> movement supports learning outdoor</w:t>
      </w:r>
      <w:r w:rsidR="00A66AE0">
        <w:t>s</w:t>
      </w:r>
      <w:r w:rsidRPr="005769BA">
        <w:t xml:space="preserve"> </w:t>
      </w:r>
      <w:r w:rsidR="00A66AE0">
        <w:t xml:space="preserve">it explains that </w:t>
      </w:r>
      <w:r w:rsidRPr="005769BA">
        <w:t xml:space="preserve">different environments can meet different needs. An outdoor environment will cater for skills that are not able to be developed in class. The adoption of looking at learning outdoors in this light would beneficial providing children with ample opportunities to gain skills they may not have been able to indoors. </w:t>
      </w:r>
    </w:p>
    <w:p w14:paraId="192FD463" w14:textId="5DCD2D54" w:rsidR="00D32944" w:rsidRDefault="00D32944" w:rsidP="00D32944">
      <w:pPr>
        <w:rPr>
          <w:b/>
          <w:u w:val="single"/>
        </w:rPr>
      </w:pPr>
      <w:r w:rsidRPr="00D32944">
        <w:rPr>
          <w:b/>
          <w:u w:val="single"/>
        </w:rPr>
        <w:t xml:space="preserve">Aims of educational visits </w:t>
      </w:r>
    </w:p>
    <w:p w14:paraId="5D11F896" w14:textId="085BA08E" w:rsidR="00D32944" w:rsidRDefault="00A96B60" w:rsidP="00D32944">
      <w:r>
        <w:t xml:space="preserve">A main aim of an educational visit is to </w:t>
      </w:r>
      <w:r w:rsidR="00BB448E">
        <w:t xml:space="preserve">promote learning. However, by </w:t>
      </w:r>
      <w:r w:rsidR="00312FAB">
        <w:t>undertaking</w:t>
      </w:r>
      <w:r w:rsidR="00BB448E">
        <w:t xml:space="preserve"> this learning in a different environment it makes it much more exciting. </w:t>
      </w:r>
      <w:r w:rsidR="00312FAB">
        <w:t xml:space="preserve">Learning in just the classroom can become very monotonous and can result in </w:t>
      </w:r>
      <w:r w:rsidR="00FC40D1">
        <w:t>a lack of secure knowledge</w:t>
      </w:r>
      <w:r w:rsidR="000F25CE">
        <w:t xml:space="preserve">. </w:t>
      </w:r>
    </w:p>
    <w:p w14:paraId="400EFCA7" w14:textId="041D6768" w:rsidR="00312FAB" w:rsidRDefault="001C4D24" w:rsidP="00312FAB">
      <w:r>
        <w:t>For children with additional learning needs (ALN)</w:t>
      </w:r>
      <w:r w:rsidR="00D965E3">
        <w:t xml:space="preserve">, </w:t>
      </w:r>
      <w:r w:rsidR="00AE69A7">
        <w:t xml:space="preserve">they can be </w:t>
      </w:r>
      <w:r w:rsidR="00312FAB">
        <w:t>“</w:t>
      </w:r>
      <w:r w:rsidR="00312FAB" w:rsidRPr="00011DCF">
        <w:t>Trapped in a vicious cycle of poor school performance, leading to poor self-image, leading to poor behaviour”</w:t>
      </w:r>
      <w:r w:rsidR="00AE69A7" w:rsidRPr="00011DCF">
        <w:t xml:space="preserve"> </w:t>
      </w:r>
      <w:r w:rsidR="005B2E07" w:rsidRPr="00011DCF">
        <w:t xml:space="preserve">(Palmer, 2006, p.61) </w:t>
      </w:r>
      <w:r w:rsidR="00AE69A7" w:rsidRPr="00011DCF">
        <w:t xml:space="preserve">but </w:t>
      </w:r>
      <w:r w:rsidR="00050E18" w:rsidRPr="00011DCF">
        <w:t>(Palmer, 2006, p.61)</w:t>
      </w:r>
      <w:r w:rsidR="00AE69A7" w:rsidRPr="00011DCF">
        <w:t xml:space="preserve"> goes on to </w:t>
      </w:r>
      <w:r w:rsidR="007F1D44" w:rsidRPr="00011DCF">
        <w:t>say</w:t>
      </w:r>
      <w:r w:rsidR="002616A8" w:rsidRPr="00011DCF">
        <w:t xml:space="preserve"> they</w:t>
      </w:r>
      <w:r w:rsidR="007F1D44" w:rsidRPr="00011DCF">
        <w:t xml:space="preserve"> “need</w:t>
      </w:r>
      <w:r w:rsidR="00312FAB" w:rsidRPr="00011DCF">
        <w:t xml:space="preserve"> access to other environments and experiences, away from constant adult censure”</w:t>
      </w:r>
      <w:r w:rsidR="005B2E07" w:rsidRPr="00011DCF">
        <w:t xml:space="preserve"> (Palmer, 2006, p.61)</w:t>
      </w:r>
      <w:r w:rsidR="000C6AA8" w:rsidRPr="00011DCF">
        <w:t>.</w:t>
      </w:r>
      <w:r w:rsidR="000C6AA8" w:rsidRPr="007D23FC">
        <w:t xml:space="preserve"> </w:t>
      </w:r>
      <w:r w:rsidR="000C6AA8" w:rsidRPr="000C6AA8">
        <w:t xml:space="preserve">So educational visits support the learning of all learners, providing equal opportunities. </w:t>
      </w:r>
      <w:r w:rsidR="002A4802">
        <w:t xml:space="preserve">The importance of providing equal opportunities is vital, as a child may never have been to a woodland </w:t>
      </w:r>
      <w:r w:rsidR="003538D5">
        <w:t>setting</w:t>
      </w:r>
      <w:r w:rsidR="002A4802">
        <w:t xml:space="preserve"> before and been allowed to explore at home, providing the child the opportunity </w:t>
      </w:r>
      <w:r w:rsidR="00EA0AB6">
        <w:t>gives a sense of achievement and enriches their own experience</w:t>
      </w:r>
      <w:r w:rsidR="003538D5">
        <w:t xml:space="preserve">s </w:t>
      </w:r>
      <w:r w:rsidR="00EA0AB6">
        <w:t xml:space="preserve">of the world around them. </w:t>
      </w:r>
    </w:p>
    <w:p w14:paraId="6032A918" w14:textId="5C3012C1" w:rsidR="00EB3B91" w:rsidRDefault="003538D5" w:rsidP="00312FAB">
      <w:r>
        <w:t xml:space="preserve">Another </w:t>
      </w:r>
      <w:r w:rsidR="00EE48C4">
        <w:t xml:space="preserve">aim of an educational </w:t>
      </w:r>
      <w:r w:rsidR="00B06379">
        <w:t>visit</w:t>
      </w:r>
      <w:r w:rsidR="00EE48C4">
        <w:t xml:space="preserve"> is </w:t>
      </w:r>
      <w:r w:rsidR="00C72BDA">
        <w:t>to consolidate a</w:t>
      </w:r>
      <w:r w:rsidR="00924EB1">
        <w:t xml:space="preserve">nd </w:t>
      </w:r>
      <w:r w:rsidR="00C72BDA">
        <w:t xml:space="preserve">run alongside the classroom learning through </w:t>
      </w:r>
      <w:r w:rsidR="0074035A">
        <w:t>first-hand</w:t>
      </w:r>
      <w:r w:rsidR="00C72BDA">
        <w:t xml:space="preserve"> experiences which make i</w:t>
      </w:r>
      <w:r>
        <w:t>t</w:t>
      </w:r>
      <w:r w:rsidR="00924EB1">
        <w:t xml:space="preserve"> more </w:t>
      </w:r>
      <w:r w:rsidR="00C72BDA">
        <w:t>memorable. But to provide opportunities to gain</w:t>
      </w:r>
      <w:r w:rsidR="00924EB1">
        <w:t xml:space="preserve"> and “</w:t>
      </w:r>
      <w:r w:rsidR="00924EB1" w:rsidRPr="00E31341">
        <w:t>developing the skills of co-operation, communication and teamwork. They can boost self-confidence and can open the door to a lifetime’s enjoyment of the outdoors”</w:t>
      </w:r>
      <w:r w:rsidR="00AB4915">
        <w:t xml:space="preserve"> (Welsh Assembly Government, 2010).</w:t>
      </w:r>
      <w:r w:rsidR="00924EB1">
        <w:t xml:space="preserve"> These skills are sometimes not accessible in the class, so by taking them to a different setting it allows for </w:t>
      </w:r>
      <w:r w:rsidR="007F1D44">
        <w:t xml:space="preserve">the skills to be </w:t>
      </w:r>
      <w:r w:rsidR="00552070">
        <w:t>taught</w:t>
      </w:r>
      <w:r w:rsidR="007F1D44">
        <w:t>. However, even if the skill is familiar it is important to exercise the skills in different contexts</w:t>
      </w:r>
      <w:r w:rsidR="00552070">
        <w:t xml:space="preserve">, in order to be confident. </w:t>
      </w:r>
      <w:r w:rsidR="00BB0C34">
        <w:t>For example</w:t>
      </w:r>
      <w:r w:rsidR="00BB0C34" w:rsidRPr="00E31341">
        <w:t xml:space="preserve"> (Welsh Assembly Government, 2009) </w:t>
      </w:r>
      <w:r w:rsidR="00BB0C34">
        <w:t xml:space="preserve">say the outdoor environment is to “promote discovery and independence”. Discovery and independence can be carried out indoors, but the practicalities make it better to learn outdoors. </w:t>
      </w:r>
    </w:p>
    <w:p w14:paraId="1AF68A60" w14:textId="30CC02AB" w:rsidR="00DC2E9E" w:rsidRPr="00DC2E9E" w:rsidRDefault="00DC2E9E" w:rsidP="00312FAB">
      <w:pPr>
        <w:rPr>
          <w:b/>
          <w:u w:val="single"/>
        </w:rPr>
      </w:pPr>
      <w:r w:rsidRPr="00DC2E9E">
        <w:rPr>
          <w:b/>
          <w:u w:val="single"/>
        </w:rPr>
        <w:t xml:space="preserve">Documents and policies </w:t>
      </w:r>
    </w:p>
    <w:p w14:paraId="55998AD4" w14:textId="1DE6975F" w:rsidR="00777CB9" w:rsidRDefault="004C4610" w:rsidP="00312FAB">
      <w:r>
        <w:t xml:space="preserve">Before an educational trip can </w:t>
      </w:r>
      <w:r w:rsidR="00F36EB7">
        <w:t>happen</w:t>
      </w:r>
      <w:r w:rsidR="001A4D17">
        <w:t xml:space="preserve">, </w:t>
      </w:r>
      <w:r>
        <w:t xml:space="preserve">documents and policies need to be </w:t>
      </w:r>
      <w:r w:rsidR="00D16A9A">
        <w:t>overseen and complete</w:t>
      </w:r>
      <w:r w:rsidR="00630605">
        <w:t>d</w:t>
      </w:r>
      <w:r w:rsidR="001A4D17">
        <w:t>. The teacher must read the schools educational visit</w:t>
      </w:r>
      <w:r w:rsidR="00E260B8">
        <w:t xml:space="preserve"> </w:t>
      </w:r>
      <w:r w:rsidR="007137C7">
        <w:t>policy,</w:t>
      </w:r>
      <w:r w:rsidR="006A32AE">
        <w:t xml:space="preserve"> </w:t>
      </w:r>
      <w:r w:rsidR="006A32AE" w:rsidRPr="00B5289C">
        <w:t>see appendix 1</w:t>
      </w:r>
      <w:r w:rsidR="00630605" w:rsidRPr="00B5289C">
        <w:t xml:space="preserve">. </w:t>
      </w:r>
      <w:r w:rsidR="00FB73A4" w:rsidRPr="00B5289C">
        <w:t xml:space="preserve"> </w:t>
      </w:r>
      <w:r w:rsidR="005832BC">
        <w:t xml:space="preserve">The teacher must confirm the plans of the day with the headteacher before the day can go ahead. </w:t>
      </w:r>
    </w:p>
    <w:p w14:paraId="2EDD4E6F" w14:textId="40448A02" w:rsidR="00DA6949" w:rsidRDefault="00DA6949" w:rsidP="00312FAB">
      <w:r>
        <w:lastRenderedPageBreak/>
        <w:t>The school must have communicated with the centre they are visiting, this could be through email o</w:t>
      </w:r>
      <w:r w:rsidR="00E92D5C">
        <w:t xml:space="preserve">r </w:t>
      </w:r>
      <w:r>
        <w:t xml:space="preserve">via telephone. </w:t>
      </w:r>
      <w:r w:rsidR="008852CF">
        <w:t>Applications need to be filled out if necessary. For the trip I have planned</w:t>
      </w:r>
      <w:r w:rsidR="00AB4E54">
        <w:t xml:space="preserve">, there is </w:t>
      </w:r>
      <w:r w:rsidR="008852CF">
        <w:t>a small</w:t>
      </w:r>
      <w:r w:rsidR="00DF7A8A">
        <w:t xml:space="preserve"> booking form</w:t>
      </w:r>
      <w:r w:rsidR="000B1773">
        <w:t xml:space="preserve">, </w:t>
      </w:r>
      <w:r w:rsidR="00DF7A8A">
        <w:t xml:space="preserve">to confirm our arrival and numbers for the day, </w:t>
      </w:r>
      <w:r w:rsidR="00DF7A8A" w:rsidRPr="004C24A0">
        <w:t>see appendix 2</w:t>
      </w:r>
      <w:r w:rsidR="004C24A0">
        <w:t>.</w:t>
      </w:r>
    </w:p>
    <w:p w14:paraId="48AEF41B" w14:textId="615D2085" w:rsidR="00B84E59" w:rsidRDefault="007137C7" w:rsidP="00312FAB">
      <w:r>
        <w:t xml:space="preserve"> </w:t>
      </w:r>
      <w:r w:rsidR="00D16A9A">
        <w:t xml:space="preserve">A letter must be written to parents/guardians informing </w:t>
      </w:r>
      <w:r w:rsidR="00670028">
        <w:t xml:space="preserve">them of the trip, the letter must include where the children are going, the cost of the trip, and any other important information. Along with the letter </w:t>
      </w:r>
      <w:r w:rsidR="00740B9A">
        <w:t>a permission slip will be attached</w:t>
      </w:r>
      <w:r w:rsidR="0017453C">
        <w:t xml:space="preserve">. </w:t>
      </w:r>
      <w:r w:rsidR="006F5431">
        <w:t>This is to gather emergency contact numbers</w:t>
      </w:r>
      <w:r w:rsidR="00B90508">
        <w:t xml:space="preserve"> and any medical details</w:t>
      </w:r>
      <w:r w:rsidR="006F5431">
        <w:t xml:space="preserve">. An example of </w:t>
      </w:r>
      <w:r w:rsidR="00A37892">
        <w:t>a l</w:t>
      </w:r>
      <w:r w:rsidR="00966A19">
        <w:t>e</w:t>
      </w:r>
      <w:r w:rsidR="00A37892">
        <w:t xml:space="preserve">tter to parents and permission slip can be seen </w:t>
      </w:r>
      <w:r w:rsidR="00A37892" w:rsidRPr="002A36D8">
        <w:t xml:space="preserve">in appendix 3. </w:t>
      </w:r>
    </w:p>
    <w:p w14:paraId="28151767" w14:textId="1A3EBF69" w:rsidR="00B84E59" w:rsidRDefault="00B84E59" w:rsidP="00312FAB">
      <w:pPr>
        <w:rPr>
          <w:color w:val="ED7D31" w:themeColor="accent2"/>
        </w:rPr>
      </w:pPr>
      <w:r>
        <w:t xml:space="preserve">Risk assessments are very important when going on an educational visit. It is vital that a teacher has filled in a risk assessment form. This is for them to be aware of any risks to the children and accompanying adults, and to ensure procedures are put in place to </w:t>
      </w:r>
      <w:r w:rsidR="00FE467D">
        <w:t xml:space="preserve">avoid </w:t>
      </w:r>
      <w:r>
        <w:t xml:space="preserve">serious harm.  A copy of my </w:t>
      </w:r>
      <w:r w:rsidR="003F7CDC">
        <w:t xml:space="preserve">risk assessment for Garwnant can be seen in </w:t>
      </w:r>
      <w:r w:rsidR="003F7CDC" w:rsidRPr="00F122E8">
        <w:t xml:space="preserve">appendix 4. </w:t>
      </w:r>
    </w:p>
    <w:p w14:paraId="3E6D04B3" w14:textId="05A4C89B" w:rsidR="00F11BF2" w:rsidRDefault="00090E6A" w:rsidP="00312FAB">
      <w:pPr>
        <w:rPr>
          <w:color w:val="ED7D31" w:themeColor="accent2"/>
        </w:rPr>
      </w:pPr>
      <w:r w:rsidRPr="00844C46">
        <w:t>The teacher must organise transport for the visit</w:t>
      </w:r>
      <w:r w:rsidR="006C3481" w:rsidRPr="00844C46">
        <w:t xml:space="preserve">. The bus needs to be arranged for the correct date and time and ensure that the costing is looked at to find the best price. </w:t>
      </w:r>
      <w:r w:rsidR="00C15236" w:rsidRPr="00844C46">
        <w:t>Firstly</w:t>
      </w:r>
      <w:r w:rsidR="002D586A">
        <w:t>,</w:t>
      </w:r>
      <w:r w:rsidR="00C15236" w:rsidRPr="00844C46">
        <w:t xml:space="preserve"> they must enquire a</w:t>
      </w:r>
      <w:r w:rsidR="00F122E8">
        <w:t xml:space="preserve">bout a </w:t>
      </w:r>
      <w:r w:rsidR="00C15236" w:rsidRPr="00844C46">
        <w:t>booking from the bus company and then get a quote of the price. For the trip I have planned I have worked out the costing and how much it would cost each child</w:t>
      </w:r>
      <w:r w:rsidR="00C15236" w:rsidRPr="0010387E">
        <w:t xml:space="preserve">, see appendix 5. </w:t>
      </w:r>
    </w:p>
    <w:p w14:paraId="3939BC5E" w14:textId="5B607E26" w:rsidR="00FF2EB5" w:rsidRPr="007B10F1" w:rsidRDefault="00FF2EB5" w:rsidP="00312FAB">
      <w:pPr>
        <w:rPr>
          <w:b/>
          <w:u w:val="single"/>
        </w:rPr>
      </w:pPr>
      <w:r w:rsidRPr="007B10F1">
        <w:rPr>
          <w:b/>
          <w:u w:val="single"/>
        </w:rPr>
        <w:t>Choice of location</w:t>
      </w:r>
      <w:r w:rsidR="00EA49FA" w:rsidRPr="007B10F1">
        <w:rPr>
          <w:b/>
          <w:u w:val="single"/>
        </w:rPr>
        <w:t xml:space="preserve"> and theme</w:t>
      </w:r>
    </w:p>
    <w:p w14:paraId="02584F85" w14:textId="7550B718" w:rsidR="00610CB2" w:rsidRDefault="006C7F5D" w:rsidP="00312FAB">
      <w:r w:rsidRPr="00EA49FA">
        <w:t xml:space="preserve">I have chosen to plan my educational </w:t>
      </w:r>
      <w:r w:rsidR="00335E90" w:rsidRPr="00EA49FA">
        <w:t>visit</w:t>
      </w:r>
      <w:r w:rsidRPr="00EA49FA">
        <w:t xml:space="preserve"> </w:t>
      </w:r>
      <w:r w:rsidR="00335E90" w:rsidRPr="00EA49FA">
        <w:t xml:space="preserve">to </w:t>
      </w:r>
      <w:r w:rsidRPr="00EA49FA">
        <w:t xml:space="preserve">Garwnant </w:t>
      </w:r>
      <w:r w:rsidR="002D1FAE" w:rsidRPr="00EA49FA">
        <w:t>Visitor Centre</w:t>
      </w:r>
      <w:r w:rsidR="000533B9">
        <w:t>.</w:t>
      </w:r>
      <w:r w:rsidR="004758D2" w:rsidRPr="00EA49FA">
        <w:t xml:space="preserve"> </w:t>
      </w:r>
      <w:r w:rsidR="003268B6" w:rsidRPr="00EA49FA">
        <w:t xml:space="preserve">Garwnant offers a large woodland area to explore, </w:t>
      </w:r>
      <w:r w:rsidR="008674F5">
        <w:t xml:space="preserve">where interesting outdoor learning can take place. Learning can take place in a cross curricular manner, </w:t>
      </w:r>
      <w:r w:rsidR="008674F5" w:rsidRPr="00E31341">
        <w:t>“meaningful encounters generate deep involvement. Shared experiences can easily be transformed to a ‘wow’ experience in unusual locations”</w:t>
      </w:r>
      <w:r w:rsidR="00B02F93" w:rsidRPr="00E31341">
        <w:t xml:space="preserve"> (Barnes, 2015, p.97)</w:t>
      </w:r>
      <w:r w:rsidR="008674F5" w:rsidRPr="00E31341">
        <w:t>.</w:t>
      </w:r>
      <w:r w:rsidR="008674F5">
        <w:t xml:space="preserve">  By combining two elements together, linking the classroom learning with outdoors th</w:t>
      </w:r>
      <w:r w:rsidR="00D97FD9">
        <w:t xml:space="preserve">e learning is more vivid and allows for it be much more enjoyable, this is the environment Garwnant can provide us with. </w:t>
      </w:r>
    </w:p>
    <w:p w14:paraId="7BFFFAEB" w14:textId="6E0194D2" w:rsidR="003268B6" w:rsidRDefault="00023F57" w:rsidP="00312FAB">
      <w:r w:rsidRPr="00EA49FA">
        <w:t xml:space="preserve">I chose the site as it is easily accessible and inclusive for all, with </w:t>
      </w:r>
      <w:r w:rsidR="008108C2" w:rsidRPr="00EA49FA">
        <w:t>accessible facilities</w:t>
      </w:r>
      <w:r w:rsidR="00A7490C">
        <w:t xml:space="preserve">. </w:t>
      </w:r>
      <w:r w:rsidR="00D64E7D" w:rsidRPr="00EA49FA">
        <w:t xml:space="preserve">The accessibility features include a pathway that can be </w:t>
      </w:r>
      <w:r w:rsidR="005A6A32" w:rsidRPr="00EA49FA">
        <w:t xml:space="preserve">used by wheelchairs. It is also a calming environment for those with ALN like autism. </w:t>
      </w:r>
      <w:r w:rsidR="008108C2" w:rsidRPr="00EA49FA">
        <w:t xml:space="preserve"> </w:t>
      </w:r>
      <w:r w:rsidR="004758D2" w:rsidRPr="00EA49FA">
        <w:t>It has toilet facilities which are needed for a group of young children</w:t>
      </w:r>
      <w:r w:rsidR="00B31CAB" w:rsidRPr="00EA49FA">
        <w:t xml:space="preserve">. </w:t>
      </w:r>
      <w:r w:rsidR="00335E90" w:rsidRPr="00EA49FA">
        <w:t>Garwnant has a lot to offer,</w:t>
      </w:r>
      <w:r w:rsidR="000E70C5" w:rsidRPr="00EA49FA">
        <w:t xml:space="preserve"> th</w:t>
      </w:r>
      <w:r w:rsidR="00B31CAB" w:rsidRPr="00EA49FA">
        <w:t xml:space="preserve">e children will be able to find minibeasts, look at different plants and their types. </w:t>
      </w:r>
      <w:r w:rsidR="000A344E" w:rsidRPr="00EA49FA">
        <w:t>There are walking trails, whi</w:t>
      </w:r>
      <w:r w:rsidR="000A7ABE" w:rsidRPr="00EA49FA">
        <w:t>ch are catered for different learning activities.</w:t>
      </w:r>
      <w:r w:rsidR="004106C5" w:rsidRPr="00EA49FA">
        <w:t xml:space="preserve"> Another feature to the park is there are plenty of picnic benches to eat lunch but, also indoor facilities available if the weather isn’t permitting.</w:t>
      </w:r>
      <w:r w:rsidR="004106C5">
        <w:t xml:space="preserve"> </w:t>
      </w:r>
    </w:p>
    <w:p w14:paraId="3243C5A8" w14:textId="69BFA771" w:rsidR="000E70C5" w:rsidRDefault="000E70C5" w:rsidP="00312FAB">
      <w:r w:rsidRPr="000E3909">
        <w:t xml:space="preserve">Another main reason for choosing </w:t>
      </w:r>
      <w:r w:rsidR="000E3909" w:rsidRPr="000E3909">
        <w:t>G</w:t>
      </w:r>
      <w:r w:rsidRPr="000E3909">
        <w:t>arwnant was its links with the current topic of the class which is, ‘</w:t>
      </w:r>
      <w:r w:rsidR="000E3909" w:rsidRPr="000E3909">
        <w:t xml:space="preserve">Wild </w:t>
      </w:r>
      <w:r w:rsidR="00B048E6">
        <w:t>W</w:t>
      </w:r>
      <w:r w:rsidR="000E3909" w:rsidRPr="000E3909">
        <w:t xml:space="preserve">oods’. Having previously </w:t>
      </w:r>
      <w:r w:rsidR="00B048E6">
        <w:t>visited</w:t>
      </w:r>
      <w:r w:rsidR="000E3909" w:rsidRPr="000E3909">
        <w:t xml:space="preserve"> Garwnant myself I knew the facilities they had to offer would suit the current topic. Providing worthwhile learning experiences for the children. </w:t>
      </w:r>
    </w:p>
    <w:p w14:paraId="02687B6B" w14:textId="735FA9E2" w:rsidR="006823C8" w:rsidRDefault="00C426B7" w:rsidP="00312FAB">
      <w:r>
        <w:t>Photos below show the landscape</w:t>
      </w:r>
      <w:r w:rsidR="0086570F">
        <w:t xml:space="preserve">, </w:t>
      </w:r>
      <w:r>
        <w:t xml:space="preserve">fitting to the termly theme. </w:t>
      </w:r>
      <w:r w:rsidR="000B1792">
        <w:t xml:space="preserve">Allowing them to explore the beautiful woodlands, an experience which cannot be had every day. </w:t>
      </w:r>
    </w:p>
    <w:p w14:paraId="2A905028" w14:textId="3C3D4757" w:rsidR="0060209A" w:rsidRDefault="0060209A" w:rsidP="00312FAB">
      <w:pPr>
        <w:rPr>
          <w:color w:val="FF0000"/>
        </w:rPr>
      </w:pPr>
    </w:p>
    <w:p w14:paraId="15E6BB1C" w14:textId="4FA4E73B" w:rsidR="0018539F" w:rsidRDefault="0018539F" w:rsidP="00312FAB">
      <w:pPr>
        <w:rPr>
          <w:color w:val="FF0000"/>
        </w:rPr>
      </w:pPr>
    </w:p>
    <w:p w14:paraId="044795E8" w14:textId="494EA618" w:rsidR="0018539F" w:rsidRDefault="0018539F" w:rsidP="00312FAB">
      <w:pPr>
        <w:rPr>
          <w:color w:val="FF0000"/>
        </w:rPr>
      </w:pPr>
    </w:p>
    <w:p w14:paraId="6946C520" w14:textId="5B0557BB" w:rsidR="0018539F" w:rsidRDefault="0018539F" w:rsidP="00312FAB">
      <w:pPr>
        <w:rPr>
          <w:color w:val="FF0000"/>
        </w:rPr>
      </w:pPr>
    </w:p>
    <w:p w14:paraId="77038B7B" w14:textId="5E0AD2C3" w:rsidR="0018539F" w:rsidRDefault="0018539F" w:rsidP="00312FAB">
      <w:pPr>
        <w:rPr>
          <w:color w:val="FF0000"/>
        </w:rPr>
      </w:pPr>
    </w:p>
    <w:p w14:paraId="60445E07" w14:textId="77777777" w:rsidR="0018539F" w:rsidRPr="00F76414" w:rsidRDefault="0018539F" w:rsidP="00312FAB">
      <w:pPr>
        <w:rPr>
          <w:color w:val="FF0000"/>
        </w:rPr>
      </w:pPr>
    </w:p>
    <w:p w14:paraId="3A58F716" w14:textId="77777777" w:rsidR="0086570F" w:rsidRDefault="0086570F" w:rsidP="00312FAB">
      <w:pPr>
        <w:rPr>
          <w:b/>
          <w:u w:val="single"/>
        </w:rPr>
      </w:pPr>
    </w:p>
    <w:p w14:paraId="7B3BA4D2" w14:textId="380531EC" w:rsidR="00460225" w:rsidRDefault="00460225" w:rsidP="00312FAB">
      <w:pPr>
        <w:rPr>
          <w:b/>
          <w:u w:val="single"/>
        </w:rPr>
      </w:pPr>
      <w:r w:rsidRPr="00460225">
        <w:rPr>
          <w:b/>
          <w:u w:val="single"/>
        </w:rPr>
        <w:t xml:space="preserve">Class Context </w:t>
      </w:r>
    </w:p>
    <w:p w14:paraId="59A3DE9D" w14:textId="2B92D475" w:rsidR="003525E4" w:rsidRDefault="003525E4" w:rsidP="003525E4">
      <w:r>
        <w:t>I will be taking a year 2 class on this visit; the age range will be</w:t>
      </w:r>
      <w:r w:rsidR="0018539F">
        <w:t xml:space="preserve"> six </w:t>
      </w:r>
      <w:r>
        <w:t xml:space="preserve">and </w:t>
      </w:r>
      <w:r w:rsidR="0018539F">
        <w:t>seven</w:t>
      </w:r>
      <w:r>
        <w:t>. There are</w:t>
      </w:r>
      <w:r w:rsidR="0018539F">
        <w:t xml:space="preserve"> twenty-eight</w:t>
      </w:r>
      <w:r>
        <w:t xml:space="preserve"> children in the class. One child is wheelchair user. There are also</w:t>
      </w:r>
      <w:r w:rsidR="00490C0D">
        <w:t xml:space="preserve"> two</w:t>
      </w:r>
      <w:r>
        <w:t xml:space="preserve"> children with ALN, who are autistic. The centre is a 40-minute bus journey from the school. With there being children with additional needs in the class, it was important to choose the right setting. This is to include everyone. This is something Ken Robinson speaks strongly about, many children with extra needs feel they have an </w:t>
      </w:r>
      <w:r w:rsidRPr="00FC5E0B">
        <w:t>“end to ambition</w:t>
      </w:r>
      <w:r>
        <w:t>”, children shouldn’t feel like this. “</w:t>
      </w:r>
      <w:r w:rsidRPr="00FC5E0B">
        <w:t>all children have deep personal talents” and “education is a collaborative enterprise”</w:t>
      </w:r>
      <w:r w:rsidR="00614DD6" w:rsidRPr="00614DD6">
        <w:t xml:space="preserve"> </w:t>
      </w:r>
      <w:r w:rsidR="00614DD6">
        <w:t>(Robinson, How Education has changed my life)</w:t>
      </w:r>
      <w:r>
        <w:t xml:space="preserve">. </w:t>
      </w:r>
      <w:r w:rsidR="00490C0D">
        <w:t>Therefore,</w:t>
      </w:r>
      <w:r>
        <w:t xml:space="preserve"> it is important to include every single child on an educational visit, as it can be inspiring and life changing to them and their future learning. </w:t>
      </w:r>
    </w:p>
    <w:p w14:paraId="60C61ABD" w14:textId="01BE0119" w:rsidR="00312FAB" w:rsidRDefault="006536D5" w:rsidP="00D32944">
      <w:pPr>
        <w:rPr>
          <w:b/>
          <w:u w:val="single"/>
        </w:rPr>
      </w:pPr>
      <w:r>
        <w:rPr>
          <w:b/>
          <w:u w:val="single"/>
        </w:rPr>
        <w:t>S</w:t>
      </w:r>
      <w:r w:rsidR="00F76414" w:rsidRPr="00F76414">
        <w:rPr>
          <w:b/>
          <w:u w:val="single"/>
        </w:rPr>
        <w:t xml:space="preserve">tatutory protocols </w:t>
      </w:r>
    </w:p>
    <w:p w14:paraId="22F7383E" w14:textId="594B6A11" w:rsidR="00302DC6" w:rsidRDefault="00302DC6" w:rsidP="00D32944">
      <w:r w:rsidRPr="00F73A7C">
        <w:t xml:space="preserve">For the visit as the teacher I need to work out the adult to children ratio. </w:t>
      </w:r>
      <w:r w:rsidR="000645E4" w:rsidRPr="00F73A7C">
        <w:t xml:space="preserve">It is suggested </w:t>
      </w:r>
      <w:r w:rsidR="000645E4" w:rsidRPr="00FC5E0B">
        <w:t>“1 adult for every 6 pupils in school years 1 to 3</w:t>
      </w:r>
      <w:r w:rsidR="000645E4">
        <w:t>”</w:t>
      </w:r>
      <w:r w:rsidR="00B02F93" w:rsidRPr="00B02F93">
        <w:t xml:space="preserve"> </w:t>
      </w:r>
      <w:r w:rsidR="00B02F93">
        <w:t>(National Union of Teacher, 2008)</w:t>
      </w:r>
      <w:r w:rsidR="005970DB">
        <w:t>, so for my class there would need to be 1, 1:1 for the child who is in a wheel chair and then</w:t>
      </w:r>
      <w:r w:rsidR="00F73A7C">
        <w:t xml:space="preserve">, 5 other members of staff for the other 27 children, </w:t>
      </w:r>
      <w:r w:rsidR="00F44B73">
        <w:t>and</w:t>
      </w:r>
      <w:r w:rsidR="00F73A7C">
        <w:t xml:space="preserve"> myself. So</w:t>
      </w:r>
      <w:r w:rsidR="000E31F7">
        <w:t>,</w:t>
      </w:r>
      <w:r w:rsidR="00F73A7C">
        <w:t xml:space="preserve"> in total there will be 7 members of staff attending the visit. </w:t>
      </w:r>
    </w:p>
    <w:p w14:paraId="1D536DB1" w14:textId="772F92C9" w:rsidR="005A6A32" w:rsidRDefault="005A6A32" w:rsidP="0096132C">
      <w:pPr>
        <w:rPr>
          <w:lang w:val="cy-GB"/>
        </w:rPr>
      </w:pPr>
      <w:r>
        <w:rPr>
          <w:lang w:val="cy-GB"/>
        </w:rPr>
        <w:t>Before the trip can take place, statutory protocols need to be abided by.</w:t>
      </w:r>
      <w:r w:rsidR="00452BA5">
        <w:rPr>
          <w:lang w:val="cy-GB"/>
        </w:rPr>
        <w:t xml:space="preserve"> They need to be abided by to ensure the health and well-being of all students attending the trip.</w:t>
      </w:r>
      <w:r>
        <w:rPr>
          <w:lang w:val="cy-GB"/>
        </w:rPr>
        <w:t xml:space="preserve"> These include, having a log of all permission slips for all children attending the trip, including the payments to ensure transperency</w:t>
      </w:r>
      <w:r w:rsidR="00C0317A">
        <w:rPr>
          <w:lang w:val="cy-GB"/>
        </w:rPr>
        <w:t xml:space="preserve">. </w:t>
      </w:r>
      <w:r w:rsidR="002B2A77">
        <w:rPr>
          <w:lang w:val="cy-GB"/>
        </w:rPr>
        <w:t>If permission slips are missing for a child then, parents/gu</w:t>
      </w:r>
      <w:r w:rsidR="00F60B91">
        <w:rPr>
          <w:lang w:val="cy-GB"/>
        </w:rPr>
        <w:t>a</w:t>
      </w:r>
      <w:r w:rsidR="002B2A77">
        <w:rPr>
          <w:lang w:val="cy-GB"/>
        </w:rPr>
        <w:t>rdians need to be contacted to have oral permission, if there is still no consent then the child will not be able to attend the trip</w:t>
      </w:r>
      <w:r w:rsidR="00954FA0">
        <w:rPr>
          <w:lang w:val="cy-GB"/>
        </w:rPr>
        <w:t xml:space="preserve"> and will need to moved to a different class for the day. </w:t>
      </w:r>
    </w:p>
    <w:p w14:paraId="40CAA693" w14:textId="01C474EE" w:rsidR="00183AAB" w:rsidRDefault="00183AAB" w:rsidP="0096132C">
      <w:pPr>
        <w:rPr>
          <w:lang w:val="cy-GB"/>
        </w:rPr>
      </w:pPr>
      <w:r>
        <w:rPr>
          <w:lang w:val="cy-GB"/>
        </w:rPr>
        <w:t xml:space="preserve">A reminder </w:t>
      </w:r>
      <w:r w:rsidR="00C668B8">
        <w:rPr>
          <w:lang w:val="cy-GB"/>
        </w:rPr>
        <w:t xml:space="preserve">the evening before the visit, </w:t>
      </w:r>
      <w:r>
        <w:rPr>
          <w:lang w:val="cy-GB"/>
        </w:rPr>
        <w:t>via text or parent mail should be sent out</w:t>
      </w:r>
      <w:r w:rsidR="001D5746">
        <w:rPr>
          <w:lang w:val="cy-GB"/>
        </w:rPr>
        <w:t>, including everything the child will need for the day</w:t>
      </w:r>
      <w:r>
        <w:rPr>
          <w:lang w:val="cy-GB"/>
        </w:rPr>
        <w:t>.</w:t>
      </w:r>
      <w:r w:rsidR="00194C9F" w:rsidRPr="00194C9F">
        <w:rPr>
          <w:lang w:val="cy-GB"/>
        </w:rPr>
        <w:t xml:space="preserve"> </w:t>
      </w:r>
      <w:r w:rsidR="00194C9F">
        <w:rPr>
          <w:lang w:val="cy-GB"/>
        </w:rPr>
        <w:t xml:space="preserve">The teacher will also need to speak to the kitchen staff, to order packed lunches for those with free school meals. </w:t>
      </w:r>
    </w:p>
    <w:p w14:paraId="66CFC431" w14:textId="2566A583" w:rsidR="00BA0A86" w:rsidRDefault="00183AAB" w:rsidP="0096132C">
      <w:pPr>
        <w:rPr>
          <w:lang w:val="cy-GB"/>
        </w:rPr>
      </w:pPr>
      <w:r>
        <w:rPr>
          <w:lang w:val="cy-GB"/>
        </w:rPr>
        <w:t xml:space="preserve">Checks are to be made the morning of the trip to ensure the children have everything they need. </w:t>
      </w:r>
      <w:r w:rsidR="00194C9F">
        <w:rPr>
          <w:lang w:val="cy-GB"/>
        </w:rPr>
        <w:t xml:space="preserve">The collection of the free school meal </w:t>
      </w:r>
      <w:r w:rsidR="00885605">
        <w:rPr>
          <w:lang w:val="cy-GB"/>
        </w:rPr>
        <w:t xml:space="preserve">lunches </w:t>
      </w:r>
      <w:r w:rsidR="00194C9F">
        <w:rPr>
          <w:lang w:val="cy-GB"/>
        </w:rPr>
        <w:t xml:space="preserve">will need be picked </w:t>
      </w:r>
      <w:r w:rsidR="004037C5">
        <w:rPr>
          <w:lang w:val="cy-GB"/>
        </w:rPr>
        <w:t>u</w:t>
      </w:r>
      <w:r w:rsidR="00194C9F">
        <w:rPr>
          <w:lang w:val="cy-GB"/>
        </w:rPr>
        <w:t xml:space="preserve">p. </w:t>
      </w:r>
    </w:p>
    <w:p w14:paraId="54C45E3C" w14:textId="5D2EA40F" w:rsidR="00233BD9" w:rsidRPr="00AA0997" w:rsidRDefault="006F0B04" w:rsidP="00AD7E8C">
      <w:pPr>
        <w:rPr>
          <w:lang w:val="cy-GB"/>
        </w:rPr>
      </w:pPr>
      <w:r>
        <w:rPr>
          <w:lang w:val="cy-GB"/>
        </w:rPr>
        <w:t>It is important the teacher creates a pack for the day, in this pack there would be a register</w:t>
      </w:r>
      <w:r w:rsidR="00233BD9">
        <w:rPr>
          <w:lang w:val="cy-GB"/>
        </w:rPr>
        <w:t xml:space="preserve">, </w:t>
      </w:r>
      <w:r w:rsidR="009C4B1D">
        <w:rPr>
          <w:lang w:val="cy-GB"/>
        </w:rPr>
        <w:t>consent forms and emergency numbers of all pupils on the trip</w:t>
      </w:r>
      <w:r w:rsidR="00B174CA">
        <w:rPr>
          <w:lang w:val="cy-GB"/>
        </w:rPr>
        <w:t>. The timetable and groupin</w:t>
      </w:r>
      <w:r w:rsidR="008D2D02">
        <w:rPr>
          <w:lang w:val="cy-GB"/>
        </w:rPr>
        <w:t>g</w:t>
      </w:r>
      <w:r w:rsidR="00B174CA">
        <w:rPr>
          <w:lang w:val="cy-GB"/>
        </w:rPr>
        <w:t xml:space="preserve">s of the day are important too. </w:t>
      </w:r>
      <w:r w:rsidR="004037C5">
        <w:rPr>
          <w:lang w:val="cy-GB"/>
        </w:rPr>
        <w:t xml:space="preserve"> </w:t>
      </w:r>
      <w:r w:rsidR="003D7C04">
        <w:rPr>
          <w:lang w:val="cy-GB"/>
        </w:rPr>
        <w:t>The te</w:t>
      </w:r>
      <w:r w:rsidR="00003051">
        <w:rPr>
          <w:lang w:val="cy-GB"/>
        </w:rPr>
        <w:t>a</w:t>
      </w:r>
      <w:r w:rsidR="003D7C04">
        <w:rPr>
          <w:lang w:val="cy-GB"/>
        </w:rPr>
        <w:t xml:space="preserve">cher must also take any medication the students may take and asthma pumps. Along with a first aid kit. </w:t>
      </w:r>
    </w:p>
    <w:p w14:paraId="0F1797BF" w14:textId="07E84D7C" w:rsidR="00EE4AC5" w:rsidRDefault="00F76414" w:rsidP="00F3365D">
      <w:pPr>
        <w:rPr>
          <w:b/>
          <w:u w:val="single"/>
          <w:lang w:val="cy-GB"/>
        </w:rPr>
      </w:pPr>
      <w:r w:rsidRPr="00F76414">
        <w:rPr>
          <w:b/>
          <w:u w:val="single"/>
          <w:lang w:val="cy-GB"/>
        </w:rPr>
        <w:t>Skills Development</w:t>
      </w:r>
    </w:p>
    <w:p w14:paraId="75F13F6C" w14:textId="6A6E6C52" w:rsidR="00AA0997" w:rsidRDefault="00AA0997" w:rsidP="00F3365D">
      <w:pPr>
        <w:rPr>
          <w:lang w:val="cy-GB"/>
        </w:rPr>
      </w:pPr>
      <w:r w:rsidRPr="00EA3288">
        <w:rPr>
          <w:lang w:val="cy-GB"/>
        </w:rPr>
        <w:t xml:space="preserve">Along with the generic everyday skills we can learn in a classroom setting, an educational visit provides the children the chance to learn skills they cannot learn anywhere else. </w:t>
      </w:r>
      <w:r w:rsidR="00EA3288" w:rsidRPr="00EA3288">
        <w:rPr>
          <w:lang w:val="cy-GB"/>
        </w:rPr>
        <w:t xml:space="preserve">Like searching for minibeasts in their natural habitats, excercising their </w:t>
      </w:r>
      <w:r w:rsidR="00AE6EB9">
        <w:rPr>
          <w:lang w:val="cy-GB"/>
        </w:rPr>
        <w:t xml:space="preserve">knowledge </w:t>
      </w:r>
      <w:r w:rsidR="00EA3288" w:rsidRPr="00EA3288">
        <w:rPr>
          <w:lang w:val="cy-GB"/>
        </w:rPr>
        <w:t xml:space="preserve">of the world. This is something that cannot be replicated to this level in </w:t>
      </w:r>
      <w:r w:rsidR="00AE6EB9">
        <w:rPr>
          <w:lang w:val="cy-GB"/>
        </w:rPr>
        <w:t xml:space="preserve">a </w:t>
      </w:r>
      <w:r w:rsidR="00EA3288" w:rsidRPr="00EA3288">
        <w:rPr>
          <w:lang w:val="cy-GB"/>
        </w:rPr>
        <w:t>classroom envi</w:t>
      </w:r>
      <w:r w:rsidR="00AE6EB9">
        <w:rPr>
          <w:lang w:val="cy-GB"/>
        </w:rPr>
        <w:t>ronment</w:t>
      </w:r>
      <w:r w:rsidR="00EA3288" w:rsidRPr="00EA3288">
        <w:rPr>
          <w:lang w:val="cy-GB"/>
        </w:rPr>
        <w:t>. Making it important we provide the children with these extr</w:t>
      </w:r>
      <w:r w:rsidR="00B6375C">
        <w:rPr>
          <w:lang w:val="cy-GB"/>
        </w:rPr>
        <w:t>aordinary</w:t>
      </w:r>
      <w:r w:rsidR="00EA3288" w:rsidRPr="00EA3288">
        <w:rPr>
          <w:lang w:val="cy-GB"/>
        </w:rPr>
        <w:t xml:space="preserve"> experiences. </w:t>
      </w:r>
    </w:p>
    <w:p w14:paraId="7631BE17" w14:textId="26832D70" w:rsidR="00F3365D" w:rsidRPr="00FB27C2" w:rsidRDefault="00EA3288" w:rsidP="00F3365D">
      <w:pPr>
        <w:rPr>
          <w:lang w:val="cy-GB"/>
        </w:rPr>
      </w:pPr>
      <w:r>
        <w:rPr>
          <w:lang w:val="cy-GB"/>
        </w:rPr>
        <w:t xml:space="preserve">One skill that is often forgotten about in todays society is social skills. </w:t>
      </w:r>
      <w:r w:rsidR="006C772B">
        <w:rPr>
          <w:lang w:val="cy-GB"/>
        </w:rPr>
        <w:t xml:space="preserve"> (Palmer, 2006, </w:t>
      </w:r>
      <w:r w:rsidR="0058667B">
        <w:rPr>
          <w:lang w:val="cy-GB"/>
        </w:rPr>
        <w:t xml:space="preserve">p.61) says </w:t>
      </w:r>
      <w:r w:rsidR="0058667B" w:rsidRPr="008D2D02">
        <w:rPr>
          <w:lang w:val="cy-GB"/>
        </w:rPr>
        <w:t>“</w:t>
      </w:r>
      <w:r w:rsidR="0058667B" w:rsidRPr="008D2D02">
        <w:t>“many children’s playmates now are screen-based virtual friends, from whom they don’t learn social skills</w:t>
      </w:r>
      <w:r w:rsidR="00A869B0" w:rsidRPr="008D2D02">
        <w:t xml:space="preserve">”, by taking children outdoors it encourages them to exercise their social skills. </w:t>
      </w:r>
      <w:r w:rsidR="00DF6FF4" w:rsidRPr="008D2D02">
        <w:t xml:space="preserve">It is </w:t>
      </w:r>
      <w:r w:rsidR="00DF6FF4" w:rsidRPr="008D2D02">
        <w:lastRenderedPageBreak/>
        <w:t xml:space="preserve">important as teachers we are providing this opportunity </w:t>
      </w:r>
      <w:r w:rsidR="008D2D02" w:rsidRPr="008D2D02">
        <w:t>as;</w:t>
      </w:r>
      <w:r w:rsidR="00DF6FF4" w:rsidRPr="008D2D02">
        <w:t xml:space="preserve"> they may not get the chance at home. </w:t>
      </w:r>
      <w:r w:rsidR="00DF6FF4" w:rsidRPr="008D2D02">
        <w:rPr>
          <w:lang w:val="cy-GB"/>
        </w:rPr>
        <w:t>(Palmer, 2006, p.</w:t>
      </w:r>
      <w:r w:rsidR="00FB27C2" w:rsidRPr="008D2D02">
        <w:rPr>
          <w:lang w:val="cy-GB"/>
        </w:rPr>
        <w:t>47) goes onto say “</w:t>
      </w:r>
      <w:r w:rsidR="00F3365D" w:rsidRPr="008D2D02">
        <w:t>The glorious thing about play is that it’s fun: the young of every species are designed by nature to learn fundamental physical, social and emotional lessons through sheer enjoyment</w:t>
      </w:r>
      <w:r w:rsidR="00FB27C2" w:rsidRPr="008D2D02">
        <w:t>”</w:t>
      </w:r>
      <w:r w:rsidR="00FB27C2" w:rsidRPr="00B6375C">
        <w:t>.</w:t>
      </w:r>
      <w:r w:rsidR="00FB27C2" w:rsidRPr="00B6375C">
        <w:rPr>
          <w:b/>
        </w:rPr>
        <w:t xml:space="preserve"> </w:t>
      </w:r>
      <w:r w:rsidR="00FB27C2" w:rsidRPr="00FB27C2">
        <w:t>This is supporting the idea of play and experiential learning through the outdoors, and the skills we gain from these insights are rare.</w:t>
      </w:r>
      <w:r w:rsidR="00FB27C2">
        <w:rPr>
          <w:b/>
          <w:u w:val="single"/>
        </w:rPr>
        <w:t xml:space="preserve"> </w:t>
      </w:r>
    </w:p>
    <w:p w14:paraId="190E9555" w14:textId="3A47CACC" w:rsidR="008409D8" w:rsidRPr="007B2005" w:rsidRDefault="008409D8" w:rsidP="007B2005">
      <w:pPr>
        <w:rPr>
          <w:b/>
          <w:u w:val="single"/>
        </w:rPr>
      </w:pPr>
      <w:r w:rsidRPr="007B2005">
        <w:rPr>
          <w:b/>
          <w:u w:val="single"/>
          <w:lang w:val="cy-GB"/>
        </w:rPr>
        <w:t xml:space="preserve">Prior to the visit </w:t>
      </w:r>
    </w:p>
    <w:p w14:paraId="750B3D16" w14:textId="579C867E" w:rsidR="0053217F" w:rsidRDefault="00640DFE" w:rsidP="00640DFE">
      <w:pPr>
        <w:rPr>
          <w:lang w:val="cy-GB"/>
        </w:rPr>
      </w:pPr>
      <w:r w:rsidRPr="006B7EE5">
        <w:rPr>
          <w:lang w:val="cy-GB"/>
        </w:rPr>
        <w:t>Before attending an ed</w:t>
      </w:r>
      <w:r w:rsidR="0051004C" w:rsidRPr="006B7EE5">
        <w:rPr>
          <w:lang w:val="cy-GB"/>
        </w:rPr>
        <w:t>u</w:t>
      </w:r>
      <w:r w:rsidRPr="006B7EE5">
        <w:rPr>
          <w:lang w:val="cy-GB"/>
        </w:rPr>
        <w:t>cational visit with a class, it is important to f</w:t>
      </w:r>
      <w:r w:rsidR="004433BE" w:rsidRPr="006B7EE5">
        <w:rPr>
          <w:lang w:val="cy-GB"/>
        </w:rPr>
        <w:t>am</w:t>
      </w:r>
      <w:r w:rsidRPr="006B7EE5">
        <w:rPr>
          <w:lang w:val="cy-GB"/>
        </w:rPr>
        <w:t xml:space="preserve">iliarise them with </w:t>
      </w:r>
      <w:r w:rsidR="00765556" w:rsidRPr="006B7EE5">
        <w:rPr>
          <w:lang w:val="cy-GB"/>
        </w:rPr>
        <w:t>some aspects they may encounter. This is to ensure it isn’t a shoc</w:t>
      </w:r>
      <w:r w:rsidR="007C711E">
        <w:rPr>
          <w:lang w:val="cy-GB"/>
        </w:rPr>
        <w:t xml:space="preserve">k </w:t>
      </w:r>
      <w:r w:rsidR="00D15A5B">
        <w:rPr>
          <w:lang w:val="cy-GB"/>
        </w:rPr>
        <w:t xml:space="preserve">during </w:t>
      </w:r>
      <w:r w:rsidR="007C711E">
        <w:rPr>
          <w:lang w:val="cy-GB"/>
        </w:rPr>
        <w:t xml:space="preserve">the visit. </w:t>
      </w:r>
    </w:p>
    <w:p w14:paraId="6EC2776D" w14:textId="57D77001" w:rsidR="00640DFE" w:rsidRPr="006B7EE5" w:rsidRDefault="0053217F" w:rsidP="00640DFE">
      <w:pPr>
        <w:rPr>
          <w:lang w:val="cy-GB"/>
        </w:rPr>
      </w:pPr>
      <w:r>
        <w:rPr>
          <w:lang w:val="cy-GB"/>
        </w:rPr>
        <w:t>A</w:t>
      </w:r>
      <w:r w:rsidR="005666B4" w:rsidRPr="006B7EE5">
        <w:rPr>
          <w:lang w:val="cy-GB"/>
        </w:rPr>
        <w:t xml:space="preserve"> small lea</w:t>
      </w:r>
      <w:r w:rsidR="009C1298" w:rsidRPr="006B7EE5">
        <w:rPr>
          <w:lang w:val="cy-GB"/>
        </w:rPr>
        <w:t>rn</w:t>
      </w:r>
      <w:r w:rsidR="005666B4" w:rsidRPr="006B7EE5">
        <w:rPr>
          <w:lang w:val="cy-GB"/>
        </w:rPr>
        <w:t>ing envir</w:t>
      </w:r>
      <w:r w:rsidR="009C1298" w:rsidRPr="006B7EE5">
        <w:rPr>
          <w:lang w:val="cy-GB"/>
        </w:rPr>
        <w:t>o</w:t>
      </w:r>
      <w:r w:rsidR="005666B4" w:rsidRPr="006B7EE5">
        <w:rPr>
          <w:lang w:val="cy-GB"/>
        </w:rPr>
        <w:t>nment in the classroom setting, which is fam</w:t>
      </w:r>
      <w:r w:rsidR="00D15A5B">
        <w:rPr>
          <w:lang w:val="cy-GB"/>
        </w:rPr>
        <w:t>i</w:t>
      </w:r>
      <w:r w:rsidR="005666B4" w:rsidRPr="006B7EE5">
        <w:rPr>
          <w:lang w:val="cy-GB"/>
        </w:rPr>
        <w:t>liar to them slowly introducing new items</w:t>
      </w:r>
      <w:r w:rsidR="009C1298" w:rsidRPr="006B7EE5">
        <w:rPr>
          <w:lang w:val="cy-GB"/>
        </w:rPr>
        <w:t xml:space="preserve"> </w:t>
      </w:r>
      <w:r w:rsidR="005666B4" w:rsidRPr="006B7EE5">
        <w:rPr>
          <w:lang w:val="cy-GB"/>
        </w:rPr>
        <w:t>that they may encounter on the visit</w:t>
      </w:r>
      <w:r>
        <w:rPr>
          <w:lang w:val="cy-GB"/>
        </w:rPr>
        <w:t xml:space="preserve"> can be c</w:t>
      </w:r>
      <w:r w:rsidR="00D15A5B">
        <w:rPr>
          <w:lang w:val="cy-GB"/>
        </w:rPr>
        <w:t>alm</w:t>
      </w:r>
      <w:r>
        <w:rPr>
          <w:lang w:val="cy-GB"/>
        </w:rPr>
        <w:t xml:space="preserve">ing. </w:t>
      </w:r>
      <w:r w:rsidR="005666B4" w:rsidRPr="006B7EE5">
        <w:rPr>
          <w:lang w:val="cy-GB"/>
        </w:rPr>
        <w:t xml:space="preserve"> For example, </w:t>
      </w:r>
      <w:r w:rsidR="008F5EA2" w:rsidRPr="006B7EE5">
        <w:rPr>
          <w:lang w:val="cy-GB"/>
        </w:rPr>
        <w:t xml:space="preserve">images could be placed first to ease the transition. Then </w:t>
      </w:r>
      <w:r w:rsidR="005A6F22">
        <w:rPr>
          <w:lang w:val="cy-GB"/>
        </w:rPr>
        <w:t xml:space="preserve">introducing </w:t>
      </w:r>
      <w:r w:rsidR="008F5EA2" w:rsidRPr="006B7EE5">
        <w:rPr>
          <w:lang w:val="cy-GB"/>
        </w:rPr>
        <w:t>real life item</w:t>
      </w:r>
      <w:r w:rsidR="005A6F22">
        <w:rPr>
          <w:lang w:val="cy-GB"/>
        </w:rPr>
        <w:t>s</w:t>
      </w:r>
      <w:r w:rsidR="00526C7E" w:rsidRPr="006B7EE5">
        <w:rPr>
          <w:lang w:val="cy-GB"/>
        </w:rPr>
        <w:t xml:space="preserve">, for example pinecones. </w:t>
      </w:r>
      <w:r w:rsidR="00EF12F3" w:rsidRPr="006B7EE5">
        <w:rPr>
          <w:lang w:val="cy-GB"/>
        </w:rPr>
        <w:t xml:space="preserve">This is to allow </w:t>
      </w:r>
      <w:r w:rsidR="00526C7E" w:rsidRPr="006B7EE5">
        <w:rPr>
          <w:lang w:val="cy-GB"/>
        </w:rPr>
        <w:t>them to feel the texture, and get to know items they will find during the</w:t>
      </w:r>
      <w:r w:rsidR="005A6F22">
        <w:rPr>
          <w:lang w:val="cy-GB"/>
        </w:rPr>
        <w:t>ir</w:t>
      </w:r>
      <w:r w:rsidR="00526C7E" w:rsidRPr="006B7EE5">
        <w:rPr>
          <w:lang w:val="cy-GB"/>
        </w:rPr>
        <w:t xml:space="preserve"> </w:t>
      </w:r>
      <w:r w:rsidR="00EF12F3" w:rsidRPr="006B7EE5">
        <w:rPr>
          <w:lang w:val="cy-GB"/>
        </w:rPr>
        <w:t xml:space="preserve">visit. </w:t>
      </w:r>
      <w:r w:rsidR="00526C7E" w:rsidRPr="006B7EE5">
        <w:rPr>
          <w:lang w:val="cy-GB"/>
        </w:rPr>
        <w:t>I would also introduce the children to some minibeasts before hand, as for some children this can be daunting</w:t>
      </w:r>
      <w:r w:rsidR="003C4CA8" w:rsidRPr="006B7EE5">
        <w:rPr>
          <w:lang w:val="cy-GB"/>
        </w:rPr>
        <w:t>,</w:t>
      </w:r>
      <w:r w:rsidR="00526C7E" w:rsidRPr="006B7EE5">
        <w:rPr>
          <w:lang w:val="cy-GB"/>
        </w:rPr>
        <w:t xml:space="preserve"> the thought of handling real life animals, or even being around them can make them anxious. I feel it is important that the children are comfortable in this area to ensure a smooth and enjoyable experience during the visit. </w:t>
      </w:r>
    </w:p>
    <w:p w14:paraId="2E20C3D6" w14:textId="4ACDE5EE" w:rsidR="00526C7E" w:rsidRPr="006B7EE5" w:rsidRDefault="00526C7E" w:rsidP="00640DFE">
      <w:pPr>
        <w:rPr>
          <w:lang w:val="cy-GB"/>
        </w:rPr>
      </w:pPr>
      <w:r w:rsidRPr="006B7EE5">
        <w:rPr>
          <w:lang w:val="cy-GB"/>
        </w:rPr>
        <w:t xml:space="preserve">By introducing an unfamiliar </w:t>
      </w:r>
      <w:r w:rsidR="00F03068">
        <w:rPr>
          <w:lang w:val="cy-GB"/>
        </w:rPr>
        <w:t>items</w:t>
      </w:r>
      <w:r w:rsidRPr="006B7EE5">
        <w:rPr>
          <w:lang w:val="cy-GB"/>
        </w:rPr>
        <w:t xml:space="preserve"> in a familiar setting, it is much more calming. The children feel safe to explore and experiment. </w:t>
      </w:r>
      <w:r w:rsidR="004C3B1F" w:rsidRPr="006B7EE5">
        <w:rPr>
          <w:lang w:val="cy-GB"/>
        </w:rPr>
        <w:t>The experience they have before hand can help to enhance their experience during the</w:t>
      </w:r>
      <w:r w:rsidR="0038160A">
        <w:rPr>
          <w:lang w:val="cy-GB"/>
        </w:rPr>
        <w:t>ir</w:t>
      </w:r>
      <w:r w:rsidR="004C3B1F" w:rsidRPr="006B7EE5">
        <w:rPr>
          <w:lang w:val="cy-GB"/>
        </w:rPr>
        <w:t xml:space="preserve"> visit. </w:t>
      </w:r>
      <w:r w:rsidR="00F91E6D" w:rsidRPr="006B7EE5">
        <w:rPr>
          <w:lang w:val="cy-GB"/>
        </w:rPr>
        <w:t xml:space="preserve">They will be more inquisitive in their learning wanting to find out much more than they already know. </w:t>
      </w:r>
    </w:p>
    <w:p w14:paraId="1B61790A" w14:textId="1189EF9A" w:rsidR="00F91E6D" w:rsidRPr="006B7EE5" w:rsidRDefault="00F91E6D" w:rsidP="00640DFE">
      <w:pPr>
        <w:rPr>
          <w:lang w:val="cy-GB"/>
        </w:rPr>
      </w:pPr>
      <w:r w:rsidRPr="006B7EE5">
        <w:rPr>
          <w:lang w:val="cy-GB"/>
        </w:rPr>
        <w:t xml:space="preserve">I have created a class room plan enhancing an area of the classroom which is similar to the setting of the woodland. The children will also have experienes of going out to the school’s </w:t>
      </w:r>
      <w:r w:rsidR="001E7678" w:rsidRPr="006B7EE5">
        <w:rPr>
          <w:lang w:val="cy-GB"/>
        </w:rPr>
        <w:t>grounds and looking for minibeasts, f</w:t>
      </w:r>
      <w:r w:rsidR="0038160A">
        <w:rPr>
          <w:lang w:val="cy-GB"/>
        </w:rPr>
        <w:t>amiliarising</w:t>
      </w:r>
      <w:r w:rsidR="001E7678" w:rsidRPr="006B7EE5">
        <w:rPr>
          <w:lang w:val="cy-GB"/>
        </w:rPr>
        <w:t xml:space="preserve"> themselves with the outdoor areas</w:t>
      </w:r>
      <w:r w:rsidR="009C02E1" w:rsidRPr="006B7EE5">
        <w:rPr>
          <w:lang w:val="cy-GB"/>
        </w:rPr>
        <w:t>, through their own initiated learning</w:t>
      </w:r>
      <w:r w:rsidR="001E7678" w:rsidRPr="006B7EE5">
        <w:rPr>
          <w:lang w:val="cy-GB"/>
        </w:rPr>
        <w:t xml:space="preserve">. The class room plan can be seen in </w:t>
      </w:r>
      <w:r w:rsidR="001E7678" w:rsidRPr="00D15A5B">
        <w:rPr>
          <w:lang w:val="cy-GB"/>
        </w:rPr>
        <w:t xml:space="preserve">appendix </w:t>
      </w:r>
      <w:r w:rsidR="0051004C" w:rsidRPr="00D15A5B">
        <w:rPr>
          <w:lang w:val="cy-GB"/>
        </w:rPr>
        <w:t xml:space="preserve">6. </w:t>
      </w:r>
    </w:p>
    <w:p w14:paraId="0E3F66F2" w14:textId="7580D3DA" w:rsidR="009C02E1" w:rsidRPr="006B7EE5" w:rsidRDefault="009368B4" w:rsidP="00640DFE">
      <w:pPr>
        <w:rPr>
          <w:color w:val="FFC000"/>
          <w:lang w:val="cy-GB"/>
        </w:rPr>
      </w:pPr>
      <w:r w:rsidRPr="006B7EE5">
        <w:rPr>
          <w:lang w:val="cy-GB"/>
        </w:rPr>
        <w:t>To ensure a smooth running visit, a timeta</w:t>
      </w:r>
      <w:bookmarkStart w:id="0" w:name="_GoBack"/>
      <w:bookmarkEnd w:id="0"/>
      <w:r w:rsidRPr="006B7EE5">
        <w:rPr>
          <w:lang w:val="cy-GB"/>
        </w:rPr>
        <w:t>ble of the day has been devised. Along with the groupings of children with the staff members. The staff members have been grouped with children that they are familiar wit</w:t>
      </w:r>
      <w:r w:rsidR="00450D4E">
        <w:rPr>
          <w:lang w:val="cy-GB"/>
        </w:rPr>
        <w:t>h, see</w:t>
      </w:r>
      <w:r w:rsidR="00B46F4F" w:rsidRPr="006B7EE5">
        <w:rPr>
          <w:lang w:val="cy-GB"/>
        </w:rPr>
        <w:t xml:space="preserve"> </w:t>
      </w:r>
      <w:r w:rsidR="00B46F4F" w:rsidRPr="00932C31">
        <w:rPr>
          <w:lang w:val="cy-GB"/>
        </w:rPr>
        <w:t>appendix 7.</w:t>
      </w:r>
    </w:p>
    <w:p w14:paraId="2FCECA2C" w14:textId="702C5A44" w:rsidR="005D1E66" w:rsidRPr="00A9359A" w:rsidRDefault="00804902" w:rsidP="001F09C0">
      <w:pPr>
        <w:rPr>
          <w:b/>
          <w:color w:val="FF0000"/>
          <w:lang w:val="cy-GB"/>
        </w:rPr>
      </w:pPr>
      <w:r w:rsidRPr="006B7EE5">
        <w:rPr>
          <w:lang w:val="cy-GB"/>
        </w:rPr>
        <w:t>Another necessity before the trip is to remind the students of the envi</w:t>
      </w:r>
      <w:r w:rsidR="003C6A93">
        <w:rPr>
          <w:lang w:val="cy-GB"/>
        </w:rPr>
        <w:t xml:space="preserve">ronment </w:t>
      </w:r>
      <w:r w:rsidRPr="006B7EE5">
        <w:rPr>
          <w:lang w:val="cy-GB"/>
        </w:rPr>
        <w:t>that we are going into, discussing any dangers</w:t>
      </w:r>
      <w:r w:rsidR="0089670A" w:rsidRPr="006B7EE5">
        <w:rPr>
          <w:lang w:val="cy-GB"/>
        </w:rPr>
        <w:t xml:space="preserve">. Creating some rules for the day. But most importantly reminding them that we are around wildlife and we must protect our wildlife. </w:t>
      </w:r>
      <w:r w:rsidR="002C7A26" w:rsidRPr="006B7EE5">
        <w:rPr>
          <w:lang w:val="cy-GB"/>
        </w:rPr>
        <w:t xml:space="preserve"> As (Robertson, 2014</w:t>
      </w:r>
      <w:r w:rsidR="004369C4" w:rsidRPr="006B7EE5">
        <w:rPr>
          <w:lang w:val="cy-GB"/>
        </w:rPr>
        <w:t xml:space="preserve">, p.9) says </w:t>
      </w:r>
      <w:r w:rsidR="004369C4" w:rsidRPr="006B7EE5">
        <w:t xml:space="preserve"> </w:t>
      </w:r>
      <w:r w:rsidR="0090094A" w:rsidRPr="006B7EE5">
        <w:t>“</w:t>
      </w:r>
      <w:r w:rsidR="0090094A" w:rsidRPr="00932C31">
        <w:t>We need to consider the environmental impact of any outdoor lesson”</w:t>
      </w:r>
      <w:r w:rsidR="004369C4" w:rsidRPr="00932C31">
        <w:t>.</w:t>
      </w:r>
      <w:r w:rsidR="004369C4">
        <w:t xml:space="preserve"> This is important to </w:t>
      </w:r>
      <w:r w:rsidR="006B7EE5">
        <w:t>instil</w:t>
      </w:r>
      <w:r w:rsidR="004369C4">
        <w:t xml:space="preserve"> this from a young age, relating to aspects of ESDGC</w:t>
      </w:r>
      <w:r w:rsidR="002070A0">
        <w:t>, for them to carry it on in the futur</w:t>
      </w:r>
      <w:r w:rsidR="00B863A5">
        <w:t>e</w:t>
      </w:r>
    </w:p>
    <w:p w14:paraId="2067AFC6" w14:textId="4370BE53" w:rsidR="00C41CBD" w:rsidRDefault="008409D8" w:rsidP="00B863A5">
      <w:pPr>
        <w:rPr>
          <w:b/>
          <w:u w:val="single"/>
          <w:lang w:val="cy-GB"/>
        </w:rPr>
      </w:pPr>
      <w:r w:rsidRPr="00B863A5">
        <w:rPr>
          <w:b/>
          <w:u w:val="single"/>
          <w:lang w:val="cy-GB"/>
        </w:rPr>
        <w:t xml:space="preserve">During the visit </w:t>
      </w:r>
    </w:p>
    <w:p w14:paraId="4F19F6A9" w14:textId="6B061CD8" w:rsidR="0049747F" w:rsidRDefault="00497DAB" w:rsidP="00B863A5">
      <w:pPr>
        <w:rPr>
          <w:lang w:val="cy-GB"/>
        </w:rPr>
      </w:pPr>
      <w:r w:rsidRPr="00E96122">
        <w:rPr>
          <w:lang w:val="cy-GB"/>
        </w:rPr>
        <w:t>Whilst on the visit there will be a rotation of acitivities for the children to engage in,</w:t>
      </w:r>
      <w:r w:rsidR="00892CFE">
        <w:rPr>
          <w:lang w:val="cy-GB"/>
        </w:rPr>
        <w:t xml:space="preserve"> a</w:t>
      </w:r>
      <w:r w:rsidRPr="00E96122">
        <w:rPr>
          <w:lang w:val="cy-GB"/>
        </w:rPr>
        <w:t>s groups, pairs and individuals</w:t>
      </w:r>
      <w:r w:rsidR="00C26A32" w:rsidRPr="00E96122">
        <w:rPr>
          <w:lang w:val="cy-GB"/>
        </w:rPr>
        <w:t xml:space="preserve">. The first activity is </w:t>
      </w:r>
      <w:r w:rsidR="00901DCA" w:rsidRPr="00E96122">
        <w:rPr>
          <w:lang w:val="cy-GB"/>
        </w:rPr>
        <w:t xml:space="preserve">a nature trail finding minibeasts in the woodland using their mathematical skills, </w:t>
      </w:r>
      <w:r w:rsidR="00C41CBD">
        <w:rPr>
          <w:lang w:val="cy-GB"/>
        </w:rPr>
        <w:t xml:space="preserve">the </w:t>
      </w:r>
      <w:r w:rsidR="00C062F9" w:rsidRPr="00E96122">
        <w:rPr>
          <w:lang w:val="cy-GB"/>
        </w:rPr>
        <w:t xml:space="preserve">worksheet can be seen in </w:t>
      </w:r>
      <w:r w:rsidR="00C062F9" w:rsidRPr="003C6A93">
        <w:rPr>
          <w:lang w:val="cy-GB"/>
        </w:rPr>
        <w:t>appendix</w:t>
      </w:r>
      <w:r w:rsidR="00892CFE" w:rsidRPr="003C6A93">
        <w:rPr>
          <w:lang w:val="cy-GB"/>
        </w:rPr>
        <w:t xml:space="preserve"> 9</w:t>
      </w:r>
      <w:r w:rsidR="00F567EF" w:rsidRPr="003C6A93">
        <w:rPr>
          <w:lang w:val="cy-GB"/>
        </w:rPr>
        <w:t xml:space="preserve">. </w:t>
      </w:r>
      <w:r w:rsidR="00F567EF" w:rsidRPr="00E96122">
        <w:rPr>
          <w:lang w:val="cy-GB"/>
        </w:rPr>
        <w:t xml:space="preserve">This acitivity links in </w:t>
      </w:r>
      <w:r w:rsidR="004C3B6E" w:rsidRPr="00E96122">
        <w:rPr>
          <w:lang w:val="cy-GB"/>
        </w:rPr>
        <w:t xml:space="preserve">with the constructivist approach. </w:t>
      </w:r>
      <w:r w:rsidR="00E96122" w:rsidRPr="00E96122">
        <w:rPr>
          <w:lang w:val="cy-GB"/>
        </w:rPr>
        <w:t xml:space="preserve">Piaget says this is where children are buliding on their prior knowledge. The children will undertake this task in pairs and will have the skills to carry it out indepednently using their prior knowledge. </w:t>
      </w:r>
    </w:p>
    <w:p w14:paraId="53828724" w14:textId="35799C56" w:rsidR="0049747F" w:rsidRDefault="0049747F" w:rsidP="00B863A5">
      <w:pPr>
        <w:rPr>
          <w:lang w:val="cy-GB"/>
        </w:rPr>
      </w:pPr>
      <w:r>
        <w:rPr>
          <w:lang w:val="cy-GB"/>
        </w:rPr>
        <w:t xml:space="preserve">Activity </w:t>
      </w:r>
      <w:r w:rsidR="00FA4F4D">
        <w:rPr>
          <w:lang w:val="cy-GB"/>
        </w:rPr>
        <w:t xml:space="preserve">two is the </w:t>
      </w:r>
      <w:r w:rsidR="00C41CBD">
        <w:rPr>
          <w:lang w:val="cy-GB"/>
        </w:rPr>
        <w:t xml:space="preserve">making a den for a minibeast as </w:t>
      </w:r>
      <w:r w:rsidR="009F7827">
        <w:rPr>
          <w:lang w:val="cy-GB"/>
        </w:rPr>
        <w:t>p</w:t>
      </w:r>
      <w:r w:rsidR="00C41CBD">
        <w:rPr>
          <w:lang w:val="cy-GB"/>
        </w:rPr>
        <w:t>art of a team</w:t>
      </w:r>
      <w:r w:rsidR="00107EAA">
        <w:rPr>
          <w:lang w:val="cy-GB"/>
        </w:rPr>
        <w:t>. This is looking at the humaistic theory</w:t>
      </w:r>
      <w:r w:rsidR="008B73D2">
        <w:rPr>
          <w:lang w:val="cy-GB"/>
        </w:rPr>
        <w:t xml:space="preserve">, where the child will reach self- actulisation. But it also links in with </w:t>
      </w:r>
      <w:r w:rsidR="00477EEB">
        <w:rPr>
          <w:lang w:val="cy-GB"/>
        </w:rPr>
        <w:t>Steiner, where he talks about imaginitive play</w:t>
      </w:r>
      <w:r w:rsidR="00763DC7">
        <w:rPr>
          <w:lang w:val="cy-GB"/>
        </w:rPr>
        <w:t xml:space="preserve">, and following the childs interest. </w:t>
      </w:r>
      <w:r w:rsidR="00317541">
        <w:rPr>
          <w:lang w:val="cy-GB"/>
        </w:rPr>
        <w:t>This ac</w:t>
      </w:r>
      <w:r w:rsidR="00B83780">
        <w:rPr>
          <w:lang w:val="cy-GB"/>
        </w:rPr>
        <w:t xml:space="preserve">tivity adopts the approach of </w:t>
      </w:r>
      <w:r w:rsidR="00317541">
        <w:rPr>
          <w:lang w:val="cy-GB"/>
        </w:rPr>
        <w:t xml:space="preserve"> </w:t>
      </w:r>
      <w:r w:rsidR="00317541">
        <w:rPr>
          <w:lang w:val="cy-GB"/>
        </w:rPr>
        <w:lastRenderedPageBreak/>
        <w:t>cooperative learning</w:t>
      </w:r>
      <w:r w:rsidR="00B83780">
        <w:rPr>
          <w:lang w:val="cy-GB"/>
        </w:rPr>
        <w:t xml:space="preserve"> (CL). “</w:t>
      </w:r>
      <w:r w:rsidR="00B83780" w:rsidRPr="002337AF">
        <w:rPr>
          <w:lang w:val="cy-GB"/>
        </w:rPr>
        <w:t>CL programmes em</w:t>
      </w:r>
      <w:r w:rsidR="00F8653A" w:rsidRPr="002337AF">
        <w:rPr>
          <w:lang w:val="cy-GB"/>
        </w:rPr>
        <w:t>phasise team goals and team success that can only be achieved if all members of the team learn the obejctives … each one needs to do their part in order for the whole group to have success</w:t>
      </w:r>
      <w:r w:rsidR="004A0E06" w:rsidRPr="002337AF">
        <w:rPr>
          <w:lang w:val="cy-GB"/>
        </w:rPr>
        <w:t>”</w:t>
      </w:r>
      <w:r w:rsidR="004A0E06">
        <w:rPr>
          <w:lang w:val="cy-GB"/>
        </w:rPr>
        <w:t xml:space="preserve"> (Casey et al, 2009).</w:t>
      </w:r>
      <w:r w:rsidR="00EA5BF2">
        <w:rPr>
          <w:lang w:val="cy-GB"/>
        </w:rPr>
        <w:t xml:space="preserve"> The skills the children learn from CL take them t</w:t>
      </w:r>
      <w:r w:rsidR="002337AF">
        <w:rPr>
          <w:lang w:val="cy-GB"/>
        </w:rPr>
        <w:t>hrough</w:t>
      </w:r>
      <w:r w:rsidR="00EA5BF2">
        <w:rPr>
          <w:lang w:val="cy-GB"/>
        </w:rPr>
        <w:t xml:space="preserve"> life, </w:t>
      </w:r>
      <w:r w:rsidR="002337AF">
        <w:rPr>
          <w:lang w:val="cy-GB"/>
        </w:rPr>
        <w:t xml:space="preserve">being </w:t>
      </w:r>
      <w:r w:rsidR="00EA5BF2">
        <w:rPr>
          <w:lang w:val="cy-GB"/>
        </w:rPr>
        <w:t xml:space="preserve">able to work effectively with others is essential in todays society. </w:t>
      </w:r>
    </w:p>
    <w:p w14:paraId="1D1B7769" w14:textId="1104397D" w:rsidR="00763DC7" w:rsidRDefault="00857463" w:rsidP="00B863A5">
      <w:pPr>
        <w:rPr>
          <w:lang w:val="cy-GB"/>
        </w:rPr>
      </w:pPr>
      <w:r>
        <w:rPr>
          <w:lang w:val="cy-GB"/>
        </w:rPr>
        <w:t>The third and final ac</w:t>
      </w:r>
      <w:r w:rsidR="00A631BD">
        <w:rPr>
          <w:lang w:val="cy-GB"/>
        </w:rPr>
        <w:t>tivity</w:t>
      </w:r>
      <w:r>
        <w:rPr>
          <w:lang w:val="cy-GB"/>
        </w:rPr>
        <w:t xml:space="preserve"> </w:t>
      </w:r>
      <w:r w:rsidR="009F7827">
        <w:rPr>
          <w:lang w:val="cy-GB"/>
        </w:rPr>
        <w:t>is creating a</w:t>
      </w:r>
      <w:r>
        <w:rPr>
          <w:lang w:val="cy-GB"/>
        </w:rPr>
        <w:t xml:space="preserve"> mask using </w:t>
      </w:r>
      <w:r w:rsidR="009F7827">
        <w:rPr>
          <w:lang w:val="cy-GB"/>
        </w:rPr>
        <w:t>natural materials, fitting to a colour scheme</w:t>
      </w:r>
      <w:r w:rsidR="00AC2E6D">
        <w:rPr>
          <w:lang w:val="cy-GB"/>
        </w:rPr>
        <w:t>. This is looking at the social constr</w:t>
      </w:r>
      <w:r w:rsidR="00A631BD">
        <w:rPr>
          <w:lang w:val="cy-GB"/>
        </w:rPr>
        <w:t>uctivist</w:t>
      </w:r>
      <w:r w:rsidR="00AC2E6D">
        <w:rPr>
          <w:lang w:val="cy-GB"/>
        </w:rPr>
        <w:t xml:space="preserve"> theory, where the environment the children are in will impact design. </w:t>
      </w:r>
      <w:r w:rsidR="008876FE">
        <w:rPr>
          <w:lang w:val="cy-GB"/>
        </w:rPr>
        <w:t xml:space="preserve">It is a form of scaffolding. Where the environment around them is supporting their learning. </w:t>
      </w:r>
    </w:p>
    <w:p w14:paraId="2B2133B7" w14:textId="77777777" w:rsidR="00713C1D" w:rsidRDefault="009F7827" w:rsidP="004C3B6E">
      <w:pPr>
        <w:rPr>
          <w:lang w:val="cy-GB"/>
        </w:rPr>
      </w:pPr>
      <w:r>
        <w:rPr>
          <w:lang w:val="cy-GB"/>
        </w:rPr>
        <w:t xml:space="preserve">All the planned acitivites can be seen in appendix </w:t>
      </w:r>
      <w:r w:rsidR="00713C1D">
        <w:rPr>
          <w:lang w:val="cy-GB"/>
        </w:rPr>
        <w:t>8 in further detail, including the curriculum coverage.</w:t>
      </w:r>
    </w:p>
    <w:p w14:paraId="62A3B22B" w14:textId="675E63A2" w:rsidR="005D1E66" w:rsidRPr="00713C1D" w:rsidRDefault="003C7CEC" w:rsidP="004C3B6E">
      <w:pPr>
        <w:rPr>
          <w:lang w:val="cy-GB"/>
        </w:rPr>
      </w:pPr>
      <w:r w:rsidRPr="003C7CEC">
        <w:rPr>
          <w:b/>
          <w:color w:val="000000" w:themeColor="text1"/>
          <w:u w:val="single"/>
          <w:lang w:val="cy-GB"/>
        </w:rPr>
        <w:t>Post visit</w:t>
      </w:r>
    </w:p>
    <w:p w14:paraId="1B5926D4" w14:textId="0856069A" w:rsidR="00F306EE" w:rsidRPr="00C62D9C" w:rsidRDefault="00133FA5" w:rsidP="00F306EE">
      <w:pPr>
        <w:rPr>
          <w:b/>
          <w:color w:val="000000" w:themeColor="text1"/>
          <w:u w:val="single"/>
          <w:lang w:val="cy-GB"/>
        </w:rPr>
      </w:pPr>
      <w:r w:rsidRPr="00FA1B21">
        <w:rPr>
          <w:color w:val="000000" w:themeColor="text1"/>
          <w:lang w:val="cy-GB"/>
        </w:rPr>
        <w:t xml:space="preserve">On returning from the visit, I have planned short acitivites for the children to participate in. These are a RAG rating of the day, and the creation of a short video in groups using the ipads </w:t>
      </w:r>
      <w:r w:rsidR="00E651BA" w:rsidRPr="00FA1B21">
        <w:rPr>
          <w:color w:val="000000" w:themeColor="text1"/>
          <w:lang w:val="cy-GB"/>
        </w:rPr>
        <w:t xml:space="preserve">explaining what they have learnt from the day, this can be seen in </w:t>
      </w:r>
      <w:r w:rsidR="00E651BA" w:rsidRPr="00A631BD">
        <w:rPr>
          <w:lang w:val="cy-GB"/>
        </w:rPr>
        <w:t xml:space="preserve">appendix 8 of </w:t>
      </w:r>
      <w:r w:rsidR="00E651BA" w:rsidRPr="00FA1B21">
        <w:rPr>
          <w:color w:val="000000" w:themeColor="text1"/>
          <w:lang w:val="cy-GB"/>
        </w:rPr>
        <w:t xml:space="preserve">the plenary. </w:t>
      </w:r>
      <w:r w:rsidR="00FA41F1" w:rsidRPr="00FA1B21">
        <w:rPr>
          <w:color w:val="000000" w:themeColor="text1"/>
          <w:lang w:val="cy-GB"/>
        </w:rPr>
        <w:t xml:space="preserve"> This</w:t>
      </w:r>
      <w:r w:rsidR="00FA41F1" w:rsidRPr="00F306EE">
        <w:rPr>
          <w:color w:val="000000" w:themeColor="text1"/>
          <w:lang w:val="cy-GB"/>
        </w:rPr>
        <w:t xml:space="preserve"> allows for them to express their feelings towards the day,</w:t>
      </w:r>
      <w:r w:rsidR="00F306EE" w:rsidRPr="00F306EE">
        <w:rPr>
          <w:color w:val="000000" w:themeColor="text1"/>
          <w:lang w:val="cy-GB"/>
        </w:rPr>
        <w:t xml:space="preserve"> it links with the humanist theory where self-actulisation has happened , the students will have understood their own learning. </w:t>
      </w:r>
      <w:r w:rsidR="00C62D9C">
        <w:rPr>
          <w:color w:val="000000" w:themeColor="text1"/>
          <w:lang w:val="cy-GB"/>
        </w:rPr>
        <w:t xml:space="preserve">It is also monitoring and assesing, because as the teacher I can see what the children have learnt from the day and </w:t>
      </w:r>
      <w:r w:rsidR="00FA1B21">
        <w:rPr>
          <w:color w:val="000000" w:themeColor="text1"/>
          <w:lang w:val="cy-GB"/>
        </w:rPr>
        <w:t xml:space="preserve">measure the impact of learning. </w:t>
      </w:r>
    </w:p>
    <w:p w14:paraId="4E69C237" w14:textId="7D4A8F12" w:rsidR="00F306EE" w:rsidRDefault="00F03FF4" w:rsidP="00F306EE">
      <w:pPr>
        <w:rPr>
          <w:b/>
          <w:color w:val="000000" w:themeColor="text1"/>
          <w:u w:val="single"/>
          <w:lang w:val="cy-GB"/>
        </w:rPr>
      </w:pPr>
      <w:r>
        <w:rPr>
          <w:b/>
          <w:color w:val="000000" w:themeColor="text1"/>
          <w:u w:val="single"/>
          <w:lang w:val="cy-GB"/>
        </w:rPr>
        <w:t xml:space="preserve">Conclusion </w:t>
      </w:r>
    </w:p>
    <w:p w14:paraId="5D0016C7" w14:textId="71EDF7EB" w:rsidR="00BA00CC" w:rsidRDefault="001233EE" w:rsidP="008D171F">
      <w:r>
        <w:rPr>
          <w:color w:val="000000" w:themeColor="text1"/>
          <w:lang w:val="cy-GB"/>
        </w:rPr>
        <w:t xml:space="preserve">Overall, when planning an educational visit it is important to consider the children and their learning. </w:t>
      </w:r>
      <w:r w:rsidR="00781F22">
        <w:rPr>
          <w:color w:val="000000" w:themeColor="text1"/>
          <w:lang w:val="cy-GB"/>
        </w:rPr>
        <w:t>The visit needs to relate to their theme, along with the ac</w:t>
      </w:r>
      <w:r w:rsidR="002010E6">
        <w:rPr>
          <w:color w:val="000000" w:themeColor="text1"/>
          <w:lang w:val="cy-GB"/>
        </w:rPr>
        <w:t>tivities</w:t>
      </w:r>
      <w:r w:rsidR="00781F22">
        <w:rPr>
          <w:color w:val="000000" w:themeColor="text1"/>
          <w:lang w:val="cy-GB"/>
        </w:rPr>
        <w:t xml:space="preserve"> they are carying out. This is to consolidate and make real life situations of their learning, allowing it to be a more memorable experience</w:t>
      </w:r>
      <w:r w:rsidR="00541FB8">
        <w:rPr>
          <w:color w:val="000000" w:themeColor="text1"/>
          <w:lang w:val="cy-GB"/>
        </w:rPr>
        <w:t xml:space="preserve"> and provide the benefits of outdoor learning. </w:t>
      </w:r>
      <w:r w:rsidR="008B7459">
        <w:rPr>
          <w:color w:val="000000" w:themeColor="text1"/>
          <w:lang w:val="cy-GB"/>
        </w:rPr>
        <w:t xml:space="preserve"> (Robertson, 2014, p.191) would agree </w:t>
      </w:r>
      <w:r w:rsidR="008B7459">
        <w:t>“I also believe that understanding is developed through the practical experience of learning outside and reflecting on those experiences with children, colleagues and other people</w:t>
      </w:r>
      <w:r w:rsidR="00FB44BB">
        <w:t xml:space="preserve">”. The opportunities available from a visit enrich the </w:t>
      </w:r>
      <w:r w:rsidR="00CC31B0">
        <w:t>child’s</w:t>
      </w:r>
      <w:r w:rsidR="00FB44BB">
        <w:t xml:space="preserve"> learning, as it is not accessible </w:t>
      </w:r>
      <w:r w:rsidR="00287889">
        <w:t>every day</w:t>
      </w:r>
      <w:r w:rsidR="00FB44BB">
        <w:t xml:space="preserve"> to them. By providing these opportunities, we are providing long lasting learning, and we </w:t>
      </w:r>
      <w:r w:rsidR="00482E86">
        <w:t>can</w:t>
      </w:r>
      <w:r w:rsidR="00FB44BB">
        <w:t xml:space="preserve"> enhance the experience a child has </w:t>
      </w:r>
      <w:r w:rsidR="00CC31B0">
        <w:t>in its learning</w:t>
      </w:r>
      <w:r w:rsidR="00F96C22">
        <w:t>.</w:t>
      </w:r>
    </w:p>
    <w:p w14:paraId="6298C71D" w14:textId="047CC09A" w:rsidR="00541FB8" w:rsidRDefault="00541FB8" w:rsidP="008D171F">
      <w:r>
        <w:t>Enriching a child</w:t>
      </w:r>
      <w:r w:rsidR="00F03FF4">
        <w:t>’</w:t>
      </w:r>
      <w:r>
        <w:t xml:space="preserve">s learning through experiences and the use of a range of environments including the outdoors, is fitting in </w:t>
      </w:r>
      <w:r w:rsidR="00F03FF4">
        <w:t xml:space="preserve">with </w:t>
      </w:r>
      <w:r>
        <w:t xml:space="preserve">our new Donaldson curriculum, preparing to introduce the four purposes. </w:t>
      </w:r>
    </w:p>
    <w:p w14:paraId="40F577E9" w14:textId="240606AE" w:rsidR="00BF42C0" w:rsidRDefault="00BF42C0" w:rsidP="008D171F"/>
    <w:p w14:paraId="163AFD4E" w14:textId="79E201CB" w:rsidR="00BF42C0" w:rsidRPr="00541FB8" w:rsidRDefault="00BF42C0" w:rsidP="008D171F">
      <w:pPr>
        <w:rPr>
          <w:color w:val="000000" w:themeColor="text1"/>
          <w:lang w:val="cy-GB"/>
        </w:rPr>
      </w:pPr>
      <w:r>
        <w:t xml:space="preserve">Word Count (excluding title and reference list)- </w:t>
      </w:r>
      <w:r w:rsidR="000D39FA">
        <w:t>3277</w:t>
      </w:r>
    </w:p>
    <w:p w14:paraId="5B9DD633" w14:textId="77777777" w:rsidR="00F96C22" w:rsidRPr="005A3FA6" w:rsidRDefault="00F96C22" w:rsidP="008D171F">
      <w:pPr>
        <w:rPr>
          <w:sz w:val="24"/>
          <w:szCs w:val="24"/>
          <w:lang w:val="cy-GB"/>
        </w:rPr>
      </w:pPr>
    </w:p>
    <w:p w14:paraId="71F4F4CA" w14:textId="77777777" w:rsidR="005A3FA6" w:rsidRDefault="005A3FA6" w:rsidP="008D171F">
      <w:pPr>
        <w:rPr>
          <w:b/>
          <w:sz w:val="24"/>
          <w:szCs w:val="24"/>
          <w:u w:val="single"/>
        </w:rPr>
      </w:pPr>
    </w:p>
    <w:p w14:paraId="3F554212" w14:textId="77777777" w:rsidR="005A3FA6" w:rsidRDefault="005A3FA6" w:rsidP="008D171F">
      <w:pPr>
        <w:rPr>
          <w:b/>
          <w:sz w:val="24"/>
          <w:szCs w:val="24"/>
          <w:u w:val="single"/>
        </w:rPr>
      </w:pPr>
    </w:p>
    <w:p w14:paraId="2756B2DF" w14:textId="77777777" w:rsidR="005A3FA6" w:rsidRDefault="005A3FA6" w:rsidP="008D171F">
      <w:pPr>
        <w:rPr>
          <w:b/>
          <w:sz w:val="24"/>
          <w:szCs w:val="24"/>
          <w:u w:val="single"/>
        </w:rPr>
      </w:pPr>
    </w:p>
    <w:p w14:paraId="074E83E3" w14:textId="77777777" w:rsidR="005A3FA6" w:rsidRDefault="005A3FA6" w:rsidP="008D171F">
      <w:pPr>
        <w:rPr>
          <w:b/>
          <w:sz w:val="24"/>
          <w:szCs w:val="24"/>
          <w:u w:val="single"/>
        </w:rPr>
      </w:pPr>
    </w:p>
    <w:p w14:paraId="58F77902" w14:textId="77777777" w:rsidR="005A3FA6" w:rsidRDefault="005A3FA6" w:rsidP="008D171F">
      <w:pPr>
        <w:rPr>
          <w:b/>
          <w:sz w:val="24"/>
          <w:szCs w:val="24"/>
          <w:u w:val="single"/>
        </w:rPr>
      </w:pPr>
    </w:p>
    <w:p w14:paraId="3AA01F49" w14:textId="77777777" w:rsidR="005A3FA6" w:rsidRDefault="005A3FA6" w:rsidP="008D171F">
      <w:pPr>
        <w:rPr>
          <w:b/>
          <w:sz w:val="24"/>
          <w:szCs w:val="24"/>
          <w:u w:val="single"/>
        </w:rPr>
      </w:pPr>
    </w:p>
    <w:p w14:paraId="587C096E" w14:textId="77777777" w:rsidR="005A3FA6" w:rsidRDefault="005A3FA6" w:rsidP="008D171F">
      <w:pPr>
        <w:rPr>
          <w:b/>
          <w:sz w:val="24"/>
          <w:szCs w:val="24"/>
          <w:u w:val="single"/>
        </w:rPr>
      </w:pPr>
    </w:p>
    <w:p w14:paraId="1692ACF2" w14:textId="77777777" w:rsidR="005A3FA6" w:rsidRDefault="005A3FA6" w:rsidP="008D171F">
      <w:pPr>
        <w:rPr>
          <w:b/>
          <w:sz w:val="24"/>
          <w:szCs w:val="24"/>
          <w:u w:val="single"/>
        </w:rPr>
      </w:pPr>
    </w:p>
    <w:p w14:paraId="156FC39E" w14:textId="77777777" w:rsidR="005A3FA6" w:rsidRDefault="005A3FA6" w:rsidP="008D171F">
      <w:pPr>
        <w:rPr>
          <w:b/>
          <w:sz w:val="24"/>
          <w:szCs w:val="24"/>
          <w:u w:val="single"/>
        </w:rPr>
      </w:pPr>
    </w:p>
    <w:p w14:paraId="002112EE" w14:textId="365A54E9" w:rsidR="00D76BFD" w:rsidRPr="005A3FA6" w:rsidRDefault="00CF3F36" w:rsidP="008D171F">
      <w:pPr>
        <w:rPr>
          <w:b/>
          <w:sz w:val="24"/>
          <w:szCs w:val="24"/>
          <w:u w:val="single"/>
        </w:rPr>
      </w:pPr>
      <w:r w:rsidRPr="005A3FA6">
        <w:rPr>
          <w:b/>
          <w:sz w:val="24"/>
          <w:szCs w:val="24"/>
          <w:u w:val="single"/>
        </w:rPr>
        <w:t>Reference</w:t>
      </w:r>
      <w:r w:rsidR="005A3FA6">
        <w:rPr>
          <w:b/>
          <w:sz w:val="24"/>
          <w:szCs w:val="24"/>
          <w:u w:val="single"/>
        </w:rPr>
        <w:t xml:space="preserve">s: </w:t>
      </w:r>
    </w:p>
    <w:p w14:paraId="429F7098" w14:textId="77777777" w:rsidR="005A3FA6" w:rsidRPr="00B02F93" w:rsidRDefault="005A3FA6" w:rsidP="00B02F93">
      <w:pPr>
        <w:pStyle w:val="ListParagraph"/>
        <w:numPr>
          <w:ilvl w:val="0"/>
          <w:numId w:val="6"/>
        </w:numPr>
      </w:pPr>
      <w:r>
        <w:t xml:space="preserve">Barnes, J. (2015) </w:t>
      </w:r>
      <w:r w:rsidRPr="00B02F93">
        <w:rPr>
          <w:i/>
        </w:rPr>
        <w:t xml:space="preserve">Cross Curricular Learning 3-14 </w:t>
      </w:r>
      <w:r>
        <w:t>3</w:t>
      </w:r>
      <w:r w:rsidRPr="00B02F93">
        <w:rPr>
          <w:vertAlign w:val="superscript"/>
        </w:rPr>
        <w:t>rd</w:t>
      </w:r>
      <w:r>
        <w:t>ed. London: SAGE</w:t>
      </w:r>
    </w:p>
    <w:p w14:paraId="79AF3DA6" w14:textId="77777777" w:rsidR="005A3FA6" w:rsidRPr="008674F5" w:rsidRDefault="005A3FA6" w:rsidP="008674F5">
      <w:pPr>
        <w:pStyle w:val="ListParagraph"/>
        <w:numPr>
          <w:ilvl w:val="0"/>
          <w:numId w:val="6"/>
        </w:numPr>
        <w:rPr>
          <w:i/>
        </w:rPr>
      </w:pPr>
      <w:r>
        <w:t xml:space="preserve">Casey A. et al (2009) ‘Action research in physical education: focusing beyond myself through cooperative learning’ </w:t>
      </w:r>
      <w:r>
        <w:rPr>
          <w:i/>
        </w:rPr>
        <w:t xml:space="preserve">Cooperative Learning </w:t>
      </w:r>
      <w:r>
        <w:t>Vol 17. No. 3.</w:t>
      </w:r>
    </w:p>
    <w:p w14:paraId="52DCFF9E" w14:textId="77777777" w:rsidR="005A3FA6" w:rsidRPr="00575B82" w:rsidRDefault="005A3FA6" w:rsidP="00575B82">
      <w:pPr>
        <w:pStyle w:val="ListParagraph"/>
        <w:numPr>
          <w:ilvl w:val="0"/>
          <w:numId w:val="6"/>
        </w:numPr>
      </w:pPr>
      <w:r>
        <w:t xml:space="preserve">Children’s Commissioner for Wales (2019) Rights- Article 28. Available at: </w:t>
      </w:r>
      <w:hyperlink r:id="rId7" w:history="1">
        <w:r>
          <w:rPr>
            <w:rStyle w:val="Hyperlink"/>
          </w:rPr>
          <w:t>https://www.childcomwales.org.uk/uncrc-childrens-rights/uncrc/</w:t>
        </w:r>
      </w:hyperlink>
      <w:r>
        <w:rPr>
          <w:rStyle w:val="Hyperlink"/>
        </w:rPr>
        <w:t xml:space="preserve"> </w:t>
      </w:r>
      <w:r w:rsidRPr="00575B82">
        <w:rPr>
          <w:rStyle w:val="Hyperlink"/>
          <w:color w:val="auto"/>
          <w:u w:val="none"/>
        </w:rPr>
        <w:t>(Accessed on: 21</w:t>
      </w:r>
      <w:r w:rsidRPr="00575B82">
        <w:rPr>
          <w:rStyle w:val="Hyperlink"/>
          <w:color w:val="auto"/>
          <w:u w:val="none"/>
          <w:vertAlign w:val="superscript"/>
        </w:rPr>
        <w:t>st</w:t>
      </w:r>
      <w:r w:rsidRPr="00575B82">
        <w:rPr>
          <w:rStyle w:val="Hyperlink"/>
          <w:color w:val="auto"/>
          <w:u w:val="none"/>
        </w:rPr>
        <w:t xml:space="preserve"> May 2019)</w:t>
      </w:r>
    </w:p>
    <w:p w14:paraId="0347230C" w14:textId="77777777" w:rsidR="005A3FA6" w:rsidRPr="00853574" w:rsidRDefault="005A3FA6" w:rsidP="00853574">
      <w:pPr>
        <w:pStyle w:val="ListParagraph"/>
        <w:numPr>
          <w:ilvl w:val="0"/>
          <w:numId w:val="6"/>
        </w:numPr>
      </w:pPr>
      <w:r w:rsidRPr="00853574">
        <w:t xml:space="preserve">Donaldson, G (2015) </w:t>
      </w:r>
      <w:r w:rsidRPr="00853574">
        <w:rPr>
          <w:i/>
          <w:iCs/>
        </w:rPr>
        <w:t xml:space="preserve">Successful Futures. </w:t>
      </w:r>
      <w:r w:rsidRPr="00853574">
        <w:t>Welsh Government: Cardiff.</w:t>
      </w:r>
    </w:p>
    <w:p w14:paraId="5B18443F" w14:textId="77777777" w:rsidR="005A3FA6" w:rsidRDefault="005A3FA6" w:rsidP="00331239">
      <w:pPr>
        <w:pStyle w:val="ListParagraph"/>
        <w:numPr>
          <w:ilvl w:val="0"/>
          <w:numId w:val="6"/>
        </w:numPr>
      </w:pPr>
      <w:r>
        <w:t>Learning Through Landscapes (2019) Homepage. Available at:</w:t>
      </w:r>
      <w:r w:rsidRPr="004F3BF4">
        <w:t xml:space="preserve"> </w:t>
      </w:r>
      <w:hyperlink r:id="rId8" w:history="1">
        <w:r>
          <w:rPr>
            <w:rStyle w:val="Hyperlink"/>
          </w:rPr>
          <w:t>https://www.ltl.org.uk/</w:t>
        </w:r>
      </w:hyperlink>
      <w:r>
        <w:t xml:space="preserve"> (Accessed on: 16</w:t>
      </w:r>
      <w:r w:rsidRPr="00331239">
        <w:rPr>
          <w:vertAlign w:val="superscript"/>
        </w:rPr>
        <w:t>th</w:t>
      </w:r>
      <w:r>
        <w:t xml:space="preserve"> May 2019)</w:t>
      </w:r>
    </w:p>
    <w:p w14:paraId="4CFF0A44" w14:textId="77777777" w:rsidR="005A3FA6" w:rsidRPr="005C63FE" w:rsidRDefault="005A3FA6" w:rsidP="005C63FE">
      <w:pPr>
        <w:pStyle w:val="ListParagraph"/>
        <w:numPr>
          <w:ilvl w:val="0"/>
          <w:numId w:val="6"/>
        </w:numPr>
      </w:pPr>
      <w:r>
        <w:t xml:space="preserve">National Union of Teacher (2008) School visits NUT Health and Safety briefing. Available at: </w:t>
      </w:r>
      <w:hyperlink r:id="rId9" w:history="1">
        <w:r>
          <w:rPr>
            <w:rStyle w:val="Hyperlink"/>
          </w:rPr>
          <w:t>file:///C:/Users/Home/Downloads/nut-guidelines-for-school-trips-.pdf</w:t>
        </w:r>
      </w:hyperlink>
      <w:r>
        <w:rPr>
          <w:rStyle w:val="Hyperlink"/>
        </w:rPr>
        <w:t xml:space="preserve">  </w:t>
      </w:r>
      <w:r w:rsidRPr="005C63FE">
        <w:rPr>
          <w:rStyle w:val="Hyperlink"/>
          <w:color w:val="auto"/>
          <w:u w:val="none"/>
        </w:rPr>
        <w:t>(Accessed on: 20</w:t>
      </w:r>
      <w:r w:rsidRPr="005C63FE">
        <w:rPr>
          <w:rStyle w:val="Hyperlink"/>
          <w:color w:val="auto"/>
          <w:u w:val="none"/>
          <w:vertAlign w:val="superscript"/>
        </w:rPr>
        <w:t>th</w:t>
      </w:r>
      <w:r w:rsidRPr="005C63FE">
        <w:rPr>
          <w:rStyle w:val="Hyperlink"/>
          <w:color w:val="auto"/>
          <w:u w:val="none"/>
        </w:rPr>
        <w:t xml:space="preserve"> May 2019)</w:t>
      </w:r>
    </w:p>
    <w:p w14:paraId="6F39BA54" w14:textId="77777777" w:rsidR="005A3FA6" w:rsidRPr="00B02F93" w:rsidRDefault="005A3FA6" w:rsidP="005B2E07">
      <w:pPr>
        <w:pStyle w:val="ListParagraph"/>
        <w:numPr>
          <w:ilvl w:val="0"/>
          <w:numId w:val="6"/>
        </w:numPr>
        <w:rPr>
          <w:i/>
        </w:rPr>
      </w:pPr>
      <w:r w:rsidRPr="00B02F93">
        <w:t xml:space="preserve">Palmer, S. (2006) </w:t>
      </w:r>
      <w:r w:rsidRPr="00B02F93">
        <w:rPr>
          <w:i/>
        </w:rPr>
        <w:t xml:space="preserve">Toxic Childhood How the Modern World is Damaging Our Children and What we Can Do About it, </w:t>
      </w:r>
      <w:r w:rsidRPr="00B02F93">
        <w:t>London: Orion</w:t>
      </w:r>
    </w:p>
    <w:p w14:paraId="14AE0A60" w14:textId="77777777" w:rsidR="005A3FA6" w:rsidRPr="002E15B0" w:rsidRDefault="005A3FA6" w:rsidP="002E15B0">
      <w:pPr>
        <w:pStyle w:val="ListParagraph"/>
        <w:numPr>
          <w:ilvl w:val="0"/>
          <w:numId w:val="6"/>
        </w:numPr>
        <w:rPr>
          <w:i/>
        </w:rPr>
      </w:pPr>
      <w:r>
        <w:t xml:space="preserve">Pound, L. (2005) </w:t>
      </w:r>
      <w:r w:rsidRPr="002E15B0">
        <w:rPr>
          <w:i/>
        </w:rPr>
        <w:t xml:space="preserve">How Children Learn </w:t>
      </w:r>
      <w:r w:rsidRPr="002E15B0">
        <w:t>Leamington Spa: Step Forward</w:t>
      </w:r>
      <w:r w:rsidRPr="002E15B0">
        <w:rPr>
          <w:i/>
        </w:rPr>
        <w:t xml:space="preserve"> </w:t>
      </w:r>
    </w:p>
    <w:p w14:paraId="73D0C10A" w14:textId="77777777" w:rsidR="005A3FA6" w:rsidRPr="00B02F93" w:rsidRDefault="005A3FA6" w:rsidP="00853574">
      <w:pPr>
        <w:pStyle w:val="ListParagraph"/>
        <w:numPr>
          <w:ilvl w:val="0"/>
          <w:numId w:val="6"/>
        </w:numPr>
        <w:rPr>
          <w:i/>
        </w:rPr>
      </w:pPr>
      <w:r w:rsidRPr="00B02F93">
        <w:t xml:space="preserve">Robertson, J. (2014) </w:t>
      </w:r>
      <w:r w:rsidRPr="00B02F93">
        <w:rPr>
          <w:i/>
        </w:rPr>
        <w:t xml:space="preserve">Dirty Teaching A Beginner’s Guide to Learning Outdoors, </w:t>
      </w:r>
      <w:r w:rsidRPr="00B02F93">
        <w:t>Carmarthen: Independent Thinking Press</w:t>
      </w:r>
    </w:p>
    <w:p w14:paraId="2A8A975E" w14:textId="77777777" w:rsidR="005A3FA6" w:rsidRPr="00614DD6" w:rsidRDefault="005A3FA6" w:rsidP="00614DD6">
      <w:pPr>
        <w:pStyle w:val="ListParagraph"/>
        <w:numPr>
          <w:ilvl w:val="0"/>
          <w:numId w:val="6"/>
        </w:numPr>
        <w:rPr>
          <w:color w:val="FF0000"/>
          <w:u w:val="single"/>
        </w:rPr>
      </w:pPr>
      <w:r>
        <w:t>Robinson, K. How Education has changed my life [blog] 29</w:t>
      </w:r>
      <w:r w:rsidRPr="00614DD6">
        <w:rPr>
          <w:vertAlign w:val="superscript"/>
        </w:rPr>
        <w:t>th</w:t>
      </w:r>
      <w:r>
        <w:t xml:space="preserve"> January. Available at: </w:t>
      </w:r>
      <w:hyperlink r:id="rId10" w:history="1">
        <w:r>
          <w:rPr>
            <w:rStyle w:val="Hyperlink"/>
          </w:rPr>
          <w:t>http://sirkenrobinson.com/education-changed-life-educationstorytelling/</w:t>
        </w:r>
      </w:hyperlink>
      <w:r>
        <w:t xml:space="preserve"> (Accessed on: 19</w:t>
      </w:r>
      <w:r w:rsidRPr="00614DD6">
        <w:rPr>
          <w:vertAlign w:val="superscript"/>
        </w:rPr>
        <w:t>th</w:t>
      </w:r>
      <w:r>
        <w:t xml:space="preserve"> May 2019)</w:t>
      </w:r>
    </w:p>
    <w:p w14:paraId="21DDB902" w14:textId="77777777" w:rsidR="005A3FA6" w:rsidRPr="00ED211D" w:rsidRDefault="005A3FA6" w:rsidP="00895A76">
      <w:pPr>
        <w:pStyle w:val="ListParagraph"/>
        <w:numPr>
          <w:ilvl w:val="0"/>
          <w:numId w:val="6"/>
        </w:numPr>
      </w:pPr>
      <w:r>
        <w:t xml:space="preserve">Smidt, S. (2013) </w:t>
      </w:r>
      <w:r w:rsidRPr="00895A76">
        <w:rPr>
          <w:i/>
        </w:rPr>
        <w:t>The Developing Child in the 21</w:t>
      </w:r>
      <w:r w:rsidRPr="00895A76">
        <w:rPr>
          <w:i/>
          <w:vertAlign w:val="superscript"/>
        </w:rPr>
        <w:t>st</w:t>
      </w:r>
      <w:r w:rsidRPr="00895A76">
        <w:rPr>
          <w:i/>
        </w:rPr>
        <w:t xml:space="preserve"> Century, </w:t>
      </w:r>
      <w:r w:rsidRPr="001334F6">
        <w:t>2</w:t>
      </w:r>
      <w:r w:rsidRPr="00895A76">
        <w:rPr>
          <w:vertAlign w:val="superscript"/>
        </w:rPr>
        <w:t>nd</w:t>
      </w:r>
      <w:r w:rsidRPr="001334F6">
        <w:t xml:space="preserve"> ed</w:t>
      </w:r>
      <w:r>
        <w:t xml:space="preserve">. Oxon: Routledge </w:t>
      </w:r>
    </w:p>
    <w:p w14:paraId="520F3C9F" w14:textId="77777777" w:rsidR="005A3FA6" w:rsidRDefault="005A3FA6" w:rsidP="00CF3F36">
      <w:pPr>
        <w:pStyle w:val="ListParagraph"/>
        <w:numPr>
          <w:ilvl w:val="0"/>
          <w:numId w:val="6"/>
        </w:numPr>
      </w:pPr>
      <w:r w:rsidRPr="00CF3F36">
        <w:t>WAG (2008)</w:t>
      </w:r>
      <w:r>
        <w:t xml:space="preserve"> </w:t>
      </w:r>
      <w:r w:rsidRPr="00CF3F36">
        <w:t>Play and Active Learning</w:t>
      </w:r>
      <w:r w:rsidRPr="00CF3F36">
        <w:rPr>
          <w:i/>
          <w:iCs/>
        </w:rPr>
        <w:t xml:space="preserve">, </w:t>
      </w:r>
      <w:r w:rsidRPr="00CF3F36">
        <w:t xml:space="preserve">Cardiff: DCELLS </w:t>
      </w:r>
    </w:p>
    <w:p w14:paraId="2D9570C3" w14:textId="77777777" w:rsidR="005A3FA6" w:rsidRPr="008E2C78" w:rsidRDefault="005A3FA6" w:rsidP="008674F5">
      <w:pPr>
        <w:pStyle w:val="ListParagraph"/>
        <w:numPr>
          <w:ilvl w:val="0"/>
          <w:numId w:val="6"/>
        </w:numPr>
      </w:pPr>
      <w:r>
        <w:t xml:space="preserve">Welsh Assembly Government (2009) </w:t>
      </w:r>
      <w:r w:rsidRPr="008674F5">
        <w:rPr>
          <w:i/>
        </w:rPr>
        <w:t xml:space="preserve">Foundation Phase Outdoor Learning </w:t>
      </w:r>
      <w:proofErr w:type="spellStart"/>
      <w:r w:rsidRPr="008674F5">
        <w:rPr>
          <w:i/>
        </w:rPr>
        <w:t>Hanbook</w:t>
      </w:r>
      <w:proofErr w:type="spellEnd"/>
      <w:r>
        <w:t xml:space="preserve"> Cardiff. Available at: </w:t>
      </w:r>
      <w:hyperlink r:id="rId11" w:history="1">
        <w:r>
          <w:rPr>
            <w:rStyle w:val="Hyperlink"/>
          </w:rPr>
          <w:t>https://learning.gov.wales/docs/learningwales/publications/140828-foundation-phase-outdoor-learning-handbook-en.pdf</w:t>
        </w:r>
      </w:hyperlink>
      <w:r>
        <w:t xml:space="preserve"> (Accessed on: 21</w:t>
      </w:r>
      <w:r w:rsidRPr="008674F5">
        <w:rPr>
          <w:vertAlign w:val="superscript"/>
        </w:rPr>
        <w:t>st</w:t>
      </w:r>
      <w:r>
        <w:t xml:space="preserve"> May 2019)</w:t>
      </w:r>
    </w:p>
    <w:p w14:paraId="5913A9E0" w14:textId="77777777" w:rsidR="005A3FA6" w:rsidRPr="00BD1905" w:rsidRDefault="005A3FA6" w:rsidP="005B2E07">
      <w:pPr>
        <w:pStyle w:val="ListParagraph"/>
        <w:numPr>
          <w:ilvl w:val="0"/>
          <w:numId w:val="6"/>
        </w:numPr>
        <w:rPr>
          <w:i/>
        </w:rPr>
      </w:pPr>
      <w:r w:rsidRPr="00BD0840">
        <w:t xml:space="preserve">Welsh Assembly Government (2010) </w:t>
      </w:r>
      <w:r w:rsidRPr="00BD0840">
        <w:rPr>
          <w:i/>
        </w:rPr>
        <w:t xml:space="preserve">Educational Visits a safety guide for learning outside the classroom. </w:t>
      </w:r>
      <w:r w:rsidRPr="00BD0840">
        <w:t>Available at</w:t>
      </w:r>
      <w:r w:rsidRPr="00575B82">
        <w:rPr>
          <w:color w:val="3333CC"/>
        </w:rPr>
        <w:t xml:space="preserve">: </w:t>
      </w:r>
      <w:hyperlink r:id="rId12" w:history="1">
        <w:r w:rsidRPr="00575B82">
          <w:rPr>
            <w:rStyle w:val="Hyperlink"/>
            <w:color w:val="3333CC"/>
          </w:rPr>
          <w:t>https://swansea-edunet.gov.uk/en/schools/Gwyrosydd/Documents/School%20Policies%20Updated/Educational%20Visits%20Guidance.pdf</w:t>
        </w:r>
      </w:hyperlink>
      <w:r w:rsidRPr="00BD0840">
        <w:t xml:space="preserve"> (Accessed on: 17</w:t>
      </w:r>
      <w:r w:rsidRPr="00BD0840">
        <w:rPr>
          <w:vertAlign w:val="superscript"/>
        </w:rPr>
        <w:t>th</w:t>
      </w:r>
      <w:r w:rsidRPr="00BD0840">
        <w:t xml:space="preserve"> May 2019)</w:t>
      </w:r>
    </w:p>
    <w:p w14:paraId="6268E9B0" w14:textId="30B517DD" w:rsidR="005A3FA6" w:rsidRDefault="005A3FA6" w:rsidP="002F5F25">
      <w:pPr>
        <w:pStyle w:val="ListParagraph"/>
        <w:numPr>
          <w:ilvl w:val="0"/>
          <w:numId w:val="6"/>
        </w:numPr>
      </w:pPr>
      <w:r>
        <w:t xml:space="preserve">Welsh Government (2019) </w:t>
      </w:r>
      <w:r w:rsidRPr="002F5F25">
        <w:rPr>
          <w:i/>
        </w:rPr>
        <w:t>Draft Statutory Guidance Area of Learning and Experience Health and Well-being</w:t>
      </w:r>
      <w:r>
        <w:rPr>
          <w:i/>
        </w:rPr>
        <w:t xml:space="preserve">, </w:t>
      </w:r>
      <w:r>
        <w:t>Cardiff: DCELLS</w:t>
      </w:r>
    </w:p>
    <w:p w14:paraId="2E613993" w14:textId="5DD91729" w:rsidR="00541F01" w:rsidRDefault="00541F01" w:rsidP="00541F01">
      <w:r>
        <w:t xml:space="preserve">Appendices: </w:t>
      </w:r>
    </w:p>
    <w:p w14:paraId="6C5A5B28" w14:textId="19FC5E92" w:rsidR="00541F01" w:rsidRDefault="002C12C9" w:rsidP="00541F01">
      <w:pPr>
        <w:pStyle w:val="ListParagraph"/>
        <w:numPr>
          <w:ilvl w:val="0"/>
          <w:numId w:val="15"/>
        </w:numPr>
      </w:pPr>
      <w:r>
        <w:t>Winton Primary School (2018) Educational Visits Policy</w:t>
      </w:r>
      <w:r w:rsidR="006E5669">
        <w:t xml:space="preserve">. Available at: </w:t>
      </w:r>
      <w:hyperlink r:id="rId13" w:history="1">
        <w:r w:rsidR="006E5669">
          <w:rPr>
            <w:rStyle w:val="Hyperlink"/>
          </w:rPr>
          <w:t>https://www.wintonprimaryschool.com/wp-content/uploads/2016/05/Winton-Primary-School-Education-Visits-Policy.pdf</w:t>
        </w:r>
      </w:hyperlink>
      <w:r w:rsidR="006E5669">
        <w:t xml:space="preserve"> (Accessed on: </w:t>
      </w:r>
      <w:r w:rsidR="00566A8F">
        <w:t>20</w:t>
      </w:r>
      <w:r w:rsidR="00566A8F" w:rsidRPr="00566A8F">
        <w:rPr>
          <w:vertAlign w:val="superscript"/>
        </w:rPr>
        <w:t>th</w:t>
      </w:r>
      <w:r w:rsidR="00566A8F">
        <w:t xml:space="preserve"> May 2019)</w:t>
      </w:r>
    </w:p>
    <w:p w14:paraId="26A9C9AE" w14:textId="42E3C771" w:rsidR="00E93847" w:rsidRDefault="00E93847" w:rsidP="00E93847">
      <w:r>
        <w:t>Photos:</w:t>
      </w:r>
    </w:p>
    <w:p w14:paraId="37671F34" w14:textId="1EE0BB49" w:rsidR="00E93847" w:rsidRDefault="00E93847" w:rsidP="00E93847">
      <w:pPr>
        <w:pStyle w:val="ListParagraph"/>
        <w:numPr>
          <w:ilvl w:val="0"/>
          <w:numId w:val="14"/>
        </w:numPr>
      </w:pPr>
      <w:r>
        <w:t>Personal photos, taken from a previous visit</w:t>
      </w:r>
      <w:r w:rsidR="00FC5E0B">
        <w:t xml:space="preserve"> on 17</w:t>
      </w:r>
      <w:r w:rsidR="00FC5E0B" w:rsidRPr="00FC5E0B">
        <w:rPr>
          <w:vertAlign w:val="superscript"/>
        </w:rPr>
        <w:t>th</w:t>
      </w:r>
      <w:r w:rsidR="00FC5E0B">
        <w:t xml:space="preserve"> May 2019. </w:t>
      </w:r>
    </w:p>
    <w:p w14:paraId="19074512" w14:textId="77777777" w:rsidR="008674F5" w:rsidRPr="00575B82" w:rsidRDefault="008674F5" w:rsidP="00575B82">
      <w:pPr>
        <w:ind w:left="360"/>
        <w:rPr>
          <w:i/>
        </w:rPr>
      </w:pPr>
    </w:p>
    <w:p w14:paraId="705D4754" w14:textId="4CAFD813" w:rsidR="00853574" w:rsidRPr="00CF3F36" w:rsidRDefault="00853574" w:rsidP="002F5F25">
      <w:pPr>
        <w:ind w:left="360"/>
      </w:pPr>
    </w:p>
    <w:sectPr w:rsidR="00853574" w:rsidRPr="00CF3F3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7D65B9" w14:textId="77777777" w:rsidR="00760496" w:rsidRDefault="00760496" w:rsidP="00EA6576">
      <w:pPr>
        <w:spacing w:after="0" w:line="240" w:lineRule="auto"/>
      </w:pPr>
      <w:r>
        <w:separator/>
      </w:r>
    </w:p>
  </w:endnote>
  <w:endnote w:type="continuationSeparator" w:id="0">
    <w:p w14:paraId="6924D7B8" w14:textId="77777777" w:rsidR="00760496" w:rsidRDefault="00760496" w:rsidP="00EA65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altName w:val="Wingdings 2"/>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915532"/>
      <w:docPartObj>
        <w:docPartGallery w:val="Page Numbers (Bottom of Page)"/>
        <w:docPartUnique/>
      </w:docPartObj>
    </w:sdtPr>
    <w:sdtEndPr>
      <w:rPr>
        <w:noProof/>
      </w:rPr>
    </w:sdtEndPr>
    <w:sdtContent>
      <w:p w14:paraId="46857A59" w14:textId="44A17A29" w:rsidR="00B7724D" w:rsidRDefault="00B772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B7C941" w14:textId="77777777" w:rsidR="00B7724D" w:rsidRDefault="00B772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3799C5" w14:textId="77777777" w:rsidR="00760496" w:rsidRDefault="00760496" w:rsidP="00EA6576">
      <w:pPr>
        <w:spacing w:after="0" w:line="240" w:lineRule="auto"/>
      </w:pPr>
      <w:r>
        <w:separator/>
      </w:r>
    </w:p>
  </w:footnote>
  <w:footnote w:type="continuationSeparator" w:id="0">
    <w:p w14:paraId="6323C5E8" w14:textId="77777777" w:rsidR="00760496" w:rsidRDefault="00760496" w:rsidP="00EA65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95BC2"/>
    <w:multiLevelType w:val="hybridMultilevel"/>
    <w:tmpl w:val="BEDA4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44616"/>
    <w:multiLevelType w:val="hybridMultilevel"/>
    <w:tmpl w:val="F3521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20523"/>
    <w:multiLevelType w:val="hybridMultilevel"/>
    <w:tmpl w:val="94BC845E"/>
    <w:lvl w:ilvl="0" w:tplc="08090001">
      <w:start w:val="1"/>
      <w:numFmt w:val="bullet"/>
      <w:lvlText w:val=""/>
      <w:lvlJc w:val="left"/>
      <w:pPr>
        <w:tabs>
          <w:tab w:val="num" w:pos="720"/>
        </w:tabs>
        <w:ind w:left="720" w:hanging="360"/>
      </w:pPr>
      <w:rPr>
        <w:rFonts w:ascii="Symbol" w:hAnsi="Symbol" w:hint="default"/>
      </w:rPr>
    </w:lvl>
    <w:lvl w:ilvl="1" w:tplc="A97C82DA" w:tentative="1">
      <w:start w:val="1"/>
      <w:numFmt w:val="bullet"/>
      <w:lvlText w:val=""/>
      <w:lvlJc w:val="left"/>
      <w:pPr>
        <w:tabs>
          <w:tab w:val="num" w:pos="1440"/>
        </w:tabs>
        <w:ind w:left="1440" w:hanging="360"/>
      </w:pPr>
      <w:rPr>
        <w:rFonts w:ascii="Wingdings 2" w:hAnsi="Wingdings 2" w:hint="default"/>
      </w:rPr>
    </w:lvl>
    <w:lvl w:ilvl="2" w:tplc="81BA263E" w:tentative="1">
      <w:start w:val="1"/>
      <w:numFmt w:val="bullet"/>
      <w:lvlText w:val=""/>
      <w:lvlJc w:val="left"/>
      <w:pPr>
        <w:tabs>
          <w:tab w:val="num" w:pos="2160"/>
        </w:tabs>
        <w:ind w:left="2160" w:hanging="360"/>
      </w:pPr>
      <w:rPr>
        <w:rFonts w:ascii="Wingdings 2" w:hAnsi="Wingdings 2" w:hint="default"/>
      </w:rPr>
    </w:lvl>
    <w:lvl w:ilvl="3" w:tplc="65E0DBCC" w:tentative="1">
      <w:start w:val="1"/>
      <w:numFmt w:val="bullet"/>
      <w:lvlText w:val=""/>
      <w:lvlJc w:val="left"/>
      <w:pPr>
        <w:tabs>
          <w:tab w:val="num" w:pos="2880"/>
        </w:tabs>
        <w:ind w:left="2880" w:hanging="360"/>
      </w:pPr>
      <w:rPr>
        <w:rFonts w:ascii="Wingdings 2" w:hAnsi="Wingdings 2" w:hint="default"/>
      </w:rPr>
    </w:lvl>
    <w:lvl w:ilvl="4" w:tplc="9F70F462" w:tentative="1">
      <w:start w:val="1"/>
      <w:numFmt w:val="bullet"/>
      <w:lvlText w:val=""/>
      <w:lvlJc w:val="left"/>
      <w:pPr>
        <w:tabs>
          <w:tab w:val="num" w:pos="3600"/>
        </w:tabs>
        <w:ind w:left="3600" w:hanging="360"/>
      </w:pPr>
      <w:rPr>
        <w:rFonts w:ascii="Wingdings 2" w:hAnsi="Wingdings 2" w:hint="default"/>
      </w:rPr>
    </w:lvl>
    <w:lvl w:ilvl="5" w:tplc="FE884BE6" w:tentative="1">
      <w:start w:val="1"/>
      <w:numFmt w:val="bullet"/>
      <w:lvlText w:val=""/>
      <w:lvlJc w:val="left"/>
      <w:pPr>
        <w:tabs>
          <w:tab w:val="num" w:pos="4320"/>
        </w:tabs>
        <w:ind w:left="4320" w:hanging="360"/>
      </w:pPr>
      <w:rPr>
        <w:rFonts w:ascii="Wingdings 2" w:hAnsi="Wingdings 2" w:hint="default"/>
      </w:rPr>
    </w:lvl>
    <w:lvl w:ilvl="6" w:tplc="4A56306C" w:tentative="1">
      <w:start w:val="1"/>
      <w:numFmt w:val="bullet"/>
      <w:lvlText w:val=""/>
      <w:lvlJc w:val="left"/>
      <w:pPr>
        <w:tabs>
          <w:tab w:val="num" w:pos="5040"/>
        </w:tabs>
        <w:ind w:left="5040" w:hanging="360"/>
      </w:pPr>
      <w:rPr>
        <w:rFonts w:ascii="Wingdings 2" w:hAnsi="Wingdings 2" w:hint="default"/>
      </w:rPr>
    </w:lvl>
    <w:lvl w:ilvl="7" w:tplc="22BC0F98" w:tentative="1">
      <w:start w:val="1"/>
      <w:numFmt w:val="bullet"/>
      <w:lvlText w:val=""/>
      <w:lvlJc w:val="left"/>
      <w:pPr>
        <w:tabs>
          <w:tab w:val="num" w:pos="5760"/>
        </w:tabs>
        <w:ind w:left="5760" w:hanging="360"/>
      </w:pPr>
      <w:rPr>
        <w:rFonts w:ascii="Wingdings 2" w:hAnsi="Wingdings 2" w:hint="default"/>
      </w:rPr>
    </w:lvl>
    <w:lvl w:ilvl="8" w:tplc="C14E535E"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18995A28"/>
    <w:multiLevelType w:val="hybridMultilevel"/>
    <w:tmpl w:val="E6EEE9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8C80920"/>
    <w:multiLevelType w:val="hybridMultilevel"/>
    <w:tmpl w:val="8822E9D4"/>
    <w:lvl w:ilvl="0" w:tplc="0809000F">
      <w:start w:val="1"/>
      <w:numFmt w:val="decimal"/>
      <w:lvlText w:val="%1."/>
      <w:lvlJc w:val="left"/>
      <w:pPr>
        <w:tabs>
          <w:tab w:val="num" w:pos="720"/>
        </w:tabs>
        <w:ind w:left="720" w:hanging="360"/>
      </w:pPr>
      <w:rPr>
        <w:rFonts w:hint="default"/>
      </w:rPr>
    </w:lvl>
    <w:lvl w:ilvl="1" w:tplc="A97C82DA" w:tentative="1">
      <w:start w:val="1"/>
      <w:numFmt w:val="bullet"/>
      <w:lvlText w:val=""/>
      <w:lvlJc w:val="left"/>
      <w:pPr>
        <w:tabs>
          <w:tab w:val="num" w:pos="1440"/>
        </w:tabs>
        <w:ind w:left="1440" w:hanging="360"/>
      </w:pPr>
      <w:rPr>
        <w:rFonts w:ascii="Wingdings 2" w:hAnsi="Wingdings 2" w:hint="default"/>
      </w:rPr>
    </w:lvl>
    <w:lvl w:ilvl="2" w:tplc="81BA263E" w:tentative="1">
      <w:start w:val="1"/>
      <w:numFmt w:val="bullet"/>
      <w:lvlText w:val=""/>
      <w:lvlJc w:val="left"/>
      <w:pPr>
        <w:tabs>
          <w:tab w:val="num" w:pos="2160"/>
        </w:tabs>
        <w:ind w:left="2160" w:hanging="360"/>
      </w:pPr>
      <w:rPr>
        <w:rFonts w:ascii="Wingdings 2" w:hAnsi="Wingdings 2" w:hint="default"/>
      </w:rPr>
    </w:lvl>
    <w:lvl w:ilvl="3" w:tplc="65E0DBCC" w:tentative="1">
      <w:start w:val="1"/>
      <w:numFmt w:val="bullet"/>
      <w:lvlText w:val=""/>
      <w:lvlJc w:val="left"/>
      <w:pPr>
        <w:tabs>
          <w:tab w:val="num" w:pos="2880"/>
        </w:tabs>
        <w:ind w:left="2880" w:hanging="360"/>
      </w:pPr>
      <w:rPr>
        <w:rFonts w:ascii="Wingdings 2" w:hAnsi="Wingdings 2" w:hint="default"/>
      </w:rPr>
    </w:lvl>
    <w:lvl w:ilvl="4" w:tplc="9F70F462" w:tentative="1">
      <w:start w:val="1"/>
      <w:numFmt w:val="bullet"/>
      <w:lvlText w:val=""/>
      <w:lvlJc w:val="left"/>
      <w:pPr>
        <w:tabs>
          <w:tab w:val="num" w:pos="3600"/>
        </w:tabs>
        <w:ind w:left="3600" w:hanging="360"/>
      </w:pPr>
      <w:rPr>
        <w:rFonts w:ascii="Wingdings 2" w:hAnsi="Wingdings 2" w:hint="default"/>
      </w:rPr>
    </w:lvl>
    <w:lvl w:ilvl="5" w:tplc="FE884BE6" w:tentative="1">
      <w:start w:val="1"/>
      <w:numFmt w:val="bullet"/>
      <w:lvlText w:val=""/>
      <w:lvlJc w:val="left"/>
      <w:pPr>
        <w:tabs>
          <w:tab w:val="num" w:pos="4320"/>
        </w:tabs>
        <w:ind w:left="4320" w:hanging="360"/>
      </w:pPr>
      <w:rPr>
        <w:rFonts w:ascii="Wingdings 2" w:hAnsi="Wingdings 2" w:hint="default"/>
      </w:rPr>
    </w:lvl>
    <w:lvl w:ilvl="6" w:tplc="4A56306C" w:tentative="1">
      <w:start w:val="1"/>
      <w:numFmt w:val="bullet"/>
      <w:lvlText w:val=""/>
      <w:lvlJc w:val="left"/>
      <w:pPr>
        <w:tabs>
          <w:tab w:val="num" w:pos="5040"/>
        </w:tabs>
        <w:ind w:left="5040" w:hanging="360"/>
      </w:pPr>
      <w:rPr>
        <w:rFonts w:ascii="Wingdings 2" w:hAnsi="Wingdings 2" w:hint="default"/>
      </w:rPr>
    </w:lvl>
    <w:lvl w:ilvl="7" w:tplc="22BC0F98" w:tentative="1">
      <w:start w:val="1"/>
      <w:numFmt w:val="bullet"/>
      <w:lvlText w:val=""/>
      <w:lvlJc w:val="left"/>
      <w:pPr>
        <w:tabs>
          <w:tab w:val="num" w:pos="5760"/>
        </w:tabs>
        <w:ind w:left="5760" w:hanging="360"/>
      </w:pPr>
      <w:rPr>
        <w:rFonts w:ascii="Wingdings 2" w:hAnsi="Wingdings 2" w:hint="default"/>
      </w:rPr>
    </w:lvl>
    <w:lvl w:ilvl="8" w:tplc="C14E535E"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D80082D"/>
    <w:multiLevelType w:val="hybridMultilevel"/>
    <w:tmpl w:val="941C5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240E92"/>
    <w:multiLevelType w:val="hybridMultilevel"/>
    <w:tmpl w:val="24AA002C"/>
    <w:lvl w:ilvl="0" w:tplc="61486C78">
      <w:start w:val="1"/>
      <w:numFmt w:val="bullet"/>
      <w:lvlText w:val=""/>
      <w:lvlJc w:val="left"/>
      <w:pPr>
        <w:tabs>
          <w:tab w:val="num" w:pos="720"/>
        </w:tabs>
        <w:ind w:left="720" w:hanging="360"/>
      </w:pPr>
      <w:rPr>
        <w:rFonts w:ascii="Wingdings 2" w:hAnsi="Wingdings 2" w:hint="default"/>
      </w:rPr>
    </w:lvl>
    <w:lvl w:ilvl="1" w:tplc="A97C82DA" w:tentative="1">
      <w:start w:val="1"/>
      <w:numFmt w:val="bullet"/>
      <w:lvlText w:val=""/>
      <w:lvlJc w:val="left"/>
      <w:pPr>
        <w:tabs>
          <w:tab w:val="num" w:pos="1440"/>
        </w:tabs>
        <w:ind w:left="1440" w:hanging="360"/>
      </w:pPr>
      <w:rPr>
        <w:rFonts w:ascii="Wingdings 2" w:hAnsi="Wingdings 2" w:hint="default"/>
      </w:rPr>
    </w:lvl>
    <w:lvl w:ilvl="2" w:tplc="81BA263E" w:tentative="1">
      <w:start w:val="1"/>
      <w:numFmt w:val="bullet"/>
      <w:lvlText w:val=""/>
      <w:lvlJc w:val="left"/>
      <w:pPr>
        <w:tabs>
          <w:tab w:val="num" w:pos="2160"/>
        </w:tabs>
        <w:ind w:left="2160" w:hanging="360"/>
      </w:pPr>
      <w:rPr>
        <w:rFonts w:ascii="Wingdings 2" w:hAnsi="Wingdings 2" w:hint="default"/>
      </w:rPr>
    </w:lvl>
    <w:lvl w:ilvl="3" w:tplc="65E0DBCC" w:tentative="1">
      <w:start w:val="1"/>
      <w:numFmt w:val="bullet"/>
      <w:lvlText w:val=""/>
      <w:lvlJc w:val="left"/>
      <w:pPr>
        <w:tabs>
          <w:tab w:val="num" w:pos="2880"/>
        </w:tabs>
        <w:ind w:left="2880" w:hanging="360"/>
      </w:pPr>
      <w:rPr>
        <w:rFonts w:ascii="Wingdings 2" w:hAnsi="Wingdings 2" w:hint="default"/>
      </w:rPr>
    </w:lvl>
    <w:lvl w:ilvl="4" w:tplc="9F70F462" w:tentative="1">
      <w:start w:val="1"/>
      <w:numFmt w:val="bullet"/>
      <w:lvlText w:val=""/>
      <w:lvlJc w:val="left"/>
      <w:pPr>
        <w:tabs>
          <w:tab w:val="num" w:pos="3600"/>
        </w:tabs>
        <w:ind w:left="3600" w:hanging="360"/>
      </w:pPr>
      <w:rPr>
        <w:rFonts w:ascii="Wingdings 2" w:hAnsi="Wingdings 2" w:hint="default"/>
      </w:rPr>
    </w:lvl>
    <w:lvl w:ilvl="5" w:tplc="FE884BE6" w:tentative="1">
      <w:start w:val="1"/>
      <w:numFmt w:val="bullet"/>
      <w:lvlText w:val=""/>
      <w:lvlJc w:val="left"/>
      <w:pPr>
        <w:tabs>
          <w:tab w:val="num" w:pos="4320"/>
        </w:tabs>
        <w:ind w:left="4320" w:hanging="360"/>
      </w:pPr>
      <w:rPr>
        <w:rFonts w:ascii="Wingdings 2" w:hAnsi="Wingdings 2" w:hint="default"/>
      </w:rPr>
    </w:lvl>
    <w:lvl w:ilvl="6" w:tplc="4A56306C" w:tentative="1">
      <w:start w:val="1"/>
      <w:numFmt w:val="bullet"/>
      <w:lvlText w:val=""/>
      <w:lvlJc w:val="left"/>
      <w:pPr>
        <w:tabs>
          <w:tab w:val="num" w:pos="5040"/>
        </w:tabs>
        <w:ind w:left="5040" w:hanging="360"/>
      </w:pPr>
      <w:rPr>
        <w:rFonts w:ascii="Wingdings 2" w:hAnsi="Wingdings 2" w:hint="default"/>
      </w:rPr>
    </w:lvl>
    <w:lvl w:ilvl="7" w:tplc="22BC0F98" w:tentative="1">
      <w:start w:val="1"/>
      <w:numFmt w:val="bullet"/>
      <w:lvlText w:val=""/>
      <w:lvlJc w:val="left"/>
      <w:pPr>
        <w:tabs>
          <w:tab w:val="num" w:pos="5760"/>
        </w:tabs>
        <w:ind w:left="5760" w:hanging="360"/>
      </w:pPr>
      <w:rPr>
        <w:rFonts w:ascii="Wingdings 2" w:hAnsi="Wingdings 2" w:hint="default"/>
      </w:rPr>
    </w:lvl>
    <w:lvl w:ilvl="8" w:tplc="C14E535E"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4EE453A9"/>
    <w:multiLevelType w:val="hybridMultilevel"/>
    <w:tmpl w:val="69A45740"/>
    <w:lvl w:ilvl="0" w:tplc="0809000D">
      <w:start w:val="1"/>
      <w:numFmt w:val="bullet"/>
      <w:lvlText w:val=""/>
      <w:lvlJc w:val="left"/>
      <w:pPr>
        <w:tabs>
          <w:tab w:val="num" w:pos="720"/>
        </w:tabs>
        <w:ind w:left="720" w:hanging="360"/>
      </w:pPr>
      <w:rPr>
        <w:rFonts w:ascii="Wingdings" w:hAnsi="Wingdings" w:hint="default"/>
      </w:rPr>
    </w:lvl>
    <w:lvl w:ilvl="1" w:tplc="A97C82DA" w:tentative="1">
      <w:start w:val="1"/>
      <w:numFmt w:val="bullet"/>
      <w:lvlText w:val=""/>
      <w:lvlJc w:val="left"/>
      <w:pPr>
        <w:tabs>
          <w:tab w:val="num" w:pos="1440"/>
        </w:tabs>
        <w:ind w:left="1440" w:hanging="360"/>
      </w:pPr>
      <w:rPr>
        <w:rFonts w:ascii="Wingdings 2" w:hAnsi="Wingdings 2" w:hint="default"/>
      </w:rPr>
    </w:lvl>
    <w:lvl w:ilvl="2" w:tplc="81BA263E" w:tentative="1">
      <w:start w:val="1"/>
      <w:numFmt w:val="bullet"/>
      <w:lvlText w:val=""/>
      <w:lvlJc w:val="left"/>
      <w:pPr>
        <w:tabs>
          <w:tab w:val="num" w:pos="2160"/>
        </w:tabs>
        <w:ind w:left="2160" w:hanging="360"/>
      </w:pPr>
      <w:rPr>
        <w:rFonts w:ascii="Wingdings 2" w:hAnsi="Wingdings 2" w:hint="default"/>
      </w:rPr>
    </w:lvl>
    <w:lvl w:ilvl="3" w:tplc="65E0DBCC" w:tentative="1">
      <w:start w:val="1"/>
      <w:numFmt w:val="bullet"/>
      <w:lvlText w:val=""/>
      <w:lvlJc w:val="left"/>
      <w:pPr>
        <w:tabs>
          <w:tab w:val="num" w:pos="2880"/>
        </w:tabs>
        <w:ind w:left="2880" w:hanging="360"/>
      </w:pPr>
      <w:rPr>
        <w:rFonts w:ascii="Wingdings 2" w:hAnsi="Wingdings 2" w:hint="default"/>
      </w:rPr>
    </w:lvl>
    <w:lvl w:ilvl="4" w:tplc="9F70F462" w:tentative="1">
      <w:start w:val="1"/>
      <w:numFmt w:val="bullet"/>
      <w:lvlText w:val=""/>
      <w:lvlJc w:val="left"/>
      <w:pPr>
        <w:tabs>
          <w:tab w:val="num" w:pos="3600"/>
        </w:tabs>
        <w:ind w:left="3600" w:hanging="360"/>
      </w:pPr>
      <w:rPr>
        <w:rFonts w:ascii="Wingdings 2" w:hAnsi="Wingdings 2" w:hint="default"/>
      </w:rPr>
    </w:lvl>
    <w:lvl w:ilvl="5" w:tplc="FE884BE6" w:tentative="1">
      <w:start w:val="1"/>
      <w:numFmt w:val="bullet"/>
      <w:lvlText w:val=""/>
      <w:lvlJc w:val="left"/>
      <w:pPr>
        <w:tabs>
          <w:tab w:val="num" w:pos="4320"/>
        </w:tabs>
        <w:ind w:left="4320" w:hanging="360"/>
      </w:pPr>
      <w:rPr>
        <w:rFonts w:ascii="Wingdings 2" w:hAnsi="Wingdings 2" w:hint="default"/>
      </w:rPr>
    </w:lvl>
    <w:lvl w:ilvl="6" w:tplc="4A56306C" w:tentative="1">
      <w:start w:val="1"/>
      <w:numFmt w:val="bullet"/>
      <w:lvlText w:val=""/>
      <w:lvlJc w:val="left"/>
      <w:pPr>
        <w:tabs>
          <w:tab w:val="num" w:pos="5040"/>
        </w:tabs>
        <w:ind w:left="5040" w:hanging="360"/>
      </w:pPr>
      <w:rPr>
        <w:rFonts w:ascii="Wingdings 2" w:hAnsi="Wingdings 2" w:hint="default"/>
      </w:rPr>
    </w:lvl>
    <w:lvl w:ilvl="7" w:tplc="22BC0F98" w:tentative="1">
      <w:start w:val="1"/>
      <w:numFmt w:val="bullet"/>
      <w:lvlText w:val=""/>
      <w:lvlJc w:val="left"/>
      <w:pPr>
        <w:tabs>
          <w:tab w:val="num" w:pos="5760"/>
        </w:tabs>
        <w:ind w:left="5760" w:hanging="360"/>
      </w:pPr>
      <w:rPr>
        <w:rFonts w:ascii="Wingdings 2" w:hAnsi="Wingdings 2" w:hint="default"/>
      </w:rPr>
    </w:lvl>
    <w:lvl w:ilvl="8" w:tplc="C14E535E"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55B974DB"/>
    <w:multiLevelType w:val="hybridMultilevel"/>
    <w:tmpl w:val="858E3C14"/>
    <w:lvl w:ilvl="0" w:tplc="404271FC">
      <w:start w:val="1"/>
      <w:numFmt w:val="bullet"/>
      <w:lvlText w:val=""/>
      <w:lvlJc w:val="left"/>
      <w:pPr>
        <w:tabs>
          <w:tab w:val="num" w:pos="720"/>
        </w:tabs>
        <w:ind w:left="720" w:hanging="360"/>
      </w:pPr>
      <w:rPr>
        <w:rFonts w:ascii="Wingdings 2" w:hAnsi="Wingdings 2" w:hint="default"/>
      </w:rPr>
    </w:lvl>
    <w:lvl w:ilvl="1" w:tplc="4E963C36" w:tentative="1">
      <w:start w:val="1"/>
      <w:numFmt w:val="bullet"/>
      <w:lvlText w:val=""/>
      <w:lvlJc w:val="left"/>
      <w:pPr>
        <w:tabs>
          <w:tab w:val="num" w:pos="1440"/>
        </w:tabs>
        <w:ind w:left="1440" w:hanging="360"/>
      </w:pPr>
      <w:rPr>
        <w:rFonts w:ascii="Wingdings 2" w:hAnsi="Wingdings 2" w:hint="default"/>
      </w:rPr>
    </w:lvl>
    <w:lvl w:ilvl="2" w:tplc="32067142" w:tentative="1">
      <w:start w:val="1"/>
      <w:numFmt w:val="bullet"/>
      <w:lvlText w:val=""/>
      <w:lvlJc w:val="left"/>
      <w:pPr>
        <w:tabs>
          <w:tab w:val="num" w:pos="2160"/>
        </w:tabs>
        <w:ind w:left="2160" w:hanging="360"/>
      </w:pPr>
      <w:rPr>
        <w:rFonts w:ascii="Wingdings 2" w:hAnsi="Wingdings 2" w:hint="default"/>
      </w:rPr>
    </w:lvl>
    <w:lvl w:ilvl="3" w:tplc="5CC08AC6" w:tentative="1">
      <w:start w:val="1"/>
      <w:numFmt w:val="bullet"/>
      <w:lvlText w:val=""/>
      <w:lvlJc w:val="left"/>
      <w:pPr>
        <w:tabs>
          <w:tab w:val="num" w:pos="2880"/>
        </w:tabs>
        <w:ind w:left="2880" w:hanging="360"/>
      </w:pPr>
      <w:rPr>
        <w:rFonts w:ascii="Wingdings 2" w:hAnsi="Wingdings 2" w:hint="default"/>
      </w:rPr>
    </w:lvl>
    <w:lvl w:ilvl="4" w:tplc="332A49D6" w:tentative="1">
      <w:start w:val="1"/>
      <w:numFmt w:val="bullet"/>
      <w:lvlText w:val=""/>
      <w:lvlJc w:val="left"/>
      <w:pPr>
        <w:tabs>
          <w:tab w:val="num" w:pos="3600"/>
        </w:tabs>
        <w:ind w:left="3600" w:hanging="360"/>
      </w:pPr>
      <w:rPr>
        <w:rFonts w:ascii="Wingdings 2" w:hAnsi="Wingdings 2" w:hint="default"/>
      </w:rPr>
    </w:lvl>
    <w:lvl w:ilvl="5" w:tplc="E68C42BE" w:tentative="1">
      <w:start w:val="1"/>
      <w:numFmt w:val="bullet"/>
      <w:lvlText w:val=""/>
      <w:lvlJc w:val="left"/>
      <w:pPr>
        <w:tabs>
          <w:tab w:val="num" w:pos="4320"/>
        </w:tabs>
        <w:ind w:left="4320" w:hanging="360"/>
      </w:pPr>
      <w:rPr>
        <w:rFonts w:ascii="Wingdings 2" w:hAnsi="Wingdings 2" w:hint="default"/>
      </w:rPr>
    </w:lvl>
    <w:lvl w:ilvl="6" w:tplc="F5BCED88" w:tentative="1">
      <w:start w:val="1"/>
      <w:numFmt w:val="bullet"/>
      <w:lvlText w:val=""/>
      <w:lvlJc w:val="left"/>
      <w:pPr>
        <w:tabs>
          <w:tab w:val="num" w:pos="5040"/>
        </w:tabs>
        <w:ind w:left="5040" w:hanging="360"/>
      </w:pPr>
      <w:rPr>
        <w:rFonts w:ascii="Wingdings 2" w:hAnsi="Wingdings 2" w:hint="default"/>
      </w:rPr>
    </w:lvl>
    <w:lvl w:ilvl="7" w:tplc="41E8EF2C" w:tentative="1">
      <w:start w:val="1"/>
      <w:numFmt w:val="bullet"/>
      <w:lvlText w:val=""/>
      <w:lvlJc w:val="left"/>
      <w:pPr>
        <w:tabs>
          <w:tab w:val="num" w:pos="5760"/>
        </w:tabs>
        <w:ind w:left="5760" w:hanging="360"/>
      </w:pPr>
      <w:rPr>
        <w:rFonts w:ascii="Wingdings 2" w:hAnsi="Wingdings 2" w:hint="default"/>
      </w:rPr>
    </w:lvl>
    <w:lvl w:ilvl="8" w:tplc="F87E871C"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61676B81"/>
    <w:multiLevelType w:val="hybridMultilevel"/>
    <w:tmpl w:val="1D582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16145B"/>
    <w:multiLevelType w:val="hybridMultilevel"/>
    <w:tmpl w:val="B358C774"/>
    <w:lvl w:ilvl="0" w:tplc="00C6E6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7A70F1"/>
    <w:multiLevelType w:val="hybridMultilevel"/>
    <w:tmpl w:val="2E1A1A64"/>
    <w:lvl w:ilvl="0" w:tplc="D76016AA">
      <w:start w:val="1"/>
      <w:numFmt w:val="bullet"/>
      <w:lvlText w:val=""/>
      <w:lvlJc w:val="left"/>
      <w:pPr>
        <w:tabs>
          <w:tab w:val="num" w:pos="720"/>
        </w:tabs>
        <w:ind w:left="720" w:hanging="360"/>
      </w:pPr>
      <w:rPr>
        <w:rFonts w:ascii="Wingdings 2" w:hAnsi="Wingdings 2" w:hint="default"/>
      </w:rPr>
    </w:lvl>
    <w:lvl w:ilvl="1" w:tplc="EB688760" w:tentative="1">
      <w:start w:val="1"/>
      <w:numFmt w:val="bullet"/>
      <w:lvlText w:val=""/>
      <w:lvlJc w:val="left"/>
      <w:pPr>
        <w:tabs>
          <w:tab w:val="num" w:pos="1440"/>
        </w:tabs>
        <w:ind w:left="1440" w:hanging="360"/>
      </w:pPr>
      <w:rPr>
        <w:rFonts w:ascii="Wingdings 2" w:hAnsi="Wingdings 2" w:hint="default"/>
      </w:rPr>
    </w:lvl>
    <w:lvl w:ilvl="2" w:tplc="0EB0FAF4" w:tentative="1">
      <w:start w:val="1"/>
      <w:numFmt w:val="bullet"/>
      <w:lvlText w:val=""/>
      <w:lvlJc w:val="left"/>
      <w:pPr>
        <w:tabs>
          <w:tab w:val="num" w:pos="2160"/>
        </w:tabs>
        <w:ind w:left="2160" w:hanging="360"/>
      </w:pPr>
      <w:rPr>
        <w:rFonts w:ascii="Wingdings 2" w:hAnsi="Wingdings 2" w:hint="default"/>
      </w:rPr>
    </w:lvl>
    <w:lvl w:ilvl="3" w:tplc="09543256" w:tentative="1">
      <w:start w:val="1"/>
      <w:numFmt w:val="bullet"/>
      <w:lvlText w:val=""/>
      <w:lvlJc w:val="left"/>
      <w:pPr>
        <w:tabs>
          <w:tab w:val="num" w:pos="2880"/>
        </w:tabs>
        <w:ind w:left="2880" w:hanging="360"/>
      </w:pPr>
      <w:rPr>
        <w:rFonts w:ascii="Wingdings 2" w:hAnsi="Wingdings 2" w:hint="default"/>
      </w:rPr>
    </w:lvl>
    <w:lvl w:ilvl="4" w:tplc="5B0420AE" w:tentative="1">
      <w:start w:val="1"/>
      <w:numFmt w:val="bullet"/>
      <w:lvlText w:val=""/>
      <w:lvlJc w:val="left"/>
      <w:pPr>
        <w:tabs>
          <w:tab w:val="num" w:pos="3600"/>
        </w:tabs>
        <w:ind w:left="3600" w:hanging="360"/>
      </w:pPr>
      <w:rPr>
        <w:rFonts w:ascii="Wingdings 2" w:hAnsi="Wingdings 2" w:hint="default"/>
      </w:rPr>
    </w:lvl>
    <w:lvl w:ilvl="5" w:tplc="FB4C32E0" w:tentative="1">
      <w:start w:val="1"/>
      <w:numFmt w:val="bullet"/>
      <w:lvlText w:val=""/>
      <w:lvlJc w:val="left"/>
      <w:pPr>
        <w:tabs>
          <w:tab w:val="num" w:pos="4320"/>
        </w:tabs>
        <w:ind w:left="4320" w:hanging="360"/>
      </w:pPr>
      <w:rPr>
        <w:rFonts w:ascii="Wingdings 2" w:hAnsi="Wingdings 2" w:hint="default"/>
      </w:rPr>
    </w:lvl>
    <w:lvl w:ilvl="6" w:tplc="2026C26C" w:tentative="1">
      <w:start w:val="1"/>
      <w:numFmt w:val="bullet"/>
      <w:lvlText w:val=""/>
      <w:lvlJc w:val="left"/>
      <w:pPr>
        <w:tabs>
          <w:tab w:val="num" w:pos="5040"/>
        </w:tabs>
        <w:ind w:left="5040" w:hanging="360"/>
      </w:pPr>
      <w:rPr>
        <w:rFonts w:ascii="Wingdings 2" w:hAnsi="Wingdings 2" w:hint="default"/>
      </w:rPr>
    </w:lvl>
    <w:lvl w:ilvl="7" w:tplc="4E9A023C" w:tentative="1">
      <w:start w:val="1"/>
      <w:numFmt w:val="bullet"/>
      <w:lvlText w:val=""/>
      <w:lvlJc w:val="left"/>
      <w:pPr>
        <w:tabs>
          <w:tab w:val="num" w:pos="5760"/>
        </w:tabs>
        <w:ind w:left="5760" w:hanging="360"/>
      </w:pPr>
      <w:rPr>
        <w:rFonts w:ascii="Wingdings 2" w:hAnsi="Wingdings 2" w:hint="default"/>
      </w:rPr>
    </w:lvl>
    <w:lvl w:ilvl="8" w:tplc="29A4DB88"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76ED3D16"/>
    <w:multiLevelType w:val="hybridMultilevel"/>
    <w:tmpl w:val="81181296"/>
    <w:lvl w:ilvl="0" w:tplc="08090001">
      <w:start w:val="1"/>
      <w:numFmt w:val="bullet"/>
      <w:lvlText w:val=""/>
      <w:lvlJc w:val="left"/>
      <w:pPr>
        <w:tabs>
          <w:tab w:val="num" w:pos="720"/>
        </w:tabs>
        <w:ind w:left="720" w:hanging="360"/>
      </w:pPr>
      <w:rPr>
        <w:rFonts w:ascii="Symbol" w:hAnsi="Symbol" w:hint="default"/>
      </w:rPr>
    </w:lvl>
    <w:lvl w:ilvl="1" w:tplc="A97C82DA" w:tentative="1">
      <w:start w:val="1"/>
      <w:numFmt w:val="bullet"/>
      <w:lvlText w:val=""/>
      <w:lvlJc w:val="left"/>
      <w:pPr>
        <w:tabs>
          <w:tab w:val="num" w:pos="1440"/>
        </w:tabs>
        <w:ind w:left="1440" w:hanging="360"/>
      </w:pPr>
      <w:rPr>
        <w:rFonts w:ascii="Wingdings 2" w:hAnsi="Wingdings 2" w:hint="default"/>
      </w:rPr>
    </w:lvl>
    <w:lvl w:ilvl="2" w:tplc="81BA263E" w:tentative="1">
      <w:start w:val="1"/>
      <w:numFmt w:val="bullet"/>
      <w:lvlText w:val=""/>
      <w:lvlJc w:val="left"/>
      <w:pPr>
        <w:tabs>
          <w:tab w:val="num" w:pos="2160"/>
        </w:tabs>
        <w:ind w:left="2160" w:hanging="360"/>
      </w:pPr>
      <w:rPr>
        <w:rFonts w:ascii="Wingdings 2" w:hAnsi="Wingdings 2" w:hint="default"/>
      </w:rPr>
    </w:lvl>
    <w:lvl w:ilvl="3" w:tplc="65E0DBCC" w:tentative="1">
      <w:start w:val="1"/>
      <w:numFmt w:val="bullet"/>
      <w:lvlText w:val=""/>
      <w:lvlJc w:val="left"/>
      <w:pPr>
        <w:tabs>
          <w:tab w:val="num" w:pos="2880"/>
        </w:tabs>
        <w:ind w:left="2880" w:hanging="360"/>
      </w:pPr>
      <w:rPr>
        <w:rFonts w:ascii="Wingdings 2" w:hAnsi="Wingdings 2" w:hint="default"/>
      </w:rPr>
    </w:lvl>
    <w:lvl w:ilvl="4" w:tplc="9F70F462" w:tentative="1">
      <w:start w:val="1"/>
      <w:numFmt w:val="bullet"/>
      <w:lvlText w:val=""/>
      <w:lvlJc w:val="left"/>
      <w:pPr>
        <w:tabs>
          <w:tab w:val="num" w:pos="3600"/>
        </w:tabs>
        <w:ind w:left="3600" w:hanging="360"/>
      </w:pPr>
      <w:rPr>
        <w:rFonts w:ascii="Wingdings 2" w:hAnsi="Wingdings 2" w:hint="default"/>
      </w:rPr>
    </w:lvl>
    <w:lvl w:ilvl="5" w:tplc="FE884BE6" w:tentative="1">
      <w:start w:val="1"/>
      <w:numFmt w:val="bullet"/>
      <w:lvlText w:val=""/>
      <w:lvlJc w:val="left"/>
      <w:pPr>
        <w:tabs>
          <w:tab w:val="num" w:pos="4320"/>
        </w:tabs>
        <w:ind w:left="4320" w:hanging="360"/>
      </w:pPr>
      <w:rPr>
        <w:rFonts w:ascii="Wingdings 2" w:hAnsi="Wingdings 2" w:hint="default"/>
      </w:rPr>
    </w:lvl>
    <w:lvl w:ilvl="6" w:tplc="4A56306C" w:tentative="1">
      <w:start w:val="1"/>
      <w:numFmt w:val="bullet"/>
      <w:lvlText w:val=""/>
      <w:lvlJc w:val="left"/>
      <w:pPr>
        <w:tabs>
          <w:tab w:val="num" w:pos="5040"/>
        </w:tabs>
        <w:ind w:left="5040" w:hanging="360"/>
      </w:pPr>
      <w:rPr>
        <w:rFonts w:ascii="Wingdings 2" w:hAnsi="Wingdings 2" w:hint="default"/>
      </w:rPr>
    </w:lvl>
    <w:lvl w:ilvl="7" w:tplc="22BC0F98" w:tentative="1">
      <w:start w:val="1"/>
      <w:numFmt w:val="bullet"/>
      <w:lvlText w:val=""/>
      <w:lvlJc w:val="left"/>
      <w:pPr>
        <w:tabs>
          <w:tab w:val="num" w:pos="5760"/>
        </w:tabs>
        <w:ind w:left="5760" w:hanging="360"/>
      </w:pPr>
      <w:rPr>
        <w:rFonts w:ascii="Wingdings 2" w:hAnsi="Wingdings 2" w:hint="default"/>
      </w:rPr>
    </w:lvl>
    <w:lvl w:ilvl="8" w:tplc="C14E535E"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78D968E5"/>
    <w:multiLevelType w:val="hybridMultilevel"/>
    <w:tmpl w:val="7DD84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106F88"/>
    <w:multiLevelType w:val="hybridMultilevel"/>
    <w:tmpl w:val="19EA8970"/>
    <w:lvl w:ilvl="0" w:tplc="08090001">
      <w:start w:val="1"/>
      <w:numFmt w:val="bullet"/>
      <w:lvlText w:val=""/>
      <w:lvlJc w:val="left"/>
      <w:pPr>
        <w:tabs>
          <w:tab w:val="num" w:pos="720"/>
        </w:tabs>
        <w:ind w:left="720" w:hanging="360"/>
      </w:pPr>
      <w:rPr>
        <w:rFonts w:ascii="Symbol" w:hAnsi="Symbol" w:hint="default"/>
      </w:rPr>
    </w:lvl>
    <w:lvl w:ilvl="1" w:tplc="A97C82DA" w:tentative="1">
      <w:start w:val="1"/>
      <w:numFmt w:val="bullet"/>
      <w:lvlText w:val=""/>
      <w:lvlJc w:val="left"/>
      <w:pPr>
        <w:tabs>
          <w:tab w:val="num" w:pos="1440"/>
        </w:tabs>
        <w:ind w:left="1440" w:hanging="360"/>
      </w:pPr>
      <w:rPr>
        <w:rFonts w:ascii="Wingdings 2" w:hAnsi="Wingdings 2" w:hint="default"/>
      </w:rPr>
    </w:lvl>
    <w:lvl w:ilvl="2" w:tplc="81BA263E" w:tentative="1">
      <w:start w:val="1"/>
      <w:numFmt w:val="bullet"/>
      <w:lvlText w:val=""/>
      <w:lvlJc w:val="left"/>
      <w:pPr>
        <w:tabs>
          <w:tab w:val="num" w:pos="2160"/>
        </w:tabs>
        <w:ind w:left="2160" w:hanging="360"/>
      </w:pPr>
      <w:rPr>
        <w:rFonts w:ascii="Wingdings 2" w:hAnsi="Wingdings 2" w:hint="default"/>
      </w:rPr>
    </w:lvl>
    <w:lvl w:ilvl="3" w:tplc="65E0DBCC" w:tentative="1">
      <w:start w:val="1"/>
      <w:numFmt w:val="bullet"/>
      <w:lvlText w:val=""/>
      <w:lvlJc w:val="left"/>
      <w:pPr>
        <w:tabs>
          <w:tab w:val="num" w:pos="2880"/>
        </w:tabs>
        <w:ind w:left="2880" w:hanging="360"/>
      </w:pPr>
      <w:rPr>
        <w:rFonts w:ascii="Wingdings 2" w:hAnsi="Wingdings 2" w:hint="default"/>
      </w:rPr>
    </w:lvl>
    <w:lvl w:ilvl="4" w:tplc="9F70F462" w:tentative="1">
      <w:start w:val="1"/>
      <w:numFmt w:val="bullet"/>
      <w:lvlText w:val=""/>
      <w:lvlJc w:val="left"/>
      <w:pPr>
        <w:tabs>
          <w:tab w:val="num" w:pos="3600"/>
        </w:tabs>
        <w:ind w:left="3600" w:hanging="360"/>
      </w:pPr>
      <w:rPr>
        <w:rFonts w:ascii="Wingdings 2" w:hAnsi="Wingdings 2" w:hint="default"/>
      </w:rPr>
    </w:lvl>
    <w:lvl w:ilvl="5" w:tplc="FE884BE6" w:tentative="1">
      <w:start w:val="1"/>
      <w:numFmt w:val="bullet"/>
      <w:lvlText w:val=""/>
      <w:lvlJc w:val="left"/>
      <w:pPr>
        <w:tabs>
          <w:tab w:val="num" w:pos="4320"/>
        </w:tabs>
        <w:ind w:left="4320" w:hanging="360"/>
      </w:pPr>
      <w:rPr>
        <w:rFonts w:ascii="Wingdings 2" w:hAnsi="Wingdings 2" w:hint="default"/>
      </w:rPr>
    </w:lvl>
    <w:lvl w:ilvl="6" w:tplc="4A56306C" w:tentative="1">
      <w:start w:val="1"/>
      <w:numFmt w:val="bullet"/>
      <w:lvlText w:val=""/>
      <w:lvlJc w:val="left"/>
      <w:pPr>
        <w:tabs>
          <w:tab w:val="num" w:pos="5040"/>
        </w:tabs>
        <w:ind w:left="5040" w:hanging="360"/>
      </w:pPr>
      <w:rPr>
        <w:rFonts w:ascii="Wingdings 2" w:hAnsi="Wingdings 2" w:hint="default"/>
      </w:rPr>
    </w:lvl>
    <w:lvl w:ilvl="7" w:tplc="22BC0F98" w:tentative="1">
      <w:start w:val="1"/>
      <w:numFmt w:val="bullet"/>
      <w:lvlText w:val=""/>
      <w:lvlJc w:val="left"/>
      <w:pPr>
        <w:tabs>
          <w:tab w:val="num" w:pos="5760"/>
        </w:tabs>
        <w:ind w:left="5760" w:hanging="360"/>
      </w:pPr>
      <w:rPr>
        <w:rFonts w:ascii="Wingdings 2" w:hAnsi="Wingdings 2" w:hint="default"/>
      </w:rPr>
    </w:lvl>
    <w:lvl w:ilvl="8" w:tplc="C14E535E" w:tentative="1">
      <w:start w:val="1"/>
      <w:numFmt w:val="bullet"/>
      <w:lvlText w:val=""/>
      <w:lvlJc w:val="left"/>
      <w:pPr>
        <w:tabs>
          <w:tab w:val="num" w:pos="6480"/>
        </w:tabs>
        <w:ind w:left="6480" w:hanging="360"/>
      </w:pPr>
      <w:rPr>
        <w:rFonts w:ascii="Wingdings 2" w:hAnsi="Wingdings 2" w:hint="default"/>
      </w:rPr>
    </w:lvl>
  </w:abstractNum>
  <w:num w:numId="1">
    <w:abstractNumId w:val="11"/>
  </w:num>
  <w:num w:numId="2">
    <w:abstractNumId w:val="8"/>
  </w:num>
  <w:num w:numId="3">
    <w:abstractNumId w:val="6"/>
  </w:num>
  <w:num w:numId="4">
    <w:abstractNumId w:val="10"/>
  </w:num>
  <w:num w:numId="5">
    <w:abstractNumId w:val="3"/>
  </w:num>
  <w:num w:numId="6">
    <w:abstractNumId w:val="13"/>
  </w:num>
  <w:num w:numId="7">
    <w:abstractNumId w:val="5"/>
  </w:num>
  <w:num w:numId="8">
    <w:abstractNumId w:val="4"/>
  </w:num>
  <w:num w:numId="9">
    <w:abstractNumId w:val="12"/>
  </w:num>
  <w:num w:numId="10">
    <w:abstractNumId w:val="7"/>
  </w:num>
  <w:num w:numId="11">
    <w:abstractNumId w:val="2"/>
  </w:num>
  <w:num w:numId="12">
    <w:abstractNumId w:val="14"/>
  </w:num>
  <w:num w:numId="13">
    <w:abstractNumId w:val="0"/>
  </w:num>
  <w:num w:numId="14">
    <w:abstractNumId w:val="1"/>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09F"/>
    <w:rsid w:val="00003051"/>
    <w:rsid w:val="000054A8"/>
    <w:rsid w:val="00006634"/>
    <w:rsid w:val="00011DCF"/>
    <w:rsid w:val="0001341D"/>
    <w:rsid w:val="00023F57"/>
    <w:rsid w:val="000365AC"/>
    <w:rsid w:val="000469AC"/>
    <w:rsid w:val="00050E18"/>
    <w:rsid w:val="000533B9"/>
    <w:rsid w:val="00055C55"/>
    <w:rsid w:val="00056642"/>
    <w:rsid w:val="000574FD"/>
    <w:rsid w:val="000645E4"/>
    <w:rsid w:val="00073A70"/>
    <w:rsid w:val="00080465"/>
    <w:rsid w:val="00081711"/>
    <w:rsid w:val="00090E6A"/>
    <w:rsid w:val="00093329"/>
    <w:rsid w:val="000A344E"/>
    <w:rsid w:val="000A7ABE"/>
    <w:rsid w:val="000B1773"/>
    <w:rsid w:val="000B1792"/>
    <w:rsid w:val="000B330F"/>
    <w:rsid w:val="000B7C0D"/>
    <w:rsid w:val="000C16AA"/>
    <w:rsid w:val="000C6AA8"/>
    <w:rsid w:val="000C72A0"/>
    <w:rsid w:val="000D1F37"/>
    <w:rsid w:val="000D39FA"/>
    <w:rsid w:val="000D4A95"/>
    <w:rsid w:val="000E2847"/>
    <w:rsid w:val="000E31F7"/>
    <w:rsid w:val="000E3909"/>
    <w:rsid w:val="000E70C5"/>
    <w:rsid w:val="000F25CE"/>
    <w:rsid w:val="000F3B1D"/>
    <w:rsid w:val="0010089E"/>
    <w:rsid w:val="0010387E"/>
    <w:rsid w:val="00105B47"/>
    <w:rsid w:val="00107EAA"/>
    <w:rsid w:val="00120412"/>
    <w:rsid w:val="0012274E"/>
    <w:rsid w:val="001233EE"/>
    <w:rsid w:val="001334F6"/>
    <w:rsid w:val="00133FA5"/>
    <w:rsid w:val="001345F8"/>
    <w:rsid w:val="00137314"/>
    <w:rsid w:val="00155734"/>
    <w:rsid w:val="00166905"/>
    <w:rsid w:val="0017189D"/>
    <w:rsid w:val="00171962"/>
    <w:rsid w:val="0017453C"/>
    <w:rsid w:val="00183AAB"/>
    <w:rsid w:val="0018539F"/>
    <w:rsid w:val="00194C9F"/>
    <w:rsid w:val="001A4D17"/>
    <w:rsid w:val="001C4D24"/>
    <w:rsid w:val="001D0D3A"/>
    <w:rsid w:val="001D3585"/>
    <w:rsid w:val="001D5746"/>
    <w:rsid w:val="001E18B5"/>
    <w:rsid w:val="001E4435"/>
    <w:rsid w:val="001E7678"/>
    <w:rsid w:val="001F09C0"/>
    <w:rsid w:val="001F5952"/>
    <w:rsid w:val="002010E6"/>
    <w:rsid w:val="00202E63"/>
    <w:rsid w:val="002070A0"/>
    <w:rsid w:val="00216F02"/>
    <w:rsid w:val="002179DF"/>
    <w:rsid w:val="002337AF"/>
    <w:rsid w:val="00233BD9"/>
    <w:rsid w:val="00235EA2"/>
    <w:rsid w:val="00241349"/>
    <w:rsid w:val="00261164"/>
    <w:rsid w:val="002616A8"/>
    <w:rsid w:val="0028383F"/>
    <w:rsid w:val="00287889"/>
    <w:rsid w:val="00290221"/>
    <w:rsid w:val="0029283C"/>
    <w:rsid w:val="002A36D8"/>
    <w:rsid w:val="002A4802"/>
    <w:rsid w:val="002A597B"/>
    <w:rsid w:val="002B2A77"/>
    <w:rsid w:val="002C12C9"/>
    <w:rsid w:val="002C7A26"/>
    <w:rsid w:val="002D1FAE"/>
    <w:rsid w:val="002D586A"/>
    <w:rsid w:val="002E15B0"/>
    <w:rsid w:val="002E1C97"/>
    <w:rsid w:val="002E2634"/>
    <w:rsid w:val="002F2639"/>
    <w:rsid w:val="002F5F25"/>
    <w:rsid w:val="002F7E15"/>
    <w:rsid w:val="00302DC6"/>
    <w:rsid w:val="00310979"/>
    <w:rsid w:val="00312FAB"/>
    <w:rsid w:val="00317541"/>
    <w:rsid w:val="003268B6"/>
    <w:rsid w:val="00331239"/>
    <w:rsid w:val="00335E90"/>
    <w:rsid w:val="003525E4"/>
    <w:rsid w:val="003538D5"/>
    <w:rsid w:val="003540FD"/>
    <w:rsid w:val="003616B3"/>
    <w:rsid w:val="0036703A"/>
    <w:rsid w:val="00367E16"/>
    <w:rsid w:val="00377CB3"/>
    <w:rsid w:val="0038160A"/>
    <w:rsid w:val="003977F1"/>
    <w:rsid w:val="003A14CD"/>
    <w:rsid w:val="003B07D8"/>
    <w:rsid w:val="003B2117"/>
    <w:rsid w:val="003C08F9"/>
    <w:rsid w:val="003C1A75"/>
    <w:rsid w:val="003C4CA8"/>
    <w:rsid w:val="003C6A93"/>
    <w:rsid w:val="003C7CEC"/>
    <w:rsid w:val="003D1585"/>
    <w:rsid w:val="003D3FB3"/>
    <w:rsid w:val="003D4584"/>
    <w:rsid w:val="003D7C04"/>
    <w:rsid w:val="003F7CDC"/>
    <w:rsid w:val="004037C5"/>
    <w:rsid w:val="00404A0E"/>
    <w:rsid w:val="004106C5"/>
    <w:rsid w:val="0042456B"/>
    <w:rsid w:val="004256ED"/>
    <w:rsid w:val="004369C4"/>
    <w:rsid w:val="004433BE"/>
    <w:rsid w:val="00444E1E"/>
    <w:rsid w:val="00450D4E"/>
    <w:rsid w:val="00451F34"/>
    <w:rsid w:val="00452BA5"/>
    <w:rsid w:val="004572AF"/>
    <w:rsid w:val="004575BD"/>
    <w:rsid w:val="00460225"/>
    <w:rsid w:val="004758D2"/>
    <w:rsid w:val="00477EEB"/>
    <w:rsid w:val="00482843"/>
    <w:rsid w:val="00482E86"/>
    <w:rsid w:val="00490C0D"/>
    <w:rsid w:val="00494A43"/>
    <w:rsid w:val="0049624B"/>
    <w:rsid w:val="00496934"/>
    <w:rsid w:val="0049747F"/>
    <w:rsid w:val="00497DAB"/>
    <w:rsid w:val="004A0E06"/>
    <w:rsid w:val="004A3EE7"/>
    <w:rsid w:val="004A730E"/>
    <w:rsid w:val="004B680E"/>
    <w:rsid w:val="004C24A0"/>
    <w:rsid w:val="004C3B1F"/>
    <w:rsid w:val="004C3B6E"/>
    <w:rsid w:val="004C3E5F"/>
    <w:rsid w:val="004C4610"/>
    <w:rsid w:val="004C46B3"/>
    <w:rsid w:val="004F275D"/>
    <w:rsid w:val="004F3BF4"/>
    <w:rsid w:val="004F640E"/>
    <w:rsid w:val="0051004C"/>
    <w:rsid w:val="00512D47"/>
    <w:rsid w:val="00521C01"/>
    <w:rsid w:val="00526C7E"/>
    <w:rsid w:val="00531998"/>
    <w:rsid w:val="0053217F"/>
    <w:rsid w:val="005330D7"/>
    <w:rsid w:val="00536BC8"/>
    <w:rsid w:val="00541F01"/>
    <w:rsid w:val="00541FB8"/>
    <w:rsid w:val="0055188F"/>
    <w:rsid w:val="00552070"/>
    <w:rsid w:val="00554ED8"/>
    <w:rsid w:val="00564D9C"/>
    <w:rsid w:val="005666B4"/>
    <w:rsid w:val="00566A8F"/>
    <w:rsid w:val="0057153B"/>
    <w:rsid w:val="00575B82"/>
    <w:rsid w:val="005769BA"/>
    <w:rsid w:val="005832BC"/>
    <w:rsid w:val="0058667B"/>
    <w:rsid w:val="0059397A"/>
    <w:rsid w:val="00596FF2"/>
    <w:rsid w:val="005970DB"/>
    <w:rsid w:val="005A3FA6"/>
    <w:rsid w:val="005A6A32"/>
    <w:rsid w:val="005A6F22"/>
    <w:rsid w:val="005A7AE2"/>
    <w:rsid w:val="005B2E07"/>
    <w:rsid w:val="005C1143"/>
    <w:rsid w:val="005C1CFD"/>
    <w:rsid w:val="005C2A06"/>
    <w:rsid w:val="005C63FE"/>
    <w:rsid w:val="005D1E66"/>
    <w:rsid w:val="0060209A"/>
    <w:rsid w:val="006024A3"/>
    <w:rsid w:val="006034FF"/>
    <w:rsid w:val="00607279"/>
    <w:rsid w:val="00610CB2"/>
    <w:rsid w:val="00614DD6"/>
    <w:rsid w:val="00630605"/>
    <w:rsid w:val="00633E39"/>
    <w:rsid w:val="00640DFE"/>
    <w:rsid w:val="00641C39"/>
    <w:rsid w:val="0065264E"/>
    <w:rsid w:val="006536D5"/>
    <w:rsid w:val="00670028"/>
    <w:rsid w:val="006723C7"/>
    <w:rsid w:val="006730D7"/>
    <w:rsid w:val="00676F9E"/>
    <w:rsid w:val="006823C8"/>
    <w:rsid w:val="0068421D"/>
    <w:rsid w:val="006A32AE"/>
    <w:rsid w:val="006B7EE5"/>
    <w:rsid w:val="006C3481"/>
    <w:rsid w:val="006C772B"/>
    <w:rsid w:val="006C7F5D"/>
    <w:rsid w:val="006E5519"/>
    <w:rsid w:val="006E5669"/>
    <w:rsid w:val="006F0B04"/>
    <w:rsid w:val="006F4235"/>
    <w:rsid w:val="006F5431"/>
    <w:rsid w:val="0070670D"/>
    <w:rsid w:val="00712067"/>
    <w:rsid w:val="007137C7"/>
    <w:rsid w:val="00713C1D"/>
    <w:rsid w:val="00716EA8"/>
    <w:rsid w:val="0074035A"/>
    <w:rsid w:val="00740B9A"/>
    <w:rsid w:val="0074578A"/>
    <w:rsid w:val="0074676F"/>
    <w:rsid w:val="00760496"/>
    <w:rsid w:val="00763DC7"/>
    <w:rsid w:val="00765556"/>
    <w:rsid w:val="00777CB9"/>
    <w:rsid w:val="00781F22"/>
    <w:rsid w:val="00783013"/>
    <w:rsid w:val="007853DE"/>
    <w:rsid w:val="00785620"/>
    <w:rsid w:val="007B10F1"/>
    <w:rsid w:val="007B2005"/>
    <w:rsid w:val="007B7AD8"/>
    <w:rsid w:val="007C711E"/>
    <w:rsid w:val="007D23FC"/>
    <w:rsid w:val="007D699B"/>
    <w:rsid w:val="007E794B"/>
    <w:rsid w:val="007F1D44"/>
    <w:rsid w:val="00804902"/>
    <w:rsid w:val="00805CA6"/>
    <w:rsid w:val="008108C2"/>
    <w:rsid w:val="008118B4"/>
    <w:rsid w:val="0083709F"/>
    <w:rsid w:val="008409D8"/>
    <w:rsid w:val="00844C46"/>
    <w:rsid w:val="00847811"/>
    <w:rsid w:val="0085077F"/>
    <w:rsid w:val="00851EE5"/>
    <w:rsid w:val="00853574"/>
    <w:rsid w:val="00857463"/>
    <w:rsid w:val="0086219E"/>
    <w:rsid w:val="0086336F"/>
    <w:rsid w:val="0086570F"/>
    <w:rsid w:val="008674F5"/>
    <w:rsid w:val="0088196B"/>
    <w:rsid w:val="00881A95"/>
    <w:rsid w:val="008852CF"/>
    <w:rsid w:val="00885605"/>
    <w:rsid w:val="008876FE"/>
    <w:rsid w:val="008923F7"/>
    <w:rsid w:val="00892CFE"/>
    <w:rsid w:val="00895A76"/>
    <w:rsid w:val="0089670A"/>
    <w:rsid w:val="008A1AC5"/>
    <w:rsid w:val="008A78BF"/>
    <w:rsid w:val="008B1E5B"/>
    <w:rsid w:val="008B45A5"/>
    <w:rsid w:val="008B73D2"/>
    <w:rsid w:val="008B7459"/>
    <w:rsid w:val="008D13B2"/>
    <w:rsid w:val="008D171F"/>
    <w:rsid w:val="008D2D02"/>
    <w:rsid w:val="008D3452"/>
    <w:rsid w:val="008E2C78"/>
    <w:rsid w:val="008F0D74"/>
    <w:rsid w:val="008F5EA2"/>
    <w:rsid w:val="008F7BD4"/>
    <w:rsid w:val="0090094A"/>
    <w:rsid w:val="00901DCA"/>
    <w:rsid w:val="00907727"/>
    <w:rsid w:val="009113FE"/>
    <w:rsid w:val="00924EB1"/>
    <w:rsid w:val="00932C31"/>
    <w:rsid w:val="009368B4"/>
    <w:rsid w:val="00954FA0"/>
    <w:rsid w:val="00956A99"/>
    <w:rsid w:val="00960311"/>
    <w:rsid w:val="0096132C"/>
    <w:rsid w:val="00961FDD"/>
    <w:rsid w:val="009658D3"/>
    <w:rsid w:val="00966A19"/>
    <w:rsid w:val="009734F4"/>
    <w:rsid w:val="00974E86"/>
    <w:rsid w:val="00990B5F"/>
    <w:rsid w:val="00992922"/>
    <w:rsid w:val="009A163A"/>
    <w:rsid w:val="009A24DA"/>
    <w:rsid w:val="009B70FE"/>
    <w:rsid w:val="009C02E1"/>
    <w:rsid w:val="009C1298"/>
    <w:rsid w:val="009C4B1D"/>
    <w:rsid w:val="009C688E"/>
    <w:rsid w:val="009E0B65"/>
    <w:rsid w:val="009F7827"/>
    <w:rsid w:val="00A0489A"/>
    <w:rsid w:val="00A064B9"/>
    <w:rsid w:val="00A16FFA"/>
    <w:rsid w:val="00A37892"/>
    <w:rsid w:val="00A41E2A"/>
    <w:rsid w:val="00A42DEB"/>
    <w:rsid w:val="00A569B9"/>
    <w:rsid w:val="00A605D5"/>
    <w:rsid w:val="00A631BD"/>
    <w:rsid w:val="00A64349"/>
    <w:rsid w:val="00A66AE0"/>
    <w:rsid w:val="00A7490C"/>
    <w:rsid w:val="00A869B0"/>
    <w:rsid w:val="00A9359A"/>
    <w:rsid w:val="00A96B60"/>
    <w:rsid w:val="00AA0997"/>
    <w:rsid w:val="00AA121E"/>
    <w:rsid w:val="00AA4025"/>
    <w:rsid w:val="00AA64A8"/>
    <w:rsid w:val="00AB26F6"/>
    <w:rsid w:val="00AB4915"/>
    <w:rsid w:val="00AB4E54"/>
    <w:rsid w:val="00AC2E6D"/>
    <w:rsid w:val="00AD1B52"/>
    <w:rsid w:val="00AD4CA3"/>
    <w:rsid w:val="00AD7E8C"/>
    <w:rsid w:val="00AE69A7"/>
    <w:rsid w:val="00AE6EB9"/>
    <w:rsid w:val="00B015A2"/>
    <w:rsid w:val="00B02F93"/>
    <w:rsid w:val="00B048E6"/>
    <w:rsid w:val="00B04DD0"/>
    <w:rsid w:val="00B06379"/>
    <w:rsid w:val="00B10F7D"/>
    <w:rsid w:val="00B174CA"/>
    <w:rsid w:val="00B2031C"/>
    <w:rsid w:val="00B217E8"/>
    <w:rsid w:val="00B31CAB"/>
    <w:rsid w:val="00B401A3"/>
    <w:rsid w:val="00B407DD"/>
    <w:rsid w:val="00B422F3"/>
    <w:rsid w:val="00B4553D"/>
    <w:rsid w:val="00B46F4F"/>
    <w:rsid w:val="00B50ABD"/>
    <w:rsid w:val="00B5289C"/>
    <w:rsid w:val="00B53431"/>
    <w:rsid w:val="00B6344A"/>
    <w:rsid w:val="00B6375C"/>
    <w:rsid w:val="00B64053"/>
    <w:rsid w:val="00B7724D"/>
    <w:rsid w:val="00B830AA"/>
    <w:rsid w:val="00B83780"/>
    <w:rsid w:val="00B84E59"/>
    <w:rsid w:val="00B863A5"/>
    <w:rsid w:val="00B863DD"/>
    <w:rsid w:val="00B8722B"/>
    <w:rsid w:val="00B90508"/>
    <w:rsid w:val="00BA00CC"/>
    <w:rsid w:val="00BA0A86"/>
    <w:rsid w:val="00BA64F5"/>
    <w:rsid w:val="00BB0C34"/>
    <w:rsid w:val="00BB11D0"/>
    <w:rsid w:val="00BB448E"/>
    <w:rsid w:val="00BB6FA5"/>
    <w:rsid w:val="00BC3223"/>
    <w:rsid w:val="00BD0840"/>
    <w:rsid w:val="00BD1905"/>
    <w:rsid w:val="00BD2CB0"/>
    <w:rsid w:val="00BE0692"/>
    <w:rsid w:val="00BE5BCD"/>
    <w:rsid w:val="00BF42C0"/>
    <w:rsid w:val="00BF597D"/>
    <w:rsid w:val="00C017D9"/>
    <w:rsid w:val="00C0317A"/>
    <w:rsid w:val="00C03A45"/>
    <w:rsid w:val="00C062F9"/>
    <w:rsid w:val="00C15236"/>
    <w:rsid w:val="00C162B5"/>
    <w:rsid w:val="00C17304"/>
    <w:rsid w:val="00C2116D"/>
    <w:rsid w:val="00C24D8B"/>
    <w:rsid w:val="00C26A32"/>
    <w:rsid w:val="00C41CBD"/>
    <w:rsid w:val="00C426B7"/>
    <w:rsid w:val="00C530A5"/>
    <w:rsid w:val="00C62D9C"/>
    <w:rsid w:val="00C668B8"/>
    <w:rsid w:val="00C6695F"/>
    <w:rsid w:val="00C72BDA"/>
    <w:rsid w:val="00C7554D"/>
    <w:rsid w:val="00C907A3"/>
    <w:rsid w:val="00C91397"/>
    <w:rsid w:val="00CA6500"/>
    <w:rsid w:val="00CB3F7D"/>
    <w:rsid w:val="00CB7D09"/>
    <w:rsid w:val="00CC31B0"/>
    <w:rsid w:val="00CC4F7B"/>
    <w:rsid w:val="00CD0F28"/>
    <w:rsid w:val="00CE093A"/>
    <w:rsid w:val="00CE1A01"/>
    <w:rsid w:val="00CE2523"/>
    <w:rsid w:val="00CF1389"/>
    <w:rsid w:val="00CF3F36"/>
    <w:rsid w:val="00D034A7"/>
    <w:rsid w:val="00D06921"/>
    <w:rsid w:val="00D1196D"/>
    <w:rsid w:val="00D15A5B"/>
    <w:rsid w:val="00D16A9A"/>
    <w:rsid w:val="00D178A2"/>
    <w:rsid w:val="00D30995"/>
    <w:rsid w:val="00D32944"/>
    <w:rsid w:val="00D32C0A"/>
    <w:rsid w:val="00D45E7D"/>
    <w:rsid w:val="00D47181"/>
    <w:rsid w:val="00D5167E"/>
    <w:rsid w:val="00D571BA"/>
    <w:rsid w:val="00D64E7D"/>
    <w:rsid w:val="00D750F4"/>
    <w:rsid w:val="00D76BFD"/>
    <w:rsid w:val="00D95453"/>
    <w:rsid w:val="00D965E3"/>
    <w:rsid w:val="00D97FD9"/>
    <w:rsid w:val="00DA161E"/>
    <w:rsid w:val="00DA27A8"/>
    <w:rsid w:val="00DA6949"/>
    <w:rsid w:val="00DB0179"/>
    <w:rsid w:val="00DC05F5"/>
    <w:rsid w:val="00DC2E9E"/>
    <w:rsid w:val="00DD3007"/>
    <w:rsid w:val="00DD31DB"/>
    <w:rsid w:val="00DE3B54"/>
    <w:rsid w:val="00DF37D2"/>
    <w:rsid w:val="00DF6FF4"/>
    <w:rsid w:val="00DF7A8A"/>
    <w:rsid w:val="00E06A52"/>
    <w:rsid w:val="00E11CDE"/>
    <w:rsid w:val="00E15B9F"/>
    <w:rsid w:val="00E260B8"/>
    <w:rsid w:val="00E31341"/>
    <w:rsid w:val="00E34336"/>
    <w:rsid w:val="00E52D93"/>
    <w:rsid w:val="00E651BA"/>
    <w:rsid w:val="00E6643E"/>
    <w:rsid w:val="00E726DD"/>
    <w:rsid w:val="00E92D5C"/>
    <w:rsid w:val="00E93847"/>
    <w:rsid w:val="00E96122"/>
    <w:rsid w:val="00EA0AB6"/>
    <w:rsid w:val="00EA2C0A"/>
    <w:rsid w:val="00EA3288"/>
    <w:rsid w:val="00EA49FA"/>
    <w:rsid w:val="00EA5BF2"/>
    <w:rsid w:val="00EA6576"/>
    <w:rsid w:val="00EB2211"/>
    <w:rsid w:val="00EB3B91"/>
    <w:rsid w:val="00ED211D"/>
    <w:rsid w:val="00EE446E"/>
    <w:rsid w:val="00EE48C4"/>
    <w:rsid w:val="00EE4AC5"/>
    <w:rsid w:val="00EF12F3"/>
    <w:rsid w:val="00EF7CD1"/>
    <w:rsid w:val="00F03068"/>
    <w:rsid w:val="00F03FF4"/>
    <w:rsid w:val="00F063AA"/>
    <w:rsid w:val="00F11BF2"/>
    <w:rsid w:val="00F122E8"/>
    <w:rsid w:val="00F17869"/>
    <w:rsid w:val="00F306EE"/>
    <w:rsid w:val="00F3365D"/>
    <w:rsid w:val="00F36EB7"/>
    <w:rsid w:val="00F41575"/>
    <w:rsid w:val="00F44B73"/>
    <w:rsid w:val="00F50CF1"/>
    <w:rsid w:val="00F51A2A"/>
    <w:rsid w:val="00F567EF"/>
    <w:rsid w:val="00F60B91"/>
    <w:rsid w:val="00F6659C"/>
    <w:rsid w:val="00F73A7C"/>
    <w:rsid w:val="00F76414"/>
    <w:rsid w:val="00F8653A"/>
    <w:rsid w:val="00F91769"/>
    <w:rsid w:val="00F91E6D"/>
    <w:rsid w:val="00F96C22"/>
    <w:rsid w:val="00FA1B21"/>
    <w:rsid w:val="00FA41F1"/>
    <w:rsid w:val="00FA4F4D"/>
    <w:rsid w:val="00FB27C2"/>
    <w:rsid w:val="00FB44BB"/>
    <w:rsid w:val="00FB6746"/>
    <w:rsid w:val="00FB73A4"/>
    <w:rsid w:val="00FC0EF1"/>
    <w:rsid w:val="00FC40D1"/>
    <w:rsid w:val="00FC4A82"/>
    <w:rsid w:val="00FC5E0B"/>
    <w:rsid w:val="00FD3F55"/>
    <w:rsid w:val="00FE1B13"/>
    <w:rsid w:val="00FE467D"/>
    <w:rsid w:val="00FF0F62"/>
    <w:rsid w:val="00FF20C2"/>
    <w:rsid w:val="00FF2EB5"/>
    <w:rsid w:val="00FF5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27755"/>
  <w15:chartTrackingRefBased/>
  <w15:docId w15:val="{49993669-07E4-4F6C-B1A1-119E10505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23C7"/>
    <w:pPr>
      <w:ind w:left="720"/>
      <w:contextualSpacing/>
    </w:pPr>
  </w:style>
  <w:style w:type="paragraph" w:styleId="NormalWeb">
    <w:name w:val="Normal (Web)"/>
    <w:basedOn w:val="Normal"/>
    <w:uiPriority w:val="99"/>
    <w:semiHidden/>
    <w:unhideWhenUsed/>
    <w:rsid w:val="00D069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F3BF4"/>
    <w:rPr>
      <w:color w:val="0000FF"/>
      <w:u w:val="single"/>
    </w:rPr>
  </w:style>
  <w:style w:type="paragraph" w:styleId="Header">
    <w:name w:val="header"/>
    <w:basedOn w:val="Normal"/>
    <w:link w:val="HeaderChar"/>
    <w:uiPriority w:val="99"/>
    <w:unhideWhenUsed/>
    <w:rsid w:val="00EA65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576"/>
  </w:style>
  <w:style w:type="paragraph" w:styleId="Footer">
    <w:name w:val="footer"/>
    <w:basedOn w:val="Normal"/>
    <w:link w:val="FooterChar"/>
    <w:uiPriority w:val="99"/>
    <w:unhideWhenUsed/>
    <w:rsid w:val="00EA65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5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458252">
      <w:bodyDiv w:val="1"/>
      <w:marLeft w:val="0"/>
      <w:marRight w:val="0"/>
      <w:marTop w:val="0"/>
      <w:marBottom w:val="0"/>
      <w:divBdr>
        <w:top w:val="none" w:sz="0" w:space="0" w:color="auto"/>
        <w:left w:val="none" w:sz="0" w:space="0" w:color="auto"/>
        <w:bottom w:val="none" w:sz="0" w:space="0" w:color="auto"/>
        <w:right w:val="none" w:sz="0" w:space="0" w:color="auto"/>
      </w:divBdr>
    </w:div>
    <w:div w:id="357315171">
      <w:bodyDiv w:val="1"/>
      <w:marLeft w:val="0"/>
      <w:marRight w:val="0"/>
      <w:marTop w:val="0"/>
      <w:marBottom w:val="0"/>
      <w:divBdr>
        <w:top w:val="none" w:sz="0" w:space="0" w:color="auto"/>
        <w:left w:val="none" w:sz="0" w:space="0" w:color="auto"/>
        <w:bottom w:val="none" w:sz="0" w:space="0" w:color="auto"/>
        <w:right w:val="none" w:sz="0" w:space="0" w:color="auto"/>
      </w:divBdr>
    </w:div>
    <w:div w:id="823087919">
      <w:bodyDiv w:val="1"/>
      <w:marLeft w:val="0"/>
      <w:marRight w:val="0"/>
      <w:marTop w:val="0"/>
      <w:marBottom w:val="0"/>
      <w:divBdr>
        <w:top w:val="none" w:sz="0" w:space="0" w:color="auto"/>
        <w:left w:val="none" w:sz="0" w:space="0" w:color="auto"/>
        <w:bottom w:val="none" w:sz="0" w:space="0" w:color="auto"/>
        <w:right w:val="none" w:sz="0" w:space="0" w:color="auto"/>
      </w:divBdr>
    </w:div>
    <w:div w:id="1295797088">
      <w:bodyDiv w:val="1"/>
      <w:marLeft w:val="0"/>
      <w:marRight w:val="0"/>
      <w:marTop w:val="0"/>
      <w:marBottom w:val="0"/>
      <w:divBdr>
        <w:top w:val="none" w:sz="0" w:space="0" w:color="auto"/>
        <w:left w:val="none" w:sz="0" w:space="0" w:color="auto"/>
        <w:bottom w:val="none" w:sz="0" w:space="0" w:color="auto"/>
        <w:right w:val="none" w:sz="0" w:space="0" w:color="auto"/>
      </w:divBdr>
      <w:divsChild>
        <w:div w:id="396900198">
          <w:marLeft w:val="864"/>
          <w:marRight w:val="0"/>
          <w:marTop w:val="96"/>
          <w:marBottom w:val="0"/>
          <w:divBdr>
            <w:top w:val="none" w:sz="0" w:space="0" w:color="auto"/>
            <w:left w:val="none" w:sz="0" w:space="0" w:color="auto"/>
            <w:bottom w:val="none" w:sz="0" w:space="0" w:color="auto"/>
            <w:right w:val="none" w:sz="0" w:space="0" w:color="auto"/>
          </w:divBdr>
        </w:div>
        <w:div w:id="1229878569">
          <w:marLeft w:val="864"/>
          <w:marRight w:val="0"/>
          <w:marTop w:val="96"/>
          <w:marBottom w:val="0"/>
          <w:divBdr>
            <w:top w:val="none" w:sz="0" w:space="0" w:color="auto"/>
            <w:left w:val="none" w:sz="0" w:space="0" w:color="auto"/>
            <w:bottom w:val="none" w:sz="0" w:space="0" w:color="auto"/>
            <w:right w:val="none" w:sz="0" w:space="0" w:color="auto"/>
          </w:divBdr>
        </w:div>
        <w:div w:id="77557673">
          <w:marLeft w:val="864"/>
          <w:marRight w:val="0"/>
          <w:marTop w:val="96"/>
          <w:marBottom w:val="0"/>
          <w:divBdr>
            <w:top w:val="none" w:sz="0" w:space="0" w:color="auto"/>
            <w:left w:val="none" w:sz="0" w:space="0" w:color="auto"/>
            <w:bottom w:val="none" w:sz="0" w:space="0" w:color="auto"/>
            <w:right w:val="none" w:sz="0" w:space="0" w:color="auto"/>
          </w:divBdr>
        </w:div>
        <w:div w:id="1310552690">
          <w:marLeft w:val="864"/>
          <w:marRight w:val="0"/>
          <w:marTop w:val="96"/>
          <w:marBottom w:val="0"/>
          <w:divBdr>
            <w:top w:val="none" w:sz="0" w:space="0" w:color="auto"/>
            <w:left w:val="none" w:sz="0" w:space="0" w:color="auto"/>
            <w:bottom w:val="none" w:sz="0" w:space="0" w:color="auto"/>
            <w:right w:val="none" w:sz="0" w:space="0" w:color="auto"/>
          </w:divBdr>
        </w:div>
        <w:div w:id="457451203">
          <w:marLeft w:val="864"/>
          <w:marRight w:val="0"/>
          <w:marTop w:val="96"/>
          <w:marBottom w:val="0"/>
          <w:divBdr>
            <w:top w:val="none" w:sz="0" w:space="0" w:color="auto"/>
            <w:left w:val="none" w:sz="0" w:space="0" w:color="auto"/>
            <w:bottom w:val="none" w:sz="0" w:space="0" w:color="auto"/>
            <w:right w:val="none" w:sz="0" w:space="0" w:color="auto"/>
          </w:divBdr>
        </w:div>
        <w:div w:id="2117169839">
          <w:marLeft w:val="864"/>
          <w:marRight w:val="0"/>
          <w:marTop w:val="96"/>
          <w:marBottom w:val="0"/>
          <w:divBdr>
            <w:top w:val="none" w:sz="0" w:space="0" w:color="auto"/>
            <w:left w:val="none" w:sz="0" w:space="0" w:color="auto"/>
            <w:bottom w:val="none" w:sz="0" w:space="0" w:color="auto"/>
            <w:right w:val="none" w:sz="0" w:space="0" w:color="auto"/>
          </w:divBdr>
        </w:div>
        <w:div w:id="1950963210">
          <w:marLeft w:val="864"/>
          <w:marRight w:val="0"/>
          <w:marTop w:val="96"/>
          <w:marBottom w:val="0"/>
          <w:divBdr>
            <w:top w:val="none" w:sz="0" w:space="0" w:color="auto"/>
            <w:left w:val="none" w:sz="0" w:space="0" w:color="auto"/>
            <w:bottom w:val="none" w:sz="0" w:space="0" w:color="auto"/>
            <w:right w:val="none" w:sz="0" w:space="0" w:color="auto"/>
          </w:divBdr>
        </w:div>
        <w:div w:id="660356428">
          <w:marLeft w:val="864"/>
          <w:marRight w:val="0"/>
          <w:marTop w:val="96"/>
          <w:marBottom w:val="0"/>
          <w:divBdr>
            <w:top w:val="none" w:sz="0" w:space="0" w:color="auto"/>
            <w:left w:val="none" w:sz="0" w:space="0" w:color="auto"/>
            <w:bottom w:val="none" w:sz="0" w:space="0" w:color="auto"/>
            <w:right w:val="none" w:sz="0" w:space="0" w:color="auto"/>
          </w:divBdr>
        </w:div>
        <w:div w:id="1969315948">
          <w:marLeft w:val="864"/>
          <w:marRight w:val="0"/>
          <w:marTop w:val="96"/>
          <w:marBottom w:val="0"/>
          <w:divBdr>
            <w:top w:val="none" w:sz="0" w:space="0" w:color="auto"/>
            <w:left w:val="none" w:sz="0" w:space="0" w:color="auto"/>
            <w:bottom w:val="none" w:sz="0" w:space="0" w:color="auto"/>
            <w:right w:val="none" w:sz="0" w:space="0" w:color="auto"/>
          </w:divBdr>
        </w:div>
        <w:div w:id="557714020">
          <w:marLeft w:val="864"/>
          <w:marRight w:val="0"/>
          <w:marTop w:val="96"/>
          <w:marBottom w:val="0"/>
          <w:divBdr>
            <w:top w:val="none" w:sz="0" w:space="0" w:color="auto"/>
            <w:left w:val="none" w:sz="0" w:space="0" w:color="auto"/>
            <w:bottom w:val="none" w:sz="0" w:space="0" w:color="auto"/>
            <w:right w:val="none" w:sz="0" w:space="0" w:color="auto"/>
          </w:divBdr>
        </w:div>
        <w:div w:id="1321156883">
          <w:marLeft w:val="864"/>
          <w:marRight w:val="0"/>
          <w:marTop w:val="96"/>
          <w:marBottom w:val="0"/>
          <w:divBdr>
            <w:top w:val="none" w:sz="0" w:space="0" w:color="auto"/>
            <w:left w:val="none" w:sz="0" w:space="0" w:color="auto"/>
            <w:bottom w:val="none" w:sz="0" w:space="0" w:color="auto"/>
            <w:right w:val="none" w:sz="0" w:space="0" w:color="auto"/>
          </w:divBdr>
        </w:div>
        <w:div w:id="1134831781">
          <w:marLeft w:val="864"/>
          <w:marRight w:val="0"/>
          <w:marTop w:val="96"/>
          <w:marBottom w:val="0"/>
          <w:divBdr>
            <w:top w:val="none" w:sz="0" w:space="0" w:color="auto"/>
            <w:left w:val="none" w:sz="0" w:space="0" w:color="auto"/>
            <w:bottom w:val="none" w:sz="0" w:space="0" w:color="auto"/>
            <w:right w:val="none" w:sz="0" w:space="0" w:color="auto"/>
          </w:divBdr>
        </w:div>
      </w:divsChild>
    </w:div>
    <w:div w:id="1625696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tl.org.uk/" TargetMode="External"/><Relationship Id="rId13" Type="http://schemas.openxmlformats.org/officeDocument/2006/relationships/hyperlink" Target="https://www.wintonprimaryschool.com/wp-content/uploads/2016/05/Winton-Primary-School-Education-Visits-Policy.pdf" TargetMode="External"/><Relationship Id="rId3" Type="http://schemas.openxmlformats.org/officeDocument/2006/relationships/settings" Target="settings.xml"/><Relationship Id="rId7" Type="http://schemas.openxmlformats.org/officeDocument/2006/relationships/hyperlink" Target="https://www.childcomwales.org.uk/uncrc-childrens-rights/uncrc/" TargetMode="External"/><Relationship Id="rId12" Type="http://schemas.openxmlformats.org/officeDocument/2006/relationships/hyperlink" Target="https://swansea-edunet.gov.uk/en/schools/Gwyrosydd/Documents/School%20Policies%20Updated/Educational%20Visits%20Guidance.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gov.wales/docs/learningwales/publications/140828-foundation-phase-outdoor-learning-handbook-en.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irkenrobinson.com/education-changed-life-educationstorytelling/" TargetMode="External"/><Relationship Id="rId4" Type="http://schemas.openxmlformats.org/officeDocument/2006/relationships/webSettings" Target="webSettings.xml"/><Relationship Id="rId9" Type="http://schemas.openxmlformats.org/officeDocument/2006/relationships/hyperlink" Target="file:///C:\Users\Home\Downloads\nut-guidelines-for-school-trips-.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1585</TotalTime>
  <Pages>8</Pages>
  <Words>3476</Words>
  <Characters>19816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 Lewis</dc:creator>
  <cp:keywords/>
  <dc:description/>
  <cp:lastModifiedBy>Cora Lewis</cp:lastModifiedBy>
  <cp:revision>488</cp:revision>
  <dcterms:created xsi:type="dcterms:W3CDTF">2019-05-14T13:50:00Z</dcterms:created>
  <dcterms:modified xsi:type="dcterms:W3CDTF">2019-05-22T13:54:00Z</dcterms:modified>
</cp:coreProperties>
</file>