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pStyle w:val="Title"/>
        <w:spacing w:after="240" w:before="240" w:lineRule="auto"/>
        <w:rPr/>
      </w:pPr>
      <w:bookmarkStart w:colFirst="0" w:colLast="0" w:name="_heading=h.gjdgxs" w:id="0"/>
      <w:bookmarkEnd w:id="0"/>
      <w:r w:rsidDel="00000000" w:rsidR="00000000" w:rsidRPr="00000000">
        <w:rPr>
          <w:rtl w:val="0"/>
        </w:rPr>
        <w:t xml:space="preserve">Marriott International: Achieving Environmental CSR</w:t>
      </w:r>
    </w:p>
    <w:p w:rsidR="00000000" w:rsidDel="00000000" w:rsidP="00000000" w:rsidRDefault="00000000" w:rsidRPr="00000000" w14:paraId="00000002">
      <w:pPr>
        <w:spacing w:after="240" w:before="240" w:lineRule="auto"/>
        <w:rPr>
          <w:sz w:val="30"/>
          <w:szCs w:val="30"/>
        </w:rPr>
      </w:pPr>
      <w:r w:rsidDel="00000000" w:rsidR="00000000" w:rsidRPr="00000000">
        <w:rPr>
          <w:sz w:val="30"/>
          <w:szCs w:val="30"/>
          <w:rtl w:val="0"/>
        </w:rPr>
        <w:t xml:space="preserve">Student Name</w:t>
        <w:tab/>
        <w:t xml:space="preserve">:</w:t>
        <w:tab/>
      </w:r>
      <w:hyperlink r:id="rId7">
        <w:r w:rsidDel="00000000" w:rsidR="00000000" w:rsidRPr="00000000">
          <w:rPr>
            <w:sz w:val="30"/>
            <w:szCs w:val="30"/>
            <w:rtl w:val="0"/>
          </w:rPr>
          <w:t xml:space="preserve">Denisa-Alexandra-Rebeca Cirpac</w:t>
        </w:r>
      </w:hyperlink>
      <w:r w:rsidDel="00000000" w:rsidR="00000000" w:rsidRPr="00000000">
        <w:rPr>
          <w:sz w:val="30"/>
          <w:szCs w:val="30"/>
          <w:rtl w:val="0"/>
        </w:rPr>
        <w:t xml:space="preserve">i</w:t>
      </w:r>
    </w:p>
    <w:p w:rsidR="00000000" w:rsidDel="00000000" w:rsidP="00000000" w:rsidRDefault="00000000" w:rsidRPr="00000000" w14:paraId="00000003">
      <w:pPr>
        <w:spacing w:after="240" w:before="240" w:lineRule="auto"/>
        <w:rPr>
          <w:sz w:val="30"/>
          <w:szCs w:val="30"/>
        </w:rPr>
      </w:pPr>
      <w:r w:rsidDel="00000000" w:rsidR="00000000" w:rsidRPr="00000000">
        <w:rPr>
          <w:sz w:val="30"/>
          <w:szCs w:val="30"/>
          <w:rtl w:val="0"/>
        </w:rPr>
        <w:t xml:space="preserve">Student ID</w:t>
        <w:tab/>
        <w:tab/>
        <w:t xml:space="preserve">:</w:t>
        <w:tab/>
        <w:t xml:space="preserve">2019667</w:t>
      </w:r>
    </w:p>
    <w:p w:rsidR="00000000" w:rsidDel="00000000" w:rsidP="00000000" w:rsidRDefault="00000000" w:rsidRPr="00000000" w14:paraId="00000004">
      <w:pPr>
        <w:spacing w:after="240" w:before="240" w:lineRule="auto"/>
        <w:rPr>
          <w:sz w:val="30"/>
          <w:szCs w:val="30"/>
        </w:rPr>
      </w:pPr>
      <w:r w:rsidDel="00000000" w:rsidR="00000000" w:rsidRPr="00000000">
        <w:rPr>
          <w:sz w:val="30"/>
          <w:szCs w:val="30"/>
          <w:rtl w:val="0"/>
        </w:rPr>
        <w:t xml:space="preserve">Unit/Module </w:t>
        <w:tab/>
        <w:tab/>
        <w:t xml:space="preserve">: Sustainability ABCD1234</w:t>
      </w:r>
    </w:p>
    <w:p w:rsidR="00000000" w:rsidDel="00000000" w:rsidP="00000000" w:rsidRDefault="00000000" w:rsidRPr="00000000" w14:paraId="00000005">
      <w:pPr>
        <w:spacing w:after="240" w:before="240" w:lineRule="auto"/>
        <w:rPr>
          <w:sz w:val="30"/>
          <w:szCs w:val="30"/>
        </w:rPr>
        <w:sectPr>
          <w:headerReference r:id="rId8" w:type="default"/>
          <w:headerReference r:id="rId9" w:type="first"/>
          <w:headerReference r:id="rId10" w:type="even"/>
          <w:footerReference r:id="rId11" w:type="default"/>
          <w:footerReference r:id="rId12" w:type="first"/>
          <w:footerReference r:id="rId13" w:type="even"/>
          <w:pgSz w:h="15840" w:w="12240" w:orient="portrait"/>
          <w:pgMar w:bottom="1440" w:top="1440" w:left="1800" w:right="1800" w:header="708" w:footer="708"/>
          <w:pgNumType w:start="1"/>
        </w:sectPr>
      </w:pPr>
      <w:r w:rsidDel="00000000" w:rsidR="00000000" w:rsidRPr="00000000">
        <w:rPr>
          <w:sz w:val="30"/>
          <w:szCs w:val="30"/>
          <w:rtl w:val="0"/>
        </w:rPr>
        <w:t xml:space="preserve">Program</w:t>
        <w:tab/>
        <w:tab/>
        <w:tab/>
        <w:t xml:space="preserve">: </w:t>
      </w:r>
      <w:r w:rsidDel="00000000" w:rsidR="00000000" w:rsidRPr="00000000">
        <w:rPr>
          <w:rtl w:val="0"/>
        </w:rPr>
        <w:t xml:space="preserve">BA Hospitality</w:t>
      </w:r>
      <w:r w:rsidDel="00000000" w:rsidR="00000000" w:rsidRPr="00000000">
        <w:rPr>
          <w:rtl w:val="0"/>
        </w:rPr>
      </w:r>
    </w:p>
    <w:p w:rsidR="00000000" w:rsidDel="00000000" w:rsidP="00000000" w:rsidRDefault="00000000" w:rsidRPr="00000000" w14:paraId="00000006">
      <w:pPr>
        <w:pStyle w:val="Heading1"/>
        <w:jc w:val="center"/>
        <w:rPr/>
      </w:pPr>
      <w:bookmarkStart w:colFirst="0" w:colLast="0" w:name="_heading=h.30j0zll" w:id="1"/>
      <w:bookmarkEnd w:id="1"/>
      <w:r w:rsidDel="00000000" w:rsidR="00000000" w:rsidRPr="00000000">
        <w:rPr>
          <w:rtl w:val="0"/>
        </w:rPr>
        <w:t xml:space="preserve">Table of Contents</w:t>
      </w:r>
    </w:p>
    <w:p w:rsidR="00000000" w:rsidDel="00000000" w:rsidP="00000000" w:rsidRDefault="00000000" w:rsidRPr="00000000" w14:paraId="00000007">
      <w:pPr>
        <w:keepNext w:val="1"/>
        <w:keepLines w:val="1"/>
        <w:pageBreakBefore w:val="0"/>
        <w:widowControl w:val="1"/>
        <w:pBdr>
          <w:top w:space="0" w:sz="0" w:val="nil"/>
          <w:left w:space="0" w:sz="0" w:val="nil"/>
          <w:bottom w:space="0" w:sz="0" w:val="nil"/>
          <w:right w:space="0" w:sz="0" w:val="nil"/>
          <w:between w:space="0" w:sz="0" w:val="nil"/>
        </w:pBdr>
        <w:shd w:fill="auto" w:val="clear"/>
        <w:spacing w:after="240" w:before="0" w:line="259" w:lineRule="auto"/>
        <w:ind w:left="0" w:right="0" w:firstLine="0"/>
        <w:jc w:val="left"/>
        <w:rPr>
          <w:rFonts w:ascii="Calibri" w:cs="Calibri" w:eastAsia="Calibri" w:hAnsi="Calibri"/>
          <w:b w:val="0"/>
          <w:i w:val="0"/>
          <w:smallCaps w:val="0"/>
          <w:strike w:val="0"/>
          <w:color w:val="2e75b5"/>
          <w:sz w:val="32"/>
          <w:szCs w:val="32"/>
          <w:u w:val="none"/>
          <w:shd w:fill="auto" w:val="clear"/>
          <w:vertAlign w:val="baseline"/>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8630"/>
            </w:tabs>
            <w:spacing w:after="24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fldChar w:fldCharType="begin"/>
            <w:instrText xml:space="preserve"> TOC \h \u \z </w:instrText>
            <w:fldChar w:fldCharType="separate"/>
          </w:r>
          <w:hyperlink w:anchor="_heading=h.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Marriott International: Achieving Environmental CSR</w:t>
              <w:tab/>
              <w:t xml:space="preserve">i</w:t>
            </w:r>
          </w:hyperlink>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8630"/>
            </w:tabs>
            <w:spacing w:after="24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2</w:t>
            </w:r>
          </w:hyperlink>
          <w:r w:rsidDel="00000000" w:rsidR="00000000" w:rsidRPr="00000000">
            <w:rPr>
              <w:rtl w:val="0"/>
            </w:rPr>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8630"/>
            </w:tabs>
            <w:spacing w:after="24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 Corporate Social Responsibility in Marriott International</w:t>
              <w:tab/>
              <w:t xml:space="preserve">2</w:t>
            </w:r>
          </w:hyperlink>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8630"/>
            </w:tabs>
            <w:spacing w:after="24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tyjcwt">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3</w:t>
            </w:r>
          </w:hyperlink>
          <w:r w:rsidDel="00000000" w:rsidR="00000000" w:rsidRPr="00000000">
            <w:rPr>
              <w:rtl w:val="0"/>
            </w:rPr>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right" w:leader="none" w:pos="8630"/>
            </w:tabs>
            <w:spacing w:after="240" w:before="240" w:line="360" w:lineRule="auto"/>
            <w:ind w:left="0" w:right="0" w:firstLine="0"/>
            <w:jc w:val="both"/>
            <w:rPr>
              <w:rFonts w:ascii="Calibri" w:cs="Calibri" w:eastAsia="Calibri" w:hAnsi="Calibri"/>
              <w:b w:val="0"/>
              <w:i w:val="0"/>
              <w:smallCaps w:val="0"/>
              <w:strike w:val="0"/>
              <w:color w:val="000000"/>
              <w:sz w:val="22"/>
              <w:szCs w:val="22"/>
              <w:u w:val="none"/>
              <w:shd w:fill="auto" w:val="clear"/>
              <w:vertAlign w:val="baseline"/>
            </w:rPr>
          </w:pPr>
          <w:hyperlink w:anchor="_heading=h.3dy6vkm">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References</w:t>
              <w:tab/>
              <w:t xml:space="preserve">4</w:t>
            </w:r>
          </w:hyperlink>
          <w:r w:rsidDel="00000000" w:rsidR="00000000" w:rsidRPr="00000000">
            <w:rPr>
              <w:rtl w:val="0"/>
            </w:rPr>
          </w:r>
        </w:p>
        <w:p w:rsidR="00000000" w:rsidDel="00000000" w:rsidP="00000000" w:rsidRDefault="00000000" w:rsidRPr="00000000" w14:paraId="0000000D">
          <w:pPr>
            <w:spacing w:after="240" w:before="240" w:lineRule="auto"/>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E">
      <w:pPr>
        <w:pStyle w:val="Heading1"/>
        <w:rPr/>
      </w:pPr>
      <w:r w:rsidDel="00000000" w:rsidR="00000000" w:rsidRPr="00000000">
        <w:br w:type="page"/>
      </w:r>
      <w:r w:rsidDel="00000000" w:rsidR="00000000" w:rsidRPr="00000000">
        <w:rPr>
          <w:rtl w:val="0"/>
        </w:rPr>
      </w:r>
    </w:p>
    <w:p w:rsidR="00000000" w:rsidDel="00000000" w:rsidP="00000000" w:rsidRDefault="00000000" w:rsidRPr="00000000" w14:paraId="0000000F">
      <w:pPr>
        <w:pStyle w:val="Heading1"/>
        <w:rPr/>
      </w:pPr>
      <w:bookmarkStart w:colFirst="0" w:colLast="0" w:name="_heading=h.1fob9te" w:id="2"/>
      <w:bookmarkEnd w:id="2"/>
      <w:r w:rsidDel="00000000" w:rsidR="00000000" w:rsidRPr="00000000">
        <w:rPr>
          <w:rtl w:val="0"/>
        </w:rPr>
        <w:t xml:space="preserve">Introduction</w:t>
      </w:r>
    </w:p>
    <w:p w:rsidR="00000000" w:rsidDel="00000000" w:rsidP="00000000" w:rsidRDefault="00000000" w:rsidRPr="00000000" w14:paraId="00000010">
      <w:pPr>
        <w:spacing w:after="240" w:before="240" w:lineRule="auto"/>
        <w:rPr/>
      </w:pPr>
      <w:r w:rsidDel="00000000" w:rsidR="00000000" w:rsidRPr="00000000">
        <w:rPr>
          <w:rtl w:val="0"/>
        </w:rPr>
        <w:t xml:space="preserve">This essay is determined to describe the CSR management in a well-known international Hotel. Marriott International is a leader in environmental Corporate Social Responsibility (CSR). By working to reduce their environmental impact, they are able to provide a better experience for their guests and a healthier environment for everyone. </w:t>
      </w:r>
    </w:p>
    <w:p w:rsidR="00000000" w:rsidDel="00000000" w:rsidP="00000000" w:rsidRDefault="00000000" w:rsidRPr="00000000" w14:paraId="00000011">
      <w:pPr>
        <w:pStyle w:val="Heading1"/>
        <w:rPr/>
      </w:pPr>
      <w:bookmarkStart w:colFirst="0" w:colLast="0" w:name="_heading=h.3znysh7" w:id="3"/>
      <w:bookmarkEnd w:id="3"/>
      <w:r w:rsidDel="00000000" w:rsidR="00000000" w:rsidRPr="00000000">
        <w:rPr>
          <w:rtl w:val="0"/>
        </w:rPr>
        <w:t xml:space="preserve">Environment Corporate Social Responsibility in Marriott International</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1"/>
          <w:i w:val="0"/>
          <w:smallCaps w:val="0"/>
          <w:strike w:val="0"/>
          <w:color w:val="000000"/>
          <w:sz w:val="30"/>
          <w:szCs w:val="3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Environmental Corporate Social Responsibility (CSR) is a term used to describe the efforts of companies to act responsibly and sustainably in their interactions with the environment. Marriott International, one of the largest hotel chains in the world, has made environmental sustainability a key part of its CSR efforts (Allouche, 2016). The company has a long history of environmental stewardship, dating back to its first recycling program in 1991. Since then, Marriott has been at the forefront of the hospitality industry in its efforts to reduce its environmental impact. Marriott's environmental CSR initiatives are guided by its "Spirit to Serve" philosophy and its commitment to responsible business practices (Allouche, 2017). The company's sustainability program, "Serve 360," is focused on addressing four key areas: cultural, environmental, community, and societal impact. In terms of environmental impact, Marriott has set several ambitious sustainability goals for the next decade. These goals include dropping energy and marine usage in its hotels, growing the usage of renewable liveliness, and reducing waste (Gond and Moon, 2014). One of the key initiatives under Marriott's environmental CSR efforts is its Energy Star program, which helps hotels reduce their energy consumption and greenhouse gas emissions. The program provides hotels with resources and tools to monitor and track their energy usage, as well as to implement energy-efficient practices (Farmer and HOGUE, 2018). Marriott has also committed to purchasing renewable liveliness recognitions, which sustenance the expansion of renewable liveliness foundations. </w:t>
      </w: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240" w:before="240" w:line="36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bookmarkStart w:colFirst="0" w:colLast="0" w:name="_heading=h.2et92p0" w:id="4"/>
      <w:bookmarkEnd w:id="4"/>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Another important aspect of Marriott's environmental CSR is its efforts to reduce waste. The company has implemented a comprehensive recycling program, which includes the recycling of paper, cardboard, glass, and plastic. Marriott has also implemented a food waste reduction program, which helps decrease the quantity of food waste produced in its hotels (Rahbek, 2015). In addition, the company has introduced a number of sustainable products and practices, such as using environmentally friendly cleaning products, reducing single-use plastics, and providing guests with reusable water bottles. Marriott's environmental CSR efforts have been recognized by several organizations and industry groups (RASCHE, 2017). For example, the company has been named to the Dow Jones Sustainability Index and has received several awards for its sustainability practices (Weber &amp; Wasieleski, 2018). Marriott has also been recognized by the Green Key Eco-Rating Program, which assesses the conservational presentation of hotels and resorts. </w:t>
      </w:r>
    </w:p>
    <w:p w:rsidR="00000000" w:rsidDel="00000000" w:rsidP="00000000" w:rsidRDefault="00000000" w:rsidRPr="00000000" w14:paraId="00000014">
      <w:pPr>
        <w:pStyle w:val="Heading1"/>
        <w:rPr/>
      </w:pPr>
      <w:bookmarkStart w:colFirst="0" w:colLast="0" w:name="_heading=h.tyjcwt" w:id="5"/>
      <w:bookmarkEnd w:id="5"/>
      <w:r w:rsidDel="00000000" w:rsidR="00000000" w:rsidRPr="00000000">
        <w:rPr>
          <w:rtl w:val="0"/>
        </w:rPr>
        <w:t xml:space="preserve">Conclusion</w:t>
      </w:r>
    </w:p>
    <w:p w:rsidR="00000000" w:rsidDel="00000000" w:rsidP="00000000" w:rsidRDefault="00000000" w:rsidRPr="00000000" w14:paraId="00000015">
      <w:pPr>
        <w:spacing w:after="240" w:before="240" w:lineRule="auto"/>
        <w:rPr/>
      </w:pPr>
      <w:r w:rsidDel="00000000" w:rsidR="00000000" w:rsidRPr="00000000">
        <w:rPr>
          <w:rtl w:val="0"/>
        </w:rPr>
        <w:t xml:space="preserve">In conclusion, Marriott International's commitment to environmental sustainability is a key part of its overall CSR efforts. The company's initiatives to reduce its environmental impact and promote sustainability have been recognized by several organizations and have helped it become a leader in the hospitality industry. By continuing to prioritize environmental sustainability, Marriott is helping to create a better future for the planet and for future generations. Marriott International has also implemented a variety of initiatives to engage with the local community and promote sustainability. By doing so, they are able to make a positive impact on the environment and create a better future for everyone. Overall this essay briefly described the CSR strategies of Marriot International.</w:t>
      </w:r>
    </w:p>
    <w:p w:rsidR="00000000" w:rsidDel="00000000" w:rsidP="00000000" w:rsidRDefault="00000000" w:rsidRPr="00000000" w14:paraId="00000016">
      <w:pPr>
        <w:widowControl w:val="1"/>
        <w:spacing w:after="0" w:before="0" w:line="240" w:lineRule="auto"/>
        <w:jc w:val="left"/>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heading=h.3dy6vkm" w:id="6"/>
      <w:bookmarkEnd w:id="6"/>
      <w:r w:rsidDel="00000000" w:rsidR="00000000" w:rsidRPr="00000000">
        <w:rPr>
          <w:rtl w:val="0"/>
        </w:rPr>
        <w:t xml:space="preserve">References</w:t>
      </w:r>
    </w:p>
    <w:p w:rsidR="00000000" w:rsidDel="00000000" w:rsidP="00000000" w:rsidRDefault="00000000" w:rsidRPr="00000000" w14:paraId="00000018">
      <w:pPr>
        <w:spacing w:after="240" w:before="240" w:lineRule="auto"/>
        <w:rPr/>
      </w:pPr>
      <w:r w:rsidDel="00000000" w:rsidR="00000000" w:rsidRPr="00000000">
        <w:rPr>
          <w:rtl w:val="0"/>
        </w:rPr>
        <w:t xml:space="preserve">Allouche José (2016) </w:t>
      </w:r>
      <w:r w:rsidDel="00000000" w:rsidR="00000000" w:rsidRPr="00000000">
        <w:rPr>
          <w:i w:val="1"/>
          <w:rtl w:val="0"/>
        </w:rPr>
        <w:t xml:space="preserve">Corporate Social Responsibility</w:t>
      </w:r>
      <w:r w:rsidDel="00000000" w:rsidR="00000000" w:rsidRPr="00000000">
        <w:rPr>
          <w:rtl w:val="0"/>
        </w:rPr>
        <w:t xml:space="preserve">. New York: Palgrave Macmillan. </w:t>
      </w:r>
    </w:p>
    <w:p w:rsidR="00000000" w:rsidDel="00000000" w:rsidP="00000000" w:rsidRDefault="00000000" w:rsidRPr="00000000" w14:paraId="00000019">
      <w:pPr>
        <w:spacing w:after="240" w:before="240" w:lineRule="auto"/>
        <w:rPr/>
      </w:pPr>
      <w:r w:rsidDel="00000000" w:rsidR="00000000" w:rsidRPr="00000000">
        <w:rPr>
          <w:rtl w:val="0"/>
        </w:rPr>
        <w:t xml:space="preserve">Allouche José (2017) </w:t>
      </w:r>
      <w:r w:rsidDel="00000000" w:rsidR="00000000" w:rsidRPr="00000000">
        <w:rPr>
          <w:i w:val="1"/>
          <w:rtl w:val="0"/>
        </w:rPr>
        <w:t xml:space="preserve">Corporate Social Responsibility</w:t>
      </w:r>
      <w:r w:rsidDel="00000000" w:rsidR="00000000" w:rsidRPr="00000000">
        <w:rPr>
          <w:rtl w:val="0"/>
        </w:rPr>
        <w:t xml:space="preserve">. Hampshire: Palgrave Macmillan. </w:t>
      </w:r>
    </w:p>
    <w:p w:rsidR="00000000" w:rsidDel="00000000" w:rsidP="00000000" w:rsidRDefault="00000000" w:rsidRPr="00000000" w14:paraId="0000001A">
      <w:pPr>
        <w:spacing w:after="240" w:before="240" w:lineRule="auto"/>
        <w:rPr/>
      </w:pPr>
      <w:r w:rsidDel="00000000" w:rsidR="00000000" w:rsidRPr="00000000">
        <w:rPr>
          <w:rtl w:val="0"/>
        </w:rPr>
        <w:t xml:space="preserve">Farmer, R.N. and HOGUE, W.A.L.T.E.R.D.I.C.K.E.R.S.O.N. (2018) </w:t>
      </w:r>
      <w:r w:rsidDel="00000000" w:rsidR="00000000" w:rsidRPr="00000000">
        <w:rPr>
          <w:i w:val="1"/>
          <w:rtl w:val="0"/>
        </w:rPr>
        <w:t xml:space="preserve">Corporate Social Responsibility</w:t>
      </w:r>
      <w:r w:rsidDel="00000000" w:rsidR="00000000" w:rsidRPr="00000000">
        <w:rPr>
          <w:rtl w:val="0"/>
        </w:rPr>
        <w:t xml:space="preserve">. Massachusetts: D.C. Heath And Co. </w:t>
      </w:r>
    </w:p>
    <w:p w:rsidR="00000000" w:rsidDel="00000000" w:rsidP="00000000" w:rsidRDefault="00000000" w:rsidRPr="00000000" w14:paraId="0000001B">
      <w:pPr>
        <w:spacing w:after="240" w:before="240" w:lineRule="auto"/>
        <w:rPr/>
      </w:pPr>
      <w:r w:rsidDel="00000000" w:rsidR="00000000" w:rsidRPr="00000000">
        <w:rPr>
          <w:rtl w:val="0"/>
        </w:rPr>
        <w:t xml:space="preserve">Gond, J.-P. and Moon, J. (2014) </w:t>
      </w:r>
      <w:r w:rsidDel="00000000" w:rsidR="00000000" w:rsidRPr="00000000">
        <w:rPr>
          <w:i w:val="1"/>
          <w:rtl w:val="0"/>
        </w:rPr>
        <w:t xml:space="preserve">Corporate Social Responsibility</w:t>
      </w:r>
      <w:r w:rsidDel="00000000" w:rsidR="00000000" w:rsidRPr="00000000">
        <w:rPr>
          <w:rtl w:val="0"/>
        </w:rPr>
        <w:t xml:space="preserve">. London: Routledge. </w:t>
      </w:r>
    </w:p>
    <w:p w:rsidR="00000000" w:rsidDel="00000000" w:rsidP="00000000" w:rsidRDefault="00000000" w:rsidRPr="00000000" w14:paraId="0000001C">
      <w:pPr>
        <w:spacing w:after="240" w:before="240" w:lineRule="auto"/>
        <w:rPr/>
      </w:pPr>
      <w:r w:rsidDel="00000000" w:rsidR="00000000" w:rsidRPr="00000000">
        <w:rPr>
          <w:rtl w:val="0"/>
        </w:rPr>
        <w:t xml:space="preserve">Rahbek, G.P.E. (2015) </w:t>
      </w:r>
      <w:r w:rsidDel="00000000" w:rsidR="00000000" w:rsidRPr="00000000">
        <w:rPr>
          <w:i w:val="1"/>
          <w:rtl w:val="0"/>
        </w:rPr>
        <w:t xml:space="preserve">Corporate Social Responsibility</w:t>
      </w:r>
      <w:r w:rsidDel="00000000" w:rsidR="00000000" w:rsidRPr="00000000">
        <w:rPr>
          <w:rtl w:val="0"/>
        </w:rPr>
        <w:t xml:space="preserve">. London: SAGE Publications Ltd. </w:t>
      </w:r>
    </w:p>
    <w:p w:rsidR="00000000" w:rsidDel="00000000" w:rsidP="00000000" w:rsidRDefault="00000000" w:rsidRPr="00000000" w14:paraId="0000001D">
      <w:pPr>
        <w:spacing w:after="240" w:before="240" w:lineRule="auto"/>
        <w:rPr/>
      </w:pPr>
      <w:r w:rsidDel="00000000" w:rsidR="00000000" w:rsidRPr="00000000">
        <w:rPr>
          <w:rtl w:val="0"/>
        </w:rPr>
        <w:t xml:space="preserve">RASCHE, A.N.D.R.E.A.S. (2017) </w:t>
      </w:r>
      <w:r w:rsidDel="00000000" w:rsidR="00000000" w:rsidRPr="00000000">
        <w:rPr>
          <w:i w:val="1"/>
          <w:rtl w:val="0"/>
        </w:rPr>
        <w:t xml:space="preserve">Corporate Social Responsibility</w:t>
      </w:r>
      <w:r w:rsidDel="00000000" w:rsidR="00000000" w:rsidRPr="00000000">
        <w:rPr>
          <w:rtl w:val="0"/>
        </w:rPr>
        <w:t xml:space="preserve">. CAMBRIDGE UNIV Press. </w:t>
      </w:r>
    </w:p>
    <w:p w:rsidR="00000000" w:rsidDel="00000000" w:rsidP="00000000" w:rsidRDefault="00000000" w:rsidRPr="00000000" w14:paraId="0000001E">
      <w:pPr>
        <w:spacing w:after="240" w:before="240" w:lineRule="auto"/>
        <w:rPr/>
      </w:pPr>
      <w:r w:rsidDel="00000000" w:rsidR="00000000" w:rsidRPr="00000000">
        <w:rPr>
          <w:rtl w:val="0"/>
        </w:rPr>
        <w:t xml:space="preserve">Weber, J. and Wasieleski, D.M. (2018) </w:t>
      </w:r>
      <w:r w:rsidDel="00000000" w:rsidR="00000000" w:rsidRPr="00000000">
        <w:rPr>
          <w:i w:val="1"/>
          <w:rtl w:val="0"/>
        </w:rPr>
        <w:t xml:space="preserve">Corporate Social Responsibility</w:t>
      </w:r>
      <w:r w:rsidDel="00000000" w:rsidR="00000000" w:rsidRPr="00000000">
        <w:rPr>
          <w:rtl w:val="0"/>
        </w:rPr>
        <w:t xml:space="preserve">. Bingley, UK: Emerald Publishing. </w:t>
      </w:r>
    </w:p>
    <w:p w:rsidR="00000000" w:rsidDel="00000000" w:rsidP="00000000" w:rsidRDefault="00000000" w:rsidRPr="00000000" w14:paraId="0000001F">
      <w:pPr>
        <w:spacing w:after="240" w:before="240" w:lineRule="auto"/>
        <w:rPr/>
      </w:pPr>
      <w:r w:rsidDel="00000000" w:rsidR="00000000" w:rsidRPr="00000000">
        <w:rPr>
          <w:rtl w:val="0"/>
        </w:rPr>
      </w:r>
    </w:p>
    <w:sectPr>
      <w:type w:val="nextPage"/>
      <w:pgSz w:h="15840" w:w="12240" w:orient="portrait"/>
      <w:pgMar w:bottom="1440" w:top="1440" w:left="1800" w:right="180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Times New Roman"/>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240" w:before="240" w:line="36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240" w:before="240" w:line="360" w:lineRule="auto"/>
      <w:ind w:left="0" w:right="0" w:firstLine="0"/>
      <w:jc w:val="left"/>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153"/>
        <w:tab w:val="right" w:leader="none" w:pos="8306"/>
      </w:tabs>
      <w:spacing w:after="240" w:before="240" w:line="360" w:lineRule="auto"/>
      <w:ind w:left="0" w:right="0" w:firstLine="0"/>
      <w:jc w:val="center"/>
      <w:rPr>
        <w:rFonts w:ascii="Arimo" w:cs="Arimo" w:eastAsia="Arimo" w:hAnsi="Arimo"/>
        <w:b w:val="0"/>
        <w:i w:val="0"/>
        <w:smallCaps w:val="0"/>
        <w:strike w:val="0"/>
        <w:color w:val="000000"/>
        <w:sz w:val="22"/>
        <w:szCs w:val="22"/>
        <w:u w:val="none"/>
        <w:shd w:fill="auto" w:val="clear"/>
        <w:vertAlign w:val="baseline"/>
      </w:rPr>
    </w:pPr>
    <w:r w:rsidDel="00000000" w:rsidR="00000000" w:rsidRPr="00000000">
      <w:rPr>
        <w:rFonts w:ascii="Arimo" w:cs="Arimo" w:eastAsia="Arimo" w:hAnsi="Arimo"/>
        <w:b w:val="0"/>
        <w:i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mo" w:cs="Arimo" w:eastAsia="Arimo" w:hAnsi="Arimo"/>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0">
    <w:pPr>
      <w:keepNext w:val="0"/>
      <w:keepLines w:val="0"/>
      <w:pageBreakBefore w:val="0"/>
      <w:widowControl w:val="0"/>
      <w:pBdr>
        <w:top w:space="0" w:sz="0" w:val="nil"/>
        <w:left w:space="0" w:sz="0" w:val="nil"/>
        <w:bottom w:color="000000" w:space="0" w:sz="0" w:val="none"/>
        <w:right w:space="0" w:sz="0" w:val="nil"/>
        <w:between w:space="0" w:sz="0" w:val="nil"/>
      </w:pBdr>
      <w:shd w:fill="auto" w:val="clear"/>
      <w:tabs>
        <w:tab w:val="center" w:leader="none" w:pos="4153"/>
        <w:tab w:val="right" w:leader="none" w:pos="8306"/>
      </w:tabs>
      <w:spacing w:after="240" w:before="240" w:line="36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1">
    <w:pPr>
      <w:keepNext w:val="0"/>
      <w:keepLines w:val="0"/>
      <w:pageBreakBefore w:val="0"/>
      <w:widowControl w:val="0"/>
      <w:pBdr>
        <w:top w:space="0" w:sz="0" w:val="nil"/>
        <w:left w:space="0" w:sz="0" w:val="nil"/>
        <w:bottom w:color="000000" w:space="1" w:sz="6" w:val="single"/>
        <w:right w:space="0" w:sz="0" w:val="nil"/>
        <w:between w:space="0" w:sz="0" w:val="nil"/>
      </w:pBdr>
      <w:shd w:fill="auto" w:val="clear"/>
      <w:tabs>
        <w:tab w:val="center" w:leader="none" w:pos="4153"/>
        <w:tab w:val="right" w:leader="none" w:pos="8306"/>
      </w:tabs>
      <w:spacing w:after="240" w:before="240" w:line="36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2">
    <w:pPr>
      <w:keepNext w:val="0"/>
      <w:keepLines w:val="0"/>
      <w:pageBreakBefore w:val="0"/>
      <w:widowControl w:val="0"/>
      <w:pBdr>
        <w:top w:space="0" w:sz="0" w:val="nil"/>
        <w:left w:space="0" w:sz="0" w:val="nil"/>
        <w:bottom w:color="000000" w:space="0" w:sz="0" w:val="none"/>
        <w:right w:space="0" w:sz="0" w:val="nil"/>
        <w:between w:space="0" w:sz="0" w:val="nil"/>
      </w:pBdr>
      <w:shd w:fill="auto" w:val="clear"/>
      <w:tabs>
        <w:tab w:val="center" w:leader="none" w:pos="4153"/>
        <w:tab w:val="right" w:leader="none" w:pos="8306"/>
      </w:tabs>
      <w:spacing w:after="240" w:before="240" w:line="360" w:lineRule="auto"/>
      <w:ind w:left="0" w:right="0" w:firstLine="0"/>
      <w:jc w:val="center"/>
      <w:rPr>
        <w:rFonts w:ascii="Times New Roman" w:cs="Times New Roman" w:eastAsia="Times New Roman" w:hAnsi="Times New Roman"/>
        <w:b w:val="0"/>
        <w:i w:val="0"/>
        <w:smallCaps w:val="0"/>
        <w:strike w:val="0"/>
        <w:color w:val="000000"/>
        <w:sz w:val="18"/>
        <w:szCs w:val="18"/>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widowControl w:val="0"/>
        <w:spacing w:after="240" w:before="24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240" w:before="240" w:lineRule="auto"/>
    </w:pPr>
    <w:rPr>
      <w:b w:val="1"/>
    </w:rPr>
  </w:style>
  <w:style w:type="paragraph" w:styleId="Heading2">
    <w:name w:val="heading 2"/>
    <w:basedOn w:val="Normal"/>
    <w:next w:val="Normal"/>
    <w:pPr>
      <w:keepNext w:val="1"/>
      <w:keepLines w:val="1"/>
      <w:spacing w:after="240" w:before="240" w:lineRule="auto"/>
    </w:pPr>
    <w:rPr>
      <w:b w:val="1"/>
    </w:rPr>
  </w:style>
  <w:style w:type="paragraph" w:styleId="Heading3">
    <w:name w:val="heading 3"/>
    <w:basedOn w:val="Normal"/>
    <w:next w:val="Normal"/>
    <w:pPr>
      <w:keepNext w:val="1"/>
      <w:keepLines w:val="1"/>
      <w:spacing w:after="240" w:before="240" w:lineRule="auto"/>
    </w:pPr>
    <w:rPr>
      <w:b w:val="1"/>
      <w:i w:val="1"/>
    </w:rPr>
  </w:style>
  <w:style w:type="paragraph" w:styleId="Heading4">
    <w:name w:val="heading 4"/>
    <w:basedOn w:val="Normal"/>
    <w:next w:val="Normal"/>
    <w:pPr>
      <w:keepNext w:val="1"/>
      <w:keepLines w:val="1"/>
      <w:spacing w:after="290" w:before="280" w:line="376" w:lineRule="auto"/>
    </w:pPr>
    <w:rPr>
      <w:rFonts w:ascii="Calibri" w:cs="Calibri" w:eastAsia="Calibri" w:hAnsi="Calibri"/>
      <w:b w:val="1"/>
      <w:sz w:val="28"/>
      <w:szCs w:val="28"/>
    </w:rPr>
  </w:style>
  <w:style w:type="paragraph" w:styleId="Heading5">
    <w:name w:val="heading 5"/>
    <w:basedOn w:val="Normal"/>
    <w:next w:val="Normal"/>
    <w:pPr>
      <w:keepNext w:val="1"/>
      <w:spacing w:after="240" w:before="240" w:lineRule="auto"/>
      <w:jc w:val="center"/>
    </w:pPr>
    <w:rPr>
      <w:b w:val="1"/>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jc w:val="center"/>
    </w:pPr>
    <w:rPr>
      <w:b w:val="1"/>
      <w:sz w:val="30"/>
      <w:szCs w:val="30"/>
    </w:rPr>
  </w:style>
  <w:style w:type="paragraph" w:styleId="Normal" w:default="1">
    <w:name w:val="Normal"/>
    <w:rsid w:val="00BB6AE0"/>
    <w:pPr>
      <w:widowControl w:val="0"/>
      <w:spacing w:after="100" w:afterLines="100" w:before="100" w:beforeLines="100" w:line="360" w:lineRule="auto"/>
      <w:jc w:val="both"/>
    </w:pPr>
    <w:rPr>
      <w:rFonts w:ascii="Times New Roman" w:cs="Times New Roman" w:eastAsia="Times New Roman" w:hAnsi="Times New Roman"/>
      <w:sz w:val="24"/>
      <w:szCs w:val="24"/>
    </w:rPr>
  </w:style>
  <w:style w:type="paragraph" w:styleId="Heading1">
    <w:name w:val="heading 1"/>
    <w:basedOn w:val="Normal"/>
    <w:next w:val="Normal"/>
    <w:link w:val="Heading1Char"/>
    <w:uiPriority w:val="9"/>
    <w:qFormat w:val="1"/>
    <w:rsid w:val="00217CDE"/>
    <w:pPr>
      <w:keepNext w:val="1"/>
      <w:keepLines w:val="1"/>
      <w:spacing w:after="240" w:before="240"/>
      <w:outlineLvl w:val="0"/>
    </w:pPr>
    <w:rPr>
      <w:b w:val="1"/>
      <w:bCs w:val="1"/>
      <w:kern w:val="44"/>
    </w:rPr>
  </w:style>
  <w:style w:type="paragraph" w:styleId="Heading2">
    <w:name w:val="heading 2"/>
    <w:basedOn w:val="Normal"/>
    <w:next w:val="Normal"/>
    <w:link w:val="Heading2Char"/>
    <w:uiPriority w:val="9"/>
    <w:unhideWhenUsed w:val="1"/>
    <w:qFormat w:val="1"/>
    <w:rsid w:val="00EB358A"/>
    <w:pPr>
      <w:keepNext w:val="1"/>
      <w:keepLines w:val="1"/>
      <w:spacing w:after="240" w:before="240"/>
      <w:outlineLvl w:val="1"/>
    </w:pPr>
    <w:rPr>
      <w:b w:val="1"/>
      <w:bCs w:val="1"/>
    </w:rPr>
  </w:style>
  <w:style w:type="paragraph" w:styleId="Heading3">
    <w:name w:val="heading 3"/>
    <w:basedOn w:val="Normal"/>
    <w:next w:val="Normal"/>
    <w:link w:val="Heading3Char"/>
    <w:uiPriority w:val="9"/>
    <w:unhideWhenUsed w:val="1"/>
    <w:qFormat w:val="1"/>
    <w:rsid w:val="00EB358A"/>
    <w:pPr>
      <w:keepNext w:val="1"/>
      <w:keepLines w:val="1"/>
      <w:spacing w:after="240" w:before="240"/>
      <w:outlineLvl w:val="2"/>
    </w:pPr>
    <w:rPr>
      <w:b w:val="1"/>
      <w:bCs w:val="1"/>
      <w:i w:val="1"/>
    </w:rPr>
  </w:style>
  <w:style w:type="paragraph" w:styleId="Heading4">
    <w:name w:val="heading 4"/>
    <w:basedOn w:val="Normal"/>
    <w:next w:val="Normal"/>
    <w:link w:val="Heading4Char"/>
    <w:uiPriority w:val="9"/>
    <w:semiHidden w:val="1"/>
    <w:unhideWhenUsed w:val="1"/>
    <w:qFormat w:val="1"/>
    <w:rsid w:val="00EB358A"/>
    <w:pPr>
      <w:keepNext w:val="1"/>
      <w:keepLines w:val="1"/>
      <w:spacing w:after="290" w:before="280" w:line="376" w:lineRule="auto"/>
      <w:outlineLvl w:val="3"/>
    </w:pPr>
    <w:rPr>
      <w:rFonts w:asciiTheme="majorHAnsi" w:cstheme="majorBidi" w:eastAsiaTheme="majorEastAsia" w:hAnsiTheme="majorHAnsi"/>
      <w:b w:val="1"/>
      <w:bCs w:val="1"/>
      <w:sz w:val="28"/>
      <w:szCs w:val="28"/>
    </w:rPr>
  </w:style>
  <w:style w:type="paragraph" w:styleId="Heading5">
    <w:name w:val="heading 5"/>
    <w:basedOn w:val="Normal"/>
    <w:next w:val="Normal"/>
    <w:link w:val="Heading5Char"/>
    <w:uiPriority w:val="9"/>
    <w:unhideWhenUsed w:val="1"/>
    <w:qFormat w:val="1"/>
    <w:rsid w:val="004A7EBB"/>
    <w:pPr>
      <w:keepNext w:val="1"/>
      <w:spacing w:after="240" w:before="240"/>
      <w:jc w:val="center"/>
      <w:outlineLvl w:val="4"/>
    </w:pPr>
    <w:rPr>
      <w:rFonts w:eastAsiaTheme="minorEastAsia"/>
      <w:b w:val="1"/>
      <w:bCs w:val="1"/>
      <w:lang w:val="en-GB"/>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CommentText">
    <w:name w:val="annotation text"/>
    <w:basedOn w:val="Normal"/>
    <w:link w:val="CommentTextChar"/>
    <w:uiPriority w:val="99"/>
    <w:semiHidden w:val="1"/>
    <w:unhideWhenUsed w:val="1"/>
    <w:qFormat w:val="1"/>
    <w:rsid w:val="00524D96"/>
    <w:pPr>
      <w:jc w:val="left"/>
    </w:pPr>
    <w:rPr>
      <w:rFonts w:ascii="Arial" w:cs="Arial" w:hAnsi="Arial"/>
      <w:szCs w:val="21"/>
    </w:rPr>
  </w:style>
  <w:style w:type="character" w:styleId="CommentTextChar" w:customStyle="1">
    <w:name w:val="Comment Text Char"/>
    <w:basedOn w:val="DefaultParagraphFont"/>
    <w:link w:val="CommentText"/>
    <w:uiPriority w:val="99"/>
    <w:semiHidden w:val="1"/>
    <w:rsid w:val="00524D96"/>
    <w:rPr>
      <w:rFonts w:ascii="Arial" w:cs="Arial" w:eastAsia="Arial" w:hAnsi="Arial"/>
      <w:szCs w:val="21"/>
      <w:lang w:val="en-GB"/>
    </w:rPr>
  </w:style>
  <w:style w:type="character" w:styleId="Heading1Char" w:customStyle="1">
    <w:name w:val="Heading 1 Char"/>
    <w:basedOn w:val="DefaultParagraphFont"/>
    <w:link w:val="Heading1"/>
    <w:uiPriority w:val="9"/>
    <w:rsid w:val="00217CDE"/>
    <w:rPr>
      <w:rFonts w:ascii="Times New Roman" w:cs="Times New Roman" w:eastAsia="Times New Roman" w:hAnsi="Times New Roman"/>
      <w:b w:val="1"/>
      <w:bCs w:val="1"/>
      <w:kern w:val="44"/>
      <w:sz w:val="24"/>
      <w:szCs w:val="24"/>
      <w:lang w:val="en-GB"/>
    </w:rPr>
  </w:style>
  <w:style w:type="character" w:styleId="Heading2Char" w:customStyle="1">
    <w:name w:val="Heading 2 Char"/>
    <w:basedOn w:val="DefaultParagraphFont"/>
    <w:link w:val="Heading2"/>
    <w:uiPriority w:val="9"/>
    <w:rsid w:val="00EB358A"/>
    <w:rPr>
      <w:rFonts w:ascii="Times New Roman" w:cs="Times New Roman" w:eastAsia="Times New Roman" w:hAnsi="Times New Roman"/>
      <w:b w:val="1"/>
      <w:bCs w:val="1"/>
      <w:sz w:val="24"/>
      <w:szCs w:val="24"/>
    </w:rPr>
  </w:style>
  <w:style w:type="character" w:styleId="Heading3Char" w:customStyle="1">
    <w:name w:val="Heading 3 Char"/>
    <w:basedOn w:val="DefaultParagraphFont"/>
    <w:link w:val="Heading3"/>
    <w:uiPriority w:val="9"/>
    <w:rsid w:val="00EB358A"/>
    <w:rPr>
      <w:rFonts w:ascii="Times New Roman" w:cs="Times New Roman" w:eastAsia="Times New Roman" w:hAnsi="Times New Roman"/>
      <w:b w:val="1"/>
      <w:bCs w:val="1"/>
      <w:i w:val="1"/>
      <w:sz w:val="24"/>
      <w:szCs w:val="24"/>
    </w:rPr>
  </w:style>
  <w:style w:type="character" w:styleId="Heading4Char" w:customStyle="1">
    <w:name w:val="Heading 4 Char"/>
    <w:basedOn w:val="DefaultParagraphFont"/>
    <w:link w:val="Heading4"/>
    <w:uiPriority w:val="9"/>
    <w:semiHidden w:val="1"/>
    <w:rsid w:val="00EB358A"/>
    <w:rPr>
      <w:rFonts w:asciiTheme="majorHAnsi" w:cstheme="majorBidi" w:eastAsiaTheme="majorEastAsia" w:hAnsiTheme="majorHAnsi"/>
      <w:b w:val="1"/>
      <w:bCs w:val="1"/>
      <w:sz w:val="28"/>
      <w:szCs w:val="28"/>
    </w:rPr>
  </w:style>
  <w:style w:type="paragraph" w:styleId="Title">
    <w:name w:val="Title"/>
    <w:basedOn w:val="Normal"/>
    <w:next w:val="Normal"/>
    <w:link w:val="TitleChar"/>
    <w:uiPriority w:val="10"/>
    <w:qFormat w:val="1"/>
    <w:rsid w:val="00BB6AE0"/>
    <w:pPr>
      <w:jc w:val="center"/>
      <w:outlineLvl w:val="0"/>
    </w:pPr>
    <w:rPr>
      <w:b w:val="1"/>
      <w:bCs w:val="1"/>
      <w:sz w:val="30"/>
      <w:szCs w:val="30"/>
    </w:rPr>
  </w:style>
  <w:style w:type="character" w:styleId="Hyperlink">
    <w:name w:val="Hyperlink"/>
    <w:basedOn w:val="DefaultParagraphFont"/>
    <w:uiPriority w:val="99"/>
    <w:unhideWhenUsed w:val="1"/>
    <w:rsid w:val="00ED3281"/>
    <w:rPr>
      <w:color w:val="0563c1" w:themeColor="hyperlink"/>
      <w:u w:val="single"/>
    </w:rPr>
  </w:style>
  <w:style w:type="paragraph" w:styleId="Header">
    <w:name w:val="header"/>
    <w:basedOn w:val="Normal"/>
    <w:link w:val="HeaderChar"/>
    <w:uiPriority w:val="99"/>
    <w:unhideWhenUsed w:val="1"/>
    <w:rsid w:val="00ED3281"/>
    <w:pPr>
      <w:pBdr>
        <w:bottom w:color="auto" w:space="1" w:sz="6" w:val="single"/>
      </w:pBdr>
      <w:tabs>
        <w:tab w:val="center" w:pos="4153"/>
        <w:tab w:val="right" w:pos="8306"/>
      </w:tabs>
      <w:snapToGrid w:val="0"/>
      <w:jc w:val="center"/>
    </w:pPr>
    <w:rPr>
      <w:sz w:val="18"/>
      <w:szCs w:val="18"/>
    </w:rPr>
  </w:style>
  <w:style w:type="character" w:styleId="HeaderChar" w:customStyle="1">
    <w:name w:val="Header Char"/>
    <w:basedOn w:val="DefaultParagraphFont"/>
    <w:link w:val="Header"/>
    <w:uiPriority w:val="99"/>
    <w:rsid w:val="00ED3281"/>
    <w:rPr>
      <w:rFonts w:eastAsia="Arial"/>
      <w:sz w:val="18"/>
      <w:szCs w:val="18"/>
      <w:lang w:val="en-GB"/>
    </w:rPr>
  </w:style>
  <w:style w:type="paragraph" w:styleId="Footer">
    <w:name w:val="footer"/>
    <w:basedOn w:val="Normal"/>
    <w:link w:val="FooterChar"/>
    <w:uiPriority w:val="99"/>
    <w:unhideWhenUsed w:val="1"/>
    <w:rsid w:val="00ED3281"/>
    <w:pPr>
      <w:tabs>
        <w:tab w:val="center" w:pos="4153"/>
        <w:tab w:val="right" w:pos="8306"/>
      </w:tabs>
      <w:snapToGrid w:val="0"/>
      <w:jc w:val="left"/>
    </w:pPr>
    <w:rPr>
      <w:sz w:val="18"/>
      <w:szCs w:val="18"/>
    </w:rPr>
  </w:style>
  <w:style w:type="character" w:styleId="FooterChar" w:customStyle="1">
    <w:name w:val="Footer Char"/>
    <w:basedOn w:val="DefaultParagraphFont"/>
    <w:link w:val="Footer"/>
    <w:uiPriority w:val="99"/>
    <w:rsid w:val="00ED3281"/>
    <w:rPr>
      <w:rFonts w:eastAsia="Arial"/>
      <w:sz w:val="18"/>
      <w:szCs w:val="18"/>
      <w:lang w:val="en-GB"/>
    </w:rPr>
  </w:style>
  <w:style w:type="character" w:styleId="TitleChar" w:customStyle="1">
    <w:name w:val="Title Char"/>
    <w:basedOn w:val="DefaultParagraphFont"/>
    <w:link w:val="Title"/>
    <w:uiPriority w:val="10"/>
    <w:rsid w:val="00BB6AE0"/>
    <w:rPr>
      <w:rFonts w:ascii="Times New Roman" w:cs="Times New Roman" w:eastAsia="Times New Roman" w:hAnsi="Times New Roman"/>
      <w:b w:val="1"/>
      <w:bCs w:val="1"/>
      <w:sz w:val="30"/>
      <w:szCs w:val="30"/>
    </w:rPr>
  </w:style>
  <w:style w:type="paragraph" w:styleId="Subtitle">
    <w:name w:val="Subtitle"/>
    <w:basedOn w:val="Normal"/>
    <w:next w:val="Normal"/>
    <w:link w:val="SubtitleChar"/>
    <w:uiPriority w:val="11"/>
    <w:qFormat w:val="1"/>
    <w:rsid w:val="00BB6AE0"/>
    <w:pPr>
      <w:jc w:val="center"/>
      <w:outlineLvl w:val="1"/>
    </w:pPr>
    <w:rPr>
      <w:b w:val="1"/>
      <w:bCs w:val="1"/>
      <w:kern w:val="28"/>
      <w:sz w:val="28"/>
      <w:szCs w:val="28"/>
    </w:rPr>
  </w:style>
  <w:style w:type="character" w:styleId="SubtitleChar" w:customStyle="1">
    <w:name w:val="Subtitle Char"/>
    <w:basedOn w:val="DefaultParagraphFont"/>
    <w:link w:val="Subtitle"/>
    <w:uiPriority w:val="11"/>
    <w:rsid w:val="00BB6AE0"/>
    <w:rPr>
      <w:rFonts w:ascii="Times New Roman" w:cs="Times New Roman" w:eastAsia="Times New Roman" w:hAnsi="Times New Roman"/>
      <w:b w:val="1"/>
      <w:bCs w:val="1"/>
      <w:kern w:val="28"/>
      <w:sz w:val="28"/>
      <w:szCs w:val="28"/>
    </w:rPr>
  </w:style>
  <w:style w:type="paragraph" w:styleId="ListParagraph">
    <w:name w:val="List Paragraph"/>
    <w:basedOn w:val="Normal"/>
    <w:uiPriority w:val="34"/>
    <w:qFormat w:val="1"/>
    <w:rsid w:val="00ED3281"/>
    <w:pPr>
      <w:ind w:firstLine="420" w:firstLineChars="200"/>
    </w:pPr>
  </w:style>
  <w:style w:type="paragraph" w:styleId="Default" w:customStyle="1">
    <w:name w:val="Default"/>
    <w:rsid w:val="00B43D83"/>
    <w:pPr>
      <w:keepNext w:val="1"/>
      <w:autoSpaceDE w:val="0"/>
      <w:autoSpaceDN w:val="0"/>
      <w:adjustRightInd w:val="0"/>
      <w:spacing w:after="100" w:afterLines="100" w:before="100" w:beforeLines="100" w:line="360" w:lineRule="auto"/>
    </w:pPr>
    <w:rPr>
      <w:rFonts w:ascii="Times New Roman" w:cs="Times New Roman" w:eastAsia="Times New Roman" w:hAnsi="Times New Roman"/>
      <w:kern w:val="0"/>
      <w:sz w:val="24"/>
      <w:szCs w:val="24"/>
    </w:rPr>
  </w:style>
  <w:style w:type="table" w:styleId="TableGrid">
    <w:name w:val="Table Grid"/>
    <w:basedOn w:val="TableNormal"/>
    <w:uiPriority w:val="59"/>
    <w:rsid w:val="00ED3281"/>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FollowedHyperlink">
    <w:name w:val="FollowedHyperlink"/>
    <w:basedOn w:val="DefaultParagraphFont"/>
    <w:uiPriority w:val="99"/>
    <w:semiHidden w:val="1"/>
    <w:unhideWhenUsed w:val="1"/>
    <w:rsid w:val="00ED3281"/>
    <w:rPr>
      <w:color w:val="954f72" w:themeColor="followedHyperlink"/>
      <w:u w:val="single"/>
    </w:rPr>
  </w:style>
  <w:style w:type="paragraph" w:styleId="Reference" w:customStyle="1">
    <w:name w:val="Reference"/>
    <w:basedOn w:val="Normal"/>
    <w:link w:val="ReferenceChar"/>
    <w:qFormat w:val="1"/>
    <w:rsid w:val="00EB358A"/>
    <w:pPr>
      <w:spacing w:after="480" w:before="240"/>
      <w:ind w:hanging="200" w:hangingChars="200"/>
    </w:pPr>
  </w:style>
  <w:style w:type="character" w:styleId="ReferenceChar" w:customStyle="1">
    <w:name w:val="Reference Char"/>
    <w:basedOn w:val="DefaultParagraphFont"/>
    <w:link w:val="Reference"/>
    <w:rsid w:val="00EB358A"/>
    <w:rPr>
      <w:rFonts w:ascii="Times New Roman" w:cs="Times New Roman" w:eastAsia="Times New Roman" w:hAnsi="Times New Roman"/>
      <w:sz w:val="24"/>
      <w:szCs w:val="24"/>
      <w:lang w:val="en-GB"/>
    </w:rPr>
  </w:style>
  <w:style w:type="paragraph" w:styleId="EndNoteBibliographyTitle" w:customStyle="1">
    <w:name w:val="EndNote Bibliography Title"/>
    <w:basedOn w:val="Heading1"/>
    <w:link w:val="EndNoteBibliographyTitleChar"/>
    <w:rsid w:val="006E49AE"/>
    <w:pPr>
      <w:keepNext w:val="0"/>
      <w:keepLines w:val="0"/>
      <w:spacing w:after="100" w:before="100"/>
      <w:ind w:hanging="198" w:hangingChars="200"/>
      <w:jc w:val="center"/>
      <w:outlineLvl w:val="9"/>
    </w:pPr>
    <w:rPr>
      <w:b w:val="0"/>
      <w:bCs w:val="0"/>
      <w:noProof w:val="1"/>
    </w:rPr>
  </w:style>
  <w:style w:type="character" w:styleId="EndNoteBibliographyTitleChar" w:customStyle="1">
    <w:name w:val="EndNote Bibliography Title Char"/>
    <w:basedOn w:val="Heading1Char"/>
    <w:link w:val="EndNoteBibliographyTitle"/>
    <w:rsid w:val="006E49AE"/>
    <w:rPr>
      <w:rFonts w:ascii="Times New Roman" w:cs="Times New Roman" w:eastAsia="Times New Roman" w:hAnsi="Times New Roman"/>
      <w:b w:val="0"/>
      <w:bCs w:val="0"/>
      <w:noProof w:val="1"/>
      <w:kern w:val="44"/>
      <w:sz w:val="24"/>
      <w:szCs w:val="24"/>
      <w:lang w:val="en-GB"/>
    </w:rPr>
  </w:style>
  <w:style w:type="paragraph" w:styleId="EndNoteBibliography" w:customStyle="1">
    <w:name w:val="EndNote Bibliography"/>
    <w:basedOn w:val="Text"/>
    <w:link w:val="EndNoteBibliographyChar"/>
    <w:rsid w:val="00707502"/>
    <w:pPr>
      <w:snapToGrid w:val="0"/>
      <w:spacing w:after="100" w:before="100"/>
      <w:ind w:hanging="482" w:hangingChars="201"/>
    </w:pPr>
    <w:rPr>
      <w:bCs w:val="1"/>
      <w:noProof w:val="1"/>
    </w:rPr>
  </w:style>
  <w:style w:type="character" w:styleId="EndNoteBibliographyChar" w:customStyle="1">
    <w:name w:val="EndNote Bibliography Char"/>
    <w:basedOn w:val="Heading1Char"/>
    <w:link w:val="EndNoteBibliography"/>
    <w:rsid w:val="00707502"/>
    <w:rPr>
      <w:rFonts w:ascii="Times New Roman" w:cs="Times New Roman" w:eastAsia="Times New Roman" w:hAnsi="Times New Roman"/>
      <w:b w:val="0"/>
      <w:bCs w:val="1"/>
      <w:noProof w:val="1"/>
      <w:kern w:val="44"/>
      <w:sz w:val="24"/>
      <w:szCs w:val="24"/>
      <w:lang w:val="en-GB"/>
    </w:rPr>
  </w:style>
  <w:style w:type="paragraph" w:styleId="Text" w:customStyle="1">
    <w:name w:val="Text"/>
    <w:basedOn w:val="Normal"/>
    <w:link w:val="TextChar"/>
    <w:qFormat w:val="1"/>
    <w:rsid w:val="00EB358A"/>
    <w:pPr>
      <w:spacing w:after="480" w:before="240"/>
    </w:pPr>
  </w:style>
  <w:style w:type="character" w:styleId="TextChar" w:customStyle="1">
    <w:name w:val="Text Char"/>
    <w:basedOn w:val="DefaultParagraphFont"/>
    <w:link w:val="Text"/>
    <w:rsid w:val="00EB358A"/>
    <w:rPr>
      <w:rFonts w:ascii="Times New Roman" w:cs="Times New Roman" w:eastAsia="Times New Roman" w:hAnsi="Times New Roman"/>
      <w:sz w:val="24"/>
      <w:szCs w:val="24"/>
      <w:lang w:val="en-GB"/>
    </w:rPr>
  </w:style>
  <w:style w:type="paragraph" w:styleId="Table" w:customStyle="1">
    <w:name w:val="Table"/>
    <w:basedOn w:val="Caption"/>
    <w:link w:val="TableChar"/>
    <w:qFormat w:val="1"/>
    <w:rsid w:val="00C562C9"/>
    <w:pPr>
      <w:jc w:val="center"/>
    </w:pPr>
    <w:rPr>
      <w:b w:val="0"/>
      <w:i w:val="1"/>
      <w:color w:val="auto"/>
      <w:sz w:val="22"/>
    </w:rPr>
  </w:style>
  <w:style w:type="character" w:styleId="TableChar" w:customStyle="1">
    <w:name w:val="Table Char"/>
    <w:basedOn w:val="DefaultParagraphFont"/>
    <w:link w:val="Table"/>
    <w:rsid w:val="00C562C9"/>
    <w:rPr>
      <w:rFonts w:ascii="Times New Roman" w:cs="Times New Roman" w:eastAsia="Times New Roman" w:hAnsi="Times New Roman"/>
      <w:bCs w:val="1"/>
      <w:i w:val="1"/>
      <w:sz w:val="22"/>
      <w:szCs w:val="18"/>
    </w:rPr>
  </w:style>
  <w:style w:type="paragraph" w:styleId="Caption">
    <w:name w:val="caption"/>
    <w:basedOn w:val="Normal"/>
    <w:next w:val="Normal"/>
    <w:uiPriority w:val="35"/>
    <w:semiHidden w:val="1"/>
    <w:unhideWhenUsed w:val="1"/>
    <w:qFormat w:val="1"/>
    <w:rsid w:val="00ED3281"/>
    <w:pPr>
      <w:spacing w:after="200"/>
    </w:pPr>
    <w:rPr>
      <w:b w:val="1"/>
      <w:bCs w:val="1"/>
      <w:color w:val="5b9bd5" w:themeColor="accent1"/>
      <w:sz w:val="18"/>
      <w:szCs w:val="18"/>
    </w:rPr>
  </w:style>
  <w:style w:type="paragraph" w:styleId="Figure" w:customStyle="1">
    <w:name w:val="Figure"/>
    <w:basedOn w:val="Caption"/>
    <w:link w:val="FigureChar"/>
    <w:qFormat w:val="1"/>
    <w:rsid w:val="00C562C9"/>
    <w:pPr>
      <w:jc w:val="center"/>
    </w:pPr>
    <w:rPr>
      <w:b w:val="0"/>
      <w:i w:val="1"/>
      <w:color w:val="auto"/>
      <w:sz w:val="22"/>
      <w:szCs w:val="22"/>
    </w:rPr>
  </w:style>
  <w:style w:type="character" w:styleId="FigureChar" w:customStyle="1">
    <w:name w:val="Figure Char"/>
    <w:basedOn w:val="DefaultParagraphFont"/>
    <w:link w:val="Figure"/>
    <w:rsid w:val="00C562C9"/>
    <w:rPr>
      <w:rFonts w:ascii="Times New Roman" w:cs="Times New Roman" w:eastAsia="Times New Roman" w:hAnsi="Times New Roman"/>
      <w:bCs w:val="1"/>
      <w:i w:val="1"/>
      <w:sz w:val="22"/>
      <w:szCs w:val="22"/>
    </w:rPr>
  </w:style>
  <w:style w:type="paragraph" w:styleId="Center" w:customStyle="1">
    <w:name w:val="Center"/>
    <w:basedOn w:val="Text"/>
    <w:next w:val="Text"/>
    <w:link w:val="CenterChar"/>
    <w:qFormat w:val="1"/>
    <w:rsid w:val="00ED3281"/>
    <w:pPr>
      <w:spacing w:after="120" w:before="120"/>
      <w:jc w:val="center"/>
    </w:pPr>
  </w:style>
  <w:style w:type="character" w:styleId="CenterChar" w:customStyle="1">
    <w:name w:val="Center Char"/>
    <w:basedOn w:val="TextChar"/>
    <w:link w:val="Center"/>
    <w:rsid w:val="00ED3281"/>
    <w:rPr>
      <w:rFonts w:ascii="Times New Roman" w:cs="Times New Roman" w:eastAsia="Times New Roman" w:hAnsi="Times New Roman"/>
      <w:sz w:val="24"/>
      <w:szCs w:val="24"/>
      <w:lang w:val="en-GB"/>
    </w:rPr>
  </w:style>
  <w:style w:type="paragraph" w:styleId="Source" w:customStyle="1">
    <w:name w:val="Source"/>
    <w:basedOn w:val="Normal"/>
    <w:link w:val="SourceChar"/>
    <w:qFormat w:val="1"/>
    <w:rsid w:val="00BB6AE0"/>
    <w:pPr>
      <w:jc w:val="center"/>
    </w:pPr>
    <w:rPr>
      <w:bCs w:val="1"/>
      <w:i w:val="1"/>
      <w:sz w:val="21"/>
      <w:szCs w:val="21"/>
    </w:rPr>
  </w:style>
  <w:style w:type="character" w:styleId="SourceChar" w:customStyle="1">
    <w:name w:val="Source Char"/>
    <w:basedOn w:val="DefaultParagraphFont"/>
    <w:link w:val="Source"/>
    <w:rsid w:val="00BB6AE0"/>
    <w:rPr>
      <w:rFonts w:ascii="Times New Roman" w:cs="Times New Roman" w:eastAsia="Times New Roman" w:hAnsi="Times New Roman"/>
      <w:bCs w:val="1"/>
      <w:i w:val="1"/>
    </w:rPr>
  </w:style>
  <w:style w:type="paragraph" w:styleId="TOC1">
    <w:name w:val="toc 1"/>
    <w:basedOn w:val="Normal"/>
    <w:next w:val="Normal"/>
    <w:autoRedefine w:val="1"/>
    <w:uiPriority w:val="39"/>
    <w:unhideWhenUsed w:val="1"/>
    <w:qFormat w:val="1"/>
    <w:rsid w:val="00515358"/>
  </w:style>
  <w:style w:type="paragraph" w:styleId="TOC3">
    <w:name w:val="toc 3"/>
    <w:basedOn w:val="Normal"/>
    <w:next w:val="Normal"/>
    <w:autoRedefine w:val="1"/>
    <w:uiPriority w:val="39"/>
    <w:unhideWhenUsed w:val="1"/>
    <w:qFormat w:val="1"/>
    <w:rsid w:val="00515358"/>
    <w:pPr>
      <w:ind w:left="840" w:leftChars="400"/>
    </w:pPr>
  </w:style>
  <w:style w:type="paragraph" w:styleId="TOC2">
    <w:name w:val="toc 2"/>
    <w:basedOn w:val="Normal"/>
    <w:next w:val="Normal"/>
    <w:autoRedefine w:val="1"/>
    <w:uiPriority w:val="39"/>
    <w:unhideWhenUsed w:val="1"/>
    <w:qFormat w:val="1"/>
    <w:rsid w:val="00515358"/>
    <w:pPr>
      <w:ind w:left="420" w:leftChars="200"/>
    </w:pPr>
  </w:style>
  <w:style w:type="character" w:styleId="CommentReference">
    <w:name w:val="annotation reference"/>
    <w:basedOn w:val="DefaultParagraphFont"/>
    <w:uiPriority w:val="99"/>
    <w:semiHidden w:val="1"/>
    <w:unhideWhenUsed w:val="1"/>
    <w:rsid w:val="00A51A45"/>
    <w:rPr>
      <w:sz w:val="21"/>
      <w:szCs w:val="21"/>
    </w:rPr>
  </w:style>
  <w:style w:type="paragraph" w:styleId="CommentSubject">
    <w:name w:val="annotation subject"/>
    <w:basedOn w:val="CommentText"/>
    <w:next w:val="CommentText"/>
    <w:link w:val="CommentSubjectChar"/>
    <w:uiPriority w:val="99"/>
    <w:semiHidden w:val="1"/>
    <w:unhideWhenUsed w:val="1"/>
    <w:rsid w:val="00A51A45"/>
    <w:rPr>
      <w:rFonts w:ascii="Times New Roman" w:cs="Times New Roman" w:hAnsi="Times New Roman"/>
      <w:b w:val="1"/>
      <w:bCs w:val="1"/>
      <w:szCs w:val="24"/>
    </w:rPr>
  </w:style>
  <w:style w:type="character" w:styleId="CommentSubjectChar" w:customStyle="1">
    <w:name w:val="Comment Subject Char"/>
    <w:basedOn w:val="CommentTextChar"/>
    <w:link w:val="CommentSubject"/>
    <w:uiPriority w:val="99"/>
    <w:semiHidden w:val="1"/>
    <w:rsid w:val="00A51A45"/>
    <w:rPr>
      <w:rFonts w:ascii="Times New Roman" w:cs="Times New Roman" w:eastAsia="Times New Roman" w:hAnsi="Times New Roman"/>
      <w:b w:val="1"/>
      <w:bCs w:val="1"/>
      <w:sz w:val="24"/>
      <w:szCs w:val="24"/>
      <w:lang w:val="en-GB"/>
    </w:rPr>
  </w:style>
  <w:style w:type="paragraph" w:styleId="BalloonText">
    <w:name w:val="Balloon Text"/>
    <w:basedOn w:val="Normal"/>
    <w:link w:val="BalloonTextChar"/>
    <w:uiPriority w:val="99"/>
    <w:semiHidden w:val="1"/>
    <w:unhideWhenUsed w:val="1"/>
    <w:rsid w:val="00A51A45"/>
    <w:pPr>
      <w:spacing w:after="0" w:before="0" w:line="240" w:lineRule="auto"/>
    </w:pPr>
    <w:rPr>
      <w:sz w:val="18"/>
      <w:szCs w:val="18"/>
    </w:rPr>
  </w:style>
  <w:style w:type="character" w:styleId="BalloonTextChar" w:customStyle="1">
    <w:name w:val="Balloon Text Char"/>
    <w:basedOn w:val="DefaultParagraphFont"/>
    <w:link w:val="BalloonText"/>
    <w:uiPriority w:val="99"/>
    <w:semiHidden w:val="1"/>
    <w:rsid w:val="00A51A45"/>
    <w:rPr>
      <w:rFonts w:ascii="Times New Roman" w:cs="Times New Roman" w:eastAsia="Times New Roman" w:hAnsi="Times New Roman"/>
      <w:sz w:val="18"/>
      <w:szCs w:val="18"/>
    </w:rPr>
  </w:style>
  <w:style w:type="paragraph" w:styleId="NoSpacing">
    <w:name w:val="No Spacing"/>
    <w:uiPriority w:val="1"/>
    <w:qFormat w:val="1"/>
    <w:rsid w:val="004A7EBB"/>
    <w:pPr>
      <w:widowControl w:val="0"/>
      <w:spacing w:afterLines="100" w:beforeLines="100"/>
      <w:jc w:val="both"/>
    </w:pPr>
    <w:rPr>
      <w:rFonts w:ascii="Times New Roman" w:cs="Times New Roman" w:eastAsia="Times New Roman" w:hAnsi="Times New Roman"/>
      <w:sz w:val="24"/>
      <w:szCs w:val="24"/>
    </w:rPr>
  </w:style>
  <w:style w:type="character" w:styleId="Heading5Char" w:customStyle="1">
    <w:name w:val="Heading 5 Char"/>
    <w:basedOn w:val="DefaultParagraphFont"/>
    <w:link w:val="Heading5"/>
    <w:uiPriority w:val="9"/>
    <w:rsid w:val="004A7EBB"/>
    <w:rPr>
      <w:rFonts w:ascii="Times New Roman" w:cs="Times New Roman" w:hAnsi="Times New Roman"/>
      <w:b w:val="1"/>
      <w:bCs w:val="1"/>
      <w:sz w:val="24"/>
      <w:szCs w:val="24"/>
      <w:lang w:val="en-GB"/>
    </w:rPr>
  </w:style>
  <w:style w:type="paragraph" w:styleId="TOCHeading">
    <w:name w:val="TOC Heading"/>
    <w:basedOn w:val="Heading1"/>
    <w:next w:val="Normal"/>
    <w:uiPriority w:val="39"/>
    <w:unhideWhenUsed w:val="1"/>
    <w:qFormat w:val="1"/>
    <w:rsid w:val="00AB5702"/>
    <w:pPr>
      <w:widowControl w:val="1"/>
      <w:spacing w:after="0" w:afterLines="0" w:beforeLines="0" w:line="259" w:lineRule="auto"/>
      <w:jc w:val="left"/>
      <w:outlineLvl w:val="9"/>
    </w:pPr>
    <w:rPr>
      <w:rFonts w:asciiTheme="majorHAnsi" w:cstheme="majorBidi" w:eastAsiaTheme="majorEastAsia" w:hAnsiTheme="majorHAnsi"/>
      <w:b w:val="0"/>
      <w:bCs w:val="0"/>
      <w:color w:val="2e74b5" w:themeColor="accent1" w:themeShade="0000BF"/>
      <w:kern w:val="0"/>
      <w:sz w:val="32"/>
      <w:szCs w:val="32"/>
      <w:lang w:eastAsia="en-US"/>
    </w:rPr>
  </w:style>
  <w:style w:type="paragraph" w:styleId="Subtitle">
    <w:name w:val="Subtitle"/>
    <w:basedOn w:val="Normal"/>
    <w:next w:val="Normal"/>
    <w:pPr>
      <w:jc w:val="center"/>
    </w:pPr>
    <w:rPr>
      <w:b w:val="1"/>
      <w:sz w:val="28"/>
      <w:szCs w:val="28"/>
    </w:rPr>
  </w:style>
</w:styles>
</file>

<file path=word/_rels/document.xml.rels><?xml version="1.0" encoding="UTF-8" standalone="yes"?><Relationships xmlns="http://schemas.openxmlformats.org/package/2006/relationships"><Relationship Id="rId11" Type="http://schemas.openxmlformats.org/officeDocument/2006/relationships/footer" Target="footer3.xml"/><Relationship Id="rId10" Type="http://schemas.openxmlformats.org/officeDocument/2006/relationships/header" Target="header2.xml"/><Relationship Id="rId13" Type="http://schemas.openxmlformats.org/officeDocument/2006/relationships/footer" Target="footer1.xml"/><Relationship Id="rId12" Type="http://schemas.openxmlformats.org/officeDocument/2006/relationships/footer" Target="footer2.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3.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moodle.uwtsd.ac.uk/course/view.php?id=1"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8VTqObW91VTRjhuj8YvNteq/3Iw==">AMUW2mVw+jWzaov5JToVCam2oocCVh6rKHLC9Z0N4HSY8eQmOTDNI/RzwPio0Q1xWMCAnK2taLfMezxt20arFrsJlZDKQoC7xaD+LCGNpjrQlmM4XEbQiR6tnWcKYEHb+2AeQ2M5mDpacAw5epW+4gSIS3coj9Xuj1rLAjtl8fOBvyswnkouIKXURjYg9x9t4I6uV1QsVUBXflhRd7CAFISQm+0njWy5Kw==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2023-02-05T08:57:00Z</dcterms:creat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8883842278a4600b9cfc7fede8beeb779c67c781de04a45c89facee03b754bfa</vt:lpwstr>
  </property>
</Properties>
</file>