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66864" w14:textId="77777777" w:rsidR="00B85147" w:rsidRPr="00280CBE" w:rsidRDefault="00B85147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6248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77777777" w:rsidR="00385D81" w:rsidRPr="00280CBE" w:rsidRDefault="00385D81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77777777" w:rsidR="00385D81" w:rsidRPr="00280CBE" w:rsidRDefault="00385D81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2E41935" wp14:editId="63A7F632">
                  <wp:extent cx="3830782" cy="623257"/>
                  <wp:effectExtent l="0" t="0" r="0" b="5715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56D7B3-9251-F148-BB73-BAFE37D88D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856D7B3-9251-F148-BB73-BAFE37D88D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87" cy="638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77777777" w:rsidR="00280CBE" w:rsidRPr="00280CBE" w:rsidRDefault="00280CBE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7DB624C8" w14:textId="77777777" w:rsidR="00B85147" w:rsidRPr="00280CBE" w:rsidRDefault="00B85147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4FAE06F0" w14:textId="057B135F" w:rsidR="00570741" w:rsidRPr="00280CBE" w:rsidRDefault="00280CBE" w:rsidP="00700E30">
      <w:pPr>
        <w:snapToGrid w:val="0"/>
        <w:spacing w:afterLines="100" w:after="240" w:line="276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6129BD87" w14:textId="46C2D15E" w:rsidR="00570741" w:rsidRDefault="00570741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3AE6EDEC" w14:textId="48424A5B" w:rsidR="00975AC3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322B53CF" w14:textId="433B025E" w:rsidR="00975AC3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55A4A8FE" w14:textId="77777777" w:rsidR="00975AC3" w:rsidRPr="00280CBE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D2B90C0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0B5D228B" w14:textId="77777777" w:rsidR="000B68A4" w:rsidRPr="000B68A4" w:rsidRDefault="000B68A4" w:rsidP="00700E30">
            <w:pPr>
              <w:snapToGrid w:val="0"/>
              <w:spacing w:afterLines="100" w:after="240" w:line="276" w:lineRule="auto"/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89C5552" w14:textId="2A18260F" w:rsidR="00280CBE" w:rsidRDefault="00975AC3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Chin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28"/>
              </w:rPr>
              <w:t>Poh</w:t>
            </w:r>
            <w:proofErr w:type="spellEnd"/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Mui</w:t>
            </w:r>
          </w:p>
          <w:p w14:paraId="50820D2B" w14:textId="425EB7ED" w:rsidR="000B68A4" w:rsidRPr="000B68A4" w:rsidRDefault="00975AC3" w:rsidP="00700E30">
            <w:pPr>
              <w:snapToGrid w:val="0"/>
              <w:spacing w:afterLines="100" w:after="240" w:line="276" w:lineRule="auto"/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邱寶妹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496A2C9D" w:rsidR="00280CBE" w:rsidRPr="000B68A4" w:rsidRDefault="00975AC3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19</w:t>
            </w:r>
            <w:r w:rsidR="00480456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1226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77777777" w:rsidR="00280CBE" w:rsidRPr="000B68A4" w:rsidRDefault="00952C21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14/5/2020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 w:rsidP="00700E30">
            <w:pPr>
              <w:snapToGrid w:val="0"/>
              <w:spacing w:afterLines="100" w:after="240" w:line="276" w:lineRule="auto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674F2C6" w14:textId="28F4049F" w:rsidR="00765F4D" w:rsidRDefault="00765F4D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34621444" w14:textId="31B039A3" w:rsidR="00975AC3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50A00040" w14:textId="25366F84" w:rsidR="00975AC3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3460F3BF" w14:textId="0673A33B" w:rsidR="00975AC3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1D49D4CB" w14:textId="77777777" w:rsidR="00975AC3" w:rsidRPr="00280CBE" w:rsidRDefault="00975AC3" w:rsidP="00700E30">
      <w:pPr>
        <w:snapToGrid w:val="0"/>
        <w:spacing w:afterLines="100" w:after="240" w:line="276" w:lineRule="auto"/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標楷體" w:hAnsi="Times New Roman" w:cs="Times New Roman"/>
          <w:b/>
          <w:sz w:val="32"/>
          <w:u w:val="single"/>
          <w:lang w:val="en-GB" w:eastAsia="en-GB"/>
        </w:rPr>
        <w:t>Question</w:t>
      </w:r>
    </w:p>
    <w:p w14:paraId="53856BB0" w14:textId="77777777" w:rsidR="00661A35" w:rsidRPr="00661A35" w:rsidRDefault="00661A35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b/>
          <w:lang w:val="en-GB" w:eastAsia="zh-TW"/>
        </w:rPr>
      </w:pPr>
      <w:r w:rsidRPr="000B68A4">
        <w:rPr>
          <w:rFonts w:ascii="Times New Roman" w:eastAsia="標楷體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標楷體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31EDD3B3" w14:textId="43C3A3C3" w:rsidR="00765F4D" w:rsidRDefault="0076435F" w:rsidP="00700E30">
      <w:pPr>
        <w:snapToGrid w:val="0"/>
        <w:spacing w:afterLines="100" w:after="240" w:line="276" w:lineRule="auto"/>
        <w:jc w:val="both"/>
        <w:rPr>
          <w:rFonts w:ascii="Times New Roman" w:eastAsia="標楷體" w:hAnsi="Times New Roman" w:cs="Times New Roman"/>
          <w:lang w:val="en-GB" w:eastAsia="zh-TW"/>
        </w:rPr>
      </w:pPr>
      <w:r w:rsidRPr="0076435F">
        <w:rPr>
          <w:rFonts w:ascii="Times New Roman" w:eastAsia="標楷體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標楷體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標楷體" w:hAnsi="Times New Roman" w:cs="Times New Roman"/>
          <w:lang w:val="en-GB" w:eastAsia="zh-TW"/>
        </w:rPr>
        <w:t>a key ethic</w:t>
      </w:r>
      <w:r>
        <w:rPr>
          <w:rFonts w:ascii="Times New Roman" w:eastAsia="標楷體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標楷體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標楷體" w:hAnsi="Times New Roman" w:cs="Times New Roman"/>
          <w:lang w:val="en-GB" w:eastAsia="zh-TW"/>
        </w:rPr>
        <w:t>ancient Chinese texts</w:t>
      </w:r>
      <w:r>
        <w:rPr>
          <w:rFonts w:ascii="Times New Roman" w:eastAsia="標楷體" w:hAnsi="Times New Roman" w:cs="Times New Roman"/>
          <w:lang w:val="en-GB" w:eastAsia="zh-TW"/>
        </w:rPr>
        <w:t>.</w:t>
      </w:r>
      <w:r w:rsidRPr="00280CBE">
        <w:rPr>
          <w:rFonts w:ascii="Times New Roman" w:eastAsia="標楷體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標楷體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標楷體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標楷體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標楷體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標楷體" w:hAnsi="Times New Roman" w:cs="Times New Roman"/>
          <w:lang w:val="en-GB" w:eastAsia="zh-TW"/>
        </w:rPr>
        <w:t>t</w:t>
      </w:r>
      <w:r w:rsidR="00E207FD">
        <w:rPr>
          <w:rFonts w:ascii="Times New Roman" w:eastAsia="標楷體" w:hAnsi="Times New Roman" w:cs="Times New Roman"/>
          <w:lang w:val="en-GB" w:eastAsia="zh-TW"/>
        </w:rPr>
        <w:t>hin a f</w:t>
      </w:r>
      <w:r w:rsidR="001D0E03">
        <w:rPr>
          <w:rFonts w:ascii="Times New Roman" w:eastAsia="標楷體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標楷體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標楷體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標楷體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標楷體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7CA56AB8" w14:textId="2FBFF726" w:rsidR="00A91688" w:rsidRDefault="00A91688" w:rsidP="00700E30">
      <w:pPr>
        <w:snapToGrid w:val="0"/>
        <w:spacing w:afterLines="100" w:after="240" w:line="276" w:lineRule="auto"/>
        <w:jc w:val="both"/>
        <w:rPr>
          <w:rFonts w:ascii="Times New Roman" w:eastAsia="標楷體" w:hAnsi="Times New Roman" w:cs="Times New Roman"/>
          <w:lang w:val="en-GB" w:eastAsia="zh-TW"/>
        </w:rPr>
      </w:pPr>
      <w:r>
        <w:rPr>
          <w:rFonts w:ascii="Times New Roman" w:eastAsia="標楷體" w:hAnsi="Times New Roman" w:cs="Times New Roman"/>
          <w:lang w:val="en-GB" w:eastAsia="zh-TW"/>
        </w:rPr>
        <w:lastRenderedPageBreak/>
        <w:t>You</w:t>
      </w:r>
      <w:r w:rsidR="003F4EB6">
        <w:rPr>
          <w:rFonts w:ascii="Times New Roman" w:eastAsia="標楷體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標楷體" w:hAnsi="Times New Roman" w:cs="Times New Roman"/>
          <w:lang w:eastAsia="zh-TW"/>
        </w:rPr>
        <w:t xml:space="preserve">oral presentation </w:t>
      </w:r>
      <w:r>
        <w:rPr>
          <w:rFonts w:ascii="Times New Roman" w:eastAsia="標楷體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標楷體" w:hAnsi="Times New Roman" w:cs="Times New Roman"/>
          <w:lang w:eastAsia="zh-TW"/>
        </w:rPr>
        <w:t>provide</w:t>
      </w:r>
      <w:r>
        <w:rPr>
          <w:rFonts w:ascii="Times New Roman" w:eastAsia="標楷體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標楷體" w:hAnsi="Times New Roman"/>
          <w:lang w:val="en-GB" w:eastAsia="zh-TW"/>
        </w:rPr>
        <w:t>d</w:t>
      </w:r>
      <w:r w:rsidR="001D0E03" w:rsidRPr="00661A35">
        <w:rPr>
          <w:rFonts w:ascii="Times New Roman" w:eastAsia="標楷體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標楷體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標楷體" w:hAnsi="Times New Roman"/>
          <w:lang w:val="en-GB" w:eastAsia="zh-TW"/>
        </w:rPr>
        <w:t>and t</w:t>
      </w:r>
      <w:r w:rsidRPr="00661A35">
        <w:rPr>
          <w:rFonts w:ascii="Times New Roman" w:eastAsia="標楷體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標楷體" w:hAnsi="Times New Roman"/>
          <w:i/>
          <w:lang w:val="en-GB" w:eastAsia="zh-TW"/>
        </w:rPr>
        <w:t>respect</w:t>
      </w:r>
      <w:r w:rsidRPr="00661A35">
        <w:rPr>
          <w:rFonts w:ascii="Times New Roman" w:eastAsia="標楷體" w:hAnsi="Times New Roman"/>
          <w:lang w:val="en-GB" w:eastAsia="zh-TW"/>
        </w:rPr>
        <w:t xml:space="preserve"> in </w:t>
      </w:r>
      <w:r w:rsidR="001D0E03">
        <w:rPr>
          <w:rFonts w:ascii="Times New Roman" w:eastAsia="標楷體" w:hAnsi="Times New Roman"/>
          <w:lang w:val="en-GB" w:eastAsia="zh-TW"/>
        </w:rPr>
        <w:t>a</w:t>
      </w:r>
      <w:r w:rsidRPr="00661A35">
        <w:rPr>
          <w:rFonts w:ascii="Times New Roman" w:eastAsia="標楷體" w:hAnsi="Times New Roman"/>
          <w:lang w:val="en-GB" w:eastAsia="zh-TW"/>
        </w:rPr>
        <w:t xml:space="preserve"> factory</w:t>
      </w:r>
      <w:r w:rsidR="001D0E03">
        <w:rPr>
          <w:rFonts w:ascii="Times New Roman" w:eastAsia="標楷體" w:hAnsi="Times New Roman"/>
          <w:lang w:val="en-GB" w:eastAsia="zh-TW"/>
        </w:rPr>
        <w:t xml:space="preserve"> </w:t>
      </w:r>
      <w:r w:rsidR="00B11696">
        <w:rPr>
          <w:rFonts w:ascii="Times New Roman" w:eastAsia="標楷體" w:hAnsi="Times New Roman"/>
          <w:lang w:val="en-GB" w:eastAsia="zh-TW"/>
        </w:rPr>
        <w:t xml:space="preserve">setting </w:t>
      </w:r>
      <w:r w:rsidR="001D0E03">
        <w:rPr>
          <w:rFonts w:ascii="Times New Roman" w:eastAsia="標楷體" w:hAnsi="Times New Roman"/>
          <w:lang w:val="en-GB" w:eastAsia="zh-TW"/>
        </w:rPr>
        <w:t>of your choice</w:t>
      </w:r>
      <w:r>
        <w:rPr>
          <w:rFonts w:ascii="Times New Roman" w:eastAsia="標楷體" w:hAnsi="Times New Roman"/>
          <w:lang w:val="en-GB" w:eastAsia="zh-TW"/>
        </w:rPr>
        <w:t xml:space="preserve">. Explain how you </w:t>
      </w:r>
      <w:r w:rsidR="001D0E03">
        <w:rPr>
          <w:rFonts w:ascii="Times New Roman" w:eastAsia="標楷體" w:hAnsi="Times New Roman"/>
          <w:lang w:val="en-GB" w:eastAsia="zh-TW"/>
        </w:rPr>
        <w:t xml:space="preserve">might </w:t>
      </w:r>
      <w:r w:rsidRPr="00661A35">
        <w:rPr>
          <w:rFonts w:ascii="Times New Roman" w:eastAsia="標楷體" w:hAnsi="Times New Roman"/>
          <w:lang w:val="en-GB" w:eastAsia="zh-TW"/>
        </w:rPr>
        <w:t>apply</w:t>
      </w:r>
      <w:r w:rsidRPr="00661A35">
        <w:rPr>
          <w:rFonts w:ascii="Times New Roman" w:eastAsia="標楷體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標楷體" w:hAnsi="Times New Roman"/>
          <w:lang w:val="en-GB" w:eastAsia="zh-TW"/>
        </w:rPr>
        <w:t xml:space="preserve"> in </w:t>
      </w:r>
      <w:r w:rsidR="001D0E03">
        <w:rPr>
          <w:rFonts w:ascii="Times New Roman" w:eastAsia="標楷體" w:hAnsi="Times New Roman"/>
          <w:lang w:val="en-GB" w:eastAsia="zh-TW"/>
        </w:rPr>
        <w:t>the factory;</w:t>
      </w:r>
      <w:r>
        <w:rPr>
          <w:rFonts w:ascii="Times New Roman" w:eastAsia="標楷體" w:hAnsi="Times New Roman"/>
          <w:lang w:val="en-GB" w:eastAsia="zh-TW"/>
        </w:rPr>
        <w:t xml:space="preserve"> </w:t>
      </w:r>
      <w:r w:rsidR="001D0E03">
        <w:rPr>
          <w:rFonts w:ascii="Times New Roman" w:eastAsia="標楷體" w:hAnsi="Times New Roman"/>
          <w:lang w:val="en-GB" w:eastAsia="zh-TW"/>
        </w:rPr>
        <w:t>propose</w:t>
      </w:r>
      <w:r w:rsidRPr="00661A35">
        <w:rPr>
          <w:rFonts w:ascii="Times New Roman" w:eastAsia="標楷體" w:hAnsi="Times New Roman"/>
          <w:lang w:val="en-GB" w:eastAsia="zh-TW"/>
        </w:rPr>
        <w:t xml:space="preserve"> at least 3 </w:t>
      </w:r>
      <w:r w:rsidR="001D0E03">
        <w:rPr>
          <w:rFonts w:ascii="Times New Roman" w:eastAsia="標楷體" w:hAnsi="Times New Roman"/>
          <w:lang w:val="en-GB" w:eastAsia="zh-TW"/>
        </w:rPr>
        <w:t>methods</w:t>
      </w:r>
      <w:r w:rsidR="00B11696">
        <w:rPr>
          <w:rFonts w:ascii="Times New Roman" w:eastAsia="標楷體" w:hAnsi="Times New Roman"/>
          <w:lang w:val="en-GB" w:eastAsia="zh-TW"/>
        </w:rPr>
        <w:t xml:space="preserve"> and elaborate further</w:t>
      </w:r>
      <w:r>
        <w:rPr>
          <w:rFonts w:ascii="Times New Roman" w:eastAsia="標楷體" w:hAnsi="Times New Roman"/>
          <w:lang w:val="en-GB" w:eastAsia="zh-TW"/>
        </w:rPr>
        <w:t>.</w:t>
      </w:r>
    </w:p>
    <w:p w14:paraId="2CE08224" w14:textId="77777777" w:rsidR="00A91688" w:rsidRDefault="00A91688" w:rsidP="00700E30">
      <w:pPr>
        <w:snapToGrid w:val="0"/>
        <w:spacing w:afterLines="100" w:after="240" w:line="276" w:lineRule="auto"/>
        <w:jc w:val="both"/>
        <w:rPr>
          <w:rFonts w:ascii="Times New Roman" w:eastAsia="標楷體" w:hAnsi="Times New Roman" w:cs="Times New Roman"/>
          <w:lang w:val="en-GB" w:eastAsia="zh-TW"/>
        </w:rPr>
      </w:pPr>
    </w:p>
    <w:p w14:paraId="0D06B259" w14:textId="77777777" w:rsidR="000B68A4" w:rsidRDefault="000B68A4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54F4B501" w14:textId="09A1B135" w:rsidR="000B68A4" w:rsidRPr="000B68A4" w:rsidRDefault="004B2558" w:rsidP="00700E30">
      <w:pPr>
        <w:snapToGrid w:val="0"/>
        <w:spacing w:afterLines="100" w:after="240" w:line="276" w:lineRule="auto"/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700E30">
      <w:pPr>
        <w:snapToGrid w:val="0"/>
        <w:spacing w:afterLines="100" w:after="240" w:line="276" w:lineRule="auto"/>
        <w:jc w:val="both"/>
        <w:rPr>
          <w:rFonts w:ascii="KaiTi" w:eastAsia="新細明體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65B2513B" w14:textId="7F5FDAAC" w:rsidR="003F4EB6" w:rsidRDefault="003F4EB6" w:rsidP="00700E30">
      <w:pPr>
        <w:snapToGrid w:val="0"/>
        <w:spacing w:afterLines="100" w:after="240" w:line="276" w:lineRule="auto"/>
        <w:jc w:val="both"/>
        <w:rPr>
          <w:rFonts w:ascii="KaiTi" w:eastAsia="新細明體" w:hAnsi="KaiTi" w:cs="Times New Roman"/>
          <w:sz w:val="28"/>
          <w:szCs w:val="28"/>
          <w:lang w:val="en-GB" w:eastAsia="zh-TW"/>
        </w:rPr>
      </w:pPr>
    </w:p>
    <w:p w14:paraId="0E9D22E8" w14:textId="0CE46988" w:rsidR="003F4EB6" w:rsidRDefault="003F4EB6" w:rsidP="00700E30">
      <w:pPr>
        <w:snapToGrid w:val="0"/>
        <w:spacing w:afterLines="100" w:after="240" w:line="276" w:lineRule="auto"/>
        <w:jc w:val="both"/>
        <w:rPr>
          <w:rFonts w:ascii="Times New Roman" w:eastAsia="標楷體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D7A345" w14:textId="64F13110" w:rsidR="00A91688" w:rsidRDefault="00A91688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color w:val="FF0000"/>
          <w:lang w:val="en-GB" w:eastAsia="zh-TW"/>
        </w:rPr>
      </w:pPr>
      <w:r>
        <w:rPr>
          <w:rFonts w:ascii="Times New Roman" w:eastAsia="標楷體" w:hAnsi="Times New Roman" w:cs="Times New Roman"/>
          <w:color w:val="FF0000"/>
          <w:lang w:val="en-GB" w:eastAsia="zh-TW"/>
        </w:rPr>
        <w:tab/>
      </w:r>
    </w:p>
    <w:p w14:paraId="13F41D70" w14:textId="171A1760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5EFF6E80" w14:textId="083F2049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78C646B1" w14:textId="6992DAA7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41DB174D" w14:textId="0D19CEA0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321887F3" w14:textId="7224351D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72169072" w14:textId="66B04971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13FE60C6" w14:textId="20D354E9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666D4556" w14:textId="0909D427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591CA2D3" w14:textId="3A9F5D82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0ED30A70" w14:textId="514425BB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3E6855DE" w14:textId="43B304CF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45CC46E6" w14:textId="347538BA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100E0E44" w14:textId="06460040" w:rsid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4144A304" w14:textId="1F9A063B" w:rsidR="00984120" w:rsidRPr="00700E30" w:rsidRDefault="00984120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" w:eastAsia="KaiTi" w:hAnsi="KaiTi" w:hint="eastAsia"/>
          <w:sz w:val="28"/>
          <w:szCs w:val="28"/>
          <w:lang w:val="en-GB" w:eastAsia="zh-TW"/>
        </w:rPr>
      </w:pPr>
      <w:r>
        <w:rPr>
          <w:rFonts w:ascii="KaiTi" w:eastAsia="KaiTi" w:hAnsi="KaiTi" w:hint="eastAsia"/>
          <w:sz w:val="28"/>
          <w:szCs w:val="28"/>
          <w:lang w:val="en-GB" w:eastAsia="zh-TW"/>
        </w:rPr>
        <w:lastRenderedPageBreak/>
        <w:t>尊敬的宋校長，李娜老師及凱靖老師，你們好。</w:t>
      </w:r>
    </w:p>
    <w:p w14:paraId="58223312" w14:textId="72EDD35B" w:rsidR="00984120" w:rsidRDefault="00984120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val="en-GB" w:eastAsia="zh-TW"/>
        </w:rPr>
        <w:t>學生今天</w:t>
      </w:r>
      <w:r w:rsidR="001A12C1">
        <w:rPr>
          <w:rFonts w:ascii="KaiTi" w:eastAsia="KaiTi" w:hAnsi="KaiTi" w:hint="eastAsia"/>
          <w:sz w:val="28"/>
          <w:szCs w:val="28"/>
          <w:lang w:val="en-GB" w:eastAsia="zh-TW"/>
        </w:rPr>
        <w:t>所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分享</w:t>
      </w:r>
      <w:r w:rsidR="001A12C1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主題是</w:t>
      </w:r>
      <w:r w:rsidR="00AF5875">
        <w:rPr>
          <w:rFonts w:ascii="KaiTi" w:eastAsia="KaiTi" w:hAnsi="KaiTi" w:hint="eastAsia"/>
          <w:sz w:val="28"/>
          <w:szCs w:val="28"/>
          <w:lang w:val="en-GB" w:eastAsia="zh-TW"/>
        </w:rPr>
        <w:t>「</w:t>
      </w:r>
      <w:r w:rsidRPr="000B68A4">
        <w:rPr>
          <w:rFonts w:ascii="KaiTi" w:eastAsia="KaiTi" w:hAnsi="KaiTi" w:hint="eastAsia"/>
          <w:sz w:val="28"/>
          <w:szCs w:val="28"/>
          <w:lang w:val="en-GB" w:eastAsia="zh-TW"/>
        </w:rPr>
        <w:t>尊重是中國古代經典中的一個重要的道德觀念，如何能把它有效地運用在一</w:t>
      </w:r>
      <w:r w:rsidR="00821344">
        <w:rPr>
          <w:rFonts w:ascii="KaiTi" w:eastAsia="KaiTi" w:hAnsi="KaiTi" w:hint="eastAsia"/>
          <w:sz w:val="28"/>
          <w:szCs w:val="28"/>
          <w:lang w:val="en-GB" w:eastAsia="zh-TW"/>
        </w:rPr>
        <w:t>間</w:t>
      </w:r>
      <w:r w:rsidRPr="000B68A4">
        <w:rPr>
          <w:rFonts w:ascii="KaiTi" w:eastAsia="KaiTi" w:hAnsi="KaiTi" w:hint="eastAsia"/>
          <w:sz w:val="28"/>
          <w:szCs w:val="28"/>
          <w:lang w:val="en-GB" w:eastAsia="zh-TW"/>
        </w:rPr>
        <w:t>由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hint="eastAsia"/>
          <w:sz w:val="28"/>
          <w:szCs w:val="28"/>
          <w:lang w:val="en-GB" w:eastAsia="zh-TW"/>
        </w:rPr>
        <w:t>名不同種族、不同宗教的員工組成的企業裡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</w:t>
      </w:r>
      <w:r w:rsidR="00AF5875">
        <w:rPr>
          <w:rFonts w:ascii="KaiTi" w:eastAsia="KaiTi" w:hAnsi="KaiTi" w:hint="eastAsia"/>
          <w:sz w:val="28"/>
          <w:szCs w:val="28"/>
          <w:lang w:val="en-GB" w:eastAsia="zh-TW"/>
        </w:rPr>
        <w:t>」</w:t>
      </w:r>
    </w:p>
    <w:p w14:paraId="221FAA78" w14:textId="28D246AB" w:rsidR="00984120" w:rsidRDefault="00984120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>
        <w:rPr>
          <w:rFonts w:ascii="Kaiti SC" w:eastAsia="Kaiti SC" w:hAnsi="Kaiti SC" w:hint="eastAsia"/>
          <w:sz w:val="28"/>
          <w:szCs w:val="28"/>
          <w:lang w:eastAsia="zh-TW"/>
        </w:rPr>
        <w:t>以下是學生的分享：</w:t>
      </w:r>
    </w:p>
    <w:p w14:paraId="414AF684" w14:textId="25EDC44C" w:rsidR="00407FE6" w:rsidRPr="00700E30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" w:eastAsia="KaiTi" w:hAnsi="KaiTi" w:hint="eastAsia"/>
          <w:sz w:val="28"/>
          <w:szCs w:val="28"/>
          <w:lang w:val="en-GB" w:eastAsia="zh-TW"/>
        </w:rPr>
      </w:pP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 w:rsidR="002A656C" w:rsidRPr="00F928A9">
        <w:rPr>
          <w:rFonts w:ascii="KaiTi" w:eastAsia="KaiTi" w:hAnsi="KaiTi" w:hint="eastAsia"/>
          <w:sz w:val="28"/>
          <w:szCs w:val="28"/>
          <w:lang w:val="en-GB" w:eastAsia="zh-TW"/>
        </w:rPr>
        <w:t>他人</w:t>
      </w:r>
      <w:r w:rsidR="00C94940" w:rsidRPr="00F928A9">
        <w:rPr>
          <w:rFonts w:ascii="KaiTi" w:eastAsia="KaiTi" w:hAnsi="KaiTi" w:hint="eastAsia"/>
          <w:sz w:val="28"/>
          <w:szCs w:val="28"/>
          <w:lang w:val="en-GB" w:eastAsia="zh-TW"/>
        </w:rPr>
        <w:t>是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一</w:t>
      </w:r>
      <w:r w:rsidR="002A656C" w:rsidRPr="00F928A9">
        <w:rPr>
          <w:rFonts w:ascii="KaiTi" w:eastAsia="KaiTi" w:hAnsi="KaiTi" w:hint="eastAsia"/>
          <w:sz w:val="28"/>
          <w:szCs w:val="28"/>
          <w:lang w:val="en-GB" w:eastAsia="zh-TW"/>
        </w:rPr>
        <w:t>種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美德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，</w:t>
      </w:r>
      <w:r w:rsidR="00F93455" w:rsidRPr="00F928A9">
        <w:rPr>
          <w:rFonts w:ascii="KaiTi" w:eastAsia="KaiTi" w:hAnsi="KaiTi" w:hint="eastAsia"/>
          <w:sz w:val="28"/>
          <w:szCs w:val="28"/>
          <w:lang w:val="en-GB" w:eastAsia="zh-TW"/>
        </w:rPr>
        <w:t>它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涵蓋了人與人之間的唯美距離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。一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個懂得尊重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別人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是有顆仁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厚</w:t>
      </w:r>
      <w:r w:rsidR="00B55E1A" w:rsidRPr="00F928A9">
        <w:rPr>
          <w:rFonts w:ascii="KaiTi" w:eastAsia="KaiTi" w:hAnsi="KaiTi" w:hint="eastAsia"/>
          <w:sz w:val="28"/>
          <w:szCs w:val="28"/>
          <w:lang w:val="en-GB" w:eastAsia="zh-TW"/>
        </w:rPr>
        <w:t>之心</w:t>
      </w:r>
      <w:r w:rsidR="00D139F6" w:rsidRPr="00F928A9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人，他自卑而尊人時時把別人放在心</w:t>
      </w:r>
      <w:r w:rsidR="00821344" w:rsidRPr="00F928A9">
        <w:rPr>
          <w:rFonts w:ascii="KaiTi" w:eastAsia="KaiTi" w:hAnsi="KaiTi" w:hint="eastAsia"/>
          <w:sz w:val="28"/>
          <w:szCs w:val="28"/>
          <w:lang w:val="en-GB" w:eastAsia="zh-TW"/>
        </w:rPr>
        <w:t>裡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。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這也是彰顯他個人內在的修養表現及高尚</w:t>
      </w:r>
      <w:r w:rsidR="000F2FA6" w:rsidRPr="00F928A9">
        <w:rPr>
          <w:rFonts w:ascii="KaiTi" w:eastAsia="KaiTi" w:hAnsi="KaiTi" w:hint="eastAsia"/>
          <w:sz w:val="28"/>
          <w:szCs w:val="28"/>
          <w:lang w:val="en-GB" w:eastAsia="zh-TW"/>
        </w:rPr>
        <w:t>品德</w:t>
      </w:r>
      <w:r w:rsidR="00571F54" w:rsidRPr="00F928A9">
        <w:rPr>
          <w:rFonts w:ascii="KaiTi" w:eastAsia="KaiTi" w:hAnsi="KaiTi" w:hint="eastAsia"/>
          <w:sz w:val="28"/>
          <w:szCs w:val="28"/>
          <w:lang w:val="en-GB" w:eastAsia="zh-TW"/>
        </w:rPr>
        <w:t>。</w:t>
      </w:r>
      <w:r w:rsidRPr="00F928A9">
        <w:rPr>
          <w:rFonts w:ascii="KaiTi" w:eastAsia="KaiTi" w:hAnsi="KaiTi" w:hint="eastAsia"/>
          <w:sz w:val="28"/>
          <w:szCs w:val="28"/>
          <w:lang w:val="en-GB" w:eastAsia="zh-TW"/>
        </w:rPr>
        <w:t>只有懂得尊重他人才能贏得別人的尊重。</w:t>
      </w:r>
    </w:p>
    <w:p w14:paraId="6C7558C7" w14:textId="2D905799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聖賢</w:t>
      </w:r>
      <w:r w:rsidR="00ED75EF" w:rsidRPr="00700E30">
        <w:rPr>
          <w:rFonts w:ascii="KaiTi" w:eastAsia="KaiTi" w:hAnsi="KaiTi" w:hint="eastAsia"/>
          <w:sz w:val="28"/>
          <w:szCs w:val="28"/>
          <w:lang w:val="en-GB" w:eastAsia="zh-TW"/>
        </w:rPr>
        <w:t>在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經典中都</w:t>
      </w:r>
      <w:r w:rsidR="00571F54" w:rsidRPr="00700E30">
        <w:rPr>
          <w:rFonts w:ascii="KaiTi" w:eastAsia="KaiTi" w:hAnsi="KaiTi" w:hint="eastAsia"/>
          <w:sz w:val="28"/>
          <w:szCs w:val="28"/>
          <w:lang w:val="en-GB" w:eastAsia="zh-TW"/>
        </w:rPr>
        <w:t>有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留</w:t>
      </w:r>
      <w:r w:rsidR="00571F54" w:rsidRPr="00700E30">
        <w:rPr>
          <w:rFonts w:ascii="KaiTi" w:eastAsia="KaiTi" w:hAnsi="KaiTi" w:hint="eastAsia"/>
          <w:sz w:val="28"/>
          <w:szCs w:val="28"/>
          <w:lang w:val="en-GB" w:eastAsia="zh-TW"/>
        </w:rPr>
        <w:t>下</w:t>
      </w:r>
      <w:r w:rsidR="00776C6C" w:rsidRPr="00700E30">
        <w:rPr>
          <w:rFonts w:ascii="KaiTi" w:eastAsia="KaiTi" w:hAnsi="KaiTi" w:hint="eastAsia"/>
          <w:sz w:val="28"/>
          <w:szCs w:val="28"/>
          <w:lang w:val="en-GB" w:eastAsia="zh-TW"/>
        </w:rPr>
        <w:t>許多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尊重他人</w:t>
      </w:r>
      <w:r w:rsidR="00847D54" w:rsidRPr="00700E30">
        <w:rPr>
          <w:rFonts w:ascii="KaiTi" w:eastAsia="KaiTi" w:hAnsi="KaiTi" w:hint="eastAsia"/>
          <w:sz w:val="28"/>
          <w:szCs w:val="28"/>
          <w:lang w:val="en-GB" w:eastAsia="zh-TW"/>
        </w:rPr>
        <w:t>的教誨</w:t>
      </w:r>
      <w:r w:rsidR="00840D86" w:rsidRPr="00700E30">
        <w:rPr>
          <w:rFonts w:ascii="KaiTi" w:eastAsia="KaiTi" w:hAnsi="KaiTi" w:hint="eastAsia"/>
          <w:sz w:val="28"/>
          <w:szCs w:val="28"/>
          <w:lang w:val="en-GB" w:eastAsia="zh-TW"/>
        </w:rPr>
        <w:t>給後代子孫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。例如《了凡四訓》中的 「何謂愛敬存心？愛敬眾人，即是愛敬聖賢；能通眾人之志，即是通聖賢之志。」</w:t>
      </w:r>
      <w:r w:rsidR="00CE2994" w:rsidRPr="00700E30">
        <w:rPr>
          <w:rStyle w:val="af2"/>
          <w:rFonts w:ascii="Kaiti SC" w:eastAsia="Kaiti SC" w:hAnsi="Kaiti SC"/>
          <w:sz w:val="28"/>
          <w:szCs w:val="28"/>
          <w:lang w:eastAsia="zh-CN"/>
        </w:rPr>
        <w:footnoteReference w:id="1"/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；「何謂敬重尊長？家之父兄，國之君長，與凡年高、德高、位高、識高者，皆當加意奉事。」</w:t>
      </w:r>
      <w:r w:rsidR="00176576" w:rsidRPr="00700E30">
        <w:rPr>
          <w:rStyle w:val="af2"/>
          <w:rFonts w:ascii="Kaiti SC" w:eastAsia="Kaiti SC" w:hAnsi="Kaiti SC"/>
          <w:sz w:val="28"/>
          <w:szCs w:val="28"/>
          <w:lang w:eastAsia="zh-CN"/>
        </w:rPr>
        <w:footnoteReference w:id="2"/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；還有「何謂愛惜物命？周禮、孟春之月，犧牲毋用牝。孟子謂君子遠庖廚，所以全吾惻隱之心也。」</w:t>
      </w:r>
      <w:r w:rsidR="00A12052" w:rsidRPr="00700E30">
        <w:rPr>
          <w:rStyle w:val="af2"/>
          <w:rFonts w:ascii="Kaiti SC" w:eastAsia="Kaiti SC" w:hAnsi="Kaiti SC"/>
          <w:sz w:val="28"/>
          <w:szCs w:val="28"/>
          <w:lang w:eastAsia="zh-CN"/>
        </w:rPr>
        <w:footnoteReference w:id="3"/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以上是了凡先生留給他的後代子孫</w:t>
      </w:r>
      <w:r w:rsidR="00847D54" w:rsidRPr="00700E30">
        <w:rPr>
          <w:rFonts w:ascii="KaiTi" w:eastAsia="KaiTi" w:hAnsi="KaiTi" w:hint="eastAsia"/>
          <w:sz w:val="28"/>
          <w:szCs w:val="28"/>
          <w:lang w:val="en-GB" w:eastAsia="zh-TW"/>
        </w:rPr>
        <w:t>有關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尊重他人及大自然的一些教誨。在《太上感應篇》也有說到如何尊重人及大自然，例如「慈心於物</w:t>
      </w:r>
      <w:r w:rsidR="0026520A" w:rsidRPr="00700E30">
        <w:rPr>
          <w:rFonts w:ascii="KaiTi" w:eastAsia="KaiTi" w:hAnsi="KaiTi" w:hint="eastAsia"/>
          <w:sz w:val="28"/>
          <w:szCs w:val="28"/>
          <w:lang w:val="en-GB" w:eastAsia="zh-TW"/>
        </w:rPr>
        <w:t>」</w:t>
      </w:r>
      <w:r w:rsidR="0026520A" w:rsidRPr="00700E30">
        <w:rPr>
          <w:rStyle w:val="af2"/>
          <w:rFonts w:ascii="Kaiti SC" w:eastAsia="Kaiti SC" w:hAnsi="Kaiti SC"/>
          <w:sz w:val="28"/>
          <w:szCs w:val="28"/>
          <w:lang w:eastAsia="zh-CN"/>
        </w:rPr>
        <w:footnoteReference w:id="4"/>
      </w:r>
      <w:r w:rsidR="0026520A" w:rsidRPr="00700E30">
        <w:rPr>
          <w:rFonts w:ascii="KaiTi" w:eastAsia="KaiTi" w:hAnsi="KaiTi" w:hint="eastAsia"/>
          <w:sz w:val="28"/>
          <w:szCs w:val="28"/>
          <w:lang w:val="en-GB" w:eastAsia="zh-TW"/>
        </w:rPr>
        <w:t>；「</w:t>
      </w:r>
      <w:r w:rsidRPr="00700E30">
        <w:rPr>
          <w:rFonts w:ascii="KaiTi" w:eastAsia="KaiTi" w:hAnsi="KaiTi" w:hint="eastAsia"/>
          <w:sz w:val="28"/>
          <w:szCs w:val="28"/>
          <w:lang w:val="en-GB" w:eastAsia="zh-TW"/>
        </w:rPr>
        <w:t>矜孤恤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寡，敬老懷幼</w:t>
      </w:r>
      <w:r w:rsidR="0026520A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26520A">
        <w:rPr>
          <w:rStyle w:val="af2"/>
          <w:rFonts w:ascii="Kaiti SC" w:eastAsia="Kaiti SC" w:hAnsi="Kaiti SC"/>
          <w:sz w:val="28"/>
          <w:szCs w:val="28"/>
          <w:lang w:eastAsia="zh-CN"/>
        </w:rPr>
        <w:footnoteReference w:id="5"/>
      </w:r>
      <w:r w:rsidR="0026520A">
        <w:rPr>
          <w:rFonts w:ascii="Kaiti SC" w:eastAsia="Kaiti SC" w:hAnsi="Kaiti SC" w:hint="eastAsia"/>
          <w:sz w:val="28"/>
          <w:szCs w:val="28"/>
          <w:lang w:eastAsia="zh-TW"/>
        </w:rPr>
        <w:t>；「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不彰人短，不炫己長」</w:t>
      </w:r>
      <w:r w:rsidR="0026520A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6"/>
      </w:r>
      <w:r w:rsidR="0026520A">
        <w:rPr>
          <w:rFonts w:ascii="Kaiti SC" w:eastAsia="Kaiti SC" w:hAnsi="Kaiti SC" w:hint="eastAsia"/>
          <w:sz w:val="28"/>
          <w:szCs w:val="28"/>
          <w:lang w:eastAsia="zh-TW"/>
        </w:rPr>
        <w:t>；「</w:t>
      </w:r>
      <w:r w:rsidR="00D5148D">
        <w:rPr>
          <w:rFonts w:ascii="Kaiti SC" w:eastAsia="Kaiti SC" w:hAnsi="Kaiti SC" w:hint="eastAsia"/>
          <w:sz w:val="28"/>
          <w:szCs w:val="28"/>
          <w:lang w:eastAsia="zh-TW"/>
        </w:rPr>
        <w:t>遏惡揚善，推多取少」</w:t>
      </w:r>
      <w:r w:rsidR="00A12052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7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lastRenderedPageBreak/>
        <w:t>等等</w:t>
      </w:r>
      <w:r w:rsidR="003910CB">
        <w:rPr>
          <w:rFonts w:ascii="Kaiti SC" w:eastAsiaTheme="minorEastAsia" w:hAnsi="Kaiti SC" w:hint="eastAsia"/>
          <w:sz w:val="28"/>
          <w:szCs w:val="28"/>
          <w:lang w:eastAsia="zh-TW"/>
        </w:rPr>
        <w:t>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都是在教導我們要懂得尊重萬事萬物。</w:t>
      </w:r>
      <w:r w:rsidR="00D77662">
        <w:rPr>
          <w:rFonts w:ascii="Kaiti SC" w:eastAsia="Kaiti SC" w:hAnsi="Kaiti SC" w:hint="eastAsia"/>
          <w:sz w:val="28"/>
          <w:szCs w:val="28"/>
          <w:lang w:eastAsia="zh-TW"/>
        </w:rPr>
        <w:t>另外，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在《弟子規》這本只有1080個字的經典也有不少</w:t>
      </w:r>
      <w:r w:rsidR="00A12052" w:rsidRPr="008560FF">
        <w:rPr>
          <w:rFonts w:ascii="Kaiti SC" w:eastAsia="Kaiti SC" w:hAnsi="Kaiti SC" w:hint="eastAsia"/>
          <w:sz w:val="28"/>
          <w:szCs w:val="28"/>
          <w:lang w:eastAsia="zh-TW"/>
        </w:rPr>
        <w:t>關於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尊重他人的教誨</w:t>
      </w:r>
      <w:r w:rsidR="00840D86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在『泛愛眾』這一章就有</w:t>
      </w:r>
      <w:r w:rsidR="00006B43">
        <w:rPr>
          <w:rFonts w:ascii="Kaiti SC" w:eastAsia="Kaiti SC" w:hAnsi="Kaiti SC" w:hint="eastAsia"/>
          <w:sz w:val="28"/>
          <w:szCs w:val="28"/>
          <w:lang w:eastAsia="zh-TW"/>
        </w:rPr>
        <w:t>說到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「凡是人，皆需愛</w:t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E51BA6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8"/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；「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人所能，無輕訾</w:t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E51BA6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9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；</w:t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人不閒，勿事攪；人不安，勿話擾</w:t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E51BA6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0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；</w:t>
      </w:r>
      <w:r w:rsidR="00B0034E">
        <w:rPr>
          <w:rFonts w:ascii="Kaiti SC" w:eastAsia="Kaiti SC" w:hAnsi="Kaiti SC" w:hint="eastAsia"/>
          <w:sz w:val="28"/>
          <w:szCs w:val="28"/>
          <w:lang w:eastAsia="zh-TW"/>
        </w:rPr>
        <w:t>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人有短，切莫揭；人有私，切莫說」</w:t>
      </w:r>
      <w:r w:rsidR="00A12052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1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等等。由此可知古人是非常重視尊重及恭敬他人及大自然。因為彼此的互相尊重才能建立和諧的關係，進而才能建設一個人人嚮往的和諧社會。</w:t>
      </w:r>
    </w:p>
    <w:p w14:paraId="3C11C242" w14:textId="157D6712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現在的社會已形成了一個世界村。來自世界各族群及不同</w:t>
      </w:r>
      <w:r w:rsidR="00847D54">
        <w:rPr>
          <w:rFonts w:ascii="Kaiti SC" w:eastAsia="Kaiti SC" w:hAnsi="Kaiti SC" w:hint="eastAsia"/>
          <w:sz w:val="28"/>
          <w:szCs w:val="28"/>
          <w:lang w:eastAsia="zh-TW"/>
        </w:rPr>
        <w:t>宗教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信仰</w:t>
      </w:r>
      <w:r w:rsidR="00847D54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人才都會匯集在同一個環境下合作。由於彼此文化的差異及信仰的不同，無形中就會產生許多誤解進而引起同事之間的摩擦</w:t>
      </w:r>
      <w:r w:rsidR="00BB1CF9">
        <w:rPr>
          <w:rFonts w:ascii="Kaiti SC" w:eastAsia="Kaiti SC" w:hAnsi="Kaiti SC" w:hint="eastAsia"/>
          <w:sz w:val="28"/>
          <w:szCs w:val="28"/>
          <w:lang w:eastAsia="zh-TW"/>
        </w:rPr>
        <w:t>，更談不上所謂彼此尊重了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。想要在多元文化及宗教信仰團隊中建立一個和諧團隊並非是件易事。慶幸的是我們的古聖先賢把五千年傳統文化的智慧留給後代子孫</w:t>
      </w:r>
      <w:r w:rsidRPr="00C714FC">
        <w:rPr>
          <w:rFonts w:ascii="Kaiti SC" w:eastAsia="Kaiti SC" w:hAnsi="Kaiti SC" w:hint="eastAsia"/>
          <w:sz w:val="28"/>
          <w:szCs w:val="28"/>
          <w:lang w:eastAsia="zh-TW"/>
        </w:rPr>
        <w:t>讓我們</w:t>
      </w:r>
      <w:r w:rsidR="00C714FC" w:rsidRPr="00A945F3">
        <w:rPr>
          <w:rFonts w:ascii="Kaiti SC" w:eastAsia="Kaiti SC" w:hAnsi="Kaiti SC" w:hint="eastAsia"/>
          <w:sz w:val="28"/>
          <w:szCs w:val="28"/>
          <w:lang w:eastAsia="zh-TW"/>
        </w:rPr>
        <w:t>尋獲了解決人與人之間</w:t>
      </w:r>
      <w:r w:rsidR="00D5148D">
        <w:rPr>
          <w:rFonts w:ascii="Kaiti SC" w:eastAsia="Kaiti SC" w:hAnsi="Kaiti SC" w:hint="eastAsia"/>
          <w:sz w:val="28"/>
          <w:szCs w:val="28"/>
          <w:lang w:eastAsia="zh-TW"/>
        </w:rPr>
        <w:t>所產生各種矛盾及摩擦</w:t>
      </w:r>
      <w:r w:rsidR="00643225">
        <w:rPr>
          <w:rFonts w:ascii="Kaiti SC" w:eastAsia="Kaiti SC" w:hAnsi="Kaiti SC" w:hint="eastAsia"/>
          <w:sz w:val="28"/>
          <w:szCs w:val="28"/>
          <w:lang w:eastAsia="zh-TW"/>
        </w:rPr>
        <w:t>的方法</w:t>
      </w:r>
      <w:r w:rsidRPr="00C714FC">
        <w:rPr>
          <w:rFonts w:ascii="Kaiti SC" w:eastAsia="Kaiti SC" w:hAnsi="Kaiti SC" w:hint="eastAsia"/>
          <w:sz w:val="28"/>
          <w:szCs w:val="28"/>
          <w:lang w:eastAsia="zh-TW"/>
        </w:rPr>
        <w:t>。</w:t>
      </w:r>
    </w:p>
    <w:p w14:paraId="22693832" w14:textId="06E7D2E4" w:rsidR="00342D08" w:rsidRPr="00700E30" w:rsidRDefault="004C058F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C714FC">
        <w:rPr>
          <w:rFonts w:ascii="Kaiti SC" w:eastAsia="Kaiti SC" w:hAnsi="Kaiti SC" w:hint="eastAsia"/>
          <w:sz w:val="28"/>
          <w:szCs w:val="28"/>
          <w:lang w:eastAsia="zh-TW"/>
        </w:rPr>
        <w:t>身</w:t>
      </w:r>
      <w:r w:rsidR="00975AC3" w:rsidRPr="00C714FC">
        <w:rPr>
          <w:rFonts w:ascii="Kaiti SC" w:eastAsia="Kaiti SC" w:hAnsi="Kaiti SC" w:hint="eastAsia"/>
          <w:sz w:val="28"/>
          <w:szCs w:val="28"/>
          <w:lang w:eastAsia="zh-TW"/>
        </w:rPr>
        <w:t>為匯能有機食品公司</w:t>
      </w:r>
      <w:r w:rsidR="00847D54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="00975AC3" w:rsidRPr="00C714FC">
        <w:rPr>
          <w:rFonts w:ascii="Kaiti SC" w:eastAsia="Kaiti SC" w:hAnsi="Kaiti SC" w:hint="eastAsia"/>
          <w:sz w:val="28"/>
          <w:szCs w:val="28"/>
          <w:lang w:eastAsia="zh-TW"/>
        </w:rPr>
        <w:t>總經理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，為了能讓</w:t>
      </w:r>
      <w:r w:rsidR="00C252F6" w:rsidRPr="008560FF">
        <w:rPr>
          <w:rFonts w:ascii="Kaiti SC" w:eastAsia="Kaiti SC" w:hAnsi="Kaiti SC"/>
          <w:sz w:val="28"/>
          <w:szCs w:val="28"/>
          <w:lang w:eastAsia="zh-TW"/>
        </w:rPr>
        <w:t>100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位員工其中包含了</w:t>
      </w:r>
      <w:r w:rsidR="00C252F6" w:rsidRPr="008560FF">
        <w:rPr>
          <w:rFonts w:ascii="Kaiti SC" w:eastAsia="Kaiti SC" w:hAnsi="Kaiti SC"/>
          <w:sz w:val="28"/>
          <w:szCs w:val="28"/>
          <w:lang w:eastAsia="zh-TW"/>
        </w:rPr>
        <w:t>12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位來自</w:t>
      </w:r>
      <w:r w:rsidR="00C714FC">
        <w:rPr>
          <w:rFonts w:ascii="Kaiti SC" w:eastAsia="Kaiti SC" w:hAnsi="Kaiti SC" w:hint="eastAsia"/>
          <w:sz w:val="28"/>
          <w:szCs w:val="28"/>
          <w:lang w:eastAsia="zh-TW"/>
        </w:rPr>
        <w:t>新加坡、印度、意大利、瑞士及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迪拜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5個不同</w:t>
      </w:r>
      <w:r w:rsidR="007F44BA">
        <w:rPr>
          <w:rFonts w:ascii="Kaiti SC" w:eastAsia="Kaiti SC" w:hAnsi="Kaiti SC" w:hint="eastAsia"/>
          <w:sz w:val="28"/>
          <w:szCs w:val="28"/>
          <w:lang w:eastAsia="zh-TW"/>
        </w:rPr>
        <w:t>國籍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的專業人士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加上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8種</w:t>
      </w:r>
      <w:r w:rsidR="0076623D" w:rsidRPr="008560FF">
        <w:rPr>
          <w:rFonts w:ascii="Kaiti SC" w:eastAsia="Kaiti SC" w:hAnsi="Kaiti SC" w:hint="eastAsia"/>
          <w:sz w:val="28"/>
          <w:szCs w:val="28"/>
          <w:lang w:eastAsia="zh-TW"/>
        </w:rPr>
        <w:t>不同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宗教既是</w:t>
      </w:r>
      <w:r w:rsidR="00C714FC">
        <w:rPr>
          <w:rFonts w:ascii="Kaiti SC" w:eastAsia="Kaiti SC" w:hAnsi="Kaiti SC" w:hint="eastAsia"/>
          <w:sz w:val="28"/>
          <w:szCs w:val="28"/>
          <w:lang w:eastAsia="zh-TW"/>
        </w:rPr>
        <w:t>穆斯林、印度教、天主教、基督教、猶太教、佛教、道教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及錫克教</w:t>
      </w:r>
      <w:r w:rsidR="0076623D" w:rsidRPr="008560FF">
        <w:rPr>
          <w:rFonts w:ascii="Kaiti SC" w:eastAsia="Kaiti SC" w:hAnsi="Kaiti SC" w:hint="eastAsia"/>
          <w:sz w:val="28"/>
          <w:szCs w:val="28"/>
          <w:lang w:eastAsia="zh-TW"/>
        </w:rPr>
        <w:t>信仰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員工能在一個和諧環境和平相處及工作愉快，公司即將展開一項名為「從愛出發，尊重彼此，建立和諧工作環境」之主題計劃。</w:t>
      </w:r>
    </w:p>
    <w:p w14:paraId="5806CED2" w14:textId="77777777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lastRenderedPageBreak/>
        <w:t>公司會先從以下三方面著手：</w:t>
      </w:r>
    </w:p>
    <w:p w14:paraId="183923A3" w14:textId="77777777" w:rsidR="00975AC3" w:rsidRPr="008560FF" w:rsidRDefault="00975AC3" w:rsidP="00700E30">
      <w:pPr>
        <w:pStyle w:val="a3"/>
        <w:numPr>
          <w:ilvl w:val="0"/>
          <w:numId w:val="5"/>
        </w:numPr>
        <w:tabs>
          <w:tab w:val="left" w:pos="709"/>
        </w:tabs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CN"/>
        </w:rPr>
      </w:pPr>
      <w:proofErr w:type="spellStart"/>
      <w:r w:rsidRPr="008560FF">
        <w:rPr>
          <w:rFonts w:ascii="Kaiti SC" w:eastAsia="Kaiti SC" w:hAnsi="Kaiti SC" w:hint="eastAsia"/>
          <w:sz w:val="28"/>
          <w:szCs w:val="28"/>
        </w:rPr>
        <w:t>飲食文化</w:t>
      </w:r>
      <w:proofErr w:type="spellEnd"/>
    </w:p>
    <w:p w14:paraId="46A97F3F" w14:textId="069234E5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所謂民以食為天。</w:t>
      </w:r>
      <w:r w:rsidR="00426DF6">
        <w:rPr>
          <w:rFonts w:ascii="Kaiti SC" w:eastAsia="Kaiti SC" w:hAnsi="Kaiti SC" w:hint="eastAsia"/>
          <w:sz w:val="28"/>
          <w:szCs w:val="28"/>
          <w:lang w:eastAsia="zh-TW"/>
        </w:rPr>
        <w:t>飲食對任何一個民族</w:t>
      </w:r>
      <w:r w:rsidR="00847D54">
        <w:rPr>
          <w:rFonts w:ascii="Kaiti SC" w:eastAsia="Kaiti SC" w:hAnsi="Kaiti SC" w:hint="eastAsia"/>
          <w:sz w:val="28"/>
          <w:szCs w:val="28"/>
          <w:lang w:eastAsia="zh-TW"/>
        </w:rPr>
        <w:t>來說</w:t>
      </w:r>
      <w:r w:rsidR="004E5C6C">
        <w:rPr>
          <w:rFonts w:ascii="Kaiti SC" w:eastAsia="Kaiti SC" w:hAnsi="Kaiti SC" w:hint="eastAsia"/>
          <w:sz w:val="28"/>
          <w:szCs w:val="28"/>
          <w:lang w:eastAsia="zh-TW"/>
        </w:rPr>
        <w:t>都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是他們最重要</w:t>
      </w:r>
      <w:r w:rsidR="004E5C6C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文化之一。儘管他們離開自己的家鄉</w:t>
      </w:r>
      <w:r w:rsidR="00643225">
        <w:rPr>
          <w:rFonts w:ascii="Kaiti SC" w:eastAsia="Kaiti SC" w:hAnsi="Kaiti SC" w:hint="eastAsia"/>
          <w:sz w:val="28"/>
          <w:szCs w:val="28"/>
          <w:lang w:eastAsia="zh-TW"/>
        </w:rPr>
        <w:t>多年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，還是會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惦記著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自己的家鄉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佳餚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。故此，匯能公司食堂會安排廚師學習</w:t>
      </w:r>
      <w:r w:rsidR="00BB1CF9">
        <w:rPr>
          <w:rFonts w:ascii="Kaiti SC" w:eastAsia="Kaiti SC" w:hAnsi="Kaiti SC" w:hint="eastAsia"/>
          <w:sz w:val="28"/>
          <w:szCs w:val="28"/>
          <w:lang w:eastAsia="zh-TW"/>
        </w:rPr>
        <w:t>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民族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佳餚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如印度餐，馬來餐，意大利餐，中東餐等，讓大家能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常</w:t>
      </w:r>
      <w:r w:rsidR="00393035">
        <w:rPr>
          <w:rFonts w:ascii="Kaiti SC" w:eastAsia="Kaiti SC" w:hAnsi="Kaiti SC" w:hint="eastAsia"/>
          <w:sz w:val="28"/>
          <w:szCs w:val="28"/>
          <w:lang w:eastAsia="zh-TW"/>
        </w:rPr>
        <w:t>嘗到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自己的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家鄉菜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一解思鄉</w:t>
      </w:r>
      <w:r w:rsidR="00393035">
        <w:rPr>
          <w:rFonts w:ascii="Kaiti SC" w:eastAsia="Kaiti SC" w:hAnsi="Kaiti SC" w:hint="eastAsia"/>
          <w:sz w:val="28"/>
          <w:szCs w:val="28"/>
          <w:lang w:eastAsia="zh-TW"/>
        </w:rPr>
        <w:t>愁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。此外，也讓其他族群一起享用及瞭解各族的飲食文化。從飲食文化當中，彼此就能知曉為甚麽馬來人及印度人吃飯是用左手，他們為甚麽喜歡吃辣的食物等等。通過飲食文化的交流，員工就會開始尊重彼此的飲食文化而不是互相的鄙視。</w:t>
      </w:r>
    </w:p>
    <w:p w14:paraId="1FE18C93" w14:textId="3203F448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此外，有些族群因宗教條規而不能吃某些食物，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比如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信奉伊斯蘭教的員工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是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不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能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吃豬肉，信奉</w:t>
      </w:r>
      <w:r w:rsidR="0076623D">
        <w:rPr>
          <w:rFonts w:ascii="Kaiti SC" w:eastAsia="Kaiti SC" w:hAnsi="Kaiti SC" w:hint="eastAsia"/>
          <w:sz w:val="28"/>
          <w:szCs w:val="28"/>
          <w:lang w:eastAsia="zh-TW"/>
        </w:rPr>
        <w:t>印度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教的信徒則不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能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吃牛肉，信奉佛教的員工是素食者等等。食堂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就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以大眾食物為主而不提供以上肉食食物；此外也會規劃一個素食角落給素食者。有些民族如以色列人，意大利人一日三餐</w:t>
      </w:r>
      <w:r w:rsidR="0039651E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主食是麵餅及麵包，食堂也會提供此類食物給他們使用。這也是公司尊重不同信仰及族群而設立</w:t>
      </w:r>
      <w:r w:rsidR="00393919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一些飲食新規範。</w:t>
      </w:r>
    </w:p>
    <w:p w14:paraId="4FF50014" w14:textId="2F90656D" w:rsidR="00975AC3" w:rsidRPr="008560FF" w:rsidRDefault="00975AC3" w:rsidP="00700E30">
      <w:pPr>
        <w:pStyle w:val="a3"/>
        <w:numPr>
          <w:ilvl w:val="0"/>
          <w:numId w:val="5"/>
        </w:numPr>
        <w:tabs>
          <w:tab w:val="left" w:pos="709"/>
        </w:tabs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CN"/>
        </w:rPr>
      </w:pPr>
      <w:proofErr w:type="spellStart"/>
      <w:r w:rsidRPr="008560FF">
        <w:rPr>
          <w:rFonts w:ascii="Kaiti SC" w:eastAsia="Kaiti SC" w:hAnsi="Kaiti SC" w:hint="eastAsia"/>
          <w:sz w:val="28"/>
          <w:szCs w:val="28"/>
        </w:rPr>
        <w:t>宗教</w:t>
      </w:r>
      <w:proofErr w:type="spellEnd"/>
      <w:r w:rsidRPr="008560FF">
        <w:rPr>
          <w:rFonts w:ascii="Kaiti SC" w:eastAsia="Kaiti SC" w:hAnsi="Kaiti SC" w:hint="eastAsia"/>
          <w:sz w:val="28"/>
          <w:szCs w:val="28"/>
          <w:lang w:eastAsia="zh-CN"/>
        </w:rPr>
        <w:t>課程</w:t>
      </w:r>
    </w:p>
    <w:p w14:paraId="16D303AC" w14:textId="5CBF45BF" w:rsidR="00975AC3" w:rsidRPr="00C1672B" w:rsidRDefault="00AD2A6A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所有的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宗教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都有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非常好的教人向善的教誨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如</w:t>
      </w:r>
      <w:r w:rsidR="00DE3CC2">
        <w:rPr>
          <w:rFonts w:ascii="Kaiti SC" w:eastAsia="Kaiti SC" w:hAnsi="Kaiti SC" w:hint="eastAsia"/>
          <w:sz w:val="28"/>
          <w:szCs w:val="28"/>
          <w:lang w:eastAsia="zh-TW"/>
        </w:rPr>
        <w:t>道教之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《</w:t>
      </w:r>
      <w:r w:rsidR="009610BF">
        <w:rPr>
          <w:rFonts w:ascii="Kaiti SC" w:eastAsia="Kaiti SC" w:hAnsi="Kaiti SC" w:hint="eastAsia"/>
          <w:sz w:val="28"/>
          <w:szCs w:val="28"/>
          <w:lang w:eastAsia="zh-TW"/>
        </w:rPr>
        <w:t>道德經</w:t>
      </w:r>
      <w:r w:rsidR="00DE3CC2">
        <w:rPr>
          <w:rFonts w:ascii="Kaiti SC" w:eastAsia="Kaiti SC" w:hAnsi="Kaiti SC" w:hint="eastAsia"/>
          <w:sz w:val="28"/>
          <w:szCs w:val="28"/>
          <w:lang w:eastAsia="zh-TW"/>
        </w:rPr>
        <w:t>》曰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「</w:t>
      </w:r>
      <w:r w:rsidR="00DE3CC2">
        <w:rPr>
          <w:rFonts w:ascii="Kaiti SC" w:eastAsia="Kaiti SC" w:hAnsi="Kaiti SC" w:hint="eastAsia"/>
          <w:sz w:val="28"/>
          <w:szCs w:val="28"/>
          <w:lang w:eastAsia="zh-TW"/>
        </w:rPr>
        <w:t>上善若水，水善利萬物而不爭。處眾人之所惡，故幾於道矣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9405DB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2"/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，天主教《聖經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.瑪寶福音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》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說</w:t>
      </w:r>
      <w:r w:rsidR="009405DB" w:rsidRPr="008560FF">
        <w:rPr>
          <w:rFonts w:ascii="Kaiti SC" w:eastAsia="Kaiti SC" w:hAnsi="Kaiti SC" w:hint="eastAsia"/>
          <w:sz w:val="28"/>
          <w:szCs w:val="28"/>
          <w:lang w:eastAsia="zh-TW"/>
        </w:rPr>
        <w:t>「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你用什麼尺度量人，也要被什麼尺度量。」</w:t>
      </w:r>
      <w:r w:rsidR="008552F8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3"/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錫克教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《</w:t>
      </w:r>
      <w:r w:rsidR="009610BF">
        <w:rPr>
          <w:rFonts w:ascii="Kaiti SC" w:eastAsia="Kaiti SC" w:hAnsi="Kaiti SC" w:hint="eastAsia"/>
          <w:sz w:val="28"/>
          <w:szCs w:val="28"/>
          <w:lang w:eastAsia="zh-TW"/>
        </w:rPr>
        <w:t>賈卜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吉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》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中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說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到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「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真理是一切美德中最高的，但是比真理</w:t>
      </w:r>
      <w:r w:rsidR="00BD2140">
        <w:rPr>
          <w:rFonts w:ascii="Kaiti SC" w:eastAsia="Kaiti SC" w:hAnsi="Kaiti SC" w:hint="eastAsia"/>
          <w:sz w:val="28"/>
          <w:szCs w:val="28"/>
          <w:lang w:eastAsia="zh-TW"/>
        </w:rPr>
        <w:t>更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高的是合乎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lastRenderedPageBreak/>
        <w:t>真理的行為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。」</w:t>
      </w:r>
      <w:r w:rsidR="008552F8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4"/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等等都是教人向善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，做好人</w:t>
      </w:r>
      <w:r w:rsidR="008552F8" w:rsidRPr="008560FF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由於沒有相關宗教人士講解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其義理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導致各信徒之間猜疑及排斥。公司為了讓8種</w:t>
      </w:r>
      <w:r w:rsidR="009E02BA">
        <w:rPr>
          <w:rFonts w:ascii="Kaiti SC" w:eastAsia="Kaiti SC" w:hAnsi="Kaiti SC" w:hint="eastAsia"/>
          <w:sz w:val="28"/>
          <w:szCs w:val="28"/>
          <w:lang w:eastAsia="zh-TW"/>
        </w:rPr>
        <w:t>不同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信仰的員工都能和睦相處，人事部將會</w:t>
      </w:r>
      <w:r w:rsidR="00A25D84">
        <w:rPr>
          <w:rFonts w:ascii="Kaiti SC" w:eastAsia="Kaiti SC" w:hAnsi="Kaiti SC" w:hint="eastAsia"/>
          <w:sz w:val="28"/>
          <w:szCs w:val="28"/>
          <w:lang w:eastAsia="zh-TW"/>
        </w:rPr>
        <w:t>安排</w:t>
      </w:r>
      <w:r w:rsidR="00C252F6" w:rsidRPr="008560FF">
        <w:rPr>
          <w:rFonts w:ascii="Kaiti SC" w:eastAsia="Kaiti SC" w:hAnsi="Kaiti SC" w:hint="eastAsia"/>
          <w:sz w:val="28"/>
          <w:szCs w:val="28"/>
          <w:lang w:eastAsia="zh-TW"/>
        </w:rPr>
        <w:t>邀請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各宗教人士到來與</w:t>
      </w:r>
      <w:r w:rsidR="00393919">
        <w:rPr>
          <w:rFonts w:ascii="Kaiti SC" w:eastAsia="Kaiti SC" w:hAnsi="Kaiti SC" w:hint="eastAsia"/>
          <w:sz w:val="28"/>
          <w:szCs w:val="28"/>
          <w:lang w:eastAsia="zh-TW"/>
        </w:rPr>
        <w:t>各宗教信眾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分享宗教</w:t>
      </w:r>
      <w:r w:rsidR="00C252F6" w:rsidRPr="008560FF">
        <w:rPr>
          <w:rFonts w:ascii="Kaiti SC" w:eastAsia="Kaiti SC" w:hAnsi="Kaiti SC" w:hint="eastAsia"/>
          <w:sz w:val="28"/>
          <w:szCs w:val="28"/>
          <w:lang w:eastAsia="zh-TW"/>
        </w:rPr>
        <w:t>義理的課程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。如</w:t>
      </w:r>
      <w:r w:rsidR="00E1630C">
        <w:rPr>
          <w:rFonts w:ascii="Kaiti SC" w:eastAsia="Kaiti SC" w:hAnsi="Kaiti SC" w:hint="eastAsia"/>
          <w:sz w:val="28"/>
          <w:szCs w:val="28"/>
          <w:lang w:eastAsia="zh-TW"/>
        </w:rPr>
        <w:t>邀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請道長講解《道德經》，請法師講《認識佛教》，請神父講《聖經》，請阿訇講《伊斯蘭經》等。若是</w:t>
      </w:r>
      <w:r w:rsidR="0076623D" w:rsidRPr="00A945F3">
        <w:rPr>
          <w:rFonts w:ascii="Kaiti SC" w:eastAsia="Kaiti SC" w:hAnsi="Kaiti SC" w:hint="eastAsia"/>
          <w:sz w:val="28"/>
          <w:szCs w:val="28"/>
          <w:lang w:eastAsia="zh-TW"/>
        </w:rPr>
        <w:t>無宗教</w:t>
      </w:r>
      <w:r w:rsidR="00975AC3" w:rsidRPr="0076623D">
        <w:rPr>
          <w:rFonts w:ascii="Kaiti SC" w:eastAsia="Kaiti SC" w:hAnsi="Kaiti SC" w:hint="eastAsia"/>
          <w:sz w:val="28"/>
          <w:szCs w:val="28"/>
          <w:lang w:eastAsia="zh-TW"/>
        </w:rPr>
        <w:t>信仰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的員工則</w:t>
      </w:r>
      <w:r w:rsidR="009E02BA">
        <w:rPr>
          <w:rFonts w:ascii="Kaiti SC" w:eastAsia="Kaiti SC" w:hAnsi="Kaiti SC" w:hint="eastAsia"/>
          <w:sz w:val="28"/>
          <w:szCs w:val="28"/>
          <w:lang w:eastAsia="zh-TW"/>
        </w:rPr>
        <w:t>會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安排他們學習儒家經典如《了凡四訓》、《弟子規》</w:t>
      </w:r>
      <w:r w:rsidR="009E02BA">
        <w:rPr>
          <w:rFonts w:ascii="Kaiti SC" w:eastAsia="Kaiti SC" w:hAnsi="Kaiti SC" w:hint="eastAsia"/>
          <w:sz w:val="28"/>
          <w:szCs w:val="28"/>
          <w:lang w:eastAsia="zh-TW"/>
        </w:rPr>
        <w:t>等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。此外，</w:t>
      </w:r>
      <w:r w:rsidR="00B92CB8">
        <w:rPr>
          <w:rFonts w:ascii="Kaiti SC" w:eastAsia="Kaiti SC" w:hAnsi="Kaiti SC" w:hint="eastAsia"/>
          <w:sz w:val="28"/>
          <w:szCs w:val="28"/>
          <w:lang w:eastAsia="zh-TW"/>
        </w:rPr>
        <w:t>人事部</w:t>
      </w:r>
      <w:r w:rsidR="00B92CB8" w:rsidRPr="008560FF">
        <w:rPr>
          <w:rFonts w:ascii="Kaiti SC" w:eastAsia="Kaiti SC" w:hAnsi="Kaiti SC" w:hint="eastAsia"/>
          <w:sz w:val="28"/>
          <w:szCs w:val="28"/>
          <w:lang w:eastAsia="zh-TW"/>
        </w:rPr>
        <w:t>也鼓勵員工們出席其他宗教</w:t>
      </w:r>
      <w:r w:rsidR="00C1672B">
        <w:rPr>
          <w:rFonts w:ascii="Kaiti SC" w:eastAsia="Kaiti SC" w:hAnsi="Kaiti SC" w:hint="eastAsia"/>
          <w:sz w:val="28"/>
          <w:szCs w:val="28"/>
          <w:lang w:eastAsia="zh-TW"/>
        </w:rPr>
        <w:t>的課程</w:t>
      </w:r>
      <w:r w:rsidR="00B92CB8" w:rsidRPr="008560FF">
        <w:rPr>
          <w:rFonts w:ascii="Kaiti SC" w:eastAsia="Kaiti SC" w:hAnsi="Kaiti SC" w:hint="eastAsia"/>
          <w:sz w:val="28"/>
          <w:szCs w:val="28"/>
          <w:lang w:eastAsia="zh-TW"/>
        </w:rPr>
        <w:t>以</w:t>
      </w:r>
      <w:r w:rsidR="00C1672B" w:rsidRPr="008560FF">
        <w:rPr>
          <w:rFonts w:ascii="Kaiti SC" w:eastAsia="Kaiti SC" w:hAnsi="Kaiti SC" w:hint="eastAsia"/>
          <w:sz w:val="28"/>
          <w:szCs w:val="28"/>
          <w:lang w:eastAsia="zh-TW"/>
        </w:rPr>
        <w:t>聆聽</w:t>
      </w:r>
      <w:r w:rsidR="00C1672B">
        <w:rPr>
          <w:rFonts w:ascii="Kaiti SC" w:eastAsia="Kaiti SC" w:hAnsi="Kaiti SC" w:hint="eastAsia"/>
          <w:sz w:val="28"/>
          <w:szCs w:val="28"/>
          <w:lang w:eastAsia="zh-TW"/>
        </w:rPr>
        <w:t>及</w:t>
      </w:r>
      <w:r w:rsidR="00B92CB8" w:rsidRPr="008560FF">
        <w:rPr>
          <w:rFonts w:ascii="Kaiti SC" w:eastAsia="Kaiti SC" w:hAnsi="Kaiti SC" w:hint="eastAsia"/>
          <w:sz w:val="28"/>
          <w:szCs w:val="28"/>
          <w:lang w:eastAsia="zh-TW"/>
        </w:rPr>
        <w:t>瞭解</w:t>
      </w:r>
      <w:r w:rsidR="00C1672B">
        <w:rPr>
          <w:rFonts w:ascii="Kaiti SC" w:eastAsia="Kaiti SC" w:hAnsi="Kaiti SC" w:hint="eastAsia"/>
          <w:sz w:val="28"/>
          <w:szCs w:val="28"/>
          <w:lang w:eastAsia="zh-TW"/>
        </w:rPr>
        <w:t>各</w:t>
      </w:r>
      <w:r w:rsidR="00B92CB8" w:rsidRPr="008560FF">
        <w:rPr>
          <w:rFonts w:ascii="Kaiti SC" w:eastAsia="Kaiti SC" w:hAnsi="Kaiti SC" w:hint="eastAsia"/>
          <w:sz w:val="28"/>
          <w:szCs w:val="28"/>
          <w:lang w:eastAsia="zh-TW"/>
        </w:rPr>
        <w:t>宗教之間相似及值得學習之處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。</w:t>
      </w:r>
    </w:p>
    <w:p w14:paraId="242D8F31" w14:textId="30E39731" w:rsidR="00975AC3" w:rsidRPr="008560FF" w:rsidRDefault="009E02BA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A945F3">
        <w:rPr>
          <w:rFonts w:ascii="Kaiti SC" w:eastAsia="Kaiti SC" w:hAnsi="Kaiti SC" w:hint="eastAsia"/>
          <w:sz w:val="28"/>
          <w:szCs w:val="28"/>
          <w:lang w:eastAsia="zh-TW"/>
        </w:rPr>
        <w:t>除了</w:t>
      </w:r>
      <w:r w:rsidR="00975AC3" w:rsidRPr="002242B9">
        <w:rPr>
          <w:rFonts w:ascii="Kaiti SC" w:eastAsia="Kaiti SC" w:hAnsi="Kaiti SC" w:hint="eastAsia"/>
          <w:sz w:val="28"/>
          <w:szCs w:val="28"/>
          <w:lang w:eastAsia="zh-TW"/>
        </w:rPr>
        <w:t>希望員工通過</w:t>
      </w:r>
      <w:r w:rsidR="00C252F6" w:rsidRPr="002242B9">
        <w:rPr>
          <w:rFonts w:ascii="Kaiti SC" w:eastAsia="Kaiti SC" w:hAnsi="Kaiti SC" w:hint="eastAsia"/>
          <w:sz w:val="28"/>
          <w:szCs w:val="28"/>
          <w:lang w:eastAsia="zh-TW"/>
        </w:rPr>
        <w:t>深入了解</w:t>
      </w:r>
      <w:r w:rsidR="00736099" w:rsidRPr="002242B9">
        <w:rPr>
          <w:rFonts w:ascii="Kaiti SC" w:eastAsia="Kaiti SC" w:hAnsi="Kaiti SC" w:hint="eastAsia"/>
          <w:sz w:val="28"/>
          <w:szCs w:val="28"/>
          <w:lang w:eastAsia="zh-TW"/>
        </w:rPr>
        <w:t>及學習</w:t>
      </w:r>
      <w:r w:rsidR="00C252F6" w:rsidRPr="002242B9">
        <w:rPr>
          <w:rFonts w:ascii="Kaiti SC" w:eastAsia="Kaiti SC" w:hAnsi="Kaiti SC" w:hint="eastAsia"/>
          <w:sz w:val="28"/>
          <w:szCs w:val="28"/>
          <w:lang w:eastAsia="zh-TW"/>
        </w:rPr>
        <w:t>自己所信仰宗教之教誨</w:t>
      </w:r>
      <w:r w:rsidR="00736099" w:rsidRPr="002242B9">
        <w:rPr>
          <w:rFonts w:ascii="Kaiti SC" w:eastAsia="Kaiti SC" w:hAnsi="Kaiti SC" w:hint="eastAsia"/>
          <w:sz w:val="28"/>
          <w:szCs w:val="28"/>
          <w:lang w:eastAsia="zh-TW"/>
        </w:rPr>
        <w:t>及落實在</w:t>
      </w:r>
      <w:r w:rsidRPr="00A945F3">
        <w:rPr>
          <w:rFonts w:ascii="Kaiti SC" w:eastAsia="Kaiti SC" w:hAnsi="Kaiti SC" w:hint="eastAsia"/>
          <w:sz w:val="28"/>
          <w:szCs w:val="28"/>
          <w:lang w:eastAsia="zh-TW"/>
        </w:rPr>
        <w:t>處事待人之外</w:t>
      </w:r>
      <w:r>
        <w:rPr>
          <w:rFonts w:ascii="Kaiti SC" w:eastAsia="Kaiti SC" w:hAnsi="Kaiti SC" w:hint="eastAsia"/>
          <w:sz w:val="28"/>
          <w:szCs w:val="28"/>
          <w:lang w:eastAsia="zh-TW"/>
        </w:rPr>
        <w:t>，也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希望他們</w:t>
      </w:r>
      <w:r>
        <w:rPr>
          <w:rFonts w:ascii="Kaiti SC" w:eastAsia="Kaiti SC" w:hAnsi="Kaiti SC" w:hint="eastAsia"/>
          <w:sz w:val="28"/>
          <w:szCs w:val="28"/>
          <w:lang w:eastAsia="zh-TW"/>
        </w:rPr>
        <w:t>能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認識其他宗教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="00C252F6" w:rsidRPr="008560FF">
        <w:rPr>
          <w:rFonts w:ascii="Kaiti SC" w:eastAsia="Kaiti SC" w:hAnsi="Kaiti SC" w:hint="eastAsia"/>
          <w:sz w:val="28"/>
          <w:szCs w:val="28"/>
          <w:lang w:eastAsia="zh-TW"/>
        </w:rPr>
        <w:t>義理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="00A25D84">
        <w:rPr>
          <w:rFonts w:ascii="Kaiti SC" w:eastAsia="Kaiti SC" w:hAnsi="Kaiti SC" w:hint="eastAsia"/>
          <w:sz w:val="28"/>
          <w:szCs w:val="28"/>
          <w:lang w:eastAsia="zh-TW"/>
        </w:rPr>
        <w:t>最終目標則是希望通過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宗教課程的學習</w:t>
      </w:r>
      <w:r w:rsidR="00736099" w:rsidRPr="008560FF">
        <w:rPr>
          <w:rFonts w:ascii="Kaiti SC" w:eastAsia="Kaiti SC" w:hAnsi="Kaiti SC" w:hint="eastAsia"/>
          <w:sz w:val="28"/>
          <w:szCs w:val="28"/>
          <w:lang w:eastAsia="zh-TW"/>
        </w:rPr>
        <w:t>帶</w:t>
      </w:r>
      <w:r w:rsidR="00E1630C">
        <w:rPr>
          <w:rFonts w:ascii="Kaiti SC" w:eastAsia="Kaiti SC" w:hAnsi="Kaiti SC" w:hint="eastAsia"/>
          <w:sz w:val="28"/>
          <w:szCs w:val="28"/>
          <w:lang w:eastAsia="zh-TW"/>
        </w:rPr>
        <w:t>動</w:t>
      </w:r>
      <w:r w:rsidR="00445FD3" w:rsidRPr="008560FF">
        <w:rPr>
          <w:rFonts w:ascii="Kaiti SC" w:eastAsia="Kaiti SC" w:hAnsi="Kaiti SC" w:hint="eastAsia"/>
          <w:sz w:val="28"/>
          <w:szCs w:val="28"/>
          <w:lang w:eastAsia="zh-TW"/>
        </w:rPr>
        <w:t>大家</w:t>
      </w:r>
      <w:r w:rsidR="00736099" w:rsidRPr="008560FF">
        <w:rPr>
          <w:rFonts w:ascii="Kaiti SC" w:eastAsia="Kaiti SC" w:hAnsi="Kaiti SC" w:hint="eastAsia"/>
          <w:sz w:val="28"/>
          <w:szCs w:val="28"/>
          <w:lang w:eastAsia="zh-TW"/>
        </w:rPr>
        <w:t>互相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尊重</w:t>
      </w:r>
      <w:r w:rsidR="00736099" w:rsidRPr="008560FF">
        <w:rPr>
          <w:rFonts w:ascii="Kaiti SC" w:eastAsia="Kaiti SC" w:hAnsi="Kaiti SC" w:hint="eastAsia"/>
          <w:sz w:val="28"/>
          <w:szCs w:val="28"/>
          <w:lang w:eastAsia="zh-TW"/>
        </w:rPr>
        <w:t>彼此的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信仰而不是詆毀。</w:t>
      </w:r>
    </w:p>
    <w:p w14:paraId="464ABA33" w14:textId="69AF5090" w:rsidR="00975AC3" w:rsidRPr="008560FF" w:rsidRDefault="00975AC3" w:rsidP="00700E30">
      <w:pPr>
        <w:pStyle w:val="a3"/>
        <w:numPr>
          <w:ilvl w:val="0"/>
          <w:numId w:val="5"/>
        </w:numPr>
        <w:tabs>
          <w:tab w:val="left" w:pos="709"/>
        </w:tabs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CN"/>
        </w:rPr>
      </w:pPr>
      <w:proofErr w:type="spellStart"/>
      <w:r w:rsidRPr="008560FF">
        <w:rPr>
          <w:rFonts w:ascii="Kaiti SC" w:eastAsia="Kaiti SC" w:hAnsi="Kaiti SC" w:hint="eastAsia"/>
          <w:sz w:val="28"/>
          <w:szCs w:val="28"/>
        </w:rPr>
        <w:t>共慶</w:t>
      </w:r>
      <w:proofErr w:type="spellEnd"/>
      <w:r w:rsidR="006B11B3">
        <w:rPr>
          <w:rFonts w:ascii="Kaiti SC" w:eastAsia="Kaiti SC" w:hAnsi="Kaiti SC" w:hint="eastAsia"/>
          <w:sz w:val="28"/>
          <w:szCs w:val="28"/>
          <w:lang w:eastAsia="zh-CN"/>
        </w:rPr>
        <w:t>佳節</w:t>
      </w:r>
    </w:p>
    <w:p w14:paraId="5AE949E5" w14:textId="4731E6FF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每個族群的佳節文化及宗教節</w:t>
      </w:r>
      <w:r w:rsidR="00736099" w:rsidRPr="008560FF">
        <w:rPr>
          <w:rFonts w:ascii="Kaiti SC" w:eastAsia="Kaiti SC" w:hAnsi="Kaiti SC" w:hint="eastAsia"/>
          <w:sz w:val="28"/>
          <w:szCs w:val="28"/>
          <w:lang w:eastAsia="zh-TW"/>
        </w:rPr>
        <w:t>日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慶</w:t>
      </w:r>
      <w:r w:rsidR="00736099" w:rsidRPr="008560FF">
        <w:rPr>
          <w:rFonts w:ascii="Kaiti SC" w:eastAsia="Kaiti SC" w:hAnsi="Kaiti SC" w:hint="eastAsia"/>
          <w:sz w:val="28"/>
          <w:szCs w:val="28"/>
          <w:lang w:eastAsia="zh-TW"/>
        </w:rPr>
        <w:t>典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對他們來說都是非常重要的節日。如以色列人在新年晚宴上要吃蘋果蜜餞和蘸有蜂蜜的麵包，以象徵今後一年的日子將會甜蜜幸福。華人春節特別重視除夕吃團圓飯表示一家團圓及送柑表示苦盡甘來、大吉大利等。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所以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公司會在各族及宗教之</w:t>
      </w:r>
      <w:bookmarkStart w:id="0" w:name="_GoBack"/>
      <w:bookmarkEnd w:id="0"/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佳節前贈送佳節禮品給員工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="00A93C74" w:rsidRPr="00A945F3">
        <w:rPr>
          <w:rFonts w:ascii="Kaiti SC" w:eastAsia="Kaiti SC" w:hAnsi="Kaiti SC" w:hint="eastAsia"/>
          <w:sz w:val="28"/>
          <w:szCs w:val="28"/>
          <w:lang w:eastAsia="zh-TW"/>
        </w:rPr>
        <w:t>甚至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還會安排一些小慶典與員工同慶佳節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="001D5F84">
        <w:rPr>
          <w:rFonts w:ascii="Kaiti SC" w:eastAsia="Kaiti SC" w:hAnsi="Kaiti SC" w:hint="eastAsia"/>
          <w:sz w:val="28"/>
          <w:szCs w:val="28"/>
          <w:lang w:eastAsia="zh-TW"/>
        </w:rPr>
        <w:t>例如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華人春節時大家一起撈生、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員工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一起使用彩色麵粉和沙子裝飾藍果麗與印度同胞慶祝排燈節、聖誕節時大家與信奉基督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教及天主教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員工互相交換禮物等等。</w:t>
      </w:r>
    </w:p>
    <w:p w14:paraId="0E1DBA88" w14:textId="262BEE5F" w:rsidR="00975AC3" w:rsidRPr="008560FF" w:rsidRDefault="006B11B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>
        <w:rPr>
          <w:rFonts w:ascii="Kaiti SC" w:eastAsia="Kaiti SC" w:hAnsi="Kaiti SC" w:hint="eastAsia"/>
          <w:sz w:val="28"/>
          <w:szCs w:val="28"/>
          <w:lang w:eastAsia="zh-TW"/>
        </w:rPr>
        <w:lastRenderedPageBreak/>
        <w:t>藉由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這些節慶活動</w:t>
      </w:r>
      <w:r w:rsidR="002242B9">
        <w:rPr>
          <w:rFonts w:ascii="Kaiti SC" w:eastAsia="Kaiti SC" w:hAnsi="Kaiti SC" w:hint="eastAsia"/>
          <w:sz w:val="28"/>
          <w:szCs w:val="28"/>
          <w:lang w:eastAsia="zh-TW"/>
        </w:rPr>
        <w:t>拉近彼此的關係</w:t>
      </w:r>
      <w:r>
        <w:rPr>
          <w:rFonts w:ascii="Kaiti SC" w:eastAsia="Kaiti SC" w:hAnsi="Kaiti SC" w:hint="eastAsia"/>
          <w:sz w:val="28"/>
          <w:szCs w:val="28"/>
          <w:lang w:eastAsia="zh-TW"/>
        </w:rPr>
        <w:t>外，同時讓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員工</w:t>
      </w:r>
      <w:r w:rsidR="001D5F84">
        <w:rPr>
          <w:rFonts w:ascii="Kaiti SC" w:eastAsia="Kaiti SC" w:hAnsi="Kaiti SC" w:hint="eastAsia"/>
          <w:sz w:val="28"/>
          <w:szCs w:val="28"/>
          <w:lang w:eastAsia="zh-TW"/>
        </w:rPr>
        <w:t>對各</w:t>
      </w:r>
      <w:r>
        <w:rPr>
          <w:rFonts w:ascii="Kaiti SC" w:eastAsia="Kaiti SC" w:hAnsi="Kaiti SC" w:hint="eastAsia"/>
          <w:sz w:val="28"/>
          <w:szCs w:val="28"/>
          <w:lang w:eastAsia="zh-TW"/>
        </w:rPr>
        <w:t>民族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及信仰文化</w:t>
      </w:r>
      <w:r w:rsidR="00C960BF">
        <w:rPr>
          <w:rFonts w:ascii="Kaiti SC" w:eastAsia="Kaiti SC" w:hAnsi="Kaiti SC" w:hint="eastAsia"/>
          <w:sz w:val="28"/>
          <w:szCs w:val="28"/>
          <w:lang w:eastAsia="zh-TW"/>
        </w:rPr>
        <w:t>有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更深</w:t>
      </w:r>
      <w:r w:rsidR="001D5F84">
        <w:rPr>
          <w:rFonts w:ascii="Kaiti SC" w:eastAsia="Kaiti SC" w:hAnsi="Kaiti SC" w:hint="eastAsia"/>
          <w:sz w:val="28"/>
          <w:szCs w:val="28"/>
          <w:lang w:eastAsia="zh-TW"/>
        </w:rPr>
        <w:t>一層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的瞭解進而對同事提起了恭敬心。多一</w:t>
      </w:r>
      <w:r w:rsidR="00E51BA6">
        <w:rPr>
          <w:rFonts w:ascii="Kaiti SC" w:eastAsia="Kaiti SC" w:hAnsi="Kaiti SC" w:hint="eastAsia"/>
          <w:sz w:val="28"/>
          <w:szCs w:val="28"/>
          <w:lang w:eastAsia="zh-TW"/>
        </w:rPr>
        <w:t>分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瞭解就會少一</w:t>
      </w:r>
      <w:r w:rsidR="00975AC3" w:rsidRPr="00E51BA6">
        <w:rPr>
          <w:rFonts w:ascii="Kaiti SC" w:eastAsia="Kaiti SC" w:hAnsi="Kaiti SC" w:hint="eastAsia"/>
          <w:sz w:val="28"/>
          <w:szCs w:val="28"/>
          <w:lang w:eastAsia="zh-TW"/>
        </w:rPr>
        <w:t>分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誤解</w:t>
      </w:r>
      <w:r>
        <w:rPr>
          <w:rFonts w:ascii="Kaiti SC" w:eastAsia="Kaiti SC" w:hAnsi="Kaiti SC" w:hint="eastAsia"/>
          <w:sz w:val="28"/>
          <w:szCs w:val="28"/>
          <w:lang w:eastAsia="zh-TW"/>
        </w:rPr>
        <w:t>，尊重</w:t>
      </w:r>
      <w:r w:rsidR="0089336F">
        <w:rPr>
          <w:rFonts w:ascii="Kaiti SC" w:eastAsia="Kaiti SC" w:hAnsi="Kaiti SC" w:hint="eastAsia"/>
          <w:sz w:val="28"/>
          <w:szCs w:val="28"/>
          <w:lang w:eastAsia="zh-TW"/>
        </w:rPr>
        <w:t>就</w:t>
      </w:r>
      <w:r>
        <w:rPr>
          <w:rFonts w:ascii="Kaiti SC" w:eastAsia="Kaiti SC" w:hAnsi="Kaiti SC" w:hint="eastAsia"/>
          <w:sz w:val="28"/>
          <w:szCs w:val="28"/>
          <w:lang w:eastAsia="zh-TW"/>
        </w:rPr>
        <w:t>會多一</w:t>
      </w:r>
      <w:r w:rsidR="00480456">
        <w:rPr>
          <w:rFonts w:ascii="Kaiti SC" w:eastAsia="Kaiti SC" w:hAnsi="Kaiti SC" w:hint="eastAsia"/>
          <w:sz w:val="28"/>
          <w:szCs w:val="28"/>
          <w:lang w:eastAsia="zh-TW"/>
        </w:rPr>
        <w:t>分</w:t>
      </w:r>
      <w:r w:rsidR="00975AC3" w:rsidRPr="008560FF">
        <w:rPr>
          <w:rFonts w:ascii="Kaiti SC" w:eastAsia="Kaiti SC" w:hAnsi="Kaiti SC" w:hint="eastAsia"/>
          <w:sz w:val="28"/>
          <w:szCs w:val="28"/>
          <w:lang w:eastAsia="zh-TW"/>
        </w:rPr>
        <w:t>。</w:t>
      </w:r>
    </w:p>
    <w:p w14:paraId="4B078735" w14:textId="7E64757E" w:rsidR="00975AC3" w:rsidRPr="008560FF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其實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每個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人都是期望能</w:t>
      </w:r>
      <w:r w:rsidR="00F55BA5" w:rsidRPr="008560FF">
        <w:rPr>
          <w:rFonts w:ascii="Kaiti SC" w:eastAsia="Kaiti SC" w:hAnsi="Kaiti SC" w:hint="eastAsia"/>
          <w:sz w:val="28"/>
          <w:szCs w:val="28"/>
          <w:lang w:eastAsia="zh-TW"/>
        </w:rPr>
        <w:t>在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一個和諧、安定的環境</w:t>
      </w:r>
      <w:r w:rsidR="00E1630C">
        <w:rPr>
          <w:rFonts w:ascii="Kaiti SC" w:eastAsia="Kaiti SC" w:hAnsi="Kaiti SC" w:hint="eastAsia"/>
          <w:sz w:val="28"/>
          <w:szCs w:val="28"/>
          <w:lang w:eastAsia="zh-TW"/>
        </w:rPr>
        <w:t>下</w:t>
      </w:r>
      <w:r w:rsidR="00F316EB" w:rsidRPr="008560FF">
        <w:rPr>
          <w:rFonts w:ascii="Kaiti SC" w:eastAsia="Kaiti SC" w:hAnsi="Kaiti SC" w:hint="eastAsia"/>
          <w:sz w:val="28"/>
          <w:szCs w:val="28"/>
          <w:lang w:eastAsia="zh-TW"/>
        </w:rPr>
        <w:t>工作及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生活。《大學》說「定而後能靜，靜而後能安，安而後能慮，慮而後能得。」</w:t>
      </w:r>
      <w:r w:rsidR="00A12052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5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只有</w:t>
      </w:r>
      <w:r w:rsidR="006026BA" w:rsidRPr="008560FF">
        <w:rPr>
          <w:rFonts w:ascii="Kaiti SC" w:eastAsia="Kaiti SC" w:hAnsi="Kaiti SC" w:hint="eastAsia"/>
          <w:sz w:val="28"/>
          <w:szCs w:val="28"/>
          <w:lang w:eastAsia="zh-TW"/>
        </w:rPr>
        <w:t>在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和諧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與安定的</w:t>
      </w:r>
      <w:r w:rsidR="006026BA" w:rsidRPr="008560FF">
        <w:rPr>
          <w:rFonts w:ascii="Kaiti SC" w:eastAsia="Kaiti SC" w:hAnsi="Kaiti SC" w:hint="eastAsia"/>
          <w:sz w:val="28"/>
          <w:szCs w:val="28"/>
          <w:lang w:eastAsia="zh-TW"/>
        </w:rPr>
        <w:t>工作環境</w:t>
      </w:r>
      <w:r w:rsidR="00480456">
        <w:rPr>
          <w:rFonts w:ascii="Kaiti SC" w:eastAsia="Kaiti SC" w:hAnsi="Kaiti SC" w:hint="eastAsia"/>
          <w:sz w:val="28"/>
          <w:szCs w:val="28"/>
          <w:lang w:eastAsia="zh-TW"/>
        </w:rPr>
        <w:t>下</w:t>
      </w:r>
      <w:r w:rsidR="006026BA" w:rsidRPr="008560FF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員工心才能定、才能安</w:t>
      </w:r>
      <w:r w:rsidR="00480456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當</w:t>
      </w:r>
      <w:r w:rsidR="006026BA" w:rsidRPr="008560FF">
        <w:rPr>
          <w:rFonts w:ascii="Kaiti SC" w:eastAsia="Kaiti SC" w:hAnsi="Kaiti SC" w:hint="eastAsia"/>
          <w:sz w:val="28"/>
          <w:szCs w:val="28"/>
          <w:lang w:eastAsia="zh-TW"/>
        </w:rPr>
        <w:t>員工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的</w:t>
      </w:r>
      <w:r w:rsidR="006026BA" w:rsidRPr="008560FF">
        <w:rPr>
          <w:rFonts w:ascii="Kaiti SC" w:eastAsia="Kaiti SC" w:hAnsi="Kaiti SC" w:hint="eastAsia"/>
          <w:sz w:val="28"/>
          <w:szCs w:val="28"/>
          <w:lang w:eastAsia="zh-TW"/>
        </w:rPr>
        <w:t>心安及定了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才能把心思放在擴展公司業務之上。除了通過飲食文化、宗教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課程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及共慶</w:t>
      </w:r>
      <w:r w:rsidR="006B11B3">
        <w:rPr>
          <w:rFonts w:ascii="Kaiti SC" w:eastAsia="Kaiti SC" w:hAnsi="Kaiti SC" w:hint="eastAsia"/>
          <w:sz w:val="28"/>
          <w:szCs w:val="28"/>
          <w:lang w:eastAsia="zh-TW"/>
        </w:rPr>
        <w:t>佳節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讓彼此深入瞭解</w:t>
      </w:r>
      <w:r w:rsidR="00F316EB">
        <w:rPr>
          <w:rFonts w:ascii="Kaiti SC" w:eastAsia="Kaiti SC" w:hAnsi="Kaiti SC" w:hint="eastAsia"/>
          <w:sz w:val="28"/>
          <w:szCs w:val="28"/>
          <w:lang w:eastAsia="zh-TW"/>
        </w:rPr>
        <w:t>各民族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文化之禮節及習俗外，還會策劃其他項目如民族服裝日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及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民族歌謠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日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讓員工互相瞭解及學習各</w:t>
      </w:r>
      <w:r w:rsidR="0026520A">
        <w:rPr>
          <w:rFonts w:ascii="Kaiti SC" w:eastAsia="Kaiti SC" w:hAnsi="Kaiti SC" w:hint="eastAsia"/>
          <w:sz w:val="28"/>
          <w:szCs w:val="28"/>
          <w:lang w:eastAsia="zh-TW"/>
        </w:rPr>
        <w:t>民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族的文化精髓。</w:t>
      </w:r>
      <w:r w:rsidR="00896BAF" w:rsidRPr="008560FF">
        <w:rPr>
          <w:rFonts w:ascii="Kaiti SC" w:eastAsia="Kaiti SC" w:hAnsi="Kaiti SC" w:hint="eastAsia"/>
          <w:sz w:val="28"/>
          <w:szCs w:val="28"/>
          <w:lang w:eastAsia="zh-TW"/>
        </w:rPr>
        <w:t>通過文化交流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項目，</w:t>
      </w:r>
      <w:r w:rsidR="00896BAF" w:rsidRPr="008560FF">
        <w:rPr>
          <w:rFonts w:ascii="Kaiti SC" w:eastAsia="Kaiti SC" w:hAnsi="Kaiti SC" w:hint="eastAsia"/>
          <w:sz w:val="28"/>
          <w:szCs w:val="28"/>
          <w:lang w:eastAsia="zh-TW"/>
        </w:rPr>
        <w:t>彼此互相認識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各</w:t>
      </w:r>
      <w:r w:rsidR="00896BAF" w:rsidRPr="008560FF">
        <w:rPr>
          <w:rFonts w:ascii="Kaiti SC" w:eastAsia="Kaiti SC" w:hAnsi="Kaiti SC" w:hint="eastAsia"/>
          <w:sz w:val="28"/>
          <w:szCs w:val="28"/>
          <w:lang w:eastAsia="zh-TW"/>
        </w:rPr>
        <w:t>文化</w:t>
      </w:r>
      <w:r w:rsidR="00896BAF">
        <w:rPr>
          <w:rFonts w:ascii="Kaiti SC" w:eastAsia="Kaiti SC" w:hAnsi="Kaiti SC" w:hint="eastAsia"/>
          <w:sz w:val="28"/>
          <w:szCs w:val="28"/>
          <w:lang w:eastAsia="zh-TW"/>
        </w:rPr>
        <w:t>及習俗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，員工之間感情</w:t>
      </w:r>
      <w:r w:rsidR="0026520A">
        <w:rPr>
          <w:rFonts w:ascii="Kaiti SC" w:eastAsia="Kaiti SC" w:hAnsi="Kaiti SC" w:hint="eastAsia"/>
          <w:sz w:val="28"/>
          <w:szCs w:val="28"/>
          <w:lang w:eastAsia="zh-TW"/>
        </w:rPr>
        <w:t>會越來越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融洽及能提起對同事的尊重及恭敬。</w:t>
      </w:r>
    </w:p>
    <w:p w14:paraId="6A1D4AFF" w14:textId="6EFC71CF" w:rsidR="00F322A0" w:rsidRDefault="00975AC3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人與人之間會產生摩擦及誤解是因為沒有</w:t>
      </w:r>
      <w:r w:rsidR="00E1630C">
        <w:rPr>
          <w:rFonts w:ascii="Kaiti SC" w:eastAsia="Kaiti SC" w:hAnsi="Kaiti SC" w:hint="eastAsia"/>
          <w:sz w:val="28"/>
          <w:szCs w:val="28"/>
          <w:lang w:eastAsia="zh-TW"/>
        </w:rPr>
        <w:t>互相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學習，所謂「人不學，不知道」</w:t>
      </w:r>
      <w:r w:rsidR="006B64F4" w:rsidRPr="008560FF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6"/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。只要通過學習，誤會必能解除，摩擦自然產生不了。只要員工之間能互相體諒、時時為對方著想，</w:t>
      </w:r>
      <w:r w:rsidR="002141DF">
        <w:rPr>
          <w:rFonts w:ascii="Kaiti SC" w:eastAsia="Kaiti SC" w:hAnsi="Kaiti SC" w:hint="eastAsia"/>
          <w:sz w:val="28"/>
          <w:szCs w:val="28"/>
          <w:lang w:eastAsia="zh-TW"/>
        </w:rPr>
        <w:t>懂得換位思考，他們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恭敬之心必</w:t>
      </w:r>
      <w:r w:rsidR="00F316EB">
        <w:rPr>
          <w:rFonts w:ascii="Kaiti SC" w:eastAsia="Kaiti SC" w:hAnsi="Kaiti SC" w:hint="eastAsia"/>
          <w:sz w:val="28"/>
          <w:szCs w:val="28"/>
          <w:lang w:eastAsia="zh-TW"/>
        </w:rPr>
        <w:t>會</w:t>
      </w:r>
      <w:r w:rsidRPr="008560FF">
        <w:rPr>
          <w:rFonts w:ascii="Kaiti SC" w:eastAsia="Kaiti SC" w:hAnsi="Kaiti SC" w:hint="eastAsia"/>
          <w:sz w:val="28"/>
          <w:szCs w:val="28"/>
          <w:lang w:eastAsia="zh-TW"/>
        </w:rPr>
        <w:t>油然升起。</w:t>
      </w:r>
    </w:p>
    <w:p w14:paraId="44D51184" w14:textId="65A708F5" w:rsidR="00480456" w:rsidRDefault="00E5184A" w:rsidP="00700E30">
      <w:pPr>
        <w:pStyle w:val="a3"/>
        <w:tabs>
          <w:tab w:val="left" w:pos="709"/>
        </w:tabs>
        <w:snapToGrid w:val="0"/>
        <w:spacing w:afterLines="100" w:after="240"/>
        <w:ind w:left="0"/>
        <w:contextualSpacing w:val="0"/>
        <w:jc w:val="both"/>
        <w:rPr>
          <w:rFonts w:ascii="Kaiti SC" w:eastAsia="Kaiti SC" w:hAnsi="Kaiti SC" w:hint="eastAsia"/>
          <w:sz w:val="28"/>
          <w:szCs w:val="28"/>
          <w:lang w:eastAsia="zh-TW"/>
        </w:rPr>
      </w:pPr>
      <w:r>
        <w:rPr>
          <w:rFonts w:ascii="Kaiti SC" w:eastAsia="Kaiti SC" w:hAnsi="Kaiti SC" w:hint="eastAsia"/>
          <w:sz w:val="28"/>
          <w:szCs w:val="28"/>
          <w:lang w:eastAsia="zh-TW"/>
        </w:rPr>
        <w:t>誠如淨空老教授在</w:t>
      </w:r>
      <w:r w:rsidR="00195FC6">
        <w:rPr>
          <w:rFonts w:ascii="Kaiti SC" w:eastAsia="Kaiti SC" w:hAnsi="Kaiti SC" w:hint="eastAsia"/>
          <w:sz w:val="28"/>
          <w:szCs w:val="28"/>
          <w:lang w:eastAsia="zh-TW"/>
        </w:rPr>
        <w:t>談及「如何建立共存共榮的多元文化」一章中說到「</w:t>
      </w:r>
      <w:r w:rsidR="00C50DA9">
        <w:rPr>
          <w:rFonts w:ascii="Kaiti SC" w:eastAsia="Kaiti SC" w:hAnsi="Kaiti SC" w:hint="eastAsia"/>
          <w:sz w:val="28"/>
          <w:szCs w:val="28"/>
          <w:lang w:eastAsia="zh-TW"/>
        </w:rPr>
        <w:t>要互相尊重、要互相敬愛、要互相關懷、要互相照顧</w:t>
      </w:r>
      <w:r w:rsidR="00F316EB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="00C50DA9">
        <w:rPr>
          <w:rFonts w:ascii="Kaiti SC" w:eastAsia="Kaiti SC" w:hAnsi="Kaiti SC" w:hint="eastAsia"/>
          <w:sz w:val="28"/>
          <w:szCs w:val="28"/>
          <w:lang w:eastAsia="zh-TW"/>
        </w:rPr>
        <w:t>才能</w:t>
      </w:r>
      <w:r w:rsidR="0007657F">
        <w:rPr>
          <w:rFonts w:ascii="Kaiti SC" w:eastAsia="Kaiti SC" w:hAnsi="Kaiti SC" w:hint="eastAsia"/>
          <w:sz w:val="28"/>
          <w:szCs w:val="28"/>
          <w:lang w:eastAsia="zh-TW"/>
        </w:rPr>
        <w:t>真正</w:t>
      </w:r>
      <w:r w:rsidR="00C50DA9">
        <w:rPr>
          <w:rFonts w:ascii="Kaiti SC" w:eastAsia="Kaiti SC" w:hAnsi="Kaiti SC" w:hint="eastAsia"/>
          <w:sz w:val="28"/>
          <w:szCs w:val="28"/>
          <w:lang w:eastAsia="zh-TW"/>
        </w:rPr>
        <w:t>實現人人期盼的平等對待，和睦相處</w:t>
      </w:r>
      <w:r w:rsidR="0007657F">
        <w:rPr>
          <w:rFonts w:ascii="Kaiti SC" w:eastAsia="Kaiti SC" w:hAnsi="Kaiti SC" w:hint="eastAsia"/>
          <w:sz w:val="28"/>
          <w:szCs w:val="28"/>
          <w:lang w:eastAsia="zh-TW"/>
        </w:rPr>
        <w:t>的和諧世界</w:t>
      </w:r>
      <w:r w:rsidR="00C50DA9">
        <w:rPr>
          <w:rFonts w:ascii="Kaiti SC" w:eastAsia="Kaiti SC" w:hAnsi="Kaiti SC" w:hint="eastAsia"/>
          <w:sz w:val="28"/>
          <w:szCs w:val="28"/>
          <w:lang w:eastAsia="zh-TW"/>
        </w:rPr>
        <w:t>。</w:t>
      </w:r>
      <w:r w:rsidR="00F316EB">
        <w:rPr>
          <w:rFonts w:ascii="Kaiti SC" w:eastAsia="Kaiti SC" w:hAnsi="Kaiti SC" w:hint="eastAsia"/>
          <w:sz w:val="28"/>
          <w:szCs w:val="28"/>
          <w:lang w:eastAsia="zh-TW"/>
        </w:rPr>
        <w:t>」</w:t>
      </w:r>
      <w:r w:rsidR="00F316EB">
        <w:rPr>
          <w:rStyle w:val="af2"/>
          <w:rFonts w:ascii="Kaiti SC" w:eastAsia="Kaiti SC" w:hAnsi="Kaiti SC"/>
          <w:sz w:val="28"/>
          <w:szCs w:val="28"/>
          <w:lang w:eastAsia="zh-TW"/>
        </w:rPr>
        <w:footnoteReference w:id="17"/>
      </w:r>
    </w:p>
    <w:p w14:paraId="0CDC9F29" w14:textId="631E5D1A" w:rsidR="00975AC3" w:rsidRDefault="001A12C1" w:rsidP="00700E30">
      <w:pPr>
        <w:pStyle w:val="a3"/>
        <w:snapToGrid w:val="0"/>
        <w:spacing w:afterLines="100" w:after="240"/>
        <w:ind w:left="0"/>
        <w:contextualSpacing w:val="0"/>
        <w:rPr>
          <w:rFonts w:ascii="Times New Roman" w:eastAsia="標楷體" w:hAnsi="Times New Roman"/>
          <w:lang w:val="en-GB" w:eastAsia="zh-TW"/>
        </w:rPr>
      </w:pPr>
      <w:r>
        <w:rPr>
          <w:rFonts w:ascii="Kaiti SC" w:eastAsia="Kaiti SC" w:hAnsi="Kaiti SC" w:hint="eastAsia"/>
          <w:sz w:val="28"/>
          <w:szCs w:val="28"/>
          <w:lang w:eastAsia="zh-TW"/>
        </w:rPr>
        <w:t>以上是學生的分享報告。</w:t>
      </w:r>
      <w:r w:rsidR="000E147B">
        <w:rPr>
          <w:rFonts w:ascii="Kaiti SC" w:eastAsia="Kaiti SC" w:hAnsi="Kaiti SC" w:hint="eastAsia"/>
          <w:sz w:val="28"/>
          <w:szCs w:val="28"/>
          <w:lang w:eastAsia="zh-TW"/>
        </w:rPr>
        <w:t>謝謝。</w:t>
      </w:r>
    </w:p>
    <w:p w14:paraId="575D6BAB" w14:textId="77777777" w:rsidR="00975AC3" w:rsidRPr="00975AC3" w:rsidRDefault="00975AC3" w:rsidP="00700E30">
      <w:pPr>
        <w:tabs>
          <w:tab w:val="left" w:pos="1616"/>
        </w:tabs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6339FC3E" w14:textId="3347301E" w:rsidR="00A91688" w:rsidRDefault="00A91688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tbl>
      <w:tblPr>
        <w:tblStyle w:val="a4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231"/>
      </w:tblGrid>
      <w:tr w:rsidR="00A91688" w14:paraId="17F5C797" w14:textId="77777777" w:rsidTr="00A945F3">
        <w:trPr>
          <w:jc w:val="center"/>
        </w:trPr>
        <w:tc>
          <w:tcPr>
            <w:tcW w:w="2401" w:type="dxa"/>
            <w:vAlign w:val="center"/>
          </w:tcPr>
          <w:p w14:paraId="1163CC31" w14:textId="77777777" w:rsidR="00A91688" w:rsidRPr="00A91688" w:rsidRDefault="00A91688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eastAsia="標楷體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eastAsia="標楷體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標楷體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eastAsia="標楷體" w:hAnsi="Times New Roman" w:cs="Times New Roman"/>
                <w:b/>
                <w:lang w:val="en-GB" w:eastAsia="zh-TW"/>
              </w:rPr>
            </w:pPr>
          </w:p>
        </w:tc>
        <w:tc>
          <w:tcPr>
            <w:tcW w:w="6231" w:type="dxa"/>
            <w:vAlign w:val="center"/>
          </w:tcPr>
          <w:p w14:paraId="4DDFA625" w14:textId="014415EB" w:rsidR="00A91688" w:rsidRPr="00A91688" w:rsidRDefault="00A91688" w:rsidP="00700E30">
            <w:pPr>
              <w:snapToGrid w:val="0"/>
              <w:spacing w:afterLines="100" w:after="240" w:line="276" w:lineRule="auto"/>
              <w:jc w:val="center"/>
              <w:rPr>
                <w:rFonts w:ascii="Times New Roman" w:eastAsia="標楷體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標楷體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45F3">
        <w:trPr>
          <w:jc w:val="center"/>
        </w:trPr>
        <w:tc>
          <w:tcPr>
            <w:tcW w:w="2401" w:type="dxa"/>
          </w:tcPr>
          <w:p w14:paraId="4682582B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05CD6B0C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1ACE51EE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592E79B3" w14:textId="68231EA3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265B3E37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77ECFA45" w14:textId="19395C6B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489B249A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6E7106B2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3095D242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3C577745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  <w:p w14:paraId="29D0B5AF" w14:textId="26664450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</w:tc>
        <w:tc>
          <w:tcPr>
            <w:tcW w:w="6231" w:type="dxa"/>
          </w:tcPr>
          <w:p w14:paraId="46D6C919" w14:textId="77777777" w:rsidR="00A91688" w:rsidRDefault="00A91688" w:rsidP="00700E30">
            <w:pPr>
              <w:snapToGrid w:val="0"/>
              <w:spacing w:afterLines="100" w:after="240" w:line="276" w:lineRule="auto"/>
              <w:rPr>
                <w:rFonts w:ascii="Times New Roman" w:eastAsia="標楷體" w:hAnsi="Times New Roman" w:cs="Times New Roman"/>
                <w:lang w:val="en-GB" w:eastAsia="zh-TW"/>
              </w:rPr>
            </w:pPr>
          </w:p>
        </w:tc>
      </w:tr>
    </w:tbl>
    <w:p w14:paraId="5E3ED05B" w14:textId="3463E700" w:rsidR="00952C21" w:rsidRDefault="00952C21" w:rsidP="00700E30">
      <w:pPr>
        <w:snapToGrid w:val="0"/>
        <w:spacing w:afterLines="100" w:after="240" w:line="276" w:lineRule="auto"/>
        <w:rPr>
          <w:rFonts w:ascii="Times New Roman" w:eastAsia="標楷體" w:hAnsi="Times New Roman" w:cs="Times New Roman"/>
          <w:lang w:val="en-GB" w:eastAsia="zh-TW"/>
        </w:rPr>
      </w:pPr>
    </w:p>
    <w:p w14:paraId="67ED8A2D" w14:textId="5CA33D58" w:rsidR="00661A35" w:rsidRDefault="00661A35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7D7535F4" w14:textId="14A3BB71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685AA3CF" w14:textId="784B1A28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74376830" w14:textId="0CA4FCCA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308294E5" w14:textId="1C96E1EC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6365CE35" w14:textId="53A4BF4A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724B5345" w14:textId="4EC672A7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47A526AE" w14:textId="77777777" w:rsidR="001A12C1" w:rsidRDefault="001A12C1" w:rsidP="00700E30">
      <w:pPr>
        <w:snapToGrid w:val="0"/>
        <w:spacing w:afterLines="100" w:after="240" w:line="276" w:lineRule="auto"/>
        <w:jc w:val="center"/>
        <w:rPr>
          <w:rFonts w:ascii="Times New Roman" w:eastAsia="標楷體" w:hAnsi="Times New Roman" w:cs="Times New Roman"/>
          <w:lang w:val="en-GB" w:eastAsia="zh-TW"/>
        </w:rPr>
      </w:pPr>
    </w:p>
    <w:p w14:paraId="28AC4E0A" w14:textId="77777777" w:rsidR="00765F4D" w:rsidRPr="00AD2A6A" w:rsidRDefault="00661A35" w:rsidP="00700E30">
      <w:pPr>
        <w:snapToGrid w:val="0"/>
        <w:spacing w:afterLines="100" w:after="240" w:line="276" w:lineRule="auto"/>
        <w:jc w:val="center"/>
        <w:rPr>
          <w:rFonts w:ascii="Kaiti SC" w:eastAsia="Kaiti SC" w:hAnsi="Kaiti SC" w:cs="Times New Roman"/>
          <w:b/>
          <w:sz w:val="28"/>
          <w:szCs w:val="28"/>
          <w:u w:val="single"/>
          <w:lang w:val="en-US"/>
        </w:rPr>
      </w:pPr>
      <w:r w:rsidRPr="00AD2A6A">
        <w:rPr>
          <w:rFonts w:ascii="Kaiti SC" w:eastAsia="Kaiti SC" w:hAnsi="Kaiti SC" w:cs="Times New Roman" w:hint="eastAsia"/>
          <w:b/>
          <w:sz w:val="28"/>
          <w:szCs w:val="28"/>
          <w:u w:val="single"/>
          <w:lang w:val="en-US"/>
        </w:rPr>
        <w:lastRenderedPageBreak/>
        <w:t>參考資料</w:t>
      </w:r>
    </w:p>
    <w:p w14:paraId="753A9804" w14:textId="6AD4DC54" w:rsidR="00765F4D" w:rsidRPr="00AD2A6A" w:rsidRDefault="006B64F4" w:rsidP="00700E30">
      <w:pPr>
        <w:pStyle w:val="a3"/>
        <w:numPr>
          <w:ilvl w:val="0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val="en-GB" w:eastAsia="zh-CN"/>
        </w:rPr>
        <w:t>書籍</w:t>
      </w:r>
    </w:p>
    <w:p w14:paraId="03157084" w14:textId="497E21F7" w:rsidR="006B64F4" w:rsidRPr="00AD2A6A" w:rsidRDefault="006B64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新譯《禮記讀本》，註譯：姜義華，閱校：黃俊郎，印行：三民書局股份有限公司</w:t>
      </w:r>
      <w:r w:rsidR="00C960BF">
        <w:rPr>
          <w:rFonts w:ascii="Kaiti SC" w:eastAsia="Kaiti SC" w:hAnsi="Kaiti SC" w:hint="eastAsia"/>
          <w:sz w:val="28"/>
          <w:szCs w:val="28"/>
          <w:lang w:eastAsia="zh-TW"/>
        </w:rPr>
        <w:t>，出版時間：</w:t>
      </w:r>
    </w:p>
    <w:p w14:paraId="33551A3B" w14:textId="7AE00F07" w:rsidR="006B64F4" w:rsidRPr="00AD2A6A" w:rsidRDefault="006B64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</w:t>
      </w:r>
      <w:r w:rsidR="00C960BF">
        <w:rPr>
          <w:rFonts w:ascii="Kaiti SC" w:eastAsia="Kaiti SC" w:hAnsi="Kaiti SC" w:hint="eastAsia"/>
          <w:sz w:val="28"/>
          <w:szCs w:val="28"/>
          <w:lang w:eastAsia="zh-TW"/>
        </w:rPr>
        <w:t>，出版時間：</w:t>
      </w:r>
    </w:p>
    <w:p w14:paraId="5D4F0CAC" w14:textId="77777777" w:rsidR="00AD2A6A" w:rsidRPr="00AD2A6A" w:rsidRDefault="006B64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新譯《學庸讀本》，注釋：王澤應，印行：三民書局股份有限公司，初版：2</w:t>
      </w:r>
      <w:r w:rsidRPr="00AD2A6A">
        <w:rPr>
          <w:rFonts w:ascii="Kaiti SC" w:eastAsia="Kaiti SC" w:hAnsi="Kaiti SC"/>
          <w:sz w:val="28"/>
          <w:szCs w:val="28"/>
          <w:lang w:eastAsia="zh-TW"/>
        </w:rPr>
        <w:t>004</w:t>
      </w: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年4月</w:t>
      </w:r>
    </w:p>
    <w:p w14:paraId="49A50D1B" w14:textId="1EE694E0" w:rsidR="00AD2A6A" w:rsidRPr="00AD2A6A" w:rsidRDefault="00AD2A6A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《世界宗教是一家》，淨空法師學習各宗教經典節要</w:t>
      </w:r>
      <w:r w:rsidR="00C960BF">
        <w:rPr>
          <w:rFonts w:ascii="Kaiti SC" w:eastAsia="Kaiti SC" w:hAnsi="Kaiti SC" w:hint="eastAsia"/>
          <w:sz w:val="28"/>
          <w:szCs w:val="28"/>
          <w:lang w:eastAsia="zh-TW"/>
        </w:rPr>
        <w:t>，</w:t>
      </w:r>
      <w:r w:rsidR="0007657F">
        <w:rPr>
          <w:rFonts w:ascii="Kaiti SC" w:eastAsia="Kaiti SC" w:hAnsi="Kaiti SC" w:hint="eastAsia"/>
          <w:sz w:val="28"/>
          <w:szCs w:val="28"/>
          <w:lang w:eastAsia="zh-TW"/>
        </w:rPr>
        <w:t>澳洲淨宗學院特署團隊籌備，日期：0</w:t>
      </w:r>
      <w:r w:rsidR="0007657F">
        <w:rPr>
          <w:rFonts w:ascii="Kaiti SC" w:eastAsia="Kaiti SC" w:hAnsi="Kaiti SC"/>
          <w:sz w:val="28"/>
          <w:szCs w:val="28"/>
          <w:lang w:eastAsia="zh-TW"/>
        </w:rPr>
        <w:t>5/2010</w:t>
      </w:r>
    </w:p>
    <w:p w14:paraId="08CDA12D" w14:textId="0EEA1478" w:rsidR="00AD2A6A" w:rsidRDefault="00AD2A6A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eastAsia="zh-TW"/>
        </w:rPr>
        <w:t>《聖經》，中國天主教教團 准，南京愛德印刷有限公司制裝訂</w:t>
      </w:r>
    </w:p>
    <w:p w14:paraId="4DA4A89B" w14:textId="451FF0D2" w:rsidR="00AD2A6A" w:rsidRDefault="00AD2A6A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TW"/>
        </w:rPr>
      </w:pPr>
      <w:r>
        <w:rPr>
          <w:rFonts w:ascii="Kaiti SC" w:eastAsia="Kaiti SC" w:hAnsi="Kaiti SC" w:hint="eastAsia"/>
          <w:sz w:val="28"/>
          <w:szCs w:val="28"/>
          <w:lang w:eastAsia="zh-TW"/>
        </w:rPr>
        <w:t>《古蘭經故事》，</w:t>
      </w:r>
      <w:r w:rsidR="00DC3E74">
        <w:rPr>
          <w:rFonts w:ascii="Kaiti SC" w:eastAsia="Kaiti SC" w:hAnsi="Kaiti SC" w:hint="eastAsia"/>
          <w:sz w:val="28"/>
          <w:szCs w:val="28"/>
          <w:lang w:eastAsia="zh-TW"/>
        </w:rPr>
        <w:t>編著：艾哈邁德.雅西爾.法魯克，譯：袁松月，出版社：寧夏人民出版</w:t>
      </w:r>
    </w:p>
    <w:p w14:paraId="1A7143F7" w14:textId="064911A8" w:rsidR="0007657F" w:rsidRPr="00AD2A6A" w:rsidRDefault="0007657F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eastAsia="zh-TW"/>
        </w:rPr>
      </w:pPr>
      <w:r w:rsidRPr="00A945F3">
        <w:rPr>
          <w:rFonts w:ascii="Kaiti SC" w:eastAsia="Kaiti SC" w:hAnsi="Kaiti SC" w:hint="eastAsia"/>
          <w:sz w:val="28"/>
          <w:szCs w:val="28"/>
          <w:lang w:eastAsia="zh-TW"/>
        </w:rPr>
        <w:t>『宗教和諧，護世息災』，馬來西亞全球觀音大法會</w:t>
      </w:r>
      <w:r w:rsidRPr="00A945F3">
        <w:rPr>
          <w:rFonts w:ascii="Kaiti SC" w:eastAsia="Kaiti SC" w:hAnsi="Kaiti SC"/>
          <w:sz w:val="28"/>
          <w:szCs w:val="28"/>
          <w:lang w:eastAsia="zh-TW"/>
        </w:rPr>
        <w:t>.多元宗教和諧論壇及祈願會刊物，承印：立成印務</w:t>
      </w:r>
    </w:p>
    <w:p w14:paraId="1C1E2F9B" w14:textId="62F8779C" w:rsidR="001251A1" w:rsidRDefault="006B64F4" w:rsidP="00700E30">
      <w:pPr>
        <w:pStyle w:val="a3"/>
        <w:numPr>
          <w:ilvl w:val="0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sz w:val="28"/>
          <w:szCs w:val="28"/>
          <w:lang w:val="en-GB" w:eastAsia="zh-TW"/>
        </w:rPr>
      </w:pPr>
      <w:r w:rsidRPr="00AD2A6A">
        <w:rPr>
          <w:rFonts w:ascii="Kaiti SC" w:eastAsia="Kaiti SC" w:hAnsi="Kaiti SC" w:hint="eastAsia"/>
          <w:sz w:val="28"/>
          <w:szCs w:val="28"/>
          <w:lang w:val="en-GB" w:eastAsia="zh-TW"/>
        </w:rPr>
        <w:t>網頁</w:t>
      </w:r>
    </w:p>
    <w:p w14:paraId="4826199F" w14:textId="1EDBB14F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 w:cs="新細明體"/>
          <w:sz w:val="28"/>
          <w:szCs w:val="28"/>
        </w:rPr>
      </w:pPr>
      <w:hyperlink r:id="rId11" w:history="1">
        <w:r w:rsidR="001251A1" w:rsidRPr="00567223">
          <w:rPr>
            <w:rStyle w:val="af3"/>
            <w:rFonts w:ascii="Kaiti SC" w:eastAsia="Kaiti SC" w:hAnsi="Kaiti SC" w:cs="新細明體"/>
            <w:sz w:val="28"/>
            <w:szCs w:val="28"/>
          </w:rPr>
          <w:t>https://religion.moi.gov.tw/Knowledge/Content?ci=2&amp;cid=567</w:t>
        </w:r>
      </w:hyperlink>
      <w:r w:rsidR="001251A1">
        <w:rPr>
          <w:rFonts w:ascii="Kaiti SC" w:eastAsia="Kaiti SC" w:hAnsi="Kaiti SC" w:cs="新細明體"/>
          <w:sz w:val="28"/>
          <w:szCs w:val="28"/>
        </w:rPr>
        <w:t xml:space="preserve"> 08.05.2020</w:t>
      </w:r>
    </w:p>
    <w:p w14:paraId="78B1BD34" w14:textId="027165A9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 w:cs="新細明體"/>
          <w:sz w:val="28"/>
          <w:szCs w:val="28"/>
        </w:rPr>
      </w:pPr>
      <w:hyperlink r:id="rId12" w:history="1">
        <w:r w:rsidR="001251A1" w:rsidRPr="00567223">
          <w:rPr>
            <w:rStyle w:val="af3"/>
            <w:rFonts w:ascii="Kaiti SC" w:eastAsia="Kaiti SC" w:hAnsi="Kaiti SC" w:cs="新細明體"/>
            <w:sz w:val="28"/>
            <w:szCs w:val="28"/>
          </w:rPr>
          <w:t>https://www.veredgo.cn/</w:t>
        </w:r>
        <w:r w:rsidR="001251A1" w:rsidRPr="00567223">
          <w:rPr>
            <w:rStyle w:val="af3"/>
            <w:rFonts w:ascii="Kaiti SC" w:eastAsia="Kaiti SC" w:hAnsi="Kaiti SC" w:cs="新細明體" w:hint="eastAsia"/>
            <w:sz w:val="28"/>
            <w:szCs w:val="28"/>
          </w:rPr>
          <w:t>犹太人的生活礼仪和禁忌</w:t>
        </w:r>
        <w:r w:rsidR="001251A1" w:rsidRPr="00567223">
          <w:rPr>
            <w:rStyle w:val="af3"/>
            <w:rFonts w:ascii="Kaiti SC" w:eastAsia="Kaiti SC" w:hAnsi="Kaiti SC" w:cs="新細明體"/>
            <w:sz w:val="28"/>
            <w:szCs w:val="28"/>
          </w:rPr>
          <w:t>/</w:t>
        </w:r>
      </w:hyperlink>
      <w:r w:rsidR="001251A1">
        <w:rPr>
          <w:rFonts w:ascii="Kaiti SC" w:eastAsia="Kaiti SC" w:hAnsi="Kaiti SC" w:cs="新細明體"/>
          <w:sz w:val="28"/>
          <w:szCs w:val="28"/>
        </w:rPr>
        <w:t xml:space="preserve"> 08.05.2020</w:t>
      </w:r>
    </w:p>
    <w:p w14:paraId="55B468ED" w14:textId="1CA0BEFD" w:rsidR="001251A1" w:rsidRPr="001251A1" w:rsidRDefault="001251A1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</w:rPr>
      </w:pPr>
      <w:r w:rsidRPr="001251A1">
        <w:rPr>
          <w:rFonts w:ascii="Kaiti SC" w:eastAsia="Kaiti SC" w:hAnsi="Kaiti SC" w:hint="eastAsia"/>
          <w:color w:val="333333"/>
          <w:sz w:val="28"/>
          <w:szCs w:val="28"/>
          <w:shd w:val="clear" w:color="auto" w:fill="FFFFFF"/>
        </w:rPr>
        <w:t>http://promotemalaysia.pixnet.net/blog/post/341605190-來馬來西亞體驗印度教的節慶！一月舉辦的龐</w:t>
      </w:r>
      <w:r>
        <w:rPr>
          <w:rFonts w:ascii="Kaiti SC" w:eastAsia="Kaiti SC" w:hAnsi="Kaiti SC" w:hint="eastAsia"/>
          <w:color w:val="333333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Kaiti SC" w:eastAsia="Kaiti SC" w:hAnsi="Kaiti SC" w:cs="新細明體"/>
          <w:sz w:val="28"/>
          <w:szCs w:val="28"/>
        </w:rPr>
        <w:t>08.05.2020</w:t>
      </w:r>
    </w:p>
    <w:p w14:paraId="052A41D0" w14:textId="7974CF3A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</w:rPr>
      </w:pPr>
      <w:hyperlink r:id="rId13" w:history="1">
        <w:r w:rsidR="001251A1" w:rsidRPr="00567223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</w:rPr>
          <w:t>https://zhidao.baidu.com/question/390122497801017485.html</w:t>
        </w:r>
      </w:hyperlink>
      <w:r w:rsidR="001251A1">
        <w:rPr>
          <w:rFonts w:ascii="Kaiti SC" w:eastAsia="Kaiti SC" w:hAnsi="Kaiti SC"/>
          <w:color w:val="333333"/>
          <w:sz w:val="28"/>
          <w:szCs w:val="28"/>
          <w:shd w:val="clear" w:color="auto" w:fill="FFFFFF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412B89C0" w14:textId="33D98DD6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  <w:lang w:eastAsia="zh-CN"/>
        </w:rPr>
      </w:pPr>
      <w:hyperlink r:id="rId14" w:history="1">
        <w:r w:rsidR="001251A1" w:rsidRPr="001251A1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  <w:lang w:eastAsia="zh-CN"/>
          </w:rPr>
          <w:t>https://www.sohu.com/a/124877278_556622</w:t>
        </w:r>
      </w:hyperlink>
      <w:r w:rsidR="001251A1"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3E5065A3" w14:textId="2AB26024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  <w:lang w:eastAsia="zh-CN"/>
        </w:rPr>
      </w:pPr>
      <w:hyperlink r:id="rId15" w:history="1">
        <w:r w:rsidR="001251A1" w:rsidRPr="001251A1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  <w:lang w:eastAsia="zh-CN"/>
          </w:rPr>
          <w:t>https://travel.cari.com.my/portal.php?mod=view&amp;aid=38147</w:t>
        </w:r>
      </w:hyperlink>
      <w:r w:rsidR="001251A1"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2D5804B8" w14:textId="78A50092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  <w:lang w:eastAsia="zh-CN"/>
        </w:rPr>
      </w:pPr>
      <w:hyperlink r:id="rId16" w:history="1">
        <w:r w:rsidR="001251A1" w:rsidRPr="001251A1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  <w:lang w:eastAsia="zh-CN"/>
          </w:rPr>
          <w:t>https://www.backchina.com/blog/250647/article-47507.html</w:t>
        </w:r>
      </w:hyperlink>
      <w:r w:rsidR="001251A1"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24B9CCE7" w14:textId="2F7570AF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Fonts w:ascii="Kaiti SC" w:eastAsia="Kaiti SC" w:hAnsi="Kaiti SC"/>
          <w:color w:val="333333"/>
          <w:sz w:val="28"/>
          <w:szCs w:val="28"/>
          <w:shd w:val="clear" w:color="auto" w:fill="FFFFFF"/>
          <w:lang w:eastAsia="zh-CN"/>
        </w:rPr>
      </w:pPr>
      <w:hyperlink r:id="rId17" w:history="1">
        <w:r w:rsidR="001251A1" w:rsidRPr="001251A1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  <w:lang w:eastAsia="zh-CN"/>
          </w:rPr>
          <w:t>http://www.jiduai.com/xinwen/shehui/13032/</w:t>
        </w:r>
      </w:hyperlink>
      <w:r w:rsidR="001251A1"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06F68D64" w14:textId="472BC30C" w:rsidR="001251A1" w:rsidRPr="001251A1" w:rsidRDefault="00FA6BF4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</w:pPr>
      <w:hyperlink r:id="rId18" w:history="1">
        <w:r w:rsidR="001251A1" w:rsidRPr="001251A1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  <w:lang w:eastAsia="zh-CN"/>
          </w:rPr>
          <w:t>http://www.liaofansixun.com</w:t>
        </w:r>
      </w:hyperlink>
      <w:r w:rsidR="001251A1">
        <w:rPr>
          <w:rStyle w:val="af3"/>
          <w:rFonts w:ascii="Kaiti SC" w:eastAsia="Kaiti SC" w:hAnsi="Kaiti SC"/>
          <w:sz w:val="28"/>
          <w:szCs w:val="28"/>
          <w:shd w:val="clear" w:color="auto" w:fill="FFFFFF"/>
          <w:lang w:eastAsia="zh-CN"/>
        </w:rPr>
        <w:t xml:space="preserve"> </w:t>
      </w:r>
      <w:r w:rsidR="001251A1">
        <w:rPr>
          <w:rFonts w:ascii="Kaiti SC" w:eastAsia="Kaiti SC" w:hAnsi="Kaiti SC" w:cs="新細明體"/>
          <w:sz w:val="28"/>
          <w:szCs w:val="28"/>
        </w:rPr>
        <w:t>08.05.2020</w:t>
      </w:r>
    </w:p>
    <w:p w14:paraId="40BD2C46" w14:textId="0FDA5F37" w:rsidR="00E765E2" w:rsidRPr="00A945F3" w:rsidRDefault="009A4947" w:rsidP="00700E30">
      <w:pPr>
        <w:pStyle w:val="a3"/>
        <w:numPr>
          <w:ilvl w:val="1"/>
          <w:numId w:val="6"/>
        </w:numPr>
        <w:snapToGrid w:val="0"/>
        <w:spacing w:afterLines="100" w:after="240"/>
        <w:contextualSpacing w:val="0"/>
        <w:jc w:val="both"/>
        <w:rPr>
          <w:sz w:val="28"/>
          <w:szCs w:val="28"/>
        </w:rPr>
      </w:pPr>
      <w:hyperlink r:id="rId19" w:history="1">
        <w:r w:rsidR="001251A1" w:rsidRPr="0089336F">
          <w:rPr>
            <w:rStyle w:val="af3"/>
            <w:rFonts w:ascii="Kaiti SC" w:eastAsia="Kaiti SC" w:hAnsi="Kaiti SC"/>
            <w:sz w:val="28"/>
            <w:szCs w:val="28"/>
            <w:shd w:val="clear" w:color="auto" w:fill="FFFFFF"/>
          </w:rPr>
          <w:t>https://zh.wikipedia.org/wiki/</w:t>
        </w:r>
      </w:hyperlink>
      <w:r w:rsidR="001251A1" w:rsidRPr="0089336F">
        <w:rPr>
          <w:rStyle w:val="af3"/>
          <w:rFonts w:ascii="Kaiti SC" w:eastAsia="Kaiti SC" w:hAnsi="Kaiti SC"/>
          <w:sz w:val="28"/>
          <w:szCs w:val="28"/>
          <w:shd w:val="clear" w:color="auto" w:fill="FFFFFF"/>
        </w:rPr>
        <w:t xml:space="preserve"> </w:t>
      </w:r>
      <w:r w:rsidR="001251A1" w:rsidRPr="0089336F">
        <w:rPr>
          <w:rFonts w:ascii="Kaiti SC" w:eastAsia="Kaiti SC" w:hAnsi="Kaiti SC" w:cs="新細明體"/>
          <w:sz w:val="28"/>
          <w:szCs w:val="28"/>
        </w:rPr>
        <w:t>08.05.2020</w:t>
      </w:r>
    </w:p>
    <w:sectPr w:rsidR="00E765E2" w:rsidRPr="00A945F3" w:rsidSect="00CE2994">
      <w:footerReference w:type="default" r:id="rId20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88B0C" w14:textId="77777777" w:rsidR="00FA6BF4" w:rsidRDefault="00FA6BF4" w:rsidP="000B68A4">
      <w:r>
        <w:separator/>
      </w:r>
    </w:p>
  </w:endnote>
  <w:endnote w:type="continuationSeparator" w:id="0">
    <w:p w14:paraId="37341E56" w14:textId="77777777" w:rsidR="00FA6BF4" w:rsidRDefault="00FA6BF4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0AC30A18" w:rsidR="000B68A4" w:rsidRDefault="000B68A4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4BB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D0CFE" w14:textId="77777777" w:rsidR="00FA6BF4" w:rsidRDefault="00FA6BF4" w:rsidP="000B68A4">
      <w:r>
        <w:separator/>
      </w:r>
    </w:p>
  </w:footnote>
  <w:footnote w:type="continuationSeparator" w:id="0">
    <w:p w14:paraId="36AEE6F3" w14:textId="77777777" w:rsidR="00FA6BF4" w:rsidRDefault="00FA6BF4" w:rsidP="000B68A4">
      <w:r>
        <w:continuationSeparator/>
      </w:r>
    </w:p>
  </w:footnote>
  <w:footnote w:id="1">
    <w:p w14:paraId="0C986E99" w14:textId="31663E1C" w:rsidR="00176576" w:rsidRPr="00176576" w:rsidRDefault="00CE2994">
      <w:pPr>
        <w:pStyle w:val="af0"/>
        <w:rPr>
          <w:rFonts w:ascii="Kaiti SC" w:eastAsia="Kaiti SC" w:hAnsi="Kaiti SC"/>
          <w:sz w:val="16"/>
          <w:lang w:eastAsia="zh-TW"/>
        </w:rPr>
      </w:pPr>
      <w:r w:rsidRPr="00176576">
        <w:rPr>
          <w:rStyle w:val="af2"/>
          <w:rFonts w:ascii="Kaiti SC" w:eastAsia="Kaiti SC" w:hAnsi="Kaiti SC"/>
          <w:sz w:val="18"/>
        </w:rPr>
        <w:footnoteRef/>
      </w:r>
      <w:r w:rsidRPr="00176576">
        <w:rPr>
          <w:rFonts w:ascii="Kaiti SC" w:eastAsia="Kaiti SC" w:hAnsi="Kaiti SC"/>
          <w:sz w:val="18"/>
          <w:lang w:eastAsia="zh-TW"/>
        </w:rPr>
        <w:t xml:space="preserve"> </w:t>
      </w:r>
      <w:r w:rsidR="00176576"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《弟子規》、《了凡四訓》、《太上感應篇》、《文昌帝君陰騭文》、《俞淨意公遇灶神記》合刊，印贈處：馬來西亞淨宗學會，承印處：福峰圖書光碟有限公式，頁數：92</w:t>
      </w:r>
    </w:p>
  </w:footnote>
  <w:footnote w:id="2">
    <w:p w14:paraId="7F0D8F04" w14:textId="1CD8DECF" w:rsidR="00176576" w:rsidRDefault="00176576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《弟子規》、《了凡四訓》、《太上感應篇》、《文昌帝君陰騭文》、《俞淨意公遇灶神記》合刊，印贈處：馬來西亞淨宗學會，承印處：福峰圖書光碟有限公式，頁數：9</w:t>
      </w:r>
      <w:r w:rsidR="00A12052">
        <w:rPr>
          <w:rFonts w:ascii="Kaiti SC" w:eastAsia="Kaiti SC" w:hAnsi="Kaiti SC"/>
          <w:sz w:val="18"/>
          <w:lang w:eastAsia="zh-TW"/>
        </w:rPr>
        <w:t>7</w:t>
      </w:r>
    </w:p>
  </w:footnote>
  <w:footnote w:id="3">
    <w:p w14:paraId="5B8204A6" w14:textId="763D16FC" w:rsidR="00A12052" w:rsidRDefault="00A12052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《弟子規》、《了凡四訓》、《太上感應篇》、《文昌帝君陰騭文》、《俞淨意公遇灶神記》合刊，印贈處：馬來西亞淨宗學會，承印處：福峰圖書光碟有限公式，頁數：9</w:t>
      </w:r>
      <w:r>
        <w:rPr>
          <w:rFonts w:ascii="Kaiti SC" w:eastAsia="Kaiti SC" w:hAnsi="Kaiti SC"/>
          <w:sz w:val="18"/>
          <w:lang w:eastAsia="zh-TW"/>
        </w:rPr>
        <w:t>8</w:t>
      </w:r>
    </w:p>
  </w:footnote>
  <w:footnote w:id="4">
    <w:p w14:paraId="5113322B" w14:textId="1FED0077" w:rsidR="0026520A" w:rsidRPr="0026520A" w:rsidRDefault="0026520A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/>
          <w:sz w:val="18"/>
          <w:lang w:eastAsia="zh-TW"/>
        </w:rPr>
        <w:t>111</w:t>
      </w:r>
    </w:p>
  </w:footnote>
  <w:footnote w:id="5">
    <w:p w14:paraId="39258A1A" w14:textId="2F2EEC9E" w:rsidR="0026520A" w:rsidRPr="0026520A" w:rsidRDefault="0026520A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/>
          <w:sz w:val="18"/>
          <w:lang w:eastAsia="zh-TW"/>
        </w:rPr>
        <w:t>111</w:t>
      </w:r>
    </w:p>
  </w:footnote>
  <w:footnote w:id="6">
    <w:p w14:paraId="42AAED02" w14:textId="6A778069" w:rsidR="0026520A" w:rsidRPr="0026520A" w:rsidRDefault="0026520A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/>
          <w:sz w:val="18"/>
          <w:lang w:eastAsia="zh-TW"/>
        </w:rPr>
        <w:t>111</w:t>
      </w:r>
    </w:p>
  </w:footnote>
  <w:footnote w:id="7">
    <w:p w14:paraId="5AD86180" w14:textId="77E4DFC7" w:rsidR="00A12052" w:rsidRDefault="00A12052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/>
          <w:sz w:val="18"/>
          <w:lang w:eastAsia="zh-TW"/>
        </w:rPr>
        <w:t>111</w:t>
      </w:r>
    </w:p>
  </w:footnote>
  <w:footnote w:id="8">
    <w:p w14:paraId="717FE74B" w14:textId="55926B0F" w:rsidR="00E51BA6" w:rsidRPr="00E51BA6" w:rsidRDefault="00E51BA6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 w:hint="eastAsia"/>
          <w:sz w:val="18"/>
          <w:lang w:eastAsia="zh-TW"/>
        </w:rPr>
        <w:t>1</w:t>
      </w:r>
      <w:r>
        <w:rPr>
          <w:rFonts w:ascii="Kaiti SC" w:eastAsia="Kaiti SC" w:hAnsi="Kaiti SC"/>
          <w:sz w:val="18"/>
          <w:lang w:eastAsia="zh-TW"/>
        </w:rPr>
        <w:t>3</w:t>
      </w:r>
    </w:p>
  </w:footnote>
  <w:footnote w:id="9">
    <w:p w14:paraId="4A8708D5" w14:textId="2C640C54" w:rsidR="00E51BA6" w:rsidRPr="00E51BA6" w:rsidRDefault="00E51BA6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 w:hint="eastAsia"/>
          <w:sz w:val="18"/>
          <w:lang w:eastAsia="zh-TW"/>
        </w:rPr>
        <w:t>1</w:t>
      </w:r>
      <w:r>
        <w:rPr>
          <w:rFonts w:ascii="Kaiti SC" w:eastAsia="Kaiti SC" w:hAnsi="Kaiti SC"/>
          <w:sz w:val="18"/>
          <w:lang w:eastAsia="zh-TW"/>
        </w:rPr>
        <w:t>3</w:t>
      </w:r>
    </w:p>
  </w:footnote>
  <w:footnote w:id="10">
    <w:p w14:paraId="60906836" w14:textId="2202EADF" w:rsidR="00E51BA6" w:rsidRPr="00E51BA6" w:rsidRDefault="00E51BA6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 w:hint="eastAsia"/>
          <w:sz w:val="18"/>
          <w:lang w:eastAsia="zh-TW"/>
        </w:rPr>
        <w:t>1</w:t>
      </w:r>
      <w:r>
        <w:rPr>
          <w:rFonts w:ascii="Kaiti SC" w:eastAsia="Kaiti SC" w:hAnsi="Kaiti SC"/>
          <w:sz w:val="18"/>
          <w:lang w:eastAsia="zh-TW"/>
        </w:rPr>
        <w:t>3</w:t>
      </w:r>
    </w:p>
  </w:footnote>
  <w:footnote w:id="11">
    <w:p w14:paraId="65AEAE9B" w14:textId="478367DE" w:rsidR="00A12052" w:rsidRDefault="00A12052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176576">
        <w:rPr>
          <w:rFonts w:ascii="Kaiti SC" w:eastAsia="Kaiti SC" w:hAnsi="Kaiti SC" w:hint="eastAsia"/>
          <w:sz w:val="18"/>
          <w:lang w:eastAsia="zh-TW"/>
        </w:rPr>
        <w:t>《弟子規》、《了凡四訓》、《太上感應篇》、《文昌帝君陰騭文》、《俞淨意公遇灶神記》合刊，印贈處：馬來西亞淨宗學會，承印處：福峰圖書光碟有限公式，頁數：</w:t>
      </w:r>
      <w:r>
        <w:rPr>
          <w:rFonts w:ascii="Kaiti SC" w:eastAsia="Kaiti SC" w:hAnsi="Kaiti SC"/>
          <w:sz w:val="18"/>
          <w:lang w:eastAsia="zh-TW"/>
        </w:rPr>
        <w:t>14</w:t>
      </w:r>
    </w:p>
  </w:footnote>
  <w:footnote w:id="12">
    <w:p w14:paraId="1F5F78E6" w14:textId="173493E8" w:rsidR="009405DB" w:rsidRPr="009405DB" w:rsidRDefault="009405DB">
      <w:pPr>
        <w:pStyle w:val="af0"/>
        <w:rPr>
          <w:rFonts w:ascii="Kaiti SC" w:eastAsia="Kaiti SC" w:hAnsi="Kaiti SC"/>
          <w:sz w:val="18"/>
          <w:lang w:eastAsia="zh-TW"/>
        </w:rPr>
      </w:pPr>
      <w:r w:rsidRPr="009405DB">
        <w:rPr>
          <w:rStyle w:val="af2"/>
          <w:rFonts w:ascii="Kaiti SC" w:eastAsia="Kaiti SC" w:hAnsi="Kaiti SC"/>
          <w:sz w:val="18"/>
        </w:rPr>
        <w:footnoteRef/>
      </w:r>
      <w:r w:rsidRPr="009405DB">
        <w:rPr>
          <w:rFonts w:ascii="Kaiti SC" w:eastAsia="Kaiti SC" w:hAnsi="Kaiti SC"/>
          <w:sz w:val="18"/>
          <w:lang w:eastAsia="zh-TW"/>
        </w:rPr>
        <w:t xml:space="preserve"> </w:t>
      </w:r>
      <w:r w:rsidRPr="009405DB">
        <w:rPr>
          <w:rFonts w:ascii="Kaiti SC" w:eastAsia="Kaiti SC" w:hAnsi="Kaiti SC" w:hint="eastAsia"/>
          <w:sz w:val="18"/>
          <w:lang w:eastAsia="zh-TW"/>
        </w:rPr>
        <w:t>《世界宗教是一家》，淨空法師學習各宗教經典節要，頁數：1</w:t>
      </w:r>
      <w:r w:rsidR="004A6B4F">
        <w:rPr>
          <w:rFonts w:ascii="Kaiti SC" w:eastAsia="Kaiti SC" w:hAnsi="Kaiti SC"/>
          <w:sz w:val="18"/>
          <w:lang w:eastAsia="zh-TW"/>
        </w:rPr>
        <w:t>65</w:t>
      </w:r>
    </w:p>
  </w:footnote>
  <w:footnote w:id="13">
    <w:p w14:paraId="54B8D17A" w14:textId="3D1447D2" w:rsidR="008552F8" w:rsidRPr="008552F8" w:rsidRDefault="008552F8">
      <w:pPr>
        <w:pStyle w:val="af0"/>
        <w:rPr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9405DB">
        <w:rPr>
          <w:rFonts w:ascii="Kaiti SC" w:eastAsia="Kaiti SC" w:hAnsi="Kaiti SC" w:hint="eastAsia"/>
          <w:sz w:val="18"/>
          <w:lang w:eastAsia="zh-TW"/>
        </w:rPr>
        <w:t>《世界宗教是一家》，淨空法師學習各宗教經典節要，頁數：</w:t>
      </w:r>
      <w:r w:rsidR="00BB1CF9">
        <w:rPr>
          <w:rFonts w:ascii="Kaiti SC" w:eastAsia="Kaiti SC" w:hAnsi="Kaiti SC"/>
          <w:sz w:val="18"/>
          <w:lang w:eastAsia="zh-TW"/>
        </w:rPr>
        <w:t>39</w:t>
      </w:r>
    </w:p>
  </w:footnote>
  <w:footnote w:id="14">
    <w:p w14:paraId="210ADF70" w14:textId="74FEC909" w:rsidR="008552F8" w:rsidRDefault="008552F8">
      <w:pPr>
        <w:pStyle w:val="af0"/>
        <w:rPr>
          <w:rFonts w:ascii="Kaiti SC" w:eastAsia="Kaiti SC" w:hAnsi="Kaiti SC"/>
          <w:sz w:val="18"/>
          <w:lang w:eastAsia="zh-TW"/>
        </w:rPr>
      </w:pPr>
      <w:r>
        <w:rPr>
          <w:rStyle w:val="af2"/>
        </w:rPr>
        <w:footnoteRef/>
      </w:r>
      <w:r>
        <w:rPr>
          <w:lang w:eastAsia="zh-TW"/>
        </w:rPr>
        <w:t xml:space="preserve"> </w:t>
      </w:r>
      <w:r w:rsidRPr="009405DB">
        <w:rPr>
          <w:rFonts w:ascii="Kaiti SC" w:eastAsia="Kaiti SC" w:hAnsi="Kaiti SC" w:hint="eastAsia"/>
          <w:sz w:val="18"/>
          <w:lang w:eastAsia="zh-TW"/>
        </w:rPr>
        <w:t>《世界宗教是一家》，淨空法師學習各宗教經典節要，頁數：</w:t>
      </w:r>
      <w:r w:rsidR="004A6B4F">
        <w:rPr>
          <w:rFonts w:ascii="Kaiti SC" w:eastAsia="Kaiti SC" w:hAnsi="Kaiti SC"/>
          <w:sz w:val="18"/>
          <w:lang w:eastAsia="zh-TW"/>
        </w:rPr>
        <w:t>154</w:t>
      </w:r>
    </w:p>
    <w:p w14:paraId="12379864" w14:textId="77777777" w:rsidR="008552F8" w:rsidRPr="008552F8" w:rsidRDefault="008552F8">
      <w:pPr>
        <w:pStyle w:val="af0"/>
        <w:rPr>
          <w:lang w:eastAsia="zh-TW"/>
        </w:rPr>
      </w:pPr>
    </w:p>
  </w:footnote>
  <w:footnote w:id="15">
    <w:p w14:paraId="637BAEAC" w14:textId="5BA323CC" w:rsidR="00A12052" w:rsidRPr="009405DB" w:rsidRDefault="00A12052">
      <w:pPr>
        <w:pStyle w:val="af0"/>
        <w:rPr>
          <w:rFonts w:ascii="Kaiti SC" w:eastAsia="Kaiti SC" w:hAnsi="Kaiti SC"/>
          <w:sz w:val="18"/>
          <w:szCs w:val="18"/>
          <w:lang w:eastAsia="zh-TW"/>
        </w:rPr>
      </w:pPr>
      <w:r w:rsidRPr="009405DB">
        <w:rPr>
          <w:rStyle w:val="af2"/>
          <w:sz w:val="18"/>
          <w:szCs w:val="18"/>
        </w:rPr>
        <w:footnoteRef/>
      </w:r>
      <w:r w:rsidRPr="009405DB">
        <w:rPr>
          <w:sz w:val="18"/>
          <w:szCs w:val="18"/>
          <w:lang w:eastAsia="zh-TW"/>
        </w:rPr>
        <w:t xml:space="preserve"> </w:t>
      </w:r>
      <w:r w:rsidR="006026BA" w:rsidRPr="009405DB">
        <w:rPr>
          <w:rFonts w:ascii="Kaiti SC" w:eastAsia="Kaiti SC" w:hAnsi="Kaiti SC" w:hint="eastAsia"/>
          <w:sz w:val="18"/>
          <w:szCs w:val="18"/>
          <w:lang w:eastAsia="zh-TW"/>
        </w:rPr>
        <w:t>新譯《學庸讀本》，注釋：王澤應，印行：三民書局股份有限公司，初版：2</w:t>
      </w:r>
      <w:r w:rsidR="006026BA" w:rsidRPr="009405DB">
        <w:rPr>
          <w:rFonts w:ascii="Kaiti SC" w:eastAsia="Kaiti SC" w:hAnsi="Kaiti SC"/>
          <w:sz w:val="18"/>
          <w:szCs w:val="18"/>
          <w:lang w:eastAsia="zh-TW"/>
        </w:rPr>
        <w:t>004</w:t>
      </w:r>
      <w:r w:rsidR="006026BA" w:rsidRPr="009405DB">
        <w:rPr>
          <w:rFonts w:ascii="Kaiti SC" w:eastAsia="Kaiti SC" w:hAnsi="Kaiti SC" w:hint="eastAsia"/>
          <w:sz w:val="18"/>
          <w:szCs w:val="18"/>
          <w:lang w:eastAsia="zh-TW"/>
        </w:rPr>
        <w:t>年4月，頁數：《大學》4頁</w:t>
      </w:r>
    </w:p>
  </w:footnote>
  <w:footnote w:id="16">
    <w:p w14:paraId="70DFD71E" w14:textId="3971A6C1" w:rsidR="006B64F4" w:rsidRPr="006B64F4" w:rsidRDefault="006B64F4">
      <w:pPr>
        <w:pStyle w:val="af0"/>
        <w:rPr>
          <w:rFonts w:ascii="Kaiti SC" w:eastAsia="Kaiti SC" w:hAnsi="Kaiti SC"/>
          <w:sz w:val="18"/>
          <w:lang w:eastAsia="zh-TW"/>
        </w:rPr>
      </w:pPr>
      <w:r w:rsidRPr="006B64F4">
        <w:rPr>
          <w:rStyle w:val="af2"/>
          <w:rFonts w:ascii="Kaiti SC" w:eastAsia="Kaiti SC" w:hAnsi="Kaiti SC"/>
          <w:sz w:val="18"/>
        </w:rPr>
        <w:footnoteRef/>
      </w:r>
      <w:r w:rsidRPr="006B64F4">
        <w:rPr>
          <w:rFonts w:ascii="Kaiti SC" w:eastAsia="Kaiti SC" w:hAnsi="Kaiti SC"/>
          <w:sz w:val="18"/>
          <w:lang w:eastAsia="zh-TW"/>
        </w:rPr>
        <w:t xml:space="preserve"> </w:t>
      </w:r>
      <w:r w:rsidRPr="006B64F4">
        <w:rPr>
          <w:rFonts w:ascii="Kaiti SC" w:eastAsia="Kaiti SC" w:hAnsi="Kaiti SC" w:hint="eastAsia"/>
          <w:sz w:val="18"/>
          <w:lang w:eastAsia="zh-TW"/>
        </w:rPr>
        <w:t>新譯《禮記讀本》，註譯：姜義華，閱校：黃俊郎，印行：三民書局股份有限公司，頁數：5</w:t>
      </w:r>
      <w:r w:rsidRPr="006B64F4">
        <w:rPr>
          <w:rFonts w:ascii="Kaiti SC" w:eastAsia="Kaiti SC" w:hAnsi="Kaiti SC"/>
          <w:sz w:val="18"/>
          <w:lang w:eastAsia="zh-TW"/>
        </w:rPr>
        <w:t>00</w:t>
      </w:r>
    </w:p>
  </w:footnote>
  <w:footnote w:id="17">
    <w:p w14:paraId="01999D48" w14:textId="77777777" w:rsidR="00F316EB" w:rsidRPr="00A0089F" w:rsidRDefault="00F316EB" w:rsidP="00F316EB">
      <w:pPr>
        <w:pStyle w:val="af0"/>
        <w:rPr>
          <w:rFonts w:ascii="Kaiti SC" w:eastAsia="Kaiti SC" w:hAnsi="Kaiti SC"/>
          <w:lang w:eastAsia="zh-TW"/>
        </w:rPr>
      </w:pPr>
      <w:r w:rsidRPr="00A0089F">
        <w:rPr>
          <w:rStyle w:val="af2"/>
          <w:rFonts w:ascii="Kaiti SC" w:eastAsia="Kaiti SC" w:hAnsi="Kaiti SC"/>
          <w:sz w:val="18"/>
        </w:rPr>
        <w:footnoteRef/>
      </w:r>
      <w:r w:rsidRPr="00A0089F">
        <w:rPr>
          <w:rFonts w:ascii="Kaiti SC" w:eastAsia="Kaiti SC" w:hAnsi="Kaiti SC"/>
          <w:sz w:val="18"/>
          <w:lang w:eastAsia="zh-TW"/>
        </w:rPr>
        <w:t xml:space="preserve"> </w:t>
      </w:r>
      <w:r w:rsidRPr="00A0089F">
        <w:rPr>
          <w:rFonts w:ascii="Kaiti SC" w:eastAsia="Kaiti SC" w:hAnsi="Kaiti SC" w:hint="eastAsia"/>
          <w:sz w:val="18"/>
          <w:lang w:eastAsia="zh-TW"/>
        </w:rPr>
        <w:t>『宗教和諧，護世息災』，馬來西亞全球觀音大法會</w:t>
      </w:r>
      <w:r w:rsidRPr="00A0089F">
        <w:rPr>
          <w:rFonts w:ascii="Kaiti SC" w:eastAsia="Kaiti SC" w:hAnsi="Kaiti SC"/>
          <w:sz w:val="18"/>
          <w:lang w:eastAsia="zh-TW"/>
        </w:rPr>
        <w:t>.</w:t>
      </w:r>
      <w:r w:rsidRPr="00A0089F">
        <w:rPr>
          <w:rFonts w:ascii="Kaiti SC" w:eastAsia="Kaiti SC" w:hAnsi="Kaiti SC" w:hint="eastAsia"/>
          <w:sz w:val="18"/>
          <w:lang w:eastAsia="zh-TW"/>
        </w:rPr>
        <w:t>多元宗教和諧論壇及祈願會刊物，承印：立成印務，頁：</w:t>
      </w:r>
      <w:r w:rsidRPr="00A0089F">
        <w:rPr>
          <w:rFonts w:ascii="Kaiti SC" w:eastAsia="Kaiti SC" w:hAnsi="Kaiti SC"/>
          <w:sz w:val="18"/>
          <w:lang w:eastAsia="zh-TW"/>
        </w:rPr>
        <w:t>44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4CE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3312AC"/>
    <w:multiLevelType w:val="hybridMultilevel"/>
    <w:tmpl w:val="6756C3D4"/>
    <w:lvl w:ilvl="0" w:tplc="85C677A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doNotDisplayPageBoundaries/>
  <w:bordersDoNotSurroundHeader/>
  <w:bordersDoNotSurroundFooter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06B43"/>
    <w:rsid w:val="0007657F"/>
    <w:rsid w:val="0008489F"/>
    <w:rsid w:val="000B68A4"/>
    <w:rsid w:val="000E147B"/>
    <w:rsid w:val="000F2FA6"/>
    <w:rsid w:val="00115482"/>
    <w:rsid w:val="001251A1"/>
    <w:rsid w:val="00170EE4"/>
    <w:rsid w:val="001720AB"/>
    <w:rsid w:val="00175B1F"/>
    <w:rsid w:val="00176576"/>
    <w:rsid w:val="00194823"/>
    <w:rsid w:val="00195FC6"/>
    <w:rsid w:val="001A12C1"/>
    <w:rsid w:val="001C0AC9"/>
    <w:rsid w:val="001D0E03"/>
    <w:rsid w:val="001D21A3"/>
    <w:rsid w:val="001D5F84"/>
    <w:rsid w:val="002141DF"/>
    <w:rsid w:val="002242B9"/>
    <w:rsid w:val="0026520A"/>
    <w:rsid w:val="0028086C"/>
    <w:rsid w:val="00280CBE"/>
    <w:rsid w:val="002A656C"/>
    <w:rsid w:val="00342D08"/>
    <w:rsid w:val="00385D81"/>
    <w:rsid w:val="003910CB"/>
    <w:rsid w:val="00393035"/>
    <w:rsid w:val="00393919"/>
    <w:rsid w:val="0039651E"/>
    <w:rsid w:val="003E5F5B"/>
    <w:rsid w:val="003F4EB6"/>
    <w:rsid w:val="00407FE6"/>
    <w:rsid w:val="00426DF6"/>
    <w:rsid w:val="004323A2"/>
    <w:rsid w:val="00434152"/>
    <w:rsid w:val="00445FD3"/>
    <w:rsid w:val="004761C7"/>
    <w:rsid w:val="00480456"/>
    <w:rsid w:val="004A1416"/>
    <w:rsid w:val="004A6B4F"/>
    <w:rsid w:val="004B2558"/>
    <w:rsid w:val="004C058F"/>
    <w:rsid w:val="004D460D"/>
    <w:rsid w:val="004D5155"/>
    <w:rsid w:val="004E5C6C"/>
    <w:rsid w:val="00567E8D"/>
    <w:rsid w:val="00570741"/>
    <w:rsid w:val="00571F54"/>
    <w:rsid w:val="006026BA"/>
    <w:rsid w:val="0060616C"/>
    <w:rsid w:val="00643225"/>
    <w:rsid w:val="00655356"/>
    <w:rsid w:val="00661A35"/>
    <w:rsid w:val="006952DB"/>
    <w:rsid w:val="006B04B1"/>
    <w:rsid w:val="006B11B3"/>
    <w:rsid w:val="006B64F4"/>
    <w:rsid w:val="00700E30"/>
    <w:rsid w:val="007303E8"/>
    <w:rsid w:val="00736099"/>
    <w:rsid w:val="00747FCB"/>
    <w:rsid w:val="0076435F"/>
    <w:rsid w:val="00765F4D"/>
    <w:rsid w:val="0076623D"/>
    <w:rsid w:val="00776C6C"/>
    <w:rsid w:val="007C47ED"/>
    <w:rsid w:val="007F44BA"/>
    <w:rsid w:val="0081414F"/>
    <w:rsid w:val="00821344"/>
    <w:rsid w:val="00827741"/>
    <w:rsid w:val="00840D86"/>
    <w:rsid w:val="00847D54"/>
    <w:rsid w:val="008552F8"/>
    <w:rsid w:val="008560FF"/>
    <w:rsid w:val="00870F0E"/>
    <w:rsid w:val="00880C4B"/>
    <w:rsid w:val="0089336F"/>
    <w:rsid w:val="00896BAF"/>
    <w:rsid w:val="0091505B"/>
    <w:rsid w:val="00926C31"/>
    <w:rsid w:val="009405DB"/>
    <w:rsid w:val="00952C21"/>
    <w:rsid w:val="009575B1"/>
    <w:rsid w:val="009610BF"/>
    <w:rsid w:val="00975AC3"/>
    <w:rsid w:val="00984120"/>
    <w:rsid w:val="009961D6"/>
    <w:rsid w:val="009A4947"/>
    <w:rsid w:val="009E02BA"/>
    <w:rsid w:val="00A12052"/>
    <w:rsid w:val="00A25D84"/>
    <w:rsid w:val="00A500B7"/>
    <w:rsid w:val="00A62ED1"/>
    <w:rsid w:val="00A91688"/>
    <w:rsid w:val="00A93C74"/>
    <w:rsid w:val="00A945F3"/>
    <w:rsid w:val="00AA253E"/>
    <w:rsid w:val="00AA74C8"/>
    <w:rsid w:val="00AC51E2"/>
    <w:rsid w:val="00AC64E0"/>
    <w:rsid w:val="00AD2A6A"/>
    <w:rsid w:val="00AF5875"/>
    <w:rsid w:val="00B0034E"/>
    <w:rsid w:val="00B11696"/>
    <w:rsid w:val="00B55E1A"/>
    <w:rsid w:val="00B66066"/>
    <w:rsid w:val="00B7125F"/>
    <w:rsid w:val="00B85147"/>
    <w:rsid w:val="00B92CB8"/>
    <w:rsid w:val="00BB1CF9"/>
    <w:rsid w:val="00BD2140"/>
    <w:rsid w:val="00BD7307"/>
    <w:rsid w:val="00BE1976"/>
    <w:rsid w:val="00C14C6A"/>
    <w:rsid w:val="00C1672B"/>
    <w:rsid w:val="00C252F6"/>
    <w:rsid w:val="00C46D76"/>
    <w:rsid w:val="00C50DA9"/>
    <w:rsid w:val="00C714FC"/>
    <w:rsid w:val="00C94940"/>
    <w:rsid w:val="00C960BF"/>
    <w:rsid w:val="00CC4BEA"/>
    <w:rsid w:val="00CE2994"/>
    <w:rsid w:val="00D139F6"/>
    <w:rsid w:val="00D32534"/>
    <w:rsid w:val="00D422FC"/>
    <w:rsid w:val="00D5148D"/>
    <w:rsid w:val="00D77662"/>
    <w:rsid w:val="00D92C90"/>
    <w:rsid w:val="00DC3E74"/>
    <w:rsid w:val="00DC4F04"/>
    <w:rsid w:val="00DE3B1C"/>
    <w:rsid w:val="00DE3CC2"/>
    <w:rsid w:val="00DE5E9B"/>
    <w:rsid w:val="00E1630C"/>
    <w:rsid w:val="00E207FD"/>
    <w:rsid w:val="00E36417"/>
    <w:rsid w:val="00E5184A"/>
    <w:rsid w:val="00E51BA6"/>
    <w:rsid w:val="00E765E2"/>
    <w:rsid w:val="00E809B5"/>
    <w:rsid w:val="00EA2FEB"/>
    <w:rsid w:val="00EA7841"/>
    <w:rsid w:val="00ED75EF"/>
    <w:rsid w:val="00EF74B7"/>
    <w:rsid w:val="00F111B9"/>
    <w:rsid w:val="00F316EB"/>
    <w:rsid w:val="00F322A0"/>
    <w:rsid w:val="00F55BA5"/>
    <w:rsid w:val="00F574BB"/>
    <w:rsid w:val="00F928A9"/>
    <w:rsid w:val="00F93455"/>
    <w:rsid w:val="00FA6BF4"/>
    <w:rsid w:val="00FD3579"/>
    <w:rsid w:val="00FE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新細明體" w:hAnsi="Calibri" w:cs="Times New Roman"/>
      <w:sz w:val="22"/>
      <w:szCs w:val="22"/>
      <w:lang w:val="en-US" w:eastAsia="en-US"/>
    </w:rPr>
  </w:style>
  <w:style w:type="table" w:styleId="a4">
    <w:name w:val="Table Grid"/>
    <w:basedOn w:val="a1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a6">
    <w:name w:val="頁首 字元"/>
    <w:basedOn w:val="a0"/>
    <w:link w:val="a5"/>
    <w:uiPriority w:val="99"/>
    <w:rsid w:val="000B68A4"/>
  </w:style>
  <w:style w:type="paragraph" w:styleId="a7">
    <w:name w:val="footer"/>
    <w:basedOn w:val="a"/>
    <w:link w:val="a8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a8">
    <w:name w:val="頁尾 字元"/>
    <w:basedOn w:val="a0"/>
    <w:link w:val="a7"/>
    <w:uiPriority w:val="99"/>
    <w:rsid w:val="000B68A4"/>
  </w:style>
  <w:style w:type="character" w:styleId="a9">
    <w:name w:val="annotation reference"/>
    <w:basedOn w:val="a0"/>
    <w:uiPriority w:val="99"/>
    <w:semiHidden/>
    <w:unhideWhenUsed/>
    <w:rsid w:val="00EA2FE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A2FEB"/>
    <w:rPr>
      <w:sz w:val="20"/>
      <w:szCs w:val="20"/>
    </w:rPr>
  </w:style>
  <w:style w:type="character" w:customStyle="1" w:styleId="ab">
    <w:name w:val="註解文字 字元"/>
    <w:basedOn w:val="a0"/>
    <w:link w:val="aa"/>
    <w:uiPriority w:val="99"/>
    <w:semiHidden/>
    <w:rsid w:val="00EA2FE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A2FE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A2FEB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CE2994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0"/>
    <w:link w:val="af0"/>
    <w:uiPriority w:val="99"/>
    <w:semiHidden/>
    <w:rsid w:val="00CE2994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CE2994"/>
    <w:rPr>
      <w:vertAlign w:val="superscript"/>
    </w:rPr>
  </w:style>
  <w:style w:type="character" w:styleId="af3">
    <w:name w:val="Hyperlink"/>
    <w:basedOn w:val="a0"/>
    <w:uiPriority w:val="99"/>
    <w:unhideWhenUsed/>
    <w:rsid w:val="001251A1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1251A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89336F"/>
    <w:rPr>
      <w:color w:val="954F72" w:themeColor="followedHyperlink"/>
      <w:u w:val="single"/>
    </w:rPr>
  </w:style>
  <w:style w:type="paragraph" w:styleId="af5">
    <w:name w:val="Revision"/>
    <w:hidden/>
    <w:uiPriority w:val="99"/>
    <w:semiHidden/>
    <w:rsid w:val="00B92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1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hyperlink" Target="https://zhidao.baidu.com/question/390122497801017485.html" TargetMode="External"/><Relationship Id="rId18" Type="http://schemas.openxmlformats.org/officeDocument/2006/relationships/hyperlink" Target="http://www.liaofansixun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veredgo.cn/&#29369;&#22826;&#20154;&#30340;&#29983;&#27963;&#31036;&#20202;&#21644;&#31105;&#24524;/" TargetMode="External"/><Relationship Id="rId17" Type="http://schemas.openxmlformats.org/officeDocument/2006/relationships/hyperlink" Target="http://www.jiduai.com/xinwen/shehui/1303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ackchina.com/blog/250647/article-47507.htm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ligion.moi.gov.tw/Knowledge/Content?ci=2&amp;cid=56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ravel.cari.com.my/portal.php?mod=view&amp;aid=38147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zh.wikipedia.org/wiki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sohu.com/a/124877278_55662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00588-FAEE-9A42-90BD-635EB123A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11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邱 寶妹</cp:lastModifiedBy>
  <cp:revision>15</cp:revision>
  <dcterms:created xsi:type="dcterms:W3CDTF">2020-05-12T03:44:00Z</dcterms:created>
  <dcterms:modified xsi:type="dcterms:W3CDTF">2020-05-13T03:40:00Z</dcterms:modified>
</cp:coreProperties>
</file>