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669BA" w14:textId="52DD1CBC" w:rsidR="00CA3E21" w:rsidRDefault="00CA3E21" w:rsidP="00A677C6">
      <w:pPr>
        <w:jc w:val="center"/>
        <w:rPr>
          <w:rFonts w:ascii="Times New Roman" w:hAnsi="Times New Roman" w:cs="Times New Roman"/>
          <w:u w:val="single"/>
        </w:rPr>
      </w:pPr>
      <w:r w:rsidRPr="00D206F0">
        <w:rPr>
          <w:rFonts w:ascii="Times New Roman" w:hAnsi="Times New Roman" w:cs="Times New Roman"/>
          <w:u w:val="single"/>
        </w:rPr>
        <w:t>With reference to the image above, critically discuss the biological and cognitive effects that may result from damage to the highlighted area.</w:t>
      </w:r>
    </w:p>
    <w:p w14:paraId="420D0FE9" w14:textId="77777777" w:rsidR="00A677C6" w:rsidRPr="00A677C6" w:rsidRDefault="00A677C6" w:rsidP="00A677C6">
      <w:pPr>
        <w:jc w:val="center"/>
        <w:rPr>
          <w:rFonts w:ascii="Times New Roman" w:hAnsi="Times New Roman" w:cs="Times New Roman"/>
          <w:u w:val="single"/>
        </w:rPr>
      </w:pPr>
    </w:p>
    <w:p w14:paraId="565D4331" w14:textId="052C588F" w:rsidR="004C5962" w:rsidRDefault="00D206F0" w:rsidP="00AF113D">
      <w:pPr>
        <w:spacing w:line="480" w:lineRule="auto"/>
        <w:ind w:firstLine="720"/>
        <w:rPr>
          <w:rFonts w:ascii="Times New Roman" w:hAnsi="Times New Roman" w:cs="Times New Roman"/>
        </w:rPr>
      </w:pPr>
      <w:r w:rsidRPr="00D206F0">
        <w:rPr>
          <w:rFonts w:ascii="Times New Roman" w:hAnsi="Times New Roman" w:cs="Times New Roman"/>
        </w:rPr>
        <w:t>W</w:t>
      </w:r>
      <w:r>
        <w:rPr>
          <w:rFonts w:ascii="Times New Roman" w:hAnsi="Times New Roman" w:cs="Times New Roman"/>
        </w:rPr>
        <w:t xml:space="preserve">ith reference to the image above, this essay will aim to critically discuss both the biological and cognitive effects that may result from damage to this specific area. </w:t>
      </w:r>
      <w:r w:rsidR="00A65C72">
        <w:rPr>
          <w:rFonts w:ascii="Times New Roman" w:hAnsi="Times New Roman" w:cs="Times New Roman"/>
        </w:rPr>
        <w:t>The area highlighted is known as the hippocampus</w:t>
      </w:r>
      <w:r w:rsidR="00866BAB">
        <w:rPr>
          <w:rFonts w:ascii="Times New Roman" w:hAnsi="Times New Roman" w:cs="Times New Roman"/>
        </w:rPr>
        <w:t xml:space="preserve">, </w:t>
      </w:r>
      <w:r w:rsidR="00462903">
        <w:rPr>
          <w:rFonts w:ascii="Times New Roman" w:hAnsi="Times New Roman" w:cs="Times New Roman"/>
        </w:rPr>
        <w:t>which is an extension of the temporal region of the cerebral cortex (</w:t>
      </w:r>
      <w:r w:rsidR="009A7D66">
        <w:rPr>
          <w:rFonts w:ascii="Times New Roman" w:hAnsi="Times New Roman" w:cs="Times New Roman"/>
        </w:rPr>
        <w:t xml:space="preserve">Anand &amp; Dhikav, 2012). </w:t>
      </w:r>
      <w:r w:rsidR="003D7F9A">
        <w:rPr>
          <w:rFonts w:ascii="Times New Roman" w:hAnsi="Times New Roman" w:cs="Times New Roman"/>
        </w:rPr>
        <w:t xml:space="preserve">It is located within the </w:t>
      </w:r>
      <w:r w:rsidR="003D417E">
        <w:rPr>
          <w:rFonts w:ascii="Times New Roman" w:hAnsi="Times New Roman" w:cs="Times New Roman"/>
        </w:rPr>
        <w:t xml:space="preserve">medial </w:t>
      </w:r>
      <w:r w:rsidR="003D7F9A">
        <w:rPr>
          <w:rFonts w:ascii="Times New Roman" w:hAnsi="Times New Roman" w:cs="Times New Roman"/>
        </w:rPr>
        <w:t xml:space="preserve">temporal </w:t>
      </w:r>
      <w:r w:rsidR="00761746">
        <w:rPr>
          <w:rFonts w:ascii="Times New Roman" w:hAnsi="Times New Roman" w:cs="Times New Roman"/>
        </w:rPr>
        <w:t>lobe and</w:t>
      </w:r>
      <w:r w:rsidR="003D7F9A">
        <w:rPr>
          <w:rFonts w:ascii="Times New Roman" w:hAnsi="Times New Roman" w:cs="Times New Roman"/>
        </w:rPr>
        <w:t xml:space="preserve"> </w:t>
      </w:r>
      <w:r w:rsidR="00DC0488">
        <w:rPr>
          <w:rFonts w:ascii="Times New Roman" w:hAnsi="Times New Roman" w:cs="Times New Roman"/>
        </w:rPr>
        <w:t>is therefore part of the limbic lobe</w:t>
      </w:r>
      <w:r w:rsidR="001F738C">
        <w:rPr>
          <w:rFonts w:ascii="Times New Roman" w:hAnsi="Times New Roman" w:cs="Times New Roman"/>
        </w:rPr>
        <w:t xml:space="preserve"> </w:t>
      </w:r>
      <w:r w:rsidR="003D2BAA">
        <w:rPr>
          <w:rFonts w:ascii="Times New Roman" w:hAnsi="Times New Roman" w:cs="Times New Roman"/>
        </w:rPr>
        <w:t xml:space="preserve">and limbic </w:t>
      </w:r>
      <w:r w:rsidR="00483575">
        <w:rPr>
          <w:rFonts w:ascii="Times New Roman" w:hAnsi="Times New Roman" w:cs="Times New Roman"/>
        </w:rPr>
        <w:t xml:space="preserve">system, which is responsible for </w:t>
      </w:r>
      <w:r w:rsidR="009C67AA">
        <w:rPr>
          <w:rFonts w:ascii="Times New Roman" w:hAnsi="Times New Roman" w:cs="Times New Roman"/>
        </w:rPr>
        <w:t xml:space="preserve">motivation, mood, pain, </w:t>
      </w:r>
      <w:r w:rsidR="00126DFE">
        <w:rPr>
          <w:rFonts w:ascii="Times New Roman" w:hAnsi="Times New Roman" w:cs="Times New Roman"/>
        </w:rPr>
        <w:t>memory,</w:t>
      </w:r>
      <w:r w:rsidR="009C67AA">
        <w:rPr>
          <w:rFonts w:ascii="Times New Roman" w:hAnsi="Times New Roman" w:cs="Times New Roman"/>
        </w:rPr>
        <w:t xml:space="preserve"> and learning (Anand &amp; Dhikav, 2012). </w:t>
      </w:r>
      <w:r w:rsidR="00A52CF8">
        <w:rPr>
          <w:rFonts w:ascii="Times New Roman" w:hAnsi="Times New Roman" w:cs="Times New Roman"/>
        </w:rPr>
        <w:t xml:space="preserve">Although only the left side of the hippocampus is highlighted in the image above, it is </w:t>
      </w:r>
      <w:r w:rsidR="00007A0A">
        <w:rPr>
          <w:rFonts w:ascii="Times New Roman" w:hAnsi="Times New Roman" w:cs="Times New Roman"/>
        </w:rPr>
        <w:t xml:space="preserve">important to </w:t>
      </w:r>
      <w:r w:rsidR="009A4D99">
        <w:rPr>
          <w:rFonts w:ascii="Times New Roman" w:hAnsi="Times New Roman" w:cs="Times New Roman"/>
        </w:rPr>
        <w:t>understand the</w:t>
      </w:r>
      <w:r w:rsidR="008B30A3">
        <w:rPr>
          <w:rFonts w:ascii="Times New Roman" w:hAnsi="Times New Roman" w:cs="Times New Roman"/>
        </w:rPr>
        <w:t xml:space="preserve"> different</w:t>
      </w:r>
      <w:r w:rsidR="009A4D99">
        <w:rPr>
          <w:rFonts w:ascii="Times New Roman" w:hAnsi="Times New Roman" w:cs="Times New Roman"/>
        </w:rPr>
        <w:t xml:space="preserve"> functions and </w:t>
      </w:r>
      <w:r w:rsidR="008B30A3">
        <w:rPr>
          <w:rFonts w:ascii="Times New Roman" w:hAnsi="Times New Roman" w:cs="Times New Roman"/>
        </w:rPr>
        <w:t xml:space="preserve">roles of the </w:t>
      </w:r>
      <w:proofErr w:type="gramStart"/>
      <w:r w:rsidR="008B30A3">
        <w:rPr>
          <w:rFonts w:ascii="Times New Roman" w:hAnsi="Times New Roman" w:cs="Times New Roman"/>
        </w:rPr>
        <w:t>structure as a whole</w:t>
      </w:r>
      <w:proofErr w:type="gramEnd"/>
      <w:r w:rsidR="00BE4A94">
        <w:rPr>
          <w:rFonts w:ascii="Times New Roman" w:hAnsi="Times New Roman" w:cs="Times New Roman"/>
        </w:rPr>
        <w:t xml:space="preserve">. </w:t>
      </w:r>
      <w:r w:rsidR="00AD0C6B">
        <w:rPr>
          <w:rFonts w:ascii="Times New Roman" w:hAnsi="Times New Roman" w:cs="Times New Roman"/>
        </w:rPr>
        <w:t xml:space="preserve">It makes up the posterior part of the limbic lobe, </w:t>
      </w:r>
      <w:r w:rsidR="00377EC4">
        <w:rPr>
          <w:rFonts w:ascii="Times New Roman" w:hAnsi="Times New Roman" w:cs="Times New Roman"/>
        </w:rPr>
        <w:t xml:space="preserve">with the amygdala making up the </w:t>
      </w:r>
      <w:r w:rsidR="00B0797A">
        <w:rPr>
          <w:rFonts w:ascii="Times New Roman" w:hAnsi="Times New Roman" w:cs="Times New Roman"/>
        </w:rPr>
        <w:t>frontal</w:t>
      </w:r>
      <w:r w:rsidR="00377EC4">
        <w:rPr>
          <w:rFonts w:ascii="Times New Roman" w:hAnsi="Times New Roman" w:cs="Times New Roman"/>
        </w:rPr>
        <w:t xml:space="preserve"> section</w:t>
      </w:r>
      <w:r w:rsidR="003103E3">
        <w:rPr>
          <w:rFonts w:ascii="Times New Roman" w:hAnsi="Times New Roman" w:cs="Times New Roman"/>
        </w:rPr>
        <w:t xml:space="preserve">, while the limbic system </w:t>
      </w:r>
      <w:r w:rsidR="008C5B0E">
        <w:rPr>
          <w:rFonts w:ascii="Times New Roman" w:hAnsi="Times New Roman" w:cs="Times New Roman"/>
        </w:rPr>
        <w:t xml:space="preserve">consists of </w:t>
      </w:r>
      <w:r w:rsidR="00CF508A">
        <w:rPr>
          <w:rFonts w:ascii="Times New Roman" w:hAnsi="Times New Roman" w:cs="Times New Roman"/>
        </w:rPr>
        <w:t>several</w:t>
      </w:r>
      <w:r w:rsidR="008C5B0E">
        <w:rPr>
          <w:rFonts w:ascii="Times New Roman" w:hAnsi="Times New Roman" w:cs="Times New Roman"/>
        </w:rPr>
        <w:t xml:space="preserve"> </w:t>
      </w:r>
      <w:r w:rsidR="00300624">
        <w:rPr>
          <w:rFonts w:ascii="Times New Roman" w:hAnsi="Times New Roman" w:cs="Times New Roman"/>
        </w:rPr>
        <w:t>structures</w:t>
      </w:r>
      <w:r w:rsidR="008C5B0E">
        <w:rPr>
          <w:rFonts w:ascii="Times New Roman" w:hAnsi="Times New Roman" w:cs="Times New Roman"/>
        </w:rPr>
        <w:t>, including the hippocampal formation, cingulate cortex, amygdala</w:t>
      </w:r>
      <w:r w:rsidR="00300624">
        <w:rPr>
          <w:rFonts w:ascii="Times New Roman" w:hAnsi="Times New Roman" w:cs="Times New Roman"/>
        </w:rPr>
        <w:t xml:space="preserve"> and parahippocampal cortex </w:t>
      </w:r>
      <w:r w:rsidR="00377EC4">
        <w:rPr>
          <w:rFonts w:ascii="Times New Roman" w:hAnsi="Times New Roman" w:cs="Times New Roman"/>
        </w:rPr>
        <w:t>(Anand &amp; Dhikav, 2012</w:t>
      </w:r>
      <w:r w:rsidR="00300624">
        <w:rPr>
          <w:rFonts w:ascii="Times New Roman" w:hAnsi="Times New Roman" w:cs="Times New Roman"/>
        </w:rPr>
        <w:t xml:space="preserve">; </w:t>
      </w:r>
      <w:r w:rsidR="00B3590A">
        <w:rPr>
          <w:rFonts w:ascii="Times New Roman" w:hAnsi="Times New Roman" w:cs="Times New Roman"/>
        </w:rPr>
        <w:t>Wright, 2020</w:t>
      </w:r>
      <w:r w:rsidR="00377EC4">
        <w:rPr>
          <w:rFonts w:ascii="Times New Roman" w:hAnsi="Times New Roman" w:cs="Times New Roman"/>
        </w:rPr>
        <w:t xml:space="preserve">). </w:t>
      </w:r>
      <w:r w:rsidR="005F4391">
        <w:rPr>
          <w:rFonts w:ascii="Times New Roman" w:hAnsi="Times New Roman" w:cs="Times New Roman"/>
        </w:rPr>
        <w:t>The hippocampus itself</w:t>
      </w:r>
      <w:r w:rsidR="006859CF">
        <w:rPr>
          <w:rFonts w:ascii="Times New Roman" w:hAnsi="Times New Roman" w:cs="Times New Roman"/>
        </w:rPr>
        <w:t>, also known as cornu ammonis,</w:t>
      </w:r>
      <w:r w:rsidR="005F4391">
        <w:rPr>
          <w:rFonts w:ascii="Times New Roman" w:hAnsi="Times New Roman" w:cs="Times New Roman"/>
        </w:rPr>
        <w:t xml:space="preserve"> is comprised of </w:t>
      </w:r>
      <w:r w:rsidR="007260F0">
        <w:rPr>
          <w:rFonts w:ascii="Times New Roman" w:hAnsi="Times New Roman" w:cs="Times New Roman"/>
        </w:rPr>
        <w:t xml:space="preserve">two </w:t>
      </w:r>
      <w:r w:rsidR="00B6747C">
        <w:rPr>
          <w:rFonts w:ascii="Times New Roman" w:hAnsi="Times New Roman" w:cs="Times New Roman"/>
        </w:rPr>
        <w:t xml:space="preserve">structures, </w:t>
      </w:r>
      <w:r w:rsidR="0034741B">
        <w:rPr>
          <w:rFonts w:ascii="Times New Roman" w:hAnsi="Times New Roman" w:cs="Times New Roman"/>
        </w:rPr>
        <w:t>the dentate gyrus and subiculum</w:t>
      </w:r>
      <w:r w:rsidR="00727208">
        <w:rPr>
          <w:rFonts w:ascii="Times New Roman" w:hAnsi="Times New Roman" w:cs="Times New Roman"/>
        </w:rPr>
        <w:t xml:space="preserve"> (Wright, 2020). </w:t>
      </w:r>
      <w:r w:rsidR="00306FB8">
        <w:rPr>
          <w:rFonts w:ascii="Times New Roman" w:hAnsi="Times New Roman" w:cs="Times New Roman"/>
        </w:rPr>
        <w:t xml:space="preserve">The dentate gyrus plays a crucial role in generating autobiographical and episodic memories, </w:t>
      </w:r>
      <w:r w:rsidR="001968C8">
        <w:rPr>
          <w:rFonts w:ascii="Times New Roman" w:hAnsi="Times New Roman" w:cs="Times New Roman"/>
        </w:rPr>
        <w:t xml:space="preserve">being responsible for the formation of those memories as well as the exploration of </w:t>
      </w:r>
      <w:r w:rsidR="0050314C">
        <w:rPr>
          <w:rFonts w:ascii="Times New Roman" w:hAnsi="Times New Roman" w:cs="Times New Roman"/>
        </w:rPr>
        <w:t>unfamiliar environments (</w:t>
      </w:r>
      <w:r w:rsidR="00AD340D">
        <w:rPr>
          <w:rFonts w:ascii="Times New Roman" w:hAnsi="Times New Roman" w:cs="Times New Roman"/>
        </w:rPr>
        <w:t xml:space="preserve">Shahid, 2023). </w:t>
      </w:r>
      <w:r w:rsidR="00FF50E5">
        <w:rPr>
          <w:rFonts w:ascii="Times New Roman" w:hAnsi="Times New Roman" w:cs="Times New Roman"/>
        </w:rPr>
        <w:t xml:space="preserve">The subiculum </w:t>
      </w:r>
      <w:r w:rsidR="00621311">
        <w:rPr>
          <w:rFonts w:ascii="Times New Roman" w:hAnsi="Times New Roman" w:cs="Times New Roman"/>
        </w:rPr>
        <w:t xml:space="preserve">serves as the primary output from the hippocampus, receiving </w:t>
      </w:r>
      <w:r w:rsidR="00D44B15">
        <w:rPr>
          <w:rFonts w:ascii="Times New Roman" w:hAnsi="Times New Roman" w:cs="Times New Roman"/>
        </w:rPr>
        <w:t>information from the entorhinal cortex and firing that information out to numerous brain regions (</w:t>
      </w:r>
      <w:r w:rsidR="00B8491F">
        <w:rPr>
          <w:rFonts w:ascii="Times New Roman" w:hAnsi="Times New Roman" w:cs="Times New Roman"/>
        </w:rPr>
        <w:t>Frohlich, 2016). The proximal region of the subiculum is believed to play a role in processing object-based information, whereas the distal sub</w:t>
      </w:r>
      <w:r w:rsidR="00EF16C6">
        <w:rPr>
          <w:rFonts w:ascii="Times New Roman" w:hAnsi="Times New Roman" w:cs="Times New Roman"/>
        </w:rPr>
        <w:t>iculum is thought to be more involved in the processing of spatial information (</w:t>
      </w:r>
      <w:proofErr w:type="spellStart"/>
      <w:r w:rsidR="00EF16C6">
        <w:rPr>
          <w:rFonts w:ascii="Times New Roman" w:hAnsi="Times New Roman" w:cs="Times New Roman"/>
        </w:rPr>
        <w:t>Aggleton</w:t>
      </w:r>
      <w:proofErr w:type="spellEnd"/>
      <w:r w:rsidR="00EF16C6">
        <w:rPr>
          <w:rFonts w:ascii="Times New Roman" w:hAnsi="Times New Roman" w:cs="Times New Roman"/>
        </w:rPr>
        <w:t xml:space="preserve"> &amp; Christiansen, 2015). </w:t>
      </w:r>
      <w:r w:rsidR="00B43428">
        <w:rPr>
          <w:rFonts w:ascii="Times New Roman" w:hAnsi="Times New Roman" w:cs="Times New Roman"/>
        </w:rPr>
        <w:t>However, t</w:t>
      </w:r>
      <w:r w:rsidR="00C32EB5">
        <w:rPr>
          <w:rFonts w:ascii="Times New Roman" w:hAnsi="Times New Roman" w:cs="Times New Roman"/>
        </w:rPr>
        <w:t>he image above highlights</w:t>
      </w:r>
      <w:r w:rsidR="00045B09">
        <w:rPr>
          <w:rFonts w:ascii="Times New Roman" w:hAnsi="Times New Roman" w:cs="Times New Roman"/>
        </w:rPr>
        <w:t xml:space="preserve"> only the left side of the hippocampus which, based on prior research, is identified as playing a crucial role in episodic verbal memory</w:t>
      </w:r>
      <w:r w:rsidR="00391027">
        <w:rPr>
          <w:rFonts w:ascii="Times New Roman" w:hAnsi="Times New Roman" w:cs="Times New Roman"/>
        </w:rPr>
        <w:t>,</w:t>
      </w:r>
      <w:r w:rsidR="00E96C52">
        <w:rPr>
          <w:rFonts w:ascii="Times New Roman" w:hAnsi="Times New Roman" w:cs="Times New Roman"/>
        </w:rPr>
        <w:t xml:space="preserve"> also known as declarative memories</w:t>
      </w:r>
      <w:r w:rsidR="003B376F">
        <w:rPr>
          <w:rFonts w:ascii="Times New Roman" w:hAnsi="Times New Roman" w:cs="Times New Roman"/>
        </w:rPr>
        <w:t xml:space="preserve"> (</w:t>
      </w:r>
      <w:proofErr w:type="spellStart"/>
      <w:r w:rsidR="003B376F">
        <w:rPr>
          <w:rFonts w:ascii="Times New Roman" w:hAnsi="Times New Roman" w:cs="Times New Roman"/>
        </w:rPr>
        <w:t>Azzati</w:t>
      </w:r>
      <w:proofErr w:type="spellEnd"/>
      <w:r w:rsidR="003B376F">
        <w:rPr>
          <w:rFonts w:ascii="Times New Roman" w:hAnsi="Times New Roman" w:cs="Times New Roman"/>
        </w:rPr>
        <w:t xml:space="preserve"> et al, 2016</w:t>
      </w:r>
      <w:r w:rsidR="00E96C52">
        <w:rPr>
          <w:rFonts w:ascii="Times New Roman" w:hAnsi="Times New Roman" w:cs="Times New Roman"/>
        </w:rPr>
        <w:t xml:space="preserve">; </w:t>
      </w:r>
      <w:r w:rsidR="00E162F7">
        <w:rPr>
          <w:rFonts w:ascii="Times New Roman" w:hAnsi="Times New Roman" w:cs="Times New Roman"/>
        </w:rPr>
        <w:t>Denslow, 2022</w:t>
      </w:r>
      <w:r w:rsidR="001F79D2">
        <w:rPr>
          <w:rFonts w:ascii="Times New Roman" w:hAnsi="Times New Roman" w:cs="Times New Roman"/>
        </w:rPr>
        <w:t>).</w:t>
      </w:r>
      <w:r w:rsidR="00045B09">
        <w:rPr>
          <w:rFonts w:ascii="Times New Roman" w:hAnsi="Times New Roman" w:cs="Times New Roman"/>
        </w:rPr>
        <w:t xml:space="preserve"> In contrast, the right side may hold greater </w:t>
      </w:r>
      <w:r w:rsidR="00045B09">
        <w:rPr>
          <w:rFonts w:ascii="Times New Roman" w:hAnsi="Times New Roman" w:cs="Times New Roman"/>
        </w:rPr>
        <w:lastRenderedPageBreak/>
        <w:t>importance for spatial memory processing in older adults</w:t>
      </w:r>
      <w:r w:rsidR="003B376F">
        <w:rPr>
          <w:rFonts w:ascii="Times New Roman" w:hAnsi="Times New Roman" w:cs="Times New Roman"/>
        </w:rPr>
        <w:t xml:space="preserve"> (</w:t>
      </w:r>
      <w:proofErr w:type="spellStart"/>
      <w:r w:rsidR="003B376F">
        <w:rPr>
          <w:rFonts w:ascii="Times New Roman" w:hAnsi="Times New Roman" w:cs="Times New Roman"/>
        </w:rPr>
        <w:t>Ezzati</w:t>
      </w:r>
      <w:proofErr w:type="spellEnd"/>
      <w:r w:rsidR="003B376F">
        <w:rPr>
          <w:rFonts w:ascii="Times New Roman" w:hAnsi="Times New Roman" w:cs="Times New Roman"/>
        </w:rPr>
        <w:t xml:space="preserve"> et al, 2016). </w:t>
      </w:r>
      <w:r w:rsidR="0007649C">
        <w:rPr>
          <w:rFonts w:ascii="Times New Roman" w:hAnsi="Times New Roman" w:cs="Times New Roman"/>
        </w:rPr>
        <w:t xml:space="preserve">Declarative memories, including semantic and episodic memories, are linked to facets and specific events, </w:t>
      </w:r>
      <w:r w:rsidR="00F11C8E">
        <w:rPr>
          <w:rFonts w:ascii="Times New Roman" w:hAnsi="Times New Roman" w:cs="Times New Roman"/>
        </w:rPr>
        <w:t xml:space="preserve">like recalling a speech or remembering your last birthday (Denslow, 2022). While spatial memories are connected to locations, such as being able to navigate </w:t>
      </w:r>
      <w:r w:rsidR="00D225F5">
        <w:rPr>
          <w:rFonts w:ascii="Times New Roman" w:hAnsi="Times New Roman" w:cs="Times New Roman"/>
        </w:rPr>
        <w:t xml:space="preserve">somewhere by recalling and visualising the spatial details of the route (Denslow, 2022). </w:t>
      </w:r>
    </w:p>
    <w:p w14:paraId="6CA7065D" w14:textId="0F4A08F8" w:rsidR="001E2BB2" w:rsidRDefault="004C5962" w:rsidP="005403BB">
      <w:pPr>
        <w:spacing w:line="480" w:lineRule="auto"/>
        <w:ind w:firstLine="720"/>
        <w:rPr>
          <w:rFonts w:ascii="Times New Roman" w:hAnsi="Times New Roman" w:cs="Times New Roman"/>
        </w:rPr>
      </w:pPr>
      <w:r>
        <w:rPr>
          <w:rFonts w:ascii="Times New Roman" w:hAnsi="Times New Roman" w:cs="Times New Roman"/>
        </w:rPr>
        <w:t>Unders</w:t>
      </w:r>
      <w:r w:rsidR="00896E7D">
        <w:rPr>
          <w:rFonts w:ascii="Times New Roman" w:hAnsi="Times New Roman" w:cs="Times New Roman"/>
        </w:rPr>
        <w:t>tanding and investigating the origins of these processes within the brain i</w:t>
      </w:r>
      <w:r w:rsidR="00067CDE">
        <w:rPr>
          <w:rFonts w:ascii="Times New Roman" w:hAnsi="Times New Roman" w:cs="Times New Roman"/>
        </w:rPr>
        <w:t xml:space="preserve">s often achieved by studying patients who have incurred damage to those specific areas. </w:t>
      </w:r>
      <w:r w:rsidR="001F6097">
        <w:rPr>
          <w:rFonts w:ascii="Times New Roman" w:hAnsi="Times New Roman" w:cs="Times New Roman"/>
        </w:rPr>
        <w:t>Analysing</w:t>
      </w:r>
      <w:r w:rsidR="00067CDE">
        <w:rPr>
          <w:rFonts w:ascii="Times New Roman" w:hAnsi="Times New Roman" w:cs="Times New Roman"/>
        </w:rPr>
        <w:t xml:space="preserve"> their symptoms in correlation with the affected brain regions provides valuable insight into the functions </w:t>
      </w:r>
      <w:r w:rsidR="001F6097">
        <w:rPr>
          <w:rFonts w:ascii="Times New Roman" w:hAnsi="Times New Roman" w:cs="Times New Roman"/>
        </w:rPr>
        <w:t xml:space="preserve">and roles of the different sections of the brain. </w:t>
      </w:r>
      <w:r w:rsidR="00157AC8">
        <w:rPr>
          <w:rFonts w:ascii="Times New Roman" w:hAnsi="Times New Roman" w:cs="Times New Roman"/>
        </w:rPr>
        <w:t xml:space="preserve">Various factors, such as strokes, head trauma, ischemia, </w:t>
      </w:r>
      <w:r w:rsidR="00AA6FFE">
        <w:rPr>
          <w:rFonts w:ascii="Times New Roman" w:hAnsi="Times New Roman" w:cs="Times New Roman"/>
        </w:rPr>
        <w:t>epilepsy,</w:t>
      </w:r>
      <w:r w:rsidR="00157AC8">
        <w:rPr>
          <w:rFonts w:ascii="Times New Roman" w:hAnsi="Times New Roman" w:cs="Times New Roman"/>
        </w:rPr>
        <w:t xml:space="preserve"> and Alzheimer’s disease can lead to damage to the hippocampus (Shetty, </w:t>
      </w:r>
      <w:r w:rsidR="00B948DD">
        <w:rPr>
          <w:rFonts w:ascii="Times New Roman" w:hAnsi="Times New Roman" w:cs="Times New Roman"/>
        </w:rPr>
        <w:t xml:space="preserve">2014). </w:t>
      </w:r>
      <w:r w:rsidR="00CF2817">
        <w:rPr>
          <w:rFonts w:ascii="Times New Roman" w:hAnsi="Times New Roman" w:cs="Times New Roman"/>
        </w:rPr>
        <w:t>Incurring damage to this structure can result in significant life-altering effects, impacting cognitive functions such as memory and the capacity to acquire new information. Additionally, it can have biological consequences potentially leading to temporal lobe epilepsy</w:t>
      </w:r>
      <w:r w:rsidR="00A73272">
        <w:rPr>
          <w:rFonts w:ascii="Times New Roman" w:hAnsi="Times New Roman" w:cs="Times New Roman"/>
        </w:rPr>
        <w:t xml:space="preserve"> (Shetty, 2014). </w:t>
      </w:r>
      <w:r w:rsidR="00852E89">
        <w:rPr>
          <w:rFonts w:ascii="Times New Roman" w:hAnsi="Times New Roman" w:cs="Times New Roman"/>
        </w:rPr>
        <w:t xml:space="preserve">The aim of this essay will be to critically discuss both the biological and cognitive effects of damage to the hippocampus, with emphasis on the left side, although information regarding the left hippocampal region is limited. </w:t>
      </w:r>
    </w:p>
    <w:p w14:paraId="6CE98749" w14:textId="4E56A28E" w:rsidR="00C8155C" w:rsidRDefault="007C4F38" w:rsidP="00AF113D">
      <w:pPr>
        <w:spacing w:line="480" w:lineRule="auto"/>
        <w:ind w:firstLine="720"/>
        <w:rPr>
          <w:rFonts w:ascii="Times New Roman" w:hAnsi="Times New Roman" w:cs="Times New Roman"/>
        </w:rPr>
      </w:pPr>
      <w:r>
        <w:rPr>
          <w:rFonts w:ascii="Times New Roman" w:hAnsi="Times New Roman" w:cs="Times New Roman"/>
        </w:rPr>
        <w:t xml:space="preserve">While there are numerous </w:t>
      </w:r>
      <w:r w:rsidR="002D63A4">
        <w:rPr>
          <w:rFonts w:ascii="Times New Roman" w:hAnsi="Times New Roman" w:cs="Times New Roman"/>
        </w:rPr>
        <w:t xml:space="preserve">pieces of research and theories on this topic, </w:t>
      </w:r>
      <w:r>
        <w:rPr>
          <w:rFonts w:ascii="Times New Roman" w:hAnsi="Times New Roman" w:cs="Times New Roman"/>
        </w:rPr>
        <w:t>this essay will concentrate on the t</w:t>
      </w:r>
      <w:r w:rsidR="002878A5">
        <w:rPr>
          <w:rFonts w:ascii="Times New Roman" w:hAnsi="Times New Roman" w:cs="Times New Roman"/>
        </w:rPr>
        <w:t>wo</w:t>
      </w:r>
      <w:r>
        <w:rPr>
          <w:rFonts w:ascii="Times New Roman" w:hAnsi="Times New Roman" w:cs="Times New Roman"/>
        </w:rPr>
        <w:t xml:space="preserve"> most prominent and extensively studied theories to thoroughly investigate the varied effects resulting from damage to this </w:t>
      </w:r>
      <w:proofErr w:type="gramStart"/>
      <w:r>
        <w:rPr>
          <w:rFonts w:ascii="Times New Roman" w:hAnsi="Times New Roman" w:cs="Times New Roman"/>
        </w:rPr>
        <w:t>particular brain</w:t>
      </w:r>
      <w:proofErr w:type="gramEnd"/>
      <w:r>
        <w:rPr>
          <w:rFonts w:ascii="Times New Roman" w:hAnsi="Times New Roman" w:cs="Times New Roman"/>
        </w:rPr>
        <w:t xml:space="preserve"> region. </w:t>
      </w:r>
      <w:r w:rsidR="00DF27B0">
        <w:rPr>
          <w:rFonts w:ascii="Times New Roman" w:hAnsi="Times New Roman" w:cs="Times New Roman"/>
        </w:rPr>
        <w:t>The</w:t>
      </w:r>
      <w:r w:rsidR="00FA067E">
        <w:rPr>
          <w:rFonts w:ascii="Times New Roman" w:hAnsi="Times New Roman" w:cs="Times New Roman"/>
        </w:rPr>
        <w:t xml:space="preserve"> theory of memory consolidation </w:t>
      </w:r>
      <w:r w:rsidR="00BF2ABE">
        <w:rPr>
          <w:rFonts w:ascii="Times New Roman" w:hAnsi="Times New Roman" w:cs="Times New Roman"/>
        </w:rPr>
        <w:t xml:space="preserve">is a key theory </w:t>
      </w:r>
      <w:r w:rsidR="000F7BF6">
        <w:rPr>
          <w:rFonts w:ascii="Times New Roman" w:hAnsi="Times New Roman" w:cs="Times New Roman"/>
        </w:rPr>
        <w:t xml:space="preserve">of the biological effects arising from hippocampal damage. </w:t>
      </w:r>
      <w:r w:rsidR="00E57988">
        <w:rPr>
          <w:rFonts w:ascii="Times New Roman" w:hAnsi="Times New Roman" w:cs="Times New Roman"/>
        </w:rPr>
        <w:t xml:space="preserve">Memory consolidation </w:t>
      </w:r>
      <w:r w:rsidR="00FA20CF">
        <w:rPr>
          <w:rFonts w:ascii="Times New Roman" w:hAnsi="Times New Roman" w:cs="Times New Roman"/>
        </w:rPr>
        <w:t xml:space="preserve">is the neural process activated by recently acquired information that leads to the </w:t>
      </w:r>
      <w:r w:rsidR="00AC20EA">
        <w:rPr>
          <w:rFonts w:ascii="Times New Roman" w:hAnsi="Times New Roman" w:cs="Times New Roman"/>
        </w:rPr>
        <w:t>stabilisation</w:t>
      </w:r>
      <w:r w:rsidR="00FA20CF">
        <w:rPr>
          <w:rFonts w:ascii="Times New Roman" w:hAnsi="Times New Roman" w:cs="Times New Roman"/>
        </w:rPr>
        <w:t xml:space="preserve"> of a new memory (</w:t>
      </w:r>
      <w:proofErr w:type="spellStart"/>
      <w:r w:rsidR="00FA20CF">
        <w:rPr>
          <w:rFonts w:ascii="Times New Roman" w:hAnsi="Times New Roman" w:cs="Times New Roman"/>
        </w:rPr>
        <w:t>Roesler</w:t>
      </w:r>
      <w:proofErr w:type="spellEnd"/>
      <w:r w:rsidR="00FA20CF">
        <w:rPr>
          <w:rFonts w:ascii="Times New Roman" w:hAnsi="Times New Roman" w:cs="Times New Roman"/>
        </w:rPr>
        <w:t xml:space="preserve"> &amp; McGough, 2019). </w:t>
      </w:r>
      <w:r w:rsidR="0021069B">
        <w:rPr>
          <w:rFonts w:ascii="Times New Roman" w:hAnsi="Times New Roman" w:cs="Times New Roman"/>
        </w:rPr>
        <w:t>It is believed that the conscious memory</w:t>
      </w:r>
      <w:r w:rsidR="00BB7267">
        <w:rPr>
          <w:rFonts w:ascii="Times New Roman" w:hAnsi="Times New Roman" w:cs="Times New Roman"/>
        </w:rPr>
        <w:t xml:space="preserve"> of a new experience relies</w:t>
      </w:r>
      <w:r w:rsidR="00AF0120">
        <w:rPr>
          <w:rFonts w:ascii="Times New Roman" w:hAnsi="Times New Roman" w:cs="Times New Roman"/>
        </w:rPr>
        <w:t xml:space="preserve"> on the information stored within the neocortex and hippocampus</w:t>
      </w:r>
      <w:r w:rsidR="00DA29A6">
        <w:rPr>
          <w:rFonts w:ascii="Times New Roman" w:hAnsi="Times New Roman" w:cs="Times New Roman"/>
        </w:rPr>
        <w:t xml:space="preserve"> (Squire et al, 2015). </w:t>
      </w:r>
      <w:r w:rsidR="00934925">
        <w:rPr>
          <w:rFonts w:ascii="Times New Roman" w:hAnsi="Times New Roman" w:cs="Times New Roman"/>
        </w:rPr>
        <w:t xml:space="preserve"> </w:t>
      </w:r>
      <w:r w:rsidR="00CB33C5">
        <w:rPr>
          <w:rFonts w:ascii="Times New Roman" w:hAnsi="Times New Roman" w:cs="Times New Roman"/>
        </w:rPr>
        <w:t>The hippocampus</w:t>
      </w:r>
      <w:r w:rsidR="00A76526">
        <w:rPr>
          <w:rFonts w:ascii="Times New Roman" w:hAnsi="Times New Roman" w:cs="Times New Roman"/>
        </w:rPr>
        <w:t xml:space="preserve"> serves as a </w:t>
      </w:r>
      <w:r w:rsidR="00A76526">
        <w:rPr>
          <w:rFonts w:ascii="Times New Roman" w:hAnsi="Times New Roman" w:cs="Times New Roman"/>
        </w:rPr>
        <w:lastRenderedPageBreak/>
        <w:t xml:space="preserve">repository for short-term memories, as it refines and organises information within the neocortex (Squire et al, 2015). </w:t>
      </w:r>
      <w:r w:rsidR="00C573EF">
        <w:rPr>
          <w:rFonts w:ascii="Times New Roman" w:hAnsi="Times New Roman" w:cs="Times New Roman"/>
        </w:rPr>
        <w:t>Information components are stored in the ‘fast learning’ hippocampal system</w:t>
      </w:r>
      <w:r w:rsidR="00D81A2B">
        <w:rPr>
          <w:rFonts w:ascii="Times New Roman" w:hAnsi="Times New Roman" w:cs="Times New Roman"/>
        </w:rPr>
        <w:t>. This stored information then assists in the training of the ‘slow learning</w:t>
      </w:r>
      <w:r w:rsidR="0032080F">
        <w:rPr>
          <w:rFonts w:ascii="Times New Roman" w:hAnsi="Times New Roman" w:cs="Times New Roman"/>
        </w:rPr>
        <w:t>’</w:t>
      </w:r>
      <w:r w:rsidR="00D81A2B">
        <w:rPr>
          <w:rFonts w:ascii="Times New Roman" w:hAnsi="Times New Roman" w:cs="Times New Roman"/>
        </w:rPr>
        <w:t xml:space="preserve"> neocortex, </w:t>
      </w:r>
      <w:r w:rsidR="0032080F">
        <w:rPr>
          <w:rFonts w:ascii="Times New Roman" w:hAnsi="Times New Roman" w:cs="Times New Roman"/>
        </w:rPr>
        <w:t xml:space="preserve">with the hippocampus overseeing the formation of connections among various active cortical regions </w:t>
      </w:r>
      <w:r w:rsidR="0002148F">
        <w:rPr>
          <w:rFonts w:ascii="Times New Roman" w:hAnsi="Times New Roman" w:cs="Times New Roman"/>
        </w:rPr>
        <w:t>that are active during learning</w:t>
      </w:r>
      <w:r w:rsidR="002866E5">
        <w:rPr>
          <w:rFonts w:ascii="Times New Roman" w:hAnsi="Times New Roman" w:cs="Times New Roman"/>
        </w:rPr>
        <w:t xml:space="preserve"> (Squire et al, 2015)</w:t>
      </w:r>
      <w:r w:rsidR="0002148F">
        <w:rPr>
          <w:rFonts w:ascii="Times New Roman" w:hAnsi="Times New Roman" w:cs="Times New Roman"/>
        </w:rPr>
        <w:t xml:space="preserve">. The training of the neocortex by the hippocampus enables </w:t>
      </w:r>
      <w:r w:rsidR="00626809">
        <w:rPr>
          <w:rFonts w:ascii="Times New Roman" w:hAnsi="Times New Roman" w:cs="Times New Roman"/>
        </w:rPr>
        <w:t xml:space="preserve">the assimilation of new information into the neocortical networks </w:t>
      </w:r>
      <w:r w:rsidR="006B25F2">
        <w:rPr>
          <w:rFonts w:ascii="Times New Roman" w:hAnsi="Times New Roman" w:cs="Times New Roman"/>
        </w:rPr>
        <w:t xml:space="preserve">with </w:t>
      </w:r>
      <w:r w:rsidR="004D685E">
        <w:rPr>
          <w:rFonts w:ascii="Times New Roman" w:hAnsi="Times New Roman" w:cs="Times New Roman"/>
        </w:rPr>
        <w:t xml:space="preserve">little to no interference. </w:t>
      </w:r>
      <w:r w:rsidR="00146E67">
        <w:rPr>
          <w:rFonts w:ascii="Times New Roman" w:hAnsi="Times New Roman" w:cs="Times New Roman"/>
        </w:rPr>
        <w:t>This process allows the neocortex to become independent of the hippocampus</w:t>
      </w:r>
      <w:r w:rsidR="006B5E83">
        <w:rPr>
          <w:rFonts w:ascii="Times New Roman" w:hAnsi="Times New Roman" w:cs="Times New Roman"/>
        </w:rPr>
        <w:t xml:space="preserve">, allowing for the development of permanent </w:t>
      </w:r>
      <w:r w:rsidR="00830F93">
        <w:rPr>
          <w:rFonts w:ascii="Times New Roman" w:hAnsi="Times New Roman" w:cs="Times New Roman"/>
        </w:rPr>
        <w:t xml:space="preserve">(long-term) </w:t>
      </w:r>
      <w:r w:rsidR="006B5E83">
        <w:rPr>
          <w:rFonts w:ascii="Times New Roman" w:hAnsi="Times New Roman" w:cs="Times New Roman"/>
        </w:rPr>
        <w:t>memories within the neocortical region</w:t>
      </w:r>
      <w:r w:rsidR="002866E5">
        <w:rPr>
          <w:rFonts w:ascii="Times New Roman" w:hAnsi="Times New Roman" w:cs="Times New Roman"/>
        </w:rPr>
        <w:t xml:space="preserve"> (Squire et al, 2015). </w:t>
      </w:r>
      <w:r w:rsidR="00551D9A">
        <w:rPr>
          <w:rFonts w:ascii="Times New Roman" w:hAnsi="Times New Roman" w:cs="Times New Roman"/>
        </w:rPr>
        <w:t>Individuals who have undergone damage to their hippocampus</w:t>
      </w:r>
      <w:r w:rsidR="0026699C">
        <w:rPr>
          <w:rFonts w:ascii="Times New Roman" w:hAnsi="Times New Roman" w:cs="Times New Roman"/>
        </w:rPr>
        <w:t>, such as the above image</w:t>
      </w:r>
      <w:r w:rsidR="00551D9A">
        <w:rPr>
          <w:rFonts w:ascii="Times New Roman" w:hAnsi="Times New Roman" w:cs="Times New Roman"/>
        </w:rPr>
        <w:t xml:space="preserve">, </w:t>
      </w:r>
      <w:r w:rsidR="00AB2D99">
        <w:rPr>
          <w:rFonts w:ascii="Times New Roman" w:hAnsi="Times New Roman" w:cs="Times New Roman"/>
        </w:rPr>
        <w:t>whether due to brain injury, brain lesions</w:t>
      </w:r>
      <w:r w:rsidR="00286C0F">
        <w:rPr>
          <w:rFonts w:ascii="Times New Roman" w:hAnsi="Times New Roman" w:cs="Times New Roman"/>
        </w:rPr>
        <w:t>, hippocampal atrophy</w:t>
      </w:r>
      <w:r w:rsidR="008870E8">
        <w:rPr>
          <w:rFonts w:ascii="Times New Roman" w:hAnsi="Times New Roman" w:cs="Times New Roman"/>
        </w:rPr>
        <w:t>,</w:t>
      </w:r>
      <w:r w:rsidR="00AB2D99">
        <w:rPr>
          <w:rFonts w:ascii="Times New Roman" w:hAnsi="Times New Roman" w:cs="Times New Roman"/>
        </w:rPr>
        <w:t xml:space="preserve"> or removal of specific brain regions, may encounter significant retrograde memory loss and amnesia (</w:t>
      </w:r>
      <w:r w:rsidR="00D379D9">
        <w:rPr>
          <w:rFonts w:ascii="Times New Roman" w:hAnsi="Times New Roman" w:cs="Times New Roman"/>
        </w:rPr>
        <w:t xml:space="preserve">Squire et al, 2015). </w:t>
      </w:r>
    </w:p>
    <w:p w14:paraId="288070AA" w14:textId="1871C341" w:rsidR="00F458B6" w:rsidRDefault="00EE6D40" w:rsidP="00922BDD">
      <w:pPr>
        <w:spacing w:line="480" w:lineRule="auto"/>
        <w:ind w:firstLine="720"/>
        <w:rPr>
          <w:rFonts w:ascii="Times New Roman" w:hAnsi="Times New Roman" w:cs="Times New Roman"/>
        </w:rPr>
      </w:pPr>
      <w:r>
        <w:rPr>
          <w:rFonts w:ascii="Times New Roman" w:hAnsi="Times New Roman" w:cs="Times New Roman"/>
        </w:rPr>
        <w:t xml:space="preserve">This was discovered through cases like H.M, </w:t>
      </w:r>
      <w:r w:rsidR="000E756D">
        <w:rPr>
          <w:rFonts w:ascii="Times New Roman" w:hAnsi="Times New Roman" w:cs="Times New Roman"/>
        </w:rPr>
        <w:t xml:space="preserve">who underwent surgery to manage his epilepsy, where </w:t>
      </w:r>
      <w:r w:rsidR="00465AA1">
        <w:rPr>
          <w:rFonts w:ascii="Times New Roman" w:hAnsi="Times New Roman" w:cs="Times New Roman"/>
        </w:rPr>
        <w:t xml:space="preserve">a substantial portion of his medial temporal lobe, including majority of the hippocampus, was removed (Squire, 2009). </w:t>
      </w:r>
      <w:r w:rsidR="00874967">
        <w:rPr>
          <w:rFonts w:ascii="Times New Roman" w:hAnsi="Times New Roman" w:cs="Times New Roman"/>
        </w:rPr>
        <w:t>Following the procedure, H.M. demonstrated the ability to engage in conversations</w:t>
      </w:r>
      <w:r w:rsidR="00036AD6">
        <w:rPr>
          <w:rFonts w:ascii="Times New Roman" w:hAnsi="Times New Roman" w:cs="Times New Roman"/>
        </w:rPr>
        <w:t xml:space="preserve">, </w:t>
      </w:r>
      <w:r w:rsidR="00874967">
        <w:rPr>
          <w:rFonts w:ascii="Times New Roman" w:hAnsi="Times New Roman" w:cs="Times New Roman"/>
        </w:rPr>
        <w:t>maintai</w:t>
      </w:r>
      <w:r w:rsidR="00036AD6">
        <w:rPr>
          <w:rFonts w:ascii="Times New Roman" w:hAnsi="Times New Roman" w:cs="Times New Roman"/>
        </w:rPr>
        <w:t>n</w:t>
      </w:r>
      <w:r w:rsidR="00874967">
        <w:rPr>
          <w:rFonts w:ascii="Times New Roman" w:hAnsi="Times New Roman" w:cs="Times New Roman"/>
        </w:rPr>
        <w:t xml:space="preserve"> an intact digit span (</w:t>
      </w:r>
      <w:r w:rsidR="00AA2441">
        <w:rPr>
          <w:rFonts w:ascii="Times New Roman" w:hAnsi="Times New Roman" w:cs="Times New Roman"/>
        </w:rPr>
        <w:t>he could repeat back</w:t>
      </w:r>
      <w:r w:rsidR="00C22CF2">
        <w:rPr>
          <w:rFonts w:ascii="Times New Roman" w:hAnsi="Times New Roman" w:cs="Times New Roman"/>
        </w:rPr>
        <w:t xml:space="preserve"> </w:t>
      </w:r>
      <w:r w:rsidR="00AA2441">
        <w:rPr>
          <w:rFonts w:ascii="Times New Roman" w:hAnsi="Times New Roman" w:cs="Times New Roman"/>
        </w:rPr>
        <w:t>6 to 7 digits)</w:t>
      </w:r>
      <w:r w:rsidR="00036AD6">
        <w:rPr>
          <w:rFonts w:ascii="Times New Roman" w:hAnsi="Times New Roman" w:cs="Times New Roman"/>
        </w:rPr>
        <w:t xml:space="preserve">, and retain information </w:t>
      </w:r>
      <w:proofErr w:type="gramStart"/>
      <w:r w:rsidR="00036AD6">
        <w:rPr>
          <w:rFonts w:ascii="Times New Roman" w:hAnsi="Times New Roman" w:cs="Times New Roman"/>
        </w:rPr>
        <w:t>as long as</w:t>
      </w:r>
      <w:proofErr w:type="gramEnd"/>
      <w:r w:rsidR="00036AD6">
        <w:rPr>
          <w:rFonts w:ascii="Times New Roman" w:hAnsi="Times New Roman" w:cs="Times New Roman"/>
        </w:rPr>
        <w:t xml:space="preserve"> </w:t>
      </w:r>
      <w:r w:rsidR="005B00BA">
        <w:rPr>
          <w:rFonts w:ascii="Times New Roman" w:hAnsi="Times New Roman" w:cs="Times New Roman"/>
        </w:rPr>
        <w:t xml:space="preserve">he was able to rehearse that information (Squire 2009). </w:t>
      </w:r>
      <w:r w:rsidR="00A147B3">
        <w:rPr>
          <w:rFonts w:ascii="Times New Roman" w:hAnsi="Times New Roman" w:cs="Times New Roman"/>
        </w:rPr>
        <w:t>However, he faced challenges with non-</w:t>
      </w:r>
      <w:proofErr w:type="spellStart"/>
      <w:r w:rsidR="00A147B3">
        <w:rPr>
          <w:rFonts w:ascii="Times New Roman" w:hAnsi="Times New Roman" w:cs="Times New Roman"/>
        </w:rPr>
        <w:t>rehersable</w:t>
      </w:r>
      <w:proofErr w:type="spellEnd"/>
      <w:r w:rsidR="00A147B3">
        <w:rPr>
          <w:rFonts w:ascii="Times New Roman" w:hAnsi="Times New Roman" w:cs="Times New Roman"/>
        </w:rPr>
        <w:t xml:space="preserve"> materials, such as nonverbal stimuli (faces or designs), as they were not retained for more than a minute at a time</w:t>
      </w:r>
      <w:r w:rsidR="00317F05">
        <w:rPr>
          <w:rFonts w:ascii="Times New Roman" w:hAnsi="Times New Roman" w:cs="Times New Roman"/>
        </w:rPr>
        <w:t xml:space="preserve"> </w:t>
      </w:r>
      <w:r w:rsidR="00A147B3">
        <w:rPr>
          <w:rFonts w:ascii="Times New Roman" w:hAnsi="Times New Roman" w:cs="Times New Roman"/>
        </w:rPr>
        <w:t xml:space="preserve">(Squire, 2009). This </w:t>
      </w:r>
      <w:r w:rsidR="00512F6A">
        <w:rPr>
          <w:rFonts w:ascii="Times New Roman" w:hAnsi="Times New Roman" w:cs="Times New Roman"/>
        </w:rPr>
        <w:t xml:space="preserve">observation provided support for a fundamental differentiation between immediate memory and </w:t>
      </w:r>
      <w:r w:rsidR="006A5AFD">
        <w:rPr>
          <w:rFonts w:ascii="Times New Roman" w:hAnsi="Times New Roman" w:cs="Times New Roman"/>
        </w:rPr>
        <w:t xml:space="preserve">long-term </w:t>
      </w:r>
      <w:r w:rsidR="00512F6A">
        <w:rPr>
          <w:rFonts w:ascii="Times New Roman" w:hAnsi="Times New Roman" w:cs="Times New Roman"/>
        </w:rPr>
        <w:t>memory</w:t>
      </w:r>
      <w:r w:rsidR="006A5AFD">
        <w:rPr>
          <w:rFonts w:ascii="Times New Roman" w:hAnsi="Times New Roman" w:cs="Times New Roman"/>
        </w:rPr>
        <w:t xml:space="preserve"> (Squire, 2009). </w:t>
      </w:r>
      <w:r w:rsidR="00377F09">
        <w:rPr>
          <w:rFonts w:ascii="Times New Roman" w:hAnsi="Times New Roman" w:cs="Times New Roman"/>
        </w:rPr>
        <w:t>A st</w:t>
      </w:r>
      <w:r w:rsidR="0023696C">
        <w:rPr>
          <w:rFonts w:ascii="Times New Roman" w:hAnsi="Times New Roman" w:cs="Times New Roman"/>
        </w:rPr>
        <w:t>udy investigating memory consolidation and past events examined six patients with memory impairment due to bilateral damage to their hippocampus</w:t>
      </w:r>
      <w:r w:rsidR="003D3DF4">
        <w:rPr>
          <w:rFonts w:ascii="Times New Roman" w:hAnsi="Times New Roman" w:cs="Times New Roman"/>
        </w:rPr>
        <w:t xml:space="preserve"> (</w:t>
      </w:r>
      <w:proofErr w:type="spellStart"/>
      <w:r w:rsidR="003D3DF4">
        <w:rPr>
          <w:rFonts w:ascii="Times New Roman" w:hAnsi="Times New Roman" w:cs="Times New Roman"/>
        </w:rPr>
        <w:t>Manns</w:t>
      </w:r>
      <w:proofErr w:type="spellEnd"/>
      <w:r w:rsidR="003D3DF4">
        <w:rPr>
          <w:rFonts w:ascii="Times New Roman" w:hAnsi="Times New Roman" w:cs="Times New Roman"/>
        </w:rPr>
        <w:t xml:space="preserve"> et al, 2003)</w:t>
      </w:r>
      <w:r w:rsidR="0023696C">
        <w:rPr>
          <w:rFonts w:ascii="Times New Roman" w:hAnsi="Times New Roman" w:cs="Times New Roman"/>
        </w:rPr>
        <w:t xml:space="preserve">. </w:t>
      </w:r>
      <w:r w:rsidR="00E235FA">
        <w:rPr>
          <w:rFonts w:ascii="Times New Roman" w:hAnsi="Times New Roman" w:cs="Times New Roman"/>
        </w:rPr>
        <w:t xml:space="preserve">All participants underwent a test comprised of 250 news events spanning over 50 years. The results </w:t>
      </w:r>
      <w:r w:rsidR="00B05231">
        <w:rPr>
          <w:rFonts w:ascii="Times New Roman" w:hAnsi="Times New Roman" w:cs="Times New Roman"/>
        </w:rPr>
        <w:t>revealed</w:t>
      </w:r>
      <w:r w:rsidR="00E235FA">
        <w:rPr>
          <w:rFonts w:ascii="Times New Roman" w:hAnsi="Times New Roman" w:cs="Times New Roman"/>
        </w:rPr>
        <w:t xml:space="preserve"> a consistent pattern of graded memory loss in all patients, extending a few years into their premorbid </w:t>
      </w:r>
      <w:r w:rsidR="00E235FA">
        <w:rPr>
          <w:rFonts w:ascii="Times New Roman" w:hAnsi="Times New Roman" w:cs="Times New Roman"/>
        </w:rPr>
        <w:lastRenderedPageBreak/>
        <w:t xml:space="preserve">period (onset of symptoms or </w:t>
      </w:r>
      <w:r w:rsidR="00B05231">
        <w:rPr>
          <w:rFonts w:ascii="Times New Roman" w:hAnsi="Times New Roman" w:cs="Times New Roman"/>
        </w:rPr>
        <w:t>before their procedure)</w:t>
      </w:r>
      <w:r w:rsidR="00F97CFB">
        <w:rPr>
          <w:rFonts w:ascii="Times New Roman" w:hAnsi="Times New Roman" w:cs="Times New Roman"/>
        </w:rPr>
        <w:t>, however</w:t>
      </w:r>
      <w:r w:rsidR="00DA4AED">
        <w:rPr>
          <w:rFonts w:ascii="Times New Roman" w:hAnsi="Times New Roman" w:cs="Times New Roman"/>
        </w:rPr>
        <w:t>, they demonstrated intact memory for factual knowledge over a period of 11-30 years before the onset of amnesia (</w:t>
      </w:r>
      <w:proofErr w:type="spellStart"/>
      <w:r w:rsidR="003D3DF4">
        <w:rPr>
          <w:rFonts w:ascii="Times New Roman" w:hAnsi="Times New Roman" w:cs="Times New Roman"/>
        </w:rPr>
        <w:t>Manns</w:t>
      </w:r>
      <w:proofErr w:type="spellEnd"/>
      <w:r w:rsidR="003D3DF4">
        <w:rPr>
          <w:rFonts w:ascii="Times New Roman" w:hAnsi="Times New Roman" w:cs="Times New Roman"/>
        </w:rPr>
        <w:t xml:space="preserve"> et al, 2003). </w:t>
      </w:r>
      <w:r w:rsidR="000E2505">
        <w:rPr>
          <w:rFonts w:ascii="Times New Roman" w:hAnsi="Times New Roman" w:cs="Times New Roman"/>
        </w:rPr>
        <w:t>Th</w:t>
      </w:r>
      <w:r w:rsidR="009A6C49">
        <w:rPr>
          <w:rFonts w:ascii="Times New Roman" w:hAnsi="Times New Roman" w:cs="Times New Roman"/>
        </w:rPr>
        <w:t xml:space="preserve">ese findings support the case of H.M, whereby </w:t>
      </w:r>
      <w:r w:rsidR="00BD5113">
        <w:rPr>
          <w:rFonts w:ascii="Times New Roman" w:hAnsi="Times New Roman" w:cs="Times New Roman"/>
        </w:rPr>
        <w:t>memories prior to the hippocampal injury are easily accessible</w:t>
      </w:r>
      <w:r w:rsidR="004C6D9A">
        <w:rPr>
          <w:rFonts w:ascii="Times New Roman" w:hAnsi="Times New Roman" w:cs="Times New Roman"/>
        </w:rPr>
        <w:t>, h</w:t>
      </w:r>
      <w:r w:rsidR="00BD5113">
        <w:rPr>
          <w:rFonts w:ascii="Times New Roman" w:hAnsi="Times New Roman" w:cs="Times New Roman"/>
        </w:rPr>
        <w:t xml:space="preserve">owever, new </w:t>
      </w:r>
      <w:r w:rsidR="00224D08">
        <w:rPr>
          <w:rFonts w:ascii="Times New Roman" w:hAnsi="Times New Roman" w:cs="Times New Roman"/>
        </w:rPr>
        <w:t xml:space="preserve">information around the time of injury up to years after cannot accurately be retained. </w:t>
      </w:r>
      <w:r w:rsidR="00922BDD">
        <w:rPr>
          <w:rFonts w:ascii="Times New Roman" w:hAnsi="Times New Roman" w:cs="Times New Roman"/>
        </w:rPr>
        <w:t>Additionally</w:t>
      </w:r>
      <w:r w:rsidR="00D97965">
        <w:rPr>
          <w:rFonts w:ascii="Times New Roman" w:hAnsi="Times New Roman" w:cs="Times New Roman"/>
        </w:rPr>
        <w:t>, the small sample size males it difficult to generalise these findings to a wider population (</w:t>
      </w:r>
      <w:r w:rsidR="00E27EDA">
        <w:rPr>
          <w:rFonts w:ascii="Times New Roman" w:hAnsi="Times New Roman" w:cs="Times New Roman"/>
        </w:rPr>
        <w:t>Nayak, 2010).</w:t>
      </w:r>
    </w:p>
    <w:p w14:paraId="51A40783" w14:textId="68F56068" w:rsidR="00C525F3" w:rsidRDefault="003F4BA7" w:rsidP="00AF113D">
      <w:pPr>
        <w:spacing w:line="480" w:lineRule="auto"/>
        <w:ind w:firstLine="720"/>
        <w:rPr>
          <w:rFonts w:ascii="Times New Roman" w:hAnsi="Times New Roman" w:cs="Times New Roman"/>
        </w:rPr>
      </w:pPr>
      <w:r>
        <w:rPr>
          <w:rFonts w:ascii="Times New Roman" w:hAnsi="Times New Roman" w:cs="Times New Roman"/>
        </w:rPr>
        <w:t xml:space="preserve">Similarly, autobiographical memories from past events (episodic memory) have frequently been explored in relation to memory consolidation. Numerous studies, including </w:t>
      </w:r>
      <w:r w:rsidR="006B0B60">
        <w:rPr>
          <w:rFonts w:ascii="Times New Roman" w:hAnsi="Times New Roman" w:cs="Times New Roman"/>
        </w:rPr>
        <w:t>that of Bayley et al (2003)</w:t>
      </w:r>
      <w:r w:rsidR="00AE38C8">
        <w:rPr>
          <w:rFonts w:ascii="Times New Roman" w:hAnsi="Times New Roman" w:cs="Times New Roman"/>
        </w:rPr>
        <w:t>, indicate that individuals with lesions in the hippocampus or medial temporal areas can still effectively recall detailed memories from their early lives (B</w:t>
      </w:r>
      <w:r w:rsidR="003175AA">
        <w:rPr>
          <w:rFonts w:ascii="Times New Roman" w:hAnsi="Times New Roman" w:cs="Times New Roman"/>
        </w:rPr>
        <w:t xml:space="preserve">ayley et al, 2003; Squire et al, 2015). </w:t>
      </w:r>
      <w:r w:rsidR="008E1F1B">
        <w:rPr>
          <w:rFonts w:ascii="Times New Roman" w:hAnsi="Times New Roman" w:cs="Times New Roman"/>
        </w:rPr>
        <w:t>This suggests that over time, autobiographical memories be</w:t>
      </w:r>
      <w:r w:rsidR="0000745D">
        <w:rPr>
          <w:rFonts w:ascii="Times New Roman" w:hAnsi="Times New Roman" w:cs="Times New Roman"/>
        </w:rPr>
        <w:t>come less reliant on the medial temporal lo</w:t>
      </w:r>
      <w:r w:rsidR="002F271B">
        <w:rPr>
          <w:rFonts w:ascii="Times New Roman" w:hAnsi="Times New Roman" w:cs="Times New Roman"/>
        </w:rPr>
        <w:t xml:space="preserve">be </w:t>
      </w:r>
      <w:r w:rsidR="000544AF">
        <w:rPr>
          <w:rFonts w:ascii="Times New Roman" w:hAnsi="Times New Roman" w:cs="Times New Roman"/>
        </w:rPr>
        <w:t xml:space="preserve">and hippocampus for retrieval </w:t>
      </w:r>
      <w:r w:rsidR="0000745D">
        <w:rPr>
          <w:rFonts w:ascii="Times New Roman" w:hAnsi="Times New Roman" w:cs="Times New Roman"/>
        </w:rPr>
        <w:t xml:space="preserve">(Bayley et al, 2003). This phenomenon helps explain why patients </w:t>
      </w:r>
      <w:r w:rsidR="00C104EF">
        <w:rPr>
          <w:rFonts w:ascii="Times New Roman" w:hAnsi="Times New Roman" w:cs="Times New Roman"/>
        </w:rPr>
        <w:t xml:space="preserve">with hippocampal damage, such as H.M and those within </w:t>
      </w:r>
      <w:proofErr w:type="spellStart"/>
      <w:r w:rsidR="00C104EF">
        <w:rPr>
          <w:rFonts w:ascii="Times New Roman" w:hAnsi="Times New Roman" w:cs="Times New Roman"/>
        </w:rPr>
        <w:t>Manns</w:t>
      </w:r>
      <w:proofErr w:type="spellEnd"/>
      <w:r w:rsidR="00C104EF">
        <w:rPr>
          <w:rFonts w:ascii="Times New Roman" w:hAnsi="Times New Roman" w:cs="Times New Roman"/>
        </w:rPr>
        <w:t xml:space="preserve"> et al (2003) study </w:t>
      </w:r>
      <w:r w:rsidR="00990320">
        <w:rPr>
          <w:rFonts w:ascii="Times New Roman" w:hAnsi="Times New Roman" w:cs="Times New Roman"/>
        </w:rPr>
        <w:t xml:space="preserve">can recall events and information predating the damage to that area (Bayley et al, 2003). </w:t>
      </w:r>
    </w:p>
    <w:p w14:paraId="370BF92C" w14:textId="6AE64551" w:rsidR="00A677C6" w:rsidRDefault="00E57DF9" w:rsidP="008B527F">
      <w:pPr>
        <w:spacing w:line="480" w:lineRule="auto"/>
        <w:ind w:firstLine="720"/>
        <w:rPr>
          <w:rFonts w:ascii="Times New Roman" w:hAnsi="Times New Roman" w:cs="Times New Roman"/>
        </w:rPr>
      </w:pPr>
      <w:r>
        <w:rPr>
          <w:rFonts w:ascii="Times New Roman" w:hAnsi="Times New Roman" w:cs="Times New Roman"/>
        </w:rPr>
        <w:t xml:space="preserve">Nevertheless, theories such as the multiple trace theory and scene construction suggest that the </w:t>
      </w:r>
      <w:r w:rsidR="00734A95">
        <w:rPr>
          <w:rFonts w:ascii="Times New Roman" w:hAnsi="Times New Roman" w:cs="Times New Roman"/>
        </w:rPr>
        <w:t>involvement of the hippocampus is essential for the retrieval of vivid autobiographical memories</w:t>
      </w:r>
      <w:r w:rsidR="00856E47">
        <w:rPr>
          <w:rFonts w:ascii="Times New Roman" w:hAnsi="Times New Roman" w:cs="Times New Roman"/>
        </w:rPr>
        <w:t xml:space="preserve"> (Maguire, 2014). </w:t>
      </w:r>
      <w:r w:rsidR="0093475D">
        <w:rPr>
          <w:rFonts w:ascii="Times New Roman" w:hAnsi="Times New Roman" w:cs="Times New Roman"/>
        </w:rPr>
        <w:t>Evidence from patients with damage to both hippocampi, including cases w</w:t>
      </w:r>
      <w:r w:rsidR="00C40B41">
        <w:rPr>
          <w:rFonts w:ascii="Times New Roman" w:hAnsi="Times New Roman" w:cs="Times New Roman"/>
        </w:rPr>
        <w:t>ith lesions specifically on the hippocampus, supports both perspectives. Some individuals experience partial memory loss for events before the damage occurred, aligning with the consolidation model</w:t>
      </w:r>
      <w:r w:rsidR="00074AD7">
        <w:rPr>
          <w:rFonts w:ascii="Times New Roman" w:hAnsi="Times New Roman" w:cs="Times New Roman"/>
        </w:rPr>
        <w:t xml:space="preserve"> (Maguire, 2003). </w:t>
      </w:r>
      <w:r w:rsidR="00C40B41">
        <w:rPr>
          <w:rFonts w:ascii="Times New Roman" w:hAnsi="Times New Roman" w:cs="Times New Roman"/>
        </w:rPr>
        <w:t>This suggests that recent memor</w:t>
      </w:r>
      <w:r w:rsidR="00A839D9">
        <w:rPr>
          <w:rFonts w:ascii="Times New Roman" w:hAnsi="Times New Roman" w:cs="Times New Roman"/>
        </w:rPr>
        <w:t>ies, still tied to the hippocampus, are affected, while older memories remain intact within the undamaged brain regions</w:t>
      </w:r>
      <w:r w:rsidR="00074AD7">
        <w:rPr>
          <w:rFonts w:ascii="Times New Roman" w:hAnsi="Times New Roman" w:cs="Times New Roman"/>
        </w:rPr>
        <w:t xml:space="preserve"> (Maguire, 2003)</w:t>
      </w:r>
      <w:r w:rsidR="00A839D9">
        <w:rPr>
          <w:rFonts w:ascii="Times New Roman" w:hAnsi="Times New Roman" w:cs="Times New Roman"/>
        </w:rPr>
        <w:t xml:space="preserve">. </w:t>
      </w:r>
      <w:r w:rsidR="00074AD7">
        <w:rPr>
          <w:rFonts w:ascii="Times New Roman" w:hAnsi="Times New Roman" w:cs="Times New Roman"/>
        </w:rPr>
        <w:t xml:space="preserve">On the other hand, there are also cases where patients forget events from their entire life, indicating that vital role of the </w:t>
      </w:r>
      <w:r w:rsidR="00074AD7">
        <w:rPr>
          <w:rFonts w:ascii="Times New Roman" w:hAnsi="Times New Roman" w:cs="Times New Roman"/>
        </w:rPr>
        <w:lastRenderedPageBreak/>
        <w:t>hippocampus in recalling even very distant autobiographical memories (Maguire, 2003</w:t>
      </w:r>
      <w:r w:rsidR="004A736B">
        <w:rPr>
          <w:rFonts w:ascii="Times New Roman" w:hAnsi="Times New Roman" w:cs="Times New Roman"/>
        </w:rPr>
        <w:t xml:space="preserve">; </w:t>
      </w:r>
      <w:proofErr w:type="spellStart"/>
      <w:r w:rsidR="004A736B">
        <w:rPr>
          <w:rFonts w:ascii="Times New Roman" w:hAnsi="Times New Roman" w:cs="Times New Roman"/>
        </w:rPr>
        <w:t>Winocur</w:t>
      </w:r>
      <w:proofErr w:type="spellEnd"/>
      <w:r w:rsidR="004A736B">
        <w:rPr>
          <w:rFonts w:ascii="Times New Roman" w:hAnsi="Times New Roman" w:cs="Times New Roman"/>
        </w:rPr>
        <w:t xml:space="preserve"> &amp; </w:t>
      </w:r>
      <w:proofErr w:type="spellStart"/>
      <w:r w:rsidR="004A736B">
        <w:rPr>
          <w:rFonts w:ascii="Times New Roman" w:hAnsi="Times New Roman" w:cs="Times New Roman"/>
        </w:rPr>
        <w:t>Moscovitch</w:t>
      </w:r>
      <w:proofErr w:type="spellEnd"/>
      <w:r w:rsidR="004A736B">
        <w:rPr>
          <w:rFonts w:ascii="Times New Roman" w:hAnsi="Times New Roman" w:cs="Times New Roman"/>
        </w:rPr>
        <w:t>, 2011)</w:t>
      </w:r>
      <w:r w:rsidR="008B527F">
        <w:rPr>
          <w:rFonts w:ascii="Times New Roman" w:hAnsi="Times New Roman" w:cs="Times New Roman"/>
        </w:rPr>
        <w:t>.</w:t>
      </w:r>
    </w:p>
    <w:p w14:paraId="4944B07F" w14:textId="56150612" w:rsidR="000D19F3" w:rsidRDefault="008C5891" w:rsidP="00AF113D">
      <w:pPr>
        <w:spacing w:line="480" w:lineRule="auto"/>
        <w:ind w:firstLine="720"/>
        <w:rPr>
          <w:rFonts w:ascii="Times New Roman" w:hAnsi="Times New Roman" w:cs="Times New Roman"/>
        </w:rPr>
      </w:pPr>
      <w:r>
        <w:rPr>
          <w:rFonts w:ascii="Times New Roman" w:hAnsi="Times New Roman" w:cs="Times New Roman"/>
        </w:rPr>
        <w:t>Furthermor</w:t>
      </w:r>
      <w:r w:rsidR="008E47FD">
        <w:rPr>
          <w:rFonts w:ascii="Times New Roman" w:hAnsi="Times New Roman" w:cs="Times New Roman"/>
        </w:rPr>
        <w:t xml:space="preserve">e, </w:t>
      </w:r>
      <w:r w:rsidR="000526AA">
        <w:rPr>
          <w:rFonts w:ascii="Times New Roman" w:hAnsi="Times New Roman" w:cs="Times New Roman"/>
        </w:rPr>
        <w:t xml:space="preserve">a cognitive effect of damage to the hippocampus is the inability to process, encode, </w:t>
      </w:r>
      <w:proofErr w:type="gramStart"/>
      <w:r w:rsidR="000526AA">
        <w:rPr>
          <w:rFonts w:ascii="Times New Roman" w:hAnsi="Times New Roman" w:cs="Times New Roman"/>
        </w:rPr>
        <w:t>store</w:t>
      </w:r>
      <w:proofErr w:type="gramEnd"/>
      <w:r w:rsidR="000526AA">
        <w:rPr>
          <w:rFonts w:ascii="Times New Roman" w:hAnsi="Times New Roman" w:cs="Times New Roman"/>
        </w:rPr>
        <w:t xml:space="preserve"> and recall information related to spatial locations or routes, </w:t>
      </w:r>
      <w:r>
        <w:rPr>
          <w:rFonts w:ascii="Times New Roman" w:hAnsi="Times New Roman" w:cs="Times New Roman"/>
        </w:rPr>
        <w:t>known as spatial memory</w:t>
      </w:r>
      <w:r w:rsidR="008E47FD">
        <w:rPr>
          <w:rFonts w:ascii="Times New Roman" w:hAnsi="Times New Roman" w:cs="Times New Roman"/>
        </w:rPr>
        <w:t xml:space="preserve"> (</w:t>
      </w:r>
      <w:proofErr w:type="spellStart"/>
      <w:r w:rsidR="008E47FD">
        <w:rPr>
          <w:rFonts w:ascii="Times New Roman" w:hAnsi="Times New Roman" w:cs="Times New Roman"/>
        </w:rPr>
        <w:t>Kessels</w:t>
      </w:r>
      <w:proofErr w:type="spellEnd"/>
      <w:r w:rsidR="008E47FD">
        <w:rPr>
          <w:rFonts w:ascii="Times New Roman" w:hAnsi="Times New Roman" w:cs="Times New Roman"/>
        </w:rPr>
        <w:t xml:space="preserve"> et al, </w:t>
      </w:r>
      <w:r w:rsidR="00FD33C2">
        <w:rPr>
          <w:rFonts w:ascii="Times New Roman" w:hAnsi="Times New Roman" w:cs="Times New Roman"/>
        </w:rPr>
        <w:t xml:space="preserve">2001). </w:t>
      </w:r>
      <w:r w:rsidR="005D4815">
        <w:rPr>
          <w:rFonts w:ascii="Times New Roman" w:hAnsi="Times New Roman" w:cs="Times New Roman"/>
        </w:rPr>
        <w:t xml:space="preserve">The hippocampal region is responsible for storing information </w:t>
      </w:r>
      <w:r w:rsidR="00530EC7">
        <w:rPr>
          <w:rFonts w:ascii="Times New Roman" w:hAnsi="Times New Roman" w:cs="Times New Roman"/>
        </w:rPr>
        <w:t>regarding allocentric space, facilitating our ability to recall the location of objects and navigate through our surroundings (</w:t>
      </w:r>
      <w:proofErr w:type="spellStart"/>
      <w:r w:rsidR="00530EC7">
        <w:rPr>
          <w:rFonts w:ascii="Times New Roman" w:hAnsi="Times New Roman" w:cs="Times New Roman"/>
        </w:rPr>
        <w:t>Kessels</w:t>
      </w:r>
      <w:proofErr w:type="spellEnd"/>
      <w:r w:rsidR="00CA101B">
        <w:rPr>
          <w:rFonts w:ascii="Times New Roman" w:hAnsi="Times New Roman" w:cs="Times New Roman"/>
        </w:rPr>
        <w:t xml:space="preserve"> et al</w:t>
      </w:r>
      <w:r w:rsidR="00530EC7">
        <w:rPr>
          <w:rFonts w:ascii="Times New Roman" w:hAnsi="Times New Roman" w:cs="Times New Roman"/>
        </w:rPr>
        <w:t xml:space="preserve">, 2001; </w:t>
      </w:r>
      <w:proofErr w:type="spellStart"/>
      <w:r w:rsidR="00CA101B">
        <w:rPr>
          <w:rFonts w:ascii="Times New Roman" w:hAnsi="Times New Roman" w:cs="Times New Roman"/>
        </w:rPr>
        <w:t>Shrager</w:t>
      </w:r>
      <w:proofErr w:type="spellEnd"/>
      <w:r w:rsidR="00CA101B">
        <w:rPr>
          <w:rFonts w:ascii="Times New Roman" w:hAnsi="Times New Roman" w:cs="Times New Roman"/>
        </w:rPr>
        <w:t xml:space="preserve"> et al, 2007). </w:t>
      </w:r>
      <w:r w:rsidR="00D3490C">
        <w:rPr>
          <w:rFonts w:ascii="Times New Roman" w:hAnsi="Times New Roman" w:cs="Times New Roman"/>
        </w:rPr>
        <w:t>Just as in the case of memory consolidation, HM and his</w:t>
      </w:r>
      <w:r w:rsidR="000C1D62">
        <w:rPr>
          <w:rFonts w:ascii="Times New Roman" w:hAnsi="Times New Roman" w:cs="Times New Roman"/>
        </w:rPr>
        <w:t xml:space="preserve"> brain surgery played a significant role in advancing the understanding of spatial memory in humans. </w:t>
      </w:r>
      <w:r w:rsidR="00213AC3">
        <w:rPr>
          <w:rFonts w:ascii="Times New Roman" w:hAnsi="Times New Roman" w:cs="Times New Roman"/>
        </w:rPr>
        <w:t>H. M’s</w:t>
      </w:r>
      <w:r w:rsidR="00DB3FC3">
        <w:rPr>
          <w:rFonts w:ascii="Times New Roman" w:hAnsi="Times New Roman" w:cs="Times New Roman"/>
        </w:rPr>
        <w:t xml:space="preserve"> hippocampal damage resulted in impaired ability to recall object locations, a phenomenon observed in other patients who had undergone similar surgeries, such as temporal lobectomies (</w:t>
      </w:r>
      <w:proofErr w:type="spellStart"/>
      <w:r w:rsidR="00DB3FC3">
        <w:rPr>
          <w:rFonts w:ascii="Times New Roman" w:hAnsi="Times New Roman" w:cs="Times New Roman"/>
        </w:rPr>
        <w:t>Shrager</w:t>
      </w:r>
      <w:proofErr w:type="spellEnd"/>
      <w:r w:rsidR="00DB3FC3">
        <w:rPr>
          <w:rFonts w:ascii="Times New Roman" w:hAnsi="Times New Roman" w:cs="Times New Roman"/>
        </w:rPr>
        <w:t xml:space="preserve"> et al, 2007). </w:t>
      </w:r>
      <w:r w:rsidR="00307D7E">
        <w:rPr>
          <w:rFonts w:ascii="Times New Roman" w:hAnsi="Times New Roman" w:cs="Times New Roman"/>
        </w:rPr>
        <w:t xml:space="preserve">Nevertheless, a considerable portion of early research on spatial memory was carried out on animals, and direct comparisons with human research might not always be </w:t>
      </w:r>
      <w:r w:rsidR="00DF51DA">
        <w:rPr>
          <w:rFonts w:ascii="Times New Roman" w:hAnsi="Times New Roman" w:cs="Times New Roman"/>
        </w:rPr>
        <w:t>straightforward</w:t>
      </w:r>
      <w:r w:rsidR="00307D7E">
        <w:rPr>
          <w:rFonts w:ascii="Times New Roman" w:hAnsi="Times New Roman" w:cs="Times New Roman"/>
        </w:rPr>
        <w:t xml:space="preserve"> </w:t>
      </w:r>
      <w:r w:rsidR="00DF51DA">
        <w:rPr>
          <w:rFonts w:ascii="Times New Roman" w:hAnsi="Times New Roman" w:cs="Times New Roman"/>
        </w:rPr>
        <w:t>as spatial processing could vary significantly between humans and rodents</w:t>
      </w:r>
      <w:r w:rsidR="001721FD">
        <w:rPr>
          <w:rFonts w:ascii="Times New Roman" w:hAnsi="Times New Roman" w:cs="Times New Roman"/>
        </w:rPr>
        <w:t xml:space="preserve"> or primates (</w:t>
      </w:r>
      <w:proofErr w:type="spellStart"/>
      <w:r w:rsidR="001721FD">
        <w:rPr>
          <w:rFonts w:ascii="Times New Roman" w:hAnsi="Times New Roman" w:cs="Times New Roman"/>
        </w:rPr>
        <w:t>Kessels</w:t>
      </w:r>
      <w:proofErr w:type="spellEnd"/>
      <w:r w:rsidR="001721FD">
        <w:rPr>
          <w:rFonts w:ascii="Times New Roman" w:hAnsi="Times New Roman" w:cs="Times New Roman"/>
        </w:rPr>
        <w:t xml:space="preserve"> et al, 2001). </w:t>
      </w:r>
    </w:p>
    <w:p w14:paraId="7D783FE0" w14:textId="02B9AFAC" w:rsidR="00877988" w:rsidRDefault="00877988" w:rsidP="00AF113D">
      <w:pPr>
        <w:spacing w:line="480" w:lineRule="auto"/>
        <w:rPr>
          <w:rFonts w:ascii="Times New Roman" w:hAnsi="Times New Roman" w:cs="Times New Roman"/>
        </w:rPr>
      </w:pPr>
      <w:r>
        <w:rPr>
          <w:rFonts w:ascii="Times New Roman" w:hAnsi="Times New Roman" w:cs="Times New Roman"/>
        </w:rPr>
        <w:tab/>
        <w:t xml:space="preserve">It is believed that the cells within the </w:t>
      </w:r>
      <w:r w:rsidR="00817BA6">
        <w:rPr>
          <w:rFonts w:ascii="Times New Roman" w:hAnsi="Times New Roman" w:cs="Times New Roman"/>
        </w:rPr>
        <w:t>hippocampus</w:t>
      </w:r>
      <w:r>
        <w:rPr>
          <w:rFonts w:ascii="Times New Roman" w:hAnsi="Times New Roman" w:cs="Times New Roman"/>
        </w:rPr>
        <w:t xml:space="preserve"> possess various electrophysical properties </w:t>
      </w:r>
      <w:r w:rsidR="00817BA6">
        <w:rPr>
          <w:rFonts w:ascii="Times New Roman" w:hAnsi="Times New Roman" w:cs="Times New Roman"/>
        </w:rPr>
        <w:t>that align with their role in developing allocentric representations o</w:t>
      </w:r>
      <w:r w:rsidR="00623764">
        <w:rPr>
          <w:rFonts w:ascii="Times New Roman" w:hAnsi="Times New Roman" w:cs="Times New Roman"/>
        </w:rPr>
        <w:t xml:space="preserve">f space and objects (Vann &amp; </w:t>
      </w:r>
      <w:proofErr w:type="spellStart"/>
      <w:r w:rsidR="00623764">
        <w:rPr>
          <w:rFonts w:ascii="Times New Roman" w:hAnsi="Times New Roman" w:cs="Times New Roman"/>
        </w:rPr>
        <w:t>Albasser</w:t>
      </w:r>
      <w:proofErr w:type="spellEnd"/>
      <w:r w:rsidR="00623764">
        <w:rPr>
          <w:rFonts w:ascii="Times New Roman" w:hAnsi="Times New Roman" w:cs="Times New Roman"/>
        </w:rPr>
        <w:t xml:space="preserve">, 2011). </w:t>
      </w:r>
      <w:r w:rsidR="00D73857">
        <w:rPr>
          <w:rFonts w:ascii="Times New Roman" w:hAnsi="Times New Roman" w:cs="Times New Roman"/>
        </w:rPr>
        <w:t xml:space="preserve">The mechanism behind spatial memory </w:t>
      </w:r>
      <w:r w:rsidR="001F6CE8">
        <w:rPr>
          <w:rFonts w:ascii="Times New Roman" w:hAnsi="Times New Roman" w:cs="Times New Roman"/>
        </w:rPr>
        <w:t>was demonstrated in rodents, which found that as a rat explored its environment, the neurons within the hippocampus e</w:t>
      </w:r>
      <w:r w:rsidR="006B596C">
        <w:rPr>
          <w:rFonts w:ascii="Times New Roman" w:hAnsi="Times New Roman" w:cs="Times New Roman"/>
        </w:rPr>
        <w:t>xhibited an increase in firing rate at specific locations (</w:t>
      </w:r>
      <w:r w:rsidR="00443C31">
        <w:rPr>
          <w:rFonts w:ascii="Times New Roman" w:hAnsi="Times New Roman" w:cs="Times New Roman"/>
        </w:rPr>
        <w:t xml:space="preserve">Burgess &amp; </w:t>
      </w:r>
      <w:proofErr w:type="spellStart"/>
      <w:r w:rsidR="00443C31">
        <w:rPr>
          <w:rFonts w:ascii="Times New Roman" w:hAnsi="Times New Roman" w:cs="Times New Roman"/>
        </w:rPr>
        <w:t>Bisby</w:t>
      </w:r>
      <w:proofErr w:type="spellEnd"/>
      <w:r w:rsidR="00443C31">
        <w:rPr>
          <w:rFonts w:ascii="Times New Roman" w:hAnsi="Times New Roman" w:cs="Times New Roman"/>
        </w:rPr>
        <w:t>, 2021</w:t>
      </w:r>
      <w:r w:rsidR="006B596C">
        <w:rPr>
          <w:rFonts w:ascii="Times New Roman" w:hAnsi="Times New Roman" w:cs="Times New Roman"/>
        </w:rPr>
        <w:t xml:space="preserve">). The place cells would elevate their firing </w:t>
      </w:r>
      <w:r w:rsidR="00B23DF0">
        <w:rPr>
          <w:rFonts w:ascii="Times New Roman" w:hAnsi="Times New Roman" w:cs="Times New Roman"/>
        </w:rPr>
        <w:t xml:space="preserve">activity when the rat would enter a preferred location. The collective firing of multiple </w:t>
      </w:r>
      <w:r w:rsidR="00E9453B">
        <w:rPr>
          <w:rFonts w:ascii="Times New Roman" w:hAnsi="Times New Roman" w:cs="Times New Roman"/>
        </w:rPr>
        <w:t>place cells within the hippocampus could then effectively ‘map’ the rodent’s entire environment</w:t>
      </w:r>
      <w:r w:rsidR="005F3B4E">
        <w:rPr>
          <w:rFonts w:ascii="Times New Roman" w:hAnsi="Times New Roman" w:cs="Times New Roman"/>
        </w:rPr>
        <w:t xml:space="preserve"> (Burgess &amp; </w:t>
      </w:r>
      <w:proofErr w:type="spellStart"/>
      <w:r w:rsidR="005F3B4E">
        <w:rPr>
          <w:rFonts w:ascii="Times New Roman" w:hAnsi="Times New Roman" w:cs="Times New Roman"/>
        </w:rPr>
        <w:t>Bisby</w:t>
      </w:r>
      <w:proofErr w:type="spellEnd"/>
      <w:r w:rsidR="005F3B4E">
        <w:rPr>
          <w:rFonts w:ascii="Times New Roman" w:hAnsi="Times New Roman" w:cs="Times New Roman"/>
        </w:rPr>
        <w:t xml:space="preserve">, </w:t>
      </w:r>
      <w:r w:rsidR="005C316E">
        <w:rPr>
          <w:rFonts w:ascii="Times New Roman" w:hAnsi="Times New Roman" w:cs="Times New Roman"/>
        </w:rPr>
        <w:t xml:space="preserve">2021). </w:t>
      </w:r>
      <w:r w:rsidR="0048364B">
        <w:rPr>
          <w:rFonts w:ascii="Times New Roman" w:hAnsi="Times New Roman" w:cs="Times New Roman"/>
        </w:rPr>
        <w:t xml:space="preserve">This principle was also observed by O’Keefe and Nadel’s (1978) cognitive map theory, </w:t>
      </w:r>
      <w:r w:rsidR="00C54F72">
        <w:rPr>
          <w:rFonts w:ascii="Times New Roman" w:hAnsi="Times New Roman" w:cs="Times New Roman"/>
        </w:rPr>
        <w:t xml:space="preserve">that </w:t>
      </w:r>
      <w:r w:rsidR="007D0991">
        <w:rPr>
          <w:rFonts w:ascii="Times New Roman" w:hAnsi="Times New Roman" w:cs="Times New Roman"/>
        </w:rPr>
        <w:t xml:space="preserve">proposed that a representation is constructed based on the information </w:t>
      </w:r>
      <w:r w:rsidR="00EE2D77">
        <w:rPr>
          <w:rFonts w:ascii="Times New Roman" w:hAnsi="Times New Roman" w:cs="Times New Roman"/>
        </w:rPr>
        <w:t xml:space="preserve">about specific locations within our </w:t>
      </w:r>
      <w:r w:rsidR="00EE2D77">
        <w:rPr>
          <w:rFonts w:ascii="Times New Roman" w:hAnsi="Times New Roman" w:cs="Times New Roman"/>
        </w:rPr>
        <w:lastRenderedPageBreak/>
        <w:t>environment</w:t>
      </w:r>
      <w:r w:rsidR="00447A50">
        <w:rPr>
          <w:rFonts w:ascii="Times New Roman" w:hAnsi="Times New Roman" w:cs="Times New Roman"/>
        </w:rPr>
        <w:t xml:space="preserve">. </w:t>
      </w:r>
      <w:r w:rsidR="00EE2D77">
        <w:rPr>
          <w:rFonts w:ascii="Times New Roman" w:hAnsi="Times New Roman" w:cs="Times New Roman"/>
        </w:rPr>
        <w:t>(</w:t>
      </w:r>
      <w:proofErr w:type="spellStart"/>
      <w:r w:rsidR="003B5E22">
        <w:rPr>
          <w:rFonts w:ascii="Times New Roman" w:hAnsi="Times New Roman" w:cs="Times New Roman"/>
        </w:rPr>
        <w:t>Kessels</w:t>
      </w:r>
      <w:proofErr w:type="spellEnd"/>
      <w:r w:rsidR="003B5E22">
        <w:rPr>
          <w:rFonts w:ascii="Times New Roman" w:hAnsi="Times New Roman" w:cs="Times New Roman"/>
        </w:rPr>
        <w:t xml:space="preserve"> et al, 2001; O’Keefe</w:t>
      </w:r>
      <w:r w:rsidR="00262E56">
        <w:rPr>
          <w:rFonts w:ascii="Times New Roman" w:hAnsi="Times New Roman" w:cs="Times New Roman"/>
        </w:rPr>
        <w:t xml:space="preserve"> &amp; Nadel, 1978). </w:t>
      </w:r>
      <w:r w:rsidR="00447A50">
        <w:rPr>
          <w:rFonts w:ascii="Times New Roman" w:hAnsi="Times New Roman" w:cs="Times New Roman"/>
        </w:rPr>
        <w:t xml:space="preserve">In addition to their research on rats and the </w:t>
      </w:r>
      <w:r w:rsidR="00637FB6">
        <w:rPr>
          <w:rFonts w:ascii="Times New Roman" w:hAnsi="Times New Roman" w:cs="Times New Roman"/>
        </w:rPr>
        <w:t>use of place cells in the hippocampus, they also discovered deficits in spatial memory tasks among humans with hippocampal damage (</w:t>
      </w:r>
      <w:proofErr w:type="spellStart"/>
      <w:r w:rsidR="00637FB6">
        <w:rPr>
          <w:rFonts w:ascii="Times New Roman" w:hAnsi="Times New Roman" w:cs="Times New Roman"/>
        </w:rPr>
        <w:t>Kessels</w:t>
      </w:r>
      <w:proofErr w:type="spellEnd"/>
      <w:r w:rsidR="00637FB6">
        <w:rPr>
          <w:rFonts w:ascii="Times New Roman" w:hAnsi="Times New Roman" w:cs="Times New Roman"/>
        </w:rPr>
        <w:t xml:space="preserve"> et al 2001). </w:t>
      </w:r>
      <w:r w:rsidR="00935219">
        <w:rPr>
          <w:rFonts w:ascii="Times New Roman" w:hAnsi="Times New Roman" w:cs="Times New Roman"/>
        </w:rPr>
        <w:t xml:space="preserve">The </w:t>
      </w:r>
      <w:r w:rsidR="00BF31D1">
        <w:rPr>
          <w:rFonts w:ascii="Times New Roman" w:hAnsi="Times New Roman" w:cs="Times New Roman"/>
        </w:rPr>
        <w:t>study</w:t>
      </w:r>
      <w:r w:rsidR="00935219">
        <w:rPr>
          <w:rFonts w:ascii="Times New Roman" w:hAnsi="Times New Roman" w:cs="Times New Roman"/>
        </w:rPr>
        <w:t xml:space="preserve"> compared egocentric and allocentric spatial memory in individuals with medial temporal lobe damage and Korsakoff </w:t>
      </w:r>
      <w:r w:rsidR="00635692">
        <w:rPr>
          <w:rFonts w:ascii="Times New Roman" w:hAnsi="Times New Roman" w:cs="Times New Roman"/>
        </w:rPr>
        <w:t>amnesia and</w:t>
      </w:r>
      <w:r w:rsidR="002D2F3C">
        <w:rPr>
          <w:rFonts w:ascii="Times New Roman" w:hAnsi="Times New Roman" w:cs="Times New Roman"/>
        </w:rPr>
        <w:t xml:space="preserve"> found that patients with damage to the </w:t>
      </w:r>
      <w:r w:rsidR="004458AE">
        <w:rPr>
          <w:rFonts w:ascii="Times New Roman" w:hAnsi="Times New Roman" w:cs="Times New Roman"/>
        </w:rPr>
        <w:t xml:space="preserve">medial </w:t>
      </w:r>
      <w:r w:rsidR="002D2F3C">
        <w:rPr>
          <w:rFonts w:ascii="Times New Roman" w:hAnsi="Times New Roman" w:cs="Times New Roman"/>
        </w:rPr>
        <w:t xml:space="preserve">temporal lobe exhibited impairments in the allocentric </w:t>
      </w:r>
      <w:r w:rsidR="009041E0">
        <w:rPr>
          <w:rFonts w:ascii="Times New Roman" w:hAnsi="Times New Roman" w:cs="Times New Roman"/>
        </w:rPr>
        <w:t>condition and</w:t>
      </w:r>
      <w:r w:rsidR="004458AE">
        <w:rPr>
          <w:rFonts w:ascii="Times New Roman" w:hAnsi="Times New Roman" w:cs="Times New Roman"/>
        </w:rPr>
        <w:t xml:space="preserve"> demonstrated an accelerated loss of allocentric spatial information (</w:t>
      </w:r>
      <w:proofErr w:type="spellStart"/>
      <w:r w:rsidR="0043468F">
        <w:rPr>
          <w:rFonts w:ascii="Times New Roman" w:hAnsi="Times New Roman" w:cs="Times New Roman"/>
        </w:rPr>
        <w:t>Holdstock</w:t>
      </w:r>
      <w:proofErr w:type="spellEnd"/>
      <w:r w:rsidR="0043468F">
        <w:rPr>
          <w:rFonts w:ascii="Times New Roman" w:hAnsi="Times New Roman" w:cs="Times New Roman"/>
        </w:rPr>
        <w:t xml:space="preserve"> et al, 1999). </w:t>
      </w:r>
      <w:r w:rsidR="00635692">
        <w:rPr>
          <w:rFonts w:ascii="Times New Roman" w:hAnsi="Times New Roman" w:cs="Times New Roman"/>
        </w:rPr>
        <w:t xml:space="preserve">O’Keefe and Nadel </w:t>
      </w:r>
      <w:r w:rsidR="009041E0">
        <w:rPr>
          <w:rFonts w:ascii="Times New Roman" w:hAnsi="Times New Roman" w:cs="Times New Roman"/>
        </w:rPr>
        <w:t>also proposed that the left and right hippocampi in humans play distinct roles within this process, with the right hippocampus being implicated in the mapping of allocentric spatial information, while the left region holds significance in the linguistic mapping (</w:t>
      </w:r>
      <w:proofErr w:type="spellStart"/>
      <w:r w:rsidR="009041E0">
        <w:rPr>
          <w:rFonts w:ascii="Times New Roman" w:hAnsi="Times New Roman" w:cs="Times New Roman"/>
        </w:rPr>
        <w:t>Kessels</w:t>
      </w:r>
      <w:proofErr w:type="spellEnd"/>
      <w:r w:rsidR="009041E0">
        <w:rPr>
          <w:rFonts w:ascii="Times New Roman" w:hAnsi="Times New Roman" w:cs="Times New Roman"/>
        </w:rPr>
        <w:t xml:space="preserve"> et al, 2001). </w:t>
      </w:r>
    </w:p>
    <w:p w14:paraId="1841380F" w14:textId="1CE5A99E" w:rsidR="00FB0182" w:rsidRPr="00FB0182" w:rsidRDefault="00187B66" w:rsidP="00AF113D">
      <w:pPr>
        <w:spacing w:line="480" w:lineRule="auto"/>
        <w:rPr>
          <w:rFonts w:ascii="Times New Roman" w:hAnsi="Times New Roman" w:cs="Times New Roman"/>
        </w:rPr>
      </w:pPr>
      <w:r>
        <w:rPr>
          <w:rFonts w:ascii="Times New Roman" w:hAnsi="Times New Roman" w:cs="Times New Roman"/>
        </w:rPr>
        <w:tab/>
      </w:r>
      <w:r w:rsidR="00ED0BFB">
        <w:rPr>
          <w:rFonts w:ascii="Times New Roman" w:hAnsi="Times New Roman" w:cs="Times New Roman"/>
        </w:rPr>
        <w:t xml:space="preserve">In contrast, </w:t>
      </w:r>
      <w:r w:rsidR="008F2290">
        <w:rPr>
          <w:rFonts w:ascii="Times New Roman" w:hAnsi="Times New Roman" w:cs="Times New Roman"/>
        </w:rPr>
        <w:t>Astur and colleagues (2002)</w:t>
      </w:r>
      <w:r w:rsidR="00C138B1">
        <w:rPr>
          <w:rFonts w:ascii="Times New Roman" w:hAnsi="Times New Roman" w:cs="Times New Roman"/>
        </w:rPr>
        <w:t xml:space="preserve"> utilised</w:t>
      </w:r>
      <w:r w:rsidR="00120D8B">
        <w:rPr>
          <w:rFonts w:ascii="Times New Roman" w:hAnsi="Times New Roman" w:cs="Times New Roman"/>
        </w:rPr>
        <w:t xml:space="preserve"> a virtual adaptation of the Morris Water Task to evaluate the spatial memory in humans who had undergone unilateral hippocampal resections, including five patients with left hippocampal removal, and five with right side removal</w:t>
      </w:r>
      <w:r w:rsidR="00684359">
        <w:rPr>
          <w:rFonts w:ascii="Times New Roman" w:hAnsi="Times New Roman" w:cs="Times New Roman"/>
        </w:rPr>
        <w:t xml:space="preserve">. </w:t>
      </w:r>
      <w:r w:rsidR="008831BA">
        <w:rPr>
          <w:rFonts w:ascii="Times New Roman" w:hAnsi="Times New Roman" w:cs="Times New Roman"/>
        </w:rPr>
        <w:t xml:space="preserve">The experiment revealed that in humans, spatial memory impairments </w:t>
      </w:r>
      <w:r w:rsidR="00A90F72">
        <w:rPr>
          <w:rFonts w:ascii="Times New Roman" w:hAnsi="Times New Roman" w:cs="Times New Roman"/>
        </w:rPr>
        <w:t xml:space="preserve">during a virtual Morris Water Task are not dependent on the side of removal (Astur et al, 2002). Both patients with </w:t>
      </w:r>
      <w:r w:rsidR="00867280">
        <w:rPr>
          <w:rFonts w:ascii="Times New Roman" w:hAnsi="Times New Roman" w:cs="Times New Roman"/>
        </w:rPr>
        <w:t xml:space="preserve">unilateral hippocampal damage (half with right side damage and half with left side) </w:t>
      </w:r>
      <w:r w:rsidR="00CE4A4B">
        <w:rPr>
          <w:rFonts w:ascii="Times New Roman" w:hAnsi="Times New Roman" w:cs="Times New Roman"/>
        </w:rPr>
        <w:t>exhibited the same spatial memory impairments</w:t>
      </w:r>
      <w:r w:rsidR="00995FAF">
        <w:rPr>
          <w:rFonts w:ascii="Times New Roman" w:hAnsi="Times New Roman" w:cs="Times New Roman"/>
        </w:rPr>
        <w:t xml:space="preserve">, contradicting the earlier theory of O’Keefe and Nadel (1978) that the right </w:t>
      </w:r>
      <w:r w:rsidR="00EE6426">
        <w:rPr>
          <w:rFonts w:ascii="Times New Roman" w:hAnsi="Times New Roman" w:cs="Times New Roman"/>
        </w:rPr>
        <w:t>side was solely responsible for the mapping of allocentric spatial information (</w:t>
      </w:r>
      <w:r w:rsidR="00CE4A4B">
        <w:rPr>
          <w:rFonts w:ascii="Times New Roman" w:hAnsi="Times New Roman" w:cs="Times New Roman"/>
        </w:rPr>
        <w:t>Astur et al, 2002)</w:t>
      </w:r>
      <w:r w:rsidR="00EE5BF7">
        <w:rPr>
          <w:rFonts w:ascii="Times New Roman" w:hAnsi="Times New Roman" w:cs="Times New Roman"/>
        </w:rPr>
        <w:t xml:space="preserve">. </w:t>
      </w:r>
      <w:r w:rsidR="00FC1AC8">
        <w:rPr>
          <w:rFonts w:ascii="Times New Roman" w:hAnsi="Times New Roman" w:cs="Times New Roman"/>
        </w:rPr>
        <w:t xml:space="preserve">However, </w:t>
      </w:r>
      <w:r w:rsidR="008C5589">
        <w:rPr>
          <w:rFonts w:ascii="Times New Roman" w:hAnsi="Times New Roman" w:cs="Times New Roman"/>
        </w:rPr>
        <w:t xml:space="preserve">the extremely small sample size poses a potential threat to the reliability and generalisability of this study. </w:t>
      </w:r>
      <w:r w:rsidR="00E70788">
        <w:rPr>
          <w:rFonts w:ascii="Times New Roman" w:hAnsi="Times New Roman" w:cs="Times New Roman"/>
        </w:rPr>
        <w:t xml:space="preserve">To thoroughly </w:t>
      </w:r>
      <w:r w:rsidR="0055695E">
        <w:rPr>
          <w:rFonts w:ascii="Times New Roman" w:hAnsi="Times New Roman" w:cs="Times New Roman"/>
        </w:rPr>
        <w:t xml:space="preserve">assess the validity of this theory, Cave and Squire (1991) </w:t>
      </w:r>
      <w:r w:rsidR="005927E8">
        <w:rPr>
          <w:rFonts w:ascii="Times New Roman" w:hAnsi="Times New Roman" w:cs="Times New Roman"/>
        </w:rPr>
        <w:t xml:space="preserve">conducted a study comparing non-spatial and spatial memory in patients with amnesia resulting from lesions of the hippocampal formation. </w:t>
      </w:r>
      <w:r w:rsidR="00AD0980">
        <w:rPr>
          <w:rFonts w:ascii="Times New Roman" w:hAnsi="Times New Roman" w:cs="Times New Roman"/>
        </w:rPr>
        <w:t xml:space="preserve">The patients were tasked with studying a set of 16 objects to examine their object recall, </w:t>
      </w:r>
      <w:r w:rsidR="00376A8E">
        <w:rPr>
          <w:rFonts w:ascii="Times New Roman" w:hAnsi="Times New Roman" w:cs="Times New Roman"/>
        </w:rPr>
        <w:t>recognition,</w:t>
      </w:r>
      <w:r w:rsidR="00AD0980">
        <w:rPr>
          <w:rFonts w:ascii="Times New Roman" w:hAnsi="Times New Roman" w:cs="Times New Roman"/>
        </w:rPr>
        <w:t xml:space="preserve"> and memory of the location of those objects (Cave &amp; Squire, 1991). </w:t>
      </w:r>
      <w:r w:rsidR="00C1725A">
        <w:rPr>
          <w:rFonts w:ascii="Times New Roman" w:hAnsi="Times New Roman" w:cs="Times New Roman"/>
        </w:rPr>
        <w:t xml:space="preserve">Nevertheless, the results </w:t>
      </w:r>
      <w:r w:rsidR="00C37107">
        <w:rPr>
          <w:rFonts w:ascii="Times New Roman" w:hAnsi="Times New Roman" w:cs="Times New Roman"/>
        </w:rPr>
        <w:t xml:space="preserve">found that both the performance on the object </w:t>
      </w:r>
      <w:r w:rsidR="00C37107">
        <w:rPr>
          <w:rFonts w:ascii="Times New Roman" w:hAnsi="Times New Roman" w:cs="Times New Roman"/>
        </w:rPr>
        <w:lastRenderedPageBreak/>
        <w:t xml:space="preserve">memory task and the spatial memory abilities of the amnesic patients </w:t>
      </w:r>
      <w:r w:rsidR="00BF221F">
        <w:rPr>
          <w:rFonts w:ascii="Times New Roman" w:hAnsi="Times New Roman" w:cs="Times New Roman"/>
        </w:rPr>
        <w:t xml:space="preserve">aligned closely with those of the control participants (Cave &amp; Squire, 1991). </w:t>
      </w:r>
      <w:r w:rsidR="00597F7C">
        <w:rPr>
          <w:rFonts w:ascii="Times New Roman" w:hAnsi="Times New Roman" w:cs="Times New Roman"/>
        </w:rPr>
        <w:t xml:space="preserve">This </w:t>
      </w:r>
      <w:r w:rsidR="00731474">
        <w:rPr>
          <w:rFonts w:ascii="Times New Roman" w:hAnsi="Times New Roman" w:cs="Times New Roman"/>
        </w:rPr>
        <w:t xml:space="preserve">indicates that the hippocampus may not play a significant role in spatial memory (Cave &amp; Squire, 1991). </w:t>
      </w:r>
      <w:r w:rsidR="00830242">
        <w:rPr>
          <w:rFonts w:ascii="Times New Roman" w:hAnsi="Times New Roman" w:cs="Times New Roman"/>
        </w:rPr>
        <w:t xml:space="preserve">However. It’s worth noting that this study involved 15 amnesic patients, </w:t>
      </w:r>
      <w:r w:rsidR="006733DC">
        <w:rPr>
          <w:rFonts w:ascii="Times New Roman" w:hAnsi="Times New Roman" w:cs="Times New Roman"/>
        </w:rPr>
        <w:t>with only seven having confirmed or suspected hippocampal damage, while the other eight patients had damage to the midline diencephalic structure</w:t>
      </w:r>
      <w:r w:rsidR="005231D5">
        <w:rPr>
          <w:rFonts w:ascii="Times New Roman" w:hAnsi="Times New Roman" w:cs="Times New Roman"/>
        </w:rPr>
        <w:t xml:space="preserve">. </w:t>
      </w:r>
      <w:r w:rsidR="00D97BE6">
        <w:rPr>
          <w:rFonts w:ascii="Times New Roman" w:hAnsi="Times New Roman" w:cs="Times New Roman"/>
        </w:rPr>
        <w:t xml:space="preserve">Patients with hippocampal damage also exhibited varying degrees of </w:t>
      </w:r>
      <w:r w:rsidR="00CE54F7">
        <w:rPr>
          <w:rFonts w:ascii="Times New Roman" w:hAnsi="Times New Roman" w:cs="Times New Roman"/>
        </w:rPr>
        <w:t xml:space="preserve">severity and had very different causes for their hippocampal injuries. Some developed amnesia </w:t>
      </w:r>
      <w:proofErr w:type="gramStart"/>
      <w:r w:rsidR="00CE54F7">
        <w:rPr>
          <w:rFonts w:ascii="Times New Roman" w:hAnsi="Times New Roman" w:cs="Times New Roman"/>
        </w:rPr>
        <w:t>as a result of</w:t>
      </w:r>
      <w:proofErr w:type="gramEnd"/>
      <w:r w:rsidR="00CE54F7">
        <w:rPr>
          <w:rFonts w:ascii="Times New Roman" w:hAnsi="Times New Roman" w:cs="Times New Roman"/>
        </w:rPr>
        <w:t xml:space="preserve"> epileptic seizures, others due to cardiac arrest, and some because of head trauma. </w:t>
      </w:r>
      <w:r w:rsidR="00DA2C87">
        <w:rPr>
          <w:rFonts w:ascii="Times New Roman" w:hAnsi="Times New Roman" w:cs="Times New Roman"/>
        </w:rPr>
        <w:t>It is difficult to determine whether these factors influenced the outcomes of this study. Had all patients suffered similar injuries</w:t>
      </w:r>
      <w:r w:rsidR="001F23F4">
        <w:rPr>
          <w:rFonts w:ascii="Times New Roman" w:hAnsi="Times New Roman" w:cs="Times New Roman"/>
        </w:rPr>
        <w:t>, the results may have varied</w:t>
      </w:r>
      <w:r w:rsidR="0026419A">
        <w:rPr>
          <w:rFonts w:ascii="Times New Roman" w:hAnsi="Times New Roman" w:cs="Times New Roman"/>
        </w:rPr>
        <w:t xml:space="preserve">. </w:t>
      </w:r>
    </w:p>
    <w:p w14:paraId="13D10550" w14:textId="3448AD91" w:rsidR="0005749D" w:rsidRDefault="00ED097C" w:rsidP="00FB0182">
      <w:pPr>
        <w:spacing w:line="480" w:lineRule="auto"/>
        <w:ind w:firstLine="720"/>
        <w:rPr>
          <w:rFonts w:ascii="Times New Roman" w:hAnsi="Times New Roman" w:cs="Times New Roman"/>
        </w:rPr>
      </w:pPr>
      <w:r>
        <w:rPr>
          <w:rFonts w:ascii="Times New Roman" w:hAnsi="Times New Roman" w:cs="Times New Roman"/>
        </w:rPr>
        <w:t>B</w:t>
      </w:r>
      <w:r w:rsidR="00B237B0">
        <w:rPr>
          <w:rFonts w:ascii="Times New Roman" w:hAnsi="Times New Roman" w:cs="Times New Roman"/>
        </w:rPr>
        <w:t>a</w:t>
      </w:r>
      <w:r>
        <w:rPr>
          <w:rFonts w:ascii="Times New Roman" w:hAnsi="Times New Roman" w:cs="Times New Roman"/>
        </w:rPr>
        <w:t>se</w:t>
      </w:r>
      <w:r w:rsidR="00B237B0">
        <w:rPr>
          <w:rFonts w:ascii="Times New Roman" w:hAnsi="Times New Roman" w:cs="Times New Roman"/>
        </w:rPr>
        <w:t xml:space="preserve">d </w:t>
      </w:r>
      <w:r>
        <w:rPr>
          <w:rFonts w:ascii="Times New Roman" w:hAnsi="Times New Roman" w:cs="Times New Roman"/>
        </w:rPr>
        <w:t xml:space="preserve">on the provided information, we can understand that damage to the </w:t>
      </w:r>
      <w:r w:rsidR="00BF5EDA">
        <w:rPr>
          <w:rFonts w:ascii="Times New Roman" w:hAnsi="Times New Roman" w:cs="Times New Roman"/>
        </w:rPr>
        <w:t>hippocampus can result in challenging real-world consequences, including struggles with spatial orientation, memory formation, recalling past events, and even potential psychiatric effects, such as elevated cortisol levels that can impact emotional behaviour (</w:t>
      </w:r>
      <w:r w:rsidR="002D4120">
        <w:rPr>
          <w:rFonts w:ascii="Times New Roman" w:hAnsi="Times New Roman" w:cs="Times New Roman"/>
        </w:rPr>
        <w:t xml:space="preserve">Anand &amp; </w:t>
      </w:r>
      <w:proofErr w:type="spellStart"/>
      <w:r w:rsidR="002D4120">
        <w:rPr>
          <w:rFonts w:ascii="Times New Roman" w:hAnsi="Times New Roman" w:cs="Times New Roman"/>
        </w:rPr>
        <w:t>Dhikav</w:t>
      </w:r>
      <w:proofErr w:type="spellEnd"/>
      <w:r w:rsidR="002D4120">
        <w:rPr>
          <w:rFonts w:ascii="Times New Roman" w:hAnsi="Times New Roman" w:cs="Times New Roman"/>
        </w:rPr>
        <w:t xml:space="preserve">, 2012; Burgess et al, 2002). </w:t>
      </w:r>
      <w:r w:rsidR="002667D9">
        <w:rPr>
          <w:rFonts w:ascii="Times New Roman" w:hAnsi="Times New Roman" w:cs="Times New Roman"/>
        </w:rPr>
        <w:t xml:space="preserve">This essay has </w:t>
      </w:r>
      <w:r w:rsidR="00063135">
        <w:rPr>
          <w:rFonts w:ascii="Times New Roman" w:hAnsi="Times New Roman" w:cs="Times New Roman"/>
        </w:rPr>
        <w:t xml:space="preserve">merely touched upon a small area of the possible cognitive and biological effects stemming from damage to this area. </w:t>
      </w:r>
    </w:p>
    <w:p w14:paraId="282F742D" w14:textId="25644C54" w:rsidR="00EC31A0" w:rsidRDefault="000E271C" w:rsidP="00AF113D">
      <w:pPr>
        <w:spacing w:line="480" w:lineRule="auto"/>
        <w:ind w:firstLine="720"/>
        <w:rPr>
          <w:rFonts w:ascii="Times New Roman" w:hAnsi="Times New Roman" w:cs="Times New Roman"/>
        </w:rPr>
      </w:pPr>
      <w:r>
        <w:rPr>
          <w:rFonts w:ascii="Times New Roman" w:hAnsi="Times New Roman" w:cs="Times New Roman"/>
        </w:rPr>
        <w:t xml:space="preserve">Despite the known detrimental effects of hippocampal damage on individuals, there remains a lack of comprehensive understanding regarding its potential cognitive and biological implications. </w:t>
      </w:r>
      <w:proofErr w:type="gramStart"/>
      <w:r w:rsidR="00227FA8">
        <w:rPr>
          <w:rFonts w:ascii="Times New Roman" w:hAnsi="Times New Roman" w:cs="Times New Roman"/>
        </w:rPr>
        <w:t>Referring back</w:t>
      </w:r>
      <w:proofErr w:type="gramEnd"/>
      <w:r w:rsidR="00227FA8">
        <w:rPr>
          <w:rFonts w:ascii="Times New Roman" w:hAnsi="Times New Roman" w:cs="Times New Roman"/>
        </w:rPr>
        <w:t xml:space="preserve"> to the image, research into each individual side of the hippocampus was limited, and any findings that did emerge were often contradictory</w:t>
      </w:r>
      <w:r w:rsidR="00C1393C">
        <w:rPr>
          <w:rFonts w:ascii="Times New Roman" w:hAnsi="Times New Roman" w:cs="Times New Roman"/>
        </w:rPr>
        <w:t xml:space="preserve">. For instance, O’Keefe &amp; Nadel’s (1978) study proposed that the right side of the hippocampus was responsible for spatial memory and mapping, however, Cave &amp; Squire’s (1991) research suggested that the hippocampus </w:t>
      </w:r>
      <w:proofErr w:type="gramStart"/>
      <w:r w:rsidR="00C1393C">
        <w:rPr>
          <w:rFonts w:ascii="Times New Roman" w:hAnsi="Times New Roman" w:cs="Times New Roman"/>
        </w:rPr>
        <w:t>actually had</w:t>
      </w:r>
      <w:proofErr w:type="gramEnd"/>
      <w:r w:rsidR="00C1393C">
        <w:rPr>
          <w:rFonts w:ascii="Times New Roman" w:hAnsi="Times New Roman" w:cs="Times New Roman"/>
        </w:rPr>
        <w:t xml:space="preserve"> very little involvement in spatial memory. </w:t>
      </w:r>
    </w:p>
    <w:p w14:paraId="2F09D8B9" w14:textId="668C4219" w:rsidR="00910AA6" w:rsidRDefault="0028761F" w:rsidP="00AF113D">
      <w:pPr>
        <w:spacing w:line="480" w:lineRule="auto"/>
        <w:ind w:firstLine="720"/>
        <w:rPr>
          <w:rFonts w:ascii="Times New Roman" w:hAnsi="Times New Roman" w:cs="Times New Roman"/>
        </w:rPr>
      </w:pPr>
      <w:r>
        <w:rPr>
          <w:rFonts w:ascii="Times New Roman" w:hAnsi="Times New Roman" w:cs="Times New Roman"/>
        </w:rPr>
        <w:lastRenderedPageBreak/>
        <w:t xml:space="preserve">In addition to the numerous contradictions in research, there are also various limitations within the studies themselves. For instance, many memory tasks may lack ecological validity, as the unfamiliar clinical settings might affect a patient’s ability to recall information effectively. Additionally, </w:t>
      </w:r>
      <w:proofErr w:type="gramStart"/>
      <w:r>
        <w:rPr>
          <w:rFonts w:ascii="Times New Roman" w:hAnsi="Times New Roman" w:cs="Times New Roman"/>
        </w:rPr>
        <w:t>safeguarding</w:t>
      </w:r>
      <w:proofErr w:type="gramEnd"/>
      <w:r>
        <w:rPr>
          <w:rFonts w:ascii="Times New Roman" w:hAnsi="Times New Roman" w:cs="Times New Roman"/>
        </w:rPr>
        <w:t xml:space="preserve"> and ethical concerns must be addressed, given that the individuals participating </w:t>
      </w:r>
      <w:r w:rsidR="003A0765">
        <w:rPr>
          <w:rFonts w:ascii="Times New Roman" w:hAnsi="Times New Roman" w:cs="Times New Roman"/>
        </w:rPr>
        <w:t xml:space="preserve">in these studies have all experienced some form of brain injury or health issues. This may raise issues regarding consent or the right to withdraw, as many patients may feel compelled to participate. Lastly, </w:t>
      </w:r>
      <w:r w:rsidR="00F423E2">
        <w:rPr>
          <w:rFonts w:ascii="Times New Roman" w:hAnsi="Times New Roman" w:cs="Times New Roman"/>
        </w:rPr>
        <w:t>the repetitive nature of memory tasks could be overwhelming or potentially psychologically harmful to participants, leading to feelings of confusion or frustration</w:t>
      </w:r>
      <w:r w:rsidR="00C51AAC">
        <w:rPr>
          <w:rFonts w:ascii="Times New Roman" w:hAnsi="Times New Roman" w:cs="Times New Roman"/>
        </w:rPr>
        <w:t xml:space="preserve"> (Chandra et al, 2021). </w:t>
      </w:r>
    </w:p>
    <w:p w14:paraId="7A2160B2" w14:textId="2DA4C71A" w:rsidR="00EC31A0" w:rsidRDefault="00E520D7" w:rsidP="00AF113D">
      <w:pPr>
        <w:spacing w:line="480" w:lineRule="auto"/>
        <w:rPr>
          <w:rFonts w:ascii="Times New Roman" w:hAnsi="Times New Roman" w:cs="Times New Roman"/>
        </w:rPr>
      </w:pPr>
      <w:r>
        <w:rPr>
          <w:rFonts w:ascii="Times New Roman" w:hAnsi="Times New Roman" w:cs="Times New Roman"/>
        </w:rPr>
        <w:tab/>
      </w:r>
      <w:r w:rsidR="000458DB">
        <w:rPr>
          <w:rFonts w:ascii="Times New Roman" w:hAnsi="Times New Roman" w:cs="Times New Roman"/>
        </w:rPr>
        <w:t>To conclude</w:t>
      </w:r>
      <w:r w:rsidR="0042348C">
        <w:rPr>
          <w:rFonts w:ascii="Times New Roman" w:hAnsi="Times New Roman" w:cs="Times New Roman"/>
        </w:rPr>
        <w:t xml:space="preserve">, it is important to </w:t>
      </w:r>
      <w:r w:rsidR="0021717A">
        <w:rPr>
          <w:rFonts w:ascii="Times New Roman" w:hAnsi="Times New Roman" w:cs="Times New Roman"/>
        </w:rPr>
        <w:t xml:space="preserve">acknowledge the few therapeutic interventions available that aim to </w:t>
      </w:r>
      <w:r w:rsidR="00715A2D">
        <w:rPr>
          <w:rFonts w:ascii="Times New Roman" w:hAnsi="Times New Roman" w:cs="Times New Roman"/>
        </w:rPr>
        <w:t>manage the effects of hippocampal damage (</w:t>
      </w:r>
      <w:r w:rsidR="00233454">
        <w:rPr>
          <w:rFonts w:ascii="Times New Roman" w:hAnsi="Times New Roman" w:cs="Times New Roman"/>
        </w:rPr>
        <w:t>Shetty, 2014</w:t>
      </w:r>
      <w:r w:rsidR="00715A2D">
        <w:rPr>
          <w:rFonts w:ascii="Times New Roman" w:hAnsi="Times New Roman" w:cs="Times New Roman"/>
        </w:rPr>
        <w:t>) Particularly, neural stem cell grafting following injury has</w:t>
      </w:r>
      <w:r w:rsidR="00F72C91">
        <w:rPr>
          <w:rFonts w:ascii="Times New Roman" w:hAnsi="Times New Roman" w:cs="Times New Roman"/>
        </w:rPr>
        <w:t xml:space="preserve"> emerged as a promising approach. Research </w:t>
      </w:r>
      <w:r w:rsidR="00C82644">
        <w:rPr>
          <w:rFonts w:ascii="Times New Roman" w:hAnsi="Times New Roman" w:cs="Times New Roman"/>
        </w:rPr>
        <w:t>suggest</w:t>
      </w:r>
      <w:r w:rsidR="00F72C91">
        <w:rPr>
          <w:rFonts w:ascii="Times New Roman" w:hAnsi="Times New Roman" w:cs="Times New Roman"/>
        </w:rPr>
        <w:t xml:space="preserve"> that this procedure holds the</w:t>
      </w:r>
      <w:r w:rsidR="00AC57B0">
        <w:rPr>
          <w:rFonts w:ascii="Times New Roman" w:hAnsi="Times New Roman" w:cs="Times New Roman"/>
        </w:rPr>
        <w:t xml:space="preserve"> potential to </w:t>
      </w:r>
      <w:r w:rsidR="00984ECF">
        <w:rPr>
          <w:rFonts w:ascii="Times New Roman" w:hAnsi="Times New Roman" w:cs="Times New Roman"/>
        </w:rPr>
        <w:t xml:space="preserve">alleviate or potentially prevent memory dysfunctions and the development of epilepsy following injury to this area, </w:t>
      </w:r>
      <w:r w:rsidR="006200E9">
        <w:rPr>
          <w:rFonts w:ascii="Times New Roman" w:hAnsi="Times New Roman" w:cs="Times New Roman"/>
        </w:rPr>
        <w:t xml:space="preserve">offering hope for enhanced outcomes among patients impacted by hippocampal damage </w:t>
      </w:r>
      <w:r w:rsidR="00233454">
        <w:rPr>
          <w:rFonts w:ascii="Times New Roman" w:hAnsi="Times New Roman" w:cs="Times New Roman"/>
        </w:rPr>
        <w:t xml:space="preserve">(Shetty, 2014). </w:t>
      </w:r>
    </w:p>
    <w:p w14:paraId="01E3CD0A" w14:textId="77777777" w:rsidR="00EC31A0" w:rsidRDefault="00EC31A0" w:rsidP="00CA3E21">
      <w:pPr>
        <w:rPr>
          <w:rFonts w:ascii="Times New Roman" w:hAnsi="Times New Roman" w:cs="Times New Roman"/>
        </w:rPr>
      </w:pPr>
    </w:p>
    <w:p w14:paraId="29BB2BEE" w14:textId="77777777" w:rsidR="00EC31A0" w:rsidRDefault="00EC31A0" w:rsidP="00CA3E21">
      <w:pPr>
        <w:rPr>
          <w:rFonts w:ascii="Times New Roman" w:hAnsi="Times New Roman" w:cs="Times New Roman"/>
        </w:rPr>
      </w:pPr>
    </w:p>
    <w:p w14:paraId="37462FAC" w14:textId="77777777" w:rsidR="00EC31A0" w:rsidRDefault="00EC31A0" w:rsidP="00CA3E21">
      <w:pPr>
        <w:rPr>
          <w:rFonts w:ascii="Times New Roman" w:hAnsi="Times New Roman" w:cs="Times New Roman"/>
        </w:rPr>
      </w:pPr>
    </w:p>
    <w:p w14:paraId="78E948C4" w14:textId="77777777" w:rsidR="00EC31A0" w:rsidRDefault="00EC31A0" w:rsidP="00CA3E21">
      <w:pPr>
        <w:rPr>
          <w:rFonts w:ascii="Times New Roman" w:hAnsi="Times New Roman" w:cs="Times New Roman"/>
        </w:rPr>
      </w:pPr>
    </w:p>
    <w:p w14:paraId="0E69AAA2" w14:textId="77777777" w:rsidR="009A7D66" w:rsidRDefault="009A7D66" w:rsidP="00CA3E21">
      <w:pPr>
        <w:rPr>
          <w:rFonts w:ascii="Times New Roman" w:hAnsi="Times New Roman" w:cs="Times New Roman"/>
        </w:rPr>
      </w:pPr>
    </w:p>
    <w:p w14:paraId="1FF2F4AC" w14:textId="77777777" w:rsidR="00FB0182" w:rsidRDefault="00FB0182" w:rsidP="00CA3E21">
      <w:pPr>
        <w:rPr>
          <w:rFonts w:ascii="Times New Roman" w:hAnsi="Times New Roman" w:cs="Times New Roman"/>
        </w:rPr>
      </w:pPr>
    </w:p>
    <w:p w14:paraId="640873DD" w14:textId="77777777" w:rsidR="00592678" w:rsidRDefault="00592678" w:rsidP="00CA3E21">
      <w:pPr>
        <w:rPr>
          <w:rFonts w:ascii="Times New Roman" w:hAnsi="Times New Roman" w:cs="Times New Roman"/>
        </w:rPr>
      </w:pPr>
    </w:p>
    <w:p w14:paraId="2169CE2B" w14:textId="77777777" w:rsidR="009A7D66" w:rsidRDefault="009A7D66" w:rsidP="00CA3E21">
      <w:pPr>
        <w:rPr>
          <w:rFonts w:ascii="Times New Roman" w:hAnsi="Times New Roman" w:cs="Times New Roman"/>
        </w:rPr>
      </w:pPr>
    </w:p>
    <w:p w14:paraId="367C08DA" w14:textId="77777777" w:rsidR="005A224E" w:rsidRDefault="005A224E" w:rsidP="005D08CF">
      <w:pPr>
        <w:jc w:val="center"/>
        <w:rPr>
          <w:rFonts w:ascii="Times New Roman" w:hAnsi="Times New Roman" w:cs="Times New Roman"/>
          <w:b/>
          <w:bCs/>
        </w:rPr>
      </w:pPr>
    </w:p>
    <w:p w14:paraId="0E40BCB4" w14:textId="77777777" w:rsidR="005A224E" w:rsidRDefault="005A224E" w:rsidP="005D08CF">
      <w:pPr>
        <w:jc w:val="center"/>
        <w:rPr>
          <w:rFonts w:ascii="Times New Roman" w:hAnsi="Times New Roman" w:cs="Times New Roman"/>
          <w:b/>
          <w:bCs/>
        </w:rPr>
      </w:pPr>
    </w:p>
    <w:p w14:paraId="1B96F022" w14:textId="77777777" w:rsidR="005A224E" w:rsidRDefault="005A224E" w:rsidP="005D08CF">
      <w:pPr>
        <w:jc w:val="center"/>
        <w:rPr>
          <w:rFonts w:ascii="Times New Roman" w:hAnsi="Times New Roman" w:cs="Times New Roman"/>
          <w:b/>
          <w:bCs/>
        </w:rPr>
      </w:pPr>
    </w:p>
    <w:p w14:paraId="1339C73F" w14:textId="6493F7D1" w:rsidR="008A062D" w:rsidRPr="005D08CF" w:rsidRDefault="009A7D66" w:rsidP="005D08CF">
      <w:pPr>
        <w:jc w:val="center"/>
        <w:rPr>
          <w:rStyle w:val="Hyperlink"/>
          <w:rFonts w:ascii="Times New Roman" w:hAnsi="Times New Roman" w:cs="Times New Roman"/>
          <w:b/>
          <w:bCs/>
          <w:color w:val="auto"/>
          <w:u w:val="none"/>
        </w:rPr>
      </w:pPr>
      <w:r w:rsidRPr="005D08CF">
        <w:rPr>
          <w:rFonts w:ascii="Times New Roman" w:hAnsi="Times New Roman" w:cs="Times New Roman"/>
          <w:b/>
          <w:bCs/>
        </w:rPr>
        <w:lastRenderedPageBreak/>
        <w:t>Reference list</w:t>
      </w:r>
    </w:p>
    <w:p w14:paraId="2A9D7B5A" w14:textId="77777777" w:rsidR="008A062D" w:rsidRDefault="008A062D" w:rsidP="008A062D">
      <w:pPr>
        <w:ind w:left="720" w:hanging="720"/>
        <w:rPr>
          <w:rFonts w:ascii="Times New Roman" w:hAnsi="Times New Roman" w:cs="Times New Roman"/>
          <w:i/>
          <w:iCs/>
        </w:rPr>
      </w:pPr>
      <w:proofErr w:type="spellStart"/>
      <w:r>
        <w:rPr>
          <w:rFonts w:ascii="Times New Roman" w:hAnsi="Times New Roman" w:cs="Times New Roman"/>
        </w:rPr>
        <w:t>Aggleton</w:t>
      </w:r>
      <w:proofErr w:type="spellEnd"/>
      <w:r>
        <w:rPr>
          <w:rFonts w:ascii="Times New Roman" w:hAnsi="Times New Roman" w:cs="Times New Roman"/>
        </w:rPr>
        <w:t xml:space="preserve">, J., &amp; Christiansen, K. (2015). The Connected Hippocampus. </w:t>
      </w:r>
      <w:r>
        <w:rPr>
          <w:rFonts w:ascii="Times New Roman" w:hAnsi="Times New Roman" w:cs="Times New Roman"/>
          <w:i/>
          <w:iCs/>
        </w:rPr>
        <w:t>Progress in Brain Research, 219</w:t>
      </w:r>
      <w:r>
        <w:rPr>
          <w:rFonts w:ascii="Times New Roman" w:hAnsi="Times New Roman" w:cs="Times New Roman"/>
        </w:rPr>
        <w:t xml:space="preserve">, 65-82. </w:t>
      </w:r>
      <w:hyperlink r:id="rId4" w:history="1">
        <w:r w:rsidRPr="00E7083E">
          <w:rPr>
            <w:rStyle w:val="Hyperlink"/>
            <w:rFonts w:ascii="Times New Roman" w:hAnsi="Times New Roman" w:cs="Times New Roman"/>
          </w:rPr>
          <w:t>https://doi.org/10.1016/bs.pbr.2015.03.003</w:t>
        </w:r>
      </w:hyperlink>
    </w:p>
    <w:p w14:paraId="7691FFC3" w14:textId="77777777" w:rsidR="008A062D" w:rsidRDefault="008A062D" w:rsidP="008A062D">
      <w:pPr>
        <w:ind w:left="720" w:hanging="720"/>
        <w:rPr>
          <w:rFonts w:ascii="Times New Roman" w:hAnsi="Times New Roman" w:cs="Times New Roman"/>
          <w:i/>
          <w:iCs/>
        </w:rPr>
      </w:pPr>
      <w:r>
        <w:rPr>
          <w:rFonts w:ascii="Times New Roman" w:hAnsi="Times New Roman" w:cs="Times New Roman"/>
        </w:rPr>
        <w:t xml:space="preserve">Anand, K.S., &amp; </w:t>
      </w:r>
      <w:proofErr w:type="spellStart"/>
      <w:r>
        <w:rPr>
          <w:rFonts w:ascii="Times New Roman" w:hAnsi="Times New Roman" w:cs="Times New Roman"/>
        </w:rPr>
        <w:t>Dhikav</w:t>
      </w:r>
      <w:proofErr w:type="spellEnd"/>
      <w:r>
        <w:rPr>
          <w:rFonts w:ascii="Times New Roman" w:hAnsi="Times New Roman" w:cs="Times New Roman"/>
        </w:rPr>
        <w:t xml:space="preserve">, V. (2012). Hippocampus in health and disease: An overview. </w:t>
      </w:r>
      <w:r>
        <w:rPr>
          <w:rFonts w:ascii="Times New Roman" w:hAnsi="Times New Roman" w:cs="Times New Roman"/>
          <w:i/>
          <w:iCs/>
        </w:rPr>
        <w:t>Annals of Indian Academy of Neurology, 15</w:t>
      </w:r>
      <w:r>
        <w:rPr>
          <w:rFonts w:ascii="Times New Roman" w:hAnsi="Times New Roman" w:cs="Times New Roman"/>
        </w:rPr>
        <w:t>(4), 239-246.</w:t>
      </w:r>
      <w:r w:rsidRPr="00D87D99">
        <w:rPr>
          <w:rFonts w:ascii="Times New Roman" w:hAnsi="Times New Roman" w:cs="Times New Roman"/>
        </w:rPr>
        <w:t xml:space="preserve"> </w:t>
      </w:r>
      <w:hyperlink r:id="rId5" w:history="1">
        <w:r w:rsidRPr="00D87D99">
          <w:rPr>
            <w:rStyle w:val="Hyperlink"/>
            <w:rFonts w:ascii="Times New Roman" w:hAnsi="Times New Roman" w:cs="Times New Roman"/>
            <w:shd w:val="clear" w:color="auto" w:fill="FFFFFF"/>
          </w:rPr>
          <w:t>https://doi.org/10.4103/0972-2327.104323</w:t>
        </w:r>
      </w:hyperlink>
    </w:p>
    <w:p w14:paraId="5A0DD466"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t xml:space="preserve">Astur, R.S., Taylor, L.B., </w:t>
      </w:r>
      <w:proofErr w:type="spellStart"/>
      <w:r>
        <w:rPr>
          <w:rFonts w:ascii="Times New Roman" w:hAnsi="Times New Roman" w:cs="Times New Roman"/>
        </w:rPr>
        <w:t>Mamelak</w:t>
      </w:r>
      <w:proofErr w:type="spellEnd"/>
      <w:r>
        <w:rPr>
          <w:rFonts w:ascii="Times New Roman" w:hAnsi="Times New Roman" w:cs="Times New Roman"/>
        </w:rPr>
        <w:t xml:space="preserve">, A.N., Philpott, L., &amp; Sutherland, R.J. (2002). Humans with hippocampus damage display severe spatial memory impairments in a virtual Morris water task. </w:t>
      </w:r>
      <w:r>
        <w:rPr>
          <w:rFonts w:ascii="Times New Roman" w:hAnsi="Times New Roman" w:cs="Times New Roman"/>
          <w:i/>
          <w:iCs/>
        </w:rPr>
        <w:t>Behavioural Brain Research, 132</w:t>
      </w:r>
      <w:r>
        <w:rPr>
          <w:rFonts w:ascii="Times New Roman" w:hAnsi="Times New Roman" w:cs="Times New Roman"/>
        </w:rPr>
        <w:t xml:space="preserve">(1). 77-84. </w:t>
      </w:r>
      <w:hyperlink r:id="rId6" w:history="1">
        <w:r w:rsidRPr="00684359">
          <w:rPr>
            <w:rStyle w:val="Hyperlink"/>
            <w:rFonts w:ascii="Times New Roman" w:hAnsi="Times New Roman" w:cs="Times New Roman"/>
          </w:rPr>
          <w:t>https://doi.org/10.1016/S0166-4328(01)00399-0</w:t>
        </w:r>
      </w:hyperlink>
    </w:p>
    <w:p w14:paraId="5F9A30EF" w14:textId="77777777" w:rsidR="008A062D" w:rsidRDefault="008A062D" w:rsidP="008A062D">
      <w:pPr>
        <w:ind w:left="720" w:hanging="720"/>
        <w:rPr>
          <w:rFonts w:ascii="Times New Roman" w:hAnsi="Times New Roman" w:cs="Times New Roman"/>
        </w:rPr>
      </w:pPr>
      <w:r>
        <w:rPr>
          <w:rFonts w:ascii="Times New Roman" w:hAnsi="Times New Roman" w:cs="Times New Roman"/>
        </w:rPr>
        <w:t xml:space="preserve">Bayley, P.J., Hopkins, R.O., &amp; Squire, L.R. (2003). Successful recollection of remote autobiographical memories by amnesic patients with medial temporal lesions. </w:t>
      </w:r>
      <w:r>
        <w:rPr>
          <w:rFonts w:ascii="Times New Roman" w:hAnsi="Times New Roman" w:cs="Times New Roman"/>
          <w:i/>
          <w:iCs/>
        </w:rPr>
        <w:t>Neuron, 38</w:t>
      </w:r>
      <w:r>
        <w:rPr>
          <w:rFonts w:ascii="Times New Roman" w:hAnsi="Times New Roman" w:cs="Times New Roman"/>
        </w:rPr>
        <w:t xml:space="preserve">, 135-144. </w:t>
      </w:r>
      <w:hyperlink r:id="rId7" w:history="1">
        <w:r w:rsidRPr="003346CB">
          <w:rPr>
            <w:rStyle w:val="Hyperlink"/>
            <w:rFonts w:ascii="Times New Roman" w:hAnsi="Times New Roman" w:cs="Times New Roman"/>
          </w:rPr>
          <w:t>https://www.ncbi.nlm.nih.gov/pmc/articles/PMC1459336/</w:t>
        </w:r>
      </w:hyperlink>
    </w:p>
    <w:p w14:paraId="39541F89" w14:textId="77777777" w:rsidR="008A062D" w:rsidRDefault="008A062D" w:rsidP="008A062D">
      <w:pPr>
        <w:ind w:left="720" w:hanging="720"/>
        <w:rPr>
          <w:rStyle w:val="Hyperlink"/>
          <w:rFonts w:ascii="Georgia" w:hAnsi="Georgia"/>
          <w:shd w:val="clear" w:color="auto" w:fill="FFFFFF"/>
        </w:rPr>
      </w:pPr>
      <w:r>
        <w:rPr>
          <w:rFonts w:ascii="Times New Roman" w:hAnsi="Times New Roman" w:cs="Times New Roman"/>
        </w:rPr>
        <w:t xml:space="preserve">Burgess, N., &amp; </w:t>
      </w:r>
      <w:proofErr w:type="spellStart"/>
      <w:r>
        <w:rPr>
          <w:rFonts w:ascii="Times New Roman" w:hAnsi="Times New Roman" w:cs="Times New Roman"/>
        </w:rPr>
        <w:t>Bisby</w:t>
      </w:r>
      <w:proofErr w:type="spellEnd"/>
      <w:r>
        <w:rPr>
          <w:rFonts w:ascii="Times New Roman" w:hAnsi="Times New Roman" w:cs="Times New Roman"/>
        </w:rPr>
        <w:t xml:space="preserve">, J.A. (2021). Spatial Memory. </w:t>
      </w:r>
      <w:r w:rsidRPr="002E1F4B">
        <w:rPr>
          <w:rFonts w:ascii="Times New Roman" w:hAnsi="Times New Roman" w:cs="Times New Roman"/>
          <w:i/>
          <w:iCs/>
        </w:rPr>
        <w:t>Encyclopaedia Britannica</w:t>
      </w:r>
      <w:r>
        <w:rPr>
          <w:rFonts w:ascii="Times New Roman" w:hAnsi="Times New Roman" w:cs="Times New Roman"/>
          <w:i/>
          <w:iCs/>
        </w:rPr>
        <w:t xml:space="preserve">. </w:t>
      </w:r>
      <w:hyperlink r:id="rId8" w:history="1">
        <w:r w:rsidRPr="00443C31">
          <w:rPr>
            <w:rStyle w:val="Hyperlink"/>
            <w:rFonts w:ascii="Georgia" w:hAnsi="Georgia"/>
            <w:shd w:val="clear" w:color="auto" w:fill="FFFFFF"/>
          </w:rPr>
          <w:t>https://www.britannica.com/science/spatial-memory</w:t>
        </w:r>
      </w:hyperlink>
    </w:p>
    <w:p w14:paraId="6B4A9505" w14:textId="77777777" w:rsidR="008A062D" w:rsidRDefault="008A062D" w:rsidP="008A062D">
      <w:pPr>
        <w:tabs>
          <w:tab w:val="left" w:pos="1950"/>
        </w:tabs>
        <w:ind w:left="720" w:hanging="720"/>
        <w:rPr>
          <w:rFonts w:ascii="Times New Roman" w:hAnsi="Times New Roman" w:cs="Times New Roman"/>
        </w:rPr>
      </w:pPr>
      <w:r>
        <w:rPr>
          <w:rFonts w:ascii="Times New Roman" w:hAnsi="Times New Roman" w:cs="Times New Roman"/>
        </w:rPr>
        <w:t xml:space="preserve">Burgess, N., Maguire, E.A., &amp; O’Keefe, J. (2002). The human hippocampus and spatial and episodic memory. </w:t>
      </w:r>
      <w:r>
        <w:rPr>
          <w:rFonts w:ascii="Times New Roman" w:hAnsi="Times New Roman" w:cs="Times New Roman"/>
          <w:i/>
          <w:iCs/>
        </w:rPr>
        <w:t>Neuron, 35</w:t>
      </w:r>
      <w:r>
        <w:rPr>
          <w:rFonts w:ascii="Times New Roman" w:hAnsi="Times New Roman" w:cs="Times New Roman"/>
        </w:rPr>
        <w:t xml:space="preserve">(4). 625-641. </w:t>
      </w:r>
      <w:hyperlink r:id="rId9" w:history="1">
        <w:r w:rsidRPr="00A23F22">
          <w:rPr>
            <w:rStyle w:val="Hyperlink"/>
            <w:rFonts w:ascii="Times New Roman" w:hAnsi="Times New Roman" w:cs="Times New Roman"/>
          </w:rPr>
          <w:t>https://doi.org/10.1016/S0896-6273(02)00830-9</w:t>
        </w:r>
      </w:hyperlink>
    </w:p>
    <w:p w14:paraId="2743E13F"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t xml:space="preserve">Cave, C.B., &amp; Squire, L.R. (1991). Equivalent impairment of spatial and nonspatial memory following damage to the human hippocampus. </w:t>
      </w:r>
      <w:r>
        <w:rPr>
          <w:rFonts w:ascii="Times New Roman" w:hAnsi="Times New Roman" w:cs="Times New Roman"/>
          <w:i/>
          <w:iCs/>
        </w:rPr>
        <w:t>Hippocampus, 1</w:t>
      </w:r>
      <w:r>
        <w:rPr>
          <w:rFonts w:ascii="Times New Roman" w:hAnsi="Times New Roman" w:cs="Times New Roman"/>
        </w:rPr>
        <w:t xml:space="preserve">(3). 329-340. </w:t>
      </w:r>
      <w:hyperlink r:id="rId10" w:history="1">
        <w:r w:rsidRPr="00871F09">
          <w:rPr>
            <w:rStyle w:val="Hyperlink"/>
            <w:rFonts w:ascii="Times New Roman" w:hAnsi="Times New Roman" w:cs="Times New Roman"/>
          </w:rPr>
          <w:t>https://cir.nii.ac.jp/crid/1360574093741507584</w:t>
        </w:r>
      </w:hyperlink>
    </w:p>
    <w:p w14:paraId="7224EE3F"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t xml:space="preserve">Chandra, M., </w:t>
      </w:r>
      <w:proofErr w:type="spellStart"/>
      <w:r>
        <w:rPr>
          <w:rFonts w:ascii="Times New Roman" w:hAnsi="Times New Roman" w:cs="Times New Roman"/>
        </w:rPr>
        <w:t>Harbishettar</w:t>
      </w:r>
      <w:proofErr w:type="spellEnd"/>
      <w:r>
        <w:rPr>
          <w:rFonts w:ascii="Times New Roman" w:hAnsi="Times New Roman" w:cs="Times New Roman"/>
        </w:rPr>
        <w:t xml:space="preserve">, V., Sawhney, H., &amp; Amanullah, S. (2021). Ethical issues in dementia research. </w:t>
      </w:r>
      <w:r w:rsidRPr="00B347FA">
        <w:rPr>
          <w:rFonts w:ascii="Times New Roman" w:hAnsi="Times New Roman" w:cs="Times New Roman"/>
          <w:i/>
          <w:iCs/>
        </w:rPr>
        <w:t>Indian Journal of Psychological Medicine, 43</w:t>
      </w:r>
      <w:r>
        <w:rPr>
          <w:rFonts w:ascii="Times New Roman" w:hAnsi="Times New Roman" w:cs="Times New Roman"/>
        </w:rPr>
        <w:t xml:space="preserve">(5). </w:t>
      </w:r>
      <w:hyperlink r:id="rId11" w:history="1">
        <w:r w:rsidRPr="00B347FA">
          <w:rPr>
            <w:rStyle w:val="Hyperlink"/>
            <w:rFonts w:ascii="Times New Roman" w:hAnsi="Times New Roman" w:cs="Times New Roman"/>
          </w:rPr>
          <w:t>https://doi.org/10.1177%2F02537176211022224</w:t>
        </w:r>
      </w:hyperlink>
    </w:p>
    <w:p w14:paraId="0DD4E837" w14:textId="77777777" w:rsidR="008A062D" w:rsidRDefault="008A062D" w:rsidP="008A062D">
      <w:pPr>
        <w:ind w:left="720" w:hanging="720"/>
        <w:rPr>
          <w:rFonts w:ascii="Times New Roman" w:hAnsi="Times New Roman" w:cs="Times New Roman"/>
        </w:rPr>
      </w:pPr>
      <w:proofErr w:type="spellStart"/>
      <w:r>
        <w:rPr>
          <w:rFonts w:ascii="Times New Roman" w:hAnsi="Times New Roman" w:cs="Times New Roman"/>
        </w:rPr>
        <w:t>Ezzati</w:t>
      </w:r>
      <w:proofErr w:type="spellEnd"/>
      <w:r>
        <w:rPr>
          <w:rFonts w:ascii="Times New Roman" w:hAnsi="Times New Roman" w:cs="Times New Roman"/>
        </w:rPr>
        <w:t xml:space="preserve">, A., Katz, M.J., Zammit, A.R., Lipton, M.L., Zimmerman, M.E., </w:t>
      </w:r>
      <w:proofErr w:type="spellStart"/>
      <w:r>
        <w:rPr>
          <w:rFonts w:ascii="Times New Roman" w:hAnsi="Times New Roman" w:cs="Times New Roman"/>
        </w:rPr>
        <w:t>Sliwinski</w:t>
      </w:r>
      <w:proofErr w:type="spellEnd"/>
      <w:r>
        <w:rPr>
          <w:rFonts w:ascii="Times New Roman" w:hAnsi="Times New Roman" w:cs="Times New Roman"/>
        </w:rPr>
        <w:t xml:space="preserve">, M.J., &amp; Lipton, R.B. (2016). Differential association of left and right hippocampal volumes with verbal episodic and spatial memory in older adults. </w:t>
      </w:r>
      <w:r>
        <w:rPr>
          <w:rFonts w:ascii="Times New Roman" w:hAnsi="Times New Roman" w:cs="Times New Roman"/>
          <w:i/>
          <w:iCs/>
        </w:rPr>
        <w:t xml:space="preserve">Neuropsychologia, 93. </w:t>
      </w:r>
      <w:hyperlink r:id="rId12" w:history="1">
        <w:r w:rsidRPr="00945C34">
          <w:rPr>
            <w:rStyle w:val="Hyperlink"/>
            <w:rFonts w:ascii="Times New Roman" w:hAnsi="Times New Roman" w:cs="Times New Roman"/>
          </w:rPr>
          <w:t>https://doi.org/10.1016%2Fj.neuropsychologia.2016.08.016</w:t>
        </w:r>
      </w:hyperlink>
    </w:p>
    <w:p w14:paraId="3BDD4D3D" w14:textId="77777777" w:rsidR="008A062D" w:rsidRDefault="008A062D" w:rsidP="008A062D">
      <w:pPr>
        <w:ind w:left="720" w:hanging="720"/>
        <w:rPr>
          <w:rFonts w:ascii="Times New Roman" w:hAnsi="Times New Roman" w:cs="Times New Roman"/>
        </w:rPr>
      </w:pPr>
      <w:r>
        <w:rPr>
          <w:rFonts w:ascii="Times New Roman" w:hAnsi="Times New Roman" w:cs="Times New Roman"/>
        </w:rPr>
        <w:t xml:space="preserve">Frohlich, F. (2016). Microcircuits of the Hippocampus. </w:t>
      </w:r>
      <w:r>
        <w:rPr>
          <w:rFonts w:ascii="Times New Roman" w:hAnsi="Times New Roman" w:cs="Times New Roman"/>
          <w:i/>
          <w:iCs/>
        </w:rPr>
        <w:t xml:space="preserve">Network of Neuroscience. </w:t>
      </w:r>
      <w:r>
        <w:rPr>
          <w:rFonts w:ascii="Times New Roman" w:hAnsi="Times New Roman" w:cs="Times New Roman"/>
        </w:rPr>
        <w:t xml:space="preserve">97-109. </w:t>
      </w:r>
      <w:hyperlink r:id="rId13" w:history="1">
        <w:r w:rsidRPr="00D73339">
          <w:rPr>
            <w:rStyle w:val="Hyperlink"/>
            <w:rFonts w:ascii="Times New Roman" w:hAnsi="Times New Roman" w:cs="Times New Roman"/>
          </w:rPr>
          <w:t>https://doi.org/10.1016/B978-0-12-801560-5.00008-2</w:t>
        </w:r>
      </w:hyperlink>
    </w:p>
    <w:p w14:paraId="33E8ED09" w14:textId="77777777" w:rsidR="008A062D" w:rsidRDefault="008A062D" w:rsidP="008A062D">
      <w:pPr>
        <w:ind w:left="720" w:hanging="720"/>
        <w:rPr>
          <w:rFonts w:ascii="Times New Roman" w:hAnsi="Times New Roman" w:cs="Times New Roman"/>
        </w:rPr>
      </w:pPr>
      <w:proofErr w:type="spellStart"/>
      <w:r>
        <w:rPr>
          <w:rFonts w:ascii="Times New Roman" w:hAnsi="Times New Roman" w:cs="Times New Roman"/>
        </w:rPr>
        <w:t>Holdstock</w:t>
      </w:r>
      <w:proofErr w:type="spellEnd"/>
      <w:r>
        <w:rPr>
          <w:rFonts w:ascii="Times New Roman" w:hAnsi="Times New Roman" w:cs="Times New Roman"/>
        </w:rPr>
        <w:t xml:space="preserve">, J.S., Mayes, A.R., </w:t>
      </w:r>
      <w:proofErr w:type="spellStart"/>
      <w:r>
        <w:rPr>
          <w:rFonts w:ascii="Times New Roman" w:hAnsi="Times New Roman" w:cs="Times New Roman"/>
        </w:rPr>
        <w:t>Cezayirli</w:t>
      </w:r>
      <w:proofErr w:type="spellEnd"/>
      <w:r>
        <w:rPr>
          <w:rFonts w:ascii="Times New Roman" w:hAnsi="Times New Roman" w:cs="Times New Roman"/>
        </w:rPr>
        <w:t xml:space="preserve">, E., </w:t>
      </w:r>
      <w:proofErr w:type="spellStart"/>
      <w:r>
        <w:rPr>
          <w:rFonts w:ascii="Times New Roman" w:hAnsi="Times New Roman" w:cs="Times New Roman"/>
        </w:rPr>
        <w:t>Aggleton</w:t>
      </w:r>
      <w:proofErr w:type="spellEnd"/>
      <w:r>
        <w:rPr>
          <w:rFonts w:ascii="Times New Roman" w:hAnsi="Times New Roman" w:cs="Times New Roman"/>
        </w:rPr>
        <w:t xml:space="preserve">, J.P., &amp; Roberts, N. (1999). A comparison of egocentric and allocentric spatial memory in medial temporal lobe and Korsakoff amnesiacs. </w:t>
      </w:r>
      <w:r>
        <w:rPr>
          <w:rFonts w:ascii="Times New Roman" w:hAnsi="Times New Roman" w:cs="Times New Roman"/>
          <w:i/>
          <w:iCs/>
        </w:rPr>
        <w:t>Cortex, 35</w:t>
      </w:r>
      <w:r>
        <w:rPr>
          <w:rFonts w:ascii="Times New Roman" w:hAnsi="Times New Roman" w:cs="Times New Roman"/>
        </w:rPr>
        <w:t xml:space="preserve">(4). 479-501. </w:t>
      </w:r>
      <w:hyperlink r:id="rId14" w:history="1">
        <w:r w:rsidRPr="0043468F">
          <w:rPr>
            <w:rStyle w:val="Hyperlink"/>
            <w:rFonts w:ascii="Times New Roman" w:hAnsi="Times New Roman" w:cs="Times New Roman"/>
          </w:rPr>
          <w:t>https://doi.org/10.1016/S0010-9452(08)70814-1</w:t>
        </w:r>
      </w:hyperlink>
    </w:p>
    <w:p w14:paraId="09DA3DE0" w14:textId="77777777" w:rsidR="008A062D" w:rsidRDefault="008A062D" w:rsidP="008A062D">
      <w:pPr>
        <w:ind w:left="720" w:hanging="720"/>
        <w:rPr>
          <w:rFonts w:ascii="Times New Roman" w:hAnsi="Times New Roman" w:cs="Times New Roman"/>
          <w:i/>
          <w:iCs/>
        </w:rPr>
      </w:pPr>
      <w:proofErr w:type="spellStart"/>
      <w:r>
        <w:rPr>
          <w:rFonts w:ascii="Times New Roman" w:hAnsi="Times New Roman" w:cs="Times New Roman"/>
        </w:rPr>
        <w:t>Kessels</w:t>
      </w:r>
      <w:proofErr w:type="spellEnd"/>
      <w:r>
        <w:rPr>
          <w:rFonts w:ascii="Times New Roman" w:hAnsi="Times New Roman" w:cs="Times New Roman"/>
        </w:rPr>
        <w:t xml:space="preserve">, R. P.C., de </w:t>
      </w:r>
      <w:proofErr w:type="spellStart"/>
      <w:r>
        <w:rPr>
          <w:rFonts w:ascii="Times New Roman" w:hAnsi="Times New Roman" w:cs="Times New Roman"/>
        </w:rPr>
        <w:t>Haan</w:t>
      </w:r>
      <w:proofErr w:type="spellEnd"/>
      <w:r>
        <w:rPr>
          <w:rFonts w:ascii="Times New Roman" w:hAnsi="Times New Roman" w:cs="Times New Roman"/>
        </w:rPr>
        <w:t xml:space="preserve">, E.H., Kapelle, L., &amp; Postma, A. (2001). Varieties of human spatial memory: A meta-analysis on the effects of hippocampal lesions. </w:t>
      </w:r>
      <w:r w:rsidRPr="00557657">
        <w:rPr>
          <w:rFonts w:ascii="Times New Roman" w:hAnsi="Times New Roman" w:cs="Times New Roman"/>
          <w:i/>
          <w:iCs/>
        </w:rPr>
        <w:t>Brain Research Reviews, 35</w:t>
      </w:r>
      <w:r>
        <w:rPr>
          <w:rFonts w:ascii="Times New Roman" w:hAnsi="Times New Roman" w:cs="Times New Roman"/>
        </w:rPr>
        <w:t xml:space="preserve">(3). 295-303. </w:t>
      </w:r>
      <w:hyperlink r:id="rId15" w:history="1">
        <w:r w:rsidRPr="004B18BD">
          <w:rPr>
            <w:rStyle w:val="Hyperlink"/>
            <w:rFonts w:ascii="Times New Roman" w:hAnsi="Times New Roman" w:cs="Times New Roman"/>
          </w:rPr>
          <w:t>https://doi.org/10.1016/S0165-0173(01)00058-3</w:t>
        </w:r>
      </w:hyperlink>
    </w:p>
    <w:p w14:paraId="1484786B"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lastRenderedPageBreak/>
        <w:t xml:space="preserve">Maguire, E.A. (2014). Memory consolidation in humans: New evidence and opportunities. </w:t>
      </w:r>
      <w:r>
        <w:rPr>
          <w:rFonts w:ascii="Times New Roman" w:hAnsi="Times New Roman" w:cs="Times New Roman"/>
          <w:i/>
          <w:iCs/>
        </w:rPr>
        <w:t>Experimental Physiology, 99</w:t>
      </w:r>
      <w:r>
        <w:rPr>
          <w:rFonts w:ascii="Times New Roman" w:hAnsi="Times New Roman" w:cs="Times New Roman"/>
        </w:rPr>
        <w:t xml:space="preserve">(3). 471-486. </w:t>
      </w:r>
      <w:hyperlink r:id="rId16" w:history="1">
        <w:r w:rsidRPr="00C467CA">
          <w:rPr>
            <w:rStyle w:val="Hyperlink"/>
            <w:rFonts w:ascii="Times New Roman" w:hAnsi="Times New Roman" w:cs="Times New Roman"/>
          </w:rPr>
          <w:t>https://doi.org/10.1113%2Fexpphysiol.2013.072157</w:t>
        </w:r>
      </w:hyperlink>
    </w:p>
    <w:p w14:paraId="390C63A2" w14:textId="77777777" w:rsidR="008A062D" w:rsidRDefault="008A062D" w:rsidP="008A062D">
      <w:pPr>
        <w:ind w:left="720" w:hanging="720"/>
        <w:rPr>
          <w:rFonts w:ascii="Times New Roman" w:hAnsi="Times New Roman" w:cs="Times New Roman"/>
        </w:rPr>
      </w:pPr>
      <w:proofErr w:type="spellStart"/>
      <w:r>
        <w:rPr>
          <w:rFonts w:ascii="Times New Roman" w:hAnsi="Times New Roman" w:cs="Times New Roman"/>
        </w:rPr>
        <w:t>Manns</w:t>
      </w:r>
      <w:proofErr w:type="spellEnd"/>
      <w:r>
        <w:rPr>
          <w:rFonts w:ascii="Times New Roman" w:hAnsi="Times New Roman" w:cs="Times New Roman"/>
        </w:rPr>
        <w:t xml:space="preserve">, J.R., Hopkin, R.O., &amp; Squire, L.R. (2003). Semantic memory and the human hippocampus. </w:t>
      </w:r>
      <w:r w:rsidRPr="003D3DF4">
        <w:rPr>
          <w:rFonts w:ascii="Times New Roman" w:hAnsi="Times New Roman" w:cs="Times New Roman"/>
          <w:i/>
          <w:iCs/>
        </w:rPr>
        <w:t>Neuron</w:t>
      </w:r>
      <w:r>
        <w:rPr>
          <w:rFonts w:ascii="Times New Roman" w:hAnsi="Times New Roman" w:cs="Times New Roman"/>
          <w:i/>
          <w:iCs/>
        </w:rPr>
        <w:t>, 38</w:t>
      </w:r>
      <w:r>
        <w:rPr>
          <w:rFonts w:ascii="Times New Roman" w:hAnsi="Times New Roman" w:cs="Times New Roman"/>
        </w:rPr>
        <w:t xml:space="preserve">(1). </w:t>
      </w:r>
      <w:hyperlink r:id="rId17" w:history="1">
        <w:r w:rsidRPr="00696DC3">
          <w:rPr>
            <w:rStyle w:val="Hyperlink"/>
            <w:rFonts w:ascii="Times New Roman" w:hAnsi="Times New Roman" w:cs="Times New Roman"/>
          </w:rPr>
          <w:t>https://doi.org/10.1016/s0896-6273(03)00146-6</w:t>
        </w:r>
      </w:hyperlink>
    </w:p>
    <w:p w14:paraId="2B57119F" w14:textId="77777777" w:rsidR="008A062D" w:rsidRPr="00E27EDA" w:rsidRDefault="008A062D" w:rsidP="008A062D">
      <w:pPr>
        <w:ind w:left="720" w:hanging="720"/>
        <w:rPr>
          <w:rFonts w:ascii="Times New Roman" w:hAnsi="Times New Roman" w:cs="Times New Roman"/>
        </w:rPr>
      </w:pPr>
      <w:r>
        <w:rPr>
          <w:rFonts w:ascii="Times New Roman" w:hAnsi="Times New Roman" w:cs="Times New Roman"/>
        </w:rPr>
        <w:t xml:space="preserve">Nayak, B.K. (2010). Understanding the relevance of sample size calculation. </w:t>
      </w:r>
      <w:r>
        <w:rPr>
          <w:rFonts w:ascii="Times New Roman" w:hAnsi="Times New Roman" w:cs="Times New Roman"/>
          <w:i/>
          <w:iCs/>
        </w:rPr>
        <w:t>Indian Journal of Ophthalmology, 58</w:t>
      </w:r>
      <w:r>
        <w:rPr>
          <w:rFonts w:ascii="Times New Roman" w:hAnsi="Times New Roman" w:cs="Times New Roman"/>
        </w:rPr>
        <w:t xml:space="preserve">(6), 469-470. </w:t>
      </w:r>
      <w:hyperlink r:id="rId18" w:history="1">
        <w:r w:rsidRPr="009B127B">
          <w:rPr>
            <w:rStyle w:val="Hyperlink"/>
            <w:rFonts w:ascii="Times New Roman" w:hAnsi="Times New Roman" w:cs="Times New Roman"/>
          </w:rPr>
          <w:t>https://doi.org/10.4103%2F0301-4738.71673</w:t>
        </w:r>
      </w:hyperlink>
    </w:p>
    <w:p w14:paraId="464BDD73" w14:textId="77777777" w:rsidR="008A062D" w:rsidRDefault="008A062D" w:rsidP="008A062D">
      <w:pPr>
        <w:ind w:left="720" w:hanging="720"/>
        <w:rPr>
          <w:rFonts w:ascii="Times New Roman" w:hAnsi="Times New Roman" w:cs="Times New Roman"/>
        </w:rPr>
      </w:pPr>
      <w:r>
        <w:rPr>
          <w:rFonts w:ascii="Times New Roman" w:hAnsi="Times New Roman" w:cs="Times New Roman"/>
        </w:rPr>
        <w:t xml:space="preserve">O’Keefe, J., &amp; Nadel, J. The hippocampus as a cognitive map. </w:t>
      </w:r>
      <w:r>
        <w:rPr>
          <w:rFonts w:ascii="Times New Roman" w:hAnsi="Times New Roman" w:cs="Times New Roman"/>
          <w:i/>
          <w:iCs/>
        </w:rPr>
        <w:t xml:space="preserve">Oxford University Press. </w:t>
      </w:r>
    </w:p>
    <w:p w14:paraId="677B52B3" w14:textId="77777777" w:rsidR="008A062D" w:rsidRDefault="008A062D" w:rsidP="008A062D">
      <w:pPr>
        <w:ind w:left="720" w:hanging="720"/>
        <w:rPr>
          <w:rFonts w:ascii="Times New Roman" w:hAnsi="Times New Roman" w:cs="Times New Roman"/>
          <w:i/>
          <w:iCs/>
        </w:rPr>
      </w:pPr>
      <w:proofErr w:type="spellStart"/>
      <w:r>
        <w:rPr>
          <w:rFonts w:ascii="Times New Roman" w:hAnsi="Times New Roman" w:cs="Times New Roman"/>
        </w:rPr>
        <w:t>Roesler</w:t>
      </w:r>
      <w:proofErr w:type="spellEnd"/>
      <w:r>
        <w:rPr>
          <w:rFonts w:ascii="Times New Roman" w:hAnsi="Times New Roman" w:cs="Times New Roman"/>
        </w:rPr>
        <w:t xml:space="preserve">, R., &amp; McGough, J.L. (2019). Memory Consolidation. </w:t>
      </w:r>
      <w:r>
        <w:rPr>
          <w:rFonts w:ascii="Times New Roman" w:hAnsi="Times New Roman" w:cs="Times New Roman"/>
          <w:i/>
          <w:iCs/>
        </w:rPr>
        <w:t>Encyclopaedia of Behavioural Science, 2</w:t>
      </w:r>
      <w:r>
        <w:rPr>
          <w:rFonts w:ascii="Times New Roman" w:hAnsi="Times New Roman" w:cs="Times New Roman"/>
        </w:rPr>
        <w:t xml:space="preserve">, 462-469. </w:t>
      </w:r>
      <w:hyperlink r:id="rId19" w:history="1">
        <w:r w:rsidRPr="00AC20EA">
          <w:rPr>
            <w:rStyle w:val="Hyperlink"/>
            <w:rFonts w:ascii="Times New Roman" w:hAnsi="Times New Roman" w:cs="Times New Roman"/>
          </w:rPr>
          <w:t>https://doi.org/10.1016/B978-0-12-809324-5.21493-4</w:t>
        </w:r>
      </w:hyperlink>
    </w:p>
    <w:p w14:paraId="012099A3" w14:textId="77777777" w:rsidR="008A062D" w:rsidRDefault="008A062D" w:rsidP="008A062D">
      <w:pPr>
        <w:ind w:left="720" w:hanging="720"/>
        <w:rPr>
          <w:rFonts w:ascii="Times New Roman" w:hAnsi="Times New Roman" w:cs="Times New Roman"/>
          <w:i/>
          <w:iCs/>
        </w:rPr>
      </w:pPr>
      <w:r>
        <w:rPr>
          <w:rFonts w:ascii="Times New Roman" w:hAnsi="Times New Roman" w:cs="Times New Roman"/>
        </w:rPr>
        <w:t xml:space="preserve">Shahid, S. (2023). Dentate Gyrus. </w:t>
      </w:r>
      <w:proofErr w:type="spellStart"/>
      <w:r>
        <w:rPr>
          <w:rFonts w:ascii="Times New Roman" w:hAnsi="Times New Roman" w:cs="Times New Roman"/>
          <w:i/>
          <w:iCs/>
        </w:rPr>
        <w:t>KehHub</w:t>
      </w:r>
      <w:proofErr w:type="spellEnd"/>
      <w:r>
        <w:rPr>
          <w:rFonts w:ascii="Times New Roman" w:hAnsi="Times New Roman" w:cs="Times New Roman"/>
          <w:i/>
          <w:iCs/>
        </w:rPr>
        <w:t xml:space="preserve"> GmbH. </w:t>
      </w:r>
      <w:hyperlink r:id="rId20" w:history="1">
        <w:r w:rsidRPr="00286046">
          <w:rPr>
            <w:rStyle w:val="Hyperlink"/>
            <w:rFonts w:ascii="Times New Roman" w:hAnsi="Times New Roman" w:cs="Times New Roman"/>
            <w:i/>
            <w:iCs/>
          </w:rPr>
          <w:t>https://www.kenhub.com/en/library/anatomy/dentate-gyrus#</w:t>
        </w:r>
      </w:hyperlink>
    </w:p>
    <w:p w14:paraId="5AB2B850" w14:textId="77777777" w:rsidR="008A062D" w:rsidRDefault="008A062D" w:rsidP="008A062D">
      <w:pPr>
        <w:ind w:left="720" w:hanging="720"/>
        <w:rPr>
          <w:rFonts w:ascii="Times New Roman" w:hAnsi="Times New Roman" w:cs="Times New Roman"/>
        </w:rPr>
      </w:pPr>
      <w:r>
        <w:rPr>
          <w:rFonts w:ascii="Times New Roman" w:hAnsi="Times New Roman" w:cs="Times New Roman"/>
        </w:rPr>
        <w:t xml:space="preserve">Shetty, A.K. (2014) Hippocampal injury induced cognitive and mood dysfunction, altered neurogenesis and epilepsy: Can early neural stem cell grafting intervention provide protection? </w:t>
      </w:r>
      <w:r>
        <w:rPr>
          <w:rFonts w:ascii="Times New Roman" w:hAnsi="Times New Roman" w:cs="Times New Roman"/>
          <w:i/>
          <w:iCs/>
        </w:rPr>
        <w:t>Epilepsy and Behaviour, 38</w:t>
      </w:r>
      <w:r>
        <w:rPr>
          <w:rFonts w:ascii="Times New Roman" w:hAnsi="Times New Roman" w:cs="Times New Roman"/>
        </w:rPr>
        <w:t xml:space="preserve">, 117-124. </w:t>
      </w:r>
      <w:hyperlink r:id="rId21" w:history="1">
        <w:r w:rsidRPr="0005749D">
          <w:rPr>
            <w:rStyle w:val="Hyperlink"/>
            <w:rFonts w:ascii="Times New Roman" w:hAnsi="Times New Roman" w:cs="Times New Roman"/>
          </w:rPr>
          <w:t>https://doi.org/10.1016%2Fj.yebeh.2013.12.001</w:t>
        </w:r>
      </w:hyperlink>
    </w:p>
    <w:p w14:paraId="1555B473" w14:textId="77777777" w:rsidR="008A062D" w:rsidRDefault="008A062D" w:rsidP="008A062D">
      <w:pPr>
        <w:ind w:left="720" w:hanging="720"/>
        <w:rPr>
          <w:rFonts w:ascii="Times New Roman" w:hAnsi="Times New Roman" w:cs="Times New Roman"/>
        </w:rPr>
      </w:pPr>
      <w:r>
        <w:rPr>
          <w:rFonts w:ascii="Times New Roman" w:hAnsi="Times New Roman" w:cs="Times New Roman"/>
        </w:rPr>
        <w:t xml:space="preserve">Shetty, A.K. (2014). Hippocampal injury induced cognitive and mood dysfunction, altered neurogenesis and epilepsy: Can early neural stem cell grafting intervention provide protection? </w:t>
      </w:r>
      <w:r>
        <w:rPr>
          <w:rFonts w:ascii="Times New Roman" w:hAnsi="Times New Roman" w:cs="Times New Roman"/>
          <w:i/>
          <w:iCs/>
        </w:rPr>
        <w:t>Epilepsy &amp; Behaviour, 38</w:t>
      </w:r>
      <w:r>
        <w:rPr>
          <w:rFonts w:ascii="Times New Roman" w:hAnsi="Times New Roman" w:cs="Times New Roman"/>
        </w:rPr>
        <w:t xml:space="preserve">, 117-124. </w:t>
      </w:r>
      <w:hyperlink r:id="rId22" w:history="1">
        <w:r w:rsidRPr="00DC4F2B">
          <w:rPr>
            <w:rStyle w:val="Hyperlink"/>
            <w:rFonts w:ascii="Times New Roman" w:hAnsi="Times New Roman" w:cs="Times New Roman"/>
          </w:rPr>
          <w:t>https://doi.org/10.1016%2Fj.yebeh.2013.12.001</w:t>
        </w:r>
      </w:hyperlink>
    </w:p>
    <w:p w14:paraId="13F8677D" w14:textId="77777777" w:rsidR="008A062D" w:rsidRPr="00507F5B" w:rsidRDefault="008A062D" w:rsidP="008A062D">
      <w:pPr>
        <w:ind w:left="720" w:hanging="720"/>
        <w:rPr>
          <w:rFonts w:ascii="Times New Roman" w:hAnsi="Times New Roman" w:cs="Times New Roman"/>
        </w:rPr>
      </w:pPr>
      <w:proofErr w:type="spellStart"/>
      <w:r>
        <w:rPr>
          <w:rFonts w:ascii="Times New Roman" w:hAnsi="Times New Roman" w:cs="Times New Roman"/>
        </w:rPr>
        <w:t>Shrager</w:t>
      </w:r>
      <w:proofErr w:type="spellEnd"/>
      <w:r>
        <w:rPr>
          <w:rFonts w:ascii="Times New Roman" w:hAnsi="Times New Roman" w:cs="Times New Roman"/>
        </w:rPr>
        <w:t xml:space="preserve">, Y., Bayley, P.J., </w:t>
      </w:r>
      <w:proofErr w:type="spellStart"/>
      <w:r>
        <w:rPr>
          <w:rFonts w:ascii="Times New Roman" w:hAnsi="Times New Roman" w:cs="Times New Roman"/>
        </w:rPr>
        <w:t>Bontempi</w:t>
      </w:r>
      <w:proofErr w:type="spellEnd"/>
      <w:r>
        <w:rPr>
          <w:rFonts w:ascii="Times New Roman" w:hAnsi="Times New Roman" w:cs="Times New Roman"/>
        </w:rPr>
        <w:t xml:space="preserve">, B., &amp; Squire, L.R. (2007). Spatial memory and the human hippocampus. </w:t>
      </w:r>
      <w:r>
        <w:rPr>
          <w:rFonts w:ascii="Times New Roman" w:hAnsi="Times New Roman" w:cs="Times New Roman"/>
          <w:i/>
          <w:iCs/>
        </w:rPr>
        <w:t>Proceedings of the national academy of sciences, 104</w:t>
      </w:r>
      <w:r>
        <w:rPr>
          <w:rFonts w:ascii="Times New Roman" w:hAnsi="Times New Roman" w:cs="Times New Roman"/>
        </w:rPr>
        <w:t xml:space="preserve">(8). 2961-2966. </w:t>
      </w:r>
      <w:hyperlink r:id="rId23" w:history="1">
        <w:r w:rsidRPr="0088043D">
          <w:rPr>
            <w:rStyle w:val="Hyperlink"/>
            <w:rFonts w:ascii="Times New Roman" w:hAnsi="Times New Roman" w:cs="Times New Roman"/>
          </w:rPr>
          <w:t>https://doi.org/10.1073/pnas.0611233104</w:t>
        </w:r>
      </w:hyperlink>
    </w:p>
    <w:p w14:paraId="3BA6D35E" w14:textId="77777777" w:rsidR="008A062D" w:rsidRDefault="008A062D" w:rsidP="008A062D">
      <w:pPr>
        <w:ind w:left="720" w:hanging="720"/>
        <w:rPr>
          <w:rFonts w:ascii="Times New Roman" w:hAnsi="Times New Roman" w:cs="Times New Roman"/>
          <w:i/>
          <w:iCs/>
        </w:rPr>
      </w:pPr>
      <w:r>
        <w:rPr>
          <w:rFonts w:ascii="Times New Roman" w:hAnsi="Times New Roman" w:cs="Times New Roman"/>
        </w:rPr>
        <w:t xml:space="preserve">Squire, L., Genzel, L., </w:t>
      </w:r>
      <w:proofErr w:type="spellStart"/>
      <w:r>
        <w:rPr>
          <w:rFonts w:ascii="Times New Roman" w:hAnsi="Times New Roman" w:cs="Times New Roman"/>
        </w:rPr>
        <w:t>Wixted</w:t>
      </w:r>
      <w:proofErr w:type="spellEnd"/>
      <w:r>
        <w:rPr>
          <w:rFonts w:ascii="Times New Roman" w:hAnsi="Times New Roman" w:cs="Times New Roman"/>
        </w:rPr>
        <w:t xml:space="preserve">, J.T., &amp; Morris, R.G. (2015). Memory Consolidation. </w:t>
      </w:r>
      <w:r>
        <w:rPr>
          <w:rFonts w:ascii="Times New Roman" w:hAnsi="Times New Roman" w:cs="Times New Roman"/>
          <w:i/>
          <w:iCs/>
        </w:rPr>
        <w:t xml:space="preserve">Cold Spring </w:t>
      </w:r>
      <w:proofErr w:type="spellStart"/>
      <w:r>
        <w:rPr>
          <w:rFonts w:ascii="Times New Roman" w:hAnsi="Times New Roman" w:cs="Times New Roman"/>
          <w:i/>
          <w:iCs/>
        </w:rPr>
        <w:t>Harbor</w:t>
      </w:r>
      <w:proofErr w:type="spellEnd"/>
      <w:r>
        <w:rPr>
          <w:rFonts w:ascii="Times New Roman" w:hAnsi="Times New Roman" w:cs="Times New Roman"/>
          <w:i/>
          <w:iCs/>
        </w:rPr>
        <w:t xml:space="preserve"> Perspectives in Biology, 7</w:t>
      </w:r>
      <w:r>
        <w:rPr>
          <w:rFonts w:ascii="Times New Roman" w:hAnsi="Times New Roman" w:cs="Times New Roman"/>
        </w:rPr>
        <w:t xml:space="preserve">(8). </w:t>
      </w:r>
      <w:hyperlink r:id="rId24" w:history="1">
        <w:r w:rsidRPr="00CA4510">
          <w:rPr>
            <w:rStyle w:val="Hyperlink"/>
            <w:rFonts w:ascii="Times New Roman" w:hAnsi="Times New Roman" w:cs="Times New Roman"/>
          </w:rPr>
          <w:t>https://doi.org/10.1101%2Fcshperspect.a021766</w:t>
        </w:r>
      </w:hyperlink>
    </w:p>
    <w:p w14:paraId="0A079664"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t xml:space="preserve">Squire, L.R. (2009). The legacy of patient H.M. for neuroscience. </w:t>
      </w:r>
      <w:r>
        <w:rPr>
          <w:rFonts w:ascii="Times New Roman" w:hAnsi="Times New Roman" w:cs="Times New Roman"/>
          <w:i/>
          <w:iCs/>
        </w:rPr>
        <w:t>Neuron, 61</w:t>
      </w:r>
      <w:r>
        <w:rPr>
          <w:rFonts w:ascii="Times New Roman" w:hAnsi="Times New Roman" w:cs="Times New Roman"/>
        </w:rPr>
        <w:t xml:space="preserve">(1). </w:t>
      </w:r>
      <w:hyperlink r:id="rId25" w:history="1">
        <w:r w:rsidRPr="00FE01CD">
          <w:rPr>
            <w:rStyle w:val="Hyperlink"/>
            <w:rFonts w:ascii="Times New Roman" w:hAnsi="Times New Roman" w:cs="Times New Roman"/>
          </w:rPr>
          <w:t>https://doi.org/10.1016%2Fj.neuron.2008.12.023</w:t>
        </w:r>
      </w:hyperlink>
    </w:p>
    <w:p w14:paraId="60213A9D"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t xml:space="preserve">Vann, S.D., &amp; </w:t>
      </w:r>
      <w:proofErr w:type="spellStart"/>
      <w:r>
        <w:rPr>
          <w:rFonts w:ascii="Times New Roman" w:hAnsi="Times New Roman" w:cs="Times New Roman"/>
        </w:rPr>
        <w:t>Albasser</w:t>
      </w:r>
      <w:proofErr w:type="spellEnd"/>
      <w:r>
        <w:rPr>
          <w:rFonts w:ascii="Times New Roman" w:hAnsi="Times New Roman" w:cs="Times New Roman"/>
        </w:rPr>
        <w:t xml:space="preserve">, M.M. (2011). Hippocampus and neocortex: Recognition and spatial memory. </w:t>
      </w:r>
      <w:r>
        <w:rPr>
          <w:rFonts w:ascii="Times New Roman" w:hAnsi="Times New Roman" w:cs="Times New Roman"/>
          <w:i/>
          <w:iCs/>
        </w:rPr>
        <w:t>Current Opinion in Neurobiology, 21</w:t>
      </w:r>
      <w:r>
        <w:rPr>
          <w:rFonts w:ascii="Times New Roman" w:hAnsi="Times New Roman" w:cs="Times New Roman"/>
        </w:rPr>
        <w:t xml:space="preserve">(3). 440-445. </w:t>
      </w:r>
      <w:hyperlink r:id="rId26" w:history="1">
        <w:r w:rsidRPr="00747694">
          <w:rPr>
            <w:rStyle w:val="Hyperlink"/>
            <w:rFonts w:ascii="Times New Roman" w:hAnsi="Times New Roman" w:cs="Times New Roman"/>
          </w:rPr>
          <w:t>https://doi.org/10.1016/j.conb.2011.02.002</w:t>
        </w:r>
      </w:hyperlink>
      <w:r>
        <w:rPr>
          <w:rFonts w:ascii="Times New Roman" w:hAnsi="Times New Roman" w:cs="Times New Roman"/>
        </w:rPr>
        <w:t>G</w:t>
      </w:r>
    </w:p>
    <w:p w14:paraId="75D29364" w14:textId="77777777" w:rsidR="008A062D" w:rsidRDefault="008A062D" w:rsidP="008A062D">
      <w:pPr>
        <w:ind w:left="720" w:hanging="720"/>
        <w:rPr>
          <w:rStyle w:val="Hyperlink"/>
          <w:rFonts w:ascii="Times New Roman" w:hAnsi="Times New Roman" w:cs="Times New Roman"/>
        </w:rPr>
      </w:pPr>
      <w:proofErr w:type="spellStart"/>
      <w:r>
        <w:rPr>
          <w:rFonts w:ascii="Times New Roman" w:hAnsi="Times New Roman" w:cs="Times New Roman"/>
        </w:rPr>
        <w:t>Winocur</w:t>
      </w:r>
      <w:proofErr w:type="spellEnd"/>
      <w:r>
        <w:rPr>
          <w:rFonts w:ascii="Times New Roman" w:hAnsi="Times New Roman" w:cs="Times New Roman"/>
        </w:rPr>
        <w:t xml:space="preserve">, G., &amp; </w:t>
      </w:r>
      <w:proofErr w:type="spellStart"/>
      <w:r>
        <w:rPr>
          <w:rFonts w:ascii="Times New Roman" w:hAnsi="Times New Roman" w:cs="Times New Roman"/>
        </w:rPr>
        <w:t>Moscovitch</w:t>
      </w:r>
      <w:proofErr w:type="spellEnd"/>
      <w:r>
        <w:rPr>
          <w:rFonts w:ascii="Times New Roman" w:hAnsi="Times New Roman" w:cs="Times New Roman"/>
        </w:rPr>
        <w:t xml:space="preserve">, M. (2011). Memory transformation and systems consolidation. </w:t>
      </w:r>
      <w:r w:rsidRPr="00B76C92">
        <w:rPr>
          <w:rFonts w:ascii="Times New Roman" w:hAnsi="Times New Roman" w:cs="Times New Roman"/>
          <w:i/>
          <w:iCs/>
        </w:rPr>
        <w:t>Journal of International Neuropsychological Society, 17</w:t>
      </w:r>
      <w:r>
        <w:rPr>
          <w:rFonts w:ascii="Times New Roman" w:hAnsi="Times New Roman" w:cs="Times New Roman"/>
        </w:rPr>
        <w:t xml:space="preserve">(5). </w:t>
      </w:r>
      <w:hyperlink r:id="rId27" w:history="1">
        <w:r w:rsidRPr="00E22073">
          <w:rPr>
            <w:rStyle w:val="Hyperlink"/>
            <w:rFonts w:ascii="Times New Roman" w:hAnsi="Times New Roman" w:cs="Times New Roman"/>
          </w:rPr>
          <w:t>https://pubmed.ncbi.nlm.nih.gov/21729403</w:t>
        </w:r>
      </w:hyperlink>
    </w:p>
    <w:p w14:paraId="2A6D54EC" w14:textId="77777777" w:rsidR="008A062D" w:rsidRDefault="008A062D" w:rsidP="008A062D">
      <w:pPr>
        <w:ind w:left="720" w:hanging="720"/>
        <w:rPr>
          <w:rStyle w:val="Hyperlink"/>
          <w:rFonts w:ascii="Times New Roman" w:hAnsi="Times New Roman" w:cs="Times New Roman"/>
        </w:rPr>
      </w:pPr>
      <w:r>
        <w:rPr>
          <w:rFonts w:ascii="Times New Roman" w:hAnsi="Times New Roman" w:cs="Times New Roman"/>
        </w:rPr>
        <w:t xml:space="preserve">Wright, A. (2020). Limbic System: Hippocampus. </w:t>
      </w:r>
      <w:r>
        <w:rPr>
          <w:rFonts w:ascii="Times New Roman" w:hAnsi="Times New Roman" w:cs="Times New Roman"/>
          <w:i/>
          <w:iCs/>
        </w:rPr>
        <w:t xml:space="preserve">McGovern Medical School. </w:t>
      </w:r>
      <w:hyperlink r:id="rId28" w:anchor=":~:text=The%20limbic%20system%20includes%20the,portions%20of%20the%20temporal%20lobe." w:history="1">
        <w:r w:rsidRPr="009226FC">
          <w:rPr>
            <w:rStyle w:val="Hyperlink"/>
            <w:rFonts w:ascii="Times New Roman" w:hAnsi="Times New Roman" w:cs="Times New Roman"/>
          </w:rPr>
          <w:t>https://nba.uth.tmc.edu/neuroscience/m/s4/chapter05.html#:~:text=The%20limbic%20system%20includes%20the,portions%20of%20the%20temporal%20lobe.</w:t>
        </w:r>
      </w:hyperlink>
    </w:p>
    <w:sectPr w:rsidR="008A0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9D9"/>
    <w:rsid w:val="00005293"/>
    <w:rsid w:val="0000745D"/>
    <w:rsid w:val="00007A0A"/>
    <w:rsid w:val="0002148F"/>
    <w:rsid w:val="00036AD6"/>
    <w:rsid w:val="000458DB"/>
    <w:rsid w:val="00045B09"/>
    <w:rsid w:val="000526AA"/>
    <w:rsid w:val="00054094"/>
    <w:rsid w:val="000544AF"/>
    <w:rsid w:val="0005749D"/>
    <w:rsid w:val="00063135"/>
    <w:rsid w:val="00066A94"/>
    <w:rsid w:val="00067CDE"/>
    <w:rsid w:val="00074AD7"/>
    <w:rsid w:val="0007649C"/>
    <w:rsid w:val="00077DE5"/>
    <w:rsid w:val="000B69D9"/>
    <w:rsid w:val="000C1D62"/>
    <w:rsid w:val="000D19F3"/>
    <w:rsid w:val="000E2505"/>
    <w:rsid w:val="000E271C"/>
    <w:rsid w:val="000E756D"/>
    <w:rsid w:val="000F59D3"/>
    <w:rsid w:val="000F7BF6"/>
    <w:rsid w:val="001156C1"/>
    <w:rsid w:val="00120D8B"/>
    <w:rsid w:val="00122427"/>
    <w:rsid w:val="00126DFE"/>
    <w:rsid w:val="00140399"/>
    <w:rsid w:val="00140988"/>
    <w:rsid w:val="00140DC4"/>
    <w:rsid w:val="00146E67"/>
    <w:rsid w:val="00157AC8"/>
    <w:rsid w:val="001721FD"/>
    <w:rsid w:val="00187B66"/>
    <w:rsid w:val="001968C8"/>
    <w:rsid w:val="001D04B1"/>
    <w:rsid w:val="001E2BB2"/>
    <w:rsid w:val="001F20FF"/>
    <w:rsid w:val="001F23F4"/>
    <w:rsid w:val="001F6097"/>
    <w:rsid w:val="001F6CE8"/>
    <w:rsid w:val="001F738C"/>
    <w:rsid w:val="001F79D2"/>
    <w:rsid w:val="0020428E"/>
    <w:rsid w:val="0021069B"/>
    <w:rsid w:val="00213AC3"/>
    <w:rsid w:val="0021717A"/>
    <w:rsid w:val="00224D08"/>
    <w:rsid w:val="00227FA8"/>
    <w:rsid w:val="00233454"/>
    <w:rsid w:val="0023696C"/>
    <w:rsid w:val="00262E56"/>
    <w:rsid w:val="0026419A"/>
    <w:rsid w:val="002667D9"/>
    <w:rsid w:val="0026699C"/>
    <w:rsid w:val="00286046"/>
    <w:rsid w:val="002866E5"/>
    <w:rsid w:val="00286C0F"/>
    <w:rsid w:val="0028761F"/>
    <w:rsid w:val="002878A5"/>
    <w:rsid w:val="002C10EE"/>
    <w:rsid w:val="002D0178"/>
    <w:rsid w:val="002D2F3C"/>
    <w:rsid w:val="002D4120"/>
    <w:rsid w:val="002D63A4"/>
    <w:rsid w:val="002E1F4B"/>
    <w:rsid w:val="002F271B"/>
    <w:rsid w:val="00300624"/>
    <w:rsid w:val="00300E20"/>
    <w:rsid w:val="00301C47"/>
    <w:rsid w:val="00306FB8"/>
    <w:rsid w:val="00307D7E"/>
    <w:rsid w:val="003103E3"/>
    <w:rsid w:val="003175AA"/>
    <w:rsid w:val="00317635"/>
    <w:rsid w:val="00317F05"/>
    <w:rsid w:val="0032080F"/>
    <w:rsid w:val="00327D6B"/>
    <w:rsid w:val="003346CB"/>
    <w:rsid w:val="00346527"/>
    <w:rsid w:val="0034741B"/>
    <w:rsid w:val="0037403E"/>
    <w:rsid w:val="00376A8E"/>
    <w:rsid w:val="00377EC4"/>
    <w:rsid w:val="00377F09"/>
    <w:rsid w:val="003805AE"/>
    <w:rsid w:val="00391027"/>
    <w:rsid w:val="003911E8"/>
    <w:rsid w:val="00396CFC"/>
    <w:rsid w:val="003A0765"/>
    <w:rsid w:val="003A3254"/>
    <w:rsid w:val="003B21FB"/>
    <w:rsid w:val="003B376F"/>
    <w:rsid w:val="003B5E22"/>
    <w:rsid w:val="003D2BAA"/>
    <w:rsid w:val="003D3DF4"/>
    <w:rsid w:val="003D417E"/>
    <w:rsid w:val="003D7F9A"/>
    <w:rsid w:val="003F4BA7"/>
    <w:rsid w:val="0042348C"/>
    <w:rsid w:val="004319DB"/>
    <w:rsid w:val="0043468F"/>
    <w:rsid w:val="00443C31"/>
    <w:rsid w:val="004458AE"/>
    <w:rsid w:val="00447A50"/>
    <w:rsid w:val="004569FF"/>
    <w:rsid w:val="00462903"/>
    <w:rsid w:val="00465AA1"/>
    <w:rsid w:val="0047128B"/>
    <w:rsid w:val="004824BA"/>
    <w:rsid w:val="00483575"/>
    <w:rsid w:val="0048364B"/>
    <w:rsid w:val="004A4F4C"/>
    <w:rsid w:val="004A736B"/>
    <w:rsid w:val="004B18BD"/>
    <w:rsid w:val="004C1535"/>
    <w:rsid w:val="004C5962"/>
    <w:rsid w:val="004C6D9A"/>
    <w:rsid w:val="004C72FC"/>
    <w:rsid w:val="004D685E"/>
    <w:rsid w:val="004E1189"/>
    <w:rsid w:val="0050314C"/>
    <w:rsid w:val="00507F5B"/>
    <w:rsid w:val="00512F6A"/>
    <w:rsid w:val="00515771"/>
    <w:rsid w:val="005231D5"/>
    <w:rsid w:val="00524076"/>
    <w:rsid w:val="00526AE4"/>
    <w:rsid w:val="00530EC7"/>
    <w:rsid w:val="00530F79"/>
    <w:rsid w:val="00531799"/>
    <w:rsid w:val="005403BB"/>
    <w:rsid w:val="00551D9A"/>
    <w:rsid w:val="0055695E"/>
    <w:rsid w:val="00557657"/>
    <w:rsid w:val="00580DC7"/>
    <w:rsid w:val="00592678"/>
    <w:rsid w:val="005927E8"/>
    <w:rsid w:val="00597F7C"/>
    <w:rsid w:val="005A224E"/>
    <w:rsid w:val="005B00BA"/>
    <w:rsid w:val="005C316E"/>
    <w:rsid w:val="005D08CF"/>
    <w:rsid w:val="005D4815"/>
    <w:rsid w:val="005D5C4D"/>
    <w:rsid w:val="005E4559"/>
    <w:rsid w:val="005E647A"/>
    <w:rsid w:val="005F3B4E"/>
    <w:rsid w:val="005F4391"/>
    <w:rsid w:val="0060561C"/>
    <w:rsid w:val="00606FE1"/>
    <w:rsid w:val="006138D7"/>
    <w:rsid w:val="006200E9"/>
    <w:rsid w:val="00621311"/>
    <w:rsid w:val="00623764"/>
    <w:rsid w:val="00626809"/>
    <w:rsid w:val="00635692"/>
    <w:rsid w:val="00637FB6"/>
    <w:rsid w:val="00646632"/>
    <w:rsid w:val="006733DC"/>
    <w:rsid w:val="00677699"/>
    <w:rsid w:val="00684359"/>
    <w:rsid w:val="006859CF"/>
    <w:rsid w:val="00696DC3"/>
    <w:rsid w:val="006A5AFD"/>
    <w:rsid w:val="006B0B60"/>
    <w:rsid w:val="006B25F2"/>
    <w:rsid w:val="006B596C"/>
    <w:rsid w:val="006B5E83"/>
    <w:rsid w:val="006B6636"/>
    <w:rsid w:val="006E300A"/>
    <w:rsid w:val="00715A2D"/>
    <w:rsid w:val="007260F0"/>
    <w:rsid w:val="00727208"/>
    <w:rsid w:val="00731474"/>
    <w:rsid w:val="00734A95"/>
    <w:rsid w:val="00747694"/>
    <w:rsid w:val="007540AA"/>
    <w:rsid w:val="0075444F"/>
    <w:rsid w:val="00761746"/>
    <w:rsid w:val="00791ED1"/>
    <w:rsid w:val="007B40C0"/>
    <w:rsid w:val="007C4F38"/>
    <w:rsid w:val="007C6669"/>
    <w:rsid w:val="007D01E3"/>
    <w:rsid w:val="007D0991"/>
    <w:rsid w:val="00817BA6"/>
    <w:rsid w:val="00822B71"/>
    <w:rsid w:val="00823112"/>
    <w:rsid w:val="00830242"/>
    <w:rsid w:val="00830F93"/>
    <w:rsid w:val="00846012"/>
    <w:rsid w:val="00851DC3"/>
    <w:rsid w:val="00852E89"/>
    <w:rsid w:val="00856E47"/>
    <w:rsid w:val="00866BAB"/>
    <w:rsid w:val="00867280"/>
    <w:rsid w:val="00871F09"/>
    <w:rsid w:val="00874967"/>
    <w:rsid w:val="00877988"/>
    <w:rsid w:val="0088043D"/>
    <w:rsid w:val="008831BA"/>
    <w:rsid w:val="008870E8"/>
    <w:rsid w:val="00887DB0"/>
    <w:rsid w:val="00896E7D"/>
    <w:rsid w:val="008A062D"/>
    <w:rsid w:val="008B30A3"/>
    <w:rsid w:val="008B527F"/>
    <w:rsid w:val="008C5589"/>
    <w:rsid w:val="008C5891"/>
    <w:rsid w:val="008C5B0E"/>
    <w:rsid w:val="008E1F1B"/>
    <w:rsid w:val="008E3146"/>
    <w:rsid w:val="008E47FD"/>
    <w:rsid w:val="008F2290"/>
    <w:rsid w:val="009041E0"/>
    <w:rsid w:val="00910AA6"/>
    <w:rsid w:val="00916B4D"/>
    <w:rsid w:val="009226FC"/>
    <w:rsid w:val="00922BDD"/>
    <w:rsid w:val="0093475D"/>
    <w:rsid w:val="00934925"/>
    <w:rsid w:val="00935219"/>
    <w:rsid w:val="00945C34"/>
    <w:rsid w:val="00952850"/>
    <w:rsid w:val="00953297"/>
    <w:rsid w:val="00984ECF"/>
    <w:rsid w:val="00990320"/>
    <w:rsid w:val="00995FAF"/>
    <w:rsid w:val="009A1FBA"/>
    <w:rsid w:val="009A4D99"/>
    <w:rsid w:val="009A6C49"/>
    <w:rsid w:val="009A7D66"/>
    <w:rsid w:val="009B127B"/>
    <w:rsid w:val="009B21B6"/>
    <w:rsid w:val="009C67AA"/>
    <w:rsid w:val="009C6FA9"/>
    <w:rsid w:val="00A147B3"/>
    <w:rsid w:val="00A229C0"/>
    <w:rsid w:val="00A23F22"/>
    <w:rsid w:val="00A50719"/>
    <w:rsid w:val="00A52CF8"/>
    <w:rsid w:val="00A65C72"/>
    <w:rsid w:val="00A677C6"/>
    <w:rsid w:val="00A73272"/>
    <w:rsid w:val="00A76526"/>
    <w:rsid w:val="00A839D9"/>
    <w:rsid w:val="00A90F72"/>
    <w:rsid w:val="00AA0FD8"/>
    <w:rsid w:val="00AA2441"/>
    <w:rsid w:val="00AA6FFE"/>
    <w:rsid w:val="00AB2D99"/>
    <w:rsid w:val="00AB5FF5"/>
    <w:rsid w:val="00AC20EA"/>
    <w:rsid w:val="00AC57B0"/>
    <w:rsid w:val="00AD0980"/>
    <w:rsid w:val="00AD0C6B"/>
    <w:rsid w:val="00AD340D"/>
    <w:rsid w:val="00AE38C8"/>
    <w:rsid w:val="00AF0120"/>
    <w:rsid w:val="00AF113D"/>
    <w:rsid w:val="00AF57F4"/>
    <w:rsid w:val="00B05231"/>
    <w:rsid w:val="00B0797A"/>
    <w:rsid w:val="00B237B0"/>
    <w:rsid w:val="00B23DF0"/>
    <w:rsid w:val="00B24C96"/>
    <w:rsid w:val="00B26275"/>
    <w:rsid w:val="00B347FA"/>
    <w:rsid w:val="00B3590A"/>
    <w:rsid w:val="00B369DE"/>
    <w:rsid w:val="00B43428"/>
    <w:rsid w:val="00B438C9"/>
    <w:rsid w:val="00B6747C"/>
    <w:rsid w:val="00B76C92"/>
    <w:rsid w:val="00B8491F"/>
    <w:rsid w:val="00B948DD"/>
    <w:rsid w:val="00BA43D5"/>
    <w:rsid w:val="00BB0E27"/>
    <w:rsid w:val="00BB7267"/>
    <w:rsid w:val="00BD5113"/>
    <w:rsid w:val="00BE4A94"/>
    <w:rsid w:val="00BF0930"/>
    <w:rsid w:val="00BF221F"/>
    <w:rsid w:val="00BF2ABE"/>
    <w:rsid w:val="00BF31D1"/>
    <w:rsid w:val="00BF5EDA"/>
    <w:rsid w:val="00C02855"/>
    <w:rsid w:val="00C104EF"/>
    <w:rsid w:val="00C138B1"/>
    <w:rsid w:val="00C1393C"/>
    <w:rsid w:val="00C1725A"/>
    <w:rsid w:val="00C20346"/>
    <w:rsid w:val="00C22CF2"/>
    <w:rsid w:val="00C32EB5"/>
    <w:rsid w:val="00C3606B"/>
    <w:rsid w:val="00C37107"/>
    <w:rsid w:val="00C40B41"/>
    <w:rsid w:val="00C42AB2"/>
    <w:rsid w:val="00C438B9"/>
    <w:rsid w:val="00C467CA"/>
    <w:rsid w:val="00C50BF0"/>
    <w:rsid w:val="00C51AAC"/>
    <w:rsid w:val="00C525F3"/>
    <w:rsid w:val="00C54F72"/>
    <w:rsid w:val="00C573EF"/>
    <w:rsid w:val="00C659A0"/>
    <w:rsid w:val="00C8155C"/>
    <w:rsid w:val="00C82644"/>
    <w:rsid w:val="00CA101B"/>
    <w:rsid w:val="00CA3E21"/>
    <w:rsid w:val="00CA4510"/>
    <w:rsid w:val="00CB33C5"/>
    <w:rsid w:val="00CC318C"/>
    <w:rsid w:val="00CC5C9F"/>
    <w:rsid w:val="00CE4A4B"/>
    <w:rsid w:val="00CE54F7"/>
    <w:rsid w:val="00CF2817"/>
    <w:rsid w:val="00CF508A"/>
    <w:rsid w:val="00D206F0"/>
    <w:rsid w:val="00D225F5"/>
    <w:rsid w:val="00D26D26"/>
    <w:rsid w:val="00D33461"/>
    <w:rsid w:val="00D3490C"/>
    <w:rsid w:val="00D379D9"/>
    <w:rsid w:val="00D4070F"/>
    <w:rsid w:val="00D44B15"/>
    <w:rsid w:val="00D53BBD"/>
    <w:rsid w:val="00D73339"/>
    <w:rsid w:val="00D73857"/>
    <w:rsid w:val="00D81A2B"/>
    <w:rsid w:val="00D87D99"/>
    <w:rsid w:val="00D92C75"/>
    <w:rsid w:val="00D97965"/>
    <w:rsid w:val="00D97BE6"/>
    <w:rsid w:val="00DA29A6"/>
    <w:rsid w:val="00DA2C87"/>
    <w:rsid w:val="00DA4AED"/>
    <w:rsid w:val="00DA523F"/>
    <w:rsid w:val="00DB23B5"/>
    <w:rsid w:val="00DB3FC3"/>
    <w:rsid w:val="00DC0488"/>
    <w:rsid w:val="00DC4F2B"/>
    <w:rsid w:val="00DF27B0"/>
    <w:rsid w:val="00DF51DA"/>
    <w:rsid w:val="00E00BF7"/>
    <w:rsid w:val="00E06007"/>
    <w:rsid w:val="00E077F9"/>
    <w:rsid w:val="00E162F7"/>
    <w:rsid w:val="00E22073"/>
    <w:rsid w:val="00E235FA"/>
    <w:rsid w:val="00E27EDA"/>
    <w:rsid w:val="00E35C95"/>
    <w:rsid w:val="00E520D7"/>
    <w:rsid w:val="00E57988"/>
    <w:rsid w:val="00E57DF9"/>
    <w:rsid w:val="00E64C13"/>
    <w:rsid w:val="00E70788"/>
    <w:rsid w:val="00E7083E"/>
    <w:rsid w:val="00E75B32"/>
    <w:rsid w:val="00E9453B"/>
    <w:rsid w:val="00E96C52"/>
    <w:rsid w:val="00EC201F"/>
    <w:rsid w:val="00EC31A0"/>
    <w:rsid w:val="00ED097C"/>
    <w:rsid w:val="00ED0BFB"/>
    <w:rsid w:val="00EE2D77"/>
    <w:rsid w:val="00EE5BF7"/>
    <w:rsid w:val="00EE6426"/>
    <w:rsid w:val="00EE6D40"/>
    <w:rsid w:val="00EF16C6"/>
    <w:rsid w:val="00F11C8E"/>
    <w:rsid w:val="00F16CAF"/>
    <w:rsid w:val="00F41470"/>
    <w:rsid w:val="00F423E2"/>
    <w:rsid w:val="00F458B6"/>
    <w:rsid w:val="00F72C91"/>
    <w:rsid w:val="00F8470D"/>
    <w:rsid w:val="00F97CFB"/>
    <w:rsid w:val="00FA067E"/>
    <w:rsid w:val="00FA20CF"/>
    <w:rsid w:val="00FB0182"/>
    <w:rsid w:val="00FC1AC8"/>
    <w:rsid w:val="00FD33C2"/>
    <w:rsid w:val="00FE01CD"/>
    <w:rsid w:val="00FE64AE"/>
    <w:rsid w:val="00FF5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2210D"/>
  <w15:chartTrackingRefBased/>
  <w15:docId w15:val="{58D8EFFB-0975-284F-9AF5-658F8ED49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6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6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9D9"/>
    <w:rPr>
      <w:rFonts w:eastAsiaTheme="majorEastAsia" w:cstheme="majorBidi"/>
      <w:color w:val="272727" w:themeColor="text1" w:themeTint="D8"/>
    </w:rPr>
  </w:style>
  <w:style w:type="paragraph" w:styleId="Title">
    <w:name w:val="Title"/>
    <w:basedOn w:val="Normal"/>
    <w:next w:val="Normal"/>
    <w:link w:val="TitleChar"/>
    <w:uiPriority w:val="10"/>
    <w:qFormat/>
    <w:rsid w:val="000B6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9D9"/>
    <w:pPr>
      <w:spacing w:before="160"/>
      <w:jc w:val="center"/>
    </w:pPr>
    <w:rPr>
      <w:i/>
      <w:iCs/>
      <w:color w:val="404040" w:themeColor="text1" w:themeTint="BF"/>
    </w:rPr>
  </w:style>
  <w:style w:type="character" w:customStyle="1" w:styleId="QuoteChar">
    <w:name w:val="Quote Char"/>
    <w:basedOn w:val="DefaultParagraphFont"/>
    <w:link w:val="Quote"/>
    <w:uiPriority w:val="29"/>
    <w:rsid w:val="000B69D9"/>
    <w:rPr>
      <w:i/>
      <w:iCs/>
      <w:color w:val="404040" w:themeColor="text1" w:themeTint="BF"/>
    </w:rPr>
  </w:style>
  <w:style w:type="paragraph" w:styleId="ListParagraph">
    <w:name w:val="List Paragraph"/>
    <w:basedOn w:val="Normal"/>
    <w:uiPriority w:val="34"/>
    <w:qFormat/>
    <w:rsid w:val="000B69D9"/>
    <w:pPr>
      <w:ind w:left="720"/>
      <w:contextualSpacing/>
    </w:pPr>
  </w:style>
  <w:style w:type="character" w:styleId="IntenseEmphasis">
    <w:name w:val="Intense Emphasis"/>
    <w:basedOn w:val="DefaultParagraphFont"/>
    <w:uiPriority w:val="21"/>
    <w:qFormat/>
    <w:rsid w:val="000B69D9"/>
    <w:rPr>
      <w:i/>
      <w:iCs/>
      <w:color w:val="0F4761" w:themeColor="accent1" w:themeShade="BF"/>
    </w:rPr>
  </w:style>
  <w:style w:type="paragraph" w:styleId="IntenseQuote">
    <w:name w:val="Intense Quote"/>
    <w:basedOn w:val="Normal"/>
    <w:next w:val="Normal"/>
    <w:link w:val="IntenseQuoteChar"/>
    <w:uiPriority w:val="30"/>
    <w:qFormat/>
    <w:rsid w:val="000B6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9D9"/>
    <w:rPr>
      <w:i/>
      <w:iCs/>
      <w:color w:val="0F4761" w:themeColor="accent1" w:themeShade="BF"/>
    </w:rPr>
  </w:style>
  <w:style w:type="character" w:styleId="IntenseReference">
    <w:name w:val="Intense Reference"/>
    <w:basedOn w:val="DefaultParagraphFont"/>
    <w:uiPriority w:val="32"/>
    <w:qFormat/>
    <w:rsid w:val="000B69D9"/>
    <w:rPr>
      <w:b/>
      <w:bCs/>
      <w:smallCaps/>
      <w:color w:val="0F4761" w:themeColor="accent1" w:themeShade="BF"/>
      <w:spacing w:val="5"/>
    </w:rPr>
  </w:style>
  <w:style w:type="character" w:styleId="Hyperlink">
    <w:name w:val="Hyperlink"/>
    <w:basedOn w:val="DefaultParagraphFont"/>
    <w:uiPriority w:val="99"/>
    <w:unhideWhenUsed/>
    <w:rsid w:val="00D87D99"/>
    <w:rPr>
      <w:color w:val="467886" w:themeColor="hyperlink"/>
      <w:u w:val="single"/>
    </w:rPr>
  </w:style>
  <w:style w:type="character" w:styleId="UnresolvedMention">
    <w:name w:val="Unresolved Mention"/>
    <w:basedOn w:val="DefaultParagraphFont"/>
    <w:uiPriority w:val="99"/>
    <w:semiHidden/>
    <w:unhideWhenUsed/>
    <w:rsid w:val="00D87D99"/>
    <w:rPr>
      <w:color w:val="605E5C"/>
      <w:shd w:val="clear" w:color="auto" w:fill="E1DFDD"/>
    </w:rPr>
  </w:style>
  <w:style w:type="character" w:styleId="FollowedHyperlink">
    <w:name w:val="FollowedHyperlink"/>
    <w:basedOn w:val="DefaultParagraphFont"/>
    <w:uiPriority w:val="99"/>
    <w:semiHidden/>
    <w:unhideWhenUsed/>
    <w:rsid w:val="005C31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spatial-memory" TargetMode="External"/><Relationship Id="rId13" Type="http://schemas.openxmlformats.org/officeDocument/2006/relationships/hyperlink" Target="https://doi.org/10.1016/B978-0-12-801560-5.00008-2" TargetMode="External"/><Relationship Id="rId18" Type="http://schemas.openxmlformats.org/officeDocument/2006/relationships/hyperlink" Target="https://doi.org/10.4103%2F0301-4738.71673" TargetMode="External"/><Relationship Id="rId26" Type="http://schemas.openxmlformats.org/officeDocument/2006/relationships/hyperlink" Target="https://doi.org/10.1016/j.conb.2011.02.002" TargetMode="External"/><Relationship Id="rId3" Type="http://schemas.openxmlformats.org/officeDocument/2006/relationships/webSettings" Target="webSettings.xml"/><Relationship Id="rId21" Type="http://schemas.openxmlformats.org/officeDocument/2006/relationships/hyperlink" Target="https://doi.org/10.1016%2Fj.yebeh.2013.12.001" TargetMode="External"/><Relationship Id="rId7" Type="http://schemas.openxmlformats.org/officeDocument/2006/relationships/hyperlink" Target="https://www.ncbi.nlm.nih.gov/pmc/articles/PMC1459336/" TargetMode="External"/><Relationship Id="rId12" Type="http://schemas.openxmlformats.org/officeDocument/2006/relationships/hyperlink" Target="https://doi.org/10.1016%2Fj.neuropsychologia.2016.08.016" TargetMode="External"/><Relationship Id="rId17" Type="http://schemas.openxmlformats.org/officeDocument/2006/relationships/hyperlink" Target="https://doi.org/10.1016/s0896-6273(03)00146-6" TargetMode="External"/><Relationship Id="rId25" Type="http://schemas.openxmlformats.org/officeDocument/2006/relationships/hyperlink" Target="https://doi.org/10.1016%2Fj.neuron.2008.12.023" TargetMode="External"/><Relationship Id="rId2" Type="http://schemas.openxmlformats.org/officeDocument/2006/relationships/settings" Target="settings.xml"/><Relationship Id="rId16" Type="http://schemas.openxmlformats.org/officeDocument/2006/relationships/hyperlink" Target="https://doi.org/10.1113%2Fexpphysiol.2013.072157" TargetMode="External"/><Relationship Id="rId20" Type="http://schemas.openxmlformats.org/officeDocument/2006/relationships/hyperlink" Target="https://www.kenhub.com/en/library/anatomy/dentate-gyru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16/S0166-4328(01)00399-0" TargetMode="External"/><Relationship Id="rId11" Type="http://schemas.openxmlformats.org/officeDocument/2006/relationships/hyperlink" Target="https://doi.org/10.1177%2F02537176211022224" TargetMode="External"/><Relationship Id="rId24" Type="http://schemas.openxmlformats.org/officeDocument/2006/relationships/hyperlink" Target="https://doi.org/10.1101%2Fcshperspect.a021766" TargetMode="External"/><Relationship Id="rId5" Type="http://schemas.openxmlformats.org/officeDocument/2006/relationships/hyperlink" Target="https://doi.org/10.4103/0972-2327.104323" TargetMode="External"/><Relationship Id="rId15" Type="http://schemas.openxmlformats.org/officeDocument/2006/relationships/hyperlink" Target="https://doi.org/10.1016/S0165-0173(01)00058-3" TargetMode="External"/><Relationship Id="rId23" Type="http://schemas.openxmlformats.org/officeDocument/2006/relationships/hyperlink" Target="https://doi.org/10.1073/pnas.0611233104" TargetMode="External"/><Relationship Id="rId28" Type="http://schemas.openxmlformats.org/officeDocument/2006/relationships/hyperlink" Target="https://nba.uth.tmc.edu/neuroscience/m/s4/chapter05.html" TargetMode="External"/><Relationship Id="rId10" Type="http://schemas.openxmlformats.org/officeDocument/2006/relationships/hyperlink" Target="https://cir.nii.ac.jp/crid/1360574093741507584" TargetMode="External"/><Relationship Id="rId19" Type="http://schemas.openxmlformats.org/officeDocument/2006/relationships/hyperlink" Target="https://doi.org/10.1016/B978-0-12-809324-5.21493-4" TargetMode="External"/><Relationship Id="rId4" Type="http://schemas.openxmlformats.org/officeDocument/2006/relationships/hyperlink" Target="https://doi.org/10.1016/bs.pbr.2015.03.003" TargetMode="External"/><Relationship Id="rId9" Type="http://schemas.openxmlformats.org/officeDocument/2006/relationships/hyperlink" Target="https://doi.org/10.1016/S0896-6273(02)00830-9" TargetMode="External"/><Relationship Id="rId14" Type="http://schemas.openxmlformats.org/officeDocument/2006/relationships/hyperlink" Target="https://doi.org/10.1016/S0010-9452(08)70814-1" TargetMode="External"/><Relationship Id="rId22" Type="http://schemas.openxmlformats.org/officeDocument/2006/relationships/hyperlink" Target="https://doi.org/10.1016%2Fj.yebeh.2013.12.001" TargetMode="External"/><Relationship Id="rId27" Type="http://schemas.openxmlformats.org/officeDocument/2006/relationships/hyperlink" Target="https://pubmed.ncbi.nlm.nih.gov/2172940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3429</Words>
  <Characters>19550</Characters>
  <Application>Microsoft Office Word</Application>
  <DocSecurity>0</DocSecurity>
  <Lines>162</Lines>
  <Paragraphs>45</Paragraphs>
  <ScaleCrop>false</ScaleCrop>
  <Company/>
  <LinksUpToDate>false</LinksUpToDate>
  <CharactersWithSpaces>22934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2024-02-06T17:02:00Z</dcterms:created>
  <dcterms:modified xsi:type="dcterms:W3CDTF">2024-02-06T17:02:00Z</dcterms:modified>
</cp:coreProperties>
</file>