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C403922" w:rsidP="2B7F2567" w:rsidRDefault="5C403922" w14:paraId="04528298" w14:textId="6B13EA75">
      <w:pPr>
        <w:pStyle w:val="Title"/>
        <w:bidi w:val="0"/>
        <w:spacing w:before="0" w:beforeAutospacing="off" w:after="0" w:afterAutospacing="off" w:line="259" w:lineRule="auto"/>
        <w:ind w:left="0" w:right="0"/>
        <w:jc w:val="center"/>
        <w:rPr>
          <w:rFonts w:ascii="Times New Roman" w:hAnsi="Times New Roman" w:eastAsia="Times New Roman" w:cs="Times New Roman"/>
          <w:sz w:val="36"/>
          <w:szCs w:val="36"/>
          <w:u w:val="single"/>
        </w:rPr>
      </w:pPr>
      <w:r w:rsidRPr="2B7F2567" w:rsidR="5C403922">
        <w:rPr>
          <w:rFonts w:ascii="Times New Roman" w:hAnsi="Times New Roman" w:eastAsia="Times New Roman" w:cs="Times New Roman"/>
          <w:sz w:val="36"/>
          <w:szCs w:val="36"/>
          <w:u w:val="single"/>
        </w:rPr>
        <w:t>The exploration of differentiation when looking at a critical incident in a year 8 classroom</w:t>
      </w:r>
    </w:p>
    <w:p w:rsidR="05972D40" w:rsidP="2B7F2567" w:rsidRDefault="05972D40" w14:paraId="4D9FD9B9" w14:noSpellErr="1" w14:textId="16C08163">
      <w:pPr>
        <w:pStyle w:val="Normal"/>
        <w:rPr>
          <w:rFonts w:ascii="Times New Roman" w:hAnsi="Times New Roman" w:eastAsia="Times New Roman" w:cs="Times New Roman"/>
          <w:sz w:val="24"/>
          <w:szCs w:val="24"/>
        </w:rPr>
      </w:pPr>
    </w:p>
    <w:p w:rsidR="6EABC2F1" w:rsidP="2B7F2567" w:rsidRDefault="6EABC2F1" w14:paraId="3B845FC9" w14:textId="40446528" w14:noSpellErr="1">
      <w:pPr>
        <w:spacing w:line="360" w:lineRule="auto"/>
        <w:rPr>
          <w:rFonts w:ascii="Times New Roman" w:hAnsi="Times New Roman" w:eastAsia="Times New Roman" w:cs="Times New Roman"/>
          <w:sz w:val="24"/>
          <w:szCs w:val="24"/>
        </w:rPr>
      </w:pPr>
      <w:r w:rsidRPr="2B7F2567" w:rsidR="6EABC2F1">
        <w:rPr>
          <w:rFonts w:ascii="Times New Roman" w:hAnsi="Times New Roman" w:eastAsia="Times New Roman" w:cs="Times New Roman"/>
          <w:sz w:val="24"/>
          <w:szCs w:val="24"/>
        </w:rPr>
        <w:t xml:space="preserve">This essay will </w:t>
      </w:r>
      <w:r w:rsidRPr="2B7F2567" w:rsidR="2107AD7D">
        <w:rPr>
          <w:rFonts w:ascii="Times New Roman" w:hAnsi="Times New Roman" w:eastAsia="Times New Roman" w:cs="Times New Roman"/>
          <w:sz w:val="24"/>
          <w:szCs w:val="24"/>
        </w:rPr>
        <w:t xml:space="preserve">critically evaluate the identification of </w:t>
      </w:r>
      <w:r w:rsidRPr="2B7F2567" w:rsidR="3D9154A4">
        <w:rPr>
          <w:rFonts w:ascii="Times New Roman" w:hAnsi="Times New Roman" w:eastAsia="Times New Roman" w:cs="Times New Roman"/>
          <w:sz w:val="24"/>
          <w:szCs w:val="24"/>
        </w:rPr>
        <w:t>the next</w:t>
      </w:r>
      <w:r w:rsidRPr="2B7F2567" w:rsidR="2107AD7D">
        <w:rPr>
          <w:rFonts w:ascii="Times New Roman" w:hAnsi="Times New Roman" w:eastAsia="Times New Roman" w:cs="Times New Roman"/>
          <w:sz w:val="24"/>
          <w:szCs w:val="24"/>
        </w:rPr>
        <w:t xml:space="preserve"> teaching and learning steps focusing on a case study </w:t>
      </w:r>
      <w:r w:rsidRPr="2B7F2567" w:rsidR="5FAC92AE">
        <w:rPr>
          <w:rFonts w:ascii="Times New Roman" w:hAnsi="Times New Roman" w:eastAsia="Times New Roman" w:cs="Times New Roman"/>
          <w:sz w:val="24"/>
          <w:szCs w:val="24"/>
        </w:rPr>
        <w:t xml:space="preserve">of a group of learners based on an observed critical incident taken place in a school. The critical incident itself will be broken down and </w:t>
      </w:r>
      <w:r w:rsidRPr="2B7F2567" w:rsidR="0BA1E6D6">
        <w:rPr>
          <w:rFonts w:ascii="Times New Roman" w:hAnsi="Times New Roman" w:eastAsia="Times New Roman" w:cs="Times New Roman"/>
          <w:sz w:val="24"/>
          <w:szCs w:val="24"/>
        </w:rPr>
        <w:t>explored through researching aspects of teaching choices and literature</w:t>
      </w:r>
      <w:r w:rsidRPr="2B7F2567" w:rsidR="29993EA0">
        <w:rPr>
          <w:rFonts w:ascii="Times New Roman" w:hAnsi="Times New Roman" w:eastAsia="Times New Roman" w:cs="Times New Roman"/>
          <w:sz w:val="24"/>
          <w:szCs w:val="24"/>
        </w:rPr>
        <w:t>,</w:t>
      </w:r>
      <w:r w:rsidRPr="2B7F2567" w:rsidR="0BA1E6D6">
        <w:rPr>
          <w:rFonts w:ascii="Times New Roman" w:hAnsi="Times New Roman" w:eastAsia="Times New Roman" w:cs="Times New Roman"/>
          <w:sz w:val="24"/>
          <w:szCs w:val="24"/>
        </w:rPr>
        <w:t xml:space="preserve"> supporting theories focused within the essay. </w:t>
      </w:r>
      <w:r w:rsidRPr="2B7F2567" w:rsidR="7C3639D5">
        <w:rPr>
          <w:rFonts w:ascii="Times New Roman" w:hAnsi="Times New Roman" w:eastAsia="Times New Roman" w:cs="Times New Roman"/>
          <w:sz w:val="24"/>
          <w:szCs w:val="24"/>
        </w:rPr>
        <w:t>This incident revolves around differentiation, specifically positive challenges.</w:t>
      </w:r>
      <w:r w:rsidRPr="2B7F2567" w:rsidR="7DA3EA78">
        <w:rPr>
          <w:rFonts w:ascii="Times New Roman" w:hAnsi="Times New Roman" w:eastAsia="Times New Roman" w:cs="Times New Roman"/>
          <w:sz w:val="24"/>
          <w:szCs w:val="24"/>
        </w:rPr>
        <w:t xml:space="preserve"> </w:t>
      </w:r>
      <w:r w:rsidRPr="2B7F2567" w:rsidR="506C9743">
        <w:rPr>
          <w:rFonts w:ascii="Times New Roman" w:hAnsi="Times New Roman" w:eastAsia="Times New Roman" w:cs="Times New Roman"/>
          <w:sz w:val="24"/>
          <w:szCs w:val="24"/>
        </w:rPr>
        <w:t xml:space="preserve">It is important to first </w:t>
      </w:r>
      <w:r w:rsidRPr="2B7F2567" w:rsidR="506C9743">
        <w:rPr>
          <w:rFonts w:ascii="Times New Roman" w:hAnsi="Times New Roman" w:eastAsia="Times New Roman" w:cs="Times New Roman"/>
          <w:sz w:val="24"/>
          <w:szCs w:val="24"/>
        </w:rPr>
        <w:t>identify</w:t>
      </w:r>
      <w:r w:rsidRPr="2B7F2567" w:rsidR="506C9743">
        <w:rPr>
          <w:rFonts w:ascii="Times New Roman" w:hAnsi="Times New Roman" w:eastAsia="Times New Roman" w:cs="Times New Roman"/>
          <w:sz w:val="24"/>
          <w:szCs w:val="24"/>
        </w:rPr>
        <w:t xml:space="preserve"> the meaning of a critical incident in a classroom.</w:t>
      </w:r>
      <w:r w:rsidRPr="2B7F2567" w:rsidR="2120EA97">
        <w:rPr>
          <w:rFonts w:ascii="Times New Roman" w:hAnsi="Times New Roman" w:eastAsia="Times New Roman" w:cs="Times New Roman"/>
          <w:sz w:val="24"/>
          <w:szCs w:val="24"/>
        </w:rPr>
        <w:t xml:space="preserve"> </w:t>
      </w:r>
      <w:r w:rsidRPr="2B7F2567" w:rsidR="5B88AC6E">
        <w:rPr>
          <w:rFonts w:ascii="Times New Roman" w:hAnsi="Times New Roman" w:eastAsia="Times New Roman" w:cs="Times New Roman"/>
          <w:sz w:val="24"/>
          <w:szCs w:val="24"/>
        </w:rPr>
        <w:t>It is important to understand what a critical incident is; it was first developed by John, C, Flanagan.</w:t>
      </w:r>
      <w:r w:rsidRPr="2B7F2567" w:rsidR="4D163EBE">
        <w:rPr>
          <w:rFonts w:ascii="Times New Roman" w:hAnsi="Times New Roman" w:eastAsia="Times New Roman" w:cs="Times New Roman"/>
          <w:sz w:val="24"/>
          <w:szCs w:val="24"/>
        </w:rPr>
        <w:t xml:space="preserve"> He describes his technique as the following</w:t>
      </w:r>
      <w:r w:rsidRPr="2B7F2567" w:rsidR="09C246F9">
        <w:rPr>
          <w:rFonts w:ascii="Times New Roman" w:hAnsi="Times New Roman" w:eastAsia="Times New Roman" w:cs="Times New Roman"/>
          <w:sz w:val="24"/>
          <w:szCs w:val="24"/>
        </w:rPr>
        <w:t>;</w:t>
      </w:r>
    </w:p>
    <w:p w:rsidR="4D163EBE" w:rsidP="2B7F2567" w:rsidRDefault="4D163EBE" w14:paraId="72C8E099" w14:textId="30B2C4A9">
      <w:pPr>
        <w:spacing w:line="360" w:lineRule="auto"/>
        <w:ind w:firstLine="720"/>
        <w:rPr>
          <w:rFonts w:ascii="Times New Roman" w:hAnsi="Times New Roman" w:eastAsia="Times New Roman" w:cs="Times New Roman"/>
          <w:color w:val="333333"/>
          <w:sz w:val="24"/>
          <w:szCs w:val="24"/>
        </w:rPr>
      </w:pPr>
      <w:r w:rsidRPr="2B7F2567" w:rsidR="4D163EBE">
        <w:rPr>
          <w:rFonts w:ascii="Times New Roman" w:hAnsi="Times New Roman" w:eastAsia="Times New Roman" w:cs="Times New Roman"/>
          <w:sz w:val="24"/>
          <w:szCs w:val="24"/>
        </w:rPr>
        <w:t xml:space="preserve"> “</w:t>
      </w:r>
      <w:r w:rsidRPr="2B7F2567" w:rsidR="4D163EBE">
        <w:rPr>
          <w:rFonts w:ascii="Times New Roman" w:hAnsi="Times New Roman" w:eastAsia="Times New Roman" w:cs="Times New Roman"/>
          <w:color w:val="000000" w:themeColor="text1" w:themeTint="FF" w:themeShade="FF"/>
          <w:sz w:val="24"/>
          <w:szCs w:val="24"/>
        </w:rPr>
        <w:t xml:space="preserve">The critical incident technique con- </w:t>
      </w:r>
      <w:r w:rsidRPr="2B7F2567" w:rsidR="4D163EBE">
        <w:rPr>
          <w:rFonts w:ascii="Times New Roman" w:hAnsi="Times New Roman" w:eastAsia="Times New Roman" w:cs="Times New Roman"/>
          <w:color w:val="000000" w:themeColor="text1" w:themeTint="FF" w:themeShade="FF"/>
          <w:sz w:val="24"/>
          <w:szCs w:val="24"/>
        </w:rPr>
        <w:t>sists</w:t>
      </w:r>
      <w:r w:rsidRPr="2B7F2567" w:rsidR="4D163EBE">
        <w:rPr>
          <w:rFonts w:ascii="Times New Roman" w:hAnsi="Times New Roman" w:eastAsia="Times New Roman" w:cs="Times New Roman"/>
          <w:color w:val="000000" w:themeColor="text1" w:themeTint="FF" w:themeShade="FF"/>
          <w:sz w:val="24"/>
          <w:szCs w:val="24"/>
        </w:rPr>
        <w:t xml:space="preserve"> of a set of procedures for col- </w:t>
      </w:r>
      <w:bookmarkStart w:name="_Int_XwoqtRsO" w:id="2041317573"/>
      <w:r w:rsidRPr="2B7F2567" w:rsidR="4D163EBE">
        <w:rPr>
          <w:rFonts w:ascii="Times New Roman" w:hAnsi="Times New Roman" w:eastAsia="Times New Roman" w:cs="Times New Roman"/>
          <w:color w:val="000000" w:themeColor="text1" w:themeTint="FF" w:themeShade="FF"/>
          <w:sz w:val="24"/>
          <w:szCs w:val="24"/>
        </w:rPr>
        <w:t>lecting</w:t>
      </w:r>
      <w:bookmarkEnd w:id="2041317573"/>
      <w:r w:rsidRPr="2B7F2567" w:rsidR="4D163EBE">
        <w:rPr>
          <w:rFonts w:ascii="Times New Roman" w:hAnsi="Times New Roman" w:eastAsia="Times New Roman" w:cs="Times New Roman"/>
          <w:color w:val="000000" w:themeColor="text1" w:themeTint="FF" w:themeShade="FF"/>
          <w:sz w:val="24"/>
          <w:szCs w:val="24"/>
        </w:rPr>
        <w:t xml:space="preserve"> direct observations of human </w:t>
      </w:r>
      <w:bookmarkStart w:name="_Int_VJwrfprD" w:id="1500392036"/>
      <w:r w:rsidRPr="2B7F2567" w:rsidR="4D163EBE">
        <w:rPr>
          <w:rFonts w:ascii="Times New Roman" w:hAnsi="Times New Roman" w:eastAsia="Times New Roman" w:cs="Times New Roman"/>
          <w:color w:val="000000" w:themeColor="text1" w:themeTint="FF" w:themeShade="FF"/>
          <w:sz w:val="24"/>
          <w:szCs w:val="24"/>
        </w:rPr>
        <w:t>behavior</w:t>
      </w:r>
      <w:bookmarkEnd w:id="1500392036"/>
      <w:r w:rsidRPr="2B7F2567" w:rsidR="4D163EBE">
        <w:rPr>
          <w:rFonts w:ascii="Times New Roman" w:hAnsi="Times New Roman" w:eastAsia="Times New Roman" w:cs="Times New Roman"/>
          <w:color w:val="000000" w:themeColor="text1" w:themeTint="FF" w:themeShade="FF"/>
          <w:sz w:val="24"/>
          <w:szCs w:val="24"/>
        </w:rPr>
        <w:t xml:space="preserve"> in such a way as to </w:t>
      </w:r>
      <w:bookmarkStart w:name="_Int_LkEXtDQt" w:id="385827903"/>
      <w:r w:rsidRPr="2B7F2567" w:rsidR="4D163EBE">
        <w:rPr>
          <w:rFonts w:ascii="Times New Roman" w:hAnsi="Times New Roman" w:eastAsia="Times New Roman" w:cs="Times New Roman"/>
          <w:color w:val="000000" w:themeColor="text1" w:themeTint="FF" w:themeShade="FF"/>
          <w:sz w:val="24"/>
          <w:szCs w:val="24"/>
        </w:rPr>
        <w:t>facili</w:t>
      </w:r>
      <w:bookmarkEnd w:id="385827903"/>
      <w:r w:rsidRPr="2B7F2567" w:rsidR="4D163EBE">
        <w:rPr>
          <w:rFonts w:ascii="Times New Roman" w:hAnsi="Times New Roman" w:eastAsia="Times New Roman" w:cs="Times New Roman"/>
          <w:color w:val="000000" w:themeColor="text1" w:themeTint="FF" w:themeShade="FF"/>
          <w:sz w:val="24"/>
          <w:szCs w:val="24"/>
        </w:rPr>
        <w:t xml:space="preserve">- </w:t>
      </w:r>
      <w:bookmarkStart w:name="_Int_K4TkEQlk" w:id="1569543123"/>
      <w:r w:rsidRPr="2B7F2567" w:rsidR="4D163EBE">
        <w:rPr>
          <w:rFonts w:ascii="Times New Roman" w:hAnsi="Times New Roman" w:eastAsia="Times New Roman" w:cs="Times New Roman"/>
          <w:color w:val="000000" w:themeColor="text1" w:themeTint="FF" w:themeShade="FF"/>
          <w:sz w:val="24"/>
          <w:szCs w:val="24"/>
        </w:rPr>
        <w:t>tate</w:t>
      </w:r>
      <w:bookmarkEnd w:id="1569543123"/>
      <w:r w:rsidRPr="2B7F2567" w:rsidR="4D163EBE">
        <w:rPr>
          <w:rFonts w:ascii="Times New Roman" w:hAnsi="Times New Roman" w:eastAsia="Times New Roman" w:cs="Times New Roman"/>
          <w:color w:val="000000" w:themeColor="text1" w:themeTint="FF" w:themeShade="FF"/>
          <w:sz w:val="24"/>
          <w:szCs w:val="24"/>
        </w:rPr>
        <w:t xml:space="preserve"> their potential usefulness in </w:t>
      </w:r>
      <w:bookmarkStart w:name="_Int_PMNBVVjW" w:id="726175554"/>
      <w:r w:rsidRPr="2B7F2567" w:rsidR="4D163EBE">
        <w:rPr>
          <w:rFonts w:ascii="Times New Roman" w:hAnsi="Times New Roman" w:eastAsia="Times New Roman" w:cs="Times New Roman"/>
          <w:color w:val="000000" w:themeColor="text1" w:themeTint="FF" w:themeShade="FF"/>
          <w:sz w:val="24"/>
          <w:szCs w:val="24"/>
        </w:rPr>
        <w:t>solv</w:t>
      </w:r>
      <w:bookmarkEnd w:id="726175554"/>
      <w:r w:rsidRPr="2B7F2567" w:rsidR="4D163EBE">
        <w:rPr>
          <w:rFonts w:ascii="Times New Roman" w:hAnsi="Times New Roman" w:eastAsia="Times New Roman" w:cs="Times New Roman"/>
          <w:color w:val="000000" w:themeColor="text1" w:themeTint="FF" w:themeShade="FF"/>
          <w:sz w:val="24"/>
          <w:szCs w:val="24"/>
        </w:rPr>
        <w:t xml:space="preserve">- </w:t>
      </w:r>
      <w:bookmarkStart w:name="_Int_MQxwSCEx" w:id="1163977745"/>
      <w:r w:rsidRPr="2B7F2567" w:rsidR="4D163EBE">
        <w:rPr>
          <w:rFonts w:ascii="Times New Roman" w:hAnsi="Times New Roman" w:eastAsia="Times New Roman" w:cs="Times New Roman"/>
          <w:color w:val="000000" w:themeColor="text1" w:themeTint="FF" w:themeShade="FF"/>
          <w:sz w:val="24"/>
          <w:szCs w:val="24"/>
        </w:rPr>
        <w:t>ing</w:t>
      </w:r>
      <w:bookmarkEnd w:id="1163977745"/>
      <w:r w:rsidRPr="2B7F2567" w:rsidR="4D163EBE">
        <w:rPr>
          <w:rFonts w:ascii="Times New Roman" w:hAnsi="Times New Roman" w:eastAsia="Times New Roman" w:cs="Times New Roman"/>
          <w:color w:val="000000" w:themeColor="text1" w:themeTint="FF" w:themeShade="FF"/>
          <w:sz w:val="24"/>
          <w:szCs w:val="24"/>
        </w:rPr>
        <w:t xml:space="preserve"> practical problems and develop- </w:t>
      </w:r>
      <w:bookmarkStart w:name="_Int_bTeRjJXt" w:id="2133329641"/>
      <w:r w:rsidRPr="2B7F2567" w:rsidR="4D163EBE">
        <w:rPr>
          <w:rFonts w:ascii="Times New Roman" w:hAnsi="Times New Roman" w:eastAsia="Times New Roman" w:cs="Times New Roman"/>
          <w:color w:val="000000" w:themeColor="text1" w:themeTint="FF" w:themeShade="FF"/>
          <w:sz w:val="24"/>
          <w:szCs w:val="24"/>
        </w:rPr>
        <w:t>ing</w:t>
      </w:r>
      <w:bookmarkEnd w:id="2133329641"/>
      <w:r w:rsidRPr="2B7F2567" w:rsidR="4D163EBE">
        <w:rPr>
          <w:rFonts w:ascii="Times New Roman" w:hAnsi="Times New Roman" w:eastAsia="Times New Roman" w:cs="Times New Roman"/>
          <w:color w:val="000000" w:themeColor="text1" w:themeTint="FF" w:themeShade="FF"/>
          <w:sz w:val="24"/>
          <w:szCs w:val="24"/>
        </w:rPr>
        <w:t xml:space="preserve"> broad psychological principles. The critical incident technique out- lines procedures for collecting </w:t>
      </w:r>
      <w:bookmarkStart w:name="_Int_qNYAfQ44" w:id="1685092639"/>
      <w:r w:rsidRPr="2B7F2567" w:rsidR="4D163EBE">
        <w:rPr>
          <w:rFonts w:ascii="Times New Roman" w:hAnsi="Times New Roman" w:eastAsia="Times New Roman" w:cs="Times New Roman"/>
          <w:color w:val="000000" w:themeColor="text1" w:themeTint="FF" w:themeShade="FF"/>
          <w:sz w:val="24"/>
          <w:szCs w:val="24"/>
        </w:rPr>
        <w:t>ob</w:t>
      </w:r>
      <w:bookmarkEnd w:id="1685092639"/>
      <w:r w:rsidRPr="2B7F2567" w:rsidR="4D163EBE">
        <w:rPr>
          <w:rFonts w:ascii="Times New Roman" w:hAnsi="Times New Roman" w:eastAsia="Times New Roman" w:cs="Times New Roman"/>
          <w:color w:val="000000" w:themeColor="text1" w:themeTint="FF" w:themeShade="FF"/>
          <w:sz w:val="24"/>
          <w:szCs w:val="24"/>
        </w:rPr>
        <w:t xml:space="preserve">- served incidents having special </w:t>
      </w:r>
      <w:r w:rsidRPr="2B7F2567" w:rsidR="4D163EBE">
        <w:rPr>
          <w:rFonts w:ascii="Times New Roman" w:hAnsi="Times New Roman" w:eastAsia="Times New Roman" w:cs="Times New Roman"/>
          <w:color w:val="000000" w:themeColor="text1" w:themeTint="FF" w:themeShade="FF"/>
          <w:sz w:val="24"/>
          <w:szCs w:val="24"/>
        </w:rPr>
        <w:t>signifi</w:t>
      </w:r>
      <w:r w:rsidRPr="2B7F2567" w:rsidR="4D163EBE">
        <w:rPr>
          <w:rFonts w:ascii="Times New Roman" w:hAnsi="Times New Roman" w:eastAsia="Times New Roman" w:cs="Times New Roman"/>
          <w:color w:val="000000" w:themeColor="text1" w:themeTint="FF" w:themeShade="FF"/>
          <w:sz w:val="24"/>
          <w:szCs w:val="24"/>
        </w:rPr>
        <w:t xml:space="preserve">- </w:t>
      </w:r>
      <w:bookmarkStart w:name="_Int_6WlJ3CcQ" w:id="2024504043"/>
      <w:r w:rsidRPr="2B7F2567" w:rsidR="4D163EBE">
        <w:rPr>
          <w:rFonts w:ascii="Times New Roman" w:hAnsi="Times New Roman" w:eastAsia="Times New Roman" w:cs="Times New Roman"/>
          <w:color w:val="000000" w:themeColor="text1" w:themeTint="FF" w:themeShade="FF"/>
          <w:sz w:val="24"/>
          <w:szCs w:val="24"/>
        </w:rPr>
        <w:t>cance</w:t>
      </w:r>
      <w:bookmarkEnd w:id="2024504043"/>
      <w:r w:rsidRPr="2B7F2567" w:rsidR="4D163EBE">
        <w:rPr>
          <w:rFonts w:ascii="Times New Roman" w:hAnsi="Times New Roman" w:eastAsia="Times New Roman" w:cs="Times New Roman"/>
          <w:color w:val="000000" w:themeColor="text1" w:themeTint="FF" w:themeShade="FF"/>
          <w:sz w:val="24"/>
          <w:szCs w:val="24"/>
        </w:rPr>
        <w:t xml:space="preserve"> and meeting systematically defined criteria.” </w:t>
      </w:r>
      <w:r w:rsidRPr="2B7F2567" w:rsidR="55C1BCBB">
        <w:rPr>
          <w:rFonts w:ascii="Times New Roman" w:hAnsi="Times New Roman" w:eastAsia="Times New Roman" w:cs="Times New Roman"/>
          <w:color w:val="000000" w:themeColor="text1" w:themeTint="FF" w:themeShade="FF"/>
          <w:sz w:val="24"/>
          <w:szCs w:val="24"/>
        </w:rPr>
        <w:t>(</w:t>
      </w:r>
      <w:r w:rsidRPr="2B7F2567" w:rsidR="3F184261">
        <w:rPr>
          <w:rFonts w:ascii="Times New Roman" w:hAnsi="Times New Roman" w:eastAsia="Times New Roman" w:cs="Times New Roman"/>
          <w:color w:val="333333"/>
          <w:sz w:val="24"/>
          <w:szCs w:val="24"/>
        </w:rPr>
        <w:t>Flanagan, J. C.1954)</w:t>
      </w:r>
    </w:p>
    <w:p w:rsidR="4439C99F" w:rsidP="2B7F2567" w:rsidRDefault="4439C99F" w14:paraId="7DE2A09A" w14:textId="35716B9A">
      <w:pPr>
        <w:spacing w:line="360" w:lineRule="auto"/>
        <w:rPr>
          <w:rFonts w:ascii="Times New Roman" w:hAnsi="Times New Roman" w:eastAsia="Times New Roman" w:cs="Times New Roman"/>
          <w:sz w:val="24"/>
          <w:szCs w:val="24"/>
        </w:rPr>
      </w:pPr>
      <w:r w:rsidRPr="2B7F2567" w:rsidR="4439C99F">
        <w:rPr>
          <w:rFonts w:ascii="Times New Roman" w:hAnsi="Times New Roman" w:eastAsia="Times New Roman" w:cs="Times New Roman"/>
          <w:sz w:val="24"/>
          <w:szCs w:val="24"/>
        </w:rPr>
        <w:t xml:space="preserve">In this instance the chosen critical incident focuses on differentiation and challenge and so when researching these learning </w:t>
      </w:r>
      <w:r w:rsidRPr="2B7F2567" w:rsidR="585B080E">
        <w:rPr>
          <w:rFonts w:ascii="Times New Roman" w:hAnsi="Times New Roman" w:eastAsia="Times New Roman" w:cs="Times New Roman"/>
          <w:sz w:val="24"/>
          <w:szCs w:val="24"/>
        </w:rPr>
        <w:t>theories,</w:t>
      </w:r>
      <w:r w:rsidRPr="2B7F2567" w:rsidR="4439C99F">
        <w:rPr>
          <w:rFonts w:ascii="Times New Roman" w:hAnsi="Times New Roman" w:eastAsia="Times New Roman" w:cs="Times New Roman"/>
          <w:sz w:val="24"/>
          <w:szCs w:val="24"/>
        </w:rPr>
        <w:t xml:space="preserve"> it was interesting to see how th</w:t>
      </w:r>
      <w:r w:rsidRPr="2B7F2567" w:rsidR="7155A202">
        <w:rPr>
          <w:rFonts w:ascii="Times New Roman" w:hAnsi="Times New Roman" w:eastAsia="Times New Roman" w:cs="Times New Roman"/>
          <w:sz w:val="24"/>
          <w:szCs w:val="24"/>
        </w:rPr>
        <w:t>e</w:t>
      </w:r>
      <w:r w:rsidRPr="2B7F2567" w:rsidR="002A5F04">
        <w:rPr>
          <w:rFonts w:ascii="Times New Roman" w:hAnsi="Times New Roman" w:eastAsia="Times New Roman" w:cs="Times New Roman"/>
          <w:sz w:val="24"/>
          <w:szCs w:val="24"/>
        </w:rPr>
        <w:t xml:space="preserve">se techniques </w:t>
      </w:r>
      <w:r w:rsidRPr="2B7F2567" w:rsidR="4439C99F">
        <w:rPr>
          <w:rFonts w:ascii="Times New Roman" w:hAnsi="Times New Roman" w:eastAsia="Times New Roman" w:cs="Times New Roman"/>
          <w:sz w:val="24"/>
          <w:szCs w:val="24"/>
        </w:rPr>
        <w:t xml:space="preserve">are seen by different </w:t>
      </w:r>
      <w:r w:rsidRPr="2B7F2567" w:rsidR="4439C99F">
        <w:rPr>
          <w:rFonts w:ascii="Times New Roman" w:hAnsi="Times New Roman" w:eastAsia="Times New Roman" w:cs="Times New Roman"/>
          <w:sz w:val="24"/>
          <w:szCs w:val="24"/>
        </w:rPr>
        <w:t>practi</w:t>
      </w:r>
      <w:r w:rsidRPr="2B7F2567" w:rsidR="67AD6F05">
        <w:rPr>
          <w:rFonts w:ascii="Times New Roman" w:hAnsi="Times New Roman" w:eastAsia="Times New Roman" w:cs="Times New Roman"/>
          <w:sz w:val="24"/>
          <w:szCs w:val="24"/>
        </w:rPr>
        <w:t>ti</w:t>
      </w:r>
      <w:r w:rsidRPr="2B7F2567" w:rsidR="4439C99F">
        <w:rPr>
          <w:rFonts w:ascii="Times New Roman" w:hAnsi="Times New Roman" w:eastAsia="Times New Roman" w:cs="Times New Roman"/>
          <w:sz w:val="24"/>
          <w:szCs w:val="24"/>
        </w:rPr>
        <w:t>oners</w:t>
      </w:r>
      <w:r w:rsidRPr="2B7F2567" w:rsidR="4439C99F">
        <w:rPr>
          <w:rFonts w:ascii="Times New Roman" w:hAnsi="Times New Roman" w:eastAsia="Times New Roman" w:cs="Times New Roman"/>
          <w:sz w:val="24"/>
          <w:szCs w:val="24"/>
        </w:rPr>
        <w:t xml:space="preserve"> and </w:t>
      </w:r>
      <w:r w:rsidRPr="2B7F2567" w:rsidR="4439C99F">
        <w:rPr>
          <w:rFonts w:ascii="Times New Roman" w:hAnsi="Times New Roman" w:eastAsia="Times New Roman" w:cs="Times New Roman"/>
          <w:sz w:val="24"/>
          <w:szCs w:val="24"/>
        </w:rPr>
        <w:t>theor</w:t>
      </w:r>
      <w:r w:rsidRPr="2B7F2567" w:rsidR="3C1E3184">
        <w:rPr>
          <w:rFonts w:ascii="Times New Roman" w:hAnsi="Times New Roman" w:eastAsia="Times New Roman" w:cs="Times New Roman"/>
          <w:sz w:val="24"/>
          <w:szCs w:val="24"/>
        </w:rPr>
        <w:t>isers</w:t>
      </w:r>
      <w:r w:rsidRPr="2B7F2567" w:rsidR="002A5F04">
        <w:rPr>
          <w:rFonts w:ascii="Times New Roman" w:hAnsi="Times New Roman" w:eastAsia="Times New Roman" w:cs="Times New Roman"/>
          <w:sz w:val="24"/>
          <w:szCs w:val="24"/>
        </w:rPr>
        <w:t xml:space="preserve">. </w:t>
      </w:r>
    </w:p>
    <w:p w:rsidR="5EE2F826" w:rsidP="2B7F2567" w:rsidRDefault="5EE2F826" w14:paraId="7092252C" w14:textId="356F4E1D">
      <w:pPr>
        <w:spacing w:after="0" w:line="360" w:lineRule="auto"/>
        <w:rPr>
          <w:rFonts w:ascii="Times New Roman" w:hAnsi="Times New Roman" w:eastAsia="Times New Roman" w:cs="Times New Roman"/>
          <w:sz w:val="24"/>
          <w:szCs w:val="24"/>
        </w:rPr>
      </w:pPr>
      <w:r w:rsidRPr="2B7F2567" w:rsidR="5EE2F826">
        <w:rPr>
          <w:rFonts w:ascii="Times New Roman" w:hAnsi="Times New Roman" w:eastAsia="Times New Roman" w:cs="Times New Roman"/>
          <w:sz w:val="24"/>
          <w:szCs w:val="24"/>
        </w:rPr>
        <w:t>The chosen critical incide</w:t>
      </w:r>
      <w:r w:rsidRPr="2B7F2567" w:rsidR="6B0C0ED3">
        <w:rPr>
          <w:rFonts w:ascii="Times New Roman" w:hAnsi="Times New Roman" w:eastAsia="Times New Roman" w:cs="Times New Roman"/>
          <w:sz w:val="24"/>
          <w:szCs w:val="24"/>
        </w:rPr>
        <w:t>nt</w:t>
      </w:r>
      <w:r w:rsidRPr="2B7F2567" w:rsidR="5EE2F826">
        <w:rPr>
          <w:rFonts w:ascii="Times New Roman" w:hAnsi="Times New Roman" w:eastAsia="Times New Roman" w:cs="Times New Roman"/>
          <w:sz w:val="24"/>
          <w:szCs w:val="24"/>
        </w:rPr>
        <w:t xml:space="preserve"> looks at the use of differentiation in particular challen</w:t>
      </w:r>
      <w:r w:rsidRPr="2B7F2567" w:rsidR="0087724E">
        <w:rPr>
          <w:rFonts w:ascii="Times New Roman" w:hAnsi="Times New Roman" w:eastAsia="Times New Roman" w:cs="Times New Roman"/>
          <w:sz w:val="24"/>
          <w:szCs w:val="24"/>
        </w:rPr>
        <w:t>ge</w:t>
      </w:r>
      <w:r w:rsidRPr="2B7F2567" w:rsidR="5EE2F826">
        <w:rPr>
          <w:rFonts w:ascii="Times New Roman" w:hAnsi="Times New Roman" w:eastAsia="Times New Roman" w:cs="Times New Roman"/>
          <w:sz w:val="24"/>
          <w:szCs w:val="24"/>
        </w:rPr>
        <w:t xml:space="preserve">. For </w:t>
      </w:r>
      <w:r w:rsidRPr="2B7F2567" w:rsidR="69BE40FB">
        <w:rPr>
          <w:rFonts w:ascii="Times New Roman" w:hAnsi="Times New Roman" w:eastAsia="Times New Roman" w:cs="Times New Roman"/>
          <w:sz w:val="24"/>
          <w:szCs w:val="24"/>
        </w:rPr>
        <w:t>example,</w:t>
      </w:r>
      <w:r w:rsidRPr="2B7F2567" w:rsidR="5EE2F826">
        <w:rPr>
          <w:rFonts w:ascii="Times New Roman" w:hAnsi="Times New Roman" w:eastAsia="Times New Roman" w:cs="Times New Roman"/>
          <w:sz w:val="24"/>
          <w:szCs w:val="24"/>
        </w:rPr>
        <w:t xml:space="preserve"> how the task is pushing the learners and enabling them to work harder and excel within the lesson. The school uses a bronze, silver and gold approach when looking at differentiation. </w:t>
      </w:r>
      <w:r w:rsidRPr="2B7F2567" w:rsidR="14E06B54">
        <w:rPr>
          <w:rFonts w:ascii="Times New Roman" w:hAnsi="Times New Roman" w:eastAsia="Times New Roman" w:cs="Times New Roman"/>
          <w:sz w:val="24"/>
          <w:szCs w:val="24"/>
        </w:rPr>
        <w:t>For example, bronze is a task that all pupils can achieve, silver is for those who can understand and push themselves slightly further, and gold is for the more able and talented that strive for more challenging questions.</w:t>
      </w:r>
      <w:r w:rsidRPr="2B7F2567" w:rsidR="5EE2F826">
        <w:rPr>
          <w:rFonts w:ascii="Times New Roman" w:hAnsi="Times New Roman" w:eastAsia="Times New Roman" w:cs="Times New Roman"/>
          <w:sz w:val="24"/>
          <w:szCs w:val="24"/>
        </w:rPr>
        <w:t xml:space="preserve"> The chosen incident begins with the teacher introducing the three sets of questions. </w:t>
      </w:r>
      <w:r w:rsidRPr="2B7F2567" w:rsidR="1DD20AE1">
        <w:rPr>
          <w:rFonts w:ascii="Times New Roman" w:hAnsi="Times New Roman" w:eastAsia="Times New Roman" w:cs="Times New Roman"/>
          <w:sz w:val="24"/>
          <w:szCs w:val="24"/>
        </w:rPr>
        <w:t>It is clear from the lesson that the learners are familiar with the system, and it is used across the school.</w:t>
      </w:r>
      <w:r w:rsidRPr="2B7F2567" w:rsidR="5EE2F826">
        <w:rPr>
          <w:rFonts w:ascii="Times New Roman" w:hAnsi="Times New Roman" w:eastAsia="Times New Roman" w:cs="Times New Roman"/>
          <w:sz w:val="24"/>
          <w:szCs w:val="24"/>
        </w:rPr>
        <w:t xml:space="preserve"> One learner shouts out that the first set of questions are “so easy miss</w:t>
      </w:r>
      <w:r w:rsidRPr="2B7F2567" w:rsidR="70AE656D">
        <w:rPr>
          <w:rFonts w:ascii="Times New Roman" w:hAnsi="Times New Roman" w:eastAsia="Times New Roman" w:cs="Times New Roman"/>
          <w:sz w:val="24"/>
          <w:szCs w:val="24"/>
        </w:rPr>
        <w:t>.”</w:t>
      </w:r>
      <w:r w:rsidRPr="2B7F2567" w:rsidR="5EE2F826">
        <w:rPr>
          <w:rFonts w:ascii="Times New Roman" w:hAnsi="Times New Roman" w:eastAsia="Times New Roman" w:cs="Times New Roman"/>
          <w:sz w:val="24"/>
          <w:szCs w:val="24"/>
        </w:rPr>
        <w:t xml:space="preserve"> Immediately the teacher says “It may be easy for you but for others it may be hard. So that means you go straight onto the silver section</w:t>
      </w:r>
      <w:r w:rsidRPr="2B7F2567" w:rsidR="41002BC0">
        <w:rPr>
          <w:rFonts w:ascii="Times New Roman" w:hAnsi="Times New Roman" w:eastAsia="Times New Roman" w:cs="Times New Roman"/>
          <w:sz w:val="24"/>
          <w:szCs w:val="24"/>
        </w:rPr>
        <w:t>.”</w:t>
      </w:r>
      <w:r w:rsidRPr="2B7F2567" w:rsidR="5EE2F826">
        <w:rPr>
          <w:rFonts w:ascii="Times New Roman" w:hAnsi="Times New Roman" w:eastAsia="Times New Roman" w:cs="Times New Roman"/>
          <w:sz w:val="24"/>
          <w:szCs w:val="24"/>
        </w:rPr>
        <w:t xml:space="preserve"> </w:t>
      </w:r>
      <w:r w:rsidRPr="2B7F2567" w:rsidR="19BD68BB">
        <w:rPr>
          <w:rFonts w:ascii="Times New Roman" w:hAnsi="Times New Roman" w:eastAsia="Times New Roman" w:cs="Times New Roman"/>
          <w:sz w:val="24"/>
          <w:szCs w:val="24"/>
        </w:rPr>
        <w:t>From this interaction, the teacher reassured those in the class that although bronze is easier, it can still be difficult.</w:t>
      </w:r>
      <w:r w:rsidRPr="2B7F2567" w:rsidR="5EE2F826">
        <w:rPr>
          <w:rFonts w:ascii="Times New Roman" w:hAnsi="Times New Roman" w:eastAsia="Times New Roman" w:cs="Times New Roman"/>
          <w:sz w:val="24"/>
          <w:szCs w:val="24"/>
        </w:rPr>
        <w:t xml:space="preserve"> The teacher was also able to offer a solution by challenging the </w:t>
      </w:r>
      <w:r w:rsidRPr="2B7F2567" w:rsidR="41E561A6">
        <w:rPr>
          <w:rFonts w:ascii="Times New Roman" w:hAnsi="Times New Roman" w:eastAsia="Times New Roman" w:cs="Times New Roman"/>
          <w:sz w:val="24"/>
          <w:szCs w:val="24"/>
        </w:rPr>
        <w:t>pupil</w:t>
      </w:r>
      <w:r w:rsidRPr="2B7F2567" w:rsidR="5EE2F826">
        <w:rPr>
          <w:rFonts w:ascii="Times New Roman" w:hAnsi="Times New Roman" w:eastAsia="Times New Roman" w:cs="Times New Roman"/>
          <w:sz w:val="24"/>
          <w:szCs w:val="24"/>
        </w:rPr>
        <w:t xml:space="preserve"> and telling them to aim higher. The learners then took part in the task until </w:t>
      </w:r>
      <w:r w:rsidRPr="2B7F2567" w:rsidR="35EAF587">
        <w:rPr>
          <w:rFonts w:ascii="Times New Roman" w:hAnsi="Times New Roman" w:eastAsia="Times New Roman" w:cs="Times New Roman"/>
          <w:sz w:val="24"/>
          <w:szCs w:val="24"/>
        </w:rPr>
        <w:t>it was complete</w:t>
      </w:r>
      <w:r w:rsidRPr="2B7F2567" w:rsidR="7A5D000F">
        <w:rPr>
          <w:rFonts w:ascii="Times New Roman" w:hAnsi="Times New Roman" w:eastAsia="Times New Roman" w:cs="Times New Roman"/>
          <w:sz w:val="24"/>
          <w:szCs w:val="24"/>
        </w:rPr>
        <w:t xml:space="preserve">. </w:t>
      </w:r>
    </w:p>
    <w:p w:rsidR="00AF6C60" w:rsidP="2B7F2567" w:rsidRDefault="00AF6C60" w14:paraId="43075FA6" w14:textId="77777777" w14:noSpellErr="1">
      <w:pPr>
        <w:spacing w:after="0" w:line="360" w:lineRule="auto"/>
        <w:rPr>
          <w:rFonts w:ascii="Times New Roman" w:hAnsi="Times New Roman" w:eastAsia="Times New Roman" w:cs="Times New Roman"/>
          <w:sz w:val="24"/>
          <w:szCs w:val="24"/>
        </w:rPr>
      </w:pPr>
    </w:p>
    <w:p w:rsidR="003864F8" w:rsidP="2B7F2567" w:rsidRDefault="00CC0147" w14:paraId="6C46D505" w14:textId="6C1B3D22">
      <w:pPr>
        <w:spacing w:after="0" w:line="360" w:lineRule="auto"/>
        <w:rPr>
          <w:rFonts w:ascii="Times New Roman" w:hAnsi="Times New Roman" w:eastAsia="Times New Roman" w:cs="Times New Roman"/>
          <w:b w:val="1"/>
          <w:bCs w:val="1"/>
          <w:sz w:val="24"/>
          <w:szCs w:val="24"/>
          <w:u w:val="single"/>
        </w:rPr>
      </w:pPr>
      <w:r w:rsidRPr="2B7F2567" w:rsidR="00CC0147">
        <w:rPr>
          <w:rFonts w:ascii="Times New Roman" w:hAnsi="Times New Roman" w:eastAsia="Times New Roman" w:cs="Times New Roman"/>
          <w:b w:val="1"/>
          <w:bCs w:val="1"/>
          <w:sz w:val="24"/>
          <w:szCs w:val="24"/>
          <w:u w:val="single"/>
        </w:rPr>
        <w:t>Literat</w:t>
      </w:r>
      <w:r w:rsidRPr="2B7F2567" w:rsidR="00AF6C60">
        <w:rPr>
          <w:rFonts w:ascii="Times New Roman" w:hAnsi="Times New Roman" w:eastAsia="Times New Roman" w:cs="Times New Roman"/>
          <w:b w:val="1"/>
          <w:bCs w:val="1"/>
          <w:sz w:val="24"/>
          <w:szCs w:val="24"/>
          <w:u w:val="single"/>
        </w:rPr>
        <w:t>ure review</w:t>
      </w:r>
    </w:p>
    <w:p w:rsidR="00AF6C60" w:rsidP="2B7F2567" w:rsidRDefault="00D94403" w14:paraId="6B7CC22E" w14:textId="21E38501">
      <w:pPr>
        <w:pStyle w:val="Normal"/>
        <w:spacing w:after="0" w:line="360" w:lineRule="auto"/>
        <w:rPr>
          <w:rFonts w:ascii="Times New Roman" w:hAnsi="Times New Roman" w:eastAsia="Times New Roman" w:cs="Times New Roman"/>
          <w:sz w:val="24"/>
          <w:szCs w:val="24"/>
        </w:rPr>
      </w:pPr>
      <w:r w:rsidRPr="2B7F2567" w:rsidR="05EC6045">
        <w:rPr>
          <w:rFonts w:ascii="Times New Roman" w:hAnsi="Times New Roman" w:eastAsia="Times New Roman" w:cs="Times New Roman"/>
          <w:b w:val="0"/>
          <w:bCs w:val="0"/>
          <w:sz w:val="24"/>
          <w:szCs w:val="24"/>
          <w:u w:val="none"/>
        </w:rPr>
        <w:t xml:space="preserve">When reviewing literature in. regards to differentiation it is vital to include the work of </w:t>
      </w:r>
      <w:r w:rsidRPr="2B7F2567" w:rsidR="65FC5325">
        <w:rPr>
          <w:rFonts w:ascii="Times New Roman" w:hAnsi="Times New Roman" w:eastAsia="Times New Roman" w:cs="Times New Roman"/>
          <w:b w:val="0"/>
          <w:bCs w:val="0"/>
          <w:sz w:val="24"/>
          <w:szCs w:val="24"/>
          <w:u w:val="none"/>
        </w:rPr>
        <w:t xml:space="preserve">Carol Ann </w:t>
      </w:r>
      <w:r w:rsidRPr="2B7F2567" w:rsidR="00D94403">
        <w:rPr>
          <w:rFonts w:ascii="Times New Roman" w:hAnsi="Times New Roman" w:eastAsia="Times New Roman" w:cs="Times New Roman"/>
          <w:sz w:val="24"/>
          <w:szCs w:val="24"/>
        </w:rPr>
        <w:t>Tomlinson</w:t>
      </w:r>
      <w:r w:rsidRPr="2B7F2567" w:rsidR="7A2269C5">
        <w:rPr>
          <w:rFonts w:ascii="Times New Roman" w:hAnsi="Times New Roman" w:eastAsia="Times New Roman" w:cs="Times New Roman"/>
          <w:sz w:val="24"/>
          <w:szCs w:val="24"/>
        </w:rPr>
        <w:t xml:space="preserve">, the author of ‘The </w:t>
      </w:r>
      <w:r w:rsidRPr="2B7F2567" w:rsidR="3C31F9BD">
        <w:rPr>
          <w:rFonts w:ascii="Times New Roman" w:hAnsi="Times New Roman" w:eastAsia="Times New Roman" w:cs="Times New Roman"/>
          <w:sz w:val="24"/>
          <w:szCs w:val="24"/>
        </w:rPr>
        <w:t>differentiated</w:t>
      </w:r>
      <w:r w:rsidRPr="2B7F2567" w:rsidR="7A2269C5">
        <w:rPr>
          <w:rFonts w:ascii="Times New Roman" w:hAnsi="Times New Roman" w:eastAsia="Times New Roman" w:cs="Times New Roman"/>
          <w:sz w:val="24"/>
          <w:szCs w:val="24"/>
        </w:rPr>
        <w:t xml:space="preserve"> classroom vol 1 and 2. Tomlinson first wrote about differentiation in 1999 and was a pioneer in education not </w:t>
      </w:r>
      <w:r w:rsidRPr="2B7F2567" w:rsidR="1BB4F19F">
        <w:rPr>
          <w:rFonts w:ascii="Times New Roman" w:hAnsi="Times New Roman" w:eastAsia="Times New Roman" w:cs="Times New Roman"/>
          <w:sz w:val="24"/>
          <w:szCs w:val="24"/>
        </w:rPr>
        <w:t>only in</w:t>
      </w:r>
      <w:r w:rsidRPr="2B7F2567" w:rsidR="7D8D148B">
        <w:rPr>
          <w:rFonts w:ascii="Times New Roman" w:hAnsi="Times New Roman" w:eastAsia="Times New Roman" w:cs="Times New Roman"/>
          <w:sz w:val="24"/>
          <w:szCs w:val="24"/>
        </w:rPr>
        <w:t xml:space="preserve"> </w:t>
      </w:r>
      <w:r w:rsidRPr="2B7F2567" w:rsidR="7A2269C5">
        <w:rPr>
          <w:rFonts w:ascii="Times New Roman" w:hAnsi="Times New Roman" w:eastAsia="Times New Roman" w:cs="Times New Roman"/>
          <w:sz w:val="24"/>
          <w:szCs w:val="24"/>
        </w:rPr>
        <w:t>America</w:t>
      </w:r>
      <w:r w:rsidRPr="2B7F2567" w:rsidR="03F3AAF0">
        <w:rPr>
          <w:rFonts w:ascii="Times New Roman" w:hAnsi="Times New Roman" w:eastAsia="Times New Roman" w:cs="Times New Roman"/>
          <w:sz w:val="24"/>
          <w:szCs w:val="24"/>
        </w:rPr>
        <w:t xml:space="preserve"> </w:t>
      </w:r>
      <w:r w:rsidRPr="2B7F2567" w:rsidR="3C386271">
        <w:rPr>
          <w:rFonts w:ascii="Times New Roman" w:hAnsi="Times New Roman" w:eastAsia="Times New Roman" w:cs="Times New Roman"/>
          <w:sz w:val="24"/>
          <w:szCs w:val="24"/>
        </w:rPr>
        <w:t xml:space="preserve">but </w:t>
      </w:r>
      <w:r w:rsidRPr="2B7F2567" w:rsidR="7A2269C5">
        <w:rPr>
          <w:rFonts w:ascii="Times New Roman" w:hAnsi="Times New Roman" w:eastAsia="Times New Roman" w:cs="Times New Roman"/>
          <w:sz w:val="24"/>
          <w:szCs w:val="24"/>
        </w:rPr>
        <w:t xml:space="preserve">across the world. </w:t>
      </w:r>
      <w:r w:rsidRPr="2B7F2567" w:rsidR="43D18BB5">
        <w:rPr>
          <w:rFonts w:ascii="Times New Roman" w:hAnsi="Times New Roman" w:eastAsia="Times New Roman" w:cs="Times New Roman"/>
          <w:sz w:val="24"/>
          <w:szCs w:val="24"/>
        </w:rPr>
        <w:t>Following in 2014, Tomlinson released the 2nd edition of her popular book due to the ever-changing education system.</w:t>
      </w:r>
      <w:r w:rsidRPr="2B7F2567" w:rsidR="049C6E3E">
        <w:rPr>
          <w:rFonts w:ascii="Times New Roman" w:hAnsi="Times New Roman" w:eastAsia="Times New Roman" w:cs="Times New Roman"/>
          <w:sz w:val="24"/>
          <w:szCs w:val="24"/>
        </w:rPr>
        <w:t xml:space="preserve"> Althoug</w:t>
      </w:r>
      <w:r w:rsidRPr="2B7F2567" w:rsidR="18C3EF6B">
        <w:rPr>
          <w:rFonts w:ascii="Times New Roman" w:hAnsi="Times New Roman" w:eastAsia="Times New Roman" w:cs="Times New Roman"/>
          <w:sz w:val="24"/>
          <w:szCs w:val="24"/>
        </w:rPr>
        <w:t>h</w:t>
      </w:r>
      <w:r w:rsidRPr="2B7F2567" w:rsidR="049C6E3E">
        <w:rPr>
          <w:rFonts w:ascii="Times New Roman" w:hAnsi="Times New Roman" w:eastAsia="Times New Roman" w:cs="Times New Roman"/>
          <w:sz w:val="24"/>
          <w:szCs w:val="24"/>
        </w:rPr>
        <w:t xml:space="preserve"> many </w:t>
      </w:r>
      <w:r w:rsidRPr="2B7F2567" w:rsidR="358CF910">
        <w:rPr>
          <w:rFonts w:ascii="Times New Roman" w:hAnsi="Times New Roman" w:eastAsia="Times New Roman" w:cs="Times New Roman"/>
          <w:sz w:val="24"/>
          <w:szCs w:val="24"/>
        </w:rPr>
        <w:t>concepts</w:t>
      </w:r>
      <w:r w:rsidRPr="2B7F2567" w:rsidR="049C6E3E">
        <w:rPr>
          <w:rFonts w:ascii="Times New Roman" w:hAnsi="Times New Roman" w:eastAsia="Times New Roman" w:cs="Times New Roman"/>
          <w:sz w:val="24"/>
          <w:szCs w:val="24"/>
        </w:rPr>
        <w:t xml:space="preserve"> stayed the same </w:t>
      </w:r>
      <w:r w:rsidRPr="2B7F2567" w:rsidR="1B846C56">
        <w:rPr>
          <w:rFonts w:ascii="Times New Roman" w:hAnsi="Times New Roman" w:eastAsia="Times New Roman" w:cs="Times New Roman"/>
          <w:sz w:val="24"/>
          <w:szCs w:val="24"/>
        </w:rPr>
        <w:t xml:space="preserve">it was important to note how there is more research and areas to explore within the area of </w:t>
      </w:r>
      <w:r w:rsidRPr="2B7F2567" w:rsidR="633C9FDB">
        <w:rPr>
          <w:rFonts w:ascii="Times New Roman" w:hAnsi="Times New Roman" w:eastAsia="Times New Roman" w:cs="Times New Roman"/>
          <w:sz w:val="24"/>
          <w:szCs w:val="24"/>
        </w:rPr>
        <w:t>differentiation,</w:t>
      </w:r>
      <w:r w:rsidRPr="2B7F2567" w:rsidR="1B846C56">
        <w:rPr>
          <w:rFonts w:ascii="Times New Roman" w:hAnsi="Times New Roman" w:eastAsia="Times New Roman" w:cs="Times New Roman"/>
          <w:sz w:val="24"/>
          <w:szCs w:val="24"/>
        </w:rPr>
        <w:t xml:space="preserve"> for example To</w:t>
      </w:r>
      <w:r w:rsidRPr="2B7F2567" w:rsidR="5A295187">
        <w:rPr>
          <w:rFonts w:ascii="Times New Roman" w:hAnsi="Times New Roman" w:eastAsia="Times New Roman" w:cs="Times New Roman"/>
          <w:sz w:val="24"/>
          <w:szCs w:val="24"/>
        </w:rPr>
        <w:t xml:space="preserve">mlinson </w:t>
      </w:r>
      <w:r w:rsidRPr="2B7F2567" w:rsidR="45C4BEC6">
        <w:rPr>
          <w:rFonts w:ascii="Times New Roman" w:hAnsi="Times New Roman" w:eastAsia="Times New Roman" w:cs="Times New Roman"/>
          <w:sz w:val="24"/>
          <w:szCs w:val="24"/>
        </w:rPr>
        <w:t xml:space="preserve">is inclusive of </w:t>
      </w:r>
      <w:r w:rsidRPr="2B7F2567" w:rsidR="5A295187">
        <w:rPr>
          <w:rFonts w:ascii="Times New Roman" w:hAnsi="Times New Roman" w:eastAsia="Times New Roman" w:cs="Times New Roman"/>
          <w:sz w:val="24"/>
          <w:szCs w:val="24"/>
        </w:rPr>
        <w:t xml:space="preserve">culture, free school meals as well as any </w:t>
      </w:r>
      <w:r w:rsidRPr="2B7F2567" w:rsidR="5A295187">
        <w:rPr>
          <w:rFonts w:ascii="Times New Roman" w:hAnsi="Times New Roman" w:eastAsia="Times New Roman" w:cs="Times New Roman"/>
          <w:sz w:val="24"/>
          <w:szCs w:val="24"/>
        </w:rPr>
        <w:t>additional</w:t>
      </w:r>
      <w:r w:rsidRPr="2B7F2567" w:rsidR="5A295187">
        <w:rPr>
          <w:rFonts w:ascii="Times New Roman" w:hAnsi="Times New Roman" w:eastAsia="Times New Roman" w:cs="Times New Roman"/>
          <w:sz w:val="24"/>
          <w:szCs w:val="24"/>
        </w:rPr>
        <w:t xml:space="preserve"> learning needs</w:t>
      </w:r>
      <w:r w:rsidRPr="2B7F2567" w:rsidR="7B560D33">
        <w:rPr>
          <w:rFonts w:ascii="Times New Roman" w:hAnsi="Times New Roman" w:eastAsia="Times New Roman" w:cs="Times New Roman"/>
          <w:sz w:val="24"/>
          <w:szCs w:val="24"/>
        </w:rPr>
        <w:t>. In a documentary in 2015 following on from the release of her book Tomlinson</w:t>
      </w:r>
      <w:r w:rsidRPr="2B7F2567" w:rsidR="589597EB">
        <w:rPr>
          <w:rFonts w:ascii="Times New Roman" w:hAnsi="Times New Roman" w:eastAsia="Times New Roman" w:cs="Times New Roman"/>
          <w:sz w:val="24"/>
          <w:szCs w:val="24"/>
        </w:rPr>
        <w:t xml:space="preserve"> discusses the 5 key concepts of differentiation;</w:t>
      </w:r>
    </w:p>
    <w:p w:rsidR="00AF6C60" w:rsidP="2B7F2567" w:rsidRDefault="00D94403" w14:paraId="110CD14C" w14:textId="0567CCC7">
      <w:pPr>
        <w:pStyle w:val="ListParagraph"/>
        <w:numPr>
          <w:ilvl w:val="0"/>
          <w:numId w:val="3"/>
        </w:numPr>
        <w:spacing w:after="0" w:line="360" w:lineRule="auto"/>
        <w:rPr>
          <w:rFonts w:ascii="Times New Roman" w:hAnsi="Times New Roman" w:eastAsia="Times New Roman" w:cs="Times New Roman"/>
          <w:sz w:val="24"/>
          <w:szCs w:val="24"/>
        </w:rPr>
      </w:pPr>
      <w:r w:rsidRPr="2B7F2567" w:rsidR="10D3E6B9">
        <w:rPr>
          <w:rFonts w:ascii="Times New Roman" w:hAnsi="Times New Roman" w:eastAsia="Times New Roman" w:cs="Times New Roman"/>
          <w:sz w:val="24"/>
          <w:szCs w:val="24"/>
        </w:rPr>
        <w:t xml:space="preserve">Learning </w:t>
      </w:r>
      <w:r w:rsidRPr="2B7F2567" w:rsidR="342CF63D">
        <w:rPr>
          <w:rFonts w:ascii="Times New Roman" w:hAnsi="Times New Roman" w:eastAsia="Times New Roman" w:cs="Times New Roman"/>
          <w:sz w:val="24"/>
          <w:szCs w:val="24"/>
        </w:rPr>
        <w:t>environments</w:t>
      </w:r>
    </w:p>
    <w:p w:rsidR="00AF6C60" w:rsidP="2B7F2567" w:rsidRDefault="00D94403" w14:paraId="14743C7E" w14:textId="77DD0A82">
      <w:pPr>
        <w:pStyle w:val="ListParagraph"/>
        <w:numPr>
          <w:ilvl w:val="0"/>
          <w:numId w:val="3"/>
        </w:numPr>
        <w:spacing w:after="0" w:line="360" w:lineRule="auto"/>
        <w:rPr>
          <w:rFonts w:ascii="Times New Roman" w:hAnsi="Times New Roman" w:eastAsia="Times New Roman" w:cs="Times New Roman"/>
          <w:sz w:val="24"/>
          <w:szCs w:val="24"/>
        </w:rPr>
      </w:pPr>
      <w:r w:rsidRPr="2B7F2567" w:rsidR="10D3E6B9">
        <w:rPr>
          <w:rFonts w:ascii="Times New Roman" w:hAnsi="Times New Roman" w:eastAsia="Times New Roman" w:cs="Times New Roman"/>
          <w:sz w:val="24"/>
          <w:szCs w:val="24"/>
        </w:rPr>
        <w:t>High –quality</w:t>
      </w:r>
      <w:r w:rsidRPr="2B7F2567" w:rsidR="10D3E6B9">
        <w:rPr>
          <w:rFonts w:ascii="Times New Roman" w:hAnsi="Times New Roman" w:eastAsia="Times New Roman" w:cs="Times New Roman"/>
          <w:sz w:val="24"/>
          <w:szCs w:val="24"/>
        </w:rPr>
        <w:t xml:space="preserve"> curriculum</w:t>
      </w:r>
    </w:p>
    <w:p w:rsidR="00AF6C60" w:rsidP="2B7F2567" w:rsidRDefault="00D94403" w14:paraId="73E969FD" w14:textId="46CB37F0">
      <w:pPr>
        <w:pStyle w:val="ListParagraph"/>
        <w:numPr>
          <w:ilvl w:val="0"/>
          <w:numId w:val="3"/>
        </w:numPr>
        <w:spacing w:after="0" w:line="360" w:lineRule="auto"/>
        <w:rPr>
          <w:rFonts w:ascii="Times New Roman" w:hAnsi="Times New Roman" w:eastAsia="Times New Roman" w:cs="Times New Roman"/>
          <w:sz w:val="24"/>
          <w:szCs w:val="24"/>
        </w:rPr>
      </w:pPr>
      <w:r w:rsidRPr="2B7F2567" w:rsidR="10D3E6B9">
        <w:rPr>
          <w:rFonts w:ascii="Times New Roman" w:hAnsi="Times New Roman" w:eastAsia="Times New Roman" w:cs="Times New Roman"/>
          <w:sz w:val="24"/>
          <w:szCs w:val="24"/>
        </w:rPr>
        <w:t xml:space="preserve">Assessment </w:t>
      </w:r>
    </w:p>
    <w:p w:rsidR="00AF6C60" w:rsidP="2B7F2567" w:rsidRDefault="00D94403" w14:paraId="7C8D42A9" w14:textId="46EC5BBC">
      <w:pPr>
        <w:pStyle w:val="ListParagraph"/>
        <w:numPr>
          <w:ilvl w:val="0"/>
          <w:numId w:val="3"/>
        </w:numPr>
        <w:spacing w:after="0" w:line="360" w:lineRule="auto"/>
        <w:rPr>
          <w:rFonts w:ascii="Times New Roman" w:hAnsi="Times New Roman" w:eastAsia="Times New Roman" w:cs="Times New Roman"/>
          <w:sz w:val="24"/>
          <w:szCs w:val="24"/>
        </w:rPr>
      </w:pPr>
      <w:r w:rsidRPr="2B7F2567" w:rsidR="10D3E6B9">
        <w:rPr>
          <w:rFonts w:ascii="Times New Roman" w:hAnsi="Times New Roman" w:eastAsia="Times New Roman" w:cs="Times New Roman"/>
          <w:sz w:val="24"/>
          <w:szCs w:val="24"/>
        </w:rPr>
        <w:t xml:space="preserve">Teaching Adjustments </w:t>
      </w:r>
    </w:p>
    <w:p w:rsidR="00AF6C60" w:rsidP="2B7F2567" w:rsidRDefault="00D94403" w14:paraId="378571A5" w14:textId="624FD42C">
      <w:pPr>
        <w:pStyle w:val="ListParagraph"/>
        <w:numPr>
          <w:ilvl w:val="0"/>
          <w:numId w:val="3"/>
        </w:numPr>
        <w:spacing w:after="0" w:line="360" w:lineRule="auto"/>
        <w:rPr>
          <w:rFonts w:ascii="Times New Roman" w:hAnsi="Times New Roman" w:eastAsia="Times New Roman" w:cs="Times New Roman"/>
          <w:sz w:val="24"/>
          <w:szCs w:val="24"/>
        </w:rPr>
      </w:pPr>
      <w:r w:rsidRPr="2B7F2567" w:rsidR="10D3E6B9">
        <w:rPr>
          <w:rFonts w:ascii="Times New Roman" w:hAnsi="Times New Roman" w:eastAsia="Times New Roman" w:cs="Times New Roman"/>
          <w:sz w:val="24"/>
          <w:szCs w:val="24"/>
        </w:rPr>
        <w:t>Leadership and management.</w:t>
      </w:r>
    </w:p>
    <w:p w:rsidR="00AF6C60" w:rsidP="2B7F2567" w:rsidRDefault="00D94403" w14:paraId="03C94BC2" w14:textId="01E41BE5">
      <w:pPr>
        <w:pStyle w:val="Normal"/>
        <w:spacing w:after="0" w:line="360" w:lineRule="auto"/>
        <w:ind w:left="0"/>
        <w:rPr>
          <w:rFonts w:ascii="Times New Roman" w:hAnsi="Times New Roman" w:eastAsia="Times New Roman" w:cs="Times New Roman"/>
          <w:sz w:val="24"/>
          <w:szCs w:val="24"/>
        </w:rPr>
      </w:pPr>
      <w:r w:rsidRPr="2B7F2567" w:rsidR="10D3E6B9">
        <w:rPr>
          <w:rFonts w:ascii="Times New Roman" w:hAnsi="Times New Roman" w:eastAsia="Times New Roman" w:cs="Times New Roman"/>
          <w:sz w:val="24"/>
          <w:szCs w:val="24"/>
        </w:rPr>
        <w:t xml:space="preserve">Tomlinson goes on to </w:t>
      </w:r>
      <w:r w:rsidRPr="2B7F2567" w:rsidR="7B560D33">
        <w:rPr>
          <w:rFonts w:ascii="Times New Roman" w:hAnsi="Times New Roman" w:eastAsia="Times New Roman" w:cs="Times New Roman"/>
          <w:sz w:val="24"/>
          <w:szCs w:val="24"/>
        </w:rPr>
        <w:t>say</w:t>
      </w:r>
      <w:r>
        <w:br/>
      </w:r>
    </w:p>
    <w:p w:rsidR="00AF6C60" w:rsidP="2B7F2567" w:rsidRDefault="00D94403" w14:paraId="4BA2493C" w14:textId="3865EF53">
      <w:pPr>
        <w:pStyle w:val="Normal"/>
        <w:spacing w:after="0" w:line="360" w:lineRule="auto"/>
        <w:ind w:left="0" w:firstLine="720"/>
        <w:jc w:val="center"/>
        <w:rPr>
          <w:rFonts w:ascii="Times New Roman" w:hAnsi="Times New Roman" w:eastAsia="Times New Roman" w:cs="Times New Roman"/>
          <w:sz w:val="24"/>
          <w:szCs w:val="24"/>
        </w:rPr>
      </w:pPr>
      <w:r w:rsidRPr="2B7F2567" w:rsidR="2ECB3E83">
        <w:rPr>
          <w:rFonts w:ascii="Times New Roman" w:hAnsi="Times New Roman" w:eastAsia="Times New Roman" w:cs="Times New Roman"/>
          <w:sz w:val="24"/>
          <w:szCs w:val="24"/>
        </w:rPr>
        <w:t xml:space="preserve">“Differentiated instruction is </w:t>
      </w:r>
      <w:r w:rsidRPr="2B7F2567" w:rsidR="2ECB3E83">
        <w:rPr>
          <w:rFonts w:ascii="Times New Roman" w:hAnsi="Times New Roman" w:eastAsia="Times New Roman" w:cs="Times New Roman"/>
          <w:sz w:val="24"/>
          <w:szCs w:val="24"/>
        </w:rPr>
        <w:t>actually just</w:t>
      </w:r>
      <w:r w:rsidRPr="2B7F2567" w:rsidR="2ECB3E83">
        <w:rPr>
          <w:rFonts w:ascii="Times New Roman" w:hAnsi="Times New Roman" w:eastAsia="Times New Roman" w:cs="Times New Roman"/>
          <w:sz w:val="24"/>
          <w:szCs w:val="24"/>
        </w:rPr>
        <w:t xml:space="preserve"> </w:t>
      </w:r>
      <w:r w:rsidRPr="2B7F2567" w:rsidR="2ECB3E83">
        <w:rPr>
          <w:rFonts w:ascii="Times New Roman" w:hAnsi="Times New Roman" w:eastAsia="Times New Roman" w:cs="Times New Roman"/>
          <w:sz w:val="24"/>
          <w:szCs w:val="24"/>
        </w:rPr>
        <w:t>sort of a</w:t>
      </w:r>
      <w:r w:rsidRPr="2B7F2567" w:rsidR="2ECB3E83">
        <w:rPr>
          <w:rFonts w:ascii="Times New Roman" w:hAnsi="Times New Roman" w:eastAsia="Times New Roman" w:cs="Times New Roman"/>
          <w:sz w:val="24"/>
          <w:szCs w:val="24"/>
        </w:rPr>
        <w:t xml:space="preserve"> commonsense </w:t>
      </w:r>
      <w:r w:rsidRPr="2B7F2567" w:rsidR="2ECB3E83">
        <w:rPr>
          <w:rFonts w:ascii="Times New Roman" w:hAnsi="Times New Roman" w:eastAsia="Times New Roman" w:cs="Times New Roman"/>
          <w:sz w:val="24"/>
          <w:szCs w:val="24"/>
        </w:rPr>
        <w:t>an approach</w:t>
      </w:r>
      <w:r w:rsidRPr="2B7F2567" w:rsidR="2ECB3E83">
        <w:rPr>
          <w:rFonts w:ascii="Times New Roman" w:hAnsi="Times New Roman" w:eastAsia="Times New Roman" w:cs="Times New Roman"/>
          <w:sz w:val="24"/>
          <w:szCs w:val="24"/>
        </w:rPr>
        <w:t xml:space="preserve"> to teaching which suggests that kids </w:t>
      </w:r>
      <w:r w:rsidRPr="2B7F2567" w:rsidR="67E3E474">
        <w:rPr>
          <w:rFonts w:ascii="Times New Roman" w:hAnsi="Times New Roman" w:eastAsia="Times New Roman" w:cs="Times New Roman"/>
          <w:sz w:val="24"/>
          <w:szCs w:val="24"/>
        </w:rPr>
        <w:t>do not</w:t>
      </w:r>
      <w:r w:rsidRPr="2B7F2567" w:rsidR="2ECB3E83">
        <w:rPr>
          <w:rFonts w:ascii="Times New Roman" w:hAnsi="Times New Roman" w:eastAsia="Times New Roman" w:cs="Times New Roman"/>
          <w:sz w:val="24"/>
          <w:szCs w:val="24"/>
        </w:rPr>
        <w:t xml:space="preserve"> come as a mat set, and that </w:t>
      </w:r>
      <w:bookmarkStart w:name="_Int_xeF0u7Tq" w:id="127740913"/>
      <w:r w:rsidRPr="2B7F2567" w:rsidR="2ECB3E83">
        <w:rPr>
          <w:rFonts w:ascii="Times New Roman" w:hAnsi="Times New Roman" w:eastAsia="Times New Roman" w:cs="Times New Roman"/>
          <w:sz w:val="24"/>
          <w:szCs w:val="24"/>
        </w:rPr>
        <w:t>probably the</w:t>
      </w:r>
      <w:bookmarkEnd w:id="127740913"/>
      <w:r w:rsidRPr="2B7F2567" w:rsidR="2ECB3E83">
        <w:rPr>
          <w:rFonts w:ascii="Times New Roman" w:hAnsi="Times New Roman" w:eastAsia="Times New Roman" w:cs="Times New Roman"/>
          <w:sz w:val="24"/>
          <w:szCs w:val="24"/>
        </w:rPr>
        <w:t xml:space="preserve"> only way we really grow as humans is to begin where we are in move forward. So, differentiation is a model or a structure to help people, help teachers really think about, who their students are, where their students are in relation to important curriculum, and how they can move each student forward, both as a whole class, and as individuals or small groups. So, that they all continue to make Robust progress toward where they need to be.”</w:t>
      </w:r>
      <w:r w:rsidRPr="2B7F2567" w:rsidR="3531D4E7">
        <w:rPr>
          <w:rFonts w:ascii="Times New Roman" w:hAnsi="Times New Roman" w:eastAsia="Times New Roman" w:cs="Times New Roman"/>
          <w:sz w:val="24"/>
          <w:szCs w:val="24"/>
        </w:rPr>
        <w:t xml:space="preserve"> </w:t>
      </w:r>
      <w:r w:rsidRPr="2B7F2567" w:rsidR="5A89E4C7">
        <w:rPr>
          <w:rFonts w:ascii="Times New Roman" w:hAnsi="Times New Roman" w:eastAsia="Times New Roman" w:cs="Times New Roman"/>
          <w:sz w:val="24"/>
          <w:szCs w:val="24"/>
        </w:rPr>
        <w:t>(Tomlinson, C.A, 2015</w:t>
      </w:r>
      <w:r w:rsidRPr="2B7F2567" w:rsidR="3531D4E7">
        <w:rPr>
          <w:rFonts w:ascii="Times New Roman" w:hAnsi="Times New Roman" w:eastAsia="Times New Roman" w:cs="Times New Roman"/>
          <w:sz w:val="24"/>
          <w:szCs w:val="24"/>
        </w:rPr>
        <w:t>)</w:t>
      </w:r>
      <w:r w:rsidRPr="2B7F2567" w:rsidR="26D7C8CA">
        <w:rPr>
          <w:rFonts w:ascii="Times New Roman" w:hAnsi="Times New Roman" w:eastAsia="Times New Roman" w:cs="Times New Roman"/>
          <w:sz w:val="24"/>
          <w:szCs w:val="24"/>
        </w:rPr>
        <w:t>”</w:t>
      </w:r>
    </w:p>
    <w:p w:rsidR="00AF6C60" w:rsidP="2B7F2567" w:rsidRDefault="00D94403" w14:paraId="635BCD71" w14:textId="3537AA2D">
      <w:pPr>
        <w:pStyle w:val="Normal"/>
        <w:spacing w:after="0" w:line="360" w:lineRule="auto"/>
        <w:ind/>
        <w:rPr>
          <w:rFonts w:ascii="Times New Roman" w:hAnsi="Times New Roman" w:eastAsia="Times New Roman" w:cs="Times New Roman"/>
          <w:noProof w:val="0"/>
          <w:color w:val="000000" w:themeColor="text1" w:themeTint="FF" w:themeShade="FF"/>
          <w:sz w:val="24"/>
          <w:szCs w:val="24"/>
          <w:lang w:val="en-GB"/>
        </w:rPr>
      </w:pPr>
      <w:r w:rsidRPr="2B7F2567" w:rsidR="26D7C8CA">
        <w:rPr>
          <w:rFonts w:ascii="Times New Roman" w:hAnsi="Times New Roman" w:eastAsia="Times New Roman" w:cs="Times New Roman"/>
          <w:sz w:val="24"/>
          <w:szCs w:val="24"/>
        </w:rPr>
        <w:t>From this a</w:t>
      </w:r>
      <w:r w:rsidRPr="2B7F2567" w:rsidR="09DA9C2A">
        <w:rPr>
          <w:rFonts w:ascii="Times New Roman" w:hAnsi="Times New Roman" w:eastAsia="Times New Roman" w:cs="Times New Roman"/>
          <w:sz w:val="24"/>
          <w:szCs w:val="24"/>
        </w:rPr>
        <w:t xml:space="preserve">n important </w:t>
      </w:r>
      <w:r w:rsidRPr="2B7F2567" w:rsidR="7B5164EE">
        <w:rPr>
          <w:rFonts w:ascii="Times New Roman" w:hAnsi="Times New Roman" w:eastAsia="Times New Roman" w:cs="Times New Roman"/>
          <w:sz w:val="24"/>
          <w:szCs w:val="24"/>
        </w:rPr>
        <w:t>note</w:t>
      </w:r>
      <w:r w:rsidRPr="2B7F2567" w:rsidR="09DA9C2A">
        <w:rPr>
          <w:rFonts w:ascii="Times New Roman" w:hAnsi="Times New Roman" w:eastAsia="Times New Roman" w:cs="Times New Roman"/>
          <w:sz w:val="24"/>
          <w:szCs w:val="24"/>
        </w:rPr>
        <w:t xml:space="preserve"> </w:t>
      </w:r>
      <w:r w:rsidRPr="2B7F2567" w:rsidR="26D7C8CA">
        <w:rPr>
          <w:rFonts w:ascii="Times New Roman" w:hAnsi="Times New Roman" w:eastAsia="Times New Roman" w:cs="Times New Roman"/>
          <w:sz w:val="24"/>
          <w:szCs w:val="24"/>
        </w:rPr>
        <w:t>would be that differentiation is all about the learner and the teacher’s clear understanding of who they are teaching. This is something that can take time to devel</w:t>
      </w:r>
      <w:r w:rsidRPr="2B7F2567" w:rsidR="062A3B63">
        <w:rPr>
          <w:rFonts w:ascii="Times New Roman" w:hAnsi="Times New Roman" w:eastAsia="Times New Roman" w:cs="Times New Roman"/>
          <w:sz w:val="24"/>
          <w:szCs w:val="24"/>
        </w:rPr>
        <w:t>op and so expecting perfect differentiation after a lesson</w:t>
      </w:r>
      <w:r w:rsidRPr="2B7F2567" w:rsidR="692D0EC2">
        <w:rPr>
          <w:rFonts w:ascii="Times New Roman" w:hAnsi="Times New Roman" w:eastAsia="Times New Roman" w:cs="Times New Roman"/>
          <w:sz w:val="24"/>
          <w:szCs w:val="24"/>
        </w:rPr>
        <w:t xml:space="preserve"> is not </w:t>
      </w:r>
      <w:r w:rsidRPr="2B7F2567" w:rsidR="6BE3445F">
        <w:rPr>
          <w:rFonts w:ascii="Times New Roman" w:hAnsi="Times New Roman" w:eastAsia="Times New Roman" w:cs="Times New Roman"/>
          <w:sz w:val="24"/>
          <w:szCs w:val="24"/>
        </w:rPr>
        <w:t xml:space="preserve">a realistic </w:t>
      </w:r>
      <w:r w:rsidRPr="2B7F2567" w:rsidR="2A882991">
        <w:rPr>
          <w:rFonts w:ascii="Times New Roman" w:hAnsi="Times New Roman" w:eastAsia="Times New Roman" w:cs="Times New Roman"/>
          <w:sz w:val="24"/>
          <w:szCs w:val="24"/>
        </w:rPr>
        <w:t>possibility</w:t>
      </w:r>
      <w:r w:rsidRPr="2B7F2567" w:rsidR="6BE3445F">
        <w:rPr>
          <w:rFonts w:ascii="Times New Roman" w:hAnsi="Times New Roman" w:eastAsia="Times New Roman" w:cs="Times New Roman"/>
          <w:sz w:val="24"/>
          <w:szCs w:val="24"/>
        </w:rPr>
        <w:t>.</w:t>
      </w:r>
      <w:r w:rsidRPr="2B7F2567" w:rsidR="4EBAB2F8">
        <w:rPr>
          <w:rFonts w:ascii="Times New Roman" w:hAnsi="Times New Roman" w:eastAsia="Times New Roman" w:cs="Times New Roman"/>
          <w:sz w:val="24"/>
          <w:szCs w:val="24"/>
        </w:rPr>
        <w:t xml:space="preserve"> When linking this research to the critical incident </w:t>
      </w:r>
      <w:r w:rsidRPr="2B7F2567" w:rsidR="7474D582">
        <w:rPr>
          <w:rFonts w:ascii="Times New Roman" w:hAnsi="Times New Roman" w:eastAsia="Times New Roman" w:cs="Times New Roman"/>
          <w:sz w:val="24"/>
          <w:szCs w:val="24"/>
        </w:rPr>
        <w:t xml:space="preserve">it is important to note that School A implements </w:t>
      </w:r>
      <w:r w:rsidRPr="2B7F2567" w:rsidR="41E16196">
        <w:rPr>
          <w:rFonts w:ascii="Times New Roman" w:hAnsi="Times New Roman" w:eastAsia="Times New Roman" w:cs="Times New Roman"/>
          <w:sz w:val="24"/>
          <w:szCs w:val="24"/>
        </w:rPr>
        <w:t>these strategies</w:t>
      </w:r>
      <w:r w:rsidRPr="2B7F2567" w:rsidR="7474D582">
        <w:rPr>
          <w:rFonts w:ascii="Times New Roman" w:hAnsi="Times New Roman" w:eastAsia="Times New Roman" w:cs="Times New Roman"/>
          <w:sz w:val="24"/>
          <w:szCs w:val="24"/>
        </w:rPr>
        <w:t xml:space="preserve"> throughout the school and </w:t>
      </w:r>
      <w:r w:rsidRPr="2B7F2567" w:rsidR="367187BC">
        <w:rPr>
          <w:rFonts w:ascii="Times New Roman" w:hAnsi="Times New Roman" w:eastAsia="Times New Roman" w:cs="Times New Roman"/>
          <w:sz w:val="24"/>
          <w:szCs w:val="24"/>
        </w:rPr>
        <w:t>it</w:t>
      </w:r>
      <w:r w:rsidRPr="2B7F2567" w:rsidR="7474D582">
        <w:rPr>
          <w:rFonts w:ascii="Times New Roman" w:hAnsi="Times New Roman" w:eastAsia="Times New Roman" w:cs="Times New Roman"/>
          <w:sz w:val="24"/>
          <w:szCs w:val="24"/>
        </w:rPr>
        <w:t xml:space="preserve"> is the </w:t>
      </w:r>
      <w:r w:rsidRPr="2B7F2567" w:rsidR="1CD13B54">
        <w:rPr>
          <w:rFonts w:ascii="Times New Roman" w:hAnsi="Times New Roman" w:eastAsia="Times New Roman" w:cs="Times New Roman"/>
          <w:sz w:val="24"/>
          <w:szCs w:val="24"/>
        </w:rPr>
        <w:t>learner's</w:t>
      </w:r>
      <w:r w:rsidRPr="2B7F2567" w:rsidR="7474D582">
        <w:rPr>
          <w:rFonts w:ascii="Times New Roman" w:hAnsi="Times New Roman" w:eastAsia="Times New Roman" w:cs="Times New Roman"/>
          <w:sz w:val="24"/>
          <w:szCs w:val="24"/>
        </w:rPr>
        <w:t xml:space="preserve"> choice as to where they need to aim </w:t>
      </w:r>
      <w:r w:rsidRPr="2B7F2567" w:rsidR="2AA620EE">
        <w:rPr>
          <w:rFonts w:ascii="Times New Roman" w:hAnsi="Times New Roman" w:eastAsia="Times New Roman" w:cs="Times New Roman"/>
          <w:sz w:val="24"/>
          <w:szCs w:val="24"/>
        </w:rPr>
        <w:t>weather,</w:t>
      </w:r>
      <w:r w:rsidRPr="2B7F2567" w:rsidR="7474D582">
        <w:rPr>
          <w:rFonts w:ascii="Times New Roman" w:hAnsi="Times New Roman" w:eastAsia="Times New Roman" w:cs="Times New Roman"/>
          <w:sz w:val="24"/>
          <w:szCs w:val="24"/>
        </w:rPr>
        <w:t xml:space="preserve"> they choose bronze silver or gold. </w:t>
      </w:r>
      <w:r w:rsidRPr="2B7F2567" w:rsidR="53C7481B">
        <w:rPr>
          <w:rFonts w:ascii="Times New Roman" w:hAnsi="Times New Roman" w:eastAsia="Times New Roman" w:cs="Times New Roman"/>
          <w:sz w:val="24"/>
          <w:szCs w:val="24"/>
        </w:rPr>
        <w:t xml:space="preserve">A problem with this could be that the learner chooses the easier task rather than </w:t>
      </w:r>
      <w:r w:rsidRPr="2B7F2567" w:rsidR="4E1C4B09">
        <w:rPr>
          <w:rFonts w:ascii="Times New Roman" w:hAnsi="Times New Roman" w:eastAsia="Times New Roman" w:cs="Times New Roman"/>
          <w:sz w:val="24"/>
          <w:szCs w:val="24"/>
        </w:rPr>
        <w:t>pushing</w:t>
      </w:r>
      <w:r w:rsidRPr="2B7F2567" w:rsidR="53C7481B">
        <w:rPr>
          <w:rFonts w:ascii="Times New Roman" w:hAnsi="Times New Roman" w:eastAsia="Times New Roman" w:cs="Times New Roman"/>
          <w:sz w:val="24"/>
          <w:szCs w:val="24"/>
        </w:rPr>
        <w:t xml:space="preserve"> themselves and so it is up to the teacher to keep</w:t>
      </w:r>
      <w:r w:rsidRPr="2B7F2567" w:rsidR="1EB527F3">
        <w:rPr>
          <w:rFonts w:ascii="Times New Roman" w:hAnsi="Times New Roman" w:eastAsia="Times New Roman" w:cs="Times New Roman"/>
          <w:sz w:val="24"/>
          <w:szCs w:val="24"/>
        </w:rPr>
        <w:t xml:space="preserve"> an eye on the </w:t>
      </w:r>
      <w:r w:rsidRPr="2B7F2567" w:rsidR="30CD4794">
        <w:rPr>
          <w:rFonts w:ascii="Times New Roman" w:hAnsi="Times New Roman" w:eastAsia="Times New Roman" w:cs="Times New Roman"/>
          <w:sz w:val="24"/>
          <w:szCs w:val="24"/>
        </w:rPr>
        <w:t>learners'</w:t>
      </w:r>
      <w:r w:rsidRPr="2B7F2567" w:rsidR="1EB527F3">
        <w:rPr>
          <w:rFonts w:ascii="Times New Roman" w:hAnsi="Times New Roman" w:eastAsia="Times New Roman" w:cs="Times New Roman"/>
          <w:sz w:val="24"/>
          <w:szCs w:val="24"/>
        </w:rPr>
        <w:t xml:space="preserve"> decisions but also set out clear expectations. Clearly the learner in the incident made it obvious that he was able to </w:t>
      </w:r>
      <w:r w:rsidRPr="2B7F2567" w:rsidR="251BBE57">
        <w:rPr>
          <w:rFonts w:ascii="Times New Roman" w:hAnsi="Times New Roman" w:eastAsia="Times New Roman" w:cs="Times New Roman"/>
          <w:sz w:val="24"/>
          <w:szCs w:val="24"/>
        </w:rPr>
        <w:t xml:space="preserve">complete the bronze task easily and so it is important that the pupil is challenged enough to develop their skills and abilities. It can be difficult especially when working in mixed ability classrooms that there is enough variation for all </w:t>
      </w:r>
      <w:r w:rsidRPr="2B7F2567" w:rsidR="3CAC7FBD">
        <w:rPr>
          <w:rFonts w:ascii="Times New Roman" w:hAnsi="Times New Roman" w:eastAsia="Times New Roman" w:cs="Times New Roman"/>
          <w:sz w:val="24"/>
          <w:szCs w:val="24"/>
        </w:rPr>
        <w:t xml:space="preserve">pupils and so the techniques and </w:t>
      </w:r>
      <w:r w:rsidRPr="2B7F2567" w:rsidR="1BFEF256">
        <w:rPr>
          <w:rFonts w:ascii="Times New Roman" w:hAnsi="Times New Roman" w:eastAsia="Times New Roman" w:cs="Times New Roman"/>
          <w:sz w:val="24"/>
          <w:szCs w:val="24"/>
        </w:rPr>
        <w:t>scaffolding</w:t>
      </w:r>
      <w:r w:rsidRPr="2B7F2567" w:rsidR="3CAC7FBD">
        <w:rPr>
          <w:rFonts w:ascii="Times New Roman" w:hAnsi="Times New Roman" w:eastAsia="Times New Roman" w:cs="Times New Roman"/>
          <w:sz w:val="24"/>
          <w:szCs w:val="24"/>
        </w:rPr>
        <w:t xml:space="preserve"> used is effective for this setting.</w:t>
      </w:r>
      <w:r w:rsidRPr="2B7F2567" w:rsidR="20447AE5">
        <w:rPr>
          <w:rFonts w:ascii="Times New Roman" w:hAnsi="Times New Roman" w:eastAsia="Times New Roman" w:cs="Times New Roman"/>
          <w:sz w:val="24"/>
          <w:szCs w:val="24"/>
        </w:rPr>
        <w:t xml:space="preserve"> This link into something Tomlinson once </w:t>
      </w:r>
      <w:r w:rsidRPr="2B7F2567" w:rsidR="3E13BC4D">
        <w:rPr>
          <w:rFonts w:ascii="Times New Roman" w:hAnsi="Times New Roman" w:eastAsia="Times New Roman" w:cs="Times New Roman"/>
          <w:sz w:val="24"/>
          <w:szCs w:val="24"/>
        </w:rPr>
        <w:t>said,</w:t>
      </w:r>
      <w:r w:rsidRPr="2B7F2567" w:rsidR="20447AE5">
        <w:rPr>
          <w:rFonts w:ascii="Times New Roman" w:hAnsi="Times New Roman" w:eastAsia="Times New Roman" w:cs="Times New Roman"/>
          <w:sz w:val="24"/>
          <w:szCs w:val="24"/>
        </w:rPr>
        <w:t xml:space="preserve"> “</w:t>
      </w:r>
      <w:r w:rsidRPr="2B7F2567" w:rsidR="20447AE5">
        <w:rPr>
          <w:rFonts w:ascii="Times New Roman" w:hAnsi="Times New Roman" w:eastAsia="Times New Roman" w:cs="Times New Roman"/>
          <w:noProof w:val="0"/>
          <w:color w:val="000000" w:themeColor="text1" w:themeTint="FF" w:themeShade="FF"/>
          <w:sz w:val="24"/>
          <w:szCs w:val="24"/>
          <w:lang w:val="en-GB"/>
        </w:rPr>
        <w:t xml:space="preserve">Few teachers, however, implement differentiation, and the ones who do often use it sporadically, thinly, and improvisationally.” </w:t>
      </w:r>
      <w:r w:rsidRPr="2B7F2567" w:rsidR="48D24BA1">
        <w:rPr>
          <w:rFonts w:ascii="Times New Roman" w:hAnsi="Times New Roman" w:eastAsia="Times New Roman" w:cs="Times New Roman"/>
          <w:noProof w:val="0"/>
          <w:color w:val="000000" w:themeColor="text1" w:themeTint="FF" w:themeShade="FF"/>
          <w:sz w:val="24"/>
          <w:szCs w:val="24"/>
          <w:lang w:val="en-GB"/>
        </w:rPr>
        <w:t xml:space="preserve">(archives </w:t>
      </w:r>
      <w:r w:rsidRPr="2B7F2567" w:rsidR="3050F03D">
        <w:rPr>
          <w:rFonts w:ascii="Times New Roman" w:hAnsi="Times New Roman" w:eastAsia="Times New Roman" w:cs="Times New Roman"/>
          <w:noProof w:val="0"/>
          <w:color w:val="000000" w:themeColor="text1" w:themeTint="FF" w:themeShade="FF"/>
          <w:sz w:val="24"/>
          <w:szCs w:val="24"/>
          <w:lang w:val="en-GB"/>
        </w:rPr>
        <w:t>Tomlinson</w:t>
      </w:r>
      <w:r w:rsidRPr="2B7F2567" w:rsidR="48D24BA1">
        <w:rPr>
          <w:rFonts w:ascii="Times New Roman" w:hAnsi="Times New Roman" w:eastAsia="Times New Roman" w:cs="Times New Roman"/>
          <w:noProof w:val="0"/>
          <w:color w:val="000000" w:themeColor="text1" w:themeTint="FF" w:themeShade="FF"/>
          <w:sz w:val="24"/>
          <w:szCs w:val="24"/>
          <w:lang w:val="en-GB"/>
        </w:rPr>
        <w:t xml:space="preserve"> 2020) </w:t>
      </w:r>
      <w:r w:rsidRPr="2B7F2567" w:rsidR="26B3BC69">
        <w:rPr>
          <w:rFonts w:ascii="Times New Roman" w:hAnsi="Times New Roman" w:eastAsia="Times New Roman" w:cs="Times New Roman"/>
          <w:noProof w:val="0"/>
          <w:color w:val="000000" w:themeColor="text1" w:themeTint="FF" w:themeShade="FF"/>
          <w:sz w:val="24"/>
          <w:szCs w:val="24"/>
          <w:lang w:val="en-GB"/>
        </w:rPr>
        <w:t>A</w:t>
      </w:r>
      <w:r w:rsidRPr="2B7F2567" w:rsidR="20447AE5">
        <w:rPr>
          <w:rFonts w:ascii="Times New Roman" w:hAnsi="Times New Roman" w:eastAsia="Times New Roman" w:cs="Times New Roman"/>
          <w:noProof w:val="0"/>
          <w:color w:val="000000" w:themeColor="text1" w:themeTint="FF" w:themeShade="FF"/>
          <w:sz w:val="24"/>
          <w:szCs w:val="24"/>
          <w:lang w:val="en-GB"/>
        </w:rPr>
        <w:t xml:space="preserve">nd so the use of cross school implementation can increase the inclusion of every learner and make sure differentiation </w:t>
      </w:r>
      <w:r w:rsidRPr="2B7F2567" w:rsidR="237C1BA7">
        <w:rPr>
          <w:rFonts w:ascii="Times New Roman" w:hAnsi="Times New Roman" w:eastAsia="Times New Roman" w:cs="Times New Roman"/>
          <w:noProof w:val="0"/>
          <w:color w:val="000000" w:themeColor="text1" w:themeTint="FF" w:themeShade="FF"/>
          <w:sz w:val="24"/>
          <w:szCs w:val="24"/>
          <w:lang w:val="en-GB"/>
        </w:rPr>
        <w:t>is being used by every teacher.</w:t>
      </w:r>
      <w:r w:rsidRPr="2B7F2567" w:rsidR="1BDBC394">
        <w:rPr>
          <w:rFonts w:ascii="Times New Roman" w:hAnsi="Times New Roman" w:eastAsia="Times New Roman" w:cs="Times New Roman"/>
          <w:noProof w:val="0"/>
          <w:color w:val="000000" w:themeColor="text1" w:themeTint="FF" w:themeShade="FF"/>
          <w:sz w:val="24"/>
          <w:szCs w:val="24"/>
          <w:lang w:val="en-GB"/>
        </w:rPr>
        <w:t xml:space="preserve"> </w:t>
      </w:r>
      <w:r w:rsidRPr="2B7F2567" w:rsidR="672EF410">
        <w:rPr>
          <w:rFonts w:ascii="Times New Roman" w:hAnsi="Times New Roman" w:eastAsia="Times New Roman" w:cs="Times New Roman"/>
          <w:noProof w:val="0"/>
          <w:color w:val="000000" w:themeColor="text1" w:themeTint="FF" w:themeShade="FF"/>
          <w:sz w:val="24"/>
          <w:szCs w:val="24"/>
          <w:lang w:val="en-GB"/>
        </w:rPr>
        <w:t xml:space="preserve">However, Jayne Bartlett the author of ‘Outstanding differentiation </w:t>
      </w:r>
      <w:r w:rsidRPr="2B7F2567" w:rsidR="516AC48D">
        <w:rPr>
          <w:rFonts w:ascii="Times New Roman" w:hAnsi="Times New Roman" w:eastAsia="Times New Roman" w:cs="Times New Roman"/>
          <w:noProof w:val="0"/>
          <w:color w:val="000000" w:themeColor="text1" w:themeTint="FF" w:themeShade="FF"/>
          <w:sz w:val="24"/>
          <w:szCs w:val="24"/>
          <w:lang w:val="en-GB"/>
        </w:rPr>
        <w:t>for learning in the classroom</w:t>
      </w:r>
      <w:r w:rsidRPr="2B7F2567" w:rsidR="49572DAA">
        <w:rPr>
          <w:rFonts w:ascii="Times New Roman" w:hAnsi="Times New Roman" w:eastAsia="Times New Roman" w:cs="Times New Roman"/>
          <w:noProof w:val="0"/>
          <w:color w:val="000000" w:themeColor="text1" w:themeTint="FF" w:themeShade="FF"/>
          <w:sz w:val="24"/>
          <w:szCs w:val="24"/>
          <w:lang w:val="en-GB"/>
        </w:rPr>
        <w:t>’ no</w:t>
      </w:r>
      <w:r w:rsidRPr="2B7F2567" w:rsidR="11DC2109">
        <w:rPr>
          <w:rFonts w:ascii="Times New Roman" w:hAnsi="Times New Roman" w:eastAsia="Times New Roman" w:cs="Times New Roman"/>
          <w:noProof w:val="0"/>
          <w:color w:val="000000" w:themeColor="text1" w:themeTint="FF" w:themeShade="FF"/>
          <w:sz w:val="24"/>
          <w:szCs w:val="24"/>
          <w:lang w:val="en-GB"/>
        </w:rPr>
        <w:t xml:space="preserve">ted that </w:t>
      </w:r>
      <w:r w:rsidRPr="2B7F2567" w:rsidR="631A2807">
        <w:rPr>
          <w:rFonts w:ascii="Times New Roman" w:hAnsi="Times New Roman" w:eastAsia="Times New Roman" w:cs="Times New Roman"/>
          <w:noProof w:val="0"/>
          <w:color w:val="000000" w:themeColor="text1" w:themeTint="FF" w:themeShade="FF"/>
          <w:sz w:val="24"/>
          <w:szCs w:val="24"/>
          <w:lang w:val="en-GB"/>
        </w:rPr>
        <w:t xml:space="preserve">pupils </w:t>
      </w:r>
      <w:r w:rsidRPr="2B7F2567" w:rsidR="39DC5760">
        <w:rPr>
          <w:rFonts w:ascii="Times New Roman" w:hAnsi="Times New Roman" w:eastAsia="Times New Roman" w:cs="Times New Roman"/>
          <w:noProof w:val="0"/>
          <w:color w:val="000000" w:themeColor="text1" w:themeTint="FF" w:themeShade="FF"/>
          <w:sz w:val="24"/>
          <w:szCs w:val="24"/>
          <w:lang w:val="en-GB"/>
        </w:rPr>
        <w:t>should not</w:t>
      </w:r>
      <w:r w:rsidRPr="2B7F2567" w:rsidR="631A2807">
        <w:rPr>
          <w:rFonts w:ascii="Times New Roman" w:hAnsi="Times New Roman" w:eastAsia="Times New Roman" w:cs="Times New Roman"/>
          <w:noProof w:val="0"/>
          <w:color w:val="000000" w:themeColor="text1" w:themeTint="FF" w:themeShade="FF"/>
          <w:sz w:val="24"/>
          <w:szCs w:val="24"/>
          <w:lang w:val="en-GB"/>
        </w:rPr>
        <w:t xml:space="preserve"> be </w:t>
      </w:r>
      <w:r w:rsidRPr="2B7F2567" w:rsidR="398C7144">
        <w:rPr>
          <w:rFonts w:ascii="Times New Roman" w:hAnsi="Times New Roman" w:eastAsia="Times New Roman" w:cs="Times New Roman"/>
          <w:noProof w:val="0"/>
          <w:color w:val="000000" w:themeColor="text1" w:themeTint="FF" w:themeShade="FF"/>
          <w:sz w:val="24"/>
          <w:szCs w:val="24"/>
          <w:lang w:val="en-GB"/>
        </w:rPr>
        <w:t>“pigeon</w:t>
      </w:r>
      <w:r w:rsidRPr="2B7F2567" w:rsidR="631A2807">
        <w:rPr>
          <w:rFonts w:ascii="Times New Roman" w:hAnsi="Times New Roman" w:eastAsia="Times New Roman" w:cs="Times New Roman"/>
          <w:noProof w:val="0"/>
          <w:color w:val="000000" w:themeColor="text1" w:themeTint="FF" w:themeShade="FF"/>
          <w:sz w:val="24"/>
          <w:szCs w:val="24"/>
          <w:lang w:val="en-GB"/>
        </w:rPr>
        <w:t>-holed into one particular style” as this can “</w:t>
      </w:r>
      <w:r w:rsidRPr="2B7F2567" w:rsidR="6651C8C9">
        <w:rPr>
          <w:rFonts w:ascii="Times New Roman" w:hAnsi="Times New Roman" w:eastAsia="Times New Roman" w:cs="Times New Roman"/>
          <w:noProof w:val="0"/>
          <w:color w:val="000000" w:themeColor="text1" w:themeTint="FF" w:themeShade="FF"/>
          <w:sz w:val="24"/>
          <w:szCs w:val="24"/>
          <w:lang w:val="en-GB"/>
        </w:rPr>
        <w:t xml:space="preserve">limit development” and so it is down to the teacher to implement other strategies as well as the bronze, </w:t>
      </w:r>
      <w:r w:rsidRPr="2B7F2567" w:rsidR="6651C8C9">
        <w:rPr>
          <w:rFonts w:ascii="Times New Roman" w:hAnsi="Times New Roman" w:eastAsia="Times New Roman" w:cs="Times New Roman"/>
          <w:noProof w:val="0"/>
          <w:color w:val="000000" w:themeColor="text1" w:themeTint="FF" w:themeShade="FF"/>
          <w:sz w:val="24"/>
          <w:szCs w:val="24"/>
          <w:lang w:val="en-GB"/>
        </w:rPr>
        <w:t>silver</w:t>
      </w:r>
      <w:r w:rsidRPr="2B7F2567" w:rsidR="6651C8C9">
        <w:rPr>
          <w:rFonts w:ascii="Times New Roman" w:hAnsi="Times New Roman" w:eastAsia="Times New Roman" w:cs="Times New Roman"/>
          <w:noProof w:val="0"/>
          <w:color w:val="000000" w:themeColor="text1" w:themeTint="FF" w:themeShade="FF"/>
          <w:sz w:val="24"/>
          <w:szCs w:val="24"/>
          <w:lang w:val="en-GB"/>
        </w:rPr>
        <w:t xml:space="preserve"> and gold scaffold</w:t>
      </w:r>
      <w:r w:rsidRPr="2B7F2567" w:rsidR="55F1513B">
        <w:rPr>
          <w:rFonts w:ascii="Times New Roman" w:hAnsi="Times New Roman" w:eastAsia="Times New Roman" w:cs="Times New Roman"/>
          <w:noProof w:val="0"/>
          <w:color w:val="000000" w:themeColor="text1" w:themeTint="FF" w:themeShade="FF"/>
          <w:sz w:val="24"/>
          <w:szCs w:val="24"/>
          <w:lang w:val="en-GB"/>
        </w:rPr>
        <w:t>ing.</w:t>
      </w:r>
    </w:p>
    <w:p w:rsidR="00AF6C60" w:rsidP="2B7F2567" w:rsidRDefault="00D94403" w14:paraId="7E26248E" w14:textId="1872038B">
      <w:pPr>
        <w:pStyle w:val="Normal"/>
        <w:spacing w:after="0" w:line="360" w:lineRule="auto"/>
        <w:ind/>
        <w:rPr>
          <w:rFonts w:ascii="Times New Roman" w:hAnsi="Times New Roman" w:eastAsia="Times New Roman" w:cs="Times New Roman"/>
          <w:sz w:val="24"/>
          <w:szCs w:val="24"/>
        </w:rPr>
      </w:pPr>
      <w:r w:rsidRPr="2B7F2567" w:rsidR="3CAC7FBD">
        <w:rPr>
          <w:rFonts w:ascii="Times New Roman" w:hAnsi="Times New Roman" w:eastAsia="Times New Roman" w:cs="Times New Roman"/>
          <w:sz w:val="24"/>
          <w:szCs w:val="24"/>
        </w:rPr>
        <w:t>Tomlinson discusses the importance of curriculum and includes it within one of the key concepts</w:t>
      </w:r>
      <w:r w:rsidRPr="2B7F2567" w:rsidR="631201B5">
        <w:rPr>
          <w:rFonts w:ascii="Times New Roman" w:hAnsi="Times New Roman" w:eastAsia="Times New Roman" w:cs="Times New Roman"/>
          <w:sz w:val="24"/>
          <w:szCs w:val="24"/>
        </w:rPr>
        <w:t xml:space="preserve">, it is important to link back to the current curriculum that is being implemented across Wales. The four core purposes of the new curriculum </w:t>
      </w:r>
      <w:r w:rsidRPr="2B7F2567" w:rsidR="0A5EF5EE">
        <w:rPr>
          <w:rFonts w:ascii="Times New Roman" w:hAnsi="Times New Roman" w:eastAsia="Times New Roman" w:cs="Times New Roman"/>
          <w:sz w:val="24"/>
          <w:szCs w:val="24"/>
        </w:rPr>
        <w:t>are to ensure learners become;</w:t>
      </w:r>
    </w:p>
    <w:p w:rsidR="00AF6C60" w:rsidP="2B7F2567" w:rsidRDefault="00D94403" w14:paraId="307D0AC7" w14:textId="26DD2154">
      <w:pPr>
        <w:pStyle w:val="ListParagraph"/>
        <w:numPr>
          <w:ilvl w:val="0"/>
          <w:numId w:val="4"/>
        </w:numPr>
        <w:spacing w:after="0" w:line="360" w:lineRule="auto"/>
        <w:rPr>
          <w:rFonts w:ascii="Times New Roman" w:hAnsi="Times New Roman" w:eastAsia="Times New Roman" w:cs="Times New Roman"/>
          <w:noProof w:val="0"/>
          <w:color w:val="1F1F1F"/>
          <w:sz w:val="24"/>
          <w:szCs w:val="24"/>
          <w:lang w:val="en-GB"/>
        </w:rPr>
      </w:pPr>
      <w:r w:rsidRPr="2B7F2567" w:rsidR="0A5EF5EE">
        <w:rPr>
          <w:rFonts w:ascii="Times New Roman" w:hAnsi="Times New Roman" w:eastAsia="Times New Roman" w:cs="Times New Roman"/>
          <w:sz w:val="24"/>
          <w:szCs w:val="24"/>
        </w:rPr>
        <w:t>“</w:t>
      </w:r>
      <w:bookmarkStart w:name="_Int_Vokv1irV" w:id="538412631"/>
      <w:r w:rsidRPr="2B7F2567" w:rsidR="0A5EF5EE">
        <w:rPr>
          <w:rFonts w:ascii="Times New Roman" w:hAnsi="Times New Roman" w:eastAsia="Times New Roman" w:cs="Times New Roman"/>
          <w:noProof w:val="0"/>
          <w:color w:val="1F1F1F"/>
          <w:sz w:val="24"/>
          <w:szCs w:val="24"/>
          <w:lang w:val="en-GB"/>
        </w:rPr>
        <w:t>ambitious</w:t>
      </w:r>
      <w:bookmarkEnd w:id="538412631"/>
      <w:r w:rsidRPr="2B7F2567" w:rsidR="0A5EF5EE">
        <w:rPr>
          <w:rFonts w:ascii="Times New Roman" w:hAnsi="Times New Roman" w:eastAsia="Times New Roman" w:cs="Times New Roman"/>
          <w:noProof w:val="0"/>
          <w:color w:val="1F1F1F"/>
          <w:sz w:val="24"/>
          <w:szCs w:val="24"/>
          <w:lang w:val="en-GB"/>
        </w:rPr>
        <w:t>, capable learners, ready to learn throughout their lives</w:t>
      </w:r>
    </w:p>
    <w:p w:rsidR="00AF6C60" w:rsidP="2B7F2567" w:rsidRDefault="00D94403" w14:paraId="309BECFA" w14:textId="73B62F76">
      <w:pPr>
        <w:pStyle w:val="ListParagraph"/>
        <w:numPr>
          <w:ilvl w:val="0"/>
          <w:numId w:val="4"/>
        </w:numPr>
        <w:spacing w:before="0" w:beforeAutospacing="off" w:after="0" w:afterAutospacing="off" w:line="360" w:lineRule="auto"/>
        <w:rPr>
          <w:rFonts w:ascii="Times New Roman" w:hAnsi="Times New Roman" w:eastAsia="Times New Roman" w:cs="Times New Roman"/>
          <w:noProof w:val="0"/>
          <w:color w:val="1F1F1F"/>
          <w:sz w:val="24"/>
          <w:szCs w:val="24"/>
          <w:lang w:val="en-GB"/>
        </w:rPr>
      </w:pPr>
      <w:r w:rsidRPr="2B7F2567" w:rsidR="0A5EF5EE">
        <w:rPr>
          <w:rFonts w:ascii="Times New Roman" w:hAnsi="Times New Roman" w:eastAsia="Times New Roman" w:cs="Times New Roman"/>
          <w:noProof w:val="0"/>
          <w:color w:val="1F1F1F"/>
          <w:sz w:val="24"/>
          <w:szCs w:val="24"/>
          <w:lang w:val="en-GB"/>
        </w:rPr>
        <w:t>enterprising, creative contributors, ready to play a full part in life and work</w:t>
      </w:r>
    </w:p>
    <w:p w:rsidR="00AF6C60" w:rsidP="2B7F2567" w:rsidRDefault="00D94403" w14:paraId="362A21EA" w14:textId="2BD4DA98">
      <w:pPr>
        <w:pStyle w:val="ListParagraph"/>
        <w:numPr>
          <w:ilvl w:val="0"/>
          <w:numId w:val="4"/>
        </w:numPr>
        <w:spacing w:before="0" w:beforeAutospacing="off" w:after="0" w:afterAutospacing="off" w:line="360" w:lineRule="auto"/>
        <w:rPr>
          <w:rFonts w:ascii="Times New Roman" w:hAnsi="Times New Roman" w:eastAsia="Times New Roman" w:cs="Times New Roman"/>
          <w:noProof w:val="0"/>
          <w:color w:val="1F1F1F"/>
          <w:sz w:val="24"/>
          <w:szCs w:val="24"/>
          <w:lang w:val="en-GB"/>
        </w:rPr>
      </w:pPr>
      <w:r w:rsidRPr="2B7F2567" w:rsidR="0A5EF5EE">
        <w:rPr>
          <w:rFonts w:ascii="Times New Roman" w:hAnsi="Times New Roman" w:eastAsia="Times New Roman" w:cs="Times New Roman"/>
          <w:noProof w:val="0"/>
          <w:color w:val="1F1F1F"/>
          <w:sz w:val="24"/>
          <w:szCs w:val="24"/>
          <w:lang w:val="en-GB"/>
        </w:rPr>
        <w:t>ethical, informed citizens of Wales and the world</w:t>
      </w:r>
    </w:p>
    <w:p w:rsidR="00AF6C60" w:rsidP="2B7F2567" w:rsidRDefault="00D94403" w14:paraId="0BA6D86C" w14:textId="5002EDA8">
      <w:pPr>
        <w:pStyle w:val="ListParagraph"/>
        <w:numPr>
          <w:ilvl w:val="0"/>
          <w:numId w:val="4"/>
        </w:numPr>
        <w:spacing w:before="0" w:beforeAutospacing="off" w:after="0" w:afterAutospacing="off" w:line="360" w:lineRule="auto"/>
        <w:rPr>
          <w:rFonts w:ascii="Times New Roman" w:hAnsi="Times New Roman" w:eastAsia="Times New Roman" w:cs="Times New Roman"/>
          <w:noProof w:val="0"/>
          <w:color w:val="1F1F1F"/>
          <w:sz w:val="24"/>
          <w:szCs w:val="24"/>
          <w:lang w:val="en-GB"/>
        </w:rPr>
      </w:pPr>
      <w:r w:rsidRPr="2B7F2567" w:rsidR="0A5EF5EE">
        <w:rPr>
          <w:rFonts w:ascii="Times New Roman" w:hAnsi="Times New Roman" w:eastAsia="Times New Roman" w:cs="Times New Roman"/>
          <w:noProof w:val="0"/>
          <w:color w:val="1F1F1F"/>
          <w:sz w:val="24"/>
          <w:szCs w:val="24"/>
          <w:lang w:val="en-GB"/>
        </w:rPr>
        <w:t>healthy, confident individuals, ready to lead fulfilling lives as valued members of society”</w:t>
      </w:r>
      <w:r w:rsidRPr="2B7F2567" w:rsidR="4903DB1F">
        <w:rPr>
          <w:rFonts w:ascii="Times New Roman" w:hAnsi="Times New Roman" w:eastAsia="Times New Roman" w:cs="Times New Roman"/>
          <w:noProof w:val="0"/>
          <w:color w:val="1F1F1F"/>
          <w:sz w:val="24"/>
          <w:szCs w:val="24"/>
          <w:lang w:val="en-GB"/>
        </w:rPr>
        <w:t xml:space="preserve"> (</w:t>
      </w:r>
      <w:r w:rsidRPr="2B7F2567" w:rsidR="4903DB1F">
        <w:rPr>
          <w:rFonts w:ascii="Times New Roman" w:hAnsi="Times New Roman" w:eastAsia="Times New Roman" w:cs="Times New Roman"/>
          <w:noProof w:val="0"/>
          <w:color w:val="1F1F1F"/>
          <w:sz w:val="24"/>
          <w:szCs w:val="24"/>
          <w:lang w:val="en-GB"/>
        </w:rPr>
        <w:t>hwb</w:t>
      </w:r>
      <w:r w:rsidRPr="2B7F2567" w:rsidR="4903DB1F">
        <w:rPr>
          <w:rFonts w:ascii="Times New Roman" w:hAnsi="Times New Roman" w:eastAsia="Times New Roman" w:cs="Times New Roman"/>
          <w:noProof w:val="0"/>
          <w:color w:val="1F1F1F"/>
          <w:sz w:val="24"/>
          <w:szCs w:val="24"/>
          <w:lang w:val="en-GB"/>
        </w:rPr>
        <w:t>wales</w:t>
      </w:r>
      <w:r w:rsidRPr="2B7F2567" w:rsidR="4903DB1F">
        <w:rPr>
          <w:rFonts w:ascii="Times New Roman" w:hAnsi="Times New Roman" w:eastAsia="Times New Roman" w:cs="Times New Roman"/>
          <w:noProof w:val="0"/>
          <w:color w:val="1F1F1F"/>
          <w:sz w:val="24"/>
          <w:szCs w:val="24"/>
          <w:lang w:val="en-GB"/>
        </w:rPr>
        <w:t>gov</w:t>
      </w:r>
      <w:r w:rsidRPr="2B7F2567" w:rsidR="0CE5CF53">
        <w:rPr>
          <w:rFonts w:ascii="Times New Roman" w:hAnsi="Times New Roman" w:eastAsia="Times New Roman" w:cs="Times New Roman"/>
          <w:noProof w:val="0"/>
          <w:color w:val="1F1F1F"/>
          <w:sz w:val="24"/>
          <w:szCs w:val="24"/>
          <w:lang w:val="en-GB"/>
        </w:rPr>
        <w:t>,2020</w:t>
      </w:r>
      <w:r w:rsidRPr="2B7F2567" w:rsidR="4903DB1F">
        <w:rPr>
          <w:rFonts w:ascii="Times New Roman" w:hAnsi="Times New Roman" w:eastAsia="Times New Roman" w:cs="Times New Roman"/>
          <w:noProof w:val="0"/>
          <w:color w:val="1F1F1F"/>
          <w:sz w:val="24"/>
          <w:szCs w:val="24"/>
          <w:lang w:val="en-GB"/>
        </w:rPr>
        <w:t>)</w:t>
      </w:r>
    </w:p>
    <w:p w:rsidR="00AF6C60" w:rsidP="2B7F2567" w:rsidRDefault="00D94403" w14:paraId="58A9CD81" w14:textId="6EA4F87A">
      <w:pPr>
        <w:pStyle w:val="Normal"/>
        <w:spacing w:after="0" w:line="360" w:lineRule="auto"/>
        <w:ind/>
        <w:rPr>
          <w:rFonts w:ascii="Times New Roman" w:hAnsi="Times New Roman" w:eastAsia="Times New Roman" w:cs="Times New Roman"/>
          <w:noProof w:val="0"/>
          <w:color w:val="1F1F1F"/>
          <w:sz w:val="24"/>
          <w:szCs w:val="24"/>
          <w:lang w:val="en-GB"/>
        </w:rPr>
      </w:pPr>
      <w:r w:rsidRPr="2B7F2567" w:rsidR="1D34F128">
        <w:rPr>
          <w:rFonts w:ascii="Times New Roman" w:hAnsi="Times New Roman" w:eastAsia="Times New Roman" w:cs="Times New Roman"/>
          <w:sz w:val="24"/>
          <w:szCs w:val="24"/>
        </w:rPr>
        <w:t xml:space="preserve">Tomlinson noted that </w:t>
      </w:r>
      <w:r w:rsidRPr="2B7F2567" w:rsidR="6822D0FF">
        <w:rPr>
          <w:rFonts w:ascii="Times New Roman" w:hAnsi="Times New Roman" w:eastAsia="Times New Roman" w:cs="Times New Roman"/>
          <w:sz w:val="24"/>
          <w:szCs w:val="24"/>
        </w:rPr>
        <w:t xml:space="preserve">outside sources can </w:t>
      </w:r>
      <w:r w:rsidRPr="2B7F2567" w:rsidR="2976E312">
        <w:rPr>
          <w:rFonts w:ascii="Times New Roman" w:hAnsi="Times New Roman" w:eastAsia="Times New Roman" w:cs="Times New Roman"/>
          <w:sz w:val="24"/>
          <w:szCs w:val="24"/>
        </w:rPr>
        <w:t>affect</w:t>
      </w:r>
      <w:r w:rsidRPr="2B7F2567" w:rsidR="6822D0FF">
        <w:rPr>
          <w:rFonts w:ascii="Times New Roman" w:hAnsi="Times New Roman" w:eastAsia="Times New Roman" w:cs="Times New Roman"/>
          <w:sz w:val="24"/>
          <w:szCs w:val="24"/>
        </w:rPr>
        <w:t xml:space="preserve"> the use of differentiation within schools such as the curriculum, </w:t>
      </w:r>
      <w:r w:rsidRPr="2B7F2567" w:rsidR="215B4AF7">
        <w:rPr>
          <w:rFonts w:ascii="Times New Roman" w:hAnsi="Times New Roman" w:eastAsia="Times New Roman" w:cs="Times New Roman"/>
          <w:sz w:val="24"/>
          <w:szCs w:val="24"/>
        </w:rPr>
        <w:t>Governers</w:t>
      </w:r>
      <w:r w:rsidRPr="2B7F2567" w:rsidR="6822D0FF">
        <w:rPr>
          <w:rFonts w:ascii="Times New Roman" w:hAnsi="Times New Roman" w:eastAsia="Times New Roman" w:cs="Times New Roman"/>
          <w:sz w:val="24"/>
          <w:szCs w:val="24"/>
        </w:rPr>
        <w:t xml:space="preserve"> and the need for exam results. The implementation of the new </w:t>
      </w:r>
      <w:r w:rsidRPr="2B7F2567" w:rsidR="3B2C48F2">
        <w:rPr>
          <w:rFonts w:ascii="Times New Roman" w:hAnsi="Times New Roman" w:eastAsia="Times New Roman" w:cs="Times New Roman"/>
          <w:sz w:val="24"/>
          <w:szCs w:val="24"/>
        </w:rPr>
        <w:t xml:space="preserve">curriculum for </w:t>
      </w:r>
      <w:r w:rsidRPr="2B7F2567" w:rsidR="101E8DDD">
        <w:rPr>
          <w:rFonts w:ascii="Times New Roman" w:hAnsi="Times New Roman" w:eastAsia="Times New Roman" w:cs="Times New Roman"/>
          <w:sz w:val="24"/>
          <w:szCs w:val="24"/>
        </w:rPr>
        <w:t>Wales</w:t>
      </w:r>
      <w:r w:rsidRPr="2B7F2567" w:rsidR="3B2C48F2">
        <w:rPr>
          <w:rFonts w:ascii="Times New Roman" w:hAnsi="Times New Roman" w:eastAsia="Times New Roman" w:cs="Times New Roman"/>
          <w:sz w:val="24"/>
          <w:szCs w:val="24"/>
        </w:rPr>
        <w:t xml:space="preserve"> combats these issues and so should in theory create a better </w:t>
      </w:r>
      <w:r w:rsidRPr="2B7F2567" w:rsidR="22707D78">
        <w:rPr>
          <w:rFonts w:ascii="Times New Roman" w:hAnsi="Times New Roman" w:eastAsia="Times New Roman" w:cs="Times New Roman"/>
          <w:sz w:val="24"/>
          <w:szCs w:val="24"/>
        </w:rPr>
        <w:t>environment</w:t>
      </w:r>
      <w:r w:rsidRPr="2B7F2567" w:rsidR="3B2C48F2">
        <w:rPr>
          <w:rFonts w:ascii="Times New Roman" w:hAnsi="Times New Roman" w:eastAsia="Times New Roman" w:cs="Times New Roman"/>
          <w:sz w:val="24"/>
          <w:szCs w:val="24"/>
        </w:rPr>
        <w:t xml:space="preserve"> for the development of differentiation. However, only time will tell as the new curriculum evolv</w:t>
      </w:r>
      <w:r w:rsidRPr="2B7F2567" w:rsidR="061A28CA">
        <w:rPr>
          <w:rFonts w:ascii="Times New Roman" w:hAnsi="Times New Roman" w:eastAsia="Times New Roman" w:cs="Times New Roman"/>
          <w:sz w:val="24"/>
          <w:szCs w:val="24"/>
        </w:rPr>
        <w:t xml:space="preserve">es and results measured over </w:t>
      </w:r>
      <w:r w:rsidRPr="2B7F2567" w:rsidR="7CA5E0D3">
        <w:rPr>
          <w:rFonts w:ascii="Times New Roman" w:hAnsi="Times New Roman" w:eastAsia="Times New Roman" w:cs="Times New Roman"/>
          <w:sz w:val="24"/>
          <w:szCs w:val="24"/>
        </w:rPr>
        <w:t>a period</w:t>
      </w:r>
      <w:r w:rsidRPr="2B7F2567" w:rsidR="061A28CA">
        <w:rPr>
          <w:rFonts w:ascii="Times New Roman" w:hAnsi="Times New Roman" w:eastAsia="Times New Roman" w:cs="Times New Roman"/>
          <w:sz w:val="24"/>
          <w:szCs w:val="24"/>
        </w:rPr>
        <w:t xml:space="preserve">. </w:t>
      </w:r>
      <w:r w:rsidRPr="2B7F2567" w:rsidR="70B46222">
        <w:rPr>
          <w:rFonts w:ascii="Times New Roman" w:hAnsi="Times New Roman" w:eastAsia="Times New Roman" w:cs="Times New Roman"/>
          <w:sz w:val="24"/>
          <w:szCs w:val="24"/>
        </w:rPr>
        <w:t xml:space="preserve">Within the new legislation in regards to the curriculum for </w:t>
      </w:r>
      <w:r w:rsidRPr="2B7F2567" w:rsidR="452CF3A3">
        <w:rPr>
          <w:rFonts w:ascii="Times New Roman" w:hAnsi="Times New Roman" w:eastAsia="Times New Roman" w:cs="Times New Roman"/>
          <w:sz w:val="24"/>
          <w:szCs w:val="24"/>
        </w:rPr>
        <w:t>Wales</w:t>
      </w:r>
      <w:r w:rsidRPr="2B7F2567" w:rsidR="70B46222">
        <w:rPr>
          <w:rFonts w:ascii="Times New Roman" w:hAnsi="Times New Roman" w:eastAsia="Times New Roman" w:cs="Times New Roman"/>
          <w:sz w:val="24"/>
          <w:szCs w:val="24"/>
        </w:rPr>
        <w:t xml:space="preserve"> states that</w:t>
      </w:r>
      <w:r w:rsidRPr="2B7F2567" w:rsidR="061A28CA">
        <w:rPr>
          <w:rFonts w:ascii="Times New Roman" w:hAnsi="Times New Roman" w:eastAsia="Times New Roman" w:cs="Times New Roman"/>
          <w:sz w:val="24"/>
          <w:szCs w:val="24"/>
        </w:rPr>
        <w:t xml:space="preserve"> </w:t>
      </w:r>
      <w:r w:rsidRPr="2B7F2567" w:rsidR="48047643">
        <w:rPr>
          <w:rFonts w:ascii="Times New Roman" w:hAnsi="Times New Roman" w:eastAsia="Times New Roman" w:cs="Times New Roman"/>
          <w:sz w:val="24"/>
          <w:szCs w:val="24"/>
        </w:rPr>
        <w:t>“</w:t>
      </w:r>
      <w:r w:rsidRPr="2B7F2567" w:rsidR="38761355">
        <w:rPr>
          <w:rFonts w:ascii="Times New Roman" w:hAnsi="Times New Roman" w:eastAsia="Times New Roman" w:cs="Times New Roman"/>
          <w:noProof w:val="0"/>
          <w:color w:val="1F1F1F"/>
          <w:sz w:val="24"/>
          <w:szCs w:val="24"/>
          <w:lang w:val="en-GB"/>
        </w:rPr>
        <w:t xml:space="preserve">Nothing is so essential as universal access to, and acquisition of, the </w:t>
      </w:r>
      <w:r w:rsidRPr="2B7F2567" w:rsidR="38761355">
        <w:rPr>
          <w:rFonts w:ascii="Times New Roman" w:hAnsi="Times New Roman" w:eastAsia="Times New Roman" w:cs="Times New Roman"/>
          <w:i w:val="1"/>
          <w:iCs w:val="1"/>
          <w:noProof w:val="0"/>
          <w:color w:val="1F1F1F"/>
          <w:sz w:val="24"/>
          <w:szCs w:val="24"/>
          <w:lang w:val="en-GB"/>
        </w:rPr>
        <w:t>experiences</w:t>
      </w:r>
      <w:r w:rsidRPr="2B7F2567" w:rsidR="38761355">
        <w:rPr>
          <w:rFonts w:ascii="Times New Roman" w:hAnsi="Times New Roman" w:eastAsia="Times New Roman" w:cs="Times New Roman"/>
          <w:noProof w:val="0"/>
          <w:color w:val="1F1F1F"/>
          <w:sz w:val="24"/>
          <w:szCs w:val="24"/>
          <w:lang w:val="en-GB"/>
        </w:rPr>
        <w:t xml:space="preserve">, </w:t>
      </w:r>
      <w:r w:rsidRPr="2B7F2567" w:rsidR="38761355">
        <w:rPr>
          <w:rFonts w:ascii="Times New Roman" w:hAnsi="Times New Roman" w:eastAsia="Times New Roman" w:cs="Times New Roman"/>
          <w:i w:val="1"/>
          <w:iCs w:val="1"/>
          <w:noProof w:val="0"/>
          <w:color w:val="1F1F1F"/>
          <w:sz w:val="24"/>
          <w:szCs w:val="24"/>
          <w:lang w:val="en-GB"/>
        </w:rPr>
        <w:t>knowledge</w:t>
      </w:r>
      <w:r w:rsidRPr="2B7F2567" w:rsidR="38761355">
        <w:rPr>
          <w:rFonts w:ascii="Times New Roman" w:hAnsi="Times New Roman" w:eastAsia="Times New Roman" w:cs="Times New Roman"/>
          <w:noProof w:val="0"/>
          <w:color w:val="1F1F1F"/>
          <w:sz w:val="24"/>
          <w:szCs w:val="24"/>
          <w:lang w:val="en-GB"/>
        </w:rPr>
        <w:t xml:space="preserve"> and </w:t>
      </w:r>
      <w:r w:rsidRPr="2B7F2567" w:rsidR="38761355">
        <w:rPr>
          <w:rFonts w:ascii="Times New Roman" w:hAnsi="Times New Roman" w:eastAsia="Times New Roman" w:cs="Times New Roman"/>
          <w:i w:val="1"/>
          <w:iCs w:val="1"/>
          <w:noProof w:val="0"/>
          <w:color w:val="1F1F1F"/>
          <w:sz w:val="24"/>
          <w:szCs w:val="24"/>
          <w:lang w:val="en-GB"/>
        </w:rPr>
        <w:t>skills</w:t>
      </w:r>
      <w:r w:rsidRPr="2B7F2567" w:rsidR="38761355">
        <w:rPr>
          <w:rFonts w:ascii="Times New Roman" w:hAnsi="Times New Roman" w:eastAsia="Times New Roman" w:cs="Times New Roman"/>
          <w:noProof w:val="0"/>
          <w:color w:val="1F1F1F"/>
          <w:sz w:val="24"/>
          <w:szCs w:val="24"/>
          <w:lang w:val="en-GB"/>
        </w:rPr>
        <w:t xml:space="preserve"> that our young people need for employment, lifelong learning and active citizenship.</w:t>
      </w:r>
      <w:r w:rsidRPr="2B7F2567" w:rsidR="3C25931C">
        <w:rPr>
          <w:rFonts w:ascii="Times New Roman" w:hAnsi="Times New Roman" w:eastAsia="Times New Roman" w:cs="Times New Roman"/>
          <w:noProof w:val="0"/>
          <w:color w:val="1F1F1F"/>
          <w:sz w:val="24"/>
          <w:szCs w:val="24"/>
          <w:lang w:val="en-GB"/>
        </w:rPr>
        <w:t>”</w:t>
      </w:r>
      <w:r w:rsidRPr="2B7F2567" w:rsidR="7D818EEA">
        <w:rPr>
          <w:rFonts w:ascii="Times New Roman" w:hAnsi="Times New Roman" w:eastAsia="Times New Roman" w:cs="Times New Roman"/>
          <w:noProof w:val="0"/>
          <w:color w:val="1F1F1F"/>
          <w:sz w:val="24"/>
          <w:szCs w:val="24"/>
          <w:lang w:val="en-GB"/>
        </w:rPr>
        <w:t>(</w:t>
      </w:r>
      <w:r w:rsidRPr="2B7F2567" w:rsidR="7D818EEA">
        <w:rPr>
          <w:rFonts w:ascii="Times New Roman" w:hAnsi="Times New Roman" w:eastAsia="Times New Roman" w:cs="Times New Roman"/>
          <w:noProof w:val="0"/>
          <w:color w:val="1F1F1F"/>
          <w:sz w:val="24"/>
          <w:szCs w:val="24"/>
          <w:lang w:val="en-GB"/>
        </w:rPr>
        <w:t>hwb</w:t>
      </w:r>
      <w:r w:rsidRPr="2B7F2567" w:rsidR="7D818EEA">
        <w:rPr>
          <w:rFonts w:ascii="Times New Roman" w:hAnsi="Times New Roman" w:eastAsia="Times New Roman" w:cs="Times New Roman"/>
          <w:noProof w:val="0"/>
          <w:color w:val="1F1F1F"/>
          <w:sz w:val="24"/>
          <w:szCs w:val="24"/>
          <w:lang w:val="en-GB"/>
        </w:rPr>
        <w:t>wales</w:t>
      </w:r>
      <w:r w:rsidRPr="2B7F2567" w:rsidR="2679BA7F">
        <w:rPr>
          <w:rFonts w:ascii="Times New Roman" w:hAnsi="Times New Roman" w:eastAsia="Times New Roman" w:cs="Times New Roman"/>
          <w:noProof w:val="0"/>
          <w:color w:val="1F1F1F"/>
          <w:sz w:val="24"/>
          <w:szCs w:val="24"/>
          <w:lang w:val="en-GB"/>
        </w:rPr>
        <w:t>gov,2020</w:t>
      </w:r>
      <w:r w:rsidRPr="2B7F2567" w:rsidR="7D818EEA">
        <w:rPr>
          <w:rFonts w:ascii="Times New Roman" w:hAnsi="Times New Roman" w:eastAsia="Times New Roman" w:cs="Times New Roman"/>
          <w:noProof w:val="0"/>
          <w:color w:val="1F1F1F"/>
          <w:sz w:val="24"/>
          <w:szCs w:val="24"/>
          <w:lang w:val="en-GB"/>
        </w:rPr>
        <w:t xml:space="preserve">) </w:t>
      </w:r>
      <w:r w:rsidRPr="2B7F2567" w:rsidR="3C25931C">
        <w:rPr>
          <w:rFonts w:ascii="Times New Roman" w:hAnsi="Times New Roman" w:eastAsia="Times New Roman" w:cs="Times New Roman"/>
          <w:noProof w:val="0"/>
          <w:color w:val="1F1F1F"/>
          <w:sz w:val="24"/>
          <w:szCs w:val="24"/>
          <w:lang w:val="en-GB"/>
        </w:rPr>
        <w:t xml:space="preserve"> This indicates that inclusivity for the learner is at the heart of this and so coincides with </w:t>
      </w:r>
      <w:r w:rsidRPr="2B7F2567" w:rsidR="4B7CE6E2">
        <w:rPr>
          <w:rFonts w:ascii="Times New Roman" w:hAnsi="Times New Roman" w:eastAsia="Times New Roman" w:cs="Times New Roman"/>
          <w:noProof w:val="0"/>
          <w:color w:val="1F1F1F"/>
          <w:sz w:val="24"/>
          <w:szCs w:val="24"/>
          <w:lang w:val="en-GB"/>
        </w:rPr>
        <w:t>Tomlinson's</w:t>
      </w:r>
      <w:r w:rsidRPr="2B7F2567" w:rsidR="3C25931C">
        <w:rPr>
          <w:rFonts w:ascii="Times New Roman" w:hAnsi="Times New Roman" w:eastAsia="Times New Roman" w:cs="Times New Roman"/>
          <w:noProof w:val="0"/>
          <w:color w:val="1F1F1F"/>
          <w:sz w:val="24"/>
          <w:szCs w:val="24"/>
          <w:lang w:val="en-GB"/>
        </w:rPr>
        <w:t xml:space="preserve"> key </w:t>
      </w:r>
      <w:r w:rsidRPr="2B7F2567" w:rsidR="47B7876F">
        <w:rPr>
          <w:rFonts w:ascii="Times New Roman" w:hAnsi="Times New Roman" w:eastAsia="Times New Roman" w:cs="Times New Roman"/>
          <w:noProof w:val="0"/>
          <w:color w:val="1F1F1F"/>
          <w:sz w:val="24"/>
          <w:szCs w:val="24"/>
          <w:lang w:val="en-GB"/>
        </w:rPr>
        <w:t>concepts</w:t>
      </w:r>
      <w:r w:rsidRPr="2B7F2567" w:rsidR="3C25931C">
        <w:rPr>
          <w:rFonts w:ascii="Times New Roman" w:hAnsi="Times New Roman" w:eastAsia="Times New Roman" w:cs="Times New Roman"/>
          <w:noProof w:val="0"/>
          <w:color w:val="1F1F1F"/>
          <w:sz w:val="24"/>
          <w:szCs w:val="24"/>
          <w:lang w:val="en-GB"/>
        </w:rPr>
        <w:t xml:space="preserve">. </w:t>
      </w:r>
    </w:p>
    <w:p w:rsidR="5F42DF2C" w:rsidP="2B7F2567" w:rsidRDefault="5F42DF2C" w14:paraId="15141DC9" w14:textId="5EA5BF4B">
      <w:pPr>
        <w:pStyle w:val="Normal"/>
        <w:spacing w:after="0" w:line="360" w:lineRule="auto"/>
        <w:ind w:left="0" w:firstLine="720"/>
        <w:rPr>
          <w:rFonts w:ascii="Times New Roman" w:hAnsi="Times New Roman" w:eastAsia="Times New Roman" w:cs="Times New Roman"/>
          <w:sz w:val="24"/>
          <w:szCs w:val="24"/>
        </w:rPr>
      </w:pPr>
      <w:r w:rsidRPr="2B7F2567" w:rsidR="183DBE4F">
        <w:rPr>
          <w:rFonts w:ascii="Times New Roman" w:hAnsi="Times New Roman" w:eastAsia="Times New Roman" w:cs="Times New Roman"/>
          <w:noProof w:val="0"/>
          <w:color w:val="1F1F1F"/>
          <w:sz w:val="24"/>
          <w:szCs w:val="24"/>
          <w:lang w:val="en-GB"/>
        </w:rPr>
        <w:t xml:space="preserve">When looking at more able and talented students </w:t>
      </w:r>
      <w:r w:rsidRPr="2B7F2567" w:rsidR="344CAC21">
        <w:rPr>
          <w:rFonts w:ascii="Times New Roman" w:hAnsi="Times New Roman" w:eastAsia="Times New Roman" w:cs="Times New Roman"/>
          <w:noProof w:val="0"/>
          <w:color w:val="1F1F1F"/>
          <w:sz w:val="24"/>
          <w:szCs w:val="24"/>
          <w:lang w:val="en-GB"/>
        </w:rPr>
        <w:t>it</w:t>
      </w:r>
      <w:r w:rsidRPr="2B7F2567" w:rsidR="183DBE4F">
        <w:rPr>
          <w:rFonts w:ascii="Times New Roman" w:hAnsi="Times New Roman" w:eastAsia="Times New Roman" w:cs="Times New Roman"/>
          <w:noProof w:val="0"/>
          <w:color w:val="1F1F1F"/>
          <w:sz w:val="24"/>
          <w:szCs w:val="24"/>
          <w:lang w:val="en-GB"/>
        </w:rPr>
        <w:t xml:space="preserve"> is key to look at how </w:t>
      </w:r>
      <w:r w:rsidRPr="2B7F2567" w:rsidR="2FCE7FB5">
        <w:rPr>
          <w:rFonts w:ascii="Times New Roman" w:hAnsi="Times New Roman" w:eastAsia="Times New Roman" w:cs="Times New Roman"/>
          <w:noProof w:val="0"/>
          <w:color w:val="1F1F1F"/>
          <w:sz w:val="24"/>
          <w:szCs w:val="24"/>
          <w:lang w:val="en-GB"/>
        </w:rPr>
        <w:t>pupils are assessed. “</w:t>
      </w:r>
      <w:r w:rsidRPr="2B7F2567" w:rsidR="1A3FCF00">
        <w:rPr>
          <w:rFonts w:ascii="Times New Roman" w:hAnsi="Times New Roman" w:eastAsia="Times New Roman" w:cs="Times New Roman"/>
          <w:noProof w:val="0"/>
          <w:color w:val="1F1F1F"/>
          <w:sz w:val="24"/>
          <w:szCs w:val="24"/>
          <w:lang w:val="en-GB"/>
        </w:rPr>
        <w:t>Teachers</w:t>
      </w:r>
      <w:r w:rsidRPr="2B7F2567" w:rsidR="2FCE7FB5">
        <w:rPr>
          <w:rFonts w:ascii="Times New Roman" w:hAnsi="Times New Roman" w:eastAsia="Times New Roman" w:cs="Times New Roman"/>
          <w:noProof w:val="0"/>
          <w:color w:val="1F1F1F"/>
          <w:sz w:val="24"/>
          <w:szCs w:val="24"/>
          <w:lang w:val="en-GB"/>
        </w:rPr>
        <w:t xml:space="preserve"> are called to appropriately address students’ various learning needs by means of differentiated instr</w:t>
      </w:r>
      <w:r w:rsidRPr="2B7F2567" w:rsidR="427E10BF">
        <w:rPr>
          <w:rFonts w:ascii="Times New Roman" w:hAnsi="Times New Roman" w:eastAsia="Times New Roman" w:cs="Times New Roman"/>
          <w:noProof w:val="0"/>
          <w:color w:val="1F1F1F"/>
          <w:sz w:val="24"/>
          <w:szCs w:val="24"/>
          <w:lang w:val="en-GB"/>
        </w:rPr>
        <w:t xml:space="preserve">uction” </w:t>
      </w:r>
      <w:r w:rsidRPr="2B7F2567" w:rsidR="1F95605D">
        <w:rPr>
          <w:rFonts w:ascii="Times New Roman" w:hAnsi="Times New Roman" w:eastAsia="Times New Roman" w:cs="Times New Roman"/>
          <w:noProof w:val="0"/>
          <w:color w:val="1F1F1F"/>
          <w:sz w:val="24"/>
          <w:szCs w:val="24"/>
          <w:lang w:val="en-GB"/>
        </w:rPr>
        <w:t>(</w:t>
      </w:r>
      <w:r w:rsidRPr="2B7F2567" w:rsidR="1F95605D">
        <w:rPr>
          <w:rFonts w:ascii="Times New Roman" w:hAnsi="Times New Roman" w:eastAsia="Times New Roman" w:cs="Times New Roman"/>
          <w:noProof w:val="0"/>
          <w:color w:val="000000" w:themeColor="text1" w:themeTint="FF" w:themeShade="FF"/>
          <w:sz w:val="24"/>
          <w:szCs w:val="24"/>
          <w:lang w:val="en-GB"/>
        </w:rPr>
        <w:t>Quinzio</w:t>
      </w:r>
      <w:r w:rsidRPr="2B7F2567" w:rsidR="1F95605D">
        <w:rPr>
          <w:rFonts w:ascii="Times New Roman" w:hAnsi="Times New Roman" w:eastAsia="Times New Roman" w:cs="Times New Roman"/>
          <w:noProof w:val="0"/>
          <w:color w:val="000000" w:themeColor="text1" w:themeTint="FF" w:themeShade="FF"/>
          <w:sz w:val="24"/>
          <w:szCs w:val="24"/>
          <w:lang w:val="en-GB"/>
        </w:rPr>
        <w:t xml:space="preserve">-Zafran, </w:t>
      </w:r>
      <w:r w:rsidRPr="2B7F2567" w:rsidR="1F95605D">
        <w:rPr>
          <w:rFonts w:ascii="Times New Roman" w:hAnsi="Times New Roman" w:eastAsia="Times New Roman" w:cs="Times New Roman"/>
          <w:noProof w:val="0"/>
          <w:color w:val="000000" w:themeColor="text1" w:themeTint="FF" w:themeShade="FF"/>
          <w:sz w:val="24"/>
          <w:szCs w:val="24"/>
          <w:lang w:val="en-GB"/>
        </w:rPr>
        <w:t>A.M.</w:t>
      </w:r>
      <w:r w:rsidRPr="2B7F2567" w:rsidR="1F95605D">
        <w:rPr>
          <w:rFonts w:ascii="Times New Roman" w:hAnsi="Times New Roman" w:eastAsia="Times New Roman" w:cs="Times New Roman"/>
          <w:noProof w:val="0"/>
          <w:color w:val="000000" w:themeColor="text1" w:themeTint="FF" w:themeShade="FF"/>
          <w:sz w:val="24"/>
          <w:szCs w:val="24"/>
          <w:lang w:val="en-GB"/>
        </w:rPr>
        <w:t xml:space="preserve"> and Wilkins, E.A. 2021)</w:t>
      </w:r>
      <w:r w:rsidRPr="2B7F2567" w:rsidR="1F95605D">
        <w:rPr>
          <w:rFonts w:ascii="Times New Roman" w:hAnsi="Times New Roman" w:eastAsia="Times New Roman" w:cs="Times New Roman"/>
          <w:noProof w:val="0"/>
          <w:color w:val="1F1F1F"/>
          <w:sz w:val="24"/>
          <w:szCs w:val="24"/>
          <w:lang w:val="en-GB"/>
        </w:rPr>
        <w:t xml:space="preserve"> </w:t>
      </w:r>
      <w:r w:rsidRPr="2B7F2567" w:rsidR="427E10BF">
        <w:rPr>
          <w:rFonts w:ascii="Times New Roman" w:hAnsi="Times New Roman" w:eastAsia="Times New Roman" w:cs="Times New Roman"/>
          <w:noProof w:val="0"/>
          <w:color w:val="1F1F1F"/>
          <w:sz w:val="24"/>
          <w:szCs w:val="24"/>
          <w:lang w:val="en-GB"/>
        </w:rPr>
        <w:t xml:space="preserve">specifically in secondary school it is down to the teacher to </w:t>
      </w:r>
      <w:r w:rsidRPr="2B7F2567" w:rsidR="427E10BF">
        <w:rPr>
          <w:rFonts w:ascii="Times New Roman" w:hAnsi="Times New Roman" w:eastAsia="Times New Roman" w:cs="Times New Roman"/>
          <w:noProof w:val="0"/>
          <w:color w:val="1F1F1F"/>
          <w:sz w:val="24"/>
          <w:szCs w:val="24"/>
          <w:lang w:val="en-GB"/>
        </w:rPr>
        <w:t>identify</w:t>
      </w:r>
      <w:r w:rsidRPr="2B7F2567" w:rsidR="427E10BF">
        <w:rPr>
          <w:rFonts w:ascii="Times New Roman" w:hAnsi="Times New Roman" w:eastAsia="Times New Roman" w:cs="Times New Roman"/>
          <w:noProof w:val="0"/>
          <w:color w:val="1F1F1F"/>
          <w:sz w:val="24"/>
          <w:szCs w:val="24"/>
          <w:lang w:val="en-GB"/>
        </w:rPr>
        <w:t xml:space="preserve"> the more able and talented pupil which can vary depending on. the subject. For </w:t>
      </w:r>
      <w:r w:rsidRPr="2B7F2567" w:rsidR="30BF8B5F">
        <w:rPr>
          <w:rFonts w:ascii="Times New Roman" w:hAnsi="Times New Roman" w:eastAsia="Times New Roman" w:cs="Times New Roman"/>
          <w:noProof w:val="0"/>
          <w:color w:val="1F1F1F"/>
          <w:sz w:val="24"/>
          <w:szCs w:val="24"/>
          <w:lang w:val="en-GB"/>
        </w:rPr>
        <w:t>example,</w:t>
      </w:r>
      <w:r w:rsidRPr="2B7F2567" w:rsidR="74D9FB4A">
        <w:rPr>
          <w:rFonts w:ascii="Times New Roman" w:hAnsi="Times New Roman" w:eastAsia="Times New Roman" w:cs="Times New Roman"/>
          <w:noProof w:val="0"/>
          <w:color w:val="1F1F1F"/>
          <w:sz w:val="24"/>
          <w:szCs w:val="24"/>
          <w:lang w:val="en-GB"/>
        </w:rPr>
        <w:t xml:space="preserve"> some learners may be more creative and thrive in a drama or art setting </w:t>
      </w:r>
      <w:r w:rsidRPr="2B7F2567" w:rsidR="49F87875">
        <w:rPr>
          <w:rFonts w:ascii="Times New Roman" w:hAnsi="Times New Roman" w:eastAsia="Times New Roman" w:cs="Times New Roman"/>
          <w:noProof w:val="0"/>
          <w:color w:val="1F1F1F"/>
          <w:sz w:val="24"/>
          <w:szCs w:val="24"/>
          <w:lang w:val="en-GB"/>
        </w:rPr>
        <w:t>whereas</w:t>
      </w:r>
      <w:r w:rsidRPr="2B7F2567" w:rsidR="74D9FB4A">
        <w:rPr>
          <w:rFonts w:ascii="Times New Roman" w:hAnsi="Times New Roman" w:eastAsia="Times New Roman" w:cs="Times New Roman"/>
          <w:noProof w:val="0"/>
          <w:color w:val="1F1F1F"/>
          <w:sz w:val="24"/>
          <w:szCs w:val="24"/>
          <w:lang w:val="en-GB"/>
        </w:rPr>
        <w:t xml:space="preserve"> others may succeed in maths or science</w:t>
      </w:r>
      <w:r w:rsidRPr="2B7F2567" w:rsidR="542C6DE3">
        <w:rPr>
          <w:rFonts w:ascii="Times New Roman" w:hAnsi="Times New Roman" w:eastAsia="Times New Roman" w:cs="Times New Roman"/>
          <w:noProof w:val="0"/>
          <w:color w:val="1F1F1F"/>
          <w:sz w:val="24"/>
          <w:szCs w:val="24"/>
          <w:lang w:val="en-GB"/>
        </w:rPr>
        <w:t xml:space="preserve">. From this information it is key that assessment strategies must be used before </w:t>
      </w:r>
      <w:r w:rsidRPr="2B7F2567" w:rsidR="2F6F2038">
        <w:rPr>
          <w:rFonts w:ascii="Times New Roman" w:hAnsi="Times New Roman" w:eastAsia="Times New Roman" w:cs="Times New Roman"/>
          <w:noProof w:val="0"/>
          <w:color w:val="1F1F1F"/>
          <w:sz w:val="24"/>
          <w:szCs w:val="24"/>
          <w:lang w:val="en-GB"/>
        </w:rPr>
        <w:t>attempting</w:t>
      </w:r>
      <w:r w:rsidRPr="2B7F2567" w:rsidR="542C6DE3">
        <w:rPr>
          <w:rFonts w:ascii="Times New Roman" w:hAnsi="Times New Roman" w:eastAsia="Times New Roman" w:cs="Times New Roman"/>
          <w:noProof w:val="0"/>
          <w:color w:val="1F1F1F"/>
          <w:sz w:val="24"/>
          <w:szCs w:val="24"/>
          <w:lang w:val="en-GB"/>
        </w:rPr>
        <w:t xml:space="preserve"> </w:t>
      </w:r>
      <w:r w:rsidRPr="2B7F2567" w:rsidR="56470B50">
        <w:rPr>
          <w:rFonts w:ascii="Times New Roman" w:hAnsi="Times New Roman" w:eastAsia="Times New Roman" w:cs="Times New Roman"/>
          <w:noProof w:val="0"/>
          <w:color w:val="1F1F1F"/>
          <w:sz w:val="24"/>
          <w:szCs w:val="24"/>
          <w:lang w:val="en-GB"/>
        </w:rPr>
        <w:t>differentiation</w:t>
      </w:r>
      <w:r w:rsidRPr="2B7F2567" w:rsidR="542C6DE3">
        <w:rPr>
          <w:rFonts w:ascii="Times New Roman" w:hAnsi="Times New Roman" w:eastAsia="Times New Roman" w:cs="Times New Roman"/>
          <w:noProof w:val="0"/>
          <w:color w:val="1F1F1F"/>
          <w:sz w:val="24"/>
          <w:szCs w:val="24"/>
          <w:lang w:val="en-GB"/>
        </w:rPr>
        <w:t xml:space="preserve"> within the classroom. Within the lesson of the critical incident a form of assessment </w:t>
      </w:r>
      <w:r w:rsidRPr="2B7F2567" w:rsidR="12D15315">
        <w:rPr>
          <w:rFonts w:ascii="Times New Roman" w:hAnsi="Times New Roman" w:eastAsia="Times New Roman" w:cs="Times New Roman"/>
          <w:noProof w:val="0"/>
          <w:color w:val="1F1F1F"/>
          <w:sz w:val="24"/>
          <w:szCs w:val="24"/>
          <w:lang w:val="en-GB"/>
        </w:rPr>
        <w:t xml:space="preserve">is done </w:t>
      </w:r>
      <w:bookmarkStart w:name="_Int_nAZsQjG2" w:id="111853597"/>
      <w:r w:rsidRPr="2B7F2567" w:rsidR="12D15315">
        <w:rPr>
          <w:rFonts w:ascii="Times New Roman" w:hAnsi="Times New Roman" w:eastAsia="Times New Roman" w:cs="Times New Roman"/>
          <w:noProof w:val="0"/>
          <w:color w:val="1F1F1F"/>
          <w:sz w:val="24"/>
          <w:szCs w:val="24"/>
          <w:lang w:val="en-GB"/>
        </w:rPr>
        <w:t>through the use of</w:t>
      </w:r>
      <w:bookmarkEnd w:id="111853597"/>
      <w:r w:rsidRPr="2B7F2567" w:rsidR="12D15315">
        <w:rPr>
          <w:rFonts w:ascii="Times New Roman" w:hAnsi="Times New Roman" w:eastAsia="Times New Roman" w:cs="Times New Roman"/>
          <w:noProof w:val="0"/>
          <w:color w:val="1F1F1F"/>
          <w:sz w:val="24"/>
          <w:szCs w:val="24"/>
          <w:lang w:val="en-GB"/>
        </w:rPr>
        <w:t xml:space="preserve"> white boards and a starter activity. Although the teacher </w:t>
      </w:r>
      <w:r w:rsidRPr="2B7F2567" w:rsidR="12D15315">
        <w:rPr>
          <w:rFonts w:ascii="Times New Roman" w:hAnsi="Times New Roman" w:eastAsia="Times New Roman" w:cs="Times New Roman"/>
          <w:noProof w:val="0"/>
          <w:color w:val="1F1F1F"/>
          <w:sz w:val="24"/>
          <w:szCs w:val="24"/>
          <w:lang w:val="en-GB"/>
        </w:rPr>
        <w:t>most likely knows</w:t>
      </w:r>
      <w:r w:rsidRPr="2B7F2567" w:rsidR="12D15315">
        <w:rPr>
          <w:rFonts w:ascii="Times New Roman" w:hAnsi="Times New Roman" w:eastAsia="Times New Roman" w:cs="Times New Roman"/>
          <w:noProof w:val="0"/>
          <w:color w:val="1F1F1F"/>
          <w:sz w:val="24"/>
          <w:szCs w:val="24"/>
          <w:lang w:val="en-GB"/>
        </w:rPr>
        <w:t xml:space="preserve"> which learners in the class may struggle or strive </w:t>
      </w:r>
      <w:r w:rsidRPr="2B7F2567" w:rsidR="57589C88">
        <w:rPr>
          <w:rFonts w:ascii="Times New Roman" w:hAnsi="Times New Roman" w:eastAsia="Times New Roman" w:cs="Times New Roman"/>
          <w:noProof w:val="0"/>
          <w:color w:val="1F1F1F"/>
          <w:sz w:val="24"/>
          <w:szCs w:val="24"/>
          <w:lang w:val="en-GB"/>
        </w:rPr>
        <w:t>t</w:t>
      </w:r>
      <w:r w:rsidRPr="2B7F2567" w:rsidR="12D15315">
        <w:rPr>
          <w:rFonts w:ascii="Times New Roman" w:hAnsi="Times New Roman" w:eastAsia="Times New Roman" w:cs="Times New Roman"/>
          <w:noProof w:val="0"/>
          <w:color w:val="1F1F1F"/>
          <w:sz w:val="24"/>
          <w:szCs w:val="24"/>
          <w:lang w:val="en-GB"/>
        </w:rPr>
        <w:t xml:space="preserve">his enables the teacher to have </w:t>
      </w:r>
      <w:r w:rsidRPr="2B7F2567" w:rsidR="095A9F3B">
        <w:rPr>
          <w:rFonts w:ascii="Times New Roman" w:hAnsi="Times New Roman" w:eastAsia="Times New Roman" w:cs="Times New Roman"/>
          <w:noProof w:val="0"/>
          <w:color w:val="1F1F1F"/>
          <w:sz w:val="24"/>
          <w:szCs w:val="24"/>
          <w:lang w:val="en-GB"/>
        </w:rPr>
        <w:t xml:space="preserve">a clearer understanding </w:t>
      </w:r>
      <w:r w:rsidRPr="2B7F2567" w:rsidR="3D11A585">
        <w:rPr>
          <w:rFonts w:ascii="Times New Roman" w:hAnsi="Times New Roman" w:eastAsia="Times New Roman" w:cs="Times New Roman"/>
          <w:noProof w:val="0"/>
          <w:color w:val="1F1F1F"/>
          <w:sz w:val="24"/>
          <w:szCs w:val="24"/>
          <w:lang w:val="en-GB"/>
        </w:rPr>
        <w:t xml:space="preserve">of where the learners are on a scale of understanding. This can also change depending on topic within a subject </w:t>
      </w:r>
      <w:r w:rsidRPr="2B7F2567" w:rsidR="572199FF">
        <w:rPr>
          <w:rFonts w:ascii="Times New Roman" w:hAnsi="Times New Roman" w:eastAsia="Times New Roman" w:cs="Times New Roman"/>
          <w:noProof w:val="0"/>
          <w:color w:val="1F1F1F"/>
          <w:sz w:val="24"/>
          <w:szCs w:val="24"/>
          <w:lang w:val="en-GB"/>
        </w:rPr>
        <w:t xml:space="preserve">and </w:t>
      </w:r>
      <w:r w:rsidRPr="2B7F2567" w:rsidR="31853060">
        <w:rPr>
          <w:rFonts w:ascii="Times New Roman" w:hAnsi="Times New Roman" w:eastAsia="Times New Roman" w:cs="Times New Roman"/>
          <w:noProof w:val="0"/>
          <w:color w:val="1F1F1F"/>
          <w:sz w:val="24"/>
          <w:szCs w:val="24"/>
          <w:lang w:val="en-GB"/>
        </w:rPr>
        <w:t>so completing</w:t>
      </w:r>
      <w:r w:rsidRPr="2B7F2567" w:rsidR="572199FF">
        <w:rPr>
          <w:rFonts w:ascii="Times New Roman" w:hAnsi="Times New Roman" w:eastAsia="Times New Roman" w:cs="Times New Roman"/>
          <w:noProof w:val="0"/>
          <w:color w:val="1F1F1F"/>
          <w:sz w:val="24"/>
          <w:szCs w:val="24"/>
          <w:lang w:val="en-GB"/>
        </w:rPr>
        <w:t xml:space="preserve"> a small assessment check in which was done multiple times throughout the lesson can give the teacher a gage of where the learners understanding is and who may need to be challenged by </w:t>
      </w:r>
      <w:r w:rsidRPr="2B7F2567" w:rsidR="4D93E016">
        <w:rPr>
          <w:rFonts w:ascii="Times New Roman" w:hAnsi="Times New Roman" w:eastAsia="Times New Roman" w:cs="Times New Roman"/>
          <w:noProof w:val="0"/>
          <w:color w:val="1F1F1F"/>
          <w:sz w:val="24"/>
          <w:szCs w:val="24"/>
          <w:lang w:val="en-GB"/>
        </w:rPr>
        <w:t xml:space="preserve">using the bronze, </w:t>
      </w:r>
      <w:r w:rsidRPr="2B7F2567" w:rsidR="5DAB2EA6">
        <w:rPr>
          <w:rFonts w:ascii="Times New Roman" w:hAnsi="Times New Roman" w:eastAsia="Times New Roman" w:cs="Times New Roman"/>
          <w:noProof w:val="0"/>
          <w:color w:val="1F1F1F"/>
          <w:sz w:val="24"/>
          <w:szCs w:val="24"/>
          <w:lang w:val="en-GB"/>
        </w:rPr>
        <w:t>silver,</w:t>
      </w:r>
      <w:r w:rsidRPr="2B7F2567" w:rsidR="4D93E016">
        <w:rPr>
          <w:rFonts w:ascii="Times New Roman" w:hAnsi="Times New Roman" w:eastAsia="Times New Roman" w:cs="Times New Roman"/>
          <w:noProof w:val="0"/>
          <w:color w:val="1F1F1F"/>
          <w:sz w:val="24"/>
          <w:szCs w:val="24"/>
          <w:lang w:val="en-GB"/>
        </w:rPr>
        <w:t xml:space="preserve"> and gold method. However, </w:t>
      </w:r>
      <w:r w:rsidRPr="2B7F2567" w:rsidR="50CB80D8">
        <w:rPr>
          <w:rFonts w:ascii="Times New Roman" w:hAnsi="Times New Roman" w:eastAsia="Times New Roman" w:cs="Times New Roman"/>
          <w:noProof w:val="0"/>
          <w:color w:val="1F1F1F"/>
          <w:sz w:val="24"/>
          <w:szCs w:val="24"/>
          <w:lang w:val="en-GB"/>
        </w:rPr>
        <w:t xml:space="preserve">some think that </w:t>
      </w:r>
      <w:r w:rsidRPr="2B7F2567" w:rsidR="50CB80D8">
        <w:rPr>
          <w:rFonts w:ascii="Times New Roman" w:hAnsi="Times New Roman" w:eastAsia="Times New Roman" w:cs="Times New Roman"/>
          <w:noProof w:val="0"/>
          <w:color w:val="222222"/>
          <w:sz w:val="24"/>
          <w:szCs w:val="24"/>
          <w:lang w:val="en-GB"/>
        </w:rPr>
        <w:t xml:space="preserve">“The instruments used to assess the adjustment are not as rigorous as they should be, either because they lack reliability or </w:t>
      </w:r>
      <w:r w:rsidRPr="2B7F2567" w:rsidR="3F50C4DE">
        <w:rPr>
          <w:rFonts w:ascii="Times New Roman" w:hAnsi="Times New Roman" w:eastAsia="Times New Roman" w:cs="Times New Roman"/>
          <w:noProof w:val="0"/>
          <w:color w:val="222222"/>
          <w:sz w:val="24"/>
          <w:szCs w:val="24"/>
          <w:lang w:val="en-GB"/>
        </w:rPr>
        <w:t>validity” (</w:t>
      </w:r>
      <w:r w:rsidRPr="2B7F2567" w:rsidR="1C5AF89E">
        <w:rPr>
          <w:rFonts w:ascii="Times New Roman" w:hAnsi="Times New Roman" w:eastAsia="Times New Roman" w:cs="Times New Roman"/>
          <w:noProof w:val="0"/>
          <w:color w:val="222222"/>
          <w:sz w:val="24"/>
          <w:szCs w:val="24"/>
          <w:lang w:val="en-GB"/>
        </w:rPr>
        <w:t xml:space="preserve">Pérez J, </w:t>
      </w:r>
      <w:r w:rsidRPr="2B7F2567" w:rsidR="1C5AF89E">
        <w:rPr>
          <w:rFonts w:ascii="Times New Roman" w:hAnsi="Times New Roman" w:eastAsia="Times New Roman" w:cs="Times New Roman"/>
          <w:noProof w:val="0"/>
          <w:color w:val="222222"/>
          <w:sz w:val="24"/>
          <w:szCs w:val="24"/>
          <w:lang w:val="en-GB"/>
        </w:rPr>
        <w:t>Aperribai</w:t>
      </w:r>
      <w:r w:rsidRPr="2B7F2567" w:rsidR="1C5AF89E">
        <w:rPr>
          <w:rFonts w:ascii="Times New Roman" w:hAnsi="Times New Roman" w:eastAsia="Times New Roman" w:cs="Times New Roman"/>
          <w:noProof w:val="0"/>
          <w:color w:val="222222"/>
          <w:sz w:val="24"/>
          <w:szCs w:val="24"/>
          <w:lang w:val="en-GB"/>
        </w:rPr>
        <w:t xml:space="preserve"> L, </w:t>
      </w:r>
      <w:r w:rsidRPr="2B7F2567" w:rsidR="1C5AF89E">
        <w:rPr>
          <w:rFonts w:ascii="Times New Roman" w:hAnsi="Times New Roman" w:eastAsia="Times New Roman" w:cs="Times New Roman"/>
          <w:noProof w:val="0"/>
          <w:color w:val="222222"/>
          <w:sz w:val="24"/>
          <w:szCs w:val="24"/>
          <w:lang w:val="en-GB"/>
        </w:rPr>
        <w:t>Cortabarría</w:t>
      </w:r>
      <w:r w:rsidRPr="2B7F2567" w:rsidR="1C5AF89E">
        <w:rPr>
          <w:rFonts w:ascii="Times New Roman" w:hAnsi="Times New Roman" w:eastAsia="Times New Roman" w:cs="Times New Roman"/>
          <w:noProof w:val="0"/>
          <w:color w:val="222222"/>
          <w:sz w:val="24"/>
          <w:szCs w:val="24"/>
          <w:lang w:val="en-GB"/>
        </w:rPr>
        <w:t xml:space="preserve"> L and Borges A 2020)</w:t>
      </w:r>
      <w:r w:rsidRPr="2B7F2567" w:rsidR="50CB80D8">
        <w:rPr>
          <w:rFonts w:ascii="Times New Roman" w:hAnsi="Times New Roman" w:eastAsia="Times New Roman" w:cs="Times New Roman"/>
          <w:noProof w:val="0"/>
          <w:color w:val="222222"/>
          <w:sz w:val="24"/>
          <w:szCs w:val="24"/>
          <w:lang w:val="en-GB"/>
        </w:rPr>
        <w:t xml:space="preserve"> This </w:t>
      </w:r>
      <w:r w:rsidRPr="2B7F2567" w:rsidR="63D20BF7">
        <w:rPr>
          <w:rFonts w:ascii="Times New Roman" w:hAnsi="Times New Roman" w:eastAsia="Times New Roman" w:cs="Times New Roman"/>
          <w:noProof w:val="0"/>
          <w:color w:val="222222"/>
          <w:sz w:val="24"/>
          <w:szCs w:val="24"/>
          <w:lang w:val="en-GB"/>
        </w:rPr>
        <w:t>feedback</w:t>
      </w:r>
      <w:r w:rsidRPr="2B7F2567" w:rsidR="50CB80D8">
        <w:rPr>
          <w:rFonts w:ascii="Times New Roman" w:hAnsi="Times New Roman" w:eastAsia="Times New Roman" w:cs="Times New Roman"/>
          <w:noProof w:val="0"/>
          <w:color w:val="222222"/>
          <w:sz w:val="24"/>
          <w:szCs w:val="24"/>
          <w:lang w:val="en-GB"/>
        </w:rPr>
        <w:t xml:space="preserve"> into </w:t>
      </w:r>
      <w:r w:rsidRPr="2B7F2567" w:rsidR="4020E3CF">
        <w:rPr>
          <w:rFonts w:ascii="Times New Roman" w:hAnsi="Times New Roman" w:eastAsia="Times New Roman" w:cs="Times New Roman"/>
          <w:noProof w:val="0"/>
          <w:color w:val="222222"/>
          <w:sz w:val="24"/>
          <w:szCs w:val="24"/>
          <w:lang w:val="en-GB"/>
        </w:rPr>
        <w:t>Tomlinson's</w:t>
      </w:r>
      <w:r w:rsidRPr="2B7F2567" w:rsidR="50CB80D8">
        <w:rPr>
          <w:rFonts w:ascii="Times New Roman" w:hAnsi="Times New Roman" w:eastAsia="Times New Roman" w:cs="Times New Roman"/>
          <w:noProof w:val="0"/>
          <w:color w:val="222222"/>
          <w:sz w:val="24"/>
          <w:szCs w:val="24"/>
          <w:lang w:val="en-GB"/>
        </w:rPr>
        <w:t xml:space="preserve"> idea of combining the 5 key concepts including assessment and curriculum. It </w:t>
      </w:r>
      <w:r w:rsidRPr="2B7F2567" w:rsidR="27B19F43">
        <w:rPr>
          <w:rFonts w:ascii="Times New Roman" w:hAnsi="Times New Roman" w:eastAsia="Times New Roman" w:cs="Times New Roman"/>
          <w:noProof w:val="0"/>
          <w:color w:val="222222"/>
          <w:sz w:val="24"/>
          <w:szCs w:val="24"/>
          <w:lang w:val="en-GB"/>
        </w:rPr>
        <w:t xml:space="preserve">could be suggested that it </w:t>
      </w:r>
      <w:r w:rsidRPr="2B7F2567" w:rsidR="50CB80D8">
        <w:rPr>
          <w:rFonts w:ascii="Times New Roman" w:hAnsi="Times New Roman" w:eastAsia="Times New Roman" w:cs="Times New Roman"/>
          <w:noProof w:val="0"/>
          <w:color w:val="222222"/>
          <w:sz w:val="24"/>
          <w:szCs w:val="24"/>
          <w:lang w:val="en-GB"/>
        </w:rPr>
        <w:t>is down to schools and govern</w:t>
      </w:r>
      <w:r w:rsidRPr="2B7F2567" w:rsidR="5403219A">
        <w:rPr>
          <w:rFonts w:ascii="Times New Roman" w:hAnsi="Times New Roman" w:eastAsia="Times New Roman" w:cs="Times New Roman"/>
          <w:noProof w:val="0"/>
          <w:color w:val="222222"/>
          <w:sz w:val="24"/>
          <w:szCs w:val="24"/>
          <w:lang w:val="en-GB"/>
        </w:rPr>
        <w:t>ment t</w:t>
      </w:r>
      <w:r w:rsidRPr="2B7F2567" w:rsidR="294D6FA4">
        <w:rPr>
          <w:rFonts w:ascii="Times New Roman" w:hAnsi="Times New Roman" w:eastAsia="Times New Roman" w:cs="Times New Roman"/>
          <w:noProof w:val="0"/>
          <w:color w:val="222222"/>
          <w:sz w:val="24"/>
          <w:szCs w:val="24"/>
          <w:lang w:val="en-GB"/>
        </w:rPr>
        <w:t>o work together to</w:t>
      </w:r>
      <w:r w:rsidRPr="2B7F2567" w:rsidR="5403219A">
        <w:rPr>
          <w:rFonts w:ascii="Times New Roman" w:hAnsi="Times New Roman" w:eastAsia="Times New Roman" w:cs="Times New Roman"/>
          <w:noProof w:val="0"/>
          <w:color w:val="222222"/>
          <w:sz w:val="24"/>
          <w:szCs w:val="24"/>
          <w:lang w:val="en-GB"/>
        </w:rPr>
        <w:t xml:space="preserve"> </w:t>
      </w:r>
      <w:r w:rsidRPr="2B7F2567" w:rsidR="09D94A03">
        <w:rPr>
          <w:rFonts w:ascii="Times New Roman" w:hAnsi="Times New Roman" w:eastAsia="Times New Roman" w:cs="Times New Roman"/>
          <w:noProof w:val="0"/>
          <w:color w:val="222222"/>
          <w:sz w:val="24"/>
          <w:szCs w:val="24"/>
          <w:lang w:val="en-GB"/>
        </w:rPr>
        <w:t>implement</w:t>
      </w:r>
      <w:r w:rsidRPr="2B7F2567" w:rsidR="5403219A">
        <w:rPr>
          <w:rFonts w:ascii="Times New Roman" w:hAnsi="Times New Roman" w:eastAsia="Times New Roman" w:cs="Times New Roman"/>
          <w:noProof w:val="0"/>
          <w:color w:val="222222"/>
          <w:sz w:val="24"/>
          <w:szCs w:val="24"/>
          <w:lang w:val="en-GB"/>
        </w:rPr>
        <w:t xml:space="preserve"> how pupils should be assessed rathe</w:t>
      </w:r>
      <w:r w:rsidRPr="2B7F2567" w:rsidR="3D5BC92F">
        <w:rPr>
          <w:rFonts w:ascii="Times New Roman" w:hAnsi="Times New Roman" w:eastAsia="Times New Roman" w:cs="Times New Roman"/>
          <w:noProof w:val="0"/>
          <w:color w:val="222222"/>
          <w:sz w:val="24"/>
          <w:szCs w:val="24"/>
          <w:lang w:val="en-GB"/>
        </w:rPr>
        <w:t xml:space="preserve">r </w:t>
      </w:r>
      <w:r w:rsidRPr="2B7F2567" w:rsidR="1CAE3BC8">
        <w:rPr>
          <w:rFonts w:ascii="Times New Roman" w:hAnsi="Times New Roman" w:eastAsia="Times New Roman" w:cs="Times New Roman"/>
          <w:noProof w:val="0"/>
          <w:color w:val="222222"/>
          <w:sz w:val="24"/>
          <w:szCs w:val="24"/>
          <w:lang w:val="en-GB"/>
        </w:rPr>
        <w:t xml:space="preserve">than the teacher as this can cause bias within the classroom. This is something that the </w:t>
      </w:r>
      <w:r w:rsidRPr="2B7F2567" w:rsidR="3EF4C29F">
        <w:rPr>
          <w:rFonts w:ascii="Times New Roman" w:hAnsi="Times New Roman" w:eastAsia="Times New Roman" w:cs="Times New Roman"/>
          <w:noProof w:val="0"/>
          <w:color w:val="222222"/>
          <w:sz w:val="24"/>
          <w:szCs w:val="24"/>
          <w:lang w:val="en-GB"/>
        </w:rPr>
        <w:t>Welsh</w:t>
      </w:r>
      <w:r w:rsidRPr="2B7F2567" w:rsidR="1CAE3BC8">
        <w:rPr>
          <w:rFonts w:ascii="Times New Roman" w:hAnsi="Times New Roman" w:eastAsia="Times New Roman" w:cs="Times New Roman"/>
          <w:noProof w:val="0"/>
          <w:color w:val="222222"/>
          <w:sz w:val="24"/>
          <w:szCs w:val="24"/>
          <w:lang w:val="en-GB"/>
        </w:rPr>
        <w:t xml:space="preserve"> government is currently exploring and working with schools </w:t>
      </w:r>
      <w:r w:rsidRPr="2B7F2567" w:rsidR="419A7F20">
        <w:rPr>
          <w:rFonts w:ascii="Times New Roman" w:hAnsi="Times New Roman" w:eastAsia="Times New Roman" w:cs="Times New Roman"/>
          <w:noProof w:val="0"/>
          <w:color w:val="222222"/>
          <w:sz w:val="24"/>
          <w:szCs w:val="24"/>
          <w:lang w:val="en-GB"/>
        </w:rPr>
        <w:t>across</w:t>
      </w:r>
      <w:r w:rsidRPr="2B7F2567" w:rsidR="1CAE3BC8">
        <w:rPr>
          <w:rFonts w:ascii="Times New Roman" w:hAnsi="Times New Roman" w:eastAsia="Times New Roman" w:cs="Times New Roman"/>
          <w:noProof w:val="0"/>
          <w:color w:val="222222"/>
          <w:sz w:val="24"/>
          <w:szCs w:val="24"/>
          <w:lang w:val="en-GB"/>
        </w:rPr>
        <w:t xml:space="preserve"> the country to</w:t>
      </w:r>
      <w:r w:rsidRPr="2B7F2567" w:rsidR="1FBFB5BB">
        <w:rPr>
          <w:rFonts w:ascii="Times New Roman" w:hAnsi="Times New Roman" w:eastAsia="Times New Roman" w:cs="Times New Roman"/>
          <w:noProof w:val="0"/>
          <w:color w:val="222222"/>
          <w:sz w:val="24"/>
          <w:szCs w:val="24"/>
          <w:lang w:val="en-GB"/>
        </w:rPr>
        <w:t xml:space="preserve"> work on a solution to give every learner the best opportunity. </w:t>
      </w:r>
    </w:p>
    <w:p w:rsidR="5F42DF2C" w:rsidP="2B7F2567" w:rsidRDefault="5F42DF2C" w14:paraId="482531F0" w14:textId="2BEECB35">
      <w:pPr>
        <w:pStyle w:val="Normal"/>
        <w:spacing w:after="0" w:line="360" w:lineRule="auto"/>
        <w:ind w:left="0" w:firstLine="720"/>
        <w:rPr>
          <w:rFonts w:ascii="Times New Roman" w:hAnsi="Times New Roman" w:eastAsia="Times New Roman" w:cs="Times New Roman"/>
          <w:sz w:val="24"/>
          <w:szCs w:val="24"/>
        </w:rPr>
      </w:pPr>
    </w:p>
    <w:p w:rsidR="5F42DF2C" w:rsidP="2B7F2567" w:rsidRDefault="5F42DF2C" w14:paraId="00079B5F" w14:textId="14AD6D96">
      <w:pPr>
        <w:pStyle w:val="Normal"/>
        <w:spacing w:after="0" w:line="360" w:lineRule="auto"/>
        <w:ind w:left="0" w:firstLine="0"/>
        <w:rPr>
          <w:rFonts w:ascii="Times New Roman" w:hAnsi="Times New Roman" w:eastAsia="Times New Roman" w:cs="Times New Roman"/>
          <w:noProof w:val="0"/>
          <w:color w:val="444444"/>
          <w:sz w:val="24"/>
          <w:szCs w:val="24"/>
          <w:lang w:val="en-GB"/>
        </w:rPr>
      </w:pPr>
      <w:r w:rsidRPr="2B7F2567" w:rsidR="523654F8">
        <w:rPr>
          <w:rFonts w:ascii="Times New Roman" w:hAnsi="Times New Roman" w:eastAsia="Times New Roman" w:cs="Times New Roman"/>
          <w:b w:val="1"/>
          <w:bCs w:val="1"/>
          <w:sz w:val="24"/>
          <w:szCs w:val="24"/>
          <w:u w:val="single"/>
        </w:rPr>
        <w:t>Case Study</w:t>
      </w:r>
      <w:r>
        <w:br/>
      </w:r>
      <w:r w:rsidRPr="2B7F2567" w:rsidR="2076F8B1">
        <w:rPr>
          <w:rFonts w:ascii="Times New Roman" w:hAnsi="Times New Roman" w:eastAsia="Times New Roman" w:cs="Times New Roman"/>
          <w:b w:val="0"/>
          <w:bCs w:val="0"/>
          <w:sz w:val="24"/>
          <w:szCs w:val="24"/>
          <w:u w:val="none"/>
        </w:rPr>
        <w:t xml:space="preserve">When looking at the critical incident through the research method of a case study it is first important to note the </w:t>
      </w:r>
      <w:r w:rsidRPr="2B7F2567" w:rsidR="2BBEBF71">
        <w:rPr>
          <w:rFonts w:ascii="Times New Roman" w:hAnsi="Times New Roman" w:eastAsia="Times New Roman" w:cs="Times New Roman"/>
          <w:b w:val="0"/>
          <w:bCs w:val="0"/>
          <w:sz w:val="24"/>
          <w:szCs w:val="24"/>
          <w:u w:val="none"/>
        </w:rPr>
        <w:t xml:space="preserve">learners </w:t>
      </w:r>
      <w:r w:rsidRPr="2B7F2567" w:rsidR="2076F8B1">
        <w:rPr>
          <w:rFonts w:ascii="Times New Roman" w:hAnsi="Times New Roman" w:eastAsia="Times New Roman" w:cs="Times New Roman"/>
          <w:b w:val="0"/>
          <w:bCs w:val="0"/>
          <w:sz w:val="24"/>
          <w:szCs w:val="24"/>
          <w:u w:val="none"/>
        </w:rPr>
        <w:t xml:space="preserve">age, </w:t>
      </w:r>
      <w:r w:rsidRPr="2B7F2567" w:rsidR="2076F8B1">
        <w:rPr>
          <w:rFonts w:ascii="Times New Roman" w:hAnsi="Times New Roman" w:eastAsia="Times New Roman" w:cs="Times New Roman"/>
          <w:b w:val="0"/>
          <w:bCs w:val="0"/>
          <w:sz w:val="24"/>
          <w:szCs w:val="24"/>
          <w:u w:val="none"/>
        </w:rPr>
        <w:t>ability</w:t>
      </w:r>
      <w:r w:rsidRPr="2B7F2567" w:rsidR="2076F8B1">
        <w:rPr>
          <w:rFonts w:ascii="Times New Roman" w:hAnsi="Times New Roman" w:eastAsia="Times New Roman" w:cs="Times New Roman"/>
          <w:b w:val="0"/>
          <w:bCs w:val="0"/>
          <w:sz w:val="24"/>
          <w:szCs w:val="24"/>
          <w:u w:val="none"/>
        </w:rPr>
        <w:t xml:space="preserve"> and </w:t>
      </w:r>
      <w:r w:rsidRPr="2B7F2567" w:rsidR="7FC96B49">
        <w:rPr>
          <w:rFonts w:ascii="Times New Roman" w:hAnsi="Times New Roman" w:eastAsia="Times New Roman" w:cs="Times New Roman"/>
          <w:b w:val="0"/>
          <w:bCs w:val="0"/>
          <w:sz w:val="24"/>
          <w:szCs w:val="24"/>
          <w:u w:val="none"/>
        </w:rPr>
        <w:t xml:space="preserve">subject. The </w:t>
      </w:r>
      <w:r w:rsidRPr="2B7F2567" w:rsidR="213FAA76">
        <w:rPr>
          <w:rFonts w:ascii="Times New Roman" w:hAnsi="Times New Roman" w:eastAsia="Times New Roman" w:cs="Times New Roman"/>
          <w:b w:val="0"/>
          <w:bCs w:val="0"/>
          <w:sz w:val="24"/>
          <w:szCs w:val="24"/>
          <w:u w:val="none"/>
        </w:rPr>
        <w:t>learners were 12-13 in a year 8 class.</w:t>
      </w:r>
      <w:r w:rsidRPr="2B7F2567" w:rsidR="0F3516E8">
        <w:rPr>
          <w:rFonts w:ascii="Times New Roman" w:hAnsi="Times New Roman" w:eastAsia="Times New Roman" w:cs="Times New Roman"/>
          <w:b w:val="0"/>
          <w:bCs w:val="0"/>
          <w:sz w:val="24"/>
          <w:szCs w:val="24"/>
          <w:u w:val="none"/>
        </w:rPr>
        <w:t xml:space="preserve"> </w:t>
      </w:r>
      <w:r w:rsidRPr="2B7F2567" w:rsidR="05A4C6D0">
        <w:rPr>
          <w:rFonts w:ascii="Times New Roman" w:hAnsi="Times New Roman" w:eastAsia="Times New Roman" w:cs="Times New Roman"/>
          <w:b w:val="0"/>
          <w:bCs w:val="0"/>
          <w:sz w:val="24"/>
          <w:szCs w:val="24"/>
          <w:u w:val="none"/>
        </w:rPr>
        <w:t>T</w:t>
      </w:r>
      <w:r w:rsidRPr="2B7F2567" w:rsidR="213FAA76">
        <w:rPr>
          <w:rFonts w:ascii="Times New Roman" w:hAnsi="Times New Roman" w:eastAsia="Times New Roman" w:cs="Times New Roman"/>
          <w:b w:val="0"/>
          <w:bCs w:val="0"/>
          <w:sz w:val="24"/>
          <w:szCs w:val="24"/>
          <w:u w:val="none"/>
        </w:rPr>
        <w:t xml:space="preserve">hey </w:t>
      </w:r>
      <w:r w:rsidRPr="2B7F2567" w:rsidR="76AC9F48">
        <w:rPr>
          <w:rFonts w:ascii="Times New Roman" w:hAnsi="Times New Roman" w:eastAsia="Times New Roman" w:cs="Times New Roman"/>
          <w:b w:val="0"/>
          <w:bCs w:val="0"/>
          <w:sz w:val="24"/>
          <w:szCs w:val="24"/>
          <w:u w:val="none"/>
        </w:rPr>
        <w:t xml:space="preserve">are </w:t>
      </w:r>
      <w:r w:rsidRPr="2B7F2567" w:rsidR="57053C22">
        <w:rPr>
          <w:rFonts w:ascii="Times New Roman" w:hAnsi="Times New Roman" w:eastAsia="Times New Roman" w:cs="Times New Roman"/>
          <w:b w:val="0"/>
          <w:bCs w:val="0"/>
          <w:sz w:val="24"/>
          <w:szCs w:val="24"/>
          <w:u w:val="none"/>
        </w:rPr>
        <w:t xml:space="preserve">a </w:t>
      </w:r>
      <w:r w:rsidRPr="2B7F2567" w:rsidR="76AC9F48">
        <w:rPr>
          <w:rFonts w:ascii="Times New Roman" w:hAnsi="Times New Roman" w:eastAsia="Times New Roman" w:cs="Times New Roman"/>
          <w:b w:val="0"/>
          <w:bCs w:val="0"/>
          <w:sz w:val="24"/>
          <w:szCs w:val="24"/>
          <w:u w:val="none"/>
        </w:rPr>
        <w:t>mixed ability</w:t>
      </w:r>
      <w:r w:rsidRPr="2B7F2567" w:rsidR="3D2C49D3">
        <w:rPr>
          <w:rFonts w:ascii="Times New Roman" w:hAnsi="Times New Roman" w:eastAsia="Times New Roman" w:cs="Times New Roman"/>
          <w:b w:val="0"/>
          <w:bCs w:val="0"/>
          <w:sz w:val="24"/>
          <w:szCs w:val="24"/>
          <w:u w:val="none"/>
        </w:rPr>
        <w:t xml:space="preserve"> class</w:t>
      </w:r>
      <w:r w:rsidRPr="2B7F2567" w:rsidR="76AC9F48">
        <w:rPr>
          <w:rFonts w:ascii="Times New Roman" w:hAnsi="Times New Roman" w:eastAsia="Times New Roman" w:cs="Times New Roman"/>
          <w:b w:val="0"/>
          <w:bCs w:val="0"/>
          <w:sz w:val="24"/>
          <w:szCs w:val="24"/>
          <w:u w:val="none"/>
        </w:rPr>
        <w:t xml:space="preserve"> as the school</w:t>
      </w:r>
      <w:r w:rsidRPr="2B7F2567" w:rsidR="76AC9F48">
        <w:rPr>
          <w:rFonts w:ascii="Times New Roman" w:hAnsi="Times New Roman" w:eastAsia="Times New Roman" w:cs="Times New Roman"/>
          <w:b w:val="0"/>
          <w:bCs w:val="0"/>
          <w:sz w:val="24"/>
          <w:szCs w:val="24"/>
          <w:u w:val="none"/>
        </w:rPr>
        <w:t xml:space="preserve"> </w:t>
      </w:r>
      <w:r w:rsidRPr="2B7F2567" w:rsidR="4F31ACAF">
        <w:rPr>
          <w:rFonts w:ascii="Times New Roman" w:hAnsi="Times New Roman" w:eastAsia="Times New Roman" w:cs="Times New Roman"/>
          <w:b w:val="0"/>
          <w:bCs w:val="0"/>
          <w:sz w:val="24"/>
          <w:szCs w:val="24"/>
          <w:u w:val="none"/>
        </w:rPr>
        <w:t>does not</w:t>
      </w:r>
      <w:r w:rsidRPr="2B7F2567" w:rsidR="76AC9F48">
        <w:rPr>
          <w:rFonts w:ascii="Times New Roman" w:hAnsi="Times New Roman" w:eastAsia="Times New Roman" w:cs="Times New Roman"/>
          <w:b w:val="0"/>
          <w:bCs w:val="0"/>
          <w:sz w:val="24"/>
          <w:szCs w:val="24"/>
          <w:u w:val="none"/>
        </w:rPr>
        <w:t xml:space="preserve"> introduce setting pupils until year 9. </w:t>
      </w:r>
      <w:r w:rsidRPr="2B7F2567" w:rsidR="30E264F0">
        <w:rPr>
          <w:rFonts w:ascii="Times New Roman" w:hAnsi="Times New Roman" w:eastAsia="Times New Roman" w:cs="Times New Roman"/>
          <w:b w:val="0"/>
          <w:bCs w:val="0"/>
          <w:sz w:val="24"/>
          <w:szCs w:val="24"/>
          <w:u w:val="none"/>
        </w:rPr>
        <w:t>This enables the school to gather data on learners to place them in correct groups for their examinations. However, this means that differentiation must be im</w:t>
      </w:r>
      <w:r w:rsidRPr="2B7F2567" w:rsidR="59AF72A8">
        <w:rPr>
          <w:rFonts w:ascii="Times New Roman" w:hAnsi="Times New Roman" w:eastAsia="Times New Roman" w:cs="Times New Roman"/>
          <w:b w:val="0"/>
          <w:bCs w:val="0"/>
          <w:sz w:val="24"/>
          <w:szCs w:val="24"/>
          <w:u w:val="none"/>
        </w:rPr>
        <w:t>plemented in each lesson as there is mixed ability in KS3</w:t>
      </w:r>
      <w:r w:rsidRPr="2B7F2567" w:rsidR="509031B6">
        <w:rPr>
          <w:rFonts w:ascii="Times New Roman" w:hAnsi="Times New Roman" w:eastAsia="Times New Roman" w:cs="Times New Roman"/>
          <w:b w:val="0"/>
          <w:bCs w:val="0"/>
          <w:sz w:val="24"/>
          <w:szCs w:val="24"/>
          <w:u w:val="none"/>
        </w:rPr>
        <w:t xml:space="preserve"> and so introduces the bronze, </w:t>
      </w:r>
      <w:r w:rsidRPr="2B7F2567" w:rsidR="1BC38E55">
        <w:rPr>
          <w:rFonts w:ascii="Times New Roman" w:hAnsi="Times New Roman" w:eastAsia="Times New Roman" w:cs="Times New Roman"/>
          <w:b w:val="0"/>
          <w:bCs w:val="0"/>
          <w:sz w:val="24"/>
          <w:szCs w:val="24"/>
          <w:u w:val="none"/>
        </w:rPr>
        <w:t>silver,</w:t>
      </w:r>
      <w:r w:rsidRPr="2B7F2567" w:rsidR="509031B6">
        <w:rPr>
          <w:rFonts w:ascii="Times New Roman" w:hAnsi="Times New Roman" w:eastAsia="Times New Roman" w:cs="Times New Roman"/>
          <w:b w:val="0"/>
          <w:bCs w:val="0"/>
          <w:sz w:val="24"/>
          <w:szCs w:val="24"/>
          <w:u w:val="none"/>
        </w:rPr>
        <w:t xml:space="preserve"> and gold </w:t>
      </w:r>
      <w:r w:rsidRPr="2B7F2567" w:rsidR="56F6C81A">
        <w:rPr>
          <w:rFonts w:ascii="Times New Roman" w:hAnsi="Times New Roman" w:eastAsia="Times New Roman" w:cs="Times New Roman"/>
          <w:b w:val="0"/>
          <w:bCs w:val="0"/>
          <w:sz w:val="24"/>
          <w:szCs w:val="24"/>
          <w:u w:val="none"/>
        </w:rPr>
        <w:t>strategy</w:t>
      </w:r>
      <w:r w:rsidRPr="2B7F2567" w:rsidR="509031B6">
        <w:rPr>
          <w:rFonts w:ascii="Times New Roman" w:hAnsi="Times New Roman" w:eastAsia="Times New Roman" w:cs="Times New Roman"/>
          <w:b w:val="0"/>
          <w:bCs w:val="0"/>
          <w:sz w:val="24"/>
          <w:szCs w:val="24"/>
          <w:u w:val="none"/>
        </w:rPr>
        <w:t>.</w:t>
      </w:r>
      <w:r w:rsidRPr="2B7F2567" w:rsidR="2A316558">
        <w:rPr>
          <w:rFonts w:ascii="Times New Roman" w:hAnsi="Times New Roman" w:eastAsia="Times New Roman" w:cs="Times New Roman"/>
          <w:b w:val="0"/>
          <w:bCs w:val="0"/>
          <w:sz w:val="24"/>
          <w:szCs w:val="24"/>
          <w:u w:val="none"/>
        </w:rPr>
        <w:t xml:space="preserve"> </w:t>
      </w:r>
      <w:r w:rsidRPr="2B7F2567" w:rsidR="1864ACCF">
        <w:rPr>
          <w:rFonts w:ascii="Times New Roman" w:hAnsi="Times New Roman" w:eastAsia="Times New Roman" w:cs="Times New Roman"/>
          <w:b w:val="0"/>
          <w:bCs w:val="0"/>
          <w:sz w:val="24"/>
          <w:szCs w:val="24"/>
          <w:u w:val="none"/>
        </w:rPr>
        <w:t xml:space="preserve">The teacher in this lesson </w:t>
      </w:r>
      <w:r w:rsidRPr="2B7F2567" w:rsidR="04D94238">
        <w:rPr>
          <w:rFonts w:ascii="Times New Roman" w:hAnsi="Times New Roman" w:eastAsia="Times New Roman" w:cs="Times New Roman"/>
          <w:b w:val="0"/>
          <w:bCs w:val="0"/>
          <w:sz w:val="24"/>
          <w:szCs w:val="24"/>
          <w:u w:val="none"/>
        </w:rPr>
        <w:t>included</w:t>
      </w:r>
      <w:r w:rsidRPr="2B7F2567" w:rsidR="1864ACCF">
        <w:rPr>
          <w:rFonts w:ascii="Times New Roman" w:hAnsi="Times New Roman" w:eastAsia="Times New Roman" w:cs="Times New Roman"/>
          <w:b w:val="0"/>
          <w:bCs w:val="0"/>
          <w:sz w:val="24"/>
          <w:szCs w:val="24"/>
          <w:u w:val="none"/>
        </w:rPr>
        <w:t xml:space="preserve"> multiple forms of teaching </w:t>
      </w:r>
      <w:r w:rsidRPr="2B7F2567" w:rsidR="0D6F92DC">
        <w:rPr>
          <w:rFonts w:ascii="Times New Roman" w:hAnsi="Times New Roman" w:eastAsia="Times New Roman" w:cs="Times New Roman"/>
          <w:b w:val="0"/>
          <w:bCs w:val="0"/>
          <w:sz w:val="24"/>
          <w:szCs w:val="24"/>
          <w:u w:val="none"/>
        </w:rPr>
        <w:t>strategies</w:t>
      </w:r>
      <w:r w:rsidRPr="2B7F2567" w:rsidR="1864ACCF">
        <w:rPr>
          <w:rFonts w:ascii="Times New Roman" w:hAnsi="Times New Roman" w:eastAsia="Times New Roman" w:cs="Times New Roman"/>
          <w:b w:val="0"/>
          <w:bCs w:val="0"/>
          <w:sz w:val="24"/>
          <w:szCs w:val="24"/>
          <w:u w:val="none"/>
        </w:rPr>
        <w:t xml:space="preserve"> such as effective questioning, use of white boards for assessment and completing task</w:t>
      </w:r>
      <w:r w:rsidRPr="2B7F2567" w:rsidR="4DD9FC19">
        <w:rPr>
          <w:rFonts w:ascii="Times New Roman" w:hAnsi="Times New Roman" w:eastAsia="Times New Roman" w:cs="Times New Roman"/>
          <w:b w:val="0"/>
          <w:bCs w:val="0"/>
          <w:sz w:val="24"/>
          <w:szCs w:val="24"/>
          <w:u w:val="none"/>
        </w:rPr>
        <w:t>s as a whole class. However, as it was time for learners to take part in independent studies a learner took it upon himself to interject in the lesson. He ha</w:t>
      </w:r>
      <w:r w:rsidRPr="2B7F2567" w:rsidR="5440927D">
        <w:rPr>
          <w:rFonts w:ascii="Times New Roman" w:hAnsi="Times New Roman" w:eastAsia="Times New Roman" w:cs="Times New Roman"/>
          <w:b w:val="0"/>
          <w:bCs w:val="0"/>
          <w:sz w:val="24"/>
          <w:szCs w:val="24"/>
          <w:u w:val="none"/>
        </w:rPr>
        <w:t xml:space="preserve">d been called on a couple of times for shouting out and not paying </w:t>
      </w:r>
      <w:r w:rsidRPr="2B7F2567" w:rsidR="11ACAE64">
        <w:rPr>
          <w:rFonts w:ascii="Times New Roman" w:hAnsi="Times New Roman" w:eastAsia="Times New Roman" w:cs="Times New Roman"/>
          <w:b w:val="0"/>
          <w:bCs w:val="0"/>
          <w:sz w:val="24"/>
          <w:szCs w:val="24"/>
          <w:u w:val="none"/>
        </w:rPr>
        <w:t>attention,</w:t>
      </w:r>
      <w:r w:rsidRPr="2B7F2567" w:rsidR="5440927D">
        <w:rPr>
          <w:rFonts w:ascii="Times New Roman" w:hAnsi="Times New Roman" w:eastAsia="Times New Roman" w:cs="Times New Roman"/>
          <w:b w:val="0"/>
          <w:bCs w:val="0"/>
          <w:sz w:val="24"/>
          <w:szCs w:val="24"/>
          <w:u w:val="none"/>
        </w:rPr>
        <w:t xml:space="preserve"> but the teacher was able to control this with </w:t>
      </w:r>
      <w:r w:rsidRPr="2B7F2567" w:rsidR="2CC8B036">
        <w:rPr>
          <w:rFonts w:ascii="Times New Roman" w:hAnsi="Times New Roman" w:eastAsia="Times New Roman" w:cs="Times New Roman"/>
          <w:b w:val="0"/>
          <w:bCs w:val="0"/>
          <w:sz w:val="24"/>
          <w:szCs w:val="24"/>
          <w:u w:val="none"/>
        </w:rPr>
        <w:t>targeting</w:t>
      </w:r>
      <w:r w:rsidRPr="2B7F2567" w:rsidR="5440927D">
        <w:rPr>
          <w:rFonts w:ascii="Times New Roman" w:hAnsi="Times New Roman" w:eastAsia="Times New Roman" w:cs="Times New Roman"/>
          <w:b w:val="0"/>
          <w:bCs w:val="0"/>
          <w:sz w:val="24"/>
          <w:szCs w:val="24"/>
          <w:u w:val="none"/>
        </w:rPr>
        <w:t xml:space="preserve"> the issue and using </w:t>
      </w:r>
      <w:r w:rsidRPr="2B7F2567" w:rsidR="6BD153E3">
        <w:rPr>
          <w:rFonts w:ascii="Times New Roman" w:hAnsi="Times New Roman" w:eastAsia="Times New Roman" w:cs="Times New Roman"/>
          <w:b w:val="0"/>
          <w:bCs w:val="0"/>
          <w:sz w:val="24"/>
          <w:szCs w:val="24"/>
          <w:u w:val="none"/>
        </w:rPr>
        <w:t>a warning method as well as a school wide points system. This enabled the learner to get back on track. However, in this specific incident the learner made a clear statement which brought up the po</w:t>
      </w:r>
      <w:r w:rsidRPr="2B7F2567" w:rsidR="04261548">
        <w:rPr>
          <w:rFonts w:ascii="Times New Roman" w:hAnsi="Times New Roman" w:eastAsia="Times New Roman" w:cs="Times New Roman"/>
          <w:b w:val="0"/>
          <w:bCs w:val="0"/>
          <w:sz w:val="24"/>
          <w:szCs w:val="24"/>
          <w:u w:val="none"/>
        </w:rPr>
        <w:t>t</w:t>
      </w:r>
      <w:r w:rsidRPr="2B7F2567" w:rsidR="058398DE">
        <w:rPr>
          <w:rFonts w:ascii="Times New Roman" w:hAnsi="Times New Roman" w:eastAsia="Times New Roman" w:cs="Times New Roman"/>
          <w:b w:val="0"/>
          <w:bCs w:val="0"/>
          <w:sz w:val="24"/>
          <w:szCs w:val="24"/>
          <w:u w:val="none"/>
        </w:rPr>
        <w:t>e</w:t>
      </w:r>
      <w:r w:rsidRPr="2B7F2567" w:rsidR="6BD153E3">
        <w:rPr>
          <w:rFonts w:ascii="Times New Roman" w:hAnsi="Times New Roman" w:eastAsia="Times New Roman" w:cs="Times New Roman"/>
          <w:b w:val="0"/>
          <w:bCs w:val="0"/>
          <w:sz w:val="24"/>
          <w:szCs w:val="24"/>
          <w:u w:val="none"/>
        </w:rPr>
        <w:t>ntial issue wi</w:t>
      </w:r>
      <w:r w:rsidRPr="2B7F2567" w:rsidR="158D7432">
        <w:rPr>
          <w:rFonts w:ascii="Times New Roman" w:hAnsi="Times New Roman" w:eastAsia="Times New Roman" w:cs="Times New Roman"/>
          <w:b w:val="0"/>
          <w:bCs w:val="0"/>
          <w:sz w:val="24"/>
          <w:szCs w:val="24"/>
          <w:u w:val="none"/>
        </w:rPr>
        <w:t xml:space="preserve">th differentiating using the. Bronze silver and gold </w:t>
      </w:r>
      <w:r w:rsidRPr="2B7F2567" w:rsidR="16EE71C2">
        <w:rPr>
          <w:rFonts w:ascii="Times New Roman" w:hAnsi="Times New Roman" w:eastAsia="Times New Roman" w:cs="Times New Roman"/>
          <w:b w:val="0"/>
          <w:bCs w:val="0"/>
          <w:sz w:val="24"/>
          <w:szCs w:val="24"/>
          <w:u w:val="none"/>
        </w:rPr>
        <w:t>strategy</w:t>
      </w:r>
      <w:r w:rsidRPr="2B7F2567" w:rsidR="158D7432">
        <w:rPr>
          <w:rFonts w:ascii="Times New Roman" w:hAnsi="Times New Roman" w:eastAsia="Times New Roman" w:cs="Times New Roman"/>
          <w:b w:val="0"/>
          <w:bCs w:val="0"/>
          <w:sz w:val="24"/>
          <w:szCs w:val="24"/>
          <w:u w:val="none"/>
        </w:rPr>
        <w:t xml:space="preserve"> as he pointed out that ‘the first one is so easy’ and indirectly made fun of those who </w:t>
      </w:r>
      <w:r w:rsidRPr="2B7F2567" w:rsidR="323523D9">
        <w:rPr>
          <w:rFonts w:ascii="Times New Roman" w:hAnsi="Times New Roman" w:eastAsia="Times New Roman" w:cs="Times New Roman"/>
          <w:b w:val="0"/>
          <w:bCs w:val="0"/>
          <w:sz w:val="24"/>
          <w:szCs w:val="24"/>
          <w:u w:val="none"/>
        </w:rPr>
        <w:t>find</w:t>
      </w:r>
      <w:r w:rsidRPr="2B7F2567" w:rsidR="158D7432">
        <w:rPr>
          <w:rFonts w:ascii="Times New Roman" w:hAnsi="Times New Roman" w:eastAsia="Times New Roman" w:cs="Times New Roman"/>
          <w:b w:val="0"/>
          <w:bCs w:val="0"/>
          <w:sz w:val="24"/>
          <w:szCs w:val="24"/>
          <w:u w:val="none"/>
        </w:rPr>
        <w:t xml:space="preserve"> the bronze task challen</w:t>
      </w:r>
      <w:r w:rsidRPr="2B7F2567" w:rsidR="62B487E2">
        <w:rPr>
          <w:rFonts w:ascii="Times New Roman" w:hAnsi="Times New Roman" w:eastAsia="Times New Roman" w:cs="Times New Roman"/>
          <w:b w:val="0"/>
          <w:bCs w:val="0"/>
          <w:sz w:val="24"/>
          <w:szCs w:val="24"/>
          <w:u w:val="none"/>
        </w:rPr>
        <w:t>ging. Following from this the teacher took it in her stride and noted that he was able to ‘go straight to the silver task’ and push himself to do the gold task. This was done while also relaying the idea that not every learner is</w:t>
      </w:r>
      <w:r w:rsidRPr="2B7F2567" w:rsidR="691B1E46">
        <w:rPr>
          <w:rFonts w:ascii="Times New Roman" w:hAnsi="Times New Roman" w:eastAsia="Times New Roman" w:cs="Times New Roman"/>
          <w:b w:val="0"/>
          <w:bCs w:val="0"/>
          <w:sz w:val="24"/>
          <w:szCs w:val="24"/>
          <w:u w:val="none"/>
        </w:rPr>
        <w:t xml:space="preserve"> as able as he </w:t>
      </w:r>
      <w:r w:rsidRPr="2B7F2567" w:rsidR="0555C184">
        <w:rPr>
          <w:rFonts w:ascii="Times New Roman" w:hAnsi="Times New Roman" w:eastAsia="Times New Roman" w:cs="Times New Roman"/>
          <w:b w:val="0"/>
          <w:bCs w:val="0"/>
          <w:sz w:val="24"/>
          <w:szCs w:val="24"/>
          <w:u w:val="none"/>
        </w:rPr>
        <w:t>is,</w:t>
      </w:r>
      <w:r w:rsidRPr="2B7F2567" w:rsidR="691B1E46">
        <w:rPr>
          <w:rFonts w:ascii="Times New Roman" w:hAnsi="Times New Roman" w:eastAsia="Times New Roman" w:cs="Times New Roman"/>
          <w:b w:val="0"/>
          <w:bCs w:val="0"/>
          <w:sz w:val="24"/>
          <w:szCs w:val="24"/>
          <w:u w:val="none"/>
        </w:rPr>
        <w:t xml:space="preserve"> and it is important to respect all learners in a classroom. </w:t>
      </w:r>
      <w:r w:rsidRPr="2B7F2567" w:rsidR="0EDEE5D7">
        <w:rPr>
          <w:rFonts w:ascii="Times New Roman" w:hAnsi="Times New Roman" w:eastAsia="Times New Roman" w:cs="Times New Roman"/>
          <w:b w:val="0"/>
          <w:bCs w:val="0"/>
          <w:sz w:val="24"/>
          <w:szCs w:val="24"/>
          <w:u w:val="none"/>
        </w:rPr>
        <w:t>Although</w:t>
      </w:r>
      <w:r w:rsidRPr="2B7F2567" w:rsidR="691B1E46">
        <w:rPr>
          <w:rFonts w:ascii="Times New Roman" w:hAnsi="Times New Roman" w:eastAsia="Times New Roman" w:cs="Times New Roman"/>
          <w:b w:val="0"/>
          <w:bCs w:val="0"/>
          <w:sz w:val="24"/>
          <w:szCs w:val="24"/>
          <w:u w:val="none"/>
        </w:rPr>
        <w:t xml:space="preserve"> a very brief encounter</w:t>
      </w:r>
      <w:r w:rsidRPr="2B7F2567" w:rsidR="4902C9E4">
        <w:rPr>
          <w:rFonts w:ascii="Times New Roman" w:hAnsi="Times New Roman" w:eastAsia="Times New Roman" w:cs="Times New Roman"/>
          <w:b w:val="0"/>
          <w:bCs w:val="0"/>
          <w:sz w:val="24"/>
          <w:szCs w:val="24"/>
          <w:u w:val="none"/>
        </w:rPr>
        <w:t>,</w:t>
      </w:r>
      <w:r w:rsidRPr="2B7F2567" w:rsidR="691B1E46">
        <w:rPr>
          <w:rFonts w:ascii="Times New Roman" w:hAnsi="Times New Roman" w:eastAsia="Times New Roman" w:cs="Times New Roman"/>
          <w:b w:val="0"/>
          <w:bCs w:val="0"/>
          <w:sz w:val="24"/>
          <w:szCs w:val="24"/>
          <w:u w:val="none"/>
        </w:rPr>
        <w:t xml:space="preserve"> this may have made </w:t>
      </w:r>
      <w:r w:rsidRPr="2B7F2567" w:rsidR="6E468F7E">
        <w:rPr>
          <w:rFonts w:ascii="Times New Roman" w:hAnsi="Times New Roman" w:eastAsia="Times New Roman" w:cs="Times New Roman"/>
          <w:b w:val="0"/>
          <w:bCs w:val="0"/>
          <w:sz w:val="24"/>
          <w:szCs w:val="24"/>
          <w:u w:val="none"/>
        </w:rPr>
        <w:t>a significant impact</w:t>
      </w:r>
      <w:r w:rsidRPr="2B7F2567" w:rsidR="691B1E46">
        <w:rPr>
          <w:rFonts w:ascii="Times New Roman" w:hAnsi="Times New Roman" w:eastAsia="Times New Roman" w:cs="Times New Roman"/>
          <w:b w:val="0"/>
          <w:bCs w:val="0"/>
          <w:sz w:val="24"/>
          <w:szCs w:val="24"/>
          <w:u w:val="none"/>
        </w:rPr>
        <w:t xml:space="preserve"> on other learners in the class to feel better about their </w:t>
      </w:r>
      <w:r w:rsidRPr="2B7F2567" w:rsidR="00ABDFAD">
        <w:rPr>
          <w:rFonts w:ascii="Times New Roman" w:hAnsi="Times New Roman" w:eastAsia="Times New Roman" w:cs="Times New Roman"/>
          <w:b w:val="0"/>
          <w:bCs w:val="0"/>
          <w:sz w:val="24"/>
          <w:szCs w:val="24"/>
          <w:u w:val="none"/>
        </w:rPr>
        <w:t>level while also giving the specific learner an understanding of compassion and how not all learners are the same.</w:t>
      </w:r>
      <w:r w:rsidRPr="2B7F2567" w:rsidR="3855C848">
        <w:rPr>
          <w:rFonts w:ascii="Times New Roman" w:hAnsi="Times New Roman" w:eastAsia="Times New Roman" w:cs="Times New Roman"/>
          <w:b w:val="0"/>
          <w:bCs w:val="0"/>
          <w:sz w:val="24"/>
          <w:szCs w:val="24"/>
          <w:u w:val="none"/>
        </w:rPr>
        <w:t xml:space="preserve"> After exploring school A’s website there </w:t>
      </w:r>
      <w:r w:rsidRPr="2B7F2567" w:rsidR="2F0A89A8">
        <w:rPr>
          <w:rFonts w:ascii="Times New Roman" w:hAnsi="Times New Roman" w:eastAsia="Times New Roman" w:cs="Times New Roman"/>
          <w:b w:val="0"/>
          <w:bCs w:val="0"/>
          <w:sz w:val="24"/>
          <w:szCs w:val="24"/>
          <w:u w:val="none"/>
        </w:rPr>
        <w:t>is not</w:t>
      </w:r>
      <w:r w:rsidRPr="2B7F2567" w:rsidR="3855C848">
        <w:rPr>
          <w:rFonts w:ascii="Times New Roman" w:hAnsi="Times New Roman" w:eastAsia="Times New Roman" w:cs="Times New Roman"/>
          <w:b w:val="0"/>
          <w:bCs w:val="0"/>
          <w:sz w:val="24"/>
          <w:szCs w:val="24"/>
          <w:u w:val="none"/>
        </w:rPr>
        <w:t xml:space="preserve"> a large </w:t>
      </w:r>
      <w:r w:rsidRPr="2B7F2567" w:rsidR="5156ADE0">
        <w:rPr>
          <w:rFonts w:ascii="Times New Roman" w:hAnsi="Times New Roman" w:eastAsia="Times New Roman" w:cs="Times New Roman"/>
          <w:b w:val="0"/>
          <w:bCs w:val="0"/>
          <w:sz w:val="24"/>
          <w:szCs w:val="24"/>
          <w:u w:val="none"/>
        </w:rPr>
        <w:t>amount</w:t>
      </w:r>
      <w:r w:rsidRPr="2B7F2567" w:rsidR="3855C848">
        <w:rPr>
          <w:rFonts w:ascii="Times New Roman" w:hAnsi="Times New Roman" w:eastAsia="Times New Roman" w:cs="Times New Roman"/>
          <w:b w:val="0"/>
          <w:bCs w:val="0"/>
          <w:sz w:val="24"/>
          <w:szCs w:val="24"/>
          <w:u w:val="none"/>
        </w:rPr>
        <w:t xml:space="preserve"> of information when it comes to supporting more able and talented pupils</w:t>
      </w:r>
      <w:r w:rsidRPr="2B7F2567" w:rsidR="439D8F08">
        <w:rPr>
          <w:rFonts w:ascii="Times New Roman" w:hAnsi="Times New Roman" w:eastAsia="Times New Roman" w:cs="Times New Roman"/>
          <w:b w:val="0"/>
          <w:bCs w:val="0"/>
          <w:sz w:val="24"/>
          <w:szCs w:val="24"/>
          <w:u w:val="none"/>
        </w:rPr>
        <w:t xml:space="preserve">, the statement is as followed </w:t>
      </w:r>
      <w:r w:rsidRPr="2B7F2567" w:rsidR="3855C848">
        <w:rPr>
          <w:rFonts w:ascii="Times New Roman" w:hAnsi="Times New Roman" w:eastAsia="Times New Roman" w:cs="Times New Roman"/>
          <w:b w:val="0"/>
          <w:bCs w:val="0"/>
          <w:sz w:val="24"/>
          <w:szCs w:val="24"/>
          <w:u w:val="none"/>
        </w:rPr>
        <w:t>“</w:t>
      </w:r>
      <w:r w:rsidRPr="2B7F2567" w:rsidR="3855C848">
        <w:rPr>
          <w:rFonts w:ascii="Times New Roman" w:hAnsi="Times New Roman" w:eastAsia="Times New Roman" w:cs="Times New Roman"/>
          <w:noProof w:val="0"/>
          <w:color w:val="444444"/>
          <w:sz w:val="24"/>
          <w:szCs w:val="24"/>
          <w:lang w:val="en-GB"/>
        </w:rPr>
        <w:t xml:space="preserve">Varied and differentiated schemes of work, teaching materials, learning experiences and methods meet the needs of every pupil. Extended and enrichment experiences are </w:t>
      </w:r>
      <w:r w:rsidRPr="2B7F2567" w:rsidR="3855C848">
        <w:rPr>
          <w:rFonts w:ascii="Times New Roman" w:hAnsi="Times New Roman" w:eastAsia="Times New Roman" w:cs="Times New Roman"/>
          <w:noProof w:val="0"/>
          <w:color w:val="444444"/>
          <w:sz w:val="24"/>
          <w:szCs w:val="24"/>
          <w:lang w:val="en-GB"/>
        </w:rPr>
        <w:t>provided</w:t>
      </w:r>
      <w:r w:rsidRPr="2B7F2567" w:rsidR="3855C848">
        <w:rPr>
          <w:rFonts w:ascii="Times New Roman" w:hAnsi="Times New Roman" w:eastAsia="Times New Roman" w:cs="Times New Roman"/>
          <w:noProof w:val="0"/>
          <w:color w:val="444444"/>
          <w:sz w:val="24"/>
          <w:szCs w:val="24"/>
          <w:lang w:val="en-GB"/>
        </w:rPr>
        <w:t xml:space="preserve"> for the More Able and talented pupils.</w:t>
      </w:r>
      <w:r w:rsidRPr="2B7F2567" w:rsidR="25147850">
        <w:rPr>
          <w:rFonts w:ascii="Times New Roman" w:hAnsi="Times New Roman" w:eastAsia="Times New Roman" w:cs="Times New Roman"/>
          <w:noProof w:val="0"/>
          <w:color w:val="444444"/>
          <w:sz w:val="24"/>
          <w:szCs w:val="24"/>
          <w:lang w:val="en-GB"/>
        </w:rPr>
        <w:t>”</w:t>
      </w:r>
      <w:r w:rsidRPr="2B7F2567" w:rsidR="5B1B3428">
        <w:rPr>
          <w:rFonts w:ascii="Times New Roman" w:hAnsi="Times New Roman" w:eastAsia="Times New Roman" w:cs="Times New Roman"/>
          <w:noProof w:val="0"/>
          <w:color w:val="444444"/>
          <w:sz w:val="24"/>
          <w:szCs w:val="24"/>
          <w:lang w:val="en-GB"/>
        </w:rPr>
        <w:t xml:space="preserve"> (</w:t>
      </w:r>
      <w:r w:rsidRPr="2B7F2567" w:rsidR="31460587">
        <w:rPr>
          <w:rFonts w:ascii="Times New Roman" w:hAnsi="Times New Roman" w:eastAsia="Times New Roman" w:cs="Times New Roman"/>
          <w:noProof w:val="0"/>
          <w:color w:val="444444"/>
          <w:sz w:val="24"/>
          <w:szCs w:val="24"/>
          <w:lang w:val="en-GB"/>
        </w:rPr>
        <w:t>School A, 2021</w:t>
      </w:r>
      <w:r w:rsidRPr="2B7F2567" w:rsidR="5B1B3428">
        <w:rPr>
          <w:rFonts w:ascii="Times New Roman" w:hAnsi="Times New Roman" w:eastAsia="Times New Roman" w:cs="Times New Roman"/>
          <w:noProof w:val="0"/>
          <w:color w:val="444444"/>
          <w:sz w:val="24"/>
          <w:szCs w:val="24"/>
          <w:lang w:val="en-GB"/>
        </w:rPr>
        <w:t>)</w:t>
      </w:r>
      <w:r w:rsidRPr="2B7F2567" w:rsidR="0242743A">
        <w:rPr>
          <w:rFonts w:ascii="Times New Roman" w:hAnsi="Times New Roman" w:eastAsia="Times New Roman" w:cs="Times New Roman"/>
          <w:noProof w:val="0"/>
          <w:color w:val="444444"/>
          <w:sz w:val="24"/>
          <w:szCs w:val="24"/>
          <w:lang w:val="en-GB"/>
        </w:rPr>
        <w:t xml:space="preserve"> There is a much larger focus o</w:t>
      </w:r>
      <w:r w:rsidRPr="2B7F2567" w:rsidR="056EA2DF">
        <w:rPr>
          <w:rFonts w:ascii="Times New Roman" w:hAnsi="Times New Roman" w:eastAsia="Times New Roman" w:cs="Times New Roman"/>
          <w:noProof w:val="0"/>
          <w:color w:val="444444"/>
          <w:sz w:val="24"/>
          <w:szCs w:val="24"/>
          <w:lang w:val="en-GB"/>
        </w:rPr>
        <w:t>n</w:t>
      </w:r>
      <w:r w:rsidRPr="2B7F2567" w:rsidR="0242743A">
        <w:rPr>
          <w:rFonts w:ascii="Times New Roman" w:hAnsi="Times New Roman" w:eastAsia="Times New Roman" w:cs="Times New Roman"/>
          <w:noProof w:val="0"/>
          <w:color w:val="444444"/>
          <w:sz w:val="24"/>
          <w:szCs w:val="24"/>
          <w:lang w:val="en-GB"/>
        </w:rPr>
        <w:t xml:space="preserve"> </w:t>
      </w:r>
      <w:r w:rsidRPr="2B7F2567" w:rsidR="261C3046">
        <w:rPr>
          <w:rFonts w:ascii="Times New Roman" w:hAnsi="Times New Roman" w:eastAsia="Times New Roman" w:cs="Times New Roman"/>
          <w:noProof w:val="0"/>
          <w:color w:val="444444"/>
          <w:sz w:val="24"/>
          <w:szCs w:val="24"/>
          <w:lang w:val="en-GB"/>
        </w:rPr>
        <w:t>the needs of ALN (</w:t>
      </w:r>
      <w:r w:rsidRPr="2B7F2567" w:rsidR="261C3046">
        <w:rPr>
          <w:rFonts w:ascii="Times New Roman" w:hAnsi="Times New Roman" w:eastAsia="Times New Roman" w:cs="Times New Roman"/>
          <w:noProof w:val="0"/>
          <w:color w:val="444444"/>
          <w:sz w:val="24"/>
          <w:szCs w:val="24"/>
          <w:lang w:val="en-GB"/>
        </w:rPr>
        <w:t>additional</w:t>
      </w:r>
      <w:r w:rsidRPr="2B7F2567" w:rsidR="261C3046">
        <w:rPr>
          <w:rFonts w:ascii="Times New Roman" w:hAnsi="Times New Roman" w:eastAsia="Times New Roman" w:cs="Times New Roman"/>
          <w:noProof w:val="0"/>
          <w:color w:val="444444"/>
          <w:sz w:val="24"/>
          <w:szCs w:val="24"/>
          <w:lang w:val="en-GB"/>
        </w:rPr>
        <w:t xml:space="preserve"> learning needs) pupils and although this is something that needs to be</w:t>
      </w:r>
      <w:r w:rsidRPr="2B7F2567" w:rsidR="5EBF78D7">
        <w:rPr>
          <w:rFonts w:ascii="Times New Roman" w:hAnsi="Times New Roman" w:eastAsia="Times New Roman" w:cs="Times New Roman"/>
          <w:noProof w:val="0"/>
          <w:color w:val="444444"/>
          <w:sz w:val="24"/>
          <w:szCs w:val="24"/>
          <w:lang w:val="en-GB"/>
        </w:rPr>
        <w:t xml:space="preserve"> addressed and continuously worked on</w:t>
      </w:r>
      <w:r w:rsidRPr="2B7F2567" w:rsidR="246025D3">
        <w:rPr>
          <w:rFonts w:ascii="Times New Roman" w:hAnsi="Times New Roman" w:eastAsia="Times New Roman" w:cs="Times New Roman"/>
          <w:noProof w:val="0"/>
          <w:color w:val="444444"/>
          <w:sz w:val="24"/>
          <w:szCs w:val="24"/>
          <w:lang w:val="en-GB"/>
        </w:rPr>
        <w:t xml:space="preserve"> there is potentially room for improvement when looking at all aspects of differentiation.</w:t>
      </w:r>
      <w:r w:rsidRPr="2B7F2567" w:rsidR="5EBF78D7">
        <w:rPr>
          <w:rFonts w:ascii="Times New Roman" w:hAnsi="Times New Roman" w:eastAsia="Times New Roman" w:cs="Times New Roman"/>
          <w:noProof w:val="0"/>
          <w:color w:val="444444"/>
          <w:sz w:val="24"/>
          <w:szCs w:val="24"/>
          <w:lang w:val="en-GB"/>
        </w:rPr>
        <w:t xml:space="preserve"> </w:t>
      </w:r>
      <w:r w:rsidRPr="2B7F2567" w:rsidR="03B2986C">
        <w:rPr>
          <w:rFonts w:ascii="Times New Roman" w:hAnsi="Times New Roman" w:eastAsia="Times New Roman" w:cs="Times New Roman"/>
          <w:noProof w:val="0"/>
          <w:color w:val="444444"/>
          <w:sz w:val="24"/>
          <w:szCs w:val="24"/>
          <w:lang w:val="en-GB"/>
        </w:rPr>
        <w:t>F</w:t>
      </w:r>
      <w:r w:rsidRPr="2B7F2567" w:rsidR="5EBF78D7">
        <w:rPr>
          <w:rFonts w:ascii="Times New Roman" w:hAnsi="Times New Roman" w:eastAsia="Times New Roman" w:cs="Times New Roman"/>
          <w:noProof w:val="0"/>
          <w:color w:val="444444"/>
          <w:sz w:val="24"/>
          <w:szCs w:val="24"/>
          <w:lang w:val="en-GB"/>
        </w:rPr>
        <w:t xml:space="preserve">ollowing from </w:t>
      </w:r>
      <w:r w:rsidRPr="2B7F2567" w:rsidR="752C1165">
        <w:rPr>
          <w:rFonts w:ascii="Times New Roman" w:hAnsi="Times New Roman" w:eastAsia="Times New Roman" w:cs="Times New Roman"/>
          <w:noProof w:val="0"/>
          <w:color w:val="444444"/>
          <w:sz w:val="24"/>
          <w:szCs w:val="24"/>
          <w:lang w:val="en-GB"/>
        </w:rPr>
        <w:t>Tomlinson's</w:t>
      </w:r>
      <w:r w:rsidRPr="2B7F2567" w:rsidR="5EBF78D7">
        <w:rPr>
          <w:rFonts w:ascii="Times New Roman" w:hAnsi="Times New Roman" w:eastAsia="Times New Roman" w:cs="Times New Roman"/>
          <w:noProof w:val="0"/>
          <w:color w:val="444444"/>
          <w:sz w:val="24"/>
          <w:szCs w:val="24"/>
          <w:lang w:val="en-GB"/>
        </w:rPr>
        <w:t xml:space="preserve"> ideals </w:t>
      </w:r>
      <w:r w:rsidRPr="2B7F2567" w:rsidR="27DDE16E">
        <w:rPr>
          <w:rFonts w:ascii="Times New Roman" w:hAnsi="Times New Roman" w:eastAsia="Times New Roman" w:cs="Times New Roman"/>
          <w:noProof w:val="0"/>
          <w:color w:val="444444"/>
          <w:sz w:val="24"/>
          <w:szCs w:val="24"/>
          <w:lang w:val="en-GB"/>
        </w:rPr>
        <w:t xml:space="preserve">that differentiation should be </w:t>
      </w:r>
      <w:r w:rsidRPr="2B7F2567" w:rsidR="5EBF78D7">
        <w:rPr>
          <w:rFonts w:ascii="Times New Roman" w:hAnsi="Times New Roman" w:eastAsia="Times New Roman" w:cs="Times New Roman"/>
          <w:noProof w:val="0"/>
          <w:color w:val="444444"/>
          <w:sz w:val="24"/>
          <w:szCs w:val="24"/>
          <w:lang w:val="en-GB"/>
        </w:rPr>
        <w:t>aimed at every learner and is seen as a spectrum of</w:t>
      </w:r>
      <w:r w:rsidRPr="2B7F2567" w:rsidR="6B27ABDB">
        <w:rPr>
          <w:rFonts w:ascii="Times New Roman" w:hAnsi="Times New Roman" w:eastAsia="Times New Roman" w:cs="Times New Roman"/>
          <w:noProof w:val="0"/>
          <w:color w:val="444444"/>
          <w:sz w:val="24"/>
          <w:szCs w:val="24"/>
          <w:lang w:val="en-GB"/>
        </w:rPr>
        <w:t xml:space="preserve"> </w:t>
      </w:r>
      <w:r w:rsidRPr="2B7F2567" w:rsidR="63050B04">
        <w:rPr>
          <w:rFonts w:ascii="Times New Roman" w:hAnsi="Times New Roman" w:eastAsia="Times New Roman" w:cs="Times New Roman"/>
          <w:noProof w:val="0"/>
          <w:color w:val="444444"/>
          <w:sz w:val="24"/>
          <w:szCs w:val="24"/>
          <w:lang w:val="en-GB"/>
        </w:rPr>
        <w:t xml:space="preserve">teaching and </w:t>
      </w:r>
      <w:r w:rsidRPr="2B7F2567" w:rsidR="6B27ABDB">
        <w:rPr>
          <w:rFonts w:ascii="Times New Roman" w:hAnsi="Times New Roman" w:eastAsia="Times New Roman" w:cs="Times New Roman"/>
          <w:noProof w:val="0"/>
          <w:color w:val="444444"/>
          <w:sz w:val="24"/>
          <w:szCs w:val="24"/>
          <w:lang w:val="en-GB"/>
        </w:rPr>
        <w:t xml:space="preserve">learning methods to enable each pupil to succeed to the best of their ability. A statement from school A </w:t>
      </w:r>
      <w:r w:rsidRPr="2B7F2567" w:rsidR="2FAEF54F">
        <w:rPr>
          <w:rFonts w:ascii="Times New Roman" w:hAnsi="Times New Roman" w:eastAsia="Times New Roman" w:cs="Times New Roman"/>
          <w:noProof w:val="0"/>
          <w:color w:val="444444"/>
          <w:sz w:val="24"/>
          <w:szCs w:val="24"/>
          <w:lang w:val="en-GB"/>
        </w:rPr>
        <w:t xml:space="preserve">does </w:t>
      </w:r>
      <w:r w:rsidRPr="2B7F2567" w:rsidR="620ADFDA">
        <w:rPr>
          <w:rFonts w:ascii="Times New Roman" w:hAnsi="Times New Roman" w:eastAsia="Times New Roman" w:cs="Times New Roman"/>
          <w:noProof w:val="0"/>
          <w:color w:val="444444"/>
          <w:sz w:val="24"/>
          <w:szCs w:val="24"/>
          <w:lang w:val="en-GB"/>
        </w:rPr>
        <w:t>create a space where it is down to the individual teacher as well as the school. Th</w:t>
      </w:r>
      <w:r w:rsidRPr="2B7F2567" w:rsidR="786DB735">
        <w:rPr>
          <w:rFonts w:ascii="Times New Roman" w:hAnsi="Times New Roman" w:eastAsia="Times New Roman" w:cs="Times New Roman"/>
          <w:noProof w:val="0"/>
          <w:color w:val="444444"/>
          <w:sz w:val="24"/>
          <w:szCs w:val="24"/>
          <w:lang w:val="en-GB"/>
        </w:rPr>
        <w:t>e</w:t>
      </w:r>
      <w:r w:rsidRPr="2B7F2567" w:rsidR="620ADFDA">
        <w:rPr>
          <w:rFonts w:ascii="Times New Roman" w:hAnsi="Times New Roman" w:eastAsia="Times New Roman" w:cs="Times New Roman"/>
          <w:noProof w:val="0"/>
          <w:color w:val="444444"/>
          <w:sz w:val="24"/>
          <w:szCs w:val="24"/>
          <w:lang w:val="en-GB"/>
        </w:rPr>
        <w:t xml:space="preserve">y say “Our aim is to ensure that each pupil is supported </w:t>
      </w:r>
      <w:bookmarkStart w:name="_Int_8K9EVUEf" w:id="1848901171"/>
      <w:r w:rsidRPr="2B7F2567" w:rsidR="620ADFDA">
        <w:rPr>
          <w:rFonts w:ascii="Times New Roman" w:hAnsi="Times New Roman" w:eastAsia="Times New Roman" w:cs="Times New Roman"/>
          <w:noProof w:val="0"/>
          <w:color w:val="444444"/>
          <w:sz w:val="24"/>
          <w:szCs w:val="24"/>
          <w:lang w:val="en-GB"/>
        </w:rPr>
        <w:t>in order to</w:t>
      </w:r>
      <w:bookmarkEnd w:id="1848901171"/>
      <w:r w:rsidRPr="2B7F2567" w:rsidR="620ADFDA">
        <w:rPr>
          <w:rFonts w:ascii="Times New Roman" w:hAnsi="Times New Roman" w:eastAsia="Times New Roman" w:cs="Times New Roman"/>
          <w:noProof w:val="0"/>
          <w:color w:val="444444"/>
          <w:sz w:val="24"/>
          <w:szCs w:val="24"/>
          <w:lang w:val="en-GB"/>
        </w:rPr>
        <w:t xml:space="preserve"> achieve their potential and that for some, may mean a little bit of extra help along the way. This support begins in the classroom.” (</w:t>
      </w:r>
      <w:r w:rsidRPr="2B7F2567" w:rsidR="0E5CFC41">
        <w:rPr>
          <w:rFonts w:ascii="Times New Roman" w:hAnsi="Times New Roman" w:eastAsia="Times New Roman" w:cs="Times New Roman"/>
          <w:noProof w:val="0"/>
          <w:color w:val="444444"/>
          <w:sz w:val="24"/>
          <w:szCs w:val="24"/>
          <w:lang w:val="en-GB"/>
        </w:rPr>
        <w:t>School A, 2021).</w:t>
      </w:r>
      <w:r w:rsidRPr="2B7F2567" w:rsidR="2CF8BFB2">
        <w:rPr>
          <w:rFonts w:ascii="Times New Roman" w:hAnsi="Times New Roman" w:eastAsia="Times New Roman" w:cs="Times New Roman"/>
          <w:noProof w:val="0"/>
          <w:color w:val="444444"/>
          <w:sz w:val="24"/>
          <w:szCs w:val="24"/>
          <w:lang w:val="en-GB"/>
        </w:rPr>
        <w:t xml:space="preserve"> </w:t>
      </w:r>
      <w:r w:rsidRPr="2B7F2567" w:rsidR="4736570D">
        <w:rPr>
          <w:rFonts w:ascii="Times New Roman" w:hAnsi="Times New Roman" w:eastAsia="Times New Roman" w:cs="Times New Roman"/>
          <w:noProof w:val="0"/>
          <w:color w:val="444444"/>
          <w:sz w:val="24"/>
          <w:szCs w:val="24"/>
          <w:lang w:val="en-GB"/>
        </w:rPr>
        <w:t>Again,</w:t>
      </w:r>
      <w:r w:rsidRPr="2B7F2567" w:rsidR="2CF8BFB2">
        <w:rPr>
          <w:rFonts w:ascii="Times New Roman" w:hAnsi="Times New Roman" w:eastAsia="Times New Roman" w:cs="Times New Roman"/>
          <w:noProof w:val="0"/>
          <w:color w:val="444444"/>
          <w:sz w:val="24"/>
          <w:szCs w:val="24"/>
          <w:lang w:val="en-GB"/>
        </w:rPr>
        <w:t xml:space="preserve"> the idea of needing “help along the way” focuses more on the ALN area however, the idea </w:t>
      </w:r>
      <w:r w:rsidRPr="2B7F2567" w:rsidR="278C5478">
        <w:rPr>
          <w:rFonts w:ascii="Times New Roman" w:hAnsi="Times New Roman" w:eastAsia="Times New Roman" w:cs="Times New Roman"/>
          <w:noProof w:val="0"/>
          <w:color w:val="444444"/>
          <w:sz w:val="24"/>
          <w:szCs w:val="24"/>
          <w:lang w:val="en-GB"/>
        </w:rPr>
        <w:t xml:space="preserve">that </w:t>
      </w:r>
      <w:r w:rsidRPr="2B7F2567" w:rsidR="2CF8BFB2">
        <w:rPr>
          <w:rFonts w:ascii="Times New Roman" w:hAnsi="Times New Roman" w:eastAsia="Times New Roman" w:cs="Times New Roman"/>
          <w:noProof w:val="0"/>
          <w:color w:val="444444"/>
          <w:sz w:val="24"/>
          <w:szCs w:val="24"/>
          <w:lang w:val="en-GB"/>
        </w:rPr>
        <w:t>each pupil achieving their potential via the use of a differentiated classroom su</w:t>
      </w:r>
      <w:r w:rsidRPr="2B7F2567" w:rsidR="3FA850BC">
        <w:rPr>
          <w:rFonts w:ascii="Times New Roman" w:hAnsi="Times New Roman" w:eastAsia="Times New Roman" w:cs="Times New Roman"/>
          <w:noProof w:val="0"/>
          <w:color w:val="444444"/>
          <w:sz w:val="24"/>
          <w:szCs w:val="24"/>
          <w:lang w:val="en-GB"/>
        </w:rPr>
        <w:t xml:space="preserve">pports this </w:t>
      </w:r>
      <w:r w:rsidRPr="2B7F2567" w:rsidR="1A003F0F">
        <w:rPr>
          <w:rFonts w:ascii="Times New Roman" w:hAnsi="Times New Roman" w:eastAsia="Times New Roman" w:cs="Times New Roman"/>
          <w:noProof w:val="0"/>
          <w:color w:val="444444"/>
          <w:sz w:val="24"/>
          <w:szCs w:val="24"/>
          <w:lang w:val="en-GB"/>
        </w:rPr>
        <w:t xml:space="preserve">thought </w:t>
      </w:r>
      <w:r w:rsidRPr="2B7F2567" w:rsidR="3FA850BC">
        <w:rPr>
          <w:rFonts w:ascii="Times New Roman" w:hAnsi="Times New Roman" w:eastAsia="Times New Roman" w:cs="Times New Roman"/>
          <w:noProof w:val="0"/>
          <w:color w:val="444444"/>
          <w:sz w:val="24"/>
          <w:szCs w:val="24"/>
          <w:lang w:val="en-GB"/>
        </w:rPr>
        <w:t xml:space="preserve">that the learner is at the centre of teaching and that the new curriculum for </w:t>
      </w:r>
      <w:r w:rsidRPr="2B7F2567" w:rsidR="6C25AA9C">
        <w:rPr>
          <w:rFonts w:ascii="Times New Roman" w:hAnsi="Times New Roman" w:eastAsia="Times New Roman" w:cs="Times New Roman"/>
          <w:noProof w:val="0"/>
          <w:color w:val="444444"/>
          <w:sz w:val="24"/>
          <w:szCs w:val="24"/>
          <w:lang w:val="en-GB"/>
        </w:rPr>
        <w:t>Wales</w:t>
      </w:r>
      <w:r w:rsidRPr="2B7F2567" w:rsidR="3FA850BC">
        <w:rPr>
          <w:rFonts w:ascii="Times New Roman" w:hAnsi="Times New Roman" w:eastAsia="Times New Roman" w:cs="Times New Roman"/>
          <w:noProof w:val="0"/>
          <w:color w:val="444444"/>
          <w:sz w:val="24"/>
          <w:szCs w:val="24"/>
          <w:lang w:val="en-GB"/>
        </w:rPr>
        <w:t xml:space="preserve"> does in fact support this.</w:t>
      </w:r>
    </w:p>
    <w:p w:rsidR="5F42DF2C" w:rsidP="2B7F2567" w:rsidRDefault="5F42DF2C" w14:paraId="581B9838" w14:textId="6D34805E">
      <w:pPr>
        <w:pStyle w:val="Normal"/>
        <w:spacing w:after="0" w:line="360" w:lineRule="auto"/>
        <w:ind w:left="0" w:firstLine="0"/>
        <w:rPr>
          <w:rFonts w:ascii="Times New Roman" w:hAnsi="Times New Roman" w:eastAsia="Times New Roman" w:cs="Times New Roman"/>
          <w:noProof w:val="0"/>
          <w:color w:val="444444" w:themeColor="text1" w:themeTint="FF" w:themeShade="FF"/>
          <w:sz w:val="24"/>
          <w:szCs w:val="24"/>
          <w:lang w:val="en-GB"/>
        </w:rPr>
      </w:pPr>
    </w:p>
    <w:p w:rsidR="4933B543" w:rsidP="2B7F2567" w:rsidRDefault="4933B543" w14:paraId="18C7F0F0" w14:textId="24810208">
      <w:pPr>
        <w:pStyle w:val="Normal"/>
        <w:spacing w:after="0" w:line="360" w:lineRule="auto"/>
        <w:rPr>
          <w:rFonts w:ascii="Times New Roman" w:hAnsi="Times New Roman" w:eastAsia="Times New Roman" w:cs="Times New Roman"/>
          <w:b w:val="1"/>
          <w:bCs w:val="1"/>
          <w:sz w:val="24"/>
          <w:szCs w:val="24"/>
          <w:u w:val="single"/>
        </w:rPr>
      </w:pPr>
      <w:r w:rsidRPr="2B7F2567" w:rsidR="117608C1">
        <w:rPr>
          <w:rFonts w:ascii="Times New Roman" w:hAnsi="Times New Roman" w:eastAsia="Times New Roman" w:cs="Times New Roman"/>
          <w:b w:val="1"/>
          <w:bCs w:val="1"/>
          <w:sz w:val="24"/>
          <w:szCs w:val="24"/>
          <w:u w:val="single"/>
        </w:rPr>
        <w:t>Teaching and learning methods</w:t>
      </w:r>
    </w:p>
    <w:p w:rsidR="4933B543" w:rsidP="2B7F2567" w:rsidRDefault="4933B543" w14:paraId="559A2A89" w14:textId="7A11F48B">
      <w:pPr>
        <w:pStyle w:val="Normal"/>
        <w:spacing w:after="0" w:line="360" w:lineRule="auto"/>
        <w:rPr>
          <w:rFonts w:ascii="Times New Roman" w:hAnsi="Times New Roman" w:eastAsia="Times New Roman" w:cs="Times New Roman"/>
          <w:b w:val="0"/>
          <w:bCs w:val="0"/>
          <w:sz w:val="24"/>
          <w:szCs w:val="24"/>
          <w:u w:val="none"/>
        </w:rPr>
      </w:pPr>
      <w:r w:rsidRPr="2B7F2567" w:rsidR="0260451F">
        <w:rPr>
          <w:rFonts w:ascii="Times New Roman" w:hAnsi="Times New Roman" w:eastAsia="Times New Roman" w:cs="Times New Roman"/>
          <w:b w:val="0"/>
          <w:bCs w:val="0"/>
          <w:sz w:val="24"/>
          <w:szCs w:val="24"/>
          <w:u w:val="none"/>
        </w:rPr>
        <w:t xml:space="preserve">Researching and teaching and learning methods </w:t>
      </w:r>
      <w:r w:rsidRPr="2B7F2567" w:rsidR="156932A2">
        <w:rPr>
          <w:rFonts w:ascii="Times New Roman" w:hAnsi="Times New Roman" w:eastAsia="Times New Roman" w:cs="Times New Roman"/>
          <w:b w:val="0"/>
          <w:bCs w:val="0"/>
          <w:sz w:val="24"/>
          <w:szCs w:val="24"/>
          <w:u w:val="none"/>
        </w:rPr>
        <w:t>is a</w:t>
      </w:r>
      <w:r w:rsidRPr="2B7F2567" w:rsidR="0260451F">
        <w:rPr>
          <w:rFonts w:ascii="Times New Roman" w:hAnsi="Times New Roman" w:eastAsia="Times New Roman" w:cs="Times New Roman"/>
          <w:b w:val="0"/>
          <w:bCs w:val="0"/>
          <w:sz w:val="24"/>
          <w:szCs w:val="24"/>
          <w:u w:val="none"/>
        </w:rPr>
        <w:t xml:space="preserve"> broad area of learning</w:t>
      </w:r>
      <w:r w:rsidRPr="2B7F2567" w:rsidR="2E559946">
        <w:rPr>
          <w:rFonts w:ascii="Times New Roman" w:hAnsi="Times New Roman" w:eastAsia="Times New Roman" w:cs="Times New Roman"/>
          <w:b w:val="0"/>
          <w:bCs w:val="0"/>
          <w:sz w:val="24"/>
          <w:szCs w:val="24"/>
          <w:u w:val="none"/>
        </w:rPr>
        <w:t xml:space="preserve"> especially when focusing on an educational case study</w:t>
      </w:r>
      <w:r w:rsidRPr="2B7F2567" w:rsidR="0260451F">
        <w:rPr>
          <w:rFonts w:ascii="Times New Roman" w:hAnsi="Times New Roman" w:eastAsia="Times New Roman" w:cs="Times New Roman"/>
          <w:b w:val="0"/>
          <w:bCs w:val="0"/>
          <w:sz w:val="24"/>
          <w:szCs w:val="24"/>
          <w:u w:val="none"/>
        </w:rPr>
        <w:t xml:space="preserve"> and so it is important to </w:t>
      </w:r>
      <w:r w:rsidRPr="2B7F2567" w:rsidR="0260451F">
        <w:rPr>
          <w:rFonts w:ascii="Times New Roman" w:hAnsi="Times New Roman" w:eastAsia="Times New Roman" w:cs="Times New Roman"/>
          <w:b w:val="0"/>
          <w:bCs w:val="0"/>
          <w:sz w:val="24"/>
          <w:szCs w:val="24"/>
          <w:u w:val="none"/>
        </w:rPr>
        <w:t>breakdown t</w:t>
      </w:r>
      <w:r w:rsidRPr="2B7F2567" w:rsidR="0DA80BDF">
        <w:rPr>
          <w:rFonts w:ascii="Times New Roman" w:hAnsi="Times New Roman" w:eastAsia="Times New Roman" w:cs="Times New Roman"/>
          <w:b w:val="0"/>
          <w:bCs w:val="0"/>
          <w:sz w:val="24"/>
          <w:szCs w:val="24"/>
          <w:u w:val="none"/>
        </w:rPr>
        <w:t xml:space="preserve">he methodologies to first decide on how to develop the critical incident in question. Four pedagogical </w:t>
      </w:r>
      <w:r w:rsidRPr="2B7F2567" w:rsidR="20579CE9">
        <w:rPr>
          <w:rFonts w:ascii="Times New Roman" w:hAnsi="Times New Roman" w:eastAsia="Times New Roman" w:cs="Times New Roman"/>
          <w:b w:val="0"/>
          <w:bCs w:val="0"/>
          <w:sz w:val="24"/>
          <w:szCs w:val="24"/>
          <w:u w:val="none"/>
        </w:rPr>
        <w:t>observation methods were focused on</w:t>
      </w:r>
      <w:r w:rsidRPr="2B7F2567" w:rsidR="3616C009">
        <w:rPr>
          <w:rFonts w:ascii="Times New Roman" w:hAnsi="Times New Roman" w:eastAsia="Times New Roman" w:cs="Times New Roman"/>
          <w:b w:val="0"/>
          <w:bCs w:val="0"/>
          <w:sz w:val="24"/>
          <w:szCs w:val="24"/>
          <w:u w:val="none"/>
        </w:rPr>
        <w:t xml:space="preserve"> in this section</w:t>
      </w:r>
      <w:r w:rsidRPr="2B7F2567" w:rsidR="20579CE9">
        <w:rPr>
          <w:rFonts w:ascii="Times New Roman" w:hAnsi="Times New Roman" w:eastAsia="Times New Roman" w:cs="Times New Roman"/>
          <w:b w:val="0"/>
          <w:bCs w:val="0"/>
          <w:sz w:val="24"/>
          <w:szCs w:val="24"/>
          <w:u w:val="none"/>
        </w:rPr>
        <w:t xml:space="preserve"> Kolb, </w:t>
      </w:r>
      <w:r w:rsidRPr="2B7F2567" w:rsidR="13EF61D0">
        <w:rPr>
          <w:rFonts w:ascii="Times New Roman" w:hAnsi="Times New Roman" w:eastAsia="Times New Roman" w:cs="Times New Roman"/>
          <w:b w:val="0"/>
          <w:bCs w:val="0"/>
          <w:sz w:val="24"/>
          <w:szCs w:val="24"/>
          <w:u w:val="none"/>
        </w:rPr>
        <w:t>Gibbs,</w:t>
      </w:r>
      <w:r w:rsidRPr="2B7F2567" w:rsidR="20579CE9">
        <w:rPr>
          <w:rFonts w:ascii="Times New Roman" w:hAnsi="Times New Roman" w:eastAsia="Times New Roman" w:cs="Times New Roman"/>
          <w:b w:val="0"/>
          <w:bCs w:val="0"/>
          <w:sz w:val="24"/>
          <w:szCs w:val="24"/>
          <w:u w:val="none"/>
        </w:rPr>
        <w:t xml:space="preserve"> </w:t>
      </w:r>
      <w:r w:rsidRPr="2B7F2567" w:rsidR="4AD1E569">
        <w:rPr>
          <w:rFonts w:ascii="Times New Roman" w:hAnsi="Times New Roman" w:eastAsia="Times New Roman" w:cs="Times New Roman"/>
          <w:b w:val="0"/>
          <w:bCs w:val="0"/>
          <w:sz w:val="24"/>
          <w:szCs w:val="24"/>
          <w:u w:val="none"/>
        </w:rPr>
        <w:t xml:space="preserve">Schon </w:t>
      </w:r>
      <w:r w:rsidRPr="2B7F2567" w:rsidR="20579CE9">
        <w:rPr>
          <w:rFonts w:ascii="Times New Roman" w:hAnsi="Times New Roman" w:eastAsia="Times New Roman" w:cs="Times New Roman"/>
          <w:b w:val="0"/>
          <w:bCs w:val="0"/>
          <w:sz w:val="24"/>
          <w:szCs w:val="24"/>
          <w:u w:val="none"/>
        </w:rPr>
        <w:t xml:space="preserve">and </w:t>
      </w:r>
      <w:r w:rsidRPr="2B7F2567" w:rsidR="0A216BE2">
        <w:rPr>
          <w:rFonts w:ascii="Times New Roman" w:hAnsi="Times New Roman" w:eastAsia="Times New Roman" w:cs="Times New Roman"/>
          <w:b w:val="0"/>
          <w:bCs w:val="0"/>
          <w:sz w:val="24"/>
          <w:szCs w:val="24"/>
          <w:u w:val="none"/>
        </w:rPr>
        <w:t>Brookfield</w:t>
      </w:r>
      <w:r w:rsidRPr="2B7F2567" w:rsidR="20579CE9">
        <w:rPr>
          <w:rFonts w:ascii="Times New Roman" w:hAnsi="Times New Roman" w:eastAsia="Times New Roman" w:cs="Times New Roman"/>
          <w:b w:val="0"/>
          <w:bCs w:val="0"/>
          <w:sz w:val="24"/>
          <w:szCs w:val="24"/>
          <w:u w:val="none"/>
        </w:rPr>
        <w:t xml:space="preserve">. </w:t>
      </w:r>
      <w:r w:rsidRPr="2B7F2567" w:rsidR="2CBC9667">
        <w:rPr>
          <w:rFonts w:ascii="Times New Roman" w:hAnsi="Times New Roman" w:eastAsia="Times New Roman" w:cs="Times New Roman"/>
          <w:b w:val="0"/>
          <w:bCs w:val="0"/>
          <w:sz w:val="24"/>
          <w:szCs w:val="24"/>
          <w:u w:val="none"/>
        </w:rPr>
        <w:t xml:space="preserve">A diagram of each process can be found in the appendix of this essay for </w:t>
      </w:r>
      <w:r w:rsidRPr="2B7F2567" w:rsidR="2848492B">
        <w:rPr>
          <w:rFonts w:ascii="Times New Roman" w:hAnsi="Times New Roman" w:eastAsia="Times New Roman" w:cs="Times New Roman"/>
          <w:b w:val="0"/>
          <w:bCs w:val="0"/>
          <w:sz w:val="24"/>
          <w:szCs w:val="24"/>
          <w:u w:val="none"/>
        </w:rPr>
        <w:t>reference</w:t>
      </w:r>
      <w:r w:rsidRPr="2B7F2567" w:rsidR="2CBC9667">
        <w:rPr>
          <w:rFonts w:ascii="Times New Roman" w:hAnsi="Times New Roman" w:eastAsia="Times New Roman" w:cs="Times New Roman"/>
          <w:b w:val="0"/>
          <w:bCs w:val="0"/>
          <w:sz w:val="24"/>
          <w:szCs w:val="24"/>
          <w:u w:val="none"/>
        </w:rPr>
        <w:t>.</w:t>
      </w:r>
    </w:p>
    <w:p w:rsidR="4933B543" w:rsidP="2B7F2567" w:rsidRDefault="4933B543" w14:paraId="03DA50E2" w14:textId="23565A5B">
      <w:pPr>
        <w:pStyle w:val="Normal"/>
        <w:spacing w:after="0" w:line="360" w:lineRule="auto"/>
        <w:rPr>
          <w:rFonts w:ascii="Times New Roman" w:hAnsi="Times New Roman" w:eastAsia="Times New Roman" w:cs="Times New Roman"/>
          <w:b w:val="1"/>
          <w:bCs w:val="1"/>
          <w:sz w:val="24"/>
          <w:szCs w:val="24"/>
          <w:u w:val="none"/>
        </w:rPr>
      </w:pPr>
      <w:r w:rsidRPr="2B7F2567" w:rsidR="013FD0C6">
        <w:rPr>
          <w:rFonts w:ascii="Times New Roman" w:hAnsi="Times New Roman" w:eastAsia="Times New Roman" w:cs="Times New Roman"/>
          <w:b w:val="1"/>
          <w:bCs w:val="1"/>
          <w:sz w:val="24"/>
          <w:szCs w:val="24"/>
          <w:u w:val="none"/>
        </w:rPr>
        <w:t>Kolb</w:t>
      </w:r>
      <w:r w:rsidRPr="2B7F2567" w:rsidR="0FA68282">
        <w:rPr>
          <w:rFonts w:ascii="Times New Roman" w:hAnsi="Times New Roman" w:eastAsia="Times New Roman" w:cs="Times New Roman"/>
          <w:b w:val="1"/>
          <w:bCs w:val="1"/>
          <w:sz w:val="24"/>
          <w:szCs w:val="24"/>
          <w:u w:val="none"/>
        </w:rPr>
        <w:t xml:space="preserve"> Appendix 1A</w:t>
      </w:r>
    </w:p>
    <w:p w:rsidR="4933B543" w:rsidP="2B7F2567" w:rsidRDefault="4933B543" w14:paraId="69EF12C2" w14:textId="78963E29">
      <w:pPr>
        <w:pStyle w:val="Normal"/>
        <w:spacing w:after="0" w:line="360" w:lineRule="auto"/>
        <w:rPr>
          <w:rFonts w:ascii="Times New Roman" w:hAnsi="Times New Roman" w:eastAsia="Times New Roman" w:cs="Times New Roman"/>
          <w:noProof w:val="0"/>
          <w:color w:val="000000" w:themeColor="text1" w:themeTint="FF" w:themeShade="FF"/>
          <w:sz w:val="24"/>
          <w:szCs w:val="24"/>
          <w:lang w:val="en-GB"/>
        </w:rPr>
      </w:pPr>
      <w:r w:rsidRPr="2B7F2567" w:rsidR="20579CE9">
        <w:rPr>
          <w:rFonts w:ascii="Times New Roman" w:hAnsi="Times New Roman" w:eastAsia="Times New Roman" w:cs="Times New Roman"/>
          <w:b w:val="0"/>
          <w:bCs w:val="0"/>
          <w:sz w:val="24"/>
          <w:szCs w:val="24"/>
          <w:u w:val="none"/>
        </w:rPr>
        <w:t xml:space="preserve">When researching </w:t>
      </w:r>
      <w:bookmarkStart w:name="_Int_yIWNu4s1" w:id="1948820634"/>
      <w:r w:rsidRPr="2B7F2567" w:rsidR="184A98C5">
        <w:rPr>
          <w:rFonts w:ascii="Times New Roman" w:hAnsi="Times New Roman" w:eastAsia="Times New Roman" w:cs="Times New Roman"/>
          <w:b w:val="0"/>
          <w:bCs w:val="0"/>
          <w:sz w:val="24"/>
          <w:szCs w:val="24"/>
          <w:u w:val="none"/>
        </w:rPr>
        <w:t>Klobs</w:t>
      </w:r>
      <w:bookmarkEnd w:id="1948820634"/>
      <w:r w:rsidRPr="2B7F2567" w:rsidR="20579CE9">
        <w:rPr>
          <w:rFonts w:ascii="Times New Roman" w:hAnsi="Times New Roman" w:eastAsia="Times New Roman" w:cs="Times New Roman"/>
          <w:b w:val="0"/>
          <w:bCs w:val="0"/>
          <w:sz w:val="24"/>
          <w:szCs w:val="24"/>
          <w:u w:val="none"/>
        </w:rPr>
        <w:t xml:space="preserve"> method</w:t>
      </w:r>
      <w:r w:rsidRPr="2B7F2567" w:rsidR="7BBA38D0">
        <w:rPr>
          <w:rFonts w:ascii="Times New Roman" w:hAnsi="Times New Roman" w:eastAsia="Times New Roman" w:cs="Times New Roman"/>
          <w:b w:val="0"/>
          <w:bCs w:val="0"/>
          <w:sz w:val="24"/>
          <w:szCs w:val="24"/>
          <w:u w:val="none"/>
        </w:rPr>
        <w:t xml:space="preserve">. Kolb’s theory of experiential learning comes from using </w:t>
      </w:r>
      <w:r w:rsidRPr="2B7F2567" w:rsidR="63EAADAE">
        <w:rPr>
          <w:rFonts w:ascii="Times New Roman" w:hAnsi="Times New Roman" w:eastAsia="Times New Roman" w:cs="Times New Roman"/>
          <w:b w:val="0"/>
          <w:bCs w:val="0"/>
          <w:sz w:val="24"/>
          <w:szCs w:val="24"/>
          <w:u w:val="none"/>
        </w:rPr>
        <w:t xml:space="preserve">“a particular form of learning from </w:t>
      </w:r>
      <w:r w:rsidRPr="2B7F2567" w:rsidR="7F9AEB65">
        <w:rPr>
          <w:rFonts w:ascii="Times New Roman" w:hAnsi="Times New Roman" w:eastAsia="Times New Roman" w:cs="Times New Roman"/>
          <w:b w:val="0"/>
          <w:bCs w:val="0"/>
          <w:sz w:val="24"/>
          <w:szCs w:val="24"/>
          <w:u w:val="none"/>
        </w:rPr>
        <w:t>lifelong</w:t>
      </w:r>
      <w:r w:rsidRPr="2B7F2567" w:rsidR="63EAADAE">
        <w:rPr>
          <w:rFonts w:ascii="Times New Roman" w:hAnsi="Times New Roman" w:eastAsia="Times New Roman" w:cs="Times New Roman"/>
          <w:b w:val="0"/>
          <w:bCs w:val="0"/>
          <w:sz w:val="24"/>
          <w:szCs w:val="24"/>
          <w:u w:val="none"/>
        </w:rPr>
        <w:t xml:space="preserve"> experience; often contra</w:t>
      </w:r>
      <w:r w:rsidRPr="2B7F2567" w:rsidR="433D2047">
        <w:rPr>
          <w:rFonts w:ascii="Times New Roman" w:hAnsi="Times New Roman" w:eastAsia="Times New Roman" w:cs="Times New Roman"/>
          <w:b w:val="0"/>
          <w:bCs w:val="0"/>
          <w:sz w:val="24"/>
          <w:szCs w:val="24"/>
          <w:u w:val="none"/>
        </w:rPr>
        <w:t>sted with lecture and classroom learning” (Kolb</w:t>
      </w:r>
      <w:r w:rsidRPr="2B7F2567" w:rsidR="6AA43238">
        <w:rPr>
          <w:rFonts w:ascii="Times New Roman" w:hAnsi="Times New Roman" w:eastAsia="Times New Roman" w:cs="Times New Roman"/>
          <w:b w:val="0"/>
          <w:bCs w:val="0"/>
          <w:sz w:val="24"/>
          <w:szCs w:val="24"/>
          <w:u w:val="none"/>
        </w:rPr>
        <w:t>,</w:t>
      </w:r>
      <w:r w:rsidRPr="2B7F2567" w:rsidR="3DB3DE33">
        <w:rPr>
          <w:rFonts w:ascii="Times New Roman" w:hAnsi="Times New Roman" w:eastAsia="Times New Roman" w:cs="Times New Roman"/>
          <w:b w:val="0"/>
          <w:bCs w:val="0"/>
          <w:sz w:val="24"/>
          <w:szCs w:val="24"/>
          <w:u w:val="none"/>
        </w:rPr>
        <w:t>2015)</w:t>
      </w:r>
      <w:r w:rsidRPr="2B7F2567" w:rsidR="076B3645">
        <w:rPr>
          <w:rFonts w:ascii="Times New Roman" w:hAnsi="Times New Roman" w:eastAsia="Times New Roman" w:cs="Times New Roman"/>
          <w:b w:val="0"/>
          <w:bCs w:val="0"/>
          <w:sz w:val="24"/>
          <w:szCs w:val="24"/>
          <w:u w:val="none"/>
        </w:rPr>
        <w:t xml:space="preserve"> What comes from this is the </w:t>
      </w:r>
      <w:r w:rsidRPr="2B7F2567" w:rsidR="19230228">
        <w:rPr>
          <w:rFonts w:ascii="Times New Roman" w:hAnsi="Times New Roman" w:eastAsia="Times New Roman" w:cs="Times New Roman"/>
          <w:b w:val="0"/>
          <w:bCs w:val="0"/>
          <w:sz w:val="24"/>
          <w:szCs w:val="24"/>
          <w:u w:val="none"/>
        </w:rPr>
        <w:t>development</w:t>
      </w:r>
      <w:r w:rsidRPr="2B7F2567" w:rsidR="076B3645">
        <w:rPr>
          <w:rFonts w:ascii="Times New Roman" w:hAnsi="Times New Roman" w:eastAsia="Times New Roman" w:cs="Times New Roman"/>
          <w:b w:val="0"/>
          <w:bCs w:val="0"/>
          <w:sz w:val="24"/>
          <w:szCs w:val="24"/>
          <w:u w:val="none"/>
        </w:rPr>
        <w:t xml:space="preserve"> of each method thereafter and so Kolb could be seen as the pioneer of the reflective practices. Kolb’s method is seen as </w:t>
      </w:r>
      <w:r w:rsidRPr="2B7F2567" w:rsidR="6AA50A7B">
        <w:rPr>
          <w:rFonts w:ascii="Times New Roman" w:hAnsi="Times New Roman" w:eastAsia="Times New Roman" w:cs="Times New Roman"/>
          <w:noProof w:val="0"/>
          <w:color w:val="000000" w:themeColor="text1" w:themeTint="FF" w:themeShade="FF"/>
          <w:sz w:val="24"/>
          <w:szCs w:val="24"/>
          <w:lang w:val="en-GB"/>
        </w:rPr>
        <w:t xml:space="preserve">“Learning from experience involves </w:t>
      </w:r>
      <w:r w:rsidRPr="2B7F2567" w:rsidR="6AA50A7B">
        <w:rPr>
          <w:rFonts w:ascii="Times New Roman" w:hAnsi="Times New Roman" w:eastAsia="Times New Roman" w:cs="Times New Roman"/>
          <w:b w:val="1"/>
          <w:bCs w:val="1"/>
          <w:noProof w:val="0"/>
          <w:color w:val="000000" w:themeColor="text1" w:themeTint="FF" w:themeShade="FF"/>
          <w:sz w:val="24"/>
          <w:szCs w:val="24"/>
          <w:lang w:val="en-GB"/>
        </w:rPr>
        <w:t xml:space="preserve">four </w:t>
      </w:r>
      <w:r w:rsidRPr="2B7F2567" w:rsidR="6AA50A7B">
        <w:rPr>
          <w:rFonts w:ascii="Times New Roman" w:hAnsi="Times New Roman" w:eastAsia="Times New Roman" w:cs="Times New Roman"/>
          <w:noProof w:val="0"/>
          <w:color w:val="000000" w:themeColor="text1" w:themeTint="FF" w:themeShade="FF"/>
          <w:sz w:val="24"/>
          <w:szCs w:val="24"/>
          <w:lang w:val="en-GB"/>
        </w:rPr>
        <w:t>stages which follow each other in a cycle</w:t>
      </w:r>
      <w:r w:rsidRPr="2B7F2567" w:rsidR="6F3F775E">
        <w:rPr>
          <w:rFonts w:ascii="Times New Roman" w:hAnsi="Times New Roman" w:eastAsia="Times New Roman" w:cs="Times New Roman"/>
          <w:noProof w:val="0"/>
          <w:color w:val="000000" w:themeColor="text1" w:themeTint="FF" w:themeShade="FF"/>
          <w:sz w:val="24"/>
          <w:szCs w:val="24"/>
          <w:lang w:val="en-GB"/>
        </w:rPr>
        <w:t>.” (</w:t>
      </w:r>
      <w:r w:rsidRPr="2B7F2567" w:rsidR="2F2B7BAC">
        <w:rPr>
          <w:rFonts w:ascii="Times New Roman" w:hAnsi="Times New Roman" w:eastAsia="Times New Roman" w:cs="Times New Roman"/>
          <w:noProof w:val="0"/>
          <w:color w:val="000000" w:themeColor="text1" w:themeTint="FF" w:themeShade="FF"/>
          <w:sz w:val="24"/>
          <w:szCs w:val="24"/>
          <w:lang w:val="en-GB"/>
        </w:rPr>
        <w:t>G</w:t>
      </w:r>
      <w:r w:rsidRPr="2B7F2567" w:rsidR="6AA50A7B">
        <w:rPr>
          <w:rFonts w:ascii="Times New Roman" w:hAnsi="Times New Roman" w:eastAsia="Times New Roman" w:cs="Times New Roman"/>
          <w:noProof w:val="0"/>
          <w:color w:val="000000" w:themeColor="text1" w:themeTint="FF" w:themeShade="FF"/>
          <w:sz w:val="24"/>
          <w:szCs w:val="24"/>
          <w:lang w:val="en-GB"/>
        </w:rPr>
        <w:t>ibbs</w:t>
      </w:r>
      <w:r w:rsidRPr="2B7F2567" w:rsidR="054CDA03">
        <w:rPr>
          <w:rFonts w:ascii="Times New Roman" w:hAnsi="Times New Roman" w:eastAsia="Times New Roman" w:cs="Times New Roman"/>
          <w:noProof w:val="0"/>
          <w:color w:val="000000" w:themeColor="text1" w:themeTint="FF" w:themeShade="FF"/>
          <w:sz w:val="24"/>
          <w:szCs w:val="24"/>
          <w:lang w:val="en-GB"/>
        </w:rPr>
        <w:t>,2001</w:t>
      </w:r>
      <w:r w:rsidRPr="2B7F2567" w:rsidR="6AA50A7B">
        <w:rPr>
          <w:rFonts w:ascii="Times New Roman" w:hAnsi="Times New Roman" w:eastAsia="Times New Roman" w:cs="Times New Roman"/>
          <w:noProof w:val="0"/>
          <w:color w:val="000000" w:themeColor="text1" w:themeTint="FF" w:themeShade="FF"/>
          <w:sz w:val="24"/>
          <w:szCs w:val="24"/>
          <w:lang w:val="en-GB"/>
        </w:rPr>
        <w:t>)</w:t>
      </w:r>
      <w:r w:rsidRPr="2B7F2567" w:rsidR="1DA7415F">
        <w:rPr>
          <w:rFonts w:ascii="Times New Roman" w:hAnsi="Times New Roman" w:eastAsia="Times New Roman" w:cs="Times New Roman"/>
          <w:noProof w:val="0"/>
          <w:color w:val="000000" w:themeColor="text1" w:themeTint="FF" w:themeShade="FF"/>
          <w:sz w:val="24"/>
          <w:szCs w:val="24"/>
          <w:lang w:val="en-GB"/>
        </w:rPr>
        <w:t xml:space="preserve"> This method has been chosen and slightly adapted as it was the most useful form of </w:t>
      </w:r>
      <w:r w:rsidRPr="2B7F2567" w:rsidR="061B2D41">
        <w:rPr>
          <w:rFonts w:ascii="Times New Roman" w:hAnsi="Times New Roman" w:eastAsia="Times New Roman" w:cs="Times New Roman"/>
          <w:noProof w:val="0"/>
          <w:color w:val="000000" w:themeColor="text1" w:themeTint="FF" w:themeShade="FF"/>
          <w:sz w:val="24"/>
          <w:szCs w:val="24"/>
          <w:lang w:val="en-GB"/>
        </w:rPr>
        <w:t>reflective</w:t>
      </w:r>
      <w:r w:rsidRPr="2B7F2567" w:rsidR="1DA7415F">
        <w:rPr>
          <w:rFonts w:ascii="Times New Roman" w:hAnsi="Times New Roman" w:eastAsia="Times New Roman" w:cs="Times New Roman"/>
          <w:noProof w:val="0"/>
          <w:color w:val="000000" w:themeColor="text1" w:themeTint="FF" w:themeShade="FF"/>
          <w:sz w:val="24"/>
          <w:szCs w:val="24"/>
          <w:lang w:val="en-GB"/>
        </w:rPr>
        <w:t xml:space="preserve"> practice when looking at a critical incident. This is due to the focus on an experience and reflecting on what has hap</w:t>
      </w:r>
      <w:r w:rsidRPr="2B7F2567" w:rsidR="4B7C86B0">
        <w:rPr>
          <w:rFonts w:ascii="Times New Roman" w:hAnsi="Times New Roman" w:eastAsia="Times New Roman" w:cs="Times New Roman"/>
          <w:noProof w:val="0"/>
          <w:color w:val="000000" w:themeColor="text1" w:themeTint="FF" w:themeShade="FF"/>
          <w:sz w:val="24"/>
          <w:szCs w:val="24"/>
          <w:lang w:val="en-GB"/>
        </w:rPr>
        <w:t xml:space="preserve">pened in a scenario. It is more of a reflection on a moment rather than </w:t>
      </w:r>
      <w:r w:rsidRPr="2B7F2567" w:rsidR="4B7C86B0">
        <w:rPr>
          <w:rFonts w:ascii="Times New Roman" w:hAnsi="Times New Roman" w:eastAsia="Times New Roman" w:cs="Times New Roman"/>
          <w:noProof w:val="0"/>
          <w:color w:val="000000" w:themeColor="text1" w:themeTint="FF" w:themeShade="FF"/>
          <w:sz w:val="24"/>
          <w:szCs w:val="24"/>
          <w:lang w:val="en-GB"/>
        </w:rPr>
        <w:t>self-reflection</w:t>
      </w:r>
      <w:r w:rsidRPr="2B7F2567" w:rsidR="4B7C86B0">
        <w:rPr>
          <w:rFonts w:ascii="Times New Roman" w:hAnsi="Times New Roman" w:eastAsia="Times New Roman" w:cs="Times New Roman"/>
          <w:noProof w:val="0"/>
          <w:color w:val="000000" w:themeColor="text1" w:themeTint="FF" w:themeShade="FF"/>
          <w:sz w:val="24"/>
          <w:szCs w:val="24"/>
          <w:lang w:val="en-GB"/>
        </w:rPr>
        <w:t>.</w:t>
      </w:r>
    </w:p>
    <w:p w:rsidR="4933B543" w:rsidP="2B7F2567" w:rsidRDefault="4933B543" w14:paraId="1320216A" w14:textId="0C5C470E">
      <w:pPr>
        <w:pStyle w:val="Normal"/>
        <w:spacing w:after="0" w:line="360" w:lineRule="auto"/>
        <w:rPr>
          <w:rFonts w:ascii="Times New Roman" w:hAnsi="Times New Roman" w:eastAsia="Times New Roman" w:cs="Times New Roman"/>
          <w:b w:val="0"/>
          <w:bCs w:val="0"/>
          <w:sz w:val="24"/>
          <w:szCs w:val="24"/>
          <w:u w:val="none"/>
        </w:rPr>
      </w:pPr>
    </w:p>
    <w:p w:rsidR="4933B543" w:rsidP="2B7F2567" w:rsidRDefault="4933B543" w14:paraId="2328EFAF" w14:textId="43F4F3B0">
      <w:pPr>
        <w:pStyle w:val="Normal"/>
        <w:spacing w:after="0" w:line="360" w:lineRule="auto"/>
        <w:rPr>
          <w:rFonts w:ascii="Times New Roman" w:hAnsi="Times New Roman" w:eastAsia="Times New Roman" w:cs="Times New Roman"/>
          <w:b w:val="1"/>
          <w:bCs w:val="1"/>
          <w:sz w:val="24"/>
          <w:szCs w:val="24"/>
          <w:u w:val="none"/>
        </w:rPr>
      </w:pPr>
      <w:r w:rsidRPr="2B7F2567" w:rsidR="4A4070B6">
        <w:rPr>
          <w:rFonts w:ascii="Times New Roman" w:hAnsi="Times New Roman" w:eastAsia="Times New Roman" w:cs="Times New Roman"/>
          <w:b w:val="1"/>
          <w:bCs w:val="1"/>
          <w:sz w:val="24"/>
          <w:szCs w:val="24"/>
          <w:u w:val="none"/>
        </w:rPr>
        <w:t>Gibbs</w:t>
      </w:r>
      <w:r w:rsidRPr="2B7F2567" w:rsidR="6221C483">
        <w:rPr>
          <w:rFonts w:ascii="Times New Roman" w:hAnsi="Times New Roman" w:eastAsia="Times New Roman" w:cs="Times New Roman"/>
          <w:b w:val="1"/>
          <w:bCs w:val="1"/>
          <w:sz w:val="24"/>
          <w:szCs w:val="24"/>
          <w:u w:val="none"/>
        </w:rPr>
        <w:t xml:space="preserve"> – Appendix 2A</w:t>
      </w:r>
    </w:p>
    <w:p w:rsidR="4933B543" w:rsidP="2B7F2567" w:rsidRDefault="4933B543" w14:paraId="459BA158" w14:textId="217D6AED">
      <w:pPr>
        <w:pStyle w:val="Normal"/>
        <w:spacing w:after="0" w:line="360" w:lineRule="auto"/>
        <w:rPr>
          <w:rFonts w:ascii="Times New Roman" w:hAnsi="Times New Roman" w:eastAsia="Times New Roman" w:cs="Times New Roman"/>
          <w:noProof w:val="0"/>
          <w:color w:val="333333"/>
          <w:sz w:val="24"/>
          <w:szCs w:val="24"/>
          <w:lang w:val="en-GB"/>
        </w:rPr>
      </w:pPr>
      <w:r w:rsidRPr="2B7F2567" w:rsidR="70A47F79">
        <w:rPr>
          <w:rFonts w:ascii="Times New Roman" w:hAnsi="Times New Roman" w:eastAsia="Times New Roman" w:cs="Times New Roman"/>
          <w:b w:val="0"/>
          <w:bCs w:val="0"/>
          <w:sz w:val="24"/>
          <w:szCs w:val="24"/>
          <w:u w:val="none"/>
        </w:rPr>
        <w:t xml:space="preserve">Graham Gibbs created a reflective cycle </w:t>
      </w:r>
      <w:r w:rsidRPr="2B7F2567" w:rsidR="44AF2B52">
        <w:rPr>
          <w:rFonts w:ascii="Times New Roman" w:hAnsi="Times New Roman" w:eastAsia="Times New Roman" w:cs="Times New Roman"/>
          <w:b w:val="0"/>
          <w:bCs w:val="0"/>
          <w:sz w:val="24"/>
          <w:szCs w:val="24"/>
          <w:u w:val="none"/>
        </w:rPr>
        <w:t xml:space="preserve">which could be seen as </w:t>
      </w:r>
      <w:r w:rsidRPr="2B7F2567" w:rsidR="3B1C6649">
        <w:rPr>
          <w:rFonts w:ascii="Times New Roman" w:hAnsi="Times New Roman" w:eastAsia="Times New Roman" w:cs="Times New Roman"/>
          <w:b w:val="0"/>
          <w:bCs w:val="0"/>
          <w:sz w:val="24"/>
          <w:szCs w:val="24"/>
          <w:u w:val="none"/>
        </w:rPr>
        <w:t xml:space="preserve">a </w:t>
      </w:r>
      <w:r w:rsidRPr="2B7F2567" w:rsidR="44AF2B52">
        <w:rPr>
          <w:rFonts w:ascii="Times New Roman" w:hAnsi="Times New Roman" w:eastAsia="Times New Roman" w:cs="Times New Roman"/>
          <w:b w:val="0"/>
          <w:bCs w:val="0"/>
          <w:sz w:val="24"/>
          <w:szCs w:val="24"/>
          <w:u w:val="none"/>
        </w:rPr>
        <w:t>more effective</w:t>
      </w:r>
      <w:r w:rsidRPr="2B7F2567" w:rsidR="7D1607F2">
        <w:rPr>
          <w:rFonts w:ascii="Times New Roman" w:hAnsi="Times New Roman" w:eastAsia="Times New Roman" w:cs="Times New Roman"/>
          <w:b w:val="0"/>
          <w:bCs w:val="0"/>
          <w:sz w:val="24"/>
          <w:szCs w:val="24"/>
          <w:u w:val="none"/>
        </w:rPr>
        <w:t xml:space="preserve"> way of researching</w:t>
      </w:r>
      <w:r w:rsidRPr="2B7F2567" w:rsidR="44AF2B52">
        <w:rPr>
          <w:rFonts w:ascii="Times New Roman" w:hAnsi="Times New Roman" w:eastAsia="Times New Roman" w:cs="Times New Roman"/>
          <w:b w:val="0"/>
          <w:bCs w:val="0"/>
          <w:sz w:val="24"/>
          <w:szCs w:val="24"/>
          <w:u w:val="none"/>
        </w:rPr>
        <w:t xml:space="preserve"> as it can be repeated and </w:t>
      </w:r>
      <w:r w:rsidRPr="2B7F2567" w:rsidR="5BC9F3B0">
        <w:rPr>
          <w:rFonts w:ascii="Times New Roman" w:hAnsi="Times New Roman" w:eastAsia="Times New Roman" w:cs="Times New Roman"/>
          <w:b w:val="0"/>
          <w:bCs w:val="0"/>
          <w:sz w:val="24"/>
          <w:szCs w:val="24"/>
          <w:u w:val="none"/>
        </w:rPr>
        <w:t xml:space="preserve">enables the researcher to delve deeper into specific areas and </w:t>
      </w:r>
      <w:r w:rsidRPr="2B7F2567" w:rsidR="44AF2B52">
        <w:rPr>
          <w:rFonts w:ascii="Times New Roman" w:hAnsi="Times New Roman" w:eastAsia="Times New Roman" w:cs="Times New Roman"/>
          <w:b w:val="0"/>
          <w:bCs w:val="0"/>
          <w:sz w:val="24"/>
          <w:szCs w:val="24"/>
          <w:u w:val="none"/>
        </w:rPr>
        <w:t>links more closely to a</w:t>
      </w:r>
      <w:r w:rsidRPr="2B7F2567" w:rsidR="79C14B7A">
        <w:rPr>
          <w:rFonts w:ascii="Times New Roman" w:hAnsi="Times New Roman" w:eastAsia="Times New Roman" w:cs="Times New Roman"/>
          <w:b w:val="0"/>
          <w:bCs w:val="0"/>
          <w:sz w:val="24"/>
          <w:szCs w:val="24"/>
          <w:u w:val="none"/>
        </w:rPr>
        <w:t xml:space="preserve"> reflective style. However, this can also become a negative point due to the </w:t>
      </w:r>
      <w:r w:rsidRPr="2B7F2567" w:rsidR="3A9326FB">
        <w:rPr>
          <w:rFonts w:ascii="Times New Roman" w:hAnsi="Times New Roman" w:eastAsia="Times New Roman" w:cs="Times New Roman"/>
          <w:b w:val="0"/>
          <w:bCs w:val="0"/>
          <w:sz w:val="24"/>
          <w:szCs w:val="24"/>
          <w:u w:val="none"/>
        </w:rPr>
        <w:t>repetitiveness</w:t>
      </w:r>
      <w:r w:rsidRPr="2B7F2567" w:rsidR="79C14B7A">
        <w:rPr>
          <w:rFonts w:ascii="Times New Roman" w:hAnsi="Times New Roman" w:eastAsia="Times New Roman" w:cs="Times New Roman"/>
          <w:b w:val="0"/>
          <w:bCs w:val="0"/>
          <w:sz w:val="24"/>
          <w:szCs w:val="24"/>
          <w:u w:val="none"/>
        </w:rPr>
        <w:t xml:space="preserve"> as a question of ‘when to stop</w:t>
      </w:r>
      <w:r w:rsidRPr="2B7F2567" w:rsidR="09C2F0EE">
        <w:rPr>
          <w:rFonts w:ascii="Times New Roman" w:hAnsi="Times New Roman" w:eastAsia="Times New Roman" w:cs="Times New Roman"/>
          <w:b w:val="0"/>
          <w:bCs w:val="0"/>
          <w:sz w:val="24"/>
          <w:szCs w:val="24"/>
          <w:u w:val="none"/>
        </w:rPr>
        <w:t>?</w:t>
      </w:r>
      <w:r w:rsidRPr="2B7F2567" w:rsidR="79C14B7A">
        <w:rPr>
          <w:rFonts w:ascii="Times New Roman" w:hAnsi="Times New Roman" w:eastAsia="Times New Roman" w:cs="Times New Roman"/>
          <w:b w:val="0"/>
          <w:bCs w:val="0"/>
          <w:sz w:val="24"/>
          <w:szCs w:val="24"/>
          <w:u w:val="none"/>
        </w:rPr>
        <w:t xml:space="preserve">’ </w:t>
      </w:r>
      <w:r w:rsidRPr="2B7F2567" w:rsidR="702E8671">
        <w:rPr>
          <w:rFonts w:ascii="Times New Roman" w:hAnsi="Times New Roman" w:eastAsia="Times New Roman" w:cs="Times New Roman"/>
          <w:b w:val="0"/>
          <w:bCs w:val="0"/>
          <w:sz w:val="24"/>
          <w:szCs w:val="24"/>
          <w:u w:val="none"/>
        </w:rPr>
        <w:t>it may become difficult as there is not a</w:t>
      </w:r>
      <w:r w:rsidRPr="2B7F2567" w:rsidR="79C14B7A">
        <w:rPr>
          <w:rFonts w:ascii="Times New Roman" w:hAnsi="Times New Roman" w:eastAsia="Times New Roman" w:cs="Times New Roman"/>
          <w:b w:val="0"/>
          <w:bCs w:val="0"/>
          <w:sz w:val="24"/>
          <w:szCs w:val="24"/>
          <w:u w:val="none"/>
        </w:rPr>
        <w:t xml:space="preserve"> </w:t>
      </w:r>
      <w:r w:rsidRPr="2B7F2567" w:rsidR="227AAE4D">
        <w:rPr>
          <w:rFonts w:ascii="Times New Roman" w:hAnsi="Times New Roman" w:eastAsia="Times New Roman" w:cs="Times New Roman"/>
          <w:b w:val="0"/>
          <w:bCs w:val="0"/>
          <w:sz w:val="24"/>
          <w:szCs w:val="24"/>
          <w:u w:val="none"/>
        </w:rPr>
        <w:t>definitive</w:t>
      </w:r>
      <w:r w:rsidRPr="2B7F2567" w:rsidR="79C14B7A">
        <w:rPr>
          <w:rFonts w:ascii="Times New Roman" w:hAnsi="Times New Roman" w:eastAsia="Times New Roman" w:cs="Times New Roman"/>
          <w:b w:val="0"/>
          <w:bCs w:val="0"/>
          <w:sz w:val="24"/>
          <w:szCs w:val="24"/>
          <w:u w:val="none"/>
        </w:rPr>
        <w:t xml:space="preserve"> stopping point of reflective practi</w:t>
      </w:r>
      <w:r w:rsidRPr="2B7F2567" w:rsidR="0E25DE3C">
        <w:rPr>
          <w:rFonts w:ascii="Times New Roman" w:hAnsi="Times New Roman" w:eastAsia="Times New Roman" w:cs="Times New Roman"/>
          <w:b w:val="0"/>
          <w:bCs w:val="0"/>
          <w:sz w:val="24"/>
          <w:szCs w:val="24"/>
          <w:u w:val="none"/>
        </w:rPr>
        <w:t xml:space="preserve">ce and so could become </w:t>
      </w:r>
      <w:r w:rsidRPr="2B7F2567" w:rsidR="5F03ED80">
        <w:rPr>
          <w:rFonts w:ascii="Times New Roman" w:hAnsi="Times New Roman" w:eastAsia="Times New Roman" w:cs="Times New Roman"/>
          <w:b w:val="0"/>
          <w:bCs w:val="0"/>
          <w:sz w:val="24"/>
          <w:szCs w:val="24"/>
          <w:u w:val="none"/>
        </w:rPr>
        <w:t xml:space="preserve">over analytic. </w:t>
      </w:r>
      <w:r w:rsidRPr="2B7F2567" w:rsidR="22EDB11B">
        <w:rPr>
          <w:rFonts w:ascii="Times New Roman" w:hAnsi="Times New Roman" w:eastAsia="Times New Roman" w:cs="Times New Roman"/>
          <w:b w:val="0"/>
          <w:bCs w:val="0"/>
          <w:sz w:val="24"/>
          <w:szCs w:val="24"/>
          <w:u w:val="none"/>
        </w:rPr>
        <w:t>“</w:t>
      </w:r>
      <w:r w:rsidRPr="2B7F2567" w:rsidR="22EDB11B">
        <w:rPr>
          <w:rFonts w:ascii="Times New Roman" w:hAnsi="Times New Roman" w:eastAsia="Times New Roman" w:cs="Times New Roman"/>
          <w:noProof w:val="0"/>
          <w:color w:val="333333"/>
          <w:sz w:val="24"/>
          <w:szCs w:val="24"/>
          <w:lang w:val="en-GB"/>
        </w:rPr>
        <w:t xml:space="preserve">Gibbs originally advocated its use in repeated situations, but the stages and principles apply equally well for single experiences </w:t>
      </w:r>
      <w:r w:rsidRPr="2B7F2567" w:rsidR="3EF1BC75">
        <w:rPr>
          <w:rFonts w:ascii="Times New Roman" w:hAnsi="Times New Roman" w:eastAsia="Times New Roman" w:cs="Times New Roman"/>
          <w:noProof w:val="0"/>
          <w:color w:val="333333"/>
          <w:sz w:val="24"/>
          <w:szCs w:val="24"/>
          <w:lang w:val="en-GB"/>
        </w:rPr>
        <w:t>too” (</w:t>
      </w:r>
      <w:r w:rsidRPr="2B7F2567" w:rsidR="6476C258">
        <w:rPr>
          <w:rFonts w:ascii="Times New Roman" w:hAnsi="Times New Roman" w:eastAsia="Times New Roman" w:cs="Times New Roman"/>
          <w:noProof w:val="0"/>
          <w:color w:val="333333"/>
          <w:sz w:val="24"/>
          <w:szCs w:val="24"/>
          <w:lang w:val="en-GB"/>
        </w:rPr>
        <w:t>University of Edinburgh,</w:t>
      </w:r>
      <w:r w:rsidRPr="2B7F2567" w:rsidR="6476C258">
        <w:rPr>
          <w:rFonts w:ascii="Times New Roman" w:hAnsi="Times New Roman" w:eastAsia="Times New Roman" w:cs="Times New Roman"/>
          <w:noProof w:val="0"/>
          <w:color w:val="000000" w:themeColor="text1" w:themeTint="FF" w:themeShade="FF"/>
          <w:sz w:val="24"/>
          <w:szCs w:val="24"/>
          <w:lang w:val="en-GB"/>
        </w:rPr>
        <w:t>1970)</w:t>
      </w:r>
      <w:r w:rsidRPr="2B7F2567" w:rsidR="5C0595F8">
        <w:rPr>
          <w:rFonts w:ascii="Times New Roman" w:hAnsi="Times New Roman" w:eastAsia="Times New Roman" w:cs="Times New Roman"/>
          <w:noProof w:val="0"/>
          <w:color w:val="333333"/>
          <w:sz w:val="24"/>
          <w:szCs w:val="24"/>
          <w:lang w:val="en-GB"/>
        </w:rPr>
        <w:t xml:space="preserve"> For this reason </w:t>
      </w:r>
      <w:r w:rsidRPr="2B7F2567" w:rsidR="2C00254A">
        <w:rPr>
          <w:rFonts w:ascii="Times New Roman" w:hAnsi="Times New Roman" w:eastAsia="Times New Roman" w:cs="Times New Roman"/>
          <w:noProof w:val="0"/>
          <w:color w:val="333333"/>
          <w:sz w:val="24"/>
          <w:szCs w:val="24"/>
          <w:lang w:val="en-GB"/>
        </w:rPr>
        <w:t xml:space="preserve">although </w:t>
      </w:r>
      <w:r w:rsidRPr="2B7F2567" w:rsidR="2C00254A">
        <w:rPr>
          <w:rFonts w:ascii="Times New Roman" w:hAnsi="Times New Roman" w:eastAsia="Times New Roman" w:cs="Times New Roman"/>
          <w:noProof w:val="0"/>
          <w:color w:val="333333"/>
          <w:sz w:val="24"/>
          <w:szCs w:val="24"/>
          <w:lang w:val="en-GB"/>
        </w:rPr>
        <w:t>useful</w:t>
      </w:r>
      <w:r w:rsidRPr="2B7F2567" w:rsidR="2C00254A">
        <w:rPr>
          <w:rFonts w:ascii="Times New Roman" w:hAnsi="Times New Roman" w:eastAsia="Times New Roman" w:cs="Times New Roman"/>
          <w:noProof w:val="0"/>
          <w:color w:val="333333"/>
          <w:sz w:val="24"/>
          <w:szCs w:val="24"/>
          <w:lang w:val="en-GB"/>
        </w:rPr>
        <w:t xml:space="preserve"> </w:t>
      </w:r>
      <w:r w:rsidRPr="2B7F2567" w:rsidR="5C0595F8">
        <w:rPr>
          <w:rFonts w:ascii="Times New Roman" w:hAnsi="Times New Roman" w:eastAsia="Times New Roman" w:cs="Times New Roman"/>
          <w:noProof w:val="0"/>
          <w:color w:val="333333"/>
          <w:sz w:val="24"/>
          <w:szCs w:val="24"/>
          <w:lang w:val="en-GB"/>
        </w:rPr>
        <w:t xml:space="preserve">Gibbs’ model was not chosen. </w:t>
      </w:r>
    </w:p>
    <w:p w:rsidR="4933B543" w:rsidP="2B7F2567" w:rsidRDefault="4933B543" w14:paraId="1D9DD914" w14:textId="4099C18F">
      <w:pPr>
        <w:pStyle w:val="Normal"/>
        <w:spacing w:after="0" w:line="360" w:lineRule="auto"/>
        <w:rPr>
          <w:rFonts w:ascii="Times New Roman" w:hAnsi="Times New Roman" w:eastAsia="Times New Roman" w:cs="Times New Roman"/>
          <w:b w:val="1"/>
          <w:bCs w:val="1"/>
          <w:sz w:val="24"/>
          <w:szCs w:val="24"/>
        </w:rPr>
      </w:pPr>
      <w:r w:rsidRPr="2B7F2567" w:rsidR="4A4070B6">
        <w:rPr>
          <w:rFonts w:ascii="Times New Roman" w:hAnsi="Times New Roman" w:eastAsia="Times New Roman" w:cs="Times New Roman"/>
          <w:b w:val="1"/>
          <w:bCs w:val="1"/>
          <w:sz w:val="24"/>
          <w:szCs w:val="24"/>
        </w:rPr>
        <w:t>Schon</w:t>
      </w:r>
      <w:r w:rsidRPr="2B7F2567" w:rsidR="10E2CFEB">
        <w:rPr>
          <w:rFonts w:ascii="Times New Roman" w:hAnsi="Times New Roman" w:eastAsia="Times New Roman" w:cs="Times New Roman"/>
          <w:b w:val="1"/>
          <w:bCs w:val="1"/>
          <w:sz w:val="24"/>
          <w:szCs w:val="24"/>
        </w:rPr>
        <w:t xml:space="preserve"> – Appendix 3A</w:t>
      </w:r>
    </w:p>
    <w:p w:rsidR="4933B543" w:rsidP="2B7F2567" w:rsidRDefault="4933B543" w14:paraId="126ED0C0" w14:textId="66DD5721">
      <w:pPr>
        <w:pStyle w:val="Normal"/>
        <w:spacing w:after="0" w:line="360" w:lineRule="auto"/>
        <w:rPr>
          <w:rFonts w:ascii="Times New Roman" w:hAnsi="Times New Roman" w:eastAsia="Times New Roman" w:cs="Times New Roman"/>
          <w:noProof w:val="0"/>
          <w:color w:val="212529"/>
          <w:sz w:val="24"/>
          <w:szCs w:val="24"/>
          <w:lang w:val="en-GB"/>
        </w:rPr>
      </w:pPr>
      <w:r w:rsidRPr="2B7F2567" w:rsidR="39E6D4F2">
        <w:rPr>
          <w:rFonts w:ascii="Times New Roman" w:hAnsi="Times New Roman" w:eastAsia="Times New Roman" w:cs="Times New Roman"/>
          <w:b w:val="0"/>
          <w:bCs w:val="0"/>
          <w:sz w:val="24"/>
          <w:szCs w:val="24"/>
        </w:rPr>
        <w:t>Schons reflective practice is broken down into two elements. The first is reflection in action. This is writing about the moment as it is happening</w:t>
      </w:r>
      <w:r w:rsidRPr="2B7F2567" w:rsidR="30D8420B">
        <w:rPr>
          <w:rFonts w:ascii="Times New Roman" w:hAnsi="Times New Roman" w:eastAsia="Times New Roman" w:cs="Times New Roman"/>
          <w:b w:val="0"/>
          <w:bCs w:val="0"/>
          <w:sz w:val="24"/>
          <w:szCs w:val="24"/>
        </w:rPr>
        <w:t xml:space="preserve"> and what decisions were made in that moment</w:t>
      </w:r>
      <w:r w:rsidRPr="2B7F2567" w:rsidR="39E6D4F2">
        <w:rPr>
          <w:rFonts w:ascii="Times New Roman" w:hAnsi="Times New Roman" w:eastAsia="Times New Roman" w:cs="Times New Roman"/>
          <w:b w:val="0"/>
          <w:bCs w:val="0"/>
          <w:sz w:val="24"/>
          <w:szCs w:val="24"/>
        </w:rPr>
        <w:t>. The second is reflection on action, thi</w:t>
      </w:r>
      <w:r w:rsidRPr="2B7F2567" w:rsidR="0DF180CB">
        <w:rPr>
          <w:rFonts w:ascii="Times New Roman" w:hAnsi="Times New Roman" w:eastAsia="Times New Roman" w:cs="Times New Roman"/>
          <w:b w:val="0"/>
          <w:bCs w:val="0"/>
          <w:sz w:val="24"/>
          <w:szCs w:val="24"/>
        </w:rPr>
        <w:t xml:space="preserve">s looking at the incident that has already </w:t>
      </w:r>
      <w:r w:rsidRPr="2B7F2567" w:rsidR="1512EDBC">
        <w:rPr>
          <w:rFonts w:ascii="Times New Roman" w:hAnsi="Times New Roman" w:eastAsia="Times New Roman" w:cs="Times New Roman"/>
          <w:b w:val="0"/>
          <w:bCs w:val="0"/>
          <w:sz w:val="24"/>
          <w:szCs w:val="24"/>
        </w:rPr>
        <w:t>happened</w:t>
      </w:r>
      <w:r w:rsidRPr="2B7F2567" w:rsidR="0DF180CB">
        <w:rPr>
          <w:rFonts w:ascii="Times New Roman" w:hAnsi="Times New Roman" w:eastAsia="Times New Roman" w:cs="Times New Roman"/>
          <w:b w:val="0"/>
          <w:bCs w:val="0"/>
          <w:sz w:val="24"/>
          <w:szCs w:val="24"/>
        </w:rPr>
        <w:t xml:space="preserve"> and what could be done differently.</w:t>
      </w:r>
      <w:r w:rsidRPr="2B7F2567" w:rsidR="5D4A97F6">
        <w:rPr>
          <w:rFonts w:ascii="Times New Roman" w:hAnsi="Times New Roman" w:eastAsia="Times New Roman" w:cs="Times New Roman"/>
          <w:noProof w:val="0"/>
          <w:color w:val="212529"/>
          <w:sz w:val="24"/>
          <w:szCs w:val="24"/>
          <w:lang w:val="en-GB"/>
        </w:rPr>
        <w:t xml:space="preserve"> </w:t>
      </w:r>
      <w:r w:rsidRPr="2B7F2567" w:rsidR="5D4A97F6">
        <w:rPr>
          <w:rFonts w:ascii="Times New Roman" w:hAnsi="Times New Roman" w:eastAsia="Times New Roman" w:cs="Times New Roman"/>
          <w:noProof w:val="0"/>
          <w:color w:val="212529"/>
          <w:sz w:val="24"/>
          <w:szCs w:val="24"/>
          <w:lang w:val="en-GB"/>
        </w:rPr>
        <w:t>“This is particularly useful in practical situations, such as when teaching or nursing, where you may need to think on your feet and try new things when something is not going as you would expect.” (</w:t>
      </w:r>
      <w:r w:rsidRPr="2B7F2567" w:rsidR="0B51BFA0">
        <w:rPr>
          <w:rFonts w:ascii="Times New Roman" w:hAnsi="Times New Roman" w:eastAsia="Times New Roman" w:cs="Times New Roman"/>
          <w:noProof w:val="0"/>
          <w:color w:val="212529"/>
          <w:sz w:val="24"/>
          <w:szCs w:val="24"/>
          <w:lang w:val="en-GB"/>
        </w:rPr>
        <w:t>University of Hull, 2023)</w:t>
      </w:r>
      <w:r w:rsidRPr="2B7F2567" w:rsidR="249D807F">
        <w:rPr>
          <w:rFonts w:ascii="Times New Roman" w:hAnsi="Times New Roman" w:eastAsia="Times New Roman" w:cs="Times New Roman"/>
          <w:noProof w:val="0"/>
          <w:color w:val="212529"/>
          <w:sz w:val="24"/>
          <w:szCs w:val="24"/>
          <w:lang w:val="en-GB"/>
        </w:rPr>
        <w:t xml:space="preserve"> Although this is a highly effective reflective practice that works well in a classroom setting. It is more </w:t>
      </w:r>
      <w:r w:rsidRPr="2B7F2567" w:rsidR="7ACBF6B8">
        <w:rPr>
          <w:rFonts w:ascii="Times New Roman" w:hAnsi="Times New Roman" w:eastAsia="Times New Roman" w:cs="Times New Roman"/>
          <w:noProof w:val="0"/>
          <w:color w:val="212529"/>
          <w:sz w:val="24"/>
          <w:szCs w:val="24"/>
          <w:lang w:val="en-GB"/>
        </w:rPr>
        <w:t xml:space="preserve">beneficial to use this model when </w:t>
      </w:r>
      <w:r w:rsidRPr="2B7F2567" w:rsidR="1B798420">
        <w:rPr>
          <w:rFonts w:ascii="Times New Roman" w:hAnsi="Times New Roman" w:eastAsia="Times New Roman" w:cs="Times New Roman"/>
          <w:noProof w:val="0"/>
          <w:color w:val="212529"/>
          <w:sz w:val="24"/>
          <w:szCs w:val="24"/>
          <w:lang w:val="en-GB"/>
        </w:rPr>
        <w:t>self-reflecting</w:t>
      </w:r>
      <w:r w:rsidRPr="2B7F2567" w:rsidR="7ACBF6B8">
        <w:rPr>
          <w:rFonts w:ascii="Times New Roman" w:hAnsi="Times New Roman" w:eastAsia="Times New Roman" w:cs="Times New Roman"/>
          <w:noProof w:val="0"/>
          <w:color w:val="212529"/>
          <w:sz w:val="24"/>
          <w:szCs w:val="24"/>
          <w:lang w:val="en-GB"/>
        </w:rPr>
        <w:t xml:space="preserve"> rather than reflecting on a moment when you are not in control</w:t>
      </w:r>
      <w:r w:rsidRPr="2B7F2567" w:rsidR="4E0ABCC7">
        <w:rPr>
          <w:rFonts w:ascii="Times New Roman" w:hAnsi="Times New Roman" w:eastAsia="Times New Roman" w:cs="Times New Roman"/>
          <w:noProof w:val="0"/>
          <w:color w:val="212529"/>
          <w:sz w:val="24"/>
          <w:szCs w:val="24"/>
          <w:lang w:val="en-GB"/>
        </w:rPr>
        <w:t xml:space="preserve"> and so this was not the chosen model for the critical incident. </w:t>
      </w:r>
    </w:p>
    <w:p w:rsidR="4933B543" w:rsidP="2B7F2567" w:rsidRDefault="4933B543" w14:paraId="24240CF2" w14:textId="4F5014B7">
      <w:pPr>
        <w:pStyle w:val="Normal"/>
        <w:spacing w:after="0" w:line="360" w:lineRule="auto"/>
        <w:rPr>
          <w:rFonts w:ascii="Times New Roman" w:hAnsi="Times New Roman" w:eastAsia="Times New Roman" w:cs="Times New Roman"/>
          <w:b w:val="1"/>
          <w:bCs w:val="1"/>
          <w:sz w:val="24"/>
          <w:szCs w:val="24"/>
        </w:rPr>
      </w:pPr>
      <w:r w:rsidRPr="2B7F2567" w:rsidR="5D4A97F6">
        <w:rPr>
          <w:rFonts w:ascii="Times New Roman" w:hAnsi="Times New Roman" w:eastAsia="Times New Roman" w:cs="Times New Roman"/>
          <w:b w:val="1"/>
          <w:bCs w:val="1"/>
          <w:sz w:val="24"/>
          <w:szCs w:val="24"/>
        </w:rPr>
        <w:t>Brookfield – Appendix 4A</w:t>
      </w:r>
    </w:p>
    <w:p w:rsidR="4933B543" w:rsidP="2B7F2567" w:rsidRDefault="4933B543" w14:paraId="67D26CDB" w14:textId="1B06B68F">
      <w:pPr>
        <w:pStyle w:val="Normal"/>
        <w:spacing w:after="0" w:line="360" w:lineRule="auto"/>
        <w:rPr>
          <w:rFonts w:ascii="Times New Roman" w:hAnsi="Times New Roman" w:eastAsia="Times New Roman" w:cs="Times New Roman"/>
          <w:noProof w:val="0"/>
          <w:color w:val="212529"/>
          <w:sz w:val="24"/>
          <w:szCs w:val="24"/>
          <w:lang w:val="en-GB"/>
        </w:rPr>
      </w:pPr>
      <w:r w:rsidRPr="2B7F2567" w:rsidR="508BA448">
        <w:rPr>
          <w:rFonts w:ascii="Times New Roman" w:hAnsi="Times New Roman" w:eastAsia="Times New Roman" w:cs="Times New Roman"/>
          <w:b w:val="0"/>
          <w:bCs w:val="0"/>
          <w:sz w:val="24"/>
          <w:szCs w:val="24"/>
        </w:rPr>
        <w:t xml:space="preserve">Brookfields’ four lenses method was created originally </w:t>
      </w:r>
      <w:r w:rsidRPr="2B7F2567" w:rsidR="2B3DE995">
        <w:rPr>
          <w:rFonts w:ascii="Times New Roman" w:hAnsi="Times New Roman" w:eastAsia="Times New Roman" w:cs="Times New Roman"/>
          <w:b w:val="0"/>
          <w:bCs w:val="0"/>
          <w:sz w:val="24"/>
          <w:szCs w:val="24"/>
        </w:rPr>
        <w:t xml:space="preserve">developed </w:t>
      </w:r>
      <w:r w:rsidRPr="2B7F2567" w:rsidR="508BA448">
        <w:rPr>
          <w:rFonts w:ascii="Times New Roman" w:hAnsi="Times New Roman" w:eastAsia="Times New Roman" w:cs="Times New Roman"/>
          <w:b w:val="0"/>
          <w:bCs w:val="0"/>
          <w:sz w:val="24"/>
          <w:szCs w:val="24"/>
        </w:rPr>
        <w:t>for teachers and learners and has since been adapted for other practices such as nursing.</w:t>
      </w:r>
      <w:r w:rsidRPr="2B7F2567" w:rsidR="583471A2">
        <w:rPr>
          <w:rFonts w:ascii="Times New Roman" w:hAnsi="Times New Roman" w:eastAsia="Times New Roman" w:cs="Times New Roman"/>
          <w:b w:val="0"/>
          <w:bCs w:val="0"/>
          <w:sz w:val="24"/>
          <w:szCs w:val="24"/>
        </w:rPr>
        <w:t xml:space="preserve"> It "</w:t>
      </w:r>
      <w:r w:rsidRPr="2B7F2567" w:rsidR="583471A2">
        <w:rPr>
          <w:rFonts w:ascii="Times New Roman" w:hAnsi="Times New Roman" w:eastAsia="Times New Roman" w:cs="Times New Roman"/>
          <w:noProof w:val="0"/>
          <w:color w:val="212529"/>
          <w:sz w:val="24"/>
          <w:szCs w:val="24"/>
          <w:lang w:val="en-GB"/>
        </w:rPr>
        <w:t xml:space="preserve"> is based on the assumption that if teachers are more reflective then they are better placed to make reliable judgments about approaches to teaching practice, evaluation, curriculum planning and purposeful responses to learners’ issues.”(</w:t>
      </w:r>
      <w:r w:rsidRPr="2B7F2567" w:rsidR="132A7C62">
        <w:rPr>
          <w:rFonts w:ascii="Times New Roman" w:hAnsi="Times New Roman" w:eastAsia="Times New Roman" w:cs="Times New Roman"/>
          <w:noProof w:val="0"/>
          <w:color w:val="212529"/>
          <w:sz w:val="24"/>
          <w:szCs w:val="24"/>
          <w:lang w:val="en-GB"/>
        </w:rPr>
        <w:t>University of Hull, 2023)</w:t>
      </w:r>
      <w:r w:rsidRPr="2B7F2567" w:rsidR="583471A2">
        <w:rPr>
          <w:rFonts w:ascii="Times New Roman" w:hAnsi="Times New Roman" w:eastAsia="Times New Roman" w:cs="Times New Roman"/>
          <w:noProof w:val="0"/>
          <w:color w:val="212529"/>
          <w:sz w:val="24"/>
          <w:szCs w:val="24"/>
          <w:lang w:val="en-GB"/>
        </w:rPr>
        <w:t xml:space="preserve"> Out of the four methods researched </w:t>
      </w:r>
      <w:r w:rsidRPr="2B7F2567" w:rsidR="51CDDB3E">
        <w:rPr>
          <w:rFonts w:ascii="Times New Roman" w:hAnsi="Times New Roman" w:eastAsia="Times New Roman" w:cs="Times New Roman"/>
          <w:noProof w:val="0"/>
          <w:color w:val="212529"/>
          <w:sz w:val="24"/>
          <w:szCs w:val="24"/>
          <w:lang w:val="en-GB"/>
        </w:rPr>
        <w:t>this one was originally created more recently in 2005</w:t>
      </w:r>
      <w:r w:rsidRPr="2B7F2567" w:rsidR="1328F60D">
        <w:rPr>
          <w:rFonts w:ascii="Times New Roman" w:hAnsi="Times New Roman" w:eastAsia="Times New Roman" w:cs="Times New Roman"/>
          <w:noProof w:val="0"/>
          <w:color w:val="212529"/>
          <w:sz w:val="24"/>
          <w:szCs w:val="24"/>
          <w:lang w:val="en-GB"/>
        </w:rPr>
        <w:t xml:space="preserve"> however the other practices have been revised since being created. This practice culminates the strong are</w:t>
      </w:r>
      <w:r w:rsidRPr="2B7F2567" w:rsidR="5AEAA73F">
        <w:rPr>
          <w:rFonts w:ascii="Times New Roman" w:hAnsi="Times New Roman" w:eastAsia="Times New Roman" w:cs="Times New Roman"/>
          <w:noProof w:val="0"/>
          <w:color w:val="212529"/>
          <w:sz w:val="24"/>
          <w:szCs w:val="24"/>
          <w:lang w:val="en-GB"/>
        </w:rPr>
        <w:t xml:space="preserve">as of each </w:t>
      </w:r>
      <w:r w:rsidRPr="2B7F2567" w:rsidR="5AEAA73F">
        <w:rPr>
          <w:rFonts w:ascii="Times New Roman" w:hAnsi="Times New Roman" w:eastAsia="Times New Roman" w:cs="Times New Roman"/>
          <w:noProof w:val="0"/>
          <w:color w:val="212529"/>
          <w:sz w:val="24"/>
          <w:szCs w:val="24"/>
          <w:lang w:val="en-GB"/>
        </w:rPr>
        <w:t>previous</w:t>
      </w:r>
      <w:r w:rsidRPr="2B7F2567" w:rsidR="5AEAA73F">
        <w:rPr>
          <w:rFonts w:ascii="Times New Roman" w:hAnsi="Times New Roman" w:eastAsia="Times New Roman" w:cs="Times New Roman"/>
          <w:noProof w:val="0"/>
          <w:color w:val="212529"/>
          <w:sz w:val="24"/>
          <w:szCs w:val="24"/>
          <w:lang w:val="en-GB"/>
        </w:rPr>
        <w:t xml:space="preserve"> method and focuses on critical reflection. However, like the Schon practice it is more</w:t>
      </w:r>
      <w:r w:rsidRPr="2B7F2567" w:rsidR="3710EB33">
        <w:rPr>
          <w:rFonts w:ascii="Times New Roman" w:hAnsi="Times New Roman" w:eastAsia="Times New Roman" w:cs="Times New Roman"/>
          <w:noProof w:val="0"/>
          <w:color w:val="212529"/>
          <w:sz w:val="24"/>
          <w:szCs w:val="24"/>
          <w:lang w:val="en-GB"/>
        </w:rPr>
        <w:t xml:space="preserve"> beneficial when</w:t>
      </w:r>
      <w:r w:rsidRPr="2B7F2567" w:rsidR="5AEAA73F">
        <w:rPr>
          <w:rFonts w:ascii="Times New Roman" w:hAnsi="Times New Roman" w:eastAsia="Times New Roman" w:cs="Times New Roman"/>
          <w:noProof w:val="0"/>
          <w:color w:val="212529"/>
          <w:sz w:val="24"/>
          <w:szCs w:val="24"/>
          <w:lang w:val="en-GB"/>
        </w:rPr>
        <w:t xml:space="preserve"> </w:t>
      </w:r>
      <w:r w:rsidRPr="2B7F2567" w:rsidR="597A830D">
        <w:rPr>
          <w:rFonts w:ascii="Times New Roman" w:hAnsi="Times New Roman" w:eastAsia="Times New Roman" w:cs="Times New Roman"/>
          <w:noProof w:val="0"/>
          <w:color w:val="212529"/>
          <w:sz w:val="24"/>
          <w:szCs w:val="24"/>
          <w:lang w:val="en-GB"/>
        </w:rPr>
        <w:t>self-reflecting</w:t>
      </w:r>
      <w:r w:rsidRPr="2B7F2567" w:rsidR="3CF34F75">
        <w:rPr>
          <w:rFonts w:ascii="Times New Roman" w:hAnsi="Times New Roman" w:eastAsia="Times New Roman" w:cs="Times New Roman"/>
          <w:noProof w:val="0"/>
          <w:color w:val="212529"/>
          <w:sz w:val="24"/>
          <w:szCs w:val="24"/>
          <w:lang w:val="en-GB"/>
        </w:rPr>
        <w:t xml:space="preserve">. What is different about this method is that it includes the colleagues and </w:t>
      </w:r>
      <w:r w:rsidRPr="2B7F2567" w:rsidR="5286DC63">
        <w:rPr>
          <w:rFonts w:ascii="Times New Roman" w:hAnsi="Times New Roman" w:eastAsia="Times New Roman" w:cs="Times New Roman"/>
          <w:noProof w:val="0"/>
          <w:color w:val="212529"/>
          <w:sz w:val="24"/>
          <w:szCs w:val="24"/>
          <w:lang w:val="en-GB"/>
        </w:rPr>
        <w:t>students'</w:t>
      </w:r>
      <w:r w:rsidRPr="2B7F2567" w:rsidR="3CF34F75">
        <w:rPr>
          <w:rFonts w:ascii="Times New Roman" w:hAnsi="Times New Roman" w:eastAsia="Times New Roman" w:cs="Times New Roman"/>
          <w:noProof w:val="0"/>
          <w:color w:val="212529"/>
          <w:sz w:val="24"/>
          <w:szCs w:val="24"/>
          <w:lang w:val="en-GB"/>
        </w:rPr>
        <w:t xml:space="preserve"> lenses which </w:t>
      </w:r>
      <w:r w:rsidRPr="2B7F2567" w:rsidR="7C6EDB7D">
        <w:rPr>
          <w:rFonts w:ascii="Times New Roman" w:hAnsi="Times New Roman" w:eastAsia="Times New Roman" w:cs="Times New Roman"/>
          <w:noProof w:val="0"/>
          <w:color w:val="212529"/>
          <w:sz w:val="24"/>
          <w:szCs w:val="24"/>
          <w:lang w:val="en-GB"/>
        </w:rPr>
        <w:t>is not</w:t>
      </w:r>
      <w:r w:rsidRPr="2B7F2567" w:rsidR="3CF34F75">
        <w:rPr>
          <w:rFonts w:ascii="Times New Roman" w:hAnsi="Times New Roman" w:eastAsia="Times New Roman" w:cs="Times New Roman"/>
          <w:noProof w:val="0"/>
          <w:color w:val="212529"/>
          <w:sz w:val="24"/>
          <w:szCs w:val="24"/>
          <w:lang w:val="en-GB"/>
        </w:rPr>
        <w:t xml:space="preserve"> spoken about in other practices</w:t>
      </w:r>
      <w:r w:rsidRPr="2B7F2567" w:rsidR="786C0601">
        <w:rPr>
          <w:rFonts w:ascii="Times New Roman" w:hAnsi="Times New Roman" w:eastAsia="Times New Roman" w:cs="Times New Roman"/>
          <w:noProof w:val="0"/>
          <w:color w:val="212529"/>
          <w:sz w:val="24"/>
          <w:szCs w:val="24"/>
          <w:lang w:val="en-GB"/>
        </w:rPr>
        <w:t xml:space="preserve">. This could potentially be adapted to create a reflective method or changed to develop the </w:t>
      </w:r>
      <w:r w:rsidRPr="2B7F2567" w:rsidR="677D0341">
        <w:rPr>
          <w:rFonts w:ascii="Times New Roman" w:hAnsi="Times New Roman" w:eastAsia="Times New Roman" w:cs="Times New Roman"/>
          <w:noProof w:val="0"/>
          <w:color w:val="212529"/>
          <w:sz w:val="24"/>
          <w:szCs w:val="24"/>
          <w:lang w:val="en-GB"/>
        </w:rPr>
        <w:t>self-reflection</w:t>
      </w:r>
      <w:r w:rsidRPr="2B7F2567" w:rsidR="786C0601">
        <w:rPr>
          <w:rFonts w:ascii="Times New Roman" w:hAnsi="Times New Roman" w:eastAsia="Times New Roman" w:cs="Times New Roman"/>
          <w:noProof w:val="0"/>
          <w:color w:val="212529"/>
          <w:sz w:val="24"/>
          <w:szCs w:val="24"/>
          <w:lang w:val="en-GB"/>
        </w:rPr>
        <w:t xml:space="preserve"> last instead of at the beginning. You could use</w:t>
      </w:r>
      <w:r w:rsidRPr="2B7F2567" w:rsidR="066A025F">
        <w:rPr>
          <w:rFonts w:ascii="Times New Roman" w:hAnsi="Times New Roman" w:eastAsia="Times New Roman" w:cs="Times New Roman"/>
          <w:noProof w:val="0"/>
          <w:color w:val="212529"/>
          <w:sz w:val="24"/>
          <w:szCs w:val="24"/>
          <w:lang w:val="en-GB"/>
        </w:rPr>
        <w:t xml:space="preserve"> the lenses of the student and colleagues to develop a </w:t>
      </w:r>
      <w:r w:rsidRPr="2B7F2567" w:rsidR="42F4F6C1">
        <w:rPr>
          <w:rFonts w:ascii="Times New Roman" w:hAnsi="Times New Roman" w:eastAsia="Times New Roman" w:cs="Times New Roman"/>
          <w:noProof w:val="0"/>
          <w:color w:val="212529"/>
          <w:sz w:val="24"/>
          <w:szCs w:val="24"/>
          <w:lang w:val="en-GB"/>
        </w:rPr>
        <w:t>self-reflecting</w:t>
      </w:r>
      <w:r w:rsidRPr="2B7F2567" w:rsidR="066A025F">
        <w:rPr>
          <w:rFonts w:ascii="Times New Roman" w:hAnsi="Times New Roman" w:eastAsia="Times New Roman" w:cs="Times New Roman"/>
          <w:noProof w:val="0"/>
          <w:color w:val="212529"/>
          <w:sz w:val="24"/>
          <w:szCs w:val="24"/>
          <w:lang w:val="en-GB"/>
        </w:rPr>
        <w:t xml:space="preserve"> conclusion.</w:t>
      </w:r>
    </w:p>
    <w:p w:rsidR="4933B543" w:rsidP="2B7F2567" w:rsidRDefault="4933B543" w14:paraId="07CDEB15" w14:textId="44A18A19">
      <w:pPr>
        <w:pStyle w:val="Normal"/>
        <w:spacing w:after="0" w:line="360" w:lineRule="auto"/>
        <w:rPr>
          <w:rFonts w:ascii="Times New Roman" w:hAnsi="Times New Roman" w:eastAsia="Times New Roman" w:cs="Times New Roman"/>
          <w:b w:val="1"/>
          <w:bCs w:val="1"/>
          <w:sz w:val="24"/>
          <w:szCs w:val="24"/>
        </w:rPr>
      </w:pPr>
    </w:p>
    <w:p w:rsidR="4933B543" w:rsidP="2B7F2567" w:rsidRDefault="4933B543" w14:paraId="157F9BF7" w14:textId="3DD1D4C7">
      <w:pPr>
        <w:pStyle w:val="Normal"/>
        <w:spacing w:after="0" w:line="360" w:lineRule="auto"/>
        <w:rPr>
          <w:rFonts w:ascii="Times New Roman" w:hAnsi="Times New Roman" w:eastAsia="Times New Roman" w:cs="Times New Roman"/>
          <w:sz w:val="24"/>
          <w:szCs w:val="24"/>
        </w:rPr>
      </w:pPr>
      <w:r w:rsidRPr="2B7F2567" w:rsidR="651E598D">
        <w:rPr>
          <w:rFonts w:ascii="Times New Roman" w:hAnsi="Times New Roman" w:eastAsia="Times New Roman" w:cs="Times New Roman"/>
          <w:sz w:val="24"/>
          <w:szCs w:val="24"/>
        </w:rPr>
        <w:t xml:space="preserve">Due to the nature of research of </w:t>
      </w:r>
      <w:r w:rsidRPr="2B7F2567" w:rsidR="08821C92">
        <w:rPr>
          <w:rFonts w:ascii="Times New Roman" w:hAnsi="Times New Roman" w:eastAsia="Times New Roman" w:cs="Times New Roman"/>
          <w:sz w:val="24"/>
          <w:szCs w:val="24"/>
        </w:rPr>
        <w:t>differentiation, this</w:t>
      </w:r>
      <w:r w:rsidRPr="2B7F2567" w:rsidR="651E598D">
        <w:rPr>
          <w:rFonts w:ascii="Times New Roman" w:hAnsi="Times New Roman" w:eastAsia="Times New Roman" w:cs="Times New Roman"/>
          <w:sz w:val="24"/>
          <w:szCs w:val="24"/>
        </w:rPr>
        <w:t xml:space="preserve"> is something that is focused on within the new curriculum and is a practice that all teachers should use </w:t>
      </w:r>
      <w:r w:rsidRPr="2B7F2567" w:rsidR="22D043F3">
        <w:rPr>
          <w:rFonts w:ascii="Times New Roman" w:hAnsi="Times New Roman" w:eastAsia="Times New Roman" w:cs="Times New Roman"/>
          <w:sz w:val="24"/>
          <w:szCs w:val="24"/>
        </w:rPr>
        <w:t>and so Kolb’s reflective practice was chosen as it also includes ‘active experimentation’ which is the method of putting something you have learned into practice</w:t>
      </w:r>
      <w:r w:rsidRPr="2B7F2567" w:rsidR="6E3B258E">
        <w:rPr>
          <w:rFonts w:ascii="Times New Roman" w:hAnsi="Times New Roman" w:eastAsia="Times New Roman" w:cs="Times New Roman"/>
          <w:sz w:val="24"/>
          <w:szCs w:val="24"/>
        </w:rPr>
        <w:t>. So as a student teacher it is a good practical reflective model.</w:t>
      </w:r>
    </w:p>
    <w:p w:rsidR="4933B543" w:rsidP="2B7F2567" w:rsidRDefault="4933B543" w14:paraId="081D9970" w14:textId="1C8D416F">
      <w:pPr>
        <w:pStyle w:val="Normal"/>
        <w:spacing w:after="0" w:line="360" w:lineRule="auto"/>
        <w:rPr>
          <w:rFonts w:ascii="Times New Roman" w:hAnsi="Times New Roman" w:eastAsia="Times New Roman" w:cs="Times New Roman"/>
          <w:sz w:val="24"/>
          <w:szCs w:val="24"/>
        </w:rPr>
      </w:pPr>
    </w:p>
    <w:p w:rsidR="4933B543" w:rsidP="2B7F2567" w:rsidRDefault="4933B543" w14:paraId="0EBCB757" w14:textId="301CF7C7">
      <w:pPr>
        <w:pStyle w:val="Normal"/>
        <w:spacing w:after="0" w:line="360" w:lineRule="auto"/>
        <w:rPr>
          <w:rFonts w:ascii="Times New Roman" w:hAnsi="Times New Roman" w:eastAsia="Times New Roman" w:cs="Times New Roman"/>
          <w:sz w:val="24"/>
          <w:szCs w:val="24"/>
        </w:rPr>
      </w:pPr>
    </w:p>
    <w:p w:rsidR="4933B543" w:rsidP="2B7F2567" w:rsidRDefault="4933B543" w14:paraId="74FEE250" w14:textId="74E9CA60">
      <w:pPr>
        <w:pStyle w:val="Normal"/>
        <w:spacing w:after="0" w:line="360" w:lineRule="auto"/>
        <w:rPr>
          <w:rFonts w:ascii="Times New Roman" w:hAnsi="Times New Roman" w:eastAsia="Times New Roman" w:cs="Times New Roman"/>
          <w:sz w:val="24"/>
          <w:szCs w:val="24"/>
        </w:rPr>
      </w:pPr>
    </w:p>
    <w:p w:rsidR="4933B543" w:rsidP="2B7F2567" w:rsidRDefault="4933B543" w14:paraId="76D2B589" w14:textId="249E2B2D">
      <w:pPr>
        <w:pStyle w:val="Normal"/>
        <w:spacing w:after="0" w:line="360" w:lineRule="auto"/>
        <w:rPr>
          <w:rFonts w:ascii="Times New Roman" w:hAnsi="Times New Roman" w:eastAsia="Times New Roman" w:cs="Times New Roman"/>
          <w:sz w:val="24"/>
          <w:szCs w:val="24"/>
        </w:rPr>
      </w:pPr>
    </w:p>
    <w:p w:rsidR="4933B543" w:rsidP="2B7F2567" w:rsidRDefault="4933B543" w14:paraId="25B76536" w14:textId="79E5AE29">
      <w:pPr>
        <w:pStyle w:val="Normal"/>
        <w:spacing w:after="0" w:line="360" w:lineRule="auto"/>
        <w:rPr>
          <w:rFonts w:ascii="Times New Roman" w:hAnsi="Times New Roman" w:eastAsia="Times New Roman" w:cs="Times New Roman"/>
          <w:b w:val="1"/>
          <w:bCs w:val="1"/>
          <w:sz w:val="24"/>
          <w:szCs w:val="24"/>
          <w:u w:val="single"/>
        </w:rPr>
      </w:pPr>
      <w:r w:rsidRPr="2B7F2567" w:rsidR="14CC6DAF">
        <w:rPr>
          <w:rFonts w:ascii="Times New Roman" w:hAnsi="Times New Roman" w:eastAsia="Times New Roman" w:cs="Times New Roman"/>
          <w:b w:val="1"/>
          <w:bCs w:val="1"/>
          <w:sz w:val="24"/>
          <w:szCs w:val="24"/>
          <w:u w:val="single"/>
        </w:rPr>
        <w:t>Discussion</w:t>
      </w:r>
    </w:p>
    <w:p w:rsidR="4933B543" w:rsidP="2B7F2567" w:rsidRDefault="4933B543" w14:paraId="0E416235" w14:textId="7A55FF8B">
      <w:pPr>
        <w:pStyle w:val="Normal"/>
        <w:bidi w:val="0"/>
        <w:spacing w:before="0" w:beforeAutospacing="off" w:after="0" w:afterAutospacing="off" w:line="360"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2B7F2567" w:rsidR="55FF9CCA">
        <w:rPr>
          <w:rFonts w:ascii="Times New Roman" w:hAnsi="Times New Roman" w:eastAsia="Times New Roman" w:cs="Times New Roman"/>
          <w:b w:val="0"/>
          <w:bCs w:val="0"/>
          <w:sz w:val="24"/>
          <w:szCs w:val="24"/>
          <w:u w:val="none"/>
        </w:rPr>
        <w:t xml:space="preserve">For this next </w:t>
      </w:r>
      <w:r w:rsidRPr="2B7F2567" w:rsidR="38084500">
        <w:rPr>
          <w:rFonts w:ascii="Times New Roman" w:hAnsi="Times New Roman" w:eastAsia="Times New Roman" w:cs="Times New Roman"/>
          <w:b w:val="0"/>
          <w:bCs w:val="0"/>
          <w:sz w:val="24"/>
          <w:szCs w:val="24"/>
          <w:u w:val="none"/>
        </w:rPr>
        <w:t>discussion</w:t>
      </w:r>
      <w:r w:rsidRPr="2B7F2567" w:rsidR="55FF9CCA">
        <w:rPr>
          <w:rFonts w:ascii="Times New Roman" w:hAnsi="Times New Roman" w:eastAsia="Times New Roman" w:cs="Times New Roman"/>
          <w:b w:val="0"/>
          <w:bCs w:val="0"/>
          <w:sz w:val="24"/>
          <w:szCs w:val="24"/>
          <w:u w:val="none"/>
        </w:rPr>
        <w:t xml:space="preserve"> </w:t>
      </w:r>
      <w:r w:rsidRPr="2B7F2567" w:rsidR="55FF9CCA">
        <w:rPr>
          <w:rFonts w:ascii="Times New Roman" w:hAnsi="Times New Roman" w:eastAsia="Times New Roman" w:cs="Times New Roman"/>
          <w:b w:val="0"/>
          <w:bCs w:val="0"/>
          <w:sz w:val="24"/>
          <w:szCs w:val="24"/>
          <w:u w:val="none"/>
        </w:rPr>
        <w:t xml:space="preserve">I will revert to writing in the first person as it is looking at what I as a student teacher will take away and use in future practice and development. </w:t>
      </w:r>
      <w:r w:rsidRPr="2B7F2567" w:rsidR="3E6EDB64">
        <w:rPr>
          <w:rFonts w:ascii="Times New Roman" w:hAnsi="Times New Roman" w:eastAsia="Times New Roman" w:cs="Times New Roman"/>
          <w:b w:val="0"/>
          <w:bCs w:val="0"/>
          <w:sz w:val="24"/>
          <w:szCs w:val="24"/>
          <w:u w:val="none"/>
        </w:rPr>
        <w:t xml:space="preserve">It has been noted that differentiation is at the height of education currently especially when looking at the </w:t>
      </w:r>
      <w:r w:rsidRPr="2B7F2567" w:rsidR="4EC008DD">
        <w:rPr>
          <w:rFonts w:ascii="Times New Roman" w:hAnsi="Times New Roman" w:eastAsia="Times New Roman" w:cs="Times New Roman"/>
          <w:b w:val="0"/>
          <w:bCs w:val="0"/>
          <w:sz w:val="24"/>
          <w:szCs w:val="24"/>
          <w:u w:val="none"/>
        </w:rPr>
        <w:t xml:space="preserve">new curriculum for </w:t>
      </w:r>
      <w:r w:rsidRPr="2B7F2567" w:rsidR="6D82E53F">
        <w:rPr>
          <w:rFonts w:ascii="Times New Roman" w:hAnsi="Times New Roman" w:eastAsia="Times New Roman" w:cs="Times New Roman"/>
          <w:b w:val="0"/>
          <w:bCs w:val="0"/>
          <w:sz w:val="24"/>
          <w:szCs w:val="24"/>
          <w:u w:val="none"/>
        </w:rPr>
        <w:t>Wales</w:t>
      </w:r>
      <w:r w:rsidRPr="2B7F2567" w:rsidR="745F74AB">
        <w:rPr>
          <w:rFonts w:ascii="Times New Roman" w:hAnsi="Times New Roman" w:eastAsia="Times New Roman" w:cs="Times New Roman"/>
          <w:b w:val="0"/>
          <w:bCs w:val="0"/>
          <w:sz w:val="24"/>
          <w:szCs w:val="24"/>
          <w:u w:val="none"/>
        </w:rPr>
        <w:t>. I have found that differentiation is an effective tool that most teachers from observations do naturally and so it is just making sure that as a teacher I am inclusive to</w:t>
      </w:r>
      <w:r w:rsidRPr="2B7F2567" w:rsidR="150D0213">
        <w:rPr>
          <w:rFonts w:ascii="Times New Roman" w:hAnsi="Times New Roman" w:eastAsia="Times New Roman" w:cs="Times New Roman"/>
          <w:b w:val="0"/>
          <w:bCs w:val="0"/>
          <w:sz w:val="24"/>
          <w:szCs w:val="24"/>
          <w:u w:val="none"/>
        </w:rPr>
        <w:t xml:space="preserve"> </w:t>
      </w:r>
    </w:p>
    <w:p w:rsidR="4933B543" w:rsidP="2B7F2567" w:rsidRDefault="4933B543" w14:paraId="07F5BC06" w14:textId="1B333693">
      <w:pPr>
        <w:pStyle w:val="Normal"/>
        <w:bidi w:val="0"/>
        <w:spacing w:before="0" w:beforeAutospacing="off" w:after="0" w:afterAutospacing="off" w:line="360" w:lineRule="auto"/>
        <w:ind w:left="0" w:right="0"/>
        <w:jc w:val="left"/>
        <w:rPr>
          <w:rFonts w:ascii="Times New Roman" w:hAnsi="Times New Roman" w:eastAsia="Times New Roman" w:cs="Times New Roman"/>
          <w:b w:val="1"/>
          <w:bCs w:val="1"/>
          <w:sz w:val="24"/>
          <w:szCs w:val="24"/>
          <w:u w:val="single"/>
        </w:rPr>
      </w:pPr>
      <w:r w:rsidRPr="2B7F2567" w:rsidR="150D0213">
        <w:rPr>
          <w:rFonts w:ascii="Times New Roman" w:hAnsi="Times New Roman" w:eastAsia="Times New Roman" w:cs="Times New Roman"/>
          <w:b w:val="0"/>
          <w:bCs w:val="0"/>
          <w:sz w:val="24"/>
          <w:szCs w:val="24"/>
          <w:u w:val="none"/>
        </w:rPr>
        <w:t>every pupil in my classroom. Tomlinson said in an interview “</w:t>
      </w:r>
      <w:r w:rsidRPr="2B7F2567" w:rsidR="150D0213">
        <w:rPr>
          <w:rFonts w:ascii="Times New Roman" w:hAnsi="Times New Roman" w:eastAsia="Times New Roman" w:cs="Times New Roman"/>
          <w:noProof w:val="0"/>
          <w:color w:val="000000" w:themeColor="text1" w:themeTint="FF" w:themeShade="FF"/>
          <w:sz w:val="24"/>
          <w:szCs w:val="24"/>
          <w:lang w:val="en-GB"/>
        </w:rPr>
        <w:t xml:space="preserve">You're not a very good teacher, if you don't push kids a bit beyond their comfort </w:t>
      </w:r>
      <w:r w:rsidRPr="2B7F2567" w:rsidR="57E61684">
        <w:rPr>
          <w:rFonts w:ascii="Times New Roman" w:hAnsi="Times New Roman" w:eastAsia="Times New Roman" w:cs="Times New Roman"/>
          <w:noProof w:val="0"/>
          <w:color w:val="000000" w:themeColor="text1" w:themeTint="FF" w:themeShade="FF"/>
          <w:sz w:val="24"/>
          <w:szCs w:val="24"/>
          <w:lang w:val="en-GB"/>
        </w:rPr>
        <w:t>zone and</w:t>
      </w:r>
      <w:r w:rsidRPr="2B7F2567" w:rsidR="150D0213">
        <w:rPr>
          <w:rFonts w:ascii="Times New Roman" w:hAnsi="Times New Roman" w:eastAsia="Times New Roman" w:cs="Times New Roman"/>
          <w:noProof w:val="0"/>
          <w:color w:val="000000" w:themeColor="text1" w:themeTint="FF" w:themeShade="FF"/>
          <w:sz w:val="24"/>
          <w:szCs w:val="24"/>
          <w:lang w:val="en-GB"/>
        </w:rPr>
        <w:t xml:space="preserve"> provide support for that risk.</w:t>
      </w:r>
      <w:r w:rsidRPr="2B7F2567" w:rsidR="64EA4B60">
        <w:rPr>
          <w:rFonts w:ascii="Times New Roman" w:hAnsi="Times New Roman" w:eastAsia="Times New Roman" w:cs="Times New Roman"/>
          <w:noProof w:val="0"/>
          <w:color w:val="000000" w:themeColor="text1" w:themeTint="FF" w:themeShade="FF"/>
          <w:sz w:val="24"/>
          <w:szCs w:val="24"/>
          <w:lang w:val="en-GB"/>
        </w:rPr>
        <w:t>” (</w:t>
      </w:r>
      <w:r w:rsidRPr="2B7F2567" w:rsidR="2949176A">
        <w:rPr>
          <w:rFonts w:ascii="Times New Roman" w:hAnsi="Times New Roman" w:eastAsia="Times New Roman" w:cs="Times New Roman"/>
          <w:noProof w:val="0"/>
          <w:color w:val="000000" w:themeColor="text1" w:themeTint="FF" w:themeShade="FF"/>
          <w:sz w:val="24"/>
          <w:szCs w:val="24"/>
          <w:lang w:val="en-GB"/>
        </w:rPr>
        <w:t>T</w:t>
      </w:r>
      <w:r w:rsidRPr="2B7F2567" w:rsidR="64EA4B60">
        <w:rPr>
          <w:rFonts w:ascii="Times New Roman" w:hAnsi="Times New Roman" w:eastAsia="Times New Roman" w:cs="Times New Roman"/>
          <w:noProof w:val="0"/>
          <w:color w:val="000000" w:themeColor="text1" w:themeTint="FF" w:themeShade="FF"/>
          <w:sz w:val="24"/>
          <w:szCs w:val="24"/>
          <w:lang w:val="en-GB"/>
        </w:rPr>
        <w:t>omlinson</w:t>
      </w:r>
      <w:r w:rsidRPr="2B7F2567" w:rsidR="5AB31F48">
        <w:rPr>
          <w:rFonts w:ascii="Times New Roman" w:hAnsi="Times New Roman" w:eastAsia="Times New Roman" w:cs="Times New Roman"/>
          <w:noProof w:val="0"/>
          <w:color w:val="000000" w:themeColor="text1" w:themeTint="FF" w:themeShade="FF"/>
          <w:sz w:val="24"/>
          <w:szCs w:val="24"/>
          <w:lang w:val="en-GB"/>
        </w:rPr>
        <w:t>, 2015</w:t>
      </w:r>
      <w:r w:rsidRPr="2B7F2567" w:rsidR="64EA4B60">
        <w:rPr>
          <w:rFonts w:ascii="Times New Roman" w:hAnsi="Times New Roman" w:eastAsia="Times New Roman" w:cs="Times New Roman"/>
          <w:noProof w:val="0"/>
          <w:color w:val="000000" w:themeColor="text1" w:themeTint="FF" w:themeShade="FF"/>
          <w:sz w:val="24"/>
          <w:szCs w:val="24"/>
          <w:lang w:val="en-GB"/>
        </w:rPr>
        <w:t xml:space="preserve">) </w:t>
      </w:r>
      <w:bookmarkStart w:name="_Int_VnAIaMcY" w:id="918252148"/>
      <w:r w:rsidRPr="2B7F2567" w:rsidR="64EA4B60">
        <w:rPr>
          <w:rFonts w:ascii="Times New Roman" w:hAnsi="Times New Roman" w:eastAsia="Times New Roman" w:cs="Times New Roman"/>
          <w:noProof w:val="0"/>
          <w:color w:val="000000" w:themeColor="text1" w:themeTint="FF" w:themeShade="FF"/>
          <w:sz w:val="24"/>
          <w:szCs w:val="24"/>
          <w:lang w:val="en-GB"/>
        </w:rPr>
        <w:t xml:space="preserve">I </w:t>
      </w:r>
      <w:r w:rsidRPr="2B7F2567" w:rsidR="0E3072A7">
        <w:rPr>
          <w:rFonts w:ascii="Times New Roman" w:hAnsi="Times New Roman" w:eastAsia="Times New Roman" w:cs="Times New Roman"/>
          <w:noProof w:val="0"/>
          <w:color w:val="000000" w:themeColor="text1" w:themeTint="FF" w:themeShade="FF"/>
          <w:sz w:val="24"/>
          <w:szCs w:val="24"/>
          <w:lang w:val="en-GB"/>
        </w:rPr>
        <w:t>believe</w:t>
      </w:r>
      <w:r w:rsidRPr="2B7F2567" w:rsidR="64EA4B60">
        <w:rPr>
          <w:rFonts w:ascii="Times New Roman" w:hAnsi="Times New Roman" w:eastAsia="Times New Roman" w:cs="Times New Roman"/>
          <w:noProof w:val="0"/>
          <w:color w:val="000000" w:themeColor="text1" w:themeTint="FF" w:themeShade="FF"/>
          <w:sz w:val="24"/>
          <w:szCs w:val="24"/>
          <w:lang w:val="en-GB"/>
        </w:rPr>
        <w:t xml:space="preserve"> this</w:t>
      </w:r>
      <w:bookmarkEnd w:id="918252148"/>
      <w:r w:rsidRPr="2B7F2567" w:rsidR="64EA4B60">
        <w:rPr>
          <w:rFonts w:ascii="Times New Roman" w:hAnsi="Times New Roman" w:eastAsia="Times New Roman" w:cs="Times New Roman"/>
          <w:noProof w:val="0"/>
          <w:color w:val="000000" w:themeColor="text1" w:themeTint="FF" w:themeShade="FF"/>
          <w:sz w:val="24"/>
          <w:szCs w:val="24"/>
          <w:lang w:val="en-GB"/>
        </w:rPr>
        <w:t xml:space="preserve"> is a good </w:t>
      </w:r>
      <w:r w:rsidRPr="2B7F2567" w:rsidR="64EA4B60">
        <w:rPr>
          <w:rFonts w:ascii="Times New Roman" w:hAnsi="Times New Roman" w:eastAsia="Times New Roman" w:cs="Times New Roman"/>
          <w:noProof w:val="0"/>
          <w:color w:val="000000" w:themeColor="text1" w:themeTint="FF" w:themeShade="FF"/>
          <w:sz w:val="24"/>
          <w:szCs w:val="24"/>
          <w:lang w:val="en-GB"/>
        </w:rPr>
        <w:t>indication</w:t>
      </w:r>
      <w:r w:rsidRPr="2B7F2567" w:rsidR="64EA4B60">
        <w:rPr>
          <w:rFonts w:ascii="Times New Roman" w:hAnsi="Times New Roman" w:eastAsia="Times New Roman" w:cs="Times New Roman"/>
          <w:noProof w:val="0"/>
          <w:color w:val="000000" w:themeColor="text1" w:themeTint="FF" w:themeShade="FF"/>
          <w:sz w:val="24"/>
          <w:szCs w:val="24"/>
          <w:lang w:val="en-GB"/>
        </w:rPr>
        <w:t xml:space="preserve"> for how differentiation</w:t>
      </w:r>
      <w:r w:rsidRPr="2B7F2567" w:rsidR="6E7942B7">
        <w:rPr>
          <w:rFonts w:ascii="Times New Roman" w:hAnsi="Times New Roman" w:eastAsia="Times New Roman" w:cs="Times New Roman"/>
          <w:noProof w:val="0"/>
          <w:color w:val="000000" w:themeColor="text1" w:themeTint="FF" w:themeShade="FF"/>
          <w:sz w:val="24"/>
          <w:szCs w:val="24"/>
          <w:lang w:val="en-GB"/>
        </w:rPr>
        <w:t xml:space="preserve"> should be applied especially</w:t>
      </w:r>
      <w:r w:rsidRPr="2B7F2567" w:rsidR="64EA4B60">
        <w:rPr>
          <w:rFonts w:ascii="Times New Roman" w:hAnsi="Times New Roman" w:eastAsia="Times New Roman" w:cs="Times New Roman"/>
          <w:noProof w:val="0"/>
          <w:color w:val="000000" w:themeColor="text1" w:themeTint="FF" w:themeShade="FF"/>
          <w:sz w:val="24"/>
          <w:szCs w:val="24"/>
          <w:lang w:val="en-GB"/>
        </w:rPr>
        <w:t xml:space="preserve"> </w:t>
      </w:r>
      <w:r w:rsidRPr="2B7F2567" w:rsidR="64EA4B60">
        <w:rPr>
          <w:rFonts w:ascii="Times New Roman" w:hAnsi="Times New Roman" w:eastAsia="Times New Roman" w:cs="Times New Roman"/>
          <w:noProof w:val="0"/>
          <w:color w:val="000000" w:themeColor="text1" w:themeTint="FF" w:themeShade="FF"/>
          <w:sz w:val="24"/>
          <w:szCs w:val="24"/>
          <w:lang w:val="en-GB"/>
        </w:rPr>
        <w:t>when</w:t>
      </w:r>
      <w:r w:rsidRPr="2B7F2567" w:rsidR="64EA4B60">
        <w:rPr>
          <w:rFonts w:ascii="Times New Roman" w:hAnsi="Times New Roman" w:eastAsia="Times New Roman" w:cs="Times New Roman"/>
          <w:noProof w:val="0"/>
          <w:color w:val="000000" w:themeColor="text1" w:themeTint="FF" w:themeShade="FF"/>
          <w:sz w:val="24"/>
          <w:szCs w:val="24"/>
          <w:lang w:val="en-GB"/>
        </w:rPr>
        <w:t xml:space="preserve"> looking at the more able and talented learne</w:t>
      </w:r>
      <w:r w:rsidRPr="2B7F2567" w:rsidR="11E0D36E">
        <w:rPr>
          <w:rFonts w:ascii="Times New Roman" w:hAnsi="Times New Roman" w:eastAsia="Times New Roman" w:cs="Times New Roman"/>
          <w:noProof w:val="0"/>
          <w:color w:val="000000" w:themeColor="text1" w:themeTint="FF" w:themeShade="FF"/>
          <w:sz w:val="24"/>
          <w:szCs w:val="24"/>
          <w:lang w:val="en-GB"/>
        </w:rPr>
        <w:t>rs</w:t>
      </w:r>
      <w:r w:rsidRPr="2B7F2567" w:rsidR="797C430A">
        <w:rPr>
          <w:rFonts w:ascii="Times New Roman" w:hAnsi="Times New Roman" w:eastAsia="Times New Roman" w:cs="Times New Roman"/>
          <w:noProof w:val="0"/>
          <w:color w:val="000000" w:themeColor="text1" w:themeTint="FF" w:themeShade="FF"/>
          <w:sz w:val="24"/>
          <w:szCs w:val="24"/>
          <w:lang w:val="en-GB"/>
        </w:rPr>
        <w:t>.</w:t>
      </w:r>
      <w:r w:rsidRPr="2B7F2567" w:rsidR="11E0D36E">
        <w:rPr>
          <w:rFonts w:ascii="Times New Roman" w:hAnsi="Times New Roman" w:eastAsia="Times New Roman" w:cs="Times New Roman"/>
          <w:noProof w:val="0"/>
          <w:color w:val="000000" w:themeColor="text1" w:themeTint="FF" w:themeShade="FF"/>
          <w:sz w:val="24"/>
          <w:szCs w:val="24"/>
          <w:lang w:val="en-GB"/>
        </w:rPr>
        <w:t xml:space="preserve"> There should always be challenge in a lesson but </w:t>
      </w:r>
      <w:bookmarkStart w:name="_Int_x48yUl00" w:id="329358737"/>
      <w:r w:rsidRPr="2B7F2567" w:rsidR="11E0D36E">
        <w:rPr>
          <w:rFonts w:ascii="Times New Roman" w:hAnsi="Times New Roman" w:eastAsia="Times New Roman" w:cs="Times New Roman"/>
          <w:noProof w:val="0"/>
          <w:color w:val="000000" w:themeColor="text1" w:themeTint="FF" w:themeShade="FF"/>
          <w:sz w:val="24"/>
          <w:szCs w:val="24"/>
          <w:lang w:val="en-GB"/>
        </w:rPr>
        <w:t>as long as</w:t>
      </w:r>
      <w:bookmarkEnd w:id="329358737"/>
      <w:r w:rsidRPr="2B7F2567" w:rsidR="11E0D36E">
        <w:rPr>
          <w:rFonts w:ascii="Times New Roman" w:hAnsi="Times New Roman" w:eastAsia="Times New Roman" w:cs="Times New Roman"/>
          <w:noProof w:val="0"/>
          <w:color w:val="000000" w:themeColor="text1" w:themeTint="FF" w:themeShade="FF"/>
          <w:sz w:val="24"/>
          <w:szCs w:val="24"/>
          <w:lang w:val="en-GB"/>
        </w:rPr>
        <w:t xml:space="preserve"> a teacher can support the learner through the challenge and give them the correct tools to be able to problem solve then </w:t>
      </w:r>
      <w:r w:rsidRPr="2B7F2567" w:rsidR="5F84E8E2">
        <w:rPr>
          <w:rFonts w:ascii="Times New Roman" w:hAnsi="Times New Roman" w:eastAsia="Times New Roman" w:cs="Times New Roman"/>
          <w:noProof w:val="0"/>
          <w:color w:val="000000" w:themeColor="text1" w:themeTint="FF" w:themeShade="FF"/>
          <w:sz w:val="24"/>
          <w:szCs w:val="24"/>
          <w:lang w:val="en-GB"/>
        </w:rPr>
        <w:t xml:space="preserve">learners will thrive. And although it may not </w:t>
      </w:r>
      <w:r w:rsidRPr="2B7F2567" w:rsidR="5F84E8E2">
        <w:rPr>
          <w:rFonts w:ascii="Times New Roman" w:hAnsi="Times New Roman" w:eastAsia="Times New Roman" w:cs="Times New Roman"/>
          <w:noProof w:val="0"/>
          <w:color w:val="000000" w:themeColor="text1" w:themeTint="FF" w:themeShade="FF"/>
          <w:sz w:val="24"/>
          <w:szCs w:val="24"/>
          <w:lang w:val="en-GB"/>
        </w:rPr>
        <w:t>demonstrate</w:t>
      </w:r>
      <w:r w:rsidRPr="2B7F2567" w:rsidR="5F84E8E2">
        <w:rPr>
          <w:rFonts w:ascii="Times New Roman" w:hAnsi="Times New Roman" w:eastAsia="Times New Roman" w:cs="Times New Roman"/>
          <w:noProof w:val="0"/>
          <w:color w:val="000000" w:themeColor="text1" w:themeTint="FF" w:themeShade="FF"/>
          <w:sz w:val="24"/>
          <w:szCs w:val="24"/>
          <w:lang w:val="en-GB"/>
        </w:rPr>
        <w:t xml:space="preserve"> the ‘</w:t>
      </w:r>
      <w:r w:rsidRPr="2B7F2567" w:rsidR="517179DD">
        <w:rPr>
          <w:rFonts w:ascii="Times New Roman" w:hAnsi="Times New Roman" w:eastAsia="Times New Roman" w:cs="Times New Roman"/>
          <w:noProof w:val="0"/>
          <w:color w:val="000000" w:themeColor="text1" w:themeTint="FF" w:themeShade="FF"/>
          <w:sz w:val="24"/>
          <w:szCs w:val="24"/>
          <w:lang w:val="en-GB"/>
        </w:rPr>
        <w:t>independent</w:t>
      </w:r>
      <w:r w:rsidRPr="2B7F2567" w:rsidR="5F84E8E2">
        <w:rPr>
          <w:rFonts w:ascii="Times New Roman" w:hAnsi="Times New Roman" w:eastAsia="Times New Roman" w:cs="Times New Roman"/>
          <w:noProof w:val="0"/>
          <w:color w:val="000000" w:themeColor="text1" w:themeTint="FF" w:themeShade="FF"/>
          <w:sz w:val="24"/>
          <w:szCs w:val="24"/>
          <w:lang w:val="en-GB"/>
        </w:rPr>
        <w:t xml:space="preserve"> learner’ it enables leaners to develop themselves a method </w:t>
      </w:r>
      <w:r w:rsidRPr="2B7F2567" w:rsidR="383726CA">
        <w:rPr>
          <w:rFonts w:ascii="Times New Roman" w:hAnsi="Times New Roman" w:eastAsia="Times New Roman" w:cs="Times New Roman"/>
          <w:noProof w:val="0"/>
          <w:color w:val="000000" w:themeColor="text1" w:themeTint="FF" w:themeShade="FF"/>
          <w:sz w:val="24"/>
          <w:szCs w:val="24"/>
          <w:lang w:val="en-GB"/>
        </w:rPr>
        <w:t>t</w:t>
      </w:r>
      <w:r w:rsidRPr="2B7F2567" w:rsidR="5F84E8E2">
        <w:rPr>
          <w:rFonts w:ascii="Times New Roman" w:hAnsi="Times New Roman" w:eastAsia="Times New Roman" w:cs="Times New Roman"/>
          <w:noProof w:val="0"/>
          <w:color w:val="000000" w:themeColor="text1" w:themeTint="FF" w:themeShade="FF"/>
          <w:sz w:val="24"/>
          <w:szCs w:val="24"/>
          <w:lang w:val="en-GB"/>
        </w:rPr>
        <w:t xml:space="preserve">o become independent in the future </w:t>
      </w:r>
      <w:r w:rsidRPr="2B7F2567" w:rsidR="591E527E">
        <w:rPr>
          <w:rFonts w:ascii="Times New Roman" w:hAnsi="Times New Roman" w:eastAsia="Times New Roman" w:cs="Times New Roman"/>
          <w:noProof w:val="0"/>
          <w:color w:val="000000" w:themeColor="text1" w:themeTint="FF" w:themeShade="FF"/>
          <w:sz w:val="24"/>
          <w:szCs w:val="24"/>
          <w:lang w:val="en-GB"/>
        </w:rPr>
        <w:t xml:space="preserve">as the new curriculum intends. </w:t>
      </w:r>
      <w:r w:rsidRPr="2B7F2567" w:rsidR="5EA138FD">
        <w:rPr>
          <w:rFonts w:ascii="Times New Roman" w:hAnsi="Times New Roman" w:eastAsia="Times New Roman" w:cs="Times New Roman"/>
          <w:noProof w:val="0"/>
          <w:color w:val="000000" w:themeColor="text1" w:themeTint="FF" w:themeShade="FF"/>
          <w:sz w:val="24"/>
          <w:szCs w:val="24"/>
          <w:lang w:val="en-GB"/>
        </w:rPr>
        <w:t xml:space="preserve">When developing my own teaching </w:t>
      </w:r>
      <w:r w:rsidRPr="2B7F2567" w:rsidR="225F72CA">
        <w:rPr>
          <w:rFonts w:ascii="Times New Roman" w:hAnsi="Times New Roman" w:eastAsia="Times New Roman" w:cs="Times New Roman"/>
          <w:noProof w:val="0"/>
          <w:color w:val="000000" w:themeColor="text1" w:themeTint="FF" w:themeShade="FF"/>
          <w:sz w:val="24"/>
          <w:szCs w:val="24"/>
          <w:lang w:val="en-GB"/>
        </w:rPr>
        <w:t>styles,</w:t>
      </w:r>
      <w:r w:rsidRPr="2B7F2567" w:rsidR="5EA138FD">
        <w:rPr>
          <w:rFonts w:ascii="Times New Roman" w:hAnsi="Times New Roman" w:eastAsia="Times New Roman" w:cs="Times New Roman"/>
          <w:noProof w:val="0"/>
          <w:color w:val="000000" w:themeColor="text1" w:themeTint="FF" w:themeShade="FF"/>
          <w:sz w:val="24"/>
          <w:szCs w:val="24"/>
          <w:lang w:val="en-GB"/>
        </w:rPr>
        <w:t xml:space="preserve"> it was important to me that I included a variety of differentiation styles. In one of my </w:t>
      </w:r>
      <w:r w:rsidRPr="2B7F2567" w:rsidR="4C1B9318">
        <w:rPr>
          <w:rFonts w:ascii="Times New Roman" w:hAnsi="Times New Roman" w:eastAsia="Times New Roman" w:cs="Times New Roman"/>
          <w:noProof w:val="0"/>
          <w:color w:val="000000" w:themeColor="text1" w:themeTint="FF" w:themeShade="FF"/>
          <w:sz w:val="24"/>
          <w:szCs w:val="24"/>
          <w:lang w:val="en-GB"/>
        </w:rPr>
        <w:t>lessons,</w:t>
      </w:r>
      <w:r w:rsidRPr="2B7F2567" w:rsidR="5EA138FD">
        <w:rPr>
          <w:rFonts w:ascii="Times New Roman" w:hAnsi="Times New Roman" w:eastAsia="Times New Roman" w:cs="Times New Roman"/>
          <w:noProof w:val="0"/>
          <w:color w:val="000000" w:themeColor="text1" w:themeTint="FF" w:themeShade="FF"/>
          <w:sz w:val="24"/>
          <w:szCs w:val="24"/>
          <w:lang w:val="en-GB"/>
        </w:rPr>
        <w:t xml:space="preserve"> I decided to add a ‘sparkle task’ this enabled </w:t>
      </w:r>
      <w:r w:rsidRPr="2B7F2567" w:rsidR="3941FBFF">
        <w:rPr>
          <w:rFonts w:ascii="Times New Roman" w:hAnsi="Times New Roman" w:eastAsia="Times New Roman" w:cs="Times New Roman"/>
          <w:noProof w:val="0"/>
          <w:color w:val="000000" w:themeColor="text1" w:themeTint="FF" w:themeShade="FF"/>
          <w:sz w:val="24"/>
          <w:szCs w:val="24"/>
          <w:lang w:val="en-GB"/>
        </w:rPr>
        <w:t xml:space="preserve">the </w:t>
      </w:r>
      <w:r w:rsidRPr="2B7F2567" w:rsidR="5EA138FD">
        <w:rPr>
          <w:rFonts w:ascii="Times New Roman" w:hAnsi="Times New Roman" w:eastAsia="Times New Roman" w:cs="Times New Roman"/>
          <w:noProof w:val="0"/>
          <w:color w:val="000000" w:themeColor="text1" w:themeTint="FF" w:themeShade="FF"/>
          <w:sz w:val="24"/>
          <w:szCs w:val="24"/>
          <w:lang w:val="en-GB"/>
        </w:rPr>
        <w:t>learners</w:t>
      </w:r>
      <w:r w:rsidRPr="2B7F2567" w:rsidR="5EA138FD">
        <w:rPr>
          <w:rFonts w:ascii="Times New Roman" w:hAnsi="Times New Roman" w:eastAsia="Times New Roman" w:cs="Times New Roman"/>
          <w:noProof w:val="0"/>
          <w:color w:val="000000" w:themeColor="text1" w:themeTint="FF" w:themeShade="FF"/>
          <w:sz w:val="24"/>
          <w:szCs w:val="24"/>
          <w:lang w:val="en-GB"/>
        </w:rPr>
        <w:t xml:space="preserve"> t</w:t>
      </w:r>
      <w:r w:rsidRPr="2B7F2567" w:rsidR="3DF3AB96">
        <w:rPr>
          <w:rFonts w:ascii="Times New Roman" w:hAnsi="Times New Roman" w:eastAsia="Times New Roman" w:cs="Times New Roman"/>
          <w:noProof w:val="0"/>
          <w:color w:val="000000" w:themeColor="text1" w:themeTint="FF" w:themeShade="FF"/>
          <w:sz w:val="24"/>
          <w:szCs w:val="24"/>
          <w:lang w:val="en-GB"/>
        </w:rPr>
        <w:t xml:space="preserve">hat were thriving on the original task to add an extra layer to their work if they felt they were happy with their first task. I also try and </w:t>
      </w:r>
      <w:r w:rsidRPr="2B7F2567" w:rsidR="27AB27EB">
        <w:rPr>
          <w:rFonts w:ascii="Times New Roman" w:hAnsi="Times New Roman" w:eastAsia="Times New Roman" w:cs="Times New Roman"/>
          <w:noProof w:val="0"/>
          <w:color w:val="000000" w:themeColor="text1" w:themeTint="FF" w:themeShade="FF"/>
          <w:sz w:val="24"/>
          <w:szCs w:val="24"/>
          <w:lang w:val="en-GB"/>
        </w:rPr>
        <w:t>integrate</w:t>
      </w:r>
      <w:r w:rsidRPr="2B7F2567" w:rsidR="3DF3AB96">
        <w:rPr>
          <w:rFonts w:ascii="Times New Roman" w:hAnsi="Times New Roman" w:eastAsia="Times New Roman" w:cs="Times New Roman"/>
          <w:noProof w:val="0"/>
          <w:color w:val="000000" w:themeColor="text1" w:themeTint="FF" w:themeShade="FF"/>
          <w:sz w:val="24"/>
          <w:szCs w:val="24"/>
          <w:lang w:val="en-GB"/>
        </w:rPr>
        <w:t xml:space="preserve"> differentiation while not drawing too much attention to it. For </w:t>
      </w:r>
      <w:r w:rsidRPr="2B7F2567" w:rsidR="1C85E3AA">
        <w:rPr>
          <w:rFonts w:ascii="Times New Roman" w:hAnsi="Times New Roman" w:eastAsia="Times New Roman" w:cs="Times New Roman"/>
          <w:noProof w:val="0"/>
          <w:color w:val="000000" w:themeColor="text1" w:themeTint="FF" w:themeShade="FF"/>
          <w:sz w:val="24"/>
          <w:szCs w:val="24"/>
          <w:lang w:val="en-GB"/>
        </w:rPr>
        <w:t>example,</w:t>
      </w:r>
      <w:r w:rsidRPr="2B7F2567" w:rsidR="3DF3AB96">
        <w:rPr>
          <w:rFonts w:ascii="Times New Roman" w:hAnsi="Times New Roman" w:eastAsia="Times New Roman" w:cs="Times New Roman"/>
          <w:noProof w:val="0"/>
          <w:color w:val="000000" w:themeColor="text1" w:themeTint="FF" w:themeShade="FF"/>
          <w:sz w:val="24"/>
          <w:szCs w:val="24"/>
          <w:lang w:val="en-GB"/>
        </w:rPr>
        <w:t xml:space="preserve"> those that struggle to answer questions using full </w:t>
      </w:r>
      <w:r w:rsidRPr="2B7F2567" w:rsidR="3E5E9E90">
        <w:rPr>
          <w:rFonts w:ascii="Times New Roman" w:hAnsi="Times New Roman" w:eastAsia="Times New Roman" w:cs="Times New Roman"/>
          <w:noProof w:val="0"/>
          <w:color w:val="000000" w:themeColor="text1" w:themeTint="FF" w:themeShade="FF"/>
          <w:sz w:val="24"/>
          <w:szCs w:val="24"/>
          <w:lang w:val="en-GB"/>
        </w:rPr>
        <w:t>sentences</w:t>
      </w:r>
      <w:r w:rsidRPr="2B7F2567" w:rsidR="704F9621">
        <w:rPr>
          <w:rFonts w:ascii="Times New Roman" w:hAnsi="Times New Roman" w:eastAsia="Times New Roman" w:cs="Times New Roman"/>
          <w:noProof w:val="0"/>
          <w:color w:val="000000" w:themeColor="text1" w:themeTint="FF" w:themeShade="FF"/>
          <w:sz w:val="24"/>
          <w:szCs w:val="24"/>
          <w:lang w:val="en-GB"/>
        </w:rPr>
        <w:t xml:space="preserve"> I have started to add </w:t>
      </w:r>
      <w:r w:rsidRPr="2B7F2567" w:rsidR="3F03F818">
        <w:rPr>
          <w:rFonts w:ascii="Times New Roman" w:hAnsi="Times New Roman" w:eastAsia="Times New Roman" w:cs="Times New Roman"/>
          <w:noProof w:val="0"/>
          <w:color w:val="000000" w:themeColor="text1" w:themeTint="FF" w:themeShade="FF"/>
          <w:sz w:val="24"/>
          <w:szCs w:val="24"/>
          <w:lang w:val="en-GB"/>
        </w:rPr>
        <w:t>sentence</w:t>
      </w:r>
      <w:r w:rsidRPr="2B7F2567" w:rsidR="704F9621">
        <w:rPr>
          <w:rFonts w:ascii="Times New Roman" w:hAnsi="Times New Roman" w:eastAsia="Times New Roman" w:cs="Times New Roman"/>
          <w:noProof w:val="0"/>
          <w:color w:val="000000" w:themeColor="text1" w:themeTint="FF" w:themeShade="FF"/>
          <w:sz w:val="24"/>
          <w:szCs w:val="24"/>
          <w:lang w:val="en-GB"/>
        </w:rPr>
        <w:t xml:space="preserve"> starters onto a power point slide. This enables the learners to also take part and answer when they may</w:t>
      </w:r>
      <w:r w:rsidRPr="2B7F2567" w:rsidR="211C5E6C">
        <w:rPr>
          <w:rFonts w:ascii="Times New Roman" w:hAnsi="Times New Roman" w:eastAsia="Times New Roman" w:cs="Times New Roman"/>
          <w:noProof w:val="0"/>
          <w:color w:val="000000" w:themeColor="text1" w:themeTint="FF" w:themeShade="FF"/>
          <w:sz w:val="24"/>
          <w:szCs w:val="24"/>
          <w:lang w:val="en-GB"/>
        </w:rPr>
        <w:t xml:space="preserve"> </w:t>
      </w:r>
      <w:r w:rsidRPr="2B7F2567" w:rsidR="704F9621">
        <w:rPr>
          <w:rFonts w:ascii="Times New Roman" w:hAnsi="Times New Roman" w:eastAsia="Times New Roman" w:cs="Times New Roman"/>
          <w:noProof w:val="0"/>
          <w:color w:val="000000" w:themeColor="text1" w:themeTint="FF" w:themeShade="FF"/>
          <w:sz w:val="24"/>
          <w:szCs w:val="24"/>
          <w:lang w:val="en-GB"/>
        </w:rPr>
        <w:t xml:space="preserve">have </w:t>
      </w:r>
      <w:r w:rsidRPr="2B7F2567" w:rsidR="43B7F8C3">
        <w:rPr>
          <w:rFonts w:ascii="Times New Roman" w:hAnsi="Times New Roman" w:eastAsia="Times New Roman" w:cs="Times New Roman"/>
          <w:noProof w:val="0"/>
          <w:color w:val="000000" w:themeColor="text1" w:themeTint="FF" w:themeShade="FF"/>
          <w:sz w:val="24"/>
          <w:szCs w:val="24"/>
          <w:lang w:val="en-GB"/>
        </w:rPr>
        <w:t>previously</w:t>
      </w:r>
      <w:r w:rsidRPr="2B7F2567" w:rsidR="704F9621">
        <w:rPr>
          <w:rFonts w:ascii="Times New Roman" w:hAnsi="Times New Roman" w:eastAsia="Times New Roman" w:cs="Times New Roman"/>
          <w:noProof w:val="0"/>
          <w:color w:val="000000" w:themeColor="text1" w:themeTint="FF" w:themeShade="FF"/>
          <w:sz w:val="24"/>
          <w:szCs w:val="24"/>
          <w:lang w:val="en-GB"/>
        </w:rPr>
        <w:t xml:space="preserve"> shied away from d</w:t>
      </w:r>
      <w:r w:rsidRPr="2B7F2567" w:rsidR="5BEB0360">
        <w:rPr>
          <w:rFonts w:ascii="Times New Roman" w:hAnsi="Times New Roman" w:eastAsia="Times New Roman" w:cs="Times New Roman"/>
          <w:noProof w:val="0"/>
          <w:color w:val="000000" w:themeColor="text1" w:themeTint="FF" w:themeShade="FF"/>
          <w:sz w:val="24"/>
          <w:szCs w:val="24"/>
          <w:lang w:val="en-GB"/>
        </w:rPr>
        <w:t xml:space="preserve">oing so. I </w:t>
      </w:r>
      <w:r w:rsidRPr="2B7F2567" w:rsidR="258BA16F">
        <w:rPr>
          <w:rFonts w:ascii="Times New Roman" w:hAnsi="Times New Roman" w:eastAsia="Times New Roman" w:cs="Times New Roman"/>
          <w:noProof w:val="0"/>
          <w:color w:val="000000" w:themeColor="text1" w:themeTint="FF" w:themeShade="FF"/>
          <w:sz w:val="24"/>
          <w:szCs w:val="24"/>
          <w:lang w:val="en-GB"/>
        </w:rPr>
        <w:t>believe</w:t>
      </w:r>
      <w:r w:rsidRPr="2B7F2567" w:rsidR="5BEB0360">
        <w:rPr>
          <w:rFonts w:ascii="Times New Roman" w:hAnsi="Times New Roman" w:eastAsia="Times New Roman" w:cs="Times New Roman"/>
          <w:noProof w:val="0"/>
          <w:color w:val="000000" w:themeColor="text1" w:themeTint="FF" w:themeShade="FF"/>
          <w:sz w:val="24"/>
          <w:szCs w:val="24"/>
          <w:lang w:val="en-GB"/>
        </w:rPr>
        <w:t xml:space="preserve"> the use of the bronze, </w:t>
      </w:r>
      <w:r w:rsidRPr="2B7F2567" w:rsidR="5BEB0360">
        <w:rPr>
          <w:rFonts w:ascii="Times New Roman" w:hAnsi="Times New Roman" w:eastAsia="Times New Roman" w:cs="Times New Roman"/>
          <w:noProof w:val="0"/>
          <w:color w:val="000000" w:themeColor="text1" w:themeTint="FF" w:themeShade="FF"/>
          <w:sz w:val="24"/>
          <w:szCs w:val="24"/>
          <w:lang w:val="en-GB"/>
        </w:rPr>
        <w:t>silver</w:t>
      </w:r>
      <w:r w:rsidRPr="2B7F2567" w:rsidR="5BEB0360">
        <w:rPr>
          <w:rFonts w:ascii="Times New Roman" w:hAnsi="Times New Roman" w:eastAsia="Times New Roman" w:cs="Times New Roman"/>
          <w:noProof w:val="0"/>
          <w:color w:val="000000" w:themeColor="text1" w:themeTint="FF" w:themeShade="FF"/>
          <w:sz w:val="24"/>
          <w:szCs w:val="24"/>
          <w:lang w:val="en-GB"/>
        </w:rPr>
        <w:t xml:space="preserve"> and gold method to be effective however as seen in the critical incident could have the </w:t>
      </w:r>
      <w:r w:rsidRPr="2B7F2567" w:rsidR="737BC4C6">
        <w:rPr>
          <w:rFonts w:ascii="Times New Roman" w:hAnsi="Times New Roman" w:eastAsia="Times New Roman" w:cs="Times New Roman"/>
          <w:noProof w:val="0"/>
          <w:color w:val="000000" w:themeColor="text1" w:themeTint="FF" w:themeShade="FF"/>
          <w:sz w:val="24"/>
          <w:szCs w:val="24"/>
          <w:lang w:val="en-GB"/>
        </w:rPr>
        <w:t xml:space="preserve">opportunity to cause embarrassment and so I have also planned to adapt this method. I have done this by looking at the success criteria of the lesson and </w:t>
      </w:r>
      <w:r w:rsidRPr="2B7F2567" w:rsidR="52CE375F">
        <w:rPr>
          <w:rFonts w:ascii="Times New Roman" w:hAnsi="Times New Roman" w:eastAsia="Times New Roman" w:cs="Times New Roman"/>
          <w:noProof w:val="0"/>
          <w:color w:val="000000" w:themeColor="text1" w:themeTint="FF" w:themeShade="FF"/>
          <w:sz w:val="24"/>
          <w:szCs w:val="24"/>
          <w:lang w:val="en-GB"/>
        </w:rPr>
        <w:t>giving</w:t>
      </w:r>
      <w:r w:rsidRPr="2B7F2567" w:rsidR="737BC4C6">
        <w:rPr>
          <w:rFonts w:ascii="Times New Roman" w:hAnsi="Times New Roman" w:eastAsia="Times New Roman" w:cs="Times New Roman"/>
          <w:noProof w:val="0"/>
          <w:color w:val="000000" w:themeColor="text1" w:themeTint="FF" w:themeShade="FF"/>
          <w:sz w:val="24"/>
          <w:szCs w:val="24"/>
          <w:lang w:val="en-GB"/>
        </w:rPr>
        <w:t xml:space="preserve"> learners </w:t>
      </w:r>
      <w:r w:rsidRPr="2B7F2567" w:rsidR="71C6C30F">
        <w:rPr>
          <w:rFonts w:ascii="Times New Roman" w:hAnsi="Times New Roman" w:eastAsia="Times New Roman" w:cs="Times New Roman"/>
          <w:noProof w:val="0"/>
          <w:color w:val="000000" w:themeColor="text1" w:themeTint="FF" w:themeShade="FF"/>
          <w:sz w:val="24"/>
          <w:szCs w:val="24"/>
          <w:lang w:val="en-GB"/>
        </w:rPr>
        <w:t xml:space="preserve">the </w:t>
      </w:r>
      <w:r w:rsidRPr="2B7F2567" w:rsidR="71C6C30F">
        <w:rPr>
          <w:rFonts w:ascii="Times New Roman" w:hAnsi="Times New Roman" w:eastAsia="Times New Roman" w:cs="Times New Roman"/>
          <w:noProof w:val="0"/>
          <w:color w:val="000000" w:themeColor="text1" w:themeTint="FF" w:themeShade="FF"/>
          <w:sz w:val="24"/>
          <w:szCs w:val="24"/>
          <w:lang w:val="en-GB"/>
        </w:rPr>
        <w:t>option</w:t>
      </w:r>
      <w:r w:rsidRPr="2B7F2567" w:rsidR="71C6C30F">
        <w:rPr>
          <w:rFonts w:ascii="Times New Roman" w:hAnsi="Times New Roman" w:eastAsia="Times New Roman" w:cs="Times New Roman"/>
          <w:noProof w:val="0"/>
          <w:color w:val="000000" w:themeColor="text1" w:themeTint="FF" w:themeShade="FF"/>
          <w:sz w:val="24"/>
          <w:szCs w:val="24"/>
          <w:lang w:val="en-GB"/>
        </w:rPr>
        <w:t xml:space="preserve"> to work on extra tasks once meeting the original goal. If I give pupils 10 minutes to complete a </w:t>
      </w:r>
      <w:r w:rsidRPr="2B7F2567" w:rsidR="629F6218">
        <w:rPr>
          <w:rFonts w:ascii="Times New Roman" w:hAnsi="Times New Roman" w:eastAsia="Times New Roman" w:cs="Times New Roman"/>
          <w:noProof w:val="0"/>
          <w:color w:val="000000" w:themeColor="text1" w:themeTint="FF" w:themeShade="FF"/>
          <w:sz w:val="24"/>
          <w:szCs w:val="24"/>
          <w:lang w:val="en-GB"/>
        </w:rPr>
        <w:t>task,</w:t>
      </w:r>
      <w:r w:rsidRPr="2B7F2567" w:rsidR="71C6C30F">
        <w:rPr>
          <w:rFonts w:ascii="Times New Roman" w:hAnsi="Times New Roman" w:eastAsia="Times New Roman" w:cs="Times New Roman"/>
          <w:noProof w:val="0"/>
          <w:color w:val="000000" w:themeColor="text1" w:themeTint="FF" w:themeShade="FF"/>
          <w:sz w:val="24"/>
          <w:szCs w:val="24"/>
          <w:lang w:val="en-GB"/>
        </w:rPr>
        <w:t xml:space="preserve"> I will have 3 tasks on the board. All learners must complete task number </w:t>
      </w:r>
      <w:r w:rsidRPr="2B7F2567" w:rsidR="577192F2">
        <w:rPr>
          <w:rFonts w:ascii="Times New Roman" w:hAnsi="Times New Roman" w:eastAsia="Times New Roman" w:cs="Times New Roman"/>
          <w:noProof w:val="0"/>
          <w:color w:val="000000" w:themeColor="text1" w:themeTint="FF" w:themeShade="FF"/>
          <w:sz w:val="24"/>
          <w:szCs w:val="24"/>
          <w:lang w:val="en-GB"/>
        </w:rPr>
        <w:t>one</w:t>
      </w:r>
      <w:r w:rsidRPr="2B7F2567" w:rsidR="71C6C30F">
        <w:rPr>
          <w:rFonts w:ascii="Times New Roman" w:hAnsi="Times New Roman" w:eastAsia="Times New Roman" w:cs="Times New Roman"/>
          <w:noProof w:val="0"/>
          <w:color w:val="000000" w:themeColor="text1" w:themeTint="FF" w:themeShade="FF"/>
          <w:sz w:val="24"/>
          <w:szCs w:val="24"/>
          <w:lang w:val="en-GB"/>
        </w:rPr>
        <w:t>,</w:t>
      </w:r>
      <w:r w:rsidRPr="2B7F2567" w:rsidR="624360AA">
        <w:rPr>
          <w:rFonts w:ascii="Times New Roman" w:hAnsi="Times New Roman" w:eastAsia="Times New Roman" w:cs="Times New Roman"/>
          <w:noProof w:val="0"/>
          <w:color w:val="000000" w:themeColor="text1" w:themeTint="FF" w:themeShade="FF"/>
          <w:sz w:val="24"/>
          <w:szCs w:val="24"/>
          <w:lang w:val="en-GB"/>
        </w:rPr>
        <w:t xml:space="preserve"> this task should meet the success criteria of the learning </w:t>
      </w:r>
      <w:r w:rsidRPr="2B7F2567" w:rsidR="624360AA">
        <w:rPr>
          <w:rFonts w:ascii="Times New Roman" w:hAnsi="Times New Roman" w:eastAsia="Times New Roman" w:cs="Times New Roman"/>
          <w:noProof w:val="0"/>
          <w:color w:val="000000" w:themeColor="text1" w:themeTint="FF" w:themeShade="FF"/>
          <w:sz w:val="24"/>
          <w:szCs w:val="24"/>
          <w:lang w:val="en-GB"/>
        </w:rPr>
        <w:t>objective</w:t>
      </w:r>
      <w:r w:rsidRPr="2B7F2567" w:rsidR="624360AA">
        <w:rPr>
          <w:rFonts w:ascii="Times New Roman" w:hAnsi="Times New Roman" w:eastAsia="Times New Roman" w:cs="Times New Roman"/>
          <w:noProof w:val="0"/>
          <w:color w:val="000000" w:themeColor="text1" w:themeTint="FF" w:themeShade="FF"/>
          <w:sz w:val="24"/>
          <w:szCs w:val="24"/>
          <w:lang w:val="en-GB"/>
        </w:rPr>
        <w:t xml:space="preserve"> and before doing so I would have done an assessm</w:t>
      </w:r>
      <w:r w:rsidRPr="2B7F2567" w:rsidR="68A9F70E">
        <w:rPr>
          <w:rFonts w:ascii="Times New Roman" w:hAnsi="Times New Roman" w:eastAsia="Times New Roman" w:cs="Times New Roman"/>
          <w:noProof w:val="0"/>
          <w:color w:val="000000" w:themeColor="text1" w:themeTint="FF" w:themeShade="FF"/>
          <w:sz w:val="24"/>
          <w:szCs w:val="24"/>
          <w:lang w:val="en-GB"/>
        </w:rPr>
        <w:t>ent to see if</w:t>
      </w:r>
      <w:r w:rsidRPr="2B7F2567" w:rsidR="562E7E94">
        <w:rPr>
          <w:rFonts w:ascii="Times New Roman" w:hAnsi="Times New Roman" w:eastAsia="Times New Roman" w:cs="Times New Roman"/>
          <w:noProof w:val="0"/>
          <w:color w:val="000000" w:themeColor="text1" w:themeTint="FF" w:themeShade="FF"/>
          <w:sz w:val="24"/>
          <w:szCs w:val="24"/>
          <w:lang w:val="en-GB"/>
        </w:rPr>
        <w:t xml:space="preserve"> </w:t>
      </w:r>
      <w:r w:rsidRPr="2B7F2567" w:rsidR="68A9F70E">
        <w:rPr>
          <w:rFonts w:ascii="Times New Roman" w:hAnsi="Times New Roman" w:eastAsia="Times New Roman" w:cs="Times New Roman"/>
          <w:noProof w:val="0"/>
          <w:color w:val="000000" w:themeColor="text1" w:themeTint="FF" w:themeShade="FF"/>
          <w:sz w:val="24"/>
          <w:szCs w:val="24"/>
          <w:lang w:val="en-GB"/>
        </w:rPr>
        <w:t xml:space="preserve">learners are able to </w:t>
      </w:r>
      <w:r w:rsidRPr="2B7F2567" w:rsidR="68A9F70E">
        <w:rPr>
          <w:rFonts w:ascii="Times New Roman" w:hAnsi="Times New Roman" w:eastAsia="Times New Roman" w:cs="Times New Roman"/>
          <w:noProof w:val="0"/>
          <w:color w:val="000000" w:themeColor="text1" w:themeTint="FF" w:themeShade="FF"/>
          <w:sz w:val="24"/>
          <w:szCs w:val="24"/>
          <w:lang w:val="en-GB"/>
        </w:rPr>
        <w:t>attempt</w:t>
      </w:r>
      <w:r w:rsidRPr="2B7F2567" w:rsidR="68A9F70E">
        <w:rPr>
          <w:rFonts w:ascii="Times New Roman" w:hAnsi="Times New Roman" w:eastAsia="Times New Roman" w:cs="Times New Roman"/>
          <w:noProof w:val="0"/>
          <w:color w:val="000000" w:themeColor="text1" w:themeTint="FF" w:themeShade="FF"/>
          <w:sz w:val="24"/>
          <w:szCs w:val="24"/>
          <w:lang w:val="en-GB"/>
        </w:rPr>
        <w:t xml:space="preserve"> the task using the skills learnt within the lesson. I would then have another task on the board, this could be a small thing they could add to their work and finally the third </w:t>
      </w:r>
      <w:r w:rsidRPr="2B7F2567" w:rsidR="3397D6E6">
        <w:rPr>
          <w:rFonts w:ascii="Times New Roman" w:hAnsi="Times New Roman" w:eastAsia="Times New Roman" w:cs="Times New Roman"/>
          <w:noProof w:val="0"/>
          <w:color w:val="000000" w:themeColor="text1" w:themeTint="FF" w:themeShade="FF"/>
          <w:sz w:val="24"/>
          <w:szCs w:val="24"/>
          <w:lang w:val="en-GB"/>
        </w:rPr>
        <w:t xml:space="preserve">task which would be suited to the learners that need more challenge. The steps gradually get harder however there is no set </w:t>
      </w:r>
      <w:r w:rsidRPr="2B7F2567" w:rsidR="13B9AAC6">
        <w:rPr>
          <w:rFonts w:ascii="Times New Roman" w:hAnsi="Times New Roman" w:eastAsia="Times New Roman" w:cs="Times New Roman"/>
          <w:noProof w:val="0"/>
          <w:color w:val="000000" w:themeColor="text1" w:themeTint="FF" w:themeShade="FF"/>
          <w:sz w:val="24"/>
          <w:szCs w:val="24"/>
          <w:lang w:val="en-GB"/>
        </w:rPr>
        <w:t>level,</w:t>
      </w:r>
      <w:r w:rsidRPr="2B7F2567" w:rsidR="3397D6E6">
        <w:rPr>
          <w:rFonts w:ascii="Times New Roman" w:hAnsi="Times New Roman" w:eastAsia="Times New Roman" w:cs="Times New Roman"/>
          <w:noProof w:val="0"/>
          <w:color w:val="000000" w:themeColor="text1" w:themeTint="FF" w:themeShade="FF"/>
          <w:sz w:val="24"/>
          <w:szCs w:val="24"/>
          <w:lang w:val="en-GB"/>
        </w:rPr>
        <w:t xml:space="preserve"> and all learners </w:t>
      </w:r>
      <w:r w:rsidRPr="2B7F2567" w:rsidR="2DA7398A">
        <w:rPr>
          <w:rFonts w:ascii="Times New Roman" w:hAnsi="Times New Roman" w:eastAsia="Times New Roman" w:cs="Times New Roman"/>
          <w:noProof w:val="0"/>
          <w:color w:val="000000" w:themeColor="text1" w:themeTint="FF" w:themeShade="FF"/>
          <w:sz w:val="24"/>
          <w:szCs w:val="24"/>
          <w:lang w:val="en-GB"/>
        </w:rPr>
        <w:t>could</w:t>
      </w:r>
      <w:r w:rsidRPr="2B7F2567" w:rsidR="3397D6E6">
        <w:rPr>
          <w:rFonts w:ascii="Times New Roman" w:hAnsi="Times New Roman" w:eastAsia="Times New Roman" w:cs="Times New Roman"/>
          <w:noProof w:val="0"/>
          <w:color w:val="000000" w:themeColor="text1" w:themeTint="FF" w:themeShade="FF"/>
          <w:sz w:val="24"/>
          <w:szCs w:val="24"/>
          <w:lang w:val="en-GB"/>
        </w:rPr>
        <w:t xml:space="preserve"> </w:t>
      </w:r>
      <w:r w:rsidRPr="2B7F2567" w:rsidR="3397D6E6">
        <w:rPr>
          <w:rFonts w:ascii="Times New Roman" w:hAnsi="Times New Roman" w:eastAsia="Times New Roman" w:cs="Times New Roman"/>
          <w:noProof w:val="0"/>
          <w:color w:val="000000" w:themeColor="text1" w:themeTint="FF" w:themeShade="FF"/>
          <w:sz w:val="24"/>
          <w:szCs w:val="24"/>
          <w:lang w:val="en-GB"/>
        </w:rPr>
        <w:t>attempt</w:t>
      </w:r>
      <w:r w:rsidRPr="2B7F2567" w:rsidR="3397D6E6">
        <w:rPr>
          <w:rFonts w:ascii="Times New Roman" w:hAnsi="Times New Roman" w:eastAsia="Times New Roman" w:cs="Times New Roman"/>
          <w:noProof w:val="0"/>
          <w:color w:val="000000" w:themeColor="text1" w:themeTint="FF" w:themeShade="FF"/>
          <w:sz w:val="24"/>
          <w:szCs w:val="24"/>
          <w:lang w:val="en-GB"/>
        </w:rPr>
        <w:t xml:space="preserve"> each task</w:t>
      </w:r>
      <w:r w:rsidRPr="2B7F2567" w:rsidR="41EA89FE">
        <w:rPr>
          <w:rFonts w:ascii="Times New Roman" w:hAnsi="Times New Roman" w:eastAsia="Times New Roman" w:cs="Times New Roman"/>
          <w:noProof w:val="0"/>
          <w:color w:val="000000" w:themeColor="text1" w:themeTint="FF" w:themeShade="FF"/>
          <w:sz w:val="24"/>
          <w:szCs w:val="24"/>
          <w:lang w:val="en-GB"/>
        </w:rPr>
        <w:t xml:space="preserve">, this uses the differentiation techniques without necessarily </w:t>
      </w:r>
      <w:r w:rsidRPr="2B7F2567" w:rsidR="637D11DD">
        <w:rPr>
          <w:rFonts w:ascii="Times New Roman" w:hAnsi="Times New Roman" w:eastAsia="Times New Roman" w:cs="Times New Roman"/>
          <w:noProof w:val="0"/>
          <w:color w:val="000000" w:themeColor="text1" w:themeTint="FF" w:themeShade="FF"/>
          <w:sz w:val="24"/>
          <w:szCs w:val="24"/>
          <w:lang w:val="en-GB"/>
        </w:rPr>
        <w:t>the need to single-</w:t>
      </w:r>
      <w:r w:rsidRPr="2B7F2567" w:rsidR="41EA89FE">
        <w:rPr>
          <w:rFonts w:ascii="Times New Roman" w:hAnsi="Times New Roman" w:eastAsia="Times New Roman" w:cs="Times New Roman"/>
          <w:noProof w:val="0"/>
          <w:color w:val="000000" w:themeColor="text1" w:themeTint="FF" w:themeShade="FF"/>
          <w:sz w:val="24"/>
          <w:szCs w:val="24"/>
          <w:lang w:val="en-GB"/>
        </w:rPr>
        <w:t xml:space="preserve">out learners and potentially creating a noticeable divide in the classroom which is a potential hazard when </w:t>
      </w:r>
      <w:r w:rsidRPr="2B7F2567" w:rsidR="512B2242">
        <w:rPr>
          <w:rFonts w:ascii="Times New Roman" w:hAnsi="Times New Roman" w:eastAsia="Times New Roman" w:cs="Times New Roman"/>
          <w:noProof w:val="0"/>
          <w:color w:val="000000" w:themeColor="text1" w:themeTint="FF" w:themeShade="FF"/>
          <w:sz w:val="24"/>
          <w:szCs w:val="24"/>
          <w:lang w:val="en-GB"/>
        </w:rPr>
        <w:t>differentiating</w:t>
      </w:r>
      <w:r w:rsidRPr="2B7F2567" w:rsidR="41EA89FE">
        <w:rPr>
          <w:rFonts w:ascii="Times New Roman" w:hAnsi="Times New Roman" w:eastAsia="Times New Roman" w:cs="Times New Roman"/>
          <w:noProof w:val="0"/>
          <w:color w:val="000000" w:themeColor="text1" w:themeTint="FF" w:themeShade="FF"/>
          <w:sz w:val="24"/>
          <w:szCs w:val="24"/>
          <w:lang w:val="en-GB"/>
        </w:rPr>
        <w:t xml:space="preserve"> a mixed ability class</w:t>
      </w:r>
    </w:p>
    <w:p w:rsidR="4933B543" w:rsidP="2B7F2567" w:rsidRDefault="4933B543" w14:paraId="0A8A11D7" w14:textId="5C667E5A">
      <w:pPr>
        <w:pStyle w:val="Normal"/>
        <w:bidi w:val="0"/>
        <w:spacing w:before="0" w:beforeAutospacing="off" w:after="0" w:afterAutospacing="off" w:line="360" w:lineRule="auto"/>
        <w:ind w:left="0" w:right="0"/>
        <w:jc w:val="left"/>
        <w:rPr>
          <w:rFonts w:ascii="Times New Roman" w:hAnsi="Times New Roman" w:eastAsia="Times New Roman" w:cs="Times New Roman"/>
          <w:noProof w:val="0"/>
          <w:color w:val="000000" w:themeColor="text1" w:themeTint="FF" w:themeShade="FF"/>
          <w:sz w:val="24"/>
          <w:szCs w:val="24"/>
          <w:lang w:val="en-GB"/>
        </w:rPr>
      </w:pPr>
    </w:p>
    <w:p w:rsidR="4933B543" w:rsidP="2B7F2567" w:rsidRDefault="4933B543" w14:paraId="59E1D52A" w14:textId="2B84E783">
      <w:pPr>
        <w:pStyle w:val="Normal"/>
        <w:bidi w:val="0"/>
        <w:spacing w:before="0" w:beforeAutospacing="off" w:after="0" w:afterAutospacing="off" w:line="360" w:lineRule="auto"/>
        <w:ind w:left="0" w:right="0"/>
        <w:jc w:val="left"/>
        <w:rPr>
          <w:rFonts w:ascii="Times New Roman" w:hAnsi="Times New Roman" w:eastAsia="Times New Roman" w:cs="Times New Roman"/>
          <w:b w:val="1"/>
          <w:bCs w:val="1"/>
          <w:sz w:val="24"/>
          <w:szCs w:val="24"/>
          <w:u w:val="single"/>
        </w:rPr>
      </w:pPr>
      <w:r w:rsidRPr="2B7F2567" w:rsidR="14CC6DAF">
        <w:rPr>
          <w:rFonts w:ascii="Times New Roman" w:hAnsi="Times New Roman" w:eastAsia="Times New Roman" w:cs="Times New Roman"/>
          <w:b w:val="1"/>
          <w:bCs w:val="1"/>
          <w:sz w:val="24"/>
          <w:szCs w:val="24"/>
          <w:u w:val="single"/>
        </w:rPr>
        <w:t>Conclusion</w:t>
      </w:r>
    </w:p>
    <w:p w:rsidR="4933B543" w:rsidP="2B7F2567" w:rsidRDefault="4933B543" w14:paraId="7A5AE9FD" w14:textId="5C7CA815">
      <w:pPr>
        <w:pStyle w:val="Normal"/>
        <w:spacing w:after="0" w:line="360" w:lineRule="auto"/>
        <w:rPr>
          <w:rFonts w:ascii="Times New Roman" w:hAnsi="Times New Roman" w:eastAsia="Times New Roman" w:cs="Times New Roman"/>
          <w:noProof w:val="0"/>
          <w:color w:val="000000" w:themeColor="text1" w:themeTint="FF" w:themeShade="FF"/>
          <w:sz w:val="24"/>
          <w:szCs w:val="24"/>
          <w:lang w:val="en-GB"/>
        </w:rPr>
      </w:pPr>
      <w:r w:rsidRPr="2B7F2567" w:rsidR="6263FC97">
        <w:rPr>
          <w:rFonts w:ascii="Times New Roman" w:hAnsi="Times New Roman" w:eastAsia="Times New Roman" w:cs="Times New Roman"/>
          <w:b w:val="0"/>
          <w:bCs w:val="0"/>
          <w:sz w:val="24"/>
          <w:szCs w:val="24"/>
          <w:u w:val="none"/>
        </w:rPr>
        <w:t xml:space="preserve">In conclusion there is no one way in which differentiation can be used. It is a key tool for every teacher to </w:t>
      </w:r>
      <w:r w:rsidRPr="2B7F2567" w:rsidR="06B3B1AC">
        <w:rPr>
          <w:rFonts w:ascii="Times New Roman" w:hAnsi="Times New Roman" w:eastAsia="Times New Roman" w:cs="Times New Roman"/>
          <w:b w:val="0"/>
          <w:bCs w:val="0"/>
          <w:sz w:val="24"/>
          <w:szCs w:val="24"/>
          <w:u w:val="none"/>
        </w:rPr>
        <w:t>understand</w:t>
      </w:r>
      <w:r w:rsidRPr="2B7F2567" w:rsidR="6263FC97">
        <w:rPr>
          <w:rFonts w:ascii="Times New Roman" w:hAnsi="Times New Roman" w:eastAsia="Times New Roman" w:cs="Times New Roman"/>
          <w:b w:val="0"/>
          <w:bCs w:val="0"/>
          <w:sz w:val="24"/>
          <w:szCs w:val="24"/>
          <w:u w:val="none"/>
        </w:rPr>
        <w:t xml:space="preserve"> and cr</w:t>
      </w:r>
      <w:r w:rsidRPr="2B7F2567" w:rsidR="356D748A">
        <w:rPr>
          <w:rFonts w:ascii="Times New Roman" w:hAnsi="Times New Roman" w:eastAsia="Times New Roman" w:cs="Times New Roman"/>
          <w:b w:val="0"/>
          <w:bCs w:val="0"/>
          <w:sz w:val="24"/>
          <w:szCs w:val="24"/>
          <w:u w:val="none"/>
        </w:rPr>
        <w:t xml:space="preserve">eates a more mindful teacher as methods and scaffolding must change depending on the learner. The skill of differentiation enables the </w:t>
      </w:r>
      <w:r w:rsidRPr="2B7F2567" w:rsidR="005B5462">
        <w:rPr>
          <w:rFonts w:ascii="Times New Roman" w:hAnsi="Times New Roman" w:eastAsia="Times New Roman" w:cs="Times New Roman"/>
          <w:b w:val="0"/>
          <w:bCs w:val="0"/>
          <w:sz w:val="24"/>
          <w:szCs w:val="24"/>
          <w:u w:val="none"/>
        </w:rPr>
        <w:t>teacher to continuously learn new ways of teaching.</w:t>
      </w:r>
      <w:r w:rsidRPr="2B7F2567" w:rsidR="2435106E">
        <w:rPr>
          <w:rFonts w:ascii="Times New Roman" w:hAnsi="Times New Roman" w:eastAsia="Times New Roman" w:cs="Times New Roman"/>
          <w:b w:val="0"/>
          <w:bCs w:val="0"/>
          <w:sz w:val="24"/>
          <w:szCs w:val="24"/>
          <w:u w:val="none"/>
        </w:rPr>
        <w:t xml:space="preserve"> It also enables every learner to succeed and gain the most out of their school experience.</w:t>
      </w:r>
      <w:r w:rsidRPr="2B7F2567" w:rsidR="005B5462">
        <w:rPr>
          <w:rFonts w:ascii="Times New Roman" w:hAnsi="Times New Roman" w:eastAsia="Times New Roman" w:cs="Times New Roman"/>
          <w:b w:val="0"/>
          <w:bCs w:val="0"/>
          <w:sz w:val="24"/>
          <w:szCs w:val="24"/>
          <w:u w:val="none"/>
        </w:rPr>
        <w:t xml:space="preserve"> From researching reflective practice and using it within</w:t>
      </w:r>
      <w:r w:rsidRPr="2B7F2567" w:rsidR="6BF6C1A0">
        <w:rPr>
          <w:rFonts w:ascii="Times New Roman" w:hAnsi="Times New Roman" w:eastAsia="Times New Roman" w:cs="Times New Roman"/>
          <w:b w:val="0"/>
          <w:bCs w:val="0"/>
          <w:sz w:val="24"/>
          <w:szCs w:val="24"/>
          <w:u w:val="none"/>
        </w:rPr>
        <w:t xml:space="preserve"> a school setting, </w:t>
      </w:r>
      <w:r w:rsidRPr="2B7F2567" w:rsidR="260DF7B5">
        <w:rPr>
          <w:rFonts w:ascii="Times New Roman" w:hAnsi="Times New Roman" w:eastAsia="Times New Roman" w:cs="Times New Roman"/>
          <w:b w:val="0"/>
          <w:bCs w:val="0"/>
          <w:sz w:val="24"/>
          <w:szCs w:val="24"/>
          <w:u w:val="none"/>
        </w:rPr>
        <w:t>to</w:t>
      </w:r>
      <w:r w:rsidRPr="2B7F2567" w:rsidR="6BF6C1A0">
        <w:rPr>
          <w:rFonts w:ascii="Times New Roman" w:hAnsi="Times New Roman" w:eastAsia="Times New Roman" w:cs="Times New Roman"/>
          <w:b w:val="0"/>
          <w:bCs w:val="0"/>
          <w:sz w:val="24"/>
          <w:szCs w:val="24"/>
          <w:u w:val="none"/>
        </w:rPr>
        <w:t xml:space="preserve"> progress as a teacher </w:t>
      </w:r>
      <w:r w:rsidRPr="2B7F2567" w:rsidR="03878307">
        <w:rPr>
          <w:rFonts w:ascii="Times New Roman" w:hAnsi="Times New Roman" w:eastAsia="Times New Roman" w:cs="Times New Roman"/>
          <w:b w:val="0"/>
          <w:bCs w:val="0"/>
          <w:sz w:val="24"/>
          <w:szCs w:val="24"/>
          <w:u w:val="none"/>
        </w:rPr>
        <w:t>reflection is key. Asking questions such as ‘could I do this differently</w:t>
      </w:r>
      <w:r w:rsidRPr="2B7F2567" w:rsidR="4E7562DE">
        <w:rPr>
          <w:rFonts w:ascii="Times New Roman" w:hAnsi="Times New Roman" w:eastAsia="Times New Roman" w:cs="Times New Roman"/>
          <w:b w:val="0"/>
          <w:bCs w:val="0"/>
          <w:sz w:val="24"/>
          <w:szCs w:val="24"/>
          <w:u w:val="none"/>
        </w:rPr>
        <w:t>?</w:t>
      </w:r>
      <w:r w:rsidRPr="2B7F2567" w:rsidR="03878307">
        <w:rPr>
          <w:rFonts w:ascii="Times New Roman" w:hAnsi="Times New Roman" w:eastAsia="Times New Roman" w:cs="Times New Roman"/>
          <w:b w:val="0"/>
          <w:bCs w:val="0"/>
          <w:sz w:val="24"/>
          <w:szCs w:val="24"/>
          <w:u w:val="none"/>
        </w:rPr>
        <w:t xml:space="preserve">’ or ‘what </w:t>
      </w:r>
      <w:r w:rsidRPr="2B7F2567" w:rsidR="16371411">
        <w:rPr>
          <w:rFonts w:ascii="Times New Roman" w:hAnsi="Times New Roman" w:eastAsia="Times New Roman" w:cs="Times New Roman"/>
          <w:b w:val="0"/>
          <w:bCs w:val="0"/>
          <w:sz w:val="24"/>
          <w:szCs w:val="24"/>
          <w:u w:val="none"/>
        </w:rPr>
        <w:t>did the learner gain from did</w:t>
      </w:r>
      <w:r w:rsidRPr="2B7F2567" w:rsidR="03878307">
        <w:rPr>
          <w:rFonts w:ascii="Times New Roman" w:hAnsi="Times New Roman" w:eastAsia="Times New Roman" w:cs="Times New Roman"/>
          <w:b w:val="0"/>
          <w:bCs w:val="0"/>
          <w:sz w:val="24"/>
          <w:szCs w:val="24"/>
          <w:u w:val="none"/>
        </w:rPr>
        <w:t xml:space="preserve"> this</w:t>
      </w:r>
      <w:r w:rsidRPr="2B7F2567" w:rsidR="432C3258">
        <w:rPr>
          <w:rFonts w:ascii="Times New Roman" w:hAnsi="Times New Roman" w:eastAsia="Times New Roman" w:cs="Times New Roman"/>
          <w:b w:val="0"/>
          <w:bCs w:val="0"/>
          <w:sz w:val="24"/>
          <w:szCs w:val="24"/>
          <w:u w:val="none"/>
        </w:rPr>
        <w:t>?</w:t>
      </w:r>
      <w:r w:rsidRPr="2B7F2567" w:rsidR="03878307">
        <w:rPr>
          <w:rFonts w:ascii="Times New Roman" w:hAnsi="Times New Roman" w:eastAsia="Times New Roman" w:cs="Times New Roman"/>
          <w:b w:val="0"/>
          <w:bCs w:val="0"/>
          <w:sz w:val="24"/>
          <w:szCs w:val="24"/>
          <w:u w:val="none"/>
        </w:rPr>
        <w:t xml:space="preserve">’ enables teachers to think creatively on how they can better their pedagogy. </w:t>
      </w:r>
      <w:r w:rsidRPr="2B7F2567" w:rsidR="22F05562">
        <w:rPr>
          <w:rFonts w:ascii="Times New Roman" w:hAnsi="Times New Roman" w:eastAsia="Times New Roman" w:cs="Times New Roman"/>
          <w:b w:val="0"/>
          <w:bCs w:val="0"/>
          <w:sz w:val="24"/>
          <w:szCs w:val="24"/>
          <w:u w:val="none"/>
        </w:rPr>
        <w:t xml:space="preserve">Being able to </w:t>
      </w:r>
      <w:r w:rsidRPr="2B7F2567" w:rsidR="22F05562">
        <w:rPr>
          <w:rFonts w:ascii="Times New Roman" w:hAnsi="Times New Roman" w:eastAsia="Times New Roman" w:cs="Times New Roman"/>
          <w:b w:val="0"/>
          <w:bCs w:val="0"/>
          <w:sz w:val="24"/>
          <w:szCs w:val="24"/>
          <w:u w:val="none"/>
        </w:rPr>
        <w:t>observe</w:t>
      </w:r>
      <w:r w:rsidRPr="2B7F2567" w:rsidR="22F05562">
        <w:rPr>
          <w:rFonts w:ascii="Times New Roman" w:hAnsi="Times New Roman" w:eastAsia="Times New Roman" w:cs="Times New Roman"/>
          <w:b w:val="0"/>
          <w:bCs w:val="0"/>
          <w:sz w:val="24"/>
          <w:szCs w:val="24"/>
          <w:u w:val="none"/>
        </w:rPr>
        <w:t xml:space="preserve"> a lesson and pinpoint a critical incident using a reflective method has enabled me to </w:t>
      </w:r>
      <w:r w:rsidRPr="2B7F2567" w:rsidR="4D2BFB8A">
        <w:rPr>
          <w:rFonts w:ascii="Times New Roman" w:hAnsi="Times New Roman" w:eastAsia="Times New Roman" w:cs="Times New Roman"/>
          <w:b w:val="0"/>
          <w:bCs w:val="0"/>
          <w:sz w:val="24"/>
          <w:szCs w:val="24"/>
          <w:u w:val="none"/>
        </w:rPr>
        <w:t xml:space="preserve">explore multiple educational theories, such as different forms of questioning and behaviour management. </w:t>
      </w:r>
      <w:r w:rsidRPr="2B7F2567" w:rsidR="32E50487">
        <w:rPr>
          <w:rFonts w:ascii="Times New Roman" w:hAnsi="Times New Roman" w:eastAsia="Times New Roman" w:cs="Times New Roman"/>
          <w:b w:val="0"/>
          <w:bCs w:val="0"/>
          <w:sz w:val="24"/>
          <w:szCs w:val="24"/>
          <w:u w:val="none"/>
        </w:rPr>
        <w:t>The use of reflective practice in a teaching setting is especially useful when</w:t>
      </w:r>
      <w:r w:rsidRPr="2B7F2567" w:rsidR="4D2BFB8A">
        <w:rPr>
          <w:rFonts w:ascii="Times New Roman" w:hAnsi="Times New Roman" w:eastAsia="Times New Roman" w:cs="Times New Roman"/>
          <w:b w:val="0"/>
          <w:bCs w:val="0"/>
          <w:sz w:val="24"/>
          <w:szCs w:val="24"/>
          <w:u w:val="none"/>
        </w:rPr>
        <w:t xml:space="preserve"> looking at the </w:t>
      </w:r>
      <w:r w:rsidRPr="2B7F2567" w:rsidR="6B235354">
        <w:rPr>
          <w:rFonts w:ascii="Times New Roman" w:hAnsi="Times New Roman" w:eastAsia="Times New Roman" w:cs="Times New Roman"/>
          <w:b w:val="0"/>
          <w:bCs w:val="0"/>
          <w:sz w:val="24"/>
          <w:szCs w:val="24"/>
          <w:u w:val="none"/>
        </w:rPr>
        <w:t>professional</w:t>
      </w:r>
      <w:r w:rsidRPr="2B7F2567" w:rsidR="4D2BFB8A">
        <w:rPr>
          <w:rFonts w:ascii="Times New Roman" w:hAnsi="Times New Roman" w:eastAsia="Times New Roman" w:cs="Times New Roman"/>
          <w:b w:val="0"/>
          <w:bCs w:val="0"/>
          <w:sz w:val="24"/>
          <w:szCs w:val="24"/>
          <w:u w:val="none"/>
        </w:rPr>
        <w:t xml:space="preserve"> teaching standards</w:t>
      </w:r>
      <w:r w:rsidRPr="2B7F2567" w:rsidR="79F8BAB3">
        <w:rPr>
          <w:rFonts w:ascii="Times New Roman" w:hAnsi="Times New Roman" w:eastAsia="Times New Roman" w:cs="Times New Roman"/>
          <w:b w:val="0"/>
          <w:bCs w:val="0"/>
          <w:sz w:val="24"/>
          <w:szCs w:val="24"/>
          <w:u w:val="none"/>
        </w:rPr>
        <w:t xml:space="preserve">. As a student teacher it is </w:t>
      </w:r>
      <w:r w:rsidRPr="2B7F2567" w:rsidR="21ACA06B">
        <w:rPr>
          <w:rFonts w:ascii="Times New Roman" w:hAnsi="Times New Roman" w:eastAsia="Times New Roman" w:cs="Times New Roman"/>
          <w:b w:val="0"/>
          <w:bCs w:val="0"/>
          <w:sz w:val="24"/>
          <w:szCs w:val="24"/>
          <w:u w:val="none"/>
        </w:rPr>
        <w:t>important,</w:t>
      </w:r>
      <w:r w:rsidRPr="2B7F2567" w:rsidR="79F8BAB3">
        <w:rPr>
          <w:rFonts w:ascii="Times New Roman" w:hAnsi="Times New Roman" w:eastAsia="Times New Roman" w:cs="Times New Roman"/>
          <w:b w:val="0"/>
          <w:bCs w:val="0"/>
          <w:sz w:val="24"/>
          <w:szCs w:val="24"/>
          <w:u w:val="none"/>
        </w:rPr>
        <w:t xml:space="preserve"> I have a clear </w:t>
      </w:r>
      <w:r w:rsidRPr="2B7F2567" w:rsidR="6CAC8D07">
        <w:rPr>
          <w:rFonts w:ascii="Times New Roman" w:hAnsi="Times New Roman" w:eastAsia="Times New Roman" w:cs="Times New Roman"/>
          <w:b w:val="0"/>
          <w:bCs w:val="0"/>
          <w:sz w:val="24"/>
          <w:szCs w:val="24"/>
          <w:u w:val="none"/>
        </w:rPr>
        <w:t>understanding</w:t>
      </w:r>
      <w:r w:rsidRPr="2B7F2567" w:rsidR="79F8BAB3">
        <w:rPr>
          <w:rFonts w:ascii="Times New Roman" w:hAnsi="Times New Roman" w:eastAsia="Times New Roman" w:cs="Times New Roman"/>
          <w:b w:val="0"/>
          <w:bCs w:val="0"/>
          <w:sz w:val="24"/>
          <w:szCs w:val="24"/>
          <w:u w:val="none"/>
        </w:rPr>
        <w:t xml:space="preserve"> and that I </w:t>
      </w:r>
      <w:bookmarkStart w:name="_Int_0jw45qUv" w:id="1239387582"/>
      <w:r w:rsidRPr="2B7F2567" w:rsidR="79F8BAB3">
        <w:rPr>
          <w:rFonts w:ascii="Times New Roman" w:hAnsi="Times New Roman" w:eastAsia="Times New Roman" w:cs="Times New Roman"/>
          <w:b w:val="0"/>
          <w:bCs w:val="0"/>
          <w:sz w:val="24"/>
          <w:szCs w:val="24"/>
          <w:u w:val="none"/>
        </w:rPr>
        <w:t>am able to</w:t>
      </w:r>
      <w:bookmarkEnd w:id="1239387582"/>
      <w:r w:rsidRPr="2B7F2567" w:rsidR="79F8BAB3">
        <w:rPr>
          <w:rFonts w:ascii="Times New Roman" w:hAnsi="Times New Roman" w:eastAsia="Times New Roman" w:cs="Times New Roman"/>
          <w:b w:val="0"/>
          <w:bCs w:val="0"/>
          <w:sz w:val="24"/>
          <w:szCs w:val="24"/>
          <w:u w:val="none"/>
        </w:rPr>
        <w:t xml:space="preserve"> reach the standards before </w:t>
      </w:r>
      <w:r w:rsidRPr="2B7F2567" w:rsidR="3F1FC613">
        <w:rPr>
          <w:rFonts w:ascii="Times New Roman" w:hAnsi="Times New Roman" w:eastAsia="Times New Roman" w:cs="Times New Roman"/>
          <w:b w:val="0"/>
          <w:bCs w:val="0"/>
          <w:sz w:val="24"/>
          <w:szCs w:val="24"/>
          <w:u w:val="none"/>
        </w:rPr>
        <w:t>perusing</w:t>
      </w:r>
      <w:r w:rsidRPr="2B7F2567" w:rsidR="79F8BAB3">
        <w:rPr>
          <w:rFonts w:ascii="Times New Roman" w:hAnsi="Times New Roman" w:eastAsia="Times New Roman" w:cs="Times New Roman"/>
          <w:b w:val="0"/>
          <w:bCs w:val="0"/>
          <w:sz w:val="24"/>
          <w:szCs w:val="24"/>
          <w:u w:val="none"/>
        </w:rPr>
        <w:t xml:space="preserve"> a career as a teacher. These standards are measured in a school setting ho</w:t>
      </w:r>
      <w:r w:rsidRPr="2B7F2567" w:rsidR="56BEC093">
        <w:rPr>
          <w:rFonts w:ascii="Times New Roman" w:hAnsi="Times New Roman" w:eastAsia="Times New Roman" w:cs="Times New Roman"/>
          <w:b w:val="0"/>
          <w:bCs w:val="0"/>
          <w:sz w:val="24"/>
          <w:szCs w:val="24"/>
          <w:u w:val="none"/>
        </w:rPr>
        <w:t xml:space="preserve">wever they require reflection and research. For </w:t>
      </w:r>
      <w:r w:rsidRPr="2B7F2567" w:rsidR="33D30DAC">
        <w:rPr>
          <w:rFonts w:ascii="Times New Roman" w:hAnsi="Times New Roman" w:eastAsia="Times New Roman" w:cs="Times New Roman"/>
          <w:b w:val="0"/>
          <w:bCs w:val="0"/>
          <w:sz w:val="24"/>
          <w:szCs w:val="24"/>
          <w:u w:val="none"/>
        </w:rPr>
        <w:t>example,</w:t>
      </w:r>
      <w:r w:rsidRPr="2B7F2567" w:rsidR="56BEC093">
        <w:rPr>
          <w:rFonts w:ascii="Times New Roman" w:hAnsi="Times New Roman" w:eastAsia="Times New Roman" w:cs="Times New Roman"/>
          <w:b w:val="0"/>
          <w:bCs w:val="0"/>
          <w:sz w:val="24"/>
          <w:szCs w:val="24"/>
          <w:u w:val="none"/>
        </w:rPr>
        <w:t xml:space="preserve"> I have been able to clearly use differentiation within my lessons and have research and evidence to support this standard. Without </w:t>
      </w:r>
      <w:r w:rsidRPr="2B7F2567" w:rsidR="0591A027">
        <w:rPr>
          <w:rFonts w:ascii="Times New Roman" w:hAnsi="Times New Roman" w:eastAsia="Times New Roman" w:cs="Times New Roman"/>
          <w:b w:val="0"/>
          <w:bCs w:val="0"/>
          <w:sz w:val="24"/>
          <w:szCs w:val="24"/>
          <w:u w:val="none"/>
        </w:rPr>
        <w:t xml:space="preserve">research and </w:t>
      </w:r>
      <w:r w:rsidRPr="2B7F2567" w:rsidR="1A93C5FB">
        <w:rPr>
          <w:rFonts w:ascii="Times New Roman" w:hAnsi="Times New Roman" w:eastAsia="Times New Roman" w:cs="Times New Roman"/>
          <w:b w:val="0"/>
          <w:bCs w:val="0"/>
          <w:sz w:val="24"/>
          <w:szCs w:val="24"/>
          <w:u w:val="none"/>
        </w:rPr>
        <w:t>reflection,</w:t>
      </w:r>
      <w:r w:rsidRPr="2B7F2567" w:rsidR="0591A027">
        <w:rPr>
          <w:rFonts w:ascii="Times New Roman" w:hAnsi="Times New Roman" w:eastAsia="Times New Roman" w:cs="Times New Roman"/>
          <w:b w:val="0"/>
          <w:bCs w:val="0"/>
          <w:sz w:val="24"/>
          <w:szCs w:val="24"/>
          <w:u w:val="none"/>
        </w:rPr>
        <w:t xml:space="preserve"> I </w:t>
      </w:r>
      <w:r w:rsidRPr="2B7F2567" w:rsidR="142E47D0">
        <w:rPr>
          <w:rFonts w:ascii="Times New Roman" w:hAnsi="Times New Roman" w:eastAsia="Times New Roman" w:cs="Times New Roman"/>
          <w:b w:val="0"/>
          <w:bCs w:val="0"/>
          <w:sz w:val="24"/>
          <w:szCs w:val="24"/>
          <w:u w:val="none"/>
        </w:rPr>
        <w:t>would not</w:t>
      </w:r>
      <w:r w:rsidRPr="2B7F2567" w:rsidR="0591A027">
        <w:rPr>
          <w:rFonts w:ascii="Times New Roman" w:hAnsi="Times New Roman" w:eastAsia="Times New Roman" w:cs="Times New Roman"/>
          <w:b w:val="0"/>
          <w:bCs w:val="0"/>
          <w:sz w:val="24"/>
          <w:szCs w:val="24"/>
          <w:u w:val="none"/>
        </w:rPr>
        <w:t xml:space="preserve"> have been able to develop my own technique and application. </w:t>
      </w:r>
      <w:r w:rsidRPr="2B7F2567" w:rsidR="1F596B50">
        <w:rPr>
          <w:rFonts w:ascii="Times New Roman" w:hAnsi="Times New Roman" w:eastAsia="Times New Roman" w:cs="Times New Roman"/>
          <w:b w:val="0"/>
          <w:bCs w:val="0"/>
          <w:sz w:val="24"/>
          <w:szCs w:val="24"/>
          <w:u w:val="none"/>
        </w:rPr>
        <w:t xml:space="preserve">Carol Ann </w:t>
      </w:r>
      <w:r w:rsidRPr="2B7F2567" w:rsidR="78F4AD1D">
        <w:rPr>
          <w:rFonts w:ascii="Times New Roman" w:hAnsi="Times New Roman" w:eastAsia="Times New Roman" w:cs="Times New Roman"/>
          <w:b w:val="0"/>
          <w:bCs w:val="0"/>
          <w:sz w:val="24"/>
          <w:szCs w:val="24"/>
          <w:u w:val="none"/>
        </w:rPr>
        <w:t>Tomlinson</w:t>
      </w:r>
      <w:r w:rsidRPr="2B7F2567" w:rsidR="1F596B50">
        <w:rPr>
          <w:rFonts w:ascii="Times New Roman" w:hAnsi="Times New Roman" w:eastAsia="Times New Roman" w:cs="Times New Roman"/>
          <w:b w:val="0"/>
          <w:bCs w:val="0"/>
          <w:sz w:val="24"/>
          <w:szCs w:val="24"/>
          <w:u w:val="none"/>
        </w:rPr>
        <w:t xml:space="preserve"> work is something I will continue to implement in my practice and </w:t>
      </w:r>
      <w:r w:rsidRPr="2B7F2567" w:rsidR="2DC552E0">
        <w:rPr>
          <w:rFonts w:ascii="Times New Roman" w:hAnsi="Times New Roman" w:eastAsia="Times New Roman" w:cs="Times New Roman"/>
          <w:b w:val="0"/>
          <w:bCs w:val="0"/>
          <w:sz w:val="24"/>
          <w:szCs w:val="24"/>
          <w:u w:val="none"/>
        </w:rPr>
        <w:t>believe</w:t>
      </w:r>
      <w:r w:rsidRPr="2B7F2567" w:rsidR="1F596B50">
        <w:rPr>
          <w:rFonts w:ascii="Times New Roman" w:hAnsi="Times New Roman" w:eastAsia="Times New Roman" w:cs="Times New Roman"/>
          <w:b w:val="0"/>
          <w:bCs w:val="0"/>
          <w:sz w:val="24"/>
          <w:szCs w:val="24"/>
          <w:u w:val="none"/>
        </w:rPr>
        <w:t xml:space="preserve"> I will explor</w:t>
      </w:r>
      <w:r w:rsidRPr="2B7F2567" w:rsidR="2CF4672B">
        <w:rPr>
          <w:rFonts w:ascii="Times New Roman" w:hAnsi="Times New Roman" w:eastAsia="Times New Roman" w:cs="Times New Roman"/>
          <w:b w:val="0"/>
          <w:bCs w:val="0"/>
          <w:sz w:val="24"/>
          <w:szCs w:val="24"/>
          <w:u w:val="none"/>
        </w:rPr>
        <w:t>e within my career. “</w:t>
      </w:r>
      <w:r w:rsidRPr="2B7F2567" w:rsidR="4D2BFB8A">
        <w:rPr>
          <w:rFonts w:ascii="Times New Roman" w:hAnsi="Times New Roman" w:eastAsia="Times New Roman" w:cs="Times New Roman"/>
          <w:noProof w:val="0"/>
          <w:color w:val="000000" w:themeColor="text1" w:themeTint="FF" w:themeShade="FF"/>
          <w:sz w:val="24"/>
          <w:szCs w:val="24"/>
          <w:lang w:val="en-GB"/>
        </w:rPr>
        <w:t>Indeed, most teachers clearly see learner differences. Most feel it</w:t>
      </w:r>
      <w:r>
        <w:br/>
      </w:r>
      <w:r w:rsidRPr="2B7F2567" w:rsidR="4D2BFB8A">
        <w:rPr>
          <w:rFonts w:ascii="Times New Roman" w:hAnsi="Times New Roman" w:eastAsia="Times New Roman" w:cs="Times New Roman"/>
          <w:noProof w:val="0"/>
          <w:color w:val="000000" w:themeColor="text1" w:themeTint="FF" w:themeShade="FF"/>
          <w:sz w:val="24"/>
          <w:szCs w:val="24"/>
          <w:lang w:val="en-GB"/>
        </w:rPr>
        <w:t>is important to understand and address student differences.</w:t>
      </w:r>
      <w:r w:rsidRPr="2B7F2567" w:rsidR="3FA3F835">
        <w:rPr>
          <w:rFonts w:ascii="Times New Roman" w:hAnsi="Times New Roman" w:eastAsia="Times New Roman" w:cs="Times New Roman"/>
          <w:noProof w:val="0"/>
          <w:color w:val="000000" w:themeColor="text1" w:themeTint="FF" w:themeShade="FF"/>
          <w:sz w:val="24"/>
          <w:szCs w:val="24"/>
          <w:lang w:val="en-GB"/>
        </w:rPr>
        <w:t>” (</w:t>
      </w:r>
      <w:r w:rsidRPr="2B7F2567" w:rsidR="2BF95374">
        <w:rPr>
          <w:rFonts w:ascii="Times New Roman" w:hAnsi="Times New Roman" w:eastAsia="Times New Roman" w:cs="Times New Roman"/>
          <w:noProof w:val="0"/>
          <w:color w:val="000000" w:themeColor="text1" w:themeTint="FF" w:themeShade="FF"/>
          <w:sz w:val="24"/>
          <w:szCs w:val="24"/>
          <w:lang w:val="en-GB"/>
        </w:rPr>
        <w:t>Tomlinson</w:t>
      </w:r>
      <w:r w:rsidRPr="2B7F2567" w:rsidR="46BC3D12">
        <w:rPr>
          <w:rFonts w:ascii="Times New Roman" w:hAnsi="Times New Roman" w:eastAsia="Times New Roman" w:cs="Times New Roman"/>
          <w:noProof w:val="0"/>
          <w:color w:val="000000" w:themeColor="text1" w:themeTint="FF" w:themeShade="FF"/>
          <w:sz w:val="24"/>
          <w:szCs w:val="24"/>
          <w:lang w:val="en-GB"/>
        </w:rPr>
        <w:t>,2020</w:t>
      </w:r>
      <w:r w:rsidRPr="2B7F2567" w:rsidR="3FA3F835">
        <w:rPr>
          <w:rFonts w:ascii="Times New Roman" w:hAnsi="Times New Roman" w:eastAsia="Times New Roman" w:cs="Times New Roman"/>
          <w:noProof w:val="0"/>
          <w:color w:val="000000" w:themeColor="text1" w:themeTint="FF" w:themeShade="FF"/>
          <w:sz w:val="24"/>
          <w:szCs w:val="24"/>
          <w:lang w:val="en-GB"/>
        </w:rPr>
        <w:t>) As an educator although it may be unachievable my goal would be that all teachers add</w:t>
      </w:r>
      <w:r w:rsidRPr="2B7F2567" w:rsidR="1EF66ACE">
        <w:rPr>
          <w:rFonts w:ascii="Times New Roman" w:hAnsi="Times New Roman" w:eastAsia="Times New Roman" w:cs="Times New Roman"/>
          <w:noProof w:val="0"/>
          <w:color w:val="000000" w:themeColor="text1" w:themeTint="FF" w:themeShade="FF"/>
          <w:sz w:val="24"/>
          <w:szCs w:val="24"/>
          <w:lang w:val="en-GB"/>
        </w:rPr>
        <w:t xml:space="preserve">ress student differences in a positive and constructive </w:t>
      </w:r>
      <w:r w:rsidRPr="2B7F2567" w:rsidR="6EC57B01">
        <w:rPr>
          <w:rFonts w:ascii="Times New Roman" w:hAnsi="Times New Roman" w:eastAsia="Times New Roman" w:cs="Times New Roman"/>
          <w:noProof w:val="0"/>
          <w:color w:val="000000" w:themeColor="text1" w:themeTint="FF" w:themeShade="FF"/>
          <w:sz w:val="24"/>
          <w:szCs w:val="24"/>
          <w:lang w:val="en-GB"/>
        </w:rPr>
        <w:t>manor</w:t>
      </w:r>
      <w:r w:rsidRPr="2B7F2567" w:rsidR="1EF66ACE">
        <w:rPr>
          <w:rFonts w:ascii="Times New Roman" w:hAnsi="Times New Roman" w:eastAsia="Times New Roman" w:cs="Times New Roman"/>
          <w:noProof w:val="0"/>
          <w:color w:val="000000" w:themeColor="text1" w:themeTint="FF" w:themeShade="FF"/>
          <w:sz w:val="24"/>
          <w:szCs w:val="24"/>
          <w:lang w:val="en-GB"/>
        </w:rPr>
        <w:t xml:space="preserve"> such as I </w:t>
      </w:r>
      <w:r w:rsidRPr="2B7F2567" w:rsidR="1EF66ACE">
        <w:rPr>
          <w:rFonts w:ascii="Times New Roman" w:hAnsi="Times New Roman" w:eastAsia="Times New Roman" w:cs="Times New Roman"/>
          <w:noProof w:val="0"/>
          <w:color w:val="000000" w:themeColor="text1" w:themeTint="FF" w:themeShade="FF"/>
          <w:sz w:val="24"/>
          <w:szCs w:val="24"/>
          <w:lang w:val="en-GB"/>
        </w:rPr>
        <w:t>witnessed</w:t>
      </w:r>
      <w:r w:rsidRPr="2B7F2567" w:rsidR="1EF66ACE">
        <w:rPr>
          <w:rFonts w:ascii="Times New Roman" w:hAnsi="Times New Roman" w:eastAsia="Times New Roman" w:cs="Times New Roman"/>
          <w:noProof w:val="0"/>
          <w:color w:val="000000" w:themeColor="text1" w:themeTint="FF" w:themeShade="FF"/>
          <w:sz w:val="24"/>
          <w:szCs w:val="24"/>
          <w:lang w:val="en-GB"/>
        </w:rPr>
        <w:t xml:space="preserve"> in my chosen critical incident. </w:t>
      </w:r>
    </w:p>
    <w:p w:rsidR="4933B543" w:rsidP="2B7F2567" w:rsidRDefault="4933B543" w14:paraId="1A774B29" w14:textId="1DAF3941">
      <w:pPr>
        <w:pStyle w:val="Normal"/>
        <w:spacing w:after="0" w:line="360" w:lineRule="auto"/>
        <w:rPr>
          <w:rFonts w:ascii="Times New Roman" w:hAnsi="Times New Roman" w:eastAsia="Times New Roman" w:cs="Times New Roman"/>
          <w:noProof w:val="0"/>
          <w:color w:val="000000" w:themeColor="text1" w:themeTint="FF" w:themeShade="FF"/>
          <w:sz w:val="24"/>
          <w:szCs w:val="24"/>
          <w:lang w:val="en-GB"/>
        </w:rPr>
      </w:pPr>
    </w:p>
    <w:p w:rsidR="4933B543" w:rsidP="2B7F2567" w:rsidRDefault="4933B543" w14:paraId="4EC2E089" w14:textId="15AA5595">
      <w:pPr>
        <w:pStyle w:val="Normal"/>
        <w:spacing w:after="0" w:line="360" w:lineRule="auto"/>
        <w:rPr>
          <w:rFonts w:ascii="Times New Roman" w:hAnsi="Times New Roman" w:eastAsia="Times New Roman" w:cs="Times New Roman"/>
          <w:b w:val="1"/>
          <w:bCs w:val="1"/>
          <w:noProof w:val="0"/>
          <w:color w:val="000000" w:themeColor="text1" w:themeTint="FF" w:themeShade="FF"/>
          <w:sz w:val="24"/>
          <w:szCs w:val="24"/>
          <w:u w:val="single"/>
          <w:lang w:val="en-GB"/>
        </w:rPr>
      </w:pPr>
      <w:r w:rsidRPr="2B7F2567" w:rsidR="4BAE291F">
        <w:rPr>
          <w:rFonts w:ascii="Times New Roman" w:hAnsi="Times New Roman" w:eastAsia="Times New Roman" w:cs="Times New Roman"/>
          <w:b w:val="1"/>
          <w:bCs w:val="1"/>
          <w:noProof w:val="0"/>
          <w:color w:val="000000" w:themeColor="text1" w:themeTint="FF" w:themeShade="FF"/>
          <w:sz w:val="24"/>
          <w:szCs w:val="24"/>
          <w:u w:val="single"/>
          <w:lang w:val="en-GB"/>
        </w:rPr>
        <w:t>Bibliograph</w:t>
      </w:r>
      <w:r w:rsidRPr="2B7F2567" w:rsidR="4DE513CE">
        <w:rPr>
          <w:rFonts w:ascii="Times New Roman" w:hAnsi="Times New Roman" w:eastAsia="Times New Roman" w:cs="Times New Roman"/>
          <w:b w:val="1"/>
          <w:bCs w:val="1"/>
          <w:noProof w:val="0"/>
          <w:color w:val="000000" w:themeColor="text1" w:themeTint="FF" w:themeShade="FF"/>
          <w:sz w:val="24"/>
          <w:szCs w:val="24"/>
          <w:u w:val="single"/>
          <w:lang w:val="en-GB"/>
        </w:rPr>
        <w:t>y</w:t>
      </w:r>
    </w:p>
    <w:p w:rsidR="4933B543" w:rsidP="2B7F2567" w:rsidRDefault="4933B543" w14:paraId="07748174" w14:textId="1DE5B460">
      <w:pPr>
        <w:pStyle w:val="Normal"/>
        <w:spacing w:after="0" w:line="360" w:lineRule="auto"/>
        <w:rPr>
          <w:rFonts w:ascii="Times New Roman" w:hAnsi="Times New Roman" w:eastAsia="Times New Roman" w:cs="Times New Roman"/>
          <w:sz w:val="24"/>
          <w:szCs w:val="24"/>
        </w:rPr>
      </w:pPr>
    </w:p>
    <w:p w:rsidR="4933B543" w:rsidP="2B7F2567" w:rsidRDefault="4933B543" w14:paraId="44CD83AD" w14:textId="4B3C2CE0">
      <w:pPr>
        <w:pStyle w:val="Normal"/>
        <w:spacing w:after="0" w:line="360" w:lineRule="auto"/>
        <w:rPr>
          <w:rFonts w:ascii="Times New Roman" w:hAnsi="Times New Roman" w:eastAsia="Times New Roman" w:cs="Times New Roman"/>
          <w:noProof w:val="0"/>
          <w:color w:val="3A3A3A"/>
          <w:sz w:val="24"/>
          <w:szCs w:val="24"/>
          <w:lang w:val="en-GB"/>
        </w:rPr>
      </w:pPr>
      <w:r w:rsidRPr="2B7F2567" w:rsidR="0A530E51">
        <w:rPr>
          <w:rFonts w:ascii="Times New Roman" w:hAnsi="Times New Roman" w:eastAsia="Times New Roman" w:cs="Times New Roman"/>
          <w:noProof w:val="0"/>
          <w:color w:val="3A3A3A"/>
          <w:sz w:val="24"/>
          <w:szCs w:val="24"/>
          <w:lang w:val="en-GB"/>
        </w:rPr>
        <w:t xml:space="preserve">Flanagan, J.C. (1954) ‘The critical incident technique.’, </w:t>
      </w:r>
      <w:r w:rsidRPr="2B7F2567" w:rsidR="0A530E51">
        <w:rPr>
          <w:rFonts w:ascii="Times New Roman" w:hAnsi="Times New Roman" w:eastAsia="Times New Roman" w:cs="Times New Roman"/>
          <w:i w:val="1"/>
          <w:iCs w:val="1"/>
          <w:noProof w:val="0"/>
          <w:color w:val="3A3A3A"/>
          <w:sz w:val="24"/>
          <w:szCs w:val="24"/>
          <w:lang w:val="en-GB"/>
        </w:rPr>
        <w:t>Psychological bulletin.</w:t>
      </w:r>
      <w:r w:rsidRPr="2B7F2567" w:rsidR="0A530E51">
        <w:rPr>
          <w:rFonts w:ascii="Times New Roman" w:hAnsi="Times New Roman" w:eastAsia="Times New Roman" w:cs="Times New Roman"/>
          <w:noProof w:val="0"/>
          <w:color w:val="3A3A3A"/>
          <w:sz w:val="24"/>
          <w:szCs w:val="24"/>
          <w:lang w:val="en-GB"/>
        </w:rPr>
        <w:t xml:space="preserve">, 51(4), pp. 327–358. Available at: </w:t>
      </w:r>
      <w:hyperlink r:id="Rfebe61fa01344e8b">
        <w:r w:rsidRPr="2B7F2567" w:rsidR="0A530E51">
          <w:rPr>
            <w:rStyle w:val="Hyperlink"/>
            <w:rFonts w:ascii="Times New Roman" w:hAnsi="Times New Roman" w:eastAsia="Times New Roman" w:cs="Times New Roman"/>
            <w:noProof w:val="0"/>
            <w:sz w:val="24"/>
            <w:szCs w:val="24"/>
            <w:lang w:val="en-GB"/>
          </w:rPr>
          <w:t>https://doi.org/10.1037/h0061470</w:t>
        </w:r>
      </w:hyperlink>
      <w:r w:rsidRPr="2B7F2567" w:rsidR="0A530E51">
        <w:rPr>
          <w:rFonts w:ascii="Times New Roman" w:hAnsi="Times New Roman" w:eastAsia="Times New Roman" w:cs="Times New Roman"/>
          <w:noProof w:val="0"/>
          <w:color w:val="3A3A3A"/>
          <w:sz w:val="24"/>
          <w:szCs w:val="24"/>
          <w:lang w:val="en-GB"/>
        </w:rPr>
        <w:t>.</w:t>
      </w:r>
    </w:p>
    <w:p w:rsidR="4933B543" w:rsidP="2B7F2567" w:rsidRDefault="4933B543" w14:paraId="40B4293A" w14:textId="736178A0">
      <w:pPr>
        <w:pStyle w:val="Normal"/>
        <w:spacing w:after="0" w:line="360" w:lineRule="auto"/>
        <w:rPr>
          <w:rFonts w:ascii="Times New Roman" w:hAnsi="Times New Roman" w:eastAsia="Times New Roman" w:cs="Times New Roman"/>
          <w:noProof w:val="0"/>
          <w:color w:val="3A3A3A"/>
          <w:sz w:val="24"/>
          <w:szCs w:val="24"/>
          <w:lang w:val="en-GB"/>
        </w:rPr>
      </w:pPr>
    </w:p>
    <w:p w:rsidR="4933B543" w:rsidP="2B7F2567" w:rsidRDefault="4933B543" w14:paraId="0ED6AB44" w14:textId="41836F5E">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44AE5A60">
        <w:rPr>
          <w:rFonts w:ascii="Times New Roman" w:hAnsi="Times New Roman" w:eastAsia="Times New Roman" w:cs="Times New Roman"/>
          <w:noProof w:val="0"/>
          <w:color w:val="000000" w:themeColor="text1" w:themeTint="FF" w:themeShade="FF"/>
          <w:sz w:val="24"/>
          <w:szCs w:val="24"/>
          <w:lang w:val="en-GB"/>
        </w:rPr>
        <w:t xml:space="preserve">Government, W. (2020) </w:t>
      </w:r>
      <w:r w:rsidRPr="2B7F2567" w:rsidR="44AE5A60">
        <w:rPr>
          <w:rFonts w:ascii="Times New Roman" w:hAnsi="Times New Roman" w:eastAsia="Times New Roman" w:cs="Times New Roman"/>
          <w:i w:val="1"/>
          <w:iCs w:val="1"/>
          <w:noProof w:val="0"/>
          <w:color w:val="000000" w:themeColor="text1" w:themeTint="FF" w:themeShade="FF"/>
          <w:sz w:val="24"/>
          <w:szCs w:val="24"/>
          <w:lang w:val="en-GB"/>
        </w:rPr>
        <w:t>Developing a vision for curriculum design2</w:t>
      </w:r>
      <w:r w:rsidRPr="2B7F2567" w:rsidR="44AE5A60">
        <w:rPr>
          <w:rFonts w:ascii="Times New Roman" w:hAnsi="Times New Roman" w:eastAsia="Times New Roman" w:cs="Times New Roman"/>
          <w:noProof w:val="0"/>
          <w:color w:val="000000" w:themeColor="text1" w:themeTint="FF" w:themeShade="FF"/>
          <w:sz w:val="24"/>
          <w:szCs w:val="24"/>
          <w:lang w:val="en-GB"/>
        </w:rPr>
        <w:t xml:space="preserve">, </w:t>
      </w:r>
      <w:r w:rsidRPr="2B7F2567" w:rsidR="44AE5A60">
        <w:rPr>
          <w:rFonts w:ascii="Times New Roman" w:hAnsi="Times New Roman" w:eastAsia="Times New Roman" w:cs="Times New Roman"/>
          <w:i w:val="1"/>
          <w:iCs w:val="1"/>
          <w:noProof w:val="0"/>
          <w:color w:val="000000" w:themeColor="text1" w:themeTint="FF" w:themeShade="FF"/>
          <w:sz w:val="24"/>
          <w:szCs w:val="24"/>
          <w:lang w:val="en-GB"/>
        </w:rPr>
        <w:t>Hwb</w:t>
      </w:r>
      <w:r w:rsidRPr="2B7F2567" w:rsidR="44AE5A60">
        <w:rPr>
          <w:rFonts w:ascii="Times New Roman" w:hAnsi="Times New Roman" w:eastAsia="Times New Roman" w:cs="Times New Roman"/>
          <w:noProof w:val="0"/>
          <w:color w:val="000000" w:themeColor="text1" w:themeTint="FF" w:themeShade="FF"/>
          <w:sz w:val="24"/>
          <w:szCs w:val="24"/>
          <w:lang w:val="en-GB"/>
        </w:rPr>
        <w:t xml:space="preserve">. Available at: </w:t>
      </w:r>
      <w:hyperlink r:id="Re5f571a43ab04de1">
        <w:r w:rsidRPr="2B7F2567" w:rsidR="44AE5A60">
          <w:rPr>
            <w:rStyle w:val="Hyperlink"/>
            <w:rFonts w:ascii="Times New Roman" w:hAnsi="Times New Roman" w:eastAsia="Times New Roman" w:cs="Times New Roman"/>
            <w:noProof w:val="0"/>
            <w:sz w:val="24"/>
            <w:szCs w:val="24"/>
            <w:lang w:val="en-GB"/>
          </w:rPr>
          <w:t>https://hwb.gov.wales/curriculum-for-wales/designing-your-curriculum/developing-a-vision-for-curriculum-design/</w:t>
        </w:r>
      </w:hyperlink>
      <w:r w:rsidRPr="2B7F2567" w:rsidR="44AE5A60">
        <w:rPr>
          <w:rFonts w:ascii="Times New Roman" w:hAnsi="Times New Roman" w:eastAsia="Times New Roman" w:cs="Times New Roman"/>
          <w:noProof w:val="0"/>
          <w:color w:val="000000" w:themeColor="text1" w:themeTint="FF" w:themeShade="FF"/>
          <w:sz w:val="24"/>
          <w:szCs w:val="24"/>
          <w:lang w:val="en-GB"/>
        </w:rPr>
        <w:t xml:space="preserve"> (Accessed: 04 November 2023).</w:t>
      </w:r>
    </w:p>
    <w:p w:rsidR="2B7F2567" w:rsidP="2B7F2567" w:rsidRDefault="2B7F2567" w14:paraId="73959FBD" w14:textId="21808724">
      <w:pPr>
        <w:pStyle w:val="Normal"/>
        <w:spacing w:line="360" w:lineRule="auto"/>
        <w:ind w:left="567" w:hanging="567"/>
        <w:rPr>
          <w:rFonts w:ascii="Times New Roman" w:hAnsi="Times New Roman" w:eastAsia="Times New Roman" w:cs="Times New Roman"/>
          <w:noProof w:val="0"/>
          <w:color w:val="3A3A3A"/>
          <w:sz w:val="24"/>
          <w:szCs w:val="24"/>
          <w:lang w:val="en-GB"/>
        </w:rPr>
      </w:pPr>
    </w:p>
    <w:p w:rsidR="624924B1" w:rsidP="2B7F2567" w:rsidRDefault="624924B1" w14:paraId="1C1D53C2" w14:textId="7F6659CB">
      <w:pPr>
        <w:pStyle w:val="Normal"/>
        <w:spacing w:line="360" w:lineRule="auto"/>
        <w:ind w:left="567" w:hanging="567"/>
        <w:rPr>
          <w:rFonts w:ascii="Times New Roman" w:hAnsi="Times New Roman" w:eastAsia="Times New Roman" w:cs="Times New Roman"/>
          <w:noProof w:val="0"/>
          <w:color w:val="3A3A3A"/>
          <w:sz w:val="24"/>
          <w:szCs w:val="24"/>
          <w:lang w:val="en-GB"/>
        </w:rPr>
      </w:pPr>
      <w:r w:rsidRPr="2B7F2567" w:rsidR="624924B1">
        <w:rPr>
          <w:rFonts w:ascii="Times New Roman" w:hAnsi="Times New Roman" w:eastAsia="Times New Roman" w:cs="Times New Roman"/>
          <w:noProof w:val="0"/>
          <w:color w:val="3A3A3A"/>
          <w:sz w:val="24"/>
          <w:szCs w:val="24"/>
          <w:lang w:val="en-GB"/>
        </w:rPr>
        <w:t xml:space="preserve">Tomlinson, C.A. (2020) ‘From the Archives: Why differentiation is difficult - reflections from </w:t>
      </w:r>
      <w:r w:rsidRPr="2B7F2567" w:rsidR="0DDA666B">
        <w:rPr>
          <w:rFonts w:ascii="Times New Roman" w:hAnsi="Times New Roman" w:eastAsia="Times New Roman" w:cs="Times New Roman"/>
          <w:noProof w:val="0"/>
          <w:color w:val="3A3A3A"/>
          <w:sz w:val="24"/>
          <w:szCs w:val="24"/>
          <w:lang w:val="en-GB"/>
        </w:rPr>
        <w:t>years</w:t>
      </w:r>
      <w:r w:rsidRPr="2B7F2567" w:rsidR="624924B1">
        <w:rPr>
          <w:rFonts w:ascii="Times New Roman" w:hAnsi="Times New Roman" w:eastAsia="Times New Roman" w:cs="Times New Roman"/>
          <w:noProof w:val="0"/>
          <w:color w:val="3A3A3A"/>
          <w:sz w:val="24"/>
          <w:szCs w:val="24"/>
          <w:lang w:val="en-GB"/>
        </w:rPr>
        <w:t xml:space="preserve"> in the trenches’, </w:t>
      </w:r>
      <w:r w:rsidRPr="2B7F2567" w:rsidR="624924B1">
        <w:rPr>
          <w:rFonts w:ascii="Times New Roman" w:hAnsi="Times New Roman" w:eastAsia="Times New Roman" w:cs="Times New Roman"/>
          <w:i w:val="1"/>
          <w:iCs w:val="1"/>
          <w:noProof w:val="0"/>
          <w:color w:val="3A3A3A"/>
          <w:sz w:val="24"/>
          <w:szCs w:val="24"/>
          <w:lang w:val="en-GB"/>
        </w:rPr>
        <w:t>The Australian educational leader</w:t>
      </w:r>
      <w:r w:rsidRPr="2B7F2567" w:rsidR="624924B1">
        <w:rPr>
          <w:rFonts w:ascii="Times New Roman" w:hAnsi="Times New Roman" w:eastAsia="Times New Roman" w:cs="Times New Roman"/>
          <w:noProof w:val="0"/>
          <w:color w:val="3A3A3A"/>
          <w:sz w:val="24"/>
          <w:szCs w:val="24"/>
          <w:lang w:val="en-GB"/>
        </w:rPr>
        <w:t>, 42(2), pp. 66–68.</w:t>
      </w:r>
    </w:p>
    <w:p w:rsidR="70CAFD19" w:rsidP="2B7F2567" w:rsidRDefault="70CAFD19" w14:paraId="6347A696" w14:textId="79920586">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2B7F2567" w:rsidR="70CAFD19">
        <w:rPr>
          <w:rFonts w:ascii="Times New Roman" w:hAnsi="Times New Roman" w:eastAsia="Times New Roman" w:cs="Times New Roman"/>
          <w:noProof w:val="0"/>
          <w:color w:val="000000" w:themeColor="text1" w:themeTint="FF" w:themeShade="FF"/>
          <w:sz w:val="24"/>
          <w:szCs w:val="24"/>
          <w:lang w:val="en-GB"/>
        </w:rPr>
        <w:t xml:space="preserve">Bartlett, J. (2016) </w:t>
      </w:r>
      <w:r w:rsidRPr="2B7F2567" w:rsidR="70CAFD19">
        <w:rPr>
          <w:rFonts w:ascii="Times New Roman" w:hAnsi="Times New Roman" w:eastAsia="Times New Roman" w:cs="Times New Roman"/>
          <w:i w:val="1"/>
          <w:iCs w:val="1"/>
          <w:noProof w:val="0"/>
          <w:color w:val="000000" w:themeColor="text1" w:themeTint="FF" w:themeShade="FF"/>
          <w:sz w:val="24"/>
          <w:szCs w:val="24"/>
          <w:lang w:val="en-GB"/>
        </w:rPr>
        <w:t>Outstanding differentiation for learning in the classroom</w:t>
      </w:r>
      <w:r w:rsidRPr="2B7F2567" w:rsidR="70CAFD19">
        <w:rPr>
          <w:rFonts w:ascii="Times New Roman" w:hAnsi="Times New Roman" w:eastAsia="Times New Roman" w:cs="Times New Roman"/>
          <w:noProof w:val="0"/>
          <w:color w:val="000000" w:themeColor="text1" w:themeTint="FF" w:themeShade="FF"/>
          <w:sz w:val="24"/>
          <w:szCs w:val="24"/>
          <w:lang w:val="en-GB"/>
        </w:rPr>
        <w:t xml:space="preserve">. London: Routledge. </w:t>
      </w:r>
    </w:p>
    <w:p w:rsidR="5F8A031B" w:rsidP="2B7F2567" w:rsidRDefault="5F8A031B" w14:paraId="23C54951" w14:textId="6F339019">
      <w:pPr>
        <w:pStyle w:val="Normal"/>
        <w:spacing w:line="360" w:lineRule="auto"/>
        <w:rPr>
          <w:rFonts w:ascii="Times New Roman" w:hAnsi="Times New Roman" w:eastAsia="Times New Roman" w:cs="Times New Roman"/>
          <w:noProof w:val="0"/>
          <w:color w:val="222222"/>
          <w:sz w:val="24"/>
          <w:szCs w:val="24"/>
          <w:lang w:val="en-GB"/>
        </w:rPr>
      </w:pPr>
      <w:r w:rsidRPr="2B7F2567" w:rsidR="5F8A031B">
        <w:rPr>
          <w:rFonts w:ascii="Times New Roman" w:hAnsi="Times New Roman" w:eastAsia="Times New Roman" w:cs="Times New Roman"/>
          <w:noProof w:val="0"/>
          <w:color w:val="222222"/>
          <w:sz w:val="24"/>
          <w:szCs w:val="24"/>
          <w:lang w:val="en-GB"/>
        </w:rPr>
        <w:t xml:space="preserve">Pérez J, </w:t>
      </w:r>
      <w:bookmarkStart w:name="_Int_wpvAtwot" w:id="1948602085"/>
      <w:r w:rsidRPr="2B7F2567" w:rsidR="5F8A031B">
        <w:rPr>
          <w:rFonts w:ascii="Times New Roman" w:hAnsi="Times New Roman" w:eastAsia="Times New Roman" w:cs="Times New Roman"/>
          <w:noProof w:val="0"/>
          <w:color w:val="222222"/>
          <w:sz w:val="24"/>
          <w:szCs w:val="24"/>
          <w:lang w:val="en-GB"/>
        </w:rPr>
        <w:t>Aperribai</w:t>
      </w:r>
      <w:bookmarkEnd w:id="1948602085"/>
      <w:r w:rsidRPr="2B7F2567" w:rsidR="5F8A031B">
        <w:rPr>
          <w:rFonts w:ascii="Times New Roman" w:hAnsi="Times New Roman" w:eastAsia="Times New Roman" w:cs="Times New Roman"/>
          <w:noProof w:val="0"/>
          <w:color w:val="222222"/>
          <w:sz w:val="24"/>
          <w:szCs w:val="24"/>
          <w:lang w:val="en-GB"/>
        </w:rPr>
        <w:t xml:space="preserve"> L, </w:t>
      </w:r>
      <w:r w:rsidRPr="2B7F2567" w:rsidR="5F8A031B">
        <w:rPr>
          <w:rFonts w:ascii="Times New Roman" w:hAnsi="Times New Roman" w:eastAsia="Times New Roman" w:cs="Times New Roman"/>
          <w:noProof w:val="0"/>
          <w:color w:val="222222"/>
          <w:sz w:val="24"/>
          <w:szCs w:val="24"/>
          <w:lang w:val="en-GB"/>
        </w:rPr>
        <w:t>Cortabarría</w:t>
      </w:r>
      <w:r w:rsidRPr="2B7F2567" w:rsidR="5F8A031B">
        <w:rPr>
          <w:rFonts w:ascii="Times New Roman" w:hAnsi="Times New Roman" w:eastAsia="Times New Roman" w:cs="Times New Roman"/>
          <w:noProof w:val="0"/>
          <w:color w:val="222222"/>
          <w:sz w:val="24"/>
          <w:szCs w:val="24"/>
          <w:lang w:val="en-GB"/>
        </w:rPr>
        <w:t xml:space="preserve"> L and Borges A 2020 Examining the Most and Least Changeable Elements of the Social Representation of Giftedness </w:t>
      </w:r>
      <w:r w:rsidRPr="2B7F2567" w:rsidR="5F8A031B">
        <w:rPr>
          <w:rFonts w:ascii="Times New Roman" w:hAnsi="Times New Roman" w:eastAsia="Times New Roman" w:cs="Times New Roman"/>
          <w:i w:val="1"/>
          <w:iCs w:val="1"/>
          <w:noProof w:val="0"/>
          <w:color w:val="222222"/>
          <w:sz w:val="24"/>
          <w:szCs w:val="24"/>
          <w:lang w:val="en-GB"/>
        </w:rPr>
        <w:t>Sustainability</w:t>
      </w:r>
      <w:r w:rsidRPr="2B7F2567" w:rsidR="5F8A031B">
        <w:rPr>
          <w:rFonts w:ascii="Times New Roman" w:hAnsi="Times New Roman" w:eastAsia="Times New Roman" w:cs="Times New Roman"/>
          <w:noProof w:val="0"/>
          <w:color w:val="222222"/>
          <w:sz w:val="24"/>
          <w:szCs w:val="24"/>
          <w:lang w:val="en-GB"/>
        </w:rPr>
        <w:t xml:space="preserve"> </w:t>
      </w:r>
      <w:r w:rsidRPr="2B7F2567" w:rsidR="5F8A031B">
        <w:rPr>
          <w:rFonts w:ascii="Times New Roman" w:hAnsi="Times New Roman" w:eastAsia="Times New Roman" w:cs="Times New Roman"/>
          <w:b w:val="1"/>
          <w:bCs w:val="1"/>
          <w:noProof w:val="0"/>
          <w:color w:val="222222"/>
          <w:sz w:val="24"/>
          <w:szCs w:val="24"/>
          <w:lang w:val="en-GB"/>
        </w:rPr>
        <w:t>12</w:t>
      </w:r>
      <w:r w:rsidRPr="2B7F2567" w:rsidR="5F8A031B">
        <w:rPr>
          <w:rFonts w:ascii="Times New Roman" w:hAnsi="Times New Roman" w:eastAsia="Times New Roman" w:cs="Times New Roman"/>
          <w:noProof w:val="0"/>
          <w:color w:val="222222"/>
          <w:sz w:val="24"/>
          <w:szCs w:val="24"/>
          <w:lang w:val="en-GB"/>
        </w:rPr>
        <w:t xml:space="preserve"> 5361 Online: http://dx.doi.org/10.3390/su12135361</w:t>
      </w:r>
    </w:p>
    <w:p w:rsidR="1CE09717" w:rsidP="2B7F2567" w:rsidRDefault="1CE09717" w14:paraId="7C6C03FC" w14:textId="25311B2C">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bookmarkStart w:name="_Int_XwBE3A0r" w:id="255310484"/>
      <w:r w:rsidRPr="2B7F2567" w:rsidR="1CE09717">
        <w:rPr>
          <w:rFonts w:ascii="Times New Roman" w:hAnsi="Times New Roman" w:eastAsia="Times New Roman" w:cs="Times New Roman"/>
          <w:noProof w:val="0"/>
          <w:color w:val="000000" w:themeColor="text1" w:themeTint="FF" w:themeShade="FF"/>
          <w:sz w:val="24"/>
          <w:szCs w:val="24"/>
          <w:lang w:val="en-GB"/>
        </w:rPr>
        <w:t>Quinzio</w:t>
      </w:r>
      <w:bookmarkEnd w:id="255310484"/>
      <w:r w:rsidRPr="2B7F2567" w:rsidR="1CE09717">
        <w:rPr>
          <w:rFonts w:ascii="Times New Roman" w:hAnsi="Times New Roman" w:eastAsia="Times New Roman" w:cs="Times New Roman"/>
          <w:noProof w:val="0"/>
          <w:color w:val="000000" w:themeColor="text1" w:themeTint="FF" w:themeShade="FF"/>
          <w:sz w:val="24"/>
          <w:szCs w:val="24"/>
          <w:lang w:val="en-GB"/>
        </w:rPr>
        <w:t xml:space="preserve">-Zafran, </w:t>
      </w:r>
      <w:r w:rsidRPr="2B7F2567" w:rsidR="1CE09717">
        <w:rPr>
          <w:rFonts w:ascii="Times New Roman" w:hAnsi="Times New Roman" w:eastAsia="Times New Roman" w:cs="Times New Roman"/>
          <w:noProof w:val="0"/>
          <w:color w:val="000000" w:themeColor="text1" w:themeTint="FF" w:themeShade="FF"/>
          <w:sz w:val="24"/>
          <w:szCs w:val="24"/>
          <w:lang w:val="en-GB"/>
        </w:rPr>
        <w:t>A.M.</w:t>
      </w:r>
      <w:r w:rsidRPr="2B7F2567" w:rsidR="1CE09717">
        <w:rPr>
          <w:rFonts w:ascii="Times New Roman" w:hAnsi="Times New Roman" w:eastAsia="Times New Roman" w:cs="Times New Roman"/>
          <w:noProof w:val="0"/>
          <w:color w:val="000000" w:themeColor="text1" w:themeTint="FF" w:themeShade="FF"/>
          <w:sz w:val="24"/>
          <w:szCs w:val="24"/>
          <w:lang w:val="en-GB"/>
        </w:rPr>
        <w:t xml:space="preserve"> and Wilkins, E.A. (2021) </w:t>
      </w:r>
      <w:r w:rsidRPr="2B7F2567" w:rsidR="1CE09717">
        <w:rPr>
          <w:rFonts w:ascii="Times New Roman" w:hAnsi="Times New Roman" w:eastAsia="Times New Roman" w:cs="Times New Roman"/>
          <w:i w:val="1"/>
          <w:iCs w:val="1"/>
          <w:noProof w:val="0"/>
          <w:color w:val="000000" w:themeColor="text1" w:themeTint="FF" w:themeShade="FF"/>
          <w:sz w:val="24"/>
          <w:szCs w:val="24"/>
          <w:lang w:val="en-GB"/>
        </w:rPr>
        <w:t>The new teacher’s Guide to Overcoming Common Challenges curated advice from award-winning teachers</w:t>
      </w:r>
      <w:r w:rsidRPr="2B7F2567" w:rsidR="1CE09717">
        <w:rPr>
          <w:rFonts w:ascii="Times New Roman" w:hAnsi="Times New Roman" w:eastAsia="Times New Roman" w:cs="Times New Roman"/>
          <w:noProof w:val="0"/>
          <w:color w:val="000000" w:themeColor="text1" w:themeTint="FF" w:themeShade="FF"/>
          <w:sz w:val="24"/>
          <w:szCs w:val="24"/>
          <w:lang w:val="en-GB"/>
        </w:rPr>
        <w:t xml:space="preserve">. New York, NY: Routledge. </w:t>
      </w:r>
    </w:p>
    <w:p w:rsidR="7C3309AF" w:rsidP="2B7F2567" w:rsidRDefault="7C3309AF" w14:paraId="00CF0D13" w14:textId="10AC43DF">
      <w:pPr>
        <w:spacing w:line="360" w:lineRule="auto"/>
        <w:rPr>
          <w:rFonts w:ascii="Times New Roman" w:hAnsi="Times New Roman" w:eastAsia="Times New Roman" w:cs="Times New Roman"/>
          <w:noProof w:val="0"/>
          <w:color w:val="3A3A3A"/>
          <w:sz w:val="24"/>
          <w:szCs w:val="24"/>
          <w:lang w:val="en-GB"/>
        </w:rPr>
      </w:pPr>
      <w:r w:rsidRPr="2B7F2567" w:rsidR="7C3309AF">
        <w:rPr>
          <w:rFonts w:ascii="Times New Roman" w:hAnsi="Times New Roman" w:eastAsia="Times New Roman" w:cs="Times New Roman"/>
          <w:noProof w:val="0"/>
          <w:color w:val="3A3A3A"/>
          <w:sz w:val="24"/>
          <w:szCs w:val="24"/>
          <w:lang w:val="en-GB"/>
        </w:rPr>
        <w:t xml:space="preserve">Pozas, M., </w:t>
      </w:r>
      <w:bookmarkStart w:name="_Int_IcmyudTQ" w:id="1907102026"/>
      <w:r w:rsidRPr="2B7F2567" w:rsidR="7C3309AF">
        <w:rPr>
          <w:rFonts w:ascii="Times New Roman" w:hAnsi="Times New Roman" w:eastAsia="Times New Roman" w:cs="Times New Roman"/>
          <w:noProof w:val="0"/>
          <w:color w:val="3A3A3A"/>
          <w:sz w:val="24"/>
          <w:szCs w:val="24"/>
          <w:lang w:val="en-GB"/>
        </w:rPr>
        <w:t>Letzel</w:t>
      </w:r>
      <w:bookmarkEnd w:id="1907102026"/>
      <w:r w:rsidRPr="2B7F2567" w:rsidR="7C3309AF">
        <w:rPr>
          <w:rFonts w:ascii="Times New Roman" w:hAnsi="Times New Roman" w:eastAsia="Times New Roman" w:cs="Times New Roman"/>
          <w:noProof w:val="0"/>
          <w:color w:val="3A3A3A"/>
          <w:sz w:val="24"/>
          <w:szCs w:val="24"/>
          <w:lang w:val="en-GB"/>
        </w:rPr>
        <w:t xml:space="preserve">, V. and Schneider, C. (2020) ‘Teachers and differentiated instruction: exploring differentiation practices to address student diversity’, </w:t>
      </w:r>
      <w:r w:rsidRPr="2B7F2567" w:rsidR="7C3309AF">
        <w:rPr>
          <w:rFonts w:ascii="Times New Roman" w:hAnsi="Times New Roman" w:eastAsia="Times New Roman" w:cs="Times New Roman"/>
          <w:i w:val="1"/>
          <w:iCs w:val="1"/>
          <w:noProof w:val="0"/>
          <w:color w:val="3A3A3A"/>
          <w:sz w:val="24"/>
          <w:szCs w:val="24"/>
          <w:lang w:val="en-GB"/>
        </w:rPr>
        <w:t>Journal of research in special educational needs</w:t>
      </w:r>
      <w:r w:rsidRPr="2B7F2567" w:rsidR="7C3309AF">
        <w:rPr>
          <w:rFonts w:ascii="Times New Roman" w:hAnsi="Times New Roman" w:eastAsia="Times New Roman" w:cs="Times New Roman"/>
          <w:noProof w:val="0"/>
          <w:color w:val="3A3A3A"/>
          <w:sz w:val="24"/>
          <w:szCs w:val="24"/>
          <w:lang w:val="en-GB"/>
        </w:rPr>
        <w:t xml:space="preserve">, 20(3), pp. 217–230. Available at: </w:t>
      </w:r>
      <w:hyperlink r:id="Re5ef9b9c6d314daa">
        <w:r w:rsidRPr="2B7F2567" w:rsidR="7C3309AF">
          <w:rPr>
            <w:rStyle w:val="Hyperlink"/>
            <w:rFonts w:ascii="Times New Roman" w:hAnsi="Times New Roman" w:eastAsia="Times New Roman" w:cs="Times New Roman"/>
            <w:noProof w:val="0"/>
            <w:sz w:val="24"/>
            <w:szCs w:val="24"/>
            <w:lang w:val="en-GB"/>
          </w:rPr>
          <w:t>https://doi.org/10.1111/1471-3802.12481</w:t>
        </w:r>
      </w:hyperlink>
      <w:r w:rsidRPr="2B7F2567" w:rsidR="7C3309AF">
        <w:rPr>
          <w:rFonts w:ascii="Times New Roman" w:hAnsi="Times New Roman" w:eastAsia="Times New Roman" w:cs="Times New Roman"/>
          <w:noProof w:val="0"/>
          <w:color w:val="3A3A3A"/>
          <w:sz w:val="24"/>
          <w:szCs w:val="24"/>
          <w:lang w:val="en-GB"/>
        </w:rPr>
        <w:t>.</w:t>
      </w:r>
    </w:p>
    <w:p w:rsidR="7C3309AF" w:rsidP="2B7F2567" w:rsidRDefault="7C3309AF" w14:paraId="129D2A9F" w14:textId="23694E28">
      <w:pPr>
        <w:spacing w:line="360" w:lineRule="auto"/>
        <w:rPr>
          <w:rFonts w:ascii="Times New Roman" w:hAnsi="Times New Roman" w:eastAsia="Times New Roman" w:cs="Times New Roman"/>
          <w:noProof w:val="0"/>
          <w:color w:val="3A3A3A"/>
          <w:sz w:val="24"/>
          <w:szCs w:val="24"/>
          <w:lang w:val="en-GB"/>
        </w:rPr>
      </w:pPr>
      <w:r w:rsidRPr="2B7F2567" w:rsidR="7C3309AF">
        <w:rPr>
          <w:rFonts w:ascii="Times New Roman" w:hAnsi="Times New Roman" w:eastAsia="Times New Roman" w:cs="Times New Roman"/>
          <w:noProof w:val="0"/>
          <w:color w:val="3A3A3A"/>
          <w:sz w:val="24"/>
          <w:szCs w:val="24"/>
          <w:lang w:val="en-GB"/>
        </w:rPr>
        <w:t xml:space="preserve">Cornwell, K., Seltz, J. and Tomlinson, C.A. (2015) </w:t>
      </w:r>
      <w:r w:rsidRPr="2B7F2567" w:rsidR="7C3309AF">
        <w:rPr>
          <w:rFonts w:ascii="Times New Roman" w:hAnsi="Times New Roman" w:eastAsia="Times New Roman" w:cs="Times New Roman"/>
          <w:i w:val="1"/>
          <w:iCs w:val="1"/>
          <w:noProof w:val="0"/>
          <w:color w:val="3A3A3A"/>
          <w:sz w:val="24"/>
          <w:szCs w:val="24"/>
          <w:lang w:val="en-GB"/>
        </w:rPr>
        <w:t>Differentiated classroom. 2, Responding to the needs of secondary learners</w:t>
      </w:r>
      <w:r w:rsidRPr="2B7F2567" w:rsidR="7C3309AF">
        <w:rPr>
          <w:rFonts w:ascii="Times New Roman" w:hAnsi="Times New Roman" w:eastAsia="Times New Roman" w:cs="Times New Roman"/>
          <w:noProof w:val="0"/>
          <w:color w:val="3A3A3A"/>
          <w:sz w:val="24"/>
          <w:szCs w:val="24"/>
          <w:lang w:val="en-GB"/>
        </w:rPr>
        <w:t>. Alexandria, VA: Association for Supervision and Curriculum Development.</w:t>
      </w:r>
    </w:p>
    <w:p w:rsidR="662DE9BC" w:rsidP="2B7F2567" w:rsidRDefault="662DE9BC" w14:paraId="207DC85E" w14:textId="78254B09">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662DE9BC">
        <w:rPr>
          <w:rFonts w:ascii="Times New Roman" w:hAnsi="Times New Roman" w:eastAsia="Times New Roman" w:cs="Times New Roman"/>
          <w:noProof w:val="0"/>
          <w:color w:val="000000" w:themeColor="text1" w:themeTint="FF" w:themeShade="FF"/>
          <w:sz w:val="24"/>
          <w:szCs w:val="24"/>
          <w:lang w:val="en-GB"/>
        </w:rPr>
        <w:t xml:space="preserve">School A (2021) </w:t>
      </w:r>
      <w:r w:rsidRPr="2B7F2567" w:rsidR="662DE9BC">
        <w:rPr>
          <w:rFonts w:ascii="Times New Roman" w:hAnsi="Times New Roman" w:eastAsia="Times New Roman" w:cs="Times New Roman"/>
          <w:i w:val="1"/>
          <w:iCs w:val="1"/>
          <w:noProof w:val="0"/>
          <w:color w:val="000000" w:themeColor="text1" w:themeTint="FF" w:themeShade="FF"/>
          <w:sz w:val="24"/>
          <w:szCs w:val="24"/>
          <w:lang w:val="en-GB"/>
        </w:rPr>
        <w:t>Support and wellbeing</w:t>
      </w:r>
      <w:r w:rsidRPr="2B7F2567" w:rsidR="662DE9BC">
        <w:rPr>
          <w:rFonts w:ascii="Times New Roman" w:hAnsi="Times New Roman" w:eastAsia="Times New Roman" w:cs="Times New Roman"/>
          <w:noProof w:val="0"/>
          <w:color w:val="000000" w:themeColor="text1" w:themeTint="FF" w:themeShade="FF"/>
          <w:sz w:val="24"/>
          <w:szCs w:val="24"/>
          <w:lang w:val="en-GB"/>
        </w:rPr>
        <w:t xml:space="preserve">, </w:t>
      </w:r>
      <w:bookmarkStart w:name="_Int_nvDdRQeV" w:id="270364182"/>
      <w:r w:rsidRPr="2B7F2567" w:rsidR="662DE9BC">
        <w:rPr>
          <w:rFonts w:ascii="Times New Roman" w:hAnsi="Times New Roman" w:eastAsia="Times New Roman" w:cs="Times New Roman"/>
          <w:i w:val="1"/>
          <w:iCs w:val="1"/>
          <w:noProof w:val="0"/>
          <w:color w:val="000000" w:themeColor="text1" w:themeTint="FF" w:themeShade="FF"/>
          <w:sz w:val="24"/>
          <w:szCs w:val="24"/>
          <w:lang w:val="en-GB"/>
        </w:rPr>
        <w:t>Llanhari</w:t>
      </w:r>
      <w:bookmarkEnd w:id="270364182"/>
      <w:r w:rsidRPr="2B7F2567" w:rsidR="662DE9BC">
        <w:rPr>
          <w:rFonts w:ascii="Times New Roman" w:hAnsi="Times New Roman" w:eastAsia="Times New Roman" w:cs="Times New Roman"/>
          <w:i w:val="1"/>
          <w:iCs w:val="1"/>
          <w:noProof w:val="0"/>
          <w:color w:val="000000" w:themeColor="text1" w:themeTint="FF" w:themeShade="FF"/>
          <w:sz w:val="24"/>
          <w:szCs w:val="24"/>
          <w:lang w:val="en-GB"/>
        </w:rPr>
        <w:t xml:space="preserve"> Comprehensive School</w:t>
      </w:r>
      <w:r w:rsidRPr="2B7F2567" w:rsidR="662DE9BC">
        <w:rPr>
          <w:rFonts w:ascii="Times New Roman" w:hAnsi="Times New Roman" w:eastAsia="Times New Roman" w:cs="Times New Roman"/>
          <w:noProof w:val="0"/>
          <w:color w:val="000000" w:themeColor="text1" w:themeTint="FF" w:themeShade="FF"/>
          <w:sz w:val="24"/>
          <w:szCs w:val="24"/>
          <w:lang w:val="en-GB"/>
        </w:rPr>
        <w:t xml:space="preserve">. Available at: </w:t>
      </w:r>
      <w:hyperlink r:id="Rc99631b214c349ba">
        <w:r w:rsidRPr="2B7F2567" w:rsidR="662DE9BC">
          <w:rPr>
            <w:rStyle w:val="Hyperlink"/>
            <w:rFonts w:ascii="Times New Roman" w:hAnsi="Times New Roman" w:eastAsia="Times New Roman" w:cs="Times New Roman"/>
            <w:noProof w:val="0"/>
            <w:sz w:val="24"/>
            <w:szCs w:val="24"/>
            <w:lang w:val="en-GB"/>
          </w:rPr>
          <w:t>https://llanhari.cymru/wellbeing-and-inclusion/support-and-wellbeing</w:t>
        </w:r>
      </w:hyperlink>
      <w:r w:rsidRPr="2B7F2567" w:rsidR="662DE9BC">
        <w:rPr>
          <w:rFonts w:ascii="Times New Roman" w:hAnsi="Times New Roman" w:eastAsia="Times New Roman" w:cs="Times New Roman"/>
          <w:noProof w:val="0"/>
          <w:color w:val="000000" w:themeColor="text1" w:themeTint="FF" w:themeShade="FF"/>
          <w:sz w:val="24"/>
          <w:szCs w:val="24"/>
          <w:lang w:val="en-GB"/>
        </w:rPr>
        <w:t xml:space="preserve"> (Accessed: 03 November 2023).</w:t>
      </w:r>
    </w:p>
    <w:p w:rsidR="1005EA8B" w:rsidP="2B7F2567" w:rsidRDefault="1005EA8B" w14:paraId="331CFB99" w14:textId="10063CB6">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1005EA8B">
        <w:rPr>
          <w:rFonts w:ascii="Times New Roman" w:hAnsi="Times New Roman" w:eastAsia="Times New Roman" w:cs="Times New Roman"/>
          <w:noProof w:val="0"/>
          <w:color w:val="000000" w:themeColor="text1" w:themeTint="FF" w:themeShade="FF"/>
          <w:sz w:val="24"/>
          <w:szCs w:val="24"/>
          <w:lang w:val="en-GB"/>
        </w:rPr>
        <w:t xml:space="preserve">Kolb, </w:t>
      </w:r>
      <w:bookmarkStart w:name="_Int_S6qQvALF" w:id="132881620"/>
      <w:r w:rsidRPr="2B7F2567" w:rsidR="1005EA8B">
        <w:rPr>
          <w:rFonts w:ascii="Times New Roman" w:hAnsi="Times New Roman" w:eastAsia="Times New Roman" w:cs="Times New Roman"/>
          <w:noProof w:val="0"/>
          <w:color w:val="000000" w:themeColor="text1" w:themeTint="FF" w:themeShade="FF"/>
          <w:sz w:val="24"/>
          <w:szCs w:val="24"/>
          <w:lang w:val="en-GB"/>
        </w:rPr>
        <w:t>D.A</w:t>
      </w:r>
      <w:bookmarkEnd w:id="132881620"/>
      <w:r w:rsidRPr="2B7F2567" w:rsidR="1005EA8B">
        <w:rPr>
          <w:rFonts w:ascii="Times New Roman" w:hAnsi="Times New Roman" w:eastAsia="Times New Roman" w:cs="Times New Roman"/>
          <w:noProof w:val="0"/>
          <w:color w:val="000000" w:themeColor="text1" w:themeTint="FF" w:themeShade="FF"/>
          <w:sz w:val="24"/>
          <w:szCs w:val="24"/>
          <w:lang w:val="en-GB"/>
        </w:rPr>
        <w:t xml:space="preserve">. (2015) </w:t>
      </w:r>
      <w:r w:rsidRPr="2B7F2567" w:rsidR="1005EA8B">
        <w:rPr>
          <w:rFonts w:ascii="Times New Roman" w:hAnsi="Times New Roman" w:eastAsia="Times New Roman" w:cs="Times New Roman"/>
          <w:i w:val="1"/>
          <w:iCs w:val="1"/>
          <w:noProof w:val="0"/>
          <w:color w:val="000000" w:themeColor="text1" w:themeTint="FF" w:themeShade="FF"/>
          <w:sz w:val="24"/>
          <w:szCs w:val="24"/>
          <w:lang w:val="en-GB"/>
        </w:rPr>
        <w:t>Experiential learning: Experience as the source of learning and development</w:t>
      </w:r>
      <w:r w:rsidRPr="2B7F2567" w:rsidR="1005EA8B">
        <w:rPr>
          <w:rFonts w:ascii="Times New Roman" w:hAnsi="Times New Roman" w:eastAsia="Times New Roman" w:cs="Times New Roman"/>
          <w:noProof w:val="0"/>
          <w:color w:val="000000" w:themeColor="text1" w:themeTint="FF" w:themeShade="FF"/>
          <w:sz w:val="24"/>
          <w:szCs w:val="24"/>
          <w:lang w:val="en-GB"/>
        </w:rPr>
        <w:t>. Upper Saddle River, NJ: Pearson Education, Inc.</w:t>
      </w:r>
    </w:p>
    <w:p w:rsidR="79D6EC9A" w:rsidP="2B7F2567" w:rsidRDefault="79D6EC9A" w14:paraId="20E81230" w14:textId="7D0B4FCE">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2B7F2567" w:rsidR="79D6EC9A">
        <w:rPr>
          <w:rFonts w:ascii="Times New Roman" w:hAnsi="Times New Roman" w:eastAsia="Times New Roman" w:cs="Times New Roman"/>
          <w:i w:val="1"/>
          <w:iCs w:val="1"/>
          <w:noProof w:val="0"/>
          <w:color w:val="000000" w:themeColor="text1" w:themeTint="FF" w:themeShade="FF"/>
          <w:sz w:val="24"/>
          <w:szCs w:val="24"/>
          <w:lang w:val="en-GB"/>
        </w:rPr>
        <w:t>Gibbs’ reflective cycle</w:t>
      </w:r>
      <w:r w:rsidRPr="2B7F2567" w:rsidR="79D6EC9A">
        <w:rPr>
          <w:rFonts w:ascii="Times New Roman" w:hAnsi="Times New Roman" w:eastAsia="Times New Roman" w:cs="Times New Roman"/>
          <w:noProof w:val="0"/>
          <w:color w:val="000000" w:themeColor="text1" w:themeTint="FF" w:themeShade="FF"/>
          <w:sz w:val="24"/>
          <w:szCs w:val="24"/>
          <w:lang w:val="en-GB"/>
        </w:rPr>
        <w:t xml:space="preserve"> (1970) </w:t>
      </w:r>
      <w:r w:rsidRPr="2B7F2567" w:rsidR="79D6EC9A">
        <w:rPr>
          <w:rFonts w:ascii="Times New Roman" w:hAnsi="Times New Roman" w:eastAsia="Times New Roman" w:cs="Times New Roman"/>
          <w:i w:val="1"/>
          <w:iCs w:val="1"/>
          <w:noProof w:val="0"/>
          <w:color w:val="000000" w:themeColor="text1" w:themeTint="FF" w:themeShade="FF"/>
          <w:sz w:val="24"/>
          <w:szCs w:val="24"/>
          <w:lang w:val="en-GB"/>
        </w:rPr>
        <w:t>The University of Edinburgh</w:t>
      </w:r>
      <w:r w:rsidRPr="2B7F2567" w:rsidR="79D6EC9A">
        <w:rPr>
          <w:rFonts w:ascii="Times New Roman" w:hAnsi="Times New Roman" w:eastAsia="Times New Roman" w:cs="Times New Roman"/>
          <w:noProof w:val="0"/>
          <w:color w:val="000000" w:themeColor="text1" w:themeTint="FF" w:themeShade="FF"/>
          <w:sz w:val="24"/>
          <w:szCs w:val="24"/>
          <w:lang w:val="en-GB"/>
        </w:rPr>
        <w:t xml:space="preserve">. Available at: </w:t>
      </w:r>
      <w:hyperlink r:id="Rf48a727a0fb64bed">
        <w:r w:rsidRPr="2B7F2567" w:rsidR="79D6EC9A">
          <w:rPr>
            <w:rStyle w:val="Hyperlink"/>
            <w:rFonts w:ascii="Times New Roman" w:hAnsi="Times New Roman" w:eastAsia="Times New Roman" w:cs="Times New Roman"/>
            <w:noProof w:val="0"/>
            <w:sz w:val="24"/>
            <w:szCs w:val="24"/>
            <w:lang w:val="en-GB"/>
          </w:rPr>
          <w:t>https://www.ed.ac.uk/reflection/reflectors-toolkit/reflecting-on-experience/gibbs-reflective-cycle</w:t>
        </w:r>
      </w:hyperlink>
      <w:r w:rsidRPr="2B7F2567" w:rsidR="79D6EC9A">
        <w:rPr>
          <w:rFonts w:ascii="Times New Roman" w:hAnsi="Times New Roman" w:eastAsia="Times New Roman" w:cs="Times New Roman"/>
          <w:noProof w:val="0"/>
          <w:color w:val="000000" w:themeColor="text1" w:themeTint="FF" w:themeShade="FF"/>
          <w:sz w:val="24"/>
          <w:szCs w:val="24"/>
          <w:lang w:val="en-GB"/>
        </w:rPr>
        <w:t xml:space="preserve"> (Accessed: 03 November 2023).</w:t>
      </w:r>
    </w:p>
    <w:p w:rsidR="43BD2184" w:rsidP="2B7F2567" w:rsidRDefault="43BD2184" w14:paraId="3FC3AE23" w14:textId="6F8CAC71">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43BD2184">
        <w:rPr>
          <w:rFonts w:ascii="Times New Roman" w:hAnsi="Times New Roman" w:eastAsia="Times New Roman" w:cs="Times New Roman"/>
          <w:noProof w:val="0"/>
          <w:color w:val="000000" w:themeColor="text1" w:themeTint="FF" w:themeShade="FF"/>
          <w:sz w:val="24"/>
          <w:szCs w:val="24"/>
          <w:lang w:val="en-GB"/>
        </w:rPr>
        <w:t xml:space="preserve">Gibbs, G. and Andrew, C. (2001) </w:t>
      </w:r>
      <w:r w:rsidRPr="2B7F2567" w:rsidR="43BD2184">
        <w:rPr>
          <w:rFonts w:ascii="Times New Roman" w:hAnsi="Times New Roman" w:eastAsia="Times New Roman" w:cs="Times New Roman"/>
          <w:i w:val="1"/>
          <w:iCs w:val="1"/>
          <w:noProof w:val="0"/>
          <w:color w:val="000000" w:themeColor="text1" w:themeTint="FF" w:themeShade="FF"/>
          <w:sz w:val="24"/>
          <w:szCs w:val="24"/>
          <w:lang w:val="en-GB"/>
        </w:rPr>
        <w:t>Learning by doing: A guide to teaching and learning methods</w:t>
      </w:r>
      <w:r w:rsidRPr="2B7F2567" w:rsidR="43BD2184">
        <w:rPr>
          <w:rFonts w:ascii="Times New Roman" w:hAnsi="Times New Roman" w:eastAsia="Times New Roman" w:cs="Times New Roman"/>
          <w:noProof w:val="0"/>
          <w:color w:val="000000" w:themeColor="text1" w:themeTint="FF" w:themeShade="FF"/>
          <w:sz w:val="24"/>
          <w:szCs w:val="24"/>
          <w:lang w:val="en-GB"/>
        </w:rPr>
        <w:t>. Geography Discipline Network.</w:t>
      </w:r>
    </w:p>
    <w:p w:rsidR="2A04D5C2" w:rsidP="2B7F2567" w:rsidRDefault="2A04D5C2" w14:paraId="3D2A3241" w14:textId="3BF77250">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2A04D5C2">
        <w:rPr>
          <w:rFonts w:ascii="Times New Roman" w:hAnsi="Times New Roman" w:eastAsia="Times New Roman" w:cs="Times New Roman"/>
          <w:i w:val="1"/>
          <w:iCs w:val="1"/>
          <w:noProof w:val="0"/>
          <w:color w:val="000000" w:themeColor="text1" w:themeTint="FF" w:themeShade="FF"/>
          <w:sz w:val="24"/>
          <w:szCs w:val="24"/>
          <w:lang w:val="en-GB"/>
        </w:rPr>
        <w:t>Library: Reflective writing: Kolb</w:t>
      </w:r>
      <w:r w:rsidRPr="2B7F2567" w:rsidR="2A04D5C2">
        <w:rPr>
          <w:rFonts w:ascii="Times New Roman" w:hAnsi="Times New Roman" w:eastAsia="Times New Roman" w:cs="Times New Roman"/>
          <w:noProof w:val="0"/>
          <w:color w:val="000000" w:themeColor="text1" w:themeTint="FF" w:themeShade="FF"/>
          <w:sz w:val="24"/>
          <w:szCs w:val="24"/>
          <w:lang w:val="en-GB"/>
        </w:rPr>
        <w:t xml:space="preserve"> (2023) </w:t>
      </w:r>
      <w:r w:rsidRPr="2B7F2567" w:rsidR="2A04D5C2">
        <w:rPr>
          <w:rFonts w:ascii="Times New Roman" w:hAnsi="Times New Roman" w:eastAsia="Times New Roman" w:cs="Times New Roman"/>
          <w:i w:val="1"/>
          <w:iCs w:val="1"/>
          <w:noProof w:val="0"/>
          <w:color w:val="000000" w:themeColor="text1" w:themeTint="FF" w:themeShade="FF"/>
          <w:sz w:val="24"/>
          <w:szCs w:val="24"/>
          <w:lang w:val="en-GB"/>
        </w:rPr>
        <w:t>Kolb - Reflective writing - Library at University of Hull</w:t>
      </w:r>
      <w:r w:rsidRPr="2B7F2567" w:rsidR="2A04D5C2">
        <w:rPr>
          <w:rFonts w:ascii="Times New Roman" w:hAnsi="Times New Roman" w:eastAsia="Times New Roman" w:cs="Times New Roman"/>
          <w:noProof w:val="0"/>
          <w:color w:val="000000" w:themeColor="text1" w:themeTint="FF" w:themeShade="FF"/>
          <w:sz w:val="24"/>
          <w:szCs w:val="24"/>
          <w:lang w:val="en-GB"/>
        </w:rPr>
        <w:t xml:space="preserve">. Available at: </w:t>
      </w:r>
      <w:hyperlink r:id="Re3754e3ebeec43c5">
        <w:r w:rsidRPr="2B7F2567" w:rsidR="2A04D5C2">
          <w:rPr>
            <w:rStyle w:val="Hyperlink"/>
            <w:rFonts w:ascii="Times New Roman" w:hAnsi="Times New Roman" w:eastAsia="Times New Roman" w:cs="Times New Roman"/>
            <w:noProof w:val="0"/>
            <w:sz w:val="24"/>
            <w:szCs w:val="24"/>
            <w:lang w:val="en-GB"/>
          </w:rPr>
          <w:t>https://libguides.hull.ac.uk/reflectivewriting/kolb</w:t>
        </w:r>
      </w:hyperlink>
      <w:r w:rsidRPr="2B7F2567" w:rsidR="2A04D5C2">
        <w:rPr>
          <w:rFonts w:ascii="Times New Roman" w:hAnsi="Times New Roman" w:eastAsia="Times New Roman" w:cs="Times New Roman"/>
          <w:noProof w:val="0"/>
          <w:color w:val="000000" w:themeColor="text1" w:themeTint="FF" w:themeShade="FF"/>
          <w:sz w:val="24"/>
          <w:szCs w:val="24"/>
          <w:lang w:val="en-GB"/>
        </w:rPr>
        <w:t xml:space="preserve"> (Accessed: 03 November 2023).</w:t>
      </w:r>
    </w:p>
    <w:p w:rsidR="2A04D5C2" w:rsidP="2B7F2567" w:rsidRDefault="2A04D5C2" w14:paraId="59DCF806" w14:textId="25F8CF7F">
      <w:pPr>
        <w:pStyle w:val="Normal"/>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2A04D5C2">
        <w:rPr>
          <w:rFonts w:ascii="Times New Roman" w:hAnsi="Times New Roman" w:eastAsia="Times New Roman" w:cs="Times New Roman"/>
          <w:i w:val="1"/>
          <w:iCs w:val="1"/>
          <w:noProof w:val="0"/>
          <w:color w:val="000000" w:themeColor="text1" w:themeTint="FF" w:themeShade="FF"/>
          <w:sz w:val="24"/>
          <w:szCs w:val="24"/>
          <w:lang w:val="en-GB"/>
        </w:rPr>
        <w:t>Library: Reflective writing: `Gibbs</w:t>
      </w:r>
      <w:r w:rsidRPr="2B7F2567" w:rsidR="2A04D5C2">
        <w:rPr>
          <w:rFonts w:ascii="Times New Roman" w:hAnsi="Times New Roman" w:eastAsia="Times New Roman" w:cs="Times New Roman"/>
          <w:noProof w:val="0"/>
          <w:color w:val="000000" w:themeColor="text1" w:themeTint="FF" w:themeShade="FF"/>
          <w:sz w:val="24"/>
          <w:szCs w:val="24"/>
          <w:lang w:val="en-GB"/>
        </w:rPr>
        <w:t xml:space="preserve"> (2023) Gibbs</w:t>
      </w:r>
      <w:r w:rsidRPr="2B7F2567" w:rsidR="2A04D5C2">
        <w:rPr>
          <w:rFonts w:ascii="Times New Roman" w:hAnsi="Times New Roman" w:eastAsia="Times New Roman" w:cs="Times New Roman"/>
          <w:i w:val="1"/>
          <w:iCs w:val="1"/>
          <w:noProof w:val="0"/>
          <w:color w:val="000000" w:themeColor="text1" w:themeTint="FF" w:themeShade="FF"/>
          <w:sz w:val="24"/>
          <w:szCs w:val="24"/>
          <w:lang w:val="en-GB"/>
        </w:rPr>
        <w:t xml:space="preserve"> - Reflective writing - Library at University of Hull</w:t>
      </w:r>
      <w:r w:rsidRPr="2B7F2567" w:rsidR="2A04D5C2">
        <w:rPr>
          <w:rFonts w:ascii="Times New Roman" w:hAnsi="Times New Roman" w:eastAsia="Times New Roman" w:cs="Times New Roman"/>
          <w:noProof w:val="0"/>
          <w:color w:val="000000" w:themeColor="text1" w:themeTint="FF" w:themeShade="FF"/>
          <w:sz w:val="24"/>
          <w:szCs w:val="24"/>
          <w:lang w:val="en-GB"/>
        </w:rPr>
        <w:t xml:space="preserve">. Available at: </w:t>
      </w:r>
      <w:hyperlink r:id="R38f231b4224a4745">
        <w:r w:rsidRPr="2B7F2567" w:rsidR="2A04D5C2">
          <w:rPr>
            <w:rStyle w:val="Hyperlink"/>
            <w:rFonts w:ascii="Times New Roman" w:hAnsi="Times New Roman" w:eastAsia="Times New Roman" w:cs="Times New Roman"/>
            <w:noProof w:val="0"/>
            <w:sz w:val="24"/>
            <w:szCs w:val="24"/>
            <w:lang w:val="en-GB"/>
          </w:rPr>
          <w:t>https://libguides.hull.ac.uk/reflectivewriting/gibbs</w:t>
        </w:r>
      </w:hyperlink>
      <w:r w:rsidRPr="2B7F2567" w:rsidR="2A04D5C2">
        <w:rPr>
          <w:rFonts w:ascii="Times New Roman" w:hAnsi="Times New Roman" w:eastAsia="Times New Roman" w:cs="Times New Roman"/>
          <w:noProof w:val="0"/>
          <w:color w:val="000000" w:themeColor="text1" w:themeTint="FF" w:themeShade="FF"/>
          <w:sz w:val="24"/>
          <w:szCs w:val="24"/>
          <w:lang w:val="en-GB"/>
        </w:rPr>
        <w:t>(Accessed: 03 November 2023).</w:t>
      </w:r>
    </w:p>
    <w:p w:rsidR="2A04D5C2" w:rsidP="2B7F2567" w:rsidRDefault="2A04D5C2" w14:paraId="408A5A35" w14:textId="673B1BD8">
      <w:pPr>
        <w:pStyle w:val="Normal"/>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2A04D5C2">
        <w:rPr>
          <w:rFonts w:ascii="Times New Roman" w:hAnsi="Times New Roman" w:eastAsia="Times New Roman" w:cs="Times New Roman"/>
          <w:i w:val="1"/>
          <w:iCs w:val="1"/>
          <w:noProof w:val="0"/>
          <w:color w:val="000000" w:themeColor="text1" w:themeTint="FF" w:themeShade="FF"/>
          <w:sz w:val="24"/>
          <w:szCs w:val="24"/>
          <w:lang w:val="en-GB"/>
        </w:rPr>
        <w:t xml:space="preserve">Library: Reflective writing: `Brookfield </w:t>
      </w:r>
      <w:r w:rsidRPr="2B7F2567" w:rsidR="2A04D5C2">
        <w:rPr>
          <w:rFonts w:ascii="Times New Roman" w:hAnsi="Times New Roman" w:eastAsia="Times New Roman" w:cs="Times New Roman"/>
          <w:noProof w:val="0"/>
          <w:color w:val="000000" w:themeColor="text1" w:themeTint="FF" w:themeShade="FF"/>
          <w:sz w:val="24"/>
          <w:szCs w:val="24"/>
          <w:lang w:val="en-GB"/>
        </w:rPr>
        <w:t>(2023) Brookfield</w:t>
      </w:r>
      <w:r w:rsidRPr="2B7F2567" w:rsidR="2A04D5C2">
        <w:rPr>
          <w:rFonts w:ascii="Times New Roman" w:hAnsi="Times New Roman" w:eastAsia="Times New Roman" w:cs="Times New Roman"/>
          <w:i w:val="1"/>
          <w:iCs w:val="1"/>
          <w:noProof w:val="0"/>
          <w:color w:val="000000" w:themeColor="text1" w:themeTint="FF" w:themeShade="FF"/>
          <w:sz w:val="24"/>
          <w:szCs w:val="24"/>
          <w:lang w:val="en-GB"/>
        </w:rPr>
        <w:t xml:space="preserve"> - Reflective writing - Library at University of Hull</w:t>
      </w:r>
      <w:r w:rsidRPr="2B7F2567" w:rsidR="2A04D5C2">
        <w:rPr>
          <w:rFonts w:ascii="Times New Roman" w:hAnsi="Times New Roman" w:eastAsia="Times New Roman" w:cs="Times New Roman"/>
          <w:noProof w:val="0"/>
          <w:color w:val="000000" w:themeColor="text1" w:themeTint="FF" w:themeShade="FF"/>
          <w:sz w:val="24"/>
          <w:szCs w:val="24"/>
          <w:lang w:val="en-GB"/>
        </w:rPr>
        <w:t xml:space="preserve">. Available at: </w:t>
      </w:r>
      <w:hyperlink r:id="R4e1d37480e524daa">
        <w:r w:rsidRPr="2B7F2567" w:rsidR="2A04D5C2">
          <w:rPr>
            <w:rStyle w:val="Hyperlink"/>
            <w:rFonts w:ascii="Times New Roman" w:hAnsi="Times New Roman" w:eastAsia="Times New Roman" w:cs="Times New Roman"/>
            <w:noProof w:val="0"/>
            <w:sz w:val="24"/>
            <w:szCs w:val="24"/>
            <w:lang w:val="en-GB"/>
          </w:rPr>
          <w:t>https://libguides.hull.ac.uk/reflectivewriting/brookfield</w:t>
        </w:r>
      </w:hyperlink>
      <w:r w:rsidRPr="2B7F2567" w:rsidR="2A04D5C2">
        <w:rPr>
          <w:rFonts w:ascii="Times New Roman" w:hAnsi="Times New Roman" w:eastAsia="Times New Roman" w:cs="Times New Roman"/>
          <w:noProof w:val="0"/>
          <w:color w:val="000000" w:themeColor="text1" w:themeTint="FF" w:themeShade="FF"/>
          <w:sz w:val="24"/>
          <w:szCs w:val="24"/>
          <w:lang w:val="en-GB"/>
        </w:rPr>
        <w:t xml:space="preserve"> Accessed: 03 November 2023).</w:t>
      </w:r>
    </w:p>
    <w:p w:rsidR="6AA72BB5" w:rsidP="2B7F2567" w:rsidRDefault="6AA72BB5" w14:paraId="50B73F37" w14:textId="183DE535">
      <w:pPr>
        <w:spacing w:line="360" w:lineRule="auto"/>
        <w:ind w:left="567" w:hanging="567"/>
        <w:rPr>
          <w:rFonts w:ascii="Times New Roman" w:hAnsi="Times New Roman" w:eastAsia="Times New Roman" w:cs="Times New Roman"/>
          <w:noProof w:val="0"/>
          <w:color w:val="000000" w:themeColor="text1" w:themeTint="FF" w:themeShade="FF"/>
          <w:sz w:val="24"/>
          <w:szCs w:val="24"/>
          <w:lang w:val="en-GB"/>
        </w:rPr>
      </w:pPr>
      <w:r w:rsidRPr="2B7F2567" w:rsidR="6AA72BB5">
        <w:rPr>
          <w:rFonts w:ascii="Times New Roman" w:hAnsi="Times New Roman" w:eastAsia="Times New Roman" w:cs="Times New Roman"/>
          <w:i w:val="1"/>
          <w:iCs w:val="1"/>
          <w:noProof w:val="0"/>
          <w:color w:val="000000" w:themeColor="text1" w:themeTint="FF" w:themeShade="FF"/>
          <w:sz w:val="24"/>
          <w:szCs w:val="24"/>
          <w:lang w:val="en-GB"/>
        </w:rPr>
        <w:t>Library: Reflective writing: Schön</w:t>
      </w:r>
      <w:r w:rsidRPr="2B7F2567" w:rsidR="6AA72BB5">
        <w:rPr>
          <w:rFonts w:ascii="Times New Roman" w:hAnsi="Times New Roman" w:eastAsia="Times New Roman" w:cs="Times New Roman"/>
          <w:noProof w:val="0"/>
          <w:color w:val="000000" w:themeColor="text1" w:themeTint="FF" w:themeShade="FF"/>
          <w:sz w:val="24"/>
          <w:szCs w:val="24"/>
          <w:lang w:val="en-GB"/>
        </w:rPr>
        <w:t xml:space="preserve"> (2023) </w:t>
      </w:r>
      <w:r w:rsidRPr="2B7F2567" w:rsidR="6AA72BB5">
        <w:rPr>
          <w:rFonts w:ascii="Times New Roman" w:hAnsi="Times New Roman" w:eastAsia="Times New Roman" w:cs="Times New Roman"/>
          <w:i w:val="1"/>
          <w:iCs w:val="1"/>
          <w:noProof w:val="0"/>
          <w:color w:val="000000" w:themeColor="text1" w:themeTint="FF" w:themeShade="FF"/>
          <w:sz w:val="24"/>
          <w:szCs w:val="24"/>
          <w:lang w:val="en-GB"/>
        </w:rPr>
        <w:t>Schön - Reflective writing - Library at University of Hull</w:t>
      </w:r>
      <w:r w:rsidRPr="2B7F2567" w:rsidR="6AA72BB5">
        <w:rPr>
          <w:rFonts w:ascii="Times New Roman" w:hAnsi="Times New Roman" w:eastAsia="Times New Roman" w:cs="Times New Roman"/>
          <w:noProof w:val="0"/>
          <w:color w:val="000000" w:themeColor="text1" w:themeTint="FF" w:themeShade="FF"/>
          <w:sz w:val="24"/>
          <w:szCs w:val="24"/>
          <w:lang w:val="en-GB"/>
        </w:rPr>
        <w:t xml:space="preserve">. Available at: </w:t>
      </w:r>
      <w:hyperlink r:id="R02521607d2114e8f">
        <w:r w:rsidRPr="2B7F2567" w:rsidR="6AA72BB5">
          <w:rPr>
            <w:rStyle w:val="Hyperlink"/>
            <w:rFonts w:ascii="Times New Roman" w:hAnsi="Times New Roman" w:eastAsia="Times New Roman" w:cs="Times New Roman"/>
            <w:noProof w:val="0"/>
            <w:sz w:val="24"/>
            <w:szCs w:val="24"/>
            <w:lang w:val="en-GB"/>
          </w:rPr>
          <w:t>https://libguides.hull.ac.uk/reflectivewriting/schon</w:t>
        </w:r>
      </w:hyperlink>
      <w:r w:rsidRPr="2B7F2567" w:rsidR="6AA72BB5">
        <w:rPr>
          <w:rFonts w:ascii="Times New Roman" w:hAnsi="Times New Roman" w:eastAsia="Times New Roman" w:cs="Times New Roman"/>
          <w:noProof w:val="0"/>
          <w:color w:val="000000" w:themeColor="text1" w:themeTint="FF" w:themeShade="FF"/>
          <w:sz w:val="24"/>
          <w:szCs w:val="24"/>
          <w:lang w:val="en-GB"/>
        </w:rPr>
        <w:t xml:space="preserve"> (Accessed: 03 November 2023).</w:t>
      </w:r>
    </w:p>
    <w:p w:rsidR="2B7F2567" w:rsidP="2B7F2567" w:rsidRDefault="2B7F2567" w14:paraId="276DDE41" w14:textId="329D79AC">
      <w:pPr>
        <w:pStyle w:val="Normal"/>
        <w:spacing w:line="360" w:lineRule="auto"/>
        <w:rPr>
          <w:rFonts w:ascii="Times New Roman" w:hAnsi="Times New Roman" w:eastAsia="Times New Roman" w:cs="Times New Roman"/>
          <w:noProof w:val="0"/>
          <w:sz w:val="24"/>
          <w:szCs w:val="24"/>
          <w:lang w:val="en-GB"/>
        </w:rPr>
      </w:pPr>
    </w:p>
    <w:p w:rsidR="3266BBAE" w:rsidP="2B7F2567" w:rsidRDefault="3266BBAE" w14:paraId="2B3EECB9" w14:textId="4CF1F7C6">
      <w:pPr>
        <w:pStyle w:val="Normal"/>
        <w:spacing w:line="360" w:lineRule="auto"/>
        <w:rPr>
          <w:rFonts w:ascii="Calibri" w:hAnsi="Calibri" w:eastAsia="Calibri" w:cs="Calibri"/>
          <w:b w:val="1"/>
          <w:bCs w:val="1"/>
          <w:noProof w:val="0"/>
          <w:sz w:val="22"/>
          <w:szCs w:val="22"/>
          <w:u w:val="single"/>
          <w:lang w:val="en-GB"/>
        </w:rPr>
      </w:pPr>
      <w:r w:rsidRPr="2B7F2567" w:rsidR="3266BBAE">
        <w:rPr>
          <w:rFonts w:ascii="Calibri" w:hAnsi="Calibri" w:eastAsia="Calibri" w:cs="Calibri"/>
          <w:b w:val="1"/>
          <w:bCs w:val="1"/>
          <w:noProof w:val="0"/>
          <w:sz w:val="22"/>
          <w:szCs w:val="22"/>
          <w:u w:val="single"/>
          <w:lang w:val="en-GB"/>
        </w:rPr>
        <w:t>Appendix</w:t>
      </w:r>
    </w:p>
    <w:p w:rsidR="17321FCC" w:rsidP="2B7F2567" w:rsidRDefault="17321FCC" w14:paraId="7D6C81C6" w14:textId="1B3F5BFE">
      <w:pPr>
        <w:pStyle w:val="Normal"/>
        <w:spacing w:line="360" w:lineRule="auto"/>
        <w:rPr>
          <w:rFonts w:ascii="Calibri" w:hAnsi="Calibri" w:eastAsia="Calibri" w:cs="Calibri"/>
          <w:b w:val="1"/>
          <w:bCs w:val="1"/>
          <w:noProof w:val="0"/>
          <w:sz w:val="22"/>
          <w:szCs w:val="22"/>
          <w:lang w:val="en-GB"/>
        </w:rPr>
      </w:pPr>
      <w:r w:rsidRPr="2B7F2567" w:rsidR="17321FCC">
        <w:rPr>
          <w:rFonts w:ascii="Calibri" w:hAnsi="Calibri" w:eastAsia="Calibri" w:cs="Calibri"/>
          <w:b w:val="1"/>
          <w:bCs w:val="1"/>
          <w:noProof w:val="0"/>
          <w:sz w:val="22"/>
          <w:szCs w:val="22"/>
          <w:lang w:val="en-GB"/>
        </w:rPr>
        <w:t>Image</w:t>
      </w:r>
      <w:r w:rsidRPr="2B7F2567" w:rsidR="3266BBAE">
        <w:rPr>
          <w:rFonts w:ascii="Calibri" w:hAnsi="Calibri" w:eastAsia="Calibri" w:cs="Calibri"/>
          <w:b w:val="1"/>
          <w:bCs w:val="1"/>
          <w:noProof w:val="0"/>
          <w:sz w:val="22"/>
          <w:szCs w:val="22"/>
          <w:lang w:val="en-GB"/>
        </w:rPr>
        <w:t xml:space="preserve"> 1A</w:t>
      </w:r>
    </w:p>
    <w:p w:rsidR="0612677D" w:rsidP="2B7F2567" w:rsidRDefault="0612677D" w14:paraId="4B32B2D3" w14:textId="183402C0">
      <w:pPr>
        <w:pStyle w:val="Normal"/>
        <w:spacing w:line="360" w:lineRule="auto"/>
      </w:pPr>
      <w:r w:rsidR="0612677D">
        <w:drawing>
          <wp:inline wp14:editId="102FBE7F" wp14:anchorId="5B43EA19">
            <wp:extent cx="2006600" cy="1504950"/>
            <wp:effectExtent l="0" t="0" r="0" b="0"/>
            <wp:docPr id="1242975600" name="" title=""/>
            <wp:cNvGraphicFramePr>
              <a:graphicFrameLocks noChangeAspect="1"/>
            </wp:cNvGraphicFramePr>
            <a:graphic>
              <a:graphicData uri="http://schemas.openxmlformats.org/drawingml/2006/picture">
                <pic:pic>
                  <pic:nvPicPr>
                    <pic:cNvPr id="0" name=""/>
                    <pic:cNvPicPr/>
                  </pic:nvPicPr>
                  <pic:blipFill>
                    <a:blip r:embed="Rf362f03e98a642db">
                      <a:extLst>
                        <a:ext xmlns:a="http://schemas.openxmlformats.org/drawingml/2006/main" uri="{28A0092B-C50C-407E-A947-70E740481C1C}">
                          <a14:useLocalDpi val="0"/>
                        </a:ext>
                      </a:extLst>
                    </a:blip>
                    <a:stretch>
                      <a:fillRect/>
                    </a:stretch>
                  </pic:blipFill>
                  <pic:spPr>
                    <a:xfrm>
                      <a:off x="0" y="0"/>
                      <a:ext cx="2006600" cy="1504950"/>
                    </a:xfrm>
                    <a:prstGeom prst="rect">
                      <a:avLst/>
                    </a:prstGeom>
                  </pic:spPr>
                </pic:pic>
              </a:graphicData>
            </a:graphic>
          </wp:inline>
        </w:drawing>
      </w:r>
    </w:p>
    <w:p w:rsidR="0E867E8E" w:rsidP="2B7F2567" w:rsidRDefault="0E867E8E" w14:paraId="1D1D057E" w14:textId="5CA60CCE">
      <w:pPr>
        <w:pStyle w:val="Normal"/>
        <w:spacing w:line="360" w:lineRule="auto"/>
        <w:rPr>
          <w:rFonts w:ascii="Calibri" w:hAnsi="Calibri" w:eastAsia="Calibri" w:cs="Calibri"/>
          <w:b w:val="1"/>
          <w:bCs w:val="1"/>
          <w:noProof w:val="0"/>
          <w:sz w:val="22"/>
          <w:szCs w:val="22"/>
          <w:lang w:val="en-GB"/>
        </w:rPr>
      </w:pPr>
      <w:r w:rsidRPr="2B7F2567" w:rsidR="0E867E8E">
        <w:rPr>
          <w:rFonts w:ascii="Calibri" w:hAnsi="Calibri" w:eastAsia="Calibri" w:cs="Calibri"/>
          <w:b w:val="1"/>
          <w:bCs w:val="1"/>
          <w:noProof w:val="0"/>
          <w:sz w:val="22"/>
          <w:szCs w:val="22"/>
          <w:lang w:val="en-GB"/>
        </w:rPr>
        <w:t>Image</w:t>
      </w:r>
      <w:r w:rsidRPr="2B7F2567" w:rsidR="3266BBAE">
        <w:rPr>
          <w:rFonts w:ascii="Calibri" w:hAnsi="Calibri" w:eastAsia="Calibri" w:cs="Calibri"/>
          <w:b w:val="1"/>
          <w:bCs w:val="1"/>
          <w:noProof w:val="0"/>
          <w:sz w:val="22"/>
          <w:szCs w:val="22"/>
          <w:lang w:val="en-GB"/>
        </w:rPr>
        <w:t xml:space="preserve"> 2A</w:t>
      </w:r>
    </w:p>
    <w:p w:rsidR="5AF93F6F" w:rsidP="2B7F2567" w:rsidRDefault="5AF93F6F" w14:paraId="779E6B4E" w14:textId="2FC55CAF">
      <w:pPr>
        <w:pStyle w:val="Normal"/>
        <w:spacing w:line="360" w:lineRule="auto"/>
      </w:pPr>
      <w:r w:rsidR="5AF93F6F">
        <w:drawing>
          <wp:inline wp14:editId="7CE9F012" wp14:anchorId="5D0AB4F0">
            <wp:extent cx="1778000" cy="1333500"/>
            <wp:effectExtent l="0" t="0" r="0" b="0"/>
            <wp:docPr id="1537978548" name="" title=""/>
            <wp:cNvGraphicFramePr>
              <a:graphicFrameLocks noChangeAspect="1"/>
            </wp:cNvGraphicFramePr>
            <a:graphic>
              <a:graphicData uri="http://schemas.openxmlformats.org/drawingml/2006/picture">
                <pic:pic>
                  <pic:nvPicPr>
                    <pic:cNvPr id="0" name=""/>
                    <pic:cNvPicPr/>
                  </pic:nvPicPr>
                  <pic:blipFill>
                    <a:blip r:embed="R5da7f476379f4763">
                      <a:extLst>
                        <a:ext xmlns:a="http://schemas.openxmlformats.org/drawingml/2006/main" uri="{28A0092B-C50C-407E-A947-70E740481C1C}">
                          <a14:useLocalDpi val="0"/>
                        </a:ext>
                      </a:extLst>
                    </a:blip>
                    <a:stretch>
                      <a:fillRect/>
                    </a:stretch>
                  </pic:blipFill>
                  <pic:spPr>
                    <a:xfrm>
                      <a:off x="0" y="0"/>
                      <a:ext cx="1778000" cy="1333500"/>
                    </a:xfrm>
                    <a:prstGeom prst="rect">
                      <a:avLst/>
                    </a:prstGeom>
                  </pic:spPr>
                </pic:pic>
              </a:graphicData>
            </a:graphic>
          </wp:inline>
        </w:drawing>
      </w:r>
    </w:p>
    <w:p w:rsidR="5DA8E960" w:rsidP="2B7F2567" w:rsidRDefault="5DA8E960" w14:paraId="04AF4824" w14:textId="13FD2387">
      <w:pPr>
        <w:pStyle w:val="Normal"/>
        <w:spacing w:line="360" w:lineRule="auto"/>
        <w:rPr>
          <w:rFonts w:ascii="Calibri" w:hAnsi="Calibri" w:eastAsia="Calibri" w:cs="Calibri"/>
          <w:b w:val="1"/>
          <w:bCs w:val="1"/>
          <w:noProof w:val="0"/>
          <w:sz w:val="22"/>
          <w:szCs w:val="22"/>
          <w:lang w:val="en-GB"/>
        </w:rPr>
      </w:pPr>
      <w:r w:rsidRPr="2B7F2567" w:rsidR="5DA8E960">
        <w:rPr>
          <w:rFonts w:ascii="Calibri" w:hAnsi="Calibri" w:eastAsia="Calibri" w:cs="Calibri"/>
          <w:b w:val="1"/>
          <w:bCs w:val="1"/>
          <w:noProof w:val="0"/>
          <w:sz w:val="22"/>
          <w:szCs w:val="22"/>
          <w:lang w:val="en-GB"/>
        </w:rPr>
        <w:t>Image</w:t>
      </w:r>
      <w:r w:rsidRPr="2B7F2567" w:rsidR="3266BBAE">
        <w:rPr>
          <w:rFonts w:ascii="Calibri" w:hAnsi="Calibri" w:eastAsia="Calibri" w:cs="Calibri"/>
          <w:b w:val="1"/>
          <w:bCs w:val="1"/>
          <w:noProof w:val="0"/>
          <w:sz w:val="22"/>
          <w:szCs w:val="22"/>
          <w:lang w:val="en-GB"/>
        </w:rPr>
        <w:t xml:space="preserve"> 3A</w:t>
      </w:r>
    </w:p>
    <w:p w:rsidR="1634917A" w:rsidP="2B7F2567" w:rsidRDefault="1634917A" w14:paraId="5E4CF53C" w14:textId="42296BDE">
      <w:pPr>
        <w:pStyle w:val="Normal"/>
        <w:spacing w:line="360" w:lineRule="auto"/>
      </w:pPr>
      <w:r w:rsidR="1634917A">
        <w:drawing>
          <wp:inline wp14:editId="43C22E51" wp14:anchorId="78F12C56">
            <wp:extent cx="1879600" cy="1409700"/>
            <wp:effectExtent l="0" t="0" r="0" b="0"/>
            <wp:docPr id="951829193" name="" title=""/>
            <wp:cNvGraphicFramePr>
              <a:graphicFrameLocks noChangeAspect="1"/>
            </wp:cNvGraphicFramePr>
            <a:graphic>
              <a:graphicData uri="http://schemas.openxmlformats.org/drawingml/2006/picture">
                <pic:pic>
                  <pic:nvPicPr>
                    <pic:cNvPr id="0" name=""/>
                    <pic:cNvPicPr/>
                  </pic:nvPicPr>
                  <pic:blipFill>
                    <a:blip r:embed="Rbe3ea69a86bc4138">
                      <a:extLst>
                        <a:ext xmlns:a="http://schemas.openxmlformats.org/drawingml/2006/main" uri="{28A0092B-C50C-407E-A947-70E740481C1C}">
                          <a14:useLocalDpi val="0"/>
                        </a:ext>
                      </a:extLst>
                    </a:blip>
                    <a:stretch>
                      <a:fillRect/>
                    </a:stretch>
                  </pic:blipFill>
                  <pic:spPr>
                    <a:xfrm>
                      <a:off x="0" y="0"/>
                      <a:ext cx="1879600" cy="1409700"/>
                    </a:xfrm>
                    <a:prstGeom prst="rect">
                      <a:avLst/>
                    </a:prstGeom>
                  </pic:spPr>
                </pic:pic>
              </a:graphicData>
            </a:graphic>
          </wp:inline>
        </w:drawing>
      </w:r>
    </w:p>
    <w:p w:rsidR="2B7F2567" w:rsidP="2B7F2567" w:rsidRDefault="2B7F2567" w14:paraId="0528002B" w14:textId="299CD500">
      <w:pPr>
        <w:pStyle w:val="Normal"/>
        <w:spacing w:line="360" w:lineRule="auto"/>
        <w:rPr>
          <w:rFonts w:ascii="Calibri" w:hAnsi="Calibri" w:eastAsia="Calibri" w:cs="Calibri"/>
          <w:b w:val="1"/>
          <w:bCs w:val="1"/>
          <w:noProof w:val="0"/>
          <w:sz w:val="22"/>
          <w:szCs w:val="22"/>
          <w:lang w:val="en-GB"/>
        </w:rPr>
      </w:pPr>
    </w:p>
    <w:p w:rsidR="2B7F2567" w:rsidP="2B7F2567" w:rsidRDefault="2B7F2567" w14:paraId="0DBE5D79" w14:textId="3F60EF1B">
      <w:pPr>
        <w:pStyle w:val="Normal"/>
        <w:spacing w:line="360" w:lineRule="auto"/>
        <w:rPr>
          <w:rFonts w:ascii="Calibri" w:hAnsi="Calibri" w:eastAsia="Calibri" w:cs="Calibri"/>
          <w:b w:val="1"/>
          <w:bCs w:val="1"/>
          <w:noProof w:val="0"/>
          <w:sz w:val="22"/>
          <w:szCs w:val="22"/>
          <w:lang w:val="en-GB"/>
        </w:rPr>
      </w:pPr>
    </w:p>
    <w:p w:rsidR="2C4C2B56" w:rsidP="2B7F2567" w:rsidRDefault="2C4C2B56" w14:paraId="34E46352" w14:textId="4490D3EE">
      <w:pPr>
        <w:pStyle w:val="Normal"/>
        <w:spacing w:line="360" w:lineRule="auto"/>
        <w:rPr>
          <w:rFonts w:ascii="Calibri" w:hAnsi="Calibri" w:eastAsia="Calibri" w:cs="Calibri"/>
          <w:b w:val="1"/>
          <w:bCs w:val="1"/>
          <w:noProof w:val="0"/>
          <w:sz w:val="22"/>
          <w:szCs w:val="22"/>
          <w:lang w:val="en-GB"/>
        </w:rPr>
      </w:pPr>
      <w:r w:rsidRPr="2B7F2567" w:rsidR="2C4C2B56">
        <w:rPr>
          <w:rFonts w:ascii="Calibri" w:hAnsi="Calibri" w:eastAsia="Calibri" w:cs="Calibri"/>
          <w:b w:val="1"/>
          <w:bCs w:val="1"/>
          <w:noProof w:val="0"/>
          <w:sz w:val="22"/>
          <w:szCs w:val="22"/>
          <w:lang w:val="en-GB"/>
        </w:rPr>
        <w:t>Image</w:t>
      </w:r>
      <w:r w:rsidRPr="2B7F2567" w:rsidR="3266BBAE">
        <w:rPr>
          <w:rFonts w:ascii="Calibri" w:hAnsi="Calibri" w:eastAsia="Calibri" w:cs="Calibri"/>
          <w:b w:val="1"/>
          <w:bCs w:val="1"/>
          <w:noProof w:val="0"/>
          <w:sz w:val="22"/>
          <w:szCs w:val="22"/>
          <w:lang w:val="en-GB"/>
        </w:rPr>
        <w:t xml:space="preserve"> 4A</w:t>
      </w:r>
    </w:p>
    <w:p w:rsidR="1C16F5BC" w:rsidP="2B7F2567" w:rsidRDefault="1C16F5BC" w14:paraId="3EF0AD2B" w14:textId="5567F582">
      <w:pPr>
        <w:pStyle w:val="Normal"/>
        <w:spacing w:line="360" w:lineRule="auto"/>
      </w:pPr>
      <w:r w:rsidR="1C16F5BC">
        <w:drawing>
          <wp:inline wp14:editId="6E54931A" wp14:anchorId="4A9AA3B4">
            <wp:extent cx="1765300" cy="1323975"/>
            <wp:effectExtent l="0" t="0" r="0" b="0"/>
            <wp:docPr id="1164681824" name="" title=""/>
            <wp:cNvGraphicFramePr>
              <a:graphicFrameLocks noChangeAspect="1"/>
            </wp:cNvGraphicFramePr>
            <a:graphic>
              <a:graphicData uri="http://schemas.openxmlformats.org/drawingml/2006/picture">
                <pic:pic>
                  <pic:nvPicPr>
                    <pic:cNvPr id="0" name=""/>
                    <pic:cNvPicPr/>
                  </pic:nvPicPr>
                  <pic:blipFill>
                    <a:blip r:embed="Rbdd7699a0dad4bcb">
                      <a:extLst>
                        <a:ext xmlns:a="http://schemas.openxmlformats.org/drawingml/2006/main" uri="{28A0092B-C50C-407E-A947-70E740481C1C}">
                          <a14:useLocalDpi val="0"/>
                        </a:ext>
                      </a:extLst>
                    </a:blip>
                    <a:stretch>
                      <a:fillRect/>
                    </a:stretch>
                  </pic:blipFill>
                  <pic:spPr>
                    <a:xfrm>
                      <a:off x="0" y="0"/>
                      <a:ext cx="1765300" cy="1323975"/>
                    </a:xfrm>
                    <a:prstGeom prst="rect">
                      <a:avLst/>
                    </a:prstGeom>
                  </pic:spPr>
                </pic:pic>
              </a:graphicData>
            </a:graphic>
          </wp:inline>
        </w:drawing>
      </w:r>
    </w:p>
    <w:sectPr w:rsidR="05972D40">
      <w:headerReference w:type="default" r:id="rId8"/>
      <w:footerReference w:type="default" r:id="rId9"/>
      <w:pgSz w:w="12240" w:h="15840" w:orient="portrait"/>
      <w:pgMar w:top="144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75E3" w:rsidRDefault="008B75E3" w14:paraId="7E7339AF" w14:textId="77777777">
      <w:pPr>
        <w:spacing w:after="0" w:line="240" w:lineRule="auto"/>
      </w:pPr>
      <w:r>
        <w:separator/>
      </w:r>
    </w:p>
  </w:endnote>
  <w:endnote w:type="continuationSeparator" w:id="0">
    <w:p w:rsidR="008B75E3" w:rsidRDefault="008B75E3" w14:paraId="2A4227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5972D40" w:rsidTr="5F42DF2C" w14:paraId="7A203234" w14:textId="77777777">
      <w:trPr>
        <w:trHeight w:val="300"/>
      </w:trPr>
      <w:tc>
        <w:tcPr>
          <w:tcW w:w="3120" w:type="dxa"/>
          <w:tcMar/>
        </w:tcPr>
        <w:p w:rsidR="05972D40" w:rsidP="05972D40" w:rsidRDefault="05972D40" w14:paraId="44A84892" w14:textId="7F56CEA1" w14:noSpellErr="1">
          <w:pPr>
            <w:pStyle w:val="Header"/>
            <w:ind w:left="-115"/>
          </w:pPr>
        </w:p>
      </w:tc>
      <w:tc>
        <w:tcPr>
          <w:tcW w:w="3120" w:type="dxa"/>
          <w:tcMar/>
        </w:tcPr>
        <w:p w:rsidR="05972D40" w:rsidP="05972D40" w:rsidRDefault="05972D40" w14:paraId="3B7910D1" w14:textId="0AA049CF" w14:noSpellErr="1">
          <w:pPr>
            <w:pStyle w:val="Header"/>
            <w:jc w:val="center"/>
          </w:pPr>
        </w:p>
      </w:tc>
      <w:tc>
        <w:tcPr>
          <w:tcW w:w="3120" w:type="dxa"/>
          <w:tcMar/>
        </w:tcPr>
        <w:p w:rsidR="05972D40" w:rsidP="05972D40" w:rsidRDefault="05972D40" w14:paraId="42A97BC8" w14:textId="306790E0" w14:noSpellErr="1">
          <w:pPr>
            <w:pStyle w:val="Header"/>
            <w:ind w:right="-115"/>
            <w:jc w:val="right"/>
          </w:pPr>
        </w:p>
      </w:tc>
    </w:tr>
  </w:tbl>
  <w:p w:rsidR="05972D40" w:rsidP="05972D40" w:rsidRDefault="05972D40" w14:paraId="0DB41D10" w14:textId="6B5F6850"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75E3" w:rsidRDefault="008B75E3" w14:paraId="5EE50DC5" w14:textId="77777777">
      <w:pPr>
        <w:spacing w:after="0" w:line="240" w:lineRule="auto"/>
      </w:pPr>
      <w:r>
        <w:separator/>
      </w:r>
    </w:p>
  </w:footnote>
  <w:footnote w:type="continuationSeparator" w:id="0">
    <w:p w:rsidR="008B75E3" w:rsidRDefault="008B75E3" w14:paraId="13449CD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5972D40" w:rsidTr="5F42DF2C" w14:paraId="46C136F8" w14:textId="77777777">
      <w:trPr>
        <w:trHeight w:val="300"/>
      </w:trPr>
      <w:tc>
        <w:tcPr>
          <w:tcW w:w="3120" w:type="dxa"/>
          <w:tcMar/>
        </w:tcPr>
        <w:p w:rsidR="05972D40" w:rsidP="05972D40" w:rsidRDefault="05972D40" w14:paraId="1680E7F9" w14:textId="5B3DC117" w14:noSpellErr="1">
          <w:pPr>
            <w:pStyle w:val="Header"/>
            <w:ind w:left="-115"/>
          </w:pPr>
        </w:p>
      </w:tc>
      <w:tc>
        <w:tcPr>
          <w:tcW w:w="3120" w:type="dxa"/>
          <w:tcMar/>
        </w:tcPr>
        <w:p w:rsidR="05972D40" w:rsidP="05972D40" w:rsidRDefault="05972D40" w14:paraId="51DB6618" w14:textId="12D79E0E" w14:noSpellErr="1">
          <w:pPr>
            <w:pStyle w:val="Header"/>
            <w:jc w:val="center"/>
          </w:pPr>
        </w:p>
      </w:tc>
      <w:tc>
        <w:tcPr>
          <w:tcW w:w="3120" w:type="dxa"/>
          <w:tcMar/>
        </w:tcPr>
        <w:p w:rsidR="05972D40" w:rsidP="05972D40" w:rsidRDefault="05972D40" w14:paraId="04DFD16E" w14:textId="2D77223A" w14:noSpellErr="1">
          <w:pPr>
            <w:pStyle w:val="Header"/>
            <w:ind w:right="-115"/>
            <w:jc w:val="right"/>
          </w:pPr>
        </w:p>
      </w:tc>
    </w:tr>
  </w:tbl>
  <w:p w:rsidR="05972D40" w:rsidP="05972D40" w:rsidRDefault="05972D40" w14:paraId="2365F980" w14:textId="39E6D17E" w14:noSpellErr="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8K9EVUEf" int2:invalidationBookmarkName="" int2:hashCode="e0dMsLOcF3PXGS" int2:id="bDcpW7QF">
      <int2:state int2:type="AugLoop_Text_Critique" int2:value="Rejected"/>
    </int2:bookmark>
    <int2:bookmark int2:bookmarkName="_Int_nAZsQjG2" int2:invalidationBookmarkName="" int2:hashCode="O30PzcGzgilo0B" int2:id="mlPb8lNh">
      <int2:state int2:type="AugLoop_Text_Critique" int2:value="Rejected"/>
    </int2:bookmark>
    <int2:bookmark int2:bookmarkName="_Int_xeF0u7Tq" int2:invalidationBookmarkName="" int2:hashCode="JK1bPbIQScGXHU" int2:id="kPu5JKPK">
      <int2:state int2:type="AugLoop_Text_Critique" int2:value="Rejected"/>
    </int2:bookmark>
    <int2:bookmark int2:bookmarkName="_Int_VnAIaMcY" int2:invalidationBookmarkName="" int2:hashCode="ZiYOE1Pqs1lCv/" int2:id="PsXEei8i">
      <int2:state int2:type="AugLoop_Text_Critique" int2:value="Rejected"/>
    </int2:bookmark>
    <int2:bookmark int2:bookmarkName="_Int_x48yUl00" int2:invalidationBookmarkName="" int2:hashCode="aJEbnAIbafiZ8P" int2:id="w09u7kg2">
      <int2:state int2:type="AugLoop_Text_Critique" int2:value="Rejected"/>
    </int2:bookmark>
    <int2:bookmark int2:bookmarkName="_Int_0jw45qUv" int2:invalidationBookmarkName="" int2:hashCode="Q+FqKeQb6MAEPf" int2:id="AGmvb9zW">
      <int2:state int2:type="AugLoop_Text_Critique" int2:value="Rejected"/>
    </int2:bookmark>
    <int2:bookmark int2:bookmarkName="_Int_S6qQvALF" int2:invalidationBookmarkName="" int2:hashCode="G8E1b8x2isJCPh" int2:id="669ei03N">
      <int2:state int2:type="AugLoop_Acronyms_AcronymsCritique" int2:value="Rejected"/>
    </int2:bookmark>
    <int2:bookmark int2:bookmarkName="_Int_yIWNu4s1" int2:invalidationBookmarkName="" int2:hashCode="uNTQwn2DgHOtIt" int2:id="W2PmSrMv">
      <int2:state int2:type="AugLoop_Text_Critique" int2:value="Rejected"/>
    </int2:bookmark>
    <int2:bookmark int2:bookmarkName="_Int_Vokv1irV" int2:invalidationBookmarkName="" int2:hashCode="uO1HTl5wES3BsM" int2:id="bDT77K13">
      <int2:state int2:type="AugLoop_Text_Critique" int2:value="Rejected"/>
    </int2:bookmark>
    <int2:bookmark int2:bookmarkName="_Int_XwoqtRsO" int2:invalidationBookmarkName="" int2:hashCode="FRALT9Q1qrWaUa" int2:id="6pl9aSIa">
      <int2:state int2:type="AugLoop_Text_Critique" int2:value="Rejected"/>
    </int2:bookmark>
    <int2:bookmark int2:bookmarkName="_Int_VJwrfprD" int2:invalidationBookmarkName="" int2:hashCode="ewnzblLx/mgkkY" int2:id="cYkoT2dj">
      <int2:state int2:type="AugLoop_Text_Critique" int2:value="Rejected"/>
    </int2:bookmark>
    <int2:bookmark int2:bookmarkName="_Int_LkEXtDQt" int2:invalidationBookmarkName="" int2:hashCode="6regLen+Wamc/s" int2:id="KpPugUXI">
      <int2:state int2:type="AugLoop_Text_Critique" int2:value="Rejected"/>
    </int2:bookmark>
    <int2:bookmark int2:bookmarkName="_Int_PMNBVVjW" int2:invalidationBookmarkName="" int2:hashCode="H2OoH7iJ9X4d0n" int2:id="lqOAJ5o4">
      <int2:state int2:type="AugLoop_Text_Critique" int2:value="Rejected"/>
    </int2:bookmark>
    <int2:bookmark int2:bookmarkName="_Int_K4TkEQlk" int2:invalidationBookmarkName="" int2:hashCode="B7a/c/5Wwyftmp" int2:id="TiKgAxNn">
      <int2:state int2:type="AugLoop_Text_Critique" int2:value="Rejected"/>
    </int2:bookmark>
    <int2:bookmark int2:bookmarkName="_Int_bTeRjJXt" int2:invalidationBookmarkName="" int2:hashCode="1tmJ7YPkijAPLG" int2:id="93asAatz">
      <int2:state int2:type="AugLoop_Text_Critique" int2:value="Rejected"/>
    </int2:bookmark>
    <int2:bookmark int2:bookmarkName="_Int_MQxwSCEx" int2:invalidationBookmarkName="" int2:hashCode="1tmJ7YPkijAPLG" int2:id="ger0yOSp">
      <int2:state int2:type="AugLoop_Text_Critique" int2:value="Rejected"/>
    </int2:bookmark>
    <int2:bookmark int2:bookmarkName="_Int_qNYAfQ44" int2:invalidationBookmarkName="" int2:hashCode="FcvgeYi8pKt/nn" int2:id="dn0pZ6Hi">
      <int2:state int2:type="AugLoop_Text_Critique" int2:value="Rejected"/>
    </int2:bookmark>
    <int2:bookmark int2:bookmarkName="_Int_6WlJ3CcQ" int2:invalidationBookmarkName="" int2:hashCode="wbGETzSYaCq4Pw" int2:id="yoNsPGdP">
      <int2:state int2:type="AugLoop_Text_Critique" int2:value="Rejected"/>
    </int2:bookmark>
    <int2:bookmark int2:bookmarkName="_Int_nvDdRQeV" int2:invalidationBookmarkName="" int2:hashCode="jONA+36gXFaJr0" int2:id="5A2lhgcO">
      <int2:state int2:type="AugLoop_Text_Critique" int2:value="Rejected"/>
    </int2:bookmark>
    <int2:bookmark int2:bookmarkName="_Int_IcmyudTQ" int2:invalidationBookmarkName="" int2:hashCode="v2zVZ6SFALw4Zo" int2:id="229rYLdw">
      <int2:state int2:type="AugLoop_Text_Critique" int2:value="Rejected"/>
    </int2:bookmark>
    <int2:bookmark int2:bookmarkName="_Int_XwBE3A0r" int2:invalidationBookmarkName="" int2:hashCode="yfIotSxfu8msUU" int2:id="Fi0cYDWB">
      <int2:state int2:type="AugLoop_Text_Critique" int2:value="Rejected"/>
    </int2:bookmark>
    <int2:bookmark int2:bookmarkName="_Int_wpvAtwot" int2:invalidationBookmarkName="" int2:hashCode="7NzK3AI0DcIFQF" int2:id="ZXEyWqh0">
      <int2:state int2:type="AugLoop_Text_Critique" int2:value="Rejected"/>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3305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c9ee2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5E74F5A4"/>
    <w:multiLevelType w:val="hybridMultilevel"/>
    <w:tmpl w:val="FFFFFFFF"/>
    <w:lvl w:ilvl="0" w:tplc="E878F0EA">
      <w:start w:val="1"/>
      <w:numFmt w:val="bullet"/>
      <w:lvlText w:val=""/>
      <w:lvlJc w:val="left"/>
      <w:pPr>
        <w:ind w:left="720" w:hanging="360"/>
      </w:pPr>
      <w:rPr>
        <w:rFonts w:hint="default" w:ascii="Symbol" w:hAnsi="Symbol"/>
      </w:rPr>
    </w:lvl>
    <w:lvl w:ilvl="1" w:tplc="EE387988">
      <w:start w:val="1"/>
      <w:numFmt w:val="bullet"/>
      <w:lvlText w:val="o"/>
      <w:lvlJc w:val="left"/>
      <w:pPr>
        <w:ind w:left="1440" w:hanging="360"/>
      </w:pPr>
      <w:rPr>
        <w:rFonts w:hint="default" w:ascii="Courier New" w:hAnsi="Courier New"/>
      </w:rPr>
    </w:lvl>
    <w:lvl w:ilvl="2" w:tplc="D744E6F0">
      <w:start w:val="1"/>
      <w:numFmt w:val="bullet"/>
      <w:lvlText w:val=""/>
      <w:lvlJc w:val="left"/>
      <w:pPr>
        <w:ind w:left="2160" w:hanging="360"/>
      </w:pPr>
      <w:rPr>
        <w:rFonts w:hint="default" w:ascii="Wingdings" w:hAnsi="Wingdings"/>
      </w:rPr>
    </w:lvl>
    <w:lvl w:ilvl="3" w:tplc="31528C0C">
      <w:start w:val="1"/>
      <w:numFmt w:val="bullet"/>
      <w:lvlText w:val=""/>
      <w:lvlJc w:val="left"/>
      <w:pPr>
        <w:ind w:left="2880" w:hanging="360"/>
      </w:pPr>
      <w:rPr>
        <w:rFonts w:hint="default" w:ascii="Symbol" w:hAnsi="Symbol"/>
      </w:rPr>
    </w:lvl>
    <w:lvl w:ilvl="4" w:tplc="201070EA">
      <w:start w:val="1"/>
      <w:numFmt w:val="bullet"/>
      <w:lvlText w:val="o"/>
      <w:lvlJc w:val="left"/>
      <w:pPr>
        <w:ind w:left="3600" w:hanging="360"/>
      </w:pPr>
      <w:rPr>
        <w:rFonts w:hint="default" w:ascii="Courier New" w:hAnsi="Courier New"/>
      </w:rPr>
    </w:lvl>
    <w:lvl w:ilvl="5" w:tplc="5FA84E5E">
      <w:start w:val="1"/>
      <w:numFmt w:val="bullet"/>
      <w:lvlText w:val=""/>
      <w:lvlJc w:val="left"/>
      <w:pPr>
        <w:ind w:left="4320" w:hanging="360"/>
      </w:pPr>
      <w:rPr>
        <w:rFonts w:hint="default" w:ascii="Wingdings" w:hAnsi="Wingdings"/>
      </w:rPr>
    </w:lvl>
    <w:lvl w:ilvl="6" w:tplc="E54427B4">
      <w:start w:val="1"/>
      <w:numFmt w:val="bullet"/>
      <w:lvlText w:val=""/>
      <w:lvlJc w:val="left"/>
      <w:pPr>
        <w:ind w:left="5040" w:hanging="360"/>
      </w:pPr>
      <w:rPr>
        <w:rFonts w:hint="default" w:ascii="Symbol" w:hAnsi="Symbol"/>
      </w:rPr>
    </w:lvl>
    <w:lvl w:ilvl="7" w:tplc="7A2C49B8">
      <w:start w:val="1"/>
      <w:numFmt w:val="bullet"/>
      <w:lvlText w:val="o"/>
      <w:lvlJc w:val="left"/>
      <w:pPr>
        <w:ind w:left="5760" w:hanging="360"/>
      </w:pPr>
      <w:rPr>
        <w:rFonts w:hint="default" w:ascii="Courier New" w:hAnsi="Courier New"/>
      </w:rPr>
    </w:lvl>
    <w:lvl w:ilvl="8" w:tplc="9BD48FAE">
      <w:start w:val="1"/>
      <w:numFmt w:val="bullet"/>
      <w:lvlText w:val=""/>
      <w:lvlJc w:val="left"/>
      <w:pPr>
        <w:ind w:left="6480" w:hanging="360"/>
      </w:pPr>
      <w:rPr>
        <w:rFonts w:hint="default" w:ascii="Wingdings" w:hAnsi="Wingdings"/>
      </w:rPr>
    </w:lvl>
  </w:abstractNum>
  <w:abstractNum w:abstractNumId="1" w15:restartNumberingAfterBreak="0">
    <w:nsid w:val="7FE31DE1"/>
    <w:multiLevelType w:val="hybridMultilevel"/>
    <w:tmpl w:val="FFFFFFFF"/>
    <w:lvl w:ilvl="0" w:tplc="05A2936C">
      <w:start w:val="1"/>
      <w:numFmt w:val="bullet"/>
      <w:lvlText w:val="-"/>
      <w:lvlJc w:val="left"/>
      <w:pPr>
        <w:ind w:left="720" w:hanging="360"/>
      </w:pPr>
      <w:rPr>
        <w:rFonts w:hint="default" w:ascii="Calibri" w:hAnsi="Calibri"/>
      </w:rPr>
    </w:lvl>
    <w:lvl w:ilvl="1" w:tplc="FA4257D2">
      <w:start w:val="1"/>
      <w:numFmt w:val="bullet"/>
      <w:lvlText w:val="o"/>
      <w:lvlJc w:val="left"/>
      <w:pPr>
        <w:ind w:left="1440" w:hanging="360"/>
      </w:pPr>
      <w:rPr>
        <w:rFonts w:hint="default" w:ascii="Courier New" w:hAnsi="Courier New"/>
      </w:rPr>
    </w:lvl>
    <w:lvl w:ilvl="2" w:tplc="666EE710">
      <w:start w:val="1"/>
      <w:numFmt w:val="bullet"/>
      <w:lvlText w:val=""/>
      <w:lvlJc w:val="left"/>
      <w:pPr>
        <w:ind w:left="2160" w:hanging="360"/>
      </w:pPr>
      <w:rPr>
        <w:rFonts w:hint="default" w:ascii="Wingdings" w:hAnsi="Wingdings"/>
      </w:rPr>
    </w:lvl>
    <w:lvl w:ilvl="3" w:tplc="F6FA94E0">
      <w:start w:val="1"/>
      <w:numFmt w:val="bullet"/>
      <w:lvlText w:val=""/>
      <w:lvlJc w:val="left"/>
      <w:pPr>
        <w:ind w:left="2880" w:hanging="360"/>
      </w:pPr>
      <w:rPr>
        <w:rFonts w:hint="default" w:ascii="Symbol" w:hAnsi="Symbol"/>
      </w:rPr>
    </w:lvl>
    <w:lvl w:ilvl="4" w:tplc="CB60A88E">
      <w:start w:val="1"/>
      <w:numFmt w:val="bullet"/>
      <w:lvlText w:val="o"/>
      <w:lvlJc w:val="left"/>
      <w:pPr>
        <w:ind w:left="3600" w:hanging="360"/>
      </w:pPr>
      <w:rPr>
        <w:rFonts w:hint="default" w:ascii="Courier New" w:hAnsi="Courier New"/>
      </w:rPr>
    </w:lvl>
    <w:lvl w:ilvl="5" w:tplc="C98A2648">
      <w:start w:val="1"/>
      <w:numFmt w:val="bullet"/>
      <w:lvlText w:val=""/>
      <w:lvlJc w:val="left"/>
      <w:pPr>
        <w:ind w:left="4320" w:hanging="360"/>
      </w:pPr>
      <w:rPr>
        <w:rFonts w:hint="default" w:ascii="Wingdings" w:hAnsi="Wingdings"/>
      </w:rPr>
    </w:lvl>
    <w:lvl w:ilvl="6" w:tplc="0582C10A">
      <w:start w:val="1"/>
      <w:numFmt w:val="bullet"/>
      <w:lvlText w:val=""/>
      <w:lvlJc w:val="left"/>
      <w:pPr>
        <w:ind w:left="5040" w:hanging="360"/>
      </w:pPr>
      <w:rPr>
        <w:rFonts w:hint="default" w:ascii="Symbol" w:hAnsi="Symbol"/>
      </w:rPr>
    </w:lvl>
    <w:lvl w:ilvl="7" w:tplc="42FC2562">
      <w:start w:val="1"/>
      <w:numFmt w:val="bullet"/>
      <w:lvlText w:val="o"/>
      <w:lvlJc w:val="left"/>
      <w:pPr>
        <w:ind w:left="5760" w:hanging="360"/>
      </w:pPr>
      <w:rPr>
        <w:rFonts w:hint="default" w:ascii="Courier New" w:hAnsi="Courier New"/>
      </w:rPr>
    </w:lvl>
    <w:lvl w:ilvl="8" w:tplc="8EF2691C">
      <w:start w:val="1"/>
      <w:numFmt w:val="bullet"/>
      <w:lvlText w:val=""/>
      <w:lvlJc w:val="left"/>
      <w:pPr>
        <w:ind w:left="6480" w:hanging="360"/>
      </w:pPr>
      <w:rPr>
        <w:rFonts w:hint="default" w:ascii="Wingdings" w:hAnsi="Wingdings"/>
      </w:rPr>
    </w:lvl>
  </w:abstractNum>
  <w:num w:numId="4">
    <w:abstractNumId w:val="3"/>
  </w:num>
  <w:num w:numId="3">
    <w:abstractNumId w:val="2"/>
  </w:num>
  <w:num w:numId="1" w16cid:durableId="1476677307">
    <w:abstractNumId w:val="1"/>
  </w:num>
  <w:num w:numId="2" w16cid:durableId="726957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9CD110"/>
    <w:rsid w:val="00000000"/>
    <w:rsid w:val="00083F47"/>
    <w:rsid w:val="0009BB41"/>
    <w:rsid w:val="000C92F8"/>
    <w:rsid w:val="00190872"/>
    <w:rsid w:val="002A5F04"/>
    <w:rsid w:val="00326F9C"/>
    <w:rsid w:val="003864F8"/>
    <w:rsid w:val="0039A6BB"/>
    <w:rsid w:val="004AE192"/>
    <w:rsid w:val="00564704"/>
    <w:rsid w:val="005B5462"/>
    <w:rsid w:val="0077180B"/>
    <w:rsid w:val="007729E0"/>
    <w:rsid w:val="0087724E"/>
    <w:rsid w:val="008B75E3"/>
    <w:rsid w:val="00950944"/>
    <w:rsid w:val="009AAD91"/>
    <w:rsid w:val="00ABDFAD"/>
    <w:rsid w:val="00AF6C60"/>
    <w:rsid w:val="00B8F43C"/>
    <w:rsid w:val="00BC6C1D"/>
    <w:rsid w:val="00C3BC1D"/>
    <w:rsid w:val="00CC0147"/>
    <w:rsid w:val="00D94403"/>
    <w:rsid w:val="013FD0C6"/>
    <w:rsid w:val="01C3296C"/>
    <w:rsid w:val="0202559A"/>
    <w:rsid w:val="021A8C70"/>
    <w:rsid w:val="0242743A"/>
    <w:rsid w:val="0260451F"/>
    <w:rsid w:val="028069DC"/>
    <w:rsid w:val="029E7A6E"/>
    <w:rsid w:val="02EF30E4"/>
    <w:rsid w:val="0371477D"/>
    <w:rsid w:val="03878307"/>
    <w:rsid w:val="03B2986C"/>
    <w:rsid w:val="03B65CD1"/>
    <w:rsid w:val="03F3AAF0"/>
    <w:rsid w:val="03FB5CDF"/>
    <w:rsid w:val="04261548"/>
    <w:rsid w:val="04332BD0"/>
    <w:rsid w:val="044D1FD4"/>
    <w:rsid w:val="0463B00F"/>
    <w:rsid w:val="049C6E3E"/>
    <w:rsid w:val="04D94238"/>
    <w:rsid w:val="0513DCD9"/>
    <w:rsid w:val="054CDA03"/>
    <w:rsid w:val="05522D32"/>
    <w:rsid w:val="0555C184"/>
    <w:rsid w:val="056EA2DF"/>
    <w:rsid w:val="058398DE"/>
    <w:rsid w:val="0591A027"/>
    <w:rsid w:val="05972D40"/>
    <w:rsid w:val="059EE241"/>
    <w:rsid w:val="05A4C6D0"/>
    <w:rsid w:val="05EC6045"/>
    <w:rsid w:val="05FF8070"/>
    <w:rsid w:val="0612677D"/>
    <w:rsid w:val="061A28CA"/>
    <w:rsid w:val="061B2D41"/>
    <w:rsid w:val="062A3B63"/>
    <w:rsid w:val="066A025F"/>
    <w:rsid w:val="06B3B1AC"/>
    <w:rsid w:val="076B3645"/>
    <w:rsid w:val="08821C92"/>
    <w:rsid w:val="088BB63F"/>
    <w:rsid w:val="08C79FD1"/>
    <w:rsid w:val="09155505"/>
    <w:rsid w:val="095A9F3B"/>
    <w:rsid w:val="09944BB4"/>
    <w:rsid w:val="09C246F9"/>
    <w:rsid w:val="09C2F0EE"/>
    <w:rsid w:val="09D94A03"/>
    <w:rsid w:val="09DA9C2A"/>
    <w:rsid w:val="0A035875"/>
    <w:rsid w:val="0A216BE2"/>
    <w:rsid w:val="0A2786A0"/>
    <w:rsid w:val="0A4A47D5"/>
    <w:rsid w:val="0A530E51"/>
    <w:rsid w:val="0A5EF5EE"/>
    <w:rsid w:val="0A725364"/>
    <w:rsid w:val="0AAB4D60"/>
    <w:rsid w:val="0B51BFA0"/>
    <w:rsid w:val="0B946184"/>
    <w:rsid w:val="0BA1E6D6"/>
    <w:rsid w:val="0C0E23C5"/>
    <w:rsid w:val="0C37D201"/>
    <w:rsid w:val="0CE5CF53"/>
    <w:rsid w:val="0D05C661"/>
    <w:rsid w:val="0D497D42"/>
    <w:rsid w:val="0D6F92DC"/>
    <w:rsid w:val="0DA80BDF"/>
    <w:rsid w:val="0DAB1CDB"/>
    <w:rsid w:val="0DDA666B"/>
    <w:rsid w:val="0DF180CB"/>
    <w:rsid w:val="0E25DE3C"/>
    <w:rsid w:val="0E3072A7"/>
    <w:rsid w:val="0E5CFC41"/>
    <w:rsid w:val="0E67BCD7"/>
    <w:rsid w:val="0E867E8E"/>
    <w:rsid w:val="0EC1E9CD"/>
    <w:rsid w:val="0EDEE5D7"/>
    <w:rsid w:val="0F1DA28D"/>
    <w:rsid w:val="0F3516E8"/>
    <w:rsid w:val="0FA2F91D"/>
    <w:rsid w:val="0FA68282"/>
    <w:rsid w:val="10038D38"/>
    <w:rsid w:val="1005EA8B"/>
    <w:rsid w:val="101D1C84"/>
    <w:rsid w:val="101E8DDD"/>
    <w:rsid w:val="105F1BD3"/>
    <w:rsid w:val="1096C824"/>
    <w:rsid w:val="10D3E6B9"/>
    <w:rsid w:val="10E2CFEB"/>
    <w:rsid w:val="10FBE5FA"/>
    <w:rsid w:val="111A8EE4"/>
    <w:rsid w:val="117608C1"/>
    <w:rsid w:val="119F5D99"/>
    <w:rsid w:val="11ACAE64"/>
    <w:rsid w:val="11B592E6"/>
    <w:rsid w:val="11DC2109"/>
    <w:rsid w:val="11E0D36E"/>
    <w:rsid w:val="11F98A8F"/>
    <w:rsid w:val="1240E18A"/>
    <w:rsid w:val="128552CF"/>
    <w:rsid w:val="12C0C01E"/>
    <w:rsid w:val="12D15315"/>
    <w:rsid w:val="1328F60D"/>
    <w:rsid w:val="132A7C62"/>
    <w:rsid w:val="1333E396"/>
    <w:rsid w:val="13516347"/>
    <w:rsid w:val="13822B02"/>
    <w:rsid w:val="13B9AAC6"/>
    <w:rsid w:val="13E3CA50"/>
    <w:rsid w:val="13EF61D0"/>
    <w:rsid w:val="142E47D0"/>
    <w:rsid w:val="14536121"/>
    <w:rsid w:val="14766A40"/>
    <w:rsid w:val="14A481FC"/>
    <w:rsid w:val="14CC6DAF"/>
    <w:rsid w:val="14E06B54"/>
    <w:rsid w:val="14E1EEF3"/>
    <w:rsid w:val="150D0213"/>
    <w:rsid w:val="1512EDBC"/>
    <w:rsid w:val="156932A2"/>
    <w:rsid w:val="158D7432"/>
    <w:rsid w:val="16123AA1"/>
    <w:rsid w:val="1633F09D"/>
    <w:rsid w:val="1634917A"/>
    <w:rsid w:val="16371411"/>
    <w:rsid w:val="16A0A367"/>
    <w:rsid w:val="16A91CD2"/>
    <w:rsid w:val="16AF2FB0"/>
    <w:rsid w:val="16CAF8DC"/>
    <w:rsid w:val="16CCFBB2"/>
    <w:rsid w:val="16D54748"/>
    <w:rsid w:val="16EE71C2"/>
    <w:rsid w:val="170609A8"/>
    <w:rsid w:val="17321FCC"/>
    <w:rsid w:val="179DA5EC"/>
    <w:rsid w:val="17AE0B02"/>
    <w:rsid w:val="17DEE8D7"/>
    <w:rsid w:val="183DBE4F"/>
    <w:rsid w:val="184A98C5"/>
    <w:rsid w:val="18563572"/>
    <w:rsid w:val="1864ACCF"/>
    <w:rsid w:val="187117A9"/>
    <w:rsid w:val="189C1820"/>
    <w:rsid w:val="18A1DA09"/>
    <w:rsid w:val="18C3EF6B"/>
    <w:rsid w:val="19230228"/>
    <w:rsid w:val="1949DB63"/>
    <w:rsid w:val="19BD68BB"/>
    <w:rsid w:val="1A003F0F"/>
    <w:rsid w:val="1A27DF92"/>
    <w:rsid w:val="1A3FCF00"/>
    <w:rsid w:val="1A629387"/>
    <w:rsid w:val="1A685925"/>
    <w:rsid w:val="1A695CB5"/>
    <w:rsid w:val="1A93C5FB"/>
    <w:rsid w:val="1AD14761"/>
    <w:rsid w:val="1AE5ABC4"/>
    <w:rsid w:val="1B798420"/>
    <w:rsid w:val="1B7BCCF7"/>
    <w:rsid w:val="1B846C56"/>
    <w:rsid w:val="1BB4F19F"/>
    <w:rsid w:val="1BC38E55"/>
    <w:rsid w:val="1BDBC394"/>
    <w:rsid w:val="1BFE63E8"/>
    <w:rsid w:val="1BFEF256"/>
    <w:rsid w:val="1C09B1DE"/>
    <w:rsid w:val="1C16F5BC"/>
    <w:rsid w:val="1C3842C0"/>
    <w:rsid w:val="1C5AF89E"/>
    <w:rsid w:val="1C8544C0"/>
    <w:rsid w:val="1C85E3AA"/>
    <w:rsid w:val="1C9C14E2"/>
    <w:rsid w:val="1CAE3BC8"/>
    <w:rsid w:val="1CD13B54"/>
    <w:rsid w:val="1CE09717"/>
    <w:rsid w:val="1D0F7781"/>
    <w:rsid w:val="1D34F128"/>
    <w:rsid w:val="1D86D18A"/>
    <w:rsid w:val="1D9A3449"/>
    <w:rsid w:val="1D9FF9E7"/>
    <w:rsid w:val="1DA7415F"/>
    <w:rsid w:val="1DC14DFD"/>
    <w:rsid w:val="1DD20AE1"/>
    <w:rsid w:val="1E08E823"/>
    <w:rsid w:val="1E91F931"/>
    <w:rsid w:val="1EB527F3"/>
    <w:rsid w:val="1EF66ACE"/>
    <w:rsid w:val="1F3604AA"/>
    <w:rsid w:val="1F596B50"/>
    <w:rsid w:val="1F94BB6E"/>
    <w:rsid w:val="1F95605D"/>
    <w:rsid w:val="1FBFB5BB"/>
    <w:rsid w:val="20447AE5"/>
    <w:rsid w:val="2050D3F9"/>
    <w:rsid w:val="20579CE9"/>
    <w:rsid w:val="205B7873"/>
    <w:rsid w:val="2076F8B1"/>
    <w:rsid w:val="2089C63D"/>
    <w:rsid w:val="2099C8CC"/>
    <w:rsid w:val="20B4D974"/>
    <w:rsid w:val="2107AD7D"/>
    <w:rsid w:val="211C5E6C"/>
    <w:rsid w:val="2120EA97"/>
    <w:rsid w:val="21308BCF"/>
    <w:rsid w:val="213FAA76"/>
    <w:rsid w:val="21425DBF"/>
    <w:rsid w:val="214BBBFE"/>
    <w:rsid w:val="21565DA8"/>
    <w:rsid w:val="215B4AF7"/>
    <w:rsid w:val="2197399A"/>
    <w:rsid w:val="21ACA06B"/>
    <w:rsid w:val="21E04B46"/>
    <w:rsid w:val="21E2E8A4"/>
    <w:rsid w:val="2218FD84"/>
    <w:rsid w:val="225F72CA"/>
    <w:rsid w:val="22707D78"/>
    <w:rsid w:val="227AAE4D"/>
    <w:rsid w:val="22D043F3"/>
    <w:rsid w:val="22EDB11B"/>
    <w:rsid w:val="22F05562"/>
    <w:rsid w:val="22F22E09"/>
    <w:rsid w:val="236DB67F"/>
    <w:rsid w:val="237C1BA7"/>
    <w:rsid w:val="23B4CDE5"/>
    <w:rsid w:val="240975CD"/>
    <w:rsid w:val="2435106E"/>
    <w:rsid w:val="246025D3"/>
    <w:rsid w:val="247829A7"/>
    <w:rsid w:val="24861950"/>
    <w:rsid w:val="249D807F"/>
    <w:rsid w:val="25147850"/>
    <w:rsid w:val="251A8966"/>
    <w:rsid w:val="251BBE57"/>
    <w:rsid w:val="255F581C"/>
    <w:rsid w:val="256728A0"/>
    <w:rsid w:val="258BA16F"/>
    <w:rsid w:val="25AAF561"/>
    <w:rsid w:val="260DF7B5"/>
    <w:rsid w:val="261C3046"/>
    <w:rsid w:val="261F2D21"/>
    <w:rsid w:val="2629CECB"/>
    <w:rsid w:val="266AAABD"/>
    <w:rsid w:val="2679BA7F"/>
    <w:rsid w:val="2684E70D"/>
    <w:rsid w:val="2689270A"/>
    <w:rsid w:val="26B3BC69"/>
    <w:rsid w:val="26D7C8CA"/>
    <w:rsid w:val="26FB287D"/>
    <w:rsid w:val="2702F901"/>
    <w:rsid w:val="276B7AA2"/>
    <w:rsid w:val="278C5478"/>
    <w:rsid w:val="27AB27EB"/>
    <w:rsid w:val="27B19F43"/>
    <w:rsid w:val="27DDE16E"/>
    <w:rsid w:val="27E4966D"/>
    <w:rsid w:val="282D7EA8"/>
    <w:rsid w:val="28370570"/>
    <w:rsid w:val="2848492B"/>
    <w:rsid w:val="2886DD63"/>
    <w:rsid w:val="2896F8DE"/>
    <w:rsid w:val="28F62944"/>
    <w:rsid w:val="2949176A"/>
    <w:rsid w:val="294D6FA4"/>
    <w:rsid w:val="2956CDE3"/>
    <w:rsid w:val="2976E312"/>
    <w:rsid w:val="29993EA0"/>
    <w:rsid w:val="29DE8DE2"/>
    <w:rsid w:val="29DEB61B"/>
    <w:rsid w:val="29EDFA89"/>
    <w:rsid w:val="2A04D5C2"/>
    <w:rsid w:val="2A0511DD"/>
    <w:rsid w:val="2A22ADC4"/>
    <w:rsid w:val="2A316558"/>
    <w:rsid w:val="2A5BBBBA"/>
    <w:rsid w:val="2A882991"/>
    <w:rsid w:val="2AA620EE"/>
    <w:rsid w:val="2B1C372F"/>
    <w:rsid w:val="2B3DE995"/>
    <w:rsid w:val="2B6EA632"/>
    <w:rsid w:val="2B7F2567"/>
    <w:rsid w:val="2BB0C88C"/>
    <w:rsid w:val="2BBEBF71"/>
    <w:rsid w:val="2BF95374"/>
    <w:rsid w:val="2C00254A"/>
    <w:rsid w:val="2C4C2B56"/>
    <w:rsid w:val="2C9CD110"/>
    <w:rsid w:val="2CB80790"/>
    <w:rsid w:val="2CBC9667"/>
    <w:rsid w:val="2CC8B036"/>
    <w:rsid w:val="2CF4672B"/>
    <w:rsid w:val="2CF4D17B"/>
    <w:rsid w:val="2CF8BFB2"/>
    <w:rsid w:val="2D028B55"/>
    <w:rsid w:val="2D0A7693"/>
    <w:rsid w:val="2D1E669F"/>
    <w:rsid w:val="2D5A4E86"/>
    <w:rsid w:val="2D8B0AAE"/>
    <w:rsid w:val="2DA7398A"/>
    <w:rsid w:val="2DC552E0"/>
    <w:rsid w:val="2E3AAF94"/>
    <w:rsid w:val="2E53D7F1"/>
    <w:rsid w:val="2E559946"/>
    <w:rsid w:val="2E5DB7BE"/>
    <w:rsid w:val="2EB1FF05"/>
    <w:rsid w:val="2EB8C3D6"/>
    <w:rsid w:val="2ECB3E83"/>
    <w:rsid w:val="2EDE000E"/>
    <w:rsid w:val="2EECF3A0"/>
    <w:rsid w:val="2EF61EE7"/>
    <w:rsid w:val="2EFE6A7D"/>
    <w:rsid w:val="2EFEEAEB"/>
    <w:rsid w:val="2F0A89A8"/>
    <w:rsid w:val="2F2B7BAC"/>
    <w:rsid w:val="2F2F2CDD"/>
    <w:rsid w:val="2F6F2038"/>
    <w:rsid w:val="2FAEF54F"/>
    <w:rsid w:val="2FCE7FB5"/>
    <w:rsid w:val="2FF38501"/>
    <w:rsid w:val="30118D03"/>
    <w:rsid w:val="304DCF66"/>
    <w:rsid w:val="3050F03D"/>
    <w:rsid w:val="309D0628"/>
    <w:rsid w:val="30BF8B5F"/>
    <w:rsid w:val="30CD4794"/>
    <w:rsid w:val="30D8420B"/>
    <w:rsid w:val="30E264F0"/>
    <w:rsid w:val="312FE91D"/>
    <w:rsid w:val="31460587"/>
    <w:rsid w:val="31725056"/>
    <w:rsid w:val="31853060"/>
    <w:rsid w:val="318F5562"/>
    <w:rsid w:val="31C8429E"/>
    <w:rsid w:val="323523D9"/>
    <w:rsid w:val="3266BBAE"/>
    <w:rsid w:val="32BF208B"/>
    <w:rsid w:val="32E50487"/>
    <w:rsid w:val="32F451EA"/>
    <w:rsid w:val="333128E1"/>
    <w:rsid w:val="3397D6E6"/>
    <w:rsid w:val="33C064C3"/>
    <w:rsid w:val="33D30DAC"/>
    <w:rsid w:val="3414245E"/>
    <w:rsid w:val="342CF63D"/>
    <w:rsid w:val="344CAC21"/>
    <w:rsid w:val="346FE4CF"/>
    <w:rsid w:val="348E4D71"/>
    <w:rsid w:val="349749E8"/>
    <w:rsid w:val="34EB819B"/>
    <w:rsid w:val="3531D4E7"/>
    <w:rsid w:val="355C3524"/>
    <w:rsid w:val="356D748A"/>
    <w:rsid w:val="357D4C6A"/>
    <w:rsid w:val="35848BAE"/>
    <w:rsid w:val="358CF910"/>
    <w:rsid w:val="35AFF4BF"/>
    <w:rsid w:val="35EAF587"/>
    <w:rsid w:val="3616C009"/>
    <w:rsid w:val="361FA7F6"/>
    <w:rsid w:val="362A1DD2"/>
    <w:rsid w:val="367187BC"/>
    <w:rsid w:val="36B35534"/>
    <w:rsid w:val="36C3D5BB"/>
    <w:rsid w:val="36F532CB"/>
    <w:rsid w:val="36FCCFB7"/>
    <w:rsid w:val="3710EB33"/>
    <w:rsid w:val="37205C0F"/>
    <w:rsid w:val="3733B588"/>
    <w:rsid w:val="37BB7857"/>
    <w:rsid w:val="37C5EE33"/>
    <w:rsid w:val="37E90AB2"/>
    <w:rsid w:val="37F9C8B0"/>
    <w:rsid w:val="38084500"/>
    <w:rsid w:val="3817772C"/>
    <w:rsid w:val="38248C6E"/>
    <w:rsid w:val="383726CA"/>
    <w:rsid w:val="38378422"/>
    <w:rsid w:val="3855C848"/>
    <w:rsid w:val="38761355"/>
    <w:rsid w:val="38A0979A"/>
    <w:rsid w:val="38BC2C70"/>
    <w:rsid w:val="3941FBFF"/>
    <w:rsid w:val="3978FD68"/>
    <w:rsid w:val="398C7144"/>
    <w:rsid w:val="39AB6868"/>
    <w:rsid w:val="39D36AEE"/>
    <w:rsid w:val="39DC5760"/>
    <w:rsid w:val="39E6D4F2"/>
    <w:rsid w:val="3A216170"/>
    <w:rsid w:val="3A347079"/>
    <w:rsid w:val="3A4D98D6"/>
    <w:rsid w:val="3A52846D"/>
    <w:rsid w:val="3A57FCD1"/>
    <w:rsid w:val="3A9326FB"/>
    <w:rsid w:val="3B136C24"/>
    <w:rsid w:val="3B1C6649"/>
    <w:rsid w:val="3B2C48F2"/>
    <w:rsid w:val="3B46C5C1"/>
    <w:rsid w:val="3B5612F2"/>
    <w:rsid w:val="3BD040DA"/>
    <w:rsid w:val="3C1E3184"/>
    <w:rsid w:val="3C25931C"/>
    <w:rsid w:val="3C31F9BD"/>
    <w:rsid w:val="3C386271"/>
    <w:rsid w:val="3C5B10BC"/>
    <w:rsid w:val="3CAC7FBD"/>
    <w:rsid w:val="3CE84A7B"/>
    <w:rsid w:val="3CF34F75"/>
    <w:rsid w:val="3D11A585"/>
    <w:rsid w:val="3D2C49D3"/>
    <w:rsid w:val="3D343FF4"/>
    <w:rsid w:val="3D5BC92F"/>
    <w:rsid w:val="3D6C113B"/>
    <w:rsid w:val="3D75CEC6"/>
    <w:rsid w:val="3D9154A4"/>
    <w:rsid w:val="3DB3DE33"/>
    <w:rsid w:val="3DBB0324"/>
    <w:rsid w:val="3DF3AB96"/>
    <w:rsid w:val="3DFD314E"/>
    <w:rsid w:val="3E13BC4D"/>
    <w:rsid w:val="3E5E9E90"/>
    <w:rsid w:val="3E6EDB64"/>
    <w:rsid w:val="3EF1BC75"/>
    <w:rsid w:val="3EF4C29F"/>
    <w:rsid w:val="3F03F818"/>
    <w:rsid w:val="3F184261"/>
    <w:rsid w:val="3F1FC613"/>
    <w:rsid w:val="3F2109F9"/>
    <w:rsid w:val="3F28F2AA"/>
    <w:rsid w:val="3F2C1C36"/>
    <w:rsid w:val="3F425775"/>
    <w:rsid w:val="3F50C4DE"/>
    <w:rsid w:val="3FA3F835"/>
    <w:rsid w:val="3FA850BC"/>
    <w:rsid w:val="3FB22A0C"/>
    <w:rsid w:val="3FF49145"/>
    <w:rsid w:val="40039C11"/>
    <w:rsid w:val="4020E3CF"/>
    <w:rsid w:val="40909477"/>
    <w:rsid w:val="40C73E55"/>
    <w:rsid w:val="40C7EC97"/>
    <w:rsid w:val="40D59A9E"/>
    <w:rsid w:val="41002BC0"/>
    <w:rsid w:val="417692D9"/>
    <w:rsid w:val="419061A6"/>
    <w:rsid w:val="419A7F20"/>
    <w:rsid w:val="41E0A4BB"/>
    <w:rsid w:val="41E16196"/>
    <w:rsid w:val="41E561A6"/>
    <w:rsid w:val="41EA89FE"/>
    <w:rsid w:val="4207B117"/>
    <w:rsid w:val="423F825E"/>
    <w:rsid w:val="42549CFD"/>
    <w:rsid w:val="42716AFF"/>
    <w:rsid w:val="4274BBAD"/>
    <w:rsid w:val="427E10BF"/>
    <w:rsid w:val="42F4F6C1"/>
    <w:rsid w:val="43221476"/>
    <w:rsid w:val="432C3258"/>
    <w:rsid w:val="433D2047"/>
    <w:rsid w:val="437C751C"/>
    <w:rsid w:val="438A591B"/>
    <w:rsid w:val="439D8F08"/>
    <w:rsid w:val="43B7F8C3"/>
    <w:rsid w:val="43BD2184"/>
    <w:rsid w:val="43D18BB5"/>
    <w:rsid w:val="440D3B60"/>
    <w:rsid w:val="4439C99F"/>
    <w:rsid w:val="4439EC25"/>
    <w:rsid w:val="44924C3D"/>
    <w:rsid w:val="44AE339B"/>
    <w:rsid w:val="44AE5A60"/>
    <w:rsid w:val="44AF2B52"/>
    <w:rsid w:val="44BDE4D7"/>
    <w:rsid w:val="44EB0A92"/>
    <w:rsid w:val="4518457D"/>
    <w:rsid w:val="452CF3A3"/>
    <w:rsid w:val="4534465C"/>
    <w:rsid w:val="453AFD85"/>
    <w:rsid w:val="457A4674"/>
    <w:rsid w:val="45C4BEC6"/>
    <w:rsid w:val="4629C680"/>
    <w:rsid w:val="4662F88D"/>
    <w:rsid w:val="46B415DE"/>
    <w:rsid w:val="46BC3D12"/>
    <w:rsid w:val="46FA3E5B"/>
    <w:rsid w:val="471616D5"/>
    <w:rsid w:val="471CB10C"/>
    <w:rsid w:val="4736570D"/>
    <w:rsid w:val="4771E07B"/>
    <w:rsid w:val="478C7221"/>
    <w:rsid w:val="47B7876F"/>
    <w:rsid w:val="47BD3BF1"/>
    <w:rsid w:val="47C596E1"/>
    <w:rsid w:val="47DA86A5"/>
    <w:rsid w:val="47ECFBFA"/>
    <w:rsid w:val="47F58599"/>
    <w:rsid w:val="48047643"/>
    <w:rsid w:val="48AEC3E2"/>
    <w:rsid w:val="48B6AC93"/>
    <w:rsid w:val="48D24BA1"/>
    <w:rsid w:val="48DA3DC0"/>
    <w:rsid w:val="4902C9E4"/>
    <w:rsid w:val="4903DB1F"/>
    <w:rsid w:val="49284282"/>
    <w:rsid w:val="4933B543"/>
    <w:rsid w:val="49572DAA"/>
    <w:rsid w:val="49F87875"/>
    <w:rsid w:val="4A295781"/>
    <w:rsid w:val="4A4070B6"/>
    <w:rsid w:val="4A5E69C7"/>
    <w:rsid w:val="4AD1E569"/>
    <w:rsid w:val="4B7C86B0"/>
    <w:rsid w:val="4B7CE6E2"/>
    <w:rsid w:val="4BAE291F"/>
    <w:rsid w:val="4BBA2823"/>
    <w:rsid w:val="4BEE4D55"/>
    <w:rsid w:val="4C1B9318"/>
    <w:rsid w:val="4CC8F6BC"/>
    <w:rsid w:val="4CF48C07"/>
    <w:rsid w:val="4D163EBE"/>
    <w:rsid w:val="4D2BFB8A"/>
    <w:rsid w:val="4D2CA592"/>
    <w:rsid w:val="4D920B3C"/>
    <w:rsid w:val="4D93E016"/>
    <w:rsid w:val="4DBDF833"/>
    <w:rsid w:val="4DD9FC19"/>
    <w:rsid w:val="4DE513CE"/>
    <w:rsid w:val="4DFBB3A5"/>
    <w:rsid w:val="4E0ABCC7"/>
    <w:rsid w:val="4E1C4B09"/>
    <w:rsid w:val="4E397732"/>
    <w:rsid w:val="4E54BB36"/>
    <w:rsid w:val="4E7562DE"/>
    <w:rsid w:val="4EBAB2F8"/>
    <w:rsid w:val="4EC008DD"/>
    <w:rsid w:val="4ECF4ED3"/>
    <w:rsid w:val="4F2DDB9D"/>
    <w:rsid w:val="4F31ACAF"/>
    <w:rsid w:val="4F78CBEA"/>
    <w:rsid w:val="4FCEF42C"/>
    <w:rsid w:val="5000977E"/>
    <w:rsid w:val="505AF824"/>
    <w:rsid w:val="50644654"/>
    <w:rsid w:val="506C9743"/>
    <w:rsid w:val="508BA448"/>
    <w:rsid w:val="509031B6"/>
    <w:rsid w:val="50C9ABFE"/>
    <w:rsid w:val="50CB80D8"/>
    <w:rsid w:val="50E54FA5"/>
    <w:rsid w:val="50EB6634"/>
    <w:rsid w:val="512B2242"/>
    <w:rsid w:val="5156ADE0"/>
    <w:rsid w:val="516AC48D"/>
    <w:rsid w:val="517179DD"/>
    <w:rsid w:val="51AD98BA"/>
    <w:rsid w:val="51B0DA73"/>
    <w:rsid w:val="51CA3D69"/>
    <w:rsid w:val="51CDDB3E"/>
    <w:rsid w:val="520016B5"/>
    <w:rsid w:val="523654F8"/>
    <w:rsid w:val="527331C6"/>
    <w:rsid w:val="52812006"/>
    <w:rsid w:val="5286DC63"/>
    <w:rsid w:val="52BC2D14"/>
    <w:rsid w:val="52CE375F"/>
    <w:rsid w:val="53155754"/>
    <w:rsid w:val="539BE716"/>
    <w:rsid w:val="53C7481B"/>
    <w:rsid w:val="5403219A"/>
    <w:rsid w:val="541CF067"/>
    <w:rsid w:val="542C6DE3"/>
    <w:rsid w:val="5440927D"/>
    <w:rsid w:val="546771E4"/>
    <w:rsid w:val="546AF529"/>
    <w:rsid w:val="546B0B94"/>
    <w:rsid w:val="548A8422"/>
    <w:rsid w:val="54C3FCBA"/>
    <w:rsid w:val="54DA8CF5"/>
    <w:rsid w:val="5537B777"/>
    <w:rsid w:val="559D1D21"/>
    <w:rsid w:val="55C1BCBB"/>
    <w:rsid w:val="55CFAA49"/>
    <w:rsid w:val="55F1513B"/>
    <w:rsid w:val="55F3CDD6"/>
    <w:rsid w:val="55FF9CCA"/>
    <w:rsid w:val="5606DBF5"/>
    <w:rsid w:val="562E7E94"/>
    <w:rsid w:val="56470B50"/>
    <w:rsid w:val="564967FA"/>
    <w:rsid w:val="569A920C"/>
    <w:rsid w:val="56BEC093"/>
    <w:rsid w:val="56F6C81A"/>
    <w:rsid w:val="57053C22"/>
    <w:rsid w:val="572199FF"/>
    <w:rsid w:val="5738ED82"/>
    <w:rsid w:val="5746DD2B"/>
    <w:rsid w:val="57589C88"/>
    <w:rsid w:val="576B7AAA"/>
    <w:rsid w:val="577192F2"/>
    <w:rsid w:val="578F9E37"/>
    <w:rsid w:val="57E06759"/>
    <w:rsid w:val="57E61684"/>
    <w:rsid w:val="583471A2"/>
    <w:rsid w:val="585B080E"/>
    <w:rsid w:val="589597EB"/>
    <w:rsid w:val="591BBB82"/>
    <w:rsid w:val="591E527E"/>
    <w:rsid w:val="593E664C"/>
    <w:rsid w:val="597A830D"/>
    <w:rsid w:val="599F8242"/>
    <w:rsid w:val="59AF72A8"/>
    <w:rsid w:val="59BBEC58"/>
    <w:rsid w:val="59ECDA56"/>
    <w:rsid w:val="5A0263C8"/>
    <w:rsid w:val="5A0B289A"/>
    <w:rsid w:val="5A295187"/>
    <w:rsid w:val="5A89E4C7"/>
    <w:rsid w:val="5AA936F7"/>
    <w:rsid w:val="5AB31F48"/>
    <w:rsid w:val="5AC73EF9"/>
    <w:rsid w:val="5AC91C54"/>
    <w:rsid w:val="5AEAA73F"/>
    <w:rsid w:val="5AF93F6F"/>
    <w:rsid w:val="5B1B3428"/>
    <w:rsid w:val="5B36C477"/>
    <w:rsid w:val="5B4F29E9"/>
    <w:rsid w:val="5B88AC6E"/>
    <w:rsid w:val="5BB699C0"/>
    <w:rsid w:val="5BC9F3B0"/>
    <w:rsid w:val="5BEB0360"/>
    <w:rsid w:val="5C0595F8"/>
    <w:rsid w:val="5C0B3E6A"/>
    <w:rsid w:val="5C403922"/>
    <w:rsid w:val="5C450758"/>
    <w:rsid w:val="5CC38510"/>
    <w:rsid w:val="5CD294D8"/>
    <w:rsid w:val="5CE23541"/>
    <w:rsid w:val="5D36DE62"/>
    <w:rsid w:val="5D42C95C"/>
    <w:rsid w:val="5D447720"/>
    <w:rsid w:val="5D4A97F6"/>
    <w:rsid w:val="5DA8E960"/>
    <w:rsid w:val="5DAB2EA6"/>
    <w:rsid w:val="5DDC0983"/>
    <w:rsid w:val="5EA138FD"/>
    <w:rsid w:val="5EBF78D7"/>
    <w:rsid w:val="5EDE99BD"/>
    <w:rsid w:val="5EE2F826"/>
    <w:rsid w:val="5F03ED80"/>
    <w:rsid w:val="5F42DF2C"/>
    <w:rsid w:val="5F45D441"/>
    <w:rsid w:val="5F77D9E4"/>
    <w:rsid w:val="5F84E8E2"/>
    <w:rsid w:val="5F8A031B"/>
    <w:rsid w:val="5FAC92AE"/>
    <w:rsid w:val="5FD591B9"/>
    <w:rsid w:val="5FD6F27F"/>
    <w:rsid w:val="6016AC77"/>
    <w:rsid w:val="6022994A"/>
    <w:rsid w:val="614C2DF1"/>
    <w:rsid w:val="61605F54"/>
    <w:rsid w:val="6171621A"/>
    <w:rsid w:val="6172C2E0"/>
    <w:rsid w:val="61A605FB"/>
    <w:rsid w:val="61E4E10B"/>
    <w:rsid w:val="620ADFDA"/>
    <w:rsid w:val="6221C483"/>
    <w:rsid w:val="624360AA"/>
    <w:rsid w:val="624924B1"/>
    <w:rsid w:val="6263FC97"/>
    <w:rsid w:val="629F6218"/>
    <w:rsid w:val="62B487E2"/>
    <w:rsid w:val="62EE5013"/>
    <w:rsid w:val="63050B04"/>
    <w:rsid w:val="631201B5"/>
    <w:rsid w:val="631A2807"/>
    <w:rsid w:val="633C9FDB"/>
    <w:rsid w:val="63564990"/>
    <w:rsid w:val="637D11DD"/>
    <w:rsid w:val="63A55182"/>
    <w:rsid w:val="63D20BF7"/>
    <w:rsid w:val="63E34B58"/>
    <w:rsid w:val="63EAADAE"/>
    <w:rsid w:val="63F907E8"/>
    <w:rsid w:val="644B4B07"/>
    <w:rsid w:val="6476C258"/>
    <w:rsid w:val="64890679"/>
    <w:rsid w:val="64AA63A2"/>
    <w:rsid w:val="64EA4B60"/>
    <w:rsid w:val="651E598D"/>
    <w:rsid w:val="65E1D3C3"/>
    <w:rsid w:val="65FC5325"/>
    <w:rsid w:val="662DE9BC"/>
    <w:rsid w:val="6651C8C9"/>
    <w:rsid w:val="672EF410"/>
    <w:rsid w:val="677D0341"/>
    <w:rsid w:val="67AD6F05"/>
    <w:rsid w:val="67BAF808"/>
    <w:rsid w:val="67C0A73B"/>
    <w:rsid w:val="67C431B6"/>
    <w:rsid w:val="67E3E474"/>
    <w:rsid w:val="68108385"/>
    <w:rsid w:val="6822D0FF"/>
    <w:rsid w:val="6843180D"/>
    <w:rsid w:val="6857903D"/>
    <w:rsid w:val="68A9F70E"/>
    <w:rsid w:val="68EAE1AD"/>
    <w:rsid w:val="691B1E46"/>
    <w:rsid w:val="692D0EC2"/>
    <w:rsid w:val="696B7139"/>
    <w:rsid w:val="69B0574B"/>
    <w:rsid w:val="69BE40FB"/>
    <w:rsid w:val="6A7C3C32"/>
    <w:rsid w:val="6A8A8D68"/>
    <w:rsid w:val="6AA255B5"/>
    <w:rsid w:val="6AA43238"/>
    <w:rsid w:val="6AA50A7B"/>
    <w:rsid w:val="6AA72BB5"/>
    <w:rsid w:val="6ADF360B"/>
    <w:rsid w:val="6B07419A"/>
    <w:rsid w:val="6B0C0ED3"/>
    <w:rsid w:val="6B235354"/>
    <w:rsid w:val="6B27ABDB"/>
    <w:rsid w:val="6B772167"/>
    <w:rsid w:val="6BC50A4B"/>
    <w:rsid w:val="6BD153E3"/>
    <w:rsid w:val="6BE3445F"/>
    <w:rsid w:val="6BF6C1A0"/>
    <w:rsid w:val="6C0BB7F2"/>
    <w:rsid w:val="6C25AA9C"/>
    <w:rsid w:val="6CAC8D07"/>
    <w:rsid w:val="6CAE6EF8"/>
    <w:rsid w:val="6CFD1D05"/>
    <w:rsid w:val="6D60DAAC"/>
    <w:rsid w:val="6D82E53F"/>
    <w:rsid w:val="6DDDE178"/>
    <w:rsid w:val="6E16D6CD"/>
    <w:rsid w:val="6E37D717"/>
    <w:rsid w:val="6E3B258E"/>
    <w:rsid w:val="6E3EE25C"/>
    <w:rsid w:val="6E400B11"/>
    <w:rsid w:val="6E468F7E"/>
    <w:rsid w:val="6E7942B7"/>
    <w:rsid w:val="6EABC2F1"/>
    <w:rsid w:val="6EC57B01"/>
    <w:rsid w:val="6F3F775E"/>
    <w:rsid w:val="6FDBDB72"/>
    <w:rsid w:val="702E8671"/>
    <w:rsid w:val="704F9621"/>
    <w:rsid w:val="709E7C9B"/>
    <w:rsid w:val="70A47F79"/>
    <w:rsid w:val="70AE656D"/>
    <w:rsid w:val="70B46222"/>
    <w:rsid w:val="70BDF529"/>
    <w:rsid w:val="70CAFD19"/>
    <w:rsid w:val="70CC7803"/>
    <w:rsid w:val="71200B6C"/>
    <w:rsid w:val="7155A202"/>
    <w:rsid w:val="717D714B"/>
    <w:rsid w:val="71BE2AC6"/>
    <w:rsid w:val="71C298E4"/>
    <w:rsid w:val="71C6C30F"/>
    <w:rsid w:val="71D83471"/>
    <w:rsid w:val="71E662EB"/>
    <w:rsid w:val="7259C58A"/>
    <w:rsid w:val="73137C34"/>
    <w:rsid w:val="7359FB27"/>
    <w:rsid w:val="735B0091"/>
    <w:rsid w:val="736C5E89"/>
    <w:rsid w:val="737BC4C6"/>
    <w:rsid w:val="73C8E67E"/>
    <w:rsid w:val="744707F0"/>
    <w:rsid w:val="745F74AB"/>
    <w:rsid w:val="7463571C"/>
    <w:rsid w:val="7474D582"/>
    <w:rsid w:val="74A831C4"/>
    <w:rsid w:val="74D9FB4A"/>
    <w:rsid w:val="74FA39A6"/>
    <w:rsid w:val="75004639"/>
    <w:rsid w:val="752C1165"/>
    <w:rsid w:val="755EDF9F"/>
    <w:rsid w:val="75857BDD"/>
    <w:rsid w:val="76468727"/>
    <w:rsid w:val="76960A07"/>
    <w:rsid w:val="76AC9F48"/>
    <w:rsid w:val="76BCED59"/>
    <w:rsid w:val="76BFA2F2"/>
    <w:rsid w:val="76DBE91F"/>
    <w:rsid w:val="76FB0394"/>
    <w:rsid w:val="77248ED7"/>
    <w:rsid w:val="7735919D"/>
    <w:rsid w:val="776A357E"/>
    <w:rsid w:val="777EA8B2"/>
    <w:rsid w:val="7783DE49"/>
    <w:rsid w:val="77E25788"/>
    <w:rsid w:val="78504D99"/>
    <w:rsid w:val="786C0601"/>
    <w:rsid w:val="786DB735"/>
    <w:rsid w:val="78ADE256"/>
    <w:rsid w:val="78C05F38"/>
    <w:rsid w:val="78F4AD1D"/>
    <w:rsid w:val="790605DF"/>
    <w:rsid w:val="797C430A"/>
    <w:rsid w:val="79C14B7A"/>
    <w:rsid w:val="79CDAAC9"/>
    <w:rsid w:val="79D3B75C"/>
    <w:rsid w:val="79D6EC9A"/>
    <w:rsid w:val="79F8BAB3"/>
    <w:rsid w:val="7A0F7A8A"/>
    <w:rsid w:val="7A2269C5"/>
    <w:rsid w:val="7A4D35FC"/>
    <w:rsid w:val="7A5D000F"/>
    <w:rsid w:val="7A64D76F"/>
    <w:rsid w:val="7ACBF6B8"/>
    <w:rsid w:val="7AD298A0"/>
    <w:rsid w:val="7B5164EE"/>
    <w:rsid w:val="7B560D33"/>
    <w:rsid w:val="7B931415"/>
    <w:rsid w:val="7BBA38D0"/>
    <w:rsid w:val="7BE58318"/>
    <w:rsid w:val="7BF7FFFA"/>
    <w:rsid w:val="7C0902C0"/>
    <w:rsid w:val="7C3309AF"/>
    <w:rsid w:val="7C3639D5"/>
    <w:rsid w:val="7C3DA6A1"/>
    <w:rsid w:val="7C6EDB7D"/>
    <w:rsid w:val="7C7FEF5F"/>
    <w:rsid w:val="7CA5E0D3"/>
    <w:rsid w:val="7CDEDF6A"/>
    <w:rsid w:val="7CE167AF"/>
    <w:rsid w:val="7CFA1872"/>
    <w:rsid w:val="7CFB572F"/>
    <w:rsid w:val="7D0B581E"/>
    <w:rsid w:val="7D1607F2"/>
    <w:rsid w:val="7D818EEA"/>
    <w:rsid w:val="7D8D148B"/>
    <w:rsid w:val="7DA3EA78"/>
    <w:rsid w:val="7DDDDE4F"/>
    <w:rsid w:val="7E1BBFC0"/>
    <w:rsid w:val="7E6DEADF"/>
    <w:rsid w:val="7E7D3810"/>
    <w:rsid w:val="7E9DD659"/>
    <w:rsid w:val="7F2FA0BC"/>
    <w:rsid w:val="7F5DBC5B"/>
    <w:rsid w:val="7F66D9AB"/>
    <w:rsid w:val="7F9AEB65"/>
    <w:rsid w:val="7FC96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CD110"/>
  <w15:chartTrackingRefBased/>
  <w15:docId w15:val="{442CF7AC-0447-4B24-9AC2-1B3B55804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F42DF2C"/>
    <w:rPr>
      <w:noProof w:val="0"/>
      <w:lang w:val="en-GB"/>
    </w:rPr>
  </w:style>
  <w:style w:type="paragraph" w:styleId="Heading1">
    <w:uiPriority w:val="9"/>
    <w:name w:val="heading 1"/>
    <w:basedOn w:val="Normal"/>
    <w:next w:val="Normal"/>
    <w:link w:val="Heading1Char"/>
    <w:qFormat/>
    <w:rsid w:val="5F42DF2C"/>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itleChar" w:customStyle="true">
    <w:uiPriority w:val="10"/>
    <w:name w:val="Title Char"/>
    <w:basedOn w:val="DefaultParagraphFont"/>
    <w:link w:val="Title"/>
    <w:rsid w:val="5F42DF2C"/>
    <w:rPr>
      <w:rFonts w:ascii="Calibri Light" w:hAnsi="Calibri Light"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5F42DF2C"/>
    <w:rPr>
      <w:rFonts w:ascii="Calibri Light" w:hAnsi="Calibri Light" w:eastAsia="" w:cs="" w:asciiTheme="majorAscii" w:hAnsiTheme="majorAscii" w:eastAsiaTheme="majorEastAsia" w:cstheme="majorBidi"/>
      <w:sz w:val="56"/>
      <w:szCs w:val="56"/>
    </w:rPr>
    <w:pPr>
      <w:spacing w:after="0"/>
      <w:contextualSpacing/>
    </w:pPr>
  </w:style>
  <w:style w:type="paragraph" w:styleId="ListParagraph">
    <w:uiPriority w:val="34"/>
    <w:name w:val="List Paragraph"/>
    <w:basedOn w:val="Normal"/>
    <w:qFormat/>
    <w:rsid w:val="5F42DF2C"/>
    <w:pPr>
      <w:spacing/>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true">
    <w:uiPriority w:val="99"/>
    <w:name w:val="Header Char"/>
    <w:basedOn w:val="DefaultParagraphFont"/>
    <w:link w:val="Header"/>
    <w:rsid w:val="5F42DF2C"/>
    <w:rPr>
      <w:noProof w:val="0"/>
      <w:lang w:val="en-GB"/>
    </w:rPr>
  </w:style>
  <w:style w:type="paragraph" w:styleId="Header">
    <w:uiPriority w:val="99"/>
    <w:name w:val="header"/>
    <w:basedOn w:val="Normal"/>
    <w:unhideWhenUsed/>
    <w:link w:val="HeaderChar"/>
    <w:rsid w:val="5F42DF2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F42DF2C"/>
    <w:rPr>
      <w:noProof w:val="0"/>
      <w:lang w:val="en-GB"/>
    </w:rPr>
  </w:style>
  <w:style w:type="paragraph" w:styleId="Footer">
    <w:uiPriority w:val="99"/>
    <w:name w:val="footer"/>
    <w:basedOn w:val="Normal"/>
    <w:unhideWhenUsed/>
    <w:link w:val="FooterChar"/>
    <w:rsid w:val="5F42DF2C"/>
    <w:pPr>
      <w:tabs>
        <w:tab w:val="center" w:leader="none" w:pos="4680"/>
        <w:tab w:val="right" w:leader="none" w:pos="9360"/>
      </w:tabs>
      <w:spacing w:after="0"/>
    </w:pPr>
  </w:style>
  <w:style w:type="character" w:styleId="apple-converted-space" w:customStyle="1">
    <w:name w:val="apple-converted-space"/>
    <w:basedOn w:val="DefaultParagraphFont"/>
    <w:rsid w:val="00BC6C1D"/>
  </w:style>
  <w:style w:type="character" w:styleId="Heading1Char" w:customStyle="true">
    <w:uiPriority w:val="9"/>
    <w:name w:val="Heading 1 Char"/>
    <w:basedOn w:val="DefaultParagraphFont"/>
    <w:link w:val="Heading1"/>
    <w:rsid w:val="5F42DF2C"/>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addmd" w:customStyle="1">
    <w:name w:val="addmd"/>
    <w:basedOn w:val="DefaultParagraphFont"/>
    <w:rsid w:val="00950944"/>
  </w:style>
  <w:style w:type="paragraph" w:styleId="Heading2">
    <w:uiPriority w:val="9"/>
    <w:name w:val="heading 2"/>
    <w:basedOn w:val="Normal"/>
    <w:next w:val="Normal"/>
    <w:unhideWhenUsed/>
    <w:link w:val="Heading2Char"/>
    <w:qFormat/>
    <w:rsid w:val="5F42DF2C"/>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F42DF2C"/>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F42DF2C"/>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F42DF2C"/>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F42DF2C"/>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F42DF2C"/>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F42DF2C"/>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F42DF2C"/>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Subtitle">
    <w:uiPriority w:val="11"/>
    <w:name w:val="Subtitle"/>
    <w:basedOn w:val="Normal"/>
    <w:next w:val="Normal"/>
    <w:link w:val="SubtitleChar"/>
    <w:qFormat/>
    <w:rsid w:val="5F42DF2C"/>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F42DF2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F42DF2C"/>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5F42DF2C"/>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F42DF2C"/>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F42DF2C"/>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F42DF2C"/>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F42DF2C"/>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F42DF2C"/>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F42DF2C"/>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F42DF2C"/>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SubtitleChar" w:customStyle="true">
    <w:uiPriority w:val="11"/>
    <w:name w:val="Subtitle Char"/>
    <w:basedOn w:val="DefaultParagraphFont"/>
    <w:link w:val="Subtitle"/>
    <w:rsid w:val="5F42DF2C"/>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F42DF2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F42DF2C"/>
    <w:rPr>
      <w:i w:val="1"/>
      <w:iCs w:val="1"/>
      <w:noProof w:val="0"/>
      <w:color w:val="4472C4" w:themeColor="accent1" w:themeTint="FF" w:themeShade="FF"/>
      <w:lang w:val="en-GB"/>
    </w:rPr>
  </w:style>
  <w:style w:type="paragraph" w:styleId="TOC1">
    <w:uiPriority w:val="39"/>
    <w:name w:val="toc 1"/>
    <w:basedOn w:val="Normal"/>
    <w:next w:val="Normal"/>
    <w:unhideWhenUsed/>
    <w:rsid w:val="5F42DF2C"/>
    <w:pPr>
      <w:spacing w:after="100"/>
    </w:pPr>
  </w:style>
  <w:style w:type="paragraph" w:styleId="TOC2">
    <w:uiPriority w:val="39"/>
    <w:name w:val="toc 2"/>
    <w:basedOn w:val="Normal"/>
    <w:next w:val="Normal"/>
    <w:unhideWhenUsed/>
    <w:rsid w:val="5F42DF2C"/>
    <w:pPr>
      <w:spacing w:after="100"/>
      <w:ind w:left="220"/>
    </w:pPr>
  </w:style>
  <w:style w:type="paragraph" w:styleId="TOC3">
    <w:uiPriority w:val="39"/>
    <w:name w:val="toc 3"/>
    <w:basedOn w:val="Normal"/>
    <w:next w:val="Normal"/>
    <w:unhideWhenUsed/>
    <w:rsid w:val="5F42DF2C"/>
    <w:pPr>
      <w:spacing w:after="100"/>
      <w:ind w:left="440"/>
    </w:pPr>
  </w:style>
  <w:style w:type="paragraph" w:styleId="TOC4">
    <w:uiPriority w:val="39"/>
    <w:name w:val="toc 4"/>
    <w:basedOn w:val="Normal"/>
    <w:next w:val="Normal"/>
    <w:unhideWhenUsed/>
    <w:rsid w:val="5F42DF2C"/>
    <w:pPr>
      <w:spacing w:after="100"/>
      <w:ind w:left="660"/>
    </w:pPr>
  </w:style>
  <w:style w:type="paragraph" w:styleId="TOC5">
    <w:uiPriority w:val="39"/>
    <w:name w:val="toc 5"/>
    <w:basedOn w:val="Normal"/>
    <w:next w:val="Normal"/>
    <w:unhideWhenUsed/>
    <w:rsid w:val="5F42DF2C"/>
    <w:pPr>
      <w:spacing w:after="100"/>
      <w:ind w:left="880"/>
    </w:pPr>
  </w:style>
  <w:style w:type="paragraph" w:styleId="TOC6">
    <w:uiPriority w:val="39"/>
    <w:name w:val="toc 6"/>
    <w:basedOn w:val="Normal"/>
    <w:next w:val="Normal"/>
    <w:unhideWhenUsed/>
    <w:rsid w:val="5F42DF2C"/>
    <w:pPr>
      <w:spacing w:after="100"/>
      <w:ind w:left="1100"/>
    </w:pPr>
  </w:style>
  <w:style w:type="paragraph" w:styleId="TOC7">
    <w:uiPriority w:val="39"/>
    <w:name w:val="toc 7"/>
    <w:basedOn w:val="Normal"/>
    <w:next w:val="Normal"/>
    <w:unhideWhenUsed/>
    <w:rsid w:val="5F42DF2C"/>
    <w:pPr>
      <w:spacing w:after="100"/>
      <w:ind w:left="1320"/>
    </w:pPr>
  </w:style>
  <w:style w:type="paragraph" w:styleId="TOC8">
    <w:uiPriority w:val="39"/>
    <w:name w:val="toc 8"/>
    <w:basedOn w:val="Normal"/>
    <w:next w:val="Normal"/>
    <w:unhideWhenUsed/>
    <w:rsid w:val="5F42DF2C"/>
    <w:pPr>
      <w:spacing w:after="100"/>
      <w:ind w:left="1540"/>
    </w:pPr>
  </w:style>
  <w:style w:type="paragraph" w:styleId="TOC9">
    <w:uiPriority w:val="39"/>
    <w:name w:val="toc 9"/>
    <w:basedOn w:val="Normal"/>
    <w:next w:val="Normal"/>
    <w:unhideWhenUsed/>
    <w:rsid w:val="5F42DF2C"/>
    <w:pPr>
      <w:spacing w:after="100"/>
      <w:ind w:left="1760"/>
    </w:pPr>
  </w:style>
  <w:style w:type="paragraph" w:styleId="EndnoteText">
    <w:uiPriority w:val="99"/>
    <w:name w:val="endnote text"/>
    <w:basedOn w:val="Normal"/>
    <w:semiHidden/>
    <w:unhideWhenUsed/>
    <w:link w:val="EndnoteTextChar"/>
    <w:rsid w:val="5F42DF2C"/>
    <w:rPr>
      <w:sz w:val="20"/>
      <w:szCs w:val="20"/>
    </w:rPr>
    <w:pPr>
      <w:spacing w:after="0"/>
    </w:pPr>
  </w:style>
  <w:style w:type="character" w:styleId="EndnoteTextChar" w:customStyle="true">
    <w:uiPriority w:val="99"/>
    <w:name w:val="Endnote Text Char"/>
    <w:basedOn w:val="DefaultParagraphFont"/>
    <w:semiHidden/>
    <w:link w:val="EndnoteText"/>
    <w:rsid w:val="5F42DF2C"/>
    <w:rPr>
      <w:noProof w:val="0"/>
      <w:sz w:val="20"/>
      <w:szCs w:val="20"/>
      <w:lang w:val="en-GB"/>
    </w:rPr>
  </w:style>
  <w:style w:type="paragraph" w:styleId="FootnoteText">
    <w:uiPriority w:val="99"/>
    <w:name w:val="footnote text"/>
    <w:basedOn w:val="Normal"/>
    <w:semiHidden/>
    <w:unhideWhenUsed/>
    <w:link w:val="FootnoteTextChar"/>
    <w:rsid w:val="5F42DF2C"/>
    <w:rPr>
      <w:sz w:val="20"/>
      <w:szCs w:val="20"/>
    </w:rPr>
    <w:pPr>
      <w:spacing w:after="0"/>
    </w:pPr>
  </w:style>
  <w:style w:type="character" w:styleId="FootnoteTextChar" w:customStyle="true">
    <w:uiPriority w:val="99"/>
    <w:name w:val="Footnote Text Char"/>
    <w:basedOn w:val="DefaultParagraphFont"/>
    <w:semiHidden/>
    <w:link w:val="FootnoteText"/>
    <w:rsid w:val="5F42DF2C"/>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68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doi.org/10.1037/h0061470" TargetMode="External" Id="Rfebe61fa01344e8b" /><Relationship Type="http://schemas.openxmlformats.org/officeDocument/2006/relationships/hyperlink" Target="https://hwb.gov.wales/curriculum-for-wales/designing-your-curriculum/developing-a-vision-for-curriculum-design/" TargetMode="External" Id="Re5f571a43ab04de1" /><Relationship Type="http://schemas.openxmlformats.org/officeDocument/2006/relationships/hyperlink" Target="https://doi.org/10.1111/1471-3802.12481" TargetMode="External" Id="Re5ef9b9c6d314daa" /><Relationship Type="http://schemas.openxmlformats.org/officeDocument/2006/relationships/hyperlink" Target="https://llanhari.cymru/wellbeing-and-inclusion/support-and-wellbeing" TargetMode="External" Id="Rc99631b214c349ba" /><Relationship Type="http://schemas.openxmlformats.org/officeDocument/2006/relationships/hyperlink" Target="https://www.ed.ac.uk/reflection/reflectors-toolkit/reflecting-on-experience/gibbs-reflective-cycle" TargetMode="External" Id="Rf48a727a0fb64bed" /><Relationship Type="http://schemas.openxmlformats.org/officeDocument/2006/relationships/hyperlink" Target="https://libguides.hull.ac.uk/reflectivewriting/kolb" TargetMode="External" Id="Re3754e3ebeec43c5" /><Relationship Type="http://schemas.openxmlformats.org/officeDocument/2006/relationships/hyperlink" Target="https://libguides.hull.ac.uk/reflectivewriting/gibbs" TargetMode="External" Id="R38f231b4224a4745" /><Relationship Type="http://schemas.openxmlformats.org/officeDocument/2006/relationships/hyperlink" Target="https://libguides.hull.ac.uk/reflectivewriting/brookfield" TargetMode="External" Id="R4e1d37480e524daa" /><Relationship Type="http://schemas.openxmlformats.org/officeDocument/2006/relationships/hyperlink" Target="https://libguides.hull.ac.uk/reflectivewriting/schon" TargetMode="External" Id="R02521607d2114e8f" /><Relationship Type="http://schemas.openxmlformats.org/officeDocument/2006/relationships/image" Target="/media/image.png" Id="Rf362f03e98a642db" /><Relationship Type="http://schemas.openxmlformats.org/officeDocument/2006/relationships/image" Target="/media/image2.png" Id="R5da7f476379f4763" /><Relationship Type="http://schemas.openxmlformats.org/officeDocument/2006/relationships/image" Target="/media/image3.png" Id="Rbe3ea69a86bc4138" /><Relationship Type="http://schemas.openxmlformats.org/officeDocument/2006/relationships/image" Target="/media/image4.png" Id="Rbdd7699a0dad4b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Morris (2317473)</dc:creator>
  <keywords/>
  <dc:description/>
  <lastModifiedBy>Lowri Morris (2317473)</lastModifiedBy>
  <revision>16</revision>
  <dcterms:created xsi:type="dcterms:W3CDTF">2023-10-23T15:10:00.0000000Z</dcterms:created>
  <dcterms:modified xsi:type="dcterms:W3CDTF">2023-11-05T16:09:29.2249654Z</dcterms:modified>
</coreProperties>
</file>