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FD4" w:rsidRPr="00B42834" w:rsidRDefault="00935849" w:rsidP="00935849">
      <w:pPr>
        <w:spacing w:line="360" w:lineRule="auto"/>
        <w:jc w:val="center"/>
        <w:rPr>
          <w:rFonts w:ascii="Times New Roman" w:hAnsi="Times New Roman" w:cs="Times New Roman"/>
          <w:sz w:val="52"/>
          <w:szCs w:val="52"/>
        </w:rPr>
      </w:pPr>
      <w:r>
        <w:rPr>
          <w:sz w:val="72"/>
          <w:szCs w:val="72"/>
        </w:rPr>
        <w:br/>
      </w:r>
      <w:r>
        <w:rPr>
          <w:sz w:val="72"/>
          <w:szCs w:val="72"/>
        </w:rPr>
        <w:br/>
      </w:r>
      <w:r w:rsidR="0090499E" w:rsidRPr="00B42834">
        <w:rPr>
          <w:rFonts w:ascii="Times New Roman" w:hAnsi="Times New Roman" w:cs="Times New Roman"/>
          <w:sz w:val="72"/>
          <w:szCs w:val="72"/>
        </w:rPr>
        <w:t>The recognition of faces following a distractor task</w:t>
      </w:r>
      <w:r w:rsidRPr="00B42834">
        <w:rPr>
          <w:rFonts w:ascii="Times New Roman" w:hAnsi="Times New Roman" w:cs="Times New Roman"/>
          <w:sz w:val="72"/>
          <w:szCs w:val="72"/>
        </w:rPr>
        <w:br/>
      </w:r>
      <w:r w:rsidRPr="00B42834">
        <w:rPr>
          <w:rFonts w:ascii="Times New Roman" w:hAnsi="Times New Roman" w:cs="Times New Roman"/>
          <w:sz w:val="72"/>
          <w:szCs w:val="72"/>
        </w:rPr>
        <w:br/>
      </w:r>
      <w:r w:rsidR="0090499E" w:rsidRPr="00B42834">
        <w:rPr>
          <w:rFonts w:ascii="Times New Roman" w:hAnsi="Times New Roman" w:cs="Times New Roman"/>
          <w:sz w:val="52"/>
          <w:szCs w:val="52"/>
        </w:rPr>
        <w:cr/>
      </w:r>
    </w:p>
    <w:p w:rsidR="00E31DBE" w:rsidRPr="00B42834" w:rsidRDefault="00E31DBE" w:rsidP="00935849">
      <w:pPr>
        <w:spacing w:line="360" w:lineRule="auto"/>
        <w:jc w:val="center"/>
        <w:rPr>
          <w:rFonts w:ascii="Times New Roman" w:hAnsi="Times New Roman" w:cs="Times New Roman"/>
          <w:sz w:val="52"/>
          <w:szCs w:val="52"/>
        </w:rPr>
      </w:pPr>
    </w:p>
    <w:p w:rsidR="00E31DBE" w:rsidRPr="00B42834" w:rsidRDefault="00E31DBE" w:rsidP="00935849">
      <w:pPr>
        <w:spacing w:line="360" w:lineRule="auto"/>
        <w:jc w:val="center"/>
        <w:rPr>
          <w:rFonts w:ascii="Times New Roman" w:hAnsi="Times New Roman" w:cs="Times New Roman"/>
          <w:sz w:val="52"/>
          <w:szCs w:val="52"/>
        </w:rPr>
      </w:pPr>
    </w:p>
    <w:p w:rsidR="00E31DBE" w:rsidRPr="00B42834" w:rsidRDefault="00E31DBE" w:rsidP="00935849">
      <w:pPr>
        <w:spacing w:line="360" w:lineRule="auto"/>
        <w:jc w:val="center"/>
        <w:rPr>
          <w:rFonts w:ascii="Times New Roman" w:hAnsi="Times New Roman" w:cs="Times New Roman"/>
          <w:sz w:val="52"/>
          <w:szCs w:val="52"/>
        </w:rPr>
      </w:pPr>
    </w:p>
    <w:p w:rsidR="00E31DBE" w:rsidRPr="00B42834" w:rsidRDefault="00E31DBE" w:rsidP="00935849">
      <w:pPr>
        <w:spacing w:line="360" w:lineRule="auto"/>
        <w:jc w:val="center"/>
        <w:rPr>
          <w:rFonts w:ascii="Times New Roman" w:hAnsi="Times New Roman" w:cs="Times New Roman"/>
          <w:sz w:val="52"/>
          <w:szCs w:val="52"/>
        </w:rPr>
      </w:pPr>
    </w:p>
    <w:p w:rsidR="00E31DBE" w:rsidRPr="00B42834" w:rsidRDefault="00E31DBE" w:rsidP="00935849">
      <w:pPr>
        <w:spacing w:line="360" w:lineRule="auto"/>
        <w:jc w:val="center"/>
        <w:rPr>
          <w:rFonts w:ascii="Times New Roman" w:hAnsi="Times New Roman" w:cs="Times New Roman"/>
          <w:sz w:val="52"/>
          <w:szCs w:val="52"/>
        </w:rPr>
      </w:pPr>
    </w:p>
    <w:p w:rsidR="00FC4505" w:rsidRPr="00EE60B1" w:rsidRDefault="00E31DBE" w:rsidP="00EE60B1">
      <w:pPr>
        <w:spacing w:line="240" w:lineRule="auto"/>
        <w:jc w:val="center"/>
        <w:rPr>
          <w:rFonts w:ascii="Times New Roman" w:hAnsi="Times New Roman" w:cs="Times New Roman"/>
          <w:b/>
          <w:sz w:val="24"/>
          <w:szCs w:val="24"/>
        </w:rPr>
      </w:pPr>
      <w:r w:rsidRPr="00EE60B1">
        <w:rPr>
          <w:rFonts w:ascii="Times New Roman" w:hAnsi="Times New Roman" w:cs="Times New Roman"/>
          <w:b/>
          <w:sz w:val="24"/>
          <w:szCs w:val="24"/>
        </w:rPr>
        <w:lastRenderedPageBreak/>
        <w:t>Abstract</w:t>
      </w:r>
      <w:r w:rsidRPr="00EE60B1">
        <w:rPr>
          <w:rFonts w:ascii="Times New Roman" w:hAnsi="Times New Roman" w:cs="Times New Roman"/>
          <w:b/>
          <w:sz w:val="24"/>
          <w:szCs w:val="24"/>
        </w:rPr>
        <w:br/>
      </w:r>
      <w:r w:rsidRPr="00EE60B1">
        <w:rPr>
          <w:rFonts w:ascii="Times New Roman" w:hAnsi="Times New Roman" w:cs="Times New Roman"/>
          <w:b/>
          <w:sz w:val="24"/>
          <w:szCs w:val="24"/>
        </w:rPr>
        <w:br/>
      </w:r>
    </w:p>
    <w:p w:rsidR="00FC4505" w:rsidRPr="00EE60B1" w:rsidRDefault="00EE60B1" w:rsidP="00EE60B1">
      <w:pPr>
        <w:spacing w:line="240" w:lineRule="auto"/>
        <w:jc w:val="center"/>
        <w:rPr>
          <w:rFonts w:ascii="Times New Roman" w:hAnsi="Times New Roman" w:cs="Times New Roman"/>
          <w:sz w:val="24"/>
          <w:szCs w:val="24"/>
        </w:rPr>
      </w:pPr>
      <w:r>
        <w:rPr>
          <w:rFonts w:ascii="Times New Roman" w:hAnsi="Times New Roman" w:cs="Times New Roman"/>
          <w:sz w:val="24"/>
          <w:szCs w:val="24"/>
        </w:rPr>
        <w:t>This report reviews the own race bias concept on the recognition of faces. Data was considered from two separate journal articles in an attempt to form a hypothesis. The false alarm theory</w:t>
      </w:r>
      <w:r w:rsidRPr="00EE60B1">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B42834">
        <w:rPr>
          <w:rFonts w:ascii="Times New Roman" w:hAnsi="Times New Roman" w:cs="Times New Roman"/>
          <w:sz w:val="24"/>
          <w:szCs w:val="24"/>
        </w:rPr>
        <w:t>Meissne</w:t>
      </w:r>
      <w:r>
        <w:rPr>
          <w:rFonts w:ascii="Times New Roman" w:hAnsi="Times New Roman" w:cs="Times New Roman"/>
          <w:sz w:val="24"/>
          <w:szCs w:val="24"/>
        </w:rPr>
        <w:t>r</w:t>
      </w:r>
      <w:proofErr w:type="spellEnd"/>
      <w:r>
        <w:rPr>
          <w:rFonts w:ascii="Times New Roman" w:hAnsi="Times New Roman" w:cs="Times New Roman"/>
          <w:sz w:val="24"/>
          <w:szCs w:val="24"/>
        </w:rPr>
        <w:t xml:space="preserve"> and Brigham, </w:t>
      </w:r>
      <w:r w:rsidRPr="00B42834">
        <w:rPr>
          <w:rFonts w:ascii="Times New Roman" w:hAnsi="Times New Roman" w:cs="Times New Roman"/>
          <w:sz w:val="24"/>
          <w:szCs w:val="24"/>
        </w:rPr>
        <w:t xml:space="preserve">2001) </w:t>
      </w:r>
      <w:r>
        <w:rPr>
          <w:rFonts w:ascii="Times New Roman" w:hAnsi="Times New Roman" w:cs="Times New Roman"/>
          <w:sz w:val="24"/>
          <w:szCs w:val="24"/>
        </w:rPr>
        <w:t>was considered when analysing participant’s responses to facial recognition following a distractor. Further to this a previous study looking into own race bias from a low contact with other ethnicity perspective (</w:t>
      </w:r>
      <w:proofErr w:type="spellStart"/>
      <w:r>
        <w:rPr>
          <w:rFonts w:ascii="Times New Roman" w:hAnsi="Times New Roman" w:cs="Times New Roman"/>
          <w:sz w:val="24"/>
          <w:szCs w:val="24"/>
        </w:rPr>
        <w:t>Chiroro</w:t>
      </w:r>
      <w:proofErr w:type="spellEnd"/>
      <w:r>
        <w:rPr>
          <w:rFonts w:ascii="Times New Roman" w:hAnsi="Times New Roman" w:cs="Times New Roman"/>
          <w:sz w:val="24"/>
          <w:szCs w:val="24"/>
        </w:rPr>
        <w:t xml:space="preserve"> and Valentine, </w:t>
      </w:r>
      <w:r w:rsidRPr="00B42834">
        <w:rPr>
          <w:rFonts w:ascii="Times New Roman" w:hAnsi="Times New Roman" w:cs="Times New Roman"/>
          <w:sz w:val="24"/>
          <w:szCs w:val="24"/>
        </w:rPr>
        <w:t xml:space="preserve">1995), </w:t>
      </w:r>
      <w:r>
        <w:rPr>
          <w:rFonts w:ascii="Times New Roman" w:hAnsi="Times New Roman" w:cs="Times New Roman"/>
          <w:sz w:val="24"/>
          <w:szCs w:val="24"/>
        </w:rPr>
        <w:t>also influenced the hypothesis for this study. Due to the results from previous studies, it was expected that own race bias would be found. A paired sample T-test, testing facial recognition of black and white faces following a distractor was used to analyse the responses of twenty-nine white university students. Results showed a higher recall score for black faces and therefore the initial hypothesis was rejected. Study limitations and further research considerations are discussed.</w:t>
      </w: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935849">
      <w:pPr>
        <w:spacing w:line="360" w:lineRule="auto"/>
        <w:jc w:val="center"/>
        <w:rPr>
          <w:rFonts w:ascii="Times New Roman" w:hAnsi="Times New Roman" w:cs="Times New Roman"/>
          <w:sz w:val="24"/>
          <w:szCs w:val="24"/>
        </w:rPr>
      </w:pPr>
    </w:p>
    <w:p w:rsidR="00FC4505" w:rsidRPr="00B42834" w:rsidRDefault="00FC4505" w:rsidP="00B42834">
      <w:pPr>
        <w:spacing w:line="360" w:lineRule="auto"/>
        <w:rPr>
          <w:rFonts w:ascii="Times New Roman" w:hAnsi="Times New Roman" w:cs="Times New Roman"/>
          <w:sz w:val="24"/>
          <w:szCs w:val="24"/>
        </w:rPr>
      </w:pPr>
    </w:p>
    <w:p w:rsidR="00EE60B1" w:rsidRDefault="00B42834" w:rsidP="00B4283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EE60B1" w:rsidRDefault="00EE60B1" w:rsidP="00B42834">
      <w:pPr>
        <w:spacing w:line="360" w:lineRule="auto"/>
        <w:rPr>
          <w:rFonts w:ascii="Times New Roman" w:hAnsi="Times New Roman" w:cs="Times New Roman"/>
          <w:b/>
          <w:sz w:val="24"/>
          <w:szCs w:val="24"/>
        </w:rPr>
      </w:pPr>
    </w:p>
    <w:p w:rsidR="00EE60B1" w:rsidRDefault="00EE60B1" w:rsidP="00B42834">
      <w:pPr>
        <w:spacing w:line="360" w:lineRule="auto"/>
        <w:rPr>
          <w:rFonts w:ascii="Times New Roman" w:hAnsi="Times New Roman" w:cs="Times New Roman"/>
          <w:b/>
          <w:sz w:val="24"/>
          <w:szCs w:val="24"/>
        </w:rPr>
      </w:pPr>
    </w:p>
    <w:p w:rsidR="00EE60B1" w:rsidRDefault="00EE60B1" w:rsidP="00B42834">
      <w:pPr>
        <w:spacing w:line="360" w:lineRule="auto"/>
        <w:rPr>
          <w:rFonts w:ascii="Times New Roman" w:hAnsi="Times New Roman" w:cs="Times New Roman"/>
          <w:b/>
          <w:sz w:val="24"/>
          <w:szCs w:val="24"/>
        </w:rPr>
      </w:pPr>
    </w:p>
    <w:p w:rsidR="00EE60B1" w:rsidRDefault="00EE60B1" w:rsidP="00B42834">
      <w:pPr>
        <w:spacing w:line="360" w:lineRule="auto"/>
        <w:rPr>
          <w:rFonts w:ascii="Times New Roman" w:hAnsi="Times New Roman" w:cs="Times New Roman"/>
          <w:b/>
          <w:sz w:val="24"/>
          <w:szCs w:val="24"/>
        </w:rPr>
      </w:pPr>
    </w:p>
    <w:p w:rsidR="00EE60B1" w:rsidRDefault="00EE60B1" w:rsidP="00B42834">
      <w:pPr>
        <w:spacing w:line="360" w:lineRule="auto"/>
        <w:rPr>
          <w:rFonts w:ascii="Times New Roman" w:hAnsi="Times New Roman" w:cs="Times New Roman"/>
          <w:b/>
          <w:sz w:val="24"/>
          <w:szCs w:val="24"/>
        </w:rPr>
      </w:pPr>
    </w:p>
    <w:p w:rsidR="00EE60B1" w:rsidRDefault="00EE60B1" w:rsidP="00B42834">
      <w:pPr>
        <w:spacing w:line="360" w:lineRule="auto"/>
        <w:rPr>
          <w:rFonts w:ascii="Times New Roman" w:hAnsi="Times New Roman" w:cs="Times New Roman"/>
          <w:b/>
          <w:sz w:val="24"/>
          <w:szCs w:val="24"/>
        </w:rPr>
      </w:pPr>
    </w:p>
    <w:p w:rsidR="00EE60B1" w:rsidRDefault="00EE60B1" w:rsidP="00B42834">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B42834">
        <w:rPr>
          <w:rFonts w:ascii="Times New Roman" w:hAnsi="Times New Roman" w:cs="Times New Roman"/>
          <w:b/>
          <w:sz w:val="24"/>
          <w:szCs w:val="24"/>
        </w:rPr>
        <w:t xml:space="preserve">   </w:t>
      </w:r>
      <w:r w:rsidR="00FC4505" w:rsidRPr="00B42834">
        <w:rPr>
          <w:rFonts w:ascii="Times New Roman" w:hAnsi="Times New Roman" w:cs="Times New Roman"/>
          <w:b/>
          <w:sz w:val="24"/>
          <w:szCs w:val="24"/>
          <w:u w:val="single"/>
        </w:rPr>
        <w:t>Introduction</w:t>
      </w:r>
      <w:r w:rsidR="00B42834">
        <w:rPr>
          <w:rFonts w:ascii="Times New Roman" w:hAnsi="Times New Roman" w:cs="Times New Roman"/>
          <w:b/>
          <w:sz w:val="24"/>
          <w:szCs w:val="24"/>
          <w:u w:val="single"/>
        </w:rPr>
        <w:br/>
      </w:r>
      <w:r w:rsidR="00B412E7" w:rsidRPr="00B42834">
        <w:rPr>
          <w:rFonts w:ascii="Times New Roman" w:hAnsi="Times New Roman" w:cs="Times New Roman"/>
          <w:b/>
          <w:sz w:val="24"/>
          <w:szCs w:val="24"/>
          <w:u w:val="single"/>
        </w:rPr>
        <w:br/>
      </w:r>
      <w:r w:rsidR="00B412E7" w:rsidRPr="00B42834">
        <w:rPr>
          <w:rFonts w:ascii="Times New Roman" w:hAnsi="Times New Roman" w:cs="Times New Roman"/>
          <w:sz w:val="24"/>
          <w:szCs w:val="24"/>
        </w:rPr>
        <w:t>This report will review</w:t>
      </w:r>
      <w:r w:rsidR="0023054C" w:rsidRPr="00B42834">
        <w:rPr>
          <w:rFonts w:ascii="Times New Roman" w:hAnsi="Times New Roman" w:cs="Times New Roman"/>
          <w:sz w:val="24"/>
          <w:szCs w:val="24"/>
        </w:rPr>
        <w:t xml:space="preserve"> whether humans have a tendency to </w:t>
      </w:r>
      <w:r w:rsidR="00437AA9" w:rsidRPr="00B42834">
        <w:rPr>
          <w:rFonts w:ascii="Times New Roman" w:hAnsi="Times New Roman" w:cs="Times New Roman"/>
          <w:sz w:val="24"/>
          <w:szCs w:val="24"/>
        </w:rPr>
        <w:t>more accurately recall or identify</w:t>
      </w:r>
      <w:r w:rsidR="0023054C" w:rsidRPr="00B42834">
        <w:rPr>
          <w:rFonts w:ascii="Times New Roman" w:hAnsi="Times New Roman" w:cs="Times New Roman"/>
          <w:sz w:val="24"/>
          <w:szCs w:val="24"/>
        </w:rPr>
        <w:t xml:space="preserve"> faces that are more familiar with their</w:t>
      </w:r>
      <w:r w:rsidR="00437AA9" w:rsidRPr="00B42834">
        <w:rPr>
          <w:rFonts w:ascii="Times New Roman" w:hAnsi="Times New Roman" w:cs="Times New Roman"/>
          <w:sz w:val="24"/>
          <w:szCs w:val="24"/>
        </w:rPr>
        <w:t xml:space="preserve"> own</w:t>
      </w:r>
      <w:r w:rsidR="0069016C" w:rsidRPr="00B42834">
        <w:rPr>
          <w:rFonts w:ascii="Times New Roman" w:hAnsi="Times New Roman" w:cs="Times New Roman"/>
          <w:sz w:val="24"/>
          <w:szCs w:val="24"/>
        </w:rPr>
        <w:t xml:space="preserve"> race</w:t>
      </w:r>
      <w:r w:rsidR="0098028A" w:rsidRPr="00B42834">
        <w:rPr>
          <w:rFonts w:ascii="Times New Roman" w:hAnsi="Times New Roman" w:cs="Times New Roman"/>
          <w:sz w:val="24"/>
          <w:szCs w:val="24"/>
        </w:rPr>
        <w:t xml:space="preserve">. According to </w:t>
      </w:r>
      <w:r w:rsidR="00E57174" w:rsidRPr="00B42834">
        <w:rPr>
          <w:rFonts w:ascii="Times New Roman" w:hAnsi="Times New Roman" w:cs="Times New Roman"/>
          <w:sz w:val="24"/>
          <w:szCs w:val="24"/>
        </w:rPr>
        <w:t>Valentine (</w:t>
      </w:r>
      <w:r w:rsidR="0098028A" w:rsidRPr="00B42834">
        <w:rPr>
          <w:rFonts w:ascii="Times New Roman" w:hAnsi="Times New Roman" w:cs="Times New Roman"/>
          <w:sz w:val="24"/>
          <w:szCs w:val="24"/>
        </w:rPr>
        <w:t>1991)</w:t>
      </w:r>
      <w:r w:rsidR="00E57174" w:rsidRPr="00B42834">
        <w:rPr>
          <w:rFonts w:ascii="Times New Roman" w:hAnsi="Times New Roman" w:cs="Times New Roman"/>
          <w:sz w:val="24"/>
          <w:szCs w:val="24"/>
        </w:rPr>
        <w:t>,</w:t>
      </w:r>
      <w:r w:rsidR="0098028A" w:rsidRPr="00B42834">
        <w:rPr>
          <w:rFonts w:ascii="Times New Roman" w:hAnsi="Times New Roman" w:cs="Times New Roman"/>
          <w:sz w:val="24"/>
          <w:szCs w:val="24"/>
        </w:rPr>
        <w:t xml:space="preserve"> the race of </w:t>
      </w:r>
      <w:r w:rsidR="00E57174" w:rsidRPr="00B42834">
        <w:rPr>
          <w:rFonts w:ascii="Times New Roman" w:hAnsi="Times New Roman" w:cs="Times New Roman"/>
          <w:sz w:val="24"/>
          <w:szCs w:val="24"/>
        </w:rPr>
        <w:t>someone’s</w:t>
      </w:r>
      <w:r w:rsidR="0098028A" w:rsidRPr="00B42834">
        <w:rPr>
          <w:rFonts w:ascii="Times New Roman" w:hAnsi="Times New Roman" w:cs="Times New Roman"/>
          <w:sz w:val="24"/>
          <w:szCs w:val="24"/>
        </w:rPr>
        <w:t xml:space="preserve"> face can influence an </w:t>
      </w:r>
      <w:r w:rsidR="00E57174" w:rsidRPr="00B42834">
        <w:rPr>
          <w:rFonts w:ascii="Times New Roman" w:hAnsi="Times New Roman" w:cs="Times New Roman"/>
          <w:sz w:val="24"/>
          <w:szCs w:val="24"/>
        </w:rPr>
        <w:t>observer’s</w:t>
      </w:r>
      <w:r w:rsidR="0098028A" w:rsidRPr="00B42834">
        <w:rPr>
          <w:rFonts w:ascii="Times New Roman" w:hAnsi="Times New Roman" w:cs="Times New Roman"/>
          <w:sz w:val="24"/>
          <w:szCs w:val="24"/>
        </w:rPr>
        <w:t xml:space="preserve"> ability to </w:t>
      </w:r>
      <w:r w:rsidR="00E57174" w:rsidRPr="00B42834">
        <w:rPr>
          <w:rFonts w:ascii="Times New Roman" w:hAnsi="Times New Roman" w:cs="Times New Roman"/>
          <w:sz w:val="24"/>
          <w:szCs w:val="24"/>
        </w:rPr>
        <w:t>recall the same face after a period of time.</w:t>
      </w:r>
      <w:r w:rsidR="00D412DE" w:rsidRPr="00B42834">
        <w:rPr>
          <w:rFonts w:ascii="Times New Roman" w:hAnsi="Times New Roman" w:cs="Times New Roman"/>
          <w:color w:val="FF0000"/>
          <w:sz w:val="24"/>
          <w:szCs w:val="24"/>
        </w:rPr>
        <w:t xml:space="preserve"> </w:t>
      </w:r>
      <w:r w:rsidR="005F416A" w:rsidRPr="00B42834">
        <w:rPr>
          <w:rFonts w:ascii="Times New Roman" w:hAnsi="Times New Roman" w:cs="Times New Roman"/>
          <w:sz w:val="24"/>
          <w:szCs w:val="24"/>
        </w:rPr>
        <w:t>A study</w:t>
      </w:r>
      <w:r w:rsidR="00C91772" w:rsidRPr="00B42834">
        <w:rPr>
          <w:rFonts w:ascii="Times New Roman" w:hAnsi="Times New Roman" w:cs="Times New Roman"/>
          <w:sz w:val="24"/>
          <w:szCs w:val="24"/>
        </w:rPr>
        <w:t xml:space="preserve"> on false alarm responses</w:t>
      </w:r>
      <w:r w:rsidR="005F416A" w:rsidRPr="00B42834">
        <w:rPr>
          <w:rFonts w:ascii="Times New Roman" w:hAnsi="Times New Roman" w:cs="Times New Roman"/>
          <w:sz w:val="24"/>
          <w:szCs w:val="24"/>
        </w:rPr>
        <w:t xml:space="preserve"> carried out by </w:t>
      </w:r>
      <w:proofErr w:type="spellStart"/>
      <w:r w:rsidR="005F416A" w:rsidRPr="00B42834">
        <w:rPr>
          <w:rFonts w:ascii="Times New Roman" w:hAnsi="Times New Roman" w:cs="Times New Roman"/>
          <w:sz w:val="24"/>
          <w:szCs w:val="24"/>
        </w:rPr>
        <w:t>Meissner</w:t>
      </w:r>
      <w:proofErr w:type="spellEnd"/>
      <w:r w:rsidR="005F416A" w:rsidRPr="00B42834">
        <w:rPr>
          <w:rFonts w:ascii="Times New Roman" w:hAnsi="Times New Roman" w:cs="Times New Roman"/>
          <w:sz w:val="24"/>
          <w:szCs w:val="24"/>
        </w:rPr>
        <w:t xml:space="preserve"> and Brigham(2001)</w:t>
      </w:r>
      <w:r w:rsidR="00D412DE" w:rsidRPr="00B42834">
        <w:rPr>
          <w:rFonts w:ascii="Times New Roman" w:hAnsi="Times New Roman" w:cs="Times New Roman"/>
          <w:sz w:val="24"/>
          <w:szCs w:val="24"/>
        </w:rPr>
        <w:t xml:space="preserve"> considers the effect that own race bias has</w:t>
      </w:r>
      <w:r w:rsidR="000739C4">
        <w:rPr>
          <w:rFonts w:ascii="Times New Roman" w:hAnsi="Times New Roman" w:cs="Times New Roman"/>
          <w:sz w:val="24"/>
          <w:szCs w:val="24"/>
        </w:rPr>
        <w:t xml:space="preserve"> </w:t>
      </w:r>
      <w:r w:rsidR="00D412DE" w:rsidRPr="00B42834">
        <w:rPr>
          <w:rFonts w:ascii="Times New Roman" w:hAnsi="Times New Roman" w:cs="Times New Roman"/>
          <w:sz w:val="24"/>
          <w:szCs w:val="24"/>
        </w:rPr>
        <w:t>when establishing the ability to identify someone after a period of time. More extensive research i</w:t>
      </w:r>
      <w:r w:rsidR="000B7DC0">
        <w:rPr>
          <w:rFonts w:ascii="Times New Roman" w:hAnsi="Times New Roman" w:cs="Times New Roman"/>
          <w:sz w:val="24"/>
          <w:szCs w:val="24"/>
        </w:rPr>
        <w:t>n this area followed</w:t>
      </w:r>
      <w:r w:rsidR="00D412DE" w:rsidRPr="00B42834">
        <w:rPr>
          <w:rFonts w:ascii="Times New Roman" w:hAnsi="Times New Roman" w:cs="Times New Roman"/>
          <w:sz w:val="24"/>
          <w:szCs w:val="24"/>
        </w:rPr>
        <w:t xml:space="preserve"> </w:t>
      </w:r>
      <w:r w:rsidR="000B7DC0">
        <w:rPr>
          <w:rFonts w:ascii="Times New Roman" w:hAnsi="Times New Roman" w:cs="Times New Roman"/>
          <w:sz w:val="24"/>
          <w:szCs w:val="24"/>
        </w:rPr>
        <w:t xml:space="preserve">the case of five black men being </w:t>
      </w:r>
      <w:r w:rsidR="000B7DC0" w:rsidRPr="00B42834">
        <w:rPr>
          <w:rFonts w:ascii="Times New Roman" w:hAnsi="Times New Roman" w:cs="Times New Roman"/>
          <w:sz w:val="24"/>
          <w:szCs w:val="24"/>
        </w:rPr>
        <w:t>falsely</w:t>
      </w:r>
      <w:r w:rsidR="000B7DC0">
        <w:rPr>
          <w:rFonts w:ascii="Times New Roman" w:hAnsi="Times New Roman" w:cs="Times New Roman"/>
          <w:sz w:val="24"/>
          <w:szCs w:val="24"/>
        </w:rPr>
        <w:t xml:space="preserve"> accused of committing a murder in 1971. The only evidence presented was </w:t>
      </w:r>
      <w:r w:rsidR="00C91772" w:rsidRPr="00B42834">
        <w:rPr>
          <w:rFonts w:ascii="Times New Roman" w:hAnsi="Times New Roman" w:cs="Times New Roman"/>
          <w:sz w:val="24"/>
          <w:szCs w:val="24"/>
        </w:rPr>
        <w:t xml:space="preserve">eyewitness </w:t>
      </w:r>
      <w:r w:rsidR="000B7DC0">
        <w:rPr>
          <w:rFonts w:ascii="Times New Roman" w:hAnsi="Times New Roman" w:cs="Times New Roman"/>
          <w:sz w:val="24"/>
          <w:szCs w:val="24"/>
        </w:rPr>
        <w:t>accounts from</w:t>
      </w:r>
      <w:r w:rsidR="00C91772" w:rsidRPr="00B42834">
        <w:rPr>
          <w:rFonts w:ascii="Times New Roman" w:hAnsi="Times New Roman" w:cs="Times New Roman"/>
          <w:sz w:val="24"/>
          <w:szCs w:val="24"/>
        </w:rPr>
        <w:t xml:space="preserve"> five white men (</w:t>
      </w:r>
      <w:proofErr w:type="spellStart"/>
      <w:r w:rsidR="00C91772" w:rsidRPr="00B42834">
        <w:rPr>
          <w:rFonts w:ascii="Times New Roman" w:hAnsi="Times New Roman" w:cs="Times New Roman"/>
          <w:sz w:val="24"/>
          <w:szCs w:val="24"/>
        </w:rPr>
        <w:t>Meissner</w:t>
      </w:r>
      <w:proofErr w:type="spellEnd"/>
      <w:r w:rsidR="00C91772" w:rsidRPr="00B42834">
        <w:rPr>
          <w:rFonts w:ascii="Times New Roman" w:hAnsi="Times New Roman" w:cs="Times New Roman"/>
          <w:sz w:val="24"/>
          <w:szCs w:val="24"/>
        </w:rPr>
        <w:t xml:space="preserve"> and Brigham, 2001).</w:t>
      </w:r>
      <w:r w:rsidR="00156E48" w:rsidRPr="00B42834">
        <w:rPr>
          <w:rFonts w:ascii="Times New Roman" w:hAnsi="Times New Roman" w:cs="Times New Roman"/>
          <w:sz w:val="24"/>
          <w:szCs w:val="24"/>
        </w:rPr>
        <w:t xml:space="preserve"> Although the men were later acquitted it is believed that the five white men could not correctly recall the accused due to the inability to remember the characteristics of those of a different race</w:t>
      </w:r>
      <w:r w:rsidR="000739C4">
        <w:rPr>
          <w:rFonts w:ascii="Times New Roman" w:hAnsi="Times New Roman" w:cs="Times New Roman"/>
          <w:sz w:val="24"/>
          <w:szCs w:val="24"/>
        </w:rPr>
        <w:t xml:space="preserve"> after a period of time</w:t>
      </w:r>
      <w:r w:rsidR="00156E48" w:rsidRPr="00B42834">
        <w:rPr>
          <w:rFonts w:ascii="Times New Roman" w:hAnsi="Times New Roman" w:cs="Times New Roman"/>
          <w:sz w:val="24"/>
          <w:szCs w:val="24"/>
        </w:rPr>
        <w:t>.</w:t>
      </w:r>
      <w:r w:rsidR="00C91772" w:rsidRPr="00B42834">
        <w:rPr>
          <w:rFonts w:ascii="Times New Roman" w:hAnsi="Times New Roman" w:cs="Times New Roman"/>
          <w:sz w:val="24"/>
          <w:szCs w:val="24"/>
        </w:rPr>
        <w:t xml:space="preserve">  Furthermore when </w:t>
      </w:r>
      <w:proofErr w:type="spellStart"/>
      <w:r w:rsidR="00C91772" w:rsidRPr="00B42834">
        <w:rPr>
          <w:rFonts w:ascii="Times New Roman" w:hAnsi="Times New Roman" w:cs="Times New Roman"/>
          <w:sz w:val="24"/>
          <w:szCs w:val="24"/>
        </w:rPr>
        <w:t>Meissner</w:t>
      </w:r>
      <w:proofErr w:type="spellEnd"/>
      <w:r w:rsidR="00C91772" w:rsidRPr="00B42834">
        <w:rPr>
          <w:rFonts w:ascii="Times New Roman" w:hAnsi="Times New Roman" w:cs="Times New Roman"/>
          <w:sz w:val="24"/>
          <w:szCs w:val="24"/>
        </w:rPr>
        <w:t xml:space="preserve"> and Brigham (2001) tested this theory they found that participants were 1.56 times more likely to falsely identify someone of a different race when compared to someone of their own race.</w:t>
      </w:r>
      <w:r w:rsidR="00243085" w:rsidRPr="00B42834">
        <w:rPr>
          <w:rFonts w:ascii="Times New Roman" w:hAnsi="Times New Roman" w:cs="Times New Roman"/>
          <w:sz w:val="24"/>
          <w:szCs w:val="24"/>
        </w:rPr>
        <w:br/>
        <w:t xml:space="preserve">     </w:t>
      </w:r>
      <w:r w:rsidR="004E1974" w:rsidRPr="00B42834">
        <w:rPr>
          <w:rFonts w:ascii="Times New Roman" w:hAnsi="Times New Roman" w:cs="Times New Roman"/>
          <w:sz w:val="24"/>
          <w:szCs w:val="24"/>
        </w:rPr>
        <w:t>Additionally, a</w:t>
      </w:r>
      <w:r w:rsidR="00E5187C" w:rsidRPr="00B42834">
        <w:rPr>
          <w:rFonts w:ascii="Times New Roman" w:hAnsi="Times New Roman" w:cs="Times New Roman"/>
          <w:sz w:val="24"/>
          <w:szCs w:val="24"/>
        </w:rPr>
        <w:t xml:space="preserve"> hypothesis </w:t>
      </w:r>
      <w:r w:rsidR="00C91772" w:rsidRPr="00B42834">
        <w:rPr>
          <w:rFonts w:ascii="Times New Roman" w:hAnsi="Times New Roman" w:cs="Times New Roman"/>
          <w:sz w:val="24"/>
          <w:szCs w:val="24"/>
        </w:rPr>
        <w:t>Proposed by</w:t>
      </w:r>
      <w:r w:rsidR="00E5187C" w:rsidRPr="00B42834">
        <w:rPr>
          <w:rFonts w:ascii="Times New Roman" w:hAnsi="Times New Roman" w:cs="Times New Roman"/>
          <w:sz w:val="24"/>
          <w:szCs w:val="24"/>
        </w:rPr>
        <w:t xml:space="preserve"> </w:t>
      </w:r>
      <w:proofErr w:type="spellStart"/>
      <w:r w:rsidR="00C91772" w:rsidRPr="00B42834">
        <w:rPr>
          <w:rFonts w:ascii="Times New Roman" w:hAnsi="Times New Roman" w:cs="Times New Roman"/>
          <w:sz w:val="24"/>
          <w:szCs w:val="24"/>
        </w:rPr>
        <w:t>Chiroro</w:t>
      </w:r>
      <w:proofErr w:type="spellEnd"/>
      <w:r w:rsidR="00C91772" w:rsidRPr="00B42834">
        <w:rPr>
          <w:rFonts w:ascii="Times New Roman" w:hAnsi="Times New Roman" w:cs="Times New Roman"/>
          <w:sz w:val="24"/>
          <w:szCs w:val="24"/>
        </w:rPr>
        <w:t xml:space="preserve"> and Valentine (1995)</w:t>
      </w:r>
      <w:r w:rsidR="004E1974" w:rsidRPr="00B42834">
        <w:rPr>
          <w:rFonts w:ascii="Times New Roman" w:hAnsi="Times New Roman" w:cs="Times New Roman"/>
          <w:sz w:val="24"/>
          <w:szCs w:val="24"/>
        </w:rPr>
        <w:t xml:space="preserve">, </w:t>
      </w:r>
      <w:r w:rsidR="00E5187C" w:rsidRPr="00B42834">
        <w:rPr>
          <w:rFonts w:ascii="Times New Roman" w:hAnsi="Times New Roman" w:cs="Times New Roman"/>
          <w:sz w:val="24"/>
          <w:szCs w:val="24"/>
        </w:rPr>
        <w:t xml:space="preserve">that </w:t>
      </w:r>
      <w:r w:rsidR="002F49FB" w:rsidRPr="00B42834">
        <w:rPr>
          <w:rFonts w:ascii="Times New Roman" w:hAnsi="Times New Roman" w:cs="Times New Roman"/>
          <w:sz w:val="24"/>
          <w:szCs w:val="24"/>
        </w:rPr>
        <w:t>own race bias is the result of none or very lit</w:t>
      </w:r>
      <w:r w:rsidR="005F416A" w:rsidRPr="00B42834">
        <w:rPr>
          <w:rFonts w:ascii="Times New Roman" w:hAnsi="Times New Roman" w:cs="Times New Roman"/>
          <w:sz w:val="24"/>
          <w:szCs w:val="24"/>
        </w:rPr>
        <w:t>tle contact with those of another, less familiar race</w:t>
      </w:r>
      <w:r w:rsidR="004E1974" w:rsidRPr="00B42834">
        <w:rPr>
          <w:rFonts w:ascii="Times New Roman" w:hAnsi="Times New Roman" w:cs="Times New Roman"/>
          <w:sz w:val="24"/>
          <w:szCs w:val="24"/>
        </w:rPr>
        <w:t>.</w:t>
      </w:r>
      <w:r w:rsidR="002F49FB" w:rsidRPr="00B42834">
        <w:rPr>
          <w:rFonts w:ascii="Times New Roman" w:hAnsi="Times New Roman" w:cs="Times New Roman"/>
          <w:sz w:val="24"/>
          <w:szCs w:val="24"/>
        </w:rPr>
        <w:t xml:space="preserve"> </w:t>
      </w:r>
      <w:r w:rsidR="004E1974" w:rsidRPr="00B42834">
        <w:rPr>
          <w:rFonts w:ascii="Times New Roman" w:hAnsi="Times New Roman" w:cs="Times New Roman"/>
          <w:sz w:val="24"/>
          <w:szCs w:val="24"/>
        </w:rPr>
        <w:t>T</w:t>
      </w:r>
      <w:r w:rsidR="002F49FB" w:rsidRPr="00B42834">
        <w:rPr>
          <w:rFonts w:ascii="Times New Roman" w:hAnsi="Times New Roman" w:cs="Times New Roman"/>
          <w:sz w:val="24"/>
          <w:szCs w:val="24"/>
        </w:rPr>
        <w:t>hough</w:t>
      </w:r>
      <w:r w:rsidR="004E1974" w:rsidRPr="00B42834">
        <w:rPr>
          <w:rFonts w:ascii="Times New Roman" w:hAnsi="Times New Roman" w:cs="Times New Roman"/>
          <w:sz w:val="24"/>
          <w:szCs w:val="24"/>
        </w:rPr>
        <w:t>,</w:t>
      </w:r>
      <w:r w:rsidR="002F49FB" w:rsidRPr="00B42834">
        <w:rPr>
          <w:rFonts w:ascii="Times New Roman" w:hAnsi="Times New Roman" w:cs="Times New Roman"/>
          <w:sz w:val="24"/>
          <w:szCs w:val="24"/>
        </w:rPr>
        <w:t xml:space="preserve"> research</w:t>
      </w:r>
      <w:r w:rsidR="005C267D" w:rsidRPr="00B42834">
        <w:rPr>
          <w:rFonts w:ascii="Times New Roman" w:hAnsi="Times New Roman" w:cs="Times New Roman"/>
          <w:sz w:val="24"/>
          <w:szCs w:val="24"/>
        </w:rPr>
        <w:t xml:space="preserve"> conducted</w:t>
      </w:r>
      <w:r w:rsidR="00111DFC" w:rsidRPr="00B42834">
        <w:rPr>
          <w:rFonts w:ascii="Times New Roman" w:hAnsi="Times New Roman" w:cs="Times New Roman"/>
          <w:sz w:val="24"/>
          <w:szCs w:val="24"/>
        </w:rPr>
        <w:t xml:space="preserve"> in this field</w:t>
      </w:r>
      <w:r w:rsidR="005C267D" w:rsidRPr="00B42834">
        <w:rPr>
          <w:rFonts w:ascii="Times New Roman" w:hAnsi="Times New Roman" w:cs="Times New Roman"/>
          <w:sz w:val="24"/>
          <w:szCs w:val="24"/>
        </w:rPr>
        <w:t xml:space="preserve"> did </w:t>
      </w:r>
      <w:r w:rsidR="00DD7D2C" w:rsidRPr="00B42834">
        <w:rPr>
          <w:rFonts w:ascii="Times New Roman" w:hAnsi="Times New Roman" w:cs="Times New Roman"/>
          <w:sz w:val="24"/>
          <w:szCs w:val="24"/>
        </w:rPr>
        <w:t xml:space="preserve">show </w:t>
      </w:r>
      <w:r w:rsidR="005C267D" w:rsidRPr="00B42834">
        <w:rPr>
          <w:rFonts w:ascii="Times New Roman" w:hAnsi="Times New Roman" w:cs="Times New Roman"/>
          <w:sz w:val="24"/>
          <w:szCs w:val="24"/>
        </w:rPr>
        <w:t xml:space="preserve">significant results when </w:t>
      </w:r>
      <w:r w:rsidR="00646825" w:rsidRPr="00B42834">
        <w:rPr>
          <w:rFonts w:ascii="Times New Roman" w:hAnsi="Times New Roman" w:cs="Times New Roman"/>
          <w:sz w:val="24"/>
          <w:szCs w:val="24"/>
        </w:rPr>
        <w:t>carried out</w:t>
      </w:r>
      <w:r w:rsidR="00782021" w:rsidRPr="00B42834">
        <w:rPr>
          <w:rFonts w:ascii="Times New Roman" w:hAnsi="Times New Roman" w:cs="Times New Roman"/>
          <w:sz w:val="24"/>
          <w:szCs w:val="24"/>
        </w:rPr>
        <w:t xml:space="preserve"> </w:t>
      </w:r>
      <w:r w:rsidR="005C267D" w:rsidRPr="00B42834">
        <w:rPr>
          <w:rFonts w:ascii="Times New Roman" w:hAnsi="Times New Roman" w:cs="Times New Roman"/>
          <w:sz w:val="24"/>
          <w:szCs w:val="24"/>
        </w:rPr>
        <w:t>on a group of white children living in a segregated area</w:t>
      </w:r>
      <w:r w:rsidR="00310DCF" w:rsidRPr="00B42834">
        <w:rPr>
          <w:rFonts w:ascii="Times New Roman" w:hAnsi="Times New Roman" w:cs="Times New Roman"/>
          <w:sz w:val="24"/>
          <w:szCs w:val="24"/>
        </w:rPr>
        <w:t>, with participants recalling more white faces than black when having low-contact (</w:t>
      </w:r>
      <w:r w:rsidR="00310DCF" w:rsidRPr="00B42834">
        <w:rPr>
          <w:rFonts w:ascii="Times New Roman" w:hAnsi="Times New Roman" w:cs="Times New Roman"/>
          <w:i/>
          <w:sz w:val="24"/>
          <w:szCs w:val="24"/>
        </w:rPr>
        <w:t xml:space="preserve">Mean score 5.35 for black </w:t>
      </w:r>
      <w:r w:rsidR="00202C35" w:rsidRPr="00B42834">
        <w:rPr>
          <w:rFonts w:ascii="Times New Roman" w:hAnsi="Times New Roman" w:cs="Times New Roman"/>
          <w:i/>
          <w:sz w:val="24"/>
          <w:szCs w:val="24"/>
        </w:rPr>
        <w:t xml:space="preserve">faces </w:t>
      </w:r>
      <w:r w:rsidR="00310DCF" w:rsidRPr="00B42834">
        <w:rPr>
          <w:rFonts w:ascii="Times New Roman" w:hAnsi="Times New Roman" w:cs="Times New Roman"/>
          <w:i/>
          <w:sz w:val="24"/>
          <w:szCs w:val="24"/>
        </w:rPr>
        <w:t>and 6.94 for white</w:t>
      </w:r>
      <w:r w:rsidR="00202C35" w:rsidRPr="00B42834">
        <w:rPr>
          <w:rFonts w:ascii="Times New Roman" w:hAnsi="Times New Roman" w:cs="Times New Roman"/>
          <w:i/>
          <w:sz w:val="24"/>
          <w:szCs w:val="24"/>
        </w:rPr>
        <w:t xml:space="preserve"> faces</w:t>
      </w:r>
      <w:r w:rsidR="00310DCF" w:rsidRPr="00B42834">
        <w:rPr>
          <w:rFonts w:ascii="Times New Roman" w:hAnsi="Times New Roman" w:cs="Times New Roman"/>
          <w:sz w:val="24"/>
          <w:szCs w:val="24"/>
        </w:rPr>
        <w:t>)</w:t>
      </w:r>
      <w:r w:rsidR="005C267D" w:rsidRPr="00B42834">
        <w:rPr>
          <w:rFonts w:ascii="Times New Roman" w:hAnsi="Times New Roman" w:cs="Times New Roman"/>
          <w:sz w:val="24"/>
          <w:szCs w:val="24"/>
        </w:rPr>
        <w:t xml:space="preserve"> (Cross,</w:t>
      </w:r>
      <w:r w:rsidR="002F49FB" w:rsidRPr="00B42834">
        <w:rPr>
          <w:rFonts w:ascii="Times New Roman" w:hAnsi="Times New Roman" w:cs="Times New Roman"/>
          <w:sz w:val="24"/>
          <w:szCs w:val="24"/>
        </w:rPr>
        <w:t xml:space="preserve"> </w:t>
      </w:r>
      <w:r w:rsidR="005C267D" w:rsidRPr="00B42834">
        <w:rPr>
          <w:rFonts w:ascii="Times New Roman" w:hAnsi="Times New Roman" w:cs="Times New Roman"/>
          <w:sz w:val="24"/>
          <w:szCs w:val="24"/>
        </w:rPr>
        <w:t>Cross and Davey</w:t>
      </w:r>
      <w:r w:rsidR="00646825" w:rsidRPr="00B42834">
        <w:rPr>
          <w:rFonts w:ascii="Times New Roman" w:hAnsi="Times New Roman" w:cs="Times New Roman"/>
          <w:sz w:val="24"/>
          <w:szCs w:val="24"/>
        </w:rPr>
        <w:t>, 1971</w:t>
      </w:r>
      <w:r w:rsidR="005C267D" w:rsidRPr="00B42834">
        <w:rPr>
          <w:rFonts w:ascii="Times New Roman" w:hAnsi="Times New Roman" w:cs="Times New Roman"/>
          <w:sz w:val="24"/>
          <w:szCs w:val="24"/>
        </w:rPr>
        <w:t xml:space="preserve"> As cited in </w:t>
      </w:r>
      <w:proofErr w:type="spellStart"/>
      <w:r w:rsidR="005C267D" w:rsidRPr="00B42834">
        <w:rPr>
          <w:rFonts w:ascii="Times New Roman" w:hAnsi="Times New Roman" w:cs="Times New Roman"/>
          <w:sz w:val="24"/>
          <w:szCs w:val="24"/>
        </w:rPr>
        <w:t>Chiroro</w:t>
      </w:r>
      <w:proofErr w:type="spellEnd"/>
      <w:r w:rsidR="005C267D" w:rsidRPr="00B42834">
        <w:rPr>
          <w:rFonts w:ascii="Times New Roman" w:hAnsi="Times New Roman" w:cs="Times New Roman"/>
          <w:sz w:val="24"/>
          <w:szCs w:val="24"/>
        </w:rPr>
        <w:t xml:space="preserve"> and Valentine, 1995), </w:t>
      </w:r>
      <w:r w:rsidR="00202C35" w:rsidRPr="00B42834">
        <w:rPr>
          <w:rFonts w:ascii="Times New Roman" w:hAnsi="Times New Roman" w:cs="Times New Roman"/>
          <w:sz w:val="24"/>
          <w:szCs w:val="24"/>
        </w:rPr>
        <w:t xml:space="preserve">similar differences were not seen </w:t>
      </w:r>
      <w:r w:rsidR="004068BF" w:rsidRPr="00B42834">
        <w:rPr>
          <w:rFonts w:ascii="Times New Roman" w:hAnsi="Times New Roman" w:cs="Times New Roman"/>
          <w:sz w:val="24"/>
          <w:szCs w:val="24"/>
        </w:rPr>
        <w:t xml:space="preserve">when conducted on black children living in </w:t>
      </w:r>
      <w:r w:rsidR="004E1974" w:rsidRPr="00B42834">
        <w:rPr>
          <w:rFonts w:ascii="Times New Roman" w:hAnsi="Times New Roman" w:cs="Times New Roman"/>
          <w:sz w:val="24"/>
          <w:szCs w:val="24"/>
        </w:rPr>
        <w:t>similar areas</w:t>
      </w:r>
      <w:r w:rsidR="00202C35" w:rsidRPr="00B42834">
        <w:rPr>
          <w:rFonts w:ascii="Times New Roman" w:hAnsi="Times New Roman" w:cs="Times New Roman"/>
          <w:i/>
          <w:sz w:val="24"/>
          <w:szCs w:val="24"/>
        </w:rPr>
        <w:t>(mean score 5.52 for black faces and 5.23 for white faces</w:t>
      </w:r>
      <w:r w:rsidR="00202C35" w:rsidRPr="00B42834">
        <w:rPr>
          <w:rFonts w:ascii="Times New Roman" w:hAnsi="Times New Roman" w:cs="Times New Roman"/>
          <w:sz w:val="24"/>
          <w:szCs w:val="24"/>
        </w:rPr>
        <w:t>)</w:t>
      </w:r>
      <w:r w:rsidR="00DD7D2C" w:rsidRPr="00B42834">
        <w:rPr>
          <w:rFonts w:ascii="Times New Roman" w:hAnsi="Times New Roman" w:cs="Times New Roman"/>
          <w:sz w:val="24"/>
          <w:szCs w:val="24"/>
        </w:rPr>
        <w:t>(</w:t>
      </w:r>
      <w:r w:rsidR="005C267D" w:rsidRPr="00B42834">
        <w:rPr>
          <w:rFonts w:ascii="Times New Roman" w:hAnsi="Times New Roman" w:cs="Times New Roman"/>
          <w:sz w:val="24"/>
          <w:szCs w:val="24"/>
        </w:rPr>
        <w:t xml:space="preserve">Cross et al, 1971, As cited in </w:t>
      </w:r>
      <w:proofErr w:type="spellStart"/>
      <w:r w:rsidR="005C267D" w:rsidRPr="00B42834">
        <w:rPr>
          <w:rFonts w:ascii="Times New Roman" w:hAnsi="Times New Roman" w:cs="Times New Roman"/>
          <w:sz w:val="24"/>
          <w:szCs w:val="24"/>
        </w:rPr>
        <w:t>Chiroro</w:t>
      </w:r>
      <w:proofErr w:type="spellEnd"/>
      <w:r w:rsidR="005C267D" w:rsidRPr="00B42834">
        <w:rPr>
          <w:rFonts w:ascii="Times New Roman" w:hAnsi="Times New Roman" w:cs="Times New Roman"/>
          <w:sz w:val="24"/>
          <w:szCs w:val="24"/>
        </w:rPr>
        <w:t xml:space="preserve"> and Valentine, 1995)</w:t>
      </w:r>
      <w:r w:rsidR="004E1974" w:rsidRPr="00B42834">
        <w:rPr>
          <w:rFonts w:ascii="Times New Roman" w:hAnsi="Times New Roman" w:cs="Times New Roman"/>
          <w:sz w:val="24"/>
          <w:szCs w:val="24"/>
        </w:rPr>
        <w:t>.</w:t>
      </w:r>
      <w:r w:rsidR="004E1974" w:rsidRPr="00B42834">
        <w:rPr>
          <w:rFonts w:ascii="Times New Roman" w:hAnsi="Times New Roman" w:cs="Times New Roman"/>
          <w:color w:val="FF0000"/>
          <w:sz w:val="24"/>
          <w:szCs w:val="24"/>
        </w:rPr>
        <w:t xml:space="preserve"> </w:t>
      </w:r>
      <w:r w:rsidR="00AC3ACA">
        <w:rPr>
          <w:rFonts w:ascii="Times New Roman" w:hAnsi="Times New Roman" w:cs="Times New Roman"/>
          <w:color w:val="FF0000"/>
          <w:sz w:val="24"/>
          <w:szCs w:val="24"/>
        </w:rPr>
        <w:br/>
        <w:t xml:space="preserve">     </w:t>
      </w:r>
      <w:r w:rsidR="00DF6C14" w:rsidRPr="00B42834">
        <w:rPr>
          <w:rFonts w:ascii="Times New Roman" w:hAnsi="Times New Roman" w:cs="Times New Roman"/>
          <w:sz w:val="24"/>
          <w:szCs w:val="24"/>
        </w:rPr>
        <w:t>Due t</w:t>
      </w:r>
      <w:r w:rsidR="00AC3ACA">
        <w:rPr>
          <w:rFonts w:ascii="Times New Roman" w:hAnsi="Times New Roman" w:cs="Times New Roman"/>
          <w:sz w:val="24"/>
          <w:szCs w:val="24"/>
        </w:rPr>
        <w:t>o the extensive research in these</w:t>
      </w:r>
      <w:r w:rsidR="00DF6C14" w:rsidRPr="00B42834">
        <w:rPr>
          <w:rFonts w:ascii="Times New Roman" w:hAnsi="Times New Roman" w:cs="Times New Roman"/>
          <w:sz w:val="24"/>
          <w:szCs w:val="24"/>
        </w:rPr>
        <w:t xml:space="preserve"> </w:t>
      </w:r>
      <w:r w:rsidR="007E45E7" w:rsidRPr="00B42834">
        <w:rPr>
          <w:rFonts w:ascii="Times New Roman" w:hAnsi="Times New Roman" w:cs="Times New Roman"/>
          <w:sz w:val="24"/>
          <w:szCs w:val="24"/>
        </w:rPr>
        <w:t>area</w:t>
      </w:r>
      <w:r w:rsidR="007E45E7">
        <w:rPr>
          <w:rFonts w:ascii="Times New Roman" w:hAnsi="Times New Roman" w:cs="Times New Roman"/>
          <w:sz w:val="24"/>
          <w:szCs w:val="24"/>
        </w:rPr>
        <w:t>s</w:t>
      </w:r>
      <w:r w:rsidR="00090A82" w:rsidRPr="00B42834">
        <w:rPr>
          <w:rFonts w:ascii="Times New Roman" w:hAnsi="Times New Roman" w:cs="Times New Roman"/>
          <w:sz w:val="24"/>
          <w:szCs w:val="24"/>
        </w:rPr>
        <w:t>,</w:t>
      </w:r>
      <w:r w:rsidR="00DF6C14" w:rsidRPr="00B42834">
        <w:rPr>
          <w:rFonts w:ascii="Times New Roman" w:hAnsi="Times New Roman" w:cs="Times New Roman"/>
          <w:sz w:val="24"/>
          <w:szCs w:val="24"/>
        </w:rPr>
        <w:t xml:space="preserve"> all showing significant results when considering own </w:t>
      </w:r>
      <w:r w:rsidR="00090A82" w:rsidRPr="00B42834">
        <w:rPr>
          <w:rFonts w:ascii="Times New Roman" w:hAnsi="Times New Roman" w:cs="Times New Roman"/>
          <w:sz w:val="24"/>
          <w:szCs w:val="24"/>
        </w:rPr>
        <w:t xml:space="preserve">race bias, this study </w:t>
      </w:r>
      <w:r w:rsidR="00AC3ACA">
        <w:rPr>
          <w:rFonts w:ascii="Times New Roman" w:hAnsi="Times New Roman" w:cs="Times New Roman"/>
          <w:sz w:val="24"/>
          <w:szCs w:val="24"/>
        </w:rPr>
        <w:t xml:space="preserve">has been put together to test </w:t>
      </w:r>
      <w:r w:rsidR="00DF6C14" w:rsidRPr="00B42834">
        <w:rPr>
          <w:rFonts w:ascii="Times New Roman" w:hAnsi="Times New Roman" w:cs="Times New Roman"/>
          <w:sz w:val="24"/>
          <w:szCs w:val="24"/>
        </w:rPr>
        <w:t>the recognition</w:t>
      </w:r>
      <w:r w:rsidR="00F8623F">
        <w:rPr>
          <w:rFonts w:ascii="Times New Roman" w:hAnsi="Times New Roman" w:cs="Times New Roman"/>
          <w:sz w:val="24"/>
          <w:szCs w:val="24"/>
        </w:rPr>
        <w:t xml:space="preserve"> </w:t>
      </w:r>
      <w:r w:rsidR="00DF6C14" w:rsidRPr="00B42834">
        <w:rPr>
          <w:rFonts w:ascii="Times New Roman" w:hAnsi="Times New Roman" w:cs="Times New Roman"/>
          <w:sz w:val="24"/>
          <w:szCs w:val="24"/>
        </w:rPr>
        <w:t>of faces following a distractor task on a group of twenty-nine</w:t>
      </w:r>
      <w:r w:rsidR="000739C4">
        <w:rPr>
          <w:rFonts w:ascii="Times New Roman" w:hAnsi="Times New Roman" w:cs="Times New Roman"/>
          <w:sz w:val="24"/>
          <w:szCs w:val="24"/>
        </w:rPr>
        <w:t xml:space="preserve"> white</w:t>
      </w:r>
      <w:r w:rsidR="00DF6C14" w:rsidRPr="00B42834">
        <w:rPr>
          <w:rFonts w:ascii="Times New Roman" w:hAnsi="Times New Roman" w:cs="Times New Roman"/>
          <w:sz w:val="24"/>
          <w:szCs w:val="24"/>
        </w:rPr>
        <w:t xml:space="preserve"> university students in an attempt to identi</w:t>
      </w:r>
      <w:r w:rsidR="00090A82" w:rsidRPr="00B42834">
        <w:rPr>
          <w:rFonts w:ascii="Times New Roman" w:hAnsi="Times New Roman" w:cs="Times New Roman"/>
          <w:sz w:val="24"/>
          <w:szCs w:val="24"/>
        </w:rPr>
        <w:t xml:space="preserve">fy whether they will recall </w:t>
      </w:r>
      <w:r w:rsidR="00DF6C14" w:rsidRPr="00B42834">
        <w:rPr>
          <w:rFonts w:ascii="Times New Roman" w:hAnsi="Times New Roman" w:cs="Times New Roman"/>
          <w:sz w:val="24"/>
          <w:szCs w:val="24"/>
        </w:rPr>
        <w:t xml:space="preserve">six white faces better than the six black faces presented </w:t>
      </w:r>
      <w:r w:rsidR="00202C35" w:rsidRPr="00B42834">
        <w:rPr>
          <w:rFonts w:ascii="Times New Roman" w:hAnsi="Times New Roman" w:cs="Times New Roman"/>
          <w:sz w:val="24"/>
          <w:szCs w:val="24"/>
        </w:rPr>
        <w:t>within</w:t>
      </w:r>
      <w:r w:rsidR="00DF6C14" w:rsidRPr="00B42834">
        <w:rPr>
          <w:rFonts w:ascii="Times New Roman" w:hAnsi="Times New Roman" w:cs="Times New Roman"/>
          <w:sz w:val="24"/>
          <w:szCs w:val="24"/>
        </w:rPr>
        <w:t xml:space="preserve"> the task.</w:t>
      </w:r>
      <w:r w:rsidR="00F8623F">
        <w:rPr>
          <w:rFonts w:ascii="Times New Roman" w:hAnsi="Times New Roman" w:cs="Times New Roman"/>
          <w:sz w:val="24"/>
          <w:szCs w:val="24"/>
        </w:rPr>
        <w:t xml:space="preserve"> </w:t>
      </w:r>
      <w:r w:rsidR="00DF6C14" w:rsidRPr="00B42834">
        <w:rPr>
          <w:rFonts w:ascii="Times New Roman" w:hAnsi="Times New Roman" w:cs="Times New Roman"/>
          <w:sz w:val="24"/>
          <w:szCs w:val="24"/>
        </w:rPr>
        <w:t xml:space="preserve">  In accordance with the studies discussed it would be expected that this study would see similar results.</w:t>
      </w:r>
      <w:r w:rsidR="00AC3ACA">
        <w:rPr>
          <w:rFonts w:ascii="Times New Roman" w:hAnsi="Times New Roman" w:cs="Times New Roman"/>
          <w:sz w:val="24"/>
          <w:szCs w:val="24"/>
        </w:rPr>
        <w:t xml:space="preserve"> </w:t>
      </w:r>
      <w:r w:rsidR="00CB4E14" w:rsidRPr="00B42834">
        <w:rPr>
          <w:rFonts w:ascii="Times New Roman" w:hAnsi="Times New Roman" w:cs="Times New Roman"/>
          <w:sz w:val="24"/>
          <w:szCs w:val="24"/>
        </w:rPr>
        <w:br/>
        <w:t xml:space="preserve"> </w:t>
      </w:r>
      <w:r w:rsidR="002546A0">
        <w:rPr>
          <w:rFonts w:ascii="Times New Roman" w:hAnsi="Times New Roman" w:cs="Times New Roman"/>
          <w:sz w:val="24"/>
          <w:szCs w:val="24"/>
        </w:rPr>
        <w:br/>
        <w:t xml:space="preserve">                                                            </w:t>
      </w:r>
    </w:p>
    <w:p w:rsidR="00903DC1" w:rsidRPr="00EE60B1" w:rsidRDefault="00EE60B1" w:rsidP="00B42834">
      <w:pPr>
        <w:spacing w:line="360" w:lineRule="auto"/>
        <w:rPr>
          <w:rFonts w:ascii="Times New Roman" w:hAnsi="Times New Roman" w:cs="Times New Roman"/>
          <w:color w:val="FF0000"/>
          <w:sz w:val="24"/>
          <w:szCs w:val="24"/>
        </w:rPr>
      </w:pPr>
      <w:r>
        <w:rPr>
          <w:rFonts w:ascii="Times New Roman" w:hAnsi="Times New Roman" w:cs="Times New Roman"/>
          <w:sz w:val="24"/>
          <w:szCs w:val="24"/>
        </w:rPr>
        <w:lastRenderedPageBreak/>
        <w:t xml:space="preserve">                                                            </w:t>
      </w:r>
      <w:r w:rsidR="00BE1D2D" w:rsidRPr="00B42834">
        <w:rPr>
          <w:rFonts w:ascii="Times New Roman" w:hAnsi="Times New Roman" w:cs="Times New Roman"/>
          <w:b/>
          <w:sz w:val="24"/>
          <w:szCs w:val="24"/>
        </w:rPr>
        <w:t xml:space="preserve"> </w:t>
      </w:r>
      <w:r>
        <w:rPr>
          <w:rFonts w:ascii="Times New Roman" w:hAnsi="Times New Roman" w:cs="Times New Roman"/>
          <w:b/>
          <w:sz w:val="24"/>
          <w:szCs w:val="24"/>
          <w:u w:val="single"/>
        </w:rPr>
        <w:t>Method</w:t>
      </w:r>
      <w:r w:rsidR="00C358D3" w:rsidRPr="00B42834">
        <w:rPr>
          <w:rFonts w:ascii="Times New Roman" w:hAnsi="Times New Roman" w:cs="Times New Roman"/>
          <w:b/>
          <w:sz w:val="24"/>
          <w:szCs w:val="24"/>
          <w:u w:val="single"/>
        </w:rPr>
        <w:br/>
      </w:r>
      <w:r w:rsidR="00BE1D2D" w:rsidRPr="00B42834">
        <w:rPr>
          <w:rFonts w:ascii="Times New Roman" w:hAnsi="Times New Roman" w:cs="Times New Roman"/>
          <w:b/>
          <w:sz w:val="24"/>
          <w:szCs w:val="24"/>
        </w:rPr>
        <w:t xml:space="preserve">                                                           </w:t>
      </w:r>
      <w:r w:rsidR="00E31DBE" w:rsidRPr="00B42834">
        <w:rPr>
          <w:rFonts w:ascii="Times New Roman" w:hAnsi="Times New Roman" w:cs="Times New Roman"/>
          <w:b/>
          <w:sz w:val="24"/>
          <w:szCs w:val="24"/>
        </w:rPr>
        <w:t>Participants</w:t>
      </w:r>
      <w:r w:rsidR="00C358D3" w:rsidRPr="00B42834">
        <w:rPr>
          <w:rFonts w:ascii="Times New Roman" w:hAnsi="Times New Roman" w:cs="Times New Roman"/>
          <w:b/>
          <w:sz w:val="24"/>
          <w:szCs w:val="24"/>
        </w:rPr>
        <w:br/>
      </w:r>
      <w:proofErr w:type="spellStart"/>
      <w:r w:rsidR="00C358D3" w:rsidRPr="00B42834">
        <w:rPr>
          <w:rFonts w:ascii="Times New Roman" w:hAnsi="Times New Roman" w:cs="Times New Roman"/>
          <w:sz w:val="24"/>
          <w:szCs w:val="24"/>
        </w:rPr>
        <w:t>Participants</w:t>
      </w:r>
      <w:proofErr w:type="spellEnd"/>
      <w:r w:rsidR="00C358D3" w:rsidRPr="00B42834">
        <w:rPr>
          <w:rFonts w:ascii="Times New Roman" w:hAnsi="Times New Roman" w:cs="Times New Roman"/>
          <w:sz w:val="24"/>
          <w:szCs w:val="24"/>
        </w:rPr>
        <w:t xml:space="preserve"> included in this study were a group of twenty-nine first year Psychology and counselling students at The University of Wales, Trinity St David, Swansea </w:t>
      </w:r>
      <w:r w:rsidR="00C358D3" w:rsidRPr="00B42834">
        <w:rPr>
          <w:rFonts w:ascii="Times New Roman" w:hAnsi="Times New Roman" w:cs="Times New Roman"/>
          <w:i/>
          <w:sz w:val="24"/>
          <w:szCs w:val="24"/>
        </w:rPr>
        <w:t>(7 males, 22 females)</w:t>
      </w:r>
      <w:r w:rsidR="00B46F3A" w:rsidRPr="00B42834">
        <w:rPr>
          <w:rFonts w:ascii="Times New Roman" w:hAnsi="Times New Roman" w:cs="Times New Roman"/>
          <w:i/>
          <w:sz w:val="24"/>
          <w:szCs w:val="24"/>
        </w:rPr>
        <w:t>(Appendix A).</w:t>
      </w:r>
      <w:r w:rsidR="009E66C3" w:rsidRPr="00B42834">
        <w:rPr>
          <w:rFonts w:ascii="Times New Roman" w:hAnsi="Times New Roman" w:cs="Times New Roman"/>
          <w:sz w:val="24"/>
          <w:szCs w:val="24"/>
        </w:rPr>
        <w:t xml:space="preserve"> Participants were recruited</w:t>
      </w:r>
      <w:r w:rsidR="00C358D3" w:rsidRPr="00B42834">
        <w:rPr>
          <w:rFonts w:ascii="Times New Roman" w:hAnsi="Times New Roman" w:cs="Times New Roman"/>
          <w:sz w:val="24"/>
          <w:szCs w:val="24"/>
        </w:rPr>
        <w:t xml:space="preserve"> during a research methods module seminar workshop. Participants ranged in ages from </w:t>
      </w:r>
      <w:r w:rsidR="00C358D3" w:rsidRPr="00B42834">
        <w:rPr>
          <w:rFonts w:ascii="Times New Roman" w:hAnsi="Times New Roman" w:cs="Times New Roman"/>
          <w:i/>
          <w:sz w:val="24"/>
          <w:szCs w:val="24"/>
        </w:rPr>
        <w:t>18-60 (mean age=27.32, SD=10.81).</w:t>
      </w:r>
      <w:r w:rsidR="00C358D3" w:rsidRPr="00B42834">
        <w:rPr>
          <w:rFonts w:ascii="Times New Roman" w:hAnsi="Times New Roman" w:cs="Times New Roman"/>
          <w:b/>
          <w:sz w:val="24"/>
          <w:szCs w:val="24"/>
        </w:rPr>
        <w:t xml:space="preserve">   </w:t>
      </w:r>
      <w:r w:rsidR="00C358D3" w:rsidRPr="00B42834">
        <w:rPr>
          <w:rFonts w:ascii="Times New Roman" w:hAnsi="Times New Roman" w:cs="Times New Roman"/>
          <w:b/>
          <w:sz w:val="24"/>
          <w:szCs w:val="24"/>
        </w:rPr>
        <w:br/>
      </w:r>
      <w:r w:rsidR="004E0795" w:rsidRPr="00B42834">
        <w:rPr>
          <w:rFonts w:ascii="Times New Roman" w:hAnsi="Times New Roman" w:cs="Times New Roman"/>
          <w:b/>
          <w:sz w:val="24"/>
          <w:szCs w:val="24"/>
        </w:rPr>
        <w:br/>
      </w:r>
      <w:r w:rsidR="00BE1D2D" w:rsidRPr="00B42834">
        <w:rPr>
          <w:rFonts w:ascii="Times New Roman" w:hAnsi="Times New Roman" w:cs="Times New Roman"/>
          <w:b/>
          <w:sz w:val="24"/>
          <w:szCs w:val="24"/>
        </w:rPr>
        <w:t xml:space="preserve">                                                              </w:t>
      </w:r>
      <w:r w:rsidR="00E31DBE" w:rsidRPr="00B42834">
        <w:rPr>
          <w:rFonts w:ascii="Times New Roman" w:hAnsi="Times New Roman" w:cs="Times New Roman"/>
          <w:b/>
          <w:sz w:val="24"/>
          <w:szCs w:val="24"/>
        </w:rPr>
        <w:t>Design</w:t>
      </w:r>
      <w:r w:rsidR="00FC4505" w:rsidRPr="00B42834">
        <w:rPr>
          <w:rFonts w:ascii="Times New Roman" w:hAnsi="Times New Roman" w:cs="Times New Roman"/>
          <w:b/>
          <w:sz w:val="24"/>
          <w:szCs w:val="24"/>
        </w:rPr>
        <w:br/>
      </w:r>
      <w:proofErr w:type="gramStart"/>
      <w:r w:rsidR="000223FC" w:rsidRPr="00B42834">
        <w:rPr>
          <w:rFonts w:ascii="Times New Roman" w:hAnsi="Times New Roman" w:cs="Times New Roman"/>
          <w:sz w:val="24"/>
          <w:szCs w:val="24"/>
        </w:rPr>
        <w:t>A</w:t>
      </w:r>
      <w:proofErr w:type="gramEnd"/>
      <w:r w:rsidR="000223FC" w:rsidRPr="00B42834">
        <w:rPr>
          <w:rFonts w:ascii="Times New Roman" w:hAnsi="Times New Roman" w:cs="Times New Roman"/>
          <w:sz w:val="24"/>
          <w:szCs w:val="24"/>
        </w:rPr>
        <w:t xml:space="preserve"> within-subject, paired sample T-test was used for this study. The independent variable included is race/ethnicity and contains two conditions; t</w:t>
      </w:r>
      <w:r w:rsidR="00616B49" w:rsidRPr="00B42834">
        <w:rPr>
          <w:rFonts w:ascii="Times New Roman" w:hAnsi="Times New Roman" w:cs="Times New Roman"/>
          <w:sz w:val="24"/>
          <w:szCs w:val="24"/>
        </w:rPr>
        <w:t xml:space="preserve">hese were black and white faces. </w:t>
      </w:r>
      <w:r w:rsidR="000223FC" w:rsidRPr="00B42834">
        <w:rPr>
          <w:rFonts w:ascii="Times New Roman" w:hAnsi="Times New Roman" w:cs="Times New Roman"/>
          <w:sz w:val="24"/>
          <w:szCs w:val="24"/>
        </w:rPr>
        <w:t>The dependant variables used were the number of faces recalled correctly.</w:t>
      </w:r>
      <w:r w:rsidR="00E31DBE" w:rsidRPr="00B42834">
        <w:rPr>
          <w:rFonts w:ascii="Times New Roman" w:hAnsi="Times New Roman" w:cs="Times New Roman"/>
          <w:b/>
          <w:sz w:val="24"/>
          <w:szCs w:val="24"/>
        </w:rPr>
        <w:br/>
      </w:r>
      <w:r w:rsidR="00E31DBE" w:rsidRPr="00B42834">
        <w:rPr>
          <w:rFonts w:ascii="Times New Roman" w:hAnsi="Times New Roman" w:cs="Times New Roman"/>
          <w:b/>
          <w:sz w:val="24"/>
          <w:szCs w:val="24"/>
        </w:rPr>
        <w:br/>
      </w:r>
      <w:r w:rsidR="00BE1D2D" w:rsidRPr="00B42834">
        <w:rPr>
          <w:rFonts w:ascii="Times New Roman" w:hAnsi="Times New Roman" w:cs="Times New Roman"/>
          <w:b/>
          <w:sz w:val="24"/>
          <w:szCs w:val="24"/>
        </w:rPr>
        <w:t xml:space="preserve">                                                      </w:t>
      </w:r>
      <w:r w:rsidR="00B42834">
        <w:rPr>
          <w:rFonts w:ascii="Times New Roman" w:hAnsi="Times New Roman" w:cs="Times New Roman"/>
          <w:b/>
          <w:sz w:val="24"/>
          <w:szCs w:val="24"/>
        </w:rPr>
        <w:t xml:space="preserve">     </w:t>
      </w:r>
      <w:r w:rsidR="00E31DBE" w:rsidRPr="00B42834">
        <w:rPr>
          <w:rFonts w:ascii="Times New Roman" w:hAnsi="Times New Roman" w:cs="Times New Roman"/>
          <w:b/>
          <w:sz w:val="24"/>
          <w:szCs w:val="24"/>
        </w:rPr>
        <w:t>Materials</w:t>
      </w:r>
      <w:r w:rsidR="000223FC" w:rsidRPr="00B42834">
        <w:rPr>
          <w:rFonts w:ascii="Times New Roman" w:hAnsi="Times New Roman" w:cs="Times New Roman"/>
          <w:b/>
          <w:sz w:val="24"/>
          <w:szCs w:val="24"/>
        </w:rPr>
        <w:br/>
      </w:r>
      <w:r w:rsidR="000223FC" w:rsidRPr="00B42834">
        <w:rPr>
          <w:rFonts w:ascii="Times New Roman" w:hAnsi="Times New Roman" w:cs="Times New Roman"/>
          <w:sz w:val="24"/>
          <w:szCs w:val="24"/>
        </w:rPr>
        <w:t>A PowerPoint was used to create an on-screen presentation. This consisted of twelve faces (six black/six white)</w:t>
      </w:r>
      <w:r w:rsidR="00903DC1" w:rsidRPr="00B42834">
        <w:rPr>
          <w:rFonts w:ascii="Times New Roman" w:hAnsi="Times New Roman" w:cs="Times New Roman"/>
          <w:sz w:val="24"/>
          <w:szCs w:val="24"/>
        </w:rPr>
        <w:t xml:space="preserve"> shown on individual slides for part one. Part two included slides of six faces, totalling thirty-six</w:t>
      </w:r>
      <w:r w:rsidR="00942A89">
        <w:rPr>
          <w:rFonts w:ascii="Times New Roman" w:hAnsi="Times New Roman" w:cs="Times New Roman"/>
          <w:sz w:val="24"/>
          <w:szCs w:val="24"/>
        </w:rPr>
        <w:t xml:space="preserve"> </w:t>
      </w:r>
      <w:r w:rsidR="00903DC1" w:rsidRPr="00942A89">
        <w:rPr>
          <w:rFonts w:ascii="Times New Roman" w:hAnsi="Times New Roman" w:cs="Times New Roman"/>
          <w:sz w:val="24"/>
          <w:szCs w:val="24"/>
        </w:rPr>
        <w:t>(</w:t>
      </w:r>
      <w:r w:rsidR="00942A89" w:rsidRPr="00942A89">
        <w:rPr>
          <w:rFonts w:ascii="Times New Roman" w:hAnsi="Times New Roman" w:cs="Times New Roman"/>
          <w:sz w:val="24"/>
          <w:szCs w:val="24"/>
        </w:rPr>
        <w:t>eighteen males and eighteen females</w:t>
      </w:r>
      <w:proofErr w:type="gramStart"/>
      <w:r w:rsidR="00CF6303">
        <w:rPr>
          <w:rFonts w:ascii="Times New Roman" w:hAnsi="Times New Roman" w:cs="Times New Roman"/>
          <w:sz w:val="24"/>
          <w:szCs w:val="24"/>
        </w:rPr>
        <w:t>)</w:t>
      </w:r>
      <w:r w:rsidR="00CF6303" w:rsidRPr="00942A89">
        <w:rPr>
          <w:rFonts w:ascii="Times New Roman" w:hAnsi="Times New Roman" w:cs="Times New Roman"/>
          <w:sz w:val="24"/>
          <w:szCs w:val="24"/>
        </w:rPr>
        <w:t>(</w:t>
      </w:r>
      <w:proofErr w:type="gramEnd"/>
      <w:r w:rsidR="00B46F3A" w:rsidRPr="00942A89">
        <w:rPr>
          <w:rFonts w:ascii="Times New Roman" w:hAnsi="Times New Roman" w:cs="Times New Roman"/>
          <w:sz w:val="24"/>
          <w:szCs w:val="24"/>
        </w:rPr>
        <w:t>Appendix B</w:t>
      </w:r>
      <w:r w:rsidR="00616B49" w:rsidRPr="00942A89">
        <w:rPr>
          <w:rFonts w:ascii="Times New Roman" w:hAnsi="Times New Roman" w:cs="Times New Roman"/>
          <w:sz w:val="24"/>
          <w:szCs w:val="24"/>
        </w:rPr>
        <w:t>).</w:t>
      </w:r>
      <w:r w:rsidR="00903DC1" w:rsidRPr="00942A89">
        <w:rPr>
          <w:rFonts w:ascii="Times New Roman" w:hAnsi="Times New Roman" w:cs="Times New Roman"/>
          <w:sz w:val="24"/>
          <w:szCs w:val="24"/>
        </w:rPr>
        <w:t xml:space="preserve"> </w:t>
      </w:r>
      <w:r w:rsidR="00903DC1" w:rsidRPr="00B42834">
        <w:rPr>
          <w:rFonts w:ascii="Times New Roman" w:hAnsi="Times New Roman" w:cs="Times New Roman"/>
          <w:sz w:val="24"/>
          <w:szCs w:val="24"/>
        </w:rPr>
        <w:t>A recall sheet was presented for students to complete to collect demographic data with a space for partici</w:t>
      </w:r>
      <w:r w:rsidR="00616B49" w:rsidRPr="00B42834">
        <w:rPr>
          <w:rFonts w:ascii="Times New Roman" w:hAnsi="Times New Roman" w:cs="Times New Roman"/>
          <w:sz w:val="24"/>
          <w:szCs w:val="24"/>
        </w:rPr>
        <w:t>pants to r</w:t>
      </w:r>
      <w:r w:rsidR="00B46F3A" w:rsidRPr="00B42834">
        <w:rPr>
          <w:rFonts w:ascii="Times New Roman" w:hAnsi="Times New Roman" w:cs="Times New Roman"/>
          <w:sz w:val="24"/>
          <w:szCs w:val="24"/>
        </w:rPr>
        <w:t xml:space="preserve">eport their </w:t>
      </w:r>
      <w:r w:rsidR="00942A89" w:rsidRPr="00B42834">
        <w:rPr>
          <w:rFonts w:ascii="Times New Roman" w:hAnsi="Times New Roman" w:cs="Times New Roman"/>
          <w:sz w:val="24"/>
          <w:szCs w:val="24"/>
        </w:rPr>
        <w:t>responses (</w:t>
      </w:r>
      <w:r w:rsidR="00B46F3A" w:rsidRPr="00B42834">
        <w:rPr>
          <w:rFonts w:ascii="Times New Roman" w:hAnsi="Times New Roman" w:cs="Times New Roman"/>
          <w:sz w:val="24"/>
          <w:szCs w:val="24"/>
        </w:rPr>
        <w:t>Appendix C</w:t>
      </w:r>
      <w:r w:rsidR="00616B49" w:rsidRPr="00B42834">
        <w:rPr>
          <w:rFonts w:ascii="Times New Roman" w:hAnsi="Times New Roman" w:cs="Times New Roman"/>
          <w:sz w:val="24"/>
          <w:szCs w:val="24"/>
        </w:rPr>
        <w:t>)</w:t>
      </w:r>
      <w:r w:rsidR="00E31DBE" w:rsidRPr="00B42834">
        <w:rPr>
          <w:rFonts w:ascii="Times New Roman" w:hAnsi="Times New Roman" w:cs="Times New Roman"/>
          <w:b/>
          <w:sz w:val="24"/>
          <w:szCs w:val="24"/>
        </w:rPr>
        <w:br/>
      </w:r>
      <w:r w:rsidR="00E31DBE" w:rsidRPr="00B42834">
        <w:rPr>
          <w:rFonts w:ascii="Times New Roman" w:hAnsi="Times New Roman" w:cs="Times New Roman"/>
          <w:b/>
          <w:sz w:val="24"/>
          <w:szCs w:val="24"/>
        </w:rPr>
        <w:br/>
      </w:r>
      <w:r>
        <w:rPr>
          <w:rFonts w:ascii="Times New Roman" w:hAnsi="Times New Roman" w:cs="Times New Roman"/>
          <w:color w:val="FF0000"/>
          <w:sz w:val="24"/>
          <w:szCs w:val="24"/>
        </w:rPr>
        <w:t xml:space="preserve">                                                           </w:t>
      </w:r>
      <w:r w:rsidR="00E31DBE" w:rsidRPr="00B42834">
        <w:rPr>
          <w:rFonts w:ascii="Times New Roman" w:hAnsi="Times New Roman" w:cs="Times New Roman"/>
          <w:b/>
          <w:sz w:val="24"/>
          <w:szCs w:val="24"/>
        </w:rPr>
        <w:t>Procedure</w:t>
      </w:r>
    </w:p>
    <w:p w:rsidR="00903DC1" w:rsidRPr="00B42834" w:rsidRDefault="006E4B5F" w:rsidP="00B42834">
      <w:pPr>
        <w:spacing w:line="360" w:lineRule="auto"/>
        <w:rPr>
          <w:rFonts w:ascii="Times New Roman" w:hAnsi="Times New Roman" w:cs="Times New Roman"/>
          <w:sz w:val="24"/>
          <w:szCs w:val="24"/>
        </w:rPr>
      </w:pPr>
      <w:r w:rsidRPr="00B42834">
        <w:rPr>
          <w:rFonts w:ascii="Times New Roman" w:hAnsi="Times New Roman" w:cs="Times New Roman"/>
          <w:sz w:val="24"/>
          <w:szCs w:val="24"/>
        </w:rPr>
        <w:t xml:space="preserve">Participants were first handed a consent form to read and sign if they were happy to take part in the </w:t>
      </w:r>
      <w:r w:rsidR="002546A0" w:rsidRPr="00B42834">
        <w:rPr>
          <w:rFonts w:ascii="Times New Roman" w:hAnsi="Times New Roman" w:cs="Times New Roman"/>
          <w:sz w:val="24"/>
          <w:szCs w:val="24"/>
        </w:rPr>
        <w:t>study (</w:t>
      </w:r>
      <w:r w:rsidR="00B46F3A" w:rsidRPr="00B42834">
        <w:rPr>
          <w:rFonts w:ascii="Times New Roman" w:hAnsi="Times New Roman" w:cs="Times New Roman"/>
          <w:sz w:val="24"/>
          <w:szCs w:val="24"/>
        </w:rPr>
        <w:t>Appendix D</w:t>
      </w:r>
      <w:r w:rsidR="00616B49" w:rsidRPr="00B42834">
        <w:rPr>
          <w:rFonts w:ascii="Times New Roman" w:hAnsi="Times New Roman" w:cs="Times New Roman"/>
          <w:sz w:val="24"/>
          <w:szCs w:val="24"/>
        </w:rPr>
        <w:t>)</w:t>
      </w:r>
      <w:r w:rsidRPr="00B42834">
        <w:rPr>
          <w:rFonts w:ascii="Times New Roman" w:hAnsi="Times New Roman" w:cs="Times New Roman"/>
          <w:sz w:val="24"/>
          <w:szCs w:val="24"/>
        </w:rPr>
        <w:t xml:space="preserve">. </w:t>
      </w:r>
      <w:r w:rsidR="00C230D2" w:rsidRPr="00B42834">
        <w:rPr>
          <w:rFonts w:ascii="Times New Roman" w:hAnsi="Times New Roman" w:cs="Times New Roman"/>
          <w:sz w:val="24"/>
          <w:szCs w:val="24"/>
        </w:rPr>
        <w:t xml:space="preserve">Participants were then instructed to watch the screen and follow the additional instructions presented. At this time, participants were asked to be silent as this was a group setting and silence would maximize accuracy. Following this a countdown, from three to one, appeared on-screen to begin part one of the study. </w:t>
      </w:r>
      <w:r w:rsidR="00275317" w:rsidRPr="00B42834">
        <w:rPr>
          <w:rFonts w:ascii="Times New Roman" w:hAnsi="Times New Roman" w:cs="Times New Roman"/>
          <w:sz w:val="24"/>
          <w:szCs w:val="24"/>
        </w:rPr>
        <w:t xml:space="preserve">For part one of this study, participants were shown twelve slides containing a black or white face on each for two seconds per slides. </w:t>
      </w:r>
      <w:r w:rsidR="00275317" w:rsidRPr="00B42834">
        <w:rPr>
          <w:rFonts w:ascii="Times New Roman" w:hAnsi="Times New Roman" w:cs="Times New Roman"/>
          <w:sz w:val="24"/>
          <w:szCs w:val="24"/>
        </w:rPr>
        <w:br/>
      </w:r>
      <w:r w:rsidR="00710B08" w:rsidRPr="00B42834">
        <w:rPr>
          <w:rFonts w:ascii="Times New Roman" w:hAnsi="Times New Roman" w:cs="Times New Roman"/>
          <w:sz w:val="24"/>
          <w:szCs w:val="24"/>
        </w:rPr>
        <w:t xml:space="preserve">     </w:t>
      </w:r>
      <w:r w:rsidR="00275317" w:rsidRPr="00B42834">
        <w:rPr>
          <w:rFonts w:ascii="Times New Roman" w:hAnsi="Times New Roman" w:cs="Times New Roman"/>
          <w:sz w:val="24"/>
          <w:szCs w:val="24"/>
        </w:rPr>
        <w:t xml:space="preserve">Following this, a distractor was </w:t>
      </w:r>
      <w:r w:rsidR="0066324A" w:rsidRPr="00B42834">
        <w:rPr>
          <w:rFonts w:ascii="Times New Roman" w:hAnsi="Times New Roman" w:cs="Times New Roman"/>
          <w:sz w:val="24"/>
          <w:szCs w:val="24"/>
        </w:rPr>
        <w:t>introduced</w:t>
      </w:r>
      <w:r w:rsidR="00275317" w:rsidRPr="00B42834">
        <w:rPr>
          <w:rFonts w:ascii="Times New Roman" w:hAnsi="Times New Roman" w:cs="Times New Roman"/>
          <w:sz w:val="24"/>
          <w:szCs w:val="24"/>
        </w:rPr>
        <w:t xml:space="preserve">; this was in the form of the lecturer </w:t>
      </w:r>
      <w:r w:rsidR="0066324A" w:rsidRPr="00B42834">
        <w:rPr>
          <w:rFonts w:ascii="Times New Roman" w:hAnsi="Times New Roman" w:cs="Times New Roman"/>
          <w:sz w:val="24"/>
          <w:szCs w:val="24"/>
        </w:rPr>
        <w:t>discussing</w:t>
      </w:r>
      <w:r w:rsidR="00275317" w:rsidRPr="00B42834">
        <w:rPr>
          <w:rFonts w:ascii="Times New Roman" w:hAnsi="Times New Roman" w:cs="Times New Roman"/>
          <w:sz w:val="24"/>
          <w:szCs w:val="24"/>
        </w:rPr>
        <w:t xml:space="preserve"> information </w:t>
      </w:r>
      <w:r w:rsidR="0066324A" w:rsidRPr="00B42834">
        <w:rPr>
          <w:rFonts w:ascii="Times New Roman" w:hAnsi="Times New Roman" w:cs="Times New Roman"/>
          <w:sz w:val="24"/>
          <w:szCs w:val="24"/>
        </w:rPr>
        <w:t xml:space="preserve">verbally </w:t>
      </w:r>
      <w:r w:rsidR="00275317" w:rsidRPr="00B42834">
        <w:rPr>
          <w:rFonts w:ascii="Times New Roman" w:hAnsi="Times New Roman" w:cs="Times New Roman"/>
          <w:sz w:val="24"/>
          <w:szCs w:val="24"/>
        </w:rPr>
        <w:t>for one minute</w:t>
      </w:r>
      <w:r w:rsidR="00E0512F" w:rsidRPr="00B42834">
        <w:rPr>
          <w:rFonts w:ascii="Times New Roman" w:hAnsi="Times New Roman" w:cs="Times New Roman"/>
          <w:sz w:val="24"/>
          <w:szCs w:val="24"/>
        </w:rPr>
        <w:t xml:space="preserve"> before part two commenced. </w:t>
      </w:r>
      <w:r w:rsidR="00703DDF" w:rsidRPr="00B42834">
        <w:rPr>
          <w:rFonts w:ascii="Times New Roman" w:hAnsi="Times New Roman" w:cs="Times New Roman"/>
          <w:sz w:val="24"/>
          <w:szCs w:val="24"/>
        </w:rPr>
        <w:t xml:space="preserve">Moreover, the participants were again asked to remain silent and instructed to watch the screen and follow the instructions presented for part two of the study. This is where thirty-six faces were shown in groups of six on each slide. Participants were asked to recall </w:t>
      </w:r>
      <w:r w:rsidR="00BE1D2D" w:rsidRPr="00B42834">
        <w:rPr>
          <w:rFonts w:ascii="Times New Roman" w:hAnsi="Times New Roman" w:cs="Times New Roman"/>
          <w:sz w:val="24"/>
          <w:szCs w:val="24"/>
        </w:rPr>
        <w:t>the twelve</w:t>
      </w:r>
      <w:r w:rsidR="00703DDF" w:rsidRPr="00B42834">
        <w:rPr>
          <w:rFonts w:ascii="Times New Roman" w:hAnsi="Times New Roman" w:cs="Times New Roman"/>
          <w:sz w:val="24"/>
          <w:szCs w:val="24"/>
        </w:rPr>
        <w:t xml:space="preserve"> faces they had seen in part one and write their responses on the recall sheet. </w:t>
      </w:r>
      <w:r w:rsidR="00275317" w:rsidRPr="00B42834">
        <w:rPr>
          <w:rFonts w:ascii="Times New Roman" w:hAnsi="Times New Roman" w:cs="Times New Roman"/>
          <w:sz w:val="24"/>
          <w:szCs w:val="24"/>
        </w:rPr>
        <w:t xml:space="preserve"> </w:t>
      </w:r>
      <w:r w:rsidR="00BE1D2D" w:rsidRPr="00B42834">
        <w:rPr>
          <w:rFonts w:ascii="Times New Roman" w:hAnsi="Times New Roman" w:cs="Times New Roman"/>
          <w:sz w:val="24"/>
          <w:szCs w:val="24"/>
        </w:rPr>
        <w:br/>
      </w:r>
      <w:r w:rsidR="00710B08" w:rsidRPr="00B42834">
        <w:rPr>
          <w:rFonts w:ascii="Times New Roman" w:hAnsi="Times New Roman" w:cs="Times New Roman"/>
          <w:sz w:val="24"/>
          <w:szCs w:val="24"/>
        </w:rPr>
        <w:lastRenderedPageBreak/>
        <w:t xml:space="preserve">     </w:t>
      </w:r>
      <w:r w:rsidR="00BE1D2D" w:rsidRPr="00B42834">
        <w:rPr>
          <w:rFonts w:ascii="Times New Roman" w:hAnsi="Times New Roman" w:cs="Times New Roman"/>
          <w:sz w:val="24"/>
          <w:szCs w:val="24"/>
        </w:rPr>
        <w:t>To conclude the study, a debrief form was shown on screen, visible to al</w:t>
      </w:r>
      <w:r w:rsidR="00B46F3A" w:rsidRPr="00B42834">
        <w:rPr>
          <w:rFonts w:ascii="Times New Roman" w:hAnsi="Times New Roman" w:cs="Times New Roman"/>
          <w:sz w:val="24"/>
          <w:szCs w:val="24"/>
        </w:rPr>
        <w:t xml:space="preserve">l participants within the </w:t>
      </w:r>
      <w:r w:rsidR="002546A0" w:rsidRPr="00B42834">
        <w:rPr>
          <w:rFonts w:ascii="Times New Roman" w:hAnsi="Times New Roman" w:cs="Times New Roman"/>
          <w:sz w:val="24"/>
          <w:szCs w:val="24"/>
        </w:rPr>
        <w:t>group (</w:t>
      </w:r>
      <w:r w:rsidR="00B46F3A" w:rsidRPr="00B42834">
        <w:rPr>
          <w:rFonts w:ascii="Times New Roman" w:hAnsi="Times New Roman" w:cs="Times New Roman"/>
          <w:sz w:val="24"/>
          <w:szCs w:val="24"/>
        </w:rPr>
        <w:t xml:space="preserve">Appendix E). </w:t>
      </w:r>
      <w:r w:rsidR="00BE1D2D" w:rsidRPr="00B42834">
        <w:rPr>
          <w:rFonts w:ascii="Times New Roman" w:hAnsi="Times New Roman" w:cs="Times New Roman"/>
          <w:sz w:val="24"/>
          <w:szCs w:val="24"/>
        </w:rPr>
        <w:t xml:space="preserve"> </w:t>
      </w:r>
    </w:p>
    <w:p w:rsidR="00E828D9" w:rsidRDefault="00D93A1A" w:rsidP="00B42834">
      <w:pPr>
        <w:spacing w:line="360" w:lineRule="auto"/>
        <w:rPr>
          <w:rFonts w:ascii="Times New Roman" w:hAnsi="Times New Roman" w:cs="Times New Roman"/>
          <w:b/>
          <w:sz w:val="24"/>
          <w:szCs w:val="24"/>
        </w:rPr>
      </w:pPr>
      <w:r w:rsidRPr="00B42834">
        <w:rPr>
          <w:rFonts w:ascii="Times New Roman" w:hAnsi="Times New Roman" w:cs="Times New Roman"/>
          <w:b/>
          <w:sz w:val="24"/>
          <w:szCs w:val="24"/>
        </w:rPr>
        <w:t xml:space="preserve">                                                               </w:t>
      </w:r>
      <w:r w:rsidR="00725DB4" w:rsidRPr="00B42834">
        <w:rPr>
          <w:rFonts w:ascii="Times New Roman" w:hAnsi="Times New Roman" w:cs="Times New Roman"/>
          <w:b/>
          <w:sz w:val="24"/>
          <w:szCs w:val="24"/>
        </w:rPr>
        <w:t>Results</w:t>
      </w:r>
      <w:r w:rsidR="00E31DBE" w:rsidRPr="00B42834">
        <w:rPr>
          <w:rFonts w:ascii="Times New Roman" w:hAnsi="Times New Roman" w:cs="Times New Roman"/>
          <w:b/>
          <w:sz w:val="24"/>
          <w:szCs w:val="24"/>
        </w:rPr>
        <w:br/>
      </w:r>
      <w:proofErr w:type="gramStart"/>
      <w:r w:rsidR="00335388" w:rsidRPr="00B42834">
        <w:rPr>
          <w:rFonts w:ascii="Times New Roman" w:hAnsi="Times New Roman" w:cs="Times New Roman"/>
          <w:sz w:val="24"/>
          <w:szCs w:val="24"/>
        </w:rPr>
        <w:t>A</w:t>
      </w:r>
      <w:proofErr w:type="gramEnd"/>
      <w:r w:rsidR="00335388" w:rsidRPr="00B42834">
        <w:rPr>
          <w:rFonts w:ascii="Times New Roman" w:hAnsi="Times New Roman" w:cs="Times New Roman"/>
          <w:sz w:val="24"/>
          <w:szCs w:val="24"/>
        </w:rPr>
        <w:t xml:space="preserve"> within-subject, paired sample T-test was conducted to analyse whether participants were able to recall more white faces than black faces f</w:t>
      </w:r>
      <w:r w:rsidR="00BF0522" w:rsidRPr="00B42834">
        <w:rPr>
          <w:rFonts w:ascii="Times New Roman" w:hAnsi="Times New Roman" w:cs="Times New Roman"/>
          <w:sz w:val="24"/>
          <w:szCs w:val="24"/>
        </w:rPr>
        <w:t xml:space="preserve">ollowing a distractor. Results determined that participants recalled more black faces </w:t>
      </w:r>
      <w:r w:rsidR="00BF0522" w:rsidRPr="00B42834">
        <w:rPr>
          <w:rFonts w:ascii="Times New Roman" w:hAnsi="Times New Roman" w:cs="Times New Roman"/>
          <w:i/>
          <w:sz w:val="24"/>
          <w:szCs w:val="24"/>
        </w:rPr>
        <w:t>(</w:t>
      </w:r>
      <w:r w:rsidR="000F082D" w:rsidRPr="00B42834">
        <w:rPr>
          <w:rFonts w:ascii="Times New Roman" w:hAnsi="Times New Roman" w:cs="Times New Roman"/>
          <w:i/>
          <w:sz w:val="24"/>
          <w:szCs w:val="24"/>
        </w:rPr>
        <w:t>M</w:t>
      </w:r>
      <w:r w:rsidR="00BF0522" w:rsidRPr="00B42834">
        <w:rPr>
          <w:rFonts w:ascii="Times New Roman" w:hAnsi="Times New Roman" w:cs="Times New Roman"/>
          <w:i/>
          <w:sz w:val="24"/>
          <w:szCs w:val="24"/>
        </w:rPr>
        <w:t xml:space="preserve"> = 3.34, SD = 2.42) </w:t>
      </w:r>
      <w:r w:rsidR="00FE7568" w:rsidRPr="00B42834">
        <w:rPr>
          <w:rFonts w:ascii="Times New Roman" w:hAnsi="Times New Roman" w:cs="Times New Roman"/>
          <w:i/>
          <w:sz w:val="24"/>
          <w:szCs w:val="24"/>
        </w:rPr>
        <w:t>than white faces</w:t>
      </w:r>
      <w:r w:rsidR="001C1CA8" w:rsidRPr="00B42834">
        <w:rPr>
          <w:rFonts w:ascii="Times New Roman" w:hAnsi="Times New Roman" w:cs="Times New Roman"/>
          <w:i/>
          <w:sz w:val="24"/>
          <w:szCs w:val="24"/>
        </w:rPr>
        <w:t xml:space="preserve"> (</w:t>
      </w:r>
      <w:r w:rsidR="000F082D" w:rsidRPr="00B42834">
        <w:rPr>
          <w:rFonts w:ascii="Times New Roman" w:hAnsi="Times New Roman" w:cs="Times New Roman"/>
          <w:i/>
          <w:sz w:val="24"/>
          <w:szCs w:val="24"/>
        </w:rPr>
        <w:t>M</w:t>
      </w:r>
      <w:r w:rsidR="001C1CA8" w:rsidRPr="00B42834">
        <w:rPr>
          <w:rFonts w:ascii="Times New Roman" w:hAnsi="Times New Roman" w:cs="Times New Roman"/>
          <w:i/>
          <w:sz w:val="24"/>
          <w:szCs w:val="24"/>
        </w:rPr>
        <w:t xml:space="preserve"> = 2.67, SD = 1.97</w:t>
      </w:r>
      <w:r w:rsidR="00EE1769" w:rsidRPr="00B42834">
        <w:rPr>
          <w:rFonts w:ascii="Times New Roman" w:hAnsi="Times New Roman" w:cs="Times New Roman"/>
          <w:i/>
          <w:sz w:val="24"/>
          <w:szCs w:val="24"/>
        </w:rPr>
        <w:t>)</w:t>
      </w:r>
      <w:r w:rsidR="00DF768A" w:rsidRPr="00B42834">
        <w:rPr>
          <w:rFonts w:ascii="Times New Roman" w:hAnsi="Times New Roman" w:cs="Times New Roman"/>
          <w:i/>
          <w:sz w:val="24"/>
          <w:szCs w:val="24"/>
        </w:rPr>
        <w:t>; t (28) = 3.120, p &lt;</w:t>
      </w:r>
      <w:r w:rsidR="00EE1769" w:rsidRPr="00B42834">
        <w:rPr>
          <w:rFonts w:ascii="Times New Roman" w:hAnsi="Times New Roman" w:cs="Times New Roman"/>
          <w:i/>
          <w:sz w:val="24"/>
          <w:szCs w:val="24"/>
        </w:rPr>
        <w:t xml:space="preserve"> .05</w:t>
      </w:r>
      <w:r w:rsidR="00D50CB9" w:rsidRPr="00B42834">
        <w:rPr>
          <w:rFonts w:ascii="Times New Roman" w:hAnsi="Times New Roman" w:cs="Times New Roman"/>
          <w:i/>
          <w:sz w:val="24"/>
          <w:szCs w:val="24"/>
        </w:rPr>
        <w:t>.</w:t>
      </w:r>
      <w:r w:rsidR="00D50CB9" w:rsidRPr="00B42834">
        <w:rPr>
          <w:rFonts w:ascii="Times New Roman" w:hAnsi="Times New Roman" w:cs="Times New Roman"/>
          <w:sz w:val="24"/>
          <w:szCs w:val="24"/>
        </w:rPr>
        <w:t xml:space="preserve"> </w:t>
      </w:r>
      <w:r w:rsidR="00B46F3A" w:rsidRPr="00B42834">
        <w:rPr>
          <w:rFonts w:ascii="Times New Roman" w:hAnsi="Times New Roman" w:cs="Times New Roman"/>
          <w:sz w:val="24"/>
          <w:szCs w:val="24"/>
        </w:rPr>
        <w:t>(See Appendix F for full calculation).</w:t>
      </w:r>
      <w:r w:rsidR="00DF768A" w:rsidRPr="00B42834">
        <w:rPr>
          <w:rFonts w:ascii="Times New Roman" w:hAnsi="Times New Roman" w:cs="Times New Roman"/>
          <w:sz w:val="24"/>
          <w:szCs w:val="24"/>
        </w:rPr>
        <w:t xml:space="preserve"> T</w:t>
      </w:r>
      <w:r w:rsidR="00D50CB9" w:rsidRPr="00B42834">
        <w:rPr>
          <w:rFonts w:ascii="Times New Roman" w:hAnsi="Times New Roman" w:cs="Times New Roman"/>
          <w:sz w:val="24"/>
          <w:szCs w:val="24"/>
        </w:rPr>
        <w:t>he initial hypothesis for this study was that participants</w:t>
      </w:r>
      <w:r w:rsidR="00DF768A" w:rsidRPr="00B42834">
        <w:rPr>
          <w:rFonts w:ascii="Times New Roman" w:hAnsi="Times New Roman" w:cs="Times New Roman"/>
          <w:sz w:val="24"/>
          <w:szCs w:val="24"/>
        </w:rPr>
        <w:t xml:space="preserve"> would recall more white faces and therefore </w:t>
      </w:r>
      <w:r w:rsidR="00D50CB9" w:rsidRPr="00B42834">
        <w:rPr>
          <w:rFonts w:ascii="Times New Roman" w:hAnsi="Times New Roman" w:cs="Times New Roman"/>
          <w:sz w:val="24"/>
          <w:szCs w:val="24"/>
        </w:rPr>
        <w:t>must be rejected.</w:t>
      </w:r>
      <w:r w:rsidR="00DC1566" w:rsidRPr="00B42834">
        <w:rPr>
          <w:rFonts w:ascii="Times New Roman" w:hAnsi="Times New Roman" w:cs="Times New Roman"/>
          <w:sz w:val="24"/>
          <w:szCs w:val="24"/>
        </w:rPr>
        <w:br/>
      </w:r>
      <w:r w:rsidR="00DF768A" w:rsidRPr="00B42834">
        <w:rPr>
          <w:rFonts w:ascii="Times New Roman" w:hAnsi="Times New Roman" w:cs="Times New Roman"/>
          <w:sz w:val="24"/>
          <w:szCs w:val="24"/>
        </w:rPr>
        <w:br/>
      </w:r>
      <w:r w:rsidR="00B42834">
        <w:rPr>
          <w:rFonts w:ascii="Times New Roman" w:hAnsi="Times New Roman" w:cs="Times New Roman"/>
          <w:b/>
          <w:sz w:val="24"/>
          <w:szCs w:val="24"/>
        </w:rPr>
        <w:t xml:space="preserve">                           </w:t>
      </w:r>
      <w:r w:rsidR="002546A0">
        <w:rPr>
          <w:rFonts w:ascii="Times New Roman" w:hAnsi="Times New Roman" w:cs="Times New Roman"/>
          <w:b/>
          <w:sz w:val="24"/>
          <w:szCs w:val="24"/>
        </w:rPr>
        <w:t xml:space="preserve">                                </w:t>
      </w:r>
      <w:r w:rsidR="00E828D9">
        <w:rPr>
          <w:rFonts w:ascii="Times New Roman" w:hAnsi="Times New Roman" w:cs="Times New Roman"/>
          <w:b/>
          <w:sz w:val="24"/>
          <w:szCs w:val="24"/>
        </w:rPr>
        <w:t xml:space="preserve"> </w:t>
      </w:r>
      <w:r w:rsidR="00E31DBE" w:rsidRPr="00B42834">
        <w:rPr>
          <w:rFonts w:ascii="Times New Roman" w:hAnsi="Times New Roman" w:cs="Times New Roman"/>
          <w:b/>
          <w:sz w:val="24"/>
          <w:szCs w:val="24"/>
        </w:rPr>
        <w:t>Discussion</w:t>
      </w:r>
    </w:p>
    <w:p w:rsidR="00F85359" w:rsidRPr="00B42834" w:rsidRDefault="00DC1566" w:rsidP="00B42834">
      <w:pPr>
        <w:spacing w:line="360" w:lineRule="auto"/>
        <w:rPr>
          <w:rFonts w:ascii="Times New Roman" w:hAnsi="Times New Roman" w:cs="Times New Roman"/>
          <w:sz w:val="24"/>
          <w:szCs w:val="24"/>
        </w:rPr>
      </w:pPr>
      <w:r w:rsidRPr="00B42834">
        <w:rPr>
          <w:rFonts w:ascii="Times New Roman" w:hAnsi="Times New Roman" w:cs="Times New Roman"/>
          <w:sz w:val="24"/>
          <w:szCs w:val="24"/>
        </w:rPr>
        <w:t xml:space="preserve">The main </w:t>
      </w:r>
      <w:r w:rsidR="00E2693D" w:rsidRPr="00B42834">
        <w:rPr>
          <w:rFonts w:ascii="Times New Roman" w:hAnsi="Times New Roman" w:cs="Times New Roman"/>
          <w:sz w:val="24"/>
          <w:szCs w:val="24"/>
        </w:rPr>
        <w:t>objective</w:t>
      </w:r>
      <w:r w:rsidRPr="00B42834">
        <w:rPr>
          <w:rFonts w:ascii="Times New Roman" w:hAnsi="Times New Roman" w:cs="Times New Roman"/>
          <w:sz w:val="24"/>
          <w:szCs w:val="24"/>
        </w:rPr>
        <w:t xml:space="preserve"> of this study was to test an initial hypothesis on the recognition of faces following a distractor task to seek further knowledge into own-race bias.</w:t>
      </w:r>
      <w:r w:rsidR="000514D9" w:rsidRPr="00B42834">
        <w:rPr>
          <w:rFonts w:ascii="Times New Roman" w:hAnsi="Times New Roman" w:cs="Times New Roman"/>
          <w:sz w:val="24"/>
          <w:szCs w:val="24"/>
        </w:rPr>
        <w:t xml:space="preserve"> After examining </w:t>
      </w:r>
      <w:proofErr w:type="spellStart"/>
      <w:r w:rsidR="000514D9" w:rsidRPr="00B42834">
        <w:rPr>
          <w:rFonts w:ascii="Times New Roman" w:hAnsi="Times New Roman" w:cs="Times New Roman"/>
          <w:sz w:val="24"/>
          <w:szCs w:val="24"/>
        </w:rPr>
        <w:t>Meissner</w:t>
      </w:r>
      <w:proofErr w:type="spellEnd"/>
      <w:r w:rsidR="000514D9" w:rsidRPr="00B42834">
        <w:rPr>
          <w:rFonts w:ascii="Times New Roman" w:hAnsi="Times New Roman" w:cs="Times New Roman"/>
          <w:sz w:val="24"/>
          <w:szCs w:val="24"/>
        </w:rPr>
        <w:t xml:space="preserve"> and </w:t>
      </w:r>
      <w:r w:rsidR="002546A0" w:rsidRPr="00B42834">
        <w:rPr>
          <w:rFonts w:ascii="Times New Roman" w:hAnsi="Times New Roman" w:cs="Times New Roman"/>
          <w:sz w:val="24"/>
          <w:szCs w:val="24"/>
        </w:rPr>
        <w:t>Brigham (</w:t>
      </w:r>
      <w:r w:rsidR="000514D9" w:rsidRPr="00B42834">
        <w:rPr>
          <w:rFonts w:ascii="Times New Roman" w:hAnsi="Times New Roman" w:cs="Times New Roman"/>
          <w:sz w:val="24"/>
          <w:szCs w:val="24"/>
        </w:rPr>
        <w:t xml:space="preserve">2001) study on false alarm responses and </w:t>
      </w:r>
      <w:proofErr w:type="spellStart"/>
      <w:r w:rsidR="000514D9" w:rsidRPr="00B42834">
        <w:rPr>
          <w:rFonts w:ascii="Times New Roman" w:hAnsi="Times New Roman" w:cs="Times New Roman"/>
          <w:sz w:val="24"/>
          <w:szCs w:val="24"/>
        </w:rPr>
        <w:t>Chiroro</w:t>
      </w:r>
      <w:proofErr w:type="spellEnd"/>
      <w:r w:rsidR="000514D9" w:rsidRPr="00B42834">
        <w:rPr>
          <w:rFonts w:ascii="Times New Roman" w:hAnsi="Times New Roman" w:cs="Times New Roman"/>
          <w:sz w:val="24"/>
          <w:szCs w:val="24"/>
        </w:rPr>
        <w:t xml:space="preserve"> and </w:t>
      </w:r>
      <w:r w:rsidR="002546A0" w:rsidRPr="00B42834">
        <w:rPr>
          <w:rFonts w:ascii="Times New Roman" w:hAnsi="Times New Roman" w:cs="Times New Roman"/>
          <w:sz w:val="24"/>
          <w:szCs w:val="24"/>
        </w:rPr>
        <w:t>Valentine (</w:t>
      </w:r>
      <w:r w:rsidR="000514D9" w:rsidRPr="00B42834">
        <w:rPr>
          <w:rFonts w:ascii="Times New Roman" w:hAnsi="Times New Roman" w:cs="Times New Roman"/>
          <w:sz w:val="24"/>
          <w:szCs w:val="24"/>
        </w:rPr>
        <w:t xml:space="preserve">1995) report on their contact hypothesis, </w:t>
      </w:r>
      <w:r w:rsidR="002546A0" w:rsidRPr="00B42834">
        <w:rPr>
          <w:rFonts w:ascii="Times New Roman" w:hAnsi="Times New Roman" w:cs="Times New Roman"/>
          <w:sz w:val="24"/>
          <w:szCs w:val="24"/>
        </w:rPr>
        <w:t>it</w:t>
      </w:r>
      <w:r w:rsidR="00E2693D" w:rsidRPr="00B42834">
        <w:rPr>
          <w:rFonts w:ascii="Times New Roman" w:hAnsi="Times New Roman" w:cs="Times New Roman"/>
          <w:sz w:val="24"/>
          <w:szCs w:val="24"/>
        </w:rPr>
        <w:t xml:space="preserve"> was predicted that the twenty-nine white participants would be more likely to correctly recall more of the white faces presented</w:t>
      </w:r>
      <w:r w:rsidR="00E828D9">
        <w:rPr>
          <w:rFonts w:ascii="Times New Roman" w:hAnsi="Times New Roman" w:cs="Times New Roman"/>
          <w:sz w:val="24"/>
          <w:szCs w:val="24"/>
        </w:rPr>
        <w:t xml:space="preserve"> to them</w:t>
      </w:r>
      <w:r w:rsidR="00E2693D" w:rsidRPr="00B42834">
        <w:rPr>
          <w:rFonts w:ascii="Times New Roman" w:hAnsi="Times New Roman" w:cs="Times New Roman"/>
          <w:sz w:val="24"/>
          <w:szCs w:val="24"/>
        </w:rPr>
        <w:t xml:space="preserve"> than the black faces. However, a</w:t>
      </w:r>
      <w:r w:rsidRPr="00B42834">
        <w:rPr>
          <w:rFonts w:ascii="Times New Roman" w:hAnsi="Times New Roman" w:cs="Times New Roman"/>
          <w:sz w:val="24"/>
          <w:szCs w:val="24"/>
        </w:rPr>
        <w:t>fter havi</w:t>
      </w:r>
      <w:r w:rsidR="00E2693D" w:rsidRPr="00B42834">
        <w:rPr>
          <w:rFonts w:ascii="Times New Roman" w:hAnsi="Times New Roman" w:cs="Times New Roman"/>
          <w:sz w:val="24"/>
          <w:szCs w:val="24"/>
        </w:rPr>
        <w:t>ng tested this theory</w:t>
      </w:r>
      <w:r w:rsidRPr="00B42834">
        <w:rPr>
          <w:rFonts w:ascii="Times New Roman" w:hAnsi="Times New Roman" w:cs="Times New Roman"/>
          <w:sz w:val="24"/>
          <w:szCs w:val="24"/>
        </w:rPr>
        <w:t>, results were able to show that this hypothesis must be rejected.</w:t>
      </w:r>
      <w:r w:rsidRPr="00B42834">
        <w:rPr>
          <w:rFonts w:ascii="Times New Roman" w:hAnsi="Times New Roman" w:cs="Times New Roman"/>
          <w:b/>
          <w:sz w:val="24"/>
          <w:szCs w:val="24"/>
        </w:rPr>
        <w:t xml:space="preserve"> </w:t>
      </w:r>
      <w:r w:rsidRPr="00B42834">
        <w:rPr>
          <w:rFonts w:ascii="Times New Roman" w:hAnsi="Times New Roman" w:cs="Times New Roman"/>
          <w:sz w:val="24"/>
          <w:szCs w:val="24"/>
        </w:rPr>
        <w:t xml:space="preserve">The results from this study found that participants did not show own-race bias as they scored higher when recalling black faces </w:t>
      </w:r>
      <w:r w:rsidRPr="00B42834">
        <w:rPr>
          <w:rFonts w:ascii="Times New Roman" w:hAnsi="Times New Roman" w:cs="Times New Roman"/>
          <w:i/>
          <w:sz w:val="24"/>
          <w:szCs w:val="24"/>
        </w:rPr>
        <w:t>(M = 3.34, SD = 2.42)</w:t>
      </w:r>
      <w:r w:rsidRPr="00B42834">
        <w:rPr>
          <w:rFonts w:ascii="Times New Roman" w:hAnsi="Times New Roman" w:cs="Times New Roman"/>
          <w:b/>
          <w:sz w:val="24"/>
          <w:szCs w:val="24"/>
        </w:rPr>
        <w:t xml:space="preserve"> </w:t>
      </w:r>
      <w:r w:rsidRPr="00B42834">
        <w:rPr>
          <w:rFonts w:ascii="Times New Roman" w:hAnsi="Times New Roman" w:cs="Times New Roman"/>
          <w:sz w:val="24"/>
          <w:szCs w:val="24"/>
        </w:rPr>
        <w:t xml:space="preserve">than </w:t>
      </w:r>
      <w:r w:rsidR="00E2693D" w:rsidRPr="00B42834">
        <w:rPr>
          <w:rFonts w:ascii="Times New Roman" w:hAnsi="Times New Roman" w:cs="Times New Roman"/>
          <w:sz w:val="24"/>
          <w:szCs w:val="24"/>
        </w:rPr>
        <w:t xml:space="preserve">when recalling </w:t>
      </w:r>
      <w:r w:rsidRPr="00B42834">
        <w:rPr>
          <w:rFonts w:ascii="Times New Roman" w:hAnsi="Times New Roman" w:cs="Times New Roman"/>
          <w:sz w:val="24"/>
          <w:szCs w:val="24"/>
        </w:rPr>
        <w:t xml:space="preserve">white faces </w:t>
      </w:r>
      <w:r w:rsidRPr="00B42834">
        <w:rPr>
          <w:rFonts w:ascii="Times New Roman" w:hAnsi="Times New Roman" w:cs="Times New Roman"/>
          <w:i/>
          <w:sz w:val="24"/>
          <w:szCs w:val="24"/>
        </w:rPr>
        <w:t>(M = 2.67, SD = 1.97)</w:t>
      </w:r>
      <w:r w:rsidRPr="00B42834">
        <w:rPr>
          <w:rFonts w:ascii="Times New Roman" w:hAnsi="Times New Roman" w:cs="Times New Roman"/>
          <w:b/>
          <w:i/>
          <w:sz w:val="24"/>
          <w:szCs w:val="24"/>
        </w:rPr>
        <w:t>.</w:t>
      </w:r>
      <w:r w:rsidR="00E2693D" w:rsidRPr="00B42834">
        <w:rPr>
          <w:rFonts w:ascii="Times New Roman" w:hAnsi="Times New Roman" w:cs="Times New Roman"/>
          <w:b/>
          <w:sz w:val="24"/>
          <w:szCs w:val="24"/>
        </w:rPr>
        <w:t xml:space="preserve"> </w:t>
      </w:r>
      <w:r w:rsidR="00D00F9A" w:rsidRPr="00B42834">
        <w:rPr>
          <w:rFonts w:ascii="Times New Roman" w:hAnsi="Times New Roman" w:cs="Times New Roman"/>
          <w:b/>
          <w:sz w:val="24"/>
          <w:szCs w:val="24"/>
        </w:rPr>
        <w:br/>
        <w:t xml:space="preserve">       </w:t>
      </w:r>
      <w:r w:rsidR="004902E4" w:rsidRPr="00B42834">
        <w:rPr>
          <w:rFonts w:ascii="Times New Roman" w:hAnsi="Times New Roman" w:cs="Times New Roman"/>
          <w:sz w:val="24"/>
          <w:szCs w:val="24"/>
        </w:rPr>
        <w:t>Undoubtedly, there were significant limitations when undergoing this study</w:t>
      </w:r>
      <w:r w:rsidR="00E828D9">
        <w:rPr>
          <w:rFonts w:ascii="Times New Roman" w:hAnsi="Times New Roman" w:cs="Times New Roman"/>
          <w:sz w:val="24"/>
          <w:szCs w:val="24"/>
        </w:rPr>
        <w:t xml:space="preserve"> and further research should be considered</w:t>
      </w:r>
      <w:r w:rsidR="004902E4" w:rsidRPr="00B42834">
        <w:rPr>
          <w:rFonts w:ascii="Times New Roman" w:hAnsi="Times New Roman" w:cs="Times New Roman"/>
          <w:sz w:val="24"/>
          <w:szCs w:val="24"/>
        </w:rPr>
        <w:t>. For instance, results may be inexact due to this particular study taking place in a group setting in a large, open environment. Alternatives to gain more accurate results would include an individual study conducted in a small private lab environment.  Furthermore other limitations included the number of participants taking part, due to the small sample</w:t>
      </w:r>
      <w:r w:rsidR="00CD12AE" w:rsidRPr="00B42834">
        <w:rPr>
          <w:rFonts w:ascii="Times New Roman" w:hAnsi="Times New Roman" w:cs="Times New Roman"/>
          <w:sz w:val="24"/>
          <w:szCs w:val="24"/>
        </w:rPr>
        <w:t xml:space="preserve"> size</w:t>
      </w:r>
      <w:r w:rsidR="004902E4" w:rsidRPr="00B42834">
        <w:rPr>
          <w:rFonts w:ascii="Times New Roman" w:hAnsi="Times New Roman" w:cs="Times New Roman"/>
          <w:sz w:val="24"/>
          <w:szCs w:val="24"/>
        </w:rPr>
        <w:t xml:space="preserve"> it is not possible to generalise, future studies should include a larger sample size.</w:t>
      </w:r>
      <w:r w:rsidR="004902E4" w:rsidRPr="00B42834">
        <w:rPr>
          <w:rFonts w:ascii="Times New Roman" w:hAnsi="Times New Roman" w:cs="Times New Roman"/>
          <w:b/>
          <w:sz w:val="24"/>
          <w:szCs w:val="24"/>
        </w:rPr>
        <w:t xml:space="preserve"> </w:t>
      </w:r>
      <w:r w:rsidR="00F8623F">
        <w:rPr>
          <w:rFonts w:ascii="Times New Roman" w:hAnsi="Times New Roman" w:cs="Times New Roman"/>
          <w:b/>
          <w:sz w:val="24"/>
          <w:szCs w:val="24"/>
        </w:rPr>
        <w:br/>
        <w:t xml:space="preserve">     </w:t>
      </w:r>
      <w:r w:rsidR="00F8623F" w:rsidRPr="000433C6">
        <w:rPr>
          <w:rFonts w:ascii="Times New Roman" w:hAnsi="Times New Roman" w:cs="Times New Roman"/>
          <w:sz w:val="24"/>
          <w:szCs w:val="24"/>
        </w:rPr>
        <w:t xml:space="preserve">Further to this study, </w:t>
      </w:r>
      <w:r w:rsidR="00AA2412" w:rsidRPr="000433C6">
        <w:rPr>
          <w:rFonts w:ascii="Times New Roman" w:hAnsi="Times New Roman" w:cs="Times New Roman"/>
          <w:sz w:val="24"/>
          <w:szCs w:val="24"/>
        </w:rPr>
        <w:t>additional research should be applied to test the low and high contact hypothesis. It should be noted that whilst this study considered the recognition of faces from white participants with little contact with different ethnic groups,</w:t>
      </w:r>
      <w:r w:rsidR="00D97776">
        <w:rPr>
          <w:rFonts w:ascii="Times New Roman" w:hAnsi="Times New Roman" w:cs="Times New Roman"/>
          <w:sz w:val="24"/>
          <w:szCs w:val="24"/>
        </w:rPr>
        <w:t xml:space="preserve"> a comparison could not be made and so,</w:t>
      </w:r>
      <w:r w:rsidR="00AA2412" w:rsidRPr="000433C6">
        <w:rPr>
          <w:rFonts w:ascii="Times New Roman" w:hAnsi="Times New Roman" w:cs="Times New Roman"/>
          <w:sz w:val="24"/>
          <w:szCs w:val="24"/>
        </w:rPr>
        <w:t xml:space="preserve"> it </w:t>
      </w:r>
      <w:proofErr w:type="spellStart"/>
      <w:r w:rsidR="00AA2412" w:rsidRPr="000433C6">
        <w:rPr>
          <w:rFonts w:ascii="Times New Roman" w:hAnsi="Times New Roman" w:cs="Times New Roman"/>
          <w:sz w:val="24"/>
          <w:szCs w:val="24"/>
        </w:rPr>
        <w:t>can not</w:t>
      </w:r>
      <w:proofErr w:type="spellEnd"/>
      <w:r w:rsidR="00AA2412" w:rsidRPr="000433C6">
        <w:rPr>
          <w:rFonts w:ascii="Times New Roman" w:hAnsi="Times New Roman" w:cs="Times New Roman"/>
          <w:sz w:val="24"/>
          <w:szCs w:val="24"/>
        </w:rPr>
        <w:t xml:space="preserve"> presume to have similar results if participants were all of mixed ethnicity.</w:t>
      </w:r>
      <w:r w:rsidR="00AA2412">
        <w:rPr>
          <w:rFonts w:ascii="Times New Roman" w:hAnsi="Times New Roman" w:cs="Times New Roman"/>
          <w:b/>
          <w:sz w:val="24"/>
          <w:szCs w:val="24"/>
        </w:rPr>
        <w:t xml:space="preserve"> </w:t>
      </w:r>
      <w:r w:rsidR="000433C6" w:rsidRPr="00D57801">
        <w:rPr>
          <w:rFonts w:ascii="Times New Roman" w:hAnsi="Times New Roman" w:cs="Times New Roman"/>
          <w:sz w:val="24"/>
          <w:szCs w:val="24"/>
        </w:rPr>
        <w:t xml:space="preserve">Along with this, to gain a better understanding of the false alarm response hypothesis, research should include a longer delay between tasks to allow for more a more </w:t>
      </w:r>
      <w:r w:rsidR="000433C6" w:rsidRPr="00D57801">
        <w:rPr>
          <w:rFonts w:ascii="Times New Roman" w:hAnsi="Times New Roman" w:cs="Times New Roman"/>
          <w:sz w:val="24"/>
          <w:szCs w:val="24"/>
        </w:rPr>
        <w:lastRenderedPageBreak/>
        <w:t xml:space="preserve">accurate account of </w:t>
      </w:r>
      <w:r w:rsidR="00D57801" w:rsidRPr="00D57801">
        <w:rPr>
          <w:rFonts w:ascii="Times New Roman" w:hAnsi="Times New Roman" w:cs="Times New Roman"/>
          <w:sz w:val="24"/>
          <w:szCs w:val="24"/>
        </w:rPr>
        <w:t xml:space="preserve">a </w:t>
      </w:r>
      <w:r w:rsidR="000433C6" w:rsidRPr="00D57801">
        <w:rPr>
          <w:rFonts w:ascii="Times New Roman" w:hAnsi="Times New Roman" w:cs="Times New Roman"/>
          <w:sz w:val="24"/>
          <w:szCs w:val="24"/>
        </w:rPr>
        <w:t>potential real life scenario</w:t>
      </w:r>
      <w:r w:rsidR="00D57801" w:rsidRPr="00D57801">
        <w:rPr>
          <w:rFonts w:ascii="Times New Roman" w:hAnsi="Times New Roman" w:cs="Times New Roman"/>
          <w:sz w:val="24"/>
          <w:szCs w:val="24"/>
        </w:rPr>
        <w:t>.</w:t>
      </w:r>
      <w:r w:rsidR="00351330" w:rsidRPr="00B42834">
        <w:rPr>
          <w:rFonts w:ascii="Times New Roman" w:hAnsi="Times New Roman" w:cs="Times New Roman"/>
          <w:b/>
          <w:sz w:val="24"/>
          <w:szCs w:val="24"/>
        </w:rPr>
        <w:br/>
        <w:t xml:space="preserve">     </w:t>
      </w:r>
      <w:r w:rsidR="00351330" w:rsidRPr="00B42834">
        <w:rPr>
          <w:rFonts w:ascii="Times New Roman" w:hAnsi="Times New Roman" w:cs="Times New Roman"/>
          <w:sz w:val="24"/>
          <w:szCs w:val="24"/>
        </w:rPr>
        <w:t>There is, however, a further point to be considered. As this study was seen to show an incorrect pr</w:t>
      </w:r>
      <w:r w:rsidR="00E828D9">
        <w:rPr>
          <w:rFonts w:ascii="Times New Roman" w:hAnsi="Times New Roman" w:cs="Times New Roman"/>
          <w:sz w:val="24"/>
          <w:szCs w:val="24"/>
        </w:rPr>
        <w:t>ediction when compared to</w:t>
      </w:r>
      <w:r w:rsidR="00351330" w:rsidRPr="00B42834">
        <w:rPr>
          <w:rFonts w:ascii="Times New Roman" w:hAnsi="Times New Roman" w:cs="Times New Roman"/>
          <w:sz w:val="24"/>
          <w:szCs w:val="24"/>
        </w:rPr>
        <w:t xml:space="preserve"> previous studies, this could be due to racial prejudice and not own race bias. It is believed that racial prejudice may account for a poorer ability to correctly recall faces (</w:t>
      </w:r>
      <w:proofErr w:type="spellStart"/>
      <w:r w:rsidR="00351330" w:rsidRPr="00B42834">
        <w:rPr>
          <w:rFonts w:ascii="Times New Roman" w:hAnsi="Times New Roman" w:cs="Times New Roman"/>
          <w:sz w:val="24"/>
          <w:szCs w:val="24"/>
        </w:rPr>
        <w:t>Chiroro</w:t>
      </w:r>
      <w:proofErr w:type="spellEnd"/>
      <w:r w:rsidR="00351330" w:rsidRPr="00B42834">
        <w:rPr>
          <w:rFonts w:ascii="Times New Roman" w:hAnsi="Times New Roman" w:cs="Times New Roman"/>
          <w:sz w:val="24"/>
          <w:szCs w:val="24"/>
        </w:rPr>
        <w:t xml:space="preserve"> and </w:t>
      </w:r>
      <w:proofErr w:type="spellStart"/>
      <w:r w:rsidR="00351330" w:rsidRPr="00B42834">
        <w:rPr>
          <w:rFonts w:ascii="Times New Roman" w:hAnsi="Times New Roman" w:cs="Times New Roman"/>
          <w:sz w:val="24"/>
          <w:szCs w:val="24"/>
        </w:rPr>
        <w:t>Valen</w:t>
      </w:r>
      <w:r w:rsidR="00C44CC7" w:rsidRPr="00B42834">
        <w:rPr>
          <w:rFonts w:ascii="Times New Roman" w:hAnsi="Times New Roman" w:cs="Times New Roman"/>
          <w:sz w:val="24"/>
          <w:szCs w:val="24"/>
        </w:rPr>
        <w:t>itne</w:t>
      </w:r>
      <w:proofErr w:type="spellEnd"/>
      <w:r w:rsidR="00C44CC7" w:rsidRPr="00B42834">
        <w:rPr>
          <w:rFonts w:ascii="Times New Roman" w:hAnsi="Times New Roman" w:cs="Times New Roman"/>
          <w:sz w:val="24"/>
          <w:szCs w:val="24"/>
        </w:rPr>
        <w:t xml:space="preserve">, 1995) </w:t>
      </w:r>
      <w:r w:rsidR="00351330" w:rsidRPr="00B42834">
        <w:rPr>
          <w:rFonts w:ascii="Times New Roman" w:hAnsi="Times New Roman" w:cs="Times New Roman"/>
          <w:sz w:val="24"/>
          <w:szCs w:val="24"/>
        </w:rPr>
        <w:t>and so, further research in this area may include how racial prejudice may influence facial recognition.</w:t>
      </w:r>
      <w:r w:rsidR="00E828D9">
        <w:rPr>
          <w:rFonts w:ascii="Times New Roman" w:hAnsi="Times New Roman" w:cs="Times New Roman"/>
          <w:sz w:val="24"/>
          <w:szCs w:val="24"/>
        </w:rPr>
        <w:t xml:space="preserve"> </w:t>
      </w:r>
      <w:r w:rsidR="00351330" w:rsidRPr="00B42834">
        <w:rPr>
          <w:rFonts w:ascii="Times New Roman" w:hAnsi="Times New Roman" w:cs="Times New Roman"/>
          <w:b/>
          <w:sz w:val="24"/>
          <w:szCs w:val="24"/>
        </w:rPr>
        <w:t xml:space="preserve"> </w:t>
      </w:r>
      <w:bookmarkStart w:id="0" w:name="_GoBack"/>
      <w:bookmarkEnd w:id="0"/>
      <w:r w:rsidR="00B51259" w:rsidRPr="00B42834">
        <w:rPr>
          <w:rFonts w:ascii="Times New Roman" w:hAnsi="Times New Roman" w:cs="Times New Roman"/>
          <w:b/>
          <w:sz w:val="24"/>
          <w:szCs w:val="24"/>
        </w:rPr>
        <w:br/>
      </w:r>
      <w:r w:rsidR="00B51259" w:rsidRPr="00B42834">
        <w:rPr>
          <w:rFonts w:ascii="Times New Roman" w:hAnsi="Times New Roman" w:cs="Times New Roman"/>
          <w:b/>
          <w:sz w:val="24"/>
          <w:szCs w:val="24"/>
        </w:rPr>
        <w:br/>
      </w:r>
      <w:r w:rsidR="00B42834">
        <w:rPr>
          <w:rFonts w:ascii="Times New Roman" w:hAnsi="Times New Roman" w:cs="Times New Roman"/>
          <w:b/>
          <w:sz w:val="24"/>
          <w:szCs w:val="24"/>
        </w:rPr>
        <w:t xml:space="preserve">                                                            </w:t>
      </w:r>
      <w:proofErr w:type="gramStart"/>
      <w:r w:rsidR="00B51259" w:rsidRPr="00B42834">
        <w:rPr>
          <w:rFonts w:ascii="Times New Roman" w:hAnsi="Times New Roman" w:cs="Times New Roman"/>
          <w:b/>
          <w:sz w:val="24"/>
          <w:szCs w:val="24"/>
          <w:u w:val="single"/>
        </w:rPr>
        <w:t>References</w:t>
      </w:r>
      <w:r w:rsidR="00F85359" w:rsidRPr="00B42834">
        <w:rPr>
          <w:rFonts w:ascii="Times New Roman" w:hAnsi="Times New Roman" w:cs="Times New Roman"/>
          <w:b/>
          <w:sz w:val="24"/>
          <w:szCs w:val="24"/>
          <w:u w:val="single"/>
        </w:rPr>
        <w:br/>
      </w:r>
      <w:r w:rsidR="00B51259" w:rsidRPr="00B42834">
        <w:rPr>
          <w:rFonts w:ascii="Times New Roman" w:hAnsi="Times New Roman" w:cs="Times New Roman"/>
          <w:b/>
          <w:sz w:val="24"/>
          <w:szCs w:val="24"/>
        </w:rPr>
        <w:br/>
      </w:r>
      <w:proofErr w:type="spellStart"/>
      <w:r w:rsidR="00F85359" w:rsidRPr="00B42834">
        <w:rPr>
          <w:rFonts w:ascii="Times New Roman" w:hAnsi="Times New Roman" w:cs="Times New Roman"/>
          <w:sz w:val="24"/>
          <w:szCs w:val="24"/>
        </w:rPr>
        <w:t>Chiroro</w:t>
      </w:r>
      <w:proofErr w:type="spellEnd"/>
      <w:r w:rsidR="00F85359" w:rsidRPr="00B42834">
        <w:rPr>
          <w:rFonts w:ascii="Times New Roman" w:hAnsi="Times New Roman" w:cs="Times New Roman"/>
          <w:sz w:val="24"/>
          <w:szCs w:val="24"/>
        </w:rPr>
        <w:t>, P., &amp; Valentine, T. (1995).</w:t>
      </w:r>
      <w:proofErr w:type="gramEnd"/>
      <w:r w:rsidR="00F85359" w:rsidRPr="00B42834">
        <w:rPr>
          <w:rFonts w:ascii="Times New Roman" w:hAnsi="Times New Roman" w:cs="Times New Roman"/>
          <w:sz w:val="24"/>
          <w:szCs w:val="24"/>
        </w:rPr>
        <w:t xml:space="preserve"> </w:t>
      </w:r>
      <w:proofErr w:type="gramStart"/>
      <w:r w:rsidR="00F85359" w:rsidRPr="00B42834">
        <w:rPr>
          <w:rFonts w:ascii="Times New Roman" w:hAnsi="Times New Roman" w:cs="Times New Roman"/>
          <w:sz w:val="24"/>
          <w:szCs w:val="24"/>
        </w:rPr>
        <w:t>An Investigation of the Contact Hypothesis of the Own-</w:t>
      </w:r>
      <w:r w:rsidR="00B42834">
        <w:rPr>
          <w:rFonts w:ascii="Times New Roman" w:hAnsi="Times New Roman" w:cs="Times New Roman"/>
          <w:sz w:val="24"/>
          <w:szCs w:val="24"/>
        </w:rPr>
        <w:t xml:space="preserve">      </w:t>
      </w:r>
      <w:r w:rsidR="00B42834">
        <w:rPr>
          <w:rFonts w:ascii="Times New Roman" w:hAnsi="Times New Roman" w:cs="Times New Roman"/>
          <w:sz w:val="24"/>
          <w:szCs w:val="24"/>
        </w:rPr>
        <w:br/>
        <w:t xml:space="preserve">    </w:t>
      </w:r>
      <w:r w:rsidR="00F85359" w:rsidRPr="00B42834">
        <w:rPr>
          <w:rFonts w:ascii="Times New Roman" w:hAnsi="Times New Roman" w:cs="Times New Roman"/>
          <w:sz w:val="24"/>
          <w:szCs w:val="24"/>
        </w:rPr>
        <w:t>race Bias in Face Recognition.</w:t>
      </w:r>
      <w:proofErr w:type="gramEnd"/>
      <w:r w:rsidR="00F85359" w:rsidRPr="00B42834">
        <w:rPr>
          <w:rFonts w:ascii="Times New Roman" w:hAnsi="Times New Roman" w:cs="Times New Roman"/>
          <w:sz w:val="24"/>
          <w:szCs w:val="24"/>
        </w:rPr>
        <w:t xml:space="preserve"> </w:t>
      </w:r>
      <w:r w:rsidR="00F85359" w:rsidRPr="00B42834">
        <w:rPr>
          <w:rFonts w:ascii="Times New Roman" w:hAnsi="Times New Roman" w:cs="Times New Roman"/>
          <w:i/>
          <w:sz w:val="24"/>
          <w:szCs w:val="24"/>
        </w:rPr>
        <w:t>The Quarterly Journal of Experimental Psychology</w:t>
      </w:r>
      <w:r w:rsidR="00F85359" w:rsidRPr="00B42834">
        <w:rPr>
          <w:rFonts w:ascii="Times New Roman" w:hAnsi="Times New Roman" w:cs="Times New Roman"/>
          <w:sz w:val="24"/>
          <w:szCs w:val="24"/>
        </w:rPr>
        <w:t xml:space="preserve">, </w:t>
      </w:r>
      <w:r w:rsidR="00B42834">
        <w:rPr>
          <w:rFonts w:ascii="Times New Roman" w:hAnsi="Times New Roman" w:cs="Times New Roman"/>
          <w:sz w:val="24"/>
          <w:szCs w:val="24"/>
        </w:rPr>
        <w:t xml:space="preserve">  </w:t>
      </w:r>
      <w:r w:rsidR="00B42834">
        <w:rPr>
          <w:rFonts w:ascii="Times New Roman" w:hAnsi="Times New Roman" w:cs="Times New Roman"/>
          <w:sz w:val="24"/>
          <w:szCs w:val="24"/>
        </w:rPr>
        <w:br/>
        <w:t xml:space="preserve">    </w:t>
      </w:r>
      <w:proofErr w:type="gramStart"/>
      <w:r w:rsidR="00F85359" w:rsidRPr="00B42834">
        <w:rPr>
          <w:rFonts w:ascii="Times New Roman" w:hAnsi="Times New Roman" w:cs="Times New Roman"/>
          <w:sz w:val="24"/>
          <w:szCs w:val="24"/>
        </w:rPr>
        <w:t>48A(</w:t>
      </w:r>
      <w:proofErr w:type="gramEnd"/>
      <w:r w:rsidR="00F85359" w:rsidRPr="00B42834">
        <w:rPr>
          <w:rFonts w:ascii="Times New Roman" w:hAnsi="Times New Roman" w:cs="Times New Roman"/>
          <w:sz w:val="24"/>
          <w:szCs w:val="24"/>
        </w:rPr>
        <w:t>4), 879-894.</w:t>
      </w:r>
    </w:p>
    <w:p w:rsidR="00F85359" w:rsidRPr="00B42834" w:rsidRDefault="00F85359" w:rsidP="00D50CB9">
      <w:pPr>
        <w:spacing w:line="360" w:lineRule="auto"/>
        <w:rPr>
          <w:rFonts w:ascii="Times New Roman" w:hAnsi="Times New Roman" w:cs="Times New Roman"/>
          <w:sz w:val="24"/>
          <w:szCs w:val="24"/>
        </w:rPr>
      </w:pPr>
      <w:proofErr w:type="spellStart"/>
      <w:proofErr w:type="gramStart"/>
      <w:r w:rsidRPr="00B42834">
        <w:rPr>
          <w:rFonts w:ascii="Times New Roman" w:hAnsi="Times New Roman" w:cs="Times New Roman"/>
          <w:sz w:val="24"/>
          <w:szCs w:val="24"/>
        </w:rPr>
        <w:t>Meissner</w:t>
      </w:r>
      <w:proofErr w:type="spellEnd"/>
      <w:r w:rsidRPr="00B42834">
        <w:rPr>
          <w:rFonts w:ascii="Times New Roman" w:hAnsi="Times New Roman" w:cs="Times New Roman"/>
          <w:sz w:val="24"/>
          <w:szCs w:val="24"/>
        </w:rPr>
        <w:t>, C. A., &amp; Brigham, J. C. (2001).</w:t>
      </w:r>
      <w:proofErr w:type="gramEnd"/>
      <w:r w:rsidRPr="00B42834">
        <w:rPr>
          <w:rFonts w:ascii="Times New Roman" w:hAnsi="Times New Roman" w:cs="Times New Roman"/>
          <w:sz w:val="24"/>
          <w:szCs w:val="24"/>
        </w:rPr>
        <w:t xml:space="preserve"> Thirty Years of Investigating the Own-race Bias in </w:t>
      </w:r>
      <w:r w:rsidR="00B42834">
        <w:rPr>
          <w:rFonts w:ascii="Times New Roman" w:hAnsi="Times New Roman" w:cs="Times New Roman"/>
          <w:sz w:val="24"/>
          <w:szCs w:val="24"/>
        </w:rPr>
        <w:br/>
        <w:t xml:space="preserve">    </w:t>
      </w:r>
      <w:r w:rsidRPr="00B42834">
        <w:rPr>
          <w:rFonts w:ascii="Times New Roman" w:hAnsi="Times New Roman" w:cs="Times New Roman"/>
          <w:sz w:val="24"/>
          <w:szCs w:val="24"/>
        </w:rPr>
        <w:t xml:space="preserve">Memory for Faces. </w:t>
      </w:r>
      <w:r w:rsidRPr="00B42834">
        <w:rPr>
          <w:rFonts w:ascii="Times New Roman" w:hAnsi="Times New Roman" w:cs="Times New Roman"/>
          <w:i/>
          <w:sz w:val="24"/>
          <w:szCs w:val="24"/>
        </w:rPr>
        <w:t>Psychology, Public Policy, and Law</w:t>
      </w:r>
      <w:r w:rsidRPr="00B42834">
        <w:rPr>
          <w:rFonts w:ascii="Times New Roman" w:hAnsi="Times New Roman" w:cs="Times New Roman"/>
          <w:sz w:val="24"/>
          <w:szCs w:val="24"/>
        </w:rPr>
        <w:t>, 7(1), 3-35. doi:10.1037//1076-</w:t>
      </w:r>
      <w:r w:rsidR="00B42834">
        <w:rPr>
          <w:rFonts w:ascii="Times New Roman" w:hAnsi="Times New Roman" w:cs="Times New Roman"/>
          <w:sz w:val="24"/>
          <w:szCs w:val="24"/>
        </w:rPr>
        <w:br/>
        <w:t xml:space="preserve">    </w:t>
      </w:r>
      <w:r w:rsidRPr="00B42834">
        <w:rPr>
          <w:rFonts w:ascii="Times New Roman" w:hAnsi="Times New Roman" w:cs="Times New Roman"/>
          <w:sz w:val="24"/>
          <w:szCs w:val="24"/>
        </w:rPr>
        <w:t>8971.7.1.3</w:t>
      </w:r>
    </w:p>
    <w:p w:rsidR="00F85359" w:rsidRPr="00B42834" w:rsidRDefault="00F85359" w:rsidP="00D50CB9">
      <w:pPr>
        <w:spacing w:line="360" w:lineRule="auto"/>
        <w:rPr>
          <w:rFonts w:ascii="Times New Roman" w:hAnsi="Times New Roman" w:cs="Times New Roman"/>
          <w:sz w:val="24"/>
          <w:szCs w:val="24"/>
        </w:rPr>
      </w:pPr>
      <w:proofErr w:type="gramStart"/>
      <w:r w:rsidRPr="00B42834">
        <w:rPr>
          <w:rFonts w:ascii="Times New Roman" w:hAnsi="Times New Roman" w:cs="Times New Roman"/>
          <w:sz w:val="24"/>
          <w:szCs w:val="24"/>
        </w:rPr>
        <w:t>Valentine, T. (1991).</w:t>
      </w:r>
      <w:proofErr w:type="gramEnd"/>
      <w:r w:rsidRPr="00B42834">
        <w:rPr>
          <w:rFonts w:ascii="Times New Roman" w:hAnsi="Times New Roman" w:cs="Times New Roman"/>
          <w:sz w:val="24"/>
          <w:szCs w:val="24"/>
        </w:rPr>
        <w:t xml:space="preserve"> </w:t>
      </w:r>
      <w:proofErr w:type="gramStart"/>
      <w:r w:rsidRPr="00B42834">
        <w:rPr>
          <w:rFonts w:ascii="Times New Roman" w:hAnsi="Times New Roman" w:cs="Times New Roman"/>
          <w:sz w:val="24"/>
          <w:szCs w:val="24"/>
        </w:rPr>
        <w:t xml:space="preserve">A Unified Account of the Effects of </w:t>
      </w:r>
      <w:proofErr w:type="spellStart"/>
      <w:r w:rsidRPr="00B42834">
        <w:rPr>
          <w:rFonts w:ascii="Times New Roman" w:hAnsi="Times New Roman" w:cs="Times New Roman"/>
          <w:sz w:val="24"/>
          <w:szCs w:val="24"/>
        </w:rPr>
        <w:t>Distinctivness</w:t>
      </w:r>
      <w:proofErr w:type="spellEnd"/>
      <w:r w:rsidRPr="00B42834">
        <w:rPr>
          <w:rFonts w:ascii="Times New Roman" w:hAnsi="Times New Roman" w:cs="Times New Roman"/>
          <w:sz w:val="24"/>
          <w:szCs w:val="24"/>
        </w:rPr>
        <w:t xml:space="preserve">, Inversion, and Race </w:t>
      </w:r>
      <w:r w:rsidR="00B42834">
        <w:rPr>
          <w:rFonts w:ascii="Times New Roman" w:hAnsi="Times New Roman" w:cs="Times New Roman"/>
          <w:sz w:val="24"/>
          <w:szCs w:val="24"/>
        </w:rPr>
        <w:br/>
        <w:t xml:space="preserve">    </w:t>
      </w:r>
      <w:r w:rsidRPr="00B42834">
        <w:rPr>
          <w:rFonts w:ascii="Times New Roman" w:hAnsi="Times New Roman" w:cs="Times New Roman"/>
          <w:sz w:val="24"/>
          <w:szCs w:val="24"/>
        </w:rPr>
        <w:t>in Face Recognition.</w:t>
      </w:r>
      <w:proofErr w:type="gramEnd"/>
      <w:r w:rsidRPr="00B42834">
        <w:rPr>
          <w:rFonts w:ascii="Times New Roman" w:hAnsi="Times New Roman" w:cs="Times New Roman"/>
          <w:sz w:val="24"/>
          <w:szCs w:val="24"/>
        </w:rPr>
        <w:t xml:space="preserve"> </w:t>
      </w:r>
      <w:r w:rsidRPr="00B42834">
        <w:rPr>
          <w:rFonts w:ascii="Times New Roman" w:hAnsi="Times New Roman" w:cs="Times New Roman"/>
          <w:i/>
          <w:sz w:val="24"/>
          <w:szCs w:val="24"/>
        </w:rPr>
        <w:t>The Quarterly Journal of Experimental Psychology</w:t>
      </w:r>
      <w:r w:rsidRPr="00B42834">
        <w:rPr>
          <w:rFonts w:ascii="Times New Roman" w:hAnsi="Times New Roman" w:cs="Times New Roman"/>
          <w:sz w:val="24"/>
          <w:szCs w:val="24"/>
        </w:rPr>
        <w:t xml:space="preserve">, </w:t>
      </w:r>
      <w:proofErr w:type="gramStart"/>
      <w:r w:rsidRPr="00B42834">
        <w:rPr>
          <w:rFonts w:ascii="Times New Roman" w:hAnsi="Times New Roman" w:cs="Times New Roman"/>
          <w:sz w:val="24"/>
          <w:szCs w:val="24"/>
        </w:rPr>
        <w:t>43A(</w:t>
      </w:r>
      <w:proofErr w:type="gramEnd"/>
      <w:r w:rsidRPr="00B42834">
        <w:rPr>
          <w:rFonts w:ascii="Times New Roman" w:hAnsi="Times New Roman" w:cs="Times New Roman"/>
          <w:sz w:val="24"/>
          <w:szCs w:val="24"/>
        </w:rPr>
        <w:t>2), 161-204.</w:t>
      </w:r>
    </w:p>
    <w:p w:rsidR="00E31DBE" w:rsidRPr="00B42834" w:rsidRDefault="00B51259" w:rsidP="00B42834">
      <w:pPr>
        <w:spacing w:line="360" w:lineRule="auto"/>
        <w:jc w:val="center"/>
        <w:rPr>
          <w:rFonts w:ascii="Times New Roman" w:hAnsi="Times New Roman" w:cs="Times New Roman"/>
          <w:b/>
          <w:sz w:val="24"/>
          <w:szCs w:val="24"/>
          <w:u w:val="single"/>
        </w:rPr>
      </w:pPr>
      <w:r w:rsidRPr="00DF768A">
        <w:rPr>
          <w:b/>
          <w:sz w:val="24"/>
          <w:szCs w:val="24"/>
        </w:rPr>
        <w:br/>
      </w:r>
      <w:r w:rsidR="00B42834">
        <w:rPr>
          <w:rFonts w:ascii="Times New Roman" w:hAnsi="Times New Roman" w:cs="Times New Roman"/>
          <w:b/>
          <w:sz w:val="24"/>
          <w:szCs w:val="24"/>
          <w:u w:val="single"/>
        </w:rPr>
        <w:br/>
      </w:r>
      <w:r w:rsidRPr="00B42834">
        <w:rPr>
          <w:rFonts w:ascii="Times New Roman" w:hAnsi="Times New Roman" w:cs="Times New Roman"/>
          <w:b/>
          <w:sz w:val="24"/>
          <w:szCs w:val="24"/>
          <w:u w:val="single"/>
        </w:rPr>
        <w:t>Appendices</w:t>
      </w:r>
    </w:p>
    <w:p w:rsidR="00AA5EB7" w:rsidRPr="00B42834" w:rsidRDefault="00AE0A70" w:rsidP="00B42834">
      <w:pPr>
        <w:spacing w:line="360" w:lineRule="auto"/>
        <w:jc w:val="center"/>
        <w:rPr>
          <w:b/>
          <w:sz w:val="24"/>
          <w:szCs w:val="24"/>
          <w:u w:val="single"/>
        </w:rPr>
      </w:pPr>
      <w:r w:rsidRPr="00B42834">
        <w:rPr>
          <w:rFonts w:ascii="Times New Roman" w:hAnsi="Times New Roman" w:cs="Times New Roman"/>
          <w:b/>
          <w:sz w:val="24"/>
          <w:szCs w:val="24"/>
          <w:u w:val="single"/>
        </w:rPr>
        <w:t>Appendix A</w:t>
      </w:r>
      <w:r w:rsidRPr="00B42834">
        <w:rPr>
          <w:b/>
          <w:sz w:val="24"/>
          <w:szCs w:val="24"/>
          <w:u w:val="single"/>
        </w:rPr>
        <w:br/>
      </w:r>
      <w:r w:rsidRPr="00B42834">
        <w:rPr>
          <w:b/>
          <w:sz w:val="24"/>
          <w:szCs w:val="24"/>
          <w:u w:val="single"/>
        </w:rPr>
        <w:br/>
      </w:r>
    </w:p>
    <w:tbl>
      <w:tblPr>
        <w:tblStyle w:val="TableGrid"/>
        <w:tblW w:w="0" w:type="auto"/>
        <w:tblLook w:val="04A0" w:firstRow="1" w:lastRow="0" w:firstColumn="1" w:lastColumn="0" w:noHBand="0" w:noVBand="1"/>
      </w:tblPr>
      <w:tblGrid>
        <w:gridCol w:w="820"/>
        <w:gridCol w:w="1089"/>
        <w:gridCol w:w="917"/>
        <w:gridCol w:w="1230"/>
        <w:gridCol w:w="1090"/>
        <w:gridCol w:w="1090"/>
        <w:gridCol w:w="1390"/>
        <w:gridCol w:w="1390"/>
      </w:tblGrid>
      <w:tr w:rsidR="00AA5EB7" w:rsidTr="00942A89">
        <w:tc>
          <w:tcPr>
            <w:tcW w:w="820" w:type="dxa"/>
            <w:vAlign w:val="center"/>
          </w:tcPr>
          <w:p w:rsidR="00AA5EB7" w:rsidRPr="008C54E9" w:rsidRDefault="00AA5EB7" w:rsidP="00942A89">
            <w:pPr>
              <w:jc w:val="center"/>
              <w:rPr>
                <w:rFonts w:ascii="Arial" w:hAnsi="Arial" w:cs="Arial"/>
                <w:b/>
                <w:sz w:val="24"/>
              </w:rPr>
            </w:pPr>
            <w:r w:rsidRPr="008C54E9">
              <w:rPr>
                <w:rFonts w:ascii="Arial" w:hAnsi="Arial" w:cs="Arial"/>
                <w:b/>
                <w:sz w:val="24"/>
              </w:rPr>
              <w:t>P. Id</w:t>
            </w:r>
          </w:p>
        </w:tc>
        <w:tc>
          <w:tcPr>
            <w:tcW w:w="1089" w:type="dxa"/>
            <w:vAlign w:val="center"/>
          </w:tcPr>
          <w:p w:rsidR="00AA5EB7" w:rsidRPr="008C54E9" w:rsidRDefault="00AA5EB7" w:rsidP="00942A89">
            <w:pPr>
              <w:jc w:val="center"/>
              <w:rPr>
                <w:rFonts w:ascii="Arial" w:hAnsi="Arial" w:cs="Arial"/>
                <w:b/>
                <w:sz w:val="24"/>
              </w:rPr>
            </w:pPr>
            <w:r w:rsidRPr="008C54E9">
              <w:rPr>
                <w:rFonts w:ascii="Arial" w:hAnsi="Arial" w:cs="Arial"/>
                <w:b/>
                <w:sz w:val="24"/>
              </w:rPr>
              <w:t>Gender</w:t>
            </w:r>
          </w:p>
        </w:tc>
        <w:tc>
          <w:tcPr>
            <w:tcW w:w="917" w:type="dxa"/>
            <w:vAlign w:val="center"/>
          </w:tcPr>
          <w:p w:rsidR="00AA5EB7" w:rsidRPr="008C54E9" w:rsidRDefault="00AA5EB7" w:rsidP="00942A89">
            <w:pPr>
              <w:jc w:val="center"/>
              <w:rPr>
                <w:rFonts w:ascii="Arial" w:hAnsi="Arial" w:cs="Arial"/>
                <w:b/>
                <w:sz w:val="24"/>
              </w:rPr>
            </w:pPr>
            <w:r w:rsidRPr="008C54E9">
              <w:rPr>
                <w:rFonts w:ascii="Arial" w:hAnsi="Arial" w:cs="Arial"/>
                <w:b/>
                <w:sz w:val="24"/>
              </w:rPr>
              <w:t>Age</w:t>
            </w:r>
          </w:p>
        </w:tc>
        <w:tc>
          <w:tcPr>
            <w:tcW w:w="1230" w:type="dxa"/>
            <w:vAlign w:val="center"/>
          </w:tcPr>
          <w:p w:rsidR="00AA5EB7" w:rsidRPr="008C54E9" w:rsidRDefault="00AA5EB7" w:rsidP="00942A89">
            <w:pPr>
              <w:jc w:val="center"/>
              <w:rPr>
                <w:rFonts w:ascii="Arial" w:hAnsi="Arial" w:cs="Arial"/>
                <w:b/>
                <w:sz w:val="24"/>
              </w:rPr>
            </w:pPr>
            <w:r w:rsidRPr="008C54E9">
              <w:rPr>
                <w:rFonts w:ascii="Arial" w:hAnsi="Arial" w:cs="Arial"/>
                <w:b/>
                <w:sz w:val="24"/>
              </w:rPr>
              <w:t>Ethnicity</w:t>
            </w:r>
          </w:p>
        </w:tc>
        <w:tc>
          <w:tcPr>
            <w:tcW w:w="1090" w:type="dxa"/>
            <w:vAlign w:val="center"/>
          </w:tcPr>
          <w:p w:rsidR="00AA5EB7" w:rsidRPr="008C54E9" w:rsidRDefault="00AA5EB7" w:rsidP="00942A89">
            <w:pPr>
              <w:jc w:val="center"/>
              <w:rPr>
                <w:rFonts w:ascii="Arial" w:hAnsi="Arial" w:cs="Arial"/>
                <w:b/>
                <w:sz w:val="24"/>
              </w:rPr>
            </w:pPr>
            <w:r w:rsidRPr="008C54E9">
              <w:rPr>
                <w:rFonts w:ascii="Arial" w:hAnsi="Arial" w:cs="Arial"/>
                <w:b/>
                <w:sz w:val="24"/>
              </w:rPr>
              <w:t>Correct recall: White</w:t>
            </w:r>
          </w:p>
        </w:tc>
        <w:tc>
          <w:tcPr>
            <w:tcW w:w="1090" w:type="dxa"/>
            <w:vAlign w:val="center"/>
          </w:tcPr>
          <w:p w:rsidR="00AA5EB7" w:rsidRPr="008C54E9" w:rsidRDefault="00AA5EB7" w:rsidP="00942A89">
            <w:pPr>
              <w:jc w:val="center"/>
              <w:rPr>
                <w:rFonts w:ascii="Arial" w:hAnsi="Arial" w:cs="Arial"/>
                <w:b/>
                <w:sz w:val="24"/>
              </w:rPr>
            </w:pPr>
            <w:r w:rsidRPr="008C54E9">
              <w:rPr>
                <w:rFonts w:ascii="Arial" w:hAnsi="Arial" w:cs="Arial"/>
                <w:b/>
                <w:sz w:val="24"/>
              </w:rPr>
              <w:t>Correct recall: Black</w:t>
            </w:r>
          </w:p>
        </w:tc>
        <w:tc>
          <w:tcPr>
            <w:tcW w:w="1390" w:type="dxa"/>
            <w:vAlign w:val="center"/>
          </w:tcPr>
          <w:p w:rsidR="00AA5EB7" w:rsidRPr="008C54E9" w:rsidRDefault="00AA5EB7" w:rsidP="00942A89">
            <w:pPr>
              <w:jc w:val="center"/>
              <w:rPr>
                <w:rFonts w:ascii="Arial" w:hAnsi="Arial" w:cs="Arial"/>
                <w:b/>
                <w:sz w:val="24"/>
              </w:rPr>
            </w:pPr>
            <w:r w:rsidRPr="008C54E9">
              <w:rPr>
                <w:rFonts w:ascii="Arial" w:hAnsi="Arial" w:cs="Arial"/>
                <w:b/>
                <w:sz w:val="24"/>
              </w:rPr>
              <w:t>Difference (D)</w:t>
            </w:r>
          </w:p>
        </w:tc>
        <w:tc>
          <w:tcPr>
            <w:tcW w:w="1390" w:type="dxa"/>
            <w:vAlign w:val="center"/>
          </w:tcPr>
          <w:p w:rsidR="00AA5EB7" w:rsidRPr="008C54E9" w:rsidRDefault="00AA5EB7" w:rsidP="00942A89">
            <w:pPr>
              <w:jc w:val="center"/>
              <w:rPr>
                <w:rFonts w:ascii="Arial" w:hAnsi="Arial" w:cs="Arial"/>
                <w:b/>
                <w:sz w:val="24"/>
              </w:rPr>
            </w:pPr>
            <w:r w:rsidRPr="008C54E9">
              <w:rPr>
                <w:rFonts w:ascii="Arial" w:hAnsi="Arial" w:cs="Arial"/>
                <w:b/>
                <w:sz w:val="24"/>
              </w:rPr>
              <w:t>Difference Squared (D²)</w:t>
            </w: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w:t>
            </w:r>
          </w:p>
        </w:tc>
        <w:tc>
          <w:tcPr>
            <w:tcW w:w="1089" w:type="dxa"/>
            <w:vAlign w:val="center"/>
          </w:tcPr>
          <w:p w:rsidR="00AA5EB7" w:rsidRDefault="00AA5EB7" w:rsidP="00942A89">
            <w:pPr>
              <w:jc w:val="center"/>
              <w:rPr>
                <w:rFonts w:ascii="Arial" w:hAnsi="Arial" w:cs="Arial"/>
                <w:sz w:val="24"/>
              </w:rPr>
            </w:pPr>
            <w:r>
              <w:rPr>
                <w:rFonts w:ascii="Arial" w:hAnsi="Arial" w:cs="Arial"/>
                <w:sz w:val="24"/>
              </w:rPr>
              <w:t>M</w:t>
            </w:r>
          </w:p>
        </w:tc>
        <w:tc>
          <w:tcPr>
            <w:tcW w:w="917" w:type="dxa"/>
            <w:vAlign w:val="center"/>
          </w:tcPr>
          <w:p w:rsidR="00AA5EB7" w:rsidRDefault="00AA5EB7" w:rsidP="00942A89">
            <w:pPr>
              <w:jc w:val="center"/>
              <w:rPr>
                <w:rFonts w:ascii="Arial" w:hAnsi="Arial" w:cs="Arial"/>
                <w:sz w:val="24"/>
              </w:rPr>
            </w:pPr>
            <w:r>
              <w:rPr>
                <w:rFonts w:ascii="Arial" w:hAnsi="Arial" w:cs="Arial"/>
                <w:sz w:val="24"/>
              </w:rPr>
              <w:t>19</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3</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18</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3</w:t>
            </w:r>
          </w:p>
        </w:tc>
        <w:tc>
          <w:tcPr>
            <w:tcW w:w="1089" w:type="dxa"/>
            <w:vAlign w:val="center"/>
          </w:tcPr>
          <w:p w:rsidR="00AA5EB7" w:rsidRDefault="00AA5EB7" w:rsidP="00942A89">
            <w:pPr>
              <w:jc w:val="center"/>
              <w:rPr>
                <w:rFonts w:ascii="Arial" w:hAnsi="Arial" w:cs="Arial"/>
                <w:sz w:val="24"/>
              </w:rPr>
            </w:pPr>
            <w:r>
              <w:rPr>
                <w:rFonts w:ascii="Arial" w:hAnsi="Arial" w:cs="Arial"/>
                <w:sz w:val="24"/>
              </w:rPr>
              <w:t>M</w:t>
            </w:r>
          </w:p>
        </w:tc>
        <w:tc>
          <w:tcPr>
            <w:tcW w:w="917" w:type="dxa"/>
            <w:vAlign w:val="center"/>
          </w:tcPr>
          <w:p w:rsidR="00AA5EB7" w:rsidRDefault="00AA5EB7" w:rsidP="00942A89">
            <w:pPr>
              <w:jc w:val="center"/>
              <w:rPr>
                <w:rFonts w:ascii="Arial" w:hAnsi="Arial" w:cs="Arial"/>
                <w:sz w:val="24"/>
              </w:rPr>
            </w:pPr>
            <w:r>
              <w:rPr>
                <w:rFonts w:ascii="Arial" w:hAnsi="Arial" w:cs="Arial"/>
                <w:sz w:val="24"/>
              </w:rPr>
              <w:t>22</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4</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18</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lastRenderedPageBreak/>
              <w:t>5</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18</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6</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19</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7</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60</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8</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39</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1</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9</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46</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10</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24</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11</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28</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12</w:t>
            </w:r>
          </w:p>
        </w:tc>
        <w:tc>
          <w:tcPr>
            <w:tcW w:w="1089" w:type="dxa"/>
            <w:vAlign w:val="center"/>
          </w:tcPr>
          <w:p w:rsidR="00AA5EB7" w:rsidRDefault="00AA5EB7" w:rsidP="00942A89">
            <w:pPr>
              <w:jc w:val="center"/>
              <w:rPr>
                <w:rFonts w:ascii="Arial" w:hAnsi="Arial" w:cs="Arial"/>
                <w:sz w:val="24"/>
              </w:rPr>
            </w:pPr>
            <w:r>
              <w:rPr>
                <w:rFonts w:ascii="Arial" w:hAnsi="Arial" w:cs="Arial"/>
                <w:sz w:val="24"/>
              </w:rPr>
              <w:t>M</w:t>
            </w:r>
          </w:p>
        </w:tc>
        <w:tc>
          <w:tcPr>
            <w:tcW w:w="917" w:type="dxa"/>
            <w:vAlign w:val="center"/>
          </w:tcPr>
          <w:p w:rsidR="00AA5EB7" w:rsidRDefault="00AA5EB7" w:rsidP="00942A89">
            <w:pPr>
              <w:jc w:val="center"/>
              <w:rPr>
                <w:rFonts w:ascii="Arial" w:hAnsi="Arial" w:cs="Arial"/>
                <w:sz w:val="24"/>
              </w:rPr>
            </w:pPr>
            <w:r>
              <w:rPr>
                <w:rFonts w:ascii="Arial" w:hAnsi="Arial" w:cs="Arial"/>
                <w:sz w:val="24"/>
              </w:rPr>
              <w:t>20</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13</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25</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14</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21</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090" w:type="dxa"/>
            <w:vAlign w:val="center"/>
          </w:tcPr>
          <w:p w:rsidR="00AA5EB7" w:rsidRDefault="00AA5EB7" w:rsidP="00942A89">
            <w:pPr>
              <w:jc w:val="center"/>
              <w:rPr>
                <w:rFonts w:ascii="Arial" w:hAnsi="Arial" w:cs="Arial"/>
                <w:sz w:val="24"/>
              </w:rPr>
            </w:pPr>
            <w:r>
              <w:rPr>
                <w:rFonts w:ascii="Arial" w:hAnsi="Arial" w:cs="Arial"/>
                <w:sz w:val="24"/>
              </w:rPr>
              <w:t>1</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15</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35</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16</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25</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1</w:t>
            </w:r>
          </w:p>
        </w:tc>
        <w:tc>
          <w:tcPr>
            <w:tcW w:w="1090" w:type="dxa"/>
            <w:vAlign w:val="center"/>
          </w:tcPr>
          <w:p w:rsidR="00AA5EB7" w:rsidRDefault="00AA5EB7" w:rsidP="00942A89">
            <w:pPr>
              <w:jc w:val="center"/>
              <w:rPr>
                <w:rFonts w:ascii="Arial" w:hAnsi="Arial" w:cs="Arial"/>
                <w:sz w:val="24"/>
              </w:rPr>
            </w:pPr>
            <w:r>
              <w:rPr>
                <w:rFonts w:ascii="Arial" w:hAnsi="Arial" w:cs="Arial"/>
                <w:sz w:val="24"/>
              </w:rPr>
              <w:t>0</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17</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18</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18</w:t>
            </w:r>
          </w:p>
        </w:tc>
        <w:tc>
          <w:tcPr>
            <w:tcW w:w="1089" w:type="dxa"/>
            <w:vAlign w:val="center"/>
          </w:tcPr>
          <w:p w:rsidR="00AA5EB7" w:rsidRDefault="00AA5EB7" w:rsidP="00942A89">
            <w:pPr>
              <w:jc w:val="center"/>
              <w:rPr>
                <w:rFonts w:ascii="Arial" w:hAnsi="Arial" w:cs="Arial"/>
                <w:sz w:val="24"/>
              </w:rPr>
            </w:pPr>
            <w:r>
              <w:rPr>
                <w:rFonts w:ascii="Arial" w:hAnsi="Arial" w:cs="Arial"/>
                <w:sz w:val="24"/>
              </w:rPr>
              <w:t>M</w:t>
            </w:r>
          </w:p>
        </w:tc>
        <w:tc>
          <w:tcPr>
            <w:tcW w:w="917" w:type="dxa"/>
            <w:vAlign w:val="center"/>
          </w:tcPr>
          <w:p w:rsidR="00AA5EB7" w:rsidRDefault="00AA5EB7" w:rsidP="00942A89">
            <w:pPr>
              <w:jc w:val="center"/>
              <w:rPr>
                <w:rFonts w:ascii="Arial" w:hAnsi="Arial" w:cs="Arial"/>
                <w:sz w:val="24"/>
              </w:rPr>
            </w:pPr>
            <w:r>
              <w:rPr>
                <w:rFonts w:ascii="Arial" w:hAnsi="Arial" w:cs="Arial"/>
                <w:sz w:val="24"/>
              </w:rPr>
              <w:t>55</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19</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29</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1</w:t>
            </w:r>
          </w:p>
        </w:tc>
        <w:tc>
          <w:tcPr>
            <w:tcW w:w="1090" w:type="dxa"/>
            <w:vAlign w:val="center"/>
          </w:tcPr>
          <w:p w:rsidR="00AA5EB7" w:rsidRDefault="00AA5EB7" w:rsidP="00942A89">
            <w:pPr>
              <w:jc w:val="center"/>
              <w:rPr>
                <w:rFonts w:ascii="Arial" w:hAnsi="Arial" w:cs="Arial"/>
                <w:sz w:val="24"/>
              </w:rPr>
            </w:pPr>
            <w:r>
              <w:rPr>
                <w:rFonts w:ascii="Arial" w:hAnsi="Arial" w:cs="Arial"/>
                <w:sz w:val="24"/>
              </w:rPr>
              <w:t>1</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20</w:t>
            </w:r>
          </w:p>
        </w:tc>
        <w:tc>
          <w:tcPr>
            <w:tcW w:w="1089" w:type="dxa"/>
            <w:vAlign w:val="center"/>
          </w:tcPr>
          <w:p w:rsidR="00AA5EB7" w:rsidRDefault="00AA5EB7" w:rsidP="00942A89">
            <w:pPr>
              <w:jc w:val="center"/>
              <w:rPr>
                <w:rFonts w:ascii="Arial" w:hAnsi="Arial" w:cs="Arial"/>
                <w:sz w:val="24"/>
              </w:rPr>
            </w:pPr>
            <w:r>
              <w:rPr>
                <w:rFonts w:ascii="Arial" w:hAnsi="Arial" w:cs="Arial"/>
                <w:sz w:val="24"/>
              </w:rPr>
              <w:t>M</w:t>
            </w:r>
          </w:p>
        </w:tc>
        <w:tc>
          <w:tcPr>
            <w:tcW w:w="917" w:type="dxa"/>
            <w:vAlign w:val="center"/>
          </w:tcPr>
          <w:p w:rsidR="00AA5EB7" w:rsidRDefault="00AA5EB7" w:rsidP="00942A89">
            <w:pPr>
              <w:jc w:val="center"/>
              <w:rPr>
                <w:rFonts w:ascii="Arial" w:hAnsi="Arial" w:cs="Arial"/>
                <w:sz w:val="24"/>
              </w:rPr>
            </w:pPr>
            <w:r>
              <w:rPr>
                <w:rFonts w:ascii="Arial" w:hAnsi="Arial" w:cs="Arial"/>
                <w:sz w:val="24"/>
              </w:rPr>
              <w:t>34</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21</w:t>
            </w:r>
          </w:p>
        </w:tc>
        <w:tc>
          <w:tcPr>
            <w:tcW w:w="1089" w:type="dxa"/>
            <w:vAlign w:val="center"/>
          </w:tcPr>
          <w:p w:rsidR="00AA5EB7" w:rsidRDefault="00AA5EB7" w:rsidP="00942A89">
            <w:pPr>
              <w:jc w:val="center"/>
              <w:rPr>
                <w:rFonts w:ascii="Arial" w:hAnsi="Arial" w:cs="Arial"/>
                <w:sz w:val="24"/>
              </w:rPr>
            </w:pPr>
            <w:r>
              <w:rPr>
                <w:rFonts w:ascii="Arial" w:hAnsi="Arial" w:cs="Arial"/>
                <w:sz w:val="24"/>
              </w:rPr>
              <w:t>M</w:t>
            </w:r>
          </w:p>
        </w:tc>
        <w:tc>
          <w:tcPr>
            <w:tcW w:w="917" w:type="dxa"/>
            <w:vAlign w:val="center"/>
          </w:tcPr>
          <w:p w:rsidR="00AA5EB7" w:rsidRDefault="00AA5EB7" w:rsidP="00942A89">
            <w:pPr>
              <w:jc w:val="center"/>
              <w:rPr>
                <w:rFonts w:ascii="Arial" w:hAnsi="Arial" w:cs="Arial"/>
                <w:sz w:val="24"/>
              </w:rPr>
            </w:pPr>
            <w:r>
              <w:rPr>
                <w:rFonts w:ascii="Arial" w:hAnsi="Arial" w:cs="Arial"/>
                <w:sz w:val="24"/>
              </w:rPr>
              <w:t>23</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3</w:t>
            </w:r>
          </w:p>
        </w:tc>
        <w:tc>
          <w:tcPr>
            <w:tcW w:w="1090" w:type="dxa"/>
            <w:vAlign w:val="center"/>
          </w:tcPr>
          <w:p w:rsidR="00AA5EB7" w:rsidRDefault="00AA5EB7" w:rsidP="00942A89">
            <w:pPr>
              <w:jc w:val="center"/>
              <w:rPr>
                <w:rFonts w:ascii="Arial" w:hAnsi="Arial" w:cs="Arial"/>
                <w:sz w:val="24"/>
              </w:rPr>
            </w:pPr>
            <w:r>
              <w:rPr>
                <w:rFonts w:ascii="Arial" w:hAnsi="Arial" w:cs="Arial"/>
                <w:sz w:val="24"/>
              </w:rPr>
              <w:t>2</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22</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28</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23</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28</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2</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24</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24</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2</w:t>
            </w:r>
          </w:p>
        </w:tc>
        <w:tc>
          <w:tcPr>
            <w:tcW w:w="1090" w:type="dxa"/>
            <w:vAlign w:val="center"/>
          </w:tcPr>
          <w:p w:rsidR="00AA5EB7" w:rsidRDefault="00AA5EB7" w:rsidP="00942A89">
            <w:pPr>
              <w:jc w:val="center"/>
              <w:rPr>
                <w:rFonts w:ascii="Arial" w:hAnsi="Arial" w:cs="Arial"/>
                <w:sz w:val="24"/>
              </w:rPr>
            </w:pPr>
            <w:r>
              <w:rPr>
                <w:rFonts w:ascii="Arial" w:hAnsi="Arial" w:cs="Arial"/>
                <w:sz w:val="24"/>
              </w:rPr>
              <w:t>2</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25</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24</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090" w:type="dxa"/>
            <w:vAlign w:val="center"/>
          </w:tcPr>
          <w:p w:rsidR="00AA5EB7" w:rsidRDefault="00AA5EB7" w:rsidP="00942A89">
            <w:pPr>
              <w:jc w:val="center"/>
              <w:rPr>
                <w:rFonts w:ascii="Arial" w:hAnsi="Arial" w:cs="Arial"/>
                <w:sz w:val="24"/>
              </w:rPr>
            </w:pPr>
            <w:r>
              <w:rPr>
                <w:rFonts w:ascii="Arial" w:hAnsi="Arial" w:cs="Arial"/>
                <w:sz w:val="24"/>
              </w:rPr>
              <w:t>6</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26</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31</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090" w:type="dxa"/>
            <w:vAlign w:val="center"/>
          </w:tcPr>
          <w:p w:rsidR="00AA5EB7" w:rsidRDefault="00AA5EB7" w:rsidP="00942A89">
            <w:pPr>
              <w:jc w:val="center"/>
              <w:rPr>
                <w:rFonts w:ascii="Arial" w:hAnsi="Arial" w:cs="Arial"/>
                <w:sz w:val="24"/>
              </w:rPr>
            </w:pPr>
            <w:r>
              <w:rPr>
                <w:rFonts w:ascii="Arial" w:hAnsi="Arial" w:cs="Arial"/>
                <w:sz w:val="24"/>
              </w:rPr>
              <w:t>5</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27</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23</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2</w:t>
            </w:r>
          </w:p>
        </w:tc>
        <w:tc>
          <w:tcPr>
            <w:tcW w:w="1090" w:type="dxa"/>
            <w:vAlign w:val="center"/>
          </w:tcPr>
          <w:p w:rsidR="00AA5EB7" w:rsidRDefault="00AA5EB7" w:rsidP="00942A89">
            <w:pPr>
              <w:jc w:val="center"/>
              <w:rPr>
                <w:rFonts w:ascii="Arial" w:hAnsi="Arial" w:cs="Arial"/>
                <w:sz w:val="24"/>
              </w:rPr>
            </w:pPr>
            <w:r>
              <w:rPr>
                <w:rFonts w:ascii="Arial" w:hAnsi="Arial" w:cs="Arial"/>
                <w:sz w:val="24"/>
              </w:rPr>
              <w:t>3</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28</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18</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3</w:t>
            </w:r>
          </w:p>
        </w:tc>
        <w:tc>
          <w:tcPr>
            <w:tcW w:w="1090" w:type="dxa"/>
            <w:vAlign w:val="center"/>
          </w:tcPr>
          <w:p w:rsidR="00AA5EB7" w:rsidRDefault="00AA5EB7" w:rsidP="00942A89">
            <w:pPr>
              <w:jc w:val="center"/>
              <w:rPr>
                <w:rFonts w:ascii="Arial" w:hAnsi="Arial" w:cs="Arial"/>
                <w:sz w:val="24"/>
              </w:rPr>
            </w:pPr>
            <w:r>
              <w:rPr>
                <w:rFonts w:ascii="Arial" w:hAnsi="Arial" w:cs="Arial"/>
                <w:sz w:val="24"/>
              </w:rPr>
              <w:t>3</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r w:rsidR="00AA5EB7" w:rsidTr="00942A89">
        <w:trPr>
          <w:trHeight w:val="497"/>
        </w:trPr>
        <w:tc>
          <w:tcPr>
            <w:tcW w:w="820" w:type="dxa"/>
            <w:vAlign w:val="center"/>
          </w:tcPr>
          <w:p w:rsidR="00AA5EB7" w:rsidRDefault="00AA5EB7" w:rsidP="00942A89">
            <w:pPr>
              <w:jc w:val="center"/>
              <w:rPr>
                <w:rFonts w:ascii="Arial" w:hAnsi="Arial" w:cs="Arial"/>
                <w:sz w:val="24"/>
              </w:rPr>
            </w:pPr>
            <w:r>
              <w:rPr>
                <w:rFonts w:ascii="Arial" w:hAnsi="Arial" w:cs="Arial"/>
                <w:sz w:val="24"/>
              </w:rPr>
              <w:t>29</w:t>
            </w:r>
          </w:p>
        </w:tc>
        <w:tc>
          <w:tcPr>
            <w:tcW w:w="1089" w:type="dxa"/>
            <w:vAlign w:val="center"/>
          </w:tcPr>
          <w:p w:rsidR="00AA5EB7" w:rsidRDefault="00AA5EB7" w:rsidP="00942A89">
            <w:pPr>
              <w:jc w:val="center"/>
              <w:rPr>
                <w:rFonts w:ascii="Arial" w:hAnsi="Arial" w:cs="Arial"/>
                <w:sz w:val="24"/>
              </w:rPr>
            </w:pPr>
            <w:r>
              <w:rPr>
                <w:rFonts w:ascii="Arial" w:hAnsi="Arial" w:cs="Arial"/>
                <w:sz w:val="24"/>
              </w:rPr>
              <w:t>F</w:t>
            </w:r>
          </w:p>
        </w:tc>
        <w:tc>
          <w:tcPr>
            <w:tcW w:w="917" w:type="dxa"/>
            <w:vAlign w:val="center"/>
          </w:tcPr>
          <w:p w:rsidR="00AA5EB7" w:rsidRDefault="00AA5EB7" w:rsidP="00942A89">
            <w:pPr>
              <w:jc w:val="center"/>
              <w:rPr>
                <w:rFonts w:ascii="Arial" w:hAnsi="Arial" w:cs="Arial"/>
                <w:sz w:val="24"/>
              </w:rPr>
            </w:pPr>
            <w:r>
              <w:rPr>
                <w:rFonts w:ascii="Arial" w:hAnsi="Arial" w:cs="Arial"/>
                <w:sz w:val="24"/>
              </w:rPr>
              <w:t>20</w:t>
            </w:r>
          </w:p>
        </w:tc>
        <w:tc>
          <w:tcPr>
            <w:tcW w:w="1230" w:type="dxa"/>
            <w:vAlign w:val="center"/>
          </w:tcPr>
          <w:p w:rsidR="00AA5EB7" w:rsidRDefault="00AA5EB7" w:rsidP="00942A89">
            <w:pPr>
              <w:jc w:val="center"/>
              <w:rPr>
                <w:rFonts w:ascii="Arial" w:hAnsi="Arial" w:cs="Arial"/>
                <w:sz w:val="24"/>
              </w:rPr>
            </w:pPr>
            <w:r>
              <w:rPr>
                <w:rFonts w:ascii="Arial" w:hAnsi="Arial" w:cs="Arial"/>
                <w:sz w:val="24"/>
              </w:rPr>
              <w:t>White</w:t>
            </w:r>
          </w:p>
        </w:tc>
        <w:tc>
          <w:tcPr>
            <w:tcW w:w="1090" w:type="dxa"/>
            <w:vAlign w:val="center"/>
          </w:tcPr>
          <w:p w:rsidR="00AA5EB7" w:rsidRDefault="00AA5EB7" w:rsidP="00942A89">
            <w:pPr>
              <w:jc w:val="center"/>
              <w:rPr>
                <w:rFonts w:ascii="Arial" w:hAnsi="Arial" w:cs="Arial"/>
                <w:sz w:val="24"/>
              </w:rPr>
            </w:pPr>
            <w:r>
              <w:rPr>
                <w:rFonts w:ascii="Arial" w:hAnsi="Arial" w:cs="Arial"/>
                <w:sz w:val="24"/>
              </w:rPr>
              <w:t>3</w:t>
            </w:r>
          </w:p>
        </w:tc>
        <w:tc>
          <w:tcPr>
            <w:tcW w:w="1090" w:type="dxa"/>
            <w:vAlign w:val="center"/>
          </w:tcPr>
          <w:p w:rsidR="00AA5EB7" w:rsidRDefault="00AA5EB7" w:rsidP="00942A89">
            <w:pPr>
              <w:jc w:val="center"/>
              <w:rPr>
                <w:rFonts w:ascii="Arial" w:hAnsi="Arial" w:cs="Arial"/>
                <w:sz w:val="24"/>
              </w:rPr>
            </w:pPr>
            <w:r>
              <w:rPr>
                <w:rFonts w:ascii="Arial" w:hAnsi="Arial" w:cs="Arial"/>
                <w:sz w:val="24"/>
              </w:rPr>
              <w:t>4</w:t>
            </w:r>
          </w:p>
        </w:tc>
        <w:tc>
          <w:tcPr>
            <w:tcW w:w="1390" w:type="dxa"/>
            <w:vAlign w:val="center"/>
          </w:tcPr>
          <w:p w:rsidR="00AA5EB7" w:rsidRDefault="00AA5EB7" w:rsidP="00942A89">
            <w:pPr>
              <w:jc w:val="center"/>
              <w:rPr>
                <w:rFonts w:ascii="Arial" w:hAnsi="Arial" w:cs="Arial"/>
                <w:sz w:val="24"/>
              </w:rPr>
            </w:pPr>
          </w:p>
        </w:tc>
        <w:tc>
          <w:tcPr>
            <w:tcW w:w="1390" w:type="dxa"/>
            <w:vAlign w:val="center"/>
          </w:tcPr>
          <w:p w:rsidR="00AA5EB7" w:rsidRDefault="00AA5EB7" w:rsidP="00942A89">
            <w:pPr>
              <w:jc w:val="center"/>
              <w:rPr>
                <w:rFonts w:ascii="Arial" w:hAnsi="Arial" w:cs="Arial"/>
                <w:sz w:val="24"/>
              </w:rPr>
            </w:pPr>
          </w:p>
        </w:tc>
      </w:tr>
    </w:tbl>
    <w:p w:rsidR="00AE0A70" w:rsidRDefault="00AE0A70" w:rsidP="00D50CB9">
      <w:pPr>
        <w:spacing w:line="360" w:lineRule="auto"/>
        <w:rPr>
          <w:sz w:val="24"/>
          <w:szCs w:val="24"/>
          <w:u w:val="single"/>
        </w:rPr>
      </w:pPr>
    </w:p>
    <w:p w:rsidR="00AA5EB7" w:rsidRPr="00B42834" w:rsidRDefault="00AA5EB7" w:rsidP="000C23AF">
      <w:pPr>
        <w:spacing w:line="360" w:lineRule="auto"/>
        <w:jc w:val="center"/>
        <w:rPr>
          <w:rFonts w:ascii="Times New Roman" w:hAnsi="Times New Roman" w:cs="Times New Roman"/>
          <w:b/>
          <w:sz w:val="24"/>
          <w:szCs w:val="24"/>
          <w:u w:val="single"/>
        </w:rPr>
      </w:pPr>
      <w:r w:rsidRPr="00B42834">
        <w:rPr>
          <w:rFonts w:ascii="Times New Roman" w:hAnsi="Times New Roman" w:cs="Times New Roman"/>
          <w:b/>
          <w:sz w:val="24"/>
          <w:szCs w:val="24"/>
          <w:u w:val="single"/>
        </w:rPr>
        <w:t>Appendix B</w:t>
      </w:r>
    </w:p>
    <w:p w:rsidR="00AA5EB7"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4050" cy="738843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385164"/>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r>
        <w:rPr>
          <w:noProof/>
          <w:sz w:val="24"/>
          <w:szCs w:val="24"/>
          <w:u w:val="single"/>
          <w:lang w:eastAsia="en-GB"/>
        </w:rPr>
        <w:lastRenderedPageBreak/>
        <w:drawing>
          <wp:inline distT="0" distB="0" distL="0" distR="0">
            <wp:extent cx="5731510" cy="76422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4B0BA6" w:rsidRDefault="004B0BA6" w:rsidP="00D50CB9">
      <w:pPr>
        <w:spacing w:line="360" w:lineRule="auto"/>
        <w:rPr>
          <w:sz w:val="24"/>
          <w:szCs w:val="24"/>
          <w:u w:val="single"/>
        </w:rPr>
      </w:pPr>
    </w:p>
    <w:p w:rsidR="004B0BA6" w:rsidRDefault="004B0BA6" w:rsidP="00D50CB9">
      <w:pPr>
        <w:spacing w:line="360" w:lineRule="auto"/>
        <w:rPr>
          <w:sz w:val="24"/>
          <w:szCs w:val="24"/>
          <w:u w:val="single"/>
        </w:rPr>
      </w:pPr>
    </w:p>
    <w:p w:rsidR="004B0BA6" w:rsidRPr="000C23AF" w:rsidRDefault="004B0BA6" w:rsidP="004B0BA6">
      <w:pPr>
        <w:jc w:val="center"/>
        <w:rPr>
          <w:rFonts w:ascii="Times New Roman" w:hAnsi="Times New Roman" w:cs="Times New Roman"/>
          <w:b/>
          <w:sz w:val="24"/>
          <w:szCs w:val="24"/>
        </w:rPr>
      </w:pPr>
      <w:r w:rsidRPr="000C23AF">
        <w:rPr>
          <w:rFonts w:ascii="Times New Roman" w:hAnsi="Times New Roman" w:cs="Times New Roman"/>
          <w:b/>
          <w:sz w:val="24"/>
          <w:szCs w:val="24"/>
          <w:u w:val="single"/>
        </w:rPr>
        <w:lastRenderedPageBreak/>
        <w:t>Appendix C</w:t>
      </w:r>
      <w:r w:rsidRPr="000C23AF">
        <w:rPr>
          <w:rFonts w:ascii="Times New Roman" w:hAnsi="Times New Roman" w:cs="Times New Roman"/>
          <w:sz w:val="24"/>
          <w:szCs w:val="24"/>
          <w:u w:val="single"/>
        </w:rPr>
        <w:br/>
      </w:r>
      <w:r w:rsidRPr="000C23AF">
        <w:rPr>
          <w:rFonts w:ascii="Times New Roman" w:hAnsi="Times New Roman" w:cs="Times New Roman"/>
          <w:b/>
          <w:sz w:val="24"/>
          <w:szCs w:val="24"/>
        </w:rPr>
        <w:t>Research Methods Data Collection Study</w:t>
      </w:r>
    </w:p>
    <w:p w:rsidR="004B0BA6" w:rsidRPr="000C23AF" w:rsidRDefault="004B0BA6" w:rsidP="004B0BA6">
      <w:pPr>
        <w:jc w:val="center"/>
        <w:rPr>
          <w:rFonts w:ascii="Times New Roman" w:hAnsi="Times New Roman" w:cs="Times New Roman"/>
          <w:b/>
          <w:sz w:val="24"/>
          <w:szCs w:val="24"/>
        </w:rPr>
      </w:pPr>
    </w:p>
    <w:p w:rsidR="004B0BA6" w:rsidRPr="000C23AF" w:rsidRDefault="004B0BA6" w:rsidP="004B0BA6">
      <w:pPr>
        <w:rPr>
          <w:rFonts w:ascii="Times New Roman" w:hAnsi="Times New Roman" w:cs="Times New Roman"/>
          <w:sz w:val="24"/>
          <w:szCs w:val="24"/>
        </w:rPr>
      </w:pPr>
      <w:r w:rsidRPr="000C23AF">
        <w:rPr>
          <w:rFonts w:ascii="Times New Roman" w:hAnsi="Times New Roman" w:cs="Times New Roman"/>
          <w:sz w:val="24"/>
          <w:szCs w:val="24"/>
        </w:rPr>
        <w:t>Please specify your gender:</w:t>
      </w:r>
    </w:p>
    <w:p w:rsidR="004B0BA6" w:rsidRPr="000C23AF" w:rsidRDefault="004B0BA6" w:rsidP="004B0BA6">
      <w:pPr>
        <w:pStyle w:val="ListParagraph"/>
        <w:numPr>
          <w:ilvl w:val="0"/>
          <w:numId w:val="1"/>
        </w:numPr>
        <w:rPr>
          <w:rFonts w:ascii="Times New Roman" w:hAnsi="Times New Roman" w:cs="Times New Roman"/>
          <w:sz w:val="24"/>
          <w:szCs w:val="24"/>
        </w:rPr>
      </w:pPr>
      <w:r w:rsidRPr="000C23AF">
        <w:rPr>
          <w:rFonts w:ascii="Times New Roman" w:hAnsi="Times New Roman" w:cs="Times New Roman"/>
          <w:sz w:val="24"/>
          <w:szCs w:val="24"/>
        </w:rPr>
        <w:t>Male</w:t>
      </w:r>
    </w:p>
    <w:p w:rsidR="004B0BA6" w:rsidRPr="000C23AF" w:rsidRDefault="004B0BA6" w:rsidP="004B0BA6">
      <w:pPr>
        <w:pStyle w:val="ListParagraph"/>
        <w:numPr>
          <w:ilvl w:val="0"/>
          <w:numId w:val="1"/>
        </w:numPr>
        <w:rPr>
          <w:rFonts w:ascii="Times New Roman" w:hAnsi="Times New Roman" w:cs="Times New Roman"/>
          <w:sz w:val="24"/>
          <w:szCs w:val="24"/>
        </w:rPr>
      </w:pPr>
      <w:r w:rsidRPr="000C23AF">
        <w:rPr>
          <w:rFonts w:ascii="Times New Roman" w:hAnsi="Times New Roman" w:cs="Times New Roman"/>
          <w:sz w:val="24"/>
          <w:szCs w:val="24"/>
        </w:rPr>
        <w:t>Female</w:t>
      </w:r>
    </w:p>
    <w:p w:rsidR="004B0BA6" w:rsidRPr="000C23AF" w:rsidRDefault="004B0BA6" w:rsidP="004B0BA6">
      <w:pPr>
        <w:pStyle w:val="ListParagraph"/>
        <w:numPr>
          <w:ilvl w:val="0"/>
          <w:numId w:val="1"/>
        </w:numPr>
        <w:rPr>
          <w:rFonts w:ascii="Times New Roman" w:hAnsi="Times New Roman" w:cs="Times New Roman"/>
          <w:sz w:val="24"/>
          <w:szCs w:val="24"/>
        </w:rPr>
      </w:pPr>
      <w:r w:rsidRPr="000C23AF">
        <w:rPr>
          <w:rFonts w:ascii="Times New Roman" w:hAnsi="Times New Roman" w:cs="Times New Roman"/>
          <w:sz w:val="24"/>
          <w:szCs w:val="24"/>
        </w:rPr>
        <w:t>Other</w:t>
      </w:r>
    </w:p>
    <w:p w:rsidR="004B0BA6" w:rsidRPr="000C23AF" w:rsidRDefault="004B0BA6" w:rsidP="004B0BA6">
      <w:pPr>
        <w:pStyle w:val="ListParagraph"/>
        <w:numPr>
          <w:ilvl w:val="0"/>
          <w:numId w:val="1"/>
        </w:numPr>
        <w:rPr>
          <w:rFonts w:ascii="Times New Roman" w:hAnsi="Times New Roman" w:cs="Times New Roman"/>
          <w:sz w:val="24"/>
          <w:szCs w:val="24"/>
        </w:rPr>
      </w:pPr>
      <w:r w:rsidRPr="000C23AF">
        <w:rPr>
          <w:rFonts w:ascii="Times New Roman" w:hAnsi="Times New Roman" w:cs="Times New Roman"/>
          <w:sz w:val="24"/>
          <w:szCs w:val="24"/>
        </w:rPr>
        <w:t>Prefer not to say</w:t>
      </w:r>
    </w:p>
    <w:p w:rsidR="004B0BA6" w:rsidRPr="000C23AF" w:rsidRDefault="004B0BA6" w:rsidP="004B0BA6">
      <w:pPr>
        <w:rPr>
          <w:rFonts w:ascii="Times New Roman" w:hAnsi="Times New Roman" w:cs="Times New Roman"/>
          <w:sz w:val="24"/>
          <w:szCs w:val="24"/>
        </w:rPr>
      </w:pPr>
    </w:p>
    <w:p w:rsidR="004B0BA6" w:rsidRPr="000C23AF" w:rsidRDefault="004B0BA6" w:rsidP="004B0BA6">
      <w:pPr>
        <w:rPr>
          <w:rFonts w:ascii="Times New Roman" w:hAnsi="Times New Roman" w:cs="Times New Roman"/>
          <w:sz w:val="24"/>
          <w:szCs w:val="24"/>
        </w:rPr>
      </w:pPr>
      <w:r w:rsidRPr="000C23AF">
        <w:rPr>
          <w:rFonts w:ascii="Times New Roman" w:hAnsi="Times New Roman" w:cs="Times New Roman"/>
          <w:sz w:val="24"/>
          <w:szCs w:val="24"/>
        </w:rPr>
        <w:t>Please state your age: _______________________________</w:t>
      </w:r>
    </w:p>
    <w:p w:rsidR="004B0BA6" w:rsidRPr="000C23AF" w:rsidRDefault="004B0BA6" w:rsidP="004B0BA6">
      <w:pPr>
        <w:rPr>
          <w:rFonts w:ascii="Times New Roman" w:hAnsi="Times New Roman" w:cs="Times New Roman"/>
          <w:sz w:val="24"/>
          <w:szCs w:val="24"/>
        </w:rPr>
      </w:pPr>
    </w:p>
    <w:p w:rsidR="004B0BA6" w:rsidRPr="000C23AF" w:rsidRDefault="004B0BA6" w:rsidP="004B0BA6">
      <w:pPr>
        <w:rPr>
          <w:rFonts w:ascii="Times New Roman" w:hAnsi="Times New Roman" w:cs="Times New Roman"/>
          <w:sz w:val="24"/>
          <w:szCs w:val="24"/>
        </w:rPr>
      </w:pPr>
      <w:r w:rsidRPr="000C23AF">
        <w:rPr>
          <w:rFonts w:ascii="Times New Roman" w:hAnsi="Times New Roman" w:cs="Times New Roman"/>
          <w:sz w:val="24"/>
          <w:szCs w:val="24"/>
        </w:rPr>
        <w:t>Please state your ethnicity: ___________________________</w:t>
      </w:r>
    </w:p>
    <w:p w:rsidR="004B0BA6" w:rsidRPr="000C23AF" w:rsidRDefault="004B0BA6" w:rsidP="004B0BA6">
      <w:pPr>
        <w:rPr>
          <w:rFonts w:ascii="Times New Roman" w:hAnsi="Times New Roman" w:cs="Times New Roman"/>
          <w:sz w:val="24"/>
          <w:szCs w:val="24"/>
        </w:rPr>
      </w:pPr>
    </w:p>
    <w:p w:rsidR="004B0BA6" w:rsidRPr="000C23AF" w:rsidRDefault="004B0BA6" w:rsidP="004B0BA6">
      <w:pPr>
        <w:rPr>
          <w:rFonts w:ascii="Times New Roman" w:hAnsi="Times New Roman" w:cs="Times New Roman"/>
          <w:sz w:val="24"/>
          <w:szCs w:val="24"/>
        </w:rPr>
      </w:pPr>
    </w:p>
    <w:p w:rsidR="004B0BA6" w:rsidRPr="000C23AF" w:rsidRDefault="004B0BA6" w:rsidP="004B0BA6">
      <w:pPr>
        <w:jc w:val="center"/>
        <w:rPr>
          <w:rFonts w:ascii="Times New Roman" w:hAnsi="Times New Roman" w:cs="Times New Roman"/>
          <w:sz w:val="24"/>
          <w:szCs w:val="24"/>
        </w:rPr>
      </w:pPr>
      <w:r w:rsidRPr="000C23AF">
        <w:rPr>
          <w:rFonts w:ascii="Times New Roman" w:hAnsi="Times New Roman" w:cs="Times New Roman"/>
          <w:sz w:val="24"/>
          <w:szCs w:val="24"/>
        </w:rPr>
        <w:t>Please use the space below to record your responses to Part Two of this study.</w:t>
      </w:r>
    </w:p>
    <w:tbl>
      <w:tblPr>
        <w:tblStyle w:val="TableGrid"/>
        <w:tblW w:w="0" w:type="auto"/>
        <w:tblLook w:val="04A0" w:firstRow="1" w:lastRow="0" w:firstColumn="1" w:lastColumn="0" w:noHBand="0" w:noVBand="1"/>
      </w:tblPr>
      <w:tblGrid>
        <w:gridCol w:w="9016"/>
      </w:tblGrid>
      <w:tr w:rsidR="000C23AF" w:rsidTr="000C23AF">
        <w:trPr>
          <w:trHeight w:val="5944"/>
        </w:trPr>
        <w:tc>
          <w:tcPr>
            <w:tcW w:w="9016" w:type="dxa"/>
          </w:tcPr>
          <w:p w:rsidR="000C23AF" w:rsidRDefault="000C23AF" w:rsidP="00942A89">
            <w:pPr>
              <w:rPr>
                <w:rFonts w:ascii="Arial" w:hAnsi="Arial" w:cs="Arial"/>
                <w:sz w:val="24"/>
              </w:rPr>
            </w:pPr>
          </w:p>
        </w:tc>
      </w:tr>
    </w:tbl>
    <w:p w:rsidR="004B0BA6" w:rsidRDefault="004B0BA6" w:rsidP="00D50CB9">
      <w:pPr>
        <w:spacing w:line="360" w:lineRule="auto"/>
        <w:rPr>
          <w:sz w:val="24"/>
          <w:szCs w:val="24"/>
          <w:u w:val="single"/>
        </w:rPr>
      </w:pPr>
    </w:p>
    <w:p w:rsidR="000C23AF" w:rsidRDefault="000C23AF" w:rsidP="00D50CB9">
      <w:pPr>
        <w:spacing w:line="360" w:lineRule="auto"/>
        <w:rPr>
          <w:sz w:val="24"/>
          <w:szCs w:val="24"/>
          <w:u w:val="single"/>
        </w:rPr>
      </w:pPr>
    </w:p>
    <w:p w:rsidR="000C23AF" w:rsidRPr="000C23AF" w:rsidRDefault="000C23AF" w:rsidP="000C23AF">
      <w:pPr>
        <w:spacing w:line="360" w:lineRule="auto"/>
        <w:jc w:val="center"/>
        <w:rPr>
          <w:rFonts w:ascii="Times New Roman" w:hAnsi="Times New Roman" w:cs="Times New Roman"/>
          <w:sz w:val="24"/>
          <w:szCs w:val="24"/>
          <w:u w:val="single"/>
        </w:rPr>
      </w:pPr>
      <w:r w:rsidRPr="000C23AF">
        <w:rPr>
          <w:rFonts w:ascii="Times New Roman" w:eastAsia="Calibri" w:hAnsi="Times New Roman" w:cs="Times New Roman"/>
          <w:b/>
          <w:noProof/>
          <w:sz w:val="24"/>
          <w:szCs w:val="24"/>
          <w:lang w:eastAsia="en-GB"/>
        </w:rPr>
        <w:lastRenderedPageBreak/>
        <mc:AlternateContent>
          <mc:Choice Requires="wps">
            <w:drawing>
              <wp:anchor distT="45720" distB="45720" distL="114300" distR="114300" simplePos="0" relativeHeight="251659264" behindDoc="0" locked="0" layoutInCell="1" allowOverlap="1" wp14:anchorId="0A2D707D" wp14:editId="0C4128EE">
                <wp:simplePos x="0" y="0"/>
                <wp:positionH relativeFrom="column">
                  <wp:posOffset>4015105</wp:posOffset>
                </wp:positionH>
                <wp:positionV relativeFrom="paragraph">
                  <wp:posOffset>290195</wp:posOffset>
                </wp:positionV>
                <wp:extent cx="2360930" cy="1404620"/>
                <wp:effectExtent l="0" t="0" r="1270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A89" w:rsidRPr="00A66A2A" w:rsidRDefault="00942A89" w:rsidP="000C23AF">
                            <w:pPr>
                              <w:rPr>
                                <w:rFonts w:ascii="Arial" w:hAnsi="Arial" w:cs="Arial"/>
                                <w:b/>
                              </w:rPr>
                            </w:pPr>
                            <w:r w:rsidRPr="00A66A2A">
                              <w:rPr>
                                <w:rFonts w:ascii="Arial" w:hAnsi="Arial" w:cs="Arial"/>
                                <w:b/>
                              </w:rPr>
                              <w:t>School of Psychology</w:t>
                            </w:r>
                          </w:p>
                          <w:p w:rsidR="00942A89" w:rsidRPr="00A66A2A" w:rsidRDefault="00942A89" w:rsidP="000C23AF">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rsidR="00942A89" w:rsidRPr="00A66A2A" w:rsidRDefault="00942A89" w:rsidP="000C23AF">
                            <w:pPr>
                              <w:rPr>
                                <w:rFonts w:ascii="Arial" w:hAnsi="Arial" w:cs="Arial"/>
                                <w:b/>
                              </w:rPr>
                            </w:pPr>
                            <w:r w:rsidRPr="00A66A2A">
                              <w:rPr>
                                <w:rFonts w:ascii="Arial" w:hAnsi="Arial" w:cs="Arial"/>
                                <w:b/>
                              </w:rPr>
                              <w:t>Swansea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6.15pt;margin-top:22.8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">
                <v:textbox style="mso-fit-shape-to-text:t">
                  <w:txbxContent>
                    <w:p w:rsidR="00942A89" w:rsidRPr="00A66A2A" w:rsidRDefault="00942A89" w:rsidP="000C23AF">
                      <w:pPr>
                        <w:rPr>
                          <w:rFonts w:ascii="Arial" w:hAnsi="Arial" w:cs="Arial"/>
                          <w:b/>
                        </w:rPr>
                      </w:pPr>
                      <w:r w:rsidRPr="00A66A2A">
                        <w:rPr>
                          <w:rFonts w:ascii="Arial" w:hAnsi="Arial" w:cs="Arial"/>
                          <w:b/>
                        </w:rPr>
                        <w:t>School of Psychology</w:t>
                      </w:r>
                    </w:p>
                    <w:p w:rsidR="00942A89" w:rsidRPr="00A66A2A" w:rsidRDefault="00942A89" w:rsidP="000C23AF">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rsidR="00942A89" w:rsidRPr="00A66A2A" w:rsidRDefault="00942A89" w:rsidP="000C23AF">
                      <w:pPr>
                        <w:rPr>
                          <w:rFonts w:ascii="Arial" w:hAnsi="Arial" w:cs="Arial"/>
                          <w:b/>
                        </w:rPr>
                      </w:pPr>
                      <w:r w:rsidRPr="00A66A2A">
                        <w:rPr>
                          <w:rFonts w:ascii="Arial" w:hAnsi="Arial" w:cs="Arial"/>
                          <w:b/>
                        </w:rPr>
                        <w:t>Swansea</w:t>
                      </w:r>
                    </w:p>
                  </w:txbxContent>
                </v:textbox>
                <w10:wrap type="square"/>
              </v:shape>
            </w:pict>
          </mc:Fallback>
        </mc:AlternateContent>
      </w:r>
      <w:r>
        <w:rPr>
          <w:rFonts w:ascii="Times New Roman" w:hAnsi="Times New Roman" w:cs="Times New Roman"/>
          <w:b/>
          <w:sz w:val="24"/>
          <w:szCs w:val="24"/>
        </w:rPr>
        <w:t xml:space="preserve">                                    </w:t>
      </w:r>
      <w:r w:rsidRPr="000C23AF">
        <w:rPr>
          <w:rFonts w:ascii="Times New Roman" w:hAnsi="Times New Roman" w:cs="Times New Roman"/>
          <w:b/>
          <w:sz w:val="24"/>
          <w:szCs w:val="24"/>
          <w:u w:val="single"/>
        </w:rPr>
        <w:t>Appendix D</w:t>
      </w:r>
      <w:r w:rsidRPr="000C23AF">
        <w:rPr>
          <w:rFonts w:ascii="Times New Roman" w:hAnsi="Times New Roman" w:cs="Times New Roman"/>
          <w:sz w:val="24"/>
          <w:szCs w:val="24"/>
          <w:u w:val="single"/>
        </w:rPr>
        <w:br/>
      </w:r>
    </w:p>
    <w:p w:rsidR="000C23AF" w:rsidRPr="000C23AF" w:rsidRDefault="000C23AF" w:rsidP="00D50CB9">
      <w:pPr>
        <w:spacing w:line="360" w:lineRule="auto"/>
        <w:rPr>
          <w:rFonts w:ascii="Times New Roman" w:hAnsi="Times New Roman" w:cs="Times New Roman"/>
          <w:sz w:val="24"/>
          <w:szCs w:val="24"/>
          <w:u w:val="single"/>
        </w:rPr>
      </w:pPr>
      <w:r w:rsidRPr="000C23AF">
        <w:rPr>
          <w:rFonts w:ascii="Times New Roman" w:hAnsi="Times New Roman" w:cs="Times New Roman"/>
          <w:noProof/>
          <w:sz w:val="24"/>
          <w:szCs w:val="24"/>
          <w:lang w:eastAsia="en-GB"/>
        </w:rPr>
        <w:drawing>
          <wp:inline distT="0" distB="0" distL="0" distR="0" wp14:anchorId="10693CCB" wp14:editId="304DFD22">
            <wp:extent cx="1933575" cy="762907"/>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9636" cy="773190"/>
                    </a:xfrm>
                    <a:prstGeom prst="rect">
                      <a:avLst/>
                    </a:prstGeom>
                    <a:noFill/>
                    <a:ln>
                      <a:noFill/>
                    </a:ln>
                  </pic:spPr>
                </pic:pic>
              </a:graphicData>
            </a:graphic>
          </wp:inline>
        </w:drawing>
      </w:r>
    </w:p>
    <w:p w:rsidR="000C23AF" w:rsidRPr="000C23AF" w:rsidRDefault="000C23AF" w:rsidP="00D50CB9">
      <w:pPr>
        <w:spacing w:line="360" w:lineRule="auto"/>
        <w:rPr>
          <w:rFonts w:ascii="Times New Roman" w:hAnsi="Times New Roman" w:cs="Times New Roman"/>
          <w:sz w:val="24"/>
          <w:szCs w:val="24"/>
          <w:u w:val="single"/>
        </w:rPr>
      </w:pPr>
    </w:p>
    <w:p w:rsidR="000C23AF" w:rsidRPr="000C23AF" w:rsidRDefault="000C23AF" w:rsidP="000C23AF">
      <w:pPr>
        <w:spacing w:after="160" w:line="259" w:lineRule="auto"/>
        <w:rPr>
          <w:rFonts w:ascii="Times New Roman" w:eastAsia="Calibri" w:hAnsi="Times New Roman" w:cs="Times New Roman"/>
          <w:b/>
          <w:sz w:val="24"/>
          <w:szCs w:val="24"/>
          <w:u w:val="single"/>
        </w:rPr>
      </w:pPr>
      <w:r w:rsidRPr="000C23AF">
        <w:rPr>
          <w:rFonts w:ascii="Times New Roman" w:hAnsi="Times New Roman" w:cs="Times New Roman"/>
          <w:sz w:val="24"/>
          <w:szCs w:val="24"/>
        </w:rPr>
        <w:t xml:space="preserve">                                                       </w:t>
      </w:r>
      <w:r w:rsidRPr="000C23AF">
        <w:rPr>
          <w:rFonts w:ascii="Times New Roman" w:eastAsia="Calibri" w:hAnsi="Times New Roman" w:cs="Times New Roman"/>
          <w:b/>
          <w:sz w:val="24"/>
          <w:szCs w:val="24"/>
          <w:u w:val="single"/>
        </w:rPr>
        <w:t>Study Consent Form</w:t>
      </w:r>
    </w:p>
    <w:p w:rsidR="000C23AF" w:rsidRPr="000C23AF" w:rsidRDefault="000C23AF" w:rsidP="000C23AF">
      <w:pPr>
        <w:spacing w:after="160" w:line="259" w:lineRule="auto"/>
        <w:jc w:val="center"/>
        <w:rPr>
          <w:rFonts w:ascii="Times New Roman" w:eastAsia="Calibri" w:hAnsi="Times New Roman" w:cs="Times New Roman"/>
          <w:b/>
          <w:sz w:val="24"/>
          <w:szCs w:val="24"/>
          <w:u w:val="single"/>
        </w:rPr>
      </w:pPr>
    </w:p>
    <w:p w:rsidR="000C23AF" w:rsidRPr="000C23AF" w:rsidRDefault="000C23AF" w:rsidP="000C23AF">
      <w:pPr>
        <w:spacing w:after="160" w:line="259" w:lineRule="auto"/>
        <w:rPr>
          <w:rFonts w:ascii="Times New Roman" w:eastAsia="Calibri" w:hAnsi="Times New Roman" w:cs="Times New Roman"/>
          <w:sz w:val="24"/>
          <w:szCs w:val="24"/>
        </w:rPr>
      </w:pPr>
      <w:r w:rsidRPr="000C23AF">
        <w:rPr>
          <w:rFonts w:ascii="Times New Roman" w:eastAsia="Calibri" w:hAnsi="Times New Roman" w:cs="Times New Roman"/>
          <w:sz w:val="24"/>
          <w:szCs w:val="24"/>
        </w:rPr>
        <w:t>I understand that taking part in this research study will involve me viewing a number of faces and attempting to recall the faces I have already seen.</w:t>
      </w:r>
    </w:p>
    <w:p w:rsidR="000C23AF" w:rsidRPr="000C23AF" w:rsidRDefault="000C23AF" w:rsidP="000C23AF">
      <w:pPr>
        <w:spacing w:after="160" w:line="259" w:lineRule="auto"/>
        <w:rPr>
          <w:rFonts w:ascii="Times New Roman" w:eastAsia="Calibri" w:hAnsi="Times New Roman" w:cs="Times New Roman"/>
          <w:sz w:val="24"/>
          <w:szCs w:val="24"/>
        </w:rPr>
      </w:pPr>
      <w:r w:rsidRPr="000C23AF">
        <w:rPr>
          <w:rFonts w:ascii="Times New Roman" w:eastAsia="Calibri" w:hAnsi="Times New Roman" w:cs="Times New Roman"/>
          <w:sz w:val="24"/>
          <w:szCs w:val="24"/>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rsidR="000C23AF" w:rsidRPr="000C23AF" w:rsidRDefault="000C23AF" w:rsidP="000C23AF">
      <w:pPr>
        <w:spacing w:after="160" w:line="259" w:lineRule="auto"/>
        <w:rPr>
          <w:rFonts w:ascii="Times New Roman" w:eastAsia="Calibri" w:hAnsi="Times New Roman" w:cs="Times New Roman"/>
          <w:sz w:val="24"/>
          <w:szCs w:val="24"/>
        </w:rPr>
      </w:pPr>
      <w:r w:rsidRPr="000C23AF">
        <w:rPr>
          <w:rFonts w:ascii="Times New Roman" w:eastAsia="Calibri" w:hAnsi="Times New Roman" w:cs="Times New Roman"/>
          <w:sz w:val="24"/>
          <w:szCs w:val="24"/>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r w:rsidRPr="000C23AF">
        <w:rPr>
          <w:rFonts w:ascii="Times New Roman" w:eastAsia="Calibri" w:hAnsi="Times New Roman" w:cs="Times New Roman"/>
          <w:sz w:val="24"/>
          <w:szCs w:val="24"/>
          <w:lang w:val="en-US"/>
        </w:rPr>
        <w:t>I understand that the information provided by me will be used for the purpose of providing data for analysis, but that this data will be held confidentially and anonymously, with a code assigned in place of my name. These data will be stored in accordance with the Data Protection Act.</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r w:rsidRPr="000C23AF">
        <w:rPr>
          <w:rFonts w:ascii="Times New Roman" w:eastAsia="Calibri" w:hAnsi="Times New Roman" w:cs="Times New Roman"/>
          <w:sz w:val="24"/>
          <w:szCs w:val="24"/>
          <w:lang w:val="en-US"/>
        </w:rPr>
        <w:t>I also understand that at the end of the study I will be provided with a debrief form and the opportunity to discuss any issues with the researcher.</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b/>
          <w:sz w:val="24"/>
          <w:szCs w:val="24"/>
          <w:lang w:val="en-US"/>
        </w:rPr>
      </w:pPr>
      <w:r w:rsidRPr="000C23AF">
        <w:rPr>
          <w:rFonts w:ascii="Times New Roman" w:eastAsia="Calibri" w:hAnsi="Times New Roman" w:cs="Times New Roman"/>
          <w:b/>
          <w:sz w:val="24"/>
          <w:szCs w:val="24"/>
          <w:lang w:val="en-US"/>
        </w:rPr>
        <w:t>I, __________________________________</w:t>
      </w:r>
      <w:proofErr w:type="gramStart"/>
      <w:r w:rsidRPr="000C23AF">
        <w:rPr>
          <w:rFonts w:ascii="Times New Roman" w:eastAsia="Calibri" w:hAnsi="Times New Roman" w:cs="Times New Roman"/>
          <w:b/>
          <w:sz w:val="24"/>
          <w:szCs w:val="24"/>
          <w:lang w:val="en-US"/>
        </w:rPr>
        <w:t>_(</w:t>
      </w:r>
      <w:proofErr w:type="gramEnd"/>
      <w:r w:rsidRPr="000C23AF">
        <w:rPr>
          <w:rFonts w:ascii="Times New Roman" w:eastAsia="Calibri" w:hAnsi="Times New Roman" w:cs="Times New Roman"/>
          <w:b/>
          <w:sz w:val="24"/>
          <w:szCs w:val="24"/>
          <w:lang w:val="en-US"/>
        </w:rPr>
        <w:t xml:space="preserve"> NAME) consent to participate in the study conducted by Stacey Coleman</w:t>
      </w:r>
      <w:r w:rsidRPr="000C23AF">
        <w:rPr>
          <w:rFonts w:ascii="Times New Roman" w:eastAsia="Calibri" w:hAnsi="Times New Roman" w:cs="Times New Roman"/>
          <w:b/>
          <w:i/>
          <w:sz w:val="24"/>
          <w:szCs w:val="24"/>
          <w:u w:val="single"/>
          <w:lang w:val="en-US"/>
        </w:rPr>
        <w:t>,</w:t>
      </w:r>
      <w:r w:rsidRPr="000C23AF">
        <w:rPr>
          <w:rFonts w:ascii="Times New Roman" w:eastAsia="Calibri" w:hAnsi="Times New Roman" w:cs="Times New Roman"/>
          <w:b/>
          <w:sz w:val="24"/>
          <w:szCs w:val="24"/>
          <w:lang w:val="en-US"/>
        </w:rPr>
        <w:t xml:space="preserve"> School of Psychology, University of Wales Trinity Saint David,  Swansea.</w:t>
      </w:r>
    </w:p>
    <w:p w:rsidR="000C23AF" w:rsidRPr="000C23AF" w:rsidRDefault="000C23AF" w:rsidP="000C23AF">
      <w:pPr>
        <w:spacing w:after="160" w:line="259" w:lineRule="auto"/>
        <w:rPr>
          <w:rFonts w:ascii="Times New Roman" w:eastAsia="Calibri" w:hAnsi="Times New Roman" w:cs="Times New Roman"/>
          <w:sz w:val="24"/>
          <w:szCs w:val="24"/>
        </w:rPr>
      </w:pP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b/>
          <w:sz w:val="24"/>
          <w:szCs w:val="24"/>
          <w:lang w:val="en-US"/>
        </w:rPr>
      </w:pPr>
      <w:r w:rsidRPr="000C23AF">
        <w:rPr>
          <w:rFonts w:ascii="Times New Roman" w:eastAsia="Calibri" w:hAnsi="Times New Roman" w:cs="Times New Roman"/>
          <w:b/>
          <w:sz w:val="24"/>
          <w:szCs w:val="24"/>
          <w:lang w:val="en-US"/>
        </w:rPr>
        <w:t>Participant Signature</w:t>
      </w:r>
      <w:proofErr w:type="gramStart"/>
      <w:r w:rsidRPr="000C23AF">
        <w:rPr>
          <w:rFonts w:ascii="Times New Roman" w:eastAsia="Calibri" w:hAnsi="Times New Roman" w:cs="Times New Roman"/>
          <w:b/>
          <w:sz w:val="24"/>
          <w:szCs w:val="24"/>
          <w:lang w:val="en-US"/>
        </w:rPr>
        <w:t>:_</w:t>
      </w:r>
      <w:proofErr w:type="gramEnd"/>
      <w:r w:rsidRPr="000C23AF">
        <w:rPr>
          <w:rFonts w:ascii="Times New Roman" w:eastAsia="Calibri" w:hAnsi="Times New Roman" w:cs="Times New Roman"/>
          <w:b/>
          <w:sz w:val="24"/>
          <w:szCs w:val="24"/>
          <w:lang w:val="en-US"/>
        </w:rPr>
        <w:t>_______________________________________________</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b/>
          <w:sz w:val="24"/>
          <w:szCs w:val="24"/>
          <w:lang w:val="en-US"/>
        </w:rPr>
      </w:pP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b/>
          <w:sz w:val="24"/>
          <w:szCs w:val="24"/>
          <w:lang w:val="en-US"/>
        </w:rPr>
      </w:pPr>
      <w:r w:rsidRPr="000C23AF">
        <w:rPr>
          <w:rFonts w:ascii="Times New Roman" w:eastAsia="Calibri" w:hAnsi="Times New Roman" w:cs="Times New Roman"/>
          <w:b/>
          <w:sz w:val="24"/>
          <w:szCs w:val="24"/>
          <w:lang w:val="en-US"/>
        </w:rPr>
        <w:t>Date</w:t>
      </w:r>
      <w:proofErr w:type="gramStart"/>
      <w:r w:rsidRPr="000C23AF">
        <w:rPr>
          <w:rFonts w:ascii="Times New Roman" w:eastAsia="Calibri" w:hAnsi="Times New Roman" w:cs="Times New Roman"/>
          <w:b/>
          <w:sz w:val="24"/>
          <w:szCs w:val="24"/>
          <w:lang w:val="en-US"/>
        </w:rPr>
        <w:t>:_</w:t>
      </w:r>
      <w:proofErr w:type="gramEnd"/>
      <w:r w:rsidRPr="000C23AF">
        <w:rPr>
          <w:rFonts w:ascii="Times New Roman" w:eastAsia="Calibri" w:hAnsi="Times New Roman" w:cs="Times New Roman"/>
          <w:b/>
          <w:sz w:val="24"/>
          <w:szCs w:val="24"/>
          <w:lang w:val="en-US"/>
        </w:rPr>
        <w:t>__________________</w:t>
      </w: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p>
    <w:p w:rsidR="000C23AF" w:rsidRPr="000C23AF" w:rsidRDefault="000C23AF" w:rsidP="000C23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rPr>
          <w:rFonts w:ascii="Times New Roman" w:eastAsia="Calibri" w:hAnsi="Times New Roman" w:cs="Times New Roman"/>
          <w:sz w:val="24"/>
          <w:szCs w:val="24"/>
          <w:lang w:val="en-US"/>
        </w:rPr>
      </w:pPr>
      <w:r w:rsidRPr="000C23AF">
        <w:rPr>
          <w:rFonts w:ascii="Times New Roman" w:eastAsia="Calibri" w:hAnsi="Times New Roman" w:cs="Times New Roman"/>
          <w:sz w:val="24"/>
          <w:szCs w:val="24"/>
          <w:lang w:val="en-US"/>
        </w:rPr>
        <w:t>Name and signature of researcher taking consent:</w:t>
      </w:r>
    </w:p>
    <w:p w:rsidR="000C23AF" w:rsidRPr="000C23AF" w:rsidRDefault="000C23AF" w:rsidP="000C23AF">
      <w:pPr>
        <w:spacing w:line="360" w:lineRule="auto"/>
        <w:rPr>
          <w:rFonts w:ascii="Times New Roman" w:eastAsia="Calibri" w:hAnsi="Times New Roman" w:cs="Times New Roman"/>
          <w:sz w:val="24"/>
          <w:szCs w:val="24"/>
          <w:lang w:val="en-US"/>
        </w:rPr>
      </w:pPr>
      <w:r w:rsidRPr="000C23AF">
        <w:rPr>
          <w:rFonts w:ascii="Times New Roman" w:eastAsia="Calibri" w:hAnsi="Times New Roman" w:cs="Times New Roman"/>
          <w:sz w:val="24"/>
          <w:szCs w:val="24"/>
          <w:lang w:val="en-US"/>
        </w:rPr>
        <w:t xml:space="preserve">Stacey Coleman       </w:t>
      </w:r>
    </w:p>
    <w:p w:rsidR="000C23AF" w:rsidRDefault="000C23AF" w:rsidP="000C23AF">
      <w:pPr>
        <w:spacing w:line="360" w:lineRule="auto"/>
        <w:rPr>
          <w:rFonts w:ascii="Arial" w:eastAsia="Calibri" w:hAnsi="Arial" w:cs="Arial"/>
          <w:lang w:val="en-US"/>
        </w:rPr>
      </w:pPr>
    </w:p>
    <w:p w:rsidR="000C23AF" w:rsidRPr="000C23AF" w:rsidRDefault="000C23AF" w:rsidP="000C23AF">
      <w:pPr>
        <w:jc w:val="center"/>
        <w:rPr>
          <w:rFonts w:ascii="Times New Roman" w:eastAsia="Calibri" w:hAnsi="Times New Roman" w:cs="Times New Roman"/>
          <w:b/>
        </w:rPr>
      </w:pPr>
      <w:r w:rsidRPr="000C23AF">
        <w:rPr>
          <w:rFonts w:ascii="Times New Roman" w:eastAsia="Calibri" w:hAnsi="Times New Roman" w:cs="Times New Roman"/>
          <w:b/>
          <w:sz w:val="24"/>
          <w:szCs w:val="24"/>
          <w:u w:val="single"/>
          <w:lang w:val="en-US"/>
        </w:rPr>
        <w:t>Appendix E</w:t>
      </w:r>
      <w:r w:rsidRPr="000C23AF">
        <w:rPr>
          <w:rFonts w:ascii="Times New Roman" w:eastAsia="Calibri" w:hAnsi="Times New Roman" w:cs="Times New Roman"/>
          <w:u w:val="single"/>
          <w:lang w:val="en-US"/>
        </w:rPr>
        <w:br/>
      </w:r>
      <w:r w:rsidRPr="000C23AF">
        <w:rPr>
          <w:rFonts w:ascii="Times New Roman" w:eastAsia="Calibri" w:hAnsi="Times New Roman" w:cs="Times New Roman"/>
          <w:u w:val="single"/>
          <w:lang w:val="en-US"/>
        </w:rPr>
        <w:br/>
      </w:r>
      <w:r w:rsidRPr="000C23AF">
        <w:rPr>
          <w:rFonts w:ascii="Times New Roman" w:eastAsia="Calibri" w:hAnsi="Times New Roman" w:cs="Times New Roman"/>
          <w:b/>
        </w:rPr>
        <w:t>Debrief information</w:t>
      </w:r>
    </w:p>
    <w:p w:rsidR="000C23AF" w:rsidRPr="000C23AF" w:rsidRDefault="000C23AF" w:rsidP="000C23AF">
      <w:pPr>
        <w:spacing w:after="160" w:line="256" w:lineRule="auto"/>
        <w:jc w:val="center"/>
        <w:rPr>
          <w:rFonts w:ascii="Times New Roman" w:eastAsia="Calibri" w:hAnsi="Times New Roman" w:cs="Times New Roman"/>
          <w:b/>
        </w:rPr>
      </w:pPr>
    </w:p>
    <w:p w:rsidR="000C23AF" w:rsidRPr="000C23AF" w:rsidRDefault="000C23AF" w:rsidP="000C23AF">
      <w:pPr>
        <w:spacing w:after="160" w:line="256" w:lineRule="auto"/>
        <w:rPr>
          <w:rFonts w:ascii="Times New Roman" w:eastAsia="Calibri" w:hAnsi="Times New Roman" w:cs="Times New Roman"/>
        </w:rPr>
      </w:pPr>
      <w:r w:rsidRPr="000C23AF">
        <w:rPr>
          <w:rFonts w:ascii="Times New Roman" w:eastAsia="Calibri" w:hAnsi="Times New Roman" w:cs="Times New Roman"/>
        </w:rPr>
        <w:t>Thank you for taking part in this study.</w:t>
      </w:r>
    </w:p>
    <w:p w:rsidR="000C23AF" w:rsidRPr="000C23AF" w:rsidRDefault="000C23AF" w:rsidP="000C23AF">
      <w:pPr>
        <w:spacing w:after="160" w:line="256" w:lineRule="auto"/>
        <w:rPr>
          <w:rFonts w:ascii="Times New Roman" w:eastAsia="Calibri" w:hAnsi="Times New Roman" w:cs="Times New Roman"/>
        </w:rPr>
      </w:pPr>
      <w:r w:rsidRPr="000C23AF">
        <w:rPr>
          <w:rFonts w:ascii="Times New Roman" w:eastAsia="Calibri" w:hAnsi="Times New Roman" w:cs="Times New Roman"/>
        </w:rPr>
        <w:t>The main aim of this study was to explore whether people are better able to recall and identify faces that belong to the same ethnicity as them – their ‘in-group’. We specifically hypothesised that participants would be able to recall significantly more faces that belonged to their in-group than their out-group.</w:t>
      </w:r>
    </w:p>
    <w:p w:rsidR="000C23AF" w:rsidRPr="000C23AF" w:rsidRDefault="000C23AF" w:rsidP="000C23AF">
      <w:pPr>
        <w:spacing w:after="160" w:line="256" w:lineRule="auto"/>
        <w:rPr>
          <w:rFonts w:ascii="Times New Roman" w:eastAsia="Calibri" w:hAnsi="Times New Roman" w:cs="Times New Roman"/>
        </w:rPr>
      </w:pPr>
      <w:r w:rsidRPr="000C23AF">
        <w:rPr>
          <w:rFonts w:ascii="Times New Roman" w:eastAsia="Calibri" w:hAnsi="Times New Roman" w:cs="Times New Roman"/>
          <w:b/>
          <w:bCs/>
        </w:rPr>
        <w:t>If you wish to withdraw your data from the study you must tell the researcher now.</w:t>
      </w:r>
      <w:r w:rsidRPr="000C23AF">
        <w:rPr>
          <w:rFonts w:ascii="Times New Roman" w:eastAsia="Calibri" w:hAnsi="Times New Roman" w:cs="Times New Roman"/>
        </w:rPr>
        <w:t xml:space="preserve">  After this point, all of your data will remain confidential and we will not trace it back to you.</w:t>
      </w:r>
    </w:p>
    <w:p w:rsidR="000C23AF" w:rsidRDefault="000C23AF" w:rsidP="000C23AF">
      <w:pPr>
        <w:spacing w:line="360" w:lineRule="auto"/>
        <w:rPr>
          <w:u w:val="single"/>
        </w:rPr>
      </w:pPr>
      <w:r>
        <w:rPr>
          <w:u w:val="single"/>
        </w:rPr>
        <w:br/>
      </w: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Default="000C23AF" w:rsidP="000C23AF">
      <w:pPr>
        <w:spacing w:line="360" w:lineRule="auto"/>
        <w:rPr>
          <w:u w:val="single"/>
        </w:rPr>
      </w:pPr>
    </w:p>
    <w:p w:rsidR="000C23AF" w:rsidRPr="000C23AF" w:rsidRDefault="000C23AF" w:rsidP="000C23AF">
      <w:pPr>
        <w:rPr>
          <w:rFonts w:eastAsiaTheme="minorEastAsia"/>
          <w:i/>
          <w:sz w:val="24"/>
          <w:szCs w:val="24"/>
        </w:rPr>
      </w:pPr>
      <w:r w:rsidRPr="000C23AF">
        <w:rPr>
          <w:rFonts w:ascii="Times New Roman" w:hAnsi="Times New Roman" w:cs="Times New Roman"/>
          <w:b/>
          <w:sz w:val="24"/>
          <w:szCs w:val="24"/>
          <w:u w:val="single"/>
        </w:rPr>
        <w:lastRenderedPageBreak/>
        <w:t>Appendix F</w:t>
      </w:r>
      <w:r w:rsidRPr="000C23AF">
        <w:rPr>
          <w:rFonts w:ascii="Times New Roman" w:hAnsi="Times New Roman" w:cs="Times New Roman"/>
          <w:u w:val="single"/>
        </w:rPr>
        <w:t xml:space="preserve"> </w:t>
      </w:r>
      <w:r w:rsidRPr="000C23AF">
        <w:rPr>
          <w:u w:val="single"/>
        </w:rPr>
        <w:br/>
      </w:r>
      <w:r>
        <w:rPr>
          <w:u w:val="single"/>
        </w:rPr>
        <w:br/>
      </w:r>
      <w:r w:rsidRPr="000C23AF">
        <w:rPr>
          <w:rFonts w:ascii="Times New Roman" w:hAnsi="Times New Roman" w:cs="Times New Roman"/>
          <w:b/>
          <w:sz w:val="24"/>
          <w:szCs w:val="24"/>
          <w:u w:val="single"/>
        </w:rPr>
        <w:t>T test calculations</w:t>
      </w:r>
    </w:p>
    <w:p w:rsidR="000C23AF" w:rsidRPr="000C23AF" w:rsidRDefault="000C23AF" w:rsidP="000C23AF">
      <w:pPr>
        <w:spacing w:after="160" w:line="259" w:lineRule="auto"/>
        <w:rPr>
          <w:i/>
          <w:sz w:val="56"/>
        </w:rPr>
      </w:pPr>
      <w:r w:rsidRPr="000C23AF">
        <w:rPr>
          <w:rFonts w:eastAsiaTheme="minorEastAsia"/>
          <w:i/>
          <w:sz w:val="36"/>
        </w:rPr>
        <w:t xml:space="preserve"> </w:t>
      </w:r>
    </w:p>
    <w:p w:rsidR="000C23AF" w:rsidRPr="000C23AF" w:rsidRDefault="000C23AF" w:rsidP="000C23AF">
      <w:pPr>
        <w:spacing w:after="160" w:line="259" w:lineRule="auto"/>
        <w:rPr>
          <w:rFonts w:eastAsiaTheme="minorEastAsia"/>
          <w:i/>
          <w:noProof/>
          <w:sz w:val="36"/>
        </w:rPr>
      </w:pPr>
      <w:r w:rsidRPr="000C23AF">
        <w:rPr>
          <w:i/>
          <w:noProof/>
          <w:sz w:val="56"/>
          <w:lang w:eastAsia="en-GB"/>
        </w:rPr>
        <mc:AlternateContent>
          <mc:Choice Requires="wps">
            <w:drawing>
              <wp:anchor distT="0" distB="0" distL="114300" distR="114300" simplePos="0" relativeHeight="251663360" behindDoc="0" locked="0" layoutInCell="1" allowOverlap="1" wp14:anchorId="7AA874DA" wp14:editId="2B97B70C">
                <wp:simplePos x="0" y="0"/>
                <wp:positionH relativeFrom="column">
                  <wp:posOffset>2390775</wp:posOffset>
                </wp:positionH>
                <wp:positionV relativeFrom="paragraph">
                  <wp:posOffset>530225</wp:posOffset>
                </wp:positionV>
                <wp:extent cx="1066800" cy="952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1066800"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25pt,41.75pt" to="272.2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" strokecolor="windowText" strokeweight="1pt"/>
            </w:pict>
          </mc:Fallback>
        </mc:AlternateContent>
      </w:r>
      <w:r w:rsidRPr="000C23AF">
        <w:rPr>
          <w:i/>
          <w:noProof/>
          <w:sz w:val="56"/>
          <w:lang w:eastAsia="en-GB"/>
        </w:rPr>
        <mc:AlternateContent>
          <mc:Choice Requires="wps">
            <w:drawing>
              <wp:anchor distT="0" distB="0" distL="114300" distR="114300" simplePos="0" relativeHeight="251662336" behindDoc="0" locked="0" layoutInCell="1" allowOverlap="1" wp14:anchorId="765617E8" wp14:editId="5FE0033C">
                <wp:simplePos x="0" y="0"/>
                <wp:positionH relativeFrom="margin">
                  <wp:align>left</wp:align>
                </wp:positionH>
                <wp:positionV relativeFrom="paragraph">
                  <wp:posOffset>847725</wp:posOffset>
                </wp:positionV>
                <wp:extent cx="1323975" cy="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1323975"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6.75pt" to="104.25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" strokecolor="windowText" strokeweight="1pt">
                <w10:wrap anchorx="margin"/>
              </v:line>
            </w:pict>
          </mc:Fallback>
        </mc:AlternateContent>
      </w:r>
      <w:r w:rsidRPr="000C23AF">
        <w:rPr>
          <w:i/>
          <w:noProof/>
          <w:sz w:val="56"/>
          <w:lang w:eastAsia="en-GB"/>
        </w:rPr>
        <mc:AlternateContent>
          <mc:Choice Requires="wps">
            <w:drawing>
              <wp:anchor distT="0" distB="0" distL="114300" distR="114300" simplePos="0" relativeHeight="251661312" behindDoc="0" locked="0" layoutInCell="1" allowOverlap="1" wp14:anchorId="2FE8FAA0" wp14:editId="17E3A033">
                <wp:simplePos x="0" y="0"/>
                <wp:positionH relativeFrom="column">
                  <wp:posOffset>142875</wp:posOffset>
                </wp:positionH>
                <wp:positionV relativeFrom="paragraph">
                  <wp:posOffset>542924</wp:posOffset>
                </wp:positionV>
                <wp:extent cx="1066800" cy="95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1066800"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42.75pt" to="95.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" strokecolor="windowText" strokeweight="1pt"/>
            </w:pict>
          </mc:Fallback>
        </mc:AlternateContent>
      </w:r>
      <m:oMath>
        <m:rad>
          <m:radPr>
            <m:degHide m:val="1"/>
            <m:ctrlPr>
              <w:rPr>
                <w:rFonts w:ascii="Cambria Math" w:hAnsi="Cambria Math"/>
                <w:i/>
                <w:sz w:val="36"/>
              </w:rPr>
            </m:ctrlPr>
          </m:radPr>
          <m:deg/>
          <m:e>
            <m:eqArr>
              <m:eqArrPr>
                <m:ctrlPr>
                  <w:rPr>
                    <w:rFonts w:ascii="Cambria Math" w:hAnsi="Cambria Math"/>
                    <w:i/>
                    <w:sz w:val="36"/>
                  </w:rPr>
                </m:ctrlPr>
              </m:eqArrPr>
              <m:e>
                <m:r>
                  <w:rPr>
                    <w:rFonts w:ascii="Cambria Math" w:hAnsi="Cambria Math"/>
                    <w:sz w:val="36"/>
                  </w:rPr>
                  <m:t>59-</m:t>
                </m:r>
                <m:f>
                  <m:fPr>
                    <m:ctrlPr>
                      <w:rPr>
                        <w:rFonts w:ascii="Cambria Math" w:hAnsi="Cambria Math" w:cs="Arial"/>
                        <w:i/>
                        <w:sz w:val="36"/>
                      </w:rPr>
                    </m:ctrlPr>
                  </m:fPr>
                  <m:num>
                    <m:r>
                      <w:rPr>
                        <w:rFonts w:ascii="Cambria Math" w:hAnsi="Cambria Math" w:cs="Arial"/>
                        <w:sz w:val="36"/>
                      </w:rPr>
                      <m:t>441²</m:t>
                    </m:r>
                  </m:num>
                  <m:den>
                    <m:r>
                      <w:rPr>
                        <w:rFonts w:ascii="Cambria Math" w:hAnsi="Cambria Math" w:cs="Arial"/>
                        <w:sz w:val="36"/>
                      </w:rPr>
                      <m:t>29</m:t>
                    </m:r>
                  </m:den>
                </m:f>
                <m:ctrlPr>
                  <w:rPr>
                    <w:rFonts w:ascii="Cambria Math" w:hAnsi="Cambria Math" w:cs="Arial"/>
                    <w:i/>
                    <w:sz w:val="36"/>
                  </w:rPr>
                </m:ctrlPr>
              </m:e>
              <m:e>
                <m:r>
                  <w:rPr>
                    <w:rFonts w:ascii="Cambria Math" w:hAnsi="Cambria Math" w:cs="Arial"/>
                    <w:sz w:val="36"/>
                  </w:rPr>
                  <m:t>28</m:t>
                </m:r>
                <m:ctrlPr>
                  <w:rPr>
                    <w:rFonts w:ascii="Cambria Math" w:hAnsi="Cambria Math" w:cs="Arial"/>
                    <w:i/>
                    <w:sz w:val="36"/>
                  </w:rPr>
                </m:ctrlPr>
              </m:e>
            </m:eqArr>
          </m:e>
        </m:rad>
      </m:oMath>
      <w:r w:rsidRPr="000C23AF">
        <w:rPr>
          <w:rFonts w:eastAsiaTheme="minorEastAsia"/>
          <w:i/>
          <w:noProof/>
          <w:sz w:val="36"/>
        </w:rPr>
        <w:t xml:space="preserve">        </w:t>
      </w:r>
      <w:r w:rsidRPr="000C23AF">
        <w:rPr>
          <w:rFonts w:eastAsiaTheme="minorEastAsia"/>
          <w:i/>
          <w:noProof/>
          <w:sz w:val="36"/>
        </w:rPr>
        <w:sym w:font="Wingdings" w:char="F0E0"/>
      </w:r>
      <w:r w:rsidRPr="000C23AF">
        <w:rPr>
          <w:rFonts w:eastAsiaTheme="minorEastAsia"/>
          <w:i/>
          <w:noProof/>
          <w:sz w:val="36"/>
        </w:rPr>
        <w:t xml:space="preserve">      </w:t>
      </w:r>
      <m:oMath>
        <m:rad>
          <m:radPr>
            <m:degHide m:val="1"/>
            <m:ctrlPr>
              <w:rPr>
                <w:rFonts w:ascii="Cambria Math" w:hAnsi="Cambria Math"/>
                <w:i/>
                <w:sz w:val="36"/>
              </w:rPr>
            </m:ctrlPr>
          </m:radPr>
          <m:deg/>
          <m:e>
            <m:eqArr>
              <m:eqArrPr>
                <m:ctrlPr>
                  <w:rPr>
                    <w:rFonts w:ascii="Cambria Math" w:hAnsi="Cambria Math"/>
                    <w:i/>
                    <w:sz w:val="36"/>
                  </w:rPr>
                </m:ctrlPr>
              </m:eqArrPr>
              <m:e>
                <m:r>
                  <w:rPr>
                    <w:rFonts w:ascii="Cambria Math" w:hAnsi="Cambria Math"/>
                    <w:sz w:val="36"/>
                  </w:rPr>
                  <m:t>59-</m:t>
                </m:r>
                <m:f>
                  <m:fPr>
                    <m:ctrlPr>
                      <w:rPr>
                        <w:rFonts w:ascii="Cambria Math" w:hAnsi="Cambria Math" w:cs="Arial"/>
                        <w:i/>
                        <w:sz w:val="36"/>
                      </w:rPr>
                    </m:ctrlPr>
                  </m:fPr>
                  <m:num>
                    <m:r>
                      <w:rPr>
                        <w:rFonts w:ascii="Cambria Math" w:hAnsi="Cambria Math" w:cs="Arial"/>
                        <w:sz w:val="36"/>
                      </w:rPr>
                      <m:t>15.206</m:t>
                    </m:r>
                  </m:num>
                  <m:den>
                    <m:r>
                      <w:rPr>
                        <w:rFonts w:ascii="Cambria Math" w:hAnsi="Cambria Math" w:cs="Arial"/>
                        <w:sz w:val="36"/>
                      </w:rPr>
                      <m:t>28</m:t>
                    </m:r>
                  </m:den>
                </m:f>
                <m:ctrlPr>
                  <w:rPr>
                    <w:rFonts w:ascii="Cambria Math" w:hAnsi="Cambria Math" w:cs="Arial"/>
                    <w:i/>
                    <w:sz w:val="36"/>
                  </w:rPr>
                </m:ctrlPr>
              </m:e>
              <m:e>
                <m:r>
                  <w:rPr>
                    <w:rFonts w:ascii="Cambria Math" w:hAnsi="Cambria Math" w:cs="Arial"/>
                    <w:sz w:val="36"/>
                  </w:rPr>
                  <m:t xml:space="preserve">          </m:t>
                </m:r>
                <m:rad>
                  <m:radPr>
                    <m:degHide m:val="1"/>
                    <m:ctrlPr>
                      <w:rPr>
                        <w:rFonts w:ascii="Cambria Math" w:hAnsi="Cambria Math"/>
                        <w:i/>
                        <w:sz w:val="36"/>
                      </w:rPr>
                    </m:ctrlPr>
                  </m:radPr>
                  <m:deg/>
                  <m:e>
                    <m:r>
                      <w:rPr>
                        <w:rFonts w:ascii="Cambria Math" w:hAnsi="Cambria Math"/>
                        <w:sz w:val="36"/>
                      </w:rPr>
                      <m:t>29</m:t>
                    </m:r>
                  </m:e>
                </m:rad>
                <m:ctrlPr>
                  <w:rPr>
                    <w:rFonts w:ascii="Cambria Math" w:hAnsi="Cambria Math" w:cs="Arial"/>
                    <w:i/>
                    <w:sz w:val="36"/>
                  </w:rPr>
                </m:ctrlPr>
              </m:e>
            </m:eqArr>
          </m:e>
        </m:rad>
      </m:oMath>
      <w:r w:rsidRPr="000C23AF">
        <w:rPr>
          <w:rFonts w:eastAsiaTheme="minorEastAsia"/>
          <w:i/>
          <w:noProof/>
          <w:sz w:val="36"/>
        </w:rPr>
        <w:t xml:space="preserve">               </w:t>
      </w:r>
      <w:r w:rsidRPr="000C23AF">
        <w:rPr>
          <w:rFonts w:eastAsiaTheme="minorEastAsia"/>
          <w:i/>
          <w:noProof/>
          <w:sz w:val="36"/>
        </w:rPr>
        <w:sym w:font="Wingdings" w:char="F0E0"/>
      </w:r>
      <w:r w:rsidRPr="000C23AF">
        <w:rPr>
          <w:rFonts w:eastAsiaTheme="minorEastAsia"/>
          <w:i/>
          <w:noProof/>
          <w:sz w:val="36"/>
        </w:rPr>
        <w:br/>
        <w:t>&gt;</w:t>
      </w:r>
      <m:oMath>
        <m:r>
          <w:rPr>
            <w:rFonts w:ascii="Cambria Math" w:eastAsiaTheme="minorEastAsia" w:hAnsi="Cambria Math"/>
            <w:noProof/>
            <w:sz w:val="36"/>
          </w:rPr>
          <m:t xml:space="preserve">     </m:t>
        </m:r>
        <m:rad>
          <m:radPr>
            <m:degHide m:val="1"/>
            <m:ctrlPr>
              <w:rPr>
                <w:rFonts w:ascii="Cambria Math" w:hAnsi="Cambria Math"/>
                <w:i/>
                <w:sz w:val="36"/>
              </w:rPr>
            </m:ctrlPr>
          </m:radPr>
          <m:deg/>
          <m:e>
            <m:r>
              <w:rPr>
                <w:rFonts w:ascii="Cambria Math" w:hAnsi="Cambria Math"/>
                <w:sz w:val="36"/>
              </w:rPr>
              <m:t>29</m:t>
            </m:r>
          </m:e>
        </m:rad>
      </m:oMath>
    </w:p>
    <w:p w:rsidR="000C23AF" w:rsidRPr="000C23AF" w:rsidRDefault="000C23AF" w:rsidP="000C23AF">
      <w:pPr>
        <w:spacing w:after="160" w:line="259" w:lineRule="auto"/>
        <w:rPr>
          <w:rFonts w:eastAsiaTheme="minorEastAsia"/>
          <w:i/>
          <w:sz w:val="36"/>
        </w:rPr>
      </w:pPr>
      <w:r w:rsidRPr="000C23AF">
        <w:rPr>
          <w:rFonts w:eastAsiaTheme="minorEastAsia"/>
          <w:i/>
          <w:sz w:val="36"/>
        </w:rPr>
        <w:t xml:space="preserve">                                          </w:t>
      </w:r>
    </w:p>
    <w:p w:rsidR="000C23AF" w:rsidRPr="000C23AF" w:rsidRDefault="000C23AF" w:rsidP="000C23AF">
      <w:pPr>
        <w:spacing w:after="160" w:line="259" w:lineRule="auto"/>
        <w:rPr>
          <w:rFonts w:eastAsiaTheme="minorEastAsia"/>
          <w:sz w:val="36"/>
        </w:rPr>
      </w:pPr>
      <w:r w:rsidRPr="000C23AF">
        <w:rPr>
          <w:i/>
          <w:noProof/>
          <w:sz w:val="56"/>
          <w:lang w:eastAsia="en-GB"/>
        </w:rPr>
        <mc:AlternateContent>
          <mc:Choice Requires="wps">
            <w:drawing>
              <wp:anchor distT="0" distB="0" distL="114300" distR="114300" simplePos="0" relativeHeight="251665408" behindDoc="0" locked="0" layoutInCell="1" allowOverlap="1" wp14:anchorId="1285705D" wp14:editId="24345D3A">
                <wp:simplePos x="0" y="0"/>
                <wp:positionH relativeFrom="margin">
                  <wp:align>left</wp:align>
                </wp:positionH>
                <wp:positionV relativeFrom="paragraph">
                  <wp:posOffset>1053465</wp:posOffset>
                </wp:positionV>
                <wp:extent cx="1323975" cy="0"/>
                <wp:effectExtent l="0" t="0" r="28575" b="19050"/>
                <wp:wrapNone/>
                <wp:docPr id="14" name="Straight Connector 14"/>
                <wp:cNvGraphicFramePr/>
                <a:graphic xmlns:a="http://schemas.openxmlformats.org/drawingml/2006/main">
                  <a:graphicData uri="http://schemas.microsoft.com/office/word/2010/wordprocessingShape">
                    <wps:wsp>
                      <wps:cNvCnPr/>
                      <wps:spPr>
                        <a:xfrm flipV="1">
                          <a:off x="0" y="0"/>
                          <a:ext cx="1323975"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2.95pt" to="104.25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" strokecolor="windowText" strokeweight="1pt">
                <w10:wrap anchorx="margin"/>
              </v:line>
            </w:pict>
          </mc:Fallback>
        </mc:AlternateContent>
      </w:r>
      <w:r w:rsidRPr="000C23AF">
        <w:rPr>
          <w:i/>
          <w:noProof/>
          <w:sz w:val="56"/>
          <w:lang w:eastAsia="en-GB"/>
        </w:rPr>
        <mc:AlternateContent>
          <mc:Choice Requires="wps">
            <w:drawing>
              <wp:anchor distT="0" distB="0" distL="114300" distR="114300" simplePos="0" relativeHeight="251664384" behindDoc="0" locked="0" layoutInCell="1" allowOverlap="1" wp14:anchorId="07E951D1" wp14:editId="1CF466F1">
                <wp:simplePos x="0" y="0"/>
                <wp:positionH relativeFrom="column">
                  <wp:posOffset>171450</wp:posOffset>
                </wp:positionH>
                <wp:positionV relativeFrom="paragraph">
                  <wp:posOffset>729615</wp:posOffset>
                </wp:positionV>
                <wp:extent cx="1066800" cy="9525"/>
                <wp:effectExtent l="0" t="0" r="19050" b="28575"/>
                <wp:wrapNone/>
                <wp:docPr id="15" name="Straight Connector 15"/>
                <wp:cNvGraphicFramePr/>
                <a:graphic xmlns:a="http://schemas.openxmlformats.org/drawingml/2006/main">
                  <a:graphicData uri="http://schemas.microsoft.com/office/word/2010/wordprocessingShape">
                    <wps:wsp>
                      <wps:cNvCnPr/>
                      <wps:spPr>
                        <a:xfrm>
                          <a:off x="0" y="0"/>
                          <a:ext cx="1066800"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57.45pt" to="97.5pt,5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" strokecolor="windowText" strokeweight="1pt"/>
            </w:pict>
          </mc:Fallback>
        </mc:AlternateContent>
      </w:r>
    </w:p>
    <w:p w:rsidR="000C23AF" w:rsidRPr="000C23AF" w:rsidRDefault="000C23AF" w:rsidP="000C23AF">
      <w:pPr>
        <w:spacing w:after="160" w:line="259" w:lineRule="auto"/>
        <w:rPr>
          <w:rFonts w:eastAsiaTheme="minorEastAsia"/>
          <w:i/>
          <w:noProof/>
          <w:sz w:val="36"/>
        </w:rPr>
      </w:pPr>
      <w:r w:rsidRPr="000C23AF">
        <w:rPr>
          <w:i/>
          <w:noProof/>
          <w:sz w:val="56"/>
          <w:lang w:eastAsia="en-GB"/>
        </w:rPr>
        <mc:AlternateContent>
          <mc:Choice Requires="wps">
            <w:drawing>
              <wp:anchor distT="0" distB="0" distL="114300" distR="114300" simplePos="0" relativeHeight="251666432" behindDoc="0" locked="0" layoutInCell="1" allowOverlap="1" wp14:anchorId="671DDEE0" wp14:editId="7FFC2178">
                <wp:simplePos x="0" y="0"/>
                <wp:positionH relativeFrom="column">
                  <wp:posOffset>1981200</wp:posOffset>
                </wp:positionH>
                <wp:positionV relativeFrom="paragraph">
                  <wp:posOffset>316865</wp:posOffset>
                </wp:positionV>
                <wp:extent cx="4572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45720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24.95pt" to="192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" strokecolor="windowText" strokeweight="1pt"/>
            </w:pict>
          </mc:Fallback>
        </mc:AlternateContent>
      </w:r>
      <m:oMath>
        <m:rad>
          <m:radPr>
            <m:degHide m:val="1"/>
            <m:ctrlPr>
              <w:rPr>
                <w:rFonts w:ascii="Cambria Math" w:hAnsi="Cambria Math"/>
                <w:i/>
                <w:sz w:val="36"/>
              </w:rPr>
            </m:ctrlPr>
          </m:radPr>
          <m:deg/>
          <m:e>
            <m:eqArr>
              <m:eqArrPr>
                <m:ctrlPr>
                  <w:rPr>
                    <w:rFonts w:ascii="Cambria Math" w:hAnsi="Cambria Math"/>
                    <w:i/>
                    <w:sz w:val="36"/>
                  </w:rPr>
                </m:ctrlPr>
              </m:eqArrPr>
              <m:e>
                <m:r>
                  <w:rPr>
                    <w:rFonts w:ascii="Cambria Math" w:hAnsi="Cambria Math"/>
                    <w:sz w:val="36"/>
                  </w:rPr>
                  <m:t>43.794</m:t>
                </m:r>
                <m:ctrlPr>
                  <w:rPr>
                    <w:rFonts w:ascii="Cambria Math" w:hAnsi="Cambria Math" w:cs="Arial"/>
                    <w:i/>
                    <w:sz w:val="36"/>
                  </w:rPr>
                </m:ctrlPr>
              </m:e>
              <m:e>
                <m:r>
                  <w:rPr>
                    <w:rFonts w:ascii="Cambria Math" w:hAnsi="Cambria Math" w:cs="Arial"/>
                    <w:sz w:val="36"/>
                  </w:rPr>
                  <m:t>28</m:t>
                </m:r>
                <m:ctrlPr>
                  <w:rPr>
                    <w:rFonts w:ascii="Cambria Math" w:hAnsi="Cambria Math" w:cs="Arial"/>
                    <w:i/>
                    <w:sz w:val="36"/>
                  </w:rPr>
                </m:ctrlPr>
              </m:e>
            </m:eqArr>
          </m:e>
        </m:rad>
      </m:oMath>
      <w:r w:rsidRPr="000C23AF">
        <w:rPr>
          <w:rFonts w:eastAsiaTheme="minorEastAsia"/>
          <w:i/>
          <w:noProof/>
          <w:sz w:val="36"/>
        </w:rPr>
        <w:t xml:space="preserve">        </w:t>
      </w:r>
      <w:r w:rsidRPr="000C23AF">
        <w:rPr>
          <w:rFonts w:eastAsiaTheme="minorEastAsia"/>
          <w:i/>
          <w:noProof/>
          <w:sz w:val="36"/>
        </w:rPr>
        <w:sym w:font="Wingdings" w:char="F0E0"/>
      </w:r>
      <w:r w:rsidRPr="000C23AF">
        <w:rPr>
          <w:rFonts w:eastAsiaTheme="minorEastAsia"/>
          <w:i/>
          <w:noProof/>
          <w:sz w:val="36"/>
        </w:rPr>
        <w:t xml:space="preserve">      </w:t>
      </w:r>
      <m:oMath>
        <m:rad>
          <m:radPr>
            <m:degHide m:val="1"/>
            <m:ctrlPr>
              <w:rPr>
                <w:rFonts w:ascii="Cambria Math" w:hAnsi="Cambria Math"/>
                <w:i/>
                <w:sz w:val="36"/>
              </w:rPr>
            </m:ctrlPr>
          </m:radPr>
          <m:deg/>
          <m:e>
            <m:eqArr>
              <m:eqArrPr>
                <m:ctrlPr>
                  <w:rPr>
                    <w:rFonts w:ascii="Cambria Math" w:hAnsi="Cambria Math"/>
                    <w:i/>
                    <w:sz w:val="36"/>
                  </w:rPr>
                </m:ctrlPr>
              </m:eqArrPr>
              <m:e>
                <m:r>
                  <w:rPr>
                    <w:rFonts w:ascii="Cambria Math" w:hAnsi="Cambria Math"/>
                    <w:sz w:val="36"/>
                  </w:rPr>
                  <m:t>1.564</m:t>
                </m:r>
                <m:ctrlPr>
                  <w:rPr>
                    <w:rFonts w:ascii="Cambria Math" w:hAnsi="Cambria Math" w:cs="Arial"/>
                    <w:i/>
                    <w:sz w:val="36"/>
                  </w:rPr>
                </m:ctrlPr>
              </m:e>
              <m:e>
                <m:rad>
                  <m:radPr>
                    <m:degHide m:val="1"/>
                    <m:ctrlPr>
                      <w:rPr>
                        <w:rFonts w:ascii="Cambria Math" w:hAnsi="Cambria Math"/>
                        <w:i/>
                        <w:sz w:val="36"/>
                      </w:rPr>
                    </m:ctrlPr>
                  </m:radPr>
                  <m:deg/>
                  <m:e>
                    <m:r>
                      <w:rPr>
                        <w:rFonts w:ascii="Cambria Math" w:hAnsi="Cambria Math"/>
                        <w:sz w:val="36"/>
                      </w:rPr>
                      <m:t>29</m:t>
                    </m:r>
                  </m:e>
                </m:rad>
                <m:ctrlPr>
                  <w:rPr>
                    <w:rFonts w:ascii="Cambria Math" w:hAnsi="Cambria Math" w:cs="Arial"/>
                    <w:i/>
                    <w:sz w:val="36"/>
                  </w:rPr>
                </m:ctrlPr>
              </m:e>
            </m:eqArr>
          </m:e>
        </m:rad>
      </m:oMath>
      <w:r w:rsidRPr="000C23AF">
        <w:rPr>
          <w:rFonts w:eastAsiaTheme="minorEastAsia"/>
          <w:i/>
          <w:noProof/>
          <w:sz w:val="36"/>
        </w:rPr>
        <w:t xml:space="preserve">                </w:t>
      </w:r>
      <w:r w:rsidRPr="000C23AF">
        <w:rPr>
          <w:rFonts w:eastAsiaTheme="minorEastAsia"/>
          <w:i/>
          <w:noProof/>
          <w:sz w:val="36"/>
        </w:rPr>
        <w:sym w:font="Wingdings" w:char="F0E0"/>
      </w:r>
      <w:r w:rsidRPr="000C23AF">
        <w:rPr>
          <w:rFonts w:eastAsiaTheme="minorEastAsia"/>
          <w:i/>
          <w:noProof/>
          <w:sz w:val="36"/>
        </w:rPr>
        <w:t xml:space="preserve"> </w:t>
      </w:r>
    </w:p>
    <w:p w:rsidR="000C23AF" w:rsidRPr="000C23AF" w:rsidRDefault="000C23AF" w:rsidP="000C23AF">
      <w:pPr>
        <w:spacing w:after="160" w:line="259" w:lineRule="auto"/>
        <w:rPr>
          <w:rFonts w:eastAsiaTheme="minorEastAsia"/>
          <w:i/>
          <w:sz w:val="36"/>
        </w:rPr>
      </w:pPr>
      <w:r w:rsidRPr="000C23AF">
        <w:rPr>
          <w:rFonts w:eastAsiaTheme="minorEastAsia"/>
          <w:i/>
          <w:sz w:val="36"/>
        </w:rPr>
        <w:t xml:space="preserve">       </w:t>
      </w:r>
      <m:oMath>
        <m:rad>
          <m:radPr>
            <m:degHide m:val="1"/>
            <m:ctrlPr>
              <w:rPr>
                <w:rFonts w:ascii="Cambria Math" w:hAnsi="Cambria Math"/>
                <w:i/>
                <w:sz w:val="36"/>
              </w:rPr>
            </m:ctrlPr>
          </m:radPr>
          <m:deg/>
          <m:e>
            <m:r>
              <w:rPr>
                <w:rFonts w:ascii="Cambria Math" w:hAnsi="Cambria Math"/>
                <w:sz w:val="36"/>
              </w:rPr>
              <m:t>29</m:t>
            </m:r>
          </m:e>
        </m:rad>
      </m:oMath>
      <w:r w:rsidRPr="000C23AF">
        <w:rPr>
          <w:rFonts w:eastAsiaTheme="minorEastAsia"/>
          <w:i/>
          <w:sz w:val="36"/>
        </w:rPr>
        <w:t xml:space="preserve">                             </w:t>
      </w:r>
    </w:p>
    <w:p w:rsidR="000C23AF" w:rsidRPr="000C23AF" w:rsidRDefault="000C23AF" w:rsidP="000C23AF">
      <w:pPr>
        <w:spacing w:after="160" w:line="259" w:lineRule="auto"/>
        <w:rPr>
          <w:rFonts w:eastAsiaTheme="minorEastAsia"/>
          <w:i/>
          <w:sz w:val="36"/>
        </w:rPr>
      </w:pPr>
      <w:r w:rsidRPr="000C23AF">
        <w:rPr>
          <w:i/>
          <w:noProof/>
          <w:sz w:val="56"/>
          <w:lang w:eastAsia="en-GB"/>
        </w:rPr>
        <mc:AlternateContent>
          <mc:Choice Requires="wps">
            <w:drawing>
              <wp:anchor distT="0" distB="0" distL="114300" distR="114300" simplePos="0" relativeHeight="251667456" behindDoc="0" locked="0" layoutInCell="1" allowOverlap="1" wp14:anchorId="069D0098" wp14:editId="502C6E68">
                <wp:simplePos x="0" y="0"/>
                <wp:positionH relativeFrom="margin">
                  <wp:posOffset>-247650</wp:posOffset>
                </wp:positionH>
                <wp:positionV relativeFrom="paragraph">
                  <wp:posOffset>741045</wp:posOffset>
                </wp:positionV>
                <wp:extent cx="1323975" cy="0"/>
                <wp:effectExtent l="0" t="0" r="28575" b="19050"/>
                <wp:wrapNone/>
                <wp:docPr id="17" name="Straight Connector 17"/>
                <wp:cNvGraphicFramePr/>
                <a:graphic xmlns:a="http://schemas.openxmlformats.org/drawingml/2006/main">
                  <a:graphicData uri="http://schemas.microsoft.com/office/word/2010/wordprocessingShape">
                    <wps:wsp>
                      <wps:cNvCnPr/>
                      <wps:spPr>
                        <a:xfrm flipV="1">
                          <a:off x="0" y="0"/>
                          <a:ext cx="1323975"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5pt,58.35pt" to="84.7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" strokecolor="windowText" strokeweight="1pt">
                <w10:wrap anchorx="margin"/>
              </v:line>
            </w:pict>
          </mc:Fallback>
        </mc:AlternateContent>
      </w:r>
    </w:p>
    <w:p w:rsidR="000C23AF" w:rsidRPr="000C23AF" w:rsidRDefault="000C23AF" w:rsidP="000C23AF">
      <w:pPr>
        <w:spacing w:after="160" w:line="259" w:lineRule="auto"/>
        <w:rPr>
          <w:rFonts w:eastAsiaTheme="minorEastAsia"/>
          <w:i/>
          <w:noProof/>
          <w:sz w:val="36"/>
        </w:rPr>
      </w:pPr>
      <w:r w:rsidRPr="000C23AF">
        <w:rPr>
          <w:rFonts w:eastAsiaTheme="minorEastAsia"/>
          <w:i/>
          <w:noProof/>
          <w:sz w:val="36"/>
        </w:rPr>
        <w:t xml:space="preserve">      1.250        </w:t>
      </w:r>
      <w:r w:rsidRPr="000C23AF">
        <w:rPr>
          <w:rFonts w:eastAsiaTheme="minorEastAsia"/>
          <w:i/>
          <w:noProof/>
          <w:sz w:val="36"/>
        </w:rPr>
        <w:sym w:font="Wingdings" w:char="F0E0"/>
      </w:r>
      <w:r w:rsidRPr="000C23AF">
        <w:rPr>
          <w:rFonts w:eastAsiaTheme="minorEastAsia"/>
          <w:i/>
          <w:noProof/>
          <w:sz w:val="36"/>
        </w:rPr>
        <w:t xml:space="preserve">      </w:t>
      </w:r>
      <w:r w:rsidRPr="000C23AF">
        <w:rPr>
          <w:rFonts w:eastAsiaTheme="minorEastAsia"/>
          <w:noProof/>
          <w:color w:val="FF0000"/>
          <w:sz w:val="36"/>
        </w:rPr>
        <w:t xml:space="preserve"> </w:t>
      </w:r>
      <w:r w:rsidRPr="000C23AF">
        <w:rPr>
          <w:rFonts w:eastAsiaTheme="minorEastAsia"/>
          <w:noProof/>
          <w:sz w:val="36"/>
        </w:rPr>
        <w:t>SE = 0.232</w:t>
      </w:r>
      <w:r w:rsidRPr="000C23AF">
        <w:rPr>
          <w:rFonts w:eastAsiaTheme="minorEastAsia"/>
          <w:i/>
          <w:sz w:val="36"/>
        </w:rPr>
        <w:t xml:space="preserve">                                                   </w:t>
      </w:r>
      <m:oMath>
        <m:rad>
          <m:radPr>
            <m:degHide m:val="1"/>
            <m:ctrlPr>
              <w:rPr>
                <w:rFonts w:ascii="Cambria Math" w:hAnsi="Cambria Math"/>
                <w:i/>
                <w:sz w:val="36"/>
              </w:rPr>
            </m:ctrlPr>
          </m:radPr>
          <m:deg/>
          <m:e>
            <m:r>
              <w:rPr>
                <w:rFonts w:ascii="Cambria Math" w:hAnsi="Cambria Math"/>
                <w:sz w:val="36"/>
              </w:rPr>
              <m:t>5.385</m:t>
            </m:r>
          </m:e>
        </m:rad>
      </m:oMath>
      <w:r w:rsidRPr="000C23AF">
        <w:rPr>
          <w:rFonts w:eastAsiaTheme="minorEastAsia"/>
          <w:i/>
          <w:sz w:val="36"/>
        </w:rPr>
        <w:t xml:space="preserve">                            </w:t>
      </w:r>
    </w:p>
    <w:p w:rsidR="000C23AF" w:rsidRPr="000C23AF" w:rsidRDefault="000C23AF" w:rsidP="000C23AF">
      <w:pPr>
        <w:spacing w:after="160" w:line="259" w:lineRule="auto"/>
        <w:rPr>
          <w:rFonts w:eastAsiaTheme="minorEastAsia"/>
          <w:i/>
          <w:sz w:val="36"/>
        </w:rPr>
      </w:pPr>
    </w:p>
    <w:p w:rsidR="000C23AF" w:rsidRPr="000C23AF" w:rsidRDefault="000C23AF" w:rsidP="000C23AF">
      <w:pPr>
        <w:spacing w:after="160" w:line="259" w:lineRule="auto"/>
        <w:rPr>
          <w:sz w:val="36"/>
          <w:szCs w:val="36"/>
        </w:rPr>
      </w:pPr>
      <w:r w:rsidRPr="000C23AF">
        <w:rPr>
          <w:i/>
          <w:noProof/>
          <w:sz w:val="56"/>
          <w:lang w:eastAsia="en-GB"/>
        </w:rPr>
        <mc:AlternateContent>
          <mc:Choice Requires="wps">
            <w:drawing>
              <wp:anchor distT="0" distB="0" distL="114300" distR="114300" simplePos="0" relativeHeight="251668480" behindDoc="0" locked="0" layoutInCell="1" allowOverlap="1" wp14:anchorId="5394658B" wp14:editId="7F08768F">
                <wp:simplePos x="0" y="0"/>
                <wp:positionH relativeFrom="margin">
                  <wp:posOffset>-400050</wp:posOffset>
                </wp:positionH>
                <wp:positionV relativeFrom="paragraph">
                  <wp:posOffset>323215</wp:posOffset>
                </wp:positionV>
                <wp:extent cx="904875" cy="9525"/>
                <wp:effectExtent l="0" t="0" r="28575" b="28575"/>
                <wp:wrapNone/>
                <wp:docPr id="18" name="Straight Connector 18"/>
                <wp:cNvGraphicFramePr/>
                <a:graphic xmlns:a="http://schemas.openxmlformats.org/drawingml/2006/main">
                  <a:graphicData uri="http://schemas.microsoft.com/office/word/2010/wordprocessingShape">
                    <wps:wsp>
                      <wps:cNvCnPr/>
                      <wps:spPr>
                        <a:xfrm>
                          <a:off x="0" y="0"/>
                          <a:ext cx="904875"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5pt,25.45pt" to="39.7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" strokecolor="windowText" strokeweight="1pt">
                <w10:wrap anchorx="margin"/>
              </v:line>
            </w:pict>
          </mc:Fallback>
        </mc:AlternateContent>
      </w:r>
      <w:r w:rsidRPr="000C23AF">
        <w:rPr>
          <w:sz w:val="36"/>
          <w:szCs w:val="36"/>
        </w:rPr>
        <w:t xml:space="preserve">21            </w:t>
      </w:r>
      <w:r w:rsidRPr="000C23AF">
        <w:rPr>
          <w:rFonts w:eastAsiaTheme="minorEastAsia"/>
          <w:i/>
          <w:noProof/>
          <w:sz w:val="36"/>
        </w:rPr>
        <w:sym w:font="Wingdings" w:char="F0E0"/>
      </w:r>
      <w:r w:rsidRPr="000C23AF">
        <w:rPr>
          <w:rFonts w:eastAsiaTheme="minorEastAsia"/>
          <w:i/>
          <w:noProof/>
          <w:sz w:val="36"/>
        </w:rPr>
        <w:t xml:space="preserve">      </w:t>
      </w:r>
      <w:r w:rsidRPr="000C23AF">
        <w:rPr>
          <w:rFonts w:eastAsiaTheme="minorEastAsia"/>
          <w:noProof/>
          <w:color w:val="FF0000"/>
          <w:sz w:val="36"/>
        </w:rPr>
        <w:t xml:space="preserve"> </w:t>
      </w:r>
      <w:r w:rsidRPr="000C23AF">
        <w:rPr>
          <w:rFonts w:eastAsiaTheme="minorEastAsia"/>
          <w:noProof/>
          <w:sz w:val="36"/>
        </w:rPr>
        <w:t>D = 0.232</w:t>
      </w:r>
      <w:r w:rsidRPr="000C23AF">
        <w:rPr>
          <w:rFonts w:eastAsiaTheme="minorEastAsia"/>
          <w:i/>
          <w:sz w:val="36"/>
        </w:rPr>
        <w:t xml:space="preserve">                                                   </w:t>
      </w:r>
      <w:r w:rsidRPr="000C23AF">
        <w:rPr>
          <w:sz w:val="36"/>
          <w:szCs w:val="36"/>
        </w:rPr>
        <w:t xml:space="preserve">                         </w:t>
      </w:r>
    </w:p>
    <w:p w:rsidR="000C23AF" w:rsidRPr="000C23AF" w:rsidRDefault="000C23AF" w:rsidP="000C23AF">
      <w:pPr>
        <w:spacing w:after="160" w:line="259" w:lineRule="auto"/>
        <w:rPr>
          <w:sz w:val="36"/>
          <w:szCs w:val="36"/>
        </w:rPr>
      </w:pPr>
      <w:r w:rsidRPr="000C23AF">
        <w:rPr>
          <w:sz w:val="36"/>
          <w:szCs w:val="36"/>
        </w:rPr>
        <w:t>29</w:t>
      </w:r>
    </w:p>
    <w:p w:rsidR="000C23AF" w:rsidRPr="000C23AF" w:rsidRDefault="000C23AF" w:rsidP="000C23AF">
      <w:pPr>
        <w:spacing w:after="160" w:line="259" w:lineRule="auto"/>
        <w:rPr>
          <w:sz w:val="36"/>
          <w:szCs w:val="36"/>
        </w:rPr>
      </w:pPr>
    </w:p>
    <w:p w:rsidR="000C23AF" w:rsidRPr="000C23AF" w:rsidRDefault="000C23AF" w:rsidP="000C23AF">
      <w:pPr>
        <w:spacing w:after="160" w:line="259" w:lineRule="auto"/>
        <w:rPr>
          <w:sz w:val="36"/>
          <w:szCs w:val="36"/>
        </w:rPr>
      </w:pPr>
      <w:r w:rsidRPr="000C23AF">
        <w:rPr>
          <w:i/>
          <w:noProof/>
          <w:sz w:val="56"/>
          <w:lang w:eastAsia="en-GB"/>
        </w:rPr>
        <mc:AlternateContent>
          <mc:Choice Requires="wps">
            <w:drawing>
              <wp:anchor distT="0" distB="0" distL="114300" distR="114300" simplePos="0" relativeHeight="251669504" behindDoc="0" locked="0" layoutInCell="1" allowOverlap="1" wp14:anchorId="02B94FD4" wp14:editId="1A381F81">
                <wp:simplePos x="0" y="0"/>
                <wp:positionH relativeFrom="margin">
                  <wp:posOffset>142875</wp:posOffset>
                </wp:positionH>
                <wp:positionV relativeFrom="paragraph">
                  <wp:posOffset>287020</wp:posOffset>
                </wp:positionV>
                <wp:extent cx="904875" cy="9525"/>
                <wp:effectExtent l="0" t="0" r="28575" b="28575"/>
                <wp:wrapNone/>
                <wp:docPr id="19" name="Straight Connector 19"/>
                <wp:cNvGraphicFramePr/>
                <a:graphic xmlns:a="http://schemas.openxmlformats.org/drawingml/2006/main">
                  <a:graphicData uri="http://schemas.microsoft.com/office/word/2010/wordprocessingShape">
                    <wps:wsp>
                      <wps:cNvCnPr/>
                      <wps:spPr>
                        <a:xfrm>
                          <a:off x="0" y="0"/>
                          <a:ext cx="904875" cy="9525"/>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9"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25pt,22.6pt" to="82.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" strokecolor="windowText" strokeweight="1pt">
                <w10:wrap anchorx="margin"/>
              </v:line>
            </w:pict>
          </mc:Fallback>
        </mc:AlternateContent>
      </w:r>
      <w:r w:rsidRPr="000C23AF">
        <w:rPr>
          <w:sz w:val="36"/>
          <w:szCs w:val="36"/>
        </w:rPr>
        <w:t xml:space="preserve">T </w:t>
      </w:r>
      <w:proofErr w:type="gramStart"/>
      <w:r w:rsidRPr="000C23AF">
        <w:rPr>
          <w:sz w:val="36"/>
          <w:szCs w:val="36"/>
        </w:rPr>
        <w:t>=  0.724</w:t>
      </w:r>
      <w:proofErr w:type="gramEnd"/>
      <w:r w:rsidRPr="000C23AF">
        <w:rPr>
          <w:sz w:val="36"/>
          <w:szCs w:val="36"/>
        </w:rPr>
        <w:t xml:space="preserve">             = 3.120</w:t>
      </w:r>
      <w:r w:rsidRPr="000C23AF">
        <w:rPr>
          <w:sz w:val="36"/>
          <w:szCs w:val="36"/>
        </w:rPr>
        <w:br/>
        <w:t xml:space="preserve">       0.232</w:t>
      </w:r>
    </w:p>
    <w:p w:rsidR="000C23AF" w:rsidRPr="000C23AF" w:rsidRDefault="000C23AF" w:rsidP="000C23AF">
      <w:pPr>
        <w:spacing w:line="360" w:lineRule="auto"/>
        <w:rPr>
          <w:u w:val="single"/>
        </w:rPr>
      </w:pPr>
    </w:p>
    <w:sectPr w:rsidR="000C23AF" w:rsidRPr="000C23AF">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381" w:rsidRDefault="00A50381" w:rsidP="00A01424">
      <w:pPr>
        <w:spacing w:after="0" w:line="240" w:lineRule="auto"/>
      </w:pPr>
      <w:r>
        <w:separator/>
      </w:r>
    </w:p>
  </w:endnote>
  <w:endnote w:type="continuationSeparator" w:id="0">
    <w:p w:rsidR="00A50381" w:rsidRDefault="00A50381" w:rsidP="00A01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381" w:rsidRDefault="00A50381" w:rsidP="00A01424">
      <w:pPr>
        <w:spacing w:after="0" w:line="240" w:lineRule="auto"/>
      </w:pPr>
      <w:r>
        <w:separator/>
      </w:r>
    </w:p>
  </w:footnote>
  <w:footnote w:type="continuationSeparator" w:id="0">
    <w:p w:rsidR="00A50381" w:rsidRDefault="00A50381" w:rsidP="00A014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2913"/>
      <w:docPartObj>
        <w:docPartGallery w:val="Page Numbers (Top of Page)"/>
        <w:docPartUnique/>
      </w:docPartObj>
    </w:sdtPr>
    <w:sdtEndPr>
      <w:rPr>
        <w:noProof/>
      </w:rPr>
    </w:sdtEndPr>
    <w:sdtContent>
      <w:p w:rsidR="00A01424" w:rsidRDefault="00A01424">
        <w:pPr>
          <w:pStyle w:val="Header"/>
          <w:jc w:val="right"/>
        </w:pPr>
        <w:r>
          <w:fldChar w:fldCharType="begin"/>
        </w:r>
        <w:r>
          <w:instrText xml:space="preserve"> PAGE   \* MERGEFORMAT </w:instrText>
        </w:r>
        <w:r>
          <w:fldChar w:fldCharType="separate"/>
        </w:r>
        <w:r w:rsidR="008B775F">
          <w:rPr>
            <w:noProof/>
          </w:rPr>
          <w:t>6</w:t>
        </w:r>
        <w:r>
          <w:rPr>
            <w:noProof/>
          </w:rPr>
          <w:fldChar w:fldCharType="end"/>
        </w:r>
      </w:p>
    </w:sdtContent>
  </w:sdt>
  <w:p w:rsidR="00A01424" w:rsidRDefault="00A014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E7FB8"/>
    <w:multiLevelType w:val="hybridMultilevel"/>
    <w:tmpl w:val="2D3A9082"/>
    <w:lvl w:ilvl="0" w:tplc="EF0E6E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99E"/>
    <w:rsid w:val="000223FC"/>
    <w:rsid w:val="000433C6"/>
    <w:rsid w:val="000514D9"/>
    <w:rsid w:val="00054112"/>
    <w:rsid w:val="00066F38"/>
    <w:rsid w:val="000739C4"/>
    <w:rsid w:val="00090A82"/>
    <w:rsid w:val="000B7DC0"/>
    <w:rsid w:val="000C23AF"/>
    <w:rsid w:val="000F082D"/>
    <w:rsid w:val="00105C12"/>
    <w:rsid w:val="00111DFC"/>
    <w:rsid w:val="00156E48"/>
    <w:rsid w:val="001C1CA8"/>
    <w:rsid w:val="00202C35"/>
    <w:rsid w:val="0023054C"/>
    <w:rsid w:val="00235075"/>
    <w:rsid w:val="00243085"/>
    <w:rsid w:val="002546A0"/>
    <w:rsid w:val="00275317"/>
    <w:rsid w:val="002B51FB"/>
    <w:rsid w:val="002F49FB"/>
    <w:rsid w:val="00310DCF"/>
    <w:rsid w:val="00335388"/>
    <w:rsid w:val="00351330"/>
    <w:rsid w:val="003E2462"/>
    <w:rsid w:val="004068BF"/>
    <w:rsid w:val="00427CA0"/>
    <w:rsid w:val="00437AA9"/>
    <w:rsid w:val="00481200"/>
    <w:rsid w:val="004902E4"/>
    <w:rsid w:val="004B0BA6"/>
    <w:rsid w:val="004E0795"/>
    <w:rsid w:val="004E1974"/>
    <w:rsid w:val="004E54F5"/>
    <w:rsid w:val="005C267D"/>
    <w:rsid w:val="005F416A"/>
    <w:rsid w:val="00616B49"/>
    <w:rsid w:val="0064006A"/>
    <w:rsid w:val="0064417C"/>
    <w:rsid w:val="00646825"/>
    <w:rsid w:val="0066324A"/>
    <w:rsid w:val="0069016C"/>
    <w:rsid w:val="00696754"/>
    <w:rsid w:val="006D3651"/>
    <w:rsid w:val="006E4B5F"/>
    <w:rsid w:val="00703DDF"/>
    <w:rsid w:val="00710B08"/>
    <w:rsid w:val="00725DB4"/>
    <w:rsid w:val="00782021"/>
    <w:rsid w:val="00785E33"/>
    <w:rsid w:val="007A754F"/>
    <w:rsid w:val="007D7202"/>
    <w:rsid w:val="007E45E7"/>
    <w:rsid w:val="007F6FD4"/>
    <w:rsid w:val="00803EAD"/>
    <w:rsid w:val="00831E4E"/>
    <w:rsid w:val="008B775F"/>
    <w:rsid w:val="008B7861"/>
    <w:rsid w:val="008C1438"/>
    <w:rsid w:val="00903DC1"/>
    <w:rsid w:val="0090499E"/>
    <w:rsid w:val="00935849"/>
    <w:rsid w:val="0094114E"/>
    <w:rsid w:val="0094269D"/>
    <w:rsid w:val="00942A89"/>
    <w:rsid w:val="0098028A"/>
    <w:rsid w:val="009E66C3"/>
    <w:rsid w:val="00A01424"/>
    <w:rsid w:val="00A50381"/>
    <w:rsid w:val="00AA2412"/>
    <w:rsid w:val="00AA5EB7"/>
    <w:rsid w:val="00AC3ACA"/>
    <w:rsid w:val="00AE0A70"/>
    <w:rsid w:val="00B33603"/>
    <w:rsid w:val="00B412E7"/>
    <w:rsid w:val="00B42834"/>
    <w:rsid w:val="00B46F3A"/>
    <w:rsid w:val="00B51259"/>
    <w:rsid w:val="00BE1D2D"/>
    <w:rsid w:val="00BF0522"/>
    <w:rsid w:val="00C230D2"/>
    <w:rsid w:val="00C358D3"/>
    <w:rsid w:val="00C42217"/>
    <w:rsid w:val="00C44CC7"/>
    <w:rsid w:val="00C47558"/>
    <w:rsid w:val="00C83CD7"/>
    <w:rsid w:val="00C91772"/>
    <w:rsid w:val="00C96E8C"/>
    <w:rsid w:val="00CB4E14"/>
    <w:rsid w:val="00CD12AE"/>
    <w:rsid w:val="00CF6303"/>
    <w:rsid w:val="00D00F9A"/>
    <w:rsid w:val="00D412DE"/>
    <w:rsid w:val="00D47D25"/>
    <w:rsid w:val="00D50CB9"/>
    <w:rsid w:val="00D57801"/>
    <w:rsid w:val="00D57E87"/>
    <w:rsid w:val="00D93A1A"/>
    <w:rsid w:val="00D97776"/>
    <w:rsid w:val="00DC1566"/>
    <w:rsid w:val="00DD7D2C"/>
    <w:rsid w:val="00DF6C14"/>
    <w:rsid w:val="00DF768A"/>
    <w:rsid w:val="00E0512F"/>
    <w:rsid w:val="00E2693D"/>
    <w:rsid w:val="00E31DBE"/>
    <w:rsid w:val="00E466DE"/>
    <w:rsid w:val="00E5187C"/>
    <w:rsid w:val="00E57174"/>
    <w:rsid w:val="00E828D9"/>
    <w:rsid w:val="00ED22CF"/>
    <w:rsid w:val="00EE1769"/>
    <w:rsid w:val="00EE60B1"/>
    <w:rsid w:val="00F4080F"/>
    <w:rsid w:val="00F85359"/>
    <w:rsid w:val="00F8623F"/>
    <w:rsid w:val="00FC119F"/>
    <w:rsid w:val="00FC4505"/>
    <w:rsid w:val="00FE3049"/>
    <w:rsid w:val="00FE7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5E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0BA6"/>
    <w:rPr>
      <w:color w:val="0000FF" w:themeColor="hyperlink"/>
      <w:u w:val="single"/>
    </w:rPr>
  </w:style>
  <w:style w:type="paragraph" w:styleId="BalloonText">
    <w:name w:val="Balloon Text"/>
    <w:basedOn w:val="Normal"/>
    <w:link w:val="BalloonTextChar"/>
    <w:uiPriority w:val="99"/>
    <w:semiHidden/>
    <w:unhideWhenUsed/>
    <w:rsid w:val="004B0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BA6"/>
    <w:rPr>
      <w:rFonts w:ascii="Tahoma" w:hAnsi="Tahoma" w:cs="Tahoma"/>
      <w:sz w:val="16"/>
      <w:szCs w:val="16"/>
    </w:rPr>
  </w:style>
  <w:style w:type="paragraph" w:styleId="ListParagraph">
    <w:name w:val="List Paragraph"/>
    <w:basedOn w:val="Normal"/>
    <w:uiPriority w:val="34"/>
    <w:qFormat/>
    <w:rsid w:val="004B0BA6"/>
    <w:pPr>
      <w:spacing w:after="160" w:line="259" w:lineRule="auto"/>
      <w:ind w:left="720"/>
      <w:contextualSpacing/>
    </w:pPr>
  </w:style>
  <w:style w:type="paragraph" w:styleId="Header">
    <w:name w:val="header"/>
    <w:basedOn w:val="Normal"/>
    <w:link w:val="HeaderChar"/>
    <w:uiPriority w:val="99"/>
    <w:unhideWhenUsed/>
    <w:rsid w:val="00A014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24"/>
  </w:style>
  <w:style w:type="paragraph" w:styleId="Footer">
    <w:name w:val="footer"/>
    <w:basedOn w:val="Normal"/>
    <w:link w:val="FooterChar"/>
    <w:uiPriority w:val="99"/>
    <w:unhideWhenUsed/>
    <w:rsid w:val="00A014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5E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0BA6"/>
    <w:rPr>
      <w:color w:val="0000FF" w:themeColor="hyperlink"/>
      <w:u w:val="single"/>
    </w:rPr>
  </w:style>
  <w:style w:type="paragraph" w:styleId="BalloonText">
    <w:name w:val="Balloon Text"/>
    <w:basedOn w:val="Normal"/>
    <w:link w:val="BalloonTextChar"/>
    <w:uiPriority w:val="99"/>
    <w:semiHidden/>
    <w:unhideWhenUsed/>
    <w:rsid w:val="004B0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BA6"/>
    <w:rPr>
      <w:rFonts w:ascii="Tahoma" w:hAnsi="Tahoma" w:cs="Tahoma"/>
      <w:sz w:val="16"/>
      <w:szCs w:val="16"/>
    </w:rPr>
  </w:style>
  <w:style w:type="paragraph" w:styleId="ListParagraph">
    <w:name w:val="List Paragraph"/>
    <w:basedOn w:val="Normal"/>
    <w:uiPriority w:val="34"/>
    <w:qFormat/>
    <w:rsid w:val="004B0BA6"/>
    <w:pPr>
      <w:spacing w:after="160" w:line="259" w:lineRule="auto"/>
      <w:ind w:left="720"/>
      <w:contextualSpacing/>
    </w:pPr>
  </w:style>
  <w:style w:type="paragraph" w:styleId="Header">
    <w:name w:val="header"/>
    <w:basedOn w:val="Normal"/>
    <w:link w:val="HeaderChar"/>
    <w:uiPriority w:val="99"/>
    <w:unhideWhenUsed/>
    <w:rsid w:val="00A014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24"/>
  </w:style>
  <w:style w:type="paragraph" w:styleId="Footer">
    <w:name w:val="footer"/>
    <w:basedOn w:val="Normal"/>
    <w:link w:val="FooterChar"/>
    <w:uiPriority w:val="99"/>
    <w:unhideWhenUsed/>
    <w:rsid w:val="00A014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9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865CF-57FA-4BDE-8016-EEDF6E6AC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5604</TotalTime>
  <Pages>19</Pages>
  <Words>2054</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Amy89</dc:creator>
  <cp:lastModifiedBy>Amy89</cp:lastModifiedBy>
  <cp:revision>87</cp:revision>
  <cp:lastPrinted>2018-03-12T11:44:00Z</cp:lastPrinted>
  <dcterms:created xsi:type="dcterms:W3CDTF">2018-03-03T13:14:00Z</dcterms:created>
  <dcterms:modified xsi:type="dcterms:W3CDTF">2018-03-12T12:04:00Z</dcterms:modified>
</cp:coreProperties>
</file>