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57D99" w14:textId="0D8DA0CA" w:rsidR="00F4653B" w:rsidRDefault="00F4653B" w:rsidP="00F4653B">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NAME: </w:t>
      </w:r>
      <w:r>
        <w:rPr>
          <w:rFonts w:ascii="Times New Roman" w:eastAsia="Times New Roman" w:hAnsi="Times New Roman" w:cs="Times New Roman"/>
          <w:b/>
          <w:sz w:val="32"/>
          <w:szCs w:val="32"/>
        </w:rPr>
        <w:t xml:space="preserve">JAYDIP </w:t>
      </w:r>
      <w:r w:rsidR="00355B1C">
        <w:rPr>
          <w:rFonts w:ascii="Times New Roman" w:eastAsia="Times New Roman" w:hAnsi="Times New Roman" w:cs="Times New Roman"/>
          <w:b/>
          <w:sz w:val="32"/>
          <w:szCs w:val="32"/>
        </w:rPr>
        <w:t>RAMANI</w:t>
      </w:r>
    </w:p>
    <w:p w14:paraId="2B100929" w14:textId="4B08257E" w:rsidR="00F4653B" w:rsidRDefault="00F4653B" w:rsidP="00F4653B">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NUMBER:213</w:t>
      </w:r>
      <w:r w:rsidR="00355B1C">
        <w:rPr>
          <w:rFonts w:ascii="Times New Roman" w:eastAsia="Times New Roman" w:hAnsi="Times New Roman" w:cs="Times New Roman"/>
          <w:b/>
          <w:sz w:val="32"/>
          <w:szCs w:val="32"/>
        </w:rPr>
        <w:t>1580</w:t>
      </w:r>
    </w:p>
    <w:p w14:paraId="213C34AD" w14:textId="77777777" w:rsidR="00F4653B" w:rsidRDefault="00F4653B" w:rsidP="00F4653B">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LECTURER: </w:t>
      </w:r>
      <w:proofErr w:type="spellStart"/>
      <w:r>
        <w:rPr>
          <w:rFonts w:ascii="Times New Roman" w:eastAsia="Times New Roman" w:hAnsi="Times New Roman" w:cs="Times New Roman"/>
          <w:b/>
          <w:sz w:val="32"/>
          <w:szCs w:val="32"/>
        </w:rPr>
        <w:t>Dr.</w:t>
      </w:r>
      <w:proofErr w:type="spellEnd"/>
      <w:r>
        <w:rPr>
          <w:rFonts w:ascii="Times New Roman" w:eastAsia="Times New Roman" w:hAnsi="Times New Roman" w:cs="Times New Roman"/>
          <w:b/>
          <w:sz w:val="32"/>
          <w:szCs w:val="32"/>
        </w:rPr>
        <w:t xml:space="preserve"> Gladius </w:t>
      </w:r>
      <w:proofErr w:type="spellStart"/>
      <w:r>
        <w:rPr>
          <w:rFonts w:ascii="Times New Roman" w:eastAsia="Times New Roman" w:hAnsi="Times New Roman" w:cs="Times New Roman"/>
          <w:b/>
          <w:sz w:val="32"/>
          <w:szCs w:val="32"/>
        </w:rPr>
        <w:t>Kulothungan</w:t>
      </w:r>
      <w:proofErr w:type="spellEnd"/>
    </w:p>
    <w:p w14:paraId="1DBD8EF7" w14:textId="351779B5" w:rsidR="00F4653B" w:rsidRDefault="00F4653B" w:rsidP="00F4653B">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COURSE: MBA in </w:t>
      </w:r>
      <w:r w:rsidR="00355B1C">
        <w:rPr>
          <w:rFonts w:ascii="Times New Roman" w:eastAsia="Times New Roman" w:hAnsi="Times New Roman" w:cs="Times New Roman"/>
          <w:b/>
          <w:sz w:val="32"/>
          <w:szCs w:val="32"/>
        </w:rPr>
        <w:t>General</w:t>
      </w:r>
      <w:r>
        <w:rPr>
          <w:rFonts w:ascii="Times New Roman" w:eastAsia="Times New Roman" w:hAnsi="Times New Roman" w:cs="Times New Roman"/>
          <w:b/>
          <w:sz w:val="32"/>
          <w:szCs w:val="32"/>
        </w:rPr>
        <w:t xml:space="preserve"> management</w:t>
      </w:r>
    </w:p>
    <w:p w14:paraId="0C226377" w14:textId="77777777" w:rsidR="00F4653B" w:rsidRDefault="00F4653B" w:rsidP="00F4653B">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LCMB7000</w:t>
      </w:r>
    </w:p>
    <w:p w14:paraId="1E4E7585" w14:textId="77777777" w:rsidR="00F4653B" w:rsidRDefault="00F4653B" w:rsidP="00F4653B">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name: Human Resource Management</w:t>
      </w:r>
    </w:p>
    <w:p w14:paraId="42FF2604" w14:textId="77777777" w:rsidR="00F4653B" w:rsidRDefault="00F4653B" w:rsidP="00F4653B">
      <w:pPr>
        <w:spacing w:before="240" w:after="240"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Title- Analysis of HRM &amp; labour market of the UK</w:t>
      </w:r>
    </w:p>
    <w:p w14:paraId="7BB35E8B" w14:textId="790DAE52" w:rsidR="00605B69" w:rsidRPr="00F4653B" w:rsidRDefault="00AF20BD" w:rsidP="00F4653B">
      <w:pPr>
        <w:jc w:val="center"/>
        <w:rPr>
          <w:rFonts w:ascii="Times New Roman" w:eastAsia="Times New Roman" w:hAnsi="Times New Roman" w:cs="Times New Roman"/>
          <w:b/>
          <w:sz w:val="32"/>
          <w:szCs w:val="32"/>
        </w:rPr>
      </w:pPr>
      <w:r w:rsidRPr="000221BA">
        <w:rPr>
          <w:rFonts w:ascii="Times New Roman" w:eastAsia="Times New Roman" w:hAnsi="Times New Roman" w:cs="Times New Roman"/>
          <w:b/>
          <w:sz w:val="24"/>
          <w:szCs w:val="24"/>
        </w:rPr>
        <w:br w:type="page"/>
      </w:r>
    </w:p>
    <w:sdt>
      <w:sdtPr>
        <w:rPr>
          <w:rFonts w:ascii="Arial" w:eastAsia="Arial" w:hAnsi="Arial" w:cs="Arial"/>
          <w:color w:val="auto"/>
          <w:sz w:val="22"/>
          <w:szCs w:val="22"/>
          <w:lang w:val="en-GB" w:eastAsia="en-IN"/>
        </w:rPr>
        <w:id w:val="2085481160"/>
        <w:docPartObj>
          <w:docPartGallery w:val="Table of Contents"/>
          <w:docPartUnique/>
        </w:docPartObj>
      </w:sdtPr>
      <w:sdtEndPr>
        <w:rPr>
          <w:b/>
          <w:bCs/>
          <w:noProof/>
        </w:rPr>
      </w:sdtEndPr>
      <w:sdtContent>
        <w:p w14:paraId="2B3EEB1D" w14:textId="77777777" w:rsidR="00605B69" w:rsidRPr="000221BA" w:rsidRDefault="00AF20BD" w:rsidP="00605B69">
          <w:pPr>
            <w:pStyle w:val="TOCHeading"/>
            <w:jc w:val="center"/>
            <w:rPr>
              <w:rFonts w:ascii="Times New Roman" w:hAnsi="Times New Roman" w:cs="Times New Roman"/>
              <w:b/>
              <w:bCs/>
              <w:color w:val="000000" w:themeColor="text1"/>
              <w:sz w:val="24"/>
              <w:szCs w:val="24"/>
              <w:lang w:val="en-GB"/>
            </w:rPr>
          </w:pPr>
          <w:r w:rsidRPr="000221BA">
            <w:rPr>
              <w:rFonts w:ascii="Times New Roman" w:hAnsi="Times New Roman" w:cs="Times New Roman"/>
              <w:b/>
              <w:bCs/>
              <w:color w:val="000000" w:themeColor="text1"/>
              <w:sz w:val="24"/>
              <w:szCs w:val="24"/>
              <w:lang w:val="en-GB"/>
            </w:rPr>
            <w:t>Table of Contents</w:t>
          </w:r>
        </w:p>
        <w:p w14:paraId="50D9270D" w14:textId="09A1E79C" w:rsidR="009821C8" w:rsidRPr="000221BA" w:rsidRDefault="00AF20BD">
          <w:pPr>
            <w:pStyle w:val="TOC1"/>
            <w:rPr>
              <w:rFonts w:eastAsiaTheme="minorEastAsia"/>
              <w:b w:val="0"/>
              <w:bCs w:val="0"/>
              <w:color w:val="auto"/>
            </w:rPr>
          </w:pPr>
          <w:r w:rsidRPr="000221BA">
            <w:rPr>
              <w:b w:val="0"/>
            </w:rPr>
            <w:fldChar w:fldCharType="begin"/>
          </w:r>
          <w:r w:rsidRPr="000221BA">
            <w:rPr>
              <w:b w:val="0"/>
            </w:rPr>
            <w:instrText xml:space="preserve"> TOC \o "1-3" \h \z \u </w:instrText>
          </w:r>
          <w:r w:rsidRPr="000221BA">
            <w:rPr>
              <w:b w:val="0"/>
            </w:rPr>
            <w:fldChar w:fldCharType="separate"/>
          </w:r>
          <w:hyperlink w:anchor="_Toc113447615" w:history="1">
            <w:r w:rsidR="009821C8" w:rsidRPr="000221BA">
              <w:rPr>
                <w:rStyle w:val="Hyperlink"/>
                <w:b w:val="0"/>
              </w:rPr>
              <w:t>The Current State of Labour Market in the United Kingdom</w:t>
            </w:r>
            <w:r w:rsidR="009821C8" w:rsidRPr="000221BA">
              <w:rPr>
                <w:b w:val="0"/>
                <w:webHidden/>
              </w:rPr>
              <w:tab/>
            </w:r>
            <w:r w:rsidR="009821C8" w:rsidRPr="000221BA">
              <w:rPr>
                <w:b w:val="0"/>
                <w:webHidden/>
              </w:rPr>
              <w:fldChar w:fldCharType="begin"/>
            </w:r>
            <w:r w:rsidR="009821C8" w:rsidRPr="000221BA">
              <w:rPr>
                <w:b w:val="0"/>
                <w:webHidden/>
              </w:rPr>
              <w:instrText xml:space="preserve"> PAGEREF _Toc113447615 \h </w:instrText>
            </w:r>
            <w:r w:rsidR="009821C8" w:rsidRPr="000221BA">
              <w:rPr>
                <w:b w:val="0"/>
                <w:webHidden/>
              </w:rPr>
            </w:r>
            <w:r w:rsidR="009821C8" w:rsidRPr="000221BA">
              <w:rPr>
                <w:b w:val="0"/>
                <w:webHidden/>
              </w:rPr>
              <w:fldChar w:fldCharType="separate"/>
            </w:r>
            <w:r w:rsidR="009821C8" w:rsidRPr="000221BA">
              <w:rPr>
                <w:b w:val="0"/>
                <w:webHidden/>
              </w:rPr>
              <w:t>3</w:t>
            </w:r>
            <w:r w:rsidR="009821C8" w:rsidRPr="000221BA">
              <w:rPr>
                <w:b w:val="0"/>
                <w:webHidden/>
              </w:rPr>
              <w:fldChar w:fldCharType="end"/>
            </w:r>
          </w:hyperlink>
        </w:p>
        <w:p w14:paraId="35BBEB59" w14:textId="4D5AF2B0" w:rsidR="009821C8" w:rsidRPr="000221BA" w:rsidRDefault="000B51FF">
          <w:pPr>
            <w:pStyle w:val="TOC2"/>
            <w:rPr>
              <w:rFonts w:ascii="Times New Roman" w:eastAsiaTheme="minorEastAsia" w:hAnsi="Times New Roman" w:cs="Times New Roman"/>
              <w:noProof/>
              <w:sz w:val="24"/>
              <w:szCs w:val="24"/>
            </w:rPr>
          </w:pPr>
          <w:hyperlink w:anchor="_Toc113447616" w:history="1">
            <w:r w:rsidR="009821C8" w:rsidRPr="000221BA">
              <w:rPr>
                <w:rStyle w:val="Hyperlink"/>
                <w:rFonts w:ascii="Times New Roman" w:hAnsi="Times New Roman" w:cs="Times New Roman"/>
                <w:noProof/>
                <w:sz w:val="24"/>
                <w:szCs w:val="24"/>
              </w:rPr>
              <w:t>Introduction</w:t>
            </w:r>
            <w:r w:rsidR="009821C8" w:rsidRPr="000221BA">
              <w:rPr>
                <w:rFonts w:ascii="Times New Roman" w:hAnsi="Times New Roman" w:cs="Times New Roman"/>
                <w:noProof/>
                <w:webHidden/>
                <w:sz w:val="24"/>
                <w:szCs w:val="24"/>
              </w:rPr>
              <w:tab/>
            </w:r>
            <w:r w:rsidR="009821C8" w:rsidRPr="000221BA">
              <w:rPr>
                <w:rFonts w:ascii="Times New Roman" w:hAnsi="Times New Roman" w:cs="Times New Roman"/>
                <w:noProof/>
                <w:webHidden/>
                <w:sz w:val="24"/>
                <w:szCs w:val="24"/>
              </w:rPr>
              <w:fldChar w:fldCharType="begin"/>
            </w:r>
            <w:r w:rsidR="009821C8" w:rsidRPr="000221BA">
              <w:rPr>
                <w:rFonts w:ascii="Times New Roman" w:hAnsi="Times New Roman" w:cs="Times New Roman"/>
                <w:noProof/>
                <w:webHidden/>
                <w:sz w:val="24"/>
                <w:szCs w:val="24"/>
              </w:rPr>
              <w:instrText xml:space="preserve"> PAGEREF _Toc113447616 \h </w:instrText>
            </w:r>
            <w:r w:rsidR="009821C8" w:rsidRPr="000221BA">
              <w:rPr>
                <w:rFonts w:ascii="Times New Roman" w:hAnsi="Times New Roman" w:cs="Times New Roman"/>
                <w:noProof/>
                <w:webHidden/>
                <w:sz w:val="24"/>
                <w:szCs w:val="24"/>
              </w:rPr>
            </w:r>
            <w:r w:rsidR="009821C8" w:rsidRPr="000221BA">
              <w:rPr>
                <w:rFonts w:ascii="Times New Roman" w:hAnsi="Times New Roman" w:cs="Times New Roman"/>
                <w:noProof/>
                <w:webHidden/>
                <w:sz w:val="24"/>
                <w:szCs w:val="24"/>
              </w:rPr>
              <w:fldChar w:fldCharType="separate"/>
            </w:r>
            <w:r w:rsidR="009821C8" w:rsidRPr="000221BA">
              <w:rPr>
                <w:rFonts w:ascii="Times New Roman" w:hAnsi="Times New Roman" w:cs="Times New Roman"/>
                <w:noProof/>
                <w:webHidden/>
                <w:sz w:val="24"/>
                <w:szCs w:val="24"/>
              </w:rPr>
              <w:t>3</w:t>
            </w:r>
            <w:r w:rsidR="009821C8" w:rsidRPr="000221BA">
              <w:rPr>
                <w:rFonts w:ascii="Times New Roman" w:hAnsi="Times New Roman" w:cs="Times New Roman"/>
                <w:noProof/>
                <w:webHidden/>
                <w:sz w:val="24"/>
                <w:szCs w:val="24"/>
              </w:rPr>
              <w:fldChar w:fldCharType="end"/>
            </w:r>
          </w:hyperlink>
        </w:p>
        <w:p w14:paraId="05409612" w14:textId="1890F323" w:rsidR="009821C8" w:rsidRPr="000221BA" w:rsidRDefault="000B51FF">
          <w:pPr>
            <w:pStyle w:val="TOC2"/>
            <w:rPr>
              <w:rFonts w:ascii="Times New Roman" w:eastAsiaTheme="minorEastAsia" w:hAnsi="Times New Roman" w:cs="Times New Roman"/>
              <w:noProof/>
              <w:sz w:val="24"/>
              <w:szCs w:val="24"/>
            </w:rPr>
          </w:pPr>
          <w:hyperlink w:anchor="_Toc113447617" w:history="1">
            <w:r w:rsidR="009821C8" w:rsidRPr="000221BA">
              <w:rPr>
                <w:rStyle w:val="Hyperlink"/>
                <w:rFonts w:ascii="Times New Roman" w:hAnsi="Times New Roman" w:cs="Times New Roman"/>
                <w:noProof/>
                <w:sz w:val="24"/>
                <w:szCs w:val="24"/>
              </w:rPr>
              <w:t>The inflation rate of the United Kingdom</w:t>
            </w:r>
            <w:r w:rsidR="009821C8" w:rsidRPr="000221BA">
              <w:rPr>
                <w:rFonts w:ascii="Times New Roman" w:hAnsi="Times New Roman" w:cs="Times New Roman"/>
                <w:noProof/>
                <w:webHidden/>
                <w:sz w:val="24"/>
                <w:szCs w:val="24"/>
              </w:rPr>
              <w:tab/>
            </w:r>
            <w:r w:rsidR="009821C8" w:rsidRPr="000221BA">
              <w:rPr>
                <w:rFonts w:ascii="Times New Roman" w:hAnsi="Times New Roman" w:cs="Times New Roman"/>
                <w:noProof/>
                <w:webHidden/>
                <w:sz w:val="24"/>
                <w:szCs w:val="24"/>
              </w:rPr>
              <w:fldChar w:fldCharType="begin"/>
            </w:r>
            <w:r w:rsidR="009821C8" w:rsidRPr="000221BA">
              <w:rPr>
                <w:rFonts w:ascii="Times New Roman" w:hAnsi="Times New Roman" w:cs="Times New Roman"/>
                <w:noProof/>
                <w:webHidden/>
                <w:sz w:val="24"/>
                <w:szCs w:val="24"/>
              </w:rPr>
              <w:instrText xml:space="preserve"> PAGEREF _Toc113447617 \h </w:instrText>
            </w:r>
            <w:r w:rsidR="009821C8" w:rsidRPr="000221BA">
              <w:rPr>
                <w:rFonts w:ascii="Times New Roman" w:hAnsi="Times New Roman" w:cs="Times New Roman"/>
                <w:noProof/>
                <w:webHidden/>
                <w:sz w:val="24"/>
                <w:szCs w:val="24"/>
              </w:rPr>
            </w:r>
            <w:r w:rsidR="009821C8" w:rsidRPr="000221BA">
              <w:rPr>
                <w:rFonts w:ascii="Times New Roman" w:hAnsi="Times New Roman" w:cs="Times New Roman"/>
                <w:noProof/>
                <w:webHidden/>
                <w:sz w:val="24"/>
                <w:szCs w:val="24"/>
              </w:rPr>
              <w:fldChar w:fldCharType="separate"/>
            </w:r>
            <w:r w:rsidR="009821C8" w:rsidRPr="000221BA">
              <w:rPr>
                <w:rFonts w:ascii="Times New Roman" w:hAnsi="Times New Roman" w:cs="Times New Roman"/>
                <w:noProof/>
                <w:webHidden/>
                <w:sz w:val="24"/>
                <w:szCs w:val="24"/>
              </w:rPr>
              <w:t>3</w:t>
            </w:r>
            <w:r w:rsidR="009821C8" w:rsidRPr="000221BA">
              <w:rPr>
                <w:rFonts w:ascii="Times New Roman" w:hAnsi="Times New Roman" w:cs="Times New Roman"/>
                <w:noProof/>
                <w:webHidden/>
                <w:sz w:val="24"/>
                <w:szCs w:val="24"/>
              </w:rPr>
              <w:fldChar w:fldCharType="end"/>
            </w:r>
          </w:hyperlink>
        </w:p>
        <w:p w14:paraId="19C9D0C3" w14:textId="4E01CAA6" w:rsidR="009821C8" w:rsidRPr="000221BA" w:rsidRDefault="000B51FF">
          <w:pPr>
            <w:pStyle w:val="TOC2"/>
            <w:rPr>
              <w:rFonts w:ascii="Times New Roman" w:eastAsiaTheme="minorEastAsia" w:hAnsi="Times New Roman" w:cs="Times New Roman"/>
              <w:noProof/>
              <w:sz w:val="24"/>
              <w:szCs w:val="24"/>
            </w:rPr>
          </w:pPr>
          <w:hyperlink w:anchor="_Toc113447618" w:history="1">
            <w:r w:rsidR="009821C8" w:rsidRPr="000221BA">
              <w:rPr>
                <w:rStyle w:val="Hyperlink"/>
                <w:rFonts w:ascii="Times New Roman" w:hAnsi="Times New Roman" w:cs="Times New Roman"/>
                <w:noProof/>
                <w:sz w:val="24"/>
                <w:szCs w:val="24"/>
              </w:rPr>
              <w:t>Education and its impact on the labour market of the United Kingdom</w:t>
            </w:r>
            <w:r w:rsidR="009821C8" w:rsidRPr="000221BA">
              <w:rPr>
                <w:rFonts w:ascii="Times New Roman" w:hAnsi="Times New Roman" w:cs="Times New Roman"/>
                <w:noProof/>
                <w:webHidden/>
                <w:sz w:val="24"/>
                <w:szCs w:val="24"/>
              </w:rPr>
              <w:tab/>
            </w:r>
            <w:r w:rsidR="009821C8" w:rsidRPr="000221BA">
              <w:rPr>
                <w:rFonts w:ascii="Times New Roman" w:hAnsi="Times New Roman" w:cs="Times New Roman"/>
                <w:noProof/>
                <w:webHidden/>
                <w:sz w:val="24"/>
                <w:szCs w:val="24"/>
              </w:rPr>
              <w:fldChar w:fldCharType="begin"/>
            </w:r>
            <w:r w:rsidR="009821C8" w:rsidRPr="000221BA">
              <w:rPr>
                <w:rFonts w:ascii="Times New Roman" w:hAnsi="Times New Roman" w:cs="Times New Roman"/>
                <w:noProof/>
                <w:webHidden/>
                <w:sz w:val="24"/>
                <w:szCs w:val="24"/>
              </w:rPr>
              <w:instrText xml:space="preserve"> PAGEREF _Toc113447618 \h </w:instrText>
            </w:r>
            <w:r w:rsidR="009821C8" w:rsidRPr="000221BA">
              <w:rPr>
                <w:rFonts w:ascii="Times New Roman" w:hAnsi="Times New Roman" w:cs="Times New Roman"/>
                <w:noProof/>
                <w:webHidden/>
                <w:sz w:val="24"/>
                <w:szCs w:val="24"/>
              </w:rPr>
            </w:r>
            <w:r w:rsidR="009821C8" w:rsidRPr="000221BA">
              <w:rPr>
                <w:rFonts w:ascii="Times New Roman" w:hAnsi="Times New Roman" w:cs="Times New Roman"/>
                <w:noProof/>
                <w:webHidden/>
                <w:sz w:val="24"/>
                <w:szCs w:val="24"/>
              </w:rPr>
              <w:fldChar w:fldCharType="separate"/>
            </w:r>
            <w:r w:rsidR="009821C8" w:rsidRPr="000221BA">
              <w:rPr>
                <w:rFonts w:ascii="Times New Roman" w:hAnsi="Times New Roman" w:cs="Times New Roman"/>
                <w:noProof/>
                <w:webHidden/>
                <w:sz w:val="24"/>
                <w:szCs w:val="24"/>
              </w:rPr>
              <w:t>4</w:t>
            </w:r>
            <w:r w:rsidR="009821C8" w:rsidRPr="000221BA">
              <w:rPr>
                <w:rFonts w:ascii="Times New Roman" w:hAnsi="Times New Roman" w:cs="Times New Roman"/>
                <w:noProof/>
                <w:webHidden/>
                <w:sz w:val="24"/>
                <w:szCs w:val="24"/>
              </w:rPr>
              <w:fldChar w:fldCharType="end"/>
            </w:r>
          </w:hyperlink>
        </w:p>
        <w:p w14:paraId="6E5A805C" w14:textId="27157870" w:rsidR="009821C8" w:rsidRPr="000221BA" w:rsidRDefault="000B51FF">
          <w:pPr>
            <w:pStyle w:val="TOC1"/>
            <w:rPr>
              <w:rFonts w:eastAsiaTheme="minorEastAsia"/>
              <w:b w:val="0"/>
              <w:bCs w:val="0"/>
              <w:color w:val="auto"/>
            </w:rPr>
          </w:pPr>
          <w:hyperlink w:anchor="_Toc113447619" w:history="1">
            <w:r w:rsidR="009821C8" w:rsidRPr="000221BA">
              <w:rPr>
                <w:rStyle w:val="Hyperlink"/>
                <w:b w:val="0"/>
              </w:rPr>
              <w:t>Employment and its impact on the labour market of the United Kingdom</w:t>
            </w:r>
            <w:r w:rsidR="009821C8" w:rsidRPr="000221BA">
              <w:rPr>
                <w:b w:val="0"/>
                <w:webHidden/>
              </w:rPr>
              <w:tab/>
            </w:r>
            <w:r w:rsidR="009821C8" w:rsidRPr="000221BA">
              <w:rPr>
                <w:b w:val="0"/>
                <w:webHidden/>
              </w:rPr>
              <w:fldChar w:fldCharType="begin"/>
            </w:r>
            <w:r w:rsidR="009821C8" w:rsidRPr="000221BA">
              <w:rPr>
                <w:b w:val="0"/>
                <w:webHidden/>
              </w:rPr>
              <w:instrText xml:space="preserve"> PAGEREF _Toc113447619 \h </w:instrText>
            </w:r>
            <w:r w:rsidR="009821C8" w:rsidRPr="000221BA">
              <w:rPr>
                <w:b w:val="0"/>
                <w:webHidden/>
              </w:rPr>
            </w:r>
            <w:r w:rsidR="009821C8" w:rsidRPr="000221BA">
              <w:rPr>
                <w:b w:val="0"/>
                <w:webHidden/>
              </w:rPr>
              <w:fldChar w:fldCharType="separate"/>
            </w:r>
            <w:r w:rsidR="009821C8" w:rsidRPr="000221BA">
              <w:rPr>
                <w:b w:val="0"/>
                <w:webHidden/>
              </w:rPr>
              <w:t>4</w:t>
            </w:r>
            <w:r w:rsidR="009821C8" w:rsidRPr="000221BA">
              <w:rPr>
                <w:b w:val="0"/>
                <w:webHidden/>
              </w:rPr>
              <w:fldChar w:fldCharType="end"/>
            </w:r>
          </w:hyperlink>
        </w:p>
        <w:p w14:paraId="20FB3A1E" w14:textId="1B6433FF" w:rsidR="009821C8" w:rsidRPr="000221BA" w:rsidRDefault="000B51FF">
          <w:pPr>
            <w:pStyle w:val="TOC2"/>
            <w:rPr>
              <w:rFonts w:ascii="Times New Roman" w:eastAsiaTheme="minorEastAsia" w:hAnsi="Times New Roman" w:cs="Times New Roman"/>
              <w:noProof/>
              <w:sz w:val="24"/>
              <w:szCs w:val="24"/>
            </w:rPr>
          </w:pPr>
          <w:hyperlink w:anchor="_Toc113447620" w:history="1">
            <w:r w:rsidR="009821C8" w:rsidRPr="000221BA">
              <w:rPr>
                <w:rStyle w:val="Hyperlink"/>
                <w:rFonts w:ascii="Times New Roman" w:hAnsi="Times New Roman" w:cs="Times New Roman"/>
                <w:noProof/>
                <w:sz w:val="24"/>
                <w:szCs w:val="24"/>
              </w:rPr>
              <w:t>Labour immigration and its impact on the labour market of the United Kingdom</w:t>
            </w:r>
            <w:r w:rsidR="009821C8" w:rsidRPr="000221BA">
              <w:rPr>
                <w:rFonts w:ascii="Times New Roman" w:hAnsi="Times New Roman" w:cs="Times New Roman"/>
                <w:noProof/>
                <w:webHidden/>
                <w:sz w:val="24"/>
                <w:szCs w:val="24"/>
              </w:rPr>
              <w:tab/>
            </w:r>
            <w:r w:rsidR="009821C8" w:rsidRPr="000221BA">
              <w:rPr>
                <w:rFonts w:ascii="Times New Roman" w:hAnsi="Times New Roman" w:cs="Times New Roman"/>
                <w:noProof/>
                <w:webHidden/>
                <w:sz w:val="24"/>
                <w:szCs w:val="24"/>
              </w:rPr>
              <w:fldChar w:fldCharType="begin"/>
            </w:r>
            <w:r w:rsidR="009821C8" w:rsidRPr="000221BA">
              <w:rPr>
                <w:rFonts w:ascii="Times New Roman" w:hAnsi="Times New Roman" w:cs="Times New Roman"/>
                <w:noProof/>
                <w:webHidden/>
                <w:sz w:val="24"/>
                <w:szCs w:val="24"/>
              </w:rPr>
              <w:instrText xml:space="preserve"> PAGEREF _Toc113447620 \h </w:instrText>
            </w:r>
            <w:r w:rsidR="009821C8" w:rsidRPr="000221BA">
              <w:rPr>
                <w:rFonts w:ascii="Times New Roman" w:hAnsi="Times New Roman" w:cs="Times New Roman"/>
                <w:noProof/>
                <w:webHidden/>
                <w:sz w:val="24"/>
                <w:szCs w:val="24"/>
              </w:rPr>
            </w:r>
            <w:r w:rsidR="009821C8" w:rsidRPr="000221BA">
              <w:rPr>
                <w:rFonts w:ascii="Times New Roman" w:hAnsi="Times New Roman" w:cs="Times New Roman"/>
                <w:noProof/>
                <w:webHidden/>
                <w:sz w:val="24"/>
                <w:szCs w:val="24"/>
              </w:rPr>
              <w:fldChar w:fldCharType="separate"/>
            </w:r>
            <w:r w:rsidR="009821C8" w:rsidRPr="000221BA">
              <w:rPr>
                <w:rFonts w:ascii="Times New Roman" w:hAnsi="Times New Roman" w:cs="Times New Roman"/>
                <w:noProof/>
                <w:webHidden/>
                <w:sz w:val="24"/>
                <w:szCs w:val="24"/>
              </w:rPr>
              <w:t>6</w:t>
            </w:r>
            <w:r w:rsidR="009821C8" w:rsidRPr="000221BA">
              <w:rPr>
                <w:rFonts w:ascii="Times New Roman" w:hAnsi="Times New Roman" w:cs="Times New Roman"/>
                <w:noProof/>
                <w:webHidden/>
                <w:sz w:val="24"/>
                <w:szCs w:val="24"/>
              </w:rPr>
              <w:fldChar w:fldCharType="end"/>
            </w:r>
          </w:hyperlink>
        </w:p>
        <w:p w14:paraId="60F14B91" w14:textId="6316C7E7" w:rsidR="009821C8" w:rsidRPr="000221BA" w:rsidRDefault="000B51FF">
          <w:pPr>
            <w:pStyle w:val="TOC2"/>
            <w:rPr>
              <w:rFonts w:ascii="Times New Roman" w:eastAsiaTheme="minorEastAsia" w:hAnsi="Times New Roman" w:cs="Times New Roman"/>
              <w:noProof/>
              <w:sz w:val="24"/>
              <w:szCs w:val="24"/>
            </w:rPr>
          </w:pPr>
          <w:hyperlink w:anchor="_Toc113447621" w:history="1">
            <w:r w:rsidR="009821C8" w:rsidRPr="000221BA">
              <w:rPr>
                <w:rStyle w:val="Hyperlink"/>
                <w:rFonts w:ascii="Times New Roman" w:hAnsi="Times New Roman" w:cs="Times New Roman"/>
                <w:noProof/>
                <w:sz w:val="24"/>
                <w:szCs w:val="24"/>
              </w:rPr>
              <w:t>Impact of Covid 19 and its impact on the labour market of the United Kingdom</w:t>
            </w:r>
            <w:r w:rsidR="009821C8" w:rsidRPr="000221BA">
              <w:rPr>
                <w:rFonts w:ascii="Times New Roman" w:hAnsi="Times New Roman" w:cs="Times New Roman"/>
                <w:noProof/>
                <w:webHidden/>
                <w:sz w:val="24"/>
                <w:szCs w:val="24"/>
              </w:rPr>
              <w:tab/>
            </w:r>
            <w:r w:rsidR="009821C8" w:rsidRPr="000221BA">
              <w:rPr>
                <w:rFonts w:ascii="Times New Roman" w:hAnsi="Times New Roman" w:cs="Times New Roman"/>
                <w:noProof/>
                <w:webHidden/>
                <w:sz w:val="24"/>
                <w:szCs w:val="24"/>
              </w:rPr>
              <w:fldChar w:fldCharType="begin"/>
            </w:r>
            <w:r w:rsidR="009821C8" w:rsidRPr="000221BA">
              <w:rPr>
                <w:rFonts w:ascii="Times New Roman" w:hAnsi="Times New Roman" w:cs="Times New Roman"/>
                <w:noProof/>
                <w:webHidden/>
                <w:sz w:val="24"/>
                <w:szCs w:val="24"/>
              </w:rPr>
              <w:instrText xml:space="preserve"> PAGEREF _Toc113447621 \h </w:instrText>
            </w:r>
            <w:r w:rsidR="009821C8" w:rsidRPr="000221BA">
              <w:rPr>
                <w:rFonts w:ascii="Times New Roman" w:hAnsi="Times New Roman" w:cs="Times New Roman"/>
                <w:noProof/>
                <w:webHidden/>
                <w:sz w:val="24"/>
                <w:szCs w:val="24"/>
              </w:rPr>
            </w:r>
            <w:r w:rsidR="009821C8" w:rsidRPr="000221BA">
              <w:rPr>
                <w:rFonts w:ascii="Times New Roman" w:hAnsi="Times New Roman" w:cs="Times New Roman"/>
                <w:noProof/>
                <w:webHidden/>
                <w:sz w:val="24"/>
                <w:szCs w:val="24"/>
              </w:rPr>
              <w:fldChar w:fldCharType="separate"/>
            </w:r>
            <w:r w:rsidR="009821C8" w:rsidRPr="000221BA">
              <w:rPr>
                <w:rFonts w:ascii="Times New Roman" w:hAnsi="Times New Roman" w:cs="Times New Roman"/>
                <w:noProof/>
                <w:webHidden/>
                <w:sz w:val="24"/>
                <w:szCs w:val="24"/>
              </w:rPr>
              <w:t>6</w:t>
            </w:r>
            <w:r w:rsidR="009821C8" w:rsidRPr="000221BA">
              <w:rPr>
                <w:rFonts w:ascii="Times New Roman" w:hAnsi="Times New Roman" w:cs="Times New Roman"/>
                <w:noProof/>
                <w:webHidden/>
                <w:sz w:val="24"/>
                <w:szCs w:val="24"/>
              </w:rPr>
              <w:fldChar w:fldCharType="end"/>
            </w:r>
          </w:hyperlink>
        </w:p>
        <w:p w14:paraId="23ECDC22" w14:textId="45BB6DFA" w:rsidR="009821C8" w:rsidRPr="000221BA" w:rsidRDefault="000B51FF">
          <w:pPr>
            <w:pStyle w:val="TOC2"/>
            <w:rPr>
              <w:rFonts w:ascii="Times New Roman" w:eastAsiaTheme="minorEastAsia" w:hAnsi="Times New Roman" w:cs="Times New Roman"/>
              <w:noProof/>
              <w:sz w:val="24"/>
              <w:szCs w:val="24"/>
            </w:rPr>
          </w:pPr>
          <w:hyperlink w:anchor="_Toc113447622" w:history="1">
            <w:r w:rsidR="009821C8" w:rsidRPr="000221BA">
              <w:rPr>
                <w:rStyle w:val="Hyperlink"/>
                <w:rFonts w:ascii="Times New Roman" w:hAnsi="Times New Roman" w:cs="Times New Roman"/>
                <w:noProof/>
                <w:sz w:val="24"/>
                <w:szCs w:val="24"/>
              </w:rPr>
              <w:t>Conclusion</w:t>
            </w:r>
            <w:r w:rsidR="009821C8" w:rsidRPr="000221BA">
              <w:rPr>
                <w:rFonts w:ascii="Times New Roman" w:hAnsi="Times New Roman" w:cs="Times New Roman"/>
                <w:noProof/>
                <w:webHidden/>
                <w:sz w:val="24"/>
                <w:szCs w:val="24"/>
              </w:rPr>
              <w:tab/>
            </w:r>
            <w:r w:rsidR="009821C8" w:rsidRPr="000221BA">
              <w:rPr>
                <w:rFonts w:ascii="Times New Roman" w:hAnsi="Times New Roman" w:cs="Times New Roman"/>
                <w:noProof/>
                <w:webHidden/>
                <w:sz w:val="24"/>
                <w:szCs w:val="24"/>
              </w:rPr>
              <w:fldChar w:fldCharType="begin"/>
            </w:r>
            <w:r w:rsidR="009821C8" w:rsidRPr="000221BA">
              <w:rPr>
                <w:rFonts w:ascii="Times New Roman" w:hAnsi="Times New Roman" w:cs="Times New Roman"/>
                <w:noProof/>
                <w:webHidden/>
                <w:sz w:val="24"/>
                <w:szCs w:val="24"/>
              </w:rPr>
              <w:instrText xml:space="preserve"> PAGEREF _Toc113447622 \h </w:instrText>
            </w:r>
            <w:r w:rsidR="009821C8" w:rsidRPr="000221BA">
              <w:rPr>
                <w:rFonts w:ascii="Times New Roman" w:hAnsi="Times New Roman" w:cs="Times New Roman"/>
                <w:noProof/>
                <w:webHidden/>
                <w:sz w:val="24"/>
                <w:szCs w:val="24"/>
              </w:rPr>
            </w:r>
            <w:r w:rsidR="009821C8" w:rsidRPr="000221BA">
              <w:rPr>
                <w:rFonts w:ascii="Times New Roman" w:hAnsi="Times New Roman" w:cs="Times New Roman"/>
                <w:noProof/>
                <w:webHidden/>
                <w:sz w:val="24"/>
                <w:szCs w:val="24"/>
              </w:rPr>
              <w:fldChar w:fldCharType="separate"/>
            </w:r>
            <w:r w:rsidR="009821C8" w:rsidRPr="000221BA">
              <w:rPr>
                <w:rFonts w:ascii="Times New Roman" w:hAnsi="Times New Roman" w:cs="Times New Roman"/>
                <w:noProof/>
                <w:webHidden/>
                <w:sz w:val="24"/>
                <w:szCs w:val="24"/>
              </w:rPr>
              <w:t>7</w:t>
            </w:r>
            <w:r w:rsidR="009821C8" w:rsidRPr="000221BA">
              <w:rPr>
                <w:rFonts w:ascii="Times New Roman" w:hAnsi="Times New Roman" w:cs="Times New Roman"/>
                <w:noProof/>
                <w:webHidden/>
                <w:sz w:val="24"/>
                <w:szCs w:val="24"/>
              </w:rPr>
              <w:fldChar w:fldCharType="end"/>
            </w:r>
          </w:hyperlink>
        </w:p>
        <w:p w14:paraId="50C5D1C0" w14:textId="6FF88F4A" w:rsidR="009821C8" w:rsidRPr="000221BA" w:rsidRDefault="000B51FF">
          <w:pPr>
            <w:pStyle w:val="TOC2"/>
            <w:rPr>
              <w:rFonts w:ascii="Times New Roman" w:eastAsiaTheme="minorEastAsia" w:hAnsi="Times New Roman" w:cs="Times New Roman"/>
              <w:noProof/>
              <w:sz w:val="24"/>
              <w:szCs w:val="24"/>
            </w:rPr>
          </w:pPr>
          <w:hyperlink w:anchor="_Toc113447623" w:history="1">
            <w:r w:rsidR="009821C8" w:rsidRPr="000221BA">
              <w:rPr>
                <w:rStyle w:val="Hyperlink"/>
                <w:rFonts w:ascii="Times New Roman" w:hAnsi="Times New Roman" w:cs="Times New Roman"/>
                <w:noProof/>
                <w:sz w:val="24"/>
                <w:szCs w:val="24"/>
              </w:rPr>
              <w:t>Reference:</w:t>
            </w:r>
            <w:r w:rsidR="009821C8" w:rsidRPr="000221BA">
              <w:rPr>
                <w:rFonts w:ascii="Times New Roman" w:hAnsi="Times New Roman" w:cs="Times New Roman"/>
                <w:noProof/>
                <w:webHidden/>
                <w:sz w:val="24"/>
                <w:szCs w:val="24"/>
              </w:rPr>
              <w:tab/>
            </w:r>
            <w:r w:rsidR="009821C8" w:rsidRPr="000221BA">
              <w:rPr>
                <w:rFonts w:ascii="Times New Roman" w:hAnsi="Times New Roman" w:cs="Times New Roman"/>
                <w:noProof/>
                <w:webHidden/>
                <w:sz w:val="24"/>
                <w:szCs w:val="24"/>
              </w:rPr>
              <w:fldChar w:fldCharType="begin"/>
            </w:r>
            <w:r w:rsidR="009821C8" w:rsidRPr="000221BA">
              <w:rPr>
                <w:rFonts w:ascii="Times New Roman" w:hAnsi="Times New Roman" w:cs="Times New Roman"/>
                <w:noProof/>
                <w:webHidden/>
                <w:sz w:val="24"/>
                <w:szCs w:val="24"/>
              </w:rPr>
              <w:instrText xml:space="preserve"> PAGEREF _Toc113447623 \h </w:instrText>
            </w:r>
            <w:r w:rsidR="009821C8" w:rsidRPr="000221BA">
              <w:rPr>
                <w:rFonts w:ascii="Times New Roman" w:hAnsi="Times New Roman" w:cs="Times New Roman"/>
                <w:noProof/>
                <w:webHidden/>
                <w:sz w:val="24"/>
                <w:szCs w:val="24"/>
              </w:rPr>
            </w:r>
            <w:r w:rsidR="009821C8" w:rsidRPr="000221BA">
              <w:rPr>
                <w:rFonts w:ascii="Times New Roman" w:hAnsi="Times New Roman" w:cs="Times New Roman"/>
                <w:noProof/>
                <w:webHidden/>
                <w:sz w:val="24"/>
                <w:szCs w:val="24"/>
              </w:rPr>
              <w:fldChar w:fldCharType="separate"/>
            </w:r>
            <w:r w:rsidR="009821C8" w:rsidRPr="000221BA">
              <w:rPr>
                <w:rFonts w:ascii="Times New Roman" w:hAnsi="Times New Roman" w:cs="Times New Roman"/>
                <w:noProof/>
                <w:webHidden/>
                <w:sz w:val="24"/>
                <w:szCs w:val="24"/>
              </w:rPr>
              <w:t>8</w:t>
            </w:r>
            <w:r w:rsidR="009821C8" w:rsidRPr="000221BA">
              <w:rPr>
                <w:rFonts w:ascii="Times New Roman" w:hAnsi="Times New Roman" w:cs="Times New Roman"/>
                <w:noProof/>
                <w:webHidden/>
                <w:sz w:val="24"/>
                <w:szCs w:val="24"/>
              </w:rPr>
              <w:fldChar w:fldCharType="end"/>
            </w:r>
          </w:hyperlink>
        </w:p>
        <w:p w14:paraId="500CA4F1" w14:textId="0E9C77CC" w:rsidR="009821C8" w:rsidRPr="000221BA" w:rsidRDefault="000B51FF">
          <w:pPr>
            <w:pStyle w:val="TOC1"/>
            <w:rPr>
              <w:rFonts w:eastAsiaTheme="minorEastAsia"/>
              <w:b w:val="0"/>
              <w:bCs w:val="0"/>
              <w:color w:val="auto"/>
            </w:rPr>
          </w:pPr>
          <w:hyperlink w:anchor="_Toc113447624" w:history="1">
            <w:r w:rsidR="009821C8" w:rsidRPr="000221BA">
              <w:rPr>
                <w:rStyle w:val="Hyperlink"/>
                <w:b w:val="0"/>
              </w:rPr>
              <w:t>The emerging changes in Human Resourcing Strategies in the post-Covid, post-Brexit external environment</w:t>
            </w:r>
            <w:r w:rsidR="009821C8" w:rsidRPr="000221BA">
              <w:rPr>
                <w:b w:val="0"/>
                <w:webHidden/>
              </w:rPr>
              <w:tab/>
            </w:r>
            <w:r w:rsidR="009821C8" w:rsidRPr="000221BA">
              <w:rPr>
                <w:b w:val="0"/>
                <w:webHidden/>
              </w:rPr>
              <w:fldChar w:fldCharType="begin"/>
            </w:r>
            <w:r w:rsidR="009821C8" w:rsidRPr="000221BA">
              <w:rPr>
                <w:b w:val="0"/>
                <w:webHidden/>
              </w:rPr>
              <w:instrText xml:space="preserve"> PAGEREF _Toc113447624 \h </w:instrText>
            </w:r>
            <w:r w:rsidR="009821C8" w:rsidRPr="000221BA">
              <w:rPr>
                <w:b w:val="0"/>
                <w:webHidden/>
              </w:rPr>
            </w:r>
            <w:r w:rsidR="009821C8" w:rsidRPr="000221BA">
              <w:rPr>
                <w:b w:val="0"/>
                <w:webHidden/>
              </w:rPr>
              <w:fldChar w:fldCharType="separate"/>
            </w:r>
            <w:r w:rsidR="009821C8" w:rsidRPr="000221BA">
              <w:rPr>
                <w:b w:val="0"/>
                <w:webHidden/>
              </w:rPr>
              <w:t>9</w:t>
            </w:r>
            <w:r w:rsidR="009821C8" w:rsidRPr="000221BA">
              <w:rPr>
                <w:b w:val="0"/>
                <w:webHidden/>
              </w:rPr>
              <w:fldChar w:fldCharType="end"/>
            </w:r>
          </w:hyperlink>
        </w:p>
        <w:p w14:paraId="10208480" w14:textId="145340F5" w:rsidR="009821C8" w:rsidRPr="000221BA" w:rsidRDefault="000B51FF">
          <w:pPr>
            <w:pStyle w:val="TOC2"/>
            <w:rPr>
              <w:rFonts w:ascii="Times New Roman" w:eastAsiaTheme="minorEastAsia" w:hAnsi="Times New Roman" w:cs="Times New Roman"/>
              <w:noProof/>
              <w:sz w:val="24"/>
              <w:szCs w:val="24"/>
            </w:rPr>
          </w:pPr>
          <w:hyperlink w:anchor="_Toc113447625" w:history="1">
            <w:r w:rsidR="009821C8" w:rsidRPr="000221BA">
              <w:rPr>
                <w:rStyle w:val="Hyperlink"/>
                <w:rFonts w:ascii="Times New Roman" w:hAnsi="Times New Roman" w:cs="Times New Roman"/>
                <w:noProof/>
                <w:sz w:val="24"/>
                <w:szCs w:val="24"/>
              </w:rPr>
              <w:t>Introduction</w:t>
            </w:r>
            <w:r w:rsidR="009821C8" w:rsidRPr="000221BA">
              <w:rPr>
                <w:rFonts w:ascii="Times New Roman" w:hAnsi="Times New Roman" w:cs="Times New Roman"/>
                <w:noProof/>
                <w:webHidden/>
                <w:sz w:val="24"/>
                <w:szCs w:val="24"/>
              </w:rPr>
              <w:tab/>
            </w:r>
            <w:r w:rsidR="009821C8" w:rsidRPr="000221BA">
              <w:rPr>
                <w:rFonts w:ascii="Times New Roman" w:hAnsi="Times New Roman" w:cs="Times New Roman"/>
                <w:noProof/>
                <w:webHidden/>
                <w:sz w:val="24"/>
                <w:szCs w:val="24"/>
              </w:rPr>
              <w:fldChar w:fldCharType="begin"/>
            </w:r>
            <w:r w:rsidR="009821C8" w:rsidRPr="000221BA">
              <w:rPr>
                <w:rFonts w:ascii="Times New Roman" w:hAnsi="Times New Roman" w:cs="Times New Roman"/>
                <w:noProof/>
                <w:webHidden/>
                <w:sz w:val="24"/>
                <w:szCs w:val="24"/>
              </w:rPr>
              <w:instrText xml:space="preserve"> PAGEREF _Toc113447625 \h </w:instrText>
            </w:r>
            <w:r w:rsidR="009821C8" w:rsidRPr="000221BA">
              <w:rPr>
                <w:rFonts w:ascii="Times New Roman" w:hAnsi="Times New Roman" w:cs="Times New Roman"/>
                <w:noProof/>
                <w:webHidden/>
                <w:sz w:val="24"/>
                <w:szCs w:val="24"/>
              </w:rPr>
            </w:r>
            <w:r w:rsidR="009821C8" w:rsidRPr="000221BA">
              <w:rPr>
                <w:rFonts w:ascii="Times New Roman" w:hAnsi="Times New Roman" w:cs="Times New Roman"/>
                <w:noProof/>
                <w:webHidden/>
                <w:sz w:val="24"/>
                <w:szCs w:val="24"/>
              </w:rPr>
              <w:fldChar w:fldCharType="separate"/>
            </w:r>
            <w:r w:rsidR="009821C8" w:rsidRPr="000221BA">
              <w:rPr>
                <w:rFonts w:ascii="Times New Roman" w:hAnsi="Times New Roman" w:cs="Times New Roman"/>
                <w:noProof/>
                <w:webHidden/>
                <w:sz w:val="24"/>
                <w:szCs w:val="24"/>
              </w:rPr>
              <w:t>9</w:t>
            </w:r>
            <w:r w:rsidR="009821C8" w:rsidRPr="000221BA">
              <w:rPr>
                <w:rFonts w:ascii="Times New Roman" w:hAnsi="Times New Roman" w:cs="Times New Roman"/>
                <w:noProof/>
                <w:webHidden/>
                <w:sz w:val="24"/>
                <w:szCs w:val="24"/>
              </w:rPr>
              <w:fldChar w:fldCharType="end"/>
            </w:r>
          </w:hyperlink>
        </w:p>
        <w:p w14:paraId="4A87D8E6" w14:textId="0344F2F1" w:rsidR="009821C8" w:rsidRPr="000221BA" w:rsidRDefault="000B51FF">
          <w:pPr>
            <w:pStyle w:val="TOC2"/>
            <w:rPr>
              <w:rFonts w:ascii="Times New Roman" w:eastAsiaTheme="minorEastAsia" w:hAnsi="Times New Roman" w:cs="Times New Roman"/>
              <w:noProof/>
              <w:sz w:val="24"/>
              <w:szCs w:val="24"/>
            </w:rPr>
          </w:pPr>
          <w:hyperlink w:anchor="_Toc113447626" w:history="1">
            <w:r w:rsidR="009821C8" w:rsidRPr="000221BA">
              <w:rPr>
                <w:rStyle w:val="Hyperlink"/>
                <w:rFonts w:ascii="Times New Roman" w:hAnsi="Times New Roman" w:cs="Times New Roman"/>
                <w:noProof/>
                <w:sz w:val="24"/>
                <w:szCs w:val="24"/>
              </w:rPr>
              <w:t>Strategic human resources management response and approaches to the crisis caused by pandemic</w:t>
            </w:r>
            <w:r w:rsidR="009821C8" w:rsidRPr="000221BA">
              <w:rPr>
                <w:rFonts w:ascii="Times New Roman" w:hAnsi="Times New Roman" w:cs="Times New Roman"/>
                <w:noProof/>
                <w:webHidden/>
                <w:sz w:val="24"/>
                <w:szCs w:val="24"/>
              </w:rPr>
              <w:tab/>
            </w:r>
            <w:r w:rsidR="009821C8" w:rsidRPr="000221BA">
              <w:rPr>
                <w:rFonts w:ascii="Times New Roman" w:hAnsi="Times New Roman" w:cs="Times New Roman"/>
                <w:noProof/>
                <w:webHidden/>
                <w:sz w:val="24"/>
                <w:szCs w:val="24"/>
              </w:rPr>
              <w:fldChar w:fldCharType="begin"/>
            </w:r>
            <w:r w:rsidR="009821C8" w:rsidRPr="000221BA">
              <w:rPr>
                <w:rFonts w:ascii="Times New Roman" w:hAnsi="Times New Roman" w:cs="Times New Roman"/>
                <w:noProof/>
                <w:webHidden/>
                <w:sz w:val="24"/>
                <w:szCs w:val="24"/>
              </w:rPr>
              <w:instrText xml:space="preserve"> PAGEREF _Toc113447626 \h </w:instrText>
            </w:r>
            <w:r w:rsidR="009821C8" w:rsidRPr="000221BA">
              <w:rPr>
                <w:rFonts w:ascii="Times New Roman" w:hAnsi="Times New Roman" w:cs="Times New Roman"/>
                <w:noProof/>
                <w:webHidden/>
                <w:sz w:val="24"/>
                <w:szCs w:val="24"/>
              </w:rPr>
            </w:r>
            <w:r w:rsidR="009821C8" w:rsidRPr="000221BA">
              <w:rPr>
                <w:rFonts w:ascii="Times New Roman" w:hAnsi="Times New Roman" w:cs="Times New Roman"/>
                <w:noProof/>
                <w:webHidden/>
                <w:sz w:val="24"/>
                <w:szCs w:val="24"/>
              </w:rPr>
              <w:fldChar w:fldCharType="separate"/>
            </w:r>
            <w:r w:rsidR="009821C8" w:rsidRPr="000221BA">
              <w:rPr>
                <w:rFonts w:ascii="Times New Roman" w:hAnsi="Times New Roman" w:cs="Times New Roman"/>
                <w:noProof/>
                <w:webHidden/>
                <w:sz w:val="24"/>
                <w:szCs w:val="24"/>
              </w:rPr>
              <w:t>9</w:t>
            </w:r>
            <w:r w:rsidR="009821C8" w:rsidRPr="000221BA">
              <w:rPr>
                <w:rFonts w:ascii="Times New Roman" w:hAnsi="Times New Roman" w:cs="Times New Roman"/>
                <w:noProof/>
                <w:webHidden/>
                <w:sz w:val="24"/>
                <w:szCs w:val="24"/>
              </w:rPr>
              <w:fldChar w:fldCharType="end"/>
            </w:r>
          </w:hyperlink>
        </w:p>
        <w:p w14:paraId="5898C473" w14:textId="7EC959A8" w:rsidR="009821C8" w:rsidRPr="000221BA" w:rsidRDefault="000B51FF">
          <w:pPr>
            <w:pStyle w:val="TOC2"/>
            <w:rPr>
              <w:rFonts w:ascii="Times New Roman" w:eastAsiaTheme="minorEastAsia" w:hAnsi="Times New Roman" w:cs="Times New Roman"/>
              <w:noProof/>
              <w:sz w:val="24"/>
              <w:szCs w:val="24"/>
            </w:rPr>
          </w:pPr>
          <w:hyperlink w:anchor="_Toc113447627" w:history="1">
            <w:r w:rsidR="009821C8" w:rsidRPr="000221BA">
              <w:rPr>
                <w:rStyle w:val="Hyperlink"/>
                <w:rFonts w:ascii="Times New Roman" w:hAnsi="Times New Roman" w:cs="Times New Roman"/>
                <w:noProof/>
                <w:sz w:val="24"/>
                <w:szCs w:val="24"/>
              </w:rPr>
              <w:t>Integrating remote work to minimise the impact of the COVIDD-19 pandemic</w:t>
            </w:r>
            <w:r w:rsidR="009821C8" w:rsidRPr="000221BA">
              <w:rPr>
                <w:rFonts w:ascii="Times New Roman" w:hAnsi="Times New Roman" w:cs="Times New Roman"/>
                <w:noProof/>
                <w:webHidden/>
                <w:sz w:val="24"/>
                <w:szCs w:val="24"/>
              </w:rPr>
              <w:tab/>
            </w:r>
            <w:r w:rsidR="009821C8" w:rsidRPr="000221BA">
              <w:rPr>
                <w:rFonts w:ascii="Times New Roman" w:hAnsi="Times New Roman" w:cs="Times New Roman"/>
                <w:noProof/>
                <w:webHidden/>
                <w:sz w:val="24"/>
                <w:szCs w:val="24"/>
              </w:rPr>
              <w:fldChar w:fldCharType="begin"/>
            </w:r>
            <w:r w:rsidR="009821C8" w:rsidRPr="000221BA">
              <w:rPr>
                <w:rFonts w:ascii="Times New Roman" w:hAnsi="Times New Roman" w:cs="Times New Roman"/>
                <w:noProof/>
                <w:webHidden/>
                <w:sz w:val="24"/>
                <w:szCs w:val="24"/>
              </w:rPr>
              <w:instrText xml:space="preserve"> PAGEREF _Toc113447627 \h </w:instrText>
            </w:r>
            <w:r w:rsidR="009821C8" w:rsidRPr="000221BA">
              <w:rPr>
                <w:rFonts w:ascii="Times New Roman" w:hAnsi="Times New Roman" w:cs="Times New Roman"/>
                <w:noProof/>
                <w:webHidden/>
                <w:sz w:val="24"/>
                <w:szCs w:val="24"/>
              </w:rPr>
            </w:r>
            <w:r w:rsidR="009821C8" w:rsidRPr="000221BA">
              <w:rPr>
                <w:rFonts w:ascii="Times New Roman" w:hAnsi="Times New Roman" w:cs="Times New Roman"/>
                <w:noProof/>
                <w:webHidden/>
                <w:sz w:val="24"/>
                <w:szCs w:val="24"/>
              </w:rPr>
              <w:fldChar w:fldCharType="separate"/>
            </w:r>
            <w:r w:rsidR="009821C8" w:rsidRPr="000221BA">
              <w:rPr>
                <w:rFonts w:ascii="Times New Roman" w:hAnsi="Times New Roman" w:cs="Times New Roman"/>
                <w:noProof/>
                <w:webHidden/>
                <w:sz w:val="24"/>
                <w:szCs w:val="24"/>
              </w:rPr>
              <w:t>9</w:t>
            </w:r>
            <w:r w:rsidR="009821C8" w:rsidRPr="000221BA">
              <w:rPr>
                <w:rFonts w:ascii="Times New Roman" w:hAnsi="Times New Roman" w:cs="Times New Roman"/>
                <w:noProof/>
                <w:webHidden/>
                <w:sz w:val="24"/>
                <w:szCs w:val="24"/>
              </w:rPr>
              <w:fldChar w:fldCharType="end"/>
            </w:r>
          </w:hyperlink>
        </w:p>
        <w:p w14:paraId="77B541E5" w14:textId="388DFD0A" w:rsidR="009821C8" w:rsidRPr="000221BA" w:rsidRDefault="000B51FF">
          <w:pPr>
            <w:pStyle w:val="TOC2"/>
            <w:rPr>
              <w:rFonts w:ascii="Times New Roman" w:eastAsiaTheme="minorEastAsia" w:hAnsi="Times New Roman" w:cs="Times New Roman"/>
              <w:noProof/>
              <w:sz w:val="24"/>
              <w:szCs w:val="24"/>
            </w:rPr>
          </w:pPr>
          <w:hyperlink w:anchor="_Toc113447628" w:history="1">
            <w:r w:rsidR="009821C8" w:rsidRPr="000221BA">
              <w:rPr>
                <w:rStyle w:val="Hyperlink"/>
                <w:rFonts w:ascii="Times New Roman" w:hAnsi="Times New Roman" w:cs="Times New Roman"/>
                <w:noProof/>
                <w:sz w:val="24"/>
                <w:szCs w:val="24"/>
                <w:highlight w:val="white"/>
              </w:rPr>
              <w:t>How is the post-Brexit immigration system affecting the labour market and economy of the UK?</w:t>
            </w:r>
            <w:r w:rsidR="009821C8" w:rsidRPr="000221BA">
              <w:rPr>
                <w:rFonts w:ascii="Times New Roman" w:hAnsi="Times New Roman" w:cs="Times New Roman"/>
                <w:noProof/>
                <w:webHidden/>
                <w:sz w:val="24"/>
                <w:szCs w:val="24"/>
              </w:rPr>
              <w:tab/>
            </w:r>
            <w:r w:rsidR="009821C8" w:rsidRPr="000221BA">
              <w:rPr>
                <w:rFonts w:ascii="Times New Roman" w:hAnsi="Times New Roman" w:cs="Times New Roman"/>
                <w:noProof/>
                <w:webHidden/>
                <w:sz w:val="24"/>
                <w:szCs w:val="24"/>
              </w:rPr>
              <w:fldChar w:fldCharType="begin"/>
            </w:r>
            <w:r w:rsidR="009821C8" w:rsidRPr="000221BA">
              <w:rPr>
                <w:rFonts w:ascii="Times New Roman" w:hAnsi="Times New Roman" w:cs="Times New Roman"/>
                <w:noProof/>
                <w:webHidden/>
                <w:sz w:val="24"/>
                <w:szCs w:val="24"/>
              </w:rPr>
              <w:instrText xml:space="preserve"> PAGEREF _Toc113447628 \h </w:instrText>
            </w:r>
            <w:r w:rsidR="009821C8" w:rsidRPr="000221BA">
              <w:rPr>
                <w:rFonts w:ascii="Times New Roman" w:hAnsi="Times New Roman" w:cs="Times New Roman"/>
                <w:noProof/>
                <w:webHidden/>
                <w:sz w:val="24"/>
                <w:szCs w:val="24"/>
              </w:rPr>
            </w:r>
            <w:r w:rsidR="009821C8" w:rsidRPr="000221BA">
              <w:rPr>
                <w:rFonts w:ascii="Times New Roman" w:hAnsi="Times New Roman" w:cs="Times New Roman"/>
                <w:noProof/>
                <w:webHidden/>
                <w:sz w:val="24"/>
                <w:szCs w:val="24"/>
              </w:rPr>
              <w:fldChar w:fldCharType="separate"/>
            </w:r>
            <w:r w:rsidR="009821C8" w:rsidRPr="000221BA">
              <w:rPr>
                <w:rFonts w:ascii="Times New Roman" w:hAnsi="Times New Roman" w:cs="Times New Roman"/>
                <w:noProof/>
                <w:webHidden/>
                <w:sz w:val="24"/>
                <w:szCs w:val="24"/>
              </w:rPr>
              <w:t>10</w:t>
            </w:r>
            <w:r w:rsidR="009821C8" w:rsidRPr="000221BA">
              <w:rPr>
                <w:rFonts w:ascii="Times New Roman" w:hAnsi="Times New Roman" w:cs="Times New Roman"/>
                <w:noProof/>
                <w:webHidden/>
                <w:sz w:val="24"/>
                <w:szCs w:val="24"/>
              </w:rPr>
              <w:fldChar w:fldCharType="end"/>
            </w:r>
          </w:hyperlink>
        </w:p>
        <w:p w14:paraId="7FADF163" w14:textId="59897B12" w:rsidR="009821C8" w:rsidRPr="000221BA" w:rsidRDefault="000B51FF">
          <w:pPr>
            <w:pStyle w:val="TOC2"/>
            <w:rPr>
              <w:rFonts w:ascii="Times New Roman" w:eastAsiaTheme="minorEastAsia" w:hAnsi="Times New Roman" w:cs="Times New Roman"/>
              <w:noProof/>
              <w:sz w:val="24"/>
              <w:szCs w:val="24"/>
            </w:rPr>
          </w:pPr>
          <w:hyperlink w:anchor="_Toc113447629" w:history="1">
            <w:r w:rsidR="009821C8" w:rsidRPr="000221BA">
              <w:rPr>
                <w:rStyle w:val="Hyperlink"/>
                <w:rFonts w:ascii="Times New Roman" w:hAnsi="Times New Roman" w:cs="Times New Roman"/>
                <w:bCs/>
                <w:noProof/>
                <w:sz w:val="24"/>
                <w:szCs w:val="24"/>
              </w:rPr>
              <w:t>Credit source: https://cepr.org/voxeu/columns/immigration-and-uk-economy-after-brexit</w:t>
            </w:r>
            <w:r w:rsidR="009821C8" w:rsidRPr="000221BA">
              <w:rPr>
                <w:rFonts w:ascii="Times New Roman" w:hAnsi="Times New Roman" w:cs="Times New Roman"/>
                <w:noProof/>
                <w:webHidden/>
                <w:sz w:val="24"/>
                <w:szCs w:val="24"/>
              </w:rPr>
              <w:tab/>
            </w:r>
            <w:r w:rsidR="009821C8" w:rsidRPr="000221BA">
              <w:rPr>
                <w:rFonts w:ascii="Times New Roman" w:hAnsi="Times New Roman" w:cs="Times New Roman"/>
                <w:noProof/>
                <w:webHidden/>
                <w:sz w:val="24"/>
                <w:szCs w:val="24"/>
              </w:rPr>
              <w:fldChar w:fldCharType="begin"/>
            </w:r>
            <w:r w:rsidR="009821C8" w:rsidRPr="000221BA">
              <w:rPr>
                <w:rFonts w:ascii="Times New Roman" w:hAnsi="Times New Roman" w:cs="Times New Roman"/>
                <w:noProof/>
                <w:webHidden/>
                <w:sz w:val="24"/>
                <w:szCs w:val="24"/>
              </w:rPr>
              <w:instrText xml:space="preserve"> PAGEREF _Toc113447629 \h </w:instrText>
            </w:r>
            <w:r w:rsidR="009821C8" w:rsidRPr="000221BA">
              <w:rPr>
                <w:rFonts w:ascii="Times New Roman" w:hAnsi="Times New Roman" w:cs="Times New Roman"/>
                <w:noProof/>
                <w:webHidden/>
                <w:sz w:val="24"/>
                <w:szCs w:val="24"/>
              </w:rPr>
            </w:r>
            <w:r w:rsidR="009821C8" w:rsidRPr="000221BA">
              <w:rPr>
                <w:rFonts w:ascii="Times New Roman" w:hAnsi="Times New Roman" w:cs="Times New Roman"/>
                <w:noProof/>
                <w:webHidden/>
                <w:sz w:val="24"/>
                <w:szCs w:val="24"/>
              </w:rPr>
              <w:fldChar w:fldCharType="separate"/>
            </w:r>
            <w:r w:rsidR="009821C8" w:rsidRPr="000221BA">
              <w:rPr>
                <w:rFonts w:ascii="Times New Roman" w:hAnsi="Times New Roman" w:cs="Times New Roman"/>
                <w:noProof/>
                <w:webHidden/>
                <w:sz w:val="24"/>
                <w:szCs w:val="24"/>
              </w:rPr>
              <w:t>11</w:t>
            </w:r>
            <w:r w:rsidR="009821C8" w:rsidRPr="000221BA">
              <w:rPr>
                <w:rFonts w:ascii="Times New Roman" w:hAnsi="Times New Roman" w:cs="Times New Roman"/>
                <w:noProof/>
                <w:webHidden/>
                <w:sz w:val="24"/>
                <w:szCs w:val="24"/>
              </w:rPr>
              <w:fldChar w:fldCharType="end"/>
            </w:r>
          </w:hyperlink>
        </w:p>
        <w:p w14:paraId="4F126544" w14:textId="42BBCFE4" w:rsidR="009821C8" w:rsidRPr="000221BA" w:rsidRDefault="000B51FF">
          <w:pPr>
            <w:pStyle w:val="TOC2"/>
            <w:rPr>
              <w:rFonts w:ascii="Times New Roman" w:eastAsiaTheme="minorEastAsia" w:hAnsi="Times New Roman" w:cs="Times New Roman"/>
              <w:noProof/>
              <w:sz w:val="24"/>
              <w:szCs w:val="24"/>
            </w:rPr>
          </w:pPr>
          <w:hyperlink w:anchor="_Toc113447630" w:history="1">
            <w:r w:rsidR="009821C8" w:rsidRPr="000221BA">
              <w:rPr>
                <w:rStyle w:val="Hyperlink"/>
                <w:rFonts w:ascii="Times New Roman" w:hAnsi="Times New Roman" w:cs="Times New Roman"/>
                <w:noProof/>
                <w:sz w:val="24"/>
                <w:szCs w:val="24"/>
              </w:rPr>
              <w:t>Changes in HRM due to Brexit impact on talent:</w:t>
            </w:r>
            <w:r w:rsidR="009821C8" w:rsidRPr="000221BA">
              <w:rPr>
                <w:rFonts w:ascii="Times New Roman" w:hAnsi="Times New Roman" w:cs="Times New Roman"/>
                <w:noProof/>
                <w:webHidden/>
                <w:sz w:val="24"/>
                <w:szCs w:val="24"/>
              </w:rPr>
              <w:tab/>
            </w:r>
            <w:r w:rsidR="009821C8" w:rsidRPr="000221BA">
              <w:rPr>
                <w:rFonts w:ascii="Times New Roman" w:hAnsi="Times New Roman" w:cs="Times New Roman"/>
                <w:noProof/>
                <w:webHidden/>
                <w:sz w:val="24"/>
                <w:szCs w:val="24"/>
              </w:rPr>
              <w:fldChar w:fldCharType="begin"/>
            </w:r>
            <w:r w:rsidR="009821C8" w:rsidRPr="000221BA">
              <w:rPr>
                <w:rFonts w:ascii="Times New Roman" w:hAnsi="Times New Roman" w:cs="Times New Roman"/>
                <w:noProof/>
                <w:webHidden/>
                <w:sz w:val="24"/>
                <w:szCs w:val="24"/>
              </w:rPr>
              <w:instrText xml:space="preserve"> PAGEREF _Toc113447630 \h </w:instrText>
            </w:r>
            <w:r w:rsidR="009821C8" w:rsidRPr="000221BA">
              <w:rPr>
                <w:rFonts w:ascii="Times New Roman" w:hAnsi="Times New Roman" w:cs="Times New Roman"/>
                <w:noProof/>
                <w:webHidden/>
                <w:sz w:val="24"/>
                <w:szCs w:val="24"/>
              </w:rPr>
            </w:r>
            <w:r w:rsidR="009821C8" w:rsidRPr="000221BA">
              <w:rPr>
                <w:rFonts w:ascii="Times New Roman" w:hAnsi="Times New Roman" w:cs="Times New Roman"/>
                <w:noProof/>
                <w:webHidden/>
                <w:sz w:val="24"/>
                <w:szCs w:val="24"/>
              </w:rPr>
              <w:fldChar w:fldCharType="separate"/>
            </w:r>
            <w:r w:rsidR="009821C8" w:rsidRPr="000221BA">
              <w:rPr>
                <w:rFonts w:ascii="Times New Roman" w:hAnsi="Times New Roman" w:cs="Times New Roman"/>
                <w:noProof/>
                <w:webHidden/>
                <w:sz w:val="24"/>
                <w:szCs w:val="24"/>
              </w:rPr>
              <w:t>11</w:t>
            </w:r>
            <w:r w:rsidR="009821C8" w:rsidRPr="000221BA">
              <w:rPr>
                <w:rFonts w:ascii="Times New Roman" w:hAnsi="Times New Roman" w:cs="Times New Roman"/>
                <w:noProof/>
                <w:webHidden/>
                <w:sz w:val="24"/>
                <w:szCs w:val="24"/>
              </w:rPr>
              <w:fldChar w:fldCharType="end"/>
            </w:r>
          </w:hyperlink>
        </w:p>
        <w:p w14:paraId="0FC3B6C0" w14:textId="4B1EEB0A" w:rsidR="009821C8" w:rsidRPr="000221BA" w:rsidRDefault="000B51FF">
          <w:pPr>
            <w:pStyle w:val="TOC2"/>
            <w:rPr>
              <w:rFonts w:ascii="Times New Roman" w:eastAsiaTheme="minorEastAsia" w:hAnsi="Times New Roman" w:cs="Times New Roman"/>
              <w:noProof/>
              <w:sz w:val="24"/>
              <w:szCs w:val="24"/>
            </w:rPr>
          </w:pPr>
          <w:hyperlink w:anchor="_Toc113447631" w:history="1">
            <w:r w:rsidR="009821C8" w:rsidRPr="000221BA">
              <w:rPr>
                <w:rStyle w:val="Hyperlink"/>
                <w:rFonts w:ascii="Times New Roman" w:hAnsi="Times New Roman" w:cs="Times New Roman"/>
                <w:noProof/>
                <w:sz w:val="24"/>
                <w:szCs w:val="24"/>
              </w:rPr>
              <w:t>Global implications:</w:t>
            </w:r>
            <w:r w:rsidR="009821C8" w:rsidRPr="000221BA">
              <w:rPr>
                <w:rFonts w:ascii="Times New Roman" w:hAnsi="Times New Roman" w:cs="Times New Roman"/>
                <w:noProof/>
                <w:webHidden/>
                <w:sz w:val="24"/>
                <w:szCs w:val="24"/>
              </w:rPr>
              <w:tab/>
            </w:r>
            <w:r w:rsidR="009821C8" w:rsidRPr="000221BA">
              <w:rPr>
                <w:rFonts w:ascii="Times New Roman" w:hAnsi="Times New Roman" w:cs="Times New Roman"/>
                <w:noProof/>
                <w:webHidden/>
                <w:sz w:val="24"/>
                <w:szCs w:val="24"/>
              </w:rPr>
              <w:fldChar w:fldCharType="begin"/>
            </w:r>
            <w:r w:rsidR="009821C8" w:rsidRPr="000221BA">
              <w:rPr>
                <w:rFonts w:ascii="Times New Roman" w:hAnsi="Times New Roman" w:cs="Times New Roman"/>
                <w:noProof/>
                <w:webHidden/>
                <w:sz w:val="24"/>
                <w:szCs w:val="24"/>
              </w:rPr>
              <w:instrText xml:space="preserve"> PAGEREF _Toc113447631 \h </w:instrText>
            </w:r>
            <w:r w:rsidR="009821C8" w:rsidRPr="000221BA">
              <w:rPr>
                <w:rFonts w:ascii="Times New Roman" w:hAnsi="Times New Roman" w:cs="Times New Roman"/>
                <w:noProof/>
                <w:webHidden/>
                <w:sz w:val="24"/>
                <w:szCs w:val="24"/>
              </w:rPr>
            </w:r>
            <w:r w:rsidR="009821C8" w:rsidRPr="000221BA">
              <w:rPr>
                <w:rFonts w:ascii="Times New Roman" w:hAnsi="Times New Roman" w:cs="Times New Roman"/>
                <w:noProof/>
                <w:webHidden/>
                <w:sz w:val="24"/>
                <w:szCs w:val="24"/>
              </w:rPr>
              <w:fldChar w:fldCharType="separate"/>
            </w:r>
            <w:r w:rsidR="009821C8" w:rsidRPr="000221BA">
              <w:rPr>
                <w:rFonts w:ascii="Times New Roman" w:hAnsi="Times New Roman" w:cs="Times New Roman"/>
                <w:noProof/>
                <w:webHidden/>
                <w:sz w:val="24"/>
                <w:szCs w:val="24"/>
              </w:rPr>
              <w:t>12</w:t>
            </w:r>
            <w:r w:rsidR="009821C8" w:rsidRPr="000221BA">
              <w:rPr>
                <w:rFonts w:ascii="Times New Roman" w:hAnsi="Times New Roman" w:cs="Times New Roman"/>
                <w:noProof/>
                <w:webHidden/>
                <w:sz w:val="24"/>
                <w:szCs w:val="24"/>
              </w:rPr>
              <w:fldChar w:fldCharType="end"/>
            </w:r>
          </w:hyperlink>
        </w:p>
        <w:p w14:paraId="62469D71" w14:textId="415C6E4D" w:rsidR="009821C8" w:rsidRPr="000221BA" w:rsidRDefault="000B51FF">
          <w:pPr>
            <w:pStyle w:val="TOC2"/>
            <w:rPr>
              <w:rFonts w:ascii="Times New Roman" w:eastAsiaTheme="minorEastAsia" w:hAnsi="Times New Roman" w:cs="Times New Roman"/>
              <w:noProof/>
              <w:sz w:val="24"/>
              <w:szCs w:val="24"/>
            </w:rPr>
          </w:pPr>
          <w:hyperlink w:anchor="_Toc113447632" w:history="1">
            <w:r w:rsidR="009821C8" w:rsidRPr="000221BA">
              <w:rPr>
                <w:rStyle w:val="Hyperlink"/>
                <w:rFonts w:ascii="Times New Roman" w:hAnsi="Times New Roman" w:cs="Times New Roman"/>
                <w:noProof/>
                <w:sz w:val="24"/>
                <w:szCs w:val="24"/>
              </w:rPr>
              <w:t>Conclusion</w:t>
            </w:r>
            <w:r w:rsidR="009821C8" w:rsidRPr="000221BA">
              <w:rPr>
                <w:rFonts w:ascii="Times New Roman" w:hAnsi="Times New Roman" w:cs="Times New Roman"/>
                <w:noProof/>
                <w:webHidden/>
                <w:sz w:val="24"/>
                <w:szCs w:val="24"/>
              </w:rPr>
              <w:tab/>
            </w:r>
            <w:r w:rsidR="009821C8" w:rsidRPr="000221BA">
              <w:rPr>
                <w:rFonts w:ascii="Times New Roman" w:hAnsi="Times New Roman" w:cs="Times New Roman"/>
                <w:noProof/>
                <w:webHidden/>
                <w:sz w:val="24"/>
                <w:szCs w:val="24"/>
              </w:rPr>
              <w:fldChar w:fldCharType="begin"/>
            </w:r>
            <w:r w:rsidR="009821C8" w:rsidRPr="000221BA">
              <w:rPr>
                <w:rFonts w:ascii="Times New Roman" w:hAnsi="Times New Roman" w:cs="Times New Roman"/>
                <w:noProof/>
                <w:webHidden/>
                <w:sz w:val="24"/>
                <w:szCs w:val="24"/>
              </w:rPr>
              <w:instrText xml:space="preserve"> PAGEREF _Toc113447632 \h </w:instrText>
            </w:r>
            <w:r w:rsidR="009821C8" w:rsidRPr="000221BA">
              <w:rPr>
                <w:rFonts w:ascii="Times New Roman" w:hAnsi="Times New Roman" w:cs="Times New Roman"/>
                <w:noProof/>
                <w:webHidden/>
                <w:sz w:val="24"/>
                <w:szCs w:val="24"/>
              </w:rPr>
            </w:r>
            <w:r w:rsidR="009821C8" w:rsidRPr="000221BA">
              <w:rPr>
                <w:rFonts w:ascii="Times New Roman" w:hAnsi="Times New Roman" w:cs="Times New Roman"/>
                <w:noProof/>
                <w:webHidden/>
                <w:sz w:val="24"/>
                <w:szCs w:val="24"/>
              </w:rPr>
              <w:fldChar w:fldCharType="separate"/>
            </w:r>
            <w:r w:rsidR="009821C8" w:rsidRPr="000221BA">
              <w:rPr>
                <w:rFonts w:ascii="Times New Roman" w:hAnsi="Times New Roman" w:cs="Times New Roman"/>
                <w:noProof/>
                <w:webHidden/>
                <w:sz w:val="24"/>
                <w:szCs w:val="24"/>
              </w:rPr>
              <w:t>12</w:t>
            </w:r>
            <w:r w:rsidR="009821C8" w:rsidRPr="000221BA">
              <w:rPr>
                <w:rFonts w:ascii="Times New Roman" w:hAnsi="Times New Roman" w:cs="Times New Roman"/>
                <w:noProof/>
                <w:webHidden/>
                <w:sz w:val="24"/>
                <w:szCs w:val="24"/>
              </w:rPr>
              <w:fldChar w:fldCharType="end"/>
            </w:r>
          </w:hyperlink>
        </w:p>
        <w:p w14:paraId="4A12F302" w14:textId="1C22B7B5" w:rsidR="009821C8" w:rsidRPr="000221BA" w:rsidRDefault="000B51FF">
          <w:pPr>
            <w:pStyle w:val="TOC2"/>
            <w:rPr>
              <w:rFonts w:ascii="Times New Roman" w:eastAsiaTheme="minorEastAsia" w:hAnsi="Times New Roman" w:cs="Times New Roman"/>
              <w:noProof/>
              <w:sz w:val="24"/>
              <w:szCs w:val="24"/>
            </w:rPr>
          </w:pPr>
          <w:hyperlink w:anchor="_Toc113447633" w:history="1">
            <w:r w:rsidR="009821C8" w:rsidRPr="000221BA">
              <w:rPr>
                <w:rStyle w:val="Hyperlink"/>
                <w:rFonts w:ascii="Times New Roman" w:hAnsi="Times New Roman" w:cs="Times New Roman"/>
                <w:noProof/>
                <w:sz w:val="24"/>
                <w:szCs w:val="24"/>
              </w:rPr>
              <w:t>Reference:</w:t>
            </w:r>
            <w:r w:rsidR="009821C8" w:rsidRPr="000221BA">
              <w:rPr>
                <w:rFonts w:ascii="Times New Roman" w:hAnsi="Times New Roman" w:cs="Times New Roman"/>
                <w:noProof/>
                <w:webHidden/>
                <w:sz w:val="24"/>
                <w:szCs w:val="24"/>
              </w:rPr>
              <w:tab/>
            </w:r>
            <w:r w:rsidR="009821C8" w:rsidRPr="000221BA">
              <w:rPr>
                <w:rFonts w:ascii="Times New Roman" w:hAnsi="Times New Roman" w:cs="Times New Roman"/>
                <w:noProof/>
                <w:webHidden/>
                <w:sz w:val="24"/>
                <w:szCs w:val="24"/>
              </w:rPr>
              <w:fldChar w:fldCharType="begin"/>
            </w:r>
            <w:r w:rsidR="009821C8" w:rsidRPr="000221BA">
              <w:rPr>
                <w:rFonts w:ascii="Times New Roman" w:hAnsi="Times New Roman" w:cs="Times New Roman"/>
                <w:noProof/>
                <w:webHidden/>
                <w:sz w:val="24"/>
                <w:szCs w:val="24"/>
              </w:rPr>
              <w:instrText xml:space="preserve"> PAGEREF _Toc113447633 \h </w:instrText>
            </w:r>
            <w:r w:rsidR="009821C8" w:rsidRPr="000221BA">
              <w:rPr>
                <w:rFonts w:ascii="Times New Roman" w:hAnsi="Times New Roman" w:cs="Times New Roman"/>
                <w:noProof/>
                <w:webHidden/>
                <w:sz w:val="24"/>
                <w:szCs w:val="24"/>
              </w:rPr>
            </w:r>
            <w:r w:rsidR="009821C8" w:rsidRPr="000221BA">
              <w:rPr>
                <w:rFonts w:ascii="Times New Roman" w:hAnsi="Times New Roman" w:cs="Times New Roman"/>
                <w:noProof/>
                <w:webHidden/>
                <w:sz w:val="24"/>
                <w:szCs w:val="24"/>
              </w:rPr>
              <w:fldChar w:fldCharType="separate"/>
            </w:r>
            <w:r w:rsidR="009821C8" w:rsidRPr="000221BA">
              <w:rPr>
                <w:rFonts w:ascii="Times New Roman" w:hAnsi="Times New Roman" w:cs="Times New Roman"/>
                <w:noProof/>
                <w:webHidden/>
                <w:sz w:val="24"/>
                <w:szCs w:val="24"/>
              </w:rPr>
              <w:t>14</w:t>
            </w:r>
            <w:r w:rsidR="009821C8" w:rsidRPr="000221BA">
              <w:rPr>
                <w:rFonts w:ascii="Times New Roman" w:hAnsi="Times New Roman" w:cs="Times New Roman"/>
                <w:noProof/>
                <w:webHidden/>
                <w:sz w:val="24"/>
                <w:szCs w:val="24"/>
              </w:rPr>
              <w:fldChar w:fldCharType="end"/>
            </w:r>
          </w:hyperlink>
        </w:p>
        <w:p w14:paraId="4EF90C4A" w14:textId="54017056" w:rsidR="00605B69" w:rsidRPr="000221BA" w:rsidRDefault="00AF20BD">
          <w:r w:rsidRPr="000221BA">
            <w:rPr>
              <w:rFonts w:ascii="Times New Roman" w:hAnsi="Times New Roman" w:cs="Times New Roman"/>
              <w:bCs/>
              <w:noProof/>
              <w:color w:val="000000" w:themeColor="text1"/>
              <w:sz w:val="24"/>
              <w:szCs w:val="24"/>
            </w:rPr>
            <w:fldChar w:fldCharType="end"/>
          </w:r>
        </w:p>
      </w:sdtContent>
    </w:sdt>
    <w:p w14:paraId="43594B73" w14:textId="77777777" w:rsidR="00605B69" w:rsidRPr="000221BA" w:rsidRDefault="00AF20BD">
      <w:pPr>
        <w:rPr>
          <w:rFonts w:ascii="Times New Roman" w:eastAsia="Times New Roman" w:hAnsi="Times New Roman" w:cs="Times New Roman"/>
          <w:b/>
          <w:sz w:val="24"/>
          <w:szCs w:val="24"/>
        </w:rPr>
      </w:pPr>
      <w:r w:rsidRPr="000221BA">
        <w:rPr>
          <w:rFonts w:ascii="Times New Roman" w:eastAsia="Times New Roman" w:hAnsi="Times New Roman" w:cs="Times New Roman"/>
          <w:b/>
          <w:sz w:val="24"/>
          <w:szCs w:val="24"/>
        </w:rPr>
        <w:br w:type="page"/>
      </w:r>
    </w:p>
    <w:p w14:paraId="53B04914" w14:textId="77777777" w:rsidR="00915DFA" w:rsidRPr="000221BA" w:rsidRDefault="00AF20BD">
      <w:pPr>
        <w:pStyle w:val="Heading1"/>
        <w:keepNext w:val="0"/>
        <w:keepLines w:val="0"/>
        <w:spacing w:before="480" w:line="360" w:lineRule="auto"/>
        <w:jc w:val="both"/>
        <w:rPr>
          <w:rFonts w:ascii="Times New Roman" w:eastAsia="Times New Roman" w:hAnsi="Times New Roman" w:cs="Times New Roman"/>
          <w:b/>
          <w:sz w:val="24"/>
          <w:szCs w:val="24"/>
        </w:rPr>
      </w:pPr>
      <w:bookmarkStart w:id="0" w:name="_Toc113447615"/>
      <w:r w:rsidRPr="000221BA">
        <w:rPr>
          <w:rFonts w:ascii="Times New Roman" w:eastAsia="Times New Roman" w:hAnsi="Times New Roman" w:cs="Times New Roman"/>
          <w:b/>
          <w:sz w:val="24"/>
          <w:szCs w:val="24"/>
        </w:rPr>
        <w:lastRenderedPageBreak/>
        <w:t>The Current State of Labour Market in the United Kingdom</w:t>
      </w:r>
      <w:bookmarkEnd w:id="0"/>
    </w:p>
    <w:p w14:paraId="2CF056FD" w14:textId="77777777" w:rsidR="00915DFA" w:rsidRPr="000221BA" w:rsidRDefault="00AF20BD" w:rsidP="003876FF">
      <w:pPr>
        <w:pStyle w:val="Heading2"/>
      </w:pPr>
      <w:bookmarkStart w:id="1" w:name="_Toc113447616"/>
      <w:r w:rsidRPr="000221BA">
        <w:t>Introduction</w:t>
      </w:r>
      <w:bookmarkEnd w:id="1"/>
    </w:p>
    <w:p w14:paraId="1B45EFC5" w14:textId="10733705" w:rsidR="00915DFA" w:rsidRPr="000221BA" w:rsidRDefault="00AF20BD">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The term labour market refers to a region or area where traders and employees interconnect with each other. Moreover, the labour market helps in the functioning of the economy with the help of the supply of labour. In this respective report based on the current state of the labour market in the United Kingdom, several discussions were done on different topics related to the respective study including education, employment, unemployment, the impact of covid 19 on the labour market and as well as labour immigration related to the labour market. In </w:t>
      </w:r>
      <w:r w:rsidR="003876FF" w:rsidRPr="000221BA">
        <w:rPr>
          <w:rFonts w:ascii="Times New Roman" w:eastAsia="Times New Roman" w:hAnsi="Times New Roman" w:cs="Times New Roman"/>
          <w:sz w:val="24"/>
          <w:szCs w:val="24"/>
        </w:rPr>
        <w:t>addition,</w:t>
      </w:r>
      <w:r w:rsidRPr="000221BA">
        <w:rPr>
          <w:rFonts w:ascii="Times New Roman" w:eastAsia="Times New Roman" w:hAnsi="Times New Roman" w:cs="Times New Roman"/>
          <w:sz w:val="24"/>
          <w:szCs w:val="24"/>
        </w:rPr>
        <w:t xml:space="preserve"> the employment rate has also increased after the Covid 19 pandemic which also helps in increasing the part-time worker rate. </w:t>
      </w:r>
      <w:r w:rsidR="003876FF" w:rsidRPr="000221BA">
        <w:rPr>
          <w:rFonts w:ascii="Times New Roman" w:eastAsia="Times New Roman" w:hAnsi="Times New Roman" w:cs="Times New Roman"/>
          <w:sz w:val="24"/>
          <w:szCs w:val="24"/>
        </w:rPr>
        <w:t>Furthermore,</w:t>
      </w:r>
      <w:r w:rsidRPr="000221BA">
        <w:rPr>
          <w:rFonts w:ascii="Times New Roman" w:eastAsia="Times New Roman" w:hAnsi="Times New Roman" w:cs="Times New Roman"/>
          <w:sz w:val="24"/>
          <w:szCs w:val="24"/>
        </w:rPr>
        <w:t xml:space="preserve"> the rate of unemployment has also decreased in recent times after the Covid 19 pandemic.</w:t>
      </w:r>
    </w:p>
    <w:p w14:paraId="2F127723" w14:textId="7C2453DB" w:rsidR="00783314" w:rsidRPr="000221BA" w:rsidRDefault="00783314">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noProof/>
          <w:sz w:val="24"/>
          <w:szCs w:val="24"/>
        </w:rPr>
        <w:drawing>
          <wp:inline distT="0" distB="0" distL="0" distR="0" wp14:anchorId="18B1F312" wp14:editId="3228FACC">
            <wp:extent cx="5733415" cy="3823970"/>
            <wp:effectExtent l="0" t="0" r="63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a:extLst>
                        <a:ext uri="{28A0092B-C50C-407E-A947-70E740481C1C}">
                          <a14:useLocalDpi xmlns:a14="http://schemas.microsoft.com/office/drawing/2010/main" val="0"/>
                        </a:ext>
                      </a:extLst>
                    </a:blip>
                    <a:stretch>
                      <a:fillRect/>
                    </a:stretch>
                  </pic:blipFill>
                  <pic:spPr>
                    <a:xfrm>
                      <a:off x="0" y="0"/>
                      <a:ext cx="5733415" cy="3823970"/>
                    </a:xfrm>
                    <a:prstGeom prst="rect">
                      <a:avLst/>
                    </a:prstGeom>
                  </pic:spPr>
                </pic:pic>
              </a:graphicData>
            </a:graphic>
          </wp:inline>
        </w:drawing>
      </w:r>
    </w:p>
    <w:p w14:paraId="4E17BF62" w14:textId="6804A342" w:rsidR="00151515" w:rsidRPr="000221BA" w:rsidRDefault="00151515" w:rsidP="00151515">
      <w:pPr>
        <w:spacing w:before="240" w:after="240" w:line="360" w:lineRule="auto"/>
        <w:jc w:val="center"/>
        <w:rPr>
          <w:rFonts w:ascii="Times New Roman" w:eastAsia="Times New Roman" w:hAnsi="Times New Roman" w:cs="Times New Roman"/>
          <w:b/>
          <w:noProof/>
          <w:sz w:val="24"/>
          <w:szCs w:val="24"/>
        </w:rPr>
      </w:pPr>
      <w:r w:rsidRPr="000221BA">
        <w:rPr>
          <w:rFonts w:ascii="Times New Roman" w:eastAsia="Times New Roman" w:hAnsi="Times New Roman" w:cs="Times New Roman"/>
          <w:b/>
          <w:noProof/>
          <w:sz w:val="24"/>
          <w:szCs w:val="24"/>
        </w:rPr>
        <w:t>Figure 1: UK statistics for labor market employment overview</w:t>
      </w:r>
    </w:p>
    <w:p w14:paraId="650C1375" w14:textId="2C8FC68D" w:rsidR="00915DFA" w:rsidRPr="000221BA" w:rsidRDefault="00151515" w:rsidP="00151515">
      <w:pPr>
        <w:spacing w:before="240" w:after="240" w:line="360" w:lineRule="auto"/>
        <w:jc w:val="center"/>
        <w:rPr>
          <w:rFonts w:ascii="Times New Roman" w:eastAsia="Times New Roman" w:hAnsi="Times New Roman" w:cs="Times New Roman"/>
          <w:sz w:val="24"/>
          <w:szCs w:val="24"/>
        </w:rPr>
      </w:pPr>
      <w:r w:rsidRPr="000221BA">
        <w:rPr>
          <w:rFonts w:ascii="Times New Roman" w:eastAsia="Times New Roman" w:hAnsi="Times New Roman" w:cs="Times New Roman"/>
          <w:noProof/>
          <w:sz w:val="24"/>
          <w:szCs w:val="24"/>
        </w:rPr>
        <w:t>(</w:t>
      </w:r>
      <w:r w:rsidR="002A4EC7" w:rsidRPr="000221BA">
        <w:rPr>
          <w:rFonts w:ascii="Times New Roman" w:eastAsia="Times New Roman" w:hAnsi="Times New Roman" w:cs="Times New Roman"/>
          <w:noProof/>
          <w:sz w:val="24"/>
          <w:szCs w:val="24"/>
        </w:rPr>
        <w:t xml:space="preserve">source: </w:t>
      </w:r>
      <w:r w:rsidR="00783314" w:rsidRPr="000221BA">
        <w:rPr>
          <w:rFonts w:ascii="Times New Roman" w:eastAsia="Times New Roman" w:hAnsi="Times New Roman" w:cs="Times New Roman"/>
          <w:noProof/>
          <w:sz w:val="24"/>
          <w:szCs w:val="24"/>
        </w:rPr>
        <w:t>https://www.roberthalf.co.uk/advice/industry-insights/current-labour-market-trends-uk</w:t>
      </w:r>
      <w:r w:rsidRPr="000221BA">
        <w:rPr>
          <w:rFonts w:ascii="Times New Roman" w:eastAsia="Times New Roman" w:hAnsi="Times New Roman" w:cs="Times New Roman"/>
          <w:noProof/>
          <w:sz w:val="24"/>
          <w:szCs w:val="24"/>
        </w:rPr>
        <w:t>)</w:t>
      </w:r>
    </w:p>
    <w:p w14:paraId="1B5366DE" w14:textId="77777777" w:rsidR="00915DFA" w:rsidRPr="000221BA" w:rsidRDefault="00AF20BD">
      <w:pPr>
        <w:spacing w:before="240" w:after="240" w:line="360" w:lineRule="auto"/>
        <w:jc w:val="both"/>
        <w:rPr>
          <w:rFonts w:ascii="Times New Roman" w:eastAsia="Times New Roman" w:hAnsi="Times New Roman" w:cs="Times New Roman"/>
          <w:b/>
          <w:sz w:val="24"/>
          <w:szCs w:val="24"/>
        </w:rPr>
      </w:pPr>
      <w:r w:rsidRPr="000221BA">
        <w:rPr>
          <w:rFonts w:ascii="Times New Roman" w:eastAsia="Times New Roman" w:hAnsi="Times New Roman" w:cs="Times New Roman"/>
          <w:b/>
          <w:sz w:val="24"/>
          <w:szCs w:val="24"/>
        </w:rPr>
        <w:t xml:space="preserve">            </w:t>
      </w:r>
    </w:p>
    <w:p w14:paraId="699E13AF" w14:textId="77777777" w:rsidR="00915DFA" w:rsidRPr="000221BA" w:rsidRDefault="00AF20BD" w:rsidP="003876FF">
      <w:pPr>
        <w:pStyle w:val="Heading2"/>
      </w:pPr>
      <w:bookmarkStart w:id="2" w:name="_ktdzgrmwq1tp" w:colFirst="0" w:colLast="0"/>
      <w:bookmarkStart w:id="3" w:name="_Toc113447617"/>
      <w:bookmarkEnd w:id="2"/>
      <w:r w:rsidRPr="000221BA">
        <w:t>The inflation rate of the United Kingdom</w:t>
      </w:r>
      <w:bookmarkEnd w:id="3"/>
      <w:r w:rsidRPr="000221BA">
        <w:t xml:space="preserve"> </w:t>
      </w:r>
    </w:p>
    <w:p w14:paraId="706613E3" w14:textId="77777777" w:rsidR="00915DFA" w:rsidRPr="000221BA" w:rsidRDefault="00AF20BD">
      <w:pPr>
        <w:spacing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In recent times the cost of numerous miscellaneous goods has increased at a rapid speed by more than 4%. This is considered the highest increase in the rate of inflation. Moreover, the government of the United Kingdom also imposed a principal mechanism to keep control over inflation around the United Kingdom by decreasing the rate of interest which also has a positive impact on the marketing functions of the country</w:t>
      </w:r>
      <w:r w:rsidR="003658FE" w:rsidRPr="000221BA">
        <w:rPr>
          <w:rFonts w:ascii="Times New Roman" w:eastAsia="Times New Roman" w:hAnsi="Times New Roman" w:cs="Times New Roman"/>
          <w:sz w:val="24"/>
          <w:szCs w:val="24"/>
        </w:rPr>
        <w:t xml:space="preserve"> (Breinlich </w:t>
      </w:r>
      <w:r w:rsidR="003658FE" w:rsidRPr="000221BA">
        <w:rPr>
          <w:rFonts w:ascii="Times New Roman" w:eastAsia="Times New Roman" w:hAnsi="Times New Roman" w:cs="Times New Roman"/>
          <w:i/>
          <w:sz w:val="24"/>
          <w:szCs w:val="24"/>
        </w:rPr>
        <w:t>et al.</w:t>
      </w:r>
      <w:r w:rsidR="003658FE" w:rsidRPr="000221BA">
        <w:rPr>
          <w:rFonts w:ascii="Times New Roman" w:eastAsia="Times New Roman" w:hAnsi="Times New Roman" w:cs="Times New Roman"/>
          <w:iCs/>
          <w:sz w:val="24"/>
          <w:szCs w:val="24"/>
        </w:rPr>
        <w:t xml:space="preserve"> 2022)</w:t>
      </w:r>
      <w:r w:rsidRPr="000221BA">
        <w:rPr>
          <w:rFonts w:ascii="Times New Roman" w:eastAsia="Times New Roman" w:hAnsi="Times New Roman" w:cs="Times New Roman"/>
          <w:sz w:val="24"/>
          <w:szCs w:val="24"/>
        </w:rPr>
        <w:t>. In addition, the low rate of interest set by the bank of England helps in easily determining the cheap and as well as the expensive while borrowing the principal amount of money.</w:t>
      </w:r>
    </w:p>
    <w:p w14:paraId="1715DA36" w14:textId="77777777" w:rsidR="00915DFA" w:rsidRPr="000221BA" w:rsidRDefault="00915DFA">
      <w:pPr>
        <w:pStyle w:val="Heading1"/>
        <w:keepNext w:val="0"/>
        <w:keepLines w:val="0"/>
        <w:spacing w:before="480" w:line="360" w:lineRule="auto"/>
        <w:jc w:val="both"/>
        <w:rPr>
          <w:rFonts w:ascii="Times New Roman" w:eastAsia="Times New Roman" w:hAnsi="Times New Roman" w:cs="Times New Roman"/>
          <w:b/>
          <w:sz w:val="24"/>
          <w:szCs w:val="24"/>
        </w:rPr>
      </w:pPr>
      <w:bookmarkStart w:id="4" w:name="_am92tgx3tjj8" w:colFirst="0" w:colLast="0"/>
      <w:bookmarkEnd w:id="4"/>
    </w:p>
    <w:p w14:paraId="3C610F14" w14:textId="77777777" w:rsidR="00915DFA" w:rsidRPr="000221BA" w:rsidRDefault="00AF20BD" w:rsidP="003876FF">
      <w:pPr>
        <w:pStyle w:val="Heading2"/>
      </w:pPr>
      <w:bookmarkStart w:id="5" w:name="_yso2b74yrh73" w:colFirst="0" w:colLast="0"/>
      <w:bookmarkStart w:id="6" w:name="_Toc113447618"/>
      <w:bookmarkEnd w:id="5"/>
      <w:r w:rsidRPr="000221BA">
        <w:t>Education and its impact on the labour market of the United Kingdom</w:t>
      </w:r>
      <w:bookmarkEnd w:id="6"/>
    </w:p>
    <w:p w14:paraId="728C345A" w14:textId="77777777" w:rsidR="00915DFA" w:rsidRPr="000221BA" w:rsidRDefault="00AF20BD">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Based on the betterment and development of society, education is considered the major element to develop the culture of society. As education has a direct relation to acquiring employment in any respective field. For the development of sustainability in the field of employment, education plays a crucial role (Donald </w:t>
      </w:r>
      <w:r w:rsidRPr="000221BA">
        <w:rPr>
          <w:rFonts w:ascii="Times New Roman" w:eastAsia="Times New Roman" w:hAnsi="Times New Roman" w:cs="Times New Roman"/>
          <w:i/>
          <w:sz w:val="24"/>
          <w:szCs w:val="24"/>
        </w:rPr>
        <w:t xml:space="preserve">et al. </w:t>
      </w:r>
      <w:r w:rsidRPr="000221BA">
        <w:rPr>
          <w:rFonts w:ascii="Times New Roman" w:eastAsia="Times New Roman" w:hAnsi="Times New Roman" w:cs="Times New Roman"/>
          <w:sz w:val="24"/>
          <w:szCs w:val="24"/>
        </w:rPr>
        <w:t>2018). Moreover, the students of the United Kingdom focus on higher education to easily acquire employment with the help of their respective abilities. Due to rapid globalisation and as well as based on the global market of labour, the students of the United Kingdom focus on the improvement of their respective capabilities to easily get hired. As employment is considered a crucial element. The relationship as well as the connection between the system of education and employability has become a negligible concept. According to the perspective of the students of the United Kingdom, higher education will help in developing the capability of employment. Moreover, the rise in the employment process will help in the development of the economy of the entire United Kingdom (</w:t>
      </w:r>
      <w:r w:rsidR="00B56CE9" w:rsidRPr="000221BA">
        <w:rPr>
          <w:rFonts w:ascii="Times New Roman" w:eastAsia="Times New Roman" w:hAnsi="Times New Roman" w:cs="Times New Roman"/>
          <w:sz w:val="24"/>
          <w:szCs w:val="24"/>
        </w:rPr>
        <w:t>Sobnath</w:t>
      </w:r>
      <w:r w:rsidR="00B56CE9" w:rsidRPr="000221BA">
        <w:rPr>
          <w:rFonts w:ascii="Times New Roman" w:eastAsia="Times New Roman" w:hAnsi="Times New Roman" w:cs="Times New Roman"/>
          <w:i/>
          <w:sz w:val="24"/>
          <w:szCs w:val="24"/>
        </w:rPr>
        <w:t xml:space="preserve"> </w:t>
      </w:r>
      <w:r w:rsidRPr="000221BA">
        <w:rPr>
          <w:rFonts w:ascii="Times New Roman" w:eastAsia="Times New Roman" w:hAnsi="Times New Roman" w:cs="Times New Roman"/>
          <w:i/>
          <w:sz w:val="24"/>
          <w:szCs w:val="24"/>
        </w:rPr>
        <w:t xml:space="preserve">et al. </w:t>
      </w:r>
      <w:r w:rsidRPr="000221BA">
        <w:rPr>
          <w:rFonts w:ascii="Times New Roman" w:eastAsia="Times New Roman" w:hAnsi="Times New Roman" w:cs="Times New Roman"/>
          <w:sz w:val="24"/>
          <w:szCs w:val="24"/>
        </w:rPr>
        <w:t>20</w:t>
      </w:r>
      <w:r w:rsidR="00B56CE9" w:rsidRPr="000221BA">
        <w:rPr>
          <w:rFonts w:ascii="Times New Roman" w:eastAsia="Times New Roman" w:hAnsi="Times New Roman" w:cs="Times New Roman"/>
          <w:sz w:val="24"/>
          <w:szCs w:val="24"/>
        </w:rPr>
        <w:t>20</w:t>
      </w:r>
      <w:r w:rsidRPr="000221BA">
        <w:rPr>
          <w:rFonts w:ascii="Times New Roman" w:eastAsia="Times New Roman" w:hAnsi="Times New Roman" w:cs="Times New Roman"/>
          <w:sz w:val="24"/>
          <w:szCs w:val="24"/>
        </w:rPr>
        <w:t>).</w:t>
      </w:r>
    </w:p>
    <w:p w14:paraId="07C1427B" w14:textId="77777777" w:rsidR="00915DFA" w:rsidRPr="000221BA" w:rsidRDefault="00AF20BD">
      <w:pPr>
        <w:pStyle w:val="Heading1"/>
        <w:keepNext w:val="0"/>
        <w:keepLines w:val="0"/>
        <w:spacing w:before="480" w:line="360" w:lineRule="auto"/>
        <w:jc w:val="both"/>
        <w:rPr>
          <w:rFonts w:ascii="Times New Roman" w:eastAsia="Times New Roman" w:hAnsi="Times New Roman" w:cs="Times New Roman"/>
          <w:b/>
          <w:sz w:val="24"/>
          <w:szCs w:val="24"/>
        </w:rPr>
      </w:pPr>
      <w:bookmarkStart w:id="7" w:name="_5j5z8k4zcyp3" w:colFirst="0" w:colLast="0"/>
      <w:bookmarkStart w:id="8" w:name="_Toc113447619"/>
      <w:bookmarkEnd w:id="7"/>
      <w:r w:rsidRPr="000221BA">
        <w:rPr>
          <w:rFonts w:ascii="Times New Roman" w:eastAsia="Times New Roman" w:hAnsi="Times New Roman" w:cs="Times New Roman"/>
          <w:b/>
          <w:sz w:val="24"/>
          <w:szCs w:val="24"/>
        </w:rPr>
        <w:t>Employment and its impact on the labour market of the United Kingdom</w:t>
      </w:r>
      <w:bookmarkEnd w:id="8"/>
    </w:p>
    <w:p w14:paraId="1C201DCF" w14:textId="77777777" w:rsidR="00915DFA" w:rsidRPr="000221BA" w:rsidRDefault="00AF20BD">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Employment is a vital element related to the labour market of the United Ki9ngdom. The rapid globalisation and innovation in recent times which has led to the requirement of labour, especially skilled labour to easily deal with modern and innovative technologies. Moreover, rapid innovation benefits the labour market of the United Kingdom as it helps in increasing employment mainly for newly graduated students (De Leede </w:t>
      </w:r>
      <w:r w:rsidRPr="000221BA">
        <w:rPr>
          <w:rFonts w:ascii="Times New Roman" w:eastAsia="Times New Roman" w:hAnsi="Times New Roman" w:cs="Times New Roman"/>
          <w:i/>
          <w:sz w:val="24"/>
          <w:szCs w:val="24"/>
        </w:rPr>
        <w:t xml:space="preserve">et al. </w:t>
      </w:r>
      <w:r w:rsidRPr="000221BA">
        <w:rPr>
          <w:rFonts w:ascii="Times New Roman" w:eastAsia="Times New Roman" w:hAnsi="Times New Roman" w:cs="Times New Roman"/>
          <w:sz w:val="24"/>
          <w:szCs w:val="24"/>
        </w:rPr>
        <w:t xml:space="preserve">2019). Innovation in technological assistance within the organisation also helped in increasing employment around the United Kingdom. Moreover, in recent times the rapid rise in female employment has also helped to develop the labour market of the United Kingdom. The newly hired employees or organisation benefits the company in dealing with the advanced technologies (De Leede </w:t>
      </w:r>
      <w:r w:rsidRPr="000221BA">
        <w:rPr>
          <w:rFonts w:ascii="Times New Roman" w:eastAsia="Times New Roman" w:hAnsi="Times New Roman" w:cs="Times New Roman"/>
          <w:i/>
          <w:sz w:val="24"/>
          <w:szCs w:val="24"/>
        </w:rPr>
        <w:t xml:space="preserve">et al. </w:t>
      </w:r>
      <w:r w:rsidRPr="000221BA">
        <w:rPr>
          <w:rFonts w:ascii="Times New Roman" w:eastAsia="Times New Roman" w:hAnsi="Times New Roman" w:cs="Times New Roman"/>
          <w:sz w:val="24"/>
          <w:szCs w:val="24"/>
        </w:rPr>
        <w:t>2019). This also helps in developing the functioning of the labour market in the United Kingdom. An increase in the rate of employment around the United Kingdom due to the adaptation of advanced technology has also led to the development of a family-friendly place in the working organisation. A Swift increase in employment also benefits the development of the economical functioning of the United Kingdom.</w:t>
      </w:r>
    </w:p>
    <w:p w14:paraId="17245FB9" w14:textId="77777777" w:rsidR="00915DFA" w:rsidRPr="000221BA" w:rsidRDefault="00AF20BD">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The main objectives for the development of economic functions are to develop the standards of living. As the standards of living of the people are mainly determined with the help of their respective earnings. To easily develop the entire functioning of the economy of the labour market of the United Kingdom recruitment process of the staff was implemented to easily get newly skilled staff for the organisations (De Leede </w:t>
      </w:r>
      <w:r w:rsidRPr="000221BA">
        <w:rPr>
          <w:rFonts w:ascii="Times New Roman" w:eastAsia="Times New Roman" w:hAnsi="Times New Roman" w:cs="Times New Roman"/>
          <w:i/>
          <w:sz w:val="24"/>
          <w:szCs w:val="24"/>
        </w:rPr>
        <w:t xml:space="preserve">et al. </w:t>
      </w:r>
      <w:r w:rsidRPr="000221BA">
        <w:rPr>
          <w:rFonts w:ascii="Times New Roman" w:eastAsia="Times New Roman" w:hAnsi="Times New Roman" w:cs="Times New Roman"/>
          <w:sz w:val="24"/>
          <w:szCs w:val="24"/>
        </w:rPr>
        <w:t>2019).</w:t>
      </w:r>
    </w:p>
    <w:p w14:paraId="4FF56804" w14:textId="4B41D4A5" w:rsidR="002A4EC7" w:rsidRPr="000221BA" w:rsidRDefault="00AF20BD">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The employment rate of the United Kingdom has increased with a percentage of more than 0.4. Moreover, the rate of full-time workers has increased in a recorded manner after the Covid 19 pandemic which has helped in the expansion of the economical functioning of the United Kingdom.</w:t>
      </w:r>
    </w:p>
    <w:p w14:paraId="416BE2E7" w14:textId="77777777" w:rsidR="00915DFA" w:rsidRPr="000221BA" w:rsidRDefault="00AF20BD" w:rsidP="003876FF">
      <w:pPr>
        <w:pStyle w:val="Heading2"/>
      </w:pPr>
      <w:bookmarkStart w:id="9" w:name="_awah7uq5742p" w:colFirst="0" w:colLast="0"/>
      <w:bookmarkStart w:id="10" w:name="_Toc113447620"/>
      <w:bookmarkEnd w:id="9"/>
      <w:r w:rsidRPr="000221BA">
        <w:t>Labour immigration and its impact on the labour market of the United Kingdom</w:t>
      </w:r>
      <w:bookmarkEnd w:id="10"/>
    </w:p>
    <w:p w14:paraId="62EC9BA5" w14:textId="77777777" w:rsidR="00915DFA" w:rsidRPr="000221BA" w:rsidRDefault="00AF20BD">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Immigration of labour has a negative effect on the entire labour market. Moreover, the migration of labour also affects the development of the entire economic functioning. Labour migration leads to unemployment in the respective field of unskilled jobs which also have a negative effect on the functioning of the economy (Su </w:t>
      </w:r>
      <w:r w:rsidRPr="000221BA">
        <w:rPr>
          <w:rFonts w:ascii="Times New Roman" w:eastAsia="Times New Roman" w:hAnsi="Times New Roman" w:cs="Times New Roman"/>
          <w:i/>
          <w:sz w:val="24"/>
          <w:szCs w:val="24"/>
        </w:rPr>
        <w:t xml:space="preserve">et al. </w:t>
      </w:r>
      <w:r w:rsidRPr="000221BA">
        <w:rPr>
          <w:rFonts w:ascii="Times New Roman" w:eastAsia="Times New Roman" w:hAnsi="Times New Roman" w:cs="Times New Roman"/>
          <w:sz w:val="24"/>
          <w:szCs w:val="24"/>
        </w:rPr>
        <w:t xml:space="preserve">2022). The process of labour migration mainly affects the system of the nation's employment functions of the adapting state. Furthermore, this respective process also has a negative effect on the hiring process of the labours by the business organisation. Due to the migration process of the labourers in the United Kingdom, the labour market has negative consequences which results in the lowering and reduction of the wages of the local employers which has led to poverty around the nation. Moreover, the respective process increased the level of unemployment in the field of local employers. Additionally, this respective also benefits small business and as well as for entrepreneurship as this process fix and solve the shortages of labour around the United Kingdom (Su </w:t>
      </w:r>
      <w:r w:rsidRPr="000221BA">
        <w:rPr>
          <w:rFonts w:ascii="Times New Roman" w:eastAsia="Times New Roman" w:hAnsi="Times New Roman" w:cs="Times New Roman"/>
          <w:i/>
          <w:sz w:val="24"/>
          <w:szCs w:val="24"/>
        </w:rPr>
        <w:t xml:space="preserve">et al. </w:t>
      </w:r>
      <w:r w:rsidRPr="000221BA">
        <w:rPr>
          <w:rFonts w:ascii="Times New Roman" w:eastAsia="Times New Roman" w:hAnsi="Times New Roman" w:cs="Times New Roman"/>
          <w:sz w:val="24"/>
          <w:szCs w:val="24"/>
        </w:rPr>
        <w:t xml:space="preserve">2022). In addition, this process also helps to improve the quality of the labour segment with the help of selection among skilled and unskilled workers </w:t>
      </w:r>
      <w:proofErr w:type="gramStart"/>
      <w:r w:rsidRPr="000221BA">
        <w:rPr>
          <w:rFonts w:ascii="Times New Roman" w:eastAsia="Times New Roman" w:hAnsi="Times New Roman" w:cs="Times New Roman"/>
          <w:sz w:val="24"/>
          <w:szCs w:val="24"/>
        </w:rPr>
        <w:t>on the basis of</w:t>
      </w:r>
      <w:proofErr w:type="gramEnd"/>
      <w:r w:rsidRPr="000221BA">
        <w:rPr>
          <w:rFonts w:ascii="Times New Roman" w:eastAsia="Times New Roman" w:hAnsi="Times New Roman" w:cs="Times New Roman"/>
          <w:sz w:val="24"/>
          <w:szCs w:val="24"/>
        </w:rPr>
        <w:t xml:space="preserve"> age.</w:t>
      </w:r>
    </w:p>
    <w:p w14:paraId="2A1C0014" w14:textId="77777777" w:rsidR="00915DFA" w:rsidRPr="000221BA" w:rsidRDefault="00AF20BD">
      <w:pPr>
        <w:spacing w:before="240" w:after="240" w:line="360" w:lineRule="auto"/>
        <w:jc w:val="both"/>
        <w:rPr>
          <w:rFonts w:ascii="Times New Roman" w:eastAsia="Times New Roman" w:hAnsi="Times New Roman" w:cs="Times New Roman"/>
          <w:b/>
          <w:sz w:val="24"/>
          <w:szCs w:val="24"/>
        </w:rPr>
      </w:pPr>
      <w:r w:rsidRPr="000221BA">
        <w:rPr>
          <w:rFonts w:ascii="Times New Roman" w:eastAsia="Times New Roman" w:hAnsi="Times New Roman" w:cs="Times New Roman"/>
          <w:b/>
          <w:sz w:val="24"/>
          <w:szCs w:val="24"/>
        </w:rPr>
        <w:t xml:space="preserve"> </w:t>
      </w:r>
    </w:p>
    <w:p w14:paraId="0F3BD1C4" w14:textId="77777777" w:rsidR="00915DFA" w:rsidRPr="000221BA" w:rsidRDefault="00AF20BD" w:rsidP="003876FF">
      <w:pPr>
        <w:pStyle w:val="Heading2"/>
      </w:pPr>
      <w:bookmarkStart w:id="11" w:name="_pbb989v5wtka" w:colFirst="0" w:colLast="0"/>
      <w:bookmarkStart w:id="12" w:name="_Toc113447621"/>
      <w:bookmarkEnd w:id="11"/>
      <w:r w:rsidRPr="000221BA">
        <w:t>Impact of Covid 19 and its impact on the labour market of the United Kingdom</w:t>
      </w:r>
      <w:bookmarkEnd w:id="12"/>
    </w:p>
    <w:p w14:paraId="04EAFF29" w14:textId="77777777" w:rsidR="00915DFA" w:rsidRPr="000221BA" w:rsidRDefault="00AF20BD">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The Covid-19 pandemic has led to the global lockdown to stop the spreading of novel coronavirus. As the virus was spreading at rapid speed every nation decided to keep a lockdown which had a huge impact on the health and as well as the wealth of the United Kingdom. Moreover, due to the lockdown, the unemployment rate also increased at a rapid speed around the nations (Mayhew and Anand, 2020). Moreover, the spread of the novel coronavirus and as well as the public health responses have created a major breakdown in the entre patterns of the employment of the nations. Due to imposed lockdown to stop the Covid 19 wages and the salary was reduced back to the level of 2008 which also led to the crisis around the entire United Kingdom. In addition, several problems were seen for the students who had just passed their universities. </w:t>
      </w:r>
      <w:proofErr w:type="gramStart"/>
      <w:r w:rsidRPr="000221BA">
        <w:rPr>
          <w:rFonts w:ascii="Times New Roman" w:eastAsia="Times New Roman" w:hAnsi="Times New Roman" w:cs="Times New Roman"/>
          <w:sz w:val="24"/>
          <w:szCs w:val="24"/>
        </w:rPr>
        <w:t>On the basis of</w:t>
      </w:r>
      <w:proofErr w:type="gramEnd"/>
      <w:r w:rsidRPr="000221BA">
        <w:rPr>
          <w:rFonts w:ascii="Times New Roman" w:eastAsia="Times New Roman" w:hAnsi="Times New Roman" w:cs="Times New Roman"/>
          <w:sz w:val="24"/>
          <w:szCs w:val="24"/>
        </w:rPr>
        <w:t xml:space="preserve"> this crisis, the government of the United Kingdom also started to take severe action to easily fix the issues related to unemployment (Mayhew and Anand, 2020).</w:t>
      </w:r>
    </w:p>
    <w:p w14:paraId="464B68CA" w14:textId="77777777" w:rsidR="00915DFA" w:rsidRPr="000221BA" w:rsidRDefault="00AF20BD">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 </w:t>
      </w:r>
    </w:p>
    <w:p w14:paraId="55FFDD41" w14:textId="77777777" w:rsidR="00915DFA" w:rsidRPr="000221BA" w:rsidRDefault="00AF20BD" w:rsidP="003876FF">
      <w:pPr>
        <w:pStyle w:val="Heading2"/>
      </w:pPr>
      <w:bookmarkStart w:id="13" w:name="_kcvnnmhykmd" w:colFirst="0" w:colLast="0"/>
      <w:bookmarkStart w:id="14" w:name="_Toc113447622"/>
      <w:bookmarkEnd w:id="13"/>
      <w:r w:rsidRPr="000221BA">
        <w:t>Conclusion</w:t>
      </w:r>
      <w:bookmarkEnd w:id="14"/>
    </w:p>
    <w:p w14:paraId="53D7F894" w14:textId="77777777" w:rsidR="00915DFA" w:rsidRPr="000221BA" w:rsidRDefault="00AF20BD">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For the development of economical functions, the market is considered the crucial element as it mainly deals with the development of employment. In this respective study, a detailed discussion was done on the education system of the United Kingdom which is playing a vital role in the development of employment around the United Kingdom. Moreover, the students are also focussing on the improvement of their respective capabilities in acquiring jobs. Moreover, in this study, a detailed discussion was done </w:t>
      </w:r>
      <w:proofErr w:type="gramStart"/>
      <w:r w:rsidRPr="000221BA">
        <w:rPr>
          <w:rFonts w:ascii="Times New Roman" w:eastAsia="Times New Roman" w:hAnsi="Times New Roman" w:cs="Times New Roman"/>
          <w:sz w:val="24"/>
          <w:szCs w:val="24"/>
        </w:rPr>
        <w:t>on the basis of</w:t>
      </w:r>
      <w:proofErr w:type="gramEnd"/>
      <w:r w:rsidRPr="000221BA">
        <w:rPr>
          <w:rFonts w:ascii="Times New Roman" w:eastAsia="Times New Roman" w:hAnsi="Times New Roman" w:cs="Times New Roman"/>
          <w:sz w:val="24"/>
          <w:szCs w:val="24"/>
        </w:rPr>
        <w:t xml:space="preserve"> the recent rise of the employment scale around the United Kingdom. Due to the rise in the innovation level within the organisations and as well as adaptations of the advanced technologies the organisations are also focussing to hire and recruit newly graduated students which will help in the development of the rise of the level of employment around the United Kingdom. Additionally, discussions were done </w:t>
      </w:r>
      <w:proofErr w:type="gramStart"/>
      <w:r w:rsidRPr="000221BA">
        <w:rPr>
          <w:rFonts w:ascii="Times New Roman" w:eastAsia="Times New Roman" w:hAnsi="Times New Roman" w:cs="Times New Roman"/>
          <w:sz w:val="24"/>
          <w:szCs w:val="24"/>
        </w:rPr>
        <w:t>on the basis of</w:t>
      </w:r>
      <w:proofErr w:type="gramEnd"/>
      <w:r w:rsidRPr="000221BA">
        <w:rPr>
          <w:rFonts w:ascii="Times New Roman" w:eastAsia="Times New Roman" w:hAnsi="Times New Roman" w:cs="Times New Roman"/>
          <w:sz w:val="24"/>
          <w:szCs w:val="24"/>
        </w:rPr>
        <w:t xml:space="preserve"> labour migration which is having a severe impact on the market of the United Kingdom.</w:t>
      </w:r>
      <w:r w:rsidRPr="000221BA">
        <w:br w:type="page"/>
      </w:r>
    </w:p>
    <w:p w14:paraId="1F682A2C" w14:textId="77777777" w:rsidR="00915DFA" w:rsidRPr="000221BA" w:rsidRDefault="00AF20BD" w:rsidP="003876FF">
      <w:pPr>
        <w:pStyle w:val="Heading2"/>
      </w:pPr>
      <w:bookmarkStart w:id="15" w:name="_Toc113447623"/>
      <w:r w:rsidRPr="000221BA">
        <w:t>Reference:</w:t>
      </w:r>
      <w:bookmarkEnd w:id="15"/>
    </w:p>
    <w:p w14:paraId="378B8502" w14:textId="77777777" w:rsidR="00151515" w:rsidRPr="000221BA" w:rsidRDefault="00151515" w:rsidP="003658FE">
      <w:pPr>
        <w:spacing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b/>
          <w:sz w:val="24"/>
          <w:szCs w:val="24"/>
        </w:rPr>
        <w:t xml:space="preserve"> </w:t>
      </w:r>
      <w:r w:rsidRPr="000221BA">
        <w:rPr>
          <w:rFonts w:ascii="Times New Roman" w:eastAsia="Times New Roman" w:hAnsi="Times New Roman" w:cs="Times New Roman"/>
          <w:sz w:val="24"/>
          <w:szCs w:val="24"/>
        </w:rPr>
        <w:t xml:space="preserve">Breinlich, H., </w:t>
      </w:r>
      <w:proofErr w:type="spellStart"/>
      <w:r w:rsidRPr="000221BA">
        <w:rPr>
          <w:rFonts w:ascii="Times New Roman" w:eastAsia="Times New Roman" w:hAnsi="Times New Roman" w:cs="Times New Roman"/>
          <w:sz w:val="24"/>
          <w:szCs w:val="24"/>
        </w:rPr>
        <w:t>Leromain</w:t>
      </w:r>
      <w:proofErr w:type="spellEnd"/>
      <w:r w:rsidRPr="000221BA">
        <w:rPr>
          <w:rFonts w:ascii="Times New Roman" w:eastAsia="Times New Roman" w:hAnsi="Times New Roman" w:cs="Times New Roman"/>
          <w:sz w:val="24"/>
          <w:szCs w:val="24"/>
        </w:rPr>
        <w:t xml:space="preserve">, E., </w:t>
      </w:r>
      <w:proofErr w:type="spellStart"/>
      <w:r w:rsidRPr="000221BA">
        <w:rPr>
          <w:rFonts w:ascii="Times New Roman" w:eastAsia="Times New Roman" w:hAnsi="Times New Roman" w:cs="Times New Roman"/>
          <w:sz w:val="24"/>
          <w:szCs w:val="24"/>
        </w:rPr>
        <w:t>Novy</w:t>
      </w:r>
      <w:proofErr w:type="spellEnd"/>
      <w:r w:rsidRPr="000221BA">
        <w:rPr>
          <w:rFonts w:ascii="Times New Roman" w:eastAsia="Times New Roman" w:hAnsi="Times New Roman" w:cs="Times New Roman"/>
          <w:sz w:val="24"/>
          <w:szCs w:val="24"/>
        </w:rPr>
        <w:t xml:space="preserve">, D. and Sampson, T., 2022. The Brexit vote, inflation and UK living standards. </w:t>
      </w:r>
      <w:r w:rsidRPr="000221BA">
        <w:rPr>
          <w:rFonts w:ascii="Times New Roman" w:eastAsia="Times New Roman" w:hAnsi="Times New Roman" w:cs="Times New Roman"/>
          <w:i/>
          <w:iCs/>
          <w:sz w:val="24"/>
          <w:szCs w:val="24"/>
        </w:rPr>
        <w:t>International Economic Review</w:t>
      </w:r>
      <w:r w:rsidRPr="000221BA">
        <w:rPr>
          <w:rFonts w:ascii="Times New Roman" w:eastAsia="Times New Roman" w:hAnsi="Times New Roman" w:cs="Times New Roman"/>
          <w:sz w:val="24"/>
          <w:szCs w:val="24"/>
        </w:rPr>
        <w:t xml:space="preserve">, </w:t>
      </w:r>
      <w:r w:rsidRPr="000221BA">
        <w:rPr>
          <w:rFonts w:ascii="Times New Roman" w:eastAsia="Times New Roman" w:hAnsi="Times New Roman" w:cs="Times New Roman"/>
          <w:i/>
          <w:iCs/>
          <w:sz w:val="24"/>
          <w:szCs w:val="24"/>
        </w:rPr>
        <w:t>63</w:t>
      </w:r>
      <w:r w:rsidRPr="000221BA">
        <w:rPr>
          <w:rFonts w:ascii="Times New Roman" w:eastAsia="Times New Roman" w:hAnsi="Times New Roman" w:cs="Times New Roman"/>
          <w:sz w:val="24"/>
          <w:szCs w:val="24"/>
        </w:rPr>
        <w:t>(1), pp.63-93.</w:t>
      </w:r>
    </w:p>
    <w:p w14:paraId="7E7A7850" w14:textId="77777777" w:rsidR="00151515" w:rsidRPr="000221BA" w:rsidRDefault="00151515">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De Leede, J., </w:t>
      </w:r>
      <w:proofErr w:type="spellStart"/>
      <w:r w:rsidRPr="000221BA">
        <w:rPr>
          <w:rFonts w:ascii="Times New Roman" w:eastAsia="Times New Roman" w:hAnsi="Times New Roman" w:cs="Times New Roman"/>
          <w:sz w:val="24"/>
          <w:szCs w:val="24"/>
        </w:rPr>
        <w:t>Drupsteen</w:t>
      </w:r>
      <w:proofErr w:type="spellEnd"/>
      <w:r w:rsidRPr="000221BA">
        <w:rPr>
          <w:rFonts w:ascii="Times New Roman" w:eastAsia="Times New Roman" w:hAnsi="Times New Roman" w:cs="Times New Roman"/>
          <w:sz w:val="24"/>
          <w:szCs w:val="24"/>
        </w:rPr>
        <w:t xml:space="preserve">, L., Schrijver, E., </w:t>
      </w:r>
      <w:proofErr w:type="spellStart"/>
      <w:r w:rsidRPr="000221BA">
        <w:rPr>
          <w:rFonts w:ascii="Times New Roman" w:eastAsia="Times New Roman" w:hAnsi="Times New Roman" w:cs="Times New Roman"/>
          <w:sz w:val="24"/>
          <w:szCs w:val="24"/>
        </w:rPr>
        <w:t>Goudswaard</w:t>
      </w:r>
      <w:proofErr w:type="spellEnd"/>
      <w:r w:rsidRPr="000221BA">
        <w:rPr>
          <w:rFonts w:ascii="Times New Roman" w:eastAsia="Times New Roman" w:hAnsi="Times New Roman" w:cs="Times New Roman"/>
          <w:sz w:val="24"/>
          <w:szCs w:val="24"/>
        </w:rPr>
        <w:t xml:space="preserve">, A., </w:t>
      </w:r>
      <w:proofErr w:type="spellStart"/>
      <w:r w:rsidRPr="000221BA">
        <w:rPr>
          <w:rFonts w:ascii="Times New Roman" w:eastAsia="Times New Roman" w:hAnsi="Times New Roman" w:cs="Times New Roman"/>
          <w:sz w:val="24"/>
          <w:szCs w:val="24"/>
        </w:rPr>
        <w:t>Dağ</w:t>
      </w:r>
      <w:proofErr w:type="spellEnd"/>
      <w:r w:rsidRPr="000221BA">
        <w:rPr>
          <w:rFonts w:ascii="Times New Roman" w:eastAsia="Times New Roman" w:hAnsi="Times New Roman" w:cs="Times New Roman"/>
          <w:sz w:val="24"/>
          <w:szCs w:val="24"/>
        </w:rPr>
        <w:t xml:space="preserve">, N., Van der </w:t>
      </w:r>
      <w:proofErr w:type="spellStart"/>
      <w:r w:rsidRPr="000221BA">
        <w:rPr>
          <w:rFonts w:ascii="Times New Roman" w:eastAsia="Times New Roman" w:hAnsi="Times New Roman" w:cs="Times New Roman"/>
          <w:sz w:val="24"/>
          <w:szCs w:val="24"/>
        </w:rPr>
        <w:t>Weide</w:t>
      </w:r>
      <w:proofErr w:type="spellEnd"/>
      <w:r w:rsidRPr="000221BA">
        <w:rPr>
          <w:rFonts w:ascii="Times New Roman" w:eastAsia="Times New Roman" w:hAnsi="Times New Roman" w:cs="Times New Roman"/>
          <w:sz w:val="24"/>
          <w:szCs w:val="24"/>
        </w:rPr>
        <w:t xml:space="preserve">, J. and </w:t>
      </w:r>
      <w:proofErr w:type="spellStart"/>
      <w:r w:rsidRPr="000221BA">
        <w:rPr>
          <w:rFonts w:ascii="Times New Roman" w:eastAsia="Times New Roman" w:hAnsi="Times New Roman" w:cs="Times New Roman"/>
          <w:sz w:val="24"/>
          <w:szCs w:val="24"/>
        </w:rPr>
        <w:t>Verbiest</w:t>
      </w:r>
      <w:proofErr w:type="spellEnd"/>
      <w:r w:rsidRPr="000221BA">
        <w:rPr>
          <w:rFonts w:ascii="Times New Roman" w:eastAsia="Times New Roman" w:hAnsi="Times New Roman" w:cs="Times New Roman"/>
          <w:sz w:val="24"/>
          <w:szCs w:val="24"/>
        </w:rPr>
        <w:t xml:space="preserve">, S., 2019. Labour flexibility practices in Dutch SMEs. </w:t>
      </w:r>
      <w:r w:rsidRPr="000221BA">
        <w:rPr>
          <w:rFonts w:ascii="Times New Roman" w:eastAsia="Times New Roman" w:hAnsi="Times New Roman" w:cs="Times New Roman"/>
          <w:i/>
          <w:sz w:val="24"/>
          <w:szCs w:val="24"/>
        </w:rPr>
        <w:t>Personnel review</w:t>
      </w:r>
      <w:r w:rsidRPr="000221BA">
        <w:rPr>
          <w:rFonts w:ascii="Times New Roman" w:eastAsia="Times New Roman" w:hAnsi="Times New Roman" w:cs="Times New Roman"/>
          <w:sz w:val="24"/>
          <w:szCs w:val="24"/>
        </w:rPr>
        <w:t>.</w:t>
      </w:r>
    </w:p>
    <w:p w14:paraId="3B66860E" w14:textId="77777777" w:rsidR="00151515" w:rsidRPr="000221BA" w:rsidRDefault="00151515">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Donald, W.E., Ashleigh, M.J. and Baruch, Y., 2018. Students’ perceptions of education and employability: Facilitating career transition from higher education into the </w:t>
      </w:r>
      <w:proofErr w:type="spellStart"/>
      <w:r w:rsidRPr="000221BA">
        <w:rPr>
          <w:rFonts w:ascii="Times New Roman" w:eastAsia="Times New Roman" w:hAnsi="Times New Roman" w:cs="Times New Roman"/>
          <w:sz w:val="24"/>
          <w:szCs w:val="24"/>
        </w:rPr>
        <w:t>labor</w:t>
      </w:r>
      <w:proofErr w:type="spellEnd"/>
      <w:r w:rsidRPr="000221BA">
        <w:rPr>
          <w:rFonts w:ascii="Times New Roman" w:eastAsia="Times New Roman" w:hAnsi="Times New Roman" w:cs="Times New Roman"/>
          <w:sz w:val="24"/>
          <w:szCs w:val="24"/>
        </w:rPr>
        <w:t xml:space="preserve"> market. </w:t>
      </w:r>
      <w:r w:rsidRPr="000221BA">
        <w:rPr>
          <w:rFonts w:ascii="Times New Roman" w:eastAsia="Times New Roman" w:hAnsi="Times New Roman" w:cs="Times New Roman"/>
          <w:i/>
          <w:sz w:val="24"/>
          <w:szCs w:val="24"/>
        </w:rPr>
        <w:t>Career development international</w:t>
      </w:r>
      <w:r w:rsidRPr="000221BA">
        <w:rPr>
          <w:rFonts w:ascii="Times New Roman" w:eastAsia="Times New Roman" w:hAnsi="Times New Roman" w:cs="Times New Roman"/>
          <w:sz w:val="24"/>
          <w:szCs w:val="24"/>
        </w:rPr>
        <w:t>.</w:t>
      </w:r>
    </w:p>
    <w:p w14:paraId="67319DA0" w14:textId="77777777" w:rsidR="00151515" w:rsidRPr="000221BA" w:rsidRDefault="00151515">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Mayhew, K. and Anand, P., 2020. COVID-19 and the UK labour market. </w:t>
      </w:r>
      <w:r w:rsidRPr="000221BA">
        <w:rPr>
          <w:rFonts w:ascii="Times New Roman" w:eastAsia="Times New Roman" w:hAnsi="Times New Roman" w:cs="Times New Roman"/>
          <w:i/>
          <w:sz w:val="24"/>
          <w:szCs w:val="24"/>
        </w:rPr>
        <w:t>Oxford Review of Economic Policy</w:t>
      </w:r>
      <w:r w:rsidRPr="000221BA">
        <w:rPr>
          <w:rFonts w:ascii="Times New Roman" w:eastAsia="Times New Roman" w:hAnsi="Times New Roman" w:cs="Times New Roman"/>
          <w:sz w:val="24"/>
          <w:szCs w:val="24"/>
        </w:rPr>
        <w:t xml:space="preserve">, </w:t>
      </w:r>
      <w:r w:rsidRPr="000221BA">
        <w:rPr>
          <w:rFonts w:ascii="Times New Roman" w:eastAsia="Times New Roman" w:hAnsi="Times New Roman" w:cs="Times New Roman"/>
          <w:i/>
          <w:sz w:val="24"/>
          <w:szCs w:val="24"/>
        </w:rPr>
        <w:t>36</w:t>
      </w:r>
      <w:r w:rsidRPr="000221BA">
        <w:rPr>
          <w:rFonts w:ascii="Times New Roman" w:eastAsia="Times New Roman" w:hAnsi="Times New Roman" w:cs="Times New Roman"/>
          <w:sz w:val="24"/>
          <w:szCs w:val="24"/>
        </w:rPr>
        <w:t xml:space="preserve">(Supplement_1), </w:t>
      </w:r>
      <w:proofErr w:type="gramStart"/>
      <w:r w:rsidRPr="000221BA">
        <w:rPr>
          <w:rFonts w:ascii="Times New Roman" w:eastAsia="Times New Roman" w:hAnsi="Times New Roman" w:cs="Times New Roman"/>
          <w:sz w:val="24"/>
          <w:szCs w:val="24"/>
        </w:rPr>
        <w:t>pp.S</w:t>
      </w:r>
      <w:proofErr w:type="gramEnd"/>
      <w:r w:rsidRPr="000221BA">
        <w:rPr>
          <w:rFonts w:ascii="Times New Roman" w:eastAsia="Times New Roman" w:hAnsi="Times New Roman" w:cs="Times New Roman"/>
          <w:sz w:val="24"/>
          <w:szCs w:val="24"/>
        </w:rPr>
        <w:t>215-S224.</w:t>
      </w:r>
    </w:p>
    <w:p w14:paraId="7578FB75" w14:textId="77777777" w:rsidR="00151515" w:rsidRPr="000221BA" w:rsidRDefault="00151515" w:rsidP="00151515">
      <w:pPr>
        <w:spacing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b/>
          <w:sz w:val="24"/>
          <w:szCs w:val="24"/>
        </w:rPr>
        <w:t xml:space="preserve"> </w:t>
      </w:r>
      <w:r w:rsidRPr="000221BA">
        <w:rPr>
          <w:rFonts w:ascii="Times New Roman" w:eastAsia="Times New Roman" w:hAnsi="Times New Roman" w:cs="Times New Roman"/>
          <w:sz w:val="24"/>
          <w:szCs w:val="24"/>
        </w:rPr>
        <w:t xml:space="preserve">Sobnath, D., </w:t>
      </w:r>
      <w:proofErr w:type="spellStart"/>
      <w:r w:rsidRPr="000221BA">
        <w:rPr>
          <w:rFonts w:ascii="Times New Roman" w:eastAsia="Times New Roman" w:hAnsi="Times New Roman" w:cs="Times New Roman"/>
          <w:sz w:val="24"/>
          <w:szCs w:val="24"/>
        </w:rPr>
        <w:t>Kaduk</w:t>
      </w:r>
      <w:proofErr w:type="spellEnd"/>
      <w:r w:rsidRPr="000221BA">
        <w:rPr>
          <w:rFonts w:ascii="Times New Roman" w:eastAsia="Times New Roman" w:hAnsi="Times New Roman" w:cs="Times New Roman"/>
          <w:sz w:val="24"/>
          <w:szCs w:val="24"/>
        </w:rPr>
        <w:t xml:space="preserve">, T., Rehman, I.U. and </w:t>
      </w:r>
      <w:proofErr w:type="spellStart"/>
      <w:r w:rsidRPr="000221BA">
        <w:rPr>
          <w:rFonts w:ascii="Times New Roman" w:eastAsia="Times New Roman" w:hAnsi="Times New Roman" w:cs="Times New Roman"/>
          <w:sz w:val="24"/>
          <w:szCs w:val="24"/>
        </w:rPr>
        <w:t>Isiaq</w:t>
      </w:r>
      <w:proofErr w:type="spellEnd"/>
      <w:r w:rsidRPr="000221BA">
        <w:rPr>
          <w:rFonts w:ascii="Times New Roman" w:eastAsia="Times New Roman" w:hAnsi="Times New Roman" w:cs="Times New Roman"/>
          <w:sz w:val="24"/>
          <w:szCs w:val="24"/>
        </w:rPr>
        <w:t xml:space="preserve">, O., 2020. Feature selection for UK disabled students’ engagement post higher education: a machine learning approach for a predictive employment model. </w:t>
      </w:r>
      <w:r w:rsidRPr="000221BA">
        <w:rPr>
          <w:rFonts w:ascii="Times New Roman" w:eastAsia="Times New Roman" w:hAnsi="Times New Roman" w:cs="Times New Roman"/>
          <w:i/>
          <w:iCs/>
          <w:sz w:val="24"/>
          <w:szCs w:val="24"/>
        </w:rPr>
        <w:t>IEEE Access</w:t>
      </w:r>
      <w:r w:rsidRPr="000221BA">
        <w:rPr>
          <w:rFonts w:ascii="Times New Roman" w:eastAsia="Times New Roman" w:hAnsi="Times New Roman" w:cs="Times New Roman"/>
          <w:sz w:val="24"/>
          <w:szCs w:val="24"/>
        </w:rPr>
        <w:t xml:space="preserve">, </w:t>
      </w:r>
      <w:r w:rsidRPr="000221BA">
        <w:rPr>
          <w:rFonts w:ascii="Times New Roman" w:eastAsia="Times New Roman" w:hAnsi="Times New Roman" w:cs="Times New Roman"/>
          <w:i/>
          <w:iCs/>
          <w:sz w:val="24"/>
          <w:szCs w:val="24"/>
        </w:rPr>
        <w:t>8</w:t>
      </w:r>
      <w:r w:rsidRPr="000221BA">
        <w:rPr>
          <w:rFonts w:ascii="Times New Roman" w:eastAsia="Times New Roman" w:hAnsi="Times New Roman" w:cs="Times New Roman"/>
          <w:sz w:val="24"/>
          <w:szCs w:val="24"/>
        </w:rPr>
        <w:t>, pp.159530-159541.</w:t>
      </w:r>
    </w:p>
    <w:p w14:paraId="3D53ACC4" w14:textId="77777777" w:rsidR="00151515" w:rsidRPr="000221BA" w:rsidRDefault="00151515" w:rsidP="00B56CE9">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Su, C.W., Dai, K., Ullah, S. and </w:t>
      </w:r>
      <w:proofErr w:type="spellStart"/>
      <w:r w:rsidRPr="000221BA">
        <w:rPr>
          <w:rFonts w:ascii="Times New Roman" w:eastAsia="Times New Roman" w:hAnsi="Times New Roman" w:cs="Times New Roman"/>
          <w:sz w:val="24"/>
          <w:szCs w:val="24"/>
        </w:rPr>
        <w:t>Andlib</w:t>
      </w:r>
      <w:proofErr w:type="spellEnd"/>
      <w:r w:rsidRPr="000221BA">
        <w:rPr>
          <w:rFonts w:ascii="Times New Roman" w:eastAsia="Times New Roman" w:hAnsi="Times New Roman" w:cs="Times New Roman"/>
          <w:sz w:val="24"/>
          <w:szCs w:val="24"/>
        </w:rPr>
        <w:t xml:space="preserve">, Z., 2022. COVID-19 pandemic and unemployment dynamics in European economies. </w:t>
      </w:r>
      <w:r w:rsidRPr="000221BA">
        <w:rPr>
          <w:rFonts w:ascii="Times New Roman" w:eastAsia="Times New Roman" w:hAnsi="Times New Roman" w:cs="Times New Roman"/>
          <w:i/>
          <w:sz w:val="24"/>
          <w:szCs w:val="24"/>
        </w:rPr>
        <w:t>Economic Research-</w:t>
      </w:r>
      <w:proofErr w:type="spellStart"/>
      <w:r w:rsidRPr="000221BA">
        <w:rPr>
          <w:rFonts w:ascii="Times New Roman" w:eastAsia="Times New Roman" w:hAnsi="Times New Roman" w:cs="Times New Roman"/>
          <w:i/>
          <w:sz w:val="24"/>
          <w:szCs w:val="24"/>
        </w:rPr>
        <w:t>Ekonomska</w:t>
      </w:r>
      <w:proofErr w:type="spellEnd"/>
      <w:r w:rsidRPr="000221BA">
        <w:rPr>
          <w:rFonts w:ascii="Times New Roman" w:eastAsia="Times New Roman" w:hAnsi="Times New Roman" w:cs="Times New Roman"/>
          <w:i/>
          <w:sz w:val="24"/>
          <w:szCs w:val="24"/>
        </w:rPr>
        <w:t xml:space="preserve"> </w:t>
      </w:r>
      <w:proofErr w:type="spellStart"/>
      <w:r w:rsidRPr="000221BA">
        <w:rPr>
          <w:rFonts w:ascii="Times New Roman" w:eastAsia="Times New Roman" w:hAnsi="Times New Roman" w:cs="Times New Roman"/>
          <w:i/>
          <w:sz w:val="24"/>
          <w:szCs w:val="24"/>
        </w:rPr>
        <w:t>Istraživanja</w:t>
      </w:r>
      <w:proofErr w:type="spellEnd"/>
      <w:r w:rsidRPr="000221BA">
        <w:rPr>
          <w:rFonts w:ascii="Times New Roman" w:eastAsia="Times New Roman" w:hAnsi="Times New Roman" w:cs="Times New Roman"/>
          <w:sz w:val="24"/>
          <w:szCs w:val="24"/>
        </w:rPr>
        <w:t xml:space="preserve">, </w:t>
      </w:r>
      <w:r w:rsidRPr="000221BA">
        <w:rPr>
          <w:rFonts w:ascii="Times New Roman" w:eastAsia="Times New Roman" w:hAnsi="Times New Roman" w:cs="Times New Roman"/>
          <w:i/>
          <w:sz w:val="24"/>
          <w:szCs w:val="24"/>
        </w:rPr>
        <w:t>35</w:t>
      </w:r>
      <w:r w:rsidRPr="000221BA">
        <w:rPr>
          <w:rFonts w:ascii="Times New Roman" w:eastAsia="Times New Roman" w:hAnsi="Times New Roman" w:cs="Times New Roman"/>
          <w:sz w:val="24"/>
          <w:szCs w:val="24"/>
        </w:rPr>
        <w:t>(1), pp.1752-1764.</w:t>
      </w:r>
    </w:p>
    <w:p w14:paraId="708D8D24" w14:textId="77777777" w:rsidR="00915DFA" w:rsidRPr="000221BA" w:rsidRDefault="00915DFA" w:rsidP="003658FE">
      <w:pPr>
        <w:spacing w:before="240" w:after="240" w:line="360" w:lineRule="auto"/>
        <w:jc w:val="both"/>
        <w:rPr>
          <w:rFonts w:ascii="Times New Roman" w:eastAsia="Times New Roman" w:hAnsi="Times New Roman" w:cs="Times New Roman"/>
          <w:b/>
          <w:sz w:val="24"/>
          <w:szCs w:val="24"/>
        </w:rPr>
      </w:pPr>
    </w:p>
    <w:p w14:paraId="016C94B2" w14:textId="77777777" w:rsidR="00915DFA" w:rsidRPr="000221BA" w:rsidRDefault="00915DFA">
      <w:pPr>
        <w:spacing w:before="240" w:after="240" w:line="360" w:lineRule="auto"/>
        <w:jc w:val="both"/>
        <w:rPr>
          <w:rFonts w:ascii="Times New Roman" w:eastAsia="Times New Roman" w:hAnsi="Times New Roman" w:cs="Times New Roman"/>
          <w:sz w:val="24"/>
          <w:szCs w:val="24"/>
        </w:rPr>
      </w:pPr>
    </w:p>
    <w:p w14:paraId="3D911275" w14:textId="77777777" w:rsidR="00915DFA" w:rsidRPr="000221BA" w:rsidRDefault="00AF20BD">
      <w:pPr>
        <w:spacing w:before="240" w:after="240" w:line="360" w:lineRule="auto"/>
        <w:jc w:val="both"/>
        <w:rPr>
          <w:rFonts w:ascii="Times New Roman" w:eastAsia="Times New Roman" w:hAnsi="Times New Roman" w:cs="Times New Roman"/>
          <w:b/>
          <w:sz w:val="24"/>
          <w:szCs w:val="24"/>
        </w:rPr>
      </w:pPr>
      <w:r w:rsidRPr="000221BA">
        <w:rPr>
          <w:rFonts w:ascii="Times New Roman" w:eastAsia="Times New Roman" w:hAnsi="Times New Roman" w:cs="Times New Roman"/>
          <w:b/>
          <w:sz w:val="24"/>
          <w:szCs w:val="24"/>
        </w:rPr>
        <w:t xml:space="preserve"> </w:t>
      </w:r>
    </w:p>
    <w:p w14:paraId="017DE947" w14:textId="77777777" w:rsidR="00915DFA" w:rsidRPr="000221BA" w:rsidRDefault="00AF20BD">
      <w:pPr>
        <w:spacing w:line="360" w:lineRule="auto"/>
        <w:jc w:val="both"/>
        <w:rPr>
          <w:rFonts w:ascii="Times New Roman" w:eastAsia="Times New Roman" w:hAnsi="Times New Roman" w:cs="Times New Roman"/>
          <w:sz w:val="24"/>
          <w:szCs w:val="24"/>
        </w:rPr>
      </w:pPr>
      <w:r w:rsidRPr="000221BA">
        <w:br w:type="page"/>
      </w:r>
    </w:p>
    <w:p w14:paraId="566AEE68" w14:textId="77777777" w:rsidR="00915DFA" w:rsidRPr="000221BA" w:rsidRDefault="00AF20BD">
      <w:pPr>
        <w:pStyle w:val="Heading1"/>
        <w:keepNext w:val="0"/>
        <w:keepLines w:val="0"/>
        <w:spacing w:before="480" w:line="360" w:lineRule="auto"/>
        <w:jc w:val="both"/>
        <w:rPr>
          <w:rFonts w:ascii="Times New Roman" w:eastAsia="Times New Roman" w:hAnsi="Times New Roman" w:cs="Times New Roman"/>
          <w:b/>
          <w:sz w:val="24"/>
          <w:szCs w:val="24"/>
        </w:rPr>
      </w:pPr>
      <w:bookmarkStart w:id="16" w:name="_uiotbhc7oni" w:colFirst="0" w:colLast="0"/>
      <w:bookmarkStart w:id="17" w:name="_al0qaybocje7" w:colFirst="0" w:colLast="0"/>
      <w:bookmarkStart w:id="18" w:name="_Toc113447624"/>
      <w:bookmarkEnd w:id="16"/>
      <w:bookmarkEnd w:id="17"/>
      <w:r w:rsidRPr="000221BA">
        <w:rPr>
          <w:rFonts w:ascii="Times New Roman" w:eastAsia="Times New Roman" w:hAnsi="Times New Roman" w:cs="Times New Roman"/>
          <w:b/>
          <w:sz w:val="24"/>
          <w:szCs w:val="24"/>
        </w:rPr>
        <w:t>The emerging changes in Human Resourcing Strategies in the post-Covid, post-Brexit external environment</w:t>
      </w:r>
      <w:bookmarkEnd w:id="18"/>
    </w:p>
    <w:p w14:paraId="5F48ECAA" w14:textId="77777777" w:rsidR="00915DFA" w:rsidRPr="000221BA" w:rsidRDefault="00AF20BD" w:rsidP="00605B69">
      <w:pPr>
        <w:pStyle w:val="Heading2"/>
      </w:pPr>
      <w:bookmarkStart w:id="19" w:name="_2jzxbindewfq" w:colFirst="0" w:colLast="0"/>
      <w:bookmarkStart w:id="20" w:name="_Toc113447625"/>
      <w:bookmarkEnd w:id="19"/>
      <w:r w:rsidRPr="000221BA">
        <w:t>Introduction</w:t>
      </w:r>
      <w:bookmarkEnd w:id="20"/>
    </w:p>
    <w:p w14:paraId="0BAC15BF" w14:textId="77777777" w:rsidR="00915DFA" w:rsidRPr="000221BA" w:rsidRDefault="00AF20BD">
      <w:pPr>
        <w:spacing w:before="240" w:after="240" w:line="360" w:lineRule="auto"/>
        <w:jc w:val="both"/>
        <w:rPr>
          <w:rFonts w:ascii="Times New Roman" w:eastAsia="Times New Roman" w:hAnsi="Times New Roman" w:cs="Times New Roman"/>
          <w:b/>
          <w:sz w:val="24"/>
          <w:szCs w:val="24"/>
        </w:rPr>
      </w:pPr>
      <w:r w:rsidRPr="000221BA">
        <w:rPr>
          <w:rFonts w:ascii="Times New Roman" w:eastAsia="Times New Roman" w:hAnsi="Times New Roman" w:cs="Times New Roman"/>
          <w:sz w:val="24"/>
          <w:szCs w:val="24"/>
        </w:rPr>
        <w:t xml:space="preserve">In this paper, the researcher focuses on various changes that human resources management (HRM) had faced or even faced till now due to external environmental factors such as COVID-19 and Brexit. The approaches and responses of human resource management to the crisis caused by the pandemic have been multi-dimensional. Covid-19 has caused a huge shock in every company in the UK and human resource management has been rattled. Moreover, as a result of Brexit, a lot of organizations are forced to make changes in the human resource processes to cope with the altered environment. </w:t>
      </w:r>
      <w:proofErr w:type="gramStart"/>
      <w:r w:rsidRPr="000221BA">
        <w:rPr>
          <w:rFonts w:ascii="Times New Roman" w:eastAsia="Times New Roman" w:hAnsi="Times New Roman" w:cs="Times New Roman"/>
          <w:sz w:val="24"/>
          <w:szCs w:val="24"/>
        </w:rPr>
        <w:t>Therefore</w:t>
      </w:r>
      <w:proofErr w:type="gramEnd"/>
      <w:r w:rsidRPr="000221BA">
        <w:rPr>
          <w:rFonts w:ascii="Times New Roman" w:eastAsia="Times New Roman" w:hAnsi="Times New Roman" w:cs="Times New Roman"/>
          <w:sz w:val="24"/>
          <w:szCs w:val="24"/>
        </w:rPr>
        <w:t xml:space="preserve"> this study critically analyses the emerging changes in the strategies of human resource management post-Covid-19 and Brexit. </w:t>
      </w:r>
      <w:r w:rsidRPr="000221BA">
        <w:rPr>
          <w:rFonts w:ascii="Times New Roman" w:eastAsia="Times New Roman" w:hAnsi="Times New Roman" w:cs="Times New Roman"/>
          <w:b/>
          <w:sz w:val="24"/>
          <w:szCs w:val="24"/>
        </w:rPr>
        <w:t xml:space="preserve">  </w:t>
      </w:r>
    </w:p>
    <w:p w14:paraId="63CAE7A6" w14:textId="77777777" w:rsidR="00915DFA" w:rsidRPr="000221BA" w:rsidRDefault="00AF20BD" w:rsidP="00605B69">
      <w:pPr>
        <w:pStyle w:val="Heading2"/>
      </w:pPr>
      <w:bookmarkStart w:id="21" w:name="_2ytjaztodmb9" w:colFirst="0" w:colLast="0"/>
      <w:bookmarkStart w:id="22" w:name="_Toc113447626"/>
      <w:bookmarkEnd w:id="21"/>
      <w:r w:rsidRPr="000221BA">
        <w:t>Strategic human resources management response and approaches to the crisis caused by pandemic</w:t>
      </w:r>
      <w:bookmarkEnd w:id="22"/>
    </w:p>
    <w:p w14:paraId="7A25AC09" w14:textId="77777777" w:rsidR="00915DFA" w:rsidRPr="000221BA" w:rsidRDefault="00AF20BD">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A wide array of strategies related to human resource management has been adopted by the companies and business units in the post-pandemic situation to improve its impacts on performance. The links with the management of strategy are well known, specifically through the two fields of mutual interest in the resource-based of all the firms and the strategy process of making or taking decisions (</w:t>
      </w:r>
      <w:proofErr w:type="spellStart"/>
      <w:r w:rsidRPr="000221BA">
        <w:rPr>
          <w:rFonts w:ascii="Times New Roman" w:eastAsia="Times New Roman" w:hAnsi="Times New Roman" w:cs="Times New Roman"/>
          <w:sz w:val="24"/>
          <w:szCs w:val="24"/>
        </w:rPr>
        <w:t>Onwuegbuna</w:t>
      </w:r>
      <w:proofErr w:type="spellEnd"/>
      <w:r w:rsidRPr="000221BA">
        <w:rPr>
          <w:rFonts w:ascii="Times New Roman" w:eastAsia="Times New Roman" w:hAnsi="Times New Roman" w:cs="Times New Roman"/>
          <w:sz w:val="24"/>
          <w:szCs w:val="24"/>
        </w:rPr>
        <w:t xml:space="preserve"> et al. 2021). It can be identified that COVID-19 has changed the experience of work for most employees. It enforced a framework for the organizations to adapt the organization of work and design of jobs in the post-pandemic period. Strategic HRM failed due to its conceptual inability to incorporate newly procured HR practices. The research related to strategic HRM primarily focuses on shareholder value as a key outcome and the implications have been exposed due to the emergence of COVID-19. The pandemic has elevated employee consideration as a crucial stakeholder. COVID-19 has been identified to be a threat to the health and safety of employees. An example could be some employees that were harmed by the firm's continued narrow focus on financial outcomes by failing to integrate the needs of the employees (Bratton and Paulet, 2022). </w:t>
      </w:r>
    </w:p>
    <w:p w14:paraId="1245C238" w14:textId="77777777" w:rsidR="00915DFA" w:rsidRPr="000221BA" w:rsidRDefault="00AF20BD" w:rsidP="00605B69">
      <w:pPr>
        <w:pStyle w:val="Heading2"/>
      </w:pPr>
      <w:bookmarkStart w:id="23" w:name="_Toc113447627"/>
      <w:r w:rsidRPr="000221BA">
        <w:t>Integrating remote work to minimise the impact of the COVIDD-19 pandemic</w:t>
      </w:r>
      <w:bookmarkEnd w:id="23"/>
      <w:r w:rsidRPr="000221BA">
        <w:t xml:space="preserve">      </w:t>
      </w:r>
      <w:r w:rsidRPr="000221BA">
        <w:tab/>
      </w:r>
    </w:p>
    <w:p w14:paraId="19389605" w14:textId="77777777" w:rsidR="00915DFA" w:rsidRPr="000221BA" w:rsidRDefault="00AF20BD">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The study critically discussed the impact of the pandemic on business and HRM, therefore it becomes very important for the companies and HRM to take effective steps regarding remote work post-Covid-19. As it was discussed earlier that remote work had an impact in both positive and negative ways on the companies, therefore let's have a look at some of the following points to negotiate or minimise the effect.</w:t>
      </w:r>
    </w:p>
    <w:p w14:paraId="2ADFEFB8" w14:textId="77777777" w:rsidR="00915DFA" w:rsidRPr="000221BA" w:rsidRDefault="00AF20BD">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Positive results for the company: Increasing the productivity of employees such as better agility and flexibility, higher retention of talent, better diversity of genders and many more.</w:t>
      </w:r>
    </w:p>
    <w:p w14:paraId="6BFC3EA2" w14:textId="55FE59ED" w:rsidR="00915DFA" w:rsidRPr="000221BA" w:rsidRDefault="00AF20BD">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Negative outcomes for the company: Reduction of the flow of knowledge and learning of the organisation, risk for the innovative capacity of the organisation along with long run productivity, increase the difficulties in the teamwork and decreasing the loyalty toward the company (Findlay et al. 2021). </w:t>
      </w:r>
    </w:p>
    <w:p w14:paraId="19CCABAC" w14:textId="4C8361DA" w:rsidR="0047741B" w:rsidRPr="000221BA" w:rsidRDefault="0047741B">
      <w:pPr>
        <w:spacing w:before="240" w:after="240" w:line="360" w:lineRule="auto"/>
        <w:jc w:val="both"/>
        <w:rPr>
          <w:rFonts w:ascii="Times New Roman" w:eastAsia="Times New Roman" w:hAnsi="Times New Roman" w:cs="Times New Roman"/>
          <w:sz w:val="24"/>
          <w:szCs w:val="24"/>
        </w:rPr>
      </w:pPr>
    </w:p>
    <w:p w14:paraId="46FBB00E" w14:textId="3ACD3E0E" w:rsidR="00915DFA" w:rsidRPr="000221BA" w:rsidRDefault="00DD4F07" w:rsidP="00151515">
      <w:pPr>
        <w:spacing w:after="240" w:line="360" w:lineRule="auto"/>
        <w:jc w:val="center"/>
        <w:rPr>
          <w:rFonts w:ascii="Times New Roman" w:eastAsia="Times New Roman" w:hAnsi="Times New Roman" w:cs="Times New Roman"/>
          <w:b/>
          <w:i/>
          <w:sz w:val="24"/>
          <w:szCs w:val="24"/>
          <w:highlight w:val="white"/>
        </w:rPr>
      </w:pPr>
      <w:r w:rsidRPr="000221BA">
        <w:rPr>
          <w:rFonts w:ascii="Times New Roman" w:eastAsia="Times New Roman" w:hAnsi="Times New Roman" w:cs="Times New Roman"/>
          <w:bCs/>
          <w:iCs/>
          <w:noProof/>
          <w:sz w:val="24"/>
          <w:szCs w:val="24"/>
        </w:rPr>
        <w:drawing>
          <wp:inline distT="0" distB="0" distL="0" distR="0" wp14:anchorId="4CD7B04E" wp14:editId="4FE3342C">
            <wp:extent cx="5647100" cy="31527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62724" cy="3161498"/>
                    </a:xfrm>
                    <a:prstGeom prst="rect">
                      <a:avLst/>
                    </a:prstGeom>
                  </pic:spPr>
                </pic:pic>
              </a:graphicData>
            </a:graphic>
          </wp:inline>
        </w:drawing>
      </w:r>
    </w:p>
    <w:p w14:paraId="4F65C7BB" w14:textId="090475C1" w:rsidR="00151515" w:rsidRPr="000221BA" w:rsidRDefault="00151515" w:rsidP="00151515">
      <w:pPr>
        <w:spacing w:after="240" w:line="360" w:lineRule="auto"/>
        <w:jc w:val="center"/>
        <w:rPr>
          <w:rFonts w:ascii="Times New Roman" w:eastAsia="Times New Roman" w:hAnsi="Times New Roman" w:cs="Times New Roman"/>
          <w:b/>
          <w:bCs/>
          <w:iCs/>
          <w:sz w:val="24"/>
          <w:szCs w:val="24"/>
          <w:highlight w:val="white"/>
        </w:rPr>
      </w:pPr>
      <w:r w:rsidRPr="000221BA">
        <w:rPr>
          <w:rFonts w:ascii="Times New Roman" w:eastAsia="Times New Roman" w:hAnsi="Times New Roman" w:cs="Times New Roman"/>
          <w:b/>
          <w:bCs/>
          <w:iCs/>
          <w:sz w:val="24"/>
          <w:szCs w:val="24"/>
          <w:highlight w:val="white"/>
        </w:rPr>
        <w:t>Figure 2: Changes in Total hour worked pre-post lockdown</w:t>
      </w:r>
    </w:p>
    <w:p w14:paraId="29A754EB" w14:textId="26902EED" w:rsidR="00DD4F07" w:rsidRPr="000221BA" w:rsidRDefault="00151515" w:rsidP="00151515">
      <w:pPr>
        <w:spacing w:after="240" w:line="360" w:lineRule="auto"/>
        <w:jc w:val="center"/>
        <w:rPr>
          <w:rFonts w:ascii="Times New Roman" w:eastAsia="Times New Roman" w:hAnsi="Times New Roman" w:cs="Times New Roman"/>
          <w:bCs/>
          <w:iCs/>
          <w:sz w:val="24"/>
          <w:szCs w:val="24"/>
          <w:highlight w:val="white"/>
        </w:rPr>
      </w:pPr>
      <w:r w:rsidRPr="000221BA">
        <w:rPr>
          <w:rFonts w:ascii="Times New Roman" w:eastAsia="Times New Roman" w:hAnsi="Times New Roman" w:cs="Times New Roman"/>
          <w:bCs/>
          <w:iCs/>
          <w:sz w:val="24"/>
          <w:szCs w:val="24"/>
          <w:highlight w:val="white"/>
        </w:rPr>
        <w:t>(</w:t>
      </w:r>
      <w:proofErr w:type="gramStart"/>
      <w:r w:rsidR="00DD4F07" w:rsidRPr="000221BA">
        <w:rPr>
          <w:rFonts w:ascii="Times New Roman" w:eastAsia="Times New Roman" w:hAnsi="Times New Roman" w:cs="Times New Roman"/>
          <w:bCs/>
          <w:iCs/>
          <w:sz w:val="24"/>
          <w:szCs w:val="24"/>
          <w:highlight w:val="white"/>
        </w:rPr>
        <w:t>source</w:t>
      </w:r>
      <w:proofErr w:type="gramEnd"/>
      <w:r w:rsidR="00DD4F07" w:rsidRPr="000221BA">
        <w:rPr>
          <w:rFonts w:ascii="Times New Roman" w:eastAsia="Times New Roman" w:hAnsi="Times New Roman" w:cs="Times New Roman"/>
          <w:bCs/>
          <w:iCs/>
          <w:sz w:val="24"/>
          <w:szCs w:val="24"/>
          <w:highlight w:val="white"/>
        </w:rPr>
        <w:t xml:space="preserve">: </w:t>
      </w:r>
      <w:r w:rsidR="00DD4F07" w:rsidRPr="000221BA">
        <w:rPr>
          <w:rFonts w:ascii="Times New Roman" w:eastAsia="Times New Roman" w:hAnsi="Times New Roman" w:cs="Times New Roman"/>
          <w:bCs/>
          <w:iCs/>
          <w:sz w:val="24"/>
          <w:szCs w:val="24"/>
        </w:rPr>
        <w:t>https://covid-19.iza.org/crisis-monitor/uk/</w:t>
      </w:r>
      <w:r w:rsidRPr="000221BA">
        <w:rPr>
          <w:rFonts w:ascii="Times New Roman" w:eastAsia="Times New Roman" w:hAnsi="Times New Roman" w:cs="Times New Roman"/>
          <w:bCs/>
          <w:iCs/>
          <w:sz w:val="24"/>
          <w:szCs w:val="24"/>
        </w:rPr>
        <w:t>)</w:t>
      </w:r>
    </w:p>
    <w:p w14:paraId="409DF5CF" w14:textId="77777777" w:rsidR="00915DFA" w:rsidRPr="000221BA" w:rsidRDefault="00AF20BD" w:rsidP="00605B69">
      <w:pPr>
        <w:pStyle w:val="Heading2"/>
        <w:rPr>
          <w:highlight w:val="white"/>
        </w:rPr>
      </w:pPr>
      <w:bookmarkStart w:id="24" w:name="_w6uuw1r2h6li" w:colFirst="0" w:colLast="0"/>
      <w:bookmarkStart w:id="25" w:name="_Toc113447628"/>
      <w:bookmarkEnd w:id="24"/>
      <w:r w:rsidRPr="000221BA">
        <w:rPr>
          <w:highlight w:val="white"/>
        </w:rPr>
        <w:t>How is the post-Brexit immigration system affecting the labour market and economy of the UK?</w:t>
      </w:r>
      <w:bookmarkEnd w:id="25"/>
    </w:p>
    <w:p w14:paraId="06EBCF2F" w14:textId="77777777" w:rsidR="00915DFA" w:rsidRPr="000221BA" w:rsidRDefault="00AF20BD">
      <w:pPr>
        <w:spacing w:before="240" w:after="240" w:line="360" w:lineRule="auto"/>
        <w:jc w:val="both"/>
        <w:rPr>
          <w:rFonts w:ascii="Times New Roman" w:eastAsia="Times New Roman" w:hAnsi="Times New Roman" w:cs="Times New Roman"/>
          <w:sz w:val="24"/>
          <w:szCs w:val="24"/>
          <w:highlight w:val="white"/>
        </w:rPr>
      </w:pPr>
      <w:r w:rsidRPr="000221BA">
        <w:rPr>
          <w:rFonts w:ascii="Times New Roman" w:eastAsia="Times New Roman" w:hAnsi="Times New Roman" w:cs="Times New Roman"/>
          <w:sz w:val="24"/>
          <w:szCs w:val="24"/>
          <w:highlight w:val="white"/>
        </w:rPr>
        <w:t>A new immigration system has introduced by the UK government on 1</w:t>
      </w:r>
      <w:r w:rsidRPr="000221BA">
        <w:rPr>
          <w:rFonts w:ascii="Times New Roman" w:eastAsia="Times New Roman" w:hAnsi="Times New Roman" w:cs="Times New Roman"/>
          <w:sz w:val="24"/>
          <w:szCs w:val="24"/>
          <w:highlight w:val="white"/>
          <w:vertAlign w:val="superscript"/>
        </w:rPr>
        <w:t>st</w:t>
      </w:r>
      <w:r w:rsidRPr="000221BA">
        <w:rPr>
          <w:rFonts w:ascii="Times New Roman" w:eastAsia="Times New Roman" w:hAnsi="Times New Roman" w:cs="Times New Roman"/>
          <w:sz w:val="24"/>
          <w:szCs w:val="24"/>
          <w:highlight w:val="white"/>
        </w:rPr>
        <w:t xml:space="preserve"> January 2021, ending the free movement of people between the European Union (EU) and the UK, along with the wider European Economic Area (EEA). These new rules came into the stage during the UK-EU trade and agreement of cooperation. EU (and EEA/Swiss) nationals are already resident in the </w:t>
      </w:r>
      <w:proofErr w:type="gramStart"/>
      <w:r w:rsidRPr="000221BA">
        <w:rPr>
          <w:rFonts w:ascii="Times New Roman" w:eastAsia="Times New Roman" w:hAnsi="Times New Roman" w:cs="Times New Roman"/>
          <w:sz w:val="24"/>
          <w:szCs w:val="24"/>
          <w:highlight w:val="white"/>
        </w:rPr>
        <w:t>UK</w:t>
      </w:r>
      <w:proofErr w:type="gramEnd"/>
      <w:r w:rsidRPr="000221BA">
        <w:rPr>
          <w:rFonts w:ascii="Times New Roman" w:eastAsia="Times New Roman" w:hAnsi="Times New Roman" w:cs="Times New Roman"/>
          <w:sz w:val="24"/>
          <w:szCs w:val="24"/>
          <w:highlight w:val="white"/>
        </w:rPr>
        <w:t xml:space="preserve"> and they can apply to remain indefinitely under the scheme of "settled status" and it has already been done. The UK government had received 6.5 million applications till 31</w:t>
      </w:r>
      <w:r w:rsidRPr="000221BA">
        <w:rPr>
          <w:rFonts w:ascii="Times New Roman" w:eastAsia="Times New Roman" w:hAnsi="Times New Roman" w:cs="Times New Roman"/>
          <w:sz w:val="24"/>
          <w:szCs w:val="24"/>
          <w:highlight w:val="white"/>
          <w:vertAlign w:val="superscript"/>
        </w:rPr>
        <w:t>st</w:t>
      </w:r>
      <w:r w:rsidRPr="000221BA">
        <w:rPr>
          <w:rFonts w:ascii="Times New Roman" w:eastAsia="Times New Roman" w:hAnsi="Times New Roman" w:cs="Times New Roman"/>
          <w:sz w:val="24"/>
          <w:szCs w:val="24"/>
          <w:highlight w:val="white"/>
        </w:rPr>
        <w:t xml:space="preserve"> march of 2022.</w:t>
      </w:r>
    </w:p>
    <w:p w14:paraId="1F77EE68" w14:textId="77777777" w:rsidR="00915DFA" w:rsidRPr="000221BA" w:rsidRDefault="00AF20BD">
      <w:pPr>
        <w:spacing w:before="240" w:after="240" w:line="360" w:lineRule="auto"/>
        <w:jc w:val="both"/>
        <w:rPr>
          <w:rFonts w:ascii="Times New Roman" w:eastAsia="Times New Roman" w:hAnsi="Times New Roman" w:cs="Times New Roman"/>
          <w:b/>
          <w:i/>
          <w:sz w:val="24"/>
          <w:szCs w:val="24"/>
          <w:highlight w:val="white"/>
        </w:rPr>
      </w:pPr>
      <w:r w:rsidRPr="000221BA">
        <w:rPr>
          <w:rFonts w:ascii="Times New Roman" w:eastAsia="Times New Roman" w:hAnsi="Times New Roman" w:cs="Times New Roman"/>
          <w:b/>
          <w:i/>
          <w:sz w:val="24"/>
          <w:szCs w:val="24"/>
          <w:highlight w:val="white"/>
        </w:rPr>
        <w:t>New rules of the system:</w:t>
      </w:r>
    </w:p>
    <w:p w14:paraId="5701C553" w14:textId="77777777" w:rsidR="00915DFA" w:rsidRPr="000221BA" w:rsidRDefault="00AF20BD">
      <w:pPr>
        <w:spacing w:before="240" w:after="240" w:line="360" w:lineRule="auto"/>
        <w:jc w:val="both"/>
        <w:rPr>
          <w:rFonts w:ascii="Times New Roman" w:eastAsia="Times New Roman" w:hAnsi="Times New Roman" w:cs="Times New Roman"/>
          <w:sz w:val="24"/>
          <w:szCs w:val="24"/>
          <w:highlight w:val="white"/>
        </w:rPr>
      </w:pPr>
      <w:r w:rsidRPr="000221BA">
        <w:rPr>
          <w:rFonts w:ascii="Times New Roman" w:eastAsia="Times New Roman" w:hAnsi="Times New Roman" w:cs="Times New Roman"/>
          <w:sz w:val="24"/>
          <w:szCs w:val="24"/>
          <w:highlight w:val="white"/>
        </w:rPr>
        <w:t>Some of the major provisions of the system have been applied by the UK government, such as,</w:t>
      </w:r>
    </w:p>
    <w:p w14:paraId="79FBEE2B" w14:textId="1CD41A22" w:rsidR="00915DFA" w:rsidRPr="000221BA" w:rsidRDefault="00AF20BD">
      <w:pPr>
        <w:numPr>
          <w:ilvl w:val="0"/>
          <w:numId w:val="1"/>
        </w:numPr>
        <w:spacing w:before="240" w:line="360" w:lineRule="auto"/>
        <w:jc w:val="both"/>
        <w:rPr>
          <w:rFonts w:ascii="Times New Roman" w:eastAsia="Times New Roman" w:hAnsi="Times New Roman" w:cs="Times New Roman"/>
          <w:sz w:val="24"/>
          <w:szCs w:val="24"/>
          <w:highlight w:val="white"/>
        </w:rPr>
      </w:pPr>
      <w:r w:rsidRPr="000221BA">
        <w:rPr>
          <w:rFonts w:ascii="Times New Roman" w:eastAsia="Times New Roman" w:hAnsi="Times New Roman" w:cs="Times New Roman"/>
          <w:sz w:val="24"/>
          <w:szCs w:val="24"/>
          <w:highlight w:val="white"/>
        </w:rPr>
        <w:t>The UK government have available skilled work visa for migrants, who are coming to work on a salary based more than £25,600 or the lower quartile of the average salary.</w:t>
      </w:r>
    </w:p>
    <w:p w14:paraId="50ECF2D6" w14:textId="546CD30E" w:rsidR="00915DFA" w:rsidRPr="000221BA" w:rsidRDefault="00AF20BD">
      <w:pPr>
        <w:numPr>
          <w:ilvl w:val="0"/>
          <w:numId w:val="1"/>
        </w:numPr>
        <w:spacing w:after="240" w:line="360" w:lineRule="auto"/>
        <w:jc w:val="both"/>
        <w:rPr>
          <w:rFonts w:ascii="Times New Roman" w:eastAsia="Times New Roman" w:hAnsi="Times New Roman" w:cs="Times New Roman"/>
          <w:sz w:val="24"/>
          <w:szCs w:val="24"/>
          <w:highlight w:val="white"/>
        </w:rPr>
      </w:pPr>
      <w:r w:rsidRPr="000221BA">
        <w:rPr>
          <w:rFonts w:ascii="Times New Roman" w:eastAsia="Times New Roman" w:hAnsi="Times New Roman" w:cs="Times New Roman"/>
          <w:sz w:val="24"/>
          <w:szCs w:val="24"/>
          <w:highlight w:val="white"/>
        </w:rPr>
        <w:t xml:space="preserve">The visa of health and care gives a cheaper and streamlined process for people who are coming to work in social care and NHS.    </w:t>
      </w:r>
    </w:p>
    <w:p w14:paraId="2D2CE877" w14:textId="39EAA476" w:rsidR="00915DFA" w:rsidRPr="000221BA" w:rsidRDefault="00AF20BD">
      <w:pPr>
        <w:spacing w:line="360" w:lineRule="auto"/>
        <w:jc w:val="both"/>
        <w:rPr>
          <w:rFonts w:ascii="Times New Roman" w:eastAsia="Times New Roman" w:hAnsi="Times New Roman" w:cs="Times New Roman"/>
          <w:sz w:val="24"/>
          <w:szCs w:val="24"/>
          <w:highlight w:val="white"/>
        </w:rPr>
      </w:pPr>
      <w:r w:rsidRPr="000221BA">
        <w:rPr>
          <w:rFonts w:ascii="Times New Roman" w:eastAsia="Times New Roman" w:hAnsi="Times New Roman" w:cs="Times New Roman"/>
          <w:sz w:val="24"/>
          <w:szCs w:val="24"/>
          <w:highlight w:val="white"/>
        </w:rPr>
        <w:t>Approximately 68% of employees of the UK Government work in occupations needing RQF3 level skills or much more than that. Migration from the EU fell clearly between the first emergence of covid in 2020 and the referendum on Brexit in June 2016 (</w:t>
      </w:r>
      <w:proofErr w:type="spellStart"/>
      <w:r w:rsidRPr="000221BA">
        <w:rPr>
          <w:rFonts w:ascii="Times New Roman" w:eastAsia="Times New Roman" w:hAnsi="Times New Roman" w:cs="Times New Roman"/>
          <w:sz w:val="24"/>
          <w:szCs w:val="24"/>
        </w:rPr>
        <w:t>Portes</w:t>
      </w:r>
      <w:proofErr w:type="spellEnd"/>
      <w:r w:rsidRPr="000221BA">
        <w:rPr>
          <w:rFonts w:ascii="Times New Roman" w:eastAsia="Times New Roman" w:hAnsi="Times New Roman" w:cs="Times New Roman"/>
          <w:sz w:val="24"/>
          <w:szCs w:val="24"/>
        </w:rPr>
        <w:t>, 2022)</w:t>
      </w:r>
      <w:r w:rsidRPr="000221BA">
        <w:rPr>
          <w:rFonts w:ascii="Times New Roman" w:eastAsia="Times New Roman" w:hAnsi="Times New Roman" w:cs="Times New Roman"/>
          <w:sz w:val="24"/>
          <w:szCs w:val="24"/>
          <w:highlight w:val="white"/>
        </w:rPr>
        <w:t xml:space="preserve"> </w:t>
      </w:r>
    </w:p>
    <w:p w14:paraId="79B416C9" w14:textId="3FB08535" w:rsidR="0047741B" w:rsidRPr="000221BA" w:rsidRDefault="0047741B">
      <w:pPr>
        <w:spacing w:line="360" w:lineRule="auto"/>
        <w:jc w:val="both"/>
        <w:rPr>
          <w:rFonts w:ascii="Times New Roman" w:eastAsia="Times New Roman" w:hAnsi="Times New Roman" w:cs="Times New Roman"/>
          <w:sz w:val="24"/>
          <w:szCs w:val="24"/>
          <w:highlight w:val="white"/>
        </w:rPr>
      </w:pPr>
      <w:r w:rsidRPr="000221BA">
        <w:rPr>
          <w:rFonts w:ascii="Times New Roman" w:eastAsia="Times New Roman" w:hAnsi="Times New Roman" w:cs="Times New Roman"/>
          <w:noProof/>
          <w:sz w:val="24"/>
          <w:szCs w:val="24"/>
        </w:rPr>
        <w:drawing>
          <wp:inline distT="0" distB="0" distL="0" distR="0" wp14:anchorId="71F31F2A" wp14:editId="4524CE50">
            <wp:extent cx="5733415" cy="3460115"/>
            <wp:effectExtent l="0" t="0" r="63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5733415" cy="3460115"/>
                    </a:xfrm>
                    <a:prstGeom prst="rect">
                      <a:avLst/>
                    </a:prstGeom>
                  </pic:spPr>
                </pic:pic>
              </a:graphicData>
            </a:graphic>
          </wp:inline>
        </w:drawing>
      </w:r>
    </w:p>
    <w:p w14:paraId="31E090B6" w14:textId="51AE87AA" w:rsidR="00151515" w:rsidRPr="000221BA" w:rsidRDefault="00151515" w:rsidP="00151515">
      <w:pPr>
        <w:pStyle w:val="Heading2"/>
        <w:jc w:val="center"/>
        <w:rPr>
          <w:bCs/>
        </w:rPr>
      </w:pPr>
      <w:bookmarkStart w:id="26" w:name="_ydtn4uus4oo3" w:colFirst="0" w:colLast="0"/>
      <w:bookmarkStart w:id="27" w:name="_Toc113447629"/>
      <w:bookmarkEnd w:id="26"/>
      <w:r w:rsidRPr="000221BA">
        <w:rPr>
          <w:bCs/>
        </w:rPr>
        <w:t>Figure 3: Changes in migrating population density in UK</w:t>
      </w:r>
    </w:p>
    <w:p w14:paraId="2EDEE636" w14:textId="177D3C12" w:rsidR="00915DFA" w:rsidRPr="000221BA" w:rsidRDefault="0047741B" w:rsidP="00151515">
      <w:pPr>
        <w:pStyle w:val="Heading2"/>
        <w:jc w:val="center"/>
        <w:rPr>
          <w:b w:val="0"/>
          <w:bCs/>
        </w:rPr>
      </w:pPr>
      <w:r w:rsidRPr="000221BA">
        <w:rPr>
          <w:b w:val="0"/>
          <w:bCs/>
        </w:rPr>
        <w:t xml:space="preserve">Credit source: </w:t>
      </w:r>
      <w:hyperlink r:id="rId11" w:history="1">
        <w:r w:rsidRPr="000221BA">
          <w:rPr>
            <w:rStyle w:val="Hyperlink"/>
            <w:b w:val="0"/>
            <w:bCs/>
          </w:rPr>
          <w:t>https://cepr.org/voxeu/columns/immigration-and-uk-economy-after-brexit</w:t>
        </w:r>
        <w:bookmarkEnd w:id="27"/>
      </w:hyperlink>
    </w:p>
    <w:p w14:paraId="4F608773" w14:textId="77777777" w:rsidR="0047741B" w:rsidRPr="000221BA" w:rsidRDefault="0047741B" w:rsidP="0047741B"/>
    <w:p w14:paraId="38327C4F" w14:textId="77777777" w:rsidR="00915DFA" w:rsidRPr="000221BA" w:rsidRDefault="00AF20BD" w:rsidP="00605B69">
      <w:pPr>
        <w:pStyle w:val="Heading2"/>
      </w:pPr>
      <w:bookmarkStart w:id="28" w:name="_m1omwikahn1g" w:colFirst="0" w:colLast="0"/>
      <w:bookmarkStart w:id="29" w:name="_Toc113447630"/>
      <w:bookmarkEnd w:id="28"/>
      <w:r w:rsidRPr="000221BA">
        <w:t>Changes in HRM due to Brexit impact on talent:</w:t>
      </w:r>
      <w:bookmarkEnd w:id="29"/>
      <w:r w:rsidRPr="000221BA">
        <w:t xml:space="preserve">      </w:t>
      </w:r>
      <w:r w:rsidRPr="000221BA">
        <w:tab/>
      </w:r>
    </w:p>
    <w:p w14:paraId="03D7C29D" w14:textId="77777777" w:rsidR="00915DFA" w:rsidRPr="000221BA" w:rsidRDefault="00AF20BD">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The exit of the UK from the EU has brought many challenges for the organisations in the UK in terms of managing human resources for which organizations sought several changes in the processes. Firstly, there was an abrupt shortage of labour and skills. In order to address this, the government has issued guidance on how employees can continue to live in the UK if a person can be EEA, EU and Swiss Citizen. The UK government issues permanent residence documents to those who have lived in the UK for five years. Another problem that arose due to Brexit was understanding the new immigration system of the UK which is extremely important for the foreign worker. In order to solve this, the UK government have integrated certain touch points to help the employees on immigration issues. As the talent pool of the UK has been impacted by Brexit, and it has had a significant impact on the strategies of organisations for the planning of the workplace. In order to retain or attract talent, companies require success in the face of growing competition for talent selection. The severity of this impact will be based on the process of negotiation. In order to continue free movement, an agreement needs to be made between the EU and the UK that would clear the way for talent to do easy movement (Ridgway, 2019).</w:t>
      </w:r>
    </w:p>
    <w:p w14:paraId="0751A155" w14:textId="77777777" w:rsidR="00915DFA" w:rsidRPr="000221BA" w:rsidRDefault="00AF20BD" w:rsidP="00605B69">
      <w:pPr>
        <w:pStyle w:val="Heading2"/>
      </w:pPr>
      <w:bookmarkStart w:id="30" w:name="_oui77k38dma4" w:colFirst="0" w:colLast="0"/>
      <w:bookmarkStart w:id="31" w:name="_Toc113447631"/>
      <w:bookmarkEnd w:id="30"/>
      <w:r w:rsidRPr="000221BA">
        <w:t>Global implications:</w:t>
      </w:r>
      <w:bookmarkEnd w:id="31"/>
    </w:p>
    <w:p w14:paraId="61A6F85E" w14:textId="77777777" w:rsidR="00915DFA" w:rsidRPr="000221BA" w:rsidRDefault="00AF20BD">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Predictably, the exit of the UK from the EU will have a greater impact on the position of global organisations and their human resource management strategies. Without the freedom of movement of labour from the UK and EU, the organisations may think that the pool of talent available in the UK is not as big as what can be achieved somewhere else. It is very unlike that the organisations of US have already started operating in the UK and will change and uproots their hub of European, access to a bigger talent pool and the execution of a more tough setup may exceed the advantages of shared languages and laws which is very similar provide by the UK when there are strong options like as the Netherlands or the Irelands (</w:t>
      </w:r>
      <w:proofErr w:type="spellStart"/>
      <w:r w:rsidRPr="000221BA">
        <w:rPr>
          <w:rFonts w:ascii="Times New Roman" w:eastAsia="Times New Roman" w:hAnsi="Times New Roman" w:cs="Times New Roman"/>
          <w:sz w:val="24"/>
          <w:szCs w:val="24"/>
        </w:rPr>
        <w:t>Moradlou</w:t>
      </w:r>
      <w:proofErr w:type="spellEnd"/>
      <w:r w:rsidRPr="000221BA">
        <w:rPr>
          <w:rFonts w:ascii="Times New Roman" w:eastAsia="Times New Roman" w:hAnsi="Times New Roman" w:cs="Times New Roman"/>
          <w:sz w:val="24"/>
          <w:szCs w:val="24"/>
        </w:rPr>
        <w:t xml:space="preserve"> </w:t>
      </w:r>
      <w:r w:rsidRPr="000221BA">
        <w:rPr>
          <w:rFonts w:ascii="Times New Roman" w:eastAsia="Times New Roman" w:hAnsi="Times New Roman" w:cs="Times New Roman"/>
          <w:i/>
          <w:sz w:val="24"/>
          <w:szCs w:val="24"/>
        </w:rPr>
        <w:t xml:space="preserve">et al. </w:t>
      </w:r>
      <w:r w:rsidRPr="000221BA">
        <w:rPr>
          <w:rFonts w:ascii="Times New Roman" w:eastAsia="Times New Roman" w:hAnsi="Times New Roman" w:cs="Times New Roman"/>
          <w:sz w:val="24"/>
          <w:szCs w:val="24"/>
        </w:rPr>
        <w:t>2020)</w:t>
      </w:r>
    </w:p>
    <w:p w14:paraId="5D931AB8" w14:textId="77777777" w:rsidR="00915DFA" w:rsidRPr="000221BA" w:rsidRDefault="00AF20BD" w:rsidP="00605B69">
      <w:pPr>
        <w:pStyle w:val="Heading2"/>
      </w:pPr>
      <w:bookmarkStart w:id="32" w:name="_sv94hxc0m1oq" w:colFirst="0" w:colLast="0"/>
      <w:bookmarkStart w:id="33" w:name="_Toc113447632"/>
      <w:bookmarkEnd w:id="32"/>
      <w:r w:rsidRPr="000221BA">
        <w:t>Conclusion</w:t>
      </w:r>
      <w:bookmarkEnd w:id="33"/>
    </w:p>
    <w:p w14:paraId="6F74E63F" w14:textId="77777777" w:rsidR="00915DFA" w:rsidRPr="000221BA" w:rsidRDefault="00AF20BD">
      <w:pPr>
        <w:spacing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In this study, the main discussion point is based on the human resources management change after Covid19 and Brexit. Given the recent period of post-pandemics and Brexit, this paper highlighted all the possible vital areas of action that HRM must consider </w:t>
      </w:r>
      <w:proofErr w:type="gramStart"/>
      <w:r w:rsidRPr="000221BA">
        <w:rPr>
          <w:rFonts w:ascii="Times New Roman" w:eastAsia="Times New Roman" w:hAnsi="Times New Roman" w:cs="Times New Roman"/>
          <w:sz w:val="24"/>
          <w:szCs w:val="24"/>
        </w:rPr>
        <w:t>to maintain</w:t>
      </w:r>
      <w:proofErr w:type="gramEnd"/>
      <w:r w:rsidRPr="000221BA">
        <w:rPr>
          <w:rFonts w:ascii="Times New Roman" w:eastAsia="Times New Roman" w:hAnsi="Times New Roman" w:cs="Times New Roman"/>
          <w:sz w:val="24"/>
          <w:szCs w:val="24"/>
        </w:rPr>
        <w:t xml:space="preserve"> the high performance of an organisation or company and make sure that this condition does favour employees to work with. This study critically analysed the importance of remote work during and post covid 19 </w:t>
      </w:r>
      <w:proofErr w:type="gramStart"/>
      <w:r w:rsidRPr="000221BA">
        <w:rPr>
          <w:rFonts w:ascii="Times New Roman" w:eastAsia="Times New Roman" w:hAnsi="Times New Roman" w:cs="Times New Roman"/>
          <w:sz w:val="24"/>
          <w:szCs w:val="24"/>
        </w:rPr>
        <w:t>and also</w:t>
      </w:r>
      <w:proofErr w:type="gramEnd"/>
      <w:r w:rsidRPr="000221BA">
        <w:rPr>
          <w:rFonts w:ascii="Times New Roman" w:eastAsia="Times New Roman" w:hAnsi="Times New Roman" w:cs="Times New Roman"/>
          <w:sz w:val="24"/>
          <w:szCs w:val="24"/>
        </w:rPr>
        <w:t xml:space="preserve"> the impact of the Brexit incident and its impact on human resources management. The immigration effect on the economy and labour market is critically analysed as well.  This study provided some statements and examples of Covid-19 impact in both positive and negative ways. In the end, it can be said that retention policies of employees and remote work practices can contribute to the success of a company if executes properly also Brexit can give the power to the company to attract new talent and retain the existing employees.</w:t>
      </w:r>
      <w:r w:rsidRPr="000221BA">
        <w:br w:type="page"/>
      </w:r>
    </w:p>
    <w:p w14:paraId="72B2042E" w14:textId="77777777" w:rsidR="00915DFA" w:rsidRPr="000221BA" w:rsidRDefault="00915DFA">
      <w:pPr>
        <w:spacing w:after="240" w:line="360" w:lineRule="auto"/>
        <w:jc w:val="both"/>
        <w:rPr>
          <w:rFonts w:ascii="Times New Roman" w:eastAsia="Times New Roman" w:hAnsi="Times New Roman" w:cs="Times New Roman"/>
          <w:sz w:val="24"/>
          <w:szCs w:val="24"/>
        </w:rPr>
      </w:pPr>
    </w:p>
    <w:p w14:paraId="51EF37E9" w14:textId="529DC270" w:rsidR="00151515" w:rsidRPr="000221BA" w:rsidRDefault="00AF20BD" w:rsidP="00151515">
      <w:pPr>
        <w:pStyle w:val="Heading2"/>
      </w:pPr>
      <w:bookmarkStart w:id="34" w:name="_Toc113447633"/>
      <w:r w:rsidRPr="000221BA">
        <w:t>Reference:</w:t>
      </w:r>
      <w:bookmarkEnd w:id="34"/>
    </w:p>
    <w:p w14:paraId="6140D549" w14:textId="77777777" w:rsidR="00151515" w:rsidRPr="000221BA" w:rsidRDefault="00151515">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Azizi, M.R., </w:t>
      </w:r>
      <w:proofErr w:type="spellStart"/>
      <w:r w:rsidRPr="000221BA">
        <w:rPr>
          <w:rFonts w:ascii="Times New Roman" w:eastAsia="Times New Roman" w:hAnsi="Times New Roman" w:cs="Times New Roman"/>
          <w:sz w:val="24"/>
          <w:szCs w:val="24"/>
        </w:rPr>
        <w:t>Atlasi</w:t>
      </w:r>
      <w:proofErr w:type="spellEnd"/>
      <w:r w:rsidRPr="000221BA">
        <w:rPr>
          <w:rFonts w:ascii="Times New Roman" w:eastAsia="Times New Roman" w:hAnsi="Times New Roman" w:cs="Times New Roman"/>
          <w:sz w:val="24"/>
          <w:szCs w:val="24"/>
        </w:rPr>
        <w:t xml:space="preserve">, R., </w:t>
      </w:r>
      <w:proofErr w:type="spellStart"/>
      <w:r w:rsidRPr="000221BA">
        <w:rPr>
          <w:rFonts w:ascii="Times New Roman" w:eastAsia="Times New Roman" w:hAnsi="Times New Roman" w:cs="Times New Roman"/>
          <w:sz w:val="24"/>
          <w:szCs w:val="24"/>
        </w:rPr>
        <w:t>Ziapour</w:t>
      </w:r>
      <w:proofErr w:type="spellEnd"/>
      <w:r w:rsidRPr="000221BA">
        <w:rPr>
          <w:rFonts w:ascii="Times New Roman" w:eastAsia="Times New Roman" w:hAnsi="Times New Roman" w:cs="Times New Roman"/>
          <w:sz w:val="24"/>
          <w:szCs w:val="24"/>
        </w:rPr>
        <w:t xml:space="preserve">, A., Abbas, J. and </w:t>
      </w:r>
      <w:proofErr w:type="spellStart"/>
      <w:r w:rsidRPr="000221BA">
        <w:rPr>
          <w:rFonts w:ascii="Times New Roman" w:eastAsia="Times New Roman" w:hAnsi="Times New Roman" w:cs="Times New Roman"/>
          <w:sz w:val="24"/>
          <w:szCs w:val="24"/>
        </w:rPr>
        <w:t>Naemi</w:t>
      </w:r>
      <w:proofErr w:type="spellEnd"/>
      <w:r w:rsidRPr="000221BA">
        <w:rPr>
          <w:rFonts w:ascii="Times New Roman" w:eastAsia="Times New Roman" w:hAnsi="Times New Roman" w:cs="Times New Roman"/>
          <w:sz w:val="24"/>
          <w:szCs w:val="24"/>
        </w:rPr>
        <w:t xml:space="preserve">, R., 2021. Innovative human resource management strategies during the COVID-19 pandemic: A systematic narrative review approach. </w:t>
      </w:r>
      <w:proofErr w:type="spellStart"/>
      <w:r w:rsidRPr="000221BA">
        <w:rPr>
          <w:rFonts w:ascii="Times New Roman" w:eastAsia="Times New Roman" w:hAnsi="Times New Roman" w:cs="Times New Roman"/>
          <w:i/>
          <w:sz w:val="24"/>
          <w:szCs w:val="24"/>
        </w:rPr>
        <w:t>Heliyon</w:t>
      </w:r>
      <w:proofErr w:type="spellEnd"/>
      <w:r w:rsidRPr="000221BA">
        <w:rPr>
          <w:rFonts w:ascii="Times New Roman" w:eastAsia="Times New Roman" w:hAnsi="Times New Roman" w:cs="Times New Roman"/>
          <w:sz w:val="24"/>
          <w:szCs w:val="24"/>
        </w:rPr>
        <w:t xml:space="preserve">, </w:t>
      </w:r>
      <w:r w:rsidRPr="000221BA">
        <w:rPr>
          <w:rFonts w:ascii="Times New Roman" w:eastAsia="Times New Roman" w:hAnsi="Times New Roman" w:cs="Times New Roman"/>
          <w:i/>
          <w:sz w:val="24"/>
          <w:szCs w:val="24"/>
        </w:rPr>
        <w:t>7</w:t>
      </w:r>
      <w:r w:rsidRPr="000221BA">
        <w:rPr>
          <w:rFonts w:ascii="Times New Roman" w:eastAsia="Times New Roman" w:hAnsi="Times New Roman" w:cs="Times New Roman"/>
          <w:sz w:val="24"/>
          <w:szCs w:val="24"/>
        </w:rPr>
        <w:t>(6), p.e07233.</w:t>
      </w:r>
    </w:p>
    <w:p w14:paraId="0F434417" w14:textId="77777777" w:rsidR="00151515" w:rsidRPr="000221BA" w:rsidRDefault="00151515">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Bratton, A. and Paulet, R., 2022. Sustainable Human Resource Management and Organisational Sustainability. In </w:t>
      </w:r>
      <w:r w:rsidRPr="000221BA">
        <w:rPr>
          <w:rFonts w:ascii="Times New Roman" w:eastAsia="Times New Roman" w:hAnsi="Times New Roman" w:cs="Times New Roman"/>
          <w:i/>
          <w:sz w:val="24"/>
          <w:szCs w:val="24"/>
        </w:rPr>
        <w:t>The Emerald Handbook of Work, Workplaces and Disruptive Issues in HRM</w:t>
      </w:r>
      <w:r w:rsidRPr="000221BA">
        <w:rPr>
          <w:rFonts w:ascii="Times New Roman" w:eastAsia="Times New Roman" w:hAnsi="Times New Roman" w:cs="Times New Roman"/>
          <w:sz w:val="24"/>
          <w:szCs w:val="24"/>
        </w:rPr>
        <w:t xml:space="preserve"> (pp. 149-169). Emerald Publishing Limited.</w:t>
      </w:r>
    </w:p>
    <w:p w14:paraId="2297CF6B" w14:textId="77777777" w:rsidR="00151515" w:rsidRPr="000221BA" w:rsidRDefault="00151515">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Findlay, P., Lindsay, C. and Roy, G., 2021. Business models, innovation and </w:t>
      </w:r>
      <w:proofErr w:type="gramStart"/>
      <w:r w:rsidRPr="000221BA">
        <w:rPr>
          <w:rFonts w:ascii="Times New Roman" w:eastAsia="Times New Roman" w:hAnsi="Times New Roman" w:cs="Times New Roman"/>
          <w:sz w:val="24"/>
          <w:szCs w:val="24"/>
        </w:rPr>
        <w:t>employees</w:t>
      </w:r>
      <w:proofErr w:type="gramEnd"/>
      <w:r w:rsidRPr="000221BA">
        <w:rPr>
          <w:rFonts w:ascii="Times New Roman" w:eastAsia="Times New Roman" w:hAnsi="Times New Roman" w:cs="Times New Roman"/>
          <w:sz w:val="24"/>
          <w:szCs w:val="24"/>
        </w:rPr>
        <w:t xml:space="preserve"> experiences in the workplace: challenges for the post-Covid-19 economy. </w:t>
      </w:r>
      <w:r w:rsidRPr="000221BA">
        <w:rPr>
          <w:rFonts w:ascii="Times New Roman" w:eastAsia="Times New Roman" w:hAnsi="Times New Roman" w:cs="Times New Roman"/>
          <w:i/>
          <w:sz w:val="24"/>
          <w:szCs w:val="24"/>
        </w:rPr>
        <w:t>Productivity and the Pandemic</w:t>
      </w:r>
      <w:r w:rsidRPr="000221BA">
        <w:rPr>
          <w:rFonts w:ascii="Times New Roman" w:eastAsia="Times New Roman" w:hAnsi="Times New Roman" w:cs="Times New Roman"/>
          <w:sz w:val="24"/>
          <w:szCs w:val="24"/>
        </w:rPr>
        <w:t>.</w:t>
      </w:r>
    </w:p>
    <w:p w14:paraId="34FD0407" w14:textId="77777777" w:rsidR="00151515" w:rsidRPr="000221BA" w:rsidRDefault="00151515" w:rsidP="00151515">
      <w:pPr>
        <w:spacing w:before="240" w:after="240" w:line="360" w:lineRule="auto"/>
        <w:jc w:val="both"/>
        <w:rPr>
          <w:rFonts w:ascii="Times New Roman" w:eastAsia="Times New Roman" w:hAnsi="Times New Roman" w:cs="Times New Roman"/>
          <w:sz w:val="24"/>
          <w:szCs w:val="24"/>
        </w:rPr>
      </w:pPr>
      <w:proofErr w:type="spellStart"/>
      <w:r w:rsidRPr="000221BA">
        <w:rPr>
          <w:rFonts w:ascii="Times New Roman" w:eastAsia="Times New Roman" w:hAnsi="Times New Roman" w:cs="Times New Roman"/>
          <w:sz w:val="24"/>
          <w:szCs w:val="24"/>
        </w:rPr>
        <w:t>Jalagat</w:t>
      </w:r>
      <w:proofErr w:type="spellEnd"/>
      <w:r w:rsidRPr="000221BA">
        <w:rPr>
          <w:rFonts w:ascii="Times New Roman" w:eastAsia="Times New Roman" w:hAnsi="Times New Roman" w:cs="Times New Roman"/>
          <w:sz w:val="24"/>
          <w:szCs w:val="24"/>
        </w:rPr>
        <w:t xml:space="preserve">, R.C. and Aquino, P.G., 2022. Post-Pandemic Strategies to Revitalize the Human Resources Management in the Public Sector. In </w:t>
      </w:r>
      <w:r w:rsidRPr="000221BA">
        <w:rPr>
          <w:rFonts w:ascii="Times New Roman" w:eastAsia="Times New Roman" w:hAnsi="Times New Roman" w:cs="Times New Roman"/>
          <w:i/>
          <w:sz w:val="24"/>
          <w:szCs w:val="24"/>
        </w:rPr>
        <w:t>Effective Public Administration Strategies for Global" New Normal"</w:t>
      </w:r>
      <w:r w:rsidRPr="000221BA">
        <w:rPr>
          <w:rFonts w:ascii="Times New Roman" w:eastAsia="Times New Roman" w:hAnsi="Times New Roman" w:cs="Times New Roman"/>
          <w:sz w:val="24"/>
          <w:szCs w:val="24"/>
        </w:rPr>
        <w:t xml:space="preserve"> (pp. 1-17). Springer, Singapore.</w:t>
      </w:r>
    </w:p>
    <w:p w14:paraId="6990574F" w14:textId="77777777" w:rsidR="00151515" w:rsidRPr="000221BA" w:rsidRDefault="00151515">
      <w:pPr>
        <w:spacing w:before="240" w:after="240" w:line="360" w:lineRule="auto"/>
        <w:jc w:val="both"/>
        <w:rPr>
          <w:rFonts w:ascii="Times New Roman" w:eastAsia="Times New Roman" w:hAnsi="Times New Roman" w:cs="Times New Roman"/>
          <w:b/>
          <w:sz w:val="46"/>
          <w:szCs w:val="46"/>
        </w:rPr>
      </w:pPr>
      <w:proofErr w:type="spellStart"/>
      <w:r w:rsidRPr="000221BA">
        <w:rPr>
          <w:rFonts w:ascii="Times New Roman" w:eastAsia="Times New Roman" w:hAnsi="Times New Roman" w:cs="Times New Roman"/>
          <w:sz w:val="24"/>
          <w:szCs w:val="24"/>
        </w:rPr>
        <w:t>Moradlou</w:t>
      </w:r>
      <w:proofErr w:type="spellEnd"/>
      <w:r w:rsidRPr="000221BA">
        <w:rPr>
          <w:rFonts w:ascii="Times New Roman" w:eastAsia="Times New Roman" w:hAnsi="Times New Roman" w:cs="Times New Roman"/>
          <w:sz w:val="24"/>
          <w:szCs w:val="24"/>
        </w:rPr>
        <w:t xml:space="preserve">, H., </w:t>
      </w:r>
      <w:proofErr w:type="spellStart"/>
      <w:r w:rsidRPr="000221BA">
        <w:rPr>
          <w:rFonts w:ascii="Times New Roman" w:eastAsia="Times New Roman" w:hAnsi="Times New Roman" w:cs="Times New Roman"/>
          <w:sz w:val="24"/>
          <w:szCs w:val="24"/>
        </w:rPr>
        <w:t>Fratocchi</w:t>
      </w:r>
      <w:proofErr w:type="spellEnd"/>
      <w:r w:rsidRPr="000221BA">
        <w:rPr>
          <w:rFonts w:ascii="Times New Roman" w:eastAsia="Times New Roman" w:hAnsi="Times New Roman" w:cs="Times New Roman"/>
          <w:sz w:val="24"/>
          <w:szCs w:val="24"/>
        </w:rPr>
        <w:t xml:space="preserve">, L., </w:t>
      </w:r>
      <w:proofErr w:type="spellStart"/>
      <w:r w:rsidRPr="000221BA">
        <w:rPr>
          <w:rFonts w:ascii="Times New Roman" w:eastAsia="Times New Roman" w:hAnsi="Times New Roman" w:cs="Times New Roman"/>
          <w:sz w:val="24"/>
          <w:szCs w:val="24"/>
        </w:rPr>
        <w:t>Skipworth</w:t>
      </w:r>
      <w:proofErr w:type="spellEnd"/>
      <w:r w:rsidRPr="000221BA">
        <w:rPr>
          <w:rFonts w:ascii="Times New Roman" w:eastAsia="Times New Roman" w:hAnsi="Times New Roman" w:cs="Times New Roman"/>
          <w:sz w:val="24"/>
          <w:szCs w:val="24"/>
        </w:rPr>
        <w:t xml:space="preserve">, H. and Ghadge, A., 2020. Post-Brexit back-shoring strategies: what UK manufacturing companies could learn from the </w:t>
      </w:r>
      <w:proofErr w:type="gramStart"/>
      <w:r w:rsidRPr="000221BA">
        <w:rPr>
          <w:rFonts w:ascii="Times New Roman" w:eastAsia="Times New Roman" w:hAnsi="Times New Roman" w:cs="Times New Roman"/>
          <w:sz w:val="24"/>
          <w:szCs w:val="24"/>
        </w:rPr>
        <w:t>past?.</w:t>
      </w:r>
      <w:proofErr w:type="gramEnd"/>
      <w:r w:rsidRPr="000221BA">
        <w:rPr>
          <w:rFonts w:ascii="Times New Roman" w:eastAsia="Times New Roman" w:hAnsi="Times New Roman" w:cs="Times New Roman"/>
          <w:sz w:val="24"/>
          <w:szCs w:val="24"/>
        </w:rPr>
        <w:t xml:space="preserve"> </w:t>
      </w:r>
      <w:r w:rsidRPr="000221BA">
        <w:rPr>
          <w:rFonts w:ascii="Times New Roman" w:eastAsia="Times New Roman" w:hAnsi="Times New Roman" w:cs="Times New Roman"/>
          <w:i/>
          <w:sz w:val="24"/>
          <w:szCs w:val="24"/>
        </w:rPr>
        <w:t>Production Planning &amp; Control</w:t>
      </w:r>
      <w:r w:rsidRPr="000221BA">
        <w:rPr>
          <w:rFonts w:ascii="Times New Roman" w:eastAsia="Times New Roman" w:hAnsi="Times New Roman" w:cs="Times New Roman"/>
          <w:sz w:val="24"/>
          <w:szCs w:val="24"/>
        </w:rPr>
        <w:t>, pp.1-18.</w:t>
      </w:r>
    </w:p>
    <w:p w14:paraId="61725893" w14:textId="77777777" w:rsidR="00151515" w:rsidRPr="000221BA" w:rsidRDefault="00151515">
      <w:pPr>
        <w:spacing w:before="240" w:after="240" w:line="360" w:lineRule="auto"/>
        <w:jc w:val="both"/>
        <w:rPr>
          <w:rFonts w:ascii="Times New Roman" w:eastAsia="Times New Roman" w:hAnsi="Times New Roman" w:cs="Times New Roman"/>
          <w:b/>
          <w:sz w:val="24"/>
          <w:szCs w:val="24"/>
        </w:rPr>
      </w:pPr>
      <w:proofErr w:type="spellStart"/>
      <w:r w:rsidRPr="000221BA">
        <w:rPr>
          <w:rFonts w:ascii="Times New Roman" w:eastAsia="Times New Roman" w:hAnsi="Times New Roman" w:cs="Times New Roman"/>
          <w:sz w:val="24"/>
          <w:szCs w:val="24"/>
        </w:rPr>
        <w:t>Onwuegbuna</w:t>
      </w:r>
      <w:proofErr w:type="spellEnd"/>
      <w:r w:rsidRPr="000221BA">
        <w:rPr>
          <w:rFonts w:ascii="Times New Roman" w:eastAsia="Times New Roman" w:hAnsi="Times New Roman" w:cs="Times New Roman"/>
          <w:sz w:val="24"/>
          <w:szCs w:val="24"/>
        </w:rPr>
        <w:t xml:space="preserve">, G.N., </w:t>
      </w:r>
      <w:proofErr w:type="spellStart"/>
      <w:r w:rsidRPr="000221BA">
        <w:rPr>
          <w:rFonts w:ascii="Times New Roman" w:eastAsia="Times New Roman" w:hAnsi="Times New Roman" w:cs="Times New Roman"/>
          <w:sz w:val="24"/>
          <w:szCs w:val="24"/>
        </w:rPr>
        <w:t>Nchuchuwe</w:t>
      </w:r>
      <w:proofErr w:type="spellEnd"/>
      <w:r w:rsidRPr="000221BA">
        <w:rPr>
          <w:rFonts w:ascii="Times New Roman" w:eastAsia="Times New Roman" w:hAnsi="Times New Roman" w:cs="Times New Roman"/>
          <w:sz w:val="24"/>
          <w:szCs w:val="24"/>
        </w:rPr>
        <w:t xml:space="preserve">, F.F. and Ibrahim, H.K., 2021. Human Resource Management during Covid-19 Pandemic: An Insight on the Challenges for Human Resource Practitioners. </w:t>
      </w:r>
      <w:r w:rsidRPr="000221BA">
        <w:rPr>
          <w:rFonts w:ascii="Times New Roman" w:eastAsia="Times New Roman" w:hAnsi="Times New Roman" w:cs="Times New Roman"/>
          <w:i/>
          <w:sz w:val="24"/>
          <w:szCs w:val="24"/>
        </w:rPr>
        <w:t>BVIMSR’s Journal of Management Research</w:t>
      </w:r>
      <w:r w:rsidRPr="000221BA">
        <w:rPr>
          <w:rFonts w:ascii="Times New Roman" w:eastAsia="Times New Roman" w:hAnsi="Times New Roman" w:cs="Times New Roman"/>
          <w:sz w:val="24"/>
          <w:szCs w:val="24"/>
        </w:rPr>
        <w:t xml:space="preserve">, </w:t>
      </w:r>
      <w:r w:rsidRPr="000221BA">
        <w:rPr>
          <w:rFonts w:ascii="Times New Roman" w:eastAsia="Times New Roman" w:hAnsi="Times New Roman" w:cs="Times New Roman"/>
          <w:i/>
          <w:sz w:val="24"/>
          <w:szCs w:val="24"/>
        </w:rPr>
        <w:t>13</w:t>
      </w:r>
      <w:r w:rsidRPr="000221BA">
        <w:rPr>
          <w:rFonts w:ascii="Times New Roman" w:eastAsia="Times New Roman" w:hAnsi="Times New Roman" w:cs="Times New Roman"/>
          <w:sz w:val="24"/>
          <w:szCs w:val="24"/>
        </w:rPr>
        <w:t>(1), pp.15-23.</w:t>
      </w:r>
    </w:p>
    <w:p w14:paraId="7ABCE84C" w14:textId="77777777" w:rsidR="00151515" w:rsidRPr="000221BA" w:rsidRDefault="00151515" w:rsidP="00151515">
      <w:pPr>
        <w:spacing w:after="240" w:line="360" w:lineRule="auto"/>
        <w:jc w:val="both"/>
        <w:rPr>
          <w:rFonts w:ascii="Times New Roman" w:eastAsia="Times New Roman" w:hAnsi="Times New Roman" w:cs="Times New Roman"/>
          <w:sz w:val="24"/>
          <w:szCs w:val="24"/>
        </w:rPr>
      </w:pPr>
      <w:proofErr w:type="spellStart"/>
      <w:r w:rsidRPr="000221BA">
        <w:rPr>
          <w:rFonts w:ascii="Times New Roman" w:eastAsia="Times New Roman" w:hAnsi="Times New Roman" w:cs="Times New Roman"/>
          <w:sz w:val="24"/>
          <w:szCs w:val="24"/>
        </w:rPr>
        <w:t>Portes</w:t>
      </w:r>
      <w:proofErr w:type="spellEnd"/>
      <w:r w:rsidRPr="000221BA">
        <w:rPr>
          <w:rFonts w:ascii="Times New Roman" w:eastAsia="Times New Roman" w:hAnsi="Times New Roman" w:cs="Times New Roman"/>
          <w:sz w:val="24"/>
          <w:szCs w:val="24"/>
        </w:rPr>
        <w:t xml:space="preserve">, J., 2022. Immigration and the UK economy after Brexit. </w:t>
      </w:r>
      <w:r w:rsidRPr="000221BA">
        <w:rPr>
          <w:rFonts w:ascii="Times New Roman" w:eastAsia="Times New Roman" w:hAnsi="Times New Roman" w:cs="Times New Roman"/>
          <w:i/>
          <w:sz w:val="24"/>
          <w:szCs w:val="24"/>
        </w:rPr>
        <w:t>Oxford Review of Economic Policy</w:t>
      </w:r>
      <w:r w:rsidRPr="000221BA">
        <w:rPr>
          <w:rFonts w:ascii="Times New Roman" w:eastAsia="Times New Roman" w:hAnsi="Times New Roman" w:cs="Times New Roman"/>
          <w:sz w:val="24"/>
          <w:szCs w:val="24"/>
        </w:rPr>
        <w:t xml:space="preserve">, </w:t>
      </w:r>
      <w:r w:rsidRPr="000221BA">
        <w:rPr>
          <w:rFonts w:ascii="Times New Roman" w:eastAsia="Times New Roman" w:hAnsi="Times New Roman" w:cs="Times New Roman"/>
          <w:i/>
          <w:sz w:val="24"/>
          <w:szCs w:val="24"/>
        </w:rPr>
        <w:t>38</w:t>
      </w:r>
      <w:r w:rsidRPr="000221BA">
        <w:rPr>
          <w:rFonts w:ascii="Times New Roman" w:eastAsia="Times New Roman" w:hAnsi="Times New Roman" w:cs="Times New Roman"/>
          <w:sz w:val="24"/>
          <w:szCs w:val="24"/>
        </w:rPr>
        <w:t>(1), pp.82-96.</w:t>
      </w:r>
    </w:p>
    <w:p w14:paraId="3C28B734" w14:textId="77777777" w:rsidR="00151515" w:rsidRPr="000221BA" w:rsidRDefault="00151515">
      <w:pPr>
        <w:spacing w:before="240" w:after="240" w:line="360" w:lineRule="auto"/>
        <w:jc w:val="both"/>
        <w:rPr>
          <w:rFonts w:ascii="Times New Roman" w:eastAsia="Times New Roman" w:hAnsi="Times New Roman" w:cs="Times New Roman"/>
          <w:sz w:val="24"/>
          <w:szCs w:val="24"/>
        </w:rPr>
      </w:pPr>
      <w:r w:rsidRPr="000221BA">
        <w:rPr>
          <w:rFonts w:ascii="Times New Roman" w:eastAsia="Times New Roman" w:hAnsi="Times New Roman" w:cs="Times New Roman"/>
          <w:sz w:val="24"/>
          <w:szCs w:val="24"/>
        </w:rPr>
        <w:t xml:space="preserve">Ridgway, M., 2019. Brexit: human resourcing implications. </w:t>
      </w:r>
      <w:r w:rsidRPr="000221BA">
        <w:rPr>
          <w:rFonts w:ascii="Times New Roman" w:eastAsia="Times New Roman" w:hAnsi="Times New Roman" w:cs="Times New Roman"/>
          <w:i/>
          <w:sz w:val="24"/>
          <w:szCs w:val="24"/>
        </w:rPr>
        <w:t>Employee Relations: The International Journal</w:t>
      </w:r>
      <w:r w:rsidRPr="000221BA">
        <w:rPr>
          <w:rFonts w:ascii="Times New Roman" w:eastAsia="Times New Roman" w:hAnsi="Times New Roman" w:cs="Times New Roman"/>
          <w:sz w:val="24"/>
          <w:szCs w:val="24"/>
        </w:rPr>
        <w:t>.</w:t>
      </w:r>
    </w:p>
    <w:p w14:paraId="1EAB0B81" w14:textId="77777777" w:rsidR="00915DFA" w:rsidRPr="000221BA" w:rsidRDefault="00915DFA">
      <w:pPr>
        <w:spacing w:after="240" w:line="360" w:lineRule="auto"/>
        <w:jc w:val="both"/>
        <w:rPr>
          <w:rFonts w:ascii="Times New Roman" w:eastAsia="Times New Roman" w:hAnsi="Times New Roman" w:cs="Times New Roman"/>
          <w:sz w:val="24"/>
          <w:szCs w:val="24"/>
        </w:rPr>
      </w:pPr>
    </w:p>
    <w:p w14:paraId="22E52038" w14:textId="77777777" w:rsidR="00915DFA" w:rsidRPr="000221BA" w:rsidRDefault="00915DFA">
      <w:pPr>
        <w:spacing w:line="360" w:lineRule="auto"/>
        <w:jc w:val="both"/>
        <w:rPr>
          <w:rFonts w:ascii="Times New Roman" w:eastAsia="Times New Roman" w:hAnsi="Times New Roman" w:cs="Times New Roman"/>
          <w:sz w:val="24"/>
          <w:szCs w:val="24"/>
        </w:rPr>
      </w:pPr>
    </w:p>
    <w:sectPr w:rsidR="00915DFA" w:rsidRPr="000221BA" w:rsidSect="00605B69">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DF8FE" w14:textId="77777777" w:rsidR="00960113" w:rsidRDefault="00960113">
      <w:pPr>
        <w:spacing w:line="240" w:lineRule="auto"/>
      </w:pPr>
      <w:r>
        <w:separator/>
      </w:r>
    </w:p>
  </w:endnote>
  <w:endnote w:type="continuationSeparator" w:id="0">
    <w:p w14:paraId="5BC3F0BC" w14:textId="77777777" w:rsidR="00960113" w:rsidRDefault="009601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553351225"/>
      <w:docPartObj>
        <w:docPartGallery w:val="Page Numbers (Bottom of Page)"/>
        <w:docPartUnique/>
      </w:docPartObj>
    </w:sdtPr>
    <w:sdtEndPr>
      <w:rPr>
        <w:noProof/>
        <w:sz w:val="20"/>
        <w:szCs w:val="20"/>
      </w:rPr>
    </w:sdtEndPr>
    <w:sdtContent>
      <w:p w14:paraId="31CAA556" w14:textId="77777777" w:rsidR="003876FF" w:rsidRPr="003876FF" w:rsidRDefault="00AF20BD">
        <w:pPr>
          <w:pStyle w:val="Footer"/>
          <w:jc w:val="right"/>
          <w:rPr>
            <w:rFonts w:ascii="Times New Roman" w:hAnsi="Times New Roman" w:cs="Times New Roman"/>
          </w:rPr>
        </w:pPr>
        <w:r w:rsidRPr="003876FF">
          <w:rPr>
            <w:rFonts w:ascii="Times New Roman" w:hAnsi="Times New Roman" w:cs="Times New Roman"/>
          </w:rPr>
          <w:fldChar w:fldCharType="begin"/>
        </w:r>
        <w:r w:rsidRPr="003876FF">
          <w:rPr>
            <w:rFonts w:ascii="Times New Roman" w:hAnsi="Times New Roman" w:cs="Times New Roman"/>
          </w:rPr>
          <w:instrText xml:space="preserve"> PAGE   \* MERGEFORMAT </w:instrText>
        </w:r>
        <w:r w:rsidRPr="003876FF">
          <w:rPr>
            <w:rFonts w:ascii="Times New Roman" w:hAnsi="Times New Roman" w:cs="Times New Roman"/>
          </w:rPr>
          <w:fldChar w:fldCharType="separate"/>
        </w:r>
        <w:r w:rsidR="00151515">
          <w:rPr>
            <w:rFonts w:ascii="Times New Roman" w:hAnsi="Times New Roman" w:cs="Times New Roman"/>
            <w:noProof/>
          </w:rPr>
          <w:t>14</w:t>
        </w:r>
        <w:r w:rsidRPr="003876FF">
          <w:rPr>
            <w:rFonts w:ascii="Times New Roman" w:hAnsi="Times New Roman" w:cs="Times New Roman"/>
            <w:noProof/>
          </w:rPr>
          <w:fldChar w:fldCharType="end"/>
        </w:r>
      </w:p>
    </w:sdtContent>
  </w:sdt>
  <w:p w14:paraId="46359774" w14:textId="77777777" w:rsidR="003876FF" w:rsidRDefault="003876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828E2" w14:textId="77777777" w:rsidR="00960113" w:rsidRDefault="00960113">
      <w:pPr>
        <w:spacing w:line="240" w:lineRule="auto"/>
      </w:pPr>
      <w:r>
        <w:separator/>
      </w:r>
    </w:p>
  </w:footnote>
  <w:footnote w:type="continuationSeparator" w:id="0">
    <w:p w14:paraId="4E74C920" w14:textId="77777777" w:rsidR="00960113" w:rsidRDefault="0096011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451690"/>
    <w:multiLevelType w:val="multilevel"/>
    <w:tmpl w:val="87E624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92530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DFA"/>
    <w:rsid w:val="000221BA"/>
    <w:rsid w:val="000B51FF"/>
    <w:rsid w:val="00151515"/>
    <w:rsid w:val="002A4EC7"/>
    <w:rsid w:val="00355B1C"/>
    <w:rsid w:val="003658FE"/>
    <w:rsid w:val="003876FF"/>
    <w:rsid w:val="0047741B"/>
    <w:rsid w:val="005677A3"/>
    <w:rsid w:val="00605B69"/>
    <w:rsid w:val="0065640D"/>
    <w:rsid w:val="00783314"/>
    <w:rsid w:val="00915DFA"/>
    <w:rsid w:val="00960113"/>
    <w:rsid w:val="009821C8"/>
    <w:rsid w:val="00AF20BD"/>
    <w:rsid w:val="00B56CE9"/>
    <w:rsid w:val="00DD4F07"/>
    <w:rsid w:val="00F4653B"/>
    <w:rsid w:val="00F630E3"/>
    <w:rsid w:val="00F937C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3CF67"/>
  <w15:docId w15:val="{4A68F36C-A055-7E48-BF1E-FE0FC648A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rsid w:val="003876FF"/>
    <w:pPr>
      <w:spacing w:before="240" w:after="24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876FF"/>
    <w:pPr>
      <w:tabs>
        <w:tab w:val="center" w:pos="4513"/>
        <w:tab w:val="right" w:pos="9026"/>
      </w:tabs>
      <w:spacing w:line="240" w:lineRule="auto"/>
    </w:pPr>
  </w:style>
  <w:style w:type="character" w:customStyle="1" w:styleId="HeaderChar">
    <w:name w:val="Header Char"/>
    <w:basedOn w:val="DefaultParagraphFont"/>
    <w:link w:val="Header"/>
    <w:uiPriority w:val="99"/>
    <w:rsid w:val="003876FF"/>
  </w:style>
  <w:style w:type="paragraph" w:styleId="Footer">
    <w:name w:val="footer"/>
    <w:basedOn w:val="Normal"/>
    <w:link w:val="FooterChar"/>
    <w:uiPriority w:val="99"/>
    <w:unhideWhenUsed/>
    <w:rsid w:val="003876FF"/>
    <w:pPr>
      <w:tabs>
        <w:tab w:val="center" w:pos="4513"/>
        <w:tab w:val="right" w:pos="9026"/>
      </w:tabs>
      <w:spacing w:line="240" w:lineRule="auto"/>
    </w:pPr>
  </w:style>
  <w:style w:type="character" w:customStyle="1" w:styleId="FooterChar">
    <w:name w:val="Footer Char"/>
    <w:basedOn w:val="DefaultParagraphFont"/>
    <w:link w:val="Footer"/>
    <w:uiPriority w:val="99"/>
    <w:rsid w:val="003876FF"/>
  </w:style>
  <w:style w:type="paragraph" w:styleId="TOCHeading">
    <w:name w:val="TOC Heading"/>
    <w:basedOn w:val="Heading1"/>
    <w:next w:val="Normal"/>
    <w:uiPriority w:val="39"/>
    <w:unhideWhenUsed/>
    <w:qFormat/>
    <w:rsid w:val="00605B69"/>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605B69"/>
    <w:pPr>
      <w:tabs>
        <w:tab w:val="right" w:leader="dot" w:pos="9019"/>
      </w:tabs>
      <w:spacing w:after="100"/>
    </w:pPr>
    <w:rPr>
      <w:rFonts w:ascii="Times New Roman" w:eastAsia="Times New Roman" w:hAnsi="Times New Roman" w:cs="Times New Roman"/>
      <w:b/>
      <w:bCs/>
      <w:noProof/>
      <w:color w:val="000000" w:themeColor="text1"/>
      <w:sz w:val="24"/>
      <w:szCs w:val="24"/>
    </w:rPr>
  </w:style>
  <w:style w:type="paragraph" w:styleId="TOC2">
    <w:name w:val="toc 2"/>
    <w:basedOn w:val="Normal"/>
    <w:next w:val="Normal"/>
    <w:autoRedefine/>
    <w:uiPriority w:val="39"/>
    <w:unhideWhenUsed/>
    <w:rsid w:val="00605B69"/>
    <w:pPr>
      <w:tabs>
        <w:tab w:val="right" w:leader="dot" w:pos="9019"/>
      </w:tabs>
      <w:spacing w:after="100" w:line="360" w:lineRule="auto"/>
      <w:ind w:left="220"/>
      <w:jc w:val="both"/>
    </w:pPr>
  </w:style>
  <w:style w:type="character" w:styleId="Hyperlink">
    <w:name w:val="Hyperlink"/>
    <w:basedOn w:val="DefaultParagraphFont"/>
    <w:uiPriority w:val="99"/>
    <w:unhideWhenUsed/>
    <w:rsid w:val="00605B69"/>
    <w:rPr>
      <w:color w:val="0000FF" w:themeColor="hyperlink"/>
      <w:u w:val="single"/>
    </w:rPr>
  </w:style>
  <w:style w:type="character" w:customStyle="1" w:styleId="UnresolvedMention1">
    <w:name w:val="Unresolved Mention1"/>
    <w:basedOn w:val="DefaultParagraphFont"/>
    <w:uiPriority w:val="99"/>
    <w:rsid w:val="0047741B"/>
    <w:rPr>
      <w:color w:val="605E5C"/>
      <w:shd w:val="clear" w:color="auto" w:fill="E1DFDD"/>
    </w:rPr>
  </w:style>
  <w:style w:type="paragraph" w:styleId="BalloonText">
    <w:name w:val="Balloon Text"/>
    <w:basedOn w:val="Normal"/>
    <w:link w:val="BalloonTextChar"/>
    <w:uiPriority w:val="99"/>
    <w:semiHidden/>
    <w:unhideWhenUsed/>
    <w:rsid w:val="001515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15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pr.org/voxeu/columns/immigration-and-uk-economy-after-brexit"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B6973-2BC7-4A63-8A54-42FB03BA8B4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3212</Words>
  <Characters>18311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21481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Aayush Patel</dc:creator>
  <cp:keywords/>
  <dc:description/>
  <cp:lastModifiedBy>Aayush Patel</cp:lastModifiedBy>
  <cp:revision>2</cp:revision>
  <dcterms:created xsi:type="dcterms:W3CDTF">2022-09-07T12:12:00Z</dcterms:created>
  <dcterms:modified xsi:type="dcterms:W3CDTF">2022-09-07T12:12:00Z</dcterms:modified>
  <cp:category/>
</cp:coreProperties>
</file>