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01197820"/>
        <w:docPartObj>
          <w:docPartGallery w:val="Cover Pages"/>
          <w:docPartUnique/>
        </w:docPartObj>
      </w:sdtPr>
      <w:sdtContent>
        <w:p w14:paraId="0E182BB1" w14:textId="24CCDAEC" w:rsidR="000373F3" w:rsidRDefault="000373F3">
          <w:r>
            <w:rPr>
              <w:noProof/>
            </w:rPr>
            <mc:AlternateContent>
              <mc:Choice Requires="wpg">
                <w:drawing>
                  <wp:anchor distT="0" distB="0" distL="114300" distR="114300" simplePos="0" relativeHeight="251662336" behindDoc="0" locked="0" layoutInCell="1" allowOverlap="1" wp14:anchorId="5050E331" wp14:editId="4A28A9F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7156C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7424A73" wp14:editId="5905758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246194" w14:textId="07C44245" w:rsidR="00504BC5" w:rsidRPr="000373F3" w:rsidRDefault="00504BC5" w:rsidP="000373F3">
                                <w:pPr>
                                  <w:pStyle w:val="NoSpacing"/>
                                  <w:jc w:val="right"/>
                                </w:pPr>
                                <w:r>
                                  <w:t>Gareth Weeks (P150081)</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3C05FCD" w14:textId="0A56B1C2" w:rsidR="00504BC5" w:rsidRDefault="00504BC5">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7424A73"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59246194" w14:textId="07C44245" w:rsidR="00504BC5" w:rsidRPr="000373F3" w:rsidRDefault="00504BC5" w:rsidP="000373F3">
                          <w:pPr>
                            <w:pStyle w:val="NoSpacing"/>
                            <w:jc w:val="right"/>
                          </w:pPr>
                          <w:r>
                            <w:t>Gareth Weeks (P150081)</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3C05FCD" w14:textId="0A56B1C2" w:rsidR="00504BC5" w:rsidRDefault="00504BC5">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21E41953" w14:textId="77777777" w:rsidR="00E17509" w:rsidRDefault="00E17509">
          <w:r>
            <w:rPr>
              <w:noProof/>
            </w:rPr>
            <mc:AlternateContent>
              <mc:Choice Requires="wps">
                <w:drawing>
                  <wp:anchor distT="0" distB="0" distL="114300" distR="114300" simplePos="0" relativeHeight="251663360" behindDoc="0" locked="0" layoutInCell="1" allowOverlap="1" wp14:anchorId="7216C0BD" wp14:editId="2B700842">
                    <wp:simplePos x="0" y="0"/>
                    <wp:positionH relativeFrom="column">
                      <wp:posOffset>3257550</wp:posOffset>
                    </wp:positionH>
                    <wp:positionV relativeFrom="paragraph">
                      <wp:posOffset>4981575</wp:posOffset>
                    </wp:positionV>
                    <wp:extent cx="2705100" cy="895350"/>
                    <wp:effectExtent l="0" t="0" r="0" b="0"/>
                    <wp:wrapNone/>
                    <wp:docPr id="1" name="Text Box 1"/>
                    <wp:cNvGraphicFramePr/>
                    <a:graphic xmlns:a="http://schemas.openxmlformats.org/drawingml/2006/main">
                      <a:graphicData uri="http://schemas.microsoft.com/office/word/2010/wordprocessingShape">
                        <wps:wsp>
                          <wps:cNvSpPr txBox="1"/>
                          <wps:spPr>
                            <a:xfrm>
                              <a:off x="0" y="0"/>
                              <a:ext cx="2705100" cy="895350"/>
                            </a:xfrm>
                            <a:prstGeom prst="rect">
                              <a:avLst/>
                            </a:prstGeom>
                            <a:solidFill>
                              <a:schemeClr val="lt1"/>
                            </a:solidFill>
                            <a:ln w="6350">
                              <a:noFill/>
                            </a:ln>
                          </wps:spPr>
                          <wps:txbx>
                            <w:txbxContent>
                              <w:p w14:paraId="3A7AFFB9" w14:textId="603F5905" w:rsidR="00504BC5" w:rsidRDefault="00504BC5">
                                <w:r>
                                  <w:rPr>
                                    <w:rFonts w:ascii="Calibri" w:hAnsi="Calibri" w:cs="Calibri"/>
                                    <w:color w:val="000000"/>
                                    <w:shd w:val="clear" w:color="auto" w:fill="FFFFFF"/>
                                  </w:rPr>
                                  <w:t xml:space="preserve">An </w:t>
                                </w:r>
                                <w:r w:rsidRPr="00E17509">
                                  <w:rPr>
                                    <w:rFonts w:ascii="Calibri" w:hAnsi="Calibri" w:cs="Calibri"/>
                                    <w:color w:val="000000"/>
                                    <w:shd w:val="clear" w:color="auto" w:fill="FFFFFF"/>
                                  </w:rPr>
                                  <w:t>analysis of stealth marketing</w:t>
                                </w:r>
                                <w:r w:rsidR="00E34F25">
                                  <w:rPr>
                                    <w:rFonts w:ascii="Calibri" w:hAnsi="Calibri" w:cs="Calibri"/>
                                    <w:color w:val="000000"/>
                                    <w:shd w:val="clear" w:color="auto" w:fill="FFFFFF"/>
                                  </w:rPr>
                                  <w:t>,</w:t>
                                </w:r>
                                <w:r w:rsidRPr="00E17509">
                                  <w:rPr>
                                    <w:rFonts w:ascii="Calibri" w:hAnsi="Calibri" w:cs="Calibri"/>
                                    <w:color w:val="000000"/>
                                    <w:shd w:val="clear" w:color="auto" w:fill="FFFFFF"/>
                                  </w:rPr>
                                  <w:t xml:space="preserve"> how effective its uses are</w:t>
                                </w:r>
                                <w:r>
                                  <w:rPr>
                                    <w:rFonts w:ascii="Calibri" w:hAnsi="Calibri" w:cs="Calibri"/>
                                    <w:color w:val="000000"/>
                                    <w:shd w:val="clear" w:color="auto" w:fill="FFFFFF"/>
                                  </w:rPr>
                                  <w:t xml:space="preserve"> </w:t>
                                </w:r>
                                <w:r w:rsidRPr="00E17509">
                                  <w:rPr>
                                    <w:rFonts w:ascii="Calibri" w:hAnsi="Calibri" w:cs="Calibri"/>
                                    <w:color w:val="000000"/>
                                    <w:shd w:val="clear" w:color="auto" w:fill="FFFFFF"/>
                                  </w:rPr>
                                  <w:t>in the current gaming</w:t>
                                </w:r>
                                <w:r>
                                  <w:rPr>
                                    <w:rFonts w:ascii="Calibri" w:hAnsi="Calibri" w:cs="Calibri"/>
                                    <w:color w:val="000000"/>
                                    <w:shd w:val="clear" w:color="auto" w:fill="FFFFFF"/>
                                  </w:rPr>
                                  <w:t xml:space="preserve"> </w:t>
                                </w:r>
                                <w:r w:rsidRPr="00E17509">
                                  <w:rPr>
                                    <w:rFonts w:ascii="Calibri" w:hAnsi="Calibri" w:cs="Calibri"/>
                                    <w:color w:val="000000"/>
                                    <w:shd w:val="clear" w:color="auto" w:fill="FFFFFF"/>
                                  </w:rPr>
                                  <w:t>industry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16C0BD" id="Text Box 1" o:spid="_x0000_s1027" type="#_x0000_t202" style="position:absolute;margin-left:256.5pt;margin-top:392.25pt;width:213pt;height:7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" fillcolor="white [3201]" stroked="f" strokeweight=".5pt">
                    <v:textbox>
                      <w:txbxContent>
                        <w:p w14:paraId="3A7AFFB9" w14:textId="603F5905" w:rsidR="00504BC5" w:rsidRDefault="00504BC5">
                          <w:r>
                            <w:rPr>
                              <w:rFonts w:ascii="Calibri" w:hAnsi="Calibri" w:cs="Calibri"/>
                              <w:color w:val="000000"/>
                              <w:shd w:val="clear" w:color="auto" w:fill="FFFFFF"/>
                            </w:rPr>
                            <w:t xml:space="preserve">An </w:t>
                          </w:r>
                          <w:r w:rsidRPr="00E17509">
                            <w:rPr>
                              <w:rFonts w:ascii="Calibri" w:hAnsi="Calibri" w:cs="Calibri"/>
                              <w:color w:val="000000"/>
                              <w:shd w:val="clear" w:color="auto" w:fill="FFFFFF"/>
                            </w:rPr>
                            <w:t>analysis of stealth marketing</w:t>
                          </w:r>
                          <w:r w:rsidR="00E34F25">
                            <w:rPr>
                              <w:rFonts w:ascii="Calibri" w:hAnsi="Calibri" w:cs="Calibri"/>
                              <w:color w:val="000000"/>
                              <w:shd w:val="clear" w:color="auto" w:fill="FFFFFF"/>
                            </w:rPr>
                            <w:t>,</w:t>
                          </w:r>
                          <w:r w:rsidRPr="00E17509">
                            <w:rPr>
                              <w:rFonts w:ascii="Calibri" w:hAnsi="Calibri" w:cs="Calibri"/>
                              <w:color w:val="000000"/>
                              <w:shd w:val="clear" w:color="auto" w:fill="FFFFFF"/>
                            </w:rPr>
                            <w:t xml:space="preserve"> how effective its uses are</w:t>
                          </w:r>
                          <w:r>
                            <w:rPr>
                              <w:rFonts w:ascii="Calibri" w:hAnsi="Calibri" w:cs="Calibri"/>
                              <w:color w:val="000000"/>
                              <w:shd w:val="clear" w:color="auto" w:fill="FFFFFF"/>
                            </w:rPr>
                            <w:t xml:space="preserve"> </w:t>
                          </w:r>
                          <w:r w:rsidRPr="00E17509">
                            <w:rPr>
                              <w:rFonts w:ascii="Calibri" w:hAnsi="Calibri" w:cs="Calibri"/>
                              <w:color w:val="000000"/>
                              <w:shd w:val="clear" w:color="auto" w:fill="FFFFFF"/>
                            </w:rPr>
                            <w:t>in the current gaming</w:t>
                          </w:r>
                          <w:r>
                            <w:rPr>
                              <w:rFonts w:ascii="Calibri" w:hAnsi="Calibri" w:cs="Calibri"/>
                              <w:color w:val="000000"/>
                              <w:shd w:val="clear" w:color="auto" w:fill="FFFFFF"/>
                            </w:rPr>
                            <w:t xml:space="preserve"> </w:t>
                          </w:r>
                          <w:r w:rsidRPr="00E17509">
                            <w:rPr>
                              <w:rFonts w:ascii="Calibri" w:hAnsi="Calibri" w:cs="Calibri"/>
                              <w:color w:val="000000"/>
                              <w:shd w:val="clear" w:color="auto" w:fill="FFFFFF"/>
                            </w:rPr>
                            <w:t>industry</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3B813939" wp14:editId="5CEE8696">
                    <wp:simplePos x="0" y="0"/>
                    <wp:positionH relativeFrom="page">
                      <wp:posOffset>219075</wp:posOffset>
                    </wp:positionH>
                    <wp:positionV relativeFrom="page">
                      <wp:posOffset>3209924</wp:posOffset>
                    </wp:positionV>
                    <wp:extent cx="7391400" cy="40290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277100" cy="3924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EDFFE3" w14:textId="347A42F0" w:rsidR="00504BC5" w:rsidRDefault="00504BC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Research proposal</w:t>
                                    </w:r>
                                  </w:sdtContent>
                                </w:sdt>
                              </w:p>
                              <w:p w14:paraId="5D82FDA7" w14:textId="09507160" w:rsidR="00504BC5" w:rsidRDefault="00504BC5" w:rsidP="00E17509">
                                <w:pPr>
                                  <w:rPr>
                                    <w:smallCaps/>
                                    <w:color w:val="404040" w:themeColor="text1" w:themeTint="BF"/>
                                    <w:sz w:val="36"/>
                                    <w:szCs w:val="36"/>
                                  </w:rPr>
                                </w:pPr>
                              </w:p>
                              <w:p w14:paraId="7B7E643A" w14:textId="7EE620BD" w:rsidR="00504BC5" w:rsidRDefault="00504BC5" w:rsidP="00E17509">
                                <w:pPr>
                                  <w:jc w:val="right"/>
                                  <w:rPr>
                                    <w:smallCaps/>
                                    <w:color w:val="404040" w:themeColor="text1" w:themeTint="BF"/>
                                    <w:sz w:val="36"/>
                                    <w:szCs w:val="36"/>
                                  </w:rPr>
                                </w:pPr>
                              </w:p>
                              <w:p w14:paraId="4179A477" w14:textId="77777777" w:rsidR="00504BC5" w:rsidRDefault="00504BC5"/>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B813939" id="Text Box 154" o:spid="_x0000_s1028" type="#_x0000_t202" style="position:absolute;margin-left:17.25pt;margin-top:252.75pt;width:582pt;height:317.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" filled="f" stroked="f" strokeweight=".5pt">
                    <v:textbox inset="126pt,0,54pt,0">
                      <w:txbxContent>
                        <w:p w14:paraId="2EEDFFE3" w14:textId="347A42F0" w:rsidR="00504BC5" w:rsidRDefault="00504BC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Research proposal</w:t>
                              </w:r>
                            </w:sdtContent>
                          </w:sdt>
                        </w:p>
                        <w:p w14:paraId="5D82FDA7" w14:textId="09507160" w:rsidR="00504BC5" w:rsidRDefault="00504BC5" w:rsidP="00E17509">
                          <w:pPr>
                            <w:rPr>
                              <w:smallCaps/>
                              <w:color w:val="404040" w:themeColor="text1" w:themeTint="BF"/>
                              <w:sz w:val="36"/>
                              <w:szCs w:val="36"/>
                            </w:rPr>
                          </w:pPr>
                        </w:p>
                        <w:p w14:paraId="7B7E643A" w14:textId="7EE620BD" w:rsidR="00504BC5" w:rsidRDefault="00504BC5" w:rsidP="00E17509">
                          <w:pPr>
                            <w:jc w:val="right"/>
                            <w:rPr>
                              <w:smallCaps/>
                              <w:color w:val="404040" w:themeColor="text1" w:themeTint="BF"/>
                              <w:sz w:val="36"/>
                              <w:szCs w:val="36"/>
                            </w:rPr>
                          </w:pPr>
                        </w:p>
                        <w:p w14:paraId="4179A477" w14:textId="77777777" w:rsidR="00504BC5" w:rsidRDefault="00504BC5"/>
                      </w:txbxContent>
                    </v:textbox>
                    <w10:wrap type="square" anchorx="page" anchory="page"/>
                  </v:shape>
                </w:pict>
              </mc:Fallback>
            </mc:AlternateContent>
          </w:r>
          <w:r w:rsidR="000373F3">
            <w:br w:type="page"/>
          </w:r>
        </w:p>
      </w:sdtContent>
    </w:sdt>
    <w:p w14:paraId="546A7FA0" w14:textId="5A175412" w:rsidR="00EE0608" w:rsidRPr="00B37DF8" w:rsidRDefault="00EE0608">
      <w:pPr>
        <w:rPr>
          <w:rFonts w:asciiTheme="majorHAnsi" w:hAnsiTheme="majorHAnsi" w:cstheme="majorHAnsi"/>
          <w:b/>
          <w:bCs/>
        </w:rPr>
      </w:pPr>
      <w:r w:rsidRPr="00B37DF8">
        <w:rPr>
          <w:rFonts w:asciiTheme="majorHAnsi" w:hAnsiTheme="majorHAnsi" w:cstheme="majorHAnsi"/>
          <w:b/>
          <w:bCs/>
        </w:rPr>
        <w:lastRenderedPageBreak/>
        <w:t>Table of contents</w:t>
      </w:r>
    </w:p>
    <w:p w14:paraId="4C011D31" w14:textId="0F84017C" w:rsidR="0034090A" w:rsidRDefault="00A66703" w:rsidP="0034090A">
      <w:pPr>
        <w:pStyle w:val="NoSpacing"/>
      </w:pPr>
      <w:r>
        <w:t xml:space="preserve">1. </w:t>
      </w:r>
      <w:r w:rsidR="0034090A">
        <w:t>Introduction …………………………………………………………………………………………</w:t>
      </w:r>
      <w:r w:rsidR="00B37DF8">
        <w:t>……………</w:t>
      </w:r>
      <w:r w:rsidR="007356A2">
        <w:t>…</w:t>
      </w:r>
      <w:r w:rsidR="0034090A">
        <w:t>2</w:t>
      </w:r>
    </w:p>
    <w:p w14:paraId="5F779FE4" w14:textId="64020AC8" w:rsidR="0034090A" w:rsidRDefault="0034090A" w:rsidP="00A50415">
      <w:pPr>
        <w:pStyle w:val="NoSpacing"/>
        <w:ind w:left="720"/>
      </w:pPr>
      <w:r>
        <w:t>1.1</w:t>
      </w:r>
      <w:r w:rsidR="00B37DF8">
        <w:t xml:space="preserve"> Background</w:t>
      </w:r>
      <w:r w:rsidR="00A50415">
        <w:t xml:space="preserve"> and</w:t>
      </w:r>
      <w:r w:rsidR="00B37DF8">
        <w:t xml:space="preserve"> Literature Review </w:t>
      </w:r>
      <w:r w:rsidR="008B2C18">
        <w:t>……………………………………………</w:t>
      </w:r>
      <w:r w:rsidR="00504BC5">
        <w:t>………</w:t>
      </w:r>
      <w:proofErr w:type="gramStart"/>
      <w:r w:rsidR="007356A2">
        <w:t>….</w:t>
      </w:r>
      <w:r w:rsidR="008B2C18">
        <w:t>.</w:t>
      </w:r>
      <w:proofErr w:type="gramEnd"/>
      <w:r w:rsidR="007356A2">
        <w:t>2</w:t>
      </w:r>
    </w:p>
    <w:p w14:paraId="0634FD38" w14:textId="14CB08F8" w:rsidR="008B2C18" w:rsidRDefault="0034090A" w:rsidP="008B2C18">
      <w:pPr>
        <w:pStyle w:val="NoSpacing"/>
        <w:ind w:left="720"/>
      </w:pPr>
      <w:r>
        <w:t>1.</w:t>
      </w:r>
      <w:r w:rsidR="00A50415">
        <w:t>2</w:t>
      </w:r>
      <w:r w:rsidR="00B37DF8">
        <w:t xml:space="preserve"> Rationale</w:t>
      </w:r>
      <w:r w:rsidR="008B2C18">
        <w:t>…………………………………………………………………………………………</w:t>
      </w:r>
      <w:r w:rsidR="00504BC5">
        <w:t>…</w:t>
      </w:r>
      <w:proofErr w:type="gramStart"/>
      <w:r w:rsidR="00504BC5">
        <w:t>….</w:t>
      </w:r>
      <w:r w:rsidR="006331CE">
        <w:t>.</w:t>
      </w:r>
      <w:proofErr w:type="gramEnd"/>
      <w:r w:rsidR="007356A2">
        <w:t>2-3</w:t>
      </w:r>
    </w:p>
    <w:p w14:paraId="163273CC" w14:textId="1DFD0ED7" w:rsidR="0034090A" w:rsidRDefault="0034090A" w:rsidP="008B2C18">
      <w:pPr>
        <w:pStyle w:val="NoSpacing"/>
        <w:ind w:left="720"/>
      </w:pPr>
      <w:r>
        <w:t>1.</w:t>
      </w:r>
      <w:r w:rsidR="00A50415">
        <w:t>3</w:t>
      </w:r>
      <w:r w:rsidR="00B37DF8">
        <w:t xml:space="preserve"> Aims</w:t>
      </w:r>
      <w:r w:rsidR="008B2C18" w:rsidRPr="008B2C18">
        <w:t xml:space="preserve"> </w:t>
      </w:r>
      <w:r w:rsidR="008B2C18">
        <w:t>and Objectives…………………………………………………………………………</w:t>
      </w:r>
      <w:r w:rsidR="006331CE">
        <w:t>…….</w:t>
      </w:r>
      <w:r w:rsidR="007356A2">
        <w:t>3</w:t>
      </w:r>
    </w:p>
    <w:p w14:paraId="6FF86FEB" w14:textId="5C3C9689" w:rsidR="0034090A" w:rsidRDefault="0034090A" w:rsidP="0034090A">
      <w:pPr>
        <w:pStyle w:val="NoSpacing"/>
      </w:pPr>
      <w:r w:rsidRPr="0034090A">
        <w:t xml:space="preserve">2. Research </w:t>
      </w:r>
      <w:r w:rsidR="006331CE">
        <w:t>Design</w:t>
      </w:r>
      <w:r w:rsidRPr="0034090A">
        <w:t>……………………………………………………………………………</w:t>
      </w:r>
      <w:r w:rsidR="00504BC5">
        <w:t>……</w:t>
      </w:r>
      <w:r w:rsidR="006331CE">
        <w:t>………………...</w:t>
      </w:r>
      <w:r w:rsidRPr="0034090A">
        <w:t>3</w:t>
      </w:r>
    </w:p>
    <w:p w14:paraId="3F9EE686" w14:textId="76F7BBD0" w:rsidR="0034090A" w:rsidRDefault="0034090A" w:rsidP="00B37DF8">
      <w:pPr>
        <w:pStyle w:val="NoSpacing"/>
        <w:ind w:left="720"/>
      </w:pPr>
      <w:r w:rsidRPr="0034090A">
        <w:t>2.1</w:t>
      </w:r>
      <w:r w:rsidR="00B37DF8">
        <w:t xml:space="preserve"> Paradigm</w:t>
      </w:r>
      <w:r w:rsidR="008B2C18">
        <w:t>…………………………………………………………………………………………</w:t>
      </w:r>
      <w:r w:rsidR="00504BC5">
        <w:t>…</w:t>
      </w:r>
      <w:proofErr w:type="gramStart"/>
      <w:r w:rsidR="00504BC5">
        <w:t>…</w:t>
      </w:r>
      <w:r w:rsidR="006331CE">
        <w:t>..</w:t>
      </w:r>
      <w:proofErr w:type="gramEnd"/>
      <w:r w:rsidR="006331CE">
        <w:t>4</w:t>
      </w:r>
    </w:p>
    <w:p w14:paraId="077E7B3A" w14:textId="30D0F666" w:rsidR="007356A2" w:rsidRDefault="007356A2" w:rsidP="00B37DF8">
      <w:pPr>
        <w:pStyle w:val="NoSpacing"/>
        <w:ind w:left="720"/>
      </w:pPr>
      <w:r>
        <w:t>2.1.1 Approach …………………………………………………………………………………………</w:t>
      </w:r>
      <w:r w:rsidR="006331CE">
        <w:t>….4</w:t>
      </w:r>
    </w:p>
    <w:p w14:paraId="5F522BC8" w14:textId="5F2CC338" w:rsidR="007356A2" w:rsidRPr="0034090A" w:rsidRDefault="007356A2" w:rsidP="00B37DF8">
      <w:pPr>
        <w:pStyle w:val="NoSpacing"/>
        <w:ind w:left="720"/>
      </w:pPr>
      <w:r>
        <w:t>2.1.2 Research Strategy………………………………………………………………………………</w:t>
      </w:r>
      <w:r w:rsidR="006331CE">
        <w:t>…4</w:t>
      </w:r>
    </w:p>
    <w:p w14:paraId="0B36FE89" w14:textId="5B89652B" w:rsidR="0034090A" w:rsidRPr="0034090A" w:rsidRDefault="0034090A" w:rsidP="00B37DF8">
      <w:pPr>
        <w:pStyle w:val="NoSpacing"/>
        <w:ind w:left="720"/>
      </w:pPr>
      <w:r w:rsidRPr="0034090A">
        <w:t>2.</w:t>
      </w:r>
      <w:r w:rsidR="00ED5931">
        <w:t>2</w:t>
      </w:r>
      <w:r w:rsidR="00B37DF8">
        <w:t xml:space="preserve"> </w:t>
      </w:r>
      <w:r w:rsidR="00ED5931">
        <w:t xml:space="preserve">Data Analysis and Methodology </w:t>
      </w:r>
      <w:r w:rsidR="008B2C18">
        <w:t>………………………………………………………</w:t>
      </w:r>
      <w:r w:rsidR="00504BC5">
        <w:t>…</w:t>
      </w:r>
      <w:proofErr w:type="gramStart"/>
      <w:r w:rsidR="00504BC5">
        <w:t>…</w:t>
      </w:r>
      <w:r w:rsidR="006331CE">
        <w:t>.</w:t>
      </w:r>
      <w:r w:rsidR="00504BC5">
        <w:t>.</w:t>
      </w:r>
      <w:proofErr w:type="gramEnd"/>
      <w:r w:rsidR="006331CE">
        <w:t>4</w:t>
      </w:r>
    </w:p>
    <w:p w14:paraId="17E422C8" w14:textId="2192D14A" w:rsidR="0034090A" w:rsidRDefault="0034090A" w:rsidP="00B37DF8">
      <w:pPr>
        <w:pStyle w:val="NoSpacing"/>
        <w:ind w:left="720"/>
      </w:pPr>
      <w:r>
        <w:t>2.3</w:t>
      </w:r>
      <w:r w:rsidR="00B37DF8">
        <w:t xml:space="preserve"> </w:t>
      </w:r>
      <w:r w:rsidR="00ED5931">
        <w:t xml:space="preserve">Sample </w:t>
      </w:r>
      <w:r w:rsidR="008B2C18">
        <w:t>………………………………………………………</w:t>
      </w:r>
      <w:r w:rsidR="00ED5931">
        <w:t>……………………………………</w:t>
      </w:r>
      <w:r w:rsidR="00504BC5">
        <w:t>……</w:t>
      </w:r>
      <w:r w:rsidR="006331CE">
        <w:t>….4</w:t>
      </w:r>
    </w:p>
    <w:p w14:paraId="07707D4A" w14:textId="3F8DD607" w:rsidR="00504BC5" w:rsidRDefault="00504BC5" w:rsidP="00504BC5">
      <w:pPr>
        <w:pStyle w:val="NoSpacing"/>
        <w:ind w:left="1440"/>
      </w:pPr>
      <w:r>
        <w:t>2.3.1 Validity…………………………………………………………………………………</w:t>
      </w:r>
      <w:proofErr w:type="gramStart"/>
      <w:r>
        <w:t>…</w:t>
      </w:r>
      <w:r w:rsidR="006331CE">
        <w:t>..</w:t>
      </w:r>
      <w:proofErr w:type="gramEnd"/>
      <w:r w:rsidR="006331CE">
        <w:t>4</w:t>
      </w:r>
    </w:p>
    <w:p w14:paraId="0D81521F" w14:textId="32B79AD9" w:rsidR="00504BC5" w:rsidRDefault="00504BC5" w:rsidP="00504BC5">
      <w:pPr>
        <w:pStyle w:val="NoSpacing"/>
        <w:ind w:left="1440"/>
      </w:pPr>
      <w:r>
        <w:t>2.3.2 Reliability…………………………………………………………………………………</w:t>
      </w:r>
      <w:r w:rsidR="006331CE">
        <w:t>.5</w:t>
      </w:r>
    </w:p>
    <w:p w14:paraId="1B9F1116" w14:textId="046C3589" w:rsidR="0034090A" w:rsidRDefault="0034090A" w:rsidP="00B37DF8">
      <w:pPr>
        <w:pStyle w:val="NoSpacing"/>
        <w:ind w:left="1440"/>
      </w:pPr>
      <w:r>
        <w:t>2.3.</w:t>
      </w:r>
      <w:r w:rsidR="00504BC5">
        <w:t>3</w:t>
      </w:r>
      <w:r w:rsidR="00D63408">
        <w:t xml:space="preserve"> Collection Method </w:t>
      </w:r>
      <w:r w:rsidR="008B2C18">
        <w:t>………………………………………………</w:t>
      </w:r>
      <w:r w:rsidR="00504BC5">
        <w:t>…………………</w:t>
      </w:r>
      <w:r w:rsidR="006331CE">
        <w:t>…5</w:t>
      </w:r>
    </w:p>
    <w:p w14:paraId="5AF96D7A" w14:textId="07711C39" w:rsidR="0034090A" w:rsidRDefault="0034090A" w:rsidP="00B37DF8">
      <w:pPr>
        <w:pStyle w:val="NoSpacing"/>
        <w:ind w:left="1440"/>
      </w:pPr>
      <w:r>
        <w:t>2.3.</w:t>
      </w:r>
      <w:r w:rsidR="00504BC5">
        <w:t xml:space="preserve">4 </w:t>
      </w:r>
      <w:r w:rsidR="00D63408">
        <w:t xml:space="preserve">Qualitative data Analysis </w:t>
      </w:r>
      <w:r w:rsidR="008B2C18">
        <w:t>…………………………………………………………</w:t>
      </w:r>
      <w:r w:rsidR="006331CE">
        <w:t>.5</w:t>
      </w:r>
    </w:p>
    <w:p w14:paraId="37BDA1CE" w14:textId="19546624" w:rsidR="0034090A" w:rsidRDefault="0034090A" w:rsidP="00B37DF8">
      <w:pPr>
        <w:pStyle w:val="NoSpacing"/>
        <w:ind w:left="720"/>
      </w:pPr>
      <w:r>
        <w:t>2.4</w:t>
      </w:r>
      <w:r w:rsidR="00B37DF8">
        <w:t xml:space="preserve"> Limitations </w:t>
      </w:r>
      <w:r w:rsidR="008B2C18">
        <w:t>………………………………………………………………………………………</w:t>
      </w:r>
      <w:r w:rsidR="00504BC5">
        <w:t>……...</w:t>
      </w:r>
      <w:r w:rsidR="006331CE">
        <w:t>5</w:t>
      </w:r>
    </w:p>
    <w:p w14:paraId="34321AB8" w14:textId="55DF25BB" w:rsidR="0034090A" w:rsidRDefault="0034090A" w:rsidP="00B37DF8">
      <w:pPr>
        <w:pStyle w:val="NoSpacing"/>
        <w:ind w:left="720"/>
      </w:pPr>
      <w:r>
        <w:t>2.5</w:t>
      </w:r>
      <w:r w:rsidR="00B37DF8">
        <w:t xml:space="preserve"> Ethics Risks</w:t>
      </w:r>
      <w:r w:rsidR="008B2C18">
        <w:t>………………………………………………………………………………………</w:t>
      </w:r>
      <w:r w:rsidR="00504BC5">
        <w:t>……….</w:t>
      </w:r>
      <w:r w:rsidR="006331CE">
        <w:t>5</w:t>
      </w:r>
    </w:p>
    <w:p w14:paraId="79D76838" w14:textId="4E6C1B91" w:rsidR="0034090A" w:rsidRDefault="0034090A" w:rsidP="0034090A">
      <w:pPr>
        <w:pStyle w:val="NoSpacing"/>
      </w:pPr>
      <w:r>
        <w:t>3. Research and Planning……………………………………………………………………………………</w:t>
      </w:r>
      <w:r w:rsidR="00504BC5">
        <w:t>……….</w:t>
      </w:r>
      <w:r w:rsidR="006331CE">
        <w:t>5</w:t>
      </w:r>
    </w:p>
    <w:p w14:paraId="6EE14DF2" w14:textId="4A6B8AD2" w:rsidR="00B37DF8" w:rsidRDefault="00B37DF8" w:rsidP="00B37DF8">
      <w:pPr>
        <w:pStyle w:val="NoSpacing"/>
        <w:ind w:left="720"/>
      </w:pPr>
      <w:r>
        <w:t xml:space="preserve">3.1 Resources </w:t>
      </w:r>
      <w:r w:rsidR="008B2C18">
        <w:t>……………………………………………………………………………………</w:t>
      </w:r>
      <w:r w:rsidR="00504BC5">
        <w:t>……</w:t>
      </w:r>
      <w:proofErr w:type="gramStart"/>
      <w:r w:rsidR="00504BC5">
        <w:t>…..</w:t>
      </w:r>
      <w:proofErr w:type="gramEnd"/>
      <w:r w:rsidR="008B2C18">
        <w:t>….</w:t>
      </w:r>
      <w:r w:rsidR="006331CE">
        <w:t>5-6</w:t>
      </w:r>
    </w:p>
    <w:p w14:paraId="6B8E0BA0" w14:textId="1AB969A4" w:rsidR="00B37DF8" w:rsidRDefault="00B37DF8" w:rsidP="00B37DF8">
      <w:pPr>
        <w:pStyle w:val="NoSpacing"/>
        <w:ind w:left="720"/>
      </w:pPr>
      <w:r>
        <w:t>3.2 Timescale</w:t>
      </w:r>
      <w:r w:rsidR="008B2C18">
        <w:t>…………………………………………………………………………………………</w:t>
      </w:r>
      <w:r w:rsidR="00504BC5">
        <w:t>……</w:t>
      </w:r>
      <w:proofErr w:type="gramStart"/>
      <w:r w:rsidR="00504BC5">
        <w:t>…..</w:t>
      </w:r>
      <w:proofErr w:type="gramEnd"/>
      <w:r w:rsidR="006331CE">
        <w:t>6</w:t>
      </w:r>
    </w:p>
    <w:p w14:paraId="299BFD45" w14:textId="03D61CA8" w:rsidR="00B37DF8" w:rsidRDefault="00B37DF8" w:rsidP="00B37DF8">
      <w:pPr>
        <w:pStyle w:val="NoSpacing"/>
        <w:ind w:left="720"/>
      </w:pPr>
      <w:r>
        <w:t>3.3 Gantt Chart</w:t>
      </w:r>
      <w:r w:rsidR="008B2C18">
        <w:t>………………………………………………………………………………………</w:t>
      </w:r>
      <w:r w:rsidR="00504BC5">
        <w:t>……</w:t>
      </w:r>
      <w:proofErr w:type="gramStart"/>
      <w:r w:rsidR="00504BC5">
        <w:t>….</w:t>
      </w:r>
      <w:r w:rsidR="006331CE">
        <w:t>.</w:t>
      </w:r>
      <w:proofErr w:type="gramEnd"/>
      <w:r w:rsidR="006331CE">
        <w:t>7</w:t>
      </w:r>
    </w:p>
    <w:p w14:paraId="01C8D4DF" w14:textId="1C1F9CFB" w:rsidR="00B37DF8" w:rsidRDefault="00B37DF8" w:rsidP="0034090A">
      <w:pPr>
        <w:pStyle w:val="NoSpacing"/>
      </w:pPr>
      <w:r>
        <w:t>4. References………………………………………………………………………………………………………</w:t>
      </w:r>
      <w:r w:rsidR="00504BC5">
        <w:t>……</w:t>
      </w:r>
      <w:proofErr w:type="gramStart"/>
      <w:r w:rsidR="00504BC5">
        <w:t>…..</w:t>
      </w:r>
      <w:proofErr w:type="gramEnd"/>
      <w:r w:rsidR="006331CE">
        <w:t>8</w:t>
      </w:r>
    </w:p>
    <w:p w14:paraId="02984359" w14:textId="77777777" w:rsidR="0034090A" w:rsidRPr="0034090A" w:rsidRDefault="0034090A" w:rsidP="0034090A">
      <w:pPr>
        <w:rPr>
          <w:rFonts w:asciiTheme="majorHAnsi" w:hAnsiTheme="majorHAnsi" w:cstheme="majorHAnsi"/>
        </w:rPr>
      </w:pPr>
    </w:p>
    <w:p w14:paraId="585CF637" w14:textId="77777777" w:rsidR="00E17509" w:rsidRPr="0034090A" w:rsidRDefault="00E17509" w:rsidP="00EE0608">
      <w:pPr>
        <w:pStyle w:val="NoSpacing"/>
        <w:rPr>
          <w:rFonts w:asciiTheme="majorHAnsi" w:hAnsiTheme="majorHAnsi" w:cstheme="majorHAnsi"/>
        </w:rPr>
      </w:pPr>
    </w:p>
    <w:p w14:paraId="21141CDE" w14:textId="77777777" w:rsidR="00E17509" w:rsidRPr="0034090A" w:rsidRDefault="00E17509" w:rsidP="00EE0608">
      <w:pPr>
        <w:pStyle w:val="NoSpacing"/>
        <w:rPr>
          <w:rFonts w:asciiTheme="majorHAnsi" w:hAnsiTheme="majorHAnsi" w:cstheme="majorHAnsi"/>
        </w:rPr>
      </w:pPr>
    </w:p>
    <w:p w14:paraId="04A5CA4F" w14:textId="58B114BB" w:rsidR="00E17509" w:rsidRPr="00771BEE" w:rsidRDefault="00771BEE" w:rsidP="00EE0608">
      <w:pPr>
        <w:pStyle w:val="NoSpacing"/>
        <w:rPr>
          <w:rFonts w:asciiTheme="majorHAnsi" w:hAnsiTheme="majorHAnsi" w:cstheme="majorHAnsi"/>
          <w:b/>
          <w:bCs/>
        </w:rPr>
      </w:pPr>
      <w:r w:rsidRPr="00771BEE">
        <w:rPr>
          <w:rFonts w:asciiTheme="majorHAnsi" w:hAnsiTheme="majorHAnsi" w:cstheme="majorHAnsi"/>
          <w:b/>
          <w:bCs/>
        </w:rPr>
        <w:t xml:space="preserve">Table of Figures </w:t>
      </w:r>
    </w:p>
    <w:p w14:paraId="59D43B70" w14:textId="77777777" w:rsidR="00E17509" w:rsidRPr="00771BEE" w:rsidRDefault="00E17509" w:rsidP="00EE0608">
      <w:pPr>
        <w:pStyle w:val="NoSpacing"/>
        <w:rPr>
          <w:rFonts w:cstheme="minorHAnsi"/>
        </w:rPr>
      </w:pPr>
    </w:p>
    <w:p w14:paraId="172AD954" w14:textId="481619D8" w:rsidR="00E17509" w:rsidRPr="00771BEE" w:rsidRDefault="00771BEE" w:rsidP="00EE0608">
      <w:pPr>
        <w:pStyle w:val="NoSpacing"/>
        <w:rPr>
          <w:rFonts w:cstheme="minorHAnsi"/>
        </w:rPr>
      </w:pPr>
      <w:r w:rsidRPr="00771BEE">
        <w:rPr>
          <w:rFonts w:cstheme="minorHAnsi"/>
        </w:rPr>
        <w:t>2.1 The Research Onion…………………………………………………………………………………………</w:t>
      </w:r>
      <w:r w:rsidR="00504BC5">
        <w:rPr>
          <w:rFonts w:cstheme="minorHAnsi"/>
        </w:rPr>
        <w:t>…</w:t>
      </w:r>
      <w:proofErr w:type="gramStart"/>
      <w:r w:rsidR="00504BC5">
        <w:rPr>
          <w:rFonts w:cstheme="minorHAnsi"/>
        </w:rPr>
        <w:t>…..</w:t>
      </w:r>
      <w:proofErr w:type="gramEnd"/>
      <w:r w:rsidR="006331CE">
        <w:rPr>
          <w:rFonts w:cstheme="minorHAnsi"/>
        </w:rPr>
        <w:t>3</w:t>
      </w:r>
    </w:p>
    <w:p w14:paraId="2FC51BDB" w14:textId="246B86B4" w:rsidR="00E17509" w:rsidRPr="00426511" w:rsidRDefault="00426511" w:rsidP="00EE0608">
      <w:pPr>
        <w:pStyle w:val="NoSpacing"/>
        <w:rPr>
          <w:rFonts w:cstheme="minorHAnsi"/>
        </w:rPr>
      </w:pPr>
      <w:r w:rsidRPr="00426511">
        <w:rPr>
          <w:rFonts w:cstheme="minorHAnsi"/>
        </w:rPr>
        <w:t>3.3 Gantt Chart ……………………………………………………………………</w:t>
      </w:r>
      <w:r>
        <w:rPr>
          <w:rFonts w:cstheme="minorHAnsi"/>
        </w:rPr>
        <w:t>………………………………</w:t>
      </w:r>
      <w:r w:rsidR="00504BC5">
        <w:rPr>
          <w:rFonts w:cstheme="minorHAnsi"/>
        </w:rPr>
        <w:t>……….</w:t>
      </w:r>
      <w:r w:rsidR="006331CE">
        <w:rPr>
          <w:rFonts w:cstheme="minorHAnsi"/>
        </w:rPr>
        <w:t>7</w:t>
      </w:r>
    </w:p>
    <w:p w14:paraId="6C032107" w14:textId="77777777" w:rsidR="00E17509" w:rsidRPr="0034090A" w:rsidRDefault="00E17509" w:rsidP="00EE0608">
      <w:pPr>
        <w:pStyle w:val="NoSpacing"/>
        <w:rPr>
          <w:rFonts w:asciiTheme="majorHAnsi" w:hAnsiTheme="majorHAnsi" w:cstheme="majorHAnsi"/>
        </w:rPr>
      </w:pPr>
    </w:p>
    <w:p w14:paraId="41061FC2" w14:textId="77777777" w:rsidR="00E17509" w:rsidRPr="0034090A" w:rsidRDefault="00E17509" w:rsidP="00EE0608">
      <w:pPr>
        <w:pStyle w:val="NoSpacing"/>
        <w:rPr>
          <w:rFonts w:asciiTheme="majorHAnsi" w:hAnsiTheme="majorHAnsi" w:cstheme="majorHAnsi"/>
        </w:rPr>
      </w:pPr>
    </w:p>
    <w:p w14:paraId="664F251F" w14:textId="77777777" w:rsidR="00E17509" w:rsidRPr="0034090A" w:rsidRDefault="00E17509" w:rsidP="00EE0608">
      <w:pPr>
        <w:pStyle w:val="NoSpacing"/>
        <w:rPr>
          <w:rFonts w:asciiTheme="majorHAnsi" w:hAnsiTheme="majorHAnsi" w:cstheme="majorHAnsi"/>
        </w:rPr>
      </w:pPr>
    </w:p>
    <w:p w14:paraId="69B4A4D8" w14:textId="77777777" w:rsidR="00E17509" w:rsidRPr="0034090A" w:rsidRDefault="00E17509" w:rsidP="00EE0608">
      <w:pPr>
        <w:pStyle w:val="NoSpacing"/>
        <w:rPr>
          <w:rFonts w:asciiTheme="majorHAnsi" w:hAnsiTheme="majorHAnsi" w:cstheme="majorHAnsi"/>
        </w:rPr>
      </w:pPr>
    </w:p>
    <w:p w14:paraId="6BBE41D7" w14:textId="77777777" w:rsidR="00E17509" w:rsidRPr="0034090A" w:rsidRDefault="00E17509" w:rsidP="00EE0608">
      <w:pPr>
        <w:pStyle w:val="NoSpacing"/>
        <w:rPr>
          <w:rFonts w:asciiTheme="majorHAnsi" w:hAnsiTheme="majorHAnsi" w:cstheme="majorHAnsi"/>
        </w:rPr>
      </w:pPr>
    </w:p>
    <w:p w14:paraId="3A379748" w14:textId="77777777" w:rsidR="00E17509" w:rsidRPr="0034090A" w:rsidRDefault="00E17509" w:rsidP="00EE0608">
      <w:pPr>
        <w:pStyle w:val="NoSpacing"/>
        <w:rPr>
          <w:rFonts w:asciiTheme="majorHAnsi" w:hAnsiTheme="majorHAnsi" w:cstheme="majorHAnsi"/>
        </w:rPr>
      </w:pPr>
    </w:p>
    <w:p w14:paraId="5ED3C608" w14:textId="77777777" w:rsidR="00E17509" w:rsidRPr="0034090A" w:rsidRDefault="00E17509" w:rsidP="00EE0608">
      <w:pPr>
        <w:pStyle w:val="NoSpacing"/>
        <w:rPr>
          <w:rFonts w:asciiTheme="majorHAnsi" w:hAnsiTheme="majorHAnsi" w:cstheme="majorHAnsi"/>
        </w:rPr>
      </w:pPr>
    </w:p>
    <w:p w14:paraId="0D271290" w14:textId="77777777" w:rsidR="00E17509" w:rsidRPr="0034090A" w:rsidRDefault="00E17509" w:rsidP="00EE0608">
      <w:pPr>
        <w:pStyle w:val="NoSpacing"/>
        <w:rPr>
          <w:rFonts w:asciiTheme="majorHAnsi" w:hAnsiTheme="majorHAnsi" w:cstheme="majorHAnsi"/>
        </w:rPr>
      </w:pPr>
    </w:p>
    <w:p w14:paraId="2A226166" w14:textId="77777777" w:rsidR="00E17509" w:rsidRPr="0034090A" w:rsidRDefault="00E17509" w:rsidP="00EE0608">
      <w:pPr>
        <w:pStyle w:val="NoSpacing"/>
        <w:rPr>
          <w:rFonts w:asciiTheme="majorHAnsi" w:hAnsiTheme="majorHAnsi" w:cstheme="majorHAnsi"/>
        </w:rPr>
      </w:pPr>
    </w:p>
    <w:p w14:paraId="72741AE2" w14:textId="77777777" w:rsidR="00E17509" w:rsidRPr="0034090A" w:rsidRDefault="00E17509" w:rsidP="00EE0608">
      <w:pPr>
        <w:pStyle w:val="NoSpacing"/>
        <w:rPr>
          <w:rFonts w:asciiTheme="majorHAnsi" w:hAnsiTheme="majorHAnsi" w:cstheme="majorHAnsi"/>
        </w:rPr>
      </w:pPr>
    </w:p>
    <w:p w14:paraId="6A9B9003" w14:textId="77777777" w:rsidR="00E17509" w:rsidRPr="0034090A" w:rsidRDefault="00E17509" w:rsidP="00EE0608">
      <w:pPr>
        <w:pStyle w:val="NoSpacing"/>
        <w:rPr>
          <w:rFonts w:asciiTheme="majorHAnsi" w:hAnsiTheme="majorHAnsi" w:cstheme="majorHAnsi"/>
        </w:rPr>
      </w:pPr>
    </w:p>
    <w:p w14:paraId="685C0A21" w14:textId="77777777" w:rsidR="00E17509" w:rsidRPr="0034090A" w:rsidRDefault="00E17509" w:rsidP="00EE0608">
      <w:pPr>
        <w:pStyle w:val="NoSpacing"/>
        <w:rPr>
          <w:rFonts w:asciiTheme="majorHAnsi" w:hAnsiTheme="majorHAnsi" w:cstheme="majorHAnsi"/>
        </w:rPr>
      </w:pPr>
    </w:p>
    <w:p w14:paraId="6ED2AB07" w14:textId="77777777" w:rsidR="00E17509" w:rsidRPr="0034090A" w:rsidRDefault="00E17509" w:rsidP="00EE0608">
      <w:pPr>
        <w:pStyle w:val="NoSpacing"/>
        <w:rPr>
          <w:rFonts w:asciiTheme="majorHAnsi" w:hAnsiTheme="majorHAnsi" w:cstheme="majorHAnsi"/>
        </w:rPr>
      </w:pPr>
    </w:p>
    <w:p w14:paraId="2665481E" w14:textId="77777777" w:rsidR="00E17509" w:rsidRPr="0034090A" w:rsidRDefault="00E17509" w:rsidP="00EE0608">
      <w:pPr>
        <w:pStyle w:val="NoSpacing"/>
        <w:rPr>
          <w:rFonts w:asciiTheme="majorHAnsi" w:hAnsiTheme="majorHAnsi" w:cstheme="majorHAnsi"/>
        </w:rPr>
      </w:pPr>
    </w:p>
    <w:p w14:paraId="246224CB" w14:textId="77777777" w:rsidR="00E17509" w:rsidRPr="0034090A" w:rsidRDefault="00E17509" w:rsidP="00EE0608">
      <w:pPr>
        <w:pStyle w:val="NoSpacing"/>
        <w:rPr>
          <w:rFonts w:asciiTheme="majorHAnsi" w:hAnsiTheme="majorHAnsi" w:cstheme="majorHAnsi"/>
        </w:rPr>
      </w:pPr>
    </w:p>
    <w:p w14:paraId="4773C466" w14:textId="77777777" w:rsidR="00E17509" w:rsidRPr="0034090A" w:rsidRDefault="00E17509" w:rsidP="00EE0608">
      <w:pPr>
        <w:pStyle w:val="NoSpacing"/>
        <w:rPr>
          <w:rFonts w:asciiTheme="majorHAnsi" w:hAnsiTheme="majorHAnsi" w:cstheme="majorHAnsi"/>
        </w:rPr>
      </w:pPr>
    </w:p>
    <w:p w14:paraId="6D2C5675" w14:textId="2C7FDBA4" w:rsidR="00E17509" w:rsidRDefault="00E17509" w:rsidP="00EE0608">
      <w:pPr>
        <w:pStyle w:val="NoSpacing"/>
        <w:rPr>
          <w:rFonts w:asciiTheme="majorHAnsi" w:hAnsiTheme="majorHAnsi" w:cstheme="majorHAnsi"/>
        </w:rPr>
      </w:pPr>
    </w:p>
    <w:p w14:paraId="3CD02BA1" w14:textId="7A8149EA" w:rsidR="00A50415" w:rsidRPr="0034090A" w:rsidRDefault="00A50415" w:rsidP="00EE0608">
      <w:pPr>
        <w:pStyle w:val="NoSpacing"/>
        <w:rPr>
          <w:rFonts w:asciiTheme="majorHAnsi" w:hAnsiTheme="majorHAnsi" w:cstheme="majorHAnsi"/>
        </w:rPr>
      </w:pPr>
    </w:p>
    <w:p w14:paraId="1A52845D" w14:textId="77777777" w:rsidR="00E17509" w:rsidRPr="0034090A" w:rsidRDefault="00E17509" w:rsidP="00EE0608">
      <w:pPr>
        <w:pStyle w:val="NoSpacing"/>
        <w:rPr>
          <w:rFonts w:asciiTheme="majorHAnsi" w:hAnsiTheme="majorHAnsi" w:cstheme="majorHAnsi"/>
        </w:rPr>
      </w:pPr>
    </w:p>
    <w:p w14:paraId="7C13C169" w14:textId="003116D5" w:rsidR="00E17509" w:rsidRDefault="00E17509" w:rsidP="00EE0608">
      <w:pPr>
        <w:pStyle w:val="NoSpacing"/>
        <w:rPr>
          <w:rFonts w:asciiTheme="majorHAnsi" w:hAnsiTheme="majorHAnsi" w:cstheme="majorHAnsi"/>
        </w:rPr>
      </w:pPr>
    </w:p>
    <w:p w14:paraId="6B78D768" w14:textId="455528C9" w:rsidR="00E17509" w:rsidRDefault="00E17509" w:rsidP="00EE0608">
      <w:pPr>
        <w:pStyle w:val="NoSpacing"/>
        <w:rPr>
          <w:rFonts w:asciiTheme="majorHAnsi" w:hAnsiTheme="majorHAnsi" w:cstheme="majorHAnsi"/>
        </w:rPr>
      </w:pPr>
    </w:p>
    <w:p w14:paraId="6F0A8FD7" w14:textId="77777777" w:rsidR="00504BC5" w:rsidRPr="0034090A" w:rsidRDefault="00504BC5" w:rsidP="00EE0608">
      <w:pPr>
        <w:pStyle w:val="NoSpacing"/>
        <w:rPr>
          <w:rFonts w:asciiTheme="majorHAnsi" w:hAnsiTheme="majorHAnsi" w:cstheme="majorHAnsi"/>
        </w:rPr>
      </w:pPr>
    </w:p>
    <w:p w14:paraId="30801110" w14:textId="77777777" w:rsidR="00E17509" w:rsidRPr="0034090A" w:rsidRDefault="00E17509" w:rsidP="00EE0608">
      <w:pPr>
        <w:pStyle w:val="NoSpacing"/>
        <w:rPr>
          <w:rFonts w:asciiTheme="majorHAnsi" w:hAnsiTheme="majorHAnsi" w:cstheme="majorHAnsi"/>
        </w:rPr>
      </w:pPr>
    </w:p>
    <w:p w14:paraId="6AF9CF5C" w14:textId="546D4D08" w:rsidR="00A66703" w:rsidRPr="00A525E4" w:rsidRDefault="00771BEE" w:rsidP="00771BEE">
      <w:pPr>
        <w:pStyle w:val="NoSpacing"/>
        <w:rPr>
          <w:b/>
          <w:bCs/>
          <w:sz w:val="24"/>
          <w:szCs w:val="24"/>
        </w:rPr>
      </w:pPr>
      <w:r w:rsidRPr="00A525E4">
        <w:rPr>
          <w:rFonts w:asciiTheme="majorHAnsi" w:hAnsiTheme="majorHAnsi" w:cstheme="majorHAnsi"/>
          <w:b/>
          <w:bCs/>
          <w:sz w:val="24"/>
          <w:szCs w:val="24"/>
        </w:rPr>
        <w:t xml:space="preserve">1. </w:t>
      </w:r>
      <w:r w:rsidR="00A66703" w:rsidRPr="00A525E4">
        <w:rPr>
          <w:b/>
          <w:bCs/>
          <w:sz w:val="24"/>
          <w:szCs w:val="24"/>
        </w:rPr>
        <w:t xml:space="preserve">Introduction </w:t>
      </w:r>
    </w:p>
    <w:p w14:paraId="58017856" w14:textId="68C761E9" w:rsidR="00A66703" w:rsidRDefault="00A66703" w:rsidP="00A66703">
      <w:pPr>
        <w:pStyle w:val="NoSpacing"/>
      </w:pPr>
    </w:p>
    <w:p w14:paraId="02BEB96F" w14:textId="6D9C996A" w:rsidR="00105DBB" w:rsidRDefault="00771BEE" w:rsidP="00A66703">
      <w:pPr>
        <w:pStyle w:val="NoSpacing"/>
      </w:pPr>
      <w:r>
        <w:t>The intent of this dissertation is to analyse the theory behind stealth marketing</w:t>
      </w:r>
      <w:r w:rsidR="00532E34">
        <w:t xml:space="preserve">, </w:t>
      </w:r>
      <w:r w:rsidR="00A55AF3">
        <w:t xml:space="preserve">the </w:t>
      </w:r>
      <w:r w:rsidR="00532E34">
        <w:t xml:space="preserve">previous and </w:t>
      </w:r>
      <w:r w:rsidR="00A55AF3">
        <w:t>current use of the</w:t>
      </w:r>
      <w:r w:rsidR="00D639E4">
        <w:t>se</w:t>
      </w:r>
      <w:r w:rsidR="00A55AF3">
        <w:t xml:space="preserve"> strategies in the </w:t>
      </w:r>
      <w:r>
        <w:t>gaming industry</w:t>
      </w:r>
      <w:r w:rsidR="00532E34">
        <w:t>; and future uses of stealth marketing in video games</w:t>
      </w:r>
      <w:r>
        <w:t xml:space="preserve">. </w:t>
      </w:r>
      <w:r w:rsidR="00B031A0">
        <w:t xml:space="preserve">Preceding research on stealth marketing has been conducted to explore the uses of this strategy in the </w:t>
      </w:r>
      <w:r w:rsidR="000C25E3">
        <w:t xml:space="preserve">entertainment </w:t>
      </w:r>
      <w:r w:rsidR="00105DBB">
        <w:t>industry, touching</w:t>
      </w:r>
      <w:r w:rsidR="000C25E3">
        <w:t xml:space="preserve"> on the video game industry</w:t>
      </w:r>
      <w:r w:rsidR="0004017B">
        <w:t xml:space="preserve"> </w:t>
      </w:r>
      <w:sdt>
        <w:sdtPr>
          <w:id w:val="604706184"/>
          <w:citation/>
        </w:sdtPr>
        <w:sdtContent>
          <w:r w:rsidR="0004017B">
            <w:fldChar w:fldCharType="begin"/>
          </w:r>
          <w:r w:rsidR="00AA2320">
            <w:instrText xml:space="preserve">CITATION Abh09 \l 2057 </w:instrText>
          </w:r>
          <w:r w:rsidR="0004017B">
            <w:fldChar w:fldCharType="separate"/>
          </w:r>
          <w:r w:rsidR="00E34F25" w:rsidRPr="00E34F25">
            <w:rPr>
              <w:noProof/>
            </w:rPr>
            <w:t>(Abhijit, 2009)</w:t>
          </w:r>
          <w:r w:rsidR="0004017B">
            <w:fldChar w:fldCharType="end"/>
          </w:r>
        </w:sdtContent>
      </w:sdt>
      <w:r w:rsidR="00105DBB">
        <w:t xml:space="preserve">; and studies such as </w:t>
      </w:r>
      <w:sdt>
        <w:sdtPr>
          <w:id w:val="1567227974"/>
          <w:citation/>
        </w:sdtPr>
        <w:sdtContent>
          <w:r w:rsidR="00B83821">
            <w:fldChar w:fldCharType="begin"/>
          </w:r>
          <w:r w:rsidR="007A0844">
            <w:instrText xml:space="preserve">CITATION And04 \l 2057 </w:instrText>
          </w:r>
          <w:r w:rsidR="00B83821">
            <w:fldChar w:fldCharType="separate"/>
          </w:r>
          <w:r w:rsidR="00E34F25" w:rsidRPr="00E34F25">
            <w:rPr>
              <w:noProof/>
            </w:rPr>
            <w:t>(Kaikati, 2004)</w:t>
          </w:r>
          <w:r w:rsidR="00B83821">
            <w:fldChar w:fldCharType="end"/>
          </w:r>
        </w:sdtContent>
      </w:sdt>
      <w:r w:rsidR="00B83821">
        <w:t xml:space="preserve"> </w:t>
      </w:r>
      <w:r w:rsidR="00E75692">
        <w:t>explain</w:t>
      </w:r>
      <w:r w:rsidR="00510AB0">
        <w:t>s</w:t>
      </w:r>
      <w:r w:rsidR="00E75692">
        <w:t xml:space="preserve"> the techniques and </w:t>
      </w:r>
      <w:r w:rsidR="00105DBB">
        <w:t xml:space="preserve">looks at the stealth marketing used in </w:t>
      </w:r>
      <w:r w:rsidR="00E75692">
        <w:t>.</w:t>
      </w:r>
    </w:p>
    <w:p w14:paraId="4CF3AA14" w14:textId="77777777" w:rsidR="00105DBB" w:rsidRDefault="00105DBB" w:rsidP="00A66703">
      <w:pPr>
        <w:pStyle w:val="NoSpacing"/>
      </w:pPr>
    </w:p>
    <w:p w14:paraId="47735CEA" w14:textId="60218490" w:rsidR="00A66703" w:rsidRPr="00A525E4" w:rsidRDefault="00A66703" w:rsidP="00A50415">
      <w:pPr>
        <w:pStyle w:val="NoSpacing"/>
        <w:numPr>
          <w:ilvl w:val="1"/>
          <w:numId w:val="2"/>
        </w:numPr>
      </w:pPr>
      <w:r w:rsidRPr="00A525E4">
        <w:t>Background</w:t>
      </w:r>
      <w:r w:rsidR="00A50415" w:rsidRPr="00A525E4">
        <w:t xml:space="preserve"> and </w:t>
      </w:r>
      <w:r w:rsidRPr="00A525E4">
        <w:t xml:space="preserve">Literature Review </w:t>
      </w:r>
    </w:p>
    <w:p w14:paraId="6E529924" w14:textId="77777777" w:rsidR="00712849" w:rsidRDefault="00712849" w:rsidP="002E31C1">
      <w:pPr>
        <w:pStyle w:val="NoSpacing"/>
        <w:rPr>
          <w:color w:val="000000" w:themeColor="text1"/>
        </w:rPr>
      </w:pPr>
    </w:p>
    <w:p w14:paraId="5E458D6C" w14:textId="1C84C74D" w:rsidR="00AA2320" w:rsidRPr="00837357" w:rsidRDefault="00504BC5" w:rsidP="002E31C1">
      <w:pPr>
        <w:pStyle w:val="NoSpacing"/>
      </w:pPr>
      <w:sdt>
        <w:sdtPr>
          <w:id w:val="-2110660835"/>
          <w:citation/>
        </w:sdtPr>
        <w:sdtContent>
          <w:r>
            <w:fldChar w:fldCharType="begin"/>
          </w:r>
          <w:r>
            <w:instrText xml:space="preserve"> CITATION Abh09 \l 2057 </w:instrText>
          </w:r>
          <w:r>
            <w:fldChar w:fldCharType="separate"/>
          </w:r>
          <w:r w:rsidR="00E34F25" w:rsidRPr="00E34F25">
            <w:rPr>
              <w:noProof/>
            </w:rPr>
            <w:t>(Abhijit, 2009)</w:t>
          </w:r>
          <w:r>
            <w:fldChar w:fldCharType="end"/>
          </w:r>
        </w:sdtContent>
      </w:sdt>
      <w:r>
        <w:t xml:space="preserve"> </w:t>
      </w:r>
      <w:r w:rsidR="00837357">
        <w:t xml:space="preserve">gives an expanded definition of the term </w:t>
      </w:r>
      <w:r>
        <w:t xml:space="preserve">stealth marketing as </w:t>
      </w:r>
      <w:r w:rsidR="00837357">
        <w:t>‘Stealth marketing is a deliberate act of entering, operating in, or exiting a market in a furtive, secretive or imperceptible manner, or an attempt to do so’.</w:t>
      </w:r>
      <w:r w:rsidR="00837357" w:rsidRPr="00837357">
        <w:t xml:space="preserve"> </w:t>
      </w:r>
      <w:sdt>
        <w:sdtPr>
          <w:id w:val="786163307"/>
          <w:citation/>
        </w:sdtPr>
        <w:sdtContent>
          <w:r w:rsidR="00837357">
            <w:fldChar w:fldCharType="begin"/>
          </w:r>
          <w:r w:rsidR="00837357">
            <w:instrText xml:space="preserve">CITATION And04 \p 6 \l 2057 </w:instrText>
          </w:r>
          <w:r w:rsidR="00837357">
            <w:fldChar w:fldCharType="separate"/>
          </w:r>
          <w:r w:rsidR="00E34F25" w:rsidRPr="00E34F25">
            <w:rPr>
              <w:noProof/>
            </w:rPr>
            <w:t>(Kaikati, 2004, p. 6)</w:t>
          </w:r>
          <w:r w:rsidR="00837357">
            <w:fldChar w:fldCharType="end"/>
          </w:r>
        </w:sdtContent>
      </w:sdt>
      <w:r w:rsidR="00837357">
        <w:t xml:space="preserve"> Explains the main objective of stealth marketing in simple terms as ‘The main objective is to get the right people talking about the product or service without it appearing to be company-sponsored’.</w:t>
      </w:r>
      <w:r w:rsidR="00837357">
        <w:t xml:space="preserve"> </w:t>
      </w:r>
    </w:p>
    <w:p w14:paraId="59948BCD" w14:textId="77777777" w:rsidR="00AA2320" w:rsidRPr="00AA2320" w:rsidRDefault="00AA2320" w:rsidP="002E31C1">
      <w:pPr>
        <w:pStyle w:val="NoSpacing"/>
        <w:rPr>
          <w:color w:val="000000" w:themeColor="text1"/>
        </w:rPr>
      </w:pPr>
    </w:p>
    <w:p w14:paraId="56507299" w14:textId="74E6C122" w:rsidR="00A66703" w:rsidRDefault="00961C2D" w:rsidP="00D14A9B">
      <w:pPr>
        <w:pStyle w:val="NoSpacing"/>
      </w:pPr>
      <w:r>
        <w:t xml:space="preserve">The increased popularity of the stealth marketing strategies came from the three factors that created the decline in effectiveness of traditional techniques of advertising come down to the growing criticism of the general advertising industry; tracking customers is becoming more difficult as </w:t>
      </w:r>
      <w:r w:rsidR="00D105EC">
        <w:t>audiences’</w:t>
      </w:r>
      <w:r>
        <w:t xml:space="preserve"> fragment because of the increased competition in the </w:t>
      </w:r>
      <w:r w:rsidR="00D105EC">
        <w:t xml:space="preserve">entertainment industry (e.g. Increase in Television channels and radio stations) and the introduction of new technologies that allow customers to bypass advertisements (e.g. Digital Video Recorders (DVRs)) </w:t>
      </w:r>
      <w:sdt>
        <w:sdtPr>
          <w:id w:val="-388800480"/>
          <w:citation/>
        </w:sdtPr>
        <w:sdtContent>
          <w:r w:rsidR="00D105EC">
            <w:fldChar w:fldCharType="begin"/>
          </w:r>
          <w:r w:rsidR="00D105EC">
            <w:instrText xml:space="preserve">CITATION And04 \p 8 \l 2057 </w:instrText>
          </w:r>
          <w:r w:rsidR="00D105EC">
            <w:fldChar w:fldCharType="separate"/>
          </w:r>
          <w:r w:rsidR="00E34F25" w:rsidRPr="00E34F25">
            <w:rPr>
              <w:noProof/>
            </w:rPr>
            <w:t>(Kaikati, 2004, p. 8)</w:t>
          </w:r>
          <w:r w:rsidR="00D105EC">
            <w:fldChar w:fldCharType="end"/>
          </w:r>
        </w:sdtContent>
      </w:sdt>
      <w:r w:rsidR="00D105EC">
        <w:t xml:space="preserve">. These factors are </w:t>
      </w:r>
      <w:r w:rsidR="004F07CC">
        <w:t xml:space="preserve">an increasing </w:t>
      </w:r>
      <w:r w:rsidR="00D105EC">
        <w:t>pressure on traditional advertising</w:t>
      </w:r>
      <w:r w:rsidR="004F07CC">
        <w:t xml:space="preserve"> which will eventually force organisations to adopt some form of stealth marketing to reach their demographics instead of relying on the traditional methods as they may become obsolete in future. In relation to the study, the researcher will assess </w:t>
      </w:r>
      <w:r w:rsidR="00F559F5">
        <w:t xml:space="preserve">the new technologies and advances in the gaming industry to be able to </w:t>
      </w:r>
      <w:r w:rsidR="002D2B11">
        <w:t>evaluate</w:t>
      </w:r>
      <w:r w:rsidR="00F559F5">
        <w:t xml:space="preserve"> the potential</w:t>
      </w:r>
      <w:r w:rsidR="002D2B11">
        <w:t xml:space="preserve"> areas</w:t>
      </w:r>
      <w:r w:rsidR="00F559F5">
        <w:t xml:space="preserve"> that </w:t>
      </w:r>
      <w:sdt>
        <w:sdtPr>
          <w:id w:val="-1108197326"/>
          <w:citation/>
        </w:sdtPr>
        <w:sdtContent>
          <w:r w:rsidR="00F559F5">
            <w:fldChar w:fldCharType="begin"/>
          </w:r>
          <w:r w:rsidR="00F559F5">
            <w:instrText xml:space="preserve">CITATION And04 \p 14 \l 2057 </w:instrText>
          </w:r>
          <w:r w:rsidR="00F559F5">
            <w:fldChar w:fldCharType="separate"/>
          </w:r>
          <w:r w:rsidR="00E34F25" w:rsidRPr="00E34F25">
            <w:rPr>
              <w:noProof/>
            </w:rPr>
            <w:t>(Kaikati, 2004, p. 14)</w:t>
          </w:r>
          <w:r w:rsidR="00F559F5">
            <w:fldChar w:fldCharType="end"/>
          </w:r>
        </w:sdtContent>
      </w:sdt>
      <w:r w:rsidR="00F559F5">
        <w:t xml:space="preserve"> claims </w:t>
      </w:r>
      <w:r w:rsidR="002D2B11">
        <w:t>is untapped in the</w:t>
      </w:r>
      <w:r w:rsidR="00F559F5">
        <w:t xml:space="preserve"> video game</w:t>
      </w:r>
      <w:r w:rsidR="002D2B11">
        <w:t xml:space="preserve"> market</w:t>
      </w:r>
      <w:r w:rsidR="00F559F5">
        <w:t>.</w:t>
      </w:r>
    </w:p>
    <w:p w14:paraId="3C7B90D5" w14:textId="77777777" w:rsidR="00837357" w:rsidRDefault="00837357" w:rsidP="00D14A9B">
      <w:pPr>
        <w:pStyle w:val="NoSpacing"/>
      </w:pPr>
    </w:p>
    <w:p w14:paraId="7F5B5DFF" w14:textId="7C468599" w:rsidR="00A66703" w:rsidRDefault="00837357" w:rsidP="00837357">
      <w:pPr>
        <w:pStyle w:val="NoSpacing"/>
        <w:rPr>
          <w:color w:val="000000" w:themeColor="text1"/>
        </w:rPr>
      </w:pPr>
      <w:r>
        <w:rPr>
          <w:color w:val="000000" w:themeColor="text1"/>
        </w:rPr>
        <w:t xml:space="preserve">Stealth Marketing is not a new strategy in </w:t>
      </w:r>
      <w:r w:rsidR="009E0755">
        <w:rPr>
          <w:color w:val="000000" w:themeColor="text1"/>
        </w:rPr>
        <w:t>marketing</w:t>
      </w:r>
      <w:r>
        <w:rPr>
          <w:color w:val="000000" w:themeColor="text1"/>
        </w:rPr>
        <w:t>,</w:t>
      </w:r>
      <w:r w:rsidR="009E0755">
        <w:rPr>
          <w:color w:val="000000" w:themeColor="text1"/>
        </w:rPr>
        <w:t xml:space="preserve"> it was</w:t>
      </w:r>
      <w:r>
        <w:rPr>
          <w:color w:val="000000" w:themeColor="text1"/>
        </w:rPr>
        <w:t xml:space="preserve"> traditionally viewed negatively </w:t>
      </w:r>
      <w:r w:rsidR="009E0755">
        <w:rPr>
          <w:color w:val="000000" w:themeColor="text1"/>
        </w:rPr>
        <w:t xml:space="preserve">as it was </w:t>
      </w:r>
      <w:r>
        <w:rPr>
          <w:color w:val="000000" w:themeColor="text1"/>
        </w:rPr>
        <w:t xml:space="preserve"> perceived as a deceptive, but marketers now acknowledge stealth marketing strategies as a possible means to meet the needs of new customers efficiently and effectively </w:t>
      </w:r>
      <w:sdt>
        <w:sdtPr>
          <w:rPr>
            <w:color w:val="000000" w:themeColor="text1"/>
          </w:rPr>
          <w:id w:val="224962161"/>
          <w:citation/>
        </w:sdtPr>
        <w:sdtContent>
          <w:r>
            <w:rPr>
              <w:color w:val="000000" w:themeColor="text1"/>
            </w:rPr>
            <w:fldChar w:fldCharType="begin"/>
          </w:r>
          <w:r>
            <w:rPr>
              <w:color w:val="000000" w:themeColor="text1"/>
            </w:rPr>
            <w:instrText xml:space="preserve">CITATION Abh09 \p 71 \l 2057 </w:instrText>
          </w:r>
          <w:r>
            <w:rPr>
              <w:color w:val="000000" w:themeColor="text1"/>
            </w:rPr>
            <w:fldChar w:fldCharType="separate"/>
          </w:r>
          <w:r w:rsidR="00E34F25" w:rsidRPr="00E34F25">
            <w:rPr>
              <w:noProof/>
              <w:color w:val="000000" w:themeColor="text1"/>
            </w:rPr>
            <w:t>(Abhijit, 2009, p. 71)</w:t>
          </w:r>
          <w:r>
            <w:rPr>
              <w:color w:val="000000" w:themeColor="text1"/>
            </w:rPr>
            <w:fldChar w:fldCharType="end"/>
          </w:r>
        </w:sdtContent>
      </w:sdt>
      <w:r>
        <w:rPr>
          <w:color w:val="000000" w:themeColor="text1"/>
        </w:rPr>
        <w:t xml:space="preserve">. As the business world grows less wary of stealth marketing strategies the more opportunity for research into approaching demographics in a more subtle manner </w:t>
      </w:r>
      <w:r w:rsidR="009E0755">
        <w:rPr>
          <w:color w:val="000000" w:themeColor="text1"/>
        </w:rPr>
        <w:t xml:space="preserve">should be address </w:t>
      </w:r>
      <w:r>
        <w:rPr>
          <w:color w:val="000000" w:themeColor="text1"/>
        </w:rPr>
        <w:t>as the public grow more distressed with the amount of advertising that is pushed in front of them daily. As research shows the</w:t>
      </w:r>
      <w:r w:rsidR="009E0755">
        <w:rPr>
          <w:color w:val="000000" w:themeColor="text1"/>
        </w:rPr>
        <w:t xml:space="preserve"> </w:t>
      </w:r>
      <w:r>
        <w:rPr>
          <w:color w:val="000000" w:themeColor="text1"/>
        </w:rPr>
        <w:t>shift in how people consume entertainment</w:t>
      </w:r>
      <w:r w:rsidR="009E0755">
        <w:rPr>
          <w:color w:val="000000" w:themeColor="text1"/>
        </w:rPr>
        <w:t xml:space="preserve"> has become more digital base</w:t>
      </w:r>
      <w:r>
        <w:rPr>
          <w:color w:val="000000" w:themeColor="text1"/>
        </w:rPr>
        <w:t xml:space="preserve"> and the percentage of people</w:t>
      </w:r>
      <w:r w:rsidR="009E0755">
        <w:rPr>
          <w:color w:val="000000" w:themeColor="text1"/>
        </w:rPr>
        <w:t xml:space="preserve"> who watch television has dropped and that young men of the ages 18 – 34 are watching less and playing more games </w:t>
      </w:r>
      <w:sdt>
        <w:sdtPr>
          <w:rPr>
            <w:color w:val="000000" w:themeColor="text1"/>
          </w:rPr>
          <w:id w:val="-2054450334"/>
          <w:citation/>
        </w:sdtPr>
        <w:sdtContent>
          <w:r w:rsidR="009E0755">
            <w:rPr>
              <w:color w:val="000000" w:themeColor="text1"/>
            </w:rPr>
            <w:fldChar w:fldCharType="begin"/>
          </w:r>
          <w:r w:rsidR="009E0755">
            <w:rPr>
              <w:color w:val="000000" w:themeColor="text1"/>
            </w:rPr>
            <w:instrText xml:space="preserve">CITATION And04 \p 8 \l 2057 </w:instrText>
          </w:r>
          <w:r w:rsidR="009E0755">
            <w:rPr>
              <w:color w:val="000000" w:themeColor="text1"/>
            </w:rPr>
            <w:fldChar w:fldCharType="separate"/>
          </w:r>
          <w:r w:rsidR="00E34F25" w:rsidRPr="00E34F25">
            <w:rPr>
              <w:noProof/>
              <w:color w:val="000000" w:themeColor="text1"/>
            </w:rPr>
            <w:t>(Kaikati, 2004, p. 8)</w:t>
          </w:r>
          <w:r w:rsidR="009E0755">
            <w:rPr>
              <w:color w:val="000000" w:themeColor="text1"/>
            </w:rPr>
            <w:fldChar w:fldCharType="end"/>
          </w:r>
        </w:sdtContent>
      </w:sdt>
      <w:r w:rsidR="009E0755">
        <w:rPr>
          <w:color w:val="000000" w:themeColor="text1"/>
        </w:rPr>
        <w:t xml:space="preserve">. </w:t>
      </w:r>
    </w:p>
    <w:p w14:paraId="4343C35D" w14:textId="4F044A79" w:rsidR="009E0755" w:rsidRDefault="009E0755" w:rsidP="00837357">
      <w:pPr>
        <w:pStyle w:val="NoSpacing"/>
        <w:rPr>
          <w:color w:val="000000" w:themeColor="text1"/>
        </w:rPr>
      </w:pPr>
    </w:p>
    <w:p w14:paraId="72A9D507" w14:textId="0DD3F3ED" w:rsidR="009E0755" w:rsidRDefault="009E0755" w:rsidP="00837357">
      <w:pPr>
        <w:pStyle w:val="NoSpacing"/>
        <w:rPr>
          <w:color w:val="000000" w:themeColor="text1"/>
        </w:rPr>
      </w:pPr>
      <w:r>
        <w:rPr>
          <w:color w:val="000000" w:themeColor="text1"/>
        </w:rPr>
        <w:t>Current stats show that the UK video gaming market is the 6</w:t>
      </w:r>
      <w:r w:rsidRPr="009E0755">
        <w:rPr>
          <w:color w:val="000000" w:themeColor="text1"/>
          <w:vertAlign w:val="superscript"/>
        </w:rPr>
        <w:t>th</w:t>
      </w:r>
      <w:r>
        <w:rPr>
          <w:color w:val="000000" w:themeColor="text1"/>
        </w:rPr>
        <w:t xml:space="preserve"> largest in consumer revenue and approximately 37.3 million of the UK population play video games </w:t>
      </w:r>
      <w:sdt>
        <w:sdtPr>
          <w:rPr>
            <w:color w:val="000000" w:themeColor="text1"/>
          </w:rPr>
          <w:id w:val="227116639"/>
          <w:citation/>
        </w:sdtPr>
        <w:sdtContent>
          <w:r>
            <w:rPr>
              <w:color w:val="000000" w:themeColor="text1"/>
            </w:rPr>
            <w:fldChar w:fldCharType="begin"/>
          </w:r>
          <w:r>
            <w:rPr>
              <w:color w:val="000000" w:themeColor="text1"/>
            </w:rPr>
            <w:instrText xml:space="preserve"> CITATION The19 \l 2057 </w:instrText>
          </w:r>
          <w:r>
            <w:rPr>
              <w:color w:val="000000" w:themeColor="text1"/>
            </w:rPr>
            <w:fldChar w:fldCharType="separate"/>
          </w:r>
          <w:r w:rsidR="00E34F25" w:rsidRPr="00E34F25">
            <w:rPr>
              <w:noProof/>
              <w:color w:val="000000" w:themeColor="text1"/>
            </w:rPr>
            <w:t>(The Association for UK Interactive Entertainment, 2019)</w:t>
          </w:r>
          <w:r>
            <w:rPr>
              <w:color w:val="000000" w:themeColor="text1"/>
            </w:rPr>
            <w:fldChar w:fldCharType="end"/>
          </w:r>
        </w:sdtContent>
      </w:sdt>
      <w:r>
        <w:rPr>
          <w:color w:val="000000" w:themeColor="text1"/>
        </w:rPr>
        <w:t xml:space="preserve">. </w:t>
      </w:r>
      <w:r w:rsidR="00AB771A">
        <w:rPr>
          <w:color w:val="000000" w:themeColor="text1"/>
        </w:rPr>
        <w:t xml:space="preserve">This shows a big section of the population that could be reached through stealth marketing to gain more understanding of the demographic and how to approach them, especially as only a portion of the population that play video games indulge in sports and racing games which is where companies have used stealth marketing strategies before. </w:t>
      </w:r>
      <w:r>
        <w:rPr>
          <w:color w:val="000000" w:themeColor="text1"/>
        </w:rPr>
        <w:t xml:space="preserve"> </w:t>
      </w:r>
    </w:p>
    <w:p w14:paraId="1176F013" w14:textId="77777777" w:rsidR="009E0755" w:rsidRDefault="009E0755" w:rsidP="00837357">
      <w:pPr>
        <w:pStyle w:val="NoSpacing"/>
      </w:pPr>
    </w:p>
    <w:p w14:paraId="2FC04FE1" w14:textId="18BF9655" w:rsidR="00A66703" w:rsidRDefault="00A66703" w:rsidP="00A66703">
      <w:pPr>
        <w:pStyle w:val="NoSpacing"/>
        <w:numPr>
          <w:ilvl w:val="1"/>
          <w:numId w:val="2"/>
        </w:numPr>
      </w:pPr>
      <w:r>
        <w:t>Rationale</w:t>
      </w:r>
    </w:p>
    <w:p w14:paraId="6AE61BA6" w14:textId="355D97D4" w:rsidR="00A66703" w:rsidRDefault="00A66703" w:rsidP="00C373EE">
      <w:pPr>
        <w:pStyle w:val="NoSpacing"/>
      </w:pPr>
    </w:p>
    <w:p w14:paraId="4DD307FB" w14:textId="0140C84D" w:rsidR="00A525E4" w:rsidRDefault="00160015" w:rsidP="00497CB3">
      <w:pPr>
        <w:pStyle w:val="NoSpacing"/>
      </w:pPr>
      <w:r>
        <w:t>There are numerous studies analysing stealth marketing</w:t>
      </w:r>
      <w:r w:rsidR="00D639E4">
        <w:t xml:space="preserve"> and </w:t>
      </w:r>
      <w:r>
        <w:t xml:space="preserve">its various implementations within the entertainment industry. These preceding studies </w:t>
      </w:r>
      <w:r w:rsidR="00D639E4">
        <w:t xml:space="preserve">put forward the idea </w:t>
      </w:r>
      <w:r w:rsidR="00606FE6">
        <w:t xml:space="preserve">that </w:t>
      </w:r>
      <w:r w:rsidR="00D639E4">
        <w:t xml:space="preserve">the gaming market is </w:t>
      </w:r>
      <w:r w:rsidR="00D639E4">
        <w:lastRenderedPageBreak/>
        <w:t>relatively untapped</w:t>
      </w:r>
      <w:r w:rsidR="001D054B">
        <w:t xml:space="preserve"> </w:t>
      </w:r>
      <w:sdt>
        <w:sdtPr>
          <w:id w:val="-521094646"/>
          <w:citation/>
        </w:sdtPr>
        <w:sdtContent>
          <w:r w:rsidR="001D054B">
            <w:fldChar w:fldCharType="begin"/>
          </w:r>
          <w:r w:rsidR="007A0844">
            <w:instrText xml:space="preserve">CITATION And04 \l 2057 </w:instrText>
          </w:r>
          <w:r w:rsidR="001D054B">
            <w:fldChar w:fldCharType="separate"/>
          </w:r>
          <w:r w:rsidR="00E34F25" w:rsidRPr="00E34F25">
            <w:rPr>
              <w:noProof/>
            </w:rPr>
            <w:t>(Kaikati, 2004)</w:t>
          </w:r>
          <w:r w:rsidR="001D054B">
            <w:fldChar w:fldCharType="end"/>
          </w:r>
        </w:sdtContent>
      </w:sdt>
      <w:r w:rsidR="00D639E4">
        <w:t xml:space="preserve"> and has potential to become the more viable route of using stealth marketing to reach their demographics. </w:t>
      </w:r>
      <w:r w:rsidR="00606FE6">
        <w:t xml:space="preserve">There is a minimal amount of academic literature focusing on the current gaming market and how the gaming industry could implement </w:t>
      </w:r>
      <w:r w:rsidR="00532E34">
        <w:t xml:space="preserve">these </w:t>
      </w:r>
      <w:r w:rsidR="00606FE6">
        <w:t>stealth marketing strategies</w:t>
      </w:r>
      <w:r w:rsidR="00532E34">
        <w:t xml:space="preserve"> with the current gaming technology</w:t>
      </w:r>
      <w:r w:rsidR="00606FE6">
        <w:t xml:space="preserve"> to approach their demographics</w:t>
      </w:r>
      <w:r w:rsidR="00A525E4">
        <w:t xml:space="preserve"> in a possibly new and more efficient manner</w:t>
      </w:r>
      <w:r w:rsidR="00606FE6">
        <w:t xml:space="preserve">. </w:t>
      </w:r>
    </w:p>
    <w:p w14:paraId="73FB7DF8" w14:textId="77777777" w:rsidR="002D2B11" w:rsidRDefault="002D2B11" w:rsidP="00A66703">
      <w:pPr>
        <w:pStyle w:val="NoSpacing"/>
        <w:ind w:left="360"/>
      </w:pPr>
    </w:p>
    <w:p w14:paraId="7FC54087" w14:textId="1034DA3F" w:rsidR="00A66703" w:rsidRDefault="00A66703" w:rsidP="00A66703">
      <w:pPr>
        <w:pStyle w:val="NoSpacing"/>
        <w:numPr>
          <w:ilvl w:val="1"/>
          <w:numId w:val="2"/>
        </w:numPr>
      </w:pPr>
      <w:r>
        <w:t>Aims</w:t>
      </w:r>
      <w:r w:rsidRPr="008B2C18">
        <w:t xml:space="preserve"> </w:t>
      </w:r>
      <w:r>
        <w:t>and Objectives</w:t>
      </w:r>
    </w:p>
    <w:p w14:paraId="56A566D8" w14:textId="22676302" w:rsidR="001C10A0" w:rsidRDefault="001C10A0" w:rsidP="001C10A0">
      <w:pPr>
        <w:pStyle w:val="NoSpacing"/>
      </w:pPr>
    </w:p>
    <w:p w14:paraId="734E04D6" w14:textId="00387457" w:rsidR="001C10A0" w:rsidRDefault="001C10A0" w:rsidP="001C10A0">
      <w:pPr>
        <w:pStyle w:val="NoSpacing"/>
      </w:pPr>
      <w:r>
        <w:t xml:space="preserve">The aim of this study is to critically analyse the theories behind stealth marketing and </w:t>
      </w:r>
      <w:r w:rsidR="00F20A12">
        <w:t>its effectiveness through previous implementations; and its future possibilities. The objectives of the study are as follows:</w:t>
      </w:r>
    </w:p>
    <w:p w14:paraId="10D3EF2C" w14:textId="2D8B1BFE" w:rsidR="00F20A12" w:rsidRDefault="00F20A12" w:rsidP="001C10A0">
      <w:pPr>
        <w:pStyle w:val="NoSpacing"/>
      </w:pPr>
    </w:p>
    <w:p w14:paraId="07341367" w14:textId="74E0F0D1" w:rsidR="00F20A12" w:rsidRDefault="00F20A12" w:rsidP="00F20A12">
      <w:pPr>
        <w:pStyle w:val="NoSpacing"/>
        <w:numPr>
          <w:ilvl w:val="0"/>
          <w:numId w:val="6"/>
        </w:numPr>
      </w:pPr>
      <w:r>
        <w:t>To critically analyse previous academic literature on Stealth Marketing to provide an understanding of the strategy for this research.</w:t>
      </w:r>
    </w:p>
    <w:p w14:paraId="74838127" w14:textId="77777777" w:rsidR="00F20A12" w:rsidRDefault="00F20A12" w:rsidP="00F20A12">
      <w:pPr>
        <w:pStyle w:val="NoSpacing"/>
        <w:ind w:left="720"/>
      </w:pPr>
    </w:p>
    <w:p w14:paraId="532606D5" w14:textId="41D84681" w:rsidR="00F20A12" w:rsidRDefault="00F20A12" w:rsidP="00F20A12">
      <w:pPr>
        <w:pStyle w:val="NoSpacing"/>
        <w:numPr>
          <w:ilvl w:val="0"/>
          <w:numId w:val="6"/>
        </w:numPr>
      </w:pPr>
      <w:r>
        <w:t>To co</w:t>
      </w:r>
      <w:r w:rsidR="00FC7545">
        <w:t xml:space="preserve">llect the necessary </w:t>
      </w:r>
      <w:r>
        <w:t>primary research through</w:t>
      </w:r>
      <w:r w:rsidR="00FC7545">
        <w:t xml:space="preserve"> conducting Interviews with the chosen sample.</w:t>
      </w:r>
    </w:p>
    <w:p w14:paraId="0A397506" w14:textId="77777777" w:rsidR="00F20A12" w:rsidRDefault="00F20A12" w:rsidP="00F20A12">
      <w:pPr>
        <w:pStyle w:val="NoSpacing"/>
      </w:pPr>
    </w:p>
    <w:p w14:paraId="7FAF668F" w14:textId="33871D85" w:rsidR="00D3422C" w:rsidRDefault="005313CE" w:rsidP="00532E34">
      <w:pPr>
        <w:pStyle w:val="NoSpacing"/>
        <w:numPr>
          <w:ilvl w:val="0"/>
          <w:numId w:val="6"/>
        </w:numPr>
      </w:pPr>
      <w:r>
        <w:t>To</w:t>
      </w:r>
      <w:r w:rsidR="008D2004">
        <w:t xml:space="preserve"> conduct extensive </w:t>
      </w:r>
      <w:r>
        <w:t xml:space="preserve">research and </w:t>
      </w:r>
      <w:r w:rsidR="008D2004">
        <w:t xml:space="preserve">produce competent </w:t>
      </w:r>
      <w:r>
        <w:t>literature to create recommendations for the</w:t>
      </w:r>
      <w:r w:rsidR="00D3422C">
        <w:t xml:space="preserve"> organisations within the</w:t>
      </w:r>
      <w:r>
        <w:t xml:space="preserve"> gaming industry and its future marketing methods.</w:t>
      </w:r>
    </w:p>
    <w:p w14:paraId="52735922" w14:textId="77777777" w:rsidR="00532E34" w:rsidRDefault="00532E34" w:rsidP="00E60DF4">
      <w:pPr>
        <w:pStyle w:val="NoSpacing"/>
      </w:pPr>
    </w:p>
    <w:p w14:paraId="6E353BBC" w14:textId="77777777" w:rsidR="00D3422C" w:rsidRDefault="00D3422C" w:rsidP="00A66703">
      <w:pPr>
        <w:pStyle w:val="NoSpacing"/>
        <w:ind w:left="360"/>
      </w:pPr>
    </w:p>
    <w:p w14:paraId="4D497A6C" w14:textId="121C7939" w:rsidR="00A66703" w:rsidRPr="00833853" w:rsidRDefault="00A66703" w:rsidP="00A66703">
      <w:pPr>
        <w:pStyle w:val="NoSpacing"/>
        <w:rPr>
          <w:b/>
          <w:bCs/>
        </w:rPr>
      </w:pPr>
      <w:r w:rsidRPr="00833853">
        <w:rPr>
          <w:b/>
          <w:bCs/>
        </w:rPr>
        <w:t xml:space="preserve">2. Research </w:t>
      </w:r>
      <w:r w:rsidR="00A2332B" w:rsidRPr="00833853">
        <w:rPr>
          <w:b/>
          <w:bCs/>
        </w:rPr>
        <w:t xml:space="preserve">Design </w:t>
      </w:r>
    </w:p>
    <w:p w14:paraId="12E588B6" w14:textId="323ADB0D" w:rsidR="00A66703" w:rsidRDefault="00A66703" w:rsidP="00A66703">
      <w:pPr>
        <w:pStyle w:val="NoSpacing"/>
      </w:pPr>
    </w:p>
    <w:p w14:paraId="5FA954A1" w14:textId="0AAC2B9A" w:rsidR="006B296C" w:rsidRDefault="0045775B" w:rsidP="00A66703">
      <w:pPr>
        <w:pStyle w:val="NoSpacing"/>
      </w:pPr>
      <w:r>
        <w:t xml:space="preserve">The term research can be simply defined as ‘something that people undertake in order to find out things in a systematic way, thereby increasing their knowledge’ </w:t>
      </w:r>
      <w:sdt>
        <w:sdtPr>
          <w:id w:val="-278719259"/>
          <w:citation/>
        </w:sdtPr>
        <w:sdtContent>
          <w:r>
            <w:fldChar w:fldCharType="begin"/>
          </w:r>
          <w:r w:rsidR="00D14A9B">
            <w:instrText xml:space="preserve">CITATION Sau \p 5 \l 2057 </w:instrText>
          </w:r>
          <w:r>
            <w:fldChar w:fldCharType="separate"/>
          </w:r>
          <w:r w:rsidR="00E34F25" w:rsidRPr="00E34F25">
            <w:rPr>
              <w:noProof/>
            </w:rPr>
            <w:t>(Saunders, et al., 2009, p. 5)</w:t>
          </w:r>
          <w:r>
            <w:fldChar w:fldCharType="end"/>
          </w:r>
        </w:sdtContent>
      </w:sdt>
      <w:r>
        <w:t>.</w:t>
      </w:r>
    </w:p>
    <w:p w14:paraId="65CE59A6" w14:textId="64DC78F6" w:rsidR="0045775B" w:rsidRDefault="00497CB3" w:rsidP="00A66703">
      <w:pPr>
        <w:pStyle w:val="NoSpacing"/>
      </w:pPr>
      <w:r>
        <w:rPr>
          <w:noProof/>
          <w:lang w:eastAsia="en-GB"/>
        </w:rPr>
        <w:drawing>
          <wp:anchor distT="0" distB="0" distL="114300" distR="114300" simplePos="0" relativeHeight="251665408" behindDoc="0" locked="0" layoutInCell="1" allowOverlap="1" wp14:anchorId="3C46F3AD" wp14:editId="494EF99B">
            <wp:simplePos x="0" y="0"/>
            <wp:positionH relativeFrom="margin">
              <wp:posOffset>-342900</wp:posOffset>
            </wp:positionH>
            <wp:positionV relativeFrom="paragraph">
              <wp:posOffset>632460</wp:posOffset>
            </wp:positionV>
            <wp:extent cx="5966460" cy="3733800"/>
            <wp:effectExtent l="0" t="0" r="0" b="0"/>
            <wp:wrapSquare wrapText="bothSides"/>
            <wp:docPr id="48131"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1" name="Picture 3" descr="C04NF00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66460" cy="3733800"/>
                    </a:xfrm>
                    <a:prstGeom prst="rect">
                      <a:avLst/>
                    </a:prstGeom>
                    <a:noFill/>
                    <a:ln>
                      <a:noFill/>
                    </a:ln>
                  </pic:spPr>
                </pic:pic>
              </a:graphicData>
            </a:graphic>
            <wp14:sizeRelH relativeFrom="page">
              <wp14:pctWidth>0</wp14:pctWidth>
            </wp14:sizeRelH>
            <wp14:sizeRelV relativeFrom="page">
              <wp14:pctHeight>0</wp14:pctHeight>
            </wp14:sizeRelV>
          </wp:anchor>
        </w:drawing>
      </w:r>
      <w:r w:rsidR="006B296C">
        <w:t xml:space="preserve">The strategy model defined by Saunders shows a methodical way of conducting research. </w:t>
      </w:r>
      <w:r w:rsidR="00D71554">
        <w:t xml:space="preserve">The various pathways available to the researcher are shown in the </w:t>
      </w:r>
      <w:sdt>
        <w:sdtPr>
          <w:id w:val="-1403134365"/>
          <w:citation/>
        </w:sdtPr>
        <w:sdtContent>
          <w:r w:rsidR="006B296C">
            <w:fldChar w:fldCharType="begin"/>
          </w:r>
          <w:r w:rsidR="002F0CE1">
            <w:instrText xml:space="preserve">CITATION Sau1 \l 2057 </w:instrText>
          </w:r>
          <w:r w:rsidR="006B296C">
            <w:fldChar w:fldCharType="separate"/>
          </w:r>
          <w:r w:rsidR="00E34F25" w:rsidRPr="00E34F25">
            <w:rPr>
              <w:noProof/>
            </w:rPr>
            <w:t>(Saunders, et al., 2009)</w:t>
          </w:r>
          <w:r w:rsidR="006B296C">
            <w:fldChar w:fldCharType="end"/>
          </w:r>
        </w:sdtContent>
      </w:sdt>
      <w:r w:rsidR="00D71554">
        <w:t xml:space="preserve"> Research Onion</w:t>
      </w:r>
      <w:r w:rsidR="006B296C">
        <w:t xml:space="preserve"> as seen below.</w:t>
      </w:r>
    </w:p>
    <w:p w14:paraId="228BEC3F" w14:textId="0B5E53A9" w:rsidR="00ED5931" w:rsidRDefault="00ED5931" w:rsidP="00A66703">
      <w:pPr>
        <w:pStyle w:val="NoSpacing"/>
      </w:pPr>
      <w:r>
        <w:lastRenderedPageBreak/>
        <w:t xml:space="preserve">Figure 2.1. The Research Onion. Source: </w:t>
      </w:r>
      <w:sdt>
        <w:sdtPr>
          <w:id w:val="899483495"/>
          <w:citation/>
        </w:sdtPr>
        <w:sdtContent>
          <w:r>
            <w:fldChar w:fldCharType="begin"/>
          </w:r>
          <w:r w:rsidR="00D14A9B">
            <w:instrText xml:space="preserve">CITATION Sau \l 2057 </w:instrText>
          </w:r>
          <w:r>
            <w:fldChar w:fldCharType="separate"/>
          </w:r>
          <w:r w:rsidR="00E34F25" w:rsidRPr="00E34F25">
            <w:rPr>
              <w:noProof/>
            </w:rPr>
            <w:t>(Saunders, et al., 2009)</w:t>
          </w:r>
          <w:r>
            <w:fldChar w:fldCharType="end"/>
          </w:r>
        </w:sdtContent>
      </w:sdt>
    </w:p>
    <w:p w14:paraId="3D623846" w14:textId="77777777" w:rsidR="00ED5931" w:rsidRDefault="00ED5931" w:rsidP="00A66703">
      <w:pPr>
        <w:pStyle w:val="NoSpacing"/>
      </w:pPr>
    </w:p>
    <w:p w14:paraId="16EA52FC" w14:textId="534AF93B" w:rsidR="00A66703" w:rsidRPr="004B4311" w:rsidRDefault="00A66703" w:rsidP="00A66703">
      <w:pPr>
        <w:pStyle w:val="NoSpacing"/>
        <w:rPr>
          <w:b/>
          <w:bCs/>
        </w:rPr>
      </w:pPr>
      <w:r w:rsidRPr="004B4311">
        <w:rPr>
          <w:b/>
          <w:bCs/>
        </w:rPr>
        <w:t>2.1 Paradigm</w:t>
      </w:r>
    </w:p>
    <w:p w14:paraId="4D09295C" w14:textId="77777777" w:rsidR="00F82A02" w:rsidRDefault="00F82A02" w:rsidP="00A66703">
      <w:pPr>
        <w:pStyle w:val="NoSpacing"/>
        <w:rPr>
          <w:color w:val="FF0000"/>
        </w:rPr>
      </w:pPr>
    </w:p>
    <w:p w14:paraId="260E4248" w14:textId="005A425B" w:rsidR="00C10B63" w:rsidRDefault="00C10B63" w:rsidP="00A66703">
      <w:pPr>
        <w:pStyle w:val="NoSpacing"/>
        <w:rPr>
          <w:color w:val="000000" w:themeColor="text1"/>
        </w:rPr>
      </w:pPr>
      <w:r>
        <w:rPr>
          <w:color w:val="000000" w:themeColor="text1"/>
        </w:rPr>
        <w:t>The researcher will look at the interpretivism philosophical approach to the study as it will be focusing on the gathering of studies and analysing the possible areas of exploration in those academic sources. While there is flexibility with data using this philosophy it can be criticised for the researcher’s subjectivity that is inevitable in the data collection and analysis.</w:t>
      </w:r>
      <w:sdt>
        <w:sdtPr>
          <w:rPr>
            <w:color w:val="000000" w:themeColor="text1"/>
          </w:rPr>
          <w:id w:val="1505632886"/>
          <w:citation/>
        </w:sdtPr>
        <w:sdtContent>
          <w:r w:rsidR="00F82A02">
            <w:rPr>
              <w:color w:val="000000" w:themeColor="text1"/>
            </w:rPr>
            <w:fldChar w:fldCharType="begin"/>
          </w:r>
          <w:r w:rsidR="00F82A02">
            <w:rPr>
              <w:color w:val="000000" w:themeColor="text1"/>
            </w:rPr>
            <w:instrText xml:space="preserve"> CITATION Sta18 \l 2057 </w:instrText>
          </w:r>
          <w:r w:rsidR="00F82A02">
            <w:rPr>
              <w:color w:val="000000" w:themeColor="text1"/>
            </w:rPr>
            <w:fldChar w:fldCharType="separate"/>
          </w:r>
          <w:r w:rsidR="00E34F25">
            <w:rPr>
              <w:noProof/>
              <w:color w:val="000000" w:themeColor="text1"/>
            </w:rPr>
            <w:t xml:space="preserve"> </w:t>
          </w:r>
          <w:r w:rsidR="00E34F25" w:rsidRPr="00E34F25">
            <w:rPr>
              <w:noProof/>
              <w:color w:val="000000" w:themeColor="text1"/>
            </w:rPr>
            <w:t>(Stainton, 2018)</w:t>
          </w:r>
          <w:r w:rsidR="00F82A02">
            <w:rPr>
              <w:color w:val="000000" w:themeColor="text1"/>
            </w:rPr>
            <w:fldChar w:fldCharType="end"/>
          </w:r>
        </w:sdtContent>
      </w:sdt>
    </w:p>
    <w:p w14:paraId="438D973D" w14:textId="77777777" w:rsidR="00C10B63" w:rsidRDefault="00C10B63" w:rsidP="00A66703">
      <w:pPr>
        <w:pStyle w:val="NoSpacing"/>
        <w:rPr>
          <w:color w:val="000000" w:themeColor="text1"/>
        </w:rPr>
      </w:pPr>
    </w:p>
    <w:p w14:paraId="42C59FB0" w14:textId="69A97395" w:rsidR="00AD4CDC" w:rsidRDefault="00AD4CDC" w:rsidP="00A66703">
      <w:pPr>
        <w:pStyle w:val="NoSpacing"/>
        <w:rPr>
          <w:color w:val="000000" w:themeColor="text1"/>
        </w:rPr>
      </w:pPr>
      <w:r>
        <w:rPr>
          <w:color w:val="000000" w:themeColor="text1"/>
        </w:rPr>
        <w:t xml:space="preserve">2.1.1 Approach </w:t>
      </w:r>
    </w:p>
    <w:p w14:paraId="3CA1702B" w14:textId="75232D75" w:rsidR="00AD4CDC" w:rsidRDefault="00AD4CDC" w:rsidP="00A66703">
      <w:pPr>
        <w:pStyle w:val="NoSpacing"/>
        <w:rPr>
          <w:color w:val="000000" w:themeColor="text1"/>
        </w:rPr>
      </w:pPr>
    </w:p>
    <w:p w14:paraId="1D8A9435" w14:textId="745E7154" w:rsidR="00AD4CDC" w:rsidRDefault="00AD4CDC" w:rsidP="00A66703">
      <w:pPr>
        <w:pStyle w:val="NoSpacing"/>
        <w:rPr>
          <w:color w:val="000000" w:themeColor="text1"/>
        </w:rPr>
      </w:pPr>
      <w:r>
        <w:rPr>
          <w:color w:val="000000" w:themeColor="text1"/>
        </w:rPr>
        <w:t xml:space="preserve">The researcher is undertaking a </w:t>
      </w:r>
      <w:r w:rsidR="00F82A02">
        <w:rPr>
          <w:color w:val="000000" w:themeColor="text1"/>
        </w:rPr>
        <w:t xml:space="preserve">qualitative approach. As said by </w:t>
      </w:r>
      <w:sdt>
        <w:sdtPr>
          <w:rPr>
            <w:color w:val="000000" w:themeColor="text1"/>
          </w:rPr>
          <w:id w:val="1873263691"/>
          <w:citation/>
        </w:sdtPr>
        <w:sdtContent>
          <w:r w:rsidR="00AE503C">
            <w:rPr>
              <w:color w:val="000000" w:themeColor="text1"/>
            </w:rPr>
            <w:fldChar w:fldCharType="begin"/>
          </w:r>
          <w:r w:rsidR="00AE503C">
            <w:rPr>
              <w:color w:val="000000" w:themeColor="text1"/>
            </w:rPr>
            <w:instrText xml:space="preserve"> CITATION sta19 \l 2057 </w:instrText>
          </w:r>
          <w:r w:rsidR="00AE503C">
            <w:rPr>
              <w:color w:val="000000" w:themeColor="text1"/>
            </w:rPr>
            <w:fldChar w:fldCharType="separate"/>
          </w:r>
          <w:r w:rsidR="00E34F25" w:rsidRPr="00E34F25">
            <w:rPr>
              <w:noProof/>
              <w:color w:val="000000" w:themeColor="text1"/>
            </w:rPr>
            <w:t>(statistics solutions, 2019)</w:t>
          </w:r>
          <w:r w:rsidR="00AE503C">
            <w:rPr>
              <w:color w:val="000000" w:themeColor="text1"/>
            </w:rPr>
            <w:fldChar w:fldCharType="end"/>
          </w:r>
        </w:sdtContent>
      </w:sdt>
      <w:r w:rsidR="00AE503C">
        <w:rPr>
          <w:color w:val="000000" w:themeColor="text1"/>
        </w:rPr>
        <w:t xml:space="preserve"> </w:t>
      </w:r>
      <w:r w:rsidR="00CC1EEB">
        <w:rPr>
          <w:color w:val="000000" w:themeColor="text1"/>
        </w:rPr>
        <w:t>‘</w:t>
      </w:r>
      <w:r w:rsidR="00F82A02">
        <w:rPr>
          <w:color w:val="000000" w:themeColor="text1"/>
        </w:rPr>
        <w:t>The qualitative approach is informed by inductive log</w:t>
      </w:r>
      <w:r w:rsidR="00CC1EEB">
        <w:rPr>
          <w:color w:val="000000" w:themeColor="text1"/>
        </w:rPr>
        <w:t>ic</w:t>
      </w:r>
      <w:r w:rsidR="00F82A02">
        <w:rPr>
          <w:color w:val="000000" w:themeColor="text1"/>
        </w:rPr>
        <w:t>, in which potential understan</w:t>
      </w:r>
      <w:r w:rsidR="00CC1EEB">
        <w:rPr>
          <w:color w:val="000000" w:themeColor="text1"/>
        </w:rPr>
        <w:t>d</w:t>
      </w:r>
      <w:r w:rsidR="00F82A02">
        <w:rPr>
          <w:color w:val="000000" w:themeColor="text1"/>
        </w:rPr>
        <w:t>ings of phenomenon are derived from data, at which point the additional data are often collected to assess the hypotheses in an i</w:t>
      </w:r>
      <w:r w:rsidR="00CC1EEB">
        <w:rPr>
          <w:color w:val="000000" w:themeColor="text1"/>
        </w:rPr>
        <w:t>terative process’. Using this approach, the researcher will gather their data to construct inductive logic from the academic resources and primary data collected.</w:t>
      </w:r>
    </w:p>
    <w:p w14:paraId="71432662" w14:textId="77777777" w:rsidR="00AD4CDC" w:rsidRDefault="00AD4CDC" w:rsidP="00A66703">
      <w:pPr>
        <w:pStyle w:val="NoSpacing"/>
        <w:rPr>
          <w:color w:val="000000" w:themeColor="text1"/>
        </w:rPr>
      </w:pPr>
    </w:p>
    <w:p w14:paraId="46B6239C" w14:textId="36F17F32" w:rsidR="00AD4CDC" w:rsidRDefault="00AD4CDC" w:rsidP="00A66703">
      <w:pPr>
        <w:pStyle w:val="NoSpacing"/>
        <w:rPr>
          <w:color w:val="000000" w:themeColor="text1"/>
        </w:rPr>
      </w:pPr>
      <w:r>
        <w:rPr>
          <w:color w:val="000000" w:themeColor="text1"/>
        </w:rPr>
        <w:t>2.1.2 Research Strategy</w:t>
      </w:r>
    </w:p>
    <w:p w14:paraId="70B86C07" w14:textId="24C413D7" w:rsidR="00AD4CDC" w:rsidRDefault="00AD4CDC" w:rsidP="00A66703">
      <w:pPr>
        <w:pStyle w:val="NoSpacing"/>
        <w:rPr>
          <w:color w:val="000000" w:themeColor="text1"/>
        </w:rPr>
      </w:pPr>
    </w:p>
    <w:p w14:paraId="08F6FD39" w14:textId="77777777" w:rsidR="004B4311" w:rsidRDefault="00AD4CDC" w:rsidP="00A66703">
      <w:pPr>
        <w:pStyle w:val="NoSpacing"/>
        <w:rPr>
          <w:color w:val="000000" w:themeColor="text1"/>
        </w:rPr>
      </w:pPr>
      <w:r>
        <w:rPr>
          <w:color w:val="000000" w:themeColor="text1"/>
        </w:rPr>
        <w:t>As the researcher is conducting interviews with a chosen sample the research strategy that will be taken is the survey strategy</w:t>
      </w:r>
      <w:r w:rsidR="004B4311">
        <w:rPr>
          <w:color w:val="000000" w:themeColor="text1"/>
        </w:rPr>
        <w:t xml:space="preserve"> which allows the researcher to collect a condensed sample of data</w:t>
      </w:r>
      <w:r>
        <w:rPr>
          <w:color w:val="000000" w:themeColor="text1"/>
        </w:rPr>
        <w:t xml:space="preserve">. </w:t>
      </w:r>
      <w:r w:rsidR="004B4311">
        <w:rPr>
          <w:color w:val="000000" w:themeColor="text1"/>
        </w:rPr>
        <w:t>The mono-method approach to the choices section has been taken as the researcher is conducting just interviews to gather qualitative data. As the data collection is structured to be collected at a specified time in the collection period the investigation will be cross-sectional.</w:t>
      </w:r>
    </w:p>
    <w:p w14:paraId="3D565786" w14:textId="29FA7EC8" w:rsidR="004B4311" w:rsidRDefault="004B4311" w:rsidP="00A66703">
      <w:pPr>
        <w:pStyle w:val="NoSpacing"/>
        <w:rPr>
          <w:color w:val="000000" w:themeColor="text1"/>
        </w:rPr>
      </w:pPr>
    </w:p>
    <w:p w14:paraId="2A205829" w14:textId="37D0D2F2" w:rsidR="00A66703" w:rsidRPr="00C10B63" w:rsidRDefault="00A66703" w:rsidP="00C10B63">
      <w:pPr>
        <w:pStyle w:val="NoSpacing"/>
        <w:rPr>
          <w:color w:val="000000" w:themeColor="text1"/>
        </w:rPr>
      </w:pPr>
    </w:p>
    <w:p w14:paraId="258B699A" w14:textId="369AF8C6" w:rsidR="00A66703" w:rsidRPr="00A525E4" w:rsidRDefault="00A66703" w:rsidP="00A66703">
      <w:pPr>
        <w:pStyle w:val="NoSpacing"/>
        <w:rPr>
          <w:b/>
          <w:bCs/>
          <w:sz w:val="24"/>
          <w:szCs w:val="24"/>
        </w:rPr>
      </w:pPr>
      <w:r w:rsidRPr="00A525E4">
        <w:rPr>
          <w:b/>
          <w:bCs/>
          <w:sz w:val="24"/>
          <w:szCs w:val="24"/>
        </w:rPr>
        <w:t>2.</w:t>
      </w:r>
      <w:r w:rsidR="00960136" w:rsidRPr="00A525E4">
        <w:rPr>
          <w:b/>
          <w:bCs/>
          <w:sz w:val="24"/>
          <w:szCs w:val="24"/>
        </w:rPr>
        <w:t>2</w:t>
      </w:r>
      <w:r w:rsidRPr="00A525E4">
        <w:rPr>
          <w:b/>
          <w:bCs/>
          <w:sz w:val="24"/>
          <w:szCs w:val="24"/>
        </w:rPr>
        <w:t xml:space="preserve"> Data Analysis </w:t>
      </w:r>
      <w:r w:rsidR="002D2B11" w:rsidRPr="00A525E4">
        <w:rPr>
          <w:b/>
          <w:bCs/>
          <w:sz w:val="24"/>
          <w:szCs w:val="24"/>
        </w:rPr>
        <w:t xml:space="preserve">and methodology </w:t>
      </w:r>
    </w:p>
    <w:p w14:paraId="50971EBB" w14:textId="5082BBF5" w:rsidR="00960136" w:rsidRDefault="00960136" w:rsidP="00A66703">
      <w:pPr>
        <w:pStyle w:val="NoSpacing"/>
      </w:pPr>
    </w:p>
    <w:p w14:paraId="3B001799" w14:textId="7FAD03B8" w:rsidR="00960136" w:rsidRDefault="00960136" w:rsidP="00960136">
      <w:pPr>
        <w:pStyle w:val="NoSpacing"/>
      </w:pPr>
      <w:r w:rsidRPr="0034090A">
        <w:t>2.</w:t>
      </w:r>
      <w:r>
        <w:t xml:space="preserve">3 Sample </w:t>
      </w:r>
    </w:p>
    <w:p w14:paraId="22D43216" w14:textId="05CF8582" w:rsidR="00A66703" w:rsidRDefault="00A66703" w:rsidP="00A66703">
      <w:pPr>
        <w:pStyle w:val="NoSpacing"/>
      </w:pPr>
    </w:p>
    <w:p w14:paraId="24E956D5" w14:textId="1F0DC692" w:rsidR="0004131F" w:rsidRDefault="008D362A" w:rsidP="00A66703">
      <w:pPr>
        <w:pStyle w:val="NoSpacing"/>
      </w:pPr>
      <w:r>
        <w:t xml:space="preserve">As said by Saunders </w:t>
      </w:r>
      <w:r w:rsidR="002F0CE1">
        <w:t>‘</w:t>
      </w:r>
      <w:r w:rsidR="002C6167">
        <w:t>Sampling techniques provide a range of methods that enable you to reduce the amount of data you need to collect by considering only data from a sub-group rather than all possible cases or elements</w:t>
      </w:r>
      <w:r w:rsidR="002F0CE1">
        <w:t xml:space="preserve">’ </w:t>
      </w:r>
      <w:sdt>
        <w:sdtPr>
          <w:id w:val="938805711"/>
          <w:citation/>
        </w:sdtPr>
        <w:sdtContent>
          <w:r w:rsidR="002F0CE1">
            <w:fldChar w:fldCharType="begin"/>
          </w:r>
          <w:r w:rsidR="002F0CE1">
            <w:instrText xml:space="preserve">CITATION Sau1 \p 210 \l 2057 </w:instrText>
          </w:r>
          <w:r w:rsidR="002F0CE1">
            <w:fldChar w:fldCharType="separate"/>
          </w:r>
          <w:r w:rsidR="00E34F25" w:rsidRPr="00E34F25">
            <w:rPr>
              <w:noProof/>
            </w:rPr>
            <w:t>(Saunders, et al., 2009, p. 210)</w:t>
          </w:r>
          <w:r w:rsidR="002F0CE1">
            <w:fldChar w:fldCharType="end"/>
          </w:r>
        </w:sdtContent>
      </w:sdt>
      <w:r>
        <w:t xml:space="preserve">. </w:t>
      </w:r>
    </w:p>
    <w:p w14:paraId="6CABF491" w14:textId="77777777" w:rsidR="00447233" w:rsidRDefault="00447233" w:rsidP="00A66703">
      <w:pPr>
        <w:pStyle w:val="NoSpacing"/>
      </w:pPr>
    </w:p>
    <w:p w14:paraId="7FDFBC31" w14:textId="18A694BD" w:rsidR="00447233" w:rsidRDefault="00447233" w:rsidP="00A66703">
      <w:pPr>
        <w:pStyle w:val="NoSpacing"/>
      </w:pPr>
      <w:r>
        <w:t xml:space="preserve">Purposive sampling will be used to conduct the primary research. By collecting the data from a chosen “representative” the researcher will be able to collect qualitative data while also having the ability to be time efficient. </w:t>
      </w:r>
      <w:r w:rsidR="00FC333B">
        <w:t>Unfortunately,</w:t>
      </w:r>
      <w:r>
        <w:t xml:space="preserve"> while there are benefits to the quality of data </w:t>
      </w:r>
      <w:r w:rsidR="00FC333B">
        <w:t xml:space="preserve">when using a purposive sample </w:t>
      </w:r>
      <w:r>
        <w:t xml:space="preserve">there can be disadvantages to taking this approach such as volunteer bias and </w:t>
      </w:r>
      <w:r w:rsidR="00FC333B">
        <w:t>potentially broad findings</w:t>
      </w:r>
      <w:r w:rsidR="003614BA">
        <w:t xml:space="preserve"> that may not be necessarily representative </w:t>
      </w:r>
      <w:sdt>
        <w:sdtPr>
          <w:id w:val="1328711877"/>
          <w:citation/>
        </w:sdtPr>
        <w:sdtContent>
          <w:r w:rsidR="003614BA">
            <w:fldChar w:fldCharType="begin"/>
          </w:r>
          <w:r w:rsidR="003614BA">
            <w:instrText xml:space="preserve"> CITATION Hel18 \l 2057 </w:instrText>
          </w:r>
          <w:r w:rsidR="003614BA">
            <w:fldChar w:fldCharType="separate"/>
          </w:r>
          <w:r w:rsidR="00E34F25" w:rsidRPr="00E34F25">
            <w:rPr>
              <w:noProof/>
            </w:rPr>
            <w:t>(Helen Barrett, 2018)</w:t>
          </w:r>
          <w:r w:rsidR="003614BA">
            <w:fldChar w:fldCharType="end"/>
          </w:r>
        </w:sdtContent>
      </w:sdt>
      <w:r w:rsidR="00FC333B">
        <w:t xml:space="preserve">. </w:t>
      </w:r>
    </w:p>
    <w:p w14:paraId="159596EA" w14:textId="26CB4B7A" w:rsidR="002F0CE1" w:rsidRDefault="002F0CE1" w:rsidP="00A66703">
      <w:pPr>
        <w:pStyle w:val="NoSpacing"/>
      </w:pPr>
    </w:p>
    <w:p w14:paraId="601B5133" w14:textId="60A8F36B" w:rsidR="002F0CE1" w:rsidRDefault="00886CEE" w:rsidP="00A66703">
      <w:pPr>
        <w:pStyle w:val="NoSpacing"/>
      </w:pPr>
      <w:r>
        <w:t xml:space="preserve">2.3.1 Validity </w:t>
      </w:r>
      <w:r>
        <w:tab/>
      </w:r>
    </w:p>
    <w:p w14:paraId="340FF7EF" w14:textId="7E7015AF" w:rsidR="00886CEE" w:rsidRDefault="00886CEE" w:rsidP="00A66703">
      <w:pPr>
        <w:pStyle w:val="NoSpacing"/>
      </w:pPr>
    </w:p>
    <w:p w14:paraId="1E60085D" w14:textId="77777777" w:rsidR="00B63368" w:rsidRDefault="00B63368" w:rsidP="00A66703">
      <w:pPr>
        <w:pStyle w:val="NoSpacing"/>
      </w:pPr>
      <w:r>
        <w:t>The research questions that will be used in the primary data collection stage will be influenced and constructed from the academic theory that is reviewed.</w:t>
      </w:r>
    </w:p>
    <w:p w14:paraId="1FA8F67D" w14:textId="77777777" w:rsidR="00B63368" w:rsidRDefault="00B63368" w:rsidP="00A66703">
      <w:pPr>
        <w:pStyle w:val="NoSpacing"/>
      </w:pPr>
    </w:p>
    <w:p w14:paraId="322D1E8F" w14:textId="781FB1AA" w:rsidR="00886CEE" w:rsidRDefault="00B63368" w:rsidP="00A66703">
      <w:pPr>
        <w:pStyle w:val="NoSpacing"/>
      </w:pPr>
      <w:r>
        <w:t xml:space="preserve">The research technique will be further discussed with the dissertation supervisor to reduce any researcher or sample errors that could occur. </w:t>
      </w:r>
    </w:p>
    <w:p w14:paraId="200C9A7A" w14:textId="502A6E4F" w:rsidR="00886CEE" w:rsidRDefault="00886CEE" w:rsidP="00A66703">
      <w:pPr>
        <w:pStyle w:val="NoSpacing"/>
      </w:pPr>
    </w:p>
    <w:p w14:paraId="06D6B9F3" w14:textId="76A84C4E" w:rsidR="00AE503C" w:rsidRDefault="00AE503C" w:rsidP="00A66703">
      <w:pPr>
        <w:pStyle w:val="NoSpacing"/>
      </w:pPr>
    </w:p>
    <w:p w14:paraId="318452E9" w14:textId="3C6D70D0" w:rsidR="00AE503C" w:rsidRDefault="00AE503C" w:rsidP="00A66703">
      <w:pPr>
        <w:pStyle w:val="NoSpacing"/>
      </w:pPr>
    </w:p>
    <w:p w14:paraId="4D8DAFEE" w14:textId="77777777" w:rsidR="00AE503C" w:rsidRDefault="00AE503C" w:rsidP="00A66703">
      <w:pPr>
        <w:pStyle w:val="NoSpacing"/>
      </w:pPr>
    </w:p>
    <w:p w14:paraId="038DDFD5" w14:textId="133AE875" w:rsidR="00886CEE" w:rsidRDefault="00886CEE" w:rsidP="00A66703">
      <w:pPr>
        <w:pStyle w:val="NoSpacing"/>
      </w:pPr>
      <w:r>
        <w:lastRenderedPageBreak/>
        <w:t xml:space="preserve">2.3.2 Reliability </w:t>
      </w:r>
    </w:p>
    <w:p w14:paraId="0C10005C" w14:textId="30CDF81C" w:rsidR="002F0CE1" w:rsidRDefault="002F0CE1" w:rsidP="00A66703">
      <w:pPr>
        <w:pStyle w:val="NoSpacing"/>
      </w:pPr>
    </w:p>
    <w:p w14:paraId="2892EE93" w14:textId="1263DB25" w:rsidR="002F0CE1" w:rsidRDefault="000D75A9" w:rsidP="00A66703">
      <w:pPr>
        <w:pStyle w:val="NoSpacing"/>
      </w:pPr>
      <w:r>
        <w:t>To ensure reliability the researcher will focus on ensuring that all data collection is derived from the academic literature reviewed, all methods of data collection is verified and reviewed by an experienced dissertation supervisor</w:t>
      </w:r>
      <w:r w:rsidR="00BF163E">
        <w:t xml:space="preserve">. The researcher will ensure </w:t>
      </w:r>
      <w:r>
        <w:t>to remain true to the objectives of the paper</w:t>
      </w:r>
      <w:r w:rsidR="00BF163E">
        <w:t xml:space="preserve"> </w:t>
      </w:r>
      <w:r>
        <w:t>and to have an unbiased attitude towards the research throughout.</w:t>
      </w:r>
    </w:p>
    <w:p w14:paraId="72BE43BD" w14:textId="77777777" w:rsidR="00C10B63" w:rsidRDefault="00C10B63" w:rsidP="00A66703">
      <w:pPr>
        <w:pStyle w:val="NoSpacing"/>
      </w:pPr>
    </w:p>
    <w:p w14:paraId="56707CA1" w14:textId="5B8BCA0D" w:rsidR="0004131F" w:rsidRPr="004569CC" w:rsidRDefault="00D63408" w:rsidP="0004131F">
      <w:pPr>
        <w:pStyle w:val="NoSpacing"/>
      </w:pPr>
      <w:r>
        <w:t>2.3.</w:t>
      </w:r>
      <w:r w:rsidR="00886CEE">
        <w:t xml:space="preserve">3 </w:t>
      </w:r>
      <w:r>
        <w:t>Collection Method</w:t>
      </w:r>
    </w:p>
    <w:p w14:paraId="002DE04E" w14:textId="7B02B6C5" w:rsidR="0004131F" w:rsidRDefault="0004131F" w:rsidP="0004131F">
      <w:pPr>
        <w:pStyle w:val="NoSpacing"/>
        <w:ind w:left="720"/>
        <w:rPr>
          <w:color w:val="000000" w:themeColor="text1"/>
        </w:rPr>
      </w:pPr>
    </w:p>
    <w:p w14:paraId="322AAABD" w14:textId="3199A5F2" w:rsidR="0004131F" w:rsidRDefault="0004131F" w:rsidP="0004131F">
      <w:pPr>
        <w:pStyle w:val="NoSpacing"/>
        <w:rPr>
          <w:color w:val="000000" w:themeColor="text1"/>
        </w:rPr>
      </w:pPr>
      <w:r>
        <w:rPr>
          <w:color w:val="000000" w:themeColor="text1"/>
        </w:rPr>
        <w:t>The data collection methods that will be undertaken to gather the necessary data needed to achieve the objectives of this paper are as follows:</w:t>
      </w:r>
    </w:p>
    <w:p w14:paraId="775D5188" w14:textId="68ACEB03" w:rsidR="00654021" w:rsidRDefault="00654021" w:rsidP="00654021">
      <w:pPr>
        <w:pStyle w:val="NoSpacing"/>
      </w:pPr>
    </w:p>
    <w:p w14:paraId="4CC0C04F" w14:textId="203DF820" w:rsidR="00654021" w:rsidRDefault="00654021" w:rsidP="00654021">
      <w:pPr>
        <w:pStyle w:val="NoSpacing"/>
        <w:numPr>
          <w:ilvl w:val="0"/>
          <w:numId w:val="12"/>
        </w:numPr>
      </w:pPr>
      <w:r>
        <w:t>Thorough research of the academic literature available on Stealth Marketing to achieve a good understanding of the topic</w:t>
      </w:r>
      <w:r w:rsidR="00C733AB">
        <w:t xml:space="preserve"> before analysing the data.</w:t>
      </w:r>
    </w:p>
    <w:p w14:paraId="0464B587" w14:textId="741AE5A6" w:rsidR="00C733AB" w:rsidRDefault="00C733AB" w:rsidP="00654021">
      <w:pPr>
        <w:pStyle w:val="NoSpacing"/>
        <w:numPr>
          <w:ilvl w:val="0"/>
          <w:numId w:val="12"/>
        </w:numPr>
      </w:pPr>
      <w:r>
        <w:t>Conducting Interviews to gather adequate primary data to find public perceptions on advertising and stealth marketing.</w:t>
      </w:r>
    </w:p>
    <w:p w14:paraId="46E8FDF3" w14:textId="3536122E" w:rsidR="00C733AB" w:rsidRDefault="00C733AB" w:rsidP="00654021">
      <w:pPr>
        <w:pStyle w:val="NoSpacing"/>
        <w:numPr>
          <w:ilvl w:val="0"/>
          <w:numId w:val="12"/>
        </w:numPr>
      </w:pPr>
      <w:r>
        <w:t>Use data analysis software and the Matrix method to evaluate the retrieved primary data and categorise it into the appropriate channels.</w:t>
      </w:r>
    </w:p>
    <w:p w14:paraId="7664422E" w14:textId="77777777" w:rsidR="00BF531F" w:rsidRDefault="00BF531F" w:rsidP="00BF531F">
      <w:pPr>
        <w:pStyle w:val="NoSpacing"/>
      </w:pPr>
    </w:p>
    <w:p w14:paraId="3B3E931A" w14:textId="77777777" w:rsidR="00A525E4" w:rsidRDefault="00A525E4" w:rsidP="00D63408">
      <w:pPr>
        <w:pStyle w:val="NoSpacing"/>
      </w:pPr>
    </w:p>
    <w:p w14:paraId="705F0512" w14:textId="5999A72F" w:rsidR="00A66703" w:rsidRDefault="00A66703" w:rsidP="00A66703">
      <w:pPr>
        <w:pStyle w:val="NoSpacing"/>
      </w:pPr>
      <w:r>
        <w:t>2.3.</w:t>
      </w:r>
      <w:r w:rsidR="00886CEE">
        <w:t>4</w:t>
      </w:r>
      <w:r w:rsidR="00A525E4">
        <w:t xml:space="preserve"> </w:t>
      </w:r>
      <w:r w:rsidR="0045775B">
        <w:t>Qualitative</w:t>
      </w:r>
      <w:r>
        <w:t xml:space="preserve"> data Analysis</w:t>
      </w:r>
    </w:p>
    <w:p w14:paraId="24A5BEE2" w14:textId="3E31BA50" w:rsidR="00A66703" w:rsidRPr="0086658E" w:rsidRDefault="00A66703" w:rsidP="00A66703">
      <w:pPr>
        <w:pStyle w:val="NoSpacing"/>
        <w:rPr>
          <w:color w:val="000000" w:themeColor="text1"/>
        </w:rPr>
      </w:pPr>
    </w:p>
    <w:p w14:paraId="14C55D24" w14:textId="297DFB39" w:rsidR="0086658E" w:rsidRPr="0086658E" w:rsidRDefault="009E6363" w:rsidP="00A66703">
      <w:pPr>
        <w:pStyle w:val="NoSpacing"/>
        <w:rPr>
          <w:color w:val="000000" w:themeColor="text1"/>
        </w:rPr>
      </w:pPr>
      <w:r>
        <w:rPr>
          <w:color w:val="000000" w:themeColor="text1"/>
        </w:rPr>
        <w:t>The data collected from the Interviews will be analysed using the qualitative data matrix method</w:t>
      </w:r>
      <w:r w:rsidR="00654021">
        <w:rPr>
          <w:color w:val="000000" w:themeColor="text1"/>
        </w:rPr>
        <w:t xml:space="preserve"> and analysis software provided by the university</w:t>
      </w:r>
      <w:r>
        <w:rPr>
          <w:color w:val="000000" w:themeColor="text1"/>
        </w:rPr>
        <w:t xml:space="preserve">. The researcher will take the raw data and break It down into categories in line with the responses given from the chosen sample to come to a result and evaluate the information that is extrapolated from the academic research to come to a conclusion and understanding of the results that are shown. </w:t>
      </w:r>
    </w:p>
    <w:p w14:paraId="0970846A" w14:textId="77777777" w:rsidR="0086658E" w:rsidRDefault="0086658E" w:rsidP="00A66703">
      <w:pPr>
        <w:pStyle w:val="NoSpacing"/>
      </w:pPr>
    </w:p>
    <w:p w14:paraId="5DF9FFC6" w14:textId="0598AA2A" w:rsidR="00A66703" w:rsidRDefault="00A66703" w:rsidP="00A66703">
      <w:pPr>
        <w:pStyle w:val="NoSpacing"/>
      </w:pPr>
      <w:r>
        <w:t xml:space="preserve">2.4 Limitations </w:t>
      </w:r>
    </w:p>
    <w:p w14:paraId="4CC4BA5D" w14:textId="322E68F6" w:rsidR="00A66703" w:rsidRDefault="00A66703" w:rsidP="00A66703">
      <w:pPr>
        <w:pStyle w:val="NoSpacing"/>
      </w:pPr>
    </w:p>
    <w:p w14:paraId="5899C9D1" w14:textId="6BFC0916" w:rsidR="00A66703" w:rsidRDefault="0092086A" w:rsidP="00A66703">
      <w:pPr>
        <w:pStyle w:val="NoSpacing"/>
      </w:pPr>
      <w:r>
        <w:t xml:space="preserve">The main limiting factors are time and </w:t>
      </w:r>
      <w:r w:rsidR="00A2332B">
        <w:t>limited access to resources</w:t>
      </w:r>
      <w:r>
        <w:t>. Due to the constrained time frame available for the research to be undertaken the researcher must use their time management skills to assess the most efficient way to conduct this research</w:t>
      </w:r>
      <w:r w:rsidR="00EC40CA">
        <w:t xml:space="preserve"> and analysis of the data collected.</w:t>
      </w:r>
      <w:r w:rsidR="00A2332B">
        <w:t xml:space="preserve"> The researcher will produce a Gantt chart (see section</w:t>
      </w:r>
      <w:r w:rsidR="002F0CE1">
        <w:t xml:space="preserve"> 3.3)</w:t>
      </w:r>
      <w:r w:rsidR="00A2332B">
        <w:t xml:space="preserve"> to breakdown the timeframe and</w:t>
      </w:r>
      <w:r w:rsidR="002F0CE1">
        <w:t xml:space="preserve"> organise the tasks needed to conduct the analysis. </w:t>
      </w:r>
      <w:r w:rsidR="00A2332B">
        <w:t xml:space="preserve">   </w:t>
      </w:r>
      <w:r>
        <w:t xml:space="preserve"> </w:t>
      </w:r>
    </w:p>
    <w:p w14:paraId="2FD34365" w14:textId="77777777" w:rsidR="00A66703" w:rsidRDefault="00A66703" w:rsidP="00A66703">
      <w:pPr>
        <w:pStyle w:val="NoSpacing"/>
      </w:pPr>
    </w:p>
    <w:p w14:paraId="5AD62C4A" w14:textId="56CD4EA9" w:rsidR="00A66703" w:rsidRDefault="00A66703" w:rsidP="00A66703">
      <w:pPr>
        <w:pStyle w:val="NoSpacing"/>
      </w:pPr>
      <w:r>
        <w:t>2.5 Ethics Risks</w:t>
      </w:r>
    </w:p>
    <w:p w14:paraId="6F432CFD" w14:textId="2E73E340" w:rsidR="00A66703" w:rsidRDefault="00A66703" w:rsidP="00A66703">
      <w:pPr>
        <w:pStyle w:val="NoSpacing"/>
      </w:pPr>
    </w:p>
    <w:p w14:paraId="4ED7CF21" w14:textId="0E86A6B6" w:rsidR="00AE503C" w:rsidRDefault="00F745BD" w:rsidP="00A66703">
      <w:pPr>
        <w:pStyle w:val="NoSpacing"/>
      </w:pPr>
      <w:r>
        <w:t xml:space="preserve">An ethics form will be produced alongside the dissertation proposal to </w:t>
      </w:r>
      <w:r w:rsidR="004F03DA">
        <w:t>ensure</w:t>
      </w:r>
      <w:r>
        <w:t xml:space="preserve"> the ethical considerations are taken before beginning the study. For the this research the ethical risks are the collection of personal data while conducting the primary research. This will mean all data collected through primary research will be anonymous.</w:t>
      </w:r>
    </w:p>
    <w:p w14:paraId="369BB54A" w14:textId="77777777" w:rsidR="00AE503C" w:rsidRDefault="00AE503C" w:rsidP="00A66703">
      <w:pPr>
        <w:pStyle w:val="NoSpacing"/>
      </w:pPr>
    </w:p>
    <w:p w14:paraId="3CA371CA" w14:textId="7246985F" w:rsidR="003F3105" w:rsidRPr="00A525E4" w:rsidRDefault="00791538" w:rsidP="00A66703">
      <w:pPr>
        <w:pStyle w:val="NoSpacing"/>
        <w:rPr>
          <w:b/>
          <w:bCs/>
          <w:sz w:val="24"/>
          <w:szCs w:val="24"/>
        </w:rPr>
      </w:pPr>
      <w:r w:rsidRPr="00A525E4">
        <w:rPr>
          <w:b/>
          <w:bCs/>
          <w:sz w:val="24"/>
          <w:szCs w:val="24"/>
        </w:rPr>
        <w:t xml:space="preserve">3. </w:t>
      </w:r>
      <w:r w:rsidR="00A66703" w:rsidRPr="00A525E4">
        <w:rPr>
          <w:b/>
          <w:bCs/>
          <w:sz w:val="24"/>
          <w:szCs w:val="24"/>
        </w:rPr>
        <w:t>Research and Planning</w:t>
      </w:r>
    </w:p>
    <w:p w14:paraId="75D83B5A" w14:textId="77777777" w:rsidR="003F3105" w:rsidRDefault="003F3105" w:rsidP="00A66703">
      <w:pPr>
        <w:pStyle w:val="NoSpacing"/>
      </w:pPr>
    </w:p>
    <w:p w14:paraId="46FC7169" w14:textId="65512A7F" w:rsidR="00A66703" w:rsidRDefault="00A66703" w:rsidP="00A66703">
      <w:pPr>
        <w:pStyle w:val="NoSpacing"/>
      </w:pPr>
      <w:r>
        <w:t xml:space="preserve">3.1 Resources </w:t>
      </w:r>
    </w:p>
    <w:p w14:paraId="176380AD" w14:textId="5F4C26C4" w:rsidR="00A66703" w:rsidRDefault="00A66703" w:rsidP="00A66703">
      <w:pPr>
        <w:pStyle w:val="NoSpacing"/>
      </w:pPr>
    </w:p>
    <w:p w14:paraId="6C97EE06" w14:textId="77777777" w:rsidR="00AE503C" w:rsidRDefault="00B031C2" w:rsidP="00A66703">
      <w:pPr>
        <w:pStyle w:val="NoSpacing"/>
      </w:pPr>
      <w:r>
        <w:t xml:space="preserve">Primary Data: The researcher will collect primary data through interviewing the chosen sample and compiling the information into written format using the software provided by the university </w:t>
      </w:r>
      <w:r w:rsidR="009E6363">
        <w:t xml:space="preserve">and Matrix method </w:t>
      </w:r>
      <w:r>
        <w:t>to analyse the samples responses.</w:t>
      </w:r>
    </w:p>
    <w:p w14:paraId="7F548D08" w14:textId="77777777" w:rsidR="00AE503C" w:rsidRDefault="00AE503C" w:rsidP="00A66703">
      <w:pPr>
        <w:pStyle w:val="NoSpacing"/>
      </w:pPr>
      <w:bookmarkStart w:id="0" w:name="_GoBack"/>
      <w:bookmarkEnd w:id="0"/>
    </w:p>
    <w:p w14:paraId="5C574FCC" w14:textId="1B935C9C" w:rsidR="00A66703" w:rsidRDefault="00B031C2" w:rsidP="00A66703">
      <w:pPr>
        <w:pStyle w:val="NoSpacing"/>
      </w:pPr>
      <w:r>
        <w:lastRenderedPageBreak/>
        <w:t>Secondary Data: The researcher will access secondary data through using the theoretical sources on the subject and the range of physical, online library resources, academic literature and internet sources available to broaden their understanding of the topic.</w:t>
      </w:r>
    </w:p>
    <w:p w14:paraId="54EC889A" w14:textId="1141533D" w:rsidR="00A66703" w:rsidRDefault="00A66703" w:rsidP="00A66703">
      <w:pPr>
        <w:pStyle w:val="NoSpacing"/>
      </w:pPr>
    </w:p>
    <w:p w14:paraId="5D97A8FA" w14:textId="2FC274A9" w:rsidR="00A66703" w:rsidRDefault="00A66703" w:rsidP="00A66703">
      <w:pPr>
        <w:pStyle w:val="NoSpacing"/>
      </w:pPr>
      <w:r>
        <w:t>3.2 Timescale</w:t>
      </w:r>
    </w:p>
    <w:p w14:paraId="520252F5" w14:textId="3E35597F" w:rsidR="00A66703" w:rsidRDefault="00A66703" w:rsidP="00A66703">
      <w:pPr>
        <w:pStyle w:val="NoSpacing"/>
      </w:pPr>
    </w:p>
    <w:p w14:paraId="3E49C2C1" w14:textId="550DFA61" w:rsidR="00A66703" w:rsidRDefault="005934EC" w:rsidP="00A66703">
      <w:pPr>
        <w:pStyle w:val="NoSpacing"/>
      </w:pPr>
      <w:r>
        <w:t xml:space="preserve">When conducting research, </w:t>
      </w:r>
      <w:r w:rsidR="008D2004">
        <w:t xml:space="preserve">to ensure the researcher achieves the research within the timescale available it is important to break down the time and allocate the time needed to conduct each section of the project. </w:t>
      </w:r>
      <w:r>
        <w:t xml:space="preserve">As said by   </w:t>
      </w:r>
      <w:r w:rsidR="001B2C96">
        <w:t xml:space="preserve"> </w:t>
      </w:r>
      <w:sdt>
        <w:sdtPr>
          <w:id w:val="69851400"/>
          <w:citation/>
        </w:sdtPr>
        <w:sdtContent>
          <w:r w:rsidR="001B2C96">
            <w:fldChar w:fldCharType="begin"/>
          </w:r>
          <w:r w:rsidR="00D14A9B">
            <w:instrText xml:space="preserve">CITATION Sau09 \p 43 \l 2057 </w:instrText>
          </w:r>
          <w:r w:rsidR="001B2C96">
            <w:fldChar w:fldCharType="separate"/>
          </w:r>
          <w:r w:rsidR="00E34F25" w:rsidRPr="00E34F25">
            <w:rPr>
              <w:noProof/>
            </w:rPr>
            <w:t>(Saunders, 2009, p. 43)</w:t>
          </w:r>
          <w:r w:rsidR="001B2C96">
            <w:fldChar w:fldCharType="end"/>
          </w:r>
        </w:sdtContent>
      </w:sdt>
      <w:r w:rsidR="001B2C96">
        <w:t xml:space="preserve"> ‘this provides a simple visual representation of the tasks or activities that make up your research project, each being plotted against a timeline.’</w:t>
      </w:r>
      <w:r>
        <w:t xml:space="preserve"> The following chart visually represents the tasks required to conduct the research in an appropriate amount of time to ensure the deadlines are met for each section and the ensuring the project is completed in time for </w:t>
      </w:r>
      <w:r w:rsidR="00B50446">
        <w:t>the 11</w:t>
      </w:r>
      <w:r w:rsidR="00B50446" w:rsidRPr="00B50446">
        <w:rPr>
          <w:vertAlign w:val="superscript"/>
        </w:rPr>
        <w:t>th</w:t>
      </w:r>
      <w:r w:rsidR="00B50446">
        <w:t xml:space="preserve"> of </w:t>
      </w:r>
      <w:r>
        <w:t xml:space="preserve">May. </w:t>
      </w:r>
    </w:p>
    <w:p w14:paraId="44E21AC8" w14:textId="5777A057" w:rsidR="00A66703" w:rsidRDefault="00A66703" w:rsidP="00A66703">
      <w:pPr>
        <w:pStyle w:val="NoSpacing"/>
      </w:pPr>
    </w:p>
    <w:p w14:paraId="578DA2E0" w14:textId="77777777" w:rsidR="00D14A9B" w:rsidRDefault="00D14A9B" w:rsidP="00EE0608">
      <w:pPr>
        <w:pStyle w:val="NoSpacing"/>
      </w:pPr>
    </w:p>
    <w:p w14:paraId="0E0944FB" w14:textId="77777777" w:rsidR="00D14A9B" w:rsidRDefault="00D14A9B" w:rsidP="00EE0608">
      <w:pPr>
        <w:pStyle w:val="NoSpacing"/>
      </w:pPr>
    </w:p>
    <w:p w14:paraId="0CC79912" w14:textId="77777777" w:rsidR="00D14A9B" w:rsidRDefault="00D14A9B" w:rsidP="00EE0608">
      <w:pPr>
        <w:pStyle w:val="NoSpacing"/>
      </w:pPr>
    </w:p>
    <w:p w14:paraId="44645AE7" w14:textId="77777777" w:rsidR="00D14A9B" w:rsidRDefault="00D14A9B" w:rsidP="00EE0608">
      <w:pPr>
        <w:pStyle w:val="NoSpacing"/>
      </w:pPr>
    </w:p>
    <w:p w14:paraId="74326175" w14:textId="77777777" w:rsidR="00D14A9B" w:rsidRDefault="00D14A9B" w:rsidP="00EE0608">
      <w:pPr>
        <w:pStyle w:val="NoSpacing"/>
      </w:pPr>
    </w:p>
    <w:p w14:paraId="4AA8B658" w14:textId="77777777" w:rsidR="00D14A9B" w:rsidRDefault="00D14A9B" w:rsidP="00EE0608">
      <w:pPr>
        <w:pStyle w:val="NoSpacing"/>
      </w:pPr>
    </w:p>
    <w:p w14:paraId="48365D16" w14:textId="77777777" w:rsidR="00D14A9B" w:rsidRDefault="00D14A9B" w:rsidP="00EE0608">
      <w:pPr>
        <w:pStyle w:val="NoSpacing"/>
      </w:pPr>
    </w:p>
    <w:p w14:paraId="0DF45226" w14:textId="77777777" w:rsidR="00D14A9B" w:rsidRDefault="00D14A9B" w:rsidP="00EE0608">
      <w:pPr>
        <w:pStyle w:val="NoSpacing"/>
      </w:pPr>
    </w:p>
    <w:p w14:paraId="307E7F2E" w14:textId="77777777" w:rsidR="00D14A9B" w:rsidRDefault="00D14A9B" w:rsidP="00EE0608">
      <w:pPr>
        <w:pStyle w:val="NoSpacing"/>
      </w:pPr>
    </w:p>
    <w:p w14:paraId="178B306A" w14:textId="77777777" w:rsidR="00D14A9B" w:rsidRDefault="00D14A9B" w:rsidP="00EE0608">
      <w:pPr>
        <w:pStyle w:val="NoSpacing"/>
      </w:pPr>
    </w:p>
    <w:p w14:paraId="43D84A49" w14:textId="77777777" w:rsidR="00D14A9B" w:rsidRDefault="00D14A9B" w:rsidP="00EE0608">
      <w:pPr>
        <w:pStyle w:val="NoSpacing"/>
      </w:pPr>
    </w:p>
    <w:p w14:paraId="22F2E552" w14:textId="77777777" w:rsidR="00D14A9B" w:rsidRDefault="00D14A9B" w:rsidP="00EE0608">
      <w:pPr>
        <w:pStyle w:val="NoSpacing"/>
      </w:pPr>
    </w:p>
    <w:p w14:paraId="4C200318" w14:textId="77777777" w:rsidR="00D14A9B" w:rsidRDefault="00D14A9B" w:rsidP="00EE0608">
      <w:pPr>
        <w:pStyle w:val="NoSpacing"/>
      </w:pPr>
    </w:p>
    <w:p w14:paraId="03D45679" w14:textId="77777777" w:rsidR="00D14A9B" w:rsidRDefault="00D14A9B" w:rsidP="00EE0608">
      <w:pPr>
        <w:pStyle w:val="NoSpacing"/>
      </w:pPr>
    </w:p>
    <w:p w14:paraId="77107E67" w14:textId="77777777" w:rsidR="00D14A9B" w:rsidRDefault="00D14A9B" w:rsidP="00EE0608">
      <w:pPr>
        <w:pStyle w:val="NoSpacing"/>
      </w:pPr>
    </w:p>
    <w:p w14:paraId="56017095" w14:textId="77777777" w:rsidR="00D14A9B" w:rsidRDefault="00D14A9B" w:rsidP="00EE0608">
      <w:pPr>
        <w:pStyle w:val="NoSpacing"/>
      </w:pPr>
    </w:p>
    <w:p w14:paraId="5977C23C" w14:textId="77777777" w:rsidR="00D14A9B" w:rsidRDefault="00D14A9B" w:rsidP="00EE0608">
      <w:pPr>
        <w:pStyle w:val="NoSpacing"/>
      </w:pPr>
    </w:p>
    <w:p w14:paraId="1902F796" w14:textId="77777777" w:rsidR="00D14A9B" w:rsidRDefault="00D14A9B" w:rsidP="00EE0608">
      <w:pPr>
        <w:pStyle w:val="NoSpacing"/>
      </w:pPr>
    </w:p>
    <w:p w14:paraId="4D0B5B9E" w14:textId="77777777" w:rsidR="00D14A9B" w:rsidRDefault="00D14A9B" w:rsidP="00EE0608">
      <w:pPr>
        <w:pStyle w:val="NoSpacing"/>
      </w:pPr>
    </w:p>
    <w:p w14:paraId="29C34538" w14:textId="77777777" w:rsidR="00D14A9B" w:rsidRDefault="00D14A9B" w:rsidP="00EE0608">
      <w:pPr>
        <w:pStyle w:val="NoSpacing"/>
      </w:pPr>
    </w:p>
    <w:p w14:paraId="076439B5" w14:textId="77777777" w:rsidR="00D14A9B" w:rsidRDefault="00D14A9B" w:rsidP="00EE0608">
      <w:pPr>
        <w:pStyle w:val="NoSpacing"/>
      </w:pPr>
    </w:p>
    <w:p w14:paraId="36235FE8" w14:textId="77777777" w:rsidR="00D14A9B" w:rsidRDefault="00D14A9B" w:rsidP="00EE0608">
      <w:pPr>
        <w:pStyle w:val="NoSpacing"/>
      </w:pPr>
    </w:p>
    <w:p w14:paraId="0B02A7B9" w14:textId="77777777" w:rsidR="00D14A9B" w:rsidRDefault="00D14A9B" w:rsidP="00EE0608">
      <w:pPr>
        <w:pStyle w:val="NoSpacing"/>
      </w:pPr>
    </w:p>
    <w:p w14:paraId="2EAE2A2F" w14:textId="77777777" w:rsidR="00D14A9B" w:rsidRDefault="00D14A9B" w:rsidP="00EE0608">
      <w:pPr>
        <w:pStyle w:val="NoSpacing"/>
      </w:pPr>
    </w:p>
    <w:p w14:paraId="752B45E3" w14:textId="77777777" w:rsidR="00D14A9B" w:rsidRDefault="00D14A9B" w:rsidP="00EE0608">
      <w:pPr>
        <w:pStyle w:val="NoSpacing"/>
      </w:pPr>
    </w:p>
    <w:p w14:paraId="5F786CFD" w14:textId="77777777" w:rsidR="00D14A9B" w:rsidRDefault="00D14A9B" w:rsidP="00EE0608">
      <w:pPr>
        <w:pStyle w:val="NoSpacing"/>
      </w:pPr>
    </w:p>
    <w:p w14:paraId="7BD460DE" w14:textId="77777777" w:rsidR="00D14A9B" w:rsidRDefault="00D14A9B" w:rsidP="00EE0608">
      <w:pPr>
        <w:pStyle w:val="NoSpacing"/>
      </w:pPr>
    </w:p>
    <w:p w14:paraId="7EC4A4BA" w14:textId="77777777" w:rsidR="00D14A9B" w:rsidRDefault="00D14A9B" w:rsidP="00EE0608">
      <w:pPr>
        <w:pStyle w:val="NoSpacing"/>
      </w:pPr>
    </w:p>
    <w:p w14:paraId="1C6DDB0E" w14:textId="77777777" w:rsidR="00D14A9B" w:rsidRDefault="00D14A9B" w:rsidP="00EE0608">
      <w:pPr>
        <w:pStyle w:val="NoSpacing"/>
      </w:pPr>
    </w:p>
    <w:p w14:paraId="756C8174" w14:textId="77777777" w:rsidR="00D14A9B" w:rsidRDefault="00D14A9B" w:rsidP="00EE0608">
      <w:pPr>
        <w:pStyle w:val="NoSpacing"/>
      </w:pPr>
    </w:p>
    <w:p w14:paraId="02C7D409" w14:textId="77777777" w:rsidR="00D14A9B" w:rsidRDefault="00D14A9B" w:rsidP="00EE0608">
      <w:pPr>
        <w:pStyle w:val="NoSpacing"/>
      </w:pPr>
    </w:p>
    <w:p w14:paraId="6624F031" w14:textId="77777777" w:rsidR="00D14A9B" w:rsidRDefault="00D14A9B" w:rsidP="00EE0608">
      <w:pPr>
        <w:pStyle w:val="NoSpacing"/>
      </w:pPr>
    </w:p>
    <w:p w14:paraId="79D797E7" w14:textId="77777777" w:rsidR="00D14A9B" w:rsidRDefault="00D14A9B" w:rsidP="00EE0608">
      <w:pPr>
        <w:pStyle w:val="NoSpacing"/>
      </w:pPr>
    </w:p>
    <w:p w14:paraId="0717541A" w14:textId="77777777" w:rsidR="00D14A9B" w:rsidRDefault="00D14A9B" w:rsidP="00EE0608">
      <w:pPr>
        <w:pStyle w:val="NoSpacing"/>
      </w:pPr>
    </w:p>
    <w:p w14:paraId="5FD11C3D" w14:textId="77777777" w:rsidR="00D14A9B" w:rsidRDefault="00D14A9B" w:rsidP="00EE0608">
      <w:pPr>
        <w:pStyle w:val="NoSpacing"/>
      </w:pPr>
    </w:p>
    <w:p w14:paraId="372BAD14" w14:textId="77777777" w:rsidR="00D14A9B" w:rsidRDefault="00D14A9B" w:rsidP="00EE0608">
      <w:pPr>
        <w:pStyle w:val="NoSpacing"/>
      </w:pPr>
    </w:p>
    <w:p w14:paraId="3E04602D" w14:textId="77777777" w:rsidR="00D14A9B" w:rsidRDefault="00D14A9B" w:rsidP="00EE0608">
      <w:pPr>
        <w:pStyle w:val="NoSpacing"/>
      </w:pPr>
    </w:p>
    <w:p w14:paraId="25367926" w14:textId="3844AF43" w:rsidR="00E17509" w:rsidRPr="00426511" w:rsidRDefault="00EC40CA" w:rsidP="00EE0608">
      <w:pPr>
        <w:pStyle w:val="NoSpacing"/>
      </w:pPr>
      <w:r>
        <w:lastRenderedPageBreak/>
        <w:t xml:space="preserve">3.3 </w:t>
      </w:r>
      <w:r w:rsidR="00A66703">
        <w:t>Gantt Char</w:t>
      </w:r>
      <w:r w:rsidR="00426511">
        <w:t>t</w:t>
      </w:r>
    </w:p>
    <w:p w14:paraId="6E93ED37" w14:textId="2F65CA53" w:rsidR="00E17509" w:rsidRDefault="00E17509" w:rsidP="00EE0608">
      <w:pPr>
        <w:pStyle w:val="NoSpacing"/>
        <w:rPr>
          <w:rFonts w:asciiTheme="majorHAnsi" w:hAnsiTheme="majorHAnsi" w:cstheme="majorHAnsi"/>
        </w:rPr>
      </w:pPr>
    </w:p>
    <w:p w14:paraId="6F0FACD0" w14:textId="461C68BA" w:rsidR="00D14A9B" w:rsidRDefault="00D14A9B" w:rsidP="00EE0608">
      <w:pPr>
        <w:pStyle w:val="NoSpacing"/>
        <w:rPr>
          <w:rFonts w:asciiTheme="majorHAnsi" w:hAnsiTheme="majorHAnsi" w:cstheme="majorHAnsi"/>
        </w:rPr>
      </w:pPr>
    </w:p>
    <w:p w14:paraId="4AEA8083" w14:textId="0DEF1BFF" w:rsidR="00D14A9B" w:rsidRDefault="00D14A9B" w:rsidP="00EE0608">
      <w:pPr>
        <w:pStyle w:val="NoSpacing"/>
        <w:rPr>
          <w:rFonts w:asciiTheme="majorHAnsi" w:hAnsiTheme="majorHAnsi" w:cstheme="majorHAnsi"/>
        </w:rPr>
      </w:pPr>
    </w:p>
    <w:p w14:paraId="2911BC69" w14:textId="2875D985" w:rsidR="00D14A9B" w:rsidRDefault="00D14A9B" w:rsidP="00EE0608">
      <w:pPr>
        <w:pStyle w:val="NoSpacing"/>
        <w:rPr>
          <w:rFonts w:asciiTheme="majorHAnsi" w:hAnsiTheme="majorHAnsi" w:cstheme="majorHAnsi"/>
        </w:rPr>
      </w:pPr>
    </w:p>
    <w:p w14:paraId="4C2680D5" w14:textId="4F18E95A" w:rsidR="00D14A9B" w:rsidRDefault="00D14A9B" w:rsidP="00EE0608">
      <w:pPr>
        <w:pStyle w:val="NoSpacing"/>
        <w:rPr>
          <w:rFonts w:asciiTheme="majorHAnsi" w:hAnsiTheme="majorHAnsi" w:cstheme="majorHAnsi"/>
        </w:rPr>
      </w:pPr>
    </w:p>
    <w:p w14:paraId="570C1E9C" w14:textId="3A99C984" w:rsidR="00D14A9B" w:rsidRDefault="00D14A9B" w:rsidP="00EE0608">
      <w:pPr>
        <w:pStyle w:val="NoSpacing"/>
        <w:rPr>
          <w:rFonts w:asciiTheme="majorHAnsi" w:hAnsiTheme="majorHAnsi" w:cstheme="majorHAnsi"/>
        </w:rPr>
      </w:pPr>
    </w:p>
    <w:p w14:paraId="049A92C0" w14:textId="21532922" w:rsidR="00D14A9B" w:rsidRDefault="00D14A9B" w:rsidP="00EE0608">
      <w:pPr>
        <w:pStyle w:val="NoSpacing"/>
        <w:rPr>
          <w:rFonts w:asciiTheme="majorHAnsi" w:hAnsiTheme="majorHAnsi" w:cstheme="majorHAnsi"/>
        </w:rPr>
      </w:pPr>
    </w:p>
    <w:p w14:paraId="47B976F8" w14:textId="18288CBD" w:rsidR="00D14A9B" w:rsidRDefault="00D14A9B" w:rsidP="00EE0608">
      <w:pPr>
        <w:pStyle w:val="NoSpacing"/>
        <w:rPr>
          <w:rFonts w:asciiTheme="majorHAnsi" w:hAnsiTheme="majorHAnsi" w:cstheme="majorHAnsi"/>
        </w:rPr>
      </w:pPr>
    </w:p>
    <w:p w14:paraId="31104DE9" w14:textId="314C4427" w:rsidR="00D14A9B" w:rsidRDefault="00D14A9B" w:rsidP="00EE0608">
      <w:pPr>
        <w:pStyle w:val="NoSpacing"/>
        <w:rPr>
          <w:rFonts w:asciiTheme="majorHAnsi" w:hAnsiTheme="majorHAnsi" w:cstheme="majorHAnsi"/>
        </w:rPr>
      </w:pPr>
    </w:p>
    <w:p w14:paraId="10A4F8D9" w14:textId="1168C662" w:rsidR="00D14A9B" w:rsidRDefault="00D14A9B" w:rsidP="00EE0608">
      <w:pPr>
        <w:pStyle w:val="NoSpacing"/>
        <w:rPr>
          <w:rFonts w:asciiTheme="majorHAnsi" w:hAnsiTheme="majorHAnsi" w:cstheme="majorHAnsi"/>
        </w:rPr>
      </w:pPr>
    </w:p>
    <w:p w14:paraId="164F2E8C" w14:textId="58C1DA78" w:rsidR="00D14A9B" w:rsidRDefault="00D14A9B" w:rsidP="00EE0608">
      <w:pPr>
        <w:pStyle w:val="NoSpacing"/>
        <w:rPr>
          <w:rFonts w:asciiTheme="majorHAnsi" w:hAnsiTheme="majorHAnsi" w:cstheme="majorHAnsi"/>
        </w:rPr>
      </w:pPr>
    </w:p>
    <w:p w14:paraId="4048548E" w14:textId="065C1516" w:rsidR="00D14A9B" w:rsidRDefault="00D14A9B" w:rsidP="00EE0608">
      <w:pPr>
        <w:pStyle w:val="NoSpacing"/>
        <w:rPr>
          <w:rFonts w:asciiTheme="majorHAnsi" w:hAnsiTheme="majorHAnsi" w:cstheme="majorHAnsi"/>
        </w:rPr>
      </w:pPr>
    </w:p>
    <w:p w14:paraId="103D2F09" w14:textId="16421BB4" w:rsidR="00D14A9B" w:rsidRDefault="00D14A9B" w:rsidP="00EE0608">
      <w:pPr>
        <w:pStyle w:val="NoSpacing"/>
        <w:rPr>
          <w:rFonts w:asciiTheme="majorHAnsi" w:hAnsiTheme="majorHAnsi" w:cstheme="majorHAnsi"/>
        </w:rPr>
      </w:pPr>
    </w:p>
    <w:p w14:paraId="012D7B0C" w14:textId="48D626BE" w:rsidR="00D14A9B" w:rsidRDefault="00D14A9B" w:rsidP="00EE0608">
      <w:pPr>
        <w:pStyle w:val="NoSpacing"/>
        <w:rPr>
          <w:rFonts w:asciiTheme="majorHAnsi" w:hAnsiTheme="majorHAnsi" w:cstheme="majorHAnsi"/>
        </w:rPr>
      </w:pPr>
    </w:p>
    <w:p w14:paraId="5A992762" w14:textId="4088B02C" w:rsidR="00D14A9B" w:rsidRDefault="00D14A9B" w:rsidP="00EE0608">
      <w:pPr>
        <w:pStyle w:val="NoSpacing"/>
        <w:rPr>
          <w:rFonts w:asciiTheme="majorHAnsi" w:hAnsiTheme="majorHAnsi" w:cstheme="majorHAnsi"/>
        </w:rPr>
      </w:pPr>
    </w:p>
    <w:p w14:paraId="56DB4C18" w14:textId="62A29F58" w:rsidR="00D14A9B" w:rsidRDefault="00D14A9B" w:rsidP="00EE0608">
      <w:pPr>
        <w:pStyle w:val="NoSpacing"/>
        <w:rPr>
          <w:rFonts w:asciiTheme="majorHAnsi" w:hAnsiTheme="majorHAnsi" w:cstheme="majorHAnsi"/>
        </w:rPr>
      </w:pPr>
    </w:p>
    <w:p w14:paraId="2EF62E40" w14:textId="355921EC" w:rsidR="00D14A9B" w:rsidRDefault="00D14A9B" w:rsidP="00EE0608">
      <w:pPr>
        <w:pStyle w:val="NoSpacing"/>
        <w:rPr>
          <w:rFonts w:asciiTheme="majorHAnsi" w:hAnsiTheme="majorHAnsi" w:cstheme="majorHAnsi"/>
        </w:rPr>
      </w:pPr>
    </w:p>
    <w:p w14:paraId="377717F4" w14:textId="6EDEAE79" w:rsidR="00D14A9B" w:rsidRDefault="00D14A9B" w:rsidP="00EE0608">
      <w:pPr>
        <w:pStyle w:val="NoSpacing"/>
        <w:rPr>
          <w:rFonts w:asciiTheme="majorHAnsi" w:hAnsiTheme="majorHAnsi" w:cstheme="majorHAnsi"/>
        </w:rPr>
      </w:pPr>
    </w:p>
    <w:p w14:paraId="6FD8590E" w14:textId="22CCBAE7" w:rsidR="00D14A9B" w:rsidRDefault="00D14A9B" w:rsidP="00EE0608">
      <w:pPr>
        <w:pStyle w:val="NoSpacing"/>
        <w:rPr>
          <w:rFonts w:asciiTheme="majorHAnsi" w:hAnsiTheme="majorHAnsi" w:cstheme="majorHAnsi"/>
        </w:rPr>
      </w:pPr>
    </w:p>
    <w:p w14:paraId="1EAEE0B3" w14:textId="35EF0899" w:rsidR="00D14A9B" w:rsidRDefault="00D14A9B" w:rsidP="00EE0608">
      <w:pPr>
        <w:pStyle w:val="NoSpacing"/>
        <w:rPr>
          <w:rFonts w:asciiTheme="majorHAnsi" w:hAnsiTheme="majorHAnsi" w:cstheme="majorHAnsi"/>
        </w:rPr>
      </w:pPr>
    </w:p>
    <w:p w14:paraId="2E2999B1" w14:textId="6342169C" w:rsidR="00D14A9B" w:rsidRDefault="00D14A9B" w:rsidP="00EE0608">
      <w:pPr>
        <w:pStyle w:val="NoSpacing"/>
        <w:rPr>
          <w:rFonts w:asciiTheme="majorHAnsi" w:hAnsiTheme="majorHAnsi" w:cstheme="majorHAnsi"/>
        </w:rPr>
      </w:pPr>
    </w:p>
    <w:p w14:paraId="6CE21060" w14:textId="379B2DE8" w:rsidR="00D14A9B" w:rsidRDefault="00D14A9B" w:rsidP="00EE0608">
      <w:pPr>
        <w:pStyle w:val="NoSpacing"/>
        <w:rPr>
          <w:rFonts w:asciiTheme="majorHAnsi" w:hAnsiTheme="majorHAnsi" w:cstheme="majorHAnsi"/>
        </w:rPr>
      </w:pPr>
    </w:p>
    <w:p w14:paraId="573D0102" w14:textId="5A5CA0DC" w:rsidR="00D14A9B" w:rsidRDefault="00D14A9B" w:rsidP="00EE0608">
      <w:pPr>
        <w:pStyle w:val="NoSpacing"/>
        <w:rPr>
          <w:rFonts w:asciiTheme="majorHAnsi" w:hAnsiTheme="majorHAnsi" w:cstheme="majorHAnsi"/>
        </w:rPr>
      </w:pPr>
    </w:p>
    <w:p w14:paraId="2E9410C8" w14:textId="14763B91" w:rsidR="00D14A9B" w:rsidRDefault="00D14A9B" w:rsidP="00EE0608">
      <w:pPr>
        <w:pStyle w:val="NoSpacing"/>
        <w:rPr>
          <w:rFonts w:asciiTheme="majorHAnsi" w:hAnsiTheme="majorHAnsi" w:cstheme="majorHAnsi"/>
        </w:rPr>
      </w:pPr>
    </w:p>
    <w:p w14:paraId="26D694B7" w14:textId="75ED0B2A" w:rsidR="00D14A9B" w:rsidRDefault="00D14A9B" w:rsidP="00EE0608">
      <w:pPr>
        <w:pStyle w:val="NoSpacing"/>
        <w:rPr>
          <w:rFonts w:asciiTheme="majorHAnsi" w:hAnsiTheme="majorHAnsi" w:cstheme="majorHAnsi"/>
        </w:rPr>
      </w:pPr>
    </w:p>
    <w:p w14:paraId="475E7A2A" w14:textId="0E8169F3" w:rsidR="00D14A9B" w:rsidRDefault="00D14A9B" w:rsidP="00EE0608">
      <w:pPr>
        <w:pStyle w:val="NoSpacing"/>
        <w:rPr>
          <w:rFonts w:asciiTheme="majorHAnsi" w:hAnsiTheme="majorHAnsi" w:cstheme="majorHAnsi"/>
        </w:rPr>
      </w:pPr>
    </w:p>
    <w:p w14:paraId="15CA526A" w14:textId="2DE58C30" w:rsidR="00D14A9B" w:rsidRDefault="00D14A9B" w:rsidP="00EE0608">
      <w:pPr>
        <w:pStyle w:val="NoSpacing"/>
        <w:rPr>
          <w:rFonts w:asciiTheme="majorHAnsi" w:hAnsiTheme="majorHAnsi" w:cstheme="majorHAnsi"/>
        </w:rPr>
      </w:pPr>
    </w:p>
    <w:p w14:paraId="5F66E68E" w14:textId="09A7CBC0" w:rsidR="00D14A9B" w:rsidRDefault="00D14A9B" w:rsidP="00EE0608">
      <w:pPr>
        <w:pStyle w:val="NoSpacing"/>
        <w:rPr>
          <w:rFonts w:asciiTheme="majorHAnsi" w:hAnsiTheme="majorHAnsi" w:cstheme="majorHAnsi"/>
        </w:rPr>
      </w:pPr>
    </w:p>
    <w:p w14:paraId="05404963" w14:textId="1FF91390" w:rsidR="00D14A9B" w:rsidRDefault="00D14A9B" w:rsidP="00EE0608">
      <w:pPr>
        <w:pStyle w:val="NoSpacing"/>
        <w:rPr>
          <w:rFonts w:asciiTheme="majorHAnsi" w:hAnsiTheme="majorHAnsi" w:cstheme="majorHAnsi"/>
        </w:rPr>
      </w:pPr>
    </w:p>
    <w:p w14:paraId="19063D61" w14:textId="46B101DE" w:rsidR="00D14A9B" w:rsidRDefault="00D14A9B" w:rsidP="00EE0608">
      <w:pPr>
        <w:pStyle w:val="NoSpacing"/>
        <w:rPr>
          <w:rFonts w:asciiTheme="majorHAnsi" w:hAnsiTheme="majorHAnsi" w:cstheme="majorHAnsi"/>
        </w:rPr>
      </w:pPr>
    </w:p>
    <w:p w14:paraId="4282338D" w14:textId="6AF1D1BE" w:rsidR="00D14A9B" w:rsidRDefault="00D14A9B" w:rsidP="00EE0608">
      <w:pPr>
        <w:pStyle w:val="NoSpacing"/>
        <w:rPr>
          <w:rFonts w:asciiTheme="majorHAnsi" w:hAnsiTheme="majorHAnsi" w:cstheme="majorHAnsi"/>
        </w:rPr>
      </w:pPr>
    </w:p>
    <w:p w14:paraId="64798947" w14:textId="02747AD1" w:rsidR="00D14A9B" w:rsidRDefault="00D14A9B" w:rsidP="00EE0608">
      <w:pPr>
        <w:pStyle w:val="NoSpacing"/>
        <w:rPr>
          <w:rFonts w:asciiTheme="majorHAnsi" w:hAnsiTheme="majorHAnsi" w:cstheme="majorHAnsi"/>
        </w:rPr>
      </w:pPr>
    </w:p>
    <w:p w14:paraId="4822A09A" w14:textId="564FE56D" w:rsidR="00D14A9B" w:rsidRDefault="00D14A9B" w:rsidP="00EE0608">
      <w:pPr>
        <w:pStyle w:val="NoSpacing"/>
        <w:rPr>
          <w:rFonts w:asciiTheme="majorHAnsi" w:hAnsiTheme="majorHAnsi" w:cstheme="majorHAnsi"/>
        </w:rPr>
      </w:pPr>
    </w:p>
    <w:p w14:paraId="62B80708" w14:textId="427EF6EC" w:rsidR="00D14A9B" w:rsidRDefault="00D14A9B" w:rsidP="00EE0608">
      <w:pPr>
        <w:pStyle w:val="NoSpacing"/>
        <w:rPr>
          <w:rFonts w:asciiTheme="majorHAnsi" w:hAnsiTheme="majorHAnsi" w:cstheme="majorHAnsi"/>
        </w:rPr>
      </w:pPr>
    </w:p>
    <w:p w14:paraId="1EDF3E9C" w14:textId="6AE7B400" w:rsidR="00D14A9B" w:rsidRDefault="00D14A9B" w:rsidP="00EE0608">
      <w:pPr>
        <w:pStyle w:val="NoSpacing"/>
        <w:rPr>
          <w:rFonts w:asciiTheme="majorHAnsi" w:hAnsiTheme="majorHAnsi" w:cstheme="majorHAnsi"/>
        </w:rPr>
      </w:pPr>
    </w:p>
    <w:p w14:paraId="26E4FF6C" w14:textId="2CE1BCE3" w:rsidR="00D14A9B" w:rsidRDefault="00D14A9B" w:rsidP="00EE0608">
      <w:pPr>
        <w:pStyle w:val="NoSpacing"/>
        <w:rPr>
          <w:rFonts w:asciiTheme="majorHAnsi" w:hAnsiTheme="majorHAnsi" w:cstheme="majorHAnsi"/>
        </w:rPr>
      </w:pPr>
    </w:p>
    <w:p w14:paraId="19BFE31A" w14:textId="1EB3C039" w:rsidR="00D14A9B" w:rsidRDefault="00D14A9B" w:rsidP="00EE0608">
      <w:pPr>
        <w:pStyle w:val="NoSpacing"/>
        <w:rPr>
          <w:rFonts w:asciiTheme="majorHAnsi" w:hAnsiTheme="majorHAnsi" w:cstheme="majorHAnsi"/>
        </w:rPr>
      </w:pPr>
    </w:p>
    <w:p w14:paraId="2788D114" w14:textId="56A51112" w:rsidR="00D14A9B" w:rsidRDefault="00D14A9B" w:rsidP="00EE0608">
      <w:pPr>
        <w:pStyle w:val="NoSpacing"/>
        <w:rPr>
          <w:rFonts w:asciiTheme="majorHAnsi" w:hAnsiTheme="majorHAnsi" w:cstheme="majorHAnsi"/>
        </w:rPr>
      </w:pPr>
    </w:p>
    <w:p w14:paraId="436BE661" w14:textId="7C58BFBF" w:rsidR="00D14A9B" w:rsidRDefault="00D14A9B" w:rsidP="00EE0608">
      <w:pPr>
        <w:pStyle w:val="NoSpacing"/>
        <w:rPr>
          <w:rFonts w:asciiTheme="majorHAnsi" w:hAnsiTheme="majorHAnsi" w:cstheme="majorHAnsi"/>
        </w:rPr>
      </w:pPr>
    </w:p>
    <w:p w14:paraId="392307F4" w14:textId="2E20C0ED" w:rsidR="00D14A9B" w:rsidRDefault="00D14A9B" w:rsidP="00EE0608">
      <w:pPr>
        <w:pStyle w:val="NoSpacing"/>
        <w:rPr>
          <w:rFonts w:asciiTheme="majorHAnsi" w:hAnsiTheme="majorHAnsi" w:cstheme="majorHAnsi"/>
        </w:rPr>
      </w:pPr>
    </w:p>
    <w:p w14:paraId="41E7D376" w14:textId="42000AAA" w:rsidR="00D14A9B" w:rsidRDefault="00D14A9B" w:rsidP="00EE0608">
      <w:pPr>
        <w:pStyle w:val="NoSpacing"/>
        <w:rPr>
          <w:rFonts w:asciiTheme="majorHAnsi" w:hAnsiTheme="majorHAnsi" w:cstheme="majorHAnsi"/>
        </w:rPr>
      </w:pPr>
    </w:p>
    <w:p w14:paraId="5063429D" w14:textId="55C6155D" w:rsidR="00D14A9B" w:rsidRDefault="00D14A9B" w:rsidP="00EE0608">
      <w:pPr>
        <w:pStyle w:val="NoSpacing"/>
        <w:rPr>
          <w:rFonts w:asciiTheme="majorHAnsi" w:hAnsiTheme="majorHAnsi" w:cstheme="majorHAnsi"/>
        </w:rPr>
      </w:pPr>
    </w:p>
    <w:p w14:paraId="0416F4FA" w14:textId="0F49DAEC" w:rsidR="00D14A9B" w:rsidRDefault="00D14A9B" w:rsidP="00EE0608">
      <w:pPr>
        <w:pStyle w:val="NoSpacing"/>
        <w:rPr>
          <w:rFonts w:asciiTheme="majorHAnsi" w:hAnsiTheme="majorHAnsi" w:cstheme="majorHAnsi"/>
        </w:rPr>
      </w:pPr>
    </w:p>
    <w:p w14:paraId="24B6B443" w14:textId="63AE80AD" w:rsidR="00D14A9B" w:rsidRDefault="00D14A9B" w:rsidP="00EE0608">
      <w:pPr>
        <w:pStyle w:val="NoSpacing"/>
        <w:rPr>
          <w:rFonts w:asciiTheme="majorHAnsi" w:hAnsiTheme="majorHAnsi" w:cstheme="majorHAnsi"/>
        </w:rPr>
      </w:pPr>
    </w:p>
    <w:p w14:paraId="59D0672D" w14:textId="2E10EDD9" w:rsidR="00D14A9B" w:rsidRDefault="00D14A9B" w:rsidP="00EE0608">
      <w:pPr>
        <w:pStyle w:val="NoSpacing"/>
        <w:rPr>
          <w:rFonts w:asciiTheme="majorHAnsi" w:hAnsiTheme="majorHAnsi" w:cstheme="majorHAnsi"/>
        </w:rPr>
      </w:pPr>
    </w:p>
    <w:p w14:paraId="58AAB6AE" w14:textId="2A70F221" w:rsidR="00D14A9B" w:rsidRDefault="00D14A9B" w:rsidP="00EE0608">
      <w:pPr>
        <w:pStyle w:val="NoSpacing"/>
        <w:rPr>
          <w:rFonts w:asciiTheme="majorHAnsi" w:hAnsiTheme="majorHAnsi" w:cstheme="majorHAnsi"/>
        </w:rPr>
      </w:pPr>
    </w:p>
    <w:p w14:paraId="33EC73AD" w14:textId="1186660E" w:rsidR="00D14A9B" w:rsidRDefault="00D14A9B" w:rsidP="00EE0608">
      <w:pPr>
        <w:pStyle w:val="NoSpacing"/>
        <w:rPr>
          <w:rFonts w:asciiTheme="majorHAnsi" w:hAnsiTheme="majorHAnsi" w:cstheme="majorHAnsi"/>
        </w:rPr>
      </w:pPr>
    </w:p>
    <w:p w14:paraId="587135AC" w14:textId="065BF8E9" w:rsidR="00D14A9B" w:rsidRDefault="00D14A9B" w:rsidP="00EE0608">
      <w:pPr>
        <w:pStyle w:val="NoSpacing"/>
        <w:rPr>
          <w:rFonts w:asciiTheme="majorHAnsi" w:hAnsiTheme="majorHAnsi" w:cstheme="majorHAnsi"/>
        </w:rPr>
      </w:pPr>
      <w:r>
        <w:rPr>
          <w:noProof/>
        </w:rPr>
        <w:drawing>
          <wp:anchor distT="0" distB="0" distL="114300" distR="114300" simplePos="0" relativeHeight="251664384" behindDoc="0" locked="0" layoutInCell="1" allowOverlap="1" wp14:anchorId="03BC56BC" wp14:editId="4551307D">
            <wp:simplePos x="0" y="0"/>
            <wp:positionH relativeFrom="margin">
              <wp:posOffset>-814070</wp:posOffset>
            </wp:positionH>
            <wp:positionV relativeFrom="paragraph">
              <wp:posOffset>-6202045</wp:posOffset>
            </wp:positionV>
            <wp:extent cx="8221345" cy="5524500"/>
            <wp:effectExtent l="0" t="4127" r="4127" b="4128"/>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893" t="20683" r="66696" b="37370"/>
                    <a:stretch/>
                  </pic:blipFill>
                  <pic:spPr bwMode="auto">
                    <a:xfrm rot="16200000">
                      <a:off x="0" y="0"/>
                      <a:ext cx="8221345" cy="5524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B852E7" w14:textId="5CFF0393" w:rsidR="00D14A9B" w:rsidRDefault="00D14A9B" w:rsidP="00EE0608">
      <w:pPr>
        <w:pStyle w:val="NoSpacing"/>
        <w:rPr>
          <w:noProof/>
        </w:rPr>
      </w:pPr>
    </w:p>
    <w:p w14:paraId="129C9391" w14:textId="1BD5D2FB" w:rsidR="00D14A9B" w:rsidRDefault="00D14A9B" w:rsidP="00EE0608">
      <w:pPr>
        <w:pStyle w:val="NoSpacing"/>
        <w:rPr>
          <w:rFonts w:asciiTheme="majorHAnsi" w:hAnsiTheme="majorHAnsi" w:cstheme="majorHAnsi"/>
        </w:rPr>
      </w:pPr>
    </w:p>
    <w:p w14:paraId="750BAE96" w14:textId="77777777" w:rsidR="00D14A9B" w:rsidRDefault="00D14A9B" w:rsidP="00EE0608">
      <w:pPr>
        <w:pStyle w:val="NoSpacing"/>
        <w:rPr>
          <w:rFonts w:asciiTheme="majorHAnsi" w:hAnsiTheme="majorHAnsi" w:cstheme="majorHAnsi"/>
        </w:rPr>
      </w:pPr>
    </w:p>
    <w:p w14:paraId="20A5AA2E" w14:textId="3A17D640" w:rsidR="00D14A9B" w:rsidRPr="0034090A" w:rsidRDefault="00D14A9B" w:rsidP="00EE0608">
      <w:pPr>
        <w:pStyle w:val="NoSpacing"/>
        <w:rPr>
          <w:rFonts w:asciiTheme="majorHAnsi" w:hAnsiTheme="majorHAnsi" w:cstheme="majorHAnsi"/>
        </w:rPr>
      </w:pPr>
    </w:p>
    <w:p w14:paraId="0A2D7302" w14:textId="7086C4EF" w:rsidR="00E17509" w:rsidRPr="0034090A" w:rsidRDefault="00A51DD2" w:rsidP="00EE0608">
      <w:pPr>
        <w:pStyle w:val="NoSpacing"/>
        <w:rPr>
          <w:rFonts w:asciiTheme="majorHAnsi" w:hAnsiTheme="majorHAnsi" w:cstheme="majorHAnsi"/>
        </w:rPr>
      </w:pPr>
      <w:r w:rsidRPr="00A51DD2">
        <w:rPr>
          <w:rFonts w:asciiTheme="majorHAnsi" w:hAnsiTheme="majorHAnsi" w:cstheme="majorHAnsi"/>
        </w:rPr>
        <w:t>4.</w:t>
      </w:r>
      <w:r>
        <w:rPr>
          <w:rFonts w:asciiTheme="majorHAnsi" w:hAnsiTheme="majorHAnsi" w:cstheme="majorHAnsi"/>
        </w:rPr>
        <w:t xml:space="preserve"> </w:t>
      </w:r>
      <w:r w:rsidR="0049635F">
        <w:rPr>
          <w:rFonts w:asciiTheme="majorHAnsi" w:hAnsiTheme="majorHAnsi" w:cstheme="majorHAnsi"/>
        </w:rPr>
        <w:t>References</w:t>
      </w:r>
    </w:p>
    <w:sdt>
      <w:sdtPr>
        <w:id w:val="66636115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946F76B" w14:textId="43507A84" w:rsidR="00E34F25" w:rsidRDefault="00E34F25">
          <w:pPr>
            <w:pStyle w:val="Heading1"/>
          </w:pPr>
        </w:p>
        <w:sdt>
          <w:sdtPr>
            <w:id w:val="-573587230"/>
            <w:bibliography/>
          </w:sdtPr>
          <w:sdtContent>
            <w:p w14:paraId="5AD6D96B" w14:textId="77777777" w:rsidR="00E34F25" w:rsidRDefault="00E34F25" w:rsidP="00E34F25">
              <w:pPr>
                <w:pStyle w:val="Bibliography"/>
                <w:rPr>
                  <w:noProof/>
                  <w:sz w:val="24"/>
                  <w:szCs w:val="24"/>
                </w:rPr>
              </w:pPr>
              <w:r>
                <w:fldChar w:fldCharType="begin"/>
              </w:r>
              <w:r>
                <w:instrText xml:space="preserve"> BIBLIOGRAPHY </w:instrText>
              </w:r>
              <w:r>
                <w:fldChar w:fldCharType="separate"/>
              </w:r>
              <w:r>
                <w:rPr>
                  <w:noProof/>
                </w:rPr>
                <w:t xml:space="preserve">Abhijit, R. a. C. S. P., 2009. </w:t>
              </w:r>
              <w:r>
                <w:rPr>
                  <w:i/>
                  <w:iCs/>
                  <w:noProof/>
                </w:rPr>
                <w:t xml:space="preserve">Stealth Marketing as a Strategy. </w:t>
              </w:r>
              <w:r>
                <w:rPr>
                  <w:noProof/>
                </w:rPr>
                <w:t>Bloomington: Elsevier.</w:t>
              </w:r>
            </w:p>
            <w:p w14:paraId="7F5FCC3D" w14:textId="77777777" w:rsidR="00E34F25" w:rsidRDefault="00E34F25" w:rsidP="00E34F25">
              <w:pPr>
                <w:pStyle w:val="Bibliography"/>
                <w:rPr>
                  <w:noProof/>
                </w:rPr>
              </w:pPr>
              <w:r>
                <w:rPr>
                  <w:noProof/>
                </w:rPr>
                <w:t xml:space="preserve">Helen Barrett, S. S., 2018. </w:t>
              </w:r>
              <w:r>
                <w:rPr>
                  <w:i/>
                  <w:iCs/>
                  <w:noProof/>
                </w:rPr>
                <w:t xml:space="preserve">Methods of Sampling from a population. </w:t>
              </w:r>
              <w:r>
                <w:rPr>
                  <w:noProof/>
                </w:rPr>
                <w:t xml:space="preserve">[Online] </w:t>
              </w:r>
              <w:r>
                <w:rPr>
                  <w:noProof/>
                </w:rPr>
                <w:br/>
                <w:t xml:space="preserve">Available at: </w:t>
              </w:r>
              <w:r>
                <w:rPr>
                  <w:noProof/>
                  <w:u w:val="single"/>
                </w:rPr>
                <w:t>https://www.healthknowledge.org.uk/public-health-textbook/research-methods/1a-epidemiology/methods-of-sampling-population</w:t>
              </w:r>
              <w:r>
                <w:rPr>
                  <w:noProof/>
                </w:rPr>
                <w:br/>
                <w:t>[Accessed 18 November 2019].</w:t>
              </w:r>
            </w:p>
            <w:p w14:paraId="192B2F5B" w14:textId="77777777" w:rsidR="00E34F25" w:rsidRDefault="00E34F25" w:rsidP="00E34F25">
              <w:pPr>
                <w:pStyle w:val="Bibliography"/>
                <w:rPr>
                  <w:noProof/>
                </w:rPr>
              </w:pPr>
              <w:r>
                <w:rPr>
                  <w:noProof/>
                </w:rPr>
                <w:t xml:space="preserve">Kaikati, A. M. a. J. G. K., 2004. </w:t>
              </w:r>
              <w:r>
                <w:rPr>
                  <w:i/>
                  <w:iCs/>
                  <w:noProof/>
                </w:rPr>
                <w:t xml:space="preserve">Stealth Marketing: How to Reach Customers Surreptitiously. </w:t>
              </w:r>
              <w:r>
                <w:rPr>
                  <w:noProof/>
                </w:rPr>
                <w:t>4 ed. Berkely: Haas School of Business.</w:t>
              </w:r>
            </w:p>
            <w:p w14:paraId="28C47ED1" w14:textId="77777777" w:rsidR="00E34F25" w:rsidRDefault="00E34F25" w:rsidP="00E34F25">
              <w:pPr>
                <w:pStyle w:val="Bibliography"/>
                <w:rPr>
                  <w:noProof/>
                </w:rPr>
              </w:pPr>
              <w:r>
                <w:rPr>
                  <w:noProof/>
                </w:rPr>
                <w:t xml:space="preserve">Saunders, 2009. </w:t>
              </w:r>
              <w:r>
                <w:rPr>
                  <w:i/>
                  <w:iCs/>
                  <w:noProof/>
                </w:rPr>
                <w:t xml:space="preserve">Research Methods For Business Students. </w:t>
              </w:r>
              <w:r>
                <w:rPr>
                  <w:noProof/>
                </w:rPr>
                <w:t>5th ed ed. Harlow: Pearson Education.</w:t>
              </w:r>
            </w:p>
            <w:p w14:paraId="1541D9B7" w14:textId="77777777" w:rsidR="00E34F25" w:rsidRDefault="00E34F25" w:rsidP="00E34F25">
              <w:pPr>
                <w:pStyle w:val="Bibliography"/>
                <w:rPr>
                  <w:noProof/>
                </w:rPr>
              </w:pPr>
              <w:r>
                <w:rPr>
                  <w:noProof/>
                </w:rPr>
                <w:t xml:space="preserve">Saunders, M., Lewis, P. &amp; Thornhill, A., 2009. </w:t>
              </w:r>
              <w:r>
                <w:rPr>
                  <w:i/>
                  <w:iCs/>
                  <w:noProof/>
                </w:rPr>
                <w:t xml:space="preserve">Research Methods for Business Students. </w:t>
              </w:r>
              <w:r>
                <w:rPr>
                  <w:noProof/>
                </w:rPr>
                <w:t>5th ed ed. Harlow: Pearson Education.</w:t>
              </w:r>
            </w:p>
            <w:p w14:paraId="1A4A0764" w14:textId="77777777" w:rsidR="00E34F25" w:rsidRDefault="00E34F25" w:rsidP="00E34F25">
              <w:pPr>
                <w:pStyle w:val="Bibliography"/>
                <w:rPr>
                  <w:noProof/>
                </w:rPr>
              </w:pPr>
              <w:r>
                <w:rPr>
                  <w:noProof/>
                </w:rPr>
                <w:t xml:space="preserve">Saunders, M., Lewis, P. &amp; Thornhill, A., 2009. </w:t>
              </w:r>
              <w:r>
                <w:rPr>
                  <w:i/>
                  <w:iCs/>
                  <w:noProof/>
                </w:rPr>
                <w:t xml:space="preserve">Research Methods for Business Students. </w:t>
              </w:r>
              <w:r>
                <w:rPr>
                  <w:noProof/>
                </w:rPr>
                <w:t>5th ed. Essex: Pearson Education Limited.</w:t>
              </w:r>
            </w:p>
            <w:p w14:paraId="250A4CDD" w14:textId="77777777" w:rsidR="00E34F25" w:rsidRDefault="00E34F25" w:rsidP="00E34F25">
              <w:pPr>
                <w:pStyle w:val="Bibliography"/>
                <w:rPr>
                  <w:noProof/>
                </w:rPr>
              </w:pPr>
              <w:r>
                <w:rPr>
                  <w:noProof/>
                </w:rPr>
                <w:t xml:space="preserve">Stainton, H., 2018. </w:t>
              </w:r>
              <w:r>
                <w:rPr>
                  <w:i/>
                  <w:iCs/>
                  <w:noProof/>
                </w:rPr>
                <w:t xml:space="preserve">Positivism and Interpretivism: A Simple Explanation. </w:t>
              </w:r>
              <w:r>
                <w:rPr>
                  <w:noProof/>
                </w:rPr>
                <w:t xml:space="preserve">[Online] </w:t>
              </w:r>
              <w:r>
                <w:rPr>
                  <w:noProof/>
                </w:rPr>
                <w:br/>
                <w:t xml:space="preserve">Available at: </w:t>
              </w:r>
              <w:r>
                <w:rPr>
                  <w:noProof/>
                  <w:u w:val="single"/>
                </w:rPr>
                <w:t>https://www.lifeasabutterfly.com/positivism-and-interpretivism-simple-explanation/</w:t>
              </w:r>
              <w:r>
                <w:rPr>
                  <w:noProof/>
                </w:rPr>
                <w:br/>
                <w:t>[Accessed 18 November 2019].</w:t>
              </w:r>
            </w:p>
            <w:p w14:paraId="17338358" w14:textId="77777777" w:rsidR="00E34F25" w:rsidRDefault="00E34F25" w:rsidP="00E34F25">
              <w:pPr>
                <w:pStyle w:val="Bibliography"/>
                <w:rPr>
                  <w:noProof/>
                </w:rPr>
              </w:pPr>
              <w:r>
                <w:rPr>
                  <w:noProof/>
                </w:rPr>
                <w:t xml:space="preserve">statistics solutions, 2019. </w:t>
              </w:r>
              <w:r>
                <w:rPr>
                  <w:i/>
                  <w:iCs/>
                  <w:noProof/>
                </w:rPr>
                <w:t xml:space="preserve">Qualitative Research Approach. </w:t>
              </w:r>
              <w:r>
                <w:rPr>
                  <w:noProof/>
                </w:rPr>
                <w:t xml:space="preserve">[Online] </w:t>
              </w:r>
              <w:r>
                <w:rPr>
                  <w:noProof/>
                </w:rPr>
                <w:br/>
                <w:t xml:space="preserve">Available at: </w:t>
              </w:r>
              <w:r>
                <w:rPr>
                  <w:noProof/>
                  <w:u w:val="single"/>
                </w:rPr>
                <w:t>https://www.statisticssolutions.com/qualitative-research-approach/</w:t>
              </w:r>
              <w:r>
                <w:rPr>
                  <w:noProof/>
                </w:rPr>
                <w:br/>
                <w:t>[Accessed 18 November 2019].</w:t>
              </w:r>
            </w:p>
            <w:p w14:paraId="2E427E44" w14:textId="77777777" w:rsidR="00E34F25" w:rsidRDefault="00E34F25" w:rsidP="00E34F25">
              <w:pPr>
                <w:pStyle w:val="Bibliography"/>
                <w:rPr>
                  <w:noProof/>
                </w:rPr>
              </w:pPr>
              <w:r>
                <w:rPr>
                  <w:noProof/>
                </w:rPr>
                <w:t xml:space="preserve">The Association for UK Interactive Entertainment, 2019. </w:t>
              </w:r>
              <w:r>
                <w:rPr>
                  <w:i/>
                  <w:iCs/>
                  <w:noProof/>
                </w:rPr>
                <w:t xml:space="preserve">The games industry in numbers. </w:t>
              </w:r>
              <w:r>
                <w:rPr>
                  <w:noProof/>
                </w:rPr>
                <w:t xml:space="preserve">[Online] </w:t>
              </w:r>
              <w:r>
                <w:rPr>
                  <w:noProof/>
                </w:rPr>
                <w:br/>
                <w:t xml:space="preserve">Available at: </w:t>
              </w:r>
              <w:r>
                <w:rPr>
                  <w:noProof/>
                  <w:u w:val="single"/>
                </w:rPr>
                <w:t>https://ukie.org.uk/research</w:t>
              </w:r>
              <w:r>
                <w:rPr>
                  <w:noProof/>
                </w:rPr>
                <w:br/>
                <w:t>[Accessed 18 November 2019].</w:t>
              </w:r>
            </w:p>
            <w:p w14:paraId="328EC593" w14:textId="2D52F3A1" w:rsidR="00E34F25" w:rsidRDefault="00E34F25" w:rsidP="00E34F25">
              <w:r>
                <w:rPr>
                  <w:b/>
                  <w:bCs/>
                  <w:noProof/>
                </w:rPr>
                <w:fldChar w:fldCharType="end"/>
              </w:r>
            </w:p>
          </w:sdtContent>
        </w:sdt>
      </w:sdtContent>
    </w:sdt>
    <w:p w14:paraId="36020073" w14:textId="77777777" w:rsidR="00E17509" w:rsidRPr="0034090A" w:rsidRDefault="00E17509" w:rsidP="00EE0608">
      <w:pPr>
        <w:pStyle w:val="NoSpacing"/>
        <w:rPr>
          <w:rFonts w:asciiTheme="majorHAnsi" w:hAnsiTheme="majorHAnsi" w:cstheme="majorHAnsi"/>
        </w:rPr>
      </w:pPr>
    </w:p>
    <w:p w14:paraId="4E37FAC4" w14:textId="60D8F096" w:rsidR="00E17509" w:rsidRPr="0034090A" w:rsidRDefault="00E17509" w:rsidP="00EE0608">
      <w:pPr>
        <w:pStyle w:val="NoSpacing"/>
        <w:rPr>
          <w:rFonts w:asciiTheme="majorHAnsi" w:hAnsiTheme="majorHAnsi" w:cstheme="majorHAnsi"/>
        </w:rPr>
      </w:pPr>
    </w:p>
    <w:p w14:paraId="04BBF001" w14:textId="190B9EEE" w:rsidR="00E17509" w:rsidRPr="0034090A" w:rsidRDefault="00E17509" w:rsidP="00EE0608">
      <w:pPr>
        <w:pStyle w:val="NoSpacing"/>
        <w:rPr>
          <w:rFonts w:asciiTheme="majorHAnsi" w:hAnsiTheme="majorHAnsi" w:cstheme="majorHAnsi"/>
        </w:rPr>
      </w:pPr>
    </w:p>
    <w:p w14:paraId="5E0CB771" w14:textId="02A19DF2" w:rsidR="00E17509" w:rsidRPr="0034090A" w:rsidRDefault="00E17509" w:rsidP="00EE0608">
      <w:pPr>
        <w:pStyle w:val="NoSpacing"/>
        <w:rPr>
          <w:rFonts w:asciiTheme="majorHAnsi" w:hAnsiTheme="majorHAnsi" w:cstheme="majorHAnsi"/>
        </w:rPr>
      </w:pPr>
    </w:p>
    <w:p w14:paraId="25D86737" w14:textId="6A545204" w:rsidR="00E17509" w:rsidRPr="0034090A" w:rsidRDefault="00E17509" w:rsidP="00EE0608">
      <w:pPr>
        <w:pStyle w:val="NoSpacing"/>
        <w:rPr>
          <w:rFonts w:asciiTheme="majorHAnsi" w:hAnsiTheme="majorHAnsi" w:cstheme="majorHAnsi"/>
        </w:rPr>
      </w:pPr>
    </w:p>
    <w:p w14:paraId="65F47250" w14:textId="4D26A923" w:rsidR="00E17509" w:rsidRPr="0034090A" w:rsidRDefault="00E17509" w:rsidP="00EE0608">
      <w:pPr>
        <w:pStyle w:val="NoSpacing"/>
        <w:rPr>
          <w:rFonts w:asciiTheme="majorHAnsi" w:hAnsiTheme="majorHAnsi" w:cstheme="majorHAnsi"/>
        </w:rPr>
      </w:pPr>
    </w:p>
    <w:p w14:paraId="3B51F311" w14:textId="3D9EC6CE" w:rsidR="00E17509" w:rsidRPr="0034090A" w:rsidRDefault="00E17509" w:rsidP="00EE0608">
      <w:pPr>
        <w:pStyle w:val="NoSpacing"/>
        <w:rPr>
          <w:rFonts w:asciiTheme="majorHAnsi" w:hAnsiTheme="majorHAnsi" w:cstheme="majorHAnsi"/>
        </w:rPr>
      </w:pPr>
    </w:p>
    <w:p w14:paraId="17EA56C0" w14:textId="4E3F2526" w:rsidR="00E17509" w:rsidRPr="0034090A" w:rsidRDefault="00E17509" w:rsidP="00EE0608">
      <w:pPr>
        <w:pStyle w:val="NoSpacing"/>
        <w:rPr>
          <w:rFonts w:asciiTheme="majorHAnsi" w:hAnsiTheme="majorHAnsi" w:cstheme="majorHAnsi"/>
        </w:rPr>
      </w:pPr>
    </w:p>
    <w:p w14:paraId="16389F7C" w14:textId="65F3361B" w:rsidR="00E17509" w:rsidRPr="0034090A" w:rsidRDefault="00E17509" w:rsidP="00EE0608">
      <w:pPr>
        <w:pStyle w:val="NoSpacing"/>
        <w:rPr>
          <w:rFonts w:asciiTheme="majorHAnsi" w:hAnsiTheme="majorHAnsi" w:cstheme="majorHAnsi"/>
        </w:rPr>
      </w:pPr>
    </w:p>
    <w:p w14:paraId="7A2B6F2D" w14:textId="16783C90" w:rsidR="00E17509" w:rsidRPr="0034090A" w:rsidRDefault="00E17509" w:rsidP="00EE0608">
      <w:pPr>
        <w:pStyle w:val="NoSpacing"/>
        <w:rPr>
          <w:rFonts w:asciiTheme="majorHAnsi" w:hAnsiTheme="majorHAnsi" w:cstheme="majorHAnsi"/>
        </w:rPr>
      </w:pPr>
    </w:p>
    <w:p w14:paraId="2E6F55E2" w14:textId="38E1716B" w:rsidR="00E17509" w:rsidRPr="0034090A" w:rsidRDefault="00E17509" w:rsidP="00EE0608">
      <w:pPr>
        <w:pStyle w:val="NoSpacing"/>
        <w:rPr>
          <w:rFonts w:asciiTheme="majorHAnsi" w:hAnsiTheme="majorHAnsi" w:cstheme="majorHAnsi"/>
        </w:rPr>
      </w:pPr>
    </w:p>
    <w:p w14:paraId="7B4D74EE" w14:textId="1630B079" w:rsidR="00E17509" w:rsidRPr="0034090A" w:rsidRDefault="00E17509" w:rsidP="00EE0608">
      <w:pPr>
        <w:pStyle w:val="NoSpacing"/>
        <w:rPr>
          <w:rFonts w:asciiTheme="majorHAnsi" w:hAnsiTheme="majorHAnsi" w:cstheme="majorHAnsi"/>
        </w:rPr>
      </w:pPr>
    </w:p>
    <w:p w14:paraId="3BEC5947" w14:textId="7E334992" w:rsidR="00E17509" w:rsidRPr="0034090A" w:rsidRDefault="00E17509" w:rsidP="00EE0608">
      <w:pPr>
        <w:pStyle w:val="NoSpacing"/>
        <w:rPr>
          <w:rFonts w:asciiTheme="majorHAnsi" w:hAnsiTheme="majorHAnsi" w:cstheme="majorHAnsi"/>
        </w:rPr>
      </w:pPr>
    </w:p>
    <w:p w14:paraId="18C0A256" w14:textId="3EE31569" w:rsidR="00EE0608" w:rsidRPr="0034090A" w:rsidRDefault="00EE0608" w:rsidP="00EE0608">
      <w:pPr>
        <w:pStyle w:val="NoSpacing"/>
        <w:rPr>
          <w:rFonts w:asciiTheme="majorHAnsi" w:hAnsiTheme="majorHAnsi" w:cstheme="majorHAnsi"/>
        </w:rPr>
      </w:pPr>
    </w:p>
    <w:p w14:paraId="31206960" w14:textId="3A63E716" w:rsidR="00EE0608" w:rsidRDefault="00EE0608" w:rsidP="00EE0608">
      <w:pPr>
        <w:pStyle w:val="NoSpacing"/>
      </w:pPr>
    </w:p>
    <w:sectPr w:rsidR="00EE0608" w:rsidSect="000373F3">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429A87" w14:textId="77777777" w:rsidR="006331CE" w:rsidRDefault="006331CE" w:rsidP="006331CE">
      <w:pPr>
        <w:spacing w:after="0" w:line="240" w:lineRule="auto"/>
      </w:pPr>
      <w:r>
        <w:separator/>
      </w:r>
    </w:p>
  </w:endnote>
  <w:endnote w:type="continuationSeparator" w:id="0">
    <w:p w14:paraId="5CEE0A62" w14:textId="77777777" w:rsidR="006331CE" w:rsidRDefault="006331CE" w:rsidP="006331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7794632"/>
      <w:docPartObj>
        <w:docPartGallery w:val="Page Numbers (Bottom of Page)"/>
        <w:docPartUnique/>
      </w:docPartObj>
    </w:sdtPr>
    <w:sdtEndPr>
      <w:rPr>
        <w:noProof/>
      </w:rPr>
    </w:sdtEndPr>
    <w:sdtContent>
      <w:p w14:paraId="37B1E9CA" w14:textId="4920269F" w:rsidR="006331CE" w:rsidRDefault="006331CE">
        <w:pPr>
          <w:pStyle w:val="Footer"/>
        </w:pPr>
        <w:r>
          <w:fldChar w:fldCharType="begin"/>
        </w:r>
        <w:r>
          <w:instrText xml:space="preserve"> PAGE   \* MERGEFORMAT </w:instrText>
        </w:r>
        <w:r>
          <w:fldChar w:fldCharType="separate"/>
        </w:r>
        <w:r>
          <w:rPr>
            <w:noProof/>
          </w:rPr>
          <w:t>2</w:t>
        </w:r>
        <w:r>
          <w:rPr>
            <w:noProof/>
          </w:rPr>
          <w:fldChar w:fldCharType="end"/>
        </w:r>
      </w:p>
    </w:sdtContent>
  </w:sdt>
  <w:p w14:paraId="75F9256F" w14:textId="77777777" w:rsidR="006331CE" w:rsidRDefault="006331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8D2996" w14:textId="77777777" w:rsidR="006331CE" w:rsidRDefault="006331CE" w:rsidP="006331CE">
      <w:pPr>
        <w:spacing w:after="0" w:line="240" w:lineRule="auto"/>
      </w:pPr>
      <w:r>
        <w:separator/>
      </w:r>
    </w:p>
  </w:footnote>
  <w:footnote w:type="continuationSeparator" w:id="0">
    <w:p w14:paraId="6A932F96" w14:textId="77777777" w:rsidR="006331CE" w:rsidRDefault="006331CE" w:rsidP="006331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034AD"/>
    <w:multiLevelType w:val="hybridMultilevel"/>
    <w:tmpl w:val="57AE3134"/>
    <w:lvl w:ilvl="0" w:tplc="F8D6D4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70484A"/>
    <w:multiLevelType w:val="hybridMultilevel"/>
    <w:tmpl w:val="7C6A74E2"/>
    <w:lvl w:ilvl="0" w:tplc="53DEE83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29325F"/>
    <w:multiLevelType w:val="hybridMultilevel"/>
    <w:tmpl w:val="F9F24700"/>
    <w:lvl w:ilvl="0" w:tplc="65B2B97A">
      <w:start w:val="1"/>
      <w:numFmt w:val="decimal"/>
      <w:lvlText w:val="%1."/>
      <w:lvlJc w:val="left"/>
      <w:pPr>
        <w:ind w:left="720" w:hanging="360"/>
      </w:pPr>
      <w:rPr>
        <w:rFonts w:asciiTheme="majorHAnsi" w:hAnsiTheme="majorHAnsi" w:cstheme="maj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687706"/>
    <w:multiLevelType w:val="hybridMultilevel"/>
    <w:tmpl w:val="F7123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2B0BB3"/>
    <w:multiLevelType w:val="hybridMultilevel"/>
    <w:tmpl w:val="4FB8AA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B10089"/>
    <w:multiLevelType w:val="multilevel"/>
    <w:tmpl w:val="85E29CF8"/>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3F9F0627"/>
    <w:multiLevelType w:val="hybridMultilevel"/>
    <w:tmpl w:val="A34E5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B37CF3"/>
    <w:multiLevelType w:val="hybridMultilevel"/>
    <w:tmpl w:val="B28653C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0D7342"/>
    <w:multiLevelType w:val="multilevel"/>
    <w:tmpl w:val="18F022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424E78DA"/>
    <w:multiLevelType w:val="hybridMultilevel"/>
    <w:tmpl w:val="69B8113C"/>
    <w:lvl w:ilvl="0" w:tplc="E6640C04">
      <w:start w:val="1"/>
      <w:numFmt w:val="decimal"/>
      <w:lvlText w:val="%1"/>
      <w:lvlJc w:val="left"/>
      <w:pPr>
        <w:ind w:left="720" w:hanging="360"/>
      </w:pPr>
      <w:rPr>
        <w:rFonts w:asciiTheme="majorHAnsi" w:hAnsiTheme="majorHAnsi" w:cstheme="maj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0C574D"/>
    <w:multiLevelType w:val="hybridMultilevel"/>
    <w:tmpl w:val="2722A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AA71F9"/>
    <w:multiLevelType w:val="hybridMultilevel"/>
    <w:tmpl w:val="3BAA71A6"/>
    <w:lvl w:ilvl="0" w:tplc="0A3638A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514E2D"/>
    <w:multiLevelType w:val="hybridMultilevel"/>
    <w:tmpl w:val="A18AA96A"/>
    <w:lvl w:ilvl="0" w:tplc="CD0CDF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0"/>
  </w:num>
  <w:num w:numId="2">
    <w:abstractNumId w:val="8"/>
  </w:num>
  <w:num w:numId="3">
    <w:abstractNumId w:val="4"/>
  </w:num>
  <w:num w:numId="4">
    <w:abstractNumId w:val="2"/>
  </w:num>
  <w:num w:numId="5">
    <w:abstractNumId w:val="9"/>
  </w:num>
  <w:num w:numId="6">
    <w:abstractNumId w:val="5"/>
  </w:num>
  <w:num w:numId="7">
    <w:abstractNumId w:val="7"/>
  </w:num>
  <w:num w:numId="8">
    <w:abstractNumId w:val="12"/>
  </w:num>
  <w:num w:numId="9">
    <w:abstractNumId w:val="0"/>
  </w:num>
  <w:num w:numId="10">
    <w:abstractNumId w:val="6"/>
  </w:num>
  <w:num w:numId="11">
    <w:abstractNumId w:val="3"/>
  </w:num>
  <w:num w:numId="12">
    <w:abstractNumId w:val="1"/>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608"/>
    <w:rsid w:val="00013942"/>
    <w:rsid w:val="000373F3"/>
    <w:rsid w:val="0004017B"/>
    <w:rsid w:val="0004131F"/>
    <w:rsid w:val="000A4FA5"/>
    <w:rsid w:val="000C25E3"/>
    <w:rsid w:val="000C796C"/>
    <w:rsid w:val="000D75A9"/>
    <w:rsid w:val="000E07AB"/>
    <w:rsid w:val="00105DBB"/>
    <w:rsid w:val="00132502"/>
    <w:rsid w:val="00160015"/>
    <w:rsid w:val="001B2C96"/>
    <w:rsid w:val="001C10A0"/>
    <w:rsid w:val="001D054B"/>
    <w:rsid w:val="00254265"/>
    <w:rsid w:val="002C6167"/>
    <w:rsid w:val="002D2B11"/>
    <w:rsid w:val="002E31C1"/>
    <w:rsid w:val="002F0CE1"/>
    <w:rsid w:val="00306421"/>
    <w:rsid w:val="003070C9"/>
    <w:rsid w:val="0030796E"/>
    <w:rsid w:val="00334BCA"/>
    <w:rsid w:val="00335045"/>
    <w:rsid w:val="0034090A"/>
    <w:rsid w:val="003431E5"/>
    <w:rsid w:val="003614BA"/>
    <w:rsid w:val="003A5E02"/>
    <w:rsid w:val="003F3105"/>
    <w:rsid w:val="00426511"/>
    <w:rsid w:val="00446577"/>
    <w:rsid w:val="00447233"/>
    <w:rsid w:val="004569CC"/>
    <w:rsid w:val="0045775B"/>
    <w:rsid w:val="0049635F"/>
    <w:rsid w:val="00497CB3"/>
    <w:rsid w:val="004B4311"/>
    <w:rsid w:val="004F03DA"/>
    <w:rsid w:val="004F07CC"/>
    <w:rsid w:val="00504BC5"/>
    <w:rsid w:val="00510AB0"/>
    <w:rsid w:val="005313CE"/>
    <w:rsid w:val="00532E34"/>
    <w:rsid w:val="005934EC"/>
    <w:rsid w:val="00604C58"/>
    <w:rsid w:val="00606138"/>
    <w:rsid w:val="00606FE6"/>
    <w:rsid w:val="006331CE"/>
    <w:rsid w:val="00654021"/>
    <w:rsid w:val="00672831"/>
    <w:rsid w:val="0067706C"/>
    <w:rsid w:val="006B296C"/>
    <w:rsid w:val="006C2F1E"/>
    <w:rsid w:val="006F799E"/>
    <w:rsid w:val="00712849"/>
    <w:rsid w:val="007148EF"/>
    <w:rsid w:val="007356A2"/>
    <w:rsid w:val="00771BEE"/>
    <w:rsid w:val="007860F1"/>
    <w:rsid w:val="007904AB"/>
    <w:rsid w:val="00791538"/>
    <w:rsid w:val="007A0844"/>
    <w:rsid w:val="008111AB"/>
    <w:rsid w:val="00833853"/>
    <w:rsid w:val="00837357"/>
    <w:rsid w:val="0086658E"/>
    <w:rsid w:val="00877D45"/>
    <w:rsid w:val="00886CEE"/>
    <w:rsid w:val="008B2C18"/>
    <w:rsid w:val="008D2004"/>
    <w:rsid w:val="008D362A"/>
    <w:rsid w:val="0092086A"/>
    <w:rsid w:val="00960136"/>
    <w:rsid w:val="00961C2D"/>
    <w:rsid w:val="00984F82"/>
    <w:rsid w:val="009A62F3"/>
    <w:rsid w:val="009D6AF3"/>
    <w:rsid w:val="009E0755"/>
    <w:rsid w:val="009E6363"/>
    <w:rsid w:val="00A1021B"/>
    <w:rsid w:val="00A2332B"/>
    <w:rsid w:val="00A50415"/>
    <w:rsid w:val="00A51DD2"/>
    <w:rsid w:val="00A525E4"/>
    <w:rsid w:val="00A5429C"/>
    <w:rsid w:val="00A54D1B"/>
    <w:rsid w:val="00A55AF3"/>
    <w:rsid w:val="00A66703"/>
    <w:rsid w:val="00AA2320"/>
    <w:rsid w:val="00AB771A"/>
    <w:rsid w:val="00AD4CDC"/>
    <w:rsid w:val="00AE503C"/>
    <w:rsid w:val="00AF729B"/>
    <w:rsid w:val="00B031A0"/>
    <w:rsid w:val="00B031C2"/>
    <w:rsid w:val="00B37DF8"/>
    <w:rsid w:val="00B50446"/>
    <w:rsid w:val="00B63368"/>
    <w:rsid w:val="00B7120F"/>
    <w:rsid w:val="00B81374"/>
    <w:rsid w:val="00B83821"/>
    <w:rsid w:val="00BB2599"/>
    <w:rsid w:val="00BF163E"/>
    <w:rsid w:val="00BF531F"/>
    <w:rsid w:val="00C10B63"/>
    <w:rsid w:val="00C373EE"/>
    <w:rsid w:val="00C733AB"/>
    <w:rsid w:val="00C80FF1"/>
    <w:rsid w:val="00C814C9"/>
    <w:rsid w:val="00CC1EEB"/>
    <w:rsid w:val="00CF522F"/>
    <w:rsid w:val="00D105EC"/>
    <w:rsid w:val="00D14A9B"/>
    <w:rsid w:val="00D3422C"/>
    <w:rsid w:val="00D36EE1"/>
    <w:rsid w:val="00D436EB"/>
    <w:rsid w:val="00D63408"/>
    <w:rsid w:val="00D639E4"/>
    <w:rsid w:val="00D71554"/>
    <w:rsid w:val="00DC1EB5"/>
    <w:rsid w:val="00DD5C64"/>
    <w:rsid w:val="00DF4BE8"/>
    <w:rsid w:val="00E01132"/>
    <w:rsid w:val="00E17509"/>
    <w:rsid w:val="00E34F25"/>
    <w:rsid w:val="00E46517"/>
    <w:rsid w:val="00E60DF4"/>
    <w:rsid w:val="00E61CE5"/>
    <w:rsid w:val="00E6487D"/>
    <w:rsid w:val="00E75162"/>
    <w:rsid w:val="00E75692"/>
    <w:rsid w:val="00E95C70"/>
    <w:rsid w:val="00E963CC"/>
    <w:rsid w:val="00EC40CA"/>
    <w:rsid w:val="00ED5931"/>
    <w:rsid w:val="00EE0608"/>
    <w:rsid w:val="00EE15B3"/>
    <w:rsid w:val="00F20A12"/>
    <w:rsid w:val="00F4547B"/>
    <w:rsid w:val="00F559F5"/>
    <w:rsid w:val="00F624A3"/>
    <w:rsid w:val="00F745BD"/>
    <w:rsid w:val="00F82A02"/>
    <w:rsid w:val="00FC2DDA"/>
    <w:rsid w:val="00FC333B"/>
    <w:rsid w:val="00FC7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07B52"/>
  <w15:chartTrackingRefBased/>
  <w15:docId w15:val="{0A1FEF53-A4D7-405B-B302-8C89024DA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F2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0608"/>
    <w:pPr>
      <w:spacing w:after="0" w:line="240" w:lineRule="auto"/>
    </w:pPr>
  </w:style>
  <w:style w:type="character" w:customStyle="1" w:styleId="NoSpacingChar">
    <w:name w:val="No Spacing Char"/>
    <w:basedOn w:val="DefaultParagraphFont"/>
    <w:link w:val="NoSpacing"/>
    <w:uiPriority w:val="1"/>
    <w:rsid w:val="000373F3"/>
  </w:style>
  <w:style w:type="paragraph" w:styleId="ListParagraph">
    <w:name w:val="List Paragraph"/>
    <w:basedOn w:val="Normal"/>
    <w:uiPriority w:val="34"/>
    <w:qFormat/>
    <w:rsid w:val="0034090A"/>
    <w:pPr>
      <w:ind w:left="720"/>
      <w:contextualSpacing/>
    </w:pPr>
  </w:style>
  <w:style w:type="character" w:styleId="Hyperlink">
    <w:name w:val="Hyperlink"/>
    <w:basedOn w:val="DefaultParagraphFont"/>
    <w:uiPriority w:val="99"/>
    <w:semiHidden/>
    <w:unhideWhenUsed/>
    <w:rsid w:val="00E46517"/>
    <w:rPr>
      <w:color w:val="0000FF"/>
      <w:u w:val="single"/>
    </w:rPr>
  </w:style>
  <w:style w:type="character" w:styleId="FollowedHyperlink">
    <w:name w:val="FollowedHyperlink"/>
    <w:basedOn w:val="DefaultParagraphFont"/>
    <w:uiPriority w:val="99"/>
    <w:semiHidden/>
    <w:unhideWhenUsed/>
    <w:rsid w:val="004F03DA"/>
    <w:rPr>
      <w:color w:val="954F72" w:themeColor="followedHyperlink"/>
      <w:u w:val="single"/>
    </w:rPr>
  </w:style>
  <w:style w:type="paragraph" w:styleId="Header">
    <w:name w:val="header"/>
    <w:basedOn w:val="Normal"/>
    <w:link w:val="HeaderChar"/>
    <w:uiPriority w:val="99"/>
    <w:unhideWhenUsed/>
    <w:rsid w:val="006331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1CE"/>
  </w:style>
  <w:style w:type="paragraph" w:styleId="Footer">
    <w:name w:val="footer"/>
    <w:basedOn w:val="Normal"/>
    <w:link w:val="FooterChar"/>
    <w:uiPriority w:val="99"/>
    <w:unhideWhenUsed/>
    <w:rsid w:val="006331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1CE"/>
  </w:style>
  <w:style w:type="character" w:customStyle="1" w:styleId="Heading1Char">
    <w:name w:val="Heading 1 Char"/>
    <w:basedOn w:val="DefaultParagraphFont"/>
    <w:link w:val="Heading1"/>
    <w:uiPriority w:val="9"/>
    <w:rsid w:val="00E34F2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34F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17">
      <w:bodyDiv w:val="1"/>
      <w:marLeft w:val="0"/>
      <w:marRight w:val="0"/>
      <w:marTop w:val="0"/>
      <w:marBottom w:val="0"/>
      <w:divBdr>
        <w:top w:val="none" w:sz="0" w:space="0" w:color="auto"/>
        <w:left w:val="none" w:sz="0" w:space="0" w:color="auto"/>
        <w:bottom w:val="none" w:sz="0" w:space="0" w:color="auto"/>
        <w:right w:val="none" w:sz="0" w:space="0" w:color="auto"/>
      </w:divBdr>
    </w:div>
    <w:div w:id="7370671">
      <w:bodyDiv w:val="1"/>
      <w:marLeft w:val="0"/>
      <w:marRight w:val="0"/>
      <w:marTop w:val="0"/>
      <w:marBottom w:val="0"/>
      <w:divBdr>
        <w:top w:val="none" w:sz="0" w:space="0" w:color="auto"/>
        <w:left w:val="none" w:sz="0" w:space="0" w:color="auto"/>
        <w:bottom w:val="none" w:sz="0" w:space="0" w:color="auto"/>
        <w:right w:val="none" w:sz="0" w:space="0" w:color="auto"/>
      </w:divBdr>
    </w:div>
    <w:div w:id="17122003">
      <w:bodyDiv w:val="1"/>
      <w:marLeft w:val="0"/>
      <w:marRight w:val="0"/>
      <w:marTop w:val="0"/>
      <w:marBottom w:val="0"/>
      <w:divBdr>
        <w:top w:val="none" w:sz="0" w:space="0" w:color="auto"/>
        <w:left w:val="none" w:sz="0" w:space="0" w:color="auto"/>
        <w:bottom w:val="none" w:sz="0" w:space="0" w:color="auto"/>
        <w:right w:val="none" w:sz="0" w:space="0" w:color="auto"/>
      </w:divBdr>
    </w:div>
    <w:div w:id="28073515">
      <w:bodyDiv w:val="1"/>
      <w:marLeft w:val="0"/>
      <w:marRight w:val="0"/>
      <w:marTop w:val="0"/>
      <w:marBottom w:val="0"/>
      <w:divBdr>
        <w:top w:val="none" w:sz="0" w:space="0" w:color="auto"/>
        <w:left w:val="none" w:sz="0" w:space="0" w:color="auto"/>
        <w:bottom w:val="none" w:sz="0" w:space="0" w:color="auto"/>
        <w:right w:val="none" w:sz="0" w:space="0" w:color="auto"/>
      </w:divBdr>
    </w:div>
    <w:div w:id="35200672">
      <w:bodyDiv w:val="1"/>
      <w:marLeft w:val="0"/>
      <w:marRight w:val="0"/>
      <w:marTop w:val="0"/>
      <w:marBottom w:val="0"/>
      <w:divBdr>
        <w:top w:val="none" w:sz="0" w:space="0" w:color="auto"/>
        <w:left w:val="none" w:sz="0" w:space="0" w:color="auto"/>
        <w:bottom w:val="none" w:sz="0" w:space="0" w:color="auto"/>
        <w:right w:val="none" w:sz="0" w:space="0" w:color="auto"/>
      </w:divBdr>
    </w:div>
    <w:div w:id="44913231">
      <w:bodyDiv w:val="1"/>
      <w:marLeft w:val="0"/>
      <w:marRight w:val="0"/>
      <w:marTop w:val="0"/>
      <w:marBottom w:val="0"/>
      <w:divBdr>
        <w:top w:val="none" w:sz="0" w:space="0" w:color="auto"/>
        <w:left w:val="none" w:sz="0" w:space="0" w:color="auto"/>
        <w:bottom w:val="none" w:sz="0" w:space="0" w:color="auto"/>
        <w:right w:val="none" w:sz="0" w:space="0" w:color="auto"/>
      </w:divBdr>
    </w:div>
    <w:div w:id="53747304">
      <w:bodyDiv w:val="1"/>
      <w:marLeft w:val="0"/>
      <w:marRight w:val="0"/>
      <w:marTop w:val="0"/>
      <w:marBottom w:val="0"/>
      <w:divBdr>
        <w:top w:val="none" w:sz="0" w:space="0" w:color="auto"/>
        <w:left w:val="none" w:sz="0" w:space="0" w:color="auto"/>
        <w:bottom w:val="none" w:sz="0" w:space="0" w:color="auto"/>
        <w:right w:val="none" w:sz="0" w:space="0" w:color="auto"/>
      </w:divBdr>
    </w:div>
    <w:div w:id="100607400">
      <w:bodyDiv w:val="1"/>
      <w:marLeft w:val="0"/>
      <w:marRight w:val="0"/>
      <w:marTop w:val="0"/>
      <w:marBottom w:val="0"/>
      <w:divBdr>
        <w:top w:val="none" w:sz="0" w:space="0" w:color="auto"/>
        <w:left w:val="none" w:sz="0" w:space="0" w:color="auto"/>
        <w:bottom w:val="none" w:sz="0" w:space="0" w:color="auto"/>
        <w:right w:val="none" w:sz="0" w:space="0" w:color="auto"/>
      </w:divBdr>
    </w:div>
    <w:div w:id="102463014">
      <w:bodyDiv w:val="1"/>
      <w:marLeft w:val="0"/>
      <w:marRight w:val="0"/>
      <w:marTop w:val="0"/>
      <w:marBottom w:val="0"/>
      <w:divBdr>
        <w:top w:val="none" w:sz="0" w:space="0" w:color="auto"/>
        <w:left w:val="none" w:sz="0" w:space="0" w:color="auto"/>
        <w:bottom w:val="none" w:sz="0" w:space="0" w:color="auto"/>
        <w:right w:val="none" w:sz="0" w:space="0" w:color="auto"/>
      </w:divBdr>
    </w:div>
    <w:div w:id="154032994">
      <w:bodyDiv w:val="1"/>
      <w:marLeft w:val="0"/>
      <w:marRight w:val="0"/>
      <w:marTop w:val="0"/>
      <w:marBottom w:val="0"/>
      <w:divBdr>
        <w:top w:val="none" w:sz="0" w:space="0" w:color="auto"/>
        <w:left w:val="none" w:sz="0" w:space="0" w:color="auto"/>
        <w:bottom w:val="none" w:sz="0" w:space="0" w:color="auto"/>
        <w:right w:val="none" w:sz="0" w:space="0" w:color="auto"/>
      </w:divBdr>
    </w:div>
    <w:div w:id="162938312">
      <w:bodyDiv w:val="1"/>
      <w:marLeft w:val="0"/>
      <w:marRight w:val="0"/>
      <w:marTop w:val="0"/>
      <w:marBottom w:val="0"/>
      <w:divBdr>
        <w:top w:val="none" w:sz="0" w:space="0" w:color="auto"/>
        <w:left w:val="none" w:sz="0" w:space="0" w:color="auto"/>
        <w:bottom w:val="none" w:sz="0" w:space="0" w:color="auto"/>
        <w:right w:val="none" w:sz="0" w:space="0" w:color="auto"/>
      </w:divBdr>
    </w:div>
    <w:div w:id="186453343">
      <w:bodyDiv w:val="1"/>
      <w:marLeft w:val="0"/>
      <w:marRight w:val="0"/>
      <w:marTop w:val="0"/>
      <w:marBottom w:val="0"/>
      <w:divBdr>
        <w:top w:val="none" w:sz="0" w:space="0" w:color="auto"/>
        <w:left w:val="none" w:sz="0" w:space="0" w:color="auto"/>
        <w:bottom w:val="none" w:sz="0" w:space="0" w:color="auto"/>
        <w:right w:val="none" w:sz="0" w:space="0" w:color="auto"/>
      </w:divBdr>
    </w:div>
    <w:div w:id="199167490">
      <w:bodyDiv w:val="1"/>
      <w:marLeft w:val="0"/>
      <w:marRight w:val="0"/>
      <w:marTop w:val="0"/>
      <w:marBottom w:val="0"/>
      <w:divBdr>
        <w:top w:val="none" w:sz="0" w:space="0" w:color="auto"/>
        <w:left w:val="none" w:sz="0" w:space="0" w:color="auto"/>
        <w:bottom w:val="none" w:sz="0" w:space="0" w:color="auto"/>
        <w:right w:val="none" w:sz="0" w:space="0" w:color="auto"/>
      </w:divBdr>
    </w:div>
    <w:div w:id="218828996">
      <w:bodyDiv w:val="1"/>
      <w:marLeft w:val="0"/>
      <w:marRight w:val="0"/>
      <w:marTop w:val="0"/>
      <w:marBottom w:val="0"/>
      <w:divBdr>
        <w:top w:val="none" w:sz="0" w:space="0" w:color="auto"/>
        <w:left w:val="none" w:sz="0" w:space="0" w:color="auto"/>
        <w:bottom w:val="none" w:sz="0" w:space="0" w:color="auto"/>
        <w:right w:val="none" w:sz="0" w:space="0" w:color="auto"/>
      </w:divBdr>
    </w:div>
    <w:div w:id="229509351">
      <w:bodyDiv w:val="1"/>
      <w:marLeft w:val="0"/>
      <w:marRight w:val="0"/>
      <w:marTop w:val="0"/>
      <w:marBottom w:val="0"/>
      <w:divBdr>
        <w:top w:val="none" w:sz="0" w:space="0" w:color="auto"/>
        <w:left w:val="none" w:sz="0" w:space="0" w:color="auto"/>
        <w:bottom w:val="none" w:sz="0" w:space="0" w:color="auto"/>
        <w:right w:val="none" w:sz="0" w:space="0" w:color="auto"/>
      </w:divBdr>
    </w:div>
    <w:div w:id="250550159">
      <w:bodyDiv w:val="1"/>
      <w:marLeft w:val="0"/>
      <w:marRight w:val="0"/>
      <w:marTop w:val="0"/>
      <w:marBottom w:val="0"/>
      <w:divBdr>
        <w:top w:val="none" w:sz="0" w:space="0" w:color="auto"/>
        <w:left w:val="none" w:sz="0" w:space="0" w:color="auto"/>
        <w:bottom w:val="none" w:sz="0" w:space="0" w:color="auto"/>
        <w:right w:val="none" w:sz="0" w:space="0" w:color="auto"/>
      </w:divBdr>
    </w:div>
    <w:div w:id="270086231">
      <w:bodyDiv w:val="1"/>
      <w:marLeft w:val="0"/>
      <w:marRight w:val="0"/>
      <w:marTop w:val="0"/>
      <w:marBottom w:val="0"/>
      <w:divBdr>
        <w:top w:val="none" w:sz="0" w:space="0" w:color="auto"/>
        <w:left w:val="none" w:sz="0" w:space="0" w:color="auto"/>
        <w:bottom w:val="none" w:sz="0" w:space="0" w:color="auto"/>
        <w:right w:val="none" w:sz="0" w:space="0" w:color="auto"/>
      </w:divBdr>
    </w:div>
    <w:div w:id="278923267">
      <w:bodyDiv w:val="1"/>
      <w:marLeft w:val="0"/>
      <w:marRight w:val="0"/>
      <w:marTop w:val="0"/>
      <w:marBottom w:val="0"/>
      <w:divBdr>
        <w:top w:val="none" w:sz="0" w:space="0" w:color="auto"/>
        <w:left w:val="none" w:sz="0" w:space="0" w:color="auto"/>
        <w:bottom w:val="none" w:sz="0" w:space="0" w:color="auto"/>
        <w:right w:val="none" w:sz="0" w:space="0" w:color="auto"/>
      </w:divBdr>
    </w:div>
    <w:div w:id="281151182">
      <w:bodyDiv w:val="1"/>
      <w:marLeft w:val="0"/>
      <w:marRight w:val="0"/>
      <w:marTop w:val="0"/>
      <w:marBottom w:val="0"/>
      <w:divBdr>
        <w:top w:val="none" w:sz="0" w:space="0" w:color="auto"/>
        <w:left w:val="none" w:sz="0" w:space="0" w:color="auto"/>
        <w:bottom w:val="none" w:sz="0" w:space="0" w:color="auto"/>
        <w:right w:val="none" w:sz="0" w:space="0" w:color="auto"/>
      </w:divBdr>
    </w:div>
    <w:div w:id="284582968">
      <w:bodyDiv w:val="1"/>
      <w:marLeft w:val="0"/>
      <w:marRight w:val="0"/>
      <w:marTop w:val="0"/>
      <w:marBottom w:val="0"/>
      <w:divBdr>
        <w:top w:val="none" w:sz="0" w:space="0" w:color="auto"/>
        <w:left w:val="none" w:sz="0" w:space="0" w:color="auto"/>
        <w:bottom w:val="none" w:sz="0" w:space="0" w:color="auto"/>
        <w:right w:val="none" w:sz="0" w:space="0" w:color="auto"/>
      </w:divBdr>
    </w:div>
    <w:div w:id="285157882">
      <w:bodyDiv w:val="1"/>
      <w:marLeft w:val="0"/>
      <w:marRight w:val="0"/>
      <w:marTop w:val="0"/>
      <w:marBottom w:val="0"/>
      <w:divBdr>
        <w:top w:val="none" w:sz="0" w:space="0" w:color="auto"/>
        <w:left w:val="none" w:sz="0" w:space="0" w:color="auto"/>
        <w:bottom w:val="none" w:sz="0" w:space="0" w:color="auto"/>
        <w:right w:val="none" w:sz="0" w:space="0" w:color="auto"/>
      </w:divBdr>
    </w:div>
    <w:div w:id="311837737">
      <w:bodyDiv w:val="1"/>
      <w:marLeft w:val="0"/>
      <w:marRight w:val="0"/>
      <w:marTop w:val="0"/>
      <w:marBottom w:val="0"/>
      <w:divBdr>
        <w:top w:val="none" w:sz="0" w:space="0" w:color="auto"/>
        <w:left w:val="none" w:sz="0" w:space="0" w:color="auto"/>
        <w:bottom w:val="none" w:sz="0" w:space="0" w:color="auto"/>
        <w:right w:val="none" w:sz="0" w:space="0" w:color="auto"/>
      </w:divBdr>
    </w:div>
    <w:div w:id="319425047">
      <w:bodyDiv w:val="1"/>
      <w:marLeft w:val="0"/>
      <w:marRight w:val="0"/>
      <w:marTop w:val="0"/>
      <w:marBottom w:val="0"/>
      <w:divBdr>
        <w:top w:val="none" w:sz="0" w:space="0" w:color="auto"/>
        <w:left w:val="none" w:sz="0" w:space="0" w:color="auto"/>
        <w:bottom w:val="none" w:sz="0" w:space="0" w:color="auto"/>
        <w:right w:val="none" w:sz="0" w:space="0" w:color="auto"/>
      </w:divBdr>
    </w:div>
    <w:div w:id="332728718">
      <w:bodyDiv w:val="1"/>
      <w:marLeft w:val="0"/>
      <w:marRight w:val="0"/>
      <w:marTop w:val="0"/>
      <w:marBottom w:val="0"/>
      <w:divBdr>
        <w:top w:val="none" w:sz="0" w:space="0" w:color="auto"/>
        <w:left w:val="none" w:sz="0" w:space="0" w:color="auto"/>
        <w:bottom w:val="none" w:sz="0" w:space="0" w:color="auto"/>
        <w:right w:val="none" w:sz="0" w:space="0" w:color="auto"/>
      </w:divBdr>
    </w:div>
    <w:div w:id="342128763">
      <w:bodyDiv w:val="1"/>
      <w:marLeft w:val="0"/>
      <w:marRight w:val="0"/>
      <w:marTop w:val="0"/>
      <w:marBottom w:val="0"/>
      <w:divBdr>
        <w:top w:val="none" w:sz="0" w:space="0" w:color="auto"/>
        <w:left w:val="none" w:sz="0" w:space="0" w:color="auto"/>
        <w:bottom w:val="none" w:sz="0" w:space="0" w:color="auto"/>
        <w:right w:val="none" w:sz="0" w:space="0" w:color="auto"/>
      </w:divBdr>
    </w:div>
    <w:div w:id="342754282">
      <w:bodyDiv w:val="1"/>
      <w:marLeft w:val="0"/>
      <w:marRight w:val="0"/>
      <w:marTop w:val="0"/>
      <w:marBottom w:val="0"/>
      <w:divBdr>
        <w:top w:val="none" w:sz="0" w:space="0" w:color="auto"/>
        <w:left w:val="none" w:sz="0" w:space="0" w:color="auto"/>
        <w:bottom w:val="none" w:sz="0" w:space="0" w:color="auto"/>
        <w:right w:val="none" w:sz="0" w:space="0" w:color="auto"/>
      </w:divBdr>
    </w:div>
    <w:div w:id="342977001">
      <w:bodyDiv w:val="1"/>
      <w:marLeft w:val="0"/>
      <w:marRight w:val="0"/>
      <w:marTop w:val="0"/>
      <w:marBottom w:val="0"/>
      <w:divBdr>
        <w:top w:val="none" w:sz="0" w:space="0" w:color="auto"/>
        <w:left w:val="none" w:sz="0" w:space="0" w:color="auto"/>
        <w:bottom w:val="none" w:sz="0" w:space="0" w:color="auto"/>
        <w:right w:val="none" w:sz="0" w:space="0" w:color="auto"/>
      </w:divBdr>
    </w:div>
    <w:div w:id="384790835">
      <w:bodyDiv w:val="1"/>
      <w:marLeft w:val="0"/>
      <w:marRight w:val="0"/>
      <w:marTop w:val="0"/>
      <w:marBottom w:val="0"/>
      <w:divBdr>
        <w:top w:val="none" w:sz="0" w:space="0" w:color="auto"/>
        <w:left w:val="none" w:sz="0" w:space="0" w:color="auto"/>
        <w:bottom w:val="none" w:sz="0" w:space="0" w:color="auto"/>
        <w:right w:val="none" w:sz="0" w:space="0" w:color="auto"/>
      </w:divBdr>
    </w:div>
    <w:div w:id="389380278">
      <w:bodyDiv w:val="1"/>
      <w:marLeft w:val="0"/>
      <w:marRight w:val="0"/>
      <w:marTop w:val="0"/>
      <w:marBottom w:val="0"/>
      <w:divBdr>
        <w:top w:val="none" w:sz="0" w:space="0" w:color="auto"/>
        <w:left w:val="none" w:sz="0" w:space="0" w:color="auto"/>
        <w:bottom w:val="none" w:sz="0" w:space="0" w:color="auto"/>
        <w:right w:val="none" w:sz="0" w:space="0" w:color="auto"/>
      </w:divBdr>
    </w:div>
    <w:div w:id="403113175">
      <w:bodyDiv w:val="1"/>
      <w:marLeft w:val="0"/>
      <w:marRight w:val="0"/>
      <w:marTop w:val="0"/>
      <w:marBottom w:val="0"/>
      <w:divBdr>
        <w:top w:val="none" w:sz="0" w:space="0" w:color="auto"/>
        <w:left w:val="none" w:sz="0" w:space="0" w:color="auto"/>
        <w:bottom w:val="none" w:sz="0" w:space="0" w:color="auto"/>
        <w:right w:val="none" w:sz="0" w:space="0" w:color="auto"/>
      </w:divBdr>
    </w:div>
    <w:div w:id="418647846">
      <w:bodyDiv w:val="1"/>
      <w:marLeft w:val="0"/>
      <w:marRight w:val="0"/>
      <w:marTop w:val="0"/>
      <w:marBottom w:val="0"/>
      <w:divBdr>
        <w:top w:val="none" w:sz="0" w:space="0" w:color="auto"/>
        <w:left w:val="none" w:sz="0" w:space="0" w:color="auto"/>
        <w:bottom w:val="none" w:sz="0" w:space="0" w:color="auto"/>
        <w:right w:val="none" w:sz="0" w:space="0" w:color="auto"/>
      </w:divBdr>
    </w:div>
    <w:div w:id="444082763">
      <w:bodyDiv w:val="1"/>
      <w:marLeft w:val="0"/>
      <w:marRight w:val="0"/>
      <w:marTop w:val="0"/>
      <w:marBottom w:val="0"/>
      <w:divBdr>
        <w:top w:val="none" w:sz="0" w:space="0" w:color="auto"/>
        <w:left w:val="none" w:sz="0" w:space="0" w:color="auto"/>
        <w:bottom w:val="none" w:sz="0" w:space="0" w:color="auto"/>
        <w:right w:val="none" w:sz="0" w:space="0" w:color="auto"/>
      </w:divBdr>
    </w:div>
    <w:div w:id="449974873">
      <w:bodyDiv w:val="1"/>
      <w:marLeft w:val="0"/>
      <w:marRight w:val="0"/>
      <w:marTop w:val="0"/>
      <w:marBottom w:val="0"/>
      <w:divBdr>
        <w:top w:val="none" w:sz="0" w:space="0" w:color="auto"/>
        <w:left w:val="none" w:sz="0" w:space="0" w:color="auto"/>
        <w:bottom w:val="none" w:sz="0" w:space="0" w:color="auto"/>
        <w:right w:val="none" w:sz="0" w:space="0" w:color="auto"/>
      </w:divBdr>
    </w:div>
    <w:div w:id="502086529">
      <w:bodyDiv w:val="1"/>
      <w:marLeft w:val="0"/>
      <w:marRight w:val="0"/>
      <w:marTop w:val="0"/>
      <w:marBottom w:val="0"/>
      <w:divBdr>
        <w:top w:val="none" w:sz="0" w:space="0" w:color="auto"/>
        <w:left w:val="none" w:sz="0" w:space="0" w:color="auto"/>
        <w:bottom w:val="none" w:sz="0" w:space="0" w:color="auto"/>
        <w:right w:val="none" w:sz="0" w:space="0" w:color="auto"/>
      </w:divBdr>
    </w:div>
    <w:div w:id="528226605">
      <w:bodyDiv w:val="1"/>
      <w:marLeft w:val="0"/>
      <w:marRight w:val="0"/>
      <w:marTop w:val="0"/>
      <w:marBottom w:val="0"/>
      <w:divBdr>
        <w:top w:val="none" w:sz="0" w:space="0" w:color="auto"/>
        <w:left w:val="none" w:sz="0" w:space="0" w:color="auto"/>
        <w:bottom w:val="none" w:sz="0" w:space="0" w:color="auto"/>
        <w:right w:val="none" w:sz="0" w:space="0" w:color="auto"/>
      </w:divBdr>
    </w:div>
    <w:div w:id="542445384">
      <w:bodyDiv w:val="1"/>
      <w:marLeft w:val="0"/>
      <w:marRight w:val="0"/>
      <w:marTop w:val="0"/>
      <w:marBottom w:val="0"/>
      <w:divBdr>
        <w:top w:val="none" w:sz="0" w:space="0" w:color="auto"/>
        <w:left w:val="none" w:sz="0" w:space="0" w:color="auto"/>
        <w:bottom w:val="none" w:sz="0" w:space="0" w:color="auto"/>
        <w:right w:val="none" w:sz="0" w:space="0" w:color="auto"/>
      </w:divBdr>
    </w:div>
    <w:div w:id="579951322">
      <w:bodyDiv w:val="1"/>
      <w:marLeft w:val="0"/>
      <w:marRight w:val="0"/>
      <w:marTop w:val="0"/>
      <w:marBottom w:val="0"/>
      <w:divBdr>
        <w:top w:val="none" w:sz="0" w:space="0" w:color="auto"/>
        <w:left w:val="none" w:sz="0" w:space="0" w:color="auto"/>
        <w:bottom w:val="none" w:sz="0" w:space="0" w:color="auto"/>
        <w:right w:val="none" w:sz="0" w:space="0" w:color="auto"/>
      </w:divBdr>
    </w:div>
    <w:div w:id="585920536">
      <w:bodyDiv w:val="1"/>
      <w:marLeft w:val="0"/>
      <w:marRight w:val="0"/>
      <w:marTop w:val="0"/>
      <w:marBottom w:val="0"/>
      <w:divBdr>
        <w:top w:val="none" w:sz="0" w:space="0" w:color="auto"/>
        <w:left w:val="none" w:sz="0" w:space="0" w:color="auto"/>
        <w:bottom w:val="none" w:sz="0" w:space="0" w:color="auto"/>
        <w:right w:val="none" w:sz="0" w:space="0" w:color="auto"/>
      </w:divBdr>
    </w:div>
    <w:div w:id="628435875">
      <w:bodyDiv w:val="1"/>
      <w:marLeft w:val="0"/>
      <w:marRight w:val="0"/>
      <w:marTop w:val="0"/>
      <w:marBottom w:val="0"/>
      <w:divBdr>
        <w:top w:val="none" w:sz="0" w:space="0" w:color="auto"/>
        <w:left w:val="none" w:sz="0" w:space="0" w:color="auto"/>
        <w:bottom w:val="none" w:sz="0" w:space="0" w:color="auto"/>
        <w:right w:val="none" w:sz="0" w:space="0" w:color="auto"/>
      </w:divBdr>
    </w:div>
    <w:div w:id="652561325">
      <w:bodyDiv w:val="1"/>
      <w:marLeft w:val="0"/>
      <w:marRight w:val="0"/>
      <w:marTop w:val="0"/>
      <w:marBottom w:val="0"/>
      <w:divBdr>
        <w:top w:val="none" w:sz="0" w:space="0" w:color="auto"/>
        <w:left w:val="none" w:sz="0" w:space="0" w:color="auto"/>
        <w:bottom w:val="none" w:sz="0" w:space="0" w:color="auto"/>
        <w:right w:val="none" w:sz="0" w:space="0" w:color="auto"/>
      </w:divBdr>
    </w:div>
    <w:div w:id="678385601">
      <w:bodyDiv w:val="1"/>
      <w:marLeft w:val="0"/>
      <w:marRight w:val="0"/>
      <w:marTop w:val="0"/>
      <w:marBottom w:val="0"/>
      <w:divBdr>
        <w:top w:val="none" w:sz="0" w:space="0" w:color="auto"/>
        <w:left w:val="none" w:sz="0" w:space="0" w:color="auto"/>
        <w:bottom w:val="none" w:sz="0" w:space="0" w:color="auto"/>
        <w:right w:val="none" w:sz="0" w:space="0" w:color="auto"/>
      </w:divBdr>
    </w:div>
    <w:div w:id="689724473">
      <w:bodyDiv w:val="1"/>
      <w:marLeft w:val="0"/>
      <w:marRight w:val="0"/>
      <w:marTop w:val="0"/>
      <w:marBottom w:val="0"/>
      <w:divBdr>
        <w:top w:val="none" w:sz="0" w:space="0" w:color="auto"/>
        <w:left w:val="none" w:sz="0" w:space="0" w:color="auto"/>
        <w:bottom w:val="none" w:sz="0" w:space="0" w:color="auto"/>
        <w:right w:val="none" w:sz="0" w:space="0" w:color="auto"/>
      </w:divBdr>
    </w:div>
    <w:div w:id="708719967">
      <w:bodyDiv w:val="1"/>
      <w:marLeft w:val="0"/>
      <w:marRight w:val="0"/>
      <w:marTop w:val="0"/>
      <w:marBottom w:val="0"/>
      <w:divBdr>
        <w:top w:val="none" w:sz="0" w:space="0" w:color="auto"/>
        <w:left w:val="none" w:sz="0" w:space="0" w:color="auto"/>
        <w:bottom w:val="none" w:sz="0" w:space="0" w:color="auto"/>
        <w:right w:val="none" w:sz="0" w:space="0" w:color="auto"/>
      </w:divBdr>
    </w:div>
    <w:div w:id="724571073">
      <w:bodyDiv w:val="1"/>
      <w:marLeft w:val="0"/>
      <w:marRight w:val="0"/>
      <w:marTop w:val="0"/>
      <w:marBottom w:val="0"/>
      <w:divBdr>
        <w:top w:val="none" w:sz="0" w:space="0" w:color="auto"/>
        <w:left w:val="none" w:sz="0" w:space="0" w:color="auto"/>
        <w:bottom w:val="none" w:sz="0" w:space="0" w:color="auto"/>
        <w:right w:val="none" w:sz="0" w:space="0" w:color="auto"/>
      </w:divBdr>
    </w:div>
    <w:div w:id="727343088">
      <w:bodyDiv w:val="1"/>
      <w:marLeft w:val="0"/>
      <w:marRight w:val="0"/>
      <w:marTop w:val="0"/>
      <w:marBottom w:val="0"/>
      <w:divBdr>
        <w:top w:val="none" w:sz="0" w:space="0" w:color="auto"/>
        <w:left w:val="none" w:sz="0" w:space="0" w:color="auto"/>
        <w:bottom w:val="none" w:sz="0" w:space="0" w:color="auto"/>
        <w:right w:val="none" w:sz="0" w:space="0" w:color="auto"/>
      </w:divBdr>
    </w:div>
    <w:div w:id="727797975">
      <w:bodyDiv w:val="1"/>
      <w:marLeft w:val="0"/>
      <w:marRight w:val="0"/>
      <w:marTop w:val="0"/>
      <w:marBottom w:val="0"/>
      <w:divBdr>
        <w:top w:val="none" w:sz="0" w:space="0" w:color="auto"/>
        <w:left w:val="none" w:sz="0" w:space="0" w:color="auto"/>
        <w:bottom w:val="none" w:sz="0" w:space="0" w:color="auto"/>
        <w:right w:val="none" w:sz="0" w:space="0" w:color="auto"/>
      </w:divBdr>
    </w:div>
    <w:div w:id="754203827">
      <w:bodyDiv w:val="1"/>
      <w:marLeft w:val="0"/>
      <w:marRight w:val="0"/>
      <w:marTop w:val="0"/>
      <w:marBottom w:val="0"/>
      <w:divBdr>
        <w:top w:val="none" w:sz="0" w:space="0" w:color="auto"/>
        <w:left w:val="none" w:sz="0" w:space="0" w:color="auto"/>
        <w:bottom w:val="none" w:sz="0" w:space="0" w:color="auto"/>
        <w:right w:val="none" w:sz="0" w:space="0" w:color="auto"/>
      </w:divBdr>
    </w:div>
    <w:div w:id="781723336">
      <w:bodyDiv w:val="1"/>
      <w:marLeft w:val="0"/>
      <w:marRight w:val="0"/>
      <w:marTop w:val="0"/>
      <w:marBottom w:val="0"/>
      <w:divBdr>
        <w:top w:val="none" w:sz="0" w:space="0" w:color="auto"/>
        <w:left w:val="none" w:sz="0" w:space="0" w:color="auto"/>
        <w:bottom w:val="none" w:sz="0" w:space="0" w:color="auto"/>
        <w:right w:val="none" w:sz="0" w:space="0" w:color="auto"/>
      </w:divBdr>
    </w:div>
    <w:div w:id="792551711">
      <w:bodyDiv w:val="1"/>
      <w:marLeft w:val="0"/>
      <w:marRight w:val="0"/>
      <w:marTop w:val="0"/>
      <w:marBottom w:val="0"/>
      <w:divBdr>
        <w:top w:val="none" w:sz="0" w:space="0" w:color="auto"/>
        <w:left w:val="none" w:sz="0" w:space="0" w:color="auto"/>
        <w:bottom w:val="none" w:sz="0" w:space="0" w:color="auto"/>
        <w:right w:val="none" w:sz="0" w:space="0" w:color="auto"/>
      </w:divBdr>
    </w:div>
    <w:div w:id="910164891">
      <w:bodyDiv w:val="1"/>
      <w:marLeft w:val="0"/>
      <w:marRight w:val="0"/>
      <w:marTop w:val="0"/>
      <w:marBottom w:val="0"/>
      <w:divBdr>
        <w:top w:val="none" w:sz="0" w:space="0" w:color="auto"/>
        <w:left w:val="none" w:sz="0" w:space="0" w:color="auto"/>
        <w:bottom w:val="none" w:sz="0" w:space="0" w:color="auto"/>
        <w:right w:val="none" w:sz="0" w:space="0" w:color="auto"/>
      </w:divBdr>
    </w:div>
    <w:div w:id="924268693">
      <w:bodyDiv w:val="1"/>
      <w:marLeft w:val="0"/>
      <w:marRight w:val="0"/>
      <w:marTop w:val="0"/>
      <w:marBottom w:val="0"/>
      <w:divBdr>
        <w:top w:val="none" w:sz="0" w:space="0" w:color="auto"/>
        <w:left w:val="none" w:sz="0" w:space="0" w:color="auto"/>
        <w:bottom w:val="none" w:sz="0" w:space="0" w:color="auto"/>
        <w:right w:val="none" w:sz="0" w:space="0" w:color="auto"/>
      </w:divBdr>
    </w:div>
    <w:div w:id="927351845">
      <w:bodyDiv w:val="1"/>
      <w:marLeft w:val="0"/>
      <w:marRight w:val="0"/>
      <w:marTop w:val="0"/>
      <w:marBottom w:val="0"/>
      <w:divBdr>
        <w:top w:val="none" w:sz="0" w:space="0" w:color="auto"/>
        <w:left w:val="none" w:sz="0" w:space="0" w:color="auto"/>
        <w:bottom w:val="none" w:sz="0" w:space="0" w:color="auto"/>
        <w:right w:val="none" w:sz="0" w:space="0" w:color="auto"/>
      </w:divBdr>
    </w:div>
    <w:div w:id="936061127">
      <w:bodyDiv w:val="1"/>
      <w:marLeft w:val="0"/>
      <w:marRight w:val="0"/>
      <w:marTop w:val="0"/>
      <w:marBottom w:val="0"/>
      <w:divBdr>
        <w:top w:val="none" w:sz="0" w:space="0" w:color="auto"/>
        <w:left w:val="none" w:sz="0" w:space="0" w:color="auto"/>
        <w:bottom w:val="none" w:sz="0" w:space="0" w:color="auto"/>
        <w:right w:val="none" w:sz="0" w:space="0" w:color="auto"/>
      </w:divBdr>
    </w:div>
    <w:div w:id="938827433">
      <w:bodyDiv w:val="1"/>
      <w:marLeft w:val="0"/>
      <w:marRight w:val="0"/>
      <w:marTop w:val="0"/>
      <w:marBottom w:val="0"/>
      <w:divBdr>
        <w:top w:val="none" w:sz="0" w:space="0" w:color="auto"/>
        <w:left w:val="none" w:sz="0" w:space="0" w:color="auto"/>
        <w:bottom w:val="none" w:sz="0" w:space="0" w:color="auto"/>
        <w:right w:val="none" w:sz="0" w:space="0" w:color="auto"/>
      </w:divBdr>
    </w:div>
    <w:div w:id="939532737">
      <w:bodyDiv w:val="1"/>
      <w:marLeft w:val="0"/>
      <w:marRight w:val="0"/>
      <w:marTop w:val="0"/>
      <w:marBottom w:val="0"/>
      <w:divBdr>
        <w:top w:val="none" w:sz="0" w:space="0" w:color="auto"/>
        <w:left w:val="none" w:sz="0" w:space="0" w:color="auto"/>
        <w:bottom w:val="none" w:sz="0" w:space="0" w:color="auto"/>
        <w:right w:val="none" w:sz="0" w:space="0" w:color="auto"/>
      </w:divBdr>
    </w:div>
    <w:div w:id="948048627">
      <w:bodyDiv w:val="1"/>
      <w:marLeft w:val="0"/>
      <w:marRight w:val="0"/>
      <w:marTop w:val="0"/>
      <w:marBottom w:val="0"/>
      <w:divBdr>
        <w:top w:val="none" w:sz="0" w:space="0" w:color="auto"/>
        <w:left w:val="none" w:sz="0" w:space="0" w:color="auto"/>
        <w:bottom w:val="none" w:sz="0" w:space="0" w:color="auto"/>
        <w:right w:val="none" w:sz="0" w:space="0" w:color="auto"/>
      </w:divBdr>
    </w:div>
    <w:div w:id="952514168">
      <w:bodyDiv w:val="1"/>
      <w:marLeft w:val="0"/>
      <w:marRight w:val="0"/>
      <w:marTop w:val="0"/>
      <w:marBottom w:val="0"/>
      <w:divBdr>
        <w:top w:val="none" w:sz="0" w:space="0" w:color="auto"/>
        <w:left w:val="none" w:sz="0" w:space="0" w:color="auto"/>
        <w:bottom w:val="none" w:sz="0" w:space="0" w:color="auto"/>
        <w:right w:val="none" w:sz="0" w:space="0" w:color="auto"/>
      </w:divBdr>
    </w:div>
    <w:div w:id="1014648009">
      <w:bodyDiv w:val="1"/>
      <w:marLeft w:val="0"/>
      <w:marRight w:val="0"/>
      <w:marTop w:val="0"/>
      <w:marBottom w:val="0"/>
      <w:divBdr>
        <w:top w:val="none" w:sz="0" w:space="0" w:color="auto"/>
        <w:left w:val="none" w:sz="0" w:space="0" w:color="auto"/>
        <w:bottom w:val="none" w:sz="0" w:space="0" w:color="auto"/>
        <w:right w:val="none" w:sz="0" w:space="0" w:color="auto"/>
      </w:divBdr>
    </w:div>
    <w:div w:id="1015692021">
      <w:bodyDiv w:val="1"/>
      <w:marLeft w:val="0"/>
      <w:marRight w:val="0"/>
      <w:marTop w:val="0"/>
      <w:marBottom w:val="0"/>
      <w:divBdr>
        <w:top w:val="none" w:sz="0" w:space="0" w:color="auto"/>
        <w:left w:val="none" w:sz="0" w:space="0" w:color="auto"/>
        <w:bottom w:val="none" w:sz="0" w:space="0" w:color="auto"/>
        <w:right w:val="none" w:sz="0" w:space="0" w:color="auto"/>
      </w:divBdr>
    </w:div>
    <w:div w:id="1087573348">
      <w:bodyDiv w:val="1"/>
      <w:marLeft w:val="0"/>
      <w:marRight w:val="0"/>
      <w:marTop w:val="0"/>
      <w:marBottom w:val="0"/>
      <w:divBdr>
        <w:top w:val="none" w:sz="0" w:space="0" w:color="auto"/>
        <w:left w:val="none" w:sz="0" w:space="0" w:color="auto"/>
        <w:bottom w:val="none" w:sz="0" w:space="0" w:color="auto"/>
        <w:right w:val="none" w:sz="0" w:space="0" w:color="auto"/>
      </w:divBdr>
    </w:div>
    <w:div w:id="1105422049">
      <w:bodyDiv w:val="1"/>
      <w:marLeft w:val="0"/>
      <w:marRight w:val="0"/>
      <w:marTop w:val="0"/>
      <w:marBottom w:val="0"/>
      <w:divBdr>
        <w:top w:val="none" w:sz="0" w:space="0" w:color="auto"/>
        <w:left w:val="none" w:sz="0" w:space="0" w:color="auto"/>
        <w:bottom w:val="none" w:sz="0" w:space="0" w:color="auto"/>
        <w:right w:val="none" w:sz="0" w:space="0" w:color="auto"/>
      </w:divBdr>
    </w:div>
    <w:div w:id="1138568708">
      <w:bodyDiv w:val="1"/>
      <w:marLeft w:val="0"/>
      <w:marRight w:val="0"/>
      <w:marTop w:val="0"/>
      <w:marBottom w:val="0"/>
      <w:divBdr>
        <w:top w:val="none" w:sz="0" w:space="0" w:color="auto"/>
        <w:left w:val="none" w:sz="0" w:space="0" w:color="auto"/>
        <w:bottom w:val="none" w:sz="0" w:space="0" w:color="auto"/>
        <w:right w:val="none" w:sz="0" w:space="0" w:color="auto"/>
      </w:divBdr>
    </w:div>
    <w:div w:id="1145316102">
      <w:bodyDiv w:val="1"/>
      <w:marLeft w:val="0"/>
      <w:marRight w:val="0"/>
      <w:marTop w:val="0"/>
      <w:marBottom w:val="0"/>
      <w:divBdr>
        <w:top w:val="none" w:sz="0" w:space="0" w:color="auto"/>
        <w:left w:val="none" w:sz="0" w:space="0" w:color="auto"/>
        <w:bottom w:val="none" w:sz="0" w:space="0" w:color="auto"/>
        <w:right w:val="none" w:sz="0" w:space="0" w:color="auto"/>
      </w:divBdr>
    </w:div>
    <w:div w:id="1163350927">
      <w:bodyDiv w:val="1"/>
      <w:marLeft w:val="0"/>
      <w:marRight w:val="0"/>
      <w:marTop w:val="0"/>
      <w:marBottom w:val="0"/>
      <w:divBdr>
        <w:top w:val="none" w:sz="0" w:space="0" w:color="auto"/>
        <w:left w:val="none" w:sz="0" w:space="0" w:color="auto"/>
        <w:bottom w:val="none" w:sz="0" w:space="0" w:color="auto"/>
        <w:right w:val="none" w:sz="0" w:space="0" w:color="auto"/>
      </w:divBdr>
    </w:div>
    <w:div w:id="1209613775">
      <w:bodyDiv w:val="1"/>
      <w:marLeft w:val="0"/>
      <w:marRight w:val="0"/>
      <w:marTop w:val="0"/>
      <w:marBottom w:val="0"/>
      <w:divBdr>
        <w:top w:val="none" w:sz="0" w:space="0" w:color="auto"/>
        <w:left w:val="none" w:sz="0" w:space="0" w:color="auto"/>
        <w:bottom w:val="none" w:sz="0" w:space="0" w:color="auto"/>
        <w:right w:val="none" w:sz="0" w:space="0" w:color="auto"/>
      </w:divBdr>
    </w:div>
    <w:div w:id="1217663755">
      <w:bodyDiv w:val="1"/>
      <w:marLeft w:val="0"/>
      <w:marRight w:val="0"/>
      <w:marTop w:val="0"/>
      <w:marBottom w:val="0"/>
      <w:divBdr>
        <w:top w:val="none" w:sz="0" w:space="0" w:color="auto"/>
        <w:left w:val="none" w:sz="0" w:space="0" w:color="auto"/>
        <w:bottom w:val="none" w:sz="0" w:space="0" w:color="auto"/>
        <w:right w:val="none" w:sz="0" w:space="0" w:color="auto"/>
      </w:divBdr>
    </w:div>
    <w:div w:id="1218591081">
      <w:bodyDiv w:val="1"/>
      <w:marLeft w:val="0"/>
      <w:marRight w:val="0"/>
      <w:marTop w:val="0"/>
      <w:marBottom w:val="0"/>
      <w:divBdr>
        <w:top w:val="none" w:sz="0" w:space="0" w:color="auto"/>
        <w:left w:val="none" w:sz="0" w:space="0" w:color="auto"/>
        <w:bottom w:val="none" w:sz="0" w:space="0" w:color="auto"/>
        <w:right w:val="none" w:sz="0" w:space="0" w:color="auto"/>
      </w:divBdr>
    </w:div>
    <w:div w:id="1234313418">
      <w:bodyDiv w:val="1"/>
      <w:marLeft w:val="0"/>
      <w:marRight w:val="0"/>
      <w:marTop w:val="0"/>
      <w:marBottom w:val="0"/>
      <w:divBdr>
        <w:top w:val="none" w:sz="0" w:space="0" w:color="auto"/>
        <w:left w:val="none" w:sz="0" w:space="0" w:color="auto"/>
        <w:bottom w:val="none" w:sz="0" w:space="0" w:color="auto"/>
        <w:right w:val="none" w:sz="0" w:space="0" w:color="auto"/>
      </w:divBdr>
    </w:div>
    <w:div w:id="1304307543">
      <w:bodyDiv w:val="1"/>
      <w:marLeft w:val="0"/>
      <w:marRight w:val="0"/>
      <w:marTop w:val="0"/>
      <w:marBottom w:val="0"/>
      <w:divBdr>
        <w:top w:val="none" w:sz="0" w:space="0" w:color="auto"/>
        <w:left w:val="none" w:sz="0" w:space="0" w:color="auto"/>
        <w:bottom w:val="none" w:sz="0" w:space="0" w:color="auto"/>
        <w:right w:val="none" w:sz="0" w:space="0" w:color="auto"/>
      </w:divBdr>
    </w:div>
    <w:div w:id="1307010184">
      <w:bodyDiv w:val="1"/>
      <w:marLeft w:val="0"/>
      <w:marRight w:val="0"/>
      <w:marTop w:val="0"/>
      <w:marBottom w:val="0"/>
      <w:divBdr>
        <w:top w:val="none" w:sz="0" w:space="0" w:color="auto"/>
        <w:left w:val="none" w:sz="0" w:space="0" w:color="auto"/>
        <w:bottom w:val="none" w:sz="0" w:space="0" w:color="auto"/>
        <w:right w:val="none" w:sz="0" w:space="0" w:color="auto"/>
      </w:divBdr>
    </w:div>
    <w:div w:id="1331368672">
      <w:bodyDiv w:val="1"/>
      <w:marLeft w:val="0"/>
      <w:marRight w:val="0"/>
      <w:marTop w:val="0"/>
      <w:marBottom w:val="0"/>
      <w:divBdr>
        <w:top w:val="none" w:sz="0" w:space="0" w:color="auto"/>
        <w:left w:val="none" w:sz="0" w:space="0" w:color="auto"/>
        <w:bottom w:val="none" w:sz="0" w:space="0" w:color="auto"/>
        <w:right w:val="none" w:sz="0" w:space="0" w:color="auto"/>
      </w:divBdr>
    </w:div>
    <w:div w:id="1357998632">
      <w:bodyDiv w:val="1"/>
      <w:marLeft w:val="0"/>
      <w:marRight w:val="0"/>
      <w:marTop w:val="0"/>
      <w:marBottom w:val="0"/>
      <w:divBdr>
        <w:top w:val="none" w:sz="0" w:space="0" w:color="auto"/>
        <w:left w:val="none" w:sz="0" w:space="0" w:color="auto"/>
        <w:bottom w:val="none" w:sz="0" w:space="0" w:color="auto"/>
        <w:right w:val="none" w:sz="0" w:space="0" w:color="auto"/>
      </w:divBdr>
    </w:div>
    <w:div w:id="1359282309">
      <w:bodyDiv w:val="1"/>
      <w:marLeft w:val="0"/>
      <w:marRight w:val="0"/>
      <w:marTop w:val="0"/>
      <w:marBottom w:val="0"/>
      <w:divBdr>
        <w:top w:val="none" w:sz="0" w:space="0" w:color="auto"/>
        <w:left w:val="none" w:sz="0" w:space="0" w:color="auto"/>
        <w:bottom w:val="none" w:sz="0" w:space="0" w:color="auto"/>
        <w:right w:val="none" w:sz="0" w:space="0" w:color="auto"/>
      </w:divBdr>
    </w:div>
    <w:div w:id="1359626957">
      <w:bodyDiv w:val="1"/>
      <w:marLeft w:val="0"/>
      <w:marRight w:val="0"/>
      <w:marTop w:val="0"/>
      <w:marBottom w:val="0"/>
      <w:divBdr>
        <w:top w:val="none" w:sz="0" w:space="0" w:color="auto"/>
        <w:left w:val="none" w:sz="0" w:space="0" w:color="auto"/>
        <w:bottom w:val="none" w:sz="0" w:space="0" w:color="auto"/>
        <w:right w:val="none" w:sz="0" w:space="0" w:color="auto"/>
      </w:divBdr>
    </w:div>
    <w:div w:id="1369530530">
      <w:bodyDiv w:val="1"/>
      <w:marLeft w:val="0"/>
      <w:marRight w:val="0"/>
      <w:marTop w:val="0"/>
      <w:marBottom w:val="0"/>
      <w:divBdr>
        <w:top w:val="none" w:sz="0" w:space="0" w:color="auto"/>
        <w:left w:val="none" w:sz="0" w:space="0" w:color="auto"/>
        <w:bottom w:val="none" w:sz="0" w:space="0" w:color="auto"/>
        <w:right w:val="none" w:sz="0" w:space="0" w:color="auto"/>
      </w:divBdr>
    </w:div>
    <w:div w:id="1372076437">
      <w:bodyDiv w:val="1"/>
      <w:marLeft w:val="0"/>
      <w:marRight w:val="0"/>
      <w:marTop w:val="0"/>
      <w:marBottom w:val="0"/>
      <w:divBdr>
        <w:top w:val="none" w:sz="0" w:space="0" w:color="auto"/>
        <w:left w:val="none" w:sz="0" w:space="0" w:color="auto"/>
        <w:bottom w:val="none" w:sz="0" w:space="0" w:color="auto"/>
        <w:right w:val="none" w:sz="0" w:space="0" w:color="auto"/>
      </w:divBdr>
    </w:div>
    <w:div w:id="1378041727">
      <w:bodyDiv w:val="1"/>
      <w:marLeft w:val="0"/>
      <w:marRight w:val="0"/>
      <w:marTop w:val="0"/>
      <w:marBottom w:val="0"/>
      <w:divBdr>
        <w:top w:val="none" w:sz="0" w:space="0" w:color="auto"/>
        <w:left w:val="none" w:sz="0" w:space="0" w:color="auto"/>
        <w:bottom w:val="none" w:sz="0" w:space="0" w:color="auto"/>
        <w:right w:val="none" w:sz="0" w:space="0" w:color="auto"/>
      </w:divBdr>
    </w:div>
    <w:div w:id="1389184856">
      <w:bodyDiv w:val="1"/>
      <w:marLeft w:val="0"/>
      <w:marRight w:val="0"/>
      <w:marTop w:val="0"/>
      <w:marBottom w:val="0"/>
      <w:divBdr>
        <w:top w:val="none" w:sz="0" w:space="0" w:color="auto"/>
        <w:left w:val="none" w:sz="0" w:space="0" w:color="auto"/>
        <w:bottom w:val="none" w:sz="0" w:space="0" w:color="auto"/>
        <w:right w:val="none" w:sz="0" w:space="0" w:color="auto"/>
      </w:divBdr>
    </w:div>
    <w:div w:id="1399747506">
      <w:bodyDiv w:val="1"/>
      <w:marLeft w:val="0"/>
      <w:marRight w:val="0"/>
      <w:marTop w:val="0"/>
      <w:marBottom w:val="0"/>
      <w:divBdr>
        <w:top w:val="none" w:sz="0" w:space="0" w:color="auto"/>
        <w:left w:val="none" w:sz="0" w:space="0" w:color="auto"/>
        <w:bottom w:val="none" w:sz="0" w:space="0" w:color="auto"/>
        <w:right w:val="none" w:sz="0" w:space="0" w:color="auto"/>
      </w:divBdr>
    </w:div>
    <w:div w:id="1400709684">
      <w:bodyDiv w:val="1"/>
      <w:marLeft w:val="0"/>
      <w:marRight w:val="0"/>
      <w:marTop w:val="0"/>
      <w:marBottom w:val="0"/>
      <w:divBdr>
        <w:top w:val="none" w:sz="0" w:space="0" w:color="auto"/>
        <w:left w:val="none" w:sz="0" w:space="0" w:color="auto"/>
        <w:bottom w:val="none" w:sz="0" w:space="0" w:color="auto"/>
        <w:right w:val="none" w:sz="0" w:space="0" w:color="auto"/>
      </w:divBdr>
    </w:div>
    <w:div w:id="1407604035">
      <w:bodyDiv w:val="1"/>
      <w:marLeft w:val="0"/>
      <w:marRight w:val="0"/>
      <w:marTop w:val="0"/>
      <w:marBottom w:val="0"/>
      <w:divBdr>
        <w:top w:val="none" w:sz="0" w:space="0" w:color="auto"/>
        <w:left w:val="none" w:sz="0" w:space="0" w:color="auto"/>
        <w:bottom w:val="none" w:sz="0" w:space="0" w:color="auto"/>
        <w:right w:val="none" w:sz="0" w:space="0" w:color="auto"/>
      </w:divBdr>
    </w:div>
    <w:div w:id="1459446095">
      <w:bodyDiv w:val="1"/>
      <w:marLeft w:val="0"/>
      <w:marRight w:val="0"/>
      <w:marTop w:val="0"/>
      <w:marBottom w:val="0"/>
      <w:divBdr>
        <w:top w:val="none" w:sz="0" w:space="0" w:color="auto"/>
        <w:left w:val="none" w:sz="0" w:space="0" w:color="auto"/>
        <w:bottom w:val="none" w:sz="0" w:space="0" w:color="auto"/>
        <w:right w:val="none" w:sz="0" w:space="0" w:color="auto"/>
      </w:divBdr>
    </w:div>
    <w:div w:id="1472021325">
      <w:bodyDiv w:val="1"/>
      <w:marLeft w:val="0"/>
      <w:marRight w:val="0"/>
      <w:marTop w:val="0"/>
      <w:marBottom w:val="0"/>
      <w:divBdr>
        <w:top w:val="none" w:sz="0" w:space="0" w:color="auto"/>
        <w:left w:val="none" w:sz="0" w:space="0" w:color="auto"/>
        <w:bottom w:val="none" w:sz="0" w:space="0" w:color="auto"/>
        <w:right w:val="none" w:sz="0" w:space="0" w:color="auto"/>
      </w:divBdr>
    </w:div>
    <w:div w:id="1482313579">
      <w:bodyDiv w:val="1"/>
      <w:marLeft w:val="0"/>
      <w:marRight w:val="0"/>
      <w:marTop w:val="0"/>
      <w:marBottom w:val="0"/>
      <w:divBdr>
        <w:top w:val="none" w:sz="0" w:space="0" w:color="auto"/>
        <w:left w:val="none" w:sz="0" w:space="0" w:color="auto"/>
        <w:bottom w:val="none" w:sz="0" w:space="0" w:color="auto"/>
        <w:right w:val="none" w:sz="0" w:space="0" w:color="auto"/>
      </w:divBdr>
    </w:div>
    <w:div w:id="1490944439">
      <w:bodyDiv w:val="1"/>
      <w:marLeft w:val="0"/>
      <w:marRight w:val="0"/>
      <w:marTop w:val="0"/>
      <w:marBottom w:val="0"/>
      <w:divBdr>
        <w:top w:val="none" w:sz="0" w:space="0" w:color="auto"/>
        <w:left w:val="none" w:sz="0" w:space="0" w:color="auto"/>
        <w:bottom w:val="none" w:sz="0" w:space="0" w:color="auto"/>
        <w:right w:val="none" w:sz="0" w:space="0" w:color="auto"/>
      </w:divBdr>
    </w:div>
    <w:div w:id="1494299522">
      <w:bodyDiv w:val="1"/>
      <w:marLeft w:val="0"/>
      <w:marRight w:val="0"/>
      <w:marTop w:val="0"/>
      <w:marBottom w:val="0"/>
      <w:divBdr>
        <w:top w:val="none" w:sz="0" w:space="0" w:color="auto"/>
        <w:left w:val="none" w:sz="0" w:space="0" w:color="auto"/>
        <w:bottom w:val="none" w:sz="0" w:space="0" w:color="auto"/>
        <w:right w:val="none" w:sz="0" w:space="0" w:color="auto"/>
      </w:divBdr>
    </w:div>
    <w:div w:id="1530415095">
      <w:bodyDiv w:val="1"/>
      <w:marLeft w:val="0"/>
      <w:marRight w:val="0"/>
      <w:marTop w:val="0"/>
      <w:marBottom w:val="0"/>
      <w:divBdr>
        <w:top w:val="none" w:sz="0" w:space="0" w:color="auto"/>
        <w:left w:val="none" w:sz="0" w:space="0" w:color="auto"/>
        <w:bottom w:val="none" w:sz="0" w:space="0" w:color="auto"/>
        <w:right w:val="none" w:sz="0" w:space="0" w:color="auto"/>
      </w:divBdr>
    </w:div>
    <w:div w:id="1537042921">
      <w:bodyDiv w:val="1"/>
      <w:marLeft w:val="0"/>
      <w:marRight w:val="0"/>
      <w:marTop w:val="0"/>
      <w:marBottom w:val="0"/>
      <w:divBdr>
        <w:top w:val="none" w:sz="0" w:space="0" w:color="auto"/>
        <w:left w:val="none" w:sz="0" w:space="0" w:color="auto"/>
        <w:bottom w:val="none" w:sz="0" w:space="0" w:color="auto"/>
        <w:right w:val="none" w:sz="0" w:space="0" w:color="auto"/>
      </w:divBdr>
    </w:div>
    <w:div w:id="1572810488">
      <w:bodyDiv w:val="1"/>
      <w:marLeft w:val="0"/>
      <w:marRight w:val="0"/>
      <w:marTop w:val="0"/>
      <w:marBottom w:val="0"/>
      <w:divBdr>
        <w:top w:val="none" w:sz="0" w:space="0" w:color="auto"/>
        <w:left w:val="none" w:sz="0" w:space="0" w:color="auto"/>
        <w:bottom w:val="none" w:sz="0" w:space="0" w:color="auto"/>
        <w:right w:val="none" w:sz="0" w:space="0" w:color="auto"/>
      </w:divBdr>
    </w:div>
    <w:div w:id="1579747311">
      <w:bodyDiv w:val="1"/>
      <w:marLeft w:val="0"/>
      <w:marRight w:val="0"/>
      <w:marTop w:val="0"/>
      <w:marBottom w:val="0"/>
      <w:divBdr>
        <w:top w:val="none" w:sz="0" w:space="0" w:color="auto"/>
        <w:left w:val="none" w:sz="0" w:space="0" w:color="auto"/>
        <w:bottom w:val="none" w:sz="0" w:space="0" w:color="auto"/>
        <w:right w:val="none" w:sz="0" w:space="0" w:color="auto"/>
      </w:divBdr>
    </w:div>
    <w:div w:id="1584030817">
      <w:bodyDiv w:val="1"/>
      <w:marLeft w:val="0"/>
      <w:marRight w:val="0"/>
      <w:marTop w:val="0"/>
      <w:marBottom w:val="0"/>
      <w:divBdr>
        <w:top w:val="none" w:sz="0" w:space="0" w:color="auto"/>
        <w:left w:val="none" w:sz="0" w:space="0" w:color="auto"/>
        <w:bottom w:val="none" w:sz="0" w:space="0" w:color="auto"/>
        <w:right w:val="none" w:sz="0" w:space="0" w:color="auto"/>
      </w:divBdr>
    </w:div>
    <w:div w:id="1588728811">
      <w:bodyDiv w:val="1"/>
      <w:marLeft w:val="0"/>
      <w:marRight w:val="0"/>
      <w:marTop w:val="0"/>
      <w:marBottom w:val="0"/>
      <w:divBdr>
        <w:top w:val="none" w:sz="0" w:space="0" w:color="auto"/>
        <w:left w:val="none" w:sz="0" w:space="0" w:color="auto"/>
        <w:bottom w:val="none" w:sz="0" w:space="0" w:color="auto"/>
        <w:right w:val="none" w:sz="0" w:space="0" w:color="auto"/>
      </w:divBdr>
    </w:div>
    <w:div w:id="1590236340">
      <w:bodyDiv w:val="1"/>
      <w:marLeft w:val="0"/>
      <w:marRight w:val="0"/>
      <w:marTop w:val="0"/>
      <w:marBottom w:val="0"/>
      <w:divBdr>
        <w:top w:val="none" w:sz="0" w:space="0" w:color="auto"/>
        <w:left w:val="none" w:sz="0" w:space="0" w:color="auto"/>
        <w:bottom w:val="none" w:sz="0" w:space="0" w:color="auto"/>
        <w:right w:val="none" w:sz="0" w:space="0" w:color="auto"/>
      </w:divBdr>
    </w:div>
    <w:div w:id="1640264788">
      <w:bodyDiv w:val="1"/>
      <w:marLeft w:val="0"/>
      <w:marRight w:val="0"/>
      <w:marTop w:val="0"/>
      <w:marBottom w:val="0"/>
      <w:divBdr>
        <w:top w:val="none" w:sz="0" w:space="0" w:color="auto"/>
        <w:left w:val="none" w:sz="0" w:space="0" w:color="auto"/>
        <w:bottom w:val="none" w:sz="0" w:space="0" w:color="auto"/>
        <w:right w:val="none" w:sz="0" w:space="0" w:color="auto"/>
      </w:divBdr>
    </w:div>
    <w:div w:id="1645819588">
      <w:bodyDiv w:val="1"/>
      <w:marLeft w:val="0"/>
      <w:marRight w:val="0"/>
      <w:marTop w:val="0"/>
      <w:marBottom w:val="0"/>
      <w:divBdr>
        <w:top w:val="none" w:sz="0" w:space="0" w:color="auto"/>
        <w:left w:val="none" w:sz="0" w:space="0" w:color="auto"/>
        <w:bottom w:val="none" w:sz="0" w:space="0" w:color="auto"/>
        <w:right w:val="none" w:sz="0" w:space="0" w:color="auto"/>
      </w:divBdr>
    </w:div>
    <w:div w:id="1663389776">
      <w:bodyDiv w:val="1"/>
      <w:marLeft w:val="0"/>
      <w:marRight w:val="0"/>
      <w:marTop w:val="0"/>
      <w:marBottom w:val="0"/>
      <w:divBdr>
        <w:top w:val="none" w:sz="0" w:space="0" w:color="auto"/>
        <w:left w:val="none" w:sz="0" w:space="0" w:color="auto"/>
        <w:bottom w:val="none" w:sz="0" w:space="0" w:color="auto"/>
        <w:right w:val="none" w:sz="0" w:space="0" w:color="auto"/>
      </w:divBdr>
    </w:div>
    <w:div w:id="1673530803">
      <w:bodyDiv w:val="1"/>
      <w:marLeft w:val="0"/>
      <w:marRight w:val="0"/>
      <w:marTop w:val="0"/>
      <w:marBottom w:val="0"/>
      <w:divBdr>
        <w:top w:val="none" w:sz="0" w:space="0" w:color="auto"/>
        <w:left w:val="none" w:sz="0" w:space="0" w:color="auto"/>
        <w:bottom w:val="none" w:sz="0" w:space="0" w:color="auto"/>
        <w:right w:val="none" w:sz="0" w:space="0" w:color="auto"/>
      </w:divBdr>
    </w:div>
    <w:div w:id="1690911264">
      <w:bodyDiv w:val="1"/>
      <w:marLeft w:val="0"/>
      <w:marRight w:val="0"/>
      <w:marTop w:val="0"/>
      <w:marBottom w:val="0"/>
      <w:divBdr>
        <w:top w:val="none" w:sz="0" w:space="0" w:color="auto"/>
        <w:left w:val="none" w:sz="0" w:space="0" w:color="auto"/>
        <w:bottom w:val="none" w:sz="0" w:space="0" w:color="auto"/>
        <w:right w:val="none" w:sz="0" w:space="0" w:color="auto"/>
      </w:divBdr>
    </w:div>
    <w:div w:id="1728071368">
      <w:bodyDiv w:val="1"/>
      <w:marLeft w:val="0"/>
      <w:marRight w:val="0"/>
      <w:marTop w:val="0"/>
      <w:marBottom w:val="0"/>
      <w:divBdr>
        <w:top w:val="none" w:sz="0" w:space="0" w:color="auto"/>
        <w:left w:val="none" w:sz="0" w:space="0" w:color="auto"/>
        <w:bottom w:val="none" w:sz="0" w:space="0" w:color="auto"/>
        <w:right w:val="none" w:sz="0" w:space="0" w:color="auto"/>
      </w:divBdr>
    </w:div>
    <w:div w:id="1732146476">
      <w:bodyDiv w:val="1"/>
      <w:marLeft w:val="0"/>
      <w:marRight w:val="0"/>
      <w:marTop w:val="0"/>
      <w:marBottom w:val="0"/>
      <w:divBdr>
        <w:top w:val="none" w:sz="0" w:space="0" w:color="auto"/>
        <w:left w:val="none" w:sz="0" w:space="0" w:color="auto"/>
        <w:bottom w:val="none" w:sz="0" w:space="0" w:color="auto"/>
        <w:right w:val="none" w:sz="0" w:space="0" w:color="auto"/>
      </w:divBdr>
    </w:div>
    <w:div w:id="1743483832">
      <w:bodyDiv w:val="1"/>
      <w:marLeft w:val="0"/>
      <w:marRight w:val="0"/>
      <w:marTop w:val="0"/>
      <w:marBottom w:val="0"/>
      <w:divBdr>
        <w:top w:val="none" w:sz="0" w:space="0" w:color="auto"/>
        <w:left w:val="none" w:sz="0" w:space="0" w:color="auto"/>
        <w:bottom w:val="none" w:sz="0" w:space="0" w:color="auto"/>
        <w:right w:val="none" w:sz="0" w:space="0" w:color="auto"/>
      </w:divBdr>
    </w:div>
    <w:div w:id="1747917519">
      <w:bodyDiv w:val="1"/>
      <w:marLeft w:val="0"/>
      <w:marRight w:val="0"/>
      <w:marTop w:val="0"/>
      <w:marBottom w:val="0"/>
      <w:divBdr>
        <w:top w:val="none" w:sz="0" w:space="0" w:color="auto"/>
        <w:left w:val="none" w:sz="0" w:space="0" w:color="auto"/>
        <w:bottom w:val="none" w:sz="0" w:space="0" w:color="auto"/>
        <w:right w:val="none" w:sz="0" w:space="0" w:color="auto"/>
      </w:divBdr>
    </w:div>
    <w:div w:id="1755734730">
      <w:bodyDiv w:val="1"/>
      <w:marLeft w:val="0"/>
      <w:marRight w:val="0"/>
      <w:marTop w:val="0"/>
      <w:marBottom w:val="0"/>
      <w:divBdr>
        <w:top w:val="none" w:sz="0" w:space="0" w:color="auto"/>
        <w:left w:val="none" w:sz="0" w:space="0" w:color="auto"/>
        <w:bottom w:val="none" w:sz="0" w:space="0" w:color="auto"/>
        <w:right w:val="none" w:sz="0" w:space="0" w:color="auto"/>
      </w:divBdr>
    </w:div>
    <w:div w:id="1772161940">
      <w:bodyDiv w:val="1"/>
      <w:marLeft w:val="0"/>
      <w:marRight w:val="0"/>
      <w:marTop w:val="0"/>
      <w:marBottom w:val="0"/>
      <w:divBdr>
        <w:top w:val="none" w:sz="0" w:space="0" w:color="auto"/>
        <w:left w:val="none" w:sz="0" w:space="0" w:color="auto"/>
        <w:bottom w:val="none" w:sz="0" w:space="0" w:color="auto"/>
        <w:right w:val="none" w:sz="0" w:space="0" w:color="auto"/>
      </w:divBdr>
    </w:div>
    <w:div w:id="1792479270">
      <w:bodyDiv w:val="1"/>
      <w:marLeft w:val="0"/>
      <w:marRight w:val="0"/>
      <w:marTop w:val="0"/>
      <w:marBottom w:val="0"/>
      <w:divBdr>
        <w:top w:val="none" w:sz="0" w:space="0" w:color="auto"/>
        <w:left w:val="none" w:sz="0" w:space="0" w:color="auto"/>
        <w:bottom w:val="none" w:sz="0" w:space="0" w:color="auto"/>
        <w:right w:val="none" w:sz="0" w:space="0" w:color="auto"/>
      </w:divBdr>
    </w:div>
    <w:div w:id="1830052982">
      <w:bodyDiv w:val="1"/>
      <w:marLeft w:val="0"/>
      <w:marRight w:val="0"/>
      <w:marTop w:val="0"/>
      <w:marBottom w:val="0"/>
      <w:divBdr>
        <w:top w:val="none" w:sz="0" w:space="0" w:color="auto"/>
        <w:left w:val="none" w:sz="0" w:space="0" w:color="auto"/>
        <w:bottom w:val="none" w:sz="0" w:space="0" w:color="auto"/>
        <w:right w:val="none" w:sz="0" w:space="0" w:color="auto"/>
      </w:divBdr>
    </w:div>
    <w:div w:id="1831749543">
      <w:bodyDiv w:val="1"/>
      <w:marLeft w:val="0"/>
      <w:marRight w:val="0"/>
      <w:marTop w:val="0"/>
      <w:marBottom w:val="0"/>
      <w:divBdr>
        <w:top w:val="none" w:sz="0" w:space="0" w:color="auto"/>
        <w:left w:val="none" w:sz="0" w:space="0" w:color="auto"/>
        <w:bottom w:val="none" w:sz="0" w:space="0" w:color="auto"/>
        <w:right w:val="none" w:sz="0" w:space="0" w:color="auto"/>
      </w:divBdr>
    </w:div>
    <w:div w:id="1852530524">
      <w:bodyDiv w:val="1"/>
      <w:marLeft w:val="0"/>
      <w:marRight w:val="0"/>
      <w:marTop w:val="0"/>
      <w:marBottom w:val="0"/>
      <w:divBdr>
        <w:top w:val="none" w:sz="0" w:space="0" w:color="auto"/>
        <w:left w:val="none" w:sz="0" w:space="0" w:color="auto"/>
        <w:bottom w:val="none" w:sz="0" w:space="0" w:color="auto"/>
        <w:right w:val="none" w:sz="0" w:space="0" w:color="auto"/>
      </w:divBdr>
    </w:div>
    <w:div w:id="1938755392">
      <w:bodyDiv w:val="1"/>
      <w:marLeft w:val="0"/>
      <w:marRight w:val="0"/>
      <w:marTop w:val="0"/>
      <w:marBottom w:val="0"/>
      <w:divBdr>
        <w:top w:val="none" w:sz="0" w:space="0" w:color="auto"/>
        <w:left w:val="none" w:sz="0" w:space="0" w:color="auto"/>
        <w:bottom w:val="none" w:sz="0" w:space="0" w:color="auto"/>
        <w:right w:val="none" w:sz="0" w:space="0" w:color="auto"/>
      </w:divBdr>
    </w:div>
    <w:div w:id="1978217078">
      <w:bodyDiv w:val="1"/>
      <w:marLeft w:val="0"/>
      <w:marRight w:val="0"/>
      <w:marTop w:val="0"/>
      <w:marBottom w:val="0"/>
      <w:divBdr>
        <w:top w:val="none" w:sz="0" w:space="0" w:color="auto"/>
        <w:left w:val="none" w:sz="0" w:space="0" w:color="auto"/>
        <w:bottom w:val="none" w:sz="0" w:space="0" w:color="auto"/>
        <w:right w:val="none" w:sz="0" w:space="0" w:color="auto"/>
      </w:divBdr>
    </w:div>
    <w:div w:id="1981038974">
      <w:bodyDiv w:val="1"/>
      <w:marLeft w:val="0"/>
      <w:marRight w:val="0"/>
      <w:marTop w:val="0"/>
      <w:marBottom w:val="0"/>
      <w:divBdr>
        <w:top w:val="none" w:sz="0" w:space="0" w:color="auto"/>
        <w:left w:val="none" w:sz="0" w:space="0" w:color="auto"/>
        <w:bottom w:val="none" w:sz="0" w:space="0" w:color="auto"/>
        <w:right w:val="none" w:sz="0" w:space="0" w:color="auto"/>
      </w:divBdr>
    </w:div>
    <w:div w:id="1983071477">
      <w:bodyDiv w:val="1"/>
      <w:marLeft w:val="0"/>
      <w:marRight w:val="0"/>
      <w:marTop w:val="0"/>
      <w:marBottom w:val="0"/>
      <w:divBdr>
        <w:top w:val="none" w:sz="0" w:space="0" w:color="auto"/>
        <w:left w:val="none" w:sz="0" w:space="0" w:color="auto"/>
        <w:bottom w:val="none" w:sz="0" w:space="0" w:color="auto"/>
        <w:right w:val="none" w:sz="0" w:space="0" w:color="auto"/>
      </w:divBdr>
    </w:div>
    <w:div w:id="1996177874">
      <w:bodyDiv w:val="1"/>
      <w:marLeft w:val="0"/>
      <w:marRight w:val="0"/>
      <w:marTop w:val="0"/>
      <w:marBottom w:val="0"/>
      <w:divBdr>
        <w:top w:val="none" w:sz="0" w:space="0" w:color="auto"/>
        <w:left w:val="none" w:sz="0" w:space="0" w:color="auto"/>
        <w:bottom w:val="none" w:sz="0" w:space="0" w:color="auto"/>
        <w:right w:val="none" w:sz="0" w:space="0" w:color="auto"/>
      </w:divBdr>
    </w:div>
    <w:div w:id="1997108549">
      <w:bodyDiv w:val="1"/>
      <w:marLeft w:val="0"/>
      <w:marRight w:val="0"/>
      <w:marTop w:val="0"/>
      <w:marBottom w:val="0"/>
      <w:divBdr>
        <w:top w:val="none" w:sz="0" w:space="0" w:color="auto"/>
        <w:left w:val="none" w:sz="0" w:space="0" w:color="auto"/>
        <w:bottom w:val="none" w:sz="0" w:space="0" w:color="auto"/>
        <w:right w:val="none" w:sz="0" w:space="0" w:color="auto"/>
      </w:divBdr>
    </w:div>
    <w:div w:id="1999308844">
      <w:bodyDiv w:val="1"/>
      <w:marLeft w:val="0"/>
      <w:marRight w:val="0"/>
      <w:marTop w:val="0"/>
      <w:marBottom w:val="0"/>
      <w:divBdr>
        <w:top w:val="none" w:sz="0" w:space="0" w:color="auto"/>
        <w:left w:val="none" w:sz="0" w:space="0" w:color="auto"/>
        <w:bottom w:val="none" w:sz="0" w:space="0" w:color="auto"/>
        <w:right w:val="none" w:sz="0" w:space="0" w:color="auto"/>
      </w:divBdr>
    </w:div>
    <w:div w:id="2032804751">
      <w:bodyDiv w:val="1"/>
      <w:marLeft w:val="0"/>
      <w:marRight w:val="0"/>
      <w:marTop w:val="0"/>
      <w:marBottom w:val="0"/>
      <w:divBdr>
        <w:top w:val="none" w:sz="0" w:space="0" w:color="auto"/>
        <w:left w:val="none" w:sz="0" w:space="0" w:color="auto"/>
        <w:bottom w:val="none" w:sz="0" w:space="0" w:color="auto"/>
        <w:right w:val="none" w:sz="0" w:space="0" w:color="auto"/>
      </w:divBdr>
    </w:div>
    <w:div w:id="2048329990">
      <w:bodyDiv w:val="1"/>
      <w:marLeft w:val="0"/>
      <w:marRight w:val="0"/>
      <w:marTop w:val="0"/>
      <w:marBottom w:val="0"/>
      <w:divBdr>
        <w:top w:val="none" w:sz="0" w:space="0" w:color="auto"/>
        <w:left w:val="none" w:sz="0" w:space="0" w:color="auto"/>
        <w:bottom w:val="none" w:sz="0" w:space="0" w:color="auto"/>
        <w:right w:val="none" w:sz="0" w:space="0" w:color="auto"/>
      </w:divBdr>
    </w:div>
    <w:div w:id="2050304246">
      <w:bodyDiv w:val="1"/>
      <w:marLeft w:val="0"/>
      <w:marRight w:val="0"/>
      <w:marTop w:val="0"/>
      <w:marBottom w:val="0"/>
      <w:divBdr>
        <w:top w:val="none" w:sz="0" w:space="0" w:color="auto"/>
        <w:left w:val="none" w:sz="0" w:space="0" w:color="auto"/>
        <w:bottom w:val="none" w:sz="0" w:space="0" w:color="auto"/>
        <w:right w:val="none" w:sz="0" w:space="0" w:color="auto"/>
      </w:divBdr>
    </w:div>
    <w:div w:id="2084180181">
      <w:bodyDiv w:val="1"/>
      <w:marLeft w:val="0"/>
      <w:marRight w:val="0"/>
      <w:marTop w:val="0"/>
      <w:marBottom w:val="0"/>
      <w:divBdr>
        <w:top w:val="none" w:sz="0" w:space="0" w:color="auto"/>
        <w:left w:val="none" w:sz="0" w:space="0" w:color="auto"/>
        <w:bottom w:val="none" w:sz="0" w:space="0" w:color="auto"/>
        <w:right w:val="none" w:sz="0" w:space="0" w:color="auto"/>
      </w:divBdr>
    </w:div>
    <w:div w:id="2099017441">
      <w:bodyDiv w:val="1"/>
      <w:marLeft w:val="0"/>
      <w:marRight w:val="0"/>
      <w:marTop w:val="0"/>
      <w:marBottom w:val="0"/>
      <w:divBdr>
        <w:top w:val="none" w:sz="0" w:space="0" w:color="auto"/>
        <w:left w:val="none" w:sz="0" w:space="0" w:color="auto"/>
        <w:bottom w:val="none" w:sz="0" w:space="0" w:color="auto"/>
        <w:right w:val="none" w:sz="0" w:space="0" w:color="auto"/>
      </w:divBdr>
    </w:div>
    <w:div w:id="2101103801">
      <w:bodyDiv w:val="1"/>
      <w:marLeft w:val="0"/>
      <w:marRight w:val="0"/>
      <w:marTop w:val="0"/>
      <w:marBottom w:val="0"/>
      <w:divBdr>
        <w:top w:val="none" w:sz="0" w:space="0" w:color="auto"/>
        <w:left w:val="none" w:sz="0" w:space="0" w:color="auto"/>
        <w:bottom w:val="none" w:sz="0" w:space="0" w:color="auto"/>
        <w:right w:val="none" w:sz="0" w:space="0" w:color="auto"/>
      </w:divBdr>
    </w:div>
    <w:div w:id="2128354315">
      <w:bodyDiv w:val="1"/>
      <w:marLeft w:val="0"/>
      <w:marRight w:val="0"/>
      <w:marTop w:val="0"/>
      <w:marBottom w:val="0"/>
      <w:divBdr>
        <w:top w:val="none" w:sz="0" w:space="0" w:color="auto"/>
        <w:left w:val="none" w:sz="0" w:space="0" w:color="auto"/>
        <w:bottom w:val="none" w:sz="0" w:space="0" w:color="auto"/>
        <w:right w:val="none" w:sz="0" w:space="0" w:color="auto"/>
      </w:divBdr>
    </w:div>
    <w:div w:id="2132740712">
      <w:bodyDiv w:val="1"/>
      <w:marLeft w:val="0"/>
      <w:marRight w:val="0"/>
      <w:marTop w:val="0"/>
      <w:marBottom w:val="0"/>
      <w:divBdr>
        <w:top w:val="none" w:sz="0" w:space="0" w:color="auto"/>
        <w:left w:val="none" w:sz="0" w:space="0" w:color="auto"/>
        <w:bottom w:val="none" w:sz="0" w:space="0" w:color="auto"/>
        <w:right w:val="none" w:sz="0" w:space="0" w:color="auto"/>
      </w:divBdr>
    </w:div>
    <w:div w:id="2146121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Sau1</b:Tag>
    <b:SourceType>Book</b:SourceType>
    <b:Guid>{CB197949-422A-4D7F-9447-FEB4AFDE7937}</b:Guid>
    <b:Author>
      <b:Author>
        <b:NameList>
          <b:Person>
            <b:Last>Saunders</b:Last>
            <b:First>M</b:First>
          </b:Person>
          <b:Person>
            <b:Last>Lewis</b:Last>
            <b:First>P</b:First>
          </b:Person>
          <b:Person>
            <b:Last>Thornhill</b:Last>
            <b:First>A</b:First>
          </b:Person>
        </b:NameList>
      </b:Author>
    </b:Author>
    <b:Title>Research Methods for Business Students</b:Title>
    <b:Year>2009</b:Year>
    <b:City>Harlow</b:City>
    <b:Edition>5th ed</b:Edition>
    <b:Publisher>Pearson Education</b:Publisher>
    <b:Pages>210</b:Pages>
    <b:YearAccessed>2019</b:YearAccessed>
    <b:MonthAccessed>11</b:MonthAccessed>
    <b:DayAccessed>15</b:DayAccessed>
    <b:RefOrder>5</b:RefOrder>
  </b:Source>
  <b:Source>
    <b:Tag>And04</b:Tag>
    <b:SourceType>Book</b:SourceType>
    <b:Guid>{EAD099A6-5699-4758-8540-40BF50FC8EDA}</b:Guid>
    <b:Author>
      <b:Author>
        <b:NameList>
          <b:Person>
            <b:Last>Kaikati</b:Last>
            <b:First>Andew</b:First>
            <b:Middle>M and Jack G. Kaikati</b:Middle>
          </b:Person>
        </b:NameList>
      </b:Author>
    </b:Author>
    <b:Title>Stealth Marketing: How to Reach Customers Surreptitiously</b:Title>
    <b:Year>2004</b:Year>
    <b:City>Berkely</b:City>
    <b:Publisher>Haas School of Business</b:Publisher>
    <b:Edition>4</b:Edition>
    <b:Volume>46</b:Volume>
    <b:YearAccessed>2019</b:YearAccessed>
    <b:MonthAccessed>November</b:MonthAccessed>
    <b:DayAccessed>18</b:DayAccessed>
    <b:RefOrder>2</b:RefOrder>
  </b:Source>
  <b:Source>
    <b:Tag>Abh09</b:Tag>
    <b:SourceType>Book</b:SourceType>
    <b:Guid>{4EE78744-421B-4561-8F77-339DF376516C}</b:Guid>
    <b:Author>
      <b:Author>
        <b:NameList>
          <b:Person>
            <b:Last>Abhijit</b:Last>
            <b:First>Roy*</b:First>
            <b:Middle>and Chattopadhyay, Satya P.</b:Middle>
          </b:Person>
        </b:NameList>
      </b:Author>
    </b:Author>
    <b:Title>Stealth Marketing as a Strategy</b:Title>
    <b:Year>2009</b:Year>
    <b:City>Bloomington</b:City>
    <b:Publisher>Elsevier</b:Publisher>
    <b:Pages>69 - 79</b:Pages>
    <b:Volume>53</b:Volume>
    <b:YearAccessed>2019</b:YearAccessed>
    <b:MonthAccessed>November</b:MonthAccessed>
    <b:DayAccessed>17</b:DayAccessed>
    <b:RefOrder>1</b:RefOrder>
  </b:Source>
  <b:Source>
    <b:Tag>Hel18</b:Tag>
    <b:SourceType>InternetSite</b:SourceType>
    <b:Guid>{FFD5EC18-3735-4C49-8678-BAA519C489B7}</b:Guid>
    <b:Title>Methods of Sampling from a population </b:Title>
    <b:Year>2018</b:Year>
    <b:YearAccessed>2019</b:YearAccessed>
    <b:MonthAccessed>November</b:MonthAccessed>
    <b:DayAccessed>18</b:DayAccessed>
    <b:URL>https://www.healthknowledge.org.uk/public-health-textbook/research-methods/1a-epidemiology/methods-of-sampling-population</b:URL>
    <b:Author>
      <b:Author>
        <b:NameList>
          <b:Person>
            <b:Last>Helen Barrett</b:Last>
            <b:First>Saran</b:First>
            <b:Middle>Shantikumar</b:Middle>
          </b:Person>
        </b:NameList>
      </b:Author>
    </b:Author>
    <b:InternetSiteTitle>HealthKnowlege.org,uk</b:InternetSiteTitle>
    <b:RefOrder>8</b:RefOrder>
  </b:Source>
  <b:Source>
    <b:Tag>Sta18</b:Tag>
    <b:SourceType>InternetSite</b:SourceType>
    <b:Guid>{C1057B2D-B1CB-4E47-AC18-ACB213C07BA3}</b:Guid>
    <b:Author>
      <b:Author>
        <b:NameList>
          <b:Person>
            <b:Last>Stainton</b:Last>
            <b:First>Hayley</b:First>
          </b:Person>
        </b:NameList>
      </b:Author>
    </b:Author>
    <b:Title>Positivism and Interpretivism: A Simple Explanation</b:Title>
    <b:Year>2018</b:Year>
    <b:YearAccessed>2019</b:YearAccessed>
    <b:MonthAccessed>November</b:MonthAccessed>
    <b:DayAccessed>18</b:DayAccessed>
    <b:URL>https://www.lifeasabutterfly.com/positivism-and-interpretivism-simple-explanation/</b:URL>
    <b:InternetSiteTitle>lifeasabutterfly.com</b:InternetSiteTitle>
    <b:RefOrder>6</b:RefOrder>
  </b:Source>
  <b:Source>
    <b:Tag>sta19</b:Tag>
    <b:SourceType>InternetSite</b:SourceType>
    <b:Guid>{CF14D986-6225-4E4B-9904-E638A70910C4}</b:Guid>
    <b:Author>
      <b:Author>
        <b:Corporate>statistics solutions</b:Corporate>
      </b:Author>
    </b:Author>
    <b:Title>Qualitative Research Approach</b:Title>
    <b:Year>2019</b:Year>
    <b:YearAccessed>2019</b:YearAccessed>
    <b:MonthAccessed>November</b:MonthAccessed>
    <b:DayAccessed>18</b:DayAccessed>
    <b:URL>https://www.statisticssolutions.com/qualitative-research-approach/</b:URL>
    <b:InternetSiteTitle>Statisticsolutions.com</b:InternetSiteTitle>
    <b:RefOrder>7</b:RefOrder>
  </b:Source>
  <b:Source>
    <b:Tag>Sau09</b:Tag>
    <b:SourceType>Book</b:SourceType>
    <b:Guid>{542ED024-19D1-437B-934E-FC6B51C3F21C}</b:Guid>
    <b:Author>
      <b:Author>
        <b:NameList>
          <b:Person>
            <b:Last>Saunders</b:Last>
          </b:Person>
        </b:NameList>
      </b:Author>
    </b:Author>
    <b:Title>Research Methods For Business Students</b:Title>
    <b:Year>2009</b:Year>
    <b:City>Harlow</b:City>
    <b:Publisher>Pearson Education</b:Publisher>
    <b:Edition>5th ed</b:Edition>
    <b:Pages>43</b:Pages>
    <b:YearAccessed>2019</b:YearAccessed>
    <b:MonthAccessed>November</b:MonthAccessed>
    <b:DayAccessed>16</b:DayAccessed>
    <b:RefOrder>9</b:RefOrder>
  </b:Source>
  <b:Source>
    <b:Tag>Sau</b:Tag>
    <b:SourceType>Book</b:SourceType>
    <b:Guid>{0E87A25E-338F-4FF3-B6E9-D4193E9BF05F}</b:Guid>
    <b:Author>
      <b:Author>
        <b:NameList>
          <b:Person>
            <b:Last>Saunders</b:Last>
            <b:First>Mark</b:First>
          </b:Person>
          <b:Person>
            <b:Last>Lewis</b:Last>
            <b:First>Philip</b:First>
          </b:Person>
          <b:Person>
            <b:Last>Thornhill</b:Last>
            <b:First>Adrian</b:First>
          </b:Person>
        </b:NameList>
      </b:Author>
    </b:Author>
    <b:Title>Research Methods for Business Students</b:Title>
    <b:Year>2009</b:Year>
    <b:City>Essex</b:City>
    <b:Edition>5th</b:Edition>
    <b:Publisher>Pearson Education Limited</b:Publisher>
    <b:Pages>5</b:Pages>
    <b:YearAccessed>2019</b:YearAccessed>
    <b:MonthAccessed>November</b:MonthAccessed>
    <b:DayAccessed>15</b:DayAccessed>
    <b:RefOrder>4</b:RefOrder>
  </b:Source>
  <b:Source>
    <b:Tag>The19</b:Tag>
    <b:SourceType>InternetSite</b:SourceType>
    <b:Guid>{2F4E9E6A-154D-4C76-B6CF-09131769E73A}</b:Guid>
    <b:Author>
      <b:Author>
        <b:Corporate>The Association for UK Interactive Entertainment</b:Corporate>
      </b:Author>
    </b:Author>
    <b:Title>The games industry in numbers</b:Title>
    <b:Year>2019</b:Year>
    <b:YearAccessed>2019</b:YearAccessed>
    <b:MonthAccessed>November</b:MonthAccessed>
    <b:DayAccessed>18</b:DayAccessed>
    <b:URL>https://ukie.org.uk/research</b:URL>
    <b:RefOrder>3</b:RefOrder>
  </b:Source>
</b:Sources>
</file>

<file path=customXml/itemProps1.xml><?xml version="1.0" encoding="utf-8"?>
<ds:datastoreItem xmlns:ds="http://schemas.openxmlformats.org/officeDocument/2006/customXml" ds:itemID="{1B72641B-C37E-4115-9B83-648838372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965</TotalTime>
  <Pages>9</Pages>
  <Words>2188</Words>
  <Characters>12475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Research proposal</vt:lpstr>
    </vt:vector>
  </TitlesOfParts>
  <Company>University of Wales Trinity Saint David</Company>
  <LinksUpToDate>false</LinksUpToDate>
  <CharactersWithSpaces>14634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An analysis of stealth marketing and how effective its uses are in the current gaming industry</dc:subject>
  <dc:creator>areth Weeks (P150081)</dc:creator>
  <cp:keywords/>
  <dc:description/>
  <cp:lastModifiedBy>gareth weeks</cp:lastModifiedBy>
  <cp:revision>108</cp:revision>
  <dcterms:created xsi:type="dcterms:W3CDTF">2019-11-08T10:59:00Z</dcterms:created>
  <dcterms:modified xsi:type="dcterms:W3CDTF">2019-11-18T21:30:00Z</dcterms:modified>
</cp:coreProperties>
</file>