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08FAACC" w14:textId="7D2B8BB8" w:rsidR="006E620A" w:rsidRPr="007F5EFB" w:rsidRDefault="00686193" w:rsidP="007F5EFB">
      <w:pPr>
        <w:jc w:val="center"/>
        <w:rPr>
          <w:sz w:val="32"/>
        </w:rPr>
      </w:pPr>
      <w:r w:rsidRPr="007F5EFB">
        <w:rPr>
          <w:sz w:val="32"/>
        </w:rPr>
        <w:t>The regulation</w:t>
      </w:r>
      <w:r w:rsidR="00B023F8" w:rsidRPr="007F5EFB">
        <w:rPr>
          <w:sz w:val="32"/>
        </w:rPr>
        <w:t>s</w:t>
      </w:r>
      <w:r w:rsidRPr="007F5EFB">
        <w:rPr>
          <w:sz w:val="32"/>
        </w:rPr>
        <w:t xml:space="preserve"> of the role of a community care a</w:t>
      </w:r>
      <w:r w:rsidR="00391D27" w:rsidRPr="007F5EFB">
        <w:rPr>
          <w:sz w:val="32"/>
        </w:rPr>
        <w:t xml:space="preserve">ssistant in </w:t>
      </w:r>
      <w:r w:rsidRPr="007F5EFB">
        <w:rPr>
          <w:sz w:val="32"/>
        </w:rPr>
        <w:t>W</w:t>
      </w:r>
      <w:r w:rsidR="00391D27" w:rsidRPr="007F5EFB">
        <w:rPr>
          <w:sz w:val="32"/>
        </w:rPr>
        <w:t>ales.</w:t>
      </w:r>
    </w:p>
    <w:p w14:paraId="52983524" w14:textId="77777777" w:rsidR="00686193" w:rsidRDefault="00686193">
      <w:pPr>
        <w:rPr>
          <w:u w:val="single"/>
        </w:rPr>
      </w:pPr>
    </w:p>
    <w:p w14:paraId="343B889C" w14:textId="0A9C0B02" w:rsidR="00391D27" w:rsidRPr="00391D27" w:rsidRDefault="00391D27" w:rsidP="00391D27">
      <w:pPr>
        <w:jc w:val="both"/>
        <w:rPr>
          <w:u w:val="single"/>
        </w:rPr>
      </w:pPr>
    </w:p>
    <w:p w14:paraId="6AF49D0A" w14:textId="7FCC6137" w:rsidR="00391D27" w:rsidRDefault="00686193" w:rsidP="00391D27">
      <w:pPr>
        <w:jc w:val="both"/>
      </w:pPr>
      <w:r>
        <w:t>This essay will focus on the role of a commun</w:t>
      </w:r>
      <w:r w:rsidR="00391D27">
        <w:t>ity care assistant in Wales</w:t>
      </w:r>
      <w:r>
        <w:t xml:space="preserve">.  It will </w:t>
      </w:r>
      <w:r w:rsidR="00391D27">
        <w:t>begin with an explanation of what the role o</w:t>
      </w:r>
      <w:r w:rsidR="00681444">
        <w:t>f a c</w:t>
      </w:r>
      <w:r w:rsidR="00E237A9">
        <w:t>ommunity care assistant is,</w:t>
      </w:r>
      <w:r w:rsidR="00681444">
        <w:t xml:space="preserve"> </w:t>
      </w:r>
      <w:r w:rsidR="00B023F8">
        <w:t>outline</w:t>
      </w:r>
      <w:r w:rsidR="00391D27">
        <w:t xml:space="preserve"> th</w:t>
      </w:r>
      <w:r w:rsidR="00B023F8">
        <w:t>eir duties and responsibilities and explain how the role impacts the lives of the people it supports.</w:t>
      </w:r>
      <w:r w:rsidR="00391D27">
        <w:t xml:space="preserve">  It will then </w:t>
      </w:r>
      <w:r w:rsidR="00B023F8">
        <w:t>loo</w:t>
      </w:r>
      <w:r w:rsidR="00987CBE">
        <w:t>k at the qualifications and trainings</w:t>
      </w:r>
      <w:r w:rsidR="00B023F8">
        <w:t xml:space="preserve"> that are needed to do the role, explain if</w:t>
      </w:r>
      <w:r>
        <w:t xml:space="preserve"> registration i</w:t>
      </w:r>
      <w:r w:rsidR="00B023F8">
        <w:t xml:space="preserve">s required to practice the role, </w:t>
      </w:r>
      <w:r w:rsidR="00EF70FE">
        <w:t xml:space="preserve">identify </w:t>
      </w:r>
      <w:r w:rsidR="00B023F8">
        <w:t>the</w:t>
      </w:r>
      <w:r>
        <w:t xml:space="preserve"> Welsh legislations that govern this role</w:t>
      </w:r>
      <w:r w:rsidR="00FA5458">
        <w:t xml:space="preserve"> and</w:t>
      </w:r>
      <w:r w:rsidR="00EF70FE">
        <w:t xml:space="preserve"> finally</w:t>
      </w:r>
      <w:r w:rsidR="00FA5458">
        <w:t xml:space="preserve"> </w:t>
      </w:r>
      <w:r w:rsidR="00EF70FE">
        <w:t xml:space="preserve">discuss </w:t>
      </w:r>
      <w:r>
        <w:t>wo</w:t>
      </w:r>
      <w:r w:rsidR="00FA5458">
        <w:t>rk place codes and practic</w:t>
      </w:r>
      <w:r w:rsidR="00391D27">
        <w:t>e</w:t>
      </w:r>
      <w:r w:rsidR="00B023F8">
        <w:t>.</w:t>
      </w:r>
    </w:p>
    <w:p w14:paraId="3123C13B" w14:textId="77777777" w:rsidR="009379EC" w:rsidRDefault="009379EC" w:rsidP="00391D27">
      <w:pPr>
        <w:jc w:val="both"/>
      </w:pPr>
    </w:p>
    <w:p w14:paraId="43B8B09A" w14:textId="212B882A" w:rsidR="009379EC" w:rsidRDefault="00A9694E" w:rsidP="00391D27">
      <w:pPr>
        <w:jc w:val="both"/>
      </w:pPr>
      <w:r>
        <w:t>Care assistants work with lots of different people, including adults with learning disabilities, physical</w:t>
      </w:r>
      <w:r w:rsidR="006C0637">
        <w:t xml:space="preserve"> disabilities,</w:t>
      </w:r>
      <w:r>
        <w:t xml:space="preserve"> mental health conditions and older people.   </w:t>
      </w:r>
      <w:r w:rsidR="00EF70FE">
        <w:t>They</w:t>
      </w:r>
      <w:r w:rsidR="009379EC">
        <w:t xml:space="preserve"> </w:t>
      </w:r>
      <w:r w:rsidR="00E237A9">
        <w:t>work in</w:t>
      </w:r>
      <w:r w:rsidR="009379EC">
        <w:t xml:space="preserve"> care home setting</w:t>
      </w:r>
      <w:r w:rsidR="00E237A9">
        <w:t>s</w:t>
      </w:r>
      <w:r w:rsidR="009379EC">
        <w:t>, in people’s own homes or in the community</w:t>
      </w:r>
      <w:r w:rsidR="00681444">
        <w:t xml:space="preserve"> (Swansea Council Care Home, 2021)</w:t>
      </w:r>
      <w:r w:rsidR="009379EC">
        <w:t>.  Care assistants who wor</w:t>
      </w:r>
      <w:r w:rsidR="00E237A9">
        <w:t>k in the community are</w:t>
      </w:r>
      <w:r w:rsidR="009379EC">
        <w:t xml:space="preserve"> called domiciliary</w:t>
      </w:r>
      <w:r w:rsidR="00E237A9">
        <w:t xml:space="preserve"> carers who travel</w:t>
      </w:r>
      <w:r w:rsidR="009379EC">
        <w:t xml:space="preserve"> to different people’s houses.  The duty of a community care assistant includes providing</w:t>
      </w:r>
      <w:r w:rsidR="00633DAC">
        <w:t xml:space="preserve"> care and support to individuals living in their own homes.  </w:t>
      </w:r>
      <w:r w:rsidR="00E237A9">
        <w:t>This</w:t>
      </w:r>
      <w:r w:rsidR="009379EC">
        <w:t xml:space="preserve"> include</w:t>
      </w:r>
      <w:r w:rsidR="00E237A9">
        <w:t>s</w:t>
      </w:r>
      <w:r w:rsidR="009379EC">
        <w:t xml:space="preserve"> supporting people with social and physical activities, booking and going with individuals to appointments, helping with personal care</w:t>
      </w:r>
      <w:r w:rsidR="00705EEF">
        <w:t xml:space="preserve"> like showering and </w:t>
      </w:r>
      <w:r w:rsidR="00EF70FE">
        <w:t xml:space="preserve">dressing, eating and drinking.  </w:t>
      </w:r>
      <w:r w:rsidR="00E237A9">
        <w:t>They also monitor</w:t>
      </w:r>
      <w:r w:rsidR="00705EEF">
        <w:t xml:space="preserve"> individuals’ conditions by taking their temperature, pulse, checking respiratio</w:t>
      </w:r>
      <w:r w:rsidR="00825BBA">
        <w:t>n and weight.  The role may</w:t>
      </w:r>
      <w:r w:rsidR="00705EEF">
        <w:t xml:space="preserve"> require giving medications, ordering repeat prescriptions and informing GP of side effects.  </w:t>
      </w:r>
      <w:r w:rsidR="00EF70FE">
        <w:t>All the a</w:t>
      </w:r>
      <w:r w:rsidR="00946161">
        <w:t>bove duties clearly demonstrate</w:t>
      </w:r>
      <w:r w:rsidR="00EF70FE">
        <w:t xml:space="preserve"> how a care assistant h</w:t>
      </w:r>
      <w:r w:rsidR="00946161">
        <w:t>elps individuals live their lives</w:t>
      </w:r>
      <w:r w:rsidR="00EF70FE">
        <w:t xml:space="preserve"> i</w:t>
      </w:r>
      <w:r w:rsidR="00D81533">
        <w:t>ndependently in their own homes and</w:t>
      </w:r>
      <w:r w:rsidR="003B576E">
        <w:t xml:space="preserve"> it</w:t>
      </w:r>
      <w:r w:rsidR="00EF70FE">
        <w:t xml:space="preserve"> supports their mental well-being as they can be near their loved ones</w:t>
      </w:r>
      <w:r w:rsidR="00A6335A">
        <w:t xml:space="preserve"> and not a hospital or care home.</w:t>
      </w:r>
      <w:r w:rsidR="00705EEF">
        <w:t xml:space="preserve">  The role provides a person centred support so individuals can get t</w:t>
      </w:r>
      <w:r w:rsidR="00A6335A">
        <w:t>he best support and help needed, this means when a care plan is made, individuals are given choices like the type of support they want, time of service, preference of male/female care worker, choosing their meal, the language they would like to communicate in and so forth.</w:t>
      </w:r>
      <w:r>
        <w:t xml:space="preserve"> </w:t>
      </w:r>
      <w:r w:rsidR="00C11EC8">
        <w:t xml:space="preserve">  (</w:t>
      </w:r>
      <w:r w:rsidR="001E2ABE">
        <w:t>Swan</w:t>
      </w:r>
      <w:r w:rsidR="00C11EC8">
        <w:t>sea Council Care at Home 2021)</w:t>
      </w:r>
    </w:p>
    <w:p w14:paraId="3B95E2AC" w14:textId="77777777" w:rsidR="00EC7D31" w:rsidRDefault="00EC7D31" w:rsidP="00391D27">
      <w:pPr>
        <w:jc w:val="both"/>
      </w:pPr>
    </w:p>
    <w:p w14:paraId="7EBCCFEA" w14:textId="6D3321DD" w:rsidR="00691FC1" w:rsidRPr="007D3C49" w:rsidRDefault="000E76ED" w:rsidP="007D3C49">
      <w:pPr>
        <w:pStyle w:val="NoSpacing"/>
        <w:jc w:val="both"/>
      </w:pPr>
      <w:r w:rsidRPr="007D3C49">
        <w:t>You don’t necessarily need any qualifications to become a care worker.  However, it is really important that you have the right values and behaviour to work in a social care environment</w:t>
      </w:r>
      <w:r w:rsidR="006B790B" w:rsidRPr="007D3C49">
        <w:t xml:space="preserve"> along with good communication skills, as care assistants work with multi-agencies like, doctors, district nurses, pharmacists, social services, police and family members</w:t>
      </w:r>
      <w:r w:rsidR="00BD5454" w:rsidRPr="007D3C49">
        <w:t xml:space="preserve">. </w:t>
      </w:r>
      <w:r w:rsidR="00D81533">
        <w:t>A</w:t>
      </w:r>
      <w:r w:rsidRPr="007D3C49">
        <w:t xml:space="preserve">ccording to </w:t>
      </w:r>
      <w:r w:rsidR="003B576E" w:rsidRPr="007D3C49">
        <w:t>S</w:t>
      </w:r>
      <w:r w:rsidRPr="007D3C49">
        <w:t>ocial</w:t>
      </w:r>
      <w:r w:rsidR="003B576E" w:rsidRPr="007D3C49">
        <w:t xml:space="preserve"> Care W</w:t>
      </w:r>
      <w:r w:rsidRPr="007D3C49">
        <w:t>ales</w:t>
      </w:r>
      <w:r w:rsidR="00C11EC8">
        <w:t xml:space="preserve"> (2021</w:t>
      </w:r>
      <w:r w:rsidR="00946161">
        <w:t>)</w:t>
      </w:r>
      <w:r w:rsidRPr="007D3C49">
        <w:t xml:space="preserve"> every care assistant has to be registered with them which require the completion of either </w:t>
      </w:r>
      <w:r w:rsidRPr="007D3C49">
        <w:rPr>
          <w:b/>
        </w:rPr>
        <w:t>All Wales induction framework for health and social care (AWIF)</w:t>
      </w:r>
      <w:r w:rsidRPr="007D3C49">
        <w:t xml:space="preserve"> or </w:t>
      </w:r>
      <w:r w:rsidRPr="007D3C49">
        <w:rPr>
          <w:b/>
        </w:rPr>
        <w:t>Social Care Wales Principles and Values Award</w:t>
      </w:r>
      <w:r w:rsidRPr="007D3C49">
        <w:t>.</w:t>
      </w:r>
      <w:r w:rsidR="00D81533">
        <w:t xml:space="preserve">  Some employers may ask for GCSE English and Maths</w:t>
      </w:r>
      <w:r w:rsidRPr="007D3C49">
        <w:t xml:space="preserve"> and</w:t>
      </w:r>
      <w:r w:rsidR="00691FC1" w:rsidRPr="007D3C49">
        <w:t>/or</w:t>
      </w:r>
      <w:r w:rsidRPr="007D3C49">
        <w:t xml:space="preserve"> QCF lev</w:t>
      </w:r>
      <w:r w:rsidR="00691FC1" w:rsidRPr="007D3C49">
        <w:t>el 2/3 in Health and Social Care (this can be done once you’re in the job)</w:t>
      </w:r>
      <w:r w:rsidRPr="007D3C49">
        <w:t>.  It may also be useful to have experience working in a similar role or with vulnerable adults</w:t>
      </w:r>
      <w:r w:rsidR="00250460" w:rsidRPr="007D3C49">
        <w:t xml:space="preserve"> as it will give an understanding of the role and its demands</w:t>
      </w:r>
      <w:r w:rsidR="00825BBA">
        <w:t xml:space="preserve">, this </w:t>
      </w:r>
      <w:r w:rsidRPr="007D3C49">
        <w:t>can be gained through voluntary work experience or as an apprenticeship.</w:t>
      </w:r>
      <w:r w:rsidR="00987CBE" w:rsidRPr="007D3C49">
        <w:t xml:space="preserve">  </w:t>
      </w:r>
      <w:r w:rsidR="00691FC1" w:rsidRPr="007D3C49">
        <w:t>The fo</w:t>
      </w:r>
      <w:r w:rsidR="009B5385" w:rsidRPr="007D3C49">
        <w:t>llowing trainings are essential</w:t>
      </w:r>
      <w:r w:rsidR="00691FC1" w:rsidRPr="007D3C49">
        <w:t xml:space="preserve"> t</w:t>
      </w:r>
      <w:r w:rsidR="00D81533">
        <w:t>o practice the role effectively.  They include</w:t>
      </w:r>
      <w:r w:rsidR="009B5385" w:rsidRPr="007D3C49">
        <w:t xml:space="preserve"> first a</w:t>
      </w:r>
      <w:r w:rsidR="00825BBA">
        <w:t>id, medication management training, manual handling, food and hygiene</w:t>
      </w:r>
      <w:r w:rsidR="009B5385" w:rsidRPr="007D3C49">
        <w:t>, heal</w:t>
      </w:r>
      <w:r w:rsidR="00825BBA">
        <w:t>th and safety awareness</w:t>
      </w:r>
      <w:r w:rsidR="009B5385" w:rsidRPr="007D3C49">
        <w:t xml:space="preserve"> and sa</w:t>
      </w:r>
      <w:r w:rsidR="00946161">
        <w:t>feguarding of vulnerable adults (</w:t>
      </w:r>
      <w:r w:rsidR="000B3AA9" w:rsidRPr="007D3C49">
        <w:t>Social</w:t>
      </w:r>
      <w:r w:rsidR="00C11EC8">
        <w:t xml:space="preserve"> Care Wales, 2021</w:t>
      </w:r>
      <w:r w:rsidR="00946161">
        <w:t>).</w:t>
      </w:r>
    </w:p>
    <w:p w14:paraId="2C8143FD" w14:textId="77777777" w:rsidR="009B5385" w:rsidRDefault="009B5385" w:rsidP="00391D27">
      <w:pPr>
        <w:jc w:val="both"/>
      </w:pPr>
    </w:p>
    <w:p w14:paraId="5124CDED" w14:textId="762B0AF2" w:rsidR="008F732D" w:rsidRDefault="00DC565F" w:rsidP="00391D27">
      <w:pPr>
        <w:jc w:val="both"/>
      </w:pPr>
      <w:r>
        <w:t>Care and Social Ser</w:t>
      </w:r>
      <w:r w:rsidR="00946161">
        <w:t xml:space="preserve">vices Inspectorate Wales (2021) </w:t>
      </w:r>
      <w:r w:rsidR="00C11EC8">
        <w:t>regulate social</w:t>
      </w:r>
      <w:r>
        <w:t xml:space="preserve"> care and social services in Wales.  They inspect care service providers against the requirements of the Social Services and Well-Being Act 2014 and Regulation and Inspection of Social Care (Wales) Act 2016.</w:t>
      </w:r>
      <w:r w:rsidR="00987CBE">
        <w:t xml:space="preserve"> </w:t>
      </w:r>
    </w:p>
    <w:p w14:paraId="0BFCD5D1" w14:textId="77777777" w:rsidR="00DC565F" w:rsidRDefault="00DC565F" w:rsidP="00391D27">
      <w:pPr>
        <w:jc w:val="both"/>
      </w:pPr>
    </w:p>
    <w:p w14:paraId="7DA368CC" w14:textId="41BACA3A" w:rsidR="00066A80" w:rsidRDefault="00DC565F" w:rsidP="00391D27">
      <w:pPr>
        <w:jc w:val="both"/>
      </w:pPr>
      <w:r>
        <w:t>Social Services a</w:t>
      </w:r>
      <w:r w:rsidR="004B7C68">
        <w:t xml:space="preserve">nd Well-Being (Wales) Act 2014 </w:t>
      </w:r>
      <w:r w:rsidR="003B25EC">
        <w:t>helps</w:t>
      </w:r>
      <w:r>
        <w:t xml:space="preserve"> make sure that individuals</w:t>
      </w:r>
      <w:r w:rsidR="004B7C68">
        <w:t xml:space="preserve"> enjoy as much well-being as they choose, in all areas of their lives</w:t>
      </w:r>
      <w:r w:rsidR="00D13E36">
        <w:t xml:space="preserve"> through person cen</w:t>
      </w:r>
      <w:r w:rsidR="00FE1566">
        <w:t>tred approach as explained in the duties of the role</w:t>
      </w:r>
      <w:r w:rsidR="00060F72">
        <w:t xml:space="preserve">. </w:t>
      </w:r>
      <w:r w:rsidR="004B7C68">
        <w:t>The act modernises different parts of the existing soci</w:t>
      </w:r>
      <w:r w:rsidR="00D81533">
        <w:t xml:space="preserve">al care law and </w:t>
      </w:r>
      <w:r w:rsidR="004B7C68">
        <w:t xml:space="preserve">is made up </w:t>
      </w:r>
      <w:r w:rsidR="00D81533">
        <w:t>of 3 elements</w:t>
      </w:r>
      <w:r w:rsidR="003B25EC">
        <w:t xml:space="preserve"> which</w:t>
      </w:r>
      <w:r w:rsidR="00946161">
        <w:t xml:space="preserve"> include:</w:t>
      </w:r>
      <w:r w:rsidR="004B7C68">
        <w:t xml:space="preserve"> the Act, the regulations and</w:t>
      </w:r>
      <w:r w:rsidR="00D81533">
        <w:t xml:space="preserve"> the codes of practice.  It consists </w:t>
      </w:r>
      <w:r w:rsidR="00D13E36">
        <w:t xml:space="preserve">of </w:t>
      </w:r>
      <w:r w:rsidR="00D81533">
        <w:t>“eleven parts,</w:t>
      </w:r>
      <w:r w:rsidR="00D13E36">
        <w:t xml:space="preserve"> 5 principles and</w:t>
      </w:r>
      <w:r w:rsidR="004B7C68">
        <w:t xml:space="preserve"> identifies the individuals the Act affects.”</w:t>
      </w:r>
      <w:r w:rsidR="0015657C">
        <w:t xml:space="preserve">   </w:t>
      </w:r>
      <w:r w:rsidR="003B25EC">
        <w:t>The</w:t>
      </w:r>
      <w:r w:rsidR="00066A80">
        <w:t xml:space="preserve"> principles of this Act are health and well-being (be</w:t>
      </w:r>
      <w:r w:rsidR="00D13E36">
        <w:t>ing</w:t>
      </w:r>
      <w:r w:rsidR="00066A80">
        <w:t xml:space="preserve"> able to achieve well-being in every aspect of their lives), voice and </w:t>
      </w:r>
      <w:r w:rsidR="00066A80">
        <w:lastRenderedPageBreak/>
        <w:t>contr</w:t>
      </w:r>
      <w:r w:rsidR="003B25EC">
        <w:t>ol (giving adults a voice in decision making</w:t>
      </w:r>
      <w:r w:rsidR="00066A80">
        <w:t xml:space="preserve"> and control over their care), prevention and early intervention (encouraging individuals to ask for help before it’s too late), co-production (follow agreed ways of working</w:t>
      </w:r>
      <w:r w:rsidR="003B25EC">
        <w:t xml:space="preserve"> to involve a number of professional agencies</w:t>
      </w:r>
      <w:r w:rsidR="00066A80">
        <w:t xml:space="preserve"> and family working in partnership) and multi-agency (involving a number of different agencies to achieve the desired resu</w:t>
      </w:r>
      <w:r w:rsidR="003B25EC">
        <w:t xml:space="preserve">lt to support the </w:t>
      </w:r>
      <w:r w:rsidR="00066A80">
        <w:t xml:space="preserve">individual).  </w:t>
      </w:r>
      <w:r w:rsidR="00C11EC8">
        <w:t>(</w:t>
      </w:r>
      <w:r w:rsidR="0015657C">
        <w:t>Health</w:t>
      </w:r>
      <w:r w:rsidR="00C11EC8">
        <w:t xml:space="preserve"> and Care Learning Wales 2019</w:t>
      </w:r>
      <w:r w:rsidR="009F3249">
        <w:t>a</w:t>
      </w:r>
      <w:r w:rsidR="00C11EC8">
        <w:t>)</w:t>
      </w:r>
    </w:p>
    <w:p w14:paraId="00F84AF5" w14:textId="77777777" w:rsidR="00066A80" w:rsidRDefault="00066A80" w:rsidP="00391D27">
      <w:pPr>
        <w:jc w:val="both"/>
      </w:pPr>
    </w:p>
    <w:p w14:paraId="32CF6F3C" w14:textId="074BCE9C" w:rsidR="006B6672" w:rsidRDefault="00066A80" w:rsidP="001975E4">
      <w:pPr>
        <w:jc w:val="both"/>
      </w:pPr>
      <w:r>
        <w:t xml:space="preserve">There are </w:t>
      </w:r>
      <w:r w:rsidR="00D65C31">
        <w:t xml:space="preserve">a number of </w:t>
      </w:r>
      <w:r>
        <w:t>other legislations</w:t>
      </w:r>
      <w:r w:rsidR="00D65C31">
        <w:t xml:space="preserve"> which are underpinned by the</w:t>
      </w:r>
      <w:r w:rsidR="00D13E36">
        <w:t xml:space="preserve"> key </w:t>
      </w:r>
      <w:r w:rsidR="001975E4">
        <w:t>principles, such as the following</w:t>
      </w:r>
      <w:r w:rsidR="00946161">
        <w:t>:</w:t>
      </w:r>
      <w:r w:rsidR="00D13E36">
        <w:t xml:space="preserve">  </w:t>
      </w:r>
      <w:r w:rsidR="00D65C31">
        <w:t>The Human Rights Act 1998 which sets the rights and freedoms that ever</w:t>
      </w:r>
      <w:r w:rsidR="00D13E36">
        <w:t xml:space="preserve">yone in the UK is entitled to.  </w:t>
      </w:r>
      <w:r w:rsidR="00D65C31">
        <w:t>The Mental Capacity Act 2005 designed to protect and give back power to vulnerable individuals who may lack capacity to make decisions due to their mental health caused by illness, disability, use of drugs or alcohol.</w:t>
      </w:r>
      <w:r w:rsidR="001975E4">
        <w:t xml:space="preserve">  </w:t>
      </w:r>
      <w:r w:rsidR="00D65C31">
        <w:t>The Mental Health Act 1989 places legal duties on local Health Boards and local authorities about the assessment and treatment of mental health problems.  It makes sure that an individual’s rights are upheld at all times.</w:t>
      </w:r>
      <w:r>
        <w:t xml:space="preserve"> </w:t>
      </w:r>
      <w:r w:rsidR="001975E4">
        <w:t xml:space="preserve"> </w:t>
      </w:r>
      <w:r w:rsidR="00D65C31">
        <w:t>Welsh Language Act 1993</w:t>
      </w:r>
      <w:r w:rsidR="006B6672">
        <w:t xml:space="preserve"> explains how organisations are expected to use the Welsh language and increase the use of the language and make it easier for individuals to use it every day.</w:t>
      </w:r>
      <w:r w:rsidR="001975E4">
        <w:t xml:space="preserve">  </w:t>
      </w:r>
      <w:r w:rsidR="006B6672">
        <w:t>Equality Act 2010 protect</w:t>
      </w:r>
      <w:r w:rsidR="001975E4">
        <w:t>s people from discrimination such as age, gender, race, religion, sexual orientation, disability and others.</w:t>
      </w:r>
      <w:r w:rsidR="00946161">
        <w:t xml:space="preserve">  (Health and Care Learning Wales, </w:t>
      </w:r>
      <w:r w:rsidR="00C11EC8">
        <w:t>2019</w:t>
      </w:r>
      <w:r w:rsidR="009F3249">
        <w:t>b</w:t>
      </w:r>
      <w:r w:rsidR="00C11EC8">
        <w:t>)</w:t>
      </w:r>
    </w:p>
    <w:p w14:paraId="5AEB1B80" w14:textId="77777777" w:rsidR="006B6672" w:rsidRDefault="006B6672" w:rsidP="006B6672">
      <w:pPr>
        <w:jc w:val="both"/>
      </w:pPr>
    </w:p>
    <w:p w14:paraId="4B2095A7" w14:textId="2239E70D" w:rsidR="00D3745C" w:rsidRDefault="005B53B3" w:rsidP="00A05727">
      <w:pPr>
        <w:jc w:val="both"/>
      </w:pPr>
      <w:r>
        <w:t xml:space="preserve">The workplace code and practice sets out standards for conduct and </w:t>
      </w:r>
      <w:r w:rsidR="00A05727">
        <w:t xml:space="preserve">good </w:t>
      </w:r>
      <w:r>
        <w:t>practice</w:t>
      </w:r>
      <w:r w:rsidR="00FE1566">
        <w:t xml:space="preserve"> for</w:t>
      </w:r>
      <w:r w:rsidR="00A05727">
        <w:t xml:space="preserve"> the role of a care assistant</w:t>
      </w:r>
      <w:r>
        <w:t xml:space="preserve">.  </w:t>
      </w:r>
      <w:r w:rsidR="00D3745C">
        <w:t>The Code</w:t>
      </w:r>
      <w:r w:rsidR="00A05727">
        <w:t xml:space="preserve"> ensures that</w:t>
      </w:r>
      <w:r w:rsidR="006C0637">
        <w:t xml:space="preserve"> </w:t>
      </w:r>
      <w:r w:rsidR="00D3745C">
        <w:t>the views and wishes of individuals</w:t>
      </w:r>
      <w:r w:rsidR="00A05727">
        <w:t xml:space="preserve"> are respected,</w:t>
      </w:r>
      <w:r w:rsidR="001D3513">
        <w:t xml:space="preserve"> and</w:t>
      </w:r>
      <w:r w:rsidR="001975E4">
        <w:t xml:space="preserve"> their rights and interests</w:t>
      </w:r>
      <w:r w:rsidR="00A05727">
        <w:t xml:space="preserve"> are promoted while making sure that their behaviour does n</w:t>
      </w:r>
      <w:r w:rsidR="004A094C">
        <w:t>ot harm them or others.  It</w:t>
      </w:r>
      <w:r w:rsidR="00A05727">
        <w:t xml:space="preserve"> encour</w:t>
      </w:r>
      <w:r w:rsidR="001D3513">
        <w:t>ages care assistants to</w:t>
      </w:r>
      <w:r w:rsidR="00A05727">
        <w:t xml:space="preserve"> </w:t>
      </w:r>
      <w:r w:rsidR="001975E4">
        <w:t>e</w:t>
      </w:r>
      <w:r w:rsidR="00D3745C">
        <w:t>stablish and maintain trust and confidence of individuals</w:t>
      </w:r>
      <w:r w:rsidR="001D3513">
        <w:t>, promote</w:t>
      </w:r>
      <w:r w:rsidR="004A094C">
        <w:t xml:space="preserve"> well-being,</w:t>
      </w:r>
      <w:r w:rsidR="00D3745C">
        <w:t xml:space="preserve"> voice and control</w:t>
      </w:r>
      <w:r w:rsidR="001975E4">
        <w:t xml:space="preserve"> of individual and their carers</w:t>
      </w:r>
      <w:r w:rsidR="001D3513">
        <w:t>’ and</w:t>
      </w:r>
      <w:r w:rsidR="00A05727">
        <w:t xml:space="preserve"> to a</w:t>
      </w:r>
      <w:r w:rsidR="00D3745C">
        <w:t>ct with integrity to uphold public trust a</w:t>
      </w:r>
      <w:r w:rsidR="00A05727">
        <w:t>nd confidence in the profession</w:t>
      </w:r>
      <w:r w:rsidR="001D3513">
        <w:t>.</w:t>
      </w:r>
      <w:r w:rsidR="00FE1566">
        <w:t xml:space="preserve">  It also</w:t>
      </w:r>
      <w:r w:rsidR="001D3513">
        <w:t xml:space="preserve"> ensures that care assistants are </w:t>
      </w:r>
      <w:r w:rsidR="00D3745C">
        <w:t>accountable</w:t>
      </w:r>
      <w:r w:rsidR="001D3513">
        <w:t xml:space="preserve"> to their</w:t>
      </w:r>
      <w:r w:rsidR="00FE1566">
        <w:t xml:space="preserve"> employer</w:t>
      </w:r>
      <w:r w:rsidR="00CE3928">
        <w:t xml:space="preserve"> (who are accountable to CSSIW) to follow the</w:t>
      </w:r>
      <w:r w:rsidR="00FE1566">
        <w:t xml:space="preserve"> code</w:t>
      </w:r>
      <w:r w:rsidR="00CE3928">
        <w:t xml:space="preserve"> and </w:t>
      </w:r>
      <w:r w:rsidR="00FE1566">
        <w:t>d</w:t>
      </w:r>
      <w:r w:rsidR="00CE3928">
        <w:t>evelop</w:t>
      </w:r>
      <w:r w:rsidR="00FE1566">
        <w:t xml:space="preserve"> necessary skills</w:t>
      </w:r>
      <w:r w:rsidR="00D3745C">
        <w:t>.</w:t>
      </w:r>
      <w:r w:rsidR="00FE1566">
        <w:t xml:space="preserve">  </w:t>
      </w:r>
      <w:r w:rsidR="00C11EC8">
        <w:t>(Social Care Wales 2017)</w:t>
      </w:r>
    </w:p>
    <w:p w14:paraId="4F5F0B60" w14:textId="77777777" w:rsidR="00FA5458" w:rsidRDefault="00FA5458" w:rsidP="00391D27">
      <w:pPr>
        <w:jc w:val="both"/>
      </w:pPr>
    </w:p>
    <w:p w14:paraId="195D8965" w14:textId="7504F6D8" w:rsidR="00987CBE" w:rsidRDefault="00FA5458" w:rsidP="00391D27">
      <w:pPr>
        <w:jc w:val="both"/>
      </w:pPr>
      <w:r>
        <w:t xml:space="preserve">In conclusion, the role of a community care assistant in Wales is well regulated by the CSSIW to ensure that </w:t>
      </w:r>
      <w:r w:rsidR="007F5EFB">
        <w:t>an individual’s best interest are</w:t>
      </w:r>
      <w:r>
        <w:t xml:space="preserve"> at </w:t>
      </w:r>
      <w:r w:rsidR="00CE3928">
        <w:t>the heart of the care service, the legislations in place supports the implementation of this</w:t>
      </w:r>
      <w:r w:rsidR="00112225">
        <w:t>.</w:t>
      </w:r>
      <w:r w:rsidR="004C4302">
        <w:t xml:space="preserve">  However, the following three recommendations will improve the service and care role further.  Care assistants should be offered regular counselling and support to discuss matters of concern or stress, a booklet detailing individuals</w:t>
      </w:r>
      <w:r w:rsidR="006B790B">
        <w:t>’</w:t>
      </w:r>
      <w:r w:rsidR="004C4302">
        <w:t xml:space="preserve"> needs and inter</w:t>
      </w:r>
      <w:r w:rsidR="006B790B">
        <w:t xml:space="preserve">ests should be available to see and </w:t>
      </w:r>
      <w:r w:rsidR="00064AD6">
        <w:t>support to develop career.</w:t>
      </w:r>
    </w:p>
    <w:p w14:paraId="5A7BF7DB" w14:textId="77777777" w:rsidR="003E37B8" w:rsidRDefault="003E37B8" w:rsidP="00391D27">
      <w:pPr>
        <w:jc w:val="both"/>
      </w:pPr>
    </w:p>
    <w:p w14:paraId="60E06845" w14:textId="77777777" w:rsidR="003E37B8" w:rsidRDefault="003E37B8" w:rsidP="00391D27">
      <w:pPr>
        <w:jc w:val="both"/>
      </w:pPr>
    </w:p>
    <w:p w14:paraId="1C0D057F" w14:textId="77777777" w:rsidR="003E37B8" w:rsidRDefault="003E37B8" w:rsidP="00391D27">
      <w:pPr>
        <w:jc w:val="both"/>
      </w:pPr>
    </w:p>
    <w:p w14:paraId="346CA3C9" w14:textId="01DD945F" w:rsidR="00987CBE" w:rsidRDefault="0015657C" w:rsidP="00391D27">
      <w:pPr>
        <w:jc w:val="both"/>
      </w:pPr>
      <w:r>
        <w:t>References:</w:t>
      </w:r>
    </w:p>
    <w:p w14:paraId="5A7EC091" w14:textId="77777777" w:rsidR="007F5EFB" w:rsidRDefault="007F5EFB" w:rsidP="00391D27">
      <w:pPr>
        <w:jc w:val="both"/>
      </w:pPr>
    </w:p>
    <w:p w14:paraId="5D035736" w14:textId="0608A669" w:rsidR="000B7E17" w:rsidRDefault="000B7E17" w:rsidP="000B7E17">
      <w:pPr>
        <w:pStyle w:val="NoSpacing"/>
      </w:pPr>
      <w:r w:rsidRPr="000B7E17">
        <w:t xml:space="preserve">Care Inspectorate Wales (2021) </w:t>
      </w:r>
      <w:r w:rsidRPr="000B7E17">
        <w:rPr>
          <w:i/>
        </w:rPr>
        <w:t>Legislation</w:t>
      </w:r>
      <w:r w:rsidRPr="000B7E17">
        <w:t>. [Online] Available at https://careinspectorate.wales/legislation [Accessed at 16th October 2021].</w:t>
      </w:r>
    </w:p>
    <w:p w14:paraId="7E06A847" w14:textId="77777777" w:rsidR="000B7E17" w:rsidRDefault="000B7E17" w:rsidP="000B7E17">
      <w:pPr>
        <w:pStyle w:val="NoSpacing"/>
      </w:pPr>
    </w:p>
    <w:p w14:paraId="7C0777EF" w14:textId="77777777" w:rsidR="000B7E17" w:rsidRDefault="000B7E17" w:rsidP="000B7E17">
      <w:pPr>
        <w:jc w:val="both"/>
      </w:pPr>
      <w:r>
        <w:t xml:space="preserve">Health Care Learning Wales (2019a) </w:t>
      </w:r>
      <w:r w:rsidRPr="000B7E17">
        <w:rPr>
          <w:i/>
        </w:rPr>
        <w:t>Principles and Values of Health and Social Care</w:t>
      </w:r>
      <w:r>
        <w:t>. [Online] Available at https://www.healthandcarelearning.wales/resources/hsc-l2-core-unit-001-principles-and-values-of-health-and-social-care-adults [Accessed at 17th October 2021].</w:t>
      </w:r>
    </w:p>
    <w:p w14:paraId="4590F579" w14:textId="77777777" w:rsidR="000B7E17" w:rsidRDefault="000B7E17" w:rsidP="000B7E17">
      <w:pPr>
        <w:jc w:val="both"/>
      </w:pPr>
    </w:p>
    <w:p w14:paraId="6435A794" w14:textId="65260124" w:rsidR="000B7E17" w:rsidRDefault="000B7E17" w:rsidP="009F3249">
      <w:pPr>
        <w:pStyle w:val="NoSpacing"/>
      </w:pPr>
      <w:r>
        <w:t xml:space="preserve">Health Care Learning Wales (2019b) </w:t>
      </w:r>
      <w:r w:rsidRPr="009F3249">
        <w:rPr>
          <w:i/>
        </w:rPr>
        <w:t>Principles and Values of Health and Social Care.</w:t>
      </w:r>
      <w:r>
        <w:t xml:space="preserve"> [Online] Available at http://resource.download.wjec.co.uk.s3-eu-west-1.amazonaws.com/vtc/2018-19/HSC18-19_2-1/_multi-lang/unit01/1-principles-and-values-of-health-and-social-care.html [Accessed at 17th October2021].</w:t>
      </w:r>
    </w:p>
    <w:p w14:paraId="4E61747B" w14:textId="77777777" w:rsidR="000B7E17" w:rsidRDefault="000B7E17" w:rsidP="00391D27">
      <w:pPr>
        <w:jc w:val="both"/>
      </w:pPr>
    </w:p>
    <w:p w14:paraId="144114A6" w14:textId="77777777" w:rsidR="000B7E17" w:rsidRDefault="000B7E17" w:rsidP="000B7E17">
      <w:pPr>
        <w:pStyle w:val="NoSpacing"/>
      </w:pPr>
      <w:proofErr w:type="gramStart"/>
      <w:r>
        <w:lastRenderedPageBreak/>
        <w:t xml:space="preserve">Social Care Wales (2020) </w:t>
      </w:r>
      <w:r w:rsidRPr="009F3249">
        <w:rPr>
          <w:i/>
        </w:rPr>
        <w:t>Adult Care Home Worker.</w:t>
      </w:r>
      <w:proofErr w:type="gramEnd"/>
      <w:r>
        <w:t xml:space="preserve"> [Online] Available at:  https://socialcare.wales/qualification-framework/job-roles/care-home-services-for-adults/adult-care-home-worker [Accessed at 16th October 2021].</w:t>
      </w:r>
    </w:p>
    <w:p w14:paraId="1FC1D5D6" w14:textId="77777777" w:rsidR="000B7E17" w:rsidRDefault="000B7E17" w:rsidP="000B7E17">
      <w:pPr>
        <w:ind w:firstLine="720"/>
        <w:jc w:val="both"/>
      </w:pPr>
    </w:p>
    <w:p w14:paraId="6A3528B0" w14:textId="47171A44" w:rsidR="000B7E17" w:rsidRDefault="002D418E" w:rsidP="000B7E17">
      <w:pPr>
        <w:pStyle w:val="NoSpacing"/>
      </w:pPr>
      <w:proofErr w:type="gramStart"/>
      <w:r>
        <w:t>Social Care Wales (2021</w:t>
      </w:r>
      <w:r w:rsidR="000B7E17">
        <w:t xml:space="preserve">) </w:t>
      </w:r>
      <w:r w:rsidR="000B7E17" w:rsidRPr="009F3249">
        <w:rPr>
          <w:i/>
        </w:rPr>
        <w:t>Registration.</w:t>
      </w:r>
      <w:proofErr w:type="gramEnd"/>
      <w:r w:rsidR="000B7E17">
        <w:t xml:space="preserve"> [Online] Available at:</w:t>
      </w:r>
      <w:r w:rsidR="0083558B">
        <w:t xml:space="preserve"> </w:t>
      </w:r>
      <w:r w:rsidR="000B7E17">
        <w:t>https://socialcare.wales/registration [Accessed at 16th October 2021].</w:t>
      </w:r>
    </w:p>
    <w:p w14:paraId="26959903" w14:textId="77777777" w:rsidR="000B7E17" w:rsidRDefault="000B7E17" w:rsidP="000B7E17">
      <w:pPr>
        <w:jc w:val="both"/>
      </w:pPr>
    </w:p>
    <w:p w14:paraId="541BBCEA" w14:textId="653A3B57" w:rsidR="000B7E17" w:rsidRDefault="000B7E17" w:rsidP="009F3249">
      <w:pPr>
        <w:pStyle w:val="NoSpacing"/>
      </w:pPr>
      <w:proofErr w:type="gramStart"/>
      <w:r>
        <w:t>Social Care Wales (2017)</w:t>
      </w:r>
      <w:r w:rsidR="009F3249">
        <w:t xml:space="preserve"> </w:t>
      </w:r>
      <w:r w:rsidR="009F3249" w:rsidRPr="009F3249">
        <w:rPr>
          <w:i/>
        </w:rPr>
        <w:t>Code of Professional Practice for Social Care.</w:t>
      </w:r>
      <w:proofErr w:type="gramEnd"/>
      <w:r w:rsidR="009F3249">
        <w:t xml:space="preserve"> [Online] </w:t>
      </w:r>
      <w:r w:rsidR="009F3249" w:rsidRPr="009F3249">
        <w:t>https://socialcare.wales/cms_assets/file-uploads/Code-of-Professional-Practice-for-Social-Care-web-</w:t>
      </w:r>
      <w:proofErr w:type="gramStart"/>
      <w:r w:rsidR="009F3249" w:rsidRPr="009F3249">
        <w:t>version.pdf</w:t>
      </w:r>
      <w:r w:rsidR="009F3249">
        <w:t xml:space="preserve">  [</w:t>
      </w:r>
      <w:proofErr w:type="gramEnd"/>
      <w:r w:rsidR="009F3249">
        <w:t>Accessed at 17</w:t>
      </w:r>
      <w:r w:rsidR="009F3249" w:rsidRPr="009F3249">
        <w:rPr>
          <w:vertAlign w:val="superscript"/>
        </w:rPr>
        <w:t>th</w:t>
      </w:r>
      <w:r w:rsidR="009F3249">
        <w:t xml:space="preserve"> October 2021]</w:t>
      </w:r>
    </w:p>
    <w:p w14:paraId="0BBE7657" w14:textId="77777777" w:rsidR="000B7E17" w:rsidRDefault="000B7E17" w:rsidP="009F3249">
      <w:pPr>
        <w:pStyle w:val="NoSpacing"/>
      </w:pPr>
      <w:bookmarkStart w:id="0" w:name="_GoBack"/>
      <w:bookmarkEnd w:id="0"/>
    </w:p>
    <w:p w14:paraId="202E92AF" w14:textId="44DB85EE" w:rsidR="001E2ABE" w:rsidRDefault="00C11EC8" w:rsidP="00C11EC8">
      <w:pPr>
        <w:pStyle w:val="NoSpacing"/>
      </w:pPr>
      <w:proofErr w:type="gramStart"/>
      <w:r>
        <w:t>Swansea Council</w:t>
      </w:r>
      <w:r w:rsidR="007F5EFB">
        <w:t xml:space="preserve"> (2021) </w:t>
      </w:r>
      <w:r w:rsidR="007F5EFB" w:rsidRPr="007F5EFB">
        <w:rPr>
          <w:i/>
        </w:rPr>
        <w:t>Care at Home</w:t>
      </w:r>
      <w:r w:rsidR="007F5EFB">
        <w:t>.</w:t>
      </w:r>
      <w:proofErr w:type="gramEnd"/>
      <w:r w:rsidR="007F5EFB">
        <w:t xml:space="preserve"> [Online] Available at: </w:t>
      </w:r>
      <w:r w:rsidR="007F5EFB" w:rsidRPr="007F5EFB">
        <w:t>https://www.swansea.gov.uk/careathome</w:t>
      </w:r>
      <w:r>
        <w:t xml:space="preserve"> [Accessed at 15th October 2021]</w:t>
      </w:r>
      <w:r w:rsidR="007F5EFB">
        <w:t xml:space="preserve">. </w:t>
      </w:r>
    </w:p>
    <w:p w14:paraId="21DCF790" w14:textId="77777777" w:rsidR="000B7E17" w:rsidRDefault="000B7E17" w:rsidP="00C11EC8">
      <w:pPr>
        <w:pStyle w:val="NoSpacing"/>
      </w:pPr>
    </w:p>
    <w:p w14:paraId="08E01173" w14:textId="77777777" w:rsidR="000B7E17" w:rsidRDefault="000B7E17" w:rsidP="00391D27">
      <w:pPr>
        <w:jc w:val="both"/>
      </w:pPr>
    </w:p>
    <w:p w14:paraId="086E2D61" w14:textId="77777777" w:rsidR="000B7E17" w:rsidRDefault="000B7E17" w:rsidP="00391D27">
      <w:pPr>
        <w:jc w:val="both"/>
      </w:pPr>
    </w:p>
    <w:sectPr w:rsidR="000B7E17">
      <w:pgSz w:w="11906" w:h="16838"/>
      <w:pgMar w:top="1440" w:right="1440" w:bottom="1440" w:left="1440" w:header="708" w:footer="708"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4CC7E52" w15:done="0"/>
  <w15:commentEx w15:paraId="23473CE4" w15:done="0"/>
  <w15:commentEx w15:paraId="69A023ED" w15:done="0"/>
  <w15:commentEx w15:paraId="5B134594" w15:done="0"/>
  <w15:commentEx w15:paraId="094F247E" w15:done="0"/>
  <w15:commentEx w15:paraId="2D8B938B" w15:done="0"/>
  <w15:commentEx w15:paraId="051DA1C9" w15:done="0"/>
  <w15:commentEx w15:paraId="19159D84" w15:done="0"/>
  <w15:commentEx w15:paraId="3EBD073A" w15:done="0"/>
  <w15:commentEx w15:paraId="5F2CAA47" w15:done="0"/>
  <w15:commentEx w15:paraId="47777F5D" w15:done="0"/>
  <w15:commentEx w15:paraId="55147B55" w15:done="0"/>
  <w15:commentEx w15:paraId="6EA83EEF" w15:done="0"/>
  <w15:commentEx w15:paraId="405597B7" w15:done="0"/>
  <w15:commentEx w15:paraId="29E5E4EE" w15:done="0"/>
  <w15:commentEx w15:paraId="037D8626" w15:done="0"/>
  <w15:commentEx w15:paraId="5F7E3BE3" w15:done="0"/>
  <w15:commentEx w15:paraId="196360C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12BEF4" w16cex:dateUtc="2021-10-14T13:36:00Z"/>
  <w16cex:commentExtensible w16cex:durableId="2516E9E1" w16cex:dateUtc="2021-10-17T17:28:00Z"/>
  <w16cex:commentExtensible w16cex:durableId="2516EA1F" w16cex:dateUtc="2021-10-17T17:29:00Z"/>
  <w16cex:commentExtensible w16cex:durableId="2516EABF" w16cex:dateUtc="2021-10-17T17:32:00Z"/>
  <w16cex:commentExtensible w16cex:durableId="2516EB0C" w16cex:dateUtc="2021-10-17T17:33:00Z"/>
  <w16cex:commentExtensible w16cex:durableId="2516EDF1" w16cex:dateUtc="2021-10-17T17:46:00Z"/>
  <w16cex:commentExtensible w16cex:durableId="2516EB93" w16cex:dateUtc="2021-10-17T17:36:00Z"/>
  <w16cex:commentExtensible w16cex:durableId="2512CA78" w16cex:dateUtc="2021-10-14T14:25:00Z"/>
  <w16cex:commentExtensible w16cex:durableId="2512CA9A" w16cex:dateUtc="2021-10-14T14:26:00Z"/>
  <w16cex:commentExtensible w16cex:durableId="2512CAAB" w16cex:dateUtc="2021-10-14T14:26:00Z"/>
  <w16cex:commentExtensible w16cex:durableId="2512CAC1" w16cex:dateUtc="2021-10-14T14:26:00Z"/>
  <w16cex:commentExtensible w16cex:durableId="2512C2E3" w16cex:dateUtc="2021-10-14T13:53:00Z"/>
  <w16cex:commentExtensible w16cex:durableId="2516EBCE" w16cex:dateUtc="2021-10-17T17:37:00Z"/>
  <w16cex:commentExtensible w16cex:durableId="2512C9AD" w16cex:dateUtc="2021-10-14T14:22:00Z"/>
  <w16cex:commentExtensible w16cex:durableId="2516EC74" w16cex:dateUtc="2021-10-17T17:39:00Z"/>
  <w16cex:commentExtensible w16cex:durableId="2512CAF4" w16cex:dateUtc="2021-10-14T14:27:00Z"/>
  <w16cex:commentExtensible w16cex:durableId="2512C333" w16cex:dateUtc="2021-10-14T13:54:00Z"/>
  <w16cex:commentExtensible w16cex:durableId="2516ECDC" w16cex:dateUtc="2021-10-17T17:4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4CC7E52" w16cid:durableId="2512BEF4"/>
  <w16cid:commentId w16cid:paraId="23473CE4" w16cid:durableId="2516E9E1"/>
  <w16cid:commentId w16cid:paraId="69A023ED" w16cid:durableId="2516EA1F"/>
  <w16cid:commentId w16cid:paraId="5B134594" w16cid:durableId="2516EABF"/>
  <w16cid:commentId w16cid:paraId="094F247E" w16cid:durableId="2516EB0C"/>
  <w16cid:commentId w16cid:paraId="2D8B938B" w16cid:durableId="2516EDF1"/>
  <w16cid:commentId w16cid:paraId="051DA1C9" w16cid:durableId="2516EB93"/>
  <w16cid:commentId w16cid:paraId="19159D84" w16cid:durableId="2512CA78"/>
  <w16cid:commentId w16cid:paraId="3EBD073A" w16cid:durableId="2512CA9A"/>
  <w16cid:commentId w16cid:paraId="5F2CAA47" w16cid:durableId="2512CAAB"/>
  <w16cid:commentId w16cid:paraId="47777F5D" w16cid:durableId="2512CAC1"/>
  <w16cid:commentId w16cid:paraId="55147B55" w16cid:durableId="2512C2E3"/>
  <w16cid:commentId w16cid:paraId="6EA83EEF" w16cid:durableId="2516EBCE"/>
  <w16cid:commentId w16cid:paraId="405597B7" w16cid:durableId="2512C9AD"/>
  <w16cid:commentId w16cid:paraId="29E5E4EE" w16cid:durableId="2516EC74"/>
  <w16cid:commentId w16cid:paraId="037D8626" w16cid:durableId="2512CAF4"/>
  <w16cid:commentId w16cid:paraId="5F7E3BE3" w16cid:durableId="2512C333"/>
  <w16cid:commentId w16cid:paraId="196360C4" w16cid:durableId="2516ECDC"/>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6050CF9" w14:textId="77777777" w:rsidR="00C6735C" w:rsidRDefault="00C6735C" w:rsidP="00EC7D31">
      <w:r>
        <w:separator/>
      </w:r>
    </w:p>
  </w:endnote>
  <w:endnote w:type="continuationSeparator" w:id="0">
    <w:p w14:paraId="7201B596" w14:textId="77777777" w:rsidR="00C6735C" w:rsidRDefault="00C6735C" w:rsidP="00EC7D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6D0C58" w14:textId="77777777" w:rsidR="00C6735C" w:rsidRDefault="00C6735C" w:rsidP="00EC7D31">
      <w:r>
        <w:separator/>
      </w:r>
    </w:p>
  </w:footnote>
  <w:footnote w:type="continuationSeparator" w:id="0">
    <w:p w14:paraId="7D3A67DF" w14:textId="77777777" w:rsidR="00C6735C" w:rsidRDefault="00C6735C" w:rsidP="00EC7D3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1F7665"/>
    <w:multiLevelType w:val="hybridMultilevel"/>
    <w:tmpl w:val="B5D09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F250E7B"/>
    <w:multiLevelType w:val="hybridMultilevel"/>
    <w:tmpl w:val="8EF6D5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30D7A63"/>
    <w:multiLevelType w:val="hybridMultilevel"/>
    <w:tmpl w:val="EEB67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oanna Fender">
    <w15:presenceInfo w15:providerId="AD" w15:userId="S::j.fender@uwtsd.ac.uk::eda587c8-5581-4595-a1e3-4779175663b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6193"/>
    <w:rsid w:val="00060F72"/>
    <w:rsid w:val="00064AD6"/>
    <w:rsid w:val="00066A80"/>
    <w:rsid w:val="000B3AA9"/>
    <w:rsid w:val="000B7E17"/>
    <w:rsid w:val="000C7717"/>
    <w:rsid w:val="000E76ED"/>
    <w:rsid w:val="00111A0E"/>
    <w:rsid w:val="00112225"/>
    <w:rsid w:val="0015657C"/>
    <w:rsid w:val="001975E4"/>
    <w:rsid w:val="001D3513"/>
    <w:rsid w:val="001E2ABE"/>
    <w:rsid w:val="001F797D"/>
    <w:rsid w:val="002363D2"/>
    <w:rsid w:val="00250460"/>
    <w:rsid w:val="002D418E"/>
    <w:rsid w:val="00391D27"/>
    <w:rsid w:val="003B25EC"/>
    <w:rsid w:val="003B576E"/>
    <w:rsid w:val="003D3EEC"/>
    <w:rsid w:val="003E37B8"/>
    <w:rsid w:val="00493D85"/>
    <w:rsid w:val="004A094C"/>
    <w:rsid w:val="004B7C68"/>
    <w:rsid w:val="004C4302"/>
    <w:rsid w:val="00573BFD"/>
    <w:rsid w:val="00583232"/>
    <w:rsid w:val="005B53B3"/>
    <w:rsid w:val="005D00D6"/>
    <w:rsid w:val="00633DAC"/>
    <w:rsid w:val="00681444"/>
    <w:rsid w:val="00681F51"/>
    <w:rsid w:val="00686193"/>
    <w:rsid w:val="00691FC1"/>
    <w:rsid w:val="006B6672"/>
    <w:rsid w:val="006B790B"/>
    <w:rsid w:val="006C0637"/>
    <w:rsid w:val="006E620A"/>
    <w:rsid w:val="00705EEF"/>
    <w:rsid w:val="007D3C49"/>
    <w:rsid w:val="007F5EFB"/>
    <w:rsid w:val="008002B1"/>
    <w:rsid w:val="00825BBA"/>
    <w:rsid w:val="0083558B"/>
    <w:rsid w:val="00857902"/>
    <w:rsid w:val="00876A29"/>
    <w:rsid w:val="008F732D"/>
    <w:rsid w:val="00937075"/>
    <w:rsid w:val="009379EC"/>
    <w:rsid w:val="00946161"/>
    <w:rsid w:val="00987CBE"/>
    <w:rsid w:val="009B5385"/>
    <w:rsid w:val="009F3249"/>
    <w:rsid w:val="00A05727"/>
    <w:rsid w:val="00A6335A"/>
    <w:rsid w:val="00A9694E"/>
    <w:rsid w:val="00B023F8"/>
    <w:rsid w:val="00B27C25"/>
    <w:rsid w:val="00BD5454"/>
    <w:rsid w:val="00C11EC8"/>
    <w:rsid w:val="00C201D6"/>
    <w:rsid w:val="00C50F5C"/>
    <w:rsid w:val="00C6735C"/>
    <w:rsid w:val="00CE3928"/>
    <w:rsid w:val="00D13E36"/>
    <w:rsid w:val="00D3745C"/>
    <w:rsid w:val="00D612C6"/>
    <w:rsid w:val="00D65C31"/>
    <w:rsid w:val="00D7413A"/>
    <w:rsid w:val="00D81533"/>
    <w:rsid w:val="00DC565F"/>
    <w:rsid w:val="00DE48D2"/>
    <w:rsid w:val="00E237A9"/>
    <w:rsid w:val="00E82566"/>
    <w:rsid w:val="00E82E5A"/>
    <w:rsid w:val="00EB0B57"/>
    <w:rsid w:val="00EC7D31"/>
    <w:rsid w:val="00EF497D"/>
    <w:rsid w:val="00EF70FE"/>
    <w:rsid w:val="00FA5458"/>
    <w:rsid w:val="00FC7756"/>
    <w:rsid w:val="00FD1E8C"/>
    <w:rsid w:val="00FE1566"/>
    <w:rsid w:val="00FE4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46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C7D31"/>
    <w:rPr>
      <w:sz w:val="20"/>
      <w:szCs w:val="20"/>
    </w:rPr>
  </w:style>
  <w:style w:type="character" w:customStyle="1" w:styleId="FootnoteTextChar">
    <w:name w:val="Footnote Text Char"/>
    <w:basedOn w:val="DefaultParagraphFont"/>
    <w:link w:val="FootnoteText"/>
    <w:uiPriority w:val="99"/>
    <w:semiHidden/>
    <w:rsid w:val="00EC7D31"/>
    <w:rPr>
      <w:sz w:val="20"/>
      <w:szCs w:val="20"/>
    </w:rPr>
  </w:style>
  <w:style w:type="character" w:styleId="FootnoteReference">
    <w:name w:val="footnote reference"/>
    <w:basedOn w:val="DefaultParagraphFont"/>
    <w:uiPriority w:val="99"/>
    <w:semiHidden/>
    <w:unhideWhenUsed/>
    <w:rsid w:val="00EC7D31"/>
    <w:rPr>
      <w:vertAlign w:val="superscript"/>
    </w:rPr>
  </w:style>
  <w:style w:type="character" w:styleId="Hyperlink">
    <w:name w:val="Hyperlink"/>
    <w:basedOn w:val="DefaultParagraphFont"/>
    <w:uiPriority w:val="99"/>
    <w:unhideWhenUsed/>
    <w:rsid w:val="00EC7D31"/>
    <w:rPr>
      <w:color w:val="0000FF" w:themeColor="hyperlink"/>
      <w:u w:val="single"/>
    </w:rPr>
  </w:style>
  <w:style w:type="paragraph" w:styleId="ListParagraph">
    <w:name w:val="List Paragraph"/>
    <w:basedOn w:val="Normal"/>
    <w:uiPriority w:val="34"/>
    <w:qFormat/>
    <w:rsid w:val="00D65C31"/>
    <w:pPr>
      <w:ind w:left="720"/>
      <w:contextualSpacing/>
    </w:pPr>
  </w:style>
  <w:style w:type="character" w:styleId="CommentReference">
    <w:name w:val="annotation reference"/>
    <w:basedOn w:val="DefaultParagraphFont"/>
    <w:uiPriority w:val="99"/>
    <w:semiHidden/>
    <w:unhideWhenUsed/>
    <w:rsid w:val="00EB0B57"/>
    <w:rPr>
      <w:sz w:val="16"/>
      <w:szCs w:val="16"/>
    </w:rPr>
  </w:style>
  <w:style w:type="paragraph" w:styleId="CommentText">
    <w:name w:val="annotation text"/>
    <w:basedOn w:val="Normal"/>
    <w:link w:val="CommentTextChar"/>
    <w:uiPriority w:val="99"/>
    <w:semiHidden/>
    <w:unhideWhenUsed/>
    <w:rsid w:val="00EB0B57"/>
    <w:rPr>
      <w:sz w:val="20"/>
      <w:szCs w:val="20"/>
    </w:rPr>
  </w:style>
  <w:style w:type="character" w:customStyle="1" w:styleId="CommentTextChar">
    <w:name w:val="Comment Text Char"/>
    <w:basedOn w:val="DefaultParagraphFont"/>
    <w:link w:val="CommentText"/>
    <w:uiPriority w:val="99"/>
    <w:semiHidden/>
    <w:rsid w:val="00EB0B57"/>
    <w:rPr>
      <w:sz w:val="20"/>
      <w:szCs w:val="20"/>
    </w:rPr>
  </w:style>
  <w:style w:type="paragraph" w:styleId="CommentSubject">
    <w:name w:val="annotation subject"/>
    <w:basedOn w:val="CommentText"/>
    <w:next w:val="CommentText"/>
    <w:link w:val="CommentSubjectChar"/>
    <w:uiPriority w:val="99"/>
    <w:semiHidden/>
    <w:unhideWhenUsed/>
    <w:rsid w:val="00EB0B57"/>
    <w:rPr>
      <w:b/>
      <w:bCs/>
    </w:rPr>
  </w:style>
  <w:style w:type="character" w:customStyle="1" w:styleId="CommentSubjectChar">
    <w:name w:val="Comment Subject Char"/>
    <w:basedOn w:val="CommentTextChar"/>
    <w:link w:val="CommentSubject"/>
    <w:uiPriority w:val="99"/>
    <w:semiHidden/>
    <w:rsid w:val="00EB0B57"/>
    <w:rPr>
      <w:b/>
      <w:bCs/>
      <w:sz w:val="20"/>
      <w:szCs w:val="20"/>
    </w:rPr>
  </w:style>
  <w:style w:type="paragraph" w:styleId="BalloonText">
    <w:name w:val="Balloon Text"/>
    <w:basedOn w:val="Normal"/>
    <w:link w:val="BalloonTextChar"/>
    <w:uiPriority w:val="99"/>
    <w:semiHidden/>
    <w:unhideWhenUsed/>
    <w:rsid w:val="00B023F8"/>
    <w:rPr>
      <w:rFonts w:ascii="Tahoma" w:hAnsi="Tahoma" w:cs="Tahoma"/>
      <w:sz w:val="16"/>
      <w:szCs w:val="16"/>
    </w:rPr>
  </w:style>
  <w:style w:type="character" w:customStyle="1" w:styleId="BalloonTextChar">
    <w:name w:val="Balloon Text Char"/>
    <w:basedOn w:val="DefaultParagraphFont"/>
    <w:link w:val="BalloonText"/>
    <w:uiPriority w:val="99"/>
    <w:semiHidden/>
    <w:rsid w:val="00B023F8"/>
    <w:rPr>
      <w:rFonts w:ascii="Tahoma" w:hAnsi="Tahoma" w:cs="Tahoma"/>
      <w:sz w:val="16"/>
      <w:szCs w:val="16"/>
    </w:rPr>
  </w:style>
  <w:style w:type="paragraph" w:styleId="Header">
    <w:name w:val="header"/>
    <w:basedOn w:val="Normal"/>
    <w:link w:val="HeaderChar"/>
    <w:uiPriority w:val="99"/>
    <w:unhideWhenUsed/>
    <w:rsid w:val="00B023F8"/>
    <w:pPr>
      <w:tabs>
        <w:tab w:val="center" w:pos="4513"/>
        <w:tab w:val="right" w:pos="9026"/>
      </w:tabs>
    </w:pPr>
  </w:style>
  <w:style w:type="character" w:customStyle="1" w:styleId="HeaderChar">
    <w:name w:val="Header Char"/>
    <w:basedOn w:val="DefaultParagraphFont"/>
    <w:link w:val="Header"/>
    <w:uiPriority w:val="99"/>
    <w:rsid w:val="00B023F8"/>
  </w:style>
  <w:style w:type="paragraph" w:styleId="Footer">
    <w:name w:val="footer"/>
    <w:basedOn w:val="Normal"/>
    <w:link w:val="FooterChar"/>
    <w:uiPriority w:val="99"/>
    <w:unhideWhenUsed/>
    <w:rsid w:val="00B023F8"/>
    <w:pPr>
      <w:tabs>
        <w:tab w:val="center" w:pos="4513"/>
        <w:tab w:val="right" w:pos="9026"/>
      </w:tabs>
    </w:pPr>
  </w:style>
  <w:style w:type="character" w:customStyle="1" w:styleId="FooterChar">
    <w:name w:val="Footer Char"/>
    <w:basedOn w:val="DefaultParagraphFont"/>
    <w:link w:val="Footer"/>
    <w:uiPriority w:val="99"/>
    <w:rsid w:val="00B023F8"/>
  </w:style>
  <w:style w:type="character" w:styleId="FollowedHyperlink">
    <w:name w:val="FollowedHyperlink"/>
    <w:basedOn w:val="DefaultParagraphFont"/>
    <w:uiPriority w:val="99"/>
    <w:semiHidden/>
    <w:unhideWhenUsed/>
    <w:rsid w:val="00876A29"/>
    <w:rPr>
      <w:color w:val="800080" w:themeColor="followedHyperlink"/>
      <w:u w:val="single"/>
    </w:rPr>
  </w:style>
  <w:style w:type="paragraph" w:styleId="NoSpacing">
    <w:name w:val="No Spacing"/>
    <w:uiPriority w:val="1"/>
    <w:qFormat/>
    <w:rsid w:val="007D3C49"/>
  </w:style>
  <w:style w:type="paragraph" w:styleId="Subtitle">
    <w:name w:val="Subtitle"/>
    <w:basedOn w:val="Normal"/>
    <w:next w:val="Normal"/>
    <w:link w:val="SubtitleChar"/>
    <w:uiPriority w:val="11"/>
    <w:qFormat/>
    <w:rsid w:val="009F3249"/>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9F3249"/>
    <w:rPr>
      <w:rFonts w:asciiTheme="majorHAnsi" w:eastAsiaTheme="majorEastAsia" w:hAnsiTheme="majorHAnsi" w:cstheme="majorBidi"/>
      <w:i/>
      <w:iCs/>
      <w:color w:val="4F81BD" w:themeColor="accent1"/>
      <w:spacing w:val="15"/>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C7D31"/>
    <w:rPr>
      <w:sz w:val="20"/>
      <w:szCs w:val="20"/>
    </w:rPr>
  </w:style>
  <w:style w:type="character" w:customStyle="1" w:styleId="FootnoteTextChar">
    <w:name w:val="Footnote Text Char"/>
    <w:basedOn w:val="DefaultParagraphFont"/>
    <w:link w:val="FootnoteText"/>
    <w:uiPriority w:val="99"/>
    <w:semiHidden/>
    <w:rsid w:val="00EC7D31"/>
    <w:rPr>
      <w:sz w:val="20"/>
      <w:szCs w:val="20"/>
    </w:rPr>
  </w:style>
  <w:style w:type="character" w:styleId="FootnoteReference">
    <w:name w:val="footnote reference"/>
    <w:basedOn w:val="DefaultParagraphFont"/>
    <w:uiPriority w:val="99"/>
    <w:semiHidden/>
    <w:unhideWhenUsed/>
    <w:rsid w:val="00EC7D31"/>
    <w:rPr>
      <w:vertAlign w:val="superscript"/>
    </w:rPr>
  </w:style>
  <w:style w:type="character" w:styleId="Hyperlink">
    <w:name w:val="Hyperlink"/>
    <w:basedOn w:val="DefaultParagraphFont"/>
    <w:uiPriority w:val="99"/>
    <w:unhideWhenUsed/>
    <w:rsid w:val="00EC7D31"/>
    <w:rPr>
      <w:color w:val="0000FF" w:themeColor="hyperlink"/>
      <w:u w:val="single"/>
    </w:rPr>
  </w:style>
  <w:style w:type="paragraph" w:styleId="ListParagraph">
    <w:name w:val="List Paragraph"/>
    <w:basedOn w:val="Normal"/>
    <w:uiPriority w:val="34"/>
    <w:qFormat/>
    <w:rsid w:val="00D65C31"/>
    <w:pPr>
      <w:ind w:left="720"/>
      <w:contextualSpacing/>
    </w:pPr>
  </w:style>
  <w:style w:type="character" w:styleId="CommentReference">
    <w:name w:val="annotation reference"/>
    <w:basedOn w:val="DefaultParagraphFont"/>
    <w:uiPriority w:val="99"/>
    <w:semiHidden/>
    <w:unhideWhenUsed/>
    <w:rsid w:val="00EB0B57"/>
    <w:rPr>
      <w:sz w:val="16"/>
      <w:szCs w:val="16"/>
    </w:rPr>
  </w:style>
  <w:style w:type="paragraph" w:styleId="CommentText">
    <w:name w:val="annotation text"/>
    <w:basedOn w:val="Normal"/>
    <w:link w:val="CommentTextChar"/>
    <w:uiPriority w:val="99"/>
    <w:semiHidden/>
    <w:unhideWhenUsed/>
    <w:rsid w:val="00EB0B57"/>
    <w:rPr>
      <w:sz w:val="20"/>
      <w:szCs w:val="20"/>
    </w:rPr>
  </w:style>
  <w:style w:type="character" w:customStyle="1" w:styleId="CommentTextChar">
    <w:name w:val="Comment Text Char"/>
    <w:basedOn w:val="DefaultParagraphFont"/>
    <w:link w:val="CommentText"/>
    <w:uiPriority w:val="99"/>
    <w:semiHidden/>
    <w:rsid w:val="00EB0B57"/>
    <w:rPr>
      <w:sz w:val="20"/>
      <w:szCs w:val="20"/>
    </w:rPr>
  </w:style>
  <w:style w:type="paragraph" w:styleId="CommentSubject">
    <w:name w:val="annotation subject"/>
    <w:basedOn w:val="CommentText"/>
    <w:next w:val="CommentText"/>
    <w:link w:val="CommentSubjectChar"/>
    <w:uiPriority w:val="99"/>
    <w:semiHidden/>
    <w:unhideWhenUsed/>
    <w:rsid w:val="00EB0B57"/>
    <w:rPr>
      <w:b/>
      <w:bCs/>
    </w:rPr>
  </w:style>
  <w:style w:type="character" w:customStyle="1" w:styleId="CommentSubjectChar">
    <w:name w:val="Comment Subject Char"/>
    <w:basedOn w:val="CommentTextChar"/>
    <w:link w:val="CommentSubject"/>
    <w:uiPriority w:val="99"/>
    <w:semiHidden/>
    <w:rsid w:val="00EB0B57"/>
    <w:rPr>
      <w:b/>
      <w:bCs/>
      <w:sz w:val="20"/>
      <w:szCs w:val="20"/>
    </w:rPr>
  </w:style>
  <w:style w:type="paragraph" w:styleId="BalloonText">
    <w:name w:val="Balloon Text"/>
    <w:basedOn w:val="Normal"/>
    <w:link w:val="BalloonTextChar"/>
    <w:uiPriority w:val="99"/>
    <w:semiHidden/>
    <w:unhideWhenUsed/>
    <w:rsid w:val="00B023F8"/>
    <w:rPr>
      <w:rFonts w:ascii="Tahoma" w:hAnsi="Tahoma" w:cs="Tahoma"/>
      <w:sz w:val="16"/>
      <w:szCs w:val="16"/>
    </w:rPr>
  </w:style>
  <w:style w:type="character" w:customStyle="1" w:styleId="BalloonTextChar">
    <w:name w:val="Balloon Text Char"/>
    <w:basedOn w:val="DefaultParagraphFont"/>
    <w:link w:val="BalloonText"/>
    <w:uiPriority w:val="99"/>
    <w:semiHidden/>
    <w:rsid w:val="00B023F8"/>
    <w:rPr>
      <w:rFonts w:ascii="Tahoma" w:hAnsi="Tahoma" w:cs="Tahoma"/>
      <w:sz w:val="16"/>
      <w:szCs w:val="16"/>
    </w:rPr>
  </w:style>
  <w:style w:type="paragraph" w:styleId="Header">
    <w:name w:val="header"/>
    <w:basedOn w:val="Normal"/>
    <w:link w:val="HeaderChar"/>
    <w:uiPriority w:val="99"/>
    <w:unhideWhenUsed/>
    <w:rsid w:val="00B023F8"/>
    <w:pPr>
      <w:tabs>
        <w:tab w:val="center" w:pos="4513"/>
        <w:tab w:val="right" w:pos="9026"/>
      </w:tabs>
    </w:pPr>
  </w:style>
  <w:style w:type="character" w:customStyle="1" w:styleId="HeaderChar">
    <w:name w:val="Header Char"/>
    <w:basedOn w:val="DefaultParagraphFont"/>
    <w:link w:val="Header"/>
    <w:uiPriority w:val="99"/>
    <w:rsid w:val="00B023F8"/>
  </w:style>
  <w:style w:type="paragraph" w:styleId="Footer">
    <w:name w:val="footer"/>
    <w:basedOn w:val="Normal"/>
    <w:link w:val="FooterChar"/>
    <w:uiPriority w:val="99"/>
    <w:unhideWhenUsed/>
    <w:rsid w:val="00B023F8"/>
    <w:pPr>
      <w:tabs>
        <w:tab w:val="center" w:pos="4513"/>
        <w:tab w:val="right" w:pos="9026"/>
      </w:tabs>
    </w:pPr>
  </w:style>
  <w:style w:type="character" w:customStyle="1" w:styleId="FooterChar">
    <w:name w:val="Footer Char"/>
    <w:basedOn w:val="DefaultParagraphFont"/>
    <w:link w:val="Footer"/>
    <w:uiPriority w:val="99"/>
    <w:rsid w:val="00B023F8"/>
  </w:style>
  <w:style w:type="character" w:styleId="FollowedHyperlink">
    <w:name w:val="FollowedHyperlink"/>
    <w:basedOn w:val="DefaultParagraphFont"/>
    <w:uiPriority w:val="99"/>
    <w:semiHidden/>
    <w:unhideWhenUsed/>
    <w:rsid w:val="00876A29"/>
    <w:rPr>
      <w:color w:val="800080" w:themeColor="followedHyperlink"/>
      <w:u w:val="single"/>
    </w:rPr>
  </w:style>
  <w:style w:type="paragraph" w:styleId="NoSpacing">
    <w:name w:val="No Spacing"/>
    <w:uiPriority w:val="1"/>
    <w:qFormat/>
    <w:rsid w:val="007D3C49"/>
  </w:style>
  <w:style w:type="paragraph" w:styleId="Subtitle">
    <w:name w:val="Subtitle"/>
    <w:basedOn w:val="Normal"/>
    <w:next w:val="Normal"/>
    <w:link w:val="SubtitleChar"/>
    <w:uiPriority w:val="11"/>
    <w:qFormat/>
    <w:rsid w:val="009F3249"/>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9F3249"/>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8" Type="http://schemas.microsoft.com/office/2011/relationships/commentsExtended" Target="commentsExtended.xml"/><Relationship Id="rId3" Type="http://schemas.openxmlformats.org/officeDocument/2006/relationships/styles" Target="styles.xml"/><Relationship Id="rId7" Type="http://schemas.openxmlformats.org/officeDocument/2006/relationships/footnotes" Target="footnotes.xml"/><Relationship Id="rId17" Type="http://schemas.microsoft.com/office/2016/09/relationships/commentsIds" Target="commentsIds.xml"/><Relationship Id="rId2" Type="http://schemas.openxmlformats.org/officeDocument/2006/relationships/numbering" Target="numbering.xml"/><Relationship Id="rId16"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5" Type="http://schemas.microsoft.com/office/2011/relationships/people" Target="people.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D798CF-657A-4F91-BABD-CDE32E20FE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1493</TotalTime>
  <Pages>3</Pages>
  <Words>1261</Words>
  <Characters>7194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8439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MAHBUB-E ELAHI</dc:creator>
  <cp:lastModifiedBy>MAHBUB-E ELAHI</cp:lastModifiedBy>
  <cp:revision>21</cp:revision>
  <dcterms:created xsi:type="dcterms:W3CDTF">2021-10-14T13:36:00Z</dcterms:created>
  <dcterms:modified xsi:type="dcterms:W3CDTF">2021-10-27T21:46:00Z</dcterms:modified>
</cp:coreProperties>
</file>