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00E498" w14:textId="77777777" w:rsidR="00BF50DC" w:rsidRPr="00715F41" w:rsidRDefault="00BF50DC" w:rsidP="00BF50DC">
      <w:pPr>
        <w:ind w:firstLine="0"/>
        <w:rPr>
          <w:lang w:val="en-GB"/>
        </w:rPr>
      </w:pPr>
    </w:p>
    <w:p w14:paraId="3F4E98B9" w14:textId="77777777" w:rsidR="00BF50DC" w:rsidRPr="00715F41" w:rsidRDefault="00BF50DC" w:rsidP="00BF50DC">
      <w:pPr>
        <w:ind w:firstLine="0"/>
        <w:rPr>
          <w:lang w:val="en-GB"/>
        </w:rPr>
      </w:pPr>
    </w:p>
    <w:p w14:paraId="4545D490" w14:textId="77777777" w:rsidR="00BF50DC" w:rsidRPr="00715F41" w:rsidRDefault="00BF50DC" w:rsidP="00BF50DC">
      <w:pPr>
        <w:ind w:firstLine="0"/>
        <w:rPr>
          <w:lang w:val="en-GB"/>
        </w:rPr>
      </w:pPr>
    </w:p>
    <w:p w14:paraId="22F86C9C" w14:textId="77777777" w:rsidR="00BF50DC" w:rsidRPr="00715F41" w:rsidRDefault="00BF50DC" w:rsidP="00BF50DC">
      <w:pPr>
        <w:ind w:firstLine="0"/>
        <w:rPr>
          <w:lang w:val="en-GB"/>
        </w:rPr>
      </w:pPr>
    </w:p>
    <w:p w14:paraId="2F6B5D69" w14:textId="77777777" w:rsidR="00BF50DC" w:rsidRPr="00715F41" w:rsidRDefault="00BF50DC" w:rsidP="00BF50DC">
      <w:pPr>
        <w:ind w:firstLine="0"/>
        <w:rPr>
          <w:lang w:val="en-GB"/>
        </w:rPr>
      </w:pPr>
    </w:p>
    <w:p w14:paraId="44EB5C96" w14:textId="77777777" w:rsidR="00BF50DC" w:rsidRPr="00715F41" w:rsidRDefault="00BF50DC" w:rsidP="00BF50DC">
      <w:pPr>
        <w:ind w:firstLine="0"/>
        <w:rPr>
          <w:lang w:val="en-GB"/>
        </w:rPr>
      </w:pPr>
    </w:p>
    <w:p w14:paraId="144BBF5C" w14:textId="77777777" w:rsidR="00BF50DC" w:rsidRPr="00715F41" w:rsidRDefault="00BF50DC" w:rsidP="00BF50DC">
      <w:pPr>
        <w:ind w:firstLine="0"/>
        <w:rPr>
          <w:lang w:val="en-GB"/>
        </w:rPr>
      </w:pPr>
    </w:p>
    <w:p w14:paraId="38F8F03C" w14:textId="25B5AC65" w:rsidR="00BF50DC" w:rsidRDefault="00256C3D" w:rsidP="00BF50DC">
      <w:pPr>
        <w:ind w:firstLine="0"/>
        <w:rPr>
          <w:lang w:val="en-GB"/>
        </w:rPr>
      </w:pPr>
      <w:r>
        <w:rPr>
          <w:lang w:val="en-GB"/>
        </w:rPr>
        <w:t xml:space="preserve">Student name: Alexandra-Daniela </w:t>
      </w:r>
      <w:proofErr w:type="spellStart"/>
      <w:r>
        <w:rPr>
          <w:lang w:val="en-GB"/>
        </w:rPr>
        <w:t>Bonea</w:t>
      </w:r>
      <w:proofErr w:type="spellEnd"/>
    </w:p>
    <w:p w14:paraId="1CACA153" w14:textId="2085168B" w:rsidR="00256C3D" w:rsidRDefault="00256C3D" w:rsidP="00BF50DC">
      <w:pPr>
        <w:ind w:firstLine="0"/>
        <w:rPr>
          <w:lang w:val="en-GB"/>
        </w:rPr>
      </w:pPr>
      <w:r>
        <w:rPr>
          <w:lang w:val="en-GB"/>
        </w:rPr>
        <w:t>Student id: 1813110</w:t>
      </w:r>
    </w:p>
    <w:p w14:paraId="2CBE8FF0" w14:textId="7555D27C" w:rsidR="00256C3D" w:rsidRDefault="00256C3D" w:rsidP="00BF50DC">
      <w:pPr>
        <w:ind w:firstLine="0"/>
        <w:rPr>
          <w:lang w:val="en-GB"/>
        </w:rPr>
      </w:pPr>
      <w:r>
        <w:rPr>
          <w:lang w:val="en-GB"/>
        </w:rPr>
        <w:t>Module name: Community Engagement</w:t>
      </w:r>
    </w:p>
    <w:p w14:paraId="35BB8122" w14:textId="64896139" w:rsidR="00256C3D" w:rsidRDefault="00256C3D" w:rsidP="00BF50DC">
      <w:pPr>
        <w:ind w:firstLine="0"/>
        <w:rPr>
          <w:lang w:val="en-GB"/>
        </w:rPr>
      </w:pPr>
      <w:r>
        <w:rPr>
          <w:lang w:val="en-GB"/>
        </w:rPr>
        <w:t>Lecturer: Gregory Cowan</w:t>
      </w:r>
    </w:p>
    <w:p w14:paraId="1D9CEE5E" w14:textId="77777777" w:rsidR="00256C3D" w:rsidRPr="00715F41" w:rsidRDefault="00256C3D" w:rsidP="00BF50DC">
      <w:pPr>
        <w:ind w:firstLine="0"/>
        <w:rPr>
          <w:lang w:val="en-GB"/>
        </w:rPr>
      </w:pPr>
    </w:p>
    <w:p w14:paraId="4124F009" w14:textId="77777777" w:rsidR="00BF50DC" w:rsidRPr="00715F41" w:rsidRDefault="00BF50DC" w:rsidP="00BF50DC">
      <w:pPr>
        <w:ind w:firstLine="0"/>
        <w:rPr>
          <w:lang w:val="en-GB"/>
        </w:rPr>
      </w:pPr>
    </w:p>
    <w:p w14:paraId="1B991E8A" w14:textId="77777777" w:rsidR="00BF50DC" w:rsidRPr="00715F41" w:rsidRDefault="00BF50DC">
      <w:pPr>
        <w:spacing w:line="259" w:lineRule="auto"/>
        <w:ind w:firstLine="0"/>
        <w:rPr>
          <w:lang w:val="en-GB"/>
        </w:rPr>
      </w:pPr>
      <w:r w:rsidRPr="00715F41">
        <w:rPr>
          <w:lang w:val="en-GB"/>
        </w:rPr>
        <w:br w:type="page"/>
      </w:r>
    </w:p>
    <w:p w14:paraId="4247B263" w14:textId="212893A4" w:rsidR="00FE51EC" w:rsidRPr="009F5E58" w:rsidRDefault="00256C3D" w:rsidP="0005243E">
      <w:pPr>
        <w:pStyle w:val="Heading1"/>
        <w:rPr>
          <w:i w:val="0"/>
          <w:sz w:val="28"/>
          <w:lang w:val="en-GB"/>
        </w:rPr>
      </w:pPr>
      <w:r w:rsidRPr="00256C3D">
        <w:rPr>
          <w:sz w:val="28"/>
          <w:lang w:val="en-GB"/>
        </w:rPr>
        <w:lastRenderedPageBreak/>
        <w:t xml:space="preserve">                   </w:t>
      </w:r>
      <w:r w:rsidR="00FE51EC">
        <w:rPr>
          <w:sz w:val="28"/>
          <w:lang w:val="en-GB"/>
        </w:rPr>
        <w:t xml:space="preserve">                </w:t>
      </w:r>
      <w:r w:rsidRPr="00256C3D">
        <w:rPr>
          <w:sz w:val="28"/>
          <w:lang w:val="en-GB"/>
        </w:rPr>
        <w:t xml:space="preserve">  </w:t>
      </w:r>
      <w:r w:rsidR="00FE51EC" w:rsidRPr="009F5E58">
        <w:rPr>
          <w:i w:val="0"/>
          <w:sz w:val="28"/>
          <w:lang w:val="en-GB"/>
        </w:rPr>
        <w:t>Table of Content</w:t>
      </w:r>
      <w:bookmarkStart w:id="0" w:name="_GoBack"/>
      <w:bookmarkEnd w:id="0"/>
    </w:p>
    <w:p w14:paraId="537A16CF" w14:textId="77777777" w:rsidR="00FE51EC" w:rsidRDefault="00FE51EC" w:rsidP="00FE51EC">
      <w:pPr>
        <w:ind w:firstLine="0"/>
        <w:rPr>
          <w:lang w:val="en-GB"/>
        </w:rPr>
      </w:pPr>
    </w:p>
    <w:p w14:paraId="2D04440D" w14:textId="7B5C0D87" w:rsidR="00FE51EC" w:rsidRDefault="00FE51EC" w:rsidP="00FE51EC">
      <w:pPr>
        <w:ind w:firstLine="0"/>
        <w:rPr>
          <w:lang w:val="en-GB"/>
        </w:rPr>
      </w:pPr>
      <w:r w:rsidRPr="009F5E58">
        <w:rPr>
          <w:b/>
          <w:lang w:val="en-GB"/>
        </w:rPr>
        <w:t>Introduction</w:t>
      </w:r>
      <w:r>
        <w:rPr>
          <w:lang w:val="en-GB"/>
        </w:rPr>
        <w:t xml:space="preserve">…………………………………………………………………………… </w:t>
      </w:r>
      <w:r w:rsidRPr="00FE51EC">
        <w:rPr>
          <w:b/>
          <w:lang w:val="en-GB"/>
        </w:rPr>
        <w:t>3</w:t>
      </w:r>
    </w:p>
    <w:p w14:paraId="0DC9EFC6" w14:textId="571C7FB4" w:rsidR="00FE51EC" w:rsidRDefault="00FE51EC" w:rsidP="00FE51EC">
      <w:pPr>
        <w:ind w:firstLine="0"/>
        <w:rPr>
          <w:lang w:val="en-GB"/>
        </w:rPr>
      </w:pPr>
      <w:r w:rsidRPr="009F5E58">
        <w:rPr>
          <w:b/>
          <w:lang w:val="en-GB"/>
        </w:rPr>
        <w:t>Discussion</w:t>
      </w:r>
      <w:r>
        <w:rPr>
          <w:lang w:val="en-GB"/>
        </w:rPr>
        <w:t xml:space="preserve">……………………………………………………………………………..  </w:t>
      </w:r>
      <w:r w:rsidRPr="00FE51EC">
        <w:rPr>
          <w:b/>
          <w:lang w:val="en-GB"/>
        </w:rPr>
        <w:t>4</w:t>
      </w:r>
    </w:p>
    <w:p w14:paraId="34F0B34D" w14:textId="157FFEE3" w:rsidR="00FE51EC" w:rsidRDefault="00FE51EC" w:rsidP="00FE51EC">
      <w:pPr>
        <w:ind w:firstLine="0"/>
        <w:rPr>
          <w:lang w:val="en-GB"/>
        </w:rPr>
      </w:pPr>
      <w:r w:rsidRPr="009F5E58">
        <w:rPr>
          <w:b/>
          <w:lang w:val="en-GB"/>
        </w:rPr>
        <w:t>Conclusion</w:t>
      </w:r>
      <w:r>
        <w:rPr>
          <w:lang w:val="en-GB"/>
        </w:rPr>
        <w:t>………………………………………………………………………………</w:t>
      </w:r>
      <w:r w:rsidRPr="00FE51EC">
        <w:rPr>
          <w:b/>
          <w:lang w:val="en-GB"/>
        </w:rPr>
        <w:t>12</w:t>
      </w:r>
    </w:p>
    <w:p w14:paraId="35ED934A" w14:textId="6A621444" w:rsidR="00FE51EC" w:rsidRDefault="00FE51EC" w:rsidP="00FE51EC">
      <w:pPr>
        <w:ind w:firstLine="0"/>
        <w:rPr>
          <w:lang w:val="en-GB"/>
        </w:rPr>
      </w:pPr>
      <w:r w:rsidRPr="009F5E58">
        <w:rPr>
          <w:b/>
          <w:lang w:val="en-GB"/>
        </w:rPr>
        <w:t>References</w:t>
      </w:r>
      <w:r>
        <w:rPr>
          <w:lang w:val="en-GB"/>
        </w:rPr>
        <w:t>……………………………………………………………………………….</w:t>
      </w:r>
      <w:r w:rsidRPr="00FE51EC">
        <w:rPr>
          <w:b/>
          <w:lang w:val="en-GB"/>
        </w:rPr>
        <w:t>13</w:t>
      </w:r>
    </w:p>
    <w:p w14:paraId="3A2D4F43" w14:textId="7208A4AE" w:rsidR="00FE51EC" w:rsidRPr="00FE51EC" w:rsidRDefault="00FE51EC" w:rsidP="00FE51EC">
      <w:pPr>
        <w:ind w:firstLine="0"/>
        <w:rPr>
          <w:lang w:val="en-GB"/>
        </w:rPr>
      </w:pPr>
      <w:r w:rsidRPr="009F5E58">
        <w:rPr>
          <w:b/>
          <w:lang w:val="en-GB"/>
        </w:rPr>
        <w:t>Appendix</w:t>
      </w:r>
      <w:r>
        <w:rPr>
          <w:lang w:val="en-GB"/>
        </w:rPr>
        <w:t>…………………………………………………………………………………</w:t>
      </w:r>
      <w:r w:rsidR="009F5E58">
        <w:rPr>
          <w:b/>
          <w:lang w:val="en-GB"/>
        </w:rPr>
        <w:t>16</w:t>
      </w:r>
    </w:p>
    <w:p w14:paraId="5858F4F4" w14:textId="77777777" w:rsidR="00FE51EC" w:rsidRDefault="00FE51EC" w:rsidP="0005243E">
      <w:pPr>
        <w:pStyle w:val="Heading1"/>
        <w:rPr>
          <w:sz w:val="28"/>
          <w:lang w:val="en-GB"/>
        </w:rPr>
      </w:pPr>
    </w:p>
    <w:p w14:paraId="67BA179E" w14:textId="77777777" w:rsidR="00FE51EC" w:rsidRDefault="00FE51EC" w:rsidP="0005243E">
      <w:pPr>
        <w:pStyle w:val="Heading1"/>
        <w:rPr>
          <w:sz w:val="28"/>
          <w:lang w:val="en-GB"/>
        </w:rPr>
      </w:pPr>
    </w:p>
    <w:p w14:paraId="69290693" w14:textId="77777777" w:rsidR="00FE51EC" w:rsidRDefault="00FE51EC" w:rsidP="0005243E">
      <w:pPr>
        <w:pStyle w:val="Heading1"/>
        <w:rPr>
          <w:sz w:val="28"/>
          <w:lang w:val="en-GB"/>
        </w:rPr>
      </w:pPr>
    </w:p>
    <w:p w14:paraId="65EE311B" w14:textId="7478224F" w:rsidR="00FE51EC" w:rsidRDefault="00FE51EC" w:rsidP="00FE51EC">
      <w:pPr>
        <w:pStyle w:val="Heading1"/>
        <w:tabs>
          <w:tab w:val="left" w:pos="5256"/>
        </w:tabs>
        <w:rPr>
          <w:sz w:val="28"/>
          <w:lang w:val="en-GB"/>
        </w:rPr>
      </w:pPr>
      <w:r>
        <w:rPr>
          <w:sz w:val="28"/>
          <w:lang w:val="en-GB"/>
        </w:rPr>
        <w:tab/>
      </w:r>
    </w:p>
    <w:p w14:paraId="7DDED4BD" w14:textId="77777777" w:rsidR="00FE51EC" w:rsidRDefault="00FE51EC" w:rsidP="0005243E">
      <w:pPr>
        <w:pStyle w:val="Heading1"/>
        <w:rPr>
          <w:sz w:val="28"/>
          <w:lang w:val="en-GB"/>
        </w:rPr>
      </w:pPr>
    </w:p>
    <w:p w14:paraId="68944122" w14:textId="77777777" w:rsidR="00FE51EC" w:rsidRDefault="00FE51EC" w:rsidP="0005243E">
      <w:pPr>
        <w:pStyle w:val="Heading1"/>
        <w:rPr>
          <w:sz w:val="28"/>
          <w:lang w:val="en-GB"/>
        </w:rPr>
      </w:pPr>
    </w:p>
    <w:p w14:paraId="1A93938A" w14:textId="77777777" w:rsidR="00FE51EC" w:rsidRDefault="00FE51EC" w:rsidP="0005243E">
      <w:pPr>
        <w:pStyle w:val="Heading1"/>
        <w:rPr>
          <w:sz w:val="28"/>
          <w:lang w:val="en-GB"/>
        </w:rPr>
      </w:pPr>
    </w:p>
    <w:p w14:paraId="2A8FD4F9" w14:textId="77777777" w:rsidR="00FE51EC" w:rsidRDefault="00FE51EC" w:rsidP="0005243E">
      <w:pPr>
        <w:pStyle w:val="Heading1"/>
        <w:rPr>
          <w:sz w:val="28"/>
          <w:lang w:val="en-GB"/>
        </w:rPr>
      </w:pPr>
    </w:p>
    <w:p w14:paraId="6AEA2501" w14:textId="77777777" w:rsidR="00FE51EC" w:rsidRDefault="00FE51EC" w:rsidP="0005243E">
      <w:pPr>
        <w:pStyle w:val="Heading1"/>
        <w:rPr>
          <w:sz w:val="28"/>
          <w:lang w:val="en-GB"/>
        </w:rPr>
      </w:pPr>
    </w:p>
    <w:p w14:paraId="0AE0D960" w14:textId="77777777" w:rsidR="00FE51EC" w:rsidRDefault="00FE51EC" w:rsidP="0005243E">
      <w:pPr>
        <w:pStyle w:val="Heading1"/>
        <w:rPr>
          <w:sz w:val="28"/>
          <w:lang w:val="en-GB"/>
        </w:rPr>
      </w:pPr>
    </w:p>
    <w:p w14:paraId="6EFFF4B7" w14:textId="77777777" w:rsidR="00FE51EC" w:rsidRDefault="00FE51EC" w:rsidP="0005243E">
      <w:pPr>
        <w:pStyle w:val="Heading1"/>
        <w:rPr>
          <w:sz w:val="28"/>
          <w:lang w:val="en-GB"/>
        </w:rPr>
      </w:pPr>
    </w:p>
    <w:p w14:paraId="5C356760" w14:textId="1C2617C6" w:rsidR="00BF50DC" w:rsidRPr="00256C3D" w:rsidRDefault="00256C3D" w:rsidP="0005243E">
      <w:pPr>
        <w:pStyle w:val="Heading1"/>
        <w:rPr>
          <w:sz w:val="28"/>
          <w:lang w:val="en-GB"/>
        </w:rPr>
      </w:pPr>
      <w:r w:rsidRPr="00256C3D">
        <w:rPr>
          <w:sz w:val="28"/>
          <w:lang w:val="en-GB"/>
        </w:rPr>
        <w:t xml:space="preserve">    </w:t>
      </w:r>
      <w:r>
        <w:rPr>
          <w:sz w:val="28"/>
          <w:lang w:val="en-GB"/>
        </w:rPr>
        <w:t xml:space="preserve">                </w:t>
      </w:r>
      <w:r w:rsidR="00FE51EC">
        <w:rPr>
          <w:sz w:val="28"/>
          <w:lang w:val="en-GB"/>
        </w:rPr>
        <w:t xml:space="preserve">                       </w:t>
      </w:r>
      <w:r>
        <w:rPr>
          <w:sz w:val="28"/>
          <w:lang w:val="en-GB"/>
        </w:rPr>
        <w:t xml:space="preserve">      </w:t>
      </w:r>
      <w:r w:rsidRPr="00256C3D">
        <w:rPr>
          <w:sz w:val="28"/>
          <w:lang w:val="en-GB"/>
        </w:rPr>
        <w:t xml:space="preserve">  </w:t>
      </w:r>
      <w:r w:rsidR="00BF50DC" w:rsidRPr="00256C3D">
        <w:rPr>
          <w:sz w:val="28"/>
          <w:lang w:val="en-GB"/>
        </w:rPr>
        <w:t xml:space="preserve">Introduction </w:t>
      </w:r>
    </w:p>
    <w:p w14:paraId="5BDFD685" w14:textId="77777777" w:rsidR="00256C3D" w:rsidRPr="00256C3D" w:rsidRDefault="00256C3D" w:rsidP="00256C3D">
      <w:pPr>
        <w:rPr>
          <w:lang w:val="en-GB"/>
        </w:rPr>
      </w:pPr>
    </w:p>
    <w:p w14:paraId="07CBC683" w14:textId="5767E29B" w:rsidR="00B34C35" w:rsidRPr="00715F41" w:rsidRDefault="00C54EF6" w:rsidP="0005243E">
      <w:pPr>
        <w:rPr>
          <w:lang w:val="en-GB"/>
        </w:rPr>
      </w:pPr>
      <w:r w:rsidRPr="00715F41">
        <w:rPr>
          <w:lang w:val="en-GB"/>
        </w:rPr>
        <w:t>Organisational structure and its culture are considered as the most significant areas of the modern operation of organisation where particular corporate norms and values remained nurtured by peoples within an organisational corporate structure. However</w:t>
      </w:r>
      <w:r w:rsidR="00B1424C" w:rsidRPr="00715F41">
        <w:rPr>
          <w:lang w:val="en-GB"/>
        </w:rPr>
        <w:t xml:space="preserve">, the </w:t>
      </w:r>
      <w:r w:rsidRPr="00715F41">
        <w:rPr>
          <w:lang w:val="en-GB"/>
        </w:rPr>
        <w:t xml:space="preserve">organisational structure is considered as the administration set up, where people keep an eye on several trends of leadership and hierarchical in order to practice the duties of </w:t>
      </w:r>
      <w:r w:rsidR="00613A8C" w:rsidRPr="00715F41">
        <w:rPr>
          <w:lang w:val="en-GB"/>
        </w:rPr>
        <w:t xml:space="preserve">an </w:t>
      </w:r>
      <w:r w:rsidRPr="00715F41">
        <w:rPr>
          <w:lang w:val="en-GB"/>
        </w:rPr>
        <w:t>organisation</w:t>
      </w:r>
      <w:r w:rsidR="002A71CA" w:rsidRPr="00715F41">
        <w:rPr>
          <w:lang w:val="en-GB"/>
        </w:rPr>
        <w:t xml:space="preserve"> (Lane et al., 2016, p. 34</w:t>
      </w:r>
      <w:r w:rsidRPr="00715F41">
        <w:rPr>
          <w:lang w:val="en-GB"/>
        </w:rPr>
        <w:t xml:space="preserve">).  Google is considered as the most renowned organisation that is known by every technology user. Google is currently </w:t>
      </w:r>
      <w:r w:rsidR="00613A8C" w:rsidRPr="00715F41">
        <w:rPr>
          <w:lang w:val="en-GB"/>
        </w:rPr>
        <w:t xml:space="preserve">the </w:t>
      </w:r>
      <w:r w:rsidRPr="00715F41">
        <w:rPr>
          <w:lang w:val="en-GB"/>
        </w:rPr>
        <w:t>most preferred tool on the internet that basically support</w:t>
      </w:r>
      <w:r w:rsidR="00613A8C" w:rsidRPr="00715F41">
        <w:rPr>
          <w:lang w:val="en-GB"/>
        </w:rPr>
        <w:t>s</w:t>
      </w:r>
      <w:r w:rsidRPr="00715F41">
        <w:rPr>
          <w:lang w:val="en-GB"/>
        </w:rPr>
        <w:t xml:space="preserve"> speed searching, along with holding </w:t>
      </w:r>
      <w:r w:rsidR="00613A8C" w:rsidRPr="00715F41">
        <w:rPr>
          <w:lang w:val="en-GB"/>
        </w:rPr>
        <w:t>a</w:t>
      </w:r>
      <w:r w:rsidRPr="00715F41">
        <w:rPr>
          <w:lang w:val="en-GB"/>
        </w:rPr>
        <w:t xml:space="preserve"> huge amount of online data (</w:t>
      </w:r>
      <w:r w:rsidR="007300ED" w:rsidRPr="00715F41">
        <w:rPr>
          <w:lang w:val="en-GB"/>
        </w:rPr>
        <w:t>Lane et al., 2016, p. 45</w:t>
      </w:r>
      <w:r w:rsidRPr="00715F41">
        <w:rPr>
          <w:lang w:val="en-GB"/>
        </w:rPr>
        <w:t xml:space="preserve">). </w:t>
      </w:r>
    </w:p>
    <w:p w14:paraId="2F8B5400" w14:textId="7A4A2C46" w:rsidR="00B34C35" w:rsidRPr="00715F41" w:rsidRDefault="00B34C35" w:rsidP="0005243E">
      <w:pPr>
        <w:rPr>
          <w:lang w:val="en-GB"/>
        </w:rPr>
      </w:pPr>
      <w:r w:rsidRPr="00715F41">
        <w:rPr>
          <w:lang w:val="en-GB"/>
        </w:rPr>
        <w:t>This report aims to examine the organisation named Google to evaluate and understand the transferable skills and how these requirements can be adapted in organisational settings. This report will involve the goals, values</w:t>
      </w:r>
      <w:r w:rsidR="00613A8C" w:rsidRPr="00715F41">
        <w:rPr>
          <w:lang w:val="en-GB"/>
        </w:rPr>
        <w:t>,</w:t>
      </w:r>
      <w:r w:rsidRPr="00715F41">
        <w:rPr>
          <w:lang w:val="en-GB"/>
        </w:rPr>
        <w:t xml:space="preserve"> and mission, customer expectations, internal analysis, employees and organisational role, training</w:t>
      </w:r>
      <w:r w:rsidR="00613A8C" w:rsidRPr="00715F41">
        <w:rPr>
          <w:lang w:val="en-GB"/>
        </w:rPr>
        <w:t>,</w:t>
      </w:r>
      <w:r w:rsidRPr="00715F41">
        <w:rPr>
          <w:lang w:val="en-GB"/>
        </w:rPr>
        <w:t xml:space="preserve"> and development </w:t>
      </w:r>
      <w:r w:rsidR="00613A8C" w:rsidRPr="00715F41">
        <w:rPr>
          <w:lang w:val="en-GB"/>
        </w:rPr>
        <w:t>necessities</w:t>
      </w:r>
      <w:r w:rsidRPr="00715F41">
        <w:rPr>
          <w:lang w:val="en-GB"/>
        </w:rPr>
        <w:t xml:space="preserve"> within the organisation. </w:t>
      </w:r>
    </w:p>
    <w:p w14:paraId="616504F7" w14:textId="77777777" w:rsidR="00FE51EC" w:rsidRDefault="00FE51EC" w:rsidP="00E92814">
      <w:pPr>
        <w:pStyle w:val="Heading1"/>
        <w:rPr>
          <w:i w:val="0"/>
          <w:color w:val="000000" w:themeColor="text1"/>
          <w:sz w:val="28"/>
          <w:lang w:val="en-GB"/>
        </w:rPr>
      </w:pPr>
      <w:r>
        <w:rPr>
          <w:i w:val="0"/>
          <w:color w:val="000000" w:themeColor="text1"/>
          <w:sz w:val="28"/>
          <w:lang w:val="en-GB"/>
        </w:rPr>
        <w:t xml:space="preserve">                                               </w:t>
      </w:r>
    </w:p>
    <w:p w14:paraId="6D9105D8" w14:textId="77777777" w:rsidR="00FE51EC" w:rsidRDefault="00FE51EC" w:rsidP="00E92814">
      <w:pPr>
        <w:pStyle w:val="Heading1"/>
        <w:rPr>
          <w:i w:val="0"/>
          <w:color w:val="000000" w:themeColor="text1"/>
          <w:sz w:val="28"/>
          <w:lang w:val="en-GB"/>
        </w:rPr>
      </w:pPr>
    </w:p>
    <w:p w14:paraId="6F9A1CC9" w14:textId="77777777" w:rsidR="00FE51EC" w:rsidRDefault="00FE51EC" w:rsidP="00E92814">
      <w:pPr>
        <w:pStyle w:val="Heading1"/>
        <w:rPr>
          <w:i w:val="0"/>
          <w:color w:val="000000" w:themeColor="text1"/>
          <w:sz w:val="28"/>
          <w:lang w:val="en-GB"/>
        </w:rPr>
      </w:pPr>
    </w:p>
    <w:p w14:paraId="064F4BD3" w14:textId="77777777" w:rsidR="00FE51EC" w:rsidRDefault="00FE51EC" w:rsidP="00E92814">
      <w:pPr>
        <w:pStyle w:val="Heading1"/>
        <w:rPr>
          <w:i w:val="0"/>
          <w:color w:val="000000" w:themeColor="text1"/>
          <w:sz w:val="28"/>
          <w:lang w:val="en-GB"/>
        </w:rPr>
      </w:pPr>
    </w:p>
    <w:p w14:paraId="2B1C9A6C" w14:textId="77777777" w:rsidR="00FE51EC" w:rsidRDefault="00FE51EC" w:rsidP="00E92814">
      <w:pPr>
        <w:pStyle w:val="Heading1"/>
        <w:rPr>
          <w:i w:val="0"/>
          <w:color w:val="000000" w:themeColor="text1"/>
          <w:sz w:val="28"/>
          <w:lang w:val="en-GB"/>
        </w:rPr>
      </w:pPr>
    </w:p>
    <w:p w14:paraId="47B83644" w14:textId="1D22273B" w:rsidR="00E92814" w:rsidRPr="00FE51EC" w:rsidRDefault="00FE51EC" w:rsidP="00E92814">
      <w:pPr>
        <w:pStyle w:val="Heading1"/>
        <w:rPr>
          <w:i w:val="0"/>
          <w:color w:val="000000" w:themeColor="text1"/>
          <w:sz w:val="28"/>
          <w:lang w:val="en-GB"/>
        </w:rPr>
      </w:pPr>
      <w:r>
        <w:rPr>
          <w:i w:val="0"/>
          <w:color w:val="000000" w:themeColor="text1"/>
          <w:sz w:val="28"/>
          <w:lang w:val="en-GB"/>
        </w:rPr>
        <w:t xml:space="preserve">                                               </w:t>
      </w:r>
      <w:r w:rsidR="00E92814" w:rsidRPr="00FE51EC">
        <w:rPr>
          <w:i w:val="0"/>
          <w:color w:val="000000" w:themeColor="text1"/>
          <w:sz w:val="28"/>
          <w:lang w:val="en-GB"/>
        </w:rPr>
        <w:t xml:space="preserve">Discussion </w:t>
      </w:r>
    </w:p>
    <w:p w14:paraId="0F2257A0" w14:textId="0ABA649A" w:rsidR="00BF50DC" w:rsidRPr="00256C3D" w:rsidRDefault="00613A8C" w:rsidP="00047464">
      <w:pPr>
        <w:pStyle w:val="Heading2"/>
        <w:rPr>
          <w:b/>
          <w:i w:val="0"/>
          <w:lang w:val="en-GB"/>
        </w:rPr>
      </w:pPr>
      <w:r w:rsidRPr="00256C3D">
        <w:rPr>
          <w:b/>
          <w:i w:val="0"/>
          <w:lang w:val="en-GB"/>
        </w:rPr>
        <w:t>The s</w:t>
      </w:r>
      <w:r w:rsidR="00B34C35" w:rsidRPr="00256C3D">
        <w:rPr>
          <w:b/>
          <w:i w:val="0"/>
          <w:lang w:val="en-GB"/>
        </w:rPr>
        <w:t xml:space="preserve">ector </w:t>
      </w:r>
      <w:r w:rsidR="00047464" w:rsidRPr="00256C3D">
        <w:rPr>
          <w:b/>
          <w:i w:val="0"/>
          <w:lang w:val="en-GB"/>
        </w:rPr>
        <w:t xml:space="preserve">in Which It Operates </w:t>
      </w:r>
    </w:p>
    <w:p w14:paraId="33883D83" w14:textId="6E22C9C1" w:rsidR="00E043CB" w:rsidRPr="00715F41" w:rsidRDefault="007300ED" w:rsidP="0005243E">
      <w:pPr>
        <w:rPr>
          <w:lang w:val="en-GB"/>
        </w:rPr>
      </w:pPr>
      <w:r w:rsidRPr="00715F41">
        <w:rPr>
          <w:lang w:val="en-GB"/>
        </w:rPr>
        <w:t>According to Do et al. (2018</w:t>
      </w:r>
      <w:r w:rsidR="00E043CB" w:rsidRPr="00715F41">
        <w:rPr>
          <w:lang w:val="en-GB"/>
        </w:rPr>
        <w:t>), the privately traded organisations are held privately which means that in several cases, the organisation is owned by the private investor</w:t>
      </w:r>
      <w:r w:rsidR="00613A8C" w:rsidRPr="00715F41">
        <w:rPr>
          <w:lang w:val="en-GB"/>
        </w:rPr>
        <w:t>'</w:t>
      </w:r>
      <w:r w:rsidR="00E043CB" w:rsidRPr="00715F41">
        <w:rPr>
          <w:lang w:val="en-GB"/>
        </w:rPr>
        <w:t>s group, founder</w:t>
      </w:r>
      <w:r w:rsidR="00613A8C" w:rsidRPr="00715F41">
        <w:rPr>
          <w:lang w:val="en-GB"/>
        </w:rPr>
        <w:t>,</w:t>
      </w:r>
      <w:r w:rsidR="00E043CB" w:rsidRPr="00715F41">
        <w:rPr>
          <w:lang w:val="en-GB"/>
        </w:rPr>
        <w:t xml:space="preserve"> and management. However, the public traded organisation is considered as the organisation that has basically sold its portion to the public through IPO or Initial Public Offerings, which usually means that stakeholders have organisational profit and assets claim. </w:t>
      </w:r>
    </w:p>
    <w:p w14:paraId="0CACA0C3" w14:textId="4D089086" w:rsidR="00C54EF6" w:rsidRPr="00715F41" w:rsidRDefault="00D87F41" w:rsidP="0005243E">
      <w:pPr>
        <w:rPr>
          <w:lang w:val="en-GB"/>
        </w:rPr>
      </w:pPr>
      <w:r w:rsidRPr="00715F41">
        <w:rPr>
          <w:lang w:val="en-GB"/>
        </w:rPr>
        <w:t xml:space="preserve">Google’s operation is based on the publicly traded organisation which means that it basically has to follow the regulations governed by publicly traded companies such as </w:t>
      </w:r>
      <w:r w:rsidR="00E043CB" w:rsidRPr="00715F41">
        <w:rPr>
          <w:lang w:val="en-GB"/>
        </w:rPr>
        <w:t xml:space="preserve">while making financial outcomes available on </w:t>
      </w:r>
      <w:r w:rsidR="00613A8C" w:rsidRPr="00715F41">
        <w:rPr>
          <w:lang w:val="en-GB"/>
        </w:rPr>
        <w:t>a</w:t>
      </w:r>
      <w:r w:rsidR="00E043CB" w:rsidRPr="00715F41">
        <w:rPr>
          <w:lang w:val="en-GB"/>
        </w:rPr>
        <w:t xml:space="preserve"> quarterly basis, notifying the public when material events such as for hiring executive or when buying any company. </w:t>
      </w:r>
    </w:p>
    <w:p w14:paraId="55A007F8" w14:textId="77777777" w:rsidR="00B34C35" w:rsidRPr="00256C3D" w:rsidRDefault="00B34C35" w:rsidP="00047464">
      <w:pPr>
        <w:pStyle w:val="Heading2"/>
        <w:rPr>
          <w:b/>
          <w:i w:val="0"/>
          <w:sz w:val="28"/>
          <w:lang w:val="en-GB"/>
        </w:rPr>
      </w:pPr>
      <w:r w:rsidRPr="00256C3D">
        <w:rPr>
          <w:b/>
          <w:i w:val="0"/>
          <w:sz w:val="28"/>
          <w:lang w:val="en-GB"/>
        </w:rPr>
        <w:t xml:space="preserve">Size and Structure </w:t>
      </w:r>
    </w:p>
    <w:p w14:paraId="775E9898" w14:textId="1F9E56DC" w:rsidR="00E043CB" w:rsidRPr="00715F41" w:rsidRDefault="007300ED" w:rsidP="0005243E">
      <w:pPr>
        <w:rPr>
          <w:lang w:val="en-GB"/>
        </w:rPr>
      </w:pPr>
      <w:proofErr w:type="spellStart"/>
      <w:r w:rsidRPr="00715F41">
        <w:rPr>
          <w:lang w:val="en-GB"/>
        </w:rPr>
        <w:t>Fourman</w:t>
      </w:r>
      <w:proofErr w:type="spellEnd"/>
      <w:r w:rsidRPr="00715F41">
        <w:rPr>
          <w:lang w:val="en-GB"/>
        </w:rPr>
        <w:t xml:space="preserve"> et al. (2018</w:t>
      </w:r>
      <w:r w:rsidR="00E043CB" w:rsidRPr="00715F41">
        <w:rPr>
          <w:lang w:val="en-GB"/>
        </w:rPr>
        <w:t xml:space="preserve">) mentioned that </w:t>
      </w:r>
      <w:r w:rsidR="00613A8C" w:rsidRPr="00715F41">
        <w:rPr>
          <w:lang w:val="en-GB"/>
        </w:rPr>
        <w:t xml:space="preserve">the </w:t>
      </w:r>
      <w:r w:rsidR="00E043CB" w:rsidRPr="00715F41">
        <w:rPr>
          <w:lang w:val="en-GB"/>
        </w:rPr>
        <w:t>organisational structure is basically dependent on the size. Therefore, as per the fiscal report 2015-16, google reported that they ha</w:t>
      </w:r>
      <w:r w:rsidR="00613A8C" w:rsidRPr="00715F41">
        <w:rPr>
          <w:lang w:val="en-GB"/>
        </w:rPr>
        <w:t>ve</w:t>
      </w:r>
      <w:r w:rsidR="00E043CB" w:rsidRPr="00715F41">
        <w:rPr>
          <w:lang w:val="en-GB"/>
        </w:rPr>
        <w:t xml:space="preserve"> over 54,000 employees along with </w:t>
      </w:r>
      <w:r w:rsidR="00613A8C" w:rsidRPr="00715F41">
        <w:rPr>
          <w:lang w:val="en-GB"/>
        </w:rPr>
        <w:t xml:space="preserve">a </w:t>
      </w:r>
      <w:r w:rsidR="00E043CB" w:rsidRPr="00715F41">
        <w:rPr>
          <w:lang w:val="en-GB"/>
        </w:rPr>
        <w:t>huge amount of products. The structure of the organisation become naturally hierarchical once the product require</w:t>
      </w:r>
      <w:r w:rsidR="00613A8C" w:rsidRPr="00715F41">
        <w:rPr>
          <w:lang w:val="en-GB"/>
        </w:rPr>
        <w:t>s</w:t>
      </w:r>
      <w:r w:rsidR="00E043CB" w:rsidRPr="00715F41">
        <w:rPr>
          <w:lang w:val="en-GB"/>
        </w:rPr>
        <w:t xml:space="preserve"> </w:t>
      </w:r>
      <w:r w:rsidR="00613A8C" w:rsidRPr="00715F41">
        <w:rPr>
          <w:lang w:val="en-GB"/>
        </w:rPr>
        <w:t xml:space="preserve">an </w:t>
      </w:r>
      <w:r w:rsidR="00E043CB" w:rsidRPr="00715F41">
        <w:rPr>
          <w:lang w:val="en-GB"/>
        </w:rPr>
        <w:t xml:space="preserve">enhanced employee’s number. Therefore, it seemed that google usually preferred to be </w:t>
      </w:r>
      <w:r w:rsidR="00F91A6B" w:rsidRPr="00715F41">
        <w:rPr>
          <w:lang w:val="en-GB"/>
        </w:rPr>
        <w:t>increasing functional and oppose organisation around products, therefore it indicates that Google usually follow</w:t>
      </w:r>
      <w:r w:rsidR="00613A8C" w:rsidRPr="00715F41">
        <w:rPr>
          <w:lang w:val="en-GB"/>
        </w:rPr>
        <w:t>s</w:t>
      </w:r>
      <w:r w:rsidR="00F91A6B" w:rsidRPr="00715F41">
        <w:rPr>
          <w:lang w:val="en-GB"/>
        </w:rPr>
        <w:t xml:space="preserve"> the “Matrix Structure” which is common in the industrial perspective</w:t>
      </w:r>
      <w:r w:rsidR="004D55B6" w:rsidRPr="00715F41">
        <w:rPr>
          <w:lang w:val="en-GB"/>
        </w:rPr>
        <w:t xml:space="preserve"> (sec.gov, 2020)</w:t>
      </w:r>
      <w:r w:rsidR="00F91A6B" w:rsidRPr="00715F41">
        <w:rPr>
          <w:lang w:val="en-GB"/>
        </w:rPr>
        <w:t xml:space="preserve">. </w:t>
      </w:r>
    </w:p>
    <w:p w14:paraId="031107D1" w14:textId="59E6EBBD" w:rsidR="008C1F6D" w:rsidRPr="00715F41" w:rsidRDefault="00F91A6B" w:rsidP="0005243E">
      <w:pPr>
        <w:rPr>
          <w:lang w:val="en-GB"/>
        </w:rPr>
      </w:pPr>
      <w:r w:rsidRPr="00715F41">
        <w:rPr>
          <w:lang w:val="en-GB"/>
        </w:rPr>
        <w:lastRenderedPageBreak/>
        <w:t xml:space="preserve">As </w:t>
      </w:r>
      <w:r w:rsidR="007300ED" w:rsidRPr="00715F41">
        <w:rPr>
          <w:lang w:val="en-GB"/>
        </w:rPr>
        <w:t xml:space="preserve">per the study of </w:t>
      </w:r>
      <w:proofErr w:type="spellStart"/>
      <w:r w:rsidR="007300ED" w:rsidRPr="00715F41">
        <w:rPr>
          <w:lang w:val="en-GB"/>
        </w:rPr>
        <w:t>Lindeblad</w:t>
      </w:r>
      <w:proofErr w:type="spellEnd"/>
      <w:r w:rsidR="007300ED" w:rsidRPr="00715F41">
        <w:rPr>
          <w:lang w:val="en-GB"/>
        </w:rPr>
        <w:t xml:space="preserve"> et al. (2016</w:t>
      </w:r>
      <w:r w:rsidRPr="00715F41">
        <w:rPr>
          <w:lang w:val="en-GB"/>
        </w:rPr>
        <w:t>), the organisational structure of google support</w:t>
      </w:r>
      <w:r w:rsidR="00613A8C" w:rsidRPr="00715F41">
        <w:rPr>
          <w:lang w:val="en-GB"/>
        </w:rPr>
        <w:t>s</w:t>
      </w:r>
      <w:r w:rsidRPr="00715F41">
        <w:rPr>
          <w:lang w:val="en-GB"/>
        </w:rPr>
        <w:t xml:space="preserve"> the culture of </w:t>
      </w:r>
      <w:r w:rsidR="00613A8C" w:rsidRPr="00715F41">
        <w:rPr>
          <w:lang w:val="en-GB"/>
        </w:rPr>
        <w:t xml:space="preserve">the </w:t>
      </w:r>
      <w:r w:rsidRPr="00715F41">
        <w:rPr>
          <w:lang w:val="en-GB"/>
        </w:rPr>
        <w:t xml:space="preserve">organisation in order to maximise the innovation. As innovation enables the organisation to produce its brand image, which is considered really crucial within the organisational perspective as it is shown in the SWOT Analysis of Google. </w:t>
      </w:r>
      <w:r w:rsidR="007300ED" w:rsidRPr="00715F41">
        <w:rPr>
          <w:lang w:val="en-GB"/>
        </w:rPr>
        <w:t>Do et al. (2018</w:t>
      </w:r>
      <w:r w:rsidR="0005243E" w:rsidRPr="00715F41">
        <w:rPr>
          <w:lang w:val="en-GB"/>
        </w:rPr>
        <w:t>) mentioned that the alignment between the corporate structure and culture within the organisation help to grow the competitive advantages of the organisation in order to address the tactical challenges associated with multinational organisations such as Amazon and Apple. The organisational culture of the organisation is considered as the set of values, beliefs</w:t>
      </w:r>
      <w:r w:rsidR="00017E4B" w:rsidRPr="00715F41">
        <w:rPr>
          <w:lang w:val="en-GB"/>
        </w:rPr>
        <w:t>,</w:t>
      </w:r>
      <w:r w:rsidR="0005243E" w:rsidRPr="00715F41">
        <w:rPr>
          <w:lang w:val="en-GB"/>
        </w:rPr>
        <w:t xml:space="preserve"> and </w:t>
      </w:r>
      <w:proofErr w:type="spellStart"/>
      <w:r w:rsidR="0005243E" w:rsidRPr="00715F41">
        <w:rPr>
          <w:lang w:val="en-GB"/>
        </w:rPr>
        <w:t>behavioral</w:t>
      </w:r>
      <w:proofErr w:type="spellEnd"/>
      <w:r w:rsidR="0005243E" w:rsidRPr="00715F41">
        <w:rPr>
          <w:lang w:val="en-GB"/>
        </w:rPr>
        <w:t xml:space="preserve"> tendencies, along with the employees’ expectations. Therefore, it can be stated that the organisational structure of Google is not considered as Conventional because of its prominence on the uniformity. Moreover, the organisational structure of google is also not typical because it stres</w:t>
      </w:r>
      <w:r w:rsidR="00017E4B" w:rsidRPr="00715F41">
        <w:rPr>
          <w:lang w:val="en-GB"/>
        </w:rPr>
        <w:t>se</w:t>
      </w:r>
      <w:r w:rsidR="0005243E" w:rsidRPr="00715F41">
        <w:rPr>
          <w:lang w:val="en-GB"/>
        </w:rPr>
        <w:t xml:space="preserve">s on social association and change within the organisation. </w:t>
      </w:r>
    </w:p>
    <w:p w14:paraId="3F65957F" w14:textId="77777777" w:rsidR="00B34C35" w:rsidRPr="00715F41" w:rsidRDefault="00B34C35" w:rsidP="00047464">
      <w:pPr>
        <w:pStyle w:val="Heading2"/>
        <w:rPr>
          <w:lang w:val="en-GB"/>
        </w:rPr>
      </w:pPr>
      <w:r w:rsidRPr="00715F41">
        <w:rPr>
          <w:lang w:val="en-GB"/>
        </w:rPr>
        <w:t>Goals, Mission, and Values</w:t>
      </w:r>
    </w:p>
    <w:p w14:paraId="3725084D" w14:textId="77777777" w:rsidR="00B26A64" w:rsidRPr="00256C3D" w:rsidRDefault="00B26A64" w:rsidP="00047464">
      <w:pPr>
        <w:pStyle w:val="Heading3"/>
        <w:rPr>
          <w:b/>
          <w:lang w:val="en-GB"/>
        </w:rPr>
      </w:pPr>
      <w:r w:rsidRPr="00256C3D">
        <w:rPr>
          <w:b/>
          <w:sz w:val="28"/>
          <w:lang w:val="en-GB"/>
        </w:rPr>
        <w:t>Goal</w:t>
      </w:r>
      <w:r w:rsidRPr="00256C3D">
        <w:rPr>
          <w:b/>
          <w:lang w:val="en-GB"/>
        </w:rPr>
        <w:t xml:space="preserve"> </w:t>
      </w:r>
    </w:p>
    <w:p w14:paraId="22BC3051" w14:textId="7CD4DA62" w:rsidR="00B26A64" w:rsidRPr="00715F41" w:rsidRDefault="00B26A64" w:rsidP="00B26A64">
      <w:pPr>
        <w:rPr>
          <w:lang w:val="en-GB"/>
        </w:rPr>
      </w:pPr>
      <w:r w:rsidRPr="00715F41">
        <w:rPr>
          <w:lang w:val="en-GB"/>
        </w:rPr>
        <w:t>The goal of Google is to provide the user with the high quality and relevant outcome founded on the user queries of searching such as their needs while performing online searching (</w:t>
      </w:r>
      <w:proofErr w:type="spellStart"/>
      <w:r w:rsidR="007300ED" w:rsidRPr="00715F41">
        <w:rPr>
          <w:lang w:val="en-GB"/>
        </w:rPr>
        <w:t>Lindeblad</w:t>
      </w:r>
      <w:proofErr w:type="spellEnd"/>
      <w:r w:rsidR="007300ED" w:rsidRPr="00715F41">
        <w:rPr>
          <w:lang w:val="en-GB"/>
        </w:rPr>
        <w:t xml:space="preserve"> et al., 2016</w:t>
      </w:r>
      <w:r w:rsidRPr="00715F41">
        <w:rPr>
          <w:lang w:val="en-GB"/>
        </w:rPr>
        <w:t xml:space="preserve">). </w:t>
      </w:r>
    </w:p>
    <w:p w14:paraId="28964BB3" w14:textId="77777777" w:rsidR="00B26A64" w:rsidRPr="00256C3D" w:rsidRDefault="00B26A64" w:rsidP="00047464">
      <w:pPr>
        <w:pStyle w:val="Heading3"/>
        <w:rPr>
          <w:b/>
          <w:sz w:val="28"/>
          <w:lang w:val="en-GB"/>
        </w:rPr>
      </w:pPr>
      <w:r w:rsidRPr="00256C3D">
        <w:rPr>
          <w:b/>
          <w:sz w:val="28"/>
          <w:lang w:val="en-GB"/>
        </w:rPr>
        <w:t xml:space="preserve">Mission </w:t>
      </w:r>
    </w:p>
    <w:p w14:paraId="28E2D551" w14:textId="0CCAE255" w:rsidR="00B26A64" w:rsidRPr="00715F41" w:rsidRDefault="00B26A64" w:rsidP="00B26A64">
      <w:pPr>
        <w:rPr>
          <w:lang w:val="en-GB"/>
        </w:rPr>
      </w:pPr>
      <w:r w:rsidRPr="00715F41">
        <w:rPr>
          <w:lang w:val="en-GB"/>
        </w:rPr>
        <w:t>The corporate mission of Google is to organise the data of the world and make it easier and useful to access universally (</w:t>
      </w:r>
      <w:proofErr w:type="spellStart"/>
      <w:r w:rsidR="007300ED" w:rsidRPr="00715F41">
        <w:rPr>
          <w:lang w:val="en-GB"/>
        </w:rPr>
        <w:t>Lindeblad</w:t>
      </w:r>
      <w:proofErr w:type="spellEnd"/>
      <w:r w:rsidR="007300ED" w:rsidRPr="00715F41">
        <w:rPr>
          <w:lang w:val="en-GB"/>
        </w:rPr>
        <w:t xml:space="preserve"> et al., 2016</w:t>
      </w:r>
      <w:r w:rsidRPr="00715F41">
        <w:rPr>
          <w:lang w:val="en-GB"/>
        </w:rPr>
        <w:t xml:space="preserve">). </w:t>
      </w:r>
    </w:p>
    <w:p w14:paraId="211E3C40" w14:textId="77777777" w:rsidR="00B26A64" w:rsidRPr="00256C3D" w:rsidRDefault="00B26A64" w:rsidP="00047464">
      <w:pPr>
        <w:pStyle w:val="Heading3"/>
        <w:rPr>
          <w:b/>
          <w:lang w:val="en-GB"/>
        </w:rPr>
      </w:pPr>
      <w:r w:rsidRPr="00256C3D">
        <w:rPr>
          <w:b/>
          <w:sz w:val="28"/>
          <w:lang w:val="en-GB"/>
        </w:rPr>
        <w:t>Values</w:t>
      </w:r>
      <w:r w:rsidRPr="00256C3D">
        <w:rPr>
          <w:b/>
          <w:lang w:val="en-GB"/>
        </w:rPr>
        <w:t xml:space="preserve"> </w:t>
      </w:r>
    </w:p>
    <w:p w14:paraId="1FFA2317" w14:textId="0313CBCD" w:rsidR="00B26A64" w:rsidRPr="00715F41" w:rsidRDefault="00B26A64" w:rsidP="00B26A64">
      <w:pPr>
        <w:rPr>
          <w:lang w:val="en-GB"/>
        </w:rPr>
      </w:pPr>
      <w:r w:rsidRPr="00715F41">
        <w:rPr>
          <w:lang w:val="en-GB"/>
        </w:rPr>
        <w:lastRenderedPageBreak/>
        <w:t xml:space="preserve">Google believes in the operational </w:t>
      </w:r>
      <w:r w:rsidR="002664D6" w:rsidRPr="00715F41">
        <w:rPr>
          <w:lang w:val="en-GB"/>
        </w:rPr>
        <w:t>process’s</w:t>
      </w:r>
      <w:r w:rsidRPr="00715F41">
        <w:rPr>
          <w:lang w:val="en-GB"/>
        </w:rPr>
        <w:t xml:space="preserve"> modernization. The organisation has </w:t>
      </w:r>
      <w:r w:rsidR="00017E4B" w:rsidRPr="00715F41">
        <w:rPr>
          <w:lang w:val="en-GB"/>
        </w:rPr>
        <w:t>a</w:t>
      </w:r>
      <w:r w:rsidRPr="00715F41">
        <w:rPr>
          <w:lang w:val="en-GB"/>
        </w:rPr>
        <w:t xml:space="preserve"> culture of idea production that </w:t>
      </w:r>
      <w:r w:rsidR="00017E4B" w:rsidRPr="00715F41">
        <w:rPr>
          <w:lang w:val="en-GB"/>
        </w:rPr>
        <w:t>is</w:t>
      </w:r>
      <w:r w:rsidRPr="00715F41">
        <w:rPr>
          <w:lang w:val="en-GB"/>
        </w:rPr>
        <w:t xml:space="preserve"> considered crucial to the organisational cohesion and human resources. The major idea or assumption made by google employees is that organisation becomes what they usually are through the impact of human socialisation</w:t>
      </w:r>
      <w:r w:rsidR="007300ED" w:rsidRPr="00715F41">
        <w:rPr>
          <w:lang w:val="en-GB"/>
        </w:rPr>
        <w:t xml:space="preserve"> (Naik et al., 2016, p. 98</w:t>
      </w:r>
      <w:r w:rsidR="0016005E" w:rsidRPr="00715F41">
        <w:rPr>
          <w:lang w:val="en-GB"/>
        </w:rPr>
        <w:t>)</w:t>
      </w:r>
      <w:r w:rsidRPr="00715F41">
        <w:rPr>
          <w:lang w:val="en-GB"/>
        </w:rPr>
        <w:t>.</w:t>
      </w:r>
    </w:p>
    <w:p w14:paraId="5A20F9E7" w14:textId="03389DF9" w:rsidR="0016005E" w:rsidRPr="00715F41" w:rsidRDefault="0016005E" w:rsidP="00B26A64">
      <w:pPr>
        <w:rPr>
          <w:lang w:val="en-GB"/>
        </w:rPr>
      </w:pPr>
      <w:r w:rsidRPr="00715F41">
        <w:rPr>
          <w:lang w:val="en-GB"/>
        </w:rPr>
        <w:t>Google employs, hire</w:t>
      </w:r>
      <w:r w:rsidR="00017E4B" w:rsidRPr="00715F41">
        <w:rPr>
          <w:lang w:val="en-GB"/>
        </w:rPr>
        <w:t>s,</w:t>
      </w:r>
      <w:r w:rsidRPr="00715F41">
        <w:rPr>
          <w:lang w:val="en-GB"/>
        </w:rPr>
        <w:t xml:space="preserve"> and retain</w:t>
      </w:r>
      <w:r w:rsidR="00017E4B" w:rsidRPr="00715F41">
        <w:rPr>
          <w:lang w:val="en-GB"/>
        </w:rPr>
        <w:t>s</w:t>
      </w:r>
      <w:r w:rsidRPr="00715F41">
        <w:rPr>
          <w:lang w:val="en-GB"/>
        </w:rPr>
        <w:t xml:space="preserve"> its employees based on their professional abilities, not on their deemed experience in their specialisation areas. As it was stated by Google: “We hire the individual who </w:t>
      </w:r>
      <w:r w:rsidR="00017E4B" w:rsidRPr="00715F41">
        <w:rPr>
          <w:lang w:val="en-GB"/>
        </w:rPr>
        <w:t>is</w:t>
      </w:r>
      <w:r w:rsidRPr="00715F41">
        <w:rPr>
          <w:lang w:val="en-GB"/>
        </w:rPr>
        <w:t xml:space="preserve"> determined, and also we favour capability rather than experience” (</w:t>
      </w:r>
      <w:proofErr w:type="spellStart"/>
      <w:r w:rsidR="007300ED" w:rsidRPr="00715F41">
        <w:rPr>
          <w:lang w:val="en-GB"/>
        </w:rPr>
        <w:t>Fourman</w:t>
      </w:r>
      <w:proofErr w:type="spellEnd"/>
      <w:r w:rsidR="007300ED" w:rsidRPr="00715F41">
        <w:rPr>
          <w:lang w:val="en-GB"/>
        </w:rPr>
        <w:t xml:space="preserve"> et al., 2018, p. 78</w:t>
      </w:r>
      <w:r w:rsidRPr="00715F41">
        <w:rPr>
          <w:lang w:val="en-GB"/>
        </w:rPr>
        <w:t xml:space="preserve">). </w:t>
      </w:r>
      <w:r w:rsidR="003A6970" w:rsidRPr="00715F41">
        <w:rPr>
          <w:lang w:val="en-GB"/>
        </w:rPr>
        <w:t>Google also assume</w:t>
      </w:r>
      <w:r w:rsidR="00017E4B" w:rsidRPr="00715F41">
        <w:rPr>
          <w:lang w:val="en-GB"/>
        </w:rPr>
        <w:t>s</w:t>
      </w:r>
      <w:r w:rsidR="003A6970" w:rsidRPr="00715F41">
        <w:rPr>
          <w:lang w:val="en-GB"/>
        </w:rPr>
        <w:t xml:space="preserve"> that creativity and innovation </w:t>
      </w:r>
      <w:r w:rsidR="00017E4B" w:rsidRPr="00715F41">
        <w:rPr>
          <w:lang w:val="en-GB"/>
        </w:rPr>
        <w:t>are</w:t>
      </w:r>
      <w:r w:rsidR="003A6970" w:rsidRPr="00715F41">
        <w:rPr>
          <w:lang w:val="en-GB"/>
        </w:rPr>
        <w:t xml:space="preserve"> not connected with the individual’s race, nationality, creed</w:t>
      </w:r>
      <w:r w:rsidR="00017E4B" w:rsidRPr="00715F41">
        <w:rPr>
          <w:lang w:val="en-GB"/>
        </w:rPr>
        <w:t>,</w:t>
      </w:r>
      <w:r w:rsidR="003A6970" w:rsidRPr="00715F41">
        <w:rPr>
          <w:lang w:val="en-GB"/>
        </w:rPr>
        <w:t xml:space="preserve"> or religion and also have faith in the cultural diversity which create</w:t>
      </w:r>
      <w:r w:rsidR="00017E4B" w:rsidRPr="00715F41">
        <w:rPr>
          <w:lang w:val="en-GB"/>
        </w:rPr>
        <w:t>s</w:t>
      </w:r>
      <w:r w:rsidR="003A6970" w:rsidRPr="00715F41">
        <w:rPr>
          <w:lang w:val="en-GB"/>
        </w:rPr>
        <w:t xml:space="preserve"> the company more competitive.</w:t>
      </w:r>
    </w:p>
    <w:p w14:paraId="3E1FF6DF" w14:textId="4D7152A1" w:rsidR="003A6970" w:rsidRPr="00715F41" w:rsidRDefault="003A6970" w:rsidP="003A6970">
      <w:pPr>
        <w:rPr>
          <w:lang w:val="en-GB"/>
        </w:rPr>
      </w:pPr>
      <w:r w:rsidRPr="00715F41">
        <w:rPr>
          <w:lang w:val="en-GB"/>
        </w:rPr>
        <w:t xml:space="preserve">Google also believes that Cohesion is considered vital in </w:t>
      </w:r>
      <w:r w:rsidR="00017E4B" w:rsidRPr="00715F41">
        <w:rPr>
          <w:lang w:val="en-GB"/>
        </w:rPr>
        <w:t xml:space="preserve">the </w:t>
      </w:r>
      <w:r w:rsidRPr="00715F41">
        <w:rPr>
          <w:lang w:val="en-GB"/>
        </w:rPr>
        <w:t xml:space="preserve">organisation for mutual success. The employees of Google have shared values of endorsing the racial inclusivity, embracing creativity, enhancing technological communication, and also putting effort in order to accomplish the individual goals. </w:t>
      </w:r>
    </w:p>
    <w:p w14:paraId="06257241" w14:textId="77777777" w:rsidR="00B76962" w:rsidRPr="00256C3D" w:rsidRDefault="00B76962" w:rsidP="00047464">
      <w:pPr>
        <w:pStyle w:val="Heading2"/>
        <w:rPr>
          <w:b/>
          <w:i w:val="0"/>
          <w:sz w:val="28"/>
          <w:lang w:val="en-GB"/>
        </w:rPr>
      </w:pPr>
      <w:r w:rsidRPr="00256C3D">
        <w:rPr>
          <w:b/>
          <w:i w:val="0"/>
          <w:sz w:val="28"/>
          <w:lang w:val="en-GB"/>
        </w:rPr>
        <w:t xml:space="preserve">Customers and their Expectation with the Organisation </w:t>
      </w:r>
    </w:p>
    <w:p w14:paraId="036BE9C1" w14:textId="46DE91D0" w:rsidR="00256C3D" w:rsidRDefault="00B76962" w:rsidP="00FE51EC">
      <w:pPr>
        <w:rPr>
          <w:lang w:val="en-GB"/>
        </w:rPr>
      </w:pPr>
      <w:r w:rsidRPr="00715F41">
        <w:rPr>
          <w:lang w:val="en-GB"/>
        </w:rPr>
        <w:t xml:space="preserve">With reference to </w:t>
      </w:r>
      <w:r w:rsidR="0027137A" w:rsidRPr="00715F41">
        <w:rPr>
          <w:lang w:val="en-GB"/>
        </w:rPr>
        <w:t xml:space="preserve">Puccio </w:t>
      </w:r>
      <w:r w:rsidRPr="00715F41">
        <w:rPr>
          <w:lang w:val="en-GB"/>
        </w:rPr>
        <w:t>(</w:t>
      </w:r>
      <w:r w:rsidR="0027137A" w:rsidRPr="00715F41">
        <w:rPr>
          <w:lang w:val="en-GB"/>
        </w:rPr>
        <w:t>2017</w:t>
      </w:r>
      <w:r w:rsidRPr="00715F41">
        <w:rPr>
          <w:lang w:val="en-GB"/>
        </w:rPr>
        <w:t>)</w:t>
      </w:r>
      <w:r w:rsidR="00017E4B" w:rsidRPr="00715F41">
        <w:rPr>
          <w:lang w:val="en-GB"/>
        </w:rPr>
        <w:t>,</w:t>
      </w:r>
      <w:r w:rsidRPr="00715F41">
        <w:rPr>
          <w:lang w:val="en-GB"/>
        </w:rPr>
        <w:t xml:space="preserve"> it is found that first and foremost in the 21</w:t>
      </w:r>
      <w:r w:rsidRPr="00715F41">
        <w:rPr>
          <w:vertAlign w:val="superscript"/>
          <w:lang w:val="en-GB"/>
        </w:rPr>
        <w:t>st</w:t>
      </w:r>
      <w:r w:rsidRPr="00715F41">
        <w:rPr>
          <w:lang w:val="en-GB"/>
        </w:rPr>
        <w:t xml:space="preserve"> Century consumers expect that the organi</w:t>
      </w:r>
      <w:r w:rsidR="00017E4B" w:rsidRPr="00715F41">
        <w:rPr>
          <w:lang w:val="en-GB"/>
        </w:rPr>
        <w:t>z</w:t>
      </w:r>
      <w:r w:rsidRPr="00715F41">
        <w:rPr>
          <w:lang w:val="en-GB"/>
        </w:rPr>
        <w:t>ation must fulfil their needs and wants by providing them a solution that completely help</w:t>
      </w:r>
      <w:r w:rsidR="00017E4B" w:rsidRPr="00715F41">
        <w:rPr>
          <w:lang w:val="en-GB"/>
        </w:rPr>
        <w:t>s</w:t>
      </w:r>
      <w:r w:rsidRPr="00715F41">
        <w:rPr>
          <w:lang w:val="en-GB"/>
        </w:rPr>
        <w:t xml:space="preserve"> them in solving their problem in </w:t>
      </w:r>
      <w:r w:rsidR="00017E4B" w:rsidRPr="00715F41">
        <w:rPr>
          <w:lang w:val="en-GB"/>
        </w:rPr>
        <w:t xml:space="preserve">a </w:t>
      </w:r>
      <w:r w:rsidRPr="00715F41">
        <w:rPr>
          <w:lang w:val="en-GB"/>
        </w:rPr>
        <w:t xml:space="preserve">usable, effective, useful, and smart manner. Moreover, the study is grounded on Google, since Google has several services it can be stated that the basic expectations of consumers from Google </w:t>
      </w:r>
      <w:r w:rsidR="00017E4B" w:rsidRPr="00715F41">
        <w:rPr>
          <w:lang w:val="en-GB"/>
        </w:rPr>
        <w:t>are</w:t>
      </w:r>
      <w:r w:rsidRPr="00715F41">
        <w:rPr>
          <w:lang w:val="en-GB"/>
        </w:rPr>
        <w:t xml:space="preserve"> in the form of best search results with speed, robustness, usability, and accuracy. In addition, </w:t>
      </w:r>
      <w:r w:rsidR="00017E4B" w:rsidRPr="00715F41">
        <w:rPr>
          <w:lang w:val="en-GB"/>
        </w:rPr>
        <w:t xml:space="preserve">the </w:t>
      </w:r>
      <w:r w:rsidRPr="00715F41">
        <w:rPr>
          <w:lang w:val="en-GB"/>
        </w:rPr>
        <w:t>consumer also expect</w:t>
      </w:r>
      <w:r w:rsidR="00017E4B" w:rsidRPr="00715F41">
        <w:rPr>
          <w:lang w:val="en-GB"/>
        </w:rPr>
        <w:t>s</w:t>
      </w:r>
      <w:r w:rsidRPr="00715F41">
        <w:rPr>
          <w:lang w:val="en-GB"/>
        </w:rPr>
        <w:t xml:space="preserve"> the fair pricing and quality service with proactive service, connected experience across channels, and </w:t>
      </w:r>
      <w:r w:rsidRPr="00715F41">
        <w:rPr>
          <w:lang w:val="en-GB"/>
        </w:rPr>
        <w:lastRenderedPageBreak/>
        <w:t>personalised interaction. Therefore, conformance to the requirements is considered as the most complex facet in the organisation; however, professionals and experts suggest that by adopting some tips and tricks such as best practices and adequate level of skills and knowledge may help them to accomplish the quality results (</w:t>
      </w:r>
      <w:r w:rsidR="004B6193" w:rsidRPr="00715F41">
        <w:rPr>
          <w:lang w:val="en-GB"/>
        </w:rPr>
        <w:t>Press 2017</w:t>
      </w:r>
      <w:r w:rsidRPr="00715F41">
        <w:rPr>
          <w:lang w:val="en-GB"/>
        </w:rPr>
        <w:t xml:space="preserve">). </w:t>
      </w:r>
    </w:p>
    <w:p w14:paraId="522ABB05" w14:textId="638CAAC2" w:rsidR="00256C3D" w:rsidRPr="00FE51EC" w:rsidRDefault="00256C3D" w:rsidP="00256C3D">
      <w:pPr>
        <w:ind w:firstLine="0"/>
        <w:jc w:val="left"/>
        <w:rPr>
          <w:b/>
          <w:sz w:val="32"/>
          <w:lang w:val="en-GB"/>
        </w:rPr>
      </w:pPr>
      <w:r>
        <w:rPr>
          <w:b/>
          <w:i/>
          <w:sz w:val="28"/>
          <w:lang w:val="en-GB"/>
        </w:rPr>
        <w:t xml:space="preserve">                                                         </w:t>
      </w:r>
      <w:r w:rsidR="00B34C35" w:rsidRPr="00FE51EC">
        <w:rPr>
          <w:b/>
          <w:color w:val="FF0000"/>
          <w:sz w:val="32"/>
          <w:lang w:val="en-GB"/>
        </w:rPr>
        <w:t>S</w:t>
      </w:r>
      <w:r w:rsidR="00B34C35" w:rsidRPr="00FE51EC">
        <w:rPr>
          <w:b/>
          <w:color w:val="7030A0"/>
          <w:sz w:val="32"/>
          <w:lang w:val="en-GB"/>
        </w:rPr>
        <w:t>W</w:t>
      </w:r>
      <w:r w:rsidR="00B34C35" w:rsidRPr="00FE51EC">
        <w:rPr>
          <w:b/>
          <w:color w:val="C45911" w:themeColor="accent2" w:themeShade="BF"/>
          <w:sz w:val="32"/>
          <w:lang w:val="en-GB"/>
        </w:rPr>
        <w:t>O</w:t>
      </w:r>
      <w:r w:rsidR="00B34C35" w:rsidRPr="00FE51EC">
        <w:rPr>
          <w:b/>
          <w:color w:val="2E74B5" w:themeColor="accent1" w:themeShade="BF"/>
          <w:sz w:val="32"/>
          <w:lang w:val="en-GB"/>
        </w:rPr>
        <w:t>T</w:t>
      </w:r>
      <w:r w:rsidR="00B34C35" w:rsidRPr="00FE51EC">
        <w:rPr>
          <w:b/>
          <w:sz w:val="32"/>
          <w:lang w:val="en-GB"/>
        </w:rPr>
        <w:t xml:space="preserve"> Analysis</w:t>
      </w:r>
    </w:p>
    <w:p w14:paraId="4C4193CA" w14:textId="0AEF993E" w:rsidR="00256C3D" w:rsidRPr="00FE51EC" w:rsidRDefault="00256C3D" w:rsidP="00FE51EC">
      <w:pPr>
        <w:pStyle w:val="NoSpacing"/>
        <w:jc w:val="center"/>
        <w:rPr>
          <w:b/>
          <w:sz w:val="32"/>
          <w:szCs w:val="32"/>
          <w:lang w:val="en-GB"/>
        </w:rPr>
      </w:pPr>
      <w:r w:rsidRPr="00FE51EC">
        <w:rPr>
          <w:b/>
          <w:color w:val="FF0000"/>
          <w:sz w:val="32"/>
          <w:szCs w:val="32"/>
          <w:lang w:val="en-GB"/>
        </w:rPr>
        <w:t>S</w:t>
      </w:r>
      <w:r w:rsidRPr="00FE51EC">
        <w:rPr>
          <w:b/>
          <w:sz w:val="32"/>
          <w:szCs w:val="32"/>
          <w:lang w:val="en-GB"/>
        </w:rPr>
        <w:t>trengths</w:t>
      </w:r>
      <w:r w:rsidR="00FE51EC" w:rsidRPr="00FE51EC">
        <w:rPr>
          <w:b/>
          <w:sz w:val="32"/>
          <w:szCs w:val="32"/>
          <w:lang w:val="en-GB"/>
        </w:rPr>
        <w:t>:</w:t>
      </w:r>
    </w:p>
    <w:p w14:paraId="0ACF77D7" w14:textId="77777777" w:rsidR="00256C3D" w:rsidRPr="00FE51EC" w:rsidRDefault="00256C3D" w:rsidP="00FE51EC">
      <w:pPr>
        <w:pStyle w:val="NoSpacing"/>
        <w:jc w:val="center"/>
        <w:rPr>
          <w:b/>
          <w:sz w:val="32"/>
          <w:szCs w:val="32"/>
          <w:lang w:val="en-GB"/>
        </w:rPr>
      </w:pPr>
      <w:r w:rsidRPr="00FE51EC">
        <w:rPr>
          <w:b/>
          <w:sz w:val="32"/>
          <w:szCs w:val="32"/>
          <w:lang w:val="en-GB"/>
        </w:rPr>
        <w:t>-Huge organisational size.</w:t>
      </w:r>
    </w:p>
    <w:p w14:paraId="54352335" w14:textId="41CA3AEE" w:rsidR="00256C3D" w:rsidRPr="00FE51EC" w:rsidRDefault="00256C3D" w:rsidP="00FE51EC">
      <w:pPr>
        <w:pStyle w:val="NoSpacing"/>
        <w:jc w:val="center"/>
        <w:rPr>
          <w:b/>
          <w:sz w:val="32"/>
          <w:szCs w:val="32"/>
          <w:lang w:val="en-GB"/>
        </w:rPr>
      </w:pPr>
      <w:r w:rsidRPr="00FE51EC">
        <w:rPr>
          <w:b/>
          <w:sz w:val="32"/>
          <w:szCs w:val="32"/>
          <w:lang w:val="en-GB"/>
        </w:rPr>
        <w:t>-Diversified business.</w:t>
      </w:r>
    </w:p>
    <w:p w14:paraId="159499A0" w14:textId="77777777" w:rsidR="00256C3D" w:rsidRPr="00FE51EC" w:rsidRDefault="00256C3D" w:rsidP="00FE51EC">
      <w:pPr>
        <w:pStyle w:val="NoSpacing"/>
        <w:jc w:val="center"/>
        <w:rPr>
          <w:b/>
          <w:sz w:val="32"/>
          <w:szCs w:val="32"/>
          <w:lang w:val="en-GB"/>
        </w:rPr>
      </w:pPr>
      <w:r w:rsidRPr="00FE51EC">
        <w:rPr>
          <w:b/>
          <w:sz w:val="32"/>
          <w:szCs w:val="32"/>
          <w:lang w:val="en-GB"/>
        </w:rPr>
        <w:t>-Strong brand image.</w:t>
      </w:r>
    </w:p>
    <w:p w14:paraId="5910F0CE" w14:textId="24D68B5C" w:rsidR="00256C3D" w:rsidRPr="00FE51EC" w:rsidRDefault="00256C3D" w:rsidP="00FE51EC">
      <w:pPr>
        <w:pStyle w:val="NoSpacing"/>
        <w:jc w:val="center"/>
        <w:rPr>
          <w:b/>
          <w:sz w:val="32"/>
          <w:szCs w:val="32"/>
          <w:lang w:val="en-GB"/>
        </w:rPr>
      </w:pPr>
      <w:r w:rsidRPr="00FE51EC">
        <w:rPr>
          <w:b/>
          <w:color w:val="7030A0"/>
          <w:sz w:val="32"/>
          <w:szCs w:val="32"/>
          <w:lang w:val="en-GB"/>
        </w:rPr>
        <w:t>W</w:t>
      </w:r>
      <w:r w:rsidRPr="00FE51EC">
        <w:rPr>
          <w:b/>
          <w:sz w:val="32"/>
          <w:szCs w:val="32"/>
          <w:lang w:val="en-GB"/>
        </w:rPr>
        <w:t>eaknesses</w:t>
      </w:r>
      <w:r w:rsidR="00FE51EC" w:rsidRPr="00FE51EC">
        <w:rPr>
          <w:b/>
          <w:sz w:val="32"/>
          <w:szCs w:val="32"/>
          <w:lang w:val="en-GB"/>
        </w:rPr>
        <w:t>:</w:t>
      </w:r>
    </w:p>
    <w:p w14:paraId="79F2EA52" w14:textId="77777777" w:rsidR="00256C3D" w:rsidRPr="00FE51EC" w:rsidRDefault="00256C3D" w:rsidP="00FE51EC">
      <w:pPr>
        <w:pStyle w:val="NoSpacing"/>
        <w:jc w:val="center"/>
        <w:rPr>
          <w:b/>
          <w:sz w:val="32"/>
          <w:szCs w:val="32"/>
          <w:lang w:val="en-GB"/>
        </w:rPr>
      </w:pPr>
      <w:r w:rsidRPr="00FE51EC">
        <w:rPr>
          <w:b/>
          <w:sz w:val="32"/>
          <w:szCs w:val="32"/>
          <w:lang w:val="en-GB"/>
        </w:rPr>
        <w:t>-Internet Dependency.</w:t>
      </w:r>
    </w:p>
    <w:p w14:paraId="771443AC" w14:textId="69E419E7" w:rsidR="00256C3D" w:rsidRPr="00FE51EC" w:rsidRDefault="00256C3D" w:rsidP="00FE51EC">
      <w:pPr>
        <w:pStyle w:val="NoSpacing"/>
        <w:jc w:val="center"/>
        <w:rPr>
          <w:b/>
          <w:sz w:val="32"/>
          <w:szCs w:val="32"/>
          <w:lang w:val="en-GB"/>
        </w:rPr>
      </w:pPr>
      <w:r w:rsidRPr="00FE51EC">
        <w:rPr>
          <w:b/>
          <w:sz w:val="32"/>
          <w:szCs w:val="32"/>
          <w:lang w:val="en-GB"/>
        </w:rPr>
        <w:t>-Minimal presence physically.</w:t>
      </w:r>
    </w:p>
    <w:p w14:paraId="468E24BE" w14:textId="55AD05DD" w:rsidR="00256C3D" w:rsidRPr="00FE51EC" w:rsidRDefault="00256C3D" w:rsidP="00FE51EC">
      <w:pPr>
        <w:pStyle w:val="NoSpacing"/>
        <w:jc w:val="center"/>
        <w:rPr>
          <w:b/>
          <w:sz w:val="32"/>
          <w:szCs w:val="32"/>
          <w:lang w:val="en-GB"/>
        </w:rPr>
      </w:pPr>
      <w:r w:rsidRPr="00FE51EC">
        <w:rPr>
          <w:b/>
          <w:color w:val="C45911" w:themeColor="accent2" w:themeShade="BF"/>
          <w:sz w:val="32"/>
          <w:szCs w:val="32"/>
          <w:lang w:val="en-GB"/>
        </w:rPr>
        <w:t>O</w:t>
      </w:r>
      <w:r w:rsidRPr="00FE51EC">
        <w:rPr>
          <w:b/>
          <w:sz w:val="32"/>
          <w:szCs w:val="32"/>
          <w:lang w:val="en-GB"/>
        </w:rPr>
        <w:t>pportunities</w:t>
      </w:r>
      <w:r w:rsidR="00FE51EC" w:rsidRPr="00FE51EC">
        <w:rPr>
          <w:b/>
          <w:sz w:val="32"/>
          <w:szCs w:val="32"/>
          <w:lang w:val="en-GB"/>
        </w:rPr>
        <w:t>:</w:t>
      </w:r>
    </w:p>
    <w:p w14:paraId="56245A46" w14:textId="39C9B2B3" w:rsidR="00256C3D" w:rsidRPr="00FE51EC" w:rsidRDefault="00256C3D" w:rsidP="00FE51EC">
      <w:pPr>
        <w:pStyle w:val="NoSpacing"/>
        <w:jc w:val="center"/>
        <w:rPr>
          <w:b/>
          <w:sz w:val="32"/>
          <w:szCs w:val="32"/>
          <w:lang w:val="en-GB"/>
        </w:rPr>
      </w:pPr>
      <w:r w:rsidRPr="00FE51EC">
        <w:rPr>
          <w:b/>
          <w:sz w:val="32"/>
          <w:szCs w:val="32"/>
          <w:lang w:val="en-GB"/>
        </w:rPr>
        <w:t xml:space="preserve">-Expansion of google </w:t>
      </w:r>
      <w:proofErr w:type="spellStart"/>
      <w:r w:rsidRPr="00FE51EC">
        <w:rPr>
          <w:b/>
          <w:sz w:val="32"/>
          <w:szCs w:val="32"/>
          <w:lang w:val="en-GB"/>
        </w:rPr>
        <w:t>fiber</w:t>
      </w:r>
      <w:proofErr w:type="spellEnd"/>
      <w:r w:rsidRPr="00FE51EC">
        <w:rPr>
          <w:b/>
          <w:sz w:val="32"/>
          <w:szCs w:val="32"/>
          <w:lang w:val="en-GB"/>
        </w:rPr>
        <w:t>.</w:t>
      </w:r>
    </w:p>
    <w:p w14:paraId="3AD7E20F" w14:textId="4BA813AF" w:rsidR="00256C3D" w:rsidRPr="00FE51EC" w:rsidRDefault="00256C3D" w:rsidP="00FE51EC">
      <w:pPr>
        <w:pStyle w:val="NoSpacing"/>
        <w:jc w:val="center"/>
        <w:rPr>
          <w:b/>
          <w:sz w:val="32"/>
          <w:szCs w:val="32"/>
          <w:lang w:val="en-GB"/>
        </w:rPr>
      </w:pPr>
      <w:r w:rsidRPr="00FE51EC">
        <w:rPr>
          <w:b/>
          <w:sz w:val="32"/>
          <w:szCs w:val="32"/>
          <w:lang w:val="en-GB"/>
        </w:rPr>
        <w:t>-Market penetration with electronic consumers.</w:t>
      </w:r>
    </w:p>
    <w:p w14:paraId="1F9C4DF5" w14:textId="69C6C706" w:rsidR="00256C3D" w:rsidRPr="00FE51EC" w:rsidRDefault="00256C3D" w:rsidP="00FE51EC">
      <w:pPr>
        <w:pStyle w:val="NoSpacing"/>
        <w:jc w:val="center"/>
        <w:rPr>
          <w:b/>
          <w:sz w:val="32"/>
          <w:szCs w:val="32"/>
          <w:lang w:val="en-GB"/>
        </w:rPr>
      </w:pPr>
      <w:r w:rsidRPr="00FE51EC">
        <w:rPr>
          <w:b/>
          <w:color w:val="0070C0"/>
          <w:sz w:val="32"/>
          <w:szCs w:val="32"/>
          <w:lang w:val="en-GB"/>
        </w:rPr>
        <w:t>T</w:t>
      </w:r>
      <w:r w:rsidRPr="00FE51EC">
        <w:rPr>
          <w:b/>
          <w:sz w:val="32"/>
          <w:szCs w:val="32"/>
          <w:lang w:val="en-GB"/>
        </w:rPr>
        <w:t>hreats</w:t>
      </w:r>
      <w:r w:rsidR="00FE51EC" w:rsidRPr="00FE51EC">
        <w:rPr>
          <w:b/>
          <w:sz w:val="32"/>
          <w:szCs w:val="32"/>
          <w:lang w:val="en-GB"/>
        </w:rPr>
        <w:t>:</w:t>
      </w:r>
    </w:p>
    <w:p w14:paraId="4A67863F" w14:textId="70DDE037" w:rsidR="00256C3D" w:rsidRPr="00FE51EC" w:rsidRDefault="00256C3D" w:rsidP="00FE51EC">
      <w:pPr>
        <w:pStyle w:val="NoSpacing"/>
        <w:jc w:val="center"/>
        <w:rPr>
          <w:b/>
          <w:sz w:val="32"/>
          <w:szCs w:val="32"/>
          <w:lang w:val="en-GB"/>
        </w:rPr>
      </w:pPr>
      <w:r w:rsidRPr="00FE51EC">
        <w:rPr>
          <w:b/>
          <w:sz w:val="32"/>
          <w:szCs w:val="32"/>
          <w:lang w:val="en-GB"/>
        </w:rPr>
        <w:t>-Imitation of few products.</w:t>
      </w:r>
    </w:p>
    <w:p w14:paraId="6F5243D9" w14:textId="0095FB5A" w:rsidR="00256C3D" w:rsidRPr="00FE51EC" w:rsidRDefault="00256C3D" w:rsidP="00FE51EC">
      <w:pPr>
        <w:pStyle w:val="NoSpacing"/>
        <w:jc w:val="center"/>
        <w:rPr>
          <w:b/>
          <w:sz w:val="32"/>
          <w:szCs w:val="32"/>
          <w:lang w:val="en-GB"/>
        </w:rPr>
      </w:pPr>
      <w:r w:rsidRPr="00FE51EC">
        <w:rPr>
          <w:b/>
          <w:sz w:val="32"/>
          <w:szCs w:val="32"/>
          <w:lang w:val="en-GB"/>
        </w:rPr>
        <w:t>-Huge competition.</w:t>
      </w:r>
    </w:p>
    <w:p w14:paraId="6B4EAEB0" w14:textId="00D63BC9" w:rsidR="003A6970" w:rsidRPr="00FE51EC" w:rsidRDefault="00256C3D" w:rsidP="00FE51EC">
      <w:pPr>
        <w:pStyle w:val="NoSpacing"/>
        <w:jc w:val="center"/>
        <w:rPr>
          <w:b/>
          <w:i/>
          <w:sz w:val="32"/>
          <w:szCs w:val="32"/>
          <w:lang w:val="en-GB"/>
        </w:rPr>
      </w:pPr>
      <w:r w:rsidRPr="00FE51EC">
        <w:rPr>
          <w:b/>
          <w:i/>
          <w:sz w:val="32"/>
          <w:szCs w:val="32"/>
          <w:lang w:val="en-GB"/>
        </w:rPr>
        <w:t>-</w:t>
      </w:r>
      <w:r w:rsidRPr="00FE51EC">
        <w:rPr>
          <w:b/>
          <w:sz w:val="32"/>
          <w:szCs w:val="32"/>
          <w:lang w:val="en-GB"/>
        </w:rPr>
        <w:t>Products with patented proprietary</w:t>
      </w:r>
      <w:r w:rsidRPr="00FE51EC">
        <w:rPr>
          <w:b/>
          <w:i/>
          <w:sz w:val="32"/>
          <w:szCs w:val="32"/>
          <w:lang w:val="en-GB"/>
        </w:rPr>
        <w:t>.</w:t>
      </w:r>
    </w:p>
    <w:p w14:paraId="50748764" w14:textId="77777777" w:rsidR="00B34C35" w:rsidRDefault="00B34C35" w:rsidP="003A6970">
      <w:pPr>
        <w:ind w:firstLine="0"/>
        <w:rPr>
          <w:lang w:val="en-GB"/>
        </w:rPr>
      </w:pPr>
    </w:p>
    <w:p w14:paraId="7EB89B98" w14:textId="77777777" w:rsidR="00256C3D" w:rsidRPr="00715F41" w:rsidRDefault="00256C3D" w:rsidP="003A6970">
      <w:pPr>
        <w:ind w:firstLine="0"/>
        <w:rPr>
          <w:lang w:val="en-GB"/>
        </w:rPr>
      </w:pPr>
    </w:p>
    <w:p w14:paraId="06FF3E1D" w14:textId="77777777" w:rsidR="00FE51EC" w:rsidRDefault="00FE51EC" w:rsidP="00047464">
      <w:pPr>
        <w:pStyle w:val="Heading2"/>
        <w:rPr>
          <w:b/>
          <w:i w:val="0"/>
          <w:sz w:val="28"/>
          <w:lang w:val="en-GB"/>
        </w:rPr>
      </w:pPr>
    </w:p>
    <w:p w14:paraId="08FE8846" w14:textId="77777777" w:rsidR="00FE51EC" w:rsidRDefault="00FE51EC" w:rsidP="00047464">
      <w:pPr>
        <w:pStyle w:val="Heading2"/>
        <w:rPr>
          <w:b/>
          <w:i w:val="0"/>
          <w:sz w:val="28"/>
          <w:lang w:val="en-GB"/>
        </w:rPr>
      </w:pPr>
    </w:p>
    <w:p w14:paraId="27BE9F93" w14:textId="77777777" w:rsidR="00FE51EC" w:rsidRDefault="00FE51EC" w:rsidP="00047464">
      <w:pPr>
        <w:pStyle w:val="Heading2"/>
        <w:rPr>
          <w:b/>
          <w:i w:val="0"/>
          <w:sz w:val="28"/>
          <w:lang w:val="en-GB"/>
        </w:rPr>
      </w:pPr>
    </w:p>
    <w:p w14:paraId="56FCA271" w14:textId="77777777" w:rsidR="00FE51EC" w:rsidRDefault="00FE51EC" w:rsidP="00047464">
      <w:pPr>
        <w:pStyle w:val="Heading2"/>
        <w:rPr>
          <w:b/>
          <w:i w:val="0"/>
          <w:sz w:val="28"/>
          <w:lang w:val="en-GB"/>
        </w:rPr>
      </w:pPr>
    </w:p>
    <w:p w14:paraId="217AEAE9" w14:textId="3194869C" w:rsidR="002A71CA" w:rsidRPr="00256C3D" w:rsidRDefault="002A71CA" w:rsidP="00047464">
      <w:pPr>
        <w:pStyle w:val="Heading2"/>
        <w:rPr>
          <w:b/>
          <w:i w:val="0"/>
          <w:sz w:val="28"/>
          <w:lang w:val="en-GB"/>
        </w:rPr>
      </w:pPr>
      <w:r w:rsidRPr="00256C3D">
        <w:rPr>
          <w:b/>
          <w:i w:val="0"/>
          <w:sz w:val="28"/>
          <w:lang w:val="en-GB"/>
        </w:rPr>
        <w:lastRenderedPageBreak/>
        <w:t xml:space="preserve">Role </w:t>
      </w:r>
      <w:r w:rsidR="00946166" w:rsidRPr="00256C3D">
        <w:rPr>
          <w:b/>
          <w:i w:val="0"/>
          <w:sz w:val="28"/>
          <w:lang w:val="en-GB"/>
        </w:rPr>
        <w:t xml:space="preserve">of </w:t>
      </w:r>
      <w:r w:rsidRPr="00256C3D">
        <w:rPr>
          <w:b/>
          <w:i w:val="0"/>
          <w:sz w:val="28"/>
          <w:lang w:val="en-GB"/>
        </w:rPr>
        <w:t xml:space="preserve">Employees </w:t>
      </w:r>
      <w:r w:rsidR="00256C3D" w:rsidRPr="00256C3D">
        <w:rPr>
          <w:b/>
          <w:i w:val="0"/>
          <w:sz w:val="28"/>
          <w:lang w:val="en-GB"/>
        </w:rPr>
        <w:t>within</w:t>
      </w:r>
      <w:r w:rsidR="00946166" w:rsidRPr="00256C3D">
        <w:rPr>
          <w:b/>
          <w:i w:val="0"/>
          <w:sz w:val="28"/>
          <w:lang w:val="en-GB"/>
        </w:rPr>
        <w:t xml:space="preserve"> </w:t>
      </w:r>
      <w:r w:rsidR="00017E4B" w:rsidRPr="00256C3D">
        <w:rPr>
          <w:b/>
          <w:i w:val="0"/>
          <w:sz w:val="28"/>
          <w:lang w:val="en-GB"/>
        </w:rPr>
        <w:t xml:space="preserve">the </w:t>
      </w:r>
      <w:r w:rsidRPr="00256C3D">
        <w:rPr>
          <w:b/>
          <w:i w:val="0"/>
          <w:sz w:val="28"/>
          <w:lang w:val="en-GB"/>
        </w:rPr>
        <w:t xml:space="preserve">Organisation </w:t>
      </w:r>
    </w:p>
    <w:p w14:paraId="0392AF7C" w14:textId="1B24A676" w:rsidR="00C30111" w:rsidRPr="00715F41" w:rsidRDefault="00C30111" w:rsidP="00C30111">
      <w:pPr>
        <w:rPr>
          <w:lang w:val="en-GB"/>
        </w:rPr>
      </w:pPr>
      <w:r w:rsidRPr="00715F41">
        <w:rPr>
          <w:lang w:val="en-GB"/>
        </w:rPr>
        <w:t>Google establish</w:t>
      </w:r>
      <w:r w:rsidR="002A71CA" w:rsidRPr="00715F41">
        <w:rPr>
          <w:lang w:val="en-GB"/>
        </w:rPr>
        <w:t>ed</w:t>
      </w:r>
      <w:r w:rsidRPr="00715F41">
        <w:rPr>
          <w:lang w:val="en-GB"/>
        </w:rPr>
        <w:t xml:space="preserve"> the dominant culture within the organisation that usually depends on </w:t>
      </w:r>
      <w:proofErr w:type="gramStart"/>
      <w:r w:rsidRPr="00715F41">
        <w:rPr>
          <w:lang w:val="en-GB"/>
        </w:rPr>
        <w:t>the</w:t>
      </w:r>
      <w:proofErr w:type="gramEnd"/>
      <w:r w:rsidRPr="00715F41">
        <w:rPr>
          <w:lang w:val="en-GB"/>
        </w:rPr>
        <w:t xml:space="preserve"> </w:t>
      </w:r>
      <w:r w:rsidR="002A71CA" w:rsidRPr="00715F41">
        <w:rPr>
          <w:lang w:val="en-GB"/>
        </w:rPr>
        <w:t xml:space="preserve">environment in which the organisation operates the objectives of the organisation, the employee’s belief system, and the management style of the organisation. Therefore, </w:t>
      </w:r>
      <w:r w:rsidR="007300ED" w:rsidRPr="00715F41">
        <w:rPr>
          <w:lang w:val="en-GB"/>
        </w:rPr>
        <w:t xml:space="preserve">according to </w:t>
      </w:r>
      <w:proofErr w:type="spellStart"/>
      <w:r w:rsidR="007300ED" w:rsidRPr="00715F41">
        <w:rPr>
          <w:lang w:val="en-GB"/>
        </w:rPr>
        <w:t>Fourman</w:t>
      </w:r>
      <w:proofErr w:type="spellEnd"/>
      <w:r w:rsidR="007300ED" w:rsidRPr="00715F41">
        <w:rPr>
          <w:lang w:val="en-GB"/>
        </w:rPr>
        <w:t xml:space="preserve"> et al. (2018</w:t>
      </w:r>
      <w:r w:rsidR="002A71CA" w:rsidRPr="00715F41">
        <w:rPr>
          <w:lang w:val="en-GB"/>
        </w:rPr>
        <w:t xml:space="preserve">), </w:t>
      </w:r>
      <w:r w:rsidR="00017E4B" w:rsidRPr="00715F41">
        <w:rPr>
          <w:lang w:val="en-GB"/>
        </w:rPr>
        <w:t>o</w:t>
      </w:r>
      <w:r w:rsidR="002A71CA" w:rsidRPr="00715F41">
        <w:rPr>
          <w:lang w:val="en-GB"/>
        </w:rPr>
        <w:t>n google, the employees’ role is to follow the standard procedures with strict adherence to well-defined roles and responsibilities of people. Also, those in the competitive environment including the sales follow the competitive culture which basically put</w:t>
      </w:r>
      <w:r w:rsidR="00017E4B" w:rsidRPr="00715F41">
        <w:rPr>
          <w:lang w:val="en-GB"/>
        </w:rPr>
        <w:t>s</w:t>
      </w:r>
      <w:r w:rsidR="002A71CA" w:rsidRPr="00715F41">
        <w:rPr>
          <w:lang w:val="en-GB"/>
        </w:rPr>
        <w:t xml:space="preserve"> emphasis on the maintenance of the strong external party relationship. Thus, the collaborative culture is another way of life for google employees and it presents the decentralised workforce with the integrated working unit together in order to find the outcome of the failure. </w:t>
      </w:r>
    </w:p>
    <w:p w14:paraId="0E10D4CF" w14:textId="4392212E" w:rsidR="00EB4377" w:rsidRPr="00FE51EC" w:rsidRDefault="00EB4377" w:rsidP="00047464">
      <w:pPr>
        <w:pStyle w:val="Heading2"/>
        <w:rPr>
          <w:b/>
          <w:i w:val="0"/>
          <w:color w:val="000000" w:themeColor="text1"/>
          <w:sz w:val="28"/>
          <w:lang w:val="en-GB"/>
        </w:rPr>
      </w:pPr>
      <w:r w:rsidRPr="00FE51EC">
        <w:rPr>
          <w:b/>
          <w:i w:val="0"/>
          <w:color w:val="000000" w:themeColor="text1"/>
          <w:sz w:val="28"/>
          <w:lang w:val="en-GB"/>
        </w:rPr>
        <w:t>Training and Development and Its Importance in the Organisation</w:t>
      </w:r>
    </w:p>
    <w:p w14:paraId="342B0A81" w14:textId="63837118" w:rsidR="00503453" w:rsidRPr="00715F41" w:rsidRDefault="00A139B4" w:rsidP="00486695">
      <w:pPr>
        <w:rPr>
          <w:lang w:val="en-GB"/>
        </w:rPr>
      </w:pPr>
      <w:r w:rsidRPr="00715F41">
        <w:rPr>
          <w:lang w:val="en-GB"/>
        </w:rPr>
        <w:t xml:space="preserve">With reference to </w:t>
      </w:r>
      <w:r w:rsidR="00891B03" w:rsidRPr="00715F41">
        <w:rPr>
          <w:lang w:val="en-GB"/>
        </w:rPr>
        <w:t xml:space="preserve">Noe </w:t>
      </w:r>
      <w:r w:rsidRPr="00715F41">
        <w:rPr>
          <w:lang w:val="en-GB"/>
        </w:rPr>
        <w:t>(</w:t>
      </w:r>
      <w:r w:rsidR="00891B03" w:rsidRPr="00715F41">
        <w:rPr>
          <w:lang w:val="en-GB"/>
        </w:rPr>
        <w:t>2018</w:t>
      </w:r>
      <w:r w:rsidRPr="00715F41">
        <w:rPr>
          <w:lang w:val="en-GB"/>
        </w:rPr>
        <w:t>)</w:t>
      </w:r>
      <w:r w:rsidR="00017E4B" w:rsidRPr="00715F41">
        <w:rPr>
          <w:lang w:val="en-GB"/>
        </w:rPr>
        <w:t>,</w:t>
      </w:r>
      <w:r w:rsidRPr="00715F41">
        <w:rPr>
          <w:lang w:val="en-GB"/>
        </w:rPr>
        <w:t xml:space="preserve"> it is found that </w:t>
      </w:r>
      <w:r w:rsidR="00EA39E6" w:rsidRPr="00715F41">
        <w:rPr>
          <w:lang w:val="en-GB"/>
        </w:rPr>
        <w:t xml:space="preserve">training and development </w:t>
      </w:r>
      <w:r w:rsidR="00B20964" w:rsidRPr="00715F41">
        <w:rPr>
          <w:lang w:val="en-GB"/>
        </w:rPr>
        <w:t>ha</w:t>
      </w:r>
      <w:r w:rsidR="00017E4B" w:rsidRPr="00715F41">
        <w:rPr>
          <w:lang w:val="en-GB"/>
        </w:rPr>
        <w:t>ve</w:t>
      </w:r>
      <w:r w:rsidR="00B20964" w:rsidRPr="00715F41">
        <w:rPr>
          <w:lang w:val="en-GB"/>
        </w:rPr>
        <w:t xml:space="preserve"> </w:t>
      </w:r>
      <w:r w:rsidR="00EA39E6" w:rsidRPr="00715F41">
        <w:rPr>
          <w:lang w:val="en-GB"/>
        </w:rPr>
        <w:t>refer</w:t>
      </w:r>
      <w:r w:rsidR="00B20964" w:rsidRPr="00715F41">
        <w:rPr>
          <w:lang w:val="en-GB"/>
        </w:rPr>
        <w:t xml:space="preserve">red as the </w:t>
      </w:r>
      <w:r w:rsidR="00EA39E6" w:rsidRPr="00715F41">
        <w:rPr>
          <w:lang w:val="en-GB"/>
        </w:rPr>
        <w:t xml:space="preserve">educational </w:t>
      </w:r>
      <w:r w:rsidR="00B20964" w:rsidRPr="00715F41">
        <w:rPr>
          <w:lang w:val="en-GB"/>
        </w:rPr>
        <w:t>actions</w:t>
      </w:r>
      <w:r w:rsidR="00EA39E6" w:rsidRPr="00715F41">
        <w:rPr>
          <w:lang w:val="en-GB"/>
        </w:rPr>
        <w:t xml:space="preserve"> </w:t>
      </w:r>
      <w:r w:rsidR="00B20964" w:rsidRPr="00715F41">
        <w:rPr>
          <w:lang w:val="en-GB"/>
        </w:rPr>
        <w:t>that ha</w:t>
      </w:r>
      <w:r w:rsidR="00017E4B" w:rsidRPr="00715F41">
        <w:rPr>
          <w:lang w:val="en-GB"/>
        </w:rPr>
        <w:t>ve</w:t>
      </w:r>
      <w:r w:rsidR="00B20964" w:rsidRPr="00715F41">
        <w:rPr>
          <w:lang w:val="en-GB"/>
        </w:rPr>
        <w:t xml:space="preserve"> taken by the higher</w:t>
      </w:r>
      <w:r w:rsidR="00017E4B" w:rsidRPr="00715F41">
        <w:rPr>
          <w:lang w:val="en-GB"/>
        </w:rPr>
        <w:t xml:space="preserve"> </w:t>
      </w:r>
      <w:r w:rsidR="00B20964" w:rsidRPr="00715F41">
        <w:rPr>
          <w:lang w:val="en-GB"/>
        </w:rPr>
        <w:t xml:space="preserve">authorities in the </w:t>
      </w:r>
      <w:r w:rsidR="00EA39E6" w:rsidRPr="00715F41">
        <w:rPr>
          <w:lang w:val="en-GB"/>
        </w:rPr>
        <w:t>company</w:t>
      </w:r>
      <w:r w:rsidR="00B20964" w:rsidRPr="00715F41">
        <w:rPr>
          <w:lang w:val="en-GB"/>
        </w:rPr>
        <w:t xml:space="preserve"> with the intention to</w:t>
      </w:r>
      <w:r w:rsidR="00EA39E6" w:rsidRPr="00715F41">
        <w:rPr>
          <w:lang w:val="en-GB"/>
        </w:rPr>
        <w:t xml:space="preserve"> enhance the </w:t>
      </w:r>
      <w:r w:rsidR="00B20964" w:rsidRPr="00715F41">
        <w:rPr>
          <w:lang w:val="en-GB"/>
        </w:rPr>
        <w:t>employee’s skills and knowledge</w:t>
      </w:r>
      <w:r w:rsidR="00EA39E6" w:rsidRPr="00715F41">
        <w:rPr>
          <w:lang w:val="en-GB"/>
        </w:rPr>
        <w:t xml:space="preserve"> while providing </w:t>
      </w:r>
      <w:r w:rsidR="00B20964" w:rsidRPr="00715F41">
        <w:rPr>
          <w:lang w:val="en-GB"/>
        </w:rPr>
        <w:t>instruction and information</w:t>
      </w:r>
      <w:r w:rsidR="00EA39E6" w:rsidRPr="00715F41">
        <w:rPr>
          <w:lang w:val="en-GB"/>
        </w:rPr>
        <w:t xml:space="preserve"> on how to perform </w:t>
      </w:r>
      <w:r w:rsidR="00B20964" w:rsidRPr="00715F41">
        <w:rPr>
          <w:lang w:val="en-GB"/>
        </w:rPr>
        <w:t>precise</w:t>
      </w:r>
      <w:r w:rsidR="00EA39E6" w:rsidRPr="00715F41">
        <w:rPr>
          <w:lang w:val="en-GB"/>
        </w:rPr>
        <w:t xml:space="preserve"> tasks</w:t>
      </w:r>
      <w:r w:rsidR="00B20964" w:rsidRPr="00715F41">
        <w:rPr>
          <w:lang w:val="en-GB"/>
        </w:rPr>
        <w:t xml:space="preserve"> better and in the passable so manner so eventually </w:t>
      </w:r>
      <w:r w:rsidR="009A5B6D" w:rsidRPr="00715F41">
        <w:rPr>
          <w:lang w:val="en-GB"/>
        </w:rPr>
        <w:t>the organisation productivity and profitability get improved and quality outcomes can be achieved.</w:t>
      </w:r>
      <w:r w:rsidR="0056783E" w:rsidRPr="00715F41">
        <w:rPr>
          <w:lang w:val="en-GB"/>
        </w:rPr>
        <w:t xml:space="preserve"> Moreover, in the organisations training and development come with countless benefits that are depicted in Figure 01. </w:t>
      </w:r>
    </w:p>
    <w:p w14:paraId="6A6A27C7" w14:textId="2EEE0828" w:rsidR="00486695" w:rsidRPr="00715F41" w:rsidRDefault="0056783E" w:rsidP="00486695">
      <w:pPr>
        <w:rPr>
          <w:lang w:val="en-GB"/>
        </w:rPr>
      </w:pPr>
      <w:r w:rsidRPr="00715F41">
        <w:rPr>
          <w:lang w:val="en-GB"/>
        </w:rPr>
        <w:t xml:space="preserve">However, it is found from </w:t>
      </w:r>
      <w:r w:rsidR="00282ACF" w:rsidRPr="00715F41">
        <w:rPr>
          <w:lang w:val="en-GB"/>
        </w:rPr>
        <w:t xml:space="preserve">Larsen </w:t>
      </w:r>
      <w:r w:rsidRPr="00715F41">
        <w:rPr>
          <w:lang w:val="en-GB"/>
        </w:rPr>
        <w:t>(</w:t>
      </w:r>
      <w:r w:rsidR="00282ACF" w:rsidRPr="00715F41">
        <w:rPr>
          <w:lang w:val="en-GB"/>
        </w:rPr>
        <w:t>2017</w:t>
      </w:r>
      <w:r w:rsidRPr="00715F41">
        <w:rPr>
          <w:lang w:val="en-GB"/>
        </w:rPr>
        <w:t>)</w:t>
      </w:r>
      <w:r w:rsidR="00A62CF7" w:rsidRPr="00715F41">
        <w:rPr>
          <w:lang w:val="en-GB"/>
        </w:rPr>
        <w:t xml:space="preserve"> study</w:t>
      </w:r>
      <w:r w:rsidRPr="00715F41">
        <w:rPr>
          <w:lang w:val="en-GB"/>
        </w:rPr>
        <w:t xml:space="preserve"> that it permits the organisation to strengthen the skills, abilities, potential of each employee that organisations deem that it is crucial for the employees and for the organisation betterment. It also supports the </w:t>
      </w:r>
      <w:r w:rsidR="00A61C10" w:rsidRPr="00715F41">
        <w:rPr>
          <w:lang w:val="en-GB"/>
        </w:rPr>
        <w:t>achievement</w:t>
      </w:r>
      <w:r w:rsidRPr="00715F41">
        <w:rPr>
          <w:lang w:val="en-GB"/>
        </w:rPr>
        <w:t xml:space="preserve"> of competitive</w:t>
      </w:r>
      <w:r w:rsidR="00A61C10" w:rsidRPr="00715F41">
        <w:rPr>
          <w:lang w:val="en-GB"/>
        </w:rPr>
        <w:t xml:space="preserve"> advantage. In addition, </w:t>
      </w:r>
      <w:r w:rsidR="00017E4B" w:rsidRPr="00715F41">
        <w:rPr>
          <w:lang w:val="en-GB"/>
        </w:rPr>
        <w:t xml:space="preserve">the </w:t>
      </w:r>
      <w:r w:rsidR="00A61C10" w:rsidRPr="00715F41">
        <w:rPr>
          <w:lang w:val="en-GB"/>
        </w:rPr>
        <w:t xml:space="preserve">training and development program in the organisations </w:t>
      </w:r>
      <w:r w:rsidR="00FC76DF" w:rsidRPr="00715F41">
        <w:rPr>
          <w:lang w:val="en-GB"/>
        </w:rPr>
        <w:lastRenderedPageBreak/>
        <w:t xml:space="preserve">brings all </w:t>
      </w:r>
      <w:r w:rsidR="00C10743" w:rsidRPr="00715F41">
        <w:rPr>
          <w:lang w:val="en-GB"/>
        </w:rPr>
        <w:t>personnel</w:t>
      </w:r>
      <w:r w:rsidR="00FC76DF" w:rsidRPr="00715F41">
        <w:rPr>
          <w:lang w:val="en-GB"/>
        </w:rPr>
        <w:t xml:space="preserve"> to a higher level so that everyone has the same knowledge and skill. This helps</w:t>
      </w:r>
      <w:r w:rsidR="00C10743" w:rsidRPr="00715F41">
        <w:rPr>
          <w:lang w:val="en-GB"/>
        </w:rPr>
        <w:t xml:space="preserve"> in reducing the feeble</w:t>
      </w:r>
      <w:r w:rsidR="00FC76DF" w:rsidRPr="00715F41">
        <w:rPr>
          <w:lang w:val="en-GB"/>
        </w:rPr>
        <w:t xml:space="preserve"> links within the</w:t>
      </w:r>
      <w:r w:rsidR="00C10743" w:rsidRPr="00715F41">
        <w:rPr>
          <w:lang w:val="en-GB"/>
        </w:rPr>
        <w:t xml:space="preserve"> organisations</w:t>
      </w:r>
      <w:r w:rsidR="00FC76DF" w:rsidRPr="00715F41">
        <w:rPr>
          <w:lang w:val="en-GB"/>
        </w:rPr>
        <w:t xml:space="preserve"> that </w:t>
      </w:r>
      <w:r w:rsidR="00C10743" w:rsidRPr="00715F41">
        <w:rPr>
          <w:lang w:val="en-GB"/>
        </w:rPr>
        <w:t>depend heavily on</w:t>
      </w:r>
      <w:r w:rsidR="00FC76DF" w:rsidRPr="00715F41">
        <w:rPr>
          <w:lang w:val="en-GB"/>
        </w:rPr>
        <w:t xml:space="preserve"> others to perform basic tasks.</w:t>
      </w:r>
    </w:p>
    <w:p w14:paraId="2699772A" w14:textId="77777777" w:rsidR="00486695" w:rsidRPr="00715F41" w:rsidRDefault="00486695" w:rsidP="00486695">
      <w:pPr>
        <w:keepNext/>
        <w:ind w:firstLine="0"/>
        <w:jc w:val="center"/>
      </w:pPr>
      <w:r w:rsidRPr="00715F41">
        <w:rPr>
          <w:noProof/>
          <w:lang w:val="en-GB" w:eastAsia="en-GB"/>
        </w:rPr>
        <w:drawing>
          <wp:inline distT="0" distB="0" distL="0" distR="0" wp14:anchorId="1BFE2503" wp14:editId="0E03D18C">
            <wp:extent cx="4944165" cy="2343477"/>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6CE8EC.tmp"/>
                    <pic:cNvPicPr/>
                  </pic:nvPicPr>
                  <pic:blipFill>
                    <a:blip r:embed="rId8">
                      <a:extLst>
                        <a:ext uri="{28A0092B-C50C-407E-A947-70E740481C1C}">
                          <a14:useLocalDpi xmlns:a14="http://schemas.microsoft.com/office/drawing/2010/main" val="0"/>
                        </a:ext>
                      </a:extLst>
                    </a:blip>
                    <a:stretch>
                      <a:fillRect/>
                    </a:stretch>
                  </pic:blipFill>
                  <pic:spPr>
                    <a:xfrm>
                      <a:off x="0" y="0"/>
                      <a:ext cx="4944165" cy="2343477"/>
                    </a:xfrm>
                    <a:prstGeom prst="rect">
                      <a:avLst/>
                    </a:prstGeom>
                  </pic:spPr>
                </pic:pic>
              </a:graphicData>
            </a:graphic>
          </wp:inline>
        </w:drawing>
      </w:r>
    </w:p>
    <w:p w14:paraId="46F1B16E" w14:textId="2ADEACED" w:rsidR="00486695" w:rsidRPr="00256C3D" w:rsidRDefault="00486695" w:rsidP="00486695">
      <w:pPr>
        <w:pStyle w:val="Caption"/>
        <w:ind w:firstLine="0"/>
        <w:jc w:val="center"/>
        <w:rPr>
          <w:b/>
          <w:i w:val="0"/>
          <w:color w:val="000000" w:themeColor="text1"/>
          <w:lang w:val="en-GB"/>
        </w:rPr>
      </w:pPr>
      <w:r w:rsidRPr="00256C3D">
        <w:rPr>
          <w:b/>
          <w:i w:val="0"/>
          <w:color w:val="000000" w:themeColor="text1"/>
        </w:rPr>
        <w:t xml:space="preserve">Figure </w:t>
      </w:r>
      <w:r w:rsidR="00E6108E" w:rsidRPr="00256C3D">
        <w:rPr>
          <w:b/>
          <w:i w:val="0"/>
          <w:noProof/>
          <w:color w:val="000000" w:themeColor="text1"/>
        </w:rPr>
        <w:fldChar w:fldCharType="begin"/>
      </w:r>
      <w:r w:rsidR="00E6108E" w:rsidRPr="00256C3D">
        <w:rPr>
          <w:b/>
          <w:i w:val="0"/>
          <w:noProof/>
          <w:color w:val="000000" w:themeColor="text1"/>
        </w:rPr>
        <w:instrText xml:space="preserve"> SEQ Figure \* ARABIC </w:instrText>
      </w:r>
      <w:r w:rsidR="00E6108E" w:rsidRPr="00256C3D">
        <w:rPr>
          <w:b/>
          <w:i w:val="0"/>
          <w:noProof/>
          <w:color w:val="000000" w:themeColor="text1"/>
        </w:rPr>
        <w:fldChar w:fldCharType="separate"/>
      </w:r>
      <w:r w:rsidR="00B227A6" w:rsidRPr="00256C3D">
        <w:rPr>
          <w:b/>
          <w:i w:val="0"/>
          <w:noProof/>
          <w:color w:val="000000" w:themeColor="text1"/>
        </w:rPr>
        <w:t>1</w:t>
      </w:r>
      <w:r w:rsidR="00E6108E" w:rsidRPr="00256C3D">
        <w:rPr>
          <w:b/>
          <w:i w:val="0"/>
          <w:noProof/>
          <w:color w:val="000000" w:themeColor="text1"/>
        </w:rPr>
        <w:fldChar w:fldCharType="end"/>
      </w:r>
      <w:r w:rsidRPr="00256C3D">
        <w:rPr>
          <w:b/>
          <w:i w:val="0"/>
          <w:color w:val="000000" w:themeColor="text1"/>
        </w:rPr>
        <w:t>: Training and Development and Benefits Source (Author Illustration)</w:t>
      </w:r>
    </w:p>
    <w:p w14:paraId="49B07387" w14:textId="77777777" w:rsidR="00256C3D" w:rsidRDefault="00256C3D" w:rsidP="00047464">
      <w:pPr>
        <w:pStyle w:val="Heading2"/>
        <w:rPr>
          <w:lang w:val="en-GB"/>
        </w:rPr>
      </w:pPr>
    </w:p>
    <w:p w14:paraId="2D62DC6C" w14:textId="3BA73804" w:rsidR="00C30111" w:rsidRPr="00256C3D" w:rsidRDefault="002A71CA" w:rsidP="00047464">
      <w:pPr>
        <w:pStyle w:val="Heading2"/>
        <w:rPr>
          <w:b/>
          <w:i w:val="0"/>
          <w:color w:val="000000" w:themeColor="text1"/>
          <w:sz w:val="28"/>
          <w:lang w:val="en-GB"/>
        </w:rPr>
      </w:pPr>
      <w:r w:rsidRPr="00256C3D">
        <w:rPr>
          <w:b/>
          <w:i w:val="0"/>
          <w:color w:val="000000" w:themeColor="text1"/>
          <w:sz w:val="28"/>
          <w:lang w:val="en-GB"/>
        </w:rPr>
        <w:t xml:space="preserve">Role of </w:t>
      </w:r>
      <w:r w:rsidR="00017E4B" w:rsidRPr="00256C3D">
        <w:rPr>
          <w:b/>
          <w:i w:val="0"/>
          <w:color w:val="000000" w:themeColor="text1"/>
          <w:sz w:val="28"/>
          <w:lang w:val="en-GB"/>
        </w:rPr>
        <w:t xml:space="preserve">the </w:t>
      </w:r>
      <w:r w:rsidRPr="00256C3D">
        <w:rPr>
          <w:b/>
          <w:i w:val="0"/>
          <w:color w:val="000000" w:themeColor="text1"/>
          <w:sz w:val="28"/>
          <w:lang w:val="en-GB"/>
        </w:rPr>
        <w:t xml:space="preserve">Organisation </w:t>
      </w:r>
    </w:p>
    <w:p w14:paraId="791F31E1" w14:textId="3FD23F7A" w:rsidR="00EE5CDF" w:rsidRPr="00715F41" w:rsidRDefault="00077E33" w:rsidP="00EB5392">
      <w:pPr>
        <w:rPr>
          <w:lang w:val="en-GB"/>
        </w:rPr>
      </w:pPr>
      <w:r w:rsidRPr="00715F41">
        <w:rPr>
          <w:lang w:val="en-GB"/>
        </w:rPr>
        <w:t>The size and structure of Google is commendable as it is discussed earlier; however, w</w:t>
      </w:r>
      <w:r w:rsidR="00EE5CDF" w:rsidRPr="00715F41">
        <w:rPr>
          <w:lang w:val="en-GB"/>
        </w:rPr>
        <w:t xml:space="preserve">ith reference to the study of </w:t>
      </w:r>
      <w:r w:rsidR="006B1A3F" w:rsidRPr="00715F41">
        <w:rPr>
          <w:lang w:val="en-GB"/>
        </w:rPr>
        <w:t xml:space="preserve">Gan </w:t>
      </w:r>
      <w:r w:rsidR="00EE5CDF" w:rsidRPr="00715F41">
        <w:rPr>
          <w:lang w:val="en-GB"/>
        </w:rPr>
        <w:t>(</w:t>
      </w:r>
      <w:r w:rsidR="006B1A3F" w:rsidRPr="00715F41">
        <w:rPr>
          <w:lang w:val="en-GB"/>
        </w:rPr>
        <w:t>2016</w:t>
      </w:r>
      <w:r w:rsidR="00EE5CDF" w:rsidRPr="00715F41">
        <w:rPr>
          <w:lang w:val="en-GB"/>
        </w:rPr>
        <w:t>) it is found that</w:t>
      </w:r>
      <w:r w:rsidR="003735A8" w:rsidRPr="00715F41">
        <w:rPr>
          <w:lang w:val="en-GB"/>
        </w:rPr>
        <w:t xml:space="preserve"> since Google has been working on a higher scale there are many roles that are cumulatively</w:t>
      </w:r>
      <w:r w:rsidR="00B51172" w:rsidRPr="00715F41">
        <w:rPr>
          <w:lang w:val="en-GB"/>
        </w:rPr>
        <w:t xml:space="preserve"> working in Google and because of this Google is working smartly that </w:t>
      </w:r>
      <w:r w:rsidR="004A2E27" w:rsidRPr="00715F41">
        <w:rPr>
          <w:lang w:val="en-GB"/>
        </w:rPr>
        <w:t>aids</w:t>
      </w:r>
      <w:r w:rsidR="00B51172" w:rsidRPr="00715F41">
        <w:rPr>
          <w:lang w:val="en-GB"/>
        </w:rPr>
        <w:t xml:space="preserve"> them to touch the new perks</w:t>
      </w:r>
      <w:r w:rsidR="004A2E27" w:rsidRPr="00715F41">
        <w:rPr>
          <w:lang w:val="en-GB"/>
        </w:rPr>
        <w:t xml:space="preserve"> of developments and success</w:t>
      </w:r>
      <w:r w:rsidR="00151D36" w:rsidRPr="00715F41">
        <w:rPr>
          <w:lang w:val="en-GB"/>
        </w:rPr>
        <w:t xml:space="preserve"> that can be judged by their usability and prominence amid the people. It is also found from </w:t>
      </w:r>
      <w:r w:rsidR="00C224F0" w:rsidRPr="00715F41">
        <w:rPr>
          <w:lang w:val="en-GB"/>
        </w:rPr>
        <w:t xml:space="preserve">BI </w:t>
      </w:r>
      <w:r w:rsidR="00151D36" w:rsidRPr="00715F41">
        <w:rPr>
          <w:lang w:val="en-GB"/>
        </w:rPr>
        <w:t>(</w:t>
      </w:r>
      <w:r w:rsidR="00C224F0" w:rsidRPr="00715F41">
        <w:rPr>
          <w:lang w:val="en-GB"/>
        </w:rPr>
        <w:t>2020</w:t>
      </w:r>
      <w:r w:rsidR="00151D36" w:rsidRPr="00715F41">
        <w:rPr>
          <w:lang w:val="en-GB"/>
        </w:rPr>
        <w:t xml:space="preserve">) that in Google there are many roles that are playing actively in the organisation success, some of them are depicted in Figure 02. </w:t>
      </w:r>
    </w:p>
    <w:p w14:paraId="035F4346" w14:textId="5E2264FC" w:rsidR="0071527D" w:rsidRPr="00715F41" w:rsidRDefault="0071527D" w:rsidP="0071527D">
      <w:pPr>
        <w:ind w:firstLine="0"/>
        <w:jc w:val="center"/>
        <w:rPr>
          <w:lang w:val="en-GB"/>
        </w:rPr>
      </w:pPr>
      <w:r w:rsidRPr="00715F41">
        <w:rPr>
          <w:noProof/>
          <w:lang w:val="en-GB" w:eastAsia="en-GB"/>
        </w:rPr>
        <w:lastRenderedPageBreak/>
        <w:drawing>
          <wp:inline distT="0" distB="0" distL="0" distR="0" wp14:anchorId="6888FFFF" wp14:editId="5F5F0333">
            <wp:extent cx="3234906" cy="193174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6C2589.tmp"/>
                    <pic:cNvPicPr/>
                  </pic:nvPicPr>
                  <pic:blipFill>
                    <a:blip r:embed="rId9">
                      <a:extLst>
                        <a:ext uri="{28A0092B-C50C-407E-A947-70E740481C1C}">
                          <a14:useLocalDpi xmlns:a14="http://schemas.microsoft.com/office/drawing/2010/main" val="0"/>
                        </a:ext>
                      </a:extLst>
                    </a:blip>
                    <a:stretch>
                      <a:fillRect/>
                    </a:stretch>
                  </pic:blipFill>
                  <pic:spPr>
                    <a:xfrm>
                      <a:off x="0" y="0"/>
                      <a:ext cx="3236385" cy="1932628"/>
                    </a:xfrm>
                    <a:prstGeom prst="rect">
                      <a:avLst/>
                    </a:prstGeom>
                  </pic:spPr>
                </pic:pic>
              </a:graphicData>
            </a:graphic>
          </wp:inline>
        </w:drawing>
      </w:r>
    </w:p>
    <w:p w14:paraId="506F8643" w14:textId="29DF9681" w:rsidR="0049277B" w:rsidRPr="00256C3D" w:rsidRDefault="00B227A6" w:rsidP="00B227A6">
      <w:pPr>
        <w:pStyle w:val="Caption"/>
        <w:ind w:firstLine="0"/>
        <w:jc w:val="center"/>
        <w:rPr>
          <w:b/>
          <w:i w:val="0"/>
          <w:color w:val="000000" w:themeColor="text1"/>
        </w:rPr>
      </w:pPr>
      <w:r w:rsidRPr="00256C3D">
        <w:rPr>
          <w:b/>
          <w:i w:val="0"/>
          <w:color w:val="000000" w:themeColor="text1"/>
        </w:rPr>
        <w:t xml:space="preserve">Figure </w:t>
      </w:r>
      <w:r w:rsidR="00E6108E" w:rsidRPr="00256C3D">
        <w:rPr>
          <w:b/>
          <w:i w:val="0"/>
          <w:noProof/>
          <w:color w:val="000000" w:themeColor="text1"/>
        </w:rPr>
        <w:fldChar w:fldCharType="begin"/>
      </w:r>
      <w:r w:rsidR="00E6108E" w:rsidRPr="00256C3D">
        <w:rPr>
          <w:b/>
          <w:i w:val="0"/>
          <w:noProof/>
          <w:color w:val="000000" w:themeColor="text1"/>
        </w:rPr>
        <w:instrText xml:space="preserve"> SEQ Figure \* ARABIC </w:instrText>
      </w:r>
      <w:r w:rsidR="00E6108E" w:rsidRPr="00256C3D">
        <w:rPr>
          <w:b/>
          <w:i w:val="0"/>
          <w:noProof/>
          <w:color w:val="000000" w:themeColor="text1"/>
        </w:rPr>
        <w:fldChar w:fldCharType="separate"/>
      </w:r>
      <w:r w:rsidRPr="00256C3D">
        <w:rPr>
          <w:b/>
          <w:i w:val="0"/>
          <w:noProof/>
          <w:color w:val="000000" w:themeColor="text1"/>
        </w:rPr>
        <w:t>2</w:t>
      </w:r>
      <w:r w:rsidR="00E6108E" w:rsidRPr="00256C3D">
        <w:rPr>
          <w:b/>
          <w:i w:val="0"/>
          <w:noProof/>
          <w:color w:val="000000" w:themeColor="text1"/>
        </w:rPr>
        <w:fldChar w:fldCharType="end"/>
      </w:r>
      <w:r w:rsidRPr="00256C3D">
        <w:rPr>
          <w:b/>
          <w:i w:val="0"/>
          <w:color w:val="000000" w:themeColor="text1"/>
        </w:rPr>
        <w:t>: Google and Some Roles Source (Author Illustration)</w:t>
      </w:r>
    </w:p>
    <w:p w14:paraId="14E0F624" w14:textId="4F8E549C" w:rsidR="008C7531" w:rsidRPr="00715F41" w:rsidRDefault="008C7531" w:rsidP="00EB5392">
      <w:pPr>
        <w:rPr>
          <w:lang w:val="en-GB"/>
        </w:rPr>
      </w:pPr>
      <w:r w:rsidRPr="00715F41">
        <w:rPr>
          <w:lang w:val="en-GB"/>
        </w:rPr>
        <w:t>Though, each role i</w:t>
      </w:r>
      <w:r w:rsidR="00017E4B" w:rsidRPr="00715F41">
        <w:rPr>
          <w:lang w:val="en-GB"/>
        </w:rPr>
        <w:t>s</w:t>
      </w:r>
      <w:r w:rsidRPr="00715F41">
        <w:rPr>
          <w:lang w:val="en-GB"/>
        </w:rPr>
        <w:t xml:space="preserve"> important in Google; however, the importance of </w:t>
      </w:r>
      <w:r w:rsidR="00017E4B" w:rsidRPr="00715F41">
        <w:rPr>
          <w:lang w:val="en-GB"/>
        </w:rPr>
        <w:t xml:space="preserve">the </w:t>
      </w:r>
      <w:r w:rsidRPr="00715F41">
        <w:rPr>
          <w:lang w:val="en-GB"/>
        </w:rPr>
        <w:t xml:space="preserve">partner development manager has been discussed here. It is found from </w:t>
      </w:r>
      <w:r w:rsidR="0091651C" w:rsidRPr="00715F41">
        <w:rPr>
          <w:lang w:val="en-GB"/>
        </w:rPr>
        <w:t xml:space="preserve">BI </w:t>
      </w:r>
      <w:r w:rsidRPr="00715F41">
        <w:rPr>
          <w:lang w:val="en-GB"/>
        </w:rPr>
        <w:t>(</w:t>
      </w:r>
      <w:r w:rsidR="0091651C" w:rsidRPr="00715F41">
        <w:rPr>
          <w:lang w:val="en-GB"/>
        </w:rPr>
        <w:t>2020</w:t>
      </w:r>
      <w:r w:rsidRPr="00715F41">
        <w:rPr>
          <w:lang w:val="en-GB"/>
        </w:rPr>
        <w:t>) that Google works with numerous partners, including HTC, Samsung, Dell</w:t>
      </w:r>
      <w:r w:rsidR="00017E4B" w:rsidRPr="00715F41">
        <w:rPr>
          <w:lang w:val="en-GB"/>
        </w:rPr>
        <w:t>,</w:t>
      </w:r>
      <w:r w:rsidRPr="00715F41">
        <w:rPr>
          <w:lang w:val="en-GB"/>
        </w:rPr>
        <w:t xml:space="preserve"> and others. Frequently, Google works with tons of hardware manufacturers in order to create some of its most efficacious widgets. However, the role of the partner development manager is considered crucial as they are liable to nurtures such associations as well as build new ones. Therefore, it is also </w:t>
      </w:r>
      <w:r w:rsidR="00EB5392">
        <w:rPr>
          <w:lang w:val="en-GB"/>
        </w:rPr>
        <w:t>necessary</w:t>
      </w:r>
      <w:r w:rsidRPr="00715F41">
        <w:rPr>
          <w:lang w:val="en-GB"/>
        </w:rPr>
        <w:t xml:space="preserve"> for Android and Chrome development that has also been supported by (</w:t>
      </w:r>
      <w:r w:rsidR="00DC1A9E" w:rsidRPr="00715F41">
        <w:rPr>
          <w:lang w:val="en-GB"/>
        </w:rPr>
        <w:t>Helms 2018</w:t>
      </w:r>
      <w:r w:rsidRPr="00715F41">
        <w:rPr>
          <w:lang w:val="en-GB"/>
        </w:rPr>
        <w:t xml:space="preserve">). Thus, partner development manager in Google is also considered as the basis of marketing and sales as </w:t>
      </w:r>
      <w:r w:rsidR="00017E4B" w:rsidRPr="00715F41">
        <w:rPr>
          <w:lang w:val="en-GB"/>
        </w:rPr>
        <w:t>a</w:t>
      </w:r>
      <w:r w:rsidRPr="00715F41">
        <w:rPr>
          <w:lang w:val="en-GB"/>
        </w:rPr>
        <w:t xml:space="preserve"> better relationship with partners upsurge the profitability and productivity graph supported by (</w:t>
      </w:r>
      <w:r w:rsidR="00A019BC" w:rsidRPr="00715F41">
        <w:rPr>
          <w:lang w:val="en-GB"/>
        </w:rPr>
        <w:t>Gan 2016; Helms 2018</w:t>
      </w:r>
      <w:r w:rsidRPr="00715F41">
        <w:rPr>
          <w:lang w:val="en-GB"/>
        </w:rPr>
        <w:t xml:space="preserve">). </w:t>
      </w:r>
    </w:p>
    <w:p w14:paraId="14267E43" w14:textId="6BB60EC6" w:rsidR="009E1597" w:rsidRPr="00256C3D" w:rsidRDefault="009E1597" w:rsidP="00047464">
      <w:pPr>
        <w:pStyle w:val="Heading2"/>
        <w:rPr>
          <w:b/>
          <w:i w:val="0"/>
          <w:color w:val="000000" w:themeColor="text1"/>
          <w:sz w:val="28"/>
        </w:rPr>
      </w:pPr>
      <w:r w:rsidRPr="00256C3D">
        <w:rPr>
          <w:b/>
          <w:i w:val="0"/>
          <w:color w:val="000000" w:themeColor="text1"/>
          <w:sz w:val="28"/>
        </w:rPr>
        <w:t>Req</w:t>
      </w:r>
      <w:r w:rsidR="00256C3D">
        <w:rPr>
          <w:b/>
          <w:i w:val="0"/>
          <w:color w:val="000000" w:themeColor="text1"/>
          <w:sz w:val="28"/>
        </w:rPr>
        <w:t>uired Skills and Knowledge and t</w:t>
      </w:r>
      <w:r w:rsidRPr="00256C3D">
        <w:rPr>
          <w:b/>
          <w:i w:val="0"/>
          <w:color w:val="000000" w:themeColor="text1"/>
          <w:sz w:val="28"/>
        </w:rPr>
        <w:t>he Discussed Role of Google</w:t>
      </w:r>
    </w:p>
    <w:p w14:paraId="729AE9C1" w14:textId="61D21739" w:rsidR="0095559D" w:rsidRPr="00715F41" w:rsidRDefault="0095559D" w:rsidP="0095559D">
      <w:r w:rsidRPr="00715F41">
        <w:t xml:space="preserve">The skills and knowledge </w:t>
      </w:r>
      <w:r w:rsidR="00017E4B" w:rsidRPr="00715F41">
        <w:t>vital</w:t>
      </w:r>
      <w:r w:rsidRPr="00715F41">
        <w:t xml:space="preserve"> by </w:t>
      </w:r>
      <w:r w:rsidR="00017E4B" w:rsidRPr="00715F41">
        <w:t xml:space="preserve">the </w:t>
      </w:r>
      <w:r w:rsidRPr="00715F41">
        <w:t xml:space="preserve">partner development manager </w:t>
      </w:r>
      <w:r w:rsidR="00017E4B" w:rsidRPr="00715F41">
        <w:t>are</w:t>
      </w:r>
      <w:r w:rsidRPr="00715F41">
        <w:t xml:space="preserve"> communication, strategic thinking, critical analysis, </w:t>
      </w:r>
      <w:r w:rsidR="00FA6CA0" w:rsidRPr="00715F41">
        <w:t>problem</w:t>
      </w:r>
      <w:r w:rsidR="00017E4B" w:rsidRPr="00715F41">
        <w:t>-</w:t>
      </w:r>
      <w:r w:rsidR="00FA6CA0" w:rsidRPr="00715F41">
        <w:t xml:space="preserve">solving skills, </w:t>
      </w:r>
      <w:proofErr w:type="gramStart"/>
      <w:r w:rsidR="00FA6CA0" w:rsidRPr="00715F41">
        <w:t>an</w:t>
      </w:r>
      <w:proofErr w:type="gramEnd"/>
      <w:r w:rsidR="00FA6CA0" w:rsidRPr="00715F41">
        <w:t xml:space="preserve"> adequate level of management (</w:t>
      </w:r>
      <w:r w:rsidR="006D1CE5" w:rsidRPr="00715F41">
        <w:t>Van 2017</w:t>
      </w:r>
      <w:r w:rsidR="00FA6CA0" w:rsidRPr="00715F41">
        <w:t xml:space="preserve">). The </w:t>
      </w:r>
      <w:r w:rsidR="00017A02" w:rsidRPr="00715F41">
        <w:t>basis</w:t>
      </w:r>
      <w:r w:rsidR="00FA6CA0" w:rsidRPr="00715F41">
        <w:t xml:space="preserve"> behind this is that a partner development manager does not only have the </w:t>
      </w:r>
      <w:r w:rsidR="00091E5C" w:rsidRPr="00715F41">
        <w:t xml:space="preserve">responsibility </w:t>
      </w:r>
      <w:r w:rsidR="00FA6CA0" w:rsidRPr="00715F41">
        <w:t xml:space="preserve">to identify, research, sell-to, qualify, and recruit cloud benefactors, but also to develop a team </w:t>
      </w:r>
      <w:r w:rsidR="00A326AD" w:rsidRPr="00715F41">
        <w:t>association</w:t>
      </w:r>
      <w:r w:rsidR="00FA6CA0" w:rsidRPr="00715F41">
        <w:t xml:space="preserve"> where the </w:t>
      </w:r>
      <w:r w:rsidR="00A326AD" w:rsidRPr="00715F41">
        <w:t xml:space="preserve">partner and the vendor </w:t>
      </w:r>
      <w:r w:rsidR="00FA6CA0" w:rsidRPr="00715F41">
        <w:t>can build solutions together</w:t>
      </w:r>
      <w:r w:rsidR="00A326AD" w:rsidRPr="00715F41">
        <w:t xml:space="preserve">. </w:t>
      </w:r>
      <w:r w:rsidR="00017E4B" w:rsidRPr="00715F41">
        <w:t xml:space="preserve">A </w:t>
      </w:r>
      <w:r w:rsidR="00017E4B" w:rsidRPr="00715F41">
        <w:lastRenderedPageBreak/>
        <w:t>s</w:t>
      </w:r>
      <w:r w:rsidR="004A28BD" w:rsidRPr="00715F41">
        <w:t xml:space="preserve">imilar study </w:t>
      </w:r>
      <w:r w:rsidR="00D24A5E" w:rsidRPr="00715F41">
        <w:t xml:space="preserve">Cameron </w:t>
      </w:r>
      <w:r w:rsidR="004A28BD" w:rsidRPr="00715F41">
        <w:t>(</w:t>
      </w:r>
      <w:r w:rsidR="00D24A5E" w:rsidRPr="00715F41">
        <w:t>2019</w:t>
      </w:r>
      <w:r w:rsidR="004A28BD" w:rsidRPr="00715F41">
        <w:t>) has quoted that to carry out the role of partner development manager it is necessary to have highly developed communication and interpersonal skills along with the experience in the arena of</w:t>
      </w:r>
      <w:r w:rsidR="005A4B11" w:rsidRPr="00715F41">
        <w:t xml:space="preserve"> representing the organisation externally</w:t>
      </w:r>
      <w:r w:rsidR="00975FFD" w:rsidRPr="00715F41">
        <w:t>. Skills and knowledge regarding the analytical and critical factors along with robust</w:t>
      </w:r>
      <w:r w:rsidR="004A28BD" w:rsidRPr="00715F41">
        <w:t xml:space="preserve"> written </w:t>
      </w:r>
      <w:r w:rsidR="00975FFD" w:rsidRPr="00715F41">
        <w:t xml:space="preserve">and </w:t>
      </w:r>
      <w:r w:rsidR="005C4D5F" w:rsidRPr="00715F41">
        <w:t>explanation</w:t>
      </w:r>
      <w:r w:rsidR="00975FFD" w:rsidRPr="00715F41">
        <w:t xml:space="preserve"> </w:t>
      </w:r>
      <w:r w:rsidR="00E90F7F" w:rsidRPr="00715F41">
        <w:t>capabilities</w:t>
      </w:r>
      <w:r w:rsidR="005C4D5F" w:rsidRPr="00715F41">
        <w:t xml:space="preserve">. </w:t>
      </w:r>
      <w:r w:rsidR="00017A02" w:rsidRPr="00715F41">
        <w:t xml:space="preserve">Therefore, it can be stated that these skills and knowledge are </w:t>
      </w:r>
      <w:r w:rsidR="0057291C" w:rsidRPr="00715F41">
        <w:t xml:space="preserve">vital and must be in the partner development manager so the quality outcomes can be attained </w:t>
      </w:r>
      <w:r w:rsidR="00017E4B" w:rsidRPr="00715F41">
        <w:t>to</w:t>
      </w:r>
      <w:r w:rsidR="0057291C" w:rsidRPr="00715F41">
        <w:t xml:space="preserve"> a higher extent. </w:t>
      </w:r>
    </w:p>
    <w:p w14:paraId="06CBCDC7" w14:textId="4372EF7F" w:rsidR="00B34C35" w:rsidRPr="00256C3D" w:rsidRDefault="00B34C35" w:rsidP="00047464">
      <w:pPr>
        <w:pStyle w:val="Heading2"/>
        <w:rPr>
          <w:b/>
          <w:i w:val="0"/>
          <w:sz w:val="28"/>
          <w:lang w:val="en-GB"/>
        </w:rPr>
      </w:pPr>
      <w:r w:rsidRPr="00256C3D">
        <w:rPr>
          <w:b/>
          <w:i w:val="0"/>
          <w:sz w:val="28"/>
          <w:lang w:val="en-GB"/>
        </w:rPr>
        <w:t xml:space="preserve">Training and Development </w:t>
      </w:r>
    </w:p>
    <w:p w14:paraId="2B5AA1CC" w14:textId="31113E54" w:rsidR="004276CC" w:rsidRDefault="006E64A2" w:rsidP="00EB5392">
      <w:pPr>
        <w:rPr>
          <w:lang w:val="en-GB"/>
        </w:rPr>
      </w:pPr>
      <w:r w:rsidRPr="00715F41">
        <w:rPr>
          <w:lang w:val="en-GB"/>
        </w:rPr>
        <w:t>Since in the above section</w:t>
      </w:r>
      <w:r w:rsidR="00017E4B" w:rsidRPr="00715F41">
        <w:rPr>
          <w:lang w:val="en-GB"/>
        </w:rPr>
        <w:t>,</w:t>
      </w:r>
      <w:r w:rsidRPr="00715F41">
        <w:rPr>
          <w:lang w:val="en-GB"/>
        </w:rPr>
        <w:t xml:space="preserve"> the </w:t>
      </w:r>
      <w:r w:rsidR="006F14FA" w:rsidRPr="00715F41">
        <w:rPr>
          <w:lang w:val="en-GB"/>
        </w:rPr>
        <w:t xml:space="preserve">required skills and knowledge </w:t>
      </w:r>
      <w:r w:rsidR="00AC667B" w:rsidRPr="00715F41">
        <w:rPr>
          <w:lang w:val="en-GB"/>
        </w:rPr>
        <w:t>that ha</w:t>
      </w:r>
      <w:r w:rsidR="00017E4B" w:rsidRPr="00715F41">
        <w:rPr>
          <w:lang w:val="en-GB"/>
        </w:rPr>
        <w:t>ve</w:t>
      </w:r>
      <w:r w:rsidR="00AC667B" w:rsidRPr="00715F41">
        <w:rPr>
          <w:lang w:val="en-GB"/>
        </w:rPr>
        <w:t xml:space="preserve"> been required by the partner development manager ha</w:t>
      </w:r>
      <w:r w:rsidR="00017E4B" w:rsidRPr="00715F41">
        <w:rPr>
          <w:lang w:val="en-GB"/>
        </w:rPr>
        <w:t>ve</w:t>
      </w:r>
      <w:r w:rsidR="00AC667B" w:rsidRPr="00715F41">
        <w:rPr>
          <w:lang w:val="en-GB"/>
        </w:rPr>
        <w:t xml:space="preserve"> been discussed; however, with reference to </w:t>
      </w:r>
      <w:r w:rsidR="00D01B56" w:rsidRPr="00715F41">
        <w:rPr>
          <w:lang w:val="en-GB"/>
        </w:rPr>
        <w:t xml:space="preserve">Case </w:t>
      </w:r>
      <w:r w:rsidR="00AC667B" w:rsidRPr="00715F41">
        <w:rPr>
          <w:lang w:val="en-GB"/>
        </w:rPr>
        <w:t>(</w:t>
      </w:r>
      <w:r w:rsidR="00D01B56" w:rsidRPr="00715F41">
        <w:rPr>
          <w:lang w:val="en-GB"/>
        </w:rPr>
        <w:t>2017</w:t>
      </w:r>
      <w:r w:rsidR="00AC667B" w:rsidRPr="00715F41">
        <w:rPr>
          <w:lang w:val="en-GB"/>
        </w:rPr>
        <w:t>)</w:t>
      </w:r>
      <w:r w:rsidR="00017E4B" w:rsidRPr="00715F41">
        <w:rPr>
          <w:lang w:val="en-GB"/>
        </w:rPr>
        <w:t>,</w:t>
      </w:r>
      <w:r w:rsidR="00AC667B" w:rsidRPr="00715F41">
        <w:rPr>
          <w:lang w:val="en-GB"/>
        </w:rPr>
        <w:t xml:space="preserve"> it is found that in some cases the</w:t>
      </w:r>
      <w:r w:rsidR="00017E4B" w:rsidRPr="00715F41">
        <w:rPr>
          <w:lang w:val="en-GB"/>
        </w:rPr>
        <w:t>y</w:t>
      </w:r>
      <w:r w:rsidR="00AC667B" w:rsidRPr="00715F41">
        <w:rPr>
          <w:lang w:val="en-GB"/>
        </w:rPr>
        <w:t xml:space="preserve"> need </w:t>
      </w:r>
      <w:r w:rsidR="00017E4B" w:rsidRPr="00715F41">
        <w:rPr>
          <w:lang w:val="en-GB"/>
        </w:rPr>
        <w:t>for</w:t>
      </w:r>
      <w:r w:rsidR="00AC667B" w:rsidRPr="00715F41">
        <w:rPr>
          <w:lang w:val="en-GB"/>
        </w:rPr>
        <w:t xml:space="preserve"> training and development is also required for the better outcomes. It is found from </w:t>
      </w:r>
      <w:proofErr w:type="spellStart"/>
      <w:r w:rsidR="00FF5BE8" w:rsidRPr="00715F41">
        <w:rPr>
          <w:lang w:val="en-GB"/>
        </w:rPr>
        <w:t>Alhejji</w:t>
      </w:r>
      <w:proofErr w:type="spellEnd"/>
      <w:r w:rsidR="00FF5BE8" w:rsidRPr="00715F41">
        <w:rPr>
          <w:lang w:val="en-GB"/>
        </w:rPr>
        <w:t xml:space="preserve"> </w:t>
      </w:r>
      <w:r w:rsidR="00AC667B" w:rsidRPr="00715F41">
        <w:rPr>
          <w:lang w:val="en-GB"/>
        </w:rPr>
        <w:t>(</w:t>
      </w:r>
      <w:r w:rsidR="00FF5BE8" w:rsidRPr="00715F41">
        <w:rPr>
          <w:lang w:val="en-GB"/>
        </w:rPr>
        <w:t>2016</w:t>
      </w:r>
      <w:r w:rsidR="00AC667B" w:rsidRPr="00715F41">
        <w:rPr>
          <w:lang w:val="en-GB"/>
        </w:rPr>
        <w:t xml:space="preserve">) that </w:t>
      </w:r>
      <w:r w:rsidR="000F3F0F" w:rsidRPr="00715F41">
        <w:rPr>
          <w:lang w:val="en-GB"/>
        </w:rPr>
        <w:t xml:space="preserve">there are diverse methods and tactics of training and development that are selected as per the situation. In partner development management, </w:t>
      </w:r>
      <w:r w:rsidR="00621789" w:rsidRPr="00715F41">
        <w:rPr>
          <w:lang w:val="en-GB"/>
        </w:rPr>
        <w:t>the communication programs must be organised by the organisation to enhance the inter and intra communication skills of the employees both in written and verbal criteri</w:t>
      </w:r>
      <w:r w:rsidR="00017E4B" w:rsidRPr="00715F41">
        <w:rPr>
          <w:lang w:val="en-GB"/>
        </w:rPr>
        <w:t>a</w:t>
      </w:r>
      <w:r w:rsidR="00621789" w:rsidRPr="00715F41">
        <w:rPr>
          <w:lang w:val="en-GB"/>
        </w:rPr>
        <w:t xml:space="preserve">. In addition, </w:t>
      </w:r>
      <w:r w:rsidR="00017E4B" w:rsidRPr="00715F41">
        <w:rPr>
          <w:lang w:val="en-GB"/>
        </w:rPr>
        <w:t xml:space="preserve">the </w:t>
      </w:r>
      <w:r w:rsidR="00621789" w:rsidRPr="00715F41">
        <w:rPr>
          <w:lang w:val="en-GB"/>
        </w:rPr>
        <w:t xml:space="preserve">organisation must provide room to </w:t>
      </w:r>
      <w:r w:rsidR="00017E4B" w:rsidRPr="00715F41">
        <w:rPr>
          <w:lang w:val="en-GB"/>
        </w:rPr>
        <w:t>its</w:t>
      </w:r>
      <w:r w:rsidR="00621789" w:rsidRPr="00715F41">
        <w:rPr>
          <w:lang w:val="en-GB"/>
        </w:rPr>
        <w:t xml:space="preserve"> employees by sending them to international or national visits in which hands-on practices take place that support</w:t>
      </w:r>
      <w:r w:rsidR="00017E4B" w:rsidRPr="00715F41">
        <w:rPr>
          <w:lang w:val="en-GB"/>
        </w:rPr>
        <w:t>s</w:t>
      </w:r>
      <w:r w:rsidR="00621789" w:rsidRPr="00715F41">
        <w:rPr>
          <w:lang w:val="en-GB"/>
        </w:rPr>
        <w:t xml:space="preserve"> </w:t>
      </w:r>
      <w:r w:rsidR="00017E4B" w:rsidRPr="00715F41">
        <w:rPr>
          <w:lang w:val="en-GB"/>
        </w:rPr>
        <w:t xml:space="preserve">the </w:t>
      </w:r>
      <w:r w:rsidR="00621789" w:rsidRPr="00715F41">
        <w:rPr>
          <w:lang w:val="en-GB"/>
        </w:rPr>
        <w:t xml:space="preserve">partner development manager to gain some experience that how to work in the profession. Certifications must be provided by the organisation because they are </w:t>
      </w:r>
      <w:r w:rsidR="00814CEB" w:rsidRPr="00715F41">
        <w:rPr>
          <w:lang w:val="en-GB"/>
        </w:rPr>
        <w:t xml:space="preserve">comprised of best practices and international standards </w:t>
      </w:r>
      <w:r w:rsidR="00017E4B" w:rsidRPr="00715F41">
        <w:rPr>
          <w:lang w:val="en-GB"/>
        </w:rPr>
        <w:t>that</w:t>
      </w:r>
      <w:r w:rsidR="00814CEB" w:rsidRPr="00715F41">
        <w:rPr>
          <w:lang w:val="en-GB"/>
        </w:rPr>
        <w:t xml:space="preserve"> are acceptable all over the globe and helps in ensuring the </w:t>
      </w:r>
      <w:r w:rsidR="00B05476" w:rsidRPr="00715F41">
        <w:rPr>
          <w:lang w:val="en-GB"/>
        </w:rPr>
        <w:t xml:space="preserve">achievement of the best results with minimal errors. </w:t>
      </w:r>
      <w:r w:rsidR="00F04DC9" w:rsidRPr="00715F41">
        <w:rPr>
          <w:lang w:val="en-GB"/>
        </w:rPr>
        <w:t>Therefore, these three facets ha</w:t>
      </w:r>
      <w:r w:rsidR="00017E4B" w:rsidRPr="00715F41">
        <w:rPr>
          <w:lang w:val="en-GB"/>
        </w:rPr>
        <w:t>ve</w:t>
      </w:r>
      <w:r w:rsidR="00F04DC9" w:rsidRPr="00715F41">
        <w:rPr>
          <w:lang w:val="en-GB"/>
        </w:rPr>
        <w:t xml:space="preserve"> been considered as the most crucial elements in the training and development programs for partner development manager</w:t>
      </w:r>
      <w:r w:rsidR="009F5E58">
        <w:rPr>
          <w:lang w:val="en-GB"/>
        </w:rPr>
        <w:t>.</w:t>
      </w:r>
    </w:p>
    <w:p w14:paraId="192BB6B4" w14:textId="77777777" w:rsidR="009F5E58" w:rsidRPr="00715F41" w:rsidRDefault="009F5E58" w:rsidP="00EB5392">
      <w:pPr>
        <w:rPr>
          <w:lang w:val="en-GB"/>
        </w:rPr>
      </w:pPr>
    </w:p>
    <w:p w14:paraId="45BD1FA9" w14:textId="627EF6A2" w:rsidR="00256C3D" w:rsidRPr="00256C3D" w:rsidRDefault="00256C3D" w:rsidP="00256C3D">
      <w:pPr>
        <w:pStyle w:val="Heading1"/>
        <w:rPr>
          <w:i w:val="0"/>
          <w:lang w:val="en-GB"/>
        </w:rPr>
      </w:pPr>
      <w:r>
        <w:rPr>
          <w:lang w:val="en-GB"/>
        </w:rPr>
        <w:lastRenderedPageBreak/>
        <w:t xml:space="preserve">                                                            </w:t>
      </w:r>
      <w:r w:rsidRPr="00256C3D">
        <w:rPr>
          <w:i w:val="0"/>
          <w:sz w:val="28"/>
          <w:lang w:val="en-GB"/>
        </w:rPr>
        <w:t>Conclusion</w:t>
      </w:r>
    </w:p>
    <w:p w14:paraId="275DF80A" w14:textId="77777777" w:rsidR="00256C3D" w:rsidRPr="00256C3D" w:rsidRDefault="00256C3D" w:rsidP="00256C3D">
      <w:pPr>
        <w:rPr>
          <w:lang w:val="en-GB"/>
        </w:rPr>
      </w:pPr>
    </w:p>
    <w:p w14:paraId="03745FC1" w14:textId="77777777" w:rsidR="00256C3D" w:rsidRPr="00715F41" w:rsidRDefault="00256C3D" w:rsidP="00256C3D">
      <w:pPr>
        <w:rPr>
          <w:lang w:val="en-GB"/>
        </w:rPr>
      </w:pPr>
      <w:r w:rsidRPr="00715F41">
        <w:rPr>
          <w:lang w:val="en-GB"/>
        </w:rPr>
        <w:t>To conclude, this report aims to examine the organisation named Google to evaluate and understand the transferable skills and how these requirements can be adapted in organisational settings. In Google there are many roles that are playing actively in the organisation success; however, with regards to the partner development manager, several facets have been discussed in this report. Therefore, this report helps the readers to understand the goals, values, and mission, client expectations, internal analysis, employees and organisational role, training, and development requirements within the organisation.</w:t>
      </w:r>
    </w:p>
    <w:p w14:paraId="6191EB8D" w14:textId="77777777" w:rsidR="00011B1C" w:rsidRPr="00715F41" w:rsidRDefault="00011B1C">
      <w:pPr>
        <w:spacing w:line="259" w:lineRule="auto"/>
        <w:ind w:firstLine="0"/>
        <w:jc w:val="left"/>
        <w:rPr>
          <w:b/>
          <w:i/>
          <w:lang w:val="en-GB"/>
        </w:rPr>
      </w:pPr>
      <w:r w:rsidRPr="00715F41">
        <w:rPr>
          <w:lang w:val="en-GB"/>
        </w:rPr>
        <w:br w:type="page"/>
      </w:r>
    </w:p>
    <w:p w14:paraId="1AF6BAF0" w14:textId="51D5018A" w:rsidR="00FB4F5C" w:rsidRDefault="009F5E58" w:rsidP="00FE51EC">
      <w:pPr>
        <w:spacing w:line="259" w:lineRule="auto"/>
        <w:ind w:firstLine="0"/>
        <w:rPr>
          <w:b/>
          <w:color w:val="000000" w:themeColor="text1"/>
          <w:sz w:val="28"/>
          <w:lang w:val="en-GB"/>
        </w:rPr>
      </w:pPr>
      <w:r>
        <w:rPr>
          <w:lang w:val="en-GB"/>
        </w:rPr>
        <w:lastRenderedPageBreak/>
        <w:t xml:space="preserve">                                                            </w:t>
      </w:r>
      <w:r w:rsidR="00F655B9" w:rsidRPr="009F5E58">
        <w:rPr>
          <w:b/>
          <w:color w:val="000000" w:themeColor="text1"/>
          <w:sz w:val="28"/>
          <w:lang w:val="en-GB"/>
        </w:rPr>
        <w:t>References</w:t>
      </w:r>
    </w:p>
    <w:p w14:paraId="73A8DC47" w14:textId="77777777" w:rsidR="009F5E58" w:rsidRPr="009F5E58" w:rsidRDefault="009F5E58" w:rsidP="00FE51EC">
      <w:pPr>
        <w:spacing w:line="259" w:lineRule="auto"/>
        <w:ind w:firstLine="0"/>
        <w:rPr>
          <w:b/>
          <w:lang w:val="en-GB"/>
        </w:rPr>
      </w:pPr>
    </w:p>
    <w:p w14:paraId="39CF9AB1" w14:textId="77777777" w:rsidR="009F5E58" w:rsidRPr="00715F41" w:rsidRDefault="009F5E58" w:rsidP="00FE51EC">
      <w:pPr>
        <w:spacing w:line="259" w:lineRule="auto"/>
        <w:ind w:firstLine="0"/>
        <w:rPr>
          <w:lang w:val="en-GB"/>
        </w:rPr>
      </w:pPr>
    </w:p>
    <w:p w14:paraId="0C45AF9B" w14:textId="77777777" w:rsidR="003254B3" w:rsidRPr="00715F41" w:rsidRDefault="003254B3" w:rsidP="003254B3">
      <w:pPr>
        <w:ind w:left="720" w:hanging="720"/>
        <w:jc w:val="left"/>
      </w:pPr>
      <w:proofErr w:type="gramStart"/>
      <w:r w:rsidRPr="00715F41">
        <w:t>10-K (2020).</w:t>
      </w:r>
      <w:proofErr w:type="gramEnd"/>
      <w:r w:rsidRPr="00715F41">
        <w:t xml:space="preserve"> Available at: https://www.sec.gov/Archives/edgar/data/1288776/000165204416000012/goog10-k2015.htm </w:t>
      </w:r>
    </w:p>
    <w:p w14:paraId="686E84A4" w14:textId="77777777" w:rsidR="003254B3" w:rsidRPr="00715F41" w:rsidRDefault="003254B3" w:rsidP="003254B3">
      <w:pPr>
        <w:ind w:left="720" w:hanging="720"/>
      </w:pPr>
      <w:proofErr w:type="spellStart"/>
      <w:r w:rsidRPr="00715F41">
        <w:t>Alhejji</w:t>
      </w:r>
      <w:proofErr w:type="spellEnd"/>
      <w:r w:rsidRPr="00715F41">
        <w:t xml:space="preserve">, H., </w:t>
      </w:r>
      <w:proofErr w:type="spellStart"/>
      <w:r w:rsidRPr="00715F41">
        <w:t>Garavan</w:t>
      </w:r>
      <w:proofErr w:type="spellEnd"/>
      <w:r w:rsidRPr="00715F41">
        <w:t xml:space="preserve">, T., </w:t>
      </w:r>
      <w:proofErr w:type="spellStart"/>
      <w:r w:rsidRPr="00715F41">
        <w:t>Carbery</w:t>
      </w:r>
      <w:proofErr w:type="spellEnd"/>
      <w:r w:rsidRPr="00715F41">
        <w:t xml:space="preserve">, R., O'Brien, F. and McGuire, D., 2016. Diversity training </w:t>
      </w:r>
      <w:proofErr w:type="spellStart"/>
      <w:r w:rsidRPr="00715F41">
        <w:t>programme</w:t>
      </w:r>
      <w:proofErr w:type="spellEnd"/>
      <w:r w:rsidRPr="00715F41">
        <w:t xml:space="preserve"> outcomes: A systematic review. Human Resource Development Quarterly, 27(1), pp.95-149.</w:t>
      </w:r>
    </w:p>
    <w:p w14:paraId="72E37A07" w14:textId="77777777" w:rsidR="003254B3" w:rsidRPr="00715F41" w:rsidRDefault="003254B3" w:rsidP="003254B3">
      <w:pPr>
        <w:ind w:left="720" w:hanging="720"/>
      </w:pPr>
      <w:r w:rsidRPr="00715F41">
        <w:t>BI Business Insider. (2020). The highest-paying jobs at Google [RANKED</w:t>
      </w:r>
      <w:proofErr w:type="gramStart"/>
      <w:r w:rsidRPr="00715F41">
        <w:t>] .</w:t>
      </w:r>
      <w:proofErr w:type="gramEnd"/>
      <w:r w:rsidRPr="00715F41">
        <w:t xml:space="preserve"> [online] Available at: https://www.businessinsider.com/highest-paying-jobs-google-2015-2#19-partner-development-manager-2 </w:t>
      </w:r>
    </w:p>
    <w:p w14:paraId="1BCD5D06" w14:textId="77777777" w:rsidR="003254B3" w:rsidRPr="00715F41" w:rsidRDefault="003254B3" w:rsidP="003254B3">
      <w:pPr>
        <w:ind w:left="720" w:hanging="720"/>
      </w:pPr>
      <w:r w:rsidRPr="00715F41">
        <w:t>Cameron, E. and Green, M., 2019. Making sense of change management: A complete guide to the models, tools and techniques of organizational change. Kogan Page Publishers.</w:t>
      </w:r>
    </w:p>
    <w:p w14:paraId="30767A09" w14:textId="77777777" w:rsidR="003254B3" w:rsidRPr="00715F41" w:rsidRDefault="003254B3" w:rsidP="003254B3">
      <w:pPr>
        <w:ind w:left="720" w:hanging="720"/>
      </w:pPr>
      <w:r w:rsidRPr="00715F41">
        <w:t>Case, A.B., 2017. Better Business Outcomes Through Workforce Security.</w:t>
      </w:r>
    </w:p>
    <w:p w14:paraId="4C34705A" w14:textId="77777777" w:rsidR="003254B3" w:rsidRPr="00715F41" w:rsidRDefault="003254B3" w:rsidP="003254B3">
      <w:pPr>
        <w:ind w:left="720" w:hanging="720"/>
      </w:pPr>
      <w:r w:rsidRPr="00715F41">
        <w:t xml:space="preserve">Do, H., </w:t>
      </w:r>
      <w:proofErr w:type="spellStart"/>
      <w:r w:rsidRPr="00715F41">
        <w:t>Mazzarol</w:t>
      </w:r>
      <w:proofErr w:type="spellEnd"/>
      <w:r w:rsidRPr="00715F41">
        <w:t xml:space="preserve">, T., </w:t>
      </w:r>
      <w:proofErr w:type="spellStart"/>
      <w:r w:rsidRPr="00715F41">
        <w:t>Soutar</w:t>
      </w:r>
      <w:proofErr w:type="spellEnd"/>
      <w:r w:rsidRPr="00715F41">
        <w:t xml:space="preserve">, G.N., </w:t>
      </w:r>
      <w:proofErr w:type="spellStart"/>
      <w:r w:rsidRPr="00715F41">
        <w:t>Volery</w:t>
      </w:r>
      <w:proofErr w:type="spellEnd"/>
      <w:r w:rsidRPr="00715F41">
        <w:t xml:space="preserve">, T. and </w:t>
      </w:r>
      <w:proofErr w:type="spellStart"/>
      <w:r w:rsidRPr="00715F41">
        <w:t>Reboud</w:t>
      </w:r>
      <w:proofErr w:type="spellEnd"/>
      <w:r w:rsidRPr="00715F41">
        <w:t xml:space="preserve">, S., 2018. Organisational factors, anticipated rents and </w:t>
      </w:r>
      <w:proofErr w:type="spellStart"/>
      <w:r w:rsidRPr="00715F41">
        <w:t>commercialisation</w:t>
      </w:r>
      <w:proofErr w:type="spellEnd"/>
      <w:r w:rsidRPr="00715F41">
        <w:t xml:space="preserve"> in SMEs. International Journal of Innovation Management, 22(02), p.1850018.</w:t>
      </w:r>
    </w:p>
    <w:p w14:paraId="12C718AC" w14:textId="77777777" w:rsidR="003254B3" w:rsidRPr="00715F41" w:rsidRDefault="003254B3" w:rsidP="003254B3">
      <w:pPr>
        <w:ind w:left="720" w:hanging="720"/>
      </w:pPr>
      <w:proofErr w:type="spellStart"/>
      <w:r w:rsidRPr="00715F41">
        <w:t>Fourman</w:t>
      </w:r>
      <w:proofErr w:type="spellEnd"/>
      <w:r w:rsidRPr="00715F41">
        <w:t>, C.M., GAIASOFT IP Ltd, 2018. System for facilitating management and organisational development processes. U.S. Patent 10,115,077.</w:t>
      </w:r>
    </w:p>
    <w:p w14:paraId="7B0A2824" w14:textId="77777777" w:rsidR="003254B3" w:rsidRPr="00715F41" w:rsidRDefault="003254B3" w:rsidP="003254B3">
      <w:pPr>
        <w:ind w:left="720" w:hanging="720"/>
      </w:pPr>
      <w:r w:rsidRPr="00715F41">
        <w:lastRenderedPageBreak/>
        <w:t>Gan, S.K.E., Koshy, C., Nguyen, P.V. and Haw, Y.X., 2016. An overview of clinically and healthcare related apps in Google and Apple app stores: connecting patients, drugs, and clinicians. Scientific phone apps and mobile devices, 2(1), p.8.</w:t>
      </w:r>
    </w:p>
    <w:p w14:paraId="4FB2ECFB" w14:textId="77777777" w:rsidR="003254B3" w:rsidRPr="00715F41" w:rsidRDefault="003254B3" w:rsidP="003254B3">
      <w:pPr>
        <w:ind w:left="720" w:hanging="720"/>
      </w:pPr>
      <w:r w:rsidRPr="00715F41">
        <w:t>Helms, M., Ault, S.V., Mao, G. and Wang, J., 2018, March. An Overview of Google Brain and Its Applications. In Proceedings of the 2018 International Conference on Big Data and Education (pp. 72-75).</w:t>
      </w:r>
    </w:p>
    <w:p w14:paraId="1E3A356C" w14:textId="77777777" w:rsidR="003254B3" w:rsidRPr="00715F41" w:rsidRDefault="003254B3" w:rsidP="003254B3">
      <w:pPr>
        <w:ind w:left="720" w:hanging="720"/>
      </w:pPr>
      <w:r w:rsidRPr="00715F41">
        <w:t xml:space="preserve">Lane, D.C., Munro, E. and </w:t>
      </w:r>
      <w:proofErr w:type="spellStart"/>
      <w:r w:rsidRPr="00715F41">
        <w:t>Husemann</w:t>
      </w:r>
      <w:proofErr w:type="spellEnd"/>
      <w:r w:rsidRPr="00715F41">
        <w:t>, E., 2016. Blending systems thinking approaches for organisational analysis: reviewing child protection in England. European Journal of Operational Research, 251(2), pp.613-623.</w:t>
      </w:r>
    </w:p>
    <w:p w14:paraId="3A203AB7" w14:textId="77777777" w:rsidR="003254B3" w:rsidRPr="00715F41" w:rsidRDefault="003254B3" w:rsidP="003254B3">
      <w:pPr>
        <w:ind w:left="720" w:hanging="720"/>
      </w:pPr>
      <w:r w:rsidRPr="00715F41">
        <w:t>Larsen, H.H., 2017. Key issues in training and development. In Policy and practice in European human resource management (pp. 107-121). Routledge.</w:t>
      </w:r>
    </w:p>
    <w:p w14:paraId="01794717" w14:textId="77777777" w:rsidR="003254B3" w:rsidRPr="00715F41" w:rsidRDefault="003254B3" w:rsidP="003254B3">
      <w:pPr>
        <w:ind w:left="720" w:hanging="720"/>
      </w:pPr>
      <w:proofErr w:type="spellStart"/>
      <w:r w:rsidRPr="00715F41">
        <w:t>Lindeblad</w:t>
      </w:r>
      <w:proofErr w:type="spellEnd"/>
      <w:r w:rsidRPr="00715F41">
        <w:t xml:space="preserve">, P.A., </w:t>
      </w:r>
      <w:proofErr w:type="spellStart"/>
      <w:r w:rsidRPr="00715F41">
        <w:t>Voytenko</w:t>
      </w:r>
      <w:proofErr w:type="spellEnd"/>
      <w:r w:rsidRPr="00715F41">
        <w:t xml:space="preserve">, Y., Mont, O., and </w:t>
      </w:r>
      <w:proofErr w:type="spellStart"/>
      <w:r w:rsidRPr="00715F41">
        <w:t>Arnfalk</w:t>
      </w:r>
      <w:proofErr w:type="spellEnd"/>
      <w:r w:rsidRPr="00715F41">
        <w:t>, P., 2016. Organisational effects of virtual meetings. Journal of Cleaner Production, 123, pp.113-123.</w:t>
      </w:r>
    </w:p>
    <w:p w14:paraId="24A8F135" w14:textId="77777777" w:rsidR="003254B3" w:rsidRPr="00715F41" w:rsidRDefault="003254B3" w:rsidP="003254B3">
      <w:pPr>
        <w:ind w:left="720" w:hanging="720"/>
      </w:pPr>
      <w:r w:rsidRPr="00715F41">
        <w:t>Naik, N., 2016, October. Connecting Google cloud system with organizational systems for effortless data analysis by anyone, anytime, anywhere. In 2016 IEEE International Symposium on Systems Engineering (ISSE) (pp. 1-6). IEEE.</w:t>
      </w:r>
    </w:p>
    <w:p w14:paraId="003A4C69" w14:textId="77777777" w:rsidR="003254B3" w:rsidRPr="00715F41" w:rsidRDefault="003254B3" w:rsidP="003254B3">
      <w:pPr>
        <w:ind w:left="720" w:hanging="720"/>
      </w:pPr>
      <w:r w:rsidRPr="00715F41">
        <w:t xml:space="preserve">Noe, R.A. and </w:t>
      </w:r>
      <w:proofErr w:type="spellStart"/>
      <w:r w:rsidRPr="00715F41">
        <w:t>Kodwani</w:t>
      </w:r>
      <w:proofErr w:type="spellEnd"/>
      <w:r w:rsidRPr="00715F41">
        <w:t>, A.D., 2018. Employee Training and Development, 7e. McGraw-Hill Education.</w:t>
      </w:r>
    </w:p>
    <w:p w14:paraId="57920211" w14:textId="77777777" w:rsidR="003254B3" w:rsidRPr="00715F41" w:rsidRDefault="003254B3" w:rsidP="003254B3">
      <w:pPr>
        <w:ind w:left="720" w:hanging="720"/>
      </w:pPr>
      <w:r w:rsidRPr="00715F41">
        <w:t>Press, M. and Cooper, R., 2017. The design experience: the role of design and designers in the twenty-first century. Routledge.</w:t>
      </w:r>
    </w:p>
    <w:p w14:paraId="176624ED" w14:textId="77777777" w:rsidR="003254B3" w:rsidRPr="00715F41" w:rsidRDefault="003254B3" w:rsidP="003254B3">
      <w:pPr>
        <w:ind w:left="720" w:hanging="720"/>
      </w:pPr>
      <w:proofErr w:type="spellStart"/>
      <w:r w:rsidRPr="00715F41">
        <w:lastRenderedPageBreak/>
        <w:t>Puccio</w:t>
      </w:r>
      <w:proofErr w:type="spellEnd"/>
      <w:r w:rsidRPr="00715F41">
        <w:t xml:space="preserve">, G.J., </w:t>
      </w:r>
      <w:proofErr w:type="spellStart"/>
      <w:r w:rsidRPr="00715F41">
        <w:t>Cabra</w:t>
      </w:r>
      <w:proofErr w:type="spellEnd"/>
      <w:r w:rsidRPr="00715F41">
        <w:t xml:space="preserve">, J.F. and </w:t>
      </w:r>
      <w:proofErr w:type="spellStart"/>
      <w:r w:rsidRPr="00715F41">
        <w:t>Schwagler</w:t>
      </w:r>
      <w:proofErr w:type="spellEnd"/>
      <w:r w:rsidRPr="00715F41">
        <w:t>, N., 2017. Organizational creativity: A practical guide for innovators &amp; entrepreneurs. SAGE Publications.</w:t>
      </w:r>
    </w:p>
    <w:p w14:paraId="44A36101" w14:textId="77777777" w:rsidR="003254B3" w:rsidRPr="00715F41" w:rsidRDefault="003254B3" w:rsidP="003254B3">
      <w:pPr>
        <w:ind w:left="720" w:hanging="720"/>
      </w:pPr>
      <w:r w:rsidRPr="00715F41">
        <w:t xml:space="preserve">Van </w:t>
      </w:r>
      <w:proofErr w:type="spellStart"/>
      <w:r w:rsidRPr="00715F41">
        <w:t>Laar</w:t>
      </w:r>
      <w:proofErr w:type="spellEnd"/>
      <w:r w:rsidRPr="00715F41">
        <w:t xml:space="preserve">, E., Van </w:t>
      </w:r>
      <w:proofErr w:type="spellStart"/>
      <w:r w:rsidRPr="00715F41">
        <w:t>Deursen</w:t>
      </w:r>
      <w:proofErr w:type="spellEnd"/>
      <w:r w:rsidRPr="00715F41">
        <w:t xml:space="preserve">, A.J., Van </w:t>
      </w:r>
      <w:proofErr w:type="spellStart"/>
      <w:r w:rsidRPr="00715F41">
        <w:t>Dijk</w:t>
      </w:r>
      <w:proofErr w:type="spellEnd"/>
      <w:r w:rsidRPr="00715F41">
        <w:t xml:space="preserve">, J.A. and De </w:t>
      </w:r>
      <w:proofErr w:type="spellStart"/>
      <w:r w:rsidRPr="00715F41">
        <w:t>Haan</w:t>
      </w:r>
      <w:proofErr w:type="spellEnd"/>
      <w:r w:rsidRPr="00715F41">
        <w:t>, J., 2017. The relation between 21st-century skills and digital skills: A systematic literature review. Computers in human behavior, 72, pp.577-588.</w:t>
      </w:r>
    </w:p>
    <w:p w14:paraId="0E155124" w14:textId="77777777" w:rsidR="00792184" w:rsidRPr="00715F41" w:rsidRDefault="00792184" w:rsidP="00F655B9">
      <w:pPr>
        <w:ind w:left="720" w:hanging="720"/>
        <w:rPr>
          <w:lang w:val="en-GB"/>
        </w:rPr>
      </w:pPr>
    </w:p>
    <w:p w14:paraId="4822D1B4" w14:textId="77777777" w:rsidR="001A0FBF" w:rsidRPr="00715F41" w:rsidRDefault="001A0FBF">
      <w:pPr>
        <w:spacing w:line="259" w:lineRule="auto"/>
        <w:ind w:firstLine="0"/>
        <w:rPr>
          <w:lang w:val="en-GB"/>
        </w:rPr>
      </w:pPr>
      <w:r w:rsidRPr="00715F41">
        <w:rPr>
          <w:lang w:val="en-GB"/>
        </w:rPr>
        <w:br w:type="page"/>
      </w:r>
    </w:p>
    <w:p w14:paraId="7A78FEA4" w14:textId="68F3D5BB" w:rsidR="00003776" w:rsidRPr="00FE51EC" w:rsidRDefault="00FE51EC" w:rsidP="00FE51EC">
      <w:pPr>
        <w:pStyle w:val="Heading1"/>
        <w:rPr>
          <w:i w:val="0"/>
          <w:lang w:val="en-GB"/>
        </w:rPr>
      </w:pPr>
      <w:r>
        <w:rPr>
          <w:lang w:val="en-GB"/>
        </w:rPr>
        <w:lastRenderedPageBreak/>
        <w:t xml:space="preserve">                                                                 </w:t>
      </w:r>
      <w:r w:rsidR="001A0FBF" w:rsidRPr="00FE51EC">
        <w:rPr>
          <w:i w:val="0"/>
          <w:sz w:val="28"/>
          <w:lang w:val="en-GB"/>
        </w:rPr>
        <w:t>Appendices</w:t>
      </w:r>
    </w:p>
    <w:p w14:paraId="036966DC" w14:textId="6268EB3C" w:rsidR="001A0FBF" w:rsidRDefault="00FE51EC" w:rsidP="001A0FBF">
      <w:pPr>
        <w:pStyle w:val="Heading2"/>
        <w:rPr>
          <w:b/>
          <w:i w:val="0"/>
          <w:color w:val="000000" w:themeColor="text1"/>
          <w:lang w:val="en-GB"/>
        </w:rPr>
      </w:pPr>
      <w:proofErr w:type="gramStart"/>
      <w:r w:rsidRPr="00FE51EC">
        <w:rPr>
          <w:b/>
          <w:i w:val="0"/>
          <w:color w:val="000000" w:themeColor="text1"/>
          <w:lang w:val="en-GB"/>
        </w:rPr>
        <w:t xml:space="preserve">Appendix </w:t>
      </w:r>
      <w:r w:rsidR="001A0FBF" w:rsidRPr="00FE51EC">
        <w:rPr>
          <w:b/>
          <w:i w:val="0"/>
          <w:color w:val="000000" w:themeColor="text1"/>
          <w:lang w:val="en-GB"/>
        </w:rPr>
        <w:t>:</w:t>
      </w:r>
      <w:proofErr w:type="gramEnd"/>
      <w:r w:rsidR="001A0FBF" w:rsidRPr="00FE51EC">
        <w:rPr>
          <w:b/>
          <w:i w:val="0"/>
          <w:color w:val="000000" w:themeColor="text1"/>
          <w:lang w:val="en-GB"/>
        </w:rPr>
        <w:t xml:space="preserve"> SWOT Analysis </w:t>
      </w:r>
    </w:p>
    <w:p w14:paraId="6E1552CE" w14:textId="77777777" w:rsidR="00FE51EC" w:rsidRPr="00FE51EC" w:rsidRDefault="00FE51EC" w:rsidP="00FE51EC">
      <w:pPr>
        <w:rPr>
          <w:lang w:val="en-GB"/>
        </w:rPr>
      </w:pPr>
    </w:p>
    <w:p w14:paraId="7D9BA6D0" w14:textId="77777777" w:rsidR="001A0FBF" w:rsidRPr="00715F41" w:rsidRDefault="001A0FBF" w:rsidP="001A0FBF">
      <w:pPr>
        <w:ind w:firstLine="0"/>
        <w:rPr>
          <w:b/>
          <w:bCs/>
          <w:lang w:val="en-GB"/>
        </w:rPr>
      </w:pPr>
      <w:r w:rsidRPr="00715F41">
        <w:rPr>
          <w:b/>
          <w:bCs/>
          <w:lang w:val="en-GB"/>
        </w:rPr>
        <w:t>Google’s Strengths (Internal Strategic Factors)</w:t>
      </w:r>
    </w:p>
    <w:p w14:paraId="575B6FCC" w14:textId="77777777" w:rsidR="001A0FBF" w:rsidRPr="00715F41" w:rsidRDefault="001A0FBF" w:rsidP="001A0FBF">
      <w:pPr>
        <w:ind w:firstLine="0"/>
        <w:rPr>
          <w:lang w:val="en-GB"/>
        </w:rPr>
      </w:pPr>
      <w:r w:rsidRPr="00715F41">
        <w:rPr>
          <w:lang w:val="en-GB"/>
        </w:rPr>
        <w:t>Google’s success is directly based on its ability to wield its strengths. In the SWOT analysis model, a company’s strengths must be sufficient to support its growth. The following are Google’s strengths:</w:t>
      </w:r>
    </w:p>
    <w:p w14:paraId="69DCD739" w14:textId="77777777" w:rsidR="001A0FBF" w:rsidRPr="00715F41" w:rsidRDefault="001A0FBF" w:rsidP="001A0FBF">
      <w:pPr>
        <w:numPr>
          <w:ilvl w:val="0"/>
          <w:numId w:val="1"/>
        </w:numPr>
        <w:rPr>
          <w:lang w:val="en-GB"/>
        </w:rPr>
      </w:pPr>
      <w:r w:rsidRPr="00715F41">
        <w:rPr>
          <w:lang w:val="en-GB"/>
        </w:rPr>
        <w:t>Strong brand image</w:t>
      </w:r>
    </w:p>
    <w:p w14:paraId="5839980C" w14:textId="77777777" w:rsidR="001A0FBF" w:rsidRPr="00715F41" w:rsidRDefault="001A0FBF" w:rsidP="001A0FBF">
      <w:pPr>
        <w:numPr>
          <w:ilvl w:val="0"/>
          <w:numId w:val="1"/>
        </w:numPr>
        <w:rPr>
          <w:lang w:val="en-GB"/>
        </w:rPr>
      </w:pPr>
      <w:r w:rsidRPr="00715F41">
        <w:rPr>
          <w:lang w:val="en-GB"/>
        </w:rPr>
        <w:t>Patented proprietary products</w:t>
      </w:r>
    </w:p>
    <w:p w14:paraId="348AE53E" w14:textId="77777777" w:rsidR="001A0FBF" w:rsidRPr="00715F41" w:rsidRDefault="001A0FBF" w:rsidP="001A0FBF">
      <w:pPr>
        <w:numPr>
          <w:ilvl w:val="0"/>
          <w:numId w:val="1"/>
        </w:numPr>
        <w:rPr>
          <w:lang w:val="en-GB"/>
        </w:rPr>
      </w:pPr>
      <w:r w:rsidRPr="00715F41">
        <w:rPr>
          <w:lang w:val="en-GB"/>
        </w:rPr>
        <w:t>Diversified business</w:t>
      </w:r>
    </w:p>
    <w:p w14:paraId="4F89500B" w14:textId="77777777" w:rsidR="001A0FBF" w:rsidRPr="00715F41" w:rsidRDefault="001A0FBF" w:rsidP="001A0FBF">
      <w:pPr>
        <w:numPr>
          <w:ilvl w:val="0"/>
          <w:numId w:val="1"/>
        </w:numPr>
        <w:rPr>
          <w:lang w:val="en-GB"/>
        </w:rPr>
      </w:pPr>
      <w:r w:rsidRPr="00715F41">
        <w:rPr>
          <w:lang w:val="en-GB"/>
        </w:rPr>
        <w:t>Large organizational size</w:t>
      </w:r>
    </w:p>
    <w:p w14:paraId="61D08BA3" w14:textId="0E9D4101" w:rsidR="001A0FBF" w:rsidRPr="00715F41" w:rsidRDefault="001A0FBF" w:rsidP="001A0FBF">
      <w:pPr>
        <w:ind w:firstLine="0"/>
        <w:rPr>
          <w:lang w:val="en-GB"/>
        </w:rPr>
      </w:pPr>
      <w:r w:rsidRPr="00715F41">
        <w:rPr>
          <w:lang w:val="en-GB"/>
        </w:rPr>
        <w:t>These strengths indicate that Google is growing and has improved over time. The company’s diversification of products shows that its business is expanding. The strong brand image, patents</w:t>
      </w:r>
      <w:r w:rsidR="00017E4B" w:rsidRPr="00715F41">
        <w:rPr>
          <w:lang w:val="en-GB"/>
        </w:rPr>
        <w:t>,</w:t>
      </w:r>
      <w:r w:rsidRPr="00715F41">
        <w:rPr>
          <w:lang w:val="en-GB"/>
        </w:rPr>
        <w:t xml:space="preserve"> and large organizational size enable the company to fight off competition and new entrants.</w:t>
      </w:r>
    </w:p>
    <w:p w14:paraId="1889DDA9" w14:textId="77777777" w:rsidR="001A0FBF" w:rsidRPr="00715F41" w:rsidRDefault="001A0FBF" w:rsidP="001A0FBF">
      <w:pPr>
        <w:ind w:firstLine="0"/>
        <w:rPr>
          <w:b/>
          <w:bCs/>
          <w:lang w:val="en-GB"/>
        </w:rPr>
      </w:pPr>
      <w:r w:rsidRPr="00715F41">
        <w:rPr>
          <w:b/>
          <w:bCs/>
          <w:lang w:val="en-GB"/>
        </w:rPr>
        <w:t>Google’s Weaknesses (Internal Strategic Factors)</w:t>
      </w:r>
    </w:p>
    <w:p w14:paraId="7C095004" w14:textId="77777777" w:rsidR="001A0FBF" w:rsidRPr="00715F41" w:rsidRDefault="001A0FBF" w:rsidP="001A0FBF">
      <w:pPr>
        <w:ind w:firstLine="0"/>
        <w:rPr>
          <w:lang w:val="en-GB"/>
        </w:rPr>
      </w:pPr>
      <w:r w:rsidRPr="00715F41">
        <w:rPr>
          <w:lang w:val="en-GB"/>
        </w:rPr>
        <w:t>In spite of its market dominance, Google’s weaknesses present challenges to its business. In the SWOT analysis model, a firm’s weaknesses can prevent its growth. The following are Google’s weaknesses:</w:t>
      </w:r>
    </w:p>
    <w:p w14:paraId="0C4FAF6E" w14:textId="77777777" w:rsidR="001A0FBF" w:rsidRPr="00715F41" w:rsidRDefault="001A0FBF" w:rsidP="001A0FBF">
      <w:pPr>
        <w:numPr>
          <w:ilvl w:val="0"/>
          <w:numId w:val="2"/>
        </w:numPr>
        <w:rPr>
          <w:lang w:val="en-GB"/>
        </w:rPr>
      </w:pPr>
      <w:r w:rsidRPr="00715F41">
        <w:rPr>
          <w:lang w:val="en-GB"/>
        </w:rPr>
        <w:t>Dependence on the Internet</w:t>
      </w:r>
    </w:p>
    <w:p w14:paraId="6809B9BE" w14:textId="77777777" w:rsidR="001A0FBF" w:rsidRPr="00715F41" w:rsidRDefault="001A0FBF" w:rsidP="001A0FBF">
      <w:pPr>
        <w:numPr>
          <w:ilvl w:val="0"/>
          <w:numId w:val="2"/>
        </w:numPr>
        <w:rPr>
          <w:lang w:val="en-GB"/>
        </w:rPr>
      </w:pPr>
      <w:r w:rsidRPr="00715F41">
        <w:rPr>
          <w:lang w:val="en-GB"/>
        </w:rPr>
        <w:t>Minimal physical presence</w:t>
      </w:r>
    </w:p>
    <w:p w14:paraId="5827A35C" w14:textId="41D3854D" w:rsidR="001A0FBF" w:rsidRPr="00715F41" w:rsidRDefault="001A0FBF" w:rsidP="001A0FBF">
      <w:pPr>
        <w:ind w:firstLine="0"/>
        <w:rPr>
          <w:lang w:val="en-GB"/>
        </w:rPr>
      </w:pPr>
      <w:r w:rsidRPr="00715F41">
        <w:rPr>
          <w:lang w:val="en-GB"/>
        </w:rPr>
        <w:lastRenderedPageBreak/>
        <w:t xml:space="preserve">Dependence on the Internet means that Google waits for Internet coverage to improve in developing countries before it could expand most of its operations, such as online advertising, in those countries. The company is also a mostly-online business, which means that it is weak in competing against firms with </w:t>
      </w:r>
      <w:r w:rsidR="00017E4B" w:rsidRPr="00715F41">
        <w:rPr>
          <w:lang w:val="en-GB"/>
        </w:rPr>
        <w:t xml:space="preserve">a </w:t>
      </w:r>
      <w:r w:rsidRPr="00715F41">
        <w:rPr>
          <w:lang w:val="en-GB"/>
        </w:rPr>
        <w:t>significant physical presence, like Apple.</w:t>
      </w:r>
    </w:p>
    <w:p w14:paraId="03B2EB80" w14:textId="77777777" w:rsidR="001A0FBF" w:rsidRPr="00715F41" w:rsidRDefault="001A0FBF" w:rsidP="001A0FBF">
      <w:pPr>
        <w:ind w:firstLine="0"/>
        <w:rPr>
          <w:b/>
          <w:bCs/>
          <w:lang w:val="en-GB"/>
        </w:rPr>
      </w:pPr>
      <w:r w:rsidRPr="00715F41">
        <w:rPr>
          <w:b/>
          <w:bCs/>
          <w:lang w:val="en-GB"/>
        </w:rPr>
        <w:t>Opportunities for Google (External Strategic Factors)</w:t>
      </w:r>
    </w:p>
    <w:p w14:paraId="02013045" w14:textId="77777777" w:rsidR="001A0FBF" w:rsidRPr="00715F41" w:rsidRDefault="001A0FBF" w:rsidP="001A0FBF">
      <w:pPr>
        <w:ind w:firstLine="0"/>
        <w:rPr>
          <w:lang w:val="en-GB"/>
        </w:rPr>
      </w:pPr>
      <w:r w:rsidRPr="00715F41">
        <w:rPr>
          <w:lang w:val="en-GB"/>
        </w:rPr>
        <w:t>The firm’s opportunities are mainly based on technological changes. In the SWOT analysis model, opportunities are channels for business growth. The following are Google’s opportunities:</w:t>
      </w:r>
    </w:p>
    <w:p w14:paraId="02A58556" w14:textId="77777777" w:rsidR="001A0FBF" w:rsidRPr="00715F41" w:rsidRDefault="001A0FBF" w:rsidP="001A0FBF">
      <w:pPr>
        <w:numPr>
          <w:ilvl w:val="0"/>
          <w:numId w:val="3"/>
        </w:numPr>
        <w:rPr>
          <w:lang w:val="en-GB"/>
        </w:rPr>
      </w:pPr>
      <w:r w:rsidRPr="00715F41">
        <w:rPr>
          <w:lang w:val="en-GB"/>
        </w:rPr>
        <w:t>Tap more mobile users</w:t>
      </w:r>
    </w:p>
    <w:p w14:paraId="22F8E58D" w14:textId="77777777" w:rsidR="001A0FBF" w:rsidRPr="00715F41" w:rsidRDefault="001A0FBF" w:rsidP="001A0FBF">
      <w:pPr>
        <w:numPr>
          <w:ilvl w:val="0"/>
          <w:numId w:val="3"/>
        </w:numPr>
        <w:rPr>
          <w:lang w:val="en-GB"/>
        </w:rPr>
      </w:pPr>
      <w:r w:rsidRPr="00715F41">
        <w:rPr>
          <w:lang w:val="en-GB"/>
        </w:rPr>
        <w:t>Expand Google Fiber</w:t>
      </w:r>
    </w:p>
    <w:p w14:paraId="418B0A44" w14:textId="77777777" w:rsidR="001A0FBF" w:rsidRPr="00715F41" w:rsidRDefault="001A0FBF" w:rsidP="001A0FBF">
      <w:pPr>
        <w:numPr>
          <w:ilvl w:val="0"/>
          <w:numId w:val="3"/>
        </w:numPr>
        <w:rPr>
          <w:lang w:val="en-GB"/>
        </w:rPr>
      </w:pPr>
      <w:r w:rsidRPr="00715F41">
        <w:rPr>
          <w:lang w:val="en-GB"/>
        </w:rPr>
        <w:t>Penetrate markets with consumer electronics</w:t>
      </w:r>
    </w:p>
    <w:p w14:paraId="0E159FCF" w14:textId="77777777" w:rsidR="001A0FBF" w:rsidRPr="00715F41" w:rsidRDefault="001A0FBF" w:rsidP="001A0FBF">
      <w:pPr>
        <w:ind w:firstLine="0"/>
        <w:rPr>
          <w:lang w:val="en-GB"/>
        </w:rPr>
      </w:pPr>
      <w:r w:rsidRPr="00715F41">
        <w:rPr>
          <w:lang w:val="en-GB"/>
        </w:rPr>
        <w:t>Google can exploit the current trend of increasing mobile device usage by offering mobile-friendly products. The company can also expand its Fiber coverage to generate more revenues for the business. In addition, the firm can boost its aggressiveness in offering consumer electronics, such as Google’s Nexus devices.</w:t>
      </w:r>
    </w:p>
    <w:p w14:paraId="6EA07827" w14:textId="77777777" w:rsidR="001A0FBF" w:rsidRPr="00715F41" w:rsidRDefault="001A0FBF" w:rsidP="001A0FBF">
      <w:pPr>
        <w:ind w:firstLine="0"/>
        <w:rPr>
          <w:b/>
          <w:bCs/>
          <w:lang w:val="en-GB"/>
        </w:rPr>
      </w:pPr>
      <w:r w:rsidRPr="00715F41">
        <w:rPr>
          <w:b/>
          <w:bCs/>
          <w:lang w:val="en-GB"/>
        </w:rPr>
        <w:t>Threats Facing Google (External Strategic Factors)</w:t>
      </w:r>
    </w:p>
    <w:p w14:paraId="1D2E539A" w14:textId="77777777" w:rsidR="001A0FBF" w:rsidRPr="00715F41" w:rsidRDefault="001A0FBF" w:rsidP="001A0FBF">
      <w:pPr>
        <w:ind w:firstLine="0"/>
        <w:rPr>
          <w:lang w:val="en-GB"/>
        </w:rPr>
      </w:pPr>
      <w:r w:rsidRPr="00715F41">
        <w:rPr>
          <w:lang w:val="en-GB"/>
        </w:rPr>
        <w:t>Threats can reduce Google’s performance. In the SWOT analysis model, threats can prevent business growth. The following are the significant threats facing Google’s business:</w:t>
      </w:r>
    </w:p>
    <w:p w14:paraId="1549EFEC" w14:textId="77777777" w:rsidR="001A0FBF" w:rsidRPr="00715F41" w:rsidRDefault="001A0FBF" w:rsidP="001A0FBF">
      <w:pPr>
        <w:numPr>
          <w:ilvl w:val="0"/>
          <w:numId w:val="4"/>
        </w:numPr>
        <w:rPr>
          <w:lang w:val="en-GB"/>
        </w:rPr>
      </w:pPr>
      <w:r w:rsidRPr="00715F41">
        <w:rPr>
          <w:lang w:val="en-GB"/>
        </w:rPr>
        <w:t>Tough competition</w:t>
      </w:r>
    </w:p>
    <w:p w14:paraId="5085F452" w14:textId="77777777" w:rsidR="001A0FBF" w:rsidRPr="00715F41" w:rsidRDefault="001A0FBF" w:rsidP="001A0FBF">
      <w:pPr>
        <w:numPr>
          <w:ilvl w:val="0"/>
          <w:numId w:val="4"/>
        </w:numPr>
        <w:rPr>
          <w:lang w:val="en-GB"/>
        </w:rPr>
      </w:pPr>
      <w:r w:rsidRPr="00715F41">
        <w:rPr>
          <w:lang w:val="en-GB"/>
        </w:rPr>
        <w:t>Imitation of some products</w:t>
      </w:r>
    </w:p>
    <w:p w14:paraId="3DFAC17C" w14:textId="77777777" w:rsidR="001A0FBF" w:rsidRPr="002664D6" w:rsidRDefault="001A0FBF" w:rsidP="001A0FBF">
      <w:pPr>
        <w:ind w:firstLine="0"/>
        <w:rPr>
          <w:lang w:val="en-GB"/>
        </w:rPr>
      </w:pPr>
      <w:r w:rsidRPr="00715F41">
        <w:rPr>
          <w:lang w:val="en-GB"/>
        </w:rPr>
        <w:lastRenderedPageBreak/>
        <w:t>The company faces tough competition. Competing firms include large ones like Yahoo and Apple, as well as start-ups and regional/national firms offering products similar to Google’s. Other firms can also imitate the company’s products, such as its Nexus consumer electronics.</w:t>
      </w:r>
    </w:p>
    <w:p w14:paraId="57DD87C4" w14:textId="77777777" w:rsidR="00F655B9" w:rsidRPr="002664D6" w:rsidRDefault="00F655B9" w:rsidP="00F655B9">
      <w:pPr>
        <w:ind w:firstLine="0"/>
        <w:rPr>
          <w:lang w:val="en-GB"/>
        </w:rPr>
      </w:pPr>
    </w:p>
    <w:p w14:paraId="68AE3C3F" w14:textId="77777777" w:rsidR="00FB4F5C" w:rsidRPr="002664D6" w:rsidRDefault="00FB4F5C" w:rsidP="00FB4F5C">
      <w:pPr>
        <w:ind w:firstLine="0"/>
        <w:rPr>
          <w:lang w:val="en-GB"/>
        </w:rPr>
      </w:pPr>
    </w:p>
    <w:p w14:paraId="7F4A391D" w14:textId="77777777" w:rsidR="00FB4F5C" w:rsidRPr="002664D6" w:rsidRDefault="00FB4F5C" w:rsidP="00FB4F5C">
      <w:pPr>
        <w:ind w:firstLine="0"/>
        <w:rPr>
          <w:lang w:val="en-GB"/>
        </w:rPr>
      </w:pPr>
    </w:p>
    <w:p w14:paraId="5D7E13E1" w14:textId="77777777" w:rsidR="00FB4F5C" w:rsidRPr="002664D6" w:rsidRDefault="00FB4F5C" w:rsidP="003A6970">
      <w:pPr>
        <w:rPr>
          <w:lang w:val="en-GB"/>
        </w:rPr>
      </w:pPr>
    </w:p>
    <w:sectPr w:rsidR="00FB4F5C" w:rsidRPr="002664D6">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E13212" w14:textId="77777777" w:rsidR="00624F23" w:rsidRDefault="00624F23" w:rsidP="00BF50DC">
      <w:r>
        <w:separator/>
      </w:r>
    </w:p>
  </w:endnote>
  <w:endnote w:type="continuationSeparator" w:id="0">
    <w:p w14:paraId="631AB830" w14:textId="77777777" w:rsidR="00624F23" w:rsidRDefault="00624F23" w:rsidP="00BF50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9638309"/>
      <w:docPartObj>
        <w:docPartGallery w:val="Page Numbers (Bottom of Page)"/>
        <w:docPartUnique/>
      </w:docPartObj>
    </w:sdtPr>
    <w:sdtEndPr>
      <w:rPr>
        <w:noProof/>
      </w:rPr>
    </w:sdtEndPr>
    <w:sdtContent>
      <w:p w14:paraId="1BC1DB86" w14:textId="25F943E4" w:rsidR="00FE51EC" w:rsidRDefault="00FE51EC">
        <w:pPr>
          <w:pStyle w:val="Footer"/>
          <w:jc w:val="right"/>
        </w:pPr>
        <w:r>
          <w:fldChar w:fldCharType="begin"/>
        </w:r>
        <w:r>
          <w:instrText xml:space="preserve"> PAGE   \* MERGEFORMAT </w:instrText>
        </w:r>
        <w:r>
          <w:fldChar w:fldCharType="separate"/>
        </w:r>
        <w:r w:rsidR="009F5E58">
          <w:rPr>
            <w:noProof/>
          </w:rPr>
          <w:t>2</w:t>
        </w:r>
        <w:r>
          <w:rPr>
            <w:noProof/>
          </w:rPr>
          <w:fldChar w:fldCharType="end"/>
        </w:r>
      </w:p>
    </w:sdtContent>
  </w:sdt>
  <w:p w14:paraId="7BFEDF79" w14:textId="77777777" w:rsidR="00FE51EC" w:rsidRDefault="00FE51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F549C1" w14:textId="77777777" w:rsidR="00624F23" w:rsidRDefault="00624F23" w:rsidP="00BF50DC">
      <w:r>
        <w:separator/>
      </w:r>
    </w:p>
  </w:footnote>
  <w:footnote w:type="continuationSeparator" w:id="0">
    <w:p w14:paraId="72D7B023" w14:textId="77777777" w:rsidR="00624F23" w:rsidRDefault="00624F23" w:rsidP="00BF50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0B467D" w14:textId="3BA8C804" w:rsidR="00FE51EC" w:rsidRDefault="00FE51EC" w:rsidP="00FE51EC">
    <w:pPr>
      <w:pStyle w:val="Header"/>
    </w:pPr>
  </w:p>
  <w:p w14:paraId="683E6651" w14:textId="77777777" w:rsidR="00FE51EC" w:rsidRDefault="00FE51E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6609D1"/>
    <w:multiLevelType w:val="multilevel"/>
    <w:tmpl w:val="6D0CF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4431BFC"/>
    <w:multiLevelType w:val="multilevel"/>
    <w:tmpl w:val="94863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1D54CB5"/>
    <w:multiLevelType w:val="multilevel"/>
    <w:tmpl w:val="DCF43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A667099"/>
    <w:multiLevelType w:val="multilevel"/>
    <w:tmpl w:val="C0C25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GysLCwNDA2NbIwNDJS0lEKTi0uzszPAykwrgUAri4sjCwAAAA="/>
  </w:docVars>
  <w:rsids>
    <w:rsidRoot w:val="00610E3B"/>
    <w:rsid w:val="00003776"/>
    <w:rsid w:val="00011B1C"/>
    <w:rsid w:val="00017A02"/>
    <w:rsid w:val="00017E4B"/>
    <w:rsid w:val="00047464"/>
    <w:rsid w:val="0005243E"/>
    <w:rsid w:val="00063008"/>
    <w:rsid w:val="00077E33"/>
    <w:rsid w:val="00091E5C"/>
    <w:rsid w:val="000C01AA"/>
    <w:rsid w:val="000E77AD"/>
    <w:rsid w:val="000F3F0F"/>
    <w:rsid w:val="0010644B"/>
    <w:rsid w:val="00151D36"/>
    <w:rsid w:val="0016005E"/>
    <w:rsid w:val="001A0FBF"/>
    <w:rsid w:val="001C28AA"/>
    <w:rsid w:val="00205EF8"/>
    <w:rsid w:val="00256C3D"/>
    <w:rsid w:val="002664D6"/>
    <w:rsid w:val="0027137A"/>
    <w:rsid w:val="00282ACF"/>
    <w:rsid w:val="002A71CA"/>
    <w:rsid w:val="002C2651"/>
    <w:rsid w:val="002C6CA1"/>
    <w:rsid w:val="003254B3"/>
    <w:rsid w:val="003735A8"/>
    <w:rsid w:val="0038126D"/>
    <w:rsid w:val="003A6970"/>
    <w:rsid w:val="003C4B8C"/>
    <w:rsid w:val="003D7AE3"/>
    <w:rsid w:val="004276CC"/>
    <w:rsid w:val="004379DB"/>
    <w:rsid w:val="00454D01"/>
    <w:rsid w:val="00486695"/>
    <w:rsid w:val="0049277B"/>
    <w:rsid w:val="004A28BD"/>
    <w:rsid w:val="004A2E27"/>
    <w:rsid w:val="004B6193"/>
    <w:rsid w:val="004D55B6"/>
    <w:rsid w:val="00503453"/>
    <w:rsid w:val="00526DDF"/>
    <w:rsid w:val="00557162"/>
    <w:rsid w:val="0056783E"/>
    <w:rsid w:val="00567AB3"/>
    <w:rsid w:val="0057291C"/>
    <w:rsid w:val="005A4B11"/>
    <w:rsid w:val="005C4D5F"/>
    <w:rsid w:val="005E5EED"/>
    <w:rsid w:val="00610E3B"/>
    <w:rsid w:val="00613A8C"/>
    <w:rsid w:val="00621789"/>
    <w:rsid w:val="00624F23"/>
    <w:rsid w:val="00643A43"/>
    <w:rsid w:val="006B1A3F"/>
    <w:rsid w:val="006D1604"/>
    <w:rsid w:val="006D1CE5"/>
    <w:rsid w:val="006E64A2"/>
    <w:rsid w:val="006F14FA"/>
    <w:rsid w:val="006F2165"/>
    <w:rsid w:val="0071527D"/>
    <w:rsid w:val="00715F41"/>
    <w:rsid w:val="00717A23"/>
    <w:rsid w:val="007300ED"/>
    <w:rsid w:val="00766179"/>
    <w:rsid w:val="00787E27"/>
    <w:rsid w:val="00792184"/>
    <w:rsid w:val="007A72A2"/>
    <w:rsid w:val="007C7E4D"/>
    <w:rsid w:val="00811EFF"/>
    <w:rsid w:val="00814CEB"/>
    <w:rsid w:val="00846C2D"/>
    <w:rsid w:val="00862489"/>
    <w:rsid w:val="00891B03"/>
    <w:rsid w:val="008C1F6D"/>
    <w:rsid w:val="008C7531"/>
    <w:rsid w:val="0091651C"/>
    <w:rsid w:val="009338B9"/>
    <w:rsid w:val="009379F4"/>
    <w:rsid w:val="00946166"/>
    <w:rsid w:val="0095559D"/>
    <w:rsid w:val="00975E06"/>
    <w:rsid w:val="00975FFD"/>
    <w:rsid w:val="009A5B6D"/>
    <w:rsid w:val="009E1597"/>
    <w:rsid w:val="009F10A9"/>
    <w:rsid w:val="009F2133"/>
    <w:rsid w:val="009F5E58"/>
    <w:rsid w:val="00A019BC"/>
    <w:rsid w:val="00A10BA3"/>
    <w:rsid w:val="00A139B4"/>
    <w:rsid w:val="00A3172E"/>
    <w:rsid w:val="00A326AD"/>
    <w:rsid w:val="00A61C10"/>
    <w:rsid w:val="00A62CF7"/>
    <w:rsid w:val="00A729DE"/>
    <w:rsid w:val="00A96C4A"/>
    <w:rsid w:val="00AC667B"/>
    <w:rsid w:val="00B05476"/>
    <w:rsid w:val="00B1424C"/>
    <w:rsid w:val="00B20964"/>
    <w:rsid w:val="00B227A6"/>
    <w:rsid w:val="00B26A64"/>
    <w:rsid w:val="00B34C35"/>
    <w:rsid w:val="00B50F97"/>
    <w:rsid w:val="00B51172"/>
    <w:rsid w:val="00B76962"/>
    <w:rsid w:val="00BB6B4E"/>
    <w:rsid w:val="00BF50DC"/>
    <w:rsid w:val="00C10743"/>
    <w:rsid w:val="00C224F0"/>
    <w:rsid w:val="00C30111"/>
    <w:rsid w:val="00C54EF6"/>
    <w:rsid w:val="00CE7F6D"/>
    <w:rsid w:val="00D01B56"/>
    <w:rsid w:val="00D15DF6"/>
    <w:rsid w:val="00D218AF"/>
    <w:rsid w:val="00D24A5E"/>
    <w:rsid w:val="00D31D2F"/>
    <w:rsid w:val="00D87F41"/>
    <w:rsid w:val="00DC1A9E"/>
    <w:rsid w:val="00E043CB"/>
    <w:rsid w:val="00E6108E"/>
    <w:rsid w:val="00E6268E"/>
    <w:rsid w:val="00E90F7F"/>
    <w:rsid w:val="00E92814"/>
    <w:rsid w:val="00EA39E6"/>
    <w:rsid w:val="00EB4377"/>
    <w:rsid w:val="00EB5392"/>
    <w:rsid w:val="00ED0CB6"/>
    <w:rsid w:val="00EE5CDF"/>
    <w:rsid w:val="00F04DC9"/>
    <w:rsid w:val="00F35ED4"/>
    <w:rsid w:val="00F413FF"/>
    <w:rsid w:val="00F426C3"/>
    <w:rsid w:val="00F655B9"/>
    <w:rsid w:val="00F91A6B"/>
    <w:rsid w:val="00FA6CA0"/>
    <w:rsid w:val="00FB4F5C"/>
    <w:rsid w:val="00FC548E"/>
    <w:rsid w:val="00FC76DF"/>
    <w:rsid w:val="00FE51EC"/>
    <w:rsid w:val="00FF5BE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035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64D6"/>
    <w:pPr>
      <w:spacing w:line="480" w:lineRule="auto"/>
      <w:ind w:firstLine="720"/>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BF50DC"/>
    <w:pPr>
      <w:ind w:firstLine="0"/>
      <w:outlineLvl w:val="0"/>
    </w:pPr>
    <w:rPr>
      <w:b/>
      <w:i/>
    </w:rPr>
  </w:style>
  <w:style w:type="paragraph" w:styleId="Heading2">
    <w:name w:val="heading 2"/>
    <w:basedOn w:val="Heading1"/>
    <w:next w:val="Normal"/>
    <w:link w:val="Heading2Char"/>
    <w:uiPriority w:val="9"/>
    <w:unhideWhenUsed/>
    <w:qFormat/>
    <w:rsid w:val="00BF50DC"/>
    <w:pPr>
      <w:outlineLvl w:val="1"/>
    </w:pPr>
    <w:rPr>
      <w:b w:val="0"/>
    </w:rPr>
  </w:style>
  <w:style w:type="paragraph" w:styleId="Heading3">
    <w:name w:val="heading 3"/>
    <w:basedOn w:val="Normal"/>
    <w:next w:val="Normal"/>
    <w:link w:val="Heading3Char"/>
    <w:uiPriority w:val="9"/>
    <w:unhideWhenUsed/>
    <w:qFormat/>
    <w:rsid w:val="00BF50DC"/>
    <w:pPr>
      <w:ind w:firstLine="0"/>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50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50DC"/>
  </w:style>
  <w:style w:type="paragraph" w:styleId="Footer">
    <w:name w:val="footer"/>
    <w:basedOn w:val="Normal"/>
    <w:link w:val="FooterChar"/>
    <w:uiPriority w:val="99"/>
    <w:unhideWhenUsed/>
    <w:rsid w:val="00BF50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50DC"/>
  </w:style>
  <w:style w:type="character" w:customStyle="1" w:styleId="Heading1Char">
    <w:name w:val="Heading 1 Char"/>
    <w:basedOn w:val="DefaultParagraphFont"/>
    <w:link w:val="Heading1"/>
    <w:uiPriority w:val="9"/>
    <w:rsid w:val="00BF50DC"/>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BF50DC"/>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BF50DC"/>
    <w:rPr>
      <w:rFonts w:ascii="Times New Roman" w:hAnsi="Times New Roman" w:cs="Times New Roman"/>
      <w:sz w:val="24"/>
      <w:szCs w:val="24"/>
    </w:rPr>
  </w:style>
  <w:style w:type="character" w:styleId="Hyperlink">
    <w:name w:val="Hyperlink"/>
    <w:basedOn w:val="DefaultParagraphFont"/>
    <w:uiPriority w:val="99"/>
    <w:unhideWhenUsed/>
    <w:rsid w:val="008C1F6D"/>
    <w:rPr>
      <w:color w:val="0563C1" w:themeColor="hyperlink"/>
      <w:u w:val="single"/>
    </w:rPr>
  </w:style>
  <w:style w:type="table" w:styleId="TableGrid">
    <w:name w:val="Table Grid"/>
    <w:basedOn w:val="TableNormal"/>
    <w:uiPriority w:val="39"/>
    <w:rsid w:val="003A69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86695"/>
    <w:pPr>
      <w:spacing w:after="200" w:line="240" w:lineRule="auto"/>
    </w:pPr>
    <w:rPr>
      <w:i/>
      <w:iCs/>
      <w:color w:val="44546A" w:themeColor="text2"/>
      <w:sz w:val="18"/>
      <w:szCs w:val="18"/>
    </w:rPr>
  </w:style>
  <w:style w:type="table" w:customStyle="1" w:styleId="PlainTable1">
    <w:name w:val="Plain Table 1"/>
    <w:basedOn w:val="TableNormal"/>
    <w:uiPriority w:val="41"/>
    <w:rsid w:val="0038126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256C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6C3D"/>
    <w:rPr>
      <w:rFonts w:ascii="Tahoma" w:hAnsi="Tahoma" w:cs="Tahoma"/>
      <w:sz w:val="16"/>
      <w:szCs w:val="16"/>
    </w:rPr>
  </w:style>
  <w:style w:type="paragraph" w:styleId="NoSpacing">
    <w:name w:val="No Spacing"/>
    <w:uiPriority w:val="1"/>
    <w:qFormat/>
    <w:rsid w:val="00FE51EC"/>
    <w:pPr>
      <w:spacing w:after="0" w:line="240" w:lineRule="auto"/>
      <w:ind w:firstLine="720"/>
      <w:jc w:val="both"/>
    </w:pPr>
    <w:rPr>
      <w:rFonts w:ascii="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64D6"/>
    <w:pPr>
      <w:spacing w:line="480" w:lineRule="auto"/>
      <w:ind w:firstLine="720"/>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BF50DC"/>
    <w:pPr>
      <w:ind w:firstLine="0"/>
      <w:outlineLvl w:val="0"/>
    </w:pPr>
    <w:rPr>
      <w:b/>
      <w:i/>
    </w:rPr>
  </w:style>
  <w:style w:type="paragraph" w:styleId="Heading2">
    <w:name w:val="heading 2"/>
    <w:basedOn w:val="Heading1"/>
    <w:next w:val="Normal"/>
    <w:link w:val="Heading2Char"/>
    <w:uiPriority w:val="9"/>
    <w:unhideWhenUsed/>
    <w:qFormat/>
    <w:rsid w:val="00BF50DC"/>
    <w:pPr>
      <w:outlineLvl w:val="1"/>
    </w:pPr>
    <w:rPr>
      <w:b w:val="0"/>
    </w:rPr>
  </w:style>
  <w:style w:type="paragraph" w:styleId="Heading3">
    <w:name w:val="heading 3"/>
    <w:basedOn w:val="Normal"/>
    <w:next w:val="Normal"/>
    <w:link w:val="Heading3Char"/>
    <w:uiPriority w:val="9"/>
    <w:unhideWhenUsed/>
    <w:qFormat/>
    <w:rsid w:val="00BF50DC"/>
    <w:pPr>
      <w:ind w:firstLine="0"/>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50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50DC"/>
  </w:style>
  <w:style w:type="paragraph" w:styleId="Footer">
    <w:name w:val="footer"/>
    <w:basedOn w:val="Normal"/>
    <w:link w:val="FooterChar"/>
    <w:uiPriority w:val="99"/>
    <w:unhideWhenUsed/>
    <w:rsid w:val="00BF50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50DC"/>
  </w:style>
  <w:style w:type="character" w:customStyle="1" w:styleId="Heading1Char">
    <w:name w:val="Heading 1 Char"/>
    <w:basedOn w:val="DefaultParagraphFont"/>
    <w:link w:val="Heading1"/>
    <w:uiPriority w:val="9"/>
    <w:rsid w:val="00BF50DC"/>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BF50DC"/>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BF50DC"/>
    <w:rPr>
      <w:rFonts w:ascii="Times New Roman" w:hAnsi="Times New Roman" w:cs="Times New Roman"/>
      <w:sz w:val="24"/>
      <w:szCs w:val="24"/>
    </w:rPr>
  </w:style>
  <w:style w:type="character" w:styleId="Hyperlink">
    <w:name w:val="Hyperlink"/>
    <w:basedOn w:val="DefaultParagraphFont"/>
    <w:uiPriority w:val="99"/>
    <w:unhideWhenUsed/>
    <w:rsid w:val="008C1F6D"/>
    <w:rPr>
      <w:color w:val="0563C1" w:themeColor="hyperlink"/>
      <w:u w:val="single"/>
    </w:rPr>
  </w:style>
  <w:style w:type="table" w:styleId="TableGrid">
    <w:name w:val="Table Grid"/>
    <w:basedOn w:val="TableNormal"/>
    <w:uiPriority w:val="39"/>
    <w:rsid w:val="003A69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86695"/>
    <w:pPr>
      <w:spacing w:after="200" w:line="240" w:lineRule="auto"/>
    </w:pPr>
    <w:rPr>
      <w:i/>
      <w:iCs/>
      <w:color w:val="44546A" w:themeColor="text2"/>
      <w:sz w:val="18"/>
      <w:szCs w:val="18"/>
    </w:rPr>
  </w:style>
  <w:style w:type="table" w:customStyle="1" w:styleId="PlainTable1">
    <w:name w:val="Plain Table 1"/>
    <w:basedOn w:val="TableNormal"/>
    <w:uiPriority w:val="41"/>
    <w:rsid w:val="0038126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256C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6C3D"/>
    <w:rPr>
      <w:rFonts w:ascii="Tahoma" w:hAnsi="Tahoma" w:cs="Tahoma"/>
      <w:sz w:val="16"/>
      <w:szCs w:val="16"/>
    </w:rPr>
  </w:style>
  <w:style w:type="paragraph" w:styleId="NoSpacing">
    <w:name w:val="No Spacing"/>
    <w:uiPriority w:val="1"/>
    <w:qFormat/>
    <w:rsid w:val="00FE51EC"/>
    <w:pPr>
      <w:spacing w:after="0" w:line="240" w:lineRule="auto"/>
      <w:ind w:firstLine="720"/>
      <w:jc w:val="both"/>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7738090">
      <w:bodyDiv w:val="1"/>
      <w:marLeft w:val="0"/>
      <w:marRight w:val="0"/>
      <w:marTop w:val="0"/>
      <w:marBottom w:val="0"/>
      <w:divBdr>
        <w:top w:val="none" w:sz="0" w:space="0" w:color="auto"/>
        <w:left w:val="none" w:sz="0" w:space="0" w:color="auto"/>
        <w:bottom w:val="none" w:sz="0" w:space="0" w:color="auto"/>
        <w:right w:val="none" w:sz="0" w:space="0" w:color="auto"/>
      </w:divBdr>
    </w:div>
    <w:div w:id="1824927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2944</Words>
  <Characters>16781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19686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2020-05-19T22:15:00Z</dcterms:created>
  <dcterms:modified xsi:type="dcterms:W3CDTF">2020-05-19T22:15:00Z</dcterms:modified>
</cp:coreProperties>
</file>