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1C32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FB1C32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7FB1C32A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1C32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FB1C329" w14:textId="1D762278" w:rsidR="00031F40" w:rsidRPr="00C2152E" w:rsidRDefault="00194E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George Searle</w:t>
            </w:r>
          </w:p>
        </w:tc>
      </w:tr>
      <w:tr w:rsidR="00031F40" w:rsidRPr="00C2152E" w14:paraId="7FB1C32D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1C32B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7FB1C32C" w14:textId="5B2CE643" w:rsidR="00031F40" w:rsidRPr="00C2152E" w:rsidRDefault="00194E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Optimisation Framework Hyper-V cluster</w:t>
            </w:r>
          </w:p>
        </w:tc>
      </w:tr>
      <w:tr w:rsidR="00031F40" w:rsidRPr="00C2152E" w14:paraId="7FB1C330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1C32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7FB1C32F" w14:textId="44AF4A69" w:rsidR="00031F40" w:rsidRPr="00C2152E" w:rsidRDefault="00194E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7FB1C333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1C33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FB1C332" w14:textId="6AF7B866" w:rsidR="00031F40" w:rsidRPr="00C2152E" w:rsidRDefault="00194E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 Abhumida</w:t>
            </w:r>
          </w:p>
        </w:tc>
      </w:tr>
      <w:tr w:rsidR="00031F40" w:rsidRPr="00C2152E" w14:paraId="7FB1C337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1C334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FB1C335" w14:textId="77777777" w:rsidR="00E77A62" w:rsidRPr="00194E26" w:rsidRDefault="00E77A62" w:rsidP="00E77A62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94E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BIT     BusComp    CIS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CNets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194E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CSE      Electrical      </w:t>
            </w:r>
          </w:p>
          <w:p w14:paraId="7FB1C336" w14:textId="77777777" w:rsidR="00031F40" w:rsidRPr="00C2152E" w:rsidRDefault="00E77A62" w:rsidP="002C6AEF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94E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14:paraId="7FB1C33A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1C33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FB1C33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94E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Experiment     </w:t>
            </w:r>
            <w:r w:rsidRPr="00194E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14:paraId="7FB1C33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7FB1C33E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B1C33C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B1C33D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7FB1C341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1C33F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1C340" w14:textId="500FAB17" w:rsidR="00757C0F" w:rsidRPr="00757C0F" w:rsidRDefault="00194E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7FB1C34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B1C342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B1C343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7FB1C347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1C345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1C346" w14:textId="73D04E5C" w:rsidR="00757C0F" w:rsidRPr="00757C0F" w:rsidRDefault="00194E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7FB1C34A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1C348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1C349" w14:textId="186FE7B1" w:rsidR="00757C0F" w:rsidRPr="00757C0F" w:rsidRDefault="00194E2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FB1C34B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7FB1C34D" w14:textId="77777777" w:rsidTr="00AE30DD">
        <w:trPr>
          <w:trHeight w:val="2675"/>
        </w:trPr>
        <w:tc>
          <w:tcPr>
            <w:tcW w:w="9576" w:type="dxa"/>
          </w:tcPr>
          <w:p w14:paraId="4E45B5D4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EC056EB" w14:textId="77777777" w:rsidR="00194E26" w:rsidRDefault="00194E2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FB1C34C" w14:textId="3B80D1A6" w:rsidR="00194E26" w:rsidRDefault="00194E2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Reasonably visually appealing, but no reference for the figures in the text.  Image does not add much to the narrative of the poster.  Technical description is a little too focused on the case study, not the framework.</w:t>
            </w:r>
            <w:bookmarkStart w:id="0" w:name="_GoBack"/>
            <w:bookmarkEnd w:id="0"/>
          </w:p>
        </w:tc>
      </w:tr>
    </w:tbl>
    <w:p w14:paraId="7FB1C34E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FB1C34F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7FB1C350" w14:textId="2D581BD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194E26">
        <w:rPr>
          <w:rFonts w:asciiTheme="minorHAnsi" w:hAnsiTheme="minorHAnsi"/>
          <w:b/>
          <w:color w:val="000000" w:themeColor="text1"/>
        </w:rPr>
        <w:t>T Bashford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7FB1C35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FB1C35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FB1C353" w14:textId="704EF7DC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194E26">
        <w:rPr>
          <w:rFonts w:asciiTheme="minorHAnsi" w:hAnsiTheme="minorHAnsi"/>
          <w:b/>
          <w:color w:val="000000" w:themeColor="text1"/>
        </w:rPr>
        <w:t>M Abhumida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94E26"/>
    <w:rsid w:val="001D0DDD"/>
    <w:rsid w:val="001E456A"/>
    <w:rsid w:val="001F5C64"/>
    <w:rsid w:val="00242112"/>
    <w:rsid w:val="00253402"/>
    <w:rsid w:val="002C6AEF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C326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15</cp:revision>
  <dcterms:created xsi:type="dcterms:W3CDTF">2013-07-16T15:35:00Z</dcterms:created>
  <dcterms:modified xsi:type="dcterms:W3CDTF">2019-05-22T12:41:00Z</dcterms:modified>
</cp:coreProperties>
</file>