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D723005" w14:textId="1E2412B0" w:rsidR="00D1319D" w:rsidRDefault="00D1319D" w:rsidP="008E3DA1">
      <w:pPr>
        <w:spacing w:line="276" w:lineRule="auto"/>
        <w:jc w:val="center"/>
        <w:rPr>
          <w:u w:val="single"/>
        </w:rPr>
      </w:pPr>
      <w:r w:rsidRPr="00D1319D">
        <w:rPr>
          <w:u w:val="single"/>
        </w:rPr>
        <w:t>Developing Effective Classroom Management: A Critical Reflection on Theory, Research and Professional Practice.</w:t>
      </w:r>
    </w:p>
    <w:p w14:paraId="004C4B35" w14:textId="77777777" w:rsidR="00932E1C" w:rsidRDefault="00932E1C" w:rsidP="008E3DA1">
      <w:pPr>
        <w:spacing w:line="276" w:lineRule="auto"/>
        <w:jc w:val="center"/>
        <w:rPr>
          <w:u w:val="single"/>
        </w:rPr>
      </w:pPr>
    </w:p>
    <w:p w14:paraId="7FED30C1" w14:textId="412DB443" w:rsidR="00602A81" w:rsidRDefault="0021423B" w:rsidP="008E3DA1">
      <w:pPr>
        <w:spacing w:line="276" w:lineRule="auto"/>
        <w:rPr>
          <w:shd w:val="clear" w:color="auto" w:fill="FFFFFF"/>
        </w:rPr>
      </w:pPr>
      <w:r>
        <w:rPr>
          <w:shd w:val="clear" w:color="auto" w:fill="FFFFFF"/>
        </w:rPr>
        <w:t>Classroom management refers to the wide range of strategies that teachers and support staff use to maintain a respectful, organised and supportive classroom learning environment. It involves establishing clear expectations, developing consistent routines, promoting positive behaviour and responding effectively to any negative or challenging behaviour</w:t>
      </w:r>
      <w:r w:rsidR="00944C8F">
        <w:rPr>
          <w:shd w:val="clear" w:color="auto" w:fill="FFFFFF"/>
        </w:rPr>
        <w:t>.</w:t>
      </w:r>
    </w:p>
    <w:p w14:paraId="7CB4B49A" w14:textId="6F644FC6" w:rsidR="00F95900" w:rsidRDefault="00415011" w:rsidP="008E3DA1">
      <w:pPr>
        <w:spacing w:line="276" w:lineRule="auto"/>
        <w:rPr>
          <w:shd w:val="clear" w:color="auto" w:fill="FFFFFF"/>
        </w:rPr>
      </w:pPr>
      <w:r>
        <w:rPr>
          <w:shd w:val="clear" w:color="auto" w:fill="FFFFFF"/>
        </w:rPr>
        <w:t xml:space="preserve">Effective </w:t>
      </w:r>
      <w:r w:rsidR="00DE446B">
        <w:rPr>
          <w:shd w:val="clear" w:color="auto" w:fill="FFFFFF"/>
        </w:rPr>
        <w:t xml:space="preserve">classroom management is vital for creating a safe, inclusive and positive learning environment </w:t>
      </w:r>
      <w:r w:rsidR="00350393">
        <w:rPr>
          <w:shd w:val="clear" w:color="auto" w:fill="FFFFFF"/>
        </w:rPr>
        <w:t>for</w:t>
      </w:r>
      <w:r w:rsidR="00DE446B">
        <w:rPr>
          <w:shd w:val="clear" w:color="auto" w:fill="FFFFFF"/>
        </w:rPr>
        <w:t xml:space="preserve"> all pupils. Clear expectations and consistent routines </w:t>
      </w:r>
      <w:r w:rsidR="009409E8">
        <w:rPr>
          <w:shd w:val="clear" w:color="auto" w:fill="FFFFFF"/>
        </w:rPr>
        <w:t xml:space="preserve">allow pupils </w:t>
      </w:r>
      <w:r w:rsidR="00CD4070">
        <w:rPr>
          <w:shd w:val="clear" w:color="auto" w:fill="FFFFFF"/>
        </w:rPr>
        <w:t xml:space="preserve">to </w:t>
      </w:r>
      <w:r w:rsidR="009409E8">
        <w:rPr>
          <w:shd w:val="clear" w:color="auto" w:fill="FFFFFF"/>
        </w:rPr>
        <w:t xml:space="preserve">understand what is expected from them </w:t>
      </w:r>
      <w:r w:rsidR="00CD4070">
        <w:rPr>
          <w:shd w:val="clear" w:color="auto" w:fill="FFFFFF"/>
        </w:rPr>
        <w:t>by</w:t>
      </w:r>
      <w:r w:rsidR="009409E8">
        <w:rPr>
          <w:shd w:val="clear" w:color="auto" w:fill="FFFFFF"/>
        </w:rPr>
        <w:t xml:space="preserve"> staff and the school setting</w:t>
      </w:r>
      <w:r w:rsidR="00CD4070">
        <w:rPr>
          <w:shd w:val="clear" w:color="auto" w:fill="FFFFFF"/>
        </w:rPr>
        <w:t xml:space="preserve">; this can improve their engagement and allow them to focus more in lessons. </w:t>
      </w:r>
      <w:r w:rsidR="00710018">
        <w:rPr>
          <w:shd w:val="clear" w:color="auto" w:fill="FFFFFF"/>
        </w:rPr>
        <w:t xml:space="preserve">Having a calm and supportive classroom can also promote </w:t>
      </w:r>
      <w:r w:rsidR="00217BF6">
        <w:rPr>
          <w:shd w:val="clear" w:color="auto" w:fill="FFFFFF"/>
        </w:rPr>
        <w:t>pupils’ positive wellbeing by allowing them to feel safe, secure and respected</w:t>
      </w:r>
      <w:r w:rsidR="00C87DCD">
        <w:rPr>
          <w:shd w:val="clear" w:color="auto" w:fill="FFFFFF"/>
        </w:rPr>
        <w:t>. Good classroom management allows all teachers and staff to maximise and utilise learning time</w:t>
      </w:r>
      <w:r w:rsidR="00664E81">
        <w:rPr>
          <w:shd w:val="clear" w:color="auto" w:fill="FFFFFF"/>
        </w:rPr>
        <w:t xml:space="preserve">, which will </w:t>
      </w:r>
      <w:r w:rsidR="000B32C8">
        <w:rPr>
          <w:shd w:val="clear" w:color="auto" w:fill="FFFFFF"/>
        </w:rPr>
        <w:t>result</w:t>
      </w:r>
      <w:r w:rsidR="00664E81">
        <w:rPr>
          <w:shd w:val="clear" w:color="auto" w:fill="FFFFFF"/>
        </w:rPr>
        <w:t xml:space="preserve"> in positive pupil attainment. It </w:t>
      </w:r>
      <w:r w:rsidR="00017B73">
        <w:rPr>
          <w:shd w:val="clear" w:color="auto" w:fill="FFFFFF"/>
        </w:rPr>
        <w:t xml:space="preserve">also supports inclusion by ensuring that all pupils with all </w:t>
      </w:r>
      <w:r w:rsidR="00021461">
        <w:rPr>
          <w:shd w:val="clear" w:color="auto" w:fill="FFFFFF"/>
        </w:rPr>
        <w:t>different needs and abilities are given equal op</w:t>
      </w:r>
      <w:r w:rsidR="000B32C8">
        <w:rPr>
          <w:shd w:val="clear" w:color="auto" w:fill="FFFFFF"/>
        </w:rPr>
        <w:t>portunities to interact and involve themselves in learning</w:t>
      </w:r>
      <w:r w:rsidR="00944C8F">
        <w:rPr>
          <w:shd w:val="clear" w:color="auto" w:fill="FFFFFF"/>
        </w:rPr>
        <w:t xml:space="preserve"> </w:t>
      </w:r>
      <w:sdt>
        <w:sdtPr>
          <w:rPr>
            <w:shd w:val="clear" w:color="auto" w:fill="FFFFFF"/>
          </w:rPr>
          <w:id w:val="1441639467"/>
          <w:citation/>
        </w:sdtPr>
        <w:sdtContent>
          <w:r w:rsidR="00944C8F">
            <w:rPr>
              <w:shd w:val="clear" w:color="auto" w:fill="FFFFFF"/>
            </w:rPr>
            <w:fldChar w:fldCharType="begin"/>
          </w:r>
          <w:r w:rsidR="00944C8F">
            <w:rPr>
              <w:shd w:val="clear" w:color="auto" w:fill="FFFFFF"/>
            </w:rPr>
            <w:instrText xml:space="preserve"> CITATION Dan25 \l 2057 </w:instrText>
          </w:r>
          <w:r w:rsidR="00944C8F">
            <w:rPr>
              <w:shd w:val="clear" w:color="auto" w:fill="FFFFFF"/>
            </w:rPr>
            <w:fldChar w:fldCharType="separate"/>
          </w:r>
          <w:r w:rsidR="00944C8F" w:rsidRPr="00944C8F">
            <w:rPr>
              <w:noProof/>
              <w:shd w:val="clear" w:color="auto" w:fill="FFFFFF"/>
            </w:rPr>
            <w:t>(Campbell, 2025)</w:t>
          </w:r>
          <w:r w:rsidR="00944C8F">
            <w:rPr>
              <w:shd w:val="clear" w:color="auto" w:fill="FFFFFF"/>
            </w:rPr>
            <w:fldChar w:fldCharType="end"/>
          </w:r>
        </w:sdtContent>
      </w:sdt>
      <w:r w:rsidR="00944C8F">
        <w:rPr>
          <w:shd w:val="clear" w:color="auto" w:fill="FFFFFF"/>
        </w:rPr>
        <w:t>.</w:t>
      </w:r>
    </w:p>
    <w:p w14:paraId="36C025E4" w14:textId="2E330BE0" w:rsidR="00CE4272" w:rsidRDefault="00CE4272" w:rsidP="008E3DA1">
      <w:pPr>
        <w:spacing w:line="276" w:lineRule="auto"/>
        <w:rPr>
          <w:shd w:val="clear" w:color="auto" w:fill="FFFFFF"/>
        </w:rPr>
      </w:pPr>
      <w:r>
        <w:rPr>
          <w:shd w:val="clear" w:color="auto" w:fill="FFFFFF"/>
        </w:rPr>
        <w:t xml:space="preserve">Linking </w:t>
      </w:r>
      <w:r w:rsidR="00191EDB">
        <w:rPr>
          <w:shd w:val="clear" w:color="auto" w:fill="FFFFFF"/>
        </w:rPr>
        <w:t>professional practi</w:t>
      </w:r>
      <w:r w:rsidR="00022AD4">
        <w:rPr>
          <w:shd w:val="clear" w:color="auto" w:fill="FFFFFF"/>
        </w:rPr>
        <w:t>c</w:t>
      </w:r>
      <w:r w:rsidR="00191EDB">
        <w:rPr>
          <w:shd w:val="clear" w:color="auto" w:fill="FFFFFF"/>
        </w:rPr>
        <w:t xml:space="preserve">e to educational theory </w:t>
      </w:r>
      <w:r w:rsidR="00891940">
        <w:rPr>
          <w:shd w:val="clear" w:color="auto" w:fill="FFFFFF"/>
        </w:rPr>
        <w:t>is e</w:t>
      </w:r>
      <w:r w:rsidR="00022AD4">
        <w:rPr>
          <w:shd w:val="clear" w:color="auto" w:fill="FFFFFF"/>
        </w:rPr>
        <w:t>ss</w:t>
      </w:r>
      <w:r w:rsidR="00891940">
        <w:rPr>
          <w:shd w:val="clear" w:color="auto" w:fill="FFFFFF"/>
        </w:rPr>
        <w:t xml:space="preserve">ential </w:t>
      </w:r>
      <w:r w:rsidR="00B8331E">
        <w:rPr>
          <w:shd w:val="clear" w:color="auto" w:fill="FFFFFF"/>
        </w:rPr>
        <w:t xml:space="preserve">when developing </w:t>
      </w:r>
      <w:r w:rsidR="00BA08EC">
        <w:rPr>
          <w:shd w:val="clear" w:color="auto" w:fill="FFFFFF"/>
        </w:rPr>
        <w:t>effective classroom management</w:t>
      </w:r>
      <w:r w:rsidR="007B0527">
        <w:rPr>
          <w:shd w:val="clear" w:color="auto" w:fill="FFFFFF"/>
        </w:rPr>
        <w:t>;</w:t>
      </w:r>
      <w:r w:rsidR="00BA08EC">
        <w:rPr>
          <w:shd w:val="clear" w:color="auto" w:fill="FFFFFF"/>
        </w:rPr>
        <w:t xml:space="preserve"> theory provides a specific </w:t>
      </w:r>
      <w:r w:rsidR="000D30ED">
        <w:rPr>
          <w:shd w:val="clear" w:color="auto" w:fill="FFFFFF"/>
        </w:rPr>
        <w:t xml:space="preserve">understanding </w:t>
      </w:r>
      <w:r w:rsidR="00160C60">
        <w:rPr>
          <w:shd w:val="clear" w:color="auto" w:fill="FFFFFF"/>
        </w:rPr>
        <w:t>of</w:t>
      </w:r>
      <w:r w:rsidR="000D30ED">
        <w:rPr>
          <w:shd w:val="clear" w:color="auto" w:fill="FFFFFF"/>
        </w:rPr>
        <w:t xml:space="preserve"> pupil behaviour and learning, while research shows </w:t>
      </w:r>
      <w:r w:rsidR="0010042B">
        <w:rPr>
          <w:shd w:val="clear" w:color="auto" w:fill="FFFFFF"/>
        </w:rPr>
        <w:t xml:space="preserve">evidence that supports these effective approaches provided. </w:t>
      </w:r>
      <w:r w:rsidR="00091C60">
        <w:rPr>
          <w:shd w:val="clear" w:color="auto" w:fill="FFFFFF"/>
        </w:rPr>
        <w:t>Policy ensures that practice meets the legal expe</w:t>
      </w:r>
      <w:r w:rsidR="007B0527">
        <w:rPr>
          <w:shd w:val="clear" w:color="auto" w:fill="FFFFFF"/>
        </w:rPr>
        <w:t>c</w:t>
      </w:r>
      <w:r w:rsidR="00091C60">
        <w:rPr>
          <w:shd w:val="clear" w:color="auto" w:fill="FFFFFF"/>
        </w:rPr>
        <w:t xml:space="preserve">tations that are set by </w:t>
      </w:r>
      <w:r w:rsidR="0060624C">
        <w:rPr>
          <w:shd w:val="clear" w:color="auto" w:fill="FFFFFF"/>
        </w:rPr>
        <w:t>the gover</w:t>
      </w:r>
      <w:r w:rsidR="007B0527">
        <w:rPr>
          <w:shd w:val="clear" w:color="auto" w:fill="FFFFFF"/>
        </w:rPr>
        <w:t>n</w:t>
      </w:r>
      <w:r w:rsidR="0060624C">
        <w:rPr>
          <w:shd w:val="clear" w:color="auto" w:fill="FFFFFF"/>
        </w:rPr>
        <w:t>ment and follows The National Curriculum</w:t>
      </w:r>
      <w:r w:rsidR="0035051B">
        <w:rPr>
          <w:shd w:val="clear" w:color="auto" w:fill="FFFFFF"/>
        </w:rPr>
        <w:t xml:space="preserve">. While reflecting on these areas can allow teachers and support staff to </w:t>
      </w:r>
      <w:r w:rsidR="007B0527">
        <w:rPr>
          <w:shd w:val="clear" w:color="auto" w:fill="FFFFFF"/>
        </w:rPr>
        <w:t>evaluate</w:t>
      </w:r>
      <w:r w:rsidR="0035051B">
        <w:rPr>
          <w:shd w:val="clear" w:color="auto" w:fill="FFFFFF"/>
        </w:rPr>
        <w:t xml:space="preserve"> and </w:t>
      </w:r>
      <w:r w:rsidR="00A00F56">
        <w:rPr>
          <w:shd w:val="clear" w:color="auto" w:fill="FFFFFF"/>
        </w:rPr>
        <w:t>adju</w:t>
      </w:r>
      <w:r w:rsidR="007B0527">
        <w:rPr>
          <w:shd w:val="clear" w:color="auto" w:fill="FFFFFF"/>
        </w:rPr>
        <w:t>s</w:t>
      </w:r>
      <w:r w:rsidR="00A00F56">
        <w:rPr>
          <w:shd w:val="clear" w:color="auto" w:fill="FFFFFF"/>
        </w:rPr>
        <w:t>t their own practice, identify areas that need improvement and make informed decisions on next steps.</w:t>
      </w:r>
      <w:r w:rsidR="007B0527">
        <w:rPr>
          <w:shd w:val="clear" w:color="auto" w:fill="FFFFFF"/>
        </w:rPr>
        <w:t xml:space="preserve"> </w:t>
      </w:r>
    </w:p>
    <w:p w14:paraId="0855169F" w14:textId="2DDB093F" w:rsidR="00340B32" w:rsidRDefault="008E5B32" w:rsidP="008E3DA1">
      <w:pPr>
        <w:spacing w:line="276" w:lineRule="auto"/>
      </w:pPr>
      <w:r>
        <w:t>The key themes that will be critically anal</w:t>
      </w:r>
      <w:r w:rsidR="00EF1B0A">
        <w:t>y</w:t>
      </w:r>
      <w:r>
        <w:t xml:space="preserve">sed within this essay interlink with </w:t>
      </w:r>
      <w:r w:rsidR="002649EA">
        <w:t xml:space="preserve">effective classroom management. Classroom management wouldn’t be as effective if </w:t>
      </w:r>
      <w:r w:rsidR="007906DB">
        <w:t>classroom environment, routines and relationships,</w:t>
      </w:r>
      <w:r w:rsidR="00EF1B0A">
        <w:t xml:space="preserve"> theories and models, and reflection on professional practise didn’t come into play. These key aspects are what make classroom management a whole. </w:t>
      </w:r>
    </w:p>
    <w:p w14:paraId="5F44A557" w14:textId="77777777" w:rsidR="0001731D" w:rsidRDefault="0001731D" w:rsidP="008E3DA1">
      <w:pPr>
        <w:spacing w:line="276" w:lineRule="auto"/>
      </w:pPr>
    </w:p>
    <w:p w14:paraId="642F8594" w14:textId="531623F6" w:rsidR="0001731D" w:rsidRDefault="0001731D" w:rsidP="008E3DA1">
      <w:pPr>
        <w:spacing w:line="276" w:lineRule="auto"/>
      </w:pPr>
      <w:r>
        <w:t xml:space="preserve">Classroom management is </w:t>
      </w:r>
      <w:r w:rsidR="00097F31">
        <w:t>underpinned by many psychological theories that outline and explain how learners develop</w:t>
      </w:r>
      <w:r w:rsidR="003F5CEB">
        <w:t xml:space="preserve">, behave and respond to their learning environment. There are three key influential perspectives </w:t>
      </w:r>
      <w:r w:rsidR="006F254B">
        <w:t>on theory that interrelate with classroom management: behaviourism, cognitive theory,</w:t>
      </w:r>
      <w:r w:rsidR="00357BBD">
        <w:t xml:space="preserve"> and humanistic theory. Each of these theories </w:t>
      </w:r>
      <w:r w:rsidR="009966E8">
        <w:t xml:space="preserve">underpins the key strategies for managing behaviour. However, each theory also has its own limitations when it’s applied independently. </w:t>
      </w:r>
    </w:p>
    <w:p w14:paraId="58B50D3C" w14:textId="08AC438B" w:rsidR="009966E8" w:rsidRPr="008E5B32" w:rsidRDefault="00CA7515" w:rsidP="00C41619">
      <w:pPr>
        <w:spacing w:line="276" w:lineRule="auto"/>
      </w:pPr>
      <w:r>
        <w:t xml:space="preserve">Firstly, behaviourism </w:t>
      </w:r>
      <w:r w:rsidR="009416AA">
        <w:t>interlinks with how behaviour is seen to be learnt through interactions with the learner</w:t>
      </w:r>
      <w:r w:rsidR="0078046D">
        <w:t>’</w:t>
      </w:r>
      <w:r w:rsidR="009416AA">
        <w:t xml:space="preserve">s environment. This can be seen by </w:t>
      </w:r>
      <w:r w:rsidR="00603024">
        <w:t xml:space="preserve">the theory of B. F. Skinner’s work on </w:t>
      </w:r>
      <w:r w:rsidR="00E35792">
        <w:t>O</w:t>
      </w:r>
      <w:r w:rsidR="00C43C20">
        <w:t xml:space="preserve">perant </w:t>
      </w:r>
      <w:r w:rsidR="00E35792">
        <w:t>C</w:t>
      </w:r>
      <w:r w:rsidR="00C43C20">
        <w:t>onditioning (1953)</w:t>
      </w:r>
      <w:r w:rsidR="0078046D">
        <w:t>,</w:t>
      </w:r>
      <w:r w:rsidR="00C43C20">
        <w:t xml:space="preserve"> which is seen to suggest that behaviour can be strengthened </w:t>
      </w:r>
      <w:r w:rsidR="0078046D">
        <w:t xml:space="preserve">or reduced through its consequences. </w:t>
      </w:r>
      <w:r w:rsidR="00CA6C8D">
        <w:t xml:space="preserve">Positive reinforcement </w:t>
      </w:r>
      <w:r w:rsidR="00252AE9">
        <w:t>includes adding a desirable consequence to the learner through praise</w:t>
      </w:r>
      <w:r w:rsidR="001B3EF5">
        <w:t>, rewards or encouragement</w:t>
      </w:r>
      <w:r w:rsidR="003376A6">
        <w:t>,</w:t>
      </w:r>
      <w:r w:rsidR="001B3EF5">
        <w:t xml:space="preserve"> while negative reinforcement </w:t>
      </w:r>
      <w:r w:rsidR="00553457">
        <w:t>includes removing the unple</w:t>
      </w:r>
      <w:r w:rsidR="003376A6">
        <w:t>as</w:t>
      </w:r>
      <w:r w:rsidR="00553457">
        <w:t xml:space="preserve">ant stimulus </w:t>
      </w:r>
      <w:r w:rsidR="00084A99">
        <w:t>when the desired behaviour occurs, which then has the effect o</w:t>
      </w:r>
      <w:r w:rsidR="003376A6">
        <w:t>f reducing</w:t>
      </w:r>
      <w:r w:rsidR="00084A99">
        <w:t xml:space="preserve"> the likelihood of the </w:t>
      </w:r>
      <w:r w:rsidR="003376A6">
        <w:t xml:space="preserve">behaviour being repeated. </w:t>
      </w:r>
      <w:r w:rsidR="00950782">
        <w:t>These stra</w:t>
      </w:r>
      <w:r w:rsidR="008E1600">
        <w:t>teg</w:t>
      </w:r>
      <w:r w:rsidR="00950782">
        <w:t>ies shouldn’t be confused with punishment</w:t>
      </w:r>
      <w:r w:rsidR="001A2ACF">
        <w:t>,</w:t>
      </w:r>
      <w:r w:rsidR="00300998">
        <w:t xml:space="preserve"> as it is shown to reduce </w:t>
      </w:r>
      <w:r w:rsidR="008E1600">
        <w:t xml:space="preserve">the undesirable behaviour. </w:t>
      </w:r>
      <w:r w:rsidR="0051406B">
        <w:t>Behaviourism is known to be a vital theory to use in many settings</w:t>
      </w:r>
      <w:r w:rsidR="00724976">
        <w:t xml:space="preserve"> as it provides </w:t>
      </w:r>
      <w:r w:rsidR="00724976">
        <w:lastRenderedPageBreak/>
        <w:t>clear, practical stra</w:t>
      </w:r>
      <w:r w:rsidR="006451AD">
        <w:t>teg</w:t>
      </w:r>
      <w:r w:rsidR="00724976">
        <w:t xml:space="preserve">ies </w:t>
      </w:r>
      <w:r w:rsidR="006451AD">
        <w:t>to show learners expectations and encourage positive behaviour</w:t>
      </w:r>
      <w:sdt>
        <w:sdtPr>
          <w:id w:val="1408042623"/>
          <w:citation/>
        </w:sdtPr>
        <w:sdtContent>
          <w:r w:rsidR="00E604D3">
            <w:fldChar w:fldCharType="begin"/>
          </w:r>
          <w:r w:rsidR="00E604D3">
            <w:instrText xml:space="preserve"> CITATION Moo11 \l 2057 </w:instrText>
          </w:r>
          <w:r w:rsidR="00E604D3">
            <w:fldChar w:fldCharType="separate"/>
          </w:r>
          <w:r w:rsidR="00E604D3">
            <w:rPr>
              <w:noProof/>
            </w:rPr>
            <w:t xml:space="preserve"> </w:t>
          </w:r>
          <w:r w:rsidR="00E604D3" w:rsidRPr="00E604D3">
            <w:rPr>
              <w:noProof/>
            </w:rPr>
            <w:t>(Moore, 2011)</w:t>
          </w:r>
          <w:r w:rsidR="00E604D3">
            <w:fldChar w:fldCharType="end"/>
          </w:r>
        </w:sdtContent>
      </w:sdt>
      <w:r w:rsidR="00E604D3">
        <w:t>.</w:t>
      </w:r>
    </w:p>
    <w:p w14:paraId="0699AADC" w14:textId="60001CCA" w:rsidR="00932E1C" w:rsidRDefault="00154C67" w:rsidP="00932E1C">
      <w:r w:rsidRPr="00154C67">
        <w:t xml:space="preserve">Next, </w:t>
      </w:r>
      <w:r w:rsidR="00E35792">
        <w:t>cogni</w:t>
      </w:r>
      <w:r w:rsidR="00AF67A3">
        <w:t>tive theory</w:t>
      </w:r>
      <w:r w:rsidR="00E35792">
        <w:t>,</w:t>
      </w:r>
      <w:r w:rsidR="00AF67A3">
        <w:t xml:space="preserve"> which is associated with Jean </w:t>
      </w:r>
      <w:r w:rsidR="00E35792">
        <w:t>Piaget’s</w:t>
      </w:r>
      <w:r w:rsidR="00AF67A3">
        <w:t xml:space="preserve"> </w:t>
      </w:r>
      <w:r w:rsidR="00E35792">
        <w:t>Cognitive</w:t>
      </w:r>
      <w:r w:rsidR="00AF67A3">
        <w:t xml:space="preserve"> Development Theory (19</w:t>
      </w:r>
      <w:r w:rsidR="00E35792">
        <w:t>36)</w:t>
      </w:r>
      <w:r w:rsidR="005B4B02">
        <w:t>,</w:t>
      </w:r>
      <w:r w:rsidR="002A1911">
        <w:t xml:space="preserve"> outlines how learners can actively construct their knowledge and understanding</w:t>
      </w:r>
      <w:r w:rsidR="004659A3">
        <w:t xml:space="preserve">. </w:t>
      </w:r>
      <w:r w:rsidR="00B45427">
        <w:t>Interlinking with classroom management</w:t>
      </w:r>
      <w:r w:rsidR="008505F5">
        <w:t>,</w:t>
      </w:r>
      <w:r w:rsidR="00B45427">
        <w:t xml:space="preserve"> teachers should </w:t>
      </w:r>
      <w:r w:rsidR="003D568D">
        <w:t>set appropriate expect</w:t>
      </w:r>
      <w:r w:rsidR="008505F5">
        <w:t>at</w:t>
      </w:r>
      <w:r w:rsidR="003D568D">
        <w:t>ions, dif</w:t>
      </w:r>
      <w:r w:rsidR="008505F5">
        <w:t>ferent</w:t>
      </w:r>
      <w:r w:rsidR="003D568D">
        <w:t xml:space="preserve">iate </w:t>
      </w:r>
      <w:r w:rsidR="005D1AC9">
        <w:t>classroom tasks and activities depending on individual abilities, and implement the use of hands</w:t>
      </w:r>
      <w:r w:rsidR="008505F5">
        <w:t>-</w:t>
      </w:r>
      <w:r w:rsidR="005D1AC9">
        <w:t>on learning</w:t>
      </w:r>
      <w:r w:rsidR="008505F5">
        <w:t xml:space="preserve">, which draws the learners in while teaching. </w:t>
      </w:r>
      <w:r w:rsidR="002968E9">
        <w:t xml:space="preserve">Jean Piaget also suggested that </w:t>
      </w:r>
      <w:r w:rsidR="00FF4935">
        <w:t xml:space="preserve">involving children </w:t>
      </w:r>
      <w:r w:rsidR="00D0106B">
        <w:t>in</w:t>
      </w:r>
      <w:r w:rsidR="00FF4935">
        <w:t xml:space="preserve"> </w:t>
      </w:r>
      <w:r w:rsidR="00D0106B">
        <w:t>rulemaking</w:t>
      </w:r>
      <w:r w:rsidR="00FF4935">
        <w:t xml:space="preserve"> can </w:t>
      </w:r>
      <w:r w:rsidR="00D0106B">
        <w:t>e</w:t>
      </w:r>
      <w:r w:rsidR="00FF4935">
        <w:t>ncourage their ability and willingness to foll</w:t>
      </w:r>
      <w:r w:rsidR="00D0106B">
        <w:t>o</w:t>
      </w:r>
      <w:r w:rsidR="00FF4935">
        <w:t>w</w:t>
      </w:r>
      <w:r w:rsidR="00D00719">
        <w:t xml:space="preserve"> the set rules, as their understanding of the expectations </w:t>
      </w:r>
      <w:r w:rsidR="00D0106B">
        <w:t>is</w:t>
      </w:r>
      <w:r w:rsidR="00D00719">
        <w:t xml:space="preserve"> clearly set</w:t>
      </w:r>
      <w:r w:rsidR="00D0106B">
        <w:t>, also allowing their social development to come into play and develop vital cognitive development in the process</w:t>
      </w:r>
      <w:sdt>
        <w:sdtPr>
          <w:id w:val="547417981"/>
          <w:citation/>
        </w:sdtPr>
        <w:sdtContent>
          <w:r w:rsidR="0001577E">
            <w:fldChar w:fldCharType="begin"/>
          </w:r>
          <w:r w:rsidR="0001577E">
            <w:instrText xml:space="preserve"> CITATION Jos03 \l 2057 </w:instrText>
          </w:r>
          <w:r w:rsidR="0001577E">
            <w:fldChar w:fldCharType="separate"/>
          </w:r>
          <w:r w:rsidR="0001577E">
            <w:rPr>
              <w:noProof/>
            </w:rPr>
            <w:t xml:space="preserve"> </w:t>
          </w:r>
          <w:r w:rsidR="0001577E" w:rsidRPr="0001577E">
            <w:rPr>
              <w:noProof/>
            </w:rPr>
            <w:t>(Novak, 2003)</w:t>
          </w:r>
          <w:r w:rsidR="0001577E">
            <w:fldChar w:fldCharType="end"/>
          </w:r>
        </w:sdtContent>
      </w:sdt>
      <w:r w:rsidR="0001577E">
        <w:t>.</w:t>
      </w:r>
    </w:p>
    <w:p w14:paraId="7B7EA295" w14:textId="1AE2066B" w:rsidR="002A5C0D" w:rsidRPr="00154C67" w:rsidRDefault="002A5C0D" w:rsidP="00932E1C">
      <w:r>
        <w:t xml:space="preserve">Lastly, </w:t>
      </w:r>
      <w:r w:rsidR="003118C5">
        <w:t>humanistic theory shows that the learner’s emotions and personal development is at the centre of all education</w:t>
      </w:r>
      <w:r w:rsidR="00303D86">
        <w:t>, which is also discussed through Ab</w:t>
      </w:r>
      <w:r w:rsidR="008905D7">
        <w:t>raham Maslow’s Hiera</w:t>
      </w:r>
      <w:r w:rsidR="00723D96">
        <w:t>r</w:t>
      </w:r>
      <w:r w:rsidR="008905D7">
        <w:t>chy of Needs (1943)</w:t>
      </w:r>
      <w:r w:rsidR="00723D96">
        <w:t>,</w:t>
      </w:r>
      <w:r w:rsidR="008905D7">
        <w:t xml:space="preserve"> which suggests that </w:t>
      </w:r>
      <w:r w:rsidR="00B66D2C">
        <w:t>all learners need the feeling of being safe, secure and supported before they can engage in any learning.</w:t>
      </w:r>
      <w:r w:rsidR="00F35651">
        <w:t xml:space="preserve"> Similar</w:t>
      </w:r>
      <w:r w:rsidR="00723D96">
        <w:t>l</w:t>
      </w:r>
      <w:r w:rsidR="00F35651">
        <w:t xml:space="preserve">y, Carl Rogers (1969) </w:t>
      </w:r>
      <w:r w:rsidR="007F6D13">
        <w:t xml:space="preserve">suggested that trust, respect, empathy and </w:t>
      </w:r>
      <w:r w:rsidR="008C2638">
        <w:t>a positive teacher-learner relationship make a safe and supportive environment</w:t>
      </w:r>
      <w:r w:rsidR="00824FB9">
        <w:t>. This then encourages self</w:t>
      </w:r>
      <w:r w:rsidR="00723D96">
        <w:t>-</w:t>
      </w:r>
      <w:r w:rsidR="00824FB9">
        <w:t>esteem and the ability to respond efficiently to each learner</w:t>
      </w:r>
      <w:r w:rsidR="00723D96">
        <w:t>’</w:t>
      </w:r>
      <w:r w:rsidR="00824FB9">
        <w:t xml:space="preserve">s needs. </w:t>
      </w:r>
      <w:r w:rsidR="00617C21">
        <w:t>These theories are shown to recognise the learner as who they are and not just because of their behaviour</w:t>
      </w:r>
      <w:r w:rsidR="00556D28">
        <w:t>, but can also be seen to be difficult</w:t>
      </w:r>
      <w:r w:rsidR="0001577E">
        <w:t>,</w:t>
      </w:r>
      <w:r w:rsidR="00556D28">
        <w:t xml:space="preserve"> </w:t>
      </w:r>
      <w:r w:rsidR="00723D96">
        <w:t>as it is very hard to meet the needs of all peers in a classroom due to many other limitations</w:t>
      </w:r>
      <w:sdt>
        <w:sdtPr>
          <w:id w:val="1869951065"/>
          <w:citation/>
        </w:sdtPr>
        <w:sdtContent>
          <w:r w:rsidR="00962C37">
            <w:fldChar w:fldCharType="begin"/>
          </w:r>
          <w:r w:rsidR="001770C9">
            <w:instrText xml:space="preserve">CITATION mcL26 \l 2057 </w:instrText>
          </w:r>
          <w:r w:rsidR="00962C37">
            <w:fldChar w:fldCharType="separate"/>
          </w:r>
          <w:r w:rsidR="001770C9">
            <w:rPr>
              <w:noProof/>
            </w:rPr>
            <w:t xml:space="preserve"> </w:t>
          </w:r>
          <w:r w:rsidR="001770C9" w:rsidRPr="001770C9">
            <w:rPr>
              <w:noProof/>
            </w:rPr>
            <w:t>(McLeod, 2026)</w:t>
          </w:r>
          <w:r w:rsidR="00962C37">
            <w:fldChar w:fldCharType="end"/>
          </w:r>
        </w:sdtContent>
      </w:sdt>
      <w:sdt>
        <w:sdtPr>
          <w:id w:val="-1393579770"/>
          <w:citation/>
        </w:sdtPr>
        <w:sdtContent>
          <w:r w:rsidR="001A5B96">
            <w:fldChar w:fldCharType="begin"/>
          </w:r>
          <w:r w:rsidR="001A5B96">
            <w:instrText xml:space="preserve"> CITATION McL25 \l 2057 </w:instrText>
          </w:r>
          <w:r w:rsidR="001A5B96">
            <w:fldChar w:fldCharType="separate"/>
          </w:r>
          <w:r w:rsidR="001A5B96">
            <w:rPr>
              <w:noProof/>
            </w:rPr>
            <w:t xml:space="preserve"> </w:t>
          </w:r>
          <w:r w:rsidR="001A5B96" w:rsidRPr="001A5B96">
            <w:rPr>
              <w:noProof/>
            </w:rPr>
            <w:t>(McLeod, 2025)</w:t>
          </w:r>
          <w:r w:rsidR="001A5B96">
            <w:fldChar w:fldCharType="end"/>
          </w:r>
        </w:sdtContent>
      </w:sdt>
      <w:r w:rsidR="001A5B96">
        <w:t>.</w:t>
      </w:r>
    </w:p>
    <w:p w14:paraId="0EFE0DD3" w14:textId="77777777" w:rsidR="00530AF1" w:rsidRDefault="00530AF1" w:rsidP="00932E1C">
      <w:pPr>
        <w:rPr>
          <w:u w:val="single"/>
        </w:rPr>
      </w:pPr>
    </w:p>
    <w:p w14:paraId="1A1D57FC" w14:textId="178DCBDA" w:rsidR="00530AF1" w:rsidRPr="00FC35B2" w:rsidRDefault="00FC35B2" w:rsidP="00932E1C">
      <w:r>
        <w:t>In most cases,</w:t>
      </w:r>
      <w:r w:rsidR="002544A7">
        <w:t xml:space="preserve"> effective classroom management will involve the application of various aspects of several </w:t>
      </w:r>
      <w:r w:rsidR="00ED7AAA">
        <w:t xml:space="preserve">theories and not just </w:t>
      </w:r>
      <w:r w:rsidR="00CB6082">
        <w:t>one</w:t>
      </w:r>
      <w:r w:rsidR="00ED7AAA">
        <w:t>. This is because classrooms are very dynamic</w:t>
      </w:r>
      <w:r w:rsidR="005358E0">
        <w:t xml:space="preserve"> environments where there will be many differences among the learners in terms of their requirements and individual needs.</w:t>
      </w:r>
      <w:r w:rsidR="007137C4">
        <w:t xml:space="preserve"> </w:t>
      </w:r>
      <w:r w:rsidR="00FF0FD4">
        <w:t>In</w:t>
      </w:r>
      <w:r w:rsidR="00CB6082">
        <w:t xml:space="preserve"> this case, the use of </w:t>
      </w:r>
      <w:r w:rsidR="00D026E2">
        <w:t xml:space="preserve">only using one theory </w:t>
      </w:r>
      <w:r w:rsidR="00CB6082">
        <w:t xml:space="preserve">can hinder the effectiveness of handling all situations. </w:t>
      </w:r>
    </w:p>
    <w:p w14:paraId="106A9E29" w14:textId="58F0E5D4" w:rsidR="00530AF1" w:rsidRDefault="008D7E04" w:rsidP="00932E1C">
      <w:r>
        <w:t xml:space="preserve">For example, </w:t>
      </w:r>
      <w:r w:rsidR="006B6AF9">
        <w:t xml:space="preserve">behaviourist theories such as </w:t>
      </w:r>
      <w:r w:rsidR="00234B6A">
        <w:t>Skinner’s Operant Conditioning (1953)</w:t>
      </w:r>
      <w:r w:rsidR="00E44A01">
        <w:t xml:space="preserve"> are set around reinforcement and punishment, which leads to positive behaviour. </w:t>
      </w:r>
      <w:r w:rsidR="00E44F21">
        <w:t xml:space="preserve">This theory will be </w:t>
      </w:r>
      <w:r w:rsidR="00760AB2">
        <w:t>helpful in the way that classroom rules are made,</w:t>
      </w:r>
      <w:r w:rsidR="00BB7FC1">
        <w:t xml:space="preserve"> set and implemented within each setting. While an </w:t>
      </w:r>
      <w:r w:rsidR="003900E7">
        <w:t>overdependence on the aspects of rewards will hinder punishment</w:t>
      </w:r>
      <w:r w:rsidR="00F13459">
        <w:t>,</w:t>
      </w:r>
      <w:r w:rsidR="003900E7">
        <w:t xml:space="preserve"> </w:t>
      </w:r>
      <w:r w:rsidR="00F13459">
        <w:t xml:space="preserve">focusing on the behaviour and ignoring the root cause of the behaviour. </w:t>
      </w:r>
      <w:r w:rsidR="00C5223F">
        <w:t>A humanistic theory such as M</w:t>
      </w:r>
      <w:r w:rsidR="008523FB">
        <w:t>a</w:t>
      </w:r>
      <w:r w:rsidR="00C5223F">
        <w:t>slow and Rogers focuses more on the actual relationship b</w:t>
      </w:r>
      <w:r w:rsidR="008523FB">
        <w:t>e</w:t>
      </w:r>
      <w:r w:rsidR="00C5223F">
        <w:t>tween</w:t>
      </w:r>
      <w:r w:rsidR="00AE4554">
        <w:t xml:space="preserve"> the teacher and learner and taking into consideration their emotional development and individual needs</w:t>
      </w:r>
      <w:r w:rsidR="008523FB">
        <w:t>;</w:t>
      </w:r>
      <w:r w:rsidR="009C1F9F">
        <w:t xml:space="preserve"> however</w:t>
      </w:r>
      <w:r w:rsidR="008523FB">
        <w:t>,</w:t>
      </w:r>
      <w:r w:rsidR="009C1F9F">
        <w:t xml:space="preserve"> these theories may provide less specific guidance to dealing with the actual behaviour </w:t>
      </w:r>
      <w:r w:rsidR="008523FB">
        <w:t xml:space="preserve">at hand. </w:t>
      </w:r>
    </w:p>
    <w:p w14:paraId="73C87045" w14:textId="747DF50C" w:rsidR="002D2636" w:rsidRDefault="00CF5CDE" w:rsidP="00932E1C">
      <w:r>
        <w:t>Similarly,</w:t>
      </w:r>
      <w:r w:rsidR="00FB0F07">
        <w:t xml:space="preserve"> social learning theory</w:t>
      </w:r>
      <w:r w:rsidR="00B65CC3">
        <w:t>,</w:t>
      </w:r>
      <w:r w:rsidR="00FB0F07">
        <w:t xml:space="preserve"> which is linked </w:t>
      </w:r>
      <w:r w:rsidR="00B65CC3">
        <w:t>to</w:t>
      </w:r>
      <w:r w:rsidR="00FB0F07">
        <w:t xml:space="preserve"> Bandura’s theory</w:t>
      </w:r>
      <w:r w:rsidR="00B65CC3">
        <w:t>,</w:t>
      </w:r>
      <w:r w:rsidR="00FB0F07">
        <w:t xml:space="preserve"> </w:t>
      </w:r>
      <w:r w:rsidR="0086406A">
        <w:t xml:space="preserve">highlights the high importance of observation, modelling and imitation. </w:t>
      </w:r>
      <w:r w:rsidR="00516151">
        <w:t xml:space="preserve">This means that teachers and teaching staff can model respectful </w:t>
      </w:r>
      <w:r w:rsidR="005653F1">
        <w:t xml:space="preserve">communication, cooperation and appropriate wanted behaviour for their learners to </w:t>
      </w:r>
      <w:r w:rsidR="00B65CC3">
        <w:t xml:space="preserve">replicate. Even though these theories show the importance </w:t>
      </w:r>
      <w:r w:rsidR="00942F37">
        <w:t>of</w:t>
      </w:r>
      <w:r w:rsidR="00B65CC3">
        <w:t xml:space="preserve"> </w:t>
      </w:r>
      <w:r w:rsidR="009C5901">
        <w:t xml:space="preserve">observation, modelling and imitation, these alone may not be sufficient </w:t>
      </w:r>
      <w:r w:rsidR="0075515A">
        <w:t>if the learners have additional behavi</w:t>
      </w:r>
      <w:r w:rsidR="00942F37">
        <w:t>ou</w:t>
      </w:r>
      <w:r w:rsidR="0075515A">
        <w:t>r or emotional needs</w:t>
      </w:r>
      <w:r w:rsidR="00F27A06">
        <w:t xml:space="preserve">, as other aspects are linked to these unwanted behaviours. </w:t>
      </w:r>
      <w:r w:rsidR="00BF0ABC">
        <w:t>If we were to combine this approach with behaviourist stra</w:t>
      </w:r>
      <w:r w:rsidR="00942F37">
        <w:t>teg</w:t>
      </w:r>
      <w:r w:rsidR="00BF0ABC">
        <w:t>ies, such as positive reinforcement</w:t>
      </w:r>
      <w:r w:rsidR="00D57E3C">
        <w:t xml:space="preserve">, this would have more of a comprehensive approach and </w:t>
      </w:r>
      <w:r w:rsidR="00942F37">
        <w:t xml:space="preserve">pin the underlying issues that are causing these unwanted behaviours and </w:t>
      </w:r>
      <w:r w:rsidR="00400B33">
        <w:t>open</w:t>
      </w:r>
      <w:r w:rsidR="00942F37">
        <w:t xml:space="preserve"> more strategies that can be used to help these situations.</w:t>
      </w:r>
    </w:p>
    <w:p w14:paraId="5C0F894F" w14:textId="4BFACA88" w:rsidR="004530CD" w:rsidRDefault="00107A56" w:rsidP="00932E1C">
      <w:r>
        <w:t>All of this is relevant within inclusive classrooms</w:t>
      </w:r>
      <w:r w:rsidR="003224DC">
        <w:t xml:space="preserve">, as all learners may require different forms and levels of support </w:t>
      </w:r>
      <w:r w:rsidR="004530CD">
        <w:t xml:space="preserve">from teachers and staff. For example, </w:t>
      </w:r>
      <w:r w:rsidR="00D07AC5">
        <w:t xml:space="preserve">a teacher could use behaviourist </w:t>
      </w:r>
      <w:r w:rsidR="004749AE">
        <w:t xml:space="preserve">strategies to establish </w:t>
      </w:r>
      <w:r w:rsidR="00287350">
        <w:t>consistent routines</w:t>
      </w:r>
      <w:r w:rsidR="00DD3950">
        <w:t>, humanistic principles to understand the learners</w:t>
      </w:r>
      <w:r w:rsidR="0071791A">
        <w:t>’</w:t>
      </w:r>
      <w:r w:rsidR="00DD3950">
        <w:t xml:space="preserve"> </w:t>
      </w:r>
      <w:r w:rsidR="005324C1">
        <w:t xml:space="preserve">emotional needs and social learning </w:t>
      </w:r>
      <w:r w:rsidR="0071791A">
        <w:t xml:space="preserve">theory to model appropriate and wanted behaviour. </w:t>
      </w:r>
      <w:r w:rsidR="00C23974">
        <w:t xml:space="preserve">These approaches show that effective classroom management </w:t>
      </w:r>
      <w:r w:rsidR="0072381B">
        <w:t xml:space="preserve">isn’t just simply controlling </w:t>
      </w:r>
      <w:r w:rsidR="0072381B">
        <w:lastRenderedPageBreak/>
        <w:t>learners</w:t>
      </w:r>
      <w:r w:rsidR="00706434">
        <w:t>’</w:t>
      </w:r>
      <w:r w:rsidR="0072381B">
        <w:t xml:space="preserve"> behaviours</w:t>
      </w:r>
      <w:r w:rsidR="00706434">
        <w:t>;</w:t>
      </w:r>
      <w:r w:rsidR="0072381B">
        <w:t xml:space="preserve"> it</w:t>
      </w:r>
      <w:r w:rsidR="00706434">
        <w:t>’</w:t>
      </w:r>
      <w:r w:rsidR="0072381B">
        <w:t xml:space="preserve">s also </w:t>
      </w:r>
      <w:r w:rsidR="00706434">
        <w:t xml:space="preserve">about understanding the learners and creating a positive and welcoming classroom environment that they want to be a part of to participate and learn. </w:t>
      </w:r>
    </w:p>
    <w:p w14:paraId="3B53BDAE" w14:textId="04E555C5" w:rsidR="00530AF1" w:rsidRDefault="00E40A1A" w:rsidP="00932E1C">
      <w:r>
        <w:t xml:space="preserve">However, it is also important that teachers and teaching staff </w:t>
      </w:r>
      <w:r w:rsidR="00793D85">
        <w:t>c</w:t>
      </w:r>
      <w:r w:rsidR="00EF61D2">
        <w:t>ri</w:t>
      </w:r>
      <w:r w:rsidR="00793D85">
        <w:t>tically ev</w:t>
      </w:r>
      <w:r w:rsidR="00EF61D2">
        <w:t>alu</w:t>
      </w:r>
      <w:r w:rsidR="00793D85">
        <w:t xml:space="preserve">ate the elements of the theory and understand their importance </w:t>
      </w:r>
      <w:r w:rsidR="00EF61D2">
        <w:t xml:space="preserve">before combining theories to help learners. This is because some approaches </w:t>
      </w:r>
      <w:r w:rsidR="00746306">
        <w:t>may conflict</w:t>
      </w:r>
      <w:r w:rsidR="00BF00B9">
        <w:t>;</w:t>
      </w:r>
      <w:r w:rsidR="00746306">
        <w:t xml:space="preserve"> for example, if a teacher was using the theory of reward e</w:t>
      </w:r>
      <w:r w:rsidR="00BF00B9">
        <w:t>xc</w:t>
      </w:r>
      <w:r w:rsidR="00746306">
        <w:t xml:space="preserve">essively, this may </w:t>
      </w:r>
      <w:r w:rsidR="00401AFD">
        <w:t xml:space="preserve">create negative developmental issues due to intrinsic </w:t>
      </w:r>
      <w:r w:rsidR="00BF00B9">
        <w:t>motivation and independence</w:t>
      </w:r>
      <w:r w:rsidR="00C83391">
        <w:t xml:space="preserve"> </w:t>
      </w:r>
      <w:sdt>
        <w:sdtPr>
          <w:id w:val="-2036422674"/>
          <w:citation/>
        </w:sdtPr>
        <w:sdtContent>
          <w:r w:rsidR="00C83391">
            <w:fldChar w:fldCharType="begin"/>
          </w:r>
          <w:r w:rsidR="00C83391">
            <w:instrText xml:space="preserve"> CITATION Rho19 \l 2057 </w:instrText>
          </w:r>
          <w:r w:rsidR="00C83391">
            <w:fldChar w:fldCharType="separate"/>
          </w:r>
          <w:r w:rsidR="00C83391">
            <w:rPr>
              <w:noProof/>
            </w:rPr>
            <w:t>(Rhodes &amp; Long, 2019)</w:t>
          </w:r>
          <w:r w:rsidR="00C83391">
            <w:fldChar w:fldCharType="end"/>
          </w:r>
        </w:sdtContent>
      </w:sdt>
      <w:r w:rsidR="00C83391">
        <w:t>.</w:t>
      </w:r>
    </w:p>
    <w:p w14:paraId="7C4DF5A2" w14:textId="77777777" w:rsidR="00EB2AC6" w:rsidRDefault="00EB2AC6" w:rsidP="00932E1C"/>
    <w:p w14:paraId="0F51D658" w14:textId="398BA58A" w:rsidR="004D2881" w:rsidRDefault="004D2881" w:rsidP="00932E1C">
      <w:r>
        <w:t xml:space="preserve">As discussed, </w:t>
      </w:r>
      <w:r w:rsidR="002E5FDE">
        <w:t xml:space="preserve">effective classroom management is essential </w:t>
      </w:r>
      <w:r w:rsidR="00C83391">
        <w:t>to</w:t>
      </w:r>
      <w:r w:rsidR="002E5FDE">
        <w:t xml:space="preserve"> creating a positive and </w:t>
      </w:r>
      <w:r w:rsidR="008E1C1E">
        <w:t>welcoming learning environment for learners. Research suggests that the physical classroom environment, establis</w:t>
      </w:r>
      <w:r w:rsidR="006B300D">
        <w:t>h</w:t>
      </w:r>
      <w:r w:rsidR="008E1C1E">
        <w:t>ed routines</w:t>
      </w:r>
      <w:r w:rsidR="00C83391">
        <w:t>,</w:t>
      </w:r>
      <w:r w:rsidR="008E1C1E">
        <w:t xml:space="preserve"> and positive te</w:t>
      </w:r>
      <w:r w:rsidR="00DD77FB">
        <w:t xml:space="preserve">acher-pupil relationships are key factors </w:t>
      </w:r>
      <w:r w:rsidR="00C83391">
        <w:t>influencing</w:t>
      </w:r>
      <w:r w:rsidR="00DD77FB">
        <w:t xml:space="preserve"> b</w:t>
      </w:r>
      <w:r w:rsidR="006B300D">
        <w:t>e</w:t>
      </w:r>
      <w:r w:rsidR="00DD77FB">
        <w:t xml:space="preserve">haviour and </w:t>
      </w:r>
      <w:r w:rsidR="006B300D">
        <w:t xml:space="preserve">engagement. </w:t>
      </w:r>
    </w:p>
    <w:p w14:paraId="4B4FAFAE" w14:textId="3E6998C7" w:rsidR="006B300D" w:rsidRDefault="00A86B58" w:rsidP="00932E1C">
      <w:r>
        <w:t xml:space="preserve">The physical classroom environment plays a significant role in </w:t>
      </w:r>
      <w:r w:rsidR="00677F80">
        <w:t>a learner</w:t>
      </w:r>
      <w:r w:rsidR="00AD202C">
        <w:t>’s</w:t>
      </w:r>
      <w:r w:rsidR="00677F80">
        <w:t xml:space="preserve"> behaviour and learning. </w:t>
      </w:r>
      <w:r w:rsidR="0088506C">
        <w:t xml:space="preserve">Strategic seating plans can be used to </w:t>
      </w:r>
      <w:r w:rsidR="00AD202C">
        <w:t>reduc</w:t>
      </w:r>
      <w:r w:rsidR="00405FAB">
        <w:t>e distractions, encourage interactions between peers and allow teachers to support learners with their specific individual needs</w:t>
      </w:r>
      <w:r w:rsidR="00AD202C">
        <w:t>.</w:t>
      </w:r>
      <w:r w:rsidR="00405FAB">
        <w:t xml:space="preserve"> </w:t>
      </w:r>
      <w:r w:rsidR="00AD202C">
        <w:t>T</w:t>
      </w:r>
      <w:r w:rsidR="00C2674F">
        <w:t xml:space="preserve">he use of </w:t>
      </w:r>
      <w:r w:rsidR="00A01CA9">
        <w:t>organised and ac</w:t>
      </w:r>
      <w:r w:rsidR="00AD202C">
        <w:t>cessi</w:t>
      </w:r>
      <w:r w:rsidR="00A01CA9">
        <w:t>ble resour</w:t>
      </w:r>
      <w:r w:rsidR="00AD202C">
        <w:t>c</w:t>
      </w:r>
      <w:r w:rsidR="00A01CA9">
        <w:t>es can reduce lost learning time and allow learne</w:t>
      </w:r>
      <w:r w:rsidR="00AD202C">
        <w:t>r</w:t>
      </w:r>
      <w:r w:rsidR="00A01CA9">
        <w:t xml:space="preserve">s to </w:t>
      </w:r>
      <w:r w:rsidR="00AD202C">
        <w:t xml:space="preserve">use resources when needed to help support them throughout the day. </w:t>
      </w:r>
      <w:r w:rsidR="000721FF">
        <w:t xml:space="preserve">Accessibility is important for learners, </w:t>
      </w:r>
      <w:r w:rsidR="0066393B">
        <w:t>especially</w:t>
      </w:r>
      <w:r w:rsidR="000721FF">
        <w:t xml:space="preserve"> learners with </w:t>
      </w:r>
      <w:r w:rsidR="0066393B">
        <w:t>additional learning needs (ALN)</w:t>
      </w:r>
      <w:r w:rsidR="00E547FD">
        <w:t>;</w:t>
      </w:r>
      <w:r w:rsidR="0066393B">
        <w:t xml:space="preserve"> this ensures that all learners can be included and participate fully within all classroom learning</w:t>
      </w:r>
      <w:r w:rsidR="00264221">
        <w:t xml:space="preserve">. </w:t>
      </w:r>
      <w:r w:rsidR="007C1010">
        <w:t>The Education Endowment Foundation (EEF)</w:t>
      </w:r>
      <w:r w:rsidR="00DD3178">
        <w:t xml:space="preserve"> discusses that effective classroom management stra</w:t>
      </w:r>
      <w:r w:rsidR="00175B8D">
        <w:t>teg</w:t>
      </w:r>
      <w:r w:rsidR="00DD3178">
        <w:t xml:space="preserve">ies </w:t>
      </w:r>
      <w:r w:rsidR="00175B8D">
        <w:t>are a key factor in improving behaviour and maximising classroom learning time</w:t>
      </w:r>
      <w:r w:rsidR="00232C50">
        <w:t xml:space="preserve"> </w:t>
      </w:r>
      <w:sdt>
        <w:sdtPr>
          <w:id w:val="830328556"/>
          <w:citation/>
        </w:sdtPr>
        <w:sdtContent>
          <w:r w:rsidR="0074162E">
            <w:fldChar w:fldCharType="begin"/>
          </w:r>
          <w:r w:rsidR="0074162E">
            <w:instrText xml:space="preserve"> CITATION Edu26 \l 2057 </w:instrText>
          </w:r>
          <w:r w:rsidR="0074162E">
            <w:fldChar w:fldCharType="separate"/>
          </w:r>
          <w:r w:rsidR="0074162E">
            <w:rPr>
              <w:noProof/>
            </w:rPr>
            <w:t>(Eduation Endowment Foundation, 2026)</w:t>
          </w:r>
          <w:r w:rsidR="0074162E">
            <w:fldChar w:fldCharType="end"/>
          </w:r>
        </w:sdtContent>
      </w:sdt>
      <w:r w:rsidR="0074162E">
        <w:t>.</w:t>
      </w:r>
    </w:p>
    <w:p w14:paraId="1982BF7B" w14:textId="73520403" w:rsidR="00F40882" w:rsidRDefault="00C3156A" w:rsidP="00932E1C">
      <w:r>
        <w:t xml:space="preserve">Alongside the physical environment, clear and consistent routines also </w:t>
      </w:r>
      <w:r w:rsidR="00A402D5">
        <w:t xml:space="preserve">provide structure. Entry routines, transitions between classroom tasks and </w:t>
      </w:r>
      <w:r w:rsidR="00290F35">
        <w:t>lesson</w:t>
      </w:r>
      <w:r w:rsidR="00103B91">
        <w:t>-</w:t>
      </w:r>
      <w:r w:rsidR="00290F35">
        <w:t>ending times and routines all help the learner’s understanding of the e</w:t>
      </w:r>
      <w:r w:rsidR="00103B91">
        <w:t>x</w:t>
      </w:r>
      <w:r w:rsidR="00290F35">
        <w:t xml:space="preserve">pectations </w:t>
      </w:r>
      <w:r w:rsidR="00103B91">
        <w:t xml:space="preserve">and reduce uncertainty. </w:t>
      </w:r>
      <w:r w:rsidR="00623F1A">
        <w:t>By having consistent routines</w:t>
      </w:r>
      <w:r w:rsidR="003479BC">
        <w:t>,</w:t>
      </w:r>
      <w:r w:rsidR="00623F1A">
        <w:t xml:space="preserve"> it allows the learners to fo</w:t>
      </w:r>
      <w:r w:rsidR="003479BC">
        <w:t>c</w:t>
      </w:r>
      <w:r w:rsidR="00623F1A">
        <w:t>us on the task at hand instead of worrying about what will happen next</w:t>
      </w:r>
      <w:r w:rsidR="003479BC">
        <w:t xml:space="preserve">. </w:t>
      </w:r>
      <w:r w:rsidR="00A0125F">
        <w:t>This</w:t>
      </w:r>
      <w:r w:rsidR="001F6CD9">
        <w:t xml:space="preserve"> is shown by The Open University as they highlight </w:t>
      </w:r>
      <w:r w:rsidR="0026339F">
        <w:t>that consistency is a cru</w:t>
      </w:r>
      <w:r w:rsidR="00A0125F">
        <w:t>c</w:t>
      </w:r>
      <w:r w:rsidR="0026339F">
        <w:t>ial element of effective behaviour management</w:t>
      </w:r>
      <w:r w:rsidR="00A0125F">
        <w:t>, especially when expectations are set fairly by all teachers</w:t>
      </w:r>
      <w:r w:rsidR="00B479FE">
        <w:t xml:space="preserve"> </w:t>
      </w:r>
      <w:sdt>
        <w:sdtPr>
          <w:id w:val="-1057704238"/>
          <w:citation/>
        </w:sdtPr>
        <w:sdtContent>
          <w:r w:rsidR="00B479FE">
            <w:fldChar w:fldCharType="begin"/>
          </w:r>
          <w:r w:rsidR="00B479FE">
            <w:instrText xml:space="preserve"> CITATION The26 \l 2057 </w:instrText>
          </w:r>
          <w:r w:rsidR="00B479FE">
            <w:fldChar w:fldCharType="separate"/>
          </w:r>
          <w:r w:rsidR="00B479FE">
            <w:rPr>
              <w:noProof/>
            </w:rPr>
            <w:t>(The Open University, n.d.)</w:t>
          </w:r>
          <w:r w:rsidR="00B479FE">
            <w:fldChar w:fldCharType="end"/>
          </w:r>
        </w:sdtContent>
      </w:sdt>
      <w:r w:rsidR="00B479FE">
        <w:t xml:space="preserve">. These findings </w:t>
      </w:r>
      <w:r w:rsidR="00C53813">
        <w:t xml:space="preserve">reflect the principles of the Curriculum for </w:t>
      </w:r>
      <w:r w:rsidR="009238CA">
        <w:t>W</w:t>
      </w:r>
      <w:r w:rsidR="00C53813">
        <w:t xml:space="preserve">ales (2022), which promotes </w:t>
      </w:r>
      <w:r w:rsidR="009238CA">
        <w:t xml:space="preserve">supportive classroom learning environments and learner-centred approaches. </w:t>
      </w:r>
    </w:p>
    <w:p w14:paraId="3A96B987" w14:textId="1B6863E5" w:rsidR="00E77E19" w:rsidRDefault="009E12A4" w:rsidP="00932E1C">
      <w:r>
        <w:t xml:space="preserve">Positive </w:t>
      </w:r>
      <w:r w:rsidR="00667250">
        <w:t>teacher-pupil relationships are e</w:t>
      </w:r>
      <w:r w:rsidR="002A62E4">
        <w:t>q</w:t>
      </w:r>
      <w:r w:rsidR="00667250">
        <w:t xml:space="preserve">ually very important in supporting </w:t>
      </w:r>
      <w:r w:rsidR="00E77E19">
        <w:t>positive behaviour for learning. These relationships are built on respect and trust</w:t>
      </w:r>
      <w:r w:rsidR="002A62E4">
        <w:t>,</w:t>
      </w:r>
      <w:r w:rsidR="00E77E19">
        <w:t xml:space="preserve"> </w:t>
      </w:r>
      <w:r w:rsidR="004B26E3">
        <w:t>an</w:t>
      </w:r>
      <w:r w:rsidR="002A62E4">
        <w:t>d</w:t>
      </w:r>
      <w:r w:rsidR="004B26E3">
        <w:t xml:space="preserve"> having a positive relationship with their learners, it allows a more positive engagement and cooperation </w:t>
      </w:r>
      <w:r w:rsidR="002A62E4">
        <w:t xml:space="preserve">within the classroom from the pupils. </w:t>
      </w:r>
      <w:r w:rsidR="001A4BAE">
        <w:t>P</w:t>
      </w:r>
      <w:r w:rsidR="002A62E4">
        <w:t>u</w:t>
      </w:r>
      <w:r w:rsidR="001A4BAE">
        <w:t xml:space="preserve">pils who feel supported and respected within the classroom are less likely to display unwanted behaviours. </w:t>
      </w:r>
      <w:r w:rsidR="00317A3C">
        <w:t>This also aligns with the Curriculum for Wales (2022)</w:t>
      </w:r>
      <w:r w:rsidR="00B62973">
        <w:t xml:space="preserve"> as it emphasises the development of ethical and informed cit</w:t>
      </w:r>
      <w:r w:rsidR="005852A6">
        <w:t>i</w:t>
      </w:r>
      <w:r w:rsidR="00B62973">
        <w:t xml:space="preserve">zens </w:t>
      </w:r>
      <w:r w:rsidR="005852A6">
        <w:t xml:space="preserve">through positive relationships and effective teaching practices. </w:t>
      </w:r>
    </w:p>
    <w:p w14:paraId="2C718714" w14:textId="2D9BD966" w:rsidR="0074162E" w:rsidRDefault="008116B3" w:rsidP="00932E1C">
      <w:r>
        <w:t xml:space="preserve">The importance </w:t>
      </w:r>
      <w:r w:rsidR="005601B1">
        <w:t>of understanding each learner’s individual needs is reinforced by the Additional Learning Needs Code for Wales (2021)</w:t>
      </w:r>
      <w:r w:rsidR="00237E65">
        <w:t>,</w:t>
      </w:r>
      <w:r w:rsidR="005601B1">
        <w:t xml:space="preserve"> which </w:t>
      </w:r>
      <w:r w:rsidR="0086407F">
        <w:t>encourages teachers and teaching staff to view b</w:t>
      </w:r>
      <w:r w:rsidR="00237E65">
        <w:t>e</w:t>
      </w:r>
      <w:r w:rsidR="0086407F">
        <w:t xml:space="preserve">haviour as a form of communication and to respond to the behaviour </w:t>
      </w:r>
      <w:r w:rsidR="00237E65">
        <w:t>by finding their needs rather than focusing on the behaviour itself</w:t>
      </w:r>
      <w:r w:rsidR="00551705">
        <w:t xml:space="preserve"> </w:t>
      </w:r>
      <w:sdt>
        <w:sdtPr>
          <w:id w:val="-512606941"/>
          <w:citation/>
        </w:sdtPr>
        <w:sdtContent>
          <w:r w:rsidR="00551705">
            <w:fldChar w:fldCharType="begin"/>
          </w:r>
          <w:r w:rsidR="00551705">
            <w:instrText xml:space="preserve"> CITATION Wel211 \l 2057 </w:instrText>
          </w:r>
          <w:r w:rsidR="00551705">
            <w:fldChar w:fldCharType="separate"/>
          </w:r>
          <w:r w:rsidR="00551705">
            <w:rPr>
              <w:noProof/>
            </w:rPr>
            <w:t>(Welsh Goverment, 2021)</w:t>
          </w:r>
          <w:r w:rsidR="00551705">
            <w:fldChar w:fldCharType="end"/>
          </w:r>
        </w:sdtContent>
      </w:sdt>
      <w:r w:rsidR="00551705">
        <w:t>.</w:t>
      </w:r>
      <w:r w:rsidR="000D35E3">
        <w:t xml:space="preserve"> The United Nations Convention on the Rights of the Child (1989) also highlights </w:t>
      </w:r>
      <w:r w:rsidR="00A32090">
        <w:t>t</w:t>
      </w:r>
      <w:r w:rsidR="000D35E3">
        <w:t>he importance of listening to all learner</w:t>
      </w:r>
      <w:r w:rsidR="00A32090">
        <w:t>s’</w:t>
      </w:r>
      <w:r w:rsidR="000D35E3">
        <w:t xml:space="preserve"> voices</w:t>
      </w:r>
      <w:r w:rsidR="00A32090">
        <w:t>, seeking pupil feedback and involving all learners</w:t>
      </w:r>
      <w:r w:rsidR="00961C45">
        <w:t xml:space="preserve"> in any decision-making can strengthen relationships and increase responsibility within the classroom</w:t>
      </w:r>
      <w:r w:rsidR="00662CEC">
        <w:t xml:space="preserve">. </w:t>
      </w:r>
    </w:p>
    <w:p w14:paraId="040FBD6F" w14:textId="1F4D22DF" w:rsidR="00FE5B99" w:rsidRDefault="00FE5B99" w:rsidP="00932E1C">
      <w:r>
        <w:t xml:space="preserve">However, </w:t>
      </w:r>
      <w:r w:rsidR="00F01FFF">
        <w:t>som</w:t>
      </w:r>
      <w:r>
        <w:t xml:space="preserve">e challenges remain, </w:t>
      </w:r>
      <w:r w:rsidR="00F01FFF">
        <w:t>such as</w:t>
      </w:r>
      <w:r>
        <w:t xml:space="preserve"> large class sizes</w:t>
      </w:r>
      <w:r w:rsidR="008450CC">
        <w:t>,</w:t>
      </w:r>
      <w:r>
        <w:t xml:space="preserve"> </w:t>
      </w:r>
      <w:r w:rsidR="00380A21">
        <w:t xml:space="preserve">which can limit support within the classroom </w:t>
      </w:r>
      <w:r w:rsidR="008450CC">
        <w:t>and</w:t>
      </w:r>
      <w:r w:rsidR="00380A21">
        <w:t xml:space="preserve"> may leave pupils with ALN </w:t>
      </w:r>
      <w:r w:rsidR="008450CC">
        <w:t>less supported, which would then need the implementation of these strategies.</w:t>
      </w:r>
    </w:p>
    <w:p w14:paraId="3BE08CD3" w14:textId="77C4D4B1" w:rsidR="00F01FFF" w:rsidRDefault="00F01FFF" w:rsidP="00932E1C">
      <w:r>
        <w:lastRenderedPageBreak/>
        <w:t xml:space="preserve">Overall, the classroom environment, routines and relationships are </w:t>
      </w:r>
      <w:r w:rsidR="008557DB">
        <w:t>most effective when working together</w:t>
      </w:r>
      <w:r w:rsidR="007A617F">
        <w:t>;</w:t>
      </w:r>
      <w:r w:rsidR="008557DB">
        <w:t xml:space="preserve"> having well</w:t>
      </w:r>
      <w:r w:rsidR="007A617F">
        <w:t>-</w:t>
      </w:r>
      <w:r w:rsidR="008557DB">
        <w:t xml:space="preserve">organised classrooms supports routines and routines support </w:t>
      </w:r>
      <w:r w:rsidR="00D71AB3">
        <w:t>predictability</w:t>
      </w:r>
      <w:r w:rsidR="007A617F">
        <w:t>,</w:t>
      </w:r>
      <w:r w:rsidR="00D71AB3">
        <w:t xml:space="preserve"> which ensure</w:t>
      </w:r>
      <w:r w:rsidR="007A617F">
        <w:t>s</w:t>
      </w:r>
      <w:r w:rsidR="00D71AB3">
        <w:t xml:space="preserve"> that all pupils are engaged when learning.</w:t>
      </w:r>
      <w:r w:rsidR="00006D65">
        <w:t xml:space="preserve"> This all shows that classroom management needs a holistic and inclusive approach that combines </w:t>
      </w:r>
      <w:r w:rsidR="007A617F">
        <w:t>evidence-informed practice with Welsh educational policies to create a more positive setting for all learners.</w:t>
      </w:r>
    </w:p>
    <w:p w14:paraId="199E4A69" w14:textId="77777777" w:rsidR="00FE4D01" w:rsidRDefault="00FE4D01" w:rsidP="00932E1C"/>
    <w:p w14:paraId="5FA5F25C" w14:textId="632EA03F" w:rsidR="00FE4D01" w:rsidRDefault="00D56246" w:rsidP="00932E1C">
      <w:r>
        <w:t xml:space="preserve">A </w:t>
      </w:r>
      <w:r w:rsidR="00776B4B">
        <w:t>critical part of effective classroom management is self-reflection</w:t>
      </w:r>
      <w:r w:rsidR="00CF3EAF">
        <w:t>;</w:t>
      </w:r>
      <w:r w:rsidR="00BF0F71">
        <w:t xml:space="preserve"> the writer will </w:t>
      </w:r>
      <w:r w:rsidR="00330848">
        <w:t xml:space="preserve">use </w:t>
      </w:r>
      <w:r w:rsidR="00B72750">
        <w:t xml:space="preserve">Gibbs (1988) reflective framework to reflect on a past classroom management experience. </w:t>
      </w:r>
    </w:p>
    <w:p w14:paraId="1410B4C3" w14:textId="634D5AEB" w:rsidR="00313F48" w:rsidRDefault="007235AC" w:rsidP="00932E1C">
      <w:r>
        <w:t>During a lesson</w:t>
      </w:r>
      <w:r w:rsidR="00E057EE">
        <w:t>,</w:t>
      </w:r>
      <w:r>
        <w:t xml:space="preserve"> a small group of children started talking</w:t>
      </w:r>
      <w:r w:rsidR="00E057EE">
        <w:t>,</w:t>
      </w:r>
      <w:r>
        <w:t xml:space="preserve"> which </w:t>
      </w:r>
      <w:r w:rsidR="005941B5">
        <w:t>was distracting others and reducing the whole class’</w:t>
      </w:r>
      <w:r w:rsidR="00E057EE">
        <w:t>s</w:t>
      </w:r>
      <w:r w:rsidR="005941B5">
        <w:t xml:space="preserve"> engagement within the lesson</w:t>
      </w:r>
      <w:r w:rsidR="00214F30">
        <w:t>.</w:t>
      </w:r>
      <w:r w:rsidR="001E298D">
        <w:t xml:space="preserve"> Seve</w:t>
      </w:r>
      <w:r w:rsidR="00210FC8">
        <w:t xml:space="preserve">ral </w:t>
      </w:r>
      <w:r w:rsidR="00F8449B">
        <w:t>stra</w:t>
      </w:r>
      <w:r w:rsidR="000B7AEE">
        <w:t>teg</w:t>
      </w:r>
      <w:r w:rsidR="00F8449B">
        <w:t>ies were used</w:t>
      </w:r>
      <w:r w:rsidR="004A567C">
        <w:t>;</w:t>
      </w:r>
      <w:r w:rsidR="00F8449B">
        <w:t xml:space="preserve"> the classroom teaching assistant </w:t>
      </w:r>
      <w:r w:rsidR="000A1C0B">
        <w:t>used non-verbal reminders</w:t>
      </w:r>
      <w:r w:rsidR="004A567C">
        <w:t xml:space="preserve">, </w:t>
      </w:r>
      <w:r w:rsidR="000A1C0B">
        <w:t>mov</w:t>
      </w:r>
      <w:r w:rsidR="004A567C">
        <w:t>ed</w:t>
      </w:r>
      <w:r w:rsidR="000A1C0B">
        <w:t xml:space="preserve"> closer to the disruptive children </w:t>
      </w:r>
      <w:r w:rsidR="004A567C">
        <w:t xml:space="preserve">and praised the children who remained focused. </w:t>
      </w:r>
      <w:r w:rsidR="007E2563">
        <w:t xml:space="preserve">Skinner’s theory of operant conditioning </w:t>
      </w:r>
      <w:r w:rsidR="00CE0D19">
        <w:t xml:space="preserve">shows how reinforcement </w:t>
      </w:r>
      <w:r w:rsidR="003F3B1C">
        <w:t>can influence positive behaviour</w:t>
      </w:r>
      <w:r w:rsidR="004B3DF2">
        <w:t>;</w:t>
      </w:r>
      <w:r w:rsidR="00B60312">
        <w:t xml:space="preserve"> this was done by </w:t>
      </w:r>
      <w:r w:rsidR="004B3DF2">
        <w:t>p</w:t>
      </w:r>
      <w:r w:rsidR="002151D6">
        <w:t>rai</w:t>
      </w:r>
      <w:r w:rsidR="004B3DF2">
        <w:t>sing</w:t>
      </w:r>
      <w:r w:rsidR="00B60312">
        <w:t xml:space="preserve"> </w:t>
      </w:r>
      <w:r w:rsidR="004B3DF2">
        <w:t>the children who remained focused</w:t>
      </w:r>
      <w:r w:rsidR="002151D6">
        <w:t>,</w:t>
      </w:r>
      <w:r w:rsidR="004B3DF2">
        <w:t xml:space="preserve"> which encouraged appropriate </w:t>
      </w:r>
      <w:r w:rsidR="006B3425">
        <w:t xml:space="preserve">classroom behaviour. This is seen as a positive approach </w:t>
      </w:r>
      <w:r w:rsidR="00417EAD">
        <w:t>as it isn’t just focusing on the negative unwanted behaviour</w:t>
      </w:r>
      <w:r w:rsidR="002151D6">
        <w:t>,</w:t>
      </w:r>
      <w:r w:rsidR="00417EAD">
        <w:t xml:space="preserve"> </w:t>
      </w:r>
      <w:r w:rsidR="00624697">
        <w:t xml:space="preserve">which could lead to it evolving and taking time out of the class lesson. </w:t>
      </w:r>
      <w:r w:rsidR="00A13454">
        <w:t>While the di</w:t>
      </w:r>
      <w:r w:rsidR="00B61B6F">
        <w:t>sruptive behaviour was happening</w:t>
      </w:r>
      <w:r w:rsidR="004A27C2">
        <w:t xml:space="preserve"> in</w:t>
      </w:r>
      <w:r w:rsidR="00B61B6F">
        <w:t xml:space="preserve"> the classroom. T</w:t>
      </w:r>
      <w:r w:rsidR="004A27C2">
        <w:t>he t</w:t>
      </w:r>
      <w:r w:rsidR="00B61B6F">
        <w:t xml:space="preserve">eacher maintained calm </w:t>
      </w:r>
      <w:r w:rsidR="009471E1">
        <w:t>and consistent behaviour</w:t>
      </w:r>
      <w:r w:rsidR="004A27C2">
        <w:t>,</w:t>
      </w:r>
      <w:r w:rsidR="009471E1">
        <w:t xml:space="preserve"> which shows the children the behaviour that is expected from them</w:t>
      </w:r>
      <w:r w:rsidR="004A27C2">
        <w:t>;</w:t>
      </w:r>
      <w:r w:rsidR="00942C96">
        <w:t xml:space="preserve"> this also allowed the teacher to </w:t>
      </w:r>
      <w:r w:rsidR="004A27C2">
        <w:t>redirect the attention without further disrupting the lesson</w:t>
      </w:r>
      <w:r w:rsidR="00A30520">
        <w:t>.</w:t>
      </w:r>
      <w:r w:rsidR="004C7E8A">
        <w:t xml:space="preserve"> </w:t>
      </w:r>
      <w:r w:rsidR="00A30520">
        <w:t>T</w:t>
      </w:r>
      <w:r w:rsidR="004C7E8A">
        <w:t>his is shown through the theory of Bandura (1977)</w:t>
      </w:r>
      <w:r w:rsidR="006E0701">
        <w:t xml:space="preserve">, Social Learning Theory. </w:t>
      </w:r>
      <w:r w:rsidR="0059469C">
        <w:t xml:space="preserve">These </w:t>
      </w:r>
      <w:r w:rsidR="00993EC3">
        <w:t>stra</w:t>
      </w:r>
      <w:r w:rsidR="00487F2D">
        <w:t>teg</w:t>
      </w:r>
      <w:r w:rsidR="00993EC3">
        <w:t>ies that were used were shown to be effective</w:t>
      </w:r>
      <w:r w:rsidR="00084B69">
        <w:t xml:space="preserve"> and did redu</w:t>
      </w:r>
      <w:r w:rsidR="00C16615">
        <w:t xml:space="preserve">ce </w:t>
      </w:r>
      <w:r w:rsidR="006568AB">
        <w:t>the disruption in the classroom and refocus on the lesson</w:t>
      </w:r>
      <w:r w:rsidR="005C2DCA">
        <w:t xml:space="preserve">. </w:t>
      </w:r>
      <w:r w:rsidR="005F2C70">
        <w:t xml:space="preserve">The positive reinforcement showed the other children </w:t>
      </w:r>
      <w:r w:rsidR="003E1DE9">
        <w:t xml:space="preserve">the </w:t>
      </w:r>
      <w:r w:rsidR="006010C1">
        <w:t>desir</w:t>
      </w:r>
      <w:r w:rsidR="003E1DE9">
        <w:t>ed positive behaviour</w:t>
      </w:r>
      <w:r w:rsidR="00487F2D">
        <w:t>,</w:t>
      </w:r>
      <w:r w:rsidR="003E1DE9">
        <w:t xml:space="preserve"> </w:t>
      </w:r>
      <w:r w:rsidR="003A6DF8">
        <w:t xml:space="preserve">which </w:t>
      </w:r>
      <w:r w:rsidR="00BE2D47">
        <w:t>allowed</w:t>
      </w:r>
      <w:r w:rsidR="003A6DF8">
        <w:t xml:space="preserve"> the classroom teacher </w:t>
      </w:r>
      <w:r w:rsidR="00487F2D">
        <w:t xml:space="preserve">to </w:t>
      </w:r>
      <w:r w:rsidR="003A6DF8">
        <w:t>address the distraction discre</w:t>
      </w:r>
      <w:r w:rsidR="00487F2D">
        <w:t>et</w:t>
      </w:r>
      <w:r w:rsidR="003A6DF8">
        <w:t>ly</w:t>
      </w:r>
      <w:r w:rsidR="00487F2D">
        <w:t xml:space="preserve"> to maintain a positive classroom environment. </w:t>
      </w:r>
    </w:p>
    <w:p w14:paraId="47EDF652" w14:textId="6000630F" w:rsidR="00EB681F" w:rsidRDefault="00EB681F" w:rsidP="00932E1C">
      <w:r>
        <w:t>These stra</w:t>
      </w:r>
      <w:r w:rsidR="007412EB">
        <w:t>teg</w:t>
      </w:r>
      <w:r>
        <w:t>ies did have limitations</w:t>
      </w:r>
      <w:r w:rsidR="007412EB">
        <w:t>;</w:t>
      </w:r>
      <w:r w:rsidR="000B4810">
        <w:t xml:space="preserve"> these limitations could be seen as praise and reminders may not fully </w:t>
      </w:r>
      <w:r w:rsidR="004C5773">
        <w:t>settle the unwanted behaviour in the classroom</w:t>
      </w:r>
      <w:r w:rsidR="007412EB">
        <w:t>,</w:t>
      </w:r>
      <w:r w:rsidR="004C5773">
        <w:t xml:space="preserve"> as some children may find it difficult to understand </w:t>
      </w:r>
      <w:r w:rsidR="001C7623">
        <w:t xml:space="preserve">instructions or understand what the teacher is trying to show through body language and </w:t>
      </w:r>
      <w:r w:rsidR="007412EB">
        <w:t xml:space="preserve">their verbal prompts. </w:t>
      </w:r>
    </w:p>
    <w:p w14:paraId="65F66733" w14:textId="77777777" w:rsidR="002305B8" w:rsidRDefault="002305B8" w:rsidP="00932E1C"/>
    <w:p w14:paraId="44F7B4B8" w14:textId="1F23F9D3" w:rsidR="00491A5D" w:rsidRDefault="00491A5D" w:rsidP="00932E1C">
      <w:r>
        <w:t>In conclusion, effective classroom management is vital for creating a</w:t>
      </w:r>
      <w:r w:rsidR="00420B65">
        <w:t>n</w:t>
      </w:r>
      <w:r>
        <w:t xml:space="preserve"> inclusive, positive and supportive </w:t>
      </w:r>
      <w:r w:rsidR="00420B65">
        <w:t xml:space="preserve">classroom environment for all pupils, who can engage and achieve to their full potential. </w:t>
      </w:r>
      <w:r w:rsidR="00040D8E">
        <w:t>This essay ha</w:t>
      </w:r>
      <w:r w:rsidR="00E77844">
        <w:t>s</w:t>
      </w:r>
      <w:r w:rsidR="00040D8E">
        <w:t xml:space="preserve"> critically explored </w:t>
      </w:r>
      <w:r w:rsidR="00837789">
        <w:t xml:space="preserve">how theories, environments, positive relationships and </w:t>
      </w:r>
      <w:r w:rsidR="00D96DA2">
        <w:t xml:space="preserve">routines all play a part in managing positive behaviour. </w:t>
      </w:r>
      <w:r w:rsidR="009A701A">
        <w:t>The essay has shown that there is no one stra</w:t>
      </w:r>
      <w:r w:rsidR="00E77844">
        <w:t>teg</w:t>
      </w:r>
      <w:r w:rsidR="009A701A">
        <w:t>y that will fully resolve any b</w:t>
      </w:r>
      <w:r w:rsidR="00E77844">
        <w:t>eha</w:t>
      </w:r>
      <w:r w:rsidR="009A701A">
        <w:t>vioural issues within the classroom</w:t>
      </w:r>
      <w:r w:rsidR="00E77844">
        <w:t>;</w:t>
      </w:r>
      <w:r w:rsidR="009A701A">
        <w:t xml:space="preserve"> these are seen through the theories of </w:t>
      </w:r>
      <w:r w:rsidR="00B82942">
        <w:t>Skinner, Bandura and Maslow as evaluated. However, combining these approaches gives a more beneficial approach to help in the classroom environment when worked together.</w:t>
      </w:r>
      <w:r w:rsidR="004042D4">
        <w:t xml:space="preserve"> Th</w:t>
      </w:r>
      <w:r w:rsidR="00E77844">
        <w:t xml:space="preserve">is essay has explored that </w:t>
      </w:r>
      <w:r w:rsidR="00E57A58">
        <w:t xml:space="preserve">the Welsh educational policies </w:t>
      </w:r>
      <w:r w:rsidR="00526709">
        <w:t xml:space="preserve">all highlight the importance of inclusion, </w:t>
      </w:r>
      <w:r w:rsidR="00AC21EC">
        <w:t>understanding behaviour</w:t>
      </w:r>
      <w:r w:rsidR="003F39DE">
        <w:t xml:space="preserve"> and pupil wellbeing</w:t>
      </w:r>
      <w:r w:rsidR="00B70088">
        <w:t>,</w:t>
      </w:r>
      <w:r w:rsidR="00AE6F0F">
        <w:t xml:space="preserve"> which </w:t>
      </w:r>
      <w:r w:rsidR="00BD2C5A">
        <w:t>are</w:t>
      </w:r>
      <w:r w:rsidR="00AE6F0F">
        <w:t xml:space="preserve"> all needed to understand </w:t>
      </w:r>
      <w:r w:rsidR="00B70088">
        <w:t xml:space="preserve">a pupil’s behaviour. </w:t>
      </w:r>
      <w:r w:rsidR="004042D4">
        <w:t xml:space="preserve">Lastly, it has shown that critical </w:t>
      </w:r>
      <w:r w:rsidR="00B22E50">
        <w:t xml:space="preserve">reflection is essential for evaluation own practice, understanding limitations </w:t>
      </w:r>
      <w:r w:rsidR="00BD2C5A">
        <w:t xml:space="preserve">and improving future practice. </w:t>
      </w:r>
    </w:p>
    <w:p w14:paraId="5D18D901" w14:textId="77777777" w:rsidR="00707A39" w:rsidRDefault="00707A39" w:rsidP="00707A39"/>
    <w:p w14:paraId="286DA2CC" w14:textId="77777777" w:rsidR="00581B4F" w:rsidRDefault="00581B4F" w:rsidP="00707A39"/>
    <w:p w14:paraId="766AE542" w14:textId="77777777" w:rsidR="00581B4F" w:rsidRDefault="00581B4F" w:rsidP="00707A39"/>
    <w:p w14:paraId="19498B4E" w14:textId="77777777" w:rsidR="00581B4F" w:rsidRDefault="00581B4F" w:rsidP="00707A39"/>
    <w:p w14:paraId="6D845251" w14:textId="77777777" w:rsidR="00581B4F" w:rsidRDefault="00581B4F" w:rsidP="00707A39"/>
    <w:p w14:paraId="095D1172" w14:textId="77777777" w:rsidR="00581B4F" w:rsidRDefault="00581B4F" w:rsidP="00707A39"/>
    <w:p w14:paraId="213007E8" w14:textId="77777777" w:rsidR="00581B4F" w:rsidRDefault="00581B4F" w:rsidP="00707A39"/>
    <w:p w14:paraId="443A7AEA" w14:textId="77777777" w:rsidR="00581B4F" w:rsidRDefault="00581B4F" w:rsidP="00707A39"/>
    <w:sdt>
      <w:sdtPr>
        <w:id w:val="327332543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smallCaps w:val="0"/>
          <w:color w:val="auto"/>
          <w:spacing w:val="0"/>
          <w:sz w:val="24"/>
          <w:szCs w:val="24"/>
          <w:lang w:eastAsia="en-GB"/>
        </w:rPr>
      </w:sdtEndPr>
      <w:sdtContent>
        <w:p w14:paraId="57503C3F" w14:textId="0C5BB8F2" w:rsidR="00581B4F" w:rsidRPr="00581B4F" w:rsidRDefault="00581B4F">
          <w:pPr>
            <w:pStyle w:val="Heading1"/>
            <w:rPr>
              <w:rFonts w:ascii="Times New Roman" w:hAnsi="Times New Roman" w:cs="Times New Roman"/>
              <w:sz w:val="24"/>
              <w:szCs w:val="24"/>
              <w:u w:val="single"/>
            </w:rPr>
          </w:pPr>
          <w:r w:rsidRPr="00581B4F">
            <w:rPr>
              <w:rFonts w:ascii="Times New Roman" w:hAnsi="Times New Roman" w:cs="Times New Roman"/>
              <w:sz w:val="24"/>
              <w:szCs w:val="24"/>
              <w:u w:val="single"/>
            </w:rPr>
            <w:t>Reference List</w:t>
          </w:r>
        </w:p>
        <w:sdt>
          <w:sdtPr>
            <w:id w:val="111145805"/>
            <w:bibliography/>
          </w:sdtPr>
          <w:sdtEndPr/>
          <w:sdtContent>
            <w:p w14:paraId="7E921F57" w14:textId="77777777" w:rsidR="00581B4F" w:rsidRPr="00581B4F" w:rsidRDefault="00581B4F" w:rsidP="00581B4F">
              <w:pPr>
                <w:pStyle w:val="Bibliography"/>
                <w:rPr>
                  <w:noProof/>
                </w:rPr>
              </w:pPr>
              <w:r w:rsidRPr="00581B4F">
                <w:fldChar w:fldCharType="begin"/>
              </w:r>
              <w:r w:rsidRPr="00581B4F">
                <w:instrText xml:space="preserve"> BIBLIOGRAPHY </w:instrText>
              </w:r>
              <w:r w:rsidRPr="00581B4F">
                <w:fldChar w:fldCharType="separate"/>
              </w:r>
              <w:r w:rsidRPr="00581B4F">
                <w:rPr>
                  <w:noProof/>
                </w:rPr>
                <w:t xml:space="preserve">Campbell, D., 2025. </w:t>
              </w:r>
              <w:r w:rsidRPr="00581B4F">
                <w:rPr>
                  <w:i/>
                  <w:iCs/>
                  <w:noProof/>
                </w:rPr>
                <w:t xml:space="preserve">What Is Classroom Management?. </w:t>
              </w:r>
              <w:r w:rsidRPr="00581B4F">
                <w:rPr>
                  <w:noProof/>
                </w:rPr>
                <w:t xml:space="preserve">[Online] </w:t>
              </w:r>
              <w:r w:rsidRPr="00581B4F">
                <w:rPr>
                  <w:noProof/>
                </w:rPr>
                <w:br/>
                <w:t xml:space="preserve">Available at: </w:t>
              </w:r>
              <w:r w:rsidRPr="00581B4F">
                <w:rPr>
                  <w:noProof/>
                  <w:u w:val="single"/>
                </w:rPr>
                <w:t>https://thelearnacademy.com/blog/what-is-classroom-management</w:t>
              </w:r>
              <w:r w:rsidRPr="00581B4F">
                <w:rPr>
                  <w:noProof/>
                </w:rPr>
                <w:br/>
                <w:t>[Accessed 10 September 2026].</w:t>
              </w:r>
            </w:p>
            <w:p w14:paraId="46C93B59" w14:textId="77777777" w:rsidR="00581B4F" w:rsidRPr="00581B4F" w:rsidRDefault="00581B4F" w:rsidP="00581B4F">
              <w:pPr>
                <w:pStyle w:val="Bibliography"/>
                <w:rPr>
                  <w:noProof/>
                </w:rPr>
              </w:pPr>
              <w:r w:rsidRPr="00581B4F">
                <w:rPr>
                  <w:noProof/>
                </w:rPr>
                <w:t xml:space="preserve">Eduation Endowment Foundation, 2026. </w:t>
              </w:r>
              <w:r w:rsidRPr="00581B4F">
                <w:rPr>
                  <w:i/>
                  <w:iCs/>
                  <w:noProof/>
                </w:rPr>
                <w:t xml:space="preserve">Universal Approaches. </w:t>
              </w:r>
              <w:r w:rsidRPr="00581B4F">
                <w:rPr>
                  <w:noProof/>
                </w:rPr>
                <w:t xml:space="preserve">[Online] </w:t>
              </w:r>
              <w:r w:rsidRPr="00581B4F">
                <w:rPr>
                  <w:noProof/>
                </w:rPr>
                <w:br/>
                <w:t xml:space="preserve">Available at: </w:t>
              </w:r>
              <w:r w:rsidRPr="00581B4F">
                <w:rPr>
                  <w:noProof/>
                  <w:u w:val="single"/>
                </w:rPr>
                <w:t>https://educationendowmentfoundation.org.uk/education-evidence/inclusive-teaching/universal-approaches</w:t>
              </w:r>
              <w:r w:rsidRPr="00581B4F">
                <w:rPr>
                  <w:noProof/>
                </w:rPr>
                <w:br/>
                <w:t>[Accessed 13 September 2026].</w:t>
              </w:r>
            </w:p>
            <w:p w14:paraId="30F6B101" w14:textId="77777777" w:rsidR="00581B4F" w:rsidRPr="00581B4F" w:rsidRDefault="00581B4F" w:rsidP="00581B4F">
              <w:pPr>
                <w:pStyle w:val="Bibliography"/>
                <w:rPr>
                  <w:noProof/>
                </w:rPr>
              </w:pPr>
              <w:r w:rsidRPr="00581B4F">
                <w:rPr>
                  <w:noProof/>
                </w:rPr>
                <w:t xml:space="preserve">McLeod, S., 2025. </w:t>
              </w:r>
              <w:r w:rsidRPr="00581B4F">
                <w:rPr>
                  <w:i/>
                  <w:iCs/>
                  <w:noProof/>
                </w:rPr>
                <w:t xml:space="preserve">Carl Rogers Humanistic Theory And Contribution To Psychology. </w:t>
              </w:r>
              <w:r w:rsidRPr="00581B4F">
                <w:rPr>
                  <w:noProof/>
                </w:rPr>
                <w:t xml:space="preserve">[Online] </w:t>
              </w:r>
              <w:r w:rsidRPr="00581B4F">
                <w:rPr>
                  <w:noProof/>
                </w:rPr>
                <w:br/>
                <w:t xml:space="preserve">Available at: </w:t>
              </w:r>
              <w:r w:rsidRPr="00581B4F">
                <w:rPr>
                  <w:noProof/>
                  <w:u w:val="single"/>
                </w:rPr>
                <w:t>https://www.simplypsychology.org/carl-rogers.html</w:t>
              </w:r>
              <w:r w:rsidRPr="00581B4F">
                <w:rPr>
                  <w:noProof/>
                </w:rPr>
                <w:br/>
                <w:t>[Accessed 10 September 2026].</w:t>
              </w:r>
            </w:p>
            <w:p w14:paraId="02F14DE1" w14:textId="77777777" w:rsidR="00581B4F" w:rsidRPr="00581B4F" w:rsidRDefault="00581B4F" w:rsidP="00581B4F">
              <w:pPr>
                <w:pStyle w:val="Bibliography"/>
                <w:rPr>
                  <w:noProof/>
                </w:rPr>
              </w:pPr>
              <w:r w:rsidRPr="00581B4F">
                <w:rPr>
                  <w:noProof/>
                </w:rPr>
                <w:t xml:space="preserve">McLeod, S., 2026. </w:t>
              </w:r>
              <w:r w:rsidRPr="00581B4F">
                <w:rPr>
                  <w:i/>
                  <w:iCs/>
                  <w:noProof/>
                </w:rPr>
                <w:t xml:space="preserve">Maslow’s Hierarchy Of Needs. </w:t>
              </w:r>
              <w:r w:rsidRPr="00581B4F">
                <w:rPr>
                  <w:noProof/>
                </w:rPr>
                <w:t xml:space="preserve">[Online] </w:t>
              </w:r>
              <w:r w:rsidRPr="00581B4F">
                <w:rPr>
                  <w:noProof/>
                </w:rPr>
                <w:br/>
                <w:t xml:space="preserve">Available at: </w:t>
              </w:r>
              <w:r w:rsidRPr="00581B4F">
                <w:rPr>
                  <w:noProof/>
                  <w:u w:val="single"/>
                </w:rPr>
                <w:t>https://www.simplypsychology.org/maslow.html</w:t>
              </w:r>
              <w:r w:rsidRPr="00581B4F">
                <w:rPr>
                  <w:noProof/>
                </w:rPr>
                <w:br/>
                <w:t>[Accessed 10 September 2026].</w:t>
              </w:r>
            </w:p>
            <w:p w14:paraId="7E457465" w14:textId="77777777" w:rsidR="00581B4F" w:rsidRPr="00581B4F" w:rsidRDefault="00581B4F" w:rsidP="00581B4F">
              <w:pPr>
                <w:pStyle w:val="Bibliography"/>
                <w:rPr>
                  <w:noProof/>
                </w:rPr>
              </w:pPr>
              <w:r w:rsidRPr="00581B4F">
                <w:rPr>
                  <w:noProof/>
                </w:rPr>
                <w:t>Moore, J., 2011. The Psychological Record, Behaviorism. June, Volume 61 (3), pp. 449-463.</w:t>
              </w:r>
            </w:p>
            <w:p w14:paraId="498F47B8" w14:textId="77777777" w:rsidR="00581B4F" w:rsidRPr="00581B4F" w:rsidRDefault="00581B4F" w:rsidP="00581B4F">
              <w:pPr>
                <w:pStyle w:val="Bibliography"/>
                <w:rPr>
                  <w:noProof/>
                </w:rPr>
              </w:pPr>
              <w:r w:rsidRPr="00581B4F">
                <w:rPr>
                  <w:noProof/>
                </w:rPr>
                <w:t>Novak, J., 2003. Journal of Research in Science Teaching. January, Volume 40, pp. S1-S50.</w:t>
              </w:r>
            </w:p>
            <w:p w14:paraId="18BF465F" w14:textId="77777777" w:rsidR="00581B4F" w:rsidRPr="00581B4F" w:rsidRDefault="00581B4F" w:rsidP="00581B4F">
              <w:pPr>
                <w:pStyle w:val="Bibliography"/>
                <w:rPr>
                  <w:noProof/>
                </w:rPr>
              </w:pPr>
              <w:r w:rsidRPr="00581B4F">
                <w:rPr>
                  <w:noProof/>
                </w:rPr>
                <w:t xml:space="preserve">Rhodes, I. &amp; Long, M., 2019. </w:t>
              </w:r>
              <w:r w:rsidRPr="00581B4F">
                <w:rPr>
                  <w:i/>
                  <w:iCs/>
                  <w:noProof/>
                </w:rPr>
                <w:t xml:space="preserve">Improving Behaviour In Schools, </w:t>
              </w:r>
              <w:r w:rsidRPr="00581B4F">
                <w:rPr>
                  <w:noProof/>
                </w:rPr>
                <w:t>London: Education Endowment Foundation.</w:t>
              </w:r>
            </w:p>
            <w:p w14:paraId="7CFB6CE5" w14:textId="77777777" w:rsidR="00581B4F" w:rsidRPr="00581B4F" w:rsidRDefault="00581B4F" w:rsidP="00581B4F">
              <w:pPr>
                <w:pStyle w:val="Bibliography"/>
                <w:rPr>
                  <w:noProof/>
                </w:rPr>
              </w:pPr>
              <w:r w:rsidRPr="00581B4F">
                <w:rPr>
                  <w:noProof/>
                </w:rPr>
                <w:t xml:space="preserve">The Open University, n.d. </w:t>
              </w:r>
              <w:r w:rsidRPr="00581B4F">
                <w:rPr>
                  <w:i/>
                  <w:iCs/>
                  <w:noProof/>
                </w:rPr>
                <w:t xml:space="preserve">The Open University. </w:t>
              </w:r>
              <w:r w:rsidRPr="00581B4F">
                <w:rPr>
                  <w:noProof/>
                </w:rPr>
                <w:t xml:space="preserve">[Online] </w:t>
              </w:r>
              <w:r w:rsidRPr="00581B4F">
                <w:rPr>
                  <w:noProof/>
                </w:rPr>
                <w:br/>
                <w:t xml:space="preserve">Available at: </w:t>
              </w:r>
              <w:r w:rsidRPr="00581B4F">
                <w:rPr>
                  <w:noProof/>
                  <w:u w:val="single"/>
                </w:rPr>
                <w:t>https://www.open.edu/openlearncreate/6f/ce/6fce83a564f8075642c016701acfd7f892de49f4?response-content-disposition=inline%3Bfilename%3D%22Topic%203%20Classroom%20management%20and%20organization.pdf%22&amp;response-content-type=application%2Fpdf&amp;Expires=17893315</w:t>
              </w:r>
              <w:r w:rsidRPr="00581B4F">
                <w:rPr>
                  <w:noProof/>
                </w:rPr>
                <w:br/>
                <w:t>[Accessed 13 September 2026].</w:t>
              </w:r>
            </w:p>
            <w:p w14:paraId="548D8AD8" w14:textId="77777777" w:rsidR="00581B4F" w:rsidRPr="00581B4F" w:rsidRDefault="00581B4F" w:rsidP="00581B4F">
              <w:pPr>
                <w:pStyle w:val="Bibliography"/>
                <w:rPr>
                  <w:noProof/>
                </w:rPr>
              </w:pPr>
              <w:r w:rsidRPr="00581B4F">
                <w:rPr>
                  <w:noProof/>
                </w:rPr>
                <w:t xml:space="preserve">Welsh Goverment, 2021. </w:t>
              </w:r>
              <w:r w:rsidRPr="00581B4F">
                <w:rPr>
                  <w:i/>
                  <w:iCs/>
                  <w:noProof/>
                </w:rPr>
                <w:t xml:space="preserve">The Additional Learning Needs Code for Wales 2021, </w:t>
              </w:r>
              <w:r w:rsidRPr="00581B4F">
                <w:rPr>
                  <w:noProof/>
                </w:rPr>
                <w:t>Wales: Welsh Goverment.</w:t>
              </w:r>
            </w:p>
            <w:p w14:paraId="3C24118E" w14:textId="57CAA991" w:rsidR="00581B4F" w:rsidRDefault="00581B4F" w:rsidP="00581B4F">
              <w:r w:rsidRPr="00581B4F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E0AAE75" w14:textId="77777777" w:rsidR="00581B4F" w:rsidRPr="00707A39" w:rsidRDefault="00581B4F" w:rsidP="00707A39"/>
    <w:p w14:paraId="01D4CC77" w14:textId="77777777" w:rsidR="00707A39" w:rsidRPr="00BF00B9" w:rsidRDefault="00707A39" w:rsidP="00932E1C"/>
    <w:p w14:paraId="2B5E2EBD" w14:textId="77777777" w:rsidR="00530AF1" w:rsidRDefault="00530AF1" w:rsidP="00932E1C">
      <w:pPr>
        <w:rPr>
          <w:u w:val="single"/>
        </w:rPr>
      </w:pPr>
    </w:p>
    <w:p w14:paraId="7A90F0AC" w14:textId="77777777" w:rsidR="00530AF1" w:rsidRDefault="00530AF1" w:rsidP="00932E1C">
      <w:pPr>
        <w:rPr>
          <w:u w:val="single"/>
        </w:rPr>
      </w:pPr>
    </w:p>
    <w:p w14:paraId="04C624E6" w14:textId="77777777" w:rsidR="00530AF1" w:rsidRDefault="00530AF1" w:rsidP="00932E1C">
      <w:pPr>
        <w:rPr>
          <w:u w:val="single"/>
        </w:rPr>
      </w:pPr>
    </w:p>
    <w:p w14:paraId="5E7F95AC" w14:textId="77777777" w:rsidR="00530AF1" w:rsidRDefault="00530AF1" w:rsidP="00932E1C">
      <w:pPr>
        <w:rPr>
          <w:u w:val="single"/>
        </w:rPr>
      </w:pPr>
    </w:p>
    <w:p w14:paraId="461090A8" w14:textId="77777777" w:rsidR="00530AF1" w:rsidRDefault="00530AF1" w:rsidP="00932E1C">
      <w:pPr>
        <w:rPr>
          <w:u w:val="single"/>
        </w:rPr>
      </w:pPr>
    </w:p>
    <w:p w14:paraId="481FB29C" w14:textId="77777777" w:rsidR="00530AF1" w:rsidRDefault="00530AF1" w:rsidP="00932E1C">
      <w:pPr>
        <w:rPr>
          <w:u w:val="single"/>
        </w:rPr>
      </w:pPr>
    </w:p>
    <w:p w14:paraId="2C663072" w14:textId="77777777" w:rsidR="00530AF1" w:rsidRDefault="00530AF1" w:rsidP="00932E1C">
      <w:pPr>
        <w:rPr>
          <w:u w:val="single"/>
        </w:rPr>
      </w:pPr>
    </w:p>
    <w:p w14:paraId="01E5E2C5" w14:textId="77777777" w:rsidR="00530AF1" w:rsidRDefault="00530AF1" w:rsidP="00932E1C">
      <w:pPr>
        <w:rPr>
          <w:u w:val="single"/>
        </w:rPr>
      </w:pPr>
    </w:p>
    <w:p w14:paraId="10B5245D" w14:textId="77777777" w:rsidR="00530AF1" w:rsidRDefault="00530AF1" w:rsidP="00932E1C">
      <w:pPr>
        <w:rPr>
          <w:u w:val="single"/>
        </w:rPr>
      </w:pPr>
    </w:p>
    <w:p w14:paraId="1F8F4252" w14:textId="77777777" w:rsidR="00530AF1" w:rsidRDefault="00530AF1" w:rsidP="00932E1C">
      <w:pPr>
        <w:rPr>
          <w:u w:val="single"/>
        </w:rPr>
      </w:pPr>
    </w:p>
    <w:p w14:paraId="76884859" w14:textId="77777777" w:rsidR="00530AF1" w:rsidRDefault="00530AF1" w:rsidP="00932E1C">
      <w:pPr>
        <w:rPr>
          <w:u w:val="single"/>
        </w:rPr>
      </w:pPr>
    </w:p>
    <w:p w14:paraId="424EA323" w14:textId="77777777" w:rsidR="00530AF1" w:rsidRDefault="00530AF1" w:rsidP="00932E1C">
      <w:pPr>
        <w:rPr>
          <w:u w:val="single"/>
        </w:rPr>
      </w:pPr>
    </w:p>
    <w:p w14:paraId="5C5F607D" w14:textId="77777777" w:rsidR="00530AF1" w:rsidRDefault="00530AF1" w:rsidP="00932E1C">
      <w:pPr>
        <w:rPr>
          <w:u w:val="single"/>
        </w:rPr>
      </w:pPr>
    </w:p>
    <w:p w14:paraId="37A93BD3" w14:textId="77777777" w:rsidR="00530AF1" w:rsidRDefault="00530AF1" w:rsidP="00932E1C">
      <w:pPr>
        <w:rPr>
          <w:u w:val="single"/>
        </w:rPr>
      </w:pPr>
    </w:p>
    <w:p w14:paraId="3F20ABF4" w14:textId="77777777" w:rsidR="00530AF1" w:rsidRDefault="00530AF1" w:rsidP="00932E1C">
      <w:pPr>
        <w:rPr>
          <w:u w:val="single"/>
        </w:rPr>
      </w:pPr>
    </w:p>
    <w:p w14:paraId="1391DDEE" w14:textId="77777777" w:rsidR="00530AF1" w:rsidRDefault="00530AF1" w:rsidP="00932E1C">
      <w:pPr>
        <w:rPr>
          <w:u w:val="single"/>
        </w:rPr>
      </w:pPr>
    </w:p>
    <w:p w14:paraId="1C8A7C7B" w14:textId="77777777" w:rsidR="00530AF1" w:rsidRDefault="00530AF1" w:rsidP="00932E1C">
      <w:pPr>
        <w:rPr>
          <w:u w:val="single"/>
        </w:rPr>
      </w:pPr>
    </w:p>
    <w:p w14:paraId="3F22E7A7" w14:textId="77777777" w:rsidR="00530AF1" w:rsidRDefault="00530AF1" w:rsidP="00932E1C">
      <w:pPr>
        <w:rPr>
          <w:u w:val="single"/>
        </w:rPr>
      </w:pPr>
    </w:p>
    <w:p w14:paraId="468B121B" w14:textId="77777777" w:rsidR="00530AF1" w:rsidRDefault="00530AF1" w:rsidP="00932E1C">
      <w:pPr>
        <w:rPr>
          <w:u w:val="single"/>
        </w:rPr>
      </w:pPr>
    </w:p>
    <w:p w14:paraId="7096BB67" w14:textId="77777777" w:rsidR="00530AF1" w:rsidRDefault="00530AF1" w:rsidP="00932E1C">
      <w:pPr>
        <w:rPr>
          <w:u w:val="single"/>
        </w:rPr>
      </w:pPr>
    </w:p>
    <w:p w14:paraId="609448EC" w14:textId="77777777" w:rsidR="00530AF1" w:rsidRDefault="00530AF1" w:rsidP="00932E1C">
      <w:pPr>
        <w:rPr>
          <w:u w:val="single"/>
        </w:rPr>
      </w:pPr>
    </w:p>
    <w:p w14:paraId="2984FAA7" w14:textId="77777777" w:rsidR="00530AF1" w:rsidRDefault="00530AF1" w:rsidP="00932E1C">
      <w:pPr>
        <w:rPr>
          <w:u w:val="single"/>
        </w:rPr>
      </w:pPr>
    </w:p>
    <w:p w14:paraId="620063B3" w14:textId="77777777" w:rsidR="00530AF1" w:rsidRDefault="00530AF1" w:rsidP="00932E1C">
      <w:pPr>
        <w:rPr>
          <w:u w:val="single"/>
        </w:rPr>
      </w:pPr>
    </w:p>
    <w:p w14:paraId="781C23EF" w14:textId="77777777" w:rsidR="00530AF1" w:rsidRDefault="00530AF1" w:rsidP="00932E1C">
      <w:pPr>
        <w:rPr>
          <w:u w:val="single"/>
        </w:rPr>
      </w:pPr>
    </w:p>
    <w:p w14:paraId="69851FE5" w14:textId="77777777" w:rsidR="00530AF1" w:rsidRDefault="00530AF1" w:rsidP="00932E1C">
      <w:pPr>
        <w:rPr>
          <w:u w:val="single"/>
        </w:rPr>
      </w:pPr>
    </w:p>
    <w:p w14:paraId="4081BD7B" w14:textId="77777777" w:rsidR="00530AF1" w:rsidRDefault="00530AF1" w:rsidP="00932E1C">
      <w:pPr>
        <w:rPr>
          <w:u w:val="single"/>
        </w:rPr>
      </w:pPr>
    </w:p>
    <w:p w14:paraId="0A891F62" w14:textId="77777777" w:rsidR="00530AF1" w:rsidRDefault="00530AF1" w:rsidP="00932E1C">
      <w:pPr>
        <w:rPr>
          <w:u w:val="single"/>
        </w:rPr>
      </w:pPr>
    </w:p>
    <w:p w14:paraId="73D11924" w14:textId="33C63895" w:rsidR="008A2420" w:rsidRPr="00621CDC" w:rsidRDefault="008A2420" w:rsidP="008A2420"/>
    <w:sectPr w:rsidR="008A2420" w:rsidRPr="00621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19D"/>
    <w:rsid w:val="00006D65"/>
    <w:rsid w:val="0001577E"/>
    <w:rsid w:val="0001731D"/>
    <w:rsid w:val="00017B73"/>
    <w:rsid w:val="00021461"/>
    <w:rsid w:val="00022AD4"/>
    <w:rsid w:val="00040D8E"/>
    <w:rsid w:val="000721FF"/>
    <w:rsid w:val="00084A99"/>
    <w:rsid w:val="00084B69"/>
    <w:rsid w:val="00091C60"/>
    <w:rsid w:val="00097F31"/>
    <w:rsid w:val="000A1C0B"/>
    <w:rsid w:val="000B32C8"/>
    <w:rsid w:val="000B4810"/>
    <w:rsid w:val="000B7AEE"/>
    <w:rsid w:val="000C7046"/>
    <w:rsid w:val="000D30ED"/>
    <w:rsid w:val="000D35E3"/>
    <w:rsid w:val="0010042B"/>
    <w:rsid w:val="001020A6"/>
    <w:rsid w:val="00103B91"/>
    <w:rsid w:val="00107A56"/>
    <w:rsid w:val="001156FA"/>
    <w:rsid w:val="00154C67"/>
    <w:rsid w:val="00160C60"/>
    <w:rsid w:val="00175B8D"/>
    <w:rsid w:val="001770C9"/>
    <w:rsid w:val="00191EDB"/>
    <w:rsid w:val="001A2ACF"/>
    <w:rsid w:val="001A4BAE"/>
    <w:rsid w:val="001A5B96"/>
    <w:rsid w:val="001B3EF5"/>
    <w:rsid w:val="001B4E40"/>
    <w:rsid w:val="001C7623"/>
    <w:rsid w:val="001E298D"/>
    <w:rsid w:val="001E4C01"/>
    <w:rsid w:val="001F6CD9"/>
    <w:rsid w:val="00210FC8"/>
    <w:rsid w:val="0021423B"/>
    <w:rsid w:val="00214F30"/>
    <w:rsid w:val="002151D6"/>
    <w:rsid w:val="00217BF6"/>
    <w:rsid w:val="002305B8"/>
    <w:rsid w:val="00232C50"/>
    <w:rsid w:val="00233276"/>
    <w:rsid w:val="00234B6A"/>
    <w:rsid w:val="00237E65"/>
    <w:rsid w:val="00252AE9"/>
    <w:rsid w:val="002544A7"/>
    <w:rsid w:val="0026339F"/>
    <w:rsid w:val="00264221"/>
    <w:rsid w:val="002649EA"/>
    <w:rsid w:val="0027490A"/>
    <w:rsid w:val="00287350"/>
    <w:rsid w:val="00290F35"/>
    <w:rsid w:val="002968E9"/>
    <w:rsid w:val="002A1911"/>
    <w:rsid w:val="002A5C0D"/>
    <w:rsid w:val="002A62E4"/>
    <w:rsid w:val="002B01A1"/>
    <w:rsid w:val="002D2636"/>
    <w:rsid w:val="002E5FDE"/>
    <w:rsid w:val="00300998"/>
    <w:rsid w:val="00303D86"/>
    <w:rsid w:val="003118C5"/>
    <w:rsid w:val="00313F48"/>
    <w:rsid w:val="00317A3C"/>
    <w:rsid w:val="003224DC"/>
    <w:rsid w:val="00330848"/>
    <w:rsid w:val="003376A6"/>
    <w:rsid w:val="00340B32"/>
    <w:rsid w:val="003479BC"/>
    <w:rsid w:val="00350393"/>
    <w:rsid w:val="0035051B"/>
    <w:rsid w:val="00357BBD"/>
    <w:rsid w:val="00380A21"/>
    <w:rsid w:val="003900E7"/>
    <w:rsid w:val="00391392"/>
    <w:rsid w:val="003A6DF8"/>
    <w:rsid w:val="003D568D"/>
    <w:rsid w:val="003E1DE9"/>
    <w:rsid w:val="003F39DE"/>
    <w:rsid w:val="003F3B1C"/>
    <w:rsid w:val="003F5CEB"/>
    <w:rsid w:val="00400B33"/>
    <w:rsid w:val="00401AFD"/>
    <w:rsid w:val="004042D4"/>
    <w:rsid w:val="00405FAB"/>
    <w:rsid w:val="00415011"/>
    <w:rsid w:val="00417EAD"/>
    <w:rsid w:val="00420B65"/>
    <w:rsid w:val="004232DB"/>
    <w:rsid w:val="004530CD"/>
    <w:rsid w:val="004659A3"/>
    <w:rsid w:val="004749AE"/>
    <w:rsid w:val="004811D1"/>
    <w:rsid w:val="00485EC4"/>
    <w:rsid w:val="00487F2D"/>
    <w:rsid w:val="00491A5D"/>
    <w:rsid w:val="004A0DFE"/>
    <w:rsid w:val="004A27C2"/>
    <w:rsid w:val="004A567C"/>
    <w:rsid w:val="004B26E3"/>
    <w:rsid w:val="004B3DF2"/>
    <w:rsid w:val="004C5773"/>
    <w:rsid w:val="004C7E8A"/>
    <w:rsid w:val="004D2881"/>
    <w:rsid w:val="00502741"/>
    <w:rsid w:val="005027EC"/>
    <w:rsid w:val="0051406B"/>
    <w:rsid w:val="00516151"/>
    <w:rsid w:val="00526709"/>
    <w:rsid w:val="00530AF1"/>
    <w:rsid w:val="005324C1"/>
    <w:rsid w:val="005358E0"/>
    <w:rsid w:val="00543690"/>
    <w:rsid w:val="00551705"/>
    <w:rsid w:val="00553457"/>
    <w:rsid w:val="00556D28"/>
    <w:rsid w:val="005601B1"/>
    <w:rsid w:val="005653F1"/>
    <w:rsid w:val="00581B4F"/>
    <w:rsid w:val="005852A6"/>
    <w:rsid w:val="005941B5"/>
    <w:rsid w:val="0059469C"/>
    <w:rsid w:val="005B4B02"/>
    <w:rsid w:val="005C2DCA"/>
    <w:rsid w:val="005D1AC9"/>
    <w:rsid w:val="005F2C70"/>
    <w:rsid w:val="006010C1"/>
    <w:rsid w:val="00602A81"/>
    <w:rsid w:val="00603024"/>
    <w:rsid w:val="0060624C"/>
    <w:rsid w:val="00617C21"/>
    <w:rsid w:val="00621CDC"/>
    <w:rsid w:val="00623F1A"/>
    <w:rsid w:val="00624697"/>
    <w:rsid w:val="006451AD"/>
    <w:rsid w:val="006568AB"/>
    <w:rsid w:val="00662CEC"/>
    <w:rsid w:val="00663402"/>
    <w:rsid w:val="0066393B"/>
    <w:rsid w:val="00664E81"/>
    <w:rsid w:val="00667250"/>
    <w:rsid w:val="00677F80"/>
    <w:rsid w:val="006B300D"/>
    <w:rsid w:val="006B3425"/>
    <w:rsid w:val="006B4A84"/>
    <w:rsid w:val="006B6AF9"/>
    <w:rsid w:val="006C5112"/>
    <w:rsid w:val="006E0701"/>
    <w:rsid w:val="006F254B"/>
    <w:rsid w:val="006F30F4"/>
    <w:rsid w:val="00706434"/>
    <w:rsid w:val="007068C0"/>
    <w:rsid w:val="00707A39"/>
    <w:rsid w:val="00710018"/>
    <w:rsid w:val="007137C4"/>
    <w:rsid w:val="0071791A"/>
    <w:rsid w:val="007235AC"/>
    <w:rsid w:val="0072381B"/>
    <w:rsid w:val="00723D96"/>
    <w:rsid w:val="00724976"/>
    <w:rsid w:val="00725CFA"/>
    <w:rsid w:val="007412EB"/>
    <w:rsid w:val="0074162E"/>
    <w:rsid w:val="00746306"/>
    <w:rsid w:val="0075515A"/>
    <w:rsid w:val="00760AB2"/>
    <w:rsid w:val="00776B4B"/>
    <w:rsid w:val="0078046D"/>
    <w:rsid w:val="007906DB"/>
    <w:rsid w:val="00793D85"/>
    <w:rsid w:val="007A617F"/>
    <w:rsid w:val="007B0527"/>
    <w:rsid w:val="007C1010"/>
    <w:rsid w:val="007E2563"/>
    <w:rsid w:val="007F6D13"/>
    <w:rsid w:val="008116B3"/>
    <w:rsid w:val="00824FB9"/>
    <w:rsid w:val="00837789"/>
    <w:rsid w:val="008450CC"/>
    <w:rsid w:val="008505F5"/>
    <w:rsid w:val="008523FB"/>
    <w:rsid w:val="008557DB"/>
    <w:rsid w:val="0086406A"/>
    <w:rsid w:val="0086407F"/>
    <w:rsid w:val="0088506C"/>
    <w:rsid w:val="008905D7"/>
    <w:rsid w:val="00891940"/>
    <w:rsid w:val="008A2420"/>
    <w:rsid w:val="008C04E9"/>
    <w:rsid w:val="008C2638"/>
    <w:rsid w:val="008D4429"/>
    <w:rsid w:val="008D7E04"/>
    <w:rsid w:val="008E1600"/>
    <w:rsid w:val="008E1C1E"/>
    <w:rsid w:val="008E3DA1"/>
    <w:rsid w:val="008E5B32"/>
    <w:rsid w:val="009226C5"/>
    <w:rsid w:val="009238CA"/>
    <w:rsid w:val="00932E1C"/>
    <w:rsid w:val="009409E8"/>
    <w:rsid w:val="009416AA"/>
    <w:rsid w:val="00942C96"/>
    <w:rsid w:val="00942F37"/>
    <w:rsid w:val="00944C8F"/>
    <w:rsid w:val="009471E1"/>
    <w:rsid w:val="00950782"/>
    <w:rsid w:val="00961C45"/>
    <w:rsid w:val="00962C37"/>
    <w:rsid w:val="00991A06"/>
    <w:rsid w:val="00993EC3"/>
    <w:rsid w:val="009966E8"/>
    <w:rsid w:val="009A701A"/>
    <w:rsid w:val="009C1F9F"/>
    <w:rsid w:val="009C5901"/>
    <w:rsid w:val="009E12A4"/>
    <w:rsid w:val="009E6C4F"/>
    <w:rsid w:val="00A00F56"/>
    <w:rsid w:val="00A0125F"/>
    <w:rsid w:val="00A01CA9"/>
    <w:rsid w:val="00A13454"/>
    <w:rsid w:val="00A30520"/>
    <w:rsid w:val="00A32090"/>
    <w:rsid w:val="00A402D5"/>
    <w:rsid w:val="00A46D31"/>
    <w:rsid w:val="00A86B58"/>
    <w:rsid w:val="00A96C39"/>
    <w:rsid w:val="00AA58C0"/>
    <w:rsid w:val="00AC21EC"/>
    <w:rsid w:val="00AD202C"/>
    <w:rsid w:val="00AE4554"/>
    <w:rsid w:val="00AE6F0F"/>
    <w:rsid w:val="00AF67A3"/>
    <w:rsid w:val="00B22E50"/>
    <w:rsid w:val="00B45427"/>
    <w:rsid w:val="00B479FE"/>
    <w:rsid w:val="00B60312"/>
    <w:rsid w:val="00B61B6F"/>
    <w:rsid w:val="00B62973"/>
    <w:rsid w:val="00B65CC3"/>
    <w:rsid w:val="00B66D2C"/>
    <w:rsid w:val="00B70088"/>
    <w:rsid w:val="00B72750"/>
    <w:rsid w:val="00B82942"/>
    <w:rsid w:val="00B8331E"/>
    <w:rsid w:val="00B83899"/>
    <w:rsid w:val="00BA08EC"/>
    <w:rsid w:val="00BB7FC1"/>
    <w:rsid w:val="00BD2C5A"/>
    <w:rsid w:val="00BE2D47"/>
    <w:rsid w:val="00BF00B9"/>
    <w:rsid w:val="00BF0ABC"/>
    <w:rsid w:val="00BF0F71"/>
    <w:rsid w:val="00C16615"/>
    <w:rsid w:val="00C23974"/>
    <w:rsid w:val="00C2674F"/>
    <w:rsid w:val="00C3156A"/>
    <w:rsid w:val="00C41619"/>
    <w:rsid w:val="00C43C20"/>
    <w:rsid w:val="00C5223F"/>
    <w:rsid w:val="00C53813"/>
    <w:rsid w:val="00C83391"/>
    <w:rsid w:val="00C87DCD"/>
    <w:rsid w:val="00CA6C8D"/>
    <w:rsid w:val="00CA7515"/>
    <w:rsid w:val="00CB6082"/>
    <w:rsid w:val="00CD4070"/>
    <w:rsid w:val="00CE0D19"/>
    <w:rsid w:val="00CE4272"/>
    <w:rsid w:val="00CF3EAF"/>
    <w:rsid w:val="00CF5CDE"/>
    <w:rsid w:val="00D00719"/>
    <w:rsid w:val="00D0106B"/>
    <w:rsid w:val="00D026E2"/>
    <w:rsid w:val="00D07AC5"/>
    <w:rsid w:val="00D1319D"/>
    <w:rsid w:val="00D56246"/>
    <w:rsid w:val="00D57E3C"/>
    <w:rsid w:val="00D71AB3"/>
    <w:rsid w:val="00D96DA2"/>
    <w:rsid w:val="00DD3178"/>
    <w:rsid w:val="00DD3950"/>
    <w:rsid w:val="00DD77FB"/>
    <w:rsid w:val="00DE446B"/>
    <w:rsid w:val="00E057EE"/>
    <w:rsid w:val="00E35792"/>
    <w:rsid w:val="00E40A1A"/>
    <w:rsid w:val="00E44A01"/>
    <w:rsid w:val="00E44F21"/>
    <w:rsid w:val="00E547FD"/>
    <w:rsid w:val="00E57A58"/>
    <w:rsid w:val="00E604D3"/>
    <w:rsid w:val="00E77844"/>
    <w:rsid w:val="00E77E19"/>
    <w:rsid w:val="00EB2AC6"/>
    <w:rsid w:val="00EB681F"/>
    <w:rsid w:val="00EB685D"/>
    <w:rsid w:val="00ED7AAA"/>
    <w:rsid w:val="00EF1B0A"/>
    <w:rsid w:val="00EF61D2"/>
    <w:rsid w:val="00F01FFF"/>
    <w:rsid w:val="00F13459"/>
    <w:rsid w:val="00F27A06"/>
    <w:rsid w:val="00F35651"/>
    <w:rsid w:val="00F40882"/>
    <w:rsid w:val="00F8449B"/>
    <w:rsid w:val="00F95900"/>
    <w:rsid w:val="00FB0F07"/>
    <w:rsid w:val="00FC1D08"/>
    <w:rsid w:val="00FC35B2"/>
    <w:rsid w:val="00FE4D01"/>
    <w:rsid w:val="00FE5B99"/>
    <w:rsid w:val="00FF0FD4"/>
    <w:rsid w:val="00FF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8D8D3E"/>
  <w15:chartTrackingRefBased/>
  <w15:docId w15:val="{50838A36-36EF-CF49-BBD5-471682EF1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7A39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3899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9090A" w:themeColor="text2" w:themeShade="7F"/>
      <w:spacing w:val="20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899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0D0E10" w:themeColor="text2" w:themeShade="BF"/>
      <w:spacing w:val="20"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3899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21316" w:themeColor="text2"/>
      <w:spacing w:val="20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899"/>
    <w:pPr>
      <w:pBdr>
        <w:bottom w:val="single" w:sz="4" w:space="1" w:color="7E8395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474A56" w:themeColor="text2" w:themeTint="BF"/>
      <w:spacing w:val="20"/>
      <w:sz w:val="20"/>
      <w:szCs w:val="20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899"/>
    <w:pPr>
      <w:pBdr>
        <w:bottom w:val="single" w:sz="4" w:space="1" w:color="666C7D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474A56" w:themeColor="text2" w:themeTint="BF"/>
      <w:spacing w:val="20"/>
      <w:sz w:val="20"/>
      <w:szCs w:val="20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899"/>
    <w:pPr>
      <w:pBdr>
        <w:bottom w:val="dotted" w:sz="8" w:space="1" w:color="DDA61B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DDA61B" w:themeColor="background2" w:themeShade="7F"/>
      <w:spacing w:val="20"/>
      <w:sz w:val="20"/>
      <w:szCs w:val="20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899"/>
    <w:pPr>
      <w:pBdr>
        <w:bottom w:val="dotted" w:sz="8" w:space="1" w:color="DDA61B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DDA61B" w:themeColor="background2" w:themeShade="7F"/>
      <w:spacing w:val="20"/>
      <w:sz w:val="16"/>
      <w:szCs w:val="1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899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DDA61B" w:themeColor="background2" w:themeShade="7F"/>
      <w:spacing w:val="20"/>
      <w:sz w:val="16"/>
      <w:szCs w:val="16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899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DDA61B" w:themeColor="background2" w:themeShade="7F"/>
      <w:spacing w:val="20"/>
      <w:sz w:val="16"/>
      <w:szCs w:val="1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899"/>
    <w:rPr>
      <w:rFonts w:asciiTheme="majorHAnsi" w:eastAsiaTheme="majorEastAsia" w:hAnsiTheme="majorHAnsi" w:cstheme="majorBidi"/>
      <w:smallCaps/>
      <w:color w:val="09090A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899"/>
    <w:rPr>
      <w:rFonts w:asciiTheme="majorHAnsi" w:eastAsiaTheme="majorEastAsia" w:hAnsiTheme="majorHAnsi" w:cstheme="majorBidi"/>
      <w:smallCaps/>
      <w:color w:val="0D0E10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83899"/>
    <w:rPr>
      <w:rFonts w:asciiTheme="majorHAnsi" w:eastAsiaTheme="majorEastAsia" w:hAnsiTheme="majorHAnsi" w:cstheme="majorBidi"/>
      <w:smallCaps/>
      <w:color w:val="121316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899"/>
    <w:rPr>
      <w:rFonts w:asciiTheme="majorHAnsi" w:eastAsiaTheme="majorEastAsia" w:hAnsiTheme="majorHAnsi" w:cstheme="majorBidi"/>
      <w:b/>
      <w:bCs/>
      <w:smallCaps/>
      <w:color w:val="474A56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899"/>
    <w:rPr>
      <w:rFonts w:asciiTheme="majorHAnsi" w:eastAsiaTheme="majorEastAsia" w:hAnsiTheme="majorHAnsi" w:cstheme="majorBidi"/>
      <w:smallCaps/>
      <w:color w:val="474A56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899"/>
    <w:rPr>
      <w:rFonts w:asciiTheme="majorHAnsi" w:eastAsiaTheme="majorEastAsia" w:hAnsiTheme="majorHAnsi" w:cstheme="majorBidi"/>
      <w:smallCaps/>
      <w:color w:val="DDA61B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899"/>
    <w:rPr>
      <w:rFonts w:asciiTheme="majorHAnsi" w:eastAsiaTheme="majorEastAsia" w:hAnsiTheme="majorHAnsi" w:cstheme="majorBidi"/>
      <w:b/>
      <w:bCs/>
      <w:smallCaps/>
      <w:color w:val="DDA61B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899"/>
    <w:rPr>
      <w:rFonts w:asciiTheme="majorHAnsi" w:eastAsiaTheme="majorEastAsia" w:hAnsiTheme="majorHAnsi" w:cstheme="majorBidi"/>
      <w:b/>
      <w:smallCaps/>
      <w:color w:val="DDA61B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899"/>
    <w:rPr>
      <w:rFonts w:asciiTheme="majorHAnsi" w:eastAsiaTheme="majorEastAsia" w:hAnsiTheme="majorHAnsi" w:cstheme="majorBidi"/>
      <w:smallCaps/>
      <w:color w:val="DDA61B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83899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21316" w:themeColor="text2"/>
      <w:spacing w:val="10"/>
      <w:sz w:val="18"/>
      <w:szCs w:val="18"/>
      <w:lang w:eastAsia="en-US"/>
    </w:rPr>
  </w:style>
  <w:style w:type="paragraph" w:styleId="Title">
    <w:name w:val="Title"/>
    <w:next w:val="Normal"/>
    <w:link w:val="TitleChar"/>
    <w:uiPriority w:val="10"/>
    <w:qFormat/>
    <w:rsid w:val="00B83899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0D0E10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83899"/>
    <w:rPr>
      <w:rFonts w:asciiTheme="majorHAnsi" w:eastAsiaTheme="majorEastAsia" w:hAnsiTheme="majorHAnsi" w:cstheme="majorBidi"/>
      <w:smallCaps/>
      <w:color w:val="0D0E10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B83899"/>
    <w:pPr>
      <w:spacing w:after="600" w:line="240" w:lineRule="auto"/>
      <w:ind w:left="0"/>
    </w:pPr>
    <w:rPr>
      <w:smallCaps/>
      <w:color w:val="DDA61B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3899"/>
    <w:rPr>
      <w:smallCaps/>
      <w:color w:val="DDA61B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B83899"/>
    <w:rPr>
      <w:b/>
      <w:bCs/>
      <w:spacing w:val="0"/>
    </w:rPr>
  </w:style>
  <w:style w:type="character" w:styleId="Emphasis">
    <w:name w:val="Emphasis"/>
    <w:uiPriority w:val="20"/>
    <w:qFormat/>
    <w:rsid w:val="00B83899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uiPriority w:val="1"/>
    <w:qFormat/>
    <w:rsid w:val="00B83899"/>
    <w:pPr>
      <w:ind w:left="2160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B83899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83899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sz w:val="20"/>
      <w:szCs w:val="20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B83899"/>
    <w:rPr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899"/>
    <w:pPr>
      <w:pBdr>
        <w:top w:val="single" w:sz="4" w:space="12" w:color="848898" w:themeColor="accent1" w:themeTint="BF"/>
        <w:left w:val="single" w:sz="4" w:space="15" w:color="848898" w:themeColor="accent1" w:themeTint="BF"/>
        <w:bottom w:val="single" w:sz="12" w:space="10" w:color="474A55" w:themeColor="accent1" w:themeShade="BF"/>
        <w:right w:val="single" w:sz="12" w:space="15" w:color="474A55" w:themeColor="accent1" w:themeShade="BF"/>
        <w:between w:val="single" w:sz="4" w:space="12" w:color="848898" w:themeColor="accent1" w:themeTint="BF"/>
        <w:bar w:val="single" w:sz="4" w:color="848898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474A55" w:themeColor="accent1" w:themeShade="BF"/>
      <w:sz w:val="20"/>
      <w:szCs w:val="20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899"/>
    <w:rPr>
      <w:rFonts w:asciiTheme="majorHAnsi" w:eastAsiaTheme="majorEastAsia" w:hAnsiTheme="majorHAnsi" w:cstheme="majorBidi"/>
      <w:smallCaps/>
      <w:color w:val="474A55" w:themeColor="accent1" w:themeShade="BF"/>
    </w:rPr>
  </w:style>
  <w:style w:type="character" w:styleId="SubtleEmphasis">
    <w:name w:val="Subtle Emphasis"/>
    <w:uiPriority w:val="19"/>
    <w:qFormat/>
    <w:rsid w:val="00B83899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B83899"/>
    <w:rPr>
      <w:b/>
      <w:bCs/>
      <w:smallCaps/>
      <w:color w:val="606372" w:themeColor="accent1"/>
      <w:spacing w:val="40"/>
    </w:rPr>
  </w:style>
  <w:style w:type="character" w:styleId="SubtleReference">
    <w:name w:val="Subtle Reference"/>
    <w:uiPriority w:val="31"/>
    <w:qFormat/>
    <w:rsid w:val="00B83899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B83899"/>
    <w:rPr>
      <w:rFonts w:asciiTheme="majorHAnsi" w:eastAsiaTheme="majorEastAsia" w:hAnsiTheme="majorHAnsi" w:cstheme="majorBidi"/>
      <w:b/>
      <w:bCs/>
      <w:i/>
      <w:iCs/>
      <w:smallCaps/>
      <w:color w:val="0D0E10" w:themeColor="text2" w:themeShade="BF"/>
      <w:spacing w:val="20"/>
    </w:rPr>
  </w:style>
  <w:style w:type="character" w:styleId="BookTitle">
    <w:name w:val="Book Title"/>
    <w:uiPriority w:val="33"/>
    <w:qFormat/>
    <w:rsid w:val="00B83899"/>
    <w:rPr>
      <w:rFonts w:asciiTheme="majorHAnsi" w:eastAsiaTheme="majorEastAsia" w:hAnsiTheme="majorHAnsi" w:cstheme="majorBidi"/>
      <w:b/>
      <w:bCs/>
      <w:smallCaps/>
      <w:color w:val="0D0E10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3899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A46D3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A46D31"/>
  </w:style>
  <w:style w:type="character" w:styleId="Hyperlink">
    <w:name w:val="Hyperlink"/>
    <w:basedOn w:val="DefaultParagraphFont"/>
    <w:uiPriority w:val="99"/>
    <w:semiHidden/>
    <w:unhideWhenUsed/>
    <w:rsid w:val="00707A39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A2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410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Feathered">
  <a:themeElements>
    <a:clrScheme name="Feathered">
      <a:dk1>
        <a:sysClr val="windowText" lastClr="000000"/>
      </a:dk1>
      <a:lt1>
        <a:sysClr val="window" lastClr="FFFFFF"/>
      </a:lt1>
      <a:dk2>
        <a:srgbClr val="121316"/>
      </a:dk2>
      <a:lt2>
        <a:srgbClr val="FEFCF7"/>
      </a:lt2>
      <a:accent1>
        <a:srgbClr val="606372"/>
      </a:accent1>
      <a:accent2>
        <a:srgbClr val="79A8A4"/>
      </a:accent2>
      <a:accent3>
        <a:srgbClr val="B2AD8F"/>
      </a:accent3>
      <a:accent4>
        <a:srgbClr val="AD8082"/>
      </a:accent4>
      <a:accent5>
        <a:srgbClr val="DEC18C"/>
      </a:accent5>
      <a:accent6>
        <a:srgbClr val="92A185"/>
      </a:accent6>
      <a:hlink>
        <a:srgbClr val="85C4D2"/>
      </a:hlink>
      <a:folHlink>
        <a:srgbClr val="8E8CA7"/>
      </a:folHlink>
    </a:clrScheme>
    <a:fontScheme name="Feathered">
      <a:majorFont>
        <a:latin typeface="Century Schoolbook" panose="020406040505050203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 name="Feathered">
      <a:fillStyleLst>
        <a:solidFill>
          <a:schemeClr val="phClr"/>
        </a:solidFill>
        <a:solidFill>
          <a:schemeClr val="phClr">
            <a:tint val="67000"/>
            <a:satMod val="105000"/>
          </a:schemeClr>
        </a:soli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0000"/>
                <a:satMod val="120000"/>
                <a:lumMod val="99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>
              <a:tint val="50000"/>
              <a:shade val="83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25400" dir="5400000" algn="ctr" rotWithShape="0">
              <a:srgbClr val="000000">
                <a:alpha val="20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eathered" id="{EEC9B30E-2747-4D42-BCBE-A02BDEEEA114}" vid="{AACE42CE-5C67-4514-8A89-3472F564E14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Dan25</b:Tag>
    <b:SourceType>InternetSite</b:SourceType>
    <b:Guid>{1EA64558-50E8-8041-8E99-1245500AB3C4}</b:Guid>
    <b:Title>What Is Classroom Management?</b:Title>
    <b:Year>2025</b:Year>
    <b:URL>https://thelearnacademy.com/blog/what-is-classroom-management</b:URL>
    <b:YearAccessed>2026</b:YearAccessed>
    <b:MonthAccessed>September</b:MonthAccessed>
    <b:DayAccessed>10</b:DayAccessed>
    <b:Author>
      <b:Author>
        <b:NameList>
          <b:Person>
            <b:Last>Campbell</b:Last>
            <b:First>Daniel</b:First>
          </b:Person>
        </b:NameList>
      </b:Author>
    </b:Author>
    <b:InternetSiteTitle>LEARN Academy</b:InternetSiteTitle>
    <b:Month>August</b:Month>
    <b:Day>25</b:Day>
    <b:RefOrder>1</b:RefOrder>
  </b:Source>
  <b:Source>
    <b:Tag>Moo11</b:Tag>
    <b:SourceType>JournalArticle</b:SourceType>
    <b:Guid>{F9886ED9-D766-8D47-A03E-4D7DA06F6B34}</b:Guid>
    <b:Title>The Psychological Record, Behaviorism</b:Title>
    <b:Year>2011</b:Year>
    <b:Author>
      <b:Author>
        <b:NameList>
          <b:Person>
            <b:Last>Moore</b:Last>
            <b:First>J.</b:First>
          </b:Person>
        </b:NameList>
      </b:Author>
    </b:Author>
    <b:Volume>61 (3)</b:Volume>
    <b:Pages>449-463</b:Pages>
    <b:Publisher>University of Wisconsin-Milwaukee</b:Publisher>
    <b:Month>June</b:Month>
    <b:RefOrder>2</b:RefOrder>
  </b:Source>
  <b:Source>
    <b:Tag>Jos03</b:Tag>
    <b:SourceType>JournalArticle</b:SourceType>
    <b:Guid>{A315DACA-9EB5-7745-B6F3-7F03AD1349DA}</b:Guid>
    <b:Title>Journal of Research in Science Teaching</b:Title>
    <b:Year>2003</b:Year>
    <b:Volume>40</b:Volume>
    <b:Pages>S1-S50</b:Pages>
    <b:Author>
      <b:Author>
        <b:NameList>
          <b:Person>
            <b:Last>Novak</b:Last>
            <b:First>Joseph</b:First>
          </b:Person>
        </b:NameList>
      </b:Author>
    </b:Author>
    <b:Publisher>Purdue University</b:Publisher>
    <b:City>Lafayette, Indianna</b:City>
    <b:Month>January</b:Month>
    <b:RefOrder>3</b:RefOrder>
  </b:Source>
  <b:Source>
    <b:Tag>mcL26</b:Tag>
    <b:SourceType>InternetSite</b:SourceType>
    <b:Guid>{9FEE3632-C66C-9A4B-A7A1-F78E616846D1}</b:Guid>
    <b:Title>Maslow’s Hierarchy Of Needs</b:Title>
    <b:Year>2026</b:Year>
    <b:Author>
      <b:Author>
        <b:NameList>
          <b:Person>
            <b:Last>McLeod</b:Last>
            <b:First>Saul</b:First>
          </b:Person>
        </b:NameList>
      </b:Author>
    </b:Author>
    <b:URL>https://www.simplypsychology.org/maslow.html</b:URL>
    <b:YearAccessed>2026</b:YearAccessed>
    <b:MonthAccessed>September</b:MonthAccessed>
    <b:DayAccessed>10</b:DayAccessed>
    <b:InternetSiteTitle>Simply Psychology</b:InternetSiteTitle>
    <b:Month>August</b:Month>
    <b:Day>27</b:Day>
    <b:RefOrder>4</b:RefOrder>
  </b:Source>
  <b:Source>
    <b:Tag>McL25</b:Tag>
    <b:SourceType>InternetSite</b:SourceType>
    <b:Guid>{1B7E4D01-CA18-5A48-9372-BB99870A4C62}</b:Guid>
    <b:Author>
      <b:Author>
        <b:NameList>
          <b:Person>
            <b:Last>McLeod</b:Last>
            <b:First>Saul</b:First>
          </b:Person>
        </b:NameList>
      </b:Author>
    </b:Author>
    <b:Title>Carl Rogers Humanistic Theory And Contribution To Psychology</b:Title>
    <b:URL>https://www.simplypsychology.org/carl-rogers.html</b:URL>
    <b:Year>2025</b:Year>
    <b:YearAccessed>2026</b:YearAccessed>
    <b:MonthAccessed>September</b:MonthAccessed>
    <b:DayAccessed>10</b:DayAccessed>
    <b:InternetSiteTitle>Simply Psychology</b:InternetSiteTitle>
    <b:Month>April</b:Month>
    <b:Day>28</b:Day>
    <b:RefOrder>5</b:RefOrder>
  </b:Source>
  <b:Source>
    <b:Tag>Rho19</b:Tag>
    <b:SourceType>Report</b:SourceType>
    <b:Guid>{F0491A34-CCDA-BE4F-8036-0FAFBBE36C71}</b:Guid>
    <b:Title>Improving Behaviour In Schools</b:Title>
    <b:Year>2019</b:Year>
    <b:Publisher>Education Endowment Foundation</b:Publisher>
    <b:City>London</b:City>
    <b:Author>
      <b:Author>
        <b:NameList>
          <b:Person>
            <b:Last>Rhodes</b:Last>
            <b:First>Igrane</b:First>
          </b:Person>
          <b:Person>
            <b:Last>Long</b:Last>
            <b:First>Michelle</b:First>
          </b:Person>
        </b:NameList>
      </b:Author>
    </b:Author>
    <b:ThesisType>Guidence Report</b:ThesisType>
    <b:Pages>1-44</b:Pages>
    <b:RefOrder>6</b:RefOrder>
  </b:Source>
  <b:Source>
    <b:Tag>Edu26</b:Tag>
    <b:SourceType>InternetSite</b:SourceType>
    <b:Guid>{723CF1B0-B226-7C44-9EA2-D492F20E6AEC}</b:Guid>
    <b:Title>Universal Approaches</b:Title>
    <b:Year>2026</b:Year>
    <b:URL>https://educationendowmentfoundation.org.uk/education-evidence/inclusive-teaching/universal-approaches</b:URL>
    <b:YearAccessed>2026</b:YearAccessed>
    <b:MonthAccessed>September</b:MonthAccessed>
    <b:DayAccessed>13</b:DayAccessed>
    <b:Author>
      <b:Author>
        <b:Corporate>Eduation Endowment Foundation</b:Corporate>
      </b:Author>
    </b:Author>
    <b:InternetSiteTitle>Eduation Endowment Foundation</b:InternetSiteTitle>
    <b:Month>July</b:Month>
    <b:Day>6</b:Day>
    <b:RefOrder>7</b:RefOrder>
  </b:Source>
  <b:Source>
    <b:Tag>The26</b:Tag>
    <b:SourceType>DocumentFromInternetSite</b:SourceType>
    <b:Guid>{74149534-93A1-EE49-A858-B0B00A771A94}</b:Guid>
    <b:Title>The Open University </b:Title>
    <b:URL>https://www.open.edu/openlearncreate/6f/ce/6fce83a564f8075642c016701acfd7f892de49f4?response-content-disposition=inline%3Bfilename%3D%22Topic%203%20Classroom%20management%20and%20organization.pdf%22&amp;response-content-type=application%2Fpdf&amp;Expires=17893315</b:URL>
    <b:YearAccessed>2026</b:YearAccessed>
    <b:MonthAccessed>September</b:MonthAccessed>
    <b:DayAccessed>13</b:DayAccessed>
    <b:InternetSiteTitle>Classroom Management and Organization</b:InternetSiteTitle>
    <b:Author>
      <b:Author>
        <b:Corporate>The Open University</b:Corporate>
      </b:Author>
    </b:Author>
    <b:RefOrder>8</b:RefOrder>
  </b:Source>
  <b:Source>
    <b:Tag>Wel211</b:Tag>
    <b:SourceType>Report</b:SourceType>
    <b:Guid>{FB7A56CF-E0BA-0241-9005-405320B33F5C}</b:Guid>
    <b:Title>The Additional Learning Needs Code for Wales 2021</b:Title>
    <b:Year>2021</b:Year>
    <b:Author>
      <b:Author>
        <b:Corporate>Welsh Goverment</b:Corporate>
      </b:Author>
    </b:Author>
    <b:Publisher>Welsh Goverment</b:Publisher>
    <b:City>Wales</b:City>
    <b:Pages>1-365</b:Pages>
    <b:RefOrder>9</b:RefOrder>
  </b:Source>
</b:Sources>
</file>

<file path=customXml/itemProps1.xml><?xml version="1.0" encoding="utf-8"?>
<ds:datastoreItem xmlns:ds="http://schemas.openxmlformats.org/officeDocument/2006/customXml" ds:itemID="{178A8F0B-FB57-3440-8C57-722106181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6</Pages>
  <Words>2503</Words>
  <Characters>14269</Characters>
  <Application>Microsoft Office Word</Application>
  <DocSecurity>0</DocSecurity>
  <Lines>118</Lines>
  <Paragraphs>33</Paragraphs>
  <ScaleCrop>false</ScaleCrop>
  <Company/>
  <LinksUpToDate>false</LinksUpToDate>
  <CharactersWithSpaces>16739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Smith (2311689)</dc:creator>
  <cp:keywords/>
  <dc:description/>
  <cp:lastModifiedBy>Ethan Smith (2311689)</cp:lastModifiedBy>
  <cp:revision>309</cp:revision>
  <dcterms:created xsi:type="dcterms:W3CDTF">2026-09-10T16:07:00Z</dcterms:created>
  <dcterms:modified xsi:type="dcterms:W3CDTF">2026-10-11T21:49:00Z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7F71C8D6-F248-4A77-93BB-04F6A12D209F</vt:lpwstr>
  </property>
</Properties>
</file>