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id w:val="1070928516"/>
        <w:docPartObj>
          <w:docPartGallery w:val="Cover Pages"/>
          <w:docPartUnique/>
        </w:docPartObj>
      </w:sdtPr>
      <w:sdtEndPr/>
      <w:sdtContent>
        <w:p w14:paraId="3E89E6E5" w14:textId="71CB50E1" w:rsidR="00DE59FD" w:rsidRDefault="00DE59FD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2" behindDoc="0" locked="0" layoutInCell="1" allowOverlap="1" wp14:anchorId="4B6BC757" wp14:editId="00CB40E2">
                    <wp:simplePos x="0" y="0"/>
                    <wp:positionH relativeFrom="page">
                      <wp:align>left</wp:align>
                    </wp:positionH>
                    <wp:positionV relativeFrom="page">
                      <wp:align>bottom</wp:align>
                    </wp:positionV>
                    <wp:extent cx="5534025" cy="2724912"/>
                    <wp:effectExtent l="0" t="0" r="0" b="0"/>
                    <wp:wrapNone/>
                    <wp:docPr id="36" name="Text Box 36" title="Title and subtitl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534025" cy="272491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i/>
                                    <w:color w:val="262626" w:themeColor="text1" w:themeTint="D9"/>
                                    <w:sz w:val="32"/>
                                    <w:szCs w:val="32"/>
                                  </w:rPr>
                                  <w:alias w:val="Author"/>
                                  <w:tag w:val=""/>
                                  <w:id w:val="-1315403320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15:appearance w15:val="hidden"/>
                                  <w:text/>
                                </w:sdtPr>
                                <w:sdtEndPr/>
                                <w:sdtContent>
                                  <w:p w14:paraId="1667668C" w14:textId="28BD7762" w:rsidR="00DE59FD" w:rsidRDefault="00DE59FD">
                                    <w:pPr>
                                      <w:pStyle w:val="NoSpacing"/>
                                      <w:spacing w:after="480"/>
                                      <w:rPr>
                                        <w:i/>
                                        <w:color w:val="262626" w:themeColor="text1" w:themeTint="D9"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i/>
                                        <w:color w:val="262626" w:themeColor="text1" w:themeTint="D9"/>
                                        <w:sz w:val="32"/>
                                        <w:szCs w:val="32"/>
                                      </w:rPr>
                                      <w:t>Chloe Clark (2207404)</w:t>
                                    </w:r>
                                  </w:p>
                                </w:sdtContent>
                              </w:sdt>
                              <w:p w14:paraId="17D5D451" w14:textId="6752D3A5" w:rsidR="00DE59FD" w:rsidRDefault="00BD10AF">
                                <w:pPr>
                                  <w:pStyle w:val="NoSpacing"/>
                                  <w:rPr>
                                    <w:i/>
                                    <w:color w:val="262626" w:themeColor="text1" w:themeTint="D9"/>
                                    <w:sz w:val="26"/>
                                    <w:szCs w:val="26"/>
                                  </w:rPr>
                                </w:pPr>
                                <w:sdt>
                                  <w:sdtPr>
                                    <w:rPr>
                                      <w:i/>
                                      <w:color w:val="262626" w:themeColor="text1" w:themeTint="D9"/>
                                      <w:sz w:val="26"/>
                                      <w:szCs w:val="26"/>
                                    </w:rPr>
                                    <w:alias w:val="Company"/>
                                    <w:tag w:val=""/>
                                    <w:id w:val="775749618"/>
                                    <w:showingPlcHdr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15:appearance w15:val="hidden"/>
                                    <w:text/>
                                  </w:sdtPr>
                                  <w:sdtEndPr/>
                                  <w:sdtContent>
                                    <w:r w:rsidR="00DE59FD">
                                      <w:rPr>
                                        <w:i/>
                                        <w:color w:val="262626" w:themeColor="text1" w:themeTint="D9"/>
                                        <w:sz w:val="26"/>
                                        <w:szCs w:val="26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188720" tIns="91440" rIns="0" bIns="91440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89000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4B6BC757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6" o:spid="_x0000_s1026" type="#_x0000_t202" alt="Title: Title and subtitle" style="position:absolute;margin-left:0;margin-top:0;width:435.75pt;height:214.55pt;z-index:251658242;visibility:visible;mso-wrap-style:square;mso-width-percent:890;mso-height-percent:0;mso-wrap-distance-left:9pt;mso-wrap-distance-top:0;mso-wrap-distance-right:9pt;mso-wrap-distance-bottom:0;mso-position-horizontal:left;mso-position-horizontal-relative:page;mso-position-vertical:bottom;mso-position-vertical-relative:page;mso-width-percent:890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" filled="f" stroked="f" strokeweight=".5pt">
                    <v:textbox inset="93.6pt,7.2pt,0,1in">
                      <w:txbxContent>
                        <w:sdt>
                          <w:sdtPr>
                            <w:rPr>
                              <w:i/>
                              <w:color w:val="262626" w:themeColor="text1" w:themeTint="D9"/>
                              <w:sz w:val="32"/>
                              <w:szCs w:val="32"/>
                            </w:rPr>
                            <w:alias w:val="Author"/>
                            <w:tag w:val=""/>
                            <w:id w:val="-1315403320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15:appearance w15:val="hidden"/>
                            <w:text/>
                          </w:sdtPr>
                          <w:sdtEndPr/>
                          <w:sdtContent>
                            <w:p w14:paraId="1667668C" w14:textId="28BD7762" w:rsidR="00DE59FD" w:rsidRDefault="00DE59FD">
                              <w:pPr>
                                <w:pStyle w:val="NoSpacing"/>
                                <w:spacing w:after="480"/>
                                <w:rPr>
                                  <w:i/>
                                  <w:color w:val="262626" w:themeColor="text1" w:themeTint="D9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i/>
                                  <w:color w:val="262626" w:themeColor="text1" w:themeTint="D9"/>
                                  <w:sz w:val="32"/>
                                  <w:szCs w:val="32"/>
                                </w:rPr>
                                <w:t>Chloe Clark (2207404)</w:t>
                              </w:r>
                            </w:p>
                          </w:sdtContent>
                        </w:sdt>
                        <w:p w14:paraId="17D5D451" w14:textId="6752D3A5" w:rsidR="00DE59FD" w:rsidRDefault="00BD10AF">
                          <w:pPr>
                            <w:pStyle w:val="NoSpacing"/>
                            <w:rPr>
                              <w:i/>
                              <w:color w:val="262626" w:themeColor="text1" w:themeTint="D9"/>
                              <w:sz w:val="26"/>
                              <w:szCs w:val="26"/>
                            </w:rPr>
                          </w:pPr>
                          <w:sdt>
                            <w:sdtPr>
                              <w:rPr>
                                <w:i/>
                                <w:color w:val="262626" w:themeColor="text1" w:themeTint="D9"/>
                                <w:sz w:val="26"/>
                                <w:szCs w:val="26"/>
                              </w:rPr>
                              <w:alias w:val="Company"/>
                              <w:tag w:val=""/>
                              <w:id w:val="775749618"/>
                              <w:showingPlcHdr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15:appearance w15:val="hidden"/>
                              <w:text/>
                            </w:sdtPr>
                            <w:sdtEndPr/>
                            <w:sdtContent>
                              <w:r w:rsidR="00DE59FD">
                                <w:rPr>
                                  <w:i/>
                                  <w:color w:val="262626" w:themeColor="text1" w:themeTint="D9"/>
                                  <w:sz w:val="26"/>
                                  <w:szCs w:val="26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1" behindDoc="1" locked="0" layoutInCell="1" allowOverlap="1" wp14:anchorId="1084BD46" wp14:editId="4F5DEF7C">
                    <wp:simplePos x="0" y="0"/>
                    <mc:AlternateContent>
                      <mc:Choice Requires="wp14">
                        <wp:positionH relativeFrom="page">
                          <wp14:pctPosHOffset>10000</wp14:pctPosHOffset>
                        </wp:positionH>
                      </mc:Choice>
                      <mc:Fallback>
                        <wp:positionH relativeFrom="page">
                          <wp:posOffset>755650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15000</wp14:pctPosVOffset>
                        </wp:positionV>
                      </mc:Choice>
                      <mc:Fallback>
                        <wp:positionV relativeFrom="page">
                          <wp:posOffset>1603375</wp:posOffset>
                        </wp:positionV>
                      </mc:Fallback>
                    </mc:AlternateContent>
                    <wp:extent cx="0" cy="1543050"/>
                    <wp:effectExtent l="19050" t="0" r="19050" b="23495"/>
                    <wp:wrapNone/>
                    <wp:docPr id="37" name="Straight Connector 3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1543050"/>
                            </a:xfrm>
                            <a:prstGeom prst="line">
                              <a:avLst/>
                            </a:prstGeom>
                            <a:ln w="28575">
                              <a:solidFill>
                                <a:schemeClr val="tx1">
                                  <a:lumMod val="85000"/>
                                  <a:lumOff val="1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V relativeFrom="page">
                      <wp14:pctHeight>79500</wp14:pctHeight>
                    </wp14:sizeRelV>
                  </wp:anchor>
                </w:drawing>
              </mc:Choice>
              <mc:Fallback xmlns:arto="http://schemas.microsoft.com/office/word/2006/arto">
                <w:pict>
                  <v:line w14:anchorId="1CFDFC06" id="Straight Connector 37" o:spid="_x0000_s1026" style="position:absolute;z-index:-251656192;visibility:visible;mso-wrap-style:square;mso-height-percent:795;mso-left-percent:100;mso-top-percent:150;mso-wrap-distance-left:9pt;mso-wrap-distance-top:0;mso-wrap-distance-right:9pt;mso-wrap-distance-bottom:0;mso-position-horizontal-relative:page;mso-position-vertical-relative:page;mso-height-percent:795;mso-left-percent:100;mso-top-percent:150;mso-height-relative:page" from="0,0" to="0,12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" strokecolor="#272727 [2749]" strokeweight="2.25pt">
                    <v:stroke joinstyle="miter"/>
                    <w10:wrap anchorx="page" anchory="page"/>
                  </v:lin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61B95135" wp14:editId="1D6D48A8">
                    <wp:simplePos x="0" y="0"/>
                    <wp:positionH relativeFrom="page">
                      <wp:align>left</wp:align>
                    </wp:positionH>
                    <mc:AlternateContent>
                      <mc:Choice Requires="wp14">
                        <wp:positionV relativeFrom="page">
                          <wp14:pctPosVOffset>15000</wp14:pctPosVOffset>
                        </wp:positionV>
                      </mc:Choice>
                      <mc:Fallback>
                        <wp:positionV relativeFrom="page">
                          <wp:posOffset>1603375</wp:posOffset>
                        </wp:positionV>
                      </mc:Fallback>
                    </mc:AlternateContent>
                    <wp:extent cx="5534025" cy="2724912"/>
                    <wp:effectExtent l="0" t="0" r="0" b="2540"/>
                    <wp:wrapNone/>
                    <wp:docPr id="38" name="Text Box 38" title="Title and subtitl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534025" cy="272491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Fonts w:asciiTheme="majorHAnsi" w:hAnsiTheme="majorHAnsi"/>
                                    <w:i/>
                                    <w:caps/>
                                    <w:color w:val="262626" w:themeColor="text1" w:themeTint="D9"/>
                                    <w:sz w:val="44"/>
                                    <w:szCs w:val="44"/>
                                  </w:rPr>
                                  <w:alias w:val="Title"/>
                                  <w:tag w:val=""/>
                                  <w:id w:val="1666976605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15:appearance w15:val="hidden"/>
                                  <w:text/>
                                </w:sdtPr>
                                <w:sdtEndPr/>
                                <w:sdtContent>
                                  <w:p w14:paraId="62DF4768" w14:textId="7FD54392" w:rsidR="00DE59FD" w:rsidRDefault="00DE59FD">
                                    <w:pPr>
                                      <w:pStyle w:val="NoSpacing"/>
                                      <w:spacing w:after="900"/>
                                      <w:rPr>
                                        <w:rFonts w:asciiTheme="majorHAnsi" w:hAnsiTheme="majorHAnsi"/>
                                        <w:i/>
                                        <w:caps/>
                                        <w:color w:val="262626" w:themeColor="text1" w:themeTint="D9"/>
                                        <w:sz w:val="120"/>
                                        <w:szCs w:val="120"/>
                                      </w:rPr>
                                    </w:pPr>
                                    <w:r w:rsidRPr="00DE59FD">
                                      <w:rPr>
                                        <w:rFonts w:asciiTheme="majorHAnsi" w:hAnsiTheme="majorHAnsi"/>
                                        <w:i/>
                                        <w:caps/>
                                        <w:color w:val="262626" w:themeColor="text1" w:themeTint="D9"/>
                                        <w:sz w:val="44"/>
                                        <w:szCs w:val="44"/>
                                      </w:rPr>
                                      <w:t xml:space="preserve">has the </w:t>
                                    </w:r>
                                    <w:r>
                                      <w:rPr>
                                        <w:rFonts w:asciiTheme="majorHAnsi" w:hAnsiTheme="majorHAnsi"/>
                                        <w:i/>
                                        <w:caps/>
                                        <w:color w:val="262626" w:themeColor="text1" w:themeTint="D9"/>
                                        <w:sz w:val="44"/>
                                        <w:szCs w:val="44"/>
                                      </w:rPr>
                                      <w:t>DDSA 2020 had a positive or negative effect on divorce cases being brought in England and wales?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262626" w:themeColor="text1" w:themeTint="D9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143773791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15:appearance w15:val="hidden"/>
                                  <w:text/>
                                </w:sdtPr>
                                <w:sdtEndPr>
                                  <w:rPr>
                                    <w:i/>
                                  </w:rPr>
                                </w:sdtEndPr>
                                <w:sdtContent>
                                  <w:p w14:paraId="2AC35A2B" w14:textId="5267A8BE" w:rsidR="00DE59FD" w:rsidRDefault="00DE59FD">
                                    <w:pPr>
                                      <w:pStyle w:val="NoSpacing"/>
                                      <w:rPr>
                                        <w:i/>
                                        <w:color w:val="262626" w:themeColor="text1" w:themeTint="D9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262626" w:themeColor="text1" w:themeTint="D9"/>
                                        <w:sz w:val="36"/>
                                        <w:szCs w:val="36"/>
                                      </w:rPr>
                                      <w:t>BMCP5000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188720" tIns="45720" rIns="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89000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61B95135" id="Text Box 38" o:spid="_x0000_s1027" type="#_x0000_t202" alt="Title: Title and subtitle" style="position:absolute;margin-left:0;margin-top:0;width:435.75pt;height:214.55pt;z-index:251658240;visibility:visible;mso-wrap-style:square;mso-width-percent:890;mso-height-percent:0;mso-top-percent:150;mso-wrap-distance-left:9pt;mso-wrap-distance-top:0;mso-wrap-distance-right:9pt;mso-wrap-distance-bottom:0;mso-position-horizontal:left;mso-position-horizontal-relative:page;mso-position-vertical-relative:page;mso-width-percent:890;mso-height-percent:0;mso-top-percent:15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" filled="f" stroked="f" strokeweight=".5pt">
                    <v:textbox style="mso-fit-shape-to-text:t" inset="93.6pt,,0">
                      <w:txbxContent>
                        <w:sdt>
                          <w:sdtPr>
                            <w:rPr>
                              <w:rFonts w:asciiTheme="majorHAnsi" w:hAnsiTheme="majorHAnsi"/>
                              <w:i/>
                              <w:caps/>
                              <w:color w:val="262626" w:themeColor="text1" w:themeTint="D9"/>
                              <w:sz w:val="44"/>
                              <w:szCs w:val="44"/>
                            </w:rPr>
                            <w:alias w:val="Title"/>
                            <w:tag w:val=""/>
                            <w:id w:val="1666976605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15:appearance w15:val="hidden"/>
                            <w:text/>
                          </w:sdtPr>
                          <w:sdtEndPr/>
                          <w:sdtContent>
                            <w:p w14:paraId="62DF4768" w14:textId="7FD54392" w:rsidR="00DE59FD" w:rsidRDefault="00DE59FD">
                              <w:pPr>
                                <w:pStyle w:val="NoSpacing"/>
                                <w:spacing w:after="900"/>
                                <w:rPr>
                                  <w:rFonts w:asciiTheme="majorHAnsi" w:hAnsiTheme="majorHAnsi"/>
                                  <w:i/>
                                  <w:caps/>
                                  <w:color w:val="262626" w:themeColor="text1" w:themeTint="D9"/>
                                  <w:sz w:val="120"/>
                                  <w:szCs w:val="120"/>
                                </w:rPr>
                              </w:pPr>
                              <w:r w:rsidRPr="00DE59FD">
                                <w:rPr>
                                  <w:rFonts w:asciiTheme="majorHAnsi" w:hAnsiTheme="majorHAnsi"/>
                                  <w:i/>
                                  <w:caps/>
                                  <w:color w:val="262626" w:themeColor="text1" w:themeTint="D9"/>
                                  <w:sz w:val="44"/>
                                  <w:szCs w:val="44"/>
                                </w:rPr>
                                <w:t xml:space="preserve">has the </w:t>
                              </w:r>
                              <w:r>
                                <w:rPr>
                                  <w:rFonts w:asciiTheme="majorHAnsi" w:hAnsiTheme="majorHAnsi"/>
                                  <w:i/>
                                  <w:caps/>
                                  <w:color w:val="262626" w:themeColor="text1" w:themeTint="D9"/>
                                  <w:sz w:val="44"/>
                                  <w:szCs w:val="44"/>
                                </w:rPr>
                                <w:t>DDSA 2020 had a positive or negative effect on divorce cases being brought in England and wales?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olor w:val="262626" w:themeColor="text1" w:themeTint="D9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143773791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15:appearance w15:val="hidden"/>
                            <w:text/>
                          </w:sdtPr>
                          <w:sdtEndPr>
                            <w:rPr>
                              <w:i/>
                            </w:rPr>
                          </w:sdtEndPr>
                          <w:sdtContent>
                            <w:p w14:paraId="2AC35A2B" w14:textId="5267A8BE" w:rsidR="00DE59FD" w:rsidRDefault="00DE59FD">
                              <w:pPr>
                                <w:pStyle w:val="NoSpacing"/>
                                <w:rPr>
                                  <w:i/>
                                  <w:color w:val="262626" w:themeColor="text1" w:themeTint="D9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262626" w:themeColor="text1" w:themeTint="D9"/>
                                  <w:sz w:val="36"/>
                                  <w:szCs w:val="36"/>
                                </w:rPr>
                                <w:t>BMCP5000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1151D2F5" w14:textId="048905D0" w:rsidR="00DE59FD" w:rsidRDefault="00DE59FD">
          <w:r>
            <w:br w:type="page"/>
          </w:r>
        </w:p>
      </w:sdtContent>
    </w:sdt>
    <w:p w14:paraId="637910D4" w14:textId="124843D7" w:rsidR="00DE59FD" w:rsidRDefault="004D631D" w:rsidP="005B2754">
      <w:pPr>
        <w:spacing w:line="360" w:lineRule="auto"/>
        <w:jc w:val="both"/>
      </w:pPr>
      <w:r>
        <w:t>The DDSA 2020 change</w:t>
      </w:r>
      <w:r w:rsidR="009D67C7">
        <w:t>d</w:t>
      </w:r>
      <w:r>
        <w:t xml:space="preserve"> the way </w:t>
      </w:r>
      <w:r w:rsidR="00B253B5">
        <w:t>in which you can now get a divorce</w:t>
      </w:r>
      <w:r w:rsidR="009916E7">
        <w:t>.</w:t>
      </w:r>
      <w:r w:rsidR="003519C7">
        <w:t xml:space="preserve"> The DDSA </w:t>
      </w:r>
      <w:r w:rsidR="00CF0E59">
        <w:t xml:space="preserve">2020 was introduced so that conflict between </w:t>
      </w:r>
      <w:r w:rsidR="00515A24">
        <w:t>couples that are either married or in a civil partnership was reduced</w:t>
      </w:r>
      <w:r w:rsidR="00BC6591">
        <w:t xml:space="preserve"> as stated in </w:t>
      </w:r>
      <w:r w:rsidR="006E7B13">
        <w:t>(</w:t>
      </w:r>
      <w:r w:rsidR="002B5516">
        <w:t>LexisNexis</w:t>
      </w:r>
      <w:r w:rsidR="006E7B13">
        <w:t xml:space="preserve">), the DDSA made significant </w:t>
      </w:r>
      <w:r w:rsidR="006D3E84">
        <w:t>alterations</w:t>
      </w:r>
      <w:r w:rsidR="00FA627A">
        <w:t xml:space="preserve"> to the </w:t>
      </w:r>
      <w:r w:rsidR="00E578C2">
        <w:t>Matrimonial</w:t>
      </w:r>
      <w:r w:rsidR="00FA627A">
        <w:t xml:space="preserve"> Causes Act 1973 and the Civil Partnership</w:t>
      </w:r>
      <w:r w:rsidR="00E578C2">
        <w:t xml:space="preserve"> Act 2004.</w:t>
      </w:r>
    </w:p>
    <w:p w14:paraId="6C8A5C9A" w14:textId="7E757A06" w:rsidR="003603F7" w:rsidRDefault="00B617E7" w:rsidP="005B2754">
      <w:pPr>
        <w:spacing w:line="360" w:lineRule="auto"/>
        <w:jc w:val="both"/>
      </w:pPr>
      <w:r>
        <w:t>The CPA 2004</w:t>
      </w:r>
      <w:r w:rsidR="00204128">
        <w:t xml:space="preserve"> was brought into effect to </w:t>
      </w:r>
      <w:r w:rsidR="00AD7632">
        <w:t xml:space="preserve">give same sex couples </w:t>
      </w:r>
      <w:r w:rsidR="00720075">
        <w:t xml:space="preserve">the chance to obtain legal recognition of their relationship according to </w:t>
      </w:r>
      <w:r w:rsidR="003603F7">
        <w:t xml:space="preserve">(Legislation.gov.uk) this also </w:t>
      </w:r>
      <w:r w:rsidR="005F32B1">
        <w:t>ensures</w:t>
      </w:r>
      <w:r w:rsidR="00F04DA4">
        <w:t xml:space="preserve"> </w:t>
      </w:r>
      <w:r w:rsidR="00E15550">
        <w:t>that legal consequences are set out</w:t>
      </w:r>
      <w:r w:rsidR="00F71055">
        <w:t xml:space="preserve">, this is including both the rights and </w:t>
      </w:r>
      <w:r w:rsidR="009A4DB8">
        <w:t>responsibilities</w:t>
      </w:r>
      <w:r w:rsidR="00F71055">
        <w:t xml:space="preserve"> of</w:t>
      </w:r>
      <w:r w:rsidR="00E15550">
        <w:t xml:space="preserve"> </w:t>
      </w:r>
      <w:r w:rsidR="009A4DB8">
        <w:t>civil partners.</w:t>
      </w:r>
    </w:p>
    <w:p w14:paraId="5EF622EE" w14:textId="51248BD0" w:rsidR="00E76EDD" w:rsidRDefault="00DC1940" w:rsidP="005B2754">
      <w:pPr>
        <w:spacing w:line="360" w:lineRule="auto"/>
        <w:jc w:val="both"/>
      </w:pPr>
      <w:r>
        <w:t xml:space="preserve">A civil partnership as defined by </w:t>
      </w:r>
      <w:r w:rsidR="00682CC8">
        <w:t>(</w:t>
      </w:r>
      <w:r w:rsidR="008F2701">
        <w:t xml:space="preserve">citizens </w:t>
      </w:r>
      <w:r w:rsidR="00682CC8">
        <w:t>advice) is a legal relationship whi</w:t>
      </w:r>
      <w:r w:rsidR="00C2187C">
        <w:t xml:space="preserve">ch can only be registered </w:t>
      </w:r>
      <w:r w:rsidR="008E03B5">
        <w:t xml:space="preserve">if the two people are not related. </w:t>
      </w:r>
      <w:r w:rsidR="00923798">
        <w:t>A civil partnership is not just available to couples of the opposite sex but also same sex couples</w:t>
      </w:r>
      <w:r w:rsidR="00106BED">
        <w:t xml:space="preserve">, it just means that registering your relationship as a civil partnership gives it legal </w:t>
      </w:r>
      <w:r w:rsidR="009416B8">
        <w:t>recognition.</w:t>
      </w:r>
    </w:p>
    <w:p w14:paraId="36B8E008" w14:textId="01D5AB8E" w:rsidR="00AF4093" w:rsidRDefault="002B5516" w:rsidP="005B2754">
      <w:pPr>
        <w:spacing w:line="360" w:lineRule="auto"/>
        <w:jc w:val="both"/>
      </w:pPr>
      <w:r>
        <w:t xml:space="preserve">Divorce is defined as </w:t>
      </w:r>
      <w:r w:rsidR="00EA403A">
        <w:t>legally ending your marriage</w:t>
      </w:r>
      <w:r w:rsidR="0068578A">
        <w:t>, meaning that you are no longer legally bound to your partner.</w:t>
      </w:r>
      <w:r w:rsidR="00F77F3F">
        <w:t xml:space="preserve"> Stated in (Childlawadvice) there are other alternatives to divorce</w:t>
      </w:r>
      <w:r w:rsidR="00374C1A">
        <w:t xml:space="preserve"> such as an annulment or judicial separation.</w:t>
      </w:r>
      <w:r w:rsidR="00EE4D7A">
        <w:t xml:space="preserve"> Slater Gordon Lawyers </w:t>
      </w:r>
      <w:r w:rsidR="003B7F19">
        <w:t xml:space="preserve">state that the difference between divorce and </w:t>
      </w:r>
      <w:r w:rsidR="00FF468B">
        <w:t xml:space="preserve">an annulment is that when you have an annulment </w:t>
      </w:r>
      <w:r w:rsidR="006B6262">
        <w:t>by law it means your marriage never took place and it is classed as null and void</w:t>
      </w:r>
      <w:r w:rsidR="00734DD2">
        <w:t>, however with a divorce it just essentially dissolves the marriage.</w:t>
      </w:r>
    </w:p>
    <w:p w14:paraId="19EFA8EC" w14:textId="6C606B04" w:rsidR="00AF4093" w:rsidRDefault="00B806B1" w:rsidP="005B2754">
      <w:pPr>
        <w:spacing w:line="360" w:lineRule="auto"/>
        <w:jc w:val="both"/>
      </w:pPr>
      <w:r>
        <w:t>(</w:t>
      </w:r>
      <w:r w:rsidR="00383A64">
        <w:t>Allen and Chambers</w:t>
      </w:r>
      <w:r>
        <w:t xml:space="preserve">, </w:t>
      </w:r>
      <w:r w:rsidR="00383A64">
        <w:t>2022)</w:t>
      </w:r>
      <w:r w:rsidR="00C12443">
        <w:t xml:space="preserve"> </w:t>
      </w:r>
      <w:r w:rsidR="00320328">
        <w:t>said that due to the new DDSA 2020</w:t>
      </w:r>
      <w:r w:rsidR="00E54EE5">
        <w:t xml:space="preserve"> people who are married or in civil </w:t>
      </w:r>
      <w:r w:rsidR="00CD624C">
        <w:t xml:space="preserve">partnerships are no longer </w:t>
      </w:r>
      <w:r w:rsidR="00493139">
        <w:t xml:space="preserve">obliged to prove any allegations </w:t>
      </w:r>
      <w:r w:rsidR="00966A2A">
        <w:t xml:space="preserve">of such </w:t>
      </w:r>
      <w:r w:rsidR="00815B7D">
        <w:t>wrongdoing</w:t>
      </w:r>
      <w:r w:rsidR="009B366A">
        <w:t xml:space="preserve"> that shows the breakdown of the relationship</w:t>
      </w:r>
      <w:r w:rsidR="00942533">
        <w:t xml:space="preserve">. </w:t>
      </w:r>
    </w:p>
    <w:p w14:paraId="199D28CE" w14:textId="5D13F4A2" w:rsidR="005E4A6F" w:rsidRDefault="00BC005C" w:rsidP="005B2754">
      <w:pPr>
        <w:spacing w:line="360" w:lineRule="auto"/>
        <w:jc w:val="both"/>
      </w:pPr>
      <w:r>
        <w:t>A</w:t>
      </w:r>
      <w:r w:rsidR="005E4A6F">
        <w:t>lthough</w:t>
      </w:r>
      <w:r>
        <w:t xml:space="preserve"> in some cases according to </w:t>
      </w:r>
      <w:r w:rsidR="00B806B1">
        <w:t>(</w:t>
      </w:r>
      <w:r w:rsidR="00B928A1">
        <w:t>Duffield et al</w:t>
      </w:r>
      <w:r w:rsidR="00B806B1">
        <w:t xml:space="preserve">, </w:t>
      </w:r>
      <w:r w:rsidR="00B928A1">
        <w:t>2022</w:t>
      </w:r>
      <w:r w:rsidR="00544904">
        <w:t>)</w:t>
      </w:r>
      <w:r w:rsidR="00B928A1">
        <w:t xml:space="preserve"> in some cases were the other partner</w:t>
      </w:r>
      <w:r w:rsidR="00046410">
        <w:t xml:space="preserve"> </w:t>
      </w:r>
      <w:r w:rsidR="00016382">
        <w:t xml:space="preserve">or spouse has left the home and then </w:t>
      </w:r>
      <w:proofErr w:type="gramStart"/>
      <w:r w:rsidR="00016382">
        <w:t>later on</w:t>
      </w:r>
      <w:proofErr w:type="gramEnd"/>
      <w:r w:rsidR="00016382">
        <w:t xml:space="preserve"> </w:t>
      </w:r>
      <w:r w:rsidR="00DF4100">
        <w:t>disappears</w:t>
      </w:r>
      <w:r w:rsidR="00016382">
        <w:t xml:space="preserve"> without</w:t>
      </w:r>
      <w:r w:rsidR="007F46E8">
        <w:t xml:space="preserve"> </w:t>
      </w:r>
      <w:r w:rsidR="00DF4100">
        <w:t>any trace at all</w:t>
      </w:r>
      <w:r w:rsidR="007F46E8">
        <w:t xml:space="preserve">. In such cases the </w:t>
      </w:r>
      <w:r w:rsidR="00B61C21">
        <w:t xml:space="preserve">person who has is the petitioner can apply to the courts </w:t>
      </w:r>
      <w:r w:rsidR="00EF692F">
        <w:t xml:space="preserve">for the marriage to be dissolved, they must do this under s 1 of the </w:t>
      </w:r>
      <w:r w:rsidR="00A701F6">
        <w:t>Presumption of Death Act 2013</w:t>
      </w:r>
      <w:r w:rsidR="00047420">
        <w:t xml:space="preserve"> for a </w:t>
      </w:r>
      <w:r w:rsidR="0073264C">
        <w:t xml:space="preserve">declaration that the </w:t>
      </w:r>
      <w:r w:rsidR="00577D12">
        <w:t>person is presumed to be dead</w:t>
      </w:r>
      <w:r w:rsidR="006F09D4">
        <w:t xml:space="preserve">. The court will make their decision based on the facts under s 1 of the PDA </w:t>
      </w:r>
      <w:r w:rsidR="00DA25E9">
        <w:t xml:space="preserve">2013 and if they feel that </w:t>
      </w:r>
      <w:r w:rsidR="00A847D6">
        <w:t>they are satisfied</w:t>
      </w:r>
      <w:r w:rsidR="000A130A">
        <w:t xml:space="preserve"> that this person has in fact passed away, this will only be valid if the person has </w:t>
      </w:r>
      <w:r w:rsidR="00F83C66">
        <w:t xml:space="preserve">in fact died or is believed to be alive </w:t>
      </w:r>
      <w:r w:rsidR="00326CB4">
        <w:t xml:space="preserve">within at least a </w:t>
      </w:r>
      <w:r w:rsidR="00D13700">
        <w:t>seven-year</w:t>
      </w:r>
      <w:r w:rsidR="00326CB4">
        <w:t xml:space="preserve"> period, the effect of this declaration will be the </w:t>
      </w:r>
      <w:r w:rsidR="00694272">
        <w:t>end of the marriage.</w:t>
      </w:r>
    </w:p>
    <w:p w14:paraId="66E1ABB2" w14:textId="2FC248A1" w:rsidR="0018766F" w:rsidRDefault="00281B45" w:rsidP="005B2754">
      <w:pPr>
        <w:spacing w:line="360" w:lineRule="auto"/>
        <w:jc w:val="both"/>
      </w:pPr>
      <w:r>
        <w:t>(</w:t>
      </w:r>
      <w:r w:rsidR="00C5569C">
        <w:t>Humphreys</w:t>
      </w:r>
      <w:r>
        <w:t xml:space="preserve">, </w:t>
      </w:r>
      <w:r w:rsidR="00383A64">
        <w:t xml:space="preserve">2020) stated that the </w:t>
      </w:r>
      <w:r w:rsidR="00772570">
        <w:t>under the law that was current there must be</w:t>
      </w:r>
      <w:r w:rsidR="00ED1198">
        <w:t xml:space="preserve"> grounds for divorce</w:t>
      </w:r>
      <w:r w:rsidR="00A0768B">
        <w:t xml:space="preserve">, in order for </w:t>
      </w:r>
      <w:r w:rsidR="00952154">
        <w:t xml:space="preserve">one to be granted </w:t>
      </w:r>
      <w:r w:rsidR="007014EB">
        <w:t>a divorce</w:t>
      </w:r>
      <w:r w:rsidR="00EF6773">
        <w:t xml:space="preserve"> there must be reasonable proof of one of the following, </w:t>
      </w:r>
      <w:r w:rsidR="00364AB7">
        <w:t>adultery</w:t>
      </w:r>
      <w:r w:rsidR="0049322A">
        <w:t xml:space="preserve"> which </w:t>
      </w:r>
      <w:r w:rsidR="003608A0">
        <w:t>is where your spouse  has had sex</w:t>
      </w:r>
      <w:r w:rsidR="00BE38EC">
        <w:t xml:space="preserve"> with someone else</w:t>
      </w:r>
      <w:r w:rsidR="00364AB7">
        <w:t xml:space="preserve">, </w:t>
      </w:r>
      <w:r w:rsidR="006466FA">
        <w:t xml:space="preserve">unreasonable behaviour </w:t>
      </w:r>
      <w:r w:rsidR="005D7051">
        <w:t xml:space="preserve"> meaning that your partner has been behaving in such a way that you feel you can no longer live with them, desertion</w:t>
      </w:r>
      <w:r w:rsidR="001C4C39">
        <w:t xml:space="preserve"> where </w:t>
      </w:r>
      <w:r w:rsidR="00235C2C">
        <w:t>your partner has left you without any agreement with no good reason</w:t>
      </w:r>
      <w:r w:rsidR="00A672D2">
        <w:t>, this meaning they intend to end your relationship for at least two y</w:t>
      </w:r>
      <w:r w:rsidR="00273B6D">
        <w:t xml:space="preserve">ears, </w:t>
      </w:r>
      <w:r w:rsidR="0091635D">
        <w:t>being separated for two years with the agreement of the other person</w:t>
      </w:r>
      <w:r w:rsidR="005E11B5">
        <w:t xml:space="preserve"> or five years of separation </w:t>
      </w:r>
      <w:r w:rsidR="008B6460">
        <w:t>with no consent being required.</w:t>
      </w:r>
    </w:p>
    <w:p w14:paraId="5FFA6A24" w14:textId="7BD6BAFA" w:rsidR="00BF7C46" w:rsidRDefault="00FE7E2D" w:rsidP="005B2754">
      <w:pPr>
        <w:spacing w:line="360" w:lineRule="auto"/>
        <w:jc w:val="both"/>
      </w:pPr>
      <w:r>
        <w:t xml:space="preserve"> Under the </w:t>
      </w:r>
      <w:r w:rsidR="005155DE">
        <w:t>M</w:t>
      </w:r>
      <w:r>
        <w:t xml:space="preserve">atrimonial </w:t>
      </w:r>
      <w:r w:rsidR="00F86235">
        <w:t>C</w:t>
      </w:r>
      <w:r>
        <w:t xml:space="preserve">auses </w:t>
      </w:r>
      <w:r w:rsidR="00F86235">
        <w:t>A</w:t>
      </w:r>
      <w:r>
        <w:t>ct</w:t>
      </w:r>
      <w:r w:rsidR="004B7D6F">
        <w:t xml:space="preserve"> 1973</w:t>
      </w:r>
      <w:r w:rsidR="00F86235">
        <w:t xml:space="preserve"> when either or both partiers </w:t>
      </w:r>
      <w:r w:rsidR="002A56D9">
        <w:t xml:space="preserve">of a marriage </w:t>
      </w:r>
      <w:r w:rsidR="0018766F">
        <w:t>can</w:t>
      </w:r>
      <w:r w:rsidR="00BF6F89">
        <w:t xml:space="preserve"> apply for a court order which will dissolve their marriage on the grounds that it has</w:t>
      </w:r>
      <w:r w:rsidR="00F045AE">
        <w:t xml:space="preserve"> broken down and is irretrievable, the application </w:t>
      </w:r>
      <w:r w:rsidR="006209A2">
        <w:t xml:space="preserve">must at all times be accompanied by a statement from the applicant or </w:t>
      </w:r>
      <w:r w:rsidR="00A044F1">
        <w:t>applicants</w:t>
      </w:r>
      <w:r w:rsidR="006209A2">
        <w:t xml:space="preserve"> </w:t>
      </w:r>
      <w:r w:rsidR="00803169">
        <w:t>that said marriage has broken down. This is subject to section 3</w:t>
      </w:r>
      <w:r w:rsidR="00A044F1">
        <w:t>.</w:t>
      </w:r>
    </w:p>
    <w:p w14:paraId="35D84995" w14:textId="5A1B3C65" w:rsidR="00C5569C" w:rsidRDefault="00926A48" w:rsidP="005B2754">
      <w:pPr>
        <w:spacing w:line="360" w:lineRule="auto"/>
        <w:jc w:val="both"/>
      </w:pPr>
      <w:r>
        <w:t xml:space="preserve"> (Linnitts </w:t>
      </w:r>
      <w:r w:rsidR="00432EBD">
        <w:t>Solicitors</w:t>
      </w:r>
      <w:r>
        <w:t xml:space="preserve">) </w:t>
      </w:r>
      <w:r w:rsidR="006E1E12">
        <w:t xml:space="preserve">stated that there is really only one legal ground for divorce and that being that the </w:t>
      </w:r>
      <w:r w:rsidR="00CC67B2">
        <w:t>marriage has broken down</w:t>
      </w:r>
      <w:r w:rsidR="003204FD">
        <w:t>.</w:t>
      </w:r>
    </w:p>
    <w:p w14:paraId="5704C324" w14:textId="0A591FEE" w:rsidR="005539A8" w:rsidRDefault="00EC1366" w:rsidP="005B2754">
      <w:pPr>
        <w:spacing w:line="360" w:lineRule="auto"/>
        <w:jc w:val="both"/>
      </w:pPr>
      <w:r>
        <w:t>In other instances when you decide not to end your marriage but legally separate ther</w:t>
      </w:r>
      <w:r w:rsidR="00BE4CF5">
        <w:t xml:space="preserve">e are things you should not do </w:t>
      </w:r>
      <w:r w:rsidR="005539A8">
        <w:t xml:space="preserve">if the separation is permanent </w:t>
      </w:r>
      <w:r w:rsidR="00362FBF">
        <w:t>for example</w:t>
      </w:r>
      <w:r w:rsidR="00D37A71">
        <w:t>, do not leave from your family home before you have</w:t>
      </w:r>
      <w:r w:rsidR="00362FBF">
        <w:t xml:space="preserve"> </w:t>
      </w:r>
      <w:r w:rsidR="00086477">
        <w:t>gotten legal advice</w:t>
      </w:r>
      <w:r w:rsidR="00612E14">
        <w:t xml:space="preserve">, it may be that it is more suitable for your partner to leave the property instead </w:t>
      </w:r>
      <w:r w:rsidR="00577C5A">
        <w:t xml:space="preserve">or you may even be able to file for </w:t>
      </w:r>
      <w:r w:rsidR="00347444">
        <w:t xml:space="preserve">an injunction order </w:t>
      </w:r>
      <w:r w:rsidR="008B7708">
        <w:t>which then requires them to leave</w:t>
      </w:r>
      <w:r w:rsidR="005D00B7">
        <w:t xml:space="preserve"> as stated in Lexis Nexis </w:t>
      </w:r>
      <w:r w:rsidR="0006407A">
        <w:t>(</w:t>
      </w:r>
      <w:r w:rsidR="005D00B7">
        <w:t>2021).</w:t>
      </w:r>
    </w:p>
    <w:p w14:paraId="6ED2EFF9" w14:textId="327B55C3" w:rsidR="00822CE6" w:rsidRDefault="00E812C3" w:rsidP="005B2754">
      <w:pPr>
        <w:spacing w:line="360" w:lineRule="auto"/>
        <w:jc w:val="both"/>
      </w:pPr>
      <w:r>
        <w:t>(</w:t>
      </w:r>
      <w:r w:rsidR="00822CE6">
        <w:t>Parliament UK</w:t>
      </w:r>
      <w:r>
        <w:t>)</w:t>
      </w:r>
      <w:r w:rsidR="00822CE6">
        <w:t xml:space="preserve"> stated that before 1914 it was rare that anybody would get a divorce</w:t>
      </w:r>
      <w:r w:rsidR="002D3F12">
        <w:t xml:space="preserve">, this was due to it being essentially classed as </w:t>
      </w:r>
      <w:r w:rsidR="00DD5ED4">
        <w:t xml:space="preserve">immoral behaviour and it was also </w:t>
      </w:r>
      <w:r w:rsidR="00461C21">
        <w:t xml:space="preserve">restricted by its expense </w:t>
      </w:r>
      <w:r w:rsidR="00311AB9">
        <w:t>and mainly done by the rich.</w:t>
      </w:r>
      <w:r w:rsidR="004E2D13">
        <w:t xml:space="preserve"> </w:t>
      </w:r>
    </w:p>
    <w:p w14:paraId="4574598F" w14:textId="68BEBD44" w:rsidR="00AF4093" w:rsidRDefault="0006407A" w:rsidP="005B2754">
      <w:pPr>
        <w:spacing w:line="360" w:lineRule="auto"/>
        <w:jc w:val="both"/>
      </w:pPr>
      <w:r>
        <w:t>(</w:t>
      </w:r>
      <w:r w:rsidR="000857E2">
        <w:t>Morgan</w:t>
      </w:r>
      <w:r>
        <w:t xml:space="preserve">, </w:t>
      </w:r>
      <w:r w:rsidR="000857E2">
        <w:t>2023)</w:t>
      </w:r>
      <w:r w:rsidR="004E2D13">
        <w:t xml:space="preserve"> </w:t>
      </w:r>
      <w:r w:rsidR="00FC6DE0">
        <w:t xml:space="preserve">stated that along with the laws changing to help make the divorce process less </w:t>
      </w:r>
      <w:r w:rsidR="005E5647">
        <w:t>d</w:t>
      </w:r>
      <w:r w:rsidR="00C83925">
        <w:t xml:space="preserve">ifficult for couples who are separating, the new law will also aim to help </w:t>
      </w:r>
      <w:r w:rsidR="004F18BF">
        <w:t xml:space="preserve">victims of domestic abuse who are trapped by the other person </w:t>
      </w:r>
      <w:r w:rsidR="00BE44DC">
        <w:t>challenging said proceedings</w:t>
      </w:r>
      <w:r w:rsidR="00533E8C">
        <w:t xml:space="preserve"> which contest the divorce, under the new law </w:t>
      </w:r>
      <w:r w:rsidR="000857E2">
        <w:t xml:space="preserve">of </w:t>
      </w:r>
      <w:r w:rsidR="00AD2F13">
        <w:t>no-fault</w:t>
      </w:r>
      <w:r w:rsidR="000857E2">
        <w:t xml:space="preserve"> divorce removes one’s ability to contest said actions.</w:t>
      </w:r>
      <w:r w:rsidR="00AD2F13">
        <w:t xml:space="preserve"> </w:t>
      </w:r>
      <w:r w:rsidR="00495E48">
        <w:t>Payne</w:t>
      </w:r>
      <w:r w:rsidR="00B14BCF">
        <w:t xml:space="preserve"> Hicks Beach (2022), state that is important to remember that even though the DDSA 2020 deals with no-fault divorce it </w:t>
      </w:r>
      <w:proofErr w:type="gramStart"/>
      <w:r w:rsidR="00B14BCF">
        <w:t>still remains</w:t>
      </w:r>
      <w:proofErr w:type="gramEnd"/>
      <w:r w:rsidR="00B14BCF">
        <w:t xml:space="preserve"> that</w:t>
      </w:r>
      <w:r w:rsidR="00D731EA">
        <w:t xml:space="preserve"> the law on</w:t>
      </w:r>
      <w:r w:rsidR="00B14BCF">
        <w:t xml:space="preserve"> finances</w:t>
      </w:r>
      <w:r w:rsidR="00D731EA">
        <w:t xml:space="preserve"> has not changed and still will be dealt with in a separate </w:t>
      </w:r>
      <w:r w:rsidR="0095162F">
        <w:t xml:space="preserve">manor. It was stated that with the new law on no- fault divorce </w:t>
      </w:r>
      <w:r w:rsidR="005E73F7">
        <w:t xml:space="preserve">would essentially mean that these proceedings would begin in an environment that was less </w:t>
      </w:r>
      <w:r w:rsidR="00506EED">
        <w:t>bitter</w:t>
      </w:r>
      <w:r w:rsidR="00143EC9">
        <w:t xml:space="preserve">. </w:t>
      </w:r>
    </w:p>
    <w:p w14:paraId="43887F5F" w14:textId="2ED6DF9E" w:rsidR="008C6EC7" w:rsidRDefault="008C6EC7" w:rsidP="005B2754">
      <w:pPr>
        <w:spacing w:line="360" w:lineRule="auto"/>
        <w:jc w:val="both"/>
      </w:pPr>
      <w:r>
        <w:t xml:space="preserve">According to (GOV.UK) </w:t>
      </w:r>
      <w:r w:rsidR="00CC2362">
        <w:t xml:space="preserve">when agreeing on financial aspects of the divorce proceedings you must decide on the things you are </w:t>
      </w:r>
      <w:r w:rsidR="00B64DB0">
        <w:t>dividing</w:t>
      </w:r>
      <w:r w:rsidR="00CC2362">
        <w:t xml:space="preserve"> such as your pension, property this can be </w:t>
      </w:r>
      <w:r w:rsidR="00B64DB0">
        <w:t>housing or even a car, any kind of savings and investments.</w:t>
      </w:r>
    </w:p>
    <w:p w14:paraId="5C2A4874" w14:textId="25F5DA4C" w:rsidR="00FA4D5C" w:rsidRDefault="00F53FCF" w:rsidP="005B2754">
      <w:pPr>
        <w:spacing w:line="360" w:lineRule="auto"/>
        <w:jc w:val="both"/>
      </w:pPr>
      <w:r>
        <w:t xml:space="preserve">Stated on Gov.uk </w:t>
      </w:r>
      <w:r w:rsidR="00857029">
        <w:t xml:space="preserve">if you and your </w:t>
      </w:r>
      <w:r w:rsidR="00101771">
        <w:t>ex-spouse</w:t>
      </w:r>
      <w:r w:rsidR="00133735">
        <w:t xml:space="preserve"> cannot come to an agreement on how to divide </w:t>
      </w:r>
      <w:r w:rsidR="00C33560">
        <w:t xml:space="preserve">your finances you can request that the court make a </w:t>
      </w:r>
      <w:r w:rsidR="00101771">
        <w:t>financial</w:t>
      </w:r>
      <w:r w:rsidR="00C33560">
        <w:t xml:space="preserve"> order</w:t>
      </w:r>
      <w:r w:rsidR="00F61D75">
        <w:t xml:space="preserve"> which is otherwise known as a contested route. </w:t>
      </w:r>
      <w:r w:rsidR="00FA1AF0">
        <w:t xml:space="preserve">Before this can happen </w:t>
      </w:r>
      <w:r w:rsidR="00D56137">
        <w:t>you,</w:t>
      </w:r>
      <w:r w:rsidR="00FA1AF0">
        <w:t xml:space="preserve"> both must attend a meeting which </w:t>
      </w:r>
      <w:r w:rsidR="00FA1B6E">
        <w:t>is known as mediation which essentially means you have a neutral third party</w:t>
      </w:r>
      <w:r w:rsidR="00834D45">
        <w:t xml:space="preserve"> that will help assist both of the disputing parties and help them work toward a negotiation</w:t>
      </w:r>
      <w:r w:rsidR="00E612DE">
        <w:t xml:space="preserve"> in the form of settlement of said dispute.</w:t>
      </w:r>
    </w:p>
    <w:p w14:paraId="69E71F3C" w14:textId="0ACB769F" w:rsidR="00586299" w:rsidRDefault="009B2BC3" w:rsidP="005B2754">
      <w:pPr>
        <w:spacing w:line="360" w:lineRule="auto"/>
        <w:jc w:val="both"/>
      </w:pPr>
      <w:r>
        <w:t>Pepper (2021)</w:t>
      </w:r>
      <w:r w:rsidR="00586299">
        <w:t xml:space="preserve"> wrote that in the case White v White they had been married over 30 years during that time they bought a farmhouse that had 160 acres of </w:t>
      </w:r>
      <w:r>
        <w:t>land,</w:t>
      </w:r>
      <w:r w:rsidR="00586299">
        <w:t xml:space="preserve"> and both worked to make the farm succeed. The </w:t>
      </w:r>
      <w:r>
        <w:t>wife’s</w:t>
      </w:r>
      <w:r w:rsidR="00586299">
        <w:t xml:space="preserve"> main role was to care for their three children while the husband was then main person responsible for keeping the farm up and running</w:t>
      </w:r>
      <w:r>
        <w:t xml:space="preserve">, the case was taken to the </w:t>
      </w:r>
      <w:r w:rsidR="00602526">
        <w:t>H</w:t>
      </w:r>
      <w:r>
        <w:t xml:space="preserve">ouse of </w:t>
      </w:r>
      <w:r w:rsidR="00212B36">
        <w:t>lords,</w:t>
      </w:r>
      <w:r>
        <w:t xml:space="preserve"> </w:t>
      </w:r>
      <w:r w:rsidR="008644E8">
        <w:t xml:space="preserve">and they came to the decision that there should be no bias </w:t>
      </w:r>
      <w:r w:rsidR="00C845A0">
        <w:t xml:space="preserve">in favour of the sole earner against the </w:t>
      </w:r>
      <w:r w:rsidR="00F53A1C">
        <w:t>wife who is the homemaker</w:t>
      </w:r>
      <w:r w:rsidR="00326E80">
        <w:t xml:space="preserve">. Campion </w:t>
      </w:r>
      <w:r w:rsidR="00602526">
        <w:t>solicitors</w:t>
      </w:r>
      <w:r w:rsidR="00326E80">
        <w:t xml:space="preserve"> stated that the </w:t>
      </w:r>
      <w:r w:rsidR="00212B36">
        <w:t>overall</w:t>
      </w:r>
      <w:r w:rsidR="00326E80">
        <w:t xml:space="preserve"> agreement from this settlement was that </w:t>
      </w:r>
      <w:r w:rsidR="00212B36">
        <w:t xml:space="preserve">Mrs White would take home 2/5 of the shared </w:t>
      </w:r>
      <w:r w:rsidR="00602526">
        <w:t>assets</w:t>
      </w:r>
      <w:r w:rsidR="00212B36">
        <w:t xml:space="preserve"> </w:t>
      </w:r>
      <w:r w:rsidR="00566B0C">
        <w:t>from their marital pot</w:t>
      </w:r>
      <w:r w:rsidR="00A901E9">
        <w:t xml:space="preserve">, the court also decided it was unfair for </w:t>
      </w:r>
      <w:r w:rsidR="00972EF2">
        <w:t>Mrs</w:t>
      </w:r>
      <w:r w:rsidR="00A901E9">
        <w:t xml:space="preserve"> White to </w:t>
      </w:r>
      <w:r w:rsidR="00972EF2">
        <w:t>transfer her half of the property to Mr White.</w:t>
      </w:r>
    </w:p>
    <w:p w14:paraId="188D2D6E" w14:textId="5B9BD0AA" w:rsidR="00AF4093" w:rsidRDefault="000A3339" w:rsidP="005B2754">
      <w:pPr>
        <w:spacing w:line="360" w:lineRule="auto"/>
        <w:jc w:val="both"/>
      </w:pPr>
      <w:r>
        <w:t>J</w:t>
      </w:r>
      <w:r w:rsidR="00FC4B95">
        <w:t>aggard-Inglis</w:t>
      </w:r>
      <w:r w:rsidR="004702AA">
        <w:t xml:space="preserve"> (2023), </w:t>
      </w:r>
      <w:r w:rsidR="0011748A">
        <w:t>stated that there are positive</w:t>
      </w:r>
      <w:r w:rsidR="008E2CEF">
        <w:t xml:space="preserve"> and negatives</w:t>
      </w:r>
      <w:r w:rsidR="0011748A">
        <w:t xml:space="preserve"> to having no fault divorce in place some of which are, </w:t>
      </w:r>
      <w:r w:rsidR="00D008F8">
        <w:t xml:space="preserve">the DDSA </w:t>
      </w:r>
      <w:r w:rsidR="00FF6EB7">
        <w:t xml:space="preserve">removes any potential for unnecessary conflict </w:t>
      </w:r>
      <w:r w:rsidR="00180517">
        <w:t xml:space="preserve">this being that neither </w:t>
      </w:r>
      <w:r w:rsidR="00E63B2F">
        <w:t>party</w:t>
      </w:r>
      <w:r w:rsidR="00180517">
        <w:t xml:space="preserve"> who are involved take any blame</w:t>
      </w:r>
      <w:r w:rsidR="00EB419E">
        <w:t xml:space="preserve"> for the end of said </w:t>
      </w:r>
      <w:r w:rsidR="002E491D">
        <w:t>relationship</w:t>
      </w:r>
      <w:r w:rsidR="00E63B2F">
        <w:t>, giving couples the option to apply for divorce together</w:t>
      </w:r>
      <w:r w:rsidR="00842C23">
        <w:t xml:space="preserve"> so that neither person takes the lead</w:t>
      </w:r>
      <w:r w:rsidR="005E61CF">
        <w:t xml:space="preserve">, it also makes the divorce process easier for some as </w:t>
      </w:r>
      <w:r w:rsidR="007A72CA">
        <w:t>it helps make it easier for couples to work together due to there being less conflict</w:t>
      </w:r>
      <w:r w:rsidR="009A7674">
        <w:t>. There are also negatives which are</w:t>
      </w:r>
      <w:r w:rsidR="00BB2A12">
        <w:t xml:space="preserve"> that t</w:t>
      </w:r>
      <w:r w:rsidR="006017E1">
        <w:t xml:space="preserve">he process takes significantly less time </w:t>
      </w:r>
      <w:r w:rsidR="000752AE">
        <w:t>as most divorces used to take six months or more and now</w:t>
      </w:r>
      <w:r w:rsidR="00A92F95">
        <w:t>,</w:t>
      </w:r>
      <w:r w:rsidR="000752AE">
        <w:t xml:space="preserve"> they are over </w:t>
      </w:r>
      <w:r w:rsidR="00A9708A">
        <w:t xml:space="preserve">in less time which means that </w:t>
      </w:r>
      <w:r w:rsidR="00397800">
        <w:t xml:space="preserve">the </w:t>
      </w:r>
      <w:r w:rsidR="007D3078">
        <w:t xml:space="preserve">arrangements for dividing finances and </w:t>
      </w:r>
      <w:r w:rsidR="00DC065A">
        <w:t xml:space="preserve">making arrangements for the children will go on for longer as they are far more complex to deal with, </w:t>
      </w:r>
      <w:r w:rsidR="005A4644">
        <w:t xml:space="preserve">it is also said that </w:t>
      </w:r>
      <w:r w:rsidR="00431A3C">
        <w:t xml:space="preserve">it </w:t>
      </w:r>
      <w:r w:rsidR="00001B0A">
        <w:t>means that nobody has to take responsibility for the relationship coming to an end</w:t>
      </w:r>
      <w:r w:rsidR="00431A3C">
        <w:t xml:space="preserve"> </w:t>
      </w:r>
      <w:r w:rsidR="003B7996">
        <w:t xml:space="preserve"> but in most cases the other partner will want the other person to take responsibility for the actions which caused the relationship </w:t>
      </w:r>
      <w:r w:rsidR="00E33A54">
        <w:t xml:space="preserve">to </w:t>
      </w:r>
      <w:r w:rsidR="006611A2">
        <w:t xml:space="preserve">end. </w:t>
      </w:r>
    </w:p>
    <w:p w14:paraId="70CEE0A3" w14:textId="39B6D749" w:rsidR="00B261C7" w:rsidRDefault="008F6B8D" w:rsidP="005B2754">
      <w:pPr>
        <w:spacing w:line="360" w:lineRule="auto"/>
        <w:jc w:val="both"/>
      </w:pPr>
      <w:r>
        <w:t>The human rights act 1998 can come into play here</w:t>
      </w:r>
      <w:r w:rsidR="000535A9">
        <w:t xml:space="preserve"> as Moseley </w:t>
      </w:r>
      <w:r w:rsidR="00891D13">
        <w:t>(</w:t>
      </w:r>
      <w:r w:rsidR="000535A9">
        <w:t>2020</w:t>
      </w:r>
      <w:r w:rsidR="00DC7073">
        <w:t>)</w:t>
      </w:r>
      <w:r w:rsidR="000535A9">
        <w:t xml:space="preserve"> wrote that </w:t>
      </w:r>
      <w:r w:rsidR="00E027CB">
        <w:t xml:space="preserve">the DDSA </w:t>
      </w:r>
      <w:r w:rsidR="00BE33B3">
        <w:t>erodes a person’s human rights</w:t>
      </w:r>
      <w:r w:rsidR="000A6FF6">
        <w:t xml:space="preserve"> as it </w:t>
      </w:r>
      <w:r w:rsidR="00012B03">
        <w:t>undermines</w:t>
      </w:r>
      <w:r w:rsidR="000A6FF6">
        <w:t xml:space="preserve"> the </w:t>
      </w:r>
      <w:r w:rsidR="00012B03">
        <w:t>faithful’s</w:t>
      </w:r>
      <w:r w:rsidR="000A6FF6">
        <w:t xml:space="preserve"> </w:t>
      </w:r>
      <w:r w:rsidR="00B74F85">
        <w:t>parties’</w:t>
      </w:r>
      <w:r w:rsidR="000A6FF6">
        <w:t xml:space="preserve"> rights</w:t>
      </w:r>
      <w:r w:rsidR="006D762D">
        <w:t xml:space="preserve"> due to them possibly being </w:t>
      </w:r>
      <w:r w:rsidR="00012B03">
        <w:t>vulnerable.</w:t>
      </w:r>
      <w:r w:rsidR="00210709">
        <w:t xml:space="preserve"> this can either be down to them having a long</w:t>
      </w:r>
      <w:r w:rsidR="00B74F85">
        <w:t>-</w:t>
      </w:r>
      <w:r w:rsidR="00210709">
        <w:t xml:space="preserve">term illness or </w:t>
      </w:r>
      <w:r w:rsidR="00C73533">
        <w:t>even</w:t>
      </w:r>
      <w:r w:rsidR="00012B03">
        <w:t xml:space="preserve"> </w:t>
      </w:r>
      <w:r w:rsidR="00C73533">
        <w:t>other challenges such as a disability.</w:t>
      </w:r>
      <w:r w:rsidR="00425BBE">
        <w:t xml:space="preserve"> It also </w:t>
      </w:r>
      <w:r w:rsidR="004476AB">
        <w:t xml:space="preserve">breaks down the </w:t>
      </w:r>
      <w:r w:rsidR="00E852BB">
        <w:t xml:space="preserve">right to </w:t>
      </w:r>
      <w:r w:rsidR="00B305A8">
        <w:t>a private life</w:t>
      </w:r>
      <w:r w:rsidR="00B74F85">
        <w:t>.</w:t>
      </w:r>
    </w:p>
    <w:p w14:paraId="4CE4576D" w14:textId="07777E08" w:rsidR="006611A2" w:rsidRDefault="00711470" w:rsidP="005B2754">
      <w:pPr>
        <w:spacing w:line="360" w:lineRule="auto"/>
        <w:jc w:val="both"/>
      </w:pPr>
      <w:r>
        <w:t>However</w:t>
      </w:r>
      <w:r w:rsidR="00AC52F6">
        <w:t>,</w:t>
      </w:r>
      <w:r>
        <w:t xml:space="preserve"> when dealing with children and divorce </w:t>
      </w:r>
      <w:r w:rsidR="003F1DDE">
        <w:t xml:space="preserve">they are separate </w:t>
      </w:r>
      <w:r w:rsidR="007A0E4D">
        <w:t>and remain unaffected by this change in the law</w:t>
      </w:r>
      <w:r w:rsidR="0082651C">
        <w:t xml:space="preserve"> </w:t>
      </w:r>
      <w:r w:rsidR="00891D13">
        <w:t>G</w:t>
      </w:r>
      <w:r w:rsidR="0082651C">
        <w:t xml:space="preserve">riffin </w:t>
      </w:r>
      <w:r w:rsidR="00891D13">
        <w:t>(</w:t>
      </w:r>
      <w:r w:rsidR="00CA6199">
        <w:t>2022)</w:t>
      </w:r>
      <w:r w:rsidR="000B3BFC">
        <w:t xml:space="preserve"> wrote that when </w:t>
      </w:r>
      <w:r w:rsidR="00DA0E98">
        <w:t xml:space="preserve">the DDSA came into effect it </w:t>
      </w:r>
      <w:r w:rsidR="00187DCE">
        <w:t xml:space="preserve">being no fault encouraged </w:t>
      </w:r>
      <w:r w:rsidR="000A6040">
        <w:t xml:space="preserve">a more </w:t>
      </w:r>
      <w:r w:rsidR="00C114F5">
        <w:t xml:space="preserve">civil </w:t>
      </w:r>
      <w:r w:rsidR="007A2780">
        <w:t xml:space="preserve">starting point for </w:t>
      </w:r>
      <w:proofErr w:type="gramStart"/>
      <w:r w:rsidR="007A2780">
        <w:t>making arrangements</w:t>
      </w:r>
      <w:proofErr w:type="gramEnd"/>
      <w:r w:rsidR="007A2780">
        <w:t xml:space="preserve"> for </w:t>
      </w:r>
      <w:r w:rsidR="000916FC">
        <w:t xml:space="preserve">the child or children, </w:t>
      </w:r>
      <w:r w:rsidR="00FF73F0">
        <w:t xml:space="preserve">parents who are separating </w:t>
      </w:r>
      <w:r w:rsidR="00826E22">
        <w:t xml:space="preserve">are encouraged to </w:t>
      </w:r>
      <w:r w:rsidR="00092707">
        <w:t xml:space="preserve">reach an agreement </w:t>
      </w:r>
      <w:r w:rsidR="00FF6AF1">
        <w:t xml:space="preserve">on </w:t>
      </w:r>
      <w:r w:rsidR="00B27888">
        <w:t>this matter outside the court</w:t>
      </w:r>
      <w:r w:rsidR="0087717F">
        <w:t xml:space="preserve">. </w:t>
      </w:r>
      <w:r w:rsidR="00092DCD">
        <w:t xml:space="preserve"> The Human Fertilisation and Emb</w:t>
      </w:r>
      <w:r w:rsidR="00A17ECA">
        <w:t xml:space="preserve">ryology Act 2008 comes into play when </w:t>
      </w:r>
      <w:r w:rsidR="00FA6609">
        <w:t>focusing</w:t>
      </w:r>
      <w:r w:rsidR="00A17ECA">
        <w:t xml:space="preserve"> on children during divorce or </w:t>
      </w:r>
      <w:r w:rsidR="00FA6609">
        <w:t>separation</w:t>
      </w:r>
      <w:r w:rsidR="00A17ECA">
        <w:t xml:space="preserve"> and this is </w:t>
      </w:r>
      <w:r w:rsidR="00FA6609">
        <w:t>because</w:t>
      </w:r>
      <w:r w:rsidR="00A17ECA">
        <w:t xml:space="preserve"> it was put in place for same sex couples</w:t>
      </w:r>
      <w:r w:rsidR="00FA6609">
        <w:t>.</w:t>
      </w:r>
      <w:r w:rsidR="007273EE">
        <w:t xml:space="preserve"> (</w:t>
      </w:r>
      <w:r w:rsidR="00E62620">
        <w:t>NGA</w:t>
      </w:r>
      <w:r w:rsidR="003B475C">
        <w:t xml:space="preserve"> </w:t>
      </w:r>
      <w:r w:rsidR="00E62620">
        <w:t>L</w:t>
      </w:r>
      <w:r w:rsidR="00B33EF1">
        <w:t>aw</w:t>
      </w:r>
      <w:r w:rsidR="00B71CC7">
        <w:t xml:space="preserve">, 2016) stated that the </w:t>
      </w:r>
      <w:proofErr w:type="spellStart"/>
      <w:r w:rsidR="00B71CC7">
        <w:t>uk</w:t>
      </w:r>
      <w:proofErr w:type="spellEnd"/>
      <w:r w:rsidR="00B71CC7">
        <w:t xml:space="preserve"> law surrounding frozen </w:t>
      </w:r>
      <w:r w:rsidR="001364EF">
        <w:t>embryos</w:t>
      </w:r>
      <w:r w:rsidR="00B71CC7">
        <w:t xml:space="preserve"> </w:t>
      </w:r>
      <w:r w:rsidR="001364EF">
        <w:t xml:space="preserve">is based on both </w:t>
      </w:r>
      <w:proofErr w:type="gramStart"/>
      <w:r w:rsidR="001364EF">
        <w:t>parties</w:t>
      </w:r>
      <w:proofErr w:type="gramEnd"/>
      <w:r w:rsidR="001364EF">
        <w:t xml:space="preserve"> consent </w:t>
      </w:r>
      <w:r w:rsidR="00F6724B">
        <w:t>rather than having an agreement</w:t>
      </w:r>
      <w:r w:rsidR="002C619E">
        <w:t xml:space="preserve">, this meaning that both the egg and sperm doner </w:t>
      </w:r>
      <w:r w:rsidR="00E70D03">
        <w:t xml:space="preserve">must </w:t>
      </w:r>
      <w:r w:rsidR="002269B0">
        <w:t xml:space="preserve">provide the facility with written consent for them to be able to store the </w:t>
      </w:r>
      <w:r w:rsidR="002242B3">
        <w:t>embr</w:t>
      </w:r>
      <w:r w:rsidR="00BC58CA">
        <w:t>yo</w:t>
      </w:r>
      <w:r w:rsidR="00000770">
        <w:t>. This means that they can change or even vary their consent at any given time</w:t>
      </w:r>
      <w:r w:rsidR="00E62620">
        <w:t xml:space="preserve"> </w:t>
      </w:r>
      <w:r w:rsidR="005C627A">
        <w:t xml:space="preserve">this is only as long as the </w:t>
      </w:r>
      <w:r w:rsidR="00307684">
        <w:t>embryos have not been placed into the woman</w:t>
      </w:r>
      <w:r w:rsidR="00780D8F">
        <w:t xml:space="preserve">. This means that </w:t>
      </w:r>
      <w:r w:rsidR="000E03A5">
        <w:t xml:space="preserve">if an embryo is in storage and one party withdraws their consent </w:t>
      </w:r>
      <w:r w:rsidR="0077712C">
        <w:t>a twelve</w:t>
      </w:r>
      <w:r w:rsidR="00AC52F6">
        <w:t>-</w:t>
      </w:r>
      <w:r w:rsidR="0077712C">
        <w:t xml:space="preserve">month cooling period begins </w:t>
      </w:r>
      <w:r w:rsidR="00AC52F6">
        <w:t>meaning after such time the embryos will be destroyed if the other party has not changed their mind.</w:t>
      </w:r>
    </w:p>
    <w:p w14:paraId="57A5C932" w14:textId="77777777" w:rsidR="00AC52F6" w:rsidRDefault="00AC52F6" w:rsidP="005B2754">
      <w:pPr>
        <w:spacing w:line="360" w:lineRule="auto"/>
        <w:jc w:val="both"/>
      </w:pPr>
    </w:p>
    <w:p w14:paraId="1A4A718C" w14:textId="2484A5FA" w:rsidR="00DE59FD" w:rsidRDefault="001949A4" w:rsidP="005B2754">
      <w:pPr>
        <w:spacing w:line="360" w:lineRule="auto"/>
        <w:jc w:val="both"/>
      </w:pPr>
      <w:r>
        <w:t xml:space="preserve">In conclusion the DDSA 2020 has both a positive and negative effect on </w:t>
      </w:r>
      <w:r w:rsidR="00370887">
        <w:t xml:space="preserve">divorce as it currently stands both the new and old law has its faults, </w:t>
      </w:r>
      <w:r w:rsidR="006B322A">
        <w:t>it’s</w:t>
      </w:r>
      <w:r w:rsidR="003A4B72">
        <w:t xml:space="preserve"> </w:t>
      </w:r>
      <w:r w:rsidR="00561947">
        <w:t>good that it is easier for people to leave a marriage if they want to for reasons such as domestic violence</w:t>
      </w:r>
      <w:r w:rsidR="00E158F8">
        <w:t>, as said earlier</w:t>
      </w:r>
      <w:r w:rsidR="00561947">
        <w:t xml:space="preserve"> </w:t>
      </w:r>
      <w:r w:rsidR="002F5885">
        <w:t>no-fault divorce aims to reduce conflict</w:t>
      </w:r>
      <w:r w:rsidR="00471BEE">
        <w:t xml:space="preserve"> and does so without assigning blame on either party.</w:t>
      </w:r>
      <w:r w:rsidR="004541AF">
        <w:t xml:space="preserve"> It also helps to </w:t>
      </w:r>
      <w:r w:rsidR="001A0BC6">
        <w:t xml:space="preserve">recognize that though people may get married sometimes they do not </w:t>
      </w:r>
      <w:r w:rsidR="004A793A">
        <w:t>work out</w:t>
      </w:r>
      <w:r w:rsidR="001A0BC6">
        <w:t xml:space="preserve"> for </w:t>
      </w:r>
      <w:r w:rsidR="00EB09C9">
        <w:t xml:space="preserve">reasons that </w:t>
      </w:r>
      <w:proofErr w:type="gramStart"/>
      <w:r w:rsidR="00EB09C9">
        <w:t>are considered to be</w:t>
      </w:r>
      <w:proofErr w:type="gramEnd"/>
      <w:r w:rsidR="00EB09C9">
        <w:t xml:space="preserve"> no</w:t>
      </w:r>
      <w:r w:rsidR="004A793A">
        <w:t>-fault.</w:t>
      </w:r>
      <w:r w:rsidR="00CF153A">
        <w:t xml:space="preserve"> Meanwhile </w:t>
      </w:r>
      <w:r w:rsidR="006B322A">
        <w:t xml:space="preserve">that being said </w:t>
      </w:r>
      <w:r w:rsidR="00520DB5">
        <w:t xml:space="preserve">no-fault divorce can be seen as an easier way out </w:t>
      </w:r>
      <w:r w:rsidR="00D31E34">
        <w:t xml:space="preserve">as you can divorce without having to address all the problems which were underlying </w:t>
      </w:r>
      <w:r w:rsidR="00744B7F">
        <w:t xml:space="preserve">and lead to this point. </w:t>
      </w:r>
      <w:r w:rsidR="00485282">
        <w:t xml:space="preserve"> No- fault divorce is also </w:t>
      </w:r>
      <w:r w:rsidR="00131EBD">
        <w:t>better for the child or children who are involved as it</w:t>
      </w:r>
      <w:r w:rsidR="00485282">
        <w:t xml:space="preserve"> </w:t>
      </w:r>
      <w:r w:rsidR="007C71E3">
        <w:t xml:space="preserve">helps create a smoother </w:t>
      </w:r>
      <w:r w:rsidR="006354CA">
        <w:t>separation being that it is non- fault</w:t>
      </w:r>
      <w:r w:rsidR="00014D37">
        <w:t xml:space="preserve">, parents </w:t>
      </w:r>
      <w:proofErr w:type="gramStart"/>
      <w:r w:rsidR="00014D37">
        <w:t>are able to</w:t>
      </w:r>
      <w:proofErr w:type="gramEnd"/>
      <w:r w:rsidR="00014D37">
        <w:t xml:space="preserve"> communicate better as </w:t>
      </w:r>
      <w:r w:rsidR="00083AC5">
        <w:t>with nobody taking the blame the environment is less hostile.</w:t>
      </w:r>
      <w:r w:rsidR="00E71340">
        <w:t xml:space="preserve"> </w:t>
      </w:r>
      <w:r w:rsidR="00744B7F">
        <w:t xml:space="preserve">It is important to note that all </w:t>
      </w:r>
      <w:r w:rsidR="008E68FF">
        <w:t>marriages</w:t>
      </w:r>
      <w:r w:rsidR="00744B7F">
        <w:t xml:space="preserve"> are different and as people not one person is the same </w:t>
      </w:r>
      <w:r w:rsidR="008E68FF">
        <w:t>all situations are different and get handled differently.</w:t>
      </w:r>
    </w:p>
    <w:p w14:paraId="37147D9A" w14:textId="77777777" w:rsidR="001C7E23" w:rsidRDefault="001C7E23" w:rsidP="005B2754">
      <w:pPr>
        <w:spacing w:line="360" w:lineRule="auto"/>
        <w:jc w:val="both"/>
      </w:pPr>
    </w:p>
    <w:p w14:paraId="6CEAE407" w14:textId="77777777" w:rsidR="001C7E23" w:rsidRDefault="001C7E23"/>
    <w:p w14:paraId="0E264413" w14:textId="77777777" w:rsidR="001C7E23" w:rsidRDefault="001C7E23"/>
    <w:p w14:paraId="5583C986" w14:textId="77777777" w:rsidR="001C7E23" w:rsidRDefault="001C7E23"/>
    <w:p w14:paraId="4106BE74" w14:textId="77777777" w:rsidR="001C7E23" w:rsidRDefault="001C7E23"/>
    <w:p w14:paraId="3BEB9295" w14:textId="77777777" w:rsidR="001C7E23" w:rsidRDefault="001C7E23"/>
    <w:p w14:paraId="11F452F6" w14:textId="77777777" w:rsidR="001C7E23" w:rsidRDefault="001C7E23"/>
    <w:p w14:paraId="0142C73F" w14:textId="77777777" w:rsidR="001C7E23" w:rsidRDefault="001C7E23"/>
    <w:p w14:paraId="7CCBEBFE" w14:textId="77777777" w:rsidR="001C7E23" w:rsidRDefault="001C7E23"/>
    <w:p w14:paraId="6DBAB7AB" w14:textId="77777777" w:rsidR="001C7E23" w:rsidRDefault="001C7E23"/>
    <w:p w14:paraId="3D76723F" w14:textId="77777777" w:rsidR="001C7E23" w:rsidRDefault="001C7E23"/>
    <w:p w14:paraId="046129FF" w14:textId="77777777" w:rsidR="001C7E23" w:rsidRDefault="001C7E23"/>
    <w:p w14:paraId="4BCC54E0" w14:textId="77777777" w:rsidR="001C7E23" w:rsidRDefault="001C7E23"/>
    <w:p w14:paraId="663D9A0F" w14:textId="77777777" w:rsidR="001C7E23" w:rsidRDefault="001C7E23"/>
    <w:p w14:paraId="56D80AD8" w14:textId="77777777" w:rsidR="001C7E23" w:rsidRDefault="001C7E23"/>
    <w:p w14:paraId="56A6D10F" w14:textId="77777777" w:rsidR="001C7E23" w:rsidRDefault="001C7E23"/>
    <w:p w14:paraId="4F06C5BE" w14:textId="77777777" w:rsidR="001C7E23" w:rsidRDefault="001C7E23"/>
    <w:p w14:paraId="2240E568" w14:textId="77777777" w:rsidR="001C7E23" w:rsidRDefault="001C7E23"/>
    <w:p w14:paraId="543D1959" w14:textId="77777777" w:rsidR="001C7E23" w:rsidRDefault="001C7E23"/>
    <w:p w14:paraId="4032577B" w14:textId="0F5B0B8A" w:rsidR="001C7E23" w:rsidRDefault="001C7E23">
      <w:pPr>
        <w:rPr>
          <w:u w:val="single"/>
        </w:rPr>
      </w:pPr>
      <w:r w:rsidRPr="001C7E23">
        <w:rPr>
          <w:u w:val="single"/>
        </w:rPr>
        <w:t>Reference List</w:t>
      </w:r>
    </w:p>
    <w:p w14:paraId="56BC9DA4" w14:textId="77777777" w:rsidR="00CA0BB5" w:rsidRDefault="00CA0BB5">
      <w:pPr>
        <w:rPr>
          <w:u w:val="single"/>
        </w:rPr>
      </w:pPr>
    </w:p>
    <w:p w14:paraId="03C9AE33" w14:textId="3A58B816" w:rsidR="00CA0BB5" w:rsidRPr="00206F98" w:rsidRDefault="00206F98">
      <w:r>
        <w:t>Child Law Advice</w:t>
      </w:r>
      <w:r w:rsidR="00C8121B">
        <w:t xml:space="preserve"> (NDA) Available at:</w:t>
      </w:r>
    </w:p>
    <w:p w14:paraId="56DD69B7" w14:textId="583613B1" w:rsidR="001C7E23" w:rsidRDefault="00C8121B">
      <w:pPr>
        <w:rPr>
          <w:u w:val="single"/>
        </w:rPr>
      </w:pPr>
      <w:hyperlink r:id="rId7" w:history="1">
        <w:r w:rsidRPr="005E09D4">
          <w:rPr>
            <w:rStyle w:val="Hyperlink"/>
          </w:rPr>
          <w:t>https://childlawadvice.org.uk/information-pages/divorce/#:~:text=Divorce%20is%20legally%20ending%20your,judicial%20separation</w:t>
        </w:r>
      </w:hyperlink>
    </w:p>
    <w:p w14:paraId="7D1B844A" w14:textId="66FC85B0" w:rsidR="00823C8F" w:rsidRDefault="00C8121B">
      <w:r w:rsidRPr="00823C8F">
        <w:t>Accessed</w:t>
      </w:r>
      <w:r w:rsidR="008C199E">
        <w:t>:</w:t>
      </w:r>
      <w:r w:rsidRPr="00823C8F">
        <w:t xml:space="preserve"> </w:t>
      </w:r>
      <w:r w:rsidR="00823C8F" w:rsidRPr="00823C8F">
        <w:t>December 1</w:t>
      </w:r>
      <w:r w:rsidR="00823C8F" w:rsidRPr="00823C8F">
        <w:rPr>
          <w:vertAlign w:val="superscript"/>
        </w:rPr>
        <w:t>st</w:t>
      </w:r>
      <w:r w:rsidR="00823C8F" w:rsidRPr="00823C8F">
        <w:t>, 2023</w:t>
      </w:r>
      <w:r w:rsidR="00823C8F">
        <w:t>.</w:t>
      </w:r>
    </w:p>
    <w:p w14:paraId="0D2D71C7" w14:textId="77777777" w:rsidR="005900B9" w:rsidRDefault="005900B9"/>
    <w:p w14:paraId="681CABFF" w14:textId="71382DC1" w:rsidR="00823C8F" w:rsidRDefault="005900B9">
      <w:r>
        <w:t xml:space="preserve">Lexis Nexis </w:t>
      </w:r>
      <w:r w:rsidR="00F4193D">
        <w:t>(</w:t>
      </w:r>
      <w:r>
        <w:t>2023</w:t>
      </w:r>
      <w:r w:rsidR="00F4193D">
        <w:t>) Available at:</w:t>
      </w:r>
    </w:p>
    <w:p w14:paraId="123FA54B" w14:textId="6C8F995F" w:rsidR="00823C8F" w:rsidRDefault="00F4193D">
      <w:hyperlink r:id="rId8" w:history="1">
        <w:r w:rsidRPr="005E09D4">
          <w:rPr>
            <w:rStyle w:val="Hyperlink"/>
          </w:rPr>
          <w:t>https://www.lexisnexis.co.uk/legal/family-law/relationship-breakdown/proceedings-under-the-divorce-dissolution-separation-act-2020#:~:text=Key%20provisions%20of%20DDSA%202020&amp;text=The%20aim%20of%20the%20changes,MCA%201973%20and%20CPA%202004</w:t>
        </w:r>
      </w:hyperlink>
      <w:r w:rsidR="007E7C4B" w:rsidRPr="007E7C4B">
        <w:t>.</w:t>
      </w:r>
    </w:p>
    <w:p w14:paraId="24931C08" w14:textId="3CF5CE1C" w:rsidR="00F4193D" w:rsidRDefault="00F4193D">
      <w:r>
        <w:t>Accessed:</w:t>
      </w:r>
      <w:r w:rsidR="008C199E">
        <w:t xml:space="preserve"> December 1</w:t>
      </w:r>
      <w:r w:rsidR="008C199E" w:rsidRPr="008C199E">
        <w:rPr>
          <w:vertAlign w:val="superscript"/>
        </w:rPr>
        <w:t>st</w:t>
      </w:r>
      <w:r w:rsidR="008C199E">
        <w:t>, 2023.</w:t>
      </w:r>
    </w:p>
    <w:p w14:paraId="7E245564" w14:textId="77777777" w:rsidR="008C199E" w:rsidRDefault="008C199E"/>
    <w:p w14:paraId="0F7867BF" w14:textId="77777777" w:rsidR="00A72916" w:rsidRDefault="00A72916"/>
    <w:p w14:paraId="7E9FF111" w14:textId="3211C9CA" w:rsidR="00A72916" w:rsidRDefault="00322D68">
      <w:r>
        <w:t xml:space="preserve">Lisa Pepper </w:t>
      </w:r>
      <w:r w:rsidR="002A71D6">
        <w:t>(9</w:t>
      </w:r>
      <w:r w:rsidR="002A71D6" w:rsidRPr="002A71D6">
        <w:rPr>
          <w:vertAlign w:val="superscript"/>
        </w:rPr>
        <w:t>th</w:t>
      </w:r>
      <w:r w:rsidR="002A71D6">
        <w:t xml:space="preserve"> November 2021) Available at:</w:t>
      </w:r>
    </w:p>
    <w:p w14:paraId="62C22A53" w14:textId="103D278B" w:rsidR="008C199E" w:rsidRDefault="00A72916">
      <w:hyperlink r:id="rId9" w:history="1">
        <w:r w:rsidRPr="005E09D4">
          <w:rPr>
            <w:rStyle w:val="Hyperlink"/>
          </w:rPr>
          <w:t>https://osborneslaw.com/blog/court-cases-that-shape-your-divorce-settlement/</w:t>
        </w:r>
      </w:hyperlink>
    </w:p>
    <w:p w14:paraId="086E1EF9" w14:textId="4B36AC94" w:rsidR="00A72916" w:rsidRDefault="00FB0403">
      <w:r>
        <w:t>Accessed: Decembe</w:t>
      </w:r>
      <w:r w:rsidR="00306598">
        <w:t xml:space="preserve">r </w:t>
      </w:r>
      <w:r>
        <w:t>1</w:t>
      </w:r>
      <w:r w:rsidRPr="00FB0403">
        <w:rPr>
          <w:vertAlign w:val="superscript"/>
        </w:rPr>
        <w:t>st</w:t>
      </w:r>
      <w:r w:rsidR="00306598">
        <w:t>, 2023.</w:t>
      </w:r>
    </w:p>
    <w:p w14:paraId="6715F6E5" w14:textId="65EC25A0" w:rsidR="00306598" w:rsidRDefault="00306598"/>
    <w:p w14:paraId="40D2A2A3" w14:textId="77777777" w:rsidR="008F73D1" w:rsidRDefault="008F73D1"/>
    <w:p w14:paraId="42BD832D" w14:textId="5775EAB0" w:rsidR="008F73D1" w:rsidRDefault="008F73D1">
      <w:r>
        <w:t>Slater Gordon Lawyers (NDA) Available at:</w:t>
      </w:r>
    </w:p>
    <w:p w14:paraId="2F7CA667" w14:textId="4E24CF6D" w:rsidR="00306598" w:rsidRDefault="008F73D1">
      <w:hyperlink r:id="rId10" w:history="1">
        <w:r w:rsidRPr="005E09D4">
          <w:rPr>
            <w:rStyle w:val="Hyperlink"/>
          </w:rPr>
          <w:t>https://www.slatergordon.co.uk/family-law/divorce/divorce-annulment/#:~:text=What's%20the%20difference%20between%20divorce,the%20marriage%20never%20took%20place</w:t>
        </w:r>
      </w:hyperlink>
      <w:r w:rsidR="003143F5" w:rsidRPr="003143F5">
        <w:t>.</w:t>
      </w:r>
    </w:p>
    <w:p w14:paraId="1AD24BFC" w14:textId="2B565DCF" w:rsidR="008F73D1" w:rsidRDefault="008F73D1">
      <w:r>
        <w:t>Accessed: December 1</w:t>
      </w:r>
      <w:r w:rsidRPr="008F73D1">
        <w:rPr>
          <w:vertAlign w:val="superscript"/>
        </w:rPr>
        <w:t>st</w:t>
      </w:r>
      <w:r>
        <w:t>, 2023.</w:t>
      </w:r>
    </w:p>
    <w:p w14:paraId="256BA907" w14:textId="77777777" w:rsidR="008F73D1" w:rsidRDefault="008F73D1"/>
    <w:p w14:paraId="7173B8F9" w14:textId="77777777" w:rsidR="008F73D1" w:rsidRDefault="008F73D1"/>
    <w:p w14:paraId="7B64A257" w14:textId="48893914" w:rsidR="00ED2277" w:rsidRDefault="00D9540A">
      <w:r>
        <w:t xml:space="preserve">Park </w:t>
      </w:r>
      <w:r w:rsidR="00F36048">
        <w:t xml:space="preserve">Square </w:t>
      </w:r>
      <w:r w:rsidR="00757C65">
        <w:t>Barr</w:t>
      </w:r>
      <w:r w:rsidR="00815EFD">
        <w:t xml:space="preserve">isters </w:t>
      </w:r>
      <w:r w:rsidR="009E6B04">
        <w:t>(11</w:t>
      </w:r>
      <w:r w:rsidR="009E6B04" w:rsidRPr="009E6B04">
        <w:rPr>
          <w:vertAlign w:val="superscript"/>
        </w:rPr>
        <w:t>th</w:t>
      </w:r>
      <w:r w:rsidR="009E6B04">
        <w:t xml:space="preserve"> May 2022) Available at:</w:t>
      </w:r>
    </w:p>
    <w:p w14:paraId="48967089" w14:textId="17FDE582" w:rsidR="008F73D1" w:rsidRDefault="00ED2277">
      <w:hyperlink r:id="rId11" w:history="1">
        <w:r w:rsidRPr="005E09D4">
          <w:rPr>
            <w:rStyle w:val="Hyperlink"/>
          </w:rPr>
          <w:t>https://www.parksquarebarristers.co.uk/news/no-fault-divorce-help-or-hindrance-article-by-tonicha-allen-and-anna-chambers/</w:t>
        </w:r>
      </w:hyperlink>
    </w:p>
    <w:p w14:paraId="13A7B5D0" w14:textId="6FE2DD87" w:rsidR="009E6B04" w:rsidRDefault="009E6B04">
      <w:r>
        <w:t>Accessed: December 1</w:t>
      </w:r>
      <w:r w:rsidRPr="009E6B04">
        <w:rPr>
          <w:vertAlign w:val="superscript"/>
        </w:rPr>
        <w:t>st</w:t>
      </w:r>
      <w:r>
        <w:t>, 2023.</w:t>
      </w:r>
    </w:p>
    <w:p w14:paraId="5EF4BB69" w14:textId="77777777" w:rsidR="006B6F03" w:rsidRDefault="006B6F03"/>
    <w:p w14:paraId="780779C1" w14:textId="7B798CE6" w:rsidR="006B6F03" w:rsidRDefault="0054610D">
      <w:r>
        <w:t xml:space="preserve">Annabel </w:t>
      </w:r>
      <w:r w:rsidR="00630DC6">
        <w:t>Humphreys</w:t>
      </w:r>
      <w:r>
        <w:t xml:space="preserve"> (</w:t>
      </w:r>
      <w:r w:rsidR="00EE6E9D">
        <w:t>21</w:t>
      </w:r>
      <w:r w:rsidR="00EE6E9D" w:rsidRPr="00EE6E9D">
        <w:rPr>
          <w:vertAlign w:val="superscript"/>
        </w:rPr>
        <w:t>st</w:t>
      </w:r>
      <w:r w:rsidR="00EE6E9D">
        <w:t xml:space="preserve"> </w:t>
      </w:r>
      <w:r w:rsidR="004D48F9">
        <w:t>A</w:t>
      </w:r>
      <w:r w:rsidR="00EE6E9D">
        <w:t xml:space="preserve">ugust </w:t>
      </w:r>
      <w:r w:rsidR="004D48F9">
        <w:t>2020) Available at:</w:t>
      </w:r>
    </w:p>
    <w:p w14:paraId="2B8F17C6" w14:textId="27BD646F" w:rsidR="004D48F9" w:rsidRDefault="00552472">
      <w:hyperlink r:id="rId12" w:history="1">
        <w:r w:rsidRPr="005E09D4">
          <w:rPr>
            <w:rStyle w:val="Hyperlink"/>
          </w:rPr>
          <w:t>https://www.streathers.co.uk/whose-fault-is-it-anyway-divorce-dissolution-and-separation-act-2020/</w:t>
        </w:r>
      </w:hyperlink>
    </w:p>
    <w:p w14:paraId="44030303" w14:textId="4957F381" w:rsidR="00552472" w:rsidRDefault="00552472">
      <w:r>
        <w:t>Accessed: December 1</w:t>
      </w:r>
      <w:r w:rsidRPr="00552472">
        <w:rPr>
          <w:vertAlign w:val="superscript"/>
        </w:rPr>
        <w:t>st</w:t>
      </w:r>
      <w:r>
        <w:t>, 2023.</w:t>
      </w:r>
    </w:p>
    <w:p w14:paraId="0F913B83" w14:textId="77777777" w:rsidR="00552472" w:rsidRDefault="00552472"/>
    <w:p w14:paraId="46A904B7" w14:textId="77777777" w:rsidR="00FA366F" w:rsidRDefault="00FA366F"/>
    <w:p w14:paraId="327325B4" w14:textId="32D7F556" w:rsidR="00FA366F" w:rsidRDefault="00903BD8">
      <w:r>
        <w:t>Crisp</w:t>
      </w:r>
      <w:r w:rsidR="00911436">
        <w:t xml:space="preserve"> </w:t>
      </w:r>
      <w:r>
        <w:t>&amp;</w:t>
      </w:r>
      <w:r w:rsidR="00911436">
        <w:t xml:space="preserve"> </w:t>
      </w:r>
      <w:r>
        <w:t>Co</w:t>
      </w:r>
      <w:r w:rsidR="00911436">
        <w:t xml:space="preserve"> </w:t>
      </w:r>
      <w:r w:rsidR="005455F6">
        <w:t xml:space="preserve">(2021) Available at: </w:t>
      </w:r>
    </w:p>
    <w:p w14:paraId="50C4BDBE" w14:textId="2ABA6ED8" w:rsidR="00863F56" w:rsidRDefault="00FA366F">
      <w:hyperlink r:id="rId13" w:history="1">
        <w:r w:rsidRPr="005E09D4">
          <w:rPr>
            <w:rStyle w:val="Hyperlink"/>
          </w:rPr>
          <w:t>https://www.crispandco.com/site/services/divorce/grounds-for-divorce/</w:t>
        </w:r>
      </w:hyperlink>
    </w:p>
    <w:p w14:paraId="51DBC7DD" w14:textId="3C5F873B" w:rsidR="00FA366F" w:rsidRDefault="005455F6">
      <w:r>
        <w:t>Accessed: December 1</w:t>
      </w:r>
      <w:r w:rsidRPr="005455F6">
        <w:rPr>
          <w:vertAlign w:val="superscript"/>
        </w:rPr>
        <w:t>st</w:t>
      </w:r>
      <w:r>
        <w:t>, 2023.</w:t>
      </w:r>
    </w:p>
    <w:p w14:paraId="3D09CE7F" w14:textId="77777777" w:rsidR="00877297" w:rsidRDefault="00877297"/>
    <w:p w14:paraId="5046C279" w14:textId="34096DC0" w:rsidR="005455F6" w:rsidRDefault="008F240B">
      <w:proofErr w:type="spellStart"/>
      <w:r>
        <w:t>Linnitts</w:t>
      </w:r>
      <w:proofErr w:type="spellEnd"/>
      <w:r>
        <w:t xml:space="preserve"> Solicitors</w:t>
      </w:r>
      <w:r w:rsidR="006C7BE7">
        <w:t xml:space="preserve"> (2023) Available at:</w:t>
      </w:r>
    </w:p>
    <w:p w14:paraId="121ABD6A" w14:textId="04ED2E7D" w:rsidR="005455F6" w:rsidRDefault="00877297">
      <w:hyperlink r:id="rId14" w:history="1">
        <w:r w:rsidRPr="005E09D4">
          <w:rPr>
            <w:rStyle w:val="Hyperlink"/>
          </w:rPr>
          <w:t>http://www.linnitts.co.uk/family-law/divorce/grounds-for-divorce</w:t>
        </w:r>
      </w:hyperlink>
    </w:p>
    <w:p w14:paraId="3AFB779E" w14:textId="32755C49" w:rsidR="00877297" w:rsidRDefault="006C7BE7">
      <w:r>
        <w:t>Accessed: December 1</w:t>
      </w:r>
      <w:r w:rsidRPr="006C7BE7">
        <w:rPr>
          <w:vertAlign w:val="superscript"/>
        </w:rPr>
        <w:t>st</w:t>
      </w:r>
      <w:r>
        <w:t>, 2023.</w:t>
      </w:r>
    </w:p>
    <w:p w14:paraId="61565E65" w14:textId="77777777" w:rsidR="006C7BE7" w:rsidRDefault="006C7BE7"/>
    <w:p w14:paraId="33AA4E78" w14:textId="77777777" w:rsidR="001B68DC" w:rsidRDefault="001B68DC"/>
    <w:p w14:paraId="0550891D" w14:textId="3CA2523E" w:rsidR="001B68DC" w:rsidRDefault="004D46A2">
      <w:r>
        <w:t>Parliament UK (NDA) Available at:</w:t>
      </w:r>
    </w:p>
    <w:p w14:paraId="702B5315" w14:textId="17BF4B3F" w:rsidR="006C7BE7" w:rsidRDefault="001B68DC">
      <w:hyperlink r:id="rId15" w:history="1">
        <w:r w:rsidRPr="005E09D4">
          <w:rPr>
            <w:rStyle w:val="Hyperlink"/>
          </w:rPr>
          <w:t>https://www.parliament.uk/business/publications/research/olympic-britain/housing-and-home-life/split-pairs/</w:t>
        </w:r>
      </w:hyperlink>
    </w:p>
    <w:p w14:paraId="4DD25347" w14:textId="41554883" w:rsidR="001B68DC" w:rsidRDefault="004D46A2">
      <w:r>
        <w:t>Accessed: December 1</w:t>
      </w:r>
      <w:r w:rsidRPr="004D46A2">
        <w:rPr>
          <w:vertAlign w:val="superscript"/>
        </w:rPr>
        <w:t>st</w:t>
      </w:r>
      <w:r>
        <w:t>, 2023.</w:t>
      </w:r>
    </w:p>
    <w:p w14:paraId="407D9953" w14:textId="77777777" w:rsidR="004D46A2" w:rsidRDefault="004D46A2"/>
    <w:p w14:paraId="573CEBEC" w14:textId="77777777" w:rsidR="004B2346" w:rsidRDefault="004B2346"/>
    <w:p w14:paraId="72C24473" w14:textId="0650A63F" w:rsidR="004B2346" w:rsidRDefault="004B2346">
      <w:r>
        <w:t>Citizens Advice (NDA) Available at:</w:t>
      </w:r>
    </w:p>
    <w:p w14:paraId="38D2FC0C" w14:textId="152BA2B4" w:rsidR="004D46A2" w:rsidRDefault="004B2346">
      <w:hyperlink r:id="rId16" w:history="1">
        <w:r w:rsidRPr="005E09D4">
          <w:rPr>
            <w:rStyle w:val="Hyperlink"/>
          </w:rPr>
          <w:t>https://www.citizensadvice.org.uk/family/living-together-marriage-and-civil-partnership/living-together-and-civil-partnership-legal-differences/#:~:text=What%20is%20a%20civil%20partnership,give%20your%20relationship%20legal%20recognition</w:t>
        </w:r>
      </w:hyperlink>
      <w:r w:rsidRPr="004B2346">
        <w:t>.</w:t>
      </w:r>
    </w:p>
    <w:p w14:paraId="100C394D" w14:textId="29BDD7EB" w:rsidR="004B2346" w:rsidRDefault="004B2346">
      <w:r>
        <w:t>Accessed: December 1</w:t>
      </w:r>
      <w:r w:rsidRPr="004B2346">
        <w:rPr>
          <w:vertAlign w:val="superscript"/>
        </w:rPr>
        <w:t>st</w:t>
      </w:r>
      <w:r>
        <w:t>, 2023.</w:t>
      </w:r>
    </w:p>
    <w:p w14:paraId="7130CF72" w14:textId="77777777" w:rsidR="004B2346" w:rsidRDefault="004B2346"/>
    <w:p w14:paraId="54B19B89" w14:textId="72A384D3" w:rsidR="00496695" w:rsidRDefault="00B95F8B">
      <w:r>
        <w:t>Kate Morgan (24</w:t>
      </w:r>
      <w:r w:rsidRPr="00B95F8B">
        <w:rPr>
          <w:vertAlign w:val="superscript"/>
        </w:rPr>
        <w:t>th</w:t>
      </w:r>
      <w:r>
        <w:t xml:space="preserve"> November 2023) Available at:</w:t>
      </w:r>
    </w:p>
    <w:p w14:paraId="456126A1" w14:textId="23D55C84" w:rsidR="004B2346" w:rsidRDefault="00496695">
      <w:hyperlink r:id="rId17" w:history="1">
        <w:r w:rsidRPr="005E09D4">
          <w:rPr>
            <w:rStyle w:val="Hyperlink"/>
          </w:rPr>
          <w:t>https://www.unbiased.co.uk/discover/personal-finance/family/no-fault-divorce-the-new-law-changes-explained#:~:text=Along%20with%20making%20the%20divorce,coercive%20control%20through%20legal%20means</w:t>
        </w:r>
      </w:hyperlink>
      <w:r w:rsidRPr="00496695">
        <w:t>.</w:t>
      </w:r>
    </w:p>
    <w:p w14:paraId="6E9C5447" w14:textId="07AB4458" w:rsidR="00496695" w:rsidRDefault="00B95F8B">
      <w:r>
        <w:t>Accessed: December 1</w:t>
      </w:r>
      <w:r w:rsidRPr="00B95F8B">
        <w:rPr>
          <w:vertAlign w:val="superscript"/>
        </w:rPr>
        <w:t>st</w:t>
      </w:r>
      <w:r>
        <w:t>, 2023.</w:t>
      </w:r>
    </w:p>
    <w:p w14:paraId="7CCFCE7F" w14:textId="77777777" w:rsidR="00B95F8B" w:rsidRDefault="00B95F8B"/>
    <w:p w14:paraId="6D2D988D" w14:textId="76D8C4EE" w:rsidR="009A018B" w:rsidRDefault="009A018B">
      <w:r>
        <w:t>Payne Hicks Beach (19</w:t>
      </w:r>
      <w:r w:rsidRPr="009A018B">
        <w:rPr>
          <w:vertAlign w:val="superscript"/>
        </w:rPr>
        <w:t>th</w:t>
      </w:r>
      <w:r>
        <w:t xml:space="preserve"> May 2022) Available at:</w:t>
      </w:r>
    </w:p>
    <w:p w14:paraId="489A213A" w14:textId="3FDC8BF8" w:rsidR="009A018B" w:rsidRDefault="007B46D6">
      <w:r>
        <w:t xml:space="preserve"> </w:t>
      </w:r>
      <w:hyperlink r:id="rId18" w:history="1">
        <w:r w:rsidR="007A3D2D" w:rsidRPr="005E09D4">
          <w:rPr>
            <w:rStyle w:val="Hyperlink"/>
          </w:rPr>
          <w:t>https://www.phb.co.uk/article/how-will-no-fault-divorce-affect-my-financial-settlement/</w:t>
        </w:r>
      </w:hyperlink>
    </w:p>
    <w:p w14:paraId="7476E0C0" w14:textId="7206938C" w:rsidR="007A3D2D" w:rsidRDefault="007A3D2D">
      <w:r>
        <w:t>Accessed: December 1</w:t>
      </w:r>
      <w:r w:rsidRPr="007A3D2D">
        <w:rPr>
          <w:vertAlign w:val="superscript"/>
        </w:rPr>
        <w:t>st</w:t>
      </w:r>
      <w:r>
        <w:t>, 2023.</w:t>
      </w:r>
    </w:p>
    <w:p w14:paraId="1DBDE0CA" w14:textId="77777777" w:rsidR="000C780A" w:rsidRDefault="000C780A"/>
    <w:p w14:paraId="0C4F001F" w14:textId="1A2FFEF5" w:rsidR="007A3D2D" w:rsidRDefault="000C780A">
      <w:r>
        <w:t>Gov.uk (NDA) Available at:</w:t>
      </w:r>
    </w:p>
    <w:p w14:paraId="7FA4524E" w14:textId="62663CFE" w:rsidR="007A3D2D" w:rsidRDefault="000C780A">
      <w:hyperlink r:id="rId19" w:history="1">
        <w:r w:rsidRPr="005E09D4">
          <w:rPr>
            <w:rStyle w:val="Hyperlink"/>
          </w:rPr>
          <w:t>https://www.gov.uk/money-property-when-relationship-ends</w:t>
        </w:r>
      </w:hyperlink>
    </w:p>
    <w:p w14:paraId="3D6D8F11" w14:textId="4592A3E0" w:rsidR="000C780A" w:rsidRDefault="000C780A">
      <w:r>
        <w:t>Accessed: December 1</w:t>
      </w:r>
      <w:r w:rsidRPr="000C780A">
        <w:rPr>
          <w:vertAlign w:val="superscript"/>
        </w:rPr>
        <w:t>st</w:t>
      </w:r>
      <w:r>
        <w:t>, 2023.</w:t>
      </w:r>
    </w:p>
    <w:p w14:paraId="444D9321" w14:textId="77777777" w:rsidR="00642B64" w:rsidRDefault="00642B64"/>
    <w:p w14:paraId="5BF7048D" w14:textId="1375F219" w:rsidR="000C780A" w:rsidRDefault="00642B64">
      <w:r>
        <w:t>Legislation.gov (NDA) Available at:</w:t>
      </w:r>
    </w:p>
    <w:p w14:paraId="12783481" w14:textId="0CABC4EA" w:rsidR="000C780A" w:rsidRDefault="00642B64">
      <w:hyperlink r:id="rId20" w:history="1">
        <w:r w:rsidRPr="005E09D4">
          <w:rPr>
            <w:rStyle w:val="Hyperlink"/>
          </w:rPr>
          <w:t>https://www.legislation.gov.uk/ukpga/1973/18</w:t>
        </w:r>
      </w:hyperlink>
    </w:p>
    <w:p w14:paraId="4AFC03BB" w14:textId="2127BD17" w:rsidR="00642B64" w:rsidRDefault="00642B64">
      <w:r>
        <w:t>Accessed: December 1</w:t>
      </w:r>
      <w:r w:rsidRPr="00642B64">
        <w:rPr>
          <w:vertAlign w:val="superscript"/>
        </w:rPr>
        <w:t>st</w:t>
      </w:r>
      <w:r>
        <w:t>, 2023.</w:t>
      </w:r>
    </w:p>
    <w:p w14:paraId="00EFD0B0" w14:textId="77777777" w:rsidR="00607914" w:rsidRDefault="00607914"/>
    <w:p w14:paraId="37FC8AC6" w14:textId="14907E10" w:rsidR="00642B64" w:rsidRDefault="00607914">
      <w:r>
        <w:t>Gov.uk (NDA) Available at:</w:t>
      </w:r>
    </w:p>
    <w:p w14:paraId="272BBABD" w14:textId="20BB4525" w:rsidR="00642B64" w:rsidRDefault="00607914">
      <w:hyperlink r:id="rId21" w:history="1">
        <w:r w:rsidRPr="005E09D4">
          <w:rPr>
            <w:rStyle w:val="Hyperlink"/>
          </w:rPr>
          <w:t>https://www.gov.uk/money-property-when-relationship-ends/get-court-to-decide#:~:text=The%20judge%20will%20decide%20on,is%20not%20taken%20into%20account</w:t>
        </w:r>
      </w:hyperlink>
      <w:r w:rsidRPr="00607914">
        <w:t>.</w:t>
      </w:r>
    </w:p>
    <w:p w14:paraId="14D07CAD" w14:textId="7BEC3E78" w:rsidR="00607914" w:rsidRDefault="00275F20">
      <w:r>
        <w:t>Accessed: December 1</w:t>
      </w:r>
      <w:r w:rsidRPr="00275F20">
        <w:rPr>
          <w:vertAlign w:val="superscript"/>
        </w:rPr>
        <w:t>st</w:t>
      </w:r>
      <w:r>
        <w:t>, 2023.</w:t>
      </w:r>
    </w:p>
    <w:p w14:paraId="06EB811E" w14:textId="77777777" w:rsidR="00275F20" w:rsidRDefault="00275F20"/>
    <w:p w14:paraId="083A5615" w14:textId="77777777" w:rsidR="00306FA7" w:rsidRDefault="00306FA7"/>
    <w:p w14:paraId="7A8261EB" w14:textId="35625695" w:rsidR="00306FA7" w:rsidRDefault="002315C8">
      <w:r>
        <w:t>Cam</w:t>
      </w:r>
      <w:r w:rsidR="00A461B8">
        <w:t>pions Solicitors</w:t>
      </w:r>
      <w:r w:rsidR="0088708D">
        <w:t xml:space="preserve"> (NDA) </w:t>
      </w:r>
      <w:r w:rsidR="0097459D">
        <w:t>available at:</w:t>
      </w:r>
    </w:p>
    <w:p w14:paraId="73EAA37A" w14:textId="781C2319" w:rsidR="00FF52BD" w:rsidRDefault="00306FA7">
      <w:hyperlink r:id="rId22" w:history="1">
        <w:r w:rsidRPr="005E09D4">
          <w:rPr>
            <w:rStyle w:val="Hyperlink"/>
          </w:rPr>
          <w:t>https://www.campionssolicitors.co.uk/white-v-white-2000#:~:text=The%20Court%20of%20Appeal%20agreed,transfer%20the%20property%20to%20Mr</w:t>
        </w:r>
      </w:hyperlink>
      <w:r w:rsidRPr="00306FA7">
        <w:t>.</w:t>
      </w:r>
    </w:p>
    <w:p w14:paraId="1451DA1F" w14:textId="77777777" w:rsidR="00181508" w:rsidRDefault="0023413F">
      <w:r>
        <w:t xml:space="preserve"> Accessed: December </w:t>
      </w:r>
      <w:r w:rsidR="00181508">
        <w:t>1</w:t>
      </w:r>
      <w:r w:rsidR="00181508" w:rsidRPr="00181508">
        <w:rPr>
          <w:vertAlign w:val="superscript"/>
        </w:rPr>
        <w:t>st</w:t>
      </w:r>
      <w:r w:rsidR="00181508">
        <w:t>, 2023.</w:t>
      </w:r>
    </w:p>
    <w:p w14:paraId="0AF30F63" w14:textId="77777777" w:rsidR="00181508" w:rsidRDefault="00181508"/>
    <w:p w14:paraId="58F8D58E" w14:textId="2329857F" w:rsidR="00DE59FD" w:rsidRDefault="0023413F">
      <w:r>
        <w:t xml:space="preserve"> </w:t>
      </w:r>
    </w:p>
    <w:p w14:paraId="15C770F6" w14:textId="602B5EC9" w:rsidR="00037FAC" w:rsidRDefault="004E050B">
      <w:r>
        <w:t>Evolve Family Law</w:t>
      </w:r>
      <w:r w:rsidR="00933AF7">
        <w:t xml:space="preserve"> (December 17</w:t>
      </w:r>
      <w:r w:rsidR="00933AF7" w:rsidRPr="00933AF7">
        <w:rPr>
          <w:vertAlign w:val="superscript"/>
        </w:rPr>
        <w:t>th</w:t>
      </w:r>
      <w:r w:rsidR="00F12077">
        <w:t>, 2020</w:t>
      </w:r>
      <w:r w:rsidR="00933AF7">
        <w:t>)</w:t>
      </w:r>
      <w:r w:rsidR="00D90636">
        <w:t xml:space="preserve"> Available at:</w:t>
      </w:r>
    </w:p>
    <w:p w14:paraId="02950098" w14:textId="25DA20DE" w:rsidR="008D0A65" w:rsidRDefault="00037FAC">
      <w:hyperlink r:id="rId23" w:history="1">
        <w:r w:rsidRPr="00800362">
          <w:rPr>
            <w:rStyle w:val="Hyperlink"/>
          </w:rPr>
          <w:t>https://www.evolvefamilylaw.co.uk/blog/what-should-you-not-do-during-a-separation/ - :~:text=If%20your%20separation%20is%20permanent,order%20requiring%20them%20to%20leave</w:t>
        </w:r>
      </w:hyperlink>
    </w:p>
    <w:p w14:paraId="23F8FA2B" w14:textId="4F9D8413" w:rsidR="00D90636" w:rsidRDefault="00D90636">
      <w:r>
        <w:t>Accessed</w:t>
      </w:r>
      <w:r w:rsidR="00F12077">
        <w:t>: December 1</w:t>
      </w:r>
      <w:r w:rsidR="00F12077" w:rsidRPr="00F12077">
        <w:rPr>
          <w:vertAlign w:val="superscript"/>
        </w:rPr>
        <w:t>st</w:t>
      </w:r>
      <w:r w:rsidR="00F12077">
        <w:t>, 2023.</w:t>
      </w:r>
    </w:p>
    <w:p w14:paraId="421E4B24" w14:textId="77777777" w:rsidR="004436CA" w:rsidRDefault="004436CA"/>
    <w:p w14:paraId="0465A014" w14:textId="0F12ED8B" w:rsidR="00F12077" w:rsidRDefault="004436CA">
      <w:r>
        <w:t xml:space="preserve">Legislation.gov (NDA) Available at: </w:t>
      </w:r>
    </w:p>
    <w:p w14:paraId="1FC90DF9" w14:textId="0C5F01CB" w:rsidR="00F12077" w:rsidRDefault="004436CA">
      <w:hyperlink r:id="rId24" w:anchor=":~:text=The%20purpose%20of%20the%20Civil,by%20forming%20a%20civil%20partnership." w:history="1">
        <w:r w:rsidRPr="004436CA">
          <w:rPr>
            <w:rStyle w:val="Hyperlink"/>
          </w:rPr>
          <w:t>https://www.legislation.gov.uk/ukpga/2004/33/notes - :~:text=The%20purpose%20of%20the%20Civil,by%20forming%20a%20civil%20partnership.</w:t>
        </w:r>
      </w:hyperlink>
    </w:p>
    <w:p w14:paraId="14FF8272" w14:textId="2A23625E" w:rsidR="004436CA" w:rsidRDefault="009A7589">
      <w:r>
        <w:t xml:space="preserve">Accessed: </w:t>
      </w:r>
      <w:r w:rsidR="0004792C">
        <w:t>December 1</w:t>
      </w:r>
      <w:r w:rsidR="0004792C" w:rsidRPr="0004792C">
        <w:rPr>
          <w:vertAlign w:val="superscript"/>
        </w:rPr>
        <w:t>st</w:t>
      </w:r>
      <w:r w:rsidR="0004792C">
        <w:t>, 2023.</w:t>
      </w:r>
    </w:p>
    <w:p w14:paraId="2504AB5F" w14:textId="77777777" w:rsidR="005812DC" w:rsidRDefault="005812DC"/>
    <w:p w14:paraId="1C6551E0" w14:textId="3717CE15" w:rsidR="00EF4707" w:rsidRDefault="005812DC">
      <w:r>
        <w:t>Claudette Jaggard-Inglis</w:t>
      </w:r>
      <w:r w:rsidR="004F14FE">
        <w:t xml:space="preserve"> (</w:t>
      </w:r>
      <w:r w:rsidR="00EF4707">
        <w:t>January</w:t>
      </w:r>
      <w:r w:rsidR="004F14FE">
        <w:t xml:space="preserve"> 10</w:t>
      </w:r>
      <w:r w:rsidR="004F14FE" w:rsidRPr="004F14FE">
        <w:rPr>
          <w:vertAlign w:val="superscript"/>
        </w:rPr>
        <w:t>th</w:t>
      </w:r>
      <w:r w:rsidR="004F14FE">
        <w:rPr>
          <w:vertAlign w:val="superscript"/>
        </w:rPr>
        <w:t>,</w:t>
      </w:r>
      <w:r w:rsidR="004F14FE">
        <w:t xml:space="preserve"> 2023</w:t>
      </w:r>
      <w:r w:rsidR="00EF4707">
        <w:t>)</w:t>
      </w:r>
    </w:p>
    <w:p w14:paraId="6F70F522" w14:textId="77951018" w:rsidR="0004792C" w:rsidRDefault="005812DC">
      <w:hyperlink r:id="rId25" w:history="1">
        <w:r w:rsidRPr="005812DC">
          <w:rPr>
            <w:rStyle w:val="Hyperlink"/>
          </w:rPr>
          <w:t>https://www.family-lawfirm.co.uk/blog/no-fault-divorce-pros-and-cons-in-the-uk/</w:t>
        </w:r>
      </w:hyperlink>
    </w:p>
    <w:p w14:paraId="52E8F84C" w14:textId="5392D5D1" w:rsidR="00EF4707" w:rsidRDefault="00EF4707">
      <w:r>
        <w:t>Accessed</w:t>
      </w:r>
      <w:r w:rsidR="00030B5F">
        <w:t>: December 1</w:t>
      </w:r>
      <w:r w:rsidR="00030B5F" w:rsidRPr="00030B5F">
        <w:rPr>
          <w:vertAlign w:val="superscript"/>
        </w:rPr>
        <w:t>st</w:t>
      </w:r>
      <w:r w:rsidR="00C9080F">
        <w:t>, 2023)</w:t>
      </w:r>
    </w:p>
    <w:p w14:paraId="77D1BC01" w14:textId="77777777" w:rsidR="00C9080F" w:rsidRDefault="00C9080F"/>
    <w:p w14:paraId="4ED7DEAB" w14:textId="7755009C" w:rsidR="007A5CD1" w:rsidRDefault="007A5CD1">
      <w:r>
        <w:t>Megan Griffin</w:t>
      </w:r>
      <w:r w:rsidR="00146E5A">
        <w:t xml:space="preserve"> (2022)</w:t>
      </w:r>
      <w:r w:rsidR="00945F9A">
        <w:t xml:space="preserve"> Available at:</w:t>
      </w:r>
    </w:p>
    <w:p w14:paraId="0F7973B5" w14:textId="7623441F" w:rsidR="00C9080F" w:rsidRDefault="007A5CD1">
      <w:hyperlink r:id="rId26" w:history="1">
        <w:r w:rsidRPr="007A5CD1">
          <w:rPr>
            <w:rStyle w:val="Hyperlink"/>
          </w:rPr>
          <w:t>https://vardags.com/family-law/child-arrangements-and-no-fault-divorce</w:t>
        </w:r>
      </w:hyperlink>
    </w:p>
    <w:p w14:paraId="514BFE1D" w14:textId="55D78680" w:rsidR="00624C26" w:rsidRDefault="00624C26">
      <w:r>
        <w:t>Accessed: December 1</w:t>
      </w:r>
      <w:r w:rsidRPr="00624C26">
        <w:rPr>
          <w:vertAlign w:val="superscript"/>
        </w:rPr>
        <w:t>st</w:t>
      </w:r>
      <w:r>
        <w:t>, 2023.</w:t>
      </w:r>
    </w:p>
    <w:p w14:paraId="33BA08CC" w14:textId="77777777" w:rsidR="00624C26" w:rsidRDefault="00624C26"/>
    <w:p w14:paraId="656A7A2C" w14:textId="1B5D620B" w:rsidR="00147609" w:rsidRDefault="00147609">
      <w:r>
        <w:t>NGA Law</w:t>
      </w:r>
      <w:r w:rsidR="00326F02">
        <w:t xml:space="preserve"> </w:t>
      </w:r>
      <w:r w:rsidR="001A110A">
        <w:t>(January</w:t>
      </w:r>
      <w:r w:rsidR="008208BA">
        <w:t xml:space="preserve"> </w:t>
      </w:r>
      <w:r w:rsidR="00AD1AC5">
        <w:t>8</w:t>
      </w:r>
      <w:r w:rsidR="00AD1AC5" w:rsidRPr="001A110A">
        <w:rPr>
          <w:vertAlign w:val="superscript"/>
        </w:rPr>
        <w:t>th</w:t>
      </w:r>
      <w:r w:rsidR="001A110A">
        <w:t>, 2016)</w:t>
      </w:r>
    </w:p>
    <w:p w14:paraId="581F2AF7" w14:textId="098F1820" w:rsidR="00624C26" w:rsidRDefault="00147609">
      <w:hyperlink r:id="rId27" w:history="1">
        <w:r w:rsidRPr="00147609">
          <w:rPr>
            <w:rStyle w:val="Hyperlink"/>
          </w:rPr>
          <w:t>https://www.ngalaw.co.uk/what-happens-when-a-couple-with-frozen-embryos-divorces/</w:t>
        </w:r>
      </w:hyperlink>
    </w:p>
    <w:p w14:paraId="1FC671A3" w14:textId="13497766" w:rsidR="001A110A" w:rsidRDefault="001A110A">
      <w:r>
        <w:t>Accessed: December 1</w:t>
      </w:r>
      <w:r w:rsidRPr="001A110A">
        <w:rPr>
          <w:vertAlign w:val="superscript"/>
        </w:rPr>
        <w:t>st</w:t>
      </w:r>
      <w:r>
        <w:t>, 2023.</w:t>
      </w:r>
    </w:p>
    <w:p w14:paraId="4A39A02B" w14:textId="77777777" w:rsidR="001A110A" w:rsidRDefault="001A110A"/>
    <w:p w14:paraId="7FC9C93C" w14:textId="635DEA5F" w:rsidR="001A110A" w:rsidRDefault="006612DB">
      <w:r>
        <w:t>Carys Moseley (May 1</w:t>
      </w:r>
      <w:r w:rsidRPr="006612DB">
        <w:rPr>
          <w:vertAlign w:val="superscript"/>
        </w:rPr>
        <w:t>st</w:t>
      </w:r>
      <w:r>
        <w:t xml:space="preserve">, 2020) Available at: </w:t>
      </w:r>
    </w:p>
    <w:p w14:paraId="6B8B7128" w14:textId="7C6E827F" w:rsidR="006612DB" w:rsidRDefault="00F75ABD">
      <w:hyperlink r:id="rId28" w:history="1">
        <w:r w:rsidRPr="00F75ABD">
          <w:rPr>
            <w:rStyle w:val="Hyperlink"/>
          </w:rPr>
          <w:t>https://christianconcern.com/action/tell-human-rights-committee-divorce-bill-erodes-basic-human-rights/</w:t>
        </w:r>
      </w:hyperlink>
    </w:p>
    <w:p w14:paraId="6C77E637" w14:textId="249499D8" w:rsidR="00F75ABD" w:rsidRDefault="00F75ABD">
      <w:r>
        <w:t>Accessed: December 1</w:t>
      </w:r>
      <w:r w:rsidRPr="00F75ABD">
        <w:rPr>
          <w:vertAlign w:val="superscript"/>
        </w:rPr>
        <w:t>st</w:t>
      </w:r>
      <w:r>
        <w:t>, 2023.</w:t>
      </w:r>
    </w:p>
    <w:p w14:paraId="3FCE628D" w14:textId="77777777" w:rsidR="00F75ABD" w:rsidRDefault="00F75ABD"/>
    <w:p w14:paraId="17D1CFB1" w14:textId="245224CF" w:rsidR="00F75ABD" w:rsidRDefault="007C3DFB">
      <w:r>
        <w:t>Black</w:t>
      </w:r>
      <w:r w:rsidR="00177153">
        <w:t>, J, et al</w:t>
      </w:r>
      <w:r w:rsidR="0038393D">
        <w:t xml:space="preserve"> (2015)</w:t>
      </w:r>
      <w:r w:rsidR="00D47A79">
        <w:t xml:space="preserve"> A Practical Approach to Family Law</w:t>
      </w:r>
      <w:r w:rsidR="00291230">
        <w:t>. Tenth Edition</w:t>
      </w:r>
      <w:r w:rsidR="003941AE">
        <w:t xml:space="preserve">. </w:t>
      </w:r>
      <w:r w:rsidR="009D5CA4">
        <w:t xml:space="preserve">Oxford: </w:t>
      </w:r>
      <w:r w:rsidR="0070603B">
        <w:t>University Press.</w:t>
      </w:r>
    </w:p>
    <w:p w14:paraId="7D5C4FA7" w14:textId="77777777" w:rsidR="0070603B" w:rsidRDefault="0070603B"/>
    <w:p w14:paraId="0AF495A9" w14:textId="6FEDAB42" w:rsidR="00C30037" w:rsidRDefault="00C30037">
      <w:r>
        <w:t>Duffield, N et al</w:t>
      </w:r>
      <w:r w:rsidR="000102C5">
        <w:t xml:space="preserve"> (2022) Family Law and Practice</w:t>
      </w:r>
      <w:r w:rsidR="009842E6">
        <w:t xml:space="preserve">. </w:t>
      </w:r>
      <w:r w:rsidR="00BC6B2B">
        <w:t xml:space="preserve"> </w:t>
      </w:r>
      <w:r w:rsidR="00733BEB">
        <w:t>Collage Law of Pu</w:t>
      </w:r>
      <w:r w:rsidR="00ED01D9">
        <w:t>blishing.</w:t>
      </w:r>
      <w:r w:rsidR="00451DB9">
        <w:t xml:space="preserve"> </w:t>
      </w:r>
    </w:p>
    <w:p w14:paraId="42CC936D" w14:textId="77777777" w:rsidR="00451DB9" w:rsidRDefault="00451DB9"/>
    <w:p w14:paraId="70D843DE" w14:textId="57B094D7" w:rsidR="00451DB9" w:rsidRPr="00823C8F" w:rsidRDefault="00D6727A">
      <w:r>
        <w:t>Hodgson, R (</w:t>
      </w:r>
      <w:r w:rsidR="00AE1546">
        <w:t>2021)</w:t>
      </w:r>
      <w:r w:rsidR="00A30AEA">
        <w:t xml:space="preserve"> Family Law. Twelfth Edition. Oxford</w:t>
      </w:r>
      <w:r w:rsidR="00A701BC">
        <w:t>: University Press.</w:t>
      </w:r>
    </w:p>
    <w:sectPr w:rsidR="00451DB9" w:rsidRPr="00823C8F" w:rsidSect="00DE59FD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56ABAB" w14:textId="77777777" w:rsidR="008F691C" w:rsidRDefault="008F691C" w:rsidP="00B47A62">
      <w:r>
        <w:separator/>
      </w:r>
    </w:p>
  </w:endnote>
  <w:endnote w:type="continuationSeparator" w:id="0">
    <w:p w14:paraId="51641BEB" w14:textId="77777777" w:rsidR="008F691C" w:rsidRDefault="008F691C" w:rsidP="00B47A62">
      <w:r>
        <w:continuationSeparator/>
      </w:r>
    </w:p>
  </w:endnote>
  <w:endnote w:type="continuationNotice" w:id="1">
    <w:p w14:paraId="112959D9" w14:textId="77777777" w:rsidR="008F691C" w:rsidRDefault="008F691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A49147" w14:textId="77777777" w:rsidR="008F691C" w:rsidRDefault="008F691C" w:rsidP="00B47A62">
      <w:r>
        <w:separator/>
      </w:r>
    </w:p>
  </w:footnote>
  <w:footnote w:type="continuationSeparator" w:id="0">
    <w:p w14:paraId="5FCF84F1" w14:textId="77777777" w:rsidR="008F691C" w:rsidRDefault="008F691C" w:rsidP="00B47A62">
      <w:r>
        <w:continuationSeparator/>
      </w:r>
    </w:p>
  </w:footnote>
  <w:footnote w:type="continuationNotice" w:id="1">
    <w:p w14:paraId="2C39DE42" w14:textId="77777777" w:rsidR="008F691C" w:rsidRDefault="008F691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83B0945"/>
    <w:multiLevelType w:val="hybridMultilevel"/>
    <w:tmpl w:val="9CC488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294087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59FD"/>
    <w:rsid w:val="0000027E"/>
    <w:rsid w:val="00000770"/>
    <w:rsid w:val="00001B0A"/>
    <w:rsid w:val="000102C5"/>
    <w:rsid w:val="00012B03"/>
    <w:rsid w:val="0001324D"/>
    <w:rsid w:val="00013617"/>
    <w:rsid w:val="00014D37"/>
    <w:rsid w:val="00016382"/>
    <w:rsid w:val="00017C74"/>
    <w:rsid w:val="00021366"/>
    <w:rsid w:val="00025CEB"/>
    <w:rsid w:val="00026A7B"/>
    <w:rsid w:val="00030B5F"/>
    <w:rsid w:val="00030B80"/>
    <w:rsid w:val="00031422"/>
    <w:rsid w:val="00035C8B"/>
    <w:rsid w:val="00037FAC"/>
    <w:rsid w:val="0004133D"/>
    <w:rsid w:val="0004200A"/>
    <w:rsid w:val="00043240"/>
    <w:rsid w:val="0004355D"/>
    <w:rsid w:val="00046410"/>
    <w:rsid w:val="00047420"/>
    <w:rsid w:val="0004792C"/>
    <w:rsid w:val="00047DD8"/>
    <w:rsid w:val="000535A9"/>
    <w:rsid w:val="00053B93"/>
    <w:rsid w:val="000610BA"/>
    <w:rsid w:val="0006186F"/>
    <w:rsid w:val="0006407A"/>
    <w:rsid w:val="00071638"/>
    <w:rsid w:val="000752AE"/>
    <w:rsid w:val="000823DB"/>
    <w:rsid w:val="00083AC5"/>
    <w:rsid w:val="00084C83"/>
    <w:rsid w:val="000857E2"/>
    <w:rsid w:val="00086477"/>
    <w:rsid w:val="000916FC"/>
    <w:rsid w:val="00092707"/>
    <w:rsid w:val="00092DCD"/>
    <w:rsid w:val="00092F10"/>
    <w:rsid w:val="000A067F"/>
    <w:rsid w:val="000A130A"/>
    <w:rsid w:val="000A150C"/>
    <w:rsid w:val="000A3339"/>
    <w:rsid w:val="000A4074"/>
    <w:rsid w:val="000A6040"/>
    <w:rsid w:val="000A6FF6"/>
    <w:rsid w:val="000A7410"/>
    <w:rsid w:val="000A7D48"/>
    <w:rsid w:val="000B3BFC"/>
    <w:rsid w:val="000C01BE"/>
    <w:rsid w:val="000C15FC"/>
    <w:rsid w:val="000C780A"/>
    <w:rsid w:val="000D06B4"/>
    <w:rsid w:val="000D7ADE"/>
    <w:rsid w:val="000E03A5"/>
    <w:rsid w:val="000E1931"/>
    <w:rsid w:val="000E299F"/>
    <w:rsid w:val="000E3476"/>
    <w:rsid w:val="000E405E"/>
    <w:rsid w:val="000E52E5"/>
    <w:rsid w:val="000E7C45"/>
    <w:rsid w:val="000F359A"/>
    <w:rsid w:val="000F5A5C"/>
    <w:rsid w:val="00101771"/>
    <w:rsid w:val="00103E9D"/>
    <w:rsid w:val="00105BDA"/>
    <w:rsid w:val="00106BED"/>
    <w:rsid w:val="001073CD"/>
    <w:rsid w:val="00112067"/>
    <w:rsid w:val="0011748A"/>
    <w:rsid w:val="00130C3B"/>
    <w:rsid w:val="00131EBD"/>
    <w:rsid w:val="00133735"/>
    <w:rsid w:val="001364EF"/>
    <w:rsid w:val="001432AF"/>
    <w:rsid w:val="00143CFC"/>
    <w:rsid w:val="00143EC9"/>
    <w:rsid w:val="00146E5A"/>
    <w:rsid w:val="001473B8"/>
    <w:rsid w:val="00147609"/>
    <w:rsid w:val="00151EB2"/>
    <w:rsid w:val="0016007A"/>
    <w:rsid w:val="00166FA6"/>
    <w:rsid w:val="001673C9"/>
    <w:rsid w:val="00176F3C"/>
    <w:rsid w:val="00177153"/>
    <w:rsid w:val="00180517"/>
    <w:rsid w:val="00181508"/>
    <w:rsid w:val="0018766F"/>
    <w:rsid w:val="00187DCE"/>
    <w:rsid w:val="001949A4"/>
    <w:rsid w:val="001A03DC"/>
    <w:rsid w:val="001A0BC6"/>
    <w:rsid w:val="001A110A"/>
    <w:rsid w:val="001A4073"/>
    <w:rsid w:val="001A5B13"/>
    <w:rsid w:val="001A7E7A"/>
    <w:rsid w:val="001B0A4C"/>
    <w:rsid w:val="001B29ED"/>
    <w:rsid w:val="001B68DC"/>
    <w:rsid w:val="001C11BB"/>
    <w:rsid w:val="001C1B24"/>
    <w:rsid w:val="001C2194"/>
    <w:rsid w:val="001C3961"/>
    <w:rsid w:val="001C4C39"/>
    <w:rsid w:val="001C7A0F"/>
    <w:rsid w:val="001C7E23"/>
    <w:rsid w:val="001F0461"/>
    <w:rsid w:val="001F497B"/>
    <w:rsid w:val="002010E1"/>
    <w:rsid w:val="00204128"/>
    <w:rsid w:val="00206F98"/>
    <w:rsid w:val="00210709"/>
    <w:rsid w:val="00211A70"/>
    <w:rsid w:val="00212B36"/>
    <w:rsid w:val="002164D3"/>
    <w:rsid w:val="002242B3"/>
    <w:rsid w:val="0022444A"/>
    <w:rsid w:val="0022692F"/>
    <w:rsid w:val="002269A4"/>
    <w:rsid w:val="002269B0"/>
    <w:rsid w:val="002315C8"/>
    <w:rsid w:val="0023413F"/>
    <w:rsid w:val="00235C2C"/>
    <w:rsid w:val="002371B9"/>
    <w:rsid w:val="002377ED"/>
    <w:rsid w:val="00242BB3"/>
    <w:rsid w:val="00244399"/>
    <w:rsid w:val="00246AD5"/>
    <w:rsid w:val="002473A7"/>
    <w:rsid w:val="00252F96"/>
    <w:rsid w:val="00253CDA"/>
    <w:rsid w:val="00264863"/>
    <w:rsid w:val="0026573F"/>
    <w:rsid w:val="00266242"/>
    <w:rsid w:val="00270C20"/>
    <w:rsid w:val="00272228"/>
    <w:rsid w:val="00273B6D"/>
    <w:rsid w:val="00275F20"/>
    <w:rsid w:val="00276B15"/>
    <w:rsid w:val="00281B45"/>
    <w:rsid w:val="002860BC"/>
    <w:rsid w:val="00291230"/>
    <w:rsid w:val="00291CAA"/>
    <w:rsid w:val="00292468"/>
    <w:rsid w:val="00293477"/>
    <w:rsid w:val="002A019B"/>
    <w:rsid w:val="002A1355"/>
    <w:rsid w:val="002A56D9"/>
    <w:rsid w:val="002A71D6"/>
    <w:rsid w:val="002B1C84"/>
    <w:rsid w:val="002B51DB"/>
    <w:rsid w:val="002B5516"/>
    <w:rsid w:val="002C352C"/>
    <w:rsid w:val="002C3FA2"/>
    <w:rsid w:val="002C619E"/>
    <w:rsid w:val="002D3F12"/>
    <w:rsid w:val="002E1114"/>
    <w:rsid w:val="002E29E7"/>
    <w:rsid w:val="002E491D"/>
    <w:rsid w:val="002E4AAB"/>
    <w:rsid w:val="002F5885"/>
    <w:rsid w:val="00301D1D"/>
    <w:rsid w:val="003020E8"/>
    <w:rsid w:val="003040A6"/>
    <w:rsid w:val="00306598"/>
    <w:rsid w:val="00306FA7"/>
    <w:rsid w:val="00307684"/>
    <w:rsid w:val="00311AB9"/>
    <w:rsid w:val="00312650"/>
    <w:rsid w:val="003143F5"/>
    <w:rsid w:val="00320328"/>
    <w:rsid w:val="003204FD"/>
    <w:rsid w:val="00321AF5"/>
    <w:rsid w:val="00322D68"/>
    <w:rsid w:val="003247CE"/>
    <w:rsid w:val="00326CB4"/>
    <w:rsid w:val="00326E80"/>
    <w:rsid w:val="00326F02"/>
    <w:rsid w:val="00331E75"/>
    <w:rsid w:val="00334695"/>
    <w:rsid w:val="003350C3"/>
    <w:rsid w:val="00336B13"/>
    <w:rsid w:val="00337E2F"/>
    <w:rsid w:val="003441B0"/>
    <w:rsid w:val="00347444"/>
    <w:rsid w:val="003519C7"/>
    <w:rsid w:val="003603F7"/>
    <w:rsid w:val="003608A0"/>
    <w:rsid w:val="00361189"/>
    <w:rsid w:val="00362FBF"/>
    <w:rsid w:val="00364AB7"/>
    <w:rsid w:val="003675AC"/>
    <w:rsid w:val="00370887"/>
    <w:rsid w:val="00372A58"/>
    <w:rsid w:val="00374C1A"/>
    <w:rsid w:val="0038393D"/>
    <w:rsid w:val="00383A64"/>
    <w:rsid w:val="00387246"/>
    <w:rsid w:val="00387C2C"/>
    <w:rsid w:val="00390333"/>
    <w:rsid w:val="003941AE"/>
    <w:rsid w:val="00397341"/>
    <w:rsid w:val="00397800"/>
    <w:rsid w:val="003A2E42"/>
    <w:rsid w:val="003A4B72"/>
    <w:rsid w:val="003B475C"/>
    <w:rsid w:val="003B5287"/>
    <w:rsid w:val="003B7996"/>
    <w:rsid w:val="003B7F19"/>
    <w:rsid w:val="003C54DE"/>
    <w:rsid w:val="003D3059"/>
    <w:rsid w:val="003D408A"/>
    <w:rsid w:val="003F09D7"/>
    <w:rsid w:val="003F1DDE"/>
    <w:rsid w:val="003F4F30"/>
    <w:rsid w:val="00400180"/>
    <w:rsid w:val="00400E1E"/>
    <w:rsid w:val="0040171C"/>
    <w:rsid w:val="00412209"/>
    <w:rsid w:val="00413DA2"/>
    <w:rsid w:val="00415246"/>
    <w:rsid w:val="00421A5D"/>
    <w:rsid w:val="00425BBE"/>
    <w:rsid w:val="004272DD"/>
    <w:rsid w:val="00430BA1"/>
    <w:rsid w:val="00431A3C"/>
    <w:rsid w:val="00432EBD"/>
    <w:rsid w:val="0044068D"/>
    <w:rsid w:val="004436CA"/>
    <w:rsid w:val="00446BA1"/>
    <w:rsid w:val="004476AB"/>
    <w:rsid w:val="00451DB9"/>
    <w:rsid w:val="0045286B"/>
    <w:rsid w:val="004533E9"/>
    <w:rsid w:val="004541AF"/>
    <w:rsid w:val="00457784"/>
    <w:rsid w:val="004611F4"/>
    <w:rsid w:val="00461C21"/>
    <w:rsid w:val="004640C2"/>
    <w:rsid w:val="004702AA"/>
    <w:rsid w:val="0047070D"/>
    <w:rsid w:val="00471BEE"/>
    <w:rsid w:val="00482717"/>
    <w:rsid w:val="00483EAE"/>
    <w:rsid w:val="00485282"/>
    <w:rsid w:val="00493139"/>
    <w:rsid w:val="0049322A"/>
    <w:rsid w:val="00495E48"/>
    <w:rsid w:val="00496695"/>
    <w:rsid w:val="00497068"/>
    <w:rsid w:val="004A3546"/>
    <w:rsid w:val="004A793A"/>
    <w:rsid w:val="004B2346"/>
    <w:rsid w:val="004B4890"/>
    <w:rsid w:val="004B7D6F"/>
    <w:rsid w:val="004C030A"/>
    <w:rsid w:val="004C2630"/>
    <w:rsid w:val="004C5466"/>
    <w:rsid w:val="004D46A2"/>
    <w:rsid w:val="004D48F9"/>
    <w:rsid w:val="004D631D"/>
    <w:rsid w:val="004E050B"/>
    <w:rsid w:val="004E2D13"/>
    <w:rsid w:val="004E7DF6"/>
    <w:rsid w:val="004F14FE"/>
    <w:rsid w:val="004F17C8"/>
    <w:rsid w:val="004F18BF"/>
    <w:rsid w:val="004F3A90"/>
    <w:rsid w:val="004F44F1"/>
    <w:rsid w:val="00501DD1"/>
    <w:rsid w:val="00506EED"/>
    <w:rsid w:val="00511DB9"/>
    <w:rsid w:val="005155DE"/>
    <w:rsid w:val="00515A24"/>
    <w:rsid w:val="00520DB5"/>
    <w:rsid w:val="00522BA0"/>
    <w:rsid w:val="0053208A"/>
    <w:rsid w:val="00533E8C"/>
    <w:rsid w:val="00544904"/>
    <w:rsid w:val="005455F6"/>
    <w:rsid w:val="0054610D"/>
    <w:rsid w:val="00552472"/>
    <w:rsid w:val="005539A8"/>
    <w:rsid w:val="00555981"/>
    <w:rsid w:val="00561947"/>
    <w:rsid w:val="00566660"/>
    <w:rsid w:val="00566B0C"/>
    <w:rsid w:val="00570922"/>
    <w:rsid w:val="00577C5A"/>
    <w:rsid w:val="00577D12"/>
    <w:rsid w:val="005812DC"/>
    <w:rsid w:val="00585029"/>
    <w:rsid w:val="00586299"/>
    <w:rsid w:val="005900B9"/>
    <w:rsid w:val="0059570F"/>
    <w:rsid w:val="0059708A"/>
    <w:rsid w:val="00597AE7"/>
    <w:rsid w:val="005A0506"/>
    <w:rsid w:val="005A2EC1"/>
    <w:rsid w:val="005A4644"/>
    <w:rsid w:val="005B00F3"/>
    <w:rsid w:val="005B045D"/>
    <w:rsid w:val="005B0769"/>
    <w:rsid w:val="005B2754"/>
    <w:rsid w:val="005B4D38"/>
    <w:rsid w:val="005C0F26"/>
    <w:rsid w:val="005C627A"/>
    <w:rsid w:val="005C6514"/>
    <w:rsid w:val="005D00B7"/>
    <w:rsid w:val="005D661C"/>
    <w:rsid w:val="005D7051"/>
    <w:rsid w:val="005E11B5"/>
    <w:rsid w:val="005E4A6F"/>
    <w:rsid w:val="005E5647"/>
    <w:rsid w:val="005E61CF"/>
    <w:rsid w:val="005E66F6"/>
    <w:rsid w:val="005E73F7"/>
    <w:rsid w:val="005F32B1"/>
    <w:rsid w:val="005F41A1"/>
    <w:rsid w:val="006017E1"/>
    <w:rsid w:val="00602526"/>
    <w:rsid w:val="00607914"/>
    <w:rsid w:val="006109BE"/>
    <w:rsid w:val="00610EF5"/>
    <w:rsid w:val="00612E14"/>
    <w:rsid w:val="0061359F"/>
    <w:rsid w:val="006209A2"/>
    <w:rsid w:val="00624C26"/>
    <w:rsid w:val="00630DC6"/>
    <w:rsid w:val="00630FD8"/>
    <w:rsid w:val="006354CA"/>
    <w:rsid w:val="0063645F"/>
    <w:rsid w:val="00640B71"/>
    <w:rsid w:val="00642B64"/>
    <w:rsid w:val="00643BCB"/>
    <w:rsid w:val="00643D24"/>
    <w:rsid w:val="006445BD"/>
    <w:rsid w:val="006466FA"/>
    <w:rsid w:val="006611A2"/>
    <w:rsid w:val="006612DB"/>
    <w:rsid w:val="00661BE8"/>
    <w:rsid w:val="00666A1C"/>
    <w:rsid w:val="00671672"/>
    <w:rsid w:val="006764D3"/>
    <w:rsid w:val="006811F2"/>
    <w:rsid w:val="006823F4"/>
    <w:rsid w:val="006826C0"/>
    <w:rsid w:val="00682926"/>
    <w:rsid w:val="00682CC8"/>
    <w:rsid w:val="0068313E"/>
    <w:rsid w:val="0068578A"/>
    <w:rsid w:val="006922B9"/>
    <w:rsid w:val="00694272"/>
    <w:rsid w:val="006A242D"/>
    <w:rsid w:val="006B322A"/>
    <w:rsid w:val="006B6262"/>
    <w:rsid w:val="006B6F03"/>
    <w:rsid w:val="006B7AF0"/>
    <w:rsid w:val="006C25A6"/>
    <w:rsid w:val="006C7A3B"/>
    <w:rsid w:val="006C7BE7"/>
    <w:rsid w:val="006D3E84"/>
    <w:rsid w:val="006D4ED7"/>
    <w:rsid w:val="006D5231"/>
    <w:rsid w:val="006D762D"/>
    <w:rsid w:val="006D7CA6"/>
    <w:rsid w:val="006E1E12"/>
    <w:rsid w:val="006E2944"/>
    <w:rsid w:val="006E6BF2"/>
    <w:rsid w:val="006E7B13"/>
    <w:rsid w:val="006F09D4"/>
    <w:rsid w:val="006F1481"/>
    <w:rsid w:val="006F3ABA"/>
    <w:rsid w:val="006F6BEA"/>
    <w:rsid w:val="006F7E95"/>
    <w:rsid w:val="00700B0D"/>
    <w:rsid w:val="007014EB"/>
    <w:rsid w:val="00703F0D"/>
    <w:rsid w:val="0070596C"/>
    <w:rsid w:val="0070603B"/>
    <w:rsid w:val="00707853"/>
    <w:rsid w:val="00710610"/>
    <w:rsid w:val="00711470"/>
    <w:rsid w:val="007114A4"/>
    <w:rsid w:val="00712188"/>
    <w:rsid w:val="00714D2A"/>
    <w:rsid w:val="00720075"/>
    <w:rsid w:val="00723D20"/>
    <w:rsid w:val="007273EE"/>
    <w:rsid w:val="0073264C"/>
    <w:rsid w:val="00733BEB"/>
    <w:rsid w:val="00734DD2"/>
    <w:rsid w:val="00740042"/>
    <w:rsid w:val="00742B5A"/>
    <w:rsid w:val="00744B7F"/>
    <w:rsid w:val="0075368E"/>
    <w:rsid w:val="00757C65"/>
    <w:rsid w:val="00757DD5"/>
    <w:rsid w:val="00760B6C"/>
    <w:rsid w:val="00764D5F"/>
    <w:rsid w:val="00765F0D"/>
    <w:rsid w:val="00772570"/>
    <w:rsid w:val="0077712C"/>
    <w:rsid w:val="00780D8F"/>
    <w:rsid w:val="007859CD"/>
    <w:rsid w:val="00785A15"/>
    <w:rsid w:val="00786433"/>
    <w:rsid w:val="00796550"/>
    <w:rsid w:val="007A0836"/>
    <w:rsid w:val="007A0BE7"/>
    <w:rsid w:val="007A0E4D"/>
    <w:rsid w:val="007A1570"/>
    <w:rsid w:val="007A2440"/>
    <w:rsid w:val="007A2780"/>
    <w:rsid w:val="007A3D2D"/>
    <w:rsid w:val="007A435F"/>
    <w:rsid w:val="007A5CD1"/>
    <w:rsid w:val="007A667C"/>
    <w:rsid w:val="007A72CA"/>
    <w:rsid w:val="007B074C"/>
    <w:rsid w:val="007B249F"/>
    <w:rsid w:val="007B46D6"/>
    <w:rsid w:val="007B5ECE"/>
    <w:rsid w:val="007B6F9E"/>
    <w:rsid w:val="007B75B9"/>
    <w:rsid w:val="007C3DFB"/>
    <w:rsid w:val="007C71E3"/>
    <w:rsid w:val="007D0E2F"/>
    <w:rsid w:val="007D26F6"/>
    <w:rsid w:val="007D2999"/>
    <w:rsid w:val="007D3078"/>
    <w:rsid w:val="007D34FE"/>
    <w:rsid w:val="007D7434"/>
    <w:rsid w:val="007E0FD0"/>
    <w:rsid w:val="007E3A52"/>
    <w:rsid w:val="007E7A74"/>
    <w:rsid w:val="007E7C4B"/>
    <w:rsid w:val="007F46E8"/>
    <w:rsid w:val="007F6096"/>
    <w:rsid w:val="00803169"/>
    <w:rsid w:val="00803A97"/>
    <w:rsid w:val="00815B7D"/>
    <w:rsid w:val="00815EFD"/>
    <w:rsid w:val="00816D57"/>
    <w:rsid w:val="008208BA"/>
    <w:rsid w:val="00822A92"/>
    <w:rsid w:val="00822CE6"/>
    <w:rsid w:val="00823C8F"/>
    <w:rsid w:val="0082651C"/>
    <w:rsid w:val="00826E22"/>
    <w:rsid w:val="00834D45"/>
    <w:rsid w:val="00842C23"/>
    <w:rsid w:val="00843010"/>
    <w:rsid w:val="0085151B"/>
    <w:rsid w:val="00853B58"/>
    <w:rsid w:val="00853DE1"/>
    <w:rsid w:val="00857029"/>
    <w:rsid w:val="008621B4"/>
    <w:rsid w:val="008628F6"/>
    <w:rsid w:val="00863F56"/>
    <w:rsid w:val="008644E8"/>
    <w:rsid w:val="00867631"/>
    <w:rsid w:val="00871474"/>
    <w:rsid w:val="00874D34"/>
    <w:rsid w:val="0087717F"/>
    <w:rsid w:val="00877297"/>
    <w:rsid w:val="00884E8B"/>
    <w:rsid w:val="0088708D"/>
    <w:rsid w:val="0089197A"/>
    <w:rsid w:val="00891D13"/>
    <w:rsid w:val="008A1613"/>
    <w:rsid w:val="008B057E"/>
    <w:rsid w:val="008B6460"/>
    <w:rsid w:val="008B7708"/>
    <w:rsid w:val="008B77FC"/>
    <w:rsid w:val="008C199E"/>
    <w:rsid w:val="008C5475"/>
    <w:rsid w:val="008C6EC7"/>
    <w:rsid w:val="008D0A65"/>
    <w:rsid w:val="008D3D41"/>
    <w:rsid w:val="008D6211"/>
    <w:rsid w:val="008E03B5"/>
    <w:rsid w:val="008E2CEF"/>
    <w:rsid w:val="008E68FF"/>
    <w:rsid w:val="008E6A1B"/>
    <w:rsid w:val="008F240B"/>
    <w:rsid w:val="008F2701"/>
    <w:rsid w:val="008F5E14"/>
    <w:rsid w:val="008F691C"/>
    <w:rsid w:val="008F6B8D"/>
    <w:rsid w:val="008F73D1"/>
    <w:rsid w:val="00901A7F"/>
    <w:rsid w:val="00903BD8"/>
    <w:rsid w:val="00906190"/>
    <w:rsid w:val="00911314"/>
    <w:rsid w:val="00911436"/>
    <w:rsid w:val="0091635D"/>
    <w:rsid w:val="00921E6A"/>
    <w:rsid w:val="00922375"/>
    <w:rsid w:val="00923798"/>
    <w:rsid w:val="00926A48"/>
    <w:rsid w:val="009305D2"/>
    <w:rsid w:val="0093239E"/>
    <w:rsid w:val="00933AF7"/>
    <w:rsid w:val="0093634E"/>
    <w:rsid w:val="009367A3"/>
    <w:rsid w:val="009407B9"/>
    <w:rsid w:val="009416B8"/>
    <w:rsid w:val="00942533"/>
    <w:rsid w:val="009447C7"/>
    <w:rsid w:val="00945831"/>
    <w:rsid w:val="00945F9A"/>
    <w:rsid w:val="009461AD"/>
    <w:rsid w:val="0095162F"/>
    <w:rsid w:val="0095186A"/>
    <w:rsid w:val="00952154"/>
    <w:rsid w:val="0095669C"/>
    <w:rsid w:val="00956CA0"/>
    <w:rsid w:val="0096365E"/>
    <w:rsid w:val="009637E1"/>
    <w:rsid w:val="00966A2A"/>
    <w:rsid w:val="00972EF2"/>
    <w:rsid w:val="0097459D"/>
    <w:rsid w:val="0098220F"/>
    <w:rsid w:val="009842E6"/>
    <w:rsid w:val="009864A4"/>
    <w:rsid w:val="009903E1"/>
    <w:rsid w:val="009916E7"/>
    <w:rsid w:val="009924AC"/>
    <w:rsid w:val="00994471"/>
    <w:rsid w:val="00995120"/>
    <w:rsid w:val="009970B8"/>
    <w:rsid w:val="009A018B"/>
    <w:rsid w:val="009A4DB8"/>
    <w:rsid w:val="009A7589"/>
    <w:rsid w:val="009A7674"/>
    <w:rsid w:val="009B2BC3"/>
    <w:rsid w:val="009B366A"/>
    <w:rsid w:val="009C2A65"/>
    <w:rsid w:val="009C2AAF"/>
    <w:rsid w:val="009C39BB"/>
    <w:rsid w:val="009C7923"/>
    <w:rsid w:val="009D18EC"/>
    <w:rsid w:val="009D4E99"/>
    <w:rsid w:val="009D5CA4"/>
    <w:rsid w:val="009D67C7"/>
    <w:rsid w:val="009E0B25"/>
    <w:rsid w:val="009E6B04"/>
    <w:rsid w:val="009E6CD6"/>
    <w:rsid w:val="009F6819"/>
    <w:rsid w:val="00A044F1"/>
    <w:rsid w:val="00A0718B"/>
    <w:rsid w:val="00A0768B"/>
    <w:rsid w:val="00A10A43"/>
    <w:rsid w:val="00A13C51"/>
    <w:rsid w:val="00A14C4D"/>
    <w:rsid w:val="00A161A5"/>
    <w:rsid w:val="00A177A2"/>
    <w:rsid w:val="00A17ECA"/>
    <w:rsid w:val="00A204CD"/>
    <w:rsid w:val="00A240E4"/>
    <w:rsid w:val="00A26EAA"/>
    <w:rsid w:val="00A30AEA"/>
    <w:rsid w:val="00A3557C"/>
    <w:rsid w:val="00A37F42"/>
    <w:rsid w:val="00A4160B"/>
    <w:rsid w:val="00A4583A"/>
    <w:rsid w:val="00A461B8"/>
    <w:rsid w:val="00A536ED"/>
    <w:rsid w:val="00A55635"/>
    <w:rsid w:val="00A672D2"/>
    <w:rsid w:val="00A701BC"/>
    <w:rsid w:val="00A701F6"/>
    <w:rsid w:val="00A72916"/>
    <w:rsid w:val="00A744A0"/>
    <w:rsid w:val="00A8306E"/>
    <w:rsid w:val="00A847D6"/>
    <w:rsid w:val="00A901E9"/>
    <w:rsid w:val="00A90E84"/>
    <w:rsid w:val="00A92F95"/>
    <w:rsid w:val="00A9708A"/>
    <w:rsid w:val="00A97BCC"/>
    <w:rsid w:val="00AA0BF4"/>
    <w:rsid w:val="00AB238F"/>
    <w:rsid w:val="00AC1CB4"/>
    <w:rsid w:val="00AC52F6"/>
    <w:rsid w:val="00AC6C85"/>
    <w:rsid w:val="00AD0313"/>
    <w:rsid w:val="00AD1AC5"/>
    <w:rsid w:val="00AD2F13"/>
    <w:rsid w:val="00AD459E"/>
    <w:rsid w:val="00AD724D"/>
    <w:rsid w:val="00AD7632"/>
    <w:rsid w:val="00AE1546"/>
    <w:rsid w:val="00AF266F"/>
    <w:rsid w:val="00AF320E"/>
    <w:rsid w:val="00AF4093"/>
    <w:rsid w:val="00AF6C9D"/>
    <w:rsid w:val="00B0487F"/>
    <w:rsid w:val="00B11CDC"/>
    <w:rsid w:val="00B1215A"/>
    <w:rsid w:val="00B14BCF"/>
    <w:rsid w:val="00B209CD"/>
    <w:rsid w:val="00B2101A"/>
    <w:rsid w:val="00B234CE"/>
    <w:rsid w:val="00B253B5"/>
    <w:rsid w:val="00B261C7"/>
    <w:rsid w:val="00B27888"/>
    <w:rsid w:val="00B305A8"/>
    <w:rsid w:val="00B33EF1"/>
    <w:rsid w:val="00B36CA5"/>
    <w:rsid w:val="00B40237"/>
    <w:rsid w:val="00B4312C"/>
    <w:rsid w:val="00B47A62"/>
    <w:rsid w:val="00B5120F"/>
    <w:rsid w:val="00B53775"/>
    <w:rsid w:val="00B617E7"/>
    <w:rsid w:val="00B61C21"/>
    <w:rsid w:val="00B61FDE"/>
    <w:rsid w:val="00B646FD"/>
    <w:rsid w:val="00B64DB0"/>
    <w:rsid w:val="00B6524E"/>
    <w:rsid w:val="00B70DB4"/>
    <w:rsid w:val="00B71154"/>
    <w:rsid w:val="00B71CC7"/>
    <w:rsid w:val="00B73292"/>
    <w:rsid w:val="00B74769"/>
    <w:rsid w:val="00B747A1"/>
    <w:rsid w:val="00B74F85"/>
    <w:rsid w:val="00B765F7"/>
    <w:rsid w:val="00B806B1"/>
    <w:rsid w:val="00B84CDD"/>
    <w:rsid w:val="00B8677E"/>
    <w:rsid w:val="00B87A4E"/>
    <w:rsid w:val="00B928A1"/>
    <w:rsid w:val="00B95F8B"/>
    <w:rsid w:val="00B978B0"/>
    <w:rsid w:val="00BA54B1"/>
    <w:rsid w:val="00BB2756"/>
    <w:rsid w:val="00BB2A12"/>
    <w:rsid w:val="00BB2C3E"/>
    <w:rsid w:val="00BC005C"/>
    <w:rsid w:val="00BC4E40"/>
    <w:rsid w:val="00BC58CA"/>
    <w:rsid w:val="00BC64B4"/>
    <w:rsid w:val="00BC6591"/>
    <w:rsid w:val="00BC6B2B"/>
    <w:rsid w:val="00BD0159"/>
    <w:rsid w:val="00BD0DA9"/>
    <w:rsid w:val="00BD10AF"/>
    <w:rsid w:val="00BD2639"/>
    <w:rsid w:val="00BD4554"/>
    <w:rsid w:val="00BE0E82"/>
    <w:rsid w:val="00BE0F4A"/>
    <w:rsid w:val="00BE33B3"/>
    <w:rsid w:val="00BE38EC"/>
    <w:rsid w:val="00BE44DC"/>
    <w:rsid w:val="00BE4CF5"/>
    <w:rsid w:val="00BF6F89"/>
    <w:rsid w:val="00BF7C46"/>
    <w:rsid w:val="00C114F5"/>
    <w:rsid w:val="00C12443"/>
    <w:rsid w:val="00C2187C"/>
    <w:rsid w:val="00C23DEF"/>
    <w:rsid w:val="00C30037"/>
    <w:rsid w:val="00C33560"/>
    <w:rsid w:val="00C36106"/>
    <w:rsid w:val="00C37D14"/>
    <w:rsid w:val="00C416F2"/>
    <w:rsid w:val="00C44734"/>
    <w:rsid w:val="00C44895"/>
    <w:rsid w:val="00C5094F"/>
    <w:rsid w:val="00C510C9"/>
    <w:rsid w:val="00C5569C"/>
    <w:rsid w:val="00C556FA"/>
    <w:rsid w:val="00C62E4A"/>
    <w:rsid w:val="00C64392"/>
    <w:rsid w:val="00C6511E"/>
    <w:rsid w:val="00C65F79"/>
    <w:rsid w:val="00C70586"/>
    <w:rsid w:val="00C73533"/>
    <w:rsid w:val="00C745A2"/>
    <w:rsid w:val="00C76281"/>
    <w:rsid w:val="00C8121B"/>
    <w:rsid w:val="00C83925"/>
    <w:rsid w:val="00C845A0"/>
    <w:rsid w:val="00C9080F"/>
    <w:rsid w:val="00C92B9A"/>
    <w:rsid w:val="00C93B15"/>
    <w:rsid w:val="00C93DF6"/>
    <w:rsid w:val="00CA0BB5"/>
    <w:rsid w:val="00CA1DBB"/>
    <w:rsid w:val="00CA2AE3"/>
    <w:rsid w:val="00CA437A"/>
    <w:rsid w:val="00CA6199"/>
    <w:rsid w:val="00CB31AF"/>
    <w:rsid w:val="00CB6B9E"/>
    <w:rsid w:val="00CC2362"/>
    <w:rsid w:val="00CC5639"/>
    <w:rsid w:val="00CC67B2"/>
    <w:rsid w:val="00CD0B77"/>
    <w:rsid w:val="00CD1BE4"/>
    <w:rsid w:val="00CD624C"/>
    <w:rsid w:val="00CE0AF6"/>
    <w:rsid w:val="00CE1F55"/>
    <w:rsid w:val="00CE6264"/>
    <w:rsid w:val="00CF022C"/>
    <w:rsid w:val="00CF0E59"/>
    <w:rsid w:val="00CF153A"/>
    <w:rsid w:val="00CF71AE"/>
    <w:rsid w:val="00D008F8"/>
    <w:rsid w:val="00D040F9"/>
    <w:rsid w:val="00D105FE"/>
    <w:rsid w:val="00D10B79"/>
    <w:rsid w:val="00D13700"/>
    <w:rsid w:val="00D15C6A"/>
    <w:rsid w:val="00D218D1"/>
    <w:rsid w:val="00D24DBB"/>
    <w:rsid w:val="00D316C2"/>
    <w:rsid w:val="00D31E34"/>
    <w:rsid w:val="00D32DD4"/>
    <w:rsid w:val="00D3509C"/>
    <w:rsid w:val="00D37A71"/>
    <w:rsid w:val="00D40526"/>
    <w:rsid w:val="00D42F5A"/>
    <w:rsid w:val="00D463B8"/>
    <w:rsid w:val="00D47A79"/>
    <w:rsid w:val="00D53219"/>
    <w:rsid w:val="00D55447"/>
    <w:rsid w:val="00D56137"/>
    <w:rsid w:val="00D6311D"/>
    <w:rsid w:val="00D6727A"/>
    <w:rsid w:val="00D676B2"/>
    <w:rsid w:val="00D731EA"/>
    <w:rsid w:val="00D76518"/>
    <w:rsid w:val="00D812A6"/>
    <w:rsid w:val="00D90636"/>
    <w:rsid w:val="00D94332"/>
    <w:rsid w:val="00D9540A"/>
    <w:rsid w:val="00DA0E98"/>
    <w:rsid w:val="00DA195A"/>
    <w:rsid w:val="00DA25E9"/>
    <w:rsid w:val="00DB10EE"/>
    <w:rsid w:val="00DB6C13"/>
    <w:rsid w:val="00DB746F"/>
    <w:rsid w:val="00DC065A"/>
    <w:rsid w:val="00DC1940"/>
    <w:rsid w:val="00DC7073"/>
    <w:rsid w:val="00DD5B7B"/>
    <w:rsid w:val="00DD5ED4"/>
    <w:rsid w:val="00DE3A45"/>
    <w:rsid w:val="00DE4A63"/>
    <w:rsid w:val="00DE59FD"/>
    <w:rsid w:val="00DF03CF"/>
    <w:rsid w:val="00DF20C1"/>
    <w:rsid w:val="00DF3DBA"/>
    <w:rsid w:val="00DF4100"/>
    <w:rsid w:val="00DF46E8"/>
    <w:rsid w:val="00E02748"/>
    <w:rsid w:val="00E027CB"/>
    <w:rsid w:val="00E05674"/>
    <w:rsid w:val="00E15550"/>
    <w:rsid w:val="00E158F8"/>
    <w:rsid w:val="00E15A56"/>
    <w:rsid w:val="00E1609F"/>
    <w:rsid w:val="00E20E1D"/>
    <w:rsid w:val="00E23C8D"/>
    <w:rsid w:val="00E33A54"/>
    <w:rsid w:val="00E412C5"/>
    <w:rsid w:val="00E4429D"/>
    <w:rsid w:val="00E46565"/>
    <w:rsid w:val="00E46EDE"/>
    <w:rsid w:val="00E54014"/>
    <w:rsid w:val="00E54B05"/>
    <w:rsid w:val="00E54EE5"/>
    <w:rsid w:val="00E578C2"/>
    <w:rsid w:val="00E612DE"/>
    <w:rsid w:val="00E6195B"/>
    <w:rsid w:val="00E62620"/>
    <w:rsid w:val="00E63B2F"/>
    <w:rsid w:val="00E70967"/>
    <w:rsid w:val="00E70D03"/>
    <w:rsid w:val="00E71340"/>
    <w:rsid w:val="00E76EDD"/>
    <w:rsid w:val="00E77635"/>
    <w:rsid w:val="00E77AF8"/>
    <w:rsid w:val="00E81236"/>
    <w:rsid w:val="00E812C3"/>
    <w:rsid w:val="00E852BB"/>
    <w:rsid w:val="00E9165D"/>
    <w:rsid w:val="00E93E63"/>
    <w:rsid w:val="00EA2537"/>
    <w:rsid w:val="00EA403A"/>
    <w:rsid w:val="00EB09C9"/>
    <w:rsid w:val="00EB419E"/>
    <w:rsid w:val="00EC1366"/>
    <w:rsid w:val="00EC7408"/>
    <w:rsid w:val="00ED01D9"/>
    <w:rsid w:val="00ED1198"/>
    <w:rsid w:val="00ED2277"/>
    <w:rsid w:val="00ED53E0"/>
    <w:rsid w:val="00ED656E"/>
    <w:rsid w:val="00EE4D7A"/>
    <w:rsid w:val="00EE6E9D"/>
    <w:rsid w:val="00EF18EE"/>
    <w:rsid w:val="00EF4194"/>
    <w:rsid w:val="00EF4707"/>
    <w:rsid w:val="00EF6773"/>
    <w:rsid w:val="00EF692F"/>
    <w:rsid w:val="00F02493"/>
    <w:rsid w:val="00F045AE"/>
    <w:rsid w:val="00F04DA4"/>
    <w:rsid w:val="00F05B66"/>
    <w:rsid w:val="00F06BED"/>
    <w:rsid w:val="00F075BF"/>
    <w:rsid w:val="00F10835"/>
    <w:rsid w:val="00F12077"/>
    <w:rsid w:val="00F174C4"/>
    <w:rsid w:val="00F21BC4"/>
    <w:rsid w:val="00F25E6F"/>
    <w:rsid w:val="00F354E1"/>
    <w:rsid w:val="00F36048"/>
    <w:rsid w:val="00F366D8"/>
    <w:rsid w:val="00F4193D"/>
    <w:rsid w:val="00F5299F"/>
    <w:rsid w:val="00F53379"/>
    <w:rsid w:val="00F53A1C"/>
    <w:rsid w:val="00F53F2D"/>
    <w:rsid w:val="00F53F69"/>
    <w:rsid w:val="00F53FCF"/>
    <w:rsid w:val="00F54179"/>
    <w:rsid w:val="00F61D75"/>
    <w:rsid w:val="00F6724B"/>
    <w:rsid w:val="00F71055"/>
    <w:rsid w:val="00F74CA9"/>
    <w:rsid w:val="00F759F9"/>
    <w:rsid w:val="00F75ABD"/>
    <w:rsid w:val="00F766DB"/>
    <w:rsid w:val="00F77F3F"/>
    <w:rsid w:val="00F83C66"/>
    <w:rsid w:val="00F85CF1"/>
    <w:rsid w:val="00F86235"/>
    <w:rsid w:val="00F95448"/>
    <w:rsid w:val="00F95997"/>
    <w:rsid w:val="00F976AF"/>
    <w:rsid w:val="00F97A3D"/>
    <w:rsid w:val="00FA1AF0"/>
    <w:rsid w:val="00FA1B6E"/>
    <w:rsid w:val="00FA32F8"/>
    <w:rsid w:val="00FA366F"/>
    <w:rsid w:val="00FA4D5C"/>
    <w:rsid w:val="00FA627A"/>
    <w:rsid w:val="00FA6609"/>
    <w:rsid w:val="00FB0403"/>
    <w:rsid w:val="00FC4B95"/>
    <w:rsid w:val="00FC4CD2"/>
    <w:rsid w:val="00FC6DE0"/>
    <w:rsid w:val="00FD0920"/>
    <w:rsid w:val="00FD65BE"/>
    <w:rsid w:val="00FE7E2D"/>
    <w:rsid w:val="00FF315E"/>
    <w:rsid w:val="00FF468B"/>
    <w:rsid w:val="00FF52BD"/>
    <w:rsid w:val="00FF6AF1"/>
    <w:rsid w:val="00FF6EB7"/>
    <w:rsid w:val="00FF7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11C641A"/>
  <w15:chartTrackingRefBased/>
  <w15:docId w15:val="{BBD3AA35-41D6-4EB3-BB67-25D3AE0E2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DE59FD"/>
    <w:rPr>
      <w:rFonts w:eastAsiaTheme="minorEastAsia"/>
      <w:kern w:val="0"/>
      <w:sz w:val="22"/>
      <w:szCs w:val="22"/>
      <w:lang w:val="en-US" w:eastAsia="zh-CN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DE59FD"/>
    <w:rPr>
      <w:rFonts w:eastAsiaTheme="minorEastAsia"/>
      <w:kern w:val="0"/>
      <w:sz w:val="22"/>
      <w:szCs w:val="22"/>
      <w:lang w:val="en-US" w:eastAsia="zh-CN"/>
      <w14:ligatures w14:val="none"/>
    </w:rPr>
  </w:style>
  <w:style w:type="paragraph" w:customStyle="1" w:styleId="cpe2">
    <w:name w:val="cpe2"/>
    <w:basedOn w:val="Normal"/>
    <w:rsid w:val="00DE59FD"/>
    <w:rPr>
      <w:rFonts w:ascii="Times New Roman" w:eastAsia="Times New Roman" w:hAnsi="Times New Roman" w:cs="Times New Roman"/>
      <w:b/>
      <w:kern w:val="0"/>
      <w:sz w:val="28"/>
      <w:szCs w:val="20"/>
      <w:lang w:eastAsia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B47A6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47A62"/>
  </w:style>
  <w:style w:type="paragraph" w:styleId="Footer">
    <w:name w:val="footer"/>
    <w:basedOn w:val="Normal"/>
    <w:link w:val="FooterChar"/>
    <w:uiPriority w:val="99"/>
    <w:unhideWhenUsed/>
    <w:rsid w:val="00B47A6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47A62"/>
  </w:style>
  <w:style w:type="character" w:styleId="Hyperlink">
    <w:name w:val="Hyperlink"/>
    <w:basedOn w:val="DefaultParagraphFont"/>
    <w:uiPriority w:val="99"/>
    <w:unhideWhenUsed/>
    <w:rsid w:val="00757DD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57D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exisnexis.co.uk/legal/family-law/relationship-breakdown/proceedings-under-the-divorce-dissolution-separation-act-2020#:~:text=Key%20provisions%20of%20DDSA%202020&amp;text=The%20aim%20of%20the%20changes,MCA%201973%20and%20CPA%202004" TargetMode="External"/><Relationship Id="rId13" Type="http://schemas.openxmlformats.org/officeDocument/2006/relationships/hyperlink" Target="https://www.crispandco.com/site/services/divorce/grounds-for-divorce/" TargetMode="External"/><Relationship Id="rId18" Type="http://schemas.openxmlformats.org/officeDocument/2006/relationships/hyperlink" Target="https://www.phb.co.uk/article/how-will-no-fault-divorce-affect-my-financial-settlement/" TargetMode="External"/><Relationship Id="rId26" Type="http://schemas.openxmlformats.org/officeDocument/2006/relationships/hyperlink" Target="https://vardags.com/family-law/child-arrangements-and-no-fault-divorce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gov.uk/money-property-when-relationship-ends/get-court-to-decide#:~:text=The%20judge%20will%20decide%20on,is%20not%20taken%20into%20account" TargetMode="External"/><Relationship Id="rId7" Type="http://schemas.openxmlformats.org/officeDocument/2006/relationships/hyperlink" Target="https://childlawadvice.org.uk/information-pages/divorce/#:~:text=Divorce%20is%20legally%20ending%20your,judicial%20separation" TargetMode="External"/><Relationship Id="rId12" Type="http://schemas.openxmlformats.org/officeDocument/2006/relationships/hyperlink" Target="https://www.streathers.co.uk/whose-fault-is-it-anyway-divorce-dissolution-and-separation-act-2020/" TargetMode="External"/><Relationship Id="rId17" Type="http://schemas.openxmlformats.org/officeDocument/2006/relationships/hyperlink" Target="https://www.unbiased.co.uk/discover/personal-finance/family/no-fault-divorce-the-new-law-changes-explained#:~:text=Along%20with%20making%20the%20divorce,coercive%20control%20through%20legal%20means" TargetMode="External"/><Relationship Id="rId25" Type="http://schemas.openxmlformats.org/officeDocument/2006/relationships/hyperlink" Target="https://www.family-lawfirm.co.uk/blog/no-fault-divorce-pros-and-cons-in-the-uk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citizensadvice.org.uk/family/living-together-marriage-and-civil-partnership/living-together-and-civil-partnership-legal-differences/#:~:text=What%20is%20a%20civil%20partnership,give%20your%20relationship%20legal%20recognition" TargetMode="External"/><Relationship Id="rId20" Type="http://schemas.openxmlformats.org/officeDocument/2006/relationships/hyperlink" Target="https://www.legislation.gov.uk/ukpga/1973/18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parksquarebarristers.co.uk/news/no-fault-divorce-help-or-hindrance-article-by-tonicha-allen-and-anna-chambers/" TargetMode="External"/><Relationship Id="rId24" Type="http://schemas.openxmlformats.org/officeDocument/2006/relationships/hyperlink" Target="https://www.legislation.gov.uk/ukpga/2004/33/notes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parliament.uk/business/publications/research/olympic-britain/housing-and-home-life/split-pairs/" TargetMode="External"/><Relationship Id="rId23" Type="http://schemas.openxmlformats.org/officeDocument/2006/relationships/hyperlink" Target="https://www.evolvefamilylaw.co.uk/blog/what-should-you-not-do-during-a-separation/%20-%20:~:text=If%20your%20separation%20is%20permanent,order%20requiring%20them%20to%20leave" TargetMode="External"/><Relationship Id="rId28" Type="http://schemas.openxmlformats.org/officeDocument/2006/relationships/hyperlink" Target="https://christianconcern.com/action/tell-human-rights-committee-divorce-bill-erodes-basic-human-rights/" TargetMode="External"/><Relationship Id="rId10" Type="http://schemas.openxmlformats.org/officeDocument/2006/relationships/hyperlink" Target="https://www.slatergordon.co.uk/family-law/divorce/divorce-annulment/#:~:text=What's%20the%20difference%20between%20divorce,the%20marriage%20never%20took%20place" TargetMode="External"/><Relationship Id="rId19" Type="http://schemas.openxmlformats.org/officeDocument/2006/relationships/hyperlink" Target="https://www.gov.uk/money-property-when-relationship-end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osborneslaw.com/blog/court-cases-that-shape-your-divorce-settlement/" TargetMode="External"/><Relationship Id="rId14" Type="http://schemas.openxmlformats.org/officeDocument/2006/relationships/hyperlink" Target="http://www.linnitts.co.uk/family-law/divorce/grounds-for-divorce" TargetMode="External"/><Relationship Id="rId22" Type="http://schemas.openxmlformats.org/officeDocument/2006/relationships/hyperlink" Target="https://www.campionssolicitors.co.uk/white-v-white-2000#:~:text=The%20Court%20of%20Appeal%20agreed,transfer%20the%20property%20to%20Mr" TargetMode="External"/><Relationship Id="rId27" Type="http://schemas.openxmlformats.org/officeDocument/2006/relationships/hyperlink" Target="https://www.ngalaw.co.uk/what-happens-when-a-couple-with-frozen-embryos-divorces/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352</TotalTime>
  <Pages>1</Pages>
  <Words>2647</Words>
  <Characters>15089</Characters>
  <Application>Microsoft Office Word</Application>
  <DocSecurity>4</DocSecurity>
  <Lines>125</Lines>
  <Paragraphs>35</Paragraphs>
  <ScaleCrop>false</ScaleCrop>
  <Company/>
  <LinksUpToDate>false</LinksUpToDate>
  <CharactersWithSpaces>17701</CharactersWithSpaces>
  <SharedDoc>false</SharedDoc>
  <HLinks>
    <vt:vector size="132" baseType="variant">
      <vt:variant>
        <vt:i4>2687074</vt:i4>
      </vt:variant>
      <vt:variant>
        <vt:i4>63</vt:i4>
      </vt:variant>
      <vt:variant>
        <vt:i4>0</vt:i4>
      </vt:variant>
      <vt:variant>
        <vt:i4>5</vt:i4>
      </vt:variant>
      <vt:variant>
        <vt:lpwstr>https://christianconcern.com/action/tell-human-rights-committee-divorce-bill-erodes-basic-human-rights/</vt:lpwstr>
      </vt:variant>
      <vt:variant>
        <vt:lpwstr/>
      </vt:variant>
      <vt:variant>
        <vt:i4>4194319</vt:i4>
      </vt:variant>
      <vt:variant>
        <vt:i4>60</vt:i4>
      </vt:variant>
      <vt:variant>
        <vt:i4>0</vt:i4>
      </vt:variant>
      <vt:variant>
        <vt:i4>5</vt:i4>
      </vt:variant>
      <vt:variant>
        <vt:lpwstr>https://www.ngalaw.co.uk/what-happens-when-a-couple-with-frozen-embryos-divorces/</vt:lpwstr>
      </vt:variant>
      <vt:variant>
        <vt:lpwstr/>
      </vt:variant>
      <vt:variant>
        <vt:i4>7536754</vt:i4>
      </vt:variant>
      <vt:variant>
        <vt:i4>57</vt:i4>
      </vt:variant>
      <vt:variant>
        <vt:i4>0</vt:i4>
      </vt:variant>
      <vt:variant>
        <vt:i4>5</vt:i4>
      </vt:variant>
      <vt:variant>
        <vt:lpwstr>https://vardags.com/family-law/child-arrangements-and-no-fault-divorce</vt:lpwstr>
      </vt:variant>
      <vt:variant>
        <vt:lpwstr/>
      </vt:variant>
      <vt:variant>
        <vt:i4>2621546</vt:i4>
      </vt:variant>
      <vt:variant>
        <vt:i4>54</vt:i4>
      </vt:variant>
      <vt:variant>
        <vt:i4>0</vt:i4>
      </vt:variant>
      <vt:variant>
        <vt:i4>5</vt:i4>
      </vt:variant>
      <vt:variant>
        <vt:lpwstr>https://www.family-lawfirm.co.uk/blog/no-fault-divorce-pros-and-cons-in-the-uk/</vt:lpwstr>
      </vt:variant>
      <vt:variant>
        <vt:lpwstr/>
      </vt:variant>
      <vt:variant>
        <vt:i4>3211386</vt:i4>
      </vt:variant>
      <vt:variant>
        <vt:i4>51</vt:i4>
      </vt:variant>
      <vt:variant>
        <vt:i4>0</vt:i4>
      </vt:variant>
      <vt:variant>
        <vt:i4>5</vt:i4>
      </vt:variant>
      <vt:variant>
        <vt:lpwstr>https://www.legislation.gov.uk/ukpga/2004/33/notes</vt:lpwstr>
      </vt:variant>
      <vt:variant>
        <vt:lpwstr>:~:text=The%20purpose%20of%20the%20Civil,by%20forming%20a%20civil%20partnership.</vt:lpwstr>
      </vt:variant>
      <vt:variant>
        <vt:i4>8192035</vt:i4>
      </vt:variant>
      <vt:variant>
        <vt:i4>48</vt:i4>
      </vt:variant>
      <vt:variant>
        <vt:i4>0</vt:i4>
      </vt:variant>
      <vt:variant>
        <vt:i4>5</vt:i4>
      </vt:variant>
      <vt:variant>
        <vt:lpwstr>https://www.evolvefamilylaw.co.uk/blog/what-should-you-not-do-during-a-separation/ - :~:text=If your separation is permanent,order requiring them to leave</vt:lpwstr>
      </vt:variant>
      <vt:variant>
        <vt:lpwstr/>
      </vt:variant>
      <vt:variant>
        <vt:i4>4849678</vt:i4>
      </vt:variant>
      <vt:variant>
        <vt:i4>45</vt:i4>
      </vt:variant>
      <vt:variant>
        <vt:i4>0</vt:i4>
      </vt:variant>
      <vt:variant>
        <vt:i4>5</vt:i4>
      </vt:variant>
      <vt:variant>
        <vt:lpwstr>https://www.campionssolicitors.co.uk/white-v-white-2000</vt:lpwstr>
      </vt:variant>
      <vt:variant>
        <vt:lpwstr>:~:text=The%20Court%20of%20Appeal%20agreed,transfer%20the%20property%20to%20Mr</vt:lpwstr>
      </vt:variant>
      <vt:variant>
        <vt:i4>7209062</vt:i4>
      </vt:variant>
      <vt:variant>
        <vt:i4>42</vt:i4>
      </vt:variant>
      <vt:variant>
        <vt:i4>0</vt:i4>
      </vt:variant>
      <vt:variant>
        <vt:i4>5</vt:i4>
      </vt:variant>
      <vt:variant>
        <vt:lpwstr>https://www.gov.uk/money-property-when-relationship-ends/get-court-to-decide</vt:lpwstr>
      </vt:variant>
      <vt:variant>
        <vt:lpwstr>:~:text=The%20judge%20will%20decide%20on,is%20not%20taken%20into%20account</vt:lpwstr>
      </vt:variant>
      <vt:variant>
        <vt:i4>4325389</vt:i4>
      </vt:variant>
      <vt:variant>
        <vt:i4>39</vt:i4>
      </vt:variant>
      <vt:variant>
        <vt:i4>0</vt:i4>
      </vt:variant>
      <vt:variant>
        <vt:i4>5</vt:i4>
      </vt:variant>
      <vt:variant>
        <vt:lpwstr>https://www.legislation.gov.uk/ukpga/1973/18</vt:lpwstr>
      </vt:variant>
      <vt:variant>
        <vt:lpwstr/>
      </vt:variant>
      <vt:variant>
        <vt:i4>1179648</vt:i4>
      </vt:variant>
      <vt:variant>
        <vt:i4>36</vt:i4>
      </vt:variant>
      <vt:variant>
        <vt:i4>0</vt:i4>
      </vt:variant>
      <vt:variant>
        <vt:i4>5</vt:i4>
      </vt:variant>
      <vt:variant>
        <vt:lpwstr>https://www.gov.uk/money-property-when-relationship-ends</vt:lpwstr>
      </vt:variant>
      <vt:variant>
        <vt:lpwstr/>
      </vt:variant>
      <vt:variant>
        <vt:i4>7995512</vt:i4>
      </vt:variant>
      <vt:variant>
        <vt:i4>33</vt:i4>
      </vt:variant>
      <vt:variant>
        <vt:i4>0</vt:i4>
      </vt:variant>
      <vt:variant>
        <vt:i4>5</vt:i4>
      </vt:variant>
      <vt:variant>
        <vt:lpwstr>https://www.phb.co.uk/article/how-will-no-fault-divorce-affect-my-financial-settlement/</vt:lpwstr>
      </vt:variant>
      <vt:variant>
        <vt:lpwstr/>
      </vt:variant>
      <vt:variant>
        <vt:i4>4587585</vt:i4>
      </vt:variant>
      <vt:variant>
        <vt:i4>30</vt:i4>
      </vt:variant>
      <vt:variant>
        <vt:i4>0</vt:i4>
      </vt:variant>
      <vt:variant>
        <vt:i4>5</vt:i4>
      </vt:variant>
      <vt:variant>
        <vt:lpwstr>https://www.unbiased.co.uk/discover/personal-finance/family/no-fault-divorce-the-new-law-changes-explained</vt:lpwstr>
      </vt:variant>
      <vt:variant>
        <vt:lpwstr>:~:text=Along%20with%20making%20the%20divorce,coercive%20control%20through%20legal%20means</vt:lpwstr>
      </vt:variant>
      <vt:variant>
        <vt:i4>4325383</vt:i4>
      </vt:variant>
      <vt:variant>
        <vt:i4>27</vt:i4>
      </vt:variant>
      <vt:variant>
        <vt:i4>0</vt:i4>
      </vt:variant>
      <vt:variant>
        <vt:i4>5</vt:i4>
      </vt:variant>
      <vt:variant>
        <vt:lpwstr>https://www.citizensadvice.org.uk/family/living-together-marriage-and-civil-partnership/living-together-and-civil-partnership-legal-differences/</vt:lpwstr>
      </vt:variant>
      <vt:variant>
        <vt:lpwstr>:~:text=What%20is%20a%20civil%20partnership,give%20your%20relationship%20legal%20recognition</vt:lpwstr>
      </vt:variant>
      <vt:variant>
        <vt:i4>8323169</vt:i4>
      </vt:variant>
      <vt:variant>
        <vt:i4>24</vt:i4>
      </vt:variant>
      <vt:variant>
        <vt:i4>0</vt:i4>
      </vt:variant>
      <vt:variant>
        <vt:i4>5</vt:i4>
      </vt:variant>
      <vt:variant>
        <vt:lpwstr>https://www.parliament.uk/business/publications/research/olympic-britain/housing-and-home-life/split-pairs/</vt:lpwstr>
      </vt:variant>
      <vt:variant>
        <vt:lpwstr/>
      </vt:variant>
      <vt:variant>
        <vt:i4>4456529</vt:i4>
      </vt:variant>
      <vt:variant>
        <vt:i4>21</vt:i4>
      </vt:variant>
      <vt:variant>
        <vt:i4>0</vt:i4>
      </vt:variant>
      <vt:variant>
        <vt:i4>5</vt:i4>
      </vt:variant>
      <vt:variant>
        <vt:lpwstr>http://www.linnitts.co.uk/family-law/divorce/grounds-for-divorce</vt:lpwstr>
      </vt:variant>
      <vt:variant>
        <vt:lpwstr/>
      </vt:variant>
      <vt:variant>
        <vt:i4>458836</vt:i4>
      </vt:variant>
      <vt:variant>
        <vt:i4>18</vt:i4>
      </vt:variant>
      <vt:variant>
        <vt:i4>0</vt:i4>
      </vt:variant>
      <vt:variant>
        <vt:i4>5</vt:i4>
      </vt:variant>
      <vt:variant>
        <vt:lpwstr>https://www.crispandco.com/site/services/divorce/grounds-for-divorce/</vt:lpwstr>
      </vt:variant>
      <vt:variant>
        <vt:lpwstr/>
      </vt:variant>
      <vt:variant>
        <vt:i4>7340131</vt:i4>
      </vt:variant>
      <vt:variant>
        <vt:i4>15</vt:i4>
      </vt:variant>
      <vt:variant>
        <vt:i4>0</vt:i4>
      </vt:variant>
      <vt:variant>
        <vt:i4>5</vt:i4>
      </vt:variant>
      <vt:variant>
        <vt:lpwstr>https://www.streathers.co.uk/whose-fault-is-it-anyway-divorce-dissolution-and-separation-act-2020/</vt:lpwstr>
      </vt:variant>
      <vt:variant>
        <vt:lpwstr/>
      </vt:variant>
      <vt:variant>
        <vt:i4>3276918</vt:i4>
      </vt:variant>
      <vt:variant>
        <vt:i4>12</vt:i4>
      </vt:variant>
      <vt:variant>
        <vt:i4>0</vt:i4>
      </vt:variant>
      <vt:variant>
        <vt:i4>5</vt:i4>
      </vt:variant>
      <vt:variant>
        <vt:lpwstr>https://www.parksquarebarristers.co.uk/news/no-fault-divorce-help-or-hindrance-article-by-tonicha-allen-and-anna-chambers/</vt:lpwstr>
      </vt:variant>
      <vt:variant>
        <vt:lpwstr/>
      </vt:variant>
      <vt:variant>
        <vt:i4>4128893</vt:i4>
      </vt:variant>
      <vt:variant>
        <vt:i4>9</vt:i4>
      </vt:variant>
      <vt:variant>
        <vt:i4>0</vt:i4>
      </vt:variant>
      <vt:variant>
        <vt:i4>5</vt:i4>
      </vt:variant>
      <vt:variant>
        <vt:lpwstr>https://www.slatergordon.co.uk/family-law/divorce/divorce-annulment/</vt:lpwstr>
      </vt:variant>
      <vt:variant>
        <vt:lpwstr>:~:text=What's%20the%20difference%20between%20divorce,the%20marriage%20never%20took%20place</vt:lpwstr>
      </vt:variant>
      <vt:variant>
        <vt:i4>4653075</vt:i4>
      </vt:variant>
      <vt:variant>
        <vt:i4>6</vt:i4>
      </vt:variant>
      <vt:variant>
        <vt:i4>0</vt:i4>
      </vt:variant>
      <vt:variant>
        <vt:i4>5</vt:i4>
      </vt:variant>
      <vt:variant>
        <vt:lpwstr>https://osborneslaw.com/blog/court-cases-that-shape-your-divorce-settlement/</vt:lpwstr>
      </vt:variant>
      <vt:variant>
        <vt:lpwstr/>
      </vt:variant>
      <vt:variant>
        <vt:i4>6750326</vt:i4>
      </vt:variant>
      <vt:variant>
        <vt:i4>3</vt:i4>
      </vt:variant>
      <vt:variant>
        <vt:i4>0</vt:i4>
      </vt:variant>
      <vt:variant>
        <vt:i4>5</vt:i4>
      </vt:variant>
      <vt:variant>
        <vt:lpwstr>https://www.lexisnexis.co.uk/legal/family-law/relationship-breakdown/proceedings-under-the-divorce-dissolution-separation-act-2020</vt:lpwstr>
      </vt:variant>
      <vt:variant>
        <vt:lpwstr>:~:text=Key%20provisions%20of%20DDSA%202020&amp;text=The%20aim%20of%20the%20changes,MCA%201973%20and%20CPA%202004</vt:lpwstr>
      </vt:variant>
      <vt:variant>
        <vt:i4>4259916</vt:i4>
      </vt:variant>
      <vt:variant>
        <vt:i4>0</vt:i4>
      </vt:variant>
      <vt:variant>
        <vt:i4>0</vt:i4>
      </vt:variant>
      <vt:variant>
        <vt:i4>5</vt:i4>
      </vt:variant>
      <vt:variant>
        <vt:lpwstr>https://childlawadvice.org.uk/information-pages/divorce/</vt:lpwstr>
      </vt:variant>
      <vt:variant>
        <vt:lpwstr>:~:text=Divorce%20is%20legally%20ending%20your,judicial%20separation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has the DDSA 2020 had a positive or negative effect on divorce cases being brought in England and wales?</dc:title>
  <dc:subject>BMCP5000</dc:subject>
  <dc:creator>Chloe Clark (2207404)</dc:creator>
  <cp:keywords/>
  <dc:description/>
  <cp:lastModifiedBy>Chloe Clark (2207404)</cp:lastModifiedBy>
  <cp:revision>434</cp:revision>
  <dcterms:created xsi:type="dcterms:W3CDTF">2023-11-23T21:13:00Z</dcterms:created>
  <dcterms:modified xsi:type="dcterms:W3CDTF">2023-12-01T21:11:00Z</dcterms:modified>
</cp:coreProperties>
</file>