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w:t>
      </w:r>
      <w:r w:rsidRPr="00A74195">
        <w:rPr>
          <w:sz w:val="28"/>
          <w:szCs w:val="28"/>
          <w:highlight w:val="yellow"/>
        </w:rPr>
        <w:t>sources (a report, a journal article, and a website)</w:t>
      </w:r>
      <w:r w:rsidRPr="006067BA">
        <w:rPr>
          <w:sz w:val="28"/>
          <w:szCs w:val="28"/>
        </w:rPr>
        <w:t xml:space="preserv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922"/>
        <w:gridCol w:w="7247"/>
        <w:gridCol w:w="2441"/>
        <w:gridCol w:w="3416"/>
      </w:tblGrid>
      <w:tr w:rsidR="006067BA" w14:paraId="2CC2B6A7" w14:textId="78F97877" w:rsidTr="00D27CFD">
        <w:tc>
          <w:tcPr>
            <w:tcW w:w="1922"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247"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441"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3416"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D27CFD">
        <w:tc>
          <w:tcPr>
            <w:tcW w:w="1922" w:type="dxa"/>
          </w:tcPr>
          <w:p w14:paraId="289B6002" w14:textId="05728CCF" w:rsidR="00152AA0" w:rsidRDefault="007C5058" w:rsidP="007C5058">
            <w:pPr>
              <w:rPr>
                <w:sz w:val="28"/>
                <w:szCs w:val="28"/>
              </w:rPr>
            </w:pPr>
            <w:r>
              <w:rPr>
                <w:sz w:val="28"/>
                <w:szCs w:val="28"/>
              </w:rPr>
              <w:t>Website, 80% people agree with that. Covered all topics.</w:t>
            </w:r>
          </w:p>
        </w:tc>
        <w:tc>
          <w:tcPr>
            <w:tcW w:w="7247" w:type="dxa"/>
          </w:tcPr>
          <w:p w14:paraId="53B34447" w14:textId="77777777" w:rsidR="006067BA" w:rsidRPr="00FA59DD" w:rsidRDefault="006067BA" w:rsidP="007C5058">
            <w:pPr>
              <w:rPr>
                <w:sz w:val="16"/>
                <w:szCs w:val="16"/>
              </w:rPr>
            </w:pPr>
          </w:p>
          <w:p w14:paraId="3E776B45" w14:textId="409CBEC4" w:rsidR="00D5429C" w:rsidRDefault="00D5429C" w:rsidP="007C5058">
            <w:pPr>
              <w:rPr>
                <w:sz w:val="28"/>
                <w:szCs w:val="28"/>
              </w:rPr>
            </w:pPr>
          </w:p>
          <w:p w14:paraId="6F895CEC" w14:textId="0CF4F4B1" w:rsidR="00D5429C" w:rsidRDefault="007C5058" w:rsidP="007C5058">
            <w:pPr>
              <w:rPr>
                <w:sz w:val="28"/>
                <w:szCs w:val="28"/>
              </w:rPr>
            </w:pPr>
            <w:hyperlink r:id="rId7" w:history="1">
              <w:r w:rsidRPr="007C5058">
                <w:rPr>
                  <w:color w:val="0000FF"/>
                  <w:u w:val="single"/>
                </w:rPr>
                <w:t xml:space="preserve">employability skills do business graduates </w:t>
              </w:r>
              <w:r w:rsidRPr="007C5058">
                <w:rPr>
                  <w:color w:val="0000FF"/>
                  <w:u w:val="single"/>
                </w:rPr>
                <w:t>need to succeed in the modern workplace?” - Search</w:t>
              </w:r>
            </w:hyperlink>
          </w:p>
          <w:p w14:paraId="6BBEEEA9" w14:textId="77777777" w:rsidR="00D5429C" w:rsidRDefault="00D5429C" w:rsidP="007C5058">
            <w:pPr>
              <w:rPr>
                <w:sz w:val="28"/>
                <w:szCs w:val="28"/>
              </w:rPr>
            </w:pPr>
          </w:p>
        </w:tc>
        <w:tc>
          <w:tcPr>
            <w:tcW w:w="2441" w:type="dxa"/>
          </w:tcPr>
          <w:p w14:paraId="16D6C39B" w14:textId="11285F29" w:rsidR="00E91CAA" w:rsidRDefault="007C5058" w:rsidP="007C5058">
            <w:pPr>
              <w:rPr>
                <w:sz w:val="28"/>
                <w:szCs w:val="28"/>
              </w:rPr>
            </w:pPr>
            <w:r>
              <w:rPr>
                <w:sz w:val="28"/>
                <w:szCs w:val="28"/>
              </w:rPr>
              <w:t>Google</w:t>
            </w:r>
            <w:r w:rsidR="00E91CAA">
              <w:rPr>
                <w:sz w:val="28"/>
                <w:szCs w:val="28"/>
              </w:rPr>
              <w:t xml:space="preserve"> </w:t>
            </w:r>
          </w:p>
        </w:tc>
        <w:tc>
          <w:tcPr>
            <w:tcW w:w="3416" w:type="dxa"/>
          </w:tcPr>
          <w:p w14:paraId="1E3B4B1E" w14:textId="77777777" w:rsidR="007C5058" w:rsidRDefault="007C5058" w:rsidP="007C5058">
            <w:pPr>
              <w:spacing w:line="390" w:lineRule="atLeast"/>
              <w:outlineLvl w:val="1"/>
              <w:rPr>
                <w:rFonts w:ascii="Roboto" w:eastAsia="Times New Roman" w:hAnsi="Roboto" w:cs="Times New Roman"/>
                <w:b/>
                <w:bCs/>
                <w:kern w:val="0"/>
                <w:sz w:val="30"/>
                <w:szCs w:val="30"/>
                <w:lang w:eastAsia="en-GB"/>
                <w14:ligatures w14:val="none"/>
              </w:rPr>
            </w:pPr>
            <w:r w:rsidRPr="007C5058">
              <w:rPr>
                <w:rFonts w:ascii="Roboto" w:eastAsia="Times New Roman" w:hAnsi="Roboto" w:cs="Times New Roman"/>
                <w:b/>
                <w:bCs/>
                <w:kern w:val="0"/>
                <w:sz w:val="30"/>
                <w:szCs w:val="30"/>
                <w:lang w:eastAsia="en-GB"/>
                <w14:ligatures w14:val="none"/>
              </w:rPr>
              <w:t>Employability Skills Do</w:t>
            </w:r>
          </w:p>
          <w:p w14:paraId="4E92D191" w14:textId="717E882E" w:rsidR="007C5058" w:rsidRDefault="007C5058" w:rsidP="007C5058">
            <w:pPr>
              <w:spacing w:line="390" w:lineRule="atLeast"/>
              <w:outlineLvl w:val="1"/>
              <w:rPr>
                <w:rFonts w:ascii="Roboto" w:eastAsia="Times New Roman" w:hAnsi="Roboto" w:cs="Times New Roman"/>
                <w:b/>
                <w:bCs/>
                <w:kern w:val="0"/>
                <w:sz w:val="30"/>
                <w:szCs w:val="30"/>
                <w:lang w:eastAsia="en-GB"/>
                <w14:ligatures w14:val="none"/>
              </w:rPr>
            </w:pPr>
            <w:r w:rsidRPr="007C5058">
              <w:rPr>
                <w:rFonts w:ascii="Roboto" w:eastAsia="Times New Roman" w:hAnsi="Roboto" w:cs="Times New Roman"/>
                <w:b/>
                <w:bCs/>
                <w:kern w:val="0"/>
                <w:sz w:val="30"/>
                <w:szCs w:val="30"/>
                <w:lang w:eastAsia="en-GB"/>
                <w14:ligatures w14:val="none"/>
              </w:rPr>
              <w:t> Business Graduates </w:t>
            </w:r>
          </w:p>
          <w:p w14:paraId="782BA518" w14:textId="77777777" w:rsidR="007C5058" w:rsidRDefault="007C5058" w:rsidP="007C5058">
            <w:pPr>
              <w:spacing w:line="390" w:lineRule="atLeast"/>
              <w:outlineLvl w:val="1"/>
              <w:rPr>
                <w:rFonts w:ascii="Roboto" w:eastAsia="Times New Roman" w:hAnsi="Roboto" w:cs="Times New Roman"/>
                <w:b/>
                <w:bCs/>
                <w:kern w:val="0"/>
                <w:sz w:val="30"/>
                <w:szCs w:val="30"/>
                <w:lang w:eastAsia="en-GB"/>
                <w14:ligatures w14:val="none"/>
              </w:rPr>
            </w:pPr>
            <w:r w:rsidRPr="007C5058">
              <w:rPr>
                <w:rFonts w:ascii="Roboto" w:eastAsia="Times New Roman" w:hAnsi="Roboto" w:cs="Times New Roman"/>
                <w:b/>
                <w:bCs/>
                <w:kern w:val="0"/>
                <w:sz w:val="30"/>
                <w:szCs w:val="30"/>
                <w:lang w:eastAsia="en-GB"/>
                <w14:ligatures w14:val="none"/>
              </w:rPr>
              <w:t>Need to Succeed in </w:t>
            </w:r>
          </w:p>
          <w:p w14:paraId="76FE637F" w14:textId="63BD81DB" w:rsidR="007C5058" w:rsidRPr="007C5058" w:rsidRDefault="007C5058" w:rsidP="007C5058">
            <w:pPr>
              <w:spacing w:line="390" w:lineRule="atLeast"/>
              <w:outlineLvl w:val="1"/>
              <w:rPr>
                <w:rFonts w:ascii="Roboto" w:eastAsia="Times New Roman" w:hAnsi="Roboto" w:cs="Times New Roman"/>
                <w:b/>
                <w:bCs/>
                <w:kern w:val="0"/>
                <w:sz w:val="30"/>
                <w:szCs w:val="30"/>
                <w:lang w:eastAsia="en-GB"/>
                <w14:ligatures w14:val="none"/>
              </w:rPr>
            </w:pPr>
            <w:r w:rsidRPr="007C5058">
              <w:rPr>
                <w:rFonts w:ascii="Roboto" w:eastAsia="Times New Roman" w:hAnsi="Roboto" w:cs="Times New Roman"/>
                <w:b/>
                <w:bCs/>
                <w:kern w:val="0"/>
                <w:sz w:val="30"/>
                <w:szCs w:val="30"/>
                <w:lang w:eastAsia="en-GB"/>
                <w14:ligatures w14:val="none"/>
              </w:rPr>
              <w:t>the Modern Workplace?</w:t>
            </w:r>
          </w:p>
          <w:p w14:paraId="1BC1B255" w14:textId="77777777" w:rsidR="006067BA" w:rsidRDefault="006067BA" w:rsidP="007C5058">
            <w:pPr>
              <w:rPr>
                <w:sz w:val="28"/>
                <w:szCs w:val="28"/>
              </w:rPr>
            </w:pPr>
          </w:p>
        </w:tc>
      </w:tr>
      <w:tr w:rsidR="006067BA" w14:paraId="03EAE282" w14:textId="70E325E4" w:rsidTr="00D27CFD">
        <w:trPr>
          <w:trHeight w:val="85"/>
        </w:trPr>
        <w:tc>
          <w:tcPr>
            <w:tcW w:w="1922" w:type="dxa"/>
          </w:tcPr>
          <w:p w14:paraId="4777939F" w14:textId="49D39211" w:rsidR="006067BA" w:rsidRDefault="00A74195" w:rsidP="006067BA">
            <w:pPr>
              <w:rPr>
                <w:sz w:val="28"/>
                <w:szCs w:val="28"/>
              </w:rPr>
            </w:pPr>
            <w:proofErr w:type="gramStart"/>
            <w:r>
              <w:rPr>
                <w:sz w:val="28"/>
                <w:szCs w:val="28"/>
              </w:rPr>
              <w:t>Article  a</w:t>
            </w:r>
            <w:proofErr w:type="gramEnd"/>
            <w:r>
              <w:rPr>
                <w:sz w:val="28"/>
                <w:szCs w:val="28"/>
              </w:rPr>
              <w:t xml:space="preserve"> team of author with ability.</w:t>
            </w:r>
          </w:p>
        </w:tc>
        <w:tc>
          <w:tcPr>
            <w:tcW w:w="7247" w:type="dxa"/>
          </w:tcPr>
          <w:p w14:paraId="67449406" w14:textId="17A791E0" w:rsidR="00D5429C" w:rsidRDefault="00D5429C" w:rsidP="00A74195">
            <w:pPr>
              <w:rPr>
                <w:sz w:val="28"/>
                <w:szCs w:val="28"/>
              </w:rPr>
            </w:pPr>
          </w:p>
          <w:p w14:paraId="51670D42" w14:textId="5816742D" w:rsidR="00D5429C" w:rsidRDefault="00A74195" w:rsidP="000A1AD2">
            <w:pPr>
              <w:jc w:val="center"/>
              <w:rPr>
                <w:sz w:val="28"/>
                <w:szCs w:val="28"/>
              </w:rPr>
            </w:pPr>
            <w:hyperlink r:id="rId8" w:history="1">
              <w:r w:rsidRPr="00A74195">
                <w:rPr>
                  <w:color w:val="0000FF"/>
                  <w:u w:val="single"/>
                </w:rPr>
                <w:t>The employability skills of business graduates in Syria - ProQuest</w:t>
              </w:r>
            </w:hyperlink>
          </w:p>
        </w:tc>
        <w:tc>
          <w:tcPr>
            <w:tcW w:w="2441" w:type="dxa"/>
          </w:tcPr>
          <w:p w14:paraId="7974764A" w14:textId="2142DBD7" w:rsidR="006067BA" w:rsidRDefault="007C5058" w:rsidP="000A1AD2">
            <w:pPr>
              <w:jc w:val="center"/>
              <w:rPr>
                <w:sz w:val="28"/>
                <w:szCs w:val="28"/>
              </w:rPr>
            </w:pPr>
            <w:r>
              <w:rPr>
                <w:sz w:val="28"/>
                <w:szCs w:val="28"/>
              </w:rPr>
              <w:t>Online Library</w:t>
            </w:r>
          </w:p>
        </w:tc>
        <w:tc>
          <w:tcPr>
            <w:tcW w:w="3416" w:type="dxa"/>
          </w:tcPr>
          <w:p w14:paraId="082BBAA3" w14:textId="7DE6F43D" w:rsidR="00D27CFD" w:rsidRPr="00D27CFD" w:rsidRDefault="00D27CFD" w:rsidP="00D27CFD">
            <w:pPr>
              <w:spacing w:line="390" w:lineRule="atLeast"/>
              <w:outlineLvl w:val="1"/>
              <w:rPr>
                <w:rFonts w:ascii="Roboto" w:eastAsia="Times New Roman" w:hAnsi="Roboto" w:cs="Times New Roman"/>
                <w:b/>
                <w:bCs/>
                <w:kern w:val="0"/>
                <w:sz w:val="30"/>
                <w:szCs w:val="30"/>
                <w:lang w:eastAsia="en-GB"/>
                <w14:ligatures w14:val="none"/>
              </w:rPr>
            </w:pPr>
          </w:p>
          <w:p w14:paraId="553192D0" w14:textId="5419861B" w:rsidR="006067BA" w:rsidRDefault="00D27CFD" w:rsidP="00D27CFD">
            <w:pPr>
              <w:rPr>
                <w:sz w:val="28"/>
                <w:szCs w:val="28"/>
              </w:rPr>
            </w:pPr>
            <w:r w:rsidRPr="00D27CFD">
              <w:rPr>
                <w:sz w:val="28"/>
                <w:szCs w:val="28"/>
              </w:rPr>
              <w:t>employability skills for business graduates</w:t>
            </w:r>
          </w:p>
        </w:tc>
      </w:tr>
      <w:tr w:rsidR="006067BA" w14:paraId="30FDEC5A" w14:textId="69DA207C" w:rsidTr="00D27CFD">
        <w:tc>
          <w:tcPr>
            <w:tcW w:w="1922" w:type="dxa"/>
          </w:tcPr>
          <w:p w14:paraId="65003ECF" w14:textId="1AEBAA99" w:rsidR="006067BA" w:rsidRDefault="00C35DBB" w:rsidP="006067BA">
            <w:pPr>
              <w:rPr>
                <w:sz w:val="28"/>
                <w:szCs w:val="28"/>
              </w:rPr>
            </w:pPr>
            <w:r>
              <w:rPr>
                <w:sz w:val="28"/>
                <w:szCs w:val="28"/>
              </w:rPr>
              <w:t>Report</w:t>
            </w:r>
          </w:p>
        </w:tc>
        <w:tc>
          <w:tcPr>
            <w:tcW w:w="7247" w:type="dxa"/>
          </w:tcPr>
          <w:p w14:paraId="1DBADD98" w14:textId="00D2B9D6" w:rsidR="006067BA" w:rsidRDefault="00C35DBB" w:rsidP="000A1AD2">
            <w:pPr>
              <w:jc w:val="center"/>
              <w:rPr>
                <w:sz w:val="28"/>
                <w:szCs w:val="28"/>
              </w:rPr>
            </w:pPr>
            <w:hyperlink r:id="rId9" w:history="1">
              <w:r w:rsidRPr="00C35DBB">
                <w:rPr>
                  <w:color w:val="0000FF"/>
                  <w:u w:val="single"/>
                </w:rPr>
                <w:t>Global employability skills in the 21st century workplace: A semi-systematic literature review - ScienceDirect</w:t>
              </w:r>
            </w:hyperlink>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441" w:type="dxa"/>
          </w:tcPr>
          <w:p w14:paraId="3EB7ECA3" w14:textId="3FA6F502" w:rsidR="006067BA" w:rsidRDefault="00C35DBB" w:rsidP="000A1AD2">
            <w:pPr>
              <w:jc w:val="center"/>
              <w:rPr>
                <w:sz w:val="28"/>
                <w:szCs w:val="28"/>
              </w:rPr>
            </w:pPr>
            <w:r>
              <w:rPr>
                <w:sz w:val="28"/>
                <w:szCs w:val="28"/>
              </w:rPr>
              <w:lastRenderedPageBreak/>
              <w:t>Google</w:t>
            </w:r>
          </w:p>
        </w:tc>
        <w:tc>
          <w:tcPr>
            <w:tcW w:w="3416" w:type="dxa"/>
          </w:tcPr>
          <w:p w14:paraId="701D169A" w14:textId="1255608E" w:rsidR="006067BA" w:rsidRDefault="00C35DBB" w:rsidP="000A1AD2">
            <w:pPr>
              <w:jc w:val="center"/>
              <w:rPr>
                <w:sz w:val="28"/>
                <w:szCs w:val="28"/>
              </w:rPr>
            </w:pPr>
            <w:r w:rsidRPr="00C35DBB">
              <w:rPr>
                <w:sz w:val="28"/>
                <w:szCs w:val="28"/>
              </w:rPr>
              <w:t xml:space="preserve">employability skills do business </w:t>
            </w:r>
            <w:proofErr w:type="gramStart"/>
            <w:r w:rsidRPr="00C35DBB">
              <w:rPr>
                <w:sz w:val="28"/>
                <w:szCs w:val="28"/>
              </w:rPr>
              <w:t>graduates  report</w:t>
            </w:r>
            <w:proofErr w:type="gramEnd"/>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0"/>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1">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2"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E2A8118" w:rsidR="000A1AD2" w:rsidRDefault="00453348" w:rsidP="000A1AD2">
            <w:proofErr w:type="gramStart"/>
            <w:r>
              <w:t>Yes It is</w:t>
            </w:r>
            <w:proofErr w:type="gramEnd"/>
          </w:p>
        </w:tc>
        <w:tc>
          <w:tcPr>
            <w:tcW w:w="4508" w:type="dxa"/>
          </w:tcPr>
          <w:p w14:paraId="57C3C4A8" w14:textId="399961C8" w:rsidR="000A1AD2" w:rsidRDefault="0076610D" w:rsidP="000A1AD2">
            <w:proofErr w:type="gramStart"/>
            <w:r>
              <w:t>Yes</w:t>
            </w:r>
            <w:proofErr w:type="gramEnd"/>
            <w:r>
              <w:t xml:space="preserve"> All are within </w:t>
            </w:r>
            <w:proofErr w:type="gramStart"/>
            <w:r>
              <w:t>5 year</w:t>
            </w:r>
            <w:proofErr w:type="gramEnd"/>
            <w:r>
              <w:t xml:space="preserve"> timeline.</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11F4553" w:rsidR="000A1AD2" w:rsidRDefault="00453348" w:rsidP="000A1AD2">
            <w:r>
              <w:t>Is this Report Relevant to this topic?</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356E57B4" w:rsidR="000A1AD2" w:rsidRDefault="00453348" w:rsidP="000A1AD2">
            <w:proofErr w:type="gramStart"/>
            <w:r>
              <w:t>Yes</w:t>
            </w:r>
            <w:proofErr w:type="gramEnd"/>
            <w:r>
              <w:t xml:space="preserve"> Authors have authority to write or share with us</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0CEDA6A0" w:rsidR="000A1AD2" w:rsidRDefault="00453348" w:rsidP="000A1AD2">
            <w:r>
              <w:t xml:space="preserve">Yes, the information is </w:t>
            </w:r>
            <w:proofErr w:type="spellStart"/>
            <w:r>
              <w:t>accurarate</w:t>
            </w:r>
            <w:proofErr w:type="spellEnd"/>
            <w:r>
              <w:t>.</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0D99AEE8" w:rsidR="000A1AD2" w:rsidRDefault="00453348" w:rsidP="000A1AD2">
            <w:r>
              <w:t xml:space="preserve">Provide deeply Knowledge </w:t>
            </w:r>
            <w:proofErr w:type="gramStart"/>
            <w:r>
              <w:t>with  evidence</w:t>
            </w:r>
            <w:proofErr w:type="gramEnd"/>
            <w:r>
              <w:t xml:space="preserve">.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3">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1D842BD2" w14:textId="77777777" w:rsidR="002A0438" w:rsidRPr="002A0438" w:rsidRDefault="002A0438" w:rsidP="00770C4C">
      <w:pPr>
        <w:spacing w:after="0" w:line="360" w:lineRule="auto"/>
        <w:rPr>
          <w:rFonts w:asciiTheme="minorBidi" w:hAnsiTheme="minorBidi"/>
        </w:rPr>
      </w:pPr>
      <w:r>
        <w:rPr>
          <w:rFonts w:asciiTheme="minorBidi" w:hAnsiTheme="minorBidi"/>
        </w:rPr>
        <w:lastRenderedPageBreak/>
        <w:fldChar w:fldCharType="begin"/>
      </w:r>
      <w:r>
        <w:rPr>
          <w:rFonts w:asciiTheme="minorBidi" w:hAnsiTheme="minorBidi"/>
        </w:rPr>
        <w:instrText>HYPERLINK "</w:instrText>
      </w:r>
      <w:r w:rsidRPr="002A0438">
        <w:rPr>
          <w:rFonts w:asciiTheme="minorBidi" w:hAnsiTheme="minorBidi"/>
        </w:rPr>
        <w:instrText>https://www.theguardian.com/money/2012/jun/</w:instrText>
      </w:r>
    </w:p>
    <w:p w14:paraId="7291CB36" w14:textId="77777777" w:rsidR="002A0438" w:rsidRPr="002A0438" w:rsidRDefault="002A0438">
      <w:pPr>
        <w:rPr>
          <w:rFonts w:asciiTheme="minorBidi" w:hAnsiTheme="minorBidi"/>
        </w:rPr>
      </w:pPr>
      <w:r w:rsidRPr="002A0438">
        <w:rPr>
          <w:rFonts w:asciiTheme="minorBidi" w:hAnsiTheme="minorBidi"/>
        </w:rPr>
        <w:br w:type="page"/>
      </w:r>
    </w:p>
    <w:p w14:paraId="5E2DD219" w14:textId="77777777" w:rsidR="002A0438" w:rsidRPr="002A0438" w:rsidRDefault="002A0438">
      <w:pPr>
        <w:rPr>
          <w:rFonts w:asciiTheme="minorBidi" w:hAnsiTheme="minorBidi"/>
        </w:rPr>
      </w:pPr>
      <w:r w:rsidRPr="002A0438">
        <w:rPr>
          <w:rFonts w:asciiTheme="minorBidi" w:hAnsiTheme="minorBidi"/>
        </w:rPr>
        <w:br w:type="page"/>
      </w:r>
    </w:p>
    <w:p w14:paraId="1EE1F01C" w14:textId="77777777" w:rsidR="002A0438" w:rsidRPr="001048B8" w:rsidRDefault="002A0438" w:rsidP="00770C4C">
      <w:pPr>
        <w:spacing w:after="0" w:line="360" w:lineRule="auto"/>
        <w:rPr>
          <w:rStyle w:val="Hyperlink"/>
          <w:rFonts w:asciiTheme="minorBidi" w:hAnsiTheme="minorBidi"/>
        </w:rPr>
      </w:pPr>
      <w:r w:rsidRPr="002A0438">
        <w:rPr>
          <w:rFonts w:asciiTheme="minorBidi" w:hAnsiTheme="minorBidi"/>
        </w:rPr>
        <w:instrText>08/graduate-careers-employability-skill</w:instrText>
      </w:r>
      <w:r w:rsidRPr="002A0438">
        <w:rPr>
          <w:rFonts w:asciiTheme="minorBidi" w:hAnsiTheme="minorBidi"/>
          <w:noProof/>
        </w:rPr>
        <w:drawing>
          <wp:anchor distT="0" distB="0" distL="114300" distR="114300" simplePos="0" relativeHeight="251665408" behindDoc="1" locked="0" layoutInCell="1" allowOverlap="1" wp14:anchorId="3B1F9650" wp14:editId="45D65906">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625356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2A0438">
        <w:rPr>
          <w:rFonts w:asciiTheme="minorBidi" w:hAnsiTheme="minorBidi"/>
        </w:rPr>
        <w:instrText>s</w:instrText>
      </w:r>
      <w:r>
        <w:rPr>
          <w:rFonts w:asciiTheme="minorBidi" w:hAnsiTheme="minorBidi"/>
        </w:rPr>
        <w:instrText>"</w:instrText>
      </w:r>
      <w:r>
        <w:rPr>
          <w:rFonts w:asciiTheme="minorBidi" w:hAnsiTheme="minorBidi"/>
        </w:rPr>
        <w:fldChar w:fldCharType="separate"/>
      </w:r>
      <w:r w:rsidRPr="001048B8">
        <w:rPr>
          <w:rStyle w:val="Hyperlink"/>
          <w:rFonts w:asciiTheme="minorBidi" w:hAnsiTheme="minorBidi"/>
        </w:rPr>
        <w:t>https://www.theguardian.com/money/2012/jun/</w:t>
      </w:r>
    </w:p>
    <w:p w14:paraId="5CC532A5" w14:textId="77777777" w:rsidR="002A0438" w:rsidRPr="001048B8" w:rsidRDefault="002A0438">
      <w:pPr>
        <w:rPr>
          <w:rStyle w:val="Hyperlink"/>
          <w:rFonts w:asciiTheme="minorBidi" w:hAnsiTheme="minorBidi"/>
        </w:rPr>
      </w:pPr>
      <w:r w:rsidRPr="001048B8">
        <w:rPr>
          <w:rStyle w:val="Hyperlink"/>
          <w:rFonts w:asciiTheme="minorBidi" w:hAnsiTheme="minorBidi"/>
        </w:rPr>
        <w:br w:type="page"/>
      </w:r>
    </w:p>
    <w:p w14:paraId="1434C0EE" w14:textId="77777777" w:rsidR="002A0438" w:rsidRPr="001048B8" w:rsidRDefault="002A0438">
      <w:pPr>
        <w:rPr>
          <w:rStyle w:val="Hyperlink"/>
          <w:rFonts w:asciiTheme="minorBidi" w:hAnsiTheme="minorBidi"/>
        </w:rPr>
      </w:pPr>
      <w:r w:rsidRPr="001048B8">
        <w:rPr>
          <w:rStyle w:val="Hyperlink"/>
          <w:rFonts w:asciiTheme="minorBidi" w:hAnsiTheme="minorBidi"/>
        </w:rPr>
        <w:lastRenderedPageBreak/>
        <w:br w:type="page"/>
      </w:r>
    </w:p>
    <w:p w14:paraId="7D531D3B" w14:textId="46DA2DE5" w:rsidR="00770C4C" w:rsidRDefault="002A0438" w:rsidP="00770C4C">
      <w:pPr>
        <w:spacing w:after="0" w:line="360" w:lineRule="auto"/>
        <w:rPr>
          <w:rFonts w:asciiTheme="minorBidi" w:hAnsiTheme="minorBidi"/>
        </w:rPr>
      </w:pPr>
      <w:r w:rsidRPr="001048B8">
        <w:rPr>
          <w:rStyle w:val="Hyperlink"/>
          <w:rFonts w:asciiTheme="minorBidi" w:hAnsiTheme="minorBidi"/>
        </w:rPr>
        <w:lastRenderedPageBreak/>
        <w:t>08/graduate-careers-employability-skill</w:t>
      </w:r>
      <w:r w:rsidRPr="001048B8">
        <w:rPr>
          <w:rStyle w:val="Hyperlink"/>
          <w:rFonts w:asciiTheme="minorBidi" w:hAnsiTheme="minorBidi"/>
          <w:noProof/>
        </w:rPr>
        <w:drawing>
          <wp:anchor distT="0" distB="0" distL="114300" distR="114300" simplePos="0" relativeHeight="251664384" behindDoc="1" locked="0" layoutInCell="1" allowOverlap="1" wp14:anchorId="4B220C7A" wp14:editId="7445813B">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1048B8">
        <w:rPr>
          <w:rStyle w:val="Hyperlink"/>
          <w:rFonts w:asciiTheme="minorBidi" w:hAnsiTheme="minorBidi"/>
        </w:rPr>
        <w:t>s</w:t>
      </w:r>
      <w:r>
        <w:rPr>
          <w:rFonts w:asciiTheme="minorBidi" w:hAnsiTheme="minorBidi"/>
        </w:rPr>
        <w:fldChar w:fldCharType="end"/>
      </w:r>
      <w:r w:rsidR="00394C23">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00112EBF" w14:textId="1C607A02" w:rsidR="00017A7A" w:rsidRDefault="00770C4C" w:rsidP="00770C4C">
      <w:pPr>
        <w:spacing w:after="0" w:line="360" w:lineRule="auto"/>
        <w:rPr>
          <w:rFonts w:asciiTheme="minorBidi" w:hAnsiTheme="minorBidi"/>
        </w:rPr>
      </w:pPr>
      <w:r>
        <w:rPr>
          <w:rFonts w:asciiTheme="minorBidi" w:hAnsiTheme="minorBidi"/>
        </w:rPr>
        <w:lastRenderedPageBreak/>
        <w:t xml:space="preserve">Strength of the Source: </w:t>
      </w:r>
      <w:r w:rsidR="00D90A1C">
        <w:rPr>
          <w:rFonts w:asciiTheme="minorBidi" w:hAnsiTheme="minorBidi"/>
        </w:rPr>
        <w:t>This is a article.</w:t>
      </w:r>
    </w:p>
    <w:p w14:paraId="3216FC70" w14:textId="36507733" w:rsidR="00017A7A" w:rsidRDefault="00017A7A" w:rsidP="00770C4C">
      <w:pPr>
        <w:spacing w:after="0" w:line="360" w:lineRule="auto"/>
        <w:rPr>
          <w:rFonts w:ascii="Georgia" w:hAnsi="Georgia"/>
          <w:sz w:val="26"/>
          <w:szCs w:val="26"/>
        </w:rPr>
      </w:pPr>
      <w:r>
        <w:rPr>
          <w:rFonts w:ascii="Georgia" w:hAnsi="Georgia"/>
          <w:sz w:val="26"/>
          <w:szCs w:val="26"/>
        </w:rPr>
        <w:t>Ben Willmott, head of public policy at the CIPD,</w:t>
      </w:r>
    </w:p>
    <w:p w14:paraId="755441BA" w14:textId="65315F04" w:rsidR="00017A7A" w:rsidRDefault="00017A7A" w:rsidP="00770C4C">
      <w:pPr>
        <w:spacing w:after="0" w:line="360" w:lineRule="auto"/>
        <w:rPr>
          <w:rFonts w:ascii="Georgia" w:hAnsi="Georgia"/>
          <w:sz w:val="26"/>
          <w:szCs w:val="26"/>
        </w:rPr>
      </w:pPr>
      <w:r>
        <w:rPr>
          <w:rFonts w:ascii="Georgia" w:hAnsi="Georgia"/>
          <w:sz w:val="26"/>
          <w:szCs w:val="26"/>
        </w:rPr>
        <w:t>"Our research suggests that the main benefit is that it helps them to develop soft skills."</w:t>
      </w:r>
    </w:p>
    <w:p w14:paraId="198FDA04" w14:textId="1E416D77" w:rsidR="00770C4C" w:rsidRDefault="009579BB" w:rsidP="00770C4C">
      <w:pPr>
        <w:spacing w:after="0" w:line="360" w:lineRule="auto"/>
        <w:rPr>
          <w:rFonts w:asciiTheme="minorBidi" w:hAnsiTheme="minorBidi"/>
        </w:rPr>
      </w:pPr>
      <w:r>
        <w:rPr>
          <w:rFonts w:asciiTheme="minorBidi" w:hAnsiTheme="minorBidi"/>
        </w:rPr>
        <w:t xml:space="preserve">It is professional </w:t>
      </w:r>
      <w:r w:rsidR="00D03EAC">
        <w:rPr>
          <w:rFonts w:asciiTheme="minorBidi" w:hAnsiTheme="minorBidi"/>
        </w:rPr>
        <w:t>survived and</w:t>
      </w:r>
      <w:r w:rsidR="004021CD">
        <w:rPr>
          <w:rFonts w:asciiTheme="minorBidi" w:hAnsiTheme="minorBidi"/>
        </w:rPr>
        <w:t xml:space="preserve"> help to soft skills for researchers.</w:t>
      </w:r>
    </w:p>
    <w:p w14:paraId="7F407EFF" w14:textId="0D723AA4" w:rsidR="00D03EAC" w:rsidRDefault="00D03EAC" w:rsidP="00770C4C">
      <w:pPr>
        <w:spacing w:after="0" w:line="360" w:lineRule="auto"/>
        <w:rPr>
          <w:rFonts w:ascii="Georgia" w:hAnsi="Georgia"/>
          <w:sz w:val="26"/>
          <w:szCs w:val="26"/>
        </w:rPr>
      </w:pPr>
      <w:r>
        <w:rPr>
          <w:rFonts w:ascii="Georgia" w:hAnsi="Georgia"/>
          <w:sz w:val="26"/>
          <w:szCs w:val="26"/>
        </w:rPr>
        <w:t>A</w:t>
      </w:r>
      <w:r w:rsidR="003834A9">
        <w:rPr>
          <w:rFonts w:ascii="Georgia" w:hAnsi="Georgia"/>
          <w:sz w:val="26"/>
          <w:szCs w:val="26"/>
        </w:rPr>
        <w:t xml:space="preserve"> lady </w:t>
      </w:r>
      <w:proofErr w:type="spellStart"/>
      <w:r w:rsidR="003834A9">
        <w:rPr>
          <w:rFonts w:ascii="Georgia" w:hAnsi="Georgia"/>
          <w:sz w:val="26"/>
          <w:szCs w:val="26"/>
        </w:rPr>
        <w:t>Soyara</w:t>
      </w:r>
      <w:proofErr w:type="spellEnd"/>
      <w:r w:rsidR="003834A9">
        <w:rPr>
          <w:rFonts w:ascii="Georgia" w:hAnsi="Georgia"/>
          <w:sz w:val="26"/>
          <w:szCs w:val="26"/>
        </w:rPr>
        <w:t xml:space="preserve"> in (Fresh mind Talent)</w:t>
      </w:r>
      <w:r>
        <w:rPr>
          <w:rFonts w:ascii="Georgia" w:hAnsi="Georgia"/>
          <w:sz w:val="26"/>
          <w:szCs w:val="26"/>
        </w:rPr>
        <w:t xml:space="preserve"> said,</w:t>
      </w:r>
    </w:p>
    <w:p w14:paraId="17DEB6B4" w14:textId="21C0DF3A" w:rsidR="00D03EAC" w:rsidRDefault="00D03EAC" w:rsidP="00770C4C">
      <w:pPr>
        <w:spacing w:after="0" w:line="360" w:lineRule="auto"/>
        <w:rPr>
          <w:rFonts w:asciiTheme="minorBidi" w:hAnsiTheme="minorBidi"/>
        </w:rPr>
      </w:pPr>
      <w:r w:rsidRPr="00D03EAC">
        <w:rPr>
          <w:rFonts w:ascii="Georgia" w:hAnsi="Georgia"/>
          <w:sz w:val="26"/>
          <w:szCs w:val="26"/>
        </w:rPr>
        <w:t xml:space="preserve">"If you are shy, for example, get involved in debating societies and other clubs at school and university. There are also courses on communication skills that can not only teach you some soft skills but help you demonstrate to </w:t>
      </w:r>
      <w:proofErr w:type="gramStart"/>
      <w:r w:rsidRPr="00D03EAC">
        <w:rPr>
          <w:rFonts w:ascii="Georgia" w:hAnsi="Georgia"/>
          <w:sz w:val="26"/>
          <w:szCs w:val="26"/>
        </w:rPr>
        <w:t>employers</w:t>
      </w:r>
      <w:proofErr w:type="gramEnd"/>
      <w:r w:rsidRPr="00D03EAC">
        <w:rPr>
          <w:rFonts w:ascii="Georgia" w:hAnsi="Georgia"/>
          <w:sz w:val="26"/>
          <w:szCs w:val="26"/>
        </w:rPr>
        <w:t xml:space="preserve"> self-awareness and initiative simply by the fact you have signed up."</w:t>
      </w:r>
    </w:p>
    <w:p w14:paraId="53629567" w14:textId="77777777" w:rsidR="00D03EAC" w:rsidRDefault="00D03EAC" w:rsidP="00770C4C">
      <w:pPr>
        <w:spacing w:after="0" w:line="360" w:lineRule="auto"/>
        <w:rPr>
          <w:rFonts w:asciiTheme="minorBidi" w:hAnsiTheme="minorBidi"/>
        </w:rPr>
      </w:pP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049081DE" w14:textId="77777777" w:rsidR="00BE54F6" w:rsidRDefault="00770C4C" w:rsidP="00770C4C">
      <w:pPr>
        <w:spacing w:after="0" w:line="360" w:lineRule="auto"/>
        <w:rPr>
          <w:rFonts w:asciiTheme="minorBidi" w:hAnsiTheme="minorBidi"/>
        </w:rPr>
      </w:pPr>
      <w:r>
        <w:rPr>
          <w:rFonts w:asciiTheme="minorBidi" w:hAnsiTheme="minorBidi"/>
        </w:rPr>
        <w:t>Weakness of the Source:</w:t>
      </w:r>
    </w:p>
    <w:p w14:paraId="5FAD6A58" w14:textId="3660561A" w:rsidR="00D70DA1" w:rsidRDefault="00D70DA1" w:rsidP="00770C4C">
      <w:pPr>
        <w:spacing w:after="0" w:line="360" w:lineRule="auto"/>
        <w:rPr>
          <w:rFonts w:asciiTheme="minorBidi" w:hAnsiTheme="minorBidi"/>
        </w:rPr>
      </w:pPr>
      <w:r>
        <w:rPr>
          <w:rFonts w:asciiTheme="minorBidi" w:hAnsiTheme="minorBidi"/>
        </w:rPr>
        <w:t>It is and old article.</w:t>
      </w:r>
    </w:p>
    <w:p w14:paraId="5249B2A8" w14:textId="113FEAED" w:rsidR="00BE54F6" w:rsidRDefault="00BE54F6" w:rsidP="00770C4C">
      <w:pPr>
        <w:spacing w:after="0" w:line="360" w:lineRule="auto"/>
        <w:rPr>
          <w:rFonts w:asciiTheme="minorBidi" w:hAnsiTheme="minorBidi"/>
        </w:rPr>
      </w:pPr>
      <w:r>
        <w:rPr>
          <w:rFonts w:ascii="Georgia" w:hAnsi="Georgia"/>
          <w:sz w:val="30"/>
          <w:szCs w:val="30"/>
        </w:rPr>
        <w:t>Qualifications are fine, but most employers are now looking for a more human touch</w:t>
      </w:r>
    </w:p>
    <w:p w14:paraId="55C754C5" w14:textId="36D2DBDE" w:rsidR="00770C4C" w:rsidRDefault="002A0438" w:rsidP="00770C4C">
      <w:pPr>
        <w:spacing w:after="0" w:line="360" w:lineRule="auto"/>
        <w:rPr>
          <w:rFonts w:asciiTheme="minorBidi" w:hAnsiTheme="minorBidi"/>
        </w:rPr>
      </w:pPr>
      <w:r w:rsidRPr="002A0438">
        <w:rPr>
          <w:rFonts w:ascii="Georgia" w:hAnsi="Georgia"/>
          <w:sz w:val="26"/>
          <w:szCs w:val="26"/>
        </w:rPr>
        <w:t>Rebecca Jones, </w:t>
      </w:r>
      <w:hyperlink r:id="rId15" w:history="1">
        <w:r w:rsidRPr="002A0438">
          <w:rPr>
            <w:rFonts w:ascii="Georgia" w:hAnsi="Georgia"/>
            <w:color w:val="0000FF"/>
            <w:sz w:val="26"/>
            <w:szCs w:val="26"/>
            <w:u w:val="single"/>
            <w:bdr w:val="none" w:sz="0" w:space="0" w:color="auto" w:frame="1"/>
          </w:rPr>
          <w:t>business coach and author of Business in Red Shoes,</w:t>
        </w:r>
      </w:hyperlink>
      <w:r w:rsidRPr="002A0438">
        <w:rPr>
          <w:rFonts w:ascii="Georgia" w:hAnsi="Georgia"/>
          <w:sz w:val="26"/>
          <w:szCs w:val="26"/>
        </w:rPr>
        <w:t> says she speaks to a lot of graduates who struggle to think of what to put on their CV.</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B4B0E" w14:textId="77777777" w:rsidR="001407BC" w:rsidRDefault="001407BC" w:rsidP="00770C4C">
      <w:pPr>
        <w:spacing w:after="0" w:line="240" w:lineRule="auto"/>
      </w:pPr>
      <w:r>
        <w:separator/>
      </w:r>
    </w:p>
  </w:endnote>
  <w:endnote w:type="continuationSeparator" w:id="0">
    <w:p w14:paraId="115C91A5" w14:textId="77777777" w:rsidR="001407BC" w:rsidRDefault="001407BC"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38C84" w14:textId="77777777" w:rsidR="001407BC" w:rsidRDefault="001407BC" w:rsidP="00770C4C">
      <w:pPr>
        <w:spacing w:after="0" w:line="240" w:lineRule="auto"/>
      </w:pPr>
      <w:r>
        <w:separator/>
      </w:r>
    </w:p>
  </w:footnote>
  <w:footnote w:type="continuationSeparator" w:id="0">
    <w:p w14:paraId="0E4C6638" w14:textId="77777777" w:rsidR="001407BC" w:rsidRDefault="001407BC"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17A7A"/>
    <w:rsid w:val="0003583A"/>
    <w:rsid w:val="000A1AD2"/>
    <w:rsid w:val="001407BC"/>
    <w:rsid w:val="00152AA0"/>
    <w:rsid w:val="0016377A"/>
    <w:rsid w:val="002A0438"/>
    <w:rsid w:val="002C3316"/>
    <w:rsid w:val="002C6C88"/>
    <w:rsid w:val="002E4841"/>
    <w:rsid w:val="0037429E"/>
    <w:rsid w:val="003834A9"/>
    <w:rsid w:val="00394C23"/>
    <w:rsid w:val="004021CD"/>
    <w:rsid w:val="00453348"/>
    <w:rsid w:val="005001A9"/>
    <w:rsid w:val="00586D04"/>
    <w:rsid w:val="00591828"/>
    <w:rsid w:val="005A0921"/>
    <w:rsid w:val="006067BA"/>
    <w:rsid w:val="0068791E"/>
    <w:rsid w:val="006D68F9"/>
    <w:rsid w:val="00726A92"/>
    <w:rsid w:val="0076610D"/>
    <w:rsid w:val="00770C4C"/>
    <w:rsid w:val="007C5058"/>
    <w:rsid w:val="008116C9"/>
    <w:rsid w:val="00841662"/>
    <w:rsid w:val="009579BB"/>
    <w:rsid w:val="00995682"/>
    <w:rsid w:val="00A01DD6"/>
    <w:rsid w:val="00A74195"/>
    <w:rsid w:val="00AE675F"/>
    <w:rsid w:val="00B51F0A"/>
    <w:rsid w:val="00BB375C"/>
    <w:rsid w:val="00BC259F"/>
    <w:rsid w:val="00BE54F6"/>
    <w:rsid w:val="00BF4C33"/>
    <w:rsid w:val="00C35DBB"/>
    <w:rsid w:val="00C41F3D"/>
    <w:rsid w:val="00C61465"/>
    <w:rsid w:val="00D03EAC"/>
    <w:rsid w:val="00D10D3A"/>
    <w:rsid w:val="00D27CFD"/>
    <w:rsid w:val="00D46EE6"/>
    <w:rsid w:val="00D5429C"/>
    <w:rsid w:val="00D70DA1"/>
    <w:rsid w:val="00D8490C"/>
    <w:rsid w:val="00D90A1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FollowedHyperlink">
    <w:name w:val="FollowedHyperlink"/>
    <w:basedOn w:val="DefaultParagraphFont"/>
    <w:uiPriority w:val="99"/>
    <w:semiHidden/>
    <w:unhideWhenUsed/>
    <w:rsid w:val="002A043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1848780897/fulltextPDF?accountid=130472&amp;sourcetype=Scholarly%20Journals"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bing.com/search?q=employability+skills+do+business+graduates+need+to+succeed+in+the+modern+workplace%3F%E2%80%9D&amp;FORM=ANAB01&amp;PC=ASTS" TargetMode="External"/><Relationship Id="rId12" Type="http://schemas.openxmlformats.org/officeDocument/2006/relationships/hyperlink" Target="https://www.tandfonline.com/doi/full/10.1080/14703297.2022.204985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yperlink" Target="http://blog.rebecca-jones.co.uk/" TargetMode="Externa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ciencedirect.com/science/article/pii/S2405844023082312"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550</Words>
  <Characters>3139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Aqila Munawar</cp:lastModifiedBy>
  <cp:revision>2</cp:revision>
  <dcterms:created xsi:type="dcterms:W3CDTF">2026-06-09T10:58:00Z</dcterms:created>
  <dcterms:modified xsi:type="dcterms:W3CDTF">2026-06-09T10:58:00Z</dcterms:modified>
</cp:coreProperties>
</file>