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10E5" w:rsidRDefault="007D06A7" w:rsidP="00FD10E5">
      <w:pPr>
        <w:pStyle w:val="Title"/>
        <w:jc w:val="center"/>
        <w:rPr>
          <w:b/>
          <w:sz w:val="72"/>
          <w:szCs w:val="72"/>
        </w:rPr>
      </w:pPr>
      <w:r w:rsidRPr="00536810">
        <w:rPr>
          <w:b/>
          <w:sz w:val="72"/>
          <w:szCs w:val="72"/>
        </w:rPr>
        <w:t>Understanding and Engaging in the Cu</w:t>
      </w:r>
      <w:r w:rsidR="00FD10E5">
        <w:rPr>
          <w:b/>
          <w:sz w:val="72"/>
          <w:szCs w:val="72"/>
        </w:rPr>
        <w:t>stomer Experience</w:t>
      </w:r>
    </w:p>
    <w:p w:rsidR="00FD10E5" w:rsidRDefault="00FD10E5" w:rsidP="00FD10E5"/>
    <w:p w:rsidR="00FD10E5" w:rsidRDefault="00FD10E5" w:rsidP="00FD10E5"/>
    <w:p w:rsidR="00FD10E5" w:rsidRDefault="00FD10E5" w:rsidP="00FD10E5">
      <w:pPr>
        <w:jc w:val="center"/>
        <w:rPr>
          <w:b/>
          <w:sz w:val="72"/>
          <w:szCs w:val="72"/>
        </w:rPr>
      </w:pPr>
      <w:r w:rsidRPr="00FD10E5">
        <w:rPr>
          <w:b/>
          <w:sz w:val="72"/>
          <w:szCs w:val="72"/>
        </w:rPr>
        <w:t>2019</w:t>
      </w:r>
    </w:p>
    <w:p w:rsidR="00FD10E5" w:rsidRDefault="00FD10E5" w:rsidP="00FD10E5">
      <w:pPr>
        <w:jc w:val="center"/>
        <w:rPr>
          <w:b/>
          <w:sz w:val="72"/>
          <w:szCs w:val="72"/>
        </w:rPr>
      </w:pPr>
    </w:p>
    <w:p w:rsidR="00FD10E5" w:rsidRDefault="00FD10E5" w:rsidP="00FD10E5">
      <w:pPr>
        <w:jc w:val="center"/>
        <w:rPr>
          <w:sz w:val="56"/>
          <w:szCs w:val="56"/>
        </w:rPr>
      </w:pPr>
      <w:r w:rsidRPr="00FD10E5">
        <w:rPr>
          <w:sz w:val="56"/>
          <w:szCs w:val="56"/>
        </w:rPr>
        <w:t>By Marinela Berendei</w:t>
      </w:r>
    </w:p>
    <w:p w:rsidR="00FD10E5" w:rsidRDefault="00FD10E5" w:rsidP="00FD10E5">
      <w:pPr>
        <w:jc w:val="center"/>
        <w:rPr>
          <w:sz w:val="56"/>
          <w:szCs w:val="56"/>
        </w:rPr>
      </w:pPr>
      <w:r>
        <w:rPr>
          <w:sz w:val="56"/>
          <w:szCs w:val="56"/>
        </w:rPr>
        <w:t>Student I.D.1706157</w:t>
      </w:r>
    </w:p>
    <w:p w:rsidR="00ED442E" w:rsidRDefault="00ED442E" w:rsidP="00FD10E5">
      <w:pPr>
        <w:jc w:val="center"/>
        <w:rPr>
          <w:sz w:val="56"/>
          <w:szCs w:val="56"/>
        </w:rPr>
      </w:pPr>
    </w:p>
    <w:p w:rsidR="00ED442E" w:rsidRDefault="00ED442E" w:rsidP="00FD10E5">
      <w:pPr>
        <w:jc w:val="center"/>
        <w:rPr>
          <w:sz w:val="56"/>
          <w:szCs w:val="56"/>
        </w:rPr>
      </w:pPr>
    </w:p>
    <w:p w:rsidR="00ED442E" w:rsidRDefault="00ED442E" w:rsidP="00FD10E5">
      <w:pPr>
        <w:jc w:val="center"/>
        <w:rPr>
          <w:sz w:val="56"/>
          <w:szCs w:val="56"/>
        </w:rPr>
      </w:pPr>
      <w:r>
        <w:rPr>
          <w:sz w:val="56"/>
          <w:szCs w:val="56"/>
        </w:rPr>
        <w:t>Host   -  Maria Heffernan</w:t>
      </w:r>
    </w:p>
    <w:p w:rsidR="00ED442E" w:rsidRDefault="00ED442E" w:rsidP="00ED442E">
      <w:pPr>
        <w:jc w:val="center"/>
        <w:rPr>
          <w:sz w:val="56"/>
          <w:szCs w:val="56"/>
        </w:rPr>
      </w:pPr>
      <w:r>
        <w:rPr>
          <w:sz w:val="56"/>
          <w:szCs w:val="56"/>
        </w:rPr>
        <w:t>Organisation – UWTSD</w:t>
      </w:r>
    </w:p>
    <w:p w:rsidR="00ED442E" w:rsidRDefault="00ED442E" w:rsidP="00ED442E">
      <w:pPr>
        <w:jc w:val="center"/>
        <w:rPr>
          <w:sz w:val="56"/>
          <w:szCs w:val="56"/>
        </w:rPr>
      </w:pPr>
    </w:p>
    <w:p w:rsidR="007908B7" w:rsidRDefault="00ED442E" w:rsidP="007908B7">
      <w:pPr>
        <w:jc w:val="center"/>
        <w:rPr>
          <w:sz w:val="56"/>
          <w:szCs w:val="56"/>
        </w:rPr>
      </w:pPr>
      <w:r>
        <w:rPr>
          <w:sz w:val="56"/>
          <w:szCs w:val="56"/>
        </w:rPr>
        <w:t>Publication Date 29/03/2019</w:t>
      </w:r>
    </w:p>
    <w:p w:rsidR="006A2C08" w:rsidRDefault="006A2C08" w:rsidP="006A2C08">
      <w:pPr>
        <w:rPr>
          <w:sz w:val="56"/>
          <w:szCs w:val="56"/>
        </w:rPr>
      </w:pPr>
    </w:p>
    <w:p w:rsidR="006A2C08" w:rsidRDefault="006A2C08" w:rsidP="006A2C08">
      <w:pPr>
        <w:rPr>
          <w:rFonts w:ascii="Arial" w:hAnsi="Arial" w:cs="Arial"/>
          <w:sz w:val="24"/>
          <w:szCs w:val="24"/>
        </w:rPr>
      </w:pPr>
      <w:r>
        <w:rPr>
          <w:sz w:val="56"/>
          <w:szCs w:val="56"/>
        </w:rPr>
        <w:lastRenderedPageBreak/>
        <w:t>Executive Summary</w:t>
      </w:r>
    </w:p>
    <w:p w:rsidR="007229CC" w:rsidRDefault="007229CC" w:rsidP="006A2C08">
      <w:pPr>
        <w:rPr>
          <w:rFonts w:ascii="Arial" w:hAnsi="Arial" w:cs="Arial"/>
          <w:sz w:val="24"/>
          <w:szCs w:val="24"/>
        </w:rPr>
      </w:pPr>
    </w:p>
    <w:p w:rsidR="007229CC" w:rsidRDefault="007229CC" w:rsidP="006A2C08">
      <w:pPr>
        <w:rPr>
          <w:rFonts w:ascii="Arial" w:hAnsi="Arial" w:cs="Arial"/>
          <w:sz w:val="24"/>
          <w:szCs w:val="24"/>
        </w:rPr>
      </w:pPr>
    </w:p>
    <w:p w:rsidR="007229CC" w:rsidRDefault="007229CC" w:rsidP="006A2C08">
      <w:pPr>
        <w:rPr>
          <w:rFonts w:ascii="Arial" w:hAnsi="Arial" w:cs="Arial"/>
          <w:sz w:val="24"/>
          <w:szCs w:val="24"/>
        </w:rPr>
      </w:pPr>
    </w:p>
    <w:p w:rsidR="00944100" w:rsidRPr="00944100" w:rsidRDefault="007229CC" w:rsidP="00944100">
      <w:pPr>
        <w:rPr>
          <w:rFonts w:ascii="Arial" w:hAnsi="Arial" w:cs="Arial"/>
          <w:sz w:val="24"/>
          <w:szCs w:val="24"/>
        </w:rPr>
      </w:pPr>
      <w:r w:rsidRPr="007229CC">
        <w:rPr>
          <w:rFonts w:ascii="Arial" w:hAnsi="Arial" w:cs="Arial"/>
          <w:sz w:val="24"/>
          <w:szCs w:val="24"/>
        </w:rPr>
        <w:t xml:space="preserve">. The principal elements of CRM are people, technology, and processes. This report provides an extended analysis of the literature on the CRM, Ethics and Sustainability methods. This inspection aims to improve the judgment of various aspects and varied sorts and levels of methods. This report shows that there are fundamental viewpoints of methods that are customer-oriented level methods, client-oriented methods, functional CRM methods, and CRM macro-level processes. </w:t>
      </w:r>
      <w:r w:rsidR="00763C9B" w:rsidRPr="00763C9B">
        <w:rPr>
          <w:rFonts w:ascii="Arial" w:hAnsi="Arial" w:cs="Arial"/>
          <w:sz w:val="24"/>
          <w:szCs w:val="24"/>
        </w:rPr>
        <w:t xml:space="preserve">This report supports that, in line to assure the strong enactment and implementation of any CRM initiative, the organisation should recognise the different levels of CRM method and combined actions within CRM methods at each level. Also, in order for organisations to be prosperous adopters and implementers of CRM programs/systems, they should recognise the requirement of reengineering business methods and predicting and efficiently managing varieties that can conduct any CRM method. </w:t>
      </w:r>
      <w:r w:rsidR="00ED5DFB" w:rsidRPr="00ED5DFB">
        <w:rPr>
          <w:rFonts w:ascii="Arial" w:hAnsi="Arial" w:cs="Arial"/>
          <w:sz w:val="24"/>
          <w:szCs w:val="24"/>
        </w:rPr>
        <w:t>This analysis focuses on increasing the understanding of the customer experience theory, communicating and developing knowledge of the likely benefits of programs/systems for all parts of the organisation. Everything that will help improve the benefit rate of CRM pr</w:t>
      </w:r>
      <w:r w:rsidR="00944100">
        <w:rPr>
          <w:rFonts w:ascii="Arial" w:hAnsi="Arial" w:cs="Arial"/>
          <w:sz w:val="24"/>
          <w:szCs w:val="24"/>
        </w:rPr>
        <w:t xml:space="preserve">ograms/methods implementation. </w:t>
      </w:r>
    </w:p>
    <w:p w:rsidR="000E109A" w:rsidRDefault="000E109A" w:rsidP="00ED5DFB">
      <w:pPr>
        <w:rPr>
          <w:rFonts w:ascii="Arial" w:hAnsi="Arial" w:cs="Arial"/>
          <w:sz w:val="24"/>
          <w:szCs w:val="24"/>
        </w:rPr>
      </w:pPr>
    </w:p>
    <w:p w:rsidR="000E109A" w:rsidRDefault="000E109A" w:rsidP="00ED5DFB">
      <w:pPr>
        <w:rPr>
          <w:rFonts w:ascii="Arial" w:hAnsi="Arial" w:cs="Arial"/>
          <w:sz w:val="24"/>
          <w:szCs w:val="24"/>
        </w:rPr>
      </w:pPr>
    </w:p>
    <w:p w:rsidR="000E109A" w:rsidRDefault="000E109A" w:rsidP="00ED5DFB">
      <w:pPr>
        <w:rPr>
          <w:rFonts w:ascii="Arial" w:hAnsi="Arial" w:cs="Arial"/>
          <w:sz w:val="24"/>
          <w:szCs w:val="24"/>
        </w:rPr>
      </w:pPr>
    </w:p>
    <w:p w:rsidR="000E109A" w:rsidRDefault="000E109A" w:rsidP="00ED5DFB">
      <w:pPr>
        <w:rPr>
          <w:rFonts w:ascii="Arial" w:hAnsi="Arial" w:cs="Arial"/>
          <w:sz w:val="24"/>
          <w:szCs w:val="24"/>
        </w:rPr>
      </w:pPr>
    </w:p>
    <w:p w:rsidR="000E109A" w:rsidRDefault="000E109A" w:rsidP="00ED5DFB">
      <w:pPr>
        <w:rPr>
          <w:rFonts w:ascii="Arial" w:hAnsi="Arial" w:cs="Arial"/>
          <w:sz w:val="24"/>
          <w:szCs w:val="24"/>
        </w:rPr>
      </w:pPr>
    </w:p>
    <w:p w:rsidR="000E109A" w:rsidRDefault="000E109A" w:rsidP="00ED5DFB">
      <w:pPr>
        <w:rPr>
          <w:rFonts w:ascii="Arial" w:hAnsi="Arial" w:cs="Arial"/>
          <w:sz w:val="24"/>
          <w:szCs w:val="24"/>
        </w:rPr>
      </w:pPr>
    </w:p>
    <w:p w:rsidR="000E109A" w:rsidRDefault="000E109A" w:rsidP="00ED5DFB">
      <w:pPr>
        <w:rPr>
          <w:rFonts w:ascii="Arial" w:hAnsi="Arial" w:cs="Arial"/>
          <w:sz w:val="24"/>
          <w:szCs w:val="24"/>
        </w:rPr>
      </w:pPr>
    </w:p>
    <w:p w:rsidR="000E109A" w:rsidRDefault="000E109A" w:rsidP="00ED5DFB">
      <w:pPr>
        <w:rPr>
          <w:rFonts w:ascii="Arial" w:hAnsi="Arial" w:cs="Arial"/>
          <w:sz w:val="24"/>
          <w:szCs w:val="24"/>
        </w:rPr>
      </w:pPr>
    </w:p>
    <w:p w:rsidR="000E109A" w:rsidRDefault="000E109A" w:rsidP="00ED5DFB">
      <w:pPr>
        <w:rPr>
          <w:rFonts w:ascii="Arial" w:hAnsi="Arial" w:cs="Arial"/>
          <w:sz w:val="24"/>
          <w:szCs w:val="24"/>
        </w:rPr>
      </w:pPr>
    </w:p>
    <w:p w:rsidR="000E109A" w:rsidRDefault="000E109A" w:rsidP="00ED5DFB">
      <w:pPr>
        <w:rPr>
          <w:rFonts w:ascii="Arial" w:hAnsi="Arial" w:cs="Arial"/>
          <w:sz w:val="24"/>
          <w:szCs w:val="24"/>
        </w:rPr>
      </w:pPr>
    </w:p>
    <w:p w:rsidR="000E109A" w:rsidRDefault="000E109A" w:rsidP="00ED5DFB">
      <w:pPr>
        <w:rPr>
          <w:rFonts w:ascii="Arial" w:hAnsi="Arial" w:cs="Arial"/>
          <w:sz w:val="24"/>
          <w:szCs w:val="24"/>
        </w:rPr>
      </w:pPr>
    </w:p>
    <w:p w:rsidR="000E109A" w:rsidRDefault="000E109A" w:rsidP="00ED5DFB">
      <w:pPr>
        <w:rPr>
          <w:rFonts w:ascii="Arial" w:hAnsi="Arial" w:cs="Arial"/>
          <w:sz w:val="24"/>
          <w:szCs w:val="24"/>
        </w:rPr>
      </w:pPr>
    </w:p>
    <w:p w:rsidR="00944100" w:rsidRDefault="00944100" w:rsidP="00944100">
      <w:pPr>
        <w:pStyle w:val="ListParagraph"/>
        <w:rPr>
          <w:rFonts w:ascii="Arial" w:hAnsi="Arial" w:cs="Arial"/>
          <w:b/>
          <w:sz w:val="36"/>
          <w:szCs w:val="36"/>
        </w:rPr>
      </w:pPr>
    </w:p>
    <w:p w:rsidR="000E109A" w:rsidRDefault="00944100" w:rsidP="00944100">
      <w:pPr>
        <w:pStyle w:val="ListParagraph"/>
        <w:rPr>
          <w:rFonts w:ascii="Arial" w:hAnsi="Arial" w:cs="Arial"/>
          <w:b/>
          <w:sz w:val="36"/>
          <w:szCs w:val="36"/>
        </w:rPr>
      </w:pPr>
      <w:r>
        <w:rPr>
          <w:rFonts w:ascii="Arial" w:hAnsi="Arial" w:cs="Arial"/>
          <w:b/>
          <w:sz w:val="36"/>
          <w:szCs w:val="36"/>
        </w:rPr>
        <w:lastRenderedPageBreak/>
        <w:t>1.0</w:t>
      </w:r>
      <w:r w:rsidR="000E109A" w:rsidRPr="00944100">
        <w:rPr>
          <w:rFonts w:ascii="Arial" w:hAnsi="Arial" w:cs="Arial"/>
          <w:b/>
          <w:sz w:val="36"/>
          <w:szCs w:val="36"/>
        </w:rPr>
        <w:t>Terms of Reference</w:t>
      </w:r>
    </w:p>
    <w:p w:rsidR="00944100" w:rsidRPr="00944100" w:rsidRDefault="00944100" w:rsidP="00944100">
      <w:pPr>
        <w:pStyle w:val="ListParagraph"/>
        <w:rPr>
          <w:rFonts w:ascii="Arial" w:hAnsi="Arial" w:cs="Arial"/>
          <w:b/>
          <w:sz w:val="36"/>
          <w:szCs w:val="36"/>
        </w:rPr>
      </w:pPr>
    </w:p>
    <w:p w:rsidR="00944100" w:rsidRDefault="00944100" w:rsidP="00944100">
      <w:pPr>
        <w:pStyle w:val="ListParagraph"/>
        <w:rPr>
          <w:rFonts w:ascii="Arial" w:hAnsi="Arial" w:cs="Arial"/>
          <w:b/>
          <w:sz w:val="36"/>
          <w:szCs w:val="36"/>
        </w:rPr>
      </w:pPr>
    </w:p>
    <w:p w:rsidR="005D0735" w:rsidRDefault="005D0735" w:rsidP="005D0735">
      <w:pPr>
        <w:rPr>
          <w:rFonts w:ascii="Arial" w:hAnsi="Arial" w:cs="Arial"/>
          <w:b/>
          <w:sz w:val="36"/>
          <w:szCs w:val="36"/>
        </w:rPr>
      </w:pPr>
    </w:p>
    <w:p w:rsidR="005D0735" w:rsidRDefault="005D0735" w:rsidP="005D0735">
      <w:pPr>
        <w:rPr>
          <w:rFonts w:ascii="Arial" w:hAnsi="Arial" w:cs="Arial"/>
          <w:b/>
          <w:sz w:val="36"/>
          <w:szCs w:val="36"/>
        </w:rPr>
      </w:pPr>
    </w:p>
    <w:p w:rsidR="005D0735" w:rsidRDefault="005D0735" w:rsidP="005D0735">
      <w:pPr>
        <w:rPr>
          <w:rFonts w:ascii="Arial" w:hAnsi="Arial" w:cs="Arial"/>
          <w:b/>
          <w:sz w:val="36"/>
          <w:szCs w:val="36"/>
        </w:rPr>
      </w:pPr>
    </w:p>
    <w:p w:rsidR="005D0735" w:rsidRDefault="005D0735" w:rsidP="005D0735">
      <w:pPr>
        <w:rPr>
          <w:rFonts w:ascii="Arial" w:hAnsi="Arial" w:cs="Arial"/>
          <w:b/>
          <w:sz w:val="36"/>
          <w:szCs w:val="36"/>
        </w:rPr>
      </w:pPr>
    </w:p>
    <w:p w:rsidR="005D0735" w:rsidRDefault="005D0735" w:rsidP="005D0735">
      <w:pPr>
        <w:spacing w:line="360" w:lineRule="auto"/>
        <w:rPr>
          <w:rFonts w:ascii="Arial" w:hAnsi="Arial" w:cs="Arial"/>
          <w:sz w:val="24"/>
          <w:szCs w:val="24"/>
        </w:rPr>
      </w:pPr>
      <w:r w:rsidRPr="005D0735">
        <w:rPr>
          <w:rFonts w:ascii="Arial" w:hAnsi="Arial" w:cs="Arial"/>
          <w:sz w:val="24"/>
          <w:szCs w:val="24"/>
        </w:rPr>
        <w:t>The Report was requested for Maria Heffernan, on 29 March 2019 and the purpose of writing this report is to analyse and understand the importance of the client in organisations, as well as analysis of companies based on ethics, sustainability and quality.  Marinela Berendei wrote the report on 29th March 2019.</w:t>
      </w:r>
    </w:p>
    <w:p w:rsidR="005D0735" w:rsidRDefault="005D0735" w:rsidP="005D0735">
      <w:pPr>
        <w:spacing w:line="360" w:lineRule="auto"/>
        <w:rPr>
          <w:rFonts w:ascii="Arial" w:hAnsi="Arial" w:cs="Arial"/>
          <w:sz w:val="24"/>
          <w:szCs w:val="24"/>
        </w:rPr>
      </w:pPr>
    </w:p>
    <w:p w:rsidR="005D0735" w:rsidRDefault="005D0735" w:rsidP="005D0735">
      <w:pPr>
        <w:spacing w:line="360" w:lineRule="auto"/>
        <w:rPr>
          <w:rFonts w:ascii="Arial" w:hAnsi="Arial" w:cs="Arial"/>
          <w:sz w:val="24"/>
          <w:szCs w:val="24"/>
        </w:rPr>
      </w:pPr>
    </w:p>
    <w:p w:rsidR="005D0735" w:rsidRDefault="005D0735" w:rsidP="005D0735">
      <w:pPr>
        <w:spacing w:line="360" w:lineRule="auto"/>
        <w:rPr>
          <w:rFonts w:ascii="Arial" w:hAnsi="Arial" w:cs="Arial"/>
          <w:sz w:val="24"/>
          <w:szCs w:val="24"/>
        </w:rPr>
      </w:pPr>
    </w:p>
    <w:p w:rsidR="005D0735" w:rsidRDefault="005D0735" w:rsidP="005D0735">
      <w:pPr>
        <w:spacing w:line="360" w:lineRule="auto"/>
        <w:rPr>
          <w:rFonts w:ascii="Arial" w:hAnsi="Arial" w:cs="Arial"/>
          <w:sz w:val="24"/>
          <w:szCs w:val="24"/>
        </w:rPr>
      </w:pPr>
    </w:p>
    <w:p w:rsidR="005D0735" w:rsidRDefault="005D0735" w:rsidP="005D0735">
      <w:pPr>
        <w:spacing w:line="360" w:lineRule="auto"/>
        <w:rPr>
          <w:rFonts w:ascii="Arial" w:hAnsi="Arial" w:cs="Arial"/>
          <w:sz w:val="24"/>
          <w:szCs w:val="24"/>
        </w:rPr>
      </w:pPr>
    </w:p>
    <w:p w:rsidR="005D0735" w:rsidRDefault="005D0735" w:rsidP="005D0735">
      <w:pPr>
        <w:spacing w:line="360" w:lineRule="auto"/>
        <w:rPr>
          <w:rFonts w:ascii="Arial" w:hAnsi="Arial" w:cs="Arial"/>
          <w:sz w:val="24"/>
          <w:szCs w:val="24"/>
        </w:rPr>
      </w:pPr>
    </w:p>
    <w:p w:rsidR="005D0735" w:rsidRDefault="005D0735" w:rsidP="005D0735">
      <w:pPr>
        <w:spacing w:line="360" w:lineRule="auto"/>
        <w:rPr>
          <w:rFonts w:ascii="Arial" w:hAnsi="Arial" w:cs="Arial"/>
          <w:sz w:val="24"/>
          <w:szCs w:val="24"/>
        </w:rPr>
      </w:pPr>
    </w:p>
    <w:p w:rsidR="005D0735" w:rsidRDefault="005D0735" w:rsidP="005D0735">
      <w:pPr>
        <w:spacing w:line="360" w:lineRule="auto"/>
        <w:rPr>
          <w:rFonts w:ascii="Arial" w:hAnsi="Arial" w:cs="Arial"/>
          <w:sz w:val="24"/>
          <w:szCs w:val="24"/>
        </w:rPr>
      </w:pPr>
    </w:p>
    <w:p w:rsidR="005D0735" w:rsidRDefault="005D0735" w:rsidP="005D0735">
      <w:pPr>
        <w:spacing w:line="360" w:lineRule="auto"/>
        <w:rPr>
          <w:rFonts w:ascii="Arial" w:hAnsi="Arial" w:cs="Arial"/>
          <w:sz w:val="24"/>
          <w:szCs w:val="24"/>
        </w:rPr>
      </w:pPr>
    </w:p>
    <w:p w:rsidR="005D0735" w:rsidRDefault="005D0735" w:rsidP="005D0735">
      <w:pPr>
        <w:spacing w:line="360" w:lineRule="auto"/>
        <w:rPr>
          <w:rFonts w:ascii="Arial" w:hAnsi="Arial" w:cs="Arial"/>
          <w:sz w:val="24"/>
          <w:szCs w:val="24"/>
        </w:rPr>
      </w:pPr>
    </w:p>
    <w:p w:rsidR="005D0735" w:rsidRDefault="005D0735" w:rsidP="005D0735">
      <w:pPr>
        <w:spacing w:line="360" w:lineRule="auto"/>
        <w:rPr>
          <w:rFonts w:ascii="Arial" w:hAnsi="Arial" w:cs="Arial"/>
          <w:sz w:val="24"/>
          <w:szCs w:val="24"/>
        </w:rPr>
      </w:pPr>
    </w:p>
    <w:p w:rsidR="005D0735" w:rsidRDefault="005D0735" w:rsidP="005D0735">
      <w:pPr>
        <w:spacing w:line="360" w:lineRule="auto"/>
        <w:rPr>
          <w:rFonts w:ascii="Arial" w:hAnsi="Arial" w:cs="Arial"/>
          <w:sz w:val="24"/>
          <w:szCs w:val="24"/>
        </w:rPr>
      </w:pPr>
    </w:p>
    <w:p w:rsidR="005D0735" w:rsidRDefault="005D0735" w:rsidP="005D0735">
      <w:pPr>
        <w:spacing w:line="360" w:lineRule="auto"/>
        <w:rPr>
          <w:rFonts w:ascii="Arial" w:hAnsi="Arial" w:cs="Arial"/>
          <w:sz w:val="24"/>
          <w:szCs w:val="24"/>
        </w:rPr>
      </w:pPr>
    </w:p>
    <w:p w:rsidR="005D0735" w:rsidRDefault="005D0735" w:rsidP="005D0735">
      <w:pPr>
        <w:spacing w:line="360" w:lineRule="auto"/>
        <w:rPr>
          <w:rFonts w:ascii="Arial" w:hAnsi="Arial" w:cs="Arial"/>
          <w:sz w:val="24"/>
          <w:szCs w:val="24"/>
        </w:rPr>
      </w:pPr>
    </w:p>
    <w:p w:rsidR="005D0735" w:rsidRPr="005D0735" w:rsidRDefault="005D0735" w:rsidP="005D0735">
      <w:pPr>
        <w:spacing w:line="360" w:lineRule="auto"/>
        <w:rPr>
          <w:rFonts w:ascii="Arial" w:hAnsi="Arial" w:cs="Arial"/>
          <w:b/>
          <w:sz w:val="36"/>
          <w:szCs w:val="36"/>
        </w:rPr>
      </w:pPr>
      <w:r w:rsidRPr="005D0735">
        <w:rPr>
          <w:rFonts w:ascii="Arial" w:hAnsi="Arial" w:cs="Arial"/>
          <w:b/>
          <w:sz w:val="36"/>
          <w:szCs w:val="36"/>
        </w:rPr>
        <w:t>2.0 Procedure</w:t>
      </w:r>
    </w:p>
    <w:p w:rsidR="005D0735" w:rsidRDefault="005D0735" w:rsidP="005D0735">
      <w:pPr>
        <w:rPr>
          <w:rFonts w:ascii="Arial" w:hAnsi="Arial" w:cs="Arial"/>
          <w:b/>
          <w:sz w:val="36"/>
          <w:szCs w:val="36"/>
        </w:rPr>
      </w:pPr>
    </w:p>
    <w:p w:rsidR="005D0735" w:rsidRDefault="005D0735" w:rsidP="005D0735">
      <w:pPr>
        <w:rPr>
          <w:rFonts w:ascii="Arial" w:hAnsi="Arial" w:cs="Arial"/>
          <w:b/>
          <w:sz w:val="36"/>
          <w:szCs w:val="36"/>
        </w:rPr>
      </w:pPr>
    </w:p>
    <w:p w:rsidR="005D0735" w:rsidRDefault="005D0735" w:rsidP="005D0735">
      <w:pPr>
        <w:rPr>
          <w:rFonts w:ascii="Arial" w:hAnsi="Arial" w:cs="Arial"/>
          <w:b/>
          <w:sz w:val="36"/>
          <w:szCs w:val="36"/>
        </w:rPr>
      </w:pPr>
    </w:p>
    <w:p w:rsidR="005D0735" w:rsidRDefault="005D0735" w:rsidP="005D0735">
      <w:pPr>
        <w:rPr>
          <w:rFonts w:ascii="Arial" w:hAnsi="Arial" w:cs="Arial"/>
          <w:b/>
          <w:sz w:val="36"/>
          <w:szCs w:val="36"/>
        </w:rPr>
      </w:pPr>
    </w:p>
    <w:p w:rsidR="005D0735" w:rsidRDefault="00EC06CC" w:rsidP="00EC06CC">
      <w:pPr>
        <w:spacing w:line="360" w:lineRule="auto"/>
        <w:rPr>
          <w:rFonts w:ascii="Arial" w:hAnsi="Arial" w:cs="Arial"/>
          <w:sz w:val="24"/>
          <w:szCs w:val="24"/>
        </w:rPr>
      </w:pPr>
      <w:r w:rsidRPr="00EC06CC">
        <w:rPr>
          <w:rFonts w:ascii="Arial" w:hAnsi="Arial" w:cs="Arial"/>
          <w:sz w:val="24"/>
          <w:szCs w:val="24"/>
        </w:rPr>
        <w:t>This report is supported on the basis of the journals and books that we have used as the inspiration method and the sites to be as accurate.</w:t>
      </w: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b/>
          <w:sz w:val="36"/>
          <w:szCs w:val="36"/>
        </w:rPr>
      </w:pPr>
      <w:r>
        <w:rPr>
          <w:rFonts w:ascii="Arial" w:hAnsi="Arial" w:cs="Arial"/>
          <w:b/>
          <w:sz w:val="36"/>
          <w:szCs w:val="36"/>
        </w:rPr>
        <w:t xml:space="preserve">3.0 </w:t>
      </w:r>
      <w:r w:rsidRPr="00EC06CC">
        <w:rPr>
          <w:rFonts w:ascii="Arial" w:hAnsi="Arial" w:cs="Arial"/>
          <w:b/>
          <w:sz w:val="36"/>
          <w:szCs w:val="36"/>
        </w:rPr>
        <w:t>Findings</w:t>
      </w:r>
    </w:p>
    <w:p w:rsidR="00EC06CC" w:rsidRDefault="00EC06CC" w:rsidP="00EC06CC">
      <w:pPr>
        <w:pStyle w:val="ListParagraph"/>
        <w:spacing w:line="360" w:lineRule="auto"/>
        <w:rPr>
          <w:rFonts w:ascii="Arial" w:hAnsi="Arial" w:cs="Arial"/>
          <w:b/>
          <w:sz w:val="36"/>
          <w:szCs w:val="36"/>
        </w:rPr>
      </w:pPr>
      <w:r>
        <w:rPr>
          <w:rFonts w:ascii="Arial" w:hAnsi="Arial" w:cs="Arial"/>
          <w:b/>
          <w:sz w:val="36"/>
          <w:szCs w:val="36"/>
        </w:rPr>
        <w:t>3.1 Ethics</w:t>
      </w:r>
    </w:p>
    <w:p w:rsidR="00EC06CC" w:rsidRDefault="00EC06CC" w:rsidP="00EC06CC">
      <w:pPr>
        <w:pStyle w:val="ListParagraph"/>
        <w:spacing w:line="360" w:lineRule="auto"/>
        <w:rPr>
          <w:rFonts w:ascii="Arial" w:hAnsi="Arial" w:cs="Arial"/>
          <w:b/>
          <w:sz w:val="36"/>
          <w:szCs w:val="36"/>
        </w:rPr>
      </w:pPr>
    </w:p>
    <w:p w:rsidR="00EC06CC" w:rsidRDefault="00EC06CC" w:rsidP="00EC06CC">
      <w:pPr>
        <w:pStyle w:val="ListParagraph"/>
        <w:spacing w:line="360" w:lineRule="auto"/>
        <w:rPr>
          <w:rFonts w:ascii="Arial" w:hAnsi="Arial" w:cs="Arial"/>
          <w:b/>
          <w:sz w:val="36"/>
          <w:szCs w:val="36"/>
        </w:rPr>
      </w:pP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Extraordinary marketers know how to listen. The Digital Revolution has given everyone a voice, and nowadays each has its distribution channel. They use technology and teamwork to look to the customers’ desires at a problematic level to imagine a few years ago.</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Jonathan Becher, CMO at SAP, a vital business software manufacturer created Idea Place, where the SAP community can vote, give notes and comment on changes taking place about customer and product quality. Result: 10,000 requests, replies and votes and more than 600 improvements to products.</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SAP knew how to listen to the voice of the client and gave proof of transparency. They contributed to customers’ loyalty and satiation.</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 xml:space="preserve">With social media, the number of conversations related to products and companies exploded. However, as a brand, appear in thousands or even millions of conversations. Now, top marketers have communication skills that allow them to be part of the discussion also if they are not present there. Like the hosts of a party, they do not waste time talking about themselves, but to create the atmosphere, create bonds or subjects that make people get involved. </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Caroline Donahue, CMO at Intuit, knows how to make people talk.  Her team launched the Intuit's Small Business Big Game, a social platform that provides power to thousands of small company owners and encourages them to share their story and vote for their peers. Caroline says that “The Whole program is not about us, but is proposed at bringing the conversation to the center of Small business. " The record Results obtained</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from it no longer need any comments: 8 billion impressions, tens of thousands of stories and 1500 mentions on social channels every day.</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lastRenderedPageBreak/>
        <w:t xml:space="preserve">To keep up with customers nowadays, marketers must get these new superpowers. However, the secret does not do everything yourself. </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Technology and teamwork-along with clients, staff, CEOs, colleagues and partners will bring you the superpowers you need to achieve extraordinary results.</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The levels of application of managerial ethics are defined in ethical codes. Since two decades ago many of the major corporations have instituted ethical programs and have employed officials to monitor ethical behaviors in organisations. Initially, the systems were developed by professional groups in the form of deontological rules and only then, there was an explosion in the organisations.</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Ethical codes try to solve conflicts of interest in the internal environment and the external relations of the organisation, the situation of principles and requirements that make managers more sensitive to ethical issues. They do not contain purely theoretical precepts but establish practical meanings, useful for all members of the organisation. This does not mean that an ethics code automatically provides moral behaviour or that it can cover all the situations found in the organisational environment. The limit of action of ethical codes consists of formulating them in general terms precisely because, at first managers and subordination, they cannot identify all the ethical problems that may arise.</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The main features of an ethic code are:</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-to be rigorous, to predict the ideals and obligations</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-should not be used in their interest, will not serve a profession to the detriment of the public interest and must protect the public interest, be specific and honest</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-must predict punishments and penalties</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-must establish specific priorities, i.e., the real values of the firm, be as simple and accessible</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-to come from a legitimate authority and not to contradict other laws</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-be physically and morally possible</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lastRenderedPageBreak/>
        <w:t>The problems of creating such codes are of type; How we could coexist well and harmoniously in a particular institution or organisation, regardless of the religious beliefs, the principles and moral habits of each of us.</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The manager of an organisation is found at the interface between this and the context in which it operates. It is the person who can formulate the ethics policy of the organisation. This ethical policy depends on the personal philosophy of the manager, his career and personal training. It is essential that the manager wants to create an organisational stability factor by establishing values and principles.</w:t>
      </w:r>
    </w:p>
    <w:p w:rsidR="00EC06CC" w:rsidRPr="00EC06CC" w:rsidRDefault="00EC06CC" w:rsidP="00EC06CC">
      <w:pPr>
        <w:pStyle w:val="ListParagraph"/>
        <w:spacing w:line="360" w:lineRule="auto"/>
        <w:rPr>
          <w:rFonts w:ascii="Arial" w:hAnsi="Arial" w:cs="Arial"/>
          <w:sz w:val="24"/>
          <w:szCs w:val="24"/>
        </w:rPr>
      </w:pP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For example, IBM has developed the three principles that guide the companies’ activity:</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-The individual must be respected</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-The customer must be offered the best service</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-excellence and superior performance must be followed permanently.</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The development of codes is usually done on the team. Management determines the objectives of the organisation. Whole leadership usually calls a working collective. This common shares the values shared by members, information about similar codes with similar goals.</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The rules, beliefs are generally proposed, discussed and established by the managers and a working group and then published and distributed to the employees, taking into account the needs and specifics of the organisation.</w:t>
      </w: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b/>
          <w:sz w:val="36"/>
          <w:szCs w:val="36"/>
        </w:rPr>
      </w:pPr>
      <w:r w:rsidRPr="00EC06CC">
        <w:rPr>
          <w:rFonts w:ascii="Arial" w:hAnsi="Arial" w:cs="Arial"/>
          <w:b/>
          <w:sz w:val="36"/>
          <w:szCs w:val="36"/>
        </w:rPr>
        <w:lastRenderedPageBreak/>
        <w:t>3.2 Sustainability</w:t>
      </w:r>
    </w:p>
    <w:p w:rsidR="00EC06CC" w:rsidRDefault="00EC06CC" w:rsidP="00EC06CC">
      <w:pPr>
        <w:pStyle w:val="ListParagraph"/>
        <w:spacing w:line="360" w:lineRule="auto"/>
        <w:rPr>
          <w:rFonts w:ascii="Arial" w:hAnsi="Arial" w:cs="Arial"/>
          <w:b/>
          <w:sz w:val="36"/>
          <w:szCs w:val="36"/>
        </w:rPr>
      </w:pPr>
    </w:p>
    <w:p w:rsidR="00EC06CC" w:rsidRP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b/>
          <w:sz w:val="36"/>
          <w:szCs w:val="36"/>
        </w:rPr>
      </w:pP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Organisational Sustainability is usually recognised mainly through financial sustainability. This misunderstanding happens because, when an organisation becomes unsustainable, the manifestations of this problem happen in finance. Though, organisational sustainability, or the survival or even prospering of an organisation, depends considerable further than the efficient management of the Organizations finances. Just same the sustainability of people and families, numerous complex and compelling dimensions want to be sustainable in organisations as well. Still, in an organisation, there are some basic dimensions that, if they are accomplished well, will assure the sustainability of the organisation.</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A frequent competition environment can begin to have significant difficulties for many organisations in which they strive to adapt to change. They therefore fail to create situations that can lead to long-term sustainable development by affecting employee functions.</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One of these macro trends is a heightened accent on durability. Globally, 91% of customers assume companies to engage in a culturally and environmentally cool custom preferably than concentrating on profitability, according to a study by Cone Communications and Ebiquity. Also, 84% said they were looking for reliable products whenever possible.</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With this in mind, companies cannot even begin to increase the customer experience for most customers without durability of operation.</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Once sustainability enhances part of a companies’ culture, they can then begin to work on this issue in their client experience strategy.</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 xml:space="preserve">Companies can start to enrich new data-driven and sustainable by investigating their energy management methods, would be with the energy analysis software (EAS). That encourages companies to utilise energy diagnostics to decrease </w:t>
      </w:r>
      <w:r w:rsidRPr="00EC06CC">
        <w:rPr>
          <w:rFonts w:ascii="Arial" w:hAnsi="Arial" w:cs="Arial"/>
          <w:sz w:val="24"/>
          <w:szCs w:val="24"/>
        </w:rPr>
        <w:lastRenderedPageBreak/>
        <w:t>consumption and greenhouse gas emanations so that the company develops sustainability, internal awareness and alliance with customer values.</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Corporate councils are frequently concentrating on sustainability, as shareholders, regulators, consumers and other stakeholders take action in this regard. While boards cannot be included in all aspects of a company environmental initiatives, they can continue to inspire their organisations to increase sustainability in the context of their board tasks.</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The success of a sustainability company usually depends on the culture within the company, so in evaluating the executive performance, they should examine whether the C-suite is inciting the right environment.</w:t>
      </w:r>
    </w:p>
    <w:p w:rsidR="00EC06CC" w:rsidRP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Not only can corporate sustainability factor boards in executive evaluations and succession planning, but they can also link executive clearing to inspire ways to increase sustainability. In order to increase durability, it can often be helpful to get a perspective from stakeholders that can be closer to a problem than the council is.</w:t>
      </w:r>
    </w:p>
    <w:p w:rsidR="00EC06CC" w:rsidRDefault="00EC06CC" w:rsidP="00EC06CC">
      <w:pPr>
        <w:pStyle w:val="ListParagraph"/>
        <w:spacing w:line="360" w:lineRule="auto"/>
        <w:rPr>
          <w:rFonts w:ascii="Arial" w:hAnsi="Arial" w:cs="Arial"/>
          <w:sz w:val="24"/>
          <w:szCs w:val="24"/>
        </w:rPr>
      </w:pPr>
      <w:r w:rsidRPr="00EC06CC">
        <w:rPr>
          <w:rFonts w:ascii="Arial" w:hAnsi="Arial" w:cs="Arial"/>
          <w:sz w:val="24"/>
          <w:szCs w:val="24"/>
        </w:rPr>
        <w:t>So while it is good to engage with stakeholders to get new perspectives on how to increase sustainability, boards should at least have some capacity to identify what matters to the company. Even if the committees do not form a sustainability-related board, they should allow at least precise resources to the problem, irrespective of whether they require sustainability oversight tasks in an existing committee, demanding reports of management or other commitment of people and time to prioritise improving sustainability.</w:t>
      </w: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sz w:val="24"/>
          <w:szCs w:val="24"/>
        </w:rPr>
      </w:pPr>
    </w:p>
    <w:p w:rsidR="00EC06CC" w:rsidRDefault="00EC06CC" w:rsidP="00EC06CC">
      <w:pPr>
        <w:pStyle w:val="ListParagraph"/>
        <w:spacing w:line="360" w:lineRule="auto"/>
        <w:rPr>
          <w:rFonts w:ascii="Arial" w:hAnsi="Arial" w:cs="Arial"/>
          <w:b/>
          <w:sz w:val="36"/>
          <w:szCs w:val="36"/>
        </w:rPr>
      </w:pPr>
      <w:r w:rsidRPr="00EC06CC">
        <w:rPr>
          <w:rFonts w:ascii="Arial" w:hAnsi="Arial" w:cs="Arial"/>
          <w:b/>
          <w:sz w:val="36"/>
          <w:szCs w:val="36"/>
        </w:rPr>
        <w:lastRenderedPageBreak/>
        <w:t>3.3 Quality</w:t>
      </w:r>
    </w:p>
    <w:p w:rsidR="00EC06CC" w:rsidRDefault="00EC06CC" w:rsidP="00EC06CC">
      <w:pPr>
        <w:pStyle w:val="ListParagraph"/>
        <w:spacing w:line="360" w:lineRule="auto"/>
        <w:rPr>
          <w:rFonts w:ascii="Arial" w:hAnsi="Arial" w:cs="Arial"/>
          <w:b/>
          <w:sz w:val="36"/>
          <w:szCs w:val="36"/>
        </w:rPr>
      </w:pPr>
    </w:p>
    <w:p w:rsidR="00EC06CC" w:rsidRPr="00EC06CC" w:rsidRDefault="00EC06CC" w:rsidP="00EC06CC">
      <w:pPr>
        <w:pStyle w:val="ListParagraph"/>
        <w:spacing w:line="360" w:lineRule="auto"/>
        <w:rPr>
          <w:rFonts w:ascii="Arial" w:hAnsi="Arial" w:cs="Arial"/>
          <w:sz w:val="24"/>
          <w:szCs w:val="24"/>
        </w:rPr>
      </w:pP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 xml:space="preserve">"Quality Management " provides high-quality products and services. The quality of a product can be estimated in terms of performance, reliability and durability. Quality is a crucial parameter that differentiates an organisation from its competitors. Quality Management Tools ensure changes in systems and processes that ultimately lead to high-quality products and services. </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Quality Management is essential to create high-quality products that not only meet but also exceed customer satisfaction. Customers must be satisfied with the brand. Business Marketing is successful only when they emphasise on quality rather than quantity. Quality Products survive the competition.</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 xml:space="preserve">Quality Management is essential for customer satisfaction that ultimately leads to customer loyalty. Customers will return to the company only if they are satisfied with the products and services offered. The end user must be satisfied with the product. The customer is satisfied and happy when the product meets its expectations and meets its needs. </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Consumer feedback should be concentrated frequently and controlled accurately. Quality Management ensures high-quality products and services by eliminating defects and including continuous changes and improvements in the system. High-quality Products, in turn, lead to loyal and satisfied customers who bring ten new customers along with them. It might save some money by ignoring quality management processes, but ultimately losing customers, it supports massive failures.</w:t>
      </w:r>
    </w:p>
    <w:p w:rsidR="00DB7303" w:rsidRPr="00DB7303" w:rsidRDefault="00DB7303" w:rsidP="00DB7303">
      <w:pPr>
        <w:spacing w:line="360" w:lineRule="auto"/>
        <w:rPr>
          <w:rFonts w:ascii="Arial" w:hAnsi="Arial" w:cs="Arial"/>
          <w:sz w:val="24"/>
          <w:szCs w:val="24"/>
        </w:rPr>
      </w:pP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Quality Management provides increased revenue and higher productivity for the organisation. If an organisation wins, employees win as well. Employees are frustrated only when their salaries or other payments are not delivered on time. Yes, money is a powerful motivator.</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lastRenderedPageBreak/>
        <w:t>The Implementation of quality management tools ensures increased customer loyalty, thus better business, improved cash flow, happy employees, healthy workplace and so on. Quality Management Processes make the organisation a better place to work.</w:t>
      </w:r>
    </w:p>
    <w:p w:rsidR="00DB7303" w:rsidRPr="00DB7303" w:rsidRDefault="00DB7303" w:rsidP="00DB7303">
      <w:pPr>
        <w:spacing w:line="360" w:lineRule="auto"/>
        <w:rPr>
          <w:rFonts w:ascii="Arial" w:hAnsi="Arial" w:cs="Arial"/>
          <w:sz w:val="24"/>
          <w:szCs w:val="24"/>
        </w:rPr>
      </w:pP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Quality Management helps organisations reduce waste and stocks. It allows employees to work closely with suppliers and include “Just in Time " philosophy.</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Quality Management ensures close coordination between employees of an organisation. It implants a strong sense of teamwork in employees.</w:t>
      </w:r>
    </w:p>
    <w:p w:rsidR="00DB7303" w:rsidRPr="00DB7303" w:rsidRDefault="00DB7303" w:rsidP="00DB7303">
      <w:pPr>
        <w:spacing w:line="360" w:lineRule="auto"/>
        <w:rPr>
          <w:rFonts w:ascii="Arial" w:hAnsi="Arial" w:cs="Arial"/>
          <w:sz w:val="24"/>
          <w:szCs w:val="24"/>
        </w:rPr>
      </w:pP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Specific management theories have become a fundamental part of modern business systems. There are three essential classifications for management theories: Classic management theory, behavioural management theory and modern management theory. These classifications are a different era in evolution for management theories. Each of these classifications contains several sub-theories.</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The Theory of excellent management centred on performance and maximises production. Behavioural Management Theory focuses more and more on human elements and visualisation of work as a social environment. Modern management Theory is based on the two previous theories while incorporating current scientific methods and systems of thought.</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Classic Management Theory is the oldest theory of management. Classical management Theory focuses on operations and the creation of standards to increase production. In Classical management theory, compensation is considered the primary motivation for employees. A manager who practices classic management theory would be concentrated on improving production and rewarding high-performance employees through salaries or bonuses.</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 xml:space="preserve">Scientific Management Theory is a very early management theory concentrated on decreasing waste and reducing production time. It was developed by Frederick Taylor, who tried using a scientific method to improve operations. Taylor's Theory was </w:t>
      </w:r>
      <w:r w:rsidRPr="00DB7303">
        <w:rPr>
          <w:rFonts w:ascii="Arial" w:hAnsi="Arial" w:cs="Arial"/>
          <w:sz w:val="24"/>
          <w:szCs w:val="24"/>
        </w:rPr>
        <w:lastRenderedPageBreak/>
        <w:t>maintaining the stimulation of employee performance and defeating the ' hit and Trial ' practices.</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The Theory of administrative management was developed by Henri Fayol, who is considered to be the founder of management theory. This theory believes that all activities that a business must carry out. Management is regarded as a primary business activity, and this theory provides full administration for managers.</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The Theory of bureaucracy helps aims to guide management determinations rather than charisma or nepotism. Developed by sociologist Max Weber, this theory outlines formal, authoritative systems. The Unit and authority of organisational are central to the philosophy of bureaucracy.</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Increasingly complex industries and organisations have given rise to more human interests in the workplace. Management Theories have begun to include more people-oriented methods. Human Behavior and the satisfaction of employees ' interpersonal needs have become more central to management. A manager practising Behavioral management theory could motivate teamwork by encouraging collaborative atmosphere. Increasingly complex industries and organisations have given rise to more human interests in the workplace. Management Theories have begun to include more people-oriented methods. Human Behavior and the satisfaction of employees ' interpersonal needs have become more central to management. A manager practising Behavioral management theory could motivate teamwork by encouraging collaborative atmosphere.</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The Theory of Human Relations believes that the Organization is a social entity. This theory recognises that only money is not enough to satisfy employees. A moral is considered to be an integral part of employee performance. The major Weakness of this theory is that it makes more assumptions about behaviour.</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The behavioural Theory of Science combines elements of psychology, sociology and anthropology to provide a scientific basis. It examines why specific factors motivate employees, would be social needs, conflicts and self-actualisation. This theory recognises the individuality and the need for managers to be friendly.</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lastRenderedPageBreak/>
        <w:t xml:space="preserve">Modern Organisations must navigate constant changes and exponential complexities. Technology is an element that can change business very quickly. Modern management Theory aims to incorporate these elements with social and traditional theories. </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 xml:space="preserve">Each management theory provides a valuable insight into managerial requirements. No single model or method will work for each organisation. Many modern organisations apply a combination of arguments to achieve the success of management. </w:t>
      </w: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Effective Management is the backbone of any business. It is essential to consider many factors when deciding which theories are ideal for a small business. Small companies are often less rigid and have to work with minimal staff. It is essential to select the management theories and practices that are durable, especially if the business resources are limited.</w:t>
      </w:r>
    </w:p>
    <w:p w:rsidR="00EC06CC" w:rsidRDefault="00EC06CC" w:rsidP="00EC06CC">
      <w:pPr>
        <w:spacing w:line="360" w:lineRule="auto"/>
        <w:rPr>
          <w:rFonts w:ascii="Arial" w:hAnsi="Arial" w:cs="Arial"/>
          <w:sz w:val="24"/>
          <w:szCs w:val="24"/>
        </w:rPr>
      </w:pPr>
    </w:p>
    <w:p w:rsidR="00DB7303" w:rsidRDefault="00DB7303" w:rsidP="00EC06CC">
      <w:pPr>
        <w:spacing w:line="360" w:lineRule="auto"/>
        <w:rPr>
          <w:rFonts w:ascii="Arial" w:hAnsi="Arial" w:cs="Arial"/>
          <w:sz w:val="24"/>
          <w:szCs w:val="24"/>
        </w:rPr>
      </w:pPr>
    </w:p>
    <w:p w:rsidR="00DB7303" w:rsidRDefault="00944100" w:rsidP="00EC06CC">
      <w:pPr>
        <w:spacing w:line="360" w:lineRule="auto"/>
        <w:rPr>
          <w:rFonts w:ascii="Arial" w:hAnsi="Arial" w:cs="Arial"/>
          <w:b/>
          <w:sz w:val="36"/>
          <w:szCs w:val="36"/>
        </w:rPr>
      </w:pPr>
      <w:r>
        <w:rPr>
          <w:rFonts w:ascii="Arial" w:hAnsi="Arial" w:cs="Arial"/>
          <w:b/>
          <w:sz w:val="36"/>
          <w:szCs w:val="36"/>
        </w:rPr>
        <w:t>3.</w:t>
      </w:r>
      <w:r w:rsidR="00DB7303" w:rsidRPr="00DB7303">
        <w:rPr>
          <w:rFonts w:ascii="Arial" w:hAnsi="Arial" w:cs="Arial"/>
          <w:b/>
          <w:sz w:val="36"/>
          <w:szCs w:val="36"/>
        </w:rPr>
        <w:t>4 Impact on CRM System</w:t>
      </w:r>
    </w:p>
    <w:p w:rsidR="00DB7303" w:rsidRDefault="00DB7303" w:rsidP="00EC06CC">
      <w:pPr>
        <w:spacing w:line="360" w:lineRule="auto"/>
        <w:rPr>
          <w:rFonts w:ascii="Arial" w:hAnsi="Arial" w:cs="Arial"/>
          <w:b/>
          <w:sz w:val="36"/>
          <w:szCs w:val="36"/>
        </w:rPr>
      </w:pPr>
    </w:p>
    <w:p w:rsidR="00DB7303" w:rsidRPr="00DB7303" w:rsidRDefault="00DB7303" w:rsidP="00DB7303">
      <w:pPr>
        <w:spacing w:line="360" w:lineRule="auto"/>
        <w:rPr>
          <w:rFonts w:ascii="Arial" w:hAnsi="Arial" w:cs="Arial"/>
          <w:sz w:val="24"/>
          <w:szCs w:val="24"/>
        </w:rPr>
      </w:pPr>
      <w:r w:rsidRPr="00DB7303">
        <w:rPr>
          <w:rFonts w:ascii="Arial" w:hAnsi="Arial" w:cs="Arial"/>
          <w:sz w:val="24"/>
          <w:szCs w:val="24"/>
        </w:rPr>
        <w:t>CRM in simple words is how to develop relationships with consumers and to know as much as pleasant about the needs, desires and expectations of the consumer. It is about the revolution the process the business is managed in an organisation. Maintaining consumer relationships strategically and positively stimulates the client.</w:t>
      </w: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 xml:space="preserve">Between the reasons for little agreement essentially the meaning of CRM is the distinctive academic achievements of researchers and students, CRM is still an emerging viewpoint and requires more time and studies to reach consent, and the multidisciplinary nature of CRM where this is a succession of management, marketing and methods. However, CRM is established from an equitable viewpoint of, which declares that “CRM is the philosophy, policy and coordination of the procedure interfered by a set of informational technologies, which concentrates on the conception of two way communications with consumers, so that firms have a special understanding </w:t>
      </w:r>
      <w:r w:rsidRPr="0034726C">
        <w:rPr>
          <w:rFonts w:ascii="Arial" w:hAnsi="Arial" w:cs="Arial"/>
          <w:sz w:val="24"/>
          <w:szCs w:val="24"/>
        </w:rPr>
        <w:lastRenderedPageBreak/>
        <w:t xml:space="preserve">of their necessities, wants, and buying models “. Besides, one of the newest and holistic descriptions of CRM is the definition suggesting </w:t>
      </w:r>
      <w:r>
        <w:rPr>
          <w:rFonts w:ascii="Arial" w:hAnsi="Arial" w:cs="Arial"/>
          <w:sz w:val="24"/>
          <w:szCs w:val="24"/>
        </w:rPr>
        <w:t xml:space="preserve">that </w:t>
      </w:r>
      <w:r w:rsidRPr="0034726C">
        <w:rPr>
          <w:rFonts w:ascii="Arial" w:hAnsi="Arial" w:cs="Arial"/>
          <w:sz w:val="24"/>
          <w:szCs w:val="24"/>
        </w:rPr>
        <w:t>CRM is the structure of a client-oriented culture that builds a procedure for obtaining, improving profitability and preserving consumers, which is facilitated by an IT application; To achieve mutual benefits for both the</w:t>
      </w:r>
      <w:r>
        <w:rPr>
          <w:rFonts w:ascii="Arial" w:hAnsi="Arial" w:cs="Arial"/>
          <w:sz w:val="24"/>
          <w:szCs w:val="24"/>
        </w:rPr>
        <w:t xml:space="preserve"> organisation and the clients. </w:t>
      </w:r>
      <w:r w:rsidRPr="0034726C">
        <w:rPr>
          <w:rFonts w:ascii="Arial" w:hAnsi="Arial" w:cs="Arial"/>
          <w:sz w:val="24"/>
          <w:szCs w:val="24"/>
        </w:rPr>
        <w:t xml:space="preserve">Therefore, in order to improve the understanding of the concept of CRM, there is a need for a broad and critical investigation into the numerous elements and factors of the CRM enterprise or performance, where any CRM initiative or programme consists of three elements; people, methods and technology. </w:t>
      </w:r>
    </w:p>
    <w:p w:rsidR="0034726C" w:rsidRPr="0034726C" w:rsidRDefault="0034726C" w:rsidP="0034726C">
      <w:pPr>
        <w:spacing w:line="360" w:lineRule="auto"/>
        <w:rPr>
          <w:rFonts w:ascii="Arial" w:hAnsi="Arial" w:cs="Arial"/>
          <w:sz w:val="24"/>
          <w:szCs w:val="24"/>
        </w:rPr>
      </w:pPr>
    </w:p>
    <w:p w:rsidR="00DB7303" w:rsidRDefault="00DB7303" w:rsidP="00EC06CC">
      <w:pPr>
        <w:spacing w:line="360" w:lineRule="auto"/>
        <w:rPr>
          <w:rFonts w:ascii="Arial" w:hAnsi="Arial" w:cs="Arial"/>
          <w:sz w:val="24"/>
          <w:szCs w:val="24"/>
        </w:rPr>
      </w:pPr>
    </w:p>
    <w:p w:rsidR="0034726C" w:rsidRDefault="0034726C" w:rsidP="00EC06CC">
      <w:pPr>
        <w:spacing w:line="360" w:lineRule="auto"/>
        <w:rPr>
          <w:rFonts w:ascii="Arial" w:hAnsi="Arial" w:cs="Arial"/>
          <w:sz w:val="24"/>
          <w:szCs w:val="24"/>
        </w:rPr>
      </w:pPr>
    </w:p>
    <w:p w:rsidR="0034726C" w:rsidRDefault="0034726C" w:rsidP="0034726C">
      <w:pPr>
        <w:spacing w:line="360" w:lineRule="auto"/>
        <w:rPr>
          <w:rFonts w:ascii="Arial" w:hAnsi="Arial" w:cs="Arial"/>
          <w:b/>
          <w:sz w:val="36"/>
          <w:szCs w:val="36"/>
          <w:lang w:val="en-GB"/>
        </w:rPr>
      </w:pPr>
      <w:r w:rsidRPr="0034726C">
        <w:rPr>
          <w:rFonts w:ascii="Arial" w:hAnsi="Arial" w:cs="Arial"/>
          <w:b/>
          <w:sz w:val="36"/>
          <w:szCs w:val="36"/>
        </w:rPr>
        <w:t xml:space="preserve">3.5 </w:t>
      </w:r>
      <w:r w:rsidRPr="0034726C">
        <w:rPr>
          <w:rFonts w:ascii="Arial" w:hAnsi="Arial" w:cs="Arial"/>
          <w:b/>
          <w:sz w:val="36"/>
          <w:szCs w:val="36"/>
          <w:lang w:val="en-GB"/>
        </w:rPr>
        <w:t>Organisations CRM Systems</w:t>
      </w:r>
    </w:p>
    <w:p w:rsidR="0034726C" w:rsidRDefault="0034726C" w:rsidP="0034726C">
      <w:pPr>
        <w:spacing w:line="360" w:lineRule="auto"/>
        <w:rPr>
          <w:rFonts w:ascii="Arial" w:hAnsi="Arial" w:cs="Arial"/>
          <w:b/>
          <w:sz w:val="36"/>
          <w:szCs w:val="36"/>
          <w:lang w:val="en-GB"/>
        </w:rPr>
      </w:pPr>
    </w:p>
    <w:p w:rsidR="0034726C" w:rsidRPr="0034726C" w:rsidRDefault="0034726C" w:rsidP="0034726C">
      <w:pPr>
        <w:spacing w:line="360" w:lineRule="auto"/>
        <w:rPr>
          <w:rFonts w:ascii="Arial" w:hAnsi="Arial" w:cs="Arial"/>
          <w:sz w:val="24"/>
          <w:szCs w:val="24"/>
        </w:rPr>
      </w:pP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 xml:space="preserve">Today, clients are more connected and stronger than ever. If you want to win their hearts and minds, you need to be aware of the latest technology and offer products and services that are over expectations. Besides, you must attract specialists and lead your team as efficiently as possible to achieve the desired goals. Although this seems impossible, successful marketers manage to do that by combining technology with teamwork, to make extraordinary results. Knowing consumers allows to serve appropriately and keep faithful permanently. This is the main idea of customer relationship management (CRM). However, knowing the importance of CRM is still deficient and turning and can be understood as a business philosophy, a business procedure, a business method, or a technological tool. </w:t>
      </w:r>
    </w:p>
    <w:p w:rsidR="0034726C" w:rsidRPr="0034726C" w:rsidRDefault="0034726C" w:rsidP="0034726C">
      <w:pPr>
        <w:spacing w:line="360" w:lineRule="auto"/>
        <w:rPr>
          <w:rFonts w:ascii="Arial" w:hAnsi="Arial" w:cs="Arial"/>
          <w:sz w:val="24"/>
          <w:szCs w:val="24"/>
        </w:rPr>
      </w:pPr>
    </w:p>
    <w:p w:rsidR="0034726C" w:rsidRPr="0034726C" w:rsidRDefault="0034726C" w:rsidP="0034726C">
      <w:pPr>
        <w:spacing w:line="360" w:lineRule="auto"/>
        <w:rPr>
          <w:rFonts w:ascii="Arial" w:hAnsi="Arial" w:cs="Arial"/>
          <w:sz w:val="24"/>
          <w:szCs w:val="24"/>
        </w:rPr>
      </w:pPr>
    </w:p>
    <w:p w:rsidR="0034726C" w:rsidRPr="0034726C" w:rsidRDefault="0034726C" w:rsidP="0034726C">
      <w:pPr>
        <w:spacing w:line="360" w:lineRule="auto"/>
        <w:rPr>
          <w:rFonts w:ascii="Arial" w:hAnsi="Arial" w:cs="Arial"/>
          <w:sz w:val="24"/>
          <w:szCs w:val="24"/>
        </w:rPr>
      </w:pPr>
    </w:p>
    <w:p w:rsidR="0034726C" w:rsidRPr="0034726C" w:rsidRDefault="0034726C" w:rsidP="0034726C">
      <w:pPr>
        <w:spacing w:line="360" w:lineRule="auto"/>
        <w:rPr>
          <w:rFonts w:ascii="Arial" w:hAnsi="Arial" w:cs="Arial"/>
          <w:sz w:val="24"/>
          <w:szCs w:val="24"/>
        </w:rPr>
      </w:pP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These efforts, the committee can adequately supervise the efforts of the company sustainability and Business Guide in the right direction.</w:t>
      </w:r>
    </w:p>
    <w:p w:rsidR="0034726C" w:rsidRPr="0034726C" w:rsidRDefault="0034726C" w:rsidP="0034726C">
      <w:pPr>
        <w:spacing w:line="360" w:lineRule="auto"/>
        <w:rPr>
          <w:rFonts w:ascii="Arial" w:hAnsi="Arial" w:cs="Arial"/>
          <w:sz w:val="24"/>
          <w:szCs w:val="24"/>
        </w:rPr>
      </w:pPr>
    </w:p>
    <w:p w:rsidR="0034726C" w:rsidRPr="0034726C" w:rsidRDefault="0034726C" w:rsidP="0034726C">
      <w:pPr>
        <w:spacing w:line="360" w:lineRule="auto"/>
        <w:rPr>
          <w:rFonts w:ascii="Arial" w:hAnsi="Arial" w:cs="Arial"/>
          <w:sz w:val="24"/>
          <w:szCs w:val="24"/>
        </w:rPr>
      </w:pPr>
    </w:p>
    <w:p w:rsidR="0034726C" w:rsidRPr="0034726C" w:rsidRDefault="0034726C" w:rsidP="0034726C">
      <w:pPr>
        <w:spacing w:line="360" w:lineRule="auto"/>
        <w:rPr>
          <w:rFonts w:ascii="Arial" w:hAnsi="Arial" w:cs="Arial"/>
          <w:sz w:val="24"/>
          <w:szCs w:val="24"/>
        </w:rPr>
      </w:pPr>
    </w:p>
    <w:p w:rsidR="0034726C" w:rsidRPr="0034726C" w:rsidRDefault="0034726C" w:rsidP="0034726C">
      <w:pPr>
        <w:spacing w:line="360" w:lineRule="auto"/>
        <w:rPr>
          <w:rFonts w:ascii="Arial" w:hAnsi="Arial" w:cs="Arial"/>
          <w:sz w:val="24"/>
          <w:szCs w:val="24"/>
        </w:rPr>
      </w:pP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Netflix has been transformed from a DVD-by-mail company into the world's most extensive video flowing subscription service, with over 54 million subscribers paid in about 50 countries. It plans to develop to 200 countries by the end of the year 2018.</w:t>
      </w: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 xml:space="preserve">Netflix quickly recovered from some significant missteps in 2011 when it raised its price of 60 per cent and then, just a few months later, said it would spin off its DVD-by-mail service in a separate company. Consumers have rebelled. Netflix abandoned the plan to split in two but still lost 800,000 members. </w:t>
      </w: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 xml:space="preserve">Since then, the stock has recovered and now flirts with a high record. </w:t>
      </w: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The Netflix culture Platform has been seen more than 11 million times since the founder and CEO of Reed Hastings posted it online more than five years ago. Facebook COO Sheryl Sandberg said GQ in 2013 that it “may be the most important document ever to come out of the valley. "</w:t>
      </w: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Netflix offers people with flexible viewing experiences by connecting the site to their unique preferences. From families with young children to horror lover, Netflix presents them with their personal choices.</w:t>
      </w: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The Organisation provides the site with a structured appeal. Different sections and subsections allow the viewer to restrict their search. Accessibility makes subscribers desire to return.</w:t>
      </w: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lastRenderedPageBreak/>
        <w:t>In the working environment, Netflix possesses agreement with ethical business standards and morality. For its employees, the company follows a general code of business ethics.</w:t>
      </w: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Netflix Employees are dedicated to developing the company due to the comfortable working environment and folding organisations. There is a dress code, and employees experience many vacant days. They are supporting employees to work diligently and give all.</w:t>
      </w: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 xml:space="preserve">The Code of ethics that culture respects by guaranteeing that it makes a substantial profit in a clean and honourable way. It is accentuated that staff members adhere to ethical values so that they can perform respectably. Teamwork is the establishment of the work environment. They actively support it so that they can sustain a comfortable and quite peaceful job. </w:t>
      </w: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In relations with the community, Netflix ventured into offering student scholarships and charitable organisations. From now on, they are currently granting many doctoral students to help them with their financial statements. Reed Hastings (CEO) gave a large number of his funds to provide charity pledge.</w:t>
      </w:r>
    </w:p>
    <w:p w:rsidR="0034726C" w:rsidRPr="0034726C" w:rsidRDefault="0034726C" w:rsidP="0034726C">
      <w:pPr>
        <w:spacing w:line="360" w:lineRule="auto"/>
        <w:rPr>
          <w:rFonts w:ascii="Arial" w:hAnsi="Arial" w:cs="Arial"/>
          <w:sz w:val="24"/>
          <w:szCs w:val="24"/>
        </w:rPr>
      </w:pP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Without making credible analyses over the life cycle, many of these companies that embrace the model are banking on the intuitive conviction that it is more environmentally friendly to reuse the same things over and over, by different people, more rather than sell new products that will most likely stay unused in a closet corner. The Idea, simplified, is “Fewer things are better. "</w:t>
      </w: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Netflix is a company that periodically improves its services to delight customers. Starting with shows, movies, serials and many other quality TV shows, they have won a large number of clients, considering that it is a company that operates in the digital video field and has great competitors like Apple, Amazon or Comcast.</w:t>
      </w:r>
    </w:p>
    <w:p w:rsidR="0034726C" w:rsidRPr="0034726C" w:rsidRDefault="0034726C" w:rsidP="0034726C">
      <w:pPr>
        <w:spacing w:line="360" w:lineRule="auto"/>
        <w:rPr>
          <w:rFonts w:ascii="Arial" w:hAnsi="Arial" w:cs="Arial"/>
          <w:sz w:val="24"/>
          <w:szCs w:val="24"/>
        </w:rPr>
      </w:pPr>
      <w:r w:rsidRPr="0034726C">
        <w:rPr>
          <w:rFonts w:ascii="Arial" w:hAnsi="Arial" w:cs="Arial"/>
          <w:sz w:val="24"/>
          <w:szCs w:val="24"/>
        </w:rPr>
        <w:t>However, Netflix is willing to work with Comcast, a competitive distributor and not with Apple, which is a real threat to Netflix.</w:t>
      </w:r>
    </w:p>
    <w:p w:rsidR="0034726C" w:rsidRDefault="0034726C" w:rsidP="0034726C">
      <w:pPr>
        <w:spacing w:line="360" w:lineRule="auto"/>
        <w:rPr>
          <w:rFonts w:ascii="Arial" w:hAnsi="Arial" w:cs="Arial"/>
          <w:sz w:val="24"/>
          <w:szCs w:val="24"/>
        </w:rPr>
      </w:pPr>
      <w:r w:rsidRPr="0034726C">
        <w:rPr>
          <w:rFonts w:ascii="Arial" w:hAnsi="Arial" w:cs="Arial"/>
          <w:sz w:val="24"/>
          <w:szCs w:val="24"/>
        </w:rPr>
        <w:lastRenderedPageBreak/>
        <w:t xml:space="preserve"> Netflix Executives are worried the giant Tech will crack the streaming code faster than Comcast, depending on two people intimate with the company that have not been entitled to speak publicly. </w:t>
      </w:r>
    </w:p>
    <w:p w:rsidR="00317EC6" w:rsidRDefault="00317EC6" w:rsidP="0034726C">
      <w:pPr>
        <w:spacing w:line="360" w:lineRule="auto"/>
        <w:rPr>
          <w:rFonts w:ascii="Arial" w:hAnsi="Arial" w:cs="Arial"/>
          <w:sz w:val="24"/>
          <w:szCs w:val="24"/>
        </w:rPr>
      </w:pPr>
    </w:p>
    <w:p w:rsidR="00317EC6" w:rsidRDefault="00317EC6" w:rsidP="0034726C">
      <w:pPr>
        <w:spacing w:line="360" w:lineRule="auto"/>
        <w:rPr>
          <w:rFonts w:ascii="Arial" w:hAnsi="Arial" w:cs="Arial"/>
          <w:sz w:val="24"/>
          <w:szCs w:val="24"/>
        </w:rPr>
      </w:pPr>
    </w:p>
    <w:p w:rsidR="00317EC6" w:rsidRPr="00317EC6" w:rsidRDefault="00317EC6" w:rsidP="00317EC6">
      <w:pPr>
        <w:spacing w:line="360" w:lineRule="auto"/>
        <w:rPr>
          <w:rFonts w:ascii="Arial" w:hAnsi="Arial" w:cs="Arial"/>
          <w:sz w:val="24"/>
          <w:szCs w:val="24"/>
        </w:rPr>
      </w:pPr>
      <w:r w:rsidRPr="00317EC6">
        <w:rPr>
          <w:rFonts w:ascii="Arial" w:hAnsi="Arial" w:cs="Arial"/>
          <w:sz w:val="24"/>
          <w:szCs w:val="24"/>
        </w:rPr>
        <w:t xml:space="preserve">Marks and Spencer is a major British retailer of household items, food products and clothing. Founded in 1884, M&amp;S is now a limited liability company with over 1,000 stores around the world, of which 852 are located in the United Kingdom. </w:t>
      </w:r>
    </w:p>
    <w:p w:rsidR="00317EC6" w:rsidRPr="00317EC6" w:rsidRDefault="00317EC6" w:rsidP="00317EC6">
      <w:pPr>
        <w:spacing w:line="360" w:lineRule="auto"/>
        <w:rPr>
          <w:rFonts w:ascii="Arial" w:hAnsi="Arial" w:cs="Arial"/>
          <w:sz w:val="24"/>
          <w:szCs w:val="24"/>
        </w:rPr>
      </w:pPr>
      <w:r w:rsidRPr="00317EC6">
        <w:rPr>
          <w:rFonts w:ascii="Arial" w:hAnsi="Arial" w:cs="Arial"/>
          <w:sz w:val="24"/>
          <w:szCs w:val="24"/>
        </w:rPr>
        <w:t>While Marks and Spencer own operations have an impact on the environment, its most significant impact comes through the products it sells and how these products are utilised. The development in raw supplies and energy costs, availability and labour costs, as well as the costs of waste management, are critical challenges for the Marks and Spencer stocks base. At the same time as these challenges, consumers are frequently conscious of their influence on the world.</w:t>
      </w:r>
    </w:p>
    <w:p w:rsidR="00317EC6" w:rsidRPr="00317EC6" w:rsidRDefault="00317EC6" w:rsidP="00317EC6">
      <w:pPr>
        <w:spacing w:line="360" w:lineRule="auto"/>
        <w:rPr>
          <w:rFonts w:ascii="Arial" w:hAnsi="Arial" w:cs="Arial"/>
          <w:sz w:val="24"/>
          <w:szCs w:val="24"/>
        </w:rPr>
      </w:pPr>
      <w:r w:rsidRPr="00317EC6">
        <w:rPr>
          <w:rFonts w:ascii="Arial" w:hAnsi="Arial" w:cs="Arial"/>
          <w:sz w:val="24"/>
          <w:szCs w:val="24"/>
        </w:rPr>
        <w:t>Therefore, Marks and Spencer want to show leadership on stability. To this end, it works hard to develop and sustain consumer trust. The company considers that a long-term trust relationship with its suppliers provides to ensure that suppliers understand and use the value. As a section of the plan of collaboration with suppliers, the company encourages suppliers training and development opportunities intended at increasing its sustainability performance.</w:t>
      </w:r>
    </w:p>
    <w:p w:rsidR="00317EC6" w:rsidRPr="00317EC6" w:rsidRDefault="00317EC6" w:rsidP="00317EC6">
      <w:pPr>
        <w:spacing w:line="360" w:lineRule="auto"/>
        <w:rPr>
          <w:rFonts w:ascii="Arial" w:hAnsi="Arial" w:cs="Arial"/>
          <w:sz w:val="24"/>
          <w:szCs w:val="24"/>
        </w:rPr>
      </w:pPr>
      <w:r w:rsidRPr="00317EC6">
        <w:rPr>
          <w:rFonts w:ascii="Arial" w:hAnsi="Arial" w:cs="Arial"/>
          <w:sz w:val="24"/>
          <w:szCs w:val="24"/>
        </w:rPr>
        <w:t>As a result of the sustainability scorecard, the M&amp;S direct suppliers have reduced waste by more than 250,000 tons. In addition, more than 60% of suppliers do not send waste to landfill. Over half of all sites have improved their energy and water efficiency. This programme has also shown a positive impact on employees. Research has shown that 72% of suppliers Score 65% or more on positivity in employee feedback.</w:t>
      </w:r>
    </w:p>
    <w:p w:rsidR="00317EC6" w:rsidRPr="00317EC6" w:rsidRDefault="00317EC6" w:rsidP="00317EC6">
      <w:pPr>
        <w:spacing w:line="360" w:lineRule="auto"/>
        <w:rPr>
          <w:rFonts w:ascii="Arial" w:hAnsi="Arial" w:cs="Arial"/>
          <w:sz w:val="24"/>
          <w:szCs w:val="24"/>
        </w:rPr>
      </w:pPr>
      <w:r w:rsidRPr="00317EC6">
        <w:rPr>
          <w:rFonts w:ascii="Arial" w:hAnsi="Arial" w:cs="Arial"/>
          <w:sz w:val="24"/>
          <w:szCs w:val="24"/>
        </w:rPr>
        <w:t xml:space="preserve">Most food business companies originally approximated the sustainability of the supply chain from the need to secure agreement and reduce the supply and reputation risks in the whole supply chain. While some industry-wide actions would be Sedex (the ethical </w:t>
      </w:r>
      <w:r w:rsidRPr="00317EC6">
        <w:rPr>
          <w:rFonts w:ascii="Arial" w:hAnsi="Arial" w:cs="Arial"/>
          <w:sz w:val="24"/>
          <w:szCs w:val="24"/>
        </w:rPr>
        <w:lastRenderedPageBreak/>
        <w:t>exchange of data from the provider) have been successful in guarding a valuable framework for this risk management method, this can lead to preventive behaviour by and strengthen relationships that are defined by a "Tick-box " process to guarantee agreement.</w:t>
      </w:r>
    </w:p>
    <w:p w:rsidR="00317EC6" w:rsidRPr="00317EC6" w:rsidRDefault="00317EC6" w:rsidP="00317EC6">
      <w:pPr>
        <w:spacing w:line="360" w:lineRule="auto"/>
        <w:rPr>
          <w:rFonts w:ascii="Arial" w:hAnsi="Arial" w:cs="Arial"/>
          <w:sz w:val="24"/>
          <w:szCs w:val="24"/>
        </w:rPr>
      </w:pPr>
      <w:r w:rsidRPr="00317EC6">
        <w:rPr>
          <w:rFonts w:ascii="Arial" w:hAnsi="Arial" w:cs="Arial"/>
          <w:sz w:val="24"/>
          <w:szCs w:val="24"/>
        </w:rPr>
        <w:t xml:space="preserve">An order of power interest, the principal aim of the company is to keep happy consumers because they have a notable power to impact organisational operations as all business activities are focused on increasing their value and satisfaction. In order to satisfy the needs and interest of consumers, the company gives high quality and value products to consumers along with providing them with suitable services, as they can buy from its stores, online and by mobile phones, which is useful to increase their satisfaction. </w:t>
      </w:r>
    </w:p>
    <w:p w:rsidR="00317EC6" w:rsidRPr="00317EC6" w:rsidRDefault="00317EC6" w:rsidP="00317EC6">
      <w:pPr>
        <w:spacing w:line="360" w:lineRule="auto"/>
        <w:rPr>
          <w:rFonts w:ascii="Arial" w:hAnsi="Arial" w:cs="Arial"/>
          <w:sz w:val="24"/>
          <w:szCs w:val="24"/>
        </w:rPr>
      </w:pPr>
      <w:r w:rsidRPr="00317EC6">
        <w:rPr>
          <w:rFonts w:ascii="Arial" w:hAnsi="Arial" w:cs="Arial"/>
          <w:sz w:val="24"/>
          <w:szCs w:val="24"/>
        </w:rPr>
        <w:t>M&amp;S Company is also engaged to the suppliers ' audit administration to protect consumers by presenting the newest trends and quality merchandises for them, which provide the company to fulfil consumer interest and improve a relationship based on consumer commitment to the company. M&amp;S also offers club loyalty cards, which also promotes a relationship based on customer loyalty. However, at the same time, the higher pricing of its products influences its ability to satisfy the needs of clients and therefore the relationship with them.</w:t>
      </w:r>
    </w:p>
    <w:p w:rsidR="00317EC6" w:rsidRPr="00317EC6" w:rsidRDefault="00317EC6" w:rsidP="00317EC6">
      <w:pPr>
        <w:spacing w:line="360" w:lineRule="auto"/>
        <w:rPr>
          <w:rFonts w:ascii="Arial" w:hAnsi="Arial" w:cs="Arial"/>
          <w:sz w:val="24"/>
          <w:szCs w:val="24"/>
        </w:rPr>
      </w:pPr>
    </w:p>
    <w:p w:rsidR="00944100" w:rsidRDefault="00944100" w:rsidP="0034726C">
      <w:pPr>
        <w:spacing w:line="360" w:lineRule="auto"/>
        <w:rPr>
          <w:rFonts w:ascii="Arial" w:hAnsi="Arial" w:cs="Arial"/>
          <w:b/>
          <w:sz w:val="36"/>
          <w:szCs w:val="36"/>
        </w:rPr>
      </w:pPr>
    </w:p>
    <w:p w:rsidR="00944100" w:rsidRDefault="00944100" w:rsidP="0034726C">
      <w:pPr>
        <w:spacing w:line="360" w:lineRule="auto"/>
        <w:rPr>
          <w:rFonts w:ascii="Arial" w:hAnsi="Arial" w:cs="Arial"/>
          <w:b/>
          <w:sz w:val="36"/>
          <w:szCs w:val="36"/>
        </w:rPr>
      </w:pPr>
    </w:p>
    <w:p w:rsidR="00944100" w:rsidRDefault="00944100" w:rsidP="0034726C">
      <w:pPr>
        <w:spacing w:line="360" w:lineRule="auto"/>
        <w:rPr>
          <w:rFonts w:ascii="Arial" w:hAnsi="Arial" w:cs="Arial"/>
          <w:b/>
          <w:sz w:val="36"/>
          <w:szCs w:val="36"/>
        </w:rPr>
      </w:pPr>
    </w:p>
    <w:p w:rsidR="00944100" w:rsidRDefault="00944100" w:rsidP="0034726C">
      <w:pPr>
        <w:spacing w:line="360" w:lineRule="auto"/>
        <w:rPr>
          <w:rFonts w:ascii="Arial" w:hAnsi="Arial" w:cs="Arial"/>
          <w:b/>
          <w:sz w:val="36"/>
          <w:szCs w:val="36"/>
        </w:rPr>
      </w:pPr>
    </w:p>
    <w:p w:rsidR="00944100" w:rsidRDefault="00944100" w:rsidP="0034726C">
      <w:pPr>
        <w:spacing w:line="360" w:lineRule="auto"/>
        <w:rPr>
          <w:rFonts w:ascii="Arial" w:hAnsi="Arial" w:cs="Arial"/>
          <w:b/>
          <w:sz w:val="36"/>
          <w:szCs w:val="36"/>
        </w:rPr>
      </w:pPr>
    </w:p>
    <w:p w:rsidR="00944100" w:rsidRDefault="00944100" w:rsidP="0034726C">
      <w:pPr>
        <w:spacing w:line="360" w:lineRule="auto"/>
        <w:rPr>
          <w:rFonts w:ascii="Arial" w:hAnsi="Arial" w:cs="Arial"/>
          <w:b/>
          <w:sz w:val="36"/>
          <w:szCs w:val="36"/>
        </w:rPr>
      </w:pPr>
    </w:p>
    <w:p w:rsidR="00317EC6" w:rsidRDefault="00317EC6" w:rsidP="0034726C">
      <w:pPr>
        <w:spacing w:line="360" w:lineRule="auto"/>
        <w:rPr>
          <w:rFonts w:ascii="Arial" w:hAnsi="Arial" w:cs="Arial"/>
          <w:b/>
          <w:sz w:val="36"/>
          <w:szCs w:val="36"/>
        </w:rPr>
      </w:pPr>
      <w:r w:rsidRPr="00317EC6">
        <w:rPr>
          <w:rFonts w:ascii="Arial" w:hAnsi="Arial" w:cs="Arial"/>
          <w:b/>
          <w:sz w:val="36"/>
          <w:szCs w:val="36"/>
        </w:rPr>
        <w:lastRenderedPageBreak/>
        <w:t xml:space="preserve">3.6 </w:t>
      </w:r>
      <w:r w:rsidR="00B464BD">
        <w:rPr>
          <w:rFonts w:ascii="Arial" w:hAnsi="Arial" w:cs="Arial"/>
          <w:b/>
          <w:sz w:val="36"/>
          <w:szCs w:val="36"/>
        </w:rPr>
        <w:t>CRM</w:t>
      </w:r>
    </w:p>
    <w:p w:rsidR="00317EC6" w:rsidRDefault="00317EC6" w:rsidP="0034726C">
      <w:pPr>
        <w:spacing w:line="360" w:lineRule="auto"/>
        <w:rPr>
          <w:rFonts w:ascii="Arial" w:hAnsi="Arial" w:cs="Arial"/>
          <w:b/>
          <w:sz w:val="36"/>
          <w:szCs w:val="36"/>
        </w:rPr>
      </w:pPr>
    </w:p>
    <w:p w:rsidR="00317EC6" w:rsidRDefault="00317EC6" w:rsidP="0034726C">
      <w:pPr>
        <w:spacing w:line="360" w:lineRule="auto"/>
        <w:rPr>
          <w:rFonts w:ascii="Arial" w:hAnsi="Arial" w:cs="Arial"/>
          <w:b/>
          <w:sz w:val="36"/>
          <w:szCs w:val="36"/>
        </w:rPr>
      </w:pPr>
    </w:p>
    <w:p w:rsidR="00317EC6" w:rsidRPr="00317EC6" w:rsidRDefault="00317EC6" w:rsidP="00317EC6">
      <w:pPr>
        <w:spacing w:line="360" w:lineRule="auto"/>
        <w:rPr>
          <w:rFonts w:ascii="Arial" w:hAnsi="Arial" w:cs="Arial"/>
          <w:sz w:val="24"/>
          <w:szCs w:val="24"/>
        </w:rPr>
      </w:pPr>
      <w:r w:rsidRPr="00317EC6">
        <w:rPr>
          <w:rFonts w:ascii="Arial" w:hAnsi="Arial" w:cs="Arial"/>
          <w:sz w:val="24"/>
          <w:szCs w:val="24"/>
        </w:rPr>
        <w:t>Progressing competition is the most critical threat the organisation faces. The online entertainment market continues directed to fast technological development, and some obstacles to approaching into the workflow mean improved competition from competitors. A substantial number of customers use various entertainment providers and can instantly change their spending according to a variety of factors.</w:t>
      </w:r>
    </w:p>
    <w:p w:rsidR="00317EC6" w:rsidRDefault="00317EC6" w:rsidP="00317EC6">
      <w:pPr>
        <w:spacing w:line="360" w:lineRule="auto"/>
        <w:rPr>
          <w:rFonts w:ascii="Arial" w:hAnsi="Arial" w:cs="Arial"/>
          <w:sz w:val="24"/>
          <w:szCs w:val="24"/>
        </w:rPr>
      </w:pPr>
      <w:r w:rsidRPr="00317EC6">
        <w:rPr>
          <w:rFonts w:ascii="Arial" w:hAnsi="Arial" w:cs="Arial"/>
          <w:sz w:val="24"/>
          <w:szCs w:val="24"/>
        </w:rPr>
        <w:t xml:space="preserve">Importantly, expectations the Netflix international operation to provide significantly to the profitability on the line. Its expanding innovative content portfolio should more advance to bring new consumers. Despite, progressing competitive tension will probably continue the most critical concern.  </w:t>
      </w:r>
    </w:p>
    <w:p w:rsidR="00317EC6" w:rsidRDefault="00317EC6" w:rsidP="00317EC6">
      <w:pPr>
        <w:spacing w:line="360" w:lineRule="auto"/>
        <w:rPr>
          <w:rFonts w:ascii="Arial" w:hAnsi="Arial" w:cs="Arial"/>
          <w:sz w:val="24"/>
          <w:szCs w:val="24"/>
        </w:rPr>
      </w:pPr>
    </w:p>
    <w:p w:rsidR="00317EC6" w:rsidRDefault="00317EC6" w:rsidP="00317EC6">
      <w:pPr>
        <w:spacing w:line="360" w:lineRule="auto"/>
        <w:rPr>
          <w:rFonts w:ascii="Arial" w:hAnsi="Arial" w:cs="Arial"/>
          <w:sz w:val="24"/>
          <w:szCs w:val="24"/>
        </w:rPr>
      </w:pPr>
    </w:p>
    <w:p w:rsidR="00317EC6" w:rsidRPr="00317EC6" w:rsidRDefault="00317EC6" w:rsidP="00317EC6">
      <w:pPr>
        <w:spacing w:line="360" w:lineRule="auto"/>
        <w:rPr>
          <w:rFonts w:ascii="Arial" w:hAnsi="Arial" w:cs="Arial"/>
          <w:sz w:val="24"/>
          <w:szCs w:val="24"/>
        </w:rPr>
      </w:pPr>
      <w:r w:rsidRPr="00317EC6">
        <w:rPr>
          <w:rFonts w:ascii="Arial" w:hAnsi="Arial" w:cs="Arial"/>
          <w:sz w:val="24"/>
          <w:szCs w:val="24"/>
        </w:rPr>
        <w:t>M&amp;S need to change their strategy as far as CRM value chain is concerned. The message component is adequate to determine the clear targets that are expected to be related to possible consumers. The media is useful to define the communication vehicles that should be used to communicate the message throughout. To improve the new CRM strategy will be concentrated on the quality and unique aspects of M&amp;S and the benefits associated with customers.</w:t>
      </w:r>
    </w:p>
    <w:p w:rsidR="00317EC6" w:rsidRDefault="00317EC6" w:rsidP="00317EC6">
      <w:pPr>
        <w:spacing w:line="360" w:lineRule="auto"/>
        <w:rPr>
          <w:rFonts w:ascii="Arial" w:hAnsi="Arial" w:cs="Arial"/>
          <w:sz w:val="24"/>
          <w:szCs w:val="24"/>
        </w:rPr>
      </w:pPr>
    </w:p>
    <w:p w:rsidR="00317EC6" w:rsidRDefault="00317EC6" w:rsidP="00317EC6">
      <w:pPr>
        <w:spacing w:line="360" w:lineRule="auto"/>
        <w:rPr>
          <w:rFonts w:ascii="Arial" w:hAnsi="Arial" w:cs="Arial"/>
          <w:sz w:val="24"/>
          <w:szCs w:val="24"/>
        </w:rPr>
      </w:pPr>
    </w:p>
    <w:p w:rsidR="00317EC6" w:rsidRDefault="00317EC6" w:rsidP="00317EC6">
      <w:pPr>
        <w:spacing w:line="360" w:lineRule="auto"/>
        <w:rPr>
          <w:rFonts w:ascii="Arial" w:hAnsi="Arial" w:cs="Arial"/>
          <w:sz w:val="24"/>
          <w:szCs w:val="24"/>
        </w:rPr>
      </w:pPr>
    </w:p>
    <w:p w:rsidR="00317EC6" w:rsidRDefault="00317EC6" w:rsidP="00317EC6">
      <w:pPr>
        <w:spacing w:line="360" w:lineRule="auto"/>
        <w:rPr>
          <w:rFonts w:ascii="Arial" w:hAnsi="Arial" w:cs="Arial"/>
          <w:sz w:val="24"/>
          <w:szCs w:val="24"/>
        </w:rPr>
      </w:pPr>
    </w:p>
    <w:p w:rsidR="00944100" w:rsidRDefault="00944100" w:rsidP="00317EC6">
      <w:pPr>
        <w:spacing w:line="360" w:lineRule="auto"/>
        <w:rPr>
          <w:rFonts w:ascii="Arial" w:hAnsi="Arial" w:cs="Arial"/>
          <w:sz w:val="24"/>
          <w:szCs w:val="24"/>
        </w:rPr>
      </w:pPr>
    </w:p>
    <w:p w:rsidR="00317EC6" w:rsidRDefault="00317EC6" w:rsidP="00317EC6">
      <w:pPr>
        <w:spacing w:line="360" w:lineRule="auto"/>
        <w:rPr>
          <w:rFonts w:ascii="Arial" w:hAnsi="Arial" w:cs="Arial"/>
          <w:b/>
          <w:sz w:val="36"/>
          <w:szCs w:val="36"/>
        </w:rPr>
      </w:pPr>
      <w:r w:rsidRPr="00317EC6">
        <w:rPr>
          <w:rFonts w:ascii="Arial" w:hAnsi="Arial" w:cs="Arial"/>
          <w:b/>
          <w:sz w:val="36"/>
          <w:szCs w:val="36"/>
        </w:rPr>
        <w:lastRenderedPageBreak/>
        <w:t>4.0 Conclusion</w:t>
      </w:r>
    </w:p>
    <w:p w:rsidR="00317EC6" w:rsidRDefault="00317EC6" w:rsidP="00317EC6">
      <w:pPr>
        <w:spacing w:line="360" w:lineRule="auto"/>
        <w:rPr>
          <w:rFonts w:ascii="Arial" w:hAnsi="Arial" w:cs="Arial"/>
          <w:b/>
          <w:sz w:val="36"/>
          <w:szCs w:val="36"/>
        </w:rPr>
      </w:pPr>
    </w:p>
    <w:p w:rsidR="00317EC6" w:rsidRDefault="00317EC6" w:rsidP="00317EC6">
      <w:pPr>
        <w:spacing w:line="360" w:lineRule="auto"/>
        <w:rPr>
          <w:rFonts w:ascii="Arial" w:hAnsi="Arial" w:cs="Arial"/>
          <w:sz w:val="24"/>
          <w:szCs w:val="24"/>
        </w:rPr>
      </w:pPr>
      <w:r w:rsidRPr="00317EC6">
        <w:rPr>
          <w:rFonts w:ascii="Arial" w:hAnsi="Arial" w:cs="Arial"/>
          <w:sz w:val="24"/>
          <w:szCs w:val="24"/>
        </w:rPr>
        <w:t xml:space="preserve">It becomes a focus of the evidence that the implementation of CRM actions and </w:t>
      </w:r>
      <w:r w:rsidR="00A9326E" w:rsidRPr="00317EC6">
        <w:rPr>
          <w:rFonts w:ascii="Arial" w:hAnsi="Arial" w:cs="Arial"/>
          <w:sz w:val="24"/>
          <w:szCs w:val="24"/>
        </w:rPr>
        <w:t>programmers</w:t>
      </w:r>
      <w:r w:rsidRPr="00317EC6">
        <w:rPr>
          <w:rFonts w:ascii="Arial" w:hAnsi="Arial" w:cs="Arial"/>
          <w:sz w:val="24"/>
          <w:szCs w:val="24"/>
        </w:rPr>
        <w:t xml:space="preserve"> has suffered frustration over various industries and businesses. Besides, the knowledge of the </w:t>
      </w:r>
      <w:r w:rsidR="00A9326E" w:rsidRPr="00317EC6">
        <w:rPr>
          <w:rFonts w:ascii="Arial" w:hAnsi="Arial" w:cs="Arial"/>
          <w:sz w:val="24"/>
          <w:szCs w:val="24"/>
        </w:rPr>
        <w:t>CRM its</w:t>
      </w:r>
      <w:r w:rsidRPr="00317EC6">
        <w:rPr>
          <w:rFonts w:ascii="Arial" w:hAnsi="Arial" w:cs="Arial"/>
          <w:sz w:val="24"/>
          <w:szCs w:val="24"/>
        </w:rPr>
        <w:t xml:space="preserve"> multiple perspectives would be the meaning, extent, methods and technology, is still insufficient and partial. The fundamental theory of CRM methods is essential to strengthen the CRM knowledge before intending the choosing and implementation of the CRM initiative</w:t>
      </w:r>
      <w:r w:rsidR="00A9326E">
        <w:rPr>
          <w:rFonts w:ascii="Arial" w:hAnsi="Arial" w:cs="Arial"/>
          <w:sz w:val="24"/>
          <w:szCs w:val="24"/>
        </w:rPr>
        <w:t>.</w:t>
      </w:r>
    </w:p>
    <w:p w:rsidR="00A9326E" w:rsidRPr="00A9326E" w:rsidRDefault="00A9326E" w:rsidP="00A9326E">
      <w:pPr>
        <w:spacing w:line="360" w:lineRule="auto"/>
        <w:rPr>
          <w:rFonts w:ascii="Arial" w:hAnsi="Arial" w:cs="Arial"/>
          <w:sz w:val="24"/>
          <w:szCs w:val="24"/>
        </w:rPr>
      </w:pPr>
      <w:r w:rsidRPr="00A9326E">
        <w:rPr>
          <w:rFonts w:ascii="Arial" w:hAnsi="Arial" w:cs="Arial"/>
          <w:sz w:val="24"/>
          <w:szCs w:val="24"/>
        </w:rPr>
        <w:t xml:space="preserve">Understanding the main elements of any enterprise regarding ethics, quality, sustainability and CRM is required to the success of the organisation. People, technology and the method, are the three main components of it. From the critical analysis of the literature, there are main viewpoints of these methods, oriented towards the client, environment and prosperity. </w:t>
      </w:r>
    </w:p>
    <w:p w:rsidR="00A9326E" w:rsidRPr="00A9326E" w:rsidRDefault="00A9326E" w:rsidP="00A9326E">
      <w:pPr>
        <w:spacing w:line="360" w:lineRule="auto"/>
        <w:rPr>
          <w:rFonts w:ascii="Arial" w:hAnsi="Arial" w:cs="Arial"/>
          <w:sz w:val="24"/>
          <w:szCs w:val="24"/>
        </w:rPr>
      </w:pPr>
    </w:p>
    <w:p w:rsidR="00317EC6" w:rsidRDefault="00317EC6" w:rsidP="00317EC6">
      <w:pPr>
        <w:spacing w:line="360" w:lineRule="auto"/>
        <w:rPr>
          <w:rFonts w:ascii="Arial" w:hAnsi="Arial" w:cs="Arial"/>
          <w:sz w:val="24"/>
          <w:szCs w:val="24"/>
        </w:rPr>
      </w:pPr>
    </w:p>
    <w:p w:rsidR="00944100" w:rsidRDefault="00944100" w:rsidP="00317EC6">
      <w:pPr>
        <w:spacing w:line="360" w:lineRule="auto"/>
        <w:rPr>
          <w:rFonts w:ascii="Arial" w:hAnsi="Arial" w:cs="Arial"/>
          <w:sz w:val="24"/>
          <w:szCs w:val="24"/>
        </w:rPr>
      </w:pPr>
    </w:p>
    <w:p w:rsidR="00944100" w:rsidRDefault="00944100" w:rsidP="00317EC6">
      <w:pPr>
        <w:spacing w:line="360" w:lineRule="auto"/>
        <w:rPr>
          <w:rFonts w:ascii="Arial" w:hAnsi="Arial" w:cs="Arial"/>
          <w:b/>
          <w:sz w:val="36"/>
          <w:szCs w:val="36"/>
        </w:rPr>
      </w:pPr>
    </w:p>
    <w:p w:rsidR="00944100" w:rsidRDefault="00944100" w:rsidP="00317EC6">
      <w:pPr>
        <w:spacing w:line="360" w:lineRule="auto"/>
        <w:rPr>
          <w:rFonts w:ascii="Arial" w:hAnsi="Arial" w:cs="Arial"/>
          <w:b/>
          <w:sz w:val="36"/>
          <w:szCs w:val="36"/>
        </w:rPr>
      </w:pPr>
    </w:p>
    <w:p w:rsidR="00944100" w:rsidRDefault="00944100" w:rsidP="00317EC6">
      <w:pPr>
        <w:spacing w:line="360" w:lineRule="auto"/>
        <w:rPr>
          <w:rFonts w:ascii="Arial" w:hAnsi="Arial" w:cs="Arial"/>
          <w:b/>
          <w:sz w:val="36"/>
          <w:szCs w:val="36"/>
        </w:rPr>
      </w:pPr>
    </w:p>
    <w:p w:rsidR="00944100" w:rsidRDefault="00944100" w:rsidP="00317EC6">
      <w:pPr>
        <w:spacing w:line="360" w:lineRule="auto"/>
        <w:rPr>
          <w:rFonts w:ascii="Arial" w:hAnsi="Arial" w:cs="Arial"/>
          <w:b/>
          <w:sz w:val="36"/>
          <w:szCs w:val="36"/>
        </w:rPr>
      </w:pPr>
    </w:p>
    <w:p w:rsidR="00944100" w:rsidRDefault="00944100" w:rsidP="00317EC6">
      <w:pPr>
        <w:spacing w:line="360" w:lineRule="auto"/>
        <w:rPr>
          <w:rFonts w:ascii="Arial" w:hAnsi="Arial" w:cs="Arial"/>
          <w:b/>
          <w:sz w:val="36"/>
          <w:szCs w:val="36"/>
        </w:rPr>
      </w:pPr>
    </w:p>
    <w:p w:rsidR="00944100" w:rsidRDefault="00944100" w:rsidP="00317EC6">
      <w:pPr>
        <w:spacing w:line="360" w:lineRule="auto"/>
        <w:rPr>
          <w:rFonts w:ascii="Arial" w:hAnsi="Arial" w:cs="Arial"/>
          <w:b/>
          <w:sz w:val="36"/>
          <w:szCs w:val="36"/>
        </w:rPr>
      </w:pPr>
    </w:p>
    <w:p w:rsidR="00A9326E" w:rsidRDefault="00A9326E" w:rsidP="00317EC6">
      <w:pPr>
        <w:spacing w:line="360" w:lineRule="auto"/>
        <w:rPr>
          <w:rFonts w:ascii="Arial" w:hAnsi="Arial" w:cs="Arial"/>
          <w:b/>
          <w:sz w:val="36"/>
          <w:szCs w:val="36"/>
          <w:lang w:val="en-GB"/>
        </w:rPr>
      </w:pPr>
      <w:r w:rsidRPr="00A9326E">
        <w:rPr>
          <w:rFonts w:ascii="Arial" w:hAnsi="Arial" w:cs="Arial"/>
          <w:b/>
          <w:sz w:val="36"/>
          <w:szCs w:val="36"/>
        </w:rPr>
        <w:lastRenderedPageBreak/>
        <w:t>5.0</w:t>
      </w:r>
      <w:r w:rsidRPr="00A9326E">
        <w:rPr>
          <w:rFonts w:ascii="Arial" w:hAnsi="Arial" w:cs="Arial"/>
          <w:b/>
          <w:sz w:val="36"/>
          <w:szCs w:val="36"/>
          <w:lang w:val="en-GB"/>
        </w:rPr>
        <w:t xml:space="preserve"> Recommendations</w:t>
      </w:r>
    </w:p>
    <w:p w:rsidR="00A9326E" w:rsidRDefault="00A9326E" w:rsidP="00317EC6">
      <w:pPr>
        <w:spacing w:line="360" w:lineRule="auto"/>
        <w:rPr>
          <w:rFonts w:ascii="Arial" w:hAnsi="Arial" w:cs="Arial"/>
          <w:b/>
          <w:sz w:val="36"/>
          <w:szCs w:val="36"/>
          <w:lang w:val="en-GB"/>
        </w:rPr>
      </w:pPr>
    </w:p>
    <w:p w:rsidR="00B464BD" w:rsidRDefault="00B464BD" w:rsidP="00317EC6">
      <w:pPr>
        <w:spacing w:line="360" w:lineRule="auto"/>
        <w:rPr>
          <w:rFonts w:ascii="Arial" w:hAnsi="Arial" w:cs="Arial"/>
          <w:b/>
          <w:sz w:val="36"/>
          <w:szCs w:val="36"/>
          <w:lang w:val="en-GB"/>
        </w:rPr>
      </w:pPr>
    </w:p>
    <w:p w:rsidR="00B464BD" w:rsidRDefault="00B464BD" w:rsidP="00B464BD">
      <w:pPr>
        <w:spacing w:line="360" w:lineRule="auto"/>
        <w:rPr>
          <w:rFonts w:ascii="Arial" w:hAnsi="Arial" w:cs="Arial"/>
          <w:sz w:val="24"/>
          <w:szCs w:val="24"/>
        </w:rPr>
      </w:pPr>
      <w:r w:rsidRPr="00B464BD">
        <w:rPr>
          <w:rFonts w:ascii="Arial" w:hAnsi="Arial" w:cs="Arial"/>
          <w:sz w:val="24"/>
          <w:szCs w:val="24"/>
        </w:rPr>
        <w:t>Without the CRM software in place, consumer connection Management/Automation is a failure with employees passing through a lot of spreadsheets and emails along with unnecessary manual cooperation needed. Besides, various organisations rely on thorough describing also possible within the CRM.</w:t>
      </w:r>
    </w:p>
    <w:p w:rsidR="00B464BD" w:rsidRDefault="00B464BD" w:rsidP="00B464BD">
      <w:pPr>
        <w:spacing w:line="360" w:lineRule="auto"/>
        <w:rPr>
          <w:rFonts w:ascii="Arial" w:hAnsi="Arial" w:cs="Arial"/>
          <w:sz w:val="24"/>
          <w:szCs w:val="24"/>
        </w:rPr>
      </w:pPr>
      <w:r w:rsidRPr="00B464BD">
        <w:rPr>
          <w:rFonts w:ascii="Arial" w:hAnsi="Arial" w:cs="Arial"/>
          <w:sz w:val="24"/>
          <w:szCs w:val="24"/>
        </w:rPr>
        <w:t xml:space="preserve">Ethics is a matter that is needed in the business environment. Promoting Ethics in the organisation helps to comply with legislation, honesty and integrity. It also depends on sound judgement and sensitivity to how others see and how they can interpret actions within an organisation. </w:t>
      </w:r>
    </w:p>
    <w:p w:rsidR="005902AB" w:rsidRPr="005902AB" w:rsidRDefault="005902AB" w:rsidP="005902AB">
      <w:pPr>
        <w:spacing w:line="360" w:lineRule="auto"/>
        <w:rPr>
          <w:rFonts w:ascii="Arial" w:hAnsi="Arial" w:cs="Arial"/>
          <w:sz w:val="24"/>
          <w:szCs w:val="24"/>
        </w:rPr>
      </w:pPr>
      <w:r w:rsidRPr="005902AB">
        <w:rPr>
          <w:rFonts w:ascii="Arial" w:hAnsi="Arial" w:cs="Arial"/>
          <w:sz w:val="24"/>
          <w:szCs w:val="24"/>
        </w:rPr>
        <w:t xml:space="preserve">Sustainable Development is an idea and a non-objective that requires the establishment of a working definition for specific discussions on its implementation.   The preparation and implementation of sustainable improvement notions should combine reflections on materialistic, governance and feedback tools. Greatest preparation and determination planning is done with a logically deficient sense of the future in mind.  As sustainable development is also intended to preserve the ability of future generations, it is essential to consider the influence on larger time scales. </w:t>
      </w:r>
    </w:p>
    <w:p w:rsidR="005902AB" w:rsidRDefault="005902AB" w:rsidP="00B464BD">
      <w:pPr>
        <w:spacing w:line="360" w:lineRule="auto"/>
        <w:rPr>
          <w:rFonts w:ascii="Arial" w:hAnsi="Arial" w:cs="Arial"/>
          <w:sz w:val="24"/>
          <w:szCs w:val="24"/>
        </w:rPr>
      </w:pPr>
    </w:p>
    <w:p w:rsidR="001C2DFB" w:rsidRDefault="001C2DFB" w:rsidP="00B464BD">
      <w:pPr>
        <w:spacing w:line="360" w:lineRule="auto"/>
        <w:rPr>
          <w:rFonts w:ascii="Arial" w:hAnsi="Arial" w:cs="Arial"/>
          <w:sz w:val="24"/>
          <w:szCs w:val="24"/>
        </w:rPr>
      </w:pPr>
    </w:p>
    <w:p w:rsidR="001C2DFB" w:rsidRDefault="001C2DFB" w:rsidP="00B464BD">
      <w:pPr>
        <w:spacing w:line="360" w:lineRule="auto"/>
        <w:rPr>
          <w:rFonts w:ascii="Arial" w:hAnsi="Arial" w:cs="Arial"/>
          <w:sz w:val="24"/>
          <w:szCs w:val="24"/>
        </w:rPr>
      </w:pPr>
    </w:p>
    <w:p w:rsidR="001C2DFB" w:rsidRDefault="001C2DFB" w:rsidP="00B464BD">
      <w:pPr>
        <w:spacing w:line="360" w:lineRule="auto"/>
        <w:rPr>
          <w:rFonts w:ascii="Arial" w:hAnsi="Arial" w:cs="Arial"/>
          <w:sz w:val="24"/>
          <w:szCs w:val="24"/>
        </w:rPr>
      </w:pPr>
    </w:p>
    <w:p w:rsidR="001C2DFB" w:rsidRDefault="001C2DFB" w:rsidP="00B464BD">
      <w:pPr>
        <w:spacing w:line="360" w:lineRule="auto"/>
        <w:rPr>
          <w:rFonts w:ascii="Arial" w:hAnsi="Arial" w:cs="Arial"/>
          <w:sz w:val="24"/>
          <w:szCs w:val="24"/>
        </w:rPr>
      </w:pPr>
    </w:p>
    <w:p w:rsidR="001C2DFB" w:rsidRDefault="001C2DFB" w:rsidP="00B464BD">
      <w:pPr>
        <w:spacing w:line="360" w:lineRule="auto"/>
        <w:rPr>
          <w:rFonts w:ascii="Arial" w:hAnsi="Arial" w:cs="Arial"/>
          <w:sz w:val="24"/>
          <w:szCs w:val="24"/>
        </w:rPr>
      </w:pPr>
    </w:p>
    <w:p w:rsidR="001C2DFB" w:rsidRDefault="001C2DFB" w:rsidP="00B464BD">
      <w:pPr>
        <w:spacing w:line="360" w:lineRule="auto"/>
        <w:rPr>
          <w:rFonts w:ascii="Arial" w:hAnsi="Arial" w:cs="Arial"/>
          <w:sz w:val="24"/>
          <w:szCs w:val="24"/>
        </w:rPr>
      </w:pPr>
    </w:p>
    <w:p w:rsidR="001C2DFB" w:rsidRDefault="001C2DFB" w:rsidP="00B464BD">
      <w:pPr>
        <w:spacing w:line="360" w:lineRule="auto"/>
        <w:rPr>
          <w:rFonts w:ascii="Arial" w:hAnsi="Arial" w:cs="Arial"/>
          <w:b/>
          <w:sz w:val="36"/>
          <w:szCs w:val="36"/>
          <w:lang w:val="en-GB"/>
        </w:rPr>
      </w:pPr>
      <w:r w:rsidRPr="001C2DFB">
        <w:rPr>
          <w:rFonts w:ascii="Arial" w:hAnsi="Arial" w:cs="Arial"/>
          <w:b/>
          <w:sz w:val="36"/>
          <w:szCs w:val="36"/>
        </w:rPr>
        <w:lastRenderedPageBreak/>
        <w:t xml:space="preserve">6.0 </w:t>
      </w:r>
      <w:r w:rsidRPr="001C2DFB">
        <w:rPr>
          <w:rFonts w:ascii="Arial" w:hAnsi="Arial" w:cs="Arial"/>
          <w:b/>
          <w:sz w:val="36"/>
          <w:szCs w:val="36"/>
          <w:lang w:val="en-GB"/>
        </w:rPr>
        <w:t>Appendices</w:t>
      </w:r>
    </w:p>
    <w:p w:rsidR="001C2DFB" w:rsidRDefault="001C2DFB" w:rsidP="00B464BD">
      <w:pPr>
        <w:spacing w:line="360" w:lineRule="auto"/>
        <w:rPr>
          <w:rFonts w:ascii="Arial" w:hAnsi="Arial" w:cs="Arial"/>
          <w:b/>
          <w:sz w:val="36"/>
          <w:szCs w:val="36"/>
          <w:lang w:val="en-GB"/>
        </w:rPr>
      </w:pPr>
    </w:p>
    <w:p w:rsidR="001C2DFB" w:rsidRDefault="001C2DFB" w:rsidP="00B464BD">
      <w:pPr>
        <w:spacing w:line="360" w:lineRule="auto"/>
        <w:rPr>
          <w:rFonts w:ascii="Arial" w:hAnsi="Arial" w:cs="Arial"/>
          <w:b/>
          <w:sz w:val="36"/>
          <w:szCs w:val="36"/>
          <w:lang w:val="en-GB"/>
        </w:rPr>
      </w:pPr>
    </w:p>
    <w:p w:rsidR="001C2DFB" w:rsidRDefault="001C2DFB" w:rsidP="00B464BD">
      <w:pPr>
        <w:spacing w:line="360" w:lineRule="auto"/>
        <w:rPr>
          <w:rFonts w:ascii="Arial" w:hAnsi="Arial" w:cs="Arial"/>
          <w:b/>
          <w:sz w:val="36"/>
          <w:szCs w:val="36"/>
          <w:lang w:val="en-GB"/>
        </w:rPr>
      </w:pPr>
    </w:p>
    <w:p w:rsidR="001C2DFB" w:rsidRPr="001C2DFB" w:rsidRDefault="001C2DFB" w:rsidP="00B464BD">
      <w:pPr>
        <w:spacing w:line="360" w:lineRule="auto"/>
        <w:rPr>
          <w:rFonts w:ascii="Arial" w:hAnsi="Arial" w:cs="Arial"/>
          <w:b/>
          <w:sz w:val="36"/>
          <w:szCs w:val="36"/>
        </w:rPr>
      </w:pPr>
    </w:p>
    <w:p w:rsidR="00B464BD" w:rsidRDefault="001C2DFB" w:rsidP="00B464BD">
      <w:pPr>
        <w:spacing w:line="360" w:lineRule="auto"/>
        <w:rPr>
          <w:rFonts w:ascii="Arial" w:hAnsi="Arial" w:cs="Arial"/>
          <w:sz w:val="24"/>
          <w:szCs w:val="24"/>
        </w:rPr>
      </w:pPr>
      <w:r>
        <w:rPr>
          <w:rFonts w:ascii="Arial" w:hAnsi="Arial" w:cs="Arial"/>
          <w:noProof/>
          <w:sz w:val="28"/>
          <w:szCs w:val="28"/>
        </w:rPr>
        <w:drawing>
          <wp:inline distT="0" distB="0" distL="0" distR="0" wp14:anchorId="0CD16277" wp14:editId="57BB1E0F">
            <wp:extent cx="5943600" cy="39681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ming Cycle.png"/>
                    <pic:cNvPicPr/>
                  </pic:nvPicPr>
                  <pic:blipFill>
                    <a:blip r:embed="rId7">
                      <a:extLst>
                        <a:ext uri="{28A0092B-C50C-407E-A947-70E740481C1C}">
                          <a14:useLocalDpi xmlns:a14="http://schemas.microsoft.com/office/drawing/2010/main" val="0"/>
                        </a:ext>
                      </a:extLst>
                    </a:blip>
                    <a:stretch>
                      <a:fillRect/>
                    </a:stretch>
                  </pic:blipFill>
                  <pic:spPr>
                    <a:xfrm>
                      <a:off x="0" y="0"/>
                      <a:ext cx="5943600" cy="3968115"/>
                    </a:xfrm>
                    <a:prstGeom prst="rect">
                      <a:avLst/>
                    </a:prstGeom>
                  </pic:spPr>
                </pic:pic>
              </a:graphicData>
            </a:graphic>
          </wp:inline>
        </w:drawing>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(Syed, 2009)</w:t>
      </w:r>
    </w:p>
    <w:p w:rsidR="001C2DFB" w:rsidRDefault="001C2DFB" w:rsidP="00B464BD">
      <w:pPr>
        <w:spacing w:line="360" w:lineRule="auto"/>
        <w:rPr>
          <w:rFonts w:ascii="Arial" w:hAnsi="Arial" w:cs="Arial"/>
          <w:sz w:val="24"/>
          <w:szCs w:val="24"/>
        </w:rPr>
      </w:pPr>
    </w:p>
    <w:p w:rsidR="001C2DFB" w:rsidRDefault="001C2DFB" w:rsidP="00B464BD">
      <w:pPr>
        <w:spacing w:line="360" w:lineRule="auto"/>
        <w:rPr>
          <w:rFonts w:ascii="Arial" w:hAnsi="Arial" w:cs="Arial"/>
          <w:sz w:val="24"/>
          <w:szCs w:val="24"/>
        </w:rPr>
      </w:pPr>
    </w:p>
    <w:p w:rsidR="001C2DFB" w:rsidRDefault="001C2DFB" w:rsidP="00B464BD">
      <w:pPr>
        <w:spacing w:line="360" w:lineRule="auto"/>
        <w:rPr>
          <w:rFonts w:ascii="Arial" w:hAnsi="Arial" w:cs="Arial"/>
          <w:sz w:val="24"/>
          <w:szCs w:val="24"/>
        </w:rPr>
      </w:pPr>
    </w:p>
    <w:p w:rsidR="001C2DFB" w:rsidRDefault="001C2DFB" w:rsidP="00B464BD">
      <w:pPr>
        <w:spacing w:line="360" w:lineRule="auto"/>
        <w:rPr>
          <w:rFonts w:ascii="Arial" w:hAnsi="Arial" w:cs="Arial"/>
          <w:b/>
          <w:sz w:val="36"/>
          <w:szCs w:val="36"/>
          <w:lang w:val="en-GB"/>
        </w:rPr>
      </w:pPr>
      <w:r w:rsidRPr="001C2DFB">
        <w:rPr>
          <w:rFonts w:ascii="Arial" w:hAnsi="Arial" w:cs="Arial"/>
          <w:b/>
          <w:sz w:val="36"/>
          <w:szCs w:val="36"/>
        </w:rPr>
        <w:lastRenderedPageBreak/>
        <w:t xml:space="preserve">7.0 </w:t>
      </w:r>
      <w:r w:rsidRPr="001C2DFB">
        <w:rPr>
          <w:rFonts w:ascii="Arial" w:hAnsi="Arial" w:cs="Arial"/>
          <w:b/>
          <w:sz w:val="36"/>
          <w:szCs w:val="36"/>
          <w:lang w:val="en-GB"/>
        </w:rPr>
        <w:t>Reference</w:t>
      </w:r>
      <w:r w:rsidR="00944100">
        <w:rPr>
          <w:rFonts w:ascii="Arial" w:hAnsi="Arial" w:cs="Arial"/>
          <w:b/>
          <w:sz w:val="36"/>
          <w:szCs w:val="36"/>
          <w:lang w:val="en-GB"/>
        </w:rPr>
        <w:t>s</w:t>
      </w:r>
    </w:p>
    <w:p w:rsidR="001C2DFB" w:rsidRDefault="001C2DFB" w:rsidP="00B464BD">
      <w:pPr>
        <w:spacing w:line="360" w:lineRule="auto"/>
        <w:rPr>
          <w:rFonts w:ascii="Arial" w:hAnsi="Arial" w:cs="Arial"/>
          <w:b/>
          <w:sz w:val="36"/>
          <w:szCs w:val="36"/>
          <w:lang w:val="en-GB"/>
        </w:rPr>
      </w:pP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Armstrong, M. (1993). </w:t>
      </w:r>
      <w:r w:rsidRPr="001C2DFB">
        <w:rPr>
          <w:rFonts w:ascii="Arial" w:hAnsi="Arial" w:cs="Arial"/>
          <w:i/>
          <w:iCs/>
          <w:sz w:val="24"/>
          <w:szCs w:val="24"/>
        </w:rPr>
        <w:t>Managing reward systems</w:t>
      </w:r>
      <w:r w:rsidRPr="001C2DFB">
        <w:rPr>
          <w:rFonts w:ascii="Arial" w:hAnsi="Arial" w:cs="Arial"/>
          <w:sz w:val="24"/>
          <w:szCs w:val="24"/>
        </w:rPr>
        <w:t>. 1st ed. Buckingham: Open University Press.</w:t>
      </w:r>
    </w:p>
    <w:p w:rsidR="001C2DFB" w:rsidRPr="001C2DFB" w:rsidRDefault="001C2DFB" w:rsidP="001C2DFB">
      <w:pPr>
        <w:spacing w:line="360" w:lineRule="auto"/>
        <w:rPr>
          <w:rFonts w:ascii="Arial" w:hAnsi="Arial" w:cs="Arial"/>
          <w:sz w:val="24"/>
          <w:szCs w:val="24"/>
        </w:rPr>
      </w:pP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Bonchek, M. and France, C. (2013). </w:t>
      </w:r>
      <w:r w:rsidRPr="001C2DFB">
        <w:rPr>
          <w:rFonts w:ascii="Arial" w:hAnsi="Arial" w:cs="Arial"/>
          <w:i/>
          <w:iCs/>
          <w:sz w:val="24"/>
          <w:szCs w:val="24"/>
        </w:rPr>
        <w:t xml:space="preserve">The Five Superpowers of </w:t>
      </w:r>
      <w:proofErr w:type="gramStart"/>
      <w:r w:rsidRPr="001C2DFB">
        <w:rPr>
          <w:rFonts w:ascii="Arial" w:hAnsi="Arial" w:cs="Arial"/>
          <w:i/>
          <w:iCs/>
          <w:sz w:val="24"/>
          <w:szCs w:val="24"/>
        </w:rPr>
        <w:t>Marketing</w:t>
      </w:r>
      <w:r w:rsidRPr="001C2DFB">
        <w:rPr>
          <w:rFonts w:ascii="Arial" w:hAnsi="Arial" w:cs="Arial"/>
          <w:sz w:val="24"/>
          <w:szCs w:val="24"/>
        </w:rPr>
        <w:t>.[</w:t>
      </w:r>
      <w:proofErr w:type="gramEnd"/>
      <w:r w:rsidRPr="001C2DFB">
        <w:rPr>
          <w:rFonts w:ascii="Arial" w:hAnsi="Arial" w:cs="Arial"/>
          <w:sz w:val="24"/>
          <w:szCs w:val="24"/>
        </w:rPr>
        <w:t>online] Harvard Business Review. Available at</w:t>
      </w:r>
      <w:hyperlink r:id="rId8" w:history="1">
        <w:r w:rsidRPr="001C2DFB">
          <w:rPr>
            <w:rStyle w:val="Hyperlink"/>
            <w:rFonts w:ascii="Arial" w:hAnsi="Arial" w:cs="Arial"/>
            <w:sz w:val="24"/>
            <w:szCs w:val="24"/>
          </w:rPr>
          <w:t>: https://hbr.org/2013/12/the-</w:t>
        </w:r>
        <w:r w:rsidRPr="001C2DFB">
          <w:rPr>
            <w:rStyle w:val="Hyperlink"/>
            <w:rFonts w:ascii="Arial" w:hAnsi="Arial" w:cs="Arial"/>
            <w:sz w:val="24"/>
            <w:szCs w:val="24"/>
          </w:rPr>
          <w:t>five-superpowers-of-marketing</w:t>
        </w:r>
      </w:hyperlink>
      <w:r w:rsidRPr="001C2DFB">
        <w:rPr>
          <w:rFonts w:ascii="Arial" w:hAnsi="Arial" w:cs="Arial"/>
          <w:sz w:val="24"/>
          <w:szCs w:val="24"/>
        </w:rPr>
        <w:t xml:space="preserve"> [Accessed 19 Mar. 2019].</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Bowen, R. (2016). </w:t>
      </w:r>
      <w:r w:rsidRPr="001C2DFB">
        <w:rPr>
          <w:rFonts w:ascii="Arial" w:hAnsi="Arial" w:cs="Arial"/>
          <w:i/>
          <w:iCs/>
          <w:sz w:val="24"/>
          <w:szCs w:val="24"/>
        </w:rPr>
        <w:t>Learn the Theories of Total Quality Management</w:t>
      </w:r>
      <w:r w:rsidRPr="001C2DFB">
        <w:rPr>
          <w:rFonts w:ascii="Arial" w:hAnsi="Arial" w:cs="Arial"/>
          <w:sz w:val="24"/>
          <w:szCs w:val="24"/>
        </w:rPr>
        <w:t xml:space="preserve">. [online] Bright Hub PM. Available at: </w:t>
      </w:r>
      <w:hyperlink r:id="rId9" w:history="1">
        <w:r w:rsidRPr="001C2DFB">
          <w:rPr>
            <w:rStyle w:val="Hyperlink"/>
            <w:rFonts w:ascii="Arial" w:hAnsi="Arial" w:cs="Arial"/>
            <w:sz w:val="24"/>
            <w:szCs w:val="24"/>
          </w:rPr>
          <w:t>https://www.brighthubpm.com/methods-strategies/72443-theories-in-total-quality-management-tqm/</w:t>
        </w:r>
      </w:hyperlink>
      <w:r w:rsidRPr="001C2DFB">
        <w:rPr>
          <w:rFonts w:ascii="Arial" w:hAnsi="Arial" w:cs="Arial"/>
          <w:sz w:val="24"/>
          <w:szCs w:val="24"/>
        </w:rPr>
        <w:t xml:space="preserve"> [Accessed 08 Mar. 2019].</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Buttle, F. (n.d.). </w:t>
      </w:r>
      <w:r w:rsidRPr="001C2DFB">
        <w:rPr>
          <w:rFonts w:ascii="Arial" w:hAnsi="Arial" w:cs="Arial"/>
          <w:i/>
          <w:iCs/>
          <w:sz w:val="24"/>
          <w:szCs w:val="24"/>
        </w:rPr>
        <w:t>Customer relationship management</w:t>
      </w:r>
      <w:r w:rsidRPr="001C2DFB">
        <w:rPr>
          <w:rFonts w:ascii="Arial" w:hAnsi="Arial" w:cs="Arial"/>
          <w:sz w:val="24"/>
          <w:szCs w:val="24"/>
        </w:rPr>
        <w:t>. Burligton: Elsevier LTD.</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Chatfield, T. (2018). </w:t>
      </w:r>
      <w:r w:rsidRPr="001C2DFB">
        <w:rPr>
          <w:rFonts w:ascii="Arial" w:hAnsi="Arial" w:cs="Arial"/>
          <w:i/>
          <w:iCs/>
          <w:sz w:val="24"/>
          <w:szCs w:val="24"/>
        </w:rPr>
        <w:t>Critical Thinking</w:t>
      </w:r>
      <w:r w:rsidRPr="001C2DFB">
        <w:rPr>
          <w:rFonts w:ascii="Arial" w:hAnsi="Arial" w:cs="Arial"/>
          <w:sz w:val="24"/>
          <w:szCs w:val="24"/>
        </w:rPr>
        <w:t>. 1st ed. London: Sage Publications Inc.</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Cheverton, P. (2004). </w:t>
      </w:r>
      <w:r w:rsidRPr="001C2DFB">
        <w:rPr>
          <w:rFonts w:ascii="Arial" w:hAnsi="Arial" w:cs="Arial"/>
          <w:i/>
          <w:iCs/>
          <w:sz w:val="24"/>
          <w:szCs w:val="24"/>
        </w:rPr>
        <w:t>Key account management in financial services</w:t>
      </w:r>
      <w:r w:rsidRPr="001C2DFB">
        <w:rPr>
          <w:rFonts w:ascii="Arial" w:hAnsi="Arial" w:cs="Arial"/>
          <w:sz w:val="24"/>
          <w:szCs w:val="24"/>
        </w:rPr>
        <w:t>. Sterling, VA: Kogan Page.</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CSR-HUB, C. (2019). </w:t>
      </w:r>
      <w:r w:rsidRPr="001C2DFB">
        <w:rPr>
          <w:rFonts w:ascii="Arial" w:hAnsi="Arial" w:cs="Arial"/>
          <w:i/>
          <w:iCs/>
          <w:sz w:val="24"/>
          <w:szCs w:val="24"/>
        </w:rPr>
        <w:t>CSR information for Netflix, Inc.</w:t>
      </w:r>
      <w:r w:rsidRPr="001C2DFB">
        <w:rPr>
          <w:rFonts w:ascii="Arial" w:hAnsi="Arial" w:cs="Arial"/>
          <w:sz w:val="24"/>
          <w:szCs w:val="24"/>
        </w:rPr>
        <w:t xml:space="preserve">.. [online] CSRHub - Sustainability and Corporate Social Responsiblity (CSR) ratings on over 30,757 of the world’s largest public and private companies. Available at: </w:t>
      </w:r>
      <w:hyperlink r:id="rId10" w:history="1">
        <w:r w:rsidRPr="001C2DFB">
          <w:rPr>
            <w:rStyle w:val="Hyperlink"/>
            <w:rFonts w:ascii="Arial" w:hAnsi="Arial" w:cs="Arial"/>
            <w:sz w:val="24"/>
            <w:szCs w:val="24"/>
          </w:rPr>
          <w:t>https://www.csrhub.com/CSR_and_sustainability_information/Netflix-Inc</w:t>
        </w:r>
      </w:hyperlink>
      <w:r w:rsidRPr="001C2DFB">
        <w:rPr>
          <w:rFonts w:ascii="Arial" w:hAnsi="Arial" w:cs="Arial"/>
          <w:sz w:val="24"/>
          <w:szCs w:val="24"/>
        </w:rPr>
        <w:t xml:space="preserve"> [Accessed 18 Mar. 2019].</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Doppler, K. and Lauterburg, C. (2001). </w:t>
      </w:r>
      <w:r w:rsidRPr="001C2DFB">
        <w:rPr>
          <w:rFonts w:ascii="Arial" w:hAnsi="Arial" w:cs="Arial"/>
          <w:i/>
          <w:iCs/>
          <w:sz w:val="24"/>
          <w:szCs w:val="24"/>
        </w:rPr>
        <w:t>Managing Corporate Change</w:t>
      </w:r>
      <w:r w:rsidRPr="001C2DFB">
        <w:rPr>
          <w:rFonts w:ascii="Arial" w:hAnsi="Arial" w:cs="Arial"/>
          <w:sz w:val="24"/>
          <w:szCs w:val="24"/>
        </w:rPr>
        <w:t>. Berlin, Heidelberg: Springer Berlin Heidelberg.</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Elg, M., Ellström, P., Klofsten, M. and Tillmar, M. (2015). </w:t>
      </w:r>
      <w:r w:rsidRPr="001C2DFB">
        <w:rPr>
          <w:rFonts w:ascii="Arial" w:hAnsi="Arial" w:cs="Arial"/>
          <w:i/>
          <w:iCs/>
          <w:sz w:val="24"/>
          <w:szCs w:val="24"/>
        </w:rPr>
        <w:t>Sustainable development in organizations</w:t>
      </w:r>
      <w:r w:rsidRPr="001C2DFB">
        <w:rPr>
          <w:rFonts w:ascii="Arial" w:hAnsi="Arial" w:cs="Arial"/>
          <w:sz w:val="24"/>
          <w:szCs w:val="24"/>
        </w:rPr>
        <w:t>. Cheltenham (UK): Edward Elgar.</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Gordon, D. (2018). </w:t>
      </w:r>
      <w:r w:rsidRPr="001C2DFB">
        <w:rPr>
          <w:rFonts w:ascii="Arial" w:hAnsi="Arial" w:cs="Arial"/>
          <w:i/>
          <w:iCs/>
          <w:sz w:val="24"/>
          <w:szCs w:val="24"/>
        </w:rPr>
        <w:t>Articles &amp; News - Top 5 Best CRM</w:t>
      </w:r>
      <w:r w:rsidRPr="001C2DFB">
        <w:rPr>
          <w:rFonts w:ascii="Arial" w:hAnsi="Arial" w:cs="Arial"/>
          <w:sz w:val="24"/>
          <w:szCs w:val="24"/>
        </w:rPr>
        <w:t>. [online] Best CRM. Available at</w:t>
      </w:r>
      <w:hyperlink r:id="rId11" w:history="1">
        <w:r w:rsidRPr="001C2DFB">
          <w:rPr>
            <w:rStyle w:val="Hyperlink"/>
            <w:rFonts w:ascii="Arial" w:hAnsi="Arial" w:cs="Arial"/>
            <w:sz w:val="24"/>
            <w:szCs w:val="24"/>
          </w:rPr>
          <w:t>: https://top5-crm.com/articles</w:t>
        </w:r>
      </w:hyperlink>
      <w:r w:rsidRPr="001C2DFB">
        <w:rPr>
          <w:rFonts w:ascii="Arial" w:hAnsi="Arial" w:cs="Arial"/>
          <w:sz w:val="24"/>
          <w:szCs w:val="24"/>
        </w:rPr>
        <w:t>/ [Accessed 27 Mar. 2019].</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lastRenderedPageBreak/>
        <w:t xml:space="preserve">Greene, I. (2005). </w:t>
      </w:r>
      <w:r w:rsidRPr="001C2DFB">
        <w:rPr>
          <w:rFonts w:ascii="Arial" w:hAnsi="Arial" w:cs="Arial"/>
          <w:i/>
          <w:iCs/>
          <w:sz w:val="24"/>
          <w:szCs w:val="24"/>
        </w:rPr>
        <w:t xml:space="preserve">Money, how to get </w:t>
      </w:r>
      <w:proofErr w:type="gramStart"/>
      <w:r w:rsidRPr="001C2DFB">
        <w:rPr>
          <w:rFonts w:ascii="Arial" w:hAnsi="Arial" w:cs="Arial"/>
          <w:i/>
          <w:iCs/>
          <w:sz w:val="24"/>
          <w:szCs w:val="24"/>
        </w:rPr>
        <w:t>it!,</w:t>
      </w:r>
      <w:proofErr w:type="gramEnd"/>
      <w:r w:rsidRPr="001C2DFB">
        <w:rPr>
          <w:rFonts w:ascii="Arial" w:hAnsi="Arial" w:cs="Arial"/>
          <w:i/>
          <w:iCs/>
          <w:sz w:val="24"/>
          <w:szCs w:val="24"/>
        </w:rPr>
        <w:t xml:space="preserve"> How to keep it!</w:t>
      </w:r>
      <w:r w:rsidRPr="001C2DFB">
        <w:rPr>
          <w:rFonts w:ascii="Arial" w:hAnsi="Arial" w:cs="Arial"/>
          <w:sz w:val="24"/>
          <w:szCs w:val="24"/>
        </w:rPr>
        <w:t>. San Diego, Calif.: P.S.I. Publishers.</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Holloway, J., Lewis, J. and Mallory, G. (1995). </w:t>
      </w:r>
      <w:r w:rsidRPr="001C2DFB">
        <w:rPr>
          <w:rFonts w:ascii="Arial" w:hAnsi="Arial" w:cs="Arial"/>
          <w:i/>
          <w:iCs/>
          <w:sz w:val="24"/>
          <w:szCs w:val="24"/>
        </w:rPr>
        <w:t>Performance measurement and evaluation</w:t>
      </w:r>
      <w:r w:rsidRPr="001C2DFB">
        <w:rPr>
          <w:rFonts w:ascii="Arial" w:hAnsi="Arial" w:cs="Arial"/>
          <w:sz w:val="24"/>
          <w:szCs w:val="24"/>
        </w:rPr>
        <w:t>. 1st ed. London: Sage.</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Kelchner, L. (2019). </w:t>
      </w:r>
      <w:r w:rsidRPr="001C2DFB">
        <w:rPr>
          <w:rFonts w:ascii="Arial" w:hAnsi="Arial" w:cs="Arial"/>
          <w:i/>
          <w:iCs/>
          <w:sz w:val="24"/>
          <w:szCs w:val="24"/>
        </w:rPr>
        <w:t>Theories of Total Quality Management</w:t>
      </w:r>
      <w:r w:rsidRPr="001C2DFB">
        <w:rPr>
          <w:rFonts w:ascii="Arial" w:hAnsi="Arial" w:cs="Arial"/>
          <w:sz w:val="24"/>
          <w:szCs w:val="24"/>
        </w:rPr>
        <w:t xml:space="preserve">. [online] Smallbusiness.chron.com. Available at: </w:t>
      </w:r>
      <w:hyperlink r:id="rId12" w:history="1">
        <w:r w:rsidRPr="001C2DFB">
          <w:rPr>
            <w:rStyle w:val="Hyperlink"/>
            <w:rFonts w:ascii="Arial" w:hAnsi="Arial" w:cs="Arial"/>
            <w:sz w:val="24"/>
            <w:szCs w:val="24"/>
          </w:rPr>
          <w:t>https://smallbusiness.chron.com/theories-total-quality-management-55715.html</w:t>
        </w:r>
      </w:hyperlink>
      <w:r w:rsidRPr="001C2DFB">
        <w:rPr>
          <w:rFonts w:ascii="Arial" w:hAnsi="Arial" w:cs="Arial"/>
          <w:sz w:val="24"/>
          <w:szCs w:val="24"/>
        </w:rPr>
        <w:t xml:space="preserve"> [Accessed 01 Mar. 2019].</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Klimsza, L. (2013). </w:t>
      </w:r>
      <w:r w:rsidRPr="001C2DFB">
        <w:rPr>
          <w:rFonts w:ascii="Arial" w:hAnsi="Arial" w:cs="Arial"/>
          <w:i/>
          <w:iCs/>
          <w:sz w:val="24"/>
          <w:szCs w:val="24"/>
        </w:rPr>
        <w:t>Introduction to ethics (hermeneutic aspects of values)</w:t>
      </w:r>
      <w:r w:rsidRPr="001C2DFB">
        <w:rPr>
          <w:rFonts w:ascii="Arial" w:hAnsi="Arial" w:cs="Arial"/>
          <w:sz w:val="24"/>
          <w:szCs w:val="24"/>
        </w:rPr>
        <w:t>. Ostrava: University of Ostrava.</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Lee, E. (2016). LAS VEGAS SANDS CORP., a Nevada corporation, Plaintiff, v. UKNOWN REGISTRANTS OF www.wn0000.com, www.wn1111.com, www.wn2222.com, www.wn3333.com, www.wn4444.com, www.wn5555.com, www.wn6666.com, www.wn7777.com, www.wn8888.com, www.wn9999.com, www.112211.com, www.4456888.com, www.4489888.com, www.001148.com, and www.2289888.com, Defendants. </w:t>
      </w:r>
      <w:r w:rsidRPr="001C2DFB">
        <w:rPr>
          <w:rFonts w:ascii="Arial" w:hAnsi="Arial" w:cs="Arial"/>
          <w:i/>
          <w:iCs/>
          <w:sz w:val="24"/>
          <w:szCs w:val="24"/>
        </w:rPr>
        <w:t>Gaming Law Review and Economics</w:t>
      </w:r>
      <w:r w:rsidRPr="001C2DFB">
        <w:rPr>
          <w:rFonts w:ascii="Arial" w:hAnsi="Arial" w:cs="Arial"/>
          <w:sz w:val="24"/>
          <w:szCs w:val="24"/>
        </w:rPr>
        <w:t>, 20(10), pp.859-868.</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Mullins, L. (1999). </w:t>
      </w:r>
      <w:r w:rsidRPr="001C2DFB">
        <w:rPr>
          <w:rFonts w:ascii="Arial" w:hAnsi="Arial" w:cs="Arial"/>
          <w:i/>
          <w:iCs/>
          <w:sz w:val="24"/>
          <w:szCs w:val="24"/>
        </w:rPr>
        <w:t>Management and Organisational Behaviour</w:t>
      </w:r>
      <w:r w:rsidRPr="001C2DFB">
        <w:rPr>
          <w:rFonts w:ascii="Arial" w:hAnsi="Arial" w:cs="Arial"/>
          <w:sz w:val="24"/>
          <w:szCs w:val="24"/>
        </w:rPr>
        <w:t>. 5th ed. London: Pitman.</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Solomon, M., Marshall, G., Stuart, E., Mitchell, V. and Barnes, B. (2009). </w:t>
      </w:r>
      <w:r w:rsidRPr="001C2DFB">
        <w:rPr>
          <w:rFonts w:ascii="Arial" w:hAnsi="Arial" w:cs="Arial"/>
          <w:i/>
          <w:iCs/>
          <w:sz w:val="24"/>
          <w:szCs w:val="24"/>
        </w:rPr>
        <w:t>Marketing, Real People, Real Decisions</w:t>
      </w:r>
      <w:r w:rsidRPr="001C2DFB">
        <w:rPr>
          <w:rFonts w:ascii="Arial" w:hAnsi="Arial" w:cs="Arial"/>
          <w:sz w:val="24"/>
          <w:szCs w:val="24"/>
        </w:rPr>
        <w:t>. 5th ed. Edinburgh: Pearson Education Inc.</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Syed, F. (2009). </w:t>
      </w:r>
      <w:r w:rsidRPr="001C2DFB">
        <w:rPr>
          <w:rFonts w:ascii="Arial" w:hAnsi="Arial" w:cs="Arial"/>
          <w:i/>
          <w:iCs/>
          <w:sz w:val="24"/>
          <w:szCs w:val="24"/>
        </w:rPr>
        <w:t>Deming Cycle: The Wheel of Continuous Improvement</w:t>
      </w:r>
      <w:r w:rsidRPr="001C2DFB">
        <w:rPr>
          <w:rFonts w:ascii="Arial" w:hAnsi="Arial" w:cs="Arial"/>
          <w:sz w:val="24"/>
          <w:szCs w:val="24"/>
        </w:rPr>
        <w:t xml:space="preserve">. [online] Total Quality Management. Available at: </w:t>
      </w:r>
      <w:hyperlink r:id="rId13" w:history="1">
        <w:r w:rsidRPr="001C2DFB">
          <w:rPr>
            <w:rStyle w:val="Hyperlink"/>
            <w:rFonts w:ascii="Arial" w:hAnsi="Arial" w:cs="Arial"/>
            <w:sz w:val="24"/>
            <w:szCs w:val="24"/>
          </w:rPr>
          <w:t>https://totalqualitymanagement.wordpress.com/2009/02/25/deming-cycle-the-wheel-of-continuous-improvement/</w:t>
        </w:r>
      </w:hyperlink>
      <w:r w:rsidRPr="001C2DFB">
        <w:rPr>
          <w:rFonts w:ascii="Arial" w:hAnsi="Arial" w:cs="Arial"/>
          <w:sz w:val="24"/>
          <w:szCs w:val="24"/>
        </w:rPr>
        <w:t xml:space="preserve"> [Accessed 29 Mar. 2019].</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Udemy, U. (2018). </w:t>
      </w:r>
      <w:r w:rsidRPr="001C2DFB">
        <w:rPr>
          <w:rFonts w:ascii="Arial" w:hAnsi="Arial" w:cs="Arial"/>
          <w:i/>
          <w:iCs/>
          <w:sz w:val="24"/>
          <w:szCs w:val="24"/>
        </w:rPr>
        <w:t>Quality Systems, Models and Theories | Udemy</w:t>
      </w:r>
      <w:r w:rsidRPr="001C2DFB">
        <w:rPr>
          <w:rFonts w:ascii="Arial" w:hAnsi="Arial" w:cs="Arial"/>
          <w:sz w:val="24"/>
          <w:szCs w:val="24"/>
        </w:rPr>
        <w:t>. [online] Udemy. Available at</w:t>
      </w:r>
      <w:hyperlink r:id="rId14" w:history="1">
        <w:r w:rsidRPr="001C2DFB">
          <w:rPr>
            <w:rStyle w:val="Hyperlink"/>
            <w:rFonts w:ascii="Arial" w:hAnsi="Arial" w:cs="Arial"/>
            <w:sz w:val="24"/>
            <w:szCs w:val="24"/>
          </w:rPr>
          <w:t>: https://www.udemy.com/quality-systems-models-and-practice/</w:t>
        </w:r>
      </w:hyperlink>
      <w:r w:rsidRPr="001C2DFB">
        <w:rPr>
          <w:rFonts w:ascii="Arial" w:hAnsi="Arial" w:cs="Arial"/>
          <w:sz w:val="24"/>
          <w:szCs w:val="24"/>
        </w:rPr>
        <w:t xml:space="preserve"> [Accessed 17 Mar. 2019].</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Whalley, A. (2013). </w:t>
      </w:r>
      <w:r w:rsidRPr="001C2DFB">
        <w:rPr>
          <w:rFonts w:ascii="Arial" w:hAnsi="Arial" w:cs="Arial"/>
          <w:i/>
          <w:iCs/>
          <w:sz w:val="24"/>
          <w:szCs w:val="24"/>
        </w:rPr>
        <w:t>Obtaining and Retaining Customers – Part II Customer Retention</w:t>
      </w:r>
      <w:r w:rsidRPr="001C2DFB">
        <w:rPr>
          <w:rFonts w:ascii="Arial" w:hAnsi="Arial" w:cs="Arial"/>
          <w:sz w:val="24"/>
          <w:szCs w:val="24"/>
        </w:rPr>
        <w:t>. 1st ed.</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lastRenderedPageBreak/>
        <w:t xml:space="preserve">Y, S. (2019). Is there Weakness Area in Airway. </w:t>
      </w:r>
      <w:r w:rsidRPr="001C2DFB">
        <w:rPr>
          <w:rFonts w:ascii="Arial" w:hAnsi="Arial" w:cs="Arial"/>
          <w:i/>
          <w:iCs/>
          <w:sz w:val="24"/>
          <w:szCs w:val="24"/>
        </w:rPr>
        <w:t>Austin otolaryngology</w:t>
      </w:r>
      <w:r w:rsidRPr="001C2DFB">
        <w:rPr>
          <w:rFonts w:ascii="Arial" w:hAnsi="Arial" w:cs="Arial"/>
          <w:sz w:val="24"/>
          <w:szCs w:val="24"/>
        </w:rPr>
        <w:t>, 6(1).</w:t>
      </w:r>
    </w:p>
    <w:p w:rsidR="001C2DFB" w:rsidRPr="001C2DFB" w:rsidRDefault="001C2DFB" w:rsidP="001C2DFB">
      <w:pPr>
        <w:spacing w:line="360" w:lineRule="auto"/>
        <w:rPr>
          <w:rFonts w:ascii="Arial" w:hAnsi="Arial" w:cs="Arial"/>
          <w:sz w:val="24"/>
          <w:szCs w:val="24"/>
        </w:rPr>
      </w:pPr>
      <w:r w:rsidRPr="001C2DFB">
        <w:rPr>
          <w:rFonts w:ascii="Arial" w:hAnsi="Arial" w:cs="Arial"/>
          <w:sz w:val="24"/>
          <w:szCs w:val="24"/>
        </w:rPr>
        <w:t xml:space="preserve">Zerres, C., Zerres, M. and Baran, R. (2014). </w:t>
      </w:r>
      <w:r w:rsidRPr="001C2DFB">
        <w:rPr>
          <w:rFonts w:ascii="Arial" w:hAnsi="Arial" w:cs="Arial"/>
          <w:i/>
          <w:iCs/>
          <w:sz w:val="24"/>
          <w:szCs w:val="24"/>
        </w:rPr>
        <w:t>Customer Relationship Management (CRM)</w:t>
      </w:r>
      <w:r w:rsidRPr="001C2DFB">
        <w:rPr>
          <w:rFonts w:ascii="Arial" w:hAnsi="Arial" w:cs="Arial"/>
          <w:sz w:val="24"/>
          <w:szCs w:val="24"/>
        </w:rPr>
        <w:t>.</w:t>
      </w:r>
    </w:p>
    <w:p w:rsidR="001C2DFB" w:rsidRPr="001C2DFB" w:rsidRDefault="001C2DFB" w:rsidP="001C2DFB">
      <w:pPr>
        <w:spacing w:line="360" w:lineRule="auto"/>
        <w:rPr>
          <w:rFonts w:ascii="Arial" w:hAnsi="Arial" w:cs="Arial"/>
          <w:sz w:val="24"/>
          <w:szCs w:val="24"/>
        </w:rPr>
      </w:pPr>
    </w:p>
    <w:p w:rsidR="001C2DFB" w:rsidRPr="001C2DFB" w:rsidRDefault="001C2DFB" w:rsidP="00B464BD">
      <w:pPr>
        <w:spacing w:line="360" w:lineRule="auto"/>
        <w:rPr>
          <w:rFonts w:ascii="Arial" w:hAnsi="Arial" w:cs="Arial"/>
          <w:sz w:val="24"/>
          <w:szCs w:val="24"/>
        </w:rPr>
      </w:pPr>
    </w:p>
    <w:p w:rsidR="00B464BD" w:rsidRPr="00B464BD" w:rsidRDefault="00B464BD" w:rsidP="00317EC6">
      <w:pPr>
        <w:spacing w:line="360" w:lineRule="auto"/>
        <w:rPr>
          <w:rFonts w:ascii="Arial" w:hAnsi="Arial" w:cs="Arial"/>
          <w:sz w:val="24"/>
          <w:szCs w:val="24"/>
          <w:lang w:val="en-GB"/>
        </w:rPr>
      </w:pPr>
    </w:p>
    <w:p w:rsidR="00A9326E" w:rsidRPr="00A9326E" w:rsidRDefault="00A9326E" w:rsidP="00317EC6">
      <w:pPr>
        <w:spacing w:line="360" w:lineRule="auto"/>
        <w:rPr>
          <w:rFonts w:ascii="Arial" w:hAnsi="Arial" w:cs="Arial"/>
          <w:b/>
          <w:sz w:val="36"/>
          <w:szCs w:val="36"/>
        </w:rPr>
      </w:pPr>
    </w:p>
    <w:p w:rsidR="00317EC6" w:rsidRPr="00317EC6" w:rsidRDefault="00317EC6" w:rsidP="0034726C">
      <w:pPr>
        <w:spacing w:line="360" w:lineRule="auto"/>
        <w:rPr>
          <w:rFonts w:ascii="Arial" w:hAnsi="Arial" w:cs="Arial"/>
          <w:sz w:val="24"/>
          <w:szCs w:val="24"/>
        </w:rPr>
      </w:pPr>
    </w:p>
    <w:p w:rsidR="00317EC6" w:rsidRDefault="00317EC6" w:rsidP="0034726C">
      <w:pPr>
        <w:spacing w:line="360" w:lineRule="auto"/>
        <w:rPr>
          <w:rFonts w:ascii="Arial" w:hAnsi="Arial" w:cs="Arial"/>
          <w:b/>
          <w:sz w:val="36"/>
          <w:szCs w:val="36"/>
        </w:rPr>
      </w:pPr>
    </w:p>
    <w:p w:rsidR="00317EC6" w:rsidRPr="00317EC6" w:rsidRDefault="00317EC6" w:rsidP="0034726C">
      <w:pPr>
        <w:spacing w:line="360" w:lineRule="auto"/>
        <w:rPr>
          <w:rFonts w:ascii="Arial" w:hAnsi="Arial" w:cs="Arial"/>
          <w:b/>
          <w:sz w:val="36"/>
          <w:szCs w:val="36"/>
        </w:rPr>
      </w:pPr>
    </w:p>
    <w:p w:rsidR="0034726C" w:rsidRPr="00DB7303" w:rsidRDefault="0034726C" w:rsidP="00EC06CC">
      <w:pPr>
        <w:spacing w:line="360" w:lineRule="auto"/>
        <w:rPr>
          <w:rFonts w:ascii="Arial" w:hAnsi="Arial" w:cs="Arial"/>
          <w:sz w:val="24"/>
          <w:szCs w:val="24"/>
        </w:rPr>
      </w:pPr>
    </w:p>
    <w:p w:rsidR="00EC06CC" w:rsidRPr="00EC06CC" w:rsidRDefault="00EC06CC" w:rsidP="00EC06CC">
      <w:pPr>
        <w:spacing w:line="360" w:lineRule="auto"/>
        <w:rPr>
          <w:rFonts w:ascii="Arial" w:hAnsi="Arial" w:cs="Arial"/>
          <w:b/>
          <w:sz w:val="36"/>
          <w:szCs w:val="36"/>
        </w:rPr>
      </w:pPr>
    </w:p>
    <w:p w:rsidR="00EC06CC" w:rsidRPr="00EC06CC" w:rsidRDefault="00EC06CC" w:rsidP="00EC06CC">
      <w:pPr>
        <w:spacing w:line="360" w:lineRule="auto"/>
        <w:rPr>
          <w:rFonts w:ascii="Arial" w:hAnsi="Arial" w:cs="Arial"/>
          <w:b/>
          <w:sz w:val="36"/>
          <w:szCs w:val="36"/>
        </w:rPr>
      </w:pPr>
    </w:p>
    <w:p w:rsidR="00EC06CC" w:rsidRDefault="00EC06CC" w:rsidP="00EC06CC">
      <w:pPr>
        <w:spacing w:line="360" w:lineRule="auto"/>
        <w:rPr>
          <w:rFonts w:ascii="Arial" w:hAnsi="Arial" w:cs="Arial"/>
          <w:b/>
          <w:sz w:val="36"/>
          <w:szCs w:val="36"/>
        </w:rPr>
      </w:pPr>
    </w:p>
    <w:p w:rsidR="00EC06CC" w:rsidRPr="00EC06CC" w:rsidRDefault="00EC06CC" w:rsidP="00EC06CC">
      <w:pPr>
        <w:spacing w:line="360" w:lineRule="auto"/>
        <w:rPr>
          <w:rFonts w:ascii="Arial" w:hAnsi="Arial" w:cs="Arial"/>
          <w:b/>
          <w:sz w:val="36"/>
          <w:szCs w:val="36"/>
        </w:rPr>
      </w:pPr>
    </w:p>
    <w:p w:rsidR="000E109A" w:rsidRDefault="000E109A" w:rsidP="000E109A">
      <w:pPr>
        <w:pStyle w:val="ListParagraph"/>
        <w:rPr>
          <w:rFonts w:ascii="Arial" w:hAnsi="Arial" w:cs="Arial"/>
          <w:b/>
          <w:sz w:val="36"/>
          <w:szCs w:val="36"/>
        </w:rPr>
      </w:pPr>
    </w:p>
    <w:p w:rsidR="000E109A" w:rsidRDefault="000E109A" w:rsidP="000E109A">
      <w:pPr>
        <w:pStyle w:val="ListParagraph"/>
        <w:rPr>
          <w:rFonts w:ascii="Arial" w:hAnsi="Arial" w:cs="Arial"/>
          <w:b/>
          <w:sz w:val="36"/>
          <w:szCs w:val="36"/>
        </w:rPr>
      </w:pPr>
    </w:p>
    <w:p w:rsidR="000E109A" w:rsidRDefault="000E109A" w:rsidP="000E109A">
      <w:pPr>
        <w:pStyle w:val="ListParagraph"/>
        <w:rPr>
          <w:rFonts w:ascii="Arial" w:hAnsi="Arial" w:cs="Arial"/>
          <w:b/>
          <w:sz w:val="36"/>
          <w:szCs w:val="36"/>
        </w:rPr>
      </w:pPr>
    </w:p>
    <w:p w:rsidR="000E109A" w:rsidRDefault="000E109A" w:rsidP="000E109A">
      <w:pPr>
        <w:pStyle w:val="ListParagraph"/>
        <w:rPr>
          <w:rFonts w:ascii="Arial" w:hAnsi="Arial" w:cs="Arial"/>
          <w:b/>
          <w:sz w:val="36"/>
          <w:szCs w:val="36"/>
        </w:rPr>
      </w:pPr>
    </w:p>
    <w:p w:rsidR="000E109A" w:rsidRPr="000E109A" w:rsidRDefault="000E109A" w:rsidP="000E109A">
      <w:pPr>
        <w:pStyle w:val="ListParagraph"/>
        <w:rPr>
          <w:rFonts w:ascii="Arial" w:hAnsi="Arial" w:cs="Arial"/>
          <w:b/>
          <w:sz w:val="36"/>
          <w:szCs w:val="36"/>
        </w:rPr>
      </w:pPr>
    </w:p>
    <w:p w:rsidR="007229CC" w:rsidRPr="007229CC" w:rsidRDefault="007229CC" w:rsidP="007229CC">
      <w:pPr>
        <w:rPr>
          <w:rFonts w:ascii="Arial" w:hAnsi="Arial" w:cs="Arial"/>
          <w:sz w:val="24"/>
          <w:szCs w:val="24"/>
        </w:rPr>
      </w:pPr>
    </w:p>
    <w:p w:rsidR="007229CC" w:rsidRPr="007229CC" w:rsidRDefault="007229CC" w:rsidP="006A2C08">
      <w:pPr>
        <w:rPr>
          <w:rFonts w:ascii="Arial" w:hAnsi="Arial" w:cs="Arial"/>
          <w:sz w:val="24"/>
          <w:szCs w:val="24"/>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6A2C08" w:rsidRDefault="006A2C08" w:rsidP="006A2C08">
      <w:pPr>
        <w:rPr>
          <w:sz w:val="56"/>
          <w:szCs w:val="56"/>
        </w:rPr>
      </w:pPr>
    </w:p>
    <w:p w:rsidR="007908B7" w:rsidRDefault="007908B7" w:rsidP="007908B7">
      <w:pPr>
        <w:jc w:val="center"/>
        <w:rPr>
          <w:rFonts w:ascii="Segoe UI" w:hAnsi="Segoe UI" w:cs="Segoe UI"/>
          <w:color w:val="111111"/>
        </w:rPr>
      </w:pPr>
    </w:p>
    <w:p w:rsidR="007908B7" w:rsidRPr="007908B7" w:rsidRDefault="007908B7" w:rsidP="00DD768B">
      <w:pPr>
        <w:spacing w:line="360" w:lineRule="auto"/>
        <w:rPr>
          <w:rFonts w:ascii="Arial" w:hAnsi="Arial" w:cs="Arial"/>
          <w:sz w:val="28"/>
          <w:szCs w:val="28"/>
        </w:rPr>
      </w:pPr>
    </w:p>
    <w:p w:rsidR="00591A28" w:rsidRDefault="00591A28" w:rsidP="007E4264">
      <w:pPr>
        <w:spacing w:after="0" w:line="240" w:lineRule="auto"/>
        <w:rPr>
          <w:rFonts w:ascii="Arial" w:eastAsia="Times New Roman" w:hAnsi="Arial" w:cs="Arial"/>
          <w:color w:val="000000"/>
          <w:sz w:val="28"/>
          <w:szCs w:val="28"/>
        </w:rPr>
      </w:pPr>
    </w:p>
    <w:p w:rsidR="00673A64" w:rsidRDefault="00673A64" w:rsidP="00E20E97">
      <w:pPr>
        <w:rPr>
          <w:rFonts w:ascii="Arial" w:hAnsi="Arial" w:cs="Arial"/>
          <w:sz w:val="28"/>
          <w:szCs w:val="28"/>
        </w:rPr>
      </w:pPr>
    </w:p>
    <w:p w:rsidR="00673A64" w:rsidRDefault="00673A64" w:rsidP="00E20E97">
      <w:pPr>
        <w:rPr>
          <w:rFonts w:ascii="Arial" w:hAnsi="Arial" w:cs="Arial"/>
          <w:sz w:val="28"/>
          <w:szCs w:val="28"/>
        </w:rPr>
      </w:pPr>
    </w:p>
    <w:p w:rsidR="00954A3D" w:rsidRDefault="00954A3D" w:rsidP="00B73093">
      <w:pPr>
        <w:rPr>
          <w:rFonts w:ascii="Arial" w:hAnsi="Arial" w:cs="Arial"/>
          <w:sz w:val="28"/>
          <w:szCs w:val="28"/>
        </w:rPr>
      </w:pPr>
    </w:p>
    <w:p w:rsidR="00954A3D" w:rsidRDefault="00954A3D" w:rsidP="00B73093">
      <w:pPr>
        <w:rPr>
          <w:rFonts w:ascii="Arial" w:hAnsi="Arial" w:cs="Arial"/>
          <w:sz w:val="28"/>
          <w:szCs w:val="28"/>
        </w:rPr>
      </w:pPr>
    </w:p>
    <w:p w:rsidR="00954A3D" w:rsidRPr="00B73093" w:rsidRDefault="00954A3D" w:rsidP="00B73093">
      <w:pPr>
        <w:rPr>
          <w:rFonts w:ascii="Arial" w:hAnsi="Arial" w:cs="Arial"/>
          <w:sz w:val="28"/>
          <w:szCs w:val="28"/>
        </w:rPr>
      </w:pPr>
    </w:p>
    <w:p w:rsidR="00525C9D" w:rsidRPr="00B73093" w:rsidRDefault="00525C9D" w:rsidP="00B73093">
      <w:pPr>
        <w:rPr>
          <w:rFonts w:ascii="Arial" w:hAnsi="Arial" w:cs="Arial"/>
          <w:sz w:val="28"/>
          <w:szCs w:val="28"/>
        </w:rPr>
      </w:pPr>
    </w:p>
    <w:p w:rsidR="00C938F0" w:rsidRDefault="00C938F0" w:rsidP="00D83051">
      <w:pPr>
        <w:rPr>
          <w:rFonts w:ascii="Arial" w:hAnsi="Arial" w:cs="Arial"/>
          <w:sz w:val="28"/>
          <w:szCs w:val="28"/>
        </w:rPr>
      </w:pPr>
    </w:p>
    <w:p w:rsidR="00F35472" w:rsidRDefault="00F35472" w:rsidP="00D83051">
      <w:pPr>
        <w:rPr>
          <w:rFonts w:ascii="Arial" w:hAnsi="Arial" w:cs="Arial"/>
          <w:sz w:val="28"/>
          <w:szCs w:val="28"/>
        </w:rPr>
      </w:pPr>
      <w:bookmarkStart w:id="0" w:name="_GoBack"/>
      <w:bookmarkEnd w:id="0"/>
    </w:p>
    <w:p w:rsidR="00176F5F" w:rsidRPr="00EC1407" w:rsidRDefault="00176F5F" w:rsidP="00EC1407">
      <w:pPr>
        <w:rPr>
          <w:rFonts w:ascii="Arial" w:hAnsi="Arial" w:cs="Arial"/>
          <w:sz w:val="28"/>
          <w:szCs w:val="28"/>
        </w:rPr>
      </w:pPr>
    </w:p>
    <w:p w:rsidR="00EC1407" w:rsidRPr="008F0F74" w:rsidRDefault="00EC1407" w:rsidP="008F0F74">
      <w:pPr>
        <w:rPr>
          <w:rFonts w:ascii="Arial" w:hAnsi="Arial" w:cs="Arial"/>
          <w:sz w:val="28"/>
          <w:szCs w:val="28"/>
        </w:rPr>
      </w:pPr>
    </w:p>
    <w:p w:rsidR="008F0F74" w:rsidRPr="008F0F74" w:rsidRDefault="008F0F74" w:rsidP="008F0F74">
      <w:pPr>
        <w:rPr>
          <w:rFonts w:ascii="Arial" w:hAnsi="Arial" w:cs="Arial"/>
          <w:sz w:val="28"/>
          <w:szCs w:val="28"/>
        </w:rPr>
      </w:pPr>
    </w:p>
    <w:p w:rsidR="00C01479" w:rsidRPr="00C01479" w:rsidRDefault="00C01479" w:rsidP="00C01479">
      <w:pPr>
        <w:rPr>
          <w:rFonts w:ascii="Arial" w:hAnsi="Arial" w:cs="Arial"/>
          <w:sz w:val="28"/>
          <w:szCs w:val="28"/>
        </w:rPr>
      </w:pPr>
    </w:p>
    <w:p w:rsidR="00815B76" w:rsidRPr="00DC21A5" w:rsidRDefault="00815B76" w:rsidP="00DC21A5">
      <w:pPr>
        <w:rPr>
          <w:rFonts w:ascii="Arial" w:hAnsi="Arial" w:cs="Arial"/>
          <w:sz w:val="28"/>
          <w:szCs w:val="28"/>
        </w:rPr>
      </w:pPr>
    </w:p>
    <w:p w:rsidR="00DC21A5" w:rsidRPr="001003C5" w:rsidRDefault="00DC21A5" w:rsidP="001003C5">
      <w:pPr>
        <w:rPr>
          <w:rFonts w:ascii="Arial" w:hAnsi="Arial" w:cs="Arial"/>
          <w:sz w:val="28"/>
          <w:szCs w:val="28"/>
        </w:rPr>
      </w:pPr>
    </w:p>
    <w:p w:rsidR="001003C5" w:rsidRPr="00611BF3" w:rsidRDefault="001003C5" w:rsidP="00611BF3">
      <w:pPr>
        <w:rPr>
          <w:rFonts w:ascii="Arial" w:hAnsi="Arial" w:cs="Arial"/>
          <w:sz w:val="28"/>
          <w:szCs w:val="28"/>
        </w:rPr>
      </w:pPr>
    </w:p>
    <w:p w:rsidR="0085597E" w:rsidRPr="00D02031" w:rsidRDefault="0085597E" w:rsidP="00D02031">
      <w:pPr>
        <w:rPr>
          <w:rFonts w:ascii="Arial" w:hAnsi="Arial" w:cs="Arial"/>
          <w:sz w:val="28"/>
          <w:szCs w:val="28"/>
        </w:rPr>
      </w:pPr>
    </w:p>
    <w:p w:rsidR="00D02031" w:rsidRDefault="00D02031" w:rsidP="009F33DD">
      <w:pPr>
        <w:rPr>
          <w:rFonts w:ascii="Arial" w:hAnsi="Arial" w:cs="Arial"/>
          <w:sz w:val="28"/>
          <w:szCs w:val="28"/>
        </w:rPr>
      </w:pPr>
    </w:p>
    <w:p w:rsidR="00D02031" w:rsidRPr="009F33DD" w:rsidRDefault="00D02031" w:rsidP="009F33DD">
      <w:pPr>
        <w:rPr>
          <w:rFonts w:ascii="Arial" w:hAnsi="Arial" w:cs="Arial"/>
          <w:sz w:val="28"/>
          <w:szCs w:val="28"/>
        </w:rPr>
      </w:pPr>
    </w:p>
    <w:p w:rsidR="009F33DD" w:rsidRPr="006A7E65" w:rsidRDefault="009F33DD" w:rsidP="006A7E65">
      <w:pPr>
        <w:rPr>
          <w:rFonts w:ascii="Arial" w:hAnsi="Arial" w:cs="Arial"/>
          <w:sz w:val="28"/>
          <w:szCs w:val="28"/>
        </w:rPr>
      </w:pPr>
    </w:p>
    <w:p w:rsidR="00FE17CC" w:rsidRPr="00FE17CC" w:rsidRDefault="00FE17CC" w:rsidP="00FE17CC">
      <w:pPr>
        <w:rPr>
          <w:rFonts w:ascii="Arial" w:hAnsi="Arial" w:cs="Arial"/>
          <w:sz w:val="28"/>
          <w:szCs w:val="28"/>
        </w:rPr>
      </w:pPr>
    </w:p>
    <w:p w:rsidR="00802B7D" w:rsidRPr="00802B7D" w:rsidRDefault="00802B7D" w:rsidP="00802B7D">
      <w:pPr>
        <w:rPr>
          <w:rFonts w:ascii="Arial" w:hAnsi="Arial" w:cs="Arial"/>
          <w:sz w:val="28"/>
          <w:szCs w:val="28"/>
        </w:rPr>
      </w:pPr>
    </w:p>
    <w:p w:rsidR="007908B7" w:rsidRDefault="007908B7" w:rsidP="00634FFC">
      <w:pPr>
        <w:rPr>
          <w:rFonts w:ascii="Arial" w:hAnsi="Arial" w:cs="Arial"/>
          <w:sz w:val="28"/>
          <w:szCs w:val="28"/>
        </w:rPr>
      </w:pPr>
    </w:p>
    <w:p w:rsidR="007908B7" w:rsidRDefault="007908B7" w:rsidP="00634FFC">
      <w:pPr>
        <w:rPr>
          <w:rFonts w:ascii="Arial" w:hAnsi="Arial" w:cs="Arial"/>
          <w:sz w:val="28"/>
          <w:szCs w:val="28"/>
        </w:rPr>
      </w:pPr>
    </w:p>
    <w:p w:rsidR="00B11418" w:rsidRPr="00634FFC" w:rsidRDefault="00B11418" w:rsidP="00634FFC">
      <w:pPr>
        <w:rPr>
          <w:rFonts w:ascii="Arial" w:hAnsi="Arial" w:cs="Arial"/>
          <w:sz w:val="28"/>
          <w:szCs w:val="28"/>
        </w:rPr>
      </w:pPr>
    </w:p>
    <w:p w:rsidR="00B061DB" w:rsidRDefault="00B061DB" w:rsidP="00B061DB">
      <w:pPr>
        <w:rPr>
          <w:rFonts w:ascii="Arial" w:hAnsi="Arial" w:cs="Arial"/>
          <w:sz w:val="28"/>
          <w:szCs w:val="28"/>
        </w:rPr>
      </w:pPr>
    </w:p>
    <w:p w:rsidR="00634FFC" w:rsidRPr="00B061DB" w:rsidRDefault="00634FFC" w:rsidP="00B061DB">
      <w:pPr>
        <w:rPr>
          <w:rFonts w:ascii="Arial" w:hAnsi="Arial" w:cs="Arial"/>
          <w:sz w:val="28"/>
          <w:szCs w:val="28"/>
        </w:rPr>
      </w:pPr>
    </w:p>
    <w:p w:rsidR="00DE0F2A" w:rsidRPr="00D276BD" w:rsidRDefault="00DE0F2A" w:rsidP="00D276BD">
      <w:pPr>
        <w:rPr>
          <w:rFonts w:ascii="Arial" w:hAnsi="Arial" w:cs="Arial"/>
          <w:sz w:val="28"/>
          <w:szCs w:val="28"/>
        </w:rPr>
      </w:pPr>
    </w:p>
    <w:p w:rsidR="00D276BD" w:rsidRPr="008C316A" w:rsidRDefault="00D276BD" w:rsidP="008C316A">
      <w:pPr>
        <w:rPr>
          <w:rFonts w:ascii="Arial" w:hAnsi="Arial" w:cs="Arial"/>
          <w:sz w:val="28"/>
          <w:szCs w:val="28"/>
        </w:rPr>
      </w:pPr>
    </w:p>
    <w:p w:rsidR="008C316A" w:rsidRDefault="008C316A" w:rsidP="00F722B5">
      <w:pPr>
        <w:rPr>
          <w:rFonts w:ascii="Arial" w:hAnsi="Arial" w:cs="Arial"/>
          <w:sz w:val="28"/>
          <w:szCs w:val="28"/>
        </w:rPr>
      </w:pPr>
    </w:p>
    <w:p w:rsidR="008C316A" w:rsidRDefault="008C316A" w:rsidP="00F722B5">
      <w:pPr>
        <w:rPr>
          <w:rFonts w:ascii="Arial" w:hAnsi="Arial" w:cs="Arial"/>
          <w:sz w:val="28"/>
          <w:szCs w:val="28"/>
        </w:rPr>
      </w:pPr>
    </w:p>
    <w:p w:rsidR="008C316A" w:rsidRDefault="008C316A" w:rsidP="00F722B5">
      <w:pPr>
        <w:rPr>
          <w:rFonts w:ascii="Arial" w:hAnsi="Arial" w:cs="Arial"/>
          <w:sz w:val="28"/>
          <w:szCs w:val="28"/>
        </w:rPr>
      </w:pPr>
    </w:p>
    <w:p w:rsidR="008C316A" w:rsidRDefault="008C316A" w:rsidP="00F722B5">
      <w:pPr>
        <w:rPr>
          <w:rFonts w:ascii="Arial" w:hAnsi="Arial" w:cs="Arial"/>
          <w:sz w:val="28"/>
          <w:szCs w:val="28"/>
        </w:rPr>
      </w:pPr>
    </w:p>
    <w:p w:rsidR="008C316A" w:rsidRDefault="008C316A" w:rsidP="00F722B5">
      <w:pPr>
        <w:rPr>
          <w:rFonts w:ascii="Arial" w:hAnsi="Arial" w:cs="Arial"/>
          <w:sz w:val="28"/>
          <w:szCs w:val="28"/>
        </w:rPr>
      </w:pPr>
    </w:p>
    <w:p w:rsidR="008C316A" w:rsidRDefault="008C316A" w:rsidP="00F722B5">
      <w:pPr>
        <w:rPr>
          <w:rFonts w:ascii="Arial" w:hAnsi="Arial" w:cs="Arial"/>
          <w:sz w:val="28"/>
          <w:szCs w:val="28"/>
        </w:rPr>
      </w:pPr>
    </w:p>
    <w:p w:rsidR="008C316A" w:rsidRPr="00F722B5" w:rsidRDefault="008C316A" w:rsidP="00F722B5">
      <w:pPr>
        <w:rPr>
          <w:rFonts w:ascii="Arial" w:hAnsi="Arial" w:cs="Arial"/>
          <w:sz w:val="28"/>
          <w:szCs w:val="28"/>
        </w:rPr>
      </w:pPr>
    </w:p>
    <w:p w:rsidR="00A04C99" w:rsidRPr="00A53B04" w:rsidRDefault="00A04C99" w:rsidP="00A53B04">
      <w:pPr>
        <w:rPr>
          <w:rFonts w:ascii="Arial" w:hAnsi="Arial" w:cs="Arial"/>
          <w:sz w:val="28"/>
          <w:szCs w:val="28"/>
        </w:rPr>
      </w:pPr>
    </w:p>
    <w:p w:rsidR="00A53B04" w:rsidRDefault="00A53B04"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6274B2" w:rsidRDefault="006274B2"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11418" w:rsidRDefault="00B11418" w:rsidP="007E658E">
      <w:pPr>
        <w:rPr>
          <w:rFonts w:ascii="Arial" w:hAnsi="Arial" w:cs="Arial"/>
          <w:sz w:val="28"/>
          <w:szCs w:val="28"/>
        </w:rPr>
      </w:pPr>
    </w:p>
    <w:p w:rsidR="00B529B1" w:rsidRDefault="00B529B1" w:rsidP="007E658E">
      <w:pPr>
        <w:rPr>
          <w:rFonts w:ascii="Arial" w:hAnsi="Arial" w:cs="Arial"/>
          <w:sz w:val="28"/>
          <w:szCs w:val="28"/>
        </w:rPr>
      </w:pPr>
    </w:p>
    <w:p w:rsidR="00B529B1" w:rsidRDefault="00B529B1" w:rsidP="007E658E">
      <w:pPr>
        <w:rPr>
          <w:rFonts w:ascii="Arial" w:hAnsi="Arial" w:cs="Arial"/>
          <w:sz w:val="28"/>
          <w:szCs w:val="28"/>
        </w:rPr>
      </w:pPr>
    </w:p>
    <w:p w:rsidR="002728CC" w:rsidRPr="002728CC" w:rsidRDefault="002728CC" w:rsidP="002728CC">
      <w:pPr>
        <w:rPr>
          <w:rFonts w:ascii="Arial" w:hAnsi="Arial" w:cs="Arial"/>
          <w:sz w:val="28"/>
          <w:szCs w:val="28"/>
        </w:rPr>
      </w:pPr>
    </w:p>
    <w:p w:rsidR="00E34438" w:rsidRPr="007765F3" w:rsidRDefault="00E34438" w:rsidP="007765F3">
      <w:pPr>
        <w:rPr>
          <w:rFonts w:ascii="Arial" w:hAnsi="Arial" w:cs="Arial"/>
          <w:sz w:val="28"/>
          <w:szCs w:val="28"/>
        </w:rPr>
      </w:pPr>
    </w:p>
    <w:p w:rsidR="009F5C01" w:rsidRPr="00FD10E5" w:rsidRDefault="009F5C01" w:rsidP="007E4264">
      <w:pPr>
        <w:rPr>
          <w:sz w:val="56"/>
          <w:szCs w:val="56"/>
        </w:rPr>
      </w:pPr>
    </w:p>
    <w:p w:rsidR="00FD10E5" w:rsidRDefault="00FD10E5" w:rsidP="00FD10E5"/>
    <w:p w:rsidR="00FD10E5" w:rsidRDefault="00FD10E5" w:rsidP="00FD10E5"/>
    <w:p w:rsidR="00FD10E5" w:rsidRPr="00FD10E5" w:rsidRDefault="00FD10E5" w:rsidP="00FD10E5"/>
    <w:p w:rsidR="007D06A7" w:rsidRDefault="007D06A7">
      <w:pPr>
        <w:rPr>
          <w:rFonts w:ascii="Segoe UI" w:hAnsi="Segoe UI" w:cs="Segoe UI"/>
          <w:color w:val="00090E"/>
          <w:sz w:val="56"/>
          <w:szCs w:val="56"/>
        </w:rPr>
      </w:pPr>
    </w:p>
    <w:p w:rsidR="007D06A7" w:rsidRDefault="007D06A7">
      <w:pPr>
        <w:rPr>
          <w:rFonts w:ascii="Segoe UI" w:hAnsi="Segoe UI" w:cs="Segoe UI"/>
          <w:color w:val="00090E"/>
          <w:sz w:val="56"/>
          <w:szCs w:val="56"/>
        </w:rPr>
      </w:pPr>
    </w:p>
    <w:p w:rsidR="007D06A7" w:rsidRDefault="007D06A7">
      <w:pPr>
        <w:rPr>
          <w:rFonts w:ascii="Segoe UI" w:hAnsi="Segoe UI" w:cs="Segoe UI"/>
          <w:color w:val="00090E"/>
          <w:sz w:val="56"/>
          <w:szCs w:val="56"/>
        </w:rPr>
      </w:pPr>
    </w:p>
    <w:p w:rsidR="007D06A7" w:rsidRDefault="007D06A7"/>
    <w:sectPr w:rsidR="007D06A7">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6525" w:rsidRDefault="007F6525" w:rsidP="002961E3">
      <w:pPr>
        <w:spacing w:after="0" w:line="240" w:lineRule="auto"/>
      </w:pPr>
      <w:r>
        <w:separator/>
      </w:r>
    </w:p>
  </w:endnote>
  <w:endnote w:type="continuationSeparator" w:id="0">
    <w:p w:rsidR="007F6525" w:rsidRDefault="007F6525" w:rsidP="002961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8635856"/>
      <w:docPartObj>
        <w:docPartGallery w:val="Page Numbers (Bottom of Page)"/>
        <w:docPartUnique/>
      </w:docPartObj>
    </w:sdtPr>
    <w:sdtEndPr>
      <w:rPr>
        <w:noProof/>
      </w:rPr>
    </w:sdtEndPr>
    <w:sdtContent>
      <w:p w:rsidR="00D17965" w:rsidRDefault="00D17965">
        <w:pPr>
          <w:pStyle w:val="Footer"/>
          <w:jc w:val="right"/>
        </w:pPr>
        <w:r>
          <w:fldChar w:fldCharType="begin"/>
        </w:r>
        <w:r>
          <w:instrText xml:space="preserve"> PAGE   \* MERGEFORMAT </w:instrText>
        </w:r>
        <w:r>
          <w:fldChar w:fldCharType="separate"/>
        </w:r>
        <w:r w:rsidR="00944100">
          <w:rPr>
            <w:noProof/>
          </w:rPr>
          <w:t>33</w:t>
        </w:r>
        <w:r>
          <w:rPr>
            <w:noProof/>
          </w:rPr>
          <w:fldChar w:fldCharType="end"/>
        </w:r>
      </w:p>
    </w:sdtContent>
  </w:sdt>
  <w:p w:rsidR="002961E3" w:rsidRDefault="002961E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6525" w:rsidRDefault="007F6525" w:rsidP="002961E3">
      <w:pPr>
        <w:spacing w:after="0" w:line="240" w:lineRule="auto"/>
      </w:pPr>
      <w:r>
        <w:separator/>
      </w:r>
    </w:p>
  </w:footnote>
  <w:footnote w:type="continuationSeparator" w:id="0">
    <w:p w:rsidR="007F6525" w:rsidRDefault="007F6525" w:rsidP="002961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AB5B5C"/>
    <w:multiLevelType w:val="hybridMultilevel"/>
    <w:tmpl w:val="EC46022A"/>
    <w:lvl w:ilvl="0" w:tplc="54D625A0">
      <w:start w:val="1"/>
      <w:numFmt w:val="decimal"/>
      <w:lvlText w:val="%1"/>
      <w:lvlJc w:val="left"/>
      <w:pPr>
        <w:ind w:left="5265" w:hanging="490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FEF5CEB"/>
    <w:multiLevelType w:val="multilevel"/>
    <w:tmpl w:val="272C2B4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6A7"/>
    <w:rsid w:val="00001A37"/>
    <w:rsid w:val="0001252D"/>
    <w:rsid w:val="00025621"/>
    <w:rsid w:val="00095FC8"/>
    <w:rsid w:val="000A62F4"/>
    <w:rsid w:val="000E109A"/>
    <w:rsid w:val="000E1631"/>
    <w:rsid w:val="000E5944"/>
    <w:rsid w:val="001003C5"/>
    <w:rsid w:val="00145C83"/>
    <w:rsid w:val="00176F5F"/>
    <w:rsid w:val="001C2DFB"/>
    <w:rsid w:val="001D5232"/>
    <w:rsid w:val="00223F0A"/>
    <w:rsid w:val="002476B8"/>
    <w:rsid w:val="00271751"/>
    <w:rsid w:val="002728CC"/>
    <w:rsid w:val="00287DAC"/>
    <w:rsid w:val="002961E3"/>
    <w:rsid w:val="002A0801"/>
    <w:rsid w:val="002E7478"/>
    <w:rsid w:val="00317EC6"/>
    <w:rsid w:val="003316D7"/>
    <w:rsid w:val="0034726C"/>
    <w:rsid w:val="003F0790"/>
    <w:rsid w:val="00420807"/>
    <w:rsid w:val="004447E8"/>
    <w:rsid w:val="00446ADA"/>
    <w:rsid w:val="00495822"/>
    <w:rsid w:val="00514576"/>
    <w:rsid w:val="00525C9D"/>
    <w:rsid w:val="00536810"/>
    <w:rsid w:val="005902AB"/>
    <w:rsid w:val="00591A28"/>
    <w:rsid w:val="005D0735"/>
    <w:rsid w:val="005E57D0"/>
    <w:rsid w:val="00611BF3"/>
    <w:rsid w:val="0061663D"/>
    <w:rsid w:val="006274B2"/>
    <w:rsid w:val="00634FFC"/>
    <w:rsid w:val="00642CBD"/>
    <w:rsid w:val="00643026"/>
    <w:rsid w:val="00673329"/>
    <w:rsid w:val="00673A64"/>
    <w:rsid w:val="006916E1"/>
    <w:rsid w:val="006A2C08"/>
    <w:rsid w:val="006A7E65"/>
    <w:rsid w:val="00704FC1"/>
    <w:rsid w:val="007229CC"/>
    <w:rsid w:val="00730742"/>
    <w:rsid w:val="00763C9B"/>
    <w:rsid w:val="007765F3"/>
    <w:rsid w:val="007908B7"/>
    <w:rsid w:val="007A4CDC"/>
    <w:rsid w:val="007D06A7"/>
    <w:rsid w:val="007D134E"/>
    <w:rsid w:val="007E4264"/>
    <w:rsid w:val="007E658E"/>
    <w:rsid w:val="007F6525"/>
    <w:rsid w:val="00802B7D"/>
    <w:rsid w:val="00815B76"/>
    <w:rsid w:val="0085597E"/>
    <w:rsid w:val="008B57B1"/>
    <w:rsid w:val="008C316A"/>
    <w:rsid w:val="008F0F74"/>
    <w:rsid w:val="00904887"/>
    <w:rsid w:val="00944100"/>
    <w:rsid w:val="00952ED6"/>
    <w:rsid w:val="00954A3D"/>
    <w:rsid w:val="009B48D4"/>
    <w:rsid w:val="009B5936"/>
    <w:rsid w:val="009D627E"/>
    <w:rsid w:val="009F33DD"/>
    <w:rsid w:val="009F5C01"/>
    <w:rsid w:val="00A04C99"/>
    <w:rsid w:val="00A53B04"/>
    <w:rsid w:val="00A74E2B"/>
    <w:rsid w:val="00A9326E"/>
    <w:rsid w:val="00AE2C79"/>
    <w:rsid w:val="00B061DB"/>
    <w:rsid w:val="00B11418"/>
    <w:rsid w:val="00B464BD"/>
    <w:rsid w:val="00B529B1"/>
    <w:rsid w:val="00B6548C"/>
    <w:rsid w:val="00B73093"/>
    <w:rsid w:val="00B946CC"/>
    <w:rsid w:val="00BB34A3"/>
    <w:rsid w:val="00BB41A0"/>
    <w:rsid w:val="00BD470C"/>
    <w:rsid w:val="00C01479"/>
    <w:rsid w:val="00C46A81"/>
    <w:rsid w:val="00C50F91"/>
    <w:rsid w:val="00C549B9"/>
    <w:rsid w:val="00C75371"/>
    <w:rsid w:val="00C938F0"/>
    <w:rsid w:val="00CF519C"/>
    <w:rsid w:val="00D02031"/>
    <w:rsid w:val="00D17965"/>
    <w:rsid w:val="00D20BF0"/>
    <w:rsid w:val="00D276BD"/>
    <w:rsid w:val="00D53F20"/>
    <w:rsid w:val="00D63449"/>
    <w:rsid w:val="00D654A0"/>
    <w:rsid w:val="00D83051"/>
    <w:rsid w:val="00DB7303"/>
    <w:rsid w:val="00DC21A5"/>
    <w:rsid w:val="00DC6055"/>
    <w:rsid w:val="00DD768B"/>
    <w:rsid w:val="00DE0F2A"/>
    <w:rsid w:val="00E14E24"/>
    <w:rsid w:val="00E20E97"/>
    <w:rsid w:val="00E34438"/>
    <w:rsid w:val="00E661CC"/>
    <w:rsid w:val="00EC06CC"/>
    <w:rsid w:val="00EC1407"/>
    <w:rsid w:val="00ED442E"/>
    <w:rsid w:val="00ED5DFB"/>
    <w:rsid w:val="00EE5D17"/>
    <w:rsid w:val="00EF579D"/>
    <w:rsid w:val="00F35472"/>
    <w:rsid w:val="00F61F95"/>
    <w:rsid w:val="00F66FBC"/>
    <w:rsid w:val="00F722B5"/>
    <w:rsid w:val="00FD10E5"/>
    <w:rsid w:val="00FE17CC"/>
    <w:rsid w:val="00FF35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2CA45"/>
  <w15:chartTrackingRefBased/>
  <w15:docId w15:val="{1972CE33-C215-4804-82BA-94E173E26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06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06A7"/>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001A37"/>
    <w:rPr>
      <w:color w:val="0563C1" w:themeColor="hyperlink"/>
      <w:u w:val="single"/>
    </w:rPr>
  </w:style>
  <w:style w:type="character" w:styleId="Strong">
    <w:name w:val="Strong"/>
    <w:basedOn w:val="DefaultParagraphFont"/>
    <w:uiPriority w:val="22"/>
    <w:qFormat/>
    <w:rsid w:val="007908B7"/>
    <w:rPr>
      <w:b/>
      <w:bCs/>
    </w:rPr>
  </w:style>
  <w:style w:type="paragraph" w:styleId="Header">
    <w:name w:val="header"/>
    <w:basedOn w:val="Normal"/>
    <w:link w:val="HeaderChar"/>
    <w:uiPriority w:val="99"/>
    <w:unhideWhenUsed/>
    <w:rsid w:val="002961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61E3"/>
  </w:style>
  <w:style w:type="paragraph" w:styleId="Footer">
    <w:name w:val="footer"/>
    <w:basedOn w:val="Normal"/>
    <w:link w:val="FooterChar"/>
    <w:uiPriority w:val="99"/>
    <w:unhideWhenUsed/>
    <w:rsid w:val="002961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61E3"/>
  </w:style>
  <w:style w:type="paragraph" w:styleId="ListParagraph">
    <w:name w:val="List Paragraph"/>
    <w:basedOn w:val="Normal"/>
    <w:uiPriority w:val="34"/>
    <w:qFormat/>
    <w:rsid w:val="000E109A"/>
    <w:pPr>
      <w:ind w:left="720"/>
      <w:contextualSpacing/>
    </w:pPr>
  </w:style>
  <w:style w:type="paragraph" w:styleId="NormalWeb">
    <w:name w:val="Normal (Web)"/>
    <w:basedOn w:val="Normal"/>
    <w:uiPriority w:val="99"/>
    <w:semiHidden/>
    <w:unhideWhenUsed/>
    <w:rsid w:val="0034726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55933">
      <w:bodyDiv w:val="1"/>
      <w:marLeft w:val="0"/>
      <w:marRight w:val="0"/>
      <w:marTop w:val="0"/>
      <w:marBottom w:val="0"/>
      <w:divBdr>
        <w:top w:val="none" w:sz="0" w:space="0" w:color="auto"/>
        <w:left w:val="none" w:sz="0" w:space="0" w:color="auto"/>
        <w:bottom w:val="none" w:sz="0" w:space="0" w:color="auto"/>
        <w:right w:val="none" w:sz="0" w:space="0" w:color="auto"/>
      </w:divBdr>
    </w:div>
    <w:div w:id="59329244">
      <w:bodyDiv w:val="1"/>
      <w:marLeft w:val="0"/>
      <w:marRight w:val="0"/>
      <w:marTop w:val="0"/>
      <w:marBottom w:val="0"/>
      <w:divBdr>
        <w:top w:val="none" w:sz="0" w:space="0" w:color="auto"/>
        <w:left w:val="none" w:sz="0" w:space="0" w:color="auto"/>
        <w:bottom w:val="none" w:sz="0" w:space="0" w:color="auto"/>
        <w:right w:val="none" w:sz="0" w:space="0" w:color="auto"/>
      </w:divBdr>
    </w:div>
    <w:div w:id="71238115">
      <w:bodyDiv w:val="1"/>
      <w:marLeft w:val="0"/>
      <w:marRight w:val="0"/>
      <w:marTop w:val="0"/>
      <w:marBottom w:val="0"/>
      <w:divBdr>
        <w:top w:val="none" w:sz="0" w:space="0" w:color="auto"/>
        <w:left w:val="none" w:sz="0" w:space="0" w:color="auto"/>
        <w:bottom w:val="none" w:sz="0" w:space="0" w:color="auto"/>
        <w:right w:val="none" w:sz="0" w:space="0" w:color="auto"/>
      </w:divBdr>
    </w:div>
    <w:div w:id="92675635">
      <w:bodyDiv w:val="1"/>
      <w:marLeft w:val="0"/>
      <w:marRight w:val="0"/>
      <w:marTop w:val="0"/>
      <w:marBottom w:val="0"/>
      <w:divBdr>
        <w:top w:val="none" w:sz="0" w:space="0" w:color="auto"/>
        <w:left w:val="none" w:sz="0" w:space="0" w:color="auto"/>
        <w:bottom w:val="none" w:sz="0" w:space="0" w:color="auto"/>
        <w:right w:val="none" w:sz="0" w:space="0" w:color="auto"/>
      </w:divBdr>
    </w:div>
    <w:div w:id="129521145">
      <w:bodyDiv w:val="1"/>
      <w:marLeft w:val="0"/>
      <w:marRight w:val="0"/>
      <w:marTop w:val="0"/>
      <w:marBottom w:val="0"/>
      <w:divBdr>
        <w:top w:val="none" w:sz="0" w:space="0" w:color="auto"/>
        <w:left w:val="none" w:sz="0" w:space="0" w:color="auto"/>
        <w:bottom w:val="none" w:sz="0" w:space="0" w:color="auto"/>
        <w:right w:val="none" w:sz="0" w:space="0" w:color="auto"/>
      </w:divBdr>
    </w:div>
    <w:div w:id="131027911">
      <w:bodyDiv w:val="1"/>
      <w:marLeft w:val="0"/>
      <w:marRight w:val="0"/>
      <w:marTop w:val="0"/>
      <w:marBottom w:val="0"/>
      <w:divBdr>
        <w:top w:val="none" w:sz="0" w:space="0" w:color="auto"/>
        <w:left w:val="none" w:sz="0" w:space="0" w:color="auto"/>
        <w:bottom w:val="none" w:sz="0" w:space="0" w:color="auto"/>
        <w:right w:val="none" w:sz="0" w:space="0" w:color="auto"/>
      </w:divBdr>
    </w:div>
    <w:div w:id="183785630">
      <w:bodyDiv w:val="1"/>
      <w:marLeft w:val="0"/>
      <w:marRight w:val="0"/>
      <w:marTop w:val="0"/>
      <w:marBottom w:val="0"/>
      <w:divBdr>
        <w:top w:val="none" w:sz="0" w:space="0" w:color="auto"/>
        <w:left w:val="none" w:sz="0" w:space="0" w:color="auto"/>
        <w:bottom w:val="none" w:sz="0" w:space="0" w:color="auto"/>
        <w:right w:val="none" w:sz="0" w:space="0" w:color="auto"/>
      </w:divBdr>
    </w:div>
    <w:div w:id="194387239">
      <w:bodyDiv w:val="1"/>
      <w:marLeft w:val="0"/>
      <w:marRight w:val="0"/>
      <w:marTop w:val="0"/>
      <w:marBottom w:val="0"/>
      <w:divBdr>
        <w:top w:val="none" w:sz="0" w:space="0" w:color="auto"/>
        <w:left w:val="none" w:sz="0" w:space="0" w:color="auto"/>
        <w:bottom w:val="none" w:sz="0" w:space="0" w:color="auto"/>
        <w:right w:val="none" w:sz="0" w:space="0" w:color="auto"/>
      </w:divBdr>
    </w:div>
    <w:div w:id="230848960">
      <w:bodyDiv w:val="1"/>
      <w:marLeft w:val="0"/>
      <w:marRight w:val="0"/>
      <w:marTop w:val="0"/>
      <w:marBottom w:val="0"/>
      <w:divBdr>
        <w:top w:val="none" w:sz="0" w:space="0" w:color="auto"/>
        <w:left w:val="none" w:sz="0" w:space="0" w:color="auto"/>
        <w:bottom w:val="none" w:sz="0" w:space="0" w:color="auto"/>
        <w:right w:val="none" w:sz="0" w:space="0" w:color="auto"/>
      </w:divBdr>
    </w:div>
    <w:div w:id="236945101">
      <w:bodyDiv w:val="1"/>
      <w:marLeft w:val="0"/>
      <w:marRight w:val="0"/>
      <w:marTop w:val="0"/>
      <w:marBottom w:val="0"/>
      <w:divBdr>
        <w:top w:val="none" w:sz="0" w:space="0" w:color="auto"/>
        <w:left w:val="none" w:sz="0" w:space="0" w:color="auto"/>
        <w:bottom w:val="none" w:sz="0" w:space="0" w:color="auto"/>
        <w:right w:val="none" w:sz="0" w:space="0" w:color="auto"/>
      </w:divBdr>
    </w:div>
    <w:div w:id="252711245">
      <w:bodyDiv w:val="1"/>
      <w:marLeft w:val="0"/>
      <w:marRight w:val="0"/>
      <w:marTop w:val="0"/>
      <w:marBottom w:val="0"/>
      <w:divBdr>
        <w:top w:val="none" w:sz="0" w:space="0" w:color="auto"/>
        <w:left w:val="none" w:sz="0" w:space="0" w:color="auto"/>
        <w:bottom w:val="none" w:sz="0" w:space="0" w:color="auto"/>
        <w:right w:val="none" w:sz="0" w:space="0" w:color="auto"/>
      </w:divBdr>
    </w:div>
    <w:div w:id="293367559">
      <w:bodyDiv w:val="1"/>
      <w:marLeft w:val="0"/>
      <w:marRight w:val="0"/>
      <w:marTop w:val="0"/>
      <w:marBottom w:val="0"/>
      <w:divBdr>
        <w:top w:val="none" w:sz="0" w:space="0" w:color="auto"/>
        <w:left w:val="none" w:sz="0" w:space="0" w:color="auto"/>
        <w:bottom w:val="none" w:sz="0" w:space="0" w:color="auto"/>
        <w:right w:val="none" w:sz="0" w:space="0" w:color="auto"/>
      </w:divBdr>
    </w:div>
    <w:div w:id="390079980">
      <w:bodyDiv w:val="1"/>
      <w:marLeft w:val="0"/>
      <w:marRight w:val="0"/>
      <w:marTop w:val="0"/>
      <w:marBottom w:val="0"/>
      <w:divBdr>
        <w:top w:val="none" w:sz="0" w:space="0" w:color="auto"/>
        <w:left w:val="none" w:sz="0" w:space="0" w:color="auto"/>
        <w:bottom w:val="none" w:sz="0" w:space="0" w:color="auto"/>
        <w:right w:val="none" w:sz="0" w:space="0" w:color="auto"/>
      </w:divBdr>
    </w:div>
    <w:div w:id="404882949">
      <w:bodyDiv w:val="1"/>
      <w:marLeft w:val="0"/>
      <w:marRight w:val="0"/>
      <w:marTop w:val="0"/>
      <w:marBottom w:val="0"/>
      <w:divBdr>
        <w:top w:val="none" w:sz="0" w:space="0" w:color="auto"/>
        <w:left w:val="none" w:sz="0" w:space="0" w:color="auto"/>
        <w:bottom w:val="none" w:sz="0" w:space="0" w:color="auto"/>
        <w:right w:val="none" w:sz="0" w:space="0" w:color="auto"/>
      </w:divBdr>
    </w:div>
    <w:div w:id="460340250">
      <w:bodyDiv w:val="1"/>
      <w:marLeft w:val="0"/>
      <w:marRight w:val="0"/>
      <w:marTop w:val="0"/>
      <w:marBottom w:val="0"/>
      <w:divBdr>
        <w:top w:val="none" w:sz="0" w:space="0" w:color="auto"/>
        <w:left w:val="none" w:sz="0" w:space="0" w:color="auto"/>
        <w:bottom w:val="none" w:sz="0" w:space="0" w:color="auto"/>
        <w:right w:val="none" w:sz="0" w:space="0" w:color="auto"/>
      </w:divBdr>
    </w:div>
    <w:div w:id="472211237">
      <w:bodyDiv w:val="1"/>
      <w:marLeft w:val="0"/>
      <w:marRight w:val="0"/>
      <w:marTop w:val="0"/>
      <w:marBottom w:val="0"/>
      <w:divBdr>
        <w:top w:val="none" w:sz="0" w:space="0" w:color="auto"/>
        <w:left w:val="none" w:sz="0" w:space="0" w:color="auto"/>
        <w:bottom w:val="none" w:sz="0" w:space="0" w:color="auto"/>
        <w:right w:val="none" w:sz="0" w:space="0" w:color="auto"/>
      </w:divBdr>
    </w:div>
    <w:div w:id="500587898">
      <w:bodyDiv w:val="1"/>
      <w:marLeft w:val="0"/>
      <w:marRight w:val="0"/>
      <w:marTop w:val="0"/>
      <w:marBottom w:val="0"/>
      <w:divBdr>
        <w:top w:val="none" w:sz="0" w:space="0" w:color="auto"/>
        <w:left w:val="none" w:sz="0" w:space="0" w:color="auto"/>
        <w:bottom w:val="none" w:sz="0" w:space="0" w:color="auto"/>
        <w:right w:val="none" w:sz="0" w:space="0" w:color="auto"/>
      </w:divBdr>
    </w:div>
    <w:div w:id="515076907">
      <w:bodyDiv w:val="1"/>
      <w:marLeft w:val="0"/>
      <w:marRight w:val="0"/>
      <w:marTop w:val="0"/>
      <w:marBottom w:val="0"/>
      <w:divBdr>
        <w:top w:val="none" w:sz="0" w:space="0" w:color="auto"/>
        <w:left w:val="none" w:sz="0" w:space="0" w:color="auto"/>
        <w:bottom w:val="none" w:sz="0" w:space="0" w:color="auto"/>
        <w:right w:val="none" w:sz="0" w:space="0" w:color="auto"/>
      </w:divBdr>
    </w:div>
    <w:div w:id="581916042">
      <w:bodyDiv w:val="1"/>
      <w:marLeft w:val="0"/>
      <w:marRight w:val="0"/>
      <w:marTop w:val="0"/>
      <w:marBottom w:val="0"/>
      <w:divBdr>
        <w:top w:val="none" w:sz="0" w:space="0" w:color="auto"/>
        <w:left w:val="none" w:sz="0" w:space="0" w:color="auto"/>
        <w:bottom w:val="none" w:sz="0" w:space="0" w:color="auto"/>
        <w:right w:val="none" w:sz="0" w:space="0" w:color="auto"/>
      </w:divBdr>
    </w:div>
    <w:div w:id="592058061">
      <w:bodyDiv w:val="1"/>
      <w:marLeft w:val="0"/>
      <w:marRight w:val="0"/>
      <w:marTop w:val="0"/>
      <w:marBottom w:val="0"/>
      <w:divBdr>
        <w:top w:val="none" w:sz="0" w:space="0" w:color="auto"/>
        <w:left w:val="none" w:sz="0" w:space="0" w:color="auto"/>
        <w:bottom w:val="none" w:sz="0" w:space="0" w:color="auto"/>
        <w:right w:val="none" w:sz="0" w:space="0" w:color="auto"/>
      </w:divBdr>
    </w:div>
    <w:div w:id="631524374">
      <w:bodyDiv w:val="1"/>
      <w:marLeft w:val="0"/>
      <w:marRight w:val="0"/>
      <w:marTop w:val="0"/>
      <w:marBottom w:val="0"/>
      <w:divBdr>
        <w:top w:val="none" w:sz="0" w:space="0" w:color="auto"/>
        <w:left w:val="none" w:sz="0" w:space="0" w:color="auto"/>
        <w:bottom w:val="none" w:sz="0" w:space="0" w:color="auto"/>
        <w:right w:val="none" w:sz="0" w:space="0" w:color="auto"/>
      </w:divBdr>
    </w:div>
    <w:div w:id="647826841">
      <w:bodyDiv w:val="1"/>
      <w:marLeft w:val="0"/>
      <w:marRight w:val="0"/>
      <w:marTop w:val="0"/>
      <w:marBottom w:val="0"/>
      <w:divBdr>
        <w:top w:val="none" w:sz="0" w:space="0" w:color="auto"/>
        <w:left w:val="none" w:sz="0" w:space="0" w:color="auto"/>
        <w:bottom w:val="none" w:sz="0" w:space="0" w:color="auto"/>
        <w:right w:val="none" w:sz="0" w:space="0" w:color="auto"/>
      </w:divBdr>
    </w:div>
    <w:div w:id="673537957">
      <w:bodyDiv w:val="1"/>
      <w:marLeft w:val="0"/>
      <w:marRight w:val="0"/>
      <w:marTop w:val="0"/>
      <w:marBottom w:val="0"/>
      <w:divBdr>
        <w:top w:val="none" w:sz="0" w:space="0" w:color="auto"/>
        <w:left w:val="none" w:sz="0" w:space="0" w:color="auto"/>
        <w:bottom w:val="none" w:sz="0" w:space="0" w:color="auto"/>
        <w:right w:val="none" w:sz="0" w:space="0" w:color="auto"/>
      </w:divBdr>
    </w:div>
    <w:div w:id="710417657">
      <w:bodyDiv w:val="1"/>
      <w:marLeft w:val="0"/>
      <w:marRight w:val="0"/>
      <w:marTop w:val="0"/>
      <w:marBottom w:val="0"/>
      <w:divBdr>
        <w:top w:val="none" w:sz="0" w:space="0" w:color="auto"/>
        <w:left w:val="none" w:sz="0" w:space="0" w:color="auto"/>
        <w:bottom w:val="none" w:sz="0" w:space="0" w:color="auto"/>
        <w:right w:val="none" w:sz="0" w:space="0" w:color="auto"/>
      </w:divBdr>
    </w:div>
    <w:div w:id="730428486">
      <w:bodyDiv w:val="1"/>
      <w:marLeft w:val="0"/>
      <w:marRight w:val="0"/>
      <w:marTop w:val="0"/>
      <w:marBottom w:val="0"/>
      <w:divBdr>
        <w:top w:val="none" w:sz="0" w:space="0" w:color="auto"/>
        <w:left w:val="none" w:sz="0" w:space="0" w:color="auto"/>
        <w:bottom w:val="none" w:sz="0" w:space="0" w:color="auto"/>
        <w:right w:val="none" w:sz="0" w:space="0" w:color="auto"/>
      </w:divBdr>
    </w:div>
    <w:div w:id="773936819">
      <w:bodyDiv w:val="1"/>
      <w:marLeft w:val="0"/>
      <w:marRight w:val="0"/>
      <w:marTop w:val="0"/>
      <w:marBottom w:val="0"/>
      <w:divBdr>
        <w:top w:val="none" w:sz="0" w:space="0" w:color="auto"/>
        <w:left w:val="none" w:sz="0" w:space="0" w:color="auto"/>
        <w:bottom w:val="none" w:sz="0" w:space="0" w:color="auto"/>
        <w:right w:val="none" w:sz="0" w:space="0" w:color="auto"/>
      </w:divBdr>
    </w:div>
    <w:div w:id="801077116">
      <w:bodyDiv w:val="1"/>
      <w:marLeft w:val="0"/>
      <w:marRight w:val="0"/>
      <w:marTop w:val="0"/>
      <w:marBottom w:val="0"/>
      <w:divBdr>
        <w:top w:val="none" w:sz="0" w:space="0" w:color="auto"/>
        <w:left w:val="none" w:sz="0" w:space="0" w:color="auto"/>
        <w:bottom w:val="none" w:sz="0" w:space="0" w:color="auto"/>
        <w:right w:val="none" w:sz="0" w:space="0" w:color="auto"/>
      </w:divBdr>
    </w:div>
    <w:div w:id="848102013">
      <w:bodyDiv w:val="1"/>
      <w:marLeft w:val="0"/>
      <w:marRight w:val="0"/>
      <w:marTop w:val="0"/>
      <w:marBottom w:val="0"/>
      <w:divBdr>
        <w:top w:val="none" w:sz="0" w:space="0" w:color="auto"/>
        <w:left w:val="none" w:sz="0" w:space="0" w:color="auto"/>
        <w:bottom w:val="none" w:sz="0" w:space="0" w:color="auto"/>
        <w:right w:val="none" w:sz="0" w:space="0" w:color="auto"/>
      </w:divBdr>
    </w:div>
    <w:div w:id="905920280">
      <w:bodyDiv w:val="1"/>
      <w:marLeft w:val="0"/>
      <w:marRight w:val="0"/>
      <w:marTop w:val="0"/>
      <w:marBottom w:val="0"/>
      <w:divBdr>
        <w:top w:val="none" w:sz="0" w:space="0" w:color="auto"/>
        <w:left w:val="none" w:sz="0" w:space="0" w:color="auto"/>
        <w:bottom w:val="none" w:sz="0" w:space="0" w:color="auto"/>
        <w:right w:val="none" w:sz="0" w:space="0" w:color="auto"/>
      </w:divBdr>
    </w:div>
    <w:div w:id="924606299">
      <w:bodyDiv w:val="1"/>
      <w:marLeft w:val="0"/>
      <w:marRight w:val="0"/>
      <w:marTop w:val="0"/>
      <w:marBottom w:val="0"/>
      <w:divBdr>
        <w:top w:val="none" w:sz="0" w:space="0" w:color="auto"/>
        <w:left w:val="none" w:sz="0" w:space="0" w:color="auto"/>
        <w:bottom w:val="none" w:sz="0" w:space="0" w:color="auto"/>
        <w:right w:val="none" w:sz="0" w:space="0" w:color="auto"/>
      </w:divBdr>
    </w:div>
    <w:div w:id="939265013">
      <w:bodyDiv w:val="1"/>
      <w:marLeft w:val="0"/>
      <w:marRight w:val="0"/>
      <w:marTop w:val="0"/>
      <w:marBottom w:val="0"/>
      <w:divBdr>
        <w:top w:val="none" w:sz="0" w:space="0" w:color="auto"/>
        <w:left w:val="none" w:sz="0" w:space="0" w:color="auto"/>
        <w:bottom w:val="none" w:sz="0" w:space="0" w:color="auto"/>
        <w:right w:val="none" w:sz="0" w:space="0" w:color="auto"/>
      </w:divBdr>
    </w:div>
    <w:div w:id="980579815">
      <w:bodyDiv w:val="1"/>
      <w:marLeft w:val="0"/>
      <w:marRight w:val="0"/>
      <w:marTop w:val="0"/>
      <w:marBottom w:val="0"/>
      <w:divBdr>
        <w:top w:val="none" w:sz="0" w:space="0" w:color="auto"/>
        <w:left w:val="none" w:sz="0" w:space="0" w:color="auto"/>
        <w:bottom w:val="none" w:sz="0" w:space="0" w:color="auto"/>
        <w:right w:val="none" w:sz="0" w:space="0" w:color="auto"/>
      </w:divBdr>
    </w:div>
    <w:div w:id="1003630140">
      <w:bodyDiv w:val="1"/>
      <w:marLeft w:val="0"/>
      <w:marRight w:val="0"/>
      <w:marTop w:val="0"/>
      <w:marBottom w:val="0"/>
      <w:divBdr>
        <w:top w:val="none" w:sz="0" w:space="0" w:color="auto"/>
        <w:left w:val="none" w:sz="0" w:space="0" w:color="auto"/>
        <w:bottom w:val="none" w:sz="0" w:space="0" w:color="auto"/>
        <w:right w:val="none" w:sz="0" w:space="0" w:color="auto"/>
      </w:divBdr>
    </w:div>
    <w:div w:id="1010183785">
      <w:bodyDiv w:val="1"/>
      <w:marLeft w:val="0"/>
      <w:marRight w:val="0"/>
      <w:marTop w:val="0"/>
      <w:marBottom w:val="0"/>
      <w:divBdr>
        <w:top w:val="none" w:sz="0" w:space="0" w:color="auto"/>
        <w:left w:val="none" w:sz="0" w:space="0" w:color="auto"/>
        <w:bottom w:val="none" w:sz="0" w:space="0" w:color="auto"/>
        <w:right w:val="none" w:sz="0" w:space="0" w:color="auto"/>
      </w:divBdr>
    </w:div>
    <w:div w:id="1063452947">
      <w:bodyDiv w:val="1"/>
      <w:marLeft w:val="0"/>
      <w:marRight w:val="0"/>
      <w:marTop w:val="0"/>
      <w:marBottom w:val="0"/>
      <w:divBdr>
        <w:top w:val="none" w:sz="0" w:space="0" w:color="auto"/>
        <w:left w:val="none" w:sz="0" w:space="0" w:color="auto"/>
        <w:bottom w:val="none" w:sz="0" w:space="0" w:color="auto"/>
        <w:right w:val="none" w:sz="0" w:space="0" w:color="auto"/>
      </w:divBdr>
    </w:div>
    <w:div w:id="1112672167">
      <w:bodyDiv w:val="1"/>
      <w:marLeft w:val="0"/>
      <w:marRight w:val="0"/>
      <w:marTop w:val="0"/>
      <w:marBottom w:val="0"/>
      <w:divBdr>
        <w:top w:val="none" w:sz="0" w:space="0" w:color="auto"/>
        <w:left w:val="none" w:sz="0" w:space="0" w:color="auto"/>
        <w:bottom w:val="none" w:sz="0" w:space="0" w:color="auto"/>
        <w:right w:val="none" w:sz="0" w:space="0" w:color="auto"/>
      </w:divBdr>
    </w:div>
    <w:div w:id="1113550833">
      <w:bodyDiv w:val="1"/>
      <w:marLeft w:val="0"/>
      <w:marRight w:val="0"/>
      <w:marTop w:val="0"/>
      <w:marBottom w:val="0"/>
      <w:divBdr>
        <w:top w:val="none" w:sz="0" w:space="0" w:color="auto"/>
        <w:left w:val="none" w:sz="0" w:space="0" w:color="auto"/>
        <w:bottom w:val="none" w:sz="0" w:space="0" w:color="auto"/>
        <w:right w:val="none" w:sz="0" w:space="0" w:color="auto"/>
      </w:divBdr>
    </w:div>
    <w:div w:id="1115099084">
      <w:bodyDiv w:val="1"/>
      <w:marLeft w:val="0"/>
      <w:marRight w:val="0"/>
      <w:marTop w:val="0"/>
      <w:marBottom w:val="0"/>
      <w:divBdr>
        <w:top w:val="none" w:sz="0" w:space="0" w:color="auto"/>
        <w:left w:val="none" w:sz="0" w:space="0" w:color="auto"/>
        <w:bottom w:val="none" w:sz="0" w:space="0" w:color="auto"/>
        <w:right w:val="none" w:sz="0" w:space="0" w:color="auto"/>
      </w:divBdr>
    </w:div>
    <w:div w:id="1115901022">
      <w:bodyDiv w:val="1"/>
      <w:marLeft w:val="0"/>
      <w:marRight w:val="0"/>
      <w:marTop w:val="0"/>
      <w:marBottom w:val="0"/>
      <w:divBdr>
        <w:top w:val="none" w:sz="0" w:space="0" w:color="auto"/>
        <w:left w:val="none" w:sz="0" w:space="0" w:color="auto"/>
        <w:bottom w:val="none" w:sz="0" w:space="0" w:color="auto"/>
        <w:right w:val="none" w:sz="0" w:space="0" w:color="auto"/>
      </w:divBdr>
    </w:div>
    <w:div w:id="1164973249">
      <w:bodyDiv w:val="1"/>
      <w:marLeft w:val="0"/>
      <w:marRight w:val="0"/>
      <w:marTop w:val="0"/>
      <w:marBottom w:val="0"/>
      <w:divBdr>
        <w:top w:val="none" w:sz="0" w:space="0" w:color="auto"/>
        <w:left w:val="none" w:sz="0" w:space="0" w:color="auto"/>
        <w:bottom w:val="none" w:sz="0" w:space="0" w:color="auto"/>
        <w:right w:val="none" w:sz="0" w:space="0" w:color="auto"/>
      </w:divBdr>
    </w:div>
    <w:div w:id="1222864393">
      <w:bodyDiv w:val="1"/>
      <w:marLeft w:val="0"/>
      <w:marRight w:val="0"/>
      <w:marTop w:val="0"/>
      <w:marBottom w:val="0"/>
      <w:divBdr>
        <w:top w:val="none" w:sz="0" w:space="0" w:color="auto"/>
        <w:left w:val="none" w:sz="0" w:space="0" w:color="auto"/>
        <w:bottom w:val="none" w:sz="0" w:space="0" w:color="auto"/>
        <w:right w:val="none" w:sz="0" w:space="0" w:color="auto"/>
      </w:divBdr>
    </w:div>
    <w:div w:id="1228997004">
      <w:bodyDiv w:val="1"/>
      <w:marLeft w:val="0"/>
      <w:marRight w:val="0"/>
      <w:marTop w:val="0"/>
      <w:marBottom w:val="0"/>
      <w:divBdr>
        <w:top w:val="none" w:sz="0" w:space="0" w:color="auto"/>
        <w:left w:val="none" w:sz="0" w:space="0" w:color="auto"/>
        <w:bottom w:val="none" w:sz="0" w:space="0" w:color="auto"/>
        <w:right w:val="none" w:sz="0" w:space="0" w:color="auto"/>
      </w:divBdr>
    </w:div>
    <w:div w:id="1265965927">
      <w:bodyDiv w:val="1"/>
      <w:marLeft w:val="0"/>
      <w:marRight w:val="0"/>
      <w:marTop w:val="0"/>
      <w:marBottom w:val="0"/>
      <w:divBdr>
        <w:top w:val="none" w:sz="0" w:space="0" w:color="auto"/>
        <w:left w:val="none" w:sz="0" w:space="0" w:color="auto"/>
        <w:bottom w:val="none" w:sz="0" w:space="0" w:color="auto"/>
        <w:right w:val="none" w:sz="0" w:space="0" w:color="auto"/>
      </w:divBdr>
    </w:div>
    <w:div w:id="1278607501">
      <w:bodyDiv w:val="1"/>
      <w:marLeft w:val="0"/>
      <w:marRight w:val="0"/>
      <w:marTop w:val="0"/>
      <w:marBottom w:val="0"/>
      <w:divBdr>
        <w:top w:val="none" w:sz="0" w:space="0" w:color="auto"/>
        <w:left w:val="none" w:sz="0" w:space="0" w:color="auto"/>
        <w:bottom w:val="none" w:sz="0" w:space="0" w:color="auto"/>
        <w:right w:val="none" w:sz="0" w:space="0" w:color="auto"/>
      </w:divBdr>
    </w:div>
    <w:div w:id="1306744139">
      <w:bodyDiv w:val="1"/>
      <w:marLeft w:val="0"/>
      <w:marRight w:val="0"/>
      <w:marTop w:val="0"/>
      <w:marBottom w:val="0"/>
      <w:divBdr>
        <w:top w:val="none" w:sz="0" w:space="0" w:color="auto"/>
        <w:left w:val="none" w:sz="0" w:space="0" w:color="auto"/>
        <w:bottom w:val="none" w:sz="0" w:space="0" w:color="auto"/>
        <w:right w:val="none" w:sz="0" w:space="0" w:color="auto"/>
      </w:divBdr>
    </w:div>
    <w:div w:id="1322662539">
      <w:bodyDiv w:val="1"/>
      <w:marLeft w:val="0"/>
      <w:marRight w:val="0"/>
      <w:marTop w:val="0"/>
      <w:marBottom w:val="0"/>
      <w:divBdr>
        <w:top w:val="none" w:sz="0" w:space="0" w:color="auto"/>
        <w:left w:val="none" w:sz="0" w:space="0" w:color="auto"/>
        <w:bottom w:val="none" w:sz="0" w:space="0" w:color="auto"/>
        <w:right w:val="none" w:sz="0" w:space="0" w:color="auto"/>
      </w:divBdr>
    </w:div>
    <w:div w:id="1326979475">
      <w:bodyDiv w:val="1"/>
      <w:marLeft w:val="0"/>
      <w:marRight w:val="0"/>
      <w:marTop w:val="0"/>
      <w:marBottom w:val="0"/>
      <w:divBdr>
        <w:top w:val="none" w:sz="0" w:space="0" w:color="auto"/>
        <w:left w:val="none" w:sz="0" w:space="0" w:color="auto"/>
        <w:bottom w:val="none" w:sz="0" w:space="0" w:color="auto"/>
        <w:right w:val="none" w:sz="0" w:space="0" w:color="auto"/>
      </w:divBdr>
    </w:div>
    <w:div w:id="1472404034">
      <w:bodyDiv w:val="1"/>
      <w:marLeft w:val="0"/>
      <w:marRight w:val="0"/>
      <w:marTop w:val="0"/>
      <w:marBottom w:val="0"/>
      <w:divBdr>
        <w:top w:val="none" w:sz="0" w:space="0" w:color="auto"/>
        <w:left w:val="none" w:sz="0" w:space="0" w:color="auto"/>
        <w:bottom w:val="none" w:sz="0" w:space="0" w:color="auto"/>
        <w:right w:val="none" w:sz="0" w:space="0" w:color="auto"/>
      </w:divBdr>
    </w:div>
    <w:div w:id="1489907486">
      <w:bodyDiv w:val="1"/>
      <w:marLeft w:val="0"/>
      <w:marRight w:val="0"/>
      <w:marTop w:val="0"/>
      <w:marBottom w:val="0"/>
      <w:divBdr>
        <w:top w:val="none" w:sz="0" w:space="0" w:color="auto"/>
        <w:left w:val="none" w:sz="0" w:space="0" w:color="auto"/>
        <w:bottom w:val="none" w:sz="0" w:space="0" w:color="auto"/>
        <w:right w:val="none" w:sz="0" w:space="0" w:color="auto"/>
      </w:divBdr>
    </w:div>
    <w:div w:id="1493330543">
      <w:bodyDiv w:val="1"/>
      <w:marLeft w:val="0"/>
      <w:marRight w:val="0"/>
      <w:marTop w:val="0"/>
      <w:marBottom w:val="0"/>
      <w:divBdr>
        <w:top w:val="none" w:sz="0" w:space="0" w:color="auto"/>
        <w:left w:val="none" w:sz="0" w:space="0" w:color="auto"/>
        <w:bottom w:val="none" w:sz="0" w:space="0" w:color="auto"/>
        <w:right w:val="none" w:sz="0" w:space="0" w:color="auto"/>
      </w:divBdr>
    </w:div>
    <w:div w:id="1501236388">
      <w:bodyDiv w:val="1"/>
      <w:marLeft w:val="0"/>
      <w:marRight w:val="0"/>
      <w:marTop w:val="0"/>
      <w:marBottom w:val="0"/>
      <w:divBdr>
        <w:top w:val="none" w:sz="0" w:space="0" w:color="auto"/>
        <w:left w:val="none" w:sz="0" w:space="0" w:color="auto"/>
        <w:bottom w:val="none" w:sz="0" w:space="0" w:color="auto"/>
        <w:right w:val="none" w:sz="0" w:space="0" w:color="auto"/>
      </w:divBdr>
    </w:div>
    <w:div w:id="1537692421">
      <w:bodyDiv w:val="1"/>
      <w:marLeft w:val="0"/>
      <w:marRight w:val="0"/>
      <w:marTop w:val="0"/>
      <w:marBottom w:val="0"/>
      <w:divBdr>
        <w:top w:val="none" w:sz="0" w:space="0" w:color="auto"/>
        <w:left w:val="none" w:sz="0" w:space="0" w:color="auto"/>
        <w:bottom w:val="none" w:sz="0" w:space="0" w:color="auto"/>
        <w:right w:val="none" w:sz="0" w:space="0" w:color="auto"/>
      </w:divBdr>
    </w:div>
    <w:div w:id="1554656082">
      <w:bodyDiv w:val="1"/>
      <w:marLeft w:val="0"/>
      <w:marRight w:val="0"/>
      <w:marTop w:val="0"/>
      <w:marBottom w:val="0"/>
      <w:divBdr>
        <w:top w:val="none" w:sz="0" w:space="0" w:color="auto"/>
        <w:left w:val="none" w:sz="0" w:space="0" w:color="auto"/>
        <w:bottom w:val="none" w:sz="0" w:space="0" w:color="auto"/>
        <w:right w:val="none" w:sz="0" w:space="0" w:color="auto"/>
      </w:divBdr>
    </w:div>
    <w:div w:id="1625647591">
      <w:bodyDiv w:val="1"/>
      <w:marLeft w:val="0"/>
      <w:marRight w:val="0"/>
      <w:marTop w:val="0"/>
      <w:marBottom w:val="0"/>
      <w:divBdr>
        <w:top w:val="none" w:sz="0" w:space="0" w:color="auto"/>
        <w:left w:val="none" w:sz="0" w:space="0" w:color="auto"/>
        <w:bottom w:val="none" w:sz="0" w:space="0" w:color="auto"/>
        <w:right w:val="none" w:sz="0" w:space="0" w:color="auto"/>
      </w:divBdr>
    </w:div>
    <w:div w:id="1642155525">
      <w:bodyDiv w:val="1"/>
      <w:marLeft w:val="0"/>
      <w:marRight w:val="0"/>
      <w:marTop w:val="0"/>
      <w:marBottom w:val="0"/>
      <w:divBdr>
        <w:top w:val="none" w:sz="0" w:space="0" w:color="auto"/>
        <w:left w:val="none" w:sz="0" w:space="0" w:color="auto"/>
        <w:bottom w:val="none" w:sz="0" w:space="0" w:color="auto"/>
        <w:right w:val="none" w:sz="0" w:space="0" w:color="auto"/>
      </w:divBdr>
    </w:div>
    <w:div w:id="1701584247">
      <w:bodyDiv w:val="1"/>
      <w:marLeft w:val="0"/>
      <w:marRight w:val="0"/>
      <w:marTop w:val="0"/>
      <w:marBottom w:val="0"/>
      <w:divBdr>
        <w:top w:val="none" w:sz="0" w:space="0" w:color="auto"/>
        <w:left w:val="none" w:sz="0" w:space="0" w:color="auto"/>
        <w:bottom w:val="none" w:sz="0" w:space="0" w:color="auto"/>
        <w:right w:val="none" w:sz="0" w:space="0" w:color="auto"/>
      </w:divBdr>
    </w:div>
    <w:div w:id="1720082062">
      <w:bodyDiv w:val="1"/>
      <w:marLeft w:val="0"/>
      <w:marRight w:val="0"/>
      <w:marTop w:val="0"/>
      <w:marBottom w:val="0"/>
      <w:divBdr>
        <w:top w:val="none" w:sz="0" w:space="0" w:color="auto"/>
        <w:left w:val="none" w:sz="0" w:space="0" w:color="auto"/>
        <w:bottom w:val="none" w:sz="0" w:space="0" w:color="auto"/>
        <w:right w:val="none" w:sz="0" w:space="0" w:color="auto"/>
      </w:divBdr>
    </w:div>
    <w:div w:id="1724908328">
      <w:bodyDiv w:val="1"/>
      <w:marLeft w:val="0"/>
      <w:marRight w:val="0"/>
      <w:marTop w:val="0"/>
      <w:marBottom w:val="0"/>
      <w:divBdr>
        <w:top w:val="none" w:sz="0" w:space="0" w:color="auto"/>
        <w:left w:val="none" w:sz="0" w:space="0" w:color="auto"/>
        <w:bottom w:val="none" w:sz="0" w:space="0" w:color="auto"/>
        <w:right w:val="none" w:sz="0" w:space="0" w:color="auto"/>
      </w:divBdr>
    </w:div>
    <w:div w:id="1740710427">
      <w:bodyDiv w:val="1"/>
      <w:marLeft w:val="0"/>
      <w:marRight w:val="0"/>
      <w:marTop w:val="0"/>
      <w:marBottom w:val="0"/>
      <w:divBdr>
        <w:top w:val="none" w:sz="0" w:space="0" w:color="auto"/>
        <w:left w:val="none" w:sz="0" w:space="0" w:color="auto"/>
        <w:bottom w:val="none" w:sz="0" w:space="0" w:color="auto"/>
        <w:right w:val="none" w:sz="0" w:space="0" w:color="auto"/>
      </w:divBdr>
    </w:div>
    <w:div w:id="1812214143">
      <w:bodyDiv w:val="1"/>
      <w:marLeft w:val="0"/>
      <w:marRight w:val="0"/>
      <w:marTop w:val="0"/>
      <w:marBottom w:val="0"/>
      <w:divBdr>
        <w:top w:val="none" w:sz="0" w:space="0" w:color="auto"/>
        <w:left w:val="none" w:sz="0" w:space="0" w:color="auto"/>
        <w:bottom w:val="none" w:sz="0" w:space="0" w:color="auto"/>
        <w:right w:val="none" w:sz="0" w:space="0" w:color="auto"/>
      </w:divBdr>
    </w:div>
    <w:div w:id="1829319889">
      <w:bodyDiv w:val="1"/>
      <w:marLeft w:val="0"/>
      <w:marRight w:val="0"/>
      <w:marTop w:val="0"/>
      <w:marBottom w:val="0"/>
      <w:divBdr>
        <w:top w:val="none" w:sz="0" w:space="0" w:color="auto"/>
        <w:left w:val="none" w:sz="0" w:space="0" w:color="auto"/>
        <w:bottom w:val="none" w:sz="0" w:space="0" w:color="auto"/>
        <w:right w:val="none" w:sz="0" w:space="0" w:color="auto"/>
      </w:divBdr>
    </w:div>
    <w:div w:id="1848596949">
      <w:bodyDiv w:val="1"/>
      <w:marLeft w:val="0"/>
      <w:marRight w:val="0"/>
      <w:marTop w:val="0"/>
      <w:marBottom w:val="0"/>
      <w:divBdr>
        <w:top w:val="none" w:sz="0" w:space="0" w:color="auto"/>
        <w:left w:val="none" w:sz="0" w:space="0" w:color="auto"/>
        <w:bottom w:val="none" w:sz="0" w:space="0" w:color="auto"/>
        <w:right w:val="none" w:sz="0" w:space="0" w:color="auto"/>
      </w:divBdr>
    </w:div>
    <w:div w:id="1854152065">
      <w:bodyDiv w:val="1"/>
      <w:marLeft w:val="0"/>
      <w:marRight w:val="0"/>
      <w:marTop w:val="0"/>
      <w:marBottom w:val="0"/>
      <w:divBdr>
        <w:top w:val="none" w:sz="0" w:space="0" w:color="auto"/>
        <w:left w:val="none" w:sz="0" w:space="0" w:color="auto"/>
        <w:bottom w:val="none" w:sz="0" w:space="0" w:color="auto"/>
        <w:right w:val="none" w:sz="0" w:space="0" w:color="auto"/>
      </w:divBdr>
    </w:div>
    <w:div w:id="1862666517">
      <w:bodyDiv w:val="1"/>
      <w:marLeft w:val="0"/>
      <w:marRight w:val="0"/>
      <w:marTop w:val="0"/>
      <w:marBottom w:val="0"/>
      <w:divBdr>
        <w:top w:val="none" w:sz="0" w:space="0" w:color="auto"/>
        <w:left w:val="none" w:sz="0" w:space="0" w:color="auto"/>
        <w:bottom w:val="none" w:sz="0" w:space="0" w:color="auto"/>
        <w:right w:val="none" w:sz="0" w:space="0" w:color="auto"/>
      </w:divBdr>
    </w:div>
    <w:div w:id="1866165441">
      <w:bodyDiv w:val="1"/>
      <w:marLeft w:val="0"/>
      <w:marRight w:val="0"/>
      <w:marTop w:val="0"/>
      <w:marBottom w:val="0"/>
      <w:divBdr>
        <w:top w:val="none" w:sz="0" w:space="0" w:color="auto"/>
        <w:left w:val="none" w:sz="0" w:space="0" w:color="auto"/>
        <w:bottom w:val="none" w:sz="0" w:space="0" w:color="auto"/>
        <w:right w:val="none" w:sz="0" w:space="0" w:color="auto"/>
      </w:divBdr>
    </w:div>
    <w:div w:id="1884252605">
      <w:bodyDiv w:val="1"/>
      <w:marLeft w:val="0"/>
      <w:marRight w:val="0"/>
      <w:marTop w:val="0"/>
      <w:marBottom w:val="0"/>
      <w:divBdr>
        <w:top w:val="none" w:sz="0" w:space="0" w:color="auto"/>
        <w:left w:val="none" w:sz="0" w:space="0" w:color="auto"/>
        <w:bottom w:val="none" w:sz="0" w:space="0" w:color="auto"/>
        <w:right w:val="none" w:sz="0" w:space="0" w:color="auto"/>
      </w:divBdr>
    </w:div>
    <w:div w:id="1884512754">
      <w:bodyDiv w:val="1"/>
      <w:marLeft w:val="0"/>
      <w:marRight w:val="0"/>
      <w:marTop w:val="0"/>
      <w:marBottom w:val="0"/>
      <w:divBdr>
        <w:top w:val="none" w:sz="0" w:space="0" w:color="auto"/>
        <w:left w:val="none" w:sz="0" w:space="0" w:color="auto"/>
        <w:bottom w:val="none" w:sz="0" w:space="0" w:color="auto"/>
        <w:right w:val="none" w:sz="0" w:space="0" w:color="auto"/>
      </w:divBdr>
    </w:div>
    <w:div w:id="1895384004">
      <w:bodyDiv w:val="1"/>
      <w:marLeft w:val="0"/>
      <w:marRight w:val="0"/>
      <w:marTop w:val="0"/>
      <w:marBottom w:val="0"/>
      <w:divBdr>
        <w:top w:val="none" w:sz="0" w:space="0" w:color="auto"/>
        <w:left w:val="none" w:sz="0" w:space="0" w:color="auto"/>
        <w:bottom w:val="none" w:sz="0" w:space="0" w:color="auto"/>
        <w:right w:val="none" w:sz="0" w:space="0" w:color="auto"/>
      </w:divBdr>
    </w:div>
    <w:div w:id="1909531538">
      <w:bodyDiv w:val="1"/>
      <w:marLeft w:val="0"/>
      <w:marRight w:val="0"/>
      <w:marTop w:val="0"/>
      <w:marBottom w:val="0"/>
      <w:divBdr>
        <w:top w:val="none" w:sz="0" w:space="0" w:color="auto"/>
        <w:left w:val="none" w:sz="0" w:space="0" w:color="auto"/>
        <w:bottom w:val="none" w:sz="0" w:space="0" w:color="auto"/>
        <w:right w:val="none" w:sz="0" w:space="0" w:color="auto"/>
      </w:divBdr>
    </w:div>
    <w:div w:id="1968050369">
      <w:bodyDiv w:val="1"/>
      <w:marLeft w:val="0"/>
      <w:marRight w:val="0"/>
      <w:marTop w:val="0"/>
      <w:marBottom w:val="0"/>
      <w:divBdr>
        <w:top w:val="none" w:sz="0" w:space="0" w:color="auto"/>
        <w:left w:val="none" w:sz="0" w:space="0" w:color="auto"/>
        <w:bottom w:val="none" w:sz="0" w:space="0" w:color="auto"/>
        <w:right w:val="none" w:sz="0" w:space="0" w:color="auto"/>
      </w:divBdr>
    </w:div>
    <w:div w:id="2000305151">
      <w:bodyDiv w:val="1"/>
      <w:marLeft w:val="0"/>
      <w:marRight w:val="0"/>
      <w:marTop w:val="0"/>
      <w:marBottom w:val="0"/>
      <w:divBdr>
        <w:top w:val="none" w:sz="0" w:space="0" w:color="auto"/>
        <w:left w:val="none" w:sz="0" w:space="0" w:color="auto"/>
        <w:bottom w:val="none" w:sz="0" w:space="0" w:color="auto"/>
        <w:right w:val="none" w:sz="0" w:space="0" w:color="auto"/>
      </w:divBdr>
    </w:div>
    <w:div w:id="2007198252">
      <w:bodyDiv w:val="1"/>
      <w:marLeft w:val="0"/>
      <w:marRight w:val="0"/>
      <w:marTop w:val="0"/>
      <w:marBottom w:val="0"/>
      <w:divBdr>
        <w:top w:val="none" w:sz="0" w:space="0" w:color="auto"/>
        <w:left w:val="none" w:sz="0" w:space="0" w:color="auto"/>
        <w:bottom w:val="none" w:sz="0" w:space="0" w:color="auto"/>
        <w:right w:val="none" w:sz="0" w:space="0" w:color="auto"/>
      </w:divBdr>
    </w:div>
    <w:div w:id="2034114888">
      <w:bodyDiv w:val="1"/>
      <w:marLeft w:val="0"/>
      <w:marRight w:val="0"/>
      <w:marTop w:val="0"/>
      <w:marBottom w:val="0"/>
      <w:divBdr>
        <w:top w:val="none" w:sz="0" w:space="0" w:color="auto"/>
        <w:left w:val="none" w:sz="0" w:space="0" w:color="auto"/>
        <w:bottom w:val="none" w:sz="0" w:space="0" w:color="auto"/>
        <w:right w:val="none" w:sz="0" w:space="0" w:color="auto"/>
      </w:divBdr>
    </w:div>
    <w:div w:id="2046714871">
      <w:bodyDiv w:val="1"/>
      <w:marLeft w:val="0"/>
      <w:marRight w:val="0"/>
      <w:marTop w:val="0"/>
      <w:marBottom w:val="0"/>
      <w:divBdr>
        <w:top w:val="none" w:sz="0" w:space="0" w:color="auto"/>
        <w:left w:val="none" w:sz="0" w:space="0" w:color="auto"/>
        <w:bottom w:val="none" w:sz="0" w:space="0" w:color="auto"/>
        <w:right w:val="none" w:sz="0" w:space="0" w:color="auto"/>
      </w:divBdr>
    </w:div>
    <w:div w:id="2137215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20https:/hbr.org/2013/12/the-five-superpowers-of-marketing%20" TargetMode="External"/><Relationship Id="rId13" Type="http://schemas.openxmlformats.org/officeDocument/2006/relationships/hyperlink" Target="https://totalqualitymanagement.wordpress.com/2009/02/25/deming-cycle-the-wheel-of-continuous-improvement/%2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mallbusiness.chron.com/theories-total-quality-management-55715.html%2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Understanding%20and%20Engaging%20in%20the%20Customer%20Experience.docx"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srhub.com/CSR_and_sustainability_information/Netflix-Inc%20" TargetMode="External"/><Relationship Id="rId4" Type="http://schemas.openxmlformats.org/officeDocument/2006/relationships/webSettings" Target="webSettings.xml"/><Relationship Id="rId9" Type="http://schemas.openxmlformats.org/officeDocument/2006/relationships/hyperlink" Target="https://www.brighthubpm.com/methods-strategies/72443-theories-in-total-quality-management-tqm/%20" TargetMode="External"/><Relationship Id="rId14" Type="http://schemas.openxmlformats.org/officeDocument/2006/relationships/hyperlink" Target=":%20https:/www.udemy.com/quality-systems-models-and-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11724</TotalTime>
  <Pages>35</Pages>
  <Words>5061</Words>
  <Characters>28848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berendei</dc:creator>
  <cp:keywords/>
  <dc:description/>
  <cp:lastModifiedBy>mihai berendei</cp:lastModifiedBy>
  <cp:revision>101</cp:revision>
  <dcterms:created xsi:type="dcterms:W3CDTF">2019-03-20T15:24:00Z</dcterms:created>
  <dcterms:modified xsi:type="dcterms:W3CDTF">2019-03-29T16:37:00Z</dcterms:modified>
</cp:coreProperties>
</file>