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DF49D" w14:textId="06E4C6B0" w:rsidR="00C939C6" w:rsidRPr="00110F8E" w:rsidRDefault="00E10A08" w:rsidP="00110F8E">
      <w:pPr>
        <w:jc w:val="center"/>
        <w:rPr>
          <w:b/>
          <w:bCs/>
          <w:u w:val="single"/>
        </w:rPr>
      </w:pPr>
      <w:r w:rsidRPr="00110F8E">
        <w:rPr>
          <w:b/>
          <w:bCs/>
          <w:u w:val="single"/>
        </w:rPr>
        <w:t xml:space="preserve">Jonathan Davies- </w:t>
      </w:r>
      <w:r w:rsidR="00B11A3E" w:rsidRPr="00110F8E">
        <w:rPr>
          <w:b/>
          <w:bCs/>
          <w:u w:val="single"/>
        </w:rPr>
        <w:t>University I.D 2132140</w:t>
      </w:r>
    </w:p>
    <w:p w14:paraId="11A6F67A" w14:textId="4D4A6410" w:rsidR="00B11A3E" w:rsidRDefault="00B11A3E"/>
    <w:p w14:paraId="39ED8710" w14:textId="656E0A9E" w:rsidR="00B11A3E" w:rsidRDefault="00B11A3E">
      <w:pPr>
        <w:rPr>
          <w:b/>
          <w:bCs/>
          <w:u w:val="single"/>
        </w:rPr>
      </w:pPr>
      <w:r w:rsidRPr="00B11A3E">
        <w:rPr>
          <w:b/>
          <w:bCs/>
          <w:u w:val="single"/>
        </w:rPr>
        <w:t>Essay 1</w:t>
      </w:r>
    </w:p>
    <w:p w14:paraId="499A3CB8" w14:textId="17E73B60" w:rsidR="00B11A3E" w:rsidRDefault="00C37422">
      <w:r>
        <w:t>T</w:t>
      </w:r>
      <w:r w:rsidR="00841976">
        <w:t>he</w:t>
      </w:r>
      <w:r w:rsidR="009E0AF3">
        <w:t xml:space="preserve"> IOPC</w:t>
      </w:r>
      <w:r w:rsidR="00841976">
        <w:t xml:space="preserve"> oversee the complaints procedures in England and Wales and investigate the most serious matters such as death involving police contact</w:t>
      </w:r>
      <w:r w:rsidR="00F46A7F">
        <w:t xml:space="preserve"> (</w:t>
      </w:r>
      <w:r w:rsidR="00BC2B59">
        <w:t>Independent Office for Police Conduct, 2020).</w:t>
      </w:r>
      <w:r w:rsidR="00B23A1A">
        <w:t xml:space="preserve"> </w:t>
      </w:r>
      <w:r w:rsidR="009E0AF3">
        <w:t>Another body that holds police to account is</w:t>
      </w:r>
      <w:r w:rsidR="00B23A1A">
        <w:t xml:space="preserve"> His Majesty’s Inspectorate </w:t>
      </w:r>
      <w:r w:rsidR="00496CBA">
        <w:t xml:space="preserve">of Constabulary and Fire and Rescue (HMICFRS About Us, 2023) which holds the police and fire service to account whilst making recommendations to improve the services. </w:t>
      </w:r>
    </w:p>
    <w:p w14:paraId="05F24D58" w14:textId="2DCE91C3" w:rsidR="00F46A7F" w:rsidRDefault="00841976">
      <w:r>
        <w:t>The independent office for police conduct is in place to investigate matters of misconduct whilst also being there to influence change in policing practice based on the outcome of their findings from investigations (Who we are, 2023)</w:t>
      </w:r>
      <w:r w:rsidR="008D72D3">
        <w:t xml:space="preserve">. </w:t>
      </w:r>
    </w:p>
    <w:p w14:paraId="7E840E3D" w14:textId="187E0058" w:rsidR="002B3400" w:rsidRDefault="008D72D3">
      <w:r>
        <w:t xml:space="preserve">In 2021 the IOPC released a report which highlighted four different priorities that were reviewed in highlighting the organisations effectiveness. This was working with others to improve the police complaints system, improving policing by identifying and sharing learning from our work, improving public confidence in police </w:t>
      </w:r>
      <w:r w:rsidR="00492ECE">
        <w:t>accountability,</w:t>
      </w:r>
      <w:r>
        <w:t xml:space="preserve"> and lastly ensuring an efficient and effective organisation (IOPC Impact Report, 2021). </w:t>
      </w:r>
      <w:r w:rsidR="002C5685">
        <w:t xml:space="preserve">Based on the report generated it stated that one of the key missions is to improve public confidence in police. It was </w:t>
      </w:r>
      <w:r w:rsidR="0039411D">
        <w:t>stated in the report</w:t>
      </w:r>
      <w:r w:rsidR="002C5685">
        <w:t xml:space="preserve"> that </w:t>
      </w:r>
      <w:r w:rsidR="00492ECE">
        <w:t>in 2020/2021 37</w:t>
      </w:r>
      <w:r w:rsidR="002C5685">
        <w:t>% of young people feel</w:t>
      </w:r>
      <w:r w:rsidR="00492ECE">
        <w:t xml:space="preserve"> </w:t>
      </w:r>
      <w:r w:rsidR="002C5685">
        <w:t xml:space="preserve">that police deal with complains fairly. </w:t>
      </w:r>
      <w:r w:rsidR="005B66AE">
        <w:t>However,</w:t>
      </w:r>
      <w:r w:rsidR="006B7476">
        <w:t xml:space="preserve"> based on the numbers presented</w:t>
      </w:r>
      <w:r w:rsidR="002C5685">
        <w:t xml:space="preserve">, this clearly indicates that </w:t>
      </w:r>
      <w:r w:rsidR="00492ECE">
        <w:t>63</w:t>
      </w:r>
      <w:r w:rsidR="002C5685">
        <w:t>% of young people feel that police don’t deal with complain</w:t>
      </w:r>
      <w:r w:rsidR="00877FBE">
        <w:t>t</w:t>
      </w:r>
      <w:r w:rsidR="002C5685">
        <w:t xml:space="preserve">s </w:t>
      </w:r>
      <w:r w:rsidR="00B87029">
        <w:t>in the way th</w:t>
      </w:r>
      <w:r w:rsidR="00C37422">
        <w:t>ey</w:t>
      </w:r>
      <w:r w:rsidR="00B87029">
        <w:t xml:space="preserve"> feel is fair</w:t>
      </w:r>
      <w:r w:rsidR="00B303E5">
        <w:t xml:space="preserve"> (IOPC Impact Report, 2021)</w:t>
      </w:r>
      <w:r w:rsidR="002C5685">
        <w:t>.</w:t>
      </w:r>
      <w:r w:rsidR="00492ECE">
        <w:t xml:space="preserve"> In terms of assessing the effectiveness of the IOPC</w:t>
      </w:r>
      <w:r w:rsidR="006B7476">
        <w:t xml:space="preserve"> on a </w:t>
      </w:r>
      <w:r w:rsidR="009E0AF3">
        <w:t>number’s</w:t>
      </w:r>
      <w:r w:rsidR="006B7476">
        <w:t xml:space="preserve"> basis</w:t>
      </w:r>
      <w:r w:rsidR="00492ECE">
        <w:t xml:space="preserve">, this clearly shows that there is still someway to go in terms of improving public confidence in police, especially within the younger demographic. </w:t>
      </w:r>
    </w:p>
    <w:p w14:paraId="08823CFD" w14:textId="663B1B78" w:rsidR="00B303E5" w:rsidRDefault="00B303E5">
      <w:r>
        <w:t>However, because of this</w:t>
      </w:r>
      <w:r w:rsidR="0039411D">
        <w:t>,</w:t>
      </w:r>
      <w:r>
        <w:t xml:space="preserve"> in 2021 a new scheme was launched called “Know your rights”</w:t>
      </w:r>
      <w:r w:rsidR="00FB179F">
        <w:t>.</w:t>
      </w:r>
      <w:r>
        <w:t xml:space="preserve"> </w:t>
      </w:r>
      <w:r w:rsidR="00FB179F">
        <w:t>T</w:t>
      </w:r>
      <w:r>
        <w:t>his was introduced as a way of engaging more with the younger community, between the ages of 13-21</w:t>
      </w:r>
      <w:r w:rsidR="00432565">
        <w:t xml:space="preserve"> to ensure that their voices are heard and represented (IOPC Campaign, 2021). Furthermore, an Instagram profile has been launched to disperse the information </w:t>
      </w:r>
      <w:r w:rsidR="00C37422">
        <w:t>regarding</w:t>
      </w:r>
      <w:r w:rsidR="00432565">
        <w:t xml:space="preserve"> the campaign. Thus, showing they are trying to engage with the younger community via a range of means to hold police to account. </w:t>
      </w:r>
      <w:r w:rsidR="00B87029">
        <w:t xml:space="preserve">Based on further research conducted via (Youth engagement network, 2022) it highlights that 90% of </w:t>
      </w:r>
      <w:r w:rsidR="00B23A1A">
        <w:t>13–17-year-olds</w:t>
      </w:r>
      <w:r w:rsidR="00B87029">
        <w:t xml:space="preserve"> have used social media. </w:t>
      </w:r>
      <w:r w:rsidR="00B23A1A">
        <w:t>Furthermore,</w:t>
      </w:r>
      <w:r w:rsidR="00B87029">
        <w:t xml:space="preserve"> it also stated that young people that are engaged on social media can help them feel informed, </w:t>
      </w:r>
      <w:r w:rsidR="00C37422">
        <w:t>empowered,</w:t>
      </w:r>
      <w:r w:rsidR="00B87029">
        <w:t xml:space="preserve"> and represented. Thus, creating the mode of engagement that the IOPC are looking for and striving to hold police to account by gaining the views of the younger demographic. </w:t>
      </w:r>
    </w:p>
    <w:p w14:paraId="5C589C2C" w14:textId="737F23D0" w:rsidR="00B87029" w:rsidRDefault="00F82147">
      <w:r>
        <w:t>A current case that the IOPC have been investigating</w:t>
      </w:r>
      <w:r w:rsidR="00B23A1A">
        <w:t xml:space="preserve"> (IOPC Makes Referral, 2023) is</w:t>
      </w:r>
      <w:r>
        <w:t xml:space="preserve"> in relation to Chris Kaba</w:t>
      </w:r>
      <w:r w:rsidR="00B23A1A">
        <w:t xml:space="preserve"> </w:t>
      </w:r>
      <w:r>
        <w:t xml:space="preserve">who was shot by an armed police officer in London. The IOPC has completed the investigation within the </w:t>
      </w:r>
      <w:r w:rsidR="00B23A1A">
        <w:t>six-to-nine-month</w:t>
      </w:r>
      <w:r>
        <w:t xml:space="preserve"> time frame that they had set out. </w:t>
      </w:r>
      <w:r w:rsidR="00B23A1A">
        <w:t xml:space="preserve">The target that they have set out relates to the report published in 2021 (IOPC Impact Report, 2021). This is because one of their targets for improving the organisations effectiveness was to have an efficient and effective organisation to deal with cases in a timely manner. The case has now been refereed to the crown prosecution service for their decision on whether to progress the matter further. </w:t>
      </w:r>
    </w:p>
    <w:p w14:paraId="6F8DCA1C" w14:textId="39989BC9" w:rsidR="00496CBA" w:rsidRDefault="00496CBA">
      <w:r>
        <w:t>HMICFRS (HMIC</w:t>
      </w:r>
      <w:r w:rsidR="00FA5E29">
        <w:t>FRS</w:t>
      </w:r>
      <w:r>
        <w:t xml:space="preserve"> About us, 2023)</w:t>
      </w:r>
      <w:r w:rsidR="00BE7401">
        <w:t xml:space="preserve"> is His Majesty’s Inspectorate for Constabulary and Fire and rescue. HMICFRS inspects and reports to the public how well the police do their job</w:t>
      </w:r>
      <w:r w:rsidR="00FA3A55">
        <w:t>. Furthermore, the evidence that the organisation collates, drives improvements throughout the police service (</w:t>
      </w:r>
      <w:r w:rsidR="00877FBE">
        <w:t xml:space="preserve">HMIC Police, 2023). </w:t>
      </w:r>
    </w:p>
    <w:p w14:paraId="72B3C8D9" w14:textId="2BB82260" w:rsidR="00B23A1A" w:rsidRDefault="00877FBE">
      <w:r>
        <w:lastRenderedPageBreak/>
        <w:t>One way in which the HMICFRS holds police to account is generating reports</w:t>
      </w:r>
      <w:r w:rsidR="005B66AE">
        <w:t xml:space="preserve"> on a police forces operation and effectiveness</w:t>
      </w:r>
      <w:r>
        <w:t xml:space="preserve"> and they use “PEEL Assessments” (Peel Assessments, 2021) This stands for </w:t>
      </w:r>
      <w:r w:rsidRPr="00877FBE">
        <w:t xml:space="preserve">police effectiveness, </w:t>
      </w:r>
      <w:r w:rsidR="00C37422" w:rsidRPr="00877FBE">
        <w:t>efficiency,</w:t>
      </w:r>
      <w:r w:rsidRPr="00877FBE">
        <w:t xml:space="preserve"> and legitimacy</w:t>
      </w:r>
      <w:r>
        <w:t xml:space="preserve">. Each force that is inspected </w:t>
      </w:r>
      <w:r w:rsidR="00BD0941">
        <w:t>gets graded on certain areas like responding to crime and investigating crime. The police force in question is then given a score which ranges from outstanding to inadequate. Based on the report and findings, the force is then given recommendations to improve its service for the public</w:t>
      </w:r>
      <w:r w:rsidR="00B05B29">
        <w:t xml:space="preserve"> which highlights the effectiveness of holding police to account by making sure the public are aware of issues and making sure that the police adopt change.</w:t>
      </w:r>
    </w:p>
    <w:p w14:paraId="18705D8E" w14:textId="13A0CB27" w:rsidR="003D795E" w:rsidRDefault="00B05B29">
      <w:r>
        <w:t xml:space="preserve">In 2020 HMICFRS inspected Greater Manchester Police and found that 80,000 crimes hadn’t been recorded which the </w:t>
      </w:r>
      <w:r w:rsidR="00DF1099">
        <w:t xml:space="preserve">Home Secretary </w:t>
      </w:r>
      <w:r w:rsidR="00C37422">
        <w:t>stated,</w:t>
      </w:r>
      <w:r w:rsidR="00DF1099">
        <w:t xml:space="preserve"> “It </w:t>
      </w:r>
      <w:r w:rsidR="00C37422">
        <w:t>p</w:t>
      </w:r>
      <w:r w:rsidR="00DF1099">
        <w:t xml:space="preserve">aints a </w:t>
      </w:r>
      <w:r w:rsidR="00C37422">
        <w:t>w</w:t>
      </w:r>
      <w:r w:rsidR="00DF1099">
        <w:t xml:space="preserve">orrying </w:t>
      </w:r>
      <w:r w:rsidR="00C37422">
        <w:t>p</w:t>
      </w:r>
      <w:r w:rsidR="00DF1099">
        <w:t xml:space="preserve">icture” </w:t>
      </w:r>
      <w:r w:rsidR="003D795E">
        <w:t>(BBC, Greater Manchester Police)</w:t>
      </w:r>
      <w:r w:rsidR="00C37422">
        <w:t>.</w:t>
      </w:r>
      <w:r w:rsidR="003D795E">
        <w:t xml:space="preserve"> This information being readily available in the public domain, highlights how HMICFRS is holding the police to account as the information is published in the public domain and interest. </w:t>
      </w:r>
      <w:r w:rsidR="005B66AE">
        <w:t>Based on t</w:t>
      </w:r>
      <w:r w:rsidR="003D795E">
        <w:t xml:space="preserve">his </w:t>
      </w:r>
      <w:r w:rsidR="005B66AE">
        <w:t xml:space="preserve">information it </w:t>
      </w:r>
      <w:r w:rsidR="003D795E">
        <w:t xml:space="preserve">shows the impartiality and effectiveness to drive change. </w:t>
      </w:r>
    </w:p>
    <w:p w14:paraId="1373932C" w14:textId="416330C4" w:rsidR="00492ECE" w:rsidRDefault="003D795E">
      <w:r>
        <w:t xml:space="preserve">To conclude, based on the information presented it highlights that both organisations are effective </w:t>
      </w:r>
      <w:r w:rsidR="00FA5E29">
        <w:t xml:space="preserve">in holding police to account as the information they produce is supplied in the public domain. The IOPC and HMICFRS have distinctively different roles but provide a basis where change and improvement </w:t>
      </w:r>
      <w:r w:rsidR="000551F1">
        <w:t xml:space="preserve">are </w:t>
      </w:r>
      <w:r w:rsidR="00FA5E29">
        <w:t xml:space="preserve">at the forefront of making the police </w:t>
      </w:r>
      <w:r w:rsidR="00895FB6">
        <w:t xml:space="preserve">a </w:t>
      </w:r>
      <w:r w:rsidR="00FA5E29">
        <w:t>better</w:t>
      </w:r>
      <w:r w:rsidR="00895FB6">
        <w:t xml:space="preserve"> service</w:t>
      </w:r>
      <w:r w:rsidR="00FA5E29">
        <w:t xml:space="preserve">. The IOPC are primarily in place to respond to complaints and police misconduct whereas the HMICFRS assess police forces to identify how well they are operating. Both organisations </w:t>
      </w:r>
      <w:r w:rsidR="00DC6620">
        <w:t xml:space="preserve">provide recommendations on how to improve and they adopt a </w:t>
      </w:r>
      <w:r w:rsidR="00C37422">
        <w:t>multi-agency</w:t>
      </w:r>
      <w:r w:rsidR="00DC6620">
        <w:t xml:space="preserve"> approach by working with each other as well as the college of policing </w:t>
      </w:r>
      <w:r w:rsidR="00263330">
        <w:t xml:space="preserve">to make sure the operation of the police is the best it can be by consulting each other on matters of mutual interest </w:t>
      </w:r>
      <w:r w:rsidR="00DC6620">
        <w:t>(</w:t>
      </w:r>
      <w:r w:rsidR="000551F1">
        <w:t>HMICFRS, College of Policing and the IOPC, 20</w:t>
      </w:r>
      <w:r w:rsidR="00263330">
        <w:t>18</w:t>
      </w:r>
      <w:r w:rsidR="000551F1">
        <w:t xml:space="preserve">). </w:t>
      </w:r>
    </w:p>
    <w:p w14:paraId="4CEFCBD8" w14:textId="266BF643" w:rsidR="00F46A7F" w:rsidRDefault="00F46A7F"/>
    <w:p w14:paraId="16D3252F" w14:textId="57C1C45B" w:rsidR="00F46A7F" w:rsidRDefault="005B66AE">
      <w:r>
        <w:t>Word count: 902</w:t>
      </w:r>
    </w:p>
    <w:p w14:paraId="4B6F654E" w14:textId="0B8E3808" w:rsidR="00F46A7F" w:rsidRDefault="00F46A7F"/>
    <w:p w14:paraId="6A084473" w14:textId="5A36DCCC" w:rsidR="00F46A7F" w:rsidRDefault="00F46A7F"/>
    <w:p w14:paraId="05C162F7" w14:textId="66FE63F0" w:rsidR="00F46A7F" w:rsidRDefault="00F46A7F"/>
    <w:p w14:paraId="484CCF98" w14:textId="45C4D927" w:rsidR="00F46A7F" w:rsidRDefault="00F46A7F"/>
    <w:p w14:paraId="2BCB8C54" w14:textId="3AD34038" w:rsidR="00F46A7F" w:rsidRDefault="00F46A7F"/>
    <w:p w14:paraId="555365AE" w14:textId="7B70AD08" w:rsidR="00F46A7F" w:rsidRDefault="00F46A7F"/>
    <w:p w14:paraId="2CAB1088" w14:textId="39A5F85D" w:rsidR="00F46A7F" w:rsidRDefault="00F46A7F"/>
    <w:p w14:paraId="2F35E226" w14:textId="4131A7E4" w:rsidR="00F46A7F" w:rsidRDefault="00F46A7F"/>
    <w:p w14:paraId="2902B8BC" w14:textId="6875D524" w:rsidR="00F46A7F" w:rsidRDefault="00F46A7F"/>
    <w:p w14:paraId="0B7EC5E9" w14:textId="197B2A7A" w:rsidR="00F46A7F" w:rsidRDefault="00F46A7F"/>
    <w:p w14:paraId="251951F4" w14:textId="5769C9FE" w:rsidR="00F46A7F" w:rsidRDefault="00F46A7F"/>
    <w:p w14:paraId="1076F2A3" w14:textId="3E471721" w:rsidR="00F46A7F" w:rsidRDefault="00F46A7F"/>
    <w:p w14:paraId="0DD76A90" w14:textId="77777777" w:rsidR="005B66AE" w:rsidRDefault="005B66AE">
      <w:pPr>
        <w:rPr>
          <w:b/>
          <w:bCs/>
          <w:u w:val="single"/>
        </w:rPr>
      </w:pPr>
    </w:p>
    <w:p w14:paraId="09370B73" w14:textId="77777777" w:rsidR="005B66AE" w:rsidRDefault="005B66AE">
      <w:pPr>
        <w:rPr>
          <w:b/>
          <w:bCs/>
          <w:u w:val="single"/>
        </w:rPr>
      </w:pPr>
    </w:p>
    <w:p w14:paraId="484F2481" w14:textId="1C1FC0E0" w:rsidR="00F46A7F" w:rsidRDefault="00F724FE">
      <w:r>
        <w:rPr>
          <w:b/>
          <w:bCs/>
          <w:u w:val="single"/>
        </w:rPr>
        <w:lastRenderedPageBreak/>
        <w:t>Essay 2</w:t>
      </w:r>
    </w:p>
    <w:p w14:paraId="436A10A4" w14:textId="1714D32D" w:rsidR="004A78FC" w:rsidRDefault="004A78FC">
      <w:r>
        <w:t xml:space="preserve">Serious organised crime can be </w:t>
      </w:r>
      <w:r w:rsidR="009339D8">
        <w:t>categorised into many sub sections, ranging from, fraud, money laundering,</w:t>
      </w:r>
      <w:r w:rsidR="009901D9">
        <w:t xml:space="preserve"> child sexual exploitation,</w:t>
      </w:r>
      <w:r w:rsidR="009339D8">
        <w:t xml:space="preserve"> drugs and </w:t>
      </w:r>
      <w:r w:rsidR="00FB179F">
        <w:t>modern-day</w:t>
      </w:r>
      <w:r w:rsidR="009339D8">
        <w:t xml:space="preserve"> slavery. Serious organised crime can be defined as individuals or groups coming together to commit crime and the main reason for doing this is to generate money, profit, </w:t>
      </w:r>
      <w:r w:rsidR="00551A5B">
        <w:t>influence,</w:t>
      </w:r>
      <w:r w:rsidR="009339D8">
        <w:t xml:space="preserve"> or power (Serious organised crime strategy, 2019). </w:t>
      </w:r>
    </w:p>
    <w:p w14:paraId="6C1E6B60" w14:textId="1D3747C4" w:rsidR="00551A5B" w:rsidRDefault="00551A5B">
      <w:r>
        <w:t xml:space="preserve">Serious organised crime has a huge impact to the general public as well as a corrosive effect socially and economically. It is estimated that the financial impact to the UK economy is 37 billion Pounds every year (Serious and organised crime, 2023). Throughout the remainder of this </w:t>
      </w:r>
      <w:r w:rsidR="009901D9">
        <w:t>essay,</w:t>
      </w:r>
      <w:r>
        <w:t xml:space="preserve"> </w:t>
      </w:r>
      <w:r w:rsidR="005B66AE">
        <w:t>serious organised crime will be abbreviated to ‘SOC’.</w:t>
      </w:r>
    </w:p>
    <w:p w14:paraId="6E3A7252" w14:textId="77777777" w:rsidR="005B66AE" w:rsidRDefault="005B66AE">
      <w:r>
        <w:t>An element</w:t>
      </w:r>
      <w:r w:rsidR="009901D9">
        <w:t xml:space="preserve"> of SOC is child sexual exploitation and abuse. Child sexual exploitation is defined as a type of sexual abuse</w:t>
      </w:r>
      <w:r w:rsidR="005F29CD">
        <w:t xml:space="preserve"> whereby a young person is groomed, this is where they are given money, gifts, drugs and or affection.</w:t>
      </w:r>
      <w:r w:rsidR="00722EC2">
        <w:t xml:space="preserve"> This is often due to an imbalance of power to coerce, manipulate </w:t>
      </w:r>
      <w:r w:rsidR="00EA15EA">
        <w:t>or deceive a young person under the age of 18.</w:t>
      </w:r>
      <w:r w:rsidR="005F29CD">
        <w:t xml:space="preserve"> This can lead to young people and children being tricked believing that they are in a loving relationship, and they believe they can trust their abuser. However, there is a darker and more sinister side to this as the trust is misplaced as all the gifts and money will be in return for sexual purposes. There are </w:t>
      </w:r>
      <w:r w:rsidR="00D3178B">
        <w:t>often</w:t>
      </w:r>
      <w:r w:rsidR="005F29CD">
        <w:t xml:space="preserve"> </w:t>
      </w:r>
      <w:r w:rsidR="00D3178B">
        <w:t xml:space="preserve">times </w:t>
      </w:r>
      <w:r w:rsidR="005F29CD">
        <w:t xml:space="preserve">where a young person is given a lot of money and </w:t>
      </w:r>
      <w:r w:rsidR="00722EC2">
        <w:t>they then find themselves in a situation where they cannot pay the abuser back and will find themselves being sexually exploited (Child sexual exploitation, 2023).</w:t>
      </w:r>
    </w:p>
    <w:p w14:paraId="20456BC0" w14:textId="2E5CE471" w:rsidR="00722EC2" w:rsidRDefault="00722EC2">
      <w:r>
        <w:t>Gangs use child sexual exploitation to exert power and control and to use sexual violence as a weapon. The element of control is used so that they can get the young person so carry out crimes such as being in possession of a controlled substance. Members of serious organised crime groups often get young people to act as drug runners where they are forced to carry large amounts of drugs across the country, this in turn is for the financial gain of the abuser. The link and effect on public protection is massive</w:t>
      </w:r>
      <w:r w:rsidR="00F3616D">
        <w:t xml:space="preserve"> as</w:t>
      </w:r>
      <w:r w:rsidR="00EA15EA">
        <w:t xml:space="preserve"> child sexual exploitation</w:t>
      </w:r>
      <w:r w:rsidR="00567C82">
        <w:t xml:space="preserve"> and SOC</w:t>
      </w:r>
      <w:r w:rsidR="00EA15EA">
        <w:t xml:space="preserve"> highlights the public protection issues as young people often don’t </w:t>
      </w:r>
      <w:r w:rsidR="00F3616D">
        <w:t>realise</w:t>
      </w:r>
      <w:r w:rsidR="00EA15EA">
        <w:t xml:space="preserve"> that they are being groomed</w:t>
      </w:r>
      <w:r w:rsidR="00F3616D">
        <w:t xml:space="preserve">. The NSPCC </w:t>
      </w:r>
      <w:r w:rsidR="00AA37A2">
        <w:t xml:space="preserve"> (NSPCC, About us, 2023) </w:t>
      </w:r>
      <w:r w:rsidR="00F3616D">
        <w:t xml:space="preserve">dictates that children often feel that they cannot report the issues and seek help because of myriad of reasons such as being afraid of what the groomer will do if they speak out, the child believing that they are in caring relationship and not wanting to jeopardise it and lastly, they can sometimes feel ashamed or worried about sharing with other people that has happened to them (Grooming, recognising the sings, 2023). </w:t>
      </w:r>
      <w:r w:rsidR="007F1046">
        <w:t>Due to the fact that detecting child sexual exploitation is difficult due to the aforementioned issues above, the National Crime Agency (Who We Are, 2023) has reached out to educate young people to be aware of the signs of child sexual exploitation through education programs, which shows there is a long way to go in terms of public protection (Child Sexual Abuse and exploitation, 2023).</w:t>
      </w:r>
      <w:bookmarkStart w:id="0" w:name="_Hlk141697816"/>
    </w:p>
    <w:p w14:paraId="725FFE95" w14:textId="441F9A6A" w:rsidR="00F74937" w:rsidRDefault="009D33E6">
      <w:r>
        <w:t xml:space="preserve">The office for national statistics </w:t>
      </w:r>
      <w:r w:rsidR="00ED25D5">
        <w:t xml:space="preserve">(ONS, </w:t>
      </w:r>
      <w:r w:rsidR="004C7B04">
        <w:t>About us, 2023</w:t>
      </w:r>
      <w:r w:rsidR="00ED25D5">
        <w:t xml:space="preserve">) </w:t>
      </w:r>
      <w:r>
        <w:t>defines modern day slavery as a serious crime that is committed across the UK where people are exploited for someone else’s gain which includes trafficking of people, forced labour or servitude</w:t>
      </w:r>
      <w:r w:rsidR="00ED25D5">
        <w:t xml:space="preserve"> (Modern day slavery in the UK, 2020)</w:t>
      </w:r>
      <w:r w:rsidR="00D63AE9">
        <w:t xml:space="preserve">.  The national crime agency stipulates that it is very difficult to know the exact numbers associated to the number of victims of modern day slavery due to the nature of the offence. Many people who are victims of modern day slavery find themselves being forced to work in areas such as construction, agriculture, sex industry and other areas such as car washes and cannabis factories (The nature of the threat, 2023). Many victims are trafficked from overseas such </w:t>
      </w:r>
      <w:r w:rsidR="00A655A8">
        <w:t>as,</w:t>
      </w:r>
      <w:r w:rsidR="00D63AE9">
        <w:t xml:space="preserve"> eastern Europe, south east Asia and Africa. They are usually promised a better life in the UK, but unfortunately, this is all a lie. The promises of </w:t>
      </w:r>
      <w:r w:rsidR="00F74937">
        <w:t xml:space="preserve">a </w:t>
      </w:r>
      <w:r w:rsidR="006862D6">
        <w:t>well-paying</w:t>
      </w:r>
      <w:r w:rsidR="00F74937">
        <w:t xml:space="preserve"> job and good accommodation aren’t given to them when they arrive in the UK. Usually, the </w:t>
      </w:r>
      <w:r w:rsidR="006862D6">
        <w:t>victims’</w:t>
      </w:r>
      <w:r w:rsidR="00F74937">
        <w:t xml:space="preserve"> passports are taken away from them and their bank cards. This makes them solely </w:t>
      </w:r>
      <w:r w:rsidR="00F74937">
        <w:lastRenderedPageBreak/>
        <w:t xml:space="preserve">reliant on the perpetrator for </w:t>
      </w:r>
      <w:r w:rsidR="00FB179F">
        <w:t>all</w:t>
      </w:r>
      <w:r w:rsidR="00F74937">
        <w:t xml:space="preserve"> their needs (The nature of the threat, 2023).</w:t>
      </w:r>
      <w:r w:rsidR="00A651BB">
        <w:t xml:space="preserve"> The offenders and members</w:t>
      </w:r>
      <w:r w:rsidR="006862D6">
        <w:t xml:space="preserve"> of</w:t>
      </w:r>
      <w:r w:rsidR="00A651BB">
        <w:t xml:space="preserve"> crime group</w:t>
      </w:r>
      <w:r w:rsidR="006862D6">
        <w:t>s</w:t>
      </w:r>
      <w:r w:rsidR="00A651BB">
        <w:t xml:space="preserve"> that are exploiting these people are doing it for financial gain</w:t>
      </w:r>
      <w:r w:rsidR="006862D6">
        <w:t xml:space="preserve">, which in turn leads to further criminality as the crime groups are acquiring further wealth, </w:t>
      </w:r>
      <w:r w:rsidR="00A655A8">
        <w:t>power,</w:t>
      </w:r>
      <w:r w:rsidR="006862D6">
        <w:t xml:space="preserve"> and status</w:t>
      </w:r>
      <w:r w:rsidR="00A651BB">
        <w:t>.</w:t>
      </w:r>
      <w:r w:rsidR="00F74937">
        <w:t xml:space="preserve"> Due to the issues of knowing exact numbers associated with modern day slavery this shows the issues in relation to public protection. However,</w:t>
      </w:r>
      <w:r w:rsidR="00987CF8">
        <w:t xml:space="preserve"> to combat this</w:t>
      </w:r>
      <w:r w:rsidR="00F74937">
        <w:t xml:space="preserve"> the national crime agency are targeting offenders by working with partner agencies such as the police and regional organised crime units by pioneering innovative methods to disrupt traffickers and make it difficult for them to operate </w:t>
      </w:r>
      <w:r w:rsidR="00987CF8">
        <w:t xml:space="preserve">(The nature of the threat, 2023). </w:t>
      </w:r>
      <w:r w:rsidR="00FE4735">
        <w:t xml:space="preserve"> </w:t>
      </w:r>
    </w:p>
    <w:p w14:paraId="45E64638" w14:textId="42598E7E" w:rsidR="00987CF8" w:rsidRDefault="00987CF8">
      <w:r>
        <w:t>In place is the National Referral Mechanism (National Referral Mechanism, 2022) which is a</w:t>
      </w:r>
      <w:r w:rsidR="00A651BB">
        <w:t xml:space="preserve"> framework for identifying and referring potential victims and ensuring they receive the appropriate support. The referrals are put forward by first responders which can be police, border force and other agencies. Since the 1</w:t>
      </w:r>
      <w:r w:rsidR="00A651BB" w:rsidRPr="00A651BB">
        <w:rPr>
          <w:vertAlign w:val="superscript"/>
        </w:rPr>
        <w:t>st</w:t>
      </w:r>
      <w:r w:rsidR="00A651BB">
        <w:t xml:space="preserve"> of November 2015, first responders have a duty to notify the home office of all potential victims. </w:t>
      </w:r>
    </w:p>
    <w:p w14:paraId="1BF55F1F" w14:textId="7CCC3D53" w:rsidR="00A651BB" w:rsidRDefault="00A651BB">
      <w:r>
        <w:t xml:space="preserve">To conclude, after discussing the two issues of child sexual exploitation and </w:t>
      </w:r>
      <w:r w:rsidR="006862D6">
        <w:t>modern-day</w:t>
      </w:r>
      <w:r>
        <w:t xml:space="preserve"> slavery it highlights the issue of people being exploited for criminality and the difficulties that follow in terms of public protection because of detection issues.</w:t>
      </w:r>
      <w:r w:rsidR="006862D6">
        <w:t xml:space="preserve"> Even though this is the case, there is a lot that is being done by agencies such as the NCA and police to target offenders and bring them to justice.</w:t>
      </w:r>
    </w:p>
    <w:bookmarkEnd w:id="0"/>
    <w:p w14:paraId="1F250361" w14:textId="4D61633B" w:rsidR="00F12A6E" w:rsidRDefault="00ED25D5">
      <w:r>
        <w:t xml:space="preserve">      </w:t>
      </w:r>
    </w:p>
    <w:p w14:paraId="05E0DEAF" w14:textId="70F9C314" w:rsidR="00410002" w:rsidRDefault="00A655A8">
      <w:r>
        <w:t>Word count: 96</w:t>
      </w:r>
      <w:r w:rsidR="00CB74F6">
        <w:t>6</w:t>
      </w:r>
    </w:p>
    <w:p w14:paraId="0262101C" w14:textId="77777777" w:rsidR="00551A5B" w:rsidRPr="00F724FE" w:rsidRDefault="00551A5B"/>
    <w:p w14:paraId="4D49BAB7" w14:textId="208CE775" w:rsidR="00F46A7F" w:rsidRDefault="00F46A7F"/>
    <w:p w14:paraId="58983956" w14:textId="62DC7D2B" w:rsidR="00F46A7F" w:rsidRDefault="00F46A7F"/>
    <w:p w14:paraId="3FBACE29" w14:textId="7C83D82D" w:rsidR="00F46A7F" w:rsidRDefault="00F46A7F"/>
    <w:p w14:paraId="69093C04" w14:textId="22506775" w:rsidR="00F46A7F" w:rsidRDefault="00F46A7F"/>
    <w:p w14:paraId="019DAC9A" w14:textId="18F35329" w:rsidR="00F46A7F" w:rsidRDefault="00F46A7F"/>
    <w:p w14:paraId="49C9FCC0" w14:textId="64F22136" w:rsidR="00F46A7F" w:rsidRDefault="00F46A7F"/>
    <w:p w14:paraId="37F0F37A" w14:textId="31B96783" w:rsidR="00F46A7F" w:rsidRDefault="00F46A7F"/>
    <w:p w14:paraId="30C4DE6A" w14:textId="0B954979" w:rsidR="00F46A7F" w:rsidRDefault="00F46A7F"/>
    <w:p w14:paraId="7091FDF9" w14:textId="6661F08A" w:rsidR="00F46A7F" w:rsidRDefault="00F46A7F"/>
    <w:p w14:paraId="5655DBDD" w14:textId="36E07F2F" w:rsidR="00F724FE" w:rsidRDefault="00F724FE"/>
    <w:p w14:paraId="5D7BF601" w14:textId="77996C96" w:rsidR="00F724FE" w:rsidRDefault="00F724FE"/>
    <w:p w14:paraId="7AB29A00" w14:textId="77777777" w:rsidR="00A655A8" w:rsidRDefault="00A655A8">
      <w:pPr>
        <w:rPr>
          <w:b/>
          <w:bCs/>
          <w:u w:val="single"/>
        </w:rPr>
      </w:pPr>
    </w:p>
    <w:p w14:paraId="7621D665" w14:textId="77777777" w:rsidR="00A655A8" w:rsidRDefault="00A655A8">
      <w:pPr>
        <w:rPr>
          <w:b/>
          <w:bCs/>
          <w:u w:val="single"/>
        </w:rPr>
      </w:pPr>
    </w:p>
    <w:p w14:paraId="047BC01E" w14:textId="77777777" w:rsidR="00A655A8" w:rsidRDefault="00A655A8">
      <w:pPr>
        <w:rPr>
          <w:b/>
          <w:bCs/>
          <w:u w:val="single"/>
        </w:rPr>
      </w:pPr>
    </w:p>
    <w:p w14:paraId="1CEFDE3C" w14:textId="77777777" w:rsidR="00A655A8" w:rsidRDefault="00A655A8">
      <w:pPr>
        <w:rPr>
          <w:b/>
          <w:bCs/>
          <w:u w:val="single"/>
        </w:rPr>
      </w:pPr>
    </w:p>
    <w:p w14:paraId="1D3D35CD" w14:textId="77777777" w:rsidR="00A655A8" w:rsidRDefault="00A655A8">
      <w:pPr>
        <w:rPr>
          <w:b/>
          <w:bCs/>
          <w:u w:val="single"/>
        </w:rPr>
      </w:pPr>
    </w:p>
    <w:p w14:paraId="53E7A9BB" w14:textId="392D6309" w:rsidR="00F724FE" w:rsidRPr="004D239D" w:rsidRDefault="004D239D">
      <w:pPr>
        <w:rPr>
          <w:b/>
          <w:bCs/>
          <w:u w:val="single"/>
        </w:rPr>
      </w:pPr>
      <w:r w:rsidRPr="004D239D">
        <w:rPr>
          <w:b/>
          <w:bCs/>
          <w:u w:val="single"/>
        </w:rPr>
        <w:lastRenderedPageBreak/>
        <w:t>Essay 3</w:t>
      </w:r>
    </w:p>
    <w:p w14:paraId="13398BE1" w14:textId="57A4AC48" w:rsidR="00582CED" w:rsidRDefault="00E3419F">
      <w:r>
        <w:t xml:space="preserve">There </w:t>
      </w:r>
      <w:r w:rsidR="00CB74F6">
        <w:t>is</w:t>
      </w:r>
      <w:r>
        <w:t xml:space="preserve"> a </w:t>
      </w:r>
      <w:r w:rsidR="006A17E1">
        <w:t>plethora of</w:t>
      </w:r>
      <w:r>
        <w:t xml:space="preserve"> research that has been conducted that analyses whether early intervention is the best approach to prevent young people being involved in gangs. </w:t>
      </w:r>
      <w:r w:rsidR="00582CED">
        <w:t xml:space="preserve">Information found on Youth.gov highlights </w:t>
      </w:r>
      <w:r w:rsidR="00FB179F">
        <w:t>those young children</w:t>
      </w:r>
      <w:r w:rsidR="00582CED">
        <w:t xml:space="preserve"> who’s antisocial social behaviour begins in early childhood are two to three times more likely to perpetrate more severe and volent repeat offences (Prevention and Early Intervention, 2023). Based on this</w:t>
      </w:r>
      <w:r w:rsidR="00CB74F6">
        <w:t xml:space="preserve"> information</w:t>
      </w:r>
      <w:r w:rsidR="00582CED">
        <w:t xml:space="preserve"> it highlights the need to intervene at an early stage in a young </w:t>
      </w:r>
      <w:r w:rsidR="00CB74F6">
        <w:t>person’s</w:t>
      </w:r>
      <w:r w:rsidR="00582CED">
        <w:t xml:space="preserve"> life to minimise the risk of perpetrating more severe or violent offences as they grow up. </w:t>
      </w:r>
    </w:p>
    <w:p w14:paraId="1BF5042C" w14:textId="315E80F6" w:rsidR="005054B2" w:rsidRDefault="005054B2">
      <w:r>
        <w:t xml:space="preserve">There is further research that was conducted by Youth.gov that stipulates that early intervention decreases rates of re offending by 16% when youths go onto engage with the justice system (Prevention and Early Intervention, 2023). </w:t>
      </w:r>
      <w:r w:rsidR="006926FE">
        <w:t xml:space="preserve">Based on </w:t>
      </w:r>
      <w:r w:rsidR="00CB74F6">
        <w:t>this</w:t>
      </w:r>
      <w:r w:rsidR="006926FE">
        <w:t xml:space="preserve"> it highlights the importance of early intervention with youths to stop them being involved in gangs. Furthermore, there are organisations that help youths that find themselves within the criminal justice system. One of which is YOS, the Youth Offending Service. Their primary role is to work with young people who find themselves involved with police, due to committing an offence. They also look </w:t>
      </w:r>
      <w:r w:rsidR="00754EA2">
        <w:t>into</w:t>
      </w:r>
      <w:r w:rsidR="006926FE">
        <w:t xml:space="preserve"> the child’s background to help them stay away from crime (Youth Offending Team, 2023). </w:t>
      </w:r>
    </w:p>
    <w:p w14:paraId="1395C2CD" w14:textId="13503831" w:rsidR="00E72294" w:rsidRDefault="00E72294">
      <w:r>
        <w:t>One of the programmes that YOS currently operates is called REACH which stands for Reach, Engagement and Change Happens. This is primarily in place as a prevention method of youths being involved in crime. It has been developed as a mu</w:t>
      </w:r>
      <w:r w:rsidR="0056718A">
        <w:t>lti</w:t>
      </w:r>
      <w:r>
        <w:t xml:space="preserve"> agency approach, whereby children between the ages of 8-17 who are on the cusp of </w:t>
      </w:r>
      <w:r w:rsidR="00274AB0">
        <w:t>offending,</w:t>
      </w:r>
      <w:r>
        <w:t xml:space="preserve"> and they are referred by a professional such as the police. The referrals can be made due to a multitude of reasons such as being at risk of entering the criminal justice system, concerns around </w:t>
      </w:r>
      <w:r w:rsidR="00263FF9">
        <w:t>anti-social</w:t>
      </w:r>
      <w:r>
        <w:t xml:space="preserve"> behaviour or anger and aggression in the community or home (Youth Offending Service, 2023)</w:t>
      </w:r>
      <w:r w:rsidR="00962D55">
        <w:t xml:space="preserve">. </w:t>
      </w:r>
    </w:p>
    <w:p w14:paraId="5634C1EC" w14:textId="530D85FE" w:rsidR="0040176C" w:rsidRDefault="003473B1">
      <w:r>
        <w:t>Based on further research conducted, a man called Junior Smart founded a charity called SOS Gangs Project. This was founded due to Junior being a member of a gang previously, he was sent to prison for 12 years due to drug dealing (Skill Up Step Up, 2021</w:t>
      </w:r>
      <w:r w:rsidR="000B7748">
        <w:t>).</w:t>
      </w:r>
      <w:r>
        <w:t xml:space="preserve"> As a </w:t>
      </w:r>
      <w:r w:rsidR="000B7748">
        <w:t>result,</w:t>
      </w:r>
      <w:r>
        <w:t xml:space="preserve"> he understands the factors that young people face in terms of being lured into gangs. The charity primarily gives youths opportunities who are on the cusp of being involved in criminality </w:t>
      </w:r>
      <w:r w:rsidR="00880D0D">
        <w:t>and</w:t>
      </w:r>
      <w:r>
        <w:t xml:space="preserve"> supports those who find themselves involved in gangs and criminality</w:t>
      </w:r>
      <w:r w:rsidR="00880D0D">
        <w:t xml:space="preserve"> (Junior Smart SOS Project, 2023).</w:t>
      </w:r>
    </w:p>
    <w:p w14:paraId="6712A196" w14:textId="2B92F333" w:rsidR="00880D0D" w:rsidRDefault="00880D0D">
      <w:r>
        <w:t xml:space="preserve">Critically, the service that Junior offers through his organisation supports those that are on the cusp of being involved in gangs, but also helps those that find themselves caught in the gang system. They do this by providing other opportunities such us upskilling and jobs that they can focus their time and energy into. However, Junior states that he understands the difficulty of this when </w:t>
      </w:r>
      <w:r w:rsidR="00FB179F">
        <w:t>10-year-olds</w:t>
      </w:r>
      <w:r>
        <w:t xml:space="preserve"> come to him asking for help but are earning two thousand pounds a month operating county lines (Skill Up Step Up, 2021). Within the article it also stipulates young </w:t>
      </w:r>
      <w:r w:rsidR="000B7748">
        <w:t>teenagers</w:t>
      </w:r>
      <w:r>
        <w:t xml:space="preserve"> are finding it difficult to make money</w:t>
      </w:r>
      <w:r w:rsidR="000B7748">
        <w:t xml:space="preserve"> to help provide for their families</w:t>
      </w:r>
      <w:r>
        <w:t xml:space="preserve"> and are turning to </w:t>
      </w:r>
      <w:r w:rsidR="005233D3">
        <w:t xml:space="preserve">crime to provide an income so that they can live and get by on a day-to-day basis. The organisation that Junior has founded highlights the importance for a </w:t>
      </w:r>
      <w:r w:rsidR="006A17E1">
        <w:t>multi-disciplined</w:t>
      </w:r>
      <w:r w:rsidR="005233D3">
        <w:t xml:space="preserve"> approach</w:t>
      </w:r>
      <w:r w:rsidR="00FD4A83">
        <w:t>.</w:t>
      </w:r>
    </w:p>
    <w:p w14:paraId="6C700111" w14:textId="7A64F735" w:rsidR="00CB74F6" w:rsidRDefault="00CB74F6">
      <w:r w:rsidRPr="00CB74F6">
        <w:t xml:space="preserve">An article that was conducted by (HURLEY, M. and BOULTON, L.J., 2021) stipulates that </w:t>
      </w:r>
      <w:r w:rsidR="00FB179F" w:rsidRPr="00CB74F6">
        <w:t>regarding</w:t>
      </w:r>
      <w:r w:rsidRPr="00CB74F6">
        <w:t xml:space="preserve"> intervention there is no evidence for a reduction in offending behaviour after early intervention, but it highlighted the fact that the frequency offending was significantly reduced. This took the form of reduced crimes being committed and reduced intelligence reports on police systems. Also, the article goes on to stipulate that early intervention had a strong impact during its implementation. The aim of the article was to research the engage pilot project for identifying individuals vulnerable </w:t>
      </w:r>
      <w:r w:rsidRPr="00CB74F6">
        <w:lastRenderedPageBreak/>
        <w:t xml:space="preserve">to becoming involved in gangs. The evidence presented highlights that even though early intervention </w:t>
      </w:r>
      <w:r w:rsidR="006A17E1">
        <w:t xml:space="preserve">is paramount, it cannot be used solely to eradicate young people being involved in gangs. </w:t>
      </w:r>
      <w:r w:rsidR="0056718A">
        <w:t>The research was generated from 18 young children who had committed low level involvement in organised crime groups</w:t>
      </w:r>
      <w:r w:rsidR="00C53AD6">
        <w:t xml:space="preserve"> previously.</w:t>
      </w:r>
    </w:p>
    <w:p w14:paraId="525C215F" w14:textId="3E07AF7A" w:rsidR="00962D55" w:rsidRDefault="0056718A">
      <w:r>
        <w:t xml:space="preserve">Further to this, an article was conducted by </w:t>
      </w:r>
      <w:r w:rsidR="00FD4A83">
        <w:t>(</w:t>
      </w:r>
      <w:r w:rsidR="00FD4A83" w:rsidRPr="00FD4A83">
        <w:rPr>
          <w:rFonts w:cstheme="minorHAnsi"/>
        </w:rPr>
        <w:t>BOULTON, L.J., PHYTHIAN, R. and KIRBY, S., 2019</w:t>
      </w:r>
      <w:r>
        <w:t xml:space="preserve">) whereby the aim was to assess whether young people can be diverted from involvement with serious organised crime using preventative approaches. </w:t>
      </w:r>
      <w:r w:rsidR="00852D56">
        <w:t xml:space="preserve">Its findings suggested that early intervention is a tool that should be utilised, however, within the research it found that the age of the sample size was too old given that their findings highlight that between the ages of 12 and 14 are when recruitment into serious organised crime is most prevalent. Within this article the average age of the participants was 15. Contrary to this, evidence was found that can be utilised to good effect. Within the article </w:t>
      </w:r>
      <w:r w:rsidR="00C53AD6">
        <w:t>38 percent of the children that were spoken with highlighted that they had low self-esteem and didn’t have a life outside of criminality which was perpetuated by a lack of alterative options within their community.</w:t>
      </w:r>
      <w:r w:rsidR="00FD4A83">
        <w:t xml:space="preserve"> This information highlights the ages children need to be targeted at and what can be done.</w:t>
      </w:r>
    </w:p>
    <w:p w14:paraId="79CA0EB0" w14:textId="55426C38" w:rsidR="00E67CF1" w:rsidRDefault="00CB74F6">
      <w:r>
        <w:t>B</w:t>
      </w:r>
      <w:r w:rsidR="00E67CF1">
        <w:t>ased on the information presented</w:t>
      </w:r>
      <w:r>
        <w:t xml:space="preserve"> it shows that</w:t>
      </w:r>
      <w:r w:rsidR="00E67CF1">
        <w:t xml:space="preserve"> early intervention is one of the best options in terms of preventing young people joining gangs and getting involved in criminality. Services such a</w:t>
      </w:r>
      <w:r w:rsidR="000B7748">
        <w:t>s</w:t>
      </w:r>
      <w:r w:rsidR="00E67CF1">
        <w:t xml:space="preserve"> YOS and </w:t>
      </w:r>
      <w:r w:rsidR="000B7748">
        <w:t xml:space="preserve">other organisations such as the SOS project highlight the importance of early intervention as that is the way young teenagers can be channelled into a different direction and given other opportunities and chances in life that they potentially may not have had. The SOS project also supports youths who are caught up in the gang system, where they help get them out of that situation and provide them with other opportunities such as jobs. </w:t>
      </w:r>
      <w:r>
        <w:t>Based upon the information presented i</w:t>
      </w:r>
      <w:r w:rsidR="000B7748">
        <w:t xml:space="preserve">t seems that the main issue is down to money and as soon as the youths have another avenue to earn money via legitimate means they are happy to leave the gang culture. Early intervention isn’t the holy grail in terms of making everything better, however, it is a fundamental tool to help change the course of a young </w:t>
      </w:r>
      <w:r w:rsidR="00904F35">
        <w:t>person’s</w:t>
      </w:r>
      <w:r w:rsidR="000B7748">
        <w:t xml:space="preserve"> life.</w:t>
      </w:r>
      <w:r w:rsidR="00904F35">
        <w:t xml:space="preserve"> It is one of the best tools that organisations have at their disposals to stops youths ending up in crime and gangs.</w:t>
      </w:r>
      <w:r w:rsidR="000B7748">
        <w:t xml:space="preserve"> Also, the charity SOS is also there to help people who do find them in the gang culture when early intervention perhaps may not work. </w:t>
      </w:r>
    </w:p>
    <w:p w14:paraId="703E9441" w14:textId="2BCA81BE" w:rsidR="00FD4A83" w:rsidRDefault="00FD4A83"/>
    <w:p w14:paraId="12E020E1" w14:textId="0CB3D2C5" w:rsidR="00FD4A83" w:rsidRDefault="00FD4A83">
      <w:r>
        <w:t>Word count: 1090</w:t>
      </w:r>
    </w:p>
    <w:p w14:paraId="462EE954" w14:textId="10BA1B81" w:rsidR="00F724FE" w:rsidRDefault="00F724FE"/>
    <w:p w14:paraId="4EBDCB20" w14:textId="62266B5B" w:rsidR="00F724FE" w:rsidRDefault="00F724FE"/>
    <w:p w14:paraId="76F16F00" w14:textId="273C5740" w:rsidR="00F724FE" w:rsidRDefault="00F724FE"/>
    <w:p w14:paraId="50EBFCA7" w14:textId="08487AAC" w:rsidR="00F724FE" w:rsidRDefault="00F724FE"/>
    <w:p w14:paraId="5F96D074" w14:textId="37C7E648" w:rsidR="00F724FE" w:rsidRDefault="00F724FE"/>
    <w:p w14:paraId="0ADA2077" w14:textId="6D1C3392" w:rsidR="00F724FE" w:rsidRDefault="00F724FE"/>
    <w:p w14:paraId="6DF346AC" w14:textId="28EB1E36" w:rsidR="00F724FE" w:rsidRDefault="00F724FE"/>
    <w:p w14:paraId="5EF2BC7B" w14:textId="2135A3BC" w:rsidR="00F724FE" w:rsidRDefault="00F724FE"/>
    <w:p w14:paraId="4419E931" w14:textId="77777777" w:rsidR="00F724FE" w:rsidRDefault="00F724FE"/>
    <w:p w14:paraId="6BDA4397" w14:textId="77777777" w:rsidR="00877FBE" w:rsidRDefault="00877FBE">
      <w:pPr>
        <w:rPr>
          <w:b/>
          <w:bCs/>
          <w:u w:val="single"/>
        </w:rPr>
      </w:pPr>
    </w:p>
    <w:p w14:paraId="0EE1B307" w14:textId="151BD4F0" w:rsidR="00877FBE" w:rsidRDefault="00877FBE">
      <w:pPr>
        <w:rPr>
          <w:b/>
          <w:bCs/>
          <w:u w:val="single"/>
        </w:rPr>
      </w:pPr>
    </w:p>
    <w:p w14:paraId="67C4B2B5" w14:textId="6C9EF7F3" w:rsidR="00E33D0A" w:rsidRDefault="00EC15EB">
      <w:pPr>
        <w:rPr>
          <w:b/>
          <w:bCs/>
          <w:u w:val="single"/>
        </w:rPr>
      </w:pPr>
      <w:r>
        <w:rPr>
          <w:b/>
          <w:bCs/>
          <w:u w:val="single"/>
        </w:rPr>
        <w:t>Essay 4</w:t>
      </w:r>
    </w:p>
    <w:p w14:paraId="40732E0E" w14:textId="6916DC6C" w:rsidR="00EC15EB" w:rsidRDefault="008A61AD">
      <w:r>
        <w:t xml:space="preserve">It is very important that the police have a wide representation of people from different backgrounds and </w:t>
      </w:r>
      <w:r w:rsidR="004F169B">
        <w:t>underrepresented</w:t>
      </w:r>
      <w:r>
        <w:t xml:space="preserve"> groups within society.</w:t>
      </w:r>
      <w:r w:rsidR="004F169B">
        <w:t xml:space="preserve"> Research conducted on (All police jobs, 2023) highlights the fact that</w:t>
      </w:r>
      <w:r w:rsidR="00CE3931">
        <w:t xml:space="preserve"> if</w:t>
      </w:r>
      <w:r>
        <w:t xml:space="preserve"> </w:t>
      </w:r>
      <w:r w:rsidR="004F169B">
        <w:t xml:space="preserve">the police are able to serve everyone within society and </w:t>
      </w:r>
      <w:r w:rsidR="00CE3931">
        <w:t>thus</w:t>
      </w:r>
      <w:r w:rsidR="004F169B">
        <w:t xml:space="preserve"> if the public are well represented from all aspects of society, then it highlights to them that “We are just like you”.</w:t>
      </w:r>
      <w:r w:rsidR="00CE3931">
        <w:t xml:space="preserve"> In turn this shows that the public need to be well represented by a wide range of people and demographics from society to have the belief and confidence in us as they see people like themselves. Furthermore, in 1829 when Sir Robert Peel, the founder of modern policing said “T</w:t>
      </w:r>
      <w:r w:rsidR="0015040C">
        <w:t xml:space="preserve">he police are the public and the public are the police” </w:t>
      </w:r>
      <w:r w:rsidR="002F65CB">
        <w:t xml:space="preserve">This essentially means that police officers are every day members of the community and we police via consent of the general public. Officers are impartial and accountable for their actions. This further highlights the importance of having the police having a wide demographic of people within the police to strengthen the police and publics relations whereby they feel represented. </w:t>
      </w:r>
    </w:p>
    <w:p w14:paraId="235A00D2" w14:textId="7B76E6EF" w:rsidR="004E62A7" w:rsidRDefault="00FF2738">
      <w:r>
        <w:t>Targeted recruitment within policing</w:t>
      </w:r>
      <w:r w:rsidR="00873AF6">
        <w:t xml:space="preserve"> highlights that black, Asian, minority ethnic groups and women are underrepresented. Figures show that as of 2020 only seven percent of serving officers identify as black, Asian or minority ethnic group and women represent thirty percent of officers (Recruiting for diversity, 2020)</w:t>
      </w:r>
      <w:r w:rsidR="00514D9C">
        <w:t xml:space="preserve">. </w:t>
      </w:r>
      <w:r w:rsidR="00B3460A">
        <w:t>Based on the evidence presented it shows</w:t>
      </w:r>
      <w:r w:rsidR="00514D9C">
        <w:t xml:space="preserve"> the need for policing to represent the community better through targeted recruitment so that the public feel that they are well represented. This also poses the question</w:t>
      </w:r>
      <w:r w:rsidR="004B7CF6">
        <w:t xml:space="preserve"> as to </w:t>
      </w:r>
      <w:r w:rsidR="00FB179F">
        <w:t>why black, Asian;</w:t>
      </w:r>
      <w:r w:rsidR="004B7CF6">
        <w:t xml:space="preserve"> minority ethnic groups and women are so </w:t>
      </w:r>
      <w:r w:rsidR="008B5B5B">
        <w:t>underrepresented</w:t>
      </w:r>
      <w:r w:rsidR="004B7CF6">
        <w:t xml:space="preserve">. The article (Recruiting for diversity, 2020) stipulates that </w:t>
      </w:r>
      <w:r w:rsidR="008B5B5B">
        <w:t xml:space="preserve">due to socioeconomic issues, racism, poverty as well as unconscious bias is the reason for the disadvantage that the underrepresented groups face. </w:t>
      </w:r>
    </w:p>
    <w:p w14:paraId="1A3A9CF1" w14:textId="618DBB33" w:rsidR="00EC15EB" w:rsidRDefault="008B5B5B">
      <w:r>
        <w:t>Within Greater Manchester police they have used section 158 of the equality act 2010</w:t>
      </w:r>
      <w:r w:rsidR="0023481A">
        <w:t>. The act stipulates that</w:t>
      </w:r>
      <w:r w:rsidR="00ED352A">
        <w:t xml:space="preserve"> if someone of a protected characteristic is </w:t>
      </w:r>
      <w:r w:rsidR="005B236B">
        <w:t>underrepresented</w:t>
      </w:r>
      <w:r w:rsidR="00ED352A">
        <w:t xml:space="preserve"> then an employer can enable or encourage persons of the protected characteristic to overcome inequality and participate in certain activities laid out before them</w:t>
      </w:r>
      <w:r w:rsidR="0023481A">
        <w:t xml:space="preserve"> (Equality Act 2010, 2020)</w:t>
      </w:r>
      <w:r w:rsidR="00C07863">
        <w:t>. Greater Manchester Police have enabled this</w:t>
      </w:r>
      <w:r>
        <w:t xml:space="preserve"> by using recruitment support events whereby they are able to support BAME and female applicants to perform at their best. Greater Manchester police also use targeted community recruitment events</w:t>
      </w:r>
      <w:r w:rsidR="00C07863">
        <w:t xml:space="preserve"> to specifically recruit those types of people.</w:t>
      </w:r>
      <w:r w:rsidR="00881BC6">
        <w:t xml:space="preserve"> Thus, highlighting the efforts being made by police forces to make changes so that the police are a wider representation of the general public. </w:t>
      </w:r>
    </w:p>
    <w:p w14:paraId="0AD79870" w14:textId="30DE7848" w:rsidR="00EC15EB" w:rsidRDefault="00986408">
      <w:r>
        <w:t xml:space="preserve">Another strategy that the police have implemented to overcome the distance between </w:t>
      </w:r>
      <w:r w:rsidR="00274AB0">
        <w:t>them,</w:t>
      </w:r>
      <w:r>
        <w:t xml:space="preserve"> and the general public is neighbourhood policing. </w:t>
      </w:r>
      <w:r w:rsidR="006D27EE">
        <w:t xml:space="preserve">Neighbourhood policing teams are made up of police constables and PCSO’s whereby they are usually supervised be a Sergeant. The teams exist so that they can engage with the community better and integrate with them so that local issues get tackled by problem solving issues that are brought to light. PCSO’s are usually the key intelligence gatherers on the team whereby they are the heart of the community, and they can collate a wide range of intelligence that can be acted on by police constables or other departments (Neighbourhood Policing Career Pathway, 2023). </w:t>
      </w:r>
      <w:r w:rsidR="00706DFD">
        <w:t xml:space="preserve">Essentially, neighbourhood policing is a model of policing that aims to serve the community </w:t>
      </w:r>
      <w:r w:rsidR="001341AE">
        <w:t xml:space="preserve">and address local issues. </w:t>
      </w:r>
    </w:p>
    <w:p w14:paraId="61B93447" w14:textId="4C1B07DE" w:rsidR="00FF2738" w:rsidRDefault="00FF2738">
      <w:r>
        <w:t xml:space="preserve">Further to this, research conducted </w:t>
      </w:r>
      <w:r w:rsidR="0092057C">
        <w:t>(O’Neil 2023</w:t>
      </w:r>
      <w:r>
        <w:t>) highlights t</w:t>
      </w:r>
      <w:r w:rsidR="00816462">
        <w:t xml:space="preserve">hat since 1993 policing has become less of a singular and isolated organisation to one that is integrated to society and liaises with other </w:t>
      </w:r>
      <w:r w:rsidR="00816462">
        <w:lastRenderedPageBreak/>
        <w:t xml:space="preserve">public sector organisations to bring about positive change. Neighbourhood teams are fundamental in achieving this, especially through the use of PCSO’s as they are able to informally chat with members of the public to gather their opinions on local issues that neighbourhood policing teams can target. It is also argued that PCSO’s can learn names and faces better than any Police Constable can, giving the impression that they are part of the community. </w:t>
      </w:r>
      <w:r w:rsidR="0092057C">
        <w:t xml:space="preserve">This research further highlights the importance of neighbourhood community policing. </w:t>
      </w:r>
    </w:p>
    <w:p w14:paraId="1937583A" w14:textId="03626859" w:rsidR="001341AE" w:rsidRDefault="001341AE">
      <w:r>
        <w:t>Targeted activity is a tool that is used to ensure that policing activities are focused on depending on the needs of the community</w:t>
      </w:r>
      <w:r w:rsidR="00103CE6">
        <w:t xml:space="preserve">, </w:t>
      </w:r>
      <w:r>
        <w:t>the threat, risk, harm and vulnerability that is associated with certain issues.</w:t>
      </w:r>
      <w:r w:rsidR="00103CE6">
        <w:t xml:space="preserve"> Further to this, the essential aspects of this include having to identify what different communities need from local neighbourhood policing and addressing those issues. </w:t>
      </w:r>
      <w:r>
        <w:t xml:space="preserve"> It is also used so that it provides a greater focus to community engagement, problem solving, prevention and early intervention. It can also lead to a more </w:t>
      </w:r>
      <w:r w:rsidR="00FB179F">
        <w:t>coordinated</w:t>
      </w:r>
      <w:r>
        <w:t xml:space="preserve"> response with local agencies and partners to help reduce crime</w:t>
      </w:r>
      <w:r w:rsidR="00103CE6">
        <w:t xml:space="preserve"> (Targeting activity, 2023). This in turn highlights how neighbourhood policing is used to serve the community better, target certain issues and develop a better working relationship with the local population. </w:t>
      </w:r>
      <w:r w:rsidR="00FB179F">
        <w:t>Also,</w:t>
      </w:r>
      <w:r w:rsidR="00103CE6">
        <w:t xml:space="preserve"> this will develop the relationships with the local community and will strengthen it when police succeed in tackling local issues. </w:t>
      </w:r>
    </w:p>
    <w:p w14:paraId="52B2D4EB" w14:textId="62B6AA8F" w:rsidR="00103CE6" w:rsidRDefault="00103CE6">
      <w:r>
        <w:t>To conclude, based on the information presented. It highlights the importance of the police looking like the general population and how a further divide is present when the police do not look like the communities that they serve</w:t>
      </w:r>
      <w:r w:rsidR="0092057C">
        <w:t>.</w:t>
      </w:r>
      <w:r w:rsidR="001825E4">
        <w:t xml:space="preserve"> </w:t>
      </w:r>
      <w:r w:rsidR="0092057C">
        <w:t>I</w:t>
      </w:r>
      <w:r w:rsidR="001825E4">
        <w:t xml:space="preserve">f targeted recruitment is done effectively and people from BAME backgrounds and underrepresented people in society are </w:t>
      </w:r>
      <w:r w:rsidR="00FB179F">
        <w:t>recruited,</w:t>
      </w:r>
      <w:r w:rsidR="001825E4">
        <w:t xml:space="preserve"> then elements of policing such as neighbourhood teams should be well versed in showing that they are the same type of people that are part of their community. Neighbourhood policing is vital in engaging with the community on all levels and is an imperative team within any police force to generate local intelligence that can be acted on so that communities feel that the local issues are being tackled diligently.</w:t>
      </w:r>
    </w:p>
    <w:p w14:paraId="4B6AB2B4" w14:textId="177C8217" w:rsidR="006D27EE" w:rsidRDefault="0092057C">
      <w:r>
        <w:t xml:space="preserve">Word count: </w:t>
      </w:r>
      <w:r w:rsidR="00FE4735">
        <w:t>1090</w:t>
      </w:r>
    </w:p>
    <w:p w14:paraId="6E8C7FF3" w14:textId="1F157DF9" w:rsidR="00EC15EB" w:rsidRDefault="00EC15EB"/>
    <w:p w14:paraId="168E7421" w14:textId="7209D214" w:rsidR="00EC15EB" w:rsidRDefault="00EC15EB"/>
    <w:p w14:paraId="7DCD3D07" w14:textId="45AB27CF" w:rsidR="00EC15EB" w:rsidRDefault="00EC15EB"/>
    <w:p w14:paraId="52230A30" w14:textId="254AB30C" w:rsidR="00EC15EB" w:rsidRDefault="00EC15EB"/>
    <w:p w14:paraId="3DC3A482" w14:textId="158ADE34" w:rsidR="00EC15EB" w:rsidRDefault="00EC15EB"/>
    <w:p w14:paraId="0B7B359A" w14:textId="10C41E14" w:rsidR="00EC15EB" w:rsidRDefault="00EC15EB"/>
    <w:p w14:paraId="4EC2A388" w14:textId="1C087013" w:rsidR="00EC15EB" w:rsidRDefault="00EC15EB"/>
    <w:p w14:paraId="0AC05050" w14:textId="0ED5C483" w:rsidR="00EC15EB" w:rsidRDefault="00EC15EB"/>
    <w:p w14:paraId="39E098F3" w14:textId="7858876D" w:rsidR="00EC15EB" w:rsidRDefault="00EC15EB"/>
    <w:p w14:paraId="7750690A" w14:textId="62DA9BFE" w:rsidR="00EC15EB" w:rsidRDefault="00EC15EB"/>
    <w:p w14:paraId="779F46BF" w14:textId="346A07AC" w:rsidR="00EC15EB" w:rsidRDefault="00EC15EB"/>
    <w:p w14:paraId="62B515BE" w14:textId="58100612" w:rsidR="00EC15EB" w:rsidRDefault="00EC15EB"/>
    <w:p w14:paraId="79C5B787" w14:textId="311EB1D3" w:rsidR="00EC15EB" w:rsidRDefault="00EC15EB"/>
    <w:p w14:paraId="0198C831" w14:textId="5D44BFCA" w:rsidR="00EC15EB" w:rsidRDefault="00EC15EB"/>
    <w:p w14:paraId="317E86DF" w14:textId="5E08D9D3" w:rsidR="00EC15EB" w:rsidRDefault="00EC15EB"/>
    <w:p w14:paraId="1200B61A" w14:textId="77777777" w:rsidR="001331B4" w:rsidRDefault="001331B4">
      <w:pPr>
        <w:rPr>
          <w:b/>
          <w:bCs/>
          <w:u w:val="single"/>
        </w:rPr>
      </w:pPr>
    </w:p>
    <w:p w14:paraId="605CE9A9" w14:textId="2B6D0FB7" w:rsidR="00F46A7F" w:rsidRDefault="00F46A7F">
      <w:pPr>
        <w:rPr>
          <w:b/>
          <w:bCs/>
          <w:u w:val="single"/>
        </w:rPr>
      </w:pPr>
      <w:r w:rsidRPr="00F46A7F">
        <w:rPr>
          <w:b/>
          <w:bCs/>
          <w:u w:val="single"/>
        </w:rPr>
        <w:t xml:space="preserve">Bibliography </w:t>
      </w:r>
    </w:p>
    <w:p w14:paraId="2A3E539E" w14:textId="77777777" w:rsidR="00FE4735" w:rsidRDefault="00FE4735">
      <w:pPr>
        <w:rPr>
          <w:rFonts w:cstheme="minorHAnsi"/>
        </w:rPr>
      </w:pPr>
      <w:r w:rsidRPr="008A53F5">
        <w:rPr>
          <w:rFonts w:cstheme="minorHAnsi"/>
        </w:rPr>
        <w:t>All Police Jobs. (2023). WHY IT IS IMPORTANT WE HAVE A DIVERSE POLICE SERVICE. [Online]. All Police Jobs. Last Updated: 2023. Available at: https://allpolicejobs.co.uk/blog/why-it-is-important-we-have-a-diverse-police-service [Accessed 5 June 2023].</w:t>
      </w:r>
    </w:p>
    <w:p w14:paraId="341AAB3E" w14:textId="77777777" w:rsidR="00FE4735" w:rsidRDefault="00FE4735">
      <w:pPr>
        <w:rPr>
          <w:rFonts w:cstheme="minorHAnsi"/>
          <w:color w:val="000000"/>
          <w:shd w:val="clear" w:color="auto" w:fill="FFFFFF"/>
        </w:rPr>
      </w:pPr>
      <w:r w:rsidRPr="003D795E">
        <w:rPr>
          <w:rFonts w:cstheme="minorHAnsi"/>
          <w:color w:val="000000"/>
          <w:shd w:val="clear" w:color="auto" w:fill="FFFFFF"/>
        </w:rPr>
        <w:t>BBC. (2020). Greater Manchester Police inspection report 'paints worrying picture'. [Online]. BBC. Last Updated: 11 December 2020. Available at: https://www.bbc.co.uk/news/uk-england-manchester-55282423 [Accessed 6 April 2023].</w:t>
      </w:r>
    </w:p>
    <w:p w14:paraId="7E283100" w14:textId="77777777" w:rsidR="00FE4735" w:rsidRDefault="00FE4735">
      <w:pPr>
        <w:rPr>
          <w:rFonts w:cstheme="minorHAnsi"/>
        </w:rPr>
      </w:pPr>
      <w:r w:rsidRPr="00E72294">
        <w:rPr>
          <w:rFonts w:cstheme="minorHAnsi"/>
        </w:rPr>
        <w:t>Blaenau Gwent Council. (2023). Youth Offending Service. [Online]. Blaenau Gwent Council. Last Updated: 2023. Available at: https://www.blaenau-gwent.gov.uk/en/resident/health-wellbeing-social-care/support-for-children-famil [Accessed 26 April 2023].</w:t>
      </w:r>
    </w:p>
    <w:p w14:paraId="66ECD824" w14:textId="77777777" w:rsidR="00FE4735" w:rsidRDefault="00FE4735">
      <w:pPr>
        <w:rPr>
          <w:rFonts w:cstheme="minorHAnsi"/>
        </w:rPr>
      </w:pPr>
      <w:r w:rsidRPr="00FD4A83">
        <w:rPr>
          <w:rFonts w:cstheme="minorHAnsi"/>
        </w:rPr>
        <w:t>BOULTON, L.J., PHYTHIAN, R. and KIRBY, S., 2019. Diverting young men from gangs: a qualitative evaluation. Policing, 42(5), pp. 887-900.</w:t>
      </w:r>
      <w:r>
        <w:rPr>
          <w:rFonts w:cstheme="minorHAnsi"/>
        </w:rPr>
        <w:t xml:space="preserve"> [Accessed 31 July 2023]</w:t>
      </w:r>
    </w:p>
    <w:p w14:paraId="272CC2C2" w14:textId="77777777" w:rsidR="00FE4735" w:rsidRDefault="00FE4735">
      <w:pPr>
        <w:rPr>
          <w:rFonts w:cstheme="minorHAnsi"/>
        </w:rPr>
      </w:pPr>
      <w:r w:rsidRPr="00514D9C">
        <w:rPr>
          <w:rFonts w:cstheme="minorHAnsi"/>
        </w:rPr>
        <w:t>College of Policing. (2020). Recruiting for Diversity. [Online]. College of Policing. Last Updated: 13th August. Available at: https://www.college.police.uk/article/recruiting-diversity [Accessed 5 June 2023].</w:t>
      </w:r>
    </w:p>
    <w:p w14:paraId="7B38529B" w14:textId="77777777" w:rsidR="00FE4735" w:rsidRDefault="00FE4735">
      <w:pPr>
        <w:rPr>
          <w:rFonts w:cstheme="minorHAnsi"/>
        </w:rPr>
      </w:pPr>
      <w:r w:rsidRPr="001341AE">
        <w:rPr>
          <w:rFonts w:cstheme="minorHAnsi"/>
        </w:rPr>
        <w:t>College of Policing. (2023). Neighbourhood Policing Career Pathway. [Online]. College of Policing. Last Updated: 2023. Available at: https://www.college.police.uk/career-learning/career-development/career-pathways/neighbourhood-polic [Accessed 25 June 2023].</w:t>
      </w:r>
    </w:p>
    <w:p w14:paraId="3AC6051C" w14:textId="77777777" w:rsidR="00FE4735" w:rsidRPr="00BC2B59" w:rsidRDefault="00FE4735">
      <w:pPr>
        <w:rPr>
          <w:rFonts w:cstheme="minorHAnsi"/>
        </w:rPr>
      </w:pPr>
      <w:r w:rsidRPr="00103CE6">
        <w:rPr>
          <w:rFonts w:cstheme="minorHAnsi"/>
        </w:rPr>
        <w:t>College of Policing. (2023). Targeting activity. [Online]. College of Policing. Last Updated: 2023. Available at: https://www.college.police.uk/guidance/neighbourhood-policing/targeting-activity [Accessed 25 June 2023].</w:t>
      </w:r>
    </w:p>
    <w:p w14:paraId="59BEE64D" w14:textId="77777777" w:rsidR="00FE4735" w:rsidRDefault="00FE4735">
      <w:pPr>
        <w:rPr>
          <w:rFonts w:cstheme="minorHAnsi"/>
        </w:rPr>
      </w:pPr>
      <w:r w:rsidRPr="00551A5B">
        <w:rPr>
          <w:rFonts w:cstheme="minorHAnsi"/>
        </w:rPr>
        <w:t>Crime Stoppers. (2023). What are serious and organised crimes?. [Online]. Crime Stoppers. Last Updated: 2023. Available at: https://crimestoppers-uk.org/keeping-safe/community-family/serious-and-organised-crime [Accessed 16 April 2023].</w:t>
      </w:r>
    </w:p>
    <w:p w14:paraId="0B95FDBB" w14:textId="77777777" w:rsidR="00FE4735" w:rsidRDefault="00FE4735">
      <w:pPr>
        <w:rPr>
          <w:rFonts w:cstheme="minorHAnsi"/>
          <w:color w:val="000000"/>
          <w:shd w:val="clear" w:color="auto" w:fill="FFFFFF"/>
        </w:rPr>
      </w:pPr>
      <w:r w:rsidRPr="009339D8">
        <w:rPr>
          <w:rFonts w:cstheme="minorHAnsi"/>
          <w:color w:val="000000"/>
          <w:shd w:val="clear" w:color="auto" w:fill="FFFFFF"/>
        </w:rPr>
        <w:t>Gov.uk. (2019). Serious and Organised Crime Strategy. [Online]. Gov.uk. Last Updated: 25th April. Available at: https://www.gov.uk/government/collections/serious-and-organised-crime-strategy [Accessed 16 April 2023].</w:t>
      </w:r>
    </w:p>
    <w:p w14:paraId="143395AD" w14:textId="77777777" w:rsidR="00FE4735" w:rsidRDefault="00FE4735">
      <w:pPr>
        <w:rPr>
          <w:rFonts w:cstheme="minorHAnsi"/>
        </w:rPr>
      </w:pPr>
      <w:r w:rsidRPr="00987CF8">
        <w:rPr>
          <w:rFonts w:cstheme="minorHAnsi"/>
        </w:rPr>
        <w:t>Gov.uk. (2022). National Referral Mechanism. [Online]. Gov.uk. Last Updated: 19th May. Available at: https://www.gov.uk/government/publications/human-trafficking-victims-referral-and-assessment-forms/g [Accessed 16 April 2023].</w:t>
      </w:r>
    </w:p>
    <w:p w14:paraId="1A01BDCE" w14:textId="77777777" w:rsidR="00FE4735" w:rsidRDefault="00FE4735">
      <w:pPr>
        <w:rPr>
          <w:rFonts w:cstheme="minorHAnsi"/>
        </w:rPr>
      </w:pPr>
      <w:r w:rsidRPr="006926FE">
        <w:rPr>
          <w:rFonts w:cstheme="minorHAnsi"/>
        </w:rPr>
        <w:t>Gov.uk. (2023). Youth Offending Teams. [Online]. Gov.uk. Last Updated: 2023. Available at: https://www.gov.uk/youth-offending-team [Accessed 26 April 2023].</w:t>
      </w:r>
    </w:p>
    <w:p w14:paraId="4FDB44E7" w14:textId="77777777" w:rsidR="00FE4735" w:rsidRDefault="00FE4735">
      <w:pPr>
        <w:rPr>
          <w:rFonts w:cstheme="minorHAnsi"/>
          <w:color w:val="000000"/>
          <w:shd w:val="clear" w:color="auto" w:fill="FFFFFF"/>
        </w:rPr>
      </w:pPr>
      <w:r w:rsidRPr="000551F1">
        <w:rPr>
          <w:rFonts w:cstheme="minorHAnsi"/>
          <w:color w:val="000000"/>
          <w:shd w:val="clear" w:color="auto" w:fill="FFFFFF"/>
        </w:rPr>
        <w:t>HMICFRS. (</w:t>
      </w:r>
      <w:r>
        <w:rPr>
          <w:rFonts w:cstheme="minorHAnsi"/>
          <w:color w:val="000000"/>
          <w:shd w:val="clear" w:color="auto" w:fill="FFFFFF"/>
        </w:rPr>
        <w:t>2018</w:t>
      </w:r>
      <w:r w:rsidRPr="000551F1">
        <w:rPr>
          <w:rFonts w:cstheme="minorHAnsi"/>
          <w:color w:val="000000"/>
          <w:shd w:val="clear" w:color="auto" w:fill="FFFFFF"/>
        </w:rPr>
        <w:t>). The College of Policing and the IOPC. [Online]. HMICFRS. Last Updated: 2023. Available at: https://www.justiceinspectorates.gov.uk/hmicfrs/police-forces/working-with-others/college-policing-i [Accessed 6 April 2023].</w:t>
      </w:r>
    </w:p>
    <w:p w14:paraId="29EF2D2F" w14:textId="77777777" w:rsidR="00FE4735" w:rsidRDefault="00FE4735">
      <w:pPr>
        <w:rPr>
          <w:rFonts w:cstheme="minorHAnsi"/>
          <w:color w:val="000000"/>
          <w:shd w:val="clear" w:color="auto" w:fill="FFFFFF"/>
        </w:rPr>
      </w:pPr>
      <w:r w:rsidRPr="00877FBE">
        <w:rPr>
          <w:rFonts w:cstheme="minorHAnsi"/>
          <w:color w:val="000000"/>
          <w:shd w:val="clear" w:color="auto" w:fill="FFFFFF"/>
        </w:rPr>
        <w:lastRenderedPageBreak/>
        <w:t>HMICFRS. (2021). Peel Assessments. [Online]. HMICFRS. Last Updated: 2021. Available at: https://www.justiceinspectorates.gov.uk/hmicfrs/peel-assessments/peel-assessments-2021-22/ [Accessed 6 April 2023].</w:t>
      </w:r>
    </w:p>
    <w:p w14:paraId="57A520B1" w14:textId="77777777" w:rsidR="00FE4735" w:rsidRDefault="00FE4735">
      <w:pPr>
        <w:rPr>
          <w:rFonts w:cstheme="minorHAnsi"/>
          <w:color w:val="000000"/>
          <w:shd w:val="clear" w:color="auto" w:fill="FFFFFF"/>
        </w:rPr>
      </w:pPr>
      <w:r w:rsidRPr="00C4698A">
        <w:rPr>
          <w:rFonts w:cstheme="minorHAnsi"/>
          <w:color w:val="000000"/>
          <w:shd w:val="clear" w:color="auto" w:fill="FFFFFF"/>
        </w:rPr>
        <w:t>HMICFRS. (2023). About Us. [Online]. HMICFRS. Last Updated: 2023. Available at: https://www.justiceinspectorates.gov.uk/hmicfrs/about-us/what-we-do/ [Accessed 6 April 2023].</w:t>
      </w:r>
    </w:p>
    <w:p w14:paraId="74E3FE1D" w14:textId="77777777" w:rsidR="00FE4735" w:rsidRDefault="00FE4735">
      <w:pPr>
        <w:rPr>
          <w:rFonts w:cstheme="minorHAnsi"/>
          <w:color w:val="000000"/>
          <w:shd w:val="clear" w:color="auto" w:fill="FFFFFF"/>
        </w:rPr>
      </w:pPr>
      <w:r w:rsidRPr="00877FBE">
        <w:rPr>
          <w:rFonts w:cstheme="minorHAnsi"/>
          <w:color w:val="000000"/>
          <w:shd w:val="clear" w:color="auto" w:fill="FFFFFF"/>
        </w:rPr>
        <w:t>HMICFRS. (2023). Police. [Online]. HMICFRS. Last Updated: 2023. Available at: https://www.justiceinspectorates.gov.uk/hmicfrs/police-forces/police-forces/#:~:text=HMICFRS%20inspe [Accessed 6 April 2023].</w:t>
      </w:r>
    </w:p>
    <w:p w14:paraId="69989A3D" w14:textId="77777777" w:rsidR="00FE4735" w:rsidRDefault="00FE4735">
      <w:pPr>
        <w:rPr>
          <w:rFonts w:cstheme="minorHAnsi"/>
        </w:rPr>
      </w:pPr>
      <w:r w:rsidRPr="00164057">
        <w:rPr>
          <w:rFonts w:cstheme="minorHAnsi"/>
        </w:rPr>
        <w:t>HURLEY, M. and BOULTON, L.J., 2021. Early identification and intervention with individuals at risk of becoming involved in serious and organised crime (SOC). Safer Communities, 20(2), pp. 73-84.</w:t>
      </w:r>
      <w:r>
        <w:rPr>
          <w:rFonts w:cstheme="minorHAnsi"/>
        </w:rPr>
        <w:t xml:space="preserve"> [Accessed 31 July 2023]</w:t>
      </w:r>
    </w:p>
    <w:p w14:paraId="1E62122B" w14:textId="77777777" w:rsidR="00FE4735" w:rsidRDefault="00FE4735">
      <w:pPr>
        <w:rPr>
          <w:rFonts w:cstheme="minorHAnsi"/>
          <w:color w:val="000000"/>
          <w:shd w:val="clear" w:color="auto" w:fill="FFFFFF"/>
        </w:rPr>
      </w:pPr>
      <w:r w:rsidRPr="00BC2B59">
        <w:rPr>
          <w:rFonts w:cstheme="minorHAnsi"/>
          <w:color w:val="000000"/>
          <w:shd w:val="clear" w:color="auto" w:fill="FFFFFF"/>
        </w:rPr>
        <w:t>Independent Office for Police Conduct. (2020). </w:t>
      </w:r>
      <w:r w:rsidRPr="00BC2B59">
        <w:rPr>
          <w:rFonts w:cstheme="minorHAnsi"/>
          <w:i/>
          <w:iCs/>
          <w:color w:val="000000"/>
        </w:rPr>
        <w:t>IOPC</w:t>
      </w:r>
      <w:r w:rsidRPr="00BC2B59">
        <w:rPr>
          <w:rFonts w:cstheme="minorHAnsi"/>
          <w:color w:val="000000"/>
          <w:shd w:val="clear" w:color="auto" w:fill="FFFFFF"/>
        </w:rPr>
        <w:t>. [Online]. Independent Office for Police Conduct. Last Updated: 2020. Available at: https://www.policeconduct.gov.uk/ [Accessed 6 April 2023].</w:t>
      </w:r>
    </w:p>
    <w:p w14:paraId="335FC6B3" w14:textId="77777777" w:rsidR="00FE4735" w:rsidRDefault="00FE4735">
      <w:pPr>
        <w:rPr>
          <w:rFonts w:cstheme="minorHAnsi"/>
          <w:color w:val="000000"/>
          <w:shd w:val="clear" w:color="auto" w:fill="FFFFFF"/>
        </w:rPr>
      </w:pPr>
      <w:r w:rsidRPr="00432565">
        <w:rPr>
          <w:rFonts w:cstheme="minorHAnsi"/>
          <w:color w:val="000000"/>
          <w:shd w:val="clear" w:color="auto" w:fill="FFFFFF"/>
        </w:rPr>
        <w:t>IOPC. (2021). Independent Office for Police Conduct launch campaign to raise awareness of the complaints system with young people. [Online]. IOPC. Last Updated: 2021. Available at: https://www.policeconduct.gov.uk/news/independent-office-police-conduct-launch-campaign-raise-awaren [Accessed 6 April 2023].</w:t>
      </w:r>
    </w:p>
    <w:p w14:paraId="7C569B03" w14:textId="77777777" w:rsidR="00FE4735" w:rsidRDefault="00FE4735">
      <w:pPr>
        <w:rPr>
          <w:rFonts w:cstheme="minorHAnsi"/>
          <w:color w:val="000000"/>
          <w:shd w:val="clear" w:color="auto" w:fill="FFFFFF"/>
        </w:rPr>
      </w:pPr>
      <w:r w:rsidRPr="008D72D3">
        <w:rPr>
          <w:rFonts w:cstheme="minorHAnsi"/>
          <w:color w:val="000000"/>
          <w:shd w:val="clear" w:color="auto" w:fill="FFFFFF"/>
        </w:rPr>
        <w:t>IOPC. (2021). IOPC Impact Report 2021 - Making a difference. [Online]. IOPC. Last Updated: 2021. Available at: https://www.policeconduct.gov.uk/iopc-impact-report-2021-making-difference [Accessed 6 April 2023].</w:t>
      </w:r>
    </w:p>
    <w:p w14:paraId="2185C810" w14:textId="77777777" w:rsidR="00FE4735" w:rsidRDefault="00FE4735">
      <w:pPr>
        <w:rPr>
          <w:rFonts w:cstheme="minorHAnsi"/>
          <w:color w:val="000000"/>
          <w:shd w:val="clear" w:color="auto" w:fill="FFFFFF"/>
        </w:rPr>
      </w:pPr>
      <w:r w:rsidRPr="00B23A1A">
        <w:rPr>
          <w:rFonts w:cstheme="minorHAnsi"/>
          <w:color w:val="000000"/>
          <w:shd w:val="clear" w:color="auto" w:fill="FFFFFF"/>
        </w:rPr>
        <w:t>IOPC. (2023). IOPC makes referral to CPS over fatal shooting of Chris Kaba. [Online]. IOPC. Last Updated: 2023. Available at: https://www.policeconduct.gov.uk/news/iopc-makes-referral-cps-over-fatal-shooting-chris-kaba [Accessed 6 April 2023].</w:t>
      </w:r>
    </w:p>
    <w:p w14:paraId="2458DEF6" w14:textId="77777777" w:rsidR="00FE4735" w:rsidRDefault="00FE4735">
      <w:pPr>
        <w:rPr>
          <w:rFonts w:cstheme="minorHAnsi"/>
          <w:color w:val="000000"/>
          <w:shd w:val="clear" w:color="auto" w:fill="FFFFFF"/>
        </w:rPr>
      </w:pPr>
      <w:r w:rsidRPr="00841976">
        <w:rPr>
          <w:rFonts w:cstheme="minorHAnsi"/>
          <w:color w:val="000000"/>
          <w:shd w:val="clear" w:color="auto" w:fill="FFFFFF"/>
        </w:rPr>
        <w:t>IOPC. (2023). Who we are. [Online]. IOPC. Last Updated: 2023. Available at: https://www.policeconduct.gov.uk/who-we-are [Accessed 6 April 2023].</w:t>
      </w:r>
    </w:p>
    <w:p w14:paraId="006E5259" w14:textId="77777777" w:rsidR="00FE4735" w:rsidRDefault="00FE4735">
      <w:pPr>
        <w:rPr>
          <w:rFonts w:cstheme="minorHAnsi"/>
        </w:rPr>
      </w:pPr>
      <w:r w:rsidRPr="0092057C">
        <w:rPr>
          <w:rFonts w:cstheme="minorHAnsi"/>
        </w:rPr>
        <w:t>Megan O’Neill, The Case for the Acceptable ‘Other’: The Impact of Partnerships, PCSOs, and Neighbourhood Policing on Diversity in Policing, Policing: A Journal of Policy and Practice, Volume 9, Issue 1, March 2015, Pages 77–88</w:t>
      </w:r>
      <w:r>
        <w:rPr>
          <w:rFonts w:cstheme="minorHAnsi"/>
        </w:rPr>
        <w:t xml:space="preserve"> [Accessed 31 July 2023]</w:t>
      </w:r>
    </w:p>
    <w:p w14:paraId="2359BEAE" w14:textId="77777777" w:rsidR="00FE4735" w:rsidRDefault="00FE4735">
      <w:pPr>
        <w:rPr>
          <w:rFonts w:cstheme="minorHAnsi"/>
        </w:rPr>
      </w:pPr>
      <w:r w:rsidRPr="007F1046">
        <w:rPr>
          <w:rFonts w:cstheme="minorHAnsi"/>
        </w:rPr>
        <w:t>National Crime Agency. (2023). Child sexual abuse and exploitation. [Online]. National Crime Agency. Last Updated: 2023. Available at: https://nationalcrimeagency.gov.uk/what-we-do/crime-threats/child-sexual-abuse-and-exploitation [Accessed 16 April 2023].</w:t>
      </w:r>
    </w:p>
    <w:p w14:paraId="44F4E258" w14:textId="77777777" w:rsidR="00FE4735" w:rsidRDefault="00FE4735">
      <w:pPr>
        <w:rPr>
          <w:rFonts w:cstheme="minorHAnsi"/>
        </w:rPr>
      </w:pPr>
      <w:r w:rsidRPr="007F1046">
        <w:rPr>
          <w:rFonts w:cstheme="minorHAnsi"/>
        </w:rPr>
        <w:t>National Crime Agency. (2023). Who We Are. [Online]. National Crime Agency. Available at: 2023 [Accessed 16 April 2023].</w:t>
      </w:r>
    </w:p>
    <w:p w14:paraId="019C13BD" w14:textId="77777777" w:rsidR="00FE4735" w:rsidRDefault="00FE4735">
      <w:pPr>
        <w:rPr>
          <w:rFonts w:cstheme="minorHAnsi"/>
        </w:rPr>
      </w:pPr>
      <w:r w:rsidRPr="00AA37A2">
        <w:rPr>
          <w:rFonts w:cstheme="minorHAnsi"/>
        </w:rPr>
        <w:t>NSPCC. (2022). Child sexual exploitation crimes up 10% in the last year. [Online]. NSPCC. Last Updated: 28th October. Available at: https://www.nspcc.org.uk/about-us/news-opinion/2022/child-sexual-exploitation-crimes-up-10-in-the-la [Accessed 16 April 2023].</w:t>
      </w:r>
    </w:p>
    <w:p w14:paraId="5BADF9A6" w14:textId="77777777" w:rsidR="00FE4735" w:rsidRDefault="00FE4735">
      <w:pPr>
        <w:rPr>
          <w:rFonts w:cstheme="minorHAnsi"/>
        </w:rPr>
      </w:pPr>
      <w:r w:rsidRPr="00AA37A2">
        <w:rPr>
          <w:rFonts w:cstheme="minorHAnsi"/>
        </w:rPr>
        <w:t>NSPCC. (2023). About us. [Online]. NSPCC. Last Updated: 2023. Available at: https://www.nspcc.org.uk/about-us/ [Accessed 16 April 2023].</w:t>
      </w:r>
    </w:p>
    <w:p w14:paraId="3C4F33CA" w14:textId="77777777" w:rsidR="00FE4735" w:rsidRDefault="00FE4735">
      <w:pPr>
        <w:rPr>
          <w:rFonts w:cstheme="minorHAnsi"/>
        </w:rPr>
      </w:pPr>
      <w:r w:rsidRPr="00722EC2">
        <w:rPr>
          <w:rFonts w:cstheme="minorHAnsi"/>
        </w:rPr>
        <w:lastRenderedPageBreak/>
        <w:t>NSPCC. (2023). Child Sexual Exploitation. [Online]. NSPCC. Last Updated: 2023. Available at: https://www.nspcc.org.uk/what-is-child-abuse/types-of-abuse/child-sexual-exploitation/ [Accessed 16 April 2023].</w:t>
      </w:r>
    </w:p>
    <w:p w14:paraId="4582B38F" w14:textId="77777777" w:rsidR="00FE4735" w:rsidRDefault="00FE4735">
      <w:pPr>
        <w:rPr>
          <w:rFonts w:cstheme="minorHAnsi"/>
        </w:rPr>
      </w:pPr>
      <w:r w:rsidRPr="00F3616D">
        <w:rPr>
          <w:rFonts w:cstheme="minorHAnsi"/>
        </w:rPr>
        <w:t>NSPCC. (2023). Grooming: recognising the signs. [Online]. NSPCC. Last Updated: 2023. Available at: https://learning.nspcc.org.uk/safeguarding-child-protection/grooming#skip-to-content [Accessed 16 April 2023].</w:t>
      </w:r>
    </w:p>
    <w:p w14:paraId="422F535C" w14:textId="77777777" w:rsidR="00FE4735" w:rsidRDefault="00FE4735">
      <w:pPr>
        <w:rPr>
          <w:rFonts w:cstheme="minorHAnsi"/>
        </w:rPr>
      </w:pPr>
      <w:r w:rsidRPr="00ED25D5">
        <w:rPr>
          <w:rFonts w:cstheme="minorHAnsi"/>
        </w:rPr>
        <w:t>ONS. (202</w:t>
      </w:r>
      <w:r>
        <w:rPr>
          <w:rFonts w:cstheme="minorHAnsi"/>
        </w:rPr>
        <w:t>0</w:t>
      </w:r>
      <w:r w:rsidRPr="00ED25D5">
        <w:rPr>
          <w:rFonts w:cstheme="minorHAnsi"/>
        </w:rPr>
        <w:t>). Modern Day Slavery in the UK. [Online]. ONS. Last Updated: 202</w:t>
      </w:r>
      <w:r>
        <w:rPr>
          <w:rFonts w:cstheme="minorHAnsi"/>
        </w:rPr>
        <w:t>0</w:t>
      </w:r>
      <w:r w:rsidRPr="00ED25D5">
        <w:rPr>
          <w:rFonts w:cstheme="minorHAnsi"/>
        </w:rPr>
        <w:t>. Available at: https://www.ons.gov.uk/peoplepopulationandcommunity/crimeandjustice/articles/modernslaveryintheuk/ma [Accessed 16 April 2023].</w:t>
      </w:r>
    </w:p>
    <w:p w14:paraId="2C9DC52B" w14:textId="77777777" w:rsidR="00FE4735" w:rsidRDefault="00FE4735">
      <w:pPr>
        <w:rPr>
          <w:rFonts w:cstheme="minorHAnsi"/>
        </w:rPr>
      </w:pPr>
      <w:r w:rsidRPr="00D63AE9">
        <w:rPr>
          <w:rFonts w:cstheme="minorHAnsi"/>
        </w:rPr>
        <w:t>ONS. (2023). About us. [Online]. ONS. Last Updated: 2023. Available at: https://www.ons.gov.uk/aboutus [Accessed 16 April 2023].</w:t>
      </w:r>
    </w:p>
    <w:p w14:paraId="3BA1C6CE" w14:textId="77777777" w:rsidR="00FE4735" w:rsidRDefault="00FE4735">
      <w:pPr>
        <w:rPr>
          <w:rFonts w:cstheme="minorHAnsi"/>
        </w:rPr>
      </w:pPr>
      <w:r w:rsidRPr="00880D0D">
        <w:rPr>
          <w:rFonts w:cstheme="minorHAnsi"/>
        </w:rPr>
        <w:t>School for Social Entrepreneurs. (2023). Junior Smart, SOS Project. [Online]. School for Social Entrepreneurs. Last Updated: 2023. Available at: https://www.the-sse.org/stories/junior-smart-sos-gangs/ [Accessed 26 April 2023].</w:t>
      </w:r>
    </w:p>
    <w:p w14:paraId="4854B1EA" w14:textId="77777777" w:rsidR="00FE4735" w:rsidRDefault="00FE4735">
      <w:pPr>
        <w:rPr>
          <w:rFonts w:cstheme="minorHAnsi"/>
        </w:rPr>
      </w:pPr>
      <w:r w:rsidRPr="003473B1">
        <w:rPr>
          <w:rFonts w:cstheme="minorHAnsi"/>
        </w:rPr>
        <w:t>The Independent. (2021). Skill up Step up. [Online]. The independent. Last Updated: 21st January. Available at: https://www.independent.co.uk/news/uk/home-news/young-people-employment-campaign-gangs-b1995300.html [Accessed 26 April 2023].</w:t>
      </w:r>
    </w:p>
    <w:p w14:paraId="743A391E" w14:textId="77777777" w:rsidR="00FE4735" w:rsidRDefault="00FE4735">
      <w:pPr>
        <w:rPr>
          <w:rFonts w:cstheme="minorHAnsi"/>
        </w:rPr>
      </w:pPr>
      <w:r w:rsidRPr="001331B4">
        <w:rPr>
          <w:rFonts w:cstheme="minorHAnsi"/>
        </w:rPr>
        <w:t>The National Archives. (2020). The Equality Act 2010. [Online]. Legislation Gov Uk. Available at: https://www.legislation.gov.uk/ukpga/2010/15/section/158 [Accessed 5 June 2023].</w:t>
      </w:r>
    </w:p>
    <w:p w14:paraId="78AE2F4D" w14:textId="77777777" w:rsidR="00FE4735" w:rsidRDefault="00FE4735">
      <w:pPr>
        <w:rPr>
          <w:rFonts w:cstheme="minorHAnsi"/>
        </w:rPr>
      </w:pPr>
      <w:r w:rsidRPr="00582CED">
        <w:rPr>
          <w:rFonts w:cstheme="minorHAnsi"/>
        </w:rPr>
        <w:t>youth.gov. (2023). Prevention and Early Intervention. [Online]. Youth.gov. Last Updated: 2033. Available at: https://youth.gov/youth-topics/juvenile-justice/prevention-and-early-intervention#:~:text=Early%20in [Accessed 26 April 2023].</w:t>
      </w:r>
    </w:p>
    <w:sectPr w:rsidR="00FE47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FDC8A" w14:textId="77777777" w:rsidR="00AB2FDB" w:rsidRDefault="00AB2FDB" w:rsidP="00595B91">
      <w:pPr>
        <w:spacing w:after="0" w:line="240" w:lineRule="auto"/>
      </w:pPr>
      <w:r>
        <w:separator/>
      </w:r>
    </w:p>
  </w:endnote>
  <w:endnote w:type="continuationSeparator" w:id="0">
    <w:p w14:paraId="5D1A7429" w14:textId="77777777" w:rsidR="00AB2FDB" w:rsidRDefault="00AB2FDB" w:rsidP="00595B91">
      <w:pPr>
        <w:spacing w:after="0" w:line="240" w:lineRule="auto"/>
      </w:pPr>
      <w:r>
        <w:continuationSeparator/>
      </w:r>
    </w:p>
  </w:endnote>
  <w:endnote w:type="continuationNotice" w:id="1">
    <w:p w14:paraId="728ADCAE" w14:textId="77777777" w:rsidR="00AB2FDB" w:rsidRDefault="00AB2F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9B989" w14:textId="77777777" w:rsidR="00AB2FDB" w:rsidRDefault="00AB2FDB" w:rsidP="00595B91">
      <w:pPr>
        <w:spacing w:after="0" w:line="240" w:lineRule="auto"/>
      </w:pPr>
      <w:r>
        <w:separator/>
      </w:r>
    </w:p>
  </w:footnote>
  <w:footnote w:type="continuationSeparator" w:id="0">
    <w:p w14:paraId="6C92BFCE" w14:textId="77777777" w:rsidR="00AB2FDB" w:rsidRDefault="00AB2FDB" w:rsidP="00595B91">
      <w:pPr>
        <w:spacing w:after="0" w:line="240" w:lineRule="auto"/>
      </w:pPr>
      <w:r>
        <w:continuationSeparator/>
      </w:r>
    </w:p>
  </w:footnote>
  <w:footnote w:type="continuationNotice" w:id="1">
    <w:p w14:paraId="10F21263" w14:textId="77777777" w:rsidR="00AB2FDB" w:rsidRDefault="00AB2FD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A08"/>
    <w:rsid w:val="00033F4B"/>
    <w:rsid w:val="000551F1"/>
    <w:rsid w:val="000B7748"/>
    <w:rsid w:val="00103CE6"/>
    <w:rsid w:val="00110F8E"/>
    <w:rsid w:val="001331B4"/>
    <w:rsid w:val="001341AE"/>
    <w:rsid w:val="0015040C"/>
    <w:rsid w:val="00164057"/>
    <w:rsid w:val="001762A2"/>
    <w:rsid w:val="001825E4"/>
    <w:rsid w:val="0023481A"/>
    <w:rsid w:val="00263330"/>
    <w:rsid w:val="00263FF9"/>
    <w:rsid w:val="00274AB0"/>
    <w:rsid w:val="002B3400"/>
    <w:rsid w:val="002C5685"/>
    <w:rsid w:val="002F65CB"/>
    <w:rsid w:val="003473B1"/>
    <w:rsid w:val="0039411D"/>
    <w:rsid w:val="003A6A50"/>
    <w:rsid w:val="003D795E"/>
    <w:rsid w:val="003F5C45"/>
    <w:rsid w:val="0040176C"/>
    <w:rsid w:val="00410002"/>
    <w:rsid w:val="00412873"/>
    <w:rsid w:val="00432565"/>
    <w:rsid w:val="00492ECE"/>
    <w:rsid w:val="00496CBA"/>
    <w:rsid w:val="004A78FC"/>
    <w:rsid w:val="004B7CF6"/>
    <w:rsid w:val="004C7B04"/>
    <w:rsid w:val="004D239D"/>
    <w:rsid w:val="004E62A7"/>
    <w:rsid w:val="004F169B"/>
    <w:rsid w:val="005054B2"/>
    <w:rsid w:val="00514D9C"/>
    <w:rsid w:val="005233D3"/>
    <w:rsid w:val="00551A5B"/>
    <w:rsid w:val="0056718A"/>
    <w:rsid w:val="00567C82"/>
    <w:rsid w:val="00582CED"/>
    <w:rsid w:val="00595B91"/>
    <w:rsid w:val="005B236B"/>
    <w:rsid w:val="005B66AE"/>
    <w:rsid w:val="005F29CD"/>
    <w:rsid w:val="006802FA"/>
    <w:rsid w:val="0068392E"/>
    <w:rsid w:val="006862D6"/>
    <w:rsid w:val="006926FE"/>
    <w:rsid w:val="006A17E1"/>
    <w:rsid w:val="006A4ACE"/>
    <w:rsid w:val="006B7476"/>
    <w:rsid w:val="006D27EE"/>
    <w:rsid w:val="00706DFD"/>
    <w:rsid w:val="00722EC2"/>
    <w:rsid w:val="00724C0B"/>
    <w:rsid w:val="00754EA2"/>
    <w:rsid w:val="0075653F"/>
    <w:rsid w:val="007F1046"/>
    <w:rsid w:val="007F21D6"/>
    <w:rsid w:val="00816462"/>
    <w:rsid w:val="00825F0B"/>
    <w:rsid w:val="00841976"/>
    <w:rsid w:val="00852D56"/>
    <w:rsid w:val="00873AF6"/>
    <w:rsid w:val="00877FBE"/>
    <w:rsid w:val="00880D0D"/>
    <w:rsid w:val="00881BC6"/>
    <w:rsid w:val="00895FB6"/>
    <w:rsid w:val="008A53F5"/>
    <w:rsid w:val="008A61AD"/>
    <w:rsid w:val="008B5B5B"/>
    <w:rsid w:val="008D72D3"/>
    <w:rsid w:val="008E3564"/>
    <w:rsid w:val="00904F35"/>
    <w:rsid w:val="0092057C"/>
    <w:rsid w:val="009339D8"/>
    <w:rsid w:val="009604CB"/>
    <w:rsid w:val="00962D55"/>
    <w:rsid w:val="00986408"/>
    <w:rsid w:val="00987CF8"/>
    <w:rsid w:val="009901D9"/>
    <w:rsid w:val="009D33E6"/>
    <w:rsid w:val="009E0AF3"/>
    <w:rsid w:val="00A651BB"/>
    <w:rsid w:val="00A655A8"/>
    <w:rsid w:val="00AA37A2"/>
    <w:rsid w:val="00AB2FDB"/>
    <w:rsid w:val="00AE7794"/>
    <w:rsid w:val="00AF4CAA"/>
    <w:rsid w:val="00B05B29"/>
    <w:rsid w:val="00B11A3E"/>
    <w:rsid w:val="00B23A1A"/>
    <w:rsid w:val="00B303E5"/>
    <w:rsid w:val="00B3460A"/>
    <w:rsid w:val="00B77F51"/>
    <w:rsid w:val="00B87029"/>
    <w:rsid w:val="00BA3D21"/>
    <w:rsid w:val="00BC2AA3"/>
    <w:rsid w:val="00BC2B59"/>
    <w:rsid w:val="00BD0941"/>
    <w:rsid w:val="00BD24B4"/>
    <w:rsid w:val="00BE7401"/>
    <w:rsid w:val="00C07863"/>
    <w:rsid w:val="00C37422"/>
    <w:rsid w:val="00C4698A"/>
    <w:rsid w:val="00C53AD6"/>
    <w:rsid w:val="00C57E64"/>
    <w:rsid w:val="00C939C6"/>
    <w:rsid w:val="00CB74F6"/>
    <w:rsid w:val="00CC17AD"/>
    <w:rsid w:val="00CE3931"/>
    <w:rsid w:val="00D3178B"/>
    <w:rsid w:val="00D63AE9"/>
    <w:rsid w:val="00D87243"/>
    <w:rsid w:val="00DC6620"/>
    <w:rsid w:val="00DF1099"/>
    <w:rsid w:val="00E10A08"/>
    <w:rsid w:val="00E14F21"/>
    <w:rsid w:val="00E33D0A"/>
    <w:rsid w:val="00E3419F"/>
    <w:rsid w:val="00E67CF1"/>
    <w:rsid w:val="00E72294"/>
    <w:rsid w:val="00E87EDC"/>
    <w:rsid w:val="00EA15EA"/>
    <w:rsid w:val="00EC15EB"/>
    <w:rsid w:val="00ED25D5"/>
    <w:rsid w:val="00ED352A"/>
    <w:rsid w:val="00F12A6E"/>
    <w:rsid w:val="00F3616D"/>
    <w:rsid w:val="00F46A7F"/>
    <w:rsid w:val="00F724FE"/>
    <w:rsid w:val="00F74937"/>
    <w:rsid w:val="00F82147"/>
    <w:rsid w:val="00FA3A55"/>
    <w:rsid w:val="00FA5E29"/>
    <w:rsid w:val="00FB179F"/>
    <w:rsid w:val="00FD4A83"/>
    <w:rsid w:val="00FE4735"/>
    <w:rsid w:val="00FF2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C8305"/>
  <w15:docId w15:val="{D9662BFB-2FF4-45FE-BA2D-BBECD2496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057C"/>
    <w:rPr>
      <w:color w:val="0563C1" w:themeColor="hyperlink"/>
      <w:u w:val="single"/>
    </w:rPr>
  </w:style>
  <w:style w:type="character" w:styleId="UnresolvedMention">
    <w:name w:val="Unresolved Mention"/>
    <w:basedOn w:val="DefaultParagraphFont"/>
    <w:uiPriority w:val="99"/>
    <w:semiHidden/>
    <w:unhideWhenUsed/>
    <w:rsid w:val="0092057C"/>
    <w:rPr>
      <w:color w:val="605E5C"/>
      <w:shd w:val="clear" w:color="auto" w:fill="E1DFDD"/>
    </w:rPr>
  </w:style>
  <w:style w:type="paragraph" w:styleId="Header">
    <w:name w:val="header"/>
    <w:basedOn w:val="Normal"/>
    <w:link w:val="HeaderChar"/>
    <w:uiPriority w:val="99"/>
    <w:semiHidden/>
    <w:unhideWhenUsed/>
    <w:rsid w:val="00825F0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5F0B"/>
  </w:style>
  <w:style w:type="paragraph" w:styleId="Footer">
    <w:name w:val="footer"/>
    <w:basedOn w:val="Normal"/>
    <w:link w:val="FooterChar"/>
    <w:uiPriority w:val="99"/>
    <w:semiHidden/>
    <w:unhideWhenUsed/>
    <w:rsid w:val="00825F0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5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7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A5401-5A67-4645-8D5D-E84AFD1D6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11</Pages>
  <Words>4701</Words>
  <Characters>26798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Jon</dc:creator>
  <cp:keywords/>
  <dc:description/>
  <cp:lastModifiedBy>Davies, Jon</cp:lastModifiedBy>
  <cp:revision>26</cp:revision>
  <dcterms:created xsi:type="dcterms:W3CDTF">2023-04-06T09:47:00Z</dcterms:created>
  <dcterms:modified xsi:type="dcterms:W3CDTF">2023-07-31T13:20:00Z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2023-04-06T09:47:35Z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d829b4fc-8a94-4671-84d5-9d2ff90485fb</vt:lpwstr>
  </property>
  <property fmtid="{D5CDD505-2E9C-101B-9397-08002B2CF9AE}" pid="8" name="MSIP_Label_f2acd28b-79a3-4a0f-b0ff-4b75658b1549_ContentBits">
    <vt:lpwstr>0</vt:lpwstr>
  </property>
</Properties>
</file>