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D70B84" w14:textId="666E2002" w:rsidR="000E00F5" w:rsidRDefault="000E00F5" w:rsidP="000E00F5">
      <w:pPr>
        <w:pStyle w:val="NoSpacing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544165" wp14:editId="316AB9FE">
                <wp:simplePos x="0" y="0"/>
                <wp:positionH relativeFrom="margin">
                  <wp:align>center</wp:align>
                </wp:positionH>
                <wp:positionV relativeFrom="paragraph">
                  <wp:posOffset>8890</wp:posOffset>
                </wp:positionV>
                <wp:extent cx="5867400" cy="0"/>
                <wp:effectExtent l="0" t="0" r="0" b="0"/>
                <wp:wrapNone/>
                <wp:docPr id="2114609188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67400" cy="0"/>
                        </a:xfrm>
                        <a:prstGeom prst="line">
                          <a:avLst/>
                        </a:prstGeom>
                        <a:ln>
                          <a:solidFill>
                            <a:srgbClr val="C9C9FF"/>
                          </a:solidFill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398923" id="Straight Connector 1" o:spid="_x0000_s1026" style="position:absolute;z-index:25165926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from="0,.7pt" to="462pt,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" strokecolor="#c9c9ff" strokeweight="1.5pt">
                <v:stroke joinstyle="miter"/>
                <w10:wrap anchorx="margin"/>
              </v:line>
            </w:pict>
          </mc:Fallback>
        </mc:AlternateContent>
      </w:r>
    </w:p>
    <w:p w14:paraId="2B947CDB" w14:textId="5AC92862" w:rsidR="000E00F5" w:rsidRPr="00A033E4" w:rsidRDefault="000E00F5" w:rsidP="000E00F5">
      <w:pPr>
        <w:pStyle w:val="NoSpacing"/>
        <w:jc w:val="center"/>
        <w:rPr>
          <w:rFonts w:ascii="DengXian" w:eastAsia="DengXian" w:hAnsi="DengXian"/>
          <w:b/>
          <w:bCs/>
          <w:sz w:val="32"/>
          <w:szCs w:val="32"/>
        </w:rPr>
      </w:pPr>
      <w:r w:rsidRPr="00A033E4">
        <w:rPr>
          <w:rFonts w:ascii="DengXian" w:eastAsia="DengXian" w:hAnsi="DengXian"/>
          <w:b/>
          <w:bCs/>
          <w:sz w:val="32"/>
          <w:szCs w:val="32"/>
        </w:rPr>
        <w:t>LEARNING IN THE DIGITAL ERA</w:t>
      </w:r>
    </w:p>
    <w:p w14:paraId="5CBD4882" w14:textId="5A5F4860" w:rsidR="000E00F5" w:rsidRDefault="000E00F5" w:rsidP="000E00F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B5162F8" wp14:editId="146882C3">
                <wp:simplePos x="0" y="0"/>
                <wp:positionH relativeFrom="margin">
                  <wp:align>center</wp:align>
                </wp:positionH>
                <wp:positionV relativeFrom="paragraph">
                  <wp:posOffset>156210</wp:posOffset>
                </wp:positionV>
                <wp:extent cx="5867400" cy="0"/>
                <wp:effectExtent l="0" t="0" r="0" b="0"/>
                <wp:wrapNone/>
                <wp:docPr id="1112379697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67400" cy="0"/>
                        </a:xfrm>
                        <a:prstGeom prst="line">
                          <a:avLst/>
                        </a:prstGeom>
                        <a:ln>
                          <a:solidFill>
                            <a:srgbClr val="C9C9FF"/>
                          </a:solidFill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35D7EA4" id="Straight Connector 1" o:spid="_x0000_s1026" style="position:absolute;z-index:25166131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from="0,12.3pt" to="462pt,1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" strokecolor="#c9c9ff" strokeweight="1.5pt">
                <v:stroke joinstyle="miter"/>
                <w10:wrap anchorx="margin"/>
              </v:line>
            </w:pict>
          </mc:Fallback>
        </mc:AlternateContent>
      </w:r>
    </w:p>
    <w:p w14:paraId="0AC9F47D" w14:textId="53A62111" w:rsidR="000E00F5" w:rsidRDefault="000E00F5" w:rsidP="000E00F5">
      <w:pPr>
        <w:pStyle w:val="NoSpacing"/>
      </w:pPr>
    </w:p>
    <w:p w14:paraId="3C1B71BA" w14:textId="10074BAB" w:rsidR="000E00F5" w:rsidRDefault="00A033E4" w:rsidP="00A033E4">
      <w:pPr>
        <w:pStyle w:val="NoSpacing"/>
        <w:jc w:val="center"/>
        <w:rPr>
          <w:rFonts w:ascii="DengXian" w:eastAsia="DengXian" w:hAnsi="DengXian"/>
          <w:sz w:val="28"/>
          <w:szCs w:val="28"/>
        </w:rPr>
      </w:pPr>
      <w:r w:rsidRPr="00A033E4">
        <w:rPr>
          <w:rFonts w:ascii="DengXian" w:eastAsia="DengXian" w:hAnsi="DengXian"/>
          <w:sz w:val="28"/>
          <w:szCs w:val="28"/>
        </w:rPr>
        <w:t xml:space="preserve">Essential Skills </w:t>
      </w:r>
      <w:r w:rsidR="00A07553" w:rsidRPr="00A033E4">
        <w:rPr>
          <w:rFonts w:ascii="DengXian" w:eastAsia="DengXian" w:hAnsi="DengXian"/>
          <w:sz w:val="28"/>
          <w:szCs w:val="28"/>
        </w:rPr>
        <w:t>for</w:t>
      </w:r>
      <w:r w:rsidRPr="00A033E4">
        <w:rPr>
          <w:rFonts w:ascii="DengXian" w:eastAsia="DengXian" w:hAnsi="DengXian"/>
          <w:sz w:val="28"/>
          <w:szCs w:val="28"/>
        </w:rPr>
        <w:t xml:space="preserve"> Study &amp; Employment</w:t>
      </w:r>
    </w:p>
    <w:p w14:paraId="3CAA110C" w14:textId="77777777" w:rsidR="00A033E4" w:rsidRDefault="00A033E4" w:rsidP="00A033E4">
      <w:pPr>
        <w:pStyle w:val="NoSpacing"/>
        <w:jc w:val="center"/>
        <w:rPr>
          <w:rFonts w:ascii="DengXian" w:eastAsia="DengXian" w:hAnsi="DengXian"/>
          <w:sz w:val="28"/>
          <w:szCs w:val="28"/>
        </w:rPr>
      </w:pPr>
    </w:p>
    <w:p w14:paraId="7C9A8C20" w14:textId="4824A24F" w:rsidR="00A033E4" w:rsidRPr="00962352" w:rsidRDefault="00124574" w:rsidP="00A033E4">
      <w:pPr>
        <w:pStyle w:val="NoSpacing"/>
        <w:jc w:val="center"/>
        <w:rPr>
          <w:rFonts w:ascii="DengXian" w:eastAsia="DengXian" w:hAnsi="DengXian"/>
          <w:b/>
          <w:bCs/>
        </w:rPr>
      </w:pPr>
      <w:r w:rsidRPr="00962352">
        <w:rPr>
          <w:rFonts w:ascii="DengXian" w:eastAsia="DengXian" w:hAnsi="DengXian"/>
          <w:b/>
          <w:bCs/>
        </w:rPr>
        <w:t>Academic Skills</w:t>
      </w:r>
    </w:p>
    <w:p w14:paraId="2B9C618C" w14:textId="77777777" w:rsidR="00124574" w:rsidRPr="00962352" w:rsidRDefault="00124574" w:rsidP="00A033E4">
      <w:pPr>
        <w:pStyle w:val="NoSpacing"/>
        <w:jc w:val="center"/>
        <w:rPr>
          <w:rFonts w:ascii="DengXian" w:eastAsia="DengXian" w:hAnsi="DengXian"/>
        </w:rPr>
      </w:pPr>
    </w:p>
    <w:p w14:paraId="004A0C63" w14:textId="39116140" w:rsidR="000E00F5" w:rsidRPr="00962352" w:rsidRDefault="00F771C7" w:rsidP="000E00F5">
      <w:pPr>
        <w:pStyle w:val="NoSpacing"/>
        <w:rPr>
          <w:rFonts w:ascii="DengXian" w:eastAsia="DengXian" w:hAnsi="DengXian"/>
        </w:rPr>
      </w:pPr>
      <w:r w:rsidRPr="00962352">
        <w:rPr>
          <w:rFonts w:ascii="DengXian" w:eastAsia="DengXian" w:hAnsi="DengXian"/>
        </w:rPr>
        <w:t xml:space="preserve">Academic skills are the </w:t>
      </w:r>
      <w:r w:rsidR="009B07AD" w:rsidRPr="00962352">
        <w:rPr>
          <w:rFonts w:ascii="DengXian" w:eastAsia="DengXian" w:hAnsi="DengXian"/>
        </w:rPr>
        <w:t>tools</w:t>
      </w:r>
      <w:r w:rsidRPr="00962352">
        <w:rPr>
          <w:rFonts w:ascii="DengXian" w:eastAsia="DengXian" w:hAnsi="DengXian"/>
        </w:rPr>
        <w:t xml:space="preserve"> and knowledge that</w:t>
      </w:r>
      <w:r w:rsidR="00240632" w:rsidRPr="00962352">
        <w:rPr>
          <w:rFonts w:ascii="DengXian" w:eastAsia="DengXian" w:hAnsi="DengXian"/>
        </w:rPr>
        <w:t xml:space="preserve"> can</w:t>
      </w:r>
      <w:r w:rsidRPr="00962352">
        <w:rPr>
          <w:rFonts w:ascii="DengXian" w:eastAsia="DengXian" w:hAnsi="DengXian"/>
        </w:rPr>
        <w:t xml:space="preserve"> help </w:t>
      </w:r>
      <w:r w:rsidR="00240632" w:rsidRPr="00962352">
        <w:rPr>
          <w:rFonts w:ascii="DengXian" w:eastAsia="DengXian" w:hAnsi="DengXian"/>
        </w:rPr>
        <w:t xml:space="preserve">students </w:t>
      </w:r>
      <w:r w:rsidR="00567074" w:rsidRPr="00962352">
        <w:rPr>
          <w:rFonts w:ascii="DengXian" w:eastAsia="DengXian" w:hAnsi="DengXian"/>
        </w:rPr>
        <w:t>in</w:t>
      </w:r>
      <w:r w:rsidR="00240632" w:rsidRPr="00962352">
        <w:rPr>
          <w:rFonts w:ascii="DengXian" w:eastAsia="DengXian" w:hAnsi="DengXian"/>
        </w:rPr>
        <w:t xml:space="preserve"> be</w:t>
      </w:r>
      <w:r w:rsidR="00567074" w:rsidRPr="00962352">
        <w:rPr>
          <w:rFonts w:ascii="DengXian" w:eastAsia="DengXian" w:hAnsi="DengXian"/>
        </w:rPr>
        <w:t>coming</w:t>
      </w:r>
      <w:r w:rsidRPr="00962352">
        <w:rPr>
          <w:rFonts w:ascii="DengXian" w:eastAsia="DengXian" w:hAnsi="DengXian"/>
        </w:rPr>
        <w:t xml:space="preserve"> </w:t>
      </w:r>
      <w:r w:rsidR="00240632" w:rsidRPr="00962352">
        <w:rPr>
          <w:rFonts w:ascii="DengXian" w:eastAsia="DengXian" w:hAnsi="DengXian"/>
        </w:rPr>
        <w:t>successful</w:t>
      </w:r>
      <w:r w:rsidRPr="00962352">
        <w:rPr>
          <w:rFonts w:ascii="DengXian" w:eastAsia="DengXian" w:hAnsi="DengXian"/>
        </w:rPr>
        <w:t xml:space="preserve"> in education. They are </w:t>
      </w:r>
      <w:r w:rsidR="00997488" w:rsidRPr="00962352">
        <w:rPr>
          <w:rFonts w:ascii="DengXian" w:eastAsia="DengXian" w:hAnsi="DengXian"/>
        </w:rPr>
        <w:t>abilities</w:t>
      </w:r>
      <w:r w:rsidR="00646D96" w:rsidRPr="00962352">
        <w:rPr>
          <w:rFonts w:ascii="DengXian" w:eastAsia="DengXian" w:hAnsi="DengXian"/>
        </w:rPr>
        <w:t xml:space="preserve"> </w:t>
      </w:r>
      <w:r w:rsidR="00240632" w:rsidRPr="00962352">
        <w:rPr>
          <w:rFonts w:ascii="DengXian" w:eastAsia="DengXian" w:hAnsi="DengXian"/>
        </w:rPr>
        <w:t>such as l</w:t>
      </w:r>
      <w:r w:rsidR="00240632" w:rsidRPr="00962352">
        <w:rPr>
          <w:rFonts w:ascii="DengXian" w:eastAsia="DengXian" w:hAnsi="DengXian"/>
        </w:rPr>
        <w:t xml:space="preserve">earning approaches, studying techniques, and attention management </w:t>
      </w:r>
      <w:r w:rsidR="0049114B" w:rsidRPr="00962352">
        <w:rPr>
          <w:rFonts w:ascii="DengXian" w:eastAsia="DengXian" w:hAnsi="DengXian"/>
        </w:rPr>
        <w:t xml:space="preserve">which </w:t>
      </w:r>
      <w:r w:rsidR="00240632" w:rsidRPr="00962352">
        <w:rPr>
          <w:rFonts w:ascii="DengXian" w:eastAsia="DengXian" w:hAnsi="DengXian"/>
        </w:rPr>
        <w:t xml:space="preserve">are </w:t>
      </w:r>
      <w:r w:rsidR="0049114B" w:rsidRPr="00962352">
        <w:rPr>
          <w:rFonts w:ascii="DengXian" w:eastAsia="DengXian" w:hAnsi="DengXian"/>
        </w:rPr>
        <w:t>important</w:t>
      </w:r>
      <w:r w:rsidR="00240632" w:rsidRPr="00962352">
        <w:rPr>
          <w:rFonts w:ascii="DengXian" w:eastAsia="DengXian" w:hAnsi="DengXian"/>
        </w:rPr>
        <w:t xml:space="preserve"> </w:t>
      </w:r>
      <w:r w:rsidR="0049114B" w:rsidRPr="00962352">
        <w:rPr>
          <w:rFonts w:ascii="DengXian" w:eastAsia="DengXian" w:hAnsi="DengXian"/>
        </w:rPr>
        <w:t>in</w:t>
      </w:r>
      <w:r w:rsidRPr="00962352">
        <w:rPr>
          <w:rFonts w:ascii="DengXian" w:eastAsia="DengXian" w:hAnsi="DengXian"/>
        </w:rPr>
        <w:t xml:space="preserve"> help</w:t>
      </w:r>
      <w:r w:rsidR="0049114B" w:rsidRPr="00962352">
        <w:rPr>
          <w:rFonts w:ascii="DengXian" w:eastAsia="DengXian" w:hAnsi="DengXian"/>
        </w:rPr>
        <w:t>ing</w:t>
      </w:r>
      <w:r w:rsidRPr="00962352">
        <w:rPr>
          <w:rFonts w:ascii="DengXian" w:eastAsia="DengXian" w:hAnsi="DengXian"/>
        </w:rPr>
        <w:t xml:space="preserve"> students reach their potential and </w:t>
      </w:r>
      <w:r w:rsidR="00706313" w:rsidRPr="00962352">
        <w:rPr>
          <w:rFonts w:ascii="DengXian" w:eastAsia="DengXian" w:hAnsi="DengXian"/>
        </w:rPr>
        <w:t>prepare for a future career</w:t>
      </w:r>
      <w:r w:rsidRPr="00962352">
        <w:rPr>
          <w:rFonts w:ascii="DengXian" w:eastAsia="DengXian" w:hAnsi="DengXian"/>
        </w:rPr>
        <w:t>.</w:t>
      </w:r>
      <w:r w:rsidR="00852A7F" w:rsidRPr="00962352">
        <w:rPr>
          <w:rFonts w:ascii="DengXian" w:eastAsia="DengXian" w:hAnsi="DengXian"/>
        </w:rPr>
        <w:t xml:space="preserve"> </w:t>
      </w:r>
      <w:sdt>
        <w:sdtPr>
          <w:rPr>
            <w:rFonts w:ascii="DengXian" w:eastAsia="DengXian" w:hAnsi="DengXian"/>
          </w:rPr>
          <w:id w:val="-678583780"/>
          <w:citation/>
        </w:sdtPr>
        <w:sdtContent>
          <w:r w:rsidR="00852A7F" w:rsidRPr="00962352">
            <w:rPr>
              <w:rFonts w:ascii="DengXian" w:eastAsia="DengXian" w:hAnsi="DengXian"/>
            </w:rPr>
            <w:fldChar w:fldCharType="begin"/>
          </w:r>
          <w:r w:rsidR="00284638" w:rsidRPr="00962352">
            <w:rPr>
              <w:rFonts w:ascii="DengXian" w:eastAsia="DengXian" w:hAnsi="DengXian"/>
            </w:rPr>
            <w:instrText xml:space="preserve">CITATION Hig23 \l 2057 </w:instrText>
          </w:r>
          <w:r w:rsidR="00852A7F" w:rsidRPr="00962352">
            <w:rPr>
              <w:rFonts w:ascii="DengXian" w:eastAsia="DengXian" w:hAnsi="DengXian"/>
            </w:rPr>
            <w:fldChar w:fldCharType="separate"/>
          </w:r>
          <w:r w:rsidR="00284638" w:rsidRPr="00962352">
            <w:rPr>
              <w:rFonts w:ascii="DengXian" w:eastAsia="DengXian" w:hAnsi="DengXian"/>
              <w:noProof/>
            </w:rPr>
            <w:t>[1]</w:t>
          </w:r>
          <w:r w:rsidR="00852A7F" w:rsidRPr="00962352">
            <w:rPr>
              <w:rFonts w:ascii="DengXian" w:eastAsia="DengXian" w:hAnsi="DengXian"/>
            </w:rPr>
            <w:fldChar w:fldCharType="end"/>
          </w:r>
        </w:sdtContent>
      </w:sdt>
    </w:p>
    <w:p w14:paraId="364A31D9" w14:textId="77777777" w:rsidR="003415EA" w:rsidRPr="00962352" w:rsidRDefault="003415EA" w:rsidP="000E00F5">
      <w:pPr>
        <w:pStyle w:val="NoSpacing"/>
        <w:rPr>
          <w:rFonts w:ascii="DengXian" w:eastAsia="DengXian" w:hAnsi="DengXian"/>
        </w:rPr>
      </w:pPr>
    </w:p>
    <w:p w14:paraId="29E6CF79" w14:textId="3DEB0CA3" w:rsidR="003415EA" w:rsidRPr="00962352" w:rsidRDefault="003415EA" w:rsidP="000E00F5">
      <w:pPr>
        <w:pStyle w:val="NoSpacing"/>
        <w:rPr>
          <w:rFonts w:ascii="DengXian" w:eastAsia="DengXian" w:hAnsi="DengXian"/>
        </w:rPr>
      </w:pPr>
      <w:r w:rsidRPr="00962352">
        <w:rPr>
          <w:rFonts w:ascii="DengXian" w:eastAsia="DengXian" w:hAnsi="DengXian"/>
        </w:rPr>
        <w:t>Time Management</w:t>
      </w:r>
    </w:p>
    <w:p w14:paraId="5D9A148E" w14:textId="2FF66503" w:rsidR="00623313" w:rsidRPr="00962352" w:rsidRDefault="003415EA" w:rsidP="000E00F5">
      <w:pPr>
        <w:pStyle w:val="NoSpacing"/>
        <w:rPr>
          <w:rFonts w:ascii="DengXian" w:eastAsia="DengXian" w:hAnsi="DengXian"/>
        </w:rPr>
      </w:pPr>
      <w:r w:rsidRPr="00962352">
        <w:rPr>
          <w:rFonts w:ascii="DengXian" w:eastAsia="DengXian" w:hAnsi="DengXian"/>
        </w:rPr>
        <w:t>Time management refers to</w:t>
      </w:r>
      <w:r w:rsidR="00567074" w:rsidRPr="00962352">
        <w:rPr>
          <w:rFonts w:ascii="DengXian" w:eastAsia="DengXian" w:hAnsi="DengXian"/>
        </w:rPr>
        <w:t xml:space="preserve"> the</w:t>
      </w:r>
      <w:r w:rsidRPr="00962352">
        <w:rPr>
          <w:rFonts w:ascii="DengXian" w:eastAsia="DengXian" w:hAnsi="DengXian"/>
        </w:rPr>
        <w:t xml:space="preserve"> </w:t>
      </w:r>
      <w:r w:rsidR="00567074" w:rsidRPr="00962352">
        <w:rPr>
          <w:rFonts w:ascii="DengXian" w:eastAsia="DengXian" w:hAnsi="DengXian"/>
        </w:rPr>
        <w:t>organisation of tasks</w:t>
      </w:r>
      <w:r w:rsidRPr="00962352">
        <w:rPr>
          <w:rFonts w:ascii="DengXian" w:eastAsia="DengXian" w:hAnsi="DengXian"/>
        </w:rPr>
        <w:t xml:space="preserve"> </w:t>
      </w:r>
      <w:r w:rsidR="00567074" w:rsidRPr="00962352">
        <w:rPr>
          <w:rFonts w:ascii="DengXian" w:eastAsia="DengXian" w:hAnsi="DengXian"/>
        </w:rPr>
        <w:t xml:space="preserve">and activities to increase productivity and effectively achieving targets. </w:t>
      </w:r>
      <w:r w:rsidRPr="00962352">
        <w:rPr>
          <w:rFonts w:ascii="DengXian" w:eastAsia="DengXian" w:hAnsi="DengXian"/>
        </w:rPr>
        <w:t xml:space="preserve">It involves setting priorities, creating schedules, and adhering to deadlines. </w:t>
      </w:r>
      <w:r w:rsidR="00623313" w:rsidRPr="00962352">
        <w:rPr>
          <w:rFonts w:ascii="DengXian" w:eastAsia="DengXian" w:hAnsi="DengXian"/>
        </w:rPr>
        <w:t xml:space="preserve">As </w:t>
      </w:r>
      <w:r w:rsidR="004B2A2D" w:rsidRPr="00962352">
        <w:rPr>
          <w:rFonts w:ascii="DengXian" w:eastAsia="DengXian" w:hAnsi="DengXian"/>
        </w:rPr>
        <w:t>described</w:t>
      </w:r>
      <w:r w:rsidR="00623313" w:rsidRPr="00962352">
        <w:rPr>
          <w:rFonts w:ascii="DengXian" w:eastAsia="DengXian" w:hAnsi="DengXian"/>
        </w:rPr>
        <w:t xml:space="preserve"> by Carro</w:t>
      </w:r>
      <w:r w:rsidR="00EF5E93" w:rsidRPr="00962352">
        <w:rPr>
          <w:rFonts w:ascii="DengXian" w:eastAsia="DengXian" w:hAnsi="DengXian"/>
        </w:rPr>
        <w:t>l</w:t>
      </w:r>
      <w:r w:rsidR="00623313" w:rsidRPr="00962352">
        <w:rPr>
          <w:rFonts w:ascii="DengXian" w:eastAsia="DengXian" w:hAnsi="DengXian"/>
        </w:rPr>
        <w:t xml:space="preserve">l </w:t>
      </w:r>
      <w:sdt>
        <w:sdtPr>
          <w:rPr>
            <w:rFonts w:ascii="DengXian" w:eastAsia="DengXian" w:hAnsi="DengXian"/>
          </w:rPr>
          <w:id w:val="-495490866"/>
          <w:citation/>
        </w:sdtPr>
        <w:sdtContent>
          <w:r w:rsidR="00623313" w:rsidRPr="00962352">
            <w:rPr>
              <w:rFonts w:ascii="DengXian" w:eastAsia="DengXian" w:hAnsi="DengXian"/>
            </w:rPr>
            <w:fldChar w:fldCharType="begin"/>
          </w:r>
          <w:r w:rsidR="00623313" w:rsidRPr="00962352">
            <w:rPr>
              <w:rFonts w:ascii="DengXian" w:eastAsia="DengXian" w:hAnsi="DengXian"/>
            </w:rPr>
            <w:instrText xml:space="preserve"> CITATION Joh12 \l 2057 </w:instrText>
          </w:r>
          <w:r w:rsidR="00623313" w:rsidRPr="00962352">
            <w:rPr>
              <w:rFonts w:ascii="DengXian" w:eastAsia="DengXian" w:hAnsi="DengXian"/>
            </w:rPr>
            <w:fldChar w:fldCharType="separate"/>
          </w:r>
          <w:r w:rsidR="00623313" w:rsidRPr="00962352">
            <w:rPr>
              <w:rFonts w:ascii="DengXian" w:eastAsia="DengXian" w:hAnsi="DengXian"/>
              <w:noProof/>
            </w:rPr>
            <w:t>[2]</w:t>
          </w:r>
          <w:r w:rsidR="00623313" w:rsidRPr="00962352">
            <w:rPr>
              <w:rFonts w:ascii="DengXian" w:eastAsia="DengXian" w:hAnsi="DengXian"/>
            </w:rPr>
            <w:fldChar w:fldCharType="end"/>
          </w:r>
        </w:sdtContent>
      </w:sdt>
      <w:r w:rsidR="00623313" w:rsidRPr="00962352">
        <w:rPr>
          <w:rFonts w:ascii="DengXian" w:eastAsia="DengXian" w:hAnsi="DengXian"/>
        </w:rPr>
        <w:t>, e</w:t>
      </w:r>
      <w:r w:rsidRPr="00962352">
        <w:rPr>
          <w:rFonts w:ascii="DengXian" w:eastAsia="DengXian" w:hAnsi="DengXian"/>
        </w:rPr>
        <w:t xml:space="preserve">ffective time management </w:t>
      </w:r>
      <w:r w:rsidR="004B2A2D" w:rsidRPr="00962352">
        <w:rPr>
          <w:rFonts w:ascii="DengXian" w:eastAsia="DengXian" w:hAnsi="DengXian"/>
        </w:rPr>
        <w:t>involves developing a clear understanding of goals, identifying priorities, and doing the right thing at the right time.</w:t>
      </w:r>
    </w:p>
    <w:p w14:paraId="3699250F" w14:textId="77777777" w:rsidR="00623313" w:rsidRPr="00962352" w:rsidRDefault="00623313" w:rsidP="000E00F5">
      <w:pPr>
        <w:pStyle w:val="NoSpacing"/>
        <w:rPr>
          <w:rFonts w:ascii="DengXian" w:eastAsia="DengXian" w:hAnsi="DengXian"/>
        </w:rPr>
      </w:pPr>
    </w:p>
    <w:p w14:paraId="57AF2666" w14:textId="77777777" w:rsidR="00755C87" w:rsidRPr="00962352" w:rsidRDefault="00F32ADD" w:rsidP="000E00F5">
      <w:pPr>
        <w:pStyle w:val="NoSpacing"/>
      </w:pPr>
      <w:r w:rsidRPr="00962352">
        <w:rPr>
          <w:rFonts w:ascii="DengXian" w:eastAsia="DengXian" w:hAnsi="DengXian"/>
        </w:rPr>
        <w:t>C</w:t>
      </w:r>
      <w:r w:rsidR="00755C87" w:rsidRPr="00962352">
        <w:rPr>
          <w:rFonts w:ascii="DengXian" w:eastAsia="DengXian" w:hAnsi="DengXian"/>
        </w:rPr>
        <w:t>ritical Thinking</w:t>
      </w:r>
    </w:p>
    <w:p w14:paraId="1B38AF7E" w14:textId="2E4366E8" w:rsidR="00EF5E93" w:rsidRDefault="00755C87" w:rsidP="00EF5E93">
      <w:pPr>
        <w:pStyle w:val="NoSpacing"/>
        <w:rPr>
          <w:rFonts w:ascii="DengXian" w:eastAsia="DengXian" w:hAnsi="DengXian"/>
        </w:rPr>
      </w:pPr>
      <w:r w:rsidRPr="00962352">
        <w:rPr>
          <w:rFonts w:ascii="DengXian" w:eastAsia="DengXian" w:hAnsi="DengXian"/>
        </w:rPr>
        <w:t>Critical thinking refers to the ability to anal</w:t>
      </w:r>
      <w:r w:rsidRPr="00962352">
        <w:rPr>
          <w:rFonts w:ascii="DengXian" w:eastAsia="DengXian" w:hAnsi="DengXian"/>
        </w:rPr>
        <w:t>yse</w:t>
      </w:r>
      <w:r w:rsidRPr="00962352">
        <w:rPr>
          <w:rFonts w:ascii="DengXian" w:eastAsia="DengXian" w:hAnsi="DengXian"/>
        </w:rPr>
        <w:t xml:space="preserve"> and evaluate information, arguments, and ideas. It involves being open</w:t>
      </w:r>
      <w:r w:rsidR="00567074" w:rsidRPr="00962352">
        <w:rPr>
          <w:rFonts w:ascii="DengXian" w:eastAsia="DengXian" w:hAnsi="DengXian"/>
        </w:rPr>
        <w:t xml:space="preserve"> </w:t>
      </w:r>
      <w:r w:rsidRPr="00962352">
        <w:rPr>
          <w:rFonts w:ascii="DengXian" w:eastAsia="DengXian" w:hAnsi="DengXian"/>
        </w:rPr>
        <w:t>minded</w:t>
      </w:r>
      <w:r w:rsidR="00567074" w:rsidRPr="00962352">
        <w:rPr>
          <w:rFonts w:ascii="DengXian" w:eastAsia="DengXian" w:hAnsi="DengXian"/>
        </w:rPr>
        <w:t xml:space="preserve"> and</w:t>
      </w:r>
      <w:r w:rsidRPr="00962352">
        <w:rPr>
          <w:rFonts w:ascii="DengXian" w:eastAsia="DengXian" w:hAnsi="DengXian"/>
        </w:rPr>
        <w:t xml:space="preserve"> logical</w:t>
      </w:r>
      <w:r w:rsidR="00567074" w:rsidRPr="00962352">
        <w:rPr>
          <w:rFonts w:ascii="DengXian" w:eastAsia="DengXian" w:hAnsi="DengXian"/>
        </w:rPr>
        <w:t xml:space="preserve"> </w:t>
      </w:r>
      <w:r w:rsidRPr="00962352">
        <w:rPr>
          <w:rFonts w:ascii="DengXian" w:eastAsia="DengXian" w:hAnsi="DengXian"/>
        </w:rPr>
        <w:t>in assessing information to make informed judgments.</w:t>
      </w:r>
      <w:r w:rsidR="00EF5E93" w:rsidRPr="00962352">
        <w:rPr>
          <w:rFonts w:ascii="DengXian" w:eastAsia="DengXian" w:hAnsi="DengXian"/>
        </w:rPr>
        <w:t xml:space="preserve"> As </w:t>
      </w:r>
      <w:r w:rsidR="00567074" w:rsidRPr="00962352">
        <w:rPr>
          <w:rFonts w:ascii="DengXian" w:eastAsia="DengXian" w:hAnsi="DengXian"/>
        </w:rPr>
        <w:t>written</w:t>
      </w:r>
      <w:r w:rsidR="00EF5E93" w:rsidRPr="00962352">
        <w:rPr>
          <w:rFonts w:ascii="DengXian" w:eastAsia="DengXian" w:hAnsi="DengXian"/>
        </w:rPr>
        <w:t xml:space="preserve"> by Cohen </w:t>
      </w:r>
      <w:sdt>
        <w:sdtPr>
          <w:rPr>
            <w:rFonts w:ascii="DengXian" w:eastAsia="DengXian" w:hAnsi="DengXian"/>
          </w:rPr>
          <w:id w:val="1126509612"/>
          <w:citation/>
        </w:sdtPr>
        <w:sdtContent>
          <w:r w:rsidR="00EF5E93" w:rsidRPr="00962352">
            <w:rPr>
              <w:rFonts w:ascii="DengXian" w:eastAsia="DengXian" w:hAnsi="DengXian"/>
            </w:rPr>
            <w:fldChar w:fldCharType="begin"/>
          </w:r>
          <w:r w:rsidR="00EF5E93" w:rsidRPr="00962352">
            <w:rPr>
              <w:rFonts w:ascii="DengXian" w:eastAsia="DengXian" w:hAnsi="DengXian"/>
            </w:rPr>
            <w:instrText xml:space="preserve"> CITATION Mar15 \l 2057 </w:instrText>
          </w:r>
          <w:r w:rsidR="00EF5E93" w:rsidRPr="00962352">
            <w:rPr>
              <w:rFonts w:ascii="DengXian" w:eastAsia="DengXian" w:hAnsi="DengXian"/>
            </w:rPr>
            <w:fldChar w:fldCharType="separate"/>
          </w:r>
          <w:r w:rsidR="00EF5E93" w:rsidRPr="00962352">
            <w:rPr>
              <w:rFonts w:ascii="DengXian" w:eastAsia="DengXian" w:hAnsi="DengXian"/>
              <w:noProof/>
            </w:rPr>
            <w:t>[3]</w:t>
          </w:r>
          <w:r w:rsidR="00EF5E93" w:rsidRPr="00962352">
            <w:rPr>
              <w:rFonts w:ascii="DengXian" w:eastAsia="DengXian" w:hAnsi="DengXian"/>
            </w:rPr>
            <w:fldChar w:fldCharType="end"/>
          </w:r>
        </w:sdtContent>
      </w:sdt>
      <w:r w:rsidR="00567074" w:rsidRPr="00962352">
        <w:rPr>
          <w:rFonts w:ascii="DengXian" w:eastAsia="DengXian" w:hAnsi="DengXian"/>
        </w:rPr>
        <w:t xml:space="preserve"> “</w:t>
      </w:r>
      <w:r w:rsidR="00EF5E93" w:rsidRPr="00962352">
        <w:rPr>
          <w:rFonts w:ascii="DengXian" w:eastAsia="DengXian" w:hAnsi="DengXian"/>
        </w:rPr>
        <w:t>Critical Thinking is really about a range of skills and</w:t>
      </w:r>
      <w:r w:rsidR="00567074" w:rsidRPr="00962352">
        <w:rPr>
          <w:rFonts w:ascii="DengXian" w:eastAsia="DengXian" w:hAnsi="DengXian"/>
        </w:rPr>
        <w:t xml:space="preserve"> </w:t>
      </w:r>
      <w:r w:rsidR="00EF5E93" w:rsidRPr="00962352">
        <w:rPr>
          <w:rFonts w:ascii="DengXian" w:eastAsia="DengXian" w:hAnsi="DengXian"/>
        </w:rPr>
        <w:t>understandings, including an ability to play with words, a</w:t>
      </w:r>
      <w:r w:rsidR="00567074" w:rsidRPr="00962352">
        <w:rPr>
          <w:rFonts w:ascii="DengXian" w:eastAsia="DengXian" w:hAnsi="DengXian"/>
        </w:rPr>
        <w:t xml:space="preserve"> </w:t>
      </w:r>
      <w:r w:rsidR="00EF5E93" w:rsidRPr="00962352">
        <w:rPr>
          <w:rFonts w:ascii="DengXian" w:eastAsia="DengXian" w:hAnsi="DengXian"/>
        </w:rPr>
        <w:t>sensitivity to context, feelings and emotions, and (the hardest</w:t>
      </w:r>
      <w:r w:rsidR="00567074" w:rsidRPr="00962352">
        <w:rPr>
          <w:rFonts w:ascii="DengXian" w:eastAsia="DengXian" w:hAnsi="DengXian"/>
        </w:rPr>
        <w:t xml:space="preserve"> </w:t>
      </w:r>
      <w:r w:rsidR="00EF5E93" w:rsidRPr="00962352">
        <w:rPr>
          <w:rFonts w:ascii="DengXian" w:eastAsia="DengXian" w:hAnsi="DengXian"/>
        </w:rPr>
        <w:t>skill to develop) the kind of open-mindedness that allows you</w:t>
      </w:r>
      <w:r w:rsidR="00567074" w:rsidRPr="00962352">
        <w:rPr>
          <w:rFonts w:ascii="DengXian" w:eastAsia="DengXian" w:hAnsi="DengXian"/>
        </w:rPr>
        <w:t xml:space="preserve"> </w:t>
      </w:r>
      <w:r w:rsidR="00EF5E93" w:rsidRPr="00962352">
        <w:rPr>
          <w:rFonts w:ascii="DengXian" w:eastAsia="DengXian" w:hAnsi="DengXian"/>
        </w:rPr>
        <w:t>to make creative leaps and gain insights.</w:t>
      </w:r>
      <w:r w:rsidR="00567074" w:rsidRPr="00962352">
        <w:rPr>
          <w:rFonts w:ascii="DengXian" w:eastAsia="DengXian" w:hAnsi="DengXian"/>
        </w:rPr>
        <w:t>”.</w:t>
      </w:r>
    </w:p>
    <w:p w14:paraId="11270C65" w14:textId="77777777" w:rsidR="006D4E9A" w:rsidRDefault="006D4E9A" w:rsidP="000E00F5">
      <w:pPr>
        <w:pStyle w:val="NoSpacing"/>
        <w:rPr>
          <w:noProof/>
        </w:rPr>
      </w:pPr>
    </w:p>
    <w:p w14:paraId="25B2D26A" w14:textId="4C591929" w:rsidR="00240632" w:rsidRPr="00962352" w:rsidRDefault="006D4E9A" w:rsidP="006D4E9A">
      <w:pPr>
        <w:pStyle w:val="NoSpacing"/>
        <w:jc w:val="center"/>
      </w:pPr>
      <w:r>
        <w:rPr>
          <w:noProof/>
        </w:rPr>
        <w:drawing>
          <wp:inline distT="0" distB="0" distL="0" distR="0" wp14:anchorId="4D737DDD" wp14:editId="4081BDBF">
            <wp:extent cx="5377815" cy="2076450"/>
            <wp:effectExtent l="0" t="0" r="0" b="0"/>
            <wp:docPr id="10025465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6309" b="5774"/>
                    <a:stretch/>
                  </pic:blipFill>
                  <pic:spPr bwMode="auto">
                    <a:xfrm>
                      <a:off x="0" y="0"/>
                      <a:ext cx="5387831" cy="20803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7B923D" w14:textId="77777777" w:rsidR="00240632" w:rsidRPr="00962352" w:rsidRDefault="00240632" w:rsidP="000E00F5">
      <w:pPr>
        <w:pStyle w:val="NoSpacing"/>
      </w:pPr>
    </w:p>
    <w:p w14:paraId="1C67A14F" w14:textId="77777777" w:rsidR="0026353D" w:rsidRDefault="0026353D" w:rsidP="00562003">
      <w:pPr>
        <w:pStyle w:val="NoSpacing"/>
        <w:jc w:val="center"/>
        <w:rPr>
          <w:rFonts w:ascii="DengXian" w:eastAsia="DengXian" w:hAnsi="DengXian"/>
          <w:b/>
          <w:bCs/>
        </w:rPr>
      </w:pPr>
    </w:p>
    <w:p w14:paraId="08493D47" w14:textId="77777777" w:rsidR="0026353D" w:rsidRDefault="0026353D" w:rsidP="00562003">
      <w:pPr>
        <w:pStyle w:val="NoSpacing"/>
        <w:jc w:val="center"/>
        <w:rPr>
          <w:rFonts w:ascii="DengXian" w:eastAsia="DengXian" w:hAnsi="DengXian"/>
          <w:b/>
          <w:bCs/>
        </w:rPr>
      </w:pPr>
    </w:p>
    <w:p w14:paraId="01A3961F" w14:textId="77777777" w:rsidR="0026353D" w:rsidRDefault="0026353D" w:rsidP="00562003">
      <w:pPr>
        <w:pStyle w:val="NoSpacing"/>
        <w:jc w:val="center"/>
        <w:rPr>
          <w:rFonts w:ascii="DengXian" w:eastAsia="DengXian" w:hAnsi="DengXian"/>
          <w:b/>
          <w:bCs/>
        </w:rPr>
      </w:pPr>
    </w:p>
    <w:p w14:paraId="79F781E3" w14:textId="77777777" w:rsidR="0026353D" w:rsidRDefault="0026353D" w:rsidP="00562003">
      <w:pPr>
        <w:pStyle w:val="NoSpacing"/>
        <w:jc w:val="center"/>
        <w:rPr>
          <w:rFonts w:ascii="DengXian" w:eastAsia="DengXian" w:hAnsi="DengXian"/>
          <w:b/>
          <w:bCs/>
        </w:rPr>
      </w:pPr>
    </w:p>
    <w:p w14:paraId="2F844FFA" w14:textId="77777777" w:rsidR="0026353D" w:rsidRDefault="0026353D" w:rsidP="00562003">
      <w:pPr>
        <w:pStyle w:val="NoSpacing"/>
        <w:jc w:val="center"/>
        <w:rPr>
          <w:rFonts w:ascii="DengXian" w:eastAsia="DengXian" w:hAnsi="DengXian"/>
          <w:b/>
          <w:bCs/>
        </w:rPr>
      </w:pPr>
    </w:p>
    <w:p w14:paraId="609C71EC" w14:textId="77777777" w:rsidR="0026353D" w:rsidRDefault="0026353D" w:rsidP="00562003">
      <w:pPr>
        <w:pStyle w:val="NoSpacing"/>
        <w:jc w:val="center"/>
        <w:rPr>
          <w:rFonts w:ascii="DengXian" w:eastAsia="DengXian" w:hAnsi="DengXian"/>
          <w:b/>
          <w:bCs/>
        </w:rPr>
      </w:pPr>
    </w:p>
    <w:p w14:paraId="4DE47AA3" w14:textId="77777777" w:rsidR="0026353D" w:rsidRDefault="0026353D" w:rsidP="00562003">
      <w:pPr>
        <w:pStyle w:val="NoSpacing"/>
        <w:jc w:val="center"/>
        <w:rPr>
          <w:rFonts w:ascii="DengXian" w:eastAsia="DengXian" w:hAnsi="DengXian"/>
          <w:b/>
          <w:bCs/>
        </w:rPr>
      </w:pPr>
    </w:p>
    <w:p w14:paraId="5E3476CC" w14:textId="6CCB4A0B" w:rsidR="00E158C0" w:rsidRPr="00962352" w:rsidRDefault="00562003" w:rsidP="00562003">
      <w:pPr>
        <w:pStyle w:val="NoSpacing"/>
        <w:jc w:val="center"/>
        <w:rPr>
          <w:rFonts w:ascii="DengXian" w:eastAsia="DengXian" w:hAnsi="DengXian"/>
          <w:b/>
          <w:bCs/>
        </w:rPr>
      </w:pPr>
      <w:r w:rsidRPr="00962352">
        <w:rPr>
          <w:rFonts w:ascii="DengXian" w:eastAsia="DengXian" w:hAnsi="DengXian"/>
          <w:b/>
          <w:bCs/>
        </w:rPr>
        <w:lastRenderedPageBreak/>
        <w:t>Employability</w:t>
      </w:r>
      <w:r w:rsidRPr="00962352">
        <w:rPr>
          <w:rFonts w:ascii="DengXian" w:eastAsia="DengXian" w:hAnsi="DengXian"/>
          <w:b/>
          <w:bCs/>
        </w:rPr>
        <w:t xml:space="preserve"> Skills</w:t>
      </w:r>
    </w:p>
    <w:p w14:paraId="2B01E01A" w14:textId="77777777" w:rsidR="00E158C0" w:rsidRPr="00962352" w:rsidRDefault="00E158C0" w:rsidP="00562003">
      <w:pPr>
        <w:pStyle w:val="NoSpacing"/>
        <w:jc w:val="center"/>
        <w:rPr>
          <w:rFonts w:ascii="DengXian" w:eastAsia="DengXian" w:hAnsi="DengXian"/>
          <w:b/>
          <w:bCs/>
        </w:rPr>
      </w:pPr>
    </w:p>
    <w:p w14:paraId="7BA61093" w14:textId="1B4AF0BA" w:rsidR="00562003" w:rsidRPr="00962352" w:rsidRDefault="00E158C0" w:rsidP="00E158C0">
      <w:pPr>
        <w:pStyle w:val="NoSpacing"/>
        <w:rPr>
          <w:rFonts w:ascii="DengXian" w:eastAsia="DengXian" w:hAnsi="DengXian"/>
        </w:rPr>
      </w:pPr>
      <w:r w:rsidRPr="00962352">
        <w:rPr>
          <w:rFonts w:ascii="DengXian" w:eastAsia="DengXian" w:hAnsi="DengXian"/>
        </w:rPr>
        <w:t xml:space="preserve">Employability skills are characteristics </w:t>
      </w:r>
      <w:r w:rsidRPr="00962352">
        <w:rPr>
          <w:rFonts w:ascii="DengXian" w:eastAsia="DengXian" w:hAnsi="DengXian"/>
        </w:rPr>
        <w:t xml:space="preserve">that are </w:t>
      </w:r>
      <w:r w:rsidRPr="00962352">
        <w:rPr>
          <w:rFonts w:ascii="DengXian" w:eastAsia="DengXian" w:hAnsi="DengXian"/>
        </w:rPr>
        <w:t xml:space="preserve">required in </w:t>
      </w:r>
      <w:r w:rsidRPr="00962352">
        <w:rPr>
          <w:rFonts w:ascii="DengXian" w:eastAsia="DengXian" w:hAnsi="DengXian"/>
        </w:rPr>
        <w:t>any</w:t>
      </w:r>
      <w:r w:rsidRPr="00962352">
        <w:rPr>
          <w:rFonts w:ascii="DengXian" w:eastAsia="DengXian" w:hAnsi="DengXian"/>
        </w:rPr>
        <w:t xml:space="preserve"> job. They are the </w:t>
      </w:r>
      <w:r w:rsidRPr="00962352">
        <w:rPr>
          <w:rFonts w:ascii="DengXian" w:eastAsia="DengXian" w:hAnsi="DengXian"/>
        </w:rPr>
        <w:t>attributes</w:t>
      </w:r>
      <w:r w:rsidRPr="00962352">
        <w:rPr>
          <w:rFonts w:ascii="DengXian" w:eastAsia="DengXian" w:hAnsi="DengXian"/>
        </w:rPr>
        <w:t xml:space="preserve"> that make individuals attractive to employers. These skills encompass both soft skills, such as teamwork and problem-solving, and professional skills necessary for success in the workplace. Employability skills are transferable, meaning they can be applied to various industries and job roles. </w:t>
      </w:r>
      <w:sdt>
        <w:sdtPr>
          <w:rPr>
            <w:rFonts w:ascii="DengXian" w:eastAsia="DengXian" w:hAnsi="DengXian"/>
          </w:rPr>
          <w:id w:val="-1140270190"/>
          <w:citation/>
        </w:sdtPr>
        <w:sdtContent>
          <w:r w:rsidRPr="00962352">
            <w:rPr>
              <w:rFonts w:ascii="DengXian" w:eastAsia="DengXian" w:hAnsi="DengXian"/>
            </w:rPr>
            <w:fldChar w:fldCharType="begin"/>
          </w:r>
          <w:r w:rsidR="00284638" w:rsidRPr="00962352">
            <w:rPr>
              <w:rFonts w:ascii="DengXian" w:eastAsia="DengXian" w:hAnsi="DengXian"/>
            </w:rPr>
            <w:instrText xml:space="preserve">CITATION Wha23 \l 2057 </w:instrText>
          </w:r>
          <w:r w:rsidRPr="00962352">
            <w:rPr>
              <w:rFonts w:ascii="DengXian" w:eastAsia="DengXian" w:hAnsi="DengXian"/>
            </w:rPr>
            <w:fldChar w:fldCharType="separate"/>
          </w:r>
          <w:r w:rsidR="00284638" w:rsidRPr="00962352">
            <w:rPr>
              <w:rFonts w:ascii="DengXian" w:eastAsia="DengXian" w:hAnsi="DengXian"/>
              <w:noProof/>
            </w:rPr>
            <w:t>[4]</w:t>
          </w:r>
          <w:r w:rsidRPr="00962352">
            <w:rPr>
              <w:rFonts w:ascii="DengXian" w:eastAsia="DengXian" w:hAnsi="DengXian"/>
            </w:rPr>
            <w:fldChar w:fldCharType="end"/>
          </w:r>
        </w:sdtContent>
      </w:sdt>
    </w:p>
    <w:p w14:paraId="4749F109" w14:textId="77777777" w:rsidR="00E158C0" w:rsidRPr="00962352" w:rsidRDefault="00E158C0" w:rsidP="00E158C0">
      <w:pPr>
        <w:pStyle w:val="NoSpacing"/>
        <w:rPr>
          <w:rFonts w:ascii="DengXian" w:eastAsia="DengXian" w:hAnsi="DengXian"/>
        </w:rPr>
      </w:pPr>
    </w:p>
    <w:p w14:paraId="3188B299" w14:textId="4B935219" w:rsidR="005D3D00" w:rsidRPr="00962352" w:rsidRDefault="00284638" w:rsidP="00284638">
      <w:pPr>
        <w:pStyle w:val="NoSpacing"/>
        <w:rPr>
          <w:rFonts w:ascii="DengXian" w:eastAsia="DengXian" w:hAnsi="DengXian"/>
        </w:rPr>
      </w:pPr>
      <w:r w:rsidRPr="00962352">
        <w:rPr>
          <w:rFonts w:ascii="DengXian" w:eastAsia="DengXian" w:hAnsi="DengXian"/>
        </w:rPr>
        <w:t>Hard skills are specific abilities which are job specific and are unique to each position within a company. They</w:t>
      </w:r>
      <w:r w:rsidRPr="00962352">
        <w:rPr>
          <w:rFonts w:ascii="DengXian" w:eastAsia="DengXian" w:hAnsi="DengXian"/>
        </w:rPr>
        <w:t xml:space="preserve"> are</w:t>
      </w:r>
      <w:r w:rsidRPr="00962352">
        <w:rPr>
          <w:rFonts w:ascii="DengXian" w:eastAsia="DengXian" w:hAnsi="DengXian"/>
        </w:rPr>
        <w:t xml:space="preserve"> teachable </w:t>
      </w:r>
      <w:r w:rsidRPr="00962352">
        <w:rPr>
          <w:rFonts w:ascii="DengXian" w:eastAsia="DengXian" w:hAnsi="DengXian"/>
        </w:rPr>
        <w:t>and can</w:t>
      </w:r>
      <w:r w:rsidRPr="00962352">
        <w:rPr>
          <w:rFonts w:ascii="DengXian" w:eastAsia="DengXian" w:hAnsi="DengXian"/>
        </w:rPr>
        <w:t xml:space="preserve"> </w:t>
      </w:r>
      <w:r w:rsidRPr="00962352">
        <w:rPr>
          <w:rFonts w:ascii="DengXian" w:eastAsia="DengXian" w:hAnsi="DengXian"/>
        </w:rPr>
        <w:t>be</w:t>
      </w:r>
      <w:r w:rsidRPr="00962352">
        <w:rPr>
          <w:rFonts w:ascii="DengXian" w:eastAsia="DengXian" w:hAnsi="DengXian"/>
        </w:rPr>
        <w:t xml:space="preserve"> develop</w:t>
      </w:r>
      <w:r w:rsidRPr="00962352">
        <w:rPr>
          <w:rFonts w:ascii="DengXian" w:eastAsia="DengXian" w:hAnsi="DengXian"/>
        </w:rPr>
        <w:t>ed</w:t>
      </w:r>
      <w:r w:rsidRPr="00962352">
        <w:rPr>
          <w:rFonts w:ascii="DengXian" w:eastAsia="DengXian" w:hAnsi="DengXian"/>
        </w:rPr>
        <w:t xml:space="preserve"> through training. </w:t>
      </w:r>
      <w:sdt>
        <w:sdtPr>
          <w:rPr>
            <w:rFonts w:ascii="DengXian" w:eastAsia="DengXian" w:hAnsi="DengXian"/>
          </w:rPr>
          <w:id w:val="290798692"/>
          <w:citation/>
        </w:sdtPr>
        <w:sdtContent>
          <w:r w:rsidRPr="00962352">
            <w:rPr>
              <w:rFonts w:ascii="DengXian" w:eastAsia="DengXian" w:hAnsi="DengXian"/>
            </w:rPr>
            <w:fldChar w:fldCharType="begin"/>
          </w:r>
          <w:r w:rsidRPr="00962352">
            <w:rPr>
              <w:rFonts w:ascii="DengXian" w:eastAsia="DengXian" w:hAnsi="DengXian"/>
            </w:rPr>
            <w:instrText xml:space="preserve"> CITATION Edg23 \l 2057 </w:instrText>
          </w:r>
          <w:r w:rsidRPr="00962352">
            <w:rPr>
              <w:rFonts w:ascii="DengXian" w:eastAsia="DengXian" w:hAnsi="DengXian"/>
            </w:rPr>
            <w:fldChar w:fldCharType="separate"/>
          </w:r>
          <w:r w:rsidRPr="00962352">
            <w:rPr>
              <w:rFonts w:ascii="DengXian" w:eastAsia="DengXian" w:hAnsi="DengXian"/>
              <w:noProof/>
            </w:rPr>
            <w:t>[5]</w:t>
          </w:r>
          <w:r w:rsidRPr="00962352">
            <w:rPr>
              <w:rFonts w:ascii="DengXian" w:eastAsia="DengXian" w:hAnsi="DengXian"/>
            </w:rPr>
            <w:fldChar w:fldCharType="end"/>
          </w:r>
        </w:sdtContent>
      </w:sdt>
    </w:p>
    <w:p w14:paraId="4CDC2191" w14:textId="77777777" w:rsidR="00284638" w:rsidRPr="00962352" w:rsidRDefault="00284638" w:rsidP="00284638">
      <w:pPr>
        <w:pStyle w:val="NoSpacing"/>
        <w:rPr>
          <w:rFonts w:ascii="DengXian" w:eastAsia="DengXian" w:hAnsi="DengXian"/>
        </w:rPr>
      </w:pPr>
    </w:p>
    <w:p w14:paraId="5C1B0572" w14:textId="5A33CC03" w:rsidR="0026353D" w:rsidRDefault="00284638" w:rsidP="000E00F5">
      <w:pPr>
        <w:pStyle w:val="NoSpacing"/>
        <w:rPr>
          <w:rFonts w:ascii="DengXian" w:eastAsia="DengXian" w:hAnsi="DengXian"/>
        </w:rPr>
      </w:pPr>
      <w:r w:rsidRPr="00962352">
        <w:rPr>
          <w:rFonts w:ascii="DengXian" w:eastAsia="DengXian" w:hAnsi="DengXian"/>
        </w:rPr>
        <w:t>Soft skills are personal skills</w:t>
      </w:r>
      <w:r w:rsidRPr="00962352">
        <w:rPr>
          <w:rFonts w:ascii="DengXian" w:eastAsia="DengXian" w:hAnsi="DengXian"/>
        </w:rPr>
        <w:t xml:space="preserve"> and attributes that have been self-developed through life experience. </w:t>
      </w:r>
      <w:r w:rsidRPr="00962352">
        <w:rPr>
          <w:rFonts w:ascii="DengXian" w:eastAsia="DengXian" w:hAnsi="DengXian"/>
        </w:rPr>
        <w:t>They relate to how someone interacts with others</w:t>
      </w:r>
      <w:r w:rsidRPr="00962352">
        <w:rPr>
          <w:rFonts w:ascii="DengXian" w:eastAsia="DengXian" w:hAnsi="DengXian"/>
        </w:rPr>
        <w:t xml:space="preserve"> and are not specific to a particular role. </w:t>
      </w:r>
      <w:sdt>
        <w:sdtPr>
          <w:rPr>
            <w:rFonts w:ascii="DengXian" w:eastAsia="DengXian" w:hAnsi="DengXian"/>
          </w:rPr>
          <w:id w:val="165444091"/>
          <w:citation/>
        </w:sdtPr>
        <w:sdtContent>
          <w:r w:rsidRPr="00962352">
            <w:rPr>
              <w:rFonts w:ascii="DengXian" w:eastAsia="DengXian" w:hAnsi="DengXian"/>
            </w:rPr>
            <w:fldChar w:fldCharType="begin"/>
          </w:r>
          <w:r w:rsidRPr="00962352">
            <w:rPr>
              <w:rFonts w:ascii="DengXian" w:eastAsia="DengXian" w:hAnsi="DengXian"/>
            </w:rPr>
            <w:instrText xml:space="preserve"> CITATION Edg23 \l 2057 </w:instrText>
          </w:r>
          <w:r w:rsidRPr="00962352">
            <w:rPr>
              <w:rFonts w:ascii="DengXian" w:eastAsia="DengXian" w:hAnsi="DengXian"/>
            </w:rPr>
            <w:fldChar w:fldCharType="separate"/>
          </w:r>
          <w:r w:rsidRPr="00962352">
            <w:rPr>
              <w:rFonts w:ascii="DengXian" w:eastAsia="DengXian" w:hAnsi="DengXian"/>
              <w:noProof/>
            </w:rPr>
            <w:t>[5]</w:t>
          </w:r>
          <w:r w:rsidRPr="00962352">
            <w:rPr>
              <w:rFonts w:ascii="DengXian" w:eastAsia="DengXian" w:hAnsi="DengXian"/>
            </w:rPr>
            <w:fldChar w:fldCharType="end"/>
          </w:r>
        </w:sdtContent>
      </w:sdt>
    </w:p>
    <w:p w14:paraId="7E9FF981" w14:textId="77777777" w:rsidR="0026353D" w:rsidRDefault="0026353D" w:rsidP="000E00F5">
      <w:pPr>
        <w:pStyle w:val="NoSpacing"/>
        <w:rPr>
          <w:noProof/>
        </w:rPr>
      </w:pPr>
    </w:p>
    <w:p w14:paraId="6E8334C8" w14:textId="77777777" w:rsidR="0026353D" w:rsidRDefault="0026353D" w:rsidP="0026353D">
      <w:pPr>
        <w:pStyle w:val="NoSpacing"/>
        <w:jc w:val="center"/>
        <w:rPr>
          <w:noProof/>
        </w:rPr>
      </w:pPr>
    </w:p>
    <w:p w14:paraId="69745FF3" w14:textId="17B74FF5" w:rsidR="0026353D" w:rsidRDefault="0026353D" w:rsidP="0026353D">
      <w:pPr>
        <w:pStyle w:val="NoSpacing"/>
        <w:jc w:val="center"/>
        <w:rPr>
          <w:rFonts w:ascii="DengXian" w:eastAsia="DengXian" w:hAnsi="DengXian"/>
        </w:rPr>
      </w:pPr>
      <w:r>
        <w:rPr>
          <w:noProof/>
        </w:rPr>
        <w:drawing>
          <wp:inline distT="0" distB="0" distL="0" distR="0" wp14:anchorId="26718434" wp14:editId="5E665AD4">
            <wp:extent cx="5111750" cy="2698750"/>
            <wp:effectExtent l="0" t="0" r="0" b="6350"/>
            <wp:docPr id="422915182" name="Picture 2" descr="group of people using laptop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group of people using laptop computer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97" t="8633" r="5717" b="20803"/>
                    <a:stretch/>
                  </pic:blipFill>
                  <pic:spPr bwMode="auto">
                    <a:xfrm>
                      <a:off x="0" y="0"/>
                      <a:ext cx="5111750" cy="269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6D6F15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20DB54F1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20593B99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0C68226B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35AB21DE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6A7939D3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375969DF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25236085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37273CAD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3E996B34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3EB70E29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18F874C8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6D1489CE" w14:textId="77777777" w:rsidR="000E00F5" w:rsidRDefault="000E00F5" w:rsidP="000E00F5">
      <w:pPr>
        <w:pStyle w:val="NoSpacing"/>
        <w:rPr>
          <w:rFonts w:ascii="DengXian" w:eastAsia="DengXian" w:hAnsi="DengXian"/>
        </w:rPr>
      </w:pPr>
    </w:p>
    <w:p w14:paraId="44DA2585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0AC7EAC5" w14:textId="77777777" w:rsidR="0026353D" w:rsidRDefault="0026353D" w:rsidP="000E00F5">
      <w:pPr>
        <w:pStyle w:val="NoSpacing"/>
        <w:rPr>
          <w:rFonts w:ascii="DengXian" w:eastAsia="DengXian" w:hAnsi="DengXian"/>
        </w:rPr>
      </w:pPr>
    </w:p>
    <w:p w14:paraId="60550088" w14:textId="77777777" w:rsidR="0026353D" w:rsidRDefault="0026353D" w:rsidP="000E00F5">
      <w:pPr>
        <w:pStyle w:val="NoSpacing"/>
      </w:pPr>
    </w:p>
    <w:p w14:paraId="05D80EF9" w14:textId="77777777" w:rsidR="000E00F5" w:rsidRDefault="000E00F5" w:rsidP="000E00F5">
      <w:pPr>
        <w:pStyle w:val="NoSpacing"/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A9584CA" wp14:editId="351413E6">
                <wp:simplePos x="0" y="0"/>
                <wp:positionH relativeFrom="margin">
                  <wp:align>center</wp:align>
                </wp:positionH>
                <wp:positionV relativeFrom="paragraph">
                  <wp:posOffset>8890</wp:posOffset>
                </wp:positionV>
                <wp:extent cx="5867400" cy="0"/>
                <wp:effectExtent l="0" t="0" r="0" b="0"/>
                <wp:wrapNone/>
                <wp:docPr id="1480880217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67400" cy="0"/>
                        </a:xfrm>
                        <a:prstGeom prst="line">
                          <a:avLst/>
                        </a:prstGeom>
                        <a:ln>
                          <a:solidFill>
                            <a:srgbClr val="C9C9FF"/>
                          </a:solidFill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D129A3A" id="Straight Connector 1" o:spid="_x0000_s1026" style="position:absolute;z-index:25166336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from="0,.7pt" to="462pt,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" strokecolor="#c9c9ff" strokeweight="1.5pt">
                <v:stroke joinstyle="miter"/>
                <w10:wrap anchorx="margin"/>
              </v:line>
            </w:pict>
          </mc:Fallback>
        </mc:AlternateContent>
      </w:r>
    </w:p>
    <w:p w14:paraId="4CC32194" w14:textId="768F685B" w:rsidR="000E00F5" w:rsidRPr="00A033E4" w:rsidRDefault="000E00F5" w:rsidP="000E00F5">
      <w:pPr>
        <w:pStyle w:val="NoSpacing"/>
        <w:jc w:val="center"/>
        <w:rPr>
          <w:rFonts w:ascii="DengXian" w:eastAsia="DengXian" w:hAnsi="DengXian"/>
          <w:b/>
          <w:bCs/>
          <w:sz w:val="32"/>
          <w:szCs w:val="32"/>
        </w:rPr>
      </w:pPr>
      <w:r w:rsidRPr="00A033E4">
        <w:rPr>
          <w:rFonts w:ascii="DengXian" w:eastAsia="DengXian" w:hAnsi="DengXian"/>
          <w:b/>
          <w:bCs/>
          <w:sz w:val="32"/>
          <w:szCs w:val="32"/>
        </w:rPr>
        <w:t>REFRENCES</w:t>
      </w:r>
    </w:p>
    <w:p w14:paraId="74EC014C" w14:textId="4EAF0317" w:rsidR="000E00F5" w:rsidRDefault="000E00F5" w:rsidP="000E00F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E4C2237" wp14:editId="29C972A5">
                <wp:simplePos x="0" y="0"/>
                <wp:positionH relativeFrom="margin">
                  <wp:align>center</wp:align>
                </wp:positionH>
                <wp:positionV relativeFrom="paragraph">
                  <wp:posOffset>156210</wp:posOffset>
                </wp:positionV>
                <wp:extent cx="5867400" cy="0"/>
                <wp:effectExtent l="0" t="0" r="0" b="0"/>
                <wp:wrapNone/>
                <wp:docPr id="1331577558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67400" cy="0"/>
                        </a:xfrm>
                        <a:prstGeom prst="line">
                          <a:avLst/>
                        </a:prstGeom>
                        <a:ln>
                          <a:solidFill>
                            <a:srgbClr val="C9C9FF"/>
                          </a:solidFill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560C78" id="Straight Connector 1" o:spid="_x0000_s1026" style="position:absolute;z-index:25166438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from="0,12.3pt" to="462pt,1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" strokecolor="#c9c9ff" strokeweight="1.5pt">
                <v:stroke joinstyle="miter"/>
                <w10:wrap anchorx="margin"/>
              </v:line>
            </w:pict>
          </mc:Fallback>
        </mc:AlternateContent>
      </w:r>
    </w:p>
    <w:p w14:paraId="5ABA766E" w14:textId="77777777" w:rsidR="00962352" w:rsidRPr="00962352" w:rsidRDefault="00962352" w:rsidP="00962352">
      <w:pPr>
        <w:rPr>
          <w:lang w:eastAsia="en-US"/>
        </w:rPr>
      </w:pPr>
    </w:p>
    <w:sdt>
      <w:sdtPr>
        <w:id w:val="531685205"/>
        <w:docPartObj>
          <w:docPartGallery w:val="Bibliographies"/>
          <w:docPartUnique/>
        </w:docPartObj>
      </w:sdtPr>
      <w:sdtEndPr>
        <w:rPr>
          <w:rFonts w:ascii="Arial" w:eastAsia="Times New Roman" w:hAnsi="Arial" w:cs="Times New Roman"/>
          <w:color w:val="auto"/>
          <w:sz w:val="24"/>
          <w:szCs w:val="20"/>
          <w:lang w:val="en-GB" w:eastAsia="en-GB"/>
        </w:rPr>
      </w:sdtEndPr>
      <w:sdtContent>
        <w:sdt>
          <w:sdtPr>
            <w:id w:val="-573587230"/>
            <w:bibliography/>
          </w:sdtPr>
          <w:sdtEndPr>
            <w:rPr>
              <w:rFonts w:ascii="Arial" w:eastAsia="Times New Roman" w:hAnsi="Arial" w:cs="Times New Roman"/>
              <w:color w:val="auto"/>
              <w:sz w:val="24"/>
              <w:szCs w:val="20"/>
              <w:lang w:val="en-GB" w:eastAsia="en-GB"/>
            </w:rPr>
          </w:sdtEndPr>
          <w:sdtContent>
            <w:p w14:paraId="28E020CD" w14:textId="0B0F465F" w:rsidR="00962352" w:rsidRPr="00962352" w:rsidRDefault="00962352" w:rsidP="00962352">
              <w:pPr>
                <w:pStyle w:val="Heading1"/>
                <w:rPr>
                  <w:rFonts w:asciiTheme="minorHAnsi" w:eastAsiaTheme="minorHAnsi" w:hAnsiTheme="minorHAnsi" w:cstheme="minorBidi"/>
                  <w:noProof/>
                  <w:kern w:val="2"/>
                  <w:sz w:val="20"/>
                  <w:szCs w:val="20"/>
                  <w14:ligatures w14:val="standardContextual"/>
                </w:rPr>
              </w:pPr>
              <w:r w:rsidRPr="00962352">
                <w:rPr>
                  <w:sz w:val="20"/>
                  <w:szCs w:val="20"/>
                </w:rPr>
                <w:fldChar w:fldCharType="begin"/>
              </w:r>
              <w:r w:rsidRPr="00962352">
                <w:rPr>
                  <w:sz w:val="20"/>
                  <w:szCs w:val="20"/>
                </w:rPr>
                <w:instrText xml:space="preserve"> BIBLIOGRAPHY </w:instrText>
              </w:r>
              <w:r w:rsidRPr="00962352">
                <w:rPr>
                  <w:sz w:val="20"/>
                  <w:szCs w:val="20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98"/>
                <w:gridCol w:w="8728"/>
              </w:tblGrid>
              <w:tr w:rsidR="00962352" w:rsidRPr="00962352" w14:paraId="210166D4" w14:textId="77777777">
                <w:trPr>
                  <w:divId w:val="86181900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A15B6D" w14:textId="3D3B595D" w:rsidR="00962352" w:rsidRPr="00962352" w:rsidRDefault="00962352">
                    <w:pPr>
                      <w:pStyle w:val="Bibliography"/>
                      <w:rPr>
                        <w:noProof/>
                        <w:sz w:val="20"/>
                        <w:lang w:val="en-US"/>
                      </w:rPr>
                    </w:pPr>
                    <w:r w:rsidRPr="00962352">
                      <w:rPr>
                        <w:noProof/>
                        <w:sz w:val="20"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3D3AB1" w14:textId="77777777" w:rsidR="00962352" w:rsidRPr="00962352" w:rsidRDefault="00962352">
                    <w:pPr>
                      <w:pStyle w:val="Bibliography"/>
                      <w:rPr>
                        <w:noProof/>
                        <w:sz w:val="20"/>
                        <w:lang w:val="en-US"/>
                      </w:rPr>
                    </w:pPr>
                    <w:r w:rsidRPr="00962352">
                      <w:rPr>
                        <w:noProof/>
                        <w:sz w:val="20"/>
                        <w:lang w:val="en-US"/>
                      </w:rPr>
                      <w:t>High 5 Test, ""Academic Skills: Definition, Examples, How To Improve Them"," High 5 Test, [Online]. Available: https://high5test.com/academic-skills/. [Accessed 23 05 2023].</w:t>
                    </w:r>
                  </w:p>
                </w:tc>
              </w:tr>
              <w:tr w:rsidR="00962352" w:rsidRPr="00962352" w14:paraId="6E0947AF" w14:textId="77777777">
                <w:trPr>
                  <w:divId w:val="86181900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D29447" w14:textId="77777777" w:rsidR="00962352" w:rsidRPr="00962352" w:rsidRDefault="00962352">
                    <w:pPr>
                      <w:pStyle w:val="Bibliography"/>
                      <w:rPr>
                        <w:noProof/>
                        <w:sz w:val="20"/>
                        <w:lang w:val="en-US"/>
                      </w:rPr>
                    </w:pPr>
                    <w:r w:rsidRPr="00962352">
                      <w:rPr>
                        <w:noProof/>
                        <w:sz w:val="20"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8F49A7" w14:textId="77777777" w:rsidR="00962352" w:rsidRPr="00962352" w:rsidRDefault="00962352">
                    <w:pPr>
                      <w:pStyle w:val="Bibliography"/>
                      <w:rPr>
                        <w:noProof/>
                        <w:sz w:val="20"/>
                        <w:lang w:val="en-US"/>
                      </w:rPr>
                    </w:pPr>
                    <w:r w:rsidRPr="00962352">
                      <w:rPr>
                        <w:noProof/>
                        <w:sz w:val="20"/>
                        <w:lang w:val="en-US"/>
                      </w:rPr>
                      <w:t xml:space="preserve">J. Carroll, Effective Time Management, Warwickshire: In Easy Steps Limited, 2012. </w:t>
                    </w:r>
                  </w:p>
                </w:tc>
              </w:tr>
              <w:tr w:rsidR="00962352" w:rsidRPr="00962352" w14:paraId="752B1683" w14:textId="77777777">
                <w:trPr>
                  <w:divId w:val="86181900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0FF15E" w14:textId="77777777" w:rsidR="00962352" w:rsidRPr="00962352" w:rsidRDefault="00962352">
                    <w:pPr>
                      <w:pStyle w:val="Bibliography"/>
                      <w:rPr>
                        <w:noProof/>
                        <w:sz w:val="20"/>
                        <w:lang w:val="en-US"/>
                      </w:rPr>
                    </w:pPr>
                    <w:r w:rsidRPr="00962352">
                      <w:rPr>
                        <w:noProof/>
                        <w:sz w:val="20"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AB9975" w14:textId="77777777" w:rsidR="00962352" w:rsidRPr="00962352" w:rsidRDefault="00962352">
                    <w:pPr>
                      <w:pStyle w:val="Bibliography"/>
                      <w:rPr>
                        <w:noProof/>
                        <w:sz w:val="20"/>
                        <w:lang w:val="en-US"/>
                      </w:rPr>
                    </w:pPr>
                    <w:r w:rsidRPr="00962352">
                      <w:rPr>
                        <w:noProof/>
                        <w:sz w:val="20"/>
                        <w:lang w:val="en-US"/>
                      </w:rPr>
                      <w:t xml:space="preserve">M. Cohen, Critical Thinking Skills For Dummies, Chichester: John Wiley &amp; Sons Ltd, 2015. </w:t>
                    </w:r>
                  </w:p>
                </w:tc>
              </w:tr>
              <w:tr w:rsidR="00962352" w:rsidRPr="00962352" w14:paraId="79146E6E" w14:textId="77777777">
                <w:trPr>
                  <w:divId w:val="86181900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0B86EB" w14:textId="77777777" w:rsidR="00962352" w:rsidRPr="00962352" w:rsidRDefault="00962352">
                    <w:pPr>
                      <w:pStyle w:val="Bibliography"/>
                      <w:rPr>
                        <w:noProof/>
                        <w:sz w:val="20"/>
                        <w:lang w:val="en-US"/>
                      </w:rPr>
                    </w:pPr>
                    <w:r w:rsidRPr="00962352">
                      <w:rPr>
                        <w:noProof/>
                        <w:sz w:val="20"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43AB6F" w14:textId="77777777" w:rsidR="00962352" w:rsidRPr="00962352" w:rsidRDefault="00962352">
                    <w:pPr>
                      <w:pStyle w:val="Bibliography"/>
                      <w:rPr>
                        <w:noProof/>
                        <w:sz w:val="20"/>
                        <w:lang w:val="en-US"/>
                      </w:rPr>
                    </w:pPr>
                    <w:r w:rsidRPr="00962352">
                      <w:rPr>
                        <w:noProof/>
                        <w:sz w:val="20"/>
                        <w:lang w:val="en-US"/>
                      </w:rPr>
                      <w:t>The Balance Money, ""What Are Employability Skills"," The Balance Money, [Online]. Available: https://www.thebalancemoney.com/employability-skills-list-and-examples-4143571. [Accessed 03 06 2023].</w:t>
                    </w:r>
                  </w:p>
                </w:tc>
              </w:tr>
              <w:tr w:rsidR="00962352" w:rsidRPr="00962352" w14:paraId="7AE682AA" w14:textId="77777777">
                <w:trPr>
                  <w:divId w:val="86181900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DD5924" w14:textId="77777777" w:rsidR="00962352" w:rsidRPr="00962352" w:rsidRDefault="00962352">
                    <w:pPr>
                      <w:pStyle w:val="Bibliography"/>
                      <w:rPr>
                        <w:noProof/>
                        <w:sz w:val="20"/>
                        <w:lang w:val="en-US"/>
                      </w:rPr>
                    </w:pPr>
                    <w:r w:rsidRPr="00962352">
                      <w:rPr>
                        <w:noProof/>
                        <w:sz w:val="20"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B18922" w14:textId="77777777" w:rsidR="00962352" w:rsidRPr="00962352" w:rsidRDefault="00962352">
                    <w:pPr>
                      <w:pStyle w:val="Bibliography"/>
                      <w:rPr>
                        <w:noProof/>
                        <w:sz w:val="20"/>
                        <w:lang w:val="en-US"/>
                      </w:rPr>
                    </w:pPr>
                    <w:r w:rsidRPr="00962352">
                      <w:rPr>
                        <w:noProof/>
                        <w:sz w:val="20"/>
                        <w:lang w:val="en-US"/>
                      </w:rPr>
                      <w:t>Edge Point Learning, "Hard Skills vs. Soft Skills," Edge Point Learning, 2023. [Online]. Available: https://www.edgepointlearning.com/blog/hard-skills-vs-soft-skills/. [Accessed 03 06 2023].</w:t>
                    </w:r>
                  </w:p>
                </w:tc>
              </w:tr>
            </w:tbl>
            <w:p w14:paraId="782F9F21" w14:textId="77777777" w:rsidR="00962352" w:rsidRPr="00962352" w:rsidRDefault="00962352">
              <w:pPr>
                <w:divId w:val="861819007"/>
                <w:rPr>
                  <w:noProof/>
                  <w:sz w:val="20"/>
                </w:rPr>
              </w:pPr>
            </w:p>
            <w:p w14:paraId="765705D2" w14:textId="5BC2B754" w:rsidR="00962352" w:rsidRDefault="00962352">
              <w:r w:rsidRPr="00962352">
                <w:rPr>
                  <w:b/>
                  <w:bCs/>
                  <w:noProof/>
                  <w:sz w:val="20"/>
                </w:rPr>
                <w:fldChar w:fldCharType="end"/>
              </w:r>
            </w:p>
          </w:sdtContent>
        </w:sdt>
      </w:sdtContent>
    </w:sdt>
    <w:p w14:paraId="39C7FEAF" w14:textId="4C4B2211" w:rsidR="00962352" w:rsidRPr="00962352" w:rsidRDefault="00962352" w:rsidP="00962352">
      <w:pPr>
        <w:tabs>
          <w:tab w:val="left" w:pos="3150"/>
        </w:tabs>
        <w:rPr>
          <w:lang w:eastAsia="en-US"/>
        </w:rPr>
      </w:pPr>
    </w:p>
    <w:sectPr w:rsidR="00962352" w:rsidRPr="00962352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E01AD" w14:textId="77777777" w:rsidR="00864DB8" w:rsidRDefault="00864DB8" w:rsidP="000E00F5">
      <w:pPr>
        <w:spacing w:line="240" w:lineRule="auto"/>
      </w:pPr>
      <w:r>
        <w:separator/>
      </w:r>
    </w:p>
  </w:endnote>
  <w:endnote w:type="continuationSeparator" w:id="0">
    <w:p w14:paraId="5CA08F93" w14:textId="77777777" w:rsidR="00864DB8" w:rsidRDefault="00864DB8" w:rsidP="000E00F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Microsoft YaHei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276A1F" w14:textId="77777777" w:rsidR="00864DB8" w:rsidRDefault="00864DB8" w:rsidP="000E00F5">
      <w:pPr>
        <w:spacing w:line="240" w:lineRule="auto"/>
      </w:pPr>
      <w:r>
        <w:separator/>
      </w:r>
    </w:p>
  </w:footnote>
  <w:footnote w:type="continuationSeparator" w:id="0">
    <w:p w14:paraId="38BC882A" w14:textId="77777777" w:rsidR="00864DB8" w:rsidRDefault="00864DB8" w:rsidP="000E00F5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B039D9" w14:textId="77777777" w:rsidR="000E00F5" w:rsidRDefault="000E00F5">
    <w:pPr>
      <w:pStyle w:val="Header"/>
    </w:pPr>
  </w:p>
  <w:p w14:paraId="48C3E3EB" w14:textId="77777777" w:rsidR="000E00F5" w:rsidRDefault="000E00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790B14"/>
    <w:multiLevelType w:val="multilevel"/>
    <w:tmpl w:val="2BD609D6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  <w:b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b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3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10143803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00F5"/>
    <w:rsid w:val="00083387"/>
    <w:rsid w:val="000E00F5"/>
    <w:rsid w:val="00124574"/>
    <w:rsid w:val="00240632"/>
    <w:rsid w:val="0026353D"/>
    <w:rsid w:val="00284638"/>
    <w:rsid w:val="003415EA"/>
    <w:rsid w:val="00477C07"/>
    <w:rsid w:val="0049114B"/>
    <w:rsid w:val="004B2A2D"/>
    <w:rsid w:val="004C6757"/>
    <w:rsid w:val="00562003"/>
    <w:rsid w:val="00567074"/>
    <w:rsid w:val="005D3D00"/>
    <w:rsid w:val="00623313"/>
    <w:rsid w:val="00646D96"/>
    <w:rsid w:val="006A5FA6"/>
    <w:rsid w:val="006D4E9A"/>
    <w:rsid w:val="00706313"/>
    <w:rsid w:val="007311BD"/>
    <w:rsid w:val="00755C87"/>
    <w:rsid w:val="00832BF0"/>
    <w:rsid w:val="0084488A"/>
    <w:rsid w:val="00852A7F"/>
    <w:rsid w:val="00854358"/>
    <w:rsid w:val="00864DB8"/>
    <w:rsid w:val="008671B0"/>
    <w:rsid w:val="0086743F"/>
    <w:rsid w:val="00876052"/>
    <w:rsid w:val="008E218A"/>
    <w:rsid w:val="00907224"/>
    <w:rsid w:val="00962352"/>
    <w:rsid w:val="00965C05"/>
    <w:rsid w:val="00997488"/>
    <w:rsid w:val="009A2464"/>
    <w:rsid w:val="009B07AD"/>
    <w:rsid w:val="00A033E4"/>
    <w:rsid w:val="00A07553"/>
    <w:rsid w:val="00A205B1"/>
    <w:rsid w:val="00B428B4"/>
    <w:rsid w:val="00BA4AE0"/>
    <w:rsid w:val="00C0250A"/>
    <w:rsid w:val="00C632C7"/>
    <w:rsid w:val="00C85F09"/>
    <w:rsid w:val="00CB0835"/>
    <w:rsid w:val="00E158C0"/>
    <w:rsid w:val="00E51943"/>
    <w:rsid w:val="00E53E64"/>
    <w:rsid w:val="00EE56C5"/>
    <w:rsid w:val="00EE6087"/>
    <w:rsid w:val="00EF5E93"/>
    <w:rsid w:val="00F32ADD"/>
    <w:rsid w:val="00F57050"/>
    <w:rsid w:val="00F771C7"/>
    <w:rsid w:val="00FB0784"/>
    <w:rsid w:val="00FE0A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068083"/>
  <w15:chartTrackingRefBased/>
  <w15:docId w15:val="{7CDD5B7C-6650-445C-B3C8-52C9E0B633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5FA6"/>
    <w:pPr>
      <w:spacing w:after="0" w:line="480" w:lineRule="auto"/>
    </w:pPr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62352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E00F5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0E00F5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00F5"/>
  </w:style>
  <w:style w:type="paragraph" w:styleId="Footer">
    <w:name w:val="footer"/>
    <w:basedOn w:val="Normal"/>
    <w:link w:val="FooterChar"/>
    <w:uiPriority w:val="99"/>
    <w:unhideWhenUsed/>
    <w:rsid w:val="000E00F5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00F5"/>
  </w:style>
  <w:style w:type="character" w:styleId="Hyperlink">
    <w:name w:val="Hyperlink"/>
    <w:uiPriority w:val="99"/>
    <w:unhideWhenUsed/>
    <w:rsid w:val="006A5FA6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6A5FA6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6A5FA6"/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84488A"/>
  </w:style>
  <w:style w:type="character" w:customStyle="1" w:styleId="Heading1Char">
    <w:name w:val="Heading 1 Char"/>
    <w:basedOn w:val="DefaultParagraphFont"/>
    <w:link w:val="Heading1"/>
    <w:uiPriority w:val="9"/>
    <w:rsid w:val="00962352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135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05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08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1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91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70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6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84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23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0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3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74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16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72fdd2adff55f6de9fe80d8450250152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322e33911357bc956a0f853644a86fd9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Joh12</b:Tag>
    <b:SourceType>Book</b:SourceType>
    <b:Guid>{1E60B5AC-BC3A-44CE-B605-4B4D9982036E}</b:Guid>
    <b:Author>
      <b:Author>
        <b:NameList>
          <b:Person>
            <b:Last>Carroll</b:Last>
            <b:First>John</b:First>
          </b:Person>
        </b:NameList>
      </b:Author>
    </b:Author>
    <b:Title>Effective Time Management</b:Title>
    <b:Year>2012</b:Year>
    <b:City>Warwickshire</b:City>
    <b:Publisher>In Easy Steps Limited</b:Publisher>
    <b:RefOrder>2</b:RefOrder>
  </b:Source>
  <b:Source>
    <b:Tag>Mar15</b:Tag>
    <b:SourceType>Book</b:SourceType>
    <b:Guid>{59E3618F-7896-47E4-907C-E20C10993F10}</b:Guid>
    <b:Author>
      <b:Author>
        <b:NameList>
          <b:Person>
            <b:Last>Cohen</b:Last>
            <b:First>Martin</b:First>
          </b:Person>
        </b:NameList>
      </b:Author>
    </b:Author>
    <b:Title>Critical Thinking Skills For Dummies</b:Title>
    <b:Year>2015</b:Year>
    <b:City>Chichester</b:City>
    <b:Publisher>John Wiley &amp; Sons Ltd</b:Publisher>
    <b:RefOrder>3</b:RefOrder>
  </b:Source>
  <b:Source>
    <b:Tag>Edg23</b:Tag>
    <b:SourceType>InternetSite</b:SourceType>
    <b:Guid>{597B5802-0043-430B-BF8E-5DFDAB8DF271}</b:Guid>
    <b:Author>
      <b:Author>
        <b:Corporate>Edge Point Learning</b:Corporate>
      </b:Author>
    </b:Author>
    <b:Title>Hard Skills vs. Soft Skills</b:Title>
    <b:ProductionCompany>Edge Point Learning</b:ProductionCompany>
    <b:Year>2023</b:Year>
    <b:YearAccessed>2023</b:YearAccessed>
    <b:MonthAccessed>06</b:MonthAccessed>
    <b:DayAccessed>03</b:DayAccessed>
    <b:URL>https://www.edgepointlearning.com/blog/hard-skills-vs-soft-skills/</b:URL>
    <b:RefOrder>5</b:RefOrder>
  </b:Source>
  <b:Source>
    <b:Tag>Wha23</b:Tag>
    <b:SourceType>InternetSite</b:SourceType>
    <b:Guid>{147E0870-4331-469A-8F34-1AF90B8F479D}</b:Guid>
    <b:Title>"What Are Employability Skills"</b:Title>
    <b:ProductionCompany>The Balance Money</b:ProductionCompany>
    <b:YearAccessed>2023</b:YearAccessed>
    <b:MonthAccessed>06</b:MonthAccessed>
    <b:DayAccessed>03</b:DayAccessed>
    <b:URL>https://www.thebalancemoney.com/employability-skills-list-and-examples-4143571</b:URL>
    <b:Author>
      <b:Author>
        <b:Corporate>The Balance Money</b:Corporate>
      </b:Author>
    </b:Author>
    <b:RefOrder>4</b:RefOrder>
  </b:Source>
  <b:Source xmlns:b="http://schemas.openxmlformats.org/officeDocument/2006/bibliography">
    <b:Tag>Hig23</b:Tag>
    <b:SourceType>InternetSite</b:SourceType>
    <b:Guid>{B02D8D87-BC76-4E33-8C00-E6A62F50273B}</b:Guid>
    <b:Title>"Academic Skills: Definition, Examples, How To Improve Them"</b:Title>
    <b:Author>
      <b:Author>
        <b:Corporate>High 5 Test</b:Corporate>
      </b:Author>
    </b:Author>
    <b:ProductionCompany>High 5 Test</b:ProductionCompany>
    <b:YearAccessed>2023</b:YearAccessed>
    <b:MonthAccessed>05</b:MonthAccessed>
    <b:DayAccessed>23</b:DayAccessed>
    <b:URL>https://high5test.com/academic-skills/</b:URL>
    <b:RefOrder>1</b:RefOrder>
  </b:Source>
</b:Sources>
</file>

<file path=customXml/itemProps1.xml><?xml version="1.0" encoding="utf-8"?>
<ds:datastoreItem xmlns:ds="http://schemas.openxmlformats.org/officeDocument/2006/customXml" ds:itemID="{8561E373-B91B-4A6C-A70C-7116048D508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DC6E63-7BE0-4102-AEEB-7C4F524EF3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770E890-0023-49D5-BCA8-49F2477CEB2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C2B4244-2877-435D-8A5A-446A3420C3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163</TotalTime>
  <Pages>3</Pages>
  <Words>463</Words>
  <Characters>2640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Aldous (2237649)</dc:creator>
  <cp:keywords/>
  <dc:description/>
  <cp:lastModifiedBy>Nick Aldous (2237649)</cp:lastModifiedBy>
  <cp:revision>11</cp:revision>
  <dcterms:created xsi:type="dcterms:W3CDTF">2023-06-03T11:22:00Z</dcterms:created>
  <dcterms:modified xsi:type="dcterms:W3CDTF">2023-06-03T14:07:00Z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