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23096" w14:textId="77777777" w:rsidR="00831BFB" w:rsidRDefault="00831BFB" w:rsidP="00821EB3">
      <w:pPr>
        <w:jc w:val="center"/>
        <w:rPr>
          <w:b/>
          <w:bCs/>
          <w:sz w:val="52"/>
          <w:szCs w:val="52"/>
        </w:rPr>
      </w:pPr>
    </w:p>
    <w:p w14:paraId="5B982F69" w14:textId="77777777" w:rsidR="00831BFB" w:rsidRDefault="00831BFB" w:rsidP="00821EB3">
      <w:pPr>
        <w:jc w:val="center"/>
        <w:rPr>
          <w:b/>
          <w:bCs/>
          <w:sz w:val="52"/>
          <w:szCs w:val="52"/>
        </w:rPr>
      </w:pPr>
    </w:p>
    <w:p w14:paraId="0966D746" w14:textId="77777777" w:rsidR="00831BFB" w:rsidRDefault="00831BFB" w:rsidP="00821EB3">
      <w:pPr>
        <w:jc w:val="center"/>
        <w:rPr>
          <w:b/>
          <w:bCs/>
          <w:sz w:val="52"/>
          <w:szCs w:val="52"/>
        </w:rPr>
      </w:pPr>
    </w:p>
    <w:p w14:paraId="09186B60" w14:textId="785FAC6D" w:rsidR="006124BA" w:rsidRPr="00831BFB" w:rsidRDefault="006124BA" w:rsidP="00821EB3">
      <w:pPr>
        <w:jc w:val="center"/>
        <w:rPr>
          <w:rFonts w:ascii="Arial" w:hAnsi="Arial" w:cs="Arial"/>
          <w:b/>
          <w:bCs/>
          <w:sz w:val="52"/>
          <w:szCs w:val="52"/>
        </w:rPr>
      </w:pPr>
      <w:r w:rsidRPr="00831BFB">
        <w:rPr>
          <w:rFonts w:ascii="Arial" w:hAnsi="Arial" w:cs="Arial"/>
          <w:b/>
          <w:bCs/>
          <w:sz w:val="52"/>
          <w:szCs w:val="52"/>
        </w:rPr>
        <w:t>Leadership and Change</w:t>
      </w:r>
    </w:p>
    <w:p w14:paraId="77CDE178" w14:textId="77777777" w:rsidR="006124BA" w:rsidRPr="00831BFB" w:rsidRDefault="006124BA" w:rsidP="00821EB3">
      <w:pPr>
        <w:jc w:val="center"/>
        <w:rPr>
          <w:rFonts w:ascii="Arial" w:hAnsi="Arial" w:cs="Arial"/>
          <w:sz w:val="36"/>
          <w:szCs w:val="36"/>
        </w:rPr>
      </w:pPr>
      <w:r w:rsidRPr="00831BFB">
        <w:rPr>
          <w:rFonts w:ascii="Arial" w:hAnsi="Arial" w:cs="Arial"/>
          <w:sz w:val="36"/>
          <w:szCs w:val="36"/>
        </w:rPr>
        <w:t>BMPF7309/D</w:t>
      </w:r>
    </w:p>
    <w:p w14:paraId="7D997A0B" w14:textId="77777777" w:rsidR="006124BA" w:rsidRPr="00831BFB" w:rsidRDefault="006124BA" w:rsidP="00821EB3">
      <w:pPr>
        <w:jc w:val="center"/>
        <w:rPr>
          <w:rFonts w:ascii="Arial" w:hAnsi="Arial" w:cs="Arial"/>
        </w:rPr>
      </w:pPr>
    </w:p>
    <w:p w14:paraId="0CB20451" w14:textId="77777777" w:rsidR="006124BA" w:rsidRPr="00831BFB" w:rsidRDefault="006124BA" w:rsidP="00821EB3">
      <w:pPr>
        <w:jc w:val="center"/>
        <w:rPr>
          <w:rFonts w:ascii="Arial" w:hAnsi="Arial" w:cs="Arial"/>
        </w:rPr>
      </w:pPr>
    </w:p>
    <w:p w14:paraId="5FC2D6DE" w14:textId="77777777" w:rsidR="006124BA" w:rsidRPr="00831BFB" w:rsidRDefault="006124BA" w:rsidP="00821EB3">
      <w:pPr>
        <w:jc w:val="center"/>
        <w:rPr>
          <w:rFonts w:ascii="Arial" w:hAnsi="Arial" w:cs="Arial"/>
          <w:b/>
          <w:bCs/>
          <w:sz w:val="32"/>
          <w:szCs w:val="32"/>
        </w:rPr>
      </w:pPr>
      <w:r w:rsidRPr="00831BFB">
        <w:rPr>
          <w:rFonts w:ascii="Arial" w:hAnsi="Arial" w:cs="Arial"/>
          <w:b/>
          <w:bCs/>
          <w:sz w:val="32"/>
          <w:szCs w:val="32"/>
        </w:rPr>
        <w:t>Kristy Gordon</w:t>
      </w:r>
    </w:p>
    <w:p w14:paraId="593EF590" w14:textId="77777777" w:rsidR="002E548F" w:rsidRPr="00831BFB" w:rsidRDefault="006C749F" w:rsidP="00821EB3">
      <w:pPr>
        <w:jc w:val="center"/>
        <w:rPr>
          <w:rFonts w:ascii="Arial" w:hAnsi="Arial" w:cs="Arial"/>
          <w:sz w:val="32"/>
          <w:szCs w:val="32"/>
        </w:rPr>
      </w:pPr>
      <w:r w:rsidRPr="00831BFB">
        <w:rPr>
          <w:rFonts w:ascii="Arial" w:hAnsi="Arial" w:cs="Arial"/>
          <w:sz w:val="32"/>
          <w:szCs w:val="32"/>
        </w:rPr>
        <w:t>Student Number: 2431950</w:t>
      </w:r>
    </w:p>
    <w:p w14:paraId="60C3CB5D" w14:textId="77777777" w:rsidR="006172FC" w:rsidRPr="00831BFB" w:rsidRDefault="006172FC" w:rsidP="00821EB3">
      <w:pPr>
        <w:jc w:val="center"/>
        <w:rPr>
          <w:rFonts w:ascii="Arial" w:hAnsi="Arial" w:cs="Arial"/>
          <w:sz w:val="32"/>
          <w:szCs w:val="32"/>
        </w:rPr>
      </w:pPr>
    </w:p>
    <w:p w14:paraId="6E45BAA2" w14:textId="37A52EEC" w:rsidR="006172FC" w:rsidRPr="00831BFB" w:rsidRDefault="006172FC" w:rsidP="00821EB3">
      <w:pPr>
        <w:jc w:val="center"/>
        <w:rPr>
          <w:rFonts w:ascii="Arial" w:hAnsi="Arial" w:cs="Arial"/>
          <w:sz w:val="32"/>
          <w:szCs w:val="32"/>
        </w:rPr>
      </w:pPr>
      <w:r w:rsidRPr="00831BFB">
        <w:rPr>
          <w:rFonts w:ascii="Arial" w:hAnsi="Arial" w:cs="Arial"/>
          <w:sz w:val="32"/>
          <w:szCs w:val="32"/>
        </w:rPr>
        <w:t>Word count:</w:t>
      </w:r>
      <w:r w:rsidR="00F64DFA" w:rsidRPr="00831BFB">
        <w:rPr>
          <w:rFonts w:ascii="Arial" w:hAnsi="Arial" w:cs="Arial"/>
          <w:sz w:val="32"/>
          <w:szCs w:val="32"/>
        </w:rPr>
        <w:t xml:space="preserve"> 478</w:t>
      </w:r>
      <w:r w:rsidR="004B677D">
        <w:rPr>
          <w:rFonts w:ascii="Arial" w:hAnsi="Arial" w:cs="Arial"/>
          <w:sz w:val="32"/>
          <w:szCs w:val="32"/>
        </w:rPr>
        <w:t>6</w:t>
      </w:r>
    </w:p>
    <w:p w14:paraId="6C9F4CAC" w14:textId="77777777" w:rsidR="002E548F" w:rsidRDefault="002E548F" w:rsidP="00174B23">
      <w:pPr>
        <w:pStyle w:val="Heading1"/>
        <w:jc w:val="center"/>
      </w:pPr>
    </w:p>
    <w:p w14:paraId="585055FE" w14:textId="77777777" w:rsidR="00821EB3" w:rsidRDefault="00821EB3">
      <w:pPr>
        <w:rPr>
          <w:rFonts w:asciiTheme="majorHAnsi" w:eastAsiaTheme="majorEastAsia" w:hAnsiTheme="majorHAnsi" w:cstheme="majorBidi"/>
          <w:color w:val="2F5496" w:themeColor="accent1" w:themeShade="BF"/>
          <w:kern w:val="0"/>
          <w:sz w:val="32"/>
          <w:szCs w:val="32"/>
          <w:lang w:val="en-US"/>
          <w14:ligatures w14:val="none"/>
        </w:rPr>
      </w:pPr>
      <w:r>
        <w:br w:type="page"/>
      </w:r>
    </w:p>
    <w:sdt>
      <w:sdtPr>
        <w:rPr>
          <w:rFonts w:asciiTheme="minorHAnsi" w:eastAsiaTheme="minorHAnsi" w:hAnsiTheme="minorHAnsi" w:cstheme="minorBidi"/>
          <w:color w:val="auto"/>
          <w:kern w:val="2"/>
          <w:sz w:val="24"/>
          <w:szCs w:val="24"/>
          <w:lang w:val="en-GB"/>
          <w14:ligatures w14:val="standardContextual"/>
        </w:rPr>
        <w:id w:val="1104621019"/>
        <w:docPartObj>
          <w:docPartGallery w:val="Table of Contents"/>
          <w:docPartUnique/>
        </w:docPartObj>
      </w:sdtPr>
      <w:sdtEndPr>
        <w:rPr>
          <w:b/>
          <w:bCs/>
          <w:noProof/>
        </w:rPr>
      </w:sdtEndPr>
      <w:sdtContent>
        <w:p w14:paraId="6CB4E8BC" w14:textId="2DA2C445" w:rsidR="00821EB3" w:rsidRDefault="00821EB3">
          <w:pPr>
            <w:pStyle w:val="TOCHeading"/>
          </w:pPr>
          <w:r>
            <w:t>Contents</w:t>
          </w:r>
        </w:p>
        <w:p w14:paraId="3AE3AD20" w14:textId="6E92FC3F" w:rsidR="004B677D" w:rsidRDefault="00821EB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076044" w:history="1">
            <w:r w:rsidR="004B677D" w:rsidRPr="00807541">
              <w:rPr>
                <w:rStyle w:val="Hyperlink"/>
                <w:noProof/>
              </w:rPr>
              <w:t>Artificial Intelligence Statement</w:t>
            </w:r>
            <w:r w:rsidR="004B677D">
              <w:rPr>
                <w:noProof/>
                <w:webHidden/>
              </w:rPr>
              <w:tab/>
            </w:r>
            <w:r w:rsidR="004B677D">
              <w:rPr>
                <w:noProof/>
                <w:webHidden/>
              </w:rPr>
              <w:fldChar w:fldCharType="begin"/>
            </w:r>
            <w:r w:rsidR="004B677D">
              <w:rPr>
                <w:noProof/>
                <w:webHidden/>
              </w:rPr>
              <w:instrText xml:space="preserve"> PAGEREF _Toc227076044 \h </w:instrText>
            </w:r>
            <w:r w:rsidR="004B677D">
              <w:rPr>
                <w:noProof/>
                <w:webHidden/>
              </w:rPr>
            </w:r>
            <w:r w:rsidR="004B677D">
              <w:rPr>
                <w:noProof/>
                <w:webHidden/>
              </w:rPr>
              <w:fldChar w:fldCharType="separate"/>
            </w:r>
            <w:r w:rsidR="004B677D">
              <w:rPr>
                <w:noProof/>
                <w:webHidden/>
              </w:rPr>
              <w:t>3</w:t>
            </w:r>
            <w:r w:rsidR="004B677D">
              <w:rPr>
                <w:noProof/>
                <w:webHidden/>
              </w:rPr>
              <w:fldChar w:fldCharType="end"/>
            </w:r>
          </w:hyperlink>
        </w:p>
        <w:p w14:paraId="4B756882" w14:textId="1C215EC4" w:rsidR="004B677D" w:rsidRDefault="004B677D">
          <w:pPr>
            <w:pStyle w:val="TOC2"/>
            <w:tabs>
              <w:tab w:val="right" w:leader="dot" w:pos="9016"/>
            </w:tabs>
            <w:rPr>
              <w:rFonts w:eastAsiaTheme="minorEastAsia"/>
              <w:noProof/>
              <w:lang w:eastAsia="en-GB"/>
            </w:rPr>
          </w:pPr>
          <w:hyperlink w:anchor="_Toc227076045" w:history="1">
            <w:r w:rsidRPr="00807541">
              <w:rPr>
                <w:rStyle w:val="Hyperlink"/>
                <w:noProof/>
              </w:rPr>
              <w:t>Glossary</w:t>
            </w:r>
            <w:r>
              <w:rPr>
                <w:noProof/>
                <w:webHidden/>
              </w:rPr>
              <w:tab/>
            </w:r>
            <w:r>
              <w:rPr>
                <w:noProof/>
                <w:webHidden/>
              </w:rPr>
              <w:fldChar w:fldCharType="begin"/>
            </w:r>
            <w:r>
              <w:rPr>
                <w:noProof/>
                <w:webHidden/>
              </w:rPr>
              <w:instrText xml:space="preserve"> PAGEREF _Toc227076045 \h </w:instrText>
            </w:r>
            <w:r>
              <w:rPr>
                <w:noProof/>
                <w:webHidden/>
              </w:rPr>
            </w:r>
            <w:r>
              <w:rPr>
                <w:noProof/>
                <w:webHidden/>
              </w:rPr>
              <w:fldChar w:fldCharType="separate"/>
            </w:r>
            <w:r>
              <w:rPr>
                <w:noProof/>
                <w:webHidden/>
              </w:rPr>
              <w:t>4</w:t>
            </w:r>
            <w:r>
              <w:rPr>
                <w:noProof/>
                <w:webHidden/>
              </w:rPr>
              <w:fldChar w:fldCharType="end"/>
            </w:r>
          </w:hyperlink>
        </w:p>
        <w:p w14:paraId="723732CB" w14:textId="151E4115" w:rsidR="004B677D" w:rsidRDefault="004B677D">
          <w:pPr>
            <w:pStyle w:val="TOC2"/>
            <w:tabs>
              <w:tab w:val="right" w:leader="dot" w:pos="9016"/>
            </w:tabs>
            <w:rPr>
              <w:rFonts w:eastAsiaTheme="minorEastAsia"/>
              <w:noProof/>
              <w:lang w:eastAsia="en-GB"/>
            </w:rPr>
          </w:pPr>
          <w:hyperlink w:anchor="_Toc227076046" w:history="1">
            <w:r w:rsidRPr="00807541">
              <w:rPr>
                <w:rStyle w:val="Hyperlink"/>
                <w:noProof/>
              </w:rPr>
              <w:t>Leadership and Change</w:t>
            </w:r>
            <w:r>
              <w:rPr>
                <w:noProof/>
                <w:webHidden/>
              </w:rPr>
              <w:tab/>
            </w:r>
            <w:r>
              <w:rPr>
                <w:noProof/>
                <w:webHidden/>
              </w:rPr>
              <w:fldChar w:fldCharType="begin"/>
            </w:r>
            <w:r>
              <w:rPr>
                <w:noProof/>
                <w:webHidden/>
              </w:rPr>
              <w:instrText xml:space="preserve"> PAGEREF _Toc227076046 \h </w:instrText>
            </w:r>
            <w:r>
              <w:rPr>
                <w:noProof/>
                <w:webHidden/>
              </w:rPr>
            </w:r>
            <w:r>
              <w:rPr>
                <w:noProof/>
                <w:webHidden/>
              </w:rPr>
              <w:fldChar w:fldCharType="separate"/>
            </w:r>
            <w:r>
              <w:rPr>
                <w:noProof/>
                <w:webHidden/>
              </w:rPr>
              <w:t>5</w:t>
            </w:r>
            <w:r>
              <w:rPr>
                <w:noProof/>
                <w:webHidden/>
              </w:rPr>
              <w:fldChar w:fldCharType="end"/>
            </w:r>
          </w:hyperlink>
        </w:p>
        <w:p w14:paraId="4AA48158" w14:textId="3328A298" w:rsidR="004B677D" w:rsidRDefault="004B677D">
          <w:pPr>
            <w:pStyle w:val="TOC2"/>
            <w:tabs>
              <w:tab w:val="right" w:leader="dot" w:pos="9016"/>
            </w:tabs>
            <w:rPr>
              <w:rFonts w:eastAsiaTheme="minorEastAsia"/>
              <w:noProof/>
              <w:lang w:eastAsia="en-GB"/>
            </w:rPr>
          </w:pPr>
          <w:hyperlink w:anchor="_Toc227076047" w:history="1">
            <w:r w:rsidRPr="00807541">
              <w:rPr>
                <w:rStyle w:val="Hyperlink"/>
                <w:noProof/>
              </w:rPr>
              <w:t>References</w:t>
            </w:r>
            <w:r>
              <w:rPr>
                <w:noProof/>
                <w:webHidden/>
              </w:rPr>
              <w:tab/>
            </w:r>
            <w:r>
              <w:rPr>
                <w:noProof/>
                <w:webHidden/>
              </w:rPr>
              <w:fldChar w:fldCharType="begin"/>
            </w:r>
            <w:r>
              <w:rPr>
                <w:noProof/>
                <w:webHidden/>
              </w:rPr>
              <w:instrText xml:space="preserve"> PAGEREF _Toc227076047 \h </w:instrText>
            </w:r>
            <w:r>
              <w:rPr>
                <w:noProof/>
                <w:webHidden/>
              </w:rPr>
            </w:r>
            <w:r>
              <w:rPr>
                <w:noProof/>
                <w:webHidden/>
              </w:rPr>
              <w:fldChar w:fldCharType="separate"/>
            </w:r>
            <w:r>
              <w:rPr>
                <w:noProof/>
                <w:webHidden/>
              </w:rPr>
              <w:t>20</w:t>
            </w:r>
            <w:r>
              <w:rPr>
                <w:noProof/>
                <w:webHidden/>
              </w:rPr>
              <w:fldChar w:fldCharType="end"/>
            </w:r>
          </w:hyperlink>
        </w:p>
        <w:p w14:paraId="2402E084" w14:textId="48CF66FA" w:rsidR="004B677D" w:rsidRDefault="004B677D">
          <w:pPr>
            <w:pStyle w:val="TOC2"/>
            <w:tabs>
              <w:tab w:val="right" w:leader="dot" w:pos="9016"/>
            </w:tabs>
            <w:rPr>
              <w:rFonts w:eastAsiaTheme="minorEastAsia"/>
              <w:noProof/>
              <w:lang w:eastAsia="en-GB"/>
            </w:rPr>
          </w:pPr>
          <w:hyperlink w:anchor="_Toc227076048" w:history="1">
            <w:r w:rsidRPr="00807541">
              <w:rPr>
                <w:rStyle w:val="Hyperlink"/>
                <w:noProof/>
              </w:rPr>
              <w:t>Appendix 1 – Microsoft CoPilot Questions</w:t>
            </w:r>
            <w:r>
              <w:rPr>
                <w:noProof/>
                <w:webHidden/>
              </w:rPr>
              <w:tab/>
            </w:r>
            <w:r>
              <w:rPr>
                <w:noProof/>
                <w:webHidden/>
              </w:rPr>
              <w:fldChar w:fldCharType="begin"/>
            </w:r>
            <w:r>
              <w:rPr>
                <w:noProof/>
                <w:webHidden/>
              </w:rPr>
              <w:instrText xml:space="preserve"> PAGEREF _Toc227076048 \h </w:instrText>
            </w:r>
            <w:r>
              <w:rPr>
                <w:noProof/>
                <w:webHidden/>
              </w:rPr>
            </w:r>
            <w:r>
              <w:rPr>
                <w:noProof/>
                <w:webHidden/>
              </w:rPr>
              <w:fldChar w:fldCharType="separate"/>
            </w:r>
            <w:r>
              <w:rPr>
                <w:noProof/>
                <w:webHidden/>
              </w:rPr>
              <w:t>28</w:t>
            </w:r>
            <w:r>
              <w:rPr>
                <w:noProof/>
                <w:webHidden/>
              </w:rPr>
              <w:fldChar w:fldCharType="end"/>
            </w:r>
          </w:hyperlink>
        </w:p>
        <w:p w14:paraId="1D6BEFBD" w14:textId="559DC025" w:rsidR="004B677D" w:rsidRDefault="004B677D">
          <w:pPr>
            <w:pStyle w:val="TOC2"/>
            <w:tabs>
              <w:tab w:val="right" w:leader="dot" w:pos="9016"/>
            </w:tabs>
            <w:rPr>
              <w:rFonts w:eastAsiaTheme="minorEastAsia"/>
              <w:noProof/>
              <w:lang w:eastAsia="en-GB"/>
            </w:rPr>
          </w:pPr>
          <w:hyperlink w:anchor="_Toc227076049" w:history="1">
            <w:r w:rsidRPr="00807541">
              <w:rPr>
                <w:rStyle w:val="Hyperlink"/>
                <w:noProof/>
              </w:rPr>
              <w:t>Appendix 2 - SWOT Analysis</w:t>
            </w:r>
            <w:r>
              <w:rPr>
                <w:noProof/>
                <w:webHidden/>
              </w:rPr>
              <w:tab/>
            </w:r>
            <w:r>
              <w:rPr>
                <w:noProof/>
                <w:webHidden/>
              </w:rPr>
              <w:fldChar w:fldCharType="begin"/>
            </w:r>
            <w:r>
              <w:rPr>
                <w:noProof/>
                <w:webHidden/>
              </w:rPr>
              <w:instrText xml:space="preserve"> PAGEREF _Toc227076049 \h </w:instrText>
            </w:r>
            <w:r>
              <w:rPr>
                <w:noProof/>
                <w:webHidden/>
              </w:rPr>
            </w:r>
            <w:r>
              <w:rPr>
                <w:noProof/>
                <w:webHidden/>
              </w:rPr>
              <w:fldChar w:fldCharType="separate"/>
            </w:r>
            <w:r>
              <w:rPr>
                <w:noProof/>
                <w:webHidden/>
              </w:rPr>
              <w:t>31</w:t>
            </w:r>
            <w:r>
              <w:rPr>
                <w:noProof/>
                <w:webHidden/>
              </w:rPr>
              <w:fldChar w:fldCharType="end"/>
            </w:r>
          </w:hyperlink>
        </w:p>
        <w:p w14:paraId="50D8D996" w14:textId="1E3D0BDA" w:rsidR="004B677D" w:rsidRDefault="004B677D">
          <w:pPr>
            <w:pStyle w:val="TOC2"/>
            <w:tabs>
              <w:tab w:val="right" w:leader="dot" w:pos="9016"/>
            </w:tabs>
            <w:rPr>
              <w:rFonts w:eastAsiaTheme="minorEastAsia"/>
              <w:noProof/>
              <w:lang w:eastAsia="en-GB"/>
            </w:rPr>
          </w:pPr>
          <w:hyperlink w:anchor="_Toc227076050" w:history="1">
            <w:r w:rsidRPr="00807541">
              <w:rPr>
                <w:rStyle w:val="Hyperlink"/>
                <w:noProof/>
              </w:rPr>
              <w:t>Appendix 3 - PESTLE Analysis</w:t>
            </w:r>
            <w:r>
              <w:rPr>
                <w:noProof/>
                <w:webHidden/>
              </w:rPr>
              <w:tab/>
            </w:r>
            <w:r>
              <w:rPr>
                <w:noProof/>
                <w:webHidden/>
              </w:rPr>
              <w:fldChar w:fldCharType="begin"/>
            </w:r>
            <w:r>
              <w:rPr>
                <w:noProof/>
                <w:webHidden/>
              </w:rPr>
              <w:instrText xml:space="preserve"> PAGEREF _Toc227076050 \h </w:instrText>
            </w:r>
            <w:r>
              <w:rPr>
                <w:noProof/>
                <w:webHidden/>
              </w:rPr>
            </w:r>
            <w:r>
              <w:rPr>
                <w:noProof/>
                <w:webHidden/>
              </w:rPr>
              <w:fldChar w:fldCharType="separate"/>
            </w:r>
            <w:r>
              <w:rPr>
                <w:noProof/>
                <w:webHidden/>
              </w:rPr>
              <w:t>35</w:t>
            </w:r>
            <w:r>
              <w:rPr>
                <w:noProof/>
                <w:webHidden/>
              </w:rPr>
              <w:fldChar w:fldCharType="end"/>
            </w:r>
          </w:hyperlink>
        </w:p>
        <w:p w14:paraId="2A20249D" w14:textId="3E0F19B6" w:rsidR="004B677D" w:rsidRDefault="004B677D">
          <w:pPr>
            <w:pStyle w:val="TOC2"/>
            <w:tabs>
              <w:tab w:val="right" w:leader="dot" w:pos="9016"/>
            </w:tabs>
            <w:rPr>
              <w:rFonts w:eastAsiaTheme="minorEastAsia"/>
              <w:noProof/>
              <w:lang w:eastAsia="en-GB"/>
            </w:rPr>
          </w:pPr>
          <w:hyperlink w:anchor="_Toc227076051" w:history="1">
            <w:r w:rsidRPr="00807541">
              <w:rPr>
                <w:rStyle w:val="Hyperlink"/>
                <w:noProof/>
              </w:rPr>
              <w:t>Appendix 4 – Change Management Plan</w:t>
            </w:r>
            <w:r>
              <w:rPr>
                <w:noProof/>
                <w:webHidden/>
              </w:rPr>
              <w:tab/>
            </w:r>
            <w:r>
              <w:rPr>
                <w:noProof/>
                <w:webHidden/>
              </w:rPr>
              <w:fldChar w:fldCharType="begin"/>
            </w:r>
            <w:r>
              <w:rPr>
                <w:noProof/>
                <w:webHidden/>
              </w:rPr>
              <w:instrText xml:space="preserve"> PAGEREF _Toc227076051 \h </w:instrText>
            </w:r>
            <w:r>
              <w:rPr>
                <w:noProof/>
                <w:webHidden/>
              </w:rPr>
            </w:r>
            <w:r>
              <w:rPr>
                <w:noProof/>
                <w:webHidden/>
              </w:rPr>
              <w:fldChar w:fldCharType="separate"/>
            </w:r>
            <w:r>
              <w:rPr>
                <w:noProof/>
                <w:webHidden/>
              </w:rPr>
              <w:t>37</w:t>
            </w:r>
            <w:r>
              <w:rPr>
                <w:noProof/>
                <w:webHidden/>
              </w:rPr>
              <w:fldChar w:fldCharType="end"/>
            </w:r>
          </w:hyperlink>
        </w:p>
        <w:p w14:paraId="2E295BB3" w14:textId="74F8FDCD" w:rsidR="004B677D" w:rsidRDefault="004B677D">
          <w:pPr>
            <w:pStyle w:val="TOC2"/>
            <w:tabs>
              <w:tab w:val="right" w:leader="dot" w:pos="9016"/>
            </w:tabs>
            <w:rPr>
              <w:rFonts w:eastAsiaTheme="minorEastAsia"/>
              <w:noProof/>
              <w:lang w:eastAsia="en-GB"/>
            </w:rPr>
          </w:pPr>
          <w:hyperlink w:anchor="_Toc227076052" w:history="1">
            <w:r w:rsidRPr="00807541">
              <w:rPr>
                <w:rStyle w:val="Hyperlink"/>
                <w:noProof/>
              </w:rPr>
              <w:t>Appendix 5 – WAST Staff Survey Results</w:t>
            </w:r>
            <w:r>
              <w:rPr>
                <w:noProof/>
                <w:webHidden/>
              </w:rPr>
              <w:tab/>
            </w:r>
            <w:r>
              <w:rPr>
                <w:noProof/>
                <w:webHidden/>
              </w:rPr>
              <w:fldChar w:fldCharType="begin"/>
            </w:r>
            <w:r>
              <w:rPr>
                <w:noProof/>
                <w:webHidden/>
              </w:rPr>
              <w:instrText xml:space="preserve"> PAGEREF _Toc227076052 \h </w:instrText>
            </w:r>
            <w:r>
              <w:rPr>
                <w:noProof/>
                <w:webHidden/>
              </w:rPr>
            </w:r>
            <w:r>
              <w:rPr>
                <w:noProof/>
                <w:webHidden/>
              </w:rPr>
              <w:fldChar w:fldCharType="separate"/>
            </w:r>
            <w:r>
              <w:rPr>
                <w:noProof/>
                <w:webHidden/>
              </w:rPr>
              <w:t>46</w:t>
            </w:r>
            <w:r>
              <w:rPr>
                <w:noProof/>
                <w:webHidden/>
              </w:rPr>
              <w:fldChar w:fldCharType="end"/>
            </w:r>
          </w:hyperlink>
        </w:p>
        <w:p w14:paraId="03AFB281" w14:textId="6286B3B4" w:rsidR="004B677D" w:rsidRDefault="004B677D">
          <w:pPr>
            <w:pStyle w:val="TOC2"/>
            <w:tabs>
              <w:tab w:val="right" w:leader="dot" w:pos="9016"/>
            </w:tabs>
            <w:rPr>
              <w:rFonts w:eastAsiaTheme="minorEastAsia"/>
              <w:noProof/>
              <w:lang w:eastAsia="en-GB"/>
            </w:rPr>
          </w:pPr>
          <w:hyperlink w:anchor="_Toc227076053" w:history="1">
            <w:r w:rsidRPr="00807541">
              <w:rPr>
                <w:rStyle w:val="Hyperlink"/>
                <w:noProof/>
              </w:rPr>
              <w:t>Appendix 6 - Care Home Questionnaire Results</w:t>
            </w:r>
            <w:r>
              <w:rPr>
                <w:noProof/>
                <w:webHidden/>
              </w:rPr>
              <w:tab/>
            </w:r>
            <w:r>
              <w:rPr>
                <w:noProof/>
                <w:webHidden/>
              </w:rPr>
              <w:fldChar w:fldCharType="begin"/>
            </w:r>
            <w:r>
              <w:rPr>
                <w:noProof/>
                <w:webHidden/>
              </w:rPr>
              <w:instrText xml:space="preserve"> PAGEREF _Toc227076053 \h </w:instrText>
            </w:r>
            <w:r>
              <w:rPr>
                <w:noProof/>
                <w:webHidden/>
              </w:rPr>
            </w:r>
            <w:r>
              <w:rPr>
                <w:noProof/>
                <w:webHidden/>
              </w:rPr>
              <w:fldChar w:fldCharType="separate"/>
            </w:r>
            <w:r>
              <w:rPr>
                <w:noProof/>
                <w:webHidden/>
              </w:rPr>
              <w:t>49</w:t>
            </w:r>
            <w:r>
              <w:rPr>
                <w:noProof/>
                <w:webHidden/>
              </w:rPr>
              <w:fldChar w:fldCharType="end"/>
            </w:r>
          </w:hyperlink>
        </w:p>
        <w:p w14:paraId="73515E8B" w14:textId="065FB57D" w:rsidR="00821EB3" w:rsidRDefault="00821EB3">
          <w:r>
            <w:rPr>
              <w:b/>
              <w:bCs/>
              <w:noProof/>
            </w:rPr>
            <w:fldChar w:fldCharType="end"/>
          </w:r>
        </w:p>
      </w:sdtContent>
    </w:sdt>
    <w:p w14:paraId="3136F432" w14:textId="77777777" w:rsidR="00F64DFA" w:rsidRDefault="00F64DFA">
      <w:pPr>
        <w:pStyle w:val="TableofFigures"/>
        <w:tabs>
          <w:tab w:val="right" w:leader="dot" w:pos="9016"/>
        </w:tabs>
        <w:rPr>
          <w:b/>
          <w:bCs/>
        </w:rPr>
      </w:pPr>
    </w:p>
    <w:p w14:paraId="5F885796" w14:textId="77777777" w:rsidR="00A45D80" w:rsidRDefault="00A45D80">
      <w:pPr>
        <w:rPr>
          <w:rFonts w:ascii="Arial" w:eastAsiaTheme="majorEastAsia" w:hAnsi="Arial" w:cs="Arial"/>
          <w:color w:val="2F5496" w:themeColor="accent1" w:themeShade="BF"/>
          <w:sz w:val="32"/>
          <w:szCs w:val="32"/>
        </w:rPr>
      </w:pPr>
      <w:bookmarkStart w:id="0" w:name="_Toc206185226"/>
      <w:bookmarkStart w:id="1" w:name="_Toc226288436"/>
      <w:r>
        <w:br w:type="page"/>
      </w:r>
    </w:p>
    <w:p w14:paraId="288E5501" w14:textId="76CADCDF" w:rsidR="00E97A72" w:rsidRPr="00F84FDE" w:rsidRDefault="00E97A72" w:rsidP="00161EE0">
      <w:pPr>
        <w:pStyle w:val="Heading2"/>
        <w:rPr>
          <w:color w:val="auto"/>
        </w:rPr>
      </w:pPr>
      <w:bookmarkStart w:id="2" w:name="_Toc227076044"/>
      <w:r w:rsidRPr="00F84FDE">
        <w:lastRenderedPageBreak/>
        <w:t>Artificial Intelligence Statement</w:t>
      </w:r>
      <w:bookmarkEnd w:id="0"/>
      <w:bookmarkEnd w:id="1"/>
      <w:bookmarkEnd w:id="2"/>
    </w:p>
    <w:p w14:paraId="32DD51C1" w14:textId="3251659B" w:rsidR="007F7CB0" w:rsidRDefault="00E97A72" w:rsidP="00F84FDE">
      <w:pPr>
        <w:spacing w:line="360" w:lineRule="auto"/>
        <w:rPr>
          <w:rFonts w:ascii="Arial" w:hAnsi="Arial" w:cs="Arial"/>
          <w:color w:val="FF0000"/>
        </w:rPr>
      </w:pPr>
      <w:r w:rsidRPr="00F84FDE">
        <w:rPr>
          <w:rFonts w:ascii="Arial" w:hAnsi="Arial" w:cs="Arial"/>
        </w:rPr>
        <w:t>I acknowledge the use of Microsoft Copilot (</w:t>
      </w:r>
      <w:hyperlink r:id="rId6" w:history="1">
        <w:r w:rsidRPr="00F84FDE">
          <w:rPr>
            <w:rStyle w:val="Hyperlink"/>
            <w:rFonts w:ascii="Arial" w:hAnsi="Arial" w:cs="Arial"/>
          </w:rPr>
          <w:t>https://m365.cloud.microsoft/</w:t>
        </w:r>
      </w:hyperlink>
      <w:r w:rsidRPr="00F84FDE">
        <w:rPr>
          <w:rFonts w:ascii="Arial" w:hAnsi="Arial" w:cs="Arial"/>
        </w:rPr>
        <w:t xml:space="preserve">) on multiple dates between </w:t>
      </w:r>
      <w:r w:rsidR="00CD6C8E" w:rsidRPr="00F84FDE">
        <w:rPr>
          <w:rFonts w:ascii="Arial" w:hAnsi="Arial" w:cs="Arial"/>
        </w:rPr>
        <w:t>12/01/26</w:t>
      </w:r>
      <w:r w:rsidRPr="00F84FDE">
        <w:rPr>
          <w:rFonts w:ascii="Arial" w:hAnsi="Arial" w:cs="Arial"/>
        </w:rPr>
        <w:t xml:space="preserve"> to 15/04/26 to support my assignment in research, searching for bibliography and for summarising, comparing and interrogating materials. </w:t>
      </w:r>
      <w:r w:rsidR="00CD6C8E" w:rsidRPr="00F84FDE">
        <w:rPr>
          <w:rFonts w:ascii="Arial" w:hAnsi="Arial" w:cs="Arial"/>
        </w:rPr>
        <w:t>A full list of questions asked to Microsoft CoPilot can be found</w:t>
      </w:r>
      <w:r w:rsidR="00CD6C8E" w:rsidRPr="00874081">
        <w:rPr>
          <w:rFonts w:ascii="Arial" w:hAnsi="Arial" w:cs="Arial"/>
        </w:rPr>
        <w:t xml:space="preserve"> in</w:t>
      </w:r>
      <w:r w:rsidR="00BF0A98" w:rsidRPr="00874081">
        <w:rPr>
          <w:rFonts w:ascii="Arial" w:hAnsi="Arial" w:cs="Arial"/>
        </w:rPr>
        <w:t xml:space="preserve"> </w:t>
      </w:r>
      <w:r w:rsidR="00BF0A98" w:rsidRPr="00874081">
        <w:rPr>
          <w:rFonts w:ascii="Arial" w:hAnsi="Arial" w:cs="Arial"/>
          <w:color w:val="FF0000"/>
        </w:rPr>
        <w:fldChar w:fldCharType="begin"/>
      </w:r>
      <w:r w:rsidR="00BF0A98" w:rsidRPr="00874081">
        <w:rPr>
          <w:rFonts w:ascii="Arial" w:hAnsi="Arial" w:cs="Arial"/>
          <w:color w:val="FF0000"/>
        </w:rPr>
        <w:instrText xml:space="preserve"> REF _Ref226650655 \h </w:instrText>
      </w:r>
      <w:r w:rsidR="00BF0A98" w:rsidRPr="00874081">
        <w:rPr>
          <w:rFonts w:ascii="Arial" w:hAnsi="Arial" w:cs="Arial"/>
          <w:color w:val="FF0000"/>
        </w:rPr>
      </w:r>
      <w:r w:rsidR="00874081">
        <w:rPr>
          <w:rFonts w:ascii="Arial" w:hAnsi="Arial" w:cs="Arial"/>
          <w:color w:val="FF0000"/>
        </w:rPr>
        <w:instrText xml:space="preserve"> \* MERGEFORMAT </w:instrText>
      </w:r>
      <w:r w:rsidR="00BF0A98" w:rsidRPr="00874081">
        <w:rPr>
          <w:rFonts w:ascii="Arial" w:hAnsi="Arial" w:cs="Arial"/>
          <w:color w:val="FF0000"/>
        </w:rPr>
        <w:fldChar w:fldCharType="separate"/>
      </w:r>
      <w:r w:rsidR="00BF0A98" w:rsidRPr="00874081">
        <w:rPr>
          <w:rFonts w:ascii="Arial" w:hAnsi="Arial" w:cs="Arial"/>
        </w:rPr>
        <w:t>Appendix 1 – Microsoft CoPilot Questions</w:t>
      </w:r>
      <w:r w:rsidR="00BF0A98" w:rsidRPr="00874081">
        <w:rPr>
          <w:rFonts w:ascii="Arial" w:hAnsi="Arial" w:cs="Arial"/>
          <w:color w:val="FF0000"/>
        </w:rPr>
        <w:fldChar w:fldCharType="end"/>
      </w:r>
    </w:p>
    <w:p w14:paraId="0DA712D5" w14:textId="48CB1FB1" w:rsidR="00002AFA" w:rsidRPr="00F84FDE" w:rsidRDefault="00BF0A98" w:rsidP="00F84FDE">
      <w:pPr>
        <w:spacing w:line="360" w:lineRule="auto"/>
        <w:rPr>
          <w:rFonts w:ascii="Arial" w:hAnsi="Arial" w:cs="Arial"/>
        </w:rPr>
      </w:pPr>
      <w:r>
        <w:rPr>
          <w:rFonts w:ascii="Arial" w:hAnsi="Arial" w:cs="Arial"/>
        </w:rPr>
        <w:t>.</w:t>
      </w:r>
      <w:r w:rsidR="00002AFA" w:rsidRPr="00F84FDE">
        <w:rPr>
          <w:rFonts w:ascii="Arial" w:hAnsi="Arial" w:cs="Arial"/>
        </w:rPr>
        <w:br w:type="page"/>
      </w:r>
    </w:p>
    <w:p w14:paraId="1847811D" w14:textId="77777777" w:rsidR="007F7CB0" w:rsidRPr="001F0059" w:rsidRDefault="007F7CB0" w:rsidP="007F7CB0">
      <w:pPr>
        <w:pStyle w:val="Heading2"/>
      </w:pPr>
      <w:bookmarkStart w:id="3" w:name="_Toc227076045"/>
      <w:r w:rsidRPr="001F0059">
        <w:lastRenderedPageBreak/>
        <w:t>Glossary</w:t>
      </w:r>
      <w:bookmarkEnd w:id="3"/>
    </w:p>
    <w:p w14:paraId="0A3105C9" w14:textId="77777777" w:rsidR="007F7CB0" w:rsidRPr="001F0059" w:rsidRDefault="007F7CB0" w:rsidP="007F7CB0">
      <w:pPr>
        <w:spacing w:line="360" w:lineRule="auto"/>
        <w:rPr>
          <w:rFonts w:ascii="Arial" w:hAnsi="Arial" w:cs="Arial"/>
        </w:rPr>
      </w:pPr>
      <w:r w:rsidRPr="001F0059">
        <w:rPr>
          <w:rFonts w:ascii="Arial" w:hAnsi="Arial" w:cs="Arial"/>
        </w:rPr>
        <w:t>ADRT – Advanced directive to refuse treatment</w:t>
      </w:r>
    </w:p>
    <w:p w14:paraId="15B7B81A" w14:textId="77777777" w:rsidR="007F7CB0" w:rsidRPr="001F0059" w:rsidRDefault="007F7CB0" w:rsidP="007F7CB0">
      <w:pPr>
        <w:spacing w:line="360" w:lineRule="auto"/>
        <w:rPr>
          <w:rFonts w:ascii="Arial" w:hAnsi="Arial" w:cs="Arial"/>
        </w:rPr>
      </w:pPr>
      <w:r w:rsidRPr="001F0059">
        <w:rPr>
          <w:rFonts w:ascii="Arial" w:hAnsi="Arial" w:cs="Arial"/>
        </w:rPr>
        <w:t>APP – Advanced paramedic practitioner</w:t>
      </w:r>
    </w:p>
    <w:p w14:paraId="441E8D3E" w14:textId="77777777" w:rsidR="007F7CB0" w:rsidRPr="001F0059" w:rsidRDefault="007F7CB0" w:rsidP="007F7CB0">
      <w:pPr>
        <w:spacing w:line="360" w:lineRule="auto"/>
        <w:rPr>
          <w:rFonts w:ascii="Arial" w:hAnsi="Arial" w:cs="Arial"/>
        </w:rPr>
      </w:pPr>
      <w:r w:rsidRPr="001F0059">
        <w:rPr>
          <w:rFonts w:ascii="Arial" w:hAnsi="Arial" w:cs="Arial"/>
        </w:rPr>
        <w:t>CCC – Command and control centre</w:t>
      </w:r>
    </w:p>
    <w:p w14:paraId="631D6E85" w14:textId="77777777" w:rsidR="007F7CB0" w:rsidRPr="001F0059" w:rsidRDefault="007F7CB0" w:rsidP="007F7CB0">
      <w:pPr>
        <w:spacing w:line="360" w:lineRule="auto"/>
        <w:rPr>
          <w:rFonts w:ascii="Arial" w:hAnsi="Arial" w:cs="Arial"/>
        </w:rPr>
      </w:pPr>
      <w:r w:rsidRPr="001F0059">
        <w:rPr>
          <w:rFonts w:ascii="Arial" w:hAnsi="Arial" w:cs="Arial"/>
        </w:rPr>
        <w:t>CEO – Chief executive officer</w:t>
      </w:r>
    </w:p>
    <w:p w14:paraId="7B25CCD7" w14:textId="77777777" w:rsidR="007F7CB0" w:rsidRPr="001F0059" w:rsidRDefault="007F7CB0" w:rsidP="007F7CB0">
      <w:pPr>
        <w:spacing w:line="360" w:lineRule="auto"/>
        <w:rPr>
          <w:rFonts w:ascii="Arial" w:hAnsi="Arial" w:cs="Arial"/>
        </w:rPr>
      </w:pPr>
      <w:r w:rsidRPr="001F0059">
        <w:rPr>
          <w:rFonts w:ascii="Arial" w:hAnsi="Arial" w:cs="Arial"/>
        </w:rPr>
        <w:t>CMT – Clinical model transformation</w:t>
      </w:r>
    </w:p>
    <w:p w14:paraId="74303CDA" w14:textId="77777777" w:rsidR="007F7CB0" w:rsidRPr="001F0059" w:rsidRDefault="007F7CB0" w:rsidP="007F7CB0">
      <w:pPr>
        <w:spacing w:line="360" w:lineRule="auto"/>
        <w:rPr>
          <w:rFonts w:ascii="Arial" w:hAnsi="Arial" w:cs="Arial"/>
        </w:rPr>
      </w:pPr>
      <w:r w:rsidRPr="001F0059">
        <w:rPr>
          <w:rFonts w:ascii="Arial" w:hAnsi="Arial" w:cs="Arial"/>
        </w:rPr>
        <w:t xml:space="preserve">DNACPR – Do not attempt cardiopulmonary resuscitation </w:t>
      </w:r>
    </w:p>
    <w:p w14:paraId="799B74FF" w14:textId="77777777" w:rsidR="007F7CB0" w:rsidRPr="001F0059" w:rsidRDefault="007F7CB0" w:rsidP="007F7CB0">
      <w:pPr>
        <w:spacing w:line="360" w:lineRule="auto"/>
        <w:rPr>
          <w:rFonts w:ascii="Arial" w:hAnsi="Arial" w:cs="Arial"/>
        </w:rPr>
      </w:pPr>
      <w:r w:rsidRPr="001F0059">
        <w:rPr>
          <w:rFonts w:ascii="Arial" w:hAnsi="Arial" w:cs="Arial"/>
        </w:rPr>
        <w:t>EAP – Emergency ambulance practitioner</w:t>
      </w:r>
    </w:p>
    <w:p w14:paraId="5BE459F0" w14:textId="77777777" w:rsidR="007F7CB0" w:rsidRPr="001F0059" w:rsidRDefault="007F7CB0" w:rsidP="007F7CB0">
      <w:pPr>
        <w:spacing w:line="360" w:lineRule="auto"/>
        <w:rPr>
          <w:rFonts w:ascii="Arial" w:hAnsi="Arial" w:cs="Arial"/>
        </w:rPr>
      </w:pPr>
      <w:proofErr w:type="spellStart"/>
      <w:r w:rsidRPr="001F0059">
        <w:rPr>
          <w:rFonts w:ascii="Arial" w:hAnsi="Arial" w:cs="Arial"/>
        </w:rPr>
        <w:t>ePCR</w:t>
      </w:r>
      <w:proofErr w:type="spellEnd"/>
      <w:r w:rsidRPr="001F0059">
        <w:rPr>
          <w:rFonts w:ascii="Arial" w:hAnsi="Arial" w:cs="Arial"/>
        </w:rPr>
        <w:t xml:space="preserve"> – electronic patient care record</w:t>
      </w:r>
    </w:p>
    <w:p w14:paraId="625B3D67" w14:textId="77777777" w:rsidR="007F7CB0" w:rsidRPr="001F0059" w:rsidRDefault="007F7CB0" w:rsidP="007F7CB0">
      <w:pPr>
        <w:spacing w:line="360" w:lineRule="auto"/>
        <w:rPr>
          <w:rFonts w:ascii="Arial" w:hAnsi="Arial" w:cs="Arial"/>
        </w:rPr>
      </w:pPr>
      <w:r w:rsidRPr="001F0059">
        <w:rPr>
          <w:rFonts w:ascii="Arial" w:hAnsi="Arial" w:cs="Arial"/>
        </w:rPr>
        <w:t>EMT – Emergency medical technician</w:t>
      </w:r>
    </w:p>
    <w:p w14:paraId="614F83DD" w14:textId="77777777" w:rsidR="007F7CB0" w:rsidRPr="001F0059" w:rsidRDefault="007F7CB0" w:rsidP="007F7CB0">
      <w:pPr>
        <w:spacing w:line="360" w:lineRule="auto"/>
        <w:rPr>
          <w:rFonts w:ascii="Arial" w:hAnsi="Arial" w:cs="Arial"/>
        </w:rPr>
      </w:pPr>
      <w:r w:rsidRPr="001F0059">
        <w:rPr>
          <w:rFonts w:ascii="Arial" w:hAnsi="Arial" w:cs="Arial"/>
        </w:rPr>
        <w:t>HBCL – Health board clinical lead</w:t>
      </w:r>
    </w:p>
    <w:p w14:paraId="4282A142" w14:textId="77777777" w:rsidR="007F7CB0" w:rsidRPr="001F0059" w:rsidRDefault="007F7CB0" w:rsidP="007F7CB0">
      <w:pPr>
        <w:spacing w:line="360" w:lineRule="auto"/>
        <w:rPr>
          <w:rFonts w:ascii="Arial" w:hAnsi="Arial" w:cs="Arial"/>
        </w:rPr>
      </w:pPr>
      <w:r w:rsidRPr="001F0059">
        <w:rPr>
          <w:rFonts w:ascii="Arial" w:hAnsi="Arial" w:cs="Arial"/>
        </w:rPr>
        <w:t>HIW – Healthcare Inspectorate Wales</w:t>
      </w:r>
    </w:p>
    <w:p w14:paraId="28713100" w14:textId="77777777" w:rsidR="007F7CB0" w:rsidRPr="001F0059" w:rsidRDefault="007F7CB0" w:rsidP="007F7CB0">
      <w:pPr>
        <w:spacing w:line="360" w:lineRule="auto"/>
        <w:rPr>
          <w:rFonts w:ascii="Arial" w:hAnsi="Arial" w:cs="Arial"/>
        </w:rPr>
      </w:pPr>
      <w:r w:rsidRPr="001F0059">
        <w:rPr>
          <w:rFonts w:ascii="Arial" w:hAnsi="Arial" w:cs="Arial"/>
        </w:rPr>
        <w:t xml:space="preserve">IMTP – Integrated </w:t>
      </w:r>
      <w:proofErr w:type="gramStart"/>
      <w:r w:rsidRPr="001F0059">
        <w:rPr>
          <w:rFonts w:ascii="Arial" w:hAnsi="Arial" w:cs="Arial"/>
        </w:rPr>
        <w:t>medium term</w:t>
      </w:r>
      <w:proofErr w:type="gramEnd"/>
      <w:r w:rsidRPr="001F0059">
        <w:rPr>
          <w:rFonts w:ascii="Arial" w:hAnsi="Arial" w:cs="Arial"/>
        </w:rPr>
        <w:t xml:space="preserve"> plan</w:t>
      </w:r>
    </w:p>
    <w:p w14:paraId="1971A68B" w14:textId="77777777" w:rsidR="007F7CB0" w:rsidRPr="001F0059" w:rsidRDefault="007F7CB0" w:rsidP="007F7CB0">
      <w:pPr>
        <w:spacing w:line="360" w:lineRule="auto"/>
        <w:rPr>
          <w:rFonts w:ascii="Arial" w:hAnsi="Arial" w:cs="Arial"/>
        </w:rPr>
      </w:pPr>
      <w:r w:rsidRPr="001F0059">
        <w:rPr>
          <w:rFonts w:ascii="Arial" w:hAnsi="Arial" w:cs="Arial"/>
        </w:rPr>
        <w:t>LM – Locality manager</w:t>
      </w:r>
    </w:p>
    <w:p w14:paraId="380ED84C" w14:textId="77777777" w:rsidR="007F7CB0" w:rsidRPr="001F0059" w:rsidRDefault="007F7CB0" w:rsidP="007F7CB0">
      <w:pPr>
        <w:spacing w:line="360" w:lineRule="auto"/>
        <w:rPr>
          <w:rFonts w:ascii="Arial" w:hAnsi="Arial" w:cs="Arial"/>
        </w:rPr>
      </w:pPr>
      <w:r w:rsidRPr="001F0059">
        <w:rPr>
          <w:rFonts w:ascii="Arial" w:hAnsi="Arial" w:cs="Arial"/>
        </w:rPr>
        <w:t>NHS - National Health Service</w:t>
      </w:r>
    </w:p>
    <w:p w14:paraId="2C8C9F1F" w14:textId="77777777" w:rsidR="007F7CB0" w:rsidRPr="001F0059" w:rsidRDefault="007F7CB0" w:rsidP="007F7CB0">
      <w:pPr>
        <w:spacing w:line="360" w:lineRule="auto"/>
        <w:rPr>
          <w:rFonts w:ascii="Arial" w:hAnsi="Arial" w:cs="Arial"/>
        </w:rPr>
      </w:pPr>
      <w:proofErr w:type="spellStart"/>
      <w:r w:rsidRPr="001F0059">
        <w:rPr>
          <w:rFonts w:ascii="Arial" w:hAnsi="Arial" w:cs="Arial"/>
        </w:rPr>
        <w:t>ReSPECT</w:t>
      </w:r>
      <w:proofErr w:type="spellEnd"/>
      <w:r w:rsidRPr="001F0059">
        <w:rPr>
          <w:rFonts w:ascii="Arial" w:hAnsi="Arial" w:cs="Arial"/>
        </w:rPr>
        <w:t xml:space="preserve"> – Recommended summary plan for emergency care and treatment</w:t>
      </w:r>
    </w:p>
    <w:p w14:paraId="29C134FD" w14:textId="77777777" w:rsidR="007F7CB0" w:rsidRPr="001F0059" w:rsidRDefault="007F7CB0" w:rsidP="007F7CB0">
      <w:pPr>
        <w:spacing w:line="360" w:lineRule="auto"/>
        <w:rPr>
          <w:rFonts w:ascii="Arial" w:hAnsi="Arial" w:cs="Arial"/>
        </w:rPr>
      </w:pPr>
      <w:r w:rsidRPr="001F0059">
        <w:rPr>
          <w:rFonts w:ascii="Arial" w:hAnsi="Arial" w:cs="Arial"/>
        </w:rPr>
        <w:t>ROSC – Return of spontaneous circulation</w:t>
      </w:r>
    </w:p>
    <w:p w14:paraId="741AA7BF" w14:textId="77777777" w:rsidR="007F7CB0" w:rsidRPr="001F0059" w:rsidRDefault="007F7CB0" w:rsidP="007F7CB0">
      <w:pPr>
        <w:spacing w:line="360" w:lineRule="auto"/>
        <w:rPr>
          <w:rFonts w:ascii="Arial" w:hAnsi="Arial" w:cs="Arial"/>
        </w:rPr>
      </w:pPr>
      <w:r w:rsidRPr="001F0059">
        <w:rPr>
          <w:rFonts w:ascii="Arial" w:hAnsi="Arial" w:cs="Arial"/>
        </w:rPr>
        <w:t>SICAT - Single Integrated Clinical Assessment &amp; Triage</w:t>
      </w:r>
    </w:p>
    <w:p w14:paraId="3DA2426C" w14:textId="77777777" w:rsidR="007F7CB0" w:rsidRPr="001F0059" w:rsidRDefault="007F7CB0" w:rsidP="007F7CB0">
      <w:pPr>
        <w:spacing w:line="360" w:lineRule="auto"/>
        <w:rPr>
          <w:rFonts w:ascii="Arial" w:hAnsi="Arial" w:cs="Arial"/>
        </w:rPr>
      </w:pPr>
      <w:r w:rsidRPr="001F0059">
        <w:rPr>
          <w:rFonts w:ascii="Arial" w:hAnsi="Arial" w:cs="Arial"/>
        </w:rPr>
        <w:t>SP – Senior paramedic</w:t>
      </w:r>
    </w:p>
    <w:p w14:paraId="14DB02C7" w14:textId="77777777" w:rsidR="007F7CB0" w:rsidRPr="001F0059" w:rsidRDefault="007F7CB0" w:rsidP="007F7CB0">
      <w:pPr>
        <w:spacing w:line="360" w:lineRule="auto"/>
        <w:rPr>
          <w:rFonts w:ascii="Arial" w:hAnsi="Arial" w:cs="Arial"/>
        </w:rPr>
      </w:pPr>
      <w:r w:rsidRPr="001F0059">
        <w:rPr>
          <w:rFonts w:ascii="Arial" w:hAnsi="Arial" w:cs="Arial"/>
        </w:rPr>
        <w:t>WAST – Welsh ambulance services university NHS trust</w:t>
      </w:r>
    </w:p>
    <w:p w14:paraId="271D227E" w14:textId="77777777" w:rsidR="007F7CB0" w:rsidRDefault="007F7CB0">
      <w:pPr>
        <w:rPr>
          <w:rFonts w:ascii="Arial" w:hAnsi="Arial" w:cs="Arial"/>
        </w:rPr>
      </w:pPr>
      <w:r>
        <w:rPr>
          <w:rFonts w:ascii="Arial" w:hAnsi="Arial" w:cs="Arial"/>
        </w:rPr>
        <w:br w:type="page"/>
      </w:r>
    </w:p>
    <w:p w14:paraId="458B20E4" w14:textId="03E1D871" w:rsidR="00874081" w:rsidRDefault="00874081" w:rsidP="00874081">
      <w:pPr>
        <w:pStyle w:val="Heading2"/>
      </w:pPr>
      <w:bookmarkStart w:id="4" w:name="_Toc227076046"/>
      <w:r>
        <w:lastRenderedPageBreak/>
        <w:t>Leadership and Change</w:t>
      </w:r>
      <w:bookmarkEnd w:id="4"/>
    </w:p>
    <w:p w14:paraId="650DA0B8" w14:textId="7475C927" w:rsidR="007A4F97" w:rsidRPr="00F84FDE" w:rsidRDefault="00E30EA2" w:rsidP="00F84FDE">
      <w:pPr>
        <w:spacing w:line="360" w:lineRule="auto"/>
        <w:rPr>
          <w:rFonts w:ascii="Arial" w:hAnsi="Arial" w:cs="Arial"/>
          <w:color w:val="FF0000"/>
        </w:rPr>
      </w:pPr>
      <w:r w:rsidRPr="00F84FDE">
        <w:rPr>
          <w:rFonts w:ascii="Arial" w:hAnsi="Arial" w:cs="Arial"/>
        </w:rPr>
        <w:t>I currently hold the role of senior paramedic (SP) within the Welsh Ambulance Services Universities NHS trust</w:t>
      </w:r>
      <w:r w:rsidR="00067267" w:rsidRPr="00F84FDE">
        <w:rPr>
          <w:rFonts w:ascii="Arial" w:hAnsi="Arial" w:cs="Arial"/>
        </w:rPr>
        <w:t xml:space="preserve"> (WAST), </w:t>
      </w:r>
      <w:r w:rsidR="00051542" w:rsidRPr="00F84FDE">
        <w:rPr>
          <w:rFonts w:ascii="Arial" w:hAnsi="Arial" w:cs="Arial"/>
        </w:rPr>
        <w:t xml:space="preserve">a </w:t>
      </w:r>
      <w:r w:rsidR="00067267" w:rsidRPr="00F84FDE">
        <w:rPr>
          <w:rFonts w:ascii="Arial" w:hAnsi="Arial" w:cs="Arial"/>
        </w:rPr>
        <w:t xml:space="preserve">role which I have held since October 2024. The SP role is a </w:t>
      </w:r>
      <w:r w:rsidR="00C512F2" w:rsidRPr="00F84FDE">
        <w:rPr>
          <w:rFonts w:ascii="Arial" w:hAnsi="Arial" w:cs="Arial"/>
        </w:rPr>
        <w:t xml:space="preserve">clinical </w:t>
      </w:r>
      <w:r w:rsidR="00067267" w:rsidRPr="00F84FDE">
        <w:rPr>
          <w:rFonts w:ascii="Arial" w:hAnsi="Arial" w:cs="Arial"/>
        </w:rPr>
        <w:t>leadership role within the wider management team</w:t>
      </w:r>
      <w:r w:rsidR="007D7008" w:rsidRPr="00F84FDE">
        <w:rPr>
          <w:rFonts w:ascii="Arial" w:hAnsi="Arial" w:cs="Arial"/>
        </w:rPr>
        <w:t xml:space="preserve">, which includes </w:t>
      </w:r>
      <w:r w:rsidR="007A4F97" w:rsidRPr="00F84FDE">
        <w:rPr>
          <w:rFonts w:ascii="Arial" w:hAnsi="Arial" w:cs="Arial"/>
        </w:rPr>
        <w:t xml:space="preserve">frontline clinical practice, operational delivery, and organisational leadership. I am responsible for </w:t>
      </w:r>
      <w:r w:rsidR="00DE20C5" w:rsidRPr="00F84FDE">
        <w:rPr>
          <w:rFonts w:ascii="Arial" w:hAnsi="Arial" w:cs="Arial"/>
        </w:rPr>
        <w:t>deliver</w:t>
      </w:r>
      <w:r w:rsidR="00AB24E0">
        <w:rPr>
          <w:rFonts w:ascii="Arial" w:hAnsi="Arial" w:cs="Arial"/>
        </w:rPr>
        <w:t>ing</w:t>
      </w:r>
      <w:r w:rsidR="007A4F97" w:rsidRPr="00F84FDE">
        <w:rPr>
          <w:rFonts w:ascii="Arial" w:hAnsi="Arial" w:cs="Arial"/>
        </w:rPr>
        <w:t xml:space="preserve"> clinical </w:t>
      </w:r>
      <w:r w:rsidR="003B0393" w:rsidRPr="00F84FDE">
        <w:rPr>
          <w:rFonts w:ascii="Arial" w:hAnsi="Arial" w:cs="Arial"/>
        </w:rPr>
        <w:t>excellence</w:t>
      </w:r>
      <w:r w:rsidR="007A4F97" w:rsidRPr="00F84FDE">
        <w:rPr>
          <w:rFonts w:ascii="Arial" w:hAnsi="Arial" w:cs="Arial"/>
        </w:rPr>
        <w:t>, providing leadership and guidance to paramedics</w:t>
      </w:r>
      <w:r w:rsidR="003B0393" w:rsidRPr="00F84FDE">
        <w:rPr>
          <w:rFonts w:ascii="Arial" w:hAnsi="Arial" w:cs="Arial"/>
        </w:rPr>
        <w:t>, emergency medical technicians (EMTs) and emergency ambulance practitioners (EAPs)</w:t>
      </w:r>
      <w:r w:rsidR="007A4F97" w:rsidRPr="00F84FDE">
        <w:rPr>
          <w:rFonts w:ascii="Arial" w:hAnsi="Arial" w:cs="Arial"/>
        </w:rPr>
        <w:t xml:space="preserve">, and contributing to the development and implementation of service improvement initiatives. </w:t>
      </w:r>
      <w:r w:rsidR="00DB5837" w:rsidRPr="00F84FDE">
        <w:rPr>
          <w:rFonts w:ascii="Arial" w:hAnsi="Arial" w:cs="Arial"/>
        </w:rPr>
        <w:t xml:space="preserve">I am </w:t>
      </w:r>
      <w:r w:rsidR="008529CF" w:rsidRPr="00F84FDE">
        <w:rPr>
          <w:rFonts w:ascii="Arial" w:hAnsi="Arial" w:cs="Arial"/>
        </w:rPr>
        <w:t>immersed</w:t>
      </w:r>
      <w:r w:rsidR="00DB5837" w:rsidRPr="00F84FDE">
        <w:rPr>
          <w:rFonts w:ascii="Arial" w:hAnsi="Arial" w:cs="Arial"/>
        </w:rPr>
        <w:t xml:space="preserve"> within the </w:t>
      </w:r>
      <w:r w:rsidR="00FD3F24" w:rsidRPr="00F84FDE">
        <w:rPr>
          <w:rFonts w:ascii="Arial" w:hAnsi="Arial" w:cs="Arial"/>
        </w:rPr>
        <w:t xml:space="preserve">values and norms that </w:t>
      </w:r>
      <w:r w:rsidR="003C0745">
        <w:rPr>
          <w:rFonts w:ascii="Arial" w:hAnsi="Arial" w:cs="Arial"/>
        </w:rPr>
        <w:t>create</w:t>
      </w:r>
      <w:r w:rsidR="00FD3F24" w:rsidRPr="00F84FDE">
        <w:rPr>
          <w:rFonts w:ascii="Arial" w:hAnsi="Arial" w:cs="Arial"/>
        </w:rPr>
        <w:t xml:space="preserve"> WAST’s workplace culture </w:t>
      </w:r>
      <w:r w:rsidR="00761C16" w:rsidRPr="00F84FDE">
        <w:rPr>
          <w:rFonts w:ascii="Arial" w:hAnsi="Arial" w:cs="Arial"/>
        </w:rPr>
        <w:t xml:space="preserve">due to a proportion of my </w:t>
      </w:r>
      <w:r w:rsidR="000030EA" w:rsidRPr="00F84FDE">
        <w:rPr>
          <w:rFonts w:ascii="Arial" w:hAnsi="Arial" w:cs="Arial"/>
        </w:rPr>
        <w:t>role taking place on a frontline ambulance</w:t>
      </w:r>
      <w:r w:rsidR="00080265" w:rsidRPr="00F84FDE">
        <w:rPr>
          <w:rFonts w:ascii="Arial" w:hAnsi="Arial" w:cs="Arial"/>
        </w:rPr>
        <w:t xml:space="preserve">, </w:t>
      </w:r>
      <w:r w:rsidR="008B50EF" w:rsidRPr="00F84FDE">
        <w:rPr>
          <w:rFonts w:ascii="Arial" w:hAnsi="Arial" w:cs="Arial"/>
        </w:rPr>
        <w:t xml:space="preserve">leading staff in unscheduled and emergency conditions, frequently in teams I haven’t worked with previously and may not have met. </w:t>
      </w:r>
      <w:r w:rsidR="005C3FA7" w:rsidRPr="00F84FDE">
        <w:rPr>
          <w:rFonts w:ascii="Arial" w:hAnsi="Arial" w:cs="Arial"/>
        </w:rPr>
        <w:t>Consequently,</w:t>
      </w:r>
      <w:r w:rsidR="00080265" w:rsidRPr="00F84FDE">
        <w:rPr>
          <w:rFonts w:ascii="Arial" w:hAnsi="Arial" w:cs="Arial"/>
        </w:rPr>
        <w:t xml:space="preserve"> I </w:t>
      </w:r>
      <w:r w:rsidR="00A96410" w:rsidRPr="00F84FDE">
        <w:rPr>
          <w:rFonts w:ascii="Arial" w:hAnsi="Arial" w:cs="Arial"/>
        </w:rPr>
        <w:t>can also</w:t>
      </w:r>
      <w:r w:rsidR="007A4F97" w:rsidRPr="00F84FDE">
        <w:rPr>
          <w:rFonts w:ascii="Arial" w:hAnsi="Arial" w:cs="Arial"/>
        </w:rPr>
        <w:t xml:space="preserve"> influence the culture of the organisation</w:t>
      </w:r>
      <w:r w:rsidR="0052778A" w:rsidRPr="00F84FDE">
        <w:rPr>
          <w:rFonts w:ascii="Arial" w:hAnsi="Arial" w:cs="Arial"/>
        </w:rPr>
        <w:t xml:space="preserve"> </w:t>
      </w:r>
      <w:r w:rsidR="00080265" w:rsidRPr="00F84FDE">
        <w:rPr>
          <w:rFonts w:ascii="Arial" w:hAnsi="Arial" w:cs="Arial"/>
        </w:rPr>
        <w:t xml:space="preserve">from the </w:t>
      </w:r>
      <w:r w:rsidR="00575481" w:rsidRPr="00F84FDE">
        <w:rPr>
          <w:rFonts w:ascii="Arial" w:hAnsi="Arial" w:cs="Arial"/>
        </w:rPr>
        <w:t>centre,</w:t>
      </w:r>
      <w:r w:rsidR="00080265" w:rsidRPr="00F84FDE">
        <w:rPr>
          <w:rFonts w:ascii="Arial" w:hAnsi="Arial" w:cs="Arial"/>
        </w:rPr>
        <w:t xml:space="preserve"> </w:t>
      </w:r>
      <w:r w:rsidR="00372321" w:rsidRPr="00F84FDE">
        <w:rPr>
          <w:rFonts w:ascii="Arial" w:hAnsi="Arial" w:cs="Arial"/>
        </w:rPr>
        <w:t>by</w:t>
      </w:r>
      <w:r w:rsidR="007A4F97" w:rsidRPr="00F84FDE">
        <w:rPr>
          <w:rFonts w:ascii="Arial" w:hAnsi="Arial" w:cs="Arial"/>
        </w:rPr>
        <w:t xml:space="preserve"> understand</w:t>
      </w:r>
      <w:r w:rsidR="00372321" w:rsidRPr="00F84FDE">
        <w:rPr>
          <w:rFonts w:ascii="Arial" w:hAnsi="Arial" w:cs="Arial"/>
        </w:rPr>
        <w:t>ing</w:t>
      </w:r>
      <w:r w:rsidR="007A4F97" w:rsidRPr="00F84FDE">
        <w:rPr>
          <w:rFonts w:ascii="Arial" w:hAnsi="Arial" w:cs="Arial"/>
        </w:rPr>
        <w:t xml:space="preserve"> how </w:t>
      </w:r>
      <w:r w:rsidR="00031860" w:rsidRPr="00F84FDE">
        <w:rPr>
          <w:rFonts w:ascii="Arial" w:hAnsi="Arial" w:cs="Arial"/>
        </w:rPr>
        <w:t>culture</w:t>
      </w:r>
      <w:r w:rsidR="007A4F97" w:rsidRPr="00F84FDE">
        <w:rPr>
          <w:rFonts w:ascii="Arial" w:hAnsi="Arial" w:cs="Arial"/>
        </w:rPr>
        <w:t xml:space="preserve"> shapes</w:t>
      </w:r>
      <w:r w:rsidR="00B271BF" w:rsidRPr="00F84FDE">
        <w:rPr>
          <w:rFonts w:ascii="Arial" w:hAnsi="Arial" w:cs="Arial"/>
        </w:rPr>
        <w:t>,</w:t>
      </w:r>
      <w:r w:rsidR="007A4F97" w:rsidRPr="00F84FDE">
        <w:rPr>
          <w:rFonts w:ascii="Arial" w:hAnsi="Arial" w:cs="Arial"/>
        </w:rPr>
        <w:t xml:space="preserve"> </w:t>
      </w:r>
      <w:r w:rsidR="002D2850" w:rsidRPr="00F84FDE">
        <w:rPr>
          <w:rFonts w:ascii="Arial" w:hAnsi="Arial" w:cs="Arial"/>
        </w:rPr>
        <w:t>and is shaped by</w:t>
      </w:r>
      <w:r w:rsidR="00B271BF" w:rsidRPr="00F84FDE">
        <w:rPr>
          <w:rFonts w:ascii="Arial" w:hAnsi="Arial" w:cs="Arial"/>
        </w:rPr>
        <w:t>,</w:t>
      </w:r>
      <w:r w:rsidR="002D2850" w:rsidRPr="00F84FDE">
        <w:rPr>
          <w:rFonts w:ascii="Arial" w:hAnsi="Arial" w:cs="Arial"/>
        </w:rPr>
        <w:t xml:space="preserve"> </w:t>
      </w:r>
      <w:r w:rsidR="007A4F97" w:rsidRPr="00F84FDE">
        <w:rPr>
          <w:rFonts w:ascii="Arial" w:hAnsi="Arial" w:cs="Arial"/>
        </w:rPr>
        <w:t xml:space="preserve">staff behaviours, </w:t>
      </w:r>
      <w:r w:rsidR="0052778A" w:rsidRPr="00F84FDE">
        <w:rPr>
          <w:rFonts w:ascii="Arial" w:hAnsi="Arial" w:cs="Arial"/>
        </w:rPr>
        <w:t>values</w:t>
      </w:r>
      <w:r w:rsidR="00B271BF" w:rsidRPr="00F84FDE">
        <w:rPr>
          <w:rFonts w:ascii="Arial" w:hAnsi="Arial" w:cs="Arial"/>
        </w:rPr>
        <w:t xml:space="preserve"> and engagement with ch</w:t>
      </w:r>
      <w:r w:rsidR="007A4F97" w:rsidRPr="00F84FDE">
        <w:rPr>
          <w:rFonts w:ascii="Arial" w:hAnsi="Arial" w:cs="Arial"/>
        </w:rPr>
        <w:t>ange</w:t>
      </w:r>
      <w:r w:rsidR="00372321" w:rsidRPr="00F84FDE">
        <w:rPr>
          <w:rFonts w:ascii="Arial" w:hAnsi="Arial" w:cs="Arial"/>
        </w:rPr>
        <w:t xml:space="preserve"> and how frontline staff’s experience of culture may differ from the </w:t>
      </w:r>
      <w:r w:rsidR="005334C9" w:rsidRPr="00F84FDE">
        <w:rPr>
          <w:rFonts w:ascii="Arial" w:hAnsi="Arial" w:cs="Arial"/>
        </w:rPr>
        <w:t xml:space="preserve">culture </w:t>
      </w:r>
      <w:r w:rsidR="004750EE">
        <w:rPr>
          <w:rFonts w:ascii="Arial" w:hAnsi="Arial" w:cs="Arial"/>
        </w:rPr>
        <w:t>imagined</w:t>
      </w:r>
      <w:r w:rsidR="005334C9" w:rsidRPr="00F84FDE">
        <w:rPr>
          <w:rFonts w:ascii="Arial" w:hAnsi="Arial" w:cs="Arial"/>
        </w:rPr>
        <w:t xml:space="preserve"> by higher management.</w:t>
      </w:r>
    </w:p>
    <w:p w14:paraId="71F72188" w14:textId="5F6F403F" w:rsidR="00E32735" w:rsidRPr="00F84FDE" w:rsidRDefault="007A4F97" w:rsidP="00F84FDE">
      <w:pPr>
        <w:spacing w:line="360" w:lineRule="auto"/>
        <w:rPr>
          <w:rFonts w:ascii="Arial" w:hAnsi="Arial" w:cs="Arial"/>
          <w:iCs/>
          <w:color w:val="FF0000"/>
        </w:rPr>
      </w:pPr>
      <w:r w:rsidRPr="00F84FDE">
        <w:rPr>
          <w:rFonts w:ascii="Arial" w:hAnsi="Arial" w:cs="Arial"/>
        </w:rPr>
        <w:t>WAST operates within a complex national health and social care landscape that continues to experience significant strain. High demand for emergency services, hospital handover delays, workforce pressures</w:t>
      </w:r>
      <w:r w:rsidR="008670A3" w:rsidRPr="00F84FDE">
        <w:rPr>
          <w:rFonts w:ascii="Arial" w:hAnsi="Arial" w:cs="Arial"/>
        </w:rPr>
        <w:t xml:space="preserve"> and</w:t>
      </w:r>
      <w:r w:rsidRPr="00F84FDE">
        <w:rPr>
          <w:rFonts w:ascii="Arial" w:hAnsi="Arial" w:cs="Arial"/>
        </w:rPr>
        <w:t xml:space="preserve"> </w:t>
      </w:r>
      <w:r w:rsidR="008670A3" w:rsidRPr="00F84FDE">
        <w:rPr>
          <w:rFonts w:ascii="Arial" w:hAnsi="Arial" w:cs="Arial"/>
        </w:rPr>
        <w:t xml:space="preserve">an ageing population </w:t>
      </w:r>
      <w:r w:rsidRPr="00F84FDE">
        <w:rPr>
          <w:rFonts w:ascii="Arial" w:hAnsi="Arial" w:cs="Arial"/>
        </w:rPr>
        <w:t xml:space="preserve">across Wales </w:t>
      </w:r>
      <w:r w:rsidR="00597813" w:rsidRPr="00F84FDE">
        <w:rPr>
          <w:rFonts w:ascii="Arial" w:hAnsi="Arial" w:cs="Arial"/>
        </w:rPr>
        <w:t>(Berg, 2025</w:t>
      </w:r>
      <w:r w:rsidR="004848D6" w:rsidRPr="00F84FDE">
        <w:rPr>
          <w:rFonts w:ascii="Arial" w:hAnsi="Arial" w:cs="Arial"/>
        </w:rPr>
        <w:t xml:space="preserve">; </w:t>
      </w:r>
      <w:r w:rsidR="004848D6" w:rsidRPr="00F84FDE">
        <w:rPr>
          <w:rFonts w:ascii="Arial" w:hAnsi="Arial" w:cs="Arial"/>
          <w:iCs/>
        </w:rPr>
        <w:t>Healthcare inspectorate Wales, 2020; Ombudsman Wales, 2026</w:t>
      </w:r>
      <w:r w:rsidR="00597813" w:rsidRPr="00F84FDE">
        <w:rPr>
          <w:rFonts w:ascii="Arial" w:hAnsi="Arial" w:cs="Arial"/>
        </w:rPr>
        <w:t xml:space="preserve">) </w:t>
      </w:r>
      <w:r w:rsidRPr="00F84FDE">
        <w:rPr>
          <w:rFonts w:ascii="Arial" w:hAnsi="Arial" w:cs="Arial"/>
        </w:rPr>
        <w:t xml:space="preserve">contribute to a challenging </w:t>
      </w:r>
      <w:r w:rsidR="008670A3" w:rsidRPr="00F84FDE">
        <w:rPr>
          <w:rFonts w:ascii="Arial" w:hAnsi="Arial" w:cs="Arial"/>
        </w:rPr>
        <w:t>clinical</w:t>
      </w:r>
      <w:r w:rsidRPr="00F84FDE">
        <w:rPr>
          <w:rFonts w:ascii="Arial" w:hAnsi="Arial" w:cs="Arial"/>
        </w:rPr>
        <w:t xml:space="preserve"> environment. These pressures are </w:t>
      </w:r>
      <w:r w:rsidR="00525641" w:rsidRPr="00F84FDE">
        <w:rPr>
          <w:rFonts w:ascii="Arial" w:hAnsi="Arial" w:cs="Arial"/>
        </w:rPr>
        <w:t>mirrored</w:t>
      </w:r>
      <w:r w:rsidRPr="00F84FDE">
        <w:rPr>
          <w:rFonts w:ascii="Arial" w:hAnsi="Arial" w:cs="Arial"/>
        </w:rPr>
        <w:t xml:space="preserve"> across NHS Wales more broadly, creating the need for ongoing </w:t>
      </w:r>
      <w:r w:rsidR="00395264" w:rsidRPr="00F84FDE">
        <w:rPr>
          <w:rFonts w:ascii="Arial" w:hAnsi="Arial" w:cs="Arial"/>
        </w:rPr>
        <w:t xml:space="preserve">development </w:t>
      </w:r>
      <w:r w:rsidR="00DE39F1" w:rsidRPr="00F84FDE">
        <w:rPr>
          <w:rFonts w:ascii="Arial" w:hAnsi="Arial" w:cs="Arial"/>
        </w:rPr>
        <w:t>in</w:t>
      </w:r>
      <w:r w:rsidR="00395264" w:rsidRPr="00F84FDE">
        <w:rPr>
          <w:rFonts w:ascii="Arial" w:hAnsi="Arial" w:cs="Arial"/>
        </w:rPr>
        <w:t xml:space="preserve"> WAST</w:t>
      </w:r>
      <w:r w:rsidRPr="00F84FDE">
        <w:rPr>
          <w:rFonts w:ascii="Arial" w:hAnsi="Arial" w:cs="Arial"/>
        </w:rPr>
        <w:t xml:space="preserve"> to ensure sustainable</w:t>
      </w:r>
      <w:r w:rsidR="00102BD6" w:rsidRPr="00F84FDE">
        <w:rPr>
          <w:rFonts w:ascii="Arial" w:hAnsi="Arial" w:cs="Arial"/>
        </w:rPr>
        <w:t xml:space="preserve"> and</w:t>
      </w:r>
      <w:r w:rsidRPr="00F84FDE">
        <w:rPr>
          <w:rFonts w:ascii="Arial" w:hAnsi="Arial" w:cs="Arial"/>
        </w:rPr>
        <w:t xml:space="preserve"> safe </w:t>
      </w:r>
      <w:r w:rsidR="00E34037" w:rsidRPr="00F84FDE">
        <w:rPr>
          <w:rFonts w:ascii="Arial" w:hAnsi="Arial" w:cs="Arial"/>
        </w:rPr>
        <w:t xml:space="preserve">patient </w:t>
      </w:r>
      <w:r w:rsidR="00EE048D" w:rsidRPr="00F84FDE">
        <w:rPr>
          <w:rFonts w:ascii="Arial" w:hAnsi="Arial" w:cs="Arial"/>
        </w:rPr>
        <w:t xml:space="preserve">centred </w:t>
      </w:r>
      <w:r w:rsidR="00E34037" w:rsidRPr="00F84FDE">
        <w:rPr>
          <w:rFonts w:ascii="Arial" w:hAnsi="Arial" w:cs="Arial"/>
        </w:rPr>
        <w:t>care.</w:t>
      </w:r>
      <w:r w:rsidRPr="00F84FDE">
        <w:rPr>
          <w:rFonts w:ascii="Arial" w:hAnsi="Arial" w:cs="Arial"/>
        </w:rPr>
        <w:t xml:space="preserve"> WAST has introduced several change initiatives </w:t>
      </w:r>
      <w:r w:rsidR="00FD4D4B" w:rsidRPr="00F84FDE">
        <w:rPr>
          <w:rFonts w:ascii="Arial" w:hAnsi="Arial" w:cs="Arial"/>
        </w:rPr>
        <w:t xml:space="preserve">in </w:t>
      </w:r>
      <w:r w:rsidR="00DC7F06" w:rsidRPr="00F84FDE">
        <w:rPr>
          <w:rFonts w:ascii="Arial" w:hAnsi="Arial" w:cs="Arial"/>
        </w:rPr>
        <w:t>recent</w:t>
      </w:r>
      <w:r w:rsidR="00FD4D4B" w:rsidRPr="00F84FDE">
        <w:rPr>
          <w:rFonts w:ascii="Arial" w:hAnsi="Arial" w:cs="Arial"/>
        </w:rPr>
        <w:t xml:space="preserve"> years,</w:t>
      </w:r>
      <w:r w:rsidR="00DC7F06" w:rsidRPr="00F84FDE">
        <w:rPr>
          <w:rFonts w:ascii="Arial" w:hAnsi="Arial" w:cs="Arial"/>
        </w:rPr>
        <w:t xml:space="preserve"> </w:t>
      </w:r>
      <w:r w:rsidR="00AE31E6" w:rsidRPr="00F84FDE">
        <w:rPr>
          <w:rFonts w:ascii="Arial" w:hAnsi="Arial" w:cs="Arial"/>
        </w:rPr>
        <w:t xml:space="preserve">with the appointment of a new </w:t>
      </w:r>
      <w:r w:rsidR="00DC2E8B" w:rsidRPr="00F84FDE">
        <w:rPr>
          <w:rFonts w:ascii="Arial" w:hAnsi="Arial" w:cs="Arial"/>
        </w:rPr>
        <w:t xml:space="preserve">chief executive officer (CEO) in 2025, </w:t>
      </w:r>
      <w:r w:rsidR="007544B4" w:rsidRPr="00F84FDE">
        <w:rPr>
          <w:rFonts w:ascii="Arial" w:hAnsi="Arial" w:cs="Arial"/>
        </w:rPr>
        <w:t>the</w:t>
      </w:r>
      <w:r w:rsidRPr="00F84FDE">
        <w:rPr>
          <w:rFonts w:ascii="Arial" w:hAnsi="Arial" w:cs="Arial"/>
        </w:rPr>
        <w:t xml:space="preserve"> </w:t>
      </w:r>
      <w:r w:rsidR="00FD4D4B" w:rsidRPr="00F84FDE">
        <w:rPr>
          <w:rFonts w:ascii="Arial" w:hAnsi="Arial" w:cs="Arial"/>
        </w:rPr>
        <w:t xml:space="preserve">introduction of the </w:t>
      </w:r>
      <w:r w:rsidRPr="00F84FDE">
        <w:rPr>
          <w:rFonts w:ascii="Arial" w:hAnsi="Arial" w:cs="Arial"/>
        </w:rPr>
        <w:t xml:space="preserve">clinical model </w:t>
      </w:r>
      <w:r w:rsidR="00E34037" w:rsidRPr="00F84FDE">
        <w:rPr>
          <w:rFonts w:ascii="Arial" w:hAnsi="Arial" w:cs="Arial"/>
        </w:rPr>
        <w:t>transformation (CMT)</w:t>
      </w:r>
      <w:r w:rsidR="007544B4" w:rsidRPr="00F84FDE">
        <w:rPr>
          <w:rFonts w:ascii="Arial" w:hAnsi="Arial" w:cs="Arial"/>
        </w:rPr>
        <w:t xml:space="preserve"> strategy</w:t>
      </w:r>
      <w:r w:rsidRPr="00F84FDE">
        <w:rPr>
          <w:rFonts w:ascii="Arial" w:hAnsi="Arial" w:cs="Arial"/>
        </w:rPr>
        <w:t xml:space="preserve">, </w:t>
      </w:r>
      <w:r w:rsidR="0029071D" w:rsidRPr="00F84FDE">
        <w:rPr>
          <w:rFonts w:ascii="Arial" w:hAnsi="Arial" w:cs="Arial"/>
        </w:rPr>
        <w:t>digitisation</w:t>
      </w:r>
      <w:r w:rsidR="00EE048D" w:rsidRPr="00F84FDE">
        <w:rPr>
          <w:rFonts w:ascii="Arial" w:hAnsi="Arial" w:cs="Arial"/>
        </w:rPr>
        <w:t xml:space="preserve"> of patient care records</w:t>
      </w:r>
      <w:r w:rsidR="00712CBF" w:rsidRPr="00F84FDE">
        <w:rPr>
          <w:rFonts w:ascii="Arial" w:hAnsi="Arial" w:cs="Arial"/>
        </w:rPr>
        <w:t xml:space="preserve"> </w:t>
      </w:r>
      <w:r w:rsidRPr="00F84FDE">
        <w:rPr>
          <w:rFonts w:ascii="Arial" w:hAnsi="Arial" w:cs="Arial"/>
        </w:rPr>
        <w:t>and</w:t>
      </w:r>
      <w:r w:rsidR="00FD4D4B" w:rsidRPr="00F84FDE">
        <w:rPr>
          <w:rFonts w:ascii="Arial" w:hAnsi="Arial" w:cs="Arial"/>
        </w:rPr>
        <w:t xml:space="preserve"> </w:t>
      </w:r>
      <w:r w:rsidRPr="00F84FDE">
        <w:rPr>
          <w:rFonts w:ascii="Arial" w:hAnsi="Arial" w:cs="Arial"/>
        </w:rPr>
        <w:t>wellbeing</w:t>
      </w:r>
      <w:r w:rsidR="00DE39F1" w:rsidRPr="00F84FDE">
        <w:rPr>
          <w:rFonts w:ascii="Arial" w:hAnsi="Arial" w:cs="Arial"/>
        </w:rPr>
        <w:t xml:space="preserve"> </w:t>
      </w:r>
      <w:r w:rsidR="0039376A" w:rsidRPr="00F84FDE">
        <w:rPr>
          <w:rFonts w:ascii="Arial" w:hAnsi="Arial" w:cs="Arial"/>
        </w:rPr>
        <w:t>initiatives</w:t>
      </w:r>
      <w:r w:rsidRPr="00F84FDE">
        <w:rPr>
          <w:rFonts w:ascii="Arial" w:hAnsi="Arial" w:cs="Arial"/>
        </w:rPr>
        <w:t xml:space="preserve">. These </w:t>
      </w:r>
      <w:r w:rsidR="00E76991" w:rsidRPr="00F84FDE">
        <w:rPr>
          <w:rFonts w:ascii="Arial" w:hAnsi="Arial" w:cs="Arial"/>
        </w:rPr>
        <w:t>changes</w:t>
      </w:r>
      <w:r w:rsidRPr="00F84FDE">
        <w:rPr>
          <w:rFonts w:ascii="Arial" w:hAnsi="Arial" w:cs="Arial"/>
        </w:rPr>
        <w:t xml:space="preserve"> are necessary</w:t>
      </w:r>
      <w:r w:rsidR="00F67A17" w:rsidRPr="00F84FDE">
        <w:rPr>
          <w:rFonts w:ascii="Arial" w:hAnsi="Arial" w:cs="Arial"/>
        </w:rPr>
        <w:t>,</w:t>
      </w:r>
      <w:r w:rsidRPr="00F84FDE">
        <w:rPr>
          <w:rFonts w:ascii="Arial" w:hAnsi="Arial" w:cs="Arial"/>
        </w:rPr>
        <w:t xml:space="preserve"> but often difficult to implement in a system where cultural norms, resource limitations, and emotional </w:t>
      </w:r>
      <w:r w:rsidR="00CB4D66" w:rsidRPr="00F84FDE">
        <w:rPr>
          <w:rFonts w:ascii="Arial" w:hAnsi="Arial" w:cs="Arial"/>
        </w:rPr>
        <w:t>fatigue</w:t>
      </w:r>
      <w:r w:rsidRPr="00F84FDE">
        <w:rPr>
          <w:rFonts w:ascii="Arial" w:hAnsi="Arial" w:cs="Arial"/>
        </w:rPr>
        <w:t xml:space="preserve"> strongly influence how change is experienced </w:t>
      </w:r>
      <w:r w:rsidR="00CB4D66" w:rsidRPr="00F84FDE">
        <w:rPr>
          <w:rFonts w:ascii="Arial" w:hAnsi="Arial" w:cs="Arial"/>
        </w:rPr>
        <w:t xml:space="preserve">and accepted </w:t>
      </w:r>
      <w:r w:rsidRPr="00F84FDE">
        <w:rPr>
          <w:rFonts w:ascii="Arial" w:hAnsi="Arial" w:cs="Arial"/>
        </w:rPr>
        <w:t>by frontline clinicians.</w:t>
      </w:r>
      <w:r w:rsidR="00E76991" w:rsidRPr="00F84FDE">
        <w:rPr>
          <w:rFonts w:ascii="Arial" w:hAnsi="Arial" w:cs="Arial"/>
        </w:rPr>
        <w:t xml:space="preserve"> With so much change happening </w:t>
      </w:r>
      <w:r w:rsidR="0039376A" w:rsidRPr="00F84FDE">
        <w:rPr>
          <w:rFonts w:ascii="Arial" w:hAnsi="Arial" w:cs="Arial"/>
        </w:rPr>
        <w:t>at once</w:t>
      </w:r>
      <w:r w:rsidR="00E76991" w:rsidRPr="00F84FDE">
        <w:rPr>
          <w:rFonts w:ascii="Arial" w:hAnsi="Arial" w:cs="Arial"/>
        </w:rPr>
        <w:t>,</w:t>
      </w:r>
      <w:r w:rsidR="00255B3D" w:rsidRPr="00F84FDE">
        <w:rPr>
          <w:rFonts w:ascii="Arial" w:hAnsi="Arial" w:cs="Arial"/>
        </w:rPr>
        <w:t xml:space="preserve"> acceptance of</w:t>
      </w:r>
      <w:r w:rsidR="00E76991" w:rsidRPr="00F84FDE">
        <w:rPr>
          <w:rFonts w:ascii="Arial" w:hAnsi="Arial" w:cs="Arial"/>
        </w:rPr>
        <w:t xml:space="preserve"> </w:t>
      </w:r>
      <w:r w:rsidR="00255B3D" w:rsidRPr="00F84FDE">
        <w:rPr>
          <w:rFonts w:ascii="Arial" w:hAnsi="Arial" w:cs="Arial"/>
        </w:rPr>
        <w:t xml:space="preserve">further change may be difficult to </w:t>
      </w:r>
      <w:r w:rsidR="00B204DA" w:rsidRPr="00F84FDE">
        <w:rPr>
          <w:rFonts w:ascii="Arial" w:hAnsi="Arial" w:cs="Arial"/>
        </w:rPr>
        <w:t xml:space="preserve">successfully </w:t>
      </w:r>
      <w:r w:rsidR="00255B3D" w:rsidRPr="00F84FDE">
        <w:rPr>
          <w:rFonts w:ascii="Arial" w:hAnsi="Arial" w:cs="Arial"/>
        </w:rPr>
        <w:t>achieve.</w:t>
      </w:r>
    </w:p>
    <w:p w14:paraId="6C9D8165" w14:textId="12F6C103" w:rsidR="00437515" w:rsidRPr="00F84FDE" w:rsidRDefault="00FC21E2" w:rsidP="00F84FDE">
      <w:pPr>
        <w:spacing w:line="360" w:lineRule="auto"/>
        <w:rPr>
          <w:rFonts w:ascii="Arial" w:hAnsi="Arial" w:cs="Arial"/>
        </w:rPr>
      </w:pPr>
      <w:r w:rsidRPr="00F84FDE">
        <w:rPr>
          <w:rFonts w:ascii="Arial" w:hAnsi="Arial" w:cs="Arial"/>
        </w:rPr>
        <w:t xml:space="preserve">It is widely agreed that culture is central to the functioning of an organisation </w:t>
      </w:r>
      <w:r w:rsidR="00C07452" w:rsidRPr="00F84FDE">
        <w:rPr>
          <w:rFonts w:ascii="Arial" w:hAnsi="Arial" w:cs="Arial"/>
        </w:rPr>
        <w:t xml:space="preserve">and </w:t>
      </w:r>
      <w:r w:rsidR="006A6298" w:rsidRPr="00F84FDE">
        <w:rPr>
          <w:rFonts w:ascii="Arial" w:hAnsi="Arial" w:cs="Arial"/>
        </w:rPr>
        <w:t>will determine whether change initiatives succeed or fail (</w:t>
      </w:r>
      <w:proofErr w:type="spellStart"/>
      <w:r w:rsidR="006A6298" w:rsidRPr="00F84FDE">
        <w:rPr>
          <w:rFonts w:ascii="Arial" w:hAnsi="Arial" w:cs="Arial"/>
        </w:rPr>
        <w:t>Almutari</w:t>
      </w:r>
      <w:proofErr w:type="spellEnd"/>
      <w:r w:rsidR="006A6298" w:rsidRPr="00F84FDE">
        <w:rPr>
          <w:rFonts w:ascii="Arial" w:hAnsi="Arial" w:cs="Arial"/>
        </w:rPr>
        <w:t>, et al., 2022)</w:t>
      </w:r>
      <w:r w:rsidR="00C07452" w:rsidRPr="00F84FDE">
        <w:rPr>
          <w:rFonts w:ascii="Arial" w:hAnsi="Arial" w:cs="Arial"/>
        </w:rPr>
        <w:t>. S</w:t>
      </w:r>
      <w:r w:rsidRPr="00F84FDE">
        <w:rPr>
          <w:rFonts w:ascii="Arial" w:hAnsi="Arial" w:cs="Arial"/>
        </w:rPr>
        <w:t>cholars struggle to agree on a definition for the concept</w:t>
      </w:r>
      <w:r w:rsidR="00C07452" w:rsidRPr="00F84FDE">
        <w:rPr>
          <w:rFonts w:ascii="Arial" w:hAnsi="Arial" w:cs="Arial"/>
        </w:rPr>
        <w:t xml:space="preserve"> </w:t>
      </w:r>
      <w:r w:rsidRPr="00F84FDE">
        <w:rPr>
          <w:rFonts w:ascii="Arial" w:hAnsi="Arial" w:cs="Arial"/>
        </w:rPr>
        <w:t>(</w:t>
      </w:r>
      <w:proofErr w:type="spellStart"/>
      <w:r w:rsidRPr="00F84FDE">
        <w:rPr>
          <w:rFonts w:ascii="Arial" w:hAnsi="Arial" w:cs="Arial"/>
        </w:rPr>
        <w:t>Khaddour</w:t>
      </w:r>
      <w:proofErr w:type="spellEnd"/>
      <w:r w:rsidRPr="00F84FDE">
        <w:rPr>
          <w:rFonts w:ascii="Arial" w:hAnsi="Arial" w:cs="Arial"/>
        </w:rPr>
        <w:t>, 2025)</w:t>
      </w:r>
      <w:r w:rsidR="00C07452" w:rsidRPr="00F84FDE">
        <w:rPr>
          <w:rFonts w:ascii="Arial" w:hAnsi="Arial" w:cs="Arial"/>
        </w:rPr>
        <w:t xml:space="preserve">, however it is </w:t>
      </w:r>
      <w:r w:rsidR="002E33D9" w:rsidRPr="00F84FDE">
        <w:rPr>
          <w:rFonts w:ascii="Arial" w:hAnsi="Arial" w:cs="Arial"/>
        </w:rPr>
        <w:lastRenderedPageBreak/>
        <w:t xml:space="preserve">broadly </w:t>
      </w:r>
      <w:r w:rsidR="00DC72CD" w:rsidRPr="00F84FDE">
        <w:rPr>
          <w:rFonts w:ascii="Arial" w:hAnsi="Arial" w:cs="Arial"/>
        </w:rPr>
        <w:t>described as the shared values,</w:t>
      </w:r>
      <w:r w:rsidR="00E526ED" w:rsidRPr="00F84FDE">
        <w:rPr>
          <w:rFonts w:ascii="Arial" w:hAnsi="Arial" w:cs="Arial"/>
        </w:rPr>
        <w:t xml:space="preserve"> feelings,</w:t>
      </w:r>
      <w:r w:rsidR="00DC72CD" w:rsidRPr="00F84FDE">
        <w:rPr>
          <w:rFonts w:ascii="Arial" w:hAnsi="Arial" w:cs="Arial"/>
        </w:rPr>
        <w:t xml:space="preserve"> behaviours, and underlying assumptions</w:t>
      </w:r>
      <w:r w:rsidR="00A954E8" w:rsidRPr="00F84FDE">
        <w:rPr>
          <w:rFonts w:ascii="Arial" w:hAnsi="Arial" w:cs="Arial"/>
        </w:rPr>
        <w:t xml:space="preserve"> </w:t>
      </w:r>
      <w:r w:rsidR="00DC72CD" w:rsidRPr="00F84FDE">
        <w:rPr>
          <w:rFonts w:ascii="Arial" w:hAnsi="Arial" w:cs="Arial"/>
        </w:rPr>
        <w:t>that guide how people work together</w:t>
      </w:r>
      <w:r w:rsidR="00613969" w:rsidRPr="00F84FDE">
        <w:rPr>
          <w:rFonts w:ascii="Arial" w:hAnsi="Arial" w:cs="Arial"/>
        </w:rPr>
        <w:t xml:space="preserve">, but is not </w:t>
      </w:r>
      <w:r w:rsidR="00093012" w:rsidRPr="00F84FDE">
        <w:rPr>
          <w:rFonts w:ascii="Arial" w:hAnsi="Arial" w:cs="Arial"/>
        </w:rPr>
        <w:t>exclusively</w:t>
      </w:r>
      <w:r w:rsidR="00613969" w:rsidRPr="00F84FDE">
        <w:rPr>
          <w:rFonts w:ascii="Arial" w:hAnsi="Arial" w:cs="Arial"/>
        </w:rPr>
        <w:t xml:space="preserve"> a set of desired ideals put forward by the organisation </w:t>
      </w:r>
      <w:r w:rsidR="00A954E8" w:rsidRPr="00F84FDE">
        <w:rPr>
          <w:rFonts w:ascii="Arial" w:hAnsi="Arial" w:cs="Arial"/>
        </w:rPr>
        <w:t>(</w:t>
      </w:r>
      <w:proofErr w:type="spellStart"/>
      <w:r w:rsidR="00613969" w:rsidRPr="00F84FDE">
        <w:rPr>
          <w:rFonts w:ascii="Arial" w:hAnsi="Arial" w:cs="Arial"/>
        </w:rPr>
        <w:t>Almutari</w:t>
      </w:r>
      <w:proofErr w:type="spellEnd"/>
      <w:r w:rsidR="00613969" w:rsidRPr="00F84FDE">
        <w:rPr>
          <w:rFonts w:ascii="Arial" w:hAnsi="Arial" w:cs="Arial"/>
        </w:rPr>
        <w:t xml:space="preserve">, et al., 2022; </w:t>
      </w:r>
      <w:r w:rsidR="00365D7F" w:rsidRPr="00F84FDE">
        <w:rPr>
          <w:rFonts w:ascii="Arial" w:hAnsi="Arial" w:cs="Arial"/>
        </w:rPr>
        <w:t xml:space="preserve">Hofstede, </w:t>
      </w:r>
      <w:r w:rsidR="002A44E5" w:rsidRPr="00F84FDE">
        <w:rPr>
          <w:rFonts w:ascii="Arial" w:hAnsi="Arial" w:cs="Arial"/>
        </w:rPr>
        <w:t>Hofstede and Minkov</w:t>
      </w:r>
      <w:r w:rsidR="009D7C4E" w:rsidRPr="00F84FDE">
        <w:rPr>
          <w:rFonts w:ascii="Arial" w:hAnsi="Arial" w:cs="Arial"/>
        </w:rPr>
        <w:t xml:space="preserve">, </w:t>
      </w:r>
      <w:r w:rsidR="002A44E5" w:rsidRPr="00F84FDE">
        <w:rPr>
          <w:rFonts w:ascii="Arial" w:hAnsi="Arial" w:cs="Arial"/>
        </w:rPr>
        <w:t xml:space="preserve">2010; </w:t>
      </w:r>
      <w:proofErr w:type="spellStart"/>
      <w:r w:rsidR="00613969" w:rsidRPr="00F84FDE">
        <w:rPr>
          <w:rFonts w:ascii="Arial" w:hAnsi="Arial" w:cs="Arial"/>
        </w:rPr>
        <w:t>Khaddour</w:t>
      </w:r>
      <w:proofErr w:type="spellEnd"/>
      <w:r w:rsidR="00613969" w:rsidRPr="00F84FDE">
        <w:rPr>
          <w:rFonts w:ascii="Arial" w:hAnsi="Arial" w:cs="Arial"/>
        </w:rPr>
        <w:t xml:space="preserve">, 2025; </w:t>
      </w:r>
      <w:r w:rsidR="00A954E8" w:rsidRPr="00F84FDE">
        <w:rPr>
          <w:rFonts w:ascii="Arial" w:hAnsi="Arial" w:cs="Arial"/>
        </w:rPr>
        <w:t>Mannion &amp; Davies, 201</w:t>
      </w:r>
      <w:r w:rsidR="009D7C4E" w:rsidRPr="00F84FDE">
        <w:rPr>
          <w:rFonts w:ascii="Arial" w:hAnsi="Arial" w:cs="Arial"/>
        </w:rPr>
        <w:t>8</w:t>
      </w:r>
      <w:r w:rsidR="00A954E8" w:rsidRPr="00F84FDE">
        <w:rPr>
          <w:rFonts w:ascii="Arial" w:hAnsi="Arial" w:cs="Arial"/>
        </w:rPr>
        <w:t>)</w:t>
      </w:r>
      <w:r w:rsidR="0056655B" w:rsidRPr="00F84FDE">
        <w:rPr>
          <w:rFonts w:ascii="Arial" w:hAnsi="Arial" w:cs="Arial"/>
        </w:rPr>
        <w:t>.</w:t>
      </w:r>
      <w:r w:rsidR="00935FD0" w:rsidRPr="00F84FDE">
        <w:rPr>
          <w:rFonts w:ascii="Arial" w:hAnsi="Arial" w:cs="Arial"/>
        </w:rPr>
        <w:t xml:space="preserve"> In an ambulance service, culture develops over time through shared experiences of high-intensity environments, autonomous and team working and adaptation </w:t>
      </w:r>
      <w:r w:rsidR="00D87A33">
        <w:rPr>
          <w:rFonts w:ascii="Arial" w:hAnsi="Arial" w:cs="Arial"/>
        </w:rPr>
        <w:t>of</w:t>
      </w:r>
      <w:r w:rsidR="00935FD0" w:rsidRPr="00F84FDE">
        <w:rPr>
          <w:rFonts w:ascii="Arial" w:hAnsi="Arial" w:cs="Arial"/>
        </w:rPr>
        <w:t xml:space="preserve"> policy to suit individual situations. Whil</w:t>
      </w:r>
      <w:r w:rsidR="00D87A33">
        <w:rPr>
          <w:rFonts w:ascii="Arial" w:hAnsi="Arial" w:cs="Arial"/>
        </w:rPr>
        <w:t>st</w:t>
      </w:r>
      <w:r w:rsidR="00935FD0" w:rsidRPr="00F84FDE">
        <w:rPr>
          <w:rFonts w:ascii="Arial" w:hAnsi="Arial" w:cs="Arial"/>
        </w:rPr>
        <w:t xml:space="preserve"> aspects of this culture such as camaraderie, resilience and commitment to patient care support effective teamwork, other embedded values and habits can create barriers to change. These may include resistance to new practices, burnout,</w:t>
      </w:r>
      <w:r w:rsidR="00935FD0" w:rsidRPr="00F84FDE">
        <w:rPr>
          <w:rFonts w:ascii="Arial" w:hAnsi="Arial" w:cs="Arial"/>
          <w:color w:val="FF0000"/>
        </w:rPr>
        <w:t xml:space="preserve"> </w:t>
      </w:r>
      <w:r w:rsidR="00935FD0" w:rsidRPr="00F84FDE">
        <w:rPr>
          <w:rFonts w:ascii="Arial" w:hAnsi="Arial" w:cs="Arial"/>
          <w:color w:val="000000" w:themeColor="text1"/>
        </w:rPr>
        <w:t>outdated thinking</w:t>
      </w:r>
      <w:r w:rsidR="00935FD0" w:rsidRPr="00F84FDE">
        <w:rPr>
          <w:rFonts w:ascii="Arial" w:hAnsi="Arial" w:cs="Arial"/>
        </w:rPr>
        <w:t xml:space="preserve">, or a disconnect in priorities between frontline staff and senior </w:t>
      </w:r>
      <w:r w:rsidR="00100282">
        <w:rPr>
          <w:rFonts w:ascii="Arial" w:hAnsi="Arial" w:cs="Arial"/>
        </w:rPr>
        <w:t>management</w:t>
      </w:r>
      <w:r w:rsidR="00935FD0" w:rsidRPr="00F84FDE">
        <w:rPr>
          <w:rFonts w:ascii="Arial" w:hAnsi="Arial" w:cs="Arial"/>
        </w:rPr>
        <w:t>.</w:t>
      </w:r>
      <w:r w:rsidR="00D567C6" w:rsidRPr="00F84FDE">
        <w:rPr>
          <w:rFonts w:ascii="Arial" w:hAnsi="Arial" w:cs="Arial"/>
        </w:rPr>
        <w:t xml:space="preserve"> U</w:t>
      </w:r>
      <w:r w:rsidR="00DC72CD" w:rsidRPr="00F84FDE">
        <w:rPr>
          <w:rFonts w:ascii="Arial" w:hAnsi="Arial" w:cs="Arial"/>
        </w:rPr>
        <w:t xml:space="preserve">nderstanding </w:t>
      </w:r>
      <w:r w:rsidR="00D567C6" w:rsidRPr="00F84FDE">
        <w:rPr>
          <w:rFonts w:ascii="Arial" w:hAnsi="Arial" w:cs="Arial"/>
        </w:rPr>
        <w:t>the</w:t>
      </w:r>
      <w:r w:rsidR="00DC72CD" w:rsidRPr="00F84FDE">
        <w:rPr>
          <w:rFonts w:ascii="Arial" w:hAnsi="Arial" w:cs="Arial"/>
        </w:rPr>
        <w:t xml:space="preserve"> impact</w:t>
      </w:r>
      <w:r w:rsidR="00D567C6" w:rsidRPr="00F84FDE">
        <w:rPr>
          <w:rFonts w:ascii="Arial" w:hAnsi="Arial" w:cs="Arial"/>
        </w:rPr>
        <w:t xml:space="preserve"> of culture</w:t>
      </w:r>
      <w:r w:rsidR="00DC72CD" w:rsidRPr="00F84FDE">
        <w:rPr>
          <w:rFonts w:ascii="Arial" w:hAnsi="Arial" w:cs="Arial"/>
        </w:rPr>
        <w:t xml:space="preserve"> is </w:t>
      </w:r>
      <w:r w:rsidR="002C62F1" w:rsidRPr="00F84FDE">
        <w:rPr>
          <w:rFonts w:ascii="Arial" w:hAnsi="Arial" w:cs="Arial"/>
        </w:rPr>
        <w:t>essential</w:t>
      </w:r>
      <w:r w:rsidR="00DC72CD" w:rsidRPr="00F84FDE">
        <w:rPr>
          <w:rFonts w:ascii="Arial" w:hAnsi="Arial" w:cs="Arial"/>
        </w:rPr>
        <w:t xml:space="preserve"> </w:t>
      </w:r>
      <w:r w:rsidR="00BD5965" w:rsidRPr="00F84FDE">
        <w:rPr>
          <w:rFonts w:ascii="Arial" w:hAnsi="Arial" w:cs="Arial"/>
        </w:rPr>
        <w:t xml:space="preserve">to consider </w:t>
      </w:r>
      <w:r w:rsidR="00DC72CD" w:rsidRPr="00F84FDE">
        <w:rPr>
          <w:rFonts w:ascii="Arial" w:hAnsi="Arial" w:cs="Arial"/>
        </w:rPr>
        <w:t>when evaluating why some change initiatives succeed while others fail</w:t>
      </w:r>
      <w:r w:rsidR="00A5249B" w:rsidRPr="00F84FDE">
        <w:rPr>
          <w:rFonts w:ascii="Arial" w:hAnsi="Arial" w:cs="Arial"/>
        </w:rPr>
        <w:t xml:space="preserve"> (Senior &amp; Fleming, 2006)</w:t>
      </w:r>
      <w:r w:rsidR="00DC72CD" w:rsidRPr="00F84FDE">
        <w:rPr>
          <w:rFonts w:ascii="Arial" w:hAnsi="Arial" w:cs="Arial"/>
        </w:rPr>
        <w:t>.</w:t>
      </w:r>
      <w:r w:rsidR="00CA62B1" w:rsidRPr="00F84FDE">
        <w:rPr>
          <w:rFonts w:ascii="Arial" w:hAnsi="Arial" w:cs="Arial"/>
        </w:rPr>
        <w:t xml:space="preserve"> </w:t>
      </w:r>
      <w:proofErr w:type="spellStart"/>
      <w:r w:rsidR="00CA62B1" w:rsidRPr="00F84FDE">
        <w:rPr>
          <w:rFonts w:ascii="Arial" w:hAnsi="Arial" w:cs="Arial"/>
        </w:rPr>
        <w:t>K</w:t>
      </w:r>
      <w:r w:rsidR="009E5EA3" w:rsidRPr="00F84FDE">
        <w:rPr>
          <w:rFonts w:ascii="Arial" w:hAnsi="Arial" w:cs="Arial"/>
        </w:rPr>
        <w:t>ha</w:t>
      </w:r>
      <w:r w:rsidR="00CA62B1" w:rsidRPr="00F84FDE">
        <w:rPr>
          <w:rFonts w:ascii="Arial" w:hAnsi="Arial" w:cs="Arial"/>
        </w:rPr>
        <w:t>ddour</w:t>
      </w:r>
      <w:proofErr w:type="spellEnd"/>
      <w:r w:rsidR="00CA62B1" w:rsidRPr="00F84FDE">
        <w:rPr>
          <w:rFonts w:ascii="Arial" w:hAnsi="Arial" w:cs="Arial"/>
        </w:rPr>
        <w:t xml:space="preserve"> (2025</w:t>
      </w:r>
      <w:r w:rsidR="009E5EA3" w:rsidRPr="00F84FDE">
        <w:rPr>
          <w:rFonts w:ascii="Arial" w:hAnsi="Arial" w:cs="Arial"/>
        </w:rPr>
        <w:t>)</w:t>
      </w:r>
      <w:r w:rsidR="00CA62B1" w:rsidRPr="00F84FDE">
        <w:rPr>
          <w:rFonts w:ascii="Arial" w:hAnsi="Arial" w:cs="Arial"/>
        </w:rPr>
        <w:t xml:space="preserve"> </w:t>
      </w:r>
      <w:r w:rsidR="0078278B" w:rsidRPr="00F84FDE">
        <w:rPr>
          <w:rFonts w:ascii="Arial" w:hAnsi="Arial" w:cs="Arial"/>
        </w:rPr>
        <w:t>argues that there are opposing theories</w:t>
      </w:r>
      <w:r w:rsidR="009E5EA3" w:rsidRPr="00F84FDE">
        <w:rPr>
          <w:rFonts w:ascii="Arial" w:hAnsi="Arial" w:cs="Arial"/>
        </w:rPr>
        <w:t xml:space="preserve"> to organisational culture</w:t>
      </w:r>
      <w:r w:rsidR="0078278B" w:rsidRPr="00F84FDE">
        <w:rPr>
          <w:rFonts w:ascii="Arial" w:hAnsi="Arial" w:cs="Arial"/>
        </w:rPr>
        <w:t xml:space="preserve">, </w:t>
      </w:r>
      <w:r w:rsidR="00100282">
        <w:rPr>
          <w:rFonts w:ascii="Arial" w:hAnsi="Arial" w:cs="Arial"/>
        </w:rPr>
        <w:t xml:space="preserve">in </w:t>
      </w:r>
      <w:r w:rsidR="0078278B" w:rsidRPr="00F84FDE">
        <w:rPr>
          <w:rFonts w:ascii="Arial" w:hAnsi="Arial" w:cs="Arial"/>
        </w:rPr>
        <w:t xml:space="preserve">that </w:t>
      </w:r>
      <w:r w:rsidR="009E5EA3" w:rsidRPr="00F84FDE">
        <w:rPr>
          <w:rFonts w:ascii="Arial" w:hAnsi="Arial" w:cs="Arial"/>
        </w:rPr>
        <w:t>it</w:t>
      </w:r>
      <w:r w:rsidR="0078278B" w:rsidRPr="00F84FDE">
        <w:rPr>
          <w:rFonts w:ascii="Arial" w:hAnsi="Arial" w:cs="Arial"/>
        </w:rPr>
        <w:t xml:space="preserve"> </w:t>
      </w:r>
      <w:r w:rsidR="00100282">
        <w:rPr>
          <w:rFonts w:ascii="Arial" w:hAnsi="Arial" w:cs="Arial"/>
        </w:rPr>
        <w:t>can be</w:t>
      </w:r>
      <w:r w:rsidR="00E76878" w:rsidRPr="00F84FDE">
        <w:rPr>
          <w:rFonts w:ascii="Arial" w:hAnsi="Arial" w:cs="Arial"/>
        </w:rPr>
        <w:t xml:space="preserve"> </w:t>
      </w:r>
      <w:r w:rsidR="0078278B" w:rsidRPr="00F84FDE">
        <w:rPr>
          <w:rFonts w:ascii="Arial" w:hAnsi="Arial" w:cs="Arial"/>
        </w:rPr>
        <w:t xml:space="preserve">something an organisation </w:t>
      </w:r>
      <w:r w:rsidR="0078278B" w:rsidRPr="00F84FDE">
        <w:rPr>
          <w:rFonts w:ascii="Arial" w:hAnsi="Arial" w:cs="Arial"/>
          <w:i/>
          <w:iCs/>
        </w:rPr>
        <w:t>has</w:t>
      </w:r>
      <w:r w:rsidR="0078278B" w:rsidRPr="00F84FDE">
        <w:rPr>
          <w:rFonts w:ascii="Arial" w:hAnsi="Arial" w:cs="Arial"/>
        </w:rPr>
        <w:t xml:space="preserve">, </w:t>
      </w:r>
      <w:r w:rsidR="009476C8">
        <w:rPr>
          <w:rFonts w:ascii="Arial" w:hAnsi="Arial" w:cs="Arial"/>
        </w:rPr>
        <w:t>that</w:t>
      </w:r>
      <w:r w:rsidR="0078278B" w:rsidRPr="00F84FDE">
        <w:rPr>
          <w:rFonts w:ascii="Arial" w:hAnsi="Arial" w:cs="Arial"/>
        </w:rPr>
        <w:t xml:space="preserve"> can</w:t>
      </w:r>
      <w:r w:rsidR="00E31EBF" w:rsidRPr="00F84FDE">
        <w:rPr>
          <w:rFonts w:ascii="Arial" w:hAnsi="Arial" w:cs="Arial"/>
        </w:rPr>
        <w:t xml:space="preserve"> be</w:t>
      </w:r>
      <w:r w:rsidR="0078278B" w:rsidRPr="00F84FDE">
        <w:rPr>
          <w:rFonts w:ascii="Arial" w:hAnsi="Arial" w:cs="Arial"/>
        </w:rPr>
        <w:t xml:space="preserve"> measured and controlled, or that culture is something an organisation </w:t>
      </w:r>
      <w:r w:rsidR="009476C8">
        <w:rPr>
          <w:rFonts w:ascii="Arial" w:hAnsi="Arial" w:cs="Arial"/>
          <w:i/>
          <w:iCs/>
        </w:rPr>
        <w:t>i</w:t>
      </w:r>
      <w:r w:rsidR="0078278B" w:rsidRPr="009476C8">
        <w:rPr>
          <w:rFonts w:ascii="Arial" w:hAnsi="Arial" w:cs="Arial"/>
          <w:i/>
          <w:iCs/>
        </w:rPr>
        <w:t>s</w:t>
      </w:r>
      <w:r w:rsidR="0078278B" w:rsidRPr="00F84FDE">
        <w:rPr>
          <w:rFonts w:ascii="Arial" w:hAnsi="Arial" w:cs="Arial"/>
        </w:rPr>
        <w:t xml:space="preserve">, which cannot be controlled by managers and is innate to </w:t>
      </w:r>
      <w:r w:rsidR="00ED569A" w:rsidRPr="00F84FDE">
        <w:rPr>
          <w:rFonts w:ascii="Arial" w:hAnsi="Arial" w:cs="Arial"/>
        </w:rPr>
        <w:t>people’s</w:t>
      </w:r>
      <w:r w:rsidR="0078278B" w:rsidRPr="00F84FDE">
        <w:rPr>
          <w:rFonts w:ascii="Arial" w:hAnsi="Arial" w:cs="Arial"/>
        </w:rPr>
        <w:t xml:space="preserve"> everyday interactions</w:t>
      </w:r>
      <w:r w:rsidR="00E33E92" w:rsidRPr="00F84FDE">
        <w:rPr>
          <w:rFonts w:ascii="Arial" w:hAnsi="Arial" w:cs="Arial"/>
        </w:rPr>
        <w:t>.</w:t>
      </w:r>
    </w:p>
    <w:p w14:paraId="76B2464B" w14:textId="282B9CF7" w:rsidR="00802633" w:rsidRPr="00F84FDE" w:rsidRDefault="00437515" w:rsidP="00F84FDE">
      <w:pPr>
        <w:spacing w:line="360" w:lineRule="auto"/>
        <w:rPr>
          <w:rFonts w:ascii="Arial" w:hAnsi="Arial" w:cs="Arial"/>
        </w:rPr>
      </w:pPr>
      <w:r w:rsidRPr="00F84FDE">
        <w:rPr>
          <w:rFonts w:ascii="Arial" w:hAnsi="Arial" w:cs="Arial"/>
        </w:rPr>
        <w:t xml:space="preserve">There are a number of </w:t>
      </w:r>
      <w:r w:rsidR="00DC72CD" w:rsidRPr="00F84FDE">
        <w:rPr>
          <w:rFonts w:ascii="Arial" w:hAnsi="Arial" w:cs="Arial"/>
        </w:rPr>
        <w:t>conceptual frameworks, such as Schein’s three</w:t>
      </w:r>
      <w:r w:rsidR="004F1D46" w:rsidRPr="00F84FDE">
        <w:rPr>
          <w:rFonts w:ascii="Arial" w:hAnsi="Arial" w:cs="Arial"/>
        </w:rPr>
        <w:t xml:space="preserve"> </w:t>
      </w:r>
      <w:r w:rsidR="00DC72CD" w:rsidRPr="00F84FDE">
        <w:rPr>
          <w:rFonts w:ascii="Arial" w:hAnsi="Arial" w:cs="Arial"/>
        </w:rPr>
        <w:t>level model of culture</w:t>
      </w:r>
      <w:r w:rsidR="00262B93" w:rsidRPr="00F84FDE">
        <w:rPr>
          <w:rFonts w:ascii="Arial" w:hAnsi="Arial" w:cs="Arial"/>
        </w:rPr>
        <w:t xml:space="preserve"> </w:t>
      </w:r>
      <w:r w:rsidR="009802AF" w:rsidRPr="00F84FDE">
        <w:rPr>
          <w:rFonts w:ascii="Arial" w:hAnsi="Arial" w:cs="Arial"/>
        </w:rPr>
        <w:t>(Schein, 2010)</w:t>
      </w:r>
      <w:r w:rsidR="00DC72CD" w:rsidRPr="00F84FDE">
        <w:rPr>
          <w:rFonts w:ascii="Arial" w:hAnsi="Arial" w:cs="Arial"/>
        </w:rPr>
        <w:t>, Hofstede’s cultural dimensions</w:t>
      </w:r>
      <w:r w:rsidR="00732D86" w:rsidRPr="00F84FDE">
        <w:rPr>
          <w:rFonts w:ascii="Arial" w:hAnsi="Arial" w:cs="Arial"/>
        </w:rPr>
        <w:t xml:space="preserve"> (Hofstede, Hofstede and Minkov, 2010)</w:t>
      </w:r>
      <w:r w:rsidR="00DC72CD" w:rsidRPr="00F84FDE">
        <w:rPr>
          <w:rFonts w:ascii="Arial" w:hAnsi="Arial" w:cs="Arial"/>
        </w:rPr>
        <w:t xml:space="preserve">, and the </w:t>
      </w:r>
      <w:r w:rsidR="003D7703" w:rsidRPr="00F84FDE">
        <w:rPr>
          <w:rFonts w:ascii="Arial" w:hAnsi="Arial" w:cs="Arial"/>
        </w:rPr>
        <w:t>Johnson and Schol</w:t>
      </w:r>
      <w:r w:rsidR="00C362D7" w:rsidRPr="00F84FDE">
        <w:rPr>
          <w:rFonts w:ascii="Arial" w:hAnsi="Arial" w:cs="Arial"/>
        </w:rPr>
        <w:t>es cultural web</w:t>
      </w:r>
      <w:r w:rsidR="00732D86" w:rsidRPr="00F84FDE">
        <w:rPr>
          <w:rFonts w:ascii="Arial" w:hAnsi="Arial" w:cs="Arial"/>
        </w:rPr>
        <w:t xml:space="preserve"> </w:t>
      </w:r>
      <w:r w:rsidR="00FD6C2B" w:rsidRPr="00F84FDE">
        <w:rPr>
          <w:rFonts w:ascii="Arial" w:hAnsi="Arial" w:cs="Arial"/>
        </w:rPr>
        <w:t>(Johnson</w:t>
      </w:r>
      <w:r w:rsidR="00A554BE" w:rsidRPr="00F84FDE">
        <w:rPr>
          <w:rFonts w:ascii="Arial" w:hAnsi="Arial" w:cs="Arial"/>
        </w:rPr>
        <w:t>, Scholes &amp; Whittington, 2008)</w:t>
      </w:r>
      <w:r w:rsidR="00DC72CD" w:rsidRPr="00F84FDE">
        <w:rPr>
          <w:rFonts w:ascii="Arial" w:hAnsi="Arial" w:cs="Arial"/>
        </w:rPr>
        <w:t xml:space="preserve"> </w:t>
      </w:r>
      <w:r w:rsidRPr="00F84FDE">
        <w:rPr>
          <w:rFonts w:ascii="Arial" w:hAnsi="Arial" w:cs="Arial"/>
        </w:rPr>
        <w:t xml:space="preserve">which </w:t>
      </w:r>
      <w:r w:rsidR="00DC72CD" w:rsidRPr="00F84FDE">
        <w:rPr>
          <w:rFonts w:ascii="Arial" w:hAnsi="Arial" w:cs="Arial"/>
        </w:rPr>
        <w:t>offer differing perspectives on how</w:t>
      </w:r>
      <w:r w:rsidR="00494259" w:rsidRPr="00F84FDE">
        <w:rPr>
          <w:rFonts w:ascii="Arial" w:hAnsi="Arial" w:cs="Arial"/>
        </w:rPr>
        <w:t xml:space="preserve"> organisational</w:t>
      </w:r>
      <w:r w:rsidR="00DC72CD" w:rsidRPr="00F84FDE">
        <w:rPr>
          <w:rFonts w:ascii="Arial" w:hAnsi="Arial" w:cs="Arial"/>
        </w:rPr>
        <w:t xml:space="preserve"> culture is constructed and how it manifests during periods of change. Critically evaluati</w:t>
      </w:r>
      <w:r w:rsidR="008C32EB" w:rsidRPr="00F84FDE">
        <w:rPr>
          <w:rFonts w:ascii="Arial" w:hAnsi="Arial" w:cs="Arial"/>
        </w:rPr>
        <w:t>on of</w:t>
      </w:r>
      <w:r w:rsidR="00DC72CD" w:rsidRPr="00F84FDE">
        <w:rPr>
          <w:rFonts w:ascii="Arial" w:hAnsi="Arial" w:cs="Arial"/>
        </w:rPr>
        <w:t xml:space="preserve"> these models enables a clearer understanding of their strengths and limitations, particularly in complex healthcare environments where culture is often deeply embedded</w:t>
      </w:r>
      <w:r w:rsidR="002338D7" w:rsidRPr="00F84FDE">
        <w:rPr>
          <w:rFonts w:ascii="Arial" w:hAnsi="Arial" w:cs="Arial"/>
        </w:rPr>
        <w:t>.</w:t>
      </w:r>
      <w:r w:rsidR="00DC72CD" w:rsidRPr="00F84FDE">
        <w:rPr>
          <w:rFonts w:ascii="Arial" w:hAnsi="Arial" w:cs="Arial"/>
        </w:rPr>
        <w:t xml:space="preserve"> </w:t>
      </w:r>
    </w:p>
    <w:p w14:paraId="1BE7423F" w14:textId="4A26F95E" w:rsidR="005227EA" w:rsidRPr="00F84FDE" w:rsidRDefault="00803FBD" w:rsidP="00F84FDE">
      <w:pPr>
        <w:spacing w:line="360" w:lineRule="auto"/>
        <w:rPr>
          <w:rFonts w:ascii="Arial" w:hAnsi="Arial" w:cs="Arial"/>
        </w:rPr>
      </w:pPr>
      <w:r w:rsidRPr="00F84FDE">
        <w:rPr>
          <w:rFonts w:ascii="Arial" w:hAnsi="Arial" w:cs="Arial"/>
        </w:rPr>
        <w:t xml:space="preserve">Schein </w:t>
      </w:r>
      <w:r w:rsidR="00A36A9A" w:rsidRPr="00F84FDE">
        <w:rPr>
          <w:rFonts w:ascii="Arial" w:hAnsi="Arial" w:cs="Arial"/>
        </w:rPr>
        <w:t xml:space="preserve">was a pioneer in the understanding of organisational culture and through decades of </w:t>
      </w:r>
      <w:r w:rsidR="00B52623" w:rsidRPr="00F84FDE">
        <w:rPr>
          <w:rFonts w:ascii="Arial" w:hAnsi="Arial" w:cs="Arial"/>
        </w:rPr>
        <w:t>research and development,</w:t>
      </w:r>
      <w:r w:rsidR="001F0D40" w:rsidRPr="00F84FDE">
        <w:rPr>
          <w:rFonts w:ascii="Arial" w:hAnsi="Arial" w:cs="Arial"/>
        </w:rPr>
        <w:t xml:space="preserve"> he </w:t>
      </w:r>
      <w:r w:rsidR="00B52623" w:rsidRPr="00F84FDE">
        <w:rPr>
          <w:rFonts w:ascii="Arial" w:hAnsi="Arial" w:cs="Arial"/>
        </w:rPr>
        <w:t xml:space="preserve">developed </w:t>
      </w:r>
      <w:r w:rsidR="00DC6D79" w:rsidRPr="00F84FDE">
        <w:rPr>
          <w:rFonts w:ascii="Arial" w:hAnsi="Arial" w:cs="Arial"/>
        </w:rPr>
        <w:t>three</w:t>
      </w:r>
      <w:r w:rsidR="00B05BA9" w:rsidRPr="00F84FDE">
        <w:rPr>
          <w:rFonts w:ascii="Arial" w:hAnsi="Arial" w:cs="Arial"/>
        </w:rPr>
        <w:t xml:space="preserve"> levels of culture</w:t>
      </w:r>
      <w:r w:rsidR="00FD634F" w:rsidRPr="00F84FDE">
        <w:rPr>
          <w:rFonts w:ascii="Arial" w:hAnsi="Arial" w:cs="Arial"/>
        </w:rPr>
        <w:t xml:space="preserve"> as depicted in </w:t>
      </w:r>
      <w:r w:rsidR="00743D05" w:rsidRPr="00F84FDE">
        <w:rPr>
          <w:rFonts w:ascii="Arial" w:hAnsi="Arial" w:cs="Arial"/>
        </w:rPr>
        <w:fldChar w:fldCharType="begin"/>
      </w:r>
      <w:r w:rsidR="00743D05" w:rsidRPr="00F84FDE">
        <w:rPr>
          <w:rFonts w:ascii="Arial" w:hAnsi="Arial" w:cs="Arial"/>
        </w:rPr>
        <w:instrText xml:space="preserve"> REF _Ref225782276 \h </w:instrText>
      </w:r>
      <w:r w:rsidR="00E52AF5" w:rsidRPr="00F84FDE">
        <w:rPr>
          <w:rFonts w:ascii="Arial" w:hAnsi="Arial" w:cs="Arial"/>
        </w:rPr>
        <w:instrText xml:space="preserve"> \* MERGEFORMAT </w:instrText>
      </w:r>
      <w:r w:rsidR="00743D05" w:rsidRPr="00F84FDE">
        <w:rPr>
          <w:rFonts w:ascii="Arial" w:hAnsi="Arial" w:cs="Arial"/>
        </w:rPr>
      </w:r>
      <w:r w:rsidR="00743D05" w:rsidRPr="00F84FDE">
        <w:rPr>
          <w:rFonts w:ascii="Arial" w:hAnsi="Arial" w:cs="Arial"/>
        </w:rPr>
        <w:fldChar w:fldCharType="separate"/>
      </w:r>
      <w:r w:rsidR="007B1385" w:rsidRPr="00F84FDE">
        <w:rPr>
          <w:rFonts w:ascii="Arial" w:hAnsi="Arial" w:cs="Arial"/>
        </w:rPr>
        <w:t xml:space="preserve">Figure </w:t>
      </w:r>
      <w:r w:rsidR="007B1385" w:rsidRPr="00F84FDE">
        <w:rPr>
          <w:rFonts w:ascii="Arial" w:hAnsi="Arial" w:cs="Arial"/>
          <w:noProof/>
        </w:rPr>
        <w:t>1</w:t>
      </w:r>
      <w:r w:rsidR="00743D05" w:rsidRPr="00F84FDE">
        <w:rPr>
          <w:rFonts w:ascii="Arial" w:hAnsi="Arial" w:cs="Arial"/>
        </w:rPr>
        <w:fldChar w:fldCharType="end"/>
      </w:r>
      <w:r w:rsidR="00743D05" w:rsidRPr="00F84FDE">
        <w:rPr>
          <w:rFonts w:ascii="Arial" w:hAnsi="Arial" w:cs="Arial"/>
        </w:rPr>
        <w:t>.</w:t>
      </w:r>
      <w:r w:rsidR="00014C61" w:rsidRPr="00F84FDE">
        <w:rPr>
          <w:rFonts w:ascii="Arial" w:hAnsi="Arial" w:cs="Arial"/>
        </w:rPr>
        <w:t xml:space="preserve"> These levels represent the visibility of a cultural phenomenon to the observer, from superficial</w:t>
      </w:r>
      <w:r w:rsidR="008F0333" w:rsidRPr="00F84FDE">
        <w:rPr>
          <w:rFonts w:ascii="Arial" w:hAnsi="Arial" w:cs="Arial"/>
        </w:rPr>
        <w:t xml:space="preserve"> values</w:t>
      </w:r>
      <w:r w:rsidR="00014C61" w:rsidRPr="00F84FDE">
        <w:rPr>
          <w:rFonts w:ascii="Arial" w:hAnsi="Arial" w:cs="Arial"/>
        </w:rPr>
        <w:t xml:space="preserve"> to the deep, </w:t>
      </w:r>
      <w:r w:rsidR="00E40808" w:rsidRPr="00F84FDE">
        <w:rPr>
          <w:rFonts w:ascii="Arial" w:hAnsi="Arial" w:cs="Arial"/>
        </w:rPr>
        <w:t>un</w:t>
      </w:r>
      <w:r w:rsidR="00014C61" w:rsidRPr="00F84FDE">
        <w:rPr>
          <w:rFonts w:ascii="Arial" w:hAnsi="Arial" w:cs="Arial"/>
        </w:rPr>
        <w:t>conscious</w:t>
      </w:r>
      <w:r w:rsidR="00E40808" w:rsidRPr="00F84FDE">
        <w:rPr>
          <w:rFonts w:ascii="Arial" w:hAnsi="Arial" w:cs="Arial"/>
        </w:rPr>
        <w:t xml:space="preserve"> </w:t>
      </w:r>
      <w:r w:rsidR="00473298" w:rsidRPr="00F84FDE">
        <w:rPr>
          <w:rFonts w:ascii="Arial" w:hAnsi="Arial" w:cs="Arial"/>
        </w:rPr>
        <w:t>beliefs that shape behaviour</w:t>
      </w:r>
      <w:r w:rsidR="00840511" w:rsidRPr="00F84FDE">
        <w:rPr>
          <w:rFonts w:ascii="Arial" w:hAnsi="Arial" w:cs="Arial"/>
        </w:rPr>
        <w:t xml:space="preserve"> (Schein, 2010)</w:t>
      </w:r>
      <w:r w:rsidR="00014C61" w:rsidRPr="00F84FDE">
        <w:rPr>
          <w:rFonts w:ascii="Arial" w:hAnsi="Arial" w:cs="Arial"/>
        </w:rPr>
        <w:t>.</w:t>
      </w:r>
      <w:r w:rsidR="008F45C4" w:rsidRPr="00F84FDE">
        <w:rPr>
          <w:rFonts w:ascii="Arial" w:hAnsi="Arial" w:cs="Arial"/>
        </w:rPr>
        <w:t xml:space="preserve"> Schein was the first to suggest that culture could be a dominant force </w:t>
      </w:r>
      <w:r w:rsidR="00D03B15" w:rsidRPr="00F84FDE">
        <w:rPr>
          <w:rFonts w:ascii="Arial" w:hAnsi="Arial" w:cs="Arial"/>
        </w:rPr>
        <w:t>within an organisation</w:t>
      </w:r>
      <w:r w:rsidR="00F71430" w:rsidRPr="00F84FDE">
        <w:rPr>
          <w:rFonts w:ascii="Arial" w:hAnsi="Arial" w:cs="Arial"/>
        </w:rPr>
        <w:t xml:space="preserve"> (</w:t>
      </w:r>
      <w:r w:rsidR="00E42E0D" w:rsidRPr="00F84FDE">
        <w:rPr>
          <w:rFonts w:ascii="Arial" w:hAnsi="Arial" w:cs="Arial"/>
        </w:rPr>
        <w:t>Chartered Management Institute, 2015</w:t>
      </w:r>
      <w:r w:rsidR="00F71430" w:rsidRPr="00F84FDE">
        <w:rPr>
          <w:rFonts w:ascii="Arial" w:hAnsi="Arial" w:cs="Arial"/>
        </w:rPr>
        <w:t>)</w:t>
      </w:r>
      <w:r w:rsidR="00E40808" w:rsidRPr="00F84FDE">
        <w:rPr>
          <w:rFonts w:ascii="Arial" w:hAnsi="Arial" w:cs="Arial"/>
        </w:rPr>
        <w:t xml:space="preserve"> and he postulated that </w:t>
      </w:r>
      <w:r w:rsidR="00633C92" w:rsidRPr="00F84FDE">
        <w:rPr>
          <w:rFonts w:ascii="Arial" w:hAnsi="Arial" w:cs="Arial"/>
        </w:rPr>
        <w:t xml:space="preserve">misalignment of the 3 levels of culture could </w:t>
      </w:r>
      <w:r w:rsidR="00781838" w:rsidRPr="00F84FDE">
        <w:rPr>
          <w:rFonts w:ascii="Arial" w:hAnsi="Arial" w:cs="Arial"/>
        </w:rPr>
        <w:t>make change harder to implement</w:t>
      </w:r>
      <w:r w:rsidR="00F90D8C" w:rsidRPr="00F84FDE">
        <w:rPr>
          <w:rFonts w:ascii="Arial" w:hAnsi="Arial" w:cs="Arial"/>
        </w:rPr>
        <w:t xml:space="preserve"> (Schein, 2010)</w:t>
      </w:r>
      <w:r w:rsidR="00781838" w:rsidRPr="00F84FDE">
        <w:rPr>
          <w:rFonts w:ascii="Arial" w:hAnsi="Arial" w:cs="Arial"/>
        </w:rPr>
        <w:t>.</w:t>
      </w:r>
    </w:p>
    <w:p w14:paraId="1504C6BE" w14:textId="77777777" w:rsidR="005227EA" w:rsidRPr="00F84FDE" w:rsidRDefault="005227EA" w:rsidP="00F84FDE">
      <w:pPr>
        <w:keepNext/>
        <w:spacing w:line="360" w:lineRule="auto"/>
        <w:jc w:val="center"/>
        <w:rPr>
          <w:rFonts w:ascii="Arial" w:hAnsi="Arial" w:cs="Arial"/>
        </w:rPr>
      </w:pPr>
      <w:r w:rsidRPr="00F84FDE">
        <w:rPr>
          <w:rFonts w:ascii="Arial" w:hAnsi="Arial" w:cs="Arial"/>
          <w:noProof/>
        </w:rPr>
        <w:lastRenderedPageBreak/>
        <w:drawing>
          <wp:inline distT="0" distB="0" distL="0" distR="0" wp14:anchorId="50C9E2F7" wp14:editId="4552F37F">
            <wp:extent cx="5162549" cy="2721831"/>
            <wp:effectExtent l="0" t="0" r="635" b="2540"/>
            <wp:docPr id="353784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84309" name=""/>
                    <pic:cNvPicPr/>
                  </pic:nvPicPr>
                  <pic:blipFill rotWithShape="1">
                    <a:blip r:embed="rId7"/>
                    <a:srcRect t="13407"/>
                    <a:stretch>
                      <a:fillRect/>
                    </a:stretch>
                  </pic:blipFill>
                  <pic:spPr bwMode="auto">
                    <a:xfrm>
                      <a:off x="0" y="0"/>
                      <a:ext cx="5162815" cy="2721971"/>
                    </a:xfrm>
                    <a:prstGeom prst="rect">
                      <a:avLst/>
                    </a:prstGeom>
                    <a:ln>
                      <a:noFill/>
                    </a:ln>
                    <a:extLst>
                      <a:ext uri="{53640926-AAD7-44D8-BBD7-CCE9431645EC}">
                        <a14:shadowObscured xmlns:a14="http://schemas.microsoft.com/office/drawing/2010/main"/>
                      </a:ext>
                    </a:extLst>
                  </pic:spPr>
                </pic:pic>
              </a:graphicData>
            </a:graphic>
          </wp:inline>
        </w:drawing>
      </w:r>
    </w:p>
    <w:p w14:paraId="73491C12" w14:textId="64EAAE41" w:rsidR="005227EA" w:rsidRPr="00F84FDE" w:rsidRDefault="005227EA" w:rsidP="00F84FDE">
      <w:pPr>
        <w:pStyle w:val="Caption"/>
        <w:spacing w:line="360" w:lineRule="auto"/>
        <w:jc w:val="center"/>
        <w:rPr>
          <w:rFonts w:ascii="Arial" w:hAnsi="Arial" w:cs="Arial"/>
          <w:sz w:val="24"/>
          <w:szCs w:val="24"/>
        </w:rPr>
      </w:pPr>
      <w:bookmarkStart w:id="5" w:name="_Ref225782276"/>
      <w:bookmarkStart w:id="6" w:name="_Toc226650127"/>
      <w:r w:rsidRPr="00F84FDE">
        <w:rPr>
          <w:rFonts w:ascii="Arial" w:hAnsi="Arial" w:cs="Arial"/>
          <w:sz w:val="24"/>
          <w:szCs w:val="24"/>
        </w:rPr>
        <w:t xml:space="preserve">Figure </w:t>
      </w:r>
      <w:r w:rsidRPr="00F84FDE">
        <w:rPr>
          <w:rFonts w:ascii="Arial" w:hAnsi="Arial" w:cs="Arial"/>
          <w:sz w:val="24"/>
          <w:szCs w:val="24"/>
        </w:rPr>
        <w:fldChar w:fldCharType="begin"/>
      </w:r>
      <w:r w:rsidRPr="00F84FDE">
        <w:rPr>
          <w:rFonts w:ascii="Arial" w:hAnsi="Arial" w:cs="Arial"/>
          <w:sz w:val="24"/>
          <w:szCs w:val="24"/>
        </w:rPr>
        <w:instrText xml:space="preserve"> SEQ Figure \* ARABIC </w:instrText>
      </w:r>
      <w:r w:rsidRPr="00F84FDE">
        <w:rPr>
          <w:rFonts w:ascii="Arial" w:hAnsi="Arial" w:cs="Arial"/>
          <w:sz w:val="24"/>
          <w:szCs w:val="24"/>
        </w:rPr>
        <w:fldChar w:fldCharType="separate"/>
      </w:r>
      <w:r w:rsidR="00F91832" w:rsidRPr="00F84FDE">
        <w:rPr>
          <w:rFonts w:ascii="Arial" w:hAnsi="Arial" w:cs="Arial"/>
          <w:noProof/>
          <w:sz w:val="24"/>
          <w:szCs w:val="24"/>
        </w:rPr>
        <w:t>1</w:t>
      </w:r>
      <w:r w:rsidRPr="00F84FDE">
        <w:rPr>
          <w:rFonts w:ascii="Arial" w:hAnsi="Arial" w:cs="Arial"/>
          <w:sz w:val="24"/>
          <w:szCs w:val="24"/>
        </w:rPr>
        <w:fldChar w:fldCharType="end"/>
      </w:r>
      <w:bookmarkEnd w:id="5"/>
      <w:r w:rsidRPr="00F84FDE">
        <w:rPr>
          <w:rFonts w:ascii="Arial" w:hAnsi="Arial" w:cs="Arial"/>
          <w:sz w:val="24"/>
          <w:szCs w:val="24"/>
        </w:rPr>
        <w:t xml:space="preserve"> - Schein's </w:t>
      </w:r>
      <w:r w:rsidR="007B1385">
        <w:rPr>
          <w:rFonts w:ascii="Arial" w:hAnsi="Arial" w:cs="Arial"/>
          <w:sz w:val="24"/>
          <w:szCs w:val="24"/>
        </w:rPr>
        <w:t>three</w:t>
      </w:r>
      <w:r w:rsidRPr="00F84FDE">
        <w:rPr>
          <w:rFonts w:ascii="Arial" w:hAnsi="Arial" w:cs="Arial"/>
          <w:sz w:val="24"/>
          <w:szCs w:val="24"/>
        </w:rPr>
        <w:t xml:space="preserve"> levels of culture (</w:t>
      </w:r>
      <w:r w:rsidR="00EE3146" w:rsidRPr="00F84FDE">
        <w:rPr>
          <w:rFonts w:ascii="Arial" w:hAnsi="Arial" w:cs="Arial"/>
          <w:sz w:val="24"/>
          <w:szCs w:val="24"/>
        </w:rPr>
        <w:t xml:space="preserve">Schein, </w:t>
      </w:r>
      <w:r w:rsidRPr="00F84FDE">
        <w:rPr>
          <w:rFonts w:ascii="Arial" w:hAnsi="Arial" w:cs="Arial"/>
          <w:sz w:val="24"/>
          <w:szCs w:val="24"/>
        </w:rPr>
        <w:t>2010)</w:t>
      </w:r>
      <w:bookmarkEnd w:id="6"/>
    </w:p>
    <w:p w14:paraId="5D3FC3AE" w14:textId="1A688C28" w:rsidR="00535616" w:rsidRPr="00F84FDE" w:rsidRDefault="005B256E" w:rsidP="00F84FDE">
      <w:pPr>
        <w:spacing w:line="360" w:lineRule="auto"/>
        <w:rPr>
          <w:rFonts w:ascii="Arial" w:hAnsi="Arial" w:cs="Arial"/>
        </w:rPr>
      </w:pPr>
      <w:r w:rsidRPr="00F84FDE">
        <w:rPr>
          <w:rFonts w:ascii="Arial" w:hAnsi="Arial" w:cs="Arial"/>
        </w:rPr>
        <w:t xml:space="preserve">The superficial, level 1 </w:t>
      </w:r>
      <w:r w:rsidR="008957FE" w:rsidRPr="00F84FDE">
        <w:rPr>
          <w:rFonts w:ascii="Arial" w:hAnsi="Arial" w:cs="Arial"/>
        </w:rPr>
        <w:t>“</w:t>
      </w:r>
      <w:r w:rsidR="008957FE" w:rsidRPr="00F84FDE">
        <w:rPr>
          <w:rFonts w:ascii="Arial" w:hAnsi="Arial" w:cs="Arial"/>
          <w:i/>
          <w:iCs/>
        </w:rPr>
        <w:t>artifacts</w:t>
      </w:r>
      <w:r w:rsidR="008957FE" w:rsidRPr="00F84FDE">
        <w:rPr>
          <w:rFonts w:ascii="Arial" w:hAnsi="Arial" w:cs="Arial"/>
        </w:rPr>
        <w:t xml:space="preserve">” of </w:t>
      </w:r>
      <w:r w:rsidRPr="00F84FDE">
        <w:rPr>
          <w:rFonts w:ascii="Arial" w:hAnsi="Arial" w:cs="Arial"/>
        </w:rPr>
        <w:t xml:space="preserve">Schein’s (2010) model, are the </w:t>
      </w:r>
      <w:r w:rsidR="007A6778" w:rsidRPr="00F84FDE">
        <w:rPr>
          <w:rFonts w:ascii="Arial" w:hAnsi="Arial" w:cs="Arial"/>
        </w:rPr>
        <w:t>observable</w:t>
      </w:r>
      <w:r w:rsidR="001767DA" w:rsidRPr="00F84FDE">
        <w:rPr>
          <w:rFonts w:ascii="Arial" w:hAnsi="Arial" w:cs="Arial"/>
        </w:rPr>
        <w:t>, overt elements of an organisation, such as uniforms</w:t>
      </w:r>
      <w:r w:rsidR="00B72F74" w:rsidRPr="00F84FDE">
        <w:rPr>
          <w:rFonts w:ascii="Arial" w:hAnsi="Arial" w:cs="Arial"/>
        </w:rPr>
        <w:t xml:space="preserve"> and epaulettes</w:t>
      </w:r>
      <w:r w:rsidR="001767DA" w:rsidRPr="00F84FDE">
        <w:rPr>
          <w:rFonts w:ascii="Arial" w:hAnsi="Arial" w:cs="Arial"/>
        </w:rPr>
        <w:t xml:space="preserve">, </w:t>
      </w:r>
      <w:r w:rsidR="00FC7E44" w:rsidRPr="00F84FDE">
        <w:rPr>
          <w:rFonts w:ascii="Arial" w:hAnsi="Arial" w:cs="Arial"/>
        </w:rPr>
        <w:t>policies</w:t>
      </w:r>
      <w:r w:rsidR="005D7827" w:rsidRPr="00F84FDE">
        <w:rPr>
          <w:rFonts w:ascii="Arial" w:hAnsi="Arial" w:cs="Arial"/>
        </w:rPr>
        <w:t xml:space="preserve"> and </w:t>
      </w:r>
      <w:r w:rsidR="00FC7E44" w:rsidRPr="00F84FDE">
        <w:rPr>
          <w:rFonts w:ascii="Arial" w:hAnsi="Arial" w:cs="Arial"/>
        </w:rPr>
        <w:t>procedures</w:t>
      </w:r>
      <w:r w:rsidR="005D7827" w:rsidRPr="00F84FDE">
        <w:rPr>
          <w:rFonts w:ascii="Arial" w:hAnsi="Arial" w:cs="Arial"/>
        </w:rPr>
        <w:t xml:space="preserve">, </w:t>
      </w:r>
      <w:r w:rsidR="00FE2F33" w:rsidRPr="00F84FDE">
        <w:rPr>
          <w:rFonts w:ascii="Arial" w:hAnsi="Arial" w:cs="Arial"/>
        </w:rPr>
        <w:t xml:space="preserve">observed behaviours on shift </w:t>
      </w:r>
      <w:r w:rsidR="008C1D38" w:rsidRPr="00F84FDE">
        <w:rPr>
          <w:rFonts w:ascii="Arial" w:hAnsi="Arial" w:cs="Arial"/>
        </w:rPr>
        <w:t>and</w:t>
      </w:r>
      <w:r w:rsidR="00E00549" w:rsidRPr="00F84FDE">
        <w:rPr>
          <w:rFonts w:ascii="Arial" w:hAnsi="Arial" w:cs="Arial"/>
        </w:rPr>
        <w:t xml:space="preserve"> information dashboards</w:t>
      </w:r>
      <w:r w:rsidR="008C1D38" w:rsidRPr="00F84FDE">
        <w:rPr>
          <w:rFonts w:ascii="Arial" w:hAnsi="Arial" w:cs="Arial"/>
        </w:rPr>
        <w:t>.</w:t>
      </w:r>
      <w:r w:rsidR="00535394" w:rsidRPr="00F84FDE">
        <w:rPr>
          <w:rFonts w:ascii="Arial" w:hAnsi="Arial" w:cs="Arial"/>
        </w:rPr>
        <w:t xml:space="preserve"> </w:t>
      </w:r>
      <w:r w:rsidR="00B30312" w:rsidRPr="00F84FDE">
        <w:rPr>
          <w:rFonts w:ascii="Arial" w:hAnsi="Arial" w:cs="Arial"/>
        </w:rPr>
        <w:t xml:space="preserve">Espoused values within WAST </w:t>
      </w:r>
      <w:r w:rsidR="001012C9" w:rsidRPr="00F84FDE">
        <w:rPr>
          <w:rFonts w:ascii="Arial" w:hAnsi="Arial" w:cs="Arial"/>
        </w:rPr>
        <w:t>relate to</w:t>
      </w:r>
      <w:r w:rsidR="00535394" w:rsidRPr="00F84FDE">
        <w:rPr>
          <w:rFonts w:ascii="Arial" w:hAnsi="Arial" w:cs="Arial"/>
        </w:rPr>
        <w:t xml:space="preserve"> </w:t>
      </w:r>
      <w:r w:rsidR="00FF36DD" w:rsidRPr="00F84FDE">
        <w:rPr>
          <w:rFonts w:ascii="Arial" w:hAnsi="Arial" w:cs="Arial"/>
        </w:rPr>
        <w:t xml:space="preserve">advertised </w:t>
      </w:r>
      <w:r w:rsidR="00535394" w:rsidRPr="00F84FDE">
        <w:rPr>
          <w:rFonts w:ascii="Arial" w:hAnsi="Arial" w:cs="Arial"/>
        </w:rPr>
        <w:t xml:space="preserve">core values </w:t>
      </w:r>
      <w:r w:rsidR="008F606A" w:rsidRPr="00F84FDE">
        <w:rPr>
          <w:rFonts w:ascii="Arial" w:hAnsi="Arial" w:cs="Arial"/>
        </w:rPr>
        <w:t xml:space="preserve">such as patient centred care, </w:t>
      </w:r>
      <w:r w:rsidR="002F38A1" w:rsidRPr="00F84FDE">
        <w:rPr>
          <w:rFonts w:ascii="Arial" w:hAnsi="Arial" w:cs="Arial"/>
        </w:rPr>
        <w:t>“</w:t>
      </w:r>
      <w:r w:rsidR="002F38A1" w:rsidRPr="00F84FDE">
        <w:rPr>
          <w:rFonts w:ascii="Arial" w:hAnsi="Arial" w:cs="Arial"/>
          <w:i/>
          <w:iCs/>
        </w:rPr>
        <w:t>to support, to serve, to save</w:t>
      </w:r>
      <w:r w:rsidR="002F38A1" w:rsidRPr="00F84FDE">
        <w:rPr>
          <w:rFonts w:ascii="Arial" w:hAnsi="Arial" w:cs="Arial"/>
        </w:rPr>
        <w:t>” (</w:t>
      </w:r>
      <w:r w:rsidR="00E42E0D" w:rsidRPr="00F84FDE">
        <w:rPr>
          <w:rFonts w:ascii="Arial" w:hAnsi="Arial" w:cs="Arial"/>
        </w:rPr>
        <w:t>WAST</w:t>
      </w:r>
      <w:r w:rsidR="00091E5B" w:rsidRPr="00F84FDE">
        <w:rPr>
          <w:rFonts w:ascii="Arial" w:hAnsi="Arial" w:cs="Arial"/>
        </w:rPr>
        <w:t xml:space="preserve">, </w:t>
      </w:r>
      <w:proofErr w:type="spellStart"/>
      <w:r w:rsidR="00091E5B" w:rsidRPr="00F84FDE">
        <w:rPr>
          <w:rFonts w:ascii="Arial" w:hAnsi="Arial" w:cs="Arial"/>
        </w:rPr>
        <w:t>2025</w:t>
      </w:r>
      <w:r w:rsidR="00B22548" w:rsidRPr="00F84FDE">
        <w:rPr>
          <w:rFonts w:ascii="Arial" w:hAnsi="Arial" w:cs="Arial"/>
        </w:rPr>
        <w:t>b</w:t>
      </w:r>
      <w:proofErr w:type="spellEnd"/>
      <w:r w:rsidR="002F38A1" w:rsidRPr="00F84FDE">
        <w:rPr>
          <w:rFonts w:ascii="Arial" w:hAnsi="Arial" w:cs="Arial"/>
        </w:rPr>
        <w:t>)</w:t>
      </w:r>
      <w:r w:rsidR="00947A2A" w:rsidRPr="00F84FDE">
        <w:rPr>
          <w:rFonts w:ascii="Arial" w:hAnsi="Arial" w:cs="Arial"/>
        </w:rPr>
        <w:t xml:space="preserve"> and</w:t>
      </w:r>
      <w:r w:rsidR="00091E5B" w:rsidRPr="00F84FDE">
        <w:rPr>
          <w:rFonts w:ascii="Arial" w:hAnsi="Arial" w:cs="Arial"/>
        </w:rPr>
        <w:t xml:space="preserve"> the </w:t>
      </w:r>
      <w:r w:rsidR="002D5D43" w:rsidRPr="00F84FDE">
        <w:rPr>
          <w:rFonts w:ascii="Arial" w:hAnsi="Arial" w:cs="Arial"/>
        </w:rPr>
        <w:t xml:space="preserve">WAST </w:t>
      </w:r>
      <w:r w:rsidR="00091E5B" w:rsidRPr="00F84FDE">
        <w:rPr>
          <w:rFonts w:ascii="Arial" w:hAnsi="Arial" w:cs="Arial"/>
        </w:rPr>
        <w:t>behaviours</w:t>
      </w:r>
      <w:r w:rsidR="00387CE4">
        <w:rPr>
          <w:rFonts w:ascii="Arial" w:hAnsi="Arial" w:cs="Arial"/>
        </w:rPr>
        <w:t xml:space="preserve"> (WAST, </w:t>
      </w:r>
      <w:proofErr w:type="spellStart"/>
      <w:r w:rsidR="00387CE4">
        <w:rPr>
          <w:rFonts w:ascii="Arial" w:hAnsi="Arial" w:cs="Arial"/>
        </w:rPr>
        <w:t>2024c</w:t>
      </w:r>
      <w:proofErr w:type="spellEnd"/>
      <w:r w:rsidR="00387CE4">
        <w:rPr>
          <w:rFonts w:ascii="Arial" w:hAnsi="Arial" w:cs="Arial"/>
        </w:rPr>
        <w:t>)</w:t>
      </w:r>
      <w:r w:rsidR="000730D0" w:rsidRPr="00F84FDE">
        <w:rPr>
          <w:rFonts w:ascii="Arial" w:hAnsi="Arial" w:cs="Arial"/>
        </w:rPr>
        <w:t xml:space="preserve"> (as detailed in </w:t>
      </w:r>
      <w:r w:rsidR="005261F0" w:rsidRPr="00F84FDE">
        <w:rPr>
          <w:rFonts w:ascii="Arial" w:hAnsi="Arial" w:cs="Arial"/>
        </w:rPr>
        <w:fldChar w:fldCharType="begin"/>
      </w:r>
      <w:r w:rsidR="005261F0" w:rsidRPr="00F84FDE">
        <w:rPr>
          <w:rFonts w:ascii="Arial" w:hAnsi="Arial" w:cs="Arial"/>
        </w:rPr>
        <w:instrText xml:space="preserve"> REF _Ref225786843 \h </w:instrText>
      </w:r>
      <w:r w:rsidR="00E52AF5" w:rsidRPr="00F84FDE">
        <w:rPr>
          <w:rFonts w:ascii="Arial" w:hAnsi="Arial" w:cs="Arial"/>
        </w:rPr>
        <w:instrText xml:space="preserve"> \* MERGEFORMAT </w:instrText>
      </w:r>
      <w:r w:rsidR="005261F0" w:rsidRPr="00F84FDE">
        <w:rPr>
          <w:rFonts w:ascii="Arial" w:hAnsi="Arial" w:cs="Arial"/>
        </w:rPr>
      </w:r>
      <w:r w:rsidR="005261F0" w:rsidRPr="00F84FDE">
        <w:rPr>
          <w:rFonts w:ascii="Arial" w:hAnsi="Arial" w:cs="Arial"/>
        </w:rPr>
        <w:fldChar w:fldCharType="separate"/>
      </w:r>
      <w:r w:rsidR="00D7470F" w:rsidRPr="002657F9">
        <w:rPr>
          <w:rFonts w:ascii="Arial" w:hAnsi="Arial" w:cs="Arial"/>
        </w:rPr>
        <w:t xml:space="preserve">Figure </w:t>
      </w:r>
      <w:r w:rsidR="00D7470F" w:rsidRPr="002657F9">
        <w:rPr>
          <w:rFonts w:ascii="Arial" w:hAnsi="Arial" w:cs="Arial"/>
          <w:noProof/>
        </w:rPr>
        <w:t>2</w:t>
      </w:r>
      <w:r w:rsidR="005261F0" w:rsidRPr="00F84FDE">
        <w:rPr>
          <w:rFonts w:ascii="Arial" w:hAnsi="Arial" w:cs="Arial"/>
        </w:rPr>
        <w:fldChar w:fldCharType="end"/>
      </w:r>
      <w:r w:rsidR="005261F0" w:rsidRPr="00F84FDE">
        <w:rPr>
          <w:rFonts w:ascii="Arial" w:hAnsi="Arial" w:cs="Arial"/>
        </w:rPr>
        <w:t>)</w:t>
      </w:r>
      <w:r w:rsidR="00947A2A" w:rsidRPr="00F84FDE">
        <w:rPr>
          <w:rFonts w:ascii="Arial" w:hAnsi="Arial" w:cs="Arial"/>
        </w:rPr>
        <w:t xml:space="preserve">. </w:t>
      </w:r>
    </w:p>
    <w:p w14:paraId="06C11464" w14:textId="67B68B2F" w:rsidR="00535616" w:rsidRPr="00F84FDE" w:rsidRDefault="00535616" w:rsidP="00F84FDE">
      <w:pPr>
        <w:spacing w:line="360" w:lineRule="auto"/>
        <w:rPr>
          <w:rFonts w:ascii="Arial" w:hAnsi="Arial" w:cs="Arial"/>
        </w:rPr>
      </w:pPr>
      <w:r w:rsidRPr="00F84FDE">
        <w:rPr>
          <w:rFonts w:ascii="Arial" w:hAnsi="Arial" w:cs="Arial"/>
          <w:noProof/>
        </w:rPr>
        <mc:AlternateContent>
          <mc:Choice Requires="wps">
            <w:drawing>
              <wp:anchor distT="0" distB="0" distL="114300" distR="114300" simplePos="0" relativeHeight="251658240" behindDoc="0" locked="0" layoutInCell="1" allowOverlap="1" wp14:anchorId="14E5558B" wp14:editId="22EFFCA6">
                <wp:simplePos x="0" y="0"/>
                <wp:positionH relativeFrom="margin">
                  <wp:align>right</wp:align>
                </wp:positionH>
                <wp:positionV relativeFrom="paragraph">
                  <wp:posOffset>3224611</wp:posOffset>
                </wp:positionV>
                <wp:extent cx="5729289" cy="635"/>
                <wp:effectExtent l="0" t="0" r="5080" b="0"/>
                <wp:wrapNone/>
                <wp:docPr id="676237635" name="Text Box 1"/>
                <wp:cNvGraphicFramePr/>
                <a:graphic xmlns:a="http://schemas.openxmlformats.org/drawingml/2006/main">
                  <a:graphicData uri="http://schemas.microsoft.com/office/word/2010/wordprocessingShape">
                    <wps:wsp>
                      <wps:cNvSpPr txBox="1"/>
                      <wps:spPr>
                        <a:xfrm>
                          <a:off x="0" y="0"/>
                          <a:ext cx="5729289" cy="635"/>
                        </a:xfrm>
                        <a:prstGeom prst="rect">
                          <a:avLst/>
                        </a:prstGeom>
                        <a:solidFill>
                          <a:prstClr val="white"/>
                        </a:solidFill>
                        <a:ln>
                          <a:noFill/>
                        </a:ln>
                      </wps:spPr>
                      <wps:txbx>
                        <w:txbxContent>
                          <w:p w14:paraId="0CBD8F75" w14:textId="2A321E1F" w:rsidR="005261F0" w:rsidRPr="002657F9" w:rsidRDefault="005261F0" w:rsidP="005261F0">
                            <w:pPr>
                              <w:pStyle w:val="Caption"/>
                              <w:jc w:val="center"/>
                              <w:rPr>
                                <w:rFonts w:ascii="Arial" w:hAnsi="Arial" w:cs="Arial"/>
                                <w:noProof/>
                                <w:sz w:val="24"/>
                                <w:szCs w:val="24"/>
                              </w:rPr>
                            </w:pPr>
                            <w:bookmarkStart w:id="7" w:name="_Ref225786843"/>
                            <w:bookmarkStart w:id="8" w:name="_Ref226378303"/>
                            <w:bookmarkStart w:id="9" w:name="_Toc226650128"/>
                            <w:r w:rsidRPr="002657F9">
                              <w:rPr>
                                <w:rFonts w:ascii="Arial" w:hAnsi="Arial" w:cs="Arial"/>
                                <w:sz w:val="24"/>
                                <w:szCs w:val="24"/>
                              </w:rPr>
                              <w:t xml:space="preserve">Figure </w:t>
                            </w:r>
                            <w:r w:rsidRPr="002657F9">
                              <w:rPr>
                                <w:rFonts w:ascii="Arial" w:hAnsi="Arial" w:cs="Arial"/>
                                <w:sz w:val="24"/>
                                <w:szCs w:val="24"/>
                              </w:rPr>
                              <w:fldChar w:fldCharType="begin"/>
                            </w:r>
                            <w:r w:rsidRPr="002657F9">
                              <w:rPr>
                                <w:rFonts w:ascii="Arial" w:hAnsi="Arial" w:cs="Arial"/>
                                <w:sz w:val="24"/>
                                <w:szCs w:val="24"/>
                              </w:rPr>
                              <w:instrText xml:space="preserve"> SEQ Figure \* ARABIC </w:instrText>
                            </w:r>
                            <w:r w:rsidRPr="002657F9">
                              <w:rPr>
                                <w:rFonts w:ascii="Arial" w:hAnsi="Arial" w:cs="Arial"/>
                                <w:sz w:val="24"/>
                                <w:szCs w:val="24"/>
                              </w:rPr>
                              <w:fldChar w:fldCharType="separate"/>
                            </w:r>
                            <w:r w:rsidR="00F91832" w:rsidRPr="002657F9">
                              <w:rPr>
                                <w:rFonts w:ascii="Arial" w:hAnsi="Arial" w:cs="Arial"/>
                                <w:noProof/>
                                <w:sz w:val="24"/>
                                <w:szCs w:val="24"/>
                              </w:rPr>
                              <w:t>2</w:t>
                            </w:r>
                            <w:r w:rsidRPr="002657F9">
                              <w:rPr>
                                <w:rFonts w:ascii="Arial" w:hAnsi="Arial" w:cs="Arial"/>
                                <w:sz w:val="24"/>
                                <w:szCs w:val="24"/>
                              </w:rPr>
                              <w:fldChar w:fldCharType="end"/>
                            </w:r>
                            <w:bookmarkEnd w:id="7"/>
                            <w:r w:rsidRPr="002657F9">
                              <w:rPr>
                                <w:rFonts w:ascii="Arial" w:hAnsi="Arial" w:cs="Arial"/>
                                <w:sz w:val="24"/>
                                <w:szCs w:val="24"/>
                              </w:rPr>
                              <w:t xml:space="preserve"> OUR BEST, WAST's behaviours</w:t>
                            </w:r>
                            <w:r w:rsidR="008E7F09" w:rsidRPr="002657F9">
                              <w:rPr>
                                <w:rFonts w:ascii="Arial" w:hAnsi="Arial" w:cs="Arial"/>
                                <w:sz w:val="24"/>
                                <w:szCs w:val="24"/>
                              </w:rPr>
                              <w:t xml:space="preserve"> (</w:t>
                            </w:r>
                            <w:r w:rsidR="00CE1E7C" w:rsidRPr="002657F9">
                              <w:rPr>
                                <w:rFonts w:ascii="Arial" w:hAnsi="Arial" w:cs="Arial"/>
                                <w:sz w:val="24"/>
                                <w:szCs w:val="24"/>
                              </w:rPr>
                              <w:t xml:space="preserve">WAST, </w:t>
                            </w:r>
                            <w:proofErr w:type="spellStart"/>
                            <w:r w:rsidR="008E7F09" w:rsidRPr="002657F9">
                              <w:rPr>
                                <w:rFonts w:ascii="Arial" w:hAnsi="Arial" w:cs="Arial"/>
                                <w:sz w:val="24"/>
                                <w:szCs w:val="24"/>
                              </w:rPr>
                              <w:t>20</w:t>
                            </w:r>
                            <w:r w:rsidR="00E42E0D" w:rsidRPr="002657F9">
                              <w:rPr>
                                <w:rFonts w:ascii="Arial" w:hAnsi="Arial" w:cs="Arial"/>
                                <w:sz w:val="24"/>
                                <w:szCs w:val="24"/>
                              </w:rPr>
                              <w:t>24</w:t>
                            </w:r>
                            <w:r w:rsidR="004046DB" w:rsidRPr="002657F9">
                              <w:rPr>
                                <w:rFonts w:ascii="Arial" w:hAnsi="Arial" w:cs="Arial"/>
                                <w:sz w:val="24"/>
                                <w:szCs w:val="24"/>
                              </w:rPr>
                              <w:t>c</w:t>
                            </w:r>
                            <w:proofErr w:type="spellEnd"/>
                            <w:r w:rsidR="008E7F09" w:rsidRPr="002657F9">
                              <w:rPr>
                                <w:rFonts w:ascii="Arial" w:hAnsi="Arial" w:cs="Arial"/>
                                <w:sz w:val="24"/>
                                <w:szCs w:val="24"/>
                              </w:rPr>
                              <w:t>)</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4E5558B" id="_x0000_t202" coordsize="21600,21600" o:spt="202" path="m,l,21600r21600,l21600,xe">
                <v:stroke joinstyle="miter"/>
                <v:path gradientshapeok="t" o:connecttype="rect"/>
              </v:shapetype>
              <v:shape id="Text Box 1" o:spid="_x0000_s1026" type="#_x0000_t202" style="position:absolute;margin-left:399.95pt;margin-top:253.9pt;width:451.15pt;height:.05pt;z-index:2516582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" stroked="f">
                <v:textbox style="mso-fit-shape-to-text:t" inset="0,0,0,0">
                  <w:txbxContent>
                    <w:p w14:paraId="0CBD8F75" w14:textId="2A321E1F" w:rsidR="005261F0" w:rsidRPr="002657F9" w:rsidRDefault="005261F0" w:rsidP="005261F0">
                      <w:pPr>
                        <w:pStyle w:val="Caption"/>
                        <w:jc w:val="center"/>
                        <w:rPr>
                          <w:rFonts w:ascii="Arial" w:hAnsi="Arial" w:cs="Arial"/>
                          <w:noProof/>
                          <w:sz w:val="24"/>
                          <w:szCs w:val="24"/>
                        </w:rPr>
                      </w:pPr>
                      <w:bookmarkStart w:id="10" w:name="_Ref225786843"/>
                      <w:bookmarkStart w:id="11" w:name="_Ref226378303"/>
                      <w:bookmarkStart w:id="12" w:name="_Toc226650128"/>
                      <w:r w:rsidRPr="002657F9">
                        <w:rPr>
                          <w:rFonts w:ascii="Arial" w:hAnsi="Arial" w:cs="Arial"/>
                          <w:sz w:val="24"/>
                          <w:szCs w:val="24"/>
                        </w:rPr>
                        <w:t xml:space="preserve">Figure </w:t>
                      </w:r>
                      <w:r w:rsidRPr="002657F9">
                        <w:rPr>
                          <w:rFonts w:ascii="Arial" w:hAnsi="Arial" w:cs="Arial"/>
                          <w:sz w:val="24"/>
                          <w:szCs w:val="24"/>
                        </w:rPr>
                        <w:fldChar w:fldCharType="begin"/>
                      </w:r>
                      <w:r w:rsidRPr="002657F9">
                        <w:rPr>
                          <w:rFonts w:ascii="Arial" w:hAnsi="Arial" w:cs="Arial"/>
                          <w:sz w:val="24"/>
                          <w:szCs w:val="24"/>
                        </w:rPr>
                        <w:instrText xml:space="preserve"> SEQ Figure \* ARABIC </w:instrText>
                      </w:r>
                      <w:r w:rsidRPr="002657F9">
                        <w:rPr>
                          <w:rFonts w:ascii="Arial" w:hAnsi="Arial" w:cs="Arial"/>
                          <w:sz w:val="24"/>
                          <w:szCs w:val="24"/>
                        </w:rPr>
                        <w:fldChar w:fldCharType="separate"/>
                      </w:r>
                      <w:r w:rsidR="00F91832" w:rsidRPr="002657F9">
                        <w:rPr>
                          <w:rFonts w:ascii="Arial" w:hAnsi="Arial" w:cs="Arial"/>
                          <w:noProof/>
                          <w:sz w:val="24"/>
                          <w:szCs w:val="24"/>
                        </w:rPr>
                        <w:t>2</w:t>
                      </w:r>
                      <w:r w:rsidRPr="002657F9">
                        <w:rPr>
                          <w:rFonts w:ascii="Arial" w:hAnsi="Arial" w:cs="Arial"/>
                          <w:sz w:val="24"/>
                          <w:szCs w:val="24"/>
                        </w:rPr>
                        <w:fldChar w:fldCharType="end"/>
                      </w:r>
                      <w:bookmarkEnd w:id="10"/>
                      <w:r w:rsidRPr="002657F9">
                        <w:rPr>
                          <w:rFonts w:ascii="Arial" w:hAnsi="Arial" w:cs="Arial"/>
                          <w:sz w:val="24"/>
                          <w:szCs w:val="24"/>
                        </w:rPr>
                        <w:t xml:space="preserve"> OUR BEST, WAST's behaviours</w:t>
                      </w:r>
                      <w:r w:rsidR="008E7F09" w:rsidRPr="002657F9">
                        <w:rPr>
                          <w:rFonts w:ascii="Arial" w:hAnsi="Arial" w:cs="Arial"/>
                          <w:sz w:val="24"/>
                          <w:szCs w:val="24"/>
                        </w:rPr>
                        <w:t xml:space="preserve"> (</w:t>
                      </w:r>
                      <w:r w:rsidR="00CE1E7C" w:rsidRPr="002657F9">
                        <w:rPr>
                          <w:rFonts w:ascii="Arial" w:hAnsi="Arial" w:cs="Arial"/>
                          <w:sz w:val="24"/>
                          <w:szCs w:val="24"/>
                        </w:rPr>
                        <w:t xml:space="preserve">WAST, </w:t>
                      </w:r>
                      <w:proofErr w:type="spellStart"/>
                      <w:r w:rsidR="008E7F09" w:rsidRPr="002657F9">
                        <w:rPr>
                          <w:rFonts w:ascii="Arial" w:hAnsi="Arial" w:cs="Arial"/>
                          <w:sz w:val="24"/>
                          <w:szCs w:val="24"/>
                        </w:rPr>
                        <w:t>20</w:t>
                      </w:r>
                      <w:r w:rsidR="00E42E0D" w:rsidRPr="002657F9">
                        <w:rPr>
                          <w:rFonts w:ascii="Arial" w:hAnsi="Arial" w:cs="Arial"/>
                          <w:sz w:val="24"/>
                          <w:szCs w:val="24"/>
                        </w:rPr>
                        <w:t>24</w:t>
                      </w:r>
                      <w:r w:rsidR="004046DB" w:rsidRPr="002657F9">
                        <w:rPr>
                          <w:rFonts w:ascii="Arial" w:hAnsi="Arial" w:cs="Arial"/>
                          <w:sz w:val="24"/>
                          <w:szCs w:val="24"/>
                        </w:rPr>
                        <w:t>c</w:t>
                      </w:r>
                      <w:proofErr w:type="spellEnd"/>
                      <w:r w:rsidR="008E7F09" w:rsidRPr="002657F9">
                        <w:rPr>
                          <w:rFonts w:ascii="Arial" w:hAnsi="Arial" w:cs="Arial"/>
                          <w:sz w:val="24"/>
                          <w:szCs w:val="24"/>
                        </w:rPr>
                        <w:t>)</w:t>
                      </w:r>
                      <w:bookmarkEnd w:id="11"/>
                      <w:bookmarkEnd w:id="12"/>
                    </w:p>
                  </w:txbxContent>
                </v:textbox>
                <w10:wrap anchorx="margin"/>
              </v:shape>
            </w:pict>
          </mc:Fallback>
        </mc:AlternateContent>
      </w:r>
      <w:r w:rsidRPr="00F84FDE">
        <w:rPr>
          <w:rFonts w:ascii="Arial" w:hAnsi="Arial" w:cs="Arial"/>
          <w:noProof/>
        </w:rPr>
        <w:drawing>
          <wp:inline distT="0" distB="0" distL="0" distR="0" wp14:anchorId="4EB678FF" wp14:editId="2B6F740D">
            <wp:extent cx="5731510" cy="3215640"/>
            <wp:effectExtent l="0" t="0" r="2540" b="3810"/>
            <wp:docPr id="45732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25078" name=""/>
                    <pic:cNvPicPr/>
                  </pic:nvPicPr>
                  <pic:blipFill>
                    <a:blip r:embed="rId8"/>
                    <a:stretch>
                      <a:fillRect/>
                    </a:stretch>
                  </pic:blipFill>
                  <pic:spPr>
                    <a:xfrm>
                      <a:off x="0" y="0"/>
                      <a:ext cx="5731510" cy="3215640"/>
                    </a:xfrm>
                    <a:prstGeom prst="rect">
                      <a:avLst/>
                    </a:prstGeom>
                  </pic:spPr>
                </pic:pic>
              </a:graphicData>
            </a:graphic>
          </wp:inline>
        </w:drawing>
      </w:r>
    </w:p>
    <w:p w14:paraId="086C9D87" w14:textId="77777777" w:rsidR="00535616" w:rsidRPr="00F84FDE" w:rsidRDefault="00535616" w:rsidP="00F84FDE">
      <w:pPr>
        <w:spacing w:line="360" w:lineRule="auto"/>
        <w:rPr>
          <w:rFonts w:ascii="Arial" w:hAnsi="Arial" w:cs="Arial"/>
        </w:rPr>
      </w:pPr>
    </w:p>
    <w:p w14:paraId="5B0F78DA" w14:textId="1A0012C1" w:rsidR="00B31BE9" w:rsidRPr="00F84FDE" w:rsidRDefault="00B31BE9" w:rsidP="00F84FDE">
      <w:pPr>
        <w:spacing w:line="360" w:lineRule="auto"/>
        <w:rPr>
          <w:rFonts w:ascii="Arial" w:hAnsi="Arial" w:cs="Arial"/>
          <w:iCs/>
          <w:color w:val="FF0000"/>
        </w:rPr>
      </w:pPr>
      <w:r w:rsidRPr="00F84FDE">
        <w:rPr>
          <w:rFonts w:ascii="Arial" w:hAnsi="Arial" w:cs="Arial"/>
        </w:rPr>
        <w:lastRenderedPageBreak/>
        <w:t>The deeper basic underlying assumptions within WAST, are the “</w:t>
      </w:r>
      <w:r w:rsidRPr="00F84FDE">
        <w:rPr>
          <w:rFonts w:ascii="Arial" w:hAnsi="Arial" w:cs="Arial"/>
          <w:i/>
          <w:iCs/>
        </w:rPr>
        <w:t>how things are done</w:t>
      </w:r>
      <w:r w:rsidRPr="00F84FDE">
        <w:rPr>
          <w:rFonts w:ascii="Arial" w:hAnsi="Arial" w:cs="Arial"/>
        </w:rPr>
        <w:t xml:space="preserve">” beliefs that are passed on from senior members of staff to new starters and </w:t>
      </w:r>
      <w:r w:rsidR="00387CE4">
        <w:rPr>
          <w:rFonts w:ascii="Arial" w:hAnsi="Arial" w:cs="Arial"/>
        </w:rPr>
        <w:t xml:space="preserve">are </w:t>
      </w:r>
      <w:r w:rsidRPr="00F84FDE">
        <w:rPr>
          <w:rFonts w:ascii="Arial" w:hAnsi="Arial" w:cs="Arial"/>
        </w:rPr>
        <w:t xml:space="preserve">the underlying essence of organisational culture (Schein, 2010). </w:t>
      </w:r>
      <w:r w:rsidR="00A61002" w:rsidRPr="00F84FDE">
        <w:rPr>
          <w:rFonts w:ascii="Arial" w:hAnsi="Arial" w:cs="Arial"/>
        </w:rPr>
        <w:t>Examples of these</w:t>
      </w:r>
      <w:r w:rsidRPr="00F84FDE">
        <w:rPr>
          <w:rFonts w:ascii="Arial" w:hAnsi="Arial" w:cs="Arial"/>
        </w:rPr>
        <w:t xml:space="preserve"> unconscious, embedded beliefs and values </w:t>
      </w:r>
      <w:r w:rsidR="001A2089">
        <w:rPr>
          <w:rFonts w:ascii="Arial" w:hAnsi="Arial" w:cs="Arial"/>
        </w:rPr>
        <w:t xml:space="preserve">within WAST </w:t>
      </w:r>
      <w:r w:rsidR="00A61002" w:rsidRPr="00F84FDE">
        <w:rPr>
          <w:rFonts w:ascii="Arial" w:hAnsi="Arial" w:cs="Arial"/>
        </w:rPr>
        <w:t>are</w:t>
      </w:r>
      <w:r w:rsidRPr="00F84FDE">
        <w:rPr>
          <w:rFonts w:ascii="Arial" w:hAnsi="Arial" w:cs="Arial"/>
        </w:rPr>
        <w:t xml:space="preserve"> patient centred care</w:t>
      </w:r>
      <w:r w:rsidR="00522E25">
        <w:rPr>
          <w:rFonts w:ascii="Arial" w:hAnsi="Arial" w:cs="Arial"/>
        </w:rPr>
        <w:t xml:space="preserve"> focus</w:t>
      </w:r>
      <w:r w:rsidRPr="00F84FDE">
        <w:rPr>
          <w:rFonts w:ascii="Arial" w:hAnsi="Arial" w:cs="Arial"/>
        </w:rPr>
        <w:t>, management and the command control centre (CCC) having little concern for staff’s wellbeing, with operational pressures always overriding staff wellbeing, blame culture rather than a learning culture of clinical governance</w:t>
      </w:r>
      <w:r w:rsidR="00271B61" w:rsidRPr="00F84FDE">
        <w:rPr>
          <w:rFonts w:ascii="Arial" w:hAnsi="Arial" w:cs="Arial"/>
        </w:rPr>
        <w:t xml:space="preserve"> </w:t>
      </w:r>
      <w:r w:rsidRPr="00F84FDE">
        <w:rPr>
          <w:rFonts w:ascii="Arial" w:hAnsi="Arial" w:cs="Arial"/>
        </w:rPr>
        <w:t>and budget</w:t>
      </w:r>
      <w:r w:rsidR="00271B61" w:rsidRPr="00F84FDE">
        <w:rPr>
          <w:rFonts w:ascii="Arial" w:hAnsi="Arial" w:cs="Arial"/>
        </w:rPr>
        <w:t xml:space="preserve">s </w:t>
      </w:r>
      <w:r w:rsidRPr="00F84FDE">
        <w:rPr>
          <w:rFonts w:ascii="Arial" w:hAnsi="Arial" w:cs="Arial"/>
        </w:rPr>
        <w:t xml:space="preserve">before staff welfare. These deep-rooted beliefs are the most influential and non-debatable layer of Schein’s model, making them the most difficult to change. This can be in part due to initiating change in this area, requires the organisation to upset </w:t>
      </w:r>
      <w:proofErr w:type="gramStart"/>
      <w:r w:rsidR="00522E25">
        <w:rPr>
          <w:rFonts w:ascii="Arial" w:hAnsi="Arial" w:cs="Arial"/>
        </w:rPr>
        <w:t>it’s</w:t>
      </w:r>
      <w:proofErr w:type="gramEnd"/>
      <w:r w:rsidRPr="00F84FDE">
        <w:rPr>
          <w:rFonts w:ascii="Arial" w:hAnsi="Arial" w:cs="Arial"/>
        </w:rPr>
        <w:t xml:space="preserve"> stable base, causing high levels of anxiety for all involved (Schein, 2010). Despite low morale and ill feeling within frontline </w:t>
      </w:r>
      <w:r w:rsidR="00A502AF">
        <w:rPr>
          <w:rFonts w:ascii="Arial" w:hAnsi="Arial" w:cs="Arial"/>
        </w:rPr>
        <w:t xml:space="preserve">staff </w:t>
      </w:r>
      <w:r w:rsidR="00B70587" w:rsidRPr="00F84FDE">
        <w:rPr>
          <w:rFonts w:ascii="Arial" w:hAnsi="Arial" w:cs="Arial"/>
          <w:iCs/>
        </w:rPr>
        <w:t>(Healthcare inspectorate Wales, 2020; Ombudsman Wales, 2026)</w:t>
      </w:r>
      <w:r w:rsidRPr="00F84FDE">
        <w:rPr>
          <w:rFonts w:ascii="Arial" w:hAnsi="Arial" w:cs="Arial"/>
        </w:rPr>
        <w:t>, upsetting this stable base would cause increased feelings of uncertainty and chaos.</w:t>
      </w:r>
      <w:r w:rsidR="00B70587" w:rsidRPr="00F84FDE">
        <w:rPr>
          <w:rFonts w:ascii="Arial" w:hAnsi="Arial" w:cs="Arial"/>
        </w:rPr>
        <w:t xml:space="preserve"> This contradiction presents a challenge to leaders in their management of transformation.</w:t>
      </w:r>
    </w:p>
    <w:p w14:paraId="2CD15A93" w14:textId="4AAD4241" w:rsidR="002E33DD" w:rsidRPr="00F84FDE" w:rsidRDefault="002E33DD" w:rsidP="00F84FDE">
      <w:pPr>
        <w:spacing w:line="360" w:lineRule="auto"/>
        <w:rPr>
          <w:rFonts w:ascii="Arial" w:hAnsi="Arial" w:cs="Arial"/>
        </w:rPr>
      </w:pPr>
      <w:r w:rsidRPr="00F84FDE">
        <w:rPr>
          <w:rFonts w:ascii="Arial" w:hAnsi="Arial" w:cs="Arial"/>
        </w:rPr>
        <w:t xml:space="preserve">Within these cultural assumptions, Schein argues that change initiatives regularly fail because they fail to successfully challenge the basic underlying assumptions of an organisation (Schein, 2010). If initiatives seek to only change surface level artifacts, without addressing the underlying basic assumptions, they will easily resort back to the original stance (Westover, 2024). Westover (2024) argues that as Schein’s model allows for deep cultural understanding, facilitating modelling of artifacts and espoused values in a way that aligns all </w:t>
      </w:r>
      <w:r w:rsidR="009C5282">
        <w:rPr>
          <w:rFonts w:ascii="Arial" w:hAnsi="Arial" w:cs="Arial"/>
        </w:rPr>
        <w:t>three</w:t>
      </w:r>
      <w:r w:rsidRPr="00F84FDE">
        <w:rPr>
          <w:rFonts w:ascii="Arial" w:hAnsi="Arial" w:cs="Arial"/>
        </w:rPr>
        <w:t xml:space="preserve"> levels and gradually changes basic assumptions over time. This will therefore give leaders the understanding to implement change.  </w:t>
      </w:r>
    </w:p>
    <w:p w14:paraId="46559353" w14:textId="621B0AFB" w:rsidR="00697B7E" w:rsidRPr="00F84FDE" w:rsidRDefault="009C5282" w:rsidP="00F84FDE">
      <w:pPr>
        <w:spacing w:line="360" w:lineRule="auto"/>
        <w:rPr>
          <w:rFonts w:ascii="Arial" w:hAnsi="Arial" w:cs="Arial"/>
        </w:rPr>
      </w:pPr>
      <w:r>
        <w:rPr>
          <w:rFonts w:ascii="Arial" w:hAnsi="Arial" w:cs="Arial"/>
        </w:rPr>
        <w:t>The i</w:t>
      </w:r>
      <w:r w:rsidR="00975B0D" w:rsidRPr="00F84FDE">
        <w:rPr>
          <w:rFonts w:ascii="Arial" w:hAnsi="Arial" w:cs="Arial"/>
        </w:rPr>
        <w:t>ntroduction of WAST behaviours (</w:t>
      </w:r>
      <w:r w:rsidR="00975B0D" w:rsidRPr="00F84FDE">
        <w:rPr>
          <w:rFonts w:ascii="Arial" w:hAnsi="Arial" w:cs="Arial"/>
        </w:rPr>
        <w:fldChar w:fldCharType="begin"/>
      </w:r>
      <w:r w:rsidR="00975B0D" w:rsidRPr="00F84FDE">
        <w:rPr>
          <w:rFonts w:ascii="Arial" w:hAnsi="Arial" w:cs="Arial"/>
        </w:rPr>
        <w:instrText xml:space="preserve"> REF _Ref225786843 \h </w:instrText>
      </w:r>
      <w:r w:rsidR="00E52AF5" w:rsidRPr="00F84FDE">
        <w:rPr>
          <w:rFonts w:ascii="Arial" w:hAnsi="Arial" w:cs="Arial"/>
        </w:rPr>
        <w:instrText xml:space="preserve"> \* MERGEFORMAT </w:instrText>
      </w:r>
      <w:r w:rsidR="00975B0D" w:rsidRPr="00F84FDE">
        <w:rPr>
          <w:rFonts w:ascii="Arial" w:hAnsi="Arial" w:cs="Arial"/>
        </w:rPr>
      </w:r>
      <w:r w:rsidR="00975B0D" w:rsidRPr="00F84FDE">
        <w:rPr>
          <w:rFonts w:ascii="Arial" w:hAnsi="Arial" w:cs="Arial"/>
        </w:rPr>
        <w:fldChar w:fldCharType="separate"/>
      </w:r>
      <w:r w:rsidRPr="002657F9">
        <w:rPr>
          <w:rFonts w:ascii="Arial" w:hAnsi="Arial" w:cs="Arial"/>
        </w:rPr>
        <w:t xml:space="preserve">Figure </w:t>
      </w:r>
      <w:r w:rsidRPr="002657F9">
        <w:rPr>
          <w:rFonts w:ascii="Arial" w:hAnsi="Arial" w:cs="Arial"/>
          <w:noProof/>
        </w:rPr>
        <w:t>2</w:t>
      </w:r>
      <w:r w:rsidR="00975B0D" w:rsidRPr="00F84FDE">
        <w:rPr>
          <w:rFonts w:ascii="Arial" w:hAnsi="Arial" w:cs="Arial"/>
        </w:rPr>
        <w:fldChar w:fldCharType="end"/>
      </w:r>
      <w:r w:rsidR="00975B0D" w:rsidRPr="00F84FDE">
        <w:rPr>
          <w:rFonts w:ascii="Arial" w:hAnsi="Arial" w:cs="Arial"/>
        </w:rPr>
        <w:t xml:space="preserve">) in 2023 (WAST, </w:t>
      </w:r>
      <w:proofErr w:type="spellStart"/>
      <w:r w:rsidR="00975B0D" w:rsidRPr="00F84FDE">
        <w:rPr>
          <w:rFonts w:ascii="Arial" w:hAnsi="Arial" w:cs="Arial"/>
        </w:rPr>
        <w:t>202</w:t>
      </w:r>
      <w:r w:rsidR="00360F76">
        <w:rPr>
          <w:rFonts w:ascii="Arial" w:hAnsi="Arial" w:cs="Arial"/>
        </w:rPr>
        <w:t>5b</w:t>
      </w:r>
      <w:proofErr w:type="spellEnd"/>
      <w:r w:rsidR="00975B0D" w:rsidRPr="00F84FDE">
        <w:rPr>
          <w:rFonts w:ascii="Arial" w:hAnsi="Arial" w:cs="Arial"/>
        </w:rPr>
        <w:t xml:space="preserve">) was a change of espoused values (the behaviours themselves, training in the behaviours and the introduction of behaviour champions) with a consequent change in superficial artifacts (posters, change of language used, visible changes to IT elements including email sign offs etc). The challenge arose with </w:t>
      </w:r>
      <w:r w:rsidR="00F50BDF" w:rsidRPr="00F84FDE">
        <w:rPr>
          <w:rFonts w:ascii="Arial" w:hAnsi="Arial" w:cs="Arial"/>
        </w:rPr>
        <w:t>challenging</w:t>
      </w:r>
      <w:r w:rsidR="00975B0D" w:rsidRPr="00F84FDE">
        <w:rPr>
          <w:rFonts w:ascii="Arial" w:hAnsi="Arial" w:cs="Arial"/>
        </w:rPr>
        <w:t xml:space="preserve"> staff </w:t>
      </w:r>
      <w:r w:rsidR="00F50BDF" w:rsidRPr="00F84FDE">
        <w:rPr>
          <w:rFonts w:ascii="Arial" w:hAnsi="Arial" w:cs="Arial"/>
        </w:rPr>
        <w:t xml:space="preserve">‘s </w:t>
      </w:r>
      <w:r w:rsidR="00975B0D" w:rsidRPr="00F84FDE">
        <w:rPr>
          <w:rFonts w:ascii="Arial" w:hAnsi="Arial" w:cs="Arial"/>
        </w:rPr>
        <w:t xml:space="preserve">basic underlying assumptions and a reluctance of staff to accept these new behaviours. </w:t>
      </w:r>
      <w:r w:rsidR="00F42EA3">
        <w:rPr>
          <w:rFonts w:ascii="Arial" w:hAnsi="Arial" w:cs="Arial"/>
        </w:rPr>
        <w:t>Staff were sceptical</w:t>
      </w:r>
      <w:r w:rsidR="00975B0D" w:rsidRPr="00F84FDE">
        <w:rPr>
          <w:rFonts w:ascii="Arial" w:hAnsi="Arial" w:cs="Arial"/>
        </w:rPr>
        <w:t xml:space="preserve"> of the new branding </w:t>
      </w:r>
      <w:r w:rsidR="00F42EA3" w:rsidRPr="00F84FDE">
        <w:rPr>
          <w:rFonts w:ascii="Arial" w:hAnsi="Arial" w:cs="Arial"/>
        </w:rPr>
        <w:t xml:space="preserve">just </w:t>
      </w:r>
      <w:r w:rsidR="00975B0D" w:rsidRPr="00F84FDE">
        <w:rPr>
          <w:rFonts w:ascii="Arial" w:hAnsi="Arial" w:cs="Arial"/>
        </w:rPr>
        <w:t xml:space="preserve">being a plaster on a large wound. Although there were some efforts to change basic underlying assumptions, resistance from management also made the change harder to translate to the wider </w:t>
      </w:r>
      <w:r w:rsidR="00975B0D" w:rsidRPr="00F84FDE">
        <w:rPr>
          <w:rFonts w:ascii="Arial" w:hAnsi="Arial" w:cs="Arial"/>
        </w:rPr>
        <w:lastRenderedPageBreak/>
        <w:t>workforce. Westover (2024) also argues that directly confronting th</w:t>
      </w:r>
      <w:r w:rsidR="00F50BDF" w:rsidRPr="00F84FDE">
        <w:rPr>
          <w:rFonts w:ascii="Arial" w:hAnsi="Arial" w:cs="Arial"/>
        </w:rPr>
        <w:t>ese</w:t>
      </w:r>
      <w:r w:rsidR="00975B0D" w:rsidRPr="00F84FDE">
        <w:rPr>
          <w:rFonts w:ascii="Arial" w:hAnsi="Arial" w:cs="Arial"/>
        </w:rPr>
        <w:t xml:space="preserve"> assumptions rarely works in transforming culture.</w:t>
      </w:r>
      <w:r w:rsidR="002B7370" w:rsidRPr="00F84FDE">
        <w:rPr>
          <w:rFonts w:ascii="Arial" w:hAnsi="Arial" w:cs="Arial"/>
        </w:rPr>
        <w:t xml:space="preserve"> </w:t>
      </w:r>
    </w:p>
    <w:p w14:paraId="4C527909" w14:textId="09E28180" w:rsidR="00565B6C" w:rsidRPr="00F84FDE" w:rsidRDefault="00414E32" w:rsidP="00F84FDE">
      <w:pPr>
        <w:spacing w:line="360" w:lineRule="auto"/>
        <w:rPr>
          <w:rFonts w:ascii="Arial" w:hAnsi="Arial" w:cs="Arial"/>
          <w:iCs/>
          <w:color w:val="FF0000"/>
        </w:rPr>
      </w:pPr>
      <w:r>
        <w:rPr>
          <w:rFonts w:ascii="Arial" w:hAnsi="Arial" w:cs="Arial"/>
        </w:rPr>
        <w:t>T</w:t>
      </w:r>
      <w:r w:rsidR="002B7370" w:rsidRPr="00F84FDE">
        <w:rPr>
          <w:rFonts w:ascii="Arial" w:hAnsi="Arial" w:cs="Arial"/>
        </w:rPr>
        <w:t xml:space="preserve">he emphasis from WAST on </w:t>
      </w:r>
      <w:r w:rsidR="00B31BE9" w:rsidRPr="00F84FDE">
        <w:rPr>
          <w:rFonts w:ascii="Arial" w:hAnsi="Arial" w:cs="Arial"/>
        </w:rPr>
        <w:t xml:space="preserve">staff wellbeing and compassionate management within its Our WAST Way management and leadership guide (WAST, </w:t>
      </w:r>
      <w:proofErr w:type="spellStart"/>
      <w:r w:rsidR="00B31BE9" w:rsidRPr="00F84FDE">
        <w:rPr>
          <w:rFonts w:ascii="Arial" w:hAnsi="Arial" w:cs="Arial"/>
        </w:rPr>
        <w:t>2024</w:t>
      </w:r>
      <w:r w:rsidR="00F7623D" w:rsidRPr="00F84FDE">
        <w:rPr>
          <w:rFonts w:ascii="Arial" w:hAnsi="Arial" w:cs="Arial"/>
        </w:rPr>
        <w:t>b</w:t>
      </w:r>
      <w:proofErr w:type="spellEnd"/>
      <w:r w:rsidR="00B31BE9" w:rsidRPr="00F84FDE">
        <w:rPr>
          <w:rFonts w:ascii="Arial" w:hAnsi="Arial" w:cs="Arial"/>
        </w:rPr>
        <w:t>)</w:t>
      </w:r>
      <w:r w:rsidR="00A60C25" w:rsidRPr="00F84FDE">
        <w:rPr>
          <w:rFonts w:ascii="Arial" w:hAnsi="Arial" w:cs="Arial"/>
        </w:rPr>
        <w:t xml:space="preserve"> and the WAST wellbeing objectives </w:t>
      </w:r>
      <w:r w:rsidR="00CE4736" w:rsidRPr="00F84FDE">
        <w:rPr>
          <w:rFonts w:ascii="Arial" w:hAnsi="Arial" w:cs="Arial"/>
        </w:rPr>
        <w:t xml:space="preserve">(WAST, </w:t>
      </w:r>
      <w:proofErr w:type="spellStart"/>
      <w:r w:rsidR="00CE4736" w:rsidRPr="00F84FDE">
        <w:rPr>
          <w:rFonts w:ascii="Arial" w:hAnsi="Arial" w:cs="Arial"/>
        </w:rPr>
        <w:t>2024</w:t>
      </w:r>
      <w:r w:rsidR="00A32D10" w:rsidRPr="00F84FDE">
        <w:rPr>
          <w:rFonts w:ascii="Arial" w:hAnsi="Arial" w:cs="Arial"/>
        </w:rPr>
        <w:t>d</w:t>
      </w:r>
      <w:proofErr w:type="spellEnd"/>
      <w:r w:rsidR="00A32D10" w:rsidRPr="00F84FDE">
        <w:rPr>
          <w:rFonts w:ascii="Arial" w:hAnsi="Arial" w:cs="Arial"/>
        </w:rPr>
        <w:t xml:space="preserve">) </w:t>
      </w:r>
      <w:r w:rsidR="00A60C25" w:rsidRPr="00F84FDE">
        <w:rPr>
          <w:rFonts w:ascii="Arial" w:hAnsi="Arial" w:cs="Arial"/>
        </w:rPr>
        <w:t xml:space="preserve">under the Welsh </w:t>
      </w:r>
      <w:r w:rsidR="005630B9" w:rsidRPr="00F84FDE">
        <w:rPr>
          <w:rFonts w:ascii="Arial" w:hAnsi="Arial" w:cs="Arial"/>
        </w:rPr>
        <w:t>Governments</w:t>
      </w:r>
      <w:r w:rsidR="00A60C25" w:rsidRPr="00F84FDE">
        <w:rPr>
          <w:rFonts w:ascii="Arial" w:hAnsi="Arial" w:cs="Arial"/>
        </w:rPr>
        <w:t xml:space="preserve"> </w:t>
      </w:r>
      <w:r w:rsidR="005630B9" w:rsidRPr="00F84FDE">
        <w:rPr>
          <w:rFonts w:ascii="Arial" w:hAnsi="Arial" w:cs="Arial"/>
        </w:rPr>
        <w:t>Wellbeing of Future Generations Act 2015</w:t>
      </w:r>
      <w:r w:rsidR="00F326EE" w:rsidRPr="00F84FDE">
        <w:rPr>
          <w:rFonts w:ascii="Arial" w:hAnsi="Arial" w:cs="Arial"/>
        </w:rPr>
        <w:t xml:space="preserve"> (Welsh Government, </w:t>
      </w:r>
      <w:proofErr w:type="spellStart"/>
      <w:r w:rsidR="00F326EE" w:rsidRPr="00F84FDE">
        <w:rPr>
          <w:rFonts w:ascii="Arial" w:hAnsi="Arial" w:cs="Arial"/>
        </w:rPr>
        <w:t>2025b</w:t>
      </w:r>
      <w:proofErr w:type="spellEnd"/>
      <w:r w:rsidR="00F326EE" w:rsidRPr="00F84FDE">
        <w:rPr>
          <w:rFonts w:ascii="Arial" w:hAnsi="Arial" w:cs="Arial"/>
        </w:rPr>
        <w:t>)</w:t>
      </w:r>
      <w:r w:rsidR="00B31BE9" w:rsidRPr="00F84FDE">
        <w:rPr>
          <w:rFonts w:ascii="Arial" w:hAnsi="Arial" w:cs="Arial"/>
        </w:rPr>
        <w:t xml:space="preserve">, </w:t>
      </w:r>
      <w:r w:rsidR="00C34068" w:rsidRPr="00F84FDE">
        <w:rPr>
          <w:rFonts w:ascii="Arial" w:hAnsi="Arial" w:cs="Arial"/>
        </w:rPr>
        <w:t xml:space="preserve">has been met with </w:t>
      </w:r>
      <w:r>
        <w:rPr>
          <w:rFonts w:ascii="Arial" w:hAnsi="Arial" w:cs="Arial"/>
        </w:rPr>
        <w:t xml:space="preserve">further </w:t>
      </w:r>
      <w:r w:rsidR="00C34068" w:rsidRPr="00F84FDE">
        <w:rPr>
          <w:rFonts w:ascii="Arial" w:hAnsi="Arial" w:cs="Arial"/>
        </w:rPr>
        <w:t xml:space="preserve">scepticism and resistance and the </w:t>
      </w:r>
      <w:r w:rsidR="00B31BE9" w:rsidRPr="00F84FDE">
        <w:rPr>
          <w:rFonts w:ascii="Arial" w:hAnsi="Arial" w:cs="Arial"/>
        </w:rPr>
        <w:t xml:space="preserve">lived reality is different on the frontline. </w:t>
      </w:r>
      <w:r w:rsidR="00C34068" w:rsidRPr="00F84FDE">
        <w:rPr>
          <w:rFonts w:ascii="Arial" w:hAnsi="Arial" w:cs="Arial"/>
        </w:rPr>
        <w:t>T</w:t>
      </w:r>
      <w:r w:rsidR="00B31BE9" w:rsidRPr="00F84FDE">
        <w:rPr>
          <w:rFonts w:ascii="Arial" w:hAnsi="Arial" w:cs="Arial"/>
        </w:rPr>
        <w:t xml:space="preserve">he underlying basic assumptions </w:t>
      </w:r>
      <w:r w:rsidR="00DE5EE1" w:rsidRPr="00F84FDE">
        <w:rPr>
          <w:rFonts w:ascii="Arial" w:hAnsi="Arial" w:cs="Arial"/>
        </w:rPr>
        <w:t xml:space="preserve">are </w:t>
      </w:r>
      <w:r w:rsidR="00B31BE9" w:rsidRPr="00F84FDE">
        <w:rPr>
          <w:rFonts w:ascii="Arial" w:hAnsi="Arial" w:cs="Arial"/>
        </w:rPr>
        <w:t>that</w:t>
      </w:r>
      <w:r w:rsidR="00C34068" w:rsidRPr="00F84FDE">
        <w:rPr>
          <w:rFonts w:ascii="Arial" w:hAnsi="Arial" w:cs="Arial"/>
        </w:rPr>
        <w:t xml:space="preserve"> </w:t>
      </w:r>
      <w:r w:rsidR="00B31BE9" w:rsidRPr="00F84FDE">
        <w:rPr>
          <w:rFonts w:ascii="Arial" w:hAnsi="Arial" w:cs="Arial"/>
        </w:rPr>
        <w:t xml:space="preserve">staff wellbeing </w:t>
      </w:r>
      <w:r w:rsidR="00C34068" w:rsidRPr="00F84FDE">
        <w:rPr>
          <w:rFonts w:ascii="Arial" w:hAnsi="Arial" w:cs="Arial"/>
        </w:rPr>
        <w:t>is a low</w:t>
      </w:r>
      <w:r w:rsidR="00DE5EE1" w:rsidRPr="00F84FDE">
        <w:rPr>
          <w:rFonts w:ascii="Arial" w:hAnsi="Arial" w:cs="Arial"/>
        </w:rPr>
        <w:t>er</w:t>
      </w:r>
      <w:r w:rsidR="00C34068" w:rsidRPr="00F84FDE">
        <w:rPr>
          <w:rFonts w:ascii="Arial" w:hAnsi="Arial" w:cs="Arial"/>
        </w:rPr>
        <w:t xml:space="preserve"> priority </w:t>
      </w:r>
      <w:r w:rsidR="00DE5EE1" w:rsidRPr="00F84FDE">
        <w:rPr>
          <w:rFonts w:ascii="Arial" w:hAnsi="Arial" w:cs="Arial"/>
        </w:rPr>
        <w:t>than</w:t>
      </w:r>
      <w:r w:rsidR="00FD2657" w:rsidRPr="00F84FDE">
        <w:rPr>
          <w:rFonts w:ascii="Arial" w:hAnsi="Arial" w:cs="Arial"/>
        </w:rPr>
        <w:t xml:space="preserve"> meeti</w:t>
      </w:r>
      <w:r w:rsidR="00B31BE9" w:rsidRPr="00F84FDE">
        <w:rPr>
          <w:rFonts w:ascii="Arial" w:hAnsi="Arial" w:cs="Arial"/>
        </w:rPr>
        <w:t xml:space="preserve">ng strategic targets. </w:t>
      </w:r>
      <w:r w:rsidR="00DF7296" w:rsidRPr="00F84FDE">
        <w:rPr>
          <w:rFonts w:ascii="Arial" w:hAnsi="Arial" w:cs="Arial"/>
        </w:rPr>
        <w:t>Low s</w:t>
      </w:r>
      <w:r w:rsidR="00B31BE9" w:rsidRPr="00F84FDE">
        <w:rPr>
          <w:rFonts w:ascii="Arial" w:hAnsi="Arial" w:cs="Arial"/>
        </w:rPr>
        <w:t xml:space="preserve">taff morale </w:t>
      </w:r>
      <w:r w:rsidR="001B7DEF" w:rsidRPr="00F84FDE">
        <w:rPr>
          <w:rFonts w:ascii="Arial" w:hAnsi="Arial" w:cs="Arial"/>
          <w:iCs/>
        </w:rPr>
        <w:t>(Healthcare inspectorate Wales, 2020)</w:t>
      </w:r>
      <w:r w:rsidR="00B31BE9" w:rsidRPr="00F84FDE">
        <w:rPr>
          <w:rFonts w:ascii="Arial" w:hAnsi="Arial" w:cs="Arial"/>
        </w:rPr>
        <w:t xml:space="preserve"> is not helped by staff wellbeing initiatives being removed</w:t>
      </w:r>
      <w:r w:rsidR="00DF7296" w:rsidRPr="00F84FDE">
        <w:rPr>
          <w:rFonts w:ascii="Arial" w:hAnsi="Arial" w:cs="Arial"/>
        </w:rPr>
        <w:t>, plus</w:t>
      </w:r>
      <w:r w:rsidR="00697B7E" w:rsidRPr="00F84FDE">
        <w:rPr>
          <w:rFonts w:ascii="Arial" w:hAnsi="Arial" w:cs="Arial"/>
        </w:rPr>
        <w:t xml:space="preserve"> pressure from WAST to abide by the b</w:t>
      </w:r>
      <w:r w:rsidR="009B5988" w:rsidRPr="00F84FDE">
        <w:rPr>
          <w:rFonts w:ascii="Arial" w:hAnsi="Arial" w:cs="Arial"/>
        </w:rPr>
        <w:t>ehaviours (</w:t>
      </w:r>
      <w:r w:rsidR="009B5988" w:rsidRPr="00F84FDE">
        <w:rPr>
          <w:rFonts w:ascii="Arial" w:hAnsi="Arial" w:cs="Arial"/>
        </w:rPr>
        <w:fldChar w:fldCharType="begin"/>
      </w:r>
      <w:r w:rsidR="009B5988" w:rsidRPr="00F84FDE">
        <w:rPr>
          <w:rFonts w:ascii="Arial" w:hAnsi="Arial" w:cs="Arial"/>
        </w:rPr>
        <w:instrText xml:space="preserve"> REF _Ref225786843 \h </w:instrText>
      </w:r>
      <w:r w:rsidR="00E52AF5" w:rsidRPr="00F84FDE">
        <w:rPr>
          <w:rFonts w:ascii="Arial" w:hAnsi="Arial" w:cs="Arial"/>
        </w:rPr>
        <w:instrText xml:space="preserve"> \* MERGEFORMAT </w:instrText>
      </w:r>
      <w:r w:rsidR="009B5988" w:rsidRPr="00F84FDE">
        <w:rPr>
          <w:rFonts w:ascii="Arial" w:hAnsi="Arial" w:cs="Arial"/>
        </w:rPr>
      </w:r>
      <w:r w:rsidR="009B5988" w:rsidRPr="00F84FDE">
        <w:rPr>
          <w:rFonts w:ascii="Arial" w:hAnsi="Arial" w:cs="Arial"/>
        </w:rPr>
        <w:fldChar w:fldCharType="separate"/>
      </w:r>
      <w:r w:rsidR="009B5988" w:rsidRPr="00F84FDE">
        <w:rPr>
          <w:rFonts w:ascii="Arial" w:hAnsi="Arial" w:cs="Arial"/>
        </w:rPr>
        <w:t xml:space="preserve">Figure </w:t>
      </w:r>
      <w:r w:rsidR="009B5988" w:rsidRPr="00F84FDE">
        <w:rPr>
          <w:rFonts w:ascii="Arial" w:hAnsi="Arial" w:cs="Arial"/>
          <w:noProof/>
        </w:rPr>
        <w:t>2</w:t>
      </w:r>
      <w:r w:rsidR="009B5988" w:rsidRPr="00F84FDE">
        <w:rPr>
          <w:rFonts w:ascii="Arial" w:hAnsi="Arial" w:cs="Arial"/>
        </w:rPr>
        <w:fldChar w:fldCharType="end"/>
      </w:r>
      <w:r w:rsidR="009B5988" w:rsidRPr="00F84FDE">
        <w:rPr>
          <w:rFonts w:ascii="Arial" w:hAnsi="Arial" w:cs="Arial"/>
        </w:rPr>
        <w:t>)</w:t>
      </w:r>
      <w:r w:rsidR="00A45176" w:rsidRPr="00F84FDE">
        <w:rPr>
          <w:rFonts w:ascii="Arial" w:hAnsi="Arial" w:cs="Arial"/>
        </w:rPr>
        <w:t xml:space="preserve">. </w:t>
      </w:r>
      <w:r w:rsidR="009B5988" w:rsidRPr="00F84FDE">
        <w:rPr>
          <w:rFonts w:ascii="Arial" w:hAnsi="Arial" w:cs="Arial"/>
        </w:rPr>
        <w:t>S</w:t>
      </w:r>
      <w:r w:rsidR="00B31BE9" w:rsidRPr="00F84FDE">
        <w:rPr>
          <w:rFonts w:ascii="Arial" w:hAnsi="Arial" w:cs="Arial"/>
        </w:rPr>
        <w:t xml:space="preserve">taff </w:t>
      </w:r>
      <w:r w:rsidR="00A45176" w:rsidRPr="00F84FDE">
        <w:rPr>
          <w:rFonts w:ascii="Arial" w:hAnsi="Arial" w:cs="Arial"/>
        </w:rPr>
        <w:t xml:space="preserve">were previously </w:t>
      </w:r>
      <w:r w:rsidR="00B31BE9" w:rsidRPr="00F84FDE">
        <w:rPr>
          <w:rFonts w:ascii="Arial" w:hAnsi="Arial" w:cs="Arial"/>
        </w:rPr>
        <w:t xml:space="preserve">allowed a £5 concession at hospital canteens for a ninety-minute wait outside hospital. This initiative made the demoralising hospital waits more bearable, but in the past month this concession has been changed from ninety minutes to four hours. Staff feel further demoralised and underappreciated, particularly where hospital waits are still extensive. This attempted change to </w:t>
      </w:r>
      <w:r w:rsidR="00714B28" w:rsidRPr="00F84FDE">
        <w:rPr>
          <w:rFonts w:ascii="Arial" w:hAnsi="Arial" w:cs="Arial"/>
        </w:rPr>
        <w:t xml:space="preserve">the </w:t>
      </w:r>
      <w:r w:rsidR="00B31BE9" w:rsidRPr="00F84FDE">
        <w:rPr>
          <w:rFonts w:ascii="Arial" w:hAnsi="Arial" w:cs="Arial"/>
        </w:rPr>
        <w:t xml:space="preserve">espoused values </w:t>
      </w:r>
      <w:r w:rsidR="00714B28" w:rsidRPr="00F84FDE">
        <w:rPr>
          <w:rFonts w:ascii="Arial" w:hAnsi="Arial" w:cs="Arial"/>
        </w:rPr>
        <w:t xml:space="preserve">of WAST’s culture, to improve compassion and staff wellbeing, </w:t>
      </w:r>
      <w:r w:rsidR="00992CEF" w:rsidRPr="00F84FDE">
        <w:rPr>
          <w:rFonts w:ascii="Arial" w:hAnsi="Arial" w:cs="Arial"/>
        </w:rPr>
        <w:t>is on track to</w:t>
      </w:r>
      <w:r w:rsidR="00714B28" w:rsidRPr="00F84FDE">
        <w:rPr>
          <w:rFonts w:ascii="Arial" w:hAnsi="Arial" w:cs="Arial"/>
        </w:rPr>
        <w:t xml:space="preserve"> fail </w:t>
      </w:r>
      <w:r w:rsidR="00992CEF" w:rsidRPr="00F84FDE">
        <w:rPr>
          <w:rFonts w:ascii="Arial" w:hAnsi="Arial" w:cs="Arial"/>
        </w:rPr>
        <w:t xml:space="preserve">in part due to </w:t>
      </w:r>
      <w:r w:rsidR="00AB24ED" w:rsidRPr="00F84FDE">
        <w:rPr>
          <w:rFonts w:ascii="Arial" w:hAnsi="Arial" w:cs="Arial"/>
        </w:rPr>
        <w:t xml:space="preserve">its </w:t>
      </w:r>
      <w:r w:rsidR="00A46998" w:rsidRPr="00F84FDE">
        <w:rPr>
          <w:rFonts w:ascii="Arial" w:hAnsi="Arial" w:cs="Arial"/>
        </w:rPr>
        <w:t>in</w:t>
      </w:r>
      <w:r w:rsidR="00A845D8" w:rsidRPr="00F84FDE">
        <w:rPr>
          <w:rFonts w:ascii="Arial" w:hAnsi="Arial" w:cs="Arial"/>
        </w:rPr>
        <w:t>ability</w:t>
      </w:r>
      <w:r w:rsidR="00AB24ED" w:rsidRPr="00F84FDE">
        <w:rPr>
          <w:rFonts w:ascii="Arial" w:hAnsi="Arial" w:cs="Arial"/>
        </w:rPr>
        <w:t xml:space="preserve"> to change the underlying </w:t>
      </w:r>
      <w:r w:rsidR="00A845D8" w:rsidRPr="00F84FDE">
        <w:rPr>
          <w:rFonts w:ascii="Arial" w:hAnsi="Arial" w:cs="Arial"/>
        </w:rPr>
        <w:t xml:space="preserve">basic </w:t>
      </w:r>
      <w:r w:rsidR="00AB24ED" w:rsidRPr="00F84FDE">
        <w:rPr>
          <w:rFonts w:ascii="Arial" w:hAnsi="Arial" w:cs="Arial"/>
        </w:rPr>
        <w:t xml:space="preserve">assumptions </w:t>
      </w:r>
      <w:r w:rsidR="00A845D8" w:rsidRPr="00F84FDE">
        <w:rPr>
          <w:rFonts w:ascii="Arial" w:hAnsi="Arial" w:cs="Arial"/>
        </w:rPr>
        <w:t xml:space="preserve">that WAST has true concern for its staff wellbeing and part because WAST has sabotaged itself in the removal of a simple </w:t>
      </w:r>
      <w:r w:rsidR="00DC0424" w:rsidRPr="00F84FDE">
        <w:rPr>
          <w:rFonts w:ascii="Arial" w:hAnsi="Arial" w:cs="Arial"/>
        </w:rPr>
        <w:t>initiative, presumably for financial reasons.</w:t>
      </w:r>
      <w:r w:rsidR="00E2070E" w:rsidRPr="00F84FDE">
        <w:rPr>
          <w:rFonts w:ascii="Arial" w:hAnsi="Arial" w:cs="Arial"/>
        </w:rPr>
        <w:t xml:space="preserve"> Staff will be further reluctant to engage with future initiatives</w:t>
      </w:r>
      <w:r w:rsidR="002E33DD" w:rsidRPr="00F84FDE">
        <w:rPr>
          <w:rFonts w:ascii="Arial" w:hAnsi="Arial" w:cs="Arial"/>
        </w:rPr>
        <w:t xml:space="preserve"> and consequently the change may fail.</w:t>
      </w:r>
      <w:r w:rsidR="00A15C61" w:rsidRPr="00F84FDE">
        <w:rPr>
          <w:rFonts w:ascii="Arial" w:hAnsi="Arial" w:cs="Arial"/>
        </w:rPr>
        <w:t xml:space="preserve"> The ADKAR model for</w:t>
      </w:r>
      <w:r w:rsidR="003F7AA8" w:rsidRPr="00F84FDE">
        <w:rPr>
          <w:rFonts w:ascii="Arial" w:hAnsi="Arial" w:cs="Arial"/>
        </w:rPr>
        <w:t xml:space="preserve"> organisational</w:t>
      </w:r>
      <w:r w:rsidR="00A15C61" w:rsidRPr="00F84FDE">
        <w:rPr>
          <w:rFonts w:ascii="Arial" w:hAnsi="Arial" w:cs="Arial"/>
        </w:rPr>
        <w:t xml:space="preserve"> change </w:t>
      </w:r>
      <w:r w:rsidR="00AC5FA5" w:rsidRPr="00F84FDE">
        <w:rPr>
          <w:rFonts w:ascii="Arial" w:hAnsi="Arial" w:cs="Arial"/>
        </w:rPr>
        <w:t xml:space="preserve">utilised in my change project, </w:t>
      </w:r>
      <w:r w:rsidR="00A15C61" w:rsidRPr="00F84FDE">
        <w:rPr>
          <w:rFonts w:ascii="Arial" w:hAnsi="Arial" w:cs="Arial"/>
        </w:rPr>
        <w:t>sta</w:t>
      </w:r>
      <w:r w:rsidR="00D1771C" w:rsidRPr="00F84FDE">
        <w:rPr>
          <w:rFonts w:ascii="Arial" w:hAnsi="Arial" w:cs="Arial"/>
        </w:rPr>
        <w:t>t</w:t>
      </w:r>
      <w:r w:rsidR="00A15C61" w:rsidRPr="00F84FDE">
        <w:rPr>
          <w:rFonts w:ascii="Arial" w:hAnsi="Arial" w:cs="Arial"/>
        </w:rPr>
        <w:t xml:space="preserve">es that a successful period </w:t>
      </w:r>
      <w:r w:rsidR="00B06B18" w:rsidRPr="00F84FDE">
        <w:rPr>
          <w:rFonts w:ascii="Arial" w:hAnsi="Arial" w:cs="Arial"/>
        </w:rPr>
        <w:t xml:space="preserve">of </w:t>
      </w:r>
      <w:r w:rsidR="00A15C61" w:rsidRPr="00F84FDE">
        <w:rPr>
          <w:rFonts w:ascii="Arial" w:hAnsi="Arial" w:cs="Arial"/>
        </w:rPr>
        <w:t xml:space="preserve">staff </w:t>
      </w:r>
      <w:r w:rsidR="00B06B18" w:rsidRPr="00F84FDE">
        <w:rPr>
          <w:rFonts w:ascii="Arial" w:hAnsi="Arial" w:cs="Arial"/>
        </w:rPr>
        <w:t xml:space="preserve">awareness </w:t>
      </w:r>
      <w:r w:rsidR="00A15C61" w:rsidRPr="00F84FDE">
        <w:rPr>
          <w:rFonts w:ascii="Arial" w:hAnsi="Arial" w:cs="Arial"/>
        </w:rPr>
        <w:t>would combat some of these barriers</w:t>
      </w:r>
      <w:r w:rsidR="00AC5FA5" w:rsidRPr="00F84FDE">
        <w:rPr>
          <w:rFonts w:ascii="Arial" w:hAnsi="Arial" w:cs="Arial"/>
        </w:rPr>
        <w:t xml:space="preserve"> (</w:t>
      </w:r>
      <w:proofErr w:type="spellStart"/>
      <w:r w:rsidR="00AC5FA5" w:rsidRPr="00F84FDE">
        <w:rPr>
          <w:rFonts w:ascii="Arial" w:hAnsi="Arial" w:cs="Arial"/>
        </w:rPr>
        <w:t>Prosci</w:t>
      </w:r>
      <w:proofErr w:type="spellEnd"/>
      <w:r w:rsidR="00AC5FA5" w:rsidRPr="00F84FDE">
        <w:rPr>
          <w:rFonts w:ascii="Arial" w:hAnsi="Arial" w:cs="Arial"/>
        </w:rPr>
        <w:t>, n.d.)</w:t>
      </w:r>
      <w:r w:rsidR="00A15C61" w:rsidRPr="00F84FDE">
        <w:rPr>
          <w:rFonts w:ascii="Arial" w:hAnsi="Arial" w:cs="Arial"/>
        </w:rPr>
        <w:t xml:space="preserve">, as if staff understood </w:t>
      </w:r>
      <w:r w:rsidR="00776125">
        <w:rPr>
          <w:rFonts w:ascii="Arial" w:hAnsi="Arial" w:cs="Arial"/>
        </w:rPr>
        <w:t xml:space="preserve">that </w:t>
      </w:r>
      <w:r w:rsidR="00A15C61" w:rsidRPr="00F84FDE">
        <w:rPr>
          <w:rFonts w:ascii="Arial" w:hAnsi="Arial" w:cs="Arial"/>
        </w:rPr>
        <w:t xml:space="preserve">the reason for </w:t>
      </w:r>
      <w:r w:rsidR="00776125">
        <w:rPr>
          <w:rFonts w:ascii="Arial" w:hAnsi="Arial" w:cs="Arial"/>
        </w:rPr>
        <w:t xml:space="preserve">the </w:t>
      </w:r>
      <w:r w:rsidR="00A15C61" w:rsidRPr="00F84FDE">
        <w:rPr>
          <w:rFonts w:ascii="Arial" w:hAnsi="Arial" w:cs="Arial"/>
        </w:rPr>
        <w:t>removal of certain</w:t>
      </w:r>
      <w:r w:rsidR="00D1771C" w:rsidRPr="00F84FDE">
        <w:rPr>
          <w:rFonts w:ascii="Arial" w:hAnsi="Arial" w:cs="Arial"/>
        </w:rPr>
        <w:t xml:space="preserve"> wellbeing</w:t>
      </w:r>
      <w:r w:rsidR="00A15C61" w:rsidRPr="00F84FDE">
        <w:rPr>
          <w:rFonts w:ascii="Arial" w:hAnsi="Arial" w:cs="Arial"/>
        </w:rPr>
        <w:t xml:space="preserve"> initiatives was down to finances, </w:t>
      </w:r>
      <w:r w:rsidR="00D1771C" w:rsidRPr="00F84FDE">
        <w:rPr>
          <w:rFonts w:ascii="Arial" w:hAnsi="Arial" w:cs="Arial"/>
        </w:rPr>
        <w:t xml:space="preserve">and that budgetary constraints in some areas could potentially save more lives in other, then they may be more </w:t>
      </w:r>
      <w:r w:rsidR="00776125">
        <w:rPr>
          <w:rFonts w:ascii="Arial" w:hAnsi="Arial" w:cs="Arial"/>
        </w:rPr>
        <w:t>accepting</w:t>
      </w:r>
      <w:r w:rsidR="00D1771C" w:rsidRPr="00F84FDE">
        <w:rPr>
          <w:rFonts w:ascii="Arial" w:hAnsi="Arial" w:cs="Arial"/>
        </w:rPr>
        <w:t xml:space="preserve"> of change. </w:t>
      </w:r>
      <w:r w:rsidR="00216B19" w:rsidRPr="00F84FDE">
        <w:rPr>
          <w:rFonts w:ascii="Arial" w:hAnsi="Arial" w:cs="Arial"/>
        </w:rPr>
        <w:t xml:space="preserve">Acceptance is difficult to achieve, in a top heavy, hierarchical organisation such as WAST, </w:t>
      </w:r>
      <w:r w:rsidR="00071535" w:rsidRPr="00F84FDE">
        <w:rPr>
          <w:rFonts w:ascii="Arial" w:hAnsi="Arial" w:cs="Arial"/>
        </w:rPr>
        <w:t xml:space="preserve">with limited justification </w:t>
      </w:r>
      <w:r w:rsidR="0012456C" w:rsidRPr="00F84FDE">
        <w:rPr>
          <w:rFonts w:ascii="Arial" w:hAnsi="Arial" w:cs="Arial"/>
        </w:rPr>
        <w:t>from higher management on</w:t>
      </w:r>
      <w:r w:rsidR="00071535" w:rsidRPr="00F84FDE">
        <w:rPr>
          <w:rFonts w:ascii="Arial" w:hAnsi="Arial" w:cs="Arial"/>
        </w:rPr>
        <w:t xml:space="preserve"> the loss of </w:t>
      </w:r>
      <w:r w:rsidR="0012456C" w:rsidRPr="00F84FDE">
        <w:rPr>
          <w:rFonts w:ascii="Arial" w:hAnsi="Arial" w:cs="Arial"/>
        </w:rPr>
        <w:t xml:space="preserve">a </w:t>
      </w:r>
      <w:r w:rsidR="000C3919" w:rsidRPr="00F84FDE">
        <w:rPr>
          <w:rFonts w:ascii="Arial" w:hAnsi="Arial" w:cs="Arial"/>
        </w:rPr>
        <w:t>much-loved</w:t>
      </w:r>
      <w:r w:rsidR="00071535" w:rsidRPr="00F84FDE">
        <w:rPr>
          <w:rFonts w:ascii="Arial" w:hAnsi="Arial" w:cs="Arial"/>
        </w:rPr>
        <w:t xml:space="preserve"> initiative as the £5 concession.</w:t>
      </w:r>
      <w:r w:rsidR="000C3919" w:rsidRPr="00F84FDE">
        <w:rPr>
          <w:rFonts w:ascii="Arial" w:hAnsi="Arial" w:cs="Arial"/>
        </w:rPr>
        <w:t xml:space="preserve"> S</w:t>
      </w:r>
      <w:r w:rsidR="00940D6D" w:rsidRPr="00F84FDE">
        <w:rPr>
          <w:rFonts w:ascii="Arial" w:hAnsi="Arial" w:cs="Arial"/>
        </w:rPr>
        <w:t xml:space="preserve">taff awareness of what </w:t>
      </w:r>
      <w:r w:rsidR="00216B19" w:rsidRPr="00F84FDE">
        <w:rPr>
          <w:rFonts w:ascii="Arial" w:hAnsi="Arial" w:cs="Arial"/>
        </w:rPr>
        <w:t>wellbeing</w:t>
      </w:r>
      <w:r w:rsidR="00940D6D" w:rsidRPr="00F84FDE">
        <w:rPr>
          <w:rFonts w:ascii="Arial" w:hAnsi="Arial" w:cs="Arial"/>
        </w:rPr>
        <w:t xml:space="preserve"> initiatives are being maintained or introduced would allow staff to have more trust in the </w:t>
      </w:r>
      <w:r w:rsidR="00216B19" w:rsidRPr="00F84FDE">
        <w:rPr>
          <w:rFonts w:ascii="Arial" w:hAnsi="Arial" w:cs="Arial"/>
        </w:rPr>
        <w:t xml:space="preserve">wellbeing and compassion messages WAST is delivering. </w:t>
      </w:r>
    </w:p>
    <w:p w14:paraId="283280A3" w14:textId="3C9174C5" w:rsidR="00A554BE" w:rsidRPr="00F84FDE" w:rsidRDefault="00093DB3" w:rsidP="00F84FDE">
      <w:pPr>
        <w:spacing w:line="360" w:lineRule="auto"/>
        <w:rPr>
          <w:rFonts w:ascii="Arial" w:hAnsi="Arial" w:cs="Arial"/>
        </w:rPr>
      </w:pPr>
      <w:r w:rsidRPr="00F84FDE">
        <w:rPr>
          <w:rFonts w:ascii="Arial" w:hAnsi="Arial" w:cs="Arial"/>
        </w:rPr>
        <w:t>Fripp (2026)</w:t>
      </w:r>
      <w:r w:rsidR="008F0D6B" w:rsidRPr="00F84FDE">
        <w:rPr>
          <w:rFonts w:ascii="Arial" w:hAnsi="Arial" w:cs="Arial"/>
        </w:rPr>
        <w:t xml:space="preserve"> and </w:t>
      </w:r>
      <w:proofErr w:type="spellStart"/>
      <w:r w:rsidR="008F0D6B" w:rsidRPr="00F84FDE">
        <w:rPr>
          <w:rFonts w:ascii="Arial" w:hAnsi="Arial" w:cs="Arial"/>
        </w:rPr>
        <w:t>Khaddour</w:t>
      </w:r>
      <w:proofErr w:type="spellEnd"/>
      <w:r w:rsidR="008F0D6B" w:rsidRPr="00F84FDE">
        <w:rPr>
          <w:rFonts w:ascii="Arial" w:hAnsi="Arial" w:cs="Arial"/>
        </w:rPr>
        <w:t xml:space="preserve"> (2025)</w:t>
      </w:r>
      <w:r w:rsidR="005908E8" w:rsidRPr="00F84FDE">
        <w:rPr>
          <w:rFonts w:ascii="Arial" w:hAnsi="Arial" w:cs="Arial"/>
        </w:rPr>
        <w:t xml:space="preserve"> argue that Schein’s model is </w:t>
      </w:r>
      <w:r w:rsidR="00236CFE" w:rsidRPr="00F84FDE">
        <w:rPr>
          <w:rFonts w:ascii="Arial" w:hAnsi="Arial" w:cs="Arial"/>
        </w:rPr>
        <w:t xml:space="preserve">too oversimplified for </w:t>
      </w:r>
      <w:r w:rsidR="00452F2A" w:rsidRPr="00F84FDE">
        <w:rPr>
          <w:rFonts w:ascii="Arial" w:hAnsi="Arial" w:cs="Arial"/>
        </w:rPr>
        <w:t xml:space="preserve">a dynamic </w:t>
      </w:r>
      <w:r w:rsidR="00003A5C" w:rsidRPr="00F84FDE">
        <w:rPr>
          <w:rFonts w:ascii="Arial" w:hAnsi="Arial" w:cs="Arial"/>
        </w:rPr>
        <w:t>area</w:t>
      </w:r>
      <w:r w:rsidR="00452F2A" w:rsidRPr="00F84FDE">
        <w:rPr>
          <w:rFonts w:ascii="Arial" w:hAnsi="Arial" w:cs="Arial"/>
        </w:rPr>
        <w:t xml:space="preserve"> as organisational culture</w:t>
      </w:r>
      <w:r w:rsidR="00A4156D" w:rsidRPr="00F84FDE">
        <w:rPr>
          <w:rFonts w:ascii="Arial" w:hAnsi="Arial" w:cs="Arial"/>
        </w:rPr>
        <w:t xml:space="preserve">. </w:t>
      </w:r>
      <w:r w:rsidR="000C3919" w:rsidRPr="00F84FDE">
        <w:rPr>
          <w:rFonts w:ascii="Arial" w:hAnsi="Arial" w:cs="Arial"/>
        </w:rPr>
        <w:t>E</w:t>
      </w:r>
      <w:r w:rsidR="00D32B58" w:rsidRPr="00F84FDE">
        <w:rPr>
          <w:rFonts w:ascii="Arial" w:hAnsi="Arial" w:cs="Arial"/>
        </w:rPr>
        <w:t xml:space="preserve">xisting </w:t>
      </w:r>
      <w:r w:rsidR="000C3919" w:rsidRPr="00F84FDE">
        <w:rPr>
          <w:rFonts w:ascii="Arial" w:hAnsi="Arial" w:cs="Arial"/>
        </w:rPr>
        <w:t xml:space="preserve">basic </w:t>
      </w:r>
      <w:r w:rsidR="00D32B58" w:rsidRPr="00F84FDE">
        <w:rPr>
          <w:rFonts w:ascii="Arial" w:hAnsi="Arial" w:cs="Arial"/>
        </w:rPr>
        <w:t xml:space="preserve">assumptions have allowed </w:t>
      </w:r>
      <w:r w:rsidR="00D32B58" w:rsidRPr="00F84FDE">
        <w:rPr>
          <w:rFonts w:ascii="Arial" w:hAnsi="Arial" w:cs="Arial"/>
        </w:rPr>
        <w:lastRenderedPageBreak/>
        <w:t xml:space="preserve">people to succeed thus far, therefore adapting to new change can cause anxiety and fear of failure (Schein, 2010). </w:t>
      </w:r>
      <w:r w:rsidR="00003A5C" w:rsidRPr="00F84FDE">
        <w:rPr>
          <w:rFonts w:ascii="Arial" w:hAnsi="Arial" w:cs="Arial"/>
        </w:rPr>
        <w:t>Fripp (2026)</w:t>
      </w:r>
      <w:r w:rsidR="002D3908" w:rsidRPr="00F84FDE">
        <w:rPr>
          <w:rFonts w:ascii="Arial" w:hAnsi="Arial" w:cs="Arial"/>
        </w:rPr>
        <w:t xml:space="preserve"> also argues that Schein’s model doesn’t allow for </w:t>
      </w:r>
      <w:r w:rsidR="00451F42" w:rsidRPr="00F84FDE">
        <w:rPr>
          <w:rFonts w:ascii="Arial" w:hAnsi="Arial" w:cs="Arial"/>
        </w:rPr>
        <w:t xml:space="preserve">the influence of </w:t>
      </w:r>
      <w:r w:rsidR="002D3908" w:rsidRPr="00F84FDE">
        <w:rPr>
          <w:rFonts w:ascii="Arial" w:hAnsi="Arial" w:cs="Arial"/>
        </w:rPr>
        <w:t>external factors such as the political environment an</w:t>
      </w:r>
      <w:r w:rsidR="00451F42" w:rsidRPr="00F84FDE">
        <w:rPr>
          <w:rFonts w:ascii="Arial" w:hAnsi="Arial" w:cs="Arial"/>
        </w:rPr>
        <w:t>d regulatory bodies on organisational culture</w:t>
      </w:r>
      <w:r w:rsidR="00003A5C" w:rsidRPr="00F84FDE">
        <w:rPr>
          <w:rFonts w:ascii="Arial" w:hAnsi="Arial" w:cs="Arial"/>
        </w:rPr>
        <w:t>.</w:t>
      </w:r>
      <w:r w:rsidR="00F609AB" w:rsidRPr="00F84FDE">
        <w:rPr>
          <w:rFonts w:ascii="Arial" w:hAnsi="Arial" w:cs="Arial"/>
        </w:rPr>
        <w:t xml:space="preserve"> External factors are numerous and wide reaching and are discussed in a </w:t>
      </w:r>
      <w:r w:rsidR="00F609AB" w:rsidRPr="004D4453">
        <w:rPr>
          <w:rFonts w:ascii="Arial" w:hAnsi="Arial" w:cs="Arial"/>
        </w:rPr>
        <w:t>PESTLE analysis in</w:t>
      </w:r>
      <w:r w:rsidR="005D15EF" w:rsidRPr="004D4453">
        <w:rPr>
          <w:rFonts w:ascii="Arial" w:hAnsi="Arial" w:cs="Arial"/>
          <w:color w:val="FF0000"/>
        </w:rPr>
        <w:t xml:space="preserve"> </w:t>
      </w:r>
      <w:r w:rsidR="004D4453" w:rsidRPr="004D4453">
        <w:rPr>
          <w:rFonts w:ascii="Arial" w:hAnsi="Arial" w:cs="Arial"/>
          <w:color w:val="FF0000"/>
        </w:rPr>
        <w:fldChar w:fldCharType="begin"/>
      </w:r>
      <w:r w:rsidR="004D4453" w:rsidRPr="004D4453">
        <w:rPr>
          <w:rFonts w:ascii="Arial" w:hAnsi="Arial" w:cs="Arial"/>
          <w:color w:val="FF0000"/>
        </w:rPr>
        <w:instrText xml:space="preserve"> REF _Ref227067778 \h </w:instrText>
      </w:r>
      <w:r w:rsidR="004D4453" w:rsidRPr="004D4453">
        <w:rPr>
          <w:rFonts w:ascii="Arial" w:hAnsi="Arial" w:cs="Arial"/>
          <w:color w:val="FF0000"/>
        </w:rPr>
      </w:r>
      <w:r w:rsidR="004D4453">
        <w:rPr>
          <w:rFonts w:ascii="Arial" w:hAnsi="Arial" w:cs="Arial"/>
          <w:color w:val="FF0000"/>
        </w:rPr>
        <w:instrText xml:space="preserve"> \* MERGEFORMAT </w:instrText>
      </w:r>
      <w:r w:rsidR="004D4453" w:rsidRPr="004D4453">
        <w:rPr>
          <w:rFonts w:ascii="Arial" w:hAnsi="Arial" w:cs="Arial"/>
          <w:color w:val="FF0000"/>
        </w:rPr>
        <w:fldChar w:fldCharType="separate"/>
      </w:r>
      <w:r w:rsidR="004D4453" w:rsidRPr="004D4453">
        <w:rPr>
          <w:rFonts w:ascii="Arial" w:hAnsi="Arial" w:cs="Arial"/>
        </w:rPr>
        <w:t>Appendix 3 - PESTLE Analysis</w:t>
      </w:r>
      <w:r w:rsidR="004D4453" w:rsidRPr="004D4453">
        <w:rPr>
          <w:rFonts w:ascii="Arial" w:hAnsi="Arial" w:cs="Arial"/>
          <w:color w:val="FF0000"/>
        </w:rPr>
        <w:fldChar w:fldCharType="end"/>
      </w:r>
      <w:r w:rsidR="00F609AB" w:rsidRPr="00F84FDE">
        <w:rPr>
          <w:rFonts w:ascii="Arial" w:hAnsi="Arial" w:cs="Arial"/>
        </w:rPr>
        <w:t>.</w:t>
      </w:r>
      <w:r w:rsidR="00003A5C" w:rsidRPr="00F84FDE">
        <w:rPr>
          <w:rFonts w:ascii="Arial" w:hAnsi="Arial" w:cs="Arial"/>
        </w:rPr>
        <w:t xml:space="preserve"> </w:t>
      </w:r>
      <w:r w:rsidR="00CE24FD" w:rsidRPr="00F84FDE">
        <w:rPr>
          <w:rFonts w:ascii="Arial" w:hAnsi="Arial" w:cs="Arial"/>
        </w:rPr>
        <w:t xml:space="preserve">Hogan and Coote (2014) </w:t>
      </w:r>
      <w:r w:rsidR="007D3EBF" w:rsidRPr="00F84FDE">
        <w:rPr>
          <w:rFonts w:ascii="Arial" w:hAnsi="Arial" w:cs="Arial"/>
        </w:rPr>
        <w:t>argue</w:t>
      </w:r>
      <w:r w:rsidR="00CE24FD" w:rsidRPr="00F84FDE">
        <w:rPr>
          <w:rFonts w:ascii="Arial" w:hAnsi="Arial" w:cs="Arial"/>
        </w:rPr>
        <w:t xml:space="preserve"> that there is very little empirical testing of Schein’s model</w:t>
      </w:r>
      <w:r w:rsidR="007D3EBF" w:rsidRPr="00F84FDE">
        <w:rPr>
          <w:rFonts w:ascii="Arial" w:hAnsi="Arial" w:cs="Arial"/>
        </w:rPr>
        <w:t xml:space="preserve"> </w:t>
      </w:r>
      <w:r w:rsidR="005A12DD" w:rsidRPr="00F84FDE">
        <w:rPr>
          <w:rFonts w:ascii="Arial" w:hAnsi="Arial" w:cs="Arial"/>
        </w:rPr>
        <w:t xml:space="preserve">which could question its validity </w:t>
      </w:r>
      <w:r w:rsidR="006E0DFB" w:rsidRPr="00F84FDE">
        <w:rPr>
          <w:rFonts w:ascii="Arial" w:hAnsi="Arial" w:cs="Arial"/>
        </w:rPr>
        <w:t xml:space="preserve">in the field </w:t>
      </w:r>
      <w:r w:rsidR="007D3EBF" w:rsidRPr="00F84FDE">
        <w:rPr>
          <w:rFonts w:ascii="Arial" w:hAnsi="Arial" w:cs="Arial"/>
        </w:rPr>
        <w:t xml:space="preserve">and </w:t>
      </w:r>
      <w:r w:rsidR="00922D19" w:rsidRPr="00F84FDE">
        <w:rPr>
          <w:rFonts w:ascii="Arial" w:hAnsi="Arial" w:cs="Arial"/>
        </w:rPr>
        <w:t>difficult</w:t>
      </w:r>
      <w:r w:rsidR="006E0DFB" w:rsidRPr="00F84FDE">
        <w:rPr>
          <w:rFonts w:ascii="Arial" w:hAnsi="Arial" w:cs="Arial"/>
        </w:rPr>
        <w:t>ies</w:t>
      </w:r>
      <w:r w:rsidR="00922D19" w:rsidRPr="00F84FDE">
        <w:rPr>
          <w:rFonts w:ascii="Arial" w:hAnsi="Arial" w:cs="Arial"/>
        </w:rPr>
        <w:t xml:space="preserve"> arise in the measuring of basic assumptions. </w:t>
      </w:r>
      <w:r w:rsidR="006E0DFB" w:rsidRPr="00F84FDE">
        <w:rPr>
          <w:rFonts w:ascii="Arial" w:hAnsi="Arial" w:cs="Arial"/>
        </w:rPr>
        <w:t xml:space="preserve">This could cause issues for leaders in the </w:t>
      </w:r>
      <w:r w:rsidR="00F630A6">
        <w:rPr>
          <w:rFonts w:ascii="Arial" w:hAnsi="Arial" w:cs="Arial"/>
        </w:rPr>
        <w:t xml:space="preserve">organisational </w:t>
      </w:r>
      <w:r w:rsidR="006E0DFB" w:rsidRPr="00F84FDE">
        <w:rPr>
          <w:rFonts w:ascii="Arial" w:hAnsi="Arial" w:cs="Arial"/>
        </w:rPr>
        <w:t>application of the model</w:t>
      </w:r>
      <w:r w:rsidR="00F630A6">
        <w:rPr>
          <w:rFonts w:ascii="Arial" w:hAnsi="Arial" w:cs="Arial"/>
        </w:rPr>
        <w:t xml:space="preserve"> during change</w:t>
      </w:r>
      <w:r w:rsidR="006E0DFB" w:rsidRPr="00F84FDE">
        <w:rPr>
          <w:rFonts w:ascii="Arial" w:hAnsi="Arial" w:cs="Arial"/>
        </w:rPr>
        <w:t xml:space="preserve">, if elements are difficult to </w:t>
      </w:r>
      <w:r w:rsidR="00F86688" w:rsidRPr="00F84FDE">
        <w:rPr>
          <w:rFonts w:ascii="Arial" w:hAnsi="Arial" w:cs="Arial"/>
        </w:rPr>
        <w:t>measure against what is good, bad or changing.</w:t>
      </w:r>
      <w:r w:rsidR="00982A7D" w:rsidRPr="00F84FDE">
        <w:rPr>
          <w:rFonts w:ascii="Arial" w:hAnsi="Arial" w:cs="Arial"/>
        </w:rPr>
        <w:t xml:space="preserve"> </w:t>
      </w:r>
    </w:p>
    <w:p w14:paraId="4E71467D" w14:textId="50809235" w:rsidR="00B063DF" w:rsidRPr="00F84FDE" w:rsidRDefault="00C93C89" w:rsidP="00F84FDE">
      <w:pPr>
        <w:spacing w:line="360" w:lineRule="auto"/>
        <w:rPr>
          <w:rFonts w:ascii="Arial" w:hAnsi="Arial" w:cs="Arial"/>
        </w:rPr>
      </w:pPr>
      <w:r w:rsidRPr="00F84FDE">
        <w:rPr>
          <w:rFonts w:ascii="Arial" w:hAnsi="Arial" w:cs="Arial"/>
        </w:rPr>
        <w:t>Hofstede</w:t>
      </w:r>
      <w:r w:rsidR="00F54277" w:rsidRPr="00F84FDE">
        <w:rPr>
          <w:rFonts w:ascii="Arial" w:hAnsi="Arial" w:cs="Arial"/>
        </w:rPr>
        <w:t xml:space="preserve"> </w:t>
      </w:r>
      <w:r w:rsidR="004C451C" w:rsidRPr="00F84FDE">
        <w:rPr>
          <w:rFonts w:ascii="Arial" w:hAnsi="Arial" w:cs="Arial"/>
        </w:rPr>
        <w:t xml:space="preserve">developed </w:t>
      </w:r>
      <w:r w:rsidR="002A5D0D" w:rsidRPr="00F84FDE">
        <w:rPr>
          <w:rFonts w:ascii="Arial" w:hAnsi="Arial" w:cs="Arial"/>
        </w:rPr>
        <w:t>six dimensions of national culture</w:t>
      </w:r>
      <w:r w:rsidR="00560FDF" w:rsidRPr="00F84FDE">
        <w:rPr>
          <w:rFonts w:ascii="Arial" w:hAnsi="Arial" w:cs="Arial"/>
        </w:rPr>
        <w:t xml:space="preserve"> (</w:t>
      </w:r>
      <w:r w:rsidR="00560FDF" w:rsidRPr="00F84FDE">
        <w:rPr>
          <w:rFonts w:ascii="Arial" w:hAnsi="Arial" w:cs="Arial"/>
        </w:rPr>
        <w:fldChar w:fldCharType="begin"/>
      </w:r>
      <w:r w:rsidR="00560FDF" w:rsidRPr="00F84FDE">
        <w:rPr>
          <w:rFonts w:ascii="Arial" w:hAnsi="Arial" w:cs="Arial"/>
        </w:rPr>
        <w:instrText xml:space="preserve"> REF _Ref226191745 \h </w:instrText>
      </w:r>
      <w:r w:rsidR="00E52AF5" w:rsidRPr="00F84FDE">
        <w:rPr>
          <w:rFonts w:ascii="Arial" w:hAnsi="Arial" w:cs="Arial"/>
        </w:rPr>
        <w:instrText xml:space="preserve"> \* MERGEFORMAT </w:instrText>
      </w:r>
      <w:r w:rsidR="00560FDF" w:rsidRPr="00F84FDE">
        <w:rPr>
          <w:rFonts w:ascii="Arial" w:hAnsi="Arial" w:cs="Arial"/>
        </w:rPr>
      </w:r>
      <w:r w:rsidR="00560FDF" w:rsidRPr="00F84FDE">
        <w:rPr>
          <w:rFonts w:ascii="Arial" w:hAnsi="Arial" w:cs="Arial"/>
        </w:rPr>
        <w:fldChar w:fldCharType="separate"/>
      </w:r>
      <w:r w:rsidR="00131313" w:rsidRPr="00F84FDE">
        <w:rPr>
          <w:rFonts w:ascii="Arial" w:hAnsi="Arial" w:cs="Arial"/>
        </w:rPr>
        <w:t xml:space="preserve">Figure </w:t>
      </w:r>
      <w:r w:rsidR="00131313" w:rsidRPr="00F84FDE">
        <w:rPr>
          <w:rFonts w:ascii="Arial" w:hAnsi="Arial" w:cs="Arial"/>
          <w:noProof/>
        </w:rPr>
        <w:t>3</w:t>
      </w:r>
      <w:r w:rsidR="00560FDF" w:rsidRPr="00F84FDE">
        <w:rPr>
          <w:rFonts w:ascii="Arial" w:hAnsi="Arial" w:cs="Arial"/>
        </w:rPr>
        <w:fldChar w:fldCharType="end"/>
      </w:r>
      <w:r w:rsidR="00560FDF" w:rsidRPr="00F84FDE">
        <w:rPr>
          <w:rFonts w:ascii="Arial" w:hAnsi="Arial" w:cs="Arial"/>
        </w:rPr>
        <w:t>)</w:t>
      </w:r>
      <w:r w:rsidR="008F5F1B" w:rsidRPr="00F84FDE">
        <w:rPr>
          <w:rFonts w:ascii="Arial" w:hAnsi="Arial" w:cs="Arial"/>
        </w:rPr>
        <w:t>,</w:t>
      </w:r>
      <w:r w:rsidR="00823F38" w:rsidRPr="00F84FDE">
        <w:rPr>
          <w:rFonts w:ascii="Arial" w:hAnsi="Arial" w:cs="Arial"/>
        </w:rPr>
        <w:t xml:space="preserve"> which was used to explain </w:t>
      </w:r>
      <w:r w:rsidR="00F0340B" w:rsidRPr="00F84FDE">
        <w:rPr>
          <w:rFonts w:ascii="Arial" w:hAnsi="Arial" w:cs="Arial"/>
        </w:rPr>
        <w:t xml:space="preserve">a </w:t>
      </w:r>
      <w:r w:rsidR="00560FDF" w:rsidRPr="00F84FDE">
        <w:rPr>
          <w:rFonts w:ascii="Arial" w:hAnsi="Arial" w:cs="Arial"/>
        </w:rPr>
        <w:t>person’s</w:t>
      </w:r>
      <w:r w:rsidR="00F0340B" w:rsidRPr="00F84FDE">
        <w:rPr>
          <w:rFonts w:ascii="Arial" w:hAnsi="Arial" w:cs="Arial"/>
        </w:rPr>
        <w:t xml:space="preserve"> culture as the influence of </w:t>
      </w:r>
      <w:r w:rsidR="00390EEC" w:rsidRPr="00F84FDE">
        <w:rPr>
          <w:rFonts w:ascii="Arial" w:hAnsi="Arial" w:cs="Arial"/>
        </w:rPr>
        <w:t xml:space="preserve">how they were raised, the societal norms </w:t>
      </w:r>
      <w:r w:rsidR="00F0340B" w:rsidRPr="00F84FDE">
        <w:rPr>
          <w:rFonts w:ascii="Arial" w:hAnsi="Arial" w:cs="Arial"/>
        </w:rPr>
        <w:t xml:space="preserve">and shared values </w:t>
      </w:r>
      <w:r w:rsidR="00390EEC" w:rsidRPr="00F84FDE">
        <w:rPr>
          <w:rFonts w:ascii="Arial" w:hAnsi="Arial" w:cs="Arial"/>
        </w:rPr>
        <w:t>of that country</w:t>
      </w:r>
      <w:r w:rsidR="00F0340B" w:rsidRPr="00F84FDE">
        <w:rPr>
          <w:rFonts w:ascii="Arial" w:hAnsi="Arial" w:cs="Arial"/>
        </w:rPr>
        <w:t xml:space="preserve">. This was then </w:t>
      </w:r>
      <w:r w:rsidR="00006570" w:rsidRPr="00F84FDE">
        <w:rPr>
          <w:rFonts w:ascii="Arial" w:hAnsi="Arial" w:cs="Arial"/>
        </w:rPr>
        <w:t>expanded</w:t>
      </w:r>
      <w:r w:rsidR="00F0340B" w:rsidRPr="00F84FDE">
        <w:rPr>
          <w:rFonts w:ascii="Arial" w:hAnsi="Arial" w:cs="Arial"/>
        </w:rPr>
        <w:t xml:space="preserve"> to </w:t>
      </w:r>
      <w:r w:rsidR="004E18C2" w:rsidRPr="00F84FDE">
        <w:rPr>
          <w:rFonts w:ascii="Arial" w:hAnsi="Arial" w:cs="Arial"/>
        </w:rPr>
        <w:t xml:space="preserve">a separate model for </w:t>
      </w:r>
      <w:r w:rsidR="00F0340B" w:rsidRPr="00F84FDE">
        <w:rPr>
          <w:rFonts w:ascii="Arial" w:hAnsi="Arial" w:cs="Arial"/>
        </w:rPr>
        <w:t>organisations</w:t>
      </w:r>
      <w:r w:rsidR="00006570" w:rsidRPr="00F84FDE">
        <w:rPr>
          <w:rFonts w:ascii="Arial" w:hAnsi="Arial" w:cs="Arial"/>
        </w:rPr>
        <w:t xml:space="preserve">, </w:t>
      </w:r>
      <w:r w:rsidR="002A3BE9" w:rsidRPr="00F84FDE">
        <w:rPr>
          <w:rFonts w:ascii="Arial" w:hAnsi="Arial" w:cs="Arial"/>
        </w:rPr>
        <w:t>with Hofstede describing</w:t>
      </w:r>
      <w:r w:rsidR="00F0340B" w:rsidRPr="00F84FDE">
        <w:rPr>
          <w:rFonts w:ascii="Arial" w:hAnsi="Arial" w:cs="Arial"/>
        </w:rPr>
        <w:t xml:space="preserve"> how a person’s national culture would</w:t>
      </w:r>
      <w:r w:rsidR="00D77E7C" w:rsidRPr="00F84FDE">
        <w:rPr>
          <w:rFonts w:ascii="Arial" w:hAnsi="Arial" w:cs="Arial"/>
        </w:rPr>
        <w:t xml:space="preserve"> dictate</w:t>
      </w:r>
      <w:r w:rsidR="00F0340B" w:rsidRPr="00F84FDE">
        <w:rPr>
          <w:rFonts w:ascii="Arial" w:hAnsi="Arial" w:cs="Arial"/>
        </w:rPr>
        <w:t xml:space="preserve"> how they</w:t>
      </w:r>
      <w:r w:rsidR="00D77E7C" w:rsidRPr="00F84FDE">
        <w:rPr>
          <w:rFonts w:ascii="Arial" w:hAnsi="Arial" w:cs="Arial"/>
        </w:rPr>
        <w:t xml:space="preserve"> would</w:t>
      </w:r>
      <w:r w:rsidR="00F0340B" w:rsidRPr="00F84FDE">
        <w:rPr>
          <w:rFonts w:ascii="Arial" w:hAnsi="Arial" w:cs="Arial"/>
        </w:rPr>
        <w:t xml:space="preserve"> behave within an </w:t>
      </w:r>
      <w:r w:rsidR="002E75EB" w:rsidRPr="00F84FDE">
        <w:rPr>
          <w:rFonts w:ascii="Arial" w:hAnsi="Arial" w:cs="Arial"/>
        </w:rPr>
        <w:t>organisation</w:t>
      </w:r>
      <w:r w:rsidR="009D57E2" w:rsidRPr="00F84FDE">
        <w:rPr>
          <w:rFonts w:ascii="Arial" w:hAnsi="Arial" w:cs="Arial"/>
        </w:rPr>
        <w:t xml:space="preserve"> (see </w:t>
      </w:r>
      <w:r w:rsidR="00131313">
        <w:rPr>
          <w:rFonts w:ascii="Arial" w:hAnsi="Arial" w:cs="Arial"/>
        </w:rPr>
        <w:fldChar w:fldCharType="begin"/>
      </w:r>
      <w:r w:rsidR="00131313">
        <w:rPr>
          <w:rFonts w:ascii="Arial" w:hAnsi="Arial" w:cs="Arial"/>
        </w:rPr>
        <w:instrText xml:space="preserve"> REF _Ref226643259 \h </w:instrText>
      </w:r>
      <w:r w:rsidR="00131313">
        <w:rPr>
          <w:rFonts w:ascii="Arial" w:hAnsi="Arial" w:cs="Arial"/>
        </w:rPr>
      </w:r>
      <w:r w:rsidR="00131313">
        <w:rPr>
          <w:rFonts w:ascii="Arial" w:hAnsi="Arial" w:cs="Arial"/>
        </w:rPr>
        <w:fldChar w:fldCharType="separate"/>
      </w:r>
      <w:r w:rsidR="00131313" w:rsidRPr="00F84FDE">
        <w:rPr>
          <w:rFonts w:ascii="Arial" w:hAnsi="Arial" w:cs="Arial"/>
        </w:rPr>
        <w:t xml:space="preserve">Figure </w:t>
      </w:r>
      <w:r w:rsidR="00131313" w:rsidRPr="00F84FDE">
        <w:rPr>
          <w:rFonts w:ascii="Arial" w:hAnsi="Arial" w:cs="Arial"/>
          <w:noProof/>
        </w:rPr>
        <w:t>4</w:t>
      </w:r>
      <w:r w:rsidR="00131313">
        <w:rPr>
          <w:rFonts w:ascii="Arial" w:hAnsi="Arial" w:cs="Arial"/>
        </w:rPr>
        <w:fldChar w:fldCharType="end"/>
      </w:r>
      <w:r w:rsidR="009E62FE">
        <w:rPr>
          <w:rFonts w:ascii="Arial" w:hAnsi="Arial" w:cs="Arial"/>
        </w:rPr>
        <w:t>)</w:t>
      </w:r>
      <w:r w:rsidR="007628FC" w:rsidRPr="00F84FDE">
        <w:rPr>
          <w:rFonts w:ascii="Arial" w:hAnsi="Arial" w:cs="Arial"/>
        </w:rPr>
        <w:t>(Hofstede, n.d.)</w:t>
      </w:r>
      <w:r w:rsidR="00F0340B" w:rsidRPr="00F84FDE">
        <w:rPr>
          <w:rFonts w:ascii="Arial" w:hAnsi="Arial" w:cs="Arial"/>
        </w:rPr>
        <w:t xml:space="preserve">. Hofstede stated that organisation’s themselves have a separate culture, </w:t>
      </w:r>
      <w:r w:rsidR="000E4004" w:rsidRPr="00F84FDE">
        <w:rPr>
          <w:rFonts w:ascii="Arial" w:hAnsi="Arial" w:cs="Arial"/>
        </w:rPr>
        <w:t xml:space="preserve">and </w:t>
      </w:r>
      <w:r w:rsidR="009E62FE">
        <w:rPr>
          <w:rFonts w:ascii="Arial" w:hAnsi="Arial" w:cs="Arial"/>
        </w:rPr>
        <w:t xml:space="preserve">an </w:t>
      </w:r>
      <w:r w:rsidR="000E4004" w:rsidRPr="00F84FDE">
        <w:rPr>
          <w:rFonts w:ascii="Arial" w:hAnsi="Arial" w:cs="Arial"/>
        </w:rPr>
        <w:t xml:space="preserve">understanding </w:t>
      </w:r>
      <w:r w:rsidR="009E62FE">
        <w:rPr>
          <w:rFonts w:ascii="Arial" w:hAnsi="Arial" w:cs="Arial"/>
        </w:rPr>
        <w:t xml:space="preserve">of </w:t>
      </w:r>
      <w:r w:rsidR="000E4004" w:rsidRPr="00F84FDE">
        <w:rPr>
          <w:rFonts w:ascii="Arial" w:hAnsi="Arial" w:cs="Arial"/>
        </w:rPr>
        <w:t xml:space="preserve">national culture can be </w:t>
      </w:r>
      <w:r w:rsidR="009E62FE">
        <w:rPr>
          <w:rFonts w:ascii="Arial" w:hAnsi="Arial" w:cs="Arial"/>
        </w:rPr>
        <w:t>utilised</w:t>
      </w:r>
      <w:r w:rsidR="000E4004" w:rsidRPr="00F84FDE">
        <w:rPr>
          <w:rFonts w:ascii="Arial" w:hAnsi="Arial" w:cs="Arial"/>
        </w:rPr>
        <w:t xml:space="preserve"> by</w:t>
      </w:r>
      <w:r w:rsidR="009E62FE">
        <w:rPr>
          <w:rFonts w:ascii="Arial" w:hAnsi="Arial" w:cs="Arial"/>
        </w:rPr>
        <w:t xml:space="preserve"> organisational</w:t>
      </w:r>
      <w:r w:rsidR="000E4004" w:rsidRPr="00F84FDE">
        <w:rPr>
          <w:rFonts w:ascii="Arial" w:hAnsi="Arial" w:cs="Arial"/>
        </w:rPr>
        <w:t xml:space="preserve"> leaders to understand how people will react in certain circumstances </w:t>
      </w:r>
      <w:r w:rsidR="00F0340B" w:rsidRPr="00F84FDE">
        <w:rPr>
          <w:rFonts w:ascii="Arial" w:hAnsi="Arial" w:cs="Arial"/>
        </w:rPr>
        <w:t>(Hofstede, Hofstede and Minkov, 2010).</w:t>
      </w:r>
      <w:r w:rsidR="00BD1237" w:rsidRPr="00F84FDE">
        <w:rPr>
          <w:rFonts w:ascii="Arial" w:hAnsi="Arial" w:cs="Arial"/>
        </w:rPr>
        <w:t xml:space="preserve"> </w:t>
      </w:r>
      <w:r w:rsidR="00DD0FD8" w:rsidRPr="00F84FDE">
        <w:rPr>
          <w:rFonts w:ascii="Arial" w:hAnsi="Arial" w:cs="Arial"/>
        </w:rPr>
        <w:t xml:space="preserve">For </w:t>
      </w:r>
      <w:r w:rsidR="002F621A" w:rsidRPr="00F84FDE">
        <w:rPr>
          <w:rFonts w:ascii="Arial" w:hAnsi="Arial" w:cs="Arial"/>
        </w:rPr>
        <w:t>instance,</w:t>
      </w:r>
      <w:r w:rsidR="00BD1237" w:rsidRPr="00F84FDE">
        <w:rPr>
          <w:rFonts w:ascii="Arial" w:hAnsi="Arial" w:cs="Arial"/>
        </w:rPr>
        <w:t xml:space="preserve"> how some staff members react to the strict hierarchical structure of </w:t>
      </w:r>
      <w:r w:rsidR="009E62FE">
        <w:rPr>
          <w:rFonts w:ascii="Arial" w:hAnsi="Arial" w:cs="Arial"/>
        </w:rPr>
        <w:t>WAST</w:t>
      </w:r>
      <w:r w:rsidR="000E4004" w:rsidRPr="00F84FDE">
        <w:rPr>
          <w:rFonts w:ascii="Arial" w:hAnsi="Arial" w:cs="Arial"/>
        </w:rPr>
        <w:t xml:space="preserve"> </w:t>
      </w:r>
      <w:r w:rsidR="00BD1237" w:rsidRPr="00F84FDE">
        <w:rPr>
          <w:rFonts w:ascii="Arial" w:hAnsi="Arial" w:cs="Arial"/>
        </w:rPr>
        <w:t xml:space="preserve">may mean some people are less willing to challenge leaders </w:t>
      </w:r>
      <w:r w:rsidR="0088238E" w:rsidRPr="00F84FDE">
        <w:rPr>
          <w:rFonts w:ascii="Arial" w:hAnsi="Arial" w:cs="Arial"/>
        </w:rPr>
        <w:t xml:space="preserve">even if there is an obvious issue. </w:t>
      </w:r>
    </w:p>
    <w:p w14:paraId="63A7FFA9" w14:textId="77777777" w:rsidR="00F54277" w:rsidRPr="00F84FDE" w:rsidRDefault="00236D69" w:rsidP="00F84FDE">
      <w:pPr>
        <w:keepNext/>
        <w:spacing w:line="360" w:lineRule="auto"/>
        <w:jc w:val="center"/>
        <w:rPr>
          <w:rFonts w:ascii="Arial" w:hAnsi="Arial" w:cs="Arial"/>
        </w:rPr>
      </w:pPr>
      <w:r w:rsidRPr="00F84FDE">
        <w:rPr>
          <w:rFonts w:ascii="Arial" w:hAnsi="Arial" w:cs="Arial"/>
          <w:noProof/>
        </w:rPr>
        <w:drawing>
          <wp:inline distT="0" distB="0" distL="0" distR="0" wp14:anchorId="198C3C57" wp14:editId="6B9B517A">
            <wp:extent cx="3028701" cy="2549196"/>
            <wp:effectExtent l="0" t="0" r="635" b="3810"/>
            <wp:docPr id="411579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79553" name="Picture 411579553"/>
                    <pic:cNvPicPr/>
                  </pic:nvPicPr>
                  <pic:blipFill>
                    <a:blip r:embed="rId9">
                      <a:extLst>
                        <a:ext uri="{28A0092B-C50C-407E-A947-70E740481C1C}">
                          <a14:useLocalDpi xmlns:a14="http://schemas.microsoft.com/office/drawing/2010/main" val="0"/>
                        </a:ext>
                      </a:extLst>
                    </a:blip>
                    <a:stretch>
                      <a:fillRect/>
                    </a:stretch>
                  </pic:blipFill>
                  <pic:spPr>
                    <a:xfrm>
                      <a:off x="0" y="0"/>
                      <a:ext cx="3043567" cy="2561708"/>
                    </a:xfrm>
                    <a:prstGeom prst="rect">
                      <a:avLst/>
                    </a:prstGeom>
                  </pic:spPr>
                </pic:pic>
              </a:graphicData>
            </a:graphic>
          </wp:inline>
        </w:drawing>
      </w:r>
    </w:p>
    <w:p w14:paraId="630B3A9B" w14:textId="6DC3373E" w:rsidR="002F621A" w:rsidRPr="00F84FDE" w:rsidRDefault="00F54277" w:rsidP="00F84FDE">
      <w:pPr>
        <w:pStyle w:val="Caption"/>
        <w:spacing w:line="360" w:lineRule="auto"/>
        <w:jc w:val="center"/>
        <w:rPr>
          <w:rFonts w:ascii="Arial" w:hAnsi="Arial" w:cs="Arial"/>
          <w:sz w:val="24"/>
          <w:szCs w:val="24"/>
        </w:rPr>
      </w:pPr>
      <w:bookmarkStart w:id="13" w:name="_Ref226191745"/>
      <w:bookmarkStart w:id="14" w:name="_Toc226650129"/>
      <w:r w:rsidRPr="00F84FDE">
        <w:rPr>
          <w:rFonts w:ascii="Arial" w:hAnsi="Arial" w:cs="Arial"/>
          <w:sz w:val="24"/>
          <w:szCs w:val="24"/>
        </w:rPr>
        <w:t xml:space="preserve">Figure </w:t>
      </w:r>
      <w:r w:rsidRPr="00F84FDE">
        <w:rPr>
          <w:rFonts w:ascii="Arial" w:hAnsi="Arial" w:cs="Arial"/>
          <w:sz w:val="24"/>
          <w:szCs w:val="24"/>
        </w:rPr>
        <w:fldChar w:fldCharType="begin"/>
      </w:r>
      <w:r w:rsidRPr="00F84FDE">
        <w:rPr>
          <w:rFonts w:ascii="Arial" w:hAnsi="Arial" w:cs="Arial"/>
          <w:sz w:val="24"/>
          <w:szCs w:val="24"/>
        </w:rPr>
        <w:instrText xml:space="preserve"> SEQ Figure \* ARABIC </w:instrText>
      </w:r>
      <w:r w:rsidRPr="00F84FDE">
        <w:rPr>
          <w:rFonts w:ascii="Arial" w:hAnsi="Arial" w:cs="Arial"/>
          <w:sz w:val="24"/>
          <w:szCs w:val="24"/>
        </w:rPr>
        <w:fldChar w:fldCharType="separate"/>
      </w:r>
      <w:r w:rsidR="00F91832" w:rsidRPr="00F84FDE">
        <w:rPr>
          <w:rFonts w:ascii="Arial" w:hAnsi="Arial" w:cs="Arial"/>
          <w:noProof/>
          <w:sz w:val="24"/>
          <w:szCs w:val="24"/>
        </w:rPr>
        <w:t>3</w:t>
      </w:r>
      <w:r w:rsidRPr="00F84FDE">
        <w:rPr>
          <w:rFonts w:ascii="Arial" w:hAnsi="Arial" w:cs="Arial"/>
          <w:sz w:val="24"/>
          <w:szCs w:val="24"/>
        </w:rPr>
        <w:fldChar w:fldCharType="end"/>
      </w:r>
      <w:bookmarkEnd w:id="13"/>
      <w:r w:rsidRPr="00F84FDE">
        <w:rPr>
          <w:rFonts w:ascii="Arial" w:hAnsi="Arial" w:cs="Arial"/>
          <w:sz w:val="24"/>
          <w:szCs w:val="24"/>
        </w:rPr>
        <w:t xml:space="preserve"> - Hofstede's Cultural Dimensions (de Bruin, 2017)</w:t>
      </w:r>
      <w:bookmarkEnd w:id="14"/>
    </w:p>
    <w:p w14:paraId="6EB665AD" w14:textId="1C43372F" w:rsidR="0071307A" w:rsidRPr="00F84FDE" w:rsidRDefault="0071307A" w:rsidP="00F84FDE">
      <w:pPr>
        <w:spacing w:line="360" w:lineRule="auto"/>
        <w:rPr>
          <w:rFonts w:ascii="Arial" w:hAnsi="Arial" w:cs="Arial"/>
        </w:rPr>
      </w:pPr>
      <w:r w:rsidRPr="00F84FDE">
        <w:rPr>
          <w:rFonts w:ascii="Arial" w:hAnsi="Arial" w:cs="Arial"/>
        </w:rPr>
        <w:lastRenderedPageBreak/>
        <w:t>Hofstede</w:t>
      </w:r>
      <w:r w:rsidR="004E18C2" w:rsidRPr="00F84FDE">
        <w:rPr>
          <w:rFonts w:ascii="Arial" w:hAnsi="Arial" w:cs="Arial"/>
        </w:rPr>
        <w:t xml:space="preserve">’s </w:t>
      </w:r>
      <w:r w:rsidRPr="00F84FDE">
        <w:rPr>
          <w:rFonts w:ascii="Arial" w:hAnsi="Arial" w:cs="Arial"/>
        </w:rPr>
        <w:t xml:space="preserve">model </w:t>
      </w:r>
      <w:r w:rsidR="004E18C2" w:rsidRPr="00F84FDE">
        <w:rPr>
          <w:rFonts w:ascii="Arial" w:hAnsi="Arial" w:cs="Arial"/>
        </w:rPr>
        <w:t>of</w:t>
      </w:r>
      <w:r w:rsidRPr="00F84FDE">
        <w:rPr>
          <w:rFonts w:ascii="Arial" w:hAnsi="Arial" w:cs="Arial"/>
        </w:rPr>
        <w:t xml:space="preserve"> organisational culture described 6 dimensions of practic</w:t>
      </w:r>
      <w:r w:rsidR="00EF33C8" w:rsidRPr="00F84FDE">
        <w:rPr>
          <w:rFonts w:ascii="Arial" w:hAnsi="Arial" w:cs="Arial"/>
        </w:rPr>
        <w:t xml:space="preserve">e, as illustrated in </w:t>
      </w:r>
      <w:r w:rsidR="001C3920" w:rsidRPr="00F84FDE">
        <w:rPr>
          <w:rFonts w:ascii="Arial" w:hAnsi="Arial" w:cs="Arial"/>
        </w:rPr>
        <w:fldChar w:fldCharType="begin"/>
      </w:r>
      <w:r w:rsidR="001C3920" w:rsidRPr="00F84FDE">
        <w:rPr>
          <w:rFonts w:ascii="Arial" w:hAnsi="Arial" w:cs="Arial"/>
        </w:rPr>
        <w:instrText xml:space="preserve"> REF _Ref226643259 \h </w:instrText>
      </w:r>
      <w:r w:rsidR="00F84FDE" w:rsidRPr="00F84FDE">
        <w:rPr>
          <w:rFonts w:ascii="Arial" w:hAnsi="Arial" w:cs="Arial"/>
        </w:rPr>
        <w:instrText xml:space="preserve"> \* MERGEFORMAT </w:instrText>
      </w:r>
      <w:r w:rsidR="001C3920" w:rsidRPr="00F84FDE">
        <w:rPr>
          <w:rFonts w:ascii="Arial" w:hAnsi="Arial" w:cs="Arial"/>
        </w:rPr>
      </w:r>
      <w:r w:rsidR="001C3920" w:rsidRPr="00F84FDE">
        <w:rPr>
          <w:rFonts w:ascii="Arial" w:hAnsi="Arial" w:cs="Arial"/>
        </w:rPr>
        <w:fldChar w:fldCharType="separate"/>
      </w:r>
      <w:r w:rsidR="00641826" w:rsidRPr="00F84FDE">
        <w:rPr>
          <w:rFonts w:ascii="Arial" w:hAnsi="Arial" w:cs="Arial"/>
        </w:rPr>
        <w:t xml:space="preserve">Figure </w:t>
      </w:r>
      <w:r w:rsidR="00641826" w:rsidRPr="00F84FDE">
        <w:rPr>
          <w:rFonts w:ascii="Arial" w:hAnsi="Arial" w:cs="Arial"/>
          <w:noProof/>
        </w:rPr>
        <w:t>4</w:t>
      </w:r>
      <w:r w:rsidR="001C3920" w:rsidRPr="00F84FDE">
        <w:rPr>
          <w:rFonts w:ascii="Arial" w:hAnsi="Arial" w:cs="Arial"/>
        </w:rPr>
        <w:fldChar w:fldCharType="end"/>
      </w:r>
      <w:r w:rsidR="001C3920" w:rsidRPr="00F84FDE">
        <w:rPr>
          <w:rFonts w:ascii="Arial" w:hAnsi="Arial" w:cs="Arial"/>
        </w:rPr>
        <w:t xml:space="preserve"> </w:t>
      </w:r>
      <w:r w:rsidRPr="00F84FDE">
        <w:rPr>
          <w:rFonts w:ascii="Arial" w:hAnsi="Arial" w:cs="Arial"/>
        </w:rPr>
        <w:t>(</w:t>
      </w:r>
      <w:r w:rsidR="00641826" w:rsidRPr="00F84FDE">
        <w:rPr>
          <w:rFonts w:ascii="Arial" w:hAnsi="Arial" w:cs="Arial"/>
        </w:rPr>
        <w:t>Hofstede</w:t>
      </w:r>
      <w:r w:rsidR="001F0C26" w:rsidRPr="00F84FDE">
        <w:rPr>
          <w:rFonts w:ascii="Arial" w:hAnsi="Arial" w:cs="Arial"/>
        </w:rPr>
        <w:t>, n.d.</w:t>
      </w:r>
      <w:r w:rsidRPr="00F84FDE">
        <w:rPr>
          <w:rFonts w:ascii="Arial" w:hAnsi="Arial" w:cs="Arial"/>
        </w:rPr>
        <w:t xml:space="preserve">). This </w:t>
      </w:r>
      <w:r w:rsidR="00EF33C8" w:rsidRPr="00F84FDE">
        <w:rPr>
          <w:rFonts w:ascii="Arial" w:hAnsi="Arial" w:cs="Arial"/>
        </w:rPr>
        <w:t xml:space="preserve">study </w:t>
      </w:r>
      <w:r w:rsidR="001F0C26" w:rsidRPr="00F84FDE">
        <w:rPr>
          <w:rFonts w:ascii="Arial" w:hAnsi="Arial" w:cs="Arial"/>
        </w:rPr>
        <w:t xml:space="preserve">however </w:t>
      </w:r>
      <w:r w:rsidRPr="00F84FDE">
        <w:rPr>
          <w:rFonts w:ascii="Arial" w:hAnsi="Arial" w:cs="Arial"/>
        </w:rPr>
        <w:t xml:space="preserve">was </w:t>
      </w:r>
      <w:r w:rsidR="00B11D57" w:rsidRPr="00F84FDE">
        <w:rPr>
          <w:rFonts w:ascii="Arial" w:hAnsi="Arial" w:cs="Arial"/>
        </w:rPr>
        <w:t>completed</w:t>
      </w:r>
      <w:r w:rsidRPr="00F84FDE">
        <w:rPr>
          <w:rFonts w:ascii="Arial" w:hAnsi="Arial" w:cs="Arial"/>
        </w:rPr>
        <w:t xml:space="preserve"> in</w:t>
      </w:r>
      <w:r w:rsidR="00A6599C" w:rsidRPr="00F84FDE">
        <w:rPr>
          <w:rFonts w:ascii="Arial" w:hAnsi="Arial" w:cs="Arial"/>
        </w:rPr>
        <w:t xml:space="preserve"> only</w:t>
      </w:r>
      <w:r w:rsidRPr="00F84FDE">
        <w:rPr>
          <w:rFonts w:ascii="Arial" w:hAnsi="Arial" w:cs="Arial"/>
        </w:rPr>
        <w:t xml:space="preserve"> 2 countries both with similar cultural dimensions, looking at 20 </w:t>
      </w:r>
      <w:r w:rsidR="00A6599C" w:rsidRPr="00F84FDE">
        <w:rPr>
          <w:rFonts w:ascii="Arial" w:hAnsi="Arial" w:cs="Arial"/>
        </w:rPr>
        <w:t xml:space="preserve">similar corporate </w:t>
      </w:r>
      <w:r w:rsidRPr="00F84FDE">
        <w:rPr>
          <w:rFonts w:ascii="Arial" w:hAnsi="Arial" w:cs="Arial"/>
        </w:rPr>
        <w:t xml:space="preserve">organisations in the </w:t>
      </w:r>
      <w:proofErr w:type="spellStart"/>
      <w:r w:rsidRPr="00F84FDE">
        <w:rPr>
          <w:rFonts w:ascii="Arial" w:hAnsi="Arial" w:cs="Arial"/>
        </w:rPr>
        <w:t>1980s</w:t>
      </w:r>
      <w:proofErr w:type="spellEnd"/>
      <w:r w:rsidRPr="00F84FDE">
        <w:rPr>
          <w:rFonts w:ascii="Arial" w:hAnsi="Arial" w:cs="Arial"/>
        </w:rPr>
        <w:t>. Hofstede himself states that this model may therefore not be applicable in other, culturally different countries and organisations (Hofstede, n.d.).</w:t>
      </w:r>
    </w:p>
    <w:p w14:paraId="72EAF697" w14:textId="002467C8" w:rsidR="00F13313" w:rsidRPr="00F84FDE" w:rsidRDefault="00BF6019" w:rsidP="00F84FDE">
      <w:pPr>
        <w:spacing w:line="360" w:lineRule="auto"/>
        <w:rPr>
          <w:rFonts w:ascii="Arial" w:hAnsi="Arial" w:cs="Arial"/>
        </w:rPr>
      </w:pPr>
      <w:r w:rsidRPr="00F84FDE">
        <w:rPr>
          <w:rFonts w:ascii="Arial" w:hAnsi="Arial" w:cs="Arial"/>
        </w:rPr>
        <w:t>Th</w:t>
      </w:r>
      <w:r w:rsidR="002A36D6" w:rsidRPr="00F84FDE">
        <w:rPr>
          <w:rFonts w:ascii="Arial" w:hAnsi="Arial" w:cs="Arial"/>
        </w:rPr>
        <w:t>e organisational model</w:t>
      </w:r>
      <w:r w:rsidR="00394A03" w:rsidRPr="00F84FDE">
        <w:rPr>
          <w:rFonts w:ascii="Arial" w:hAnsi="Arial" w:cs="Arial"/>
        </w:rPr>
        <w:t xml:space="preserve"> </w:t>
      </w:r>
      <w:r w:rsidR="002A36D6" w:rsidRPr="00F84FDE">
        <w:rPr>
          <w:rFonts w:ascii="Arial" w:hAnsi="Arial" w:cs="Arial"/>
        </w:rPr>
        <w:t>provides some insight into change within a</w:t>
      </w:r>
      <w:r w:rsidR="001014BF" w:rsidRPr="00F84FDE">
        <w:rPr>
          <w:rFonts w:ascii="Arial" w:hAnsi="Arial" w:cs="Arial"/>
        </w:rPr>
        <w:t>n organisation.</w:t>
      </w:r>
      <w:r w:rsidR="00394A03" w:rsidRPr="00F84FDE">
        <w:rPr>
          <w:rFonts w:ascii="Arial" w:hAnsi="Arial" w:cs="Arial"/>
        </w:rPr>
        <w:t xml:space="preserve"> </w:t>
      </w:r>
      <w:r w:rsidR="003D346B" w:rsidRPr="00F84FDE">
        <w:rPr>
          <w:rFonts w:ascii="Arial" w:hAnsi="Arial" w:cs="Arial"/>
        </w:rPr>
        <w:t xml:space="preserve">WAST’s </w:t>
      </w:r>
      <w:r w:rsidR="001C3920" w:rsidRPr="00F84FDE">
        <w:rPr>
          <w:rFonts w:ascii="Arial" w:hAnsi="Arial" w:cs="Arial"/>
        </w:rPr>
        <w:t xml:space="preserve">position </w:t>
      </w:r>
      <w:r w:rsidR="003D346B" w:rsidRPr="00F84FDE">
        <w:rPr>
          <w:rFonts w:ascii="Arial" w:hAnsi="Arial" w:cs="Arial"/>
        </w:rPr>
        <w:t xml:space="preserve">has been included within </w:t>
      </w:r>
      <w:r w:rsidR="00641826">
        <w:rPr>
          <w:rFonts w:ascii="Arial" w:hAnsi="Arial" w:cs="Arial"/>
        </w:rPr>
        <w:fldChar w:fldCharType="begin"/>
      </w:r>
      <w:r w:rsidR="00641826">
        <w:rPr>
          <w:rFonts w:ascii="Arial" w:hAnsi="Arial" w:cs="Arial"/>
        </w:rPr>
        <w:instrText xml:space="preserve"> REF _Ref226643259 \h </w:instrText>
      </w:r>
      <w:r w:rsidR="00641826">
        <w:rPr>
          <w:rFonts w:ascii="Arial" w:hAnsi="Arial" w:cs="Arial"/>
        </w:rPr>
      </w:r>
      <w:r w:rsidR="00641826">
        <w:rPr>
          <w:rFonts w:ascii="Arial" w:hAnsi="Arial" w:cs="Arial"/>
        </w:rPr>
        <w:fldChar w:fldCharType="separate"/>
      </w:r>
      <w:r w:rsidR="00641826" w:rsidRPr="00F84FDE">
        <w:rPr>
          <w:rFonts w:ascii="Arial" w:hAnsi="Arial" w:cs="Arial"/>
        </w:rPr>
        <w:t xml:space="preserve">Figure </w:t>
      </w:r>
      <w:r w:rsidR="00641826" w:rsidRPr="00F84FDE">
        <w:rPr>
          <w:rFonts w:ascii="Arial" w:hAnsi="Arial" w:cs="Arial"/>
          <w:noProof/>
        </w:rPr>
        <w:t>4</w:t>
      </w:r>
      <w:r w:rsidR="00641826">
        <w:rPr>
          <w:rFonts w:ascii="Arial" w:hAnsi="Arial" w:cs="Arial"/>
        </w:rPr>
        <w:fldChar w:fldCharType="end"/>
      </w:r>
      <w:r w:rsidR="00641826">
        <w:rPr>
          <w:rFonts w:ascii="Arial" w:hAnsi="Arial" w:cs="Arial"/>
        </w:rPr>
        <w:t xml:space="preserve"> </w:t>
      </w:r>
      <w:r w:rsidR="003D346B" w:rsidRPr="00F84FDE">
        <w:rPr>
          <w:rFonts w:ascii="Arial" w:hAnsi="Arial" w:cs="Arial"/>
        </w:rPr>
        <w:t>for comparison</w:t>
      </w:r>
      <w:r w:rsidR="001C3920" w:rsidRPr="00F84FDE">
        <w:rPr>
          <w:rFonts w:ascii="Arial" w:hAnsi="Arial" w:cs="Arial"/>
        </w:rPr>
        <w:t>.</w:t>
      </w:r>
    </w:p>
    <w:tbl>
      <w:tblPr>
        <w:tblStyle w:val="GridTable4-Accent2"/>
        <w:tblW w:w="0" w:type="auto"/>
        <w:tblLook w:val="04A0" w:firstRow="1" w:lastRow="0" w:firstColumn="1" w:lastColumn="0" w:noHBand="0" w:noVBand="1"/>
      </w:tblPr>
      <w:tblGrid>
        <w:gridCol w:w="1836"/>
        <w:gridCol w:w="456"/>
        <w:gridCol w:w="2250"/>
        <w:gridCol w:w="4474"/>
      </w:tblGrid>
      <w:tr w:rsidR="00BF6019" w:rsidRPr="00F84FDE" w14:paraId="06BC08F8" w14:textId="77777777" w:rsidTr="003D34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gridSpan w:val="3"/>
          </w:tcPr>
          <w:p w14:paraId="2B328EB3" w14:textId="72205E28" w:rsidR="00BF6019" w:rsidRPr="00F84FDE" w:rsidRDefault="003D346B" w:rsidP="00F84FDE">
            <w:pPr>
              <w:spacing w:line="360" w:lineRule="auto"/>
              <w:jc w:val="center"/>
              <w:rPr>
                <w:rFonts w:ascii="Arial" w:hAnsi="Arial" w:cs="Arial"/>
              </w:rPr>
            </w:pPr>
            <w:r w:rsidRPr="00F84FDE">
              <w:rPr>
                <w:rFonts w:ascii="Arial" w:hAnsi="Arial" w:cs="Arial"/>
              </w:rPr>
              <w:t>Organisational Model Dimensions</w:t>
            </w:r>
          </w:p>
        </w:tc>
        <w:tc>
          <w:tcPr>
            <w:tcW w:w="4485" w:type="dxa"/>
          </w:tcPr>
          <w:p w14:paraId="4D99220C" w14:textId="5C7C31F5" w:rsidR="00BF6019" w:rsidRPr="00F84FDE" w:rsidRDefault="00BF6019" w:rsidP="00F84FD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WAST</w:t>
            </w:r>
          </w:p>
        </w:tc>
      </w:tr>
      <w:tr w:rsidR="00BF6019" w:rsidRPr="00F84FDE" w14:paraId="334D2B53" w14:textId="77777777" w:rsidTr="003D3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dxa"/>
          </w:tcPr>
          <w:p w14:paraId="76B0C711" w14:textId="6E75D08F" w:rsidR="00BF6019" w:rsidRPr="00F84FDE" w:rsidRDefault="00BF6019" w:rsidP="00F84FDE">
            <w:pPr>
              <w:spacing w:line="360" w:lineRule="auto"/>
              <w:jc w:val="center"/>
              <w:rPr>
                <w:rFonts w:ascii="Arial" w:hAnsi="Arial" w:cs="Arial"/>
                <w:b w:val="0"/>
                <w:bCs w:val="0"/>
              </w:rPr>
            </w:pPr>
            <w:r w:rsidRPr="00F84FDE">
              <w:rPr>
                <w:rFonts w:ascii="Arial" w:hAnsi="Arial" w:cs="Arial"/>
                <w:b w:val="0"/>
                <w:bCs w:val="0"/>
              </w:rPr>
              <w:t>Process-oriented</w:t>
            </w:r>
          </w:p>
        </w:tc>
        <w:tc>
          <w:tcPr>
            <w:tcW w:w="440" w:type="dxa"/>
          </w:tcPr>
          <w:p w14:paraId="06658ADD" w14:textId="0FFC2B4F" w:rsidR="00BF6019" w:rsidRPr="00F84FDE" w:rsidRDefault="00BF6019" w:rsidP="00F84FD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4FDE">
              <w:rPr>
                <w:rFonts w:ascii="Arial" w:hAnsi="Arial" w:cs="Arial"/>
              </w:rPr>
              <w:t>vs</w:t>
            </w:r>
          </w:p>
        </w:tc>
        <w:tc>
          <w:tcPr>
            <w:tcW w:w="2254" w:type="dxa"/>
          </w:tcPr>
          <w:p w14:paraId="76D1C11F" w14:textId="2F5FB9BE" w:rsidR="00BF6019" w:rsidRPr="00F84FDE" w:rsidRDefault="00BF6019" w:rsidP="00F84FD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4FDE">
              <w:rPr>
                <w:rFonts w:ascii="Arial" w:hAnsi="Arial" w:cs="Arial"/>
              </w:rPr>
              <w:t>Results-oriented,</w:t>
            </w:r>
          </w:p>
        </w:tc>
        <w:tc>
          <w:tcPr>
            <w:tcW w:w="4485" w:type="dxa"/>
          </w:tcPr>
          <w:p w14:paraId="67EABC78" w14:textId="5D8727C7" w:rsidR="00BF6019" w:rsidRPr="00F84FDE" w:rsidRDefault="00BF6019" w:rsidP="00F84F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F84FDE">
              <w:rPr>
                <w:rFonts w:ascii="Arial" w:hAnsi="Arial" w:cs="Arial"/>
                <w:b/>
                <w:bCs/>
              </w:rPr>
              <w:t>Balance between process and results orientated</w:t>
            </w:r>
          </w:p>
        </w:tc>
      </w:tr>
      <w:tr w:rsidR="00BF6019" w:rsidRPr="00F84FDE" w14:paraId="430F5007" w14:textId="77777777" w:rsidTr="003D346B">
        <w:tc>
          <w:tcPr>
            <w:cnfStyle w:val="001000000000" w:firstRow="0" w:lastRow="0" w:firstColumn="1" w:lastColumn="0" w:oddVBand="0" w:evenVBand="0" w:oddHBand="0" w:evenHBand="0" w:firstRowFirstColumn="0" w:firstRowLastColumn="0" w:lastRowFirstColumn="0" w:lastRowLastColumn="0"/>
            <w:tcW w:w="1837" w:type="dxa"/>
          </w:tcPr>
          <w:p w14:paraId="3283DFED" w14:textId="0F540FCF" w:rsidR="00BF6019" w:rsidRPr="00F84FDE" w:rsidRDefault="00BF6019" w:rsidP="00F84FDE">
            <w:pPr>
              <w:spacing w:line="360" w:lineRule="auto"/>
              <w:jc w:val="center"/>
              <w:rPr>
                <w:rFonts w:ascii="Arial" w:hAnsi="Arial" w:cs="Arial"/>
                <w:b w:val="0"/>
                <w:bCs w:val="0"/>
              </w:rPr>
            </w:pPr>
            <w:r w:rsidRPr="00F84FDE">
              <w:rPr>
                <w:rFonts w:ascii="Arial" w:hAnsi="Arial" w:cs="Arial"/>
                <w:b w:val="0"/>
                <w:bCs w:val="0"/>
              </w:rPr>
              <w:t>Job-oriented</w:t>
            </w:r>
          </w:p>
        </w:tc>
        <w:tc>
          <w:tcPr>
            <w:tcW w:w="440" w:type="dxa"/>
          </w:tcPr>
          <w:p w14:paraId="5E23D759" w14:textId="6572D24D" w:rsidR="00BF6019" w:rsidRPr="00F84FDE" w:rsidRDefault="00BF6019" w:rsidP="00F84FD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vs</w:t>
            </w:r>
          </w:p>
        </w:tc>
        <w:tc>
          <w:tcPr>
            <w:tcW w:w="2254" w:type="dxa"/>
          </w:tcPr>
          <w:p w14:paraId="08325999" w14:textId="23611308" w:rsidR="00BF6019" w:rsidRPr="00F84FDE" w:rsidRDefault="00BF6019" w:rsidP="00F84FD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Employee-oriented</w:t>
            </w:r>
          </w:p>
        </w:tc>
        <w:tc>
          <w:tcPr>
            <w:tcW w:w="4485" w:type="dxa"/>
          </w:tcPr>
          <w:p w14:paraId="0EA3F589" w14:textId="0DB609D5" w:rsidR="00BF6019" w:rsidRPr="00F84FDE" w:rsidRDefault="00BF6019" w:rsidP="00F84FD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84FDE">
              <w:rPr>
                <w:rFonts w:ascii="Arial" w:hAnsi="Arial" w:cs="Arial"/>
                <w:b/>
                <w:bCs/>
              </w:rPr>
              <w:t>Job orientated</w:t>
            </w:r>
          </w:p>
        </w:tc>
      </w:tr>
      <w:tr w:rsidR="00BF6019" w:rsidRPr="00F84FDE" w14:paraId="663FF08B" w14:textId="77777777" w:rsidTr="003D3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dxa"/>
          </w:tcPr>
          <w:p w14:paraId="3D7DEC6B" w14:textId="6A0FE76A" w:rsidR="00BF6019" w:rsidRPr="00F84FDE" w:rsidRDefault="00BF6019" w:rsidP="00F84FDE">
            <w:pPr>
              <w:spacing w:line="360" w:lineRule="auto"/>
              <w:jc w:val="center"/>
              <w:rPr>
                <w:rFonts w:ascii="Arial" w:hAnsi="Arial" w:cs="Arial"/>
                <w:b w:val="0"/>
                <w:bCs w:val="0"/>
              </w:rPr>
            </w:pPr>
            <w:r w:rsidRPr="00F84FDE">
              <w:rPr>
                <w:rFonts w:ascii="Arial" w:hAnsi="Arial" w:cs="Arial"/>
                <w:b w:val="0"/>
                <w:bCs w:val="0"/>
              </w:rPr>
              <w:t>Professional</w:t>
            </w:r>
          </w:p>
        </w:tc>
        <w:tc>
          <w:tcPr>
            <w:tcW w:w="440" w:type="dxa"/>
          </w:tcPr>
          <w:p w14:paraId="62014DC8" w14:textId="3020C5BD" w:rsidR="00BF6019" w:rsidRPr="00F84FDE" w:rsidRDefault="00BF6019" w:rsidP="00F84FD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4FDE">
              <w:rPr>
                <w:rFonts w:ascii="Arial" w:hAnsi="Arial" w:cs="Arial"/>
              </w:rPr>
              <w:t>vs</w:t>
            </w:r>
          </w:p>
        </w:tc>
        <w:tc>
          <w:tcPr>
            <w:tcW w:w="2254" w:type="dxa"/>
          </w:tcPr>
          <w:p w14:paraId="22E3907A" w14:textId="3BC0797C" w:rsidR="00BF6019" w:rsidRPr="00F84FDE" w:rsidRDefault="00BF6019" w:rsidP="00F84FD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4FDE">
              <w:rPr>
                <w:rFonts w:ascii="Arial" w:hAnsi="Arial" w:cs="Arial"/>
              </w:rPr>
              <w:t>Parochial</w:t>
            </w:r>
          </w:p>
        </w:tc>
        <w:tc>
          <w:tcPr>
            <w:tcW w:w="4485" w:type="dxa"/>
          </w:tcPr>
          <w:p w14:paraId="0F2A565D" w14:textId="31FBFC26" w:rsidR="00BF6019" w:rsidRPr="00F84FDE" w:rsidRDefault="00BF6019" w:rsidP="00F84F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F84FDE">
              <w:rPr>
                <w:rFonts w:ascii="Arial" w:hAnsi="Arial" w:cs="Arial"/>
                <w:b/>
                <w:bCs/>
              </w:rPr>
              <w:t>Professional identity (but strong “that’s how we’ve always done it”)</w:t>
            </w:r>
          </w:p>
        </w:tc>
      </w:tr>
      <w:tr w:rsidR="00BF6019" w:rsidRPr="00F84FDE" w14:paraId="2828CAAD" w14:textId="77777777" w:rsidTr="003D346B">
        <w:tc>
          <w:tcPr>
            <w:cnfStyle w:val="001000000000" w:firstRow="0" w:lastRow="0" w:firstColumn="1" w:lastColumn="0" w:oddVBand="0" w:evenVBand="0" w:oddHBand="0" w:evenHBand="0" w:firstRowFirstColumn="0" w:firstRowLastColumn="0" w:lastRowFirstColumn="0" w:lastRowLastColumn="0"/>
            <w:tcW w:w="1837" w:type="dxa"/>
          </w:tcPr>
          <w:p w14:paraId="3DFBFEA1" w14:textId="003C9BD4" w:rsidR="00BF6019" w:rsidRPr="00F84FDE" w:rsidRDefault="00BF6019" w:rsidP="00F84FDE">
            <w:pPr>
              <w:spacing w:line="360" w:lineRule="auto"/>
              <w:jc w:val="center"/>
              <w:rPr>
                <w:rFonts w:ascii="Arial" w:hAnsi="Arial" w:cs="Arial"/>
                <w:b w:val="0"/>
                <w:bCs w:val="0"/>
              </w:rPr>
            </w:pPr>
            <w:r w:rsidRPr="00F84FDE">
              <w:rPr>
                <w:rFonts w:ascii="Arial" w:hAnsi="Arial" w:cs="Arial"/>
                <w:b w:val="0"/>
                <w:bCs w:val="0"/>
              </w:rPr>
              <w:t>Open systems</w:t>
            </w:r>
          </w:p>
        </w:tc>
        <w:tc>
          <w:tcPr>
            <w:tcW w:w="440" w:type="dxa"/>
          </w:tcPr>
          <w:p w14:paraId="452F022B" w14:textId="0A16A835" w:rsidR="00BF6019" w:rsidRPr="00F84FDE" w:rsidRDefault="00BF6019" w:rsidP="00F84FD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vs</w:t>
            </w:r>
          </w:p>
        </w:tc>
        <w:tc>
          <w:tcPr>
            <w:tcW w:w="2254" w:type="dxa"/>
          </w:tcPr>
          <w:p w14:paraId="0764432E" w14:textId="01661B39" w:rsidR="00BF6019" w:rsidRPr="00F84FDE" w:rsidRDefault="00BF6019" w:rsidP="00F84FD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Closed systems</w:t>
            </w:r>
          </w:p>
        </w:tc>
        <w:tc>
          <w:tcPr>
            <w:tcW w:w="4485" w:type="dxa"/>
          </w:tcPr>
          <w:p w14:paraId="2C71E346" w14:textId="682E0B44" w:rsidR="00BF6019" w:rsidRPr="00F84FDE" w:rsidRDefault="00BF6019" w:rsidP="00F84FD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84FDE">
              <w:rPr>
                <w:rFonts w:ascii="Arial" w:hAnsi="Arial" w:cs="Arial"/>
                <w:b/>
                <w:bCs/>
              </w:rPr>
              <w:t>Both open and closed system due to subcultures</w:t>
            </w:r>
          </w:p>
        </w:tc>
      </w:tr>
      <w:tr w:rsidR="00BF6019" w:rsidRPr="00F84FDE" w14:paraId="799A1651" w14:textId="77777777" w:rsidTr="003D3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7" w:type="dxa"/>
          </w:tcPr>
          <w:p w14:paraId="3FF404F2" w14:textId="2F29770C" w:rsidR="00BF6019" w:rsidRPr="00F84FDE" w:rsidRDefault="00BF6019" w:rsidP="00F84FDE">
            <w:pPr>
              <w:spacing w:line="360" w:lineRule="auto"/>
              <w:jc w:val="center"/>
              <w:rPr>
                <w:rFonts w:ascii="Arial" w:hAnsi="Arial" w:cs="Arial"/>
                <w:b w:val="0"/>
                <w:bCs w:val="0"/>
              </w:rPr>
            </w:pPr>
            <w:r w:rsidRPr="00F84FDE">
              <w:rPr>
                <w:rFonts w:ascii="Arial" w:hAnsi="Arial" w:cs="Arial"/>
                <w:b w:val="0"/>
                <w:bCs w:val="0"/>
              </w:rPr>
              <w:t>Tightly</w:t>
            </w:r>
          </w:p>
        </w:tc>
        <w:tc>
          <w:tcPr>
            <w:tcW w:w="440" w:type="dxa"/>
          </w:tcPr>
          <w:p w14:paraId="49259919" w14:textId="7D7C6E80" w:rsidR="00BF6019" w:rsidRPr="00F84FDE" w:rsidRDefault="00BF6019" w:rsidP="00F84FD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4FDE">
              <w:rPr>
                <w:rFonts w:ascii="Arial" w:hAnsi="Arial" w:cs="Arial"/>
              </w:rPr>
              <w:t>vs</w:t>
            </w:r>
          </w:p>
        </w:tc>
        <w:tc>
          <w:tcPr>
            <w:tcW w:w="2254" w:type="dxa"/>
          </w:tcPr>
          <w:p w14:paraId="0F6E974D" w14:textId="2107F3ED" w:rsidR="00BF6019" w:rsidRPr="00F84FDE" w:rsidRDefault="00BF6019" w:rsidP="00F84FD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4FDE">
              <w:rPr>
                <w:rFonts w:ascii="Arial" w:hAnsi="Arial" w:cs="Arial"/>
              </w:rPr>
              <w:t>Loosely controlled</w:t>
            </w:r>
          </w:p>
        </w:tc>
        <w:tc>
          <w:tcPr>
            <w:tcW w:w="4485" w:type="dxa"/>
          </w:tcPr>
          <w:p w14:paraId="20AF2138" w14:textId="55E6917A" w:rsidR="00BF6019" w:rsidRPr="00F84FDE" w:rsidRDefault="00BF6019" w:rsidP="00F84FD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F84FDE">
              <w:rPr>
                <w:rFonts w:ascii="Arial" w:hAnsi="Arial" w:cs="Arial"/>
                <w:b/>
                <w:bCs/>
              </w:rPr>
              <w:t>Tightly controlled</w:t>
            </w:r>
          </w:p>
        </w:tc>
      </w:tr>
      <w:tr w:rsidR="00BF6019" w:rsidRPr="00F84FDE" w14:paraId="0630C218" w14:textId="77777777" w:rsidTr="003D346B">
        <w:tc>
          <w:tcPr>
            <w:cnfStyle w:val="001000000000" w:firstRow="0" w:lastRow="0" w:firstColumn="1" w:lastColumn="0" w:oddVBand="0" w:evenVBand="0" w:oddHBand="0" w:evenHBand="0" w:firstRowFirstColumn="0" w:firstRowLastColumn="0" w:lastRowFirstColumn="0" w:lastRowLastColumn="0"/>
            <w:tcW w:w="1837" w:type="dxa"/>
          </w:tcPr>
          <w:p w14:paraId="6256A130" w14:textId="579915BE" w:rsidR="00BF6019" w:rsidRPr="00F84FDE" w:rsidRDefault="00BF6019" w:rsidP="00F84FDE">
            <w:pPr>
              <w:spacing w:line="360" w:lineRule="auto"/>
              <w:jc w:val="center"/>
              <w:rPr>
                <w:rFonts w:ascii="Arial" w:hAnsi="Arial" w:cs="Arial"/>
                <w:b w:val="0"/>
                <w:bCs w:val="0"/>
              </w:rPr>
            </w:pPr>
            <w:r w:rsidRPr="00F84FDE">
              <w:rPr>
                <w:rFonts w:ascii="Arial" w:hAnsi="Arial" w:cs="Arial"/>
                <w:b w:val="0"/>
                <w:bCs w:val="0"/>
              </w:rPr>
              <w:t>Pragmatic</w:t>
            </w:r>
          </w:p>
        </w:tc>
        <w:tc>
          <w:tcPr>
            <w:tcW w:w="440" w:type="dxa"/>
          </w:tcPr>
          <w:p w14:paraId="7C279A55" w14:textId="347D8927" w:rsidR="00BF6019" w:rsidRPr="00F84FDE" w:rsidRDefault="00BF6019" w:rsidP="00F84FD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vs</w:t>
            </w:r>
          </w:p>
        </w:tc>
        <w:tc>
          <w:tcPr>
            <w:tcW w:w="2254" w:type="dxa"/>
          </w:tcPr>
          <w:p w14:paraId="30728954" w14:textId="557B7440" w:rsidR="00BF6019" w:rsidRPr="00F84FDE" w:rsidRDefault="00BF6019" w:rsidP="00F84FD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4FDE">
              <w:rPr>
                <w:rFonts w:ascii="Arial" w:hAnsi="Arial" w:cs="Arial"/>
              </w:rPr>
              <w:t>Normative</w:t>
            </w:r>
          </w:p>
        </w:tc>
        <w:tc>
          <w:tcPr>
            <w:tcW w:w="4485" w:type="dxa"/>
          </w:tcPr>
          <w:p w14:paraId="350B1BA8" w14:textId="6B5CBC14" w:rsidR="00BF6019" w:rsidRPr="00F84FDE" w:rsidRDefault="00BF6019" w:rsidP="00F84FDE">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84FDE">
              <w:rPr>
                <w:rFonts w:ascii="Arial" w:hAnsi="Arial" w:cs="Arial"/>
                <w:b/>
                <w:bCs/>
              </w:rPr>
              <w:t>Normative approach, but still patient centred (pragmatic)</w:t>
            </w:r>
          </w:p>
        </w:tc>
      </w:tr>
    </w:tbl>
    <w:p w14:paraId="4156A5B3" w14:textId="7A22A904" w:rsidR="002A36D6" w:rsidRPr="00F84FDE" w:rsidRDefault="00F91832" w:rsidP="00F84FDE">
      <w:pPr>
        <w:pStyle w:val="Caption"/>
        <w:spacing w:line="360" w:lineRule="auto"/>
        <w:jc w:val="center"/>
        <w:rPr>
          <w:rFonts w:ascii="Arial" w:hAnsi="Arial" w:cs="Arial"/>
          <w:sz w:val="24"/>
          <w:szCs w:val="24"/>
        </w:rPr>
      </w:pPr>
      <w:bookmarkStart w:id="15" w:name="_Ref226643259"/>
      <w:bookmarkStart w:id="16" w:name="_Toc226650130"/>
      <w:r w:rsidRPr="00F84FDE">
        <w:rPr>
          <w:rFonts w:ascii="Arial" w:hAnsi="Arial" w:cs="Arial"/>
          <w:sz w:val="24"/>
          <w:szCs w:val="24"/>
        </w:rPr>
        <w:t xml:space="preserve">Figure </w:t>
      </w:r>
      <w:r w:rsidRPr="00F84FDE">
        <w:rPr>
          <w:rFonts w:ascii="Arial" w:hAnsi="Arial" w:cs="Arial"/>
          <w:sz w:val="24"/>
          <w:szCs w:val="24"/>
        </w:rPr>
        <w:fldChar w:fldCharType="begin"/>
      </w:r>
      <w:r w:rsidRPr="00F84FDE">
        <w:rPr>
          <w:rFonts w:ascii="Arial" w:hAnsi="Arial" w:cs="Arial"/>
          <w:sz w:val="24"/>
          <w:szCs w:val="24"/>
        </w:rPr>
        <w:instrText xml:space="preserve"> SEQ Figure \* ARABIC </w:instrText>
      </w:r>
      <w:r w:rsidRPr="00F84FDE">
        <w:rPr>
          <w:rFonts w:ascii="Arial" w:hAnsi="Arial" w:cs="Arial"/>
          <w:sz w:val="24"/>
          <w:szCs w:val="24"/>
        </w:rPr>
        <w:fldChar w:fldCharType="separate"/>
      </w:r>
      <w:r w:rsidRPr="00F84FDE">
        <w:rPr>
          <w:rFonts w:ascii="Arial" w:hAnsi="Arial" w:cs="Arial"/>
          <w:noProof/>
          <w:sz w:val="24"/>
          <w:szCs w:val="24"/>
        </w:rPr>
        <w:t>4</w:t>
      </w:r>
      <w:r w:rsidRPr="00F84FDE">
        <w:rPr>
          <w:rFonts w:ascii="Arial" w:hAnsi="Arial" w:cs="Arial"/>
          <w:sz w:val="24"/>
          <w:szCs w:val="24"/>
        </w:rPr>
        <w:fldChar w:fldCharType="end"/>
      </w:r>
      <w:bookmarkEnd w:id="15"/>
      <w:r w:rsidRPr="00F84FDE">
        <w:rPr>
          <w:rFonts w:ascii="Arial" w:hAnsi="Arial" w:cs="Arial"/>
          <w:sz w:val="24"/>
          <w:szCs w:val="24"/>
        </w:rPr>
        <w:t xml:space="preserve"> - Hofstede's organisational model (Hofstede </w:t>
      </w:r>
      <w:r w:rsidR="001C3920" w:rsidRPr="00F84FDE">
        <w:rPr>
          <w:rFonts w:ascii="Arial" w:hAnsi="Arial" w:cs="Arial"/>
          <w:sz w:val="24"/>
          <w:szCs w:val="24"/>
        </w:rPr>
        <w:t>n.d.</w:t>
      </w:r>
      <w:r w:rsidRPr="00F84FDE">
        <w:rPr>
          <w:rFonts w:ascii="Arial" w:hAnsi="Arial" w:cs="Arial"/>
          <w:sz w:val="24"/>
          <w:szCs w:val="24"/>
        </w:rPr>
        <w:t>) and WAST's position</w:t>
      </w:r>
      <w:bookmarkEnd w:id="16"/>
    </w:p>
    <w:p w14:paraId="759231CD" w14:textId="1337A750" w:rsidR="002A36D6" w:rsidRPr="00F84FDE" w:rsidRDefault="005E207A" w:rsidP="00F84FDE">
      <w:pPr>
        <w:spacing w:line="360" w:lineRule="auto"/>
        <w:rPr>
          <w:rFonts w:ascii="Arial" w:hAnsi="Arial" w:cs="Arial"/>
        </w:rPr>
      </w:pPr>
      <w:r w:rsidRPr="00F84FDE">
        <w:rPr>
          <w:rFonts w:ascii="Arial" w:hAnsi="Arial" w:cs="Arial"/>
        </w:rPr>
        <w:t>A</w:t>
      </w:r>
      <w:r w:rsidR="00D2082C" w:rsidRPr="00F84FDE">
        <w:rPr>
          <w:rFonts w:ascii="Arial" w:hAnsi="Arial" w:cs="Arial"/>
        </w:rPr>
        <w:t xml:space="preserve">ccording to Hofstede, Hofstede and Minkov (2010), </w:t>
      </w:r>
      <w:r w:rsidR="00BA5BA3" w:rsidRPr="00F84FDE">
        <w:rPr>
          <w:rFonts w:ascii="Arial" w:hAnsi="Arial" w:cs="Arial"/>
        </w:rPr>
        <w:t xml:space="preserve">because of the strongly job orientated </w:t>
      </w:r>
      <w:r w:rsidR="00DA5D58" w:rsidRPr="00F84FDE">
        <w:rPr>
          <w:rFonts w:ascii="Arial" w:hAnsi="Arial" w:cs="Arial"/>
        </w:rPr>
        <w:t xml:space="preserve">culture, </w:t>
      </w:r>
      <w:r w:rsidR="00ED5632" w:rsidRPr="00F84FDE">
        <w:rPr>
          <w:rFonts w:ascii="Arial" w:hAnsi="Arial" w:cs="Arial"/>
        </w:rPr>
        <w:t xml:space="preserve">change </w:t>
      </w:r>
      <w:r w:rsidR="00607D8D" w:rsidRPr="00F84FDE">
        <w:rPr>
          <w:rFonts w:ascii="Arial" w:hAnsi="Arial" w:cs="Arial"/>
        </w:rPr>
        <w:t xml:space="preserve">may be met with </w:t>
      </w:r>
      <w:proofErr w:type="gramStart"/>
      <w:r w:rsidR="00641826" w:rsidRPr="00F84FDE">
        <w:rPr>
          <w:rFonts w:ascii="Arial" w:hAnsi="Arial" w:cs="Arial"/>
        </w:rPr>
        <w:t>compliance</w:t>
      </w:r>
      <w:r w:rsidR="00641826">
        <w:rPr>
          <w:rFonts w:ascii="Arial" w:hAnsi="Arial" w:cs="Arial"/>
        </w:rPr>
        <w:t>,</w:t>
      </w:r>
      <w:r w:rsidR="00641826" w:rsidRPr="00F84FDE">
        <w:rPr>
          <w:rFonts w:ascii="Arial" w:hAnsi="Arial" w:cs="Arial"/>
        </w:rPr>
        <w:t xml:space="preserve"> but</w:t>
      </w:r>
      <w:proofErr w:type="gramEnd"/>
      <w:r w:rsidR="00BA5BA3" w:rsidRPr="00F84FDE">
        <w:rPr>
          <w:rFonts w:ascii="Arial" w:hAnsi="Arial" w:cs="Arial"/>
        </w:rPr>
        <w:t xml:space="preserve"> lack engagement from staff </w:t>
      </w:r>
      <w:r w:rsidR="00DA5D58" w:rsidRPr="00F84FDE">
        <w:rPr>
          <w:rFonts w:ascii="Arial" w:hAnsi="Arial" w:cs="Arial"/>
        </w:rPr>
        <w:t>as they are pressured to just “</w:t>
      </w:r>
      <w:r w:rsidR="00DA5D58" w:rsidRPr="00641826">
        <w:rPr>
          <w:rFonts w:ascii="Arial" w:hAnsi="Arial" w:cs="Arial"/>
          <w:i/>
          <w:iCs/>
        </w:rPr>
        <w:t>get on with it</w:t>
      </w:r>
      <w:r w:rsidR="00DA5D58" w:rsidRPr="00F84FDE">
        <w:rPr>
          <w:rFonts w:ascii="Arial" w:hAnsi="Arial" w:cs="Arial"/>
        </w:rPr>
        <w:t xml:space="preserve">”. </w:t>
      </w:r>
      <w:r w:rsidR="00AD749B" w:rsidRPr="00F84FDE">
        <w:rPr>
          <w:rFonts w:ascii="Arial" w:hAnsi="Arial" w:cs="Arial"/>
        </w:rPr>
        <w:t xml:space="preserve">The strong professional identity amongst paramedics, EMTs and EAPs make adoption of clinical changes </w:t>
      </w:r>
      <w:r w:rsidR="00644B2B" w:rsidRPr="00F84FDE">
        <w:rPr>
          <w:rFonts w:ascii="Arial" w:hAnsi="Arial" w:cs="Arial"/>
        </w:rPr>
        <w:t xml:space="preserve">easier to implement than cultural and behaviour changes </w:t>
      </w:r>
      <w:r w:rsidR="006B00D9" w:rsidRPr="00F84FDE">
        <w:rPr>
          <w:rFonts w:ascii="Arial" w:hAnsi="Arial" w:cs="Arial"/>
        </w:rPr>
        <w:t>in</w:t>
      </w:r>
      <w:r w:rsidR="00644B2B" w:rsidRPr="00F84FDE">
        <w:rPr>
          <w:rFonts w:ascii="Arial" w:hAnsi="Arial" w:cs="Arial"/>
        </w:rPr>
        <w:t xml:space="preserve"> the wider organisation. </w:t>
      </w:r>
      <w:r w:rsidR="00A60D7C" w:rsidRPr="00F84FDE">
        <w:rPr>
          <w:rFonts w:ascii="Arial" w:hAnsi="Arial" w:cs="Arial"/>
        </w:rPr>
        <w:t>Clear communication within an open system may make change easier, but the elements of</w:t>
      </w:r>
      <w:r w:rsidR="00D640C9" w:rsidRPr="00F84FDE">
        <w:rPr>
          <w:rFonts w:ascii="Arial" w:hAnsi="Arial" w:cs="Arial"/>
        </w:rPr>
        <w:t xml:space="preserve"> closed</w:t>
      </w:r>
      <w:r w:rsidR="00A60D7C" w:rsidRPr="00F84FDE">
        <w:rPr>
          <w:rFonts w:ascii="Arial" w:hAnsi="Arial" w:cs="Arial"/>
        </w:rPr>
        <w:t xml:space="preserve"> </w:t>
      </w:r>
      <w:r w:rsidR="00A421C7" w:rsidRPr="00F84FDE">
        <w:rPr>
          <w:rFonts w:ascii="Arial" w:hAnsi="Arial" w:cs="Arial"/>
        </w:rPr>
        <w:t>subcultures on individual stations may make new</w:t>
      </w:r>
      <w:r w:rsidR="006C5A84" w:rsidRPr="00F84FDE">
        <w:rPr>
          <w:rFonts w:ascii="Arial" w:hAnsi="Arial" w:cs="Arial"/>
        </w:rPr>
        <w:t xml:space="preserve"> starter</w:t>
      </w:r>
      <w:r w:rsidR="00A421C7" w:rsidRPr="00F84FDE">
        <w:rPr>
          <w:rFonts w:ascii="Arial" w:hAnsi="Arial" w:cs="Arial"/>
        </w:rPr>
        <w:t xml:space="preserve"> inclusion less likely</w:t>
      </w:r>
      <w:r w:rsidR="00D640C9" w:rsidRPr="00F84FDE">
        <w:rPr>
          <w:rFonts w:ascii="Arial" w:hAnsi="Arial" w:cs="Arial"/>
        </w:rPr>
        <w:t xml:space="preserve">. Due to the tightly controlled system, </w:t>
      </w:r>
      <w:r w:rsidR="0014333D" w:rsidRPr="00F84FDE">
        <w:rPr>
          <w:rFonts w:ascii="Arial" w:hAnsi="Arial" w:cs="Arial"/>
        </w:rPr>
        <w:t>with a strong focus on policy, change must be meticulously planned and communicated</w:t>
      </w:r>
      <w:r w:rsidR="00923E6E" w:rsidRPr="00F84FDE">
        <w:rPr>
          <w:rFonts w:ascii="Arial" w:hAnsi="Arial" w:cs="Arial"/>
        </w:rPr>
        <w:t>,</w:t>
      </w:r>
      <w:r w:rsidR="0014333D" w:rsidRPr="00F84FDE">
        <w:rPr>
          <w:rFonts w:ascii="Arial" w:hAnsi="Arial" w:cs="Arial"/>
        </w:rPr>
        <w:t xml:space="preserve"> as staff dislike uncertainty and </w:t>
      </w:r>
      <w:r w:rsidR="00BA7D9E" w:rsidRPr="00F84FDE">
        <w:rPr>
          <w:rFonts w:ascii="Arial" w:hAnsi="Arial" w:cs="Arial"/>
        </w:rPr>
        <w:t>inconsistency.</w:t>
      </w:r>
      <w:r w:rsidR="00EA0703" w:rsidRPr="00F84FDE">
        <w:rPr>
          <w:rFonts w:ascii="Arial" w:hAnsi="Arial" w:cs="Arial"/>
        </w:rPr>
        <w:t xml:space="preserve"> </w:t>
      </w:r>
      <w:r w:rsidR="00214CA5">
        <w:rPr>
          <w:rFonts w:ascii="Arial" w:hAnsi="Arial" w:cs="Arial"/>
        </w:rPr>
        <w:t xml:space="preserve">This has been reflected in the upcoming changes to the </w:t>
      </w:r>
      <w:r w:rsidR="00214CA5" w:rsidRPr="00E30D77">
        <w:rPr>
          <w:rFonts w:ascii="Arial" w:hAnsi="Arial" w:cs="Arial"/>
          <w:i/>
          <w:iCs/>
        </w:rPr>
        <w:t>termination of resuscitation</w:t>
      </w:r>
      <w:r w:rsidR="00214CA5">
        <w:rPr>
          <w:rFonts w:ascii="Arial" w:hAnsi="Arial" w:cs="Arial"/>
        </w:rPr>
        <w:t xml:space="preserve"> guidelines, where </w:t>
      </w:r>
      <w:r w:rsidR="00E30D77">
        <w:rPr>
          <w:rFonts w:ascii="Arial" w:hAnsi="Arial" w:cs="Arial"/>
        </w:rPr>
        <w:t xml:space="preserve">significant staff communication has been undertaken, alongside training and reminders. </w:t>
      </w:r>
      <w:r w:rsidR="00EA0703" w:rsidRPr="00F84FDE">
        <w:rPr>
          <w:rFonts w:ascii="Arial" w:hAnsi="Arial" w:cs="Arial"/>
        </w:rPr>
        <w:t xml:space="preserve">WAST also sits within the centre of normative and </w:t>
      </w:r>
      <w:r w:rsidR="00EA0703" w:rsidRPr="00F84FDE">
        <w:rPr>
          <w:rFonts w:ascii="Arial" w:hAnsi="Arial" w:cs="Arial"/>
        </w:rPr>
        <w:lastRenderedPageBreak/>
        <w:t xml:space="preserve">pragmatic, with </w:t>
      </w:r>
      <w:r w:rsidR="000307E8" w:rsidRPr="00F84FDE">
        <w:rPr>
          <w:rFonts w:ascii="Arial" w:hAnsi="Arial" w:cs="Arial"/>
        </w:rPr>
        <w:t xml:space="preserve">strict </w:t>
      </w:r>
      <w:r w:rsidR="00EA0703" w:rsidRPr="00F84FDE">
        <w:rPr>
          <w:rFonts w:ascii="Arial" w:hAnsi="Arial" w:cs="Arial"/>
        </w:rPr>
        <w:t xml:space="preserve">focus </w:t>
      </w:r>
      <w:r w:rsidR="00717261">
        <w:rPr>
          <w:rFonts w:ascii="Arial" w:hAnsi="Arial" w:cs="Arial"/>
        </w:rPr>
        <w:t xml:space="preserve">on </w:t>
      </w:r>
      <w:r w:rsidR="00B95AE1" w:rsidRPr="00F84FDE">
        <w:rPr>
          <w:rFonts w:ascii="Arial" w:hAnsi="Arial" w:cs="Arial"/>
        </w:rPr>
        <w:t xml:space="preserve">policy, rules and procedures, but </w:t>
      </w:r>
      <w:r w:rsidR="00717261">
        <w:rPr>
          <w:rFonts w:ascii="Arial" w:hAnsi="Arial" w:cs="Arial"/>
        </w:rPr>
        <w:t xml:space="preserve">with additional </w:t>
      </w:r>
      <w:r w:rsidR="00B95AE1" w:rsidRPr="00F84FDE">
        <w:rPr>
          <w:rFonts w:ascii="Arial" w:hAnsi="Arial" w:cs="Arial"/>
        </w:rPr>
        <w:t xml:space="preserve">focus </w:t>
      </w:r>
      <w:r w:rsidR="00EA0703" w:rsidRPr="00F84FDE">
        <w:rPr>
          <w:rFonts w:ascii="Arial" w:hAnsi="Arial" w:cs="Arial"/>
        </w:rPr>
        <w:t>on patient</w:t>
      </w:r>
      <w:r w:rsidR="00B95AE1" w:rsidRPr="00F84FDE">
        <w:rPr>
          <w:rFonts w:ascii="Arial" w:hAnsi="Arial" w:cs="Arial"/>
        </w:rPr>
        <w:t xml:space="preserve"> care and outcomes. </w:t>
      </w:r>
    </w:p>
    <w:p w14:paraId="6D8F4EAE" w14:textId="5D0E104A" w:rsidR="000764E9" w:rsidRPr="00F84FDE" w:rsidRDefault="000764E9" w:rsidP="00F84FDE">
      <w:pPr>
        <w:spacing w:line="360" w:lineRule="auto"/>
        <w:rPr>
          <w:rFonts w:ascii="Arial" w:hAnsi="Arial" w:cs="Arial"/>
        </w:rPr>
      </w:pPr>
      <w:r w:rsidRPr="00F84FDE">
        <w:rPr>
          <w:rFonts w:ascii="Arial" w:hAnsi="Arial" w:cs="Arial"/>
        </w:rPr>
        <w:t>An example of a failed change initiative that contradicts Hofstede’s organisational model was the introduction of the Paramedic Pathfinder triage tool. The tool was introduced in 2015, to facilitate the safe assessment of patients over the age of 16 (Jones, 2015). By</w:t>
      </w:r>
      <w:r w:rsidR="00A50350" w:rsidRPr="00F84FDE">
        <w:rPr>
          <w:rFonts w:ascii="Arial" w:hAnsi="Arial" w:cs="Arial"/>
        </w:rPr>
        <w:t xml:space="preserve"> </w:t>
      </w:r>
      <w:r w:rsidRPr="00F84FDE">
        <w:rPr>
          <w:rFonts w:ascii="Arial" w:hAnsi="Arial" w:cs="Arial"/>
        </w:rPr>
        <w:t>2022, Paramedic Pathfinder had been removed from use by paramedics within WAST, citing “</w:t>
      </w:r>
      <w:r w:rsidRPr="00F84FDE">
        <w:rPr>
          <w:rFonts w:ascii="Arial" w:hAnsi="Arial" w:cs="Arial"/>
          <w:i/>
          <w:iCs/>
        </w:rPr>
        <w:t>data indicates that this tool has not been routinely documented on paper PCRs</w:t>
      </w:r>
      <w:r w:rsidRPr="00F84FDE">
        <w:rPr>
          <w:rFonts w:ascii="Arial" w:hAnsi="Arial" w:cs="Arial"/>
        </w:rPr>
        <w:t xml:space="preserve"> </w:t>
      </w:r>
      <w:r w:rsidRPr="00F84FDE">
        <w:rPr>
          <w:rFonts w:ascii="Arial" w:hAnsi="Arial" w:cs="Arial"/>
          <w:i/>
          <w:iCs/>
        </w:rPr>
        <w:t xml:space="preserve">prior to the deployment of </w:t>
      </w:r>
      <w:proofErr w:type="spellStart"/>
      <w:r w:rsidRPr="00F84FDE">
        <w:rPr>
          <w:rFonts w:ascii="Arial" w:hAnsi="Arial" w:cs="Arial"/>
          <w:i/>
          <w:iCs/>
        </w:rPr>
        <w:t>ePCR</w:t>
      </w:r>
      <w:proofErr w:type="spellEnd"/>
      <w:r w:rsidRPr="00F84FDE">
        <w:rPr>
          <w:rFonts w:ascii="Arial" w:hAnsi="Arial" w:cs="Arial"/>
          <w:i/>
          <w:iCs/>
        </w:rPr>
        <w:t>, therefore use is inconsistent</w:t>
      </w:r>
      <w:r w:rsidRPr="00F84FDE">
        <w:rPr>
          <w:rFonts w:ascii="Arial" w:hAnsi="Arial" w:cs="Arial"/>
        </w:rPr>
        <w:t xml:space="preserve">” </w:t>
      </w:r>
      <w:r w:rsidR="00A50350" w:rsidRPr="00F84FDE">
        <w:rPr>
          <w:rFonts w:ascii="Arial" w:hAnsi="Arial" w:cs="Arial"/>
        </w:rPr>
        <w:t xml:space="preserve">as the reason for removal </w:t>
      </w:r>
      <w:r w:rsidRPr="00F84FDE">
        <w:rPr>
          <w:rFonts w:ascii="Arial" w:hAnsi="Arial" w:cs="Arial"/>
        </w:rPr>
        <w:t>(Swinburn, 2022). Staff resistance levels were high</w:t>
      </w:r>
      <w:r w:rsidR="00A50350" w:rsidRPr="00F84FDE">
        <w:rPr>
          <w:rFonts w:ascii="Arial" w:hAnsi="Arial" w:cs="Arial"/>
        </w:rPr>
        <w:t xml:space="preserve"> due to</w:t>
      </w:r>
      <w:r w:rsidRPr="00F84FDE">
        <w:rPr>
          <w:rFonts w:ascii="Arial" w:hAnsi="Arial" w:cs="Arial"/>
        </w:rPr>
        <w:t xml:space="preserve"> removal of autonomy</w:t>
      </w:r>
      <w:r w:rsidR="00A50350" w:rsidRPr="00F84FDE">
        <w:rPr>
          <w:rFonts w:ascii="Arial" w:hAnsi="Arial" w:cs="Arial"/>
        </w:rPr>
        <w:t>,</w:t>
      </w:r>
      <w:r w:rsidRPr="00F84FDE">
        <w:rPr>
          <w:rFonts w:ascii="Arial" w:hAnsi="Arial" w:cs="Arial"/>
        </w:rPr>
        <w:t xml:space="preserve"> forgetting to utilise the tool and increased paperwork. I previously worked within a</w:t>
      </w:r>
      <w:r w:rsidR="00A50350" w:rsidRPr="00F84FDE">
        <w:rPr>
          <w:rFonts w:ascii="Arial" w:hAnsi="Arial" w:cs="Arial"/>
        </w:rPr>
        <w:t>n</w:t>
      </w:r>
      <w:r w:rsidRPr="00F84FDE">
        <w:rPr>
          <w:rFonts w:ascii="Arial" w:hAnsi="Arial" w:cs="Arial"/>
        </w:rPr>
        <w:t xml:space="preserve"> ambulance service where </w:t>
      </w:r>
      <w:r w:rsidR="00812106" w:rsidRPr="00F84FDE">
        <w:rPr>
          <w:rFonts w:ascii="Arial" w:hAnsi="Arial" w:cs="Arial"/>
        </w:rPr>
        <w:t xml:space="preserve">the same </w:t>
      </w:r>
      <w:r w:rsidRPr="00F84FDE">
        <w:rPr>
          <w:rFonts w:ascii="Arial" w:hAnsi="Arial" w:cs="Arial"/>
        </w:rPr>
        <w:t xml:space="preserve">tool </w:t>
      </w:r>
      <w:r w:rsidR="00A50350" w:rsidRPr="00F84FDE">
        <w:rPr>
          <w:rFonts w:ascii="Arial" w:hAnsi="Arial" w:cs="Arial"/>
        </w:rPr>
        <w:t>was</w:t>
      </w:r>
      <w:r w:rsidRPr="00F84FDE">
        <w:rPr>
          <w:rFonts w:ascii="Arial" w:hAnsi="Arial" w:cs="Arial"/>
        </w:rPr>
        <w:t xml:space="preserve"> used with excellent results. The tool became part of our </w:t>
      </w:r>
      <w:r w:rsidR="00A50350" w:rsidRPr="00F84FDE">
        <w:rPr>
          <w:rFonts w:ascii="Arial" w:hAnsi="Arial" w:cs="Arial"/>
        </w:rPr>
        <w:t>day-to-day</w:t>
      </w:r>
      <w:r w:rsidRPr="00F84FDE">
        <w:rPr>
          <w:rFonts w:ascii="Arial" w:hAnsi="Arial" w:cs="Arial"/>
        </w:rPr>
        <w:t xml:space="preserve"> role</w:t>
      </w:r>
      <w:r w:rsidR="00AB05CC">
        <w:rPr>
          <w:rFonts w:ascii="Arial" w:hAnsi="Arial" w:cs="Arial"/>
        </w:rPr>
        <w:t>,</w:t>
      </w:r>
      <w:r w:rsidRPr="00F84FDE">
        <w:rPr>
          <w:rFonts w:ascii="Arial" w:hAnsi="Arial" w:cs="Arial"/>
        </w:rPr>
        <w:t xml:space="preserve"> </w:t>
      </w:r>
      <w:r w:rsidR="00062667" w:rsidRPr="00F84FDE">
        <w:rPr>
          <w:rFonts w:ascii="Arial" w:hAnsi="Arial" w:cs="Arial"/>
        </w:rPr>
        <w:t>following a thorough</w:t>
      </w:r>
      <w:r w:rsidR="00BC4935" w:rsidRPr="00F84FDE">
        <w:rPr>
          <w:rFonts w:ascii="Arial" w:hAnsi="Arial" w:cs="Arial"/>
        </w:rPr>
        <w:t xml:space="preserve"> awareness </w:t>
      </w:r>
      <w:r w:rsidR="00062667" w:rsidRPr="00F84FDE">
        <w:rPr>
          <w:rFonts w:ascii="Arial" w:hAnsi="Arial" w:cs="Arial"/>
        </w:rPr>
        <w:t xml:space="preserve">period </w:t>
      </w:r>
      <w:r w:rsidR="00BC4935" w:rsidRPr="00F84FDE">
        <w:rPr>
          <w:rFonts w:ascii="Arial" w:hAnsi="Arial" w:cs="Arial"/>
        </w:rPr>
        <w:t>during</w:t>
      </w:r>
      <w:r w:rsidRPr="00F84FDE">
        <w:rPr>
          <w:rFonts w:ascii="Arial" w:hAnsi="Arial" w:cs="Arial"/>
        </w:rPr>
        <w:t xml:space="preserve"> its implementation</w:t>
      </w:r>
      <w:r w:rsidR="00F07B7C" w:rsidRPr="00F84FDE">
        <w:rPr>
          <w:rFonts w:ascii="Arial" w:hAnsi="Arial" w:cs="Arial"/>
        </w:rPr>
        <w:t>. Staff</w:t>
      </w:r>
      <w:r w:rsidRPr="00F84FDE">
        <w:rPr>
          <w:rFonts w:ascii="Arial" w:hAnsi="Arial" w:cs="Arial"/>
        </w:rPr>
        <w:t xml:space="preserve"> bec</w:t>
      </w:r>
      <w:r w:rsidR="00F07B7C" w:rsidRPr="00F84FDE">
        <w:rPr>
          <w:rFonts w:ascii="Arial" w:hAnsi="Arial" w:cs="Arial"/>
        </w:rPr>
        <w:t>a</w:t>
      </w:r>
      <w:r w:rsidRPr="00F84FDE">
        <w:rPr>
          <w:rFonts w:ascii="Arial" w:hAnsi="Arial" w:cs="Arial"/>
        </w:rPr>
        <w:t>me invested in its usefulness for increased patient safety and consequently welcomed its use when the</w:t>
      </w:r>
      <w:r w:rsidR="00F07B7C" w:rsidRPr="00F84FDE">
        <w:rPr>
          <w:rFonts w:ascii="Arial" w:hAnsi="Arial" w:cs="Arial"/>
        </w:rPr>
        <w:t>y</w:t>
      </w:r>
      <w:r w:rsidRPr="00F84FDE">
        <w:rPr>
          <w:rFonts w:ascii="Arial" w:hAnsi="Arial" w:cs="Arial"/>
        </w:rPr>
        <w:t xml:space="preserve"> discovered the ease if its use. It therefore became the norm. </w:t>
      </w:r>
      <w:r w:rsidR="00EE2091" w:rsidRPr="00F84FDE">
        <w:rPr>
          <w:rFonts w:ascii="Arial" w:hAnsi="Arial" w:cs="Arial"/>
        </w:rPr>
        <w:t>T</w:t>
      </w:r>
      <w:r w:rsidRPr="00F84FDE">
        <w:rPr>
          <w:rFonts w:ascii="Arial" w:hAnsi="Arial" w:cs="Arial"/>
        </w:rPr>
        <w:t xml:space="preserve">he clinical leadership team were fully invested in the tool and acted as role models in its use. Any resistance was faced with reasoning, </w:t>
      </w:r>
      <w:r w:rsidR="00310F04" w:rsidRPr="00F84FDE">
        <w:rPr>
          <w:rFonts w:ascii="Arial" w:hAnsi="Arial" w:cs="Arial"/>
        </w:rPr>
        <w:t>discussion</w:t>
      </w:r>
      <w:r w:rsidRPr="00F84FDE">
        <w:rPr>
          <w:rFonts w:ascii="Arial" w:hAnsi="Arial" w:cs="Arial"/>
        </w:rPr>
        <w:t xml:space="preserve"> supporting its implementation and a shift in cultural norms towards the inclusion of it by all staff. The underlying WAST culture, particularly in Powys, is one of resistance to change, with some members of frontline staff </w:t>
      </w:r>
      <w:r w:rsidR="0041695D">
        <w:rPr>
          <w:rFonts w:ascii="Arial" w:hAnsi="Arial" w:cs="Arial"/>
        </w:rPr>
        <w:t>attempting to</w:t>
      </w:r>
      <w:r w:rsidRPr="00F84FDE">
        <w:rPr>
          <w:rFonts w:ascii="Arial" w:hAnsi="Arial" w:cs="Arial"/>
        </w:rPr>
        <w:t xml:space="preserve"> dictat</w:t>
      </w:r>
      <w:r w:rsidR="0041695D">
        <w:rPr>
          <w:rFonts w:ascii="Arial" w:hAnsi="Arial" w:cs="Arial"/>
        </w:rPr>
        <w:t>e</w:t>
      </w:r>
      <w:r w:rsidRPr="00F84FDE">
        <w:rPr>
          <w:rFonts w:ascii="Arial" w:hAnsi="Arial" w:cs="Arial"/>
        </w:rPr>
        <w:t xml:space="preserve"> how the service runs, through stubbornness and bullying. Hofstede’s theory that cultures with a strong emphasis on the professional identity are more likely to adopt clinical change </w:t>
      </w:r>
      <w:r w:rsidR="00EE2091" w:rsidRPr="00F84FDE">
        <w:rPr>
          <w:rFonts w:ascii="Arial" w:hAnsi="Arial" w:cs="Arial"/>
        </w:rPr>
        <w:t>was</w:t>
      </w:r>
      <w:r w:rsidRPr="00F84FDE">
        <w:rPr>
          <w:rFonts w:ascii="Arial" w:hAnsi="Arial" w:cs="Arial"/>
        </w:rPr>
        <w:t xml:space="preserve"> contradicted </w:t>
      </w:r>
      <w:r w:rsidR="00EE2091" w:rsidRPr="00F84FDE">
        <w:rPr>
          <w:rFonts w:ascii="Arial" w:hAnsi="Arial" w:cs="Arial"/>
        </w:rPr>
        <w:t>in this instance</w:t>
      </w:r>
      <w:r w:rsidR="00310F04" w:rsidRPr="00F84FDE">
        <w:rPr>
          <w:rFonts w:ascii="Arial" w:hAnsi="Arial" w:cs="Arial"/>
        </w:rPr>
        <w:t xml:space="preserve"> (Hofstede, Hofstede and Minkov, 2010)</w:t>
      </w:r>
      <w:r w:rsidRPr="00F84FDE">
        <w:rPr>
          <w:rFonts w:ascii="Arial" w:hAnsi="Arial" w:cs="Arial"/>
        </w:rPr>
        <w:t xml:space="preserve">. </w:t>
      </w:r>
    </w:p>
    <w:p w14:paraId="692B4688" w14:textId="0C060E6F" w:rsidR="00BD0580" w:rsidRPr="00F84FDE" w:rsidRDefault="008A5936" w:rsidP="00F84FDE">
      <w:pPr>
        <w:spacing w:line="360" w:lineRule="auto"/>
        <w:rPr>
          <w:rFonts w:ascii="Arial" w:hAnsi="Arial" w:cs="Arial"/>
        </w:rPr>
      </w:pPr>
      <w:r w:rsidRPr="00F84FDE">
        <w:rPr>
          <w:rFonts w:ascii="Arial" w:hAnsi="Arial" w:cs="Arial"/>
        </w:rPr>
        <w:t xml:space="preserve">Hofstede’s </w:t>
      </w:r>
      <w:r w:rsidR="006B0383" w:rsidRPr="00F84FDE">
        <w:rPr>
          <w:rFonts w:ascii="Arial" w:hAnsi="Arial" w:cs="Arial"/>
        </w:rPr>
        <w:t>model</w:t>
      </w:r>
      <w:r w:rsidR="007D6D9A" w:rsidRPr="00F84FDE">
        <w:rPr>
          <w:rFonts w:ascii="Arial" w:hAnsi="Arial" w:cs="Arial"/>
        </w:rPr>
        <w:t>s</w:t>
      </w:r>
      <w:r w:rsidR="006B0383" w:rsidRPr="00F84FDE">
        <w:rPr>
          <w:rFonts w:ascii="Arial" w:hAnsi="Arial" w:cs="Arial"/>
        </w:rPr>
        <w:t xml:space="preserve"> </w:t>
      </w:r>
      <w:r w:rsidR="007D6D9A" w:rsidRPr="00F84FDE">
        <w:rPr>
          <w:rFonts w:ascii="Arial" w:hAnsi="Arial" w:cs="Arial"/>
        </w:rPr>
        <w:t>were</w:t>
      </w:r>
      <w:r w:rsidR="00D72030" w:rsidRPr="00F84FDE">
        <w:rPr>
          <w:rFonts w:ascii="Arial" w:hAnsi="Arial" w:cs="Arial"/>
        </w:rPr>
        <w:t xml:space="preserve"> based on</w:t>
      </w:r>
      <w:r w:rsidR="00A66970" w:rsidRPr="00F84FDE">
        <w:rPr>
          <w:rFonts w:ascii="Arial" w:hAnsi="Arial" w:cs="Arial"/>
        </w:rPr>
        <w:t xml:space="preserve"> stud</w:t>
      </w:r>
      <w:r w:rsidR="003B5A7B" w:rsidRPr="00F84FDE">
        <w:rPr>
          <w:rFonts w:ascii="Arial" w:hAnsi="Arial" w:cs="Arial"/>
        </w:rPr>
        <w:t>ies</w:t>
      </w:r>
      <w:r w:rsidR="00A66970" w:rsidRPr="00F84FDE">
        <w:rPr>
          <w:rFonts w:ascii="Arial" w:hAnsi="Arial" w:cs="Arial"/>
        </w:rPr>
        <w:t xml:space="preserve"> </w:t>
      </w:r>
      <w:r w:rsidR="00D72030" w:rsidRPr="00F84FDE">
        <w:rPr>
          <w:rFonts w:ascii="Arial" w:hAnsi="Arial" w:cs="Arial"/>
        </w:rPr>
        <w:t>with</w:t>
      </w:r>
      <w:r w:rsidR="003B5A7B" w:rsidRPr="00F84FDE">
        <w:rPr>
          <w:rFonts w:ascii="Arial" w:hAnsi="Arial" w:cs="Arial"/>
        </w:rPr>
        <w:t xml:space="preserve"> </w:t>
      </w:r>
      <w:r w:rsidR="007D6D9A" w:rsidRPr="00F84FDE">
        <w:rPr>
          <w:rFonts w:ascii="Arial" w:hAnsi="Arial" w:cs="Arial"/>
        </w:rPr>
        <w:t xml:space="preserve">narrow </w:t>
      </w:r>
      <w:r w:rsidR="00D72030" w:rsidRPr="00F84FDE">
        <w:rPr>
          <w:rFonts w:ascii="Arial" w:hAnsi="Arial" w:cs="Arial"/>
        </w:rPr>
        <w:t>demographics in</w:t>
      </w:r>
      <w:r w:rsidR="00F858E8" w:rsidRPr="00F84FDE">
        <w:rPr>
          <w:rFonts w:ascii="Arial" w:hAnsi="Arial" w:cs="Arial"/>
        </w:rPr>
        <w:t xml:space="preserve"> the </w:t>
      </w:r>
      <w:proofErr w:type="spellStart"/>
      <w:r w:rsidR="00F858E8" w:rsidRPr="00F84FDE">
        <w:rPr>
          <w:rFonts w:ascii="Arial" w:hAnsi="Arial" w:cs="Arial"/>
        </w:rPr>
        <w:t>1960s-1970s</w:t>
      </w:r>
      <w:proofErr w:type="spellEnd"/>
      <w:r w:rsidR="00B14692" w:rsidRPr="00F84FDE">
        <w:rPr>
          <w:rFonts w:ascii="Arial" w:hAnsi="Arial" w:cs="Arial"/>
        </w:rPr>
        <w:t xml:space="preserve"> (Tan, 2025)</w:t>
      </w:r>
      <w:r w:rsidR="007D6D9A" w:rsidRPr="00F84FDE">
        <w:rPr>
          <w:rFonts w:ascii="Arial" w:hAnsi="Arial" w:cs="Arial"/>
        </w:rPr>
        <w:t xml:space="preserve">, using only one </w:t>
      </w:r>
      <w:r w:rsidR="00FB55DD" w:rsidRPr="00F84FDE">
        <w:rPr>
          <w:rFonts w:ascii="Arial" w:hAnsi="Arial" w:cs="Arial"/>
        </w:rPr>
        <w:t xml:space="preserve">corporate </w:t>
      </w:r>
      <w:r w:rsidR="007D6D9A" w:rsidRPr="00F84FDE">
        <w:rPr>
          <w:rFonts w:ascii="Arial" w:hAnsi="Arial" w:cs="Arial"/>
        </w:rPr>
        <w:t>company</w:t>
      </w:r>
      <w:r w:rsidR="00FB55DD" w:rsidRPr="00F84FDE">
        <w:rPr>
          <w:rFonts w:ascii="Arial" w:hAnsi="Arial" w:cs="Arial"/>
        </w:rPr>
        <w:t xml:space="preserve"> </w:t>
      </w:r>
      <w:r w:rsidR="007D6D9A" w:rsidRPr="00F84FDE">
        <w:rPr>
          <w:rFonts w:ascii="Arial" w:hAnsi="Arial" w:cs="Arial"/>
        </w:rPr>
        <w:t xml:space="preserve">in the original </w:t>
      </w:r>
      <w:r w:rsidR="002802B2" w:rsidRPr="00F84FDE">
        <w:rPr>
          <w:rFonts w:ascii="Arial" w:hAnsi="Arial" w:cs="Arial"/>
        </w:rPr>
        <w:t xml:space="preserve">national cultures </w:t>
      </w:r>
      <w:r w:rsidR="00453AE2" w:rsidRPr="00F84FDE">
        <w:rPr>
          <w:rFonts w:ascii="Arial" w:hAnsi="Arial" w:cs="Arial"/>
        </w:rPr>
        <w:t>research</w:t>
      </w:r>
      <w:r w:rsidR="00FB55DD" w:rsidRPr="00F84FDE">
        <w:rPr>
          <w:rFonts w:ascii="Arial" w:hAnsi="Arial" w:cs="Arial"/>
        </w:rPr>
        <w:t xml:space="preserve"> </w:t>
      </w:r>
      <w:r w:rsidR="006653D3" w:rsidRPr="00F84FDE">
        <w:rPr>
          <w:rFonts w:ascii="Arial" w:hAnsi="Arial" w:cs="Arial"/>
        </w:rPr>
        <w:t>(</w:t>
      </w:r>
      <w:r w:rsidR="00E27E91" w:rsidRPr="00F84FDE">
        <w:rPr>
          <w:rFonts w:ascii="Arial" w:hAnsi="Arial" w:cs="Arial"/>
        </w:rPr>
        <w:t>Worthy, Lavigne &amp; Romero</w:t>
      </w:r>
      <w:r w:rsidR="006653D3" w:rsidRPr="00F84FDE">
        <w:rPr>
          <w:rFonts w:ascii="Arial" w:hAnsi="Arial" w:cs="Arial"/>
        </w:rPr>
        <w:t>, 2020)</w:t>
      </w:r>
      <w:r w:rsidR="00591EEA" w:rsidRPr="00F84FDE">
        <w:rPr>
          <w:rFonts w:ascii="Arial" w:hAnsi="Arial" w:cs="Arial"/>
        </w:rPr>
        <w:t xml:space="preserve"> and therefore has limited use within healthcare organisations</w:t>
      </w:r>
      <w:r w:rsidR="00E8554A" w:rsidRPr="00F84FDE">
        <w:rPr>
          <w:rFonts w:ascii="Arial" w:hAnsi="Arial" w:cs="Arial"/>
        </w:rPr>
        <w:t xml:space="preserve">. </w:t>
      </w:r>
      <w:r w:rsidR="003235D5" w:rsidRPr="00F84FDE">
        <w:rPr>
          <w:rFonts w:ascii="Arial" w:hAnsi="Arial" w:cs="Arial"/>
        </w:rPr>
        <w:t xml:space="preserve">His studies are </w:t>
      </w:r>
      <w:r w:rsidR="00A5297E" w:rsidRPr="00F84FDE">
        <w:rPr>
          <w:rFonts w:ascii="Arial" w:hAnsi="Arial" w:cs="Arial"/>
        </w:rPr>
        <w:t>criticised</w:t>
      </w:r>
      <w:r w:rsidR="003235D5" w:rsidRPr="00F84FDE">
        <w:rPr>
          <w:rFonts w:ascii="Arial" w:hAnsi="Arial" w:cs="Arial"/>
        </w:rPr>
        <w:t xml:space="preserve"> for being outdated and Western centric, with further</w:t>
      </w:r>
      <w:r w:rsidR="00CB58CB" w:rsidRPr="00F84FDE">
        <w:rPr>
          <w:rFonts w:ascii="Arial" w:hAnsi="Arial" w:cs="Arial"/>
        </w:rPr>
        <w:t xml:space="preserve"> </w:t>
      </w:r>
      <w:r w:rsidR="00BD40EF" w:rsidRPr="00F84FDE">
        <w:rPr>
          <w:rFonts w:ascii="Arial" w:hAnsi="Arial" w:cs="Arial"/>
        </w:rPr>
        <w:t xml:space="preserve">questions about his </w:t>
      </w:r>
      <w:r w:rsidR="00CB58CB" w:rsidRPr="00F84FDE">
        <w:rPr>
          <w:rFonts w:ascii="Arial" w:hAnsi="Arial" w:cs="Arial"/>
        </w:rPr>
        <w:t>metho</w:t>
      </w:r>
      <w:r w:rsidR="00BD40EF" w:rsidRPr="00F84FDE">
        <w:rPr>
          <w:rFonts w:ascii="Arial" w:hAnsi="Arial" w:cs="Arial"/>
        </w:rPr>
        <w:t>do</w:t>
      </w:r>
      <w:r w:rsidR="00CB58CB" w:rsidRPr="00F84FDE">
        <w:rPr>
          <w:rFonts w:ascii="Arial" w:hAnsi="Arial" w:cs="Arial"/>
        </w:rPr>
        <w:t>log</w:t>
      </w:r>
      <w:r w:rsidR="00BD40EF" w:rsidRPr="00F84FDE">
        <w:rPr>
          <w:rFonts w:ascii="Arial" w:hAnsi="Arial" w:cs="Arial"/>
        </w:rPr>
        <w:t>y and data collection</w:t>
      </w:r>
      <w:r w:rsidR="003235D5" w:rsidRPr="00F84FDE">
        <w:rPr>
          <w:rFonts w:ascii="Arial" w:hAnsi="Arial" w:cs="Arial"/>
        </w:rPr>
        <w:t xml:space="preserve"> (Worth</w:t>
      </w:r>
      <w:r w:rsidR="00721A29" w:rsidRPr="00F84FDE">
        <w:rPr>
          <w:rFonts w:ascii="Arial" w:hAnsi="Arial" w:cs="Arial"/>
        </w:rPr>
        <w:t>, Lavigne &amp; Romero, 2020). His</w:t>
      </w:r>
      <w:r w:rsidR="00F858E8" w:rsidRPr="00F84FDE">
        <w:rPr>
          <w:rFonts w:ascii="Arial" w:hAnsi="Arial" w:cs="Arial"/>
        </w:rPr>
        <w:t xml:space="preserve"> work </w:t>
      </w:r>
      <w:r w:rsidR="002802B2" w:rsidRPr="00F84FDE">
        <w:rPr>
          <w:rFonts w:ascii="Arial" w:hAnsi="Arial" w:cs="Arial"/>
        </w:rPr>
        <w:t>only offer</w:t>
      </w:r>
      <w:r w:rsidR="00721A29" w:rsidRPr="00F84FDE">
        <w:rPr>
          <w:rFonts w:ascii="Arial" w:hAnsi="Arial" w:cs="Arial"/>
        </w:rPr>
        <w:t>s</w:t>
      </w:r>
      <w:r w:rsidR="002802B2" w:rsidRPr="00F84FDE">
        <w:rPr>
          <w:rFonts w:ascii="Arial" w:hAnsi="Arial" w:cs="Arial"/>
        </w:rPr>
        <w:t xml:space="preserve"> a static view of culture</w:t>
      </w:r>
      <w:r w:rsidR="001C752E" w:rsidRPr="00F84FDE">
        <w:rPr>
          <w:rFonts w:ascii="Arial" w:hAnsi="Arial" w:cs="Arial"/>
        </w:rPr>
        <w:t xml:space="preserve">, ignoring the change that occurs following social, economic and globalisation influences </w:t>
      </w:r>
      <w:r w:rsidR="00591EEA" w:rsidRPr="00F84FDE">
        <w:rPr>
          <w:rFonts w:ascii="Arial" w:hAnsi="Arial" w:cs="Arial"/>
        </w:rPr>
        <w:t xml:space="preserve">on </w:t>
      </w:r>
      <w:r w:rsidR="001C752E" w:rsidRPr="00F84FDE">
        <w:rPr>
          <w:rFonts w:ascii="Arial" w:hAnsi="Arial" w:cs="Arial"/>
        </w:rPr>
        <w:t>organisations</w:t>
      </w:r>
      <w:r w:rsidR="00721A29" w:rsidRPr="00F84FDE">
        <w:rPr>
          <w:rFonts w:ascii="Arial" w:hAnsi="Arial" w:cs="Arial"/>
        </w:rPr>
        <w:t xml:space="preserve"> (Tan, 2025)</w:t>
      </w:r>
      <w:r w:rsidR="001C752E" w:rsidRPr="00F84FDE">
        <w:rPr>
          <w:rFonts w:ascii="Arial" w:hAnsi="Arial" w:cs="Arial"/>
        </w:rPr>
        <w:t>.</w:t>
      </w:r>
      <w:r w:rsidR="00A5297E" w:rsidRPr="00F84FDE">
        <w:rPr>
          <w:rFonts w:ascii="Arial" w:hAnsi="Arial" w:cs="Arial"/>
        </w:rPr>
        <w:t xml:space="preserve"> </w:t>
      </w:r>
    </w:p>
    <w:p w14:paraId="2A526558" w14:textId="3B5A1C4F" w:rsidR="00BD0580" w:rsidRPr="00F84FDE" w:rsidRDefault="00CB299A" w:rsidP="00F84FDE">
      <w:pPr>
        <w:spacing w:line="360" w:lineRule="auto"/>
        <w:rPr>
          <w:rFonts w:ascii="Arial" w:hAnsi="Arial" w:cs="Arial"/>
        </w:rPr>
      </w:pPr>
      <w:r w:rsidRPr="00F84FDE">
        <w:rPr>
          <w:rFonts w:ascii="Arial" w:hAnsi="Arial" w:cs="Arial"/>
        </w:rPr>
        <w:lastRenderedPageBreak/>
        <w:t xml:space="preserve">The cultural web developed by </w:t>
      </w:r>
      <w:r w:rsidR="00BD0580" w:rsidRPr="00F84FDE">
        <w:rPr>
          <w:rFonts w:ascii="Arial" w:hAnsi="Arial" w:cs="Arial"/>
        </w:rPr>
        <w:t>Johnson and Scholes</w:t>
      </w:r>
      <w:r w:rsidRPr="00F84FDE">
        <w:rPr>
          <w:rFonts w:ascii="Arial" w:hAnsi="Arial" w:cs="Arial"/>
        </w:rPr>
        <w:t xml:space="preserve"> </w:t>
      </w:r>
      <w:r w:rsidR="00135D89" w:rsidRPr="00F84FDE">
        <w:rPr>
          <w:rFonts w:ascii="Arial" w:hAnsi="Arial" w:cs="Arial"/>
        </w:rPr>
        <w:t xml:space="preserve">identified 6 </w:t>
      </w:r>
      <w:r w:rsidR="00412DA3" w:rsidRPr="00F84FDE">
        <w:rPr>
          <w:rFonts w:ascii="Arial" w:hAnsi="Arial" w:cs="Arial"/>
        </w:rPr>
        <w:t xml:space="preserve">aspects that feed into </w:t>
      </w:r>
      <w:r w:rsidR="00CD1F54" w:rsidRPr="00F84FDE">
        <w:rPr>
          <w:rFonts w:ascii="Arial" w:hAnsi="Arial" w:cs="Arial"/>
        </w:rPr>
        <w:t xml:space="preserve">the </w:t>
      </w:r>
      <w:r w:rsidR="00412DA3" w:rsidRPr="00F84FDE">
        <w:rPr>
          <w:rFonts w:ascii="Arial" w:hAnsi="Arial" w:cs="Arial"/>
        </w:rPr>
        <w:t>organisational culture</w:t>
      </w:r>
      <w:r w:rsidR="009B778A" w:rsidRPr="00F84FDE">
        <w:rPr>
          <w:rFonts w:ascii="Arial" w:hAnsi="Arial" w:cs="Arial"/>
        </w:rPr>
        <w:t xml:space="preserve"> paradigm</w:t>
      </w:r>
      <w:r w:rsidR="00412DA3" w:rsidRPr="00F84FDE">
        <w:rPr>
          <w:rFonts w:ascii="Arial" w:hAnsi="Arial" w:cs="Arial"/>
        </w:rPr>
        <w:t xml:space="preserve"> (</w:t>
      </w:r>
      <w:r w:rsidR="00412DA3" w:rsidRPr="00F84FDE">
        <w:rPr>
          <w:rFonts w:ascii="Arial" w:hAnsi="Arial" w:cs="Arial"/>
        </w:rPr>
        <w:fldChar w:fldCharType="begin"/>
      </w:r>
      <w:r w:rsidR="00412DA3" w:rsidRPr="00F84FDE">
        <w:rPr>
          <w:rFonts w:ascii="Arial" w:hAnsi="Arial" w:cs="Arial"/>
        </w:rPr>
        <w:instrText xml:space="preserve"> REF _Ref226286446 \h </w:instrText>
      </w:r>
      <w:r w:rsidR="00E52AF5" w:rsidRPr="00F84FDE">
        <w:rPr>
          <w:rFonts w:ascii="Arial" w:hAnsi="Arial" w:cs="Arial"/>
        </w:rPr>
        <w:instrText xml:space="preserve"> \* MERGEFORMAT </w:instrText>
      </w:r>
      <w:r w:rsidR="00412DA3" w:rsidRPr="00F84FDE">
        <w:rPr>
          <w:rFonts w:ascii="Arial" w:hAnsi="Arial" w:cs="Arial"/>
        </w:rPr>
      </w:r>
      <w:r w:rsidR="00412DA3" w:rsidRPr="00F84FDE">
        <w:rPr>
          <w:rFonts w:ascii="Arial" w:hAnsi="Arial" w:cs="Arial"/>
        </w:rPr>
        <w:fldChar w:fldCharType="separate"/>
      </w:r>
      <w:r w:rsidR="003D63BA" w:rsidRPr="00F84FDE">
        <w:rPr>
          <w:rFonts w:ascii="Arial" w:hAnsi="Arial" w:cs="Arial"/>
        </w:rPr>
        <w:t xml:space="preserve">Figure </w:t>
      </w:r>
      <w:r w:rsidR="003D63BA">
        <w:rPr>
          <w:rFonts w:ascii="Arial" w:hAnsi="Arial" w:cs="Arial"/>
          <w:noProof/>
        </w:rPr>
        <w:t>5</w:t>
      </w:r>
      <w:r w:rsidR="00412DA3" w:rsidRPr="00F84FDE">
        <w:rPr>
          <w:rFonts w:ascii="Arial" w:hAnsi="Arial" w:cs="Arial"/>
        </w:rPr>
        <w:fldChar w:fldCharType="end"/>
      </w:r>
      <w:r w:rsidR="00412DA3" w:rsidRPr="00F84FDE">
        <w:rPr>
          <w:rFonts w:ascii="Arial" w:hAnsi="Arial" w:cs="Arial"/>
        </w:rPr>
        <w:t>)</w:t>
      </w:r>
      <w:r w:rsidR="005060C6" w:rsidRPr="00F84FDE">
        <w:rPr>
          <w:rFonts w:ascii="Arial" w:hAnsi="Arial" w:cs="Arial"/>
        </w:rPr>
        <w:t xml:space="preserve">. </w:t>
      </w:r>
      <w:r w:rsidR="006358F1" w:rsidRPr="00F84FDE">
        <w:rPr>
          <w:rFonts w:ascii="Arial" w:hAnsi="Arial" w:cs="Arial"/>
        </w:rPr>
        <w:t>T</w:t>
      </w:r>
      <w:r w:rsidR="005060C6" w:rsidRPr="00F84FDE">
        <w:rPr>
          <w:rFonts w:ascii="Arial" w:hAnsi="Arial" w:cs="Arial"/>
        </w:rPr>
        <w:t xml:space="preserve">he </w:t>
      </w:r>
      <w:r w:rsidR="009B778A" w:rsidRPr="00F84FDE">
        <w:rPr>
          <w:rFonts w:ascii="Arial" w:hAnsi="Arial" w:cs="Arial"/>
        </w:rPr>
        <w:t xml:space="preserve">seven </w:t>
      </w:r>
      <w:r w:rsidR="008E7D14" w:rsidRPr="00F84FDE">
        <w:rPr>
          <w:rFonts w:ascii="Arial" w:hAnsi="Arial" w:cs="Arial"/>
        </w:rPr>
        <w:t>interconnected</w:t>
      </w:r>
      <w:r w:rsidR="009B778A" w:rsidRPr="00F84FDE">
        <w:rPr>
          <w:rFonts w:ascii="Arial" w:hAnsi="Arial" w:cs="Arial"/>
        </w:rPr>
        <w:t xml:space="preserve"> aspects</w:t>
      </w:r>
      <w:r w:rsidR="0092637D" w:rsidRPr="00F84FDE">
        <w:rPr>
          <w:rFonts w:ascii="Arial" w:hAnsi="Arial" w:cs="Arial"/>
        </w:rPr>
        <w:t xml:space="preserve"> analyse the current organisational culture</w:t>
      </w:r>
      <w:r w:rsidR="00251BA0" w:rsidRPr="00F84FDE">
        <w:rPr>
          <w:rFonts w:ascii="Arial" w:hAnsi="Arial" w:cs="Arial"/>
        </w:rPr>
        <w:t xml:space="preserve"> and assist leaders with </w:t>
      </w:r>
      <w:r w:rsidR="00F12E24" w:rsidRPr="00F84FDE">
        <w:rPr>
          <w:rFonts w:ascii="Arial" w:hAnsi="Arial" w:cs="Arial"/>
        </w:rPr>
        <w:t>assessing</w:t>
      </w:r>
      <w:r w:rsidR="00296C45" w:rsidRPr="00F84FDE">
        <w:rPr>
          <w:rFonts w:ascii="Arial" w:hAnsi="Arial" w:cs="Arial"/>
        </w:rPr>
        <w:t xml:space="preserve"> the impact </w:t>
      </w:r>
      <w:r w:rsidR="00CD1F54" w:rsidRPr="00F84FDE">
        <w:rPr>
          <w:rFonts w:ascii="Arial" w:hAnsi="Arial" w:cs="Arial"/>
        </w:rPr>
        <w:t>of cultur</w:t>
      </w:r>
      <w:r w:rsidR="00E5127B" w:rsidRPr="00F84FDE">
        <w:rPr>
          <w:rFonts w:ascii="Arial" w:hAnsi="Arial" w:cs="Arial"/>
        </w:rPr>
        <w:t>e</w:t>
      </w:r>
      <w:r w:rsidR="00CD1F54" w:rsidRPr="00F84FDE">
        <w:rPr>
          <w:rFonts w:ascii="Arial" w:hAnsi="Arial" w:cs="Arial"/>
        </w:rPr>
        <w:t xml:space="preserve"> </w:t>
      </w:r>
      <w:r w:rsidR="00296C45" w:rsidRPr="00F84FDE">
        <w:rPr>
          <w:rFonts w:ascii="Arial" w:hAnsi="Arial" w:cs="Arial"/>
        </w:rPr>
        <w:t xml:space="preserve">on strategic </w:t>
      </w:r>
      <w:r w:rsidR="00B677CE" w:rsidRPr="00F84FDE">
        <w:rPr>
          <w:rFonts w:ascii="Arial" w:hAnsi="Arial" w:cs="Arial"/>
        </w:rPr>
        <w:t xml:space="preserve">challenges </w:t>
      </w:r>
      <w:r w:rsidR="008E7D14" w:rsidRPr="00F84FDE">
        <w:rPr>
          <w:rFonts w:ascii="Arial" w:hAnsi="Arial" w:cs="Arial"/>
        </w:rPr>
        <w:t>with</w:t>
      </w:r>
      <w:r w:rsidR="000E3F43" w:rsidRPr="00F84FDE">
        <w:rPr>
          <w:rFonts w:ascii="Arial" w:hAnsi="Arial" w:cs="Arial"/>
        </w:rPr>
        <w:t xml:space="preserve"> identification of barriers </w:t>
      </w:r>
      <w:r w:rsidR="008E7D14" w:rsidRPr="00F84FDE">
        <w:rPr>
          <w:rFonts w:ascii="Arial" w:hAnsi="Arial" w:cs="Arial"/>
        </w:rPr>
        <w:t>or</w:t>
      </w:r>
      <w:r w:rsidR="000E3F43" w:rsidRPr="00F84FDE">
        <w:rPr>
          <w:rFonts w:ascii="Arial" w:hAnsi="Arial" w:cs="Arial"/>
        </w:rPr>
        <w:t xml:space="preserve"> enablers of change (</w:t>
      </w:r>
      <w:r w:rsidR="00D9036A" w:rsidRPr="00F84FDE">
        <w:rPr>
          <w:rFonts w:ascii="Arial" w:hAnsi="Arial" w:cs="Arial"/>
        </w:rPr>
        <w:t>Johnson, Scholes &amp; Whittington, 2008)</w:t>
      </w:r>
      <w:r w:rsidR="008E7D14" w:rsidRPr="00F84FDE">
        <w:rPr>
          <w:rFonts w:ascii="Arial" w:hAnsi="Arial" w:cs="Arial"/>
        </w:rPr>
        <w:t>.</w:t>
      </w:r>
      <w:r w:rsidR="001B44A7" w:rsidRPr="00F84FDE">
        <w:rPr>
          <w:rFonts w:ascii="Arial" w:hAnsi="Arial" w:cs="Arial"/>
        </w:rPr>
        <w:t xml:space="preserve"> The paradigm also effectively aligns leadership behaviours with organisational values and facilitates the identification of </w:t>
      </w:r>
      <w:r w:rsidR="00F85F69" w:rsidRPr="00F84FDE">
        <w:rPr>
          <w:rFonts w:ascii="Arial" w:hAnsi="Arial" w:cs="Arial"/>
        </w:rPr>
        <w:t>misalignment between the workforce and the culture</w:t>
      </w:r>
      <w:r w:rsidR="003D63BA">
        <w:rPr>
          <w:rFonts w:ascii="Arial" w:hAnsi="Arial" w:cs="Arial"/>
        </w:rPr>
        <w:t>,</w:t>
      </w:r>
      <w:r w:rsidR="00F85F69" w:rsidRPr="00F84FDE">
        <w:rPr>
          <w:rFonts w:ascii="Arial" w:hAnsi="Arial" w:cs="Arial"/>
        </w:rPr>
        <w:t xml:space="preserve"> and consequent barriers to change </w:t>
      </w:r>
      <w:r w:rsidR="006C670B" w:rsidRPr="00F84FDE">
        <w:rPr>
          <w:rFonts w:ascii="Arial" w:hAnsi="Arial" w:cs="Arial"/>
        </w:rPr>
        <w:t xml:space="preserve">(Balogun &amp; Johnson, </w:t>
      </w:r>
      <w:r w:rsidR="00AD0D55" w:rsidRPr="00F84FDE">
        <w:rPr>
          <w:rFonts w:ascii="Arial" w:hAnsi="Arial" w:cs="Arial"/>
        </w:rPr>
        <w:t>2004).</w:t>
      </w:r>
    </w:p>
    <w:p w14:paraId="408F0383" w14:textId="4E414F43" w:rsidR="00E74134" w:rsidRPr="00F84FDE" w:rsidRDefault="00FB1E77" w:rsidP="00F84FDE">
      <w:pPr>
        <w:spacing w:line="360" w:lineRule="auto"/>
        <w:jc w:val="center"/>
        <w:rPr>
          <w:rFonts w:ascii="Arial" w:hAnsi="Arial" w:cs="Arial"/>
        </w:rPr>
      </w:pPr>
      <w:r w:rsidRPr="00F84FDE">
        <w:rPr>
          <w:rFonts w:ascii="Arial" w:hAnsi="Arial" w:cs="Arial"/>
          <w:noProof/>
        </w:rPr>
        <w:drawing>
          <wp:inline distT="0" distB="0" distL="0" distR="0" wp14:anchorId="1F2DA4B9" wp14:editId="3A8AA424">
            <wp:extent cx="4182059" cy="3677163"/>
            <wp:effectExtent l="0" t="0" r="9525" b="0"/>
            <wp:docPr id="19099467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946748" name="Picture 1909946748"/>
                    <pic:cNvPicPr/>
                  </pic:nvPicPr>
                  <pic:blipFill>
                    <a:blip r:embed="rId10">
                      <a:extLst>
                        <a:ext uri="{28A0092B-C50C-407E-A947-70E740481C1C}">
                          <a14:useLocalDpi xmlns:a14="http://schemas.microsoft.com/office/drawing/2010/main" val="0"/>
                        </a:ext>
                      </a:extLst>
                    </a:blip>
                    <a:stretch>
                      <a:fillRect/>
                    </a:stretch>
                  </pic:blipFill>
                  <pic:spPr>
                    <a:xfrm>
                      <a:off x="0" y="0"/>
                      <a:ext cx="4182059" cy="3677163"/>
                    </a:xfrm>
                    <a:prstGeom prst="rect">
                      <a:avLst/>
                    </a:prstGeom>
                  </pic:spPr>
                </pic:pic>
              </a:graphicData>
            </a:graphic>
          </wp:inline>
        </w:drawing>
      </w:r>
    </w:p>
    <w:p w14:paraId="6218EBDA" w14:textId="04D5573D" w:rsidR="005908E8" w:rsidRPr="00F84FDE" w:rsidRDefault="00E74134" w:rsidP="00F84FDE">
      <w:pPr>
        <w:pStyle w:val="Caption"/>
        <w:spacing w:line="360" w:lineRule="auto"/>
        <w:jc w:val="center"/>
        <w:rPr>
          <w:rFonts w:ascii="Arial" w:hAnsi="Arial" w:cs="Arial"/>
          <w:sz w:val="24"/>
          <w:szCs w:val="24"/>
        </w:rPr>
      </w:pPr>
      <w:bookmarkStart w:id="17" w:name="_Ref226286446"/>
      <w:bookmarkStart w:id="18" w:name="_Toc226650131"/>
      <w:r w:rsidRPr="00F84FDE">
        <w:rPr>
          <w:rFonts w:ascii="Arial" w:hAnsi="Arial" w:cs="Arial"/>
          <w:sz w:val="24"/>
          <w:szCs w:val="24"/>
        </w:rPr>
        <w:t xml:space="preserve">Figure </w:t>
      </w:r>
      <w:r w:rsidRPr="00F84FDE">
        <w:rPr>
          <w:rFonts w:ascii="Arial" w:hAnsi="Arial" w:cs="Arial"/>
          <w:sz w:val="24"/>
          <w:szCs w:val="24"/>
        </w:rPr>
        <w:fldChar w:fldCharType="begin"/>
      </w:r>
      <w:r w:rsidRPr="00F84FDE">
        <w:rPr>
          <w:rFonts w:ascii="Arial" w:hAnsi="Arial" w:cs="Arial"/>
          <w:sz w:val="24"/>
          <w:szCs w:val="24"/>
        </w:rPr>
        <w:instrText xml:space="preserve"> SEQ Figure \* ARABIC </w:instrText>
      </w:r>
      <w:r w:rsidRPr="00F84FDE">
        <w:rPr>
          <w:rFonts w:ascii="Arial" w:hAnsi="Arial" w:cs="Arial"/>
          <w:sz w:val="24"/>
          <w:szCs w:val="24"/>
        </w:rPr>
        <w:fldChar w:fldCharType="separate"/>
      </w:r>
      <w:r w:rsidR="003D63BA">
        <w:rPr>
          <w:rFonts w:ascii="Arial" w:hAnsi="Arial" w:cs="Arial"/>
          <w:noProof/>
          <w:sz w:val="24"/>
          <w:szCs w:val="24"/>
        </w:rPr>
        <w:t>5</w:t>
      </w:r>
      <w:r w:rsidRPr="00F84FDE">
        <w:rPr>
          <w:rFonts w:ascii="Arial" w:hAnsi="Arial" w:cs="Arial"/>
          <w:sz w:val="24"/>
          <w:szCs w:val="24"/>
        </w:rPr>
        <w:fldChar w:fldCharType="end"/>
      </w:r>
      <w:bookmarkEnd w:id="17"/>
      <w:r w:rsidRPr="00F84FDE">
        <w:rPr>
          <w:rFonts w:ascii="Arial" w:hAnsi="Arial" w:cs="Arial"/>
          <w:sz w:val="24"/>
          <w:szCs w:val="24"/>
        </w:rPr>
        <w:t xml:space="preserve"> </w:t>
      </w:r>
      <w:r w:rsidR="00340FD5" w:rsidRPr="00F84FDE">
        <w:rPr>
          <w:rFonts w:ascii="Arial" w:hAnsi="Arial" w:cs="Arial"/>
          <w:sz w:val="24"/>
          <w:szCs w:val="24"/>
        </w:rPr>
        <w:t>–</w:t>
      </w:r>
      <w:r w:rsidRPr="00F84FDE">
        <w:rPr>
          <w:rFonts w:ascii="Arial" w:hAnsi="Arial" w:cs="Arial"/>
          <w:sz w:val="24"/>
          <w:szCs w:val="24"/>
        </w:rPr>
        <w:t xml:space="preserve">Johnson and </w:t>
      </w:r>
      <w:proofErr w:type="spellStart"/>
      <w:r w:rsidRPr="00F84FDE">
        <w:rPr>
          <w:rFonts w:ascii="Arial" w:hAnsi="Arial" w:cs="Arial"/>
          <w:sz w:val="24"/>
          <w:szCs w:val="24"/>
        </w:rPr>
        <w:t>Schole</w:t>
      </w:r>
      <w:r w:rsidR="000720E6" w:rsidRPr="00F84FDE">
        <w:rPr>
          <w:rFonts w:ascii="Arial" w:hAnsi="Arial" w:cs="Arial"/>
          <w:sz w:val="24"/>
          <w:szCs w:val="24"/>
        </w:rPr>
        <w:t>’</w:t>
      </w:r>
      <w:r w:rsidRPr="00F84FDE">
        <w:rPr>
          <w:rFonts w:ascii="Arial" w:hAnsi="Arial" w:cs="Arial"/>
          <w:sz w:val="24"/>
          <w:szCs w:val="24"/>
        </w:rPr>
        <w:t>s</w:t>
      </w:r>
      <w:proofErr w:type="spellEnd"/>
      <w:r w:rsidR="009A7C4F" w:rsidRPr="00F84FDE">
        <w:rPr>
          <w:rFonts w:ascii="Arial" w:hAnsi="Arial" w:cs="Arial"/>
          <w:sz w:val="24"/>
          <w:szCs w:val="24"/>
        </w:rPr>
        <w:t xml:space="preserve"> </w:t>
      </w:r>
      <w:r w:rsidR="00AB61D5" w:rsidRPr="00F84FDE">
        <w:rPr>
          <w:rFonts w:ascii="Arial" w:hAnsi="Arial" w:cs="Arial"/>
          <w:sz w:val="24"/>
          <w:szCs w:val="24"/>
        </w:rPr>
        <w:t>cultural web</w:t>
      </w:r>
      <w:r w:rsidRPr="00F84FDE">
        <w:rPr>
          <w:rFonts w:ascii="Arial" w:hAnsi="Arial" w:cs="Arial"/>
          <w:sz w:val="24"/>
          <w:szCs w:val="24"/>
        </w:rPr>
        <w:t xml:space="preserve"> (</w:t>
      </w:r>
      <w:r w:rsidR="00AB61D5" w:rsidRPr="00F84FDE">
        <w:rPr>
          <w:rFonts w:ascii="Arial" w:hAnsi="Arial" w:cs="Arial"/>
          <w:sz w:val="24"/>
          <w:szCs w:val="24"/>
        </w:rPr>
        <w:t>Whittington et al., 2023)</w:t>
      </w:r>
      <w:bookmarkEnd w:id="18"/>
    </w:p>
    <w:p w14:paraId="1CFD1B85" w14:textId="1981613F" w:rsidR="00525FD8" w:rsidRPr="00F84FDE" w:rsidRDefault="00BB65F7" w:rsidP="00F84FDE">
      <w:pPr>
        <w:spacing w:line="360" w:lineRule="auto"/>
        <w:rPr>
          <w:rFonts w:ascii="Arial" w:hAnsi="Arial" w:cs="Arial"/>
        </w:rPr>
      </w:pPr>
      <w:r w:rsidRPr="00F84FDE">
        <w:rPr>
          <w:rFonts w:ascii="Arial" w:hAnsi="Arial" w:cs="Arial"/>
        </w:rPr>
        <w:t xml:space="preserve">The paradigm at the centre of the web is a set of a </w:t>
      </w:r>
      <w:r w:rsidR="00263064" w:rsidRPr="00F84FDE">
        <w:rPr>
          <w:rFonts w:ascii="Arial" w:hAnsi="Arial" w:cs="Arial"/>
        </w:rPr>
        <w:t>core assumptions that are taken for granted within an organisation</w:t>
      </w:r>
      <w:r w:rsidR="00481C3B" w:rsidRPr="00F84FDE">
        <w:rPr>
          <w:rFonts w:ascii="Arial" w:hAnsi="Arial" w:cs="Arial"/>
        </w:rPr>
        <w:t xml:space="preserve"> (Whittington et al., 2023)</w:t>
      </w:r>
      <w:r w:rsidR="00C10B37" w:rsidRPr="00F84FDE">
        <w:rPr>
          <w:rFonts w:ascii="Arial" w:hAnsi="Arial" w:cs="Arial"/>
        </w:rPr>
        <w:t>, for instance the core values of WAST being</w:t>
      </w:r>
      <w:r w:rsidR="00481C3B" w:rsidRPr="00F84FDE">
        <w:rPr>
          <w:rFonts w:ascii="Arial" w:hAnsi="Arial" w:cs="Arial"/>
        </w:rPr>
        <w:t xml:space="preserve"> </w:t>
      </w:r>
      <w:r w:rsidR="00481C3B" w:rsidRPr="00F84FDE">
        <w:rPr>
          <w:rFonts w:ascii="Arial" w:hAnsi="Arial" w:cs="Arial"/>
          <w:i/>
          <w:iCs/>
        </w:rPr>
        <w:t>patient centred care</w:t>
      </w:r>
      <w:r w:rsidR="00481C3B" w:rsidRPr="00F84FDE">
        <w:rPr>
          <w:rFonts w:ascii="Arial" w:hAnsi="Arial" w:cs="Arial"/>
        </w:rPr>
        <w:t xml:space="preserve"> </w:t>
      </w:r>
      <w:r w:rsidR="00F205AD" w:rsidRPr="00F84FDE">
        <w:rPr>
          <w:rFonts w:ascii="Arial" w:hAnsi="Arial" w:cs="Arial"/>
        </w:rPr>
        <w:t>and</w:t>
      </w:r>
      <w:r w:rsidR="00C10B37" w:rsidRPr="00F84FDE">
        <w:rPr>
          <w:rFonts w:ascii="Arial" w:hAnsi="Arial" w:cs="Arial"/>
        </w:rPr>
        <w:t xml:space="preserve"> “</w:t>
      </w:r>
      <w:r w:rsidR="00C10B37" w:rsidRPr="00F84FDE">
        <w:rPr>
          <w:rFonts w:ascii="Arial" w:hAnsi="Arial" w:cs="Arial"/>
          <w:i/>
          <w:iCs/>
        </w:rPr>
        <w:t>to support, to serve, to save</w:t>
      </w:r>
      <w:r w:rsidR="00C10B37" w:rsidRPr="00F84FDE">
        <w:rPr>
          <w:rFonts w:ascii="Arial" w:hAnsi="Arial" w:cs="Arial"/>
        </w:rPr>
        <w:t xml:space="preserve">” (WAST, </w:t>
      </w:r>
      <w:proofErr w:type="spellStart"/>
      <w:r w:rsidR="00C10B37" w:rsidRPr="00F84FDE">
        <w:rPr>
          <w:rFonts w:ascii="Arial" w:hAnsi="Arial" w:cs="Arial"/>
        </w:rPr>
        <w:t>2025</w:t>
      </w:r>
      <w:r w:rsidR="0032608B" w:rsidRPr="00F84FDE">
        <w:rPr>
          <w:rFonts w:ascii="Arial" w:hAnsi="Arial" w:cs="Arial"/>
        </w:rPr>
        <w:t>b</w:t>
      </w:r>
      <w:proofErr w:type="spellEnd"/>
      <w:r w:rsidR="00C10B37" w:rsidRPr="00F84FDE">
        <w:rPr>
          <w:rFonts w:ascii="Arial" w:hAnsi="Arial" w:cs="Arial"/>
        </w:rPr>
        <w:t>)</w:t>
      </w:r>
      <w:r w:rsidR="00481C3B" w:rsidRPr="00F84FDE">
        <w:rPr>
          <w:rFonts w:ascii="Arial" w:hAnsi="Arial" w:cs="Arial"/>
        </w:rPr>
        <w:t xml:space="preserve">. </w:t>
      </w:r>
      <w:r w:rsidR="00F205AD" w:rsidRPr="00F84FDE">
        <w:rPr>
          <w:rFonts w:ascii="Arial" w:hAnsi="Arial" w:cs="Arial"/>
        </w:rPr>
        <w:t>Johnson</w:t>
      </w:r>
      <w:r w:rsidR="00777392" w:rsidRPr="00F84FDE">
        <w:rPr>
          <w:rFonts w:ascii="Arial" w:hAnsi="Arial" w:cs="Arial"/>
        </w:rPr>
        <w:t xml:space="preserve"> and Scholes </w:t>
      </w:r>
      <w:r w:rsidR="00F205AD" w:rsidRPr="00F84FDE">
        <w:rPr>
          <w:rFonts w:ascii="Arial" w:hAnsi="Arial" w:cs="Arial"/>
        </w:rPr>
        <w:t xml:space="preserve">(Whittington et al., 2023) </w:t>
      </w:r>
      <w:r w:rsidR="00777392" w:rsidRPr="00F84FDE">
        <w:rPr>
          <w:rFonts w:ascii="Arial" w:hAnsi="Arial" w:cs="Arial"/>
        </w:rPr>
        <w:t xml:space="preserve">described the </w:t>
      </w:r>
      <w:r w:rsidR="00777392" w:rsidRPr="00F84FDE">
        <w:rPr>
          <w:rFonts w:ascii="Arial" w:hAnsi="Arial" w:cs="Arial"/>
          <w:i/>
          <w:iCs/>
        </w:rPr>
        <w:t>rituals and routines</w:t>
      </w:r>
      <w:r w:rsidR="00777392" w:rsidRPr="00F84FDE">
        <w:rPr>
          <w:rFonts w:ascii="Arial" w:hAnsi="Arial" w:cs="Arial"/>
        </w:rPr>
        <w:t xml:space="preserve"> </w:t>
      </w:r>
      <w:r w:rsidR="00F205AD" w:rsidRPr="00F84FDE">
        <w:rPr>
          <w:rFonts w:ascii="Arial" w:hAnsi="Arial" w:cs="Arial"/>
        </w:rPr>
        <w:t>as</w:t>
      </w:r>
      <w:r w:rsidR="00777392" w:rsidRPr="00F84FDE">
        <w:rPr>
          <w:rFonts w:ascii="Arial" w:hAnsi="Arial" w:cs="Arial"/>
        </w:rPr>
        <w:t xml:space="preserve"> those </w:t>
      </w:r>
      <w:r w:rsidR="005343F9" w:rsidRPr="00F84FDE">
        <w:rPr>
          <w:rFonts w:ascii="Arial" w:hAnsi="Arial" w:cs="Arial"/>
        </w:rPr>
        <w:t>day-to-day</w:t>
      </w:r>
      <w:r w:rsidR="00777392" w:rsidRPr="00F84FDE">
        <w:rPr>
          <w:rFonts w:ascii="Arial" w:hAnsi="Arial" w:cs="Arial"/>
        </w:rPr>
        <w:t xml:space="preserve"> tasks such as vehicle checks, </w:t>
      </w:r>
      <w:proofErr w:type="spellStart"/>
      <w:r w:rsidR="0089662F">
        <w:rPr>
          <w:rFonts w:ascii="Arial" w:hAnsi="Arial" w:cs="Arial"/>
        </w:rPr>
        <w:t>ePCR</w:t>
      </w:r>
      <w:proofErr w:type="spellEnd"/>
      <w:r w:rsidR="0089662F">
        <w:rPr>
          <w:rFonts w:ascii="Arial" w:hAnsi="Arial" w:cs="Arial"/>
        </w:rPr>
        <w:t xml:space="preserve"> </w:t>
      </w:r>
      <w:r w:rsidR="00805E8D" w:rsidRPr="00F84FDE">
        <w:rPr>
          <w:rFonts w:ascii="Arial" w:hAnsi="Arial" w:cs="Arial"/>
        </w:rPr>
        <w:t>completion, clinical assessment etc.</w:t>
      </w:r>
      <w:r w:rsidR="00CC088E" w:rsidRPr="00F84FDE">
        <w:rPr>
          <w:rFonts w:ascii="Arial" w:hAnsi="Arial" w:cs="Arial"/>
        </w:rPr>
        <w:t xml:space="preserve"> </w:t>
      </w:r>
      <w:r w:rsidR="004F30FD" w:rsidRPr="00F84FDE">
        <w:rPr>
          <w:rFonts w:ascii="Arial" w:hAnsi="Arial" w:cs="Arial"/>
        </w:rPr>
        <w:t>Routines may be</w:t>
      </w:r>
      <w:r w:rsidR="00CC088E" w:rsidRPr="00F84FDE">
        <w:rPr>
          <w:rFonts w:ascii="Arial" w:hAnsi="Arial" w:cs="Arial"/>
        </w:rPr>
        <w:t xml:space="preserve"> difficult to change</w:t>
      </w:r>
      <w:r w:rsidR="00396920" w:rsidRPr="00F84FDE">
        <w:rPr>
          <w:rFonts w:ascii="Arial" w:hAnsi="Arial" w:cs="Arial"/>
        </w:rPr>
        <w:t xml:space="preserve"> as they have become semi-conscious in their </w:t>
      </w:r>
      <w:r w:rsidR="004F30FD" w:rsidRPr="00F84FDE">
        <w:rPr>
          <w:rFonts w:ascii="Arial" w:hAnsi="Arial" w:cs="Arial"/>
        </w:rPr>
        <w:t>execution</w:t>
      </w:r>
      <w:r w:rsidR="00F07A2B" w:rsidRPr="00F84FDE">
        <w:rPr>
          <w:rFonts w:ascii="Arial" w:hAnsi="Arial" w:cs="Arial"/>
        </w:rPr>
        <w:t xml:space="preserve"> </w:t>
      </w:r>
      <w:r w:rsidR="00DD3110" w:rsidRPr="00F84FDE">
        <w:rPr>
          <w:rFonts w:ascii="Arial" w:hAnsi="Arial" w:cs="Arial"/>
        </w:rPr>
        <w:t>and therefore pose a challenge to any leader attempting to implement change within the routine running of frontline emergency care</w:t>
      </w:r>
      <w:r w:rsidR="00CC088E" w:rsidRPr="00F84FDE">
        <w:rPr>
          <w:rFonts w:ascii="Arial" w:hAnsi="Arial" w:cs="Arial"/>
        </w:rPr>
        <w:t xml:space="preserve">. </w:t>
      </w:r>
      <w:r w:rsidR="000C61D4" w:rsidRPr="00F84FDE">
        <w:rPr>
          <w:rFonts w:ascii="Arial" w:hAnsi="Arial" w:cs="Arial"/>
          <w:i/>
          <w:iCs/>
        </w:rPr>
        <w:t>Stories</w:t>
      </w:r>
      <w:r w:rsidR="000C61D4" w:rsidRPr="00F84FDE">
        <w:rPr>
          <w:rFonts w:ascii="Arial" w:hAnsi="Arial" w:cs="Arial"/>
        </w:rPr>
        <w:t xml:space="preserve"> within WAST </w:t>
      </w:r>
      <w:r w:rsidR="00D4066C" w:rsidRPr="00F84FDE">
        <w:rPr>
          <w:rFonts w:ascii="Arial" w:hAnsi="Arial" w:cs="Arial"/>
        </w:rPr>
        <w:t xml:space="preserve">generally involve </w:t>
      </w:r>
      <w:r w:rsidR="000C61D4" w:rsidRPr="00F84FDE">
        <w:rPr>
          <w:rFonts w:ascii="Arial" w:hAnsi="Arial" w:cs="Arial"/>
        </w:rPr>
        <w:t>heroic acts,</w:t>
      </w:r>
      <w:r w:rsidR="00D4066C" w:rsidRPr="00F84FDE">
        <w:rPr>
          <w:rFonts w:ascii="Arial" w:hAnsi="Arial" w:cs="Arial"/>
        </w:rPr>
        <w:t xml:space="preserve"> interesting incidents,</w:t>
      </w:r>
      <w:r w:rsidR="00DD2313" w:rsidRPr="00F84FDE">
        <w:rPr>
          <w:rFonts w:ascii="Arial" w:hAnsi="Arial" w:cs="Arial"/>
        </w:rPr>
        <w:t xml:space="preserve"> crew </w:t>
      </w:r>
      <w:r w:rsidR="00DD2313" w:rsidRPr="00F84FDE">
        <w:rPr>
          <w:rFonts w:ascii="Arial" w:hAnsi="Arial" w:cs="Arial"/>
        </w:rPr>
        <w:lastRenderedPageBreak/>
        <w:t xml:space="preserve">room </w:t>
      </w:r>
      <w:r w:rsidR="00396920" w:rsidRPr="00F84FDE">
        <w:rPr>
          <w:rFonts w:ascii="Arial" w:hAnsi="Arial" w:cs="Arial"/>
        </w:rPr>
        <w:t>discussion</w:t>
      </w:r>
      <w:r w:rsidR="00DD2313" w:rsidRPr="00F84FDE">
        <w:rPr>
          <w:rFonts w:ascii="Arial" w:hAnsi="Arial" w:cs="Arial"/>
        </w:rPr>
        <w:t xml:space="preserve"> </w:t>
      </w:r>
      <w:r w:rsidR="00D4066C" w:rsidRPr="00F84FDE">
        <w:rPr>
          <w:rFonts w:ascii="Arial" w:hAnsi="Arial" w:cs="Arial"/>
        </w:rPr>
        <w:t>and</w:t>
      </w:r>
      <w:r w:rsidR="00DD2313" w:rsidRPr="00F84FDE">
        <w:rPr>
          <w:rFonts w:ascii="Arial" w:hAnsi="Arial" w:cs="Arial"/>
        </w:rPr>
        <w:t xml:space="preserve"> stories told to newcomers</w:t>
      </w:r>
      <w:r w:rsidR="00464EA4" w:rsidRPr="00F84FDE">
        <w:rPr>
          <w:rFonts w:ascii="Arial" w:hAnsi="Arial" w:cs="Arial"/>
        </w:rPr>
        <w:t>. This can be interpreted</w:t>
      </w:r>
      <w:r w:rsidR="000E2CB1" w:rsidRPr="00F84FDE">
        <w:rPr>
          <w:rFonts w:ascii="Arial" w:hAnsi="Arial" w:cs="Arial"/>
        </w:rPr>
        <w:t xml:space="preserve"> </w:t>
      </w:r>
      <w:r w:rsidR="00D4066C" w:rsidRPr="00F84FDE">
        <w:rPr>
          <w:rFonts w:ascii="Arial" w:hAnsi="Arial" w:cs="Arial"/>
        </w:rPr>
        <w:t>as a</w:t>
      </w:r>
      <w:r w:rsidR="005B1CBE" w:rsidRPr="00F84FDE">
        <w:rPr>
          <w:rFonts w:ascii="Arial" w:hAnsi="Arial" w:cs="Arial"/>
        </w:rPr>
        <w:t xml:space="preserve">n important </w:t>
      </w:r>
      <w:r w:rsidR="00D4066C" w:rsidRPr="00F84FDE">
        <w:rPr>
          <w:rFonts w:ascii="Arial" w:hAnsi="Arial" w:cs="Arial"/>
        </w:rPr>
        <w:t>method of debrief (</w:t>
      </w:r>
      <w:r w:rsidR="00A85142" w:rsidRPr="00F84FDE">
        <w:rPr>
          <w:rFonts w:ascii="Arial" w:hAnsi="Arial" w:cs="Arial"/>
        </w:rPr>
        <w:t>Kolbe, et al., 2019</w:t>
      </w:r>
      <w:proofErr w:type="gramStart"/>
      <w:r w:rsidR="00D4066C" w:rsidRPr="00F84FDE">
        <w:rPr>
          <w:rFonts w:ascii="Arial" w:hAnsi="Arial" w:cs="Arial"/>
        </w:rPr>
        <w:t>),</w:t>
      </w:r>
      <w:r w:rsidR="00464EA4" w:rsidRPr="00F84FDE">
        <w:rPr>
          <w:rFonts w:ascii="Arial" w:hAnsi="Arial" w:cs="Arial"/>
        </w:rPr>
        <w:t xml:space="preserve"> </w:t>
      </w:r>
      <w:r w:rsidR="00F205AD" w:rsidRPr="00F84FDE">
        <w:rPr>
          <w:rFonts w:ascii="Arial" w:hAnsi="Arial" w:cs="Arial"/>
        </w:rPr>
        <w:t>but</w:t>
      </w:r>
      <w:proofErr w:type="gramEnd"/>
      <w:r w:rsidR="00F205AD" w:rsidRPr="00F84FDE">
        <w:rPr>
          <w:rFonts w:ascii="Arial" w:hAnsi="Arial" w:cs="Arial"/>
        </w:rPr>
        <w:t xml:space="preserve"> </w:t>
      </w:r>
      <w:r w:rsidR="00D4066C" w:rsidRPr="00F84FDE">
        <w:rPr>
          <w:rFonts w:ascii="Arial" w:hAnsi="Arial" w:cs="Arial"/>
        </w:rPr>
        <w:t xml:space="preserve">may </w:t>
      </w:r>
      <w:r w:rsidR="00396920" w:rsidRPr="00F84FDE">
        <w:rPr>
          <w:rFonts w:ascii="Arial" w:hAnsi="Arial" w:cs="Arial"/>
        </w:rPr>
        <w:t>verge on</w:t>
      </w:r>
      <w:r w:rsidR="00464EA4" w:rsidRPr="00F84FDE">
        <w:rPr>
          <w:rFonts w:ascii="Arial" w:hAnsi="Arial" w:cs="Arial"/>
        </w:rPr>
        <w:t xml:space="preserve"> arrogance</w:t>
      </w:r>
      <w:r w:rsidR="005B1CBE" w:rsidRPr="00F84FDE">
        <w:rPr>
          <w:rFonts w:ascii="Arial" w:hAnsi="Arial" w:cs="Arial"/>
        </w:rPr>
        <w:t xml:space="preserve"> and </w:t>
      </w:r>
      <w:r w:rsidR="00E01DE6" w:rsidRPr="00F84FDE">
        <w:rPr>
          <w:rFonts w:ascii="Arial" w:hAnsi="Arial" w:cs="Arial"/>
        </w:rPr>
        <w:t>egotism</w:t>
      </w:r>
      <w:r w:rsidR="00464EA4" w:rsidRPr="00F84FDE">
        <w:rPr>
          <w:rFonts w:ascii="Arial" w:hAnsi="Arial" w:cs="Arial"/>
        </w:rPr>
        <w:t>.</w:t>
      </w:r>
      <w:r w:rsidR="003D1E5A" w:rsidRPr="00F84FDE">
        <w:rPr>
          <w:rFonts w:ascii="Arial" w:hAnsi="Arial" w:cs="Arial"/>
        </w:rPr>
        <w:t xml:space="preserve"> Stories tend to be </w:t>
      </w:r>
      <w:r w:rsidR="0098101F" w:rsidRPr="00F84FDE">
        <w:rPr>
          <w:rFonts w:ascii="Arial" w:hAnsi="Arial" w:cs="Arial"/>
        </w:rPr>
        <w:t>interpreted</w:t>
      </w:r>
      <w:r w:rsidR="003D1E5A" w:rsidRPr="00F84FDE">
        <w:rPr>
          <w:rFonts w:ascii="Arial" w:hAnsi="Arial" w:cs="Arial"/>
        </w:rPr>
        <w:t xml:space="preserve"> as what is important within the culture of an organisation </w:t>
      </w:r>
      <w:r w:rsidR="00D4066C" w:rsidRPr="00F84FDE">
        <w:rPr>
          <w:rFonts w:ascii="Arial" w:hAnsi="Arial" w:cs="Arial"/>
        </w:rPr>
        <w:t>(Whittington et al., 2023),</w:t>
      </w:r>
      <w:r w:rsidR="00F205AD" w:rsidRPr="00F84FDE">
        <w:rPr>
          <w:rFonts w:ascii="Arial" w:hAnsi="Arial" w:cs="Arial"/>
        </w:rPr>
        <w:t xml:space="preserve"> </w:t>
      </w:r>
      <w:r w:rsidR="003D1E5A" w:rsidRPr="00F84FDE">
        <w:rPr>
          <w:rFonts w:ascii="Arial" w:hAnsi="Arial" w:cs="Arial"/>
        </w:rPr>
        <w:t xml:space="preserve">and if this is </w:t>
      </w:r>
      <w:r w:rsidR="0098101F" w:rsidRPr="00F84FDE">
        <w:rPr>
          <w:rFonts w:ascii="Arial" w:hAnsi="Arial" w:cs="Arial"/>
        </w:rPr>
        <w:t xml:space="preserve">perceived to be arrogance or bravado, then new members of staff may feel reluctant to come forward with points for discussion and learning. </w:t>
      </w:r>
      <w:r w:rsidR="00D4066C" w:rsidRPr="00F84FDE">
        <w:rPr>
          <w:rFonts w:ascii="Arial" w:hAnsi="Arial" w:cs="Arial"/>
        </w:rPr>
        <w:t xml:space="preserve">I have witnessed </w:t>
      </w:r>
      <w:r w:rsidR="006F04B3" w:rsidRPr="00F84FDE">
        <w:rPr>
          <w:rFonts w:ascii="Arial" w:hAnsi="Arial" w:cs="Arial"/>
        </w:rPr>
        <w:t>senior</w:t>
      </w:r>
      <w:r w:rsidR="00AA146A" w:rsidRPr="00F84FDE">
        <w:rPr>
          <w:rFonts w:ascii="Arial" w:hAnsi="Arial" w:cs="Arial"/>
        </w:rPr>
        <w:t xml:space="preserve"> members of staff belittling new</w:t>
      </w:r>
      <w:r w:rsidR="00806EF1">
        <w:rPr>
          <w:rFonts w:ascii="Arial" w:hAnsi="Arial" w:cs="Arial"/>
        </w:rPr>
        <w:t>er staff members</w:t>
      </w:r>
      <w:r w:rsidR="00AA146A" w:rsidRPr="00F84FDE">
        <w:rPr>
          <w:rFonts w:ascii="Arial" w:hAnsi="Arial" w:cs="Arial"/>
        </w:rPr>
        <w:t xml:space="preserve"> for </w:t>
      </w:r>
      <w:r w:rsidR="00E01DE6" w:rsidRPr="00F84FDE">
        <w:rPr>
          <w:rFonts w:ascii="Arial" w:hAnsi="Arial" w:cs="Arial"/>
        </w:rPr>
        <w:t>discussing</w:t>
      </w:r>
      <w:r w:rsidR="00AA146A" w:rsidRPr="00F84FDE">
        <w:rPr>
          <w:rFonts w:ascii="Arial" w:hAnsi="Arial" w:cs="Arial"/>
        </w:rPr>
        <w:t xml:space="preserve"> incidents which upset the</w:t>
      </w:r>
      <w:r w:rsidR="00271C26" w:rsidRPr="00F84FDE">
        <w:rPr>
          <w:rFonts w:ascii="Arial" w:hAnsi="Arial" w:cs="Arial"/>
        </w:rPr>
        <w:t>m</w:t>
      </w:r>
      <w:r w:rsidR="00AA146A" w:rsidRPr="00F84FDE">
        <w:rPr>
          <w:rFonts w:ascii="Arial" w:hAnsi="Arial" w:cs="Arial"/>
        </w:rPr>
        <w:t>,</w:t>
      </w:r>
      <w:r w:rsidR="00271C26" w:rsidRPr="00F84FDE">
        <w:rPr>
          <w:rFonts w:ascii="Arial" w:hAnsi="Arial" w:cs="Arial"/>
        </w:rPr>
        <w:t xml:space="preserve"> </w:t>
      </w:r>
      <w:r w:rsidR="006F04B3" w:rsidRPr="00F84FDE">
        <w:rPr>
          <w:rFonts w:ascii="Arial" w:hAnsi="Arial" w:cs="Arial"/>
        </w:rPr>
        <w:t>causing</w:t>
      </w:r>
      <w:r w:rsidR="00271C26" w:rsidRPr="00F84FDE">
        <w:rPr>
          <w:rFonts w:ascii="Arial" w:hAnsi="Arial" w:cs="Arial"/>
        </w:rPr>
        <w:t xml:space="preserve"> the </w:t>
      </w:r>
      <w:r w:rsidR="009C77C1">
        <w:rPr>
          <w:rFonts w:ascii="Arial" w:hAnsi="Arial" w:cs="Arial"/>
        </w:rPr>
        <w:t xml:space="preserve">newer member to be </w:t>
      </w:r>
      <w:r w:rsidR="00271C26" w:rsidRPr="00F84FDE">
        <w:rPr>
          <w:rFonts w:ascii="Arial" w:hAnsi="Arial" w:cs="Arial"/>
        </w:rPr>
        <w:t>reluctan</w:t>
      </w:r>
      <w:r w:rsidR="009C77C1">
        <w:rPr>
          <w:rFonts w:ascii="Arial" w:hAnsi="Arial" w:cs="Arial"/>
        </w:rPr>
        <w:t>t</w:t>
      </w:r>
      <w:r w:rsidR="006F04B3" w:rsidRPr="00F84FDE">
        <w:rPr>
          <w:rFonts w:ascii="Arial" w:hAnsi="Arial" w:cs="Arial"/>
        </w:rPr>
        <w:t xml:space="preserve"> </w:t>
      </w:r>
      <w:r w:rsidR="00271C26" w:rsidRPr="00F84FDE">
        <w:rPr>
          <w:rFonts w:ascii="Arial" w:hAnsi="Arial" w:cs="Arial"/>
        </w:rPr>
        <w:t>to voice concerns in the future, damag</w:t>
      </w:r>
      <w:r w:rsidR="00E01DE6" w:rsidRPr="00F84FDE">
        <w:rPr>
          <w:rFonts w:ascii="Arial" w:hAnsi="Arial" w:cs="Arial"/>
        </w:rPr>
        <w:t>ing</w:t>
      </w:r>
      <w:r w:rsidR="00271C26" w:rsidRPr="00F84FDE">
        <w:rPr>
          <w:rFonts w:ascii="Arial" w:hAnsi="Arial" w:cs="Arial"/>
        </w:rPr>
        <w:t xml:space="preserve"> their psychological safety and </w:t>
      </w:r>
      <w:r w:rsidR="005B626C" w:rsidRPr="00F84FDE">
        <w:rPr>
          <w:rFonts w:ascii="Arial" w:hAnsi="Arial" w:cs="Arial"/>
        </w:rPr>
        <w:t>caus</w:t>
      </w:r>
      <w:r w:rsidR="00E01DE6" w:rsidRPr="00F84FDE">
        <w:rPr>
          <w:rFonts w:ascii="Arial" w:hAnsi="Arial" w:cs="Arial"/>
        </w:rPr>
        <w:t>ing</w:t>
      </w:r>
      <w:r w:rsidR="005B626C" w:rsidRPr="00F84FDE">
        <w:rPr>
          <w:rFonts w:ascii="Arial" w:hAnsi="Arial" w:cs="Arial"/>
        </w:rPr>
        <w:t xml:space="preserve"> them to internalise traumatic incidents</w:t>
      </w:r>
      <w:r w:rsidR="00F205AD" w:rsidRPr="00F84FDE">
        <w:rPr>
          <w:rFonts w:ascii="Arial" w:hAnsi="Arial" w:cs="Arial"/>
        </w:rPr>
        <w:t xml:space="preserve"> (</w:t>
      </w:r>
      <w:r w:rsidR="0000763F" w:rsidRPr="00F84FDE">
        <w:rPr>
          <w:rFonts w:ascii="Arial" w:hAnsi="Arial" w:cs="Arial"/>
        </w:rPr>
        <w:t>Snowdon, 2021</w:t>
      </w:r>
      <w:r w:rsidR="00F205AD" w:rsidRPr="00F84FDE">
        <w:rPr>
          <w:rFonts w:ascii="Arial" w:hAnsi="Arial" w:cs="Arial"/>
        </w:rPr>
        <w:t>)</w:t>
      </w:r>
      <w:r w:rsidR="005B626C" w:rsidRPr="00F84FDE">
        <w:rPr>
          <w:rFonts w:ascii="Arial" w:hAnsi="Arial" w:cs="Arial"/>
        </w:rPr>
        <w:t xml:space="preserve">. </w:t>
      </w:r>
      <w:r w:rsidR="00CA6730" w:rsidRPr="00F84FDE">
        <w:rPr>
          <w:rFonts w:ascii="Arial" w:hAnsi="Arial" w:cs="Arial"/>
        </w:rPr>
        <w:t>There is a</w:t>
      </w:r>
      <w:r w:rsidR="005B626C" w:rsidRPr="00F84FDE">
        <w:rPr>
          <w:rFonts w:ascii="Arial" w:hAnsi="Arial" w:cs="Arial"/>
        </w:rPr>
        <w:t xml:space="preserve"> traditional culture</w:t>
      </w:r>
      <w:r w:rsidR="00CA6730" w:rsidRPr="00F84FDE">
        <w:rPr>
          <w:rFonts w:ascii="Arial" w:hAnsi="Arial" w:cs="Arial"/>
        </w:rPr>
        <w:t xml:space="preserve"> within</w:t>
      </w:r>
      <w:r w:rsidR="005B626C" w:rsidRPr="00F84FDE">
        <w:rPr>
          <w:rFonts w:ascii="Arial" w:hAnsi="Arial" w:cs="Arial"/>
        </w:rPr>
        <w:t xml:space="preserve"> ambulance services </w:t>
      </w:r>
      <w:r w:rsidR="00A45DD3" w:rsidRPr="00F84FDE">
        <w:rPr>
          <w:rFonts w:ascii="Arial" w:hAnsi="Arial" w:cs="Arial"/>
        </w:rPr>
        <w:t xml:space="preserve">not </w:t>
      </w:r>
      <w:r w:rsidR="006F04B3" w:rsidRPr="00F84FDE">
        <w:rPr>
          <w:rFonts w:ascii="Arial" w:hAnsi="Arial" w:cs="Arial"/>
        </w:rPr>
        <w:t>discussing</w:t>
      </w:r>
      <w:r w:rsidR="00A45DD3" w:rsidRPr="00F84FDE">
        <w:rPr>
          <w:rFonts w:ascii="Arial" w:hAnsi="Arial" w:cs="Arial"/>
        </w:rPr>
        <w:t xml:space="preserve"> traumatic </w:t>
      </w:r>
      <w:r w:rsidR="00CE1E7C" w:rsidRPr="00F84FDE">
        <w:rPr>
          <w:rFonts w:ascii="Arial" w:hAnsi="Arial" w:cs="Arial"/>
        </w:rPr>
        <w:t>incidents</w:t>
      </w:r>
      <w:r w:rsidR="00CA6730" w:rsidRPr="00F84FDE">
        <w:rPr>
          <w:rFonts w:ascii="Arial" w:hAnsi="Arial" w:cs="Arial"/>
        </w:rPr>
        <w:t xml:space="preserve"> and w</w:t>
      </w:r>
      <w:r w:rsidR="00A45DD3" w:rsidRPr="00F84FDE">
        <w:rPr>
          <w:rFonts w:ascii="Arial" w:hAnsi="Arial" w:cs="Arial"/>
        </w:rPr>
        <w:t xml:space="preserve">hilst this is changing, there is still a subculture of the </w:t>
      </w:r>
      <w:r w:rsidR="00CE1E7C" w:rsidRPr="00F84FDE">
        <w:rPr>
          <w:rFonts w:ascii="Arial" w:hAnsi="Arial" w:cs="Arial"/>
        </w:rPr>
        <w:t>workforce</w:t>
      </w:r>
      <w:r w:rsidR="00A45DD3" w:rsidRPr="00F84FDE">
        <w:rPr>
          <w:rFonts w:ascii="Arial" w:hAnsi="Arial" w:cs="Arial"/>
        </w:rPr>
        <w:t xml:space="preserve"> that believe that it isn’t necessary</w:t>
      </w:r>
      <w:r w:rsidR="00CA6730" w:rsidRPr="00F84FDE">
        <w:rPr>
          <w:rFonts w:ascii="Arial" w:hAnsi="Arial" w:cs="Arial"/>
        </w:rPr>
        <w:t xml:space="preserve">. </w:t>
      </w:r>
      <w:r w:rsidR="00CE1E7C" w:rsidRPr="00F84FDE">
        <w:rPr>
          <w:rFonts w:ascii="Arial" w:hAnsi="Arial" w:cs="Arial"/>
        </w:rPr>
        <w:t xml:space="preserve">WAST is </w:t>
      </w:r>
      <w:r w:rsidR="00AA3171" w:rsidRPr="00F84FDE">
        <w:rPr>
          <w:rFonts w:ascii="Arial" w:hAnsi="Arial" w:cs="Arial"/>
        </w:rPr>
        <w:t>attempting</w:t>
      </w:r>
      <w:r w:rsidR="00CE1E7C" w:rsidRPr="00F84FDE">
        <w:rPr>
          <w:rFonts w:ascii="Arial" w:hAnsi="Arial" w:cs="Arial"/>
        </w:rPr>
        <w:t xml:space="preserve"> to combat this with their WAST behaviours, </w:t>
      </w:r>
      <w:r w:rsidR="00AA3171" w:rsidRPr="00F84FDE">
        <w:rPr>
          <w:rFonts w:ascii="Arial" w:hAnsi="Arial" w:cs="Arial"/>
        </w:rPr>
        <w:t>“</w:t>
      </w:r>
      <w:r w:rsidR="00AA3171" w:rsidRPr="00F84FDE">
        <w:rPr>
          <w:rFonts w:ascii="Arial" w:hAnsi="Arial" w:cs="Arial"/>
          <w:i/>
          <w:iCs/>
        </w:rPr>
        <w:t>r</w:t>
      </w:r>
      <w:r w:rsidR="00CE1E7C" w:rsidRPr="00F84FDE">
        <w:rPr>
          <w:rFonts w:ascii="Arial" w:hAnsi="Arial" w:cs="Arial"/>
          <w:i/>
          <w:iCs/>
        </w:rPr>
        <w:t>espect each other</w:t>
      </w:r>
      <w:r w:rsidR="00AA3171" w:rsidRPr="00F84FDE">
        <w:rPr>
          <w:rFonts w:ascii="Arial" w:hAnsi="Arial" w:cs="Arial"/>
        </w:rPr>
        <w:t xml:space="preserve">”, </w:t>
      </w:r>
      <w:r w:rsidR="00AA3171" w:rsidRPr="00F84FDE">
        <w:rPr>
          <w:rFonts w:ascii="Arial" w:hAnsi="Arial" w:cs="Arial"/>
          <w:i/>
          <w:iCs/>
        </w:rPr>
        <w:t>compassion</w:t>
      </w:r>
      <w:r w:rsidR="00AA3171" w:rsidRPr="00F84FDE">
        <w:rPr>
          <w:rFonts w:ascii="Arial" w:hAnsi="Arial" w:cs="Arial"/>
        </w:rPr>
        <w:t xml:space="preserve"> and </w:t>
      </w:r>
      <w:r w:rsidR="00E01DE6" w:rsidRPr="00F84FDE">
        <w:rPr>
          <w:rFonts w:ascii="Arial" w:hAnsi="Arial" w:cs="Arial"/>
        </w:rPr>
        <w:t>“</w:t>
      </w:r>
      <w:r w:rsidR="00AA3171" w:rsidRPr="00F84FDE">
        <w:rPr>
          <w:rFonts w:ascii="Arial" w:hAnsi="Arial" w:cs="Arial"/>
          <w:i/>
          <w:iCs/>
        </w:rPr>
        <w:t>build</w:t>
      </w:r>
      <w:r w:rsidR="00CA6730" w:rsidRPr="00F84FDE">
        <w:rPr>
          <w:rFonts w:ascii="Arial" w:hAnsi="Arial" w:cs="Arial"/>
          <w:i/>
          <w:iCs/>
        </w:rPr>
        <w:t>ing</w:t>
      </w:r>
      <w:r w:rsidR="00AA3171" w:rsidRPr="00F84FDE">
        <w:rPr>
          <w:rFonts w:ascii="Arial" w:hAnsi="Arial" w:cs="Arial"/>
          <w:i/>
          <w:iCs/>
        </w:rPr>
        <w:t xml:space="preserve"> a stronger workforce</w:t>
      </w:r>
      <w:r w:rsidR="00E01DE6" w:rsidRPr="00F84FDE">
        <w:rPr>
          <w:rFonts w:ascii="Arial" w:hAnsi="Arial" w:cs="Arial"/>
          <w:i/>
          <w:iCs/>
        </w:rPr>
        <w:t>”</w:t>
      </w:r>
      <w:r w:rsidR="00AA3171" w:rsidRPr="00F84FDE">
        <w:rPr>
          <w:rFonts w:ascii="Arial" w:hAnsi="Arial" w:cs="Arial"/>
        </w:rPr>
        <w:t xml:space="preserve"> (see </w:t>
      </w:r>
      <w:r w:rsidR="00AA3171" w:rsidRPr="00F84FDE">
        <w:rPr>
          <w:rFonts w:ascii="Arial" w:hAnsi="Arial" w:cs="Arial"/>
        </w:rPr>
        <w:fldChar w:fldCharType="begin"/>
      </w:r>
      <w:r w:rsidR="00AA3171" w:rsidRPr="00F84FDE">
        <w:rPr>
          <w:rFonts w:ascii="Arial" w:hAnsi="Arial" w:cs="Arial"/>
        </w:rPr>
        <w:instrText xml:space="preserve"> REF _Ref225786843 \h </w:instrText>
      </w:r>
      <w:r w:rsidR="00E52AF5" w:rsidRPr="00F84FDE">
        <w:rPr>
          <w:rFonts w:ascii="Arial" w:hAnsi="Arial" w:cs="Arial"/>
        </w:rPr>
        <w:instrText xml:space="preserve"> \* MERGEFORMAT </w:instrText>
      </w:r>
      <w:r w:rsidR="00AA3171" w:rsidRPr="00F84FDE">
        <w:rPr>
          <w:rFonts w:ascii="Arial" w:hAnsi="Arial" w:cs="Arial"/>
        </w:rPr>
      </w:r>
      <w:r w:rsidR="00AA3171" w:rsidRPr="00F84FDE">
        <w:rPr>
          <w:rFonts w:ascii="Arial" w:hAnsi="Arial" w:cs="Arial"/>
        </w:rPr>
        <w:fldChar w:fldCharType="separate"/>
      </w:r>
      <w:r w:rsidR="003738EA" w:rsidRPr="002657F9">
        <w:rPr>
          <w:rFonts w:ascii="Arial" w:hAnsi="Arial" w:cs="Arial"/>
        </w:rPr>
        <w:t xml:space="preserve">Figure </w:t>
      </w:r>
      <w:r w:rsidR="003738EA" w:rsidRPr="002657F9">
        <w:rPr>
          <w:rFonts w:ascii="Arial" w:hAnsi="Arial" w:cs="Arial"/>
          <w:noProof/>
        </w:rPr>
        <w:t>2</w:t>
      </w:r>
      <w:r w:rsidR="00AA3171" w:rsidRPr="00F84FDE">
        <w:rPr>
          <w:rFonts w:ascii="Arial" w:hAnsi="Arial" w:cs="Arial"/>
        </w:rPr>
        <w:fldChar w:fldCharType="end"/>
      </w:r>
      <w:r w:rsidR="00AA3171" w:rsidRPr="00F84FDE">
        <w:rPr>
          <w:rFonts w:ascii="Arial" w:hAnsi="Arial" w:cs="Arial"/>
        </w:rPr>
        <w:t xml:space="preserve"> (WAST, </w:t>
      </w:r>
      <w:proofErr w:type="spellStart"/>
      <w:r w:rsidR="00AA3171" w:rsidRPr="00F84FDE">
        <w:rPr>
          <w:rFonts w:ascii="Arial" w:hAnsi="Arial" w:cs="Arial"/>
        </w:rPr>
        <w:t>2024</w:t>
      </w:r>
      <w:r w:rsidR="004046DB" w:rsidRPr="00F84FDE">
        <w:rPr>
          <w:rFonts w:ascii="Arial" w:hAnsi="Arial" w:cs="Arial"/>
        </w:rPr>
        <w:t>c</w:t>
      </w:r>
      <w:proofErr w:type="spellEnd"/>
      <w:r w:rsidR="00AA3171" w:rsidRPr="00F84FDE">
        <w:rPr>
          <w:rFonts w:ascii="Arial" w:hAnsi="Arial" w:cs="Arial"/>
        </w:rPr>
        <w:t>))</w:t>
      </w:r>
      <w:r w:rsidR="00FC7E59" w:rsidRPr="00F84FDE">
        <w:rPr>
          <w:rFonts w:ascii="Arial" w:hAnsi="Arial" w:cs="Arial"/>
        </w:rPr>
        <w:t>.</w:t>
      </w:r>
      <w:r w:rsidR="00525FD8" w:rsidRPr="00F84FDE">
        <w:rPr>
          <w:rFonts w:ascii="Arial" w:hAnsi="Arial" w:cs="Arial"/>
        </w:rPr>
        <w:t xml:space="preserve"> </w:t>
      </w:r>
    </w:p>
    <w:p w14:paraId="68D17CEE" w14:textId="54554707" w:rsidR="002410F0" w:rsidRPr="00F84FDE" w:rsidRDefault="000C7405" w:rsidP="00F84FDE">
      <w:pPr>
        <w:spacing w:line="360" w:lineRule="auto"/>
        <w:rPr>
          <w:rFonts w:ascii="Arial" w:hAnsi="Arial" w:cs="Arial"/>
        </w:rPr>
      </w:pPr>
      <w:r w:rsidRPr="00F84FDE">
        <w:rPr>
          <w:rFonts w:ascii="Arial" w:hAnsi="Arial" w:cs="Arial"/>
          <w:i/>
          <w:iCs/>
        </w:rPr>
        <w:t>Symbols</w:t>
      </w:r>
      <w:r w:rsidRPr="00F84FDE">
        <w:rPr>
          <w:rFonts w:ascii="Arial" w:hAnsi="Arial" w:cs="Arial"/>
        </w:rPr>
        <w:t xml:space="preserve"> play a significant role within WAST, in the</w:t>
      </w:r>
      <w:r w:rsidR="00F81538" w:rsidRPr="00F84FDE">
        <w:rPr>
          <w:rFonts w:ascii="Arial" w:hAnsi="Arial" w:cs="Arial"/>
        </w:rPr>
        <w:t xml:space="preserve"> uniform, fleet</w:t>
      </w:r>
      <w:r w:rsidR="00B90922" w:rsidRPr="00F84FDE">
        <w:rPr>
          <w:rFonts w:ascii="Arial" w:hAnsi="Arial" w:cs="Arial"/>
        </w:rPr>
        <w:t xml:space="preserve"> and station layouts. These are used to promote professionalism and establish the hierarchy</w:t>
      </w:r>
      <w:r w:rsidR="00333F2D" w:rsidRPr="00F84FDE">
        <w:rPr>
          <w:rFonts w:ascii="Arial" w:hAnsi="Arial" w:cs="Arial"/>
        </w:rPr>
        <w:t xml:space="preserve"> under </w:t>
      </w:r>
      <w:r w:rsidR="00333F2D" w:rsidRPr="00F84FDE">
        <w:rPr>
          <w:rFonts w:ascii="Arial" w:hAnsi="Arial" w:cs="Arial"/>
          <w:i/>
          <w:iCs/>
        </w:rPr>
        <w:t>control systems</w:t>
      </w:r>
      <w:r w:rsidR="00333F2D" w:rsidRPr="00F84FDE">
        <w:rPr>
          <w:rFonts w:ascii="Arial" w:hAnsi="Arial" w:cs="Arial"/>
        </w:rPr>
        <w:t xml:space="preserve"> of the cultural web,</w:t>
      </w:r>
      <w:r w:rsidR="00B90922" w:rsidRPr="00F84FDE">
        <w:rPr>
          <w:rFonts w:ascii="Arial" w:hAnsi="Arial" w:cs="Arial"/>
        </w:rPr>
        <w:t xml:space="preserve"> which is heavily relied upon within WAST.</w:t>
      </w:r>
      <w:r w:rsidR="00333F2D" w:rsidRPr="00F84FDE">
        <w:rPr>
          <w:rFonts w:ascii="Arial" w:hAnsi="Arial" w:cs="Arial"/>
        </w:rPr>
        <w:t xml:space="preserve"> </w:t>
      </w:r>
      <w:r w:rsidR="00FA4FBC" w:rsidRPr="00F84FDE">
        <w:rPr>
          <w:rFonts w:ascii="Arial" w:hAnsi="Arial" w:cs="Arial"/>
          <w:i/>
          <w:iCs/>
        </w:rPr>
        <w:t>Organisational structure</w:t>
      </w:r>
      <w:r w:rsidR="00FA4FBC" w:rsidRPr="00F84FDE">
        <w:rPr>
          <w:rFonts w:ascii="Arial" w:hAnsi="Arial" w:cs="Arial"/>
        </w:rPr>
        <w:t xml:space="preserve"> within WAST follows </w:t>
      </w:r>
      <w:r w:rsidR="00162E80" w:rsidRPr="00F84FDE">
        <w:rPr>
          <w:rFonts w:ascii="Arial" w:hAnsi="Arial" w:cs="Arial"/>
        </w:rPr>
        <w:t>a</w:t>
      </w:r>
      <w:r w:rsidR="00FA4FBC" w:rsidRPr="00F84FDE">
        <w:rPr>
          <w:rFonts w:ascii="Arial" w:hAnsi="Arial" w:cs="Arial"/>
        </w:rPr>
        <w:t xml:space="preserve"> strict hierarch</w:t>
      </w:r>
      <w:r w:rsidR="00162E80" w:rsidRPr="00F84FDE">
        <w:rPr>
          <w:rFonts w:ascii="Arial" w:hAnsi="Arial" w:cs="Arial"/>
        </w:rPr>
        <w:t>y</w:t>
      </w:r>
      <w:r w:rsidR="008E625E" w:rsidRPr="00F84FDE">
        <w:rPr>
          <w:rFonts w:ascii="Arial" w:hAnsi="Arial" w:cs="Arial"/>
        </w:rPr>
        <w:t xml:space="preserve"> and c</w:t>
      </w:r>
      <w:r w:rsidR="00333F2D" w:rsidRPr="00F84FDE">
        <w:rPr>
          <w:rFonts w:ascii="Arial" w:hAnsi="Arial" w:cs="Arial"/>
        </w:rPr>
        <w:t xml:space="preserve">ontrol systems would include </w:t>
      </w:r>
      <w:r w:rsidR="00AC27AF" w:rsidRPr="00F84FDE">
        <w:rPr>
          <w:rFonts w:ascii="Arial" w:hAnsi="Arial" w:cs="Arial"/>
        </w:rPr>
        <w:t xml:space="preserve">the areas which leadership and management rely on, such as </w:t>
      </w:r>
      <w:r w:rsidR="008C369A" w:rsidRPr="00F84FDE">
        <w:rPr>
          <w:rFonts w:ascii="Arial" w:hAnsi="Arial" w:cs="Arial"/>
        </w:rPr>
        <w:t xml:space="preserve">clinical indicators, monitoring of response categories, compliance with mandatory training </w:t>
      </w:r>
      <w:r w:rsidR="00AC27AF" w:rsidRPr="00F84FDE">
        <w:rPr>
          <w:rFonts w:ascii="Arial" w:hAnsi="Arial" w:cs="Arial"/>
        </w:rPr>
        <w:t>and sickness rates. Strict reliance</w:t>
      </w:r>
      <w:r w:rsidR="009C575A" w:rsidRPr="00F84FDE">
        <w:rPr>
          <w:rFonts w:ascii="Arial" w:hAnsi="Arial" w:cs="Arial"/>
        </w:rPr>
        <w:t xml:space="preserve"> and imposition of</w:t>
      </w:r>
      <w:r w:rsidR="00AC27AF" w:rsidRPr="00F84FDE">
        <w:rPr>
          <w:rFonts w:ascii="Arial" w:hAnsi="Arial" w:cs="Arial"/>
        </w:rPr>
        <w:t xml:space="preserve"> these</w:t>
      </w:r>
      <w:r w:rsidR="009C575A" w:rsidRPr="00F84FDE">
        <w:rPr>
          <w:rFonts w:ascii="Arial" w:hAnsi="Arial" w:cs="Arial"/>
        </w:rPr>
        <w:t xml:space="preserve"> aspects can cause staff to feel overly controlled. Over emphasis on areas such as clinical indicators can leave staff with the “nagging” feeling which may cause them to disengage. This can make change particularly difficult to implement in these areas, </w:t>
      </w:r>
      <w:r w:rsidR="002B41F0" w:rsidRPr="00F84FDE">
        <w:rPr>
          <w:rFonts w:ascii="Arial" w:hAnsi="Arial" w:cs="Arial"/>
        </w:rPr>
        <w:t>in an organisation where</w:t>
      </w:r>
      <w:r w:rsidR="00CC1F7E" w:rsidRPr="00F84FDE">
        <w:rPr>
          <w:rFonts w:ascii="Arial" w:hAnsi="Arial" w:cs="Arial"/>
        </w:rPr>
        <w:t xml:space="preserve"> staff morale is already low, further pressure from </w:t>
      </w:r>
      <w:r w:rsidR="002B41F0" w:rsidRPr="00F84FDE">
        <w:rPr>
          <w:rFonts w:ascii="Arial" w:hAnsi="Arial" w:cs="Arial"/>
        </w:rPr>
        <w:t>leaders</w:t>
      </w:r>
      <w:r w:rsidR="00CC1F7E" w:rsidRPr="00F84FDE">
        <w:rPr>
          <w:rFonts w:ascii="Arial" w:hAnsi="Arial" w:cs="Arial"/>
        </w:rPr>
        <w:t xml:space="preserve"> can leave them feeling underappreciated. </w:t>
      </w:r>
      <w:r w:rsidR="00342E9D" w:rsidRPr="00342E9D">
        <w:rPr>
          <w:rFonts w:ascii="Arial" w:hAnsi="Arial" w:cs="Arial"/>
          <w:i/>
          <w:iCs/>
        </w:rPr>
        <w:t>P</w:t>
      </w:r>
      <w:r w:rsidRPr="00342E9D">
        <w:rPr>
          <w:rFonts w:ascii="Arial" w:hAnsi="Arial" w:cs="Arial"/>
          <w:i/>
          <w:iCs/>
        </w:rPr>
        <w:t>owe</w:t>
      </w:r>
      <w:r w:rsidRPr="00F84FDE">
        <w:rPr>
          <w:rFonts w:ascii="Arial" w:hAnsi="Arial" w:cs="Arial"/>
          <w:i/>
          <w:iCs/>
        </w:rPr>
        <w:t>r structure</w:t>
      </w:r>
      <w:r w:rsidRPr="00F84FDE">
        <w:rPr>
          <w:rFonts w:ascii="Arial" w:hAnsi="Arial" w:cs="Arial"/>
        </w:rPr>
        <w:t xml:space="preserve"> w</w:t>
      </w:r>
      <w:r w:rsidR="005D103E" w:rsidRPr="00F84FDE">
        <w:rPr>
          <w:rFonts w:ascii="Arial" w:hAnsi="Arial" w:cs="Arial"/>
        </w:rPr>
        <w:t xml:space="preserve">ithin WAST </w:t>
      </w:r>
      <w:r w:rsidRPr="00F84FDE">
        <w:rPr>
          <w:rFonts w:ascii="Arial" w:hAnsi="Arial" w:cs="Arial"/>
        </w:rPr>
        <w:t xml:space="preserve">highlights the </w:t>
      </w:r>
      <w:r w:rsidR="005D103E" w:rsidRPr="00F84FDE">
        <w:rPr>
          <w:rFonts w:ascii="Arial" w:hAnsi="Arial" w:cs="Arial"/>
        </w:rPr>
        <w:t xml:space="preserve">distinct divide between the operations and clinical arms of the organisation. </w:t>
      </w:r>
      <w:r w:rsidR="005C1191" w:rsidRPr="00F84FDE">
        <w:rPr>
          <w:rFonts w:ascii="Arial" w:hAnsi="Arial" w:cs="Arial"/>
        </w:rPr>
        <w:t>Frequent</w:t>
      </w:r>
      <w:r w:rsidR="005D103E" w:rsidRPr="00F84FDE">
        <w:rPr>
          <w:rFonts w:ascii="Arial" w:hAnsi="Arial" w:cs="Arial"/>
        </w:rPr>
        <w:t xml:space="preserve"> disagreements occur between the </w:t>
      </w:r>
      <w:r w:rsidR="005C1191" w:rsidRPr="00F84FDE">
        <w:rPr>
          <w:rFonts w:ascii="Arial" w:hAnsi="Arial" w:cs="Arial"/>
        </w:rPr>
        <w:t>arms</w:t>
      </w:r>
      <w:r w:rsidR="005D103E" w:rsidRPr="00F84FDE">
        <w:rPr>
          <w:rFonts w:ascii="Arial" w:hAnsi="Arial" w:cs="Arial"/>
        </w:rPr>
        <w:t xml:space="preserve"> </w:t>
      </w:r>
      <w:r w:rsidR="003C5B0F" w:rsidRPr="00F84FDE">
        <w:rPr>
          <w:rFonts w:ascii="Arial" w:hAnsi="Arial" w:cs="Arial"/>
        </w:rPr>
        <w:t xml:space="preserve">with regards to the </w:t>
      </w:r>
      <w:r w:rsidR="005C1191" w:rsidRPr="00F84FDE">
        <w:rPr>
          <w:rFonts w:ascii="Arial" w:hAnsi="Arial" w:cs="Arial"/>
        </w:rPr>
        <w:t>approach</w:t>
      </w:r>
      <w:r w:rsidR="003C5B0F" w:rsidRPr="00F84FDE">
        <w:rPr>
          <w:rFonts w:ascii="Arial" w:hAnsi="Arial" w:cs="Arial"/>
        </w:rPr>
        <w:t xml:space="preserve"> to patient centred care and the heavy influence of financial pressures</w:t>
      </w:r>
      <w:r w:rsidR="005C1191" w:rsidRPr="00F84FDE">
        <w:rPr>
          <w:rFonts w:ascii="Arial" w:hAnsi="Arial" w:cs="Arial"/>
        </w:rPr>
        <w:t xml:space="preserve"> </w:t>
      </w:r>
      <w:r w:rsidR="003C5B0F" w:rsidRPr="00F84FDE">
        <w:rPr>
          <w:rFonts w:ascii="Arial" w:hAnsi="Arial" w:cs="Arial"/>
        </w:rPr>
        <w:t xml:space="preserve">in the operations arm. </w:t>
      </w:r>
      <w:r w:rsidR="002A22B6" w:rsidRPr="00F84FDE">
        <w:rPr>
          <w:rFonts w:ascii="Arial" w:hAnsi="Arial" w:cs="Arial"/>
        </w:rPr>
        <w:t>These barriers have been felt by SP</w:t>
      </w:r>
      <w:r w:rsidR="003D0396" w:rsidRPr="00F84FDE">
        <w:rPr>
          <w:rFonts w:ascii="Arial" w:hAnsi="Arial" w:cs="Arial"/>
        </w:rPr>
        <w:t xml:space="preserve">s </w:t>
      </w:r>
      <w:r w:rsidR="002A22B6" w:rsidRPr="00F84FDE">
        <w:rPr>
          <w:rFonts w:ascii="Arial" w:hAnsi="Arial" w:cs="Arial"/>
        </w:rPr>
        <w:t xml:space="preserve">during their change projects, </w:t>
      </w:r>
      <w:r w:rsidR="00DE1B6C" w:rsidRPr="00F84FDE">
        <w:rPr>
          <w:rFonts w:ascii="Arial" w:hAnsi="Arial" w:cs="Arial"/>
        </w:rPr>
        <w:t>encountering</w:t>
      </w:r>
      <w:r w:rsidR="00427080" w:rsidRPr="00F84FDE">
        <w:rPr>
          <w:rFonts w:ascii="Arial" w:hAnsi="Arial" w:cs="Arial"/>
        </w:rPr>
        <w:t xml:space="preserve"> </w:t>
      </w:r>
      <w:r w:rsidR="00DE1B6C" w:rsidRPr="00F84FDE">
        <w:rPr>
          <w:rFonts w:ascii="Arial" w:hAnsi="Arial" w:cs="Arial"/>
        </w:rPr>
        <w:t>hurdles</w:t>
      </w:r>
      <w:r w:rsidR="007F4570" w:rsidRPr="00F84FDE">
        <w:rPr>
          <w:rFonts w:ascii="Arial" w:hAnsi="Arial" w:cs="Arial"/>
        </w:rPr>
        <w:t xml:space="preserve"> from the operations directorate</w:t>
      </w:r>
      <w:r w:rsidR="00427080" w:rsidRPr="00F84FDE">
        <w:rPr>
          <w:rFonts w:ascii="Arial" w:hAnsi="Arial" w:cs="Arial"/>
        </w:rPr>
        <w:t xml:space="preserve"> in implementing projects which may require funding, or in areas that may question </w:t>
      </w:r>
      <w:r w:rsidR="005C1191" w:rsidRPr="00F84FDE">
        <w:rPr>
          <w:rFonts w:ascii="Arial" w:hAnsi="Arial" w:cs="Arial"/>
        </w:rPr>
        <w:t>policies or procedures originally instigated by members of management higher in the power structure.</w:t>
      </w:r>
    </w:p>
    <w:p w14:paraId="0E03BA83" w14:textId="1FAEB9DE" w:rsidR="00EA72E0" w:rsidRPr="00F84FDE" w:rsidRDefault="000E2BF2" w:rsidP="00F84FDE">
      <w:pPr>
        <w:spacing w:line="360" w:lineRule="auto"/>
        <w:rPr>
          <w:rFonts w:ascii="Arial" w:hAnsi="Arial" w:cs="Arial"/>
        </w:rPr>
      </w:pPr>
      <w:r w:rsidRPr="00F84FDE">
        <w:rPr>
          <w:rFonts w:ascii="Arial" w:hAnsi="Arial" w:cs="Arial"/>
        </w:rPr>
        <w:lastRenderedPageBreak/>
        <w:t xml:space="preserve">The cultural web explains why some change projects fail, due to the </w:t>
      </w:r>
      <w:r w:rsidR="00FD49CB" w:rsidRPr="00F84FDE">
        <w:rPr>
          <w:rFonts w:ascii="Arial" w:hAnsi="Arial" w:cs="Arial"/>
        </w:rPr>
        <w:t>collision between power structures (operation vs clinical</w:t>
      </w:r>
      <w:r w:rsidR="007F4570" w:rsidRPr="00F84FDE">
        <w:rPr>
          <w:rFonts w:ascii="Arial" w:hAnsi="Arial" w:cs="Arial"/>
        </w:rPr>
        <w:t xml:space="preserve"> directorates</w:t>
      </w:r>
      <w:r w:rsidR="00FD49CB" w:rsidRPr="00F84FDE">
        <w:rPr>
          <w:rFonts w:ascii="Arial" w:hAnsi="Arial" w:cs="Arial"/>
        </w:rPr>
        <w:t>), attempting to change existing routines</w:t>
      </w:r>
      <w:r w:rsidR="00D554FE" w:rsidRPr="00F84FDE">
        <w:rPr>
          <w:rFonts w:ascii="Arial" w:hAnsi="Arial" w:cs="Arial"/>
        </w:rPr>
        <w:t xml:space="preserve"> and the disconnect between </w:t>
      </w:r>
      <w:r w:rsidR="00F957B1" w:rsidRPr="00F84FDE">
        <w:rPr>
          <w:rFonts w:ascii="Arial" w:hAnsi="Arial" w:cs="Arial"/>
        </w:rPr>
        <w:t>frontline</w:t>
      </w:r>
      <w:r w:rsidR="00D554FE" w:rsidRPr="00F84FDE">
        <w:rPr>
          <w:rFonts w:ascii="Arial" w:hAnsi="Arial" w:cs="Arial"/>
        </w:rPr>
        <w:t xml:space="preserve"> staff and management. </w:t>
      </w:r>
      <w:r w:rsidR="00F957B1" w:rsidRPr="00F84FDE">
        <w:rPr>
          <w:rFonts w:ascii="Arial" w:hAnsi="Arial" w:cs="Arial"/>
        </w:rPr>
        <w:t>Critics</w:t>
      </w:r>
      <w:r w:rsidR="00D554FE" w:rsidRPr="00F84FDE">
        <w:rPr>
          <w:rFonts w:ascii="Arial" w:hAnsi="Arial" w:cs="Arial"/>
        </w:rPr>
        <w:t xml:space="preserve"> of the cultural web </w:t>
      </w:r>
      <w:r w:rsidR="00A143F2" w:rsidRPr="00F84FDE">
        <w:rPr>
          <w:rFonts w:ascii="Arial" w:hAnsi="Arial" w:cs="Arial"/>
        </w:rPr>
        <w:t xml:space="preserve">argue that </w:t>
      </w:r>
      <w:r w:rsidR="00F957B1" w:rsidRPr="00F84FDE">
        <w:rPr>
          <w:rFonts w:ascii="Arial" w:hAnsi="Arial" w:cs="Arial"/>
        </w:rPr>
        <w:t xml:space="preserve">it is too simplistic and </w:t>
      </w:r>
      <w:r w:rsidR="003E3407" w:rsidRPr="00F84FDE">
        <w:rPr>
          <w:rFonts w:ascii="Arial" w:hAnsi="Arial" w:cs="Arial"/>
        </w:rPr>
        <w:t>lacks depth in it</w:t>
      </w:r>
      <w:r w:rsidR="00681D4A" w:rsidRPr="00F84FDE">
        <w:rPr>
          <w:rFonts w:ascii="Arial" w:hAnsi="Arial" w:cs="Arial"/>
        </w:rPr>
        <w:t>s</w:t>
      </w:r>
      <w:r w:rsidR="003E3407" w:rsidRPr="00F84FDE">
        <w:rPr>
          <w:rFonts w:ascii="Arial" w:hAnsi="Arial" w:cs="Arial"/>
        </w:rPr>
        <w:t xml:space="preserve"> </w:t>
      </w:r>
      <w:r w:rsidR="00F957B1" w:rsidRPr="00F84FDE">
        <w:rPr>
          <w:rFonts w:ascii="Arial" w:hAnsi="Arial" w:cs="Arial"/>
        </w:rPr>
        <w:t>exploration</w:t>
      </w:r>
      <w:r w:rsidR="003E3407" w:rsidRPr="00F84FDE">
        <w:rPr>
          <w:rFonts w:ascii="Arial" w:hAnsi="Arial" w:cs="Arial"/>
        </w:rPr>
        <w:t xml:space="preserve"> of the fluidity and ambiguity of culture within complex organisations</w:t>
      </w:r>
      <w:r w:rsidR="00681D4A" w:rsidRPr="00F84FDE">
        <w:rPr>
          <w:rFonts w:ascii="Arial" w:hAnsi="Arial" w:cs="Arial"/>
        </w:rPr>
        <w:t xml:space="preserve">, which may include </w:t>
      </w:r>
      <w:r w:rsidR="000F73D8" w:rsidRPr="00F84FDE">
        <w:rPr>
          <w:rFonts w:ascii="Arial" w:hAnsi="Arial" w:cs="Arial"/>
        </w:rPr>
        <w:t>subcultures</w:t>
      </w:r>
      <w:r w:rsidR="00681D4A" w:rsidRPr="00F84FDE">
        <w:rPr>
          <w:rFonts w:ascii="Arial" w:hAnsi="Arial" w:cs="Arial"/>
        </w:rPr>
        <w:t xml:space="preserve"> </w:t>
      </w:r>
      <w:r w:rsidR="000F73D8" w:rsidRPr="00F84FDE">
        <w:rPr>
          <w:rFonts w:ascii="Arial" w:hAnsi="Arial" w:cs="Arial"/>
        </w:rPr>
        <w:t>and conflict between aspects of the web</w:t>
      </w:r>
      <w:r w:rsidR="003E3407" w:rsidRPr="00F84FDE">
        <w:rPr>
          <w:rFonts w:ascii="Arial" w:hAnsi="Arial" w:cs="Arial"/>
        </w:rPr>
        <w:t xml:space="preserve"> </w:t>
      </w:r>
      <w:r w:rsidR="00F957B1" w:rsidRPr="00F84FDE">
        <w:rPr>
          <w:rFonts w:ascii="Arial" w:hAnsi="Arial" w:cs="Arial"/>
        </w:rPr>
        <w:t>(Cooper et al., 2018</w:t>
      </w:r>
      <w:r w:rsidR="0030495A" w:rsidRPr="00F84FDE">
        <w:rPr>
          <w:rFonts w:ascii="Arial" w:hAnsi="Arial" w:cs="Arial"/>
        </w:rPr>
        <w:t>; McDonald &amp; Foster, 2013</w:t>
      </w:r>
      <w:r w:rsidR="00F957B1" w:rsidRPr="00F84FDE">
        <w:rPr>
          <w:rFonts w:ascii="Arial" w:hAnsi="Arial" w:cs="Arial"/>
        </w:rPr>
        <w:t xml:space="preserve">). </w:t>
      </w:r>
      <w:r w:rsidR="001C3357" w:rsidRPr="00F84FDE">
        <w:rPr>
          <w:rFonts w:ascii="Arial" w:hAnsi="Arial" w:cs="Arial"/>
        </w:rPr>
        <w:t xml:space="preserve">McDonald &amp; Foster (2013) </w:t>
      </w:r>
      <w:r w:rsidR="0030495A" w:rsidRPr="00F84FDE">
        <w:rPr>
          <w:rFonts w:ascii="Arial" w:hAnsi="Arial" w:cs="Arial"/>
        </w:rPr>
        <w:t xml:space="preserve">also </w:t>
      </w:r>
      <w:r w:rsidR="001C3357" w:rsidRPr="00F84FDE">
        <w:rPr>
          <w:rFonts w:ascii="Arial" w:hAnsi="Arial" w:cs="Arial"/>
        </w:rPr>
        <w:t xml:space="preserve">argue that </w:t>
      </w:r>
      <w:r w:rsidR="0030495A" w:rsidRPr="00F84FDE">
        <w:rPr>
          <w:rFonts w:ascii="Arial" w:hAnsi="Arial" w:cs="Arial"/>
        </w:rPr>
        <w:t xml:space="preserve">the cultural web assumes cohesion and </w:t>
      </w:r>
      <w:r w:rsidR="00960A29" w:rsidRPr="00F84FDE">
        <w:rPr>
          <w:rFonts w:ascii="Arial" w:hAnsi="Arial" w:cs="Arial"/>
        </w:rPr>
        <w:t xml:space="preserve">one single shared </w:t>
      </w:r>
      <w:r w:rsidR="003C3628" w:rsidRPr="00F84FDE">
        <w:rPr>
          <w:rFonts w:ascii="Arial" w:hAnsi="Arial" w:cs="Arial"/>
        </w:rPr>
        <w:t>paradigm</w:t>
      </w:r>
      <w:r w:rsidR="00960A29" w:rsidRPr="00F84FDE">
        <w:rPr>
          <w:rFonts w:ascii="Arial" w:hAnsi="Arial" w:cs="Arial"/>
        </w:rPr>
        <w:t xml:space="preserve"> as the core of the </w:t>
      </w:r>
      <w:r w:rsidR="003C3628" w:rsidRPr="00F84FDE">
        <w:rPr>
          <w:rFonts w:ascii="Arial" w:hAnsi="Arial" w:cs="Arial"/>
        </w:rPr>
        <w:t>organisation</w:t>
      </w:r>
      <w:r w:rsidR="00960A29" w:rsidRPr="00F84FDE">
        <w:rPr>
          <w:rFonts w:ascii="Arial" w:hAnsi="Arial" w:cs="Arial"/>
        </w:rPr>
        <w:t>, however complex systems such as NHS trust</w:t>
      </w:r>
      <w:r w:rsidR="00613062" w:rsidRPr="00F84FDE">
        <w:rPr>
          <w:rFonts w:ascii="Arial" w:hAnsi="Arial" w:cs="Arial"/>
        </w:rPr>
        <w:t>s</w:t>
      </w:r>
      <w:r w:rsidR="00960A29" w:rsidRPr="00F84FDE">
        <w:rPr>
          <w:rFonts w:ascii="Arial" w:hAnsi="Arial" w:cs="Arial"/>
        </w:rPr>
        <w:t xml:space="preserve"> may have competing </w:t>
      </w:r>
      <w:r w:rsidR="003C3628" w:rsidRPr="00F84FDE">
        <w:rPr>
          <w:rFonts w:ascii="Arial" w:hAnsi="Arial" w:cs="Arial"/>
        </w:rPr>
        <w:t>paradigms</w:t>
      </w:r>
      <w:r w:rsidR="00960A29" w:rsidRPr="00F84FDE">
        <w:rPr>
          <w:rFonts w:ascii="Arial" w:hAnsi="Arial" w:cs="Arial"/>
        </w:rPr>
        <w:t xml:space="preserve">. This is </w:t>
      </w:r>
      <w:r w:rsidR="003C3628" w:rsidRPr="00F84FDE">
        <w:rPr>
          <w:rFonts w:ascii="Arial" w:hAnsi="Arial" w:cs="Arial"/>
        </w:rPr>
        <w:t>true</w:t>
      </w:r>
      <w:r w:rsidR="00960A29" w:rsidRPr="00F84FDE">
        <w:rPr>
          <w:rFonts w:ascii="Arial" w:hAnsi="Arial" w:cs="Arial"/>
        </w:rPr>
        <w:t xml:space="preserve"> of WAST, with their core paradig</w:t>
      </w:r>
      <w:r w:rsidR="00516F1A" w:rsidRPr="00F84FDE">
        <w:rPr>
          <w:rFonts w:ascii="Arial" w:hAnsi="Arial" w:cs="Arial"/>
        </w:rPr>
        <w:t>m</w:t>
      </w:r>
      <w:r w:rsidR="00960A29" w:rsidRPr="00F84FDE">
        <w:rPr>
          <w:rFonts w:ascii="Arial" w:hAnsi="Arial" w:cs="Arial"/>
        </w:rPr>
        <w:t xml:space="preserve"> being </w:t>
      </w:r>
      <w:r w:rsidR="00960A29" w:rsidRPr="00F84FDE">
        <w:rPr>
          <w:rFonts w:ascii="Arial" w:hAnsi="Arial" w:cs="Arial"/>
          <w:i/>
          <w:iCs/>
        </w:rPr>
        <w:t>patient centred care</w:t>
      </w:r>
      <w:r w:rsidR="00960A29" w:rsidRPr="00F84FDE">
        <w:rPr>
          <w:rFonts w:ascii="Arial" w:hAnsi="Arial" w:cs="Arial"/>
        </w:rPr>
        <w:t xml:space="preserve">, but </w:t>
      </w:r>
      <w:r w:rsidR="00516F1A" w:rsidRPr="00F84FDE">
        <w:rPr>
          <w:rFonts w:ascii="Arial" w:hAnsi="Arial" w:cs="Arial"/>
        </w:rPr>
        <w:t>to</w:t>
      </w:r>
      <w:r w:rsidR="00960A29" w:rsidRPr="00F84FDE">
        <w:rPr>
          <w:rFonts w:ascii="Arial" w:hAnsi="Arial" w:cs="Arial"/>
        </w:rPr>
        <w:t xml:space="preserve"> function as an organisation, staff wellbeing is equally as important according to the trust.</w:t>
      </w:r>
      <w:r w:rsidR="003C3628" w:rsidRPr="00F84FDE">
        <w:rPr>
          <w:rFonts w:ascii="Arial" w:hAnsi="Arial" w:cs="Arial"/>
        </w:rPr>
        <w:t xml:space="preserve"> </w:t>
      </w:r>
      <w:r w:rsidR="006738EB" w:rsidRPr="00F84FDE">
        <w:rPr>
          <w:rFonts w:ascii="Arial" w:hAnsi="Arial" w:cs="Arial"/>
        </w:rPr>
        <w:t xml:space="preserve">As with the other models, the cultural web </w:t>
      </w:r>
      <w:r w:rsidR="009608BB" w:rsidRPr="00F84FDE">
        <w:rPr>
          <w:rFonts w:ascii="Arial" w:hAnsi="Arial" w:cs="Arial"/>
        </w:rPr>
        <w:t>provides</w:t>
      </w:r>
      <w:r w:rsidR="00734E07" w:rsidRPr="00F84FDE">
        <w:rPr>
          <w:rFonts w:ascii="Arial" w:hAnsi="Arial" w:cs="Arial"/>
        </w:rPr>
        <w:t xml:space="preserve"> a static </w:t>
      </w:r>
      <w:r w:rsidR="009608BB" w:rsidRPr="00F84FDE">
        <w:rPr>
          <w:rFonts w:ascii="Arial" w:hAnsi="Arial" w:cs="Arial"/>
        </w:rPr>
        <w:t>view</w:t>
      </w:r>
      <w:r w:rsidR="00734E07" w:rsidRPr="00F84FDE">
        <w:rPr>
          <w:rFonts w:ascii="Arial" w:hAnsi="Arial" w:cs="Arial"/>
        </w:rPr>
        <w:t xml:space="preserve"> of culture </w:t>
      </w:r>
      <w:r w:rsidR="00135FDB" w:rsidRPr="00F84FDE">
        <w:rPr>
          <w:rFonts w:ascii="Arial" w:hAnsi="Arial" w:cs="Arial"/>
        </w:rPr>
        <w:t xml:space="preserve">and doesn’t account for its </w:t>
      </w:r>
      <w:r w:rsidR="009608BB" w:rsidRPr="00F84FDE">
        <w:rPr>
          <w:rFonts w:ascii="Arial" w:hAnsi="Arial" w:cs="Arial"/>
        </w:rPr>
        <w:t>evolution</w:t>
      </w:r>
      <w:r w:rsidR="00135FDB" w:rsidRPr="00F84FDE">
        <w:rPr>
          <w:rFonts w:ascii="Arial" w:hAnsi="Arial" w:cs="Arial"/>
        </w:rPr>
        <w:t>, external pressures and threats and doesn’t account for differences in the individuals who make up the organisation (</w:t>
      </w:r>
      <w:r w:rsidR="008D6607" w:rsidRPr="00F84FDE">
        <w:rPr>
          <w:rFonts w:ascii="Arial" w:hAnsi="Arial" w:cs="Arial"/>
        </w:rPr>
        <w:t xml:space="preserve">Cooper, et al., 2018; </w:t>
      </w:r>
      <w:r w:rsidR="00135FDB" w:rsidRPr="00F84FDE">
        <w:rPr>
          <w:rFonts w:ascii="Arial" w:hAnsi="Arial" w:cs="Arial"/>
        </w:rPr>
        <w:t>McDonald &amp; Foster, 2013)</w:t>
      </w:r>
      <w:r w:rsidR="008D6607" w:rsidRPr="00F84FDE">
        <w:rPr>
          <w:rFonts w:ascii="Arial" w:hAnsi="Arial" w:cs="Arial"/>
        </w:rPr>
        <w:t>.</w:t>
      </w:r>
    </w:p>
    <w:p w14:paraId="0C3C91D6" w14:textId="5BB399FA" w:rsidR="001117BC" w:rsidRPr="008D2CA6" w:rsidRDefault="00BD0580" w:rsidP="00F84FDE">
      <w:pPr>
        <w:spacing w:line="360" w:lineRule="auto"/>
        <w:rPr>
          <w:rFonts w:ascii="Arial" w:hAnsi="Arial" w:cs="Arial"/>
        </w:rPr>
      </w:pPr>
      <w:r w:rsidRPr="00F84FDE">
        <w:rPr>
          <w:rFonts w:ascii="Arial" w:hAnsi="Arial" w:cs="Arial"/>
        </w:rPr>
        <w:t>Change programmes frequently fail, not because the change itself is flawed, but because cultural norms, unwritten rules</w:t>
      </w:r>
      <w:r w:rsidR="00F01755">
        <w:rPr>
          <w:rFonts w:ascii="Arial" w:hAnsi="Arial" w:cs="Arial"/>
        </w:rPr>
        <w:t xml:space="preserve"> and values</w:t>
      </w:r>
      <w:r w:rsidRPr="00F84FDE">
        <w:rPr>
          <w:rFonts w:ascii="Arial" w:hAnsi="Arial" w:cs="Arial"/>
        </w:rPr>
        <w:t xml:space="preserve"> and collective </w:t>
      </w:r>
      <w:r w:rsidR="00F86352" w:rsidRPr="00F84FDE">
        <w:rPr>
          <w:rFonts w:ascii="Arial" w:hAnsi="Arial" w:cs="Arial"/>
        </w:rPr>
        <w:t xml:space="preserve">staff </w:t>
      </w:r>
      <w:r w:rsidRPr="00F84FDE">
        <w:rPr>
          <w:rFonts w:ascii="Arial" w:hAnsi="Arial" w:cs="Arial"/>
        </w:rPr>
        <w:t>attitudes undermine the efforts of</w:t>
      </w:r>
      <w:r w:rsidR="00F86352" w:rsidRPr="00F84FDE">
        <w:rPr>
          <w:rFonts w:ascii="Arial" w:hAnsi="Arial" w:cs="Arial"/>
        </w:rPr>
        <w:t xml:space="preserve"> the</w:t>
      </w:r>
      <w:r w:rsidRPr="00F84FDE">
        <w:rPr>
          <w:rFonts w:ascii="Arial" w:hAnsi="Arial" w:cs="Arial"/>
        </w:rPr>
        <w:t xml:space="preserve"> </w:t>
      </w:r>
      <w:r w:rsidR="00EF3483" w:rsidRPr="00F84FDE">
        <w:rPr>
          <w:rFonts w:ascii="Arial" w:hAnsi="Arial" w:cs="Arial"/>
        </w:rPr>
        <w:t>leaders</w:t>
      </w:r>
      <w:r w:rsidRPr="00F84FDE">
        <w:rPr>
          <w:rFonts w:ascii="Arial" w:hAnsi="Arial" w:cs="Arial"/>
        </w:rPr>
        <w:t xml:space="preserve"> implementing the change. </w:t>
      </w:r>
      <w:r w:rsidR="003B3928" w:rsidRPr="00F84FDE">
        <w:rPr>
          <w:rFonts w:ascii="Arial" w:hAnsi="Arial" w:cs="Arial"/>
        </w:rPr>
        <w:t xml:space="preserve">It is important to consider the </w:t>
      </w:r>
      <w:r w:rsidRPr="00F84FDE">
        <w:rPr>
          <w:rFonts w:ascii="Arial" w:hAnsi="Arial" w:cs="Arial"/>
        </w:rPr>
        <w:t xml:space="preserve">extent to which organisational culture supports or inhibits successful change initiatives </w:t>
      </w:r>
      <w:r w:rsidR="009C1DB4" w:rsidRPr="00F84FDE">
        <w:rPr>
          <w:rFonts w:ascii="Arial" w:hAnsi="Arial" w:cs="Arial"/>
        </w:rPr>
        <w:t xml:space="preserve">during the planning stages of a </w:t>
      </w:r>
      <w:r w:rsidRPr="00F84FDE">
        <w:rPr>
          <w:rFonts w:ascii="Arial" w:hAnsi="Arial" w:cs="Arial"/>
        </w:rPr>
        <w:t>change project</w:t>
      </w:r>
      <w:r w:rsidR="009C1DB4" w:rsidRPr="00F84FDE">
        <w:rPr>
          <w:rFonts w:ascii="Arial" w:hAnsi="Arial" w:cs="Arial"/>
        </w:rPr>
        <w:t xml:space="preserve"> </w:t>
      </w:r>
      <w:r w:rsidRPr="00F84FDE">
        <w:rPr>
          <w:rFonts w:ascii="Arial" w:hAnsi="Arial" w:cs="Arial"/>
        </w:rPr>
        <w:t>and allow for these cultural elements</w:t>
      </w:r>
      <w:r w:rsidR="00F01755">
        <w:rPr>
          <w:rFonts w:ascii="Arial" w:hAnsi="Arial" w:cs="Arial"/>
        </w:rPr>
        <w:t xml:space="preserve"> during implementation</w:t>
      </w:r>
      <w:r w:rsidRPr="00F84FDE">
        <w:rPr>
          <w:rFonts w:ascii="Arial" w:hAnsi="Arial" w:cs="Arial"/>
        </w:rPr>
        <w:t xml:space="preserve">. </w:t>
      </w:r>
      <w:r w:rsidR="005B4B0F">
        <w:rPr>
          <w:rFonts w:ascii="Arial" w:hAnsi="Arial" w:cs="Arial"/>
        </w:rPr>
        <w:t>A</w:t>
      </w:r>
      <w:r w:rsidRPr="00F84FDE">
        <w:rPr>
          <w:rFonts w:ascii="Arial" w:hAnsi="Arial" w:cs="Arial"/>
        </w:rPr>
        <w:t xml:space="preserve">necdotal </w:t>
      </w:r>
      <w:r w:rsidR="00F01755">
        <w:rPr>
          <w:rFonts w:ascii="Arial" w:hAnsi="Arial" w:cs="Arial"/>
        </w:rPr>
        <w:t>evidence</w:t>
      </w:r>
      <w:r w:rsidRPr="00F84FDE">
        <w:rPr>
          <w:rFonts w:ascii="Arial" w:hAnsi="Arial" w:cs="Arial"/>
        </w:rPr>
        <w:t xml:space="preserve"> from professional practice</w:t>
      </w:r>
      <w:r w:rsidR="005B4B0F">
        <w:rPr>
          <w:rFonts w:ascii="Arial" w:hAnsi="Arial" w:cs="Arial"/>
        </w:rPr>
        <w:t xml:space="preserve">, </w:t>
      </w:r>
      <w:r w:rsidRPr="00F84FDE">
        <w:rPr>
          <w:rFonts w:ascii="Arial" w:hAnsi="Arial" w:cs="Arial"/>
        </w:rPr>
        <w:t>such as staff resistance, anti-organisation feelings and poor attitude</w:t>
      </w:r>
      <w:r w:rsidR="005B4B0F">
        <w:rPr>
          <w:rFonts w:ascii="Arial" w:hAnsi="Arial" w:cs="Arial"/>
        </w:rPr>
        <w:t>s</w:t>
      </w:r>
      <w:r w:rsidRPr="00F84FDE">
        <w:rPr>
          <w:rFonts w:ascii="Arial" w:hAnsi="Arial" w:cs="Arial"/>
        </w:rPr>
        <w:t xml:space="preserve"> to new staff, helps demonstrate how cultural dynamics influence outcomes in real settings</w:t>
      </w:r>
      <w:r w:rsidR="00FA15D7" w:rsidRPr="00F84FDE">
        <w:rPr>
          <w:rFonts w:ascii="Arial" w:hAnsi="Arial" w:cs="Arial"/>
        </w:rPr>
        <w:t>.</w:t>
      </w:r>
      <w:r w:rsidR="008D2CA6">
        <w:rPr>
          <w:rFonts w:ascii="Arial" w:hAnsi="Arial" w:cs="Arial"/>
        </w:rPr>
        <w:t xml:space="preserve"> </w:t>
      </w:r>
      <w:r w:rsidR="00754B1D" w:rsidRPr="00F84FDE">
        <w:rPr>
          <w:rFonts w:ascii="Arial" w:hAnsi="Arial" w:cs="Arial"/>
          <w:color w:val="000000" w:themeColor="text1"/>
        </w:rPr>
        <w:t xml:space="preserve">Organisational change is a necessary and </w:t>
      </w:r>
      <w:r w:rsidR="00220D5C" w:rsidRPr="00F84FDE">
        <w:rPr>
          <w:rFonts w:ascii="Arial" w:hAnsi="Arial" w:cs="Arial"/>
          <w:color w:val="000000" w:themeColor="text1"/>
        </w:rPr>
        <w:t>constant factor within ambulance services and paramedic leadership due to the high pressure, multifa</w:t>
      </w:r>
      <w:r w:rsidR="00B51316" w:rsidRPr="00F84FDE">
        <w:rPr>
          <w:rFonts w:ascii="Arial" w:hAnsi="Arial" w:cs="Arial"/>
          <w:color w:val="000000" w:themeColor="text1"/>
        </w:rPr>
        <w:t>ceted</w:t>
      </w:r>
      <w:r w:rsidR="00220D5C" w:rsidRPr="00F84FDE">
        <w:rPr>
          <w:rFonts w:ascii="Arial" w:hAnsi="Arial" w:cs="Arial"/>
          <w:color w:val="000000" w:themeColor="text1"/>
        </w:rPr>
        <w:t xml:space="preserve"> and </w:t>
      </w:r>
      <w:r w:rsidR="0096686B" w:rsidRPr="00F84FDE">
        <w:rPr>
          <w:rFonts w:ascii="Arial" w:hAnsi="Arial" w:cs="Arial"/>
          <w:color w:val="000000" w:themeColor="text1"/>
        </w:rPr>
        <w:t>ever-changing</w:t>
      </w:r>
      <w:r w:rsidR="008030D1" w:rsidRPr="00F84FDE">
        <w:rPr>
          <w:rFonts w:ascii="Arial" w:hAnsi="Arial" w:cs="Arial"/>
          <w:color w:val="000000" w:themeColor="text1"/>
        </w:rPr>
        <w:t xml:space="preserve"> environment of pre-hospital care. Rising service demands, wellbeing concerns, </w:t>
      </w:r>
      <w:r w:rsidR="00871962" w:rsidRPr="00F84FDE">
        <w:rPr>
          <w:rFonts w:ascii="Arial" w:hAnsi="Arial" w:cs="Arial"/>
          <w:color w:val="000000" w:themeColor="text1"/>
        </w:rPr>
        <w:t xml:space="preserve">workforce shortages, staff morale and leadership pressures </w:t>
      </w:r>
      <w:r w:rsidR="003E505C" w:rsidRPr="00F84FDE">
        <w:rPr>
          <w:rFonts w:ascii="Arial" w:hAnsi="Arial" w:cs="Arial"/>
          <w:color w:val="000000" w:themeColor="text1"/>
        </w:rPr>
        <w:t xml:space="preserve">all </w:t>
      </w:r>
      <w:r w:rsidR="0096686B" w:rsidRPr="00F84FDE">
        <w:rPr>
          <w:rFonts w:ascii="Arial" w:hAnsi="Arial" w:cs="Arial"/>
          <w:color w:val="000000" w:themeColor="text1"/>
        </w:rPr>
        <w:t>combine</w:t>
      </w:r>
      <w:r w:rsidR="003E505C" w:rsidRPr="00F84FDE">
        <w:rPr>
          <w:rFonts w:ascii="Arial" w:hAnsi="Arial" w:cs="Arial"/>
          <w:color w:val="000000" w:themeColor="text1"/>
        </w:rPr>
        <w:t xml:space="preserve"> to </w:t>
      </w:r>
      <w:r w:rsidR="0096686B" w:rsidRPr="00F84FDE">
        <w:rPr>
          <w:rFonts w:ascii="Arial" w:hAnsi="Arial" w:cs="Arial"/>
          <w:color w:val="000000" w:themeColor="text1"/>
        </w:rPr>
        <w:t>create</w:t>
      </w:r>
      <w:r w:rsidR="003E505C" w:rsidRPr="00F84FDE">
        <w:rPr>
          <w:rFonts w:ascii="Arial" w:hAnsi="Arial" w:cs="Arial"/>
          <w:color w:val="000000" w:themeColor="text1"/>
        </w:rPr>
        <w:t xml:space="preserve"> significant</w:t>
      </w:r>
      <w:r w:rsidR="0096686B" w:rsidRPr="00F84FDE">
        <w:rPr>
          <w:rFonts w:ascii="Arial" w:hAnsi="Arial" w:cs="Arial"/>
          <w:color w:val="000000" w:themeColor="text1"/>
        </w:rPr>
        <w:t xml:space="preserve"> and recurring</w:t>
      </w:r>
      <w:r w:rsidR="003E505C" w:rsidRPr="00F84FDE">
        <w:rPr>
          <w:rFonts w:ascii="Arial" w:hAnsi="Arial" w:cs="Arial"/>
          <w:color w:val="000000" w:themeColor="text1"/>
        </w:rPr>
        <w:t xml:space="preserve"> challenges to the leadership team during </w:t>
      </w:r>
      <w:r w:rsidR="009951EA" w:rsidRPr="00F84FDE">
        <w:rPr>
          <w:rFonts w:ascii="Arial" w:hAnsi="Arial" w:cs="Arial"/>
          <w:color w:val="000000" w:themeColor="text1"/>
        </w:rPr>
        <w:t xml:space="preserve">these </w:t>
      </w:r>
      <w:r w:rsidR="003E505C" w:rsidRPr="00F84FDE">
        <w:rPr>
          <w:rFonts w:ascii="Arial" w:hAnsi="Arial" w:cs="Arial"/>
          <w:color w:val="000000" w:themeColor="text1"/>
        </w:rPr>
        <w:t xml:space="preserve">times of change. </w:t>
      </w:r>
      <w:r w:rsidR="001117BC" w:rsidRPr="00F84FDE">
        <w:rPr>
          <w:rFonts w:ascii="Arial" w:hAnsi="Arial" w:cs="Arial"/>
          <w:color w:val="000000" w:themeColor="text1"/>
        </w:rPr>
        <w:t>The most significant of challenges to the leader during times of organisational change</w:t>
      </w:r>
      <w:r w:rsidR="009010F2" w:rsidRPr="00F84FDE">
        <w:rPr>
          <w:rFonts w:ascii="Arial" w:hAnsi="Arial" w:cs="Arial"/>
          <w:color w:val="000000" w:themeColor="text1"/>
        </w:rPr>
        <w:t xml:space="preserve"> involves </w:t>
      </w:r>
      <w:r w:rsidR="00180DEE" w:rsidRPr="00F84FDE">
        <w:rPr>
          <w:rFonts w:ascii="Arial" w:hAnsi="Arial" w:cs="Arial"/>
          <w:color w:val="000000" w:themeColor="text1"/>
        </w:rPr>
        <w:t>the management of</w:t>
      </w:r>
      <w:r w:rsidR="009010F2" w:rsidRPr="00F84FDE">
        <w:rPr>
          <w:rFonts w:ascii="Arial" w:hAnsi="Arial" w:cs="Arial"/>
          <w:color w:val="000000" w:themeColor="text1"/>
        </w:rPr>
        <w:t xml:space="preserve"> the human respons</w:t>
      </w:r>
      <w:r w:rsidR="009010F2" w:rsidRPr="00F84FDE">
        <w:rPr>
          <w:rFonts w:ascii="Arial" w:hAnsi="Arial" w:cs="Arial"/>
        </w:rPr>
        <w:t>e</w:t>
      </w:r>
      <w:r w:rsidR="00355944" w:rsidRPr="00F84FDE">
        <w:rPr>
          <w:rFonts w:ascii="Arial" w:hAnsi="Arial" w:cs="Arial"/>
        </w:rPr>
        <w:t xml:space="preserve"> during prolonged periods of uncertainty</w:t>
      </w:r>
      <w:r w:rsidR="00DE71E4" w:rsidRPr="00F84FDE">
        <w:rPr>
          <w:rFonts w:ascii="Arial" w:hAnsi="Arial" w:cs="Arial"/>
        </w:rPr>
        <w:t xml:space="preserve">. </w:t>
      </w:r>
      <w:r w:rsidR="00DE71E4" w:rsidRPr="00F84FDE">
        <w:rPr>
          <w:rFonts w:ascii="Arial" w:hAnsi="Arial" w:cs="Arial"/>
          <w:color w:val="000000" w:themeColor="text1"/>
        </w:rPr>
        <w:t>T</w:t>
      </w:r>
      <w:r w:rsidR="009010F2" w:rsidRPr="00F84FDE">
        <w:rPr>
          <w:rFonts w:ascii="Arial" w:hAnsi="Arial" w:cs="Arial"/>
          <w:color w:val="000000" w:themeColor="text1"/>
        </w:rPr>
        <w:t xml:space="preserve">rust, </w:t>
      </w:r>
      <w:r w:rsidR="005F31B2" w:rsidRPr="00F84FDE">
        <w:rPr>
          <w:rFonts w:ascii="Arial" w:hAnsi="Arial" w:cs="Arial"/>
          <w:color w:val="000000" w:themeColor="text1"/>
        </w:rPr>
        <w:t>engagement, attitude</w:t>
      </w:r>
      <w:r w:rsidR="00DE71E4" w:rsidRPr="00F84FDE">
        <w:rPr>
          <w:rFonts w:ascii="Arial" w:hAnsi="Arial" w:cs="Arial"/>
          <w:color w:val="000000" w:themeColor="text1"/>
        </w:rPr>
        <w:t>s</w:t>
      </w:r>
      <w:r w:rsidR="009521ED" w:rsidRPr="00F84FDE">
        <w:rPr>
          <w:rFonts w:ascii="Arial" w:hAnsi="Arial" w:cs="Arial"/>
          <w:color w:val="000000" w:themeColor="text1"/>
        </w:rPr>
        <w:t>, psychological safety</w:t>
      </w:r>
      <w:r w:rsidR="008A4060" w:rsidRPr="00F84FDE">
        <w:rPr>
          <w:rFonts w:ascii="Arial" w:hAnsi="Arial" w:cs="Arial"/>
          <w:color w:val="000000" w:themeColor="text1"/>
        </w:rPr>
        <w:t xml:space="preserve"> and </w:t>
      </w:r>
      <w:r w:rsidR="006976D5" w:rsidRPr="00F84FDE">
        <w:rPr>
          <w:rFonts w:ascii="Arial" w:hAnsi="Arial" w:cs="Arial"/>
          <w:color w:val="000000" w:themeColor="text1"/>
        </w:rPr>
        <w:t>perceptions</w:t>
      </w:r>
      <w:r w:rsidR="00DE71E4" w:rsidRPr="00F84FDE">
        <w:rPr>
          <w:rFonts w:ascii="Arial" w:hAnsi="Arial" w:cs="Arial"/>
          <w:color w:val="000000" w:themeColor="text1"/>
        </w:rPr>
        <w:t xml:space="preserve"> are a</w:t>
      </w:r>
      <w:r w:rsidR="00880EBB" w:rsidRPr="00F84FDE">
        <w:rPr>
          <w:rFonts w:ascii="Arial" w:hAnsi="Arial" w:cs="Arial"/>
          <w:color w:val="000000" w:themeColor="text1"/>
        </w:rPr>
        <w:t>ll to be considered</w:t>
      </w:r>
      <w:r w:rsidR="006976D5" w:rsidRPr="00F84FDE">
        <w:rPr>
          <w:rFonts w:ascii="Arial" w:hAnsi="Arial" w:cs="Arial"/>
          <w:color w:val="000000" w:themeColor="text1"/>
        </w:rPr>
        <w:t xml:space="preserve"> during times of instability</w:t>
      </w:r>
      <w:r w:rsidR="00657948" w:rsidRPr="00F84FDE">
        <w:rPr>
          <w:rFonts w:ascii="Arial" w:hAnsi="Arial" w:cs="Arial"/>
          <w:color w:val="000000" w:themeColor="text1"/>
        </w:rPr>
        <w:t xml:space="preserve"> and</w:t>
      </w:r>
      <w:r w:rsidR="006976D5" w:rsidRPr="00F84FDE">
        <w:rPr>
          <w:rFonts w:ascii="Arial" w:hAnsi="Arial" w:cs="Arial"/>
          <w:color w:val="000000" w:themeColor="text1"/>
        </w:rPr>
        <w:t xml:space="preserve"> </w:t>
      </w:r>
      <w:r w:rsidR="008A4060" w:rsidRPr="00F84FDE">
        <w:rPr>
          <w:rFonts w:ascii="Arial" w:hAnsi="Arial" w:cs="Arial"/>
          <w:color w:val="000000" w:themeColor="text1"/>
        </w:rPr>
        <w:t>whilst</w:t>
      </w:r>
      <w:r w:rsidR="006976D5" w:rsidRPr="00F84FDE">
        <w:rPr>
          <w:rFonts w:ascii="Arial" w:hAnsi="Arial" w:cs="Arial"/>
          <w:color w:val="000000" w:themeColor="text1"/>
        </w:rPr>
        <w:t xml:space="preserve"> under continued </w:t>
      </w:r>
      <w:r w:rsidR="00371E26" w:rsidRPr="00F84FDE">
        <w:rPr>
          <w:rFonts w:ascii="Arial" w:hAnsi="Arial" w:cs="Arial"/>
          <w:color w:val="000000" w:themeColor="text1"/>
        </w:rPr>
        <w:t xml:space="preserve">operational </w:t>
      </w:r>
      <w:r w:rsidR="006976D5" w:rsidRPr="00F84FDE">
        <w:rPr>
          <w:rFonts w:ascii="Arial" w:hAnsi="Arial" w:cs="Arial"/>
          <w:color w:val="000000" w:themeColor="text1"/>
        </w:rPr>
        <w:t>pressure</w:t>
      </w:r>
      <w:r w:rsidR="00880EBB" w:rsidRPr="00F84FDE">
        <w:rPr>
          <w:rFonts w:ascii="Arial" w:hAnsi="Arial" w:cs="Arial"/>
          <w:color w:val="000000" w:themeColor="text1"/>
        </w:rPr>
        <w:t>s</w:t>
      </w:r>
      <w:r w:rsidR="006976D5" w:rsidRPr="00F84FDE">
        <w:rPr>
          <w:rFonts w:ascii="Arial" w:hAnsi="Arial" w:cs="Arial"/>
          <w:color w:val="000000" w:themeColor="text1"/>
        </w:rPr>
        <w:t xml:space="preserve"> (</w:t>
      </w:r>
      <w:r w:rsidR="005E201A" w:rsidRPr="00F84FDE">
        <w:rPr>
          <w:rFonts w:ascii="Arial" w:hAnsi="Arial" w:cs="Arial"/>
          <w:color w:val="000000" w:themeColor="text1"/>
        </w:rPr>
        <w:t xml:space="preserve">Ahmad &amp; Cheng, 2018; </w:t>
      </w:r>
      <w:r w:rsidR="009521ED" w:rsidRPr="00F84FDE">
        <w:rPr>
          <w:rFonts w:ascii="Arial" w:hAnsi="Arial" w:cs="Arial"/>
          <w:color w:val="000000" w:themeColor="text1"/>
        </w:rPr>
        <w:t xml:space="preserve">Eaton-Williams &amp; Williams, </w:t>
      </w:r>
      <w:r w:rsidR="009521ED" w:rsidRPr="00F84FDE">
        <w:rPr>
          <w:rFonts w:ascii="Arial" w:hAnsi="Arial" w:cs="Arial"/>
          <w:color w:val="000000" w:themeColor="text1"/>
        </w:rPr>
        <w:lastRenderedPageBreak/>
        <w:t xml:space="preserve">2023; </w:t>
      </w:r>
      <w:r w:rsidR="00EC65AB" w:rsidRPr="00F84FDE">
        <w:rPr>
          <w:rFonts w:ascii="Arial" w:hAnsi="Arial" w:cs="Arial"/>
        </w:rPr>
        <w:t>Makrides et al., 2023</w:t>
      </w:r>
      <w:r w:rsidR="006976D5" w:rsidRPr="00F84FDE">
        <w:rPr>
          <w:rFonts w:ascii="Arial" w:hAnsi="Arial" w:cs="Arial"/>
        </w:rPr>
        <w:t>).</w:t>
      </w:r>
      <w:r w:rsidR="00C25EFC" w:rsidRPr="00F84FDE">
        <w:rPr>
          <w:rFonts w:ascii="Arial" w:hAnsi="Arial" w:cs="Arial"/>
        </w:rPr>
        <w:t xml:space="preserve"> With </w:t>
      </w:r>
      <w:r w:rsidR="00EB1696" w:rsidRPr="00F84FDE">
        <w:rPr>
          <w:rFonts w:ascii="Arial" w:hAnsi="Arial" w:cs="Arial"/>
        </w:rPr>
        <w:t>higher-than-average</w:t>
      </w:r>
      <w:r w:rsidR="00354B7E" w:rsidRPr="00F84FDE">
        <w:rPr>
          <w:rFonts w:ascii="Arial" w:hAnsi="Arial" w:cs="Arial"/>
        </w:rPr>
        <w:t xml:space="preserve"> levels </w:t>
      </w:r>
      <w:r w:rsidR="00422FBC" w:rsidRPr="00F84FDE">
        <w:rPr>
          <w:rFonts w:ascii="Arial" w:hAnsi="Arial" w:cs="Arial"/>
        </w:rPr>
        <w:t>of poor</w:t>
      </w:r>
      <w:r w:rsidR="00354B7E" w:rsidRPr="00F84FDE">
        <w:rPr>
          <w:rFonts w:ascii="Arial" w:hAnsi="Arial" w:cs="Arial"/>
        </w:rPr>
        <w:t xml:space="preserve"> </w:t>
      </w:r>
      <w:r w:rsidR="00C25EFC" w:rsidRPr="00F84FDE">
        <w:rPr>
          <w:rFonts w:ascii="Arial" w:hAnsi="Arial" w:cs="Arial"/>
        </w:rPr>
        <w:t>staff morale</w:t>
      </w:r>
      <w:r w:rsidR="00FB6D68" w:rsidRPr="00F84FDE">
        <w:rPr>
          <w:rFonts w:ascii="Arial" w:hAnsi="Arial" w:cs="Arial"/>
        </w:rPr>
        <w:t xml:space="preserve">, stress and burnout a feature </w:t>
      </w:r>
      <w:r w:rsidR="0055274F" w:rsidRPr="00F84FDE">
        <w:rPr>
          <w:rFonts w:ascii="Arial" w:hAnsi="Arial" w:cs="Arial"/>
        </w:rPr>
        <w:t>within WAST</w:t>
      </w:r>
      <w:r w:rsidR="00354B7E" w:rsidRPr="00F84FDE">
        <w:rPr>
          <w:rFonts w:ascii="Arial" w:hAnsi="Arial" w:cs="Arial"/>
        </w:rPr>
        <w:t xml:space="preserve"> (Health Education and Improvement Wales, 2024)</w:t>
      </w:r>
      <w:r w:rsidR="00FB6D68" w:rsidRPr="00F84FDE">
        <w:rPr>
          <w:rFonts w:ascii="Arial" w:hAnsi="Arial" w:cs="Arial"/>
        </w:rPr>
        <w:t>,</w:t>
      </w:r>
      <w:r w:rsidR="006976D5" w:rsidRPr="00F84FDE">
        <w:rPr>
          <w:rFonts w:ascii="Arial" w:hAnsi="Arial" w:cs="Arial"/>
        </w:rPr>
        <w:t xml:space="preserve"> managing </w:t>
      </w:r>
      <w:r w:rsidR="006976D5" w:rsidRPr="00F84FDE">
        <w:rPr>
          <w:rFonts w:ascii="Arial" w:hAnsi="Arial" w:cs="Arial"/>
          <w:color w:val="000000" w:themeColor="text1"/>
        </w:rPr>
        <w:t>change requires significant emotional intelligence</w:t>
      </w:r>
      <w:r w:rsidR="00371E26" w:rsidRPr="00F84FDE">
        <w:rPr>
          <w:rFonts w:ascii="Arial" w:hAnsi="Arial" w:cs="Arial"/>
          <w:color w:val="000000" w:themeColor="text1"/>
        </w:rPr>
        <w:t>,</w:t>
      </w:r>
      <w:r w:rsidR="006976D5" w:rsidRPr="00F84FDE">
        <w:rPr>
          <w:rFonts w:ascii="Arial" w:hAnsi="Arial" w:cs="Arial"/>
          <w:color w:val="000000" w:themeColor="text1"/>
        </w:rPr>
        <w:t xml:space="preserve"> </w:t>
      </w:r>
      <w:r w:rsidR="00211490" w:rsidRPr="00F84FDE">
        <w:rPr>
          <w:rFonts w:ascii="Arial" w:hAnsi="Arial" w:cs="Arial"/>
          <w:color w:val="000000" w:themeColor="text1"/>
        </w:rPr>
        <w:t>flexibility and excellent communication</w:t>
      </w:r>
      <w:r w:rsidR="00657948" w:rsidRPr="00F84FDE">
        <w:rPr>
          <w:rFonts w:ascii="Arial" w:hAnsi="Arial" w:cs="Arial"/>
          <w:color w:val="000000" w:themeColor="text1"/>
        </w:rPr>
        <w:t xml:space="preserve"> </w:t>
      </w:r>
      <w:r w:rsidR="00371E26" w:rsidRPr="00F84FDE">
        <w:rPr>
          <w:rFonts w:ascii="Arial" w:hAnsi="Arial" w:cs="Arial"/>
          <w:color w:val="000000" w:themeColor="text1"/>
        </w:rPr>
        <w:t>from</w:t>
      </w:r>
      <w:r w:rsidR="00657948" w:rsidRPr="00F84FDE">
        <w:rPr>
          <w:rFonts w:ascii="Arial" w:hAnsi="Arial" w:cs="Arial"/>
          <w:color w:val="000000" w:themeColor="text1"/>
        </w:rPr>
        <w:t xml:space="preserve"> leader</w:t>
      </w:r>
      <w:r w:rsidR="0055274F" w:rsidRPr="00F84FDE">
        <w:rPr>
          <w:rFonts w:ascii="Arial" w:hAnsi="Arial" w:cs="Arial"/>
          <w:color w:val="000000" w:themeColor="text1"/>
        </w:rPr>
        <w:t>s</w:t>
      </w:r>
      <w:r w:rsidR="00211490" w:rsidRPr="00F84FDE">
        <w:rPr>
          <w:rFonts w:ascii="Arial" w:hAnsi="Arial" w:cs="Arial"/>
          <w:color w:val="000000" w:themeColor="text1"/>
        </w:rPr>
        <w:t xml:space="preserve"> (</w:t>
      </w:r>
      <w:r w:rsidR="009A18BC" w:rsidRPr="00F84FDE">
        <w:rPr>
          <w:rFonts w:ascii="Arial" w:hAnsi="Arial" w:cs="Arial"/>
        </w:rPr>
        <w:t xml:space="preserve">Cavaness, Picchioni, &amp; Fleshman, 2020; </w:t>
      </w:r>
      <w:r w:rsidR="004F03BB" w:rsidRPr="00F84FDE">
        <w:rPr>
          <w:rFonts w:ascii="Arial" w:hAnsi="Arial" w:cs="Arial"/>
          <w:color w:val="000000" w:themeColor="text1"/>
        </w:rPr>
        <w:t>Makrides et al., 2023</w:t>
      </w:r>
      <w:r w:rsidR="00211490" w:rsidRPr="00F84FDE">
        <w:rPr>
          <w:rFonts w:ascii="Arial" w:hAnsi="Arial" w:cs="Arial"/>
          <w:color w:val="000000" w:themeColor="text1"/>
        </w:rPr>
        <w:t>)</w:t>
      </w:r>
      <w:r w:rsidR="005F31B2" w:rsidRPr="00F84FDE">
        <w:rPr>
          <w:rFonts w:ascii="Arial" w:hAnsi="Arial" w:cs="Arial"/>
          <w:color w:val="000000" w:themeColor="text1"/>
        </w:rPr>
        <w:t xml:space="preserve">. </w:t>
      </w:r>
      <w:r w:rsidR="00E32BC5" w:rsidRPr="00F84FDE">
        <w:rPr>
          <w:rFonts w:ascii="Arial" w:hAnsi="Arial" w:cs="Arial"/>
          <w:color w:val="000000" w:themeColor="text1"/>
        </w:rPr>
        <w:t>Staff develop fear and negativity towards the change and perceive it as unfair</w:t>
      </w:r>
      <w:r w:rsidR="005E24BC" w:rsidRPr="00F84FDE">
        <w:rPr>
          <w:rFonts w:ascii="Arial" w:hAnsi="Arial" w:cs="Arial"/>
          <w:color w:val="000000" w:themeColor="text1"/>
        </w:rPr>
        <w:t xml:space="preserve">, this is known as </w:t>
      </w:r>
      <w:r w:rsidR="00C3043E" w:rsidRPr="00F84FDE">
        <w:rPr>
          <w:rFonts w:ascii="Arial" w:hAnsi="Arial" w:cs="Arial"/>
          <w:color w:val="000000" w:themeColor="text1"/>
        </w:rPr>
        <w:t>“resistance to change”</w:t>
      </w:r>
      <w:r w:rsidR="005E24BC" w:rsidRPr="00F84FDE">
        <w:rPr>
          <w:rFonts w:ascii="Arial" w:hAnsi="Arial" w:cs="Arial"/>
          <w:color w:val="000000" w:themeColor="text1"/>
        </w:rPr>
        <w:t xml:space="preserve"> (Rehman et al., 2021)</w:t>
      </w:r>
      <w:r w:rsidR="00C3043E" w:rsidRPr="00F84FDE">
        <w:rPr>
          <w:rFonts w:ascii="Arial" w:hAnsi="Arial" w:cs="Arial"/>
          <w:color w:val="000000" w:themeColor="text1"/>
        </w:rPr>
        <w:t xml:space="preserve">. </w:t>
      </w:r>
      <w:r w:rsidR="000B3E77" w:rsidRPr="00F84FDE">
        <w:rPr>
          <w:rFonts w:ascii="Arial" w:hAnsi="Arial" w:cs="Arial"/>
          <w:color w:val="000000" w:themeColor="text1"/>
        </w:rPr>
        <w:t>I</w:t>
      </w:r>
      <w:r w:rsidR="00C25016" w:rsidRPr="00F84FDE">
        <w:rPr>
          <w:rFonts w:ascii="Arial" w:hAnsi="Arial" w:cs="Arial"/>
          <w:color w:val="000000" w:themeColor="text1"/>
        </w:rPr>
        <w:t>t</w:t>
      </w:r>
      <w:r w:rsidR="000B3E77" w:rsidRPr="00F84FDE">
        <w:rPr>
          <w:rFonts w:ascii="Arial" w:hAnsi="Arial" w:cs="Arial"/>
          <w:color w:val="000000" w:themeColor="text1"/>
        </w:rPr>
        <w:t xml:space="preserve"> has been suggested that</w:t>
      </w:r>
      <w:r w:rsidR="00DE42E5" w:rsidRPr="00F84FDE">
        <w:rPr>
          <w:rFonts w:ascii="Arial" w:hAnsi="Arial" w:cs="Arial"/>
          <w:color w:val="000000" w:themeColor="text1"/>
        </w:rPr>
        <w:t xml:space="preserve"> deep-rooted cultural behaviours, such as</w:t>
      </w:r>
      <w:r w:rsidR="000B3E77" w:rsidRPr="00F84FDE">
        <w:rPr>
          <w:rFonts w:ascii="Arial" w:hAnsi="Arial" w:cs="Arial"/>
          <w:color w:val="000000" w:themeColor="text1"/>
        </w:rPr>
        <w:t xml:space="preserve"> </w:t>
      </w:r>
      <w:r w:rsidR="00C25EFC" w:rsidRPr="00F84FDE">
        <w:rPr>
          <w:rFonts w:ascii="Arial" w:hAnsi="Arial" w:cs="Arial"/>
          <w:color w:val="000000" w:themeColor="text1"/>
        </w:rPr>
        <w:t>workforce</w:t>
      </w:r>
      <w:r w:rsidR="000B3E77" w:rsidRPr="00F84FDE">
        <w:rPr>
          <w:rFonts w:ascii="Arial" w:hAnsi="Arial" w:cs="Arial"/>
          <w:color w:val="000000" w:themeColor="text1"/>
        </w:rPr>
        <w:t xml:space="preserve"> beliefs</w:t>
      </w:r>
      <w:r w:rsidR="00EE7579" w:rsidRPr="00F84FDE">
        <w:rPr>
          <w:rFonts w:ascii="Arial" w:hAnsi="Arial" w:cs="Arial"/>
          <w:color w:val="000000" w:themeColor="text1"/>
        </w:rPr>
        <w:t xml:space="preserve">, </w:t>
      </w:r>
      <w:r w:rsidR="000B3E77" w:rsidRPr="00F84FDE">
        <w:rPr>
          <w:rFonts w:ascii="Arial" w:hAnsi="Arial" w:cs="Arial"/>
          <w:color w:val="000000" w:themeColor="text1"/>
        </w:rPr>
        <w:t>attitudes</w:t>
      </w:r>
      <w:r w:rsidR="00B4637A" w:rsidRPr="00F84FDE">
        <w:rPr>
          <w:rFonts w:ascii="Arial" w:hAnsi="Arial" w:cs="Arial"/>
          <w:color w:val="000000" w:themeColor="text1"/>
        </w:rPr>
        <w:t xml:space="preserve"> and emotions</w:t>
      </w:r>
      <w:r w:rsidR="00220156" w:rsidRPr="00F84FDE">
        <w:rPr>
          <w:rFonts w:ascii="Arial" w:hAnsi="Arial" w:cs="Arial"/>
          <w:color w:val="000000" w:themeColor="text1"/>
        </w:rPr>
        <w:t xml:space="preserve">, </w:t>
      </w:r>
      <w:r w:rsidR="00EE7579" w:rsidRPr="00F84FDE">
        <w:rPr>
          <w:rFonts w:ascii="Arial" w:hAnsi="Arial" w:cs="Arial"/>
          <w:color w:val="000000" w:themeColor="text1"/>
        </w:rPr>
        <w:t>can determine their</w:t>
      </w:r>
      <w:r w:rsidR="001154C7" w:rsidRPr="00F84FDE">
        <w:rPr>
          <w:rFonts w:ascii="Arial" w:hAnsi="Arial" w:cs="Arial"/>
          <w:color w:val="000000" w:themeColor="text1"/>
        </w:rPr>
        <w:t xml:space="preserve"> level of</w:t>
      </w:r>
      <w:r w:rsidR="00EE7579" w:rsidRPr="00F84FDE">
        <w:rPr>
          <w:rFonts w:ascii="Arial" w:hAnsi="Arial" w:cs="Arial"/>
          <w:color w:val="000000" w:themeColor="text1"/>
        </w:rPr>
        <w:t xml:space="preserve"> resistance to change (</w:t>
      </w:r>
      <w:r w:rsidR="00CE2600" w:rsidRPr="00F84FDE">
        <w:rPr>
          <w:rFonts w:ascii="Arial" w:hAnsi="Arial" w:cs="Arial"/>
          <w:color w:val="000000" w:themeColor="text1"/>
        </w:rPr>
        <w:t>NHS England</w:t>
      </w:r>
      <w:r w:rsidR="009C16EA" w:rsidRPr="00F84FDE">
        <w:rPr>
          <w:rFonts w:ascii="Arial" w:hAnsi="Arial" w:cs="Arial"/>
          <w:color w:val="000000" w:themeColor="text1"/>
        </w:rPr>
        <w:t>, 2024;</w:t>
      </w:r>
      <w:r w:rsidR="00220156" w:rsidRPr="00F84FDE">
        <w:rPr>
          <w:rFonts w:ascii="Arial" w:hAnsi="Arial" w:cs="Arial"/>
          <w:color w:val="000000" w:themeColor="text1"/>
        </w:rPr>
        <w:t xml:space="preserve"> </w:t>
      </w:r>
      <w:r w:rsidR="00EE7579" w:rsidRPr="00F84FDE">
        <w:rPr>
          <w:rFonts w:ascii="Arial" w:hAnsi="Arial" w:cs="Arial"/>
          <w:color w:val="000000" w:themeColor="text1"/>
        </w:rPr>
        <w:t xml:space="preserve">Rehman, 2021). </w:t>
      </w:r>
      <w:r w:rsidR="00C3761C" w:rsidRPr="00F84FDE">
        <w:rPr>
          <w:rFonts w:ascii="Arial" w:hAnsi="Arial" w:cs="Arial"/>
          <w:color w:val="000000" w:themeColor="text1"/>
        </w:rPr>
        <w:t xml:space="preserve">Leaders must </w:t>
      </w:r>
      <w:r w:rsidR="00E7426A" w:rsidRPr="00F84FDE">
        <w:rPr>
          <w:rFonts w:ascii="Arial" w:hAnsi="Arial" w:cs="Arial"/>
          <w:color w:val="000000" w:themeColor="text1"/>
        </w:rPr>
        <w:t xml:space="preserve">initially </w:t>
      </w:r>
      <w:r w:rsidR="00C3761C" w:rsidRPr="00F84FDE">
        <w:rPr>
          <w:rFonts w:ascii="Arial" w:hAnsi="Arial" w:cs="Arial"/>
          <w:color w:val="000000" w:themeColor="text1"/>
        </w:rPr>
        <w:t>address staff’s readiness for change</w:t>
      </w:r>
      <w:r w:rsidR="00DA2E46" w:rsidRPr="00F84FDE">
        <w:rPr>
          <w:rFonts w:ascii="Arial" w:hAnsi="Arial" w:cs="Arial"/>
          <w:color w:val="000000" w:themeColor="text1"/>
        </w:rPr>
        <w:t xml:space="preserve"> </w:t>
      </w:r>
      <w:r w:rsidR="00FA36CC" w:rsidRPr="00F84FDE">
        <w:rPr>
          <w:rFonts w:ascii="Arial" w:hAnsi="Arial" w:cs="Arial"/>
          <w:color w:val="000000" w:themeColor="text1"/>
        </w:rPr>
        <w:t xml:space="preserve">and provide support and a positive attitude during the change </w:t>
      </w:r>
      <w:r w:rsidR="001154C7" w:rsidRPr="00F84FDE">
        <w:rPr>
          <w:rFonts w:ascii="Arial" w:hAnsi="Arial" w:cs="Arial"/>
          <w:color w:val="000000" w:themeColor="text1"/>
        </w:rPr>
        <w:t>to</w:t>
      </w:r>
      <w:r w:rsidR="00DA2E46" w:rsidRPr="00F84FDE">
        <w:rPr>
          <w:rFonts w:ascii="Arial" w:hAnsi="Arial" w:cs="Arial"/>
          <w:color w:val="000000" w:themeColor="text1"/>
        </w:rPr>
        <w:t xml:space="preserve"> reduce resistance for project </w:t>
      </w:r>
      <w:r w:rsidR="00E55B3B" w:rsidRPr="00F84FDE">
        <w:rPr>
          <w:rFonts w:ascii="Arial" w:hAnsi="Arial" w:cs="Arial"/>
          <w:color w:val="000000" w:themeColor="text1"/>
        </w:rPr>
        <w:t>s</w:t>
      </w:r>
      <w:r w:rsidR="00DA2E46" w:rsidRPr="00F84FDE">
        <w:rPr>
          <w:rFonts w:ascii="Arial" w:hAnsi="Arial" w:cs="Arial"/>
          <w:color w:val="000000" w:themeColor="text1"/>
        </w:rPr>
        <w:t>uccess</w:t>
      </w:r>
      <w:r w:rsidR="00FA36CC" w:rsidRPr="00F84FDE">
        <w:rPr>
          <w:rFonts w:ascii="Arial" w:hAnsi="Arial" w:cs="Arial"/>
          <w:color w:val="000000" w:themeColor="text1"/>
        </w:rPr>
        <w:t xml:space="preserve"> (</w:t>
      </w:r>
      <w:r w:rsidR="0099343B" w:rsidRPr="00F84FDE">
        <w:rPr>
          <w:rFonts w:ascii="Arial" w:hAnsi="Arial" w:cs="Arial"/>
          <w:color w:val="000000" w:themeColor="text1"/>
        </w:rPr>
        <w:t xml:space="preserve">Niehoff et al., 2001; </w:t>
      </w:r>
      <w:r w:rsidR="00FA36CC" w:rsidRPr="00F84FDE">
        <w:rPr>
          <w:rFonts w:ascii="Arial" w:hAnsi="Arial" w:cs="Arial"/>
          <w:color w:val="000000" w:themeColor="text1"/>
        </w:rPr>
        <w:t>Rehman, 2018)</w:t>
      </w:r>
      <w:r w:rsidR="00DA2E46" w:rsidRPr="00F84FDE">
        <w:rPr>
          <w:rFonts w:ascii="Arial" w:hAnsi="Arial" w:cs="Arial"/>
          <w:color w:val="000000" w:themeColor="text1"/>
        </w:rPr>
        <w:t xml:space="preserve">. </w:t>
      </w:r>
    </w:p>
    <w:p w14:paraId="70643EF7" w14:textId="6D3B1529" w:rsidR="00AA6C0F" w:rsidRPr="00F84FDE" w:rsidRDefault="003A7F57" w:rsidP="00F84FDE">
      <w:pPr>
        <w:spacing w:line="360" w:lineRule="auto"/>
        <w:rPr>
          <w:rFonts w:ascii="Arial" w:hAnsi="Arial" w:cs="Arial"/>
        </w:rPr>
      </w:pPr>
      <w:r w:rsidRPr="00F84FDE">
        <w:rPr>
          <w:rFonts w:ascii="Arial" w:hAnsi="Arial" w:cs="Arial"/>
          <w:color w:val="000000" w:themeColor="text1"/>
        </w:rPr>
        <w:t>T</w:t>
      </w:r>
      <w:r w:rsidR="0003789D" w:rsidRPr="00F84FDE">
        <w:rPr>
          <w:rFonts w:ascii="Arial" w:hAnsi="Arial" w:cs="Arial"/>
          <w:color w:val="000000" w:themeColor="text1"/>
        </w:rPr>
        <w:t xml:space="preserve">he </w:t>
      </w:r>
      <w:r w:rsidR="00A364E6" w:rsidRPr="00F84FDE">
        <w:rPr>
          <w:rFonts w:ascii="Arial" w:hAnsi="Arial" w:cs="Arial"/>
          <w:color w:val="000000" w:themeColor="text1"/>
        </w:rPr>
        <w:t xml:space="preserve">constant monitoring, support and </w:t>
      </w:r>
      <w:r w:rsidRPr="00F84FDE">
        <w:rPr>
          <w:rFonts w:ascii="Arial" w:hAnsi="Arial" w:cs="Arial"/>
          <w:color w:val="000000" w:themeColor="text1"/>
        </w:rPr>
        <w:t xml:space="preserve">emotional intelligence required during times of change </w:t>
      </w:r>
      <w:r w:rsidR="008E784D" w:rsidRPr="00F84FDE">
        <w:rPr>
          <w:rFonts w:ascii="Arial" w:hAnsi="Arial" w:cs="Arial"/>
          <w:color w:val="000000" w:themeColor="text1"/>
        </w:rPr>
        <w:t xml:space="preserve">is accompanied by </w:t>
      </w:r>
      <w:r w:rsidR="00C756A7" w:rsidRPr="00F84FDE">
        <w:rPr>
          <w:rFonts w:ascii="Arial" w:hAnsi="Arial" w:cs="Arial"/>
          <w:color w:val="000000" w:themeColor="text1"/>
        </w:rPr>
        <w:t>hu</w:t>
      </w:r>
      <w:r w:rsidRPr="00F84FDE">
        <w:rPr>
          <w:rFonts w:ascii="Arial" w:hAnsi="Arial" w:cs="Arial"/>
          <w:color w:val="000000" w:themeColor="text1"/>
        </w:rPr>
        <w:t xml:space="preserve">ge psychological burden </w:t>
      </w:r>
      <w:r w:rsidR="00275B57" w:rsidRPr="00F84FDE">
        <w:rPr>
          <w:rFonts w:ascii="Arial" w:hAnsi="Arial" w:cs="Arial"/>
          <w:color w:val="000000" w:themeColor="text1"/>
        </w:rPr>
        <w:t xml:space="preserve">to the leader </w:t>
      </w:r>
      <w:r w:rsidR="00C81939" w:rsidRPr="00F84FDE">
        <w:rPr>
          <w:rFonts w:ascii="Arial" w:eastAsia="Times New Roman" w:hAnsi="Arial" w:cs="Arial"/>
          <w:kern w:val="0"/>
          <w:lang w:eastAsia="en-GB"/>
          <w14:ligatures w14:val="none"/>
        </w:rPr>
        <w:t>(Makrides, 2023)</w:t>
      </w:r>
      <w:r w:rsidRPr="00F84FDE">
        <w:rPr>
          <w:rFonts w:ascii="Arial" w:hAnsi="Arial" w:cs="Arial"/>
          <w:color w:val="000000" w:themeColor="text1"/>
        </w:rPr>
        <w:t xml:space="preserve">. </w:t>
      </w:r>
      <w:r w:rsidR="00CB2253" w:rsidRPr="00F84FDE">
        <w:rPr>
          <w:rFonts w:ascii="Arial" w:hAnsi="Arial" w:cs="Arial"/>
          <w:color w:val="000000" w:themeColor="text1"/>
        </w:rPr>
        <w:t xml:space="preserve">Leaders are required to be </w:t>
      </w:r>
      <w:r w:rsidR="003C34C9" w:rsidRPr="00F84FDE">
        <w:rPr>
          <w:rFonts w:ascii="Arial" w:hAnsi="Arial" w:cs="Arial"/>
          <w:color w:val="000000" w:themeColor="text1"/>
        </w:rPr>
        <w:t xml:space="preserve">credible, </w:t>
      </w:r>
      <w:r w:rsidR="00CB2253" w:rsidRPr="00F84FDE">
        <w:rPr>
          <w:rFonts w:ascii="Arial" w:hAnsi="Arial" w:cs="Arial"/>
          <w:color w:val="000000" w:themeColor="text1"/>
        </w:rPr>
        <w:t xml:space="preserve">positive role models during times of change </w:t>
      </w:r>
      <w:r w:rsidR="003C34C9" w:rsidRPr="00F84FDE">
        <w:rPr>
          <w:rFonts w:ascii="Arial" w:hAnsi="Arial" w:cs="Arial"/>
          <w:color w:val="000000" w:themeColor="text1"/>
        </w:rPr>
        <w:t>(</w:t>
      </w:r>
      <w:r w:rsidR="00CE2600" w:rsidRPr="00F84FDE">
        <w:rPr>
          <w:rFonts w:ascii="Arial" w:hAnsi="Arial" w:cs="Arial"/>
          <w:color w:val="000000" w:themeColor="text1"/>
        </w:rPr>
        <w:t>NHS England</w:t>
      </w:r>
      <w:r w:rsidR="003C34C9" w:rsidRPr="00F84FDE">
        <w:rPr>
          <w:rFonts w:ascii="Arial" w:hAnsi="Arial" w:cs="Arial"/>
          <w:color w:val="000000" w:themeColor="text1"/>
        </w:rPr>
        <w:t xml:space="preserve">, 2024) </w:t>
      </w:r>
      <w:r w:rsidR="00CB2253" w:rsidRPr="00F84FDE">
        <w:rPr>
          <w:rFonts w:ascii="Arial" w:hAnsi="Arial" w:cs="Arial"/>
          <w:color w:val="000000" w:themeColor="text1"/>
        </w:rPr>
        <w:t xml:space="preserve">and supress their own doubts, </w:t>
      </w:r>
      <w:r w:rsidR="00A45249" w:rsidRPr="00F84FDE">
        <w:rPr>
          <w:rFonts w:ascii="Arial" w:hAnsi="Arial" w:cs="Arial"/>
          <w:color w:val="000000" w:themeColor="text1"/>
        </w:rPr>
        <w:t>to</w:t>
      </w:r>
      <w:r w:rsidR="00CB2253" w:rsidRPr="00F84FDE">
        <w:rPr>
          <w:rFonts w:ascii="Arial" w:hAnsi="Arial" w:cs="Arial"/>
          <w:color w:val="000000" w:themeColor="text1"/>
        </w:rPr>
        <w:t xml:space="preserve"> foster </w:t>
      </w:r>
      <w:r w:rsidR="004724D9" w:rsidRPr="00F84FDE">
        <w:rPr>
          <w:rFonts w:ascii="Arial" w:hAnsi="Arial" w:cs="Arial"/>
          <w:color w:val="000000" w:themeColor="text1"/>
        </w:rPr>
        <w:t>feelings</w:t>
      </w:r>
      <w:r w:rsidR="00CB2253" w:rsidRPr="00F84FDE">
        <w:rPr>
          <w:rFonts w:ascii="Arial" w:hAnsi="Arial" w:cs="Arial"/>
          <w:color w:val="000000" w:themeColor="text1"/>
        </w:rPr>
        <w:t xml:space="preserve"> of trust and enthusiasm from the workforce </w:t>
      </w:r>
      <w:r w:rsidR="0052768A" w:rsidRPr="00F84FDE">
        <w:rPr>
          <w:rFonts w:ascii="Arial" w:hAnsi="Arial" w:cs="Arial"/>
          <w:color w:val="000000" w:themeColor="text1"/>
        </w:rPr>
        <w:t>(</w:t>
      </w:r>
      <w:r w:rsidR="004807E9" w:rsidRPr="00F84FDE">
        <w:rPr>
          <w:rFonts w:ascii="Arial" w:hAnsi="Arial" w:cs="Arial"/>
        </w:rPr>
        <w:t xml:space="preserve">Cavaness, Picchioni, &amp; Fleshman, 2020; </w:t>
      </w:r>
      <w:r w:rsidR="007C165A" w:rsidRPr="00F84FDE">
        <w:rPr>
          <w:rFonts w:ascii="Arial" w:hAnsi="Arial" w:cs="Arial"/>
          <w:color w:val="000000" w:themeColor="text1"/>
        </w:rPr>
        <w:t xml:space="preserve">Eaton-Williams &amp; Wiliams, 2023; </w:t>
      </w:r>
      <w:r w:rsidR="004724D9" w:rsidRPr="00F84FDE">
        <w:rPr>
          <w:rFonts w:ascii="Arial" w:hAnsi="Arial" w:cs="Arial"/>
          <w:color w:val="000000" w:themeColor="text1"/>
        </w:rPr>
        <w:t>Sekiguchi</w:t>
      </w:r>
      <w:r w:rsidR="004724D9" w:rsidRPr="00F84FDE">
        <w:rPr>
          <w:rFonts w:ascii="Arial" w:hAnsi="Arial" w:cs="Arial"/>
        </w:rPr>
        <w:t xml:space="preserve"> &amp; </w:t>
      </w:r>
      <w:r w:rsidR="004724D9" w:rsidRPr="00F84FDE">
        <w:rPr>
          <w:rFonts w:ascii="Arial" w:hAnsi="Arial" w:cs="Arial"/>
          <w:color w:val="000000" w:themeColor="text1"/>
        </w:rPr>
        <w:t>Cuyper</w:t>
      </w:r>
      <w:r w:rsidR="004724D9" w:rsidRPr="00F84FDE">
        <w:rPr>
          <w:rFonts w:ascii="Arial" w:hAnsi="Arial" w:cs="Arial"/>
        </w:rPr>
        <w:t xml:space="preserve">, </w:t>
      </w:r>
      <w:r w:rsidR="004724D9" w:rsidRPr="00F84FDE">
        <w:rPr>
          <w:rFonts w:ascii="Arial" w:hAnsi="Arial" w:cs="Arial"/>
          <w:color w:val="000000" w:themeColor="text1"/>
        </w:rPr>
        <w:t>2022)</w:t>
      </w:r>
      <w:r w:rsidR="00A45249" w:rsidRPr="00F84FDE">
        <w:rPr>
          <w:rFonts w:ascii="Arial" w:hAnsi="Arial" w:cs="Arial"/>
          <w:color w:val="000000" w:themeColor="text1"/>
        </w:rPr>
        <w:t xml:space="preserve">. </w:t>
      </w:r>
      <w:r w:rsidR="00140271" w:rsidRPr="00F84FDE">
        <w:rPr>
          <w:rFonts w:ascii="Arial" w:hAnsi="Arial" w:cs="Arial"/>
          <w:color w:val="000000" w:themeColor="text1"/>
        </w:rPr>
        <w:t xml:space="preserve">Leaders must also be able to adapt their leaderships styles to the cultural context and situation (Viana &amp; Machado, </w:t>
      </w:r>
      <w:r w:rsidR="00E920DC" w:rsidRPr="00F84FDE">
        <w:rPr>
          <w:rFonts w:ascii="Arial" w:hAnsi="Arial" w:cs="Arial"/>
          <w:color w:val="000000" w:themeColor="text1"/>
        </w:rPr>
        <w:t xml:space="preserve">2025). </w:t>
      </w:r>
      <w:r w:rsidR="00A45249" w:rsidRPr="00F84FDE">
        <w:rPr>
          <w:rFonts w:ascii="Arial" w:hAnsi="Arial" w:cs="Arial"/>
          <w:color w:val="000000" w:themeColor="text1"/>
        </w:rPr>
        <w:t>They must do this with limited support from the organisation</w:t>
      </w:r>
      <w:r w:rsidR="0005469F" w:rsidRPr="00F84FDE">
        <w:rPr>
          <w:rFonts w:ascii="Arial" w:hAnsi="Arial" w:cs="Arial"/>
          <w:color w:val="000000" w:themeColor="text1"/>
        </w:rPr>
        <w:t xml:space="preserve"> (Sekiguchi</w:t>
      </w:r>
      <w:r w:rsidR="0005469F" w:rsidRPr="00F84FDE">
        <w:rPr>
          <w:rFonts w:ascii="Arial" w:hAnsi="Arial" w:cs="Arial"/>
        </w:rPr>
        <w:t xml:space="preserve"> &amp; </w:t>
      </w:r>
      <w:r w:rsidR="0005469F" w:rsidRPr="00F84FDE">
        <w:rPr>
          <w:rFonts w:ascii="Arial" w:hAnsi="Arial" w:cs="Arial"/>
          <w:color w:val="000000" w:themeColor="text1"/>
        </w:rPr>
        <w:t>Cuyper</w:t>
      </w:r>
      <w:r w:rsidR="0005469F" w:rsidRPr="00F84FDE">
        <w:rPr>
          <w:rFonts w:ascii="Arial" w:hAnsi="Arial" w:cs="Arial"/>
        </w:rPr>
        <w:t xml:space="preserve">, </w:t>
      </w:r>
      <w:r w:rsidR="0005469F" w:rsidRPr="00F84FDE">
        <w:rPr>
          <w:rFonts w:ascii="Arial" w:hAnsi="Arial" w:cs="Arial"/>
          <w:color w:val="000000" w:themeColor="text1"/>
        </w:rPr>
        <w:t>2022), but with pressure from both senior management and frontline staff (Makrides, 2023).</w:t>
      </w:r>
      <w:r w:rsidR="00CF408B" w:rsidRPr="00F84FDE">
        <w:rPr>
          <w:rFonts w:ascii="Arial" w:hAnsi="Arial" w:cs="Arial"/>
          <w:color w:val="000000" w:themeColor="text1"/>
        </w:rPr>
        <w:t xml:space="preserve"> This is reflected in</w:t>
      </w:r>
      <w:r w:rsidR="00A14227" w:rsidRPr="00F84FDE">
        <w:rPr>
          <w:rFonts w:ascii="Arial" w:hAnsi="Arial" w:cs="Arial"/>
          <w:color w:val="000000" w:themeColor="text1"/>
        </w:rPr>
        <w:t xml:space="preserve"> my own role, as during the c</w:t>
      </w:r>
      <w:r w:rsidR="002C1FA9" w:rsidRPr="00F84FDE">
        <w:rPr>
          <w:rFonts w:ascii="Arial" w:hAnsi="Arial" w:cs="Arial"/>
          <w:color w:val="000000" w:themeColor="text1"/>
        </w:rPr>
        <w:t xml:space="preserve">linical model transformation, staff members would approach the SP team with queries and concerns, </w:t>
      </w:r>
      <w:r w:rsidR="0043193D" w:rsidRPr="00F84FDE">
        <w:rPr>
          <w:rFonts w:ascii="Arial" w:hAnsi="Arial" w:cs="Arial"/>
          <w:color w:val="000000" w:themeColor="text1"/>
        </w:rPr>
        <w:t xml:space="preserve">negative feelings and </w:t>
      </w:r>
      <w:r w:rsidR="007841E7" w:rsidRPr="00F84FDE">
        <w:rPr>
          <w:rFonts w:ascii="Arial" w:hAnsi="Arial" w:cs="Arial"/>
          <w:color w:val="000000" w:themeColor="text1"/>
        </w:rPr>
        <w:t>scepticism</w:t>
      </w:r>
      <w:r w:rsidR="0043193D" w:rsidRPr="00F84FDE">
        <w:rPr>
          <w:rFonts w:ascii="Arial" w:hAnsi="Arial" w:cs="Arial"/>
          <w:color w:val="000000" w:themeColor="text1"/>
        </w:rPr>
        <w:t xml:space="preserve"> regarding the efficacy of the changes and we were expected to </w:t>
      </w:r>
      <w:r w:rsidR="00CF408B" w:rsidRPr="00F84FDE">
        <w:rPr>
          <w:rFonts w:ascii="Arial" w:hAnsi="Arial" w:cs="Arial"/>
          <w:color w:val="000000" w:themeColor="text1"/>
        </w:rPr>
        <w:t>provide</w:t>
      </w:r>
      <w:r w:rsidR="0043193D" w:rsidRPr="00F84FDE">
        <w:rPr>
          <w:rFonts w:ascii="Arial" w:hAnsi="Arial" w:cs="Arial"/>
          <w:color w:val="000000" w:themeColor="text1"/>
        </w:rPr>
        <w:t xml:space="preserve"> answers and promote WAST’s changes, </w:t>
      </w:r>
      <w:r w:rsidR="00B16C8F" w:rsidRPr="00F84FDE">
        <w:rPr>
          <w:rFonts w:ascii="Arial" w:hAnsi="Arial" w:cs="Arial"/>
          <w:color w:val="000000" w:themeColor="text1"/>
        </w:rPr>
        <w:t>with</w:t>
      </w:r>
      <w:r w:rsidR="0043193D" w:rsidRPr="00F84FDE">
        <w:rPr>
          <w:rFonts w:ascii="Arial" w:hAnsi="Arial" w:cs="Arial"/>
          <w:color w:val="000000" w:themeColor="text1"/>
        </w:rPr>
        <w:t xml:space="preserve"> </w:t>
      </w:r>
      <w:r w:rsidR="00D313C1">
        <w:rPr>
          <w:rFonts w:ascii="Arial" w:hAnsi="Arial" w:cs="Arial"/>
          <w:color w:val="000000" w:themeColor="text1"/>
        </w:rPr>
        <w:t>limited</w:t>
      </w:r>
      <w:r w:rsidR="0043193D" w:rsidRPr="00F84FDE">
        <w:rPr>
          <w:rFonts w:ascii="Arial" w:hAnsi="Arial" w:cs="Arial"/>
          <w:color w:val="000000" w:themeColor="text1"/>
        </w:rPr>
        <w:t xml:space="preserve"> </w:t>
      </w:r>
      <w:r w:rsidR="00B16C8F" w:rsidRPr="00F84FDE">
        <w:rPr>
          <w:rFonts w:ascii="Arial" w:hAnsi="Arial" w:cs="Arial"/>
          <w:color w:val="000000" w:themeColor="text1"/>
        </w:rPr>
        <w:t xml:space="preserve">prior </w:t>
      </w:r>
      <w:r w:rsidR="0043193D" w:rsidRPr="00F84FDE">
        <w:rPr>
          <w:rFonts w:ascii="Arial" w:hAnsi="Arial" w:cs="Arial"/>
          <w:color w:val="000000" w:themeColor="text1"/>
        </w:rPr>
        <w:t xml:space="preserve">consultation and no additional information regarding the project. This placed great stress and cognitive burden upon my shoulders, which affected my bandwidth for </w:t>
      </w:r>
      <w:r w:rsidR="006727D5" w:rsidRPr="00F84FDE">
        <w:rPr>
          <w:rFonts w:ascii="Arial" w:hAnsi="Arial" w:cs="Arial"/>
          <w:color w:val="000000" w:themeColor="text1"/>
        </w:rPr>
        <w:t xml:space="preserve">undertaking my </w:t>
      </w:r>
      <w:r w:rsidR="006E2912" w:rsidRPr="00F84FDE">
        <w:rPr>
          <w:rFonts w:ascii="Arial" w:hAnsi="Arial" w:cs="Arial"/>
          <w:color w:val="000000" w:themeColor="text1"/>
        </w:rPr>
        <w:t xml:space="preserve">basic </w:t>
      </w:r>
      <w:r w:rsidR="006727D5" w:rsidRPr="00F84FDE">
        <w:rPr>
          <w:rFonts w:ascii="Arial" w:hAnsi="Arial" w:cs="Arial"/>
          <w:color w:val="000000" w:themeColor="text1"/>
        </w:rPr>
        <w:t>role as a frontline paramedic.</w:t>
      </w:r>
      <w:r w:rsidR="006727D5" w:rsidRPr="00F84FDE">
        <w:rPr>
          <w:rFonts w:ascii="Arial" w:hAnsi="Arial" w:cs="Arial"/>
        </w:rPr>
        <w:t xml:space="preserve"> Furthermore, SPs are required to support and implement change but are given no protected time to do so. Whilst my immediate managers are supportive of change projects and are in similar positions of pressure from above and below</w:t>
      </w:r>
      <w:r w:rsidR="00AD6ACB" w:rsidRPr="00F84FDE">
        <w:rPr>
          <w:rFonts w:ascii="Arial" w:hAnsi="Arial" w:cs="Arial"/>
        </w:rPr>
        <w:t xml:space="preserve">, studies show that the move from frontline worker to leadership role </w:t>
      </w:r>
      <w:r w:rsidR="00E900CF" w:rsidRPr="00F84FDE">
        <w:rPr>
          <w:rFonts w:ascii="Arial" w:hAnsi="Arial" w:cs="Arial"/>
        </w:rPr>
        <w:t>is without</w:t>
      </w:r>
      <w:r w:rsidR="00194B46" w:rsidRPr="00F84FDE">
        <w:rPr>
          <w:rFonts w:ascii="Arial" w:hAnsi="Arial" w:cs="Arial"/>
        </w:rPr>
        <w:t xml:space="preserve"> sufficient preparation and formal training (Waller, 2022)</w:t>
      </w:r>
      <w:r w:rsidR="00E900CF" w:rsidRPr="00F84FDE">
        <w:rPr>
          <w:rFonts w:ascii="Arial" w:hAnsi="Arial" w:cs="Arial"/>
        </w:rPr>
        <w:t xml:space="preserve">. </w:t>
      </w:r>
      <w:r w:rsidR="006E2912" w:rsidRPr="00F84FDE">
        <w:rPr>
          <w:rFonts w:ascii="Arial" w:hAnsi="Arial" w:cs="Arial"/>
        </w:rPr>
        <w:t>Consequently,</w:t>
      </w:r>
      <w:r w:rsidR="005E1BC7" w:rsidRPr="00F84FDE">
        <w:rPr>
          <w:rFonts w:ascii="Arial" w:hAnsi="Arial" w:cs="Arial"/>
        </w:rPr>
        <w:t xml:space="preserve"> leading during organisational change, whilst learning to be a leader becomes a mountainous challenge.</w:t>
      </w:r>
    </w:p>
    <w:p w14:paraId="2FA1C899" w14:textId="286A9168" w:rsidR="00370FF6" w:rsidRPr="00F84FDE" w:rsidRDefault="00370FF6" w:rsidP="00F84FDE">
      <w:pPr>
        <w:spacing w:line="360" w:lineRule="auto"/>
        <w:rPr>
          <w:rFonts w:ascii="Arial" w:hAnsi="Arial" w:cs="Arial"/>
          <w:color w:val="000000" w:themeColor="text1"/>
        </w:rPr>
      </w:pPr>
      <w:r w:rsidRPr="00F84FDE">
        <w:rPr>
          <w:rFonts w:ascii="Arial" w:hAnsi="Arial" w:cs="Arial"/>
          <w:color w:val="000000" w:themeColor="text1"/>
        </w:rPr>
        <w:lastRenderedPageBreak/>
        <w:t xml:space="preserve">Inconsistent </w:t>
      </w:r>
      <w:r w:rsidR="009E1858" w:rsidRPr="00F84FDE">
        <w:rPr>
          <w:rFonts w:ascii="Arial" w:hAnsi="Arial" w:cs="Arial"/>
          <w:color w:val="000000" w:themeColor="text1"/>
        </w:rPr>
        <w:t xml:space="preserve">and fragmented </w:t>
      </w:r>
      <w:r w:rsidRPr="00F84FDE">
        <w:rPr>
          <w:rFonts w:ascii="Arial" w:hAnsi="Arial" w:cs="Arial"/>
          <w:color w:val="000000" w:themeColor="text1"/>
        </w:rPr>
        <w:t xml:space="preserve">communication is challenge </w:t>
      </w:r>
      <w:r w:rsidR="00EB42D9" w:rsidRPr="00F84FDE">
        <w:rPr>
          <w:rFonts w:ascii="Arial" w:hAnsi="Arial" w:cs="Arial"/>
          <w:color w:val="000000" w:themeColor="text1"/>
        </w:rPr>
        <w:t xml:space="preserve">throughout a change project. </w:t>
      </w:r>
      <w:r w:rsidR="003226EF" w:rsidRPr="00F84FDE">
        <w:rPr>
          <w:rFonts w:ascii="Arial" w:hAnsi="Arial" w:cs="Arial"/>
          <w:color w:val="000000" w:themeColor="text1"/>
        </w:rPr>
        <w:t>Leaders often underestimate how much communication is required for successful change projects</w:t>
      </w:r>
      <w:r w:rsidR="00C75EC7" w:rsidRPr="00F84FDE">
        <w:rPr>
          <w:rFonts w:ascii="Arial" w:hAnsi="Arial" w:cs="Arial"/>
          <w:color w:val="000000" w:themeColor="text1"/>
        </w:rPr>
        <w:t>,</w:t>
      </w:r>
      <w:r w:rsidR="003226EF" w:rsidRPr="00F84FDE">
        <w:rPr>
          <w:rFonts w:ascii="Arial" w:hAnsi="Arial" w:cs="Arial"/>
          <w:color w:val="000000" w:themeColor="text1"/>
        </w:rPr>
        <w:t xml:space="preserve"> </w:t>
      </w:r>
      <w:r w:rsidR="00C75EC7" w:rsidRPr="00F84FDE">
        <w:rPr>
          <w:rFonts w:ascii="Arial" w:hAnsi="Arial" w:cs="Arial"/>
          <w:color w:val="000000" w:themeColor="text1"/>
        </w:rPr>
        <w:t>leaving staff unclear about what the change involves and the reason for the change</w:t>
      </w:r>
      <w:r w:rsidR="008531FE" w:rsidRPr="00F84FDE">
        <w:rPr>
          <w:rFonts w:ascii="Arial" w:hAnsi="Arial" w:cs="Arial"/>
          <w:color w:val="000000" w:themeColor="text1"/>
        </w:rPr>
        <w:t xml:space="preserve"> (Kotter, 1995</w:t>
      </w:r>
      <w:r w:rsidR="009E1858" w:rsidRPr="00F84FDE">
        <w:rPr>
          <w:rFonts w:ascii="Arial" w:hAnsi="Arial" w:cs="Arial"/>
          <w:color w:val="000000" w:themeColor="text1"/>
        </w:rPr>
        <w:t xml:space="preserve">; </w:t>
      </w:r>
      <w:proofErr w:type="spellStart"/>
      <w:r w:rsidR="00EE5FE1" w:rsidRPr="00F84FDE">
        <w:rPr>
          <w:rFonts w:ascii="Arial" w:hAnsi="Arial" w:cs="Arial"/>
          <w:color w:val="000000" w:themeColor="text1"/>
        </w:rPr>
        <w:t>Taruchain-Pozo</w:t>
      </w:r>
      <w:r w:rsidR="008420ED" w:rsidRPr="00F84FDE">
        <w:rPr>
          <w:rFonts w:ascii="Arial" w:hAnsi="Arial" w:cs="Arial"/>
          <w:color w:val="000000" w:themeColor="text1"/>
        </w:rPr>
        <w:t>a</w:t>
      </w:r>
      <w:proofErr w:type="spellEnd"/>
      <w:r w:rsidR="00EE5FE1" w:rsidRPr="00F84FDE">
        <w:rPr>
          <w:rFonts w:ascii="Arial" w:hAnsi="Arial" w:cs="Arial"/>
          <w:color w:val="000000" w:themeColor="text1"/>
        </w:rPr>
        <w:t xml:space="preserve"> et al</w:t>
      </w:r>
      <w:r w:rsidR="00EB42D9" w:rsidRPr="00F84FDE">
        <w:rPr>
          <w:rFonts w:ascii="Arial" w:hAnsi="Arial" w:cs="Arial"/>
          <w:color w:val="000000" w:themeColor="text1"/>
        </w:rPr>
        <w:t>.</w:t>
      </w:r>
      <w:r w:rsidR="00EE5FE1" w:rsidRPr="00F84FDE">
        <w:rPr>
          <w:rFonts w:ascii="Arial" w:hAnsi="Arial" w:cs="Arial"/>
          <w:color w:val="000000" w:themeColor="text1"/>
        </w:rPr>
        <w:t>, 2025</w:t>
      </w:r>
      <w:r w:rsidR="008531FE" w:rsidRPr="00F84FDE">
        <w:rPr>
          <w:rFonts w:ascii="Arial" w:hAnsi="Arial" w:cs="Arial"/>
          <w:color w:val="000000" w:themeColor="text1"/>
        </w:rPr>
        <w:t>)</w:t>
      </w:r>
      <w:r w:rsidR="00415929" w:rsidRPr="00F84FDE">
        <w:rPr>
          <w:rFonts w:ascii="Arial" w:hAnsi="Arial" w:cs="Arial"/>
          <w:color w:val="000000" w:themeColor="text1"/>
        </w:rPr>
        <w:t>.</w:t>
      </w:r>
      <w:r w:rsidR="001C1EBD" w:rsidRPr="00F84FDE">
        <w:rPr>
          <w:rFonts w:ascii="Arial" w:hAnsi="Arial" w:cs="Arial"/>
          <w:color w:val="000000" w:themeColor="text1"/>
        </w:rPr>
        <w:t xml:space="preserve"> </w:t>
      </w:r>
      <w:r w:rsidR="006628E2" w:rsidRPr="00F84FDE">
        <w:rPr>
          <w:rFonts w:ascii="Arial" w:hAnsi="Arial" w:cs="Arial"/>
          <w:color w:val="000000" w:themeColor="text1"/>
        </w:rPr>
        <w:t>Effective communication can shape the shared understanding of change and foster trust</w:t>
      </w:r>
      <w:r w:rsidR="00510BE5" w:rsidRPr="00F84FDE">
        <w:rPr>
          <w:rFonts w:ascii="Arial" w:hAnsi="Arial" w:cs="Arial"/>
          <w:color w:val="000000" w:themeColor="text1"/>
        </w:rPr>
        <w:t>, rather than just informing staff of</w:t>
      </w:r>
      <w:r w:rsidR="0065572B" w:rsidRPr="00F84FDE">
        <w:rPr>
          <w:rFonts w:ascii="Arial" w:hAnsi="Arial" w:cs="Arial"/>
          <w:color w:val="000000" w:themeColor="text1"/>
        </w:rPr>
        <w:t xml:space="preserve"> implemented change </w:t>
      </w:r>
      <w:r w:rsidR="00B6319E" w:rsidRPr="00F84FDE">
        <w:rPr>
          <w:rFonts w:ascii="Arial" w:hAnsi="Arial" w:cs="Arial"/>
          <w:color w:val="000000" w:themeColor="text1"/>
        </w:rPr>
        <w:t xml:space="preserve">(NHS, </w:t>
      </w:r>
      <w:r w:rsidR="00510BE5" w:rsidRPr="00F84FDE">
        <w:rPr>
          <w:rFonts w:ascii="Arial" w:hAnsi="Arial" w:cs="Arial"/>
          <w:color w:val="000000" w:themeColor="text1"/>
        </w:rPr>
        <w:t>2026</w:t>
      </w:r>
      <w:r w:rsidR="0065572B" w:rsidRPr="00F84FDE">
        <w:rPr>
          <w:rFonts w:ascii="Arial" w:hAnsi="Arial" w:cs="Arial"/>
          <w:color w:val="000000" w:themeColor="text1"/>
        </w:rPr>
        <w:t>)</w:t>
      </w:r>
      <w:r w:rsidR="00AD16E8" w:rsidRPr="00F84FDE">
        <w:rPr>
          <w:rFonts w:ascii="Arial" w:hAnsi="Arial" w:cs="Arial"/>
          <w:color w:val="000000" w:themeColor="text1"/>
        </w:rPr>
        <w:t xml:space="preserve">, but </w:t>
      </w:r>
      <w:r w:rsidR="008420ED" w:rsidRPr="00F84FDE">
        <w:rPr>
          <w:rFonts w:ascii="Arial" w:hAnsi="Arial" w:cs="Arial"/>
          <w:color w:val="000000" w:themeColor="text1"/>
        </w:rPr>
        <w:t xml:space="preserve">with the digitisation of communications in most organisations, information overload and lack of </w:t>
      </w:r>
      <w:r w:rsidR="00BA568A" w:rsidRPr="00F84FDE">
        <w:rPr>
          <w:rFonts w:ascii="Arial" w:hAnsi="Arial" w:cs="Arial"/>
          <w:color w:val="000000" w:themeColor="text1"/>
        </w:rPr>
        <w:t>face-to-face</w:t>
      </w:r>
      <w:r w:rsidR="008420ED" w:rsidRPr="00F84FDE">
        <w:rPr>
          <w:rFonts w:ascii="Arial" w:hAnsi="Arial" w:cs="Arial"/>
          <w:color w:val="000000" w:themeColor="text1"/>
        </w:rPr>
        <w:t xml:space="preserve"> discussions with leaders can be barriers</w:t>
      </w:r>
      <w:r w:rsidR="00325549" w:rsidRPr="00F84FDE">
        <w:rPr>
          <w:rFonts w:ascii="Arial" w:hAnsi="Arial" w:cs="Arial"/>
          <w:color w:val="000000" w:themeColor="text1"/>
        </w:rPr>
        <w:t xml:space="preserve">. </w:t>
      </w:r>
      <w:r w:rsidR="00EB42D9" w:rsidRPr="00F84FDE">
        <w:rPr>
          <w:rFonts w:ascii="Arial" w:hAnsi="Arial" w:cs="Arial"/>
          <w:color w:val="000000" w:themeColor="text1"/>
        </w:rPr>
        <w:t>Furthermore,</w:t>
      </w:r>
      <w:r w:rsidR="00325549" w:rsidRPr="00F84FDE">
        <w:rPr>
          <w:rFonts w:ascii="Arial" w:hAnsi="Arial" w:cs="Arial"/>
          <w:color w:val="000000" w:themeColor="text1"/>
        </w:rPr>
        <w:t xml:space="preserve"> </w:t>
      </w:r>
      <w:r w:rsidR="00A44AB6" w:rsidRPr="00F84FDE">
        <w:rPr>
          <w:rFonts w:ascii="Arial" w:hAnsi="Arial" w:cs="Arial"/>
          <w:color w:val="000000" w:themeColor="text1"/>
        </w:rPr>
        <w:t xml:space="preserve">the limited capacity leaders </w:t>
      </w:r>
      <w:r w:rsidR="00325549" w:rsidRPr="00F84FDE">
        <w:rPr>
          <w:rFonts w:ascii="Arial" w:hAnsi="Arial" w:cs="Arial"/>
          <w:color w:val="000000" w:themeColor="text1"/>
        </w:rPr>
        <w:t>possess</w:t>
      </w:r>
      <w:r w:rsidR="00E3713D" w:rsidRPr="00F84FDE">
        <w:rPr>
          <w:rFonts w:ascii="Arial" w:hAnsi="Arial" w:cs="Arial"/>
          <w:color w:val="000000" w:themeColor="text1"/>
        </w:rPr>
        <w:t xml:space="preserve"> for effective communication of changes</w:t>
      </w:r>
      <w:r w:rsidR="00325549" w:rsidRPr="00F84FDE">
        <w:rPr>
          <w:rFonts w:ascii="Arial" w:hAnsi="Arial" w:cs="Arial"/>
          <w:color w:val="000000" w:themeColor="text1"/>
        </w:rPr>
        <w:t xml:space="preserve"> can</w:t>
      </w:r>
      <w:r w:rsidR="00E3713D" w:rsidRPr="00F84FDE">
        <w:rPr>
          <w:rFonts w:ascii="Arial" w:hAnsi="Arial" w:cs="Arial"/>
          <w:color w:val="000000" w:themeColor="text1"/>
        </w:rPr>
        <w:t xml:space="preserve"> lead to potentially distorted messages and misunderstandings amongst staff</w:t>
      </w:r>
      <w:r w:rsidR="008420ED" w:rsidRPr="00F84FDE">
        <w:rPr>
          <w:rFonts w:ascii="Arial" w:hAnsi="Arial" w:cs="Arial"/>
          <w:color w:val="000000" w:themeColor="text1"/>
        </w:rPr>
        <w:t xml:space="preserve"> (</w:t>
      </w:r>
      <w:proofErr w:type="spellStart"/>
      <w:r w:rsidR="008420ED" w:rsidRPr="00F84FDE">
        <w:rPr>
          <w:rFonts w:ascii="Arial" w:hAnsi="Arial" w:cs="Arial"/>
          <w:color w:val="000000" w:themeColor="text1"/>
        </w:rPr>
        <w:t>Taruchain-Pozoa</w:t>
      </w:r>
      <w:proofErr w:type="spellEnd"/>
      <w:r w:rsidR="008420ED" w:rsidRPr="00F84FDE">
        <w:rPr>
          <w:rFonts w:ascii="Arial" w:hAnsi="Arial" w:cs="Arial"/>
          <w:color w:val="000000" w:themeColor="text1"/>
        </w:rPr>
        <w:t xml:space="preserve"> et al, 2025).</w:t>
      </w:r>
    </w:p>
    <w:p w14:paraId="1D686C8B" w14:textId="2F3A537D" w:rsidR="00A2579C" w:rsidRPr="00F84FDE" w:rsidRDefault="00A2579C" w:rsidP="00F84FDE">
      <w:pPr>
        <w:spacing w:line="360" w:lineRule="auto"/>
        <w:rPr>
          <w:rFonts w:ascii="Arial" w:hAnsi="Arial" w:cs="Arial"/>
          <w:color w:val="000000" w:themeColor="text1"/>
        </w:rPr>
      </w:pPr>
      <w:r w:rsidRPr="00F84FDE">
        <w:rPr>
          <w:rFonts w:ascii="Arial" w:hAnsi="Arial" w:cs="Arial"/>
          <w:color w:val="000000" w:themeColor="text1"/>
        </w:rPr>
        <w:t>There are significant levels of change already underway within WAST, with the</w:t>
      </w:r>
      <w:r w:rsidR="005C6B37" w:rsidRPr="00F84FDE">
        <w:rPr>
          <w:rFonts w:ascii="Arial" w:hAnsi="Arial" w:cs="Arial"/>
          <w:color w:val="000000" w:themeColor="text1"/>
        </w:rPr>
        <w:t xml:space="preserve"> 2018-2030 “delivering excellence” strategy,</w:t>
      </w:r>
      <w:r w:rsidRPr="00F84FDE">
        <w:rPr>
          <w:rFonts w:ascii="Arial" w:hAnsi="Arial" w:cs="Arial"/>
          <w:color w:val="000000" w:themeColor="text1"/>
        </w:rPr>
        <w:t xml:space="preserve"> CMT, IMTP, </w:t>
      </w:r>
      <w:r w:rsidR="0068280B" w:rsidRPr="00F84FDE">
        <w:rPr>
          <w:rFonts w:ascii="Arial" w:hAnsi="Arial" w:cs="Arial"/>
          <w:color w:val="000000" w:themeColor="text1"/>
        </w:rPr>
        <w:t xml:space="preserve">wellbeing </w:t>
      </w:r>
      <w:r w:rsidR="00880F0B" w:rsidRPr="00F84FDE">
        <w:rPr>
          <w:rFonts w:ascii="Arial" w:hAnsi="Arial" w:cs="Arial"/>
          <w:color w:val="000000" w:themeColor="text1"/>
        </w:rPr>
        <w:t>plan 2025-2029</w:t>
      </w:r>
      <w:r w:rsidR="0068280B" w:rsidRPr="00F84FDE">
        <w:rPr>
          <w:rFonts w:ascii="Arial" w:hAnsi="Arial" w:cs="Arial"/>
          <w:color w:val="000000" w:themeColor="text1"/>
        </w:rPr>
        <w:t xml:space="preserve">, revised Emergency Ambulance </w:t>
      </w:r>
      <w:r w:rsidR="005C6B37" w:rsidRPr="00F84FDE">
        <w:rPr>
          <w:rFonts w:ascii="Arial" w:hAnsi="Arial" w:cs="Arial"/>
          <w:color w:val="000000" w:themeColor="text1"/>
        </w:rPr>
        <w:t>Performance</w:t>
      </w:r>
      <w:r w:rsidR="0068280B" w:rsidRPr="00F84FDE">
        <w:rPr>
          <w:rFonts w:ascii="Arial" w:hAnsi="Arial" w:cs="Arial"/>
          <w:color w:val="000000" w:themeColor="text1"/>
        </w:rPr>
        <w:t xml:space="preserve"> Framework</w:t>
      </w:r>
      <w:r w:rsidR="00375CAF" w:rsidRPr="00F84FDE">
        <w:rPr>
          <w:rFonts w:ascii="Arial" w:hAnsi="Arial" w:cs="Arial"/>
          <w:color w:val="000000" w:themeColor="text1"/>
        </w:rPr>
        <w:t xml:space="preserve"> and the</w:t>
      </w:r>
      <w:r w:rsidR="0068280B" w:rsidRPr="00F84FDE">
        <w:rPr>
          <w:rFonts w:ascii="Arial" w:hAnsi="Arial" w:cs="Arial"/>
          <w:color w:val="000000" w:themeColor="text1"/>
        </w:rPr>
        <w:t xml:space="preserve"> </w:t>
      </w:r>
      <w:r w:rsidR="005C6B37" w:rsidRPr="00F84FDE">
        <w:rPr>
          <w:rFonts w:ascii="Arial" w:hAnsi="Arial" w:cs="Arial"/>
          <w:color w:val="000000" w:themeColor="text1"/>
        </w:rPr>
        <w:t>strategic</w:t>
      </w:r>
      <w:r w:rsidR="008213FA" w:rsidRPr="00F84FDE">
        <w:rPr>
          <w:rFonts w:ascii="Arial" w:hAnsi="Arial" w:cs="Arial"/>
          <w:color w:val="000000" w:themeColor="text1"/>
        </w:rPr>
        <w:t xml:space="preserve"> </w:t>
      </w:r>
      <w:r w:rsidR="00375CAF" w:rsidRPr="00F84FDE">
        <w:rPr>
          <w:rFonts w:ascii="Arial" w:hAnsi="Arial" w:cs="Arial"/>
          <w:color w:val="000000" w:themeColor="text1"/>
        </w:rPr>
        <w:t xml:space="preserve">quality </w:t>
      </w:r>
      <w:r w:rsidR="008213FA" w:rsidRPr="00F84FDE">
        <w:rPr>
          <w:rFonts w:ascii="Arial" w:hAnsi="Arial" w:cs="Arial"/>
          <w:color w:val="000000" w:themeColor="text1"/>
        </w:rPr>
        <w:t>plan 2025-2028</w:t>
      </w:r>
      <w:r w:rsidR="00375CAF" w:rsidRPr="00F84FDE">
        <w:rPr>
          <w:rFonts w:ascii="Arial" w:hAnsi="Arial" w:cs="Arial"/>
          <w:color w:val="000000" w:themeColor="text1"/>
        </w:rPr>
        <w:t xml:space="preserve">. WAST only has a finite capacity and financial availability for change </w:t>
      </w:r>
      <w:r w:rsidR="00FE34D5" w:rsidRPr="00F84FDE">
        <w:rPr>
          <w:rFonts w:ascii="Arial" w:hAnsi="Arial" w:cs="Arial"/>
          <w:color w:val="000000" w:themeColor="text1"/>
        </w:rPr>
        <w:t xml:space="preserve">projects and with the management of several major change plans currently underway, </w:t>
      </w:r>
      <w:r w:rsidR="00FF4157" w:rsidRPr="00F84FDE">
        <w:rPr>
          <w:rFonts w:ascii="Arial" w:hAnsi="Arial" w:cs="Arial"/>
          <w:color w:val="000000" w:themeColor="text1"/>
        </w:rPr>
        <w:t xml:space="preserve">is at risk of </w:t>
      </w:r>
      <w:r w:rsidR="005B0B9D" w:rsidRPr="00F84FDE">
        <w:rPr>
          <w:rFonts w:ascii="Arial" w:hAnsi="Arial" w:cs="Arial"/>
          <w:color w:val="000000" w:themeColor="text1"/>
        </w:rPr>
        <w:t>underperforming</w:t>
      </w:r>
      <w:r w:rsidR="00FF4157" w:rsidRPr="00F84FDE">
        <w:rPr>
          <w:rFonts w:ascii="Arial" w:hAnsi="Arial" w:cs="Arial"/>
          <w:color w:val="000000" w:themeColor="text1"/>
        </w:rPr>
        <w:t xml:space="preserve"> on some projects and stifling </w:t>
      </w:r>
      <w:r w:rsidR="005B0B9D" w:rsidRPr="00F84FDE">
        <w:rPr>
          <w:rFonts w:ascii="Arial" w:hAnsi="Arial" w:cs="Arial"/>
          <w:color w:val="000000" w:themeColor="text1"/>
        </w:rPr>
        <w:t>the implementation of</w:t>
      </w:r>
      <w:r w:rsidR="00FF4157" w:rsidRPr="00F84FDE">
        <w:rPr>
          <w:rFonts w:ascii="Arial" w:hAnsi="Arial" w:cs="Arial"/>
          <w:color w:val="000000" w:themeColor="text1"/>
        </w:rPr>
        <w:t xml:space="preserve"> new ones</w:t>
      </w:r>
      <w:r w:rsidR="005B0B9D" w:rsidRPr="00F84FDE">
        <w:rPr>
          <w:rFonts w:ascii="Arial" w:hAnsi="Arial" w:cs="Arial"/>
          <w:color w:val="000000" w:themeColor="text1"/>
        </w:rPr>
        <w:t xml:space="preserve"> (Auditor General for Wales, 2025)</w:t>
      </w:r>
      <w:r w:rsidR="00FF4157" w:rsidRPr="00F84FDE">
        <w:rPr>
          <w:rFonts w:ascii="Arial" w:hAnsi="Arial" w:cs="Arial"/>
          <w:color w:val="000000" w:themeColor="text1"/>
        </w:rPr>
        <w:t>. L</w:t>
      </w:r>
      <w:r w:rsidRPr="00F84FDE">
        <w:rPr>
          <w:rFonts w:ascii="Arial" w:hAnsi="Arial" w:cs="Arial"/>
          <w:color w:val="000000" w:themeColor="text1"/>
        </w:rPr>
        <w:t xml:space="preserve">eaders also face “change fatigue” in staff who are already unsettled and anxious, creating further barriers to successful change implementation </w:t>
      </w:r>
      <w:r w:rsidR="00AA7B0B" w:rsidRPr="00F84FDE">
        <w:rPr>
          <w:rFonts w:ascii="Arial" w:hAnsi="Arial" w:cs="Arial"/>
          <w:color w:val="000000" w:themeColor="text1"/>
        </w:rPr>
        <w:t>(</w:t>
      </w:r>
      <w:r w:rsidR="00A40865" w:rsidRPr="00F84FDE">
        <w:rPr>
          <w:rFonts w:ascii="Arial" w:hAnsi="Arial" w:cs="Arial"/>
          <w:color w:val="000000" w:themeColor="text1"/>
        </w:rPr>
        <w:t xml:space="preserve">Auditor General for Wales, 2025; </w:t>
      </w:r>
      <w:r w:rsidR="00AA7B0B" w:rsidRPr="00F84FDE">
        <w:rPr>
          <w:rFonts w:ascii="Arial" w:hAnsi="Arial" w:cs="Arial"/>
          <w:color w:val="000000" w:themeColor="text1"/>
        </w:rPr>
        <w:t>Eaton</w:t>
      </w:r>
      <w:r w:rsidR="00EB7814" w:rsidRPr="00F84FDE">
        <w:rPr>
          <w:rFonts w:ascii="Arial" w:hAnsi="Arial" w:cs="Arial"/>
          <w:color w:val="000000" w:themeColor="text1"/>
        </w:rPr>
        <w:t>-</w:t>
      </w:r>
      <w:r w:rsidR="00AA7B0B" w:rsidRPr="00F84FDE">
        <w:rPr>
          <w:rFonts w:ascii="Arial" w:hAnsi="Arial" w:cs="Arial"/>
          <w:color w:val="000000" w:themeColor="text1"/>
        </w:rPr>
        <w:t>Williams &amp;</w:t>
      </w:r>
      <w:r w:rsidR="00EB7814" w:rsidRPr="00F84FDE">
        <w:rPr>
          <w:rFonts w:ascii="Arial" w:hAnsi="Arial" w:cs="Arial"/>
          <w:color w:val="000000" w:themeColor="text1"/>
        </w:rPr>
        <w:t xml:space="preserve"> </w:t>
      </w:r>
      <w:r w:rsidR="00AA7B0B" w:rsidRPr="00F84FDE">
        <w:rPr>
          <w:rFonts w:ascii="Arial" w:hAnsi="Arial" w:cs="Arial"/>
          <w:color w:val="000000" w:themeColor="text1"/>
        </w:rPr>
        <w:t xml:space="preserve">Williams, </w:t>
      </w:r>
      <w:r w:rsidR="00EB7814" w:rsidRPr="00F84FDE">
        <w:rPr>
          <w:rFonts w:ascii="Arial" w:hAnsi="Arial" w:cs="Arial"/>
          <w:color w:val="000000" w:themeColor="text1"/>
        </w:rPr>
        <w:t>2023</w:t>
      </w:r>
      <w:r w:rsidR="007E37FB" w:rsidRPr="00F84FDE">
        <w:rPr>
          <w:rFonts w:ascii="Arial" w:hAnsi="Arial" w:cs="Arial"/>
          <w:color w:val="000000" w:themeColor="text1"/>
        </w:rPr>
        <w:t>; Makrides</w:t>
      </w:r>
      <w:r w:rsidR="00A40865" w:rsidRPr="00F84FDE">
        <w:rPr>
          <w:rFonts w:ascii="Arial" w:hAnsi="Arial" w:cs="Arial"/>
          <w:color w:val="000000" w:themeColor="text1"/>
        </w:rPr>
        <w:t>, 2023).</w:t>
      </w:r>
    </w:p>
    <w:p w14:paraId="12394821" w14:textId="52FF3ADF" w:rsidR="00AE488F" w:rsidRPr="00F84FDE" w:rsidRDefault="00FB253C" w:rsidP="00F84FDE">
      <w:pPr>
        <w:spacing w:line="360" w:lineRule="auto"/>
        <w:rPr>
          <w:rFonts w:ascii="Arial" w:hAnsi="Arial" w:cs="Arial"/>
          <w:color w:val="000000" w:themeColor="text1"/>
        </w:rPr>
      </w:pPr>
      <w:r w:rsidRPr="00F84FDE">
        <w:rPr>
          <w:rFonts w:ascii="Arial" w:hAnsi="Arial" w:cs="Arial"/>
          <w:color w:val="000000" w:themeColor="text1"/>
        </w:rPr>
        <w:t xml:space="preserve">Specific to my role as a clinical leader within Powys, locality discrepancies play a major role in the challenges faced during change. Powys is the largest locality in Wales, covering a wide range of mainly rural areas, with a sparse, widespread, above average age population (Office for National Statistics, 2024). Because of these </w:t>
      </w:r>
      <w:r w:rsidR="0019534C" w:rsidRPr="00F84FDE">
        <w:rPr>
          <w:rFonts w:ascii="Arial" w:hAnsi="Arial" w:cs="Arial"/>
          <w:color w:val="000000" w:themeColor="text1"/>
        </w:rPr>
        <w:t>external factors,</w:t>
      </w:r>
      <w:r w:rsidRPr="00F84FDE">
        <w:rPr>
          <w:rFonts w:ascii="Arial" w:hAnsi="Arial" w:cs="Arial"/>
          <w:color w:val="000000" w:themeColor="text1"/>
        </w:rPr>
        <w:t xml:space="preserve"> Powys has different demands from the ambulance service than areas such as Cardiff and Swansea, where higher management tends to sit. </w:t>
      </w:r>
      <w:r w:rsidR="009E773D" w:rsidRPr="00F84FDE">
        <w:rPr>
          <w:rFonts w:ascii="Arial" w:hAnsi="Arial" w:cs="Arial"/>
          <w:color w:val="000000" w:themeColor="text1"/>
        </w:rPr>
        <w:t>Higher management appear to misunderstand the important differences in Powys and seem reluctant to change this stance</w:t>
      </w:r>
      <w:r w:rsidR="009E773D">
        <w:rPr>
          <w:rFonts w:ascii="Arial" w:hAnsi="Arial" w:cs="Arial"/>
          <w:color w:val="000000" w:themeColor="text1"/>
        </w:rPr>
        <w:t xml:space="preserve">, despite </w:t>
      </w:r>
      <w:r w:rsidR="00F90E01">
        <w:rPr>
          <w:rFonts w:ascii="Arial" w:hAnsi="Arial" w:cs="Arial"/>
          <w:color w:val="000000" w:themeColor="text1"/>
        </w:rPr>
        <w:t xml:space="preserve">differences </w:t>
      </w:r>
      <w:r w:rsidR="00F90E01" w:rsidRPr="00F84FDE">
        <w:rPr>
          <w:rFonts w:ascii="Arial" w:hAnsi="Arial" w:cs="Arial"/>
          <w:color w:val="000000" w:themeColor="text1"/>
        </w:rPr>
        <w:t>such</w:t>
      </w:r>
      <w:r w:rsidRPr="00F84FDE">
        <w:rPr>
          <w:rFonts w:ascii="Arial" w:hAnsi="Arial" w:cs="Arial"/>
          <w:color w:val="000000" w:themeColor="text1"/>
        </w:rPr>
        <w:t xml:space="preserve"> as increased travel times, </w:t>
      </w:r>
      <w:r w:rsidR="00A767E0">
        <w:rPr>
          <w:rFonts w:ascii="Arial" w:hAnsi="Arial" w:cs="Arial"/>
          <w:color w:val="000000" w:themeColor="text1"/>
        </w:rPr>
        <w:t>a</w:t>
      </w:r>
      <w:r w:rsidRPr="00F84FDE">
        <w:rPr>
          <w:rFonts w:ascii="Arial" w:hAnsi="Arial" w:cs="Arial"/>
          <w:color w:val="000000" w:themeColor="text1"/>
        </w:rPr>
        <w:t xml:space="preserve"> lack</w:t>
      </w:r>
      <w:r w:rsidR="00A767E0">
        <w:rPr>
          <w:rFonts w:ascii="Arial" w:hAnsi="Arial" w:cs="Arial"/>
          <w:color w:val="000000" w:themeColor="text1"/>
        </w:rPr>
        <w:t xml:space="preserve"> of</w:t>
      </w:r>
      <w:r w:rsidRPr="00F84FDE">
        <w:rPr>
          <w:rFonts w:ascii="Arial" w:hAnsi="Arial" w:cs="Arial"/>
          <w:color w:val="000000" w:themeColor="text1"/>
        </w:rPr>
        <w:t xml:space="preserve"> hospital</w:t>
      </w:r>
      <w:r w:rsidR="0019534C" w:rsidRPr="00F84FDE">
        <w:rPr>
          <w:rFonts w:ascii="Arial" w:hAnsi="Arial" w:cs="Arial"/>
          <w:color w:val="000000" w:themeColor="text1"/>
        </w:rPr>
        <w:t xml:space="preserve">s and </w:t>
      </w:r>
      <w:r w:rsidRPr="00F84FDE">
        <w:rPr>
          <w:rFonts w:ascii="Arial" w:hAnsi="Arial" w:cs="Arial"/>
          <w:color w:val="000000" w:themeColor="text1"/>
        </w:rPr>
        <w:t>training centres</w:t>
      </w:r>
      <w:r w:rsidR="00A7630E">
        <w:rPr>
          <w:rFonts w:ascii="Arial" w:hAnsi="Arial" w:cs="Arial"/>
          <w:color w:val="000000" w:themeColor="text1"/>
        </w:rPr>
        <w:t xml:space="preserve"> and</w:t>
      </w:r>
      <w:r w:rsidRPr="00F84FDE">
        <w:rPr>
          <w:rFonts w:ascii="Arial" w:hAnsi="Arial" w:cs="Arial"/>
          <w:color w:val="000000" w:themeColor="text1"/>
        </w:rPr>
        <w:t xml:space="preserve"> </w:t>
      </w:r>
      <w:r w:rsidR="00A7630E">
        <w:rPr>
          <w:rFonts w:ascii="Arial" w:hAnsi="Arial" w:cs="Arial"/>
          <w:color w:val="000000" w:themeColor="text1"/>
        </w:rPr>
        <w:t xml:space="preserve">lack of non-conveyance pathways </w:t>
      </w:r>
      <w:r w:rsidRPr="00F84FDE">
        <w:rPr>
          <w:rFonts w:ascii="Arial" w:hAnsi="Arial" w:cs="Arial"/>
          <w:color w:val="000000" w:themeColor="text1"/>
        </w:rPr>
        <w:t>etc</w:t>
      </w:r>
      <w:r w:rsidR="00DF3CA6" w:rsidRPr="00F84FDE">
        <w:rPr>
          <w:rFonts w:ascii="Arial" w:hAnsi="Arial" w:cs="Arial"/>
          <w:color w:val="000000" w:themeColor="text1"/>
        </w:rPr>
        <w:t xml:space="preserve">. </w:t>
      </w:r>
      <w:r w:rsidR="00A767E0">
        <w:rPr>
          <w:rFonts w:ascii="Arial" w:hAnsi="Arial" w:cs="Arial"/>
          <w:color w:val="000000" w:themeColor="text1"/>
        </w:rPr>
        <w:t>Management</w:t>
      </w:r>
      <w:r w:rsidR="00DF3CA6" w:rsidRPr="00F84FDE">
        <w:rPr>
          <w:rFonts w:ascii="Arial" w:hAnsi="Arial" w:cs="Arial"/>
          <w:color w:val="000000" w:themeColor="text1"/>
        </w:rPr>
        <w:t xml:space="preserve"> </w:t>
      </w:r>
      <w:r w:rsidR="00F90E01" w:rsidRPr="00F84FDE">
        <w:rPr>
          <w:rFonts w:ascii="Arial" w:hAnsi="Arial" w:cs="Arial"/>
          <w:color w:val="000000" w:themeColor="text1"/>
        </w:rPr>
        <w:t>is</w:t>
      </w:r>
      <w:r w:rsidR="00DF3CA6" w:rsidRPr="00F84FDE">
        <w:rPr>
          <w:rFonts w:ascii="Arial" w:hAnsi="Arial" w:cs="Arial"/>
          <w:color w:val="000000" w:themeColor="text1"/>
        </w:rPr>
        <w:t xml:space="preserve"> u</w:t>
      </w:r>
      <w:r w:rsidR="00784A3E" w:rsidRPr="00F84FDE">
        <w:rPr>
          <w:rFonts w:ascii="Arial" w:hAnsi="Arial" w:cs="Arial"/>
          <w:color w:val="000000" w:themeColor="text1"/>
        </w:rPr>
        <w:t>nwilling to treat Powys as a different entity</w:t>
      </w:r>
      <w:r w:rsidR="00DF3CA6" w:rsidRPr="00F84FDE">
        <w:rPr>
          <w:rFonts w:ascii="Arial" w:hAnsi="Arial" w:cs="Arial"/>
          <w:color w:val="000000" w:themeColor="text1"/>
        </w:rPr>
        <w:t xml:space="preserve"> and</w:t>
      </w:r>
      <w:r w:rsidRPr="00F84FDE">
        <w:rPr>
          <w:rFonts w:ascii="Arial" w:hAnsi="Arial" w:cs="Arial"/>
          <w:color w:val="000000" w:themeColor="text1"/>
        </w:rPr>
        <w:t xml:space="preserve"> project</w:t>
      </w:r>
      <w:r w:rsidR="00DF3CA6" w:rsidRPr="00F84FDE">
        <w:rPr>
          <w:rFonts w:ascii="Arial" w:hAnsi="Arial" w:cs="Arial"/>
          <w:color w:val="000000" w:themeColor="text1"/>
        </w:rPr>
        <w:t>s</w:t>
      </w:r>
      <w:r w:rsidRPr="00F84FDE">
        <w:rPr>
          <w:rFonts w:ascii="Arial" w:hAnsi="Arial" w:cs="Arial"/>
          <w:color w:val="000000" w:themeColor="text1"/>
        </w:rPr>
        <w:t xml:space="preserve"> that attempt to </w:t>
      </w:r>
      <w:r w:rsidR="000B643C" w:rsidRPr="00F84FDE">
        <w:rPr>
          <w:rFonts w:ascii="Arial" w:hAnsi="Arial" w:cs="Arial"/>
          <w:color w:val="000000" w:themeColor="text1"/>
        </w:rPr>
        <w:t>transform</w:t>
      </w:r>
      <w:r w:rsidRPr="00F84FDE">
        <w:rPr>
          <w:rFonts w:ascii="Arial" w:hAnsi="Arial" w:cs="Arial"/>
          <w:color w:val="000000" w:themeColor="text1"/>
        </w:rPr>
        <w:t xml:space="preserve"> Powys </w:t>
      </w:r>
      <w:r w:rsidR="00AD7F13">
        <w:rPr>
          <w:rFonts w:ascii="Arial" w:hAnsi="Arial" w:cs="Arial"/>
          <w:color w:val="000000" w:themeColor="text1"/>
        </w:rPr>
        <w:t xml:space="preserve">specifically </w:t>
      </w:r>
      <w:r w:rsidRPr="00F84FDE">
        <w:rPr>
          <w:rFonts w:ascii="Arial" w:hAnsi="Arial" w:cs="Arial"/>
          <w:color w:val="000000" w:themeColor="text1"/>
        </w:rPr>
        <w:t>can be met with resistance</w:t>
      </w:r>
      <w:r w:rsidR="000B643C" w:rsidRPr="00F84FDE">
        <w:rPr>
          <w:rFonts w:ascii="Arial" w:hAnsi="Arial" w:cs="Arial"/>
          <w:color w:val="000000" w:themeColor="text1"/>
        </w:rPr>
        <w:t xml:space="preserve">. </w:t>
      </w:r>
      <w:r w:rsidR="00AA6283" w:rsidRPr="00F84FDE">
        <w:rPr>
          <w:rFonts w:ascii="Arial" w:hAnsi="Arial" w:cs="Arial"/>
          <w:color w:val="000000" w:themeColor="text1"/>
        </w:rPr>
        <w:t>To combat this</w:t>
      </w:r>
      <w:r w:rsidR="00D227CB" w:rsidRPr="00F84FDE">
        <w:rPr>
          <w:rFonts w:ascii="Arial" w:hAnsi="Arial" w:cs="Arial"/>
          <w:color w:val="000000" w:themeColor="text1"/>
        </w:rPr>
        <w:t xml:space="preserve">, </w:t>
      </w:r>
      <w:r w:rsidR="00AA6283" w:rsidRPr="00F84FDE">
        <w:rPr>
          <w:rFonts w:ascii="Arial" w:hAnsi="Arial" w:cs="Arial"/>
          <w:color w:val="000000" w:themeColor="text1"/>
        </w:rPr>
        <w:t xml:space="preserve">middle management within the locality </w:t>
      </w:r>
      <w:r w:rsidR="00D227CB" w:rsidRPr="00F84FDE">
        <w:rPr>
          <w:rFonts w:ascii="Arial" w:hAnsi="Arial" w:cs="Arial"/>
          <w:color w:val="000000" w:themeColor="text1"/>
        </w:rPr>
        <w:t>are</w:t>
      </w:r>
      <w:r w:rsidR="00AA6283" w:rsidRPr="00F84FDE">
        <w:rPr>
          <w:rFonts w:ascii="Arial" w:hAnsi="Arial" w:cs="Arial"/>
          <w:color w:val="000000" w:themeColor="text1"/>
        </w:rPr>
        <w:t xml:space="preserve"> </w:t>
      </w:r>
      <w:r w:rsidR="00D227CB" w:rsidRPr="00F84FDE">
        <w:rPr>
          <w:rFonts w:ascii="Arial" w:hAnsi="Arial" w:cs="Arial"/>
          <w:color w:val="000000" w:themeColor="text1"/>
        </w:rPr>
        <w:t xml:space="preserve">starting to </w:t>
      </w:r>
      <w:r w:rsidR="00AA6283" w:rsidRPr="00F84FDE">
        <w:rPr>
          <w:rFonts w:ascii="Arial" w:hAnsi="Arial" w:cs="Arial"/>
          <w:color w:val="000000" w:themeColor="text1"/>
        </w:rPr>
        <w:t xml:space="preserve">implement change </w:t>
      </w:r>
      <w:r w:rsidR="00AA6283" w:rsidRPr="00F84FDE">
        <w:rPr>
          <w:rFonts w:ascii="Arial" w:hAnsi="Arial" w:cs="Arial"/>
          <w:color w:val="000000" w:themeColor="text1"/>
        </w:rPr>
        <w:lastRenderedPageBreak/>
        <w:t>to suit Powys</w:t>
      </w:r>
      <w:r w:rsidR="00A7630E">
        <w:rPr>
          <w:rFonts w:ascii="Arial" w:hAnsi="Arial" w:cs="Arial"/>
          <w:color w:val="000000" w:themeColor="text1"/>
        </w:rPr>
        <w:t xml:space="preserve">, </w:t>
      </w:r>
      <w:r w:rsidR="006C0C5D">
        <w:rPr>
          <w:rFonts w:ascii="Arial" w:hAnsi="Arial" w:cs="Arial"/>
          <w:color w:val="000000" w:themeColor="text1"/>
        </w:rPr>
        <w:t xml:space="preserve">then </w:t>
      </w:r>
      <w:r w:rsidR="00D227CB" w:rsidRPr="00F84FDE">
        <w:rPr>
          <w:rFonts w:ascii="Arial" w:hAnsi="Arial" w:cs="Arial"/>
          <w:color w:val="000000" w:themeColor="text1"/>
        </w:rPr>
        <w:t xml:space="preserve">present the successful results </w:t>
      </w:r>
      <w:r w:rsidR="001E3222" w:rsidRPr="00F84FDE">
        <w:rPr>
          <w:rFonts w:ascii="Arial" w:hAnsi="Arial" w:cs="Arial"/>
          <w:color w:val="000000" w:themeColor="text1"/>
        </w:rPr>
        <w:t>later</w:t>
      </w:r>
      <w:r w:rsidR="00D227CB" w:rsidRPr="00F84FDE">
        <w:rPr>
          <w:rFonts w:ascii="Arial" w:hAnsi="Arial" w:cs="Arial"/>
          <w:color w:val="000000" w:themeColor="text1"/>
        </w:rPr>
        <w:t xml:space="preserve">. This is a positive step towards the implementation of </w:t>
      </w:r>
      <w:r w:rsidR="001E3222" w:rsidRPr="00F84FDE">
        <w:rPr>
          <w:rFonts w:ascii="Arial" w:hAnsi="Arial" w:cs="Arial"/>
          <w:color w:val="000000" w:themeColor="text1"/>
        </w:rPr>
        <w:t>change projects at a local level.</w:t>
      </w:r>
    </w:p>
    <w:p w14:paraId="00D8625F" w14:textId="6E8F600E" w:rsidR="007B1F5C" w:rsidRPr="00F84FDE" w:rsidRDefault="006F7B06" w:rsidP="00F84FDE">
      <w:pPr>
        <w:spacing w:line="360" w:lineRule="auto"/>
        <w:rPr>
          <w:rFonts w:ascii="Arial" w:hAnsi="Arial" w:cs="Arial"/>
          <w:color w:val="000000" w:themeColor="text1"/>
        </w:rPr>
      </w:pPr>
      <w:r w:rsidRPr="00F84FDE">
        <w:rPr>
          <w:rFonts w:ascii="Arial" w:hAnsi="Arial" w:cs="Arial"/>
          <w:color w:val="000000" w:themeColor="text1"/>
        </w:rPr>
        <w:t>Further e</w:t>
      </w:r>
      <w:r w:rsidR="00AE488F" w:rsidRPr="00F84FDE">
        <w:rPr>
          <w:rFonts w:ascii="Arial" w:hAnsi="Arial" w:cs="Arial"/>
          <w:color w:val="000000" w:themeColor="text1"/>
        </w:rPr>
        <w:t xml:space="preserve">xternal issues that can impact the implementation of change within WAST are covered </w:t>
      </w:r>
      <w:r w:rsidRPr="00F84FDE">
        <w:rPr>
          <w:rFonts w:ascii="Arial" w:hAnsi="Arial" w:cs="Arial"/>
          <w:color w:val="000000" w:themeColor="text1"/>
        </w:rPr>
        <w:t>in</w:t>
      </w:r>
      <w:r w:rsidR="00AE488F" w:rsidRPr="00F84FDE">
        <w:rPr>
          <w:rFonts w:ascii="Arial" w:hAnsi="Arial" w:cs="Arial"/>
          <w:color w:val="000000" w:themeColor="text1"/>
        </w:rPr>
        <w:t xml:space="preserve"> a PESTLE </w:t>
      </w:r>
      <w:r w:rsidR="00AE488F" w:rsidRPr="006C0C5D">
        <w:rPr>
          <w:rFonts w:ascii="Arial" w:hAnsi="Arial" w:cs="Arial"/>
          <w:color w:val="000000" w:themeColor="text1"/>
        </w:rPr>
        <w:t>analysis (</w:t>
      </w:r>
      <w:r w:rsidR="006C0C5D" w:rsidRPr="006C0C5D">
        <w:rPr>
          <w:rFonts w:ascii="Arial" w:hAnsi="Arial" w:cs="Arial"/>
          <w:color w:val="FF0000"/>
        </w:rPr>
        <w:fldChar w:fldCharType="begin"/>
      </w:r>
      <w:r w:rsidR="006C0C5D" w:rsidRPr="006C0C5D">
        <w:rPr>
          <w:rFonts w:ascii="Arial" w:hAnsi="Arial" w:cs="Arial"/>
          <w:color w:val="000000" w:themeColor="text1"/>
        </w:rPr>
        <w:instrText xml:space="preserve"> REF _Ref227075055 \h </w:instrText>
      </w:r>
      <w:r w:rsidR="006C0C5D" w:rsidRPr="006C0C5D">
        <w:rPr>
          <w:rFonts w:ascii="Arial" w:hAnsi="Arial" w:cs="Arial"/>
          <w:color w:val="FF0000"/>
        </w:rPr>
      </w:r>
      <w:r w:rsidR="006C0C5D">
        <w:rPr>
          <w:rFonts w:ascii="Arial" w:hAnsi="Arial" w:cs="Arial"/>
          <w:color w:val="FF0000"/>
        </w:rPr>
        <w:instrText xml:space="preserve"> \* MERGEFORMAT </w:instrText>
      </w:r>
      <w:r w:rsidR="006C0C5D" w:rsidRPr="006C0C5D">
        <w:rPr>
          <w:rFonts w:ascii="Arial" w:hAnsi="Arial" w:cs="Arial"/>
          <w:color w:val="FF0000"/>
        </w:rPr>
        <w:fldChar w:fldCharType="separate"/>
      </w:r>
      <w:r w:rsidR="006C0C5D" w:rsidRPr="006C0C5D">
        <w:rPr>
          <w:rFonts w:ascii="Arial" w:hAnsi="Arial" w:cs="Arial"/>
        </w:rPr>
        <w:t>Appendix 3 - PESTLE Analysis</w:t>
      </w:r>
      <w:r w:rsidR="006C0C5D" w:rsidRPr="006C0C5D">
        <w:rPr>
          <w:rFonts w:ascii="Arial" w:hAnsi="Arial" w:cs="Arial"/>
          <w:color w:val="FF0000"/>
        </w:rPr>
        <w:fldChar w:fldCharType="end"/>
      </w:r>
      <w:r w:rsidR="00AE488F" w:rsidRPr="006C0C5D">
        <w:rPr>
          <w:rFonts w:ascii="Arial" w:hAnsi="Arial" w:cs="Arial"/>
          <w:color w:val="000000" w:themeColor="text1"/>
        </w:rPr>
        <w:t>)</w:t>
      </w:r>
      <w:r w:rsidR="0033400E" w:rsidRPr="006C0C5D">
        <w:rPr>
          <w:rFonts w:ascii="Arial" w:hAnsi="Arial" w:cs="Arial"/>
          <w:color w:val="000000" w:themeColor="text1"/>
        </w:rPr>
        <w:t>. Signi</w:t>
      </w:r>
      <w:r w:rsidR="00EA4DDA" w:rsidRPr="006C0C5D">
        <w:rPr>
          <w:rFonts w:ascii="Arial" w:hAnsi="Arial" w:cs="Arial"/>
          <w:color w:val="000000" w:themeColor="text1"/>
        </w:rPr>
        <w:t>fica</w:t>
      </w:r>
      <w:r w:rsidR="0033400E" w:rsidRPr="006C0C5D">
        <w:rPr>
          <w:rFonts w:ascii="Arial" w:hAnsi="Arial" w:cs="Arial"/>
          <w:color w:val="000000" w:themeColor="text1"/>
        </w:rPr>
        <w:t>nt</w:t>
      </w:r>
      <w:r w:rsidR="0033400E" w:rsidRPr="00F84FDE">
        <w:rPr>
          <w:rFonts w:ascii="Arial" w:hAnsi="Arial" w:cs="Arial"/>
          <w:color w:val="000000" w:themeColor="text1"/>
        </w:rPr>
        <w:t xml:space="preserve"> </w:t>
      </w:r>
      <w:r w:rsidRPr="00F84FDE">
        <w:rPr>
          <w:rFonts w:ascii="Arial" w:hAnsi="Arial" w:cs="Arial"/>
          <w:color w:val="000000" w:themeColor="text1"/>
        </w:rPr>
        <w:t>top-down</w:t>
      </w:r>
      <w:r w:rsidR="0033400E" w:rsidRPr="00F84FDE">
        <w:rPr>
          <w:rFonts w:ascii="Arial" w:hAnsi="Arial" w:cs="Arial"/>
          <w:color w:val="000000" w:themeColor="text1"/>
        </w:rPr>
        <w:t xml:space="preserve"> pressures from Welsh government, NHS Wales and budgetary constraints collide with operational pressures, </w:t>
      </w:r>
      <w:r w:rsidR="00EA4DDA" w:rsidRPr="00F84FDE">
        <w:rPr>
          <w:rFonts w:ascii="Arial" w:hAnsi="Arial" w:cs="Arial"/>
          <w:color w:val="000000" w:themeColor="text1"/>
        </w:rPr>
        <w:t xml:space="preserve">public perception and an ageing population to create a </w:t>
      </w:r>
      <w:r w:rsidR="000B4B7E" w:rsidRPr="00F84FDE">
        <w:rPr>
          <w:rFonts w:ascii="Arial" w:hAnsi="Arial" w:cs="Arial"/>
          <w:color w:val="000000" w:themeColor="text1"/>
        </w:rPr>
        <w:t>complex</w:t>
      </w:r>
      <w:r w:rsidR="0086362F" w:rsidRPr="00F84FDE">
        <w:rPr>
          <w:rFonts w:ascii="Arial" w:hAnsi="Arial" w:cs="Arial"/>
          <w:color w:val="000000" w:themeColor="text1"/>
        </w:rPr>
        <w:t xml:space="preserve"> environment for the implementation of change. </w:t>
      </w:r>
      <w:r w:rsidR="00404719" w:rsidRPr="00F84FDE">
        <w:rPr>
          <w:rFonts w:ascii="Arial" w:hAnsi="Arial" w:cs="Arial"/>
          <w:color w:val="000000" w:themeColor="text1"/>
        </w:rPr>
        <w:t>A SWOT analysis has also been performed</w:t>
      </w:r>
      <w:r w:rsidR="00000519" w:rsidRPr="00F84FDE">
        <w:rPr>
          <w:rFonts w:ascii="Arial" w:hAnsi="Arial" w:cs="Arial"/>
          <w:color w:val="000000" w:themeColor="text1"/>
        </w:rPr>
        <w:t xml:space="preserve"> </w:t>
      </w:r>
      <w:r w:rsidR="00000519" w:rsidRPr="00CD50B3">
        <w:rPr>
          <w:rFonts w:ascii="Arial" w:hAnsi="Arial" w:cs="Arial"/>
        </w:rPr>
        <w:t>(</w:t>
      </w:r>
      <w:r w:rsidR="00CD50B3" w:rsidRPr="00CD50B3">
        <w:rPr>
          <w:rFonts w:ascii="Arial" w:hAnsi="Arial" w:cs="Arial"/>
        </w:rPr>
        <w:fldChar w:fldCharType="begin"/>
      </w:r>
      <w:r w:rsidR="00CD50B3" w:rsidRPr="00CD50B3">
        <w:rPr>
          <w:rFonts w:ascii="Arial" w:hAnsi="Arial" w:cs="Arial"/>
        </w:rPr>
        <w:instrText xml:space="preserve"> REF _Ref227075083 \h </w:instrText>
      </w:r>
      <w:r w:rsidR="00CD50B3" w:rsidRPr="00CD50B3">
        <w:rPr>
          <w:rFonts w:ascii="Arial" w:hAnsi="Arial" w:cs="Arial"/>
        </w:rPr>
      </w:r>
      <w:r w:rsidR="00CD50B3" w:rsidRPr="00CD50B3">
        <w:rPr>
          <w:rFonts w:ascii="Arial" w:hAnsi="Arial" w:cs="Arial"/>
        </w:rPr>
        <w:instrText xml:space="preserve"> \* MERGEFORMAT </w:instrText>
      </w:r>
      <w:r w:rsidR="00CD50B3" w:rsidRPr="00CD50B3">
        <w:rPr>
          <w:rFonts w:ascii="Arial" w:hAnsi="Arial" w:cs="Arial"/>
        </w:rPr>
        <w:fldChar w:fldCharType="separate"/>
      </w:r>
      <w:r w:rsidR="00CD50B3" w:rsidRPr="00CD50B3">
        <w:rPr>
          <w:rFonts w:ascii="Arial" w:hAnsi="Arial" w:cs="Arial"/>
        </w:rPr>
        <w:t>Appendix 2 - SWOT Analysis</w:t>
      </w:r>
      <w:r w:rsidR="00CD50B3" w:rsidRPr="00CD50B3">
        <w:rPr>
          <w:rFonts w:ascii="Arial" w:hAnsi="Arial" w:cs="Arial"/>
        </w:rPr>
        <w:fldChar w:fldCharType="end"/>
      </w:r>
      <w:r w:rsidR="00000519" w:rsidRPr="00F84FDE">
        <w:rPr>
          <w:rFonts w:ascii="Arial" w:hAnsi="Arial" w:cs="Arial"/>
          <w:color w:val="000000" w:themeColor="text1"/>
        </w:rPr>
        <w:t>)</w:t>
      </w:r>
      <w:r w:rsidR="00404719" w:rsidRPr="00F84FDE">
        <w:rPr>
          <w:rFonts w:ascii="Arial" w:hAnsi="Arial" w:cs="Arial"/>
          <w:color w:val="000000" w:themeColor="text1"/>
        </w:rPr>
        <w:t xml:space="preserve"> </w:t>
      </w:r>
      <w:r w:rsidR="001E3222" w:rsidRPr="00F84FDE">
        <w:rPr>
          <w:rFonts w:ascii="Arial" w:hAnsi="Arial" w:cs="Arial"/>
          <w:color w:val="000000" w:themeColor="text1"/>
        </w:rPr>
        <w:t>to</w:t>
      </w:r>
      <w:r w:rsidR="00404719" w:rsidRPr="00F84FDE">
        <w:rPr>
          <w:rFonts w:ascii="Arial" w:hAnsi="Arial" w:cs="Arial"/>
          <w:color w:val="000000" w:themeColor="text1"/>
        </w:rPr>
        <w:t xml:space="preserve"> assess the current position of WAST in its readiness for change. </w:t>
      </w:r>
      <w:r w:rsidR="0086362F" w:rsidRPr="00F84FDE">
        <w:rPr>
          <w:rFonts w:ascii="Arial" w:hAnsi="Arial" w:cs="Arial"/>
          <w:color w:val="000000" w:themeColor="text1"/>
        </w:rPr>
        <w:t>Priorit</w:t>
      </w:r>
      <w:r w:rsidR="000B4B7E" w:rsidRPr="00F84FDE">
        <w:rPr>
          <w:rFonts w:ascii="Arial" w:hAnsi="Arial" w:cs="Arial"/>
          <w:color w:val="000000" w:themeColor="text1"/>
        </w:rPr>
        <w:t>y</w:t>
      </w:r>
      <w:r w:rsidR="0086362F" w:rsidRPr="00F84FDE">
        <w:rPr>
          <w:rFonts w:ascii="Arial" w:hAnsi="Arial" w:cs="Arial"/>
          <w:color w:val="000000" w:themeColor="text1"/>
        </w:rPr>
        <w:t xml:space="preserve"> for change </w:t>
      </w:r>
      <w:r w:rsidR="000B4B7E" w:rsidRPr="00F84FDE">
        <w:rPr>
          <w:rFonts w:ascii="Arial" w:hAnsi="Arial" w:cs="Arial"/>
          <w:color w:val="000000" w:themeColor="text1"/>
        </w:rPr>
        <w:t>is</w:t>
      </w:r>
      <w:r w:rsidR="0086362F" w:rsidRPr="00F84FDE">
        <w:rPr>
          <w:rFonts w:ascii="Arial" w:hAnsi="Arial" w:cs="Arial"/>
          <w:color w:val="000000" w:themeColor="text1"/>
        </w:rPr>
        <w:t xml:space="preserve"> </w:t>
      </w:r>
      <w:r w:rsidR="009F73AF" w:rsidRPr="00F84FDE">
        <w:rPr>
          <w:rFonts w:ascii="Arial" w:hAnsi="Arial" w:cs="Arial"/>
          <w:color w:val="000000" w:themeColor="text1"/>
        </w:rPr>
        <w:t xml:space="preserve">given to projects which will have a broad impact to the trust, </w:t>
      </w:r>
      <w:r w:rsidR="001834C6" w:rsidRPr="00F84FDE">
        <w:rPr>
          <w:rFonts w:ascii="Arial" w:hAnsi="Arial" w:cs="Arial"/>
          <w:color w:val="000000" w:themeColor="text1"/>
        </w:rPr>
        <w:t>are</w:t>
      </w:r>
      <w:r w:rsidR="009F73AF" w:rsidRPr="00F84FDE">
        <w:rPr>
          <w:rFonts w:ascii="Arial" w:hAnsi="Arial" w:cs="Arial"/>
          <w:color w:val="000000" w:themeColor="text1"/>
        </w:rPr>
        <w:t xml:space="preserve"> financially viable (or </w:t>
      </w:r>
      <w:r w:rsidR="00DC0F80" w:rsidRPr="00F84FDE">
        <w:rPr>
          <w:rFonts w:ascii="Arial" w:hAnsi="Arial" w:cs="Arial"/>
          <w:color w:val="000000" w:themeColor="text1"/>
        </w:rPr>
        <w:t xml:space="preserve">have negligible </w:t>
      </w:r>
      <w:r w:rsidR="009F73AF" w:rsidRPr="00F84FDE">
        <w:rPr>
          <w:rFonts w:ascii="Arial" w:hAnsi="Arial" w:cs="Arial"/>
          <w:color w:val="000000" w:themeColor="text1"/>
        </w:rPr>
        <w:t>financial</w:t>
      </w:r>
      <w:r w:rsidR="00DC0F80" w:rsidRPr="00F84FDE">
        <w:rPr>
          <w:rFonts w:ascii="Arial" w:hAnsi="Arial" w:cs="Arial"/>
          <w:color w:val="000000" w:themeColor="text1"/>
        </w:rPr>
        <w:t xml:space="preserve"> impact) and </w:t>
      </w:r>
      <w:r w:rsidR="00404719" w:rsidRPr="00F84FDE">
        <w:rPr>
          <w:rFonts w:ascii="Arial" w:hAnsi="Arial" w:cs="Arial"/>
          <w:color w:val="000000" w:themeColor="text1"/>
        </w:rPr>
        <w:t>on assessment by higher management, will be worth their time investment</w:t>
      </w:r>
      <w:r w:rsidR="001250E3" w:rsidRPr="00F84FDE">
        <w:rPr>
          <w:rFonts w:ascii="Arial" w:hAnsi="Arial" w:cs="Arial"/>
          <w:color w:val="000000" w:themeColor="text1"/>
        </w:rPr>
        <w:t xml:space="preserve">, </w:t>
      </w:r>
      <w:r w:rsidR="00404719" w:rsidRPr="00F84FDE">
        <w:rPr>
          <w:rFonts w:ascii="Arial" w:hAnsi="Arial" w:cs="Arial"/>
          <w:color w:val="000000" w:themeColor="text1"/>
        </w:rPr>
        <w:t xml:space="preserve">or </w:t>
      </w:r>
      <w:r w:rsidR="001250E3" w:rsidRPr="00F84FDE">
        <w:rPr>
          <w:rFonts w:ascii="Arial" w:hAnsi="Arial" w:cs="Arial"/>
          <w:color w:val="000000" w:themeColor="text1"/>
        </w:rPr>
        <w:t>are</w:t>
      </w:r>
      <w:r w:rsidR="00404719" w:rsidRPr="00F84FDE">
        <w:rPr>
          <w:rFonts w:ascii="Arial" w:hAnsi="Arial" w:cs="Arial"/>
          <w:color w:val="000000" w:themeColor="text1"/>
        </w:rPr>
        <w:t xml:space="preserve"> to be s</w:t>
      </w:r>
      <w:r w:rsidR="001250E3" w:rsidRPr="00F84FDE">
        <w:rPr>
          <w:rFonts w:ascii="Arial" w:hAnsi="Arial" w:cs="Arial"/>
          <w:color w:val="000000" w:themeColor="text1"/>
        </w:rPr>
        <w:t>o</w:t>
      </w:r>
      <w:r w:rsidR="00404719" w:rsidRPr="00F84FDE">
        <w:rPr>
          <w:rFonts w:ascii="Arial" w:hAnsi="Arial" w:cs="Arial"/>
          <w:color w:val="000000" w:themeColor="text1"/>
        </w:rPr>
        <w:t xml:space="preserve">lely </w:t>
      </w:r>
      <w:r w:rsidR="00B95B02" w:rsidRPr="00F84FDE">
        <w:rPr>
          <w:rFonts w:ascii="Arial" w:hAnsi="Arial" w:cs="Arial"/>
          <w:color w:val="000000" w:themeColor="text1"/>
        </w:rPr>
        <w:t>led</w:t>
      </w:r>
      <w:r w:rsidR="00404719" w:rsidRPr="00F84FDE">
        <w:rPr>
          <w:rFonts w:ascii="Arial" w:hAnsi="Arial" w:cs="Arial"/>
          <w:color w:val="000000" w:themeColor="text1"/>
        </w:rPr>
        <w:t xml:space="preserve"> by</w:t>
      </w:r>
      <w:r w:rsidR="001250E3" w:rsidRPr="00F84FDE">
        <w:rPr>
          <w:rFonts w:ascii="Arial" w:hAnsi="Arial" w:cs="Arial"/>
          <w:color w:val="000000" w:themeColor="text1"/>
        </w:rPr>
        <w:t xml:space="preserve"> middle leaders </w:t>
      </w:r>
      <w:r w:rsidR="001834C6" w:rsidRPr="00F84FDE">
        <w:rPr>
          <w:rFonts w:ascii="Arial" w:hAnsi="Arial" w:cs="Arial"/>
          <w:color w:val="000000" w:themeColor="text1"/>
        </w:rPr>
        <w:t>such</w:t>
      </w:r>
      <w:r w:rsidR="001250E3" w:rsidRPr="00F84FDE">
        <w:rPr>
          <w:rFonts w:ascii="Arial" w:hAnsi="Arial" w:cs="Arial"/>
          <w:color w:val="000000" w:themeColor="text1"/>
        </w:rPr>
        <w:t xml:space="preserve"> as SPs, with minimal support from above. </w:t>
      </w:r>
      <w:r w:rsidR="00631DDC" w:rsidRPr="00F84FDE">
        <w:rPr>
          <w:rFonts w:ascii="Arial" w:hAnsi="Arial" w:cs="Arial"/>
          <w:color w:val="000000" w:themeColor="text1"/>
        </w:rPr>
        <w:t>Such change projects as I have proposed in my change management plan (</w:t>
      </w:r>
      <w:r w:rsidR="00B95B02" w:rsidRPr="00B95B02">
        <w:rPr>
          <w:rFonts w:ascii="Arial" w:hAnsi="Arial" w:cs="Arial"/>
          <w:color w:val="FF0000"/>
        </w:rPr>
        <w:fldChar w:fldCharType="begin"/>
      </w:r>
      <w:r w:rsidR="00B95B02" w:rsidRPr="00B95B02">
        <w:rPr>
          <w:rFonts w:ascii="Arial" w:hAnsi="Arial" w:cs="Arial"/>
          <w:color w:val="000000" w:themeColor="text1"/>
        </w:rPr>
        <w:instrText xml:space="preserve"> REF _Ref227075140 \h </w:instrText>
      </w:r>
      <w:r w:rsidR="00B95B02" w:rsidRPr="00B95B02">
        <w:rPr>
          <w:rFonts w:ascii="Arial" w:hAnsi="Arial" w:cs="Arial"/>
          <w:color w:val="FF0000"/>
        </w:rPr>
      </w:r>
      <w:r w:rsidR="00B95B02">
        <w:rPr>
          <w:rFonts w:ascii="Arial" w:hAnsi="Arial" w:cs="Arial"/>
          <w:color w:val="FF0000"/>
        </w:rPr>
        <w:instrText xml:space="preserve"> \* MERGEFORMAT </w:instrText>
      </w:r>
      <w:r w:rsidR="00B95B02" w:rsidRPr="00B95B02">
        <w:rPr>
          <w:rFonts w:ascii="Arial" w:hAnsi="Arial" w:cs="Arial"/>
          <w:color w:val="FF0000"/>
        </w:rPr>
        <w:fldChar w:fldCharType="separate"/>
      </w:r>
      <w:r w:rsidR="00B95B02" w:rsidRPr="00B95B02">
        <w:rPr>
          <w:rFonts w:ascii="Arial" w:hAnsi="Arial" w:cs="Arial"/>
        </w:rPr>
        <w:t>Appendix 4 – Change Management Plan</w:t>
      </w:r>
      <w:r w:rsidR="00B95B02" w:rsidRPr="00B95B02">
        <w:rPr>
          <w:rFonts w:ascii="Arial" w:hAnsi="Arial" w:cs="Arial"/>
          <w:color w:val="FF0000"/>
        </w:rPr>
        <w:fldChar w:fldCharType="end"/>
      </w:r>
      <w:r w:rsidR="00631DDC" w:rsidRPr="00B95B02">
        <w:rPr>
          <w:rFonts w:ascii="Arial" w:hAnsi="Arial" w:cs="Arial"/>
          <w:color w:val="000000" w:themeColor="text1"/>
        </w:rPr>
        <w:t>)</w:t>
      </w:r>
      <w:r w:rsidR="00631DDC" w:rsidRPr="00F84FDE">
        <w:rPr>
          <w:rFonts w:ascii="Arial" w:hAnsi="Arial" w:cs="Arial"/>
          <w:color w:val="000000" w:themeColor="text1"/>
        </w:rPr>
        <w:t xml:space="preserve"> may be viewed by hi</w:t>
      </w:r>
      <w:r w:rsidR="00377FEC" w:rsidRPr="00F84FDE">
        <w:rPr>
          <w:rFonts w:ascii="Arial" w:hAnsi="Arial" w:cs="Arial"/>
          <w:color w:val="000000" w:themeColor="text1"/>
        </w:rPr>
        <w:t>g</w:t>
      </w:r>
      <w:r w:rsidR="00631DDC" w:rsidRPr="00F84FDE">
        <w:rPr>
          <w:rFonts w:ascii="Arial" w:hAnsi="Arial" w:cs="Arial"/>
          <w:color w:val="000000" w:themeColor="text1"/>
        </w:rPr>
        <w:t>her management as in</w:t>
      </w:r>
      <w:r w:rsidR="001C22AC" w:rsidRPr="00F84FDE">
        <w:rPr>
          <w:rFonts w:ascii="Arial" w:hAnsi="Arial" w:cs="Arial"/>
          <w:color w:val="000000" w:themeColor="text1"/>
        </w:rPr>
        <w:t xml:space="preserve">significant, however such projects tend to be important to improve the </w:t>
      </w:r>
      <w:r w:rsidR="00434B3A" w:rsidRPr="00F84FDE">
        <w:rPr>
          <w:rFonts w:ascii="Arial" w:hAnsi="Arial" w:cs="Arial"/>
          <w:color w:val="000000" w:themeColor="text1"/>
        </w:rPr>
        <w:t>day-to-day</w:t>
      </w:r>
      <w:r w:rsidR="001C22AC" w:rsidRPr="00F84FDE">
        <w:rPr>
          <w:rFonts w:ascii="Arial" w:hAnsi="Arial" w:cs="Arial"/>
          <w:color w:val="000000" w:themeColor="text1"/>
        </w:rPr>
        <w:t xml:space="preserve"> </w:t>
      </w:r>
      <w:r w:rsidR="009E6C12" w:rsidRPr="00F84FDE">
        <w:rPr>
          <w:rFonts w:ascii="Arial" w:hAnsi="Arial" w:cs="Arial"/>
          <w:color w:val="000000" w:themeColor="text1"/>
        </w:rPr>
        <w:t>frustrations</w:t>
      </w:r>
      <w:r w:rsidR="001C22AC" w:rsidRPr="00F84FDE">
        <w:rPr>
          <w:rFonts w:ascii="Arial" w:hAnsi="Arial" w:cs="Arial"/>
          <w:color w:val="000000" w:themeColor="text1"/>
        </w:rPr>
        <w:t xml:space="preserve"> </w:t>
      </w:r>
      <w:r w:rsidR="009E6C12" w:rsidRPr="00F84FDE">
        <w:rPr>
          <w:rFonts w:ascii="Arial" w:hAnsi="Arial" w:cs="Arial"/>
          <w:color w:val="000000" w:themeColor="text1"/>
        </w:rPr>
        <w:t>of</w:t>
      </w:r>
      <w:r w:rsidR="001C22AC" w:rsidRPr="00F84FDE">
        <w:rPr>
          <w:rFonts w:ascii="Arial" w:hAnsi="Arial" w:cs="Arial"/>
          <w:color w:val="000000" w:themeColor="text1"/>
        </w:rPr>
        <w:t xml:space="preserve"> frontline staff.</w:t>
      </w:r>
      <w:r w:rsidR="00377FEC" w:rsidRPr="00F84FDE">
        <w:rPr>
          <w:rFonts w:ascii="Arial" w:hAnsi="Arial" w:cs="Arial"/>
          <w:color w:val="000000" w:themeColor="text1"/>
        </w:rPr>
        <w:t xml:space="preserve"> </w:t>
      </w:r>
      <w:r w:rsidR="001250E3" w:rsidRPr="00F84FDE">
        <w:rPr>
          <w:rFonts w:ascii="Arial" w:hAnsi="Arial" w:cs="Arial"/>
          <w:color w:val="000000" w:themeColor="text1"/>
        </w:rPr>
        <w:t xml:space="preserve">Whilst WAST is a strong </w:t>
      </w:r>
      <w:r w:rsidR="001834C6" w:rsidRPr="00F84FDE">
        <w:rPr>
          <w:rFonts w:ascii="Arial" w:hAnsi="Arial" w:cs="Arial"/>
          <w:color w:val="000000" w:themeColor="text1"/>
        </w:rPr>
        <w:t>proponent</w:t>
      </w:r>
      <w:r w:rsidR="001250E3" w:rsidRPr="00F84FDE">
        <w:rPr>
          <w:rFonts w:ascii="Arial" w:hAnsi="Arial" w:cs="Arial"/>
          <w:color w:val="000000" w:themeColor="text1"/>
        </w:rPr>
        <w:t xml:space="preserve"> for change, </w:t>
      </w:r>
      <w:r w:rsidR="009E6C12" w:rsidRPr="00F84FDE">
        <w:rPr>
          <w:rFonts w:ascii="Arial" w:hAnsi="Arial" w:cs="Arial"/>
          <w:color w:val="000000" w:themeColor="text1"/>
        </w:rPr>
        <w:t>currently</w:t>
      </w:r>
      <w:r w:rsidR="001250E3" w:rsidRPr="00F84FDE">
        <w:rPr>
          <w:rFonts w:ascii="Arial" w:hAnsi="Arial" w:cs="Arial"/>
          <w:color w:val="000000" w:themeColor="text1"/>
        </w:rPr>
        <w:t xml:space="preserve"> the organisation </w:t>
      </w:r>
      <w:r w:rsidR="009E6C12" w:rsidRPr="00F84FDE">
        <w:rPr>
          <w:rFonts w:ascii="Arial" w:hAnsi="Arial" w:cs="Arial"/>
          <w:color w:val="000000" w:themeColor="text1"/>
        </w:rPr>
        <w:t>is</w:t>
      </w:r>
      <w:r w:rsidR="001250E3" w:rsidRPr="00F84FDE">
        <w:rPr>
          <w:rFonts w:ascii="Arial" w:hAnsi="Arial" w:cs="Arial"/>
          <w:color w:val="000000" w:themeColor="text1"/>
        </w:rPr>
        <w:t xml:space="preserve"> implement</w:t>
      </w:r>
      <w:r w:rsidR="009E6C12" w:rsidRPr="00F84FDE">
        <w:rPr>
          <w:rFonts w:ascii="Arial" w:hAnsi="Arial" w:cs="Arial"/>
          <w:color w:val="000000" w:themeColor="text1"/>
        </w:rPr>
        <w:t>ing</w:t>
      </w:r>
      <w:r w:rsidR="001250E3" w:rsidRPr="00F84FDE">
        <w:rPr>
          <w:rFonts w:ascii="Arial" w:hAnsi="Arial" w:cs="Arial"/>
          <w:color w:val="000000" w:themeColor="text1"/>
        </w:rPr>
        <w:t xml:space="preserve"> a significant amount of change </w:t>
      </w:r>
      <w:r w:rsidR="001834C6" w:rsidRPr="00F84FDE">
        <w:rPr>
          <w:rFonts w:ascii="Arial" w:hAnsi="Arial" w:cs="Arial"/>
          <w:color w:val="000000" w:themeColor="text1"/>
        </w:rPr>
        <w:t>at once</w:t>
      </w:r>
      <w:r w:rsidR="009E6C12" w:rsidRPr="00F84FDE">
        <w:rPr>
          <w:rFonts w:ascii="Arial" w:hAnsi="Arial" w:cs="Arial"/>
          <w:color w:val="000000" w:themeColor="text1"/>
        </w:rPr>
        <w:t xml:space="preserve"> </w:t>
      </w:r>
      <w:r w:rsidR="007F1E5E" w:rsidRPr="00F84FDE">
        <w:rPr>
          <w:rFonts w:ascii="Arial" w:hAnsi="Arial" w:cs="Arial"/>
          <w:color w:val="000000" w:themeColor="text1"/>
        </w:rPr>
        <w:t>(</w:t>
      </w:r>
      <w:r w:rsidR="009E6C12" w:rsidRPr="00F84FDE">
        <w:rPr>
          <w:rFonts w:ascii="Arial" w:hAnsi="Arial" w:cs="Arial"/>
          <w:color w:val="000000" w:themeColor="text1"/>
        </w:rPr>
        <w:t>Auditor General for Wales, 2025)</w:t>
      </w:r>
      <w:r w:rsidR="001250E3" w:rsidRPr="00F84FDE">
        <w:rPr>
          <w:rFonts w:ascii="Arial" w:hAnsi="Arial" w:cs="Arial"/>
          <w:color w:val="000000" w:themeColor="text1"/>
        </w:rPr>
        <w:t xml:space="preserve">, with </w:t>
      </w:r>
      <w:r w:rsidR="00C04926" w:rsidRPr="00F84FDE">
        <w:rPr>
          <w:rFonts w:ascii="Arial" w:hAnsi="Arial" w:cs="Arial"/>
          <w:color w:val="000000" w:themeColor="text1"/>
        </w:rPr>
        <w:t>naïveté to how</w:t>
      </w:r>
      <w:r w:rsidR="001250E3" w:rsidRPr="00F84FDE">
        <w:rPr>
          <w:rFonts w:ascii="Arial" w:hAnsi="Arial" w:cs="Arial"/>
          <w:color w:val="000000" w:themeColor="text1"/>
        </w:rPr>
        <w:t xml:space="preserve"> such levels of transformation will be implemented</w:t>
      </w:r>
      <w:r w:rsidR="00C04926" w:rsidRPr="00F84FDE">
        <w:rPr>
          <w:rFonts w:ascii="Arial" w:hAnsi="Arial" w:cs="Arial"/>
          <w:color w:val="000000" w:themeColor="text1"/>
        </w:rPr>
        <w:t xml:space="preserve"> and</w:t>
      </w:r>
      <w:r w:rsidR="001250E3" w:rsidRPr="00F84FDE">
        <w:rPr>
          <w:rFonts w:ascii="Arial" w:hAnsi="Arial" w:cs="Arial"/>
          <w:color w:val="000000" w:themeColor="text1"/>
        </w:rPr>
        <w:t xml:space="preserve"> adopted by an already stretched, fatigued and </w:t>
      </w:r>
      <w:r w:rsidR="00616235" w:rsidRPr="00F84FDE">
        <w:rPr>
          <w:rFonts w:ascii="Arial" w:hAnsi="Arial" w:cs="Arial"/>
          <w:color w:val="000000" w:themeColor="text1"/>
        </w:rPr>
        <w:t>burned-out</w:t>
      </w:r>
      <w:r w:rsidR="00000519" w:rsidRPr="00F84FDE">
        <w:rPr>
          <w:rFonts w:ascii="Arial" w:hAnsi="Arial" w:cs="Arial"/>
          <w:color w:val="000000" w:themeColor="text1"/>
        </w:rPr>
        <w:t xml:space="preserve"> workforce. </w:t>
      </w:r>
    </w:p>
    <w:p w14:paraId="2264A57C" w14:textId="42FEE23C" w:rsidR="005D3AD4" w:rsidRPr="00F84FDE" w:rsidRDefault="007B1AC9" w:rsidP="00F84FDE">
      <w:pPr>
        <w:spacing w:line="360" w:lineRule="auto"/>
        <w:rPr>
          <w:rFonts w:ascii="Arial" w:hAnsi="Arial" w:cs="Arial"/>
          <w:color w:val="000000" w:themeColor="text1"/>
        </w:rPr>
      </w:pPr>
      <w:r w:rsidRPr="00F84FDE">
        <w:rPr>
          <w:rFonts w:ascii="Arial" w:hAnsi="Arial" w:cs="Arial"/>
          <w:color w:val="000000" w:themeColor="text1"/>
        </w:rPr>
        <w:t xml:space="preserve">The change management plan </w:t>
      </w:r>
      <w:r w:rsidR="00B414AE" w:rsidRPr="00F84FDE">
        <w:rPr>
          <w:rFonts w:ascii="Arial" w:hAnsi="Arial" w:cs="Arial"/>
          <w:color w:val="000000" w:themeColor="text1"/>
        </w:rPr>
        <w:t>(</w:t>
      </w:r>
      <w:r w:rsidR="00B95B02" w:rsidRPr="00B95B02">
        <w:rPr>
          <w:rFonts w:ascii="Arial" w:hAnsi="Arial" w:cs="Arial"/>
          <w:color w:val="FF0000"/>
        </w:rPr>
        <w:fldChar w:fldCharType="begin"/>
      </w:r>
      <w:r w:rsidR="00B95B02" w:rsidRPr="00B95B02">
        <w:rPr>
          <w:rFonts w:ascii="Arial" w:hAnsi="Arial" w:cs="Arial"/>
          <w:color w:val="000000" w:themeColor="text1"/>
        </w:rPr>
        <w:instrText xml:space="preserve"> REF _Ref227075170 \h </w:instrText>
      </w:r>
      <w:r w:rsidR="00B95B02" w:rsidRPr="00B95B02">
        <w:rPr>
          <w:rFonts w:ascii="Arial" w:hAnsi="Arial" w:cs="Arial"/>
          <w:color w:val="FF0000"/>
        </w:rPr>
      </w:r>
      <w:r w:rsidR="00B95B02">
        <w:rPr>
          <w:rFonts w:ascii="Arial" w:hAnsi="Arial" w:cs="Arial"/>
          <w:color w:val="FF0000"/>
        </w:rPr>
        <w:instrText xml:space="preserve"> \* MERGEFORMAT </w:instrText>
      </w:r>
      <w:r w:rsidR="00B95B02" w:rsidRPr="00B95B02">
        <w:rPr>
          <w:rFonts w:ascii="Arial" w:hAnsi="Arial" w:cs="Arial"/>
          <w:color w:val="FF0000"/>
        </w:rPr>
        <w:fldChar w:fldCharType="separate"/>
      </w:r>
      <w:r w:rsidR="00B95B02" w:rsidRPr="00B95B02">
        <w:rPr>
          <w:rFonts w:ascii="Arial" w:hAnsi="Arial" w:cs="Arial"/>
        </w:rPr>
        <w:t>Appendix 4 – Change Management Plan</w:t>
      </w:r>
      <w:r w:rsidR="00B95B02" w:rsidRPr="00B95B02">
        <w:rPr>
          <w:rFonts w:ascii="Arial" w:hAnsi="Arial" w:cs="Arial"/>
          <w:color w:val="FF0000"/>
        </w:rPr>
        <w:fldChar w:fldCharType="end"/>
      </w:r>
      <w:r w:rsidR="00B414AE" w:rsidRPr="00F84FDE">
        <w:rPr>
          <w:rFonts w:ascii="Arial" w:hAnsi="Arial" w:cs="Arial"/>
          <w:color w:val="000000" w:themeColor="text1"/>
        </w:rPr>
        <w:t xml:space="preserve">) </w:t>
      </w:r>
      <w:r w:rsidR="00C2066F" w:rsidRPr="00F84FDE">
        <w:rPr>
          <w:rFonts w:ascii="Arial" w:hAnsi="Arial" w:cs="Arial"/>
          <w:color w:val="000000" w:themeColor="text1"/>
        </w:rPr>
        <w:t>details</w:t>
      </w:r>
      <w:r w:rsidR="00E00FAF" w:rsidRPr="00F84FDE">
        <w:rPr>
          <w:rFonts w:ascii="Arial" w:hAnsi="Arial" w:cs="Arial"/>
          <w:color w:val="000000" w:themeColor="text1"/>
        </w:rPr>
        <w:t xml:space="preserve"> the proposed change </w:t>
      </w:r>
      <w:r w:rsidR="0036758D" w:rsidRPr="00F84FDE">
        <w:rPr>
          <w:rFonts w:ascii="Arial" w:hAnsi="Arial" w:cs="Arial"/>
          <w:color w:val="000000" w:themeColor="text1"/>
        </w:rPr>
        <w:t xml:space="preserve">project for the development of a flow chart to improve handover delays to ambulance crews when attending care homes. </w:t>
      </w:r>
      <w:r w:rsidR="0061077B" w:rsidRPr="00F84FDE">
        <w:rPr>
          <w:rFonts w:ascii="Arial" w:hAnsi="Arial" w:cs="Arial"/>
          <w:color w:val="000000" w:themeColor="text1"/>
        </w:rPr>
        <w:t>During</w:t>
      </w:r>
      <w:r w:rsidR="009E1C48" w:rsidRPr="00F84FDE">
        <w:rPr>
          <w:rFonts w:ascii="Arial" w:hAnsi="Arial" w:cs="Arial"/>
          <w:color w:val="000000" w:themeColor="text1"/>
        </w:rPr>
        <w:t xml:space="preserve"> the development of the change plan, </w:t>
      </w:r>
      <w:r w:rsidR="0061077B" w:rsidRPr="00F84FDE">
        <w:rPr>
          <w:rFonts w:ascii="Arial" w:hAnsi="Arial" w:cs="Arial"/>
          <w:color w:val="000000" w:themeColor="text1"/>
        </w:rPr>
        <w:t>several change management models were studied</w:t>
      </w:r>
      <w:r w:rsidR="003E1CF6" w:rsidRPr="00F84FDE">
        <w:rPr>
          <w:rFonts w:ascii="Arial" w:hAnsi="Arial" w:cs="Arial"/>
          <w:color w:val="000000" w:themeColor="text1"/>
        </w:rPr>
        <w:t xml:space="preserve"> and critically </w:t>
      </w:r>
      <w:proofErr w:type="gramStart"/>
      <w:r w:rsidR="007F620E" w:rsidRPr="00F84FDE">
        <w:rPr>
          <w:rFonts w:ascii="Arial" w:hAnsi="Arial" w:cs="Arial"/>
          <w:color w:val="000000" w:themeColor="text1"/>
        </w:rPr>
        <w:t>analysed</w:t>
      </w:r>
      <w:proofErr w:type="gramEnd"/>
      <w:r w:rsidR="003E1CF6" w:rsidRPr="00F84FDE">
        <w:rPr>
          <w:rFonts w:ascii="Arial" w:hAnsi="Arial" w:cs="Arial"/>
          <w:color w:val="000000" w:themeColor="text1"/>
        </w:rPr>
        <w:t xml:space="preserve"> and </w:t>
      </w:r>
      <w:r w:rsidR="00B50D96" w:rsidRPr="00F84FDE">
        <w:rPr>
          <w:rFonts w:ascii="Arial" w:hAnsi="Arial" w:cs="Arial"/>
          <w:color w:val="000000" w:themeColor="text1"/>
        </w:rPr>
        <w:t>the</w:t>
      </w:r>
      <w:r w:rsidR="00B50D96">
        <w:rPr>
          <w:rFonts w:ascii="Arial" w:hAnsi="Arial" w:cs="Arial"/>
          <w:color w:val="000000" w:themeColor="text1"/>
        </w:rPr>
        <w:t xml:space="preserve"> </w:t>
      </w:r>
      <w:r w:rsidR="003E1CF6" w:rsidRPr="00F84FDE">
        <w:rPr>
          <w:rFonts w:ascii="Arial" w:hAnsi="Arial" w:cs="Arial"/>
          <w:color w:val="000000" w:themeColor="text1"/>
        </w:rPr>
        <w:t xml:space="preserve">results were discussed in a </w:t>
      </w:r>
      <w:r w:rsidR="007F620E" w:rsidRPr="00F84FDE">
        <w:rPr>
          <w:rFonts w:ascii="Arial" w:hAnsi="Arial" w:cs="Arial"/>
          <w:color w:val="000000" w:themeColor="text1"/>
        </w:rPr>
        <w:t>presentation</w:t>
      </w:r>
      <w:r w:rsidR="003320E5" w:rsidRPr="00F84FDE">
        <w:rPr>
          <w:rFonts w:ascii="Arial" w:hAnsi="Arial" w:cs="Arial"/>
          <w:color w:val="000000" w:themeColor="text1"/>
        </w:rPr>
        <w:t>.</w:t>
      </w:r>
      <w:r w:rsidR="00B50D96">
        <w:rPr>
          <w:rFonts w:ascii="Arial" w:hAnsi="Arial" w:cs="Arial"/>
          <w:color w:val="000000" w:themeColor="text1"/>
        </w:rPr>
        <w:t xml:space="preserve"> </w:t>
      </w:r>
      <w:r w:rsidR="005D3AD4" w:rsidRPr="00F84FDE">
        <w:rPr>
          <w:rFonts w:ascii="Arial" w:hAnsi="Arial" w:cs="Arial"/>
          <w:color w:val="000000" w:themeColor="text1"/>
        </w:rPr>
        <w:t>The chosen change management model utilised in my project was the ADKAR model, which can help address challenges such as resistance and psychological aspects (Anjum, 2024) whilst focussing on the individual</w:t>
      </w:r>
      <w:r w:rsidR="00B50D96">
        <w:rPr>
          <w:rFonts w:ascii="Arial" w:hAnsi="Arial" w:cs="Arial"/>
          <w:color w:val="000000" w:themeColor="text1"/>
        </w:rPr>
        <w:t>s</w:t>
      </w:r>
      <w:r w:rsidR="005D3AD4" w:rsidRPr="00F84FDE">
        <w:rPr>
          <w:rFonts w:ascii="Arial" w:hAnsi="Arial" w:cs="Arial"/>
          <w:color w:val="000000" w:themeColor="text1"/>
        </w:rPr>
        <w:t xml:space="preserve"> who makes up the organisation (</w:t>
      </w:r>
      <w:proofErr w:type="spellStart"/>
      <w:r w:rsidR="005D3AD4" w:rsidRPr="00F84FDE">
        <w:rPr>
          <w:rFonts w:ascii="Arial" w:hAnsi="Arial" w:cs="Arial"/>
          <w:color w:val="000000" w:themeColor="text1"/>
        </w:rPr>
        <w:t>Prosci</w:t>
      </w:r>
      <w:proofErr w:type="spellEnd"/>
      <w:r w:rsidR="005D3AD4" w:rsidRPr="00F84FDE">
        <w:rPr>
          <w:rFonts w:ascii="Arial" w:hAnsi="Arial" w:cs="Arial"/>
          <w:color w:val="000000" w:themeColor="text1"/>
        </w:rPr>
        <w:t>, n.d.). It provides a practical, stepwise approach which strays from the linear approach proposed by many other models (</w:t>
      </w:r>
      <w:proofErr w:type="spellStart"/>
      <w:r w:rsidR="005D3AD4" w:rsidRPr="00F84FDE">
        <w:rPr>
          <w:rFonts w:ascii="Arial" w:hAnsi="Arial" w:cs="Arial"/>
          <w:color w:val="000000" w:themeColor="text1"/>
        </w:rPr>
        <w:t>Mengsha</w:t>
      </w:r>
      <w:proofErr w:type="spellEnd"/>
      <w:r w:rsidR="005D3AD4" w:rsidRPr="00F84FDE">
        <w:rPr>
          <w:rFonts w:ascii="Arial" w:hAnsi="Arial" w:cs="Arial"/>
          <w:color w:val="000000" w:themeColor="text1"/>
        </w:rPr>
        <w:t>, 2023).</w:t>
      </w:r>
    </w:p>
    <w:p w14:paraId="44C2DECF" w14:textId="4254BB91" w:rsidR="00021545" w:rsidRPr="00CD4268" w:rsidRDefault="002C0D39" w:rsidP="00F84FDE">
      <w:pPr>
        <w:spacing w:line="360" w:lineRule="auto"/>
        <w:rPr>
          <w:rFonts w:ascii="Arial" w:hAnsi="Arial" w:cs="Arial"/>
          <w:color w:val="FF0000"/>
        </w:rPr>
      </w:pPr>
      <w:r w:rsidRPr="00F84FDE">
        <w:rPr>
          <w:rFonts w:ascii="Arial" w:hAnsi="Arial" w:cs="Arial"/>
          <w:color w:val="000000" w:themeColor="text1"/>
        </w:rPr>
        <w:t xml:space="preserve">Leading a change project within </w:t>
      </w:r>
      <w:r w:rsidR="00604B1F" w:rsidRPr="00F84FDE">
        <w:rPr>
          <w:rFonts w:ascii="Arial" w:hAnsi="Arial" w:cs="Arial"/>
          <w:color w:val="000000" w:themeColor="text1"/>
        </w:rPr>
        <w:t>an organisation</w:t>
      </w:r>
      <w:r w:rsidRPr="00F84FDE">
        <w:rPr>
          <w:rFonts w:ascii="Arial" w:hAnsi="Arial" w:cs="Arial"/>
          <w:color w:val="000000" w:themeColor="text1"/>
        </w:rPr>
        <w:t xml:space="preserve"> presents </w:t>
      </w:r>
      <w:r w:rsidR="00604B1F" w:rsidRPr="00F84FDE">
        <w:rPr>
          <w:rFonts w:ascii="Arial" w:hAnsi="Arial" w:cs="Arial"/>
          <w:color w:val="000000" w:themeColor="text1"/>
        </w:rPr>
        <w:t xml:space="preserve">a </w:t>
      </w:r>
      <w:r w:rsidRPr="00F84FDE">
        <w:rPr>
          <w:rFonts w:ascii="Arial" w:hAnsi="Arial" w:cs="Arial"/>
          <w:color w:val="000000" w:themeColor="text1"/>
        </w:rPr>
        <w:t xml:space="preserve">cognitively </w:t>
      </w:r>
      <w:r w:rsidR="00084E5A" w:rsidRPr="00F84FDE">
        <w:rPr>
          <w:rFonts w:ascii="Arial" w:hAnsi="Arial" w:cs="Arial"/>
          <w:color w:val="000000" w:themeColor="text1"/>
        </w:rPr>
        <w:t>c</w:t>
      </w:r>
      <w:r w:rsidR="00DA24CE" w:rsidRPr="00F84FDE">
        <w:rPr>
          <w:rFonts w:ascii="Arial" w:hAnsi="Arial" w:cs="Arial"/>
          <w:color w:val="000000" w:themeColor="text1"/>
        </w:rPr>
        <w:t xml:space="preserve">hallenging and multifaceted </w:t>
      </w:r>
      <w:r w:rsidR="004E4C33" w:rsidRPr="00F84FDE">
        <w:rPr>
          <w:rFonts w:ascii="Arial" w:hAnsi="Arial" w:cs="Arial"/>
          <w:color w:val="000000" w:themeColor="text1"/>
        </w:rPr>
        <w:t xml:space="preserve">task, which more than two thirds of </w:t>
      </w:r>
      <w:r w:rsidR="00B50D96">
        <w:rPr>
          <w:rFonts w:ascii="Arial" w:hAnsi="Arial" w:cs="Arial"/>
          <w:color w:val="000000" w:themeColor="text1"/>
        </w:rPr>
        <w:t>leaders</w:t>
      </w:r>
      <w:r w:rsidR="004E4C33" w:rsidRPr="00F84FDE">
        <w:rPr>
          <w:rFonts w:ascii="Arial" w:hAnsi="Arial" w:cs="Arial"/>
          <w:color w:val="000000" w:themeColor="text1"/>
        </w:rPr>
        <w:t xml:space="preserve"> fail (Beer and Nohria, </w:t>
      </w:r>
      <w:r w:rsidR="004E4C33" w:rsidRPr="00F84FDE">
        <w:rPr>
          <w:rFonts w:ascii="Arial" w:hAnsi="Arial" w:cs="Arial"/>
          <w:color w:val="000000" w:themeColor="text1"/>
        </w:rPr>
        <w:lastRenderedPageBreak/>
        <w:t>2000)</w:t>
      </w:r>
      <w:r w:rsidR="00507BF0" w:rsidRPr="00F84FDE">
        <w:rPr>
          <w:rFonts w:ascii="Arial" w:hAnsi="Arial" w:cs="Arial"/>
          <w:color w:val="000000" w:themeColor="text1"/>
        </w:rPr>
        <w:t xml:space="preserve">. Leaders </w:t>
      </w:r>
      <w:r w:rsidR="00DA24CE" w:rsidRPr="00F84FDE">
        <w:rPr>
          <w:rFonts w:ascii="Arial" w:hAnsi="Arial" w:cs="Arial"/>
          <w:color w:val="000000" w:themeColor="text1"/>
        </w:rPr>
        <w:t xml:space="preserve">attempting to </w:t>
      </w:r>
      <w:r w:rsidR="00507BF0" w:rsidRPr="00F84FDE">
        <w:rPr>
          <w:rFonts w:ascii="Arial" w:hAnsi="Arial" w:cs="Arial"/>
          <w:color w:val="000000" w:themeColor="text1"/>
        </w:rPr>
        <w:t>successfully implement a change project within a</w:t>
      </w:r>
      <w:r w:rsidR="00DA24CE" w:rsidRPr="00F84FDE">
        <w:rPr>
          <w:rFonts w:ascii="Arial" w:hAnsi="Arial" w:cs="Arial"/>
          <w:color w:val="000000" w:themeColor="text1"/>
        </w:rPr>
        <w:t xml:space="preserve"> healthcare</w:t>
      </w:r>
      <w:r w:rsidR="00507BF0" w:rsidRPr="00F84FDE">
        <w:rPr>
          <w:rFonts w:ascii="Arial" w:hAnsi="Arial" w:cs="Arial"/>
          <w:color w:val="000000" w:themeColor="text1"/>
        </w:rPr>
        <w:t xml:space="preserve"> organisatio</w:t>
      </w:r>
      <w:r w:rsidR="00DA24CE" w:rsidRPr="00F84FDE">
        <w:rPr>
          <w:rFonts w:ascii="Arial" w:hAnsi="Arial" w:cs="Arial"/>
          <w:color w:val="000000" w:themeColor="text1"/>
        </w:rPr>
        <w:t>n</w:t>
      </w:r>
      <w:r w:rsidR="00507BF0" w:rsidRPr="00F84FDE">
        <w:rPr>
          <w:rFonts w:ascii="Arial" w:hAnsi="Arial" w:cs="Arial"/>
          <w:color w:val="000000" w:themeColor="text1"/>
        </w:rPr>
        <w:t xml:space="preserve">, with </w:t>
      </w:r>
      <w:r w:rsidR="00E41107" w:rsidRPr="00F84FDE">
        <w:rPr>
          <w:rFonts w:ascii="Arial" w:hAnsi="Arial" w:cs="Arial"/>
          <w:color w:val="000000" w:themeColor="text1"/>
        </w:rPr>
        <w:t>pressure from Welsh government and higher management</w:t>
      </w:r>
      <w:r w:rsidR="00E631AC">
        <w:rPr>
          <w:rFonts w:ascii="Arial" w:hAnsi="Arial" w:cs="Arial"/>
          <w:color w:val="000000" w:themeColor="text1"/>
        </w:rPr>
        <w:t xml:space="preserve">, </w:t>
      </w:r>
      <w:r w:rsidR="00E41107" w:rsidRPr="00F84FDE">
        <w:rPr>
          <w:rFonts w:ascii="Arial" w:hAnsi="Arial" w:cs="Arial"/>
          <w:color w:val="000000" w:themeColor="text1"/>
        </w:rPr>
        <w:t>frontline staff</w:t>
      </w:r>
      <w:r w:rsidR="00545CEC" w:rsidRPr="00F84FDE">
        <w:rPr>
          <w:rFonts w:ascii="Arial" w:hAnsi="Arial" w:cs="Arial"/>
          <w:color w:val="000000" w:themeColor="text1"/>
        </w:rPr>
        <w:t xml:space="preserve"> and the </w:t>
      </w:r>
      <w:r w:rsidR="00EA4A1D" w:rsidRPr="00F84FDE">
        <w:rPr>
          <w:rFonts w:ascii="Arial" w:hAnsi="Arial" w:cs="Arial"/>
          <w:color w:val="000000" w:themeColor="text1"/>
        </w:rPr>
        <w:t>public</w:t>
      </w:r>
      <w:r w:rsidR="00D93142" w:rsidRPr="00F84FDE">
        <w:rPr>
          <w:rFonts w:ascii="Arial" w:hAnsi="Arial" w:cs="Arial"/>
          <w:color w:val="000000" w:themeColor="text1"/>
        </w:rPr>
        <w:t>, need to possess high levels of emotional intelligence,</w:t>
      </w:r>
      <w:r w:rsidR="00545CEC" w:rsidRPr="00F84FDE">
        <w:rPr>
          <w:rFonts w:ascii="Arial" w:hAnsi="Arial" w:cs="Arial"/>
          <w:color w:val="000000" w:themeColor="text1"/>
        </w:rPr>
        <w:t xml:space="preserve"> resilience, </w:t>
      </w:r>
      <w:r w:rsidR="00EA4A1D" w:rsidRPr="00F84FDE">
        <w:rPr>
          <w:rFonts w:ascii="Arial" w:hAnsi="Arial" w:cs="Arial"/>
          <w:color w:val="000000" w:themeColor="text1"/>
        </w:rPr>
        <w:t>and flexibility</w:t>
      </w:r>
      <w:r w:rsidR="005D3AD4" w:rsidRPr="00F84FDE">
        <w:rPr>
          <w:rFonts w:ascii="Arial" w:hAnsi="Arial" w:cs="Arial"/>
          <w:color w:val="000000" w:themeColor="text1"/>
        </w:rPr>
        <w:t xml:space="preserve"> (Viana and Machad</w:t>
      </w:r>
      <w:r w:rsidR="00E85FF6" w:rsidRPr="00F84FDE">
        <w:rPr>
          <w:rFonts w:ascii="Arial" w:hAnsi="Arial" w:cs="Arial"/>
          <w:color w:val="000000" w:themeColor="text1"/>
        </w:rPr>
        <w:t>o, 2025</w:t>
      </w:r>
      <w:r w:rsidR="005D3AD4" w:rsidRPr="00F84FDE">
        <w:rPr>
          <w:rFonts w:ascii="Arial" w:hAnsi="Arial" w:cs="Arial"/>
          <w:color w:val="000000" w:themeColor="text1"/>
        </w:rPr>
        <w:t>)</w:t>
      </w:r>
      <w:r w:rsidR="00EA4A1D" w:rsidRPr="00F84FDE">
        <w:rPr>
          <w:rFonts w:ascii="Arial" w:hAnsi="Arial" w:cs="Arial"/>
          <w:color w:val="000000" w:themeColor="text1"/>
        </w:rPr>
        <w:t>.</w:t>
      </w:r>
      <w:r w:rsidR="00D93142" w:rsidRPr="00F84FDE">
        <w:rPr>
          <w:rFonts w:ascii="Arial" w:hAnsi="Arial" w:cs="Arial"/>
          <w:color w:val="000000" w:themeColor="text1"/>
        </w:rPr>
        <w:t xml:space="preserve"> </w:t>
      </w:r>
      <w:r w:rsidR="00E41107" w:rsidRPr="00F84FDE">
        <w:rPr>
          <w:rFonts w:ascii="Arial" w:hAnsi="Arial" w:cs="Arial"/>
          <w:color w:val="000000" w:themeColor="text1"/>
        </w:rPr>
        <w:t xml:space="preserve">Leaders must address the psychological aspects of </w:t>
      </w:r>
      <w:r w:rsidR="0025111E" w:rsidRPr="00F84FDE">
        <w:rPr>
          <w:rFonts w:ascii="Arial" w:hAnsi="Arial" w:cs="Arial"/>
          <w:color w:val="000000" w:themeColor="text1"/>
        </w:rPr>
        <w:t>change</w:t>
      </w:r>
      <w:r w:rsidR="006C2E82" w:rsidRPr="00F84FDE">
        <w:rPr>
          <w:rFonts w:ascii="Arial" w:hAnsi="Arial" w:cs="Arial"/>
          <w:color w:val="000000" w:themeColor="text1"/>
        </w:rPr>
        <w:t xml:space="preserve"> to the workforce</w:t>
      </w:r>
      <w:r w:rsidR="0025111E" w:rsidRPr="00F84FDE">
        <w:rPr>
          <w:rFonts w:ascii="Arial" w:hAnsi="Arial" w:cs="Arial"/>
          <w:color w:val="000000" w:themeColor="text1"/>
        </w:rPr>
        <w:t>, including anxiety, burn out and change saturation, whilst being positive r</w:t>
      </w:r>
      <w:r w:rsidR="00494FBA" w:rsidRPr="00F84FDE">
        <w:rPr>
          <w:rFonts w:ascii="Arial" w:hAnsi="Arial" w:cs="Arial"/>
          <w:color w:val="000000" w:themeColor="text1"/>
        </w:rPr>
        <w:t>o</w:t>
      </w:r>
      <w:r w:rsidR="0025111E" w:rsidRPr="00F84FDE">
        <w:rPr>
          <w:rFonts w:ascii="Arial" w:hAnsi="Arial" w:cs="Arial"/>
          <w:color w:val="000000" w:themeColor="text1"/>
        </w:rPr>
        <w:t xml:space="preserve">le models, adapting their leadership </w:t>
      </w:r>
      <w:r w:rsidR="00494FBA" w:rsidRPr="00F84FDE">
        <w:rPr>
          <w:rFonts w:ascii="Arial" w:hAnsi="Arial" w:cs="Arial"/>
          <w:color w:val="000000" w:themeColor="text1"/>
        </w:rPr>
        <w:t>techniques to individual circumstances and</w:t>
      </w:r>
      <w:r w:rsidR="00F925C6" w:rsidRPr="00F84FDE">
        <w:rPr>
          <w:rFonts w:ascii="Arial" w:hAnsi="Arial" w:cs="Arial"/>
          <w:color w:val="000000" w:themeColor="text1"/>
        </w:rPr>
        <w:t xml:space="preserve"> still performing as outstanding clinicians</w:t>
      </w:r>
      <w:r w:rsidR="00494FBA" w:rsidRPr="00F84FDE">
        <w:rPr>
          <w:rFonts w:ascii="Arial" w:hAnsi="Arial" w:cs="Arial"/>
          <w:color w:val="000000" w:themeColor="text1"/>
        </w:rPr>
        <w:t xml:space="preserve">. </w:t>
      </w:r>
      <w:r w:rsidR="00FF58A0" w:rsidRPr="00F84FDE">
        <w:rPr>
          <w:rFonts w:ascii="Arial" w:hAnsi="Arial" w:cs="Arial"/>
          <w:color w:val="000000" w:themeColor="text1"/>
        </w:rPr>
        <w:t xml:space="preserve">Whilst </w:t>
      </w:r>
      <w:r w:rsidR="005D3AD4" w:rsidRPr="00F84FDE">
        <w:rPr>
          <w:rFonts w:ascii="Arial" w:hAnsi="Arial" w:cs="Arial"/>
          <w:color w:val="000000" w:themeColor="text1"/>
        </w:rPr>
        <w:t xml:space="preserve">the </w:t>
      </w:r>
      <w:r w:rsidR="00FF58A0" w:rsidRPr="00F84FDE">
        <w:rPr>
          <w:rFonts w:ascii="Arial" w:hAnsi="Arial" w:cs="Arial"/>
          <w:color w:val="000000" w:themeColor="text1"/>
        </w:rPr>
        <w:t>ADK</w:t>
      </w:r>
      <w:r w:rsidR="00772A9D" w:rsidRPr="00F84FDE">
        <w:rPr>
          <w:rFonts w:ascii="Arial" w:hAnsi="Arial" w:cs="Arial"/>
          <w:color w:val="000000" w:themeColor="text1"/>
        </w:rPr>
        <w:t>A</w:t>
      </w:r>
      <w:r w:rsidR="00FF58A0" w:rsidRPr="00F84FDE">
        <w:rPr>
          <w:rFonts w:ascii="Arial" w:hAnsi="Arial" w:cs="Arial"/>
          <w:color w:val="000000" w:themeColor="text1"/>
        </w:rPr>
        <w:t>R</w:t>
      </w:r>
      <w:r w:rsidR="005D3AD4" w:rsidRPr="00F84FDE">
        <w:rPr>
          <w:rFonts w:ascii="Arial" w:hAnsi="Arial" w:cs="Arial"/>
          <w:color w:val="000000" w:themeColor="text1"/>
        </w:rPr>
        <w:t xml:space="preserve"> model</w:t>
      </w:r>
      <w:r w:rsidR="00FF58A0" w:rsidRPr="00F84FDE">
        <w:rPr>
          <w:rFonts w:ascii="Arial" w:hAnsi="Arial" w:cs="Arial"/>
          <w:color w:val="000000" w:themeColor="text1"/>
        </w:rPr>
        <w:t xml:space="preserve"> fails to address culture, through </w:t>
      </w:r>
      <w:r w:rsidR="00E631AC">
        <w:rPr>
          <w:rFonts w:ascii="Arial" w:hAnsi="Arial" w:cs="Arial"/>
          <w:color w:val="000000" w:themeColor="text1"/>
        </w:rPr>
        <w:t xml:space="preserve">additional </w:t>
      </w:r>
      <w:r w:rsidR="00FF58A0" w:rsidRPr="00F84FDE">
        <w:rPr>
          <w:rFonts w:ascii="Arial" w:hAnsi="Arial" w:cs="Arial"/>
          <w:color w:val="000000" w:themeColor="text1"/>
        </w:rPr>
        <w:t>awareness of</w:t>
      </w:r>
      <w:r w:rsidR="005D3AD4" w:rsidRPr="00F84FDE">
        <w:rPr>
          <w:rFonts w:ascii="Arial" w:hAnsi="Arial" w:cs="Arial"/>
          <w:color w:val="000000" w:themeColor="text1"/>
        </w:rPr>
        <w:t xml:space="preserve"> </w:t>
      </w:r>
      <w:r w:rsidR="00F925C6" w:rsidRPr="00F84FDE">
        <w:rPr>
          <w:rFonts w:ascii="Arial" w:hAnsi="Arial" w:cs="Arial"/>
          <w:color w:val="000000" w:themeColor="text1"/>
        </w:rPr>
        <w:t>organisational</w:t>
      </w:r>
      <w:r w:rsidR="00A62CBF" w:rsidRPr="00F84FDE">
        <w:rPr>
          <w:rFonts w:ascii="Arial" w:hAnsi="Arial" w:cs="Arial"/>
          <w:color w:val="000000" w:themeColor="text1"/>
        </w:rPr>
        <w:t xml:space="preserve"> </w:t>
      </w:r>
      <w:r w:rsidR="00FF58A0" w:rsidRPr="00F84FDE">
        <w:rPr>
          <w:rFonts w:ascii="Arial" w:hAnsi="Arial" w:cs="Arial"/>
          <w:color w:val="000000" w:themeColor="text1"/>
        </w:rPr>
        <w:t>cultural challenges</w:t>
      </w:r>
      <w:r w:rsidR="001D42B6" w:rsidRPr="00F84FDE">
        <w:rPr>
          <w:rFonts w:ascii="Arial" w:hAnsi="Arial" w:cs="Arial"/>
          <w:color w:val="000000" w:themeColor="text1"/>
        </w:rPr>
        <w:t xml:space="preserve"> proposed by scholars</w:t>
      </w:r>
      <w:r w:rsidR="00F925C6" w:rsidRPr="00F84FDE">
        <w:rPr>
          <w:rFonts w:ascii="Arial" w:hAnsi="Arial" w:cs="Arial"/>
          <w:color w:val="000000" w:themeColor="text1"/>
        </w:rPr>
        <w:t xml:space="preserve">, </w:t>
      </w:r>
      <w:r w:rsidR="001D42B6" w:rsidRPr="00F84FDE">
        <w:rPr>
          <w:rFonts w:ascii="Arial" w:hAnsi="Arial" w:cs="Arial"/>
          <w:color w:val="000000" w:themeColor="text1"/>
        </w:rPr>
        <w:t>leaders can adapt the</w:t>
      </w:r>
      <w:r w:rsidR="00A62CBF" w:rsidRPr="00F84FDE">
        <w:rPr>
          <w:rFonts w:ascii="Arial" w:hAnsi="Arial" w:cs="Arial"/>
          <w:color w:val="000000" w:themeColor="text1"/>
        </w:rPr>
        <w:t xml:space="preserve"> implementation of chang</w:t>
      </w:r>
      <w:r w:rsidR="00F925C6" w:rsidRPr="00F84FDE">
        <w:rPr>
          <w:rFonts w:ascii="Arial" w:hAnsi="Arial" w:cs="Arial"/>
          <w:color w:val="000000" w:themeColor="text1"/>
        </w:rPr>
        <w:t>e</w:t>
      </w:r>
      <w:r w:rsidR="00A62CBF" w:rsidRPr="00F84FDE">
        <w:rPr>
          <w:rFonts w:ascii="Arial" w:hAnsi="Arial" w:cs="Arial"/>
          <w:color w:val="000000" w:themeColor="text1"/>
        </w:rPr>
        <w:t xml:space="preserve"> plans to ensure success in any </w:t>
      </w:r>
      <w:r w:rsidR="005D3AD4" w:rsidRPr="00F84FDE">
        <w:rPr>
          <w:rFonts w:ascii="Arial" w:hAnsi="Arial" w:cs="Arial"/>
          <w:color w:val="000000" w:themeColor="text1"/>
        </w:rPr>
        <w:t xml:space="preserve">dynamic </w:t>
      </w:r>
      <w:r w:rsidR="00A62CBF" w:rsidRPr="00F84FDE">
        <w:rPr>
          <w:rFonts w:ascii="Arial" w:hAnsi="Arial" w:cs="Arial"/>
          <w:color w:val="000000" w:themeColor="text1"/>
        </w:rPr>
        <w:t xml:space="preserve">culture. </w:t>
      </w:r>
      <w:r w:rsidR="00CD58B3" w:rsidRPr="00F84FDE">
        <w:rPr>
          <w:rFonts w:ascii="Arial" w:hAnsi="Arial" w:cs="Arial"/>
          <w:color w:val="000000" w:themeColor="text1"/>
        </w:rPr>
        <w:t>Su</w:t>
      </w:r>
      <w:r w:rsidR="00615F89" w:rsidRPr="00F84FDE">
        <w:rPr>
          <w:rFonts w:ascii="Arial" w:hAnsi="Arial" w:cs="Arial"/>
          <w:color w:val="000000" w:themeColor="text1"/>
        </w:rPr>
        <w:t>cc</w:t>
      </w:r>
      <w:r w:rsidR="00CD58B3" w:rsidRPr="00F84FDE">
        <w:rPr>
          <w:rFonts w:ascii="Arial" w:hAnsi="Arial" w:cs="Arial"/>
          <w:color w:val="000000" w:themeColor="text1"/>
        </w:rPr>
        <w:t xml:space="preserve">essful change management requires </w:t>
      </w:r>
      <w:r w:rsidR="00615F89" w:rsidRPr="00F84FDE">
        <w:rPr>
          <w:rFonts w:ascii="Arial" w:hAnsi="Arial" w:cs="Arial"/>
          <w:color w:val="000000" w:themeColor="text1"/>
        </w:rPr>
        <w:t>clear</w:t>
      </w:r>
      <w:r w:rsidR="00CD58B3" w:rsidRPr="00F84FDE">
        <w:rPr>
          <w:rFonts w:ascii="Arial" w:hAnsi="Arial" w:cs="Arial"/>
          <w:color w:val="000000" w:themeColor="text1"/>
        </w:rPr>
        <w:t xml:space="preserve"> and </w:t>
      </w:r>
      <w:r w:rsidR="00615F89" w:rsidRPr="00F84FDE">
        <w:rPr>
          <w:rFonts w:ascii="Arial" w:hAnsi="Arial" w:cs="Arial"/>
          <w:color w:val="000000" w:themeColor="text1"/>
        </w:rPr>
        <w:t>regular</w:t>
      </w:r>
      <w:r w:rsidR="00CD58B3" w:rsidRPr="00F84FDE">
        <w:rPr>
          <w:rFonts w:ascii="Arial" w:hAnsi="Arial" w:cs="Arial"/>
          <w:color w:val="000000" w:themeColor="text1"/>
        </w:rPr>
        <w:t xml:space="preserve"> communication through multiple modalities</w:t>
      </w:r>
      <w:r w:rsidR="00772A9D" w:rsidRPr="00F84FDE">
        <w:rPr>
          <w:rFonts w:ascii="Arial" w:hAnsi="Arial" w:cs="Arial"/>
          <w:color w:val="000000" w:themeColor="text1"/>
        </w:rPr>
        <w:t xml:space="preserve">, which is where </w:t>
      </w:r>
      <w:proofErr w:type="gramStart"/>
      <w:r w:rsidR="00CD4268">
        <w:rPr>
          <w:rFonts w:ascii="Arial" w:hAnsi="Arial" w:cs="Arial"/>
          <w:color w:val="000000" w:themeColor="text1"/>
        </w:rPr>
        <w:t>the majority of</w:t>
      </w:r>
      <w:proofErr w:type="gramEnd"/>
      <w:r w:rsidR="00772A9D" w:rsidRPr="00F84FDE">
        <w:rPr>
          <w:rFonts w:ascii="Arial" w:hAnsi="Arial" w:cs="Arial"/>
          <w:color w:val="000000" w:themeColor="text1"/>
        </w:rPr>
        <w:t xml:space="preserve"> projects fail. </w:t>
      </w:r>
      <w:r w:rsidR="007E083F" w:rsidRPr="00F84FDE">
        <w:rPr>
          <w:rFonts w:ascii="Arial" w:hAnsi="Arial" w:cs="Arial"/>
          <w:color w:val="000000" w:themeColor="text1"/>
        </w:rPr>
        <w:t xml:space="preserve">Leaders must </w:t>
      </w:r>
      <w:r w:rsidR="00E07FF6" w:rsidRPr="00F84FDE">
        <w:rPr>
          <w:rFonts w:ascii="Arial" w:hAnsi="Arial" w:cs="Arial"/>
          <w:color w:val="000000" w:themeColor="text1"/>
        </w:rPr>
        <w:t xml:space="preserve">motivate, </w:t>
      </w:r>
      <w:r w:rsidR="007E083F" w:rsidRPr="00F84FDE">
        <w:rPr>
          <w:rFonts w:ascii="Arial" w:hAnsi="Arial" w:cs="Arial"/>
          <w:color w:val="000000" w:themeColor="text1"/>
        </w:rPr>
        <w:t xml:space="preserve">foster </w:t>
      </w:r>
      <w:r w:rsidR="00772A9D" w:rsidRPr="00F84FDE">
        <w:rPr>
          <w:rFonts w:ascii="Arial" w:hAnsi="Arial" w:cs="Arial"/>
          <w:color w:val="000000" w:themeColor="text1"/>
        </w:rPr>
        <w:t xml:space="preserve">trust </w:t>
      </w:r>
      <w:r w:rsidR="007E083F" w:rsidRPr="00F84FDE">
        <w:rPr>
          <w:rFonts w:ascii="Arial" w:hAnsi="Arial" w:cs="Arial"/>
          <w:color w:val="000000" w:themeColor="text1"/>
        </w:rPr>
        <w:t xml:space="preserve">from </w:t>
      </w:r>
      <w:r w:rsidR="005C2E06" w:rsidRPr="00F84FDE">
        <w:rPr>
          <w:rFonts w:ascii="Arial" w:hAnsi="Arial" w:cs="Arial"/>
          <w:color w:val="000000" w:themeColor="text1"/>
        </w:rPr>
        <w:t xml:space="preserve">staff </w:t>
      </w:r>
      <w:r w:rsidR="00772A9D" w:rsidRPr="00F84FDE">
        <w:rPr>
          <w:rFonts w:ascii="Arial" w:hAnsi="Arial" w:cs="Arial"/>
          <w:color w:val="000000" w:themeColor="text1"/>
        </w:rPr>
        <w:t>during times of instability</w:t>
      </w:r>
      <w:r w:rsidR="005D3AD4" w:rsidRPr="00F84FDE">
        <w:rPr>
          <w:rFonts w:ascii="Arial" w:hAnsi="Arial" w:cs="Arial"/>
          <w:color w:val="000000" w:themeColor="text1"/>
        </w:rPr>
        <w:t xml:space="preserve"> </w:t>
      </w:r>
      <w:r w:rsidR="007E083F" w:rsidRPr="00F84FDE">
        <w:rPr>
          <w:rFonts w:ascii="Arial" w:hAnsi="Arial" w:cs="Arial"/>
          <w:color w:val="000000" w:themeColor="text1"/>
        </w:rPr>
        <w:t xml:space="preserve">and </w:t>
      </w:r>
      <w:r w:rsidR="00993376" w:rsidRPr="00F84FDE">
        <w:rPr>
          <w:rFonts w:ascii="Arial" w:hAnsi="Arial" w:cs="Arial"/>
          <w:color w:val="000000" w:themeColor="text1"/>
        </w:rPr>
        <w:t>monitor</w:t>
      </w:r>
      <w:r w:rsidR="007E083F" w:rsidRPr="00F84FDE">
        <w:rPr>
          <w:rFonts w:ascii="Arial" w:hAnsi="Arial" w:cs="Arial"/>
          <w:color w:val="000000" w:themeColor="text1"/>
        </w:rPr>
        <w:t xml:space="preserve"> staff </w:t>
      </w:r>
      <w:r w:rsidR="00993376" w:rsidRPr="00F84FDE">
        <w:rPr>
          <w:rFonts w:ascii="Arial" w:hAnsi="Arial" w:cs="Arial"/>
          <w:color w:val="000000" w:themeColor="text1"/>
        </w:rPr>
        <w:t xml:space="preserve">wellbeing, </w:t>
      </w:r>
      <w:r w:rsidR="00116BD7" w:rsidRPr="00F84FDE">
        <w:rPr>
          <w:rFonts w:ascii="Arial" w:hAnsi="Arial" w:cs="Arial"/>
          <w:color w:val="000000" w:themeColor="text1"/>
        </w:rPr>
        <w:t xml:space="preserve">whilst undertaking </w:t>
      </w:r>
      <w:r w:rsidR="007E083F" w:rsidRPr="00F84FDE">
        <w:rPr>
          <w:rFonts w:ascii="Arial" w:hAnsi="Arial" w:cs="Arial"/>
          <w:color w:val="000000" w:themeColor="text1"/>
        </w:rPr>
        <w:t>thorough preparation,</w:t>
      </w:r>
      <w:r w:rsidR="00E2303D" w:rsidRPr="00F84FDE">
        <w:rPr>
          <w:rFonts w:ascii="Arial" w:hAnsi="Arial" w:cs="Arial"/>
          <w:color w:val="000000" w:themeColor="text1"/>
        </w:rPr>
        <w:t xml:space="preserve"> </w:t>
      </w:r>
      <w:r w:rsidR="005C2E06" w:rsidRPr="00F84FDE">
        <w:rPr>
          <w:rFonts w:ascii="Arial" w:hAnsi="Arial" w:cs="Arial"/>
          <w:color w:val="000000" w:themeColor="text1"/>
        </w:rPr>
        <w:t xml:space="preserve">alignment of leadership </w:t>
      </w:r>
      <w:r w:rsidR="001079E8" w:rsidRPr="00F84FDE">
        <w:rPr>
          <w:rFonts w:ascii="Arial" w:hAnsi="Arial" w:cs="Arial"/>
          <w:color w:val="000000" w:themeColor="text1"/>
        </w:rPr>
        <w:t>behaviour</w:t>
      </w:r>
      <w:r w:rsidR="005D3AD4" w:rsidRPr="00F84FDE">
        <w:rPr>
          <w:rFonts w:ascii="Arial" w:hAnsi="Arial" w:cs="Arial"/>
          <w:color w:val="000000" w:themeColor="text1"/>
        </w:rPr>
        <w:t>s</w:t>
      </w:r>
      <w:r w:rsidR="005C2E06" w:rsidRPr="00F84FDE">
        <w:rPr>
          <w:rFonts w:ascii="Arial" w:hAnsi="Arial" w:cs="Arial"/>
          <w:color w:val="000000" w:themeColor="text1"/>
        </w:rPr>
        <w:t xml:space="preserve"> and </w:t>
      </w:r>
      <w:r w:rsidR="00116BD7" w:rsidRPr="00F84FDE">
        <w:rPr>
          <w:rFonts w:ascii="Arial" w:hAnsi="Arial" w:cs="Arial"/>
          <w:color w:val="000000" w:themeColor="text1"/>
        </w:rPr>
        <w:t>ensure a c</w:t>
      </w:r>
      <w:r w:rsidR="001079E8" w:rsidRPr="00F84FDE">
        <w:rPr>
          <w:rFonts w:ascii="Arial" w:hAnsi="Arial" w:cs="Arial"/>
          <w:color w:val="000000" w:themeColor="text1"/>
        </w:rPr>
        <w:t xml:space="preserve">omprehensive </w:t>
      </w:r>
      <w:r w:rsidR="007E083F" w:rsidRPr="00F84FDE">
        <w:rPr>
          <w:rFonts w:ascii="Arial" w:hAnsi="Arial" w:cs="Arial"/>
          <w:color w:val="000000" w:themeColor="text1"/>
        </w:rPr>
        <w:t xml:space="preserve">knowledge of the proposed change. </w:t>
      </w:r>
      <w:r w:rsidR="006D5B73" w:rsidRPr="00F84FDE">
        <w:rPr>
          <w:rFonts w:ascii="Arial" w:hAnsi="Arial" w:cs="Arial"/>
          <w:color w:val="000000" w:themeColor="text1"/>
        </w:rPr>
        <w:t xml:space="preserve">Leaders must challenge basic underlying </w:t>
      </w:r>
      <w:proofErr w:type="gramStart"/>
      <w:r w:rsidR="006D5B73" w:rsidRPr="00F84FDE">
        <w:rPr>
          <w:rFonts w:ascii="Arial" w:hAnsi="Arial" w:cs="Arial"/>
          <w:color w:val="000000" w:themeColor="text1"/>
        </w:rPr>
        <w:t>assumptions, but</w:t>
      </w:r>
      <w:proofErr w:type="gramEnd"/>
      <w:r w:rsidR="006D5B73" w:rsidRPr="00F84FDE">
        <w:rPr>
          <w:rFonts w:ascii="Arial" w:hAnsi="Arial" w:cs="Arial"/>
          <w:color w:val="000000" w:themeColor="text1"/>
        </w:rPr>
        <w:t xml:space="preserve"> also tackle superficial elements </w:t>
      </w:r>
      <w:r w:rsidR="001079E8" w:rsidRPr="00F84FDE">
        <w:rPr>
          <w:rFonts w:ascii="Arial" w:hAnsi="Arial" w:cs="Arial"/>
          <w:color w:val="000000" w:themeColor="text1"/>
        </w:rPr>
        <w:t>for</w:t>
      </w:r>
      <w:r w:rsidR="006D5B73" w:rsidRPr="00F84FDE">
        <w:rPr>
          <w:rFonts w:ascii="Arial" w:hAnsi="Arial" w:cs="Arial"/>
          <w:color w:val="000000" w:themeColor="text1"/>
        </w:rPr>
        <w:t xml:space="preserve"> change to be </w:t>
      </w:r>
      <w:r w:rsidR="001079E8" w:rsidRPr="00F84FDE">
        <w:rPr>
          <w:rFonts w:ascii="Arial" w:hAnsi="Arial" w:cs="Arial"/>
          <w:color w:val="000000" w:themeColor="text1"/>
        </w:rPr>
        <w:t>sustained</w:t>
      </w:r>
      <w:r w:rsidR="005D3AD4" w:rsidRPr="00F84FDE">
        <w:rPr>
          <w:rFonts w:ascii="Arial" w:hAnsi="Arial" w:cs="Arial"/>
          <w:color w:val="000000" w:themeColor="text1"/>
        </w:rPr>
        <w:t xml:space="preserve"> (Schein, 2010).</w:t>
      </w:r>
      <w:r w:rsidR="00CD4268">
        <w:rPr>
          <w:rFonts w:ascii="Arial" w:hAnsi="Arial" w:cs="Arial"/>
          <w:color w:val="FF0000"/>
        </w:rPr>
        <w:t xml:space="preserve"> </w:t>
      </w:r>
      <w:r w:rsidR="00CD58B3" w:rsidRPr="00F84FDE">
        <w:rPr>
          <w:rFonts w:ascii="Arial" w:hAnsi="Arial" w:cs="Arial"/>
          <w:color w:val="000000" w:themeColor="text1"/>
        </w:rPr>
        <w:t>The task</w:t>
      </w:r>
      <w:r w:rsidR="00E73108" w:rsidRPr="00F84FDE">
        <w:rPr>
          <w:rFonts w:ascii="Arial" w:hAnsi="Arial" w:cs="Arial"/>
          <w:color w:val="000000" w:themeColor="text1"/>
        </w:rPr>
        <w:t xml:space="preserve"> of change management within WAST</w:t>
      </w:r>
      <w:r w:rsidR="00CD58B3" w:rsidRPr="00F84FDE">
        <w:rPr>
          <w:rFonts w:ascii="Arial" w:hAnsi="Arial" w:cs="Arial"/>
          <w:color w:val="000000" w:themeColor="text1"/>
        </w:rPr>
        <w:t xml:space="preserve"> is a gargantuan one, particularly for those members of the leadership team who are learning to lead at the same time as </w:t>
      </w:r>
      <w:r w:rsidR="00966EE5" w:rsidRPr="00F84FDE">
        <w:rPr>
          <w:rFonts w:ascii="Arial" w:hAnsi="Arial" w:cs="Arial"/>
          <w:color w:val="000000" w:themeColor="text1"/>
        </w:rPr>
        <w:t xml:space="preserve">implementing change projects to a workforce </w:t>
      </w:r>
      <w:r w:rsidR="001079E8" w:rsidRPr="00F84FDE">
        <w:rPr>
          <w:rFonts w:ascii="Arial" w:hAnsi="Arial" w:cs="Arial"/>
          <w:color w:val="000000" w:themeColor="text1"/>
        </w:rPr>
        <w:t>that</w:t>
      </w:r>
      <w:r w:rsidR="00966EE5" w:rsidRPr="00F84FDE">
        <w:rPr>
          <w:rFonts w:ascii="Arial" w:hAnsi="Arial" w:cs="Arial"/>
          <w:color w:val="000000" w:themeColor="text1"/>
        </w:rPr>
        <w:t xml:space="preserve"> are resistant to change, but one that can be mitigated by thorough preparation, </w:t>
      </w:r>
      <w:r w:rsidR="00116BD7" w:rsidRPr="00F84FDE">
        <w:rPr>
          <w:rFonts w:ascii="Arial" w:hAnsi="Arial" w:cs="Arial"/>
          <w:color w:val="000000" w:themeColor="text1"/>
        </w:rPr>
        <w:t>emotional intelligence</w:t>
      </w:r>
      <w:r w:rsidR="00EE3DF6" w:rsidRPr="00F84FDE">
        <w:rPr>
          <w:rFonts w:ascii="Arial" w:hAnsi="Arial" w:cs="Arial"/>
          <w:color w:val="000000" w:themeColor="text1"/>
        </w:rPr>
        <w:t xml:space="preserve"> and excellent communication.</w:t>
      </w:r>
    </w:p>
    <w:p w14:paraId="5FC7D329" w14:textId="03E00988" w:rsidR="00065FBC" w:rsidRPr="00895872" w:rsidRDefault="003510FF" w:rsidP="00161EE0">
      <w:pPr>
        <w:pStyle w:val="Heading2"/>
        <w:rPr>
          <w:color w:val="FF0000"/>
        </w:rPr>
      </w:pPr>
      <w:r>
        <w:rPr>
          <w:color w:val="FF0000"/>
        </w:rPr>
        <w:br w:type="page"/>
      </w:r>
      <w:bookmarkStart w:id="19" w:name="_Toc227076047"/>
      <w:r w:rsidR="00895872" w:rsidRPr="00895872">
        <w:lastRenderedPageBreak/>
        <w:t>References</w:t>
      </w:r>
      <w:bookmarkEnd w:id="19"/>
    </w:p>
    <w:p w14:paraId="0FFCAD9B" w14:textId="6F7BDC3D" w:rsidR="00065FBC" w:rsidRPr="00F82A9E" w:rsidRDefault="00065FBC" w:rsidP="00065FBC">
      <w:pPr>
        <w:spacing w:line="360" w:lineRule="auto"/>
        <w:rPr>
          <w:rFonts w:ascii="Arial" w:hAnsi="Arial" w:cs="Arial"/>
        </w:rPr>
      </w:pPr>
      <w:r w:rsidRPr="00F82A9E">
        <w:rPr>
          <w:rFonts w:ascii="Arial" w:hAnsi="Arial" w:cs="Arial"/>
        </w:rPr>
        <w:t xml:space="preserve">Ahmad, A.B. &amp; Cheng, Z. (2018). The role of change content, context, process, and leadership in understanding employees’ commitment to change: the case of public organizations in Kurdistan region of Iraq. </w:t>
      </w:r>
      <w:r w:rsidRPr="00F82A9E">
        <w:rPr>
          <w:rFonts w:ascii="Arial" w:hAnsi="Arial" w:cs="Arial"/>
          <w:i/>
          <w:iCs/>
        </w:rPr>
        <w:t xml:space="preserve">Public Person. Manag. </w:t>
      </w:r>
      <w:r w:rsidRPr="00F82A9E">
        <w:rPr>
          <w:rFonts w:ascii="Arial" w:hAnsi="Arial" w:cs="Arial"/>
        </w:rPr>
        <w:t xml:space="preserve">47 (2) 195–216. Available at: </w:t>
      </w:r>
      <w:hyperlink r:id="rId11" w:history="1">
        <w:r w:rsidRPr="00F82A9E">
          <w:rPr>
            <w:rStyle w:val="Hyperlink"/>
            <w:rFonts w:ascii="Arial" w:hAnsi="Arial" w:cs="Arial"/>
            <w:color w:val="auto"/>
          </w:rPr>
          <w:t>https://journals.sagepub.com/doi/abs/10.1177/0091026017753645</w:t>
        </w:r>
      </w:hyperlink>
      <w:r w:rsidRPr="00F82A9E">
        <w:rPr>
          <w:rFonts w:ascii="Arial" w:hAnsi="Arial" w:cs="Arial"/>
        </w:rPr>
        <w:t xml:space="preserve"> (accessed: 08/04/26)</w:t>
      </w:r>
    </w:p>
    <w:p w14:paraId="6B9CC163" w14:textId="77777777" w:rsidR="00065FBC" w:rsidRPr="00F82A9E" w:rsidRDefault="00065FBC" w:rsidP="00065FBC">
      <w:pPr>
        <w:spacing w:line="360" w:lineRule="auto"/>
        <w:rPr>
          <w:rFonts w:ascii="Arial" w:hAnsi="Arial" w:cs="Arial"/>
        </w:rPr>
      </w:pPr>
      <w:r w:rsidRPr="00F82A9E">
        <w:rPr>
          <w:rFonts w:ascii="Arial" w:hAnsi="Arial" w:cs="Arial"/>
        </w:rPr>
        <w:t xml:space="preserve">Almutairi, R.L., Aditya, R.S., </w:t>
      </w:r>
      <w:proofErr w:type="spellStart"/>
      <w:r w:rsidRPr="00F82A9E">
        <w:rPr>
          <w:rFonts w:ascii="Arial" w:hAnsi="Arial" w:cs="Arial"/>
        </w:rPr>
        <w:t>Kodriyah</w:t>
      </w:r>
      <w:proofErr w:type="spellEnd"/>
      <w:r w:rsidRPr="00F82A9E">
        <w:rPr>
          <w:rFonts w:ascii="Arial" w:hAnsi="Arial" w:cs="Arial"/>
        </w:rPr>
        <w:t xml:space="preserve">, L., Yusuf, A., </w:t>
      </w:r>
      <w:proofErr w:type="spellStart"/>
      <w:r w:rsidRPr="00F82A9E">
        <w:rPr>
          <w:rFonts w:ascii="Arial" w:hAnsi="Arial" w:cs="Arial"/>
        </w:rPr>
        <w:t>Solikhah</w:t>
      </w:r>
      <w:proofErr w:type="spellEnd"/>
      <w:r w:rsidRPr="00F82A9E">
        <w:rPr>
          <w:rFonts w:ascii="Arial" w:hAnsi="Arial" w:cs="Arial"/>
        </w:rPr>
        <w:t xml:space="preserve">, F.K., Al </w:t>
      </w:r>
      <w:proofErr w:type="spellStart"/>
      <w:r w:rsidRPr="00F82A9E">
        <w:rPr>
          <w:rFonts w:ascii="Arial" w:hAnsi="Arial" w:cs="Arial"/>
        </w:rPr>
        <w:t>Razeeni</w:t>
      </w:r>
      <w:proofErr w:type="spellEnd"/>
      <w:r w:rsidRPr="00F82A9E">
        <w:rPr>
          <w:rFonts w:ascii="Arial" w:hAnsi="Arial" w:cs="Arial"/>
        </w:rPr>
        <w:t xml:space="preserve">, D.M., </w:t>
      </w:r>
      <w:proofErr w:type="spellStart"/>
      <w:r w:rsidRPr="00F82A9E">
        <w:rPr>
          <w:rFonts w:ascii="Arial" w:hAnsi="Arial" w:cs="Arial"/>
        </w:rPr>
        <w:t>Kotijah</w:t>
      </w:r>
      <w:proofErr w:type="spellEnd"/>
      <w:r w:rsidRPr="00F82A9E">
        <w:rPr>
          <w:rFonts w:ascii="Arial" w:hAnsi="Arial" w:cs="Arial"/>
        </w:rPr>
        <w:t xml:space="preserve">, S. (2022) Analysis of organizational culture factors that influence the performance of health care professionals: A literature review. </w:t>
      </w:r>
      <w:r w:rsidRPr="00F82A9E">
        <w:rPr>
          <w:rFonts w:ascii="Arial" w:hAnsi="Arial" w:cs="Arial"/>
          <w:i/>
          <w:iCs/>
        </w:rPr>
        <w:t>J Public Health Afr</w:t>
      </w:r>
      <w:r w:rsidRPr="00F82A9E">
        <w:rPr>
          <w:rFonts w:ascii="Arial" w:hAnsi="Arial" w:cs="Arial"/>
        </w:rPr>
        <w:t>. 7;13(</w:t>
      </w:r>
      <w:proofErr w:type="spellStart"/>
      <w:r w:rsidRPr="00F82A9E">
        <w:rPr>
          <w:rFonts w:ascii="Arial" w:hAnsi="Arial" w:cs="Arial"/>
        </w:rPr>
        <w:t>Suppl</w:t>
      </w:r>
      <w:proofErr w:type="spellEnd"/>
      <w:r w:rsidRPr="00F82A9E">
        <w:rPr>
          <w:rFonts w:ascii="Arial" w:hAnsi="Arial" w:cs="Arial"/>
        </w:rPr>
        <w:t xml:space="preserve"> 2). Available at: </w:t>
      </w:r>
      <w:hyperlink r:id="rId12" w:history="1">
        <w:r w:rsidRPr="00F82A9E">
          <w:rPr>
            <w:rStyle w:val="Hyperlink"/>
            <w:rFonts w:ascii="Arial" w:hAnsi="Arial" w:cs="Arial"/>
            <w:color w:val="auto"/>
          </w:rPr>
          <w:t>https://pmc.ncbi.nlm.nih.gov/articles/PMC10367033/</w:t>
        </w:r>
      </w:hyperlink>
      <w:r w:rsidRPr="00F82A9E">
        <w:rPr>
          <w:rFonts w:ascii="Arial" w:hAnsi="Arial" w:cs="Arial"/>
        </w:rPr>
        <w:t xml:space="preserve"> (accessed: 05/04/26)</w:t>
      </w:r>
    </w:p>
    <w:p w14:paraId="77B3E800" w14:textId="77777777" w:rsidR="00065FBC" w:rsidRPr="00F82A9E" w:rsidRDefault="00065FBC" w:rsidP="00065FBC">
      <w:pPr>
        <w:spacing w:line="360" w:lineRule="auto"/>
        <w:rPr>
          <w:rFonts w:ascii="Arial" w:hAnsi="Arial" w:cs="Arial"/>
        </w:rPr>
      </w:pPr>
      <w:r w:rsidRPr="00157E25">
        <w:rPr>
          <w:rFonts w:ascii="Arial" w:hAnsi="Arial" w:cs="Arial"/>
        </w:rPr>
        <w:t xml:space="preserve">Anjum et al. (2024) </w:t>
      </w:r>
      <w:r w:rsidRPr="00157E25">
        <w:rPr>
          <w:rFonts w:ascii="Arial" w:hAnsi="Arial" w:cs="Arial"/>
          <w:i/>
          <w:iCs/>
        </w:rPr>
        <w:t>Adapting &amp; Mitigating Employee Resistance to Change: Contrasting ADKAR and Lewin’s Model</w:t>
      </w:r>
      <w:r w:rsidRPr="00157E25">
        <w:rPr>
          <w:rFonts w:ascii="Arial" w:hAnsi="Arial" w:cs="Arial"/>
        </w:rPr>
        <w:t xml:space="preserve">. Journal of Entrepreneurship and Business Resilience (JEBR). 7(1) Available at: </w:t>
      </w:r>
      <w:hyperlink r:id="rId13" w:history="1">
        <w:r w:rsidRPr="00157E25">
          <w:rPr>
            <w:rStyle w:val="Hyperlink"/>
            <w:rFonts w:ascii="Arial" w:hAnsi="Arial" w:cs="Arial"/>
            <w:color w:val="auto"/>
          </w:rPr>
          <w:t>https://jebr.fimek.edu.rs/index.php/jebr/article/view/118</w:t>
        </w:r>
      </w:hyperlink>
      <w:r w:rsidRPr="00157E25">
        <w:rPr>
          <w:rFonts w:ascii="Arial" w:hAnsi="Arial" w:cs="Arial"/>
        </w:rPr>
        <w:t xml:space="preserve"> (Accessed: 16/03/26) </w:t>
      </w:r>
    </w:p>
    <w:p w14:paraId="4BD83DB6" w14:textId="77777777" w:rsidR="00065FBC" w:rsidRPr="00F82A9E" w:rsidRDefault="00065FBC" w:rsidP="00065FBC">
      <w:pPr>
        <w:spacing w:line="360" w:lineRule="auto"/>
        <w:rPr>
          <w:rFonts w:ascii="Arial" w:hAnsi="Arial" w:cs="Arial"/>
        </w:rPr>
      </w:pPr>
      <w:r w:rsidRPr="00F82A9E">
        <w:rPr>
          <w:rFonts w:ascii="Arial" w:hAnsi="Arial" w:cs="Arial"/>
        </w:rPr>
        <w:t xml:space="preserve">Auditor General for Wales (2025) </w:t>
      </w:r>
      <w:r w:rsidRPr="00F82A9E">
        <w:rPr>
          <w:rFonts w:ascii="Arial" w:hAnsi="Arial" w:cs="Arial"/>
          <w:i/>
          <w:iCs/>
        </w:rPr>
        <w:t>Structured Assessment 2025 Welsh Ambulance Services University NHS Trust December 2025.</w:t>
      </w:r>
      <w:r w:rsidRPr="00F82A9E">
        <w:rPr>
          <w:rFonts w:ascii="Arial" w:hAnsi="Arial" w:cs="Arial"/>
        </w:rPr>
        <w:t xml:space="preserve"> Available at: </w:t>
      </w:r>
      <w:hyperlink r:id="rId14" w:history="1">
        <w:r w:rsidRPr="00F82A9E">
          <w:rPr>
            <w:rStyle w:val="Hyperlink"/>
            <w:rFonts w:ascii="Arial" w:hAnsi="Arial" w:cs="Arial"/>
            <w:color w:val="auto"/>
          </w:rPr>
          <w:t>https://www.wao.gov.uk/sites/default/files/publications/wast_structured_assessment%202025_final.pdf</w:t>
        </w:r>
      </w:hyperlink>
      <w:r w:rsidRPr="00F82A9E">
        <w:rPr>
          <w:rFonts w:ascii="Arial" w:hAnsi="Arial" w:cs="Arial"/>
        </w:rPr>
        <w:t xml:space="preserve"> (accessed: 06/04/26)</w:t>
      </w:r>
    </w:p>
    <w:p w14:paraId="41C456BE" w14:textId="77777777" w:rsidR="00065FBC" w:rsidRPr="00F82A9E" w:rsidRDefault="00065FBC" w:rsidP="00065FBC">
      <w:pPr>
        <w:spacing w:line="360" w:lineRule="auto"/>
        <w:rPr>
          <w:rFonts w:ascii="Arial" w:hAnsi="Arial" w:cs="Arial"/>
        </w:rPr>
      </w:pPr>
      <w:r w:rsidRPr="00F82A9E">
        <w:rPr>
          <w:rFonts w:ascii="Arial" w:hAnsi="Arial" w:cs="Arial"/>
        </w:rPr>
        <w:t xml:space="preserve">Balogun, J. and Johnson, G. (2004) ‘Organizational restructuring and middle manager sensemaking’, </w:t>
      </w:r>
      <w:r w:rsidRPr="00F82A9E">
        <w:rPr>
          <w:rFonts w:ascii="Arial" w:hAnsi="Arial" w:cs="Arial"/>
          <w:i/>
          <w:iCs/>
        </w:rPr>
        <w:t>Academy of Management Journal</w:t>
      </w:r>
      <w:r w:rsidRPr="00F82A9E">
        <w:rPr>
          <w:rFonts w:ascii="Arial" w:hAnsi="Arial" w:cs="Arial"/>
        </w:rPr>
        <w:t xml:space="preserve">, 47(4), pp. 523–549. Available at: </w:t>
      </w:r>
      <w:hyperlink r:id="rId15" w:history="1">
        <w:r w:rsidRPr="00F82A9E">
          <w:rPr>
            <w:rStyle w:val="Hyperlink"/>
            <w:rFonts w:ascii="Arial" w:hAnsi="Arial" w:cs="Arial"/>
            <w:color w:val="auto"/>
          </w:rPr>
          <w:t>https://www.jstor.org/stable/20159600</w:t>
        </w:r>
      </w:hyperlink>
      <w:r w:rsidRPr="00F82A9E">
        <w:rPr>
          <w:rFonts w:ascii="Arial" w:hAnsi="Arial" w:cs="Arial"/>
        </w:rPr>
        <w:t xml:space="preserve"> (accessed: 05/04/26)</w:t>
      </w:r>
      <w:r w:rsidRPr="00F82A9E">
        <w:rPr>
          <w:rFonts w:ascii="Arial" w:hAnsi="Arial" w:cs="Arial"/>
        </w:rPr>
        <w:br/>
        <w:t xml:space="preserve">Beer, M. &amp; Nohria, N. (2000). Cracking the code of change. </w:t>
      </w:r>
      <w:r w:rsidRPr="00F82A9E">
        <w:rPr>
          <w:rFonts w:ascii="Arial" w:hAnsi="Arial" w:cs="Arial"/>
          <w:i/>
          <w:iCs/>
        </w:rPr>
        <w:t xml:space="preserve">Harv. Bus. Rev. </w:t>
      </w:r>
      <w:r w:rsidRPr="00F82A9E">
        <w:rPr>
          <w:rFonts w:ascii="Arial" w:hAnsi="Arial" w:cs="Arial"/>
        </w:rPr>
        <w:t xml:space="preserve">78133–141. Available at: </w:t>
      </w:r>
      <w:hyperlink r:id="rId16" w:history="1">
        <w:r w:rsidRPr="00F82A9E">
          <w:rPr>
            <w:rStyle w:val="Hyperlink"/>
            <w:rFonts w:ascii="Arial" w:hAnsi="Arial" w:cs="Arial"/>
            <w:color w:val="auto"/>
          </w:rPr>
          <w:t>https://scholar.google.com/scholar_lookup?author=M..%2BBeer&amp;author=N..%2BNohria&amp;publication_year=2000&amp;title=Cracking%2Bthe%2Bcode%2Bof%2Bchange.&amp;journal=Harv.+Bus.+Rev.&amp;volume=78&amp;pages=133-141</w:t>
        </w:r>
      </w:hyperlink>
      <w:r w:rsidRPr="00F82A9E">
        <w:rPr>
          <w:rFonts w:ascii="Arial" w:hAnsi="Arial" w:cs="Arial"/>
        </w:rPr>
        <w:t xml:space="preserve"> (accessed 08/04/26)</w:t>
      </w:r>
    </w:p>
    <w:p w14:paraId="244098E2" w14:textId="77777777" w:rsidR="00065FBC" w:rsidRPr="00F82A9E" w:rsidRDefault="00065FBC" w:rsidP="00065FBC">
      <w:pPr>
        <w:spacing w:line="360" w:lineRule="auto"/>
        <w:rPr>
          <w:rFonts w:ascii="Arial" w:hAnsi="Arial" w:cs="Arial"/>
        </w:rPr>
      </w:pPr>
      <w:r w:rsidRPr="00F82A9E">
        <w:rPr>
          <w:rFonts w:ascii="Arial" w:hAnsi="Arial" w:cs="Arial"/>
        </w:rPr>
        <w:t xml:space="preserve">Berg, V. (2025) </w:t>
      </w:r>
      <w:r w:rsidRPr="00F82A9E">
        <w:rPr>
          <w:rFonts w:ascii="Arial" w:hAnsi="Arial" w:cs="Arial"/>
          <w:i/>
          <w:iCs/>
        </w:rPr>
        <w:t>Care home facts &amp; stats | Settings, population &amp; workforce.</w:t>
      </w:r>
      <w:r w:rsidRPr="00F82A9E">
        <w:rPr>
          <w:rFonts w:ascii="Arial" w:hAnsi="Arial" w:cs="Arial"/>
        </w:rPr>
        <w:t xml:space="preserve"> Accessed 10/03/26. Available at: </w:t>
      </w:r>
      <w:hyperlink r:id="rId17" w:history="1">
        <w:r w:rsidRPr="00F82A9E">
          <w:rPr>
            <w:rStyle w:val="Hyperlink"/>
            <w:rFonts w:ascii="Arial" w:hAnsi="Arial" w:cs="Arial"/>
            <w:color w:val="auto"/>
          </w:rPr>
          <w:t>https://www.carehome.co.uk/advice/care-home-stats-number-of-settings-population-workforce</w:t>
        </w:r>
      </w:hyperlink>
      <w:r w:rsidRPr="00F82A9E">
        <w:rPr>
          <w:rFonts w:ascii="Arial" w:hAnsi="Arial" w:cs="Arial"/>
        </w:rPr>
        <w:t xml:space="preserve"> (Accessed 04/03/26)</w:t>
      </w:r>
    </w:p>
    <w:p w14:paraId="5D35D21E" w14:textId="77777777" w:rsidR="00065FBC" w:rsidRPr="00F82A9E" w:rsidRDefault="00065FBC" w:rsidP="00065FBC">
      <w:pPr>
        <w:spacing w:line="360" w:lineRule="auto"/>
        <w:rPr>
          <w:rFonts w:ascii="Arial" w:hAnsi="Arial" w:cs="Arial"/>
        </w:rPr>
      </w:pPr>
      <w:r w:rsidRPr="00F82A9E">
        <w:rPr>
          <w:rFonts w:ascii="Arial" w:hAnsi="Arial" w:cs="Arial"/>
        </w:rPr>
        <w:lastRenderedPageBreak/>
        <w:t xml:space="preserve">Cavaness, K., Picchioni, A., Fleshman, J.W. (2020) Linking emotional intelligence to successful health care leadership: the big five model of personality. </w:t>
      </w:r>
      <w:r w:rsidRPr="00F82A9E">
        <w:rPr>
          <w:rFonts w:ascii="Arial" w:hAnsi="Arial" w:cs="Arial"/>
          <w:i/>
          <w:iCs/>
        </w:rPr>
        <w:t>Clinics in Colorectal Surgery</w:t>
      </w:r>
      <w:r w:rsidRPr="00F82A9E">
        <w:rPr>
          <w:rFonts w:ascii="Arial" w:hAnsi="Arial" w:cs="Arial"/>
        </w:rPr>
        <w:t xml:space="preserve">. 33. Pp. 195-203. Available at: </w:t>
      </w:r>
      <w:hyperlink r:id="rId18" w:history="1">
        <w:r w:rsidRPr="00F82A9E">
          <w:rPr>
            <w:rStyle w:val="Hyperlink"/>
            <w:rFonts w:ascii="Arial" w:hAnsi="Arial" w:cs="Arial"/>
            <w:color w:val="auto"/>
          </w:rPr>
          <w:t>file:///C:/Users/ki267548/OneDrive%20-%20NHS%20Wales/Leadership%20PGCert/Authenticity%20and%20the%20role%20of%20the%20leader/Emotional%20intelligence/EI%20and%20Healthcare%20Paper.pdf</w:t>
        </w:r>
      </w:hyperlink>
      <w:r w:rsidRPr="00F82A9E">
        <w:rPr>
          <w:rFonts w:ascii="Arial" w:hAnsi="Arial" w:cs="Arial"/>
        </w:rPr>
        <w:t xml:space="preserve"> (accessed 09/04/26)</w:t>
      </w:r>
    </w:p>
    <w:p w14:paraId="2C419A2E" w14:textId="77777777" w:rsidR="0084695E" w:rsidRPr="00F82A9E" w:rsidRDefault="0084695E" w:rsidP="0084695E">
      <w:pPr>
        <w:spacing w:line="360" w:lineRule="auto"/>
        <w:rPr>
          <w:rFonts w:ascii="Arial" w:hAnsi="Arial" w:cs="Arial"/>
        </w:rPr>
      </w:pPr>
      <w:r w:rsidRPr="00F82A9E">
        <w:rPr>
          <w:rFonts w:ascii="Arial" w:hAnsi="Arial" w:cs="Arial"/>
        </w:rPr>
        <w:t xml:space="preserve">Chartered Management Institute (2015) </w:t>
      </w:r>
      <w:r w:rsidRPr="00F82A9E">
        <w:rPr>
          <w:rFonts w:ascii="Arial" w:hAnsi="Arial" w:cs="Arial"/>
          <w:i/>
          <w:iCs/>
        </w:rPr>
        <w:t>Edgar Schein: Career, culture and organisational learning</w:t>
      </w:r>
      <w:r w:rsidRPr="00F82A9E">
        <w:rPr>
          <w:rFonts w:ascii="Arial" w:hAnsi="Arial" w:cs="Arial"/>
        </w:rPr>
        <w:t xml:space="preserve">. Available at: </w:t>
      </w:r>
      <w:hyperlink r:id="rId19" w:history="1">
        <w:r w:rsidRPr="00F82A9E">
          <w:rPr>
            <w:rStyle w:val="Hyperlink"/>
            <w:rFonts w:ascii="Arial" w:hAnsi="Arial" w:cs="Arial"/>
            <w:color w:val="auto"/>
          </w:rPr>
          <w:t>file:///C:/Users/ki267548/OneDrive%20-%20NHS%20Wales/Leadership%20PGCert/Leadership%20and%20Change/Schein%20Overview.pdf</w:t>
        </w:r>
      </w:hyperlink>
      <w:r w:rsidRPr="00F82A9E">
        <w:rPr>
          <w:rFonts w:ascii="Arial" w:hAnsi="Arial" w:cs="Arial"/>
        </w:rPr>
        <w:t xml:space="preserve"> (Accessed: 30/03/26)</w:t>
      </w:r>
    </w:p>
    <w:p w14:paraId="74CAB5B1" w14:textId="77777777" w:rsidR="00065FBC" w:rsidRPr="00F82A9E" w:rsidRDefault="00065FBC" w:rsidP="00065FBC">
      <w:pPr>
        <w:spacing w:line="360" w:lineRule="auto"/>
        <w:rPr>
          <w:rFonts w:ascii="Arial" w:hAnsi="Arial" w:cs="Arial"/>
        </w:rPr>
      </w:pPr>
      <w:r w:rsidRPr="00F82A9E">
        <w:rPr>
          <w:rFonts w:ascii="Arial" w:hAnsi="Arial" w:cs="Arial"/>
        </w:rPr>
        <w:t>Cooper, M., Collins, M., Bernard, R., Schwann, S. and Knox, R. (2018) Criterion-related validity of the cultural web when assessing safety culture, </w:t>
      </w:r>
      <w:r w:rsidRPr="00F82A9E">
        <w:rPr>
          <w:rFonts w:ascii="Arial" w:hAnsi="Arial" w:cs="Arial"/>
          <w:i/>
          <w:iCs/>
        </w:rPr>
        <w:t>Safety Science</w:t>
      </w:r>
      <w:r w:rsidRPr="00F82A9E">
        <w:rPr>
          <w:rFonts w:ascii="Arial" w:hAnsi="Arial" w:cs="Arial"/>
        </w:rPr>
        <w:t xml:space="preserve">, 111 (1), pp. 49-66. Available at: </w:t>
      </w:r>
      <w:hyperlink r:id="rId20" w:history="1">
        <w:r w:rsidRPr="00F82A9E">
          <w:rPr>
            <w:rStyle w:val="Hyperlink"/>
            <w:rFonts w:ascii="Arial" w:hAnsi="Arial" w:cs="Arial"/>
            <w:color w:val="auto"/>
          </w:rPr>
          <w:t>https://www.sciencedirect.com/science/article/abs/pii/S092575351830403X</w:t>
        </w:r>
      </w:hyperlink>
      <w:r w:rsidRPr="00F82A9E">
        <w:rPr>
          <w:rFonts w:ascii="Arial" w:hAnsi="Arial" w:cs="Arial"/>
        </w:rPr>
        <w:t xml:space="preserve"> (accessed: 05/04/26)</w:t>
      </w:r>
    </w:p>
    <w:p w14:paraId="1FA93D9D" w14:textId="77777777" w:rsidR="00065FBC" w:rsidRPr="00F82A9E" w:rsidRDefault="00065FBC" w:rsidP="00065FBC">
      <w:pPr>
        <w:spacing w:line="360" w:lineRule="auto"/>
        <w:rPr>
          <w:rFonts w:ascii="Arial" w:hAnsi="Arial" w:cs="Arial"/>
        </w:rPr>
      </w:pPr>
      <w:r w:rsidRPr="00F82A9E">
        <w:rPr>
          <w:rFonts w:ascii="Arial" w:hAnsi="Arial" w:cs="Arial"/>
        </w:rPr>
        <w:t xml:space="preserve">De Bruin, L. (2017) </w:t>
      </w:r>
      <w:r w:rsidRPr="00F82A9E">
        <w:rPr>
          <w:rFonts w:ascii="Arial" w:hAnsi="Arial" w:cs="Arial"/>
          <w:i/>
          <w:iCs/>
        </w:rPr>
        <w:t>Hofstede’s Cultural Dimensions</w:t>
      </w:r>
      <w:r w:rsidRPr="00F82A9E">
        <w:rPr>
          <w:rFonts w:ascii="Arial" w:hAnsi="Arial" w:cs="Arial"/>
        </w:rPr>
        <w:t xml:space="preserve">. Available at: </w:t>
      </w:r>
      <w:hyperlink r:id="rId21" w:history="1">
        <w:r w:rsidRPr="00F82A9E">
          <w:rPr>
            <w:rStyle w:val="Hyperlink"/>
            <w:rFonts w:ascii="Arial" w:hAnsi="Arial" w:cs="Arial"/>
            <w:color w:val="auto"/>
          </w:rPr>
          <w:t>https://www.business-to-you.com/hofstedes-cultural-dimensions/</w:t>
        </w:r>
      </w:hyperlink>
      <w:r w:rsidRPr="00F82A9E">
        <w:rPr>
          <w:rFonts w:ascii="Arial" w:hAnsi="Arial" w:cs="Arial"/>
        </w:rPr>
        <w:t xml:space="preserve"> (accessed 04/04/26)</w:t>
      </w:r>
    </w:p>
    <w:p w14:paraId="2D7B3477" w14:textId="77777777" w:rsidR="00065FBC" w:rsidRPr="00F82A9E" w:rsidRDefault="00065FBC" w:rsidP="00065FBC">
      <w:pPr>
        <w:spacing w:line="360" w:lineRule="auto"/>
        <w:rPr>
          <w:rFonts w:ascii="Arial" w:hAnsi="Arial" w:cs="Arial"/>
        </w:rPr>
      </w:pPr>
      <w:r w:rsidRPr="00F82A9E">
        <w:rPr>
          <w:rFonts w:ascii="Arial" w:hAnsi="Arial" w:cs="Arial"/>
        </w:rPr>
        <w:t xml:space="preserve">Eaton, G. (2023) Addressing the challenges facing the paramedic profession in the United Kingdom. </w:t>
      </w:r>
      <w:r w:rsidRPr="00F82A9E">
        <w:rPr>
          <w:rFonts w:ascii="Arial" w:hAnsi="Arial" w:cs="Arial"/>
          <w:i/>
          <w:iCs/>
        </w:rPr>
        <w:t>British Medical Bulletin</w:t>
      </w:r>
      <w:r w:rsidRPr="00F82A9E">
        <w:rPr>
          <w:rFonts w:ascii="Arial" w:hAnsi="Arial" w:cs="Arial"/>
        </w:rPr>
        <w:t xml:space="preserve">, 148(1) Pp. 70–78. Available at: </w:t>
      </w:r>
      <w:hyperlink r:id="rId22" w:history="1">
        <w:r w:rsidRPr="00F82A9E">
          <w:rPr>
            <w:rStyle w:val="Hyperlink"/>
            <w:rFonts w:ascii="Arial" w:hAnsi="Arial" w:cs="Arial"/>
            <w:color w:val="auto"/>
          </w:rPr>
          <w:t>https://academic.oup.com/bmb/article/148/1/70/7262998</w:t>
        </w:r>
      </w:hyperlink>
      <w:r w:rsidRPr="00F82A9E">
        <w:rPr>
          <w:rFonts w:ascii="Arial" w:hAnsi="Arial" w:cs="Arial"/>
        </w:rPr>
        <w:t xml:space="preserve"> (Accessed: 07/04/26)</w:t>
      </w:r>
    </w:p>
    <w:p w14:paraId="6A98783E" w14:textId="77777777" w:rsidR="00065FBC" w:rsidRPr="00F82A9E" w:rsidRDefault="00065FBC" w:rsidP="00065FBC">
      <w:pPr>
        <w:spacing w:line="360" w:lineRule="auto"/>
        <w:rPr>
          <w:rFonts w:ascii="Arial" w:hAnsi="Arial" w:cs="Arial"/>
        </w:rPr>
      </w:pPr>
      <w:r w:rsidRPr="00F82A9E">
        <w:rPr>
          <w:rFonts w:ascii="Arial" w:hAnsi="Arial" w:cs="Arial"/>
        </w:rPr>
        <w:t xml:space="preserve">Eaton-Williams, P.J. and Williams, J. (2023) </w:t>
      </w:r>
      <w:r w:rsidRPr="00F82A9E">
        <w:rPr>
          <w:rFonts w:ascii="Arial" w:hAnsi="Arial" w:cs="Arial"/>
          <w:i/>
          <w:iCs/>
        </w:rPr>
        <w:t>“See us as humans. Speak to us with respect. Listen to us.”</w:t>
      </w:r>
      <w:r w:rsidRPr="00F82A9E">
        <w:rPr>
          <w:rFonts w:ascii="Arial" w:hAnsi="Arial" w:cs="Arial"/>
        </w:rPr>
        <w:t xml:space="preserve"> A qualitative study on UK ambulance staff requirements of leadership while working during the COVID-19 pandemic. </w:t>
      </w:r>
      <w:r w:rsidRPr="00F82A9E">
        <w:rPr>
          <w:rFonts w:ascii="Arial" w:hAnsi="Arial" w:cs="Arial"/>
          <w:i/>
          <w:iCs/>
        </w:rPr>
        <w:t>BMJ Leader </w:t>
      </w:r>
      <w:r w:rsidRPr="00F82A9E">
        <w:rPr>
          <w:rFonts w:ascii="Arial" w:hAnsi="Arial" w:cs="Arial"/>
        </w:rPr>
        <w:t xml:space="preserve">7. </w:t>
      </w:r>
      <w:proofErr w:type="spellStart"/>
      <w:r w:rsidRPr="00F82A9E">
        <w:rPr>
          <w:rFonts w:ascii="Arial" w:hAnsi="Arial" w:cs="Arial"/>
        </w:rPr>
        <w:t>Pp.102</w:t>
      </w:r>
      <w:proofErr w:type="spellEnd"/>
      <w:r w:rsidRPr="00F82A9E">
        <w:rPr>
          <w:rFonts w:ascii="Arial" w:hAnsi="Arial" w:cs="Arial"/>
        </w:rPr>
        <w:t xml:space="preserve">-107. Available at: </w:t>
      </w:r>
      <w:hyperlink r:id="rId23" w:history="1">
        <w:r w:rsidRPr="00F82A9E">
          <w:rPr>
            <w:rStyle w:val="Hyperlink"/>
            <w:rFonts w:ascii="Arial" w:hAnsi="Arial" w:cs="Arial"/>
            <w:color w:val="auto"/>
          </w:rPr>
          <w:t>https://bmjleader.bmj.com/content/7/2/102</w:t>
        </w:r>
      </w:hyperlink>
      <w:r w:rsidRPr="00F82A9E">
        <w:rPr>
          <w:rFonts w:ascii="Arial" w:hAnsi="Arial" w:cs="Arial"/>
        </w:rPr>
        <w:t xml:space="preserve"> (accessed: 07/04/26)</w:t>
      </w:r>
    </w:p>
    <w:p w14:paraId="7649D982" w14:textId="77777777" w:rsidR="00065FBC" w:rsidRPr="00F82A9E" w:rsidRDefault="00065FBC" w:rsidP="00065FBC">
      <w:pPr>
        <w:spacing w:line="360" w:lineRule="auto"/>
        <w:rPr>
          <w:rFonts w:ascii="Arial" w:hAnsi="Arial" w:cs="Arial"/>
        </w:rPr>
      </w:pPr>
      <w:r w:rsidRPr="00F82A9E">
        <w:rPr>
          <w:rFonts w:ascii="Arial" w:hAnsi="Arial" w:cs="Arial"/>
        </w:rPr>
        <w:t xml:space="preserve">Fripp, G. (2026) </w:t>
      </w:r>
      <w:r w:rsidRPr="00F82A9E">
        <w:rPr>
          <w:rFonts w:ascii="Arial" w:hAnsi="Arial" w:cs="Arial"/>
          <w:i/>
          <w:iCs/>
        </w:rPr>
        <w:t>Schein’s Model of Organizational Culture</w:t>
      </w:r>
      <w:r w:rsidRPr="00F82A9E">
        <w:rPr>
          <w:rFonts w:ascii="Arial" w:hAnsi="Arial" w:cs="Arial"/>
        </w:rPr>
        <w:t xml:space="preserve">. Available at: </w:t>
      </w:r>
      <w:hyperlink r:id="rId24" w:history="1">
        <w:r w:rsidRPr="00F82A9E">
          <w:rPr>
            <w:rStyle w:val="Hyperlink"/>
            <w:rFonts w:ascii="Arial" w:hAnsi="Arial" w:cs="Arial"/>
            <w:color w:val="auto"/>
          </w:rPr>
          <w:t>https://www.myorganisationalbehaviour.com/scheins-model-of-organizational-culture/</w:t>
        </w:r>
      </w:hyperlink>
      <w:r w:rsidRPr="00F82A9E">
        <w:rPr>
          <w:rFonts w:ascii="Arial" w:hAnsi="Arial" w:cs="Arial"/>
        </w:rPr>
        <w:t xml:space="preserve"> (accessed: 03/04/26)</w:t>
      </w:r>
    </w:p>
    <w:p w14:paraId="0A2A3B27" w14:textId="77777777" w:rsidR="00065FBC" w:rsidRPr="00F82A9E" w:rsidRDefault="00065FBC" w:rsidP="00065FBC">
      <w:pPr>
        <w:spacing w:line="360" w:lineRule="auto"/>
        <w:rPr>
          <w:rFonts w:ascii="Arial" w:hAnsi="Arial" w:cs="Arial"/>
        </w:rPr>
      </w:pPr>
      <w:r w:rsidRPr="00F82A9E">
        <w:rPr>
          <w:rFonts w:ascii="Arial" w:hAnsi="Arial" w:cs="Arial"/>
        </w:rPr>
        <w:t xml:space="preserve">Healthcare inspectorate Wales (2020) HIW review of the Welsh Ambulance Service finds handover delays, call centre staffing levels and staff training are causes for </w:t>
      </w:r>
      <w:r w:rsidRPr="00F82A9E">
        <w:rPr>
          <w:rFonts w:ascii="Arial" w:hAnsi="Arial" w:cs="Arial"/>
        </w:rPr>
        <w:lastRenderedPageBreak/>
        <w:t xml:space="preserve">concern. Available at: </w:t>
      </w:r>
      <w:hyperlink r:id="rId25" w:history="1">
        <w:r w:rsidRPr="00F82A9E">
          <w:rPr>
            <w:rStyle w:val="Hyperlink"/>
            <w:rFonts w:ascii="Arial" w:hAnsi="Arial" w:cs="Arial"/>
            <w:color w:val="auto"/>
          </w:rPr>
          <w:t>https://www.hiw.org.uk/hiw-review-welsh-ambulance-service-finds-handover-delays-call-centre-staffing-levels-and-staff</w:t>
        </w:r>
      </w:hyperlink>
      <w:r w:rsidRPr="00F82A9E">
        <w:rPr>
          <w:rFonts w:ascii="Arial" w:hAnsi="Arial" w:cs="Arial"/>
        </w:rPr>
        <w:t xml:space="preserve"> (Accessed: 10/03/26)</w:t>
      </w:r>
    </w:p>
    <w:p w14:paraId="112C0270" w14:textId="77777777" w:rsidR="00065FBC" w:rsidRPr="00F82A9E" w:rsidRDefault="00065FBC" w:rsidP="00065FBC">
      <w:pPr>
        <w:spacing w:line="360" w:lineRule="auto"/>
        <w:rPr>
          <w:rFonts w:ascii="Arial" w:hAnsi="Arial" w:cs="Arial"/>
        </w:rPr>
      </w:pPr>
      <w:r w:rsidRPr="00F82A9E">
        <w:rPr>
          <w:rFonts w:ascii="Arial" w:hAnsi="Arial" w:cs="Arial"/>
        </w:rPr>
        <w:t xml:space="preserve">Health Education and Improvement Wales (2024) NHS Wales Staff Survey 2024 National Findings Report. Available at: </w:t>
      </w:r>
      <w:hyperlink r:id="rId26" w:history="1">
        <w:r w:rsidRPr="00F82A9E">
          <w:rPr>
            <w:rStyle w:val="Hyperlink"/>
            <w:rFonts w:ascii="Arial" w:hAnsi="Arial" w:cs="Arial"/>
            <w:color w:val="auto"/>
          </w:rPr>
          <w:t>https://heiw.nhs.wales/files/nhs-wales-staff-survey-2024-national-findings-report/</w:t>
        </w:r>
      </w:hyperlink>
      <w:r w:rsidRPr="00F82A9E">
        <w:rPr>
          <w:rFonts w:ascii="Arial" w:hAnsi="Arial" w:cs="Arial"/>
        </w:rPr>
        <w:t xml:space="preserve"> (accessed: 08/04/26)</w:t>
      </w:r>
    </w:p>
    <w:p w14:paraId="60665029" w14:textId="77777777" w:rsidR="00065FBC" w:rsidRPr="00F82A9E" w:rsidRDefault="00065FBC" w:rsidP="00065FBC">
      <w:pPr>
        <w:spacing w:line="360" w:lineRule="auto"/>
        <w:rPr>
          <w:rFonts w:ascii="Arial" w:hAnsi="Arial" w:cs="Arial"/>
        </w:rPr>
      </w:pPr>
      <w:r w:rsidRPr="00F82A9E">
        <w:rPr>
          <w:rFonts w:ascii="Arial" w:hAnsi="Arial" w:cs="Arial"/>
        </w:rPr>
        <w:t xml:space="preserve">Hofstede, G. (no date) </w:t>
      </w:r>
      <w:r w:rsidRPr="00F82A9E">
        <w:rPr>
          <w:rFonts w:ascii="Arial" w:hAnsi="Arial" w:cs="Arial"/>
          <w:i/>
          <w:iCs/>
        </w:rPr>
        <w:t>The organizational culture project</w:t>
      </w:r>
      <w:r w:rsidRPr="00F82A9E">
        <w:rPr>
          <w:rFonts w:ascii="Arial" w:hAnsi="Arial" w:cs="Arial"/>
        </w:rPr>
        <w:t xml:space="preserve">. Available at: </w:t>
      </w:r>
      <w:hyperlink r:id="rId27" w:history="1">
        <w:r w:rsidRPr="00F82A9E">
          <w:rPr>
            <w:rStyle w:val="Hyperlink"/>
            <w:rFonts w:ascii="Arial" w:hAnsi="Arial" w:cs="Arial"/>
            <w:color w:val="auto"/>
          </w:rPr>
          <w:t>https://geerthofstede.com/culture-geert-hofstede-gert-jan-hofstede/6-dimensions-organizational-culture/</w:t>
        </w:r>
      </w:hyperlink>
      <w:r w:rsidRPr="00F82A9E">
        <w:rPr>
          <w:rFonts w:ascii="Arial" w:hAnsi="Arial" w:cs="Arial"/>
        </w:rPr>
        <w:t xml:space="preserve"> (accessed 04/03/26)</w:t>
      </w:r>
    </w:p>
    <w:p w14:paraId="501E2E0E" w14:textId="77777777" w:rsidR="00065FBC" w:rsidRPr="00F82A9E" w:rsidRDefault="00065FBC" w:rsidP="00065FBC">
      <w:pPr>
        <w:spacing w:line="360" w:lineRule="auto"/>
        <w:rPr>
          <w:rFonts w:ascii="Arial" w:hAnsi="Arial" w:cs="Arial"/>
        </w:rPr>
      </w:pPr>
      <w:r w:rsidRPr="00F82A9E">
        <w:rPr>
          <w:rFonts w:ascii="Arial" w:hAnsi="Arial" w:cs="Arial"/>
        </w:rPr>
        <w:t xml:space="preserve">Hofstede, G., Hofstede, G.J., and Minkov, M. (2010) </w:t>
      </w:r>
      <w:r w:rsidRPr="00F82A9E">
        <w:rPr>
          <w:rFonts w:ascii="Arial" w:hAnsi="Arial" w:cs="Arial"/>
          <w:i/>
          <w:iCs/>
        </w:rPr>
        <w:t>Cultures and Organizations: Software of the Mind</w:t>
      </w:r>
      <w:r w:rsidRPr="00F82A9E">
        <w:rPr>
          <w:rFonts w:ascii="Arial" w:hAnsi="Arial" w:cs="Arial"/>
        </w:rPr>
        <w:t xml:space="preserve">. 3rd Ed. New York: McGraw-Hill </w:t>
      </w:r>
    </w:p>
    <w:p w14:paraId="30D99DE9" w14:textId="77777777" w:rsidR="00065FBC" w:rsidRPr="00F82A9E" w:rsidRDefault="00065FBC" w:rsidP="00065FBC">
      <w:pPr>
        <w:spacing w:line="360" w:lineRule="auto"/>
        <w:rPr>
          <w:rFonts w:ascii="Arial" w:hAnsi="Arial" w:cs="Arial"/>
        </w:rPr>
      </w:pPr>
      <w:r w:rsidRPr="00F82A9E">
        <w:rPr>
          <w:rFonts w:ascii="Arial" w:hAnsi="Arial" w:cs="Arial"/>
        </w:rPr>
        <w:t xml:space="preserve">Hogan, S.J. and Coote, L.V. (2014) Organizational culture, innovation, and performance: A test of Schein's model. </w:t>
      </w:r>
      <w:r w:rsidRPr="00F82A9E">
        <w:rPr>
          <w:rFonts w:ascii="Arial" w:hAnsi="Arial" w:cs="Arial"/>
          <w:i/>
          <w:iCs/>
        </w:rPr>
        <w:t>Journal of Business Research</w:t>
      </w:r>
      <w:r w:rsidRPr="00F82A9E">
        <w:rPr>
          <w:rFonts w:ascii="Arial" w:hAnsi="Arial" w:cs="Arial"/>
        </w:rPr>
        <w:t xml:space="preserve">. 67(8) Pp. 1609-1621. Available at: </w:t>
      </w:r>
      <w:hyperlink r:id="rId28" w:history="1">
        <w:r w:rsidRPr="00F82A9E">
          <w:rPr>
            <w:rStyle w:val="Hyperlink"/>
            <w:rFonts w:ascii="Arial" w:hAnsi="Arial" w:cs="Arial"/>
            <w:color w:val="auto"/>
          </w:rPr>
          <w:t>https://www.sciencedirect.com/science/article/abs/pii/S0148296313003342?via%3Dihub</w:t>
        </w:r>
      </w:hyperlink>
      <w:r w:rsidRPr="00F82A9E">
        <w:rPr>
          <w:rFonts w:ascii="Arial" w:hAnsi="Arial" w:cs="Arial"/>
        </w:rPr>
        <w:t xml:space="preserve"> (accessed: 03/04/26)</w:t>
      </w:r>
    </w:p>
    <w:p w14:paraId="278BD0C8" w14:textId="77777777" w:rsidR="00065FBC" w:rsidRPr="00F82A9E" w:rsidRDefault="00065FBC" w:rsidP="00065FBC">
      <w:pPr>
        <w:spacing w:line="360" w:lineRule="auto"/>
        <w:rPr>
          <w:rFonts w:ascii="Arial" w:hAnsi="Arial" w:cs="Arial"/>
        </w:rPr>
      </w:pPr>
      <w:r w:rsidRPr="00F82A9E">
        <w:rPr>
          <w:rFonts w:ascii="Arial" w:hAnsi="Arial" w:cs="Arial"/>
        </w:rPr>
        <w:t xml:space="preserve">Johnson, G., Scholes, K. and Whittington, R. (2008) </w:t>
      </w:r>
      <w:r w:rsidRPr="00F82A9E">
        <w:rPr>
          <w:rFonts w:ascii="Arial" w:hAnsi="Arial" w:cs="Arial"/>
          <w:i/>
          <w:iCs/>
        </w:rPr>
        <w:t>Exploring Corporate Strategy</w:t>
      </w:r>
      <w:r w:rsidRPr="00F82A9E">
        <w:rPr>
          <w:rFonts w:ascii="Arial" w:hAnsi="Arial" w:cs="Arial"/>
        </w:rPr>
        <w:t>. 8th ed. Harlow: Pearson Education.</w:t>
      </w:r>
    </w:p>
    <w:p w14:paraId="39D55A07" w14:textId="77777777" w:rsidR="00065FBC" w:rsidRPr="00F82A9E" w:rsidRDefault="00065FBC" w:rsidP="00065FBC">
      <w:pPr>
        <w:spacing w:line="360" w:lineRule="auto"/>
        <w:rPr>
          <w:rFonts w:ascii="Arial" w:hAnsi="Arial" w:cs="Arial"/>
        </w:rPr>
      </w:pPr>
      <w:r w:rsidRPr="00F82A9E">
        <w:rPr>
          <w:rFonts w:ascii="Arial" w:hAnsi="Arial" w:cs="Arial"/>
        </w:rPr>
        <w:t xml:space="preserve">Jones, T. (2015) Introduction of Paramedic Pathfinder. Clinical Notice 01/2015. Available at: </w:t>
      </w:r>
      <w:hyperlink r:id="rId29" w:history="1">
        <w:r w:rsidRPr="00F82A9E">
          <w:rPr>
            <w:rStyle w:val="Hyperlink"/>
            <w:rFonts w:ascii="Arial" w:hAnsi="Arial" w:cs="Arial"/>
            <w:color w:val="auto"/>
          </w:rPr>
          <w:t>https://nhswales365.sharepoint.com/sites/AMB-Intranet-Medical/Clinical%20notices/Forms/AllItems.aspx?id=%2Fsites%2FAMB%2DIntranet%2DMedical%2FClinical%20notices%2F2015%2FCN%2001%20%2D%202015%20Introduction%20of%20Paramedic%20Pathfinder%2Epdf&amp;parent=%2Fsites%2FAMB%2DIntranet%2DMedical%2FClinical%20notices%2F2015</w:t>
        </w:r>
      </w:hyperlink>
      <w:r w:rsidRPr="00F82A9E">
        <w:rPr>
          <w:rFonts w:ascii="Arial" w:hAnsi="Arial" w:cs="Arial"/>
        </w:rPr>
        <w:t xml:space="preserve"> (Accessed: 30/02/26)</w:t>
      </w:r>
    </w:p>
    <w:p w14:paraId="48EBA26C" w14:textId="77777777" w:rsidR="00065FBC" w:rsidRPr="00F82A9E" w:rsidRDefault="00065FBC" w:rsidP="00065FBC">
      <w:pPr>
        <w:spacing w:line="360" w:lineRule="auto"/>
        <w:rPr>
          <w:rFonts w:ascii="Arial" w:hAnsi="Arial" w:cs="Arial"/>
        </w:rPr>
      </w:pPr>
      <w:proofErr w:type="spellStart"/>
      <w:r w:rsidRPr="00F82A9E">
        <w:rPr>
          <w:rFonts w:ascii="Arial" w:hAnsi="Arial" w:cs="Arial"/>
        </w:rPr>
        <w:t>Khaddour</w:t>
      </w:r>
      <w:proofErr w:type="spellEnd"/>
      <w:r w:rsidRPr="00F82A9E">
        <w:rPr>
          <w:rFonts w:ascii="Arial" w:hAnsi="Arial" w:cs="Arial"/>
        </w:rPr>
        <w:t xml:space="preserve">, W.N. (2025) Critical Realism and Organizational Culture—Framing Schein’s Model of Studying Organizational Culture by Using Critical Realism Philosophy. </w:t>
      </w:r>
      <w:r w:rsidRPr="00F82A9E">
        <w:rPr>
          <w:rFonts w:ascii="Arial" w:hAnsi="Arial" w:cs="Arial"/>
          <w:i/>
          <w:iCs/>
        </w:rPr>
        <w:t>Open Journal of Philosophy</w:t>
      </w:r>
      <w:r w:rsidRPr="00F82A9E">
        <w:rPr>
          <w:rFonts w:ascii="Arial" w:hAnsi="Arial" w:cs="Arial"/>
        </w:rPr>
        <w:t xml:space="preserve">, 2025, 15(1), 77-97. Available at: </w:t>
      </w:r>
      <w:hyperlink r:id="rId30" w:history="1">
        <w:r w:rsidRPr="00F82A9E">
          <w:rPr>
            <w:rStyle w:val="Hyperlink"/>
            <w:rFonts w:ascii="Arial" w:hAnsi="Arial" w:cs="Arial"/>
            <w:color w:val="auto"/>
          </w:rPr>
          <w:t>https://www.scirp.org/pdf/ojpp2025151_61652005.pdf</w:t>
        </w:r>
      </w:hyperlink>
      <w:r w:rsidRPr="00F82A9E">
        <w:rPr>
          <w:rFonts w:ascii="Arial" w:hAnsi="Arial" w:cs="Arial"/>
        </w:rPr>
        <w:t xml:space="preserve"> (accessed 02/03/26)</w:t>
      </w:r>
    </w:p>
    <w:p w14:paraId="12C2E7F2" w14:textId="77777777" w:rsidR="00065FBC" w:rsidRPr="00F82A9E" w:rsidRDefault="00065FBC" w:rsidP="00065FBC">
      <w:pPr>
        <w:spacing w:line="360" w:lineRule="auto"/>
        <w:rPr>
          <w:rFonts w:ascii="Arial" w:hAnsi="Arial" w:cs="Arial"/>
        </w:rPr>
      </w:pPr>
      <w:r w:rsidRPr="00F82A9E">
        <w:rPr>
          <w:rFonts w:ascii="Arial" w:hAnsi="Arial" w:cs="Arial"/>
        </w:rPr>
        <w:t xml:space="preserve">Killens, J. (2024) </w:t>
      </w:r>
      <w:r w:rsidRPr="00F82A9E">
        <w:rPr>
          <w:rFonts w:ascii="Arial" w:hAnsi="Arial" w:cs="Arial"/>
          <w:i/>
          <w:iCs/>
        </w:rPr>
        <w:t>Welsh ambulance service NHS Trust Delivering Excellence Our Vision for 2030</w:t>
      </w:r>
      <w:r w:rsidRPr="00F82A9E">
        <w:rPr>
          <w:rFonts w:ascii="Arial" w:hAnsi="Arial" w:cs="Arial"/>
        </w:rPr>
        <w:t xml:space="preserve">. Available at: </w:t>
      </w:r>
      <w:hyperlink r:id="rId31" w:history="1">
        <w:r w:rsidRPr="00F82A9E">
          <w:rPr>
            <w:rStyle w:val="Hyperlink"/>
            <w:rFonts w:ascii="Arial" w:hAnsi="Arial" w:cs="Arial"/>
            <w:color w:val="auto"/>
          </w:rPr>
          <w:t>https://nhswales365.sharepoint.com/sites/AMB-</w:t>
        </w:r>
        <w:r w:rsidRPr="00F82A9E">
          <w:rPr>
            <w:rStyle w:val="Hyperlink"/>
            <w:rFonts w:ascii="Arial" w:hAnsi="Arial" w:cs="Arial"/>
            <w:color w:val="auto"/>
          </w:rPr>
          <w:lastRenderedPageBreak/>
          <w:t>Intranet-Performance/SitePages/Long-Term-Strategy--Delivering-Excellence.aspx</w:t>
        </w:r>
      </w:hyperlink>
      <w:r w:rsidRPr="00F82A9E">
        <w:rPr>
          <w:rFonts w:ascii="Arial" w:hAnsi="Arial" w:cs="Arial"/>
        </w:rPr>
        <w:t xml:space="preserve"> (accessed: 06/04/26)</w:t>
      </w:r>
    </w:p>
    <w:p w14:paraId="5A48F92B" w14:textId="77777777" w:rsidR="00065FBC" w:rsidRPr="00F82A9E" w:rsidRDefault="00065FBC" w:rsidP="00065FBC">
      <w:pPr>
        <w:spacing w:line="360" w:lineRule="auto"/>
        <w:rPr>
          <w:rFonts w:ascii="Arial" w:hAnsi="Arial" w:cs="Arial"/>
        </w:rPr>
      </w:pPr>
      <w:r w:rsidRPr="00F82A9E">
        <w:rPr>
          <w:rFonts w:ascii="Arial" w:hAnsi="Arial" w:cs="Arial"/>
        </w:rPr>
        <w:t xml:space="preserve">Kolbe, M., et al. (2019) Managing psychological safety in debriefings: a dynamic balancing act. 6: </w:t>
      </w:r>
      <w:proofErr w:type="spellStart"/>
      <w:r w:rsidRPr="00F82A9E">
        <w:rPr>
          <w:rFonts w:ascii="Arial" w:hAnsi="Arial" w:cs="Arial"/>
        </w:rPr>
        <w:t>pp.164</w:t>
      </w:r>
      <w:proofErr w:type="spellEnd"/>
      <w:r w:rsidRPr="00F82A9E">
        <w:rPr>
          <w:rFonts w:ascii="Arial" w:hAnsi="Arial" w:cs="Arial"/>
        </w:rPr>
        <w:t xml:space="preserve">-171. </w:t>
      </w:r>
      <w:r w:rsidRPr="00F82A9E">
        <w:rPr>
          <w:rFonts w:ascii="Arial" w:hAnsi="Arial" w:cs="Arial"/>
          <w:i/>
          <w:iCs/>
        </w:rPr>
        <w:t>BMJ Stel</w:t>
      </w:r>
      <w:r w:rsidRPr="00F82A9E">
        <w:rPr>
          <w:rFonts w:ascii="Arial" w:hAnsi="Arial" w:cs="Arial"/>
        </w:rPr>
        <w:t xml:space="preserve">. Available at: </w:t>
      </w:r>
      <w:hyperlink r:id="rId32" w:history="1">
        <w:r w:rsidRPr="00F82A9E">
          <w:rPr>
            <w:rStyle w:val="Hyperlink"/>
            <w:rFonts w:ascii="Arial" w:hAnsi="Arial" w:cs="Arial"/>
            <w:color w:val="auto"/>
          </w:rPr>
          <w:t>https://www.upstate.edu/academic-affairs/pdf/managingpsychsafetyindebrief.pdf</w:t>
        </w:r>
      </w:hyperlink>
      <w:r w:rsidRPr="00F82A9E">
        <w:rPr>
          <w:rFonts w:ascii="Arial" w:hAnsi="Arial" w:cs="Arial"/>
        </w:rPr>
        <w:t xml:space="preserve"> (accessed: 05/04/26)</w:t>
      </w:r>
    </w:p>
    <w:p w14:paraId="3C8BC0AF" w14:textId="77777777" w:rsidR="00065FBC" w:rsidRPr="00F82A9E" w:rsidRDefault="00065FBC" w:rsidP="00065FBC">
      <w:pPr>
        <w:spacing w:line="360" w:lineRule="auto"/>
        <w:rPr>
          <w:rFonts w:ascii="Arial" w:hAnsi="Arial" w:cs="Arial"/>
        </w:rPr>
      </w:pPr>
      <w:r w:rsidRPr="00F82A9E">
        <w:rPr>
          <w:rFonts w:ascii="Arial" w:hAnsi="Arial" w:cs="Arial"/>
        </w:rPr>
        <w:t xml:space="preserve">Kotter, J.P. (1995) Leading Change: Why Transformation Efforts Fail. </w:t>
      </w:r>
      <w:r w:rsidRPr="00F82A9E">
        <w:rPr>
          <w:rFonts w:ascii="Arial" w:hAnsi="Arial" w:cs="Arial"/>
          <w:i/>
          <w:iCs/>
        </w:rPr>
        <w:t>Harvard Business Review</w:t>
      </w:r>
      <w:r w:rsidRPr="00F82A9E">
        <w:rPr>
          <w:rFonts w:ascii="Arial" w:hAnsi="Arial" w:cs="Arial"/>
        </w:rPr>
        <w:t xml:space="preserve">. Available at: </w:t>
      </w:r>
      <w:hyperlink r:id="rId33" w:history="1">
        <w:r w:rsidRPr="00F82A9E">
          <w:rPr>
            <w:rStyle w:val="Hyperlink"/>
            <w:rFonts w:ascii="Arial" w:hAnsi="Arial" w:cs="Arial"/>
            <w:color w:val="auto"/>
          </w:rPr>
          <w:t>https://www.ala.org/sites/default/files/pla/content/education/leadershipacademy/Leading%20Change%20-%20Kotter.pdf</w:t>
        </w:r>
      </w:hyperlink>
      <w:r w:rsidRPr="00F82A9E">
        <w:rPr>
          <w:rFonts w:ascii="Arial" w:hAnsi="Arial" w:cs="Arial"/>
        </w:rPr>
        <w:t xml:space="preserve"> (accessed: 08/04/26)</w:t>
      </w:r>
    </w:p>
    <w:p w14:paraId="586BE026" w14:textId="77777777" w:rsidR="00065FBC" w:rsidRPr="00F82A9E" w:rsidRDefault="00065FBC" w:rsidP="00065FBC">
      <w:pPr>
        <w:spacing w:line="360" w:lineRule="auto"/>
        <w:rPr>
          <w:rFonts w:ascii="Arial" w:hAnsi="Arial" w:cs="Arial"/>
        </w:rPr>
      </w:pPr>
      <w:r w:rsidRPr="00F82A9E">
        <w:rPr>
          <w:rFonts w:ascii="Arial" w:hAnsi="Arial" w:cs="Arial"/>
        </w:rPr>
        <w:t xml:space="preserve">Makrides, T., Law, M.P., Ross, L., Gosling, C., Ackler, J. and Meara, P. (2023) Shaping the future design of paramedicine: </w:t>
      </w:r>
      <w:proofErr w:type="gramStart"/>
      <w:r w:rsidRPr="00F82A9E">
        <w:rPr>
          <w:rFonts w:ascii="Arial" w:hAnsi="Arial" w:cs="Arial"/>
        </w:rPr>
        <w:t>A</w:t>
      </w:r>
      <w:proofErr w:type="gramEnd"/>
      <w:r w:rsidRPr="00F82A9E">
        <w:rPr>
          <w:rFonts w:ascii="Arial" w:hAnsi="Arial" w:cs="Arial"/>
        </w:rPr>
        <w:t xml:space="preserve"> knowledge to action framework to support paramedic system modernization. </w:t>
      </w:r>
      <w:r w:rsidRPr="00F82A9E">
        <w:rPr>
          <w:rFonts w:ascii="Arial" w:hAnsi="Arial" w:cs="Arial"/>
          <w:i/>
          <w:iCs/>
        </w:rPr>
        <w:t>Australasian Emergency Care</w:t>
      </w:r>
      <w:r w:rsidRPr="00F82A9E">
        <w:rPr>
          <w:rFonts w:ascii="Arial" w:hAnsi="Arial" w:cs="Arial"/>
        </w:rPr>
        <w:t xml:space="preserve">. 26(4) </w:t>
      </w:r>
      <w:proofErr w:type="spellStart"/>
      <w:r w:rsidRPr="00F82A9E">
        <w:rPr>
          <w:rFonts w:ascii="Arial" w:hAnsi="Arial" w:cs="Arial"/>
        </w:rPr>
        <w:t>Pp.296</w:t>
      </w:r>
      <w:proofErr w:type="spellEnd"/>
      <w:r w:rsidRPr="00F82A9E">
        <w:rPr>
          <w:rFonts w:ascii="Arial" w:hAnsi="Arial" w:cs="Arial"/>
        </w:rPr>
        <w:t xml:space="preserve">-302. Available at: </w:t>
      </w:r>
      <w:hyperlink r:id="rId34" w:history="1">
        <w:r w:rsidRPr="00F82A9E">
          <w:rPr>
            <w:rStyle w:val="Hyperlink"/>
            <w:rFonts w:ascii="Arial" w:hAnsi="Arial" w:cs="Arial"/>
            <w:color w:val="auto"/>
          </w:rPr>
          <w:t>https://www.ausemergcare.com/article/S2588-994X(23)00023-4/abstract</w:t>
        </w:r>
      </w:hyperlink>
      <w:r w:rsidRPr="00F82A9E">
        <w:rPr>
          <w:rFonts w:ascii="Arial" w:hAnsi="Arial" w:cs="Arial"/>
        </w:rPr>
        <w:t xml:space="preserve"> (Accessed: 07/04/26)</w:t>
      </w:r>
    </w:p>
    <w:p w14:paraId="3D830532" w14:textId="77777777" w:rsidR="00065FBC" w:rsidRPr="00F82A9E" w:rsidRDefault="00065FBC" w:rsidP="00065FBC">
      <w:pPr>
        <w:spacing w:line="360" w:lineRule="auto"/>
        <w:rPr>
          <w:rFonts w:ascii="Arial" w:hAnsi="Arial" w:cs="Arial"/>
        </w:rPr>
      </w:pPr>
      <w:r w:rsidRPr="00F82A9E">
        <w:rPr>
          <w:rFonts w:ascii="Arial" w:hAnsi="Arial" w:cs="Arial"/>
        </w:rPr>
        <w:t xml:space="preserve">Mannion, R., Davies, H. (2018) Understanding organisational culture and its role in healthcare quality improvement. </w:t>
      </w:r>
      <w:r w:rsidRPr="00F82A9E">
        <w:rPr>
          <w:rFonts w:ascii="Arial" w:hAnsi="Arial" w:cs="Arial"/>
          <w:i/>
          <w:iCs/>
        </w:rPr>
        <w:t>BMJ</w:t>
      </w:r>
      <w:r w:rsidRPr="00F82A9E">
        <w:rPr>
          <w:rFonts w:ascii="Arial" w:hAnsi="Arial" w:cs="Arial"/>
        </w:rPr>
        <w:t xml:space="preserve">. Available at: </w:t>
      </w:r>
      <w:hyperlink r:id="rId35" w:history="1">
        <w:r w:rsidRPr="00F82A9E">
          <w:rPr>
            <w:rStyle w:val="Hyperlink"/>
            <w:rFonts w:ascii="Arial" w:hAnsi="Arial" w:cs="Arial"/>
            <w:color w:val="auto"/>
          </w:rPr>
          <w:t>https://www.bmj.com/content/bmj/363/bmj.k4907.full.pdf</w:t>
        </w:r>
      </w:hyperlink>
      <w:r w:rsidRPr="00F82A9E">
        <w:rPr>
          <w:rFonts w:ascii="Arial" w:hAnsi="Arial" w:cs="Arial"/>
        </w:rPr>
        <w:t xml:space="preserve"> (Accessed: 30/03/26)</w:t>
      </w:r>
    </w:p>
    <w:p w14:paraId="666B1E83" w14:textId="77777777" w:rsidR="00065FBC" w:rsidRPr="00F82A9E" w:rsidRDefault="00065FBC" w:rsidP="00065FBC">
      <w:pPr>
        <w:spacing w:line="360" w:lineRule="auto"/>
        <w:rPr>
          <w:rFonts w:ascii="Arial" w:hAnsi="Arial" w:cs="Arial"/>
        </w:rPr>
      </w:pPr>
      <w:proofErr w:type="spellStart"/>
      <w:r w:rsidRPr="00353A90">
        <w:rPr>
          <w:rFonts w:ascii="Arial" w:hAnsi="Arial" w:cs="Arial"/>
        </w:rPr>
        <w:t>Mengsha</w:t>
      </w:r>
      <w:proofErr w:type="spellEnd"/>
      <w:r w:rsidRPr="00353A90">
        <w:rPr>
          <w:rFonts w:ascii="Arial" w:hAnsi="Arial" w:cs="Arial"/>
        </w:rPr>
        <w:t xml:space="preserve"> (2023). </w:t>
      </w:r>
      <w:r w:rsidRPr="00353A90">
        <w:rPr>
          <w:rFonts w:ascii="Arial" w:hAnsi="Arial" w:cs="Arial"/>
          <w:i/>
          <w:iCs/>
        </w:rPr>
        <w:t>Model of Change Management Using ADKAR Model in Organization</w:t>
      </w:r>
      <w:r w:rsidRPr="00353A90">
        <w:rPr>
          <w:rFonts w:ascii="Arial" w:hAnsi="Arial" w:cs="Arial"/>
        </w:rPr>
        <w:t xml:space="preserve">. Journal of Management Scholarship. 2(1) Available at: </w:t>
      </w:r>
      <w:hyperlink r:id="rId36" w:history="1">
        <w:r w:rsidRPr="00353A90">
          <w:rPr>
            <w:rStyle w:val="Hyperlink"/>
            <w:rFonts w:ascii="Arial" w:hAnsi="Arial" w:cs="Arial"/>
            <w:color w:val="auto"/>
          </w:rPr>
          <w:t>https://jmscholarship.org/issues/v2-i1/management-adkar-organization.pdf</w:t>
        </w:r>
      </w:hyperlink>
      <w:r w:rsidRPr="00353A90">
        <w:rPr>
          <w:rFonts w:ascii="Arial" w:hAnsi="Arial" w:cs="Arial"/>
        </w:rPr>
        <w:t xml:space="preserve"> (Accessed: 16/03/26)</w:t>
      </w:r>
    </w:p>
    <w:p w14:paraId="367E6F24" w14:textId="77777777" w:rsidR="00065FBC" w:rsidRPr="00F82A9E" w:rsidRDefault="00065FBC" w:rsidP="00065FBC">
      <w:pPr>
        <w:spacing w:line="360" w:lineRule="auto"/>
        <w:rPr>
          <w:rFonts w:ascii="Arial" w:hAnsi="Arial" w:cs="Arial"/>
        </w:rPr>
      </w:pPr>
      <w:r w:rsidRPr="00F82A9E">
        <w:rPr>
          <w:rFonts w:ascii="Arial" w:hAnsi="Arial" w:cs="Arial"/>
        </w:rPr>
        <w:t xml:space="preserve">Minhas, A. (2026) Number of people living in care homes in the United Kingdom in 2022, by country. Accessed 10/03/26. Available at: </w:t>
      </w:r>
      <w:hyperlink r:id="rId37" w:history="1">
        <w:r w:rsidRPr="00F82A9E">
          <w:rPr>
            <w:rStyle w:val="Hyperlink"/>
            <w:rFonts w:ascii="Arial" w:hAnsi="Arial" w:cs="Arial"/>
            <w:color w:val="auto"/>
          </w:rPr>
          <w:t>https://www.statista.com/statistics/1082379/number-of-people-living-in-care-homes-in-the-united-kingdom/</w:t>
        </w:r>
      </w:hyperlink>
    </w:p>
    <w:p w14:paraId="2B7A92F8" w14:textId="77777777" w:rsidR="00065FBC" w:rsidRPr="00F82A9E" w:rsidRDefault="00065FBC" w:rsidP="00065FBC">
      <w:pPr>
        <w:spacing w:line="360" w:lineRule="auto"/>
        <w:rPr>
          <w:rFonts w:ascii="Arial" w:hAnsi="Arial" w:cs="Arial"/>
        </w:rPr>
      </w:pPr>
      <w:r w:rsidRPr="00F82A9E">
        <w:rPr>
          <w:rFonts w:ascii="Arial" w:hAnsi="Arial" w:cs="Arial"/>
        </w:rPr>
        <w:t xml:space="preserve">NHS (2026) </w:t>
      </w:r>
      <w:r w:rsidRPr="00F82A9E">
        <w:rPr>
          <w:rFonts w:ascii="Arial" w:hAnsi="Arial" w:cs="Arial"/>
          <w:i/>
          <w:iCs/>
        </w:rPr>
        <w:t>NHS Staff survey local results</w:t>
      </w:r>
      <w:r w:rsidRPr="00F82A9E">
        <w:rPr>
          <w:rFonts w:ascii="Arial" w:hAnsi="Arial" w:cs="Arial"/>
        </w:rPr>
        <w:t xml:space="preserve">. Available at: </w:t>
      </w:r>
      <w:hyperlink r:id="rId38" w:history="1">
        <w:r w:rsidRPr="00F82A9E">
          <w:rPr>
            <w:rStyle w:val="Hyperlink"/>
            <w:rFonts w:ascii="Arial" w:hAnsi="Arial" w:cs="Arial"/>
            <w:color w:val="auto"/>
          </w:rPr>
          <w:t>https://www.nhsstaffsurveys.com/results/local-results/</w:t>
        </w:r>
      </w:hyperlink>
      <w:r w:rsidRPr="00F82A9E">
        <w:rPr>
          <w:rFonts w:ascii="Arial" w:hAnsi="Arial" w:cs="Arial"/>
        </w:rPr>
        <w:t xml:space="preserve"> (accessed: 08/04/26)</w:t>
      </w:r>
    </w:p>
    <w:p w14:paraId="1864F43C" w14:textId="77777777" w:rsidR="00065FBC" w:rsidRPr="00F82A9E" w:rsidRDefault="00065FBC" w:rsidP="00065FBC">
      <w:pPr>
        <w:spacing w:line="360" w:lineRule="auto"/>
        <w:rPr>
          <w:rFonts w:ascii="Arial" w:hAnsi="Arial" w:cs="Arial"/>
        </w:rPr>
      </w:pPr>
      <w:r w:rsidRPr="00F82A9E">
        <w:rPr>
          <w:rFonts w:ascii="Arial" w:hAnsi="Arial" w:cs="Arial"/>
        </w:rPr>
        <w:lastRenderedPageBreak/>
        <w:t xml:space="preserve">NHS England (2024) </w:t>
      </w:r>
      <w:r w:rsidRPr="00F82A9E">
        <w:rPr>
          <w:rFonts w:ascii="Arial" w:hAnsi="Arial" w:cs="Arial"/>
          <w:i/>
          <w:iCs/>
        </w:rPr>
        <w:t>Culture review of ambulance trusts</w:t>
      </w:r>
      <w:r w:rsidRPr="00F82A9E">
        <w:rPr>
          <w:rFonts w:ascii="Arial" w:hAnsi="Arial" w:cs="Arial"/>
        </w:rPr>
        <w:t xml:space="preserve">. Available at: </w:t>
      </w:r>
      <w:hyperlink r:id="rId39" w:history="1">
        <w:r w:rsidRPr="00F82A9E">
          <w:rPr>
            <w:rStyle w:val="Hyperlink"/>
            <w:rFonts w:ascii="Arial" w:hAnsi="Arial" w:cs="Arial"/>
            <w:color w:val="auto"/>
          </w:rPr>
          <w:t>https://www.england.nhs.uk/wp-content/uploads/2024/02/Culture-review-of-ambulance-trusts.pdf</w:t>
        </w:r>
      </w:hyperlink>
      <w:r w:rsidRPr="00F82A9E">
        <w:rPr>
          <w:rFonts w:ascii="Arial" w:hAnsi="Arial" w:cs="Arial"/>
        </w:rPr>
        <w:t xml:space="preserve"> (accessed: 07/04/26)</w:t>
      </w:r>
    </w:p>
    <w:p w14:paraId="73FA67DA" w14:textId="77777777" w:rsidR="00065FBC" w:rsidRPr="00F82A9E" w:rsidRDefault="00065FBC" w:rsidP="00065FBC">
      <w:pPr>
        <w:spacing w:line="360" w:lineRule="auto"/>
        <w:rPr>
          <w:rFonts w:ascii="Arial" w:hAnsi="Arial" w:cs="Arial"/>
        </w:rPr>
      </w:pPr>
      <w:r w:rsidRPr="00F82A9E">
        <w:rPr>
          <w:rFonts w:ascii="Arial" w:hAnsi="Arial" w:cs="Arial"/>
        </w:rPr>
        <w:t xml:space="preserve">Niehoff, B.P., Moorman, R.H., Blakely, G. &amp; Fuller, J. (2001). The influence of empowerment and job enrichment on employee loyalty in a downsizing environment. </w:t>
      </w:r>
      <w:r w:rsidRPr="00F82A9E">
        <w:rPr>
          <w:rFonts w:ascii="Arial" w:hAnsi="Arial" w:cs="Arial"/>
          <w:i/>
          <w:iCs/>
        </w:rPr>
        <w:t xml:space="preserve">Group Organizational Management. </w:t>
      </w:r>
      <w:r w:rsidRPr="00F82A9E">
        <w:rPr>
          <w:rFonts w:ascii="Arial" w:hAnsi="Arial" w:cs="Arial"/>
        </w:rPr>
        <w:t xml:space="preserve">26(1) Available at: </w:t>
      </w:r>
      <w:hyperlink r:id="rId40" w:history="1">
        <w:r w:rsidRPr="00F82A9E">
          <w:rPr>
            <w:rStyle w:val="Hyperlink"/>
            <w:rFonts w:ascii="Arial" w:hAnsi="Arial" w:cs="Arial"/>
            <w:color w:val="auto"/>
          </w:rPr>
          <w:t>https://journals.sagepub.com/doi/abs/10.1177/1059601101261006</w:t>
        </w:r>
      </w:hyperlink>
      <w:r w:rsidRPr="00F82A9E">
        <w:rPr>
          <w:rFonts w:ascii="Arial" w:hAnsi="Arial" w:cs="Arial"/>
        </w:rPr>
        <w:t xml:space="preserve"> (accessed: 08/04/26)</w:t>
      </w:r>
    </w:p>
    <w:p w14:paraId="686F1007" w14:textId="77777777" w:rsidR="00065FBC" w:rsidRPr="00F82A9E" w:rsidRDefault="00065FBC" w:rsidP="00065FBC">
      <w:pPr>
        <w:spacing w:line="360" w:lineRule="auto"/>
        <w:rPr>
          <w:rFonts w:ascii="Arial" w:hAnsi="Arial" w:cs="Arial"/>
        </w:rPr>
      </w:pPr>
      <w:r w:rsidRPr="00F82A9E">
        <w:rPr>
          <w:rFonts w:ascii="Arial" w:hAnsi="Arial" w:cs="Arial"/>
        </w:rPr>
        <w:t xml:space="preserve">Office for National Statistics (2024) </w:t>
      </w:r>
      <w:r w:rsidRPr="00F82A9E">
        <w:rPr>
          <w:rFonts w:ascii="Arial" w:hAnsi="Arial" w:cs="Arial"/>
          <w:i/>
          <w:iCs/>
        </w:rPr>
        <w:t>Local indicators for Powys.</w:t>
      </w:r>
      <w:r w:rsidRPr="00F82A9E">
        <w:rPr>
          <w:rFonts w:ascii="Arial" w:hAnsi="Arial" w:cs="Arial"/>
          <w:b/>
          <w:bCs/>
        </w:rPr>
        <w:t xml:space="preserve"> </w:t>
      </w:r>
      <w:r w:rsidRPr="00F82A9E">
        <w:rPr>
          <w:rFonts w:ascii="Arial" w:hAnsi="Arial" w:cs="Arial"/>
        </w:rPr>
        <w:t xml:space="preserve">Available at: </w:t>
      </w:r>
      <w:hyperlink r:id="rId41" w:history="1">
        <w:r w:rsidRPr="00F82A9E">
          <w:rPr>
            <w:rStyle w:val="Hyperlink"/>
            <w:rFonts w:ascii="Arial" w:hAnsi="Arial" w:cs="Arial"/>
            <w:color w:val="auto"/>
          </w:rPr>
          <w:t>https://www.ons.gov.uk/explore-local-statistics/areas/W06000023-powys/indicators</w:t>
        </w:r>
      </w:hyperlink>
      <w:r w:rsidRPr="00F82A9E">
        <w:rPr>
          <w:rFonts w:ascii="Arial" w:hAnsi="Arial" w:cs="Arial"/>
        </w:rPr>
        <w:t xml:space="preserve"> (accessed 07/04/26)</w:t>
      </w:r>
    </w:p>
    <w:p w14:paraId="07C6C3DF" w14:textId="77777777" w:rsidR="00065FBC" w:rsidRPr="00F82A9E" w:rsidRDefault="00065FBC" w:rsidP="00065FBC">
      <w:pPr>
        <w:spacing w:line="360" w:lineRule="auto"/>
        <w:rPr>
          <w:rFonts w:ascii="Arial" w:hAnsi="Arial" w:cs="Arial"/>
        </w:rPr>
      </w:pPr>
      <w:r w:rsidRPr="00F82A9E">
        <w:rPr>
          <w:rFonts w:ascii="Arial" w:hAnsi="Arial" w:cs="Arial"/>
        </w:rPr>
        <w:t xml:space="preserve">Ombudsman Wales (2026) Ambulance Delays. Accessed 10/03/26. Available at: </w:t>
      </w:r>
      <w:hyperlink r:id="rId42" w:history="1">
        <w:r w:rsidRPr="00F82A9E">
          <w:rPr>
            <w:rStyle w:val="Hyperlink"/>
            <w:rFonts w:ascii="Arial" w:hAnsi="Arial" w:cs="Arial"/>
            <w:color w:val="auto"/>
          </w:rPr>
          <w:t>https://www.ombudsman.wales/fact-sheets/ambulance-delays/</w:t>
        </w:r>
      </w:hyperlink>
    </w:p>
    <w:p w14:paraId="6F5507FE" w14:textId="77777777" w:rsidR="00065FBC" w:rsidRPr="00F82A9E" w:rsidRDefault="00065FBC" w:rsidP="00065FBC">
      <w:pPr>
        <w:spacing w:line="360" w:lineRule="auto"/>
        <w:rPr>
          <w:rFonts w:ascii="Arial" w:hAnsi="Arial" w:cs="Arial"/>
        </w:rPr>
      </w:pPr>
      <w:proofErr w:type="spellStart"/>
      <w:r w:rsidRPr="00F82A9E">
        <w:rPr>
          <w:rFonts w:ascii="Arial" w:hAnsi="Arial" w:cs="Arial"/>
        </w:rPr>
        <w:t>Prosci</w:t>
      </w:r>
      <w:proofErr w:type="spellEnd"/>
      <w:r w:rsidRPr="00F82A9E">
        <w:rPr>
          <w:rFonts w:ascii="Arial" w:hAnsi="Arial" w:cs="Arial"/>
        </w:rPr>
        <w:t xml:space="preserve"> (n.d.) </w:t>
      </w:r>
      <w:r w:rsidRPr="00F82A9E">
        <w:rPr>
          <w:rFonts w:ascii="Arial" w:hAnsi="Arial" w:cs="Arial"/>
          <w:i/>
          <w:iCs/>
        </w:rPr>
        <w:t xml:space="preserve">The </w:t>
      </w:r>
      <w:proofErr w:type="spellStart"/>
      <w:r w:rsidRPr="00F82A9E">
        <w:rPr>
          <w:rFonts w:ascii="Arial" w:hAnsi="Arial" w:cs="Arial"/>
          <w:i/>
          <w:iCs/>
        </w:rPr>
        <w:t>Prosci</w:t>
      </w:r>
      <w:proofErr w:type="spellEnd"/>
      <w:r w:rsidRPr="00F82A9E">
        <w:rPr>
          <w:rFonts w:ascii="Arial" w:hAnsi="Arial" w:cs="Arial"/>
          <w:i/>
          <w:iCs/>
        </w:rPr>
        <w:t xml:space="preserve"> ADKAR Model</w:t>
      </w:r>
      <w:r w:rsidRPr="00F82A9E">
        <w:rPr>
          <w:rFonts w:ascii="Arial" w:hAnsi="Arial" w:cs="Arial"/>
        </w:rPr>
        <w:t xml:space="preserve">. Available at: </w:t>
      </w:r>
      <w:hyperlink r:id="rId43" w:history="1">
        <w:r w:rsidRPr="00F82A9E">
          <w:rPr>
            <w:rStyle w:val="Hyperlink"/>
            <w:rFonts w:ascii="Arial" w:hAnsi="Arial" w:cs="Arial"/>
            <w:color w:val="auto"/>
          </w:rPr>
          <w:t>https://www.prosci.com/methodology/adkar</w:t>
        </w:r>
      </w:hyperlink>
      <w:r w:rsidRPr="00F82A9E">
        <w:rPr>
          <w:rFonts w:ascii="Arial" w:hAnsi="Arial" w:cs="Arial"/>
        </w:rPr>
        <w:t xml:space="preserve"> (Accessed: 18/03/26)</w:t>
      </w:r>
    </w:p>
    <w:p w14:paraId="2C208E24" w14:textId="77777777" w:rsidR="00065FBC" w:rsidRPr="00F82A9E" w:rsidRDefault="00065FBC" w:rsidP="00065FBC">
      <w:pPr>
        <w:spacing w:line="360" w:lineRule="auto"/>
        <w:rPr>
          <w:rFonts w:ascii="Arial" w:hAnsi="Arial" w:cs="Arial"/>
        </w:rPr>
      </w:pPr>
      <w:r w:rsidRPr="00F82A9E">
        <w:rPr>
          <w:rFonts w:ascii="Arial" w:hAnsi="Arial" w:cs="Arial"/>
        </w:rPr>
        <w:t xml:space="preserve">Rehman, N., et al., (2021) The Psychology of Resistance to Change: The </w:t>
      </w:r>
      <w:proofErr w:type="spellStart"/>
      <w:r w:rsidRPr="00F82A9E">
        <w:rPr>
          <w:rFonts w:ascii="Arial" w:hAnsi="Arial" w:cs="Arial"/>
        </w:rPr>
        <w:t>Antidotal</w:t>
      </w:r>
      <w:proofErr w:type="spellEnd"/>
      <w:r w:rsidRPr="00F82A9E">
        <w:rPr>
          <w:rFonts w:ascii="Arial" w:hAnsi="Arial" w:cs="Arial"/>
        </w:rPr>
        <w:t xml:space="preserve"> Effect of Organizational Justice, Support and Leader-Member Exchange. </w:t>
      </w:r>
      <w:r w:rsidRPr="00F82A9E">
        <w:rPr>
          <w:rFonts w:ascii="Arial" w:hAnsi="Arial" w:cs="Arial"/>
          <w:i/>
          <w:iCs/>
        </w:rPr>
        <w:t xml:space="preserve">Front. </w:t>
      </w:r>
      <w:proofErr w:type="spellStart"/>
      <w:r w:rsidRPr="00F82A9E">
        <w:rPr>
          <w:rFonts w:ascii="Arial" w:hAnsi="Arial" w:cs="Arial"/>
          <w:i/>
          <w:iCs/>
        </w:rPr>
        <w:t>Psychol.</w:t>
      </w:r>
      <w:r w:rsidRPr="00F82A9E">
        <w:rPr>
          <w:rFonts w:ascii="Arial" w:hAnsi="Arial" w:cs="Arial"/>
        </w:rPr>
        <w:t>12</w:t>
      </w:r>
      <w:proofErr w:type="spellEnd"/>
      <w:r w:rsidRPr="00F82A9E">
        <w:rPr>
          <w:rFonts w:ascii="Arial" w:hAnsi="Arial" w:cs="Arial"/>
        </w:rPr>
        <w:t xml:space="preserve">. Available at: </w:t>
      </w:r>
      <w:hyperlink r:id="rId44" w:history="1">
        <w:r w:rsidRPr="00F82A9E">
          <w:rPr>
            <w:rStyle w:val="Hyperlink"/>
            <w:rFonts w:ascii="Arial" w:hAnsi="Arial" w:cs="Arial"/>
            <w:color w:val="auto"/>
          </w:rPr>
          <w:t>https://www.frontiersin.org/journals/psychology/articles/10.3389/fpsyg.2021.678952/full</w:t>
        </w:r>
      </w:hyperlink>
      <w:r w:rsidRPr="00F82A9E">
        <w:rPr>
          <w:rFonts w:ascii="Arial" w:hAnsi="Arial" w:cs="Arial"/>
        </w:rPr>
        <w:t xml:space="preserve"> (accessed: 08/04/26)</w:t>
      </w:r>
    </w:p>
    <w:p w14:paraId="77F9C016" w14:textId="77777777" w:rsidR="00065FBC" w:rsidRPr="00F82A9E" w:rsidRDefault="00065FBC" w:rsidP="00065FBC">
      <w:pPr>
        <w:spacing w:line="360" w:lineRule="auto"/>
        <w:rPr>
          <w:rFonts w:ascii="Arial" w:hAnsi="Arial" w:cs="Arial"/>
        </w:rPr>
      </w:pPr>
      <w:r w:rsidRPr="00F82A9E">
        <w:rPr>
          <w:rFonts w:ascii="Arial" w:hAnsi="Arial" w:cs="Arial"/>
        </w:rPr>
        <w:t xml:space="preserve">Schein, E. H. (2010). </w:t>
      </w:r>
      <w:r w:rsidRPr="00F82A9E">
        <w:rPr>
          <w:rFonts w:ascii="Arial" w:hAnsi="Arial" w:cs="Arial"/>
          <w:i/>
          <w:iCs/>
        </w:rPr>
        <w:t>Organizational culture and leadership</w:t>
      </w:r>
      <w:r w:rsidRPr="00F82A9E">
        <w:rPr>
          <w:rFonts w:ascii="Arial" w:hAnsi="Arial" w:cs="Arial"/>
        </w:rPr>
        <w:t xml:space="preserve"> (4th ed.). San Francisco: Jossey-Bass</w:t>
      </w:r>
    </w:p>
    <w:p w14:paraId="434AF0FF" w14:textId="77777777" w:rsidR="00065FBC" w:rsidRPr="00F82A9E" w:rsidRDefault="00065FBC" w:rsidP="00065FBC">
      <w:pPr>
        <w:spacing w:line="360" w:lineRule="auto"/>
        <w:rPr>
          <w:rFonts w:ascii="Arial" w:hAnsi="Arial" w:cs="Arial"/>
        </w:rPr>
      </w:pPr>
      <w:r w:rsidRPr="00F82A9E">
        <w:rPr>
          <w:rFonts w:ascii="Arial" w:hAnsi="Arial" w:cs="Arial"/>
        </w:rPr>
        <w:t xml:space="preserve">Sekiguchi, T. &amp; De Cuyper, N. (2022) Addressing new leadership challenges in a rapidly changing world. </w:t>
      </w:r>
      <w:r w:rsidRPr="00F82A9E">
        <w:rPr>
          <w:rFonts w:ascii="Arial" w:hAnsi="Arial" w:cs="Arial"/>
          <w:i/>
          <w:iCs/>
        </w:rPr>
        <w:t>Applied Psychology</w:t>
      </w:r>
      <w:r w:rsidRPr="00F82A9E">
        <w:rPr>
          <w:rFonts w:ascii="Arial" w:hAnsi="Arial" w:cs="Arial"/>
        </w:rPr>
        <w:t xml:space="preserve">. 72. Pp. 1741-1750. Available at: </w:t>
      </w:r>
      <w:hyperlink r:id="rId45" w:history="1">
        <w:r w:rsidRPr="00F82A9E">
          <w:rPr>
            <w:rStyle w:val="Hyperlink"/>
            <w:rFonts w:ascii="Arial" w:hAnsi="Arial" w:cs="Arial"/>
            <w:color w:val="auto"/>
          </w:rPr>
          <w:t>https://iaap-journals.onlinelibrary.wiley.com/doi/epdf/10.1111/apps.12401</w:t>
        </w:r>
      </w:hyperlink>
      <w:r w:rsidRPr="00F82A9E">
        <w:rPr>
          <w:rFonts w:ascii="Arial" w:hAnsi="Arial" w:cs="Arial"/>
        </w:rPr>
        <w:t xml:space="preserve"> (accessed: 08/04/26)</w:t>
      </w:r>
    </w:p>
    <w:p w14:paraId="2D0C3AC8" w14:textId="77777777" w:rsidR="00065FBC" w:rsidRPr="00F82A9E" w:rsidRDefault="00065FBC" w:rsidP="00065FBC">
      <w:pPr>
        <w:spacing w:line="360" w:lineRule="auto"/>
        <w:rPr>
          <w:rFonts w:ascii="Arial" w:hAnsi="Arial" w:cs="Arial"/>
        </w:rPr>
      </w:pPr>
      <w:r w:rsidRPr="00F82A9E">
        <w:rPr>
          <w:rFonts w:ascii="Arial" w:hAnsi="Arial" w:cs="Arial"/>
        </w:rPr>
        <w:t xml:space="preserve">Senior, B., &amp; Fleming, J. (2006) </w:t>
      </w:r>
      <w:r w:rsidRPr="00F82A9E">
        <w:rPr>
          <w:rFonts w:ascii="Arial" w:hAnsi="Arial" w:cs="Arial"/>
          <w:i/>
          <w:iCs/>
        </w:rPr>
        <w:t>Organizational Change</w:t>
      </w:r>
      <w:r w:rsidRPr="00F82A9E">
        <w:rPr>
          <w:rFonts w:ascii="Arial" w:hAnsi="Arial" w:cs="Arial"/>
        </w:rPr>
        <w:t>. (3</w:t>
      </w:r>
      <w:r w:rsidRPr="00F82A9E">
        <w:rPr>
          <w:rFonts w:ascii="Arial" w:hAnsi="Arial" w:cs="Arial"/>
          <w:vertAlign w:val="superscript"/>
        </w:rPr>
        <w:t>rd</w:t>
      </w:r>
      <w:r w:rsidRPr="00F82A9E">
        <w:rPr>
          <w:rFonts w:ascii="Arial" w:hAnsi="Arial" w:cs="Arial"/>
        </w:rPr>
        <w:t xml:space="preserve"> Ed.) Harlow: Pearson Education Limited</w:t>
      </w:r>
    </w:p>
    <w:p w14:paraId="4937E3D2" w14:textId="77777777" w:rsidR="00065FBC" w:rsidRPr="00F82A9E" w:rsidRDefault="00065FBC" w:rsidP="00065FBC">
      <w:pPr>
        <w:spacing w:line="360" w:lineRule="auto"/>
        <w:rPr>
          <w:rFonts w:ascii="Arial" w:hAnsi="Arial" w:cs="Arial"/>
        </w:rPr>
      </w:pPr>
      <w:r w:rsidRPr="00F82A9E">
        <w:rPr>
          <w:rFonts w:ascii="Arial" w:hAnsi="Arial" w:cs="Arial"/>
        </w:rPr>
        <w:t xml:space="preserve">Snowdon, K. (2021) Exploring the clinical debrief: benefits and barriers. </w:t>
      </w:r>
      <w:r w:rsidRPr="00F82A9E">
        <w:rPr>
          <w:rFonts w:ascii="Arial" w:hAnsi="Arial" w:cs="Arial"/>
          <w:i/>
          <w:iCs/>
        </w:rPr>
        <w:t>Journal of Paramedic Practice</w:t>
      </w:r>
      <w:r w:rsidRPr="00F82A9E">
        <w:rPr>
          <w:rFonts w:ascii="Arial" w:hAnsi="Arial" w:cs="Arial"/>
        </w:rPr>
        <w:t xml:space="preserve">. Available at: </w:t>
      </w:r>
      <w:hyperlink r:id="rId46" w:history="1">
        <w:r w:rsidRPr="00F82A9E">
          <w:rPr>
            <w:rStyle w:val="Hyperlink"/>
            <w:rFonts w:ascii="Arial" w:hAnsi="Arial" w:cs="Arial"/>
            <w:color w:val="auto"/>
          </w:rPr>
          <w:t>https://www.paramedicpractice.com/content/features/exploring-the-clinical-debrief-benefits-and-barriers</w:t>
        </w:r>
      </w:hyperlink>
      <w:r w:rsidRPr="00F82A9E">
        <w:rPr>
          <w:rFonts w:ascii="Arial" w:hAnsi="Arial" w:cs="Arial"/>
        </w:rPr>
        <w:t xml:space="preserve"> (accessed: 05/04/26)</w:t>
      </w:r>
    </w:p>
    <w:p w14:paraId="002BCEFA" w14:textId="77777777" w:rsidR="00065FBC" w:rsidRPr="00F82A9E" w:rsidRDefault="00065FBC" w:rsidP="00065FBC">
      <w:pPr>
        <w:spacing w:line="360" w:lineRule="auto"/>
        <w:rPr>
          <w:rFonts w:ascii="Arial" w:hAnsi="Arial" w:cs="Arial"/>
        </w:rPr>
      </w:pPr>
      <w:r w:rsidRPr="00F82A9E">
        <w:rPr>
          <w:rFonts w:ascii="Arial" w:hAnsi="Arial" w:cs="Arial"/>
        </w:rPr>
        <w:t xml:space="preserve">Swinburn, A. (2022) Withdrawal of Paramedic Pathfinder. Clinical Notice 18/2022. Available at: </w:t>
      </w:r>
      <w:hyperlink r:id="rId47" w:history="1">
        <w:r w:rsidRPr="00F82A9E">
          <w:rPr>
            <w:rStyle w:val="Hyperlink"/>
            <w:rFonts w:ascii="Arial" w:hAnsi="Arial" w:cs="Arial"/>
            <w:color w:val="auto"/>
          </w:rPr>
          <w:t>https://nhswales365.sharepoint.com/sites/AMB-Intranet-Medical/Clinical%20notices/Forms/AllItems.aspx?id=%2Fsites%2FAMB%2DIntranet%2DMedical%2FClinical%20notices%2F2022%2FCN%2018%202022%20%2D%20Withdrawal%20of%20Paramedic%20Pathfinder%2Epdf&amp;parent=%2Fsites%2FAMB%2DIntranet%2DMedical%2FClinical%20notices%2F2022</w:t>
        </w:r>
      </w:hyperlink>
      <w:r w:rsidRPr="00F82A9E">
        <w:rPr>
          <w:rFonts w:ascii="Arial" w:hAnsi="Arial" w:cs="Arial"/>
        </w:rPr>
        <w:t xml:space="preserve"> (Accessed: 30/03/26)</w:t>
      </w:r>
    </w:p>
    <w:p w14:paraId="2BAFFE93" w14:textId="77777777" w:rsidR="00065FBC" w:rsidRPr="00F82A9E" w:rsidRDefault="00065FBC" w:rsidP="00065FBC">
      <w:pPr>
        <w:spacing w:line="360" w:lineRule="auto"/>
        <w:rPr>
          <w:rFonts w:ascii="Arial" w:hAnsi="Arial" w:cs="Arial"/>
        </w:rPr>
      </w:pPr>
      <w:r w:rsidRPr="00F82A9E">
        <w:rPr>
          <w:rFonts w:ascii="Arial" w:hAnsi="Arial" w:cs="Arial"/>
        </w:rPr>
        <w:t xml:space="preserve">Tan, K.H. (2025) </w:t>
      </w:r>
      <w:r w:rsidRPr="00F82A9E">
        <w:rPr>
          <w:rFonts w:ascii="Arial" w:hAnsi="Arial" w:cs="Arial"/>
          <w:i/>
          <w:iCs/>
        </w:rPr>
        <w:t>Beyond Cultural Essentialism: A Critical Examination of Hofstede's Cultural Dimensions Theory and the Development of a Dynamic Cultural Framework</w:t>
      </w:r>
      <w:r w:rsidRPr="00F82A9E">
        <w:rPr>
          <w:rFonts w:ascii="Arial" w:hAnsi="Arial" w:cs="Arial"/>
        </w:rPr>
        <w:t xml:space="preserve">. Available at: </w:t>
      </w:r>
      <w:hyperlink r:id="rId48" w:history="1">
        <w:r w:rsidRPr="00F82A9E">
          <w:rPr>
            <w:rStyle w:val="Hyperlink"/>
            <w:rFonts w:ascii="Arial" w:hAnsi="Arial" w:cs="Arial"/>
            <w:color w:val="auto"/>
          </w:rPr>
          <w:t>https://www.researchgate.net/profile/Kwan-Hong-Tan/publication/393066380_Beyond_Cultural_Essentialism_A_Critical_Examination_of_Hofstede's_Cultural_Dimensions_Theory_and_the_Development_of_a_Dynamic_Cultural_Framework/links/685e141b39c358351204ec9e/Beyond-Cultural-Essentialism-A-Critical-Examination-of-Hofstedes-Cultural-Dimensions-Theory-and-the-Development-of-a-Dynamic-Cultural-Framework.pdf</w:t>
        </w:r>
      </w:hyperlink>
      <w:r w:rsidRPr="00F82A9E">
        <w:rPr>
          <w:rFonts w:ascii="Arial" w:hAnsi="Arial" w:cs="Arial"/>
        </w:rPr>
        <w:t xml:space="preserve"> (Accessed: 05/04/26)</w:t>
      </w:r>
    </w:p>
    <w:p w14:paraId="19C61843" w14:textId="77777777" w:rsidR="00065FBC" w:rsidRPr="00F82A9E" w:rsidRDefault="00065FBC" w:rsidP="00065FBC">
      <w:pPr>
        <w:spacing w:line="360" w:lineRule="auto"/>
        <w:rPr>
          <w:rFonts w:ascii="Arial" w:hAnsi="Arial" w:cs="Arial"/>
        </w:rPr>
      </w:pPr>
      <w:proofErr w:type="spellStart"/>
      <w:r w:rsidRPr="00F82A9E">
        <w:rPr>
          <w:rFonts w:ascii="Arial" w:hAnsi="Arial" w:cs="Arial"/>
        </w:rPr>
        <w:t>Taruchaín-Pozoa</w:t>
      </w:r>
      <w:proofErr w:type="spellEnd"/>
      <w:r w:rsidRPr="00F82A9E">
        <w:rPr>
          <w:rFonts w:ascii="Arial" w:hAnsi="Arial" w:cs="Arial"/>
        </w:rPr>
        <w:t>, F., Avilés-</w:t>
      </w:r>
      <w:proofErr w:type="spellStart"/>
      <w:r w:rsidRPr="00F82A9E">
        <w:rPr>
          <w:rFonts w:ascii="Arial" w:hAnsi="Arial" w:cs="Arial"/>
        </w:rPr>
        <w:t>Castillob</w:t>
      </w:r>
      <w:proofErr w:type="spellEnd"/>
      <w:r w:rsidRPr="00F82A9E">
        <w:rPr>
          <w:rFonts w:ascii="Arial" w:hAnsi="Arial" w:cs="Arial"/>
        </w:rPr>
        <w:t>, F., Cuesta-</w:t>
      </w:r>
      <w:proofErr w:type="spellStart"/>
      <w:r w:rsidRPr="00F82A9E">
        <w:rPr>
          <w:rFonts w:ascii="Arial" w:hAnsi="Arial" w:cs="Arial"/>
        </w:rPr>
        <w:t>Andaluzc</w:t>
      </w:r>
      <w:proofErr w:type="spellEnd"/>
      <w:r w:rsidRPr="00F82A9E">
        <w:rPr>
          <w:rFonts w:ascii="Arial" w:hAnsi="Arial" w:cs="Arial"/>
        </w:rPr>
        <w:t xml:space="preserve">, E., </w:t>
      </w:r>
      <w:proofErr w:type="spellStart"/>
      <w:r w:rsidRPr="00F82A9E">
        <w:rPr>
          <w:rFonts w:ascii="Arial" w:hAnsi="Arial" w:cs="Arial"/>
        </w:rPr>
        <w:t>Bueleb</w:t>
      </w:r>
      <w:proofErr w:type="spellEnd"/>
      <w:r w:rsidRPr="00F82A9E">
        <w:rPr>
          <w:rFonts w:ascii="Arial" w:hAnsi="Arial" w:cs="Arial"/>
        </w:rPr>
        <w:t xml:space="preserve">, J. (2025) Organizational communication in change management: A narrative review. </w:t>
      </w:r>
      <w:r w:rsidRPr="00F82A9E">
        <w:rPr>
          <w:rFonts w:ascii="Arial" w:hAnsi="Arial" w:cs="Arial"/>
          <w:i/>
          <w:iCs/>
        </w:rPr>
        <w:t>Multidisciplinary Reviews</w:t>
      </w:r>
      <w:r w:rsidRPr="00F82A9E">
        <w:rPr>
          <w:rFonts w:ascii="Arial" w:hAnsi="Arial" w:cs="Arial"/>
        </w:rPr>
        <w:t xml:space="preserve">. Available at: </w:t>
      </w:r>
      <w:hyperlink r:id="rId49" w:history="1">
        <w:r w:rsidRPr="00F82A9E">
          <w:rPr>
            <w:rStyle w:val="Hyperlink"/>
            <w:rFonts w:ascii="Arial" w:hAnsi="Arial" w:cs="Arial"/>
            <w:color w:val="auto"/>
          </w:rPr>
          <w:t>https://www.researchgate.net/publication/394282275_Organizational_communication_in_change_management_A_narrative_review/fulltext/6890f7fa58199117bcaa4d90/Organizational-communication-in-change-management-A-narrative-review.pdf</w:t>
        </w:r>
      </w:hyperlink>
      <w:r w:rsidRPr="00F82A9E">
        <w:rPr>
          <w:rFonts w:ascii="Arial" w:hAnsi="Arial" w:cs="Arial"/>
        </w:rPr>
        <w:t xml:space="preserve"> (accessed: 08/04/26)</w:t>
      </w:r>
    </w:p>
    <w:p w14:paraId="5F9D6F72" w14:textId="77777777" w:rsidR="00065FBC" w:rsidRPr="00F82A9E" w:rsidRDefault="00065FBC" w:rsidP="00065FBC">
      <w:pPr>
        <w:spacing w:line="360" w:lineRule="auto"/>
        <w:rPr>
          <w:rFonts w:ascii="Arial" w:hAnsi="Arial" w:cs="Arial"/>
        </w:rPr>
      </w:pPr>
      <w:r w:rsidRPr="00F82A9E">
        <w:rPr>
          <w:rFonts w:ascii="Arial" w:hAnsi="Arial" w:cs="Arial"/>
        </w:rPr>
        <w:t xml:space="preserve">Thomas, G. (2026) </w:t>
      </w:r>
      <w:r w:rsidRPr="00F82A9E">
        <w:rPr>
          <w:rFonts w:ascii="Arial" w:hAnsi="Arial" w:cs="Arial"/>
          <w:i/>
          <w:iCs/>
        </w:rPr>
        <w:t>Newly qualified paramedics told to apply for jobs abroad due to hire freeze.</w:t>
      </w:r>
      <w:r w:rsidRPr="00F82A9E">
        <w:rPr>
          <w:rFonts w:ascii="Arial" w:hAnsi="Arial" w:cs="Arial"/>
        </w:rPr>
        <w:t xml:space="preserve"> (Available at: </w:t>
      </w:r>
      <w:hyperlink r:id="rId50" w:history="1">
        <w:r w:rsidRPr="00F82A9E">
          <w:rPr>
            <w:rStyle w:val="Hyperlink"/>
            <w:rFonts w:ascii="Arial" w:hAnsi="Arial" w:cs="Arial"/>
            <w:color w:val="auto"/>
          </w:rPr>
          <w:t>https://www.bbc.co.uk/news/articles/c70dnkqjyvlo</w:t>
        </w:r>
      </w:hyperlink>
      <w:r w:rsidRPr="00F82A9E">
        <w:rPr>
          <w:rFonts w:ascii="Arial" w:hAnsi="Arial" w:cs="Arial"/>
        </w:rPr>
        <w:t xml:space="preserve"> (Accessed: 06/04/26)</w:t>
      </w:r>
    </w:p>
    <w:p w14:paraId="35C94F97" w14:textId="77777777" w:rsidR="00065FBC" w:rsidRPr="00F82A9E" w:rsidRDefault="00065FBC" w:rsidP="00065FBC">
      <w:pPr>
        <w:spacing w:line="360" w:lineRule="auto"/>
        <w:rPr>
          <w:rFonts w:ascii="Arial" w:hAnsi="Arial" w:cs="Arial"/>
        </w:rPr>
      </w:pPr>
      <w:r w:rsidRPr="00F82A9E">
        <w:rPr>
          <w:rFonts w:ascii="Arial" w:hAnsi="Arial" w:cs="Arial"/>
        </w:rPr>
        <w:t>Viana, P., Machado, C.F. (eds</w:t>
      </w:r>
      <w:proofErr w:type="gramStart"/>
      <w:r w:rsidRPr="00F82A9E">
        <w:rPr>
          <w:rFonts w:ascii="Arial" w:hAnsi="Arial" w:cs="Arial"/>
        </w:rPr>
        <w:t>)(</w:t>
      </w:r>
      <w:proofErr w:type="gramEnd"/>
      <w:r w:rsidRPr="00F82A9E">
        <w:rPr>
          <w:rFonts w:ascii="Arial" w:hAnsi="Arial" w:cs="Arial"/>
        </w:rPr>
        <w:t xml:space="preserve">2025) Leadership, Organizational Culture, and Change Management: Navigating Complexity in a Disrupted World. In: </w:t>
      </w:r>
      <w:r w:rsidRPr="00F82A9E">
        <w:rPr>
          <w:rFonts w:ascii="Arial" w:hAnsi="Arial" w:cs="Arial"/>
          <w:i/>
          <w:iCs/>
        </w:rPr>
        <w:t>Human Resource Management in a Disrupted World</w:t>
      </w:r>
      <w:r w:rsidRPr="00F82A9E">
        <w:rPr>
          <w:rFonts w:ascii="Arial" w:hAnsi="Arial" w:cs="Arial"/>
        </w:rPr>
        <w:t xml:space="preserve">. Springer: Cham. Available at: </w:t>
      </w:r>
      <w:hyperlink r:id="rId51" w:history="1">
        <w:r w:rsidRPr="00F82A9E">
          <w:rPr>
            <w:rStyle w:val="Hyperlink"/>
            <w:rFonts w:ascii="Arial" w:hAnsi="Arial" w:cs="Arial"/>
            <w:color w:val="auto"/>
          </w:rPr>
          <w:t>https://link.springer.com/chapter/10.1007/978-3-031-89948-5_7</w:t>
        </w:r>
      </w:hyperlink>
      <w:r w:rsidRPr="00F82A9E">
        <w:rPr>
          <w:rFonts w:ascii="Arial" w:hAnsi="Arial" w:cs="Arial"/>
        </w:rPr>
        <w:t xml:space="preserve"> (accessed: 08/04/26)</w:t>
      </w:r>
    </w:p>
    <w:p w14:paraId="06FF3245" w14:textId="77777777" w:rsidR="00065FBC" w:rsidRPr="00F82A9E" w:rsidRDefault="00065FBC" w:rsidP="00065FBC">
      <w:pPr>
        <w:spacing w:line="360" w:lineRule="auto"/>
        <w:rPr>
          <w:rFonts w:ascii="Arial" w:hAnsi="Arial" w:cs="Arial"/>
        </w:rPr>
      </w:pPr>
      <w:r w:rsidRPr="00F82A9E">
        <w:rPr>
          <w:rFonts w:ascii="Arial" w:hAnsi="Arial" w:cs="Arial"/>
        </w:rPr>
        <w:lastRenderedPageBreak/>
        <w:t xml:space="preserve">Waller, J. (2022) Identifying effective paramedic leadership skills. </w:t>
      </w:r>
      <w:r w:rsidRPr="00F82A9E">
        <w:rPr>
          <w:rFonts w:ascii="Arial" w:hAnsi="Arial" w:cs="Arial"/>
          <w:i/>
          <w:iCs/>
        </w:rPr>
        <w:t>International Paramedic Practice</w:t>
      </w:r>
      <w:r w:rsidRPr="00F82A9E">
        <w:rPr>
          <w:rFonts w:ascii="Arial" w:hAnsi="Arial" w:cs="Arial"/>
        </w:rPr>
        <w:t xml:space="preserve">. Available at: </w:t>
      </w:r>
      <w:hyperlink r:id="rId52" w:history="1">
        <w:r w:rsidRPr="00F82A9E">
          <w:rPr>
            <w:rStyle w:val="Hyperlink"/>
            <w:rFonts w:ascii="Arial" w:hAnsi="Arial" w:cs="Arial"/>
            <w:color w:val="auto"/>
          </w:rPr>
          <w:t>https://www.internationaljpp.com/content/features/identifying-effective-paramedic-leadership-skills</w:t>
        </w:r>
      </w:hyperlink>
      <w:r w:rsidRPr="00F82A9E">
        <w:rPr>
          <w:rFonts w:ascii="Arial" w:hAnsi="Arial" w:cs="Arial"/>
        </w:rPr>
        <w:t xml:space="preserve"> (accessed: 07/04/26)</w:t>
      </w:r>
    </w:p>
    <w:p w14:paraId="07382F73" w14:textId="77777777" w:rsidR="00065FBC" w:rsidRPr="00F82A9E" w:rsidRDefault="00065FBC" w:rsidP="00065FBC">
      <w:pPr>
        <w:spacing w:line="360" w:lineRule="auto"/>
        <w:rPr>
          <w:rFonts w:ascii="Arial" w:hAnsi="Arial" w:cs="Arial"/>
        </w:rPr>
      </w:pPr>
      <w:r w:rsidRPr="00F82A9E">
        <w:rPr>
          <w:rFonts w:ascii="Arial" w:hAnsi="Arial" w:cs="Arial"/>
        </w:rPr>
        <w:t xml:space="preserve">WAST (2026) EMS Operations (AS1). </w:t>
      </w:r>
      <w:proofErr w:type="spellStart"/>
      <w:r w:rsidRPr="00F82A9E">
        <w:rPr>
          <w:rFonts w:ascii="Arial" w:hAnsi="Arial" w:cs="Arial"/>
        </w:rPr>
        <w:t>PowerBi</w:t>
      </w:r>
      <w:proofErr w:type="spellEnd"/>
      <w:r w:rsidRPr="00F82A9E">
        <w:rPr>
          <w:rFonts w:ascii="Arial" w:hAnsi="Arial" w:cs="Arial"/>
        </w:rPr>
        <w:t xml:space="preserve"> Dashboard (internal documents). [Accessed 10/03/26]</w:t>
      </w:r>
    </w:p>
    <w:p w14:paraId="118112F7" w14:textId="77777777" w:rsidR="00065FBC" w:rsidRPr="00F82A9E" w:rsidRDefault="00065FBC" w:rsidP="00065FBC">
      <w:pPr>
        <w:spacing w:line="360" w:lineRule="auto"/>
        <w:rPr>
          <w:rFonts w:ascii="Arial" w:hAnsi="Arial" w:cs="Arial"/>
        </w:rPr>
      </w:pPr>
      <w:r w:rsidRPr="00F82A9E">
        <w:rPr>
          <w:rFonts w:ascii="Arial" w:hAnsi="Arial" w:cs="Arial"/>
        </w:rPr>
        <w:t>WAST (</w:t>
      </w:r>
      <w:proofErr w:type="spellStart"/>
      <w:r w:rsidRPr="00F82A9E">
        <w:rPr>
          <w:rFonts w:ascii="Arial" w:hAnsi="Arial" w:cs="Arial"/>
        </w:rPr>
        <w:t>2025a</w:t>
      </w:r>
      <w:proofErr w:type="spellEnd"/>
      <w:r w:rsidRPr="00F82A9E">
        <w:rPr>
          <w:rFonts w:ascii="Arial" w:hAnsi="Arial" w:cs="Arial"/>
        </w:rPr>
        <w:t xml:space="preserve">) </w:t>
      </w:r>
      <w:r w:rsidRPr="00F82A9E">
        <w:rPr>
          <w:rFonts w:ascii="Arial" w:hAnsi="Arial" w:cs="Arial"/>
          <w:i/>
          <w:iCs/>
        </w:rPr>
        <w:t>Integrated Medium Term Plan 2025-2028</w:t>
      </w:r>
      <w:r w:rsidRPr="00F82A9E">
        <w:rPr>
          <w:rFonts w:ascii="Arial" w:hAnsi="Arial" w:cs="Arial"/>
        </w:rPr>
        <w:t xml:space="preserve">. Available at: </w:t>
      </w:r>
      <w:hyperlink r:id="rId53" w:history="1">
        <w:r w:rsidRPr="00F82A9E">
          <w:rPr>
            <w:rStyle w:val="Hyperlink"/>
            <w:rFonts w:ascii="Arial" w:hAnsi="Arial" w:cs="Arial"/>
            <w:color w:val="auto"/>
          </w:rPr>
          <w:t>https://ambulance.nhs.wales/files/publications/strategies-and-plans/2025/integrated-medium-term-plan-imtp-2025-2028/</w:t>
        </w:r>
      </w:hyperlink>
      <w:r w:rsidRPr="00F82A9E">
        <w:rPr>
          <w:rFonts w:ascii="Arial" w:hAnsi="Arial" w:cs="Arial"/>
        </w:rPr>
        <w:t xml:space="preserve"> (Accessed 10/03/26)</w:t>
      </w:r>
    </w:p>
    <w:p w14:paraId="1FC14C73" w14:textId="77777777" w:rsidR="00065FBC" w:rsidRPr="00F82A9E" w:rsidRDefault="00065FBC" w:rsidP="00065FBC">
      <w:pPr>
        <w:spacing w:line="360" w:lineRule="auto"/>
        <w:rPr>
          <w:rFonts w:ascii="Arial" w:hAnsi="Arial" w:cs="Arial"/>
        </w:rPr>
      </w:pPr>
      <w:r w:rsidRPr="00F82A9E">
        <w:rPr>
          <w:rFonts w:ascii="Arial" w:hAnsi="Arial" w:cs="Arial"/>
        </w:rPr>
        <w:t>WAST (</w:t>
      </w:r>
      <w:proofErr w:type="spellStart"/>
      <w:r w:rsidRPr="00F82A9E">
        <w:rPr>
          <w:rFonts w:ascii="Arial" w:hAnsi="Arial" w:cs="Arial"/>
        </w:rPr>
        <w:t>2024a</w:t>
      </w:r>
      <w:proofErr w:type="spellEnd"/>
      <w:r w:rsidRPr="00F82A9E">
        <w:rPr>
          <w:rFonts w:ascii="Arial" w:hAnsi="Arial" w:cs="Arial"/>
        </w:rPr>
        <w:t xml:space="preserve">) </w:t>
      </w:r>
      <w:r w:rsidRPr="00F82A9E">
        <w:rPr>
          <w:rFonts w:ascii="Arial" w:hAnsi="Arial" w:cs="Arial"/>
          <w:i/>
          <w:iCs/>
        </w:rPr>
        <w:t>Manager Toolkit.</w:t>
      </w:r>
      <w:r w:rsidRPr="00F82A9E">
        <w:rPr>
          <w:rFonts w:ascii="Arial" w:hAnsi="Arial" w:cs="Arial"/>
        </w:rPr>
        <w:t xml:space="preserve"> Available at: </w:t>
      </w:r>
      <w:hyperlink r:id="rId54" w:history="1">
        <w:r w:rsidRPr="00F82A9E">
          <w:rPr>
            <w:rStyle w:val="Hyperlink"/>
            <w:rFonts w:ascii="Arial" w:hAnsi="Arial" w:cs="Arial"/>
            <w:color w:val="auto"/>
          </w:rPr>
          <w:t>https://nhswales365.sharepoint.com/:u:/r/sites/AMB-Intranet-HR/SitePages/Manager-Toolkit(1).aspx?csf=1&amp;web=1&amp;e=8RWKh3</w:t>
        </w:r>
      </w:hyperlink>
      <w:r w:rsidRPr="00F82A9E">
        <w:rPr>
          <w:rFonts w:ascii="Arial" w:hAnsi="Arial" w:cs="Arial"/>
        </w:rPr>
        <w:t xml:space="preserve"> (Accessed 06/04/26)</w:t>
      </w:r>
    </w:p>
    <w:p w14:paraId="559E8C87" w14:textId="77777777" w:rsidR="00065FBC" w:rsidRPr="00F82A9E" w:rsidRDefault="00065FBC" w:rsidP="00065FBC">
      <w:pPr>
        <w:spacing w:line="360" w:lineRule="auto"/>
        <w:rPr>
          <w:rFonts w:ascii="Arial" w:hAnsi="Arial" w:cs="Arial"/>
        </w:rPr>
      </w:pPr>
      <w:r w:rsidRPr="00F82A9E">
        <w:rPr>
          <w:rFonts w:ascii="Arial" w:hAnsi="Arial" w:cs="Arial"/>
        </w:rPr>
        <w:t xml:space="preserve">WAST (2023) </w:t>
      </w:r>
      <w:r w:rsidRPr="00F82A9E">
        <w:rPr>
          <w:rFonts w:ascii="Arial" w:hAnsi="Arial" w:cs="Arial"/>
          <w:i/>
          <w:iCs/>
        </w:rPr>
        <w:t>Our People and Culture Plan 2023-2026</w:t>
      </w:r>
      <w:r w:rsidRPr="00F82A9E">
        <w:rPr>
          <w:rFonts w:ascii="Arial" w:hAnsi="Arial" w:cs="Arial"/>
        </w:rPr>
        <w:t xml:space="preserve">. Available at: </w:t>
      </w:r>
      <w:hyperlink r:id="rId55" w:history="1">
        <w:r w:rsidRPr="00F82A9E">
          <w:rPr>
            <w:rStyle w:val="Hyperlink"/>
            <w:rFonts w:ascii="Arial" w:hAnsi="Arial" w:cs="Arial"/>
            <w:color w:val="auto"/>
          </w:rPr>
          <w:t>https://nhswales365.sharepoint.com/sites/AMB-Intranet-HR/Our%20People%20and%20Culture/Forms/AllItems.aspx?viewid=b29392f2%2D3537%2D4900%2D8b1f%2D0b1905b1fd61&amp;id=%2Fsites%2FAMB%2DIntranet%2DHR%2FOur%20People%20and%20Culture%2FPeople%20and%20Culture%20Plan%202023%2D26%2Epdf&amp;parent=%2Fsites%2FAMB%2DIntranet%2DHR%2FOur%20People%20and%20Culture</w:t>
        </w:r>
      </w:hyperlink>
      <w:r w:rsidRPr="00F82A9E">
        <w:rPr>
          <w:rFonts w:ascii="Arial" w:hAnsi="Arial" w:cs="Arial"/>
        </w:rPr>
        <w:t xml:space="preserve"> (accessed 17/03/26)</w:t>
      </w:r>
    </w:p>
    <w:p w14:paraId="3E81EC16" w14:textId="77777777" w:rsidR="00065FBC" w:rsidRPr="00F82A9E" w:rsidRDefault="00065FBC" w:rsidP="00065FBC">
      <w:pPr>
        <w:spacing w:line="360" w:lineRule="auto"/>
        <w:rPr>
          <w:rFonts w:ascii="Arial" w:hAnsi="Arial" w:cs="Arial"/>
        </w:rPr>
      </w:pPr>
      <w:r w:rsidRPr="00F82A9E">
        <w:rPr>
          <w:rFonts w:ascii="Arial" w:hAnsi="Arial" w:cs="Arial"/>
        </w:rPr>
        <w:t>WAST (</w:t>
      </w:r>
      <w:proofErr w:type="spellStart"/>
      <w:r w:rsidRPr="00F82A9E">
        <w:rPr>
          <w:rFonts w:ascii="Arial" w:hAnsi="Arial" w:cs="Arial"/>
        </w:rPr>
        <w:t>2025b</w:t>
      </w:r>
      <w:proofErr w:type="spellEnd"/>
      <w:r w:rsidRPr="00F82A9E">
        <w:rPr>
          <w:rFonts w:ascii="Arial" w:hAnsi="Arial" w:cs="Arial"/>
        </w:rPr>
        <w:t xml:space="preserve">) </w:t>
      </w:r>
      <w:r w:rsidRPr="00F82A9E">
        <w:rPr>
          <w:rFonts w:ascii="Arial" w:hAnsi="Arial" w:cs="Arial"/>
          <w:i/>
          <w:iCs/>
        </w:rPr>
        <w:t>Our Vision, Aims and Behaviours</w:t>
      </w:r>
      <w:r w:rsidRPr="00F82A9E">
        <w:rPr>
          <w:rFonts w:ascii="Arial" w:hAnsi="Arial" w:cs="Arial"/>
        </w:rPr>
        <w:t xml:space="preserve">. Available at: </w:t>
      </w:r>
      <w:hyperlink r:id="rId56" w:history="1">
        <w:r w:rsidRPr="00F82A9E">
          <w:rPr>
            <w:rStyle w:val="Hyperlink"/>
            <w:rFonts w:ascii="Arial" w:hAnsi="Arial" w:cs="Arial"/>
            <w:color w:val="auto"/>
          </w:rPr>
          <w:t>https://join-wast.co.uk/our-vision-aims-and-behaviours/</w:t>
        </w:r>
      </w:hyperlink>
      <w:r w:rsidRPr="00F82A9E">
        <w:rPr>
          <w:rFonts w:ascii="Arial" w:hAnsi="Arial" w:cs="Arial"/>
        </w:rPr>
        <w:t xml:space="preserve"> (Accessed 17/03/26)</w:t>
      </w:r>
    </w:p>
    <w:p w14:paraId="194AE80E" w14:textId="77777777" w:rsidR="00065FBC" w:rsidRPr="00F82A9E" w:rsidRDefault="00065FBC" w:rsidP="00065FBC">
      <w:pPr>
        <w:spacing w:line="360" w:lineRule="auto"/>
        <w:rPr>
          <w:rFonts w:ascii="Arial" w:hAnsi="Arial" w:cs="Arial"/>
        </w:rPr>
      </w:pPr>
      <w:r w:rsidRPr="00F82A9E">
        <w:rPr>
          <w:rFonts w:ascii="Arial" w:hAnsi="Arial" w:cs="Arial"/>
        </w:rPr>
        <w:t>WAST (</w:t>
      </w:r>
      <w:proofErr w:type="spellStart"/>
      <w:r w:rsidRPr="00F82A9E">
        <w:rPr>
          <w:rFonts w:ascii="Arial" w:hAnsi="Arial" w:cs="Arial"/>
        </w:rPr>
        <w:t>2024b</w:t>
      </w:r>
      <w:proofErr w:type="spellEnd"/>
      <w:r w:rsidRPr="00F82A9E">
        <w:rPr>
          <w:rFonts w:ascii="Arial" w:hAnsi="Arial" w:cs="Arial"/>
        </w:rPr>
        <w:t xml:space="preserve">) </w:t>
      </w:r>
      <w:r w:rsidRPr="00F82A9E">
        <w:rPr>
          <w:rFonts w:ascii="Arial" w:hAnsi="Arial" w:cs="Arial"/>
          <w:i/>
          <w:iCs/>
        </w:rPr>
        <w:t>Our WAST Way</w:t>
      </w:r>
      <w:r w:rsidRPr="00F82A9E">
        <w:rPr>
          <w:rFonts w:ascii="Arial" w:hAnsi="Arial" w:cs="Arial"/>
        </w:rPr>
        <w:t xml:space="preserve">. Available at: </w:t>
      </w:r>
      <w:hyperlink r:id="rId57" w:history="1">
        <w:r w:rsidRPr="00F82A9E">
          <w:rPr>
            <w:rStyle w:val="Hyperlink"/>
            <w:rFonts w:ascii="Arial" w:hAnsi="Arial" w:cs="Arial"/>
            <w:color w:val="auto"/>
          </w:rPr>
          <w:t>https://nhswales365.sharepoint.com/sites/AMB-Intranet-HR/SitePages/OD_Our%20WAST%20Way%20Main%20Page.aspx</w:t>
        </w:r>
      </w:hyperlink>
      <w:r w:rsidRPr="00F82A9E">
        <w:rPr>
          <w:rFonts w:ascii="Arial" w:hAnsi="Arial" w:cs="Arial"/>
        </w:rPr>
        <w:t xml:space="preserve"> (Accessed 30/03/26)</w:t>
      </w:r>
    </w:p>
    <w:p w14:paraId="69B50F51" w14:textId="77777777" w:rsidR="00065FBC" w:rsidRPr="00F82A9E" w:rsidRDefault="00065FBC" w:rsidP="00065FBC">
      <w:pPr>
        <w:spacing w:line="360" w:lineRule="auto"/>
        <w:rPr>
          <w:rFonts w:ascii="Arial" w:hAnsi="Arial" w:cs="Arial"/>
        </w:rPr>
      </w:pPr>
      <w:r w:rsidRPr="00F82A9E">
        <w:rPr>
          <w:rFonts w:ascii="Arial" w:hAnsi="Arial" w:cs="Arial"/>
        </w:rPr>
        <w:t>WAST (</w:t>
      </w:r>
      <w:proofErr w:type="spellStart"/>
      <w:r w:rsidRPr="00F82A9E">
        <w:rPr>
          <w:rFonts w:ascii="Arial" w:hAnsi="Arial" w:cs="Arial"/>
        </w:rPr>
        <w:t>2024d</w:t>
      </w:r>
      <w:proofErr w:type="spellEnd"/>
      <w:r w:rsidRPr="00F82A9E">
        <w:rPr>
          <w:rFonts w:ascii="Arial" w:hAnsi="Arial" w:cs="Arial"/>
        </w:rPr>
        <w:t xml:space="preserve">) </w:t>
      </w:r>
      <w:r w:rsidRPr="00F82A9E">
        <w:rPr>
          <w:rFonts w:ascii="Arial" w:hAnsi="Arial" w:cs="Arial"/>
          <w:i/>
          <w:iCs/>
        </w:rPr>
        <w:t>Our Wellbeing Objectives: Focused on the future</w:t>
      </w:r>
      <w:r w:rsidRPr="00F82A9E">
        <w:rPr>
          <w:rFonts w:ascii="Arial" w:hAnsi="Arial" w:cs="Arial"/>
        </w:rPr>
        <w:t xml:space="preserve">. Available at: </w:t>
      </w:r>
      <w:hyperlink r:id="rId58" w:history="1">
        <w:r w:rsidRPr="00F82A9E">
          <w:rPr>
            <w:rStyle w:val="Hyperlink"/>
            <w:rFonts w:ascii="Arial" w:hAnsi="Arial" w:cs="Arial"/>
            <w:color w:val="auto"/>
          </w:rPr>
          <w:t>https://ambulance.nhs.wales/files/publications/strategies-and-plans/our-wellbeing-objectives-focused-on-the-future-final-bilingual-pdf/</w:t>
        </w:r>
      </w:hyperlink>
      <w:r w:rsidRPr="00F82A9E">
        <w:rPr>
          <w:rFonts w:ascii="Arial" w:hAnsi="Arial" w:cs="Arial"/>
        </w:rPr>
        <w:t xml:space="preserve"> (accessed: 06/04/26)</w:t>
      </w:r>
    </w:p>
    <w:p w14:paraId="62197309" w14:textId="77777777" w:rsidR="00065FBC" w:rsidRPr="00F82A9E" w:rsidRDefault="00065FBC" w:rsidP="00065FBC">
      <w:pPr>
        <w:spacing w:line="360" w:lineRule="auto"/>
        <w:rPr>
          <w:rFonts w:ascii="Arial" w:hAnsi="Arial" w:cs="Arial"/>
        </w:rPr>
      </w:pPr>
      <w:r w:rsidRPr="00F82A9E">
        <w:rPr>
          <w:rFonts w:ascii="Arial" w:hAnsi="Arial" w:cs="Arial"/>
        </w:rPr>
        <w:lastRenderedPageBreak/>
        <w:t>WAST (</w:t>
      </w:r>
      <w:proofErr w:type="spellStart"/>
      <w:r w:rsidRPr="00F82A9E">
        <w:rPr>
          <w:rFonts w:ascii="Arial" w:hAnsi="Arial" w:cs="Arial"/>
        </w:rPr>
        <w:t>2025c</w:t>
      </w:r>
      <w:proofErr w:type="spellEnd"/>
      <w:r w:rsidRPr="00F82A9E">
        <w:rPr>
          <w:rFonts w:ascii="Arial" w:hAnsi="Arial" w:cs="Arial"/>
        </w:rPr>
        <w:t xml:space="preserve">) </w:t>
      </w:r>
      <w:r w:rsidRPr="00F82A9E">
        <w:rPr>
          <w:rFonts w:ascii="Arial" w:hAnsi="Arial" w:cs="Arial"/>
          <w:i/>
          <w:iCs/>
        </w:rPr>
        <w:t>People and culture committee annual report 2024/2025</w:t>
      </w:r>
      <w:r w:rsidRPr="00F82A9E">
        <w:rPr>
          <w:rFonts w:ascii="Arial" w:hAnsi="Arial" w:cs="Arial"/>
        </w:rPr>
        <w:t xml:space="preserve">. Available at: </w:t>
      </w:r>
      <w:hyperlink r:id="rId59" w:history="1">
        <w:r w:rsidRPr="00F82A9E">
          <w:rPr>
            <w:rStyle w:val="Hyperlink"/>
            <w:rFonts w:ascii="Arial" w:hAnsi="Arial" w:cs="Arial"/>
            <w:color w:val="auto"/>
          </w:rPr>
          <w:t>https://ambulance.nhs.wales/files/committee-meetings/people-and-culture-committee-files/pcc-annual-report-202425/</w:t>
        </w:r>
      </w:hyperlink>
      <w:r w:rsidRPr="00F82A9E">
        <w:rPr>
          <w:rFonts w:ascii="Arial" w:hAnsi="Arial" w:cs="Arial"/>
        </w:rPr>
        <w:t xml:space="preserve"> (Accessed: 16/03/26)</w:t>
      </w:r>
    </w:p>
    <w:p w14:paraId="055F0D98" w14:textId="77777777" w:rsidR="00065FBC" w:rsidRPr="00F82A9E" w:rsidRDefault="00065FBC" w:rsidP="00065FBC">
      <w:pPr>
        <w:spacing w:line="360" w:lineRule="auto"/>
        <w:rPr>
          <w:rFonts w:ascii="Arial" w:hAnsi="Arial" w:cs="Arial"/>
        </w:rPr>
      </w:pPr>
      <w:r w:rsidRPr="00F82A9E">
        <w:rPr>
          <w:rFonts w:ascii="Arial" w:hAnsi="Arial" w:cs="Arial"/>
        </w:rPr>
        <w:t>WAST (</w:t>
      </w:r>
      <w:proofErr w:type="spellStart"/>
      <w:r w:rsidRPr="00F82A9E">
        <w:rPr>
          <w:rFonts w:ascii="Arial" w:hAnsi="Arial" w:cs="Arial"/>
        </w:rPr>
        <w:t>2024c</w:t>
      </w:r>
      <w:proofErr w:type="spellEnd"/>
      <w:r w:rsidRPr="00F82A9E">
        <w:rPr>
          <w:rFonts w:ascii="Arial" w:hAnsi="Arial" w:cs="Arial"/>
          <w:i/>
          <w:iCs/>
        </w:rPr>
        <w:t>) WAST Behaviours</w:t>
      </w:r>
      <w:r w:rsidRPr="00F82A9E">
        <w:rPr>
          <w:rFonts w:ascii="Arial" w:hAnsi="Arial" w:cs="Arial"/>
        </w:rPr>
        <w:t xml:space="preserve">. Available at: </w:t>
      </w:r>
      <w:hyperlink r:id="rId60" w:history="1">
        <w:r w:rsidRPr="00F82A9E">
          <w:rPr>
            <w:rStyle w:val="Hyperlink"/>
            <w:rFonts w:ascii="Arial" w:hAnsi="Arial" w:cs="Arial"/>
            <w:color w:val="auto"/>
          </w:rPr>
          <w:t>https://nhswales365.sharepoint.com/sites/AMB-Intranet-HR/SitePages/WAST-Behaviours(1).aspx?startedResponseCatch=true</w:t>
        </w:r>
      </w:hyperlink>
      <w:r w:rsidRPr="00F82A9E">
        <w:rPr>
          <w:rFonts w:ascii="Arial" w:hAnsi="Arial" w:cs="Arial"/>
        </w:rPr>
        <w:t xml:space="preserve"> (accessed: 30/03/26)</w:t>
      </w:r>
    </w:p>
    <w:p w14:paraId="2A993438" w14:textId="77777777" w:rsidR="00065FBC" w:rsidRPr="00F82A9E" w:rsidRDefault="00065FBC" w:rsidP="00065FBC">
      <w:pPr>
        <w:spacing w:line="360" w:lineRule="auto"/>
        <w:rPr>
          <w:rFonts w:ascii="Arial" w:hAnsi="Arial" w:cs="Arial"/>
        </w:rPr>
      </w:pPr>
      <w:r w:rsidRPr="00F82A9E">
        <w:rPr>
          <w:rFonts w:ascii="Arial" w:hAnsi="Arial" w:cs="Arial"/>
        </w:rPr>
        <w:t>Welsh Government (</w:t>
      </w:r>
      <w:proofErr w:type="spellStart"/>
      <w:r w:rsidRPr="00F82A9E">
        <w:rPr>
          <w:rFonts w:ascii="Arial" w:hAnsi="Arial" w:cs="Arial"/>
        </w:rPr>
        <w:t>2025a</w:t>
      </w:r>
      <w:proofErr w:type="spellEnd"/>
      <w:r w:rsidRPr="00F82A9E">
        <w:rPr>
          <w:rFonts w:ascii="Arial" w:hAnsi="Arial" w:cs="Arial"/>
        </w:rPr>
        <w:t xml:space="preserve">) Big improvement in ambulance patient handover times. Available at: </w:t>
      </w:r>
      <w:hyperlink r:id="rId61" w:history="1">
        <w:r w:rsidRPr="00F82A9E">
          <w:rPr>
            <w:rStyle w:val="Hyperlink"/>
            <w:rFonts w:ascii="Arial" w:hAnsi="Arial" w:cs="Arial"/>
            <w:color w:val="auto"/>
          </w:rPr>
          <w:t>https://www.gov.wales/big-improvement-ambulance-patient-handover-times</w:t>
        </w:r>
      </w:hyperlink>
      <w:r w:rsidRPr="00F82A9E">
        <w:rPr>
          <w:rFonts w:ascii="Arial" w:hAnsi="Arial" w:cs="Arial"/>
        </w:rPr>
        <w:t xml:space="preserve"> (accessed 10/03/26)</w:t>
      </w:r>
    </w:p>
    <w:p w14:paraId="5275246E" w14:textId="77777777" w:rsidR="00065FBC" w:rsidRPr="00F82A9E" w:rsidRDefault="00065FBC" w:rsidP="00065FBC">
      <w:pPr>
        <w:spacing w:line="360" w:lineRule="auto"/>
        <w:rPr>
          <w:rFonts w:ascii="Arial" w:hAnsi="Arial" w:cs="Arial"/>
        </w:rPr>
      </w:pPr>
      <w:r w:rsidRPr="00F82A9E">
        <w:rPr>
          <w:rFonts w:ascii="Arial" w:hAnsi="Arial" w:cs="Arial"/>
        </w:rPr>
        <w:t>Welsh Government (</w:t>
      </w:r>
      <w:proofErr w:type="spellStart"/>
      <w:r w:rsidRPr="00F82A9E">
        <w:rPr>
          <w:rFonts w:ascii="Arial" w:hAnsi="Arial" w:cs="Arial"/>
        </w:rPr>
        <w:t>2025d</w:t>
      </w:r>
      <w:proofErr w:type="spellEnd"/>
      <w:r w:rsidRPr="00F82A9E">
        <w:rPr>
          <w:rFonts w:ascii="Arial" w:hAnsi="Arial" w:cs="Arial"/>
        </w:rPr>
        <w:t xml:space="preserve">) </w:t>
      </w:r>
      <w:r w:rsidRPr="00F82A9E">
        <w:rPr>
          <w:rFonts w:ascii="Arial" w:hAnsi="Arial" w:cs="Arial"/>
          <w:i/>
          <w:iCs/>
        </w:rPr>
        <w:t xml:space="preserve">Well-being of Future Generations (Wales) Act 2015: the essentials </w:t>
      </w:r>
      <w:r w:rsidRPr="00F82A9E">
        <w:rPr>
          <w:rFonts w:ascii="Arial" w:hAnsi="Arial" w:cs="Arial"/>
        </w:rPr>
        <w:t xml:space="preserve">Available at: </w:t>
      </w:r>
      <w:hyperlink r:id="rId62" w:history="1">
        <w:r w:rsidRPr="00F82A9E">
          <w:rPr>
            <w:rStyle w:val="Hyperlink"/>
            <w:rFonts w:ascii="Arial" w:hAnsi="Arial" w:cs="Arial"/>
            <w:color w:val="auto"/>
          </w:rPr>
          <w:t>https://www.gov.wales/well-being-future-generations-act-essentials-html</w:t>
        </w:r>
      </w:hyperlink>
      <w:r w:rsidRPr="00F82A9E">
        <w:rPr>
          <w:rFonts w:ascii="Arial" w:hAnsi="Arial" w:cs="Arial"/>
        </w:rPr>
        <w:t xml:space="preserve"> (accessed: 06/04/26)</w:t>
      </w:r>
    </w:p>
    <w:p w14:paraId="730372DD" w14:textId="77777777" w:rsidR="00065FBC" w:rsidRPr="00F82A9E" w:rsidRDefault="00065FBC" w:rsidP="00065FBC">
      <w:pPr>
        <w:spacing w:line="360" w:lineRule="auto"/>
        <w:rPr>
          <w:rFonts w:ascii="Arial" w:hAnsi="Arial" w:cs="Arial"/>
        </w:rPr>
      </w:pPr>
      <w:r w:rsidRPr="00F82A9E">
        <w:rPr>
          <w:rFonts w:ascii="Arial" w:hAnsi="Arial" w:cs="Arial"/>
        </w:rPr>
        <w:t xml:space="preserve">Westover, J.H. (2024) Understanding organizational culture through Schein’s model. Available at: </w:t>
      </w:r>
      <w:hyperlink r:id="rId63" w:history="1">
        <w:r w:rsidRPr="00F82A9E">
          <w:rPr>
            <w:rStyle w:val="Hyperlink"/>
            <w:rFonts w:ascii="Arial" w:hAnsi="Arial" w:cs="Arial"/>
            <w:color w:val="auto"/>
          </w:rPr>
          <w:t>https://www.innovativehumancapital.com/article/understanding-organizational-culture-through-schein-s-model</w:t>
        </w:r>
      </w:hyperlink>
      <w:r w:rsidRPr="00F82A9E">
        <w:rPr>
          <w:rFonts w:ascii="Arial" w:hAnsi="Arial" w:cs="Arial"/>
        </w:rPr>
        <w:t xml:space="preserve"> (Accessed: 30/03/26)</w:t>
      </w:r>
    </w:p>
    <w:p w14:paraId="665A7F7E" w14:textId="77777777" w:rsidR="00065FBC" w:rsidRPr="00F82A9E" w:rsidRDefault="00065FBC" w:rsidP="00065FBC">
      <w:pPr>
        <w:spacing w:line="360" w:lineRule="auto"/>
        <w:rPr>
          <w:rFonts w:ascii="Arial" w:hAnsi="Arial" w:cs="Arial"/>
        </w:rPr>
      </w:pPr>
      <w:r w:rsidRPr="00F82A9E">
        <w:rPr>
          <w:rFonts w:ascii="Arial" w:hAnsi="Arial" w:cs="Arial"/>
        </w:rPr>
        <w:t xml:space="preserve">Whittington, R. et al., (2023) </w:t>
      </w:r>
      <w:r w:rsidRPr="00F82A9E">
        <w:rPr>
          <w:rFonts w:ascii="Arial" w:hAnsi="Arial" w:cs="Arial"/>
          <w:i/>
          <w:iCs/>
        </w:rPr>
        <w:t>Fundamentals of Strategy</w:t>
      </w:r>
      <w:r w:rsidRPr="00F82A9E">
        <w:rPr>
          <w:rFonts w:ascii="Arial" w:hAnsi="Arial" w:cs="Arial"/>
        </w:rPr>
        <w:t>. 6</w:t>
      </w:r>
      <w:r w:rsidRPr="00F82A9E">
        <w:rPr>
          <w:rFonts w:ascii="Arial" w:hAnsi="Arial" w:cs="Arial"/>
          <w:vertAlign w:val="superscript"/>
        </w:rPr>
        <w:t>th</w:t>
      </w:r>
      <w:r w:rsidRPr="00F82A9E">
        <w:rPr>
          <w:rFonts w:ascii="Arial" w:hAnsi="Arial" w:cs="Arial"/>
        </w:rPr>
        <w:t xml:space="preserve"> Ed. </w:t>
      </w:r>
      <w:proofErr w:type="spellStart"/>
      <w:proofErr w:type="gramStart"/>
      <w:r w:rsidRPr="00F82A9E">
        <w:rPr>
          <w:rFonts w:ascii="Arial" w:hAnsi="Arial" w:cs="Arial"/>
        </w:rPr>
        <w:t>Harlow:Pearson</w:t>
      </w:r>
      <w:proofErr w:type="spellEnd"/>
      <w:proofErr w:type="gramEnd"/>
      <w:r w:rsidRPr="00F82A9E">
        <w:rPr>
          <w:rFonts w:ascii="Arial" w:hAnsi="Arial" w:cs="Arial"/>
        </w:rPr>
        <w:t xml:space="preserve"> Education</w:t>
      </w:r>
    </w:p>
    <w:p w14:paraId="38DA04AD" w14:textId="77777777" w:rsidR="00065FBC" w:rsidRDefault="00065FBC" w:rsidP="00065FBC">
      <w:pPr>
        <w:spacing w:line="360" w:lineRule="auto"/>
        <w:rPr>
          <w:rFonts w:ascii="Arial" w:hAnsi="Arial" w:cs="Arial"/>
        </w:rPr>
      </w:pPr>
      <w:r w:rsidRPr="00F82A9E">
        <w:rPr>
          <w:rFonts w:ascii="Arial" w:hAnsi="Arial" w:cs="Arial"/>
        </w:rPr>
        <w:t xml:space="preserve">Worth, L., Lavigne, T., &amp; Romero, F. (2020) </w:t>
      </w:r>
      <w:r w:rsidRPr="00F82A9E">
        <w:rPr>
          <w:rFonts w:ascii="Arial" w:hAnsi="Arial" w:cs="Arial"/>
          <w:i/>
          <w:iCs/>
        </w:rPr>
        <w:t>Culture and Psychology</w:t>
      </w:r>
      <w:r w:rsidRPr="00F82A9E">
        <w:rPr>
          <w:rFonts w:ascii="Arial" w:hAnsi="Arial" w:cs="Arial"/>
        </w:rPr>
        <w:t>. Arizona: Maricopa Millions</w:t>
      </w:r>
    </w:p>
    <w:p w14:paraId="64D14FD7" w14:textId="4CF0D9ED" w:rsidR="00895872" w:rsidRDefault="00895872">
      <w:pPr>
        <w:rPr>
          <w:rFonts w:ascii="Arial" w:hAnsi="Arial" w:cs="Arial"/>
        </w:rPr>
      </w:pPr>
      <w:r>
        <w:rPr>
          <w:rFonts w:ascii="Arial" w:hAnsi="Arial" w:cs="Arial"/>
        </w:rPr>
        <w:br w:type="page"/>
      </w:r>
    </w:p>
    <w:p w14:paraId="307FEC23" w14:textId="1DF42983" w:rsidR="00161EE0" w:rsidRPr="00161EE0" w:rsidRDefault="00161EE0" w:rsidP="00161EE0">
      <w:pPr>
        <w:pStyle w:val="Heading2"/>
      </w:pPr>
      <w:bookmarkStart w:id="20" w:name="_Ref226650645"/>
      <w:bookmarkStart w:id="21" w:name="_Ref226650655"/>
      <w:bookmarkStart w:id="22" w:name="_Toc227076048"/>
      <w:r w:rsidRPr="00161EE0">
        <w:lastRenderedPageBreak/>
        <w:t>Appendix 1 – Microsoft CoPilot Questions</w:t>
      </w:r>
      <w:bookmarkEnd w:id="20"/>
      <w:bookmarkEnd w:id="21"/>
      <w:bookmarkEnd w:id="22"/>
    </w:p>
    <w:p w14:paraId="3692D741"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12.01.26</w:t>
      </w:r>
    </w:p>
    <w:p w14:paraId="3A58A41B" w14:textId="77777777" w:rsidR="00161EE0" w:rsidRPr="00F322F9" w:rsidRDefault="00161EE0" w:rsidP="00161EE0">
      <w:pPr>
        <w:pStyle w:val="ListParagraph"/>
        <w:numPr>
          <w:ilvl w:val="0"/>
          <w:numId w:val="16"/>
        </w:numPr>
        <w:spacing w:line="360" w:lineRule="auto"/>
        <w:rPr>
          <w:rFonts w:ascii="Arial" w:hAnsi="Arial" w:cs="Arial"/>
        </w:rPr>
      </w:pPr>
      <w:r w:rsidRPr="00F322F9">
        <w:rPr>
          <w:rFonts w:ascii="Arial" w:hAnsi="Arial" w:cs="Arial"/>
        </w:rPr>
        <w:t>What pressures do NHS Wales predict will be worsening in the future</w:t>
      </w:r>
    </w:p>
    <w:p w14:paraId="759C668A" w14:textId="59ED08BD" w:rsidR="00161EE0" w:rsidRPr="00F322F9" w:rsidRDefault="00161EE0" w:rsidP="00161EE0">
      <w:pPr>
        <w:pStyle w:val="ListParagraph"/>
        <w:numPr>
          <w:ilvl w:val="0"/>
          <w:numId w:val="16"/>
        </w:numPr>
        <w:spacing w:line="360" w:lineRule="auto"/>
        <w:rPr>
          <w:rFonts w:ascii="Arial" w:hAnsi="Arial" w:cs="Arial"/>
        </w:rPr>
      </w:pPr>
      <w:r w:rsidRPr="00F322F9">
        <w:rPr>
          <w:rFonts w:ascii="Arial" w:hAnsi="Arial" w:cs="Arial"/>
        </w:rPr>
        <w:t xml:space="preserve">What was the cabinet secretary's announcement in </w:t>
      </w:r>
      <w:r w:rsidR="00A70B2B" w:rsidRPr="00F322F9">
        <w:rPr>
          <w:rFonts w:ascii="Arial" w:hAnsi="Arial" w:cs="Arial"/>
        </w:rPr>
        <w:t>March</w:t>
      </w:r>
      <w:r w:rsidRPr="00F322F9">
        <w:rPr>
          <w:rFonts w:ascii="Arial" w:hAnsi="Arial" w:cs="Arial"/>
        </w:rPr>
        <w:t xml:space="preserve"> 2025 regarding ambulance response targets</w:t>
      </w:r>
    </w:p>
    <w:p w14:paraId="0C16A7F5"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27.02.26</w:t>
      </w:r>
    </w:p>
    <w:p w14:paraId="5C36242A" w14:textId="77777777" w:rsidR="00161EE0" w:rsidRPr="00F322F9" w:rsidRDefault="00161EE0" w:rsidP="00161EE0">
      <w:pPr>
        <w:pStyle w:val="ListParagraph"/>
        <w:numPr>
          <w:ilvl w:val="0"/>
          <w:numId w:val="17"/>
        </w:numPr>
        <w:spacing w:line="360" w:lineRule="auto"/>
        <w:rPr>
          <w:rFonts w:ascii="Arial" w:hAnsi="Arial" w:cs="Arial"/>
        </w:rPr>
      </w:pPr>
      <w:r w:rsidRPr="00F322F9">
        <w:rPr>
          <w:rFonts w:ascii="Arial" w:hAnsi="Arial" w:cs="Arial"/>
        </w:rPr>
        <w:t>Tell me about change management theories, models and tools</w:t>
      </w:r>
    </w:p>
    <w:p w14:paraId="24164802" w14:textId="26DCCCF8" w:rsidR="00161EE0" w:rsidRPr="00F322F9" w:rsidRDefault="00A70B2B" w:rsidP="00161EE0">
      <w:pPr>
        <w:pStyle w:val="ListParagraph"/>
        <w:numPr>
          <w:ilvl w:val="0"/>
          <w:numId w:val="17"/>
        </w:numPr>
        <w:spacing w:line="360" w:lineRule="auto"/>
        <w:rPr>
          <w:rFonts w:ascii="Arial" w:hAnsi="Arial" w:cs="Arial"/>
        </w:rPr>
      </w:pPr>
      <w:r>
        <w:rPr>
          <w:rFonts w:ascii="Arial" w:hAnsi="Arial" w:cs="Arial"/>
        </w:rPr>
        <w:t>P</w:t>
      </w:r>
      <w:r w:rsidR="00161EE0" w:rsidRPr="00F322F9">
        <w:rPr>
          <w:rFonts w:ascii="Arial" w:hAnsi="Arial" w:cs="Arial"/>
        </w:rPr>
        <w:t>lease tell me about ADKAR and how to implement it</w:t>
      </w:r>
    </w:p>
    <w:p w14:paraId="05D54C06"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02.03.26</w:t>
      </w:r>
    </w:p>
    <w:p w14:paraId="62D226BE" w14:textId="77777777" w:rsidR="00161EE0" w:rsidRPr="00F322F9" w:rsidRDefault="00161EE0" w:rsidP="00161EE0">
      <w:pPr>
        <w:pStyle w:val="ListParagraph"/>
        <w:numPr>
          <w:ilvl w:val="0"/>
          <w:numId w:val="17"/>
        </w:numPr>
        <w:spacing w:line="360" w:lineRule="auto"/>
        <w:rPr>
          <w:rFonts w:ascii="Arial" w:hAnsi="Arial" w:cs="Arial"/>
        </w:rPr>
      </w:pPr>
      <w:r w:rsidRPr="00F322F9">
        <w:rPr>
          <w:rFonts w:ascii="Arial" w:hAnsi="Arial" w:cs="Arial"/>
        </w:rPr>
        <w:t>What is the overall culture of the Welsh ambulance service</w:t>
      </w:r>
    </w:p>
    <w:p w14:paraId="33253971"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10/03/26</w:t>
      </w:r>
    </w:p>
    <w:p w14:paraId="3619658A" w14:textId="77777777" w:rsidR="00161EE0" w:rsidRPr="00F322F9" w:rsidRDefault="00161EE0" w:rsidP="00161EE0">
      <w:pPr>
        <w:pStyle w:val="ListParagraph"/>
        <w:numPr>
          <w:ilvl w:val="0"/>
          <w:numId w:val="17"/>
        </w:numPr>
        <w:spacing w:line="360" w:lineRule="auto"/>
        <w:rPr>
          <w:rFonts w:ascii="Arial" w:hAnsi="Arial" w:cs="Arial"/>
        </w:rPr>
      </w:pPr>
      <w:r w:rsidRPr="00F322F9">
        <w:rPr>
          <w:rFonts w:ascii="Arial" w:hAnsi="Arial" w:cs="Arial"/>
        </w:rPr>
        <w:t xml:space="preserve">What are the costs to the </w:t>
      </w:r>
      <w:proofErr w:type="spellStart"/>
      <w:r w:rsidRPr="00F322F9">
        <w:rPr>
          <w:rFonts w:ascii="Arial" w:hAnsi="Arial" w:cs="Arial"/>
        </w:rPr>
        <w:t>welsh</w:t>
      </w:r>
      <w:proofErr w:type="spellEnd"/>
      <w:r w:rsidRPr="00F322F9">
        <w:rPr>
          <w:rFonts w:ascii="Arial" w:hAnsi="Arial" w:cs="Arial"/>
        </w:rPr>
        <w:t xml:space="preserve"> ambulance of on scene delays</w:t>
      </w:r>
    </w:p>
    <w:p w14:paraId="07592F89" w14:textId="77777777" w:rsidR="00161EE0" w:rsidRPr="00F322F9" w:rsidRDefault="00161EE0" w:rsidP="00161EE0">
      <w:pPr>
        <w:pStyle w:val="ListParagraph"/>
        <w:numPr>
          <w:ilvl w:val="0"/>
          <w:numId w:val="17"/>
        </w:numPr>
        <w:spacing w:line="360" w:lineRule="auto"/>
        <w:rPr>
          <w:rFonts w:ascii="Arial" w:hAnsi="Arial" w:cs="Arial"/>
        </w:rPr>
      </w:pPr>
      <w:r w:rsidRPr="00F322F9">
        <w:rPr>
          <w:rFonts w:ascii="Arial" w:hAnsi="Arial" w:cs="Arial"/>
        </w:rPr>
        <w:t>What is organisational culture</w:t>
      </w:r>
    </w:p>
    <w:p w14:paraId="03814A6E" w14:textId="77777777" w:rsidR="00161EE0" w:rsidRPr="00F322F9" w:rsidRDefault="00161EE0" w:rsidP="00161EE0">
      <w:pPr>
        <w:pStyle w:val="ListParagraph"/>
        <w:numPr>
          <w:ilvl w:val="0"/>
          <w:numId w:val="17"/>
        </w:numPr>
        <w:spacing w:line="360" w:lineRule="auto"/>
        <w:rPr>
          <w:rFonts w:ascii="Arial" w:hAnsi="Arial" w:cs="Arial"/>
        </w:rPr>
      </w:pPr>
      <w:r w:rsidRPr="00F322F9">
        <w:rPr>
          <w:rFonts w:ascii="Arial" w:hAnsi="Arial" w:cs="Arial"/>
        </w:rPr>
        <w:t>What is a SWOT analysis specifically for organisations</w:t>
      </w:r>
    </w:p>
    <w:p w14:paraId="1210FF28" w14:textId="77777777" w:rsidR="00161EE0" w:rsidRPr="00F322F9" w:rsidRDefault="00161EE0" w:rsidP="00161EE0">
      <w:pPr>
        <w:pStyle w:val="ListParagraph"/>
        <w:numPr>
          <w:ilvl w:val="0"/>
          <w:numId w:val="17"/>
        </w:numPr>
        <w:spacing w:line="360" w:lineRule="auto"/>
        <w:rPr>
          <w:rFonts w:ascii="Arial" w:hAnsi="Arial" w:cs="Arial"/>
        </w:rPr>
      </w:pPr>
      <w:r w:rsidRPr="00F322F9">
        <w:rPr>
          <w:rFonts w:ascii="Arial" w:hAnsi="Arial" w:cs="Arial"/>
        </w:rPr>
        <w:t>What is a PESTLE analysis for organisations specifically</w:t>
      </w:r>
    </w:p>
    <w:p w14:paraId="311966EB"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13/03/26</w:t>
      </w:r>
    </w:p>
    <w:p w14:paraId="368E007E" w14:textId="77777777" w:rsidR="00161EE0" w:rsidRPr="00F322F9" w:rsidRDefault="00161EE0" w:rsidP="00161EE0">
      <w:pPr>
        <w:pStyle w:val="ListParagraph"/>
        <w:numPr>
          <w:ilvl w:val="0"/>
          <w:numId w:val="19"/>
        </w:numPr>
        <w:spacing w:line="360" w:lineRule="auto"/>
        <w:rPr>
          <w:rFonts w:ascii="Arial" w:hAnsi="Arial" w:cs="Arial"/>
        </w:rPr>
      </w:pPr>
      <w:r w:rsidRPr="00F322F9">
        <w:rPr>
          <w:rFonts w:ascii="Arial" w:hAnsi="Arial" w:cs="Arial"/>
        </w:rPr>
        <w:t>Wan you summarise Lewins 3 step model for organisational change please</w:t>
      </w:r>
    </w:p>
    <w:p w14:paraId="00B5A151" w14:textId="77777777" w:rsidR="00161EE0" w:rsidRPr="00F322F9" w:rsidRDefault="00161EE0" w:rsidP="00161EE0">
      <w:pPr>
        <w:pStyle w:val="ListParagraph"/>
        <w:numPr>
          <w:ilvl w:val="0"/>
          <w:numId w:val="18"/>
        </w:numPr>
        <w:spacing w:line="360" w:lineRule="auto"/>
        <w:rPr>
          <w:rFonts w:ascii="Arial" w:hAnsi="Arial" w:cs="Arial"/>
        </w:rPr>
      </w:pPr>
      <w:r w:rsidRPr="00F322F9">
        <w:rPr>
          <w:rFonts w:ascii="Arial" w:hAnsi="Arial" w:cs="Arial"/>
        </w:rPr>
        <w:t>What are the benefits to Lewin’s model and does it work in an organisation like the ambulance service</w:t>
      </w:r>
    </w:p>
    <w:p w14:paraId="52FA5519" w14:textId="77777777" w:rsidR="00161EE0" w:rsidRPr="00F322F9" w:rsidRDefault="00161EE0" w:rsidP="00161EE0">
      <w:pPr>
        <w:pStyle w:val="ListParagraph"/>
        <w:numPr>
          <w:ilvl w:val="0"/>
          <w:numId w:val="18"/>
        </w:numPr>
        <w:spacing w:line="360" w:lineRule="auto"/>
        <w:rPr>
          <w:rFonts w:ascii="Arial" w:hAnsi="Arial" w:cs="Arial"/>
        </w:rPr>
      </w:pPr>
      <w:r w:rsidRPr="00F322F9">
        <w:rPr>
          <w:rFonts w:ascii="Arial" w:hAnsi="Arial" w:cs="Arial"/>
        </w:rPr>
        <w:t>Compare Lewin and ADKAR models</w:t>
      </w:r>
    </w:p>
    <w:p w14:paraId="689F9485"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16/03/26</w:t>
      </w:r>
    </w:p>
    <w:p w14:paraId="4D11A1F6" w14:textId="09FD2A0A"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t xml:space="preserve">Please explain </w:t>
      </w:r>
      <w:r w:rsidR="00A70B2B" w:rsidRPr="00F322F9">
        <w:rPr>
          <w:rFonts w:ascii="Arial" w:hAnsi="Arial" w:cs="Arial"/>
        </w:rPr>
        <w:t>Lewin’s</w:t>
      </w:r>
      <w:r w:rsidRPr="00F322F9">
        <w:rPr>
          <w:rFonts w:ascii="Arial" w:hAnsi="Arial" w:cs="Arial"/>
        </w:rPr>
        <w:t xml:space="preserve"> change theory</w:t>
      </w:r>
    </w:p>
    <w:p w14:paraId="387F2692" w14:textId="0519935B"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t xml:space="preserve">What is the theory behind </w:t>
      </w:r>
      <w:r w:rsidR="00A70B2B" w:rsidRPr="00F322F9">
        <w:rPr>
          <w:rFonts w:ascii="Arial" w:hAnsi="Arial" w:cs="Arial"/>
        </w:rPr>
        <w:t>Lewin’s</w:t>
      </w:r>
    </w:p>
    <w:p w14:paraId="00F77E78" w14:textId="155DDAD4"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t xml:space="preserve">Can you provide scholarly references for </w:t>
      </w:r>
      <w:r w:rsidR="00A70B2B" w:rsidRPr="00F322F9">
        <w:rPr>
          <w:rFonts w:ascii="Arial" w:hAnsi="Arial" w:cs="Arial"/>
        </w:rPr>
        <w:t>Lewin’s</w:t>
      </w:r>
      <w:r w:rsidRPr="00F322F9">
        <w:rPr>
          <w:rFonts w:ascii="Arial" w:hAnsi="Arial" w:cs="Arial"/>
        </w:rPr>
        <w:t xml:space="preserve"> please</w:t>
      </w:r>
    </w:p>
    <w:p w14:paraId="31BB6363" w14:textId="10E6E686"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t xml:space="preserve">Can you explain </w:t>
      </w:r>
      <w:r w:rsidR="00A70B2B" w:rsidRPr="00F322F9">
        <w:rPr>
          <w:rFonts w:ascii="Arial" w:hAnsi="Arial" w:cs="Arial"/>
        </w:rPr>
        <w:t>Kotter’s</w:t>
      </w:r>
      <w:r w:rsidRPr="00F322F9">
        <w:rPr>
          <w:rFonts w:ascii="Arial" w:hAnsi="Arial" w:cs="Arial"/>
        </w:rPr>
        <w:t xml:space="preserve"> 8 step theory please and provide references</w:t>
      </w:r>
    </w:p>
    <w:p w14:paraId="7CE0A3BB" w14:textId="77777777"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t>Can you explain ADKAR model</w:t>
      </w:r>
    </w:p>
    <w:p w14:paraId="50F62F50" w14:textId="2945BF68" w:rsidR="00161EE0" w:rsidRPr="00F322F9" w:rsidRDefault="00A70B2B" w:rsidP="00161EE0">
      <w:pPr>
        <w:pStyle w:val="ListParagraph"/>
        <w:numPr>
          <w:ilvl w:val="1"/>
          <w:numId w:val="20"/>
        </w:numPr>
        <w:spacing w:line="360" w:lineRule="auto"/>
        <w:rPr>
          <w:rFonts w:ascii="Arial" w:hAnsi="Arial" w:cs="Arial"/>
        </w:rPr>
      </w:pPr>
      <w:r>
        <w:rPr>
          <w:rFonts w:ascii="Arial" w:hAnsi="Arial" w:cs="Arial"/>
        </w:rPr>
        <w:t>C</w:t>
      </w:r>
      <w:r w:rsidR="00161EE0" w:rsidRPr="00F322F9">
        <w:rPr>
          <w:rFonts w:ascii="Arial" w:hAnsi="Arial" w:cs="Arial"/>
        </w:rPr>
        <w:t>an you provide references please</w:t>
      </w:r>
    </w:p>
    <w:p w14:paraId="0F81E15D" w14:textId="77777777"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lastRenderedPageBreak/>
        <w:t>Can you summarise this article please Adapting &amp; Mitigating Employee Resistance to Change: Contrasting ADKAR and Kurt Lewin’s Three Steps Change Model</w:t>
      </w:r>
    </w:p>
    <w:p w14:paraId="04AF6356" w14:textId="0F8E7F6B" w:rsidR="00161EE0" w:rsidRPr="00F322F9" w:rsidRDefault="00161EE0" w:rsidP="00161EE0">
      <w:pPr>
        <w:pStyle w:val="ListParagraph"/>
        <w:numPr>
          <w:ilvl w:val="0"/>
          <w:numId w:val="20"/>
        </w:numPr>
        <w:spacing w:line="360" w:lineRule="auto"/>
        <w:rPr>
          <w:rFonts w:ascii="Arial" w:hAnsi="Arial" w:cs="Arial"/>
        </w:rPr>
      </w:pPr>
      <w:r w:rsidRPr="00F322F9">
        <w:rPr>
          <w:rFonts w:ascii="Arial" w:hAnsi="Arial" w:cs="Arial"/>
        </w:rPr>
        <w:t xml:space="preserve">Please explain the </w:t>
      </w:r>
      <w:r w:rsidR="00A70B2B" w:rsidRPr="00F322F9">
        <w:rPr>
          <w:rFonts w:ascii="Arial" w:hAnsi="Arial" w:cs="Arial"/>
        </w:rPr>
        <w:t>Kubler</w:t>
      </w:r>
      <w:r w:rsidRPr="00F322F9">
        <w:rPr>
          <w:rFonts w:ascii="Arial" w:hAnsi="Arial" w:cs="Arial"/>
        </w:rPr>
        <w:t xml:space="preserve"> ross transition curve</w:t>
      </w:r>
    </w:p>
    <w:p w14:paraId="578296B5"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17/03/26</w:t>
      </w:r>
    </w:p>
    <w:p w14:paraId="47DC8DFF" w14:textId="63313559" w:rsidR="00161EE0" w:rsidRPr="00F322F9" w:rsidRDefault="00A70B2B" w:rsidP="00161EE0">
      <w:pPr>
        <w:pStyle w:val="ListParagraph"/>
        <w:numPr>
          <w:ilvl w:val="0"/>
          <w:numId w:val="21"/>
        </w:numPr>
        <w:spacing w:line="360" w:lineRule="auto"/>
        <w:rPr>
          <w:rFonts w:ascii="Arial" w:hAnsi="Arial" w:cs="Arial"/>
        </w:rPr>
      </w:pPr>
      <w:r>
        <w:rPr>
          <w:rFonts w:ascii="Arial" w:hAnsi="Arial" w:cs="Arial"/>
        </w:rPr>
        <w:t>W</w:t>
      </w:r>
      <w:r w:rsidR="00161EE0" w:rsidRPr="00F322F9">
        <w:rPr>
          <w:rFonts w:ascii="Arial" w:hAnsi="Arial" w:cs="Arial"/>
        </w:rPr>
        <w:t>hat are the positives and negatives of nudge theory</w:t>
      </w:r>
    </w:p>
    <w:p w14:paraId="73404D38" w14:textId="2E1E27D7" w:rsidR="00161EE0" w:rsidRPr="00F322F9" w:rsidRDefault="00161EE0" w:rsidP="00161EE0">
      <w:pPr>
        <w:pStyle w:val="ListParagraph"/>
        <w:numPr>
          <w:ilvl w:val="1"/>
          <w:numId w:val="21"/>
        </w:numPr>
        <w:spacing w:line="360" w:lineRule="auto"/>
        <w:rPr>
          <w:rFonts w:ascii="Arial" w:hAnsi="Arial" w:cs="Arial"/>
        </w:rPr>
      </w:pPr>
      <w:r w:rsidRPr="00F322F9">
        <w:rPr>
          <w:rFonts w:ascii="Arial" w:hAnsi="Arial" w:cs="Arial"/>
        </w:rPr>
        <w:t xml:space="preserve">Provide </w:t>
      </w:r>
      <w:r w:rsidR="00A70B2B" w:rsidRPr="00F322F9">
        <w:rPr>
          <w:rFonts w:ascii="Arial" w:hAnsi="Arial" w:cs="Arial"/>
        </w:rPr>
        <w:t>scholarly</w:t>
      </w:r>
      <w:r w:rsidRPr="00F322F9">
        <w:rPr>
          <w:rFonts w:ascii="Arial" w:hAnsi="Arial" w:cs="Arial"/>
        </w:rPr>
        <w:t xml:space="preserve"> references</w:t>
      </w:r>
    </w:p>
    <w:p w14:paraId="0753FE33" w14:textId="3A4C1B95" w:rsidR="00161EE0" w:rsidRPr="00161EE0" w:rsidRDefault="00A70B2B" w:rsidP="00161EE0">
      <w:pPr>
        <w:pStyle w:val="ListParagraph"/>
        <w:numPr>
          <w:ilvl w:val="1"/>
          <w:numId w:val="21"/>
        </w:numPr>
        <w:spacing w:line="360" w:lineRule="auto"/>
        <w:rPr>
          <w:rFonts w:ascii="Arial" w:hAnsi="Arial" w:cs="Arial"/>
        </w:rPr>
      </w:pPr>
      <w:r>
        <w:rPr>
          <w:rFonts w:ascii="Arial" w:hAnsi="Arial" w:cs="Arial"/>
        </w:rPr>
        <w:t>H</w:t>
      </w:r>
      <w:r w:rsidR="00161EE0" w:rsidRPr="00F322F9">
        <w:rPr>
          <w:rFonts w:ascii="Arial" w:hAnsi="Arial" w:cs="Arial"/>
        </w:rPr>
        <w:t>ow would nudge theory be implemented in real world</w:t>
      </w:r>
    </w:p>
    <w:p w14:paraId="3C4BA51F"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18/03/26</w:t>
      </w:r>
    </w:p>
    <w:p w14:paraId="3D0A71C0"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 xml:space="preserve">Please tell me how many care home residents there are in </w:t>
      </w:r>
      <w:proofErr w:type="spellStart"/>
      <w:r w:rsidRPr="00F322F9">
        <w:rPr>
          <w:rFonts w:ascii="Arial" w:hAnsi="Arial" w:cs="Arial"/>
        </w:rPr>
        <w:t>wales</w:t>
      </w:r>
      <w:proofErr w:type="spellEnd"/>
      <w:r w:rsidRPr="00F322F9">
        <w:rPr>
          <w:rFonts w:ascii="Arial" w:hAnsi="Arial" w:cs="Arial"/>
        </w:rPr>
        <w:t xml:space="preserve"> and give a reference</w:t>
      </w:r>
    </w:p>
    <w:p w14:paraId="54BAA445"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Can you find me a reference that WAST used the ADKAR model please</w:t>
      </w:r>
    </w:p>
    <w:p w14:paraId="173CDCE3"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Look for ADKAR in NHS Wales documents</w:t>
      </w:r>
    </w:p>
    <w:p w14:paraId="14F2A092"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 xml:space="preserve">Please provide some references for criticism of </w:t>
      </w:r>
      <w:proofErr w:type="spellStart"/>
      <w:r w:rsidRPr="00F322F9">
        <w:rPr>
          <w:rFonts w:ascii="Arial" w:hAnsi="Arial" w:cs="Arial"/>
        </w:rPr>
        <w:t>lewins</w:t>
      </w:r>
      <w:proofErr w:type="spellEnd"/>
      <w:r w:rsidRPr="00F322F9">
        <w:rPr>
          <w:rFonts w:ascii="Arial" w:hAnsi="Arial" w:cs="Arial"/>
        </w:rPr>
        <w:t xml:space="preserve"> 3 step theory</w:t>
      </w:r>
    </w:p>
    <w:p w14:paraId="3B06CC0B"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 xml:space="preserve">Please tell me about </w:t>
      </w:r>
      <w:proofErr w:type="spellStart"/>
      <w:r w:rsidRPr="00F322F9">
        <w:rPr>
          <w:rFonts w:ascii="Arial" w:hAnsi="Arial" w:cs="Arial"/>
        </w:rPr>
        <w:t>kotters</w:t>
      </w:r>
      <w:proofErr w:type="spellEnd"/>
      <w:r w:rsidRPr="00F322F9">
        <w:rPr>
          <w:rFonts w:ascii="Arial" w:hAnsi="Arial" w:cs="Arial"/>
        </w:rPr>
        <w:t xml:space="preserve"> 8 step process, positives and negatives, with scholarly references</w:t>
      </w:r>
    </w:p>
    <w:p w14:paraId="0ECE9505"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 xml:space="preserve">When did </w:t>
      </w:r>
      <w:proofErr w:type="spellStart"/>
      <w:r w:rsidRPr="00F322F9">
        <w:rPr>
          <w:rFonts w:ascii="Arial" w:hAnsi="Arial" w:cs="Arial"/>
        </w:rPr>
        <w:t>prosci</w:t>
      </w:r>
      <w:proofErr w:type="spellEnd"/>
      <w:r w:rsidRPr="00F322F9">
        <w:rPr>
          <w:rFonts w:ascii="Arial" w:hAnsi="Arial" w:cs="Arial"/>
        </w:rPr>
        <w:t xml:space="preserve"> develop the </w:t>
      </w:r>
      <w:proofErr w:type="spellStart"/>
      <w:r w:rsidRPr="00F322F9">
        <w:rPr>
          <w:rFonts w:ascii="Arial" w:hAnsi="Arial" w:cs="Arial"/>
        </w:rPr>
        <w:t>adkar</w:t>
      </w:r>
      <w:proofErr w:type="spellEnd"/>
      <w:r w:rsidRPr="00F322F9">
        <w:rPr>
          <w:rFonts w:ascii="Arial" w:hAnsi="Arial" w:cs="Arial"/>
        </w:rPr>
        <w:t xml:space="preserve"> model</w:t>
      </w:r>
    </w:p>
    <w:p w14:paraId="26379E2F" w14:textId="47ED8392" w:rsidR="00161EE0" w:rsidRPr="00F322F9" w:rsidRDefault="00A70B2B" w:rsidP="00161EE0">
      <w:pPr>
        <w:pStyle w:val="ListParagraph"/>
        <w:numPr>
          <w:ilvl w:val="0"/>
          <w:numId w:val="21"/>
        </w:numPr>
        <w:spacing w:line="360" w:lineRule="auto"/>
        <w:rPr>
          <w:rFonts w:ascii="Arial" w:hAnsi="Arial" w:cs="Arial"/>
        </w:rPr>
      </w:pPr>
      <w:r>
        <w:rPr>
          <w:rFonts w:ascii="Arial" w:hAnsi="Arial" w:cs="Arial"/>
        </w:rPr>
        <w:t>W</w:t>
      </w:r>
      <w:r w:rsidR="00161EE0" w:rsidRPr="00F322F9">
        <w:rPr>
          <w:rFonts w:ascii="Arial" w:hAnsi="Arial" w:cs="Arial"/>
        </w:rPr>
        <w:t>hat is the disadvantage of ADKAR not focussing on organisational culture</w:t>
      </w:r>
    </w:p>
    <w:p w14:paraId="3EBC41D9"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 xml:space="preserve">Please explain the </w:t>
      </w:r>
      <w:proofErr w:type="spellStart"/>
      <w:r w:rsidRPr="00F322F9">
        <w:rPr>
          <w:rFonts w:ascii="Arial" w:hAnsi="Arial" w:cs="Arial"/>
        </w:rPr>
        <w:t>kubler</w:t>
      </w:r>
      <w:proofErr w:type="spellEnd"/>
      <w:r w:rsidRPr="00F322F9">
        <w:rPr>
          <w:rFonts w:ascii="Arial" w:hAnsi="Arial" w:cs="Arial"/>
        </w:rPr>
        <w:t xml:space="preserve"> ross change curve with relevance to change management</w:t>
      </w:r>
    </w:p>
    <w:p w14:paraId="5736F454"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please explain nudge theory with references</w:t>
      </w:r>
    </w:p>
    <w:p w14:paraId="724813D4" w14:textId="77777777" w:rsidR="00161EE0" w:rsidRPr="00F322F9" w:rsidRDefault="00161EE0" w:rsidP="00161EE0">
      <w:pPr>
        <w:pStyle w:val="ListParagraph"/>
        <w:numPr>
          <w:ilvl w:val="0"/>
          <w:numId w:val="21"/>
        </w:numPr>
        <w:spacing w:line="360" w:lineRule="auto"/>
        <w:rPr>
          <w:rFonts w:ascii="Arial" w:hAnsi="Arial" w:cs="Arial"/>
        </w:rPr>
      </w:pPr>
      <w:r w:rsidRPr="00F322F9">
        <w:rPr>
          <w:rFonts w:ascii="Arial" w:hAnsi="Arial" w:cs="Arial"/>
        </w:rPr>
        <w:t>Please summarise Bridges transition model and provide references</w:t>
      </w:r>
    </w:p>
    <w:p w14:paraId="3A6BD22A" w14:textId="2F1690DA" w:rsidR="00161EE0" w:rsidRPr="00161EE0" w:rsidRDefault="00A70B2B" w:rsidP="00161EE0">
      <w:pPr>
        <w:pStyle w:val="ListParagraph"/>
        <w:numPr>
          <w:ilvl w:val="0"/>
          <w:numId w:val="21"/>
        </w:numPr>
        <w:spacing w:line="360" w:lineRule="auto"/>
        <w:rPr>
          <w:rFonts w:ascii="Arial" w:hAnsi="Arial" w:cs="Arial"/>
        </w:rPr>
      </w:pPr>
      <w:r>
        <w:rPr>
          <w:rFonts w:ascii="Arial" w:hAnsi="Arial" w:cs="Arial"/>
        </w:rPr>
        <w:t>P</w:t>
      </w:r>
      <w:r w:rsidR="00161EE0" w:rsidRPr="00F322F9">
        <w:rPr>
          <w:rFonts w:ascii="Arial" w:hAnsi="Arial" w:cs="Arial"/>
        </w:rPr>
        <w:t>lease explain the positives and negatives of the bridges model with references</w:t>
      </w:r>
    </w:p>
    <w:p w14:paraId="556A67D4"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27/03/26</w:t>
      </w:r>
    </w:p>
    <w:p w14:paraId="6E1E104C" w14:textId="51F8F53A" w:rsidR="00161EE0" w:rsidRPr="00F322F9" w:rsidRDefault="00161EE0" w:rsidP="00161EE0">
      <w:pPr>
        <w:pStyle w:val="NormalWeb"/>
        <w:numPr>
          <w:ilvl w:val="0"/>
          <w:numId w:val="23"/>
        </w:numPr>
        <w:spacing w:line="360" w:lineRule="auto"/>
        <w:rPr>
          <w:rFonts w:ascii="Arial" w:hAnsi="Arial" w:cs="Arial"/>
        </w:rPr>
      </w:pPr>
      <w:r w:rsidRPr="00F322F9">
        <w:rPr>
          <w:rFonts w:ascii="Arial" w:hAnsi="Arial" w:cs="Arial"/>
        </w:rPr>
        <w:t xml:space="preserve">Please summarise </w:t>
      </w:r>
      <w:r w:rsidR="00A70B2B" w:rsidRPr="00F322F9">
        <w:rPr>
          <w:rFonts w:ascii="Arial" w:hAnsi="Arial" w:cs="Arial"/>
        </w:rPr>
        <w:t>Geert</w:t>
      </w:r>
      <w:r w:rsidRPr="00F322F9">
        <w:rPr>
          <w:rFonts w:ascii="Arial" w:hAnsi="Arial" w:cs="Arial"/>
        </w:rPr>
        <w:t xml:space="preserve"> </w:t>
      </w:r>
      <w:r w:rsidR="00A70B2B" w:rsidRPr="00F322F9">
        <w:rPr>
          <w:rFonts w:ascii="Arial" w:hAnsi="Arial" w:cs="Arial"/>
        </w:rPr>
        <w:t>Hofstede’s</w:t>
      </w:r>
      <w:r w:rsidRPr="00F322F9">
        <w:rPr>
          <w:rFonts w:ascii="Arial" w:hAnsi="Arial" w:cs="Arial"/>
        </w:rPr>
        <w:t xml:space="preserve"> organisational culture dimensions</w:t>
      </w:r>
    </w:p>
    <w:p w14:paraId="25BD8B6C" w14:textId="03D34709" w:rsidR="00161EE0" w:rsidRPr="00161EE0" w:rsidRDefault="00161EE0" w:rsidP="00161EE0">
      <w:pPr>
        <w:pStyle w:val="NormalWeb"/>
        <w:numPr>
          <w:ilvl w:val="0"/>
          <w:numId w:val="23"/>
        </w:numPr>
        <w:spacing w:line="360" w:lineRule="auto"/>
        <w:rPr>
          <w:rFonts w:ascii="Arial" w:hAnsi="Arial" w:cs="Arial"/>
        </w:rPr>
      </w:pPr>
      <w:r w:rsidRPr="00F322F9">
        <w:rPr>
          <w:rFonts w:ascii="Arial" w:hAnsi="Arial" w:cs="Arial"/>
        </w:rPr>
        <w:t>How do I complete a stakeholder analysis</w:t>
      </w:r>
    </w:p>
    <w:p w14:paraId="739A7650"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30/03/26</w:t>
      </w:r>
    </w:p>
    <w:p w14:paraId="07B9D13A" w14:textId="77777777" w:rsidR="00161EE0" w:rsidRPr="00F322F9" w:rsidRDefault="00161EE0" w:rsidP="00161EE0">
      <w:pPr>
        <w:pStyle w:val="ListParagraph"/>
        <w:numPr>
          <w:ilvl w:val="0"/>
          <w:numId w:val="22"/>
        </w:numPr>
        <w:spacing w:line="360" w:lineRule="auto"/>
        <w:rPr>
          <w:rFonts w:ascii="Arial" w:hAnsi="Arial" w:cs="Arial"/>
        </w:rPr>
      </w:pPr>
      <w:r w:rsidRPr="00F322F9">
        <w:rPr>
          <w:rFonts w:ascii="Arial" w:hAnsi="Arial" w:cs="Arial"/>
        </w:rPr>
        <w:lastRenderedPageBreak/>
        <w:t>What is the influence of organisational culture in the context of change initiatives</w:t>
      </w:r>
    </w:p>
    <w:p w14:paraId="50865BC9" w14:textId="78FCD8CE" w:rsidR="00161EE0" w:rsidRPr="00161EE0" w:rsidRDefault="00161EE0" w:rsidP="00161EE0">
      <w:pPr>
        <w:pStyle w:val="ListParagraph"/>
        <w:numPr>
          <w:ilvl w:val="0"/>
          <w:numId w:val="22"/>
        </w:numPr>
        <w:spacing w:line="360" w:lineRule="auto"/>
        <w:rPr>
          <w:rFonts w:ascii="Arial" w:hAnsi="Arial" w:cs="Arial"/>
        </w:rPr>
      </w:pPr>
      <w:r w:rsidRPr="00F322F9">
        <w:rPr>
          <w:rFonts w:ascii="Arial" w:hAnsi="Arial" w:cs="Arial"/>
        </w:rPr>
        <w:t>Please explain Schein’s 3 levels of culture model</w:t>
      </w:r>
    </w:p>
    <w:p w14:paraId="4D7C12A6"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03/04/26</w:t>
      </w:r>
    </w:p>
    <w:p w14:paraId="2BE441F9" w14:textId="1C397464" w:rsidR="00161EE0" w:rsidRPr="00F322F9" w:rsidRDefault="00A70B2B" w:rsidP="00161EE0">
      <w:pPr>
        <w:pStyle w:val="ListParagraph"/>
        <w:numPr>
          <w:ilvl w:val="0"/>
          <w:numId w:val="24"/>
        </w:numPr>
        <w:spacing w:line="360" w:lineRule="auto"/>
        <w:rPr>
          <w:rFonts w:ascii="Arial" w:hAnsi="Arial" w:cs="Arial"/>
        </w:rPr>
      </w:pPr>
      <w:r>
        <w:rPr>
          <w:rFonts w:ascii="Arial" w:hAnsi="Arial" w:cs="Arial"/>
        </w:rPr>
        <w:t>W</w:t>
      </w:r>
      <w:r w:rsidR="00161EE0" w:rsidRPr="00F322F9">
        <w:rPr>
          <w:rFonts w:ascii="Arial" w:hAnsi="Arial" w:cs="Arial"/>
        </w:rPr>
        <w:t>hat are the criticisms of Schein’s 3 level model</w:t>
      </w:r>
    </w:p>
    <w:p w14:paraId="6EC3B4DC" w14:textId="074B428E" w:rsidR="00161EE0" w:rsidRPr="00F322F9" w:rsidRDefault="00A70B2B" w:rsidP="00161EE0">
      <w:pPr>
        <w:pStyle w:val="ListParagraph"/>
        <w:numPr>
          <w:ilvl w:val="1"/>
          <w:numId w:val="24"/>
        </w:numPr>
        <w:spacing w:line="360" w:lineRule="auto"/>
        <w:rPr>
          <w:rFonts w:ascii="Arial" w:hAnsi="Arial" w:cs="Arial"/>
        </w:rPr>
      </w:pPr>
      <w:r>
        <w:rPr>
          <w:rFonts w:ascii="Arial" w:hAnsi="Arial" w:cs="Arial"/>
        </w:rPr>
        <w:t>P</w:t>
      </w:r>
      <w:r w:rsidR="00161EE0" w:rsidRPr="00F322F9">
        <w:rPr>
          <w:rFonts w:ascii="Arial" w:hAnsi="Arial" w:cs="Arial"/>
        </w:rPr>
        <w:t>lease provide journal articles for the criticisms</w:t>
      </w:r>
    </w:p>
    <w:p w14:paraId="0DB96272" w14:textId="33B74C2F" w:rsidR="00161EE0" w:rsidRPr="00161EE0" w:rsidRDefault="00A70B2B" w:rsidP="00161EE0">
      <w:pPr>
        <w:pStyle w:val="ListParagraph"/>
        <w:numPr>
          <w:ilvl w:val="0"/>
          <w:numId w:val="24"/>
        </w:numPr>
        <w:spacing w:line="360" w:lineRule="auto"/>
        <w:rPr>
          <w:rFonts w:ascii="Arial" w:hAnsi="Arial" w:cs="Arial"/>
        </w:rPr>
      </w:pPr>
      <w:r>
        <w:rPr>
          <w:rFonts w:ascii="Arial" w:hAnsi="Arial" w:cs="Arial"/>
        </w:rPr>
        <w:t>W</w:t>
      </w:r>
      <w:r w:rsidR="00161EE0" w:rsidRPr="00F322F9">
        <w:rPr>
          <w:rFonts w:ascii="Arial" w:hAnsi="Arial" w:cs="Arial"/>
        </w:rPr>
        <w:t>hen did WAST introduce their OUR BEST behaviours</w:t>
      </w:r>
    </w:p>
    <w:p w14:paraId="1C026E35"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04/04/26</w:t>
      </w:r>
    </w:p>
    <w:p w14:paraId="244AA2F9" w14:textId="207811C4" w:rsidR="00161EE0" w:rsidRPr="00F322F9" w:rsidRDefault="00A70B2B" w:rsidP="00161EE0">
      <w:pPr>
        <w:pStyle w:val="ListParagraph"/>
        <w:numPr>
          <w:ilvl w:val="0"/>
          <w:numId w:val="24"/>
        </w:numPr>
        <w:spacing w:line="360" w:lineRule="auto"/>
        <w:rPr>
          <w:rFonts w:ascii="Arial" w:hAnsi="Arial" w:cs="Arial"/>
        </w:rPr>
      </w:pPr>
      <w:r>
        <w:rPr>
          <w:rFonts w:ascii="Arial" w:hAnsi="Arial" w:cs="Arial"/>
        </w:rPr>
        <w:t>P</w:t>
      </w:r>
      <w:r w:rsidR="00161EE0" w:rsidRPr="00F322F9">
        <w:rPr>
          <w:rFonts w:ascii="Arial" w:hAnsi="Arial" w:cs="Arial"/>
        </w:rPr>
        <w:t xml:space="preserve">lease tell me about </w:t>
      </w:r>
      <w:r w:rsidRPr="00F322F9">
        <w:rPr>
          <w:rFonts w:ascii="Arial" w:hAnsi="Arial" w:cs="Arial"/>
        </w:rPr>
        <w:t>Hofstede’s</w:t>
      </w:r>
      <w:r w:rsidR="00161EE0" w:rsidRPr="00F322F9">
        <w:rPr>
          <w:rFonts w:ascii="Arial" w:hAnsi="Arial" w:cs="Arial"/>
        </w:rPr>
        <w:t xml:space="preserve"> culture model</w:t>
      </w:r>
    </w:p>
    <w:p w14:paraId="5E5AFB61" w14:textId="4C13746A" w:rsidR="00161EE0" w:rsidRPr="00F322F9" w:rsidRDefault="00A70B2B" w:rsidP="00161EE0">
      <w:pPr>
        <w:pStyle w:val="ListParagraph"/>
        <w:numPr>
          <w:ilvl w:val="0"/>
          <w:numId w:val="24"/>
        </w:numPr>
        <w:spacing w:line="360" w:lineRule="auto"/>
        <w:rPr>
          <w:rFonts w:ascii="Arial" w:hAnsi="Arial" w:cs="Arial"/>
        </w:rPr>
      </w:pPr>
      <w:r>
        <w:rPr>
          <w:rFonts w:ascii="Arial" w:hAnsi="Arial" w:cs="Arial"/>
        </w:rPr>
        <w:t>H</w:t>
      </w:r>
      <w:r w:rsidR="00161EE0" w:rsidRPr="00F322F9">
        <w:rPr>
          <w:rFonts w:ascii="Arial" w:hAnsi="Arial" w:cs="Arial"/>
        </w:rPr>
        <w:t xml:space="preserve">ow does </w:t>
      </w:r>
      <w:r w:rsidRPr="00F322F9">
        <w:rPr>
          <w:rFonts w:ascii="Arial" w:hAnsi="Arial" w:cs="Arial"/>
        </w:rPr>
        <w:t>Hofstede’s</w:t>
      </w:r>
      <w:r w:rsidR="00161EE0" w:rsidRPr="00F322F9">
        <w:rPr>
          <w:rFonts w:ascii="Arial" w:hAnsi="Arial" w:cs="Arial"/>
        </w:rPr>
        <w:t xml:space="preserve"> model work across a healthcare setting</w:t>
      </w:r>
    </w:p>
    <w:p w14:paraId="636A98AB" w14:textId="5EC8643D" w:rsidR="00161EE0" w:rsidRPr="00F322F9" w:rsidRDefault="00161EE0" w:rsidP="00161EE0">
      <w:pPr>
        <w:pStyle w:val="ListParagraph"/>
        <w:numPr>
          <w:ilvl w:val="0"/>
          <w:numId w:val="24"/>
        </w:numPr>
        <w:spacing w:line="360" w:lineRule="auto"/>
        <w:rPr>
          <w:rFonts w:ascii="Arial" w:hAnsi="Arial" w:cs="Arial"/>
        </w:rPr>
      </w:pPr>
      <w:r w:rsidRPr="00F322F9">
        <w:rPr>
          <w:rFonts w:ascii="Arial" w:hAnsi="Arial" w:cs="Arial"/>
        </w:rPr>
        <w:t xml:space="preserve">How does </w:t>
      </w:r>
      <w:r w:rsidR="00A70B2B" w:rsidRPr="00F322F9">
        <w:rPr>
          <w:rFonts w:ascii="Arial" w:hAnsi="Arial" w:cs="Arial"/>
        </w:rPr>
        <w:t>Hofstede’s</w:t>
      </w:r>
      <w:r w:rsidRPr="00F322F9">
        <w:rPr>
          <w:rFonts w:ascii="Arial" w:hAnsi="Arial" w:cs="Arial"/>
        </w:rPr>
        <w:t xml:space="preserve"> model allow us to understand organisational culture within the ambulance service</w:t>
      </w:r>
    </w:p>
    <w:p w14:paraId="0B6FCF8F" w14:textId="320D7776" w:rsidR="00161EE0" w:rsidRPr="00F322F9" w:rsidRDefault="00A70B2B" w:rsidP="00161EE0">
      <w:pPr>
        <w:pStyle w:val="ListParagraph"/>
        <w:numPr>
          <w:ilvl w:val="0"/>
          <w:numId w:val="24"/>
        </w:numPr>
        <w:spacing w:line="360" w:lineRule="auto"/>
        <w:rPr>
          <w:rFonts w:ascii="Arial" w:hAnsi="Arial" w:cs="Arial"/>
        </w:rPr>
      </w:pPr>
      <w:r>
        <w:rPr>
          <w:rFonts w:ascii="Arial" w:hAnsi="Arial" w:cs="Arial"/>
        </w:rPr>
        <w:t>D</w:t>
      </w:r>
      <w:r w:rsidR="00161EE0" w:rsidRPr="00F322F9">
        <w:rPr>
          <w:rFonts w:ascii="Arial" w:hAnsi="Arial" w:cs="Arial"/>
        </w:rPr>
        <w:t xml:space="preserve">oes </w:t>
      </w:r>
      <w:r w:rsidRPr="00F322F9">
        <w:rPr>
          <w:rFonts w:ascii="Arial" w:hAnsi="Arial" w:cs="Arial"/>
        </w:rPr>
        <w:t>Hofstede</w:t>
      </w:r>
      <w:r w:rsidR="00161EE0" w:rsidRPr="00F322F9">
        <w:rPr>
          <w:rFonts w:ascii="Arial" w:hAnsi="Arial" w:cs="Arial"/>
        </w:rPr>
        <w:t xml:space="preserve"> talk about organisations culture directly </w:t>
      </w:r>
    </w:p>
    <w:p w14:paraId="5B7A68F4" w14:textId="77777777" w:rsidR="00161EE0" w:rsidRPr="00F322F9" w:rsidRDefault="00161EE0" w:rsidP="00161EE0">
      <w:pPr>
        <w:pStyle w:val="ListParagraph"/>
        <w:numPr>
          <w:ilvl w:val="0"/>
          <w:numId w:val="24"/>
        </w:numPr>
        <w:spacing w:line="360" w:lineRule="auto"/>
        <w:rPr>
          <w:rFonts w:ascii="Arial" w:hAnsi="Arial" w:cs="Arial"/>
        </w:rPr>
      </w:pPr>
      <w:r w:rsidRPr="00F322F9">
        <w:rPr>
          <w:rFonts w:ascii="Arial" w:hAnsi="Arial" w:cs="Arial"/>
        </w:rPr>
        <w:t>How does Hofstede's organisational culture model effect change in an organisation</w:t>
      </w:r>
    </w:p>
    <w:p w14:paraId="021947D7"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05/04/26</w:t>
      </w:r>
    </w:p>
    <w:p w14:paraId="1EE5A580" w14:textId="615735A4" w:rsidR="00161EE0" w:rsidRPr="00F322F9" w:rsidRDefault="00A70B2B" w:rsidP="00161EE0">
      <w:pPr>
        <w:pStyle w:val="ListParagraph"/>
        <w:numPr>
          <w:ilvl w:val="0"/>
          <w:numId w:val="25"/>
        </w:numPr>
        <w:spacing w:line="360" w:lineRule="auto"/>
        <w:rPr>
          <w:rFonts w:ascii="Arial" w:hAnsi="Arial" w:cs="Arial"/>
        </w:rPr>
      </w:pPr>
      <w:r>
        <w:rPr>
          <w:rFonts w:ascii="Arial" w:hAnsi="Arial" w:cs="Arial"/>
        </w:rPr>
        <w:t>W</w:t>
      </w:r>
      <w:r w:rsidR="00161EE0" w:rsidRPr="00F322F9">
        <w:rPr>
          <w:rFonts w:ascii="Arial" w:hAnsi="Arial" w:cs="Arial"/>
        </w:rPr>
        <w:t xml:space="preserve">hat are the criticisms of </w:t>
      </w:r>
      <w:r w:rsidRPr="00F322F9">
        <w:rPr>
          <w:rFonts w:ascii="Arial" w:hAnsi="Arial" w:cs="Arial"/>
        </w:rPr>
        <w:t>Hofstede’s</w:t>
      </w:r>
      <w:r w:rsidR="00161EE0" w:rsidRPr="00F322F9">
        <w:rPr>
          <w:rFonts w:ascii="Arial" w:hAnsi="Arial" w:cs="Arial"/>
        </w:rPr>
        <w:t xml:space="preserve"> organisational model</w:t>
      </w:r>
    </w:p>
    <w:p w14:paraId="6B0AE149" w14:textId="77777777" w:rsidR="00161EE0" w:rsidRPr="00F322F9" w:rsidRDefault="00161EE0" w:rsidP="00161EE0">
      <w:pPr>
        <w:pStyle w:val="ListParagraph"/>
        <w:numPr>
          <w:ilvl w:val="1"/>
          <w:numId w:val="25"/>
        </w:numPr>
        <w:spacing w:line="360" w:lineRule="auto"/>
        <w:rPr>
          <w:rFonts w:ascii="Arial" w:hAnsi="Arial" w:cs="Arial"/>
        </w:rPr>
      </w:pPr>
      <w:r w:rsidRPr="00F322F9">
        <w:rPr>
          <w:rFonts w:ascii="Arial" w:hAnsi="Arial" w:cs="Arial"/>
        </w:rPr>
        <w:t>Please provide references</w:t>
      </w:r>
    </w:p>
    <w:p w14:paraId="1B71B0CC" w14:textId="77777777" w:rsidR="00161EE0" w:rsidRPr="00F322F9" w:rsidRDefault="00161EE0" w:rsidP="00161EE0">
      <w:pPr>
        <w:pStyle w:val="ListParagraph"/>
        <w:numPr>
          <w:ilvl w:val="0"/>
          <w:numId w:val="25"/>
        </w:numPr>
        <w:spacing w:line="360" w:lineRule="auto"/>
        <w:rPr>
          <w:rFonts w:ascii="Arial" w:hAnsi="Arial" w:cs="Arial"/>
        </w:rPr>
      </w:pPr>
      <w:r w:rsidRPr="00F322F9">
        <w:rPr>
          <w:rFonts w:ascii="Arial" w:hAnsi="Arial" w:cs="Arial"/>
        </w:rPr>
        <w:t>Please explain Johnson and Scholes cultural web</w:t>
      </w:r>
    </w:p>
    <w:p w14:paraId="32A57DA5" w14:textId="75EB6383" w:rsidR="00161EE0" w:rsidRPr="00161EE0" w:rsidRDefault="00161EE0" w:rsidP="00161EE0">
      <w:pPr>
        <w:pStyle w:val="ListParagraph"/>
        <w:numPr>
          <w:ilvl w:val="0"/>
          <w:numId w:val="25"/>
        </w:numPr>
        <w:spacing w:line="360" w:lineRule="auto"/>
        <w:rPr>
          <w:rFonts w:ascii="Arial" w:hAnsi="Arial" w:cs="Arial"/>
        </w:rPr>
      </w:pPr>
      <w:r w:rsidRPr="00F322F9">
        <w:rPr>
          <w:rFonts w:ascii="Arial" w:hAnsi="Arial" w:cs="Arial"/>
        </w:rPr>
        <w:t>What are the criticisms of the cultural web</w:t>
      </w:r>
    </w:p>
    <w:p w14:paraId="11D200AE"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07/04/26</w:t>
      </w:r>
    </w:p>
    <w:p w14:paraId="4070CF9A" w14:textId="77777777" w:rsidR="00161EE0" w:rsidRPr="00F322F9" w:rsidRDefault="00161EE0" w:rsidP="00161EE0">
      <w:pPr>
        <w:pStyle w:val="ListParagraph"/>
        <w:numPr>
          <w:ilvl w:val="0"/>
          <w:numId w:val="26"/>
        </w:numPr>
        <w:spacing w:line="360" w:lineRule="auto"/>
        <w:rPr>
          <w:rFonts w:ascii="Arial" w:hAnsi="Arial" w:cs="Arial"/>
        </w:rPr>
      </w:pPr>
      <w:r w:rsidRPr="00F322F9">
        <w:rPr>
          <w:rFonts w:ascii="Arial" w:hAnsi="Arial" w:cs="Arial"/>
        </w:rPr>
        <w:t>Please find me paramedic journal articles that talk about the challenges to leaders during times of change</w:t>
      </w:r>
    </w:p>
    <w:p w14:paraId="42D93038" w14:textId="77777777" w:rsidR="00161EE0" w:rsidRPr="00A52BC4" w:rsidRDefault="00161EE0" w:rsidP="00161EE0">
      <w:pPr>
        <w:spacing w:line="360" w:lineRule="auto"/>
        <w:rPr>
          <w:rFonts w:ascii="Arial" w:hAnsi="Arial" w:cs="Arial"/>
          <w:b/>
          <w:bCs/>
          <w:u w:val="single"/>
        </w:rPr>
      </w:pPr>
      <w:r w:rsidRPr="00A52BC4">
        <w:rPr>
          <w:rFonts w:ascii="Arial" w:hAnsi="Arial" w:cs="Arial"/>
          <w:b/>
          <w:bCs/>
          <w:u w:val="single"/>
        </w:rPr>
        <w:t>8/04/26</w:t>
      </w:r>
    </w:p>
    <w:p w14:paraId="211BB60D" w14:textId="64936177" w:rsidR="00161EE0" w:rsidRPr="00F322F9" w:rsidRDefault="00A70B2B" w:rsidP="00161EE0">
      <w:pPr>
        <w:pStyle w:val="ListParagraph"/>
        <w:numPr>
          <w:ilvl w:val="0"/>
          <w:numId w:val="26"/>
        </w:numPr>
        <w:spacing w:line="360" w:lineRule="auto"/>
        <w:rPr>
          <w:rFonts w:ascii="Arial" w:hAnsi="Arial" w:cs="Arial"/>
        </w:rPr>
      </w:pPr>
      <w:r>
        <w:rPr>
          <w:rFonts w:ascii="Arial" w:hAnsi="Arial" w:cs="Arial"/>
        </w:rPr>
        <w:t>W</w:t>
      </w:r>
      <w:r w:rsidR="00161EE0" w:rsidRPr="00F322F9">
        <w:rPr>
          <w:rFonts w:ascii="Arial" w:hAnsi="Arial" w:cs="Arial"/>
        </w:rPr>
        <w:t>hat do researchers say are the challenges to the leadership role during times of organisational changes</w:t>
      </w:r>
    </w:p>
    <w:p w14:paraId="3F23E52B" w14:textId="2D9C4580" w:rsidR="00161EE0" w:rsidRPr="00F322F9" w:rsidRDefault="00A70B2B" w:rsidP="00161EE0">
      <w:pPr>
        <w:pStyle w:val="ListParagraph"/>
        <w:numPr>
          <w:ilvl w:val="0"/>
          <w:numId w:val="26"/>
        </w:numPr>
        <w:spacing w:line="360" w:lineRule="auto"/>
        <w:rPr>
          <w:rFonts w:ascii="Arial" w:hAnsi="Arial" w:cs="Arial"/>
        </w:rPr>
      </w:pPr>
      <w:r>
        <w:rPr>
          <w:rFonts w:ascii="Arial" w:hAnsi="Arial" w:cs="Arial"/>
        </w:rPr>
        <w:t>W</w:t>
      </w:r>
      <w:r w:rsidR="00161EE0" w:rsidRPr="00F322F9">
        <w:rPr>
          <w:rFonts w:ascii="Arial" w:hAnsi="Arial" w:cs="Arial"/>
        </w:rPr>
        <w:t>hat are the communication issues for leaders during change</w:t>
      </w:r>
    </w:p>
    <w:p w14:paraId="17B0C256" w14:textId="695D4D2E" w:rsidR="006726C4" w:rsidRPr="00AB6664" w:rsidRDefault="00161EE0" w:rsidP="006726C4">
      <w:pPr>
        <w:pStyle w:val="Heading2"/>
      </w:pPr>
      <w:r>
        <w:br w:type="page"/>
      </w:r>
      <w:bookmarkStart w:id="23" w:name="_Ref227075083"/>
      <w:bookmarkStart w:id="24" w:name="_Toc227076049"/>
      <w:r w:rsidR="00D112AD">
        <w:lastRenderedPageBreak/>
        <w:t xml:space="preserve">Appendix 2 - </w:t>
      </w:r>
      <w:r w:rsidR="006726C4" w:rsidRPr="00AB6664">
        <w:t>SWOT Analysis</w:t>
      </w:r>
      <w:bookmarkEnd w:id="23"/>
      <w:bookmarkEnd w:id="24"/>
    </w:p>
    <w:p w14:paraId="731C1DC1" w14:textId="77777777" w:rsidR="006726C4" w:rsidRPr="00A52BC4" w:rsidRDefault="006726C4" w:rsidP="00A52BC4">
      <w:pPr>
        <w:rPr>
          <w:b/>
          <w:bCs/>
          <w:u w:val="single"/>
        </w:rPr>
      </w:pPr>
      <w:r w:rsidRPr="00A52BC4">
        <w:rPr>
          <w:b/>
          <w:bCs/>
          <w:u w:val="single"/>
        </w:rPr>
        <w:t>Strengths</w:t>
      </w:r>
    </w:p>
    <w:p w14:paraId="18AE5E04"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Clinical excellence with specific clinical team</w:t>
      </w:r>
    </w:p>
    <w:p w14:paraId="74597E51"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w:t>
      </w:r>
      <w:r w:rsidRPr="00AB6664">
        <w:rPr>
          <w:rFonts w:ascii="Arial" w:hAnsi="Arial" w:cs="Arial"/>
          <w:i/>
          <w:iCs/>
        </w:rPr>
        <w:t>Quality driven and clinically lead</w:t>
      </w:r>
      <w:r w:rsidRPr="00AB6664">
        <w:rPr>
          <w:rFonts w:ascii="Arial" w:hAnsi="Arial" w:cs="Arial"/>
        </w:rPr>
        <w:t xml:space="preserve">” – Integrated </w:t>
      </w:r>
      <w:proofErr w:type="gramStart"/>
      <w:r w:rsidRPr="00AB6664">
        <w:rPr>
          <w:rFonts w:ascii="Arial" w:hAnsi="Arial" w:cs="Arial"/>
        </w:rPr>
        <w:t>medium term</w:t>
      </w:r>
      <w:proofErr w:type="gramEnd"/>
      <w:r w:rsidRPr="00AB6664">
        <w:rPr>
          <w:rFonts w:ascii="Arial" w:hAnsi="Arial" w:cs="Arial"/>
        </w:rPr>
        <w:t xml:space="preserve"> plan (IMTP</w:t>
      </w:r>
      <w:proofErr w:type="gramStart"/>
      <w:r w:rsidRPr="00AB6664">
        <w:rPr>
          <w:rFonts w:ascii="Arial" w:hAnsi="Arial" w:cs="Arial"/>
        </w:rPr>
        <w:t>)(</w:t>
      </w:r>
      <w:proofErr w:type="gramEnd"/>
      <w:r w:rsidRPr="00AB6664">
        <w:rPr>
          <w:rFonts w:ascii="Arial" w:hAnsi="Arial" w:cs="Arial"/>
        </w:rPr>
        <w:t xml:space="preserve">WAST, </w:t>
      </w:r>
      <w:proofErr w:type="spellStart"/>
      <w:r w:rsidRPr="00AB6664">
        <w:rPr>
          <w:rFonts w:ascii="Arial" w:hAnsi="Arial" w:cs="Arial"/>
        </w:rPr>
        <w:t>2025a</w:t>
      </w:r>
      <w:proofErr w:type="spellEnd"/>
      <w:r w:rsidRPr="00AB6664">
        <w:rPr>
          <w:rFonts w:ascii="Arial" w:hAnsi="Arial" w:cs="Arial"/>
        </w:rPr>
        <w:t>)</w:t>
      </w:r>
    </w:p>
    <w:p w14:paraId="284FD27A"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Organisational purpose statement “</w:t>
      </w:r>
      <w:r w:rsidRPr="00AB6664">
        <w:rPr>
          <w:rFonts w:ascii="Arial" w:hAnsi="Arial" w:cs="Arial"/>
          <w:i/>
          <w:iCs/>
        </w:rPr>
        <w:t>to support, to serve, to save</w:t>
      </w:r>
      <w:r w:rsidRPr="00AB6664">
        <w:rPr>
          <w:rFonts w:ascii="Arial" w:hAnsi="Arial" w:cs="Arial"/>
        </w:rPr>
        <w:t>”</w:t>
      </w:r>
    </w:p>
    <w:p w14:paraId="194A5F46"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Skilled workforce with potential for further training (EMT to EAP to Paramedic to SP/advanced paramedic practitioner (APP) etc)</w:t>
      </w:r>
    </w:p>
    <w:p w14:paraId="5535C8CF" w14:textId="77777777" w:rsidR="006726C4" w:rsidRPr="00AB6664" w:rsidRDefault="006726C4" w:rsidP="006726C4">
      <w:pPr>
        <w:pStyle w:val="ListParagraph"/>
        <w:numPr>
          <w:ilvl w:val="0"/>
          <w:numId w:val="27"/>
        </w:numPr>
        <w:spacing w:after="0" w:line="360" w:lineRule="auto"/>
        <w:rPr>
          <w:rFonts w:ascii="Arial" w:hAnsi="Arial" w:cs="Arial"/>
        </w:rPr>
      </w:pPr>
      <w:r w:rsidRPr="00AB6664">
        <w:rPr>
          <w:rFonts w:ascii="Arial" w:hAnsi="Arial" w:cs="Arial"/>
        </w:rPr>
        <w:t xml:space="preserve">Change management – management toolkit (WAST, </w:t>
      </w:r>
      <w:proofErr w:type="spellStart"/>
      <w:r w:rsidRPr="00AB6664">
        <w:rPr>
          <w:rFonts w:ascii="Arial" w:hAnsi="Arial" w:cs="Arial"/>
        </w:rPr>
        <w:t>2024a</w:t>
      </w:r>
      <w:proofErr w:type="spellEnd"/>
      <w:r w:rsidRPr="00AB6664">
        <w:rPr>
          <w:rFonts w:ascii="Arial" w:hAnsi="Arial" w:cs="Arial"/>
        </w:rPr>
        <w:t>)</w:t>
      </w:r>
    </w:p>
    <w:p w14:paraId="0B6598E0"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Patient centred care “</w:t>
      </w:r>
      <w:r w:rsidRPr="00AB6664">
        <w:rPr>
          <w:rFonts w:ascii="Arial" w:hAnsi="Arial" w:cs="Arial"/>
          <w:i/>
          <w:iCs/>
        </w:rPr>
        <w:t>Right advice and care, in the right place, every time</w:t>
      </w:r>
      <w:r w:rsidRPr="00AB6664">
        <w:rPr>
          <w:rFonts w:ascii="Arial" w:hAnsi="Arial" w:cs="Arial"/>
        </w:rPr>
        <w:t>” (WAST, 2023)</w:t>
      </w:r>
    </w:p>
    <w:p w14:paraId="53A67D86"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Future focussed</w:t>
      </w:r>
    </w:p>
    <w:p w14:paraId="352A67B4"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“Delivering excellence” long term strategic framework 2030 (Killens, 2024)</w:t>
      </w:r>
    </w:p>
    <w:p w14:paraId="36D93F0E"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 xml:space="preserve">IMTP: New clinical model (purples, reds, orange etc) focus away from just response times, adapting to population changes (WAST, </w:t>
      </w:r>
      <w:proofErr w:type="spellStart"/>
      <w:r w:rsidRPr="00AB6664">
        <w:rPr>
          <w:rFonts w:ascii="Arial" w:hAnsi="Arial" w:cs="Arial"/>
        </w:rPr>
        <w:t>2025a</w:t>
      </w:r>
      <w:proofErr w:type="spellEnd"/>
      <w:r w:rsidRPr="00AB6664">
        <w:rPr>
          <w:rFonts w:ascii="Arial" w:hAnsi="Arial" w:cs="Arial"/>
        </w:rPr>
        <w:t>)</w:t>
      </w:r>
    </w:p>
    <w:p w14:paraId="4754CDAF"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Improved outcomes for time critical conditions</w:t>
      </w:r>
      <w:r w:rsidRPr="00AB6664">
        <w:rPr>
          <w:rFonts w:ascii="Arial" w:hAnsi="Arial" w:cs="Arial"/>
        </w:rPr>
        <w:tab/>
      </w:r>
    </w:p>
    <w:p w14:paraId="1B6384FF"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 xml:space="preserve">Joint commissioning committee – core demands balanced with transformational agenda for changing demographics (WAST, </w:t>
      </w:r>
      <w:proofErr w:type="spellStart"/>
      <w:r w:rsidRPr="00AB6664">
        <w:rPr>
          <w:rFonts w:ascii="Arial" w:hAnsi="Arial" w:cs="Arial"/>
        </w:rPr>
        <w:t>2025a</w:t>
      </w:r>
      <w:proofErr w:type="spellEnd"/>
      <w:r w:rsidRPr="00AB6664">
        <w:rPr>
          <w:rFonts w:ascii="Arial" w:hAnsi="Arial" w:cs="Arial"/>
        </w:rPr>
        <w:t>)</w:t>
      </w:r>
    </w:p>
    <w:p w14:paraId="53F1FCFB"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Falls response</w:t>
      </w:r>
    </w:p>
    <w:p w14:paraId="05831AEE"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WAST Single Integrated Clinical Assessment &amp; Triage (SICAT)</w:t>
      </w:r>
    </w:p>
    <w:p w14:paraId="11ACC59A"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Palliative care paramedics</w:t>
      </w:r>
    </w:p>
    <w:p w14:paraId="2C254DB5"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Increased APPs</w:t>
      </w:r>
    </w:p>
    <w:p w14:paraId="2E22EB67"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APP navigators and improved call prioritisation and triage at point of call</w:t>
      </w:r>
    </w:p>
    <w:p w14:paraId="0CAD8F4F"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Leadership development plan</w:t>
      </w:r>
    </w:p>
    <w:p w14:paraId="795F88B6"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 xml:space="preserve">Our WAST Way (WAST, </w:t>
      </w:r>
      <w:proofErr w:type="spellStart"/>
      <w:r w:rsidRPr="00AB6664">
        <w:rPr>
          <w:rFonts w:ascii="Arial" w:hAnsi="Arial" w:cs="Arial"/>
        </w:rPr>
        <w:t>2024b</w:t>
      </w:r>
      <w:proofErr w:type="spellEnd"/>
      <w:r w:rsidRPr="00AB6664">
        <w:rPr>
          <w:rFonts w:ascii="Arial" w:hAnsi="Arial" w:cs="Arial"/>
        </w:rPr>
        <w:t>)</w:t>
      </w:r>
    </w:p>
    <w:p w14:paraId="610CA51A"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Technologically advanced</w:t>
      </w:r>
    </w:p>
    <w:p w14:paraId="3D26C15E" w14:textId="77777777" w:rsidR="006726C4" w:rsidRPr="00AB6664" w:rsidRDefault="006726C4" w:rsidP="006726C4">
      <w:pPr>
        <w:pStyle w:val="ListParagraph"/>
        <w:numPr>
          <w:ilvl w:val="1"/>
          <w:numId w:val="27"/>
        </w:numPr>
        <w:spacing w:line="360" w:lineRule="auto"/>
        <w:rPr>
          <w:rFonts w:ascii="Arial" w:hAnsi="Arial" w:cs="Arial"/>
        </w:rPr>
      </w:pPr>
      <w:proofErr w:type="spellStart"/>
      <w:r w:rsidRPr="00AB6664">
        <w:rPr>
          <w:rFonts w:ascii="Arial" w:hAnsi="Arial" w:cs="Arial"/>
        </w:rPr>
        <w:t>ePCR</w:t>
      </w:r>
      <w:proofErr w:type="spellEnd"/>
      <w:r w:rsidRPr="00AB6664">
        <w:rPr>
          <w:rFonts w:ascii="Arial" w:hAnsi="Arial" w:cs="Arial"/>
        </w:rPr>
        <w:t>, video triage, improved communications</w:t>
      </w:r>
    </w:p>
    <w:p w14:paraId="12D514B5"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Trial of drone defib delivery</w:t>
      </w:r>
    </w:p>
    <w:p w14:paraId="13882A44"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 xml:space="preserve">Strong emphasis on staff </w:t>
      </w:r>
    </w:p>
    <w:p w14:paraId="69CA2341"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Staff survey</w:t>
      </w:r>
    </w:p>
    <w:p w14:paraId="0AB7696E"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Cultural change</w:t>
      </w:r>
    </w:p>
    <w:p w14:paraId="39545B42"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Leadership development</w:t>
      </w:r>
    </w:p>
    <w:p w14:paraId="743DB296"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lastRenderedPageBreak/>
        <w:t>Inclusion</w:t>
      </w:r>
    </w:p>
    <w:p w14:paraId="7DF92CDC"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WAST behaviours OUR BEST</w:t>
      </w:r>
    </w:p>
    <w:p w14:paraId="5B3AE43D"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 xml:space="preserve">Increased workforce numbers and emphasis on sustainability </w:t>
      </w:r>
    </w:p>
    <w:p w14:paraId="7D52DCC9"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Increased numbers of volunteers</w:t>
      </w:r>
    </w:p>
    <w:p w14:paraId="6EED090C"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Wellbeing</w:t>
      </w:r>
    </w:p>
    <w:p w14:paraId="1680FF48"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 xml:space="preserve">Close working with Welsh Government – WAST Wellbeing objectives realised 2024 (WAST, </w:t>
      </w:r>
      <w:proofErr w:type="spellStart"/>
      <w:r w:rsidRPr="00AB6664">
        <w:rPr>
          <w:rFonts w:ascii="Arial" w:hAnsi="Arial" w:cs="Arial"/>
        </w:rPr>
        <w:t>2024d</w:t>
      </w:r>
      <w:proofErr w:type="spellEnd"/>
      <w:r w:rsidRPr="00AB6664">
        <w:rPr>
          <w:rFonts w:ascii="Arial" w:hAnsi="Arial" w:cs="Arial"/>
        </w:rPr>
        <w:t xml:space="preserve">) under Wellbeing of Future Generations Act (Welsh Government, </w:t>
      </w:r>
      <w:proofErr w:type="spellStart"/>
      <w:r w:rsidRPr="00AB6664">
        <w:rPr>
          <w:rFonts w:ascii="Arial" w:hAnsi="Arial" w:cs="Arial"/>
        </w:rPr>
        <w:t>2025b</w:t>
      </w:r>
      <w:proofErr w:type="spellEnd"/>
      <w:r w:rsidRPr="00AB6664">
        <w:rPr>
          <w:rFonts w:ascii="Arial" w:hAnsi="Arial" w:cs="Arial"/>
        </w:rPr>
        <w:t>)</w:t>
      </w:r>
    </w:p>
    <w:p w14:paraId="6DCE329D" w14:textId="77777777" w:rsidR="006726C4" w:rsidRPr="00AB6664" w:rsidRDefault="006726C4" w:rsidP="006726C4">
      <w:pPr>
        <w:pStyle w:val="ListParagraph"/>
        <w:numPr>
          <w:ilvl w:val="0"/>
          <w:numId w:val="27"/>
        </w:numPr>
        <w:spacing w:line="360" w:lineRule="auto"/>
        <w:rPr>
          <w:rFonts w:ascii="Arial" w:hAnsi="Arial" w:cs="Arial"/>
        </w:rPr>
      </w:pPr>
      <w:r w:rsidRPr="00AB6664">
        <w:rPr>
          <w:rFonts w:ascii="Arial" w:hAnsi="Arial" w:cs="Arial"/>
        </w:rPr>
        <w:t>Diversity monitoring</w:t>
      </w:r>
    </w:p>
    <w:p w14:paraId="1A78997D" w14:textId="77777777" w:rsidR="006726C4" w:rsidRPr="00A52BC4" w:rsidRDefault="006726C4" w:rsidP="00A52BC4">
      <w:pPr>
        <w:rPr>
          <w:b/>
          <w:bCs/>
          <w:u w:val="single"/>
        </w:rPr>
      </w:pPr>
      <w:r w:rsidRPr="00A52BC4">
        <w:rPr>
          <w:b/>
          <w:bCs/>
          <w:u w:val="single"/>
        </w:rPr>
        <w:t>Weaknesses</w:t>
      </w:r>
    </w:p>
    <w:p w14:paraId="1FA50BFB"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Huge discrepancies between different localities</w:t>
      </w:r>
    </w:p>
    <w:p w14:paraId="19C95F2C"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Performance</w:t>
      </w:r>
    </w:p>
    <w:p w14:paraId="5D54DD4B" w14:textId="77777777" w:rsidR="006726C4" w:rsidRPr="00AB6664" w:rsidRDefault="006726C4" w:rsidP="006726C4">
      <w:pPr>
        <w:pStyle w:val="ListParagraph"/>
        <w:numPr>
          <w:ilvl w:val="2"/>
          <w:numId w:val="28"/>
        </w:numPr>
        <w:spacing w:line="360" w:lineRule="auto"/>
        <w:rPr>
          <w:rFonts w:ascii="Arial" w:hAnsi="Arial" w:cs="Arial"/>
        </w:rPr>
      </w:pPr>
      <w:r w:rsidRPr="00AB6664">
        <w:rPr>
          <w:rFonts w:ascii="Arial" w:hAnsi="Arial" w:cs="Arial"/>
        </w:rPr>
        <w:t xml:space="preserve">Huge improvements in some areas, none in others (Welsh Government, </w:t>
      </w:r>
      <w:proofErr w:type="spellStart"/>
      <w:r w:rsidRPr="00AB6664">
        <w:rPr>
          <w:rFonts w:ascii="Arial" w:hAnsi="Arial" w:cs="Arial"/>
        </w:rPr>
        <w:t>2025a</w:t>
      </w:r>
      <w:proofErr w:type="spellEnd"/>
      <w:r w:rsidRPr="00AB6664">
        <w:rPr>
          <w:rFonts w:ascii="Arial" w:hAnsi="Arial" w:cs="Arial"/>
        </w:rPr>
        <w:t>)</w:t>
      </w:r>
    </w:p>
    <w:p w14:paraId="1BBA7CEF"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Pathways discrepancies in Powys</w:t>
      </w:r>
    </w:p>
    <w:p w14:paraId="5C57ABDF" w14:textId="77777777" w:rsidR="006726C4" w:rsidRPr="00AB6664" w:rsidRDefault="006726C4" w:rsidP="006726C4">
      <w:pPr>
        <w:pStyle w:val="ListParagraph"/>
        <w:numPr>
          <w:ilvl w:val="2"/>
          <w:numId w:val="27"/>
        </w:numPr>
        <w:spacing w:line="360" w:lineRule="auto"/>
        <w:rPr>
          <w:rFonts w:ascii="Arial" w:hAnsi="Arial" w:cs="Arial"/>
        </w:rPr>
      </w:pPr>
      <w:r w:rsidRPr="00AB6664">
        <w:rPr>
          <w:rFonts w:ascii="Arial" w:hAnsi="Arial" w:cs="Arial"/>
        </w:rPr>
        <w:t>No WAST Single Integrated Clinical Assessment &amp; Triage (SICAT)</w:t>
      </w:r>
    </w:p>
    <w:p w14:paraId="2A697C0E" w14:textId="77777777" w:rsidR="006726C4" w:rsidRPr="00AB6664" w:rsidRDefault="006726C4" w:rsidP="006726C4">
      <w:pPr>
        <w:pStyle w:val="ListParagraph"/>
        <w:numPr>
          <w:ilvl w:val="2"/>
          <w:numId w:val="27"/>
        </w:numPr>
        <w:spacing w:line="360" w:lineRule="auto"/>
        <w:rPr>
          <w:rFonts w:ascii="Arial" w:hAnsi="Arial" w:cs="Arial"/>
        </w:rPr>
      </w:pPr>
      <w:r w:rsidRPr="00AB6664">
        <w:rPr>
          <w:rFonts w:ascii="Arial" w:hAnsi="Arial" w:cs="Arial"/>
        </w:rPr>
        <w:t>No palliative care paramedics or out of hours palliative provisions</w:t>
      </w:r>
    </w:p>
    <w:p w14:paraId="2BC8EA19"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No mental health response cars in Powys</w:t>
      </w:r>
    </w:p>
    <w:p w14:paraId="55C97FB9" w14:textId="77777777" w:rsidR="006726C4" w:rsidRPr="00AB6664" w:rsidRDefault="006726C4" w:rsidP="006726C4">
      <w:pPr>
        <w:pStyle w:val="ListParagraph"/>
        <w:numPr>
          <w:ilvl w:val="1"/>
          <w:numId w:val="27"/>
        </w:numPr>
        <w:spacing w:line="360" w:lineRule="auto"/>
        <w:rPr>
          <w:rFonts w:ascii="Arial" w:hAnsi="Arial" w:cs="Arial"/>
        </w:rPr>
      </w:pPr>
      <w:r w:rsidRPr="00AB6664">
        <w:rPr>
          <w:rFonts w:ascii="Arial" w:hAnsi="Arial" w:cs="Arial"/>
        </w:rPr>
        <w:t>No district general hospitals within Powys</w:t>
      </w:r>
    </w:p>
    <w:p w14:paraId="2E35B05A"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Training – no training centres in Powys</w:t>
      </w:r>
    </w:p>
    <w:p w14:paraId="5CBB45DC" w14:textId="77777777" w:rsidR="006726C4" w:rsidRPr="00AB6664" w:rsidRDefault="006726C4" w:rsidP="006726C4">
      <w:pPr>
        <w:pStyle w:val="ListParagraph"/>
        <w:numPr>
          <w:ilvl w:val="2"/>
          <w:numId w:val="28"/>
        </w:numPr>
        <w:spacing w:line="360" w:lineRule="auto"/>
        <w:rPr>
          <w:rFonts w:ascii="Arial" w:hAnsi="Arial" w:cs="Arial"/>
        </w:rPr>
      </w:pPr>
      <w:r w:rsidRPr="00AB6664">
        <w:rPr>
          <w:rFonts w:ascii="Arial" w:hAnsi="Arial" w:cs="Arial"/>
        </w:rPr>
        <w:t>SP’s unable to deliver training due to wanting standardised teaching, but teaching available in all localities</w:t>
      </w:r>
    </w:p>
    <w:p w14:paraId="1773E89C"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Huge distances to travel for hospitals and specialisms within Powys</w:t>
      </w:r>
    </w:p>
    <w:p w14:paraId="54AF5A6C"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 xml:space="preserve">All localities treated the same </w:t>
      </w:r>
      <w:proofErr w:type="spellStart"/>
      <w:r w:rsidRPr="00AB6664">
        <w:rPr>
          <w:rFonts w:ascii="Arial" w:hAnsi="Arial" w:cs="Arial"/>
        </w:rPr>
        <w:t>ie</w:t>
      </w:r>
      <w:proofErr w:type="spellEnd"/>
      <w:r w:rsidRPr="00AB6664">
        <w:rPr>
          <w:rFonts w:ascii="Arial" w:hAnsi="Arial" w:cs="Arial"/>
        </w:rPr>
        <w:t xml:space="preserve"> city vs rural areas</w:t>
      </w:r>
    </w:p>
    <w:p w14:paraId="662CD273"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Lack of understanding of rural localities by WAST centre in Swansea</w:t>
      </w:r>
    </w:p>
    <w:p w14:paraId="60927139"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Discrepancies in services depending on locality</w:t>
      </w:r>
    </w:p>
    <w:p w14:paraId="6D0E83AD"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Powys different demographic, environment etc</w:t>
      </w:r>
    </w:p>
    <w:p w14:paraId="60DE7A3C"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Workforce shortages and no further employment of newly qualified paramedics (Thomas, 2026)</w:t>
      </w:r>
    </w:p>
    <w:p w14:paraId="52042956"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Hospital handover delays causing ambulance delays</w:t>
      </w:r>
    </w:p>
    <w:p w14:paraId="04B2A468"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Slow to implement change</w:t>
      </w:r>
    </w:p>
    <w:p w14:paraId="5459ED4A"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lastRenderedPageBreak/>
        <w:t>Limited mental health provisions</w:t>
      </w:r>
    </w:p>
    <w:p w14:paraId="18F122FA"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Cessation of the mental health response car early 2026.</w:t>
      </w:r>
    </w:p>
    <w:p w14:paraId="75D7844B"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Reactive rather than proactive regarding staff wellbeing</w:t>
      </w:r>
    </w:p>
    <w:p w14:paraId="67FB2947"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No standardised approach to alert leaders and managers to challenging incidents</w:t>
      </w:r>
    </w:p>
    <w:p w14:paraId="296B88B2" w14:textId="77777777" w:rsidR="006726C4" w:rsidRPr="00AB6664" w:rsidRDefault="006726C4" w:rsidP="006726C4">
      <w:pPr>
        <w:pStyle w:val="ListParagraph"/>
        <w:numPr>
          <w:ilvl w:val="1"/>
          <w:numId w:val="28"/>
        </w:numPr>
        <w:spacing w:line="360" w:lineRule="auto"/>
        <w:rPr>
          <w:rFonts w:ascii="Arial" w:hAnsi="Arial" w:cs="Arial"/>
        </w:rPr>
      </w:pPr>
      <w:proofErr w:type="spellStart"/>
      <w:r w:rsidRPr="00AB6664">
        <w:rPr>
          <w:rFonts w:ascii="Arial" w:hAnsi="Arial" w:cs="Arial"/>
        </w:rPr>
        <w:t>TRiM</w:t>
      </w:r>
      <w:proofErr w:type="spellEnd"/>
      <w:r w:rsidRPr="00AB6664">
        <w:rPr>
          <w:rFonts w:ascii="Arial" w:hAnsi="Arial" w:cs="Arial"/>
        </w:rPr>
        <w:t xml:space="preserve"> limited</w:t>
      </w:r>
    </w:p>
    <w:p w14:paraId="1D67F0D4"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Disjointed communication</w:t>
      </w:r>
    </w:p>
    <w:p w14:paraId="378EB887"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Many communications don’t get to every area</w:t>
      </w:r>
    </w:p>
    <w:p w14:paraId="7949DFC4"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Limited communication between SPs of differing localities</w:t>
      </w:r>
    </w:p>
    <w:p w14:paraId="221A6268" w14:textId="77777777" w:rsidR="006726C4" w:rsidRPr="00AB6664" w:rsidRDefault="006726C4" w:rsidP="006726C4">
      <w:pPr>
        <w:pStyle w:val="ListParagraph"/>
        <w:numPr>
          <w:ilvl w:val="0"/>
          <w:numId w:val="28"/>
        </w:numPr>
        <w:spacing w:line="360" w:lineRule="auto"/>
        <w:rPr>
          <w:rFonts w:ascii="Arial" w:hAnsi="Arial" w:cs="Arial"/>
        </w:rPr>
      </w:pPr>
      <w:r w:rsidRPr="00AB6664">
        <w:rPr>
          <w:rFonts w:ascii="Arial" w:hAnsi="Arial" w:cs="Arial"/>
        </w:rPr>
        <w:t>Outdating thinking</w:t>
      </w:r>
    </w:p>
    <w:p w14:paraId="693E0187" w14:textId="77777777" w:rsidR="006726C4" w:rsidRPr="00AB6664" w:rsidRDefault="006726C4" w:rsidP="006726C4">
      <w:pPr>
        <w:pStyle w:val="ListParagraph"/>
        <w:numPr>
          <w:ilvl w:val="1"/>
          <w:numId w:val="28"/>
        </w:numPr>
        <w:spacing w:line="360" w:lineRule="auto"/>
        <w:rPr>
          <w:rFonts w:ascii="Arial" w:hAnsi="Arial" w:cs="Arial"/>
        </w:rPr>
      </w:pPr>
      <w:r w:rsidRPr="00AB6664">
        <w:rPr>
          <w:rFonts w:ascii="Arial" w:hAnsi="Arial" w:cs="Arial"/>
        </w:rPr>
        <w:t>Racism, sexism, intolerance</w:t>
      </w:r>
    </w:p>
    <w:p w14:paraId="0ACD7868" w14:textId="77777777" w:rsidR="006726C4" w:rsidRPr="00AB6664" w:rsidRDefault="006726C4" w:rsidP="006726C4">
      <w:pPr>
        <w:numPr>
          <w:ilvl w:val="0"/>
          <w:numId w:val="28"/>
        </w:numPr>
        <w:spacing w:line="360" w:lineRule="auto"/>
        <w:rPr>
          <w:rFonts w:ascii="Arial" w:hAnsi="Arial" w:cs="Arial"/>
        </w:rPr>
      </w:pPr>
      <w:r w:rsidRPr="00AB6664">
        <w:rPr>
          <w:rFonts w:ascii="Arial" w:hAnsi="Arial" w:cs="Arial"/>
        </w:rPr>
        <w:t>Ageing infrastructure (stations)</w:t>
      </w:r>
    </w:p>
    <w:p w14:paraId="0790D187" w14:textId="77777777" w:rsidR="006726C4" w:rsidRPr="00AB6664" w:rsidRDefault="006726C4" w:rsidP="006726C4">
      <w:pPr>
        <w:numPr>
          <w:ilvl w:val="0"/>
          <w:numId w:val="28"/>
        </w:numPr>
        <w:spacing w:line="360" w:lineRule="auto"/>
        <w:rPr>
          <w:rFonts w:ascii="Arial" w:hAnsi="Arial" w:cs="Arial"/>
        </w:rPr>
      </w:pPr>
      <w:r w:rsidRPr="00AB6664">
        <w:rPr>
          <w:rFonts w:ascii="Arial" w:hAnsi="Arial" w:cs="Arial"/>
        </w:rPr>
        <w:t>Digital capability limitations</w:t>
      </w:r>
    </w:p>
    <w:p w14:paraId="59C2CDCE" w14:textId="77777777" w:rsidR="006726C4" w:rsidRPr="00AB6664" w:rsidRDefault="006726C4" w:rsidP="006726C4">
      <w:pPr>
        <w:numPr>
          <w:ilvl w:val="0"/>
          <w:numId w:val="28"/>
        </w:numPr>
        <w:spacing w:line="360" w:lineRule="auto"/>
        <w:rPr>
          <w:rFonts w:ascii="Arial" w:hAnsi="Arial" w:cs="Arial"/>
        </w:rPr>
      </w:pPr>
      <w:r w:rsidRPr="00AB6664">
        <w:rPr>
          <w:rFonts w:ascii="Arial" w:hAnsi="Arial" w:cs="Arial"/>
        </w:rPr>
        <w:t>Lack of female representation in senior management</w:t>
      </w:r>
    </w:p>
    <w:p w14:paraId="215E46A8" w14:textId="77777777" w:rsidR="006726C4" w:rsidRPr="00AB6664" w:rsidRDefault="006726C4" w:rsidP="006726C4">
      <w:pPr>
        <w:numPr>
          <w:ilvl w:val="0"/>
          <w:numId w:val="28"/>
        </w:numPr>
        <w:spacing w:line="360" w:lineRule="auto"/>
        <w:rPr>
          <w:rFonts w:ascii="Arial" w:hAnsi="Arial" w:cs="Arial"/>
        </w:rPr>
      </w:pPr>
      <w:r w:rsidRPr="00AB6664">
        <w:rPr>
          <w:rFonts w:ascii="Arial" w:hAnsi="Arial" w:cs="Arial"/>
        </w:rPr>
        <w:t>Paramedic role lacking clearly defined personal identity</w:t>
      </w:r>
    </w:p>
    <w:p w14:paraId="38C9674F" w14:textId="77777777" w:rsidR="006726C4" w:rsidRPr="00AB6664" w:rsidRDefault="006726C4" w:rsidP="006726C4">
      <w:pPr>
        <w:numPr>
          <w:ilvl w:val="1"/>
          <w:numId w:val="28"/>
        </w:numPr>
        <w:spacing w:line="360" w:lineRule="auto"/>
        <w:rPr>
          <w:rFonts w:ascii="Arial" w:hAnsi="Arial" w:cs="Arial"/>
        </w:rPr>
      </w:pPr>
      <w:r w:rsidRPr="00AB6664">
        <w:rPr>
          <w:rFonts w:ascii="Arial" w:hAnsi="Arial" w:cs="Arial"/>
        </w:rPr>
        <w:t>Is it an autonomous, allied or supportive role (Eaton, 2023)</w:t>
      </w:r>
    </w:p>
    <w:p w14:paraId="218D1818" w14:textId="77777777" w:rsidR="006726C4" w:rsidRPr="00A52BC4" w:rsidRDefault="006726C4" w:rsidP="00A52BC4">
      <w:pPr>
        <w:rPr>
          <w:b/>
          <w:bCs/>
          <w:u w:val="single"/>
        </w:rPr>
      </w:pPr>
      <w:r w:rsidRPr="00A52BC4">
        <w:rPr>
          <w:b/>
          <w:bCs/>
          <w:u w:val="single"/>
        </w:rPr>
        <w:t>Opportunities</w:t>
      </w:r>
    </w:p>
    <w:p w14:paraId="3CE214C1"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Welsh government targets for urgent and emergency care</w:t>
      </w:r>
    </w:p>
    <w:p w14:paraId="48430741"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Long term strategic framework 2030 (Killens, 2024)</w:t>
      </w:r>
    </w:p>
    <w:p w14:paraId="4E7A2BF8"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 xml:space="preserve">Medium term planning – IMTP (WAST, </w:t>
      </w:r>
      <w:proofErr w:type="spellStart"/>
      <w:r w:rsidRPr="00AB6664">
        <w:rPr>
          <w:rFonts w:ascii="Arial" w:hAnsi="Arial" w:cs="Arial"/>
        </w:rPr>
        <w:t>2025a</w:t>
      </w:r>
      <w:proofErr w:type="spellEnd"/>
      <w:r w:rsidRPr="00AB6664">
        <w:rPr>
          <w:rFonts w:ascii="Arial" w:hAnsi="Arial" w:cs="Arial"/>
        </w:rPr>
        <w:t>)</w:t>
      </w:r>
    </w:p>
    <w:p w14:paraId="3FF59D63" w14:textId="77777777" w:rsidR="006726C4" w:rsidRPr="00AB6664" w:rsidRDefault="006726C4" w:rsidP="006726C4">
      <w:pPr>
        <w:pStyle w:val="ListParagraph"/>
        <w:numPr>
          <w:ilvl w:val="1"/>
          <w:numId w:val="29"/>
        </w:numPr>
        <w:spacing w:line="360" w:lineRule="auto"/>
        <w:rPr>
          <w:rFonts w:ascii="Arial" w:hAnsi="Arial" w:cs="Arial"/>
        </w:rPr>
      </w:pPr>
      <w:r w:rsidRPr="00AB6664">
        <w:rPr>
          <w:rFonts w:ascii="Arial" w:hAnsi="Arial" w:cs="Arial"/>
        </w:rPr>
        <w:t>Clinical model transformation</w:t>
      </w:r>
    </w:p>
    <w:p w14:paraId="4CA3C611" w14:textId="77777777" w:rsidR="006726C4" w:rsidRPr="00AB6664" w:rsidRDefault="006726C4" w:rsidP="006726C4">
      <w:pPr>
        <w:pStyle w:val="ListParagraph"/>
        <w:numPr>
          <w:ilvl w:val="2"/>
          <w:numId w:val="29"/>
        </w:numPr>
        <w:spacing w:line="360" w:lineRule="auto"/>
        <w:rPr>
          <w:rFonts w:ascii="Arial" w:hAnsi="Arial" w:cs="Arial"/>
        </w:rPr>
      </w:pPr>
      <w:r w:rsidRPr="00AB6664">
        <w:rPr>
          <w:rFonts w:ascii="Arial" w:hAnsi="Arial" w:cs="Arial"/>
        </w:rPr>
        <w:t>Purple and red calls – focus on outcomes not just target times</w:t>
      </w:r>
    </w:p>
    <w:p w14:paraId="41F2519E"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 xml:space="preserve">Development of APP navigator role </w:t>
      </w:r>
    </w:p>
    <w:p w14:paraId="0831F344"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Female CEO in 2025</w:t>
      </w:r>
    </w:p>
    <w:p w14:paraId="7F4E3B82"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Development of digital tools and technologies</w:t>
      </w:r>
    </w:p>
    <w:p w14:paraId="774DF930"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Research</w:t>
      </w:r>
    </w:p>
    <w:p w14:paraId="055D9629" w14:textId="77777777" w:rsidR="006726C4" w:rsidRPr="00AB6664" w:rsidRDefault="006726C4" w:rsidP="006726C4">
      <w:pPr>
        <w:pStyle w:val="ListParagraph"/>
        <w:numPr>
          <w:ilvl w:val="1"/>
          <w:numId w:val="29"/>
        </w:numPr>
        <w:spacing w:line="360" w:lineRule="auto"/>
        <w:rPr>
          <w:rFonts w:ascii="Arial" w:hAnsi="Arial" w:cs="Arial"/>
        </w:rPr>
      </w:pPr>
      <w:r w:rsidRPr="00AB6664">
        <w:rPr>
          <w:rFonts w:ascii="Arial" w:hAnsi="Arial" w:cs="Arial"/>
        </w:rPr>
        <w:t>PRONTO study</w:t>
      </w:r>
    </w:p>
    <w:p w14:paraId="72564FC6" w14:textId="77777777" w:rsidR="006726C4" w:rsidRPr="00AB6664" w:rsidRDefault="006726C4" w:rsidP="006726C4">
      <w:pPr>
        <w:pStyle w:val="ListParagraph"/>
        <w:numPr>
          <w:ilvl w:val="2"/>
          <w:numId w:val="29"/>
        </w:numPr>
        <w:spacing w:line="360" w:lineRule="auto"/>
        <w:rPr>
          <w:rFonts w:ascii="Arial" w:hAnsi="Arial" w:cs="Arial"/>
        </w:rPr>
      </w:pPr>
      <w:r w:rsidRPr="00AB6664">
        <w:rPr>
          <w:rFonts w:ascii="Arial" w:hAnsi="Arial" w:cs="Arial"/>
        </w:rPr>
        <w:t>Acute stroke patients in Swansea</w:t>
      </w:r>
    </w:p>
    <w:p w14:paraId="743F5790" w14:textId="77777777" w:rsidR="006726C4" w:rsidRPr="00AB6664" w:rsidRDefault="006726C4" w:rsidP="006726C4">
      <w:pPr>
        <w:pStyle w:val="ListParagraph"/>
        <w:numPr>
          <w:ilvl w:val="1"/>
          <w:numId w:val="29"/>
        </w:numPr>
        <w:spacing w:line="360" w:lineRule="auto"/>
        <w:rPr>
          <w:rFonts w:ascii="Arial" w:hAnsi="Arial" w:cs="Arial"/>
        </w:rPr>
      </w:pPr>
      <w:r w:rsidRPr="00AB6664">
        <w:rPr>
          <w:rFonts w:ascii="Arial" w:hAnsi="Arial" w:cs="Arial"/>
        </w:rPr>
        <w:t>999RESPOND-2</w:t>
      </w:r>
    </w:p>
    <w:p w14:paraId="3D0F1A3C" w14:textId="77777777" w:rsidR="006726C4" w:rsidRPr="00AB6664" w:rsidRDefault="006726C4" w:rsidP="006726C4">
      <w:pPr>
        <w:pStyle w:val="ListParagraph"/>
        <w:numPr>
          <w:ilvl w:val="2"/>
          <w:numId w:val="29"/>
        </w:numPr>
        <w:spacing w:line="360" w:lineRule="auto"/>
        <w:rPr>
          <w:rFonts w:ascii="Arial" w:hAnsi="Arial" w:cs="Arial"/>
        </w:rPr>
      </w:pPr>
      <w:r w:rsidRPr="00AB6664">
        <w:rPr>
          <w:rFonts w:ascii="Arial" w:hAnsi="Arial" w:cs="Arial"/>
        </w:rPr>
        <w:t>Vide consultation and dispatch</w:t>
      </w:r>
    </w:p>
    <w:p w14:paraId="076E516F" w14:textId="77777777" w:rsidR="006726C4" w:rsidRPr="00AB6664" w:rsidRDefault="006726C4" w:rsidP="006726C4">
      <w:pPr>
        <w:pStyle w:val="ListParagraph"/>
        <w:numPr>
          <w:ilvl w:val="1"/>
          <w:numId w:val="29"/>
        </w:numPr>
        <w:spacing w:line="360" w:lineRule="auto"/>
        <w:rPr>
          <w:rFonts w:ascii="Arial" w:hAnsi="Arial" w:cs="Arial"/>
        </w:rPr>
      </w:pPr>
      <w:r w:rsidRPr="00AB6664">
        <w:rPr>
          <w:rFonts w:ascii="Arial" w:hAnsi="Arial" w:cs="Arial"/>
        </w:rPr>
        <w:lastRenderedPageBreak/>
        <w:t>RAPID-2</w:t>
      </w:r>
    </w:p>
    <w:p w14:paraId="2E36B670" w14:textId="77777777" w:rsidR="006726C4" w:rsidRPr="00AB6664" w:rsidRDefault="006726C4" w:rsidP="006726C4">
      <w:pPr>
        <w:pStyle w:val="ListParagraph"/>
        <w:numPr>
          <w:ilvl w:val="2"/>
          <w:numId w:val="29"/>
        </w:numPr>
        <w:spacing w:line="360" w:lineRule="auto"/>
        <w:rPr>
          <w:rFonts w:ascii="Arial" w:hAnsi="Arial" w:cs="Arial"/>
        </w:rPr>
      </w:pPr>
      <w:r w:rsidRPr="00AB6664">
        <w:rPr>
          <w:rFonts w:ascii="Arial" w:hAnsi="Arial" w:cs="Arial"/>
        </w:rPr>
        <w:t>Analgesia for hip fractures</w:t>
      </w:r>
    </w:p>
    <w:p w14:paraId="0401B97D"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Increasing change capacity expertise</w:t>
      </w:r>
    </w:p>
    <w:p w14:paraId="513598DF"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Changes to remote clinical assessment services</w:t>
      </w:r>
    </w:p>
    <w:p w14:paraId="10368027" w14:textId="77777777" w:rsidR="006726C4" w:rsidRPr="00AB6664" w:rsidRDefault="006726C4" w:rsidP="006726C4">
      <w:pPr>
        <w:pStyle w:val="ListParagraph"/>
        <w:numPr>
          <w:ilvl w:val="0"/>
          <w:numId w:val="29"/>
        </w:numPr>
        <w:spacing w:line="360" w:lineRule="auto"/>
        <w:rPr>
          <w:rFonts w:ascii="Arial" w:hAnsi="Arial" w:cs="Arial"/>
        </w:rPr>
      </w:pPr>
      <w:r w:rsidRPr="00AB6664">
        <w:rPr>
          <w:rFonts w:ascii="Arial" w:hAnsi="Arial" w:cs="Arial"/>
        </w:rPr>
        <w:t xml:space="preserve">Powys falls response </w:t>
      </w:r>
    </w:p>
    <w:p w14:paraId="15DF032E" w14:textId="77777777" w:rsidR="006726C4" w:rsidRPr="00A52BC4" w:rsidRDefault="006726C4" w:rsidP="00A52BC4">
      <w:pPr>
        <w:rPr>
          <w:b/>
          <w:bCs/>
          <w:u w:val="single"/>
        </w:rPr>
      </w:pPr>
      <w:r w:rsidRPr="00A52BC4">
        <w:rPr>
          <w:b/>
          <w:bCs/>
          <w:u w:val="single"/>
        </w:rPr>
        <w:t>Threats</w:t>
      </w:r>
    </w:p>
    <w:p w14:paraId="2789B93B"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Ageing population</w:t>
      </w:r>
    </w:p>
    <w:p w14:paraId="6993C4C7"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Increased service demands</w:t>
      </w:r>
    </w:p>
    <w:p w14:paraId="64F0F6E9"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 xml:space="preserve">Deterioration of staff health and wellbeing </w:t>
      </w:r>
    </w:p>
    <w:p w14:paraId="0B3D22B6"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Increasing workforce shortages</w:t>
      </w:r>
    </w:p>
    <w:p w14:paraId="43696055"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 xml:space="preserve">High absence rates impacting patient safety (WAST, </w:t>
      </w:r>
      <w:proofErr w:type="spellStart"/>
      <w:r w:rsidRPr="00AB6664">
        <w:rPr>
          <w:rFonts w:ascii="Arial" w:hAnsi="Arial" w:cs="Arial"/>
        </w:rPr>
        <w:t>2025c</w:t>
      </w:r>
      <w:proofErr w:type="spellEnd"/>
      <w:r w:rsidRPr="00AB6664">
        <w:rPr>
          <w:rFonts w:ascii="Arial" w:hAnsi="Arial" w:cs="Arial"/>
        </w:rPr>
        <w:t>)</w:t>
      </w:r>
    </w:p>
    <w:p w14:paraId="3CA169E8"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Budget cuts and funding pressures</w:t>
      </w:r>
    </w:p>
    <w:p w14:paraId="1768B8A2"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 xml:space="preserve">Damage to Trust’s reputation due to loss of stakeholder confidence (WAST, </w:t>
      </w:r>
      <w:proofErr w:type="spellStart"/>
      <w:r w:rsidRPr="00AB6664">
        <w:rPr>
          <w:rFonts w:ascii="Arial" w:hAnsi="Arial" w:cs="Arial"/>
        </w:rPr>
        <w:t>2025c</w:t>
      </w:r>
      <w:proofErr w:type="spellEnd"/>
      <w:r w:rsidRPr="00AB6664">
        <w:rPr>
          <w:rFonts w:ascii="Arial" w:hAnsi="Arial" w:cs="Arial"/>
        </w:rPr>
        <w:t>)</w:t>
      </w:r>
    </w:p>
    <w:p w14:paraId="277FE00A"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Government changes – Senedd election 2026</w:t>
      </w:r>
    </w:p>
    <w:p w14:paraId="6FC2BA85" w14:textId="77777777" w:rsidR="006726C4" w:rsidRPr="00AB6664" w:rsidRDefault="006726C4" w:rsidP="006726C4">
      <w:pPr>
        <w:pStyle w:val="ListParagraph"/>
        <w:numPr>
          <w:ilvl w:val="0"/>
          <w:numId w:val="30"/>
        </w:numPr>
        <w:spacing w:line="360" w:lineRule="auto"/>
        <w:rPr>
          <w:rFonts w:ascii="Arial" w:hAnsi="Arial" w:cs="Arial"/>
        </w:rPr>
      </w:pPr>
      <w:r w:rsidRPr="00AB6664">
        <w:rPr>
          <w:rFonts w:ascii="Arial" w:hAnsi="Arial" w:cs="Arial"/>
        </w:rPr>
        <w:t>Limited capacity to innovate</w:t>
      </w:r>
    </w:p>
    <w:p w14:paraId="1C7A66D2" w14:textId="77777777" w:rsidR="006726C4" w:rsidRPr="00AB6664" w:rsidRDefault="006726C4" w:rsidP="006726C4">
      <w:pPr>
        <w:spacing w:line="360" w:lineRule="auto"/>
        <w:rPr>
          <w:rFonts w:ascii="Arial" w:hAnsi="Arial" w:cs="Arial"/>
        </w:rPr>
      </w:pPr>
      <w:r w:rsidRPr="00AB6664">
        <w:rPr>
          <w:rFonts w:ascii="Arial" w:hAnsi="Arial" w:cs="Arial"/>
        </w:rPr>
        <w:br w:type="page"/>
      </w:r>
    </w:p>
    <w:p w14:paraId="1EC74C59" w14:textId="377D8EF8" w:rsidR="006726C4" w:rsidRPr="00AB6664" w:rsidRDefault="00D112AD" w:rsidP="006726C4">
      <w:pPr>
        <w:pStyle w:val="Heading2"/>
      </w:pPr>
      <w:bookmarkStart w:id="25" w:name="_Ref227067771"/>
      <w:bookmarkStart w:id="26" w:name="_Ref227067778"/>
      <w:bookmarkStart w:id="27" w:name="_Ref227075055"/>
      <w:bookmarkStart w:id="28" w:name="_Toc227076050"/>
      <w:r>
        <w:lastRenderedPageBreak/>
        <w:t xml:space="preserve">Appendix 3 - </w:t>
      </w:r>
      <w:r w:rsidR="006726C4" w:rsidRPr="00AB6664">
        <w:t>PESTLE Analysis</w:t>
      </w:r>
      <w:bookmarkEnd w:id="25"/>
      <w:bookmarkEnd w:id="26"/>
      <w:bookmarkEnd w:id="27"/>
      <w:bookmarkEnd w:id="28"/>
    </w:p>
    <w:p w14:paraId="5EC8C5CD" w14:textId="77777777" w:rsidR="006726C4" w:rsidRPr="00A52BC4" w:rsidRDefault="006726C4" w:rsidP="00A52BC4">
      <w:pPr>
        <w:rPr>
          <w:b/>
          <w:bCs/>
          <w:u w:val="single"/>
        </w:rPr>
      </w:pPr>
      <w:r w:rsidRPr="00A52BC4">
        <w:rPr>
          <w:b/>
          <w:bCs/>
          <w:u w:val="single"/>
        </w:rPr>
        <w:t>Political</w:t>
      </w:r>
    </w:p>
    <w:p w14:paraId="575930A6"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Destabilisation due to governments involvement in USA’s war against Iran</w:t>
      </w:r>
    </w:p>
    <w:p w14:paraId="13AC2EB8"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Changes to performance measurements (Ambulance performance framework)</w:t>
      </w:r>
    </w:p>
    <w:p w14:paraId="4F88F739"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 xml:space="preserve">Organisational changes to enhance urgent care </w:t>
      </w:r>
    </w:p>
    <w:p w14:paraId="54813041"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Welsh government approval</w:t>
      </w:r>
    </w:p>
    <w:p w14:paraId="7B2512B0"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Health board boundaries</w:t>
      </w:r>
    </w:p>
    <w:p w14:paraId="584AEB6A"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Changes to ambulance response targets made by cabinet secretary in March 2025 in Senedd.</w:t>
      </w:r>
    </w:p>
    <w:p w14:paraId="4D36168D"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Changes to procurement of Older Person Care Home Accommodation for Powys in 2026</w:t>
      </w:r>
    </w:p>
    <w:p w14:paraId="2F0BFF48" w14:textId="77777777" w:rsidR="006726C4" w:rsidRPr="00AB6664" w:rsidRDefault="006726C4" w:rsidP="006726C4">
      <w:pPr>
        <w:pStyle w:val="ListParagraph"/>
        <w:numPr>
          <w:ilvl w:val="0"/>
          <w:numId w:val="31"/>
        </w:numPr>
        <w:spacing w:line="360" w:lineRule="auto"/>
        <w:rPr>
          <w:rFonts w:ascii="Arial" w:hAnsi="Arial" w:cs="Arial"/>
        </w:rPr>
      </w:pPr>
      <w:r w:rsidRPr="00AB6664">
        <w:rPr>
          <w:rFonts w:ascii="Arial" w:hAnsi="Arial" w:cs="Arial"/>
        </w:rPr>
        <w:t>Political instability – Senedd elections 2026</w:t>
      </w:r>
    </w:p>
    <w:p w14:paraId="7A4D41BF" w14:textId="77777777" w:rsidR="006726C4" w:rsidRPr="00A52BC4" w:rsidRDefault="006726C4" w:rsidP="00A52BC4">
      <w:pPr>
        <w:rPr>
          <w:b/>
          <w:bCs/>
          <w:u w:val="single"/>
        </w:rPr>
      </w:pPr>
      <w:r w:rsidRPr="00A52BC4">
        <w:rPr>
          <w:b/>
          <w:bCs/>
          <w:u w:val="single"/>
        </w:rPr>
        <w:t>Economic</w:t>
      </w:r>
    </w:p>
    <w:p w14:paraId="00E03F5E"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Cost of living crisis</w:t>
      </w:r>
    </w:p>
    <w:p w14:paraId="35EB99BE"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The government’s budget</w:t>
      </w:r>
    </w:p>
    <w:p w14:paraId="2A75E864"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Increasing oil prices</w:t>
      </w:r>
    </w:p>
    <w:p w14:paraId="08610585"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Inflation</w:t>
      </w:r>
    </w:p>
    <w:p w14:paraId="0D1D73D8"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Funding shortfall for 2026/27</w:t>
      </w:r>
    </w:p>
    <w:p w14:paraId="3DF1E59C"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Changes to skill mixes affecting recruitment</w:t>
      </w:r>
    </w:p>
    <w:p w14:paraId="040257BC"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Increased spending on Senedd may affect NHS spending</w:t>
      </w:r>
    </w:p>
    <w:p w14:paraId="68EC7467"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Reduced spending on WAST recruitment</w:t>
      </w:r>
    </w:p>
    <w:p w14:paraId="523A7A98"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Fleet investment £22-23 million in 2026</w:t>
      </w:r>
    </w:p>
    <w:p w14:paraId="287DF7A1" w14:textId="77777777" w:rsidR="006726C4" w:rsidRPr="00A52BC4" w:rsidRDefault="006726C4" w:rsidP="00A52BC4">
      <w:pPr>
        <w:rPr>
          <w:b/>
          <w:bCs/>
          <w:u w:val="single"/>
        </w:rPr>
      </w:pPr>
      <w:r w:rsidRPr="00A52BC4">
        <w:rPr>
          <w:b/>
          <w:bCs/>
          <w:u w:val="single"/>
        </w:rPr>
        <w:t>Social</w:t>
      </w:r>
    </w:p>
    <w:p w14:paraId="0391B03C"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Ageing population</w:t>
      </w:r>
    </w:p>
    <w:p w14:paraId="0722B1FC"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Health inequalities between cities in the south and rural areas in central Wales</w:t>
      </w:r>
    </w:p>
    <w:p w14:paraId="5912CF43"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Staff morale and wellbeing</w:t>
      </w:r>
    </w:p>
    <w:p w14:paraId="41A61874"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Rise of “fake news” in the media</w:t>
      </w:r>
    </w:p>
    <w:p w14:paraId="1C04EF30"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Public trust in changes to clinical model</w:t>
      </w:r>
    </w:p>
    <w:p w14:paraId="0458BE23"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Concern regarding emphasis moving away from target times as key performance indicator</w:t>
      </w:r>
    </w:p>
    <w:p w14:paraId="5B82F2F2"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lastRenderedPageBreak/>
        <w:t>Social media negativity regarding hospital delays</w:t>
      </w:r>
    </w:p>
    <w:p w14:paraId="49AF0A86"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Cultural issues within ambulance services across the UK</w:t>
      </w:r>
    </w:p>
    <w:p w14:paraId="5B33A400" w14:textId="77777777" w:rsidR="006726C4" w:rsidRPr="00AB6664" w:rsidRDefault="006726C4" w:rsidP="006726C4">
      <w:pPr>
        <w:pStyle w:val="ListParagraph"/>
        <w:numPr>
          <w:ilvl w:val="0"/>
          <w:numId w:val="32"/>
        </w:numPr>
        <w:spacing w:line="360" w:lineRule="auto"/>
        <w:rPr>
          <w:rFonts w:ascii="Arial" w:hAnsi="Arial" w:cs="Arial"/>
        </w:rPr>
      </w:pPr>
      <w:r w:rsidRPr="00AB6664">
        <w:rPr>
          <w:rFonts w:ascii="Arial" w:hAnsi="Arial" w:cs="Arial"/>
        </w:rPr>
        <w:t>Negative press due to halt on newly qualified paramedic recruitment</w:t>
      </w:r>
    </w:p>
    <w:p w14:paraId="67276E5D" w14:textId="77777777" w:rsidR="006726C4" w:rsidRPr="00A52BC4" w:rsidRDefault="006726C4" w:rsidP="00A52BC4">
      <w:pPr>
        <w:rPr>
          <w:b/>
          <w:bCs/>
          <w:u w:val="single"/>
        </w:rPr>
      </w:pPr>
      <w:r w:rsidRPr="00A52BC4">
        <w:rPr>
          <w:b/>
          <w:bCs/>
          <w:u w:val="single"/>
        </w:rPr>
        <w:t>Technological</w:t>
      </w:r>
    </w:p>
    <w:p w14:paraId="6EC1C1DF" w14:textId="77777777" w:rsidR="006726C4" w:rsidRPr="00AB6664" w:rsidRDefault="006726C4" w:rsidP="006726C4">
      <w:pPr>
        <w:pStyle w:val="ListParagraph"/>
        <w:numPr>
          <w:ilvl w:val="0"/>
          <w:numId w:val="35"/>
        </w:numPr>
        <w:spacing w:line="360" w:lineRule="auto"/>
        <w:rPr>
          <w:rFonts w:ascii="Arial" w:hAnsi="Arial" w:cs="Arial"/>
        </w:rPr>
      </w:pPr>
      <w:r w:rsidRPr="00AB6664">
        <w:rPr>
          <w:rFonts w:ascii="Arial" w:hAnsi="Arial" w:cs="Arial"/>
        </w:rPr>
        <w:t>Adoption of electric and hybrid vehicles</w:t>
      </w:r>
    </w:p>
    <w:p w14:paraId="1A376AEB" w14:textId="77777777" w:rsidR="006726C4" w:rsidRPr="00AB6664" w:rsidRDefault="006726C4" w:rsidP="006726C4">
      <w:pPr>
        <w:pStyle w:val="ListParagraph"/>
        <w:numPr>
          <w:ilvl w:val="0"/>
          <w:numId w:val="35"/>
        </w:numPr>
        <w:spacing w:line="360" w:lineRule="auto"/>
        <w:rPr>
          <w:rFonts w:ascii="Arial" w:hAnsi="Arial" w:cs="Arial"/>
        </w:rPr>
      </w:pPr>
      <w:r w:rsidRPr="00AB6664">
        <w:rPr>
          <w:rFonts w:ascii="Arial" w:hAnsi="Arial" w:cs="Arial"/>
        </w:rPr>
        <w:t>Digital transformation programmes</w:t>
      </w:r>
    </w:p>
    <w:p w14:paraId="5B0D8A38" w14:textId="77777777" w:rsidR="006726C4" w:rsidRPr="00AB6664" w:rsidRDefault="006726C4" w:rsidP="006726C4">
      <w:pPr>
        <w:pStyle w:val="ListParagraph"/>
        <w:numPr>
          <w:ilvl w:val="0"/>
          <w:numId w:val="35"/>
        </w:numPr>
        <w:spacing w:line="360" w:lineRule="auto"/>
        <w:rPr>
          <w:rFonts w:ascii="Arial" w:hAnsi="Arial" w:cs="Arial"/>
        </w:rPr>
      </w:pPr>
      <w:r w:rsidRPr="00AB6664">
        <w:rPr>
          <w:rFonts w:ascii="Arial" w:hAnsi="Arial" w:cs="Arial"/>
        </w:rPr>
        <w:t>Improved performance monitoring technology for new call categories (purple/reds)</w:t>
      </w:r>
    </w:p>
    <w:p w14:paraId="317C5FCF" w14:textId="77777777" w:rsidR="006726C4" w:rsidRPr="00AB6664" w:rsidRDefault="006726C4" w:rsidP="006726C4">
      <w:pPr>
        <w:pStyle w:val="ListParagraph"/>
        <w:numPr>
          <w:ilvl w:val="1"/>
          <w:numId w:val="35"/>
        </w:numPr>
        <w:spacing w:line="360" w:lineRule="auto"/>
        <w:rPr>
          <w:rFonts w:ascii="Arial" w:hAnsi="Arial" w:cs="Arial"/>
        </w:rPr>
      </w:pPr>
      <w:r w:rsidRPr="00AB6664">
        <w:rPr>
          <w:rFonts w:ascii="Arial" w:hAnsi="Arial" w:cs="Arial"/>
        </w:rPr>
        <w:t>No longer just time based, outcome based also</w:t>
      </w:r>
    </w:p>
    <w:p w14:paraId="0B745D65" w14:textId="77777777" w:rsidR="006726C4" w:rsidRPr="00AB6664" w:rsidRDefault="006726C4" w:rsidP="006726C4">
      <w:pPr>
        <w:pStyle w:val="ListParagraph"/>
        <w:numPr>
          <w:ilvl w:val="0"/>
          <w:numId w:val="35"/>
        </w:numPr>
        <w:spacing w:line="360" w:lineRule="auto"/>
        <w:rPr>
          <w:rFonts w:ascii="Arial" w:hAnsi="Arial" w:cs="Arial"/>
        </w:rPr>
      </w:pPr>
      <w:r w:rsidRPr="00AB6664">
        <w:rPr>
          <w:rFonts w:ascii="Arial" w:hAnsi="Arial" w:cs="Arial"/>
        </w:rPr>
        <w:t>Video triage for strokes</w:t>
      </w:r>
    </w:p>
    <w:p w14:paraId="0A2FB354" w14:textId="77777777" w:rsidR="006726C4" w:rsidRPr="00A52BC4" w:rsidRDefault="006726C4" w:rsidP="00A52BC4">
      <w:pPr>
        <w:rPr>
          <w:b/>
          <w:bCs/>
          <w:u w:val="single"/>
        </w:rPr>
      </w:pPr>
      <w:r w:rsidRPr="00A52BC4">
        <w:rPr>
          <w:b/>
          <w:bCs/>
          <w:u w:val="single"/>
        </w:rPr>
        <w:t>Legal</w:t>
      </w:r>
    </w:p>
    <w:p w14:paraId="62FF4381"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Changes to legal expectations of ambulance handover times</w:t>
      </w:r>
    </w:p>
    <w:p w14:paraId="75CD8939"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NHS Wales Ambulance Patient Handover Guidance</w:t>
      </w:r>
    </w:p>
    <w:p w14:paraId="691635FB"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Maximum handover time 45 minutes</w:t>
      </w:r>
    </w:p>
    <w:p w14:paraId="1421DC24"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Health board responsibility for ensuring processes</w:t>
      </w:r>
    </w:p>
    <w:p w14:paraId="72071184"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Enhanced monitoring and escalation (Welsh Government, 2026)</w:t>
      </w:r>
    </w:p>
    <w:p w14:paraId="1437D6E3"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Monitoring by HIW</w:t>
      </w:r>
    </w:p>
    <w:p w14:paraId="3D3B8587" w14:textId="77777777" w:rsidR="006726C4" w:rsidRPr="00AB6664" w:rsidRDefault="006726C4" w:rsidP="006726C4">
      <w:pPr>
        <w:pStyle w:val="ListParagraph"/>
        <w:numPr>
          <w:ilvl w:val="0"/>
          <w:numId w:val="33"/>
        </w:numPr>
        <w:spacing w:line="360" w:lineRule="auto"/>
        <w:rPr>
          <w:rFonts w:ascii="Arial" w:hAnsi="Arial" w:cs="Arial"/>
        </w:rPr>
      </w:pPr>
      <w:r w:rsidRPr="00AB6664">
        <w:rPr>
          <w:rFonts w:ascii="Arial" w:hAnsi="Arial" w:cs="Arial"/>
        </w:rPr>
        <w:t>Compliance with environmental standards</w:t>
      </w:r>
    </w:p>
    <w:p w14:paraId="2F7E5553" w14:textId="77777777" w:rsidR="006726C4" w:rsidRPr="00A52BC4" w:rsidRDefault="006726C4" w:rsidP="00A52BC4">
      <w:pPr>
        <w:rPr>
          <w:b/>
          <w:bCs/>
          <w:u w:val="single"/>
        </w:rPr>
      </w:pPr>
      <w:r w:rsidRPr="00A52BC4">
        <w:rPr>
          <w:b/>
          <w:bCs/>
          <w:u w:val="single"/>
        </w:rPr>
        <w:t>Environmental</w:t>
      </w:r>
    </w:p>
    <w:p w14:paraId="1C9C1D5B" w14:textId="77777777" w:rsidR="006726C4" w:rsidRPr="00AB6664" w:rsidRDefault="006726C4" w:rsidP="006726C4">
      <w:pPr>
        <w:pStyle w:val="ListParagraph"/>
        <w:numPr>
          <w:ilvl w:val="0"/>
          <w:numId w:val="34"/>
        </w:numPr>
        <w:spacing w:line="360" w:lineRule="auto"/>
        <w:rPr>
          <w:rFonts w:ascii="Arial" w:hAnsi="Arial" w:cs="Arial"/>
        </w:rPr>
      </w:pPr>
      <w:r w:rsidRPr="00AB6664">
        <w:rPr>
          <w:rFonts w:ascii="Arial" w:hAnsi="Arial" w:cs="Arial"/>
        </w:rPr>
        <w:t>Fleet investment for electric and hybrid vehicles in 2026/27</w:t>
      </w:r>
    </w:p>
    <w:p w14:paraId="2C1EFB7C" w14:textId="77777777" w:rsidR="006726C4" w:rsidRPr="00AB6664" w:rsidRDefault="006726C4" w:rsidP="006726C4">
      <w:pPr>
        <w:pStyle w:val="ListParagraph"/>
        <w:numPr>
          <w:ilvl w:val="0"/>
          <w:numId w:val="34"/>
        </w:numPr>
        <w:spacing w:line="360" w:lineRule="auto"/>
        <w:rPr>
          <w:rFonts w:ascii="Arial" w:hAnsi="Arial" w:cs="Arial"/>
        </w:rPr>
      </w:pPr>
      <w:r w:rsidRPr="00AB6664">
        <w:rPr>
          <w:rFonts w:ascii="Arial" w:hAnsi="Arial" w:cs="Arial"/>
        </w:rPr>
        <w:t>Adherence to government policy regarding emissions</w:t>
      </w:r>
    </w:p>
    <w:p w14:paraId="3BA28C34" w14:textId="77777777" w:rsidR="006726C4" w:rsidRPr="00AB6664" w:rsidRDefault="006726C4" w:rsidP="006726C4">
      <w:pPr>
        <w:pStyle w:val="ListParagraph"/>
        <w:numPr>
          <w:ilvl w:val="0"/>
          <w:numId w:val="34"/>
        </w:numPr>
        <w:spacing w:line="360" w:lineRule="auto"/>
        <w:rPr>
          <w:rFonts w:ascii="Arial" w:hAnsi="Arial" w:cs="Arial"/>
        </w:rPr>
      </w:pPr>
      <w:r w:rsidRPr="00AB6664">
        <w:rPr>
          <w:rFonts w:ascii="Arial" w:hAnsi="Arial" w:cs="Arial"/>
        </w:rPr>
        <w:t>Electric vehicles, low emission vehicles</w:t>
      </w:r>
    </w:p>
    <w:p w14:paraId="65E97DA8" w14:textId="77777777" w:rsidR="006726C4" w:rsidRPr="00AB6664" w:rsidRDefault="006726C4" w:rsidP="006726C4">
      <w:pPr>
        <w:pStyle w:val="ListParagraph"/>
        <w:numPr>
          <w:ilvl w:val="0"/>
          <w:numId w:val="34"/>
        </w:numPr>
        <w:spacing w:line="360" w:lineRule="auto"/>
        <w:rPr>
          <w:rFonts w:ascii="Arial" w:hAnsi="Arial" w:cs="Arial"/>
        </w:rPr>
      </w:pPr>
      <w:r w:rsidRPr="00AB6664">
        <w:rPr>
          <w:rFonts w:ascii="Arial" w:hAnsi="Arial" w:cs="Arial"/>
        </w:rPr>
        <w:t>Government CO2 targets</w:t>
      </w:r>
    </w:p>
    <w:p w14:paraId="5F2F9770" w14:textId="0E6C63C0" w:rsidR="00021545" w:rsidRDefault="006726C4" w:rsidP="00BF0A98">
      <w:pPr>
        <w:pStyle w:val="ListParagraph"/>
        <w:numPr>
          <w:ilvl w:val="0"/>
          <w:numId w:val="34"/>
        </w:numPr>
        <w:spacing w:line="360" w:lineRule="auto"/>
        <w:rPr>
          <w:rFonts w:ascii="Arial" w:hAnsi="Arial" w:cs="Arial"/>
        </w:rPr>
      </w:pPr>
      <w:r w:rsidRPr="00AB6664">
        <w:rPr>
          <w:rFonts w:ascii="Arial" w:hAnsi="Arial" w:cs="Arial"/>
        </w:rPr>
        <w:t>Climate changes affecting flooding, snow and consequently travel</w:t>
      </w:r>
    </w:p>
    <w:p w14:paraId="339669AE" w14:textId="06E15158" w:rsidR="00CD0970" w:rsidRDefault="00CD0970">
      <w:pPr>
        <w:rPr>
          <w:rFonts w:ascii="Arial" w:hAnsi="Arial" w:cs="Arial"/>
        </w:rPr>
      </w:pPr>
      <w:r>
        <w:rPr>
          <w:rFonts w:ascii="Arial" w:hAnsi="Arial" w:cs="Arial"/>
        </w:rPr>
        <w:br w:type="page"/>
      </w:r>
    </w:p>
    <w:p w14:paraId="7B5CE687" w14:textId="0DA9AD3E" w:rsidR="00CD0970" w:rsidRDefault="00CD0970" w:rsidP="00CD0970">
      <w:pPr>
        <w:pStyle w:val="Heading2"/>
      </w:pPr>
      <w:bookmarkStart w:id="29" w:name="_Ref227075140"/>
      <w:bookmarkStart w:id="30" w:name="_Ref227075170"/>
      <w:bookmarkStart w:id="31" w:name="_Toc227076051"/>
      <w:r>
        <w:lastRenderedPageBreak/>
        <w:t>Appendix</w:t>
      </w:r>
      <w:r w:rsidR="00D112AD">
        <w:t xml:space="preserve"> 4 – Change Management Plan</w:t>
      </w:r>
      <w:bookmarkEnd w:id="29"/>
      <w:bookmarkEnd w:id="30"/>
      <w:bookmarkEnd w:id="31"/>
      <w:r>
        <w:t xml:space="preserve"> </w:t>
      </w:r>
    </w:p>
    <w:p w14:paraId="3604D263" w14:textId="77777777" w:rsidR="00CD0970" w:rsidRDefault="00CD0970" w:rsidP="00CD0970">
      <w:pPr>
        <w:jc w:val="center"/>
        <w:rPr>
          <w:b/>
        </w:rPr>
      </w:pPr>
    </w:p>
    <w:p w14:paraId="7207F7DA" w14:textId="77777777" w:rsidR="00CD0970" w:rsidRDefault="00CD0970" w:rsidP="00CD0970">
      <w:pPr>
        <w:jc w:val="center"/>
        <w:rPr>
          <w:b/>
        </w:rPr>
      </w:pPr>
    </w:p>
    <w:p w14:paraId="36BC68DF" w14:textId="77777777" w:rsidR="00CD0970" w:rsidRDefault="00CD0970" w:rsidP="00CD0970">
      <w:pPr>
        <w:jc w:val="center"/>
        <w:rPr>
          <w:b/>
        </w:rPr>
      </w:pPr>
    </w:p>
    <w:p w14:paraId="6DAD8E1C" w14:textId="631016DE" w:rsidR="00CD0970" w:rsidRPr="001A0C2B" w:rsidRDefault="00CD0970" w:rsidP="00CD0970">
      <w:pPr>
        <w:spacing w:line="360" w:lineRule="auto"/>
        <w:jc w:val="center"/>
        <w:rPr>
          <w:rFonts w:cs="Arial"/>
          <w:b/>
          <w:sz w:val="40"/>
          <w:szCs w:val="40"/>
        </w:rPr>
      </w:pPr>
      <w:r w:rsidRPr="001A0C2B">
        <w:rPr>
          <w:rFonts w:cs="Arial"/>
          <w:b/>
          <w:sz w:val="40"/>
          <w:szCs w:val="40"/>
        </w:rPr>
        <w:t xml:space="preserve">Change Management Plan </w:t>
      </w:r>
      <w:r w:rsidR="00A45D80">
        <w:rPr>
          <w:rFonts w:cs="Arial"/>
          <w:b/>
          <w:sz w:val="40"/>
          <w:szCs w:val="40"/>
        </w:rPr>
        <w:t>f</w:t>
      </w:r>
      <w:r w:rsidR="00A45D80" w:rsidRPr="001A0C2B">
        <w:rPr>
          <w:rFonts w:cs="Arial"/>
          <w:b/>
          <w:sz w:val="40"/>
          <w:szCs w:val="40"/>
        </w:rPr>
        <w:t xml:space="preserve">or the Improvement </w:t>
      </w:r>
      <w:r w:rsidR="00A45D80">
        <w:rPr>
          <w:rFonts w:cs="Arial"/>
          <w:b/>
          <w:sz w:val="40"/>
          <w:szCs w:val="40"/>
        </w:rPr>
        <w:t>o</w:t>
      </w:r>
      <w:r w:rsidR="00A45D80" w:rsidRPr="001A0C2B">
        <w:rPr>
          <w:rFonts w:cs="Arial"/>
          <w:b/>
          <w:sz w:val="40"/>
          <w:szCs w:val="40"/>
        </w:rPr>
        <w:t xml:space="preserve">f Obtaining Information </w:t>
      </w:r>
      <w:r w:rsidR="00A45D80">
        <w:rPr>
          <w:rFonts w:cs="Arial"/>
          <w:b/>
          <w:sz w:val="40"/>
          <w:szCs w:val="40"/>
        </w:rPr>
        <w:t>o</w:t>
      </w:r>
      <w:r w:rsidR="00A45D80" w:rsidRPr="001A0C2B">
        <w:rPr>
          <w:rFonts w:cs="Arial"/>
          <w:b/>
          <w:sz w:val="40"/>
          <w:szCs w:val="40"/>
        </w:rPr>
        <w:t xml:space="preserve">n Arrival </w:t>
      </w:r>
      <w:r w:rsidR="00A45D80">
        <w:rPr>
          <w:rFonts w:cs="Arial"/>
          <w:b/>
          <w:sz w:val="40"/>
          <w:szCs w:val="40"/>
        </w:rPr>
        <w:t>o</w:t>
      </w:r>
      <w:r w:rsidR="00A45D80" w:rsidRPr="001A0C2B">
        <w:rPr>
          <w:rFonts w:cs="Arial"/>
          <w:b/>
          <w:sz w:val="40"/>
          <w:szCs w:val="40"/>
        </w:rPr>
        <w:t xml:space="preserve">f Ambulance Crews </w:t>
      </w:r>
      <w:r w:rsidR="00A45D80">
        <w:rPr>
          <w:rFonts w:cs="Arial"/>
          <w:b/>
          <w:sz w:val="40"/>
          <w:szCs w:val="40"/>
        </w:rPr>
        <w:t>a</w:t>
      </w:r>
      <w:r w:rsidR="00A45D80" w:rsidRPr="001A0C2B">
        <w:rPr>
          <w:rFonts w:cs="Arial"/>
          <w:b/>
          <w:sz w:val="40"/>
          <w:szCs w:val="40"/>
        </w:rPr>
        <w:t>t Nursing Homes.</w:t>
      </w:r>
    </w:p>
    <w:p w14:paraId="3631C694" w14:textId="77777777" w:rsidR="00CD0970" w:rsidRPr="001A0C2B" w:rsidRDefault="00CD0970" w:rsidP="00CD0970">
      <w:pPr>
        <w:spacing w:line="360" w:lineRule="auto"/>
        <w:jc w:val="center"/>
        <w:rPr>
          <w:rFonts w:cs="Arial"/>
          <w:b/>
          <w:sz w:val="32"/>
          <w:szCs w:val="32"/>
        </w:rPr>
      </w:pPr>
    </w:p>
    <w:p w14:paraId="2E9BDFBA" w14:textId="77777777" w:rsidR="00CD0970" w:rsidRPr="001A0C2B" w:rsidRDefault="00CD0970" w:rsidP="00CD0970">
      <w:pPr>
        <w:spacing w:line="360" w:lineRule="auto"/>
        <w:jc w:val="center"/>
        <w:rPr>
          <w:rFonts w:cs="Arial"/>
          <w:b/>
          <w:sz w:val="32"/>
          <w:szCs w:val="32"/>
        </w:rPr>
      </w:pPr>
    </w:p>
    <w:p w14:paraId="2CE2B2BF" w14:textId="77777777" w:rsidR="00CD0970" w:rsidRPr="001A0C2B" w:rsidRDefault="00CD0970" w:rsidP="00CD0970">
      <w:pPr>
        <w:spacing w:line="360" w:lineRule="auto"/>
        <w:jc w:val="center"/>
        <w:rPr>
          <w:rFonts w:cs="Arial"/>
          <w:b/>
          <w:sz w:val="32"/>
          <w:szCs w:val="32"/>
        </w:rPr>
      </w:pPr>
      <w:r w:rsidRPr="001A0C2B">
        <w:rPr>
          <w:rFonts w:cs="Arial"/>
          <w:b/>
          <w:sz w:val="32"/>
          <w:szCs w:val="32"/>
        </w:rPr>
        <w:t>for</w:t>
      </w:r>
    </w:p>
    <w:p w14:paraId="0FF00A81" w14:textId="77777777" w:rsidR="00CD0970" w:rsidRDefault="00CD0970" w:rsidP="00CD0970">
      <w:pPr>
        <w:spacing w:line="360" w:lineRule="auto"/>
        <w:jc w:val="center"/>
        <w:rPr>
          <w:rFonts w:cs="Arial"/>
          <w:b/>
          <w:i/>
          <w:sz w:val="28"/>
          <w:szCs w:val="28"/>
        </w:rPr>
      </w:pPr>
      <w:r w:rsidRPr="001A0C2B">
        <w:rPr>
          <w:rFonts w:cs="Arial"/>
          <w:b/>
          <w:i/>
          <w:sz w:val="28"/>
          <w:szCs w:val="28"/>
        </w:rPr>
        <w:t>Welsh Ambulance Services Universities NHS Trust (WAST)</w:t>
      </w:r>
    </w:p>
    <w:p w14:paraId="06CFA46C" w14:textId="77777777" w:rsidR="00CD0970" w:rsidRPr="001A0C2B" w:rsidRDefault="00CD0970" w:rsidP="00CD0970">
      <w:pPr>
        <w:spacing w:line="360" w:lineRule="auto"/>
        <w:jc w:val="center"/>
        <w:rPr>
          <w:rFonts w:cs="Arial"/>
          <w:b/>
          <w:iCs/>
          <w:sz w:val="28"/>
          <w:szCs w:val="28"/>
        </w:rPr>
      </w:pPr>
      <w:r w:rsidRPr="001A0C2B">
        <w:rPr>
          <w:rFonts w:cs="Arial"/>
          <w:b/>
          <w:iCs/>
          <w:sz w:val="28"/>
          <w:szCs w:val="28"/>
        </w:rPr>
        <w:t>By Kristy Gordon</w:t>
      </w:r>
    </w:p>
    <w:p w14:paraId="66E3877E" w14:textId="77777777" w:rsidR="00CD0970" w:rsidRPr="001A0C2B" w:rsidRDefault="00CD0970" w:rsidP="00CD0970">
      <w:pPr>
        <w:spacing w:line="360" w:lineRule="auto"/>
        <w:jc w:val="center"/>
        <w:rPr>
          <w:rFonts w:cs="Arial"/>
          <w:b/>
        </w:rPr>
      </w:pPr>
    </w:p>
    <w:p w14:paraId="41D1D8D2" w14:textId="77777777" w:rsidR="00CD0970" w:rsidRPr="001A0C2B" w:rsidRDefault="00CD0970" w:rsidP="00CD0970">
      <w:pPr>
        <w:spacing w:line="360" w:lineRule="auto"/>
        <w:jc w:val="center"/>
        <w:rPr>
          <w:rFonts w:cs="Arial"/>
          <w:b/>
        </w:rPr>
      </w:pPr>
    </w:p>
    <w:p w14:paraId="2A77C748" w14:textId="77777777" w:rsidR="00CD0970" w:rsidRPr="001A0C2B" w:rsidRDefault="00CD0970" w:rsidP="00CD0970">
      <w:pPr>
        <w:pStyle w:val="Heading1"/>
        <w:spacing w:line="360" w:lineRule="auto"/>
        <w:rPr>
          <w:sz w:val="24"/>
          <w:szCs w:val="24"/>
        </w:rPr>
      </w:pPr>
    </w:p>
    <w:p w14:paraId="5024EA93" w14:textId="77777777" w:rsidR="00CD0970" w:rsidRPr="001A0C2B" w:rsidRDefault="00CD0970" w:rsidP="00CD0970">
      <w:pPr>
        <w:spacing w:line="360" w:lineRule="auto"/>
        <w:rPr>
          <w:rFonts w:cs="Arial"/>
          <w:b/>
        </w:rPr>
      </w:pPr>
      <w:r w:rsidRPr="001A0C2B">
        <w:rPr>
          <w:rFonts w:cs="Arial"/>
          <w:b/>
        </w:rPr>
        <w:br w:type="page"/>
      </w:r>
    </w:p>
    <w:p w14:paraId="3347E5F1" w14:textId="77777777" w:rsidR="00CD0970" w:rsidRPr="008B0A2E" w:rsidRDefault="00CD0970" w:rsidP="00CD0970">
      <w:pPr>
        <w:spacing w:line="360" w:lineRule="auto"/>
        <w:rPr>
          <w:rFonts w:ascii="Arial" w:hAnsi="Arial" w:cs="Arial"/>
          <w:b/>
        </w:rPr>
      </w:pPr>
      <w:r w:rsidRPr="008B0A2E">
        <w:rPr>
          <w:rFonts w:ascii="Arial" w:hAnsi="Arial" w:cs="Arial"/>
          <w:b/>
        </w:rPr>
        <w:lastRenderedPageBreak/>
        <w:t>Introduction</w:t>
      </w:r>
    </w:p>
    <w:p w14:paraId="6F33A29D" w14:textId="0F4A34D6" w:rsidR="00CD0970" w:rsidRPr="008B0A2E" w:rsidRDefault="00CD0970" w:rsidP="00CD0970">
      <w:pPr>
        <w:spacing w:line="360" w:lineRule="auto"/>
        <w:rPr>
          <w:rFonts w:ascii="Arial" w:hAnsi="Arial" w:cs="Arial"/>
          <w:iCs/>
        </w:rPr>
      </w:pPr>
      <w:r w:rsidRPr="008B0A2E">
        <w:rPr>
          <w:rFonts w:ascii="Arial" w:hAnsi="Arial" w:cs="Arial"/>
          <w:iCs/>
        </w:rPr>
        <w:t>This document seeks to outline the need for the proposed change in context of the wider organisational transformational model. The proposed change plan is based upon the question, “what are the causes of delays to ambulance crews in obtaining patient information on arrival at nursing homes”. Consequently, this plan proposes to implement a flow chart and training, to be provided to care homes across Wales to assist care staff when calling for ambulances and for the preparation of the arrival of an ambulance. This in turn, aims to streamline the handover of care from care staff to ambulance staff, to ensure time critical patients can be treated swiftly and appropriately and those patients who are not for escalated care to be made comfortable and alternative care provided.</w:t>
      </w:r>
    </w:p>
    <w:p w14:paraId="2AF2631D" w14:textId="77777777" w:rsidR="00CD0970" w:rsidRPr="008B0A2E" w:rsidRDefault="00CD0970" w:rsidP="00CD0970">
      <w:pPr>
        <w:spacing w:line="360" w:lineRule="auto"/>
        <w:rPr>
          <w:rFonts w:ascii="Arial" w:hAnsi="Arial" w:cs="Arial"/>
          <w:iCs/>
        </w:rPr>
      </w:pPr>
      <w:r w:rsidRPr="008B0A2E">
        <w:rPr>
          <w:rFonts w:ascii="Arial" w:hAnsi="Arial" w:cs="Arial"/>
          <w:iCs/>
        </w:rPr>
        <w:t xml:space="preserve">This proposal fits into the following strategic plans, to improve patient outcomes and ensure correct and appropriate care to each patient. </w:t>
      </w:r>
    </w:p>
    <w:p w14:paraId="2FD10F9A" w14:textId="77777777" w:rsidR="00CD0970" w:rsidRPr="008B0A2E" w:rsidRDefault="00CD0970" w:rsidP="00CD0970">
      <w:pPr>
        <w:pStyle w:val="ListParagraph"/>
        <w:numPr>
          <w:ilvl w:val="0"/>
          <w:numId w:val="37"/>
        </w:numPr>
        <w:spacing w:after="0" w:line="360" w:lineRule="auto"/>
        <w:rPr>
          <w:rFonts w:ascii="Arial" w:hAnsi="Arial" w:cs="Arial"/>
          <w:iCs/>
        </w:rPr>
      </w:pPr>
      <w:r w:rsidRPr="008B0A2E">
        <w:rPr>
          <w:rFonts w:ascii="Arial" w:hAnsi="Arial" w:cs="Arial"/>
          <w:iCs/>
        </w:rPr>
        <w:t xml:space="preserve">Welsh Government 6 goals for urgent and emergency care </w:t>
      </w:r>
    </w:p>
    <w:p w14:paraId="0250460A" w14:textId="77777777" w:rsidR="00CD0970" w:rsidRPr="008B0A2E" w:rsidRDefault="00CD0970" w:rsidP="00CD0970">
      <w:pPr>
        <w:pStyle w:val="ListParagraph"/>
        <w:numPr>
          <w:ilvl w:val="1"/>
          <w:numId w:val="37"/>
        </w:numPr>
        <w:spacing w:after="0" w:line="360" w:lineRule="auto"/>
        <w:rPr>
          <w:rFonts w:ascii="Arial" w:hAnsi="Arial" w:cs="Arial"/>
          <w:iCs/>
        </w:rPr>
      </w:pPr>
      <w:r w:rsidRPr="008B0A2E">
        <w:rPr>
          <w:rFonts w:ascii="Arial" w:hAnsi="Arial" w:cs="Arial"/>
        </w:rPr>
        <w:t>Reacting quickly in a health emergency – ensuring our crews know what they are responding to, where they are to go and can provide the appropriate care.</w:t>
      </w:r>
    </w:p>
    <w:p w14:paraId="5C9B9EDC" w14:textId="77777777" w:rsidR="00CD0970" w:rsidRPr="008B0A2E" w:rsidRDefault="00CD0970" w:rsidP="00CD0970">
      <w:pPr>
        <w:pStyle w:val="ListParagraph"/>
        <w:numPr>
          <w:ilvl w:val="1"/>
          <w:numId w:val="37"/>
        </w:numPr>
        <w:spacing w:after="0" w:line="360" w:lineRule="auto"/>
        <w:rPr>
          <w:rFonts w:ascii="Arial" w:hAnsi="Arial" w:cs="Arial"/>
          <w:iCs/>
        </w:rPr>
      </w:pPr>
      <w:r w:rsidRPr="008B0A2E">
        <w:rPr>
          <w:rFonts w:ascii="Arial" w:hAnsi="Arial" w:cs="Arial"/>
          <w:iCs/>
        </w:rPr>
        <w:t>Ensuring patients are involved in their care, by ascertaining patient’s wishes are respected by understanding if ADRTs, DNACPRs/</w:t>
      </w:r>
      <w:proofErr w:type="spellStart"/>
      <w:r w:rsidRPr="008B0A2E">
        <w:rPr>
          <w:rFonts w:ascii="Arial" w:hAnsi="Arial" w:cs="Arial"/>
          <w:iCs/>
        </w:rPr>
        <w:t>ReSPECT</w:t>
      </w:r>
      <w:proofErr w:type="spellEnd"/>
      <w:r w:rsidRPr="008B0A2E">
        <w:rPr>
          <w:rFonts w:ascii="Arial" w:hAnsi="Arial" w:cs="Arial"/>
          <w:iCs/>
        </w:rPr>
        <w:t xml:space="preserve"> and care plans are available on arrival.</w:t>
      </w:r>
    </w:p>
    <w:p w14:paraId="592A44BA" w14:textId="77777777" w:rsidR="00CD0970" w:rsidRPr="008B0A2E" w:rsidRDefault="00CD0970" w:rsidP="00CD0970">
      <w:pPr>
        <w:pStyle w:val="ListParagraph"/>
        <w:numPr>
          <w:ilvl w:val="0"/>
          <w:numId w:val="37"/>
        </w:numPr>
        <w:spacing w:after="0" w:line="360" w:lineRule="auto"/>
        <w:rPr>
          <w:rFonts w:ascii="Arial" w:hAnsi="Arial" w:cs="Arial"/>
          <w:iCs/>
        </w:rPr>
      </w:pPr>
      <w:r w:rsidRPr="008B0A2E">
        <w:rPr>
          <w:rFonts w:ascii="Arial" w:hAnsi="Arial" w:cs="Arial"/>
          <w:iCs/>
        </w:rPr>
        <w:t xml:space="preserve">2019-2030 WAST’s “Delivering excellence” long term strategic framework – transformation of clinical services model. </w:t>
      </w:r>
    </w:p>
    <w:p w14:paraId="459B6624" w14:textId="6AB439B6" w:rsidR="00CD0970" w:rsidRPr="008B0A2E" w:rsidRDefault="00CD0970" w:rsidP="00CD0970">
      <w:pPr>
        <w:pStyle w:val="ListParagraph"/>
        <w:numPr>
          <w:ilvl w:val="1"/>
          <w:numId w:val="37"/>
        </w:numPr>
        <w:spacing w:after="0" w:line="360" w:lineRule="auto"/>
        <w:rPr>
          <w:rFonts w:ascii="Arial" w:hAnsi="Arial" w:cs="Arial"/>
          <w:iCs/>
        </w:rPr>
      </w:pPr>
      <w:r w:rsidRPr="008B0A2E">
        <w:rPr>
          <w:rFonts w:ascii="Arial" w:hAnsi="Arial" w:cs="Arial"/>
          <w:iCs/>
        </w:rPr>
        <w:t>Ensuring that patients receive “</w:t>
      </w:r>
      <w:r w:rsidRPr="008B0A2E">
        <w:rPr>
          <w:rFonts w:ascii="Arial" w:hAnsi="Arial" w:cs="Arial"/>
          <w:i/>
        </w:rPr>
        <w:t>right advice and care, in the right place, every time</w:t>
      </w:r>
      <w:r w:rsidRPr="008B0A2E">
        <w:rPr>
          <w:rFonts w:ascii="Arial" w:hAnsi="Arial" w:cs="Arial"/>
          <w:iCs/>
        </w:rPr>
        <w:t xml:space="preserve">”. Therefore, patients who are not for resuscitation or transfer to hospital are provided appropriate care and their dignity is </w:t>
      </w:r>
      <w:r w:rsidR="00A45D80" w:rsidRPr="008B0A2E">
        <w:rPr>
          <w:rFonts w:ascii="Arial" w:hAnsi="Arial" w:cs="Arial"/>
          <w:iCs/>
        </w:rPr>
        <w:t>always respected</w:t>
      </w:r>
      <w:r w:rsidRPr="008B0A2E">
        <w:rPr>
          <w:rFonts w:ascii="Arial" w:hAnsi="Arial" w:cs="Arial"/>
          <w:iCs/>
        </w:rPr>
        <w:t>.</w:t>
      </w:r>
    </w:p>
    <w:p w14:paraId="75AA535C" w14:textId="77777777" w:rsidR="00CD0970" w:rsidRPr="008B0A2E" w:rsidRDefault="00CD0970" w:rsidP="00CD0970">
      <w:pPr>
        <w:pStyle w:val="ListParagraph"/>
        <w:numPr>
          <w:ilvl w:val="1"/>
          <w:numId w:val="37"/>
        </w:numPr>
        <w:spacing w:after="0" w:line="360" w:lineRule="auto"/>
        <w:rPr>
          <w:rFonts w:ascii="Arial" w:hAnsi="Arial" w:cs="Arial"/>
          <w:iCs/>
        </w:rPr>
      </w:pPr>
      <w:r w:rsidRPr="008B0A2E">
        <w:rPr>
          <w:rFonts w:ascii="Arial" w:hAnsi="Arial" w:cs="Arial"/>
          <w:iCs/>
        </w:rPr>
        <w:t>Improving outcomes for time critical patients, by ensuring ambulance are met with all pertinent information on arriving at the nursing home.</w:t>
      </w:r>
    </w:p>
    <w:p w14:paraId="224CD9EC" w14:textId="77777777" w:rsidR="00CD0970" w:rsidRPr="008B0A2E" w:rsidRDefault="00CD0970" w:rsidP="00CD0970">
      <w:pPr>
        <w:pStyle w:val="ListParagraph"/>
        <w:numPr>
          <w:ilvl w:val="0"/>
          <w:numId w:val="37"/>
        </w:numPr>
        <w:spacing w:after="0" w:line="360" w:lineRule="auto"/>
        <w:rPr>
          <w:rFonts w:ascii="Arial" w:hAnsi="Arial" w:cs="Arial"/>
          <w:iCs/>
        </w:rPr>
      </w:pPr>
      <w:r w:rsidRPr="008B0A2E">
        <w:rPr>
          <w:rFonts w:ascii="Arial" w:hAnsi="Arial" w:cs="Arial"/>
          <w:iCs/>
        </w:rPr>
        <w:t>2023 organisational purpose statement “</w:t>
      </w:r>
      <w:r w:rsidRPr="008B0A2E">
        <w:rPr>
          <w:rFonts w:ascii="Arial" w:hAnsi="Arial" w:cs="Arial"/>
          <w:i/>
        </w:rPr>
        <w:t>to support, to serve, to save</w:t>
      </w:r>
      <w:r w:rsidRPr="008B0A2E">
        <w:rPr>
          <w:rFonts w:ascii="Arial" w:hAnsi="Arial" w:cs="Arial"/>
          <w:iCs/>
        </w:rPr>
        <w:t xml:space="preserve">” </w:t>
      </w:r>
    </w:p>
    <w:p w14:paraId="795102FB" w14:textId="77777777" w:rsidR="00CD0970" w:rsidRPr="008B0A2E" w:rsidRDefault="00CD0970" w:rsidP="00CD0970">
      <w:pPr>
        <w:pStyle w:val="ListParagraph"/>
        <w:numPr>
          <w:ilvl w:val="0"/>
          <w:numId w:val="37"/>
        </w:numPr>
        <w:spacing w:after="0" w:line="360" w:lineRule="auto"/>
        <w:rPr>
          <w:rFonts w:ascii="Arial" w:hAnsi="Arial" w:cs="Arial"/>
          <w:iCs/>
        </w:rPr>
      </w:pPr>
      <w:r w:rsidRPr="008B0A2E">
        <w:rPr>
          <w:rFonts w:ascii="Arial" w:hAnsi="Arial" w:cs="Arial"/>
          <w:iCs/>
        </w:rPr>
        <w:t xml:space="preserve">Integrated medium term plan </w:t>
      </w:r>
    </w:p>
    <w:p w14:paraId="33EC45A1" w14:textId="77777777" w:rsidR="00CD0970" w:rsidRPr="008B0A2E" w:rsidRDefault="00CD0970" w:rsidP="00CD0970">
      <w:pPr>
        <w:pStyle w:val="ListParagraph"/>
        <w:numPr>
          <w:ilvl w:val="0"/>
          <w:numId w:val="37"/>
        </w:numPr>
        <w:spacing w:after="0" w:line="360" w:lineRule="auto"/>
        <w:rPr>
          <w:rFonts w:ascii="Arial" w:hAnsi="Arial" w:cs="Arial"/>
          <w:iCs/>
        </w:rPr>
      </w:pPr>
      <w:r w:rsidRPr="008B0A2E">
        <w:rPr>
          <w:rFonts w:ascii="Arial" w:hAnsi="Arial" w:cs="Arial"/>
          <w:iCs/>
        </w:rPr>
        <w:t xml:space="preserve">Wellbeing of future generations (Wales) act 2015 </w:t>
      </w:r>
    </w:p>
    <w:p w14:paraId="0A380171" w14:textId="77777777" w:rsidR="00CD0970" w:rsidRPr="008B0A2E" w:rsidRDefault="00CD0970" w:rsidP="00CD0970">
      <w:pPr>
        <w:pStyle w:val="ListParagraph"/>
        <w:numPr>
          <w:ilvl w:val="1"/>
          <w:numId w:val="37"/>
        </w:numPr>
        <w:spacing w:after="0" w:line="360" w:lineRule="auto"/>
        <w:rPr>
          <w:rFonts w:ascii="Arial" w:hAnsi="Arial" w:cs="Arial"/>
          <w:iCs/>
        </w:rPr>
      </w:pPr>
      <w:r w:rsidRPr="008B0A2E">
        <w:rPr>
          <w:rFonts w:ascii="Arial" w:hAnsi="Arial" w:cs="Arial"/>
          <w:iCs/>
        </w:rPr>
        <w:lastRenderedPageBreak/>
        <w:t>Legal requirement to support improvements in healthier and equal access population.</w:t>
      </w:r>
    </w:p>
    <w:p w14:paraId="219BF843" w14:textId="77777777" w:rsidR="00CD0970" w:rsidRPr="008B0A2E" w:rsidRDefault="00CD0970" w:rsidP="00CD0970">
      <w:pPr>
        <w:pStyle w:val="ListParagraph"/>
        <w:numPr>
          <w:ilvl w:val="0"/>
          <w:numId w:val="37"/>
        </w:numPr>
        <w:spacing w:after="0" w:line="360" w:lineRule="auto"/>
        <w:rPr>
          <w:rFonts w:ascii="Arial" w:hAnsi="Arial" w:cs="Arial"/>
          <w:iCs/>
        </w:rPr>
      </w:pPr>
      <w:r w:rsidRPr="008B0A2E">
        <w:rPr>
          <w:rFonts w:ascii="Arial" w:hAnsi="Arial" w:cs="Arial"/>
          <w:iCs/>
        </w:rPr>
        <w:t xml:space="preserve">Ambulance response targets shift from time based, to outcome based following cabinet secretary’s announcement in March 2025 </w:t>
      </w:r>
    </w:p>
    <w:p w14:paraId="778FDC42" w14:textId="77777777" w:rsidR="00CD0970" w:rsidRPr="008B0A2E" w:rsidRDefault="00CD0970" w:rsidP="00CD0970">
      <w:pPr>
        <w:pStyle w:val="ListParagraph"/>
        <w:spacing w:line="360" w:lineRule="auto"/>
        <w:rPr>
          <w:rFonts w:ascii="Arial" w:hAnsi="Arial" w:cs="Arial"/>
        </w:rPr>
      </w:pPr>
    </w:p>
    <w:p w14:paraId="6501B979" w14:textId="77777777" w:rsidR="00CD0970" w:rsidRPr="008B0A2E" w:rsidRDefault="00CD0970" w:rsidP="00CD0970">
      <w:pPr>
        <w:spacing w:line="360" w:lineRule="auto"/>
        <w:rPr>
          <w:rFonts w:ascii="Arial" w:hAnsi="Arial" w:cs="Arial"/>
          <w:b/>
        </w:rPr>
      </w:pPr>
      <w:r w:rsidRPr="008B0A2E">
        <w:rPr>
          <w:rFonts w:ascii="Arial" w:hAnsi="Arial" w:cs="Arial"/>
          <w:b/>
        </w:rPr>
        <w:t>Scope and objectives</w:t>
      </w:r>
    </w:p>
    <w:p w14:paraId="0E354D92" w14:textId="77777777" w:rsidR="00CD0970" w:rsidRPr="008B0A2E" w:rsidRDefault="00CD0970" w:rsidP="00CD0970">
      <w:pPr>
        <w:spacing w:line="360" w:lineRule="auto"/>
        <w:rPr>
          <w:rFonts w:ascii="Arial" w:hAnsi="Arial" w:cs="Arial"/>
          <w:iCs/>
        </w:rPr>
      </w:pPr>
      <w:r w:rsidRPr="008B0A2E">
        <w:rPr>
          <w:rFonts w:ascii="Arial" w:hAnsi="Arial" w:cs="Arial"/>
          <w:iCs/>
        </w:rPr>
        <w:t xml:space="preserve">According to statistics, there were approximately 24,178 residents in care homes in Wales in 2022 (Minhas, 2026). In December 2025 alone, WAST attended 1,696 calls in the Powys locality, with 145 of these incidents attending patients within care homes. This equates to 8.55% of calls in December 2025. With an ever-ageing population within the UK, it is predicted that there will be a requirement for a further 144,000 care home beds over the next 10 years in the UK (Berg, 2025), it can be extrapolated that the number of calls received by ambulance services from care homes will increase in the coming years. </w:t>
      </w:r>
    </w:p>
    <w:p w14:paraId="2DEDA21F" w14:textId="77777777" w:rsidR="00CD0970" w:rsidRPr="008B0A2E" w:rsidRDefault="00CD0970" w:rsidP="00CD0970">
      <w:pPr>
        <w:spacing w:line="360" w:lineRule="auto"/>
        <w:rPr>
          <w:rFonts w:ascii="Arial" w:hAnsi="Arial" w:cs="Arial"/>
          <w:iCs/>
        </w:rPr>
      </w:pPr>
      <w:r w:rsidRPr="008B0A2E">
        <w:rPr>
          <w:rFonts w:ascii="Arial" w:hAnsi="Arial" w:cs="Arial"/>
          <w:iCs/>
        </w:rPr>
        <w:t xml:space="preserve">Of the 1,696 patients attended in December 2025 in Powys, 136 patients had or were showing signs of dementia (WAST, 2026). With 47 of these patients (2.77%) deemed to lack capacity (WAST, 2026), patient information will have to be obtained from care staff, which further supports the need for a robust framework for the handover of care on arrival of an ambulance. </w:t>
      </w:r>
    </w:p>
    <w:p w14:paraId="10714F10" w14:textId="76B4D176" w:rsidR="00CD0970" w:rsidRPr="008B0A2E" w:rsidRDefault="00CD0970" w:rsidP="00CD0970">
      <w:pPr>
        <w:spacing w:line="360" w:lineRule="auto"/>
        <w:rPr>
          <w:rFonts w:ascii="Arial" w:hAnsi="Arial" w:cs="Arial"/>
          <w:iCs/>
        </w:rPr>
      </w:pPr>
      <w:r w:rsidRPr="008B0A2E">
        <w:rPr>
          <w:rFonts w:ascii="Arial" w:hAnsi="Arial" w:cs="Arial"/>
          <w:iCs/>
        </w:rPr>
        <w:t xml:space="preserve">Following a survey distributed to emergency medical technicians (EMTs), emergency ambulance practitioners, (EAPs), paramedics, locality managers (LMs), health board clinical leads (HBCL) and advanced paramedic practitioners (APPs) within WAST, 100% of staff surveyed state they have experienced delays when attempting to obtain patient information when arriving at a care home and 62% of staff surveyed state the delays experienced negatively impacted or delayed patient care </w:t>
      </w:r>
      <w:r w:rsidR="00475294">
        <w:rPr>
          <w:rFonts w:ascii="Arial" w:hAnsi="Arial" w:cs="Arial"/>
          <w:iCs/>
        </w:rPr>
        <w:t>(</w:t>
      </w:r>
      <w:r w:rsidR="00A70B2B" w:rsidRPr="00475294">
        <w:rPr>
          <w:rFonts w:ascii="Arial" w:hAnsi="Arial" w:cs="Arial"/>
          <w:iCs/>
        </w:rPr>
        <w:fldChar w:fldCharType="begin"/>
      </w:r>
      <w:r w:rsidR="00A70B2B" w:rsidRPr="00475294">
        <w:rPr>
          <w:rFonts w:ascii="Arial" w:hAnsi="Arial" w:cs="Arial"/>
          <w:iCs/>
        </w:rPr>
        <w:instrText xml:space="preserve"> REF _Ref227075559 \h </w:instrText>
      </w:r>
      <w:r w:rsidR="00A70B2B" w:rsidRPr="00475294">
        <w:rPr>
          <w:rFonts w:ascii="Arial" w:hAnsi="Arial" w:cs="Arial"/>
          <w:iCs/>
        </w:rPr>
      </w:r>
      <w:r w:rsidR="00A70B2B" w:rsidRPr="00475294">
        <w:rPr>
          <w:rFonts w:ascii="Arial" w:hAnsi="Arial" w:cs="Arial"/>
          <w:iCs/>
        </w:rPr>
        <w:instrText xml:space="preserve"> \* MERGEFORMAT </w:instrText>
      </w:r>
      <w:r w:rsidR="00A70B2B" w:rsidRPr="00475294">
        <w:rPr>
          <w:rFonts w:ascii="Arial" w:hAnsi="Arial" w:cs="Arial"/>
          <w:iCs/>
        </w:rPr>
        <w:fldChar w:fldCharType="separate"/>
      </w:r>
      <w:r w:rsidR="00A70B2B" w:rsidRPr="00475294">
        <w:rPr>
          <w:rFonts w:ascii="Arial" w:hAnsi="Arial" w:cs="Arial"/>
        </w:rPr>
        <w:t>Appendix 5 – WAST Staff Survey Results</w:t>
      </w:r>
      <w:r w:rsidR="00A70B2B" w:rsidRPr="00475294">
        <w:rPr>
          <w:rFonts w:ascii="Arial" w:hAnsi="Arial" w:cs="Arial"/>
          <w:iCs/>
        </w:rPr>
        <w:fldChar w:fldCharType="end"/>
      </w:r>
      <w:r w:rsidR="00475294" w:rsidRPr="00475294">
        <w:rPr>
          <w:rFonts w:ascii="Arial" w:hAnsi="Arial" w:cs="Arial"/>
          <w:iCs/>
        </w:rPr>
        <w:t>).</w:t>
      </w:r>
      <w:r w:rsidR="00A70B2B" w:rsidRPr="00475294">
        <w:rPr>
          <w:rFonts w:ascii="Arial" w:hAnsi="Arial" w:cs="Arial"/>
          <w:iCs/>
        </w:rPr>
        <w:t xml:space="preserve"> </w:t>
      </w:r>
      <w:r w:rsidRPr="008B0A2E">
        <w:rPr>
          <w:rFonts w:ascii="Arial" w:hAnsi="Arial" w:cs="Arial"/>
          <w:iCs/>
        </w:rPr>
        <w:t xml:space="preserve">Interestingly, in a further survey submitted to care </w:t>
      </w:r>
      <w:r w:rsidRPr="00A45D80">
        <w:rPr>
          <w:rFonts w:ascii="Arial" w:hAnsi="Arial" w:cs="Arial"/>
          <w:iCs/>
        </w:rPr>
        <w:t xml:space="preserve">home staff across Wales </w:t>
      </w:r>
      <w:r w:rsidRPr="00A45D80">
        <w:rPr>
          <w:rFonts w:ascii="Arial" w:hAnsi="Arial" w:cs="Arial"/>
        </w:rPr>
        <w:t>(</w:t>
      </w:r>
      <w:r w:rsidR="00A45D80" w:rsidRPr="00A45D80">
        <w:rPr>
          <w:rFonts w:ascii="Arial" w:hAnsi="Arial" w:cs="Arial"/>
        </w:rPr>
        <w:t>Appendix 6 - Care Home Questionnaire Results</w:t>
      </w:r>
      <w:r w:rsidRPr="00A45D80">
        <w:rPr>
          <w:rFonts w:ascii="Arial" w:hAnsi="Arial" w:cs="Arial"/>
          <w:iCs/>
        </w:rPr>
        <w:t>), 100% of</w:t>
      </w:r>
      <w:r w:rsidRPr="008B0A2E">
        <w:rPr>
          <w:rFonts w:ascii="Arial" w:hAnsi="Arial" w:cs="Arial"/>
          <w:iCs/>
        </w:rPr>
        <w:t xml:space="preserve"> respondents state they have a procedure to follow when ambulances arrive on scene and 100% state that this procedure is regularly followed. </w:t>
      </w:r>
    </w:p>
    <w:p w14:paraId="312646F1" w14:textId="0D25E57A" w:rsidR="00CD0970" w:rsidRPr="00475294" w:rsidRDefault="00CD0970" w:rsidP="00CD0970">
      <w:pPr>
        <w:spacing w:line="360" w:lineRule="auto"/>
        <w:rPr>
          <w:rFonts w:ascii="Arial" w:hAnsi="Arial" w:cs="Arial"/>
          <w:iCs/>
          <w:color w:val="FF0000"/>
        </w:rPr>
      </w:pPr>
      <w:r w:rsidRPr="008B0A2E">
        <w:rPr>
          <w:rFonts w:ascii="Arial" w:hAnsi="Arial" w:cs="Arial"/>
          <w:iCs/>
        </w:rPr>
        <w:t xml:space="preserve">Delays on scene can lead to poor patient care, potential worsened patient </w:t>
      </w:r>
      <w:r w:rsidR="00475294" w:rsidRPr="008B0A2E">
        <w:rPr>
          <w:rFonts w:ascii="Arial" w:hAnsi="Arial" w:cs="Arial"/>
          <w:iCs/>
        </w:rPr>
        <w:t>outcomes, reduced</w:t>
      </w:r>
      <w:r w:rsidRPr="008B0A2E">
        <w:rPr>
          <w:rFonts w:ascii="Arial" w:hAnsi="Arial" w:cs="Arial"/>
          <w:iCs/>
        </w:rPr>
        <w:t xml:space="preserve"> ambulance availability and therefore increased systemic pressures and </w:t>
      </w:r>
      <w:r w:rsidRPr="008B0A2E">
        <w:rPr>
          <w:rFonts w:ascii="Arial" w:hAnsi="Arial" w:cs="Arial"/>
          <w:iCs/>
        </w:rPr>
        <w:lastRenderedPageBreak/>
        <w:t>decreased staff morale (Healthcare inspectorate Wales, 2020; Ombudsman Wales, 2026).</w:t>
      </w:r>
    </w:p>
    <w:p w14:paraId="4FC6C77A" w14:textId="61A86DFA" w:rsidR="00CD0970" w:rsidRPr="008B0A2E" w:rsidRDefault="00CD0970" w:rsidP="00CD0970">
      <w:pPr>
        <w:spacing w:line="360" w:lineRule="auto"/>
        <w:rPr>
          <w:rFonts w:ascii="Arial" w:hAnsi="Arial" w:cs="Arial"/>
          <w:iCs/>
        </w:rPr>
      </w:pPr>
      <w:r w:rsidRPr="008B0A2E">
        <w:rPr>
          <w:rFonts w:ascii="Arial" w:hAnsi="Arial" w:cs="Arial"/>
          <w:iCs/>
        </w:rPr>
        <w:t xml:space="preserve">Because of the conflicting opinions obtained from the surveys, the above statistics and my own firsthand experience of delays, this project aims to improve the handover of care from care staff within care homes to ambulance crews, by improving the preparation of care staff following the initial call to 999 for a patient in their care. I have experienced delays of upwards of 15 minutes when arriving at nursing homes, to be met by staff who are unaware of the ambulance call out, who don’t know the patient, don’t work in that area, and have no written information regarding the reason for the call, or any of the pertinent patient information on hand to hand over to the ambulance crew. In time critical situations, this can either mean the inappropriate initiation of resuscitation of a patient who has a valid DNACPR or </w:t>
      </w:r>
      <w:proofErr w:type="spellStart"/>
      <w:r w:rsidRPr="008B0A2E">
        <w:rPr>
          <w:rFonts w:ascii="Arial" w:hAnsi="Arial" w:cs="Arial"/>
          <w:iCs/>
        </w:rPr>
        <w:t>ReSPECT</w:t>
      </w:r>
      <w:proofErr w:type="spellEnd"/>
      <w:r w:rsidRPr="008B0A2E">
        <w:rPr>
          <w:rFonts w:ascii="Arial" w:hAnsi="Arial" w:cs="Arial"/>
          <w:iCs/>
        </w:rPr>
        <w:t xml:space="preserve"> form, lack of understanding of the patient’s baseline condition and patient’s past medical history which may inform treatment, and the inability to respect patient’s wishes with regards to treatment and transport to hospital. These delays can be further compounded by patient notes only being held on electronic devices, of which not all staff have access. Accessing patient notes on electronic devices can also hinder already pressurised care staff from continuing their daily duties, as they must support ambulance colleagues in accessing care notes on laptops or handheld devices, which they have no knowledge of. In less time critical incidents, often limited information has been handed over from the previous shift, therefore care staff on scene may be unaware of why an ambulance has been called in the first place, causing miscommunication and frustration for ambulance staff. </w:t>
      </w:r>
    </w:p>
    <w:p w14:paraId="74EF4716" w14:textId="3D0BE7B3" w:rsidR="00CD0970" w:rsidRPr="008B0A2E" w:rsidRDefault="00CD0970" w:rsidP="00CD0970">
      <w:pPr>
        <w:spacing w:line="360" w:lineRule="auto"/>
        <w:rPr>
          <w:rFonts w:ascii="Arial" w:hAnsi="Arial" w:cs="Arial"/>
          <w:iCs/>
        </w:rPr>
      </w:pPr>
      <w:r w:rsidRPr="008B0A2E">
        <w:rPr>
          <w:rFonts w:ascii="Arial" w:hAnsi="Arial" w:cs="Arial"/>
          <w:iCs/>
        </w:rPr>
        <w:t>I believe that implementation of a regularly followed flow chart when calling 999 can reduce frustration of both care staff and ambulance crews and would help improve speed and provision of appropriate patient care.</w:t>
      </w:r>
    </w:p>
    <w:p w14:paraId="1A86FED8" w14:textId="77777777" w:rsidR="00CD0970" w:rsidRPr="008B0A2E" w:rsidRDefault="00CD0970" w:rsidP="00CD0970">
      <w:pPr>
        <w:spacing w:line="360" w:lineRule="auto"/>
        <w:rPr>
          <w:rFonts w:ascii="Arial" w:hAnsi="Arial" w:cs="Arial"/>
          <w:iCs/>
        </w:rPr>
      </w:pPr>
      <w:r w:rsidRPr="008B0A2E">
        <w:rPr>
          <w:rFonts w:ascii="Arial" w:hAnsi="Arial" w:cs="Arial"/>
          <w:iCs/>
        </w:rPr>
        <w:t>Barriers to potential change may arise from multiple areas, including but not limited to:</w:t>
      </w:r>
    </w:p>
    <w:p w14:paraId="47EB7504" w14:textId="77777777" w:rsidR="00CD0970" w:rsidRPr="008B0A2E" w:rsidRDefault="00CD0970" w:rsidP="00CD0970">
      <w:pPr>
        <w:pStyle w:val="ListParagraph"/>
        <w:numPr>
          <w:ilvl w:val="0"/>
          <w:numId w:val="38"/>
        </w:numPr>
        <w:spacing w:after="0" w:line="360" w:lineRule="auto"/>
        <w:rPr>
          <w:rFonts w:ascii="Arial" w:hAnsi="Arial" w:cs="Arial"/>
          <w:iCs/>
        </w:rPr>
      </w:pPr>
      <w:r w:rsidRPr="008B0A2E">
        <w:rPr>
          <w:rFonts w:ascii="Arial" w:hAnsi="Arial" w:cs="Arial"/>
          <w:iCs/>
        </w:rPr>
        <w:t>Care Homes:</w:t>
      </w:r>
    </w:p>
    <w:p w14:paraId="2EF4FE69"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Large corporate care homes with their own procedures</w:t>
      </w:r>
    </w:p>
    <w:p w14:paraId="07D0C176"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Reluctance from care home staff</w:t>
      </w:r>
    </w:p>
    <w:p w14:paraId="6E9A91FF"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High turnover of care home staff</w:t>
      </w:r>
    </w:p>
    <w:p w14:paraId="3ADFE470"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lastRenderedPageBreak/>
        <w:t>Lack of available training</w:t>
      </w:r>
    </w:p>
    <w:p w14:paraId="3A4B7FD1"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Care home governance is out of WAST’s control/influence</w:t>
      </w:r>
    </w:p>
    <w:p w14:paraId="7D735AAD" w14:textId="77777777" w:rsidR="00CD0970" w:rsidRPr="008B0A2E" w:rsidRDefault="00CD0970" w:rsidP="00CD0970">
      <w:pPr>
        <w:pStyle w:val="ListParagraph"/>
        <w:numPr>
          <w:ilvl w:val="0"/>
          <w:numId w:val="38"/>
        </w:numPr>
        <w:spacing w:after="0" w:line="360" w:lineRule="auto"/>
        <w:rPr>
          <w:rFonts w:ascii="Arial" w:hAnsi="Arial" w:cs="Arial"/>
          <w:iCs/>
        </w:rPr>
      </w:pPr>
      <w:r w:rsidRPr="008B0A2E">
        <w:rPr>
          <w:rFonts w:ascii="Arial" w:hAnsi="Arial" w:cs="Arial"/>
          <w:iCs/>
        </w:rPr>
        <w:t>WAST:</w:t>
      </w:r>
    </w:p>
    <w:p w14:paraId="4D6A9250"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Lack of funding</w:t>
      </w:r>
    </w:p>
    <w:p w14:paraId="0C7BDD75"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Lack of management support</w:t>
      </w:r>
    </w:p>
    <w:p w14:paraId="06EB958B"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High number of change projects already underway in WAST</w:t>
      </w:r>
    </w:p>
    <w:p w14:paraId="16D4A647"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No protected time for implementing such changes</w:t>
      </w:r>
    </w:p>
    <w:p w14:paraId="76FBAEC8"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Operational pressures on SPs</w:t>
      </w:r>
    </w:p>
    <w:p w14:paraId="306D2951" w14:textId="77777777" w:rsidR="00CD0970" w:rsidRPr="008B0A2E" w:rsidRDefault="00CD0970" w:rsidP="00CD0970">
      <w:pPr>
        <w:pStyle w:val="ListParagraph"/>
        <w:numPr>
          <w:ilvl w:val="0"/>
          <w:numId w:val="38"/>
        </w:numPr>
        <w:spacing w:after="0" w:line="360" w:lineRule="auto"/>
        <w:rPr>
          <w:rFonts w:ascii="Arial" w:hAnsi="Arial" w:cs="Arial"/>
          <w:iCs/>
        </w:rPr>
      </w:pPr>
      <w:r w:rsidRPr="008B0A2E">
        <w:rPr>
          <w:rFonts w:ascii="Arial" w:hAnsi="Arial" w:cs="Arial"/>
          <w:iCs/>
        </w:rPr>
        <w:t xml:space="preserve">Logistical </w:t>
      </w:r>
      <w:proofErr w:type="gramStart"/>
      <w:r w:rsidRPr="008B0A2E">
        <w:rPr>
          <w:rFonts w:ascii="Arial" w:hAnsi="Arial" w:cs="Arial"/>
          <w:iCs/>
        </w:rPr>
        <w:t>barriers;</w:t>
      </w:r>
      <w:proofErr w:type="gramEnd"/>
    </w:p>
    <w:p w14:paraId="66D6C93D"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Delivering flowcharts to individual care homes</w:t>
      </w:r>
    </w:p>
    <w:p w14:paraId="58F30792" w14:textId="77777777" w:rsidR="00CD0970" w:rsidRPr="008B0A2E" w:rsidRDefault="00CD0970" w:rsidP="00CD0970">
      <w:pPr>
        <w:pStyle w:val="ListParagraph"/>
        <w:numPr>
          <w:ilvl w:val="1"/>
          <w:numId w:val="38"/>
        </w:numPr>
        <w:spacing w:after="0" w:line="360" w:lineRule="auto"/>
        <w:rPr>
          <w:rFonts w:ascii="Arial" w:hAnsi="Arial" w:cs="Arial"/>
          <w:iCs/>
        </w:rPr>
      </w:pPr>
      <w:r w:rsidRPr="008B0A2E">
        <w:rPr>
          <w:rFonts w:ascii="Arial" w:hAnsi="Arial" w:cs="Arial"/>
          <w:iCs/>
        </w:rPr>
        <w:t>Delivering training to care staff</w:t>
      </w:r>
    </w:p>
    <w:p w14:paraId="7E7640C8" w14:textId="77777777" w:rsidR="00CD0970" w:rsidRPr="008B0A2E" w:rsidRDefault="00CD0970" w:rsidP="00CD0970">
      <w:pPr>
        <w:spacing w:line="360" w:lineRule="auto"/>
        <w:rPr>
          <w:rFonts w:ascii="Arial" w:hAnsi="Arial" w:cs="Arial"/>
        </w:rPr>
      </w:pPr>
    </w:p>
    <w:p w14:paraId="19A02335" w14:textId="77777777" w:rsidR="00CD0970" w:rsidRPr="008B0A2E" w:rsidRDefault="00CD0970" w:rsidP="00CD0970">
      <w:pPr>
        <w:spacing w:line="360" w:lineRule="auto"/>
        <w:rPr>
          <w:rFonts w:ascii="Arial" w:hAnsi="Arial" w:cs="Arial"/>
          <w:b/>
        </w:rPr>
      </w:pPr>
      <w:r w:rsidRPr="008B0A2E">
        <w:rPr>
          <w:rFonts w:ascii="Arial" w:hAnsi="Arial" w:cs="Arial"/>
          <w:b/>
        </w:rPr>
        <w:t>Current position of organisation</w:t>
      </w:r>
    </w:p>
    <w:p w14:paraId="2F73671F" w14:textId="77777777" w:rsidR="00CD0970" w:rsidRPr="008B0A2E" w:rsidRDefault="00CD0970" w:rsidP="00CD0970">
      <w:pPr>
        <w:spacing w:line="360" w:lineRule="auto"/>
        <w:rPr>
          <w:rFonts w:ascii="Arial" w:hAnsi="Arial" w:cs="Arial"/>
        </w:rPr>
      </w:pPr>
      <w:r w:rsidRPr="008B0A2E">
        <w:rPr>
          <w:rFonts w:ascii="Arial" w:hAnsi="Arial" w:cs="Arial"/>
        </w:rPr>
        <w:t>WAST is already undergoing a significant number of large organisational transformation projects (as mentioned in the introduction). WAST has a finite capacity for change and is therefore currently prioritising projects. Whilst WAST may be open to this change project on a small scale, the nationwide implementation of such a project may be difficult and challenged by WAST due to financial and logistical barriers. This is supported by the new CEO and he stance on financial savings and budgetary constraints across the organisation. Frontline ambulance staff are supportive of the project due to their individual frustrations experienced on a regular basis. There is potential for further staff buy in and therefore achieving further assistance with the implementation of the project.</w:t>
      </w:r>
    </w:p>
    <w:p w14:paraId="7947D2F2" w14:textId="77777777" w:rsidR="00CD0970" w:rsidRPr="008B0A2E" w:rsidRDefault="00CD0970" w:rsidP="00CD0970">
      <w:pPr>
        <w:spacing w:line="360" w:lineRule="auto"/>
        <w:rPr>
          <w:rFonts w:ascii="Arial" w:hAnsi="Arial" w:cs="Arial"/>
        </w:rPr>
      </w:pPr>
    </w:p>
    <w:p w14:paraId="53748114" w14:textId="77777777" w:rsidR="00CD0970" w:rsidRPr="008B0A2E" w:rsidRDefault="00CD0970" w:rsidP="00CD0970">
      <w:pPr>
        <w:spacing w:line="360" w:lineRule="auto"/>
        <w:rPr>
          <w:rFonts w:ascii="Arial" w:hAnsi="Arial" w:cs="Arial"/>
          <w:b/>
        </w:rPr>
      </w:pPr>
      <w:r w:rsidRPr="008B0A2E">
        <w:rPr>
          <w:rFonts w:ascii="Arial" w:hAnsi="Arial" w:cs="Arial"/>
          <w:b/>
        </w:rPr>
        <w:t>Implementation plan</w:t>
      </w:r>
    </w:p>
    <w:p w14:paraId="3788BD26" w14:textId="77777777" w:rsidR="00CD0970" w:rsidRPr="008B0A2E" w:rsidRDefault="00CD0970" w:rsidP="00CD0970">
      <w:pPr>
        <w:spacing w:line="360" w:lineRule="auto"/>
        <w:rPr>
          <w:rFonts w:ascii="Arial" w:hAnsi="Arial" w:cs="Arial"/>
          <w:bCs/>
          <w:u w:val="single"/>
        </w:rPr>
      </w:pPr>
      <w:r w:rsidRPr="008B0A2E">
        <w:rPr>
          <w:rFonts w:ascii="Arial" w:hAnsi="Arial" w:cs="Arial"/>
          <w:bCs/>
          <w:u w:val="single"/>
        </w:rPr>
        <w:t>Development</w:t>
      </w:r>
    </w:p>
    <w:p w14:paraId="13CD2F54" w14:textId="77777777" w:rsidR="00CD0970" w:rsidRPr="008B0A2E" w:rsidRDefault="00CD0970" w:rsidP="00CD0970">
      <w:pPr>
        <w:pStyle w:val="ListParagraph"/>
        <w:numPr>
          <w:ilvl w:val="0"/>
          <w:numId w:val="40"/>
        </w:numPr>
        <w:spacing w:after="0" w:line="360" w:lineRule="auto"/>
        <w:rPr>
          <w:rFonts w:ascii="Arial" w:hAnsi="Arial" w:cs="Arial"/>
          <w:bCs/>
        </w:rPr>
      </w:pPr>
      <w:r w:rsidRPr="008B0A2E">
        <w:rPr>
          <w:rFonts w:ascii="Arial" w:hAnsi="Arial" w:cs="Arial"/>
          <w:bCs/>
        </w:rPr>
        <w:t>Develop flowchart in consultation with key stakeholders</w:t>
      </w:r>
    </w:p>
    <w:p w14:paraId="419D58CC" w14:textId="77777777" w:rsidR="00CD0970" w:rsidRPr="008B0A2E" w:rsidRDefault="00CD0970" w:rsidP="00CD0970">
      <w:pPr>
        <w:pStyle w:val="ListParagraph"/>
        <w:numPr>
          <w:ilvl w:val="1"/>
          <w:numId w:val="40"/>
        </w:numPr>
        <w:spacing w:after="0" w:line="360" w:lineRule="auto"/>
        <w:rPr>
          <w:rFonts w:ascii="Arial" w:hAnsi="Arial" w:cs="Arial"/>
          <w:bCs/>
        </w:rPr>
      </w:pPr>
      <w:r w:rsidRPr="008B0A2E">
        <w:rPr>
          <w:rFonts w:ascii="Arial" w:hAnsi="Arial" w:cs="Arial"/>
          <w:bCs/>
        </w:rPr>
        <w:t>LMs, HBCL, care home managers, frontline ambulance staff</w:t>
      </w:r>
    </w:p>
    <w:p w14:paraId="4C645530" w14:textId="77777777" w:rsidR="00CD0970" w:rsidRPr="008B0A2E" w:rsidRDefault="00CD0970" w:rsidP="00CD0970">
      <w:pPr>
        <w:pStyle w:val="ListParagraph"/>
        <w:numPr>
          <w:ilvl w:val="0"/>
          <w:numId w:val="40"/>
        </w:numPr>
        <w:spacing w:after="0" w:line="360" w:lineRule="auto"/>
        <w:rPr>
          <w:rFonts w:ascii="Arial" w:hAnsi="Arial" w:cs="Arial"/>
          <w:bCs/>
        </w:rPr>
      </w:pPr>
      <w:r w:rsidRPr="008B0A2E">
        <w:rPr>
          <w:rFonts w:ascii="Arial" w:hAnsi="Arial" w:cs="Arial"/>
          <w:bCs/>
        </w:rPr>
        <w:t>Logistics of printing, laminating, delivery of physical flow charts to care homes</w:t>
      </w:r>
    </w:p>
    <w:p w14:paraId="4024EC6D" w14:textId="77777777" w:rsidR="00CD0970" w:rsidRPr="008B0A2E" w:rsidRDefault="00CD0970" w:rsidP="00CD0970">
      <w:pPr>
        <w:pStyle w:val="ListParagraph"/>
        <w:numPr>
          <w:ilvl w:val="1"/>
          <w:numId w:val="40"/>
        </w:numPr>
        <w:spacing w:after="0" w:line="360" w:lineRule="auto"/>
        <w:rPr>
          <w:rFonts w:ascii="Arial" w:hAnsi="Arial" w:cs="Arial"/>
          <w:bCs/>
        </w:rPr>
      </w:pPr>
      <w:r w:rsidRPr="008B0A2E">
        <w:rPr>
          <w:rFonts w:ascii="Arial" w:hAnsi="Arial" w:cs="Arial"/>
          <w:bCs/>
        </w:rPr>
        <w:t>Small initial communications package to accompany</w:t>
      </w:r>
    </w:p>
    <w:p w14:paraId="638EF134" w14:textId="77777777" w:rsidR="00CD0970" w:rsidRPr="008B0A2E" w:rsidRDefault="00CD0970" w:rsidP="00CD0970">
      <w:pPr>
        <w:pStyle w:val="ListParagraph"/>
        <w:numPr>
          <w:ilvl w:val="0"/>
          <w:numId w:val="40"/>
        </w:numPr>
        <w:spacing w:after="0" w:line="360" w:lineRule="auto"/>
        <w:rPr>
          <w:rFonts w:ascii="Arial" w:hAnsi="Arial" w:cs="Arial"/>
          <w:bCs/>
        </w:rPr>
      </w:pPr>
      <w:r w:rsidRPr="008B0A2E">
        <w:rPr>
          <w:rFonts w:ascii="Arial" w:hAnsi="Arial" w:cs="Arial"/>
          <w:bCs/>
        </w:rPr>
        <w:t>Pilot scheme?</w:t>
      </w:r>
    </w:p>
    <w:p w14:paraId="7DC84F66" w14:textId="77777777" w:rsidR="00CD0970" w:rsidRPr="008B0A2E" w:rsidRDefault="00CD0970" w:rsidP="00CD0970">
      <w:pPr>
        <w:pStyle w:val="ListParagraph"/>
        <w:numPr>
          <w:ilvl w:val="1"/>
          <w:numId w:val="40"/>
        </w:numPr>
        <w:spacing w:after="0" w:line="360" w:lineRule="auto"/>
        <w:rPr>
          <w:rFonts w:ascii="Arial" w:hAnsi="Arial" w:cs="Arial"/>
          <w:bCs/>
        </w:rPr>
      </w:pPr>
      <w:r w:rsidRPr="008B0A2E">
        <w:rPr>
          <w:rFonts w:ascii="Arial" w:hAnsi="Arial" w:cs="Arial"/>
          <w:bCs/>
        </w:rPr>
        <w:lastRenderedPageBreak/>
        <w:t>Powys wide initially</w:t>
      </w:r>
    </w:p>
    <w:p w14:paraId="089AF165" w14:textId="77777777" w:rsidR="00CD0970" w:rsidRPr="008B0A2E" w:rsidRDefault="00CD0970" w:rsidP="00CD0970">
      <w:pPr>
        <w:pStyle w:val="ListParagraph"/>
        <w:numPr>
          <w:ilvl w:val="0"/>
          <w:numId w:val="40"/>
        </w:numPr>
        <w:spacing w:after="0" w:line="360" w:lineRule="auto"/>
        <w:rPr>
          <w:rFonts w:ascii="Arial" w:hAnsi="Arial" w:cs="Arial"/>
          <w:bCs/>
        </w:rPr>
      </w:pPr>
      <w:r w:rsidRPr="008B0A2E">
        <w:rPr>
          <w:rFonts w:ascii="Arial" w:hAnsi="Arial" w:cs="Arial"/>
          <w:bCs/>
        </w:rPr>
        <w:t>Develop communications package</w:t>
      </w:r>
    </w:p>
    <w:p w14:paraId="3B2B748D" w14:textId="77777777" w:rsidR="00CD0970" w:rsidRPr="008B0A2E" w:rsidRDefault="00CD0970" w:rsidP="00CD0970">
      <w:pPr>
        <w:pStyle w:val="ListParagraph"/>
        <w:numPr>
          <w:ilvl w:val="0"/>
          <w:numId w:val="40"/>
        </w:numPr>
        <w:spacing w:after="0" w:line="360" w:lineRule="auto"/>
        <w:rPr>
          <w:rFonts w:ascii="Arial" w:hAnsi="Arial" w:cs="Arial"/>
          <w:bCs/>
        </w:rPr>
      </w:pPr>
      <w:r w:rsidRPr="008B0A2E">
        <w:rPr>
          <w:rFonts w:ascii="Arial" w:hAnsi="Arial" w:cs="Arial"/>
          <w:bCs/>
        </w:rPr>
        <w:t>Discuss training packages</w:t>
      </w:r>
    </w:p>
    <w:p w14:paraId="0D231C4B" w14:textId="77777777" w:rsidR="00CD0970" w:rsidRPr="008B0A2E" w:rsidRDefault="00CD0970" w:rsidP="00CD0970">
      <w:pPr>
        <w:pStyle w:val="ListParagraph"/>
        <w:numPr>
          <w:ilvl w:val="1"/>
          <w:numId w:val="40"/>
        </w:numPr>
        <w:spacing w:after="0" w:line="360" w:lineRule="auto"/>
        <w:rPr>
          <w:rFonts w:ascii="Arial" w:hAnsi="Arial" w:cs="Arial"/>
          <w:bCs/>
        </w:rPr>
      </w:pPr>
      <w:r w:rsidRPr="008B0A2E">
        <w:rPr>
          <w:rFonts w:ascii="Arial" w:hAnsi="Arial" w:cs="Arial"/>
          <w:bCs/>
        </w:rPr>
        <w:t>Face to face or online</w:t>
      </w:r>
    </w:p>
    <w:p w14:paraId="17011F46" w14:textId="77777777" w:rsidR="00CD0970" w:rsidRPr="008B0A2E" w:rsidRDefault="00CD0970" w:rsidP="00CD0970">
      <w:pPr>
        <w:pStyle w:val="ListParagraph"/>
        <w:numPr>
          <w:ilvl w:val="1"/>
          <w:numId w:val="40"/>
        </w:numPr>
        <w:spacing w:after="0" w:line="360" w:lineRule="auto"/>
        <w:rPr>
          <w:rFonts w:ascii="Arial" w:hAnsi="Arial" w:cs="Arial"/>
          <w:bCs/>
        </w:rPr>
      </w:pPr>
      <w:r w:rsidRPr="008B0A2E">
        <w:rPr>
          <w:rFonts w:ascii="Arial" w:hAnsi="Arial" w:cs="Arial"/>
          <w:bCs/>
        </w:rPr>
        <w:t>Development with HBCL and care home managers</w:t>
      </w:r>
    </w:p>
    <w:p w14:paraId="2119727C" w14:textId="77777777" w:rsidR="00CD0970" w:rsidRPr="008B0A2E" w:rsidRDefault="00CD0970" w:rsidP="00CD0970">
      <w:pPr>
        <w:pStyle w:val="ListParagraph"/>
        <w:numPr>
          <w:ilvl w:val="1"/>
          <w:numId w:val="40"/>
        </w:numPr>
        <w:spacing w:after="0" w:line="360" w:lineRule="auto"/>
        <w:rPr>
          <w:rFonts w:ascii="Arial" w:hAnsi="Arial" w:cs="Arial"/>
          <w:bCs/>
        </w:rPr>
      </w:pPr>
      <w:r w:rsidRPr="008B0A2E">
        <w:rPr>
          <w:rFonts w:ascii="Arial" w:hAnsi="Arial" w:cs="Arial"/>
          <w:bCs/>
        </w:rPr>
        <w:t xml:space="preserve">Potential for delivery by other parties </w:t>
      </w:r>
      <w:proofErr w:type="spellStart"/>
      <w:r w:rsidRPr="008B0A2E">
        <w:rPr>
          <w:rFonts w:ascii="Arial" w:hAnsi="Arial" w:cs="Arial"/>
          <w:bCs/>
        </w:rPr>
        <w:t>eg.</w:t>
      </w:r>
      <w:proofErr w:type="spellEnd"/>
      <w:r w:rsidRPr="008B0A2E">
        <w:rPr>
          <w:rFonts w:ascii="Arial" w:hAnsi="Arial" w:cs="Arial"/>
          <w:bCs/>
        </w:rPr>
        <w:t xml:space="preserve"> </w:t>
      </w:r>
      <w:proofErr w:type="spellStart"/>
      <w:proofErr w:type="gramStart"/>
      <w:r w:rsidRPr="008B0A2E">
        <w:rPr>
          <w:rFonts w:ascii="Arial" w:hAnsi="Arial" w:cs="Arial"/>
          <w:bCs/>
        </w:rPr>
        <w:t>St.John</w:t>
      </w:r>
      <w:proofErr w:type="spellEnd"/>
      <w:proofErr w:type="gramEnd"/>
    </w:p>
    <w:p w14:paraId="6849BF68" w14:textId="77777777" w:rsidR="00CD0970" w:rsidRPr="008B0A2E" w:rsidRDefault="00CD0970" w:rsidP="00CD0970">
      <w:pPr>
        <w:pStyle w:val="ListParagraph"/>
        <w:numPr>
          <w:ilvl w:val="0"/>
          <w:numId w:val="40"/>
        </w:numPr>
        <w:spacing w:after="0" w:line="360" w:lineRule="auto"/>
        <w:rPr>
          <w:rFonts w:ascii="Arial" w:hAnsi="Arial" w:cs="Arial"/>
          <w:bCs/>
        </w:rPr>
      </w:pPr>
      <w:r w:rsidRPr="008B0A2E">
        <w:rPr>
          <w:rFonts w:ascii="Arial" w:hAnsi="Arial" w:cs="Arial"/>
          <w:bCs/>
        </w:rPr>
        <w:t>Request buy in from WAST staff for development and implementation</w:t>
      </w:r>
    </w:p>
    <w:p w14:paraId="5230EE72" w14:textId="77777777" w:rsidR="00475294" w:rsidRDefault="00475294" w:rsidP="00CD0970">
      <w:pPr>
        <w:spacing w:line="360" w:lineRule="auto"/>
        <w:rPr>
          <w:rFonts w:ascii="Arial" w:hAnsi="Arial" w:cs="Arial"/>
          <w:u w:val="single"/>
        </w:rPr>
      </w:pPr>
    </w:p>
    <w:p w14:paraId="7040FA1B" w14:textId="15900C34" w:rsidR="00CD0970" w:rsidRPr="008B0A2E" w:rsidRDefault="00CD0970" w:rsidP="00CD0970">
      <w:pPr>
        <w:spacing w:line="360" w:lineRule="auto"/>
        <w:rPr>
          <w:rFonts w:ascii="Arial" w:hAnsi="Arial" w:cs="Arial"/>
          <w:u w:val="single"/>
        </w:rPr>
      </w:pPr>
      <w:r w:rsidRPr="008B0A2E">
        <w:rPr>
          <w:rFonts w:ascii="Arial" w:hAnsi="Arial" w:cs="Arial"/>
          <w:u w:val="single"/>
        </w:rPr>
        <w:t>Implementation</w:t>
      </w:r>
    </w:p>
    <w:p w14:paraId="07C7CB48" w14:textId="77777777" w:rsidR="00CD0970" w:rsidRPr="008B0A2E" w:rsidRDefault="00CD0970" w:rsidP="00CD0970">
      <w:pPr>
        <w:pStyle w:val="ListParagraph"/>
        <w:numPr>
          <w:ilvl w:val="0"/>
          <w:numId w:val="39"/>
        </w:numPr>
        <w:spacing w:after="0" w:line="360" w:lineRule="auto"/>
        <w:rPr>
          <w:rFonts w:ascii="Arial" w:hAnsi="Arial" w:cs="Arial"/>
          <w:iCs/>
        </w:rPr>
      </w:pPr>
      <w:r w:rsidRPr="008B0A2E">
        <w:rPr>
          <w:rFonts w:ascii="Arial" w:hAnsi="Arial" w:cs="Arial"/>
          <w:iCs/>
        </w:rPr>
        <w:t>Follow ADKAR change model</w:t>
      </w:r>
    </w:p>
    <w:p w14:paraId="16CE4B2C" w14:textId="77777777" w:rsidR="00CD0970" w:rsidRPr="008B0A2E" w:rsidRDefault="00CD0970" w:rsidP="00CD0970">
      <w:pPr>
        <w:pStyle w:val="ListParagraph"/>
        <w:numPr>
          <w:ilvl w:val="0"/>
          <w:numId w:val="39"/>
        </w:numPr>
        <w:spacing w:after="0" w:line="360" w:lineRule="auto"/>
        <w:rPr>
          <w:rFonts w:ascii="Arial" w:hAnsi="Arial" w:cs="Arial"/>
          <w:iCs/>
        </w:rPr>
      </w:pPr>
      <w:r w:rsidRPr="008B0A2E">
        <w:rPr>
          <w:rFonts w:ascii="Arial" w:hAnsi="Arial" w:cs="Arial"/>
          <w:b/>
          <w:bCs/>
          <w:iCs/>
        </w:rPr>
        <w:t>Awareness</w:t>
      </w:r>
    </w:p>
    <w:p w14:paraId="03268B70"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Stakeholder engagement</w:t>
      </w:r>
    </w:p>
    <w:p w14:paraId="78C000DB"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Communications regarding proposed changes with care homes</w:t>
      </w:r>
    </w:p>
    <w:p w14:paraId="78EDC21A"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Communications with frontline staff</w:t>
      </w:r>
    </w:p>
    <w:p w14:paraId="543C499E"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Information packs</w:t>
      </w:r>
    </w:p>
    <w:p w14:paraId="27E11B13"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Further consultations</w:t>
      </w:r>
    </w:p>
    <w:p w14:paraId="01D8783B"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Development of training package</w:t>
      </w:r>
    </w:p>
    <w:p w14:paraId="6889181E" w14:textId="77777777" w:rsidR="00CD0970" w:rsidRPr="008B0A2E" w:rsidRDefault="00CD0970" w:rsidP="00CD0970">
      <w:pPr>
        <w:pStyle w:val="ListParagraph"/>
        <w:numPr>
          <w:ilvl w:val="0"/>
          <w:numId w:val="39"/>
        </w:numPr>
        <w:spacing w:after="0" w:line="360" w:lineRule="auto"/>
        <w:rPr>
          <w:rFonts w:ascii="Arial" w:hAnsi="Arial" w:cs="Arial"/>
          <w:iCs/>
        </w:rPr>
      </w:pPr>
      <w:r w:rsidRPr="008B0A2E">
        <w:rPr>
          <w:rFonts w:ascii="Arial" w:hAnsi="Arial" w:cs="Arial"/>
          <w:b/>
          <w:bCs/>
          <w:iCs/>
        </w:rPr>
        <w:t>Desire</w:t>
      </w:r>
      <w:r w:rsidRPr="008B0A2E">
        <w:rPr>
          <w:rFonts w:ascii="Arial" w:hAnsi="Arial" w:cs="Arial"/>
          <w:iCs/>
        </w:rPr>
        <w:t xml:space="preserve"> </w:t>
      </w:r>
    </w:p>
    <w:p w14:paraId="6E6F28F0"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Discuss importance of change from ambulance service perspective</w:t>
      </w:r>
    </w:p>
    <w:p w14:paraId="39828190"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Discuss benefits to care homes and patient population</w:t>
      </w:r>
    </w:p>
    <w:p w14:paraId="5EB14D3F"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Request for staff support in implementation</w:t>
      </w:r>
    </w:p>
    <w:p w14:paraId="52ED6538" w14:textId="77777777" w:rsidR="00CD0970" w:rsidRPr="008B0A2E" w:rsidRDefault="00CD0970" w:rsidP="00CD0970">
      <w:pPr>
        <w:pStyle w:val="ListParagraph"/>
        <w:numPr>
          <w:ilvl w:val="0"/>
          <w:numId w:val="39"/>
        </w:numPr>
        <w:spacing w:after="0" w:line="360" w:lineRule="auto"/>
        <w:rPr>
          <w:rFonts w:ascii="Arial" w:hAnsi="Arial" w:cs="Arial"/>
          <w:iCs/>
        </w:rPr>
      </w:pPr>
      <w:r w:rsidRPr="008B0A2E">
        <w:rPr>
          <w:rFonts w:ascii="Arial" w:hAnsi="Arial" w:cs="Arial"/>
          <w:b/>
          <w:bCs/>
          <w:iCs/>
        </w:rPr>
        <w:t>Knowledge</w:t>
      </w:r>
    </w:p>
    <w:p w14:paraId="7850EE6E"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Dissemination of flowcharts care homes</w:t>
      </w:r>
    </w:p>
    <w:p w14:paraId="53D7F10A"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Training packages to care homes</w:t>
      </w:r>
    </w:p>
    <w:p w14:paraId="1E46E8DF"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Email communications with frontline ambulance staff for awareness</w:t>
      </w:r>
    </w:p>
    <w:p w14:paraId="21607D7E" w14:textId="77777777" w:rsidR="00CD0970" w:rsidRPr="008B0A2E" w:rsidRDefault="00CD0970" w:rsidP="00CD0970">
      <w:pPr>
        <w:pStyle w:val="ListParagraph"/>
        <w:numPr>
          <w:ilvl w:val="0"/>
          <w:numId w:val="39"/>
        </w:numPr>
        <w:spacing w:after="0" w:line="360" w:lineRule="auto"/>
        <w:rPr>
          <w:rFonts w:ascii="Arial" w:hAnsi="Arial" w:cs="Arial"/>
          <w:iCs/>
        </w:rPr>
      </w:pPr>
      <w:r w:rsidRPr="008B0A2E">
        <w:rPr>
          <w:rFonts w:ascii="Arial" w:hAnsi="Arial" w:cs="Arial"/>
          <w:b/>
          <w:bCs/>
          <w:iCs/>
        </w:rPr>
        <w:t>Ability</w:t>
      </w:r>
    </w:p>
    <w:p w14:paraId="0DBB1362"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 xml:space="preserve">Care staff engagement with training </w:t>
      </w:r>
    </w:p>
    <w:p w14:paraId="5CE34A73" w14:textId="77777777" w:rsidR="00CD0970" w:rsidRPr="008B0A2E" w:rsidRDefault="00CD0970" w:rsidP="00CD0970">
      <w:pPr>
        <w:pStyle w:val="ListParagraph"/>
        <w:numPr>
          <w:ilvl w:val="0"/>
          <w:numId w:val="39"/>
        </w:numPr>
        <w:spacing w:after="0" w:line="360" w:lineRule="auto"/>
        <w:rPr>
          <w:rFonts w:ascii="Arial" w:hAnsi="Arial" w:cs="Arial"/>
          <w:iCs/>
        </w:rPr>
      </w:pPr>
      <w:r w:rsidRPr="008B0A2E">
        <w:rPr>
          <w:rFonts w:ascii="Arial" w:hAnsi="Arial" w:cs="Arial"/>
          <w:b/>
          <w:bCs/>
          <w:iCs/>
        </w:rPr>
        <w:t>Reinforcement</w:t>
      </w:r>
    </w:p>
    <w:p w14:paraId="16AC124B"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Reinforcement/reminder emails to care homes</w:t>
      </w:r>
    </w:p>
    <w:p w14:paraId="62468C07"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 xml:space="preserve">Follow up training with care staff on a regular basis, </w:t>
      </w:r>
    </w:p>
    <w:p w14:paraId="4776DF01"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t>Frontline ambulance staff monitoring care homes when on incidents for compliance</w:t>
      </w:r>
    </w:p>
    <w:p w14:paraId="365609DF" w14:textId="77777777" w:rsidR="00CD0970" w:rsidRPr="008B0A2E" w:rsidRDefault="00CD0970" w:rsidP="00CD0970">
      <w:pPr>
        <w:pStyle w:val="ListParagraph"/>
        <w:numPr>
          <w:ilvl w:val="1"/>
          <w:numId w:val="39"/>
        </w:numPr>
        <w:spacing w:after="0" w:line="360" w:lineRule="auto"/>
        <w:rPr>
          <w:rFonts w:ascii="Arial" w:hAnsi="Arial" w:cs="Arial"/>
          <w:iCs/>
        </w:rPr>
      </w:pPr>
      <w:r w:rsidRPr="008B0A2E">
        <w:rPr>
          <w:rFonts w:ascii="Arial" w:hAnsi="Arial" w:cs="Arial"/>
          <w:iCs/>
        </w:rPr>
        <w:lastRenderedPageBreak/>
        <w:t>Request feedback from frontline ambulance staff and care homes for further development of flow charts and training</w:t>
      </w:r>
    </w:p>
    <w:p w14:paraId="06CB0906" w14:textId="77777777" w:rsidR="00D112AD" w:rsidRDefault="00D112AD" w:rsidP="00CD0970">
      <w:pPr>
        <w:spacing w:line="360" w:lineRule="auto"/>
        <w:rPr>
          <w:rFonts w:ascii="Arial" w:hAnsi="Arial" w:cs="Arial"/>
          <w:b/>
        </w:rPr>
      </w:pPr>
    </w:p>
    <w:p w14:paraId="584440BF" w14:textId="77777777" w:rsidR="00A47526" w:rsidRDefault="00906FD1" w:rsidP="00CD0970">
      <w:pPr>
        <w:spacing w:line="360" w:lineRule="auto"/>
        <w:rPr>
          <w:rFonts w:ascii="Arial" w:hAnsi="Arial" w:cs="Arial"/>
          <w:iCs/>
        </w:rPr>
      </w:pPr>
      <w:r>
        <w:rPr>
          <w:rFonts w:ascii="Arial" w:hAnsi="Arial" w:cs="Arial"/>
          <w:b/>
        </w:rPr>
        <w:t>Risks</w:t>
      </w:r>
      <w:r w:rsidR="00A47526" w:rsidRPr="00A47526">
        <w:rPr>
          <w:rFonts w:ascii="Arial" w:hAnsi="Arial" w:cs="Arial"/>
          <w:iCs/>
        </w:rPr>
        <w:t xml:space="preserve"> </w:t>
      </w:r>
    </w:p>
    <w:p w14:paraId="3E0144F9" w14:textId="7318E5C6" w:rsidR="00CD0970" w:rsidRPr="00475294" w:rsidRDefault="00A47526" w:rsidP="00CD0970">
      <w:pPr>
        <w:spacing w:line="360" w:lineRule="auto"/>
        <w:rPr>
          <w:rFonts w:ascii="Arial" w:hAnsi="Arial" w:cs="Arial"/>
          <w:b/>
        </w:rPr>
      </w:pPr>
      <w:r w:rsidRPr="008B0A2E">
        <w:rPr>
          <w:rFonts w:ascii="Arial" w:hAnsi="Arial" w:cs="Arial"/>
          <w:iCs/>
        </w:rPr>
        <w:t xml:space="preserve">RACI responsibility </w:t>
      </w:r>
      <w:proofErr w:type="gramStart"/>
      <w:r w:rsidRPr="008B0A2E">
        <w:rPr>
          <w:rFonts w:ascii="Arial" w:hAnsi="Arial" w:cs="Arial"/>
          <w:iCs/>
        </w:rPr>
        <w:t>charting;</w:t>
      </w:r>
      <w:proofErr w:type="gramEnd"/>
    </w:p>
    <w:tbl>
      <w:tblPr>
        <w:tblStyle w:val="TableGrid"/>
        <w:tblpPr w:leftFromText="180" w:rightFromText="180" w:vertAnchor="page" w:horzAnchor="margin" w:tblpY="4853"/>
        <w:tblW w:w="9067" w:type="dxa"/>
        <w:tblLayout w:type="fixed"/>
        <w:tblLook w:val="04A0" w:firstRow="1" w:lastRow="0" w:firstColumn="1" w:lastColumn="0" w:noHBand="0" w:noVBand="1"/>
      </w:tblPr>
      <w:tblGrid>
        <w:gridCol w:w="562"/>
        <w:gridCol w:w="4536"/>
        <w:gridCol w:w="517"/>
        <w:gridCol w:w="617"/>
        <w:gridCol w:w="567"/>
        <w:gridCol w:w="567"/>
        <w:gridCol w:w="567"/>
        <w:gridCol w:w="567"/>
        <w:gridCol w:w="567"/>
      </w:tblGrid>
      <w:tr w:rsidR="00906FD1" w:rsidRPr="008B0A2E" w14:paraId="2293DCAA" w14:textId="77777777" w:rsidTr="00A47526">
        <w:trPr>
          <w:cantSplit/>
          <w:trHeight w:val="558"/>
        </w:trPr>
        <w:tc>
          <w:tcPr>
            <w:tcW w:w="562" w:type="dxa"/>
          </w:tcPr>
          <w:p w14:paraId="7D05A6F2" w14:textId="77777777" w:rsidR="00906FD1" w:rsidRPr="008B0A2E" w:rsidRDefault="00906FD1" w:rsidP="00A47526">
            <w:pPr>
              <w:spacing w:line="360" w:lineRule="auto"/>
              <w:rPr>
                <w:rFonts w:ascii="Arial" w:hAnsi="Arial" w:cs="Arial"/>
              </w:rPr>
            </w:pPr>
          </w:p>
        </w:tc>
        <w:tc>
          <w:tcPr>
            <w:tcW w:w="4536" w:type="dxa"/>
          </w:tcPr>
          <w:p w14:paraId="5CE27BF0" w14:textId="77777777" w:rsidR="00906FD1" w:rsidRPr="008B0A2E" w:rsidRDefault="00906FD1" w:rsidP="00A47526">
            <w:pPr>
              <w:spacing w:line="360" w:lineRule="auto"/>
              <w:rPr>
                <w:rFonts w:ascii="Arial" w:hAnsi="Arial" w:cs="Arial"/>
              </w:rPr>
            </w:pPr>
          </w:p>
        </w:tc>
        <w:tc>
          <w:tcPr>
            <w:tcW w:w="3969" w:type="dxa"/>
            <w:gridSpan w:val="7"/>
          </w:tcPr>
          <w:p w14:paraId="77B980EC" w14:textId="77777777" w:rsidR="00906FD1" w:rsidRPr="008B0A2E" w:rsidRDefault="00906FD1" w:rsidP="00A47526">
            <w:pPr>
              <w:spacing w:line="360" w:lineRule="auto"/>
              <w:jc w:val="center"/>
              <w:rPr>
                <w:rFonts w:ascii="Arial" w:hAnsi="Arial" w:cs="Arial"/>
              </w:rPr>
            </w:pPr>
            <w:r w:rsidRPr="008B0A2E">
              <w:rPr>
                <w:rFonts w:ascii="Arial" w:hAnsi="Arial" w:cs="Arial"/>
              </w:rPr>
              <w:t>Roles</w:t>
            </w:r>
          </w:p>
        </w:tc>
      </w:tr>
      <w:tr w:rsidR="00906FD1" w:rsidRPr="008B0A2E" w14:paraId="715B7286" w14:textId="77777777" w:rsidTr="00A47526">
        <w:trPr>
          <w:cantSplit/>
          <w:trHeight w:val="3257"/>
        </w:trPr>
        <w:tc>
          <w:tcPr>
            <w:tcW w:w="562" w:type="dxa"/>
          </w:tcPr>
          <w:p w14:paraId="1D853436" w14:textId="77777777" w:rsidR="00906FD1" w:rsidRPr="008B0A2E" w:rsidRDefault="00906FD1" w:rsidP="00A47526">
            <w:pPr>
              <w:spacing w:line="360" w:lineRule="auto"/>
              <w:rPr>
                <w:rFonts w:ascii="Arial" w:hAnsi="Arial" w:cs="Arial"/>
              </w:rPr>
            </w:pPr>
          </w:p>
        </w:tc>
        <w:tc>
          <w:tcPr>
            <w:tcW w:w="4536" w:type="dxa"/>
          </w:tcPr>
          <w:p w14:paraId="1A30B5EA" w14:textId="77777777" w:rsidR="00906FD1" w:rsidRPr="008B0A2E" w:rsidRDefault="00906FD1" w:rsidP="00A47526">
            <w:pPr>
              <w:spacing w:line="360" w:lineRule="auto"/>
              <w:rPr>
                <w:rFonts w:ascii="Arial" w:hAnsi="Arial" w:cs="Arial"/>
              </w:rPr>
            </w:pPr>
          </w:p>
        </w:tc>
        <w:tc>
          <w:tcPr>
            <w:tcW w:w="517" w:type="dxa"/>
            <w:textDirection w:val="btLr"/>
          </w:tcPr>
          <w:p w14:paraId="59BF919F" w14:textId="77777777" w:rsidR="00906FD1" w:rsidRPr="008B0A2E" w:rsidRDefault="00906FD1" w:rsidP="00A47526">
            <w:pPr>
              <w:spacing w:line="360" w:lineRule="auto"/>
              <w:ind w:left="113" w:right="113"/>
              <w:rPr>
                <w:rFonts w:ascii="Arial" w:hAnsi="Arial" w:cs="Arial"/>
              </w:rPr>
            </w:pPr>
            <w:r w:rsidRPr="008B0A2E">
              <w:rPr>
                <w:rFonts w:ascii="Arial" w:hAnsi="Arial" w:cs="Arial"/>
              </w:rPr>
              <w:t>Senior Paramedic</w:t>
            </w:r>
          </w:p>
        </w:tc>
        <w:tc>
          <w:tcPr>
            <w:tcW w:w="617" w:type="dxa"/>
            <w:textDirection w:val="btLr"/>
          </w:tcPr>
          <w:p w14:paraId="254262C5" w14:textId="77777777" w:rsidR="00906FD1" w:rsidRPr="008B0A2E" w:rsidRDefault="00906FD1" w:rsidP="00A47526">
            <w:pPr>
              <w:spacing w:line="360" w:lineRule="auto"/>
              <w:ind w:left="113" w:right="113"/>
              <w:rPr>
                <w:rFonts w:ascii="Arial" w:hAnsi="Arial" w:cs="Arial"/>
              </w:rPr>
            </w:pPr>
            <w:r w:rsidRPr="008B0A2E">
              <w:rPr>
                <w:rFonts w:ascii="Arial" w:hAnsi="Arial" w:cs="Arial"/>
              </w:rPr>
              <w:t>Health board clinical lead</w:t>
            </w:r>
          </w:p>
        </w:tc>
        <w:tc>
          <w:tcPr>
            <w:tcW w:w="567" w:type="dxa"/>
            <w:textDirection w:val="btLr"/>
          </w:tcPr>
          <w:p w14:paraId="7ED3E984" w14:textId="77777777" w:rsidR="00906FD1" w:rsidRPr="008B0A2E" w:rsidRDefault="00906FD1" w:rsidP="00A47526">
            <w:pPr>
              <w:spacing w:line="360" w:lineRule="auto"/>
              <w:ind w:left="113" w:right="113"/>
              <w:rPr>
                <w:rFonts w:ascii="Arial" w:hAnsi="Arial" w:cs="Arial"/>
              </w:rPr>
            </w:pPr>
            <w:r w:rsidRPr="008B0A2E">
              <w:rPr>
                <w:rFonts w:ascii="Arial" w:hAnsi="Arial" w:cs="Arial"/>
              </w:rPr>
              <w:t>Higher WAST management</w:t>
            </w:r>
          </w:p>
        </w:tc>
        <w:tc>
          <w:tcPr>
            <w:tcW w:w="567" w:type="dxa"/>
            <w:textDirection w:val="btLr"/>
          </w:tcPr>
          <w:p w14:paraId="22B277DF" w14:textId="77777777" w:rsidR="00906FD1" w:rsidRPr="008B0A2E" w:rsidRDefault="00906FD1" w:rsidP="00A47526">
            <w:pPr>
              <w:spacing w:line="360" w:lineRule="auto"/>
              <w:ind w:left="113" w:right="113"/>
              <w:rPr>
                <w:rFonts w:ascii="Arial" w:hAnsi="Arial" w:cs="Arial"/>
              </w:rPr>
            </w:pPr>
            <w:r w:rsidRPr="008B0A2E">
              <w:rPr>
                <w:rFonts w:ascii="Arial" w:hAnsi="Arial" w:cs="Arial"/>
              </w:rPr>
              <w:t>Care staff</w:t>
            </w:r>
          </w:p>
        </w:tc>
        <w:tc>
          <w:tcPr>
            <w:tcW w:w="567" w:type="dxa"/>
            <w:textDirection w:val="btLr"/>
          </w:tcPr>
          <w:p w14:paraId="33AD76DC" w14:textId="77777777" w:rsidR="00906FD1" w:rsidRPr="008B0A2E" w:rsidRDefault="00906FD1" w:rsidP="00A47526">
            <w:pPr>
              <w:spacing w:line="360" w:lineRule="auto"/>
              <w:ind w:left="113" w:right="113"/>
              <w:rPr>
                <w:rFonts w:ascii="Arial" w:hAnsi="Arial" w:cs="Arial"/>
              </w:rPr>
            </w:pPr>
            <w:r w:rsidRPr="008B0A2E">
              <w:rPr>
                <w:rFonts w:ascii="Arial" w:hAnsi="Arial" w:cs="Arial"/>
              </w:rPr>
              <w:t>Care staff managers</w:t>
            </w:r>
          </w:p>
        </w:tc>
        <w:tc>
          <w:tcPr>
            <w:tcW w:w="567" w:type="dxa"/>
            <w:textDirection w:val="btLr"/>
          </w:tcPr>
          <w:p w14:paraId="20B5AF63" w14:textId="77777777" w:rsidR="00906FD1" w:rsidRPr="008B0A2E" w:rsidRDefault="00906FD1" w:rsidP="00A47526">
            <w:pPr>
              <w:spacing w:line="360" w:lineRule="auto"/>
              <w:ind w:left="113" w:right="113"/>
              <w:rPr>
                <w:rFonts w:ascii="Arial" w:hAnsi="Arial" w:cs="Arial"/>
              </w:rPr>
            </w:pPr>
            <w:r w:rsidRPr="008B0A2E">
              <w:rPr>
                <w:rFonts w:ascii="Arial" w:hAnsi="Arial" w:cs="Arial"/>
              </w:rPr>
              <w:t>Ambulance staff</w:t>
            </w:r>
          </w:p>
        </w:tc>
        <w:tc>
          <w:tcPr>
            <w:tcW w:w="567" w:type="dxa"/>
            <w:textDirection w:val="btLr"/>
          </w:tcPr>
          <w:p w14:paraId="75163E28" w14:textId="77777777" w:rsidR="00906FD1" w:rsidRPr="008B0A2E" w:rsidRDefault="00906FD1" w:rsidP="00A47526">
            <w:pPr>
              <w:spacing w:line="360" w:lineRule="auto"/>
              <w:ind w:left="113" w:right="113"/>
              <w:rPr>
                <w:rFonts w:ascii="Arial" w:hAnsi="Arial" w:cs="Arial"/>
              </w:rPr>
            </w:pPr>
            <w:r w:rsidRPr="008B0A2E">
              <w:rPr>
                <w:rFonts w:ascii="Arial" w:hAnsi="Arial" w:cs="Arial"/>
              </w:rPr>
              <w:t>Patients in care home</w:t>
            </w:r>
          </w:p>
        </w:tc>
      </w:tr>
      <w:tr w:rsidR="00906FD1" w:rsidRPr="008B0A2E" w14:paraId="4696F96E" w14:textId="77777777" w:rsidTr="00A47526">
        <w:tc>
          <w:tcPr>
            <w:tcW w:w="562" w:type="dxa"/>
            <w:vMerge w:val="restart"/>
            <w:textDirection w:val="btLr"/>
          </w:tcPr>
          <w:p w14:paraId="5C457165" w14:textId="77777777" w:rsidR="00906FD1" w:rsidRPr="008B0A2E" w:rsidRDefault="00906FD1" w:rsidP="00A47526">
            <w:pPr>
              <w:spacing w:line="360" w:lineRule="auto"/>
              <w:ind w:left="113" w:right="113"/>
              <w:jc w:val="center"/>
              <w:rPr>
                <w:rFonts w:ascii="Arial" w:hAnsi="Arial" w:cs="Arial"/>
              </w:rPr>
            </w:pPr>
            <w:r w:rsidRPr="008B0A2E">
              <w:rPr>
                <w:rFonts w:ascii="Arial" w:hAnsi="Arial" w:cs="Arial"/>
              </w:rPr>
              <w:t>Decisions to be made</w:t>
            </w:r>
          </w:p>
        </w:tc>
        <w:tc>
          <w:tcPr>
            <w:tcW w:w="4536" w:type="dxa"/>
          </w:tcPr>
          <w:p w14:paraId="6F1C0D20" w14:textId="77777777" w:rsidR="00906FD1" w:rsidRPr="008B0A2E" w:rsidRDefault="00906FD1" w:rsidP="00A47526">
            <w:pPr>
              <w:spacing w:line="360" w:lineRule="auto"/>
              <w:rPr>
                <w:rFonts w:ascii="Arial" w:hAnsi="Arial" w:cs="Arial"/>
              </w:rPr>
            </w:pPr>
            <w:r w:rsidRPr="008B0A2E">
              <w:rPr>
                <w:rFonts w:ascii="Arial" w:hAnsi="Arial" w:cs="Arial"/>
              </w:rPr>
              <w:t>Whether to implement flowchart in all care homes</w:t>
            </w:r>
          </w:p>
        </w:tc>
        <w:tc>
          <w:tcPr>
            <w:tcW w:w="517" w:type="dxa"/>
          </w:tcPr>
          <w:p w14:paraId="223071DF"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617" w:type="dxa"/>
          </w:tcPr>
          <w:p w14:paraId="378D4B8F"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429874BB"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6DC30438"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6D85D3D3"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421C2CAE"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4DEADFC2" w14:textId="77777777" w:rsidR="00906FD1" w:rsidRPr="008B0A2E" w:rsidRDefault="00906FD1" w:rsidP="00A47526">
            <w:pPr>
              <w:spacing w:line="360" w:lineRule="auto"/>
              <w:rPr>
                <w:rFonts w:ascii="Arial" w:hAnsi="Arial" w:cs="Arial"/>
              </w:rPr>
            </w:pPr>
            <w:r w:rsidRPr="008B0A2E">
              <w:rPr>
                <w:rFonts w:ascii="Arial" w:hAnsi="Arial" w:cs="Arial"/>
              </w:rPr>
              <w:t>I</w:t>
            </w:r>
          </w:p>
        </w:tc>
      </w:tr>
      <w:tr w:rsidR="00906FD1" w:rsidRPr="008B0A2E" w14:paraId="0AF4E95C" w14:textId="77777777" w:rsidTr="00A47526">
        <w:tc>
          <w:tcPr>
            <w:tcW w:w="562" w:type="dxa"/>
            <w:vMerge/>
          </w:tcPr>
          <w:p w14:paraId="28EBD6A4" w14:textId="77777777" w:rsidR="00906FD1" w:rsidRPr="008B0A2E" w:rsidRDefault="00906FD1" w:rsidP="00A47526">
            <w:pPr>
              <w:spacing w:line="360" w:lineRule="auto"/>
              <w:rPr>
                <w:rFonts w:ascii="Arial" w:hAnsi="Arial" w:cs="Arial"/>
              </w:rPr>
            </w:pPr>
          </w:p>
        </w:tc>
        <w:tc>
          <w:tcPr>
            <w:tcW w:w="4536" w:type="dxa"/>
          </w:tcPr>
          <w:p w14:paraId="7A9617B5" w14:textId="77777777" w:rsidR="00906FD1" w:rsidRPr="008B0A2E" w:rsidRDefault="00906FD1" w:rsidP="00A47526">
            <w:pPr>
              <w:spacing w:line="360" w:lineRule="auto"/>
              <w:rPr>
                <w:rFonts w:ascii="Arial" w:hAnsi="Arial" w:cs="Arial"/>
              </w:rPr>
            </w:pPr>
            <w:r w:rsidRPr="008B0A2E">
              <w:rPr>
                <w:rFonts w:ascii="Arial" w:hAnsi="Arial" w:cs="Arial"/>
              </w:rPr>
              <w:t>Training for care staff</w:t>
            </w:r>
          </w:p>
        </w:tc>
        <w:tc>
          <w:tcPr>
            <w:tcW w:w="517" w:type="dxa"/>
          </w:tcPr>
          <w:p w14:paraId="6B187B8E"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617" w:type="dxa"/>
          </w:tcPr>
          <w:p w14:paraId="2548D9B8"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567" w:type="dxa"/>
          </w:tcPr>
          <w:p w14:paraId="76D5274E"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6A51D5C4"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6082B8E9"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11FCB464"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26A10977" w14:textId="77777777" w:rsidR="00906FD1" w:rsidRPr="008B0A2E" w:rsidRDefault="00906FD1" w:rsidP="00A47526">
            <w:pPr>
              <w:spacing w:line="360" w:lineRule="auto"/>
              <w:rPr>
                <w:rFonts w:ascii="Arial" w:hAnsi="Arial" w:cs="Arial"/>
              </w:rPr>
            </w:pPr>
            <w:r w:rsidRPr="008B0A2E">
              <w:rPr>
                <w:rFonts w:ascii="Arial" w:hAnsi="Arial" w:cs="Arial"/>
              </w:rPr>
              <w:t>I</w:t>
            </w:r>
          </w:p>
        </w:tc>
      </w:tr>
      <w:tr w:rsidR="00906FD1" w:rsidRPr="008B0A2E" w14:paraId="57E91E43" w14:textId="77777777" w:rsidTr="00A47526">
        <w:tc>
          <w:tcPr>
            <w:tcW w:w="562" w:type="dxa"/>
            <w:vMerge/>
          </w:tcPr>
          <w:p w14:paraId="70A91AB4" w14:textId="77777777" w:rsidR="00906FD1" w:rsidRPr="008B0A2E" w:rsidRDefault="00906FD1" w:rsidP="00A47526">
            <w:pPr>
              <w:spacing w:line="360" w:lineRule="auto"/>
              <w:rPr>
                <w:rFonts w:ascii="Arial" w:hAnsi="Arial" w:cs="Arial"/>
              </w:rPr>
            </w:pPr>
          </w:p>
        </w:tc>
        <w:tc>
          <w:tcPr>
            <w:tcW w:w="4536" w:type="dxa"/>
          </w:tcPr>
          <w:p w14:paraId="227252A5" w14:textId="77777777" w:rsidR="00906FD1" w:rsidRPr="008B0A2E" w:rsidRDefault="00906FD1" w:rsidP="00A47526">
            <w:pPr>
              <w:spacing w:line="360" w:lineRule="auto"/>
              <w:rPr>
                <w:rFonts w:ascii="Arial" w:hAnsi="Arial" w:cs="Arial"/>
              </w:rPr>
            </w:pPr>
            <w:r w:rsidRPr="008B0A2E">
              <w:rPr>
                <w:rFonts w:ascii="Arial" w:hAnsi="Arial" w:cs="Arial"/>
              </w:rPr>
              <w:t>What to include in the flow chart</w:t>
            </w:r>
          </w:p>
        </w:tc>
        <w:tc>
          <w:tcPr>
            <w:tcW w:w="517" w:type="dxa"/>
          </w:tcPr>
          <w:p w14:paraId="16D9431C"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617" w:type="dxa"/>
          </w:tcPr>
          <w:p w14:paraId="27F0415F"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470895D4"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2F68C853"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61D9D79D" w14:textId="77777777" w:rsidR="00906FD1" w:rsidRPr="008B0A2E" w:rsidRDefault="00906FD1" w:rsidP="00A47526">
            <w:pPr>
              <w:spacing w:line="360" w:lineRule="auto"/>
              <w:rPr>
                <w:rFonts w:ascii="Arial" w:hAnsi="Arial" w:cs="Arial"/>
              </w:rPr>
            </w:pPr>
            <w:r w:rsidRPr="008B0A2E">
              <w:rPr>
                <w:rFonts w:ascii="Arial" w:hAnsi="Arial" w:cs="Arial"/>
              </w:rPr>
              <w:t>C</w:t>
            </w:r>
          </w:p>
        </w:tc>
        <w:tc>
          <w:tcPr>
            <w:tcW w:w="567" w:type="dxa"/>
          </w:tcPr>
          <w:p w14:paraId="7D319C77"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734C79CA" w14:textId="77777777" w:rsidR="00906FD1" w:rsidRPr="008B0A2E" w:rsidRDefault="00906FD1" w:rsidP="00A47526">
            <w:pPr>
              <w:spacing w:line="360" w:lineRule="auto"/>
              <w:rPr>
                <w:rFonts w:ascii="Arial" w:hAnsi="Arial" w:cs="Arial"/>
              </w:rPr>
            </w:pPr>
            <w:r w:rsidRPr="008B0A2E">
              <w:rPr>
                <w:rFonts w:ascii="Arial" w:hAnsi="Arial" w:cs="Arial"/>
              </w:rPr>
              <w:t>I</w:t>
            </w:r>
          </w:p>
        </w:tc>
      </w:tr>
      <w:tr w:rsidR="00906FD1" w:rsidRPr="008B0A2E" w14:paraId="13032227" w14:textId="77777777" w:rsidTr="00A47526">
        <w:tc>
          <w:tcPr>
            <w:tcW w:w="562" w:type="dxa"/>
            <w:vMerge/>
          </w:tcPr>
          <w:p w14:paraId="253ACF20" w14:textId="77777777" w:rsidR="00906FD1" w:rsidRPr="008B0A2E" w:rsidRDefault="00906FD1" w:rsidP="00A47526">
            <w:pPr>
              <w:spacing w:line="360" w:lineRule="auto"/>
              <w:rPr>
                <w:rFonts w:ascii="Arial" w:hAnsi="Arial" w:cs="Arial"/>
              </w:rPr>
            </w:pPr>
          </w:p>
        </w:tc>
        <w:tc>
          <w:tcPr>
            <w:tcW w:w="4536" w:type="dxa"/>
          </w:tcPr>
          <w:p w14:paraId="5C28CFD9" w14:textId="77777777" w:rsidR="00906FD1" w:rsidRPr="008B0A2E" w:rsidRDefault="00906FD1" w:rsidP="00A47526">
            <w:pPr>
              <w:spacing w:line="360" w:lineRule="auto"/>
              <w:rPr>
                <w:rFonts w:ascii="Arial" w:hAnsi="Arial" w:cs="Arial"/>
              </w:rPr>
            </w:pPr>
            <w:r w:rsidRPr="008B0A2E">
              <w:rPr>
                <w:rFonts w:ascii="Arial" w:hAnsi="Arial" w:cs="Arial"/>
              </w:rPr>
              <w:t>Who is to print off, laminate and distribute the flowcharts</w:t>
            </w:r>
          </w:p>
        </w:tc>
        <w:tc>
          <w:tcPr>
            <w:tcW w:w="517" w:type="dxa"/>
          </w:tcPr>
          <w:p w14:paraId="24BA8DC7"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617" w:type="dxa"/>
          </w:tcPr>
          <w:p w14:paraId="23DDCBE2"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0EE3669C" w14:textId="77777777" w:rsidR="00906FD1" w:rsidRPr="008B0A2E" w:rsidRDefault="00906FD1" w:rsidP="00A47526">
            <w:pPr>
              <w:spacing w:line="360" w:lineRule="auto"/>
              <w:rPr>
                <w:rFonts w:ascii="Arial" w:hAnsi="Arial" w:cs="Arial"/>
              </w:rPr>
            </w:pPr>
            <w:r w:rsidRPr="008B0A2E">
              <w:rPr>
                <w:rFonts w:ascii="Arial" w:hAnsi="Arial" w:cs="Arial"/>
              </w:rPr>
              <w:t>A</w:t>
            </w:r>
          </w:p>
        </w:tc>
        <w:tc>
          <w:tcPr>
            <w:tcW w:w="567" w:type="dxa"/>
          </w:tcPr>
          <w:p w14:paraId="44E4296A" w14:textId="77777777" w:rsidR="00906FD1" w:rsidRPr="008B0A2E" w:rsidRDefault="00906FD1" w:rsidP="00A47526">
            <w:pPr>
              <w:spacing w:line="360" w:lineRule="auto"/>
              <w:rPr>
                <w:rFonts w:ascii="Arial" w:hAnsi="Arial" w:cs="Arial"/>
              </w:rPr>
            </w:pPr>
            <w:r w:rsidRPr="008B0A2E">
              <w:rPr>
                <w:rFonts w:ascii="Arial" w:hAnsi="Arial" w:cs="Arial"/>
              </w:rPr>
              <w:t>/</w:t>
            </w:r>
          </w:p>
        </w:tc>
        <w:tc>
          <w:tcPr>
            <w:tcW w:w="567" w:type="dxa"/>
          </w:tcPr>
          <w:p w14:paraId="0015B0F0"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5B318A1A" w14:textId="77777777" w:rsidR="00906FD1" w:rsidRPr="008B0A2E" w:rsidRDefault="00906FD1" w:rsidP="00A47526">
            <w:pPr>
              <w:spacing w:line="360" w:lineRule="auto"/>
              <w:rPr>
                <w:rFonts w:ascii="Arial" w:hAnsi="Arial" w:cs="Arial"/>
              </w:rPr>
            </w:pPr>
            <w:r w:rsidRPr="008B0A2E">
              <w:rPr>
                <w:rFonts w:ascii="Arial" w:hAnsi="Arial" w:cs="Arial"/>
              </w:rPr>
              <w:t>/</w:t>
            </w:r>
          </w:p>
        </w:tc>
        <w:tc>
          <w:tcPr>
            <w:tcW w:w="567" w:type="dxa"/>
          </w:tcPr>
          <w:p w14:paraId="168BFA04" w14:textId="77777777" w:rsidR="00906FD1" w:rsidRPr="008B0A2E" w:rsidRDefault="00906FD1" w:rsidP="00A47526">
            <w:pPr>
              <w:spacing w:line="360" w:lineRule="auto"/>
              <w:rPr>
                <w:rFonts w:ascii="Arial" w:hAnsi="Arial" w:cs="Arial"/>
              </w:rPr>
            </w:pPr>
            <w:r w:rsidRPr="008B0A2E">
              <w:rPr>
                <w:rFonts w:ascii="Arial" w:hAnsi="Arial" w:cs="Arial"/>
              </w:rPr>
              <w:t>/</w:t>
            </w:r>
          </w:p>
        </w:tc>
      </w:tr>
      <w:tr w:rsidR="00906FD1" w:rsidRPr="008B0A2E" w14:paraId="227D419C" w14:textId="77777777" w:rsidTr="00A47526">
        <w:tc>
          <w:tcPr>
            <w:tcW w:w="562" w:type="dxa"/>
            <w:vMerge/>
          </w:tcPr>
          <w:p w14:paraId="7A41FC92" w14:textId="77777777" w:rsidR="00906FD1" w:rsidRPr="008B0A2E" w:rsidRDefault="00906FD1" w:rsidP="00A47526">
            <w:pPr>
              <w:spacing w:line="360" w:lineRule="auto"/>
              <w:rPr>
                <w:rFonts w:ascii="Arial" w:hAnsi="Arial" w:cs="Arial"/>
              </w:rPr>
            </w:pPr>
          </w:p>
        </w:tc>
        <w:tc>
          <w:tcPr>
            <w:tcW w:w="4536" w:type="dxa"/>
          </w:tcPr>
          <w:p w14:paraId="5083550A" w14:textId="77777777" w:rsidR="00906FD1" w:rsidRPr="008B0A2E" w:rsidRDefault="00906FD1" w:rsidP="00A47526">
            <w:pPr>
              <w:spacing w:line="360" w:lineRule="auto"/>
              <w:rPr>
                <w:rFonts w:ascii="Arial" w:hAnsi="Arial" w:cs="Arial"/>
              </w:rPr>
            </w:pPr>
            <w:r w:rsidRPr="008B0A2E">
              <w:rPr>
                <w:rFonts w:ascii="Arial" w:hAnsi="Arial" w:cs="Arial"/>
              </w:rPr>
              <w:t>Who is responsible for monitoring the use of the flow chart</w:t>
            </w:r>
          </w:p>
        </w:tc>
        <w:tc>
          <w:tcPr>
            <w:tcW w:w="517" w:type="dxa"/>
          </w:tcPr>
          <w:p w14:paraId="59623EF7"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617" w:type="dxa"/>
          </w:tcPr>
          <w:p w14:paraId="29167DDF"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567" w:type="dxa"/>
          </w:tcPr>
          <w:p w14:paraId="5EE79C51" w14:textId="77777777" w:rsidR="00906FD1" w:rsidRPr="008B0A2E" w:rsidRDefault="00906FD1" w:rsidP="00A47526">
            <w:pPr>
              <w:spacing w:line="360" w:lineRule="auto"/>
              <w:rPr>
                <w:rFonts w:ascii="Arial" w:hAnsi="Arial" w:cs="Arial"/>
              </w:rPr>
            </w:pPr>
            <w:r w:rsidRPr="008B0A2E">
              <w:rPr>
                <w:rFonts w:ascii="Arial" w:hAnsi="Arial" w:cs="Arial"/>
              </w:rPr>
              <w:t>/</w:t>
            </w:r>
          </w:p>
        </w:tc>
        <w:tc>
          <w:tcPr>
            <w:tcW w:w="567" w:type="dxa"/>
          </w:tcPr>
          <w:p w14:paraId="7664B420"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105F34A0"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567" w:type="dxa"/>
          </w:tcPr>
          <w:p w14:paraId="2F72A17D"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5BA9F733" w14:textId="77777777" w:rsidR="00906FD1" w:rsidRPr="008B0A2E" w:rsidRDefault="00906FD1" w:rsidP="00A47526">
            <w:pPr>
              <w:spacing w:line="360" w:lineRule="auto"/>
              <w:rPr>
                <w:rFonts w:ascii="Arial" w:hAnsi="Arial" w:cs="Arial"/>
              </w:rPr>
            </w:pPr>
            <w:r w:rsidRPr="008B0A2E">
              <w:rPr>
                <w:rFonts w:ascii="Arial" w:hAnsi="Arial" w:cs="Arial"/>
              </w:rPr>
              <w:t>/</w:t>
            </w:r>
          </w:p>
        </w:tc>
      </w:tr>
      <w:tr w:rsidR="00906FD1" w:rsidRPr="008B0A2E" w14:paraId="41BA8DF9" w14:textId="77777777" w:rsidTr="00A47526">
        <w:tc>
          <w:tcPr>
            <w:tcW w:w="562" w:type="dxa"/>
            <w:vMerge/>
          </w:tcPr>
          <w:p w14:paraId="3A4ACE98" w14:textId="77777777" w:rsidR="00906FD1" w:rsidRPr="008B0A2E" w:rsidRDefault="00906FD1" w:rsidP="00A47526">
            <w:pPr>
              <w:spacing w:line="360" w:lineRule="auto"/>
              <w:rPr>
                <w:rFonts w:ascii="Arial" w:hAnsi="Arial" w:cs="Arial"/>
              </w:rPr>
            </w:pPr>
          </w:p>
        </w:tc>
        <w:tc>
          <w:tcPr>
            <w:tcW w:w="4536" w:type="dxa"/>
          </w:tcPr>
          <w:p w14:paraId="62E47DA6" w14:textId="77777777" w:rsidR="00906FD1" w:rsidRPr="008B0A2E" w:rsidRDefault="00906FD1" w:rsidP="00A47526">
            <w:pPr>
              <w:spacing w:line="360" w:lineRule="auto"/>
              <w:rPr>
                <w:rFonts w:ascii="Arial" w:hAnsi="Arial" w:cs="Arial"/>
              </w:rPr>
            </w:pPr>
            <w:r w:rsidRPr="008B0A2E">
              <w:rPr>
                <w:rFonts w:ascii="Arial" w:hAnsi="Arial" w:cs="Arial"/>
              </w:rPr>
              <w:t>Who is responsible for implementing the flowchart day to day</w:t>
            </w:r>
          </w:p>
        </w:tc>
        <w:tc>
          <w:tcPr>
            <w:tcW w:w="517" w:type="dxa"/>
          </w:tcPr>
          <w:p w14:paraId="72B540BD"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617" w:type="dxa"/>
          </w:tcPr>
          <w:p w14:paraId="2E818108" w14:textId="77777777" w:rsidR="00906FD1" w:rsidRPr="008B0A2E" w:rsidRDefault="00906FD1" w:rsidP="00A47526">
            <w:pPr>
              <w:spacing w:line="360" w:lineRule="auto"/>
              <w:rPr>
                <w:rFonts w:ascii="Arial" w:hAnsi="Arial" w:cs="Arial"/>
              </w:rPr>
            </w:pPr>
            <w:r w:rsidRPr="008B0A2E">
              <w:rPr>
                <w:rFonts w:ascii="Arial" w:hAnsi="Arial" w:cs="Arial"/>
              </w:rPr>
              <w:t>/</w:t>
            </w:r>
          </w:p>
        </w:tc>
        <w:tc>
          <w:tcPr>
            <w:tcW w:w="567" w:type="dxa"/>
          </w:tcPr>
          <w:p w14:paraId="393FD8D0" w14:textId="77777777" w:rsidR="00906FD1" w:rsidRPr="008B0A2E" w:rsidRDefault="00906FD1" w:rsidP="00A47526">
            <w:pPr>
              <w:spacing w:line="360" w:lineRule="auto"/>
              <w:rPr>
                <w:rFonts w:ascii="Arial" w:hAnsi="Arial" w:cs="Arial"/>
              </w:rPr>
            </w:pPr>
            <w:r w:rsidRPr="008B0A2E">
              <w:rPr>
                <w:rFonts w:ascii="Arial" w:hAnsi="Arial" w:cs="Arial"/>
              </w:rPr>
              <w:t>/</w:t>
            </w:r>
          </w:p>
        </w:tc>
        <w:tc>
          <w:tcPr>
            <w:tcW w:w="567" w:type="dxa"/>
          </w:tcPr>
          <w:p w14:paraId="616D7349"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3EEC9B8D" w14:textId="77777777" w:rsidR="00906FD1" w:rsidRPr="008B0A2E" w:rsidRDefault="00906FD1" w:rsidP="00A47526">
            <w:pPr>
              <w:spacing w:line="360" w:lineRule="auto"/>
              <w:rPr>
                <w:rFonts w:ascii="Arial" w:hAnsi="Arial" w:cs="Arial"/>
              </w:rPr>
            </w:pPr>
            <w:r w:rsidRPr="008B0A2E">
              <w:rPr>
                <w:rFonts w:ascii="Arial" w:hAnsi="Arial" w:cs="Arial"/>
              </w:rPr>
              <w:t>R</w:t>
            </w:r>
          </w:p>
        </w:tc>
        <w:tc>
          <w:tcPr>
            <w:tcW w:w="567" w:type="dxa"/>
          </w:tcPr>
          <w:p w14:paraId="16183682" w14:textId="77777777" w:rsidR="00906FD1" w:rsidRPr="008B0A2E" w:rsidRDefault="00906FD1" w:rsidP="00A47526">
            <w:pPr>
              <w:spacing w:line="360" w:lineRule="auto"/>
              <w:rPr>
                <w:rFonts w:ascii="Arial" w:hAnsi="Arial" w:cs="Arial"/>
              </w:rPr>
            </w:pPr>
            <w:r w:rsidRPr="008B0A2E">
              <w:rPr>
                <w:rFonts w:ascii="Arial" w:hAnsi="Arial" w:cs="Arial"/>
              </w:rPr>
              <w:t>I</w:t>
            </w:r>
          </w:p>
        </w:tc>
        <w:tc>
          <w:tcPr>
            <w:tcW w:w="567" w:type="dxa"/>
          </w:tcPr>
          <w:p w14:paraId="39EFDB3D" w14:textId="77777777" w:rsidR="00906FD1" w:rsidRPr="008B0A2E" w:rsidRDefault="00906FD1" w:rsidP="00A47526">
            <w:pPr>
              <w:spacing w:line="360" w:lineRule="auto"/>
              <w:rPr>
                <w:rFonts w:ascii="Arial" w:hAnsi="Arial" w:cs="Arial"/>
              </w:rPr>
            </w:pPr>
            <w:r w:rsidRPr="008B0A2E">
              <w:rPr>
                <w:rFonts w:ascii="Arial" w:hAnsi="Arial" w:cs="Arial"/>
              </w:rPr>
              <w:t>/</w:t>
            </w:r>
          </w:p>
        </w:tc>
      </w:tr>
    </w:tbl>
    <w:p w14:paraId="0AD242C1" w14:textId="1EE5DC05" w:rsidR="00CD0970" w:rsidRPr="008B0A2E" w:rsidRDefault="00A47526" w:rsidP="00CD0970">
      <w:pPr>
        <w:spacing w:line="360" w:lineRule="auto"/>
        <w:rPr>
          <w:rFonts w:ascii="Arial" w:hAnsi="Arial" w:cs="Arial"/>
        </w:rPr>
      </w:pPr>
      <w:r>
        <w:rPr>
          <w:rFonts w:ascii="Arial" w:hAnsi="Arial" w:cs="Arial"/>
        </w:rPr>
        <w:t>R</w:t>
      </w:r>
      <w:r w:rsidR="00CD0970" w:rsidRPr="008B0A2E">
        <w:rPr>
          <w:rFonts w:ascii="Arial" w:hAnsi="Arial" w:cs="Arial"/>
        </w:rPr>
        <w:t xml:space="preserve"> – Responsible A – Accountable C – Consulted I - Informed</w:t>
      </w:r>
    </w:p>
    <w:p w14:paraId="3F57A068" w14:textId="77777777" w:rsidR="00CD0970" w:rsidRPr="008B0A2E" w:rsidRDefault="00CD0970" w:rsidP="00CD0970">
      <w:pPr>
        <w:spacing w:line="360" w:lineRule="auto"/>
        <w:rPr>
          <w:rFonts w:ascii="Arial" w:hAnsi="Arial" w:cs="Arial"/>
        </w:rPr>
      </w:pPr>
    </w:p>
    <w:p w14:paraId="1FB19BC3" w14:textId="77777777" w:rsidR="00CD0970" w:rsidRPr="008B0A2E" w:rsidRDefault="00CD0970" w:rsidP="00CD0970">
      <w:pPr>
        <w:spacing w:line="360" w:lineRule="auto"/>
        <w:rPr>
          <w:rFonts w:ascii="Arial" w:hAnsi="Arial" w:cs="Arial"/>
          <w:b/>
        </w:rPr>
      </w:pPr>
      <w:r w:rsidRPr="008B0A2E">
        <w:rPr>
          <w:rFonts w:ascii="Arial" w:hAnsi="Arial" w:cs="Arial"/>
          <w:b/>
        </w:rPr>
        <w:br w:type="page"/>
      </w:r>
    </w:p>
    <w:p w14:paraId="7BB1437B" w14:textId="77777777" w:rsidR="00CD0970" w:rsidRPr="008B0A2E" w:rsidRDefault="00CD0970" w:rsidP="00CD0970">
      <w:pPr>
        <w:spacing w:line="360" w:lineRule="auto"/>
        <w:rPr>
          <w:rFonts w:ascii="Arial" w:hAnsi="Arial" w:cs="Arial"/>
          <w:b/>
        </w:rPr>
      </w:pPr>
      <w:r w:rsidRPr="008B0A2E">
        <w:rPr>
          <w:rFonts w:ascii="Arial" w:hAnsi="Arial" w:cs="Arial"/>
          <w:b/>
        </w:rPr>
        <w:lastRenderedPageBreak/>
        <w:t>Stakeholder analysis</w:t>
      </w:r>
    </w:p>
    <w:p w14:paraId="5A76B600" w14:textId="77777777" w:rsidR="00CD0970" w:rsidRPr="008B0A2E" w:rsidRDefault="00CD0970" w:rsidP="00CD0970">
      <w:pPr>
        <w:spacing w:line="360" w:lineRule="auto"/>
        <w:rPr>
          <w:rFonts w:ascii="Arial" w:hAnsi="Arial" w:cs="Arial"/>
        </w:rPr>
      </w:pPr>
      <w:r w:rsidRPr="008B0A2E">
        <w:rPr>
          <w:rFonts w:ascii="Arial" w:hAnsi="Arial" w:cs="Arial"/>
          <w:i/>
          <w:noProof/>
        </w:rPr>
        <w:drawing>
          <wp:inline distT="0" distB="0" distL="0" distR="0" wp14:anchorId="7C4BCF64" wp14:editId="03603288">
            <wp:extent cx="5777865" cy="3234055"/>
            <wp:effectExtent l="0" t="0" r="0" b="4445"/>
            <wp:docPr id="1157829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29093" name=""/>
                    <pic:cNvPicPr/>
                  </pic:nvPicPr>
                  <pic:blipFill>
                    <a:blip r:embed="rId64"/>
                    <a:stretch>
                      <a:fillRect/>
                    </a:stretch>
                  </pic:blipFill>
                  <pic:spPr>
                    <a:xfrm>
                      <a:off x="0" y="0"/>
                      <a:ext cx="5777865" cy="3234055"/>
                    </a:xfrm>
                    <a:prstGeom prst="rect">
                      <a:avLst/>
                    </a:prstGeom>
                  </pic:spPr>
                </pic:pic>
              </a:graphicData>
            </a:graphic>
          </wp:inline>
        </w:drawing>
      </w:r>
    </w:p>
    <w:p w14:paraId="173102A2" w14:textId="77777777" w:rsidR="00CD0970" w:rsidRPr="008B0A2E" w:rsidRDefault="00CD0970" w:rsidP="00CD0970">
      <w:pPr>
        <w:spacing w:line="360" w:lineRule="auto"/>
        <w:rPr>
          <w:rFonts w:ascii="Arial" w:hAnsi="Arial" w:cs="Arial"/>
          <w:b/>
        </w:rPr>
      </w:pPr>
      <w:r w:rsidRPr="008B0A2E">
        <w:rPr>
          <w:rFonts w:ascii="Arial" w:hAnsi="Arial" w:cs="Arial"/>
          <w:b/>
        </w:rPr>
        <w:t>SMART Plan</w:t>
      </w:r>
    </w:p>
    <w:p w14:paraId="4E3EB227" w14:textId="77777777" w:rsidR="00CD0970" w:rsidRPr="008B0A2E" w:rsidRDefault="00CD0970" w:rsidP="00CD0970">
      <w:pPr>
        <w:spacing w:line="360" w:lineRule="auto"/>
        <w:rPr>
          <w:rFonts w:ascii="Arial" w:hAnsi="Arial" w:cs="Arial"/>
          <w:bCs/>
          <w:u w:val="single"/>
        </w:rPr>
      </w:pPr>
      <w:r w:rsidRPr="008B0A2E">
        <w:rPr>
          <w:rFonts w:ascii="Arial" w:hAnsi="Arial" w:cs="Arial"/>
          <w:bCs/>
          <w:u w:val="single"/>
        </w:rPr>
        <w:t>Specific</w:t>
      </w:r>
    </w:p>
    <w:p w14:paraId="56456FF0" w14:textId="77777777" w:rsidR="00CD0970" w:rsidRPr="008B0A2E"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Delivery of flow chart to all care homes, initially within Powys.</w:t>
      </w:r>
    </w:p>
    <w:p w14:paraId="40E427FF" w14:textId="77777777" w:rsidR="00CD0970" w:rsidRPr="008B0A2E"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Follow up communications via email for reminders</w:t>
      </w:r>
    </w:p>
    <w:p w14:paraId="105AED94" w14:textId="09604F31" w:rsidR="00CD0970" w:rsidRPr="00475294"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Delivery of training packages to care homes</w:t>
      </w:r>
    </w:p>
    <w:p w14:paraId="0B59027D" w14:textId="77777777" w:rsidR="00CD0970" w:rsidRPr="008B0A2E" w:rsidRDefault="00CD0970" w:rsidP="00CD0970">
      <w:pPr>
        <w:spacing w:line="360" w:lineRule="auto"/>
        <w:rPr>
          <w:rFonts w:ascii="Arial" w:hAnsi="Arial" w:cs="Arial"/>
          <w:bCs/>
          <w:u w:val="single"/>
        </w:rPr>
      </w:pPr>
      <w:r w:rsidRPr="008B0A2E">
        <w:rPr>
          <w:rFonts w:ascii="Arial" w:hAnsi="Arial" w:cs="Arial"/>
          <w:bCs/>
          <w:u w:val="single"/>
        </w:rPr>
        <w:t>Measurable</w:t>
      </w:r>
    </w:p>
    <w:p w14:paraId="3BF44D87" w14:textId="6F86D1BD" w:rsidR="00CD0970" w:rsidRPr="00475294"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All 32 Care homes within Powys according to WAST’s held list will receive a flow chart</w:t>
      </w:r>
    </w:p>
    <w:p w14:paraId="264F0531" w14:textId="77777777" w:rsidR="00CD0970" w:rsidRPr="008B0A2E" w:rsidRDefault="00CD0970" w:rsidP="00CD0970">
      <w:pPr>
        <w:spacing w:line="360" w:lineRule="auto"/>
        <w:rPr>
          <w:rFonts w:ascii="Arial" w:hAnsi="Arial" w:cs="Arial"/>
          <w:bCs/>
          <w:u w:val="single"/>
        </w:rPr>
      </w:pPr>
      <w:r w:rsidRPr="008B0A2E">
        <w:rPr>
          <w:rFonts w:ascii="Arial" w:hAnsi="Arial" w:cs="Arial"/>
          <w:bCs/>
          <w:u w:val="single"/>
        </w:rPr>
        <w:t>Achievable</w:t>
      </w:r>
    </w:p>
    <w:p w14:paraId="14DC5201" w14:textId="00101FDF" w:rsidR="00CD0970" w:rsidRPr="00475294"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This will be achieved by either hand delivery or postal delivery of flow charts with an accompanying email or telephone call to advise of use of flow chart.</w:t>
      </w:r>
    </w:p>
    <w:p w14:paraId="6342B97E" w14:textId="77777777" w:rsidR="00CD0970" w:rsidRPr="008B0A2E" w:rsidRDefault="00CD0970" w:rsidP="00CD0970">
      <w:pPr>
        <w:spacing w:line="360" w:lineRule="auto"/>
        <w:rPr>
          <w:rFonts w:ascii="Arial" w:hAnsi="Arial" w:cs="Arial"/>
          <w:bCs/>
          <w:u w:val="single"/>
        </w:rPr>
      </w:pPr>
      <w:r w:rsidRPr="008B0A2E">
        <w:rPr>
          <w:rFonts w:ascii="Arial" w:hAnsi="Arial" w:cs="Arial"/>
          <w:bCs/>
          <w:u w:val="single"/>
        </w:rPr>
        <w:t>Relevant</w:t>
      </w:r>
    </w:p>
    <w:p w14:paraId="66037615" w14:textId="09C1397B" w:rsidR="00CD0970" w:rsidRPr="00475294"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 xml:space="preserve">Relevance is covered within the </w:t>
      </w:r>
      <w:r w:rsidRPr="008B0A2E">
        <w:rPr>
          <w:rFonts w:ascii="Arial" w:hAnsi="Arial" w:cs="Arial"/>
          <w:bCs/>
          <w:i/>
          <w:iCs/>
        </w:rPr>
        <w:t>Scope and Objectives</w:t>
      </w:r>
      <w:r w:rsidRPr="008B0A2E">
        <w:rPr>
          <w:rFonts w:ascii="Arial" w:hAnsi="Arial" w:cs="Arial"/>
          <w:bCs/>
        </w:rPr>
        <w:t xml:space="preserve"> section of this plan.</w:t>
      </w:r>
    </w:p>
    <w:p w14:paraId="2DD5F166" w14:textId="77777777" w:rsidR="00CD0970" w:rsidRPr="008B0A2E" w:rsidRDefault="00CD0970" w:rsidP="00CD0970">
      <w:pPr>
        <w:spacing w:line="360" w:lineRule="auto"/>
        <w:rPr>
          <w:rFonts w:ascii="Arial" w:hAnsi="Arial" w:cs="Arial"/>
          <w:bCs/>
          <w:u w:val="single"/>
        </w:rPr>
      </w:pPr>
      <w:r w:rsidRPr="008B0A2E">
        <w:rPr>
          <w:rFonts w:ascii="Arial" w:hAnsi="Arial" w:cs="Arial"/>
          <w:bCs/>
          <w:u w:val="single"/>
        </w:rPr>
        <w:t>Time</w:t>
      </w:r>
    </w:p>
    <w:p w14:paraId="039AB3DE" w14:textId="77777777" w:rsidR="00CD0970" w:rsidRPr="008B0A2E"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Initial delivery of flow charts to Powys care homes will be completed by end of 2026</w:t>
      </w:r>
    </w:p>
    <w:p w14:paraId="60F30F02" w14:textId="77777777" w:rsidR="00CD0970" w:rsidRPr="008B0A2E"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lastRenderedPageBreak/>
        <w:t>Training programmes will commence by October 2026</w:t>
      </w:r>
    </w:p>
    <w:p w14:paraId="6793A4E1" w14:textId="77777777" w:rsidR="00CD0970" w:rsidRPr="008B0A2E"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Wider distribution to other localities in Wales starting January 2027 following pilot scheme</w:t>
      </w:r>
    </w:p>
    <w:p w14:paraId="26292DD2" w14:textId="77777777" w:rsidR="00CD0970" w:rsidRPr="008B0A2E" w:rsidRDefault="00CD0970" w:rsidP="00CD0970">
      <w:pPr>
        <w:pStyle w:val="ListParagraph"/>
        <w:numPr>
          <w:ilvl w:val="0"/>
          <w:numId w:val="36"/>
        </w:numPr>
        <w:spacing w:after="0" w:line="360" w:lineRule="auto"/>
        <w:rPr>
          <w:rFonts w:ascii="Arial" w:hAnsi="Arial" w:cs="Arial"/>
          <w:bCs/>
        </w:rPr>
      </w:pPr>
      <w:r w:rsidRPr="008B0A2E">
        <w:rPr>
          <w:rFonts w:ascii="Arial" w:hAnsi="Arial" w:cs="Arial"/>
          <w:bCs/>
        </w:rPr>
        <w:t>Full implementation of flowcharts across Wales by June 2027</w:t>
      </w:r>
    </w:p>
    <w:p w14:paraId="14CFA237" w14:textId="77777777" w:rsidR="00CD0970" w:rsidRPr="008B0A2E" w:rsidRDefault="00CD0970" w:rsidP="00CD0970">
      <w:pPr>
        <w:spacing w:line="360" w:lineRule="auto"/>
        <w:rPr>
          <w:rFonts w:ascii="Arial" w:hAnsi="Arial" w:cs="Arial"/>
          <w:b/>
        </w:rPr>
      </w:pPr>
    </w:p>
    <w:p w14:paraId="7C8ED20C" w14:textId="77777777" w:rsidR="00CD0970" w:rsidRPr="008B0A2E" w:rsidRDefault="00CD0970" w:rsidP="00CD0970">
      <w:pPr>
        <w:spacing w:line="360" w:lineRule="auto"/>
        <w:rPr>
          <w:rFonts w:ascii="Arial" w:hAnsi="Arial" w:cs="Arial"/>
          <w:bCs/>
        </w:rPr>
      </w:pPr>
      <w:r w:rsidRPr="008B0A2E">
        <w:rPr>
          <w:rFonts w:ascii="Arial" w:hAnsi="Arial" w:cs="Arial"/>
          <w:bCs/>
        </w:rPr>
        <w:t>Once this has been implemented, further SMART plans will be developed for the implementation of training to care staff.</w:t>
      </w:r>
    </w:p>
    <w:p w14:paraId="0E1D0DCC" w14:textId="77777777" w:rsidR="00CD0970" w:rsidRPr="008B0A2E" w:rsidRDefault="00CD0970" w:rsidP="00CD0970">
      <w:pPr>
        <w:spacing w:line="360" w:lineRule="auto"/>
        <w:rPr>
          <w:rFonts w:ascii="Arial" w:hAnsi="Arial" w:cs="Arial"/>
          <w:iCs/>
        </w:rPr>
      </w:pPr>
    </w:p>
    <w:p w14:paraId="0BA71345" w14:textId="77777777" w:rsidR="00CD0970" w:rsidRPr="008B0A2E" w:rsidRDefault="00CD0970" w:rsidP="00CD0970">
      <w:pPr>
        <w:spacing w:line="360" w:lineRule="auto"/>
        <w:rPr>
          <w:rFonts w:ascii="Arial" w:hAnsi="Arial" w:cs="Arial"/>
          <w:b/>
        </w:rPr>
      </w:pPr>
      <w:r w:rsidRPr="008B0A2E">
        <w:rPr>
          <w:rFonts w:ascii="Arial" w:hAnsi="Arial" w:cs="Arial"/>
          <w:b/>
        </w:rPr>
        <w:t>Proposed monitoring of change plan</w:t>
      </w:r>
    </w:p>
    <w:p w14:paraId="239AEE79" w14:textId="77777777" w:rsidR="00CD0970" w:rsidRPr="008B0A2E" w:rsidRDefault="00CD0970" w:rsidP="00CD0970">
      <w:pPr>
        <w:pStyle w:val="ListParagraph"/>
        <w:numPr>
          <w:ilvl w:val="0"/>
          <w:numId w:val="36"/>
        </w:numPr>
        <w:spacing w:after="0" w:line="360" w:lineRule="auto"/>
        <w:rPr>
          <w:rFonts w:ascii="Arial" w:hAnsi="Arial" w:cs="Arial"/>
          <w:iCs/>
        </w:rPr>
      </w:pPr>
      <w:r w:rsidRPr="008B0A2E">
        <w:rPr>
          <w:rFonts w:ascii="Arial" w:hAnsi="Arial" w:cs="Arial"/>
          <w:iCs/>
        </w:rPr>
        <w:t>Initially (&lt;12 months): monthly email communications with care homes to remind of importance of compliance</w:t>
      </w:r>
    </w:p>
    <w:p w14:paraId="09BB5879" w14:textId="77777777" w:rsidR="00CD0970" w:rsidRPr="008B0A2E" w:rsidRDefault="00CD0970" w:rsidP="00CD0970">
      <w:pPr>
        <w:pStyle w:val="ListParagraph"/>
        <w:numPr>
          <w:ilvl w:val="0"/>
          <w:numId w:val="36"/>
        </w:numPr>
        <w:spacing w:after="0" w:line="360" w:lineRule="auto"/>
        <w:rPr>
          <w:rFonts w:ascii="Arial" w:hAnsi="Arial" w:cs="Arial"/>
          <w:iCs/>
        </w:rPr>
      </w:pPr>
      <w:r w:rsidRPr="008B0A2E">
        <w:rPr>
          <w:rFonts w:ascii="Arial" w:hAnsi="Arial" w:cs="Arial"/>
          <w:iCs/>
        </w:rPr>
        <w:t>Communications to frontline crews to ensure they speak to care homes regarding use of flow chart for each call</w:t>
      </w:r>
    </w:p>
    <w:p w14:paraId="733DDC7E" w14:textId="77777777" w:rsidR="00CD0970" w:rsidRPr="008B0A2E" w:rsidRDefault="00CD0970" w:rsidP="00CD0970">
      <w:pPr>
        <w:pStyle w:val="ListParagraph"/>
        <w:numPr>
          <w:ilvl w:val="0"/>
          <w:numId w:val="36"/>
        </w:numPr>
        <w:spacing w:after="0" w:line="360" w:lineRule="auto"/>
        <w:rPr>
          <w:rFonts w:ascii="Arial" w:hAnsi="Arial" w:cs="Arial"/>
          <w:iCs/>
        </w:rPr>
      </w:pPr>
      <w:r w:rsidRPr="008B0A2E">
        <w:rPr>
          <w:rFonts w:ascii="Arial" w:hAnsi="Arial" w:cs="Arial"/>
          <w:iCs/>
        </w:rPr>
        <w:t>Yearly: Telephone/teams/face to face meetings to discuss compliance, ease of use, developments with care homes</w:t>
      </w:r>
    </w:p>
    <w:p w14:paraId="2740B301" w14:textId="77777777" w:rsidR="00CD0970" w:rsidRDefault="00CD0970" w:rsidP="00CD0970">
      <w:pPr>
        <w:pStyle w:val="ListParagraph"/>
        <w:numPr>
          <w:ilvl w:val="0"/>
          <w:numId w:val="36"/>
        </w:numPr>
        <w:spacing w:after="0" w:line="360" w:lineRule="auto"/>
        <w:rPr>
          <w:rFonts w:ascii="Arial" w:hAnsi="Arial" w:cs="Arial"/>
          <w:iCs/>
        </w:rPr>
      </w:pPr>
      <w:r w:rsidRPr="008B0A2E">
        <w:rPr>
          <w:rFonts w:ascii="Arial" w:hAnsi="Arial" w:cs="Arial"/>
          <w:iCs/>
        </w:rPr>
        <w:t xml:space="preserve">2 yearly: Training to be redeployed </w:t>
      </w:r>
    </w:p>
    <w:p w14:paraId="3B0774CD" w14:textId="4377FE30" w:rsidR="00B27CED" w:rsidRDefault="00B27CED">
      <w:pPr>
        <w:rPr>
          <w:rFonts w:ascii="Arial" w:hAnsi="Arial" w:cs="Arial"/>
          <w:iCs/>
        </w:rPr>
      </w:pPr>
      <w:r>
        <w:rPr>
          <w:rFonts w:ascii="Arial" w:hAnsi="Arial" w:cs="Arial"/>
          <w:iCs/>
        </w:rPr>
        <w:br w:type="page"/>
      </w:r>
    </w:p>
    <w:p w14:paraId="7F672F46" w14:textId="509958C9" w:rsidR="00B27CED" w:rsidRDefault="00B27CED" w:rsidP="00B27CED">
      <w:pPr>
        <w:pStyle w:val="Heading2"/>
      </w:pPr>
      <w:bookmarkStart w:id="32" w:name="_Ref227075559"/>
      <w:bookmarkStart w:id="33" w:name="_Toc227076052"/>
      <w:r>
        <w:lastRenderedPageBreak/>
        <w:t>Appendix 5 – WAST Staff Survey Results</w:t>
      </w:r>
      <w:bookmarkEnd w:id="32"/>
      <w:bookmarkEnd w:id="33"/>
    </w:p>
    <w:p w14:paraId="348D9CEC" w14:textId="77777777" w:rsidR="00B27CED" w:rsidRDefault="00B27CED" w:rsidP="00B27CED">
      <w:r>
        <w:rPr>
          <w:noProof/>
        </w:rPr>
        <w:drawing>
          <wp:inline distT="0" distB="0" distL="0" distR="0" wp14:anchorId="028AB8A1" wp14:editId="1ED9B4A8">
            <wp:extent cx="5828306" cy="7360552"/>
            <wp:effectExtent l="0" t="0" r="1270" b="0"/>
            <wp:docPr id="134940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07048" name="Picture 1349407048"/>
                    <pic:cNvPicPr/>
                  </pic:nvPicPr>
                  <pic:blipFill rotWithShape="1">
                    <a:blip r:embed="rId65">
                      <a:extLst>
                        <a:ext uri="{28A0092B-C50C-407E-A947-70E740481C1C}">
                          <a14:useLocalDpi xmlns:a14="http://schemas.microsoft.com/office/drawing/2010/main" val="0"/>
                        </a:ext>
                      </a:extLst>
                    </a:blip>
                    <a:srcRect l="4063" r="6174"/>
                    <a:stretch>
                      <a:fillRect/>
                    </a:stretch>
                  </pic:blipFill>
                  <pic:spPr bwMode="auto">
                    <a:xfrm>
                      <a:off x="0" y="0"/>
                      <a:ext cx="5839362" cy="7374514"/>
                    </a:xfrm>
                    <a:prstGeom prst="rect">
                      <a:avLst/>
                    </a:prstGeom>
                    <a:ln>
                      <a:noFill/>
                    </a:ln>
                    <a:extLst>
                      <a:ext uri="{53640926-AAD7-44D8-BBD7-CCE9431645EC}">
                        <a14:shadowObscured xmlns:a14="http://schemas.microsoft.com/office/drawing/2010/main"/>
                      </a:ext>
                    </a:extLst>
                  </pic:spPr>
                </pic:pic>
              </a:graphicData>
            </a:graphic>
          </wp:inline>
        </w:drawing>
      </w:r>
    </w:p>
    <w:p w14:paraId="37C9D364" w14:textId="77777777" w:rsidR="00B27CED" w:rsidRDefault="00B27CED" w:rsidP="00B27CED"/>
    <w:p w14:paraId="54BF6C02" w14:textId="77777777" w:rsidR="00B27CED" w:rsidRDefault="00B27CED" w:rsidP="00B27CED">
      <w:r>
        <w:rPr>
          <w:noProof/>
        </w:rPr>
        <w:lastRenderedPageBreak/>
        <w:drawing>
          <wp:inline distT="0" distB="0" distL="0" distR="0" wp14:anchorId="20F46568" wp14:editId="5AE2FF20">
            <wp:extent cx="5557299" cy="6392465"/>
            <wp:effectExtent l="0" t="0" r="5715" b="8890"/>
            <wp:docPr id="17243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218" name="Picture 17243218"/>
                    <pic:cNvPicPr/>
                  </pic:nvPicPr>
                  <pic:blipFill rotWithShape="1">
                    <a:blip r:embed="rId66">
                      <a:extLst>
                        <a:ext uri="{28A0092B-C50C-407E-A947-70E740481C1C}">
                          <a14:useLocalDpi xmlns:a14="http://schemas.microsoft.com/office/drawing/2010/main" val="0"/>
                        </a:ext>
                      </a:extLst>
                    </a:blip>
                    <a:srcRect l="5069" r="4075"/>
                    <a:stretch>
                      <a:fillRect/>
                    </a:stretch>
                  </pic:blipFill>
                  <pic:spPr bwMode="auto">
                    <a:xfrm>
                      <a:off x="0" y="0"/>
                      <a:ext cx="5564156" cy="640035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1625F3E" wp14:editId="45ECA796">
            <wp:extent cx="5533997" cy="2011477"/>
            <wp:effectExtent l="0" t="0" r="0" b="8255"/>
            <wp:docPr id="4556213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21351" name="Picture 455621351"/>
                    <pic:cNvPicPr/>
                  </pic:nvPicPr>
                  <pic:blipFill rotWithShape="1">
                    <a:blip r:embed="rId67">
                      <a:extLst>
                        <a:ext uri="{28A0092B-C50C-407E-A947-70E740481C1C}">
                          <a14:useLocalDpi xmlns:a14="http://schemas.microsoft.com/office/drawing/2010/main" val="0"/>
                        </a:ext>
                      </a:extLst>
                    </a:blip>
                    <a:srcRect l="3276" r="5503" b="63843"/>
                    <a:stretch>
                      <a:fillRect/>
                    </a:stretch>
                  </pic:blipFill>
                  <pic:spPr bwMode="auto">
                    <a:xfrm>
                      <a:off x="0" y="0"/>
                      <a:ext cx="5544336" cy="2015235"/>
                    </a:xfrm>
                    <a:prstGeom prst="rect">
                      <a:avLst/>
                    </a:prstGeom>
                    <a:ln>
                      <a:noFill/>
                    </a:ln>
                    <a:extLst>
                      <a:ext uri="{53640926-AAD7-44D8-BBD7-CCE9431645EC}">
                        <a14:shadowObscured xmlns:a14="http://schemas.microsoft.com/office/drawing/2010/main"/>
                      </a:ext>
                    </a:extLst>
                  </pic:spPr>
                </pic:pic>
              </a:graphicData>
            </a:graphic>
          </wp:inline>
        </w:drawing>
      </w:r>
    </w:p>
    <w:p w14:paraId="4E9F69E8" w14:textId="77777777" w:rsidR="00B27CED" w:rsidRDefault="00B27CED" w:rsidP="00B27CED">
      <w:r>
        <w:rPr>
          <w:noProof/>
        </w:rPr>
        <w:lastRenderedPageBreak/>
        <w:drawing>
          <wp:inline distT="0" distB="0" distL="0" distR="0" wp14:anchorId="22E60C12" wp14:editId="6E69DB90">
            <wp:extent cx="5864745" cy="3140765"/>
            <wp:effectExtent l="0" t="0" r="3175" b="2540"/>
            <wp:docPr id="1756637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37234" name="Picture 1756637234"/>
                    <pic:cNvPicPr/>
                  </pic:nvPicPr>
                  <pic:blipFill rotWithShape="1">
                    <a:blip r:embed="rId67">
                      <a:extLst>
                        <a:ext uri="{28A0092B-C50C-407E-A947-70E740481C1C}">
                          <a14:useLocalDpi xmlns:a14="http://schemas.microsoft.com/office/drawing/2010/main" val="0"/>
                        </a:ext>
                      </a:extLst>
                    </a:blip>
                    <a:srcRect l="3735" t="42360" r="2989" b="3168"/>
                    <a:stretch>
                      <a:fillRect/>
                    </a:stretch>
                  </pic:blipFill>
                  <pic:spPr bwMode="auto">
                    <a:xfrm>
                      <a:off x="0" y="0"/>
                      <a:ext cx="5884927" cy="3151573"/>
                    </a:xfrm>
                    <a:prstGeom prst="rect">
                      <a:avLst/>
                    </a:prstGeom>
                    <a:ln>
                      <a:noFill/>
                    </a:ln>
                    <a:extLst>
                      <a:ext uri="{53640926-AAD7-44D8-BBD7-CCE9431645EC}">
                        <a14:shadowObscured xmlns:a14="http://schemas.microsoft.com/office/drawing/2010/main"/>
                      </a:ext>
                    </a:extLst>
                  </pic:spPr>
                </pic:pic>
              </a:graphicData>
            </a:graphic>
          </wp:inline>
        </w:drawing>
      </w:r>
    </w:p>
    <w:p w14:paraId="54AED9AC" w14:textId="77777777" w:rsidR="00B27CED" w:rsidRDefault="00B27CED" w:rsidP="00B27CED">
      <w:r>
        <w:rPr>
          <w:noProof/>
        </w:rPr>
        <w:drawing>
          <wp:inline distT="0" distB="0" distL="0" distR="0" wp14:anchorId="6E191906" wp14:editId="53E1E2CE">
            <wp:extent cx="5828306" cy="4076036"/>
            <wp:effectExtent l="0" t="0" r="1270" b="1270"/>
            <wp:docPr id="11559940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994043" name="Picture 1155994043"/>
                    <pic:cNvPicPr/>
                  </pic:nvPicPr>
                  <pic:blipFill rotWithShape="1">
                    <a:blip r:embed="rId68">
                      <a:extLst>
                        <a:ext uri="{28A0092B-C50C-407E-A947-70E740481C1C}">
                          <a14:useLocalDpi xmlns:a14="http://schemas.microsoft.com/office/drawing/2010/main" val="0"/>
                        </a:ext>
                      </a:extLst>
                    </a:blip>
                    <a:srcRect l="4163" t="3592"/>
                    <a:stretch>
                      <a:fillRect/>
                    </a:stretch>
                  </pic:blipFill>
                  <pic:spPr bwMode="auto">
                    <a:xfrm>
                      <a:off x="0" y="0"/>
                      <a:ext cx="5833124" cy="4079406"/>
                    </a:xfrm>
                    <a:prstGeom prst="rect">
                      <a:avLst/>
                    </a:prstGeom>
                    <a:ln>
                      <a:noFill/>
                    </a:ln>
                    <a:extLst>
                      <a:ext uri="{53640926-AAD7-44D8-BBD7-CCE9431645EC}">
                        <a14:shadowObscured xmlns:a14="http://schemas.microsoft.com/office/drawing/2010/main"/>
                      </a:ext>
                    </a:extLst>
                  </pic:spPr>
                </pic:pic>
              </a:graphicData>
            </a:graphic>
          </wp:inline>
        </w:drawing>
      </w:r>
    </w:p>
    <w:p w14:paraId="52E18701" w14:textId="77777777" w:rsidR="00B27CED" w:rsidRDefault="00B27CED" w:rsidP="00B27CED">
      <w:r>
        <w:br w:type="page"/>
      </w:r>
    </w:p>
    <w:p w14:paraId="3105244E" w14:textId="5C43D579" w:rsidR="00B27CED" w:rsidRDefault="00B27CED" w:rsidP="00B27CED">
      <w:bookmarkStart w:id="34" w:name="_Toc227076053"/>
      <w:r w:rsidRPr="00A45D80">
        <w:rPr>
          <w:rStyle w:val="Heading2Char"/>
        </w:rPr>
        <w:lastRenderedPageBreak/>
        <w:t>Appendix 6 - Care Home Questionnaire Results</w:t>
      </w:r>
      <w:bookmarkEnd w:id="34"/>
      <w:r>
        <w:rPr>
          <w:noProof/>
        </w:rPr>
        <w:drawing>
          <wp:inline distT="0" distB="0" distL="0" distR="0" wp14:anchorId="1BC6DAC5" wp14:editId="36C37A8E">
            <wp:extent cx="5731510" cy="2517140"/>
            <wp:effectExtent l="0" t="0" r="2540" b="0"/>
            <wp:docPr id="17472627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62760" name="Picture 1747262760"/>
                    <pic:cNvPicPr/>
                  </pic:nvPicPr>
                  <pic:blipFill>
                    <a:blip r:embed="rId69">
                      <a:extLst>
                        <a:ext uri="{28A0092B-C50C-407E-A947-70E740481C1C}">
                          <a14:useLocalDpi xmlns:a14="http://schemas.microsoft.com/office/drawing/2010/main" val="0"/>
                        </a:ext>
                      </a:extLst>
                    </a:blip>
                    <a:stretch>
                      <a:fillRect/>
                    </a:stretch>
                  </pic:blipFill>
                  <pic:spPr>
                    <a:xfrm>
                      <a:off x="0" y="0"/>
                      <a:ext cx="5731510" cy="2517140"/>
                    </a:xfrm>
                    <a:prstGeom prst="rect">
                      <a:avLst/>
                    </a:prstGeom>
                  </pic:spPr>
                </pic:pic>
              </a:graphicData>
            </a:graphic>
          </wp:inline>
        </w:drawing>
      </w:r>
    </w:p>
    <w:p w14:paraId="2D4E903D" w14:textId="77777777" w:rsidR="00B27CED" w:rsidRDefault="00B27CED" w:rsidP="00B27CED">
      <w:r>
        <w:rPr>
          <w:noProof/>
        </w:rPr>
        <w:drawing>
          <wp:inline distT="0" distB="0" distL="0" distR="0" wp14:anchorId="04415BE7" wp14:editId="5A6F56E0">
            <wp:extent cx="5731510" cy="2485390"/>
            <wp:effectExtent l="0" t="0" r="2540" b="0"/>
            <wp:docPr id="12162817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281751" name="Picture 1216281751"/>
                    <pic:cNvPicPr/>
                  </pic:nvPicPr>
                  <pic:blipFill>
                    <a:blip r:embed="rId70">
                      <a:extLst>
                        <a:ext uri="{28A0092B-C50C-407E-A947-70E740481C1C}">
                          <a14:useLocalDpi xmlns:a14="http://schemas.microsoft.com/office/drawing/2010/main" val="0"/>
                        </a:ext>
                      </a:extLst>
                    </a:blip>
                    <a:stretch>
                      <a:fillRect/>
                    </a:stretch>
                  </pic:blipFill>
                  <pic:spPr>
                    <a:xfrm>
                      <a:off x="0" y="0"/>
                      <a:ext cx="5731510" cy="2485390"/>
                    </a:xfrm>
                    <a:prstGeom prst="rect">
                      <a:avLst/>
                    </a:prstGeom>
                  </pic:spPr>
                </pic:pic>
              </a:graphicData>
            </a:graphic>
          </wp:inline>
        </w:drawing>
      </w:r>
    </w:p>
    <w:p w14:paraId="3A004E13" w14:textId="77777777" w:rsidR="00B27CED" w:rsidRDefault="00B27CED" w:rsidP="00B27CED">
      <w:r>
        <w:rPr>
          <w:noProof/>
        </w:rPr>
        <w:drawing>
          <wp:inline distT="0" distB="0" distL="0" distR="0" wp14:anchorId="7C64C4C9" wp14:editId="40DE4510">
            <wp:extent cx="5731510" cy="1216025"/>
            <wp:effectExtent l="0" t="0" r="2540" b="3175"/>
            <wp:docPr id="15156952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695293" name="Picture 1515695293"/>
                    <pic:cNvPicPr/>
                  </pic:nvPicPr>
                  <pic:blipFill>
                    <a:blip r:embed="rId71">
                      <a:extLst>
                        <a:ext uri="{28A0092B-C50C-407E-A947-70E740481C1C}">
                          <a14:useLocalDpi xmlns:a14="http://schemas.microsoft.com/office/drawing/2010/main" val="0"/>
                        </a:ext>
                      </a:extLst>
                    </a:blip>
                    <a:stretch>
                      <a:fillRect/>
                    </a:stretch>
                  </pic:blipFill>
                  <pic:spPr>
                    <a:xfrm>
                      <a:off x="0" y="0"/>
                      <a:ext cx="5731510" cy="1216025"/>
                    </a:xfrm>
                    <a:prstGeom prst="rect">
                      <a:avLst/>
                    </a:prstGeom>
                  </pic:spPr>
                </pic:pic>
              </a:graphicData>
            </a:graphic>
          </wp:inline>
        </w:drawing>
      </w:r>
    </w:p>
    <w:p w14:paraId="38C0078B" w14:textId="77777777" w:rsidR="00B27CED" w:rsidRDefault="00B27CED" w:rsidP="00B27CED">
      <w:r>
        <w:rPr>
          <w:noProof/>
        </w:rPr>
        <w:lastRenderedPageBreak/>
        <w:drawing>
          <wp:inline distT="0" distB="0" distL="0" distR="0" wp14:anchorId="2A0C3BF9" wp14:editId="32658C09">
            <wp:extent cx="5731510" cy="2501900"/>
            <wp:effectExtent l="0" t="0" r="2540" b="0"/>
            <wp:docPr id="17287091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709177" name="Picture 1728709177"/>
                    <pic:cNvPicPr/>
                  </pic:nvPicPr>
                  <pic:blipFill>
                    <a:blip r:embed="rId72">
                      <a:extLst>
                        <a:ext uri="{28A0092B-C50C-407E-A947-70E740481C1C}">
                          <a14:useLocalDpi xmlns:a14="http://schemas.microsoft.com/office/drawing/2010/main" val="0"/>
                        </a:ext>
                      </a:extLst>
                    </a:blip>
                    <a:stretch>
                      <a:fillRect/>
                    </a:stretch>
                  </pic:blipFill>
                  <pic:spPr>
                    <a:xfrm>
                      <a:off x="0" y="0"/>
                      <a:ext cx="5731510" cy="2501900"/>
                    </a:xfrm>
                    <a:prstGeom prst="rect">
                      <a:avLst/>
                    </a:prstGeom>
                  </pic:spPr>
                </pic:pic>
              </a:graphicData>
            </a:graphic>
          </wp:inline>
        </w:drawing>
      </w:r>
    </w:p>
    <w:p w14:paraId="39EE34C4" w14:textId="77777777" w:rsidR="00B27CED" w:rsidRDefault="00B27CED" w:rsidP="00B27CED">
      <w:r>
        <w:rPr>
          <w:noProof/>
        </w:rPr>
        <w:drawing>
          <wp:inline distT="0" distB="0" distL="0" distR="0" wp14:anchorId="7CBA012B" wp14:editId="06CBCEE7">
            <wp:extent cx="5731510" cy="1384880"/>
            <wp:effectExtent l="0" t="0" r="2540" b="6350"/>
            <wp:docPr id="5732625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62508" name="Picture 573262508"/>
                    <pic:cNvPicPr/>
                  </pic:nvPicPr>
                  <pic:blipFill rotWithShape="1">
                    <a:blip r:embed="rId73">
                      <a:extLst>
                        <a:ext uri="{28A0092B-C50C-407E-A947-70E740481C1C}">
                          <a14:useLocalDpi xmlns:a14="http://schemas.microsoft.com/office/drawing/2010/main" val="0"/>
                        </a:ext>
                      </a:extLst>
                    </a:blip>
                    <a:srcRect t="2245" b="1"/>
                    <a:stretch>
                      <a:fillRect/>
                    </a:stretch>
                  </pic:blipFill>
                  <pic:spPr bwMode="auto">
                    <a:xfrm>
                      <a:off x="0" y="0"/>
                      <a:ext cx="5731510" cy="1384880"/>
                    </a:xfrm>
                    <a:prstGeom prst="rect">
                      <a:avLst/>
                    </a:prstGeom>
                    <a:ln>
                      <a:noFill/>
                    </a:ln>
                    <a:extLst>
                      <a:ext uri="{53640926-AAD7-44D8-BBD7-CCE9431645EC}">
                        <a14:shadowObscured xmlns:a14="http://schemas.microsoft.com/office/drawing/2010/main"/>
                      </a:ext>
                    </a:extLst>
                  </pic:spPr>
                </pic:pic>
              </a:graphicData>
            </a:graphic>
          </wp:inline>
        </w:drawing>
      </w:r>
    </w:p>
    <w:p w14:paraId="026B11CF" w14:textId="77777777" w:rsidR="00B27CED" w:rsidRDefault="00B27CED" w:rsidP="00B27CED">
      <w:r>
        <w:rPr>
          <w:noProof/>
        </w:rPr>
        <w:drawing>
          <wp:inline distT="0" distB="0" distL="0" distR="0" wp14:anchorId="53CD2632" wp14:editId="003F2170">
            <wp:extent cx="5731510" cy="2324735"/>
            <wp:effectExtent l="0" t="0" r="2540" b="0"/>
            <wp:docPr id="6479594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959448" name="Picture 647959448"/>
                    <pic:cNvPicPr/>
                  </pic:nvPicPr>
                  <pic:blipFill>
                    <a:blip r:embed="rId74">
                      <a:extLst>
                        <a:ext uri="{28A0092B-C50C-407E-A947-70E740481C1C}">
                          <a14:useLocalDpi xmlns:a14="http://schemas.microsoft.com/office/drawing/2010/main" val="0"/>
                        </a:ext>
                      </a:extLst>
                    </a:blip>
                    <a:stretch>
                      <a:fillRect/>
                    </a:stretch>
                  </pic:blipFill>
                  <pic:spPr>
                    <a:xfrm>
                      <a:off x="0" y="0"/>
                      <a:ext cx="5731510" cy="2324735"/>
                    </a:xfrm>
                    <a:prstGeom prst="rect">
                      <a:avLst/>
                    </a:prstGeom>
                  </pic:spPr>
                </pic:pic>
              </a:graphicData>
            </a:graphic>
          </wp:inline>
        </w:drawing>
      </w:r>
    </w:p>
    <w:p w14:paraId="6096D411" w14:textId="77777777" w:rsidR="00B27CED" w:rsidRDefault="00B27CED" w:rsidP="00B27CED">
      <w:r>
        <w:rPr>
          <w:noProof/>
        </w:rPr>
        <w:lastRenderedPageBreak/>
        <w:drawing>
          <wp:inline distT="0" distB="0" distL="0" distR="0" wp14:anchorId="10F26DED" wp14:editId="3F6FE555">
            <wp:extent cx="5731510" cy="2285365"/>
            <wp:effectExtent l="0" t="0" r="2540" b="635"/>
            <wp:docPr id="20154613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61359" name="Picture 2015461359"/>
                    <pic:cNvPicPr/>
                  </pic:nvPicPr>
                  <pic:blipFill>
                    <a:blip r:embed="rId75">
                      <a:extLst>
                        <a:ext uri="{28A0092B-C50C-407E-A947-70E740481C1C}">
                          <a14:useLocalDpi xmlns:a14="http://schemas.microsoft.com/office/drawing/2010/main" val="0"/>
                        </a:ext>
                      </a:extLst>
                    </a:blip>
                    <a:stretch>
                      <a:fillRect/>
                    </a:stretch>
                  </pic:blipFill>
                  <pic:spPr>
                    <a:xfrm>
                      <a:off x="0" y="0"/>
                      <a:ext cx="5731510" cy="2285365"/>
                    </a:xfrm>
                    <a:prstGeom prst="rect">
                      <a:avLst/>
                    </a:prstGeom>
                  </pic:spPr>
                </pic:pic>
              </a:graphicData>
            </a:graphic>
          </wp:inline>
        </w:drawing>
      </w:r>
    </w:p>
    <w:p w14:paraId="15526DEB" w14:textId="77777777" w:rsidR="00B27CED" w:rsidRDefault="00B27CED" w:rsidP="00B27CED">
      <w:r>
        <w:rPr>
          <w:noProof/>
        </w:rPr>
        <w:drawing>
          <wp:inline distT="0" distB="0" distL="0" distR="0" wp14:anchorId="42BDB39E" wp14:editId="02A09A3B">
            <wp:extent cx="5731510" cy="2372995"/>
            <wp:effectExtent l="0" t="0" r="2540" b="8255"/>
            <wp:docPr id="6678092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09237" name="Picture 667809237"/>
                    <pic:cNvPicPr/>
                  </pic:nvPicPr>
                  <pic:blipFill>
                    <a:blip r:embed="rId76">
                      <a:extLst>
                        <a:ext uri="{28A0092B-C50C-407E-A947-70E740481C1C}">
                          <a14:useLocalDpi xmlns:a14="http://schemas.microsoft.com/office/drawing/2010/main" val="0"/>
                        </a:ext>
                      </a:extLst>
                    </a:blip>
                    <a:stretch>
                      <a:fillRect/>
                    </a:stretch>
                  </pic:blipFill>
                  <pic:spPr>
                    <a:xfrm>
                      <a:off x="0" y="0"/>
                      <a:ext cx="5731510" cy="2372995"/>
                    </a:xfrm>
                    <a:prstGeom prst="rect">
                      <a:avLst/>
                    </a:prstGeom>
                  </pic:spPr>
                </pic:pic>
              </a:graphicData>
            </a:graphic>
          </wp:inline>
        </w:drawing>
      </w:r>
    </w:p>
    <w:p w14:paraId="164F7D68" w14:textId="77777777" w:rsidR="00B27CED" w:rsidRDefault="00B27CED" w:rsidP="00B27CED">
      <w:r>
        <w:rPr>
          <w:noProof/>
        </w:rPr>
        <w:drawing>
          <wp:inline distT="0" distB="0" distL="0" distR="0" wp14:anchorId="66497723" wp14:editId="2B6C7247">
            <wp:extent cx="5731510" cy="2159635"/>
            <wp:effectExtent l="0" t="0" r="2540" b="0"/>
            <wp:docPr id="12794363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36356" name="Picture 1279436356"/>
                    <pic:cNvPicPr/>
                  </pic:nvPicPr>
                  <pic:blipFill>
                    <a:blip r:embed="rId77">
                      <a:extLst>
                        <a:ext uri="{28A0092B-C50C-407E-A947-70E740481C1C}">
                          <a14:useLocalDpi xmlns:a14="http://schemas.microsoft.com/office/drawing/2010/main" val="0"/>
                        </a:ext>
                      </a:extLst>
                    </a:blip>
                    <a:stretch>
                      <a:fillRect/>
                    </a:stretch>
                  </pic:blipFill>
                  <pic:spPr>
                    <a:xfrm>
                      <a:off x="0" y="0"/>
                      <a:ext cx="5731510" cy="2159635"/>
                    </a:xfrm>
                    <a:prstGeom prst="rect">
                      <a:avLst/>
                    </a:prstGeom>
                  </pic:spPr>
                </pic:pic>
              </a:graphicData>
            </a:graphic>
          </wp:inline>
        </w:drawing>
      </w:r>
    </w:p>
    <w:p w14:paraId="6D5F6309" w14:textId="77777777" w:rsidR="00B27CED" w:rsidRPr="00B27CED" w:rsidRDefault="00B27CED" w:rsidP="00B27CED">
      <w:pPr>
        <w:spacing w:after="0" w:line="360" w:lineRule="auto"/>
        <w:rPr>
          <w:rFonts w:ascii="Arial" w:hAnsi="Arial" w:cs="Arial"/>
          <w:iCs/>
        </w:rPr>
      </w:pPr>
    </w:p>
    <w:p w14:paraId="781FF01F" w14:textId="77777777" w:rsidR="00CD0970" w:rsidRPr="00DF1D63" w:rsidRDefault="00CD0970" w:rsidP="00CD0970">
      <w:pPr>
        <w:rPr>
          <w:rFonts w:cs="Arial"/>
          <w:iCs/>
        </w:rPr>
      </w:pPr>
    </w:p>
    <w:p w14:paraId="0CFA5A0A" w14:textId="77777777" w:rsidR="00CD0970" w:rsidRPr="00CD0970" w:rsidRDefault="00CD0970" w:rsidP="00CD0970">
      <w:pPr>
        <w:spacing w:line="360" w:lineRule="auto"/>
        <w:rPr>
          <w:rFonts w:ascii="Arial" w:hAnsi="Arial" w:cs="Arial"/>
        </w:rPr>
      </w:pPr>
    </w:p>
    <w:sectPr w:rsidR="00CD0970" w:rsidRPr="00CD09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F11D"/>
      </v:shape>
    </w:pict>
  </w:numPicBullet>
  <w:abstractNum w:abstractNumId="0" w15:restartNumberingAfterBreak="0">
    <w:nsid w:val="0263356D"/>
    <w:multiLevelType w:val="hybridMultilevel"/>
    <w:tmpl w:val="40D80FCE"/>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9A6885"/>
    <w:multiLevelType w:val="hybridMultilevel"/>
    <w:tmpl w:val="2F0C519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5514B8"/>
    <w:multiLevelType w:val="hybridMultilevel"/>
    <w:tmpl w:val="862A9074"/>
    <w:lvl w:ilvl="0" w:tplc="D1600636">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75B7E"/>
    <w:multiLevelType w:val="hybridMultilevel"/>
    <w:tmpl w:val="2C62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C2D9A"/>
    <w:multiLevelType w:val="hybridMultilevel"/>
    <w:tmpl w:val="466C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149C0"/>
    <w:multiLevelType w:val="multilevel"/>
    <w:tmpl w:val="1FEE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854BC"/>
    <w:multiLevelType w:val="hybridMultilevel"/>
    <w:tmpl w:val="ED9C4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D7CCC"/>
    <w:multiLevelType w:val="hybridMultilevel"/>
    <w:tmpl w:val="DFE60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75E98"/>
    <w:multiLevelType w:val="hybridMultilevel"/>
    <w:tmpl w:val="6C706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406A42"/>
    <w:multiLevelType w:val="hybridMultilevel"/>
    <w:tmpl w:val="17BE485E"/>
    <w:lvl w:ilvl="0" w:tplc="F16C5A5C">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242C0"/>
    <w:multiLevelType w:val="hybridMultilevel"/>
    <w:tmpl w:val="0BAC1E6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8BD77FF"/>
    <w:multiLevelType w:val="hybridMultilevel"/>
    <w:tmpl w:val="72325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524E3"/>
    <w:multiLevelType w:val="hybridMultilevel"/>
    <w:tmpl w:val="F2F42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66963"/>
    <w:multiLevelType w:val="hybridMultilevel"/>
    <w:tmpl w:val="A6DA7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74D9C"/>
    <w:multiLevelType w:val="hybridMultilevel"/>
    <w:tmpl w:val="33A80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0C3418"/>
    <w:multiLevelType w:val="hybridMultilevel"/>
    <w:tmpl w:val="65641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A2AA2"/>
    <w:multiLevelType w:val="hybridMultilevel"/>
    <w:tmpl w:val="9B2EE508"/>
    <w:lvl w:ilvl="0" w:tplc="B7CED4F6">
      <w:start w:val="12"/>
      <w:numFmt w:val="bullet"/>
      <w:lvlText w:val="-"/>
      <w:lvlJc w:val="left"/>
      <w:pPr>
        <w:ind w:left="720" w:hanging="360"/>
      </w:pPr>
      <w:rPr>
        <w:rFonts w:ascii="Verdana" w:eastAsia="Times New Roman"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A45D41"/>
    <w:multiLevelType w:val="hybridMultilevel"/>
    <w:tmpl w:val="AC362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C5683"/>
    <w:multiLevelType w:val="hybridMultilevel"/>
    <w:tmpl w:val="6AE4403E"/>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39F6FCD"/>
    <w:multiLevelType w:val="hybridMultilevel"/>
    <w:tmpl w:val="B1C082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D70A3"/>
    <w:multiLevelType w:val="multilevel"/>
    <w:tmpl w:val="FCB8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A07DD5"/>
    <w:multiLevelType w:val="hybridMultilevel"/>
    <w:tmpl w:val="3E2C9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B2ABA"/>
    <w:multiLevelType w:val="hybridMultilevel"/>
    <w:tmpl w:val="CD86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61E13"/>
    <w:multiLevelType w:val="hybridMultilevel"/>
    <w:tmpl w:val="CD9463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B5026A"/>
    <w:multiLevelType w:val="hybridMultilevel"/>
    <w:tmpl w:val="7F50B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5F0F88"/>
    <w:multiLevelType w:val="hybridMultilevel"/>
    <w:tmpl w:val="FF24C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BA30CC"/>
    <w:multiLevelType w:val="hybridMultilevel"/>
    <w:tmpl w:val="707CB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3B7548"/>
    <w:multiLevelType w:val="hybridMultilevel"/>
    <w:tmpl w:val="577CC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F581B"/>
    <w:multiLevelType w:val="hybridMultilevel"/>
    <w:tmpl w:val="7368DB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31CAC"/>
    <w:multiLevelType w:val="hybridMultilevel"/>
    <w:tmpl w:val="7884B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21BFA"/>
    <w:multiLevelType w:val="hybridMultilevel"/>
    <w:tmpl w:val="0C465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16336"/>
    <w:multiLevelType w:val="hybridMultilevel"/>
    <w:tmpl w:val="4B5EE11E"/>
    <w:lvl w:ilvl="0" w:tplc="3BE67A7C">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D1429C"/>
    <w:multiLevelType w:val="hybridMultilevel"/>
    <w:tmpl w:val="2D58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1A0DF1"/>
    <w:multiLevelType w:val="hybridMultilevel"/>
    <w:tmpl w:val="EF10C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0231B"/>
    <w:multiLevelType w:val="hybridMultilevel"/>
    <w:tmpl w:val="172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482A68"/>
    <w:multiLevelType w:val="hybridMultilevel"/>
    <w:tmpl w:val="3CA019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024841"/>
    <w:multiLevelType w:val="hybridMultilevel"/>
    <w:tmpl w:val="43E2C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0C6264"/>
    <w:multiLevelType w:val="hybridMultilevel"/>
    <w:tmpl w:val="C496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3375E6"/>
    <w:multiLevelType w:val="hybridMultilevel"/>
    <w:tmpl w:val="9FBED6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8357E8"/>
    <w:multiLevelType w:val="hybridMultilevel"/>
    <w:tmpl w:val="4A24A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337407">
    <w:abstractNumId w:val="26"/>
  </w:num>
  <w:num w:numId="2" w16cid:durableId="962612518">
    <w:abstractNumId w:val="37"/>
  </w:num>
  <w:num w:numId="3" w16cid:durableId="130749802">
    <w:abstractNumId w:val="14"/>
  </w:num>
  <w:num w:numId="4" w16cid:durableId="117964841">
    <w:abstractNumId w:val="25"/>
  </w:num>
  <w:num w:numId="5" w16cid:durableId="1920672850">
    <w:abstractNumId w:val="4"/>
  </w:num>
  <w:num w:numId="6" w16cid:durableId="2092777278">
    <w:abstractNumId w:val="9"/>
  </w:num>
  <w:num w:numId="7" w16cid:durableId="1074427176">
    <w:abstractNumId w:val="21"/>
  </w:num>
  <w:num w:numId="8" w16cid:durableId="1149135329">
    <w:abstractNumId w:val="0"/>
  </w:num>
  <w:num w:numId="9" w16cid:durableId="10568681">
    <w:abstractNumId w:val="10"/>
  </w:num>
  <w:num w:numId="10" w16cid:durableId="287204505">
    <w:abstractNumId w:val="1"/>
  </w:num>
  <w:num w:numId="11" w16cid:durableId="1050417118">
    <w:abstractNumId w:val="30"/>
  </w:num>
  <w:num w:numId="12" w16cid:durableId="1715812776">
    <w:abstractNumId w:val="31"/>
  </w:num>
  <w:num w:numId="13" w16cid:durableId="1293560550">
    <w:abstractNumId w:val="2"/>
  </w:num>
  <w:num w:numId="14" w16cid:durableId="992368091">
    <w:abstractNumId w:val="5"/>
  </w:num>
  <w:num w:numId="15" w16cid:durableId="215774804">
    <w:abstractNumId w:val="20"/>
  </w:num>
  <w:num w:numId="16" w16cid:durableId="599028300">
    <w:abstractNumId w:val="7"/>
  </w:num>
  <w:num w:numId="17" w16cid:durableId="573315678">
    <w:abstractNumId w:val="22"/>
  </w:num>
  <w:num w:numId="18" w16cid:durableId="1103261989">
    <w:abstractNumId w:val="34"/>
  </w:num>
  <w:num w:numId="19" w16cid:durableId="918322004">
    <w:abstractNumId w:val="8"/>
  </w:num>
  <w:num w:numId="20" w16cid:durableId="1038893710">
    <w:abstractNumId w:val="38"/>
  </w:num>
  <w:num w:numId="21" w16cid:durableId="1355619518">
    <w:abstractNumId w:val="24"/>
  </w:num>
  <w:num w:numId="22" w16cid:durableId="1549146560">
    <w:abstractNumId w:val="6"/>
  </w:num>
  <w:num w:numId="23" w16cid:durableId="1067189560">
    <w:abstractNumId w:val="36"/>
  </w:num>
  <w:num w:numId="24" w16cid:durableId="490366137">
    <w:abstractNumId w:val="28"/>
  </w:num>
  <w:num w:numId="25" w16cid:durableId="709573770">
    <w:abstractNumId w:val="13"/>
  </w:num>
  <w:num w:numId="26" w16cid:durableId="813792924">
    <w:abstractNumId w:val="3"/>
  </w:num>
  <w:num w:numId="27" w16cid:durableId="1151748943">
    <w:abstractNumId w:val="27"/>
  </w:num>
  <w:num w:numId="28" w16cid:durableId="593708101">
    <w:abstractNumId w:val="29"/>
  </w:num>
  <w:num w:numId="29" w16cid:durableId="1458723150">
    <w:abstractNumId w:val="17"/>
  </w:num>
  <w:num w:numId="30" w16cid:durableId="528031553">
    <w:abstractNumId w:val="18"/>
  </w:num>
  <w:num w:numId="31" w16cid:durableId="615603145">
    <w:abstractNumId w:val="39"/>
  </w:num>
  <w:num w:numId="32" w16cid:durableId="458573356">
    <w:abstractNumId w:val="12"/>
  </w:num>
  <w:num w:numId="33" w16cid:durableId="5138381">
    <w:abstractNumId w:val="32"/>
  </w:num>
  <w:num w:numId="34" w16cid:durableId="1774351640">
    <w:abstractNumId w:val="33"/>
  </w:num>
  <w:num w:numId="35" w16cid:durableId="1362853704">
    <w:abstractNumId w:val="23"/>
  </w:num>
  <w:num w:numId="36" w16cid:durableId="613748471">
    <w:abstractNumId w:val="16"/>
  </w:num>
  <w:num w:numId="37" w16cid:durableId="1868791534">
    <w:abstractNumId w:val="15"/>
  </w:num>
  <w:num w:numId="38" w16cid:durableId="2027898420">
    <w:abstractNumId w:val="35"/>
  </w:num>
  <w:num w:numId="39" w16cid:durableId="1945723471">
    <w:abstractNumId w:val="19"/>
  </w:num>
  <w:num w:numId="40" w16cid:durableId="12119622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9D"/>
    <w:rsid w:val="00000519"/>
    <w:rsid w:val="00002AFA"/>
    <w:rsid w:val="000030EA"/>
    <w:rsid w:val="00003572"/>
    <w:rsid w:val="00003A5C"/>
    <w:rsid w:val="00006570"/>
    <w:rsid w:val="0000763F"/>
    <w:rsid w:val="0001133E"/>
    <w:rsid w:val="00014297"/>
    <w:rsid w:val="00014C61"/>
    <w:rsid w:val="00021545"/>
    <w:rsid w:val="0002414D"/>
    <w:rsid w:val="00026072"/>
    <w:rsid w:val="000307E8"/>
    <w:rsid w:val="00031860"/>
    <w:rsid w:val="00034D0C"/>
    <w:rsid w:val="00035658"/>
    <w:rsid w:val="0003789D"/>
    <w:rsid w:val="00040216"/>
    <w:rsid w:val="0004238E"/>
    <w:rsid w:val="000439AF"/>
    <w:rsid w:val="0004473D"/>
    <w:rsid w:val="00044A39"/>
    <w:rsid w:val="00044EF5"/>
    <w:rsid w:val="00050BAA"/>
    <w:rsid w:val="00051542"/>
    <w:rsid w:val="000520C3"/>
    <w:rsid w:val="0005469F"/>
    <w:rsid w:val="00054AA8"/>
    <w:rsid w:val="00062667"/>
    <w:rsid w:val="00065FBC"/>
    <w:rsid w:val="00066808"/>
    <w:rsid w:val="00066D82"/>
    <w:rsid w:val="00067267"/>
    <w:rsid w:val="0007067A"/>
    <w:rsid w:val="00071535"/>
    <w:rsid w:val="000720E6"/>
    <w:rsid w:val="000730D0"/>
    <w:rsid w:val="0007584A"/>
    <w:rsid w:val="000764CC"/>
    <w:rsid w:val="000764E9"/>
    <w:rsid w:val="00080265"/>
    <w:rsid w:val="00084E5A"/>
    <w:rsid w:val="00091E5B"/>
    <w:rsid w:val="00093012"/>
    <w:rsid w:val="00093DB3"/>
    <w:rsid w:val="00096404"/>
    <w:rsid w:val="000A119B"/>
    <w:rsid w:val="000B1A30"/>
    <w:rsid w:val="000B2FB0"/>
    <w:rsid w:val="000B3E77"/>
    <w:rsid w:val="000B4B7E"/>
    <w:rsid w:val="000B643C"/>
    <w:rsid w:val="000C3919"/>
    <w:rsid w:val="000C61D4"/>
    <w:rsid w:val="000C7405"/>
    <w:rsid w:val="000D0DE6"/>
    <w:rsid w:val="000D20D1"/>
    <w:rsid w:val="000D45C9"/>
    <w:rsid w:val="000D5695"/>
    <w:rsid w:val="000D6E94"/>
    <w:rsid w:val="000E2BF2"/>
    <w:rsid w:val="000E2CB1"/>
    <w:rsid w:val="000E3F43"/>
    <w:rsid w:val="000E4004"/>
    <w:rsid w:val="000F7136"/>
    <w:rsid w:val="000F73D8"/>
    <w:rsid w:val="00100156"/>
    <w:rsid w:val="00100282"/>
    <w:rsid w:val="001012C9"/>
    <w:rsid w:val="001014BF"/>
    <w:rsid w:val="00102BD6"/>
    <w:rsid w:val="0010709A"/>
    <w:rsid w:val="001079E8"/>
    <w:rsid w:val="001117BC"/>
    <w:rsid w:val="001154C7"/>
    <w:rsid w:val="00116BD7"/>
    <w:rsid w:val="0012456C"/>
    <w:rsid w:val="001250E3"/>
    <w:rsid w:val="00127662"/>
    <w:rsid w:val="00131313"/>
    <w:rsid w:val="00135D89"/>
    <w:rsid w:val="00135FDB"/>
    <w:rsid w:val="00140271"/>
    <w:rsid w:val="0014167D"/>
    <w:rsid w:val="0014333D"/>
    <w:rsid w:val="00161EE0"/>
    <w:rsid w:val="00162E80"/>
    <w:rsid w:val="00174B23"/>
    <w:rsid w:val="001767DA"/>
    <w:rsid w:val="00180DEE"/>
    <w:rsid w:val="001834C6"/>
    <w:rsid w:val="00184B48"/>
    <w:rsid w:val="00194B46"/>
    <w:rsid w:val="0019534C"/>
    <w:rsid w:val="0019548F"/>
    <w:rsid w:val="00197D4B"/>
    <w:rsid w:val="00197E67"/>
    <w:rsid w:val="001A15EF"/>
    <w:rsid w:val="001A2089"/>
    <w:rsid w:val="001A3737"/>
    <w:rsid w:val="001B44A7"/>
    <w:rsid w:val="001B7DEF"/>
    <w:rsid w:val="001C1EBD"/>
    <w:rsid w:val="001C22AC"/>
    <w:rsid w:val="001C3357"/>
    <w:rsid w:val="001C3920"/>
    <w:rsid w:val="001C7397"/>
    <w:rsid w:val="001C752E"/>
    <w:rsid w:val="001D42B6"/>
    <w:rsid w:val="001E3222"/>
    <w:rsid w:val="001E383F"/>
    <w:rsid w:val="001E69B9"/>
    <w:rsid w:val="001F0C26"/>
    <w:rsid w:val="001F0D40"/>
    <w:rsid w:val="001F1554"/>
    <w:rsid w:val="001F213C"/>
    <w:rsid w:val="001F6D4A"/>
    <w:rsid w:val="00206A1B"/>
    <w:rsid w:val="00207A06"/>
    <w:rsid w:val="00211490"/>
    <w:rsid w:val="002136F9"/>
    <w:rsid w:val="00213DAF"/>
    <w:rsid w:val="00214CA5"/>
    <w:rsid w:val="002153FD"/>
    <w:rsid w:val="00216B19"/>
    <w:rsid w:val="00220156"/>
    <w:rsid w:val="00220D5C"/>
    <w:rsid w:val="00226E18"/>
    <w:rsid w:val="00227ECF"/>
    <w:rsid w:val="002338D7"/>
    <w:rsid w:val="00236CFE"/>
    <w:rsid w:val="00236D69"/>
    <w:rsid w:val="002410F0"/>
    <w:rsid w:val="00246BF2"/>
    <w:rsid w:val="0025111E"/>
    <w:rsid w:val="00251BA0"/>
    <w:rsid w:val="002521B7"/>
    <w:rsid w:val="0025394F"/>
    <w:rsid w:val="00255B3D"/>
    <w:rsid w:val="0025660C"/>
    <w:rsid w:val="002621DA"/>
    <w:rsid w:val="00262B93"/>
    <w:rsid w:val="00263064"/>
    <w:rsid w:val="002657F9"/>
    <w:rsid w:val="00271B61"/>
    <w:rsid w:val="00271C26"/>
    <w:rsid w:val="00275B57"/>
    <w:rsid w:val="00276C1B"/>
    <w:rsid w:val="002802B2"/>
    <w:rsid w:val="00284B6F"/>
    <w:rsid w:val="002851C3"/>
    <w:rsid w:val="00285292"/>
    <w:rsid w:val="00287643"/>
    <w:rsid w:val="00290082"/>
    <w:rsid w:val="0029071D"/>
    <w:rsid w:val="00292EA2"/>
    <w:rsid w:val="00296C45"/>
    <w:rsid w:val="00296D00"/>
    <w:rsid w:val="002A22B6"/>
    <w:rsid w:val="002A36D6"/>
    <w:rsid w:val="002A3BE9"/>
    <w:rsid w:val="002A44E5"/>
    <w:rsid w:val="002A5D0D"/>
    <w:rsid w:val="002A7CF5"/>
    <w:rsid w:val="002B07BC"/>
    <w:rsid w:val="002B17B4"/>
    <w:rsid w:val="002B2FAC"/>
    <w:rsid w:val="002B3A50"/>
    <w:rsid w:val="002B41F0"/>
    <w:rsid w:val="002B4B00"/>
    <w:rsid w:val="002B7370"/>
    <w:rsid w:val="002C0D39"/>
    <w:rsid w:val="002C1FA9"/>
    <w:rsid w:val="002C2910"/>
    <w:rsid w:val="002C4C58"/>
    <w:rsid w:val="002C57C6"/>
    <w:rsid w:val="002C62F1"/>
    <w:rsid w:val="002C7FA4"/>
    <w:rsid w:val="002D2850"/>
    <w:rsid w:val="002D3908"/>
    <w:rsid w:val="002D47BA"/>
    <w:rsid w:val="002D4CE1"/>
    <w:rsid w:val="002D5D43"/>
    <w:rsid w:val="002E33D9"/>
    <w:rsid w:val="002E33DD"/>
    <w:rsid w:val="002E548F"/>
    <w:rsid w:val="002E719C"/>
    <w:rsid w:val="002E75EB"/>
    <w:rsid w:val="002F38A1"/>
    <w:rsid w:val="002F621A"/>
    <w:rsid w:val="002F6C40"/>
    <w:rsid w:val="0030495A"/>
    <w:rsid w:val="00310F04"/>
    <w:rsid w:val="00312D59"/>
    <w:rsid w:val="00313421"/>
    <w:rsid w:val="003134F5"/>
    <w:rsid w:val="003226EF"/>
    <w:rsid w:val="003235D5"/>
    <w:rsid w:val="003253AB"/>
    <w:rsid w:val="00325549"/>
    <w:rsid w:val="0032608B"/>
    <w:rsid w:val="00331421"/>
    <w:rsid w:val="00331A91"/>
    <w:rsid w:val="003320E5"/>
    <w:rsid w:val="00333F2D"/>
    <w:rsid w:val="0033400E"/>
    <w:rsid w:val="00336248"/>
    <w:rsid w:val="00340FD5"/>
    <w:rsid w:val="00342E9D"/>
    <w:rsid w:val="00343F59"/>
    <w:rsid w:val="00344F36"/>
    <w:rsid w:val="003510FF"/>
    <w:rsid w:val="0035399B"/>
    <w:rsid w:val="00354B7E"/>
    <w:rsid w:val="00355944"/>
    <w:rsid w:val="00360F76"/>
    <w:rsid w:val="003618A6"/>
    <w:rsid w:val="00365D7F"/>
    <w:rsid w:val="0036758D"/>
    <w:rsid w:val="00367760"/>
    <w:rsid w:val="00370FF6"/>
    <w:rsid w:val="00371E26"/>
    <w:rsid w:val="00372321"/>
    <w:rsid w:val="003738EA"/>
    <w:rsid w:val="00375CAF"/>
    <w:rsid w:val="00377178"/>
    <w:rsid w:val="00377FEC"/>
    <w:rsid w:val="00381644"/>
    <w:rsid w:val="00381DE3"/>
    <w:rsid w:val="0038252F"/>
    <w:rsid w:val="003839D8"/>
    <w:rsid w:val="00386E74"/>
    <w:rsid w:val="00386F8C"/>
    <w:rsid w:val="00387CE4"/>
    <w:rsid w:val="00390CF2"/>
    <w:rsid w:val="00390E42"/>
    <w:rsid w:val="00390EEC"/>
    <w:rsid w:val="0039376A"/>
    <w:rsid w:val="00393BB0"/>
    <w:rsid w:val="00394A03"/>
    <w:rsid w:val="00395264"/>
    <w:rsid w:val="00396920"/>
    <w:rsid w:val="003A0A21"/>
    <w:rsid w:val="003A622F"/>
    <w:rsid w:val="003A7F57"/>
    <w:rsid w:val="003B0393"/>
    <w:rsid w:val="003B1EA6"/>
    <w:rsid w:val="003B1F26"/>
    <w:rsid w:val="003B3928"/>
    <w:rsid w:val="003B5A7B"/>
    <w:rsid w:val="003C044F"/>
    <w:rsid w:val="003C0745"/>
    <w:rsid w:val="003C34C9"/>
    <w:rsid w:val="003C3628"/>
    <w:rsid w:val="003C4118"/>
    <w:rsid w:val="003C5B0F"/>
    <w:rsid w:val="003D0011"/>
    <w:rsid w:val="003D0396"/>
    <w:rsid w:val="003D1E5A"/>
    <w:rsid w:val="003D346B"/>
    <w:rsid w:val="003D63BA"/>
    <w:rsid w:val="003D7703"/>
    <w:rsid w:val="003E0506"/>
    <w:rsid w:val="003E0BE6"/>
    <w:rsid w:val="003E1CF6"/>
    <w:rsid w:val="003E3407"/>
    <w:rsid w:val="003E496B"/>
    <w:rsid w:val="003E505C"/>
    <w:rsid w:val="003E7EA0"/>
    <w:rsid w:val="003F7AA8"/>
    <w:rsid w:val="004031F4"/>
    <w:rsid w:val="004046DB"/>
    <w:rsid w:val="00404719"/>
    <w:rsid w:val="00404B08"/>
    <w:rsid w:val="00405686"/>
    <w:rsid w:val="00412787"/>
    <w:rsid w:val="00412DA3"/>
    <w:rsid w:val="00414E32"/>
    <w:rsid w:val="00415929"/>
    <w:rsid w:val="0041695D"/>
    <w:rsid w:val="0042243A"/>
    <w:rsid w:val="00422FBC"/>
    <w:rsid w:val="00427080"/>
    <w:rsid w:val="0043193D"/>
    <w:rsid w:val="00434B3A"/>
    <w:rsid w:val="00437515"/>
    <w:rsid w:val="00445EFA"/>
    <w:rsid w:val="00451F42"/>
    <w:rsid w:val="00452F2A"/>
    <w:rsid w:val="00453AE2"/>
    <w:rsid w:val="004646AE"/>
    <w:rsid w:val="004646C4"/>
    <w:rsid w:val="00464EA4"/>
    <w:rsid w:val="004711A2"/>
    <w:rsid w:val="00471B4B"/>
    <w:rsid w:val="004724D9"/>
    <w:rsid w:val="00473298"/>
    <w:rsid w:val="00473722"/>
    <w:rsid w:val="004750EE"/>
    <w:rsid w:val="00475294"/>
    <w:rsid w:val="0047688F"/>
    <w:rsid w:val="004807E9"/>
    <w:rsid w:val="00481C3B"/>
    <w:rsid w:val="004848D6"/>
    <w:rsid w:val="00494259"/>
    <w:rsid w:val="00494FBA"/>
    <w:rsid w:val="004969A7"/>
    <w:rsid w:val="004A51A3"/>
    <w:rsid w:val="004B677D"/>
    <w:rsid w:val="004C18E3"/>
    <w:rsid w:val="004C4279"/>
    <w:rsid w:val="004C451C"/>
    <w:rsid w:val="004C5C5B"/>
    <w:rsid w:val="004D4453"/>
    <w:rsid w:val="004E18C2"/>
    <w:rsid w:val="004E4C33"/>
    <w:rsid w:val="004E55FD"/>
    <w:rsid w:val="004F03BB"/>
    <w:rsid w:val="004F1D46"/>
    <w:rsid w:val="004F30FD"/>
    <w:rsid w:val="005001D2"/>
    <w:rsid w:val="00500603"/>
    <w:rsid w:val="005009B8"/>
    <w:rsid w:val="00504DE8"/>
    <w:rsid w:val="005060C6"/>
    <w:rsid w:val="00507BF0"/>
    <w:rsid w:val="00510BE5"/>
    <w:rsid w:val="00514524"/>
    <w:rsid w:val="00516F1A"/>
    <w:rsid w:val="005227EA"/>
    <w:rsid w:val="00522E25"/>
    <w:rsid w:val="00522EA9"/>
    <w:rsid w:val="00525641"/>
    <w:rsid w:val="00525FD8"/>
    <w:rsid w:val="005261F0"/>
    <w:rsid w:val="00526634"/>
    <w:rsid w:val="005267FA"/>
    <w:rsid w:val="0052768A"/>
    <w:rsid w:val="0052778A"/>
    <w:rsid w:val="00531147"/>
    <w:rsid w:val="00531DBB"/>
    <w:rsid w:val="005334C9"/>
    <w:rsid w:val="005343F9"/>
    <w:rsid w:val="00535394"/>
    <w:rsid w:val="00535616"/>
    <w:rsid w:val="005369BF"/>
    <w:rsid w:val="00542256"/>
    <w:rsid w:val="005427E3"/>
    <w:rsid w:val="00545CEC"/>
    <w:rsid w:val="0055109A"/>
    <w:rsid w:val="005516B2"/>
    <w:rsid w:val="0055274F"/>
    <w:rsid w:val="00555CB2"/>
    <w:rsid w:val="00560FDF"/>
    <w:rsid w:val="0056193E"/>
    <w:rsid w:val="005630B9"/>
    <w:rsid w:val="00563B01"/>
    <w:rsid w:val="00565B6C"/>
    <w:rsid w:val="0056655B"/>
    <w:rsid w:val="00575481"/>
    <w:rsid w:val="005777AD"/>
    <w:rsid w:val="00581893"/>
    <w:rsid w:val="00585250"/>
    <w:rsid w:val="005908E8"/>
    <w:rsid w:val="00591EE6"/>
    <w:rsid w:val="00591EEA"/>
    <w:rsid w:val="00594AF9"/>
    <w:rsid w:val="00597813"/>
    <w:rsid w:val="005A1249"/>
    <w:rsid w:val="005A12DD"/>
    <w:rsid w:val="005B0B9D"/>
    <w:rsid w:val="005B1CBE"/>
    <w:rsid w:val="005B256E"/>
    <w:rsid w:val="005B4B0F"/>
    <w:rsid w:val="005B626C"/>
    <w:rsid w:val="005C02BC"/>
    <w:rsid w:val="005C1191"/>
    <w:rsid w:val="005C1DE3"/>
    <w:rsid w:val="005C2E06"/>
    <w:rsid w:val="005C3FA7"/>
    <w:rsid w:val="005C6B37"/>
    <w:rsid w:val="005D103E"/>
    <w:rsid w:val="005D15EF"/>
    <w:rsid w:val="005D3AD4"/>
    <w:rsid w:val="005D4300"/>
    <w:rsid w:val="005D5A0A"/>
    <w:rsid w:val="005D5D70"/>
    <w:rsid w:val="005D7827"/>
    <w:rsid w:val="005E1BC7"/>
    <w:rsid w:val="005E201A"/>
    <w:rsid w:val="005E207A"/>
    <w:rsid w:val="005E22F1"/>
    <w:rsid w:val="005E24BC"/>
    <w:rsid w:val="005E754C"/>
    <w:rsid w:val="005E7617"/>
    <w:rsid w:val="005E7C65"/>
    <w:rsid w:val="005F1C78"/>
    <w:rsid w:val="005F31B2"/>
    <w:rsid w:val="00604B1F"/>
    <w:rsid w:val="00604F40"/>
    <w:rsid w:val="00607D8D"/>
    <w:rsid w:val="0061077B"/>
    <w:rsid w:val="0061149A"/>
    <w:rsid w:val="00611EF9"/>
    <w:rsid w:val="006124BA"/>
    <w:rsid w:val="00613062"/>
    <w:rsid w:val="00613969"/>
    <w:rsid w:val="00614755"/>
    <w:rsid w:val="00615F89"/>
    <w:rsid w:val="00616052"/>
    <w:rsid w:val="00616235"/>
    <w:rsid w:val="00616B85"/>
    <w:rsid w:val="006172FC"/>
    <w:rsid w:val="00625CE4"/>
    <w:rsid w:val="006307A5"/>
    <w:rsid w:val="00631DDC"/>
    <w:rsid w:val="00633C92"/>
    <w:rsid w:val="006358F1"/>
    <w:rsid w:val="00641826"/>
    <w:rsid w:val="00644B2B"/>
    <w:rsid w:val="00646831"/>
    <w:rsid w:val="00654689"/>
    <w:rsid w:val="0065572B"/>
    <w:rsid w:val="00657948"/>
    <w:rsid w:val="006628E2"/>
    <w:rsid w:val="006653D3"/>
    <w:rsid w:val="006726C4"/>
    <w:rsid w:val="006727D5"/>
    <w:rsid w:val="00673725"/>
    <w:rsid w:val="006738EB"/>
    <w:rsid w:val="00676A84"/>
    <w:rsid w:val="00677D1A"/>
    <w:rsid w:val="00681D4A"/>
    <w:rsid w:val="0068280B"/>
    <w:rsid w:val="006829AF"/>
    <w:rsid w:val="0069389B"/>
    <w:rsid w:val="00695AAF"/>
    <w:rsid w:val="006976D5"/>
    <w:rsid w:val="00697B7E"/>
    <w:rsid w:val="00697F1A"/>
    <w:rsid w:val="006A019E"/>
    <w:rsid w:val="006A2861"/>
    <w:rsid w:val="006A6298"/>
    <w:rsid w:val="006B00D9"/>
    <w:rsid w:val="006B0383"/>
    <w:rsid w:val="006B11AD"/>
    <w:rsid w:val="006C04C9"/>
    <w:rsid w:val="006C0C5D"/>
    <w:rsid w:val="006C0D9F"/>
    <w:rsid w:val="006C2E82"/>
    <w:rsid w:val="006C5A84"/>
    <w:rsid w:val="006C670B"/>
    <w:rsid w:val="006C749F"/>
    <w:rsid w:val="006D3CBD"/>
    <w:rsid w:val="006D5B73"/>
    <w:rsid w:val="006D67D5"/>
    <w:rsid w:val="006D74A0"/>
    <w:rsid w:val="006E0DFB"/>
    <w:rsid w:val="006E2912"/>
    <w:rsid w:val="006E3635"/>
    <w:rsid w:val="006E4C8F"/>
    <w:rsid w:val="006F04B3"/>
    <w:rsid w:val="006F33C9"/>
    <w:rsid w:val="006F415A"/>
    <w:rsid w:val="006F70D2"/>
    <w:rsid w:val="006F7169"/>
    <w:rsid w:val="006F7B06"/>
    <w:rsid w:val="00711D15"/>
    <w:rsid w:val="00712CBF"/>
    <w:rsid w:val="0071307A"/>
    <w:rsid w:val="00714B28"/>
    <w:rsid w:val="00717261"/>
    <w:rsid w:val="00721A29"/>
    <w:rsid w:val="00732D86"/>
    <w:rsid w:val="00733AC1"/>
    <w:rsid w:val="00733DD1"/>
    <w:rsid w:val="00734E07"/>
    <w:rsid w:val="00740575"/>
    <w:rsid w:val="00743D05"/>
    <w:rsid w:val="0075052A"/>
    <w:rsid w:val="007511D5"/>
    <w:rsid w:val="007544B4"/>
    <w:rsid w:val="00754B1D"/>
    <w:rsid w:val="00756D65"/>
    <w:rsid w:val="007615AE"/>
    <w:rsid w:val="00761C16"/>
    <w:rsid w:val="007628FC"/>
    <w:rsid w:val="007639D2"/>
    <w:rsid w:val="00764CEE"/>
    <w:rsid w:val="00772942"/>
    <w:rsid w:val="00772A9D"/>
    <w:rsid w:val="00774DEA"/>
    <w:rsid w:val="00774E25"/>
    <w:rsid w:val="00776125"/>
    <w:rsid w:val="00777392"/>
    <w:rsid w:val="00781838"/>
    <w:rsid w:val="00781E52"/>
    <w:rsid w:val="0078216B"/>
    <w:rsid w:val="0078278B"/>
    <w:rsid w:val="007841E7"/>
    <w:rsid w:val="00784A3E"/>
    <w:rsid w:val="00785244"/>
    <w:rsid w:val="007861E9"/>
    <w:rsid w:val="00791217"/>
    <w:rsid w:val="007964BD"/>
    <w:rsid w:val="007A0E3C"/>
    <w:rsid w:val="007A2260"/>
    <w:rsid w:val="007A32D6"/>
    <w:rsid w:val="007A4F97"/>
    <w:rsid w:val="007A6778"/>
    <w:rsid w:val="007B1002"/>
    <w:rsid w:val="007B1385"/>
    <w:rsid w:val="007B1AC9"/>
    <w:rsid w:val="007B1F5C"/>
    <w:rsid w:val="007C165A"/>
    <w:rsid w:val="007D3EBF"/>
    <w:rsid w:val="007D6D9A"/>
    <w:rsid w:val="007D7008"/>
    <w:rsid w:val="007E009F"/>
    <w:rsid w:val="007E083F"/>
    <w:rsid w:val="007E37FB"/>
    <w:rsid w:val="007E405C"/>
    <w:rsid w:val="007F05AA"/>
    <w:rsid w:val="007F1E5E"/>
    <w:rsid w:val="007F251D"/>
    <w:rsid w:val="007F2829"/>
    <w:rsid w:val="007F4570"/>
    <w:rsid w:val="007F620E"/>
    <w:rsid w:val="007F74BB"/>
    <w:rsid w:val="007F7CB0"/>
    <w:rsid w:val="00801678"/>
    <w:rsid w:val="008016D8"/>
    <w:rsid w:val="00802633"/>
    <w:rsid w:val="008030D1"/>
    <w:rsid w:val="00803E60"/>
    <w:rsid w:val="00803FBD"/>
    <w:rsid w:val="00805E8D"/>
    <w:rsid w:val="00806EF1"/>
    <w:rsid w:val="00812106"/>
    <w:rsid w:val="008141B4"/>
    <w:rsid w:val="0081457A"/>
    <w:rsid w:val="0081457E"/>
    <w:rsid w:val="00817BA9"/>
    <w:rsid w:val="008213FA"/>
    <w:rsid w:val="00821EB3"/>
    <w:rsid w:val="00823F38"/>
    <w:rsid w:val="00824558"/>
    <w:rsid w:val="00830A57"/>
    <w:rsid w:val="00831BFB"/>
    <w:rsid w:val="00840511"/>
    <w:rsid w:val="008420ED"/>
    <w:rsid w:val="0084695E"/>
    <w:rsid w:val="00851BE6"/>
    <w:rsid w:val="008529CF"/>
    <w:rsid w:val="008531FE"/>
    <w:rsid w:val="00853B5E"/>
    <w:rsid w:val="008632BF"/>
    <w:rsid w:val="0086362F"/>
    <w:rsid w:val="008670A3"/>
    <w:rsid w:val="00871962"/>
    <w:rsid w:val="00874081"/>
    <w:rsid w:val="00874EB0"/>
    <w:rsid w:val="0087578D"/>
    <w:rsid w:val="00880571"/>
    <w:rsid w:val="00880EBB"/>
    <w:rsid w:val="00880F0B"/>
    <w:rsid w:val="008820BE"/>
    <w:rsid w:val="0088238E"/>
    <w:rsid w:val="00891100"/>
    <w:rsid w:val="00891C40"/>
    <w:rsid w:val="00892264"/>
    <w:rsid w:val="00894178"/>
    <w:rsid w:val="008957FE"/>
    <w:rsid w:val="00895872"/>
    <w:rsid w:val="0089662F"/>
    <w:rsid w:val="008A1CE2"/>
    <w:rsid w:val="008A38C2"/>
    <w:rsid w:val="008A3BA8"/>
    <w:rsid w:val="008A4060"/>
    <w:rsid w:val="008A5936"/>
    <w:rsid w:val="008B48D8"/>
    <w:rsid w:val="008B50EF"/>
    <w:rsid w:val="008C0394"/>
    <w:rsid w:val="008C1D38"/>
    <w:rsid w:val="008C32EB"/>
    <w:rsid w:val="008C369A"/>
    <w:rsid w:val="008C6A80"/>
    <w:rsid w:val="008D0879"/>
    <w:rsid w:val="008D2CA6"/>
    <w:rsid w:val="008D654C"/>
    <w:rsid w:val="008D6607"/>
    <w:rsid w:val="008E302E"/>
    <w:rsid w:val="008E5EB3"/>
    <w:rsid w:val="008E625E"/>
    <w:rsid w:val="008E784D"/>
    <w:rsid w:val="008E7D14"/>
    <w:rsid w:val="008E7F09"/>
    <w:rsid w:val="008F0333"/>
    <w:rsid w:val="008F0D6B"/>
    <w:rsid w:val="008F2C48"/>
    <w:rsid w:val="008F45C4"/>
    <w:rsid w:val="008F5F1B"/>
    <w:rsid w:val="008F606A"/>
    <w:rsid w:val="008F7BA9"/>
    <w:rsid w:val="009010F2"/>
    <w:rsid w:val="00903645"/>
    <w:rsid w:val="00904AB4"/>
    <w:rsid w:val="009050D3"/>
    <w:rsid w:val="00906FD1"/>
    <w:rsid w:val="00917A81"/>
    <w:rsid w:val="00920B02"/>
    <w:rsid w:val="00922D19"/>
    <w:rsid w:val="00923E6E"/>
    <w:rsid w:val="0092637D"/>
    <w:rsid w:val="00935FD0"/>
    <w:rsid w:val="00937FFC"/>
    <w:rsid w:val="00940D6D"/>
    <w:rsid w:val="009421BB"/>
    <w:rsid w:val="009428FE"/>
    <w:rsid w:val="00942C49"/>
    <w:rsid w:val="00945137"/>
    <w:rsid w:val="00947285"/>
    <w:rsid w:val="009476C8"/>
    <w:rsid w:val="00947A2A"/>
    <w:rsid w:val="009521ED"/>
    <w:rsid w:val="00956449"/>
    <w:rsid w:val="0095698F"/>
    <w:rsid w:val="0096034F"/>
    <w:rsid w:val="009608BB"/>
    <w:rsid w:val="00960A29"/>
    <w:rsid w:val="00960FB6"/>
    <w:rsid w:val="0096686B"/>
    <w:rsid w:val="00966EE5"/>
    <w:rsid w:val="00970E40"/>
    <w:rsid w:val="0097181F"/>
    <w:rsid w:val="00974483"/>
    <w:rsid w:val="00975B0D"/>
    <w:rsid w:val="009802AF"/>
    <w:rsid w:val="0098101F"/>
    <w:rsid w:val="00982A7D"/>
    <w:rsid w:val="00991B43"/>
    <w:rsid w:val="00992CEF"/>
    <w:rsid w:val="00993376"/>
    <w:rsid w:val="0099343B"/>
    <w:rsid w:val="009951EA"/>
    <w:rsid w:val="009A0670"/>
    <w:rsid w:val="009A1530"/>
    <w:rsid w:val="009A18BC"/>
    <w:rsid w:val="009A4A09"/>
    <w:rsid w:val="009A740B"/>
    <w:rsid w:val="009A7C4F"/>
    <w:rsid w:val="009B00E1"/>
    <w:rsid w:val="009B5988"/>
    <w:rsid w:val="009B778A"/>
    <w:rsid w:val="009C01E8"/>
    <w:rsid w:val="009C16EA"/>
    <w:rsid w:val="009C1DB4"/>
    <w:rsid w:val="009C45E9"/>
    <w:rsid w:val="009C5282"/>
    <w:rsid w:val="009C575A"/>
    <w:rsid w:val="009C77C1"/>
    <w:rsid w:val="009D51AD"/>
    <w:rsid w:val="009D57E2"/>
    <w:rsid w:val="009D7C4E"/>
    <w:rsid w:val="009E1858"/>
    <w:rsid w:val="009E1C48"/>
    <w:rsid w:val="009E5EA3"/>
    <w:rsid w:val="009E62FE"/>
    <w:rsid w:val="009E6C12"/>
    <w:rsid w:val="009E773D"/>
    <w:rsid w:val="009F67BE"/>
    <w:rsid w:val="009F73AF"/>
    <w:rsid w:val="00A04743"/>
    <w:rsid w:val="00A14227"/>
    <w:rsid w:val="00A143F2"/>
    <w:rsid w:val="00A15C61"/>
    <w:rsid w:val="00A21D77"/>
    <w:rsid w:val="00A229CE"/>
    <w:rsid w:val="00A2579C"/>
    <w:rsid w:val="00A318C6"/>
    <w:rsid w:val="00A32D10"/>
    <w:rsid w:val="00A36018"/>
    <w:rsid w:val="00A364E6"/>
    <w:rsid w:val="00A36A9A"/>
    <w:rsid w:val="00A40865"/>
    <w:rsid w:val="00A4129E"/>
    <w:rsid w:val="00A4156D"/>
    <w:rsid w:val="00A416A9"/>
    <w:rsid w:val="00A421C7"/>
    <w:rsid w:val="00A4496A"/>
    <w:rsid w:val="00A44AB6"/>
    <w:rsid w:val="00A45176"/>
    <w:rsid w:val="00A45249"/>
    <w:rsid w:val="00A45D80"/>
    <w:rsid w:val="00A45DD3"/>
    <w:rsid w:val="00A462F0"/>
    <w:rsid w:val="00A46998"/>
    <w:rsid w:val="00A47526"/>
    <w:rsid w:val="00A502AF"/>
    <w:rsid w:val="00A50350"/>
    <w:rsid w:val="00A51D72"/>
    <w:rsid w:val="00A5249B"/>
    <w:rsid w:val="00A5297E"/>
    <w:rsid w:val="00A52BC4"/>
    <w:rsid w:val="00A554BE"/>
    <w:rsid w:val="00A60C25"/>
    <w:rsid w:val="00A60D7C"/>
    <w:rsid w:val="00A61002"/>
    <w:rsid w:val="00A62CBF"/>
    <w:rsid w:val="00A654F5"/>
    <w:rsid w:val="00A6599C"/>
    <w:rsid w:val="00A66970"/>
    <w:rsid w:val="00A70B2B"/>
    <w:rsid w:val="00A731FA"/>
    <w:rsid w:val="00A7630E"/>
    <w:rsid w:val="00A767E0"/>
    <w:rsid w:val="00A80441"/>
    <w:rsid w:val="00A845D8"/>
    <w:rsid w:val="00A85142"/>
    <w:rsid w:val="00A8618F"/>
    <w:rsid w:val="00A862C6"/>
    <w:rsid w:val="00A933F6"/>
    <w:rsid w:val="00A954E8"/>
    <w:rsid w:val="00A96410"/>
    <w:rsid w:val="00AA069D"/>
    <w:rsid w:val="00AA1337"/>
    <w:rsid w:val="00AA146A"/>
    <w:rsid w:val="00AA2FD9"/>
    <w:rsid w:val="00AA3171"/>
    <w:rsid w:val="00AA6283"/>
    <w:rsid w:val="00AA6C0F"/>
    <w:rsid w:val="00AA7B0B"/>
    <w:rsid w:val="00AB05CC"/>
    <w:rsid w:val="00AB24E0"/>
    <w:rsid w:val="00AB24ED"/>
    <w:rsid w:val="00AB31FF"/>
    <w:rsid w:val="00AB38D6"/>
    <w:rsid w:val="00AB38DB"/>
    <w:rsid w:val="00AB3F22"/>
    <w:rsid w:val="00AB61D5"/>
    <w:rsid w:val="00AB6B6A"/>
    <w:rsid w:val="00AC0C00"/>
    <w:rsid w:val="00AC27AF"/>
    <w:rsid w:val="00AC5F72"/>
    <w:rsid w:val="00AC5FA5"/>
    <w:rsid w:val="00AC6591"/>
    <w:rsid w:val="00AD0D55"/>
    <w:rsid w:val="00AD16E8"/>
    <w:rsid w:val="00AD610F"/>
    <w:rsid w:val="00AD6ACB"/>
    <w:rsid w:val="00AD749B"/>
    <w:rsid w:val="00AD7F13"/>
    <w:rsid w:val="00AE1D47"/>
    <w:rsid w:val="00AE31E6"/>
    <w:rsid w:val="00AE4159"/>
    <w:rsid w:val="00AE488F"/>
    <w:rsid w:val="00AF544F"/>
    <w:rsid w:val="00B00A8B"/>
    <w:rsid w:val="00B02155"/>
    <w:rsid w:val="00B029F2"/>
    <w:rsid w:val="00B05BA9"/>
    <w:rsid w:val="00B063DF"/>
    <w:rsid w:val="00B06B18"/>
    <w:rsid w:val="00B11D57"/>
    <w:rsid w:val="00B12FD1"/>
    <w:rsid w:val="00B14692"/>
    <w:rsid w:val="00B16C8F"/>
    <w:rsid w:val="00B204DA"/>
    <w:rsid w:val="00B22548"/>
    <w:rsid w:val="00B23BD4"/>
    <w:rsid w:val="00B271BF"/>
    <w:rsid w:val="00B27CED"/>
    <w:rsid w:val="00B27F43"/>
    <w:rsid w:val="00B30312"/>
    <w:rsid w:val="00B31BE9"/>
    <w:rsid w:val="00B33FB8"/>
    <w:rsid w:val="00B40764"/>
    <w:rsid w:val="00B414AE"/>
    <w:rsid w:val="00B4637A"/>
    <w:rsid w:val="00B50D96"/>
    <w:rsid w:val="00B51316"/>
    <w:rsid w:val="00B52623"/>
    <w:rsid w:val="00B57719"/>
    <w:rsid w:val="00B6041F"/>
    <w:rsid w:val="00B61C9A"/>
    <w:rsid w:val="00B61F9C"/>
    <w:rsid w:val="00B6319E"/>
    <w:rsid w:val="00B672E5"/>
    <w:rsid w:val="00B677CE"/>
    <w:rsid w:val="00B70134"/>
    <w:rsid w:val="00B70587"/>
    <w:rsid w:val="00B72F74"/>
    <w:rsid w:val="00B7695F"/>
    <w:rsid w:val="00B804B7"/>
    <w:rsid w:val="00B82807"/>
    <w:rsid w:val="00B83637"/>
    <w:rsid w:val="00B8422D"/>
    <w:rsid w:val="00B85DEE"/>
    <w:rsid w:val="00B87B0C"/>
    <w:rsid w:val="00B90922"/>
    <w:rsid w:val="00B90E1B"/>
    <w:rsid w:val="00B95AE1"/>
    <w:rsid w:val="00B95B02"/>
    <w:rsid w:val="00B97091"/>
    <w:rsid w:val="00B974AC"/>
    <w:rsid w:val="00BA568A"/>
    <w:rsid w:val="00BA5BA3"/>
    <w:rsid w:val="00BA78C3"/>
    <w:rsid w:val="00BA7D9E"/>
    <w:rsid w:val="00BB1788"/>
    <w:rsid w:val="00BB4E7A"/>
    <w:rsid w:val="00BB65F7"/>
    <w:rsid w:val="00BB7A2C"/>
    <w:rsid w:val="00BC4935"/>
    <w:rsid w:val="00BC49F2"/>
    <w:rsid w:val="00BD0580"/>
    <w:rsid w:val="00BD1237"/>
    <w:rsid w:val="00BD40EF"/>
    <w:rsid w:val="00BD5965"/>
    <w:rsid w:val="00BE38A8"/>
    <w:rsid w:val="00BE6993"/>
    <w:rsid w:val="00BE6E6B"/>
    <w:rsid w:val="00BF0A98"/>
    <w:rsid w:val="00BF384C"/>
    <w:rsid w:val="00BF4F9F"/>
    <w:rsid w:val="00BF6019"/>
    <w:rsid w:val="00C04926"/>
    <w:rsid w:val="00C07452"/>
    <w:rsid w:val="00C10B37"/>
    <w:rsid w:val="00C12845"/>
    <w:rsid w:val="00C13D21"/>
    <w:rsid w:val="00C14528"/>
    <w:rsid w:val="00C15ED3"/>
    <w:rsid w:val="00C2066F"/>
    <w:rsid w:val="00C21A23"/>
    <w:rsid w:val="00C25016"/>
    <w:rsid w:val="00C25CAD"/>
    <w:rsid w:val="00C25EFC"/>
    <w:rsid w:val="00C26EAC"/>
    <w:rsid w:val="00C27F9F"/>
    <w:rsid w:val="00C3043E"/>
    <w:rsid w:val="00C34068"/>
    <w:rsid w:val="00C362D7"/>
    <w:rsid w:val="00C3761C"/>
    <w:rsid w:val="00C42C17"/>
    <w:rsid w:val="00C438D0"/>
    <w:rsid w:val="00C447EF"/>
    <w:rsid w:val="00C512F2"/>
    <w:rsid w:val="00C53A86"/>
    <w:rsid w:val="00C54FE0"/>
    <w:rsid w:val="00C552EE"/>
    <w:rsid w:val="00C566DA"/>
    <w:rsid w:val="00C7179F"/>
    <w:rsid w:val="00C7539A"/>
    <w:rsid w:val="00C756A7"/>
    <w:rsid w:val="00C75EC7"/>
    <w:rsid w:val="00C7625D"/>
    <w:rsid w:val="00C81939"/>
    <w:rsid w:val="00C827C3"/>
    <w:rsid w:val="00C83539"/>
    <w:rsid w:val="00C873C8"/>
    <w:rsid w:val="00C9108A"/>
    <w:rsid w:val="00C93C89"/>
    <w:rsid w:val="00C948CF"/>
    <w:rsid w:val="00C970AB"/>
    <w:rsid w:val="00CA481A"/>
    <w:rsid w:val="00CA5672"/>
    <w:rsid w:val="00CA62B1"/>
    <w:rsid w:val="00CA6730"/>
    <w:rsid w:val="00CB2253"/>
    <w:rsid w:val="00CB299A"/>
    <w:rsid w:val="00CB4D66"/>
    <w:rsid w:val="00CB58CB"/>
    <w:rsid w:val="00CC088E"/>
    <w:rsid w:val="00CC1F7E"/>
    <w:rsid w:val="00CD0882"/>
    <w:rsid w:val="00CD0970"/>
    <w:rsid w:val="00CD1F54"/>
    <w:rsid w:val="00CD246E"/>
    <w:rsid w:val="00CD4268"/>
    <w:rsid w:val="00CD50B3"/>
    <w:rsid w:val="00CD58B3"/>
    <w:rsid w:val="00CD6C8E"/>
    <w:rsid w:val="00CE1E7C"/>
    <w:rsid w:val="00CE24FD"/>
    <w:rsid w:val="00CE2600"/>
    <w:rsid w:val="00CE3EA3"/>
    <w:rsid w:val="00CE4736"/>
    <w:rsid w:val="00CF0CC2"/>
    <w:rsid w:val="00CF408B"/>
    <w:rsid w:val="00D0174E"/>
    <w:rsid w:val="00D03B15"/>
    <w:rsid w:val="00D061C2"/>
    <w:rsid w:val="00D112AD"/>
    <w:rsid w:val="00D1771C"/>
    <w:rsid w:val="00D2082C"/>
    <w:rsid w:val="00D227CB"/>
    <w:rsid w:val="00D22A5E"/>
    <w:rsid w:val="00D313C1"/>
    <w:rsid w:val="00D32B58"/>
    <w:rsid w:val="00D354DA"/>
    <w:rsid w:val="00D35A72"/>
    <w:rsid w:val="00D4066C"/>
    <w:rsid w:val="00D554FE"/>
    <w:rsid w:val="00D567C6"/>
    <w:rsid w:val="00D577C0"/>
    <w:rsid w:val="00D6000F"/>
    <w:rsid w:val="00D60C0E"/>
    <w:rsid w:val="00D638D6"/>
    <w:rsid w:val="00D640C9"/>
    <w:rsid w:val="00D72030"/>
    <w:rsid w:val="00D729CD"/>
    <w:rsid w:val="00D7470F"/>
    <w:rsid w:val="00D75F06"/>
    <w:rsid w:val="00D77E7C"/>
    <w:rsid w:val="00D8262A"/>
    <w:rsid w:val="00D87A33"/>
    <w:rsid w:val="00D902CE"/>
    <w:rsid w:val="00D9036A"/>
    <w:rsid w:val="00D914CF"/>
    <w:rsid w:val="00D93142"/>
    <w:rsid w:val="00D93C0B"/>
    <w:rsid w:val="00DA24CE"/>
    <w:rsid w:val="00DA2E46"/>
    <w:rsid w:val="00DA5D58"/>
    <w:rsid w:val="00DA72BF"/>
    <w:rsid w:val="00DB4F84"/>
    <w:rsid w:val="00DB5837"/>
    <w:rsid w:val="00DC0424"/>
    <w:rsid w:val="00DC0F80"/>
    <w:rsid w:val="00DC1364"/>
    <w:rsid w:val="00DC2E8B"/>
    <w:rsid w:val="00DC4C9A"/>
    <w:rsid w:val="00DC6D79"/>
    <w:rsid w:val="00DC72CD"/>
    <w:rsid w:val="00DC7F06"/>
    <w:rsid w:val="00DD0FD8"/>
    <w:rsid w:val="00DD18DB"/>
    <w:rsid w:val="00DD2313"/>
    <w:rsid w:val="00DD3110"/>
    <w:rsid w:val="00DD3773"/>
    <w:rsid w:val="00DE1B6C"/>
    <w:rsid w:val="00DE20C5"/>
    <w:rsid w:val="00DE39F1"/>
    <w:rsid w:val="00DE42E5"/>
    <w:rsid w:val="00DE5EE1"/>
    <w:rsid w:val="00DE71E4"/>
    <w:rsid w:val="00DF27B2"/>
    <w:rsid w:val="00DF3CA6"/>
    <w:rsid w:val="00DF545F"/>
    <w:rsid w:val="00DF5CE4"/>
    <w:rsid w:val="00DF6273"/>
    <w:rsid w:val="00DF62B7"/>
    <w:rsid w:val="00DF7296"/>
    <w:rsid w:val="00E00549"/>
    <w:rsid w:val="00E00FAF"/>
    <w:rsid w:val="00E01761"/>
    <w:rsid w:val="00E01DE6"/>
    <w:rsid w:val="00E02CB0"/>
    <w:rsid w:val="00E04004"/>
    <w:rsid w:val="00E07FF6"/>
    <w:rsid w:val="00E2070E"/>
    <w:rsid w:val="00E212F2"/>
    <w:rsid w:val="00E2303D"/>
    <w:rsid w:val="00E23299"/>
    <w:rsid w:val="00E27E91"/>
    <w:rsid w:val="00E30D77"/>
    <w:rsid w:val="00E30EA2"/>
    <w:rsid w:val="00E31EBF"/>
    <w:rsid w:val="00E32562"/>
    <w:rsid w:val="00E32735"/>
    <w:rsid w:val="00E32BC5"/>
    <w:rsid w:val="00E32D0E"/>
    <w:rsid w:val="00E33E92"/>
    <w:rsid w:val="00E34037"/>
    <w:rsid w:val="00E3713D"/>
    <w:rsid w:val="00E40808"/>
    <w:rsid w:val="00E41107"/>
    <w:rsid w:val="00E42E0D"/>
    <w:rsid w:val="00E474D1"/>
    <w:rsid w:val="00E5127B"/>
    <w:rsid w:val="00E526ED"/>
    <w:rsid w:val="00E52AF5"/>
    <w:rsid w:val="00E53287"/>
    <w:rsid w:val="00E55B3B"/>
    <w:rsid w:val="00E631AC"/>
    <w:rsid w:val="00E6485D"/>
    <w:rsid w:val="00E64F5F"/>
    <w:rsid w:val="00E7267B"/>
    <w:rsid w:val="00E73108"/>
    <w:rsid w:val="00E74134"/>
    <w:rsid w:val="00E7426A"/>
    <w:rsid w:val="00E76878"/>
    <w:rsid w:val="00E76991"/>
    <w:rsid w:val="00E80436"/>
    <w:rsid w:val="00E8186E"/>
    <w:rsid w:val="00E81AA3"/>
    <w:rsid w:val="00E8554A"/>
    <w:rsid w:val="00E85FF6"/>
    <w:rsid w:val="00E86E77"/>
    <w:rsid w:val="00E900CF"/>
    <w:rsid w:val="00E90895"/>
    <w:rsid w:val="00E916F7"/>
    <w:rsid w:val="00E91E7C"/>
    <w:rsid w:val="00E920DC"/>
    <w:rsid w:val="00E977E3"/>
    <w:rsid w:val="00E97A72"/>
    <w:rsid w:val="00EA0703"/>
    <w:rsid w:val="00EA2273"/>
    <w:rsid w:val="00EA4420"/>
    <w:rsid w:val="00EA4A1D"/>
    <w:rsid w:val="00EA4DDA"/>
    <w:rsid w:val="00EA6469"/>
    <w:rsid w:val="00EA72E0"/>
    <w:rsid w:val="00EA7D16"/>
    <w:rsid w:val="00EA7D37"/>
    <w:rsid w:val="00EB1696"/>
    <w:rsid w:val="00EB2276"/>
    <w:rsid w:val="00EB42D9"/>
    <w:rsid w:val="00EB7814"/>
    <w:rsid w:val="00EC06AD"/>
    <w:rsid w:val="00EC65AB"/>
    <w:rsid w:val="00EC73E5"/>
    <w:rsid w:val="00ED5632"/>
    <w:rsid w:val="00ED569A"/>
    <w:rsid w:val="00ED5E92"/>
    <w:rsid w:val="00ED634B"/>
    <w:rsid w:val="00ED68B3"/>
    <w:rsid w:val="00EE048D"/>
    <w:rsid w:val="00EE2091"/>
    <w:rsid w:val="00EE3146"/>
    <w:rsid w:val="00EE3DF6"/>
    <w:rsid w:val="00EE5FE1"/>
    <w:rsid w:val="00EE7579"/>
    <w:rsid w:val="00EF33C8"/>
    <w:rsid w:val="00EF3483"/>
    <w:rsid w:val="00EF5B60"/>
    <w:rsid w:val="00F01701"/>
    <w:rsid w:val="00F01755"/>
    <w:rsid w:val="00F030E8"/>
    <w:rsid w:val="00F0340B"/>
    <w:rsid w:val="00F03A4C"/>
    <w:rsid w:val="00F04033"/>
    <w:rsid w:val="00F0674E"/>
    <w:rsid w:val="00F07A2B"/>
    <w:rsid w:val="00F07B7C"/>
    <w:rsid w:val="00F12E24"/>
    <w:rsid w:val="00F13241"/>
    <w:rsid w:val="00F13313"/>
    <w:rsid w:val="00F16A94"/>
    <w:rsid w:val="00F205AD"/>
    <w:rsid w:val="00F23A44"/>
    <w:rsid w:val="00F246C5"/>
    <w:rsid w:val="00F326EE"/>
    <w:rsid w:val="00F42EA3"/>
    <w:rsid w:val="00F46E36"/>
    <w:rsid w:val="00F50BDF"/>
    <w:rsid w:val="00F53D3E"/>
    <w:rsid w:val="00F54277"/>
    <w:rsid w:val="00F55C82"/>
    <w:rsid w:val="00F609AB"/>
    <w:rsid w:val="00F629B4"/>
    <w:rsid w:val="00F630A6"/>
    <w:rsid w:val="00F64DFA"/>
    <w:rsid w:val="00F67A17"/>
    <w:rsid w:val="00F70B48"/>
    <w:rsid w:val="00F71430"/>
    <w:rsid w:val="00F74256"/>
    <w:rsid w:val="00F7623D"/>
    <w:rsid w:val="00F7755D"/>
    <w:rsid w:val="00F81538"/>
    <w:rsid w:val="00F84FDE"/>
    <w:rsid w:val="00F858E8"/>
    <w:rsid w:val="00F85F69"/>
    <w:rsid w:val="00F86352"/>
    <w:rsid w:val="00F86688"/>
    <w:rsid w:val="00F90D8C"/>
    <w:rsid w:val="00F90E01"/>
    <w:rsid w:val="00F91832"/>
    <w:rsid w:val="00F9259A"/>
    <w:rsid w:val="00F925C6"/>
    <w:rsid w:val="00F93FDA"/>
    <w:rsid w:val="00F94F96"/>
    <w:rsid w:val="00F957B1"/>
    <w:rsid w:val="00F95973"/>
    <w:rsid w:val="00F96685"/>
    <w:rsid w:val="00FA15D7"/>
    <w:rsid w:val="00FA36CC"/>
    <w:rsid w:val="00FA3945"/>
    <w:rsid w:val="00FA4FBC"/>
    <w:rsid w:val="00FB0BE0"/>
    <w:rsid w:val="00FB1E77"/>
    <w:rsid w:val="00FB253C"/>
    <w:rsid w:val="00FB3AEA"/>
    <w:rsid w:val="00FB55DD"/>
    <w:rsid w:val="00FB6D68"/>
    <w:rsid w:val="00FC144F"/>
    <w:rsid w:val="00FC21E2"/>
    <w:rsid w:val="00FC6A58"/>
    <w:rsid w:val="00FC7E44"/>
    <w:rsid w:val="00FC7E59"/>
    <w:rsid w:val="00FD2657"/>
    <w:rsid w:val="00FD3F24"/>
    <w:rsid w:val="00FD49CB"/>
    <w:rsid w:val="00FD4D4B"/>
    <w:rsid w:val="00FD538A"/>
    <w:rsid w:val="00FD634F"/>
    <w:rsid w:val="00FD6C2B"/>
    <w:rsid w:val="00FE187D"/>
    <w:rsid w:val="00FE1B46"/>
    <w:rsid w:val="00FE1B4B"/>
    <w:rsid w:val="00FE2F33"/>
    <w:rsid w:val="00FE34D5"/>
    <w:rsid w:val="00FE5EAC"/>
    <w:rsid w:val="00FF2DB6"/>
    <w:rsid w:val="00FF36DD"/>
    <w:rsid w:val="00FF4157"/>
    <w:rsid w:val="00FF5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6B6FE"/>
  <w15:chartTrackingRefBased/>
  <w15:docId w15:val="{69AF89D1-7F2A-49EF-8145-F8742B9A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6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61EE0"/>
    <w:pPr>
      <w:keepNext/>
      <w:keepLines/>
      <w:spacing w:before="160" w:after="80"/>
      <w:outlineLvl w:val="1"/>
    </w:pPr>
    <w:rPr>
      <w:rFonts w:ascii="Arial" w:eastAsiaTheme="majorEastAsia" w:hAnsi="Arial" w:cs="Arial"/>
      <w:color w:val="2F5496" w:themeColor="accent1" w:themeShade="BF"/>
      <w:sz w:val="32"/>
      <w:szCs w:val="32"/>
    </w:rPr>
  </w:style>
  <w:style w:type="paragraph" w:styleId="Heading3">
    <w:name w:val="heading 3"/>
    <w:basedOn w:val="Normal"/>
    <w:next w:val="Normal"/>
    <w:link w:val="Heading3Char"/>
    <w:uiPriority w:val="9"/>
    <w:semiHidden/>
    <w:unhideWhenUsed/>
    <w:qFormat/>
    <w:rsid w:val="00AA06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6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6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6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61EE0"/>
    <w:rPr>
      <w:rFonts w:ascii="Arial" w:eastAsiaTheme="majorEastAsia" w:hAnsi="Arial" w:cs="Arial"/>
      <w:color w:val="2F5496" w:themeColor="accent1" w:themeShade="BF"/>
      <w:sz w:val="32"/>
      <w:szCs w:val="32"/>
    </w:rPr>
  </w:style>
  <w:style w:type="character" w:customStyle="1" w:styleId="Heading3Char">
    <w:name w:val="Heading 3 Char"/>
    <w:basedOn w:val="DefaultParagraphFont"/>
    <w:link w:val="Heading3"/>
    <w:uiPriority w:val="9"/>
    <w:semiHidden/>
    <w:rsid w:val="00AA06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06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06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0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69D"/>
    <w:rPr>
      <w:rFonts w:eastAsiaTheme="majorEastAsia" w:cstheme="majorBidi"/>
      <w:color w:val="272727" w:themeColor="text1" w:themeTint="D8"/>
    </w:rPr>
  </w:style>
  <w:style w:type="paragraph" w:styleId="Title">
    <w:name w:val="Title"/>
    <w:basedOn w:val="Normal"/>
    <w:next w:val="Normal"/>
    <w:link w:val="TitleChar"/>
    <w:uiPriority w:val="10"/>
    <w:qFormat/>
    <w:rsid w:val="00AA0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69D"/>
    <w:pPr>
      <w:spacing w:before="160"/>
      <w:jc w:val="center"/>
    </w:pPr>
    <w:rPr>
      <w:i/>
      <w:iCs/>
      <w:color w:val="404040" w:themeColor="text1" w:themeTint="BF"/>
    </w:rPr>
  </w:style>
  <w:style w:type="character" w:customStyle="1" w:styleId="QuoteChar">
    <w:name w:val="Quote Char"/>
    <w:basedOn w:val="DefaultParagraphFont"/>
    <w:link w:val="Quote"/>
    <w:uiPriority w:val="29"/>
    <w:rsid w:val="00AA069D"/>
    <w:rPr>
      <w:i/>
      <w:iCs/>
      <w:color w:val="404040" w:themeColor="text1" w:themeTint="BF"/>
    </w:rPr>
  </w:style>
  <w:style w:type="paragraph" w:styleId="ListParagraph">
    <w:name w:val="List Paragraph"/>
    <w:basedOn w:val="Normal"/>
    <w:uiPriority w:val="34"/>
    <w:qFormat/>
    <w:rsid w:val="00AA069D"/>
    <w:pPr>
      <w:ind w:left="720"/>
      <w:contextualSpacing/>
    </w:pPr>
  </w:style>
  <w:style w:type="character" w:styleId="IntenseEmphasis">
    <w:name w:val="Intense Emphasis"/>
    <w:basedOn w:val="DefaultParagraphFont"/>
    <w:uiPriority w:val="21"/>
    <w:qFormat/>
    <w:rsid w:val="00AA069D"/>
    <w:rPr>
      <w:i/>
      <w:iCs/>
      <w:color w:val="2F5496" w:themeColor="accent1" w:themeShade="BF"/>
    </w:rPr>
  </w:style>
  <w:style w:type="paragraph" w:styleId="IntenseQuote">
    <w:name w:val="Intense Quote"/>
    <w:basedOn w:val="Normal"/>
    <w:next w:val="Normal"/>
    <w:link w:val="IntenseQuoteChar"/>
    <w:uiPriority w:val="30"/>
    <w:qFormat/>
    <w:rsid w:val="00AA06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69D"/>
    <w:rPr>
      <w:i/>
      <w:iCs/>
      <w:color w:val="2F5496" w:themeColor="accent1" w:themeShade="BF"/>
    </w:rPr>
  </w:style>
  <w:style w:type="character" w:styleId="IntenseReference">
    <w:name w:val="Intense Reference"/>
    <w:basedOn w:val="DefaultParagraphFont"/>
    <w:uiPriority w:val="32"/>
    <w:qFormat/>
    <w:rsid w:val="00AA069D"/>
    <w:rPr>
      <w:b/>
      <w:bCs/>
      <w:smallCaps/>
      <w:color w:val="2F5496" w:themeColor="accent1" w:themeShade="BF"/>
      <w:spacing w:val="5"/>
    </w:rPr>
  </w:style>
  <w:style w:type="character" w:styleId="Hyperlink">
    <w:name w:val="Hyperlink"/>
    <w:basedOn w:val="DefaultParagraphFont"/>
    <w:uiPriority w:val="99"/>
    <w:unhideWhenUsed/>
    <w:rsid w:val="00E97A72"/>
    <w:rPr>
      <w:color w:val="0563C1" w:themeColor="hyperlink"/>
      <w:u w:val="single"/>
    </w:rPr>
  </w:style>
  <w:style w:type="paragraph" w:styleId="Caption">
    <w:name w:val="caption"/>
    <w:basedOn w:val="Normal"/>
    <w:next w:val="Normal"/>
    <w:uiPriority w:val="35"/>
    <w:unhideWhenUsed/>
    <w:qFormat/>
    <w:rsid w:val="005227E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02AF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02AFA"/>
    <w:pPr>
      <w:spacing w:after="100"/>
    </w:pPr>
  </w:style>
  <w:style w:type="paragraph" w:styleId="TOC2">
    <w:name w:val="toc 2"/>
    <w:basedOn w:val="Normal"/>
    <w:next w:val="Normal"/>
    <w:autoRedefine/>
    <w:uiPriority w:val="39"/>
    <w:unhideWhenUsed/>
    <w:rsid w:val="00002AFA"/>
    <w:pPr>
      <w:spacing w:after="100"/>
      <w:ind w:left="240"/>
    </w:pPr>
  </w:style>
  <w:style w:type="character" w:styleId="Strong">
    <w:name w:val="Strong"/>
    <w:basedOn w:val="DefaultParagraphFont"/>
    <w:uiPriority w:val="22"/>
    <w:qFormat/>
    <w:rsid w:val="00DA72BF"/>
    <w:rPr>
      <w:b/>
      <w:bCs/>
    </w:rPr>
  </w:style>
  <w:style w:type="paragraph" w:styleId="NormalWeb">
    <w:name w:val="Normal (Web)"/>
    <w:basedOn w:val="Normal"/>
    <w:uiPriority w:val="99"/>
    <w:unhideWhenUsed/>
    <w:rsid w:val="000706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F13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D346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ableofFigures">
    <w:name w:val="table of figures"/>
    <w:basedOn w:val="Normal"/>
    <w:next w:val="Normal"/>
    <w:uiPriority w:val="99"/>
    <w:unhideWhenUsed/>
    <w:rsid w:val="00F64DF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eiw.nhs.wales/files/nhs-wales-staff-survey-2024-national-findings-report/" TargetMode="External"/><Relationship Id="rId21" Type="http://schemas.openxmlformats.org/officeDocument/2006/relationships/hyperlink" Target="https://www.business-to-you.com/hofstedes-cultural-dimensions/" TargetMode="External"/><Relationship Id="rId42" Type="http://schemas.openxmlformats.org/officeDocument/2006/relationships/hyperlink" Target="https://www.ombudsman.wales/fact-sheets/ambulance-delays/" TargetMode="External"/><Relationship Id="rId47" Type="http://schemas.openxmlformats.org/officeDocument/2006/relationships/hyperlink" Target="https://nhswales365.sharepoint.com/sites/AMB-Intranet-Medical/Clinical%20notices/Forms/AllItems.aspx?id=%2Fsites%2FAMB%2DIntranet%2DMedical%2FClinical%20notices%2F2022%2FCN%2018%202022%20%2D%20Withdrawal%20of%20Paramedic%20Pathfinder%2Epdf&amp;parent=%2Fsites%2FAMB%2DIntranet%2DMedical%2FClinical%20notices%2F2022" TargetMode="External"/><Relationship Id="rId63" Type="http://schemas.openxmlformats.org/officeDocument/2006/relationships/hyperlink" Target="https://www.innovativehumancapital.com/article/understanding-organizational-culture-through-schein-s-model" TargetMode="External"/><Relationship Id="rId68" Type="http://schemas.openxmlformats.org/officeDocument/2006/relationships/image" Target="media/image10.png"/><Relationship Id="rId16" Type="http://schemas.openxmlformats.org/officeDocument/2006/relationships/hyperlink" Target="https://scholar.google.com/scholar_lookup?author=M..%2BBeer&amp;author=N..%2BNohria&amp;publication_year=2000&amp;title=Cracking%2Bthe%2Bcode%2Bof%2Bchange.&amp;journal=Harv.+Bus.+Rev.&amp;volume=78&amp;pages=133-141" TargetMode="External"/><Relationship Id="rId11" Type="http://schemas.openxmlformats.org/officeDocument/2006/relationships/hyperlink" Target="https://journals.sagepub.com/doi/abs/10.1177/0091026017753645" TargetMode="External"/><Relationship Id="rId24" Type="http://schemas.openxmlformats.org/officeDocument/2006/relationships/hyperlink" Target="https://www.myorganisationalbehaviour.com/scheins-model-of-organizational-culture/" TargetMode="External"/><Relationship Id="rId32" Type="http://schemas.openxmlformats.org/officeDocument/2006/relationships/hyperlink" Target="https://www.upstate.edu/academic-affairs/pdf/managingpsychsafetyindebrief.pdf" TargetMode="External"/><Relationship Id="rId37" Type="http://schemas.openxmlformats.org/officeDocument/2006/relationships/hyperlink" Target="https://www.statista.com/statistics/1082379/number-of-people-living-in-care-homes-in-the-united-kingdom/" TargetMode="External"/><Relationship Id="rId40" Type="http://schemas.openxmlformats.org/officeDocument/2006/relationships/hyperlink" Target="https://journals.sagepub.com/doi/abs/10.1177/1059601101261006" TargetMode="External"/><Relationship Id="rId45" Type="http://schemas.openxmlformats.org/officeDocument/2006/relationships/hyperlink" Target="https://iaap-journals.onlinelibrary.wiley.com/doi/epdf/10.1111/apps.12401" TargetMode="External"/><Relationship Id="rId53" Type="http://schemas.openxmlformats.org/officeDocument/2006/relationships/hyperlink" Target="https://ambulance.nhs.wales/files/publications/strategies-and-plans/2025/integrated-medium-term-plan-imtp-2025-2028/" TargetMode="External"/><Relationship Id="rId58" Type="http://schemas.openxmlformats.org/officeDocument/2006/relationships/hyperlink" Target="https://ambulance.nhs.wales/files/publications/strategies-and-plans/our-wellbeing-objectives-focused-on-the-future-final-bilingual-pdf/" TargetMode="External"/><Relationship Id="rId66" Type="http://schemas.openxmlformats.org/officeDocument/2006/relationships/image" Target="media/image8.png"/><Relationship Id="rId74" Type="http://schemas.openxmlformats.org/officeDocument/2006/relationships/image" Target="media/image16.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ov.wales/big-improvement-ambulance-patient-handover-times" TargetMode="External"/><Relationship Id="rId19" Type="http://schemas.openxmlformats.org/officeDocument/2006/relationships/hyperlink" Target="file:///C:/Users/ki267548/OneDrive%20-%20NHS%20Wales/Leadership%20PGCert/Leadership%20and%20Change/Schein%20Overview.pdf" TargetMode="External"/><Relationship Id="rId14" Type="http://schemas.openxmlformats.org/officeDocument/2006/relationships/hyperlink" Target="https://www.wao.gov.uk/sites/default/files/publications/wast_structured_assessment%202025_final.pdf" TargetMode="External"/><Relationship Id="rId22" Type="http://schemas.openxmlformats.org/officeDocument/2006/relationships/hyperlink" Target="https://academic.oup.com/bmb/article/148/1/70/7262998" TargetMode="External"/><Relationship Id="rId27" Type="http://schemas.openxmlformats.org/officeDocument/2006/relationships/hyperlink" Target="https://geerthofstede.com/culture-geert-hofstede-gert-jan-hofstede/6-dimensions-organizational-culture/" TargetMode="External"/><Relationship Id="rId30" Type="http://schemas.openxmlformats.org/officeDocument/2006/relationships/hyperlink" Target="https://www.scirp.org/pdf/ojpp2025151_61652005.pdf" TargetMode="External"/><Relationship Id="rId35" Type="http://schemas.openxmlformats.org/officeDocument/2006/relationships/hyperlink" Target="https://www.bmj.com/content/bmj/363/bmj.k4907.full.pdf" TargetMode="External"/><Relationship Id="rId43" Type="http://schemas.openxmlformats.org/officeDocument/2006/relationships/hyperlink" Target="https://www.prosci.com/methodology/adkar" TargetMode="External"/><Relationship Id="rId48" Type="http://schemas.openxmlformats.org/officeDocument/2006/relationships/hyperlink" Target="https://www.researchgate.net/profile/Kwan-Hong-Tan/publication/393066380_Beyond_Cultural_Essentialism_A_Critical_Examination_of_Hofstede's_Cultural_Dimensions_Theory_and_the_Development_of_a_Dynamic_Cultural_Framework/links/685e141b39c358351204ec9e/Beyond-Cultural-Essentialism-A-Critical-Examination-of-Hofstedes-Cultural-Dimensions-Theory-and-the-Development-of-a-Dynamic-Cultural-Framework.pdf" TargetMode="External"/><Relationship Id="rId56" Type="http://schemas.openxmlformats.org/officeDocument/2006/relationships/hyperlink" Target="https://join-wast.co.uk/our-vision-aims-and-behaviours/" TargetMode="External"/><Relationship Id="rId64" Type="http://schemas.openxmlformats.org/officeDocument/2006/relationships/image" Target="media/image6.png"/><Relationship Id="rId69" Type="http://schemas.openxmlformats.org/officeDocument/2006/relationships/image" Target="media/image11.png"/><Relationship Id="rId77" Type="http://schemas.openxmlformats.org/officeDocument/2006/relationships/image" Target="media/image19.png"/><Relationship Id="rId8" Type="http://schemas.openxmlformats.org/officeDocument/2006/relationships/image" Target="media/image3.png"/><Relationship Id="rId51" Type="http://schemas.openxmlformats.org/officeDocument/2006/relationships/hyperlink" Target="https://link.springer.com/chapter/10.1007/978-3-031-89948-5_7" TargetMode="External"/><Relationship Id="rId72"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hyperlink" Target="https://pmc.ncbi.nlm.nih.gov/articles/PMC10367033/" TargetMode="External"/><Relationship Id="rId17" Type="http://schemas.openxmlformats.org/officeDocument/2006/relationships/hyperlink" Target="https://www.carehome.co.uk/advice/care-home-stats-number-of-settings-population-workforce" TargetMode="External"/><Relationship Id="rId25" Type="http://schemas.openxmlformats.org/officeDocument/2006/relationships/hyperlink" Target="https://www.hiw.org.uk/hiw-review-welsh-ambulance-service-finds-handover-delays-call-centre-staffing-levels-and-staff" TargetMode="External"/><Relationship Id="rId33" Type="http://schemas.openxmlformats.org/officeDocument/2006/relationships/hyperlink" Target="https://www.ala.org/sites/default/files/pla/content/education/leadershipacademy/Leading%20Change%20-%20Kotter.pdf" TargetMode="External"/><Relationship Id="rId38" Type="http://schemas.openxmlformats.org/officeDocument/2006/relationships/hyperlink" Target="https://www.nhsstaffsurveys.com/results/local-results/" TargetMode="External"/><Relationship Id="rId46" Type="http://schemas.openxmlformats.org/officeDocument/2006/relationships/hyperlink" Target="https://www.paramedicpractice.com/content/features/exploring-the-clinical-debrief-benefits-and-barriers" TargetMode="External"/><Relationship Id="rId59" Type="http://schemas.openxmlformats.org/officeDocument/2006/relationships/hyperlink" Target="https://ambulance.nhs.wales/files/committee-meetings/people-and-culture-committee-files/pcc-annual-report-202425/" TargetMode="External"/><Relationship Id="rId67" Type="http://schemas.openxmlformats.org/officeDocument/2006/relationships/image" Target="media/image9.png"/><Relationship Id="rId20" Type="http://schemas.openxmlformats.org/officeDocument/2006/relationships/hyperlink" Target="https://www.sciencedirect.com/science/article/abs/pii/S092575351830403X" TargetMode="External"/><Relationship Id="rId41" Type="http://schemas.openxmlformats.org/officeDocument/2006/relationships/hyperlink" Target="https://www.ons.gov.uk/explore-local-statistics/areas/W06000023-powys/indicators" TargetMode="External"/><Relationship Id="rId54" Type="http://schemas.openxmlformats.org/officeDocument/2006/relationships/hyperlink" Target="https://nhswales365.sharepoint.com/:u:/r/sites/AMB-Intranet-HR/SitePages/Manager-Toolkit(1).aspx?csf=1&amp;web=1&amp;e=8RWKh3" TargetMode="External"/><Relationship Id="rId62" Type="http://schemas.openxmlformats.org/officeDocument/2006/relationships/hyperlink" Target="https://www.gov.wales/well-being-future-generations-act-essentials-html" TargetMode="External"/><Relationship Id="rId70" Type="http://schemas.openxmlformats.org/officeDocument/2006/relationships/image" Target="media/image12.png"/><Relationship Id="rId75"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hyperlink" Target="https://m365.cloud.microsoft/" TargetMode="External"/><Relationship Id="rId15" Type="http://schemas.openxmlformats.org/officeDocument/2006/relationships/hyperlink" Target="https://www.jstor.org/stable/20159600" TargetMode="External"/><Relationship Id="rId23" Type="http://schemas.openxmlformats.org/officeDocument/2006/relationships/hyperlink" Target="https://bmjleader.bmj.com/content/7/2/102" TargetMode="External"/><Relationship Id="rId28" Type="http://schemas.openxmlformats.org/officeDocument/2006/relationships/hyperlink" Target="https://www.sciencedirect.com/science/article/abs/pii/S0148296313003342?via%3Dihub" TargetMode="External"/><Relationship Id="rId36" Type="http://schemas.openxmlformats.org/officeDocument/2006/relationships/hyperlink" Target="https://jmscholarship.org/issues/v2-i1/management-adkar-organization.pdf" TargetMode="External"/><Relationship Id="rId49" Type="http://schemas.openxmlformats.org/officeDocument/2006/relationships/hyperlink" Target="https://www.researchgate.net/publication/394282275_Organizational_communication_in_change_management_A_narrative_review/fulltext/6890f7fa58199117bcaa4d90/Organizational-communication-in-change-management-A-narrative-review.pdf" TargetMode="External"/><Relationship Id="rId57" Type="http://schemas.openxmlformats.org/officeDocument/2006/relationships/hyperlink" Target="https://nhswales365.sharepoint.com/sites/AMB-Intranet-HR/SitePages/OD_Our%20WAST%20Way%20Main%20Page.aspx" TargetMode="External"/><Relationship Id="rId10" Type="http://schemas.openxmlformats.org/officeDocument/2006/relationships/image" Target="media/image5.png"/><Relationship Id="rId31" Type="http://schemas.openxmlformats.org/officeDocument/2006/relationships/hyperlink" Target="https://nhswales365.sharepoint.com/sites/AMB-Intranet-Performance/SitePages/Long-Term-Strategy--Delivering-Excellence.aspx" TargetMode="External"/><Relationship Id="rId44" Type="http://schemas.openxmlformats.org/officeDocument/2006/relationships/hyperlink" Target="https://www.frontiersin.org/journals/psychology/articles/10.3389/fpsyg.2021.678952/full" TargetMode="External"/><Relationship Id="rId52" Type="http://schemas.openxmlformats.org/officeDocument/2006/relationships/hyperlink" Target="https://www.internationaljpp.com/content/features/identifying-effective-paramedic-leadership-skills" TargetMode="External"/><Relationship Id="rId60" Type="http://schemas.openxmlformats.org/officeDocument/2006/relationships/hyperlink" Target="https://nhswales365.sharepoint.com/sites/AMB-Intranet-HR/SitePages/WAST-Behaviours(1).aspx?startedResponseCatch=true" TargetMode="External"/><Relationship Id="rId65" Type="http://schemas.openxmlformats.org/officeDocument/2006/relationships/image" Target="media/image7.png"/><Relationship Id="rId73" Type="http://schemas.openxmlformats.org/officeDocument/2006/relationships/image" Target="media/image15.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jebr.fimek.edu.rs/index.php/jebr/article/view/118" TargetMode="External"/><Relationship Id="rId18" Type="http://schemas.openxmlformats.org/officeDocument/2006/relationships/hyperlink" Target="file:///C:/Users/ki267548/OneDrive%20-%20NHS%20Wales/Leadership%20PGCert/Authenticity%20and%20the%20role%20of%20the%20leader/Emotional%20intelligence/EI%20and%20Healthcare%20Paper.pdf" TargetMode="External"/><Relationship Id="rId39" Type="http://schemas.openxmlformats.org/officeDocument/2006/relationships/hyperlink" Target="https://www.england.nhs.uk/wp-content/uploads/2024/02/Culture-review-of-ambulance-trusts.pdf" TargetMode="External"/><Relationship Id="rId34" Type="http://schemas.openxmlformats.org/officeDocument/2006/relationships/hyperlink" Target="https://www.ausemergcare.com/article/S2588-994X(23)00023-4/abstract" TargetMode="External"/><Relationship Id="rId50" Type="http://schemas.openxmlformats.org/officeDocument/2006/relationships/hyperlink" Target="https://www.bbc.co.uk/news/articles/c70dnkqjyvlo" TargetMode="External"/><Relationship Id="rId55" Type="http://schemas.openxmlformats.org/officeDocument/2006/relationships/hyperlink" Target="https://nhswales365.sharepoint.com/sites/AMB-Intranet-HR/Our%20People%20and%20Culture/Forms/AllItems.aspx?viewid=b29392f2%2D3537%2D4900%2D8b1f%2D0b1905b1fd61&amp;id=%2Fsites%2FAMB%2DIntranet%2DHR%2FOur%20People%20and%20Culture%2FPeople%20and%20Culture%20Plan%202023%2D26%2Epdf&amp;parent=%2Fsites%2FAMB%2DIntranet%2DHR%2FOur%20People%20and%20Culture" TargetMode="External"/><Relationship Id="rId76" Type="http://schemas.openxmlformats.org/officeDocument/2006/relationships/image" Target="media/image18.png"/><Relationship Id="rId7" Type="http://schemas.openxmlformats.org/officeDocument/2006/relationships/image" Target="media/image2.png"/><Relationship Id="rId71" Type="http://schemas.openxmlformats.org/officeDocument/2006/relationships/image" Target="media/image13.png"/><Relationship Id="rId2" Type="http://schemas.openxmlformats.org/officeDocument/2006/relationships/numbering" Target="numbering.xml"/><Relationship Id="rId29" Type="http://schemas.openxmlformats.org/officeDocument/2006/relationships/hyperlink" Target="https://nhswales365.sharepoint.com/sites/AMB-Intranet-Medical/Clinical%20notices/Forms/AllItems.aspx?id=%2Fsites%2FAMB%2DIntranet%2DMedical%2FClinical%20notices%2F2015%2FCN%2001%20%2D%202015%20Introduction%20of%20Paramedic%20Pathfinder%2Epdf&amp;parent=%2Fsites%2FAMB%2DIntranet%2DMedical%2FClinical%20notices%2F201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4F049-5FFB-402F-9164-13484894F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4209</TotalTime>
  <Pages>51</Pages>
  <Words>10648</Words>
  <Characters>67622</Characters>
  <Application>Microsoft Office Word</Application>
  <DocSecurity>0</DocSecurity>
  <Lines>1470</Lines>
  <Paragraphs>698</Paragraphs>
  <ScaleCrop>false</ScaleCrop>
  <Company/>
  <LinksUpToDate>false</LinksUpToDate>
  <CharactersWithSpaces>77572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Gordon (Welsh Ambulance Service NHS Trust - 020)</dc:creator>
  <cp:keywords/>
  <dc:description/>
  <cp:lastModifiedBy>Kristy Gordon (Welsh Ambulance Service NHS Trust - 020)</cp:lastModifiedBy>
  <cp:revision>1113</cp:revision>
  <dcterms:created xsi:type="dcterms:W3CDTF">2026-03-24T13:43:00Z</dcterms:created>
  <dcterms:modified xsi:type="dcterms:W3CDTF">2026-04-14T15:20:00Z</dcterms:modified>
</cp:coreProperties>
</file>