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018E" w:rsidRPr="0023018E" w:rsidRDefault="0023018E">
      <w:pPr>
        <w:rPr>
          <w:rFonts w:ascii="Georgia" w:hAnsi="Georgia"/>
          <w:b/>
          <w:sz w:val="28"/>
        </w:rPr>
      </w:pPr>
      <w:proofErr w:type="gramStart"/>
      <w:r w:rsidRPr="0023018E">
        <w:rPr>
          <w:rFonts w:ascii="Georgia" w:hAnsi="Georgia"/>
          <w:b/>
          <w:sz w:val="28"/>
        </w:rPr>
        <w:t>Pharaohs</w:t>
      </w:r>
      <w:r>
        <w:rPr>
          <w:rFonts w:ascii="Georgia" w:hAnsi="Georgia"/>
          <w:b/>
          <w:sz w:val="28"/>
        </w:rPr>
        <w:t xml:space="preserve">, </w:t>
      </w:r>
      <w:r w:rsidRPr="0023018E">
        <w:rPr>
          <w:rFonts w:ascii="Georgia" w:hAnsi="Georgia"/>
          <w:b/>
          <w:sz w:val="28"/>
        </w:rPr>
        <w:t>Phoenicians and Peoples of the Seas.</w:t>
      </w:r>
      <w:proofErr w:type="gramEnd"/>
    </w:p>
    <w:p w:rsidR="000D43AC" w:rsidRPr="0023018E" w:rsidRDefault="0023018E">
      <w:pPr>
        <w:rPr>
          <w:rFonts w:ascii="Georgia" w:hAnsi="Georgia"/>
          <w:b/>
          <w:sz w:val="24"/>
        </w:rPr>
      </w:pPr>
      <w:r w:rsidRPr="0023018E">
        <w:rPr>
          <w:rFonts w:ascii="Georgia" w:hAnsi="Georgia"/>
          <w:b/>
          <w:sz w:val="24"/>
        </w:rPr>
        <w:t>Chronologies, Timelines and Dating</w:t>
      </w:r>
    </w:p>
    <w:p w:rsidR="0023018E" w:rsidRDefault="0023018E">
      <w:pPr>
        <w:rPr>
          <w:rFonts w:ascii="Georgia" w:hAnsi="Georgia"/>
        </w:rPr>
      </w:pPr>
      <w:r>
        <w:rPr>
          <w:rFonts w:ascii="Georgia" w:hAnsi="Georgia"/>
        </w:rPr>
        <w:t xml:space="preserve">The aim of this exercise is to highlight the complexities of the chronological frameworks used in the ancient Near East, Aegean and Egypt and in particular the problems in correlating dates between different areas. You should have an understanding of the different </w:t>
      </w:r>
      <w:proofErr w:type="spellStart"/>
      <w:r>
        <w:rPr>
          <w:rFonts w:ascii="Georgia" w:hAnsi="Georgia"/>
        </w:rPr>
        <w:t>periodisation</w:t>
      </w:r>
      <w:proofErr w:type="spellEnd"/>
      <w:r>
        <w:rPr>
          <w:rFonts w:ascii="Georgia" w:hAnsi="Georgia"/>
        </w:rPr>
        <w:t>(s) and also the dates of important events.</w:t>
      </w:r>
    </w:p>
    <w:p w:rsidR="004B1B81" w:rsidRDefault="004B1B81" w:rsidP="004B1B81">
      <w:pPr>
        <w:rPr>
          <w:rFonts w:ascii="Georgia" w:hAnsi="Georgia"/>
        </w:rPr>
      </w:pPr>
      <w:r>
        <w:rPr>
          <w:rFonts w:ascii="Georgia" w:hAnsi="Georgia"/>
        </w:rPr>
        <w:t>Make a chronological table with a separate timeline/column for the Aegean, the Near East (including Cyprus), and Egypt.</w:t>
      </w:r>
    </w:p>
    <w:p w:rsidR="004B1B81" w:rsidRDefault="0023018E" w:rsidP="004B1B81">
      <w:pPr>
        <w:rPr>
          <w:rFonts w:ascii="Georgia" w:hAnsi="Georgia"/>
        </w:rPr>
      </w:pPr>
      <w:r>
        <w:rPr>
          <w:rFonts w:ascii="Georgia" w:hAnsi="Georgia"/>
        </w:rPr>
        <w:t>Indicate absolute dates from 3500 BC to 700 BC.</w:t>
      </w:r>
      <w:r w:rsidR="004B1B81" w:rsidRPr="004B1B81">
        <w:rPr>
          <w:rFonts w:ascii="Georgia" w:hAnsi="Georgia"/>
        </w:rPr>
        <w:t xml:space="preserve"> </w:t>
      </w:r>
    </w:p>
    <w:p w:rsidR="004B1B81" w:rsidRDefault="004B1B81" w:rsidP="004B1B81">
      <w:pPr>
        <w:rPr>
          <w:rFonts w:ascii="Georgia" w:hAnsi="Georgia"/>
        </w:rPr>
      </w:pPr>
      <w:r>
        <w:rPr>
          <w:rFonts w:ascii="Georgia" w:hAnsi="Georgia"/>
        </w:rPr>
        <w:t>Indicate the source(s) for your dates.</w:t>
      </w:r>
    </w:p>
    <w:p w:rsidR="0023018E" w:rsidRDefault="0023018E">
      <w:pPr>
        <w:rPr>
          <w:rFonts w:ascii="Georgia" w:hAnsi="Georgia"/>
        </w:rPr>
      </w:pPr>
      <w:r>
        <w:rPr>
          <w:rFonts w:ascii="Georgia" w:hAnsi="Georgia"/>
        </w:rPr>
        <w:t>Mark the following on your timeline(s)/chart indicating their dates):</w:t>
      </w:r>
    </w:p>
    <w:tbl>
      <w:tblPr>
        <w:tblStyle w:val="LightList-Accent5"/>
        <w:tblW w:w="0" w:type="auto"/>
        <w:tblLook w:val="04A0"/>
      </w:tblPr>
      <w:tblGrid>
        <w:gridCol w:w="3080"/>
        <w:gridCol w:w="3081"/>
        <w:gridCol w:w="3081"/>
      </w:tblGrid>
      <w:tr w:rsidR="0023018E" w:rsidTr="00EE130E">
        <w:trPr>
          <w:cnfStyle w:val="100000000000"/>
        </w:trPr>
        <w:tc>
          <w:tcPr>
            <w:cnfStyle w:val="001000000000"/>
            <w:tcW w:w="3080" w:type="dxa"/>
          </w:tcPr>
          <w:p w:rsidR="0023018E" w:rsidRDefault="0023018E" w:rsidP="00EE130E">
            <w:pPr>
              <w:spacing w:before="120" w:after="120"/>
              <w:rPr>
                <w:rFonts w:ascii="Georgia" w:hAnsi="Georgia"/>
              </w:rPr>
            </w:pPr>
            <w:r>
              <w:rPr>
                <w:rFonts w:ascii="Georgia" w:hAnsi="Georgia"/>
              </w:rPr>
              <w:t>EGYPT</w:t>
            </w:r>
          </w:p>
        </w:tc>
        <w:tc>
          <w:tcPr>
            <w:tcW w:w="3081" w:type="dxa"/>
          </w:tcPr>
          <w:p w:rsidR="0023018E" w:rsidRDefault="0023018E" w:rsidP="00EE130E">
            <w:pPr>
              <w:spacing w:before="120" w:after="120"/>
              <w:cnfStyle w:val="100000000000"/>
              <w:rPr>
                <w:rFonts w:ascii="Georgia" w:hAnsi="Georgia"/>
              </w:rPr>
            </w:pPr>
            <w:r>
              <w:rPr>
                <w:rFonts w:ascii="Georgia" w:hAnsi="Georgia"/>
              </w:rPr>
              <w:t xml:space="preserve"> NEAR EAST</w:t>
            </w:r>
          </w:p>
        </w:tc>
        <w:tc>
          <w:tcPr>
            <w:tcW w:w="3081" w:type="dxa"/>
          </w:tcPr>
          <w:p w:rsidR="0023018E" w:rsidRDefault="0023018E" w:rsidP="00EE130E">
            <w:pPr>
              <w:spacing w:before="120" w:after="120"/>
              <w:cnfStyle w:val="100000000000"/>
              <w:rPr>
                <w:rFonts w:ascii="Georgia" w:hAnsi="Georgia"/>
              </w:rPr>
            </w:pPr>
            <w:r>
              <w:rPr>
                <w:rFonts w:ascii="Georgia" w:hAnsi="Georgia"/>
              </w:rPr>
              <w:t>AEGEAN</w:t>
            </w:r>
          </w:p>
        </w:tc>
      </w:tr>
      <w:tr w:rsidR="00EE130E" w:rsidTr="00EE130E">
        <w:trPr>
          <w:cnfStyle w:val="000000100000"/>
        </w:trPr>
        <w:tc>
          <w:tcPr>
            <w:cnfStyle w:val="001000000000"/>
            <w:tcW w:w="9242" w:type="dxa"/>
            <w:gridSpan w:val="3"/>
            <w:shd w:val="clear" w:color="auto" w:fill="DBE5F1" w:themeFill="accent1" w:themeFillTint="33"/>
          </w:tcPr>
          <w:p w:rsidR="00EE130E" w:rsidRPr="00EE130E" w:rsidRDefault="00EE130E" w:rsidP="00EE130E">
            <w:pPr>
              <w:spacing w:before="120" w:after="120"/>
              <w:rPr>
                <w:rFonts w:ascii="Georgia" w:hAnsi="Georgia"/>
                <w:color w:val="31849B" w:themeColor="accent5" w:themeShade="BF"/>
              </w:rPr>
            </w:pPr>
            <w:proofErr w:type="spellStart"/>
            <w:r w:rsidRPr="00EE130E">
              <w:rPr>
                <w:rFonts w:ascii="Georgia" w:hAnsi="Georgia"/>
                <w:color w:val="31849B" w:themeColor="accent5" w:themeShade="BF"/>
              </w:rPr>
              <w:t>Periodisation</w:t>
            </w:r>
            <w:proofErr w:type="spellEnd"/>
          </w:p>
        </w:tc>
      </w:tr>
      <w:tr w:rsidR="0023018E" w:rsidTr="00EE130E">
        <w:tc>
          <w:tcPr>
            <w:cnfStyle w:val="001000000000"/>
            <w:tcW w:w="3080" w:type="dxa"/>
          </w:tcPr>
          <w:p w:rsidR="0023018E" w:rsidRPr="00EE130E" w:rsidRDefault="0023018E" w:rsidP="00EE130E">
            <w:pPr>
              <w:spacing w:before="120" w:after="120"/>
              <w:ind w:left="360"/>
              <w:rPr>
                <w:rFonts w:ascii="Georgia" w:hAnsi="Georgia"/>
                <w:b w:val="0"/>
                <w:sz w:val="20"/>
                <w:szCs w:val="20"/>
              </w:rPr>
            </w:pPr>
            <w:proofErr w:type="spellStart"/>
            <w:r w:rsidRPr="00EE130E">
              <w:rPr>
                <w:rFonts w:ascii="Georgia" w:hAnsi="Georgia"/>
                <w:b w:val="0"/>
                <w:sz w:val="20"/>
                <w:szCs w:val="20"/>
              </w:rPr>
              <w:t>Predynastic</w:t>
            </w:r>
            <w:proofErr w:type="spellEnd"/>
            <w:r w:rsidRPr="00EE130E">
              <w:rPr>
                <w:rFonts w:ascii="Georgia" w:hAnsi="Georgia"/>
                <w:b w:val="0"/>
                <w:sz w:val="20"/>
                <w:szCs w:val="20"/>
              </w:rPr>
              <w:t xml:space="preserve"> Period</w:t>
            </w:r>
          </w:p>
          <w:p w:rsidR="0023018E" w:rsidRPr="00EE130E" w:rsidRDefault="0023018E" w:rsidP="00EE130E">
            <w:pPr>
              <w:spacing w:before="120" w:after="120"/>
              <w:ind w:left="360"/>
              <w:rPr>
                <w:rFonts w:ascii="Georgia" w:hAnsi="Georgia"/>
                <w:b w:val="0"/>
                <w:sz w:val="20"/>
                <w:szCs w:val="20"/>
              </w:rPr>
            </w:pPr>
            <w:r w:rsidRPr="00EE130E">
              <w:rPr>
                <w:rFonts w:ascii="Georgia" w:hAnsi="Georgia"/>
                <w:b w:val="0"/>
                <w:sz w:val="20"/>
                <w:szCs w:val="20"/>
              </w:rPr>
              <w:t>Old Kingdom</w:t>
            </w:r>
          </w:p>
          <w:p w:rsidR="0023018E" w:rsidRPr="00EE130E" w:rsidRDefault="0023018E" w:rsidP="00EE130E">
            <w:pPr>
              <w:spacing w:before="120" w:after="120"/>
              <w:ind w:left="360"/>
              <w:rPr>
                <w:rFonts w:ascii="Georgia" w:hAnsi="Georgia"/>
                <w:b w:val="0"/>
                <w:sz w:val="20"/>
                <w:szCs w:val="20"/>
              </w:rPr>
            </w:pPr>
            <w:r w:rsidRPr="00EE130E">
              <w:rPr>
                <w:rFonts w:ascii="Georgia" w:hAnsi="Georgia"/>
                <w:b w:val="0"/>
                <w:sz w:val="20"/>
                <w:szCs w:val="20"/>
              </w:rPr>
              <w:t>Middle Kingdom</w:t>
            </w:r>
          </w:p>
          <w:p w:rsidR="0023018E" w:rsidRPr="00EE130E" w:rsidRDefault="0023018E" w:rsidP="00EE130E">
            <w:pPr>
              <w:spacing w:before="120" w:after="120"/>
              <w:ind w:left="360"/>
              <w:rPr>
                <w:rFonts w:ascii="Georgia" w:hAnsi="Georgia"/>
                <w:b w:val="0"/>
                <w:sz w:val="20"/>
                <w:szCs w:val="20"/>
              </w:rPr>
            </w:pPr>
            <w:r w:rsidRPr="00EE130E">
              <w:rPr>
                <w:rFonts w:ascii="Georgia" w:hAnsi="Georgia"/>
                <w:b w:val="0"/>
                <w:sz w:val="20"/>
                <w:szCs w:val="20"/>
              </w:rPr>
              <w:t>New Kingdom</w:t>
            </w:r>
          </w:p>
          <w:p w:rsidR="0023018E" w:rsidRPr="00EE130E" w:rsidRDefault="0023018E" w:rsidP="00EE130E">
            <w:pPr>
              <w:spacing w:before="120" w:after="120"/>
              <w:ind w:left="360"/>
              <w:rPr>
                <w:rFonts w:ascii="Georgia" w:hAnsi="Georgia"/>
                <w:b w:val="0"/>
                <w:sz w:val="20"/>
                <w:szCs w:val="20"/>
              </w:rPr>
            </w:pPr>
            <w:r w:rsidRPr="00EE130E">
              <w:rPr>
                <w:rFonts w:ascii="Georgia" w:hAnsi="Georgia"/>
                <w:b w:val="0"/>
                <w:sz w:val="20"/>
                <w:szCs w:val="20"/>
              </w:rPr>
              <w:t>Late Period</w:t>
            </w:r>
          </w:p>
          <w:p w:rsidR="0023018E" w:rsidRDefault="0023018E" w:rsidP="00EE130E">
            <w:pPr>
              <w:spacing w:before="120" w:after="120"/>
              <w:ind w:left="360"/>
              <w:rPr>
                <w:rFonts w:ascii="Georgia" w:hAnsi="Georgia"/>
                <w:b w:val="0"/>
                <w:sz w:val="20"/>
                <w:szCs w:val="20"/>
              </w:rPr>
            </w:pPr>
            <w:r w:rsidRPr="00EE130E">
              <w:rPr>
                <w:rFonts w:ascii="Georgia" w:hAnsi="Georgia"/>
                <w:b w:val="0"/>
                <w:sz w:val="20"/>
                <w:szCs w:val="20"/>
              </w:rPr>
              <w:t>First, Second and Third Intermediate Periods</w:t>
            </w:r>
          </w:p>
          <w:p w:rsidR="007C3D2F" w:rsidRPr="00EE130E" w:rsidRDefault="007C3D2F" w:rsidP="007C3D2F">
            <w:pPr>
              <w:spacing w:before="120" w:after="120"/>
              <w:rPr>
                <w:rFonts w:ascii="Georgia" w:hAnsi="Georgia"/>
                <w:b w:val="0"/>
                <w:sz w:val="20"/>
                <w:szCs w:val="20"/>
              </w:rPr>
            </w:pPr>
          </w:p>
        </w:tc>
        <w:tc>
          <w:tcPr>
            <w:tcW w:w="3081" w:type="dxa"/>
          </w:tcPr>
          <w:p w:rsidR="0023018E" w:rsidRPr="00EE130E" w:rsidRDefault="0023018E" w:rsidP="00EE130E">
            <w:pPr>
              <w:spacing w:before="120" w:after="120"/>
              <w:ind w:left="360"/>
              <w:cnfStyle w:val="000000000000"/>
              <w:rPr>
                <w:rFonts w:ascii="Georgia" w:hAnsi="Georgia"/>
                <w:sz w:val="20"/>
                <w:szCs w:val="20"/>
              </w:rPr>
            </w:pPr>
            <w:r w:rsidRPr="00EE130E">
              <w:rPr>
                <w:rFonts w:ascii="Georgia" w:hAnsi="Georgia"/>
                <w:sz w:val="20"/>
                <w:szCs w:val="20"/>
              </w:rPr>
              <w:t>Early Bronze Age</w:t>
            </w:r>
          </w:p>
          <w:p w:rsidR="0023018E" w:rsidRPr="00EE130E" w:rsidRDefault="0023018E" w:rsidP="00EE130E">
            <w:pPr>
              <w:ind w:left="360"/>
              <w:cnfStyle w:val="000000000000"/>
              <w:rPr>
                <w:rFonts w:ascii="Georgia" w:hAnsi="Georgia"/>
                <w:sz w:val="20"/>
                <w:szCs w:val="20"/>
              </w:rPr>
            </w:pPr>
            <w:r w:rsidRPr="00EE130E">
              <w:rPr>
                <w:rFonts w:ascii="Georgia" w:hAnsi="Georgia"/>
                <w:sz w:val="20"/>
                <w:szCs w:val="20"/>
              </w:rPr>
              <w:t>Middle Bronze Age</w:t>
            </w:r>
          </w:p>
          <w:p w:rsidR="0023018E" w:rsidRPr="00EE130E" w:rsidRDefault="0023018E" w:rsidP="00EE130E">
            <w:pPr>
              <w:ind w:left="360"/>
              <w:cnfStyle w:val="000000000000"/>
              <w:rPr>
                <w:rFonts w:ascii="Georgia" w:hAnsi="Georgia"/>
                <w:sz w:val="20"/>
                <w:szCs w:val="20"/>
              </w:rPr>
            </w:pPr>
            <w:r w:rsidRPr="00EE130E">
              <w:rPr>
                <w:rFonts w:ascii="Georgia" w:hAnsi="Georgia"/>
                <w:sz w:val="20"/>
                <w:szCs w:val="20"/>
              </w:rPr>
              <w:t>Late Bronze Age</w:t>
            </w:r>
          </w:p>
          <w:p w:rsidR="0023018E" w:rsidRPr="00EE130E" w:rsidRDefault="0023018E" w:rsidP="00EE130E">
            <w:pPr>
              <w:ind w:left="360"/>
              <w:cnfStyle w:val="000000000000"/>
              <w:rPr>
                <w:rFonts w:ascii="Georgia" w:hAnsi="Georgia"/>
                <w:sz w:val="20"/>
                <w:szCs w:val="20"/>
              </w:rPr>
            </w:pPr>
            <w:r w:rsidRPr="00EE130E">
              <w:rPr>
                <w:rFonts w:ascii="Georgia" w:hAnsi="Georgia"/>
                <w:sz w:val="20"/>
                <w:szCs w:val="20"/>
              </w:rPr>
              <w:t>Early Iron Age</w:t>
            </w:r>
          </w:p>
          <w:p w:rsidR="00EE130E" w:rsidRPr="00EE130E" w:rsidRDefault="00EE130E" w:rsidP="00EE130E">
            <w:pPr>
              <w:ind w:left="360"/>
              <w:cnfStyle w:val="000000000000"/>
              <w:rPr>
                <w:rFonts w:ascii="Georgia" w:hAnsi="Georgia"/>
                <w:sz w:val="20"/>
                <w:szCs w:val="20"/>
              </w:rPr>
            </w:pPr>
          </w:p>
          <w:p w:rsidR="00EE130E" w:rsidRPr="00EE130E" w:rsidRDefault="00EE130E" w:rsidP="00EE130E">
            <w:pPr>
              <w:ind w:left="360"/>
              <w:cnfStyle w:val="000000000000"/>
              <w:rPr>
                <w:rFonts w:ascii="Georgia" w:hAnsi="Georgia"/>
                <w:sz w:val="20"/>
                <w:szCs w:val="20"/>
              </w:rPr>
            </w:pPr>
            <w:r w:rsidRPr="00EE130E">
              <w:rPr>
                <w:rFonts w:ascii="Georgia" w:hAnsi="Georgia"/>
                <w:sz w:val="20"/>
                <w:szCs w:val="20"/>
              </w:rPr>
              <w:t>EB IV</w:t>
            </w:r>
          </w:p>
          <w:p w:rsidR="00EE130E" w:rsidRPr="00EE130E" w:rsidRDefault="00EE130E" w:rsidP="00EE130E">
            <w:pPr>
              <w:ind w:left="360"/>
              <w:cnfStyle w:val="000000000000"/>
              <w:rPr>
                <w:rFonts w:ascii="Georgia" w:hAnsi="Georgia"/>
                <w:sz w:val="20"/>
                <w:szCs w:val="20"/>
              </w:rPr>
            </w:pPr>
            <w:r w:rsidRPr="00EE130E">
              <w:rPr>
                <w:rFonts w:ascii="Georgia" w:hAnsi="Georgia"/>
                <w:sz w:val="20"/>
                <w:szCs w:val="20"/>
              </w:rPr>
              <w:t>Late Bronze Age on Cyprus</w:t>
            </w:r>
          </w:p>
        </w:tc>
        <w:tc>
          <w:tcPr>
            <w:tcW w:w="3081" w:type="dxa"/>
          </w:tcPr>
          <w:p w:rsidR="00EE130E" w:rsidRPr="00EE130E" w:rsidRDefault="00EE130E" w:rsidP="00EE130E">
            <w:pPr>
              <w:spacing w:before="120" w:after="120"/>
              <w:cnfStyle w:val="000000000000"/>
              <w:rPr>
                <w:rFonts w:ascii="Georgia" w:hAnsi="Georgia"/>
                <w:sz w:val="20"/>
                <w:szCs w:val="20"/>
              </w:rPr>
            </w:pPr>
            <w:r w:rsidRPr="00EE130E">
              <w:rPr>
                <w:rFonts w:ascii="Georgia" w:hAnsi="Georgia"/>
                <w:sz w:val="20"/>
                <w:szCs w:val="20"/>
              </w:rPr>
              <w:t>Early Bronze Age</w:t>
            </w:r>
          </w:p>
          <w:p w:rsidR="00EE130E" w:rsidRPr="00EE130E" w:rsidRDefault="00EE130E" w:rsidP="00EE130E">
            <w:pPr>
              <w:spacing w:before="120" w:after="120"/>
              <w:cnfStyle w:val="000000000000"/>
              <w:rPr>
                <w:rFonts w:ascii="Georgia" w:hAnsi="Georgia"/>
                <w:sz w:val="20"/>
                <w:szCs w:val="20"/>
              </w:rPr>
            </w:pPr>
            <w:r w:rsidRPr="00EE130E">
              <w:rPr>
                <w:rFonts w:ascii="Georgia" w:hAnsi="Georgia"/>
                <w:sz w:val="20"/>
                <w:szCs w:val="20"/>
              </w:rPr>
              <w:t>Middle Bronze Age</w:t>
            </w:r>
          </w:p>
          <w:p w:rsidR="00EE130E" w:rsidRPr="00EE130E" w:rsidRDefault="00EE130E" w:rsidP="00EE130E">
            <w:pPr>
              <w:spacing w:before="120" w:after="120"/>
              <w:cnfStyle w:val="000000000000"/>
              <w:rPr>
                <w:rFonts w:ascii="Georgia" w:hAnsi="Georgia"/>
                <w:sz w:val="20"/>
                <w:szCs w:val="20"/>
              </w:rPr>
            </w:pPr>
            <w:r w:rsidRPr="00EE130E">
              <w:rPr>
                <w:rFonts w:ascii="Georgia" w:hAnsi="Georgia"/>
                <w:sz w:val="20"/>
                <w:szCs w:val="20"/>
              </w:rPr>
              <w:t>Late Bronze Age</w:t>
            </w:r>
          </w:p>
          <w:p w:rsidR="00EE130E" w:rsidRPr="00EE130E" w:rsidRDefault="00EE130E" w:rsidP="00EE130E">
            <w:pPr>
              <w:spacing w:before="120" w:after="120"/>
              <w:cnfStyle w:val="000000000000"/>
              <w:rPr>
                <w:rFonts w:ascii="Georgia" w:hAnsi="Georgia"/>
                <w:sz w:val="20"/>
                <w:szCs w:val="20"/>
              </w:rPr>
            </w:pPr>
            <w:r w:rsidRPr="00EE130E">
              <w:rPr>
                <w:rFonts w:ascii="Georgia" w:hAnsi="Georgia"/>
                <w:sz w:val="20"/>
                <w:szCs w:val="20"/>
              </w:rPr>
              <w:t>Early Iron Age</w:t>
            </w:r>
          </w:p>
          <w:p w:rsidR="00EE130E" w:rsidRPr="00EE130E" w:rsidRDefault="00EE130E" w:rsidP="00EE130E">
            <w:pPr>
              <w:spacing w:before="120" w:after="120"/>
              <w:ind w:left="360"/>
              <w:cnfStyle w:val="000000000000"/>
              <w:rPr>
                <w:rFonts w:ascii="Georgia" w:hAnsi="Georgia"/>
                <w:sz w:val="20"/>
                <w:szCs w:val="20"/>
              </w:rPr>
            </w:pPr>
          </w:p>
          <w:p w:rsidR="0023018E" w:rsidRPr="00EE130E" w:rsidRDefault="0023018E" w:rsidP="00EE130E">
            <w:pPr>
              <w:spacing w:before="120" w:after="120"/>
              <w:cnfStyle w:val="000000000000"/>
              <w:rPr>
                <w:rFonts w:ascii="Georgia" w:hAnsi="Georgia"/>
                <w:sz w:val="20"/>
                <w:szCs w:val="20"/>
              </w:rPr>
            </w:pPr>
            <w:proofErr w:type="spellStart"/>
            <w:r w:rsidRPr="00EE130E">
              <w:rPr>
                <w:rFonts w:ascii="Georgia" w:hAnsi="Georgia"/>
                <w:sz w:val="20"/>
                <w:szCs w:val="20"/>
              </w:rPr>
              <w:t>Grotta</w:t>
            </w:r>
            <w:proofErr w:type="spellEnd"/>
            <w:r w:rsidRPr="00EE130E">
              <w:rPr>
                <w:rFonts w:ascii="Georgia" w:hAnsi="Georgia"/>
                <w:sz w:val="20"/>
                <w:szCs w:val="20"/>
              </w:rPr>
              <w:t xml:space="preserve"> </w:t>
            </w:r>
            <w:proofErr w:type="spellStart"/>
            <w:r w:rsidRPr="00EE130E">
              <w:rPr>
                <w:rFonts w:ascii="Georgia" w:hAnsi="Georgia"/>
                <w:sz w:val="20"/>
                <w:szCs w:val="20"/>
              </w:rPr>
              <w:t>Pelos</w:t>
            </w:r>
            <w:proofErr w:type="spellEnd"/>
            <w:r w:rsidRPr="00EE130E">
              <w:rPr>
                <w:rFonts w:ascii="Georgia" w:hAnsi="Georgia"/>
                <w:sz w:val="20"/>
                <w:szCs w:val="20"/>
              </w:rPr>
              <w:t xml:space="preserve"> culture</w:t>
            </w:r>
          </w:p>
          <w:p w:rsidR="0023018E" w:rsidRPr="00EE130E" w:rsidRDefault="0023018E" w:rsidP="00EE130E">
            <w:pPr>
              <w:spacing w:before="120" w:after="120"/>
              <w:cnfStyle w:val="000000000000"/>
              <w:rPr>
                <w:rFonts w:ascii="Georgia" w:hAnsi="Georgia"/>
                <w:sz w:val="20"/>
                <w:szCs w:val="20"/>
              </w:rPr>
            </w:pPr>
            <w:proofErr w:type="spellStart"/>
            <w:r w:rsidRPr="00EE130E">
              <w:rPr>
                <w:rFonts w:ascii="Georgia" w:hAnsi="Georgia"/>
                <w:sz w:val="20"/>
                <w:szCs w:val="20"/>
              </w:rPr>
              <w:t>Keros</w:t>
            </w:r>
            <w:proofErr w:type="spellEnd"/>
            <w:r w:rsidRPr="00EE130E">
              <w:rPr>
                <w:rFonts w:ascii="Georgia" w:hAnsi="Georgia"/>
                <w:sz w:val="20"/>
                <w:szCs w:val="20"/>
              </w:rPr>
              <w:t>-Syros culture</w:t>
            </w:r>
          </w:p>
          <w:p w:rsidR="00EE130E" w:rsidRPr="00EE130E" w:rsidRDefault="00EE130E" w:rsidP="00EE130E">
            <w:pPr>
              <w:spacing w:before="120" w:after="120"/>
              <w:cnfStyle w:val="000000000000"/>
              <w:rPr>
                <w:rFonts w:ascii="Georgia" w:hAnsi="Georgia"/>
                <w:sz w:val="20"/>
                <w:szCs w:val="20"/>
              </w:rPr>
            </w:pPr>
            <w:r w:rsidRPr="00EE130E">
              <w:rPr>
                <w:rFonts w:ascii="Georgia" w:hAnsi="Georgia"/>
                <w:sz w:val="20"/>
                <w:szCs w:val="20"/>
              </w:rPr>
              <w:t>Old Palace Period (Crete)</w:t>
            </w:r>
          </w:p>
          <w:p w:rsidR="00EE130E" w:rsidRDefault="00EE130E" w:rsidP="00EE130E">
            <w:pPr>
              <w:spacing w:before="120" w:after="120"/>
              <w:cnfStyle w:val="000000000000"/>
              <w:rPr>
                <w:rFonts w:ascii="Georgia" w:hAnsi="Georgia"/>
                <w:sz w:val="20"/>
                <w:szCs w:val="20"/>
              </w:rPr>
            </w:pPr>
            <w:r w:rsidRPr="00EE130E">
              <w:rPr>
                <w:rFonts w:ascii="Georgia" w:hAnsi="Georgia"/>
                <w:sz w:val="20"/>
                <w:szCs w:val="20"/>
              </w:rPr>
              <w:t>New Palace Period (Crete)</w:t>
            </w:r>
          </w:p>
          <w:p w:rsidR="007C3D2F" w:rsidRPr="00EE130E" w:rsidRDefault="007C3D2F" w:rsidP="00EE130E">
            <w:pPr>
              <w:spacing w:before="120" w:after="120"/>
              <w:cnfStyle w:val="000000000000"/>
              <w:rPr>
                <w:rFonts w:ascii="Georgia" w:hAnsi="Georgia"/>
                <w:sz w:val="20"/>
                <w:szCs w:val="20"/>
              </w:rPr>
            </w:pPr>
            <w:r>
              <w:rPr>
                <w:rFonts w:ascii="Georgia" w:hAnsi="Georgia"/>
                <w:sz w:val="20"/>
                <w:szCs w:val="20"/>
              </w:rPr>
              <w:t>Early, Middle and Late Geometric (in Athens)</w:t>
            </w:r>
          </w:p>
          <w:p w:rsidR="0023018E" w:rsidRPr="00EE130E" w:rsidRDefault="0023018E" w:rsidP="00EE130E">
            <w:pPr>
              <w:cnfStyle w:val="000000000000"/>
              <w:rPr>
                <w:rFonts w:ascii="Georgia" w:hAnsi="Georgia"/>
                <w:sz w:val="20"/>
                <w:szCs w:val="20"/>
              </w:rPr>
            </w:pPr>
          </w:p>
        </w:tc>
      </w:tr>
      <w:tr w:rsidR="00EE130E" w:rsidTr="006C1C7E">
        <w:trPr>
          <w:cnfStyle w:val="000000100000"/>
        </w:trPr>
        <w:tc>
          <w:tcPr>
            <w:cnfStyle w:val="001000000000"/>
            <w:tcW w:w="9242" w:type="dxa"/>
            <w:gridSpan w:val="3"/>
            <w:shd w:val="clear" w:color="auto" w:fill="DBE5F1" w:themeFill="accent1" w:themeFillTint="33"/>
          </w:tcPr>
          <w:p w:rsidR="00EE130E" w:rsidRPr="00EE130E" w:rsidRDefault="00EE130E" w:rsidP="00EE130E">
            <w:pPr>
              <w:spacing w:before="120" w:after="120"/>
              <w:rPr>
                <w:rFonts w:ascii="Georgia" w:hAnsi="Georgia"/>
                <w:sz w:val="20"/>
                <w:szCs w:val="20"/>
              </w:rPr>
            </w:pPr>
            <w:r w:rsidRPr="00EE130E">
              <w:rPr>
                <w:rFonts w:ascii="Georgia" w:hAnsi="Georgia"/>
                <w:color w:val="31849B" w:themeColor="accent5" w:themeShade="BF"/>
                <w:sz w:val="20"/>
                <w:szCs w:val="20"/>
              </w:rPr>
              <w:t>Important Events</w:t>
            </w:r>
          </w:p>
        </w:tc>
      </w:tr>
      <w:tr w:rsidR="0023018E" w:rsidRPr="00EE130E" w:rsidTr="00EE130E">
        <w:tc>
          <w:tcPr>
            <w:cnfStyle w:val="001000000000"/>
            <w:tcW w:w="3080" w:type="dxa"/>
          </w:tcPr>
          <w:p w:rsidR="0023018E" w:rsidRDefault="00EE130E" w:rsidP="00EE130E">
            <w:pPr>
              <w:spacing w:before="120" w:after="120"/>
              <w:ind w:left="360"/>
              <w:rPr>
                <w:rFonts w:ascii="Georgia" w:hAnsi="Georgia"/>
                <w:b w:val="0"/>
                <w:sz w:val="20"/>
                <w:szCs w:val="20"/>
              </w:rPr>
            </w:pPr>
            <w:r w:rsidRPr="00EE130E">
              <w:rPr>
                <w:rFonts w:ascii="Georgia" w:hAnsi="Georgia"/>
                <w:b w:val="0"/>
                <w:sz w:val="20"/>
                <w:szCs w:val="20"/>
              </w:rPr>
              <w:t>Unification of Egypt</w:t>
            </w:r>
          </w:p>
          <w:p w:rsidR="007C3D2F" w:rsidRDefault="007C3D2F" w:rsidP="00EE130E">
            <w:pPr>
              <w:spacing w:before="120" w:after="120"/>
              <w:ind w:left="360"/>
              <w:rPr>
                <w:rFonts w:ascii="Georgia" w:hAnsi="Georgia"/>
                <w:b w:val="0"/>
                <w:sz w:val="20"/>
                <w:szCs w:val="20"/>
              </w:rPr>
            </w:pPr>
            <w:proofErr w:type="spellStart"/>
            <w:r>
              <w:rPr>
                <w:rFonts w:ascii="Georgia" w:hAnsi="Georgia"/>
                <w:b w:val="0"/>
                <w:sz w:val="20"/>
                <w:szCs w:val="20"/>
              </w:rPr>
              <w:t>Explusion</w:t>
            </w:r>
            <w:proofErr w:type="spellEnd"/>
            <w:r>
              <w:rPr>
                <w:rFonts w:ascii="Georgia" w:hAnsi="Georgia"/>
                <w:b w:val="0"/>
                <w:sz w:val="20"/>
                <w:szCs w:val="20"/>
              </w:rPr>
              <w:t xml:space="preserve"> of the </w:t>
            </w:r>
            <w:proofErr w:type="spellStart"/>
            <w:r>
              <w:rPr>
                <w:rFonts w:ascii="Georgia" w:hAnsi="Georgia"/>
                <w:b w:val="0"/>
                <w:sz w:val="20"/>
                <w:szCs w:val="20"/>
              </w:rPr>
              <w:t>Hyksos</w:t>
            </w:r>
            <w:proofErr w:type="spellEnd"/>
          </w:p>
          <w:p w:rsidR="007C3D2F" w:rsidRDefault="007C3D2F" w:rsidP="00EE130E">
            <w:pPr>
              <w:spacing w:before="120" w:after="120"/>
              <w:ind w:left="360"/>
              <w:rPr>
                <w:rFonts w:ascii="Georgia" w:hAnsi="Georgia"/>
                <w:b w:val="0"/>
                <w:sz w:val="20"/>
                <w:szCs w:val="20"/>
              </w:rPr>
            </w:pPr>
            <w:r>
              <w:rPr>
                <w:rFonts w:ascii="Georgia" w:hAnsi="Georgia"/>
                <w:b w:val="0"/>
                <w:sz w:val="20"/>
                <w:szCs w:val="20"/>
              </w:rPr>
              <w:t xml:space="preserve">Co-regency of Hatshepsut and </w:t>
            </w:r>
            <w:proofErr w:type="spellStart"/>
            <w:r>
              <w:rPr>
                <w:rFonts w:ascii="Georgia" w:hAnsi="Georgia"/>
                <w:b w:val="0"/>
                <w:sz w:val="20"/>
                <w:szCs w:val="20"/>
              </w:rPr>
              <w:t>Thutmosis</w:t>
            </w:r>
            <w:proofErr w:type="spellEnd"/>
            <w:r>
              <w:rPr>
                <w:rFonts w:ascii="Georgia" w:hAnsi="Georgia"/>
                <w:b w:val="0"/>
                <w:sz w:val="20"/>
                <w:szCs w:val="20"/>
              </w:rPr>
              <w:t xml:space="preserve"> III</w:t>
            </w:r>
          </w:p>
          <w:p w:rsidR="00EE130E" w:rsidRPr="00EE130E" w:rsidRDefault="00EE130E" w:rsidP="00EE130E">
            <w:pPr>
              <w:spacing w:before="120" w:after="120"/>
              <w:ind w:left="360"/>
              <w:rPr>
                <w:rFonts w:ascii="Georgia" w:hAnsi="Georgia"/>
                <w:b w:val="0"/>
                <w:sz w:val="20"/>
                <w:szCs w:val="20"/>
              </w:rPr>
            </w:pPr>
            <w:r>
              <w:rPr>
                <w:rFonts w:ascii="Georgia" w:hAnsi="Georgia"/>
                <w:b w:val="0"/>
                <w:sz w:val="20"/>
                <w:szCs w:val="20"/>
              </w:rPr>
              <w:t>Sea Peoples attack on Egypt</w:t>
            </w:r>
          </w:p>
        </w:tc>
        <w:tc>
          <w:tcPr>
            <w:tcW w:w="3081" w:type="dxa"/>
          </w:tcPr>
          <w:p w:rsidR="0023018E" w:rsidRDefault="00EE130E" w:rsidP="00EE130E">
            <w:pPr>
              <w:spacing w:before="120" w:after="120"/>
              <w:ind w:left="360"/>
              <w:cnfStyle w:val="000000000000"/>
              <w:rPr>
                <w:rFonts w:ascii="Georgia" w:hAnsi="Georgia"/>
                <w:bCs/>
                <w:sz w:val="20"/>
                <w:szCs w:val="20"/>
              </w:rPr>
            </w:pPr>
            <w:r w:rsidRPr="00EE130E">
              <w:rPr>
                <w:rFonts w:ascii="Georgia" w:hAnsi="Georgia"/>
                <w:bCs/>
                <w:sz w:val="20"/>
                <w:szCs w:val="20"/>
              </w:rPr>
              <w:t>Sack of Ebla Palace G</w:t>
            </w:r>
          </w:p>
          <w:p w:rsidR="00EE130E" w:rsidRDefault="00EE130E" w:rsidP="00EE130E">
            <w:pPr>
              <w:spacing w:before="120" w:after="120"/>
              <w:ind w:left="360"/>
              <w:cnfStyle w:val="000000000000"/>
              <w:rPr>
                <w:rFonts w:ascii="Georgia" w:hAnsi="Georgia"/>
                <w:bCs/>
                <w:sz w:val="20"/>
                <w:szCs w:val="20"/>
              </w:rPr>
            </w:pPr>
            <w:r>
              <w:rPr>
                <w:rFonts w:ascii="Georgia" w:hAnsi="Georgia"/>
                <w:bCs/>
                <w:sz w:val="20"/>
                <w:szCs w:val="20"/>
              </w:rPr>
              <w:t xml:space="preserve">Battle of </w:t>
            </w:r>
            <w:proofErr w:type="spellStart"/>
            <w:r>
              <w:rPr>
                <w:rFonts w:ascii="Georgia" w:hAnsi="Georgia"/>
                <w:bCs/>
                <w:sz w:val="20"/>
                <w:szCs w:val="20"/>
              </w:rPr>
              <w:t>Qadesh</w:t>
            </w:r>
            <w:proofErr w:type="spellEnd"/>
          </w:p>
          <w:p w:rsidR="00EE130E" w:rsidRPr="00EE130E" w:rsidRDefault="007C3D2F" w:rsidP="00EE130E">
            <w:pPr>
              <w:spacing w:before="120" w:after="120"/>
              <w:ind w:left="360"/>
              <w:cnfStyle w:val="000000000000"/>
              <w:rPr>
                <w:rFonts w:ascii="Georgia" w:hAnsi="Georgia"/>
                <w:bCs/>
                <w:sz w:val="20"/>
                <w:szCs w:val="20"/>
              </w:rPr>
            </w:pPr>
            <w:r>
              <w:rPr>
                <w:rFonts w:ascii="Georgia" w:hAnsi="Georgia"/>
                <w:bCs/>
                <w:sz w:val="20"/>
                <w:szCs w:val="20"/>
              </w:rPr>
              <w:t>Amorite incursion</w:t>
            </w:r>
          </w:p>
        </w:tc>
        <w:tc>
          <w:tcPr>
            <w:tcW w:w="3081" w:type="dxa"/>
          </w:tcPr>
          <w:p w:rsidR="0023018E" w:rsidRDefault="00EE130E" w:rsidP="00EE130E">
            <w:pPr>
              <w:spacing w:before="120" w:after="120"/>
              <w:cnfStyle w:val="000000000000"/>
              <w:rPr>
                <w:rFonts w:ascii="Georgia" w:hAnsi="Georgia"/>
                <w:sz w:val="20"/>
                <w:szCs w:val="20"/>
              </w:rPr>
            </w:pPr>
            <w:r>
              <w:rPr>
                <w:rFonts w:ascii="Georgia" w:hAnsi="Georgia"/>
                <w:sz w:val="20"/>
                <w:szCs w:val="20"/>
              </w:rPr>
              <w:t>Battle of Troy</w:t>
            </w:r>
          </w:p>
          <w:p w:rsidR="007C3D2F" w:rsidRDefault="007C3D2F" w:rsidP="00EE130E">
            <w:pPr>
              <w:spacing w:before="120" w:after="120"/>
              <w:cnfStyle w:val="000000000000"/>
              <w:rPr>
                <w:rFonts w:ascii="Georgia" w:hAnsi="Georgia"/>
                <w:sz w:val="20"/>
                <w:szCs w:val="20"/>
              </w:rPr>
            </w:pPr>
            <w:r>
              <w:rPr>
                <w:rFonts w:ascii="Georgia" w:hAnsi="Georgia"/>
                <w:sz w:val="20"/>
                <w:szCs w:val="20"/>
              </w:rPr>
              <w:t xml:space="preserve">Construction of the </w:t>
            </w:r>
            <w:proofErr w:type="spellStart"/>
            <w:r w:rsidRPr="007C3D2F">
              <w:rPr>
                <w:rFonts w:ascii="Georgia" w:hAnsi="Georgia"/>
                <w:sz w:val="20"/>
                <w:szCs w:val="20"/>
              </w:rPr>
              <w:t>Heroön</w:t>
            </w:r>
            <w:proofErr w:type="spellEnd"/>
            <w:r w:rsidRPr="007C3D2F">
              <w:rPr>
                <w:rFonts w:ascii="Georgia" w:hAnsi="Georgia"/>
                <w:sz w:val="20"/>
                <w:szCs w:val="20"/>
              </w:rPr>
              <w:t xml:space="preserve"> at </w:t>
            </w:r>
            <w:proofErr w:type="spellStart"/>
            <w:r w:rsidRPr="007C3D2F">
              <w:rPr>
                <w:rFonts w:ascii="Georgia" w:hAnsi="Georgia"/>
                <w:sz w:val="20"/>
                <w:szCs w:val="20"/>
              </w:rPr>
              <w:t>Lefkandi</w:t>
            </w:r>
            <w:proofErr w:type="spellEnd"/>
          </w:p>
          <w:p w:rsidR="007C3D2F" w:rsidRDefault="007C3D2F" w:rsidP="00EE130E">
            <w:pPr>
              <w:spacing w:before="120" w:after="120"/>
              <w:cnfStyle w:val="000000000000"/>
              <w:rPr>
                <w:rFonts w:ascii="Georgia" w:hAnsi="Georgia"/>
                <w:sz w:val="20"/>
                <w:szCs w:val="20"/>
              </w:rPr>
            </w:pPr>
            <w:proofErr w:type="spellStart"/>
            <w:r>
              <w:rPr>
                <w:rFonts w:ascii="Georgia" w:hAnsi="Georgia"/>
                <w:sz w:val="20"/>
                <w:szCs w:val="20"/>
              </w:rPr>
              <w:t>Theran</w:t>
            </w:r>
            <w:proofErr w:type="spellEnd"/>
            <w:r>
              <w:rPr>
                <w:rFonts w:ascii="Georgia" w:hAnsi="Georgia"/>
                <w:sz w:val="20"/>
                <w:szCs w:val="20"/>
              </w:rPr>
              <w:t xml:space="preserve"> eruption</w:t>
            </w:r>
          </w:p>
          <w:p w:rsidR="007C3D2F" w:rsidRPr="00EE130E" w:rsidRDefault="007C3D2F" w:rsidP="00EE130E">
            <w:pPr>
              <w:spacing w:before="120" w:after="120"/>
              <w:cnfStyle w:val="000000000000"/>
              <w:rPr>
                <w:rFonts w:ascii="Georgia" w:hAnsi="Georgia"/>
                <w:sz w:val="20"/>
                <w:szCs w:val="20"/>
              </w:rPr>
            </w:pPr>
            <w:r>
              <w:rPr>
                <w:rFonts w:ascii="Georgia" w:hAnsi="Georgia"/>
                <w:sz w:val="20"/>
                <w:szCs w:val="20"/>
              </w:rPr>
              <w:t>Destruction of Mycenaean palaces</w:t>
            </w:r>
          </w:p>
        </w:tc>
      </w:tr>
      <w:tr w:rsidR="00EE130E" w:rsidRPr="00EE130E" w:rsidTr="00EE130E">
        <w:trPr>
          <w:cnfStyle w:val="000000100000"/>
        </w:trPr>
        <w:tc>
          <w:tcPr>
            <w:cnfStyle w:val="001000000000"/>
            <w:tcW w:w="9242" w:type="dxa"/>
            <w:gridSpan w:val="3"/>
            <w:shd w:val="clear" w:color="auto" w:fill="DBE5F1" w:themeFill="accent1" w:themeFillTint="33"/>
          </w:tcPr>
          <w:p w:rsidR="00EE130E" w:rsidRPr="00EE130E" w:rsidRDefault="00EE130E" w:rsidP="00EE130E">
            <w:pPr>
              <w:spacing w:before="120" w:after="120"/>
              <w:rPr>
                <w:rFonts w:ascii="Georgia" w:hAnsi="Georgia"/>
                <w:b w:val="0"/>
                <w:sz w:val="20"/>
                <w:szCs w:val="20"/>
              </w:rPr>
            </w:pPr>
            <w:r w:rsidRPr="00EE130E">
              <w:rPr>
                <w:rFonts w:ascii="Georgia" w:hAnsi="Georgia"/>
                <w:color w:val="31849B" w:themeColor="accent5" w:themeShade="BF"/>
                <w:sz w:val="20"/>
                <w:szCs w:val="20"/>
              </w:rPr>
              <w:t>Important Archaeological Horizons</w:t>
            </w:r>
          </w:p>
        </w:tc>
      </w:tr>
      <w:tr w:rsidR="0023018E" w:rsidRPr="00EE130E" w:rsidTr="00EE130E">
        <w:tc>
          <w:tcPr>
            <w:cnfStyle w:val="001000000000"/>
            <w:tcW w:w="3080" w:type="dxa"/>
          </w:tcPr>
          <w:p w:rsidR="007C3D2F" w:rsidRDefault="007C3D2F" w:rsidP="007C3D2F">
            <w:pPr>
              <w:spacing w:before="120" w:after="120"/>
              <w:ind w:left="360"/>
              <w:rPr>
                <w:rFonts w:ascii="Georgia" w:hAnsi="Georgia"/>
                <w:b w:val="0"/>
                <w:sz w:val="20"/>
                <w:szCs w:val="20"/>
              </w:rPr>
            </w:pPr>
            <w:r>
              <w:rPr>
                <w:rFonts w:ascii="Georgia" w:hAnsi="Georgia"/>
                <w:b w:val="0"/>
                <w:sz w:val="20"/>
                <w:szCs w:val="20"/>
              </w:rPr>
              <w:t>Amarna period</w:t>
            </w:r>
          </w:p>
          <w:p w:rsidR="0023018E" w:rsidRPr="00EE130E" w:rsidRDefault="007C3D2F" w:rsidP="007C3D2F">
            <w:pPr>
              <w:spacing w:before="120" w:after="120"/>
              <w:ind w:left="360"/>
              <w:rPr>
                <w:rFonts w:ascii="Georgia" w:hAnsi="Georgia"/>
                <w:b w:val="0"/>
                <w:sz w:val="20"/>
                <w:szCs w:val="20"/>
              </w:rPr>
            </w:pPr>
            <w:proofErr w:type="spellStart"/>
            <w:r>
              <w:rPr>
                <w:rFonts w:ascii="Georgia" w:hAnsi="Georgia"/>
                <w:b w:val="0"/>
                <w:sz w:val="20"/>
                <w:szCs w:val="20"/>
              </w:rPr>
              <w:t>Kushite</w:t>
            </w:r>
            <w:proofErr w:type="spellEnd"/>
            <w:r>
              <w:rPr>
                <w:rFonts w:ascii="Georgia" w:hAnsi="Georgia"/>
                <w:b w:val="0"/>
                <w:sz w:val="20"/>
                <w:szCs w:val="20"/>
              </w:rPr>
              <w:t xml:space="preserve"> Dynasty</w:t>
            </w:r>
          </w:p>
        </w:tc>
        <w:tc>
          <w:tcPr>
            <w:tcW w:w="3081" w:type="dxa"/>
          </w:tcPr>
          <w:p w:rsidR="0023018E" w:rsidRDefault="007C3D2F" w:rsidP="007C3D2F">
            <w:pPr>
              <w:spacing w:before="120" w:after="120"/>
              <w:ind w:left="360"/>
              <w:cnfStyle w:val="000000000000"/>
              <w:rPr>
                <w:rFonts w:ascii="Georgia" w:hAnsi="Georgia"/>
                <w:sz w:val="20"/>
                <w:szCs w:val="20"/>
              </w:rPr>
            </w:pPr>
            <w:r w:rsidRPr="007C3D2F">
              <w:rPr>
                <w:rFonts w:ascii="Georgia" w:hAnsi="Georgia"/>
                <w:sz w:val="20"/>
                <w:szCs w:val="20"/>
              </w:rPr>
              <w:t>Byblos Royal Tombs</w:t>
            </w:r>
          </w:p>
          <w:p w:rsidR="007C3D2F" w:rsidRPr="007C3D2F" w:rsidRDefault="007C3D2F" w:rsidP="007C3D2F">
            <w:pPr>
              <w:spacing w:before="120" w:after="120"/>
              <w:ind w:left="360"/>
              <w:cnfStyle w:val="000000000000"/>
              <w:rPr>
                <w:rFonts w:ascii="Georgia" w:hAnsi="Georgia"/>
                <w:sz w:val="20"/>
                <w:szCs w:val="20"/>
              </w:rPr>
            </w:pPr>
            <w:r>
              <w:rPr>
                <w:rFonts w:ascii="Georgia" w:hAnsi="Georgia"/>
                <w:sz w:val="20"/>
                <w:szCs w:val="20"/>
              </w:rPr>
              <w:t>Philistines</w:t>
            </w:r>
          </w:p>
        </w:tc>
        <w:tc>
          <w:tcPr>
            <w:tcW w:w="3081" w:type="dxa"/>
          </w:tcPr>
          <w:p w:rsidR="0023018E" w:rsidRDefault="003D5B83" w:rsidP="00EE130E">
            <w:pPr>
              <w:spacing w:before="120" w:after="120"/>
              <w:cnfStyle w:val="000000000000"/>
              <w:rPr>
                <w:rFonts w:ascii="Georgia" w:hAnsi="Georgia"/>
                <w:sz w:val="20"/>
                <w:szCs w:val="20"/>
              </w:rPr>
            </w:pPr>
            <w:r w:rsidRPr="003D5B83">
              <w:rPr>
                <w:rFonts w:ascii="Georgia" w:hAnsi="Georgia"/>
                <w:sz w:val="20"/>
                <w:szCs w:val="20"/>
              </w:rPr>
              <w:t>Shaft Graves at Mycenae</w:t>
            </w:r>
          </w:p>
          <w:p w:rsidR="007C3D2F" w:rsidRPr="003D5B83" w:rsidRDefault="007C3D2F" w:rsidP="00EE130E">
            <w:pPr>
              <w:spacing w:before="120" w:after="120"/>
              <w:cnfStyle w:val="000000000000"/>
              <w:rPr>
                <w:rFonts w:ascii="Georgia" w:hAnsi="Georgia"/>
                <w:sz w:val="20"/>
                <w:szCs w:val="20"/>
              </w:rPr>
            </w:pPr>
          </w:p>
        </w:tc>
      </w:tr>
    </w:tbl>
    <w:p w:rsidR="0023018E" w:rsidRPr="00EE130E" w:rsidRDefault="0023018E" w:rsidP="00EE130E">
      <w:pPr>
        <w:spacing w:before="120" w:after="120" w:line="240" w:lineRule="auto"/>
        <w:cnfStyle w:val="001000000000"/>
        <w:rPr>
          <w:rFonts w:ascii="Georgia" w:hAnsi="Georgia"/>
          <w:bCs/>
          <w:sz w:val="20"/>
          <w:szCs w:val="20"/>
        </w:rPr>
      </w:pPr>
    </w:p>
    <w:sectPr w:rsidR="0023018E" w:rsidRPr="00EE130E" w:rsidSect="000D43A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704FE" w:rsidRDefault="00F704FE" w:rsidP="007C3D2F">
      <w:pPr>
        <w:spacing w:after="0" w:line="240" w:lineRule="auto"/>
      </w:pPr>
      <w:r>
        <w:separator/>
      </w:r>
    </w:p>
  </w:endnote>
  <w:endnote w:type="continuationSeparator" w:id="0">
    <w:p w:rsidR="00F704FE" w:rsidRDefault="00F704FE" w:rsidP="007C3D2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704FE" w:rsidRDefault="00F704FE" w:rsidP="007C3D2F">
      <w:pPr>
        <w:spacing w:after="0" w:line="240" w:lineRule="auto"/>
      </w:pPr>
      <w:r>
        <w:separator/>
      </w:r>
    </w:p>
  </w:footnote>
  <w:footnote w:type="continuationSeparator" w:id="0">
    <w:p w:rsidR="00F704FE" w:rsidRDefault="00F704FE" w:rsidP="007C3D2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DB4FD4"/>
    <w:multiLevelType w:val="hybridMultilevel"/>
    <w:tmpl w:val="71A8C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7269D5"/>
    <w:multiLevelType w:val="hybridMultilevel"/>
    <w:tmpl w:val="D1566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F26758"/>
    <w:multiLevelType w:val="hybridMultilevel"/>
    <w:tmpl w:val="C7386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820AD6"/>
    <w:multiLevelType w:val="hybridMultilevel"/>
    <w:tmpl w:val="CCAC8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23018E"/>
    <w:rsid w:val="000D43AC"/>
    <w:rsid w:val="0023018E"/>
    <w:rsid w:val="003D5B83"/>
    <w:rsid w:val="004B1B81"/>
    <w:rsid w:val="007C3D2F"/>
    <w:rsid w:val="00EE130E"/>
    <w:rsid w:val="00F704F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43A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3018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3018E"/>
    <w:pPr>
      <w:ind w:left="720"/>
      <w:contextualSpacing/>
    </w:pPr>
  </w:style>
  <w:style w:type="table" w:styleId="LightList-Accent5">
    <w:name w:val="Light List Accent 5"/>
    <w:basedOn w:val="TableNormal"/>
    <w:uiPriority w:val="61"/>
    <w:rsid w:val="00EE130E"/>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paragraph" w:styleId="Header">
    <w:name w:val="header"/>
    <w:basedOn w:val="Normal"/>
    <w:link w:val="HeaderChar"/>
    <w:uiPriority w:val="99"/>
    <w:semiHidden/>
    <w:unhideWhenUsed/>
    <w:rsid w:val="007C3D2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C3D2F"/>
  </w:style>
  <w:style w:type="paragraph" w:styleId="Footer">
    <w:name w:val="footer"/>
    <w:basedOn w:val="Normal"/>
    <w:link w:val="FooterChar"/>
    <w:uiPriority w:val="99"/>
    <w:semiHidden/>
    <w:unhideWhenUsed/>
    <w:rsid w:val="007C3D2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C3D2F"/>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1</Pages>
  <Words>233</Words>
  <Characters>1329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1559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dc:creator>
  <cp:lastModifiedBy>Louise</cp:lastModifiedBy>
  <cp:revision>5</cp:revision>
  <dcterms:created xsi:type="dcterms:W3CDTF">2015-01-28T15:43:00Z</dcterms:created>
  <dcterms:modified xsi:type="dcterms:W3CDTF">2015-01-28T16:55:00Z</dcterms:modified>
</cp:coreProperties>
</file>