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64913301"/>
        <w:docPartObj>
          <w:docPartGallery w:val="Cover Pages"/>
          <w:docPartUnique/>
        </w:docPartObj>
      </w:sdtPr>
      <w:sdtEndPr/>
      <w:sdtContent>
        <w:p w14:paraId="12EB094F" w14:textId="01892203" w:rsidR="002330CD" w:rsidRDefault="002330CD">
          <w:pPr>
            <w:pStyle w:val="NoSpacing"/>
          </w:pPr>
          <w:r>
            <w:rPr>
              <w:noProof/>
            </w:rPr>
            <mc:AlternateContent>
              <mc:Choice Requires="wpg">
                <w:drawing>
                  <wp:anchor distT="0" distB="0" distL="114300" distR="114300" simplePos="0" relativeHeight="251659264" behindDoc="1" locked="0" layoutInCell="1" allowOverlap="1" wp14:anchorId="5DD0DF22" wp14:editId="6FAD62A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1524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a:solidFill>
                              <a:schemeClr val="accent1"/>
                            </a:solidFill>
                          </wpg:grpSpPr>
                          <wps:wsp>
                            <wps:cNvPr id="3" name="Rectangle 3"/>
                            <wps:cNvSpPr/>
                            <wps:spPr>
                              <a:xfrm>
                                <a:off x="0" y="0"/>
                                <a:ext cx="194535"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12-14T00:00:00Z">
                                      <w:dateFormat w:val="M/d/yyyy"/>
                                      <w:lid w:val="en-US"/>
                                      <w:storeMappedDataAs w:val="dateTime"/>
                                      <w:calendar w:val="gregorian"/>
                                    </w:date>
                                  </w:sdtPr>
                                  <w:sdtEndPr/>
                                  <w:sdtContent>
                                    <w:p w14:paraId="45ACD209" w14:textId="73523CEC" w:rsidR="002330CD" w:rsidRDefault="003304D8">
                                      <w:pPr>
                                        <w:pStyle w:val="NoSpacing"/>
                                        <w:jc w:val="right"/>
                                        <w:rPr>
                                          <w:color w:val="FFFFFF" w:themeColor="background1"/>
                                          <w:sz w:val="28"/>
                                          <w:szCs w:val="28"/>
                                        </w:rPr>
                                      </w:pPr>
                                      <w:r>
                                        <w:rPr>
                                          <w:color w:val="FFFFFF" w:themeColor="background1"/>
                                          <w:sz w:val="28"/>
                                          <w:szCs w:val="28"/>
                                        </w:rPr>
                                        <w:t>12/14/2023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accent1"/>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accent1"/>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DD0DF22"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" filled="f"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" adj="18883" filled="f"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12-14T00:00:00Z">
                                <w:dateFormat w:val="M/d/yyyy"/>
                                <w:lid w:val="en-US"/>
                                <w:storeMappedDataAs w:val="dateTime"/>
                                <w:calendar w:val="gregorian"/>
                              </w:date>
                            </w:sdtPr>
                            <w:sdtEndPr/>
                            <w:sdtContent>
                              <w:p w14:paraId="45ACD209" w14:textId="73523CEC" w:rsidR="002330CD" w:rsidRDefault="003304D8">
                                <w:pPr>
                                  <w:pStyle w:val="NoSpacing"/>
                                  <w:jc w:val="right"/>
                                  <w:rPr>
                                    <w:color w:val="FFFFFF" w:themeColor="background1"/>
                                    <w:sz w:val="28"/>
                                    <w:szCs w:val="28"/>
                                  </w:rPr>
                                </w:pPr>
                                <w:r>
                                  <w:rPr>
                                    <w:color w:val="FFFFFF" w:themeColor="background1"/>
                                    <w:sz w:val="28"/>
                                    <w:szCs w:val="28"/>
                                  </w:rPr>
                                  <w:t>12/14/2023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" path="m,l39,152,84,304r38,113l122,440,76,306,39,180,6,53,,xe" filled="f"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" path="m,l8,19,37,93r30,74l116,269r-8,l60,169,30,98,1,25,,xe" filled="f"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" path="m,l,,1,79r2,80l12,317,23,476,39,634,58,792,83,948r24,138l135,1223r5,49l138,1262,105,1106,77,949,53,792,35,634,20,476,9,317,2,159,,79,,xe" filled="f"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" path="m45,r,l35,66r-9,67l14,267,6,401,3,534,6,669r8,134l18,854r,-3l9,814,8,803,1,669,,534,3,401,12,267,25,132,34,66,45,xe" fillcolor="#4472c4 [3204]"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" path="m,l10,44r11,82l34,207r19,86l75,380r25,86l120,521r21,55l152,618r2,11l140,595,115,532,93,468,67,383,47,295,28,207,12,104,,xe" filled="f"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" path="m,l33,69r-9,l12,35,,xe" filled="f"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" path="m,l9,37r,3l15,93,5,49,,xe" filled="f"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" path="m394,r,l356,38,319,77r-35,40l249,160r-42,58l168,276r-37,63l98,402,69,467,45,535,26,604,14,673,7,746,6,766,,749r1,-5l7,673,21,603,40,533,65,466,94,400r33,-64l164,275r40,-60l248,158r34,-42l318,76,354,37,394,xe" fillcolor="#4472c4 [3204]"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" path="m,l6,16r1,3l11,80r9,52l33,185r3,9l21,161,15,145,5,81,1,41,,xe" filled="f"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" path="m,l31,65r-8,l,xe" filled="f"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" path="m,l6,17,7,42,6,39,,23,,xe" filled="f"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" path="m,l6,16,21,49,33,84r12,34l44,118,13,53,11,42,,xe" filled="f"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" path="m,l41,155,86,309r39,116l125,450,79,311,41,183,7,54,,xe" filled="f" strokecolor="#44546a [3215]" strokeweight="0">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" path="m,l8,20,37,96r32,74l118,275r-9,l61,174,30,100,,26,,xe" filled="f" strokecolor="#44546a [3215]" strokeweight="0">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" path="m,l16,72r4,49l18,112,,31,,xe" filled="f" strokecolor="#44546a [3215]" strokeweight="0">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" path="m,l11,46r11,83l36,211r19,90l76,389r27,87l123,533r21,55l155,632r3,11l142,608,118,544,95,478,69,391,47,302,29,212,13,107,,xe" filled="f" strokecolor="#44546a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" path="m,l33,71r-9,l11,36,,xe" filled="f" strokecolor="#44546a [3215]" strokeweight="0">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" path="m,l8,37r,4l15,95,4,49,,xe" filled="f" strokecolor="#44546a [3215]" strokeweight="0">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" path="m402,r,1l363,39,325,79r-35,42l255,164r-44,58l171,284r-38,62l100,411,71,478,45,546,27,617,13,689,7,761r,21l,765r1,-4l7,688,21,616,40,545,66,475,95,409r35,-66l167,281r42,-61l253,163r34,-43l324,78,362,38,402,xe" filled="f" strokecolor="#44546a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" path="m,l6,15r1,3l12,80r9,54l33,188r4,8l22,162,15,146,5,81,1,40,,xe" filled="f" strokecolor="#44546a [3215]" strokeweight="0">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" path="m,l31,66r-7,l,xe" filled="f" strokecolor="#44546a [3215]" strokeweight="0">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" path="m,l7,17r,26l6,40,,25,,xe" filled="f" strokecolor="#44546a [3215]" strokeweight="0">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" path="m,l7,16,22,50,33,86r13,35l45,121,14,55,11,44,,xe" filled="f" strokecolor="#44546a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BE48AEA" wp14:editId="69B22AA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440444" w14:textId="6DF27DD3" w:rsidR="002330CD" w:rsidRDefault="004A56AD" w:rsidP="002330C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330CD">
                                      <w:rPr>
                                        <w:color w:val="4472C4" w:themeColor="accent1"/>
                                        <w:sz w:val="26"/>
                                        <w:szCs w:val="26"/>
                                      </w:rPr>
                                      <w:t>Scott Copperthwaite</w:t>
                                    </w:r>
                                  </w:sdtContent>
                                </w:sdt>
                              </w:p>
                              <w:p w14:paraId="7A645D1F" w14:textId="312E4D64" w:rsidR="002330CD" w:rsidRDefault="004A56AD" w:rsidP="002330CD">
                                <w:pPr>
                                  <w:pStyle w:val="NoSpacing"/>
                                  <w:jc w:val="center"/>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2330CD">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BE48AEA"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6440444" w14:textId="6DF27DD3" w:rsidR="002330CD" w:rsidRDefault="004A56AD" w:rsidP="002330C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330CD">
                                <w:rPr>
                                  <w:color w:val="4472C4" w:themeColor="accent1"/>
                                  <w:sz w:val="26"/>
                                  <w:szCs w:val="26"/>
                                </w:rPr>
                                <w:t>Scott Copperthwaite</w:t>
                              </w:r>
                            </w:sdtContent>
                          </w:sdt>
                        </w:p>
                        <w:p w14:paraId="7A645D1F" w14:textId="312E4D64" w:rsidR="002330CD" w:rsidRDefault="004A56AD" w:rsidP="002330CD">
                          <w:pPr>
                            <w:pStyle w:val="NoSpacing"/>
                            <w:jc w:val="center"/>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2330CD">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31BBF08" wp14:editId="0A7C78B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310BC7" w14:textId="7C376D62" w:rsidR="002330CD" w:rsidRPr="002330CD" w:rsidRDefault="004A56AD" w:rsidP="002330CD">
                                <w:pPr>
                                  <w:pStyle w:val="NoSpacing"/>
                                  <w:jc w:val="center"/>
                                  <w:rPr>
                                    <w:rFonts w:eastAsiaTheme="majorEastAsia" w:cstheme="minorHAnsi"/>
                                    <w:color w:val="262626" w:themeColor="text1" w:themeTint="D9"/>
                                    <w:sz w:val="72"/>
                                    <w:lang w:val="en-GB"/>
                                  </w:rPr>
                                </w:pPr>
                                <w:sdt>
                                  <w:sdtPr>
                                    <w:rPr>
                                      <w:rFonts w:cstheme="minorHAnsi"/>
                                      <w:b/>
                                      <w:color w:val="4472C4" w:themeColor="accent1"/>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A7314">
                                      <w:rPr>
                                        <w:rFonts w:cstheme="minorHAnsi"/>
                                        <w:b/>
                                        <w:color w:val="4472C4" w:themeColor="accent1"/>
                                        <w:sz w:val="44"/>
                                        <w:szCs w:val="44"/>
                                      </w:rPr>
                                      <w:t>“Group Project Portfolio”</w:t>
                                    </w:r>
                                  </w:sdtContent>
                                </w:sdt>
                              </w:p>
                              <w:p w14:paraId="4E9D91F5" w14:textId="177748CB" w:rsidR="002330CD" w:rsidRDefault="002330CD">
                                <w:pPr>
                                  <w:spacing w:before="120"/>
                                  <w:rPr>
                                    <w:color w:val="404040" w:themeColor="text1" w:themeTint="BF"/>
                                    <w:sz w:val="36"/>
                                    <w:szCs w:val="36"/>
                                  </w:rPr>
                                </w:pPr>
                              </w:p>
                              <w:p w14:paraId="5A5708ED" w14:textId="77777777" w:rsidR="002330CD" w:rsidRPr="00800677" w:rsidRDefault="002330CD" w:rsidP="002330CD">
                                <w:pPr>
                                  <w:spacing w:before="120"/>
                                  <w:jc w:val="center"/>
                                  <w:rPr>
                                    <w:rFonts w:cstheme="minorHAnsi"/>
                                    <w:bCs/>
                                    <w:color w:val="4472C4" w:themeColor="accent1"/>
                                    <w:sz w:val="36"/>
                                    <w:szCs w:val="36"/>
                                  </w:rPr>
                                </w:pPr>
                              </w:p>
                              <w:p w14:paraId="35DB42A2" w14:textId="22FAC719" w:rsidR="002330CD" w:rsidRPr="004A7314" w:rsidRDefault="002330CD" w:rsidP="004A7314">
                                <w:pPr>
                                  <w:jc w:val="center"/>
                                  <w:rPr>
                                    <w:rFonts w:cstheme="minorHAnsi"/>
                                    <w:bCs/>
                                    <w:color w:val="4472C4" w:themeColor="accent1"/>
                                  </w:rPr>
                                </w:pPr>
                                <w:r w:rsidRPr="004A7314">
                                  <w:rPr>
                                    <w:rFonts w:cstheme="minorHAnsi"/>
                                    <w:bCs/>
                                    <w:color w:val="4472C4" w:themeColor="accent1"/>
                                  </w:rPr>
                                  <w:t xml:space="preserve">Course: OME level 4 – </w:t>
                                </w:r>
                                <w:r w:rsidR="004A7314" w:rsidRPr="004A7314">
                                  <w:rPr>
                                    <w:rFonts w:cstheme="minorHAnsi"/>
                                    <w:bCs/>
                                    <w:color w:val="4472C4" w:themeColor="accent1"/>
                                  </w:rPr>
                                  <w:t>Group Project</w:t>
                                </w:r>
                                <w:r w:rsidRPr="004A7314">
                                  <w:rPr>
                                    <w:rFonts w:cstheme="minorHAnsi"/>
                                    <w:bCs/>
                                    <w:color w:val="4472C4" w:themeColor="accent1"/>
                                  </w:rPr>
                                  <w:t xml:space="preserve"> </w:t>
                                </w:r>
                                <w:r w:rsidR="004A7314" w:rsidRPr="004A7314">
                                  <w:rPr>
                                    <w:rFonts w:cstheme="minorHAnsi"/>
                                    <w:bCs/>
                                    <w:color w:val="4472C4" w:themeColor="accent1"/>
                                  </w:rPr>
                                  <w:t>ACDA5022</w:t>
                                </w:r>
                              </w:p>
                              <w:p w14:paraId="75532BBB" w14:textId="77777777" w:rsidR="004A7314" w:rsidRPr="004A7314" w:rsidRDefault="004A7314" w:rsidP="004A7314">
                                <w:pPr>
                                  <w:jc w:val="center"/>
                                  <w:rPr>
                                    <w:rFonts w:cstheme="minorHAnsi"/>
                                    <w:bCs/>
                                    <w:color w:val="4472C4" w:themeColor="accent1"/>
                                  </w:rPr>
                                </w:pPr>
                              </w:p>
                              <w:p w14:paraId="379820C3" w14:textId="77777777" w:rsidR="002330CD" w:rsidRPr="00800677" w:rsidRDefault="002330CD" w:rsidP="002330CD">
                                <w:pPr>
                                  <w:jc w:val="center"/>
                                  <w:rPr>
                                    <w:rFonts w:cstheme="minorHAnsi"/>
                                    <w:bCs/>
                                    <w:color w:val="4472C4" w:themeColor="accent1"/>
                                  </w:rPr>
                                </w:pPr>
                                <w:r w:rsidRPr="00800677">
                                  <w:rPr>
                                    <w:rFonts w:cstheme="minorHAnsi"/>
                                    <w:bCs/>
                                    <w:color w:val="4472C4" w:themeColor="accent1"/>
                                  </w:rPr>
                                  <w:t>Word Count (Excluding title page, abstract, contents, references, and figures):</w:t>
                                </w:r>
                              </w:p>
                              <w:p w14:paraId="44E62C46" w14:textId="77777777" w:rsidR="002330CD" w:rsidRDefault="002330CD">
                                <w:pPr>
                                  <w:spacing w:before="120"/>
                                  <w:rPr>
                                    <w:color w:val="404040" w:themeColor="text1" w:themeTint="BF"/>
                                    <w:sz w:val="36"/>
                                    <w:szCs w:val="36"/>
                                  </w:rPr>
                                </w:pPr>
                              </w:p>
                              <w:p w14:paraId="76A21F91" w14:textId="77777777" w:rsidR="004A7314" w:rsidRDefault="004A7314">
                                <w:pPr>
                                  <w:spacing w:before="120"/>
                                  <w:rPr>
                                    <w:color w:val="404040" w:themeColor="text1" w:themeTint="BF"/>
                                    <w:sz w:val="36"/>
                                    <w:szCs w:val="36"/>
                                  </w:rPr>
                                </w:pPr>
                              </w:p>
                              <w:p w14:paraId="128795AA" w14:textId="7A50E20F" w:rsidR="004A7314" w:rsidRPr="003304D8" w:rsidRDefault="00146F9D" w:rsidP="003304D8">
                                <w:pPr>
                                  <w:spacing w:before="120"/>
                                  <w:jc w:val="center"/>
                                  <w:rPr>
                                    <w:color w:val="4472C4" w:themeColor="accent1"/>
                                    <w:sz w:val="56"/>
                                    <w:szCs w:val="56"/>
                                  </w:rPr>
                                </w:pPr>
                                <w:r>
                                  <w:rPr>
                                    <w:color w:val="4472C4" w:themeColor="accent1"/>
                                    <w:sz w:val="56"/>
                                    <w:szCs w:val="56"/>
                                  </w:rPr>
                                  <w:t>5103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31BBF08"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2310BC7" w14:textId="7C376D62" w:rsidR="002330CD" w:rsidRPr="002330CD" w:rsidRDefault="004A56AD" w:rsidP="002330CD">
                          <w:pPr>
                            <w:pStyle w:val="NoSpacing"/>
                            <w:jc w:val="center"/>
                            <w:rPr>
                              <w:rFonts w:eastAsiaTheme="majorEastAsia" w:cstheme="minorHAnsi"/>
                              <w:color w:val="262626" w:themeColor="text1" w:themeTint="D9"/>
                              <w:sz w:val="72"/>
                              <w:lang w:val="en-GB"/>
                            </w:rPr>
                          </w:pPr>
                          <w:sdt>
                            <w:sdtPr>
                              <w:rPr>
                                <w:rFonts w:cstheme="minorHAnsi"/>
                                <w:b/>
                                <w:color w:val="4472C4" w:themeColor="accent1"/>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A7314">
                                <w:rPr>
                                  <w:rFonts w:cstheme="minorHAnsi"/>
                                  <w:b/>
                                  <w:color w:val="4472C4" w:themeColor="accent1"/>
                                  <w:sz w:val="44"/>
                                  <w:szCs w:val="44"/>
                                </w:rPr>
                                <w:t>“Group Project Portfolio”</w:t>
                              </w:r>
                            </w:sdtContent>
                          </w:sdt>
                        </w:p>
                        <w:p w14:paraId="4E9D91F5" w14:textId="177748CB" w:rsidR="002330CD" w:rsidRDefault="002330CD">
                          <w:pPr>
                            <w:spacing w:before="120"/>
                            <w:rPr>
                              <w:color w:val="404040" w:themeColor="text1" w:themeTint="BF"/>
                              <w:sz w:val="36"/>
                              <w:szCs w:val="36"/>
                            </w:rPr>
                          </w:pPr>
                        </w:p>
                        <w:p w14:paraId="5A5708ED" w14:textId="77777777" w:rsidR="002330CD" w:rsidRPr="00800677" w:rsidRDefault="002330CD" w:rsidP="002330CD">
                          <w:pPr>
                            <w:spacing w:before="120"/>
                            <w:jc w:val="center"/>
                            <w:rPr>
                              <w:rFonts w:cstheme="minorHAnsi"/>
                              <w:bCs/>
                              <w:color w:val="4472C4" w:themeColor="accent1"/>
                              <w:sz w:val="36"/>
                              <w:szCs w:val="36"/>
                            </w:rPr>
                          </w:pPr>
                        </w:p>
                        <w:p w14:paraId="35DB42A2" w14:textId="22FAC719" w:rsidR="002330CD" w:rsidRPr="004A7314" w:rsidRDefault="002330CD" w:rsidP="004A7314">
                          <w:pPr>
                            <w:jc w:val="center"/>
                            <w:rPr>
                              <w:rFonts w:cstheme="minorHAnsi"/>
                              <w:bCs/>
                              <w:color w:val="4472C4" w:themeColor="accent1"/>
                            </w:rPr>
                          </w:pPr>
                          <w:r w:rsidRPr="004A7314">
                            <w:rPr>
                              <w:rFonts w:cstheme="minorHAnsi"/>
                              <w:bCs/>
                              <w:color w:val="4472C4" w:themeColor="accent1"/>
                            </w:rPr>
                            <w:t xml:space="preserve">Course: OME level 4 – </w:t>
                          </w:r>
                          <w:r w:rsidR="004A7314" w:rsidRPr="004A7314">
                            <w:rPr>
                              <w:rFonts w:cstheme="minorHAnsi"/>
                              <w:bCs/>
                              <w:color w:val="4472C4" w:themeColor="accent1"/>
                            </w:rPr>
                            <w:t>Group Project</w:t>
                          </w:r>
                          <w:r w:rsidRPr="004A7314">
                            <w:rPr>
                              <w:rFonts w:cstheme="minorHAnsi"/>
                              <w:bCs/>
                              <w:color w:val="4472C4" w:themeColor="accent1"/>
                            </w:rPr>
                            <w:t xml:space="preserve"> </w:t>
                          </w:r>
                          <w:r w:rsidR="004A7314" w:rsidRPr="004A7314">
                            <w:rPr>
                              <w:rFonts w:cstheme="minorHAnsi"/>
                              <w:bCs/>
                              <w:color w:val="4472C4" w:themeColor="accent1"/>
                            </w:rPr>
                            <w:t>ACDA5022</w:t>
                          </w:r>
                        </w:p>
                        <w:p w14:paraId="75532BBB" w14:textId="77777777" w:rsidR="004A7314" w:rsidRPr="004A7314" w:rsidRDefault="004A7314" w:rsidP="004A7314">
                          <w:pPr>
                            <w:jc w:val="center"/>
                            <w:rPr>
                              <w:rFonts w:cstheme="minorHAnsi"/>
                              <w:bCs/>
                              <w:color w:val="4472C4" w:themeColor="accent1"/>
                            </w:rPr>
                          </w:pPr>
                        </w:p>
                        <w:p w14:paraId="379820C3" w14:textId="77777777" w:rsidR="002330CD" w:rsidRPr="00800677" w:rsidRDefault="002330CD" w:rsidP="002330CD">
                          <w:pPr>
                            <w:jc w:val="center"/>
                            <w:rPr>
                              <w:rFonts w:cstheme="minorHAnsi"/>
                              <w:bCs/>
                              <w:color w:val="4472C4" w:themeColor="accent1"/>
                            </w:rPr>
                          </w:pPr>
                          <w:r w:rsidRPr="00800677">
                            <w:rPr>
                              <w:rFonts w:cstheme="minorHAnsi"/>
                              <w:bCs/>
                              <w:color w:val="4472C4" w:themeColor="accent1"/>
                            </w:rPr>
                            <w:t>Word Count (Excluding title page, abstract, contents, references, and figures):</w:t>
                          </w:r>
                        </w:p>
                        <w:p w14:paraId="44E62C46" w14:textId="77777777" w:rsidR="002330CD" w:rsidRDefault="002330CD">
                          <w:pPr>
                            <w:spacing w:before="120"/>
                            <w:rPr>
                              <w:color w:val="404040" w:themeColor="text1" w:themeTint="BF"/>
                              <w:sz w:val="36"/>
                              <w:szCs w:val="36"/>
                            </w:rPr>
                          </w:pPr>
                        </w:p>
                        <w:p w14:paraId="76A21F91" w14:textId="77777777" w:rsidR="004A7314" w:rsidRDefault="004A7314">
                          <w:pPr>
                            <w:spacing w:before="120"/>
                            <w:rPr>
                              <w:color w:val="404040" w:themeColor="text1" w:themeTint="BF"/>
                              <w:sz w:val="36"/>
                              <w:szCs w:val="36"/>
                            </w:rPr>
                          </w:pPr>
                        </w:p>
                        <w:p w14:paraId="128795AA" w14:textId="7A50E20F" w:rsidR="004A7314" w:rsidRPr="003304D8" w:rsidRDefault="00146F9D" w:rsidP="003304D8">
                          <w:pPr>
                            <w:spacing w:before="120"/>
                            <w:jc w:val="center"/>
                            <w:rPr>
                              <w:color w:val="4472C4" w:themeColor="accent1"/>
                              <w:sz w:val="56"/>
                              <w:szCs w:val="56"/>
                            </w:rPr>
                          </w:pPr>
                          <w:r>
                            <w:rPr>
                              <w:color w:val="4472C4" w:themeColor="accent1"/>
                              <w:sz w:val="56"/>
                              <w:szCs w:val="56"/>
                            </w:rPr>
                            <w:t>5103</w:t>
                          </w:r>
                        </w:p>
                      </w:txbxContent>
                    </v:textbox>
                    <w10:wrap anchorx="page" anchory="page"/>
                  </v:shape>
                </w:pict>
              </mc:Fallback>
            </mc:AlternateContent>
          </w:r>
        </w:p>
        <w:p w14:paraId="476A664B" w14:textId="6430B49D" w:rsidR="002330CD" w:rsidRDefault="002330CD">
          <w:r>
            <w:br w:type="page"/>
          </w:r>
        </w:p>
      </w:sdtContent>
    </w:sdt>
    <w:p w14:paraId="3DE6F3F8" w14:textId="77777777" w:rsidR="00A11C6F" w:rsidRPr="00A11C6F" w:rsidRDefault="00A11C6F" w:rsidP="00A11C6F">
      <w:pPr>
        <w:pStyle w:val="Heading1"/>
        <w:rPr>
          <w:rFonts w:asciiTheme="minorHAnsi" w:hAnsiTheme="minorHAnsi" w:cstheme="minorHAnsi"/>
          <w:b/>
          <w:bCs/>
          <w:color w:val="4472C4" w:themeColor="accent1"/>
        </w:rPr>
      </w:pPr>
      <w:bookmarkStart w:id="0" w:name="_Toc153528182"/>
      <w:r w:rsidRPr="00A11C6F">
        <w:rPr>
          <w:rFonts w:asciiTheme="minorHAnsi" w:hAnsiTheme="minorHAnsi" w:cstheme="minorHAnsi"/>
          <w:b/>
          <w:bCs/>
          <w:color w:val="4472C4" w:themeColor="accent1"/>
        </w:rPr>
        <w:lastRenderedPageBreak/>
        <w:t>Abstract</w:t>
      </w:r>
      <w:bookmarkEnd w:id="0"/>
    </w:p>
    <w:p w14:paraId="602A3640" w14:textId="77777777" w:rsidR="00A11C6F" w:rsidRDefault="00A11C6F" w:rsidP="00A11C6F"/>
    <w:p w14:paraId="4E702830" w14:textId="62F6E798" w:rsidR="00A11C6F" w:rsidRDefault="00E62C13" w:rsidP="003304D8">
      <w:pPr>
        <w:ind w:firstLine="720"/>
      </w:pPr>
      <w:r>
        <w:t>A portfolio report based on a group coalition consist</w:t>
      </w:r>
      <w:r w:rsidR="00DB293F">
        <w:t>ing</w:t>
      </w:r>
      <w:r>
        <w:t xml:space="preserve"> of AWE and QinetiQ staff</w:t>
      </w:r>
      <w:r w:rsidR="00DB293F">
        <w:t>;</w:t>
      </w:r>
      <w:r>
        <w:t xml:space="preserve"> tasked with managing and simulating a fireworks display. Background information on fireworks is given</w:t>
      </w:r>
      <w:r w:rsidR="00DB293F">
        <w:t>,</w:t>
      </w:r>
      <w:r>
        <w:t xml:space="preserve"> proceeding into an introduction of the task set by the university for the students. The task</w:t>
      </w:r>
      <w:r w:rsidR="00DB293F">
        <w:t xml:space="preserve"> is conducted by </w:t>
      </w:r>
      <w:r>
        <w:t xml:space="preserve">forming into individual teams to represent different </w:t>
      </w:r>
      <w:r w:rsidR="00DB293F">
        <w:t>subject areas</w:t>
      </w:r>
      <w:r>
        <w:t xml:space="preserve"> in the </w:t>
      </w:r>
      <w:r w:rsidR="00EC016C">
        <w:t>creation</w:t>
      </w:r>
      <w:r>
        <w:t xml:space="preserve"> of a fireworks display. The report breaks down each individual contributor's role and how they contributed to the project. Strong emphasis is on the </w:t>
      </w:r>
      <w:r w:rsidR="00EC016C">
        <w:t>student’s</w:t>
      </w:r>
      <w:r>
        <w:t xml:space="preserve"> role within the project, that of  Simulation Design Engineer and covers the aim, </w:t>
      </w:r>
      <w:r w:rsidR="00EC016C">
        <w:t>methodology</w:t>
      </w:r>
      <w:r>
        <w:t xml:space="preserve"> and results of the student</w:t>
      </w:r>
      <w:r w:rsidR="00DB293F">
        <w:t>’</w:t>
      </w:r>
      <w:r>
        <w:t xml:space="preserve">s work. An </w:t>
      </w:r>
      <w:r w:rsidR="00DB293F">
        <w:t>o</w:t>
      </w:r>
      <w:r>
        <w:t xml:space="preserve">verview with screenshots of the </w:t>
      </w:r>
      <w:r w:rsidR="00EC016C">
        <w:t>group’s</w:t>
      </w:r>
      <w:r>
        <w:t xml:space="preserve"> formal presentation </w:t>
      </w:r>
      <w:r w:rsidR="00EC016C">
        <w:t>to</w:t>
      </w:r>
      <w:r>
        <w:t xml:space="preserve"> university staff</w:t>
      </w:r>
      <w:r w:rsidR="00DB293F">
        <w:t xml:space="preserve"> is included</w:t>
      </w:r>
      <w:r>
        <w:t xml:space="preserve">. The feedback from the presentation and </w:t>
      </w:r>
      <w:r w:rsidR="00EC016C">
        <w:t>scores</w:t>
      </w:r>
      <w:r>
        <w:t xml:space="preserve"> received are </w:t>
      </w:r>
      <w:r w:rsidR="00DB293F">
        <w:t>incorporated</w:t>
      </w:r>
      <w:r>
        <w:t xml:space="preserve"> within the conclusion.</w:t>
      </w:r>
    </w:p>
    <w:p w14:paraId="6B004094" w14:textId="77777777" w:rsidR="003304D8" w:rsidRDefault="003304D8" w:rsidP="003304D8">
      <w:pPr>
        <w:ind w:firstLine="720"/>
      </w:pPr>
    </w:p>
    <w:sdt>
      <w:sdtPr>
        <w:rPr>
          <w:rFonts w:asciiTheme="minorHAnsi" w:eastAsiaTheme="minorHAnsi" w:hAnsiTheme="minorHAnsi" w:cstheme="minorBidi"/>
          <w:color w:val="auto"/>
          <w:sz w:val="22"/>
          <w:szCs w:val="22"/>
          <w:lang w:val="en-GB"/>
        </w:rPr>
        <w:id w:val="-2120670543"/>
        <w:docPartObj>
          <w:docPartGallery w:val="Table of Contents"/>
          <w:docPartUnique/>
        </w:docPartObj>
      </w:sdtPr>
      <w:sdtEndPr>
        <w:rPr>
          <w:b/>
          <w:bCs/>
          <w:noProof/>
        </w:rPr>
      </w:sdtEndPr>
      <w:sdtContent>
        <w:p w14:paraId="3FC2ABB4" w14:textId="77777777" w:rsidR="00A11C6F" w:rsidRPr="00A11C6F" w:rsidRDefault="00A11C6F" w:rsidP="00A11C6F">
          <w:pPr>
            <w:pStyle w:val="TOCHeading"/>
            <w:rPr>
              <w:rFonts w:asciiTheme="minorHAnsi" w:hAnsiTheme="minorHAnsi" w:cstheme="minorHAnsi"/>
              <w:b/>
              <w:bCs/>
              <w:color w:val="4472C4" w:themeColor="accent1"/>
            </w:rPr>
          </w:pPr>
          <w:r w:rsidRPr="00A11C6F">
            <w:rPr>
              <w:rFonts w:asciiTheme="minorHAnsi" w:hAnsiTheme="minorHAnsi" w:cstheme="minorHAnsi"/>
              <w:b/>
              <w:bCs/>
              <w:color w:val="4472C4" w:themeColor="accent1"/>
            </w:rPr>
            <w:t>Contents</w:t>
          </w:r>
        </w:p>
        <w:p w14:paraId="573870A1" w14:textId="57E2E2D4" w:rsidR="004A56AD" w:rsidRDefault="00A11C6F">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3528182" w:history="1">
            <w:r w:rsidR="004A56AD" w:rsidRPr="00812CF8">
              <w:rPr>
                <w:rStyle w:val="Hyperlink"/>
                <w:rFonts w:cstheme="minorHAnsi"/>
                <w:b/>
                <w:bCs/>
                <w:noProof/>
              </w:rPr>
              <w:t>Abstract</w:t>
            </w:r>
            <w:r w:rsidR="004A56AD">
              <w:rPr>
                <w:noProof/>
                <w:webHidden/>
              </w:rPr>
              <w:tab/>
            </w:r>
            <w:r w:rsidR="004A56AD">
              <w:rPr>
                <w:noProof/>
                <w:webHidden/>
              </w:rPr>
              <w:fldChar w:fldCharType="begin"/>
            </w:r>
            <w:r w:rsidR="004A56AD">
              <w:rPr>
                <w:noProof/>
                <w:webHidden/>
              </w:rPr>
              <w:instrText xml:space="preserve"> PAGEREF _Toc153528182 \h </w:instrText>
            </w:r>
            <w:r w:rsidR="004A56AD">
              <w:rPr>
                <w:noProof/>
                <w:webHidden/>
              </w:rPr>
            </w:r>
            <w:r w:rsidR="004A56AD">
              <w:rPr>
                <w:noProof/>
                <w:webHidden/>
              </w:rPr>
              <w:fldChar w:fldCharType="separate"/>
            </w:r>
            <w:r w:rsidR="004A56AD">
              <w:rPr>
                <w:noProof/>
                <w:webHidden/>
              </w:rPr>
              <w:t>1</w:t>
            </w:r>
            <w:r w:rsidR="004A56AD">
              <w:rPr>
                <w:noProof/>
                <w:webHidden/>
              </w:rPr>
              <w:fldChar w:fldCharType="end"/>
            </w:r>
          </w:hyperlink>
        </w:p>
        <w:p w14:paraId="2B45ACBA" w14:textId="7017621C" w:rsidR="004A56AD" w:rsidRDefault="004A56AD">
          <w:pPr>
            <w:pStyle w:val="TOC1"/>
            <w:tabs>
              <w:tab w:val="right" w:leader="dot" w:pos="9016"/>
            </w:tabs>
            <w:rPr>
              <w:rFonts w:eastAsiaTheme="minorEastAsia"/>
              <w:noProof/>
              <w:kern w:val="2"/>
              <w:lang w:eastAsia="en-GB"/>
              <w14:ligatures w14:val="standardContextual"/>
            </w:rPr>
          </w:pPr>
          <w:hyperlink w:anchor="_Toc153528183" w:history="1">
            <w:r w:rsidRPr="00812CF8">
              <w:rPr>
                <w:rStyle w:val="Hyperlink"/>
                <w:rFonts w:cstheme="minorHAnsi"/>
                <w:b/>
                <w:bCs/>
                <w:noProof/>
              </w:rPr>
              <w:t>Figures</w:t>
            </w:r>
            <w:r>
              <w:rPr>
                <w:noProof/>
                <w:webHidden/>
              </w:rPr>
              <w:tab/>
            </w:r>
            <w:r>
              <w:rPr>
                <w:noProof/>
                <w:webHidden/>
              </w:rPr>
              <w:fldChar w:fldCharType="begin"/>
            </w:r>
            <w:r>
              <w:rPr>
                <w:noProof/>
                <w:webHidden/>
              </w:rPr>
              <w:instrText xml:space="preserve"> PAGEREF _Toc153528183 \h </w:instrText>
            </w:r>
            <w:r>
              <w:rPr>
                <w:noProof/>
                <w:webHidden/>
              </w:rPr>
            </w:r>
            <w:r>
              <w:rPr>
                <w:noProof/>
                <w:webHidden/>
              </w:rPr>
              <w:fldChar w:fldCharType="separate"/>
            </w:r>
            <w:r>
              <w:rPr>
                <w:noProof/>
                <w:webHidden/>
              </w:rPr>
              <w:t>2</w:t>
            </w:r>
            <w:r>
              <w:rPr>
                <w:noProof/>
                <w:webHidden/>
              </w:rPr>
              <w:fldChar w:fldCharType="end"/>
            </w:r>
          </w:hyperlink>
        </w:p>
        <w:p w14:paraId="2B00260D" w14:textId="05B20257" w:rsidR="004A56AD" w:rsidRDefault="004A56AD">
          <w:pPr>
            <w:pStyle w:val="TOC1"/>
            <w:tabs>
              <w:tab w:val="left" w:pos="440"/>
              <w:tab w:val="right" w:leader="dot" w:pos="9016"/>
            </w:tabs>
            <w:rPr>
              <w:rFonts w:eastAsiaTheme="minorEastAsia"/>
              <w:noProof/>
              <w:kern w:val="2"/>
              <w:lang w:eastAsia="en-GB"/>
              <w14:ligatures w14:val="standardContextual"/>
            </w:rPr>
          </w:pPr>
          <w:hyperlink w:anchor="_Toc153528184" w:history="1">
            <w:r w:rsidRPr="00812CF8">
              <w:rPr>
                <w:rStyle w:val="Hyperlink"/>
                <w:rFonts w:cstheme="minorHAnsi"/>
                <w:b/>
                <w:bCs/>
                <w:noProof/>
              </w:rPr>
              <w:t>1.</w:t>
            </w:r>
            <w:r>
              <w:rPr>
                <w:rFonts w:eastAsiaTheme="minorEastAsia"/>
                <w:noProof/>
                <w:kern w:val="2"/>
                <w:lang w:eastAsia="en-GB"/>
                <w14:ligatures w14:val="standardContextual"/>
              </w:rPr>
              <w:tab/>
            </w:r>
            <w:r w:rsidRPr="00812CF8">
              <w:rPr>
                <w:rStyle w:val="Hyperlink"/>
                <w:rFonts w:cstheme="minorHAnsi"/>
                <w:b/>
                <w:bCs/>
                <w:noProof/>
              </w:rPr>
              <w:t>Background</w:t>
            </w:r>
            <w:r>
              <w:rPr>
                <w:noProof/>
                <w:webHidden/>
              </w:rPr>
              <w:tab/>
            </w:r>
            <w:r>
              <w:rPr>
                <w:noProof/>
                <w:webHidden/>
              </w:rPr>
              <w:fldChar w:fldCharType="begin"/>
            </w:r>
            <w:r>
              <w:rPr>
                <w:noProof/>
                <w:webHidden/>
              </w:rPr>
              <w:instrText xml:space="preserve"> PAGEREF _Toc153528184 \h </w:instrText>
            </w:r>
            <w:r>
              <w:rPr>
                <w:noProof/>
                <w:webHidden/>
              </w:rPr>
            </w:r>
            <w:r>
              <w:rPr>
                <w:noProof/>
                <w:webHidden/>
              </w:rPr>
              <w:fldChar w:fldCharType="separate"/>
            </w:r>
            <w:r>
              <w:rPr>
                <w:noProof/>
                <w:webHidden/>
              </w:rPr>
              <w:t>3</w:t>
            </w:r>
            <w:r>
              <w:rPr>
                <w:noProof/>
                <w:webHidden/>
              </w:rPr>
              <w:fldChar w:fldCharType="end"/>
            </w:r>
          </w:hyperlink>
        </w:p>
        <w:p w14:paraId="3FC08954" w14:textId="3849E824" w:rsidR="004A56AD" w:rsidRDefault="004A56AD">
          <w:pPr>
            <w:pStyle w:val="TOC1"/>
            <w:tabs>
              <w:tab w:val="left" w:pos="440"/>
              <w:tab w:val="right" w:leader="dot" w:pos="9016"/>
            </w:tabs>
            <w:rPr>
              <w:rFonts w:eastAsiaTheme="minorEastAsia"/>
              <w:noProof/>
              <w:kern w:val="2"/>
              <w:lang w:eastAsia="en-GB"/>
              <w14:ligatures w14:val="standardContextual"/>
            </w:rPr>
          </w:pPr>
          <w:hyperlink w:anchor="_Toc153528185" w:history="1">
            <w:r w:rsidRPr="00812CF8">
              <w:rPr>
                <w:rStyle w:val="Hyperlink"/>
                <w:rFonts w:cstheme="minorHAnsi"/>
                <w:b/>
                <w:bCs/>
                <w:noProof/>
              </w:rPr>
              <w:t>2.</w:t>
            </w:r>
            <w:r>
              <w:rPr>
                <w:rFonts w:eastAsiaTheme="minorEastAsia"/>
                <w:noProof/>
                <w:kern w:val="2"/>
                <w:lang w:eastAsia="en-GB"/>
                <w14:ligatures w14:val="standardContextual"/>
              </w:rPr>
              <w:tab/>
            </w:r>
            <w:r w:rsidRPr="00812CF8">
              <w:rPr>
                <w:rStyle w:val="Hyperlink"/>
                <w:rFonts w:cstheme="minorHAnsi"/>
                <w:b/>
                <w:bCs/>
                <w:noProof/>
              </w:rPr>
              <w:t>Introduction</w:t>
            </w:r>
            <w:r>
              <w:rPr>
                <w:noProof/>
                <w:webHidden/>
              </w:rPr>
              <w:tab/>
            </w:r>
            <w:r>
              <w:rPr>
                <w:noProof/>
                <w:webHidden/>
              </w:rPr>
              <w:fldChar w:fldCharType="begin"/>
            </w:r>
            <w:r>
              <w:rPr>
                <w:noProof/>
                <w:webHidden/>
              </w:rPr>
              <w:instrText xml:space="preserve"> PAGEREF _Toc153528185 \h </w:instrText>
            </w:r>
            <w:r>
              <w:rPr>
                <w:noProof/>
                <w:webHidden/>
              </w:rPr>
            </w:r>
            <w:r>
              <w:rPr>
                <w:noProof/>
                <w:webHidden/>
              </w:rPr>
              <w:fldChar w:fldCharType="separate"/>
            </w:r>
            <w:r>
              <w:rPr>
                <w:noProof/>
                <w:webHidden/>
              </w:rPr>
              <w:t>3</w:t>
            </w:r>
            <w:r>
              <w:rPr>
                <w:noProof/>
                <w:webHidden/>
              </w:rPr>
              <w:fldChar w:fldCharType="end"/>
            </w:r>
          </w:hyperlink>
        </w:p>
        <w:p w14:paraId="586135BA" w14:textId="658F6B3F" w:rsidR="004A56AD" w:rsidRDefault="004A56AD">
          <w:pPr>
            <w:pStyle w:val="TOC1"/>
            <w:tabs>
              <w:tab w:val="left" w:pos="440"/>
              <w:tab w:val="right" w:leader="dot" w:pos="9016"/>
            </w:tabs>
            <w:rPr>
              <w:rFonts w:eastAsiaTheme="minorEastAsia"/>
              <w:noProof/>
              <w:kern w:val="2"/>
              <w:lang w:eastAsia="en-GB"/>
              <w14:ligatures w14:val="standardContextual"/>
            </w:rPr>
          </w:pPr>
          <w:hyperlink w:anchor="_Toc153528186" w:history="1">
            <w:r w:rsidRPr="00812CF8">
              <w:rPr>
                <w:rStyle w:val="Hyperlink"/>
                <w:rFonts w:cstheme="minorHAnsi"/>
                <w:b/>
                <w:bCs/>
                <w:noProof/>
              </w:rPr>
              <w:t>3.</w:t>
            </w:r>
            <w:r>
              <w:rPr>
                <w:rFonts w:eastAsiaTheme="minorEastAsia"/>
                <w:noProof/>
                <w:kern w:val="2"/>
                <w:lang w:eastAsia="en-GB"/>
                <w14:ligatures w14:val="standardContextual"/>
              </w:rPr>
              <w:tab/>
            </w:r>
            <w:r w:rsidRPr="00812CF8">
              <w:rPr>
                <w:rStyle w:val="Hyperlink"/>
                <w:rFonts w:cstheme="minorHAnsi"/>
                <w:b/>
                <w:bCs/>
                <w:noProof/>
              </w:rPr>
              <w:t>The Firework Display Team</w:t>
            </w:r>
            <w:r>
              <w:rPr>
                <w:noProof/>
                <w:webHidden/>
              </w:rPr>
              <w:tab/>
            </w:r>
            <w:r>
              <w:rPr>
                <w:noProof/>
                <w:webHidden/>
              </w:rPr>
              <w:fldChar w:fldCharType="begin"/>
            </w:r>
            <w:r>
              <w:rPr>
                <w:noProof/>
                <w:webHidden/>
              </w:rPr>
              <w:instrText xml:space="preserve"> PAGEREF _Toc153528186 \h </w:instrText>
            </w:r>
            <w:r>
              <w:rPr>
                <w:noProof/>
                <w:webHidden/>
              </w:rPr>
            </w:r>
            <w:r>
              <w:rPr>
                <w:noProof/>
                <w:webHidden/>
              </w:rPr>
              <w:fldChar w:fldCharType="separate"/>
            </w:r>
            <w:r>
              <w:rPr>
                <w:noProof/>
                <w:webHidden/>
              </w:rPr>
              <w:t>4</w:t>
            </w:r>
            <w:r>
              <w:rPr>
                <w:noProof/>
                <w:webHidden/>
              </w:rPr>
              <w:fldChar w:fldCharType="end"/>
            </w:r>
          </w:hyperlink>
        </w:p>
        <w:p w14:paraId="24571516" w14:textId="22648562" w:rsidR="004A56AD" w:rsidRDefault="004A56AD">
          <w:pPr>
            <w:pStyle w:val="TOC2"/>
            <w:tabs>
              <w:tab w:val="left" w:pos="880"/>
              <w:tab w:val="right" w:leader="dot" w:pos="9016"/>
            </w:tabs>
            <w:rPr>
              <w:rFonts w:eastAsiaTheme="minorEastAsia"/>
              <w:noProof/>
              <w:kern w:val="2"/>
              <w:lang w:eastAsia="en-GB"/>
              <w14:ligatures w14:val="standardContextual"/>
            </w:rPr>
          </w:pPr>
          <w:hyperlink w:anchor="_Toc153528187" w:history="1">
            <w:r w:rsidRPr="00812CF8">
              <w:rPr>
                <w:rStyle w:val="Hyperlink"/>
                <w:noProof/>
              </w:rPr>
              <w:t>3.1.</w:t>
            </w:r>
            <w:r>
              <w:rPr>
                <w:rFonts w:eastAsiaTheme="minorEastAsia"/>
                <w:noProof/>
                <w:kern w:val="2"/>
                <w:lang w:eastAsia="en-GB"/>
                <w14:ligatures w14:val="standardContextual"/>
              </w:rPr>
              <w:tab/>
            </w:r>
            <w:r w:rsidRPr="00812CF8">
              <w:rPr>
                <w:rStyle w:val="Hyperlink"/>
                <w:noProof/>
              </w:rPr>
              <w:t>Project Manager</w:t>
            </w:r>
            <w:r>
              <w:rPr>
                <w:noProof/>
                <w:webHidden/>
              </w:rPr>
              <w:tab/>
            </w:r>
            <w:r>
              <w:rPr>
                <w:noProof/>
                <w:webHidden/>
              </w:rPr>
              <w:fldChar w:fldCharType="begin"/>
            </w:r>
            <w:r>
              <w:rPr>
                <w:noProof/>
                <w:webHidden/>
              </w:rPr>
              <w:instrText xml:space="preserve"> PAGEREF _Toc153528187 \h </w:instrText>
            </w:r>
            <w:r>
              <w:rPr>
                <w:noProof/>
                <w:webHidden/>
              </w:rPr>
            </w:r>
            <w:r>
              <w:rPr>
                <w:noProof/>
                <w:webHidden/>
              </w:rPr>
              <w:fldChar w:fldCharType="separate"/>
            </w:r>
            <w:r>
              <w:rPr>
                <w:noProof/>
                <w:webHidden/>
              </w:rPr>
              <w:t>5</w:t>
            </w:r>
            <w:r>
              <w:rPr>
                <w:noProof/>
                <w:webHidden/>
              </w:rPr>
              <w:fldChar w:fldCharType="end"/>
            </w:r>
          </w:hyperlink>
        </w:p>
        <w:p w14:paraId="3BD0B1C7" w14:textId="7352CE2B" w:rsidR="004A56AD" w:rsidRDefault="004A56AD">
          <w:pPr>
            <w:pStyle w:val="TOC2"/>
            <w:tabs>
              <w:tab w:val="left" w:pos="880"/>
              <w:tab w:val="right" w:leader="dot" w:pos="9016"/>
            </w:tabs>
            <w:rPr>
              <w:rFonts w:eastAsiaTheme="minorEastAsia"/>
              <w:noProof/>
              <w:kern w:val="2"/>
              <w:lang w:eastAsia="en-GB"/>
              <w14:ligatures w14:val="standardContextual"/>
            </w:rPr>
          </w:pPr>
          <w:hyperlink w:anchor="_Toc153528188" w:history="1">
            <w:r w:rsidRPr="00812CF8">
              <w:rPr>
                <w:rStyle w:val="Hyperlink"/>
                <w:noProof/>
              </w:rPr>
              <w:t>3.2.</w:t>
            </w:r>
            <w:r>
              <w:rPr>
                <w:rFonts w:eastAsiaTheme="minorEastAsia"/>
                <w:noProof/>
                <w:kern w:val="2"/>
                <w:lang w:eastAsia="en-GB"/>
                <w14:ligatures w14:val="standardContextual"/>
              </w:rPr>
              <w:tab/>
            </w:r>
            <w:r w:rsidRPr="00812CF8">
              <w:rPr>
                <w:rStyle w:val="Hyperlink"/>
                <w:noProof/>
              </w:rPr>
              <w:t>Systems Design Engineer</w:t>
            </w:r>
            <w:r>
              <w:rPr>
                <w:noProof/>
                <w:webHidden/>
              </w:rPr>
              <w:tab/>
            </w:r>
            <w:r>
              <w:rPr>
                <w:noProof/>
                <w:webHidden/>
              </w:rPr>
              <w:fldChar w:fldCharType="begin"/>
            </w:r>
            <w:r>
              <w:rPr>
                <w:noProof/>
                <w:webHidden/>
              </w:rPr>
              <w:instrText xml:space="preserve"> PAGEREF _Toc153528188 \h </w:instrText>
            </w:r>
            <w:r>
              <w:rPr>
                <w:noProof/>
                <w:webHidden/>
              </w:rPr>
            </w:r>
            <w:r>
              <w:rPr>
                <w:noProof/>
                <w:webHidden/>
              </w:rPr>
              <w:fldChar w:fldCharType="separate"/>
            </w:r>
            <w:r>
              <w:rPr>
                <w:noProof/>
                <w:webHidden/>
              </w:rPr>
              <w:t>6</w:t>
            </w:r>
            <w:r>
              <w:rPr>
                <w:noProof/>
                <w:webHidden/>
              </w:rPr>
              <w:fldChar w:fldCharType="end"/>
            </w:r>
          </w:hyperlink>
        </w:p>
        <w:p w14:paraId="5040EF64" w14:textId="46056539" w:rsidR="004A56AD" w:rsidRDefault="004A56AD">
          <w:pPr>
            <w:pStyle w:val="TOC2"/>
            <w:tabs>
              <w:tab w:val="left" w:pos="880"/>
              <w:tab w:val="right" w:leader="dot" w:pos="9016"/>
            </w:tabs>
            <w:rPr>
              <w:rFonts w:eastAsiaTheme="minorEastAsia"/>
              <w:noProof/>
              <w:kern w:val="2"/>
              <w:lang w:eastAsia="en-GB"/>
              <w14:ligatures w14:val="standardContextual"/>
            </w:rPr>
          </w:pPr>
          <w:hyperlink w:anchor="_Toc153528189" w:history="1">
            <w:r w:rsidRPr="00812CF8">
              <w:rPr>
                <w:rStyle w:val="Hyperlink"/>
                <w:noProof/>
              </w:rPr>
              <w:t>3.3.</w:t>
            </w:r>
            <w:r>
              <w:rPr>
                <w:rFonts w:eastAsiaTheme="minorEastAsia"/>
                <w:noProof/>
                <w:kern w:val="2"/>
                <w:lang w:eastAsia="en-GB"/>
                <w14:ligatures w14:val="standardContextual"/>
              </w:rPr>
              <w:tab/>
            </w:r>
            <w:r w:rsidRPr="00812CF8">
              <w:rPr>
                <w:rStyle w:val="Hyperlink"/>
                <w:noProof/>
              </w:rPr>
              <w:t>Procurement Team</w:t>
            </w:r>
            <w:r>
              <w:rPr>
                <w:noProof/>
                <w:webHidden/>
              </w:rPr>
              <w:tab/>
            </w:r>
            <w:r>
              <w:rPr>
                <w:noProof/>
                <w:webHidden/>
              </w:rPr>
              <w:fldChar w:fldCharType="begin"/>
            </w:r>
            <w:r>
              <w:rPr>
                <w:noProof/>
                <w:webHidden/>
              </w:rPr>
              <w:instrText xml:space="preserve"> PAGEREF _Toc153528189 \h </w:instrText>
            </w:r>
            <w:r>
              <w:rPr>
                <w:noProof/>
                <w:webHidden/>
              </w:rPr>
            </w:r>
            <w:r>
              <w:rPr>
                <w:noProof/>
                <w:webHidden/>
              </w:rPr>
              <w:fldChar w:fldCharType="separate"/>
            </w:r>
            <w:r>
              <w:rPr>
                <w:noProof/>
                <w:webHidden/>
              </w:rPr>
              <w:t>6</w:t>
            </w:r>
            <w:r>
              <w:rPr>
                <w:noProof/>
                <w:webHidden/>
              </w:rPr>
              <w:fldChar w:fldCharType="end"/>
            </w:r>
          </w:hyperlink>
        </w:p>
        <w:p w14:paraId="662CAFD5" w14:textId="4BE0BED4" w:rsidR="004A56AD" w:rsidRDefault="004A56AD">
          <w:pPr>
            <w:pStyle w:val="TOC2"/>
            <w:tabs>
              <w:tab w:val="left" w:pos="880"/>
              <w:tab w:val="right" w:leader="dot" w:pos="9016"/>
            </w:tabs>
            <w:rPr>
              <w:rFonts w:eastAsiaTheme="minorEastAsia"/>
              <w:noProof/>
              <w:kern w:val="2"/>
              <w:lang w:eastAsia="en-GB"/>
              <w14:ligatures w14:val="standardContextual"/>
            </w:rPr>
          </w:pPr>
          <w:hyperlink w:anchor="_Toc153528190" w:history="1">
            <w:r w:rsidRPr="00812CF8">
              <w:rPr>
                <w:rStyle w:val="Hyperlink"/>
                <w:noProof/>
              </w:rPr>
              <w:t>3.4.</w:t>
            </w:r>
            <w:r>
              <w:rPr>
                <w:rFonts w:eastAsiaTheme="minorEastAsia"/>
                <w:noProof/>
                <w:kern w:val="2"/>
                <w:lang w:eastAsia="en-GB"/>
                <w14:ligatures w14:val="standardContextual"/>
              </w:rPr>
              <w:tab/>
            </w:r>
            <w:r w:rsidRPr="00812CF8">
              <w:rPr>
                <w:rStyle w:val="Hyperlink"/>
                <w:noProof/>
              </w:rPr>
              <w:t>Testing Engineer</w:t>
            </w:r>
            <w:r>
              <w:rPr>
                <w:noProof/>
                <w:webHidden/>
              </w:rPr>
              <w:tab/>
            </w:r>
            <w:r>
              <w:rPr>
                <w:noProof/>
                <w:webHidden/>
              </w:rPr>
              <w:fldChar w:fldCharType="begin"/>
            </w:r>
            <w:r>
              <w:rPr>
                <w:noProof/>
                <w:webHidden/>
              </w:rPr>
              <w:instrText xml:space="preserve"> PAGEREF _Toc153528190 \h </w:instrText>
            </w:r>
            <w:r>
              <w:rPr>
                <w:noProof/>
                <w:webHidden/>
              </w:rPr>
            </w:r>
            <w:r>
              <w:rPr>
                <w:noProof/>
                <w:webHidden/>
              </w:rPr>
              <w:fldChar w:fldCharType="separate"/>
            </w:r>
            <w:r>
              <w:rPr>
                <w:noProof/>
                <w:webHidden/>
              </w:rPr>
              <w:t>7</w:t>
            </w:r>
            <w:r>
              <w:rPr>
                <w:noProof/>
                <w:webHidden/>
              </w:rPr>
              <w:fldChar w:fldCharType="end"/>
            </w:r>
          </w:hyperlink>
        </w:p>
        <w:p w14:paraId="5B627CC8" w14:textId="59C78FD5" w:rsidR="004A56AD" w:rsidRDefault="004A56AD">
          <w:pPr>
            <w:pStyle w:val="TOC2"/>
            <w:tabs>
              <w:tab w:val="left" w:pos="880"/>
              <w:tab w:val="right" w:leader="dot" w:pos="9016"/>
            </w:tabs>
            <w:rPr>
              <w:rFonts w:eastAsiaTheme="minorEastAsia"/>
              <w:noProof/>
              <w:kern w:val="2"/>
              <w:lang w:eastAsia="en-GB"/>
              <w14:ligatures w14:val="standardContextual"/>
            </w:rPr>
          </w:pPr>
          <w:hyperlink w:anchor="_Toc153528191" w:history="1">
            <w:r w:rsidRPr="00812CF8">
              <w:rPr>
                <w:rStyle w:val="Hyperlink"/>
                <w:noProof/>
              </w:rPr>
              <w:t>3.5.</w:t>
            </w:r>
            <w:r>
              <w:rPr>
                <w:rFonts w:eastAsiaTheme="minorEastAsia"/>
                <w:noProof/>
                <w:kern w:val="2"/>
                <w:lang w:eastAsia="en-GB"/>
                <w14:ligatures w14:val="standardContextual"/>
              </w:rPr>
              <w:tab/>
            </w:r>
            <w:r w:rsidRPr="00812CF8">
              <w:rPr>
                <w:rStyle w:val="Hyperlink"/>
                <w:noProof/>
              </w:rPr>
              <w:t>Safety Specialist</w:t>
            </w:r>
            <w:r>
              <w:rPr>
                <w:noProof/>
                <w:webHidden/>
              </w:rPr>
              <w:tab/>
            </w:r>
            <w:r>
              <w:rPr>
                <w:noProof/>
                <w:webHidden/>
              </w:rPr>
              <w:fldChar w:fldCharType="begin"/>
            </w:r>
            <w:r>
              <w:rPr>
                <w:noProof/>
                <w:webHidden/>
              </w:rPr>
              <w:instrText xml:space="preserve"> PAGEREF _Toc153528191 \h </w:instrText>
            </w:r>
            <w:r>
              <w:rPr>
                <w:noProof/>
                <w:webHidden/>
              </w:rPr>
            </w:r>
            <w:r>
              <w:rPr>
                <w:noProof/>
                <w:webHidden/>
              </w:rPr>
              <w:fldChar w:fldCharType="separate"/>
            </w:r>
            <w:r>
              <w:rPr>
                <w:noProof/>
                <w:webHidden/>
              </w:rPr>
              <w:t>7</w:t>
            </w:r>
            <w:r>
              <w:rPr>
                <w:noProof/>
                <w:webHidden/>
              </w:rPr>
              <w:fldChar w:fldCharType="end"/>
            </w:r>
          </w:hyperlink>
        </w:p>
        <w:p w14:paraId="6C59EEE7" w14:textId="7DC34FCC" w:rsidR="004A56AD" w:rsidRDefault="004A56AD">
          <w:pPr>
            <w:pStyle w:val="TOC2"/>
            <w:tabs>
              <w:tab w:val="left" w:pos="880"/>
              <w:tab w:val="right" w:leader="dot" w:pos="9016"/>
            </w:tabs>
            <w:rPr>
              <w:rFonts w:eastAsiaTheme="minorEastAsia"/>
              <w:noProof/>
              <w:kern w:val="2"/>
              <w:lang w:eastAsia="en-GB"/>
              <w14:ligatures w14:val="standardContextual"/>
            </w:rPr>
          </w:pPr>
          <w:hyperlink w:anchor="_Toc153528192" w:history="1">
            <w:r w:rsidRPr="00812CF8">
              <w:rPr>
                <w:rStyle w:val="Hyperlink"/>
                <w:noProof/>
              </w:rPr>
              <w:t>3.6.</w:t>
            </w:r>
            <w:r>
              <w:rPr>
                <w:rFonts w:eastAsiaTheme="minorEastAsia"/>
                <w:noProof/>
                <w:kern w:val="2"/>
                <w:lang w:eastAsia="en-GB"/>
                <w14:ligatures w14:val="standardContextual"/>
              </w:rPr>
              <w:tab/>
            </w:r>
            <w:r w:rsidRPr="00812CF8">
              <w:rPr>
                <w:rStyle w:val="Hyperlink"/>
                <w:noProof/>
              </w:rPr>
              <w:t>Weather Specialist</w:t>
            </w:r>
            <w:r>
              <w:rPr>
                <w:noProof/>
                <w:webHidden/>
              </w:rPr>
              <w:tab/>
            </w:r>
            <w:r>
              <w:rPr>
                <w:noProof/>
                <w:webHidden/>
              </w:rPr>
              <w:fldChar w:fldCharType="begin"/>
            </w:r>
            <w:r>
              <w:rPr>
                <w:noProof/>
                <w:webHidden/>
              </w:rPr>
              <w:instrText xml:space="preserve"> PAGEREF _Toc153528192 \h </w:instrText>
            </w:r>
            <w:r>
              <w:rPr>
                <w:noProof/>
                <w:webHidden/>
              </w:rPr>
            </w:r>
            <w:r>
              <w:rPr>
                <w:noProof/>
                <w:webHidden/>
              </w:rPr>
              <w:fldChar w:fldCharType="separate"/>
            </w:r>
            <w:r>
              <w:rPr>
                <w:noProof/>
                <w:webHidden/>
              </w:rPr>
              <w:t>9</w:t>
            </w:r>
            <w:r>
              <w:rPr>
                <w:noProof/>
                <w:webHidden/>
              </w:rPr>
              <w:fldChar w:fldCharType="end"/>
            </w:r>
          </w:hyperlink>
        </w:p>
        <w:p w14:paraId="512F037C" w14:textId="6EBBE644" w:rsidR="004A56AD" w:rsidRDefault="004A56AD">
          <w:pPr>
            <w:pStyle w:val="TOC1"/>
            <w:tabs>
              <w:tab w:val="left" w:pos="440"/>
              <w:tab w:val="right" w:leader="dot" w:pos="9016"/>
            </w:tabs>
            <w:rPr>
              <w:rFonts w:eastAsiaTheme="minorEastAsia"/>
              <w:noProof/>
              <w:kern w:val="2"/>
              <w:lang w:eastAsia="en-GB"/>
              <w14:ligatures w14:val="standardContextual"/>
            </w:rPr>
          </w:pPr>
          <w:hyperlink w:anchor="_Toc153528193" w:history="1">
            <w:r w:rsidRPr="00812CF8">
              <w:rPr>
                <w:rStyle w:val="Hyperlink"/>
                <w:rFonts w:cstheme="minorHAnsi"/>
                <w:b/>
                <w:bCs/>
                <w:noProof/>
              </w:rPr>
              <w:t>4.</w:t>
            </w:r>
            <w:r>
              <w:rPr>
                <w:rFonts w:eastAsiaTheme="minorEastAsia"/>
                <w:noProof/>
                <w:kern w:val="2"/>
                <w:lang w:eastAsia="en-GB"/>
                <w14:ligatures w14:val="standardContextual"/>
              </w:rPr>
              <w:tab/>
            </w:r>
            <w:r w:rsidRPr="00812CF8">
              <w:rPr>
                <w:rStyle w:val="Hyperlink"/>
                <w:rFonts w:cstheme="minorHAnsi"/>
                <w:b/>
                <w:bCs/>
                <w:noProof/>
              </w:rPr>
              <w:t>Simulation Design Engineer Role</w:t>
            </w:r>
            <w:r>
              <w:rPr>
                <w:noProof/>
                <w:webHidden/>
              </w:rPr>
              <w:tab/>
            </w:r>
            <w:r>
              <w:rPr>
                <w:noProof/>
                <w:webHidden/>
              </w:rPr>
              <w:fldChar w:fldCharType="begin"/>
            </w:r>
            <w:r>
              <w:rPr>
                <w:noProof/>
                <w:webHidden/>
              </w:rPr>
              <w:instrText xml:space="preserve"> PAGEREF _Toc153528193 \h </w:instrText>
            </w:r>
            <w:r>
              <w:rPr>
                <w:noProof/>
                <w:webHidden/>
              </w:rPr>
            </w:r>
            <w:r>
              <w:rPr>
                <w:noProof/>
                <w:webHidden/>
              </w:rPr>
              <w:fldChar w:fldCharType="separate"/>
            </w:r>
            <w:r>
              <w:rPr>
                <w:noProof/>
                <w:webHidden/>
              </w:rPr>
              <w:t>9</w:t>
            </w:r>
            <w:r>
              <w:rPr>
                <w:noProof/>
                <w:webHidden/>
              </w:rPr>
              <w:fldChar w:fldCharType="end"/>
            </w:r>
          </w:hyperlink>
        </w:p>
        <w:p w14:paraId="13A597B9" w14:textId="7FB54076" w:rsidR="004A56AD" w:rsidRDefault="004A56AD">
          <w:pPr>
            <w:pStyle w:val="TOC2"/>
            <w:tabs>
              <w:tab w:val="left" w:pos="880"/>
              <w:tab w:val="right" w:leader="dot" w:pos="9016"/>
            </w:tabs>
            <w:rPr>
              <w:rFonts w:eastAsiaTheme="minorEastAsia"/>
              <w:noProof/>
              <w:kern w:val="2"/>
              <w:lang w:eastAsia="en-GB"/>
              <w14:ligatures w14:val="standardContextual"/>
            </w:rPr>
          </w:pPr>
          <w:hyperlink w:anchor="_Toc153528194" w:history="1">
            <w:r w:rsidRPr="00812CF8">
              <w:rPr>
                <w:rStyle w:val="Hyperlink"/>
                <w:noProof/>
              </w:rPr>
              <w:t>4.1.</w:t>
            </w:r>
            <w:r>
              <w:rPr>
                <w:rFonts w:eastAsiaTheme="minorEastAsia"/>
                <w:noProof/>
                <w:kern w:val="2"/>
                <w:lang w:eastAsia="en-GB"/>
                <w14:ligatures w14:val="standardContextual"/>
              </w:rPr>
              <w:tab/>
            </w:r>
            <w:r w:rsidRPr="00812CF8">
              <w:rPr>
                <w:rStyle w:val="Hyperlink"/>
                <w:noProof/>
              </w:rPr>
              <w:t>Requirements</w:t>
            </w:r>
            <w:r>
              <w:rPr>
                <w:noProof/>
                <w:webHidden/>
              </w:rPr>
              <w:tab/>
            </w:r>
            <w:r>
              <w:rPr>
                <w:noProof/>
                <w:webHidden/>
              </w:rPr>
              <w:fldChar w:fldCharType="begin"/>
            </w:r>
            <w:r>
              <w:rPr>
                <w:noProof/>
                <w:webHidden/>
              </w:rPr>
              <w:instrText xml:space="preserve"> PAGEREF _Toc153528194 \h </w:instrText>
            </w:r>
            <w:r>
              <w:rPr>
                <w:noProof/>
                <w:webHidden/>
              </w:rPr>
            </w:r>
            <w:r>
              <w:rPr>
                <w:noProof/>
                <w:webHidden/>
              </w:rPr>
              <w:fldChar w:fldCharType="separate"/>
            </w:r>
            <w:r>
              <w:rPr>
                <w:noProof/>
                <w:webHidden/>
              </w:rPr>
              <w:t>9</w:t>
            </w:r>
            <w:r>
              <w:rPr>
                <w:noProof/>
                <w:webHidden/>
              </w:rPr>
              <w:fldChar w:fldCharType="end"/>
            </w:r>
          </w:hyperlink>
        </w:p>
        <w:p w14:paraId="52BA485B" w14:textId="40E4D4A7" w:rsidR="004A56AD" w:rsidRDefault="004A56AD">
          <w:pPr>
            <w:pStyle w:val="TOC2"/>
            <w:tabs>
              <w:tab w:val="left" w:pos="880"/>
              <w:tab w:val="right" w:leader="dot" w:pos="9016"/>
            </w:tabs>
            <w:rPr>
              <w:rFonts w:eastAsiaTheme="minorEastAsia"/>
              <w:noProof/>
              <w:kern w:val="2"/>
              <w:lang w:eastAsia="en-GB"/>
              <w14:ligatures w14:val="standardContextual"/>
            </w:rPr>
          </w:pPr>
          <w:hyperlink w:anchor="_Toc153528195" w:history="1">
            <w:r w:rsidRPr="00812CF8">
              <w:rPr>
                <w:rStyle w:val="Hyperlink"/>
                <w:noProof/>
              </w:rPr>
              <w:t>4.2.</w:t>
            </w:r>
            <w:r>
              <w:rPr>
                <w:rFonts w:eastAsiaTheme="minorEastAsia"/>
                <w:noProof/>
                <w:kern w:val="2"/>
                <w:lang w:eastAsia="en-GB"/>
                <w14:ligatures w14:val="standardContextual"/>
              </w:rPr>
              <w:tab/>
            </w:r>
            <w:r w:rsidRPr="00812CF8">
              <w:rPr>
                <w:rStyle w:val="Hyperlink"/>
                <w:noProof/>
              </w:rPr>
              <w:t>Method</w:t>
            </w:r>
            <w:r>
              <w:rPr>
                <w:noProof/>
                <w:webHidden/>
              </w:rPr>
              <w:tab/>
            </w:r>
            <w:r>
              <w:rPr>
                <w:noProof/>
                <w:webHidden/>
              </w:rPr>
              <w:fldChar w:fldCharType="begin"/>
            </w:r>
            <w:r>
              <w:rPr>
                <w:noProof/>
                <w:webHidden/>
              </w:rPr>
              <w:instrText xml:space="preserve"> PAGEREF _Toc153528195 \h </w:instrText>
            </w:r>
            <w:r>
              <w:rPr>
                <w:noProof/>
                <w:webHidden/>
              </w:rPr>
            </w:r>
            <w:r>
              <w:rPr>
                <w:noProof/>
                <w:webHidden/>
              </w:rPr>
              <w:fldChar w:fldCharType="separate"/>
            </w:r>
            <w:r>
              <w:rPr>
                <w:noProof/>
                <w:webHidden/>
              </w:rPr>
              <w:t>10</w:t>
            </w:r>
            <w:r>
              <w:rPr>
                <w:noProof/>
                <w:webHidden/>
              </w:rPr>
              <w:fldChar w:fldCharType="end"/>
            </w:r>
          </w:hyperlink>
        </w:p>
        <w:p w14:paraId="4F76B515" w14:textId="58FFAFD0" w:rsidR="004A56AD" w:rsidRDefault="004A56AD">
          <w:pPr>
            <w:pStyle w:val="TOC2"/>
            <w:tabs>
              <w:tab w:val="left" w:pos="880"/>
              <w:tab w:val="right" w:leader="dot" w:pos="9016"/>
            </w:tabs>
            <w:rPr>
              <w:rFonts w:eastAsiaTheme="minorEastAsia"/>
              <w:noProof/>
              <w:kern w:val="2"/>
              <w:lang w:eastAsia="en-GB"/>
              <w14:ligatures w14:val="standardContextual"/>
            </w:rPr>
          </w:pPr>
          <w:hyperlink w:anchor="_Toc153528196" w:history="1">
            <w:r w:rsidRPr="00812CF8">
              <w:rPr>
                <w:rStyle w:val="Hyperlink"/>
                <w:noProof/>
                <w:lang w:val="en-US"/>
              </w:rPr>
              <w:t>4.3.</w:t>
            </w:r>
            <w:r>
              <w:rPr>
                <w:rFonts w:eastAsiaTheme="minorEastAsia"/>
                <w:noProof/>
                <w:kern w:val="2"/>
                <w:lang w:eastAsia="en-GB"/>
                <w14:ligatures w14:val="standardContextual"/>
              </w:rPr>
              <w:tab/>
            </w:r>
            <w:r w:rsidRPr="00812CF8">
              <w:rPr>
                <w:rStyle w:val="Hyperlink"/>
                <w:noProof/>
                <w:lang w:val="en-US"/>
              </w:rPr>
              <w:t>Conclusion</w:t>
            </w:r>
            <w:r>
              <w:rPr>
                <w:noProof/>
                <w:webHidden/>
              </w:rPr>
              <w:tab/>
            </w:r>
            <w:r>
              <w:rPr>
                <w:noProof/>
                <w:webHidden/>
              </w:rPr>
              <w:fldChar w:fldCharType="begin"/>
            </w:r>
            <w:r>
              <w:rPr>
                <w:noProof/>
                <w:webHidden/>
              </w:rPr>
              <w:instrText xml:space="preserve"> PAGEREF _Toc153528196 \h </w:instrText>
            </w:r>
            <w:r>
              <w:rPr>
                <w:noProof/>
                <w:webHidden/>
              </w:rPr>
            </w:r>
            <w:r>
              <w:rPr>
                <w:noProof/>
                <w:webHidden/>
              </w:rPr>
              <w:fldChar w:fldCharType="separate"/>
            </w:r>
            <w:r>
              <w:rPr>
                <w:noProof/>
                <w:webHidden/>
              </w:rPr>
              <w:t>13</w:t>
            </w:r>
            <w:r>
              <w:rPr>
                <w:noProof/>
                <w:webHidden/>
              </w:rPr>
              <w:fldChar w:fldCharType="end"/>
            </w:r>
          </w:hyperlink>
        </w:p>
        <w:p w14:paraId="180DC14B" w14:textId="5AED6E14" w:rsidR="004A56AD" w:rsidRDefault="004A56AD">
          <w:pPr>
            <w:pStyle w:val="TOC1"/>
            <w:tabs>
              <w:tab w:val="left" w:pos="440"/>
              <w:tab w:val="right" w:leader="dot" w:pos="9016"/>
            </w:tabs>
            <w:rPr>
              <w:rFonts w:eastAsiaTheme="minorEastAsia"/>
              <w:noProof/>
              <w:kern w:val="2"/>
              <w:lang w:eastAsia="en-GB"/>
              <w14:ligatures w14:val="standardContextual"/>
            </w:rPr>
          </w:pPr>
          <w:hyperlink w:anchor="_Toc153528197" w:history="1">
            <w:r w:rsidRPr="00812CF8">
              <w:rPr>
                <w:rStyle w:val="Hyperlink"/>
                <w:rFonts w:cstheme="minorHAnsi"/>
                <w:b/>
                <w:bCs/>
                <w:noProof/>
              </w:rPr>
              <w:t>5.</w:t>
            </w:r>
            <w:r>
              <w:rPr>
                <w:rFonts w:eastAsiaTheme="minorEastAsia"/>
                <w:noProof/>
                <w:kern w:val="2"/>
                <w:lang w:eastAsia="en-GB"/>
                <w14:ligatures w14:val="standardContextual"/>
              </w:rPr>
              <w:tab/>
            </w:r>
            <w:r w:rsidRPr="00812CF8">
              <w:rPr>
                <w:rStyle w:val="Hyperlink"/>
                <w:rFonts w:cstheme="minorHAnsi"/>
                <w:b/>
                <w:bCs/>
                <w:noProof/>
              </w:rPr>
              <w:t>Group Presentation</w:t>
            </w:r>
            <w:r>
              <w:rPr>
                <w:noProof/>
                <w:webHidden/>
              </w:rPr>
              <w:tab/>
            </w:r>
            <w:r>
              <w:rPr>
                <w:noProof/>
                <w:webHidden/>
              </w:rPr>
              <w:fldChar w:fldCharType="begin"/>
            </w:r>
            <w:r>
              <w:rPr>
                <w:noProof/>
                <w:webHidden/>
              </w:rPr>
              <w:instrText xml:space="preserve"> PAGEREF _Toc153528197 \h </w:instrText>
            </w:r>
            <w:r>
              <w:rPr>
                <w:noProof/>
                <w:webHidden/>
              </w:rPr>
            </w:r>
            <w:r>
              <w:rPr>
                <w:noProof/>
                <w:webHidden/>
              </w:rPr>
              <w:fldChar w:fldCharType="separate"/>
            </w:r>
            <w:r>
              <w:rPr>
                <w:noProof/>
                <w:webHidden/>
              </w:rPr>
              <w:t>14</w:t>
            </w:r>
            <w:r>
              <w:rPr>
                <w:noProof/>
                <w:webHidden/>
              </w:rPr>
              <w:fldChar w:fldCharType="end"/>
            </w:r>
          </w:hyperlink>
        </w:p>
        <w:p w14:paraId="62BD2BD7" w14:textId="79BE15AD" w:rsidR="004A56AD" w:rsidRDefault="004A56AD">
          <w:pPr>
            <w:pStyle w:val="TOC1"/>
            <w:tabs>
              <w:tab w:val="left" w:pos="440"/>
              <w:tab w:val="right" w:leader="dot" w:pos="9016"/>
            </w:tabs>
            <w:rPr>
              <w:rFonts w:eastAsiaTheme="minorEastAsia"/>
              <w:noProof/>
              <w:kern w:val="2"/>
              <w:lang w:eastAsia="en-GB"/>
              <w14:ligatures w14:val="standardContextual"/>
            </w:rPr>
          </w:pPr>
          <w:hyperlink w:anchor="_Toc153528198" w:history="1">
            <w:r w:rsidRPr="00812CF8">
              <w:rPr>
                <w:rStyle w:val="Hyperlink"/>
                <w:rFonts w:cstheme="minorHAnsi"/>
                <w:b/>
                <w:bCs/>
                <w:noProof/>
              </w:rPr>
              <w:t>6.</w:t>
            </w:r>
            <w:r>
              <w:rPr>
                <w:rFonts w:eastAsiaTheme="minorEastAsia"/>
                <w:noProof/>
                <w:kern w:val="2"/>
                <w:lang w:eastAsia="en-GB"/>
                <w14:ligatures w14:val="standardContextual"/>
              </w:rPr>
              <w:tab/>
            </w:r>
            <w:r w:rsidRPr="00812CF8">
              <w:rPr>
                <w:rStyle w:val="Hyperlink"/>
                <w:rFonts w:cstheme="minorHAnsi"/>
                <w:b/>
                <w:bCs/>
                <w:noProof/>
              </w:rPr>
              <w:t>Evaluation of the Project</w:t>
            </w:r>
            <w:r>
              <w:rPr>
                <w:noProof/>
                <w:webHidden/>
              </w:rPr>
              <w:tab/>
            </w:r>
            <w:r>
              <w:rPr>
                <w:noProof/>
                <w:webHidden/>
              </w:rPr>
              <w:fldChar w:fldCharType="begin"/>
            </w:r>
            <w:r>
              <w:rPr>
                <w:noProof/>
                <w:webHidden/>
              </w:rPr>
              <w:instrText xml:space="preserve"> PAGEREF _Toc153528198 \h </w:instrText>
            </w:r>
            <w:r>
              <w:rPr>
                <w:noProof/>
                <w:webHidden/>
              </w:rPr>
            </w:r>
            <w:r>
              <w:rPr>
                <w:noProof/>
                <w:webHidden/>
              </w:rPr>
              <w:fldChar w:fldCharType="separate"/>
            </w:r>
            <w:r>
              <w:rPr>
                <w:noProof/>
                <w:webHidden/>
              </w:rPr>
              <w:t>20</w:t>
            </w:r>
            <w:r>
              <w:rPr>
                <w:noProof/>
                <w:webHidden/>
              </w:rPr>
              <w:fldChar w:fldCharType="end"/>
            </w:r>
          </w:hyperlink>
        </w:p>
        <w:p w14:paraId="0E47CFE5" w14:textId="0973ECBC" w:rsidR="004A56AD" w:rsidRDefault="004A56AD">
          <w:pPr>
            <w:pStyle w:val="TOC1"/>
            <w:tabs>
              <w:tab w:val="left" w:pos="440"/>
              <w:tab w:val="right" w:leader="dot" w:pos="9016"/>
            </w:tabs>
            <w:rPr>
              <w:rFonts w:eastAsiaTheme="minorEastAsia"/>
              <w:noProof/>
              <w:kern w:val="2"/>
              <w:lang w:eastAsia="en-GB"/>
              <w14:ligatures w14:val="standardContextual"/>
            </w:rPr>
          </w:pPr>
          <w:hyperlink w:anchor="_Toc153528199" w:history="1">
            <w:r w:rsidRPr="00812CF8">
              <w:rPr>
                <w:rStyle w:val="Hyperlink"/>
                <w:rFonts w:cstheme="minorHAnsi"/>
                <w:b/>
                <w:bCs/>
                <w:noProof/>
              </w:rPr>
              <w:t>7.</w:t>
            </w:r>
            <w:r>
              <w:rPr>
                <w:rFonts w:eastAsiaTheme="minorEastAsia"/>
                <w:noProof/>
                <w:kern w:val="2"/>
                <w:lang w:eastAsia="en-GB"/>
                <w14:ligatures w14:val="standardContextual"/>
              </w:rPr>
              <w:tab/>
            </w:r>
            <w:r w:rsidRPr="00812CF8">
              <w:rPr>
                <w:rStyle w:val="Hyperlink"/>
                <w:rFonts w:cstheme="minorHAnsi"/>
                <w:b/>
                <w:bCs/>
                <w:noProof/>
              </w:rPr>
              <w:t>References</w:t>
            </w:r>
            <w:r>
              <w:rPr>
                <w:noProof/>
                <w:webHidden/>
              </w:rPr>
              <w:tab/>
            </w:r>
            <w:r>
              <w:rPr>
                <w:noProof/>
                <w:webHidden/>
              </w:rPr>
              <w:fldChar w:fldCharType="begin"/>
            </w:r>
            <w:r>
              <w:rPr>
                <w:noProof/>
                <w:webHidden/>
              </w:rPr>
              <w:instrText xml:space="preserve"> PAGEREF _Toc153528199 \h </w:instrText>
            </w:r>
            <w:r>
              <w:rPr>
                <w:noProof/>
                <w:webHidden/>
              </w:rPr>
            </w:r>
            <w:r>
              <w:rPr>
                <w:noProof/>
                <w:webHidden/>
              </w:rPr>
              <w:fldChar w:fldCharType="separate"/>
            </w:r>
            <w:r>
              <w:rPr>
                <w:noProof/>
                <w:webHidden/>
              </w:rPr>
              <w:t>22</w:t>
            </w:r>
            <w:r>
              <w:rPr>
                <w:noProof/>
                <w:webHidden/>
              </w:rPr>
              <w:fldChar w:fldCharType="end"/>
            </w:r>
          </w:hyperlink>
        </w:p>
        <w:p w14:paraId="73FF302C" w14:textId="2CF606F1" w:rsidR="004A56AD" w:rsidRDefault="004A56AD">
          <w:pPr>
            <w:pStyle w:val="TOC1"/>
            <w:tabs>
              <w:tab w:val="left" w:pos="440"/>
              <w:tab w:val="right" w:leader="dot" w:pos="9016"/>
            </w:tabs>
            <w:rPr>
              <w:rFonts w:eastAsiaTheme="minorEastAsia"/>
              <w:noProof/>
              <w:kern w:val="2"/>
              <w:lang w:eastAsia="en-GB"/>
              <w14:ligatures w14:val="standardContextual"/>
            </w:rPr>
          </w:pPr>
          <w:hyperlink w:anchor="_Toc153528200" w:history="1">
            <w:r w:rsidRPr="00812CF8">
              <w:rPr>
                <w:rStyle w:val="Hyperlink"/>
                <w:rFonts w:cstheme="minorHAnsi"/>
                <w:b/>
                <w:bCs/>
                <w:noProof/>
              </w:rPr>
              <w:t>8.</w:t>
            </w:r>
            <w:r>
              <w:rPr>
                <w:rFonts w:eastAsiaTheme="minorEastAsia"/>
                <w:noProof/>
                <w:kern w:val="2"/>
                <w:lang w:eastAsia="en-GB"/>
                <w14:ligatures w14:val="standardContextual"/>
              </w:rPr>
              <w:tab/>
            </w:r>
            <w:r w:rsidRPr="00812CF8">
              <w:rPr>
                <w:rStyle w:val="Hyperlink"/>
                <w:rFonts w:cstheme="minorHAnsi"/>
                <w:b/>
                <w:bCs/>
                <w:noProof/>
              </w:rPr>
              <w:t>Annexes</w:t>
            </w:r>
            <w:r>
              <w:rPr>
                <w:noProof/>
                <w:webHidden/>
              </w:rPr>
              <w:tab/>
            </w:r>
            <w:r>
              <w:rPr>
                <w:noProof/>
                <w:webHidden/>
              </w:rPr>
              <w:fldChar w:fldCharType="begin"/>
            </w:r>
            <w:r>
              <w:rPr>
                <w:noProof/>
                <w:webHidden/>
              </w:rPr>
              <w:instrText xml:space="preserve"> PAGEREF _Toc153528200 \h </w:instrText>
            </w:r>
            <w:r>
              <w:rPr>
                <w:noProof/>
                <w:webHidden/>
              </w:rPr>
            </w:r>
            <w:r>
              <w:rPr>
                <w:noProof/>
                <w:webHidden/>
              </w:rPr>
              <w:fldChar w:fldCharType="separate"/>
            </w:r>
            <w:r>
              <w:rPr>
                <w:noProof/>
                <w:webHidden/>
              </w:rPr>
              <w:t>23</w:t>
            </w:r>
            <w:r>
              <w:rPr>
                <w:noProof/>
                <w:webHidden/>
              </w:rPr>
              <w:fldChar w:fldCharType="end"/>
            </w:r>
          </w:hyperlink>
        </w:p>
        <w:p w14:paraId="1FE7F9BA" w14:textId="3C3B3B60" w:rsidR="004A56AD" w:rsidRDefault="004A56AD">
          <w:pPr>
            <w:pStyle w:val="TOC2"/>
            <w:tabs>
              <w:tab w:val="left" w:pos="880"/>
              <w:tab w:val="right" w:leader="dot" w:pos="9016"/>
            </w:tabs>
            <w:rPr>
              <w:rFonts w:eastAsiaTheme="minorEastAsia"/>
              <w:noProof/>
              <w:kern w:val="2"/>
              <w:lang w:eastAsia="en-GB"/>
              <w14:ligatures w14:val="standardContextual"/>
            </w:rPr>
          </w:pPr>
          <w:hyperlink w:anchor="_Toc153528201" w:history="1">
            <w:r w:rsidRPr="00812CF8">
              <w:rPr>
                <w:rStyle w:val="Hyperlink"/>
                <w:noProof/>
              </w:rPr>
              <w:t>8.1.</w:t>
            </w:r>
            <w:r>
              <w:rPr>
                <w:rFonts w:eastAsiaTheme="minorEastAsia"/>
                <w:noProof/>
                <w:kern w:val="2"/>
                <w:lang w:eastAsia="en-GB"/>
                <w14:ligatures w14:val="standardContextual"/>
              </w:rPr>
              <w:tab/>
            </w:r>
            <w:r w:rsidRPr="00812CF8">
              <w:rPr>
                <w:rStyle w:val="Hyperlink"/>
                <w:noProof/>
              </w:rPr>
              <w:t>Annex A – Team Communication Log</w:t>
            </w:r>
            <w:r>
              <w:rPr>
                <w:noProof/>
                <w:webHidden/>
              </w:rPr>
              <w:tab/>
            </w:r>
            <w:r>
              <w:rPr>
                <w:noProof/>
                <w:webHidden/>
              </w:rPr>
              <w:fldChar w:fldCharType="begin"/>
            </w:r>
            <w:r>
              <w:rPr>
                <w:noProof/>
                <w:webHidden/>
              </w:rPr>
              <w:instrText xml:space="preserve"> PAGEREF _Toc153528201 \h </w:instrText>
            </w:r>
            <w:r>
              <w:rPr>
                <w:noProof/>
                <w:webHidden/>
              </w:rPr>
            </w:r>
            <w:r>
              <w:rPr>
                <w:noProof/>
                <w:webHidden/>
              </w:rPr>
              <w:fldChar w:fldCharType="separate"/>
            </w:r>
            <w:r>
              <w:rPr>
                <w:noProof/>
                <w:webHidden/>
              </w:rPr>
              <w:t>23</w:t>
            </w:r>
            <w:r>
              <w:rPr>
                <w:noProof/>
                <w:webHidden/>
              </w:rPr>
              <w:fldChar w:fldCharType="end"/>
            </w:r>
          </w:hyperlink>
        </w:p>
        <w:p w14:paraId="21642439" w14:textId="534CA7F2" w:rsidR="004A56AD" w:rsidRDefault="004A56AD">
          <w:pPr>
            <w:pStyle w:val="TOC2"/>
            <w:tabs>
              <w:tab w:val="left" w:pos="880"/>
              <w:tab w:val="right" w:leader="dot" w:pos="9016"/>
            </w:tabs>
            <w:rPr>
              <w:rFonts w:eastAsiaTheme="minorEastAsia"/>
              <w:noProof/>
              <w:kern w:val="2"/>
              <w:lang w:eastAsia="en-GB"/>
              <w14:ligatures w14:val="standardContextual"/>
            </w:rPr>
          </w:pPr>
          <w:hyperlink w:anchor="_Toc153528202" w:history="1">
            <w:r w:rsidRPr="00812CF8">
              <w:rPr>
                <w:rStyle w:val="Hyperlink"/>
                <w:noProof/>
              </w:rPr>
              <w:t>8.2.</w:t>
            </w:r>
            <w:r>
              <w:rPr>
                <w:rFonts w:eastAsiaTheme="minorEastAsia"/>
                <w:noProof/>
                <w:kern w:val="2"/>
                <w:lang w:eastAsia="en-GB"/>
                <w14:ligatures w14:val="standardContextual"/>
              </w:rPr>
              <w:tab/>
            </w:r>
            <w:r w:rsidRPr="00812CF8">
              <w:rPr>
                <w:rStyle w:val="Hyperlink"/>
                <w:noProof/>
              </w:rPr>
              <w:t>Annex B – ShellCalc use.</w:t>
            </w:r>
            <w:r>
              <w:rPr>
                <w:noProof/>
                <w:webHidden/>
              </w:rPr>
              <w:tab/>
            </w:r>
            <w:r>
              <w:rPr>
                <w:noProof/>
                <w:webHidden/>
              </w:rPr>
              <w:fldChar w:fldCharType="begin"/>
            </w:r>
            <w:r>
              <w:rPr>
                <w:noProof/>
                <w:webHidden/>
              </w:rPr>
              <w:instrText xml:space="preserve"> PAGEREF _Toc153528202 \h </w:instrText>
            </w:r>
            <w:r>
              <w:rPr>
                <w:noProof/>
                <w:webHidden/>
              </w:rPr>
            </w:r>
            <w:r>
              <w:rPr>
                <w:noProof/>
                <w:webHidden/>
              </w:rPr>
              <w:fldChar w:fldCharType="separate"/>
            </w:r>
            <w:r>
              <w:rPr>
                <w:noProof/>
                <w:webHidden/>
              </w:rPr>
              <w:t>24</w:t>
            </w:r>
            <w:r>
              <w:rPr>
                <w:noProof/>
                <w:webHidden/>
              </w:rPr>
              <w:fldChar w:fldCharType="end"/>
            </w:r>
          </w:hyperlink>
        </w:p>
        <w:p w14:paraId="19CE5568" w14:textId="15E23753" w:rsidR="004A56AD" w:rsidRDefault="004A56AD">
          <w:pPr>
            <w:pStyle w:val="TOC2"/>
            <w:tabs>
              <w:tab w:val="left" w:pos="880"/>
              <w:tab w:val="right" w:leader="dot" w:pos="9016"/>
            </w:tabs>
            <w:rPr>
              <w:rFonts w:eastAsiaTheme="minorEastAsia"/>
              <w:noProof/>
              <w:kern w:val="2"/>
              <w:lang w:eastAsia="en-GB"/>
              <w14:ligatures w14:val="standardContextual"/>
            </w:rPr>
          </w:pPr>
          <w:hyperlink w:anchor="_Toc153528203" w:history="1">
            <w:r w:rsidRPr="00812CF8">
              <w:rPr>
                <w:rStyle w:val="Hyperlink"/>
                <w:noProof/>
              </w:rPr>
              <w:t>8.3.</w:t>
            </w:r>
            <w:r>
              <w:rPr>
                <w:rFonts w:eastAsiaTheme="minorEastAsia"/>
                <w:noProof/>
                <w:kern w:val="2"/>
                <w:lang w:eastAsia="en-GB"/>
                <w14:ligatures w14:val="standardContextual"/>
              </w:rPr>
              <w:tab/>
            </w:r>
            <w:r w:rsidRPr="00812CF8">
              <w:rPr>
                <w:rStyle w:val="Hyperlink"/>
                <w:noProof/>
              </w:rPr>
              <w:t>Annex C – Feedback Received</w:t>
            </w:r>
            <w:r>
              <w:rPr>
                <w:noProof/>
                <w:webHidden/>
              </w:rPr>
              <w:tab/>
            </w:r>
            <w:r>
              <w:rPr>
                <w:noProof/>
                <w:webHidden/>
              </w:rPr>
              <w:fldChar w:fldCharType="begin"/>
            </w:r>
            <w:r>
              <w:rPr>
                <w:noProof/>
                <w:webHidden/>
              </w:rPr>
              <w:instrText xml:space="preserve"> PAGEREF _Toc153528203 \h </w:instrText>
            </w:r>
            <w:r>
              <w:rPr>
                <w:noProof/>
                <w:webHidden/>
              </w:rPr>
            </w:r>
            <w:r>
              <w:rPr>
                <w:noProof/>
                <w:webHidden/>
              </w:rPr>
              <w:fldChar w:fldCharType="separate"/>
            </w:r>
            <w:r>
              <w:rPr>
                <w:noProof/>
                <w:webHidden/>
              </w:rPr>
              <w:t>25</w:t>
            </w:r>
            <w:r>
              <w:rPr>
                <w:noProof/>
                <w:webHidden/>
              </w:rPr>
              <w:fldChar w:fldCharType="end"/>
            </w:r>
          </w:hyperlink>
        </w:p>
        <w:p w14:paraId="1251E354" w14:textId="1BAF4130" w:rsidR="003304D8" w:rsidRPr="00DB293F" w:rsidRDefault="00A11C6F" w:rsidP="00DB293F">
          <w:r>
            <w:rPr>
              <w:b/>
              <w:bCs/>
              <w:noProof/>
            </w:rPr>
            <w:fldChar w:fldCharType="end"/>
          </w:r>
        </w:p>
      </w:sdtContent>
    </w:sdt>
    <w:p w14:paraId="1CA25EF5" w14:textId="315E8645" w:rsidR="00A11C6F" w:rsidRPr="00A11C6F" w:rsidRDefault="00A11C6F" w:rsidP="00A11C6F">
      <w:pPr>
        <w:pStyle w:val="Heading1"/>
        <w:rPr>
          <w:rFonts w:asciiTheme="minorHAnsi" w:hAnsiTheme="minorHAnsi" w:cstheme="minorHAnsi"/>
          <w:b/>
          <w:bCs/>
          <w:color w:val="4472C4" w:themeColor="accent1"/>
        </w:rPr>
      </w:pPr>
      <w:bookmarkStart w:id="1" w:name="_Toc153528183"/>
      <w:r w:rsidRPr="00A11C6F">
        <w:rPr>
          <w:rFonts w:asciiTheme="minorHAnsi" w:hAnsiTheme="minorHAnsi" w:cstheme="minorHAnsi"/>
          <w:b/>
          <w:bCs/>
          <w:color w:val="4472C4" w:themeColor="accent1"/>
        </w:rPr>
        <w:lastRenderedPageBreak/>
        <w:t>Figures</w:t>
      </w:r>
      <w:bookmarkEnd w:id="1"/>
    </w:p>
    <w:p w14:paraId="793E287D" w14:textId="77777777" w:rsidR="00F91F88" w:rsidRDefault="00F91F88">
      <w:pPr>
        <w:pStyle w:val="TableofFigures"/>
        <w:tabs>
          <w:tab w:val="right" w:leader="dot" w:pos="9016"/>
        </w:tabs>
      </w:pPr>
    </w:p>
    <w:p w14:paraId="7C715C48" w14:textId="12FE48FE" w:rsidR="004A56AD" w:rsidRDefault="00A11C6F">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"Figure" </w:instrText>
      </w:r>
      <w:r>
        <w:fldChar w:fldCharType="separate"/>
      </w:r>
      <w:hyperlink w:anchor="_Toc153528204" w:history="1">
        <w:r w:rsidR="004A56AD" w:rsidRPr="00FA2EB9">
          <w:rPr>
            <w:rStyle w:val="Hyperlink"/>
            <w:noProof/>
          </w:rPr>
          <w:t>Figure 2</w:t>
        </w:r>
        <w:r w:rsidR="004A56AD" w:rsidRPr="00FA2EB9">
          <w:rPr>
            <w:rStyle w:val="Hyperlink"/>
            <w:noProof/>
          </w:rPr>
          <w:noBreakHyphen/>
          <w:t>1 – Viewing and Firing locations defined.</w:t>
        </w:r>
        <w:r w:rsidR="004A56AD">
          <w:rPr>
            <w:noProof/>
            <w:webHidden/>
          </w:rPr>
          <w:tab/>
        </w:r>
        <w:r w:rsidR="004A56AD">
          <w:rPr>
            <w:noProof/>
            <w:webHidden/>
          </w:rPr>
          <w:fldChar w:fldCharType="begin"/>
        </w:r>
        <w:r w:rsidR="004A56AD">
          <w:rPr>
            <w:noProof/>
            <w:webHidden/>
          </w:rPr>
          <w:instrText xml:space="preserve"> PAGEREF _Toc153528204 \h </w:instrText>
        </w:r>
        <w:r w:rsidR="004A56AD">
          <w:rPr>
            <w:noProof/>
            <w:webHidden/>
          </w:rPr>
        </w:r>
        <w:r w:rsidR="004A56AD">
          <w:rPr>
            <w:noProof/>
            <w:webHidden/>
          </w:rPr>
          <w:fldChar w:fldCharType="separate"/>
        </w:r>
        <w:r w:rsidR="004A56AD">
          <w:rPr>
            <w:noProof/>
            <w:webHidden/>
          </w:rPr>
          <w:t>4</w:t>
        </w:r>
        <w:r w:rsidR="004A56AD">
          <w:rPr>
            <w:noProof/>
            <w:webHidden/>
          </w:rPr>
          <w:fldChar w:fldCharType="end"/>
        </w:r>
      </w:hyperlink>
    </w:p>
    <w:p w14:paraId="23EE3A2F" w14:textId="1D164AA3" w:rsidR="004A56AD" w:rsidRDefault="004A56AD">
      <w:pPr>
        <w:pStyle w:val="TableofFigures"/>
        <w:tabs>
          <w:tab w:val="right" w:leader="dot" w:pos="9016"/>
        </w:tabs>
        <w:rPr>
          <w:rFonts w:eastAsiaTheme="minorEastAsia"/>
          <w:noProof/>
          <w:kern w:val="2"/>
          <w:lang w:eastAsia="en-GB"/>
          <w14:ligatures w14:val="standardContextual"/>
        </w:rPr>
      </w:pPr>
      <w:hyperlink w:anchor="_Toc153528205" w:history="1">
        <w:r w:rsidRPr="00FA2EB9">
          <w:rPr>
            <w:rStyle w:val="Hyperlink"/>
            <w:noProof/>
          </w:rPr>
          <w:t>Figure 3</w:t>
        </w:r>
        <w:r w:rsidRPr="00FA2EB9">
          <w:rPr>
            <w:rStyle w:val="Hyperlink"/>
            <w:noProof/>
          </w:rPr>
          <w:noBreakHyphen/>
          <w:t>1 – Safe storage locations</w:t>
        </w:r>
        <w:r>
          <w:rPr>
            <w:noProof/>
            <w:webHidden/>
          </w:rPr>
          <w:tab/>
        </w:r>
        <w:r>
          <w:rPr>
            <w:noProof/>
            <w:webHidden/>
          </w:rPr>
          <w:fldChar w:fldCharType="begin"/>
        </w:r>
        <w:r>
          <w:rPr>
            <w:noProof/>
            <w:webHidden/>
          </w:rPr>
          <w:instrText xml:space="preserve"> PAGEREF _Toc153528205 \h </w:instrText>
        </w:r>
        <w:r>
          <w:rPr>
            <w:noProof/>
            <w:webHidden/>
          </w:rPr>
        </w:r>
        <w:r>
          <w:rPr>
            <w:noProof/>
            <w:webHidden/>
          </w:rPr>
          <w:fldChar w:fldCharType="separate"/>
        </w:r>
        <w:r>
          <w:rPr>
            <w:noProof/>
            <w:webHidden/>
          </w:rPr>
          <w:t>8</w:t>
        </w:r>
        <w:r>
          <w:rPr>
            <w:noProof/>
            <w:webHidden/>
          </w:rPr>
          <w:fldChar w:fldCharType="end"/>
        </w:r>
      </w:hyperlink>
    </w:p>
    <w:p w14:paraId="053AD2A7" w14:textId="63341DE0" w:rsidR="004A56AD" w:rsidRDefault="004A56AD">
      <w:pPr>
        <w:pStyle w:val="TableofFigures"/>
        <w:tabs>
          <w:tab w:val="right" w:leader="dot" w:pos="9016"/>
        </w:tabs>
        <w:rPr>
          <w:rFonts w:eastAsiaTheme="minorEastAsia"/>
          <w:noProof/>
          <w:kern w:val="2"/>
          <w:lang w:eastAsia="en-GB"/>
          <w14:ligatures w14:val="standardContextual"/>
        </w:rPr>
      </w:pPr>
      <w:hyperlink w:anchor="_Toc153528206" w:history="1">
        <w:r w:rsidRPr="00FA2EB9">
          <w:rPr>
            <w:rStyle w:val="Hyperlink"/>
            <w:noProof/>
          </w:rPr>
          <w:t>Figure 4</w:t>
        </w:r>
        <w:r w:rsidRPr="00FA2EB9">
          <w:rPr>
            <w:rStyle w:val="Hyperlink"/>
            <w:noProof/>
          </w:rPr>
          <w:noBreakHyphen/>
          <w:t>1 – Assigning Firing points – 7 total.</w:t>
        </w:r>
        <w:r>
          <w:rPr>
            <w:noProof/>
            <w:webHidden/>
          </w:rPr>
          <w:tab/>
        </w:r>
        <w:r>
          <w:rPr>
            <w:noProof/>
            <w:webHidden/>
          </w:rPr>
          <w:fldChar w:fldCharType="begin"/>
        </w:r>
        <w:r>
          <w:rPr>
            <w:noProof/>
            <w:webHidden/>
          </w:rPr>
          <w:instrText xml:space="preserve"> PAGEREF _Toc153528206 \h </w:instrText>
        </w:r>
        <w:r>
          <w:rPr>
            <w:noProof/>
            <w:webHidden/>
          </w:rPr>
        </w:r>
        <w:r>
          <w:rPr>
            <w:noProof/>
            <w:webHidden/>
          </w:rPr>
          <w:fldChar w:fldCharType="separate"/>
        </w:r>
        <w:r>
          <w:rPr>
            <w:noProof/>
            <w:webHidden/>
          </w:rPr>
          <w:t>10</w:t>
        </w:r>
        <w:r>
          <w:rPr>
            <w:noProof/>
            <w:webHidden/>
          </w:rPr>
          <w:fldChar w:fldCharType="end"/>
        </w:r>
      </w:hyperlink>
    </w:p>
    <w:p w14:paraId="3CAFFF46" w14:textId="53438E83" w:rsidR="004A56AD" w:rsidRDefault="004A56AD">
      <w:pPr>
        <w:pStyle w:val="TableofFigures"/>
        <w:tabs>
          <w:tab w:val="right" w:leader="dot" w:pos="9016"/>
        </w:tabs>
        <w:rPr>
          <w:rFonts w:eastAsiaTheme="minorEastAsia"/>
          <w:noProof/>
          <w:kern w:val="2"/>
          <w:lang w:eastAsia="en-GB"/>
          <w14:ligatures w14:val="standardContextual"/>
        </w:rPr>
      </w:pPr>
      <w:hyperlink w:anchor="_Toc153528207" w:history="1">
        <w:r w:rsidRPr="00FA2EB9">
          <w:rPr>
            <w:rStyle w:val="Hyperlink"/>
            <w:noProof/>
          </w:rPr>
          <w:t>Figure 4</w:t>
        </w:r>
        <w:r w:rsidRPr="00FA2EB9">
          <w:rPr>
            <w:rStyle w:val="Hyperlink"/>
            <w:noProof/>
          </w:rPr>
          <w:noBreakHyphen/>
          <w:t>2—Assigning COBRA modules.</w:t>
        </w:r>
        <w:r>
          <w:rPr>
            <w:noProof/>
            <w:webHidden/>
          </w:rPr>
          <w:tab/>
        </w:r>
        <w:r>
          <w:rPr>
            <w:noProof/>
            <w:webHidden/>
          </w:rPr>
          <w:fldChar w:fldCharType="begin"/>
        </w:r>
        <w:r>
          <w:rPr>
            <w:noProof/>
            <w:webHidden/>
          </w:rPr>
          <w:instrText xml:space="preserve"> PAGEREF _Toc153528207 \h </w:instrText>
        </w:r>
        <w:r>
          <w:rPr>
            <w:noProof/>
            <w:webHidden/>
          </w:rPr>
        </w:r>
        <w:r>
          <w:rPr>
            <w:noProof/>
            <w:webHidden/>
          </w:rPr>
          <w:fldChar w:fldCharType="separate"/>
        </w:r>
        <w:r>
          <w:rPr>
            <w:noProof/>
            <w:webHidden/>
          </w:rPr>
          <w:t>11</w:t>
        </w:r>
        <w:r>
          <w:rPr>
            <w:noProof/>
            <w:webHidden/>
          </w:rPr>
          <w:fldChar w:fldCharType="end"/>
        </w:r>
      </w:hyperlink>
    </w:p>
    <w:p w14:paraId="46E0F985" w14:textId="1E767A62" w:rsidR="004A56AD" w:rsidRDefault="004A56AD">
      <w:pPr>
        <w:pStyle w:val="TableofFigures"/>
        <w:tabs>
          <w:tab w:val="right" w:leader="dot" w:pos="9016"/>
        </w:tabs>
        <w:rPr>
          <w:rFonts w:eastAsiaTheme="minorEastAsia"/>
          <w:noProof/>
          <w:kern w:val="2"/>
          <w:lang w:eastAsia="en-GB"/>
          <w14:ligatures w14:val="standardContextual"/>
        </w:rPr>
      </w:pPr>
      <w:hyperlink w:anchor="_Toc153528208" w:history="1">
        <w:r w:rsidRPr="00FA2EB9">
          <w:rPr>
            <w:rStyle w:val="Hyperlink"/>
            <w:noProof/>
          </w:rPr>
          <w:t>Figure 4</w:t>
        </w:r>
        <w:r w:rsidRPr="00FA2EB9">
          <w:rPr>
            <w:rStyle w:val="Hyperlink"/>
            <w:noProof/>
          </w:rPr>
          <w:noBreakHyphen/>
          <w:t>3 – Module positioning</w:t>
        </w:r>
        <w:r>
          <w:rPr>
            <w:noProof/>
            <w:webHidden/>
          </w:rPr>
          <w:tab/>
        </w:r>
        <w:r>
          <w:rPr>
            <w:noProof/>
            <w:webHidden/>
          </w:rPr>
          <w:fldChar w:fldCharType="begin"/>
        </w:r>
        <w:r>
          <w:rPr>
            <w:noProof/>
            <w:webHidden/>
          </w:rPr>
          <w:instrText xml:space="preserve"> PAGEREF _Toc153528208 \h </w:instrText>
        </w:r>
        <w:r>
          <w:rPr>
            <w:noProof/>
            <w:webHidden/>
          </w:rPr>
        </w:r>
        <w:r>
          <w:rPr>
            <w:noProof/>
            <w:webHidden/>
          </w:rPr>
          <w:fldChar w:fldCharType="separate"/>
        </w:r>
        <w:r>
          <w:rPr>
            <w:noProof/>
            <w:webHidden/>
          </w:rPr>
          <w:t>11</w:t>
        </w:r>
        <w:r>
          <w:rPr>
            <w:noProof/>
            <w:webHidden/>
          </w:rPr>
          <w:fldChar w:fldCharType="end"/>
        </w:r>
      </w:hyperlink>
    </w:p>
    <w:p w14:paraId="3FD13C08" w14:textId="1E272509" w:rsidR="004A56AD" w:rsidRDefault="004A56AD">
      <w:pPr>
        <w:pStyle w:val="TableofFigures"/>
        <w:tabs>
          <w:tab w:val="right" w:leader="dot" w:pos="9016"/>
        </w:tabs>
        <w:rPr>
          <w:rFonts w:eastAsiaTheme="minorEastAsia"/>
          <w:noProof/>
          <w:kern w:val="2"/>
          <w:lang w:eastAsia="en-GB"/>
          <w14:ligatures w14:val="standardContextual"/>
        </w:rPr>
      </w:pPr>
      <w:hyperlink w:anchor="_Toc153528209" w:history="1">
        <w:r w:rsidRPr="00FA2EB9">
          <w:rPr>
            <w:rStyle w:val="Hyperlink"/>
            <w:noProof/>
          </w:rPr>
          <w:t>Figure 4</w:t>
        </w:r>
        <w:r w:rsidRPr="00FA2EB9">
          <w:rPr>
            <w:rStyle w:val="Hyperlink"/>
            <w:noProof/>
          </w:rPr>
          <w:noBreakHyphen/>
          <w:t>4 – Year 1 versus Year 2 Firework usage.</w:t>
        </w:r>
        <w:r>
          <w:rPr>
            <w:noProof/>
            <w:webHidden/>
          </w:rPr>
          <w:tab/>
        </w:r>
        <w:r>
          <w:rPr>
            <w:noProof/>
            <w:webHidden/>
          </w:rPr>
          <w:fldChar w:fldCharType="begin"/>
        </w:r>
        <w:r>
          <w:rPr>
            <w:noProof/>
            <w:webHidden/>
          </w:rPr>
          <w:instrText xml:space="preserve"> PAGEREF _Toc153528209 \h </w:instrText>
        </w:r>
        <w:r>
          <w:rPr>
            <w:noProof/>
            <w:webHidden/>
          </w:rPr>
        </w:r>
        <w:r>
          <w:rPr>
            <w:noProof/>
            <w:webHidden/>
          </w:rPr>
          <w:fldChar w:fldCharType="separate"/>
        </w:r>
        <w:r>
          <w:rPr>
            <w:noProof/>
            <w:webHidden/>
          </w:rPr>
          <w:t>12</w:t>
        </w:r>
        <w:r>
          <w:rPr>
            <w:noProof/>
            <w:webHidden/>
          </w:rPr>
          <w:fldChar w:fldCharType="end"/>
        </w:r>
      </w:hyperlink>
    </w:p>
    <w:p w14:paraId="58F8DB24" w14:textId="1C65BCE0" w:rsidR="004A56AD" w:rsidRDefault="004A56AD">
      <w:pPr>
        <w:pStyle w:val="TableofFigures"/>
        <w:tabs>
          <w:tab w:val="right" w:leader="dot" w:pos="9016"/>
        </w:tabs>
        <w:rPr>
          <w:rFonts w:eastAsiaTheme="minorEastAsia"/>
          <w:noProof/>
          <w:kern w:val="2"/>
          <w:lang w:eastAsia="en-GB"/>
          <w14:ligatures w14:val="standardContextual"/>
        </w:rPr>
      </w:pPr>
      <w:hyperlink w:anchor="_Toc153528210" w:history="1">
        <w:r w:rsidRPr="00FA2EB9">
          <w:rPr>
            <w:rStyle w:val="Hyperlink"/>
            <w:noProof/>
          </w:rPr>
          <w:t>Figure 4</w:t>
        </w:r>
        <w:r w:rsidRPr="00FA2EB9">
          <w:rPr>
            <w:rStyle w:val="Hyperlink"/>
            <w:noProof/>
          </w:rPr>
          <w:noBreakHyphen/>
          <w:t>5 – PDF Display snippet</w:t>
        </w:r>
        <w:r>
          <w:rPr>
            <w:noProof/>
            <w:webHidden/>
          </w:rPr>
          <w:tab/>
        </w:r>
        <w:r>
          <w:rPr>
            <w:noProof/>
            <w:webHidden/>
          </w:rPr>
          <w:fldChar w:fldCharType="begin"/>
        </w:r>
        <w:r>
          <w:rPr>
            <w:noProof/>
            <w:webHidden/>
          </w:rPr>
          <w:instrText xml:space="preserve"> PAGEREF _Toc153528210 \h </w:instrText>
        </w:r>
        <w:r>
          <w:rPr>
            <w:noProof/>
            <w:webHidden/>
          </w:rPr>
        </w:r>
        <w:r>
          <w:rPr>
            <w:noProof/>
            <w:webHidden/>
          </w:rPr>
          <w:fldChar w:fldCharType="separate"/>
        </w:r>
        <w:r>
          <w:rPr>
            <w:noProof/>
            <w:webHidden/>
          </w:rPr>
          <w:t>12</w:t>
        </w:r>
        <w:r>
          <w:rPr>
            <w:noProof/>
            <w:webHidden/>
          </w:rPr>
          <w:fldChar w:fldCharType="end"/>
        </w:r>
      </w:hyperlink>
    </w:p>
    <w:p w14:paraId="5DFBE4EB" w14:textId="739F5724" w:rsidR="004A56AD" w:rsidRDefault="004A56AD">
      <w:pPr>
        <w:pStyle w:val="TableofFigures"/>
        <w:tabs>
          <w:tab w:val="right" w:leader="dot" w:pos="9016"/>
        </w:tabs>
        <w:rPr>
          <w:rFonts w:eastAsiaTheme="minorEastAsia"/>
          <w:noProof/>
          <w:kern w:val="2"/>
          <w:lang w:eastAsia="en-GB"/>
          <w14:ligatures w14:val="standardContextual"/>
        </w:rPr>
      </w:pPr>
      <w:hyperlink w:anchor="_Toc153528211" w:history="1">
        <w:r w:rsidRPr="00FA2EB9">
          <w:rPr>
            <w:rStyle w:val="Hyperlink"/>
            <w:noProof/>
          </w:rPr>
          <w:t>Figure 4</w:t>
        </w:r>
        <w:r w:rsidRPr="00FA2EB9">
          <w:rPr>
            <w:rStyle w:val="Hyperlink"/>
            <w:noProof/>
          </w:rPr>
          <w:noBreakHyphen/>
          <w:t>6 – Estimated total NEQ for simulated display [11].</w:t>
        </w:r>
        <w:r>
          <w:rPr>
            <w:noProof/>
            <w:webHidden/>
          </w:rPr>
          <w:tab/>
        </w:r>
        <w:r>
          <w:rPr>
            <w:noProof/>
            <w:webHidden/>
          </w:rPr>
          <w:fldChar w:fldCharType="begin"/>
        </w:r>
        <w:r>
          <w:rPr>
            <w:noProof/>
            <w:webHidden/>
          </w:rPr>
          <w:instrText xml:space="preserve"> PAGEREF _Toc153528211 \h </w:instrText>
        </w:r>
        <w:r>
          <w:rPr>
            <w:noProof/>
            <w:webHidden/>
          </w:rPr>
        </w:r>
        <w:r>
          <w:rPr>
            <w:noProof/>
            <w:webHidden/>
          </w:rPr>
          <w:fldChar w:fldCharType="separate"/>
        </w:r>
        <w:r>
          <w:rPr>
            <w:noProof/>
            <w:webHidden/>
          </w:rPr>
          <w:t>13</w:t>
        </w:r>
        <w:r>
          <w:rPr>
            <w:noProof/>
            <w:webHidden/>
          </w:rPr>
          <w:fldChar w:fldCharType="end"/>
        </w:r>
      </w:hyperlink>
    </w:p>
    <w:p w14:paraId="2389FA58" w14:textId="60A909C6" w:rsidR="004A56AD" w:rsidRDefault="004A56AD">
      <w:pPr>
        <w:pStyle w:val="TableofFigures"/>
        <w:tabs>
          <w:tab w:val="right" w:leader="dot" w:pos="9016"/>
        </w:tabs>
        <w:rPr>
          <w:rFonts w:eastAsiaTheme="minorEastAsia"/>
          <w:noProof/>
          <w:kern w:val="2"/>
          <w:lang w:eastAsia="en-GB"/>
          <w14:ligatures w14:val="standardContextual"/>
        </w:rPr>
      </w:pPr>
      <w:hyperlink w:anchor="_Toc153528212" w:history="1">
        <w:r w:rsidRPr="00FA2EB9">
          <w:rPr>
            <w:rStyle w:val="Hyperlink"/>
            <w:noProof/>
          </w:rPr>
          <w:t>Figure 5</w:t>
        </w:r>
        <w:r w:rsidRPr="00FA2EB9">
          <w:rPr>
            <w:rStyle w:val="Hyperlink"/>
            <w:noProof/>
          </w:rPr>
          <w:noBreakHyphen/>
          <w:t>1 – PM slides 1</w:t>
        </w:r>
        <w:r>
          <w:rPr>
            <w:noProof/>
            <w:webHidden/>
          </w:rPr>
          <w:tab/>
        </w:r>
        <w:r>
          <w:rPr>
            <w:noProof/>
            <w:webHidden/>
          </w:rPr>
          <w:fldChar w:fldCharType="begin"/>
        </w:r>
        <w:r>
          <w:rPr>
            <w:noProof/>
            <w:webHidden/>
          </w:rPr>
          <w:instrText xml:space="preserve"> PAGEREF _Toc153528212 \h </w:instrText>
        </w:r>
        <w:r>
          <w:rPr>
            <w:noProof/>
            <w:webHidden/>
          </w:rPr>
        </w:r>
        <w:r>
          <w:rPr>
            <w:noProof/>
            <w:webHidden/>
          </w:rPr>
          <w:fldChar w:fldCharType="separate"/>
        </w:r>
        <w:r>
          <w:rPr>
            <w:noProof/>
            <w:webHidden/>
          </w:rPr>
          <w:t>14</w:t>
        </w:r>
        <w:r>
          <w:rPr>
            <w:noProof/>
            <w:webHidden/>
          </w:rPr>
          <w:fldChar w:fldCharType="end"/>
        </w:r>
      </w:hyperlink>
    </w:p>
    <w:p w14:paraId="7F55B5D1" w14:textId="18151840" w:rsidR="004A56AD" w:rsidRDefault="004A56AD">
      <w:pPr>
        <w:pStyle w:val="TableofFigures"/>
        <w:tabs>
          <w:tab w:val="right" w:leader="dot" w:pos="9016"/>
        </w:tabs>
        <w:rPr>
          <w:rFonts w:eastAsiaTheme="minorEastAsia"/>
          <w:noProof/>
          <w:kern w:val="2"/>
          <w:lang w:eastAsia="en-GB"/>
          <w14:ligatures w14:val="standardContextual"/>
        </w:rPr>
      </w:pPr>
      <w:hyperlink w:anchor="_Toc153528213" w:history="1">
        <w:r w:rsidRPr="00FA2EB9">
          <w:rPr>
            <w:rStyle w:val="Hyperlink"/>
            <w:noProof/>
          </w:rPr>
          <w:t>Figure 5</w:t>
        </w:r>
        <w:r w:rsidRPr="00FA2EB9">
          <w:rPr>
            <w:rStyle w:val="Hyperlink"/>
            <w:noProof/>
          </w:rPr>
          <w:noBreakHyphen/>
          <w:t>2 – PM Slides 2</w:t>
        </w:r>
        <w:r>
          <w:rPr>
            <w:noProof/>
            <w:webHidden/>
          </w:rPr>
          <w:tab/>
        </w:r>
        <w:r>
          <w:rPr>
            <w:noProof/>
            <w:webHidden/>
          </w:rPr>
          <w:fldChar w:fldCharType="begin"/>
        </w:r>
        <w:r>
          <w:rPr>
            <w:noProof/>
            <w:webHidden/>
          </w:rPr>
          <w:instrText xml:space="preserve"> PAGEREF _Toc153528213 \h </w:instrText>
        </w:r>
        <w:r>
          <w:rPr>
            <w:noProof/>
            <w:webHidden/>
          </w:rPr>
        </w:r>
        <w:r>
          <w:rPr>
            <w:noProof/>
            <w:webHidden/>
          </w:rPr>
          <w:fldChar w:fldCharType="separate"/>
        </w:r>
        <w:r>
          <w:rPr>
            <w:noProof/>
            <w:webHidden/>
          </w:rPr>
          <w:t>15</w:t>
        </w:r>
        <w:r>
          <w:rPr>
            <w:noProof/>
            <w:webHidden/>
          </w:rPr>
          <w:fldChar w:fldCharType="end"/>
        </w:r>
      </w:hyperlink>
    </w:p>
    <w:p w14:paraId="162D0771" w14:textId="425BCFC4" w:rsidR="004A56AD" w:rsidRDefault="004A56AD">
      <w:pPr>
        <w:pStyle w:val="TableofFigures"/>
        <w:tabs>
          <w:tab w:val="right" w:leader="dot" w:pos="9016"/>
        </w:tabs>
        <w:rPr>
          <w:rFonts w:eastAsiaTheme="minorEastAsia"/>
          <w:noProof/>
          <w:kern w:val="2"/>
          <w:lang w:eastAsia="en-GB"/>
          <w14:ligatures w14:val="standardContextual"/>
        </w:rPr>
      </w:pPr>
      <w:hyperlink w:anchor="_Toc153528214" w:history="1">
        <w:r w:rsidRPr="00FA2EB9">
          <w:rPr>
            <w:rStyle w:val="Hyperlink"/>
            <w:noProof/>
          </w:rPr>
          <w:t>Figure 5</w:t>
        </w:r>
        <w:r w:rsidRPr="00FA2EB9">
          <w:rPr>
            <w:rStyle w:val="Hyperlink"/>
            <w:noProof/>
          </w:rPr>
          <w:noBreakHyphen/>
          <w:t>3 – SE Slide 1</w:t>
        </w:r>
        <w:r>
          <w:rPr>
            <w:noProof/>
            <w:webHidden/>
          </w:rPr>
          <w:tab/>
        </w:r>
        <w:r>
          <w:rPr>
            <w:noProof/>
            <w:webHidden/>
          </w:rPr>
          <w:fldChar w:fldCharType="begin"/>
        </w:r>
        <w:r>
          <w:rPr>
            <w:noProof/>
            <w:webHidden/>
          </w:rPr>
          <w:instrText xml:space="preserve"> PAGEREF _Toc153528214 \h </w:instrText>
        </w:r>
        <w:r>
          <w:rPr>
            <w:noProof/>
            <w:webHidden/>
          </w:rPr>
        </w:r>
        <w:r>
          <w:rPr>
            <w:noProof/>
            <w:webHidden/>
          </w:rPr>
          <w:fldChar w:fldCharType="separate"/>
        </w:r>
        <w:r>
          <w:rPr>
            <w:noProof/>
            <w:webHidden/>
          </w:rPr>
          <w:t>15</w:t>
        </w:r>
        <w:r>
          <w:rPr>
            <w:noProof/>
            <w:webHidden/>
          </w:rPr>
          <w:fldChar w:fldCharType="end"/>
        </w:r>
      </w:hyperlink>
    </w:p>
    <w:p w14:paraId="58833EE9" w14:textId="4EA3328E" w:rsidR="004A56AD" w:rsidRDefault="004A56AD">
      <w:pPr>
        <w:pStyle w:val="TableofFigures"/>
        <w:tabs>
          <w:tab w:val="right" w:leader="dot" w:pos="9016"/>
        </w:tabs>
        <w:rPr>
          <w:rFonts w:eastAsiaTheme="minorEastAsia"/>
          <w:noProof/>
          <w:kern w:val="2"/>
          <w:lang w:eastAsia="en-GB"/>
          <w14:ligatures w14:val="standardContextual"/>
        </w:rPr>
      </w:pPr>
      <w:hyperlink w:anchor="_Toc153528215" w:history="1">
        <w:r w:rsidRPr="00FA2EB9">
          <w:rPr>
            <w:rStyle w:val="Hyperlink"/>
            <w:noProof/>
          </w:rPr>
          <w:t>Figure 5</w:t>
        </w:r>
        <w:r w:rsidRPr="00FA2EB9">
          <w:rPr>
            <w:rStyle w:val="Hyperlink"/>
            <w:noProof/>
          </w:rPr>
          <w:noBreakHyphen/>
          <w:t>4 – SDE Slide 1</w:t>
        </w:r>
        <w:r>
          <w:rPr>
            <w:noProof/>
            <w:webHidden/>
          </w:rPr>
          <w:tab/>
        </w:r>
        <w:r>
          <w:rPr>
            <w:noProof/>
            <w:webHidden/>
          </w:rPr>
          <w:fldChar w:fldCharType="begin"/>
        </w:r>
        <w:r>
          <w:rPr>
            <w:noProof/>
            <w:webHidden/>
          </w:rPr>
          <w:instrText xml:space="preserve"> PAGEREF _Toc153528215 \h </w:instrText>
        </w:r>
        <w:r>
          <w:rPr>
            <w:noProof/>
            <w:webHidden/>
          </w:rPr>
        </w:r>
        <w:r>
          <w:rPr>
            <w:noProof/>
            <w:webHidden/>
          </w:rPr>
          <w:fldChar w:fldCharType="separate"/>
        </w:r>
        <w:r>
          <w:rPr>
            <w:noProof/>
            <w:webHidden/>
          </w:rPr>
          <w:t>16</w:t>
        </w:r>
        <w:r>
          <w:rPr>
            <w:noProof/>
            <w:webHidden/>
          </w:rPr>
          <w:fldChar w:fldCharType="end"/>
        </w:r>
      </w:hyperlink>
    </w:p>
    <w:p w14:paraId="3E1147B6" w14:textId="3D3063A7" w:rsidR="004A56AD" w:rsidRDefault="004A56AD">
      <w:pPr>
        <w:pStyle w:val="TableofFigures"/>
        <w:tabs>
          <w:tab w:val="right" w:leader="dot" w:pos="9016"/>
        </w:tabs>
        <w:rPr>
          <w:rFonts w:eastAsiaTheme="minorEastAsia"/>
          <w:noProof/>
          <w:kern w:val="2"/>
          <w:lang w:eastAsia="en-GB"/>
          <w14:ligatures w14:val="standardContextual"/>
        </w:rPr>
      </w:pPr>
      <w:hyperlink w:anchor="_Toc153528216" w:history="1">
        <w:r w:rsidRPr="00FA2EB9">
          <w:rPr>
            <w:rStyle w:val="Hyperlink"/>
            <w:noProof/>
          </w:rPr>
          <w:t>Figure 5</w:t>
        </w:r>
        <w:r w:rsidRPr="00FA2EB9">
          <w:rPr>
            <w:rStyle w:val="Hyperlink"/>
            <w:noProof/>
          </w:rPr>
          <w:noBreakHyphen/>
          <w:t>5 – SDE Slide 2</w:t>
        </w:r>
        <w:r>
          <w:rPr>
            <w:noProof/>
            <w:webHidden/>
          </w:rPr>
          <w:tab/>
        </w:r>
        <w:r>
          <w:rPr>
            <w:noProof/>
            <w:webHidden/>
          </w:rPr>
          <w:fldChar w:fldCharType="begin"/>
        </w:r>
        <w:r>
          <w:rPr>
            <w:noProof/>
            <w:webHidden/>
          </w:rPr>
          <w:instrText xml:space="preserve"> PAGEREF _Toc153528216 \h </w:instrText>
        </w:r>
        <w:r>
          <w:rPr>
            <w:noProof/>
            <w:webHidden/>
          </w:rPr>
        </w:r>
        <w:r>
          <w:rPr>
            <w:noProof/>
            <w:webHidden/>
          </w:rPr>
          <w:fldChar w:fldCharType="separate"/>
        </w:r>
        <w:r>
          <w:rPr>
            <w:noProof/>
            <w:webHidden/>
          </w:rPr>
          <w:t>16</w:t>
        </w:r>
        <w:r>
          <w:rPr>
            <w:noProof/>
            <w:webHidden/>
          </w:rPr>
          <w:fldChar w:fldCharType="end"/>
        </w:r>
      </w:hyperlink>
    </w:p>
    <w:p w14:paraId="37F8ED81" w14:textId="56DBC8D2" w:rsidR="004A56AD" w:rsidRDefault="004A56AD">
      <w:pPr>
        <w:pStyle w:val="TableofFigures"/>
        <w:tabs>
          <w:tab w:val="right" w:leader="dot" w:pos="9016"/>
        </w:tabs>
        <w:rPr>
          <w:rFonts w:eastAsiaTheme="minorEastAsia"/>
          <w:noProof/>
          <w:kern w:val="2"/>
          <w:lang w:eastAsia="en-GB"/>
          <w14:ligatures w14:val="standardContextual"/>
        </w:rPr>
      </w:pPr>
      <w:hyperlink w:anchor="_Toc153528217" w:history="1">
        <w:r w:rsidRPr="00FA2EB9">
          <w:rPr>
            <w:rStyle w:val="Hyperlink"/>
            <w:noProof/>
          </w:rPr>
          <w:t>Figure 5</w:t>
        </w:r>
        <w:r w:rsidRPr="00FA2EB9">
          <w:rPr>
            <w:rStyle w:val="Hyperlink"/>
            <w:noProof/>
          </w:rPr>
          <w:noBreakHyphen/>
          <w:t>6 – Procurement Team slides</w:t>
        </w:r>
        <w:r>
          <w:rPr>
            <w:noProof/>
            <w:webHidden/>
          </w:rPr>
          <w:tab/>
        </w:r>
        <w:r>
          <w:rPr>
            <w:noProof/>
            <w:webHidden/>
          </w:rPr>
          <w:fldChar w:fldCharType="begin"/>
        </w:r>
        <w:r>
          <w:rPr>
            <w:noProof/>
            <w:webHidden/>
          </w:rPr>
          <w:instrText xml:space="preserve"> PAGEREF _Toc153528217 \h </w:instrText>
        </w:r>
        <w:r>
          <w:rPr>
            <w:noProof/>
            <w:webHidden/>
          </w:rPr>
        </w:r>
        <w:r>
          <w:rPr>
            <w:noProof/>
            <w:webHidden/>
          </w:rPr>
          <w:fldChar w:fldCharType="separate"/>
        </w:r>
        <w:r>
          <w:rPr>
            <w:noProof/>
            <w:webHidden/>
          </w:rPr>
          <w:t>17</w:t>
        </w:r>
        <w:r>
          <w:rPr>
            <w:noProof/>
            <w:webHidden/>
          </w:rPr>
          <w:fldChar w:fldCharType="end"/>
        </w:r>
      </w:hyperlink>
    </w:p>
    <w:p w14:paraId="63BC4647" w14:textId="6C649133" w:rsidR="004A56AD" w:rsidRDefault="004A56AD">
      <w:pPr>
        <w:pStyle w:val="TableofFigures"/>
        <w:tabs>
          <w:tab w:val="right" w:leader="dot" w:pos="9016"/>
        </w:tabs>
        <w:rPr>
          <w:rFonts w:eastAsiaTheme="minorEastAsia"/>
          <w:noProof/>
          <w:kern w:val="2"/>
          <w:lang w:eastAsia="en-GB"/>
          <w14:ligatures w14:val="standardContextual"/>
        </w:rPr>
      </w:pPr>
      <w:hyperlink w:anchor="_Toc153528218" w:history="1">
        <w:r w:rsidRPr="00FA2EB9">
          <w:rPr>
            <w:rStyle w:val="Hyperlink"/>
            <w:noProof/>
          </w:rPr>
          <w:t>Figure 5</w:t>
        </w:r>
        <w:r w:rsidRPr="00FA2EB9">
          <w:rPr>
            <w:rStyle w:val="Hyperlink"/>
            <w:noProof/>
          </w:rPr>
          <w:noBreakHyphen/>
          <w:t>7 – TE Slide 1</w:t>
        </w:r>
        <w:r>
          <w:rPr>
            <w:noProof/>
            <w:webHidden/>
          </w:rPr>
          <w:tab/>
        </w:r>
        <w:r>
          <w:rPr>
            <w:noProof/>
            <w:webHidden/>
          </w:rPr>
          <w:fldChar w:fldCharType="begin"/>
        </w:r>
        <w:r>
          <w:rPr>
            <w:noProof/>
            <w:webHidden/>
          </w:rPr>
          <w:instrText xml:space="preserve"> PAGEREF _Toc153528218 \h </w:instrText>
        </w:r>
        <w:r>
          <w:rPr>
            <w:noProof/>
            <w:webHidden/>
          </w:rPr>
        </w:r>
        <w:r>
          <w:rPr>
            <w:noProof/>
            <w:webHidden/>
          </w:rPr>
          <w:fldChar w:fldCharType="separate"/>
        </w:r>
        <w:r>
          <w:rPr>
            <w:noProof/>
            <w:webHidden/>
          </w:rPr>
          <w:t>17</w:t>
        </w:r>
        <w:r>
          <w:rPr>
            <w:noProof/>
            <w:webHidden/>
          </w:rPr>
          <w:fldChar w:fldCharType="end"/>
        </w:r>
      </w:hyperlink>
    </w:p>
    <w:p w14:paraId="48E0F885" w14:textId="0228636C" w:rsidR="004A56AD" w:rsidRDefault="004A56AD">
      <w:pPr>
        <w:pStyle w:val="TableofFigures"/>
        <w:tabs>
          <w:tab w:val="right" w:leader="dot" w:pos="9016"/>
        </w:tabs>
        <w:rPr>
          <w:rFonts w:eastAsiaTheme="minorEastAsia"/>
          <w:noProof/>
          <w:kern w:val="2"/>
          <w:lang w:eastAsia="en-GB"/>
          <w14:ligatures w14:val="standardContextual"/>
        </w:rPr>
      </w:pPr>
      <w:hyperlink w:anchor="_Toc153528219" w:history="1">
        <w:r w:rsidRPr="00FA2EB9">
          <w:rPr>
            <w:rStyle w:val="Hyperlink"/>
            <w:noProof/>
          </w:rPr>
          <w:t>Figure 5</w:t>
        </w:r>
        <w:r w:rsidRPr="00FA2EB9">
          <w:rPr>
            <w:rStyle w:val="Hyperlink"/>
            <w:noProof/>
          </w:rPr>
          <w:noBreakHyphen/>
          <w:t>8 – TE Slide 2</w:t>
        </w:r>
        <w:r>
          <w:rPr>
            <w:noProof/>
            <w:webHidden/>
          </w:rPr>
          <w:tab/>
        </w:r>
        <w:r>
          <w:rPr>
            <w:noProof/>
            <w:webHidden/>
          </w:rPr>
          <w:fldChar w:fldCharType="begin"/>
        </w:r>
        <w:r>
          <w:rPr>
            <w:noProof/>
            <w:webHidden/>
          </w:rPr>
          <w:instrText xml:space="preserve"> PAGEREF _Toc153528219 \h </w:instrText>
        </w:r>
        <w:r>
          <w:rPr>
            <w:noProof/>
            <w:webHidden/>
          </w:rPr>
        </w:r>
        <w:r>
          <w:rPr>
            <w:noProof/>
            <w:webHidden/>
          </w:rPr>
          <w:fldChar w:fldCharType="separate"/>
        </w:r>
        <w:r>
          <w:rPr>
            <w:noProof/>
            <w:webHidden/>
          </w:rPr>
          <w:t>18</w:t>
        </w:r>
        <w:r>
          <w:rPr>
            <w:noProof/>
            <w:webHidden/>
          </w:rPr>
          <w:fldChar w:fldCharType="end"/>
        </w:r>
      </w:hyperlink>
    </w:p>
    <w:p w14:paraId="79AAE147" w14:textId="602530AC" w:rsidR="004A56AD" w:rsidRDefault="004A56AD">
      <w:pPr>
        <w:pStyle w:val="TableofFigures"/>
        <w:tabs>
          <w:tab w:val="right" w:leader="dot" w:pos="9016"/>
        </w:tabs>
        <w:rPr>
          <w:rFonts w:eastAsiaTheme="minorEastAsia"/>
          <w:noProof/>
          <w:kern w:val="2"/>
          <w:lang w:eastAsia="en-GB"/>
          <w14:ligatures w14:val="standardContextual"/>
        </w:rPr>
      </w:pPr>
      <w:hyperlink w:anchor="_Toc153528220" w:history="1">
        <w:r w:rsidRPr="00FA2EB9">
          <w:rPr>
            <w:rStyle w:val="Hyperlink"/>
            <w:noProof/>
          </w:rPr>
          <w:t>Figure 5</w:t>
        </w:r>
        <w:r w:rsidRPr="00FA2EB9">
          <w:rPr>
            <w:rStyle w:val="Hyperlink"/>
            <w:noProof/>
          </w:rPr>
          <w:noBreakHyphen/>
          <w:t>9 – SS Slide 1</w:t>
        </w:r>
        <w:r>
          <w:rPr>
            <w:noProof/>
            <w:webHidden/>
          </w:rPr>
          <w:tab/>
        </w:r>
        <w:r>
          <w:rPr>
            <w:noProof/>
            <w:webHidden/>
          </w:rPr>
          <w:fldChar w:fldCharType="begin"/>
        </w:r>
        <w:r>
          <w:rPr>
            <w:noProof/>
            <w:webHidden/>
          </w:rPr>
          <w:instrText xml:space="preserve"> PAGEREF _Toc153528220 \h </w:instrText>
        </w:r>
        <w:r>
          <w:rPr>
            <w:noProof/>
            <w:webHidden/>
          </w:rPr>
        </w:r>
        <w:r>
          <w:rPr>
            <w:noProof/>
            <w:webHidden/>
          </w:rPr>
          <w:fldChar w:fldCharType="separate"/>
        </w:r>
        <w:r>
          <w:rPr>
            <w:noProof/>
            <w:webHidden/>
          </w:rPr>
          <w:t>18</w:t>
        </w:r>
        <w:r>
          <w:rPr>
            <w:noProof/>
            <w:webHidden/>
          </w:rPr>
          <w:fldChar w:fldCharType="end"/>
        </w:r>
      </w:hyperlink>
    </w:p>
    <w:p w14:paraId="2B914E44" w14:textId="52ED0DC3" w:rsidR="004A56AD" w:rsidRDefault="004A56AD">
      <w:pPr>
        <w:pStyle w:val="TableofFigures"/>
        <w:tabs>
          <w:tab w:val="right" w:leader="dot" w:pos="9016"/>
        </w:tabs>
        <w:rPr>
          <w:rFonts w:eastAsiaTheme="minorEastAsia"/>
          <w:noProof/>
          <w:kern w:val="2"/>
          <w:lang w:eastAsia="en-GB"/>
          <w14:ligatures w14:val="standardContextual"/>
        </w:rPr>
      </w:pPr>
      <w:hyperlink w:anchor="_Toc153528221" w:history="1">
        <w:r w:rsidRPr="00FA2EB9">
          <w:rPr>
            <w:rStyle w:val="Hyperlink"/>
            <w:noProof/>
          </w:rPr>
          <w:t>Figure 5</w:t>
        </w:r>
        <w:r w:rsidRPr="00FA2EB9">
          <w:rPr>
            <w:rStyle w:val="Hyperlink"/>
            <w:noProof/>
          </w:rPr>
          <w:noBreakHyphen/>
          <w:t>10 – SS Slide 2</w:t>
        </w:r>
        <w:r>
          <w:rPr>
            <w:noProof/>
            <w:webHidden/>
          </w:rPr>
          <w:tab/>
        </w:r>
        <w:r>
          <w:rPr>
            <w:noProof/>
            <w:webHidden/>
          </w:rPr>
          <w:fldChar w:fldCharType="begin"/>
        </w:r>
        <w:r>
          <w:rPr>
            <w:noProof/>
            <w:webHidden/>
          </w:rPr>
          <w:instrText xml:space="preserve"> PAGEREF _Toc153528221 \h </w:instrText>
        </w:r>
        <w:r>
          <w:rPr>
            <w:noProof/>
            <w:webHidden/>
          </w:rPr>
        </w:r>
        <w:r>
          <w:rPr>
            <w:noProof/>
            <w:webHidden/>
          </w:rPr>
          <w:fldChar w:fldCharType="separate"/>
        </w:r>
        <w:r>
          <w:rPr>
            <w:noProof/>
            <w:webHidden/>
          </w:rPr>
          <w:t>19</w:t>
        </w:r>
        <w:r>
          <w:rPr>
            <w:noProof/>
            <w:webHidden/>
          </w:rPr>
          <w:fldChar w:fldCharType="end"/>
        </w:r>
      </w:hyperlink>
    </w:p>
    <w:p w14:paraId="007448B8" w14:textId="5E294714" w:rsidR="004A56AD" w:rsidRDefault="004A56AD">
      <w:pPr>
        <w:pStyle w:val="TableofFigures"/>
        <w:tabs>
          <w:tab w:val="right" w:leader="dot" w:pos="9016"/>
        </w:tabs>
        <w:rPr>
          <w:rFonts w:eastAsiaTheme="minorEastAsia"/>
          <w:noProof/>
          <w:kern w:val="2"/>
          <w:lang w:eastAsia="en-GB"/>
          <w14:ligatures w14:val="standardContextual"/>
        </w:rPr>
      </w:pPr>
      <w:hyperlink w:anchor="_Toc153528222" w:history="1">
        <w:r w:rsidRPr="00FA2EB9">
          <w:rPr>
            <w:rStyle w:val="Hyperlink"/>
            <w:noProof/>
          </w:rPr>
          <w:t>Figure 5</w:t>
        </w:r>
        <w:r w:rsidRPr="00FA2EB9">
          <w:rPr>
            <w:rStyle w:val="Hyperlink"/>
            <w:noProof/>
          </w:rPr>
          <w:noBreakHyphen/>
          <w:t>11 – WS Slide 1</w:t>
        </w:r>
        <w:r>
          <w:rPr>
            <w:noProof/>
            <w:webHidden/>
          </w:rPr>
          <w:tab/>
        </w:r>
        <w:r>
          <w:rPr>
            <w:noProof/>
            <w:webHidden/>
          </w:rPr>
          <w:fldChar w:fldCharType="begin"/>
        </w:r>
        <w:r>
          <w:rPr>
            <w:noProof/>
            <w:webHidden/>
          </w:rPr>
          <w:instrText xml:space="preserve"> PAGEREF _Toc153528222 \h </w:instrText>
        </w:r>
        <w:r>
          <w:rPr>
            <w:noProof/>
            <w:webHidden/>
          </w:rPr>
        </w:r>
        <w:r>
          <w:rPr>
            <w:noProof/>
            <w:webHidden/>
          </w:rPr>
          <w:fldChar w:fldCharType="separate"/>
        </w:r>
        <w:r>
          <w:rPr>
            <w:noProof/>
            <w:webHidden/>
          </w:rPr>
          <w:t>19</w:t>
        </w:r>
        <w:r>
          <w:rPr>
            <w:noProof/>
            <w:webHidden/>
          </w:rPr>
          <w:fldChar w:fldCharType="end"/>
        </w:r>
      </w:hyperlink>
    </w:p>
    <w:p w14:paraId="08166F4C" w14:textId="2300E1F3" w:rsidR="004A56AD" w:rsidRDefault="004A56AD">
      <w:pPr>
        <w:pStyle w:val="TableofFigures"/>
        <w:tabs>
          <w:tab w:val="right" w:leader="dot" w:pos="9016"/>
        </w:tabs>
        <w:rPr>
          <w:rFonts w:eastAsiaTheme="minorEastAsia"/>
          <w:noProof/>
          <w:kern w:val="2"/>
          <w:lang w:eastAsia="en-GB"/>
          <w14:ligatures w14:val="standardContextual"/>
        </w:rPr>
      </w:pPr>
      <w:hyperlink w:anchor="_Toc153528223" w:history="1">
        <w:r w:rsidRPr="00FA2EB9">
          <w:rPr>
            <w:rStyle w:val="Hyperlink"/>
            <w:noProof/>
          </w:rPr>
          <w:t>Figure 5</w:t>
        </w:r>
        <w:r w:rsidRPr="00FA2EB9">
          <w:rPr>
            <w:rStyle w:val="Hyperlink"/>
            <w:noProof/>
          </w:rPr>
          <w:noBreakHyphen/>
          <w:t>12 – Final Slide</w:t>
        </w:r>
        <w:r>
          <w:rPr>
            <w:noProof/>
            <w:webHidden/>
          </w:rPr>
          <w:tab/>
        </w:r>
        <w:r>
          <w:rPr>
            <w:noProof/>
            <w:webHidden/>
          </w:rPr>
          <w:fldChar w:fldCharType="begin"/>
        </w:r>
        <w:r>
          <w:rPr>
            <w:noProof/>
            <w:webHidden/>
          </w:rPr>
          <w:instrText xml:space="preserve"> PAGEREF _Toc153528223 \h </w:instrText>
        </w:r>
        <w:r>
          <w:rPr>
            <w:noProof/>
            <w:webHidden/>
          </w:rPr>
        </w:r>
        <w:r>
          <w:rPr>
            <w:noProof/>
            <w:webHidden/>
          </w:rPr>
          <w:fldChar w:fldCharType="separate"/>
        </w:r>
        <w:r>
          <w:rPr>
            <w:noProof/>
            <w:webHidden/>
          </w:rPr>
          <w:t>20</w:t>
        </w:r>
        <w:r>
          <w:rPr>
            <w:noProof/>
            <w:webHidden/>
          </w:rPr>
          <w:fldChar w:fldCharType="end"/>
        </w:r>
      </w:hyperlink>
    </w:p>
    <w:p w14:paraId="5FB86FC7" w14:textId="383AE640" w:rsidR="004A56AD" w:rsidRDefault="004A56AD">
      <w:pPr>
        <w:pStyle w:val="TableofFigures"/>
        <w:tabs>
          <w:tab w:val="right" w:leader="dot" w:pos="9016"/>
        </w:tabs>
        <w:rPr>
          <w:rFonts w:eastAsiaTheme="minorEastAsia"/>
          <w:noProof/>
          <w:kern w:val="2"/>
          <w:lang w:eastAsia="en-GB"/>
          <w14:ligatures w14:val="standardContextual"/>
        </w:rPr>
      </w:pPr>
      <w:hyperlink w:anchor="_Toc153528224" w:history="1">
        <w:r w:rsidRPr="00FA2EB9">
          <w:rPr>
            <w:rStyle w:val="Hyperlink"/>
            <w:noProof/>
          </w:rPr>
          <w:t>Figure 6</w:t>
        </w:r>
        <w:r w:rsidRPr="00FA2EB9">
          <w:rPr>
            <w:rStyle w:val="Hyperlink"/>
            <w:noProof/>
          </w:rPr>
          <w:noBreakHyphen/>
          <w:t>1 – Feedback Received for the student.</w:t>
        </w:r>
        <w:r>
          <w:rPr>
            <w:noProof/>
            <w:webHidden/>
          </w:rPr>
          <w:tab/>
        </w:r>
        <w:r>
          <w:rPr>
            <w:noProof/>
            <w:webHidden/>
          </w:rPr>
          <w:fldChar w:fldCharType="begin"/>
        </w:r>
        <w:r>
          <w:rPr>
            <w:noProof/>
            <w:webHidden/>
          </w:rPr>
          <w:instrText xml:space="preserve"> PAGEREF _Toc153528224 \h </w:instrText>
        </w:r>
        <w:r>
          <w:rPr>
            <w:noProof/>
            <w:webHidden/>
          </w:rPr>
        </w:r>
        <w:r>
          <w:rPr>
            <w:noProof/>
            <w:webHidden/>
          </w:rPr>
          <w:fldChar w:fldCharType="separate"/>
        </w:r>
        <w:r>
          <w:rPr>
            <w:noProof/>
            <w:webHidden/>
          </w:rPr>
          <w:t>20</w:t>
        </w:r>
        <w:r>
          <w:rPr>
            <w:noProof/>
            <w:webHidden/>
          </w:rPr>
          <w:fldChar w:fldCharType="end"/>
        </w:r>
      </w:hyperlink>
    </w:p>
    <w:p w14:paraId="1C21A53D" w14:textId="41A52156" w:rsidR="00A11C6F" w:rsidRDefault="00A11C6F" w:rsidP="00A11C6F">
      <w:r>
        <w:fldChar w:fldCharType="end"/>
      </w:r>
    </w:p>
    <w:p w14:paraId="51CCE389" w14:textId="77777777" w:rsidR="00A11C6F" w:rsidRDefault="00A11C6F" w:rsidP="00A11C6F"/>
    <w:p w14:paraId="34049215" w14:textId="77777777" w:rsidR="00C25CC3" w:rsidRDefault="00C25CC3" w:rsidP="00A11C6F"/>
    <w:p w14:paraId="66AF27C6" w14:textId="77777777" w:rsidR="00C25CC3" w:rsidRDefault="00C25CC3" w:rsidP="00A11C6F"/>
    <w:p w14:paraId="1FCC04DA" w14:textId="77777777" w:rsidR="00C25CC3" w:rsidRDefault="00C25CC3" w:rsidP="00A11C6F"/>
    <w:p w14:paraId="13284A4A" w14:textId="77777777" w:rsidR="00C25CC3" w:rsidRDefault="00C25CC3" w:rsidP="00A11C6F"/>
    <w:p w14:paraId="270F40CF" w14:textId="77777777" w:rsidR="00C25CC3" w:rsidRDefault="00C25CC3" w:rsidP="00A11C6F"/>
    <w:p w14:paraId="019E9768" w14:textId="77777777" w:rsidR="00C25CC3" w:rsidRDefault="00C25CC3" w:rsidP="00A11C6F"/>
    <w:p w14:paraId="4EDBA235" w14:textId="77777777" w:rsidR="00C25CC3" w:rsidRDefault="00C25CC3" w:rsidP="00A11C6F"/>
    <w:p w14:paraId="41551E82" w14:textId="77777777" w:rsidR="00C25CC3" w:rsidRDefault="00C25CC3" w:rsidP="00A11C6F"/>
    <w:p w14:paraId="768D1442" w14:textId="77777777" w:rsidR="00C25CC3" w:rsidRDefault="00C25CC3" w:rsidP="00A11C6F"/>
    <w:p w14:paraId="1046C128" w14:textId="77777777" w:rsidR="00C25CC3" w:rsidRDefault="00C25CC3" w:rsidP="00A11C6F"/>
    <w:p w14:paraId="126B6C8F" w14:textId="77777777" w:rsidR="00C25CC3" w:rsidRDefault="00C25CC3" w:rsidP="00A11C6F"/>
    <w:p w14:paraId="12026E62" w14:textId="77777777" w:rsidR="00C25CC3" w:rsidRDefault="00C25CC3" w:rsidP="00A11C6F"/>
    <w:p w14:paraId="242FA3A2" w14:textId="77777777" w:rsidR="00DB293F" w:rsidRDefault="00DB293F" w:rsidP="00A11C6F"/>
    <w:p w14:paraId="3C41D876" w14:textId="4579DFB5" w:rsidR="00A11C6F" w:rsidRDefault="00A11C6F" w:rsidP="00A11C6F">
      <w:pPr>
        <w:pStyle w:val="Heading1"/>
        <w:numPr>
          <w:ilvl w:val="0"/>
          <w:numId w:val="22"/>
        </w:numPr>
        <w:rPr>
          <w:rFonts w:asciiTheme="minorHAnsi" w:hAnsiTheme="minorHAnsi" w:cstheme="minorHAnsi"/>
          <w:b/>
          <w:bCs/>
          <w:color w:val="4472C4" w:themeColor="accent1"/>
        </w:rPr>
      </w:pPr>
      <w:bookmarkStart w:id="2" w:name="_Toc153528184"/>
      <w:r w:rsidRPr="00A11C6F">
        <w:rPr>
          <w:rFonts w:asciiTheme="minorHAnsi" w:hAnsiTheme="minorHAnsi" w:cstheme="minorHAnsi"/>
          <w:b/>
          <w:bCs/>
          <w:color w:val="4472C4" w:themeColor="accent1"/>
        </w:rPr>
        <w:lastRenderedPageBreak/>
        <w:t>Background</w:t>
      </w:r>
      <w:bookmarkEnd w:id="2"/>
    </w:p>
    <w:p w14:paraId="095DAB33" w14:textId="77777777" w:rsidR="00DB41A9" w:rsidRPr="000E68A0" w:rsidRDefault="00DB41A9" w:rsidP="00DB41A9">
      <w:pPr>
        <w:rPr>
          <w:color w:val="FF0000"/>
        </w:rPr>
      </w:pPr>
    </w:p>
    <w:p w14:paraId="5E868CA0" w14:textId="7A9ADF53" w:rsidR="005C33AC" w:rsidRDefault="00091931" w:rsidP="00F344D3">
      <w:pPr>
        <w:pStyle w:val="NoSpacing"/>
        <w:ind w:firstLine="360"/>
        <w:rPr>
          <w:shd w:val="clear" w:color="auto" w:fill="FFFFFF"/>
          <w:lang w:val="en-GB"/>
        </w:rPr>
      </w:pPr>
      <w:r w:rsidRPr="00C205CB">
        <w:rPr>
          <w:lang w:val="en-GB"/>
        </w:rPr>
        <w:t xml:space="preserve">The </w:t>
      </w:r>
      <w:r w:rsidR="001F6615" w:rsidRPr="00C205CB">
        <w:rPr>
          <w:lang w:val="en-GB"/>
        </w:rPr>
        <w:t xml:space="preserve">discovery of fireworks was pure happenstance, stumbled upon by Chinese alchemists </w:t>
      </w:r>
      <w:r w:rsidR="00FE73D1" w:rsidRPr="00C205CB">
        <w:rPr>
          <w:lang w:val="en-GB"/>
        </w:rPr>
        <w:t xml:space="preserve">questing to find an </w:t>
      </w:r>
      <w:r w:rsidR="003C7206" w:rsidRPr="00C205CB">
        <w:rPr>
          <w:lang w:val="en-GB"/>
        </w:rPr>
        <w:t>alchemic</w:t>
      </w:r>
      <w:r w:rsidR="00FE73D1" w:rsidRPr="00C205CB">
        <w:rPr>
          <w:lang w:val="en-GB"/>
        </w:rPr>
        <w:t xml:space="preserve"> formula for immortality, but instead </w:t>
      </w:r>
      <w:r w:rsidR="00DB293F">
        <w:rPr>
          <w:lang w:val="en-GB"/>
        </w:rPr>
        <w:t>discovered</w:t>
      </w:r>
      <w:r w:rsidR="00FE73D1" w:rsidRPr="00C205CB">
        <w:rPr>
          <w:lang w:val="en-GB"/>
        </w:rPr>
        <w:t xml:space="preserve"> an explosive mixture</w:t>
      </w:r>
      <w:r w:rsidR="00CB3FD3" w:rsidRPr="00C205CB">
        <w:rPr>
          <w:shd w:val="clear" w:color="auto" w:fill="FFFFFF"/>
          <w:lang w:val="en-GB"/>
        </w:rPr>
        <w:t xml:space="preserve"> </w:t>
      </w:r>
      <w:r w:rsidR="00F9542C" w:rsidRPr="00C205CB">
        <w:rPr>
          <w:shd w:val="clear" w:color="auto" w:fill="FFFFFF"/>
          <w:lang w:val="en-GB"/>
        </w:rPr>
        <w:t>known</w:t>
      </w:r>
      <w:r w:rsidR="00CB3FD3" w:rsidRPr="00C205CB">
        <w:rPr>
          <w:shd w:val="clear" w:color="auto" w:fill="FFFFFF"/>
          <w:lang w:val="en-GB"/>
        </w:rPr>
        <w:t xml:space="preserve"> as black powder, and later, as gunpowder</w:t>
      </w:r>
      <w:r w:rsidR="00F344D3">
        <w:rPr>
          <w:shd w:val="clear" w:color="auto" w:fill="FFFFFF"/>
          <w:lang w:val="en-GB"/>
        </w:rPr>
        <w:t xml:space="preserve"> </w:t>
      </w:r>
      <w:sdt>
        <w:sdtPr>
          <w:rPr>
            <w:shd w:val="clear" w:color="auto" w:fill="FFFFFF"/>
            <w:lang w:val="en-GB"/>
          </w:rPr>
          <w:id w:val="728884732"/>
          <w:citation/>
        </w:sdtPr>
        <w:sdtEndPr/>
        <w:sdtContent>
          <w:r w:rsidR="00AC3A10">
            <w:rPr>
              <w:shd w:val="clear" w:color="auto" w:fill="FFFFFF"/>
              <w:lang w:val="en-GB"/>
            </w:rPr>
            <w:fldChar w:fldCharType="begin"/>
          </w:r>
          <w:r w:rsidR="00AC3A10">
            <w:rPr>
              <w:shd w:val="clear" w:color="auto" w:fill="FFFFFF"/>
              <w:lang w:val="en-GB"/>
            </w:rPr>
            <w:instrText xml:space="preserve"> CITATION Pau21 \l 2057 </w:instrText>
          </w:r>
          <w:r w:rsidR="00AC3A10">
            <w:rPr>
              <w:shd w:val="clear" w:color="auto" w:fill="FFFFFF"/>
              <w:lang w:val="en-GB"/>
            </w:rPr>
            <w:fldChar w:fldCharType="separate"/>
          </w:r>
          <w:r w:rsidR="003304D8" w:rsidRPr="003304D8">
            <w:rPr>
              <w:noProof/>
              <w:shd w:val="clear" w:color="auto" w:fill="FFFFFF"/>
              <w:lang w:val="en-GB"/>
            </w:rPr>
            <w:t>[1]</w:t>
          </w:r>
          <w:r w:rsidR="00AC3A10">
            <w:rPr>
              <w:shd w:val="clear" w:color="auto" w:fill="FFFFFF"/>
              <w:lang w:val="en-GB"/>
            </w:rPr>
            <w:fldChar w:fldCharType="end"/>
          </w:r>
        </w:sdtContent>
      </w:sdt>
      <w:r w:rsidR="00AC3A10">
        <w:rPr>
          <w:shd w:val="clear" w:color="auto" w:fill="FFFFFF"/>
          <w:lang w:val="en-GB"/>
        </w:rPr>
        <w:t>.</w:t>
      </w:r>
      <w:r w:rsidR="00DC4E1B">
        <w:rPr>
          <w:shd w:val="clear" w:color="auto" w:fill="FFFFFF"/>
          <w:lang w:val="en-GB"/>
        </w:rPr>
        <w:t xml:space="preserve"> </w:t>
      </w:r>
      <w:r w:rsidR="00DB41A9" w:rsidRPr="00C205CB">
        <w:rPr>
          <w:shd w:val="clear" w:color="auto" w:fill="FFFFFF"/>
          <w:lang w:val="en-GB"/>
        </w:rPr>
        <w:t xml:space="preserve">The chemistry behind the fireworks is based on the combustion of the mixture. </w:t>
      </w:r>
      <w:r w:rsidR="00DB293F">
        <w:rPr>
          <w:shd w:val="clear" w:color="auto" w:fill="FFFFFF"/>
          <w:lang w:val="en-GB"/>
        </w:rPr>
        <w:t xml:space="preserve">The discovery contained </w:t>
      </w:r>
      <w:r w:rsidR="00AD2C3D">
        <w:rPr>
          <w:shd w:val="clear" w:color="auto" w:fill="FFFFFF"/>
          <w:lang w:val="en-GB"/>
        </w:rPr>
        <w:t>oxidisers</w:t>
      </w:r>
      <w:r w:rsidR="00DB41A9" w:rsidRPr="00C205CB">
        <w:rPr>
          <w:shd w:val="clear" w:color="auto" w:fill="FFFFFF"/>
          <w:lang w:val="en-GB"/>
        </w:rPr>
        <w:t>, such as potassium nitrate or perchlorates, provide oxygen, while fuels, such as charcoal or sul</w:t>
      </w:r>
      <w:r w:rsidR="006D1E91" w:rsidRPr="00C205CB">
        <w:rPr>
          <w:shd w:val="clear" w:color="auto" w:fill="FFFFFF"/>
          <w:lang w:val="en-GB"/>
        </w:rPr>
        <w:t>ph</w:t>
      </w:r>
      <w:r w:rsidR="00DB41A9" w:rsidRPr="00C205CB">
        <w:rPr>
          <w:shd w:val="clear" w:color="auto" w:fill="FFFFFF"/>
          <w:lang w:val="en-GB"/>
        </w:rPr>
        <w:t>ur, facilitate the</w:t>
      </w:r>
      <w:r w:rsidR="00DB293F">
        <w:rPr>
          <w:shd w:val="clear" w:color="auto" w:fill="FFFFFF"/>
          <w:lang w:val="en-GB"/>
        </w:rPr>
        <w:t xml:space="preserve"> explosive</w:t>
      </w:r>
      <w:r w:rsidR="00DB41A9" w:rsidRPr="00C205CB">
        <w:rPr>
          <w:shd w:val="clear" w:color="auto" w:fill="FFFFFF"/>
          <w:lang w:val="en-GB"/>
        </w:rPr>
        <w:t xml:space="preserve"> reaction.</w:t>
      </w:r>
      <w:r w:rsidR="00CD656D" w:rsidRPr="00C205CB">
        <w:rPr>
          <w:shd w:val="clear" w:color="auto" w:fill="FFFFFF"/>
          <w:lang w:val="en-GB"/>
        </w:rPr>
        <w:t xml:space="preserve"> </w:t>
      </w:r>
      <w:r w:rsidR="00DB293F">
        <w:rPr>
          <w:shd w:val="clear" w:color="auto" w:fill="FFFFFF"/>
          <w:lang w:val="en-GB"/>
        </w:rPr>
        <w:t>Comprehension of</w:t>
      </w:r>
      <w:r w:rsidR="00CD656D" w:rsidRPr="00C205CB">
        <w:rPr>
          <w:shd w:val="clear" w:color="auto" w:fill="FFFFFF"/>
          <w:lang w:val="en-GB"/>
        </w:rPr>
        <w:t xml:space="preserve"> this mixture</w:t>
      </w:r>
      <w:r w:rsidR="00DB293F">
        <w:rPr>
          <w:shd w:val="clear" w:color="auto" w:fill="FFFFFF"/>
          <w:lang w:val="en-GB"/>
        </w:rPr>
        <w:t xml:space="preserve"> paved the way for</w:t>
      </w:r>
      <w:r w:rsidR="00265EDB" w:rsidRPr="00C205CB">
        <w:rPr>
          <w:shd w:val="clear" w:color="auto" w:fill="FFFFFF"/>
          <w:lang w:val="en-GB"/>
        </w:rPr>
        <w:t xml:space="preserve"> fireworks </w:t>
      </w:r>
      <w:r w:rsidR="00DB293F">
        <w:rPr>
          <w:shd w:val="clear" w:color="auto" w:fill="FFFFFF"/>
          <w:lang w:val="en-GB"/>
        </w:rPr>
        <w:t>to</w:t>
      </w:r>
      <w:r w:rsidR="002D1056" w:rsidRPr="00C205CB">
        <w:rPr>
          <w:shd w:val="clear" w:color="auto" w:fill="FFFFFF"/>
          <w:lang w:val="en-GB"/>
        </w:rPr>
        <w:t xml:space="preserve"> become</w:t>
      </w:r>
      <w:r w:rsidR="00265EDB" w:rsidRPr="00C205CB">
        <w:rPr>
          <w:shd w:val="clear" w:color="auto" w:fill="FFFFFF"/>
          <w:lang w:val="en-GB"/>
        </w:rPr>
        <w:t xml:space="preserve"> a </w:t>
      </w:r>
      <w:r w:rsidR="006D1E91" w:rsidRPr="00C205CB">
        <w:rPr>
          <w:shd w:val="clear" w:color="auto" w:fill="FFFFFF"/>
          <w:lang w:val="en-GB"/>
        </w:rPr>
        <w:t>widely</w:t>
      </w:r>
      <w:r w:rsidR="00265EDB" w:rsidRPr="00C205CB">
        <w:rPr>
          <w:shd w:val="clear" w:color="auto" w:fill="FFFFFF"/>
          <w:lang w:val="en-GB"/>
        </w:rPr>
        <w:t xml:space="preserve"> used commodity</w:t>
      </w:r>
      <w:r w:rsidR="00DB293F">
        <w:rPr>
          <w:shd w:val="clear" w:color="auto" w:fill="FFFFFF"/>
          <w:lang w:val="en-GB"/>
        </w:rPr>
        <w:t xml:space="preserve">, from </w:t>
      </w:r>
      <w:r w:rsidR="00265EDB" w:rsidRPr="00C205CB">
        <w:rPr>
          <w:shd w:val="clear" w:color="auto" w:fill="FFFFFF"/>
          <w:lang w:val="en-GB"/>
        </w:rPr>
        <w:t xml:space="preserve">rudimentary rockets through to </w:t>
      </w:r>
      <w:r w:rsidR="009C7078" w:rsidRPr="00C205CB">
        <w:rPr>
          <w:shd w:val="clear" w:color="auto" w:fill="FFFFFF"/>
          <w:lang w:val="en-GB"/>
        </w:rPr>
        <w:t>celebrating</w:t>
      </w:r>
      <w:r w:rsidR="00265EDB" w:rsidRPr="00C205CB">
        <w:rPr>
          <w:shd w:val="clear" w:color="auto" w:fill="FFFFFF"/>
          <w:lang w:val="en-GB"/>
        </w:rPr>
        <w:t xml:space="preserve"> cultural events and </w:t>
      </w:r>
      <w:r w:rsidR="009C7078" w:rsidRPr="00C205CB">
        <w:rPr>
          <w:shd w:val="clear" w:color="auto" w:fill="FFFFFF"/>
          <w:lang w:val="en-GB"/>
        </w:rPr>
        <w:t>significant</w:t>
      </w:r>
      <w:r w:rsidR="00265EDB" w:rsidRPr="00C205CB">
        <w:rPr>
          <w:shd w:val="clear" w:color="auto" w:fill="FFFFFF"/>
          <w:lang w:val="en-GB"/>
        </w:rPr>
        <w:t xml:space="preserve"> moments</w:t>
      </w:r>
      <w:r w:rsidR="00366F90" w:rsidRPr="00C205CB">
        <w:rPr>
          <w:shd w:val="clear" w:color="auto" w:fill="FFFFFF"/>
          <w:lang w:val="en-GB"/>
        </w:rPr>
        <w:t xml:space="preserve"> in a well-coordinated manner to create the desired visual and auditory effects</w:t>
      </w:r>
      <w:r w:rsidR="00AC3A10">
        <w:rPr>
          <w:shd w:val="clear" w:color="auto" w:fill="FFFFFF"/>
          <w:lang w:val="en-GB"/>
        </w:rPr>
        <w:t xml:space="preserve"> </w:t>
      </w:r>
      <w:sdt>
        <w:sdtPr>
          <w:rPr>
            <w:shd w:val="clear" w:color="auto" w:fill="FFFFFF"/>
            <w:lang w:val="en-GB"/>
          </w:rPr>
          <w:id w:val="1618023917"/>
          <w:citation/>
        </w:sdtPr>
        <w:sdtEndPr/>
        <w:sdtContent>
          <w:r w:rsidR="00AC3A10">
            <w:rPr>
              <w:shd w:val="clear" w:color="auto" w:fill="FFFFFF"/>
              <w:lang w:val="en-GB"/>
            </w:rPr>
            <w:fldChar w:fldCharType="begin"/>
          </w:r>
          <w:r w:rsidR="00AC3A10">
            <w:rPr>
              <w:shd w:val="clear" w:color="auto" w:fill="FFFFFF"/>
              <w:lang w:val="en-GB"/>
            </w:rPr>
            <w:instrText xml:space="preserve"> CITATION Sim23 \l 2057 </w:instrText>
          </w:r>
          <w:r w:rsidR="00AC3A10">
            <w:rPr>
              <w:shd w:val="clear" w:color="auto" w:fill="FFFFFF"/>
              <w:lang w:val="en-GB"/>
            </w:rPr>
            <w:fldChar w:fldCharType="separate"/>
          </w:r>
          <w:r w:rsidR="003304D8" w:rsidRPr="003304D8">
            <w:rPr>
              <w:noProof/>
              <w:shd w:val="clear" w:color="auto" w:fill="FFFFFF"/>
              <w:lang w:val="en-GB"/>
            </w:rPr>
            <w:t>[2]</w:t>
          </w:r>
          <w:r w:rsidR="00AC3A10">
            <w:rPr>
              <w:shd w:val="clear" w:color="auto" w:fill="FFFFFF"/>
              <w:lang w:val="en-GB"/>
            </w:rPr>
            <w:fldChar w:fldCharType="end"/>
          </w:r>
        </w:sdtContent>
      </w:sdt>
      <w:r w:rsidR="00AC3A10">
        <w:rPr>
          <w:shd w:val="clear" w:color="auto" w:fill="FFFFFF"/>
          <w:lang w:val="en-GB"/>
        </w:rPr>
        <w:t>.</w:t>
      </w:r>
    </w:p>
    <w:p w14:paraId="0363F075" w14:textId="77777777" w:rsidR="00F344D3" w:rsidRPr="00C205CB" w:rsidRDefault="00F344D3" w:rsidP="00F344D3">
      <w:pPr>
        <w:pStyle w:val="NoSpacing"/>
        <w:ind w:firstLine="360"/>
        <w:rPr>
          <w:shd w:val="clear" w:color="auto" w:fill="FFFFFF"/>
          <w:lang w:val="en-GB"/>
        </w:rPr>
      </w:pPr>
    </w:p>
    <w:p w14:paraId="6AD0D85B" w14:textId="4E5E3B22" w:rsidR="003539BE" w:rsidRPr="00984127" w:rsidRDefault="0048728C" w:rsidP="00D3556E">
      <w:pPr>
        <w:pStyle w:val="NoSpacing"/>
        <w:ind w:firstLine="360"/>
        <w:rPr>
          <w:color w:val="FF0000"/>
          <w:shd w:val="clear" w:color="auto" w:fill="FFFFFF"/>
          <w:lang w:val="en-GB"/>
        </w:rPr>
      </w:pPr>
      <w:r w:rsidRPr="00C205CB">
        <w:rPr>
          <w:shd w:val="clear" w:color="auto" w:fill="FFFFFF"/>
          <w:lang w:val="en-GB"/>
        </w:rPr>
        <w:t xml:space="preserve">A firework is a sum of only a few integral parts </w:t>
      </w:r>
      <w:r w:rsidR="001F34B2">
        <w:rPr>
          <w:shd w:val="clear" w:color="auto" w:fill="FFFFFF"/>
          <w:lang w:val="en-GB"/>
        </w:rPr>
        <w:t>explicitly designed</w:t>
      </w:r>
      <w:r w:rsidRPr="00C205CB">
        <w:rPr>
          <w:shd w:val="clear" w:color="auto" w:fill="FFFFFF"/>
          <w:lang w:val="en-GB"/>
        </w:rPr>
        <w:t xml:space="preserve"> </w:t>
      </w:r>
      <w:r w:rsidR="007916CA" w:rsidRPr="00C205CB">
        <w:rPr>
          <w:shd w:val="clear" w:color="auto" w:fill="FFFFFF"/>
          <w:lang w:val="en-GB"/>
        </w:rPr>
        <w:t xml:space="preserve">for a set purpose. A weak outer shell, </w:t>
      </w:r>
      <w:r w:rsidR="00E52060" w:rsidRPr="00C205CB">
        <w:rPr>
          <w:shd w:val="clear" w:color="auto" w:fill="FFFFFF"/>
          <w:lang w:val="en-GB"/>
        </w:rPr>
        <w:t>composed</w:t>
      </w:r>
      <w:r w:rsidR="007916CA" w:rsidRPr="00C205CB">
        <w:rPr>
          <w:shd w:val="clear" w:color="auto" w:fill="FFFFFF"/>
          <w:lang w:val="en-GB"/>
        </w:rPr>
        <w:t xml:space="preserve"> of mainly cardboard or light material</w:t>
      </w:r>
      <w:r w:rsidR="001F34B2">
        <w:rPr>
          <w:shd w:val="clear" w:color="auto" w:fill="FFFFFF"/>
          <w:lang w:val="en-GB"/>
        </w:rPr>
        <w:t>,</w:t>
      </w:r>
      <w:r w:rsidR="007916CA" w:rsidRPr="00C205CB">
        <w:rPr>
          <w:shd w:val="clear" w:color="auto" w:fill="FFFFFF"/>
          <w:lang w:val="en-GB"/>
        </w:rPr>
        <w:t xml:space="preserve"> encapsulates the </w:t>
      </w:r>
      <w:r w:rsidR="005A561B" w:rsidRPr="00C205CB">
        <w:rPr>
          <w:shd w:val="clear" w:color="auto" w:fill="FFFFFF"/>
          <w:lang w:val="en-GB"/>
        </w:rPr>
        <w:t>fireworks</w:t>
      </w:r>
      <w:r w:rsidR="002B70D3" w:rsidRPr="00C205CB">
        <w:rPr>
          <w:shd w:val="clear" w:color="auto" w:fill="FFFFFF"/>
          <w:lang w:val="en-GB"/>
        </w:rPr>
        <w:t>’ inner machinations</w:t>
      </w:r>
      <w:r w:rsidR="005A561B" w:rsidRPr="00C205CB">
        <w:rPr>
          <w:shd w:val="clear" w:color="auto" w:fill="FFFFFF"/>
          <w:lang w:val="en-GB"/>
        </w:rPr>
        <w:t xml:space="preserve"> and is designed t</w:t>
      </w:r>
      <w:r w:rsidR="002B70D3" w:rsidRPr="00C205CB">
        <w:rPr>
          <w:shd w:val="clear" w:color="auto" w:fill="FFFFFF"/>
          <w:lang w:val="en-GB"/>
        </w:rPr>
        <w:t>o</w:t>
      </w:r>
      <w:r w:rsidR="005A561B" w:rsidRPr="00C205CB">
        <w:rPr>
          <w:shd w:val="clear" w:color="auto" w:fill="FFFFFF"/>
          <w:lang w:val="en-GB"/>
        </w:rPr>
        <w:t xml:space="preserve"> break apart and disperse the desired effect. A simple fuse ignites the </w:t>
      </w:r>
      <w:r w:rsidR="002B713C" w:rsidRPr="00C205CB">
        <w:rPr>
          <w:shd w:val="clear" w:color="auto" w:fill="FFFFFF"/>
          <w:lang w:val="en-GB"/>
        </w:rPr>
        <w:t>int</w:t>
      </w:r>
      <w:r w:rsidR="003F1387" w:rsidRPr="00C205CB">
        <w:rPr>
          <w:shd w:val="clear" w:color="auto" w:fill="FFFFFF"/>
          <w:lang w:val="en-GB"/>
        </w:rPr>
        <w:t>erna</w:t>
      </w:r>
      <w:r w:rsidR="002B713C" w:rsidRPr="00C205CB">
        <w:rPr>
          <w:shd w:val="clear" w:color="auto" w:fill="FFFFFF"/>
          <w:lang w:val="en-GB"/>
        </w:rPr>
        <w:t>l</w:t>
      </w:r>
      <w:r w:rsidR="005A561B" w:rsidRPr="00C205CB">
        <w:rPr>
          <w:shd w:val="clear" w:color="auto" w:fill="FFFFFF"/>
          <w:lang w:val="en-GB"/>
        </w:rPr>
        <w:t xml:space="preserve"> </w:t>
      </w:r>
      <w:r w:rsidR="00E52060" w:rsidRPr="00C205CB">
        <w:rPr>
          <w:shd w:val="clear" w:color="auto" w:fill="FFFFFF"/>
          <w:lang w:val="en-GB"/>
        </w:rPr>
        <w:t>composition,</w:t>
      </w:r>
      <w:r w:rsidR="00CB3FD3" w:rsidRPr="00C205CB">
        <w:rPr>
          <w:shd w:val="clear" w:color="auto" w:fill="FFFFFF"/>
          <w:lang w:val="en-GB"/>
        </w:rPr>
        <w:t xml:space="preserve"> tending to be black powder</w:t>
      </w:r>
      <w:r w:rsidR="003F1387" w:rsidRPr="00C205CB">
        <w:rPr>
          <w:shd w:val="clear" w:color="auto" w:fill="FFFFFF"/>
          <w:lang w:val="en-GB"/>
        </w:rPr>
        <w:t>,</w:t>
      </w:r>
      <w:r w:rsidR="00CB3FD3" w:rsidRPr="00C205CB">
        <w:rPr>
          <w:shd w:val="clear" w:color="auto" w:fill="FFFFFF"/>
          <w:lang w:val="en-GB"/>
        </w:rPr>
        <w:t xml:space="preserve"> </w:t>
      </w:r>
      <w:r w:rsidR="00AA2971" w:rsidRPr="00C205CB">
        <w:rPr>
          <w:shd w:val="clear" w:color="auto" w:fill="FFFFFF"/>
          <w:lang w:val="en-GB"/>
        </w:rPr>
        <w:t>which produces lift and propels the firework skyward.</w:t>
      </w:r>
      <w:r w:rsidR="00C5575D" w:rsidRPr="00C205CB">
        <w:rPr>
          <w:shd w:val="clear" w:color="auto" w:fill="FFFFFF"/>
          <w:lang w:val="en-GB"/>
        </w:rPr>
        <w:t xml:space="preserve"> Once at a certain </w:t>
      </w:r>
      <w:r w:rsidR="00A317E4" w:rsidRPr="00C205CB">
        <w:rPr>
          <w:shd w:val="clear" w:color="auto" w:fill="FFFFFF"/>
          <w:lang w:val="en-GB"/>
        </w:rPr>
        <w:t>altitude</w:t>
      </w:r>
      <w:r w:rsidR="00C5575D" w:rsidRPr="00C205CB">
        <w:rPr>
          <w:shd w:val="clear" w:color="auto" w:fill="FFFFFF"/>
          <w:lang w:val="en-GB"/>
        </w:rPr>
        <w:t xml:space="preserve">, the explosive </w:t>
      </w:r>
      <w:r w:rsidR="00255B3F" w:rsidRPr="00C205CB">
        <w:rPr>
          <w:shd w:val="clear" w:color="auto" w:fill="FFFFFF"/>
          <w:lang w:val="en-GB"/>
        </w:rPr>
        <w:t xml:space="preserve">or burst charge takes over. This charge breaks the outer shell and releases </w:t>
      </w:r>
      <w:r w:rsidR="00780C54" w:rsidRPr="00C205CB">
        <w:rPr>
          <w:shd w:val="clear" w:color="auto" w:fill="FFFFFF"/>
          <w:lang w:val="en-GB"/>
        </w:rPr>
        <w:t>pellets of various metals</w:t>
      </w:r>
      <w:r w:rsidR="00A317E4" w:rsidRPr="00C205CB">
        <w:rPr>
          <w:shd w:val="clear" w:color="auto" w:fill="FFFFFF"/>
          <w:lang w:val="en-GB"/>
        </w:rPr>
        <w:t xml:space="preserve"> that</w:t>
      </w:r>
      <w:r w:rsidR="001F34B2">
        <w:rPr>
          <w:shd w:val="clear" w:color="auto" w:fill="FFFFFF"/>
          <w:lang w:val="en-GB"/>
        </w:rPr>
        <w:t>,</w:t>
      </w:r>
      <w:r w:rsidR="00A317E4" w:rsidRPr="00C205CB">
        <w:rPr>
          <w:shd w:val="clear" w:color="auto" w:fill="FFFFFF"/>
          <w:lang w:val="en-GB"/>
        </w:rPr>
        <w:t xml:space="preserve"> </w:t>
      </w:r>
      <w:r w:rsidR="00780C54" w:rsidRPr="00C205CB">
        <w:rPr>
          <w:shd w:val="clear" w:color="auto" w:fill="FFFFFF"/>
          <w:lang w:val="en-GB"/>
        </w:rPr>
        <w:t>when ignited</w:t>
      </w:r>
      <w:r w:rsidR="001F34B2">
        <w:rPr>
          <w:shd w:val="clear" w:color="auto" w:fill="FFFFFF"/>
          <w:lang w:val="en-GB"/>
        </w:rPr>
        <w:t>,</w:t>
      </w:r>
      <w:r w:rsidR="00780C54" w:rsidRPr="00C205CB">
        <w:rPr>
          <w:shd w:val="clear" w:color="auto" w:fill="FFFFFF"/>
          <w:lang w:val="en-GB"/>
        </w:rPr>
        <w:t xml:space="preserve"> create </w:t>
      </w:r>
      <w:r w:rsidR="00B753A8" w:rsidRPr="00C205CB">
        <w:rPr>
          <w:shd w:val="clear" w:color="auto" w:fill="FFFFFF"/>
          <w:lang w:val="en-GB"/>
        </w:rPr>
        <w:t>distinct colours</w:t>
      </w:r>
      <w:r w:rsidR="00780C54" w:rsidRPr="00C205CB">
        <w:rPr>
          <w:shd w:val="clear" w:color="auto" w:fill="FFFFFF"/>
          <w:lang w:val="en-GB"/>
        </w:rPr>
        <w:t>.</w:t>
      </w:r>
      <w:r w:rsidR="00F140E7" w:rsidRPr="00C205CB">
        <w:rPr>
          <w:shd w:val="clear" w:color="auto" w:fill="FFFFFF"/>
          <w:lang w:val="en-GB"/>
        </w:rPr>
        <w:t xml:space="preserve"> </w:t>
      </w:r>
      <w:r w:rsidR="003A10F1" w:rsidRPr="00C205CB">
        <w:rPr>
          <w:shd w:val="clear" w:color="auto" w:fill="FFFFFF"/>
          <w:lang w:val="en-GB"/>
        </w:rPr>
        <w:t xml:space="preserve">Metal salts add the desired colour </w:t>
      </w:r>
      <w:r w:rsidR="00394422" w:rsidRPr="00C205CB">
        <w:rPr>
          <w:shd w:val="clear" w:color="auto" w:fill="FFFFFF"/>
          <w:lang w:val="en-GB"/>
        </w:rPr>
        <w:t xml:space="preserve">to </w:t>
      </w:r>
      <w:r w:rsidR="003A10F1" w:rsidRPr="00C205CB">
        <w:rPr>
          <w:shd w:val="clear" w:color="auto" w:fill="FFFFFF"/>
          <w:lang w:val="en-GB"/>
        </w:rPr>
        <w:t>the mixture, and different salts produce different colo</w:t>
      </w:r>
      <w:r w:rsidR="00394422" w:rsidRPr="00C205CB">
        <w:rPr>
          <w:shd w:val="clear" w:color="auto" w:fill="FFFFFF"/>
          <w:lang w:val="en-GB"/>
        </w:rPr>
        <w:t>u</w:t>
      </w:r>
      <w:r w:rsidR="003A10F1" w:rsidRPr="00C205CB">
        <w:rPr>
          <w:shd w:val="clear" w:color="auto" w:fill="FFFFFF"/>
          <w:lang w:val="en-GB"/>
        </w:rPr>
        <w:t>rs, such as red from strontium salts, green from barium salts, and blue from copper salts</w:t>
      </w:r>
      <w:r w:rsidR="000C1A56">
        <w:rPr>
          <w:shd w:val="clear" w:color="auto" w:fill="FFFFFF"/>
          <w:lang w:val="en-GB"/>
        </w:rPr>
        <w:t xml:space="preserve"> </w:t>
      </w:r>
      <w:sdt>
        <w:sdtPr>
          <w:rPr>
            <w:shd w:val="clear" w:color="auto" w:fill="FFFFFF"/>
            <w:lang w:val="en-GB"/>
          </w:rPr>
          <w:id w:val="-92170269"/>
          <w:citation/>
        </w:sdtPr>
        <w:sdtEndPr/>
        <w:sdtContent>
          <w:r w:rsidR="000C1A56">
            <w:rPr>
              <w:shd w:val="clear" w:color="auto" w:fill="FFFFFF"/>
              <w:lang w:val="en-GB"/>
            </w:rPr>
            <w:fldChar w:fldCharType="begin"/>
          </w:r>
          <w:r w:rsidR="000C1A56">
            <w:rPr>
              <w:shd w:val="clear" w:color="auto" w:fill="FFFFFF"/>
              <w:lang w:val="en-GB"/>
            </w:rPr>
            <w:instrText xml:space="preserve"> CITATION Ani17 \l 2057 </w:instrText>
          </w:r>
          <w:r w:rsidR="000C1A56">
            <w:rPr>
              <w:shd w:val="clear" w:color="auto" w:fill="FFFFFF"/>
              <w:lang w:val="en-GB"/>
            </w:rPr>
            <w:fldChar w:fldCharType="separate"/>
          </w:r>
          <w:r w:rsidR="003304D8" w:rsidRPr="003304D8">
            <w:rPr>
              <w:noProof/>
              <w:shd w:val="clear" w:color="auto" w:fill="FFFFFF"/>
              <w:lang w:val="en-GB"/>
            </w:rPr>
            <w:t>[3]</w:t>
          </w:r>
          <w:r w:rsidR="000C1A56">
            <w:rPr>
              <w:shd w:val="clear" w:color="auto" w:fill="FFFFFF"/>
              <w:lang w:val="en-GB"/>
            </w:rPr>
            <w:fldChar w:fldCharType="end"/>
          </w:r>
        </w:sdtContent>
      </w:sdt>
      <w:r w:rsidR="003A10F1" w:rsidRPr="00C205CB">
        <w:rPr>
          <w:shd w:val="clear" w:color="auto" w:fill="FFFFFF"/>
          <w:lang w:val="en-GB"/>
        </w:rPr>
        <w:t>.</w:t>
      </w:r>
      <w:r w:rsidR="00394422" w:rsidRPr="00C205CB">
        <w:rPr>
          <w:shd w:val="clear" w:color="auto" w:fill="FFFFFF"/>
          <w:lang w:val="en-GB"/>
        </w:rPr>
        <w:t xml:space="preserve"> </w:t>
      </w:r>
    </w:p>
    <w:p w14:paraId="61751E74" w14:textId="77777777" w:rsidR="002C6178" w:rsidRPr="00D3556E" w:rsidRDefault="002C6178" w:rsidP="00F9542C">
      <w:pPr>
        <w:pStyle w:val="NoSpacing"/>
        <w:rPr>
          <w:shd w:val="clear" w:color="auto" w:fill="FFFFFF"/>
          <w:lang w:val="en-GB"/>
        </w:rPr>
      </w:pPr>
    </w:p>
    <w:p w14:paraId="09E87E4C" w14:textId="338B50AB" w:rsidR="002B0CA9" w:rsidRPr="00D3556E" w:rsidRDefault="002777BF" w:rsidP="00F344D3">
      <w:pPr>
        <w:pStyle w:val="NoSpacing"/>
        <w:ind w:firstLine="360"/>
        <w:rPr>
          <w:shd w:val="clear" w:color="auto" w:fill="FFFFFF"/>
          <w:lang w:val="en-GB"/>
        </w:rPr>
      </w:pPr>
      <w:r w:rsidRPr="00D3556E">
        <w:rPr>
          <w:shd w:val="clear" w:color="auto" w:fill="FFFFFF"/>
          <w:lang w:val="en-GB"/>
        </w:rPr>
        <w:t xml:space="preserve">In the modern area, advancements and developments </w:t>
      </w:r>
      <w:r w:rsidR="00642AF8" w:rsidRPr="00D3556E">
        <w:rPr>
          <w:shd w:val="clear" w:color="auto" w:fill="FFFFFF"/>
          <w:lang w:val="en-GB"/>
        </w:rPr>
        <w:t xml:space="preserve">have given a </w:t>
      </w:r>
      <w:r w:rsidR="002C4D56" w:rsidRPr="00D3556E">
        <w:rPr>
          <w:shd w:val="clear" w:color="auto" w:fill="FFFFFF"/>
          <w:lang w:val="en-GB"/>
        </w:rPr>
        <w:t>greater focus</w:t>
      </w:r>
      <w:r w:rsidRPr="00D3556E">
        <w:rPr>
          <w:shd w:val="clear" w:color="auto" w:fill="FFFFFF"/>
          <w:lang w:val="en-GB"/>
        </w:rPr>
        <w:t xml:space="preserve"> </w:t>
      </w:r>
      <w:r w:rsidR="007E5A6E" w:rsidRPr="00D3556E">
        <w:rPr>
          <w:shd w:val="clear" w:color="auto" w:fill="FFFFFF"/>
          <w:lang w:val="en-GB"/>
        </w:rPr>
        <w:t>on</w:t>
      </w:r>
      <w:r w:rsidRPr="00D3556E">
        <w:rPr>
          <w:shd w:val="clear" w:color="auto" w:fill="FFFFFF"/>
          <w:lang w:val="en-GB"/>
        </w:rPr>
        <w:t xml:space="preserve"> safety, variety, </w:t>
      </w:r>
      <w:r w:rsidR="007E5A6E" w:rsidRPr="00D3556E">
        <w:rPr>
          <w:shd w:val="clear" w:color="auto" w:fill="FFFFFF"/>
          <w:lang w:val="en-GB"/>
        </w:rPr>
        <w:t xml:space="preserve">and </w:t>
      </w:r>
      <w:r w:rsidRPr="00D3556E">
        <w:rPr>
          <w:shd w:val="clear" w:color="auto" w:fill="FFFFFF"/>
          <w:lang w:val="en-GB"/>
        </w:rPr>
        <w:t>precision</w:t>
      </w:r>
      <w:r w:rsidR="002D1056" w:rsidRPr="00D3556E">
        <w:rPr>
          <w:shd w:val="clear" w:color="auto" w:fill="FFFFFF"/>
          <w:lang w:val="en-GB"/>
        </w:rPr>
        <w:t xml:space="preserve">. </w:t>
      </w:r>
      <w:r w:rsidR="00DE1C54" w:rsidRPr="00D3556E">
        <w:rPr>
          <w:shd w:val="clear" w:color="auto" w:fill="FFFFFF"/>
          <w:lang w:val="en-GB"/>
        </w:rPr>
        <w:t xml:space="preserve">Pyrotechnicians use delay fuses to delay the ignition of certain parts of the firework, ensuring a sequence of effects or allowing time for the firework to reach a particular altitude before bursting. </w:t>
      </w:r>
      <w:r w:rsidR="007E5A6E" w:rsidRPr="00D3556E">
        <w:rPr>
          <w:shd w:val="clear" w:color="auto" w:fill="FFFFFF"/>
          <w:lang w:val="en-GB"/>
        </w:rPr>
        <w:t>Computer-controlled systems</w:t>
      </w:r>
      <w:r w:rsidR="000B36C8" w:rsidRPr="00D3556E">
        <w:rPr>
          <w:shd w:val="clear" w:color="auto" w:fill="FFFFFF"/>
          <w:lang w:val="en-GB"/>
        </w:rPr>
        <w:t xml:space="preserve"> further aid pyrotechnicians for even greater timed accuracy,</w:t>
      </w:r>
      <w:r w:rsidR="007E5A6E" w:rsidRPr="00D3556E">
        <w:rPr>
          <w:shd w:val="clear" w:color="auto" w:fill="FFFFFF"/>
          <w:lang w:val="en-GB"/>
        </w:rPr>
        <w:t xml:space="preserve"> timing sequences and choreography/synchronicity to music</w:t>
      </w:r>
      <w:r w:rsidR="000B36C8" w:rsidRPr="00D3556E">
        <w:rPr>
          <w:shd w:val="clear" w:color="auto" w:fill="FFFFFF"/>
          <w:lang w:val="en-GB"/>
        </w:rPr>
        <w:t xml:space="preserve">, </w:t>
      </w:r>
      <w:r w:rsidR="00D533E7" w:rsidRPr="00D3556E">
        <w:rPr>
          <w:shd w:val="clear" w:color="auto" w:fill="FFFFFF"/>
          <w:lang w:val="en-GB"/>
        </w:rPr>
        <w:t>enabling</w:t>
      </w:r>
      <w:r w:rsidR="000627C6" w:rsidRPr="00D3556E">
        <w:rPr>
          <w:shd w:val="clear" w:color="auto" w:fill="FFFFFF"/>
          <w:lang w:val="en-GB"/>
        </w:rPr>
        <w:t xml:space="preserve"> more intricate </w:t>
      </w:r>
      <w:r w:rsidR="002D1056" w:rsidRPr="00D3556E">
        <w:rPr>
          <w:shd w:val="clear" w:color="auto" w:fill="FFFFFF"/>
          <w:lang w:val="en-GB"/>
        </w:rPr>
        <w:t>displays</w:t>
      </w:r>
      <w:r w:rsidR="00DB293F">
        <w:rPr>
          <w:shd w:val="clear" w:color="auto" w:fill="FFFFFF"/>
          <w:lang w:val="en-GB"/>
        </w:rPr>
        <w:t xml:space="preserve"> </w:t>
      </w:r>
      <w:sdt>
        <w:sdtPr>
          <w:rPr>
            <w:shd w:val="clear" w:color="auto" w:fill="FFFFFF"/>
            <w:lang w:val="en-GB"/>
          </w:rPr>
          <w:id w:val="-556238552"/>
          <w:citation/>
        </w:sdtPr>
        <w:sdtEndPr/>
        <w:sdtContent>
          <w:r w:rsidR="00DB293F">
            <w:rPr>
              <w:shd w:val="clear" w:color="auto" w:fill="FFFFFF"/>
              <w:lang w:val="en-GB"/>
            </w:rPr>
            <w:fldChar w:fldCharType="begin"/>
          </w:r>
          <w:r w:rsidR="00DB293F">
            <w:rPr>
              <w:shd w:val="clear" w:color="auto" w:fill="FFFFFF"/>
              <w:lang w:val="en-GB"/>
            </w:rPr>
            <w:instrText xml:space="preserve"> CITATION Bat23 \l 2057 </w:instrText>
          </w:r>
          <w:r w:rsidR="00DB293F">
            <w:rPr>
              <w:shd w:val="clear" w:color="auto" w:fill="FFFFFF"/>
              <w:lang w:val="en-GB"/>
            </w:rPr>
            <w:fldChar w:fldCharType="separate"/>
          </w:r>
          <w:r w:rsidR="00DB293F" w:rsidRPr="003304D8">
            <w:rPr>
              <w:noProof/>
              <w:shd w:val="clear" w:color="auto" w:fill="FFFFFF"/>
              <w:lang w:val="en-GB"/>
            </w:rPr>
            <w:t>[4]</w:t>
          </w:r>
          <w:r w:rsidR="00DB293F">
            <w:rPr>
              <w:shd w:val="clear" w:color="auto" w:fill="FFFFFF"/>
              <w:lang w:val="en-GB"/>
            </w:rPr>
            <w:fldChar w:fldCharType="end"/>
          </w:r>
        </w:sdtContent>
      </w:sdt>
      <w:r w:rsidR="00DB293F">
        <w:rPr>
          <w:shd w:val="clear" w:color="auto" w:fill="FFFFFF"/>
          <w:lang w:val="en-GB"/>
        </w:rPr>
        <w:t xml:space="preserve">. </w:t>
      </w:r>
      <w:r w:rsidR="00DB293F" w:rsidRPr="00C205CB">
        <w:rPr>
          <w:shd w:val="clear" w:color="auto" w:fill="FFFFFF"/>
          <w:lang w:val="en-GB"/>
        </w:rPr>
        <w:t xml:space="preserve">There has also been a significant shift </w:t>
      </w:r>
      <w:r w:rsidR="00DB293F">
        <w:rPr>
          <w:shd w:val="clear" w:color="auto" w:fill="FFFFFF"/>
          <w:lang w:val="en-GB"/>
        </w:rPr>
        <w:t>toward environmentally safe fireworks, which includes developing low-smoke formulas and biodegradable</w:t>
      </w:r>
      <w:r w:rsidR="00DB293F" w:rsidRPr="00C205CB">
        <w:rPr>
          <w:shd w:val="clear" w:color="auto" w:fill="FFFFFF"/>
          <w:lang w:val="en-GB"/>
        </w:rPr>
        <w:t xml:space="preserve"> waste for eco-friendliness.</w:t>
      </w:r>
    </w:p>
    <w:p w14:paraId="313E4E07" w14:textId="77777777" w:rsidR="00E352E1" w:rsidRPr="00C205CB" w:rsidRDefault="00E352E1" w:rsidP="00F9542C">
      <w:pPr>
        <w:pStyle w:val="NoSpacing"/>
        <w:rPr>
          <w:shd w:val="clear" w:color="auto" w:fill="FFFFFF"/>
          <w:lang w:val="en-GB"/>
        </w:rPr>
      </w:pPr>
    </w:p>
    <w:p w14:paraId="03846A93" w14:textId="3B8679B9" w:rsidR="00DB41A9" w:rsidRPr="00C205CB" w:rsidRDefault="002D1056" w:rsidP="00F344D3">
      <w:pPr>
        <w:pStyle w:val="NoSpacing"/>
        <w:ind w:firstLine="360"/>
        <w:rPr>
          <w:shd w:val="clear" w:color="auto" w:fill="FFFFFF"/>
          <w:lang w:val="en-GB"/>
        </w:rPr>
      </w:pPr>
      <w:r w:rsidRPr="00C205CB">
        <w:rPr>
          <w:shd w:val="clear" w:color="auto" w:fill="FFFFFF"/>
          <w:lang w:val="en-GB"/>
        </w:rPr>
        <w:t>Fireworks</w:t>
      </w:r>
      <w:r w:rsidR="00213893" w:rsidRPr="00C205CB">
        <w:rPr>
          <w:shd w:val="clear" w:color="auto" w:fill="FFFFFF"/>
          <w:lang w:val="en-GB"/>
        </w:rPr>
        <w:t xml:space="preserve"> are a remarkable display of science and artistry, requiring a complex and well-coordinated system of components to create the desired effects. Understanding the composition and timing of these components is crucial for pyrotechnicians to create a visually stunning and well-coordinated firework display.</w:t>
      </w:r>
    </w:p>
    <w:p w14:paraId="04CAEB48" w14:textId="77777777" w:rsidR="00770136" w:rsidRPr="00F81D7D" w:rsidRDefault="00770136" w:rsidP="00770136">
      <w:pPr>
        <w:shd w:val="clear" w:color="auto" w:fill="FFFFFF"/>
        <w:spacing w:after="0" w:line="240" w:lineRule="auto"/>
        <w:rPr>
          <w:rFonts w:ascii="Arial" w:hAnsi="Arial" w:cs="Arial"/>
          <w:color w:val="FF0000"/>
          <w:sz w:val="18"/>
          <w:szCs w:val="18"/>
          <w:shd w:val="clear" w:color="auto" w:fill="FFFFFF"/>
        </w:rPr>
      </w:pPr>
    </w:p>
    <w:p w14:paraId="0EDA4216" w14:textId="77777777" w:rsidR="00532913" w:rsidRPr="00DB41A9" w:rsidRDefault="00532913" w:rsidP="00DB41A9"/>
    <w:p w14:paraId="4519EA9A" w14:textId="1DA672AE" w:rsidR="00A11C6F" w:rsidRDefault="00A11C6F" w:rsidP="00A11C6F">
      <w:pPr>
        <w:pStyle w:val="Heading1"/>
        <w:numPr>
          <w:ilvl w:val="0"/>
          <w:numId w:val="22"/>
        </w:numPr>
        <w:rPr>
          <w:rFonts w:asciiTheme="minorHAnsi" w:hAnsiTheme="minorHAnsi" w:cstheme="minorHAnsi"/>
          <w:b/>
          <w:bCs/>
          <w:color w:val="4472C4" w:themeColor="accent1"/>
        </w:rPr>
      </w:pPr>
      <w:bookmarkStart w:id="3" w:name="_Toc153528185"/>
      <w:r w:rsidRPr="00A11C6F">
        <w:rPr>
          <w:rFonts w:asciiTheme="minorHAnsi" w:hAnsiTheme="minorHAnsi" w:cstheme="minorHAnsi"/>
          <w:b/>
          <w:bCs/>
          <w:color w:val="4472C4" w:themeColor="accent1"/>
        </w:rPr>
        <w:t>Introduction</w:t>
      </w:r>
      <w:bookmarkEnd w:id="3"/>
    </w:p>
    <w:p w14:paraId="7563994B" w14:textId="77777777" w:rsidR="00C018E1" w:rsidRDefault="00C018E1" w:rsidP="00C018E1"/>
    <w:p w14:paraId="197A9E0D" w14:textId="128F0D90" w:rsidR="000618AC" w:rsidRPr="00C018E1" w:rsidRDefault="00C018E1" w:rsidP="00C25511">
      <w:pPr>
        <w:ind w:firstLine="360"/>
        <w:rPr>
          <w:rFonts w:cstheme="minorHAnsi"/>
        </w:rPr>
      </w:pPr>
      <w:r w:rsidRPr="00C018E1">
        <w:rPr>
          <w:rFonts w:cstheme="minorHAnsi"/>
        </w:rPr>
        <w:t xml:space="preserve">The university set the students on the course to </w:t>
      </w:r>
      <w:r w:rsidR="0027120E">
        <w:rPr>
          <w:rFonts w:cstheme="minorHAnsi"/>
        </w:rPr>
        <w:t>break away</w:t>
      </w:r>
      <w:r w:rsidRPr="00C018E1">
        <w:rPr>
          <w:rFonts w:cstheme="minorHAnsi"/>
        </w:rPr>
        <w:t xml:space="preserve"> into teams and collectively produce a </w:t>
      </w:r>
      <w:r w:rsidR="0027120E">
        <w:rPr>
          <w:rFonts w:cstheme="minorHAnsi"/>
        </w:rPr>
        <w:t>PowerPoint</w:t>
      </w:r>
      <w:r w:rsidRPr="00C018E1">
        <w:rPr>
          <w:rFonts w:cstheme="minorHAnsi"/>
        </w:rPr>
        <w:t xml:space="preserve"> presentation on how they</w:t>
      </w:r>
      <w:r w:rsidR="001F34B2">
        <w:rPr>
          <w:rFonts w:cstheme="minorHAnsi"/>
        </w:rPr>
        <w:t xml:space="preserve"> would create, manage, and execute a </w:t>
      </w:r>
      <w:r w:rsidR="00DB293F">
        <w:rPr>
          <w:rFonts w:cstheme="minorHAnsi"/>
        </w:rPr>
        <w:t xml:space="preserve">simulated </w:t>
      </w:r>
      <w:r w:rsidR="001F34B2">
        <w:rPr>
          <w:rFonts w:cstheme="minorHAnsi"/>
        </w:rPr>
        <w:t>firework</w:t>
      </w:r>
      <w:r w:rsidR="00DB293F">
        <w:rPr>
          <w:rFonts w:cstheme="minorHAnsi"/>
        </w:rPr>
        <w:t xml:space="preserve">s </w:t>
      </w:r>
      <w:r w:rsidR="001F34B2">
        <w:rPr>
          <w:rFonts w:cstheme="minorHAnsi"/>
        </w:rPr>
        <w:t>display within the University campus as a small design team</w:t>
      </w:r>
      <w:r w:rsidRPr="00C018E1">
        <w:rPr>
          <w:rFonts w:cstheme="minorHAnsi"/>
        </w:rPr>
        <w:t xml:space="preserve">. The university set </w:t>
      </w:r>
      <w:r w:rsidR="00E37624">
        <w:rPr>
          <w:rFonts w:cstheme="minorHAnsi"/>
        </w:rPr>
        <w:t>specific</w:t>
      </w:r>
      <w:r w:rsidRPr="00C018E1">
        <w:rPr>
          <w:rFonts w:cstheme="minorHAnsi"/>
        </w:rPr>
        <w:t xml:space="preserve"> criteria that the team would be required to </w:t>
      </w:r>
      <w:r w:rsidR="00E37624">
        <w:rPr>
          <w:rFonts w:cstheme="minorHAnsi"/>
        </w:rPr>
        <w:t>fulfil</w:t>
      </w:r>
      <w:r w:rsidRPr="00C018E1">
        <w:rPr>
          <w:rFonts w:cstheme="minorHAnsi"/>
        </w:rPr>
        <w:t>:</w:t>
      </w:r>
    </w:p>
    <w:p w14:paraId="100E13B2" w14:textId="77777777" w:rsidR="000618AC" w:rsidRPr="00C018E1" w:rsidRDefault="000618AC" w:rsidP="000618AC">
      <w:pPr>
        <w:numPr>
          <w:ilvl w:val="0"/>
          <w:numId w:val="3"/>
        </w:numPr>
        <w:tabs>
          <w:tab w:val="num" w:pos="720"/>
        </w:tabs>
        <w:spacing w:after="0" w:line="240" w:lineRule="auto"/>
        <w:rPr>
          <w:rFonts w:cstheme="minorHAnsi"/>
          <w:sz w:val="20"/>
          <w:szCs w:val="20"/>
        </w:rPr>
      </w:pPr>
      <w:r w:rsidRPr="00C018E1">
        <w:rPr>
          <w:rFonts w:cstheme="minorHAnsi"/>
          <w:sz w:val="20"/>
          <w:szCs w:val="20"/>
          <w:lang w:val="en-US"/>
        </w:rPr>
        <w:t>The display theme needs to represent OME, the university and education.</w:t>
      </w:r>
    </w:p>
    <w:p w14:paraId="07164545" w14:textId="696649AF" w:rsidR="000618AC" w:rsidRPr="00C018E1" w:rsidRDefault="000618AC" w:rsidP="000618AC">
      <w:pPr>
        <w:numPr>
          <w:ilvl w:val="0"/>
          <w:numId w:val="3"/>
        </w:numPr>
        <w:tabs>
          <w:tab w:val="num" w:pos="720"/>
        </w:tabs>
        <w:spacing w:after="0" w:line="240" w:lineRule="auto"/>
        <w:rPr>
          <w:rFonts w:cstheme="minorHAnsi"/>
          <w:sz w:val="20"/>
          <w:szCs w:val="20"/>
        </w:rPr>
      </w:pPr>
      <w:r w:rsidRPr="00C018E1">
        <w:rPr>
          <w:rFonts w:cstheme="minorHAnsi"/>
          <w:sz w:val="20"/>
          <w:szCs w:val="20"/>
          <w:lang w:val="en-US"/>
        </w:rPr>
        <w:t xml:space="preserve">They </w:t>
      </w:r>
      <w:r w:rsidR="00E37624">
        <w:rPr>
          <w:rFonts w:cstheme="minorHAnsi"/>
          <w:sz w:val="20"/>
          <w:szCs w:val="20"/>
          <w:lang w:val="en-US"/>
        </w:rPr>
        <w:t>will</w:t>
      </w:r>
      <w:r w:rsidRPr="00C018E1">
        <w:rPr>
          <w:rFonts w:cstheme="minorHAnsi"/>
          <w:sz w:val="20"/>
          <w:szCs w:val="20"/>
          <w:lang w:val="en-US"/>
        </w:rPr>
        <w:t xml:space="preserve"> be fired from the quayside near the IQ building (Plans provided). </w:t>
      </w:r>
    </w:p>
    <w:p w14:paraId="7C6C24FB" w14:textId="77777777" w:rsidR="000618AC" w:rsidRPr="00C018E1" w:rsidRDefault="000618AC" w:rsidP="000618AC">
      <w:pPr>
        <w:numPr>
          <w:ilvl w:val="0"/>
          <w:numId w:val="3"/>
        </w:numPr>
        <w:tabs>
          <w:tab w:val="num" w:pos="720"/>
        </w:tabs>
        <w:spacing w:after="0" w:line="240" w:lineRule="auto"/>
        <w:rPr>
          <w:rFonts w:cstheme="minorHAnsi"/>
          <w:sz w:val="20"/>
          <w:szCs w:val="20"/>
        </w:rPr>
      </w:pPr>
      <w:r w:rsidRPr="00C018E1">
        <w:rPr>
          <w:rFonts w:cstheme="minorHAnsi"/>
          <w:sz w:val="20"/>
          <w:szCs w:val="20"/>
          <w:lang w:val="en-US"/>
        </w:rPr>
        <w:t>The audience will be located in and around the IQ campus. (Safety trace to be calculated)</w:t>
      </w:r>
    </w:p>
    <w:p w14:paraId="5BD3A4DF" w14:textId="035E7BE7" w:rsidR="000618AC" w:rsidRPr="00C018E1" w:rsidRDefault="000618AC" w:rsidP="000618AC">
      <w:pPr>
        <w:numPr>
          <w:ilvl w:val="0"/>
          <w:numId w:val="3"/>
        </w:numPr>
        <w:tabs>
          <w:tab w:val="num" w:pos="720"/>
        </w:tabs>
        <w:spacing w:after="0" w:line="240" w:lineRule="auto"/>
        <w:rPr>
          <w:rFonts w:cstheme="minorHAnsi"/>
          <w:sz w:val="20"/>
          <w:szCs w:val="20"/>
        </w:rPr>
      </w:pPr>
      <w:r w:rsidRPr="00C018E1">
        <w:rPr>
          <w:rFonts w:cstheme="minorHAnsi"/>
          <w:sz w:val="20"/>
          <w:szCs w:val="20"/>
          <w:lang w:val="en-US"/>
        </w:rPr>
        <w:t>A duration of at least 30 seconds is required (excluding any time to effect)</w:t>
      </w:r>
      <w:r w:rsidR="00E37624">
        <w:rPr>
          <w:rFonts w:cstheme="minorHAnsi"/>
          <w:sz w:val="20"/>
          <w:szCs w:val="20"/>
          <w:lang w:val="en-US"/>
        </w:rPr>
        <w:t>,</w:t>
      </w:r>
      <w:r w:rsidRPr="00C018E1">
        <w:rPr>
          <w:rFonts w:cstheme="minorHAnsi"/>
          <w:sz w:val="20"/>
          <w:szCs w:val="20"/>
          <w:lang w:val="en-US"/>
        </w:rPr>
        <w:t xml:space="preserve"> though up to two minutes is </w:t>
      </w:r>
      <w:r w:rsidR="00C25511" w:rsidRPr="00C018E1">
        <w:rPr>
          <w:rFonts w:cstheme="minorHAnsi"/>
          <w:sz w:val="20"/>
          <w:szCs w:val="20"/>
          <w:lang w:val="en-US"/>
        </w:rPr>
        <w:t>desirable.</w:t>
      </w:r>
    </w:p>
    <w:p w14:paraId="6168EA3B" w14:textId="3AC21572" w:rsidR="000618AC" w:rsidRPr="00C018E1" w:rsidRDefault="000618AC" w:rsidP="000618AC">
      <w:pPr>
        <w:numPr>
          <w:ilvl w:val="0"/>
          <w:numId w:val="3"/>
        </w:numPr>
        <w:tabs>
          <w:tab w:val="num" w:pos="720"/>
        </w:tabs>
        <w:spacing w:after="0" w:line="240" w:lineRule="auto"/>
        <w:rPr>
          <w:rFonts w:cstheme="minorHAnsi"/>
          <w:sz w:val="20"/>
          <w:szCs w:val="20"/>
        </w:rPr>
      </w:pPr>
      <w:r w:rsidRPr="00C018E1">
        <w:rPr>
          <w:rFonts w:cstheme="minorHAnsi"/>
          <w:sz w:val="20"/>
          <w:szCs w:val="20"/>
          <w:lang w:val="en-US"/>
        </w:rPr>
        <w:t xml:space="preserve">The materials budget for the fireworks display is £2000 per minute of display or a max of </w:t>
      </w:r>
      <w:r w:rsidR="00C25511" w:rsidRPr="00C018E1">
        <w:rPr>
          <w:rFonts w:cstheme="minorHAnsi"/>
          <w:sz w:val="20"/>
          <w:szCs w:val="20"/>
          <w:lang w:val="en-US"/>
        </w:rPr>
        <w:t>£10000.</w:t>
      </w:r>
    </w:p>
    <w:p w14:paraId="10EED6DE" w14:textId="7E9ED5E4" w:rsidR="000618AC" w:rsidRPr="00C018E1" w:rsidRDefault="000618AC" w:rsidP="000618AC">
      <w:pPr>
        <w:numPr>
          <w:ilvl w:val="0"/>
          <w:numId w:val="3"/>
        </w:numPr>
        <w:tabs>
          <w:tab w:val="num" w:pos="720"/>
        </w:tabs>
        <w:spacing w:after="0" w:line="240" w:lineRule="auto"/>
        <w:rPr>
          <w:rFonts w:cstheme="minorHAnsi"/>
          <w:sz w:val="20"/>
          <w:szCs w:val="20"/>
        </w:rPr>
      </w:pPr>
      <w:r w:rsidRPr="00C018E1">
        <w:rPr>
          <w:rFonts w:cstheme="minorHAnsi"/>
          <w:sz w:val="20"/>
          <w:szCs w:val="20"/>
          <w:lang w:val="en-US"/>
        </w:rPr>
        <w:t>The display shall not break any legal limitations/</w:t>
      </w:r>
      <w:r w:rsidR="00C25511" w:rsidRPr="00C018E1">
        <w:rPr>
          <w:rFonts w:cstheme="minorHAnsi"/>
          <w:sz w:val="20"/>
          <w:szCs w:val="20"/>
          <w:lang w:val="en-US"/>
        </w:rPr>
        <w:t>regulations.</w:t>
      </w:r>
    </w:p>
    <w:p w14:paraId="35B5B8AC" w14:textId="75446ACA" w:rsidR="000618AC" w:rsidRPr="00C018E1" w:rsidRDefault="000618AC" w:rsidP="000618AC">
      <w:pPr>
        <w:numPr>
          <w:ilvl w:val="0"/>
          <w:numId w:val="3"/>
        </w:numPr>
        <w:tabs>
          <w:tab w:val="num" w:pos="720"/>
        </w:tabs>
        <w:spacing w:after="0" w:line="240" w:lineRule="auto"/>
        <w:rPr>
          <w:rFonts w:cstheme="minorHAnsi"/>
          <w:sz w:val="20"/>
          <w:szCs w:val="20"/>
        </w:rPr>
      </w:pPr>
      <w:r w:rsidRPr="00C018E1">
        <w:rPr>
          <w:rFonts w:cstheme="minorHAnsi"/>
          <w:sz w:val="20"/>
          <w:szCs w:val="20"/>
          <w:lang w:val="en-US"/>
        </w:rPr>
        <w:lastRenderedPageBreak/>
        <w:t>‘Fall-Out’ (airborne display debris) shall be assessed</w:t>
      </w:r>
      <w:r w:rsidR="001F34B2">
        <w:rPr>
          <w:rFonts w:cstheme="minorHAnsi"/>
          <w:sz w:val="20"/>
          <w:szCs w:val="20"/>
          <w:lang w:val="en-US"/>
        </w:rPr>
        <w:t>,</w:t>
      </w:r>
      <w:r w:rsidRPr="00C018E1">
        <w:rPr>
          <w:rFonts w:cstheme="minorHAnsi"/>
          <w:sz w:val="20"/>
          <w:szCs w:val="20"/>
          <w:lang w:val="en-US"/>
        </w:rPr>
        <w:t xml:space="preserve"> and any associated safety issues </w:t>
      </w:r>
      <w:r w:rsidR="00C25511" w:rsidRPr="00C018E1">
        <w:rPr>
          <w:rFonts w:cstheme="minorHAnsi"/>
          <w:sz w:val="20"/>
          <w:szCs w:val="20"/>
          <w:lang w:val="en-US"/>
        </w:rPr>
        <w:t>addressed.</w:t>
      </w:r>
    </w:p>
    <w:p w14:paraId="177A76E7" w14:textId="5466DC5A" w:rsidR="000618AC" w:rsidRPr="00C018E1" w:rsidRDefault="000618AC" w:rsidP="000618AC">
      <w:pPr>
        <w:numPr>
          <w:ilvl w:val="0"/>
          <w:numId w:val="3"/>
        </w:numPr>
        <w:tabs>
          <w:tab w:val="num" w:pos="720"/>
        </w:tabs>
        <w:spacing w:after="0" w:line="240" w:lineRule="auto"/>
        <w:rPr>
          <w:rFonts w:cstheme="minorHAnsi"/>
          <w:sz w:val="20"/>
          <w:szCs w:val="20"/>
        </w:rPr>
      </w:pPr>
      <w:r w:rsidRPr="00C018E1">
        <w:rPr>
          <w:rFonts w:cstheme="minorHAnsi"/>
          <w:sz w:val="20"/>
          <w:szCs w:val="20"/>
          <w:lang w:val="en-US"/>
        </w:rPr>
        <w:t xml:space="preserve">Logistics and safety plans will be </w:t>
      </w:r>
      <w:r w:rsidR="00C25511" w:rsidRPr="00C018E1">
        <w:rPr>
          <w:rFonts w:cstheme="minorHAnsi"/>
          <w:sz w:val="20"/>
          <w:szCs w:val="20"/>
          <w:lang w:val="en-US"/>
        </w:rPr>
        <w:t>required.</w:t>
      </w:r>
    </w:p>
    <w:p w14:paraId="6585711E" w14:textId="683159B8" w:rsidR="000618AC" w:rsidRDefault="000618AC" w:rsidP="00D3556E">
      <w:pPr>
        <w:numPr>
          <w:ilvl w:val="0"/>
          <w:numId w:val="3"/>
        </w:numPr>
        <w:tabs>
          <w:tab w:val="num" w:pos="720"/>
        </w:tabs>
        <w:spacing w:after="0" w:line="240" w:lineRule="auto"/>
        <w:rPr>
          <w:rFonts w:cstheme="minorHAnsi"/>
          <w:sz w:val="20"/>
          <w:szCs w:val="20"/>
        </w:rPr>
      </w:pPr>
      <w:r w:rsidRPr="00C018E1">
        <w:rPr>
          <w:rFonts w:cstheme="minorHAnsi"/>
          <w:sz w:val="20"/>
          <w:szCs w:val="20"/>
          <w:lang w:val="en-US"/>
        </w:rPr>
        <w:t>Environmental effects are to be considered and documented (disposal, site contamination, air pollution, etc.)</w:t>
      </w:r>
    </w:p>
    <w:p w14:paraId="1E4C3CFF" w14:textId="77777777" w:rsidR="00D3556E" w:rsidRPr="00D3556E" w:rsidRDefault="00D3556E" w:rsidP="00D3556E">
      <w:pPr>
        <w:spacing w:after="0" w:line="240" w:lineRule="auto"/>
        <w:ind w:left="1440"/>
        <w:rPr>
          <w:rFonts w:cstheme="minorHAnsi"/>
          <w:sz w:val="20"/>
          <w:szCs w:val="20"/>
        </w:rPr>
      </w:pPr>
    </w:p>
    <w:p w14:paraId="79198EB1" w14:textId="066CA06C" w:rsidR="00C018E1" w:rsidRPr="00942AD9" w:rsidRDefault="00C018E1" w:rsidP="00942AD9">
      <w:pPr>
        <w:ind w:firstLine="720"/>
        <w:rPr>
          <w:rFonts w:cstheme="minorHAnsi"/>
          <w:lang w:val="en-US"/>
        </w:rPr>
      </w:pPr>
      <w:r w:rsidRPr="00C018E1">
        <w:rPr>
          <w:rFonts w:cstheme="minorHAnsi"/>
          <w:lang w:val="en-US"/>
        </w:rPr>
        <w:t>The team had to consider the desired effect</w:t>
      </w:r>
      <w:r w:rsidR="00E37624">
        <w:rPr>
          <w:rFonts w:cstheme="minorHAnsi"/>
          <w:lang w:val="en-US"/>
        </w:rPr>
        <w:t xml:space="preserve"> </w:t>
      </w:r>
      <w:r w:rsidRPr="00C018E1">
        <w:rPr>
          <w:rFonts w:cstheme="minorHAnsi"/>
          <w:lang w:val="en-US"/>
        </w:rPr>
        <w:t xml:space="preserve">for the display, ideally </w:t>
      </w:r>
      <w:r w:rsidR="00AA4540">
        <w:rPr>
          <w:rFonts w:cstheme="minorHAnsi"/>
          <w:lang w:val="en-US"/>
        </w:rPr>
        <w:t>synchronising</w:t>
      </w:r>
      <w:r w:rsidRPr="00C018E1">
        <w:rPr>
          <w:rFonts w:cstheme="minorHAnsi"/>
          <w:lang w:val="en-US"/>
        </w:rPr>
        <w:t xml:space="preserve"> it to a musical </w:t>
      </w:r>
      <w:r w:rsidR="00E37624">
        <w:rPr>
          <w:rFonts w:cstheme="minorHAnsi"/>
          <w:lang w:val="en-US"/>
        </w:rPr>
        <w:t>piece</w:t>
      </w:r>
      <w:r w:rsidRPr="00C018E1">
        <w:rPr>
          <w:rFonts w:cstheme="minorHAnsi"/>
          <w:lang w:val="en-US"/>
        </w:rPr>
        <w:t xml:space="preserve"> of their choosing and focusing </w:t>
      </w:r>
      <w:r w:rsidR="00E37624">
        <w:rPr>
          <w:rFonts w:cstheme="minorHAnsi"/>
          <w:lang w:val="en-US"/>
        </w:rPr>
        <w:t>heavily</w:t>
      </w:r>
      <w:r w:rsidRPr="00C018E1">
        <w:rPr>
          <w:rFonts w:cstheme="minorHAnsi"/>
          <w:lang w:val="en-US"/>
        </w:rPr>
        <w:t xml:space="preserve"> </w:t>
      </w:r>
      <w:r w:rsidR="00514D57">
        <w:rPr>
          <w:rFonts w:cstheme="minorHAnsi"/>
          <w:lang w:val="en-US"/>
        </w:rPr>
        <w:t>on</w:t>
      </w:r>
      <w:r w:rsidRPr="00C018E1">
        <w:rPr>
          <w:rFonts w:cstheme="minorHAnsi"/>
          <w:lang w:val="en-US"/>
        </w:rPr>
        <w:t xml:space="preserve"> safety. As well as these integral </w:t>
      </w:r>
      <w:r w:rsidR="00C25511" w:rsidRPr="00C018E1">
        <w:rPr>
          <w:rFonts w:cstheme="minorHAnsi"/>
          <w:lang w:val="en-US"/>
        </w:rPr>
        <w:t>foundations</w:t>
      </w:r>
      <w:r w:rsidRPr="00C018E1">
        <w:rPr>
          <w:rFonts w:cstheme="minorHAnsi"/>
          <w:lang w:val="en-US"/>
        </w:rPr>
        <w:t>, the team were to be mindful and include</w:t>
      </w:r>
      <w:r w:rsidR="00C25511">
        <w:rPr>
          <w:rFonts w:cstheme="minorHAnsi"/>
          <w:lang w:val="en-US"/>
        </w:rPr>
        <w:t xml:space="preserve"> the</w:t>
      </w:r>
      <w:r w:rsidRPr="00C018E1">
        <w:rPr>
          <w:rFonts w:cstheme="minorHAnsi"/>
          <w:lang w:val="en-US"/>
        </w:rPr>
        <w:t xml:space="preserve"> logistics of storing, set u</w:t>
      </w:r>
      <w:r w:rsidR="00921270">
        <w:rPr>
          <w:rFonts w:cstheme="minorHAnsi"/>
          <w:lang w:val="en-US"/>
        </w:rPr>
        <w:t>p</w:t>
      </w:r>
      <w:r w:rsidRPr="00C018E1">
        <w:rPr>
          <w:rFonts w:cstheme="minorHAnsi"/>
          <w:lang w:val="en-US"/>
        </w:rPr>
        <w:t xml:space="preserve">, </w:t>
      </w:r>
      <w:r w:rsidR="00514D57">
        <w:rPr>
          <w:rFonts w:cstheme="minorHAnsi"/>
          <w:lang w:val="en-US"/>
        </w:rPr>
        <w:t>initiation</w:t>
      </w:r>
      <w:r w:rsidRPr="00C018E1">
        <w:rPr>
          <w:rFonts w:cstheme="minorHAnsi"/>
          <w:lang w:val="en-US"/>
        </w:rPr>
        <w:t xml:space="preserve"> and </w:t>
      </w:r>
      <w:r w:rsidR="00C25511" w:rsidRPr="00C018E1">
        <w:rPr>
          <w:rFonts w:cstheme="minorHAnsi"/>
          <w:lang w:val="en-US"/>
        </w:rPr>
        <w:t>clean-up</w:t>
      </w:r>
      <w:r w:rsidRPr="00C018E1">
        <w:rPr>
          <w:rFonts w:cstheme="minorHAnsi"/>
          <w:lang w:val="en-US"/>
        </w:rPr>
        <w:t xml:space="preserve"> whilst </w:t>
      </w:r>
      <w:r w:rsidR="0074747B">
        <w:rPr>
          <w:rFonts w:cstheme="minorHAnsi"/>
          <w:lang w:val="en-US"/>
        </w:rPr>
        <w:t>mitigating</w:t>
      </w:r>
      <w:r w:rsidRPr="00C018E1">
        <w:rPr>
          <w:rFonts w:cstheme="minorHAnsi"/>
          <w:lang w:val="en-US"/>
        </w:rPr>
        <w:t xml:space="preserve"> </w:t>
      </w:r>
      <w:r w:rsidR="00514D57">
        <w:rPr>
          <w:rFonts w:cstheme="minorHAnsi"/>
          <w:lang w:val="en-US"/>
        </w:rPr>
        <w:t>environmental</w:t>
      </w:r>
      <w:r w:rsidRPr="00C018E1">
        <w:rPr>
          <w:rFonts w:cstheme="minorHAnsi"/>
          <w:lang w:val="en-US"/>
        </w:rPr>
        <w:t xml:space="preserve"> factors that could </w:t>
      </w:r>
      <w:r w:rsidR="00F344D3" w:rsidRPr="00C018E1">
        <w:rPr>
          <w:rFonts w:cstheme="minorHAnsi"/>
          <w:lang w:val="en-US"/>
        </w:rPr>
        <w:t xml:space="preserve">impact </w:t>
      </w:r>
      <w:r w:rsidRPr="00C018E1">
        <w:rPr>
          <w:rFonts w:cstheme="minorHAnsi"/>
          <w:lang w:val="en-US"/>
        </w:rPr>
        <w:t xml:space="preserve">the display on the day. Weather </w:t>
      </w:r>
      <w:r w:rsidR="00514D57">
        <w:rPr>
          <w:rFonts w:cstheme="minorHAnsi"/>
          <w:lang w:val="en-US"/>
        </w:rPr>
        <w:t xml:space="preserve">conditions </w:t>
      </w:r>
      <w:r w:rsidRPr="00C018E1">
        <w:rPr>
          <w:rFonts w:cstheme="minorHAnsi"/>
          <w:lang w:val="en-US"/>
        </w:rPr>
        <w:t xml:space="preserve">and viewing/firing </w:t>
      </w:r>
      <w:r>
        <w:rPr>
          <w:rFonts w:cstheme="minorHAnsi"/>
          <w:lang w:val="en-US"/>
        </w:rPr>
        <w:t>locations</w:t>
      </w:r>
      <w:r w:rsidRPr="00C018E1">
        <w:rPr>
          <w:rFonts w:cstheme="minorHAnsi"/>
          <w:lang w:val="en-US"/>
        </w:rPr>
        <w:t xml:space="preserve"> were given in </w:t>
      </w:r>
      <w:r w:rsidR="00514D57">
        <w:rPr>
          <w:rFonts w:cstheme="minorHAnsi"/>
          <w:lang w:val="en-US"/>
        </w:rPr>
        <w:t>advance</w:t>
      </w:r>
      <w:r w:rsidRPr="00C018E1">
        <w:rPr>
          <w:rFonts w:cstheme="minorHAnsi"/>
          <w:lang w:val="en-US"/>
        </w:rPr>
        <w:t xml:space="preserve"> to the team as </w:t>
      </w:r>
      <w:r w:rsidR="004440E3">
        <w:rPr>
          <w:rFonts w:cstheme="minorHAnsi"/>
          <w:lang w:val="en-US"/>
        </w:rPr>
        <w:t xml:space="preserve">an </w:t>
      </w:r>
      <w:r w:rsidR="00B74411">
        <w:rPr>
          <w:rFonts w:cstheme="minorHAnsi"/>
          <w:lang w:val="en-US"/>
        </w:rPr>
        <w:t>assisting</w:t>
      </w:r>
      <w:r w:rsidRPr="00C018E1">
        <w:rPr>
          <w:rFonts w:cstheme="minorHAnsi"/>
          <w:lang w:val="en-US"/>
        </w:rPr>
        <w:t xml:space="preserve"> foundation, </w:t>
      </w:r>
      <w:r w:rsidRPr="00C018E1">
        <w:rPr>
          <w:rFonts w:cstheme="minorHAnsi"/>
          <w:i/>
          <w:iCs/>
          <w:lang w:val="en-US"/>
        </w:rPr>
        <w:t>figure 2</w:t>
      </w:r>
      <w:r>
        <w:rPr>
          <w:rFonts w:cstheme="minorHAnsi"/>
          <w:i/>
          <w:iCs/>
          <w:lang w:val="en-US"/>
        </w:rPr>
        <w:t>-</w:t>
      </w:r>
      <w:r w:rsidRPr="00C018E1">
        <w:rPr>
          <w:rFonts w:cstheme="minorHAnsi"/>
          <w:i/>
          <w:iCs/>
          <w:lang w:val="en-US"/>
        </w:rPr>
        <w:t>1</w:t>
      </w:r>
      <w:r w:rsidRPr="00C018E1">
        <w:rPr>
          <w:rFonts w:ascii="Arial" w:hAnsi="Arial" w:cs="Arial"/>
          <w:i/>
          <w:iCs/>
          <w:color w:val="FF0000"/>
          <w:sz w:val="16"/>
          <w:szCs w:val="16"/>
          <w:lang w:val="en-US"/>
        </w:rPr>
        <w:t>.</w:t>
      </w:r>
    </w:p>
    <w:p w14:paraId="4804A617" w14:textId="370C3FC5" w:rsidR="000618AC" w:rsidRDefault="00C018E1" w:rsidP="000618AC">
      <w:pPr>
        <w:rPr>
          <w:rFonts w:ascii="Arial" w:hAnsi="Arial" w:cs="Arial"/>
          <w:color w:val="FF0000"/>
        </w:rPr>
      </w:pPr>
      <w:r w:rsidRPr="006474E1">
        <w:rPr>
          <w:rFonts w:ascii="Arial" w:hAnsi="Arial" w:cs="Arial"/>
          <w:noProof/>
          <w:sz w:val="20"/>
          <w:szCs w:val="20"/>
        </w:rPr>
        <w:drawing>
          <wp:anchor distT="0" distB="0" distL="114300" distR="114300" simplePos="0" relativeHeight="251674112" behindDoc="0" locked="0" layoutInCell="1" allowOverlap="1" wp14:anchorId="37A2D350" wp14:editId="795B1C42">
            <wp:simplePos x="0" y="0"/>
            <wp:positionH relativeFrom="margin">
              <wp:align>left</wp:align>
            </wp:positionH>
            <wp:positionV relativeFrom="paragraph">
              <wp:posOffset>13335</wp:posOffset>
            </wp:positionV>
            <wp:extent cx="5727701" cy="2666365"/>
            <wp:effectExtent l="0" t="0" r="6350" b="635"/>
            <wp:wrapNone/>
            <wp:docPr id="1863048189" name="Picture 1863048189" descr="A aerial view of a building&#10;&#10;Description automatically generated">
              <a:extLst xmlns:a="http://schemas.openxmlformats.org/drawingml/2006/main">
                <a:ext uri="{FF2B5EF4-FFF2-40B4-BE49-F238E27FC236}">
                  <a16:creationId xmlns:a16="http://schemas.microsoft.com/office/drawing/2014/main" id="{C206F2A5-0591-8C28-B1B5-3280017A0F5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863048189" name="Picture 1863048189" descr="A aerial view of a building&#10;&#10;Description automatically generated">
                      <a:extLst>
                        <a:ext uri="{FF2B5EF4-FFF2-40B4-BE49-F238E27FC236}">
                          <a16:creationId xmlns:a16="http://schemas.microsoft.com/office/drawing/2014/main" id="{C206F2A5-0591-8C28-B1B5-3280017A0F5C}"/>
                        </a:ext>
                      </a:extLst>
                    </pic:cNvPr>
                    <pic:cNvPicPr>
                      <a:picLocks noGrp="1"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727701" cy="2666365"/>
                    </a:xfrm>
                    <a:prstGeom prst="rect">
                      <a:avLst/>
                    </a:prstGeom>
                  </pic:spPr>
                </pic:pic>
              </a:graphicData>
            </a:graphic>
            <wp14:sizeRelH relativeFrom="margin">
              <wp14:pctWidth>0</wp14:pctWidth>
            </wp14:sizeRelH>
          </wp:anchor>
        </w:drawing>
      </w:r>
    </w:p>
    <w:p w14:paraId="75649E3D" w14:textId="39E71B68" w:rsidR="000618AC" w:rsidRDefault="000618AC" w:rsidP="000618AC">
      <w:pPr>
        <w:rPr>
          <w:rFonts w:ascii="Arial" w:hAnsi="Arial" w:cs="Arial"/>
          <w:color w:val="FF0000"/>
        </w:rPr>
      </w:pPr>
    </w:p>
    <w:p w14:paraId="46718F3A" w14:textId="77777777" w:rsidR="00C018E1" w:rsidRDefault="00C018E1" w:rsidP="000618AC">
      <w:pPr>
        <w:rPr>
          <w:rFonts w:ascii="Arial" w:hAnsi="Arial" w:cs="Arial"/>
          <w:color w:val="FF0000"/>
        </w:rPr>
      </w:pPr>
    </w:p>
    <w:p w14:paraId="7B1E669B" w14:textId="6428C617" w:rsidR="00C018E1" w:rsidRDefault="00C018E1" w:rsidP="000618AC">
      <w:pPr>
        <w:rPr>
          <w:rFonts w:ascii="Arial" w:hAnsi="Arial" w:cs="Arial"/>
          <w:color w:val="FF0000"/>
        </w:rPr>
      </w:pPr>
    </w:p>
    <w:p w14:paraId="0E6D9734" w14:textId="77777777" w:rsidR="00C018E1" w:rsidRDefault="00C018E1" w:rsidP="000618AC">
      <w:pPr>
        <w:rPr>
          <w:rFonts w:ascii="Arial" w:hAnsi="Arial" w:cs="Arial"/>
          <w:color w:val="FF0000"/>
        </w:rPr>
      </w:pPr>
    </w:p>
    <w:p w14:paraId="603D6E89" w14:textId="77777777" w:rsidR="00C018E1" w:rsidRDefault="00C018E1" w:rsidP="000618AC">
      <w:pPr>
        <w:rPr>
          <w:rFonts w:ascii="Arial" w:hAnsi="Arial" w:cs="Arial"/>
          <w:color w:val="FF0000"/>
        </w:rPr>
      </w:pPr>
    </w:p>
    <w:p w14:paraId="6B297EA8" w14:textId="77777777" w:rsidR="00C018E1" w:rsidRDefault="00C018E1" w:rsidP="000618AC">
      <w:pPr>
        <w:rPr>
          <w:rFonts w:ascii="Arial" w:hAnsi="Arial" w:cs="Arial"/>
          <w:color w:val="FF0000"/>
        </w:rPr>
      </w:pPr>
    </w:p>
    <w:p w14:paraId="65AFEAFE" w14:textId="320E2AF7" w:rsidR="00C018E1" w:rsidRDefault="00C018E1" w:rsidP="000618AC">
      <w:pPr>
        <w:rPr>
          <w:rFonts w:ascii="Arial" w:hAnsi="Arial" w:cs="Arial"/>
          <w:color w:val="FF0000"/>
        </w:rPr>
      </w:pPr>
    </w:p>
    <w:p w14:paraId="5D1ACD6E" w14:textId="77777777" w:rsidR="00C018E1" w:rsidRDefault="00C018E1" w:rsidP="000618AC">
      <w:pPr>
        <w:rPr>
          <w:rFonts w:ascii="Arial" w:hAnsi="Arial" w:cs="Arial"/>
          <w:color w:val="FF0000"/>
        </w:rPr>
      </w:pPr>
    </w:p>
    <w:p w14:paraId="2A9B092F" w14:textId="77777777" w:rsidR="00C018E1" w:rsidRDefault="00C018E1" w:rsidP="000618AC">
      <w:pPr>
        <w:rPr>
          <w:rFonts w:ascii="Arial" w:hAnsi="Arial" w:cs="Arial"/>
          <w:color w:val="FF0000"/>
        </w:rPr>
      </w:pPr>
    </w:p>
    <w:p w14:paraId="01CC93C9" w14:textId="5421A0EC" w:rsidR="00C018E1" w:rsidRDefault="00C018E1" w:rsidP="00C018E1">
      <w:pPr>
        <w:pStyle w:val="Caption"/>
        <w:rPr>
          <w:rFonts w:ascii="Arial" w:hAnsi="Arial" w:cs="Arial"/>
          <w:color w:val="FF0000"/>
        </w:rPr>
      </w:pPr>
      <w:bookmarkStart w:id="4" w:name="_Toc153528204"/>
      <w:r>
        <w:t xml:space="preserve">Figure </w:t>
      </w:r>
      <w:fldSimple w:instr=" STYLEREF 1 \s ">
        <w:r w:rsidR="00FC4F16">
          <w:rPr>
            <w:noProof/>
          </w:rPr>
          <w:t>2</w:t>
        </w:r>
      </w:fldSimple>
      <w:r w:rsidR="00FC4F16">
        <w:noBreakHyphen/>
      </w:r>
      <w:fldSimple w:instr=" SEQ Figure \* ARABIC \s 1 ">
        <w:r w:rsidR="00FC4F16">
          <w:rPr>
            <w:noProof/>
          </w:rPr>
          <w:t>1</w:t>
        </w:r>
      </w:fldSimple>
      <w:r>
        <w:t xml:space="preserve"> – Viewing and Firing locations defined.</w:t>
      </w:r>
      <w:bookmarkEnd w:id="4"/>
    </w:p>
    <w:p w14:paraId="4357C531" w14:textId="04913260" w:rsidR="00BB008E" w:rsidRPr="000171B3" w:rsidRDefault="00A91FB1" w:rsidP="00A91FB1">
      <w:pPr>
        <w:rPr>
          <w:rFonts w:cstheme="minorHAnsi"/>
        </w:rPr>
      </w:pPr>
      <w:r w:rsidRPr="000171B3">
        <w:rPr>
          <w:rFonts w:cstheme="minorHAnsi"/>
        </w:rPr>
        <w:tab/>
      </w:r>
      <w:r w:rsidR="00921270" w:rsidRPr="000171B3">
        <w:rPr>
          <w:rFonts w:cstheme="minorHAnsi"/>
        </w:rPr>
        <w:t xml:space="preserve">Upon the first meeting, the students </w:t>
      </w:r>
      <w:r w:rsidR="00514D57">
        <w:rPr>
          <w:rFonts w:cstheme="minorHAnsi"/>
        </w:rPr>
        <w:t>created</w:t>
      </w:r>
      <w:r w:rsidR="00921270" w:rsidRPr="000171B3">
        <w:rPr>
          <w:rFonts w:cstheme="minorHAnsi"/>
        </w:rPr>
        <w:t xml:space="preserve"> a running log of </w:t>
      </w:r>
      <w:r w:rsidR="00514D57">
        <w:rPr>
          <w:rFonts w:cstheme="minorHAnsi"/>
        </w:rPr>
        <w:t>communications</w:t>
      </w:r>
      <w:r w:rsidR="00921270" w:rsidRPr="000171B3">
        <w:rPr>
          <w:rFonts w:cstheme="minorHAnsi"/>
        </w:rPr>
        <w:t xml:space="preserve"> </w:t>
      </w:r>
      <w:r w:rsidR="004B2ACA" w:rsidRPr="000171B3">
        <w:rPr>
          <w:rFonts w:cstheme="minorHAnsi"/>
        </w:rPr>
        <w:t xml:space="preserve">to create </w:t>
      </w:r>
      <w:r w:rsidR="004440E3">
        <w:rPr>
          <w:rFonts w:cstheme="minorHAnsi"/>
        </w:rPr>
        <w:t>accountability</w:t>
      </w:r>
      <w:r w:rsidR="004B2ACA" w:rsidRPr="000171B3">
        <w:rPr>
          <w:rFonts w:cstheme="minorHAnsi"/>
        </w:rPr>
        <w:t xml:space="preserve"> and a </w:t>
      </w:r>
      <w:r w:rsidR="004440E3">
        <w:rPr>
          <w:rFonts w:cstheme="minorHAnsi"/>
        </w:rPr>
        <w:t>traceable</w:t>
      </w:r>
      <w:r w:rsidR="004B2ACA" w:rsidRPr="000171B3">
        <w:rPr>
          <w:rFonts w:cstheme="minorHAnsi"/>
        </w:rPr>
        <w:t xml:space="preserve"> archive of </w:t>
      </w:r>
      <w:r w:rsidR="0013719E" w:rsidRPr="000171B3">
        <w:rPr>
          <w:rFonts w:cstheme="minorHAnsi"/>
        </w:rPr>
        <w:t xml:space="preserve">planning, see Annex- A. </w:t>
      </w:r>
      <w:r w:rsidR="00DC54C3" w:rsidRPr="000171B3">
        <w:rPr>
          <w:rFonts w:cstheme="minorHAnsi"/>
        </w:rPr>
        <w:t>From this, the team</w:t>
      </w:r>
      <w:r w:rsidR="00982848">
        <w:rPr>
          <w:rFonts w:cstheme="minorHAnsi"/>
        </w:rPr>
        <w:t>, hereafter referred to as the Firework display team</w:t>
      </w:r>
      <w:r w:rsidR="00C25511">
        <w:rPr>
          <w:rFonts w:cstheme="minorHAnsi"/>
        </w:rPr>
        <w:t>,</w:t>
      </w:r>
      <w:r w:rsidR="00982848">
        <w:rPr>
          <w:rFonts w:cstheme="minorHAnsi"/>
        </w:rPr>
        <w:t xml:space="preserve"> and </w:t>
      </w:r>
      <w:r w:rsidR="00137DCC">
        <w:rPr>
          <w:rFonts w:cstheme="minorHAnsi"/>
        </w:rPr>
        <w:t>eventually</w:t>
      </w:r>
      <w:r w:rsidR="00B74411">
        <w:rPr>
          <w:rFonts w:cstheme="minorHAnsi"/>
        </w:rPr>
        <w:t>,</w:t>
      </w:r>
      <w:r w:rsidR="00137DCC">
        <w:rPr>
          <w:rFonts w:cstheme="minorHAnsi"/>
        </w:rPr>
        <w:t xml:space="preserve"> their </w:t>
      </w:r>
      <w:r w:rsidR="004440E3">
        <w:rPr>
          <w:rFonts w:cstheme="minorHAnsi"/>
        </w:rPr>
        <w:t>individual</w:t>
      </w:r>
      <w:r w:rsidR="00137DCC">
        <w:rPr>
          <w:rFonts w:cstheme="minorHAnsi"/>
        </w:rPr>
        <w:t xml:space="preserve"> titled roles</w:t>
      </w:r>
      <w:r w:rsidR="00DC54C3" w:rsidRPr="000171B3">
        <w:rPr>
          <w:rFonts w:cstheme="minorHAnsi"/>
        </w:rPr>
        <w:t xml:space="preserve"> </w:t>
      </w:r>
      <w:r w:rsidR="004440E3">
        <w:rPr>
          <w:rFonts w:cstheme="minorHAnsi"/>
        </w:rPr>
        <w:t>could</w:t>
      </w:r>
      <w:r w:rsidR="00DC54C3" w:rsidRPr="000171B3">
        <w:rPr>
          <w:rFonts w:cstheme="minorHAnsi"/>
        </w:rPr>
        <w:t xml:space="preserve"> decide upon the specific roles for each member and the contribution towards the group project</w:t>
      </w:r>
      <w:r w:rsidR="00137DCC">
        <w:rPr>
          <w:rFonts w:cstheme="minorHAnsi"/>
        </w:rPr>
        <w:t xml:space="preserve">. Thus, this </w:t>
      </w:r>
      <w:r w:rsidR="00EE2BB1" w:rsidRPr="000171B3">
        <w:rPr>
          <w:rFonts w:cstheme="minorHAnsi"/>
        </w:rPr>
        <w:t xml:space="preserve">allowed trackable achievements, questions </w:t>
      </w:r>
      <w:r w:rsidR="00137DCC">
        <w:rPr>
          <w:rFonts w:cstheme="minorHAnsi"/>
        </w:rPr>
        <w:t xml:space="preserve">raised </w:t>
      </w:r>
      <w:r w:rsidR="00EE2BB1" w:rsidRPr="000171B3">
        <w:rPr>
          <w:rFonts w:cstheme="minorHAnsi"/>
        </w:rPr>
        <w:t xml:space="preserve">and </w:t>
      </w:r>
      <w:r w:rsidR="00137DCC">
        <w:rPr>
          <w:rFonts w:cstheme="minorHAnsi"/>
        </w:rPr>
        <w:t>subsequent help</w:t>
      </w:r>
      <w:r w:rsidR="000171B3" w:rsidRPr="000171B3">
        <w:rPr>
          <w:rFonts w:cstheme="minorHAnsi"/>
        </w:rPr>
        <w:t xml:space="preserve"> </w:t>
      </w:r>
      <w:r w:rsidR="004440E3">
        <w:rPr>
          <w:rFonts w:cstheme="minorHAnsi"/>
        </w:rPr>
        <w:t>throughout</w:t>
      </w:r>
      <w:r w:rsidR="000171B3" w:rsidRPr="000171B3">
        <w:rPr>
          <w:rFonts w:cstheme="minorHAnsi"/>
        </w:rPr>
        <w:t xml:space="preserve"> </w:t>
      </w:r>
      <w:r w:rsidR="0074747B">
        <w:rPr>
          <w:rFonts w:cstheme="minorHAnsi"/>
        </w:rPr>
        <w:t>the creation of the</w:t>
      </w:r>
      <w:r w:rsidR="000171B3" w:rsidRPr="000171B3">
        <w:rPr>
          <w:rFonts w:cstheme="minorHAnsi"/>
        </w:rPr>
        <w:t xml:space="preserve"> </w:t>
      </w:r>
      <w:r w:rsidR="001B4C3E">
        <w:rPr>
          <w:rFonts w:cstheme="minorHAnsi"/>
        </w:rPr>
        <w:t>full</w:t>
      </w:r>
      <w:r w:rsidR="000171B3" w:rsidRPr="000171B3">
        <w:rPr>
          <w:rFonts w:cstheme="minorHAnsi"/>
        </w:rPr>
        <w:t xml:space="preserve"> </w:t>
      </w:r>
      <w:r w:rsidR="004440E3">
        <w:rPr>
          <w:rFonts w:cstheme="minorHAnsi"/>
        </w:rPr>
        <w:t>presentation</w:t>
      </w:r>
      <w:r w:rsidR="000171B3" w:rsidRPr="000171B3">
        <w:rPr>
          <w:rFonts w:cstheme="minorHAnsi"/>
        </w:rPr>
        <w:t xml:space="preserve"> that</w:t>
      </w:r>
      <w:r w:rsidR="0074747B">
        <w:rPr>
          <w:rFonts w:cstheme="minorHAnsi"/>
        </w:rPr>
        <w:t xml:space="preserve"> aimed to</w:t>
      </w:r>
      <w:r w:rsidR="000171B3" w:rsidRPr="000171B3">
        <w:rPr>
          <w:rFonts w:cstheme="minorHAnsi"/>
        </w:rPr>
        <w:t xml:space="preserve"> achieve the required standards set by the university.</w:t>
      </w:r>
    </w:p>
    <w:p w14:paraId="529A58A4" w14:textId="77777777" w:rsidR="00BB008E" w:rsidRPr="00BB008E" w:rsidRDefault="00BB008E" w:rsidP="00BB008E"/>
    <w:p w14:paraId="754BF5A3" w14:textId="42365E24" w:rsidR="00A11C6F" w:rsidRPr="002516B9" w:rsidRDefault="002E1939" w:rsidP="00A11C6F">
      <w:pPr>
        <w:pStyle w:val="Heading1"/>
        <w:numPr>
          <w:ilvl w:val="0"/>
          <w:numId w:val="22"/>
        </w:numPr>
        <w:rPr>
          <w:rFonts w:asciiTheme="minorHAnsi" w:hAnsiTheme="minorHAnsi" w:cstheme="minorHAnsi"/>
          <w:b/>
          <w:bCs/>
          <w:color w:val="4472C4" w:themeColor="accent1"/>
        </w:rPr>
      </w:pPr>
      <w:bookmarkStart w:id="5" w:name="_Toc153528186"/>
      <w:r w:rsidRPr="002516B9">
        <w:rPr>
          <w:rFonts w:asciiTheme="minorHAnsi" w:hAnsiTheme="minorHAnsi" w:cstheme="minorHAnsi"/>
          <w:b/>
          <w:bCs/>
          <w:color w:val="4472C4" w:themeColor="accent1"/>
        </w:rPr>
        <w:t>The Firework Display Team</w:t>
      </w:r>
      <w:bookmarkEnd w:id="5"/>
    </w:p>
    <w:p w14:paraId="2F06923E" w14:textId="77777777" w:rsidR="00C25CC3" w:rsidRDefault="00C25CC3" w:rsidP="00C25CC3">
      <w:pPr>
        <w:rPr>
          <w:rFonts w:ascii="Arial" w:hAnsi="Arial" w:cs="Arial"/>
          <w:color w:val="FF0000"/>
        </w:rPr>
      </w:pPr>
    </w:p>
    <w:p w14:paraId="038B0CF2" w14:textId="66D5A1E1" w:rsidR="00942AD9" w:rsidRPr="00D21391" w:rsidRDefault="00D21391" w:rsidP="00D21391">
      <w:pPr>
        <w:ind w:firstLine="360"/>
        <w:rPr>
          <w:rFonts w:cstheme="minorHAnsi"/>
        </w:rPr>
      </w:pPr>
      <w:r w:rsidRPr="00D21391">
        <w:rPr>
          <w:rFonts w:cstheme="minorHAnsi"/>
        </w:rPr>
        <w:t>During</w:t>
      </w:r>
      <w:r w:rsidR="00942AD9" w:rsidRPr="00D21391">
        <w:rPr>
          <w:rFonts w:cstheme="minorHAnsi"/>
        </w:rPr>
        <w:t xml:space="preserve"> the </w:t>
      </w:r>
      <w:r w:rsidR="0074747B">
        <w:rPr>
          <w:rFonts w:cstheme="minorHAnsi"/>
        </w:rPr>
        <w:t xml:space="preserve">display </w:t>
      </w:r>
      <w:r w:rsidR="00942AD9" w:rsidRPr="00D21391">
        <w:rPr>
          <w:rFonts w:cstheme="minorHAnsi"/>
        </w:rPr>
        <w:t>teams’ first meeting, seen in Annex – A, there was a proposal for the breakdown of which areas each person would cover. With the over-arching theme set as OME</w:t>
      </w:r>
      <w:r>
        <w:rPr>
          <w:rFonts w:cstheme="minorHAnsi"/>
        </w:rPr>
        <w:t>,</w:t>
      </w:r>
      <w:r w:rsidR="00942AD9" w:rsidRPr="00D21391">
        <w:rPr>
          <w:rFonts w:cstheme="minorHAnsi"/>
        </w:rPr>
        <w:t xml:space="preserve"> the course throughout the years at the university, the team </w:t>
      </w:r>
      <w:r w:rsidR="00EC34F1">
        <w:rPr>
          <w:rFonts w:cstheme="minorHAnsi"/>
        </w:rPr>
        <w:t xml:space="preserve">developed </w:t>
      </w:r>
      <w:r w:rsidR="001F34B2">
        <w:rPr>
          <w:rFonts w:cstheme="minorHAnsi"/>
        </w:rPr>
        <w:t>specified</w:t>
      </w:r>
      <w:r w:rsidR="00EC34F1">
        <w:rPr>
          <w:rFonts w:cstheme="minorHAnsi"/>
        </w:rPr>
        <w:t xml:space="preserve"> areas</w:t>
      </w:r>
      <w:r w:rsidR="001F34B2">
        <w:rPr>
          <w:rFonts w:cstheme="minorHAnsi"/>
        </w:rPr>
        <w:t xml:space="preserve"> </w:t>
      </w:r>
      <w:r w:rsidR="00EC34F1">
        <w:rPr>
          <w:rFonts w:cstheme="minorHAnsi"/>
        </w:rPr>
        <w:t>of contribution in a</w:t>
      </w:r>
      <w:r w:rsidR="00942AD9" w:rsidRPr="00D21391">
        <w:rPr>
          <w:rFonts w:cstheme="minorHAnsi"/>
        </w:rPr>
        <w:t xml:space="preserve"> way that could </w:t>
      </w:r>
      <w:r w:rsidRPr="00D21391">
        <w:rPr>
          <w:rFonts w:cstheme="minorHAnsi"/>
        </w:rPr>
        <w:t>represent</w:t>
      </w:r>
      <w:r w:rsidR="00942AD9" w:rsidRPr="00D21391">
        <w:rPr>
          <w:rFonts w:cstheme="minorHAnsi"/>
        </w:rPr>
        <w:t xml:space="preserve"> the modules covered</w:t>
      </w:r>
      <w:r w:rsidR="0074747B">
        <w:rPr>
          <w:rFonts w:cstheme="minorHAnsi"/>
        </w:rPr>
        <w:t xml:space="preserve"> throughout the course</w:t>
      </w:r>
      <w:r w:rsidR="00942AD9" w:rsidRPr="00D21391">
        <w:rPr>
          <w:rFonts w:cstheme="minorHAnsi"/>
        </w:rPr>
        <w:t>. The title “Ode to OME” was agreed on</w:t>
      </w:r>
      <w:r w:rsidR="001F34B2">
        <w:rPr>
          <w:rFonts w:cstheme="minorHAnsi"/>
        </w:rPr>
        <w:t>,</w:t>
      </w:r>
      <w:r w:rsidR="00942AD9" w:rsidRPr="00D21391">
        <w:rPr>
          <w:rFonts w:cstheme="minorHAnsi"/>
        </w:rPr>
        <w:t xml:space="preserve"> </w:t>
      </w:r>
      <w:r w:rsidR="001F34B2">
        <w:rPr>
          <w:rFonts w:cstheme="minorHAnsi"/>
        </w:rPr>
        <w:t>which</w:t>
      </w:r>
      <w:r w:rsidR="00942AD9" w:rsidRPr="00D21391">
        <w:rPr>
          <w:rFonts w:cstheme="minorHAnsi"/>
        </w:rPr>
        <w:t xml:space="preserve"> set the team down a path of creating a </w:t>
      </w:r>
      <w:r w:rsidRPr="00D21391">
        <w:rPr>
          <w:rFonts w:cstheme="minorHAnsi"/>
        </w:rPr>
        <w:t>display</w:t>
      </w:r>
      <w:r w:rsidR="00942AD9" w:rsidRPr="00D21391">
        <w:rPr>
          <w:rFonts w:cstheme="minorHAnsi"/>
        </w:rPr>
        <w:t xml:space="preserve"> that</w:t>
      </w:r>
      <w:r>
        <w:rPr>
          <w:rFonts w:cstheme="minorHAnsi"/>
        </w:rPr>
        <w:t xml:space="preserve"> wanted to</w:t>
      </w:r>
      <w:r w:rsidR="00942AD9" w:rsidRPr="00D21391">
        <w:rPr>
          <w:rFonts w:cstheme="minorHAnsi"/>
        </w:rPr>
        <w:t xml:space="preserve"> show the disparity in </w:t>
      </w:r>
      <w:r w:rsidRPr="00D21391">
        <w:rPr>
          <w:rFonts w:cstheme="minorHAnsi"/>
        </w:rPr>
        <w:t>organisation</w:t>
      </w:r>
      <w:r w:rsidR="00942AD9" w:rsidRPr="00D21391">
        <w:rPr>
          <w:rFonts w:cstheme="minorHAnsi"/>
        </w:rPr>
        <w:t xml:space="preserve"> between the first and second years of university. This would be </w:t>
      </w:r>
      <w:r w:rsidRPr="00D21391">
        <w:rPr>
          <w:rFonts w:cstheme="minorHAnsi"/>
        </w:rPr>
        <w:t>represented</w:t>
      </w:r>
      <w:r w:rsidR="00942AD9" w:rsidRPr="00D21391">
        <w:rPr>
          <w:rFonts w:cstheme="minorHAnsi"/>
        </w:rPr>
        <w:t xml:space="preserve"> in the display itself as the first part of the </w:t>
      </w:r>
      <w:r w:rsidR="001F34B2">
        <w:rPr>
          <w:rFonts w:cstheme="minorHAnsi"/>
        </w:rPr>
        <w:t>fireworks display, which aimed to use dull colours, miss-timed deflagration of the fireworks to the beat, and a generically poor overall</w:t>
      </w:r>
      <w:r w:rsidR="00942AD9" w:rsidRPr="00D21391">
        <w:rPr>
          <w:rFonts w:cstheme="minorHAnsi"/>
        </w:rPr>
        <w:t xml:space="preserve"> display. </w:t>
      </w:r>
      <w:r w:rsidR="0074747B">
        <w:rPr>
          <w:rFonts w:cstheme="minorHAnsi"/>
        </w:rPr>
        <w:t>Whilst creating contrast</w:t>
      </w:r>
      <w:r w:rsidR="001F34B2">
        <w:rPr>
          <w:rFonts w:cstheme="minorHAnsi"/>
        </w:rPr>
        <w:t>,</w:t>
      </w:r>
      <w:r w:rsidR="00942AD9" w:rsidRPr="00D21391">
        <w:rPr>
          <w:rFonts w:cstheme="minorHAnsi"/>
        </w:rPr>
        <w:t xml:space="preserve"> the second half would visualise the culmination of </w:t>
      </w:r>
      <w:r w:rsidRPr="00D21391">
        <w:rPr>
          <w:rFonts w:cstheme="minorHAnsi"/>
        </w:rPr>
        <w:t>organisational</w:t>
      </w:r>
      <w:r w:rsidR="00942AD9" w:rsidRPr="00D21391">
        <w:rPr>
          <w:rFonts w:cstheme="minorHAnsi"/>
        </w:rPr>
        <w:t xml:space="preserve"> expertise from the </w:t>
      </w:r>
      <w:r w:rsidR="00942AD9" w:rsidRPr="00D21391">
        <w:rPr>
          <w:rFonts w:cstheme="minorHAnsi"/>
        </w:rPr>
        <w:lastRenderedPageBreak/>
        <w:t>university, visualised by</w:t>
      </w:r>
      <w:r>
        <w:rPr>
          <w:rFonts w:cstheme="minorHAnsi"/>
        </w:rPr>
        <w:t xml:space="preserve"> a</w:t>
      </w:r>
      <w:r w:rsidR="00942AD9" w:rsidRPr="00D21391">
        <w:rPr>
          <w:rFonts w:cstheme="minorHAnsi"/>
        </w:rPr>
        <w:t xml:space="preserve"> perfectly </w:t>
      </w:r>
      <w:r w:rsidRPr="00D21391">
        <w:rPr>
          <w:rFonts w:cstheme="minorHAnsi"/>
        </w:rPr>
        <w:t>synchronised</w:t>
      </w:r>
      <w:r w:rsidR="00942AD9" w:rsidRPr="00D21391">
        <w:rPr>
          <w:rFonts w:cstheme="minorHAnsi"/>
        </w:rPr>
        <w:t xml:space="preserve"> firework display to symbolise the 2</w:t>
      </w:r>
      <w:r w:rsidR="00942AD9" w:rsidRPr="00D21391">
        <w:rPr>
          <w:rFonts w:cstheme="minorHAnsi"/>
          <w:vertAlign w:val="superscript"/>
        </w:rPr>
        <w:t>nd</w:t>
      </w:r>
      <w:r w:rsidR="00942AD9" w:rsidRPr="00D21391">
        <w:rPr>
          <w:rFonts w:cstheme="minorHAnsi"/>
        </w:rPr>
        <w:t xml:space="preserve"> year running more smoothly.  The chosen </w:t>
      </w:r>
      <w:r w:rsidRPr="00D21391">
        <w:rPr>
          <w:rFonts w:cstheme="minorHAnsi"/>
        </w:rPr>
        <w:t>song</w:t>
      </w:r>
      <w:r w:rsidR="00942AD9" w:rsidRPr="00D21391">
        <w:rPr>
          <w:rFonts w:cstheme="minorHAnsi"/>
        </w:rPr>
        <w:t xml:space="preserve"> would be N</w:t>
      </w:r>
      <w:r w:rsidR="00922793">
        <w:rPr>
          <w:rFonts w:cstheme="minorHAnsi"/>
        </w:rPr>
        <w:t>ei</w:t>
      </w:r>
      <w:r w:rsidR="00942AD9" w:rsidRPr="00D21391">
        <w:rPr>
          <w:rFonts w:cstheme="minorHAnsi"/>
        </w:rPr>
        <w:t xml:space="preserve">l </w:t>
      </w:r>
      <w:r w:rsidRPr="00D21391">
        <w:rPr>
          <w:rFonts w:cstheme="minorHAnsi"/>
        </w:rPr>
        <w:t>Diamond</w:t>
      </w:r>
      <w:r w:rsidR="00922793">
        <w:rPr>
          <w:rFonts w:cstheme="minorHAnsi"/>
        </w:rPr>
        <w:t>’</w:t>
      </w:r>
      <w:r w:rsidRPr="00D21391">
        <w:rPr>
          <w:rFonts w:cstheme="minorHAnsi"/>
        </w:rPr>
        <w:t>s</w:t>
      </w:r>
      <w:r w:rsidR="00942AD9" w:rsidRPr="00D21391">
        <w:rPr>
          <w:rFonts w:cstheme="minorHAnsi"/>
        </w:rPr>
        <w:t xml:space="preserve"> “Sweet Caroline” due to its </w:t>
      </w:r>
      <w:r w:rsidRPr="00D21391">
        <w:rPr>
          <w:rFonts w:cstheme="minorHAnsi"/>
        </w:rPr>
        <w:t>recognisable</w:t>
      </w:r>
      <w:r w:rsidR="00942AD9" w:rsidRPr="00D21391">
        <w:rPr>
          <w:rFonts w:cstheme="minorHAnsi"/>
        </w:rPr>
        <w:t xml:space="preserve"> beats and the perceived eas</w:t>
      </w:r>
      <w:r>
        <w:rPr>
          <w:rFonts w:cstheme="minorHAnsi"/>
        </w:rPr>
        <w:t>e</w:t>
      </w:r>
      <w:r w:rsidR="00942AD9" w:rsidRPr="00D21391">
        <w:rPr>
          <w:rFonts w:cstheme="minorHAnsi"/>
        </w:rPr>
        <w:t xml:space="preserve"> of hitting the big cacophony</w:t>
      </w:r>
      <w:r w:rsidRPr="00D21391">
        <w:rPr>
          <w:rFonts w:cstheme="minorHAnsi"/>
        </w:rPr>
        <w:t>.</w:t>
      </w:r>
      <w:r>
        <w:rPr>
          <w:rFonts w:cstheme="minorHAnsi"/>
        </w:rPr>
        <w:t xml:space="preserve"> </w:t>
      </w:r>
      <w:r w:rsidR="00922793">
        <w:rPr>
          <w:rFonts w:cstheme="minorHAnsi"/>
        </w:rPr>
        <w:t>Finally</w:t>
      </w:r>
      <w:r>
        <w:rPr>
          <w:rFonts w:cstheme="minorHAnsi"/>
        </w:rPr>
        <w:t xml:space="preserve">, the team wanted to represent the different areas the </w:t>
      </w:r>
      <w:r w:rsidR="000E55C7">
        <w:rPr>
          <w:rFonts w:cstheme="minorHAnsi"/>
        </w:rPr>
        <w:t>individuals</w:t>
      </w:r>
      <w:r>
        <w:rPr>
          <w:rFonts w:cstheme="minorHAnsi"/>
        </w:rPr>
        <w:t xml:space="preserve"> worked in, </w:t>
      </w:r>
      <w:r w:rsidR="001F34B2">
        <w:rPr>
          <w:rFonts w:cstheme="minorHAnsi"/>
        </w:rPr>
        <w:t xml:space="preserve">whether in the UK or France, </w:t>
      </w:r>
      <w:r>
        <w:rPr>
          <w:rFonts w:cstheme="minorHAnsi"/>
        </w:rPr>
        <w:t>by desiring t</w:t>
      </w:r>
      <w:r w:rsidR="00042EB0">
        <w:rPr>
          <w:rFonts w:cstheme="minorHAnsi"/>
        </w:rPr>
        <w:t>he</w:t>
      </w:r>
      <w:r>
        <w:rPr>
          <w:rFonts w:cstheme="minorHAnsi"/>
        </w:rPr>
        <w:t xml:space="preserve"> colour theme t</w:t>
      </w:r>
      <w:r w:rsidR="00042EB0">
        <w:rPr>
          <w:rFonts w:cstheme="minorHAnsi"/>
        </w:rPr>
        <w:t>o be displayed</w:t>
      </w:r>
      <w:r>
        <w:rPr>
          <w:rFonts w:cstheme="minorHAnsi"/>
        </w:rPr>
        <w:t xml:space="preserve"> in the mutually shared colours of </w:t>
      </w:r>
      <w:r w:rsidR="000E55C7">
        <w:rPr>
          <w:rFonts w:cstheme="minorHAnsi"/>
        </w:rPr>
        <w:t xml:space="preserve">red, </w:t>
      </w:r>
      <w:r w:rsidR="00F344D3">
        <w:rPr>
          <w:rFonts w:cstheme="minorHAnsi"/>
        </w:rPr>
        <w:t>white,</w:t>
      </w:r>
      <w:r>
        <w:rPr>
          <w:rFonts w:cstheme="minorHAnsi"/>
        </w:rPr>
        <w:t xml:space="preserve"> and blue.</w:t>
      </w:r>
    </w:p>
    <w:p w14:paraId="05EBA32A" w14:textId="6F461241" w:rsidR="00942AD9" w:rsidRPr="00D21391" w:rsidRDefault="00D21391" w:rsidP="00D21391">
      <w:pPr>
        <w:ind w:firstLine="360"/>
        <w:rPr>
          <w:rFonts w:cstheme="minorHAnsi"/>
        </w:rPr>
      </w:pPr>
      <w:r w:rsidRPr="00D21391">
        <w:rPr>
          <w:rFonts w:cstheme="minorHAnsi"/>
        </w:rPr>
        <w:t xml:space="preserve">The team was sectioned off into the following roles, roles </w:t>
      </w:r>
      <w:r w:rsidR="001F34B2">
        <w:rPr>
          <w:rFonts w:cstheme="minorHAnsi"/>
        </w:rPr>
        <w:t xml:space="preserve">in </w:t>
      </w:r>
      <w:r w:rsidRPr="00D21391">
        <w:rPr>
          <w:rFonts w:cstheme="minorHAnsi"/>
        </w:rPr>
        <w:t xml:space="preserve">which </w:t>
      </w:r>
      <w:r w:rsidR="000E55C7" w:rsidRPr="00D21391">
        <w:rPr>
          <w:rFonts w:cstheme="minorHAnsi"/>
        </w:rPr>
        <w:t>individual</w:t>
      </w:r>
      <w:r w:rsidR="000E55C7">
        <w:rPr>
          <w:rFonts w:cstheme="minorHAnsi"/>
        </w:rPr>
        <w:t xml:space="preserve">s </w:t>
      </w:r>
      <w:r w:rsidRPr="00D21391">
        <w:rPr>
          <w:rFonts w:cstheme="minorHAnsi"/>
        </w:rPr>
        <w:t xml:space="preserve">would </w:t>
      </w:r>
      <w:r w:rsidR="00A53353">
        <w:rPr>
          <w:rFonts w:cstheme="minorHAnsi"/>
        </w:rPr>
        <w:t>utilise some of the</w:t>
      </w:r>
      <w:r w:rsidR="000E55C7">
        <w:rPr>
          <w:rFonts w:cstheme="minorHAnsi"/>
        </w:rPr>
        <w:t xml:space="preserve"> areas</w:t>
      </w:r>
      <w:r w:rsidRPr="00D21391">
        <w:rPr>
          <w:rFonts w:cstheme="minorHAnsi"/>
        </w:rPr>
        <w:t xml:space="preserve"> learned in modules </w:t>
      </w:r>
      <w:r w:rsidR="000E55C7" w:rsidRPr="00D21391">
        <w:rPr>
          <w:rFonts w:cstheme="minorHAnsi"/>
        </w:rPr>
        <w:t>throughout</w:t>
      </w:r>
      <w:r w:rsidRPr="00D21391">
        <w:rPr>
          <w:rFonts w:cstheme="minorHAnsi"/>
        </w:rPr>
        <w:t xml:space="preserve"> the whole course:</w:t>
      </w:r>
    </w:p>
    <w:p w14:paraId="7F39A6A7" w14:textId="6E3736E1" w:rsidR="00942AD9" w:rsidRPr="00D21391" w:rsidRDefault="00942AD9" w:rsidP="00942AD9">
      <w:pPr>
        <w:pStyle w:val="NoSpacing"/>
        <w:numPr>
          <w:ilvl w:val="0"/>
          <w:numId w:val="27"/>
        </w:numPr>
        <w:rPr>
          <w:rFonts w:cstheme="minorHAnsi"/>
          <w:sz w:val="20"/>
          <w:szCs w:val="20"/>
        </w:rPr>
      </w:pPr>
      <w:r w:rsidRPr="00D21391">
        <w:rPr>
          <w:rFonts w:cstheme="minorHAnsi"/>
          <w:b/>
          <w:bCs/>
          <w:sz w:val="20"/>
          <w:szCs w:val="20"/>
        </w:rPr>
        <w:t>Project management</w:t>
      </w:r>
      <w:r w:rsidRPr="00D21391">
        <w:rPr>
          <w:rFonts w:cstheme="minorHAnsi"/>
          <w:sz w:val="20"/>
          <w:szCs w:val="20"/>
        </w:rPr>
        <w:t xml:space="preserve"> –</w:t>
      </w:r>
      <w:r w:rsidRPr="00D21391">
        <w:rPr>
          <w:rFonts w:cstheme="minorHAnsi"/>
          <w:i/>
          <w:iCs/>
          <w:sz w:val="20"/>
          <w:szCs w:val="20"/>
        </w:rPr>
        <w:t xml:space="preserve"> Callum</w:t>
      </w:r>
      <w:r w:rsidRPr="00D21391">
        <w:rPr>
          <w:rFonts w:cstheme="minorHAnsi"/>
          <w:sz w:val="20"/>
          <w:szCs w:val="20"/>
        </w:rPr>
        <w:t xml:space="preserve"> – An overview of the project utilising Study Skills – Time </w:t>
      </w:r>
      <w:r w:rsidR="00D21391" w:rsidRPr="00D21391">
        <w:rPr>
          <w:rFonts w:cstheme="minorHAnsi"/>
          <w:sz w:val="20"/>
          <w:szCs w:val="20"/>
        </w:rPr>
        <w:t>management, planning, stakeholder engagement.</w:t>
      </w:r>
    </w:p>
    <w:p w14:paraId="6D2AA7B9" w14:textId="09AAAFD1" w:rsidR="00942AD9" w:rsidRPr="00D21391" w:rsidRDefault="00942AD9" w:rsidP="00942AD9">
      <w:pPr>
        <w:pStyle w:val="NoSpacing"/>
        <w:numPr>
          <w:ilvl w:val="0"/>
          <w:numId w:val="27"/>
        </w:numPr>
        <w:rPr>
          <w:rFonts w:cstheme="minorHAnsi"/>
          <w:sz w:val="20"/>
          <w:szCs w:val="20"/>
        </w:rPr>
      </w:pPr>
      <w:r w:rsidRPr="00D21391">
        <w:rPr>
          <w:rFonts w:cstheme="minorHAnsi"/>
          <w:b/>
          <w:bCs/>
          <w:sz w:val="20"/>
          <w:szCs w:val="20"/>
        </w:rPr>
        <w:t>Requirements of the Display</w:t>
      </w:r>
      <w:r w:rsidRPr="00D21391">
        <w:rPr>
          <w:rFonts w:cstheme="minorHAnsi"/>
          <w:sz w:val="20"/>
          <w:szCs w:val="20"/>
        </w:rPr>
        <w:t xml:space="preserve"> – </w:t>
      </w:r>
      <w:r w:rsidRPr="00D21391">
        <w:rPr>
          <w:rFonts w:cstheme="minorHAnsi"/>
          <w:i/>
          <w:iCs/>
          <w:sz w:val="20"/>
          <w:szCs w:val="20"/>
        </w:rPr>
        <w:t>Jon</w:t>
      </w:r>
      <w:r w:rsidRPr="00D21391">
        <w:rPr>
          <w:rFonts w:cstheme="minorHAnsi"/>
          <w:sz w:val="20"/>
          <w:szCs w:val="20"/>
        </w:rPr>
        <w:t xml:space="preserve"> – A systems engineering approach to requirement setting from the </w:t>
      </w:r>
      <w:r w:rsidR="000E55C7" w:rsidRPr="00D21391">
        <w:rPr>
          <w:rFonts w:cstheme="minorHAnsi"/>
          <w:sz w:val="20"/>
          <w:szCs w:val="20"/>
        </w:rPr>
        <w:t>user.</w:t>
      </w:r>
    </w:p>
    <w:p w14:paraId="69830E77" w14:textId="6B8FA006" w:rsidR="00942AD9" w:rsidRPr="00D21391" w:rsidRDefault="00942AD9" w:rsidP="00942AD9">
      <w:pPr>
        <w:pStyle w:val="NoSpacing"/>
        <w:numPr>
          <w:ilvl w:val="0"/>
          <w:numId w:val="27"/>
        </w:numPr>
        <w:rPr>
          <w:rFonts w:cstheme="minorHAnsi"/>
          <w:sz w:val="20"/>
          <w:szCs w:val="20"/>
        </w:rPr>
      </w:pPr>
      <w:r w:rsidRPr="00D21391">
        <w:rPr>
          <w:rFonts w:cstheme="minorHAnsi"/>
          <w:b/>
          <w:bCs/>
          <w:sz w:val="20"/>
          <w:szCs w:val="20"/>
        </w:rPr>
        <w:t>Simulated Firework display</w:t>
      </w:r>
      <w:r w:rsidRPr="00D21391">
        <w:rPr>
          <w:rFonts w:cstheme="minorHAnsi"/>
          <w:sz w:val="20"/>
          <w:szCs w:val="20"/>
        </w:rPr>
        <w:t xml:space="preserve"> – </w:t>
      </w:r>
      <w:r w:rsidRPr="00D21391">
        <w:rPr>
          <w:rFonts w:cstheme="minorHAnsi"/>
          <w:i/>
          <w:iCs/>
          <w:sz w:val="20"/>
          <w:szCs w:val="20"/>
        </w:rPr>
        <w:t>Scott</w:t>
      </w:r>
      <w:r w:rsidRPr="00D21391">
        <w:rPr>
          <w:rFonts w:cstheme="minorHAnsi"/>
          <w:sz w:val="20"/>
          <w:szCs w:val="20"/>
        </w:rPr>
        <w:t xml:space="preserve"> – Using the FWSim software to create the full display</w:t>
      </w:r>
      <w:r w:rsidR="00D21391">
        <w:rPr>
          <w:rFonts w:cstheme="minorHAnsi"/>
          <w:sz w:val="20"/>
          <w:szCs w:val="20"/>
        </w:rPr>
        <w:t xml:space="preserve"> based </w:t>
      </w:r>
      <w:r w:rsidR="001F34B2">
        <w:rPr>
          <w:rFonts w:cstheme="minorHAnsi"/>
          <w:sz w:val="20"/>
          <w:szCs w:val="20"/>
        </w:rPr>
        <w:t>on</w:t>
      </w:r>
      <w:r w:rsidR="00D21391">
        <w:rPr>
          <w:rFonts w:cstheme="minorHAnsi"/>
          <w:sz w:val="20"/>
          <w:szCs w:val="20"/>
        </w:rPr>
        <w:t xml:space="preserve"> requirements set </w:t>
      </w:r>
      <w:r w:rsidR="001F34B2">
        <w:rPr>
          <w:rFonts w:cstheme="minorHAnsi"/>
          <w:sz w:val="20"/>
          <w:szCs w:val="20"/>
        </w:rPr>
        <w:t>by</w:t>
      </w:r>
      <w:r w:rsidR="00D21391">
        <w:rPr>
          <w:rFonts w:cstheme="minorHAnsi"/>
          <w:sz w:val="20"/>
          <w:szCs w:val="20"/>
        </w:rPr>
        <w:t xml:space="preserve"> the systems engineer.</w:t>
      </w:r>
    </w:p>
    <w:p w14:paraId="44F86EBD" w14:textId="25A420B5" w:rsidR="00942AD9" w:rsidRPr="00D21391" w:rsidRDefault="00D21391" w:rsidP="00942AD9">
      <w:pPr>
        <w:pStyle w:val="NoSpacing"/>
        <w:numPr>
          <w:ilvl w:val="0"/>
          <w:numId w:val="27"/>
        </w:numPr>
        <w:rPr>
          <w:rFonts w:cstheme="minorHAnsi"/>
          <w:sz w:val="20"/>
          <w:szCs w:val="20"/>
        </w:rPr>
      </w:pPr>
      <w:r w:rsidRPr="00D21391">
        <w:rPr>
          <w:rFonts w:cstheme="minorHAnsi"/>
          <w:b/>
          <w:bCs/>
          <w:sz w:val="20"/>
          <w:szCs w:val="20"/>
        </w:rPr>
        <w:t>Testing engineer</w:t>
      </w:r>
      <w:r w:rsidR="00942AD9" w:rsidRPr="00D21391">
        <w:rPr>
          <w:rFonts w:cstheme="minorHAnsi"/>
          <w:sz w:val="20"/>
          <w:szCs w:val="20"/>
        </w:rPr>
        <w:t xml:space="preserve"> – </w:t>
      </w:r>
      <w:r w:rsidR="00942AD9" w:rsidRPr="00D21391">
        <w:rPr>
          <w:rFonts w:cstheme="minorHAnsi"/>
          <w:i/>
          <w:iCs/>
          <w:sz w:val="20"/>
          <w:szCs w:val="20"/>
        </w:rPr>
        <w:t>Charlie</w:t>
      </w:r>
      <w:r w:rsidR="00942AD9" w:rsidRPr="00D21391">
        <w:rPr>
          <w:rFonts w:cstheme="minorHAnsi"/>
          <w:sz w:val="20"/>
          <w:szCs w:val="20"/>
        </w:rPr>
        <w:t xml:space="preserve"> – Utilising knowledge from OME/Pyro</w:t>
      </w:r>
      <w:r w:rsidR="001F34B2">
        <w:rPr>
          <w:rFonts w:cstheme="minorHAnsi"/>
          <w:sz w:val="20"/>
          <w:szCs w:val="20"/>
        </w:rPr>
        <w:t>,</w:t>
      </w:r>
      <w:r w:rsidR="00942AD9" w:rsidRPr="00D21391">
        <w:rPr>
          <w:rFonts w:cstheme="minorHAnsi"/>
          <w:sz w:val="20"/>
          <w:szCs w:val="20"/>
        </w:rPr>
        <w:t xml:space="preserve"> discuss</w:t>
      </w:r>
      <w:r w:rsidR="0074747B">
        <w:rPr>
          <w:rFonts w:cstheme="minorHAnsi"/>
          <w:sz w:val="20"/>
          <w:szCs w:val="20"/>
        </w:rPr>
        <w:t>ing</w:t>
      </w:r>
      <w:r w:rsidR="00942AD9" w:rsidRPr="00D21391">
        <w:rPr>
          <w:rFonts w:cstheme="minorHAnsi"/>
          <w:sz w:val="20"/>
          <w:szCs w:val="20"/>
        </w:rPr>
        <w:t xml:space="preserve"> a full breakdown of the </w:t>
      </w:r>
      <w:r w:rsidR="001F34B2">
        <w:rPr>
          <w:rFonts w:cstheme="minorHAnsi"/>
          <w:sz w:val="20"/>
          <w:szCs w:val="20"/>
        </w:rPr>
        <w:t>firework composition</w:t>
      </w:r>
      <w:r w:rsidR="00942AD9" w:rsidRPr="00D21391">
        <w:rPr>
          <w:rFonts w:cstheme="minorHAnsi"/>
          <w:sz w:val="20"/>
          <w:szCs w:val="20"/>
        </w:rPr>
        <w:t xml:space="preserve"> from tip </w:t>
      </w:r>
      <w:r w:rsidR="001F34B2">
        <w:rPr>
          <w:rFonts w:cstheme="minorHAnsi"/>
          <w:sz w:val="20"/>
          <w:szCs w:val="20"/>
        </w:rPr>
        <w:t>to propellant</w:t>
      </w:r>
      <w:r w:rsidRPr="00D21391">
        <w:rPr>
          <w:rFonts w:cstheme="minorHAnsi"/>
          <w:sz w:val="20"/>
          <w:szCs w:val="20"/>
        </w:rPr>
        <w:t xml:space="preserve"> </w:t>
      </w:r>
      <w:r w:rsidR="00086D79">
        <w:rPr>
          <w:rFonts w:cstheme="minorHAnsi"/>
          <w:sz w:val="20"/>
          <w:szCs w:val="20"/>
        </w:rPr>
        <w:t xml:space="preserve">and </w:t>
      </w:r>
      <w:r w:rsidRPr="00D21391">
        <w:rPr>
          <w:rFonts w:cstheme="minorHAnsi"/>
          <w:sz w:val="20"/>
          <w:szCs w:val="20"/>
        </w:rPr>
        <w:t xml:space="preserve">chemistry </w:t>
      </w:r>
      <w:r w:rsidR="0056444C" w:rsidRPr="0056444C">
        <w:rPr>
          <w:rFonts w:cstheme="minorHAnsi"/>
          <w:sz w:val="20"/>
          <w:szCs w:val="20"/>
          <w:lang w:val="en-GB"/>
        </w:rPr>
        <w:t>utilisation</w:t>
      </w:r>
      <w:r w:rsidR="00942AD9" w:rsidRPr="00D21391">
        <w:rPr>
          <w:rFonts w:cstheme="minorHAnsi"/>
          <w:sz w:val="20"/>
          <w:szCs w:val="20"/>
        </w:rPr>
        <w:t>.</w:t>
      </w:r>
      <w:r w:rsidRPr="00D21391">
        <w:rPr>
          <w:rFonts w:cstheme="minorHAnsi"/>
          <w:sz w:val="20"/>
          <w:szCs w:val="20"/>
        </w:rPr>
        <w:t xml:space="preserve"> Includes testing and waste disposal.</w:t>
      </w:r>
    </w:p>
    <w:p w14:paraId="3A962678" w14:textId="2F56040F" w:rsidR="00942AD9" w:rsidRPr="00D21391" w:rsidRDefault="00942AD9" w:rsidP="00942AD9">
      <w:pPr>
        <w:pStyle w:val="NoSpacing"/>
        <w:numPr>
          <w:ilvl w:val="0"/>
          <w:numId w:val="27"/>
        </w:numPr>
        <w:rPr>
          <w:rFonts w:cstheme="minorHAnsi"/>
          <w:sz w:val="20"/>
          <w:szCs w:val="20"/>
        </w:rPr>
      </w:pPr>
      <w:r w:rsidRPr="00D21391">
        <w:rPr>
          <w:rFonts w:cstheme="minorHAnsi"/>
          <w:b/>
          <w:bCs/>
          <w:sz w:val="20"/>
          <w:szCs w:val="20"/>
        </w:rPr>
        <w:t xml:space="preserve">Safety – </w:t>
      </w:r>
      <w:r w:rsidRPr="00D21391">
        <w:rPr>
          <w:rFonts w:cstheme="minorHAnsi"/>
          <w:i/>
          <w:iCs/>
          <w:sz w:val="20"/>
          <w:szCs w:val="20"/>
        </w:rPr>
        <w:t xml:space="preserve">Joe </w:t>
      </w:r>
      <w:r w:rsidRPr="00D21391">
        <w:rPr>
          <w:rFonts w:cstheme="minorHAnsi"/>
          <w:sz w:val="20"/>
          <w:szCs w:val="20"/>
        </w:rPr>
        <w:t xml:space="preserve">– </w:t>
      </w:r>
      <w:r w:rsidR="00D21391" w:rsidRPr="00D21391">
        <w:rPr>
          <w:rFonts w:cstheme="minorHAnsi"/>
          <w:sz w:val="20"/>
          <w:szCs w:val="20"/>
        </w:rPr>
        <w:t xml:space="preserve">Legal rules </w:t>
      </w:r>
      <w:r w:rsidR="001F34B2">
        <w:rPr>
          <w:rFonts w:cstheme="minorHAnsi"/>
          <w:sz w:val="20"/>
          <w:szCs w:val="20"/>
        </w:rPr>
        <w:t xml:space="preserve">and </w:t>
      </w:r>
      <w:r w:rsidR="00D21391" w:rsidRPr="00D21391">
        <w:rPr>
          <w:rFonts w:cstheme="minorHAnsi"/>
          <w:sz w:val="20"/>
          <w:szCs w:val="20"/>
        </w:rPr>
        <w:t xml:space="preserve">regulations </w:t>
      </w:r>
      <w:r w:rsidR="001F34B2">
        <w:rPr>
          <w:rFonts w:cstheme="minorHAnsi"/>
          <w:sz w:val="20"/>
          <w:szCs w:val="20"/>
        </w:rPr>
        <w:t xml:space="preserve">stipulating how to safely store fireworks and </w:t>
      </w:r>
      <w:r w:rsidR="00D21391" w:rsidRPr="00D21391">
        <w:rPr>
          <w:rFonts w:cstheme="minorHAnsi"/>
          <w:sz w:val="20"/>
          <w:szCs w:val="20"/>
        </w:rPr>
        <w:t xml:space="preserve">set up the displaying </w:t>
      </w:r>
      <w:r w:rsidR="001F34B2">
        <w:rPr>
          <w:rFonts w:cstheme="minorHAnsi"/>
          <w:sz w:val="20"/>
          <w:szCs w:val="20"/>
        </w:rPr>
        <w:t>and viewing areas</w:t>
      </w:r>
      <w:r w:rsidR="00D21391" w:rsidRPr="00D21391">
        <w:rPr>
          <w:rFonts w:cstheme="minorHAnsi"/>
          <w:sz w:val="20"/>
          <w:szCs w:val="20"/>
        </w:rPr>
        <w:t>.</w:t>
      </w:r>
    </w:p>
    <w:p w14:paraId="2D4E9F3D" w14:textId="51578921" w:rsidR="00942AD9" w:rsidRPr="00D21391" w:rsidRDefault="00942AD9" w:rsidP="00942AD9">
      <w:pPr>
        <w:pStyle w:val="NoSpacing"/>
        <w:numPr>
          <w:ilvl w:val="0"/>
          <w:numId w:val="27"/>
        </w:numPr>
        <w:rPr>
          <w:rFonts w:cstheme="minorHAnsi"/>
          <w:sz w:val="20"/>
          <w:szCs w:val="20"/>
        </w:rPr>
      </w:pPr>
      <w:r w:rsidRPr="00D21391">
        <w:rPr>
          <w:rFonts w:cstheme="minorHAnsi"/>
          <w:b/>
          <w:bCs/>
          <w:sz w:val="20"/>
          <w:szCs w:val="20"/>
        </w:rPr>
        <w:t>Weather</w:t>
      </w:r>
      <w:r w:rsidRPr="00D21391">
        <w:rPr>
          <w:rFonts w:cstheme="minorHAnsi"/>
          <w:sz w:val="20"/>
          <w:szCs w:val="20"/>
        </w:rPr>
        <w:t xml:space="preserve"> – </w:t>
      </w:r>
      <w:r w:rsidRPr="00D21391">
        <w:rPr>
          <w:rFonts w:cstheme="minorHAnsi"/>
          <w:i/>
          <w:iCs/>
          <w:sz w:val="20"/>
          <w:szCs w:val="20"/>
        </w:rPr>
        <w:t>Shawn</w:t>
      </w:r>
      <w:r w:rsidRPr="00D21391">
        <w:rPr>
          <w:rFonts w:cstheme="minorHAnsi"/>
          <w:sz w:val="20"/>
          <w:szCs w:val="20"/>
        </w:rPr>
        <w:t xml:space="preserve"> – </w:t>
      </w:r>
      <w:r w:rsidR="001F34B2">
        <w:rPr>
          <w:rFonts w:cstheme="minorHAnsi"/>
          <w:sz w:val="20"/>
          <w:szCs w:val="20"/>
        </w:rPr>
        <w:t>Different weather effects</w:t>
      </w:r>
      <w:r w:rsidRPr="00D21391">
        <w:rPr>
          <w:rFonts w:cstheme="minorHAnsi"/>
          <w:sz w:val="20"/>
          <w:szCs w:val="20"/>
        </w:rPr>
        <w:t xml:space="preserve"> on the </w:t>
      </w:r>
      <w:r w:rsidR="001F34B2">
        <w:rPr>
          <w:rFonts w:cstheme="minorHAnsi"/>
          <w:sz w:val="20"/>
          <w:szCs w:val="20"/>
        </w:rPr>
        <w:t>fireworks display – utilising physics calculations, maths,</w:t>
      </w:r>
      <w:r w:rsidR="00D21391" w:rsidRPr="00D21391">
        <w:rPr>
          <w:rFonts w:cstheme="minorHAnsi"/>
          <w:sz w:val="20"/>
          <w:szCs w:val="20"/>
        </w:rPr>
        <w:t xml:space="preserve"> and the ShellCalc app.</w:t>
      </w:r>
    </w:p>
    <w:p w14:paraId="0B694BEB" w14:textId="77777777" w:rsidR="00942AD9" w:rsidRDefault="00942AD9" w:rsidP="002516B9"/>
    <w:p w14:paraId="06CC9761" w14:textId="471A7295" w:rsidR="00D3556E" w:rsidRDefault="00D3556E" w:rsidP="00D3556E">
      <w:pPr>
        <w:ind w:firstLine="360"/>
      </w:pPr>
      <w:r>
        <w:t xml:space="preserve">The Simulation Design team will be covered under a </w:t>
      </w:r>
      <w:r w:rsidR="00DC4E1B">
        <w:t>separate</w:t>
      </w:r>
      <w:r>
        <w:t xml:space="preserve"> section due to </w:t>
      </w:r>
      <w:r w:rsidR="00DC4E1B">
        <w:t>the student performing that role</w:t>
      </w:r>
      <w:r>
        <w:t>.</w:t>
      </w:r>
      <w:r w:rsidR="0074747B">
        <w:t xml:space="preserve"> The section will aim to cover in greater detail</w:t>
      </w:r>
      <w:r>
        <w:t xml:space="preserve"> </w:t>
      </w:r>
      <w:r w:rsidR="0074747B">
        <w:t>the tools used by the student and an</w:t>
      </w:r>
      <w:r>
        <w:t xml:space="preserve"> account of </w:t>
      </w:r>
      <w:r w:rsidR="00DC4E1B">
        <w:t>methodology</w:t>
      </w:r>
      <w:r>
        <w:t xml:space="preserve">, results, </w:t>
      </w:r>
      <w:r w:rsidR="00DC4E1B">
        <w:t xml:space="preserve">and </w:t>
      </w:r>
      <w:r w:rsidR="009E7131">
        <w:t>hindrances</w:t>
      </w:r>
      <w:r>
        <w:t xml:space="preserve"> will be discussed in section 4 of the report.</w:t>
      </w:r>
    </w:p>
    <w:p w14:paraId="6A8BC205" w14:textId="77777777" w:rsidR="00D3556E" w:rsidRPr="002516B9" w:rsidRDefault="00D3556E" w:rsidP="00D3556E">
      <w:pPr>
        <w:ind w:firstLine="360"/>
      </w:pPr>
    </w:p>
    <w:p w14:paraId="680EDD8F" w14:textId="1A704E09" w:rsidR="002E1939" w:rsidRDefault="002E1939" w:rsidP="002E1939">
      <w:pPr>
        <w:pStyle w:val="Heading2"/>
        <w:numPr>
          <w:ilvl w:val="1"/>
          <w:numId w:val="22"/>
        </w:numPr>
      </w:pPr>
      <w:bookmarkStart w:id="6" w:name="_Toc153528187"/>
      <w:r>
        <w:t>Project Manager</w:t>
      </w:r>
      <w:bookmarkEnd w:id="6"/>
    </w:p>
    <w:p w14:paraId="76DF338D" w14:textId="77777777" w:rsidR="00EB4C14" w:rsidRDefault="00EB4C14" w:rsidP="00EB4C14"/>
    <w:p w14:paraId="3A5E8ED8" w14:textId="768E9812" w:rsidR="00DE0C70" w:rsidRDefault="00DE0C70" w:rsidP="00DE0C70">
      <w:pPr>
        <w:ind w:firstLine="360"/>
        <w:rPr>
          <w:rFonts w:cstheme="minorHAnsi"/>
        </w:rPr>
      </w:pPr>
      <w:r w:rsidRPr="00DE0C70">
        <w:rPr>
          <w:rFonts w:cstheme="minorHAnsi"/>
        </w:rPr>
        <w:t xml:space="preserve">Organising a </w:t>
      </w:r>
      <w:r w:rsidR="001F34B2">
        <w:rPr>
          <w:rFonts w:cstheme="minorHAnsi"/>
        </w:rPr>
        <w:t>fireworks</w:t>
      </w:r>
      <w:r w:rsidRPr="00DE0C70">
        <w:rPr>
          <w:rFonts w:cstheme="minorHAnsi"/>
        </w:rPr>
        <w:t xml:space="preserve"> display requires strong stakeholder engagement, coordination, and meticulous planning. The project manager will be linked in</w:t>
      </w:r>
      <w:r>
        <w:rPr>
          <w:rFonts w:cstheme="minorHAnsi"/>
        </w:rPr>
        <w:t xml:space="preserve"> with</w:t>
      </w:r>
      <w:r w:rsidRPr="00DE0C70">
        <w:rPr>
          <w:rFonts w:cstheme="minorHAnsi"/>
        </w:rPr>
        <w:t xml:space="preserve"> and engaged with all aspects of the project and the </w:t>
      </w:r>
      <w:r w:rsidR="001F34B2">
        <w:rPr>
          <w:rFonts w:cstheme="minorHAnsi"/>
        </w:rPr>
        <w:t>team members</w:t>
      </w:r>
      <w:r w:rsidRPr="00DE0C70">
        <w:rPr>
          <w:rFonts w:cstheme="minorHAnsi"/>
        </w:rPr>
        <w:t xml:space="preserve"> to allocate resources, mitigate the risks and ensure compliance with regulations. They will also have to work closely with the </w:t>
      </w:r>
      <w:r w:rsidR="001F34B2">
        <w:rPr>
          <w:rFonts w:cstheme="minorHAnsi"/>
        </w:rPr>
        <w:t>pyrotechnicians'</w:t>
      </w:r>
      <w:r w:rsidRPr="00DE0C70">
        <w:rPr>
          <w:rFonts w:cstheme="minorHAnsi"/>
        </w:rPr>
        <w:t xml:space="preserve"> local authorities and are responsible for ensuring cost control throughout the display life management process.</w:t>
      </w:r>
    </w:p>
    <w:p w14:paraId="670DF87F" w14:textId="519417BC" w:rsidR="00D3556E" w:rsidRPr="00DE0C70" w:rsidRDefault="00D3556E" w:rsidP="00DE0C70">
      <w:pPr>
        <w:ind w:firstLine="360"/>
        <w:rPr>
          <w:rFonts w:cstheme="minorHAnsi"/>
        </w:rPr>
      </w:pPr>
      <w:r>
        <w:rPr>
          <w:rFonts w:cstheme="minorHAnsi"/>
        </w:rPr>
        <w:t xml:space="preserve">The PM had to work closely with all </w:t>
      </w:r>
      <w:r w:rsidR="00DC4E1B">
        <w:rPr>
          <w:rFonts w:cstheme="minorHAnsi"/>
        </w:rPr>
        <w:t>separate</w:t>
      </w:r>
      <w:r>
        <w:rPr>
          <w:rFonts w:cstheme="minorHAnsi"/>
        </w:rPr>
        <w:t xml:space="preserve"> </w:t>
      </w:r>
      <w:r w:rsidR="00DC4E1B">
        <w:rPr>
          <w:rFonts w:cstheme="minorHAnsi"/>
        </w:rPr>
        <w:t>teams</w:t>
      </w:r>
      <w:r>
        <w:rPr>
          <w:rFonts w:cstheme="minorHAnsi"/>
        </w:rPr>
        <w:t xml:space="preserve"> but linked </w:t>
      </w:r>
      <w:r w:rsidR="00DC4E1B">
        <w:rPr>
          <w:rFonts w:cstheme="minorHAnsi"/>
        </w:rPr>
        <w:t>continuously</w:t>
      </w:r>
      <w:r>
        <w:rPr>
          <w:rFonts w:cstheme="minorHAnsi"/>
        </w:rPr>
        <w:t xml:space="preserve"> with the Safety </w:t>
      </w:r>
      <w:r w:rsidR="00DC4E1B">
        <w:rPr>
          <w:rFonts w:cstheme="minorHAnsi"/>
        </w:rPr>
        <w:t>Specialist</w:t>
      </w:r>
      <w:r>
        <w:rPr>
          <w:rFonts w:cstheme="minorHAnsi"/>
        </w:rPr>
        <w:t xml:space="preserve"> to help </w:t>
      </w:r>
      <w:r w:rsidR="00DC4E1B">
        <w:rPr>
          <w:rFonts w:cstheme="minorHAnsi"/>
        </w:rPr>
        <w:t>identify</w:t>
      </w:r>
      <w:r>
        <w:rPr>
          <w:rFonts w:cstheme="minorHAnsi"/>
        </w:rPr>
        <w:t xml:space="preserve"> potential risks and develop mitigation </w:t>
      </w:r>
      <w:r w:rsidR="00DC4E1B">
        <w:rPr>
          <w:rFonts w:cstheme="minorHAnsi"/>
        </w:rPr>
        <w:t>techniques</w:t>
      </w:r>
      <w:r>
        <w:rPr>
          <w:rFonts w:cstheme="minorHAnsi"/>
        </w:rPr>
        <w:t>/</w:t>
      </w:r>
      <w:r w:rsidR="00DC4E1B">
        <w:rPr>
          <w:rFonts w:cstheme="minorHAnsi"/>
        </w:rPr>
        <w:t>strategies</w:t>
      </w:r>
      <w:r>
        <w:rPr>
          <w:rFonts w:cstheme="minorHAnsi"/>
        </w:rPr>
        <w:t xml:space="preserve">. The PM had to ensure that </w:t>
      </w:r>
      <w:r w:rsidR="009E7131">
        <w:rPr>
          <w:rFonts w:cstheme="minorHAnsi"/>
        </w:rPr>
        <w:t xml:space="preserve">the logistics of transporting and sourcing the required fireworks for the Procurement Team </w:t>
      </w:r>
      <w:r>
        <w:rPr>
          <w:rFonts w:cstheme="minorHAnsi"/>
        </w:rPr>
        <w:t>were readily available and within budget</w:t>
      </w:r>
      <w:r w:rsidR="00DC4E1B">
        <w:rPr>
          <w:rFonts w:cstheme="minorHAnsi"/>
        </w:rPr>
        <w:t>ar</w:t>
      </w:r>
      <w:r>
        <w:rPr>
          <w:rFonts w:cstheme="minorHAnsi"/>
        </w:rPr>
        <w:t>y constraints.</w:t>
      </w:r>
    </w:p>
    <w:p w14:paraId="062D6FAB" w14:textId="41F24B4B" w:rsidR="000C1A56" w:rsidRDefault="006B63E5" w:rsidP="00EC016C">
      <w:pPr>
        <w:ind w:firstLine="360"/>
        <w:rPr>
          <w:rFonts w:cstheme="minorHAnsi"/>
          <w:shd w:val="clear" w:color="auto" w:fill="FFFFFF"/>
        </w:rPr>
      </w:pPr>
      <w:r>
        <w:rPr>
          <w:rFonts w:cstheme="minorHAnsi"/>
          <w:shd w:val="clear" w:color="auto" w:fill="FFFFFF"/>
        </w:rPr>
        <w:t>The PM embod</w:t>
      </w:r>
      <w:r w:rsidR="00D3556E">
        <w:rPr>
          <w:rFonts w:cstheme="minorHAnsi"/>
          <w:shd w:val="clear" w:color="auto" w:fill="FFFFFF"/>
        </w:rPr>
        <w:t>ied</w:t>
      </w:r>
      <w:r w:rsidR="00DE0C70" w:rsidRPr="00DE0C70">
        <w:rPr>
          <w:rFonts w:cstheme="minorHAnsi"/>
          <w:shd w:val="clear" w:color="auto" w:fill="FFFFFF"/>
        </w:rPr>
        <w:t xml:space="preserve"> effective leadership </w:t>
      </w:r>
      <w:r w:rsidR="001F34B2">
        <w:rPr>
          <w:rFonts w:cstheme="minorHAnsi"/>
          <w:shd w:val="clear" w:color="auto" w:fill="FFFFFF"/>
        </w:rPr>
        <w:t xml:space="preserve">and </w:t>
      </w:r>
      <w:r w:rsidR="00DE0C70" w:rsidRPr="00DE0C70">
        <w:rPr>
          <w:rFonts w:cstheme="minorHAnsi"/>
          <w:shd w:val="clear" w:color="auto" w:fill="FFFFFF"/>
        </w:rPr>
        <w:t xml:space="preserve">strong </w:t>
      </w:r>
      <w:r w:rsidR="001F34B2">
        <w:rPr>
          <w:rFonts w:cstheme="minorHAnsi"/>
          <w:shd w:val="clear" w:color="auto" w:fill="FFFFFF"/>
        </w:rPr>
        <w:t xml:space="preserve">interpersonal communication skills and </w:t>
      </w:r>
      <w:r w:rsidR="006255C3">
        <w:rPr>
          <w:rFonts w:cstheme="minorHAnsi"/>
          <w:shd w:val="clear" w:color="auto" w:fill="FFFFFF"/>
        </w:rPr>
        <w:t>ensured</w:t>
      </w:r>
      <w:r w:rsidR="001F34B2">
        <w:rPr>
          <w:rFonts w:cstheme="minorHAnsi"/>
          <w:shd w:val="clear" w:color="auto" w:fill="FFFFFF"/>
        </w:rPr>
        <w:t xml:space="preserve"> all members involved </w:t>
      </w:r>
      <w:r w:rsidR="006255C3">
        <w:rPr>
          <w:rFonts w:cstheme="minorHAnsi"/>
          <w:shd w:val="clear" w:color="auto" w:fill="FFFFFF"/>
        </w:rPr>
        <w:t>adhered</w:t>
      </w:r>
      <w:r w:rsidR="00DE0C70" w:rsidRPr="00DE0C70">
        <w:rPr>
          <w:rFonts w:cstheme="minorHAnsi"/>
          <w:shd w:val="clear" w:color="auto" w:fill="FFFFFF"/>
        </w:rPr>
        <w:t xml:space="preserve"> to the </w:t>
      </w:r>
      <w:r w:rsidR="001F34B2">
        <w:rPr>
          <w:rFonts w:cstheme="minorHAnsi"/>
          <w:shd w:val="clear" w:color="auto" w:fill="FFFFFF"/>
        </w:rPr>
        <w:t>managed</w:t>
      </w:r>
      <w:r w:rsidR="00DE0C70" w:rsidRPr="00DE0C70">
        <w:rPr>
          <w:rFonts w:cstheme="minorHAnsi"/>
          <w:shd w:val="clear" w:color="auto" w:fill="FFFFFF"/>
        </w:rPr>
        <w:t xml:space="preserve"> timeline</w:t>
      </w:r>
      <w:r w:rsidR="0074747B">
        <w:rPr>
          <w:rFonts w:cstheme="minorHAnsi"/>
          <w:shd w:val="clear" w:color="auto" w:fill="FFFFFF"/>
        </w:rPr>
        <w:t>. The PM certified</w:t>
      </w:r>
      <w:r w:rsidR="00DE0C70" w:rsidRPr="00DE0C70">
        <w:rPr>
          <w:rFonts w:cstheme="minorHAnsi"/>
          <w:shd w:val="clear" w:color="auto" w:fill="FFFFFF"/>
        </w:rPr>
        <w:t xml:space="preserve"> that all objectives set </w:t>
      </w:r>
      <w:r w:rsidR="001F34B2">
        <w:rPr>
          <w:rFonts w:cstheme="minorHAnsi"/>
          <w:shd w:val="clear" w:color="auto" w:fill="FFFFFF"/>
        </w:rPr>
        <w:t>by</w:t>
      </w:r>
      <w:r w:rsidR="00DE0C70" w:rsidRPr="00DE0C70">
        <w:rPr>
          <w:rFonts w:cstheme="minorHAnsi"/>
          <w:shd w:val="clear" w:color="auto" w:fill="FFFFFF"/>
        </w:rPr>
        <w:t xml:space="preserve"> the University </w:t>
      </w:r>
      <w:r w:rsidR="006255C3">
        <w:rPr>
          <w:rFonts w:cstheme="minorHAnsi"/>
          <w:shd w:val="clear" w:color="auto" w:fill="FFFFFF"/>
        </w:rPr>
        <w:t>would</w:t>
      </w:r>
      <w:r w:rsidR="00DE0C70" w:rsidRPr="00DE0C70">
        <w:rPr>
          <w:rFonts w:cstheme="minorHAnsi"/>
          <w:shd w:val="clear" w:color="auto" w:fill="FFFFFF"/>
        </w:rPr>
        <w:t xml:space="preserve"> be met and </w:t>
      </w:r>
      <w:r w:rsidRPr="00DE0C70">
        <w:rPr>
          <w:rFonts w:cstheme="minorHAnsi"/>
          <w:shd w:val="clear" w:color="auto" w:fill="FFFFFF"/>
        </w:rPr>
        <w:t>expectations</w:t>
      </w:r>
      <w:r w:rsidR="00DE0C70" w:rsidRPr="00DE0C70">
        <w:rPr>
          <w:rFonts w:cstheme="minorHAnsi"/>
          <w:shd w:val="clear" w:color="auto" w:fill="FFFFFF"/>
        </w:rPr>
        <w:t xml:space="preserve"> </w:t>
      </w:r>
      <w:r w:rsidRPr="00DE0C70">
        <w:rPr>
          <w:rFonts w:cstheme="minorHAnsi"/>
          <w:shd w:val="clear" w:color="auto" w:fill="FFFFFF"/>
        </w:rPr>
        <w:t>exceeded</w:t>
      </w:r>
      <w:r>
        <w:rPr>
          <w:rFonts w:cstheme="minorHAnsi"/>
          <w:shd w:val="clear" w:color="auto" w:fill="FFFFFF"/>
        </w:rPr>
        <w:t>. T</w:t>
      </w:r>
      <w:r w:rsidRPr="00DE0C70">
        <w:rPr>
          <w:rFonts w:cstheme="minorHAnsi"/>
          <w:shd w:val="clear" w:color="auto" w:fill="FFFFFF"/>
        </w:rPr>
        <w:t>he</w:t>
      </w:r>
      <w:r>
        <w:rPr>
          <w:rFonts w:cstheme="minorHAnsi"/>
          <w:shd w:val="clear" w:color="auto" w:fill="FFFFFF"/>
        </w:rPr>
        <w:t xml:space="preserve"> PM, </w:t>
      </w:r>
      <w:r w:rsidR="00590541">
        <w:rPr>
          <w:rFonts w:cstheme="minorHAnsi"/>
          <w:shd w:val="clear" w:color="auto" w:fill="FFFFFF"/>
        </w:rPr>
        <w:t>therefore,</w:t>
      </w:r>
      <w:r>
        <w:rPr>
          <w:rFonts w:cstheme="minorHAnsi"/>
          <w:shd w:val="clear" w:color="auto" w:fill="FFFFFF"/>
        </w:rPr>
        <w:t xml:space="preserve"> </w:t>
      </w:r>
      <w:r w:rsidRPr="00DE0C70">
        <w:rPr>
          <w:rFonts w:cstheme="minorHAnsi"/>
          <w:shd w:val="clear" w:color="auto" w:fill="FFFFFF"/>
        </w:rPr>
        <w:t xml:space="preserve">will play a critical role in the safe and successful organisation of the </w:t>
      </w:r>
      <w:r w:rsidR="001F34B2">
        <w:rPr>
          <w:rFonts w:cstheme="minorHAnsi"/>
          <w:shd w:val="clear" w:color="auto" w:fill="FFFFFF"/>
        </w:rPr>
        <w:t>fireworks</w:t>
      </w:r>
      <w:r w:rsidRPr="00DE0C70">
        <w:rPr>
          <w:rFonts w:cstheme="minorHAnsi"/>
          <w:shd w:val="clear" w:color="auto" w:fill="FFFFFF"/>
        </w:rPr>
        <w:t xml:space="preserve"> displa</w:t>
      </w:r>
      <w:r>
        <w:rPr>
          <w:rFonts w:cstheme="minorHAnsi"/>
          <w:shd w:val="clear" w:color="auto" w:fill="FFFFFF"/>
        </w:rPr>
        <w:t>y</w:t>
      </w:r>
      <w:r w:rsidR="00DC4A61">
        <w:rPr>
          <w:rFonts w:cstheme="minorHAnsi"/>
          <w:shd w:val="clear" w:color="auto" w:fill="FFFFFF"/>
        </w:rPr>
        <w:t>.</w:t>
      </w:r>
    </w:p>
    <w:p w14:paraId="18C868EE" w14:textId="77777777" w:rsidR="0074747B" w:rsidRDefault="0074747B" w:rsidP="00EC016C">
      <w:pPr>
        <w:ind w:firstLine="360"/>
        <w:rPr>
          <w:rFonts w:cstheme="minorHAnsi"/>
          <w:shd w:val="clear" w:color="auto" w:fill="FFFFFF"/>
        </w:rPr>
      </w:pPr>
    </w:p>
    <w:p w14:paraId="2E897924" w14:textId="77777777" w:rsidR="0074747B" w:rsidRPr="00EC016C" w:rsidRDefault="0074747B" w:rsidP="00EC016C">
      <w:pPr>
        <w:ind w:firstLine="360"/>
        <w:rPr>
          <w:rFonts w:cstheme="minorHAnsi"/>
          <w:shd w:val="clear" w:color="auto" w:fill="FFFFFF"/>
        </w:rPr>
      </w:pPr>
    </w:p>
    <w:p w14:paraId="63A9813A" w14:textId="4B411AC3" w:rsidR="002E1939" w:rsidRDefault="00222300" w:rsidP="002E1939">
      <w:pPr>
        <w:pStyle w:val="Heading2"/>
        <w:numPr>
          <w:ilvl w:val="1"/>
          <w:numId w:val="22"/>
        </w:numPr>
      </w:pPr>
      <w:bookmarkStart w:id="7" w:name="_Toc153528188"/>
      <w:r>
        <w:lastRenderedPageBreak/>
        <w:t>Systems Design Engineer</w:t>
      </w:r>
      <w:bookmarkEnd w:id="7"/>
    </w:p>
    <w:p w14:paraId="35EC77D3" w14:textId="77777777" w:rsidR="00966700" w:rsidRPr="000A0E99" w:rsidRDefault="00966700" w:rsidP="00966700">
      <w:pPr>
        <w:pStyle w:val="NoSpacing"/>
        <w:rPr>
          <w:shd w:val="clear" w:color="auto" w:fill="FFFFFF"/>
          <w:lang w:val="en-GB"/>
        </w:rPr>
      </w:pPr>
    </w:p>
    <w:p w14:paraId="5EE7AFCA" w14:textId="585ECF57" w:rsidR="004E3FE8" w:rsidRDefault="003F68EE" w:rsidP="00C04FA1">
      <w:pPr>
        <w:pStyle w:val="NoSpacing"/>
        <w:ind w:firstLine="360"/>
        <w:rPr>
          <w:shd w:val="clear" w:color="auto" w:fill="FFFFFF"/>
        </w:rPr>
      </w:pPr>
      <w:r w:rsidRPr="000A0E99">
        <w:rPr>
          <w:shd w:val="clear" w:color="auto" w:fill="FFFFFF"/>
        </w:rPr>
        <w:t xml:space="preserve">When </w:t>
      </w:r>
      <w:r w:rsidRPr="000A0E99">
        <w:rPr>
          <w:shd w:val="clear" w:color="auto" w:fill="FFFFFF"/>
          <w:lang w:val="en-GB"/>
        </w:rPr>
        <w:t>organi</w:t>
      </w:r>
      <w:r w:rsidR="000A0E99" w:rsidRPr="000A0E99">
        <w:rPr>
          <w:shd w:val="clear" w:color="auto" w:fill="FFFFFF"/>
          <w:lang w:val="en-GB"/>
        </w:rPr>
        <w:t>s</w:t>
      </w:r>
      <w:r w:rsidRPr="000A0E99">
        <w:rPr>
          <w:shd w:val="clear" w:color="auto" w:fill="FFFFFF"/>
          <w:lang w:val="en-GB"/>
        </w:rPr>
        <w:t>ing</w:t>
      </w:r>
      <w:r w:rsidRPr="000A0E99">
        <w:rPr>
          <w:shd w:val="clear" w:color="auto" w:fill="FFFFFF"/>
        </w:rPr>
        <w:t xml:space="preserve"> a </w:t>
      </w:r>
      <w:r w:rsidR="001F34B2">
        <w:rPr>
          <w:shd w:val="clear" w:color="auto" w:fill="FFFFFF"/>
        </w:rPr>
        <w:t>fireworks</w:t>
      </w:r>
      <w:r w:rsidRPr="000A0E99">
        <w:rPr>
          <w:shd w:val="clear" w:color="auto" w:fill="FFFFFF"/>
        </w:rPr>
        <w:t xml:space="preserve"> display, </w:t>
      </w:r>
      <w:r w:rsidR="001F34B2">
        <w:rPr>
          <w:shd w:val="clear" w:color="auto" w:fill="FFFFFF"/>
        </w:rPr>
        <w:t>different tools and techniques can be used to ensure the event meets the audience's expectations</w:t>
      </w:r>
      <w:r w:rsidRPr="000A0E99">
        <w:rPr>
          <w:shd w:val="clear" w:color="auto" w:fill="FFFFFF"/>
        </w:rPr>
        <w:t xml:space="preserve"> and is executed safely. </w:t>
      </w:r>
      <w:r w:rsidR="000A0E99" w:rsidRPr="000A0E99">
        <w:rPr>
          <w:shd w:val="clear" w:color="auto" w:fill="FFFFFF"/>
        </w:rPr>
        <w:t xml:space="preserve">The team determined </w:t>
      </w:r>
      <w:r w:rsidR="0074747B">
        <w:rPr>
          <w:shd w:val="clear" w:color="auto" w:fill="FFFFFF"/>
        </w:rPr>
        <w:t xml:space="preserve">that </w:t>
      </w:r>
      <w:r w:rsidR="000A0E99" w:rsidRPr="000A0E99">
        <w:rPr>
          <w:shd w:val="clear" w:color="auto" w:fill="FFFFFF"/>
        </w:rPr>
        <w:t xml:space="preserve">a </w:t>
      </w:r>
      <w:r w:rsidR="001F34B2">
        <w:rPr>
          <w:shd w:val="clear" w:color="auto" w:fill="FFFFFF"/>
        </w:rPr>
        <w:t>Systems</w:t>
      </w:r>
      <w:r w:rsidR="000A0E99" w:rsidRPr="000A0E99">
        <w:rPr>
          <w:shd w:val="clear" w:color="auto" w:fill="FFFFFF"/>
        </w:rPr>
        <w:t xml:space="preserve"> Engineer </w:t>
      </w:r>
      <w:r w:rsidR="0074747B">
        <w:rPr>
          <w:shd w:val="clear" w:color="auto" w:fill="FFFFFF"/>
        </w:rPr>
        <w:t>would</w:t>
      </w:r>
      <w:r w:rsidR="000A0E99" w:rsidRPr="000A0E99">
        <w:rPr>
          <w:shd w:val="clear" w:color="auto" w:fill="FFFFFF"/>
        </w:rPr>
        <w:t xml:space="preserve"> be of the utmost importance and a </w:t>
      </w:r>
      <w:r w:rsidR="001F34B2">
        <w:rPr>
          <w:shd w:val="clear" w:color="auto" w:fill="FFFFFF"/>
        </w:rPr>
        <w:t>vital</w:t>
      </w:r>
      <w:r w:rsidR="000A0E99" w:rsidRPr="000A0E99">
        <w:rPr>
          <w:shd w:val="clear" w:color="auto" w:fill="FFFFFF"/>
        </w:rPr>
        <w:t xml:space="preserve"> member of the </w:t>
      </w:r>
      <w:r w:rsidR="001F34B2">
        <w:rPr>
          <w:shd w:val="clear" w:color="auto" w:fill="FFFFFF"/>
        </w:rPr>
        <w:t>Fireworks</w:t>
      </w:r>
      <w:r w:rsidR="000A0E99" w:rsidRPr="000A0E99">
        <w:rPr>
          <w:shd w:val="clear" w:color="auto" w:fill="FFFFFF"/>
        </w:rPr>
        <w:t xml:space="preserve"> display team. Colloquially, a systems engineer has </w:t>
      </w:r>
      <w:r w:rsidR="009855F0">
        <w:rPr>
          <w:shd w:val="clear" w:color="auto" w:fill="FFFFFF"/>
        </w:rPr>
        <w:t xml:space="preserve">a plethora of </w:t>
      </w:r>
      <w:r w:rsidR="000A0E99" w:rsidRPr="000A0E99">
        <w:rPr>
          <w:shd w:val="clear" w:color="auto" w:fill="FFFFFF"/>
        </w:rPr>
        <w:t>tools up their sleeves</w:t>
      </w:r>
      <w:r w:rsidR="001F34B2">
        <w:rPr>
          <w:shd w:val="clear" w:color="auto" w:fill="FFFFFF"/>
        </w:rPr>
        <w:t>; however</w:t>
      </w:r>
      <w:r w:rsidR="000A0E99" w:rsidRPr="000A0E99">
        <w:rPr>
          <w:shd w:val="clear" w:color="auto" w:fill="FFFFFF"/>
        </w:rPr>
        <w:t>, in this instance, the SE would be focused</w:t>
      </w:r>
      <w:r w:rsidR="009855F0">
        <w:rPr>
          <w:shd w:val="clear" w:color="auto" w:fill="FFFFFF"/>
        </w:rPr>
        <w:t xml:space="preserve"> on</w:t>
      </w:r>
      <w:r w:rsidR="000A0E99" w:rsidRPr="000A0E99">
        <w:rPr>
          <w:shd w:val="clear" w:color="auto" w:fill="FFFFFF"/>
        </w:rPr>
        <w:t xml:space="preserve"> </w:t>
      </w:r>
      <w:r w:rsidR="009855F0">
        <w:rPr>
          <w:shd w:val="clear" w:color="auto" w:fill="FFFFFF"/>
        </w:rPr>
        <w:t xml:space="preserve">critical systems functionality, the “how” to set up the firework display, the “what” is required </w:t>
      </w:r>
      <w:r w:rsidR="0074747B">
        <w:rPr>
          <w:shd w:val="clear" w:color="auto" w:fill="FFFFFF"/>
        </w:rPr>
        <w:t>of the customer</w:t>
      </w:r>
      <w:r w:rsidR="009855F0">
        <w:rPr>
          <w:shd w:val="clear" w:color="auto" w:fill="FFFFFF"/>
        </w:rPr>
        <w:t xml:space="preserve"> and the “what” should be displayed. To </w:t>
      </w:r>
      <w:r w:rsidR="001F34B2">
        <w:rPr>
          <w:shd w:val="clear" w:color="auto" w:fill="FFFFFF"/>
        </w:rPr>
        <w:t>fulfil</w:t>
      </w:r>
      <w:r w:rsidR="00C04FA1">
        <w:rPr>
          <w:shd w:val="clear" w:color="auto" w:fill="FFFFFF"/>
        </w:rPr>
        <w:t xml:space="preserve"> </w:t>
      </w:r>
      <w:r w:rsidR="009855F0">
        <w:rPr>
          <w:shd w:val="clear" w:color="auto" w:fill="FFFFFF"/>
        </w:rPr>
        <w:t xml:space="preserve">this, the SE </w:t>
      </w:r>
      <w:r w:rsidR="001F34B2">
        <w:rPr>
          <w:shd w:val="clear" w:color="auto" w:fill="FFFFFF"/>
        </w:rPr>
        <w:t>utilised</w:t>
      </w:r>
      <w:r w:rsidR="009855F0">
        <w:rPr>
          <w:shd w:val="clear" w:color="auto" w:fill="FFFFFF"/>
        </w:rPr>
        <w:t xml:space="preserve"> </w:t>
      </w:r>
      <w:r w:rsidRPr="000A0E99">
        <w:rPr>
          <w:shd w:val="clear" w:color="auto" w:fill="FFFFFF"/>
        </w:rPr>
        <w:t>Quality Function Deployment (QFD)</w:t>
      </w:r>
      <w:r w:rsidR="000A0E99" w:rsidRPr="000A0E99">
        <w:rPr>
          <w:shd w:val="clear" w:color="auto" w:fill="FFFFFF"/>
        </w:rPr>
        <w:t xml:space="preserve"> </w:t>
      </w:r>
      <w:r w:rsidR="009855F0">
        <w:rPr>
          <w:shd w:val="clear" w:color="auto" w:fill="FFFFFF"/>
        </w:rPr>
        <w:t>and</w:t>
      </w:r>
      <w:r w:rsidRPr="000A0E99">
        <w:rPr>
          <w:shd w:val="clear" w:color="auto" w:fill="FFFFFF"/>
        </w:rPr>
        <w:t xml:space="preserve"> Failure Mode and Effects Analysis (FMEA)</w:t>
      </w:r>
      <w:r w:rsidR="009855F0">
        <w:rPr>
          <w:shd w:val="clear" w:color="auto" w:fill="FFFFFF"/>
        </w:rPr>
        <w:t xml:space="preserve">, processes developed in the </w:t>
      </w:r>
      <w:r w:rsidR="001F34B2">
        <w:rPr>
          <w:shd w:val="clear" w:color="auto" w:fill="FFFFFF"/>
        </w:rPr>
        <w:t>1960s</w:t>
      </w:r>
      <w:r w:rsidR="009855F0">
        <w:rPr>
          <w:shd w:val="clear" w:color="auto" w:fill="FFFFFF"/>
        </w:rPr>
        <w:t xml:space="preserve"> in Japan and still widely used today</w:t>
      </w:r>
      <w:sdt>
        <w:sdtPr>
          <w:id w:val="-1714338681"/>
          <w:citation/>
        </w:sdtPr>
        <w:sdtEndPr/>
        <w:sdtContent>
          <w:r w:rsidR="009855F0">
            <w:fldChar w:fldCharType="begin"/>
          </w:r>
          <w:r w:rsidR="009855F0">
            <w:rPr>
              <w:lang w:val="en-GB"/>
            </w:rPr>
            <w:instrText xml:space="preserve"> CITATION Wol17 \l 2057 </w:instrText>
          </w:r>
          <w:r w:rsidR="009855F0">
            <w:fldChar w:fldCharType="separate"/>
          </w:r>
          <w:r w:rsidR="003304D8">
            <w:rPr>
              <w:noProof/>
              <w:lang w:val="en-GB"/>
            </w:rPr>
            <w:t xml:space="preserve"> </w:t>
          </w:r>
          <w:r w:rsidR="003304D8" w:rsidRPr="003304D8">
            <w:rPr>
              <w:noProof/>
              <w:lang w:val="en-GB"/>
            </w:rPr>
            <w:t>[5]</w:t>
          </w:r>
          <w:r w:rsidR="009855F0">
            <w:fldChar w:fldCharType="end"/>
          </w:r>
        </w:sdtContent>
      </w:sdt>
      <w:r w:rsidR="009855F0">
        <w:t>.</w:t>
      </w:r>
    </w:p>
    <w:p w14:paraId="40657EDD" w14:textId="77777777" w:rsidR="00692B1E" w:rsidRPr="0057615B" w:rsidRDefault="00692B1E" w:rsidP="00966700">
      <w:pPr>
        <w:pStyle w:val="NoSpacing"/>
        <w:rPr>
          <w:shd w:val="clear" w:color="auto" w:fill="FFFFFF"/>
        </w:rPr>
      </w:pPr>
    </w:p>
    <w:p w14:paraId="5CFDFC52" w14:textId="5635E303" w:rsidR="00C04FA1" w:rsidRPr="0057615B" w:rsidRDefault="00C04FA1" w:rsidP="00AC3A10">
      <w:pPr>
        <w:pStyle w:val="NoSpacing"/>
        <w:ind w:firstLine="360"/>
        <w:rPr>
          <w:shd w:val="clear" w:color="auto" w:fill="FFFFFF"/>
        </w:rPr>
      </w:pPr>
      <w:r w:rsidRPr="0057615B">
        <w:rPr>
          <w:shd w:val="clear" w:color="auto" w:fill="FFFFFF"/>
        </w:rPr>
        <w:t xml:space="preserve">QFD determined </w:t>
      </w:r>
      <w:r w:rsidR="00BD328F" w:rsidRPr="0057615B">
        <w:rPr>
          <w:shd w:val="clear" w:color="auto" w:fill="FFFFFF"/>
        </w:rPr>
        <w:t>comparisons</w:t>
      </w:r>
      <w:r w:rsidRPr="0057615B">
        <w:rPr>
          <w:shd w:val="clear" w:color="auto" w:fill="FFFFFF"/>
        </w:rPr>
        <w:t xml:space="preserve"> between non-functional and </w:t>
      </w:r>
      <w:r w:rsidR="00BD328F" w:rsidRPr="0057615B">
        <w:rPr>
          <w:shd w:val="clear" w:color="auto" w:fill="FFFFFF"/>
        </w:rPr>
        <w:t>functional</w:t>
      </w:r>
      <w:r w:rsidRPr="0057615B">
        <w:rPr>
          <w:shd w:val="clear" w:color="auto" w:fill="FFFFFF"/>
        </w:rPr>
        <w:t xml:space="preserve"> requirements</w:t>
      </w:r>
      <w:r w:rsidR="0074747B">
        <w:rPr>
          <w:shd w:val="clear" w:color="auto" w:fill="FFFFFF"/>
        </w:rPr>
        <w:t xml:space="preserve">, it </w:t>
      </w:r>
      <w:r w:rsidRPr="0057615B">
        <w:rPr>
          <w:shd w:val="clear" w:color="auto" w:fill="FFFFFF"/>
        </w:rPr>
        <w:t xml:space="preserve">highlighted the </w:t>
      </w:r>
      <w:r w:rsidR="00BD328F" w:rsidRPr="0057615B">
        <w:rPr>
          <w:shd w:val="clear" w:color="auto" w:fill="FFFFFF"/>
        </w:rPr>
        <w:t>relationships</w:t>
      </w:r>
      <w:r w:rsidRPr="0057615B">
        <w:rPr>
          <w:shd w:val="clear" w:color="auto" w:fill="FFFFFF"/>
        </w:rPr>
        <w:t xml:space="preserve"> and correlations between the two. This enlightened the SE to understand that firing points and viewing areas were rated highly</w:t>
      </w:r>
      <w:r w:rsidR="00AA4540">
        <w:rPr>
          <w:shd w:val="clear" w:color="auto" w:fill="FFFFFF"/>
        </w:rPr>
        <w:t>,</w:t>
      </w:r>
      <w:r w:rsidRPr="0057615B">
        <w:rPr>
          <w:shd w:val="clear" w:color="auto" w:fill="FFFFFF"/>
        </w:rPr>
        <w:t xml:space="preserve"> and the least</w:t>
      </w:r>
      <w:r w:rsidR="008A70A5">
        <w:rPr>
          <w:shd w:val="clear" w:color="auto" w:fill="FFFFFF"/>
        </w:rPr>
        <w:t xml:space="preserve"> rated</w:t>
      </w:r>
      <w:r w:rsidRPr="0057615B">
        <w:rPr>
          <w:shd w:val="clear" w:color="auto" w:fill="FFFFFF"/>
        </w:rPr>
        <w:t xml:space="preserve"> was the delivery of the pyrotechnics. From this, high importance was also assigned to the </w:t>
      </w:r>
      <w:r w:rsidR="00BD328F" w:rsidRPr="0057615B">
        <w:rPr>
          <w:shd w:val="clear" w:color="auto" w:fill="FFFFFF"/>
        </w:rPr>
        <w:t>correct</w:t>
      </w:r>
      <w:r w:rsidRPr="0057615B">
        <w:rPr>
          <w:shd w:val="clear" w:color="auto" w:fill="FFFFFF"/>
        </w:rPr>
        <w:t xml:space="preserve"> timing of the </w:t>
      </w:r>
      <w:r w:rsidR="00AA4540">
        <w:rPr>
          <w:shd w:val="clear" w:color="auto" w:fill="FFFFFF"/>
        </w:rPr>
        <w:t>music display</w:t>
      </w:r>
      <w:r w:rsidR="00BD328F" w:rsidRPr="0057615B">
        <w:rPr>
          <w:shd w:val="clear" w:color="auto" w:fill="FFFFFF"/>
        </w:rPr>
        <w:t>.</w:t>
      </w:r>
    </w:p>
    <w:p w14:paraId="01065C56" w14:textId="77777777" w:rsidR="003F31FF" w:rsidRPr="0057615B" w:rsidRDefault="003F31FF" w:rsidP="00966700">
      <w:pPr>
        <w:pStyle w:val="NoSpacing"/>
        <w:rPr>
          <w:shd w:val="clear" w:color="auto" w:fill="FFFFFF"/>
        </w:rPr>
      </w:pPr>
    </w:p>
    <w:p w14:paraId="6DD5BD2B" w14:textId="18268068" w:rsidR="0057615B" w:rsidRDefault="003F68EE" w:rsidP="00AC3A10">
      <w:pPr>
        <w:pStyle w:val="NoSpacing"/>
        <w:rPr>
          <w:shd w:val="clear" w:color="auto" w:fill="FFFFFF"/>
        </w:rPr>
      </w:pPr>
      <w:r w:rsidRPr="0057615B">
        <w:rPr>
          <w:shd w:val="clear" w:color="auto" w:fill="FFFFFF"/>
        </w:rPr>
        <w:t xml:space="preserve"> </w:t>
      </w:r>
      <w:r w:rsidR="00AC3A10">
        <w:rPr>
          <w:shd w:val="clear" w:color="auto" w:fill="FFFFFF"/>
        </w:rPr>
        <w:t xml:space="preserve">       </w:t>
      </w:r>
      <w:r w:rsidRPr="0057615B">
        <w:rPr>
          <w:shd w:val="clear" w:color="auto" w:fill="FFFFFF"/>
        </w:rPr>
        <w:t xml:space="preserve">On the other hand, FMEA is a technique that can identify potential risks and failures </w:t>
      </w:r>
      <w:r w:rsidR="00BD328F" w:rsidRPr="0057615B">
        <w:rPr>
          <w:shd w:val="clear" w:color="auto" w:fill="FFFFFF"/>
        </w:rPr>
        <w:t>associated with</w:t>
      </w:r>
      <w:r w:rsidRPr="0057615B">
        <w:rPr>
          <w:shd w:val="clear" w:color="auto" w:fill="FFFFFF"/>
        </w:rPr>
        <w:t xml:space="preserve"> </w:t>
      </w:r>
      <w:r w:rsidR="0057615B">
        <w:rPr>
          <w:shd w:val="clear" w:color="auto" w:fill="FFFFFF"/>
        </w:rPr>
        <w:t xml:space="preserve">the </w:t>
      </w:r>
      <w:r w:rsidR="00F344D3">
        <w:rPr>
          <w:shd w:val="clear" w:color="auto" w:fill="FFFFFF"/>
        </w:rPr>
        <w:t>display, i.e.</w:t>
      </w:r>
      <w:r w:rsidR="0085555F">
        <w:rPr>
          <w:shd w:val="clear" w:color="auto" w:fill="FFFFFF"/>
        </w:rPr>
        <w:t>,</w:t>
      </w:r>
      <w:r w:rsidR="0057615B">
        <w:rPr>
          <w:shd w:val="clear" w:color="auto" w:fill="FFFFFF"/>
        </w:rPr>
        <w:t xml:space="preserve"> the fireworks, the fall-out, etc.</w:t>
      </w:r>
      <w:r w:rsidR="00AA4540">
        <w:rPr>
          <w:shd w:val="clear" w:color="auto" w:fill="FFFFFF"/>
        </w:rPr>
        <w:t>,</w:t>
      </w:r>
      <w:r w:rsidR="0057615B">
        <w:rPr>
          <w:shd w:val="clear" w:color="auto" w:fill="FFFFFF"/>
        </w:rPr>
        <w:t xml:space="preserve"> </w:t>
      </w:r>
      <w:r w:rsidRPr="0057615B">
        <w:rPr>
          <w:shd w:val="clear" w:color="auto" w:fill="FFFFFF"/>
        </w:rPr>
        <w:t>with the fireworks to be used.</w:t>
      </w:r>
      <w:r w:rsidR="0057615B">
        <w:rPr>
          <w:shd w:val="clear" w:color="auto" w:fill="FFFFFF"/>
        </w:rPr>
        <w:t xml:space="preserve"> It is a fantastic tool that can help identify potential failure modes </w:t>
      </w:r>
      <w:r w:rsidR="00BD328F">
        <w:rPr>
          <w:shd w:val="clear" w:color="auto" w:fill="FFFFFF"/>
        </w:rPr>
        <w:t>of</w:t>
      </w:r>
      <w:r w:rsidR="00BD328F" w:rsidRPr="0057615B">
        <w:rPr>
          <w:shd w:val="clear" w:color="auto" w:fill="FFFFFF"/>
        </w:rPr>
        <w:t xml:space="preserve"> individual</w:t>
      </w:r>
      <w:r w:rsidRPr="0057615B">
        <w:rPr>
          <w:shd w:val="clear" w:color="auto" w:fill="FFFFFF"/>
        </w:rPr>
        <w:t xml:space="preserve"> fireworks, such as premature ignition, misfires, or unexpected trajectory deviations. Furthermore, FMEA helps evaluate the severity of these failures (e.g., injuries, </w:t>
      </w:r>
      <w:r w:rsidR="00AA4540">
        <w:rPr>
          <w:shd w:val="clear" w:color="auto" w:fill="FFFFFF"/>
        </w:rPr>
        <w:t>property damage</w:t>
      </w:r>
      <w:r w:rsidRPr="0057615B">
        <w:rPr>
          <w:shd w:val="clear" w:color="auto" w:fill="FFFFFF"/>
        </w:rPr>
        <w:t xml:space="preserve">), the likelihood of occurrence, and how easily they can be detected (e.g., through pre-checks). </w:t>
      </w:r>
    </w:p>
    <w:p w14:paraId="03C8632F" w14:textId="77777777" w:rsidR="0057615B" w:rsidRPr="0057615B" w:rsidRDefault="0057615B" w:rsidP="0057615B">
      <w:pPr>
        <w:pStyle w:val="NoSpacing"/>
        <w:rPr>
          <w:shd w:val="clear" w:color="auto" w:fill="FFFFFF"/>
        </w:rPr>
      </w:pPr>
    </w:p>
    <w:p w14:paraId="5EE770E9" w14:textId="13F6BCFA" w:rsidR="003F68EE" w:rsidRPr="0057615B" w:rsidRDefault="003F68EE" w:rsidP="00966700">
      <w:pPr>
        <w:pStyle w:val="NoSpacing"/>
      </w:pPr>
      <w:r w:rsidRPr="0057615B">
        <w:rPr>
          <w:shd w:val="clear" w:color="auto" w:fill="FFFFFF"/>
        </w:rPr>
        <w:t xml:space="preserve"> </w:t>
      </w:r>
      <w:r w:rsidR="00AC3A10">
        <w:rPr>
          <w:shd w:val="clear" w:color="auto" w:fill="FFFFFF"/>
        </w:rPr>
        <w:t xml:space="preserve">         </w:t>
      </w:r>
      <w:r w:rsidRPr="0057615B">
        <w:rPr>
          <w:shd w:val="clear" w:color="auto" w:fill="FFFFFF"/>
        </w:rPr>
        <w:t xml:space="preserve">When used together, QFD and FMEA can work synergistically. QFD ensures that the </w:t>
      </w:r>
      <w:r w:rsidR="00AA4540">
        <w:rPr>
          <w:shd w:val="clear" w:color="auto" w:fill="FFFFFF"/>
        </w:rPr>
        <w:t>fireworks</w:t>
      </w:r>
      <w:r w:rsidRPr="0057615B">
        <w:rPr>
          <w:shd w:val="clear" w:color="auto" w:fill="FFFFFF"/>
        </w:rPr>
        <w:t xml:space="preserve"> display meets audience expectations, while FMEA ensures that these expectations are met safely by addressing potential risks and failures associated with the fireworks. Both tools enable a feedback loop for continuous improvement, allowing </w:t>
      </w:r>
      <w:r w:rsidR="0057615B" w:rsidRPr="0057615B">
        <w:rPr>
          <w:shd w:val="clear" w:color="auto" w:fill="FFFFFF"/>
        </w:rPr>
        <w:t xml:space="preserve">the display </w:t>
      </w:r>
      <w:r w:rsidR="00BD328F" w:rsidRPr="0057615B">
        <w:rPr>
          <w:shd w:val="clear" w:color="auto" w:fill="FFFFFF"/>
        </w:rPr>
        <w:t>team to</w:t>
      </w:r>
      <w:r w:rsidRPr="0057615B">
        <w:rPr>
          <w:shd w:val="clear" w:color="auto" w:fill="FFFFFF"/>
        </w:rPr>
        <w:t xml:space="preserve"> refine the display's quality and safety </w:t>
      </w:r>
      <w:r w:rsidR="0057615B" w:rsidRPr="0057615B">
        <w:rPr>
          <w:shd w:val="clear" w:color="auto" w:fill="FFFFFF"/>
        </w:rPr>
        <w:t xml:space="preserve">for this specific display and any subsequent </w:t>
      </w:r>
      <w:r w:rsidR="00AA4540">
        <w:rPr>
          <w:shd w:val="clear" w:color="auto" w:fill="FFFFFF"/>
        </w:rPr>
        <w:t>displays</w:t>
      </w:r>
      <w:r w:rsidR="0057615B" w:rsidRPr="0057615B">
        <w:rPr>
          <w:shd w:val="clear" w:color="auto" w:fill="FFFFFF"/>
        </w:rPr>
        <w:t xml:space="preserve"> hereafter.</w:t>
      </w:r>
      <w:r w:rsidRPr="0057615B">
        <w:rPr>
          <w:shd w:val="clear" w:color="auto" w:fill="FFFFFF"/>
        </w:rPr>
        <w:t xml:space="preserve"> </w:t>
      </w:r>
      <w:r w:rsidR="0057615B" w:rsidRPr="0057615B">
        <w:rPr>
          <w:shd w:val="clear" w:color="auto" w:fill="FFFFFF"/>
        </w:rPr>
        <w:t xml:space="preserve">To summarise the SE’s work, they </w:t>
      </w:r>
      <w:r w:rsidR="00BD328F" w:rsidRPr="0057615B">
        <w:rPr>
          <w:shd w:val="clear" w:color="auto" w:fill="FFFFFF"/>
        </w:rPr>
        <w:t>concluded</w:t>
      </w:r>
      <w:r w:rsidR="0057615B" w:rsidRPr="0057615B">
        <w:rPr>
          <w:shd w:val="clear" w:color="auto" w:fill="FFFFFF"/>
        </w:rPr>
        <w:t xml:space="preserve"> that the following were identified and should be resourced for primary focus by the PM and </w:t>
      </w:r>
      <w:r w:rsidR="00AA4540">
        <w:rPr>
          <w:shd w:val="clear" w:color="auto" w:fill="FFFFFF"/>
        </w:rPr>
        <w:t>the following</w:t>
      </w:r>
      <w:r w:rsidR="0057615B" w:rsidRPr="0057615B">
        <w:rPr>
          <w:shd w:val="clear" w:color="auto" w:fill="FFFFFF"/>
        </w:rPr>
        <w:t xml:space="preserve"> members of the team to focus their work on:</w:t>
      </w:r>
    </w:p>
    <w:p w14:paraId="1731426B" w14:textId="77777777" w:rsidR="00D358F2" w:rsidRPr="0057615B" w:rsidRDefault="00D358F2" w:rsidP="00966700">
      <w:pPr>
        <w:pStyle w:val="NoSpacing"/>
        <w:rPr>
          <w:rFonts w:hAnsi="Calibri"/>
          <w:kern w:val="24"/>
          <w:lang w:eastAsia="en-GB"/>
        </w:rPr>
      </w:pPr>
    </w:p>
    <w:p w14:paraId="7BAB4840" w14:textId="1272C901" w:rsidR="003F68EE" w:rsidRPr="0057615B" w:rsidRDefault="003F68EE" w:rsidP="0057615B">
      <w:pPr>
        <w:pStyle w:val="NoSpacing"/>
        <w:numPr>
          <w:ilvl w:val="0"/>
          <w:numId w:val="28"/>
        </w:numPr>
        <w:rPr>
          <w:rFonts w:hAnsi="Calibri"/>
          <w:kern w:val="24"/>
          <w:lang w:eastAsia="en-GB"/>
        </w:rPr>
      </w:pPr>
      <w:r w:rsidRPr="0057615B">
        <w:rPr>
          <w:rFonts w:hAnsi="Calibri"/>
          <w:kern w:val="24"/>
          <w:lang w:eastAsia="en-GB"/>
        </w:rPr>
        <w:t xml:space="preserve">Critical functions </w:t>
      </w:r>
      <w:r w:rsidR="00BD328F" w:rsidRPr="0057615B">
        <w:rPr>
          <w:rFonts w:hAnsi="Calibri"/>
          <w:kern w:val="24"/>
          <w:lang w:eastAsia="en-GB"/>
        </w:rPr>
        <w:t>– Establish</w:t>
      </w:r>
      <w:r w:rsidR="0057615B" w:rsidRPr="0057615B">
        <w:rPr>
          <w:rFonts w:hAnsi="Calibri"/>
          <w:kern w:val="24"/>
          <w:lang w:eastAsia="en-GB"/>
        </w:rPr>
        <w:t xml:space="preserve"> and </w:t>
      </w:r>
      <w:r w:rsidR="00AA4540">
        <w:rPr>
          <w:rFonts w:hAnsi="Calibri"/>
          <w:kern w:val="24"/>
          <w:lang w:eastAsia="en-GB"/>
        </w:rPr>
        <w:t>set up</w:t>
      </w:r>
      <w:r w:rsidR="0057615B" w:rsidRPr="0057615B">
        <w:rPr>
          <w:rFonts w:hAnsi="Calibri"/>
          <w:kern w:val="24"/>
          <w:lang w:eastAsia="en-GB"/>
        </w:rPr>
        <w:t xml:space="preserve"> firing points in relation to pre-</w:t>
      </w:r>
      <w:r w:rsidR="00BD328F" w:rsidRPr="0057615B">
        <w:rPr>
          <w:rFonts w:hAnsi="Calibri"/>
          <w:kern w:val="24"/>
          <w:lang w:eastAsia="en-GB"/>
        </w:rPr>
        <w:t>determined</w:t>
      </w:r>
      <w:r w:rsidR="0057615B" w:rsidRPr="0057615B">
        <w:rPr>
          <w:rFonts w:hAnsi="Calibri"/>
          <w:kern w:val="24"/>
          <w:lang w:eastAsia="en-GB"/>
        </w:rPr>
        <w:t xml:space="preserve"> audience location.</w:t>
      </w:r>
    </w:p>
    <w:p w14:paraId="74FFB6AF" w14:textId="49D24A7C" w:rsidR="003F68EE" w:rsidRPr="0057615B" w:rsidRDefault="003F68EE" w:rsidP="0057615B">
      <w:pPr>
        <w:pStyle w:val="NoSpacing"/>
        <w:numPr>
          <w:ilvl w:val="0"/>
          <w:numId w:val="28"/>
        </w:numPr>
        <w:rPr>
          <w:rFonts w:hAnsi="Calibri"/>
          <w:kern w:val="24"/>
          <w:lang w:eastAsia="en-GB"/>
        </w:rPr>
      </w:pPr>
      <w:r w:rsidRPr="0057615B">
        <w:rPr>
          <w:rFonts w:hAnsi="Calibri"/>
          <w:kern w:val="24"/>
          <w:lang w:eastAsia="en-GB"/>
        </w:rPr>
        <w:t xml:space="preserve">Critical </w:t>
      </w:r>
      <w:r w:rsidR="00BD328F" w:rsidRPr="0057615B">
        <w:rPr>
          <w:rFonts w:hAnsi="Calibri"/>
          <w:kern w:val="24"/>
          <w:lang w:eastAsia="en-GB"/>
        </w:rPr>
        <w:t>Features –</w:t>
      </w:r>
      <w:r w:rsidRPr="0057615B">
        <w:rPr>
          <w:rFonts w:hAnsi="Calibri"/>
          <w:kern w:val="24"/>
          <w:lang w:eastAsia="en-GB"/>
        </w:rPr>
        <w:t xml:space="preserve"> Electronic timing, </w:t>
      </w:r>
      <w:r w:rsidR="0085555F" w:rsidRPr="0057615B">
        <w:rPr>
          <w:rFonts w:hAnsi="Calibri"/>
          <w:kern w:val="24"/>
          <w:lang w:eastAsia="en-GB"/>
        </w:rPr>
        <w:t>electronic</w:t>
      </w:r>
      <w:r w:rsidRPr="0057615B">
        <w:rPr>
          <w:rFonts w:hAnsi="Calibri"/>
          <w:kern w:val="24"/>
          <w:lang w:eastAsia="en-GB"/>
        </w:rPr>
        <w:t xml:space="preserve"> firing</w:t>
      </w:r>
      <w:r w:rsidR="0057615B" w:rsidRPr="0057615B">
        <w:rPr>
          <w:rFonts w:hAnsi="Calibri"/>
          <w:kern w:val="24"/>
          <w:lang w:eastAsia="en-GB"/>
        </w:rPr>
        <w:t>.</w:t>
      </w:r>
    </w:p>
    <w:p w14:paraId="11104619" w14:textId="08A10F22" w:rsidR="003F68EE" w:rsidRPr="0057615B" w:rsidRDefault="003F68EE" w:rsidP="0057615B">
      <w:pPr>
        <w:pStyle w:val="NoSpacing"/>
        <w:numPr>
          <w:ilvl w:val="0"/>
          <w:numId w:val="28"/>
        </w:numPr>
        <w:rPr>
          <w:rFonts w:hAnsi="Calibri"/>
          <w:kern w:val="24"/>
          <w:lang w:eastAsia="en-GB"/>
        </w:rPr>
      </w:pPr>
      <w:r w:rsidRPr="0057615B">
        <w:rPr>
          <w:rFonts w:hAnsi="Calibri"/>
          <w:kern w:val="24"/>
          <w:lang w:eastAsia="en-GB"/>
        </w:rPr>
        <w:t>Areas of focus</w:t>
      </w:r>
      <w:r w:rsidR="0057615B" w:rsidRPr="0057615B">
        <w:rPr>
          <w:rFonts w:hAnsi="Calibri"/>
          <w:kern w:val="24"/>
          <w:lang w:eastAsia="en-GB"/>
        </w:rPr>
        <w:t xml:space="preserve"> from FMEA</w:t>
      </w:r>
      <w:r w:rsidRPr="0057615B">
        <w:rPr>
          <w:rFonts w:hAnsi="Calibri"/>
          <w:kern w:val="24"/>
          <w:lang w:eastAsia="en-GB"/>
        </w:rPr>
        <w:t xml:space="preserve"> –</w:t>
      </w:r>
      <w:r w:rsidR="0057615B" w:rsidRPr="0057615B">
        <w:rPr>
          <w:rFonts w:hAnsi="Calibri"/>
          <w:kern w:val="24"/>
          <w:lang w:eastAsia="en-GB"/>
        </w:rPr>
        <w:t xml:space="preserve"> Effective planning and understanding of rules and </w:t>
      </w:r>
      <w:r w:rsidR="00BD328F" w:rsidRPr="0057615B">
        <w:rPr>
          <w:rFonts w:hAnsi="Calibri"/>
          <w:kern w:val="24"/>
          <w:lang w:eastAsia="en-GB"/>
        </w:rPr>
        <w:t>legislation</w:t>
      </w:r>
      <w:r w:rsidR="0057615B" w:rsidRPr="0057615B">
        <w:rPr>
          <w:rFonts w:hAnsi="Calibri"/>
          <w:kern w:val="24"/>
          <w:lang w:eastAsia="en-GB"/>
        </w:rPr>
        <w:t xml:space="preserve">. </w:t>
      </w:r>
      <w:r w:rsidR="00BD328F" w:rsidRPr="0057615B">
        <w:rPr>
          <w:rFonts w:hAnsi="Calibri"/>
          <w:kern w:val="24"/>
          <w:lang w:eastAsia="en-GB"/>
        </w:rPr>
        <w:t>Detailed</w:t>
      </w:r>
      <w:r w:rsidR="0057615B" w:rsidRPr="0057615B">
        <w:rPr>
          <w:rFonts w:hAnsi="Calibri"/>
          <w:kern w:val="24"/>
          <w:lang w:eastAsia="en-GB"/>
        </w:rPr>
        <w:t xml:space="preserve"> simulation for weather purposes and varying </w:t>
      </w:r>
      <w:r w:rsidR="00AA4540">
        <w:rPr>
          <w:rFonts w:hAnsi="Calibri"/>
          <w:kern w:val="24"/>
          <w:lang w:eastAsia="en-GB"/>
        </w:rPr>
        <w:t>fireworks</w:t>
      </w:r>
      <w:r w:rsidR="0057615B" w:rsidRPr="0057615B">
        <w:rPr>
          <w:rFonts w:hAnsi="Calibri"/>
          <w:kern w:val="24"/>
          <w:lang w:eastAsia="en-GB"/>
        </w:rPr>
        <w:t xml:space="preserve"> </w:t>
      </w:r>
      <w:r w:rsidR="00BD328F" w:rsidRPr="0057615B">
        <w:rPr>
          <w:rFonts w:hAnsi="Calibri"/>
          <w:kern w:val="24"/>
          <w:lang w:eastAsia="en-GB"/>
        </w:rPr>
        <w:t>effects.</w:t>
      </w:r>
      <w:r w:rsidRPr="0057615B">
        <w:rPr>
          <w:rFonts w:hAnsi="Calibri"/>
          <w:kern w:val="24"/>
          <w:lang w:eastAsia="en-GB"/>
        </w:rPr>
        <w:t xml:space="preserve"> </w:t>
      </w:r>
    </w:p>
    <w:p w14:paraId="15AFB3CA" w14:textId="77777777" w:rsidR="00F455E4" w:rsidRDefault="00F455E4" w:rsidP="00AC3A10">
      <w:pPr>
        <w:pStyle w:val="NoSpacing"/>
      </w:pPr>
    </w:p>
    <w:p w14:paraId="5721DDDB" w14:textId="77777777" w:rsidR="00D3556E" w:rsidRDefault="00D3556E" w:rsidP="00AC3A10">
      <w:pPr>
        <w:pStyle w:val="NoSpacing"/>
      </w:pPr>
    </w:p>
    <w:p w14:paraId="4E059DEF" w14:textId="28EE995B" w:rsidR="00222300" w:rsidRDefault="00222300" w:rsidP="00222300">
      <w:pPr>
        <w:pStyle w:val="Heading2"/>
        <w:numPr>
          <w:ilvl w:val="1"/>
          <w:numId w:val="22"/>
        </w:numPr>
      </w:pPr>
      <w:bookmarkStart w:id="8" w:name="_Toc153528189"/>
      <w:r>
        <w:t xml:space="preserve">Procurement </w:t>
      </w:r>
      <w:r w:rsidR="00975594">
        <w:t>Team</w:t>
      </w:r>
      <w:bookmarkEnd w:id="8"/>
    </w:p>
    <w:p w14:paraId="5FF407AE" w14:textId="71EEBACD" w:rsidR="006612A3" w:rsidRDefault="006612A3" w:rsidP="006612A3">
      <w:pPr>
        <w:pStyle w:val="NoSpacing"/>
      </w:pPr>
    </w:p>
    <w:p w14:paraId="12F65FA8" w14:textId="3083254D" w:rsidR="006612A3" w:rsidRDefault="006612A3" w:rsidP="003B038E">
      <w:pPr>
        <w:pStyle w:val="NoSpacing"/>
        <w:ind w:firstLine="360"/>
      </w:pPr>
      <w:r>
        <w:t xml:space="preserve">The role of the Procurement Team was not foreseen within the display teams’ original </w:t>
      </w:r>
      <w:r w:rsidR="0085555F">
        <w:t>breakdown</w:t>
      </w:r>
      <w:r>
        <w:t xml:space="preserve"> of roles. </w:t>
      </w:r>
      <w:r w:rsidR="00276C53">
        <w:t>The team and the PM identified it as</w:t>
      </w:r>
      <w:r>
        <w:t xml:space="preserve"> a missing link between the SDE suggesting the team would need X </w:t>
      </w:r>
      <w:r w:rsidR="0085555F">
        <w:t>number</w:t>
      </w:r>
      <w:r>
        <w:t xml:space="preserve"> of fireworks and the Testing/Safety </w:t>
      </w:r>
      <w:r w:rsidR="00BD328F">
        <w:t>representative</w:t>
      </w:r>
      <w:r>
        <w:t xml:space="preserve"> not having </w:t>
      </w:r>
      <w:r w:rsidR="00276C53">
        <w:t>accurate</w:t>
      </w:r>
      <w:r>
        <w:t xml:space="preserve"> </w:t>
      </w:r>
      <w:r w:rsidR="00276C53">
        <w:t>to-life</w:t>
      </w:r>
      <w:r>
        <w:t xml:space="preserve"> </w:t>
      </w:r>
      <w:r w:rsidR="00BD328F">
        <w:t>information</w:t>
      </w:r>
      <w:r>
        <w:t xml:space="preserve"> on the acquired fireworks and modules. This role was </w:t>
      </w:r>
      <w:r w:rsidR="00276C53">
        <w:t>necessary</w:t>
      </w:r>
      <w:r>
        <w:t xml:space="preserve"> in that there would be a specific need for </w:t>
      </w:r>
      <w:r w:rsidR="00276C53">
        <w:t>an actual</w:t>
      </w:r>
      <w:r>
        <w:t xml:space="preserve"> NEQ value of the fireworks for safety storage reasons mentioned later and for </w:t>
      </w:r>
      <w:r w:rsidR="00276C53">
        <w:t>an accurate</w:t>
      </w:r>
      <w:r>
        <w:t xml:space="preserve"> cost in purchasing the fireworks due to budgetary constraints.</w:t>
      </w:r>
    </w:p>
    <w:p w14:paraId="326812DF" w14:textId="7EC5431C" w:rsidR="006612A3" w:rsidRDefault="006612A3" w:rsidP="006612A3">
      <w:pPr>
        <w:pStyle w:val="NoSpacing"/>
      </w:pPr>
    </w:p>
    <w:p w14:paraId="4797A64D" w14:textId="6A48F845" w:rsidR="003B038E" w:rsidRDefault="003B038E" w:rsidP="003B038E">
      <w:pPr>
        <w:pStyle w:val="NoSpacing"/>
        <w:ind w:firstLine="720"/>
      </w:pPr>
      <w:r>
        <w:t xml:space="preserve">Procurement </w:t>
      </w:r>
      <w:r w:rsidR="00276C53">
        <w:t>decided</w:t>
      </w:r>
      <w:r>
        <w:t xml:space="preserve"> to use the stock list </w:t>
      </w:r>
      <w:r w:rsidR="0085555F">
        <w:t>provided</w:t>
      </w:r>
      <w:r>
        <w:t xml:space="preserve"> </w:t>
      </w:r>
      <w:r w:rsidR="00276C53">
        <w:t>by</w:t>
      </w:r>
      <w:r>
        <w:t xml:space="preserve"> </w:t>
      </w:r>
      <w:r w:rsidR="00BD328F">
        <w:t>Kimbolton</w:t>
      </w:r>
      <w:r>
        <w:t xml:space="preserve"> and the SDE use of MLE over </w:t>
      </w:r>
      <w:r w:rsidR="00276C53">
        <w:t>custom-produced</w:t>
      </w:r>
      <w:r>
        <w:t xml:space="preserve"> fireworks. This allowed the PT to create a </w:t>
      </w:r>
      <w:r w:rsidR="00276C53">
        <w:t>near-certain</w:t>
      </w:r>
      <w:r>
        <w:t xml:space="preserve"> NEQ value </w:t>
      </w:r>
      <w:r w:rsidR="0085555F">
        <w:t>list that</w:t>
      </w:r>
      <w:r>
        <w:t xml:space="preserve"> </w:t>
      </w:r>
      <w:r w:rsidR="00276C53">
        <w:t xml:space="preserve">the </w:t>
      </w:r>
      <w:r>
        <w:lastRenderedPageBreak/>
        <w:t xml:space="preserve">SDE team required for their simulated display. </w:t>
      </w:r>
      <w:r w:rsidR="00276C53">
        <w:t xml:space="preserve">As identified by the SDE team, the drawback </w:t>
      </w:r>
      <w:r>
        <w:t xml:space="preserve">was the inability to fit the </w:t>
      </w:r>
      <w:r w:rsidR="00BD328F">
        <w:t>custom</w:t>
      </w:r>
      <w:r>
        <w:t xml:space="preserve"> FWsim fireworks with the real-to-life stock </w:t>
      </w:r>
      <w:r w:rsidR="00BD328F">
        <w:t>listing</w:t>
      </w:r>
      <w:r>
        <w:t xml:space="preserve"> fireworks.</w:t>
      </w:r>
    </w:p>
    <w:p w14:paraId="24DA2850" w14:textId="5DE96B7D" w:rsidR="003B038E" w:rsidRDefault="003B038E" w:rsidP="00D3556E">
      <w:pPr>
        <w:pStyle w:val="NoSpacing"/>
        <w:ind w:firstLine="360"/>
      </w:pPr>
      <w:r>
        <w:t xml:space="preserve">The PT team found that the free </w:t>
      </w:r>
      <w:r w:rsidR="00BD328F">
        <w:t>license</w:t>
      </w:r>
      <w:r>
        <w:t xml:space="preserve"> of the SDE team meant that procuring the </w:t>
      </w:r>
      <w:r w:rsidR="00276C53">
        <w:t>total</w:t>
      </w:r>
      <w:r>
        <w:t xml:space="preserve"> 332 </w:t>
      </w:r>
      <w:r w:rsidR="00276C53">
        <w:t>fireworks units</w:t>
      </w:r>
      <w:r>
        <w:t xml:space="preserve"> </w:t>
      </w:r>
      <w:r w:rsidR="00276C53">
        <w:t xml:space="preserve">could only </w:t>
      </w:r>
      <w:r>
        <w:t xml:space="preserve">be completed in batched </w:t>
      </w:r>
      <w:r w:rsidR="00BD328F">
        <w:t>quantities</w:t>
      </w:r>
      <w:r>
        <w:t xml:space="preserve">. This meant 681 units had to be purchased, leaving 349 units </w:t>
      </w:r>
      <w:r w:rsidR="00276C53">
        <w:t>left over</w:t>
      </w:r>
      <w:r w:rsidR="00BD328F">
        <w:t>. However</w:t>
      </w:r>
      <w:r>
        <w:t xml:space="preserve">, due to the </w:t>
      </w:r>
      <w:r w:rsidR="00BD328F">
        <w:t>relatively</w:t>
      </w:r>
      <w:r>
        <w:t xml:space="preserve"> short </w:t>
      </w:r>
      <w:r w:rsidR="00276C53">
        <w:t>display length</w:t>
      </w:r>
      <w:r>
        <w:t xml:space="preserve">, </w:t>
      </w:r>
      <w:r w:rsidR="00276C53">
        <w:t>2 minutes 30 seconds</w:t>
      </w:r>
      <w:r>
        <w:t xml:space="preserve">, the total cost was only £2296.85, of which only £953.30 would be used. The disconnect between the units used and units wasted would need to be </w:t>
      </w:r>
      <w:r w:rsidR="00BD328F">
        <w:t>addressed</w:t>
      </w:r>
      <w:r>
        <w:t xml:space="preserve"> by the SDE team for future firework </w:t>
      </w:r>
      <w:r w:rsidR="00BD328F">
        <w:t>display</w:t>
      </w:r>
      <w:r>
        <w:t xml:space="preserve"> endeavours.</w:t>
      </w:r>
    </w:p>
    <w:p w14:paraId="4950582D" w14:textId="77777777" w:rsidR="003B038E" w:rsidRDefault="003B038E" w:rsidP="006612A3">
      <w:pPr>
        <w:pStyle w:val="NoSpacing"/>
      </w:pPr>
    </w:p>
    <w:p w14:paraId="623F9993" w14:textId="7CA971C3" w:rsidR="003B038E" w:rsidRDefault="003B038E" w:rsidP="003B038E">
      <w:pPr>
        <w:pStyle w:val="NoSpacing"/>
        <w:ind w:firstLine="360"/>
      </w:pPr>
      <w:r>
        <w:t xml:space="preserve">The PT was also able to source and </w:t>
      </w:r>
      <w:r w:rsidR="00276C53">
        <w:t>break down</w:t>
      </w:r>
      <w:r>
        <w:t xml:space="preserve"> the NEQ values for the set category of fireworks to be used. They </w:t>
      </w:r>
      <w:r w:rsidR="00276C53">
        <w:t>procured</w:t>
      </w:r>
      <w:r>
        <w:t xml:space="preserve"> </w:t>
      </w:r>
      <w:r w:rsidR="00276C53">
        <w:t xml:space="preserve">116.27 kg </w:t>
      </w:r>
      <w:r>
        <w:t xml:space="preserve">of pyrotechnics, an almost replica of the SDE requirements. Of which, </w:t>
      </w:r>
      <w:r w:rsidR="00276C53">
        <w:t>99.42</w:t>
      </w:r>
      <w:r>
        <w:t xml:space="preserve"> </w:t>
      </w:r>
      <w:r w:rsidR="00276C53">
        <w:t xml:space="preserve">kg of HCC 1.3.G and 16.85 kg </w:t>
      </w:r>
      <w:r>
        <w:t xml:space="preserve">of HCC 1.4G were to be used. The importance of the firework category ratings would be supplied to the Safety Specialist as the categories have varying safety and </w:t>
      </w:r>
      <w:r w:rsidR="00BD328F">
        <w:t>storage</w:t>
      </w:r>
      <w:r>
        <w:t xml:space="preserve"> </w:t>
      </w:r>
      <w:r w:rsidR="00BD328F">
        <w:t>implications</w:t>
      </w:r>
      <w:r>
        <w:t>.</w:t>
      </w:r>
    </w:p>
    <w:p w14:paraId="76F000C9" w14:textId="77777777" w:rsidR="006612A3" w:rsidRDefault="006612A3" w:rsidP="006612A3">
      <w:pPr>
        <w:pStyle w:val="NoSpacing"/>
      </w:pPr>
    </w:p>
    <w:p w14:paraId="5385FF69" w14:textId="77777777" w:rsidR="00066D88" w:rsidRPr="002516B9" w:rsidRDefault="00066D88" w:rsidP="006612A3">
      <w:pPr>
        <w:pStyle w:val="NoSpacing"/>
      </w:pPr>
    </w:p>
    <w:p w14:paraId="21DA13F4" w14:textId="488A359D" w:rsidR="00B74050" w:rsidRDefault="002516B9" w:rsidP="00B74050">
      <w:pPr>
        <w:pStyle w:val="Heading2"/>
        <w:numPr>
          <w:ilvl w:val="1"/>
          <w:numId w:val="22"/>
        </w:numPr>
      </w:pPr>
      <w:bookmarkStart w:id="9" w:name="_Toc153528190"/>
      <w:r>
        <w:t>Testing Engineer</w:t>
      </w:r>
      <w:bookmarkEnd w:id="9"/>
    </w:p>
    <w:p w14:paraId="635FABB6" w14:textId="77777777" w:rsidR="001F34B2" w:rsidRPr="001F34B2" w:rsidRDefault="001F34B2" w:rsidP="001F34B2"/>
    <w:p w14:paraId="46341123" w14:textId="05E94734" w:rsidR="00066D88" w:rsidRPr="00697FE6" w:rsidRDefault="00066D88" w:rsidP="001F34B2">
      <w:pPr>
        <w:ind w:firstLine="360"/>
        <w:rPr>
          <w:rFonts w:cstheme="minorHAnsi"/>
          <w:shd w:val="clear" w:color="auto" w:fill="FFFFFF"/>
        </w:rPr>
      </w:pPr>
      <w:r w:rsidRPr="00276C53">
        <w:rPr>
          <w:rFonts w:cstheme="minorHAnsi"/>
        </w:rPr>
        <w:t xml:space="preserve">Testing is essential to ensure the safe working of the various </w:t>
      </w:r>
      <w:r w:rsidR="00276C53" w:rsidRPr="00276C53">
        <w:rPr>
          <w:rFonts w:cstheme="minorHAnsi"/>
        </w:rPr>
        <w:t>mechanisms</w:t>
      </w:r>
      <w:r w:rsidRPr="00276C53">
        <w:rPr>
          <w:rFonts w:cstheme="minorHAnsi"/>
        </w:rPr>
        <w:t xml:space="preserve"> involved within a firework display, namely the firework </w:t>
      </w:r>
      <w:r w:rsidR="00BD328F" w:rsidRPr="00276C53">
        <w:rPr>
          <w:rFonts w:cstheme="minorHAnsi"/>
        </w:rPr>
        <w:t>compositions</w:t>
      </w:r>
      <w:r w:rsidRPr="00276C53">
        <w:rPr>
          <w:rFonts w:cstheme="minorHAnsi"/>
        </w:rPr>
        <w:t xml:space="preserve"> themselves, the firing positions, the firing </w:t>
      </w:r>
      <w:r w:rsidR="00BD328F" w:rsidRPr="00276C53">
        <w:rPr>
          <w:rFonts w:cstheme="minorHAnsi"/>
        </w:rPr>
        <w:t>mechanisms</w:t>
      </w:r>
      <w:r w:rsidRPr="00276C53">
        <w:rPr>
          <w:rFonts w:cstheme="minorHAnsi"/>
        </w:rPr>
        <w:t xml:space="preserve"> and related equipment. Fault </w:t>
      </w:r>
      <w:r w:rsidR="00BD328F" w:rsidRPr="00276C53">
        <w:rPr>
          <w:rFonts w:cstheme="minorHAnsi"/>
        </w:rPr>
        <w:t>identification</w:t>
      </w:r>
      <w:r w:rsidRPr="00276C53">
        <w:rPr>
          <w:rFonts w:cstheme="minorHAnsi"/>
        </w:rPr>
        <w:t xml:space="preserve"> can highlight any malfunctions or </w:t>
      </w:r>
      <w:r w:rsidR="00276C53" w:rsidRPr="00276C53">
        <w:rPr>
          <w:rFonts w:cstheme="minorHAnsi"/>
        </w:rPr>
        <w:t>safety-related</w:t>
      </w:r>
      <w:r w:rsidRPr="00276C53">
        <w:rPr>
          <w:rFonts w:cstheme="minorHAnsi"/>
        </w:rPr>
        <w:t xml:space="preserve"> issues that </w:t>
      </w:r>
      <w:r w:rsidR="00BD328F" w:rsidRPr="00276C53">
        <w:rPr>
          <w:rFonts w:cstheme="minorHAnsi"/>
        </w:rPr>
        <w:t>can</w:t>
      </w:r>
      <w:r w:rsidRPr="00276C53">
        <w:rPr>
          <w:rFonts w:cstheme="minorHAnsi"/>
        </w:rPr>
        <w:t xml:space="preserve"> be conveyed back </w:t>
      </w:r>
      <w:r w:rsidR="0085555F" w:rsidRPr="00276C53">
        <w:rPr>
          <w:rFonts w:cstheme="minorHAnsi"/>
        </w:rPr>
        <w:t>up</w:t>
      </w:r>
      <w:r w:rsidRPr="00276C53">
        <w:rPr>
          <w:rFonts w:cstheme="minorHAnsi"/>
        </w:rPr>
        <w:t xml:space="preserve"> the project </w:t>
      </w:r>
      <w:r w:rsidR="00276C53" w:rsidRPr="00276C53">
        <w:rPr>
          <w:rFonts w:cstheme="minorHAnsi"/>
        </w:rPr>
        <w:t>to</w:t>
      </w:r>
      <w:r w:rsidRPr="00276C53">
        <w:rPr>
          <w:rFonts w:cstheme="minorHAnsi"/>
        </w:rPr>
        <w:t xml:space="preserve"> </w:t>
      </w:r>
      <w:r w:rsidR="00BD328F" w:rsidRPr="00276C53">
        <w:rPr>
          <w:rFonts w:cstheme="minorHAnsi"/>
        </w:rPr>
        <w:t>change</w:t>
      </w:r>
      <w:r w:rsidRPr="00276C53">
        <w:rPr>
          <w:rFonts w:cstheme="minorHAnsi"/>
        </w:rPr>
        <w:t xml:space="preserve"> certain aspects and also down the </w:t>
      </w:r>
      <w:r w:rsidRPr="00697FE6">
        <w:rPr>
          <w:rFonts w:cstheme="minorHAnsi"/>
        </w:rPr>
        <w:t xml:space="preserve">project to better inform the Safet Specialist. </w:t>
      </w:r>
      <w:r w:rsidR="006255C3">
        <w:rPr>
          <w:rFonts w:cstheme="minorHAnsi"/>
        </w:rPr>
        <w:t>The Testing Engineer can show an auditable trail as proof of safe conduction by conducting these tests</w:t>
      </w:r>
      <w:r w:rsidR="00697FE6" w:rsidRPr="00697FE6">
        <w:rPr>
          <w:rFonts w:cstheme="minorHAnsi"/>
        </w:rPr>
        <w:t xml:space="preserve">. </w:t>
      </w:r>
      <w:r w:rsidR="00BD328F" w:rsidRPr="00697FE6">
        <w:rPr>
          <w:rFonts w:cstheme="minorHAnsi"/>
          <w:shd w:val="clear" w:color="auto" w:fill="FFFFFF"/>
        </w:rPr>
        <w:t>Conducting</w:t>
      </w:r>
      <w:r w:rsidRPr="00697FE6">
        <w:rPr>
          <w:rFonts w:cstheme="minorHAnsi"/>
          <w:shd w:val="clear" w:color="auto" w:fill="FFFFFF"/>
        </w:rPr>
        <w:t xml:space="preserve"> tests ensures compliance with safety standards and regulations set by local authorities. This step is </w:t>
      </w:r>
      <w:r w:rsidR="00276C53" w:rsidRPr="00697FE6">
        <w:rPr>
          <w:rFonts w:cstheme="minorHAnsi"/>
          <w:shd w:val="clear" w:color="auto" w:fill="FFFFFF"/>
        </w:rPr>
        <w:t>significant</w:t>
      </w:r>
      <w:r w:rsidRPr="00697FE6">
        <w:rPr>
          <w:rFonts w:cstheme="minorHAnsi"/>
          <w:shd w:val="clear" w:color="auto" w:fill="FFFFFF"/>
        </w:rPr>
        <w:t xml:space="preserve"> since the safety of the spectators, structures, and the surrounding areas is at stake and </w:t>
      </w:r>
      <w:r w:rsidR="00276C53" w:rsidRPr="00697FE6">
        <w:rPr>
          <w:rFonts w:cstheme="minorHAnsi"/>
          <w:shd w:val="clear" w:color="auto" w:fill="FFFFFF"/>
        </w:rPr>
        <w:t>was</w:t>
      </w:r>
      <w:r w:rsidRPr="00697FE6">
        <w:rPr>
          <w:rFonts w:cstheme="minorHAnsi"/>
          <w:shd w:val="clear" w:color="auto" w:fill="FFFFFF"/>
        </w:rPr>
        <w:t xml:space="preserve"> highlighted with the highest importance by the SE.</w:t>
      </w:r>
    </w:p>
    <w:p w14:paraId="44D6B7AA" w14:textId="1A2ED628" w:rsidR="00066D88" w:rsidRPr="00276C53" w:rsidRDefault="00066D88" w:rsidP="001F34B2">
      <w:pPr>
        <w:ind w:firstLine="360"/>
        <w:rPr>
          <w:rFonts w:cstheme="minorHAnsi"/>
          <w:shd w:val="clear" w:color="auto" w:fill="FFFFFF"/>
        </w:rPr>
      </w:pPr>
      <w:r w:rsidRPr="00697FE6">
        <w:rPr>
          <w:rFonts w:cstheme="minorHAnsi"/>
          <w:shd w:val="clear" w:color="auto" w:fill="FFFFFF"/>
        </w:rPr>
        <w:t xml:space="preserve">This can substantially reduce </w:t>
      </w:r>
      <w:r w:rsidR="003C49F7" w:rsidRPr="00697FE6">
        <w:rPr>
          <w:rFonts w:cstheme="minorHAnsi"/>
          <w:shd w:val="clear" w:color="auto" w:fill="FFFFFF"/>
        </w:rPr>
        <w:t xml:space="preserve">the risk of accidents during the actual display </w:t>
      </w:r>
      <w:r w:rsidRPr="00697FE6">
        <w:rPr>
          <w:rFonts w:cstheme="minorHAnsi"/>
          <w:shd w:val="clear" w:color="auto" w:fill="FFFFFF"/>
        </w:rPr>
        <w:t xml:space="preserve">and </w:t>
      </w:r>
      <w:r w:rsidR="00276C53" w:rsidRPr="00697FE6">
        <w:rPr>
          <w:rFonts w:cstheme="minorHAnsi"/>
          <w:shd w:val="clear" w:color="auto" w:fill="FFFFFF"/>
        </w:rPr>
        <w:t>allow for a</w:t>
      </w:r>
      <w:r w:rsidR="008A70A5">
        <w:rPr>
          <w:rFonts w:cstheme="minorHAnsi"/>
          <w:shd w:val="clear" w:color="auto" w:fill="FFFFFF"/>
        </w:rPr>
        <w:t xml:space="preserve"> safe display</w:t>
      </w:r>
      <w:r w:rsidRPr="00697FE6">
        <w:rPr>
          <w:rFonts w:cstheme="minorHAnsi"/>
          <w:shd w:val="clear" w:color="auto" w:fill="FFFFFF"/>
        </w:rPr>
        <w:t>.</w:t>
      </w:r>
      <w:r w:rsidR="003C49F7" w:rsidRPr="00697FE6">
        <w:rPr>
          <w:rFonts w:cstheme="minorHAnsi"/>
          <w:shd w:val="clear" w:color="auto" w:fill="FFFFFF"/>
        </w:rPr>
        <w:t xml:space="preserve"> </w:t>
      </w:r>
      <w:r w:rsidRPr="00697FE6">
        <w:rPr>
          <w:rFonts w:cstheme="minorHAnsi"/>
          <w:shd w:val="clear" w:color="auto" w:fill="FFFFFF"/>
        </w:rPr>
        <w:t xml:space="preserve">The Testing Engineer played a pivotal role in understanding the components </w:t>
      </w:r>
      <w:r w:rsidR="00BD328F" w:rsidRPr="00697FE6">
        <w:rPr>
          <w:rFonts w:cstheme="minorHAnsi"/>
          <w:shd w:val="clear" w:color="auto" w:fill="FFFFFF"/>
        </w:rPr>
        <w:t>involved</w:t>
      </w:r>
      <w:r w:rsidRPr="00697FE6">
        <w:rPr>
          <w:rFonts w:cstheme="minorHAnsi"/>
          <w:shd w:val="clear" w:color="auto" w:fill="FFFFFF"/>
        </w:rPr>
        <w:t xml:space="preserve"> within the firing module, the COBRA system </w:t>
      </w:r>
      <w:r w:rsidRPr="00276C53">
        <w:rPr>
          <w:rFonts w:cstheme="minorHAnsi"/>
          <w:shd w:val="clear" w:color="auto" w:fill="FFFFFF"/>
        </w:rPr>
        <w:t xml:space="preserve">and its involvement/relationship with the set firing points and the 332 </w:t>
      </w:r>
      <w:r w:rsidR="00276C53" w:rsidRPr="00276C53">
        <w:rPr>
          <w:rFonts w:cstheme="minorHAnsi"/>
          <w:shd w:val="clear" w:color="auto" w:fill="FFFFFF"/>
        </w:rPr>
        <w:t>fireworks</w:t>
      </w:r>
      <w:r w:rsidRPr="00276C53">
        <w:rPr>
          <w:rFonts w:cstheme="minorHAnsi"/>
          <w:shd w:val="clear" w:color="auto" w:fill="FFFFFF"/>
        </w:rPr>
        <w:t xml:space="preserve"> needing to be </w:t>
      </w:r>
      <w:r w:rsidR="00BD328F" w:rsidRPr="00276C53">
        <w:rPr>
          <w:rFonts w:cstheme="minorHAnsi"/>
          <w:shd w:val="clear" w:color="auto" w:fill="FFFFFF"/>
        </w:rPr>
        <w:t>fired. The</w:t>
      </w:r>
      <w:r w:rsidRPr="00276C53">
        <w:rPr>
          <w:rFonts w:cstheme="minorHAnsi"/>
          <w:shd w:val="clear" w:color="auto" w:fill="FFFFFF"/>
        </w:rPr>
        <w:t xml:space="preserve"> TE was able to </w:t>
      </w:r>
      <w:r w:rsidR="00276C53" w:rsidRPr="00276C53">
        <w:rPr>
          <w:rFonts w:cstheme="minorHAnsi"/>
          <w:shd w:val="clear" w:color="auto" w:fill="FFFFFF"/>
        </w:rPr>
        <w:t>fine-tune</w:t>
      </w:r>
      <w:r w:rsidRPr="00276C53">
        <w:rPr>
          <w:rFonts w:cstheme="minorHAnsi"/>
          <w:shd w:val="clear" w:color="auto" w:fill="FFFFFF"/>
        </w:rPr>
        <w:t xml:space="preserve"> the </w:t>
      </w:r>
      <w:r w:rsidR="00BD328F" w:rsidRPr="00276C53">
        <w:rPr>
          <w:rFonts w:cstheme="minorHAnsi"/>
          <w:shd w:val="clear" w:color="auto" w:fill="FFFFFF"/>
        </w:rPr>
        <w:t>process</w:t>
      </w:r>
      <w:r w:rsidRPr="00276C53">
        <w:rPr>
          <w:rFonts w:cstheme="minorHAnsi"/>
          <w:shd w:val="clear" w:color="auto" w:fill="FFFFFF"/>
        </w:rPr>
        <w:t xml:space="preserve"> of ensuring the firing system managed the exact firing sequence the SDE set out when </w:t>
      </w:r>
      <w:r w:rsidR="00BD328F" w:rsidRPr="00276C53">
        <w:rPr>
          <w:rFonts w:cstheme="minorHAnsi"/>
          <w:shd w:val="clear" w:color="auto" w:fill="FFFFFF"/>
        </w:rPr>
        <w:t>synchronised</w:t>
      </w:r>
      <w:r w:rsidRPr="00276C53">
        <w:rPr>
          <w:rFonts w:cstheme="minorHAnsi"/>
          <w:shd w:val="clear" w:color="auto" w:fill="FFFFFF"/>
        </w:rPr>
        <w:t xml:space="preserve"> to the music. Rigorous testing of the modules </w:t>
      </w:r>
      <w:r w:rsidR="0085555F" w:rsidRPr="00276C53">
        <w:rPr>
          <w:rFonts w:cstheme="minorHAnsi"/>
          <w:shd w:val="clear" w:color="auto" w:fill="FFFFFF"/>
        </w:rPr>
        <w:t>was</w:t>
      </w:r>
      <w:r w:rsidRPr="00276C53">
        <w:rPr>
          <w:rFonts w:cstheme="minorHAnsi"/>
          <w:shd w:val="clear" w:color="auto" w:fill="FFFFFF"/>
        </w:rPr>
        <w:t xml:space="preserve"> conducted </w:t>
      </w:r>
      <w:r w:rsidR="00276C53" w:rsidRPr="00276C53">
        <w:rPr>
          <w:rFonts w:cstheme="minorHAnsi"/>
          <w:shd w:val="clear" w:color="auto" w:fill="FFFFFF"/>
        </w:rPr>
        <w:t>to prove</w:t>
      </w:r>
      <w:r w:rsidRPr="00276C53">
        <w:rPr>
          <w:rFonts w:cstheme="minorHAnsi"/>
          <w:shd w:val="clear" w:color="auto" w:fill="FFFFFF"/>
        </w:rPr>
        <w:t xml:space="preserve"> the system</w:t>
      </w:r>
      <w:r w:rsidR="00276C53" w:rsidRPr="00276C53">
        <w:rPr>
          <w:rFonts w:cstheme="minorHAnsi"/>
          <w:shd w:val="clear" w:color="auto" w:fill="FFFFFF"/>
        </w:rPr>
        <w:t>, ensuring</w:t>
      </w:r>
      <w:r w:rsidRPr="00276C53">
        <w:rPr>
          <w:rFonts w:cstheme="minorHAnsi"/>
          <w:shd w:val="clear" w:color="auto" w:fill="FFFFFF"/>
        </w:rPr>
        <w:t xml:space="preserve"> timings and song </w:t>
      </w:r>
      <w:r w:rsidR="00BD328F" w:rsidRPr="00276C53">
        <w:rPr>
          <w:rFonts w:cstheme="minorHAnsi"/>
          <w:shd w:val="clear" w:color="auto" w:fill="FFFFFF"/>
        </w:rPr>
        <w:t>synchronicity</w:t>
      </w:r>
      <w:r w:rsidRPr="00276C53">
        <w:rPr>
          <w:rFonts w:cstheme="minorHAnsi"/>
          <w:shd w:val="clear" w:color="auto" w:fill="FFFFFF"/>
        </w:rPr>
        <w:t xml:space="preserve"> were correct.</w:t>
      </w:r>
    </w:p>
    <w:p w14:paraId="3B71AB06" w14:textId="429D0EBE" w:rsidR="003C49F7" w:rsidRDefault="00066D88" w:rsidP="001F34B2">
      <w:pPr>
        <w:ind w:firstLine="360"/>
        <w:rPr>
          <w:rFonts w:cstheme="minorHAnsi"/>
          <w:shd w:val="clear" w:color="auto" w:fill="FFFFFF"/>
        </w:rPr>
      </w:pPr>
      <w:r w:rsidRPr="00276C53">
        <w:rPr>
          <w:rFonts w:cstheme="minorHAnsi"/>
          <w:shd w:val="clear" w:color="auto" w:fill="FFFFFF"/>
        </w:rPr>
        <w:t xml:space="preserve">The TE was </w:t>
      </w:r>
      <w:r w:rsidR="00BD328F" w:rsidRPr="00276C53">
        <w:rPr>
          <w:rFonts w:cstheme="minorHAnsi"/>
          <w:shd w:val="clear" w:color="auto" w:fill="FFFFFF"/>
        </w:rPr>
        <w:t>responsible</w:t>
      </w:r>
      <w:r w:rsidRPr="00276C53">
        <w:rPr>
          <w:rFonts w:cstheme="minorHAnsi"/>
          <w:shd w:val="clear" w:color="auto" w:fill="FFFFFF"/>
        </w:rPr>
        <w:t xml:space="preserve"> for the waste output </w:t>
      </w:r>
      <w:r w:rsidR="00BD328F" w:rsidRPr="00276C53">
        <w:rPr>
          <w:rFonts w:cstheme="minorHAnsi"/>
          <w:shd w:val="clear" w:color="auto" w:fill="FFFFFF"/>
        </w:rPr>
        <w:t>produced</w:t>
      </w:r>
      <w:r w:rsidRPr="00276C53">
        <w:rPr>
          <w:rFonts w:cstheme="minorHAnsi"/>
          <w:shd w:val="clear" w:color="auto" w:fill="FFFFFF"/>
        </w:rPr>
        <w:t xml:space="preserve"> from the show and any environmental concerns. Both were</w:t>
      </w:r>
      <w:r w:rsidR="00276C53" w:rsidRPr="00276C53">
        <w:rPr>
          <w:rFonts w:cstheme="minorHAnsi"/>
          <w:shd w:val="clear" w:color="auto" w:fill="FFFFFF"/>
        </w:rPr>
        <w:t>,</w:t>
      </w:r>
      <w:r w:rsidRPr="00276C53">
        <w:rPr>
          <w:rFonts w:cstheme="minorHAnsi"/>
          <w:shd w:val="clear" w:color="auto" w:fill="FFFFFF"/>
        </w:rPr>
        <w:t xml:space="preserve"> again, highlighted by the SE during the </w:t>
      </w:r>
      <w:r w:rsidR="00BD328F" w:rsidRPr="00276C53">
        <w:rPr>
          <w:rFonts w:cstheme="minorHAnsi"/>
          <w:shd w:val="clear" w:color="auto" w:fill="FFFFFF"/>
        </w:rPr>
        <w:t>requirement</w:t>
      </w:r>
      <w:r w:rsidRPr="00276C53">
        <w:rPr>
          <w:rFonts w:cstheme="minorHAnsi"/>
          <w:shd w:val="clear" w:color="auto" w:fill="FFFFFF"/>
        </w:rPr>
        <w:t xml:space="preserve"> </w:t>
      </w:r>
      <w:r w:rsidR="00BD328F" w:rsidRPr="00276C53">
        <w:rPr>
          <w:rFonts w:cstheme="minorHAnsi"/>
          <w:shd w:val="clear" w:color="auto" w:fill="FFFFFF"/>
        </w:rPr>
        <w:t>phase</w:t>
      </w:r>
      <w:r w:rsidRPr="00276C53">
        <w:rPr>
          <w:rFonts w:cstheme="minorHAnsi"/>
          <w:shd w:val="clear" w:color="auto" w:fill="FFFFFF"/>
        </w:rPr>
        <w:t xml:space="preserve">. The TE also had to account for compliance with set noise limits, no greater than 120db, </w:t>
      </w:r>
      <w:r w:rsidR="00BD328F" w:rsidRPr="00276C53">
        <w:rPr>
          <w:rFonts w:cstheme="minorHAnsi"/>
          <w:shd w:val="clear" w:color="auto" w:fill="FFFFFF"/>
        </w:rPr>
        <w:t>adhering</w:t>
      </w:r>
      <w:r w:rsidRPr="00276C53">
        <w:rPr>
          <w:rFonts w:cstheme="minorHAnsi"/>
          <w:shd w:val="clear" w:color="auto" w:fill="FFFFFF"/>
        </w:rPr>
        <w:t xml:space="preserve"> to smoke pollution rules and the litter </w:t>
      </w:r>
      <w:r w:rsidR="00BD328F" w:rsidRPr="00276C53">
        <w:rPr>
          <w:rFonts w:cstheme="minorHAnsi"/>
          <w:shd w:val="clear" w:color="auto" w:fill="FFFFFF"/>
        </w:rPr>
        <w:t>produced</w:t>
      </w:r>
      <w:r w:rsidRPr="00276C53">
        <w:rPr>
          <w:rFonts w:cstheme="minorHAnsi"/>
          <w:shd w:val="clear" w:color="auto" w:fill="FFFFFF"/>
        </w:rPr>
        <w:t xml:space="preserve"> from generic crowd </w:t>
      </w:r>
      <w:r w:rsidR="00276C53" w:rsidRPr="00276C53">
        <w:rPr>
          <w:rFonts w:cstheme="minorHAnsi"/>
          <w:shd w:val="clear" w:color="auto" w:fill="FFFFFF"/>
        </w:rPr>
        <w:t>gatherings</w:t>
      </w:r>
      <w:r w:rsidRPr="00276C53">
        <w:rPr>
          <w:rFonts w:cstheme="minorHAnsi"/>
          <w:shd w:val="clear" w:color="auto" w:fill="FFFFFF"/>
        </w:rPr>
        <w:t xml:space="preserve">. </w:t>
      </w:r>
      <w:r w:rsidR="00276C53" w:rsidRPr="00276C53">
        <w:rPr>
          <w:rFonts w:cstheme="minorHAnsi"/>
          <w:shd w:val="clear" w:color="auto" w:fill="FFFFFF"/>
        </w:rPr>
        <w:t>To</w:t>
      </w:r>
      <w:r w:rsidRPr="00276C53">
        <w:rPr>
          <w:rFonts w:cstheme="minorHAnsi"/>
          <w:shd w:val="clear" w:color="auto" w:fill="FFFFFF"/>
        </w:rPr>
        <w:t xml:space="preserve"> comply with the environmental issues</w:t>
      </w:r>
      <w:r w:rsidR="008A70A5">
        <w:rPr>
          <w:rFonts w:cstheme="minorHAnsi"/>
          <w:shd w:val="clear" w:color="auto" w:fill="FFFFFF"/>
        </w:rPr>
        <w:t xml:space="preserve"> and t</w:t>
      </w:r>
      <w:r w:rsidRPr="00276C53">
        <w:rPr>
          <w:rFonts w:cstheme="minorHAnsi"/>
          <w:shd w:val="clear" w:color="auto" w:fill="FFFFFF"/>
        </w:rPr>
        <w:t xml:space="preserve">o ensure all was adhered </w:t>
      </w:r>
      <w:r w:rsidR="00276C53" w:rsidRPr="00276C53">
        <w:rPr>
          <w:rFonts w:cstheme="minorHAnsi"/>
          <w:shd w:val="clear" w:color="auto" w:fill="FFFFFF"/>
        </w:rPr>
        <w:t>to</w:t>
      </w:r>
      <w:r w:rsidRPr="00276C53">
        <w:rPr>
          <w:rFonts w:cstheme="minorHAnsi"/>
          <w:shd w:val="clear" w:color="auto" w:fill="FFFFFF"/>
        </w:rPr>
        <w:t xml:space="preserve">, the TE linked in with the Weather Specialist and the SDE to </w:t>
      </w:r>
      <w:r w:rsidR="00BD328F" w:rsidRPr="00276C53">
        <w:rPr>
          <w:rFonts w:cstheme="minorHAnsi"/>
          <w:shd w:val="clear" w:color="auto" w:fill="FFFFFF"/>
        </w:rPr>
        <w:t>understand</w:t>
      </w:r>
      <w:r w:rsidRPr="00276C53">
        <w:rPr>
          <w:rFonts w:cstheme="minorHAnsi"/>
          <w:shd w:val="clear" w:color="auto" w:fill="FFFFFF"/>
        </w:rPr>
        <w:t xml:space="preserve"> the wind direction and firing point locations to ensure crowd safety. Acoustic testing was performed to </w:t>
      </w:r>
      <w:r w:rsidR="00BD328F" w:rsidRPr="00276C53">
        <w:rPr>
          <w:rFonts w:cstheme="minorHAnsi"/>
          <w:shd w:val="clear" w:color="auto" w:fill="FFFFFF"/>
        </w:rPr>
        <w:t>satisfy</w:t>
      </w:r>
      <w:r w:rsidRPr="00276C53">
        <w:rPr>
          <w:rFonts w:cstheme="minorHAnsi"/>
          <w:shd w:val="clear" w:color="auto" w:fill="FFFFFF"/>
        </w:rPr>
        <w:t xml:space="preserve"> the local authorities that the decibels did not exceed the 120Db limit.</w:t>
      </w:r>
    </w:p>
    <w:p w14:paraId="3F3D8914" w14:textId="77777777" w:rsidR="008A70A5" w:rsidRPr="00276C53" w:rsidRDefault="008A70A5" w:rsidP="001F34B2">
      <w:pPr>
        <w:ind w:firstLine="360"/>
        <w:rPr>
          <w:rFonts w:cstheme="minorHAnsi"/>
          <w:shd w:val="clear" w:color="auto" w:fill="FFFFFF"/>
        </w:rPr>
      </w:pPr>
    </w:p>
    <w:p w14:paraId="50511AF4" w14:textId="643F8887" w:rsidR="00975594" w:rsidRDefault="00975594" w:rsidP="00975594">
      <w:pPr>
        <w:pStyle w:val="Heading2"/>
        <w:numPr>
          <w:ilvl w:val="1"/>
          <w:numId w:val="22"/>
        </w:numPr>
      </w:pPr>
      <w:bookmarkStart w:id="10" w:name="_Toc153528191"/>
      <w:r>
        <w:t xml:space="preserve">Safety </w:t>
      </w:r>
      <w:r w:rsidR="00A36D9E">
        <w:t>Specialist</w:t>
      </w:r>
      <w:bookmarkEnd w:id="10"/>
    </w:p>
    <w:p w14:paraId="51D16C88" w14:textId="77777777" w:rsidR="00CF1D29" w:rsidRDefault="00CF1D29" w:rsidP="00AC3A10">
      <w:pPr>
        <w:pStyle w:val="NoSpacing"/>
      </w:pPr>
    </w:p>
    <w:p w14:paraId="1554A215" w14:textId="34AC1998" w:rsidR="00CF1D29" w:rsidRPr="00CF1D29" w:rsidRDefault="00A36D9E" w:rsidP="00CF1D29">
      <w:pPr>
        <w:shd w:val="clear" w:color="auto" w:fill="FFFFFF"/>
        <w:spacing w:after="0" w:line="240" w:lineRule="auto"/>
        <w:ind w:firstLine="360"/>
        <w:rPr>
          <w:rFonts w:cstheme="minorHAnsi"/>
          <w:shd w:val="clear" w:color="auto" w:fill="FFFFFF"/>
        </w:rPr>
      </w:pPr>
      <w:r w:rsidRPr="00CF1D29">
        <w:rPr>
          <w:rFonts w:cstheme="minorHAnsi"/>
        </w:rPr>
        <w:t xml:space="preserve">The SE defined safety compliance </w:t>
      </w:r>
      <w:r w:rsidR="006255C3">
        <w:rPr>
          <w:rFonts w:cstheme="minorHAnsi"/>
        </w:rPr>
        <w:t>as</w:t>
      </w:r>
      <w:r w:rsidRPr="00CF1D29">
        <w:rPr>
          <w:rFonts w:cstheme="minorHAnsi"/>
        </w:rPr>
        <w:t xml:space="preserve"> the </w:t>
      </w:r>
      <w:r w:rsidR="006255C3">
        <w:rPr>
          <w:rFonts w:cstheme="minorHAnsi"/>
        </w:rPr>
        <w:t>highest-rated</w:t>
      </w:r>
      <w:r w:rsidRPr="00CF1D29">
        <w:rPr>
          <w:rFonts w:cstheme="minorHAnsi"/>
        </w:rPr>
        <w:t xml:space="preserve"> </w:t>
      </w:r>
      <w:r w:rsidR="000B7362" w:rsidRPr="00CF1D29">
        <w:rPr>
          <w:rFonts w:cstheme="minorHAnsi"/>
        </w:rPr>
        <w:t>requirement</w:t>
      </w:r>
      <w:r w:rsidRPr="00CF1D29">
        <w:rPr>
          <w:rFonts w:cstheme="minorHAnsi"/>
        </w:rPr>
        <w:t xml:space="preserve"> for the display team to manage</w:t>
      </w:r>
      <w:r w:rsidR="00CF1D29" w:rsidRPr="00CF1D29">
        <w:rPr>
          <w:rFonts w:cstheme="minorHAnsi"/>
        </w:rPr>
        <w:t xml:space="preserve">. </w:t>
      </w:r>
      <w:r w:rsidR="00CF1D29" w:rsidRPr="00CF1D29">
        <w:rPr>
          <w:rFonts w:cstheme="minorHAnsi"/>
          <w:shd w:val="clear" w:color="auto" w:fill="FFFFFF"/>
        </w:rPr>
        <w:t xml:space="preserve">Ensuring safety measures </w:t>
      </w:r>
      <w:r w:rsidR="006255C3">
        <w:rPr>
          <w:rFonts w:cstheme="minorHAnsi"/>
          <w:shd w:val="clear" w:color="auto" w:fill="FFFFFF"/>
        </w:rPr>
        <w:t>were in place for</w:t>
      </w:r>
      <w:r w:rsidR="00CF1D29" w:rsidRPr="00CF1D29">
        <w:rPr>
          <w:rFonts w:cstheme="minorHAnsi"/>
          <w:shd w:val="clear" w:color="auto" w:fill="FFFFFF"/>
        </w:rPr>
        <w:t xml:space="preserve"> participants and spectators was</w:t>
      </w:r>
      <w:r w:rsidR="000B7362">
        <w:rPr>
          <w:rFonts w:cstheme="minorHAnsi"/>
          <w:shd w:val="clear" w:color="auto" w:fill="FFFFFF"/>
        </w:rPr>
        <w:t xml:space="preserve"> </w:t>
      </w:r>
      <w:r w:rsidR="00CF1D29" w:rsidRPr="00CF1D29">
        <w:rPr>
          <w:rFonts w:cstheme="minorHAnsi"/>
          <w:shd w:val="clear" w:color="auto" w:fill="FFFFFF"/>
        </w:rPr>
        <w:t xml:space="preserve">a vital </w:t>
      </w:r>
      <w:r w:rsidR="00CF1D29" w:rsidRPr="00CF1D29">
        <w:rPr>
          <w:rFonts w:cstheme="minorHAnsi"/>
          <w:shd w:val="clear" w:color="auto" w:fill="FFFFFF"/>
        </w:rPr>
        <w:lastRenderedPageBreak/>
        <w:t>requirement. This include</w:t>
      </w:r>
      <w:r w:rsidR="008A70A5">
        <w:rPr>
          <w:rFonts w:cstheme="minorHAnsi"/>
          <w:shd w:val="clear" w:color="auto" w:fill="FFFFFF"/>
        </w:rPr>
        <w:t>d</w:t>
      </w:r>
      <w:r w:rsidR="00CF1D29" w:rsidRPr="00CF1D29">
        <w:rPr>
          <w:rFonts w:cstheme="minorHAnsi"/>
          <w:shd w:val="clear" w:color="auto" w:fill="FFFFFF"/>
        </w:rPr>
        <w:t xml:space="preserve"> having trained personnel to handle the fireworks, providing adequate barriers and safety zones, and having firefighting equipment on standby. The </w:t>
      </w:r>
      <w:r w:rsidR="006255C3">
        <w:rPr>
          <w:rFonts w:cstheme="minorHAnsi"/>
          <w:shd w:val="clear" w:color="auto" w:fill="FFFFFF"/>
        </w:rPr>
        <w:t>university established the audience and firing points</w:t>
      </w:r>
      <w:r w:rsidR="00CF1D29" w:rsidRPr="00CF1D29">
        <w:rPr>
          <w:rFonts w:cstheme="minorHAnsi"/>
          <w:shd w:val="clear" w:color="auto" w:fill="FFFFFF"/>
        </w:rPr>
        <w:t xml:space="preserve">, subsequently hindering the SS in that of flexibility. As well as these points, </w:t>
      </w:r>
      <w:r w:rsidR="000B7362" w:rsidRPr="00CF1D29">
        <w:rPr>
          <w:rFonts w:cstheme="minorHAnsi"/>
          <w:shd w:val="clear" w:color="auto" w:fill="FFFFFF"/>
        </w:rPr>
        <w:t xml:space="preserve">conducting </w:t>
      </w:r>
      <w:r w:rsidR="008A70A5" w:rsidRPr="00CF1D29">
        <w:rPr>
          <w:rFonts w:cstheme="minorHAnsi"/>
          <w:shd w:val="clear" w:color="auto" w:fill="FFFFFF"/>
        </w:rPr>
        <w:t>fireworks</w:t>
      </w:r>
      <w:r w:rsidR="00CF1D29" w:rsidRPr="00CF1D29">
        <w:rPr>
          <w:rFonts w:cstheme="minorHAnsi"/>
          <w:shd w:val="clear" w:color="auto" w:fill="FFFFFF"/>
        </w:rPr>
        <w:t xml:space="preserve"> </w:t>
      </w:r>
      <w:r w:rsidR="008A70A5" w:rsidRPr="00CF1D29">
        <w:rPr>
          <w:rFonts w:cstheme="minorHAnsi"/>
          <w:shd w:val="clear" w:color="auto" w:fill="FFFFFF"/>
        </w:rPr>
        <w:t>display</w:t>
      </w:r>
      <w:r w:rsidR="008A70A5">
        <w:rPr>
          <w:rFonts w:cstheme="minorHAnsi"/>
          <w:shd w:val="clear" w:color="auto" w:fill="FFFFFF"/>
        </w:rPr>
        <w:t>s</w:t>
      </w:r>
      <w:r w:rsidR="00CF1D29" w:rsidRPr="00CF1D29">
        <w:rPr>
          <w:rFonts w:cstheme="minorHAnsi"/>
          <w:shd w:val="clear" w:color="auto" w:fill="FFFFFF"/>
        </w:rPr>
        <w:t xml:space="preserve"> often requires a </w:t>
      </w:r>
      <w:r w:rsidR="000B7362" w:rsidRPr="00CF1D29">
        <w:rPr>
          <w:rFonts w:cstheme="minorHAnsi"/>
          <w:shd w:val="clear" w:color="auto" w:fill="FFFFFF"/>
        </w:rPr>
        <w:t>multitude</w:t>
      </w:r>
      <w:r w:rsidR="00CF1D29" w:rsidRPr="00CF1D29">
        <w:rPr>
          <w:rFonts w:cstheme="minorHAnsi"/>
          <w:shd w:val="clear" w:color="auto" w:fill="FFFFFF"/>
        </w:rPr>
        <w:t xml:space="preserve"> of </w:t>
      </w:r>
      <w:r w:rsidR="000B7362" w:rsidRPr="00CF1D29">
        <w:rPr>
          <w:rFonts w:cstheme="minorHAnsi"/>
          <w:shd w:val="clear" w:color="auto" w:fill="FFFFFF"/>
        </w:rPr>
        <w:t>insurance</w:t>
      </w:r>
      <w:r w:rsidR="00CF1D29" w:rsidRPr="00CF1D29">
        <w:rPr>
          <w:rFonts w:cstheme="minorHAnsi"/>
          <w:shd w:val="clear" w:color="auto" w:fill="FFFFFF"/>
        </w:rPr>
        <w:t xml:space="preserve"> and </w:t>
      </w:r>
      <w:r w:rsidR="000B7362" w:rsidRPr="00CF1D29">
        <w:rPr>
          <w:rFonts w:cstheme="minorHAnsi"/>
          <w:shd w:val="clear" w:color="auto" w:fill="FFFFFF"/>
        </w:rPr>
        <w:t>licenses</w:t>
      </w:r>
      <w:r w:rsidR="00CF1D29" w:rsidRPr="00CF1D29">
        <w:rPr>
          <w:rFonts w:cstheme="minorHAnsi"/>
          <w:shd w:val="clear" w:color="auto" w:fill="FFFFFF"/>
        </w:rPr>
        <w:t xml:space="preserve"> that need to </w:t>
      </w:r>
      <w:r w:rsidR="006255C3">
        <w:rPr>
          <w:rFonts w:cstheme="minorHAnsi"/>
          <w:shd w:val="clear" w:color="auto" w:fill="FFFFFF"/>
        </w:rPr>
        <w:t>be obtained</w:t>
      </w:r>
      <w:r w:rsidR="00CF1D29" w:rsidRPr="00CF1D29">
        <w:rPr>
          <w:rFonts w:cstheme="minorHAnsi"/>
          <w:shd w:val="clear" w:color="auto" w:fill="FFFFFF"/>
        </w:rPr>
        <w:t xml:space="preserve"> from the relevant l</w:t>
      </w:r>
      <w:r w:rsidR="000B7362">
        <w:rPr>
          <w:rFonts w:cstheme="minorHAnsi"/>
          <w:shd w:val="clear" w:color="auto" w:fill="FFFFFF"/>
        </w:rPr>
        <w:t>o</w:t>
      </w:r>
      <w:r w:rsidR="00CF1D29" w:rsidRPr="00CF1D29">
        <w:rPr>
          <w:rFonts w:cstheme="minorHAnsi"/>
          <w:shd w:val="clear" w:color="auto" w:fill="FFFFFF"/>
        </w:rPr>
        <w:t>cal authorities, all of which add to the cost of hosting such</w:t>
      </w:r>
      <w:r w:rsidR="000B7362">
        <w:rPr>
          <w:rFonts w:cstheme="minorHAnsi"/>
          <w:shd w:val="clear" w:color="auto" w:fill="FFFFFF"/>
        </w:rPr>
        <w:t xml:space="preserve"> </w:t>
      </w:r>
      <w:r w:rsidR="00CF1D29" w:rsidRPr="00CF1D29">
        <w:rPr>
          <w:rFonts w:cstheme="minorHAnsi"/>
          <w:shd w:val="clear" w:color="auto" w:fill="FFFFFF"/>
        </w:rPr>
        <w:t>a dis</w:t>
      </w:r>
      <w:r w:rsidR="000B7362">
        <w:rPr>
          <w:rFonts w:cstheme="minorHAnsi"/>
          <w:shd w:val="clear" w:color="auto" w:fill="FFFFFF"/>
        </w:rPr>
        <w:t>pla</w:t>
      </w:r>
      <w:r w:rsidR="00CF1D29" w:rsidRPr="00CF1D29">
        <w:rPr>
          <w:rFonts w:cstheme="minorHAnsi"/>
          <w:shd w:val="clear" w:color="auto" w:fill="FFFFFF"/>
        </w:rPr>
        <w:t xml:space="preserve">y.  </w:t>
      </w:r>
    </w:p>
    <w:p w14:paraId="6ADAAA1C" w14:textId="77777777" w:rsidR="00CF1D29" w:rsidRPr="008A70A5" w:rsidRDefault="00CF1D29" w:rsidP="00D3556E">
      <w:pPr>
        <w:pStyle w:val="NoSpacing"/>
        <w:rPr>
          <w:lang w:val="en-GB"/>
        </w:rPr>
      </w:pPr>
    </w:p>
    <w:p w14:paraId="64BCBDC9" w14:textId="1949504B" w:rsidR="00A36D9E" w:rsidRDefault="00A36D9E" w:rsidP="00CF1D29">
      <w:pPr>
        <w:ind w:firstLine="360"/>
      </w:pPr>
      <w:r>
        <w:t>The Safety Specialist was</w:t>
      </w:r>
      <w:r w:rsidR="00CF1D29">
        <w:t xml:space="preserve"> </w:t>
      </w:r>
      <w:r>
        <w:t xml:space="preserve">governed by the </w:t>
      </w:r>
      <w:r w:rsidR="000B7362">
        <w:t>Health</w:t>
      </w:r>
      <w:r>
        <w:t xml:space="preserve"> and Safety at Works </w:t>
      </w:r>
      <w:r w:rsidR="006255C3">
        <w:t>Act</w:t>
      </w:r>
      <w:r>
        <w:t xml:space="preserve"> 1974, the </w:t>
      </w:r>
      <w:r w:rsidR="00F344D3">
        <w:t>Explosive</w:t>
      </w:r>
      <w:r>
        <w:t xml:space="preserve"> </w:t>
      </w:r>
      <w:r w:rsidR="006255C3">
        <w:t>Regulations</w:t>
      </w:r>
      <w:r>
        <w:t xml:space="preserve"> in ER2014 and the Fireworks Regulations </w:t>
      </w:r>
      <w:r w:rsidR="006255C3">
        <w:t>Act</w:t>
      </w:r>
      <w:r>
        <w:t xml:space="preserve"> 20</w:t>
      </w:r>
      <w:r w:rsidR="00F344D3">
        <w:t>0</w:t>
      </w:r>
      <w:r>
        <w:t xml:space="preserve">4. These </w:t>
      </w:r>
      <w:r w:rsidR="000B7362">
        <w:t>regulations</w:t>
      </w:r>
      <w:r>
        <w:t xml:space="preserve"> provided </w:t>
      </w:r>
      <w:r w:rsidR="006255C3">
        <w:t xml:space="preserve">a </w:t>
      </w:r>
      <w:r>
        <w:t xml:space="preserve">solid </w:t>
      </w:r>
      <w:r w:rsidR="000B7362">
        <w:t>foundation</w:t>
      </w:r>
      <w:r>
        <w:t xml:space="preserve"> for the SS to prove </w:t>
      </w:r>
      <w:r w:rsidR="006255C3">
        <w:t>that,</w:t>
      </w:r>
      <w:r>
        <w:t xml:space="preserve"> as far as reasonably </w:t>
      </w:r>
      <w:r w:rsidR="00F344D3">
        <w:t>practicable</w:t>
      </w:r>
      <w:r>
        <w:t xml:space="preserve">, the safety of employees was paramount </w:t>
      </w:r>
      <w:sdt>
        <w:sdtPr>
          <w:id w:val="165375199"/>
          <w:citation/>
        </w:sdtPr>
        <w:sdtEndPr/>
        <w:sdtContent>
          <w:r w:rsidR="00F344D3">
            <w:fldChar w:fldCharType="begin"/>
          </w:r>
          <w:r w:rsidR="00F344D3">
            <w:instrText xml:space="preserve"> CITATION Hea74 \l 2057 </w:instrText>
          </w:r>
          <w:r w:rsidR="00F344D3">
            <w:fldChar w:fldCharType="separate"/>
          </w:r>
          <w:r w:rsidR="003304D8" w:rsidRPr="003304D8">
            <w:rPr>
              <w:noProof/>
            </w:rPr>
            <w:t>[6]</w:t>
          </w:r>
          <w:r w:rsidR="00F344D3">
            <w:fldChar w:fldCharType="end"/>
          </w:r>
        </w:sdtContent>
      </w:sdt>
      <w:r>
        <w:t xml:space="preserve">. The fireworks regulation set guidelines on the safe </w:t>
      </w:r>
      <w:r w:rsidR="00F344D3">
        <w:t>storage</w:t>
      </w:r>
      <w:r>
        <w:t xml:space="preserve"> of the varying </w:t>
      </w:r>
      <w:r w:rsidR="00F344D3">
        <w:t>categories</w:t>
      </w:r>
      <w:r>
        <w:t xml:space="preserve"> of fireworks, in </w:t>
      </w:r>
      <w:r w:rsidR="00F344D3">
        <w:t>particular</w:t>
      </w:r>
      <w:r>
        <w:t xml:space="preserve"> to F </w:t>
      </w:r>
      <w:r w:rsidR="00F344D3">
        <w:t>categories</w:t>
      </w:r>
      <w:sdt>
        <w:sdtPr>
          <w:id w:val="-2088289159"/>
          <w:citation/>
        </w:sdtPr>
        <w:sdtEndPr/>
        <w:sdtContent>
          <w:r w:rsidR="00F344D3">
            <w:fldChar w:fldCharType="begin"/>
          </w:r>
          <w:r w:rsidR="00F344D3">
            <w:instrText xml:space="preserve"> CITATION Leg04 \l 2057 </w:instrText>
          </w:r>
          <w:r w:rsidR="00F344D3">
            <w:fldChar w:fldCharType="separate"/>
          </w:r>
          <w:r w:rsidR="003304D8">
            <w:rPr>
              <w:noProof/>
            </w:rPr>
            <w:t xml:space="preserve"> </w:t>
          </w:r>
          <w:r w:rsidR="003304D8" w:rsidRPr="003304D8">
            <w:rPr>
              <w:noProof/>
            </w:rPr>
            <w:t>[7]</w:t>
          </w:r>
          <w:r w:rsidR="00F344D3">
            <w:fldChar w:fldCharType="end"/>
          </w:r>
        </w:sdtContent>
      </w:sdt>
      <w:r>
        <w:t xml:space="preserve">. The F </w:t>
      </w:r>
      <w:r w:rsidR="00F344D3">
        <w:t>category</w:t>
      </w:r>
      <w:r>
        <w:t xml:space="preserve"> defines the set NEQ quantities against set safe distances. For example:</w:t>
      </w:r>
    </w:p>
    <w:p w14:paraId="08B1CC5F" w14:textId="77777777" w:rsidR="00A36D9E" w:rsidRPr="006474E1" w:rsidRDefault="00A36D9E" w:rsidP="00A36D9E">
      <w:pPr>
        <w:pStyle w:val="NoSpacing"/>
        <w:numPr>
          <w:ilvl w:val="0"/>
          <w:numId w:val="32"/>
        </w:numPr>
        <w:rPr>
          <w:rFonts w:ascii="Arial" w:hAnsi="Arial" w:cs="Arial"/>
          <w:sz w:val="20"/>
          <w:szCs w:val="20"/>
        </w:rPr>
      </w:pPr>
      <w:r w:rsidRPr="006474E1">
        <w:rPr>
          <w:rFonts w:ascii="Arial" w:hAnsi="Arial" w:cs="Arial"/>
          <w:sz w:val="20"/>
          <w:szCs w:val="20"/>
        </w:rPr>
        <w:t>F2 Safety Distance of 8-15m</w:t>
      </w:r>
    </w:p>
    <w:p w14:paraId="27FA07F1" w14:textId="77777777" w:rsidR="00A36D9E" w:rsidRPr="006474E1" w:rsidRDefault="00A36D9E" w:rsidP="00A36D9E">
      <w:pPr>
        <w:pStyle w:val="NoSpacing"/>
        <w:numPr>
          <w:ilvl w:val="0"/>
          <w:numId w:val="32"/>
        </w:numPr>
        <w:rPr>
          <w:rFonts w:ascii="Arial" w:hAnsi="Arial" w:cs="Arial"/>
          <w:sz w:val="20"/>
          <w:szCs w:val="20"/>
        </w:rPr>
      </w:pPr>
      <w:r w:rsidRPr="006474E1">
        <w:rPr>
          <w:rFonts w:ascii="Arial" w:hAnsi="Arial" w:cs="Arial"/>
          <w:sz w:val="20"/>
          <w:szCs w:val="20"/>
        </w:rPr>
        <w:t>F3 Safety Distance 25+m</w:t>
      </w:r>
    </w:p>
    <w:p w14:paraId="3E0F8191" w14:textId="50F3374D" w:rsidR="00A36D9E" w:rsidRDefault="00A36D9E" w:rsidP="00A36D9E">
      <w:pPr>
        <w:pStyle w:val="NoSpacing"/>
        <w:numPr>
          <w:ilvl w:val="0"/>
          <w:numId w:val="32"/>
        </w:numPr>
        <w:rPr>
          <w:rFonts w:ascii="Arial" w:hAnsi="Arial" w:cs="Arial"/>
          <w:sz w:val="20"/>
          <w:szCs w:val="20"/>
        </w:rPr>
      </w:pPr>
      <w:r w:rsidRPr="006474E1">
        <w:rPr>
          <w:rFonts w:ascii="Arial" w:hAnsi="Arial" w:cs="Arial"/>
          <w:sz w:val="20"/>
          <w:szCs w:val="20"/>
        </w:rPr>
        <w:t>F</w:t>
      </w:r>
      <w:r>
        <w:rPr>
          <w:rFonts w:ascii="Arial" w:hAnsi="Arial" w:cs="Arial"/>
          <w:sz w:val="20"/>
          <w:szCs w:val="20"/>
        </w:rPr>
        <w:t xml:space="preserve">4 – </w:t>
      </w:r>
      <w:r w:rsidR="00F344D3">
        <w:rPr>
          <w:rFonts w:ascii="Arial" w:hAnsi="Arial" w:cs="Arial"/>
          <w:sz w:val="20"/>
          <w:szCs w:val="20"/>
        </w:rPr>
        <w:t>Professional</w:t>
      </w:r>
      <w:r>
        <w:rPr>
          <w:rFonts w:ascii="Arial" w:hAnsi="Arial" w:cs="Arial"/>
          <w:sz w:val="20"/>
          <w:szCs w:val="20"/>
        </w:rPr>
        <w:t xml:space="preserve"> teams</w:t>
      </w:r>
    </w:p>
    <w:p w14:paraId="396D14E8" w14:textId="77777777" w:rsidR="00CF1D29" w:rsidRDefault="00CF1D29" w:rsidP="00F344D3">
      <w:pPr>
        <w:pStyle w:val="NoSpacing"/>
        <w:ind w:left="720"/>
        <w:rPr>
          <w:rFonts w:ascii="Arial" w:hAnsi="Arial" w:cs="Arial"/>
          <w:sz w:val="20"/>
          <w:szCs w:val="20"/>
        </w:rPr>
      </w:pPr>
    </w:p>
    <w:p w14:paraId="448C27FD" w14:textId="3463C08A" w:rsidR="00A36D9E" w:rsidRPr="00F344D3" w:rsidRDefault="00F344D3" w:rsidP="00F344D3">
      <w:pPr>
        <w:pStyle w:val="NoSpacing"/>
        <w:ind w:firstLine="360"/>
        <w:rPr>
          <w:rFonts w:cstheme="minorHAnsi"/>
        </w:rPr>
      </w:pPr>
      <w:r w:rsidRPr="00F344D3">
        <w:rPr>
          <w:rFonts w:cstheme="minorHAnsi"/>
        </w:rPr>
        <w:t>Clarification</w:t>
      </w:r>
      <w:r w:rsidR="00A36D9E" w:rsidRPr="00F344D3">
        <w:rPr>
          <w:rFonts w:cstheme="minorHAnsi"/>
        </w:rPr>
        <w:t xml:space="preserve"> was sought from the course’s professional body as to whether the display team was classed as </w:t>
      </w:r>
      <w:r>
        <w:rPr>
          <w:rFonts w:cstheme="minorHAnsi"/>
        </w:rPr>
        <w:t>a</w:t>
      </w:r>
      <w:r w:rsidRPr="00F344D3">
        <w:rPr>
          <w:rFonts w:cstheme="minorHAnsi"/>
        </w:rPr>
        <w:t>mateurs</w:t>
      </w:r>
      <w:r w:rsidR="00A36D9E" w:rsidRPr="00F344D3">
        <w:rPr>
          <w:rFonts w:cstheme="minorHAnsi"/>
        </w:rPr>
        <w:t xml:space="preserve"> or professionals. Initially perceived </w:t>
      </w:r>
      <w:r w:rsidR="006255C3">
        <w:rPr>
          <w:rFonts w:cstheme="minorHAnsi"/>
        </w:rPr>
        <w:t xml:space="preserve">as amateurs, the team was prohibited from using F4 fireworks, which sent shockwaves up through the PM, the SE and the SDE, in which, especially for the SDE, the simulation would need to be altered and </w:t>
      </w:r>
      <w:r w:rsidR="00A36D9E" w:rsidRPr="00F344D3">
        <w:rPr>
          <w:rFonts w:cstheme="minorHAnsi"/>
        </w:rPr>
        <w:t xml:space="preserve">become </w:t>
      </w:r>
      <w:r w:rsidR="006255C3">
        <w:rPr>
          <w:rFonts w:cstheme="minorHAnsi"/>
        </w:rPr>
        <w:t>lacklustre</w:t>
      </w:r>
      <w:r w:rsidR="00A36D9E" w:rsidRPr="00F344D3">
        <w:rPr>
          <w:rFonts w:cstheme="minorHAnsi"/>
        </w:rPr>
        <w:t xml:space="preserve">. The safety aspect of this meant the NEQ quantities would </w:t>
      </w:r>
      <w:r w:rsidR="000B7362" w:rsidRPr="00F344D3">
        <w:rPr>
          <w:rFonts w:cstheme="minorHAnsi"/>
        </w:rPr>
        <w:t>b</w:t>
      </w:r>
      <w:r w:rsidR="00A36D9E" w:rsidRPr="00F344D3">
        <w:rPr>
          <w:rFonts w:cstheme="minorHAnsi"/>
        </w:rPr>
        <w:t xml:space="preserve">e </w:t>
      </w:r>
      <w:r w:rsidRPr="00F344D3">
        <w:rPr>
          <w:rFonts w:cstheme="minorHAnsi"/>
        </w:rPr>
        <w:t>significantly</w:t>
      </w:r>
      <w:r w:rsidR="00A36D9E" w:rsidRPr="00F344D3">
        <w:rPr>
          <w:rFonts w:cstheme="minorHAnsi"/>
        </w:rPr>
        <w:t xml:space="preserve"> less. However, upon clarification, the team </w:t>
      </w:r>
      <w:r w:rsidR="008A70A5">
        <w:rPr>
          <w:rFonts w:cstheme="minorHAnsi"/>
        </w:rPr>
        <w:t>was able to</w:t>
      </w:r>
      <w:r w:rsidR="006255C3">
        <w:rPr>
          <w:rFonts w:cstheme="minorHAnsi"/>
        </w:rPr>
        <w:t xml:space="preserve"> be classed as professionals, and planned adjustments did not need</w:t>
      </w:r>
      <w:r w:rsidR="00A36D9E" w:rsidRPr="00F344D3">
        <w:rPr>
          <w:rFonts w:cstheme="minorHAnsi"/>
        </w:rPr>
        <w:t xml:space="preserve"> to be made. The HSE stated that should the team use F4</w:t>
      </w:r>
      <w:r w:rsidR="006255C3">
        <w:rPr>
          <w:rFonts w:cstheme="minorHAnsi"/>
        </w:rPr>
        <w:t>; a</w:t>
      </w:r>
      <w:r w:rsidR="00A36D9E" w:rsidRPr="00F344D3">
        <w:rPr>
          <w:rFonts w:cstheme="minorHAnsi"/>
        </w:rPr>
        <w:t xml:space="preserve"> </w:t>
      </w:r>
      <w:r w:rsidRPr="00F344D3">
        <w:rPr>
          <w:rFonts w:cstheme="minorHAnsi"/>
        </w:rPr>
        <w:t>license</w:t>
      </w:r>
      <w:r w:rsidR="00A36D9E" w:rsidRPr="00F344D3">
        <w:rPr>
          <w:rFonts w:cstheme="minorHAnsi"/>
        </w:rPr>
        <w:t xml:space="preserve"> would be required</w:t>
      </w:r>
      <w:r w:rsidR="006255C3">
        <w:rPr>
          <w:rFonts w:cstheme="minorHAnsi"/>
        </w:rPr>
        <w:t>; however</w:t>
      </w:r>
      <w:r w:rsidR="00A36D9E" w:rsidRPr="00F344D3">
        <w:rPr>
          <w:rFonts w:cstheme="minorHAnsi"/>
        </w:rPr>
        <w:t xml:space="preserve">, as the team was to be classed as </w:t>
      </w:r>
      <w:r w:rsidRPr="00F344D3">
        <w:rPr>
          <w:rFonts w:cstheme="minorHAnsi"/>
        </w:rPr>
        <w:t>professionals</w:t>
      </w:r>
      <w:r w:rsidR="00A36D9E" w:rsidRPr="00F344D3">
        <w:rPr>
          <w:rFonts w:cstheme="minorHAnsi"/>
        </w:rPr>
        <w:t xml:space="preserve">, it was stipulated that the </w:t>
      </w:r>
      <w:r w:rsidR="006255C3">
        <w:rPr>
          <w:rFonts w:cstheme="minorHAnsi"/>
        </w:rPr>
        <w:t>permit</w:t>
      </w:r>
      <w:r w:rsidR="00A36D9E" w:rsidRPr="00F344D3">
        <w:rPr>
          <w:rFonts w:cstheme="minorHAnsi"/>
        </w:rPr>
        <w:t xml:space="preserve"> was already obtained and</w:t>
      </w:r>
      <w:r w:rsidR="006255C3">
        <w:rPr>
          <w:rFonts w:cstheme="minorHAnsi"/>
        </w:rPr>
        <w:t>,</w:t>
      </w:r>
      <w:r w:rsidR="00A36D9E" w:rsidRPr="00F344D3">
        <w:rPr>
          <w:rFonts w:cstheme="minorHAnsi"/>
        </w:rPr>
        <w:t xml:space="preserve"> therefore</w:t>
      </w:r>
      <w:r w:rsidR="006255C3">
        <w:rPr>
          <w:rFonts w:cstheme="minorHAnsi"/>
        </w:rPr>
        <w:t>,</w:t>
      </w:r>
      <w:r w:rsidR="00A36D9E" w:rsidRPr="00F344D3">
        <w:rPr>
          <w:rFonts w:cstheme="minorHAnsi"/>
        </w:rPr>
        <w:t xml:space="preserve"> able to store over 100 Kg of fireworks</w:t>
      </w:r>
      <w:r>
        <w:rPr>
          <w:rFonts w:cstheme="minorHAnsi"/>
        </w:rPr>
        <w:t xml:space="preserve"> </w:t>
      </w:r>
      <w:sdt>
        <w:sdtPr>
          <w:rPr>
            <w:rFonts w:cstheme="minorHAnsi"/>
          </w:rPr>
          <w:id w:val="1688484034"/>
          <w:citation/>
        </w:sdtPr>
        <w:sdtEndPr/>
        <w:sdtContent>
          <w:r>
            <w:rPr>
              <w:rFonts w:cstheme="minorHAnsi"/>
            </w:rPr>
            <w:fldChar w:fldCharType="begin"/>
          </w:r>
          <w:r>
            <w:rPr>
              <w:rFonts w:cstheme="minorHAnsi"/>
              <w:lang w:val="en-GB"/>
            </w:rPr>
            <w:instrText xml:space="preserve"> CITATION Exp14 \l 2057 </w:instrText>
          </w:r>
          <w:r>
            <w:rPr>
              <w:rFonts w:cstheme="minorHAnsi"/>
            </w:rPr>
            <w:fldChar w:fldCharType="separate"/>
          </w:r>
          <w:r w:rsidR="003304D8" w:rsidRPr="003304D8">
            <w:rPr>
              <w:rFonts w:cstheme="minorHAnsi"/>
              <w:noProof/>
              <w:lang w:val="en-GB"/>
            </w:rPr>
            <w:t>[8]</w:t>
          </w:r>
          <w:r>
            <w:rPr>
              <w:rFonts w:cstheme="minorHAnsi"/>
            </w:rPr>
            <w:fldChar w:fldCharType="end"/>
          </w:r>
        </w:sdtContent>
      </w:sdt>
      <w:r>
        <w:rPr>
          <w:rFonts w:cstheme="minorHAnsi"/>
        </w:rPr>
        <w:t>.</w:t>
      </w:r>
    </w:p>
    <w:p w14:paraId="63F69ACC" w14:textId="77777777" w:rsidR="002516B9" w:rsidRPr="00F344D3" w:rsidRDefault="002516B9" w:rsidP="00D3556E">
      <w:pPr>
        <w:pStyle w:val="NoSpacing"/>
      </w:pPr>
    </w:p>
    <w:p w14:paraId="5623EAD5" w14:textId="1077E560" w:rsidR="00CF1D29" w:rsidRDefault="00CF1D29" w:rsidP="00D3556E">
      <w:pPr>
        <w:ind w:firstLine="360"/>
        <w:rPr>
          <w:rFonts w:ascii="Arial" w:hAnsi="Arial" w:cs="Arial"/>
          <w:noProof/>
          <w:sz w:val="20"/>
          <w:szCs w:val="20"/>
        </w:rPr>
      </w:pPr>
      <w:r w:rsidRPr="00F344D3">
        <w:rPr>
          <w:rFonts w:cstheme="minorHAnsi"/>
        </w:rPr>
        <w:t xml:space="preserve">The specialist </w:t>
      </w:r>
      <w:r w:rsidR="006255C3">
        <w:rPr>
          <w:rFonts w:cstheme="minorHAnsi"/>
        </w:rPr>
        <w:t>communicated</w:t>
      </w:r>
      <w:r w:rsidRPr="00F344D3">
        <w:rPr>
          <w:rFonts w:cstheme="minorHAnsi"/>
        </w:rPr>
        <w:t xml:space="preserve"> with procurement to </w:t>
      </w:r>
      <w:r w:rsidR="000B7362" w:rsidRPr="00F344D3">
        <w:rPr>
          <w:rFonts w:cstheme="minorHAnsi"/>
        </w:rPr>
        <w:t>obtain</w:t>
      </w:r>
      <w:r w:rsidRPr="00F344D3">
        <w:rPr>
          <w:rFonts w:cstheme="minorHAnsi"/>
        </w:rPr>
        <w:t xml:space="preserve"> a 20ft ISO container </w:t>
      </w:r>
      <w:r w:rsidR="006255C3">
        <w:rPr>
          <w:rFonts w:cstheme="minorHAnsi"/>
        </w:rPr>
        <w:t>to store the 116 Kg of fireworks safely</w:t>
      </w:r>
      <w:r w:rsidRPr="00F344D3">
        <w:rPr>
          <w:rFonts w:cstheme="minorHAnsi"/>
        </w:rPr>
        <w:t xml:space="preserve">. The SS, </w:t>
      </w:r>
      <w:r w:rsidRPr="00F344D3">
        <w:rPr>
          <w:rFonts w:cstheme="minorHAnsi"/>
          <w:i/>
          <w:iCs/>
        </w:rPr>
        <w:t>Figure 3-2</w:t>
      </w:r>
      <w:r w:rsidRPr="00F344D3">
        <w:rPr>
          <w:rFonts w:cstheme="minorHAnsi"/>
        </w:rPr>
        <w:t xml:space="preserve">, identified the storage location </w:t>
      </w:r>
      <w:r w:rsidR="006255C3">
        <w:rPr>
          <w:rFonts w:cstheme="minorHAnsi"/>
        </w:rPr>
        <w:t>concerning the firing points and safely recognised that the viewing and staging points complied</w:t>
      </w:r>
      <w:r w:rsidRPr="00F344D3">
        <w:rPr>
          <w:rFonts w:cstheme="minorHAnsi"/>
        </w:rPr>
        <w:t xml:space="preserve"> with all regulations.</w:t>
      </w:r>
      <w:r w:rsidR="006B31EF" w:rsidRPr="006B31EF">
        <w:rPr>
          <w:rFonts w:ascii="Arial" w:hAnsi="Arial" w:cs="Arial"/>
          <w:noProof/>
          <w:sz w:val="20"/>
          <w:szCs w:val="20"/>
        </w:rPr>
        <w:t xml:space="preserve"> </w:t>
      </w:r>
    </w:p>
    <w:p w14:paraId="1843E3C9" w14:textId="62A74BD8" w:rsidR="00EC016C" w:rsidRDefault="008A70A5" w:rsidP="00D3556E">
      <w:pPr>
        <w:ind w:firstLine="360"/>
        <w:rPr>
          <w:rFonts w:ascii="Arial" w:hAnsi="Arial" w:cs="Arial"/>
          <w:noProof/>
          <w:sz w:val="20"/>
          <w:szCs w:val="20"/>
        </w:rPr>
      </w:pPr>
      <w:r w:rsidRPr="006474E1">
        <w:rPr>
          <w:rFonts w:ascii="Arial" w:hAnsi="Arial" w:cs="Arial"/>
          <w:noProof/>
          <w:sz w:val="20"/>
          <w:szCs w:val="20"/>
        </w:rPr>
        <w:drawing>
          <wp:anchor distT="0" distB="0" distL="114300" distR="114300" simplePos="0" relativeHeight="251689472" behindDoc="0" locked="0" layoutInCell="1" allowOverlap="1" wp14:anchorId="46C5A2A0" wp14:editId="15F839EA">
            <wp:simplePos x="0" y="0"/>
            <wp:positionH relativeFrom="margin">
              <wp:align>right</wp:align>
            </wp:positionH>
            <wp:positionV relativeFrom="paragraph">
              <wp:posOffset>7758</wp:posOffset>
            </wp:positionV>
            <wp:extent cx="5731069" cy="3029447"/>
            <wp:effectExtent l="0" t="0" r="3175" b="0"/>
            <wp:wrapNone/>
            <wp:docPr id="1516407586" name="Picture 1516407586" descr="A map of a logistics are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070373" name="Picture 1" descr="A map of a logistics area&#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738522" cy="3033387"/>
                    </a:xfrm>
                    <a:prstGeom prst="rect">
                      <a:avLst/>
                    </a:prstGeom>
                  </pic:spPr>
                </pic:pic>
              </a:graphicData>
            </a:graphic>
            <wp14:sizeRelV relativeFrom="margin">
              <wp14:pctHeight>0</wp14:pctHeight>
            </wp14:sizeRelV>
          </wp:anchor>
        </w:drawing>
      </w:r>
    </w:p>
    <w:p w14:paraId="65176E62" w14:textId="77777777" w:rsidR="006B31EF" w:rsidRDefault="006B31EF" w:rsidP="00D3556E">
      <w:pPr>
        <w:ind w:firstLine="360"/>
        <w:rPr>
          <w:rFonts w:ascii="Arial" w:hAnsi="Arial" w:cs="Arial"/>
          <w:noProof/>
          <w:sz w:val="20"/>
          <w:szCs w:val="20"/>
        </w:rPr>
      </w:pPr>
    </w:p>
    <w:p w14:paraId="4B5FDD92" w14:textId="77777777" w:rsidR="006B31EF" w:rsidRDefault="006B31EF" w:rsidP="00D3556E">
      <w:pPr>
        <w:ind w:firstLine="360"/>
        <w:rPr>
          <w:rFonts w:ascii="Arial" w:hAnsi="Arial" w:cs="Arial"/>
          <w:noProof/>
          <w:sz w:val="20"/>
          <w:szCs w:val="20"/>
        </w:rPr>
      </w:pPr>
    </w:p>
    <w:p w14:paraId="778D6C9F" w14:textId="77777777" w:rsidR="006B31EF" w:rsidRDefault="006B31EF" w:rsidP="00D3556E">
      <w:pPr>
        <w:ind w:firstLine="360"/>
        <w:rPr>
          <w:rFonts w:ascii="Arial" w:hAnsi="Arial" w:cs="Arial"/>
          <w:noProof/>
          <w:sz w:val="20"/>
          <w:szCs w:val="20"/>
        </w:rPr>
      </w:pPr>
    </w:p>
    <w:p w14:paraId="4718062B" w14:textId="77777777" w:rsidR="006B31EF" w:rsidRDefault="006B31EF" w:rsidP="00D3556E">
      <w:pPr>
        <w:ind w:firstLine="360"/>
        <w:rPr>
          <w:rFonts w:ascii="Arial" w:hAnsi="Arial" w:cs="Arial"/>
          <w:noProof/>
          <w:sz w:val="20"/>
          <w:szCs w:val="20"/>
        </w:rPr>
      </w:pPr>
    </w:p>
    <w:p w14:paraId="564598C5" w14:textId="77777777" w:rsidR="006B31EF" w:rsidRDefault="006B31EF" w:rsidP="00D3556E">
      <w:pPr>
        <w:ind w:firstLine="360"/>
        <w:rPr>
          <w:rFonts w:ascii="Arial" w:hAnsi="Arial" w:cs="Arial"/>
          <w:noProof/>
          <w:sz w:val="20"/>
          <w:szCs w:val="20"/>
        </w:rPr>
      </w:pPr>
    </w:p>
    <w:p w14:paraId="4D59D5B5" w14:textId="77777777" w:rsidR="006B31EF" w:rsidRDefault="006B31EF" w:rsidP="00D3556E">
      <w:pPr>
        <w:ind w:firstLine="360"/>
        <w:rPr>
          <w:rFonts w:ascii="Arial" w:hAnsi="Arial" w:cs="Arial"/>
          <w:noProof/>
          <w:sz w:val="20"/>
          <w:szCs w:val="20"/>
        </w:rPr>
      </w:pPr>
    </w:p>
    <w:p w14:paraId="5F5FD6C9" w14:textId="40EAAD9C" w:rsidR="006B31EF" w:rsidRDefault="006B31EF" w:rsidP="00D3556E">
      <w:pPr>
        <w:ind w:firstLine="360"/>
        <w:rPr>
          <w:rFonts w:ascii="Arial" w:hAnsi="Arial" w:cs="Arial"/>
          <w:noProof/>
          <w:sz w:val="20"/>
          <w:szCs w:val="20"/>
        </w:rPr>
      </w:pPr>
    </w:p>
    <w:p w14:paraId="2CD8EDEA" w14:textId="77777777" w:rsidR="006B31EF" w:rsidRDefault="006B31EF" w:rsidP="00D3556E">
      <w:pPr>
        <w:ind w:firstLine="360"/>
        <w:rPr>
          <w:rFonts w:ascii="Arial" w:hAnsi="Arial" w:cs="Arial"/>
          <w:noProof/>
          <w:sz w:val="20"/>
          <w:szCs w:val="20"/>
        </w:rPr>
      </w:pPr>
    </w:p>
    <w:p w14:paraId="490F6855" w14:textId="77777777" w:rsidR="006B31EF" w:rsidRDefault="006B31EF" w:rsidP="00D3556E">
      <w:pPr>
        <w:ind w:firstLine="360"/>
        <w:rPr>
          <w:rFonts w:ascii="Arial" w:hAnsi="Arial" w:cs="Arial"/>
          <w:noProof/>
          <w:sz w:val="20"/>
          <w:szCs w:val="20"/>
        </w:rPr>
      </w:pPr>
    </w:p>
    <w:p w14:paraId="113D86BC" w14:textId="516A8127" w:rsidR="00143B4D" w:rsidRDefault="00143B4D" w:rsidP="002516B9">
      <w:pPr>
        <w:rPr>
          <w:rFonts w:ascii="Arial" w:hAnsi="Arial" w:cs="Arial"/>
          <w:noProof/>
          <w:sz w:val="20"/>
          <w:szCs w:val="20"/>
        </w:rPr>
      </w:pPr>
    </w:p>
    <w:p w14:paraId="67999F82" w14:textId="77777777" w:rsidR="008A70A5" w:rsidRDefault="008A70A5" w:rsidP="002516B9"/>
    <w:p w14:paraId="5C04414F" w14:textId="3CBE3FCD" w:rsidR="00AC3A10" w:rsidRPr="00AC3A10" w:rsidRDefault="00CF1D29" w:rsidP="006B31EF">
      <w:pPr>
        <w:pStyle w:val="Caption"/>
      </w:pPr>
      <w:bookmarkStart w:id="11" w:name="_Toc153528205"/>
      <w:r>
        <w:t xml:space="preserve">Figure </w:t>
      </w:r>
      <w:fldSimple w:instr=" STYLEREF 1 \s ">
        <w:r w:rsidR="00FC4F16">
          <w:rPr>
            <w:noProof/>
          </w:rPr>
          <w:t>3</w:t>
        </w:r>
      </w:fldSimple>
      <w:r w:rsidR="00FC4F16">
        <w:noBreakHyphen/>
      </w:r>
      <w:fldSimple w:instr=" SEQ Figure \* ARABIC \s 1 ">
        <w:r w:rsidR="00FC4F16">
          <w:rPr>
            <w:noProof/>
          </w:rPr>
          <w:t>1</w:t>
        </w:r>
      </w:fldSimple>
      <w:r>
        <w:t xml:space="preserve"> – Safe storage locations</w:t>
      </w:r>
      <w:bookmarkEnd w:id="11"/>
    </w:p>
    <w:p w14:paraId="0FD48C54" w14:textId="35D02EB7" w:rsidR="00975594" w:rsidRDefault="002F3390" w:rsidP="00975594">
      <w:pPr>
        <w:pStyle w:val="Heading2"/>
        <w:numPr>
          <w:ilvl w:val="1"/>
          <w:numId w:val="22"/>
        </w:numPr>
      </w:pPr>
      <w:bookmarkStart w:id="12" w:name="_Toc153528192"/>
      <w:r>
        <w:lastRenderedPageBreak/>
        <w:t>Weather Specialist</w:t>
      </w:r>
      <w:bookmarkEnd w:id="12"/>
    </w:p>
    <w:p w14:paraId="37D0D801" w14:textId="77777777" w:rsidR="002F3390" w:rsidRPr="004D3D8E" w:rsidRDefault="002F3390" w:rsidP="004D3D8E">
      <w:pPr>
        <w:pStyle w:val="NoSpacing"/>
      </w:pPr>
    </w:p>
    <w:p w14:paraId="437FA591" w14:textId="564C3E9A" w:rsidR="002F3390" w:rsidRPr="006B31EF" w:rsidRDefault="002F3390" w:rsidP="006B31EF">
      <w:pPr>
        <w:pStyle w:val="NoSpacing"/>
        <w:ind w:firstLine="360"/>
        <w:rPr>
          <w:sz w:val="20"/>
          <w:szCs w:val="20"/>
        </w:rPr>
      </w:pPr>
      <w:r w:rsidRPr="00F344D3">
        <w:t>The university provided the Display Team with a set date for the Fireworks display to commence. The date given was Friday</w:t>
      </w:r>
      <w:r w:rsidR="006255C3">
        <w:t>,</w:t>
      </w:r>
      <w:r w:rsidRPr="00F344D3">
        <w:t xml:space="preserve"> 4</w:t>
      </w:r>
      <w:r w:rsidRPr="00F344D3">
        <w:rPr>
          <w:vertAlign w:val="superscript"/>
        </w:rPr>
        <w:t>th</w:t>
      </w:r>
      <w:r w:rsidRPr="00F344D3">
        <w:t xml:space="preserve"> August 2023</w:t>
      </w:r>
      <w:r w:rsidR="006255C3">
        <w:t>; the</w:t>
      </w:r>
      <w:r w:rsidRPr="00F344D3">
        <w:t xml:space="preserve"> </w:t>
      </w:r>
      <w:r w:rsidR="006255C3">
        <w:t xml:space="preserve">weather specialist was therefore tasked with providing accurate real-time weather data </w:t>
      </w:r>
      <w:r w:rsidRPr="00F344D3">
        <w:t xml:space="preserve">on that date.  The WS was to inform the respective other team members with precise weather </w:t>
      </w:r>
      <w:r w:rsidR="006B31EF" w:rsidRPr="006B31EF">
        <w:t xml:space="preserve">data and how to mitigate </w:t>
      </w:r>
      <w:r w:rsidR="00DC4E1B" w:rsidRPr="006B31EF">
        <w:t>against</w:t>
      </w:r>
      <w:r w:rsidR="006B31EF" w:rsidRPr="006B31EF">
        <w:t xml:space="preserve"> anything adverse.</w:t>
      </w:r>
    </w:p>
    <w:p w14:paraId="63A1539D" w14:textId="77777777" w:rsidR="002D2251" w:rsidRPr="00F344D3" w:rsidRDefault="002D2251" w:rsidP="004D3D8E">
      <w:pPr>
        <w:pStyle w:val="NoSpacing"/>
      </w:pPr>
    </w:p>
    <w:p w14:paraId="6773FCED" w14:textId="32D59464" w:rsidR="002D2251" w:rsidRPr="006B31EF" w:rsidRDefault="006255C3" w:rsidP="006B31EF">
      <w:pPr>
        <w:pStyle w:val="NoSpacing"/>
        <w:ind w:firstLine="360"/>
        <w:rPr>
          <w:color w:val="FF0000"/>
          <w:shd w:val="clear" w:color="auto" w:fill="FFFFFF"/>
        </w:rPr>
      </w:pPr>
      <w:r>
        <w:rPr>
          <w:shd w:val="clear" w:color="auto" w:fill="FFFFFF"/>
        </w:rPr>
        <w:t xml:space="preserve">Many weather conditions can affect a fireworks display, </w:t>
      </w:r>
      <w:r w:rsidR="004D3D8E" w:rsidRPr="00F344D3">
        <w:rPr>
          <w:shd w:val="clear" w:color="auto" w:fill="FFFFFF"/>
        </w:rPr>
        <w:t>such as visibility, wind, rain, barometric pressure, fire risk, humidity, etc</w:t>
      </w:r>
      <w:r w:rsidR="00697FE6">
        <w:rPr>
          <w:shd w:val="clear" w:color="auto" w:fill="FFFFFF"/>
        </w:rPr>
        <w:t xml:space="preserve">. </w:t>
      </w:r>
      <w:r>
        <w:rPr>
          <w:shd w:val="clear" w:color="auto" w:fill="FFFFFF"/>
        </w:rPr>
        <w:t>The wind</w:t>
      </w:r>
      <w:r w:rsidR="004D3D8E" w:rsidRPr="00F344D3">
        <w:rPr>
          <w:shd w:val="clear" w:color="auto" w:fill="FFFFFF"/>
        </w:rPr>
        <w:t xml:space="preserve"> would be considered the crucial </w:t>
      </w:r>
      <w:r w:rsidR="00F344D3" w:rsidRPr="00F344D3">
        <w:rPr>
          <w:shd w:val="clear" w:color="auto" w:fill="FFFFFF"/>
        </w:rPr>
        <w:t>standout</w:t>
      </w:r>
      <w:r w:rsidR="004D3D8E" w:rsidRPr="00F344D3">
        <w:rPr>
          <w:shd w:val="clear" w:color="auto" w:fill="FFFFFF"/>
        </w:rPr>
        <w:t xml:space="preserve"> factor due to the nature of propelling small explosives into the air for auditory and visual </w:t>
      </w:r>
      <w:r w:rsidR="00697FE6">
        <w:rPr>
          <w:shd w:val="clear" w:color="auto" w:fill="FFFFFF"/>
        </w:rPr>
        <w:t>purposes</w:t>
      </w:r>
      <w:r w:rsidR="004D3D8E" w:rsidRPr="00F344D3">
        <w:rPr>
          <w:shd w:val="clear" w:color="auto" w:fill="FFFFFF"/>
        </w:rPr>
        <w:t>. Wind direction and speed can cause the proposed trajectories of fireworks to become skewed</w:t>
      </w:r>
      <w:r>
        <w:rPr>
          <w:shd w:val="clear" w:color="auto" w:fill="FFFFFF"/>
        </w:rPr>
        <w:t>, leading</w:t>
      </w:r>
      <w:r w:rsidR="004D3D8E" w:rsidRPr="00F344D3">
        <w:rPr>
          <w:shd w:val="clear" w:color="auto" w:fill="FFFFFF"/>
        </w:rPr>
        <w:t xml:space="preserve"> to hazardous situations such as debris falling amongst the audience </w:t>
      </w:r>
      <w:r>
        <w:rPr>
          <w:shd w:val="clear" w:color="auto" w:fill="FFFFFF"/>
        </w:rPr>
        <w:t xml:space="preserve">and </w:t>
      </w:r>
      <w:r w:rsidR="004D3D8E" w:rsidRPr="00F344D3">
        <w:rPr>
          <w:shd w:val="clear" w:color="auto" w:fill="FFFFFF"/>
        </w:rPr>
        <w:t xml:space="preserve">fireworks drifting off course. </w:t>
      </w:r>
      <w:r>
        <w:rPr>
          <w:shd w:val="clear" w:color="auto" w:fill="FFFFFF"/>
        </w:rPr>
        <w:t>The SS could</w:t>
      </w:r>
      <w:r w:rsidR="00697FE6" w:rsidRPr="006B31EF">
        <w:rPr>
          <w:shd w:val="clear" w:color="auto" w:fill="FFFFFF"/>
        </w:rPr>
        <w:t xml:space="preserve"> </w:t>
      </w:r>
      <w:r>
        <w:rPr>
          <w:shd w:val="clear" w:color="auto" w:fill="FFFFFF"/>
        </w:rPr>
        <w:t>adjust or postpone</w:t>
      </w:r>
      <w:r w:rsidR="002D2251" w:rsidRPr="006B31EF">
        <w:rPr>
          <w:shd w:val="clear" w:color="auto" w:fill="FFFFFF"/>
        </w:rPr>
        <w:t xml:space="preserve"> the event if the winds </w:t>
      </w:r>
      <w:r>
        <w:rPr>
          <w:shd w:val="clear" w:color="auto" w:fill="FFFFFF"/>
        </w:rPr>
        <w:t>were</w:t>
      </w:r>
      <w:r w:rsidR="002D2251" w:rsidRPr="006B31EF">
        <w:rPr>
          <w:shd w:val="clear" w:color="auto" w:fill="FFFFFF"/>
        </w:rPr>
        <w:t xml:space="preserve"> too strong</w:t>
      </w:r>
      <w:r w:rsidR="00697FE6" w:rsidRPr="006B31EF">
        <w:rPr>
          <w:shd w:val="clear" w:color="auto" w:fill="FFFFFF"/>
        </w:rPr>
        <w:t>. The</w:t>
      </w:r>
      <w:r w:rsidR="004D3D8E" w:rsidRPr="006B31EF">
        <w:rPr>
          <w:shd w:val="clear" w:color="auto" w:fill="FFFFFF"/>
        </w:rPr>
        <w:t xml:space="preserve"> WS needed strong communication links </w:t>
      </w:r>
      <w:r w:rsidR="0062709B" w:rsidRPr="006B31EF">
        <w:rPr>
          <w:shd w:val="clear" w:color="auto" w:fill="FFFFFF"/>
        </w:rPr>
        <w:t>with the</w:t>
      </w:r>
      <w:r w:rsidR="004D3D8E" w:rsidRPr="006B31EF">
        <w:rPr>
          <w:shd w:val="clear" w:color="auto" w:fill="FFFFFF"/>
        </w:rPr>
        <w:t xml:space="preserve"> SS to ensure compliance and safety of the audience.</w:t>
      </w:r>
      <w:r w:rsidR="006B31EF" w:rsidRPr="006B31EF">
        <w:rPr>
          <w:shd w:val="clear" w:color="auto" w:fill="FFFFFF"/>
        </w:rPr>
        <w:t xml:space="preserve"> </w:t>
      </w:r>
      <w:r w:rsidR="004D3D8E" w:rsidRPr="006B31EF">
        <w:rPr>
          <w:shd w:val="clear" w:color="auto" w:fill="FFFFFF"/>
        </w:rPr>
        <w:t>Cloud cover</w:t>
      </w:r>
      <w:r w:rsidR="00697FE6" w:rsidRPr="006B31EF">
        <w:rPr>
          <w:shd w:val="clear" w:color="auto" w:fill="FFFFFF"/>
        </w:rPr>
        <w:t xml:space="preserve"> </w:t>
      </w:r>
      <w:r>
        <w:rPr>
          <w:shd w:val="clear" w:color="auto" w:fill="FFFFFF"/>
        </w:rPr>
        <w:t>could hinder the audience's visibility</w:t>
      </w:r>
      <w:r w:rsidR="00697FE6" w:rsidRPr="006B31EF">
        <w:rPr>
          <w:shd w:val="clear" w:color="auto" w:fill="FFFFFF"/>
        </w:rPr>
        <w:t>;</w:t>
      </w:r>
      <w:r w:rsidR="004D3D8E" w:rsidRPr="006B31EF">
        <w:rPr>
          <w:shd w:val="clear" w:color="auto" w:fill="FFFFFF"/>
        </w:rPr>
        <w:t xml:space="preserve"> when a performance is based on </w:t>
      </w:r>
      <w:r w:rsidR="0062709B" w:rsidRPr="006B31EF">
        <w:rPr>
          <w:shd w:val="clear" w:color="auto" w:fill="FFFFFF"/>
        </w:rPr>
        <w:t>auditory</w:t>
      </w:r>
      <w:r w:rsidR="004D3D8E" w:rsidRPr="006B31EF">
        <w:rPr>
          <w:shd w:val="clear" w:color="auto" w:fill="FFFFFF"/>
        </w:rPr>
        <w:t xml:space="preserve"> </w:t>
      </w:r>
      <w:r w:rsidR="00F344D3" w:rsidRPr="006B31EF">
        <w:rPr>
          <w:shd w:val="clear" w:color="auto" w:fill="FFFFFF"/>
        </w:rPr>
        <w:t>and</w:t>
      </w:r>
      <w:r w:rsidR="004D3D8E" w:rsidRPr="006B31EF">
        <w:rPr>
          <w:shd w:val="clear" w:color="auto" w:fill="FFFFFF"/>
        </w:rPr>
        <w:t xml:space="preserve"> visual stimulation, losing half the purpose of the show could result in financial losses. </w:t>
      </w:r>
    </w:p>
    <w:p w14:paraId="143FCAC5" w14:textId="77777777" w:rsidR="004D3D8E" w:rsidRPr="00F344D3" w:rsidRDefault="004D3D8E" w:rsidP="004D3D8E">
      <w:pPr>
        <w:pStyle w:val="NoSpacing"/>
        <w:rPr>
          <w:shd w:val="clear" w:color="auto" w:fill="FFFFFF"/>
        </w:rPr>
      </w:pPr>
    </w:p>
    <w:p w14:paraId="4B8D565C" w14:textId="40734754" w:rsidR="002F3390" w:rsidRPr="00F344D3" w:rsidRDefault="00697FE6" w:rsidP="00F344D3">
      <w:pPr>
        <w:pStyle w:val="NoSpacing"/>
        <w:ind w:firstLine="360"/>
      </w:pPr>
      <w:r w:rsidRPr="00F344D3">
        <w:rPr>
          <w:shd w:val="clear" w:color="auto" w:fill="FFFFFF"/>
        </w:rPr>
        <w:t>To</w:t>
      </w:r>
      <w:r w:rsidR="004D3D8E" w:rsidRPr="00F344D3">
        <w:rPr>
          <w:shd w:val="clear" w:color="auto" w:fill="FFFFFF"/>
        </w:rPr>
        <w:t xml:space="preserve"> assess the risks </w:t>
      </w:r>
      <w:r w:rsidR="0062709B" w:rsidRPr="00F344D3">
        <w:rPr>
          <w:shd w:val="clear" w:color="auto" w:fill="FFFFFF"/>
        </w:rPr>
        <w:t>involved</w:t>
      </w:r>
      <w:r w:rsidR="004D3D8E" w:rsidRPr="00F344D3">
        <w:rPr>
          <w:shd w:val="clear" w:color="auto" w:fill="FFFFFF"/>
        </w:rPr>
        <w:t xml:space="preserve"> in the </w:t>
      </w:r>
      <w:r w:rsidR="0062709B" w:rsidRPr="00F344D3">
        <w:rPr>
          <w:shd w:val="clear" w:color="auto" w:fill="FFFFFF"/>
        </w:rPr>
        <w:t>aforementioned</w:t>
      </w:r>
      <w:r w:rsidR="004D3D8E" w:rsidRPr="00F344D3">
        <w:rPr>
          <w:shd w:val="clear" w:color="auto" w:fill="FFFFFF"/>
        </w:rPr>
        <w:t xml:space="preserve"> possibilities, the WS used the software known as ShellCalc</w:t>
      </w:r>
      <w:r w:rsidR="002F3390" w:rsidRPr="00F344D3">
        <w:t xml:space="preserve"> to provide </w:t>
      </w:r>
      <w:r w:rsidR="004D3D8E" w:rsidRPr="00F344D3">
        <w:t>data</w:t>
      </w:r>
      <w:r w:rsidR="002F3390" w:rsidRPr="00F344D3">
        <w:t xml:space="preserve"> </w:t>
      </w:r>
      <w:r w:rsidR="006255C3">
        <w:t>on</w:t>
      </w:r>
      <w:r w:rsidR="002F3390" w:rsidRPr="00F344D3">
        <w:t xml:space="preserve"> firework </w:t>
      </w:r>
      <w:r w:rsidR="006255C3">
        <w:t>residue</w:t>
      </w:r>
      <w:r w:rsidR="002F3390" w:rsidRPr="00F344D3">
        <w:t xml:space="preserve">, waste and litter fall-out under multiple differing </w:t>
      </w:r>
      <w:r w:rsidR="0062709B" w:rsidRPr="00F344D3">
        <w:t>weather</w:t>
      </w:r>
      <w:r w:rsidR="002F3390" w:rsidRPr="00F344D3">
        <w:t xml:space="preserve"> scenarios. </w:t>
      </w:r>
      <w:r w:rsidR="002D2251" w:rsidRPr="00F344D3">
        <w:t xml:space="preserve">ShellCalc worked by enabling the WS to input fireworks category data and manually input various weather </w:t>
      </w:r>
      <w:r w:rsidR="0062709B" w:rsidRPr="00F344D3">
        <w:t>conditions</w:t>
      </w:r>
      <w:r w:rsidR="002D2251" w:rsidRPr="00F344D3">
        <w:t xml:space="preserve">, wind speeds and wind direction </w:t>
      </w:r>
      <w:sdt>
        <w:sdtPr>
          <w:id w:val="729358154"/>
          <w:citation/>
        </w:sdtPr>
        <w:sdtEndPr/>
        <w:sdtContent>
          <w:r w:rsidR="002D2251" w:rsidRPr="00F344D3">
            <w:fldChar w:fldCharType="begin"/>
          </w:r>
          <w:r w:rsidR="002D2251" w:rsidRPr="00F344D3">
            <w:instrText xml:space="preserve"> CITATION She \l 2057 </w:instrText>
          </w:r>
          <w:r w:rsidR="002D2251" w:rsidRPr="00F344D3">
            <w:fldChar w:fldCharType="separate"/>
          </w:r>
          <w:r w:rsidR="003304D8" w:rsidRPr="003304D8">
            <w:rPr>
              <w:noProof/>
            </w:rPr>
            <w:t>[9]</w:t>
          </w:r>
          <w:r w:rsidR="002D2251" w:rsidRPr="00F344D3">
            <w:fldChar w:fldCharType="end"/>
          </w:r>
        </w:sdtContent>
      </w:sdt>
      <w:r w:rsidR="002D2251" w:rsidRPr="00F344D3">
        <w:t xml:space="preserve">. </w:t>
      </w:r>
      <w:r w:rsidR="002F3390" w:rsidRPr="00F344D3">
        <w:t xml:space="preserve">The </w:t>
      </w:r>
      <w:r w:rsidR="0062709B" w:rsidRPr="00F344D3">
        <w:t>scenarios</w:t>
      </w:r>
      <w:r w:rsidR="002F3390" w:rsidRPr="00F344D3">
        <w:t xml:space="preserve"> would </w:t>
      </w:r>
      <w:r w:rsidR="001F163F" w:rsidRPr="00F344D3">
        <w:t>consider</w:t>
      </w:r>
      <w:r w:rsidR="002F3390" w:rsidRPr="00F344D3">
        <w:t xml:space="preserve"> </w:t>
      </w:r>
      <w:r w:rsidR="006255C3">
        <w:t>real-time</w:t>
      </w:r>
      <w:r w:rsidR="002F3390" w:rsidRPr="00F344D3">
        <w:t xml:space="preserve"> data and </w:t>
      </w:r>
      <w:r w:rsidR="0062709B" w:rsidRPr="00F344D3">
        <w:t>provide</w:t>
      </w:r>
      <w:r w:rsidR="002F3390" w:rsidRPr="00F344D3">
        <w:t xml:space="preserve"> </w:t>
      </w:r>
      <w:r w:rsidR="00F344D3" w:rsidRPr="00F344D3">
        <w:t>best- and worst-case</w:t>
      </w:r>
      <w:r w:rsidR="002F3390" w:rsidRPr="00F344D3">
        <w:t xml:space="preserve"> scenarios for how wind direction, wind speed, cloud cover and </w:t>
      </w:r>
      <w:r w:rsidR="0062709B" w:rsidRPr="00F344D3">
        <w:t>generic</w:t>
      </w:r>
      <w:r w:rsidR="002F3390" w:rsidRPr="00F344D3">
        <w:t xml:space="preserve"> </w:t>
      </w:r>
      <w:r w:rsidR="0062709B" w:rsidRPr="00F344D3">
        <w:t>weather</w:t>
      </w:r>
      <w:r w:rsidR="002F3390" w:rsidRPr="00F344D3">
        <w:t xml:space="preserve"> effects could affect the movement of the fireworks during </w:t>
      </w:r>
      <w:r w:rsidR="006255C3">
        <w:t xml:space="preserve">the </w:t>
      </w:r>
      <w:r w:rsidR="002F3390" w:rsidRPr="00F344D3">
        <w:t>lift, the waste produced location, amongst other vital readings.</w:t>
      </w:r>
    </w:p>
    <w:p w14:paraId="41B16C98" w14:textId="77777777" w:rsidR="004D3D8E" w:rsidRPr="00F344D3" w:rsidRDefault="004D3D8E" w:rsidP="004D3D8E">
      <w:pPr>
        <w:pStyle w:val="NoSpacing"/>
      </w:pPr>
    </w:p>
    <w:p w14:paraId="62EC4C65" w14:textId="32B01A79" w:rsidR="000B2349" w:rsidRDefault="001F163F" w:rsidP="00F344D3">
      <w:pPr>
        <w:pStyle w:val="NoSpacing"/>
        <w:ind w:firstLine="360"/>
      </w:pPr>
      <w:r>
        <w:rPr>
          <w:i/>
          <w:iCs/>
        </w:rPr>
        <w:t>Annex</w:t>
      </w:r>
      <w:r w:rsidR="00AC3A10" w:rsidRPr="00AC3A10">
        <w:rPr>
          <w:i/>
          <w:iCs/>
        </w:rPr>
        <w:t xml:space="preserve"> – B – ShellCalc use </w:t>
      </w:r>
      <w:r w:rsidR="00AC3A10">
        <w:t xml:space="preserve">highlights some of the inputs and data readings from using the ShellCalc software. </w:t>
      </w:r>
      <w:r w:rsidR="004D3D8E" w:rsidRPr="00F344D3">
        <w:t xml:space="preserve">The WS predicted that fallout from the show, directed by the </w:t>
      </w:r>
      <w:r w:rsidR="006255C3">
        <w:t>forecast</w:t>
      </w:r>
      <w:r w:rsidR="004D3D8E" w:rsidRPr="00F344D3">
        <w:t xml:space="preserve"> winds</w:t>
      </w:r>
      <w:r w:rsidR="006255C3">
        <w:t>,</w:t>
      </w:r>
      <w:r w:rsidR="004D3D8E" w:rsidRPr="00F344D3">
        <w:t xml:space="preserve"> would land </w:t>
      </w:r>
      <w:r w:rsidR="00D837D5">
        <w:t>in</w:t>
      </w:r>
      <w:r w:rsidR="004D3D8E" w:rsidRPr="00F344D3">
        <w:t xml:space="preserve"> the audience viewing area. The WS suggested the Comets were to be used as much as possible for the </w:t>
      </w:r>
      <w:r w:rsidR="0062709B" w:rsidRPr="00F344D3">
        <w:t>fireworks</w:t>
      </w:r>
      <w:r w:rsidR="004D3D8E" w:rsidRPr="00F344D3">
        <w:t xml:space="preserve"> display to address the </w:t>
      </w:r>
      <w:r w:rsidR="00D837D5">
        <w:t>potential cloud cover concerns and mitigate</w:t>
      </w:r>
      <w:r w:rsidR="004D3D8E" w:rsidRPr="00F344D3">
        <w:t xml:space="preserve"> the need for fireworks to burst above the clouds. The SDE</w:t>
      </w:r>
      <w:r w:rsidR="00D837D5">
        <w:t>,</w:t>
      </w:r>
      <w:r w:rsidR="004D3D8E" w:rsidRPr="00F344D3">
        <w:t xml:space="preserve"> by chance</w:t>
      </w:r>
      <w:r w:rsidR="00D837D5">
        <w:t>,</w:t>
      </w:r>
      <w:r w:rsidR="004D3D8E" w:rsidRPr="00F344D3">
        <w:t xml:space="preserve"> had</w:t>
      </w:r>
      <w:r w:rsidR="00D837D5">
        <w:t>,</w:t>
      </w:r>
      <w:r w:rsidR="004D3D8E" w:rsidRPr="00F344D3">
        <w:t xml:space="preserve"> for the most part used Comet Fireworks and therefore a </w:t>
      </w:r>
      <w:r w:rsidR="00F344D3" w:rsidRPr="00F344D3">
        <w:t>restructuring</w:t>
      </w:r>
      <w:r w:rsidR="004D3D8E" w:rsidRPr="00F344D3">
        <w:t xml:space="preserve"> of the display was not required.</w:t>
      </w:r>
      <w:r>
        <w:t xml:space="preserve"> However, the issue with the prevailing winds into the audience remained unresolved for the moment.</w:t>
      </w:r>
    </w:p>
    <w:p w14:paraId="30DCCFB0" w14:textId="77777777" w:rsidR="00F344D3" w:rsidRDefault="00F344D3" w:rsidP="00F344D3">
      <w:pPr>
        <w:pStyle w:val="NoSpacing"/>
        <w:ind w:firstLine="360"/>
      </w:pPr>
    </w:p>
    <w:p w14:paraId="6BC12264" w14:textId="77777777" w:rsidR="006B31EF" w:rsidRPr="00F344D3" w:rsidRDefault="006B31EF" w:rsidP="00F344D3">
      <w:pPr>
        <w:pStyle w:val="NoSpacing"/>
        <w:ind w:firstLine="360"/>
      </w:pPr>
    </w:p>
    <w:p w14:paraId="752E7F74" w14:textId="1FACE854" w:rsidR="002516B9" w:rsidRDefault="00EE4626" w:rsidP="00EE4626">
      <w:pPr>
        <w:pStyle w:val="Heading1"/>
        <w:numPr>
          <w:ilvl w:val="0"/>
          <w:numId w:val="22"/>
        </w:numPr>
        <w:rPr>
          <w:rFonts w:asciiTheme="minorHAnsi" w:hAnsiTheme="minorHAnsi" w:cstheme="minorHAnsi"/>
          <w:b/>
          <w:bCs/>
          <w:color w:val="4472C4" w:themeColor="accent1"/>
        </w:rPr>
      </w:pPr>
      <w:bookmarkStart w:id="13" w:name="_Toc153528193"/>
      <w:r w:rsidRPr="007F2A4B">
        <w:rPr>
          <w:rFonts w:asciiTheme="minorHAnsi" w:hAnsiTheme="minorHAnsi" w:cstheme="minorHAnsi"/>
          <w:b/>
          <w:bCs/>
          <w:color w:val="4472C4" w:themeColor="accent1"/>
        </w:rPr>
        <w:t>Simulation Design Engineer Role</w:t>
      </w:r>
      <w:bookmarkEnd w:id="13"/>
    </w:p>
    <w:p w14:paraId="5795E9F9" w14:textId="77777777" w:rsidR="00890FBD" w:rsidRDefault="00890FBD" w:rsidP="006B31EF">
      <w:pPr>
        <w:pStyle w:val="NoSpacing"/>
        <w:rPr>
          <w:lang w:eastAsia="en-GB"/>
        </w:rPr>
      </w:pPr>
    </w:p>
    <w:p w14:paraId="5F0B4B85" w14:textId="164BD0C9" w:rsidR="006B31EF" w:rsidRDefault="006B31EF" w:rsidP="00EC016C">
      <w:pPr>
        <w:pStyle w:val="Heading2"/>
        <w:numPr>
          <w:ilvl w:val="1"/>
          <w:numId w:val="22"/>
        </w:numPr>
      </w:pPr>
      <w:bookmarkStart w:id="14" w:name="_Toc153528194"/>
      <w:r>
        <w:t>Requirements</w:t>
      </w:r>
      <w:bookmarkEnd w:id="14"/>
    </w:p>
    <w:p w14:paraId="6C5BFEE9" w14:textId="77777777" w:rsidR="006B31EF" w:rsidRDefault="006B31EF" w:rsidP="006B31EF"/>
    <w:p w14:paraId="590B6701" w14:textId="448EF820" w:rsidR="00883F7F" w:rsidRPr="006612A3" w:rsidRDefault="006B31EF" w:rsidP="00883F7F">
      <w:pPr>
        <w:pStyle w:val="NoSpacing"/>
        <w:ind w:firstLine="360"/>
        <w:rPr>
          <w:shd w:val="clear" w:color="auto" w:fill="FFFFFF"/>
        </w:rPr>
      </w:pPr>
      <w:r w:rsidRPr="006612A3">
        <w:t xml:space="preserve">The student was tasked with the opportunity to design </w:t>
      </w:r>
      <w:r>
        <w:t xml:space="preserve">the </w:t>
      </w:r>
      <w:r w:rsidRPr="006612A3">
        <w:t>firework</w:t>
      </w:r>
      <w:r>
        <w:t>s</w:t>
      </w:r>
      <w:r w:rsidRPr="006612A3">
        <w:t xml:space="preserve"> simulation and embraced the role </w:t>
      </w:r>
      <w:r>
        <w:t>of</w:t>
      </w:r>
      <w:r w:rsidRPr="006612A3">
        <w:t xml:space="preserve"> the Simulation Design Engineer. </w:t>
      </w:r>
      <w:r w:rsidR="00883F7F">
        <w:rPr>
          <w:shd w:val="clear" w:color="auto" w:fill="FFFFFF"/>
        </w:rPr>
        <w:t xml:space="preserve">The SDE was tasked with creating a </w:t>
      </w:r>
      <w:r w:rsidR="00883F7F" w:rsidRPr="006612A3">
        <w:rPr>
          <w:shd w:val="clear" w:color="auto" w:fill="FFFFFF"/>
        </w:rPr>
        <w:t xml:space="preserve">simulation </w:t>
      </w:r>
      <w:r w:rsidR="001F163F">
        <w:rPr>
          <w:shd w:val="clear" w:color="auto" w:fill="FFFFFF"/>
        </w:rPr>
        <w:t xml:space="preserve"> that met</w:t>
      </w:r>
      <w:r w:rsidR="00D837D5">
        <w:rPr>
          <w:shd w:val="clear" w:color="auto" w:fill="FFFFFF"/>
        </w:rPr>
        <w:t xml:space="preserve"> the requirements the Systems Engineer laid out</w:t>
      </w:r>
      <w:r w:rsidR="00883F7F" w:rsidRPr="006612A3">
        <w:rPr>
          <w:shd w:val="clear" w:color="auto" w:fill="FFFFFF"/>
        </w:rPr>
        <w:t>. Due to the importance of safety</w:t>
      </w:r>
      <w:r w:rsidR="00883F7F">
        <w:rPr>
          <w:shd w:val="clear" w:color="auto" w:fill="FFFFFF"/>
        </w:rPr>
        <w:t xml:space="preserve"> derived from the SE, the SDE focused on the other highly rated requirements derived from the SE, which is that </w:t>
      </w:r>
      <w:r w:rsidR="00883F7F" w:rsidRPr="006612A3">
        <w:rPr>
          <w:shd w:val="clear" w:color="auto" w:fill="FFFFFF"/>
        </w:rPr>
        <w:t xml:space="preserve">the display must represent the OME course theme. </w:t>
      </w:r>
      <w:r w:rsidR="00883F7F">
        <w:rPr>
          <w:shd w:val="clear" w:color="auto" w:fill="FFFFFF"/>
        </w:rPr>
        <w:t>The</w:t>
      </w:r>
      <w:r w:rsidR="00883F7F" w:rsidRPr="006612A3">
        <w:rPr>
          <w:shd w:val="clear" w:color="auto" w:fill="FFFFFF"/>
        </w:rPr>
        <w:t xml:space="preserve"> requirements for the SDE were:</w:t>
      </w:r>
    </w:p>
    <w:p w14:paraId="257B6775" w14:textId="77777777" w:rsidR="00883F7F" w:rsidRDefault="00883F7F" w:rsidP="00883F7F">
      <w:pPr>
        <w:pStyle w:val="NoSpacing"/>
        <w:ind w:left="720"/>
        <w:rPr>
          <w:shd w:val="clear" w:color="auto" w:fill="FFFFFF"/>
        </w:rPr>
      </w:pPr>
    </w:p>
    <w:p w14:paraId="0A3CC208" w14:textId="77777777" w:rsidR="00883F7F" w:rsidRPr="006612A3" w:rsidRDefault="00883F7F" w:rsidP="00883F7F">
      <w:pPr>
        <w:pStyle w:val="NoSpacing"/>
        <w:numPr>
          <w:ilvl w:val="0"/>
          <w:numId w:val="31"/>
        </w:numPr>
        <w:rPr>
          <w:sz w:val="20"/>
          <w:szCs w:val="20"/>
          <w:shd w:val="clear" w:color="auto" w:fill="FFFFFF"/>
        </w:rPr>
      </w:pPr>
      <w:r w:rsidRPr="006612A3">
        <w:rPr>
          <w:sz w:val="20"/>
          <w:szCs w:val="20"/>
          <w:shd w:val="clear" w:color="auto" w:fill="FFFFFF"/>
        </w:rPr>
        <w:t>Represent the OME theme.</w:t>
      </w:r>
    </w:p>
    <w:p w14:paraId="57EC6E2B" w14:textId="77777777" w:rsidR="00883F7F" w:rsidRPr="006612A3" w:rsidRDefault="00883F7F" w:rsidP="00883F7F">
      <w:pPr>
        <w:pStyle w:val="NoSpacing"/>
        <w:numPr>
          <w:ilvl w:val="0"/>
          <w:numId w:val="31"/>
        </w:numPr>
        <w:rPr>
          <w:sz w:val="20"/>
          <w:szCs w:val="20"/>
          <w:shd w:val="clear" w:color="auto" w:fill="FFFFFF"/>
        </w:rPr>
      </w:pPr>
      <w:r w:rsidRPr="006612A3">
        <w:rPr>
          <w:sz w:val="20"/>
          <w:szCs w:val="20"/>
          <w:shd w:val="clear" w:color="auto" w:fill="FFFFFF"/>
        </w:rPr>
        <w:t>Establishing firing points.</w:t>
      </w:r>
    </w:p>
    <w:p w14:paraId="244B497B" w14:textId="77777777" w:rsidR="00883F7F" w:rsidRPr="006612A3" w:rsidRDefault="00883F7F" w:rsidP="00883F7F">
      <w:pPr>
        <w:pStyle w:val="NoSpacing"/>
        <w:numPr>
          <w:ilvl w:val="0"/>
          <w:numId w:val="31"/>
        </w:numPr>
        <w:rPr>
          <w:sz w:val="20"/>
          <w:szCs w:val="20"/>
          <w:shd w:val="clear" w:color="auto" w:fill="FFFFFF"/>
        </w:rPr>
      </w:pPr>
      <w:r w:rsidRPr="006612A3">
        <w:rPr>
          <w:sz w:val="20"/>
          <w:szCs w:val="20"/>
          <w:shd w:val="clear" w:color="auto" w:fill="FFFFFF"/>
        </w:rPr>
        <w:t>Ignition and timing modules to be electronic.</w:t>
      </w:r>
    </w:p>
    <w:p w14:paraId="774EAFB3" w14:textId="77777777" w:rsidR="00883F7F" w:rsidRPr="006612A3" w:rsidRDefault="00883F7F" w:rsidP="00883F7F">
      <w:pPr>
        <w:pStyle w:val="NoSpacing"/>
        <w:numPr>
          <w:ilvl w:val="0"/>
          <w:numId w:val="31"/>
        </w:numPr>
        <w:rPr>
          <w:sz w:val="20"/>
          <w:szCs w:val="20"/>
          <w:shd w:val="clear" w:color="auto" w:fill="FFFFFF"/>
        </w:rPr>
      </w:pPr>
      <w:r w:rsidRPr="006612A3">
        <w:rPr>
          <w:sz w:val="20"/>
          <w:szCs w:val="20"/>
          <w:shd w:val="clear" w:color="auto" w:fill="FFFFFF"/>
        </w:rPr>
        <w:t>Synchronicity of the timings to the chosen song.</w:t>
      </w:r>
    </w:p>
    <w:p w14:paraId="7034CED1" w14:textId="5619BA44" w:rsidR="006B31EF" w:rsidRPr="00883F7F" w:rsidRDefault="00883F7F" w:rsidP="00883F7F">
      <w:pPr>
        <w:pStyle w:val="NoSpacing"/>
        <w:numPr>
          <w:ilvl w:val="0"/>
          <w:numId w:val="31"/>
        </w:numPr>
        <w:rPr>
          <w:sz w:val="20"/>
          <w:szCs w:val="20"/>
          <w:shd w:val="clear" w:color="auto" w:fill="FFFFFF"/>
        </w:rPr>
      </w:pPr>
      <w:r w:rsidRPr="006612A3">
        <w:rPr>
          <w:sz w:val="20"/>
          <w:szCs w:val="20"/>
          <w:shd w:val="clear" w:color="auto" w:fill="FFFFFF"/>
        </w:rPr>
        <w:t>Display must be around 2-3 minutes in duration.</w:t>
      </w:r>
    </w:p>
    <w:p w14:paraId="04438EDA" w14:textId="4E7F456B" w:rsidR="006B31EF" w:rsidRDefault="006B31EF" w:rsidP="006B31EF">
      <w:pPr>
        <w:pStyle w:val="Heading2"/>
        <w:numPr>
          <w:ilvl w:val="1"/>
          <w:numId w:val="22"/>
        </w:numPr>
      </w:pPr>
      <w:bookmarkStart w:id="15" w:name="_Toc153528195"/>
      <w:r>
        <w:lastRenderedPageBreak/>
        <w:t>Method</w:t>
      </w:r>
      <w:bookmarkEnd w:id="15"/>
    </w:p>
    <w:p w14:paraId="595D12DA" w14:textId="77777777" w:rsidR="00605673" w:rsidRDefault="00605673" w:rsidP="00605673"/>
    <w:p w14:paraId="756DEFC2" w14:textId="7E075746" w:rsidR="00883F7F" w:rsidRPr="006612A3" w:rsidRDefault="00883F7F" w:rsidP="00883F7F">
      <w:pPr>
        <w:pStyle w:val="NoSpacing"/>
        <w:ind w:firstLine="360"/>
      </w:pPr>
      <w:r w:rsidRPr="006612A3">
        <w:t xml:space="preserve">The aim was to use the fireworks simulation tool known as FWsim. The software allowed </w:t>
      </w:r>
      <w:r w:rsidR="001F163F">
        <w:t xml:space="preserve">the </w:t>
      </w:r>
      <w:r w:rsidRPr="006612A3">
        <w:t xml:space="preserve">SDE to </w:t>
      </w:r>
      <w:r>
        <w:t>simulate</w:t>
      </w:r>
      <w:r w:rsidRPr="006612A3">
        <w:t xml:space="preserve"> </w:t>
      </w:r>
      <w:r w:rsidR="00D837D5">
        <w:t>various</w:t>
      </w:r>
      <w:r w:rsidRPr="006612A3">
        <w:t xml:space="preserve"> consumer and professionally used fireworks, using </w:t>
      </w:r>
      <w:r>
        <w:t>high-quality</w:t>
      </w:r>
      <w:r w:rsidRPr="006612A3">
        <w:t xml:space="preserve"> 3d rendering</w:t>
      </w:r>
      <w:r>
        <w:t xml:space="preserve"> and</w:t>
      </w:r>
      <w:r w:rsidRPr="006612A3">
        <w:t xml:space="preserve"> varied firing modules </w:t>
      </w:r>
      <w:sdt>
        <w:sdtPr>
          <w:id w:val="-1568333378"/>
          <w:citation/>
        </w:sdtPr>
        <w:sdtEndPr/>
        <w:sdtContent>
          <w:r w:rsidRPr="006612A3">
            <w:fldChar w:fldCharType="begin"/>
          </w:r>
          <w:r w:rsidRPr="006612A3">
            <w:instrText xml:space="preserve"> CITATION FWs23 \l 2057 </w:instrText>
          </w:r>
          <w:r w:rsidRPr="006612A3">
            <w:fldChar w:fldCharType="separate"/>
          </w:r>
          <w:r w:rsidR="003304D8" w:rsidRPr="003304D8">
            <w:rPr>
              <w:noProof/>
            </w:rPr>
            <w:t>[10]</w:t>
          </w:r>
          <w:r w:rsidRPr="006612A3">
            <w:fldChar w:fldCharType="end"/>
          </w:r>
        </w:sdtContent>
      </w:sdt>
      <w:r w:rsidRPr="006612A3">
        <w:t>.</w:t>
      </w:r>
      <w:r>
        <w:t xml:space="preserve"> </w:t>
      </w:r>
      <w:r>
        <w:rPr>
          <w:shd w:val="clear" w:color="auto" w:fill="FFFFFF"/>
        </w:rPr>
        <w:t>The software simulations</w:t>
      </w:r>
      <w:r w:rsidRPr="006612A3">
        <w:rPr>
          <w:shd w:val="clear" w:color="auto" w:fill="FFFFFF"/>
        </w:rPr>
        <w:t xml:space="preserve"> </w:t>
      </w:r>
      <w:r w:rsidR="001F163F">
        <w:rPr>
          <w:shd w:val="clear" w:color="auto" w:fill="FFFFFF"/>
        </w:rPr>
        <w:t xml:space="preserve">were able to </w:t>
      </w:r>
      <w:r w:rsidRPr="006612A3">
        <w:rPr>
          <w:shd w:val="clear" w:color="auto" w:fill="FFFFFF"/>
        </w:rPr>
        <w:t>facilitate precise timing and synchronisation of firework bursts to music or specific cues, resulting in a synchronised and aesthetically pleasing display</w:t>
      </w:r>
      <w:r>
        <w:rPr>
          <w:shd w:val="clear" w:color="auto" w:fill="FFFFFF"/>
        </w:rPr>
        <w:t>.</w:t>
      </w:r>
    </w:p>
    <w:p w14:paraId="3D0B4BF6" w14:textId="77777777" w:rsidR="00883F7F" w:rsidRPr="00883F7F" w:rsidRDefault="00883F7F" w:rsidP="00605673">
      <w:pPr>
        <w:rPr>
          <w:lang w:val="en-US"/>
        </w:rPr>
      </w:pPr>
    </w:p>
    <w:p w14:paraId="15BA1F89" w14:textId="45FDE7C8" w:rsidR="00605673" w:rsidRDefault="00883F7F" w:rsidP="00883F7F">
      <w:pPr>
        <w:pStyle w:val="NoSpacing"/>
        <w:ind w:firstLine="720"/>
        <w:rPr>
          <w:i/>
          <w:iCs/>
          <w:shd w:val="clear" w:color="auto" w:fill="FFFFFF"/>
        </w:rPr>
      </w:pPr>
      <w:r>
        <w:rPr>
          <w:shd w:val="clear" w:color="auto" w:fill="FFFFFF"/>
        </w:rPr>
        <w:t xml:space="preserve">The first important step was choosing the firing positions and ensuring the spread wasn’t over 100m </w:t>
      </w:r>
      <w:r w:rsidR="001F163F">
        <w:rPr>
          <w:shd w:val="clear" w:color="auto" w:fill="FFFFFF"/>
        </w:rPr>
        <w:t xml:space="preserve">due </w:t>
      </w:r>
      <w:r>
        <w:rPr>
          <w:shd w:val="clear" w:color="auto" w:fill="FFFFFF"/>
        </w:rPr>
        <w:t>to firing area limitations.</w:t>
      </w:r>
      <w:r w:rsidR="00E26430" w:rsidRPr="006612A3">
        <w:rPr>
          <w:shd w:val="clear" w:color="auto" w:fill="FFFFFF"/>
        </w:rPr>
        <w:t xml:space="preserve"> </w:t>
      </w:r>
      <w:r>
        <w:rPr>
          <w:shd w:val="clear" w:color="auto" w:fill="FFFFFF"/>
        </w:rPr>
        <w:t>T</w:t>
      </w:r>
      <w:r w:rsidR="00E26430" w:rsidRPr="006612A3">
        <w:rPr>
          <w:shd w:val="clear" w:color="auto" w:fill="FFFFFF"/>
        </w:rPr>
        <w:t xml:space="preserve">he SDE established the firing points of the fireworks, in which </w:t>
      </w:r>
      <w:r w:rsidR="00E26430">
        <w:rPr>
          <w:shd w:val="clear" w:color="auto" w:fill="FFFFFF"/>
        </w:rPr>
        <w:t>three</w:t>
      </w:r>
      <w:r w:rsidR="00E26430" w:rsidRPr="006612A3">
        <w:rPr>
          <w:shd w:val="clear" w:color="auto" w:fill="FFFFFF"/>
        </w:rPr>
        <w:t xml:space="preserve"> distinct points were used, </w:t>
      </w:r>
      <w:r w:rsidR="001F163F">
        <w:rPr>
          <w:shd w:val="clear" w:color="auto" w:fill="FFFFFF"/>
        </w:rPr>
        <w:t>totaling 7 firing stations altogether.</w:t>
      </w:r>
      <w:r w:rsidR="00E26430" w:rsidRPr="006612A3">
        <w:rPr>
          <w:shd w:val="clear" w:color="auto" w:fill="FFFFFF"/>
        </w:rPr>
        <w:t xml:space="preserve"> This i</w:t>
      </w:r>
      <w:r w:rsidR="001F163F">
        <w:rPr>
          <w:shd w:val="clear" w:color="auto" w:fill="FFFFFF"/>
        </w:rPr>
        <w:t>nformation</w:t>
      </w:r>
      <w:r w:rsidR="00E26430" w:rsidRPr="006612A3">
        <w:rPr>
          <w:shd w:val="clear" w:color="auto" w:fill="FFFFFF"/>
        </w:rPr>
        <w:t xml:space="preserve"> would allow the Safety Specialist to establish boundary lines and safe storage of set NEQ derived from the procurement team</w:t>
      </w:r>
      <w:r>
        <w:rPr>
          <w:shd w:val="clear" w:color="auto" w:fill="FFFFFF"/>
        </w:rPr>
        <w:t xml:space="preserve">, </w:t>
      </w:r>
      <w:r w:rsidRPr="00883F7F">
        <w:rPr>
          <w:i/>
          <w:iCs/>
          <w:shd w:val="clear" w:color="auto" w:fill="FFFFFF"/>
        </w:rPr>
        <w:t>Figure 4-1.</w:t>
      </w:r>
    </w:p>
    <w:p w14:paraId="2C9B732D" w14:textId="77777777" w:rsidR="00883F7F" w:rsidRPr="00883F7F" w:rsidRDefault="00883F7F" w:rsidP="00883F7F">
      <w:pPr>
        <w:pStyle w:val="NoSpacing"/>
        <w:ind w:firstLine="720"/>
        <w:rPr>
          <w:shd w:val="clear" w:color="auto" w:fill="FFFFFF"/>
        </w:rPr>
      </w:pPr>
    </w:p>
    <w:p w14:paraId="440C0AAB" w14:textId="44162DB4" w:rsidR="00605673" w:rsidRDefault="00605673" w:rsidP="00605673">
      <w:r w:rsidRPr="00CB7BEE">
        <w:rPr>
          <w:noProof/>
        </w:rPr>
        <w:drawing>
          <wp:inline distT="0" distB="0" distL="0" distR="0" wp14:anchorId="21F5604D" wp14:editId="4998A412">
            <wp:extent cx="5731510" cy="2906395"/>
            <wp:effectExtent l="0" t="0" r="2540" b="8255"/>
            <wp:docPr id="1614643491"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643491" name="Picture 1" descr="A screenshot of a video game&#10;&#10;Description automatically generated"/>
                    <pic:cNvPicPr/>
                  </pic:nvPicPr>
                  <pic:blipFill>
                    <a:blip r:embed="rId11"/>
                    <a:stretch>
                      <a:fillRect/>
                    </a:stretch>
                  </pic:blipFill>
                  <pic:spPr>
                    <a:xfrm>
                      <a:off x="0" y="0"/>
                      <a:ext cx="5731510" cy="2906395"/>
                    </a:xfrm>
                    <a:prstGeom prst="rect">
                      <a:avLst/>
                    </a:prstGeom>
                  </pic:spPr>
                </pic:pic>
              </a:graphicData>
            </a:graphic>
          </wp:inline>
        </w:drawing>
      </w:r>
    </w:p>
    <w:p w14:paraId="74C6A03C" w14:textId="3E3088A0" w:rsidR="00605673" w:rsidRDefault="00605673" w:rsidP="00605673">
      <w:pPr>
        <w:pStyle w:val="Caption"/>
      </w:pPr>
      <w:bookmarkStart w:id="16" w:name="_Toc153528206"/>
      <w:r>
        <w:t xml:space="preserve">Figure </w:t>
      </w:r>
      <w:fldSimple w:instr=" STYLEREF 1 \s ">
        <w:r w:rsidR="00FC4F16">
          <w:rPr>
            <w:noProof/>
          </w:rPr>
          <w:t>4</w:t>
        </w:r>
      </w:fldSimple>
      <w:r w:rsidR="00FC4F16">
        <w:noBreakHyphen/>
      </w:r>
      <w:fldSimple w:instr=" SEQ Figure \* ARABIC \s 1 ">
        <w:r w:rsidR="00FC4F16">
          <w:rPr>
            <w:noProof/>
          </w:rPr>
          <w:t>1</w:t>
        </w:r>
      </w:fldSimple>
      <w:r>
        <w:t xml:space="preserve"> – Assigning Firing points – 7 </w:t>
      </w:r>
      <w:r w:rsidR="00883F7F">
        <w:t>total.</w:t>
      </w:r>
      <w:bookmarkEnd w:id="16"/>
    </w:p>
    <w:p w14:paraId="090769BC" w14:textId="77777777" w:rsidR="00883F7F" w:rsidRPr="00883F7F" w:rsidRDefault="00883F7F" w:rsidP="00883F7F">
      <w:pPr>
        <w:rPr>
          <w:rFonts w:cstheme="minorHAnsi"/>
        </w:rPr>
      </w:pPr>
    </w:p>
    <w:p w14:paraId="51FB536E" w14:textId="33C2D138" w:rsidR="00883F7F" w:rsidRPr="00883F7F" w:rsidRDefault="001F163F" w:rsidP="00883F7F">
      <w:pPr>
        <w:ind w:firstLine="720"/>
        <w:rPr>
          <w:rFonts w:cstheme="minorHAnsi"/>
        </w:rPr>
      </w:pPr>
      <w:r>
        <w:rPr>
          <w:rFonts w:cstheme="minorHAnsi"/>
        </w:rPr>
        <w:t>The use of a</w:t>
      </w:r>
      <w:r w:rsidR="00883F7F" w:rsidRPr="00883F7F">
        <w:rPr>
          <w:rFonts w:cstheme="minorHAnsi"/>
        </w:rPr>
        <w:t>n electronic module was a requirement set</w:t>
      </w:r>
      <w:r>
        <w:rPr>
          <w:rFonts w:cstheme="minorHAnsi"/>
        </w:rPr>
        <w:t xml:space="preserve"> by the SE</w:t>
      </w:r>
      <w:r w:rsidR="00D837D5">
        <w:rPr>
          <w:rFonts w:cstheme="minorHAnsi"/>
        </w:rPr>
        <w:t>,</w:t>
      </w:r>
      <w:r w:rsidR="00883F7F" w:rsidRPr="00883F7F">
        <w:rPr>
          <w:rFonts w:cstheme="minorHAnsi"/>
        </w:rPr>
        <w:t xml:space="preserve"> and FWSim allowed a </w:t>
      </w:r>
      <w:r w:rsidR="00DC4E1B" w:rsidRPr="00883F7F">
        <w:rPr>
          <w:rFonts w:cstheme="minorHAnsi"/>
        </w:rPr>
        <w:t>varied</w:t>
      </w:r>
      <w:r w:rsidR="00883F7F" w:rsidRPr="00883F7F">
        <w:rPr>
          <w:rFonts w:cstheme="minorHAnsi"/>
        </w:rPr>
        <w:t xml:space="preserve"> range of options. The COBRA module was chosen due to having the most channels</w:t>
      </w:r>
      <w:r>
        <w:rPr>
          <w:rFonts w:cstheme="minorHAnsi"/>
        </w:rPr>
        <w:t>/inputs which allowed for</w:t>
      </w:r>
      <w:r w:rsidR="00883F7F" w:rsidRPr="00883F7F">
        <w:rPr>
          <w:rFonts w:cstheme="minorHAnsi"/>
        </w:rPr>
        <w:t xml:space="preserve"> fewer modules required for the amount of fireworks</w:t>
      </w:r>
      <w:r>
        <w:rPr>
          <w:rFonts w:cstheme="minorHAnsi"/>
        </w:rPr>
        <w:t xml:space="preserve"> used</w:t>
      </w:r>
      <w:r w:rsidR="00883F7F" w:rsidRPr="00883F7F">
        <w:rPr>
          <w:rFonts w:cstheme="minorHAnsi"/>
        </w:rPr>
        <w:t xml:space="preserve">. </w:t>
      </w:r>
      <w:r w:rsidR="00883F7F" w:rsidRPr="00883F7F">
        <w:rPr>
          <w:rFonts w:cstheme="minorHAnsi"/>
          <w:i/>
          <w:iCs/>
        </w:rPr>
        <w:t>Figures 4-2 and 4-3</w:t>
      </w:r>
      <w:r w:rsidR="00883F7F" w:rsidRPr="00883F7F">
        <w:rPr>
          <w:rFonts w:cstheme="minorHAnsi"/>
        </w:rPr>
        <w:t xml:space="preserve"> show the addition of modules added </w:t>
      </w:r>
      <w:r>
        <w:rPr>
          <w:rFonts w:cstheme="minorHAnsi"/>
        </w:rPr>
        <w:t>close to</w:t>
      </w:r>
      <w:r w:rsidR="00883F7F" w:rsidRPr="00883F7F">
        <w:rPr>
          <w:rFonts w:cstheme="minorHAnsi"/>
        </w:rPr>
        <w:t xml:space="preserve"> the firing points and the </w:t>
      </w:r>
      <w:r w:rsidR="00DC4E1B" w:rsidRPr="00883F7F">
        <w:rPr>
          <w:rFonts w:cstheme="minorHAnsi"/>
        </w:rPr>
        <w:t>dropdown</w:t>
      </w:r>
      <w:r w:rsidR="00883F7F" w:rsidRPr="00883F7F">
        <w:rPr>
          <w:rFonts w:cstheme="minorHAnsi"/>
        </w:rPr>
        <w:t xml:space="preserve"> menu </w:t>
      </w:r>
      <w:r w:rsidR="00D837D5">
        <w:rPr>
          <w:rFonts w:cstheme="minorHAnsi"/>
        </w:rPr>
        <w:t>for</w:t>
      </w:r>
      <w:r w:rsidR="00883F7F" w:rsidRPr="00883F7F">
        <w:rPr>
          <w:rFonts w:cstheme="minorHAnsi"/>
        </w:rPr>
        <w:t xml:space="preserve"> assigning the channels to the firing points.</w:t>
      </w:r>
    </w:p>
    <w:p w14:paraId="22FE9353" w14:textId="23981D98" w:rsidR="00605673" w:rsidRPr="00883F7F" w:rsidRDefault="00605673" w:rsidP="00605673">
      <w:pPr>
        <w:rPr>
          <w:rFonts w:cstheme="minorHAnsi"/>
        </w:rPr>
      </w:pPr>
    </w:p>
    <w:p w14:paraId="6D422556" w14:textId="6767CED3" w:rsidR="00605673" w:rsidRDefault="00605673" w:rsidP="00605673"/>
    <w:p w14:paraId="0523E368" w14:textId="68DAEE10" w:rsidR="00605673" w:rsidRDefault="00605673" w:rsidP="00605673"/>
    <w:p w14:paraId="0A6227E3" w14:textId="77777777" w:rsidR="00605673" w:rsidRDefault="00605673" w:rsidP="00605673"/>
    <w:p w14:paraId="0BA13336" w14:textId="1956116A" w:rsidR="00605673" w:rsidRDefault="00605673" w:rsidP="00605673"/>
    <w:p w14:paraId="39628F9B" w14:textId="31F86310" w:rsidR="00605673" w:rsidRDefault="00605673" w:rsidP="00605673"/>
    <w:p w14:paraId="552F2D92" w14:textId="276579F5" w:rsidR="00605673" w:rsidRDefault="00605673" w:rsidP="00605673">
      <w:r w:rsidRPr="00524CC1">
        <w:rPr>
          <w:noProof/>
        </w:rPr>
        <w:drawing>
          <wp:anchor distT="0" distB="0" distL="114300" distR="114300" simplePos="0" relativeHeight="251691520" behindDoc="0" locked="0" layoutInCell="1" allowOverlap="1" wp14:anchorId="73D0F4F4" wp14:editId="6B79965D">
            <wp:simplePos x="0" y="0"/>
            <wp:positionH relativeFrom="margin">
              <wp:posOffset>-34071</wp:posOffset>
            </wp:positionH>
            <wp:positionV relativeFrom="paragraph">
              <wp:posOffset>-288028</wp:posOffset>
            </wp:positionV>
            <wp:extent cx="5731247" cy="2248776"/>
            <wp:effectExtent l="0" t="0" r="3175" b="0"/>
            <wp:wrapNone/>
            <wp:docPr id="2142078131" name="Picture 1" descr="A dark sky with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078131" name="Picture 1" descr="A dark sky with cloud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247" cy="2248776"/>
                    </a:xfrm>
                    <a:prstGeom prst="rect">
                      <a:avLst/>
                    </a:prstGeom>
                  </pic:spPr>
                </pic:pic>
              </a:graphicData>
            </a:graphic>
            <wp14:sizeRelV relativeFrom="margin">
              <wp14:pctHeight>0</wp14:pctHeight>
            </wp14:sizeRelV>
          </wp:anchor>
        </w:drawing>
      </w:r>
    </w:p>
    <w:p w14:paraId="690740C2" w14:textId="51663067" w:rsidR="00605673" w:rsidRPr="00605673" w:rsidRDefault="00605673" w:rsidP="00605673"/>
    <w:p w14:paraId="32716106" w14:textId="6DE77DCD" w:rsidR="00605673" w:rsidRDefault="00605673" w:rsidP="00605673"/>
    <w:p w14:paraId="4D1D0CD8" w14:textId="18BF686B" w:rsidR="00605673" w:rsidRDefault="00605673" w:rsidP="00605673"/>
    <w:p w14:paraId="262911C5" w14:textId="27DE5746" w:rsidR="00605673" w:rsidRDefault="00605673" w:rsidP="00605673"/>
    <w:p w14:paraId="3683B033" w14:textId="239E542C" w:rsidR="00605673" w:rsidRDefault="00605673" w:rsidP="00605673"/>
    <w:p w14:paraId="537BD379" w14:textId="5B4E76E4" w:rsidR="00605673" w:rsidRDefault="00605673" w:rsidP="00605673"/>
    <w:p w14:paraId="74F8A365" w14:textId="36D258E1" w:rsidR="00605673" w:rsidRDefault="00605673" w:rsidP="00605673">
      <w:pPr>
        <w:pStyle w:val="Caption"/>
      </w:pPr>
      <w:bookmarkStart w:id="17" w:name="_Toc153528207"/>
      <w:r w:rsidRPr="0045548C">
        <w:rPr>
          <w:noProof/>
        </w:rPr>
        <w:drawing>
          <wp:anchor distT="0" distB="0" distL="114300" distR="114300" simplePos="0" relativeHeight="251692544" behindDoc="0" locked="0" layoutInCell="1" allowOverlap="1" wp14:anchorId="37580B77" wp14:editId="464637C6">
            <wp:simplePos x="0" y="0"/>
            <wp:positionH relativeFrom="margin">
              <wp:align>right</wp:align>
            </wp:positionH>
            <wp:positionV relativeFrom="paragraph">
              <wp:posOffset>251810</wp:posOffset>
            </wp:positionV>
            <wp:extent cx="5731510" cy="2774731"/>
            <wp:effectExtent l="0" t="0" r="2540" b="6985"/>
            <wp:wrapNone/>
            <wp:docPr id="811358132"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358132" name="Picture 1" descr="A screenshot of a video gam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774731"/>
                    </a:xfrm>
                    <a:prstGeom prst="rect">
                      <a:avLst/>
                    </a:prstGeom>
                  </pic:spPr>
                </pic:pic>
              </a:graphicData>
            </a:graphic>
          </wp:anchor>
        </w:drawing>
      </w:r>
      <w:r>
        <w:t xml:space="preserve">Figure </w:t>
      </w:r>
      <w:fldSimple w:instr=" STYLEREF 1 \s ">
        <w:r w:rsidR="00FC4F16">
          <w:rPr>
            <w:noProof/>
          </w:rPr>
          <w:t>4</w:t>
        </w:r>
      </w:fldSimple>
      <w:r w:rsidR="00FC4F16">
        <w:noBreakHyphen/>
      </w:r>
      <w:fldSimple w:instr=" SEQ Figure \* ARABIC \s 1 ">
        <w:r w:rsidR="00FC4F16">
          <w:rPr>
            <w:noProof/>
          </w:rPr>
          <w:t>2</w:t>
        </w:r>
      </w:fldSimple>
      <w:r>
        <w:t>—Assigning COBRA modules</w:t>
      </w:r>
      <w:r w:rsidR="00883F7F">
        <w:t>.</w:t>
      </w:r>
      <w:bookmarkEnd w:id="17"/>
    </w:p>
    <w:p w14:paraId="266FB307" w14:textId="733D2FEB" w:rsidR="00605673" w:rsidRDefault="00605673" w:rsidP="00605673"/>
    <w:p w14:paraId="2BE8422C" w14:textId="41DDBE1F" w:rsidR="00605673" w:rsidRDefault="00605673" w:rsidP="00605673"/>
    <w:p w14:paraId="016D9E0B" w14:textId="7F060FF6" w:rsidR="00605673" w:rsidRDefault="00605673" w:rsidP="00605673"/>
    <w:p w14:paraId="7F43C690" w14:textId="77777777" w:rsidR="00605673" w:rsidRDefault="00605673" w:rsidP="00605673"/>
    <w:p w14:paraId="4685E54A" w14:textId="77777777" w:rsidR="00605673" w:rsidRDefault="00605673" w:rsidP="00605673"/>
    <w:p w14:paraId="1367B67F" w14:textId="77777777" w:rsidR="00605673" w:rsidRDefault="00605673" w:rsidP="00605673"/>
    <w:p w14:paraId="43F4054D" w14:textId="77777777" w:rsidR="00605673" w:rsidRDefault="00605673" w:rsidP="00605673"/>
    <w:p w14:paraId="4F0B80D9" w14:textId="77777777" w:rsidR="00605673" w:rsidRDefault="00605673" w:rsidP="00605673"/>
    <w:p w14:paraId="4231B445" w14:textId="77777777" w:rsidR="00605673" w:rsidRDefault="00605673" w:rsidP="00605673"/>
    <w:p w14:paraId="5CB46249" w14:textId="77777777" w:rsidR="00605673" w:rsidRDefault="00605673" w:rsidP="00605673"/>
    <w:p w14:paraId="313E3152" w14:textId="0CEC95D4" w:rsidR="00605673" w:rsidRDefault="00161A76" w:rsidP="00161A76">
      <w:pPr>
        <w:pStyle w:val="Caption"/>
      </w:pPr>
      <w:bookmarkStart w:id="18" w:name="_Toc153528208"/>
      <w:r>
        <w:t xml:space="preserve">Figure </w:t>
      </w:r>
      <w:fldSimple w:instr=" STYLEREF 1 \s ">
        <w:r w:rsidR="00FC4F16">
          <w:rPr>
            <w:noProof/>
          </w:rPr>
          <w:t>4</w:t>
        </w:r>
      </w:fldSimple>
      <w:r w:rsidR="00FC4F16">
        <w:noBreakHyphen/>
      </w:r>
      <w:fldSimple w:instr=" SEQ Figure \* ARABIC \s 1 ">
        <w:r w:rsidR="00FC4F16">
          <w:rPr>
            <w:noProof/>
          </w:rPr>
          <w:t>3</w:t>
        </w:r>
      </w:fldSimple>
      <w:r>
        <w:t xml:space="preserve"> – Module </w:t>
      </w:r>
      <w:r w:rsidR="00883F7F">
        <w:t>positioning</w:t>
      </w:r>
      <w:bookmarkEnd w:id="18"/>
    </w:p>
    <w:p w14:paraId="7E5411FD" w14:textId="77777777" w:rsidR="001F163F" w:rsidRPr="001F163F" w:rsidRDefault="001F163F" w:rsidP="001F163F"/>
    <w:p w14:paraId="70BD4825" w14:textId="0BBB20F0" w:rsidR="00883F7F" w:rsidRDefault="00883F7F" w:rsidP="00883F7F">
      <w:pPr>
        <w:pStyle w:val="NoSpacing"/>
        <w:ind w:firstLine="360"/>
        <w:rPr>
          <w:shd w:val="clear" w:color="auto" w:fill="FFFFFF"/>
        </w:rPr>
      </w:pPr>
      <w:r w:rsidRPr="006612A3">
        <w:rPr>
          <w:shd w:val="clear" w:color="auto" w:fill="FFFFFF"/>
        </w:rPr>
        <w:t xml:space="preserve">The display team had already established </w:t>
      </w:r>
      <w:r>
        <w:rPr>
          <w:shd w:val="clear" w:color="auto" w:fill="FFFFFF"/>
        </w:rPr>
        <w:t xml:space="preserve">that </w:t>
      </w:r>
      <w:r w:rsidRPr="006612A3">
        <w:rPr>
          <w:shd w:val="clear" w:color="auto" w:fill="FFFFFF"/>
        </w:rPr>
        <w:t>the song “Sweet Caroline” was to be used</w:t>
      </w:r>
      <w:r>
        <w:rPr>
          <w:shd w:val="clear" w:color="auto" w:fill="FFFFFF"/>
        </w:rPr>
        <w:t>,</w:t>
      </w:r>
      <w:r w:rsidRPr="006612A3">
        <w:rPr>
          <w:shd w:val="clear" w:color="auto" w:fill="FFFFFF"/>
        </w:rPr>
        <w:t xml:space="preserve"> and the SDE decided that </w:t>
      </w:r>
      <w:r w:rsidR="00D837D5">
        <w:rPr>
          <w:shd w:val="clear" w:color="auto" w:fill="FFFFFF"/>
        </w:rPr>
        <w:t>to represent better</w:t>
      </w:r>
      <w:r w:rsidRPr="006612A3">
        <w:rPr>
          <w:shd w:val="clear" w:color="auto" w:fill="FFFFFF"/>
        </w:rPr>
        <w:t xml:space="preserve"> the OME theme and the chosen theme of disparity, the song would be edited to the first verse and first chorus. This would subsequently be repeated for Year 1 and Year 2, highlighting the differences using the medium of the </w:t>
      </w:r>
      <w:r>
        <w:rPr>
          <w:shd w:val="clear" w:color="auto" w:fill="FFFFFF"/>
        </w:rPr>
        <w:t>fireworks</w:t>
      </w:r>
      <w:r w:rsidRPr="006612A3">
        <w:rPr>
          <w:shd w:val="clear" w:color="auto" w:fill="FFFFFF"/>
        </w:rPr>
        <w:t xml:space="preserve"> display</w:t>
      </w:r>
      <w:r w:rsidR="005A179C">
        <w:rPr>
          <w:shd w:val="clear" w:color="auto" w:fill="FFFFFF"/>
        </w:rPr>
        <w:t xml:space="preserve">, </w:t>
      </w:r>
      <w:r w:rsidR="005A179C" w:rsidRPr="005A179C">
        <w:rPr>
          <w:i/>
          <w:iCs/>
          <w:shd w:val="clear" w:color="auto" w:fill="FFFFFF"/>
        </w:rPr>
        <w:t>figure 4-4</w:t>
      </w:r>
      <w:r w:rsidR="005A179C">
        <w:rPr>
          <w:shd w:val="clear" w:color="auto" w:fill="FFFFFF"/>
        </w:rPr>
        <w:t xml:space="preserve">. </w:t>
      </w:r>
      <w:r w:rsidR="001F163F" w:rsidRPr="001F163F">
        <w:rPr>
          <w:i/>
          <w:iCs/>
          <w:shd w:val="clear" w:color="auto" w:fill="FFFFFF"/>
        </w:rPr>
        <w:t>Figure 4-4</w:t>
      </w:r>
      <w:r w:rsidR="001F163F">
        <w:rPr>
          <w:i/>
          <w:iCs/>
          <w:shd w:val="clear" w:color="auto" w:fill="FFFFFF"/>
        </w:rPr>
        <w:t xml:space="preserve"> </w:t>
      </w:r>
      <w:r w:rsidR="001F163F">
        <w:rPr>
          <w:shd w:val="clear" w:color="auto" w:fill="FFFFFF"/>
        </w:rPr>
        <w:t xml:space="preserve">also briefly visually highlights the </w:t>
      </w:r>
      <w:r w:rsidR="0093356F">
        <w:rPr>
          <w:shd w:val="clear" w:color="auto" w:fill="FFFFFF"/>
        </w:rPr>
        <w:t>differences</w:t>
      </w:r>
      <w:r w:rsidR="001F163F">
        <w:rPr>
          <w:shd w:val="clear" w:color="auto" w:fill="FFFFFF"/>
        </w:rPr>
        <w:t xml:space="preserve"> between the years’ in fireworks use and complexity of firings. </w:t>
      </w:r>
      <w:r w:rsidR="0093356F">
        <w:rPr>
          <w:shd w:val="clear" w:color="auto" w:fill="FFFFFF"/>
        </w:rPr>
        <w:t>A strong visualized contrasting display for each year. The t</w:t>
      </w:r>
      <w:r w:rsidR="00D837D5">
        <w:rPr>
          <w:shd w:val="clear" w:color="auto" w:fill="FFFFFF"/>
        </w:rPr>
        <w:t>iming synchronisation, which is non-existent for the first year and perfectly synchronised for the second, cannot be viewed</w:t>
      </w:r>
      <w:r w:rsidR="005A179C">
        <w:rPr>
          <w:shd w:val="clear" w:color="auto" w:fill="FFFFFF"/>
        </w:rPr>
        <w:t xml:space="preserve">. This is best viewed in the </w:t>
      </w:r>
      <w:r w:rsidR="00D837D5">
        <w:rPr>
          <w:shd w:val="clear" w:color="auto" w:fill="FFFFFF"/>
        </w:rPr>
        <w:t>entire</w:t>
      </w:r>
      <w:r w:rsidR="005A179C">
        <w:rPr>
          <w:shd w:val="clear" w:color="auto" w:fill="FFFFFF"/>
        </w:rPr>
        <w:t xml:space="preserve"> display, with the link added </w:t>
      </w:r>
      <w:r w:rsidR="00D837D5">
        <w:rPr>
          <w:shd w:val="clear" w:color="auto" w:fill="FFFFFF"/>
        </w:rPr>
        <w:t>to</w:t>
      </w:r>
      <w:r w:rsidR="005A179C">
        <w:rPr>
          <w:shd w:val="clear" w:color="auto" w:fill="FFFFFF"/>
        </w:rPr>
        <w:t xml:space="preserve"> the results section.</w:t>
      </w:r>
    </w:p>
    <w:p w14:paraId="0CEA96DB" w14:textId="77777777" w:rsidR="005A179C" w:rsidRPr="006612A3" w:rsidRDefault="005A179C" w:rsidP="00883F7F">
      <w:pPr>
        <w:pStyle w:val="NoSpacing"/>
        <w:ind w:firstLine="360"/>
        <w:rPr>
          <w:shd w:val="clear" w:color="auto" w:fill="FFFFFF"/>
        </w:rPr>
      </w:pPr>
    </w:p>
    <w:p w14:paraId="109BB93E" w14:textId="77777777" w:rsidR="00605673" w:rsidRPr="00883F7F" w:rsidRDefault="00605673" w:rsidP="00605673">
      <w:pPr>
        <w:rPr>
          <w:lang w:val="en-US"/>
        </w:rPr>
      </w:pPr>
    </w:p>
    <w:p w14:paraId="6AC5B89B" w14:textId="77777777" w:rsidR="00883F7F" w:rsidRDefault="00883F7F" w:rsidP="00605673"/>
    <w:p w14:paraId="68F33746" w14:textId="77777777" w:rsidR="00883F7F" w:rsidRDefault="00883F7F" w:rsidP="00605673"/>
    <w:p w14:paraId="6ABEFF35" w14:textId="77777777" w:rsidR="00883F7F" w:rsidRDefault="00883F7F" w:rsidP="00605673"/>
    <w:p w14:paraId="12E53775" w14:textId="77777777" w:rsidR="00883F7F" w:rsidRDefault="00883F7F" w:rsidP="00605673"/>
    <w:p w14:paraId="0CA81428" w14:textId="6F45410A" w:rsidR="00883F7F" w:rsidRDefault="005A179C" w:rsidP="00605673">
      <w:r w:rsidRPr="006B31EF">
        <w:rPr>
          <w:noProof/>
        </w:rPr>
        <w:lastRenderedPageBreak/>
        <w:drawing>
          <wp:anchor distT="0" distB="0" distL="114300" distR="114300" simplePos="0" relativeHeight="251694592" behindDoc="0" locked="0" layoutInCell="1" allowOverlap="1" wp14:anchorId="0D2D5321" wp14:editId="10CB1065">
            <wp:simplePos x="0" y="0"/>
            <wp:positionH relativeFrom="margin">
              <wp:align>right</wp:align>
            </wp:positionH>
            <wp:positionV relativeFrom="paragraph">
              <wp:posOffset>-76200</wp:posOffset>
            </wp:positionV>
            <wp:extent cx="5730780" cy="4038600"/>
            <wp:effectExtent l="0" t="0" r="3810" b="0"/>
            <wp:wrapNone/>
            <wp:docPr id="1081154285" name="Picture 108115428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380848" name="Picture 1"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0780" cy="4038600"/>
                    </a:xfrm>
                    <a:prstGeom prst="rect">
                      <a:avLst/>
                    </a:prstGeom>
                  </pic:spPr>
                </pic:pic>
              </a:graphicData>
            </a:graphic>
            <wp14:sizeRelV relativeFrom="margin">
              <wp14:pctHeight>0</wp14:pctHeight>
            </wp14:sizeRelV>
          </wp:anchor>
        </w:drawing>
      </w:r>
    </w:p>
    <w:p w14:paraId="2CB71D1A" w14:textId="66559C55" w:rsidR="00883F7F" w:rsidRDefault="00883F7F" w:rsidP="00605673"/>
    <w:p w14:paraId="5BAA6AB5" w14:textId="6C8056AE" w:rsidR="00883F7F" w:rsidRDefault="00883F7F" w:rsidP="00605673"/>
    <w:p w14:paraId="49156C37" w14:textId="77777777" w:rsidR="00883F7F" w:rsidRDefault="00883F7F" w:rsidP="00605673"/>
    <w:p w14:paraId="59CD70F6" w14:textId="77777777" w:rsidR="00883F7F" w:rsidRDefault="00883F7F" w:rsidP="00605673"/>
    <w:p w14:paraId="1B39EEB4" w14:textId="77777777" w:rsidR="00883F7F" w:rsidRDefault="00883F7F" w:rsidP="00605673"/>
    <w:p w14:paraId="3DA303AA" w14:textId="13B84D06" w:rsidR="00605673" w:rsidRDefault="00605673" w:rsidP="00605673"/>
    <w:p w14:paraId="7909BACB" w14:textId="77777777" w:rsidR="00883F7F" w:rsidRDefault="00883F7F" w:rsidP="00605673"/>
    <w:p w14:paraId="65AF08FA" w14:textId="783130C2" w:rsidR="00883F7F" w:rsidRDefault="00883F7F" w:rsidP="00605673"/>
    <w:p w14:paraId="7BD35ADD" w14:textId="77777777" w:rsidR="00883F7F" w:rsidRDefault="00883F7F" w:rsidP="00605673"/>
    <w:p w14:paraId="3CA6B280" w14:textId="77777777" w:rsidR="00883F7F" w:rsidRDefault="00883F7F" w:rsidP="00605673"/>
    <w:p w14:paraId="31FCAA86" w14:textId="77777777" w:rsidR="00883F7F" w:rsidRDefault="00883F7F" w:rsidP="00605673"/>
    <w:p w14:paraId="77E174E6" w14:textId="4EA85E8A" w:rsidR="00883F7F" w:rsidRDefault="00883F7F" w:rsidP="00605673"/>
    <w:p w14:paraId="3A4D8795" w14:textId="5B77FD8B" w:rsidR="00883F7F" w:rsidRDefault="00883F7F" w:rsidP="00605673"/>
    <w:p w14:paraId="6865BF7A" w14:textId="41936D5D" w:rsidR="00883F7F" w:rsidRDefault="00883F7F" w:rsidP="00883F7F">
      <w:pPr>
        <w:pStyle w:val="Caption"/>
      </w:pPr>
      <w:bookmarkStart w:id="19" w:name="_Toc153528209"/>
      <w:r>
        <w:t xml:space="preserve">Figure </w:t>
      </w:r>
      <w:fldSimple w:instr=" STYLEREF 1 \s ">
        <w:r w:rsidR="00FC4F16">
          <w:rPr>
            <w:noProof/>
          </w:rPr>
          <w:t>4</w:t>
        </w:r>
      </w:fldSimple>
      <w:r w:rsidR="00FC4F16">
        <w:noBreakHyphen/>
      </w:r>
      <w:fldSimple w:instr=" SEQ Figure \* ARABIC \s 1 ">
        <w:r w:rsidR="00FC4F16">
          <w:rPr>
            <w:noProof/>
          </w:rPr>
          <w:t>4</w:t>
        </w:r>
      </w:fldSimple>
      <w:r>
        <w:t xml:space="preserve"> – Year 1 versus Year 2 Firework usage.</w:t>
      </w:r>
      <w:bookmarkEnd w:id="19"/>
    </w:p>
    <w:p w14:paraId="470B702F" w14:textId="5FB11DF6" w:rsidR="005A179C" w:rsidRPr="005A179C" w:rsidRDefault="005A179C" w:rsidP="008F6406">
      <w:pPr>
        <w:ind w:firstLine="720"/>
        <w:rPr>
          <w:rFonts w:cstheme="minorHAnsi"/>
        </w:rPr>
      </w:pPr>
      <w:r w:rsidRPr="005A179C">
        <w:rPr>
          <w:rFonts w:cstheme="minorHAnsi"/>
          <w:shd w:val="clear" w:color="auto" w:fill="FFFFFF"/>
        </w:rPr>
        <w:t>FWsim totalled the number of fireworks used, 332, and created a detailed plan of the exact firing timings created by the SDE</w:t>
      </w:r>
      <w:r w:rsidR="0093356F">
        <w:rPr>
          <w:rFonts w:cstheme="minorHAnsi"/>
          <w:shd w:val="clear" w:color="auto" w:fill="FFFFFF"/>
        </w:rPr>
        <w:t xml:space="preserve">, </w:t>
      </w:r>
      <w:r w:rsidRPr="005A179C">
        <w:rPr>
          <w:rFonts w:cstheme="minorHAnsi"/>
        </w:rPr>
        <w:t>showcasing each firework ignition and the timing of such. It also produced the angle of the shot, the number of shots, the firing position</w:t>
      </w:r>
      <w:r w:rsidR="00D837D5">
        <w:rPr>
          <w:rFonts w:cstheme="minorHAnsi"/>
        </w:rPr>
        <w:t>, and the address – a.k.a.</w:t>
      </w:r>
      <w:r w:rsidRPr="005A179C">
        <w:rPr>
          <w:rFonts w:cstheme="minorHAnsi"/>
        </w:rPr>
        <w:t xml:space="preserve"> the module channel used. </w:t>
      </w:r>
      <w:r w:rsidRPr="005A179C">
        <w:rPr>
          <w:rFonts w:cstheme="minorHAnsi"/>
          <w:i/>
          <w:iCs/>
        </w:rPr>
        <w:t>Figure 4-5</w:t>
      </w:r>
      <w:r w:rsidRPr="005A179C">
        <w:rPr>
          <w:rFonts w:cstheme="minorHAnsi"/>
        </w:rPr>
        <w:t xml:space="preserve"> showcases a small snippet of the </w:t>
      </w:r>
      <w:r w:rsidR="00D837D5">
        <w:rPr>
          <w:rFonts w:cstheme="minorHAnsi"/>
        </w:rPr>
        <w:t>produced PDF</w:t>
      </w:r>
      <w:r w:rsidRPr="005A179C">
        <w:rPr>
          <w:rFonts w:cstheme="minorHAnsi"/>
        </w:rPr>
        <w:t>.</w:t>
      </w:r>
    </w:p>
    <w:p w14:paraId="2CD6DBB1" w14:textId="46D0E51A" w:rsidR="005A179C" w:rsidRDefault="005A179C" w:rsidP="005A179C">
      <w:pPr>
        <w:rPr>
          <w:rFonts w:ascii="Arial" w:hAnsi="Arial" w:cs="Arial"/>
          <w:sz w:val="20"/>
          <w:szCs w:val="20"/>
        </w:rPr>
      </w:pPr>
      <w:r w:rsidRPr="005A179C">
        <w:rPr>
          <w:rFonts w:ascii="Arial" w:hAnsi="Arial" w:cs="Arial"/>
          <w:noProof/>
          <w:sz w:val="20"/>
          <w:szCs w:val="20"/>
        </w:rPr>
        <w:drawing>
          <wp:anchor distT="0" distB="0" distL="114300" distR="114300" simplePos="0" relativeHeight="251697664" behindDoc="0" locked="0" layoutInCell="1" allowOverlap="1" wp14:anchorId="0CE42391" wp14:editId="74E21BB4">
            <wp:simplePos x="0" y="0"/>
            <wp:positionH relativeFrom="margin">
              <wp:align>right</wp:align>
            </wp:positionH>
            <wp:positionV relativeFrom="paragraph">
              <wp:posOffset>7620</wp:posOffset>
            </wp:positionV>
            <wp:extent cx="5731510" cy="3209925"/>
            <wp:effectExtent l="0" t="0" r="2540" b="9525"/>
            <wp:wrapNone/>
            <wp:docPr id="2055886558" name="Picture 1" descr="A screenshot of a screen 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886558" name="Picture 1" descr="A screenshot of a screen sho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209925"/>
                    </a:xfrm>
                    <a:prstGeom prst="rect">
                      <a:avLst/>
                    </a:prstGeom>
                  </pic:spPr>
                </pic:pic>
              </a:graphicData>
            </a:graphic>
            <wp14:sizeRelV relativeFrom="margin">
              <wp14:pctHeight>0</wp14:pctHeight>
            </wp14:sizeRelV>
          </wp:anchor>
        </w:drawing>
      </w:r>
    </w:p>
    <w:p w14:paraId="0F18F434" w14:textId="77777777" w:rsidR="005A179C" w:rsidRDefault="005A179C" w:rsidP="005A179C">
      <w:pPr>
        <w:rPr>
          <w:rFonts w:ascii="Arial" w:hAnsi="Arial" w:cs="Arial"/>
          <w:sz w:val="20"/>
          <w:szCs w:val="20"/>
        </w:rPr>
      </w:pPr>
    </w:p>
    <w:p w14:paraId="4E192C09" w14:textId="0FEB275D" w:rsidR="005A179C" w:rsidRDefault="005A179C" w:rsidP="005A179C">
      <w:pPr>
        <w:rPr>
          <w:rFonts w:ascii="Arial" w:hAnsi="Arial" w:cs="Arial"/>
          <w:sz w:val="20"/>
          <w:szCs w:val="20"/>
        </w:rPr>
      </w:pPr>
    </w:p>
    <w:p w14:paraId="48C5976B" w14:textId="77777777" w:rsidR="005A179C" w:rsidRDefault="005A179C" w:rsidP="005A179C">
      <w:pPr>
        <w:rPr>
          <w:rFonts w:ascii="Arial" w:hAnsi="Arial" w:cs="Arial"/>
          <w:sz w:val="20"/>
          <w:szCs w:val="20"/>
        </w:rPr>
      </w:pPr>
    </w:p>
    <w:p w14:paraId="6A27286B" w14:textId="2225D573" w:rsidR="005A179C" w:rsidRDefault="005A179C" w:rsidP="005A179C">
      <w:pPr>
        <w:rPr>
          <w:rFonts w:ascii="Arial" w:hAnsi="Arial" w:cs="Arial"/>
          <w:sz w:val="20"/>
          <w:szCs w:val="20"/>
        </w:rPr>
      </w:pPr>
    </w:p>
    <w:p w14:paraId="5958A431" w14:textId="77777777" w:rsidR="005A179C" w:rsidRDefault="005A179C" w:rsidP="005A179C">
      <w:pPr>
        <w:rPr>
          <w:rFonts w:ascii="Arial" w:hAnsi="Arial" w:cs="Arial"/>
          <w:sz w:val="20"/>
          <w:szCs w:val="20"/>
        </w:rPr>
      </w:pPr>
    </w:p>
    <w:p w14:paraId="64B8B2E3" w14:textId="1903824B" w:rsidR="005A179C" w:rsidRDefault="005A179C" w:rsidP="005A179C">
      <w:pPr>
        <w:rPr>
          <w:rFonts w:ascii="Arial" w:hAnsi="Arial" w:cs="Arial"/>
          <w:sz w:val="20"/>
          <w:szCs w:val="20"/>
        </w:rPr>
      </w:pPr>
    </w:p>
    <w:p w14:paraId="2FA05D14" w14:textId="77777777" w:rsidR="005A179C" w:rsidRDefault="005A179C" w:rsidP="005A179C">
      <w:pPr>
        <w:rPr>
          <w:rFonts w:ascii="Arial" w:hAnsi="Arial" w:cs="Arial"/>
          <w:sz w:val="20"/>
          <w:szCs w:val="20"/>
        </w:rPr>
      </w:pPr>
    </w:p>
    <w:p w14:paraId="72452966" w14:textId="684C558B" w:rsidR="005A179C" w:rsidRDefault="005A179C" w:rsidP="005A179C">
      <w:pPr>
        <w:rPr>
          <w:rFonts w:ascii="Arial" w:hAnsi="Arial" w:cs="Arial"/>
          <w:sz w:val="20"/>
          <w:szCs w:val="20"/>
        </w:rPr>
      </w:pPr>
    </w:p>
    <w:p w14:paraId="02A08FF0" w14:textId="77777777" w:rsidR="005A179C" w:rsidRDefault="005A179C" w:rsidP="005A179C">
      <w:pPr>
        <w:rPr>
          <w:rFonts w:ascii="Arial" w:hAnsi="Arial" w:cs="Arial"/>
          <w:sz w:val="20"/>
          <w:szCs w:val="20"/>
        </w:rPr>
      </w:pPr>
    </w:p>
    <w:p w14:paraId="01206403" w14:textId="4DB03C4F" w:rsidR="005A179C" w:rsidRDefault="005A179C" w:rsidP="005A179C">
      <w:pPr>
        <w:rPr>
          <w:rFonts w:ascii="Arial" w:hAnsi="Arial" w:cs="Arial"/>
          <w:sz w:val="20"/>
          <w:szCs w:val="20"/>
        </w:rPr>
      </w:pPr>
    </w:p>
    <w:p w14:paraId="68B6F72F" w14:textId="1EF56282" w:rsidR="005A179C" w:rsidRDefault="005A179C" w:rsidP="005A179C">
      <w:pPr>
        <w:rPr>
          <w:rFonts w:ascii="Arial" w:hAnsi="Arial" w:cs="Arial"/>
          <w:sz w:val="20"/>
          <w:szCs w:val="20"/>
        </w:rPr>
      </w:pPr>
    </w:p>
    <w:p w14:paraId="7B6138E0" w14:textId="61F882B6" w:rsidR="005A179C" w:rsidRDefault="005A179C" w:rsidP="005A179C">
      <w:pPr>
        <w:rPr>
          <w:rFonts w:ascii="Arial" w:hAnsi="Arial" w:cs="Arial"/>
          <w:sz w:val="20"/>
          <w:szCs w:val="20"/>
        </w:rPr>
      </w:pPr>
    </w:p>
    <w:p w14:paraId="52BF8020" w14:textId="43E7913D" w:rsidR="005A179C" w:rsidRDefault="005A179C" w:rsidP="005A179C">
      <w:pPr>
        <w:pStyle w:val="Caption"/>
        <w:rPr>
          <w:rFonts w:ascii="Arial" w:hAnsi="Arial" w:cs="Arial"/>
          <w:sz w:val="20"/>
          <w:szCs w:val="20"/>
        </w:rPr>
      </w:pPr>
      <w:bookmarkStart w:id="20" w:name="_Toc153528210"/>
      <w:r>
        <w:t xml:space="preserve">Figure </w:t>
      </w:r>
      <w:fldSimple w:instr=" STYLEREF 1 \s ">
        <w:r w:rsidR="00FC4F16">
          <w:rPr>
            <w:noProof/>
          </w:rPr>
          <w:t>4</w:t>
        </w:r>
      </w:fldSimple>
      <w:r w:rsidR="00FC4F16">
        <w:noBreakHyphen/>
      </w:r>
      <w:fldSimple w:instr=" SEQ Figure \* ARABIC \s 1 ">
        <w:r w:rsidR="00FC4F16">
          <w:rPr>
            <w:noProof/>
          </w:rPr>
          <w:t>5</w:t>
        </w:r>
      </w:fldSimple>
      <w:r>
        <w:t xml:space="preserve"> – PDF Display snippet</w:t>
      </w:r>
      <w:bookmarkEnd w:id="20"/>
    </w:p>
    <w:p w14:paraId="7400B073" w14:textId="7E714CF6" w:rsidR="00161A76" w:rsidRPr="00FC4F16" w:rsidRDefault="005A179C" w:rsidP="005A179C">
      <w:pPr>
        <w:ind w:firstLine="720"/>
        <w:rPr>
          <w:rFonts w:cstheme="minorHAnsi"/>
          <w:i/>
          <w:iCs/>
          <w:shd w:val="clear" w:color="auto" w:fill="FFFFFF"/>
        </w:rPr>
      </w:pPr>
      <w:r w:rsidRPr="00FC4F16">
        <w:rPr>
          <w:rFonts w:cstheme="minorHAnsi"/>
        </w:rPr>
        <w:lastRenderedPageBreak/>
        <w:t>Unfortunately, Fwsim couldn’t assign NEQ weights to the fireworks,</w:t>
      </w:r>
      <w:r w:rsidRPr="00FC4F16">
        <w:rPr>
          <w:rFonts w:cstheme="minorHAnsi"/>
          <w:shd w:val="clear" w:color="auto" w:fill="FFFFFF"/>
        </w:rPr>
        <w:t xml:space="preserve"> nor did it give the appropriate title to the chosen fireworks, thus making it difficult for the procurement team to procure exact replicas.</w:t>
      </w:r>
      <w:r w:rsidRPr="00FC4F16">
        <w:rPr>
          <w:rFonts w:cstheme="minorHAnsi"/>
        </w:rPr>
        <w:t xml:space="preserve"> It </w:t>
      </w:r>
      <w:r w:rsidR="00D837D5">
        <w:rPr>
          <w:rFonts w:cstheme="minorHAnsi"/>
        </w:rPr>
        <w:t xml:space="preserve">could do so, but the SDE was unaware of </w:t>
      </w:r>
      <w:r w:rsidRPr="00FC4F16">
        <w:rPr>
          <w:rFonts w:cstheme="minorHAnsi"/>
        </w:rPr>
        <w:t>how to do this in the limited design phase</w:t>
      </w:r>
      <w:r w:rsidRPr="00FC4F16">
        <w:rPr>
          <w:rFonts w:cstheme="minorHAnsi"/>
          <w:shd w:val="clear" w:color="auto" w:fill="FFFFFF"/>
        </w:rPr>
        <w:t>. However, an educated guess of around 116</w:t>
      </w:r>
      <w:r w:rsidR="0093356F">
        <w:rPr>
          <w:rFonts w:cstheme="minorHAnsi"/>
          <w:shd w:val="clear" w:color="auto" w:fill="FFFFFF"/>
        </w:rPr>
        <w:t>.24</w:t>
      </w:r>
      <w:r w:rsidRPr="00FC4F16">
        <w:rPr>
          <w:rFonts w:cstheme="minorHAnsi"/>
          <w:shd w:val="clear" w:color="auto" w:fill="FFFFFF"/>
        </w:rPr>
        <w:t xml:space="preserve"> kg of pyrotechnics sourced from online fireworks directories </w:t>
      </w:r>
      <w:sdt>
        <w:sdtPr>
          <w:rPr>
            <w:rFonts w:cstheme="minorHAnsi"/>
            <w:shd w:val="clear" w:color="auto" w:fill="FFFFFF"/>
          </w:rPr>
          <w:id w:val="-1284264819"/>
          <w:citation/>
        </w:sdtPr>
        <w:sdtEndPr/>
        <w:sdtContent>
          <w:r w:rsidRPr="00FC4F16">
            <w:rPr>
              <w:rFonts w:cstheme="minorHAnsi"/>
              <w:shd w:val="clear" w:color="auto" w:fill="FFFFFF"/>
            </w:rPr>
            <w:fldChar w:fldCharType="begin"/>
          </w:r>
          <w:r w:rsidRPr="00FC4F16">
            <w:rPr>
              <w:rFonts w:cstheme="minorHAnsi"/>
              <w:shd w:val="clear" w:color="auto" w:fill="FFFFFF"/>
            </w:rPr>
            <w:instrText xml:space="preserve"> CITATION MLE23 \l 2057 </w:instrText>
          </w:r>
          <w:r w:rsidRPr="00FC4F16">
            <w:rPr>
              <w:rFonts w:cstheme="minorHAnsi"/>
              <w:shd w:val="clear" w:color="auto" w:fill="FFFFFF"/>
            </w:rPr>
            <w:fldChar w:fldCharType="separate"/>
          </w:r>
          <w:r w:rsidR="003304D8" w:rsidRPr="003304D8">
            <w:rPr>
              <w:rFonts w:cstheme="minorHAnsi"/>
              <w:noProof/>
              <w:shd w:val="clear" w:color="auto" w:fill="FFFFFF"/>
            </w:rPr>
            <w:t>[11]</w:t>
          </w:r>
          <w:r w:rsidRPr="00FC4F16">
            <w:rPr>
              <w:rFonts w:cstheme="minorHAnsi"/>
              <w:shd w:val="clear" w:color="auto" w:fill="FFFFFF"/>
            </w:rPr>
            <w:fldChar w:fldCharType="end"/>
          </w:r>
        </w:sdtContent>
      </w:sdt>
      <w:r w:rsidRPr="00FC4F16">
        <w:rPr>
          <w:rFonts w:cstheme="minorHAnsi"/>
          <w:shd w:val="clear" w:color="auto" w:fill="FFFFFF"/>
        </w:rPr>
        <w:t xml:space="preserve">, was estimated to be used; see </w:t>
      </w:r>
      <w:r w:rsidRPr="00FC4F16">
        <w:rPr>
          <w:rFonts w:cstheme="minorHAnsi"/>
          <w:i/>
          <w:iCs/>
          <w:shd w:val="clear" w:color="auto" w:fill="FFFFFF"/>
        </w:rPr>
        <w:t>Figure 4-6.</w:t>
      </w:r>
    </w:p>
    <w:p w14:paraId="77541465" w14:textId="0543FD1C" w:rsidR="005A179C" w:rsidRDefault="005A179C" w:rsidP="00605673">
      <w:pPr>
        <w:rPr>
          <w:i/>
          <w:iCs/>
          <w:shd w:val="clear" w:color="auto" w:fill="FFFFFF"/>
        </w:rPr>
      </w:pPr>
      <w:r w:rsidRPr="00827023">
        <w:rPr>
          <w:noProof/>
        </w:rPr>
        <w:drawing>
          <wp:anchor distT="0" distB="0" distL="114300" distR="114300" simplePos="0" relativeHeight="251696640" behindDoc="0" locked="0" layoutInCell="1" allowOverlap="1" wp14:anchorId="6E793025" wp14:editId="396BD73E">
            <wp:simplePos x="0" y="0"/>
            <wp:positionH relativeFrom="column">
              <wp:posOffset>19050</wp:posOffset>
            </wp:positionH>
            <wp:positionV relativeFrom="paragraph">
              <wp:posOffset>-2540</wp:posOffset>
            </wp:positionV>
            <wp:extent cx="6103705" cy="2743200"/>
            <wp:effectExtent l="0" t="0" r="0" b="0"/>
            <wp:wrapNone/>
            <wp:docPr id="1557182996" name="Picture 155718299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514415" name="Picture 1" descr="A screenshot of a computer scree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105230" cy="2743885"/>
                    </a:xfrm>
                    <a:prstGeom prst="rect">
                      <a:avLst/>
                    </a:prstGeom>
                  </pic:spPr>
                </pic:pic>
              </a:graphicData>
            </a:graphic>
            <wp14:sizeRelV relativeFrom="margin">
              <wp14:pctHeight>0</wp14:pctHeight>
            </wp14:sizeRelV>
          </wp:anchor>
        </w:drawing>
      </w:r>
    </w:p>
    <w:p w14:paraId="4F30087A" w14:textId="491D91B2" w:rsidR="005A179C" w:rsidRDefault="005A179C" w:rsidP="00605673">
      <w:pPr>
        <w:rPr>
          <w:i/>
          <w:iCs/>
          <w:shd w:val="clear" w:color="auto" w:fill="FFFFFF"/>
        </w:rPr>
      </w:pPr>
    </w:p>
    <w:p w14:paraId="2D746AEF" w14:textId="77777777" w:rsidR="005A179C" w:rsidRDefault="005A179C" w:rsidP="00605673">
      <w:pPr>
        <w:rPr>
          <w:i/>
          <w:iCs/>
          <w:shd w:val="clear" w:color="auto" w:fill="FFFFFF"/>
        </w:rPr>
      </w:pPr>
    </w:p>
    <w:p w14:paraId="695E051B" w14:textId="77777777" w:rsidR="005A179C" w:rsidRDefault="005A179C" w:rsidP="00605673">
      <w:pPr>
        <w:rPr>
          <w:i/>
          <w:iCs/>
          <w:shd w:val="clear" w:color="auto" w:fill="FFFFFF"/>
        </w:rPr>
      </w:pPr>
    </w:p>
    <w:p w14:paraId="57D16A87" w14:textId="77777777" w:rsidR="005A179C" w:rsidRDefault="005A179C" w:rsidP="00605673">
      <w:pPr>
        <w:rPr>
          <w:i/>
          <w:iCs/>
          <w:shd w:val="clear" w:color="auto" w:fill="FFFFFF"/>
        </w:rPr>
      </w:pPr>
    </w:p>
    <w:p w14:paraId="0596B9BB" w14:textId="77777777" w:rsidR="005A179C" w:rsidRDefault="005A179C" w:rsidP="00605673">
      <w:pPr>
        <w:rPr>
          <w:i/>
          <w:iCs/>
          <w:shd w:val="clear" w:color="auto" w:fill="FFFFFF"/>
        </w:rPr>
      </w:pPr>
    </w:p>
    <w:p w14:paraId="373B4D72" w14:textId="77777777" w:rsidR="005A179C" w:rsidRDefault="005A179C" w:rsidP="00605673">
      <w:pPr>
        <w:rPr>
          <w:i/>
          <w:iCs/>
          <w:shd w:val="clear" w:color="auto" w:fill="FFFFFF"/>
        </w:rPr>
      </w:pPr>
    </w:p>
    <w:p w14:paraId="7B6C35BB" w14:textId="77777777" w:rsidR="005A179C" w:rsidRDefault="005A179C" w:rsidP="00605673">
      <w:pPr>
        <w:rPr>
          <w:i/>
          <w:iCs/>
          <w:shd w:val="clear" w:color="auto" w:fill="FFFFFF"/>
        </w:rPr>
      </w:pPr>
    </w:p>
    <w:p w14:paraId="632AFB88" w14:textId="77777777" w:rsidR="005A179C" w:rsidRDefault="005A179C" w:rsidP="00605673">
      <w:pPr>
        <w:rPr>
          <w:i/>
          <w:iCs/>
          <w:shd w:val="clear" w:color="auto" w:fill="FFFFFF"/>
        </w:rPr>
      </w:pPr>
    </w:p>
    <w:p w14:paraId="46A1BA5A" w14:textId="77777777" w:rsidR="005A179C" w:rsidRDefault="005A179C" w:rsidP="00605673">
      <w:pPr>
        <w:rPr>
          <w:i/>
          <w:iCs/>
          <w:shd w:val="clear" w:color="auto" w:fill="FFFFFF"/>
        </w:rPr>
      </w:pPr>
    </w:p>
    <w:p w14:paraId="7EE8EB40" w14:textId="6F15CBE5" w:rsidR="005A179C" w:rsidRPr="005A179C" w:rsidRDefault="00FC4F16" w:rsidP="00FC4F16">
      <w:pPr>
        <w:pStyle w:val="Caption"/>
        <w:rPr>
          <w:shd w:val="clear" w:color="auto" w:fill="FFFFFF"/>
        </w:rPr>
      </w:pPr>
      <w:bookmarkStart w:id="21" w:name="_Toc153528211"/>
      <w:r>
        <w:t xml:space="preserve">Figure </w:t>
      </w:r>
      <w:fldSimple w:instr=" STYLEREF 1 \s ">
        <w:r>
          <w:rPr>
            <w:noProof/>
          </w:rPr>
          <w:t>4</w:t>
        </w:r>
      </w:fldSimple>
      <w:r>
        <w:noBreakHyphen/>
      </w:r>
      <w:fldSimple w:instr=" SEQ Figure \* ARABIC \s 1 ">
        <w:r>
          <w:rPr>
            <w:noProof/>
          </w:rPr>
          <w:t>6</w:t>
        </w:r>
      </w:fldSimple>
      <w:r>
        <w:t xml:space="preserve"> – Estimated total NEQ for simulated display </w:t>
      </w:r>
      <w:sdt>
        <w:sdtPr>
          <w:id w:val="-624463901"/>
          <w:citation/>
        </w:sdtPr>
        <w:sdtEndPr/>
        <w:sdtContent>
          <w:r>
            <w:fldChar w:fldCharType="begin"/>
          </w:r>
          <w:r>
            <w:instrText xml:space="preserve"> CITATION MLE23 \l 2057 </w:instrText>
          </w:r>
          <w:r>
            <w:fldChar w:fldCharType="separate"/>
          </w:r>
          <w:r w:rsidR="003304D8" w:rsidRPr="003304D8">
            <w:rPr>
              <w:noProof/>
            </w:rPr>
            <w:t>[11]</w:t>
          </w:r>
          <w:r>
            <w:fldChar w:fldCharType="end"/>
          </w:r>
        </w:sdtContent>
      </w:sdt>
      <w:r>
        <w:t>.</w:t>
      </w:r>
      <w:bookmarkEnd w:id="21"/>
    </w:p>
    <w:p w14:paraId="6A448240" w14:textId="77777777" w:rsidR="00E26430" w:rsidRPr="006612A3" w:rsidRDefault="00E26430" w:rsidP="00FC4F16">
      <w:pPr>
        <w:pStyle w:val="NoSpacing"/>
        <w:rPr>
          <w:sz w:val="20"/>
          <w:szCs w:val="20"/>
          <w:shd w:val="clear" w:color="auto" w:fill="FFFFFF"/>
        </w:rPr>
      </w:pPr>
    </w:p>
    <w:p w14:paraId="2A796973" w14:textId="19E13260" w:rsidR="00E26430" w:rsidRDefault="00E26430" w:rsidP="00E26430">
      <w:pPr>
        <w:pStyle w:val="Heading2"/>
        <w:numPr>
          <w:ilvl w:val="1"/>
          <w:numId w:val="22"/>
        </w:numPr>
        <w:rPr>
          <w:lang w:val="en-US"/>
        </w:rPr>
      </w:pPr>
      <w:bookmarkStart w:id="22" w:name="_Toc153528196"/>
      <w:r>
        <w:rPr>
          <w:lang w:val="en-US"/>
        </w:rPr>
        <w:t>Conclusion</w:t>
      </w:r>
      <w:bookmarkEnd w:id="22"/>
    </w:p>
    <w:p w14:paraId="5CC3C324" w14:textId="77777777" w:rsidR="008F6406" w:rsidRDefault="008F6406" w:rsidP="008F6406">
      <w:pPr>
        <w:rPr>
          <w:lang w:val="en-US"/>
        </w:rPr>
      </w:pPr>
    </w:p>
    <w:p w14:paraId="053AEA08" w14:textId="48072AAB" w:rsidR="008F6406" w:rsidRDefault="008F6406" w:rsidP="008F6406">
      <w:pPr>
        <w:pStyle w:val="NoSpacing"/>
        <w:ind w:firstLine="360"/>
        <w:rPr>
          <w:sz w:val="20"/>
          <w:szCs w:val="20"/>
          <w:shd w:val="clear" w:color="auto" w:fill="FFFFFF"/>
        </w:rPr>
      </w:pPr>
      <w:r w:rsidRPr="006612A3">
        <w:rPr>
          <w:shd w:val="clear" w:color="auto" w:fill="FFFFFF"/>
        </w:rPr>
        <w:t xml:space="preserve">By incorporating varied factors such as wind speed, direction, and weather data, simulations help designers to create a visually stunning and safe fireworks show. </w:t>
      </w:r>
      <w:r>
        <w:rPr>
          <w:shd w:val="clear" w:color="auto" w:fill="FFFFFF"/>
        </w:rPr>
        <w:t>Using</w:t>
      </w:r>
      <w:r w:rsidRPr="006612A3">
        <w:rPr>
          <w:shd w:val="clear" w:color="auto" w:fill="FFFFFF"/>
        </w:rPr>
        <w:t xml:space="preserve"> a simulation allowed a visual representation of the planned firework sequence, enabling</w:t>
      </w:r>
      <w:r>
        <w:rPr>
          <w:shd w:val="clear" w:color="auto" w:fill="FFFFFF"/>
        </w:rPr>
        <w:t xml:space="preserve"> the SDE</w:t>
      </w:r>
      <w:r w:rsidRPr="006612A3">
        <w:rPr>
          <w:shd w:val="clear" w:color="auto" w:fill="FFFFFF"/>
        </w:rPr>
        <w:t xml:space="preserve"> to select the right combination for </w:t>
      </w:r>
      <w:r w:rsidR="0093356F">
        <w:rPr>
          <w:shd w:val="clear" w:color="auto" w:fill="FFFFFF"/>
        </w:rPr>
        <w:t xml:space="preserve">the </w:t>
      </w:r>
      <w:r w:rsidRPr="006612A3">
        <w:rPr>
          <w:shd w:val="clear" w:color="auto" w:fill="FFFFFF"/>
        </w:rPr>
        <w:t>desired effects. Simulation design aids in helping to minimise potential hazards identified in the FMEA process, be they to spectators, the campus buildings, and other structures, making it a safer option for everyone involved. Thus, this will ensure that the display is visually stunning</w:t>
      </w:r>
      <w:r w:rsidR="0093356F">
        <w:rPr>
          <w:shd w:val="clear" w:color="auto" w:fill="FFFFFF"/>
        </w:rPr>
        <w:t xml:space="preserve"> and aiming to</w:t>
      </w:r>
      <w:r w:rsidR="00D837D5">
        <w:rPr>
          <w:shd w:val="clear" w:color="auto" w:fill="FFFFFF"/>
        </w:rPr>
        <w:t xml:space="preserve"> ultimately</w:t>
      </w:r>
      <w:r>
        <w:rPr>
          <w:shd w:val="clear" w:color="auto" w:fill="FFFFFF"/>
        </w:rPr>
        <w:t xml:space="preserve"> creat</w:t>
      </w:r>
      <w:r w:rsidR="0093356F">
        <w:rPr>
          <w:shd w:val="clear" w:color="auto" w:fill="FFFFFF"/>
        </w:rPr>
        <w:t>e</w:t>
      </w:r>
      <w:r>
        <w:rPr>
          <w:shd w:val="clear" w:color="auto" w:fill="FFFFFF"/>
        </w:rPr>
        <w:t xml:space="preserve"> a memorable, safe and </w:t>
      </w:r>
      <w:r w:rsidRPr="006612A3">
        <w:rPr>
          <w:shd w:val="clear" w:color="auto" w:fill="FFFFFF"/>
        </w:rPr>
        <w:t xml:space="preserve">fulfilling experience for the audience.  </w:t>
      </w:r>
    </w:p>
    <w:p w14:paraId="4F5183D2" w14:textId="77777777" w:rsidR="008F6406" w:rsidRDefault="008F6406" w:rsidP="008F6406">
      <w:pPr>
        <w:pStyle w:val="NoSpacing"/>
      </w:pPr>
    </w:p>
    <w:p w14:paraId="563146DD" w14:textId="284B6541" w:rsidR="008F6406" w:rsidRPr="008F6406" w:rsidRDefault="008F6406" w:rsidP="008F6406">
      <w:pPr>
        <w:pStyle w:val="NoSpacing"/>
        <w:ind w:firstLine="360"/>
      </w:pPr>
      <w:r w:rsidRPr="008F6406">
        <w:t>The created simulation</w:t>
      </w:r>
      <w:r>
        <w:t>,</w:t>
      </w:r>
      <w:r w:rsidRPr="008F6406">
        <w:t xml:space="preserve"> although somewhat basic due to the nature of </w:t>
      </w:r>
      <w:r w:rsidR="0093356F">
        <w:t xml:space="preserve">the SDE not </w:t>
      </w:r>
      <w:r w:rsidRPr="008F6406">
        <w:t xml:space="preserve">being </w:t>
      </w:r>
      <w:r w:rsidR="0093356F">
        <w:t xml:space="preserve">a </w:t>
      </w:r>
      <w:r w:rsidRPr="008F6406">
        <w:t>subject matter expert</w:t>
      </w:r>
      <w:r w:rsidR="0093356F">
        <w:t xml:space="preserve"> </w:t>
      </w:r>
      <w:r w:rsidRPr="008F6406">
        <w:t xml:space="preserve">with the firework simulation software, was used as a medium to portray the team’s view of the </w:t>
      </w:r>
      <w:r w:rsidR="00D837D5">
        <w:t>course's handling, running, and content</w:t>
      </w:r>
      <w:r w:rsidRPr="008F6406">
        <w:t>. Ultimately</w:t>
      </w:r>
      <w:r w:rsidR="00D837D5">
        <w:t>, it represents</w:t>
      </w:r>
      <w:r w:rsidRPr="008F6406">
        <w:t xml:space="preserve"> the disparity between years 1 and 2. </w:t>
      </w:r>
      <w:r w:rsidR="00D837D5">
        <w:t>In year one, the potential for a beautiful display was possible, yet the timings were off, out of sync and never quite reaching its</w:t>
      </w:r>
      <w:r w:rsidRPr="008F6406">
        <w:t xml:space="preserve"> potential. Yet, in contrast</w:t>
      </w:r>
      <w:r w:rsidR="00D837D5">
        <w:t xml:space="preserve">, in year 2, slick timings are witnessed after the reset, and </w:t>
      </w:r>
      <w:r w:rsidRPr="008F6406">
        <w:t>the display finally com</w:t>
      </w:r>
      <w:r w:rsidR="00D837D5">
        <w:t>es</w:t>
      </w:r>
      <w:r w:rsidRPr="008F6406">
        <w:t xml:space="preserve"> together</w:t>
      </w:r>
      <w:r w:rsidR="00D837D5">
        <w:t>,</w:t>
      </w:r>
      <w:r w:rsidRPr="008F6406">
        <w:t xml:space="preserve"> fulfilling its potential all along. </w:t>
      </w:r>
    </w:p>
    <w:p w14:paraId="495CFEC5" w14:textId="77777777" w:rsidR="008F6406" w:rsidRDefault="008F6406" w:rsidP="008F6406">
      <w:pPr>
        <w:pStyle w:val="NoSpacing"/>
      </w:pPr>
      <w:r w:rsidRPr="008F6406">
        <w:t xml:space="preserve">      </w:t>
      </w:r>
    </w:p>
    <w:p w14:paraId="26246864" w14:textId="68B54FB0" w:rsidR="008F6406" w:rsidRPr="008F6406" w:rsidRDefault="008F6406" w:rsidP="008F6406">
      <w:pPr>
        <w:pStyle w:val="NoSpacing"/>
      </w:pPr>
      <w:r w:rsidRPr="008F6406">
        <w:t xml:space="preserve">The SDE determined that there were </w:t>
      </w:r>
      <w:r w:rsidR="00DC4E1B" w:rsidRPr="008F6406">
        <w:t>pros</w:t>
      </w:r>
      <w:r w:rsidRPr="008F6406">
        <w:t xml:space="preserve"> and cons, as with any project, </w:t>
      </w:r>
      <w:r w:rsidR="0093356F">
        <w:t>when using</w:t>
      </w:r>
      <w:r w:rsidRPr="008F6406">
        <w:t xml:space="preserve"> this software</w:t>
      </w:r>
      <w:r w:rsidR="00D837D5">
        <w:t>; a</w:t>
      </w:r>
      <w:r w:rsidRPr="008F6406">
        <w:t xml:space="preserve"> list is provided below:</w:t>
      </w:r>
    </w:p>
    <w:p w14:paraId="7F7193E5" w14:textId="77777777" w:rsidR="008F6406" w:rsidRDefault="008F6406" w:rsidP="008F6406">
      <w:pPr>
        <w:pStyle w:val="NoSpacing"/>
      </w:pPr>
    </w:p>
    <w:p w14:paraId="3C48DB86" w14:textId="4C03CFC8" w:rsidR="008F6406" w:rsidRPr="008F6406" w:rsidRDefault="008F6406" w:rsidP="008F6406">
      <w:pPr>
        <w:pStyle w:val="NoSpacing"/>
        <w:rPr>
          <w:i/>
          <w:iCs/>
        </w:rPr>
      </w:pPr>
      <w:r w:rsidRPr="008F6406">
        <w:rPr>
          <w:i/>
          <w:iCs/>
        </w:rPr>
        <w:t>Pros –</w:t>
      </w:r>
    </w:p>
    <w:p w14:paraId="521A7128" w14:textId="1FDCD094" w:rsidR="008F6406" w:rsidRPr="008F6406" w:rsidRDefault="008F6406" w:rsidP="008F6406">
      <w:pPr>
        <w:pStyle w:val="NoSpacing"/>
        <w:numPr>
          <w:ilvl w:val="0"/>
          <w:numId w:val="37"/>
        </w:numPr>
        <w:rPr>
          <w:sz w:val="20"/>
          <w:szCs w:val="20"/>
        </w:rPr>
      </w:pPr>
      <w:r w:rsidRPr="008F6406">
        <w:rPr>
          <w:sz w:val="20"/>
          <w:szCs w:val="20"/>
        </w:rPr>
        <w:t xml:space="preserve">Ability to time fireworks to “big” moments – Even if manual calculations </w:t>
      </w:r>
      <w:r w:rsidR="00DC4E1B" w:rsidRPr="008F6406">
        <w:rPr>
          <w:sz w:val="20"/>
          <w:szCs w:val="20"/>
        </w:rPr>
        <w:t>are done</w:t>
      </w:r>
      <w:r w:rsidRPr="008F6406">
        <w:rPr>
          <w:sz w:val="20"/>
          <w:szCs w:val="20"/>
        </w:rPr>
        <w:t xml:space="preserve"> </w:t>
      </w:r>
      <w:r w:rsidR="00DC4E1B" w:rsidRPr="008F6406">
        <w:rPr>
          <w:sz w:val="20"/>
          <w:szCs w:val="20"/>
        </w:rPr>
        <w:t>first.</w:t>
      </w:r>
    </w:p>
    <w:p w14:paraId="5B73DE53" w14:textId="4C4CCA67" w:rsidR="008F6406" w:rsidRPr="008F6406" w:rsidRDefault="008F6406" w:rsidP="008F6406">
      <w:pPr>
        <w:pStyle w:val="NoSpacing"/>
        <w:numPr>
          <w:ilvl w:val="0"/>
          <w:numId w:val="37"/>
        </w:numPr>
        <w:rPr>
          <w:sz w:val="20"/>
          <w:szCs w:val="20"/>
        </w:rPr>
      </w:pPr>
      <w:r w:rsidRPr="008F6406">
        <w:rPr>
          <w:sz w:val="20"/>
          <w:szCs w:val="20"/>
        </w:rPr>
        <w:t xml:space="preserve">Customisable fireworks – Suitability can change to </w:t>
      </w:r>
      <w:r w:rsidR="00D837D5">
        <w:rPr>
          <w:sz w:val="20"/>
          <w:szCs w:val="20"/>
        </w:rPr>
        <w:t xml:space="preserve">the </w:t>
      </w:r>
      <w:r w:rsidRPr="008F6406">
        <w:rPr>
          <w:sz w:val="20"/>
          <w:szCs w:val="20"/>
        </w:rPr>
        <w:t xml:space="preserve">desired </w:t>
      </w:r>
      <w:r w:rsidR="00DC4E1B" w:rsidRPr="008F6406">
        <w:rPr>
          <w:sz w:val="20"/>
          <w:szCs w:val="20"/>
        </w:rPr>
        <w:t>theme.</w:t>
      </w:r>
    </w:p>
    <w:p w14:paraId="07250B58" w14:textId="77777777" w:rsidR="008F6406" w:rsidRDefault="008F6406" w:rsidP="008F6406">
      <w:pPr>
        <w:pStyle w:val="NoSpacing"/>
        <w:numPr>
          <w:ilvl w:val="0"/>
          <w:numId w:val="37"/>
        </w:numPr>
        <w:rPr>
          <w:sz w:val="20"/>
          <w:szCs w:val="20"/>
        </w:rPr>
      </w:pPr>
      <w:r w:rsidRPr="008F6406">
        <w:rPr>
          <w:sz w:val="20"/>
          <w:szCs w:val="20"/>
        </w:rPr>
        <w:t xml:space="preserve">Wide range/choice of fireworks and timers </w:t>
      </w:r>
    </w:p>
    <w:p w14:paraId="609AF7BE" w14:textId="77777777" w:rsidR="008F6406" w:rsidRPr="008F6406" w:rsidRDefault="008F6406" w:rsidP="008F6406">
      <w:pPr>
        <w:pStyle w:val="NoSpacing"/>
        <w:ind w:left="720"/>
        <w:rPr>
          <w:sz w:val="20"/>
          <w:szCs w:val="20"/>
        </w:rPr>
      </w:pPr>
    </w:p>
    <w:p w14:paraId="2746BEBE" w14:textId="1A050147" w:rsidR="008F6406" w:rsidRPr="008F6406" w:rsidRDefault="008F6406" w:rsidP="008F6406">
      <w:pPr>
        <w:pStyle w:val="NoSpacing"/>
        <w:rPr>
          <w:i/>
          <w:iCs/>
        </w:rPr>
      </w:pPr>
      <w:r w:rsidRPr="008F6406">
        <w:rPr>
          <w:i/>
          <w:iCs/>
        </w:rPr>
        <w:t>Cons –</w:t>
      </w:r>
    </w:p>
    <w:p w14:paraId="75EA7B65" w14:textId="6E249C9B" w:rsidR="008F6406" w:rsidRPr="008F6406" w:rsidRDefault="00DC4E1B" w:rsidP="008F6406">
      <w:pPr>
        <w:pStyle w:val="NoSpacing"/>
        <w:numPr>
          <w:ilvl w:val="0"/>
          <w:numId w:val="38"/>
        </w:numPr>
        <w:rPr>
          <w:sz w:val="20"/>
          <w:szCs w:val="20"/>
        </w:rPr>
      </w:pPr>
      <w:r w:rsidRPr="008F6406">
        <w:rPr>
          <w:sz w:val="20"/>
          <w:szCs w:val="20"/>
        </w:rPr>
        <w:t>The fireworks</w:t>
      </w:r>
      <w:r w:rsidR="008F6406" w:rsidRPr="008F6406">
        <w:rPr>
          <w:sz w:val="20"/>
          <w:szCs w:val="20"/>
        </w:rPr>
        <w:t xml:space="preserve"> </w:t>
      </w:r>
      <w:r w:rsidRPr="008F6406">
        <w:rPr>
          <w:sz w:val="20"/>
          <w:szCs w:val="20"/>
        </w:rPr>
        <w:t>d</w:t>
      </w:r>
      <w:r>
        <w:rPr>
          <w:sz w:val="20"/>
          <w:szCs w:val="20"/>
        </w:rPr>
        <w:t>idn</w:t>
      </w:r>
      <w:r w:rsidRPr="008F6406">
        <w:rPr>
          <w:sz w:val="20"/>
          <w:szCs w:val="20"/>
        </w:rPr>
        <w:t>’t</w:t>
      </w:r>
      <w:r w:rsidR="008F6406" w:rsidRPr="008F6406">
        <w:rPr>
          <w:sz w:val="20"/>
          <w:szCs w:val="20"/>
        </w:rPr>
        <w:t xml:space="preserve"> match </w:t>
      </w:r>
      <w:r w:rsidR="00D837D5">
        <w:rPr>
          <w:sz w:val="20"/>
          <w:szCs w:val="20"/>
        </w:rPr>
        <w:t>the</w:t>
      </w:r>
      <w:r w:rsidR="008F6406" w:rsidRPr="008F6406">
        <w:rPr>
          <w:sz w:val="20"/>
          <w:szCs w:val="20"/>
        </w:rPr>
        <w:t xml:space="preserve"> given list.</w:t>
      </w:r>
    </w:p>
    <w:p w14:paraId="3F8CB592" w14:textId="77777777" w:rsidR="008F6406" w:rsidRPr="008F6406" w:rsidRDefault="008F6406" w:rsidP="008F6406">
      <w:pPr>
        <w:pStyle w:val="NoSpacing"/>
        <w:numPr>
          <w:ilvl w:val="0"/>
          <w:numId w:val="38"/>
        </w:numPr>
        <w:rPr>
          <w:sz w:val="20"/>
          <w:szCs w:val="20"/>
        </w:rPr>
      </w:pPr>
      <w:r w:rsidRPr="008F6406">
        <w:rPr>
          <w:sz w:val="20"/>
          <w:szCs w:val="20"/>
        </w:rPr>
        <w:t>No NEQ value for fireworks on software.</w:t>
      </w:r>
    </w:p>
    <w:p w14:paraId="141E80D4" w14:textId="77777777" w:rsidR="008F6406" w:rsidRPr="008F6406" w:rsidRDefault="008F6406" w:rsidP="008F6406">
      <w:pPr>
        <w:pStyle w:val="NoSpacing"/>
        <w:numPr>
          <w:ilvl w:val="0"/>
          <w:numId w:val="38"/>
        </w:numPr>
        <w:rPr>
          <w:sz w:val="20"/>
          <w:szCs w:val="20"/>
        </w:rPr>
      </w:pPr>
      <w:r w:rsidRPr="008F6406">
        <w:rPr>
          <w:sz w:val="20"/>
          <w:szCs w:val="20"/>
        </w:rPr>
        <w:t>Difficult to match scenery locations.</w:t>
      </w:r>
    </w:p>
    <w:p w14:paraId="7140EFDF" w14:textId="3C041608" w:rsidR="008F6406" w:rsidRPr="008F6406" w:rsidRDefault="008F6406" w:rsidP="008F6406">
      <w:pPr>
        <w:pStyle w:val="NoSpacing"/>
        <w:numPr>
          <w:ilvl w:val="0"/>
          <w:numId w:val="38"/>
        </w:numPr>
        <w:rPr>
          <w:sz w:val="20"/>
          <w:szCs w:val="20"/>
        </w:rPr>
      </w:pPr>
      <w:r w:rsidRPr="008F6406">
        <w:rPr>
          <w:sz w:val="20"/>
          <w:szCs w:val="20"/>
        </w:rPr>
        <w:t xml:space="preserve">Weather cannot be </w:t>
      </w:r>
      <w:r w:rsidR="00D837D5">
        <w:rPr>
          <w:sz w:val="20"/>
          <w:szCs w:val="20"/>
        </w:rPr>
        <w:t>genuinely</w:t>
      </w:r>
      <w:r>
        <w:rPr>
          <w:sz w:val="20"/>
          <w:szCs w:val="20"/>
        </w:rPr>
        <w:t xml:space="preserve"> </w:t>
      </w:r>
      <w:r w:rsidRPr="008F6406">
        <w:rPr>
          <w:sz w:val="20"/>
          <w:szCs w:val="20"/>
        </w:rPr>
        <w:t>factored in.</w:t>
      </w:r>
    </w:p>
    <w:p w14:paraId="044A3506" w14:textId="77777777" w:rsidR="008F6406" w:rsidRPr="008F6406" w:rsidRDefault="008F6406" w:rsidP="008F6406"/>
    <w:p w14:paraId="2A8D7145" w14:textId="52A9335B" w:rsidR="00883F7F" w:rsidRDefault="008F6406" w:rsidP="00883F7F">
      <w:pPr>
        <w:pStyle w:val="NoSpacing"/>
        <w:rPr>
          <w:shd w:val="clear" w:color="auto" w:fill="FFFFFF"/>
        </w:rPr>
      </w:pPr>
      <w:r>
        <w:rPr>
          <w:shd w:val="clear" w:color="auto" w:fill="FFFFFF"/>
        </w:rPr>
        <w:t>Finally, the link provided below is the culmination of the SDE’s work and showcases the final product of the task set out for them within the group project.</w:t>
      </w:r>
    </w:p>
    <w:p w14:paraId="42F5465D" w14:textId="77777777" w:rsidR="008F6406" w:rsidRDefault="008F6406" w:rsidP="00883F7F">
      <w:pPr>
        <w:pStyle w:val="NoSpacing"/>
        <w:rPr>
          <w:shd w:val="clear" w:color="auto" w:fill="FFFFFF"/>
        </w:rPr>
      </w:pPr>
    </w:p>
    <w:p w14:paraId="0753D623" w14:textId="77777777" w:rsidR="008F6406" w:rsidRPr="008F6406" w:rsidRDefault="004A56AD" w:rsidP="008F6406">
      <w:pPr>
        <w:pStyle w:val="Caption"/>
        <w:jc w:val="center"/>
        <w:rPr>
          <w:rFonts w:ascii="Arial" w:hAnsi="Arial" w:cs="Arial"/>
          <w:sz w:val="22"/>
          <w:szCs w:val="22"/>
        </w:rPr>
      </w:pPr>
      <w:hyperlink r:id="rId17" w:history="1">
        <w:r w:rsidR="008F6406" w:rsidRPr="008F6406">
          <w:rPr>
            <w:rStyle w:val="Hyperlink"/>
            <w:rFonts w:ascii="Arial" w:hAnsi="Arial" w:cs="Arial"/>
            <w:sz w:val="22"/>
            <w:szCs w:val="22"/>
          </w:rPr>
          <w:t>https://www.youtube.com/watch?v=8M51_2Gje8Y</w:t>
        </w:r>
      </w:hyperlink>
    </w:p>
    <w:p w14:paraId="5ABBD0B2" w14:textId="77777777" w:rsidR="00E26430" w:rsidRDefault="00E26430" w:rsidP="00E26430">
      <w:pPr>
        <w:rPr>
          <w:lang w:val="en-US"/>
        </w:rPr>
      </w:pPr>
    </w:p>
    <w:p w14:paraId="7E8BD855" w14:textId="77777777" w:rsidR="00EC016C" w:rsidRDefault="00EC016C" w:rsidP="00E26430">
      <w:pPr>
        <w:rPr>
          <w:lang w:val="en-US"/>
        </w:rPr>
      </w:pPr>
    </w:p>
    <w:p w14:paraId="53BD115B" w14:textId="66C577F4" w:rsidR="006B31EF" w:rsidRPr="00EC016C" w:rsidRDefault="00A3186A" w:rsidP="006B31EF">
      <w:pPr>
        <w:pStyle w:val="Heading1"/>
        <w:numPr>
          <w:ilvl w:val="0"/>
          <w:numId w:val="22"/>
        </w:numPr>
        <w:rPr>
          <w:rFonts w:asciiTheme="minorHAnsi" w:hAnsiTheme="minorHAnsi" w:cstheme="minorHAnsi"/>
          <w:b/>
          <w:bCs/>
          <w:color w:val="4472C4" w:themeColor="accent1"/>
        </w:rPr>
      </w:pPr>
      <w:bookmarkStart w:id="23" w:name="_Toc153528197"/>
      <w:r w:rsidRPr="007F2A4B">
        <w:rPr>
          <w:rFonts w:asciiTheme="minorHAnsi" w:hAnsiTheme="minorHAnsi" w:cstheme="minorHAnsi"/>
          <w:b/>
          <w:bCs/>
          <w:color w:val="4472C4" w:themeColor="accent1"/>
        </w:rPr>
        <w:t>Group Presentati</w:t>
      </w:r>
      <w:r w:rsidR="00B47019">
        <w:rPr>
          <w:rFonts w:asciiTheme="minorHAnsi" w:hAnsiTheme="minorHAnsi" w:cstheme="minorHAnsi"/>
          <w:b/>
          <w:bCs/>
          <w:color w:val="4472C4" w:themeColor="accent1"/>
        </w:rPr>
        <w:t>on</w:t>
      </w:r>
      <w:bookmarkEnd w:id="23"/>
    </w:p>
    <w:p w14:paraId="1931484A" w14:textId="77777777" w:rsidR="00B47019" w:rsidRDefault="00B47019" w:rsidP="00B47019"/>
    <w:p w14:paraId="6118111A" w14:textId="443C500E" w:rsidR="00B47019" w:rsidRDefault="0034200F" w:rsidP="00890FBD">
      <w:pPr>
        <w:ind w:firstLine="360"/>
        <w:rPr>
          <w:i/>
          <w:iCs/>
        </w:rPr>
      </w:pPr>
      <w:r>
        <w:t>Although</w:t>
      </w:r>
      <w:r w:rsidR="00890FBD">
        <w:t xml:space="preserve"> the</w:t>
      </w:r>
      <w:r>
        <w:t xml:space="preserve"> importance and how the roles </w:t>
      </w:r>
      <w:r w:rsidR="008F6406">
        <w:t>contribute</w:t>
      </w:r>
      <w:r>
        <w:t xml:space="preserve"> to the display  as </w:t>
      </w:r>
      <w:r w:rsidR="00D837D5">
        <w:t xml:space="preserve">a </w:t>
      </w:r>
      <w:r>
        <w:t xml:space="preserve">whole </w:t>
      </w:r>
      <w:r w:rsidR="00D837D5">
        <w:t>was</w:t>
      </w:r>
      <w:r>
        <w:t xml:space="preserve"> defined in section three, it is </w:t>
      </w:r>
      <w:r w:rsidR="008F6406">
        <w:t>more</w:t>
      </w:r>
      <w:r>
        <w:t xml:space="preserve"> than worth exploring how the group presented their </w:t>
      </w:r>
      <w:r w:rsidR="008F6406">
        <w:t>proposal</w:t>
      </w:r>
      <w:r>
        <w:t xml:space="preserve"> to the university. </w:t>
      </w:r>
      <w:r w:rsidR="00B47019">
        <w:t xml:space="preserve">Each member in their </w:t>
      </w:r>
      <w:r w:rsidR="00D837D5">
        <w:t>designated</w:t>
      </w:r>
      <w:r w:rsidR="00B47019">
        <w:t xml:space="preserve"> roles showcased their contribution</w:t>
      </w:r>
      <w:r w:rsidR="0093356F">
        <w:t>, presenting for around</w:t>
      </w:r>
      <w:r w:rsidR="00B47019">
        <w:t xml:space="preserve">  7 minutes</w:t>
      </w:r>
      <w:r>
        <w:t>,</w:t>
      </w:r>
      <w:r w:rsidR="00B47019">
        <w:t xml:space="preserve"> with the </w:t>
      </w:r>
      <w:r w:rsidR="008F6406">
        <w:t>presentation</w:t>
      </w:r>
      <w:r w:rsidR="00B47019">
        <w:t xml:space="preserve"> lasting under 45 minutes. The </w:t>
      </w:r>
      <w:r w:rsidR="008F6406">
        <w:t>presentation</w:t>
      </w:r>
      <w:r w:rsidR="00B47019">
        <w:t xml:space="preserve"> opened with the PM discussing the agenda</w:t>
      </w:r>
      <w:r>
        <w:t xml:space="preserve"> and </w:t>
      </w:r>
      <w:r w:rsidR="00D837D5">
        <w:t xml:space="preserve">moving into the scope of their role, which is </w:t>
      </w:r>
      <w:r>
        <w:t xml:space="preserve">to manage the project, </w:t>
      </w:r>
      <w:r w:rsidRPr="0093356F">
        <w:rPr>
          <w:i/>
          <w:iCs/>
        </w:rPr>
        <w:t>Figure 5-1.</w:t>
      </w:r>
    </w:p>
    <w:p w14:paraId="1F48697C" w14:textId="77777777" w:rsidR="0093356F" w:rsidRPr="00B47019" w:rsidRDefault="0093356F" w:rsidP="00890FBD">
      <w:pPr>
        <w:ind w:firstLine="360"/>
      </w:pPr>
    </w:p>
    <w:p w14:paraId="1700C4C8" w14:textId="19EAF596" w:rsidR="00BB008E" w:rsidRDefault="0034200F" w:rsidP="0034200F">
      <w:pPr>
        <w:rPr>
          <w:rFonts w:ascii="Arial" w:hAnsi="Arial" w:cs="Arial"/>
          <w:color w:val="FF0000"/>
          <w:sz w:val="20"/>
          <w:szCs w:val="20"/>
        </w:rPr>
      </w:pPr>
      <w:r w:rsidRPr="00005D1D">
        <w:rPr>
          <w:rFonts w:ascii="Arial" w:hAnsi="Arial" w:cs="Arial"/>
          <w:noProof/>
          <w:color w:val="FF0000"/>
          <w:sz w:val="20"/>
          <w:szCs w:val="20"/>
        </w:rPr>
        <w:drawing>
          <wp:anchor distT="0" distB="0" distL="114300" distR="114300" simplePos="0" relativeHeight="251675136" behindDoc="0" locked="0" layoutInCell="1" allowOverlap="1" wp14:anchorId="30B2BC74" wp14:editId="6E872D27">
            <wp:simplePos x="0" y="0"/>
            <wp:positionH relativeFrom="margin">
              <wp:align>right</wp:align>
            </wp:positionH>
            <wp:positionV relativeFrom="paragraph">
              <wp:posOffset>8890</wp:posOffset>
            </wp:positionV>
            <wp:extent cx="5731510" cy="3333750"/>
            <wp:effectExtent l="0" t="0" r="2540" b="0"/>
            <wp:wrapNone/>
            <wp:docPr id="577473009" name="Picture 1" descr="A close-up of firewor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473009" name="Picture 1" descr="A close-up of firework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333750"/>
                    </a:xfrm>
                    <a:prstGeom prst="rect">
                      <a:avLst/>
                    </a:prstGeom>
                  </pic:spPr>
                </pic:pic>
              </a:graphicData>
            </a:graphic>
            <wp14:sizeRelV relativeFrom="margin">
              <wp14:pctHeight>0</wp14:pctHeight>
            </wp14:sizeRelV>
          </wp:anchor>
        </w:drawing>
      </w:r>
    </w:p>
    <w:p w14:paraId="2B9508BA" w14:textId="7F99D4D7" w:rsidR="0034200F" w:rsidRDefault="0034200F" w:rsidP="00BB008E">
      <w:pPr>
        <w:ind w:left="720"/>
        <w:rPr>
          <w:rFonts w:ascii="Arial" w:hAnsi="Arial" w:cs="Arial"/>
          <w:color w:val="FF0000"/>
          <w:sz w:val="20"/>
          <w:szCs w:val="20"/>
        </w:rPr>
      </w:pPr>
    </w:p>
    <w:p w14:paraId="3B296C3D" w14:textId="77777777" w:rsidR="0034200F" w:rsidRDefault="0034200F" w:rsidP="00BB008E">
      <w:pPr>
        <w:ind w:left="720"/>
        <w:rPr>
          <w:rFonts w:ascii="Arial" w:hAnsi="Arial" w:cs="Arial"/>
          <w:color w:val="FF0000"/>
          <w:sz w:val="20"/>
          <w:szCs w:val="20"/>
        </w:rPr>
      </w:pPr>
    </w:p>
    <w:p w14:paraId="542C11C5" w14:textId="77777777" w:rsidR="0034200F" w:rsidRDefault="0034200F" w:rsidP="00BB008E">
      <w:pPr>
        <w:ind w:left="720"/>
        <w:rPr>
          <w:rFonts w:ascii="Arial" w:hAnsi="Arial" w:cs="Arial"/>
          <w:color w:val="FF0000"/>
          <w:sz w:val="20"/>
          <w:szCs w:val="20"/>
        </w:rPr>
      </w:pPr>
    </w:p>
    <w:p w14:paraId="458D7E91" w14:textId="77777777" w:rsidR="0034200F" w:rsidRDefault="0034200F" w:rsidP="00BB008E">
      <w:pPr>
        <w:ind w:left="720"/>
        <w:rPr>
          <w:rFonts w:ascii="Arial" w:hAnsi="Arial" w:cs="Arial"/>
          <w:color w:val="FF0000"/>
          <w:sz w:val="20"/>
          <w:szCs w:val="20"/>
        </w:rPr>
      </w:pPr>
    </w:p>
    <w:p w14:paraId="2D8F8293" w14:textId="77777777" w:rsidR="0034200F" w:rsidRDefault="0034200F" w:rsidP="00BB008E">
      <w:pPr>
        <w:ind w:left="720"/>
        <w:rPr>
          <w:rFonts w:ascii="Arial" w:hAnsi="Arial" w:cs="Arial"/>
          <w:color w:val="FF0000"/>
          <w:sz w:val="20"/>
          <w:szCs w:val="20"/>
        </w:rPr>
      </w:pPr>
    </w:p>
    <w:p w14:paraId="57C10E5F" w14:textId="77777777" w:rsidR="0034200F" w:rsidRDefault="0034200F" w:rsidP="00BB008E">
      <w:pPr>
        <w:ind w:left="720"/>
        <w:rPr>
          <w:rFonts w:ascii="Arial" w:hAnsi="Arial" w:cs="Arial"/>
          <w:color w:val="FF0000"/>
          <w:sz w:val="20"/>
          <w:szCs w:val="20"/>
        </w:rPr>
      </w:pPr>
    </w:p>
    <w:p w14:paraId="5A55BC66" w14:textId="5481EB8E" w:rsidR="0034200F" w:rsidRDefault="0034200F" w:rsidP="00BB008E">
      <w:pPr>
        <w:ind w:left="720"/>
        <w:rPr>
          <w:rFonts w:ascii="Arial" w:hAnsi="Arial" w:cs="Arial"/>
          <w:color w:val="FF0000"/>
          <w:sz w:val="20"/>
          <w:szCs w:val="20"/>
        </w:rPr>
      </w:pPr>
    </w:p>
    <w:p w14:paraId="20C93F42" w14:textId="77777777" w:rsidR="0034200F" w:rsidRDefault="0034200F" w:rsidP="00BB008E">
      <w:pPr>
        <w:ind w:left="720"/>
        <w:rPr>
          <w:rFonts w:ascii="Arial" w:hAnsi="Arial" w:cs="Arial"/>
          <w:color w:val="FF0000"/>
          <w:sz w:val="20"/>
          <w:szCs w:val="20"/>
        </w:rPr>
      </w:pPr>
    </w:p>
    <w:p w14:paraId="23645639" w14:textId="1F118BC3" w:rsidR="0034200F" w:rsidRDefault="0034200F" w:rsidP="00BB008E">
      <w:pPr>
        <w:ind w:left="720"/>
        <w:rPr>
          <w:rFonts w:ascii="Arial" w:hAnsi="Arial" w:cs="Arial"/>
          <w:color w:val="FF0000"/>
          <w:sz w:val="20"/>
          <w:szCs w:val="20"/>
        </w:rPr>
      </w:pPr>
    </w:p>
    <w:p w14:paraId="22E58A7C" w14:textId="77777777" w:rsidR="0034200F" w:rsidRDefault="0034200F" w:rsidP="00BB008E">
      <w:pPr>
        <w:ind w:left="720"/>
        <w:rPr>
          <w:rFonts w:ascii="Arial" w:hAnsi="Arial" w:cs="Arial"/>
          <w:color w:val="FF0000"/>
          <w:sz w:val="20"/>
          <w:szCs w:val="20"/>
        </w:rPr>
      </w:pPr>
    </w:p>
    <w:p w14:paraId="722EAFF6" w14:textId="77777777" w:rsidR="0034200F" w:rsidRDefault="0034200F" w:rsidP="00BB008E">
      <w:pPr>
        <w:ind w:left="720"/>
        <w:rPr>
          <w:rFonts w:ascii="Arial" w:hAnsi="Arial" w:cs="Arial"/>
          <w:color w:val="FF0000"/>
          <w:sz w:val="20"/>
          <w:szCs w:val="20"/>
        </w:rPr>
      </w:pPr>
    </w:p>
    <w:p w14:paraId="58642ED8" w14:textId="77777777" w:rsidR="0034200F" w:rsidRDefault="0034200F" w:rsidP="004E2556">
      <w:pPr>
        <w:rPr>
          <w:rFonts w:ascii="Arial" w:hAnsi="Arial" w:cs="Arial"/>
          <w:color w:val="FF0000"/>
          <w:sz w:val="20"/>
          <w:szCs w:val="20"/>
        </w:rPr>
      </w:pPr>
    </w:p>
    <w:p w14:paraId="60DB6E34" w14:textId="23A249F0" w:rsidR="0034200F" w:rsidRDefault="0034200F" w:rsidP="0034200F">
      <w:pPr>
        <w:pStyle w:val="Caption"/>
      </w:pPr>
      <w:bookmarkStart w:id="24" w:name="_Toc153528212"/>
      <w:r>
        <w:t xml:space="preserve">Figure </w:t>
      </w:r>
      <w:fldSimple w:instr=" STYLEREF 1 \s ">
        <w:r w:rsidR="00FC4F16">
          <w:rPr>
            <w:noProof/>
          </w:rPr>
          <w:t>5</w:t>
        </w:r>
      </w:fldSimple>
      <w:r w:rsidR="00FC4F16">
        <w:noBreakHyphen/>
      </w:r>
      <w:fldSimple w:instr=" SEQ Figure \* ARABIC \s 1 ">
        <w:r w:rsidR="00FC4F16">
          <w:rPr>
            <w:noProof/>
          </w:rPr>
          <w:t>1</w:t>
        </w:r>
      </w:fldSimple>
      <w:r>
        <w:t xml:space="preserve"> – PM slides 1</w:t>
      </w:r>
      <w:bookmarkEnd w:id="24"/>
    </w:p>
    <w:p w14:paraId="19C49708" w14:textId="77777777" w:rsidR="00EC016C" w:rsidRDefault="00EC016C" w:rsidP="00EC016C"/>
    <w:p w14:paraId="48085AAE" w14:textId="77777777" w:rsidR="00EC016C" w:rsidRPr="00EC016C" w:rsidRDefault="00EC016C" w:rsidP="00EC016C"/>
    <w:p w14:paraId="23A23A6C" w14:textId="58D7EFAB" w:rsidR="004E2556" w:rsidRPr="00EC016C" w:rsidRDefault="0034200F" w:rsidP="00EC016C">
      <w:pPr>
        <w:ind w:firstLine="720"/>
      </w:pPr>
      <w:r>
        <w:lastRenderedPageBreak/>
        <w:t>The PM progressed by discussing how they engage</w:t>
      </w:r>
      <w:r w:rsidR="0093356F">
        <w:t>d</w:t>
      </w:r>
      <w:r>
        <w:t xml:space="preserve"> with all stakeholders, including the customer </w:t>
      </w:r>
      <w:r w:rsidR="00D837D5">
        <w:t>and</w:t>
      </w:r>
      <w:r>
        <w:t xml:space="preserve"> all </w:t>
      </w:r>
      <w:r w:rsidR="004E2556">
        <w:t xml:space="preserve">contributors within the team, </w:t>
      </w:r>
      <w:r w:rsidR="004E2556" w:rsidRPr="004E2556">
        <w:rPr>
          <w:i/>
          <w:iCs/>
        </w:rPr>
        <w:t>Figure 5-2.</w:t>
      </w:r>
    </w:p>
    <w:p w14:paraId="07A00CA4" w14:textId="56BA76B3" w:rsidR="004E2556" w:rsidRDefault="004E2556" w:rsidP="00BB008E">
      <w:pPr>
        <w:ind w:left="720"/>
        <w:rPr>
          <w:rFonts w:ascii="Arial" w:hAnsi="Arial" w:cs="Arial"/>
          <w:color w:val="FF0000"/>
          <w:sz w:val="20"/>
          <w:szCs w:val="20"/>
        </w:rPr>
      </w:pPr>
      <w:r w:rsidRPr="00005D1D">
        <w:rPr>
          <w:rFonts w:ascii="Arial" w:hAnsi="Arial" w:cs="Arial"/>
          <w:noProof/>
          <w:color w:val="FF0000"/>
          <w:sz w:val="20"/>
          <w:szCs w:val="20"/>
        </w:rPr>
        <w:drawing>
          <wp:anchor distT="0" distB="0" distL="114300" distR="114300" simplePos="0" relativeHeight="251676160" behindDoc="0" locked="0" layoutInCell="1" allowOverlap="1" wp14:anchorId="5E322327" wp14:editId="16D2661F">
            <wp:simplePos x="0" y="0"/>
            <wp:positionH relativeFrom="margin">
              <wp:align>right</wp:align>
            </wp:positionH>
            <wp:positionV relativeFrom="paragraph">
              <wp:posOffset>-2540</wp:posOffset>
            </wp:positionV>
            <wp:extent cx="5731510" cy="3305175"/>
            <wp:effectExtent l="0" t="0" r="2540" b="9525"/>
            <wp:wrapNone/>
            <wp:docPr id="1613776350" name="Picture 1" descr="A screenshot of a project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776350" name="Picture 1" descr="A screenshot of a project managemen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305175"/>
                    </a:xfrm>
                    <a:prstGeom prst="rect">
                      <a:avLst/>
                    </a:prstGeom>
                  </pic:spPr>
                </pic:pic>
              </a:graphicData>
            </a:graphic>
            <wp14:sizeRelV relativeFrom="margin">
              <wp14:pctHeight>0</wp14:pctHeight>
            </wp14:sizeRelV>
          </wp:anchor>
        </w:drawing>
      </w:r>
    </w:p>
    <w:p w14:paraId="1BDC886A" w14:textId="77777777" w:rsidR="004E2556" w:rsidRDefault="004E2556" w:rsidP="00BB008E">
      <w:pPr>
        <w:ind w:left="720"/>
        <w:rPr>
          <w:rFonts w:ascii="Arial" w:hAnsi="Arial" w:cs="Arial"/>
          <w:color w:val="FF0000"/>
          <w:sz w:val="20"/>
          <w:szCs w:val="20"/>
        </w:rPr>
      </w:pPr>
    </w:p>
    <w:p w14:paraId="5ADFC29D" w14:textId="77777777" w:rsidR="004E2556" w:rsidRDefault="004E2556" w:rsidP="00BB008E">
      <w:pPr>
        <w:ind w:left="720"/>
        <w:rPr>
          <w:rFonts w:ascii="Arial" w:hAnsi="Arial" w:cs="Arial"/>
          <w:color w:val="FF0000"/>
          <w:sz w:val="20"/>
          <w:szCs w:val="20"/>
        </w:rPr>
      </w:pPr>
    </w:p>
    <w:p w14:paraId="2B3D6AA1" w14:textId="09A49829" w:rsidR="004E2556" w:rsidRDefault="004E2556" w:rsidP="00BB008E">
      <w:pPr>
        <w:ind w:left="720"/>
        <w:rPr>
          <w:rFonts w:ascii="Arial" w:hAnsi="Arial" w:cs="Arial"/>
          <w:color w:val="FF0000"/>
          <w:sz w:val="20"/>
          <w:szCs w:val="20"/>
        </w:rPr>
      </w:pPr>
    </w:p>
    <w:p w14:paraId="53B4447B" w14:textId="77777777" w:rsidR="004E2556" w:rsidRDefault="004E2556" w:rsidP="00BB008E">
      <w:pPr>
        <w:ind w:left="720"/>
        <w:rPr>
          <w:rFonts w:ascii="Arial" w:hAnsi="Arial" w:cs="Arial"/>
          <w:color w:val="FF0000"/>
          <w:sz w:val="20"/>
          <w:szCs w:val="20"/>
        </w:rPr>
      </w:pPr>
    </w:p>
    <w:p w14:paraId="27EDCFB2" w14:textId="519A021F" w:rsidR="004E2556" w:rsidRDefault="004E2556" w:rsidP="00BB008E">
      <w:pPr>
        <w:ind w:left="720"/>
        <w:rPr>
          <w:rFonts w:ascii="Arial" w:hAnsi="Arial" w:cs="Arial"/>
          <w:color w:val="FF0000"/>
          <w:sz w:val="20"/>
          <w:szCs w:val="20"/>
        </w:rPr>
      </w:pPr>
    </w:p>
    <w:p w14:paraId="2E4FD08F" w14:textId="77777777" w:rsidR="004E2556" w:rsidRDefault="004E2556" w:rsidP="00BB008E">
      <w:pPr>
        <w:ind w:left="720"/>
        <w:rPr>
          <w:rFonts w:ascii="Arial" w:hAnsi="Arial" w:cs="Arial"/>
          <w:color w:val="FF0000"/>
          <w:sz w:val="20"/>
          <w:szCs w:val="20"/>
        </w:rPr>
      </w:pPr>
    </w:p>
    <w:p w14:paraId="06912FFD" w14:textId="77777777" w:rsidR="004E2556" w:rsidRDefault="004E2556" w:rsidP="00BB008E">
      <w:pPr>
        <w:ind w:left="720"/>
        <w:rPr>
          <w:rFonts w:ascii="Arial" w:hAnsi="Arial" w:cs="Arial"/>
          <w:color w:val="FF0000"/>
          <w:sz w:val="20"/>
          <w:szCs w:val="20"/>
        </w:rPr>
      </w:pPr>
    </w:p>
    <w:p w14:paraId="6A0A45CA" w14:textId="77777777" w:rsidR="004E2556" w:rsidRDefault="004E2556" w:rsidP="00BB008E">
      <w:pPr>
        <w:ind w:left="720"/>
        <w:rPr>
          <w:rFonts w:ascii="Arial" w:hAnsi="Arial" w:cs="Arial"/>
          <w:color w:val="FF0000"/>
          <w:sz w:val="20"/>
          <w:szCs w:val="20"/>
        </w:rPr>
      </w:pPr>
    </w:p>
    <w:p w14:paraId="334C4184" w14:textId="3364EBF5" w:rsidR="004E2556" w:rsidRDefault="004E2556" w:rsidP="00BB008E">
      <w:pPr>
        <w:ind w:left="720"/>
        <w:rPr>
          <w:rFonts w:ascii="Arial" w:hAnsi="Arial" w:cs="Arial"/>
          <w:color w:val="FF0000"/>
          <w:sz w:val="20"/>
          <w:szCs w:val="20"/>
        </w:rPr>
      </w:pPr>
    </w:p>
    <w:p w14:paraId="5F9405BF" w14:textId="57662961" w:rsidR="004E2556" w:rsidRDefault="004E2556" w:rsidP="00BB008E">
      <w:pPr>
        <w:ind w:left="720"/>
        <w:rPr>
          <w:rFonts w:ascii="Arial" w:hAnsi="Arial" w:cs="Arial"/>
          <w:color w:val="FF0000"/>
          <w:sz w:val="20"/>
          <w:szCs w:val="20"/>
        </w:rPr>
      </w:pPr>
    </w:p>
    <w:p w14:paraId="2E9269EB" w14:textId="77777777" w:rsidR="004E2556" w:rsidRDefault="004E2556" w:rsidP="00BB008E">
      <w:pPr>
        <w:ind w:left="720"/>
        <w:rPr>
          <w:rFonts w:ascii="Arial" w:hAnsi="Arial" w:cs="Arial"/>
          <w:color w:val="FF0000"/>
          <w:sz w:val="20"/>
          <w:szCs w:val="20"/>
        </w:rPr>
      </w:pPr>
    </w:p>
    <w:p w14:paraId="0096B153" w14:textId="77777777" w:rsidR="004E2556" w:rsidRDefault="004E2556" w:rsidP="004E2556">
      <w:pPr>
        <w:rPr>
          <w:rFonts w:ascii="Arial" w:hAnsi="Arial" w:cs="Arial"/>
          <w:color w:val="FF0000"/>
          <w:sz w:val="20"/>
          <w:szCs w:val="20"/>
        </w:rPr>
      </w:pPr>
    </w:p>
    <w:p w14:paraId="5A25592B" w14:textId="595B31C9" w:rsidR="004E2556" w:rsidRDefault="004E2556" w:rsidP="004E2556">
      <w:pPr>
        <w:pStyle w:val="Caption"/>
        <w:rPr>
          <w:rFonts w:ascii="Arial" w:hAnsi="Arial" w:cs="Arial"/>
          <w:color w:val="FF0000"/>
          <w:sz w:val="20"/>
          <w:szCs w:val="20"/>
        </w:rPr>
      </w:pPr>
      <w:bookmarkStart w:id="25" w:name="_Toc153528213"/>
      <w:r>
        <w:t xml:space="preserve">Figure </w:t>
      </w:r>
      <w:fldSimple w:instr=" STYLEREF 1 \s ">
        <w:r w:rsidR="00FC4F16">
          <w:rPr>
            <w:noProof/>
          </w:rPr>
          <w:t>5</w:t>
        </w:r>
      </w:fldSimple>
      <w:r w:rsidR="00FC4F16">
        <w:noBreakHyphen/>
      </w:r>
      <w:fldSimple w:instr=" SEQ Figure \* ARABIC \s 1 ">
        <w:r w:rsidR="00FC4F16">
          <w:rPr>
            <w:noProof/>
          </w:rPr>
          <w:t>2</w:t>
        </w:r>
      </w:fldSimple>
      <w:r>
        <w:t xml:space="preserve"> – PM Slides 2</w:t>
      </w:r>
      <w:bookmarkEnd w:id="25"/>
    </w:p>
    <w:p w14:paraId="20652936" w14:textId="0A68EE1F" w:rsidR="004E2556" w:rsidRPr="004E2556" w:rsidRDefault="004E2556" w:rsidP="004E2556">
      <w:pPr>
        <w:rPr>
          <w:rFonts w:cstheme="minorHAnsi"/>
          <w:color w:val="000000" w:themeColor="text1"/>
          <w:kern w:val="24"/>
          <w:lang w:eastAsia="en-GB"/>
        </w:rPr>
      </w:pPr>
      <w:r>
        <w:rPr>
          <w:rFonts w:ascii="Arial" w:hAnsi="Arial" w:cs="Arial"/>
          <w:color w:val="FF0000"/>
          <w:sz w:val="20"/>
          <w:szCs w:val="20"/>
        </w:rPr>
        <w:tab/>
      </w:r>
      <w:r w:rsidRPr="004E2556">
        <w:rPr>
          <w:rFonts w:cstheme="minorHAnsi"/>
        </w:rPr>
        <w:t xml:space="preserve">The SE followed the PM and began </w:t>
      </w:r>
      <w:r w:rsidR="00D837D5">
        <w:rPr>
          <w:rFonts w:cstheme="minorHAnsi"/>
        </w:rPr>
        <w:t xml:space="preserve">broadly informing how taking a system thinking approach can create a requirement importance list for all </w:t>
      </w:r>
      <w:r w:rsidRPr="004E2556">
        <w:rPr>
          <w:rFonts w:cstheme="minorHAnsi"/>
        </w:rPr>
        <w:t xml:space="preserve">teams to pursue and focus upon. The </w:t>
      </w:r>
      <w:r w:rsidR="00D837D5">
        <w:rPr>
          <w:rFonts w:cstheme="minorHAnsi"/>
        </w:rPr>
        <w:t>SE-produced</w:t>
      </w:r>
      <w:r w:rsidRPr="004E2556">
        <w:rPr>
          <w:rFonts w:cstheme="minorHAnsi"/>
        </w:rPr>
        <w:t xml:space="preserve"> slides </w:t>
      </w:r>
      <w:r w:rsidR="0093356F">
        <w:rPr>
          <w:rFonts w:cstheme="minorHAnsi"/>
        </w:rPr>
        <w:t xml:space="preserve">to </w:t>
      </w:r>
      <w:r w:rsidR="00DC4E1B" w:rsidRPr="004E2556">
        <w:rPr>
          <w:rFonts w:cstheme="minorHAnsi"/>
        </w:rPr>
        <w:t>visualise</w:t>
      </w:r>
      <w:r w:rsidRPr="004E2556">
        <w:rPr>
          <w:rFonts w:cstheme="minorHAnsi"/>
        </w:rPr>
        <w:t xml:space="preserve"> graphically the importance ranking of the customer </w:t>
      </w:r>
      <w:r w:rsidR="00DC4E1B" w:rsidRPr="004E2556">
        <w:rPr>
          <w:rFonts w:cstheme="minorHAnsi"/>
        </w:rPr>
        <w:t>requirements</w:t>
      </w:r>
      <w:r w:rsidRPr="004E2556">
        <w:rPr>
          <w:rFonts w:cstheme="minorHAnsi"/>
        </w:rPr>
        <w:t xml:space="preserve">, </w:t>
      </w:r>
      <w:r w:rsidRPr="004E2556">
        <w:rPr>
          <w:rFonts w:cstheme="minorHAnsi"/>
          <w:i/>
          <w:iCs/>
        </w:rPr>
        <w:t xml:space="preserve">Figure 5-3. </w:t>
      </w:r>
      <w:r w:rsidRPr="004E2556">
        <w:rPr>
          <w:rFonts w:cstheme="minorHAnsi"/>
        </w:rPr>
        <w:t xml:space="preserve">From there, the SE discussed the importance of FMEA and how it </w:t>
      </w:r>
      <w:r w:rsidR="00DC4E1B" w:rsidRPr="004E2556">
        <w:rPr>
          <w:rFonts w:cstheme="minorHAnsi"/>
        </w:rPr>
        <w:t>identified</w:t>
      </w:r>
      <w:r w:rsidRPr="004E2556">
        <w:rPr>
          <w:rFonts w:cstheme="minorHAnsi"/>
        </w:rPr>
        <w:t xml:space="preserve"> critical functions and features and</w:t>
      </w:r>
      <w:r w:rsidR="00D837D5">
        <w:rPr>
          <w:rFonts w:cstheme="minorHAnsi"/>
        </w:rPr>
        <w:t>,</w:t>
      </w:r>
      <w:r w:rsidRPr="004E2556">
        <w:rPr>
          <w:rFonts w:cstheme="minorHAnsi"/>
        </w:rPr>
        <w:t xml:space="preserve"> therefore</w:t>
      </w:r>
      <w:r w:rsidR="00D837D5">
        <w:rPr>
          <w:rFonts w:cstheme="minorHAnsi"/>
        </w:rPr>
        <w:t>, was</w:t>
      </w:r>
      <w:r w:rsidRPr="004E2556">
        <w:rPr>
          <w:rFonts w:cstheme="minorHAnsi"/>
        </w:rPr>
        <w:t xml:space="preserve"> able to identify failure modes with a </w:t>
      </w:r>
      <w:r w:rsidR="00DC4E1B" w:rsidRPr="004E2556">
        <w:rPr>
          <w:rFonts w:cstheme="minorHAnsi"/>
        </w:rPr>
        <w:t>severity</w:t>
      </w:r>
      <w:r w:rsidRPr="004E2556">
        <w:rPr>
          <w:rFonts w:cstheme="minorHAnsi"/>
        </w:rPr>
        <w:t xml:space="preserve"> ranking, allowing the Safety Specialist to link in with the SE. The SE summarised their findings </w:t>
      </w:r>
      <w:r w:rsidR="00D837D5">
        <w:rPr>
          <w:rFonts w:cstheme="minorHAnsi"/>
        </w:rPr>
        <w:t>so that the relevant parties could</w:t>
      </w:r>
      <w:r w:rsidRPr="004E2556">
        <w:rPr>
          <w:rFonts w:cstheme="minorHAnsi"/>
        </w:rPr>
        <w:t xml:space="preserve"> take the requirements and work around them.</w:t>
      </w:r>
    </w:p>
    <w:p w14:paraId="66C1831C" w14:textId="28AF1727" w:rsidR="004E2556" w:rsidRDefault="004E2556" w:rsidP="004E2556">
      <w:pPr>
        <w:rPr>
          <w:rFonts w:ascii="Arial" w:hAnsi="Arial" w:cs="Arial"/>
          <w:color w:val="FF0000"/>
          <w:sz w:val="20"/>
          <w:szCs w:val="20"/>
        </w:rPr>
      </w:pPr>
      <w:r w:rsidRPr="00005D1D">
        <w:rPr>
          <w:rFonts w:ascii="Arial" w:hAnsi="Arial" w:cs="Arial"/>
          <w:noProof/>
          <w:color w:val="FF0000"/>
          <w:sz w:val="20"/>
          <w:szCs w:val="20"/>
        </w:rPr>
        <w:drawing>
          <wp:anchor distT="0" distB="0" distL="114300" distR="114300" simplePos="0" relativeHeight="251677184" behindDoc="0" locked="0" layoutInCell="1" allowOverlap="1" wp14:anchorId="1CA47B63" wp14:editId="7ABB1BE7">
            <wp:simplePos x="0" y="0"/>
            <wp:positionH relativeFrom="margin">
              <wp:align>right</wp:align>
            </wp:positionH>
            <wp:positionV relativeFrom="paragraph">
              <wp:posOffset>10795</wp:posOffset>
            </wp:positionV>
            <wp:extent cx="5734050" cy="3124200"/>
            <wp:effectExtent l="0" t="0" r="0" b="0"/>
            <wp:wrapNone/>
            <wp:docPr id="161971959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719594" name="Picture 1" descr="A screenshot of a computer scree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4050" cy="3124200"/>
                    </a:xfrm>
                    <a:prstGeom prst="rect">
                      <a:avLst/>
                    </a:prstGeom>
                  </pic:spPr>
                </pic:pic>
              </a:graphicData>
            </a:graphic>
            <wp14:sizeRelH relativeFrom="margin">
              <wp14:pctWidth>0</wp14:pctWidth>
            </wp14:sizeRelH>
            <wp14:sizeRelV relativeFrom="margin">
              <wp14:pctHeight>0</wp14:pctHeight>
            </wp14:sizeRelV>
          </wp:anchor>
        </w:drawing>
      </w:r>
    </w:p>
    <w:p w14:paraId="43623C98" w14:textId="37E48F6E" w:rsidR="004E2556" w:rsidRDefault="004E2556" w:rsidP="004E2556">
      <w:pPr>
        <w:rPr>
          <w:rFonts w:ascii="Arial" w:hAnsi="Arial" w:cs="Arial"/>
          <w:color w:val="FF0000"/>
          <w:sz w:val="20"/>
          <w:szCs w:val="20"/>
        </w:rPr>
      </w:pPr>
    </w:p>
    <w:p w14:paraId="73E64386" w14:textId="77777777" w:rsidR="004E2556" w:rsidRDefault="004E2556" w:rsidP="004E2556">
      <w:pPr>
        <w:rPr>
          <w:rFonts w:ascii="Arial" w:hAnsi="Arial" w:cs="Arial"/>
          <w:color w:val="FF0000"/>
          <w:sz w:val="20"/>
          <w:szCs w:val="20"/>
        </w:rPr>
      </w:pPr>
    </w:p>
    <w:p w14:paraId="589B0F3C" w14:textId="00E9E78C" w:rsidR="004E2556" w:rsidRDefault="004E2556" w:rsidP="004E2556">
      <w:pPr>
        <w:rPr>
          <w:rFonts w:ascii="Arial" w:hAnsi="Arial" w:cs="Arial"/>
          <w:color w:val="FF0000"/>
          <w:sz w:val="20"/>
          <w:szCs w:val="20"/>
        </w:rPr>
      </w:pPr>
    </w:p>
    <w:p w14:paraId="6C88441E" w14:textId="77777777" w:rsidR="004E2556" w:rsidRDefault="004E2556" w:rsidP="004E2556">
      <w:pPr>
        <w:rPr>
          <w:rFonts w:ascii="Arial" w:hAnsi="Arial" w:cs="Arial"/>
          <w:color w:val="FF0000"/>
          <w:sz w:val="20"/>
          <w:szCs w:val="20"/>
        </w:rPr>
      </w:pPr>
    </w:p>
    <w:p w14:paraId="149733B8" w14:textId="77777777" w:rsidR="004E2556" w:rsidRDefault="004E2556" w:rsidP="004E2556">
      <w:pPr>
        <w:rPr>
          <w:rFonts w:ascii="Arial" w:hAnsi="Arial" w:cs="Arial"/>
          <w:color w:val="FF0000"/>
          <w:sz w:val="20"/>
          <w:szCs w:val="20"/>
        </w:rPr>
      </w:pPr>
    </w:p>
    <w:p w14:paraId="4B12393F" w14:textId="77777777" w:rsidR="004E2556" w:rsidRDefault="004E2556" w:rsidP="004E2556">
      <w:pPr>
        <w:rPr>
          <w:rFonts w:ascii="Arial" w:hAnsi="Arial" w:cs="Arial"/>
          <w:color w:val="FF0000"/>
          <w:sz w:val="20"/>
          <w:szCs w:val="20"/>
        </w:rPr>
      </w:pPr>
    </w:p>
    <w:p w14:paraId="2D6AB6B3" w14:textId="77777777" w:rsidR="004E2556" w:rsidRDefault="004E2556" w:rsidP="004E2556">
      <w:pPr>
        <w:rPr>
          <w:rFonts w:ascii="Arial" w:hAnsi="Arial" w:cs="Arial"/>
          <w:color w:val="FF0000"/>
          <w:sz w:val="20"/>
          <w:szCs w:val="20"/>
        </w:rPr>
      </w:pPr>
    </w:p>
    <w:p w14:paraId="17719662" w14:textId="77777777" w:rsidR="004E2556" w:rsidRDefault="004E2556" w:rsidP="004E2556">
      <w:pPr>
        <w:rPr>
          <w:rFonts w:ascii="Arial" w:hAnsi="Arial" w:cs="Arial"/>
          <w:color w:val="FF0000"/>
          <w:sz w:val="20"/>
          <w:szCs w:val="20"/>
        </w:rPr>
      </w:pPr>
    </w:p>
    <w:p w14:paraId="34CF34D9" w14:textId="77777777" w:rsidR="004E2556" w:rsidRDefault="004E2556" w:rsidP="004E2556">
      <w:pPr>
        <w:rPr>
          <w:rFonts w:ascii="Arial" w:hAnsi="Arial" w:cs="Arial"/>
          <w:color w:val="FF0000"/>
          <w:sz w:val="20"/>
          <w:szCs w:val="20"/>
        </w:rPr>
      </w:pPr>
    </w:p>
    <w:p w14:paraId="73840853" w14:textId="77777777" w:rsidR="004E2556" w:rsidRDefault="004E2556" w:rsidP="004E2556">
      <w:pPr>
        <w:rPr>
          <w:rFonts w:ascii="Arial" w:hAnsi="Arial" w:cs="Arial"/>
          <w:color w:val="FF0000"/>
          <w:sz w:val="20"/>
          <w:szCs w:val="20"/>
        </w:rPr>
      </w:pPr>
    </w:p>
    <w:p w14:paraId="7C6E4DA6" w14:textId="4EB0CE13" w:rsidR="004E2556" w:rsidRDefault="004E2556" w:rsidP="004E2556">
      <w:pPr>
        <w:rPr>
          <w:rFonts w:ascii="Arial" w:hAnsi="Arial" w:cs="Arial"/>
          <w:color w:val="FF0000"/>
          <w:sz w:val="20"/>
          <w:szCs w:val="20"/>
        </w:rPr>
      </w:pPr>
    </w:p>
    <w:p w14:paraId="722BD876" w14:textId="4AE51D43" w:rsidR="004E2556" w:rsidRPr="004E2556" w:rsidRDefault="004E2556" w:rsidP="004E2556">
      <w:pPr>
        <w:pStyle w:val="Caption"/>
      </w:pPr>
      <w:bookmarkStart w:id="26" w:name="_Toc153528214"/>
      <w:r>
        <w:t xml:space="preserve">Figure </w:t>
      </w:r>
      <w:fldSimple w:instr=" STYLEREF 1 \s ">
        <w:r w:rsidR="00FC4F16">
          <w:rPr>
            <w:noProof/>
          </w:rPr>
          <w:t>5</w:t>
        </w:r>
      </w:fldSimple>
      <w:r w:rsidR="00FC4F16">
        <w:noBreakHyphen/>
      </w:r>
      <w:fldSimple w:instr=" SEQ Figure \* ARABIC \s 1 ">
        <w:r w:rsidR="00FC4F16">
          <w:rPr>
            <w:noProof/>
          </w:rPr>
          <w:t>3</w:t>
        </w:r>
      </w:fldSimple>
      <w:r>
        <w:t xml:space="preserve"> – SE Slide 1</w:t>
      </w:r>
      <w:bookmarkEnd w:id="26"/>
    </w:p>
    <w:p w14:paraId="119C84D8" w14:textId="34917D09" w:rsidR="00BB008E" w:rsidRDefault="004E2556" w:rsidP="004E2556">
      <w:pPr>
        <w:rPr>
          <w:rFonts w:hAnsi="Calibri"/>
          <w:color w:val="000000" w:themeColor="text1"/>
          <w:kern w:val="24"/>
          <w:sz w:val="24"/>
          <w:szCs w:val="24"/>
          <w:lang w:eastAsia="en-GB"/>
        </w:rPr>
      </w:pPr>
      <w:r>
        <w:rPr>
          <w:rFonts w:hAnsi="Calibri"/>
          <w:color w:val="000000" w:themeColor="text1"/>
          <w:kern w:val="24"/>
          <w:sz w:val="24"/>
          <w:szCs w:val="24"/>
          <w:lang w:eastAsia="en-GB"/>
        </w:rPr>
        <w:lastRenderedPageBreak/>
        <w:tab/>
        <w:t xml:space="preserve">The </w:t>
      </w:r>
      <w:r w:rsidR="0093356F">
        <w:rPr>
          <w:rFonts w:hAnsi="Calibri"/>
          <w:color w:val="000000" w:themeColor="text1"/>
          <w:kern w:val="24"/>
          <w:sz w:val="24"/>
          <w:szCs w:val="24"/>
          <w:lang w:eastAsia="en-GB"/>
        </w:rPr>
        <w:t>Simulation Design section</w:t>
      </w:r>
      <w:r>
        <w:rPr>
          <w:rFonts w:hAnsi="Calibri"/>
          <w:color w:val="000000" w:themeColor="text1"/>
          <w:kern w:val="24"/>
          <w:sz w:val="24"/>
          <w:szCs w:val="24"/>
          <w:lang w:eastAsia="en-GB"/>
        </w:rPr>
        <w:t xml:space="preserve"> followed, and </w:t>
      </w:r>
      <w:r w:rsidR="00D837D5">
        <w:rPr>
          <w:rFonts w:hAnsi="Calibri"/>
          <w:color w:val="000000" w:themeColor="text1"/>
          <w:kern w:val="24"/>
          <w:sz w:val="24"/>
          <w:szCs w:val="24"/>
          <w:lang w:eastAsia="en-GB"/>
        </w:rPr>
        <w:t>it started with informing the audience about the requirements they would focus on</w:t>
      </w:r>
      <w:r>
        <w:rPr>
          <w:rFonts w:hAnsi="Calibri"/>
          <w:color w:val="000000" w:themeColor="text1"/>
          <w:kern w:val="24"/>
          <w:sz w:val="24"/>
          <w:szCs w:val="24"/>
          <w:lang w:eastAsia="en-GB"/>
        </w:rPr>
        <w:t xml:space="preserve">. They began by discussing the positioning of the firing points and the chosen electronic firing module to be used in the display, </w:t>
      </w:r>
      <w:r w:rsidRPr="004E2556">
        <w:rPr>
          <w:rFonts w:hAnsi="Calibri"/>
          <w:i/>
          <w:iCs/>
          <w:color w:val="000000" w:themeColor="text1"/>
          <w:kern w:val="24"/>
          <w:sz w:val="24"/>
          <w:szCs w:val="24"/>
          <w:lang w:eastAsia="en-GB"/>
        </w:rPr>
        <w:t>Figure 5-4</w:t>
      </w:r>
      <w:r>
        <w:rPr>
          <w:rFonts w:hAnsi="Calibri"/>
          <w:color w:val="000000" w:themeColor="text1"/>
          <w:kern w:val="24"/>
          <w:sz w:val="24"/>
          <w:szCs w:val="24"/>
          <w:lang w:eastAsia="en-GB"/>
        </w:rPr>
        <w:t>.</w:t>
      </w:r>
    </w:p>
    <w:p w14:paraId="3CA11DFF" w14:textId="787516AD" w:rsidR="00BB008E" w:rsidRDefault="004E2556" w:rsidP="00BB008E">
      <w:pPr>
        <w:ind w:left="720"/>
        <w:rPr>
          <w:rFonts w:hAnsi="Calibri"/>
          <w:color w:val="000000" w:themeColor="text1"/>
          <w:kern w:val="24"/>
          <w:sz w:val="24"/>
          <w:szCs w:val="24"/>
          <w:lang w:eastAsia="en-GB"/>
        </w:rPr>
      </w:pPr>
      <w:r w:rsidRPr="00005D1D">
        <w:rPr>
          <w:rFonts w:hAnsi="Calibri"/>
          <w:noProof/>
          <w:color w:val="000000" w:themeColor="text1"/>
          <w:kern w:val="24"/>
          <w:sz w:val="24"/>
          <w:szCs w:val="24"/>
          <w:lang w:eastAsia="en-GB"/>
        </w:rPr>
        <w:drawing>
          <wp:anchor distT="0" distB="0" distL="114300" distR="114300" simplePos="0" relativeHeight="251678208" behindDoc="0" locked="0" layoutInCell="1" allowOverlap="1" wp14:anchorId="415FE1F6" wp14:editId="7683A6FA">
            <wp:simplePos x="0" y="0"/>
            <wp:positionH relativeFrom="margin">
              <wp:align>right</wp:align>
            </wp:positionH>
            <wp:positionV relativeFrom="paragraph">
              <wp:posOffset>8890</wp:posOffset>
            </wp:positionV>
            <wp:extent cx="5731510" cy="3171825"/>
            <wp:effectExtent l="0" t="0" r="2540" b="9525"/>
            <wp:wrapNone/>
            <wp:docPr id="1601207487" name="Picture 1" descr="A close-up of a broch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207487" name="Picture 1" descr="A close-up of a brochur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3171825"/>
                    </a:xfrm>
                    <a:prstGeom prst="rect">
                      <a:avLst/>
                    </a:prstGeom>
                  </pic:spPr>
                </pic:pic>
              </a:graphicData>
            </a:graphic>
            <wp14:sizeRelH relativeFrom="margin">
              <wp14:pctWidth>0</wp14:pctWidth>
            </wp14:sizeRelH>
            <wp14:sizeRelV relativeFrom="margin">
              <wp14:pctHeight>0</wp14:pctHeight>
            </wp14:sizeRelV>
          </wp:anchor>
        </w:drawing>
      </w:r>
    </w:p>
    <w:p w14:paraId="0C089D13" w14:textId="77777777" w:rsidR="00BB008E" w:rsidRDefault="00BB008E" w:rsidP="00BB008E">
      <w:pPr>
        <w:ind w:left="720"/>
        <w:rPr>
          <w:rFonts w:hAnsi="Calibri"/>
          <w:color w:val="000000" w:themeColor="text1"/>
          <w:kern w:val="24"/>
          <w:sz w:val="24"/>
          <w:szCs w:val="24"/>
          <w:lang w:eastAsia="en-GB"/>
        </w:rPr>
      </w:pPr>
    </w:p>
    <w:p w14:paraId="417EA8C9" w14:textId="3C8CD4DC" w:rsidR="00BB008E" w:rsidRDefault="00BB008E" w:rsidP="00BB008E">
      <w:pPr>
        <w:ind w:left="720"/>
        <w:rPr>
          <w:rFonts w:hAnsi="Calibri"/>
          <w:color w:val="000000" w:themeColor="text1"/>
          <w:kern w:val="24"/>
          <w:sz w:val="24"/>
          <w:szCs w:val="24"/>
          <w:lang w:eastAsia="en-GB"/>
        </w:rPr>
      </w:pPr>
    </w:p>
    <w:p w14:paraId="13F99911" w14:textId="3FFDD586" w:rsidR="004E2556" w:rsidRDefault="004E2556" w:rsidP="00BB008E">
      <w:pPr>
        <w:ind w:left="720"/>
        <w:rPr>
          <w:rFonts w:hAnsi="Calibri"/>
          <w:color w:val="000000" w:themeColor="text1"/>
          <w:kern w:val="24"/>
          <w:sz w:val="24"/>
          <w:szCs w:val="24"/>
          <w:lang w:eastAsia="en-GB"/>
        </w:rPr>
      </w:pPr>
    </w:p>
    <w:p w14:paraId="50E36639" w14:textId="77777777" w:rsidR="004E2556" w:rsidRDefault="004E2556" w:rsidP="00BB008E">
      <w:pPr>
        <w:ind w:left="720"/>
        <w:rPr>
          <w:rFonts w:hAnsi="Calibri"/>
          <w:color w:val="000000" w:themeColor="text1"/>
          <w:kern w:val="24"/>
          <w:sz w:val="24"/>
          <w:szCs w:val="24"/>
          <w:lang w:eastAsia="en-GB"/>
        </w:rPr>
      </w:pPr>
    </w:p>
    <w:p w14:paraId="21276D8A" w14:textId="77777777" w:rsidR="004E2556" w:rsidRDefault="004E2556" w:rsidP="00BB008E">
      <w:pPr>
        <w:ind w:left="720"/>
        <w:rPr>
          <w:rFonts w:hAnsi="Calibri"/>
          <w:color w:val="000000" w:themeColor="text1"/>
          <w:kern w:val="24"/>
          <w:sz w:val="24"/>
          <w:szCs w:val="24"/>
          <w:lang w:eastAsia="en-GB"/>
        </w:rPr>
      </w:pPr>
    </w:p>
    <w:p w14:paraId="60B9289C" w14:textId="34013B4A" w:rsidR="004E2556" w:rsidRDefault="004E2556" w:rsidP="00BB008E">
      <w:pPr>
        <w:ind w:left="720"/>
        <w:rPr>
          <w:rFonts w:hAnsi="Calibri"/>
          <w:color w:val="000000" w:themeColor="text1"/>
          <w:kern w:val="24"/>
          <w:sz w:val="24"/>
          <w:szCs w:val="24"/>
          <w:lang w:eastAsia="en-GB"/>
        </w:rPr>
      </w:pPr>
    </w:p>
    <w:p w14:paraId="56DEB56B" w14:textId="77777777" w:rsidR="004E2556" w:rsidRDefault="004E2556" w:rsidP="00BB008E">
      <w:pPr>
        <w:ind w:left="720"/>
        <w:rPr>
          <w:rFonts w:hAnsi="Calibri"/>
          <w:color w:val="000000" w:themeColor="text1"/>
          <w:kern w:val="24"/>
          <w:sz w:val="24"/>
          <w:szCs w:val="24"/>
          <w:lang w:eastAsia="en-GB"/>
        </w:rPr>
      </w:pPr>
    </w:p>
    <w:p w14:paraId="6C4A30C8" w14:textId="77777777" w:rsidR="004E2556" w:rsidRDefault="004E2556" w:rsidP="00BB008E">
      <w:pPr>
        <w:ind w:left="720"/>
        <w:rPr>
          <w:rFonts w:hAnsi="Calibri"/>
          <w:color w:val="000000" w:themeColor="text1"/>
          <w:kern w:val="24"/>
          <w:sz w:val="24"/>
          <w:szCs w:val="24"/>
          <w:lang w:eastAsia="en-GB"/>
        </w:rPr>
      </w:pPr>
    </w:p>
    <w:p w14:paraId="76AB4D45" w14:textId="77777777" w:rsidR="004E2556" w:rsidRDefault="004E2556" w:rsidP="00BB008E">
      <w:pPr>
        <w:ind w:left="720"/>
        <w:rPr>
          <w:rFonts w:hAnsi="Calibri"/>
          <w:color w:val="000000" w:themeColor="text1"/>
          <w:kern w:val="24"/>
          <w:sz w:val="24"/>
          <w:szCs w:val="24"/>
          <w:lang w:eastAsia="en-GB"/>
        </w:rPr>
      </w:pPr>
    </w:p>
    <w:p w14:paraId="0CA0BFA3" w14:textId="77777777" w:rsidR="004E2556" w:rsidRDefault="004E2556" w:rsidP="004E2556">
      <w:pPr>
        <w:pStyle w:val="Caption"/>
      </w:pPr>
    </w:p>
    <w:p w14:paraId="4A5B8CF9" w14:textId="2510717D" w:rsidR="004E2556" w:rsidRDefault="004E2556" w:rsidP="004E2556">
      <w:pPr>
        <w:pStyle w:val="Caption"/>
      </w:pPr>
      <w:bookmarkStart w:id="27" w:name="_Toc153528215"/>
      <w:r>
        <w:t xml:space="preserve">Figure </w:t>
      </w:r>
      <w:fldSimple w:instr=" STYLEREF 1 \s ">
        <w:r w:rsidR="00FC4F16">
          <w:rPr>
            <w:noProof/>
          </w:rPr>
          <w:t>5</w:t>
        </w:r>
      </w:fldSimple>
      <w:r w:rsidR="00FC4F16">
        <w:noBreakHyphen/>
      </w:r>
      <w:fldSimple w:instr=" SEQ Figure \* ARABIC \s 1 ">
        <w:r w:rsidR="00FC4F16">
          <w:rPr>
            <w:noProof/>
          </w:rPr>
          <w:t>4</w:t>
        </w:r>
      </w:fldSimple>
      <w:r>
        <w:t xml:space="preserve"> – SDE Slide 1</w:t>
      </w:r>
      <w:bookmarkEnd w:id="27"/>
    </w:p>
    <w:p w14:paraId="5BD95050" w14:textId="46DEFC5C" w:rsidR="004E2556" w:rsidRPr="004E2556" w:rsidRDefault="004E2556" w:rsidP="004E2556">
      <w:r w:rsidRPr="00E70256">
        <w:rPr>
          <w:rFonts w:hAnsi="Calibri"/>
          <w:noProof/>
          <w:color w:val="000000" w:themeColor="text1"/>
          <w:kern w:val="24"/>
          <w:sz w:val="24"/>
          <w:szCs w:val="24"/>
          <w:lang w:eastAsia="en-GB"/>
        </w:rPr>
        <w:drawing>
          <wp:anchor distT="0" distB="0" distL="114300" distR="114300" simplePos="0" relativeHeight="251679232" behindDoc="0" locked="0" layoutInCell="1" allowOverlap="1" wp14:anchorId="6A8E8240" wp14:editId="20F09CC6">
            <wp:simplePos x="0" y="0"/>
            <wp:positionH relativeFrom="margin">
              <wp:align>right</wp:align>
            </wp:positionH>
            <wp:positionV relativeFrom="paragraph">
              <wp:posOffset>796925</wp:posOffset>
            </wp:positionV>
            <wp:extent cx="5731510" cy="3257550"/>
            <wp:effectExtent l="0" t="0" r="2540" b="0"/>
            <wp:wrapNone/>
            <wp:docPr id="2100152285" name="Picture 1" descr="A person singing into a micro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152285" name="Picture 1" descr="A person singing into a microphon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3257550"/>
                    </a:xfrm>
                    <a:prstGeom prst="rect">
                      <a:avLst/>
                    </a:prstGeom>
                  </pic:spPr>
                </pic:pic>
              </a:graphicData>
            </a:graphic>
            <wp14:sizeRelV relativeFrom="margin">
              <wp14:pctHeight>0</wp14:pctHeight>
            </wp14:sizeRelV>
          </wp:anchor>
        </w:drawing>
      </w:r>
      <w:r>
        <w:tab/>
        <w:t xml:space="preserve">The SDE finished their contribution by discussing how the song was chosen and briefly discussing the data produced </w:t>
      </w:r>
      <w:r w:rsidR="00D837D5">
        <w:t>from</w:t>
      </w:r>
      <w:r>
        <w:t xml:space="preserve"> FWSim, </w:t>
      </w:r>
      <w:r w:rsidR="00DC4E1B">
        <w:t>e.g.</w:t>
      </w:r>
      <w:r>
        <w:t xml:space="preserve">, the detailed </w:t>
      </w:r>
      <w:r w:rsidR="00DC4E1B">
        <w:t>plan</w:t>
      </w:r>
      <w:r>
        <w:t xml:space="preserve">, number of fireworks, number of electronic modules and timings of shots to the music. They </w:t>
      </w:r>
      <w:r w:rsidR="00D837D5">
        <w:t>briefly summarised the Pros and Cons of using</w:t>
      </w:r>
      <w:r>
        <w:t xml:space="preserve"> the FWSim software, </w:t>
      </w:r>
      <w:r w:rsidRPr="0093356F">
        <w:rPr>
          <w:i/>
          <w:iCs/>
        </w:rPr>
        <w:t>Figure 5-5.</w:t>
      </w:r>
    </w:p>
    <w:p w14:paraId="0AD0C593" w14:textId="3DF1C667" w:rsidR="004E2556" w:rsidRDefault="004E2556" w:rsidP="004E2556">
      <w:pPr>
        <w:rPr>
          <w:rFonts w:hAnsi="Calibri"/>
          <w:color w:val="000000" w:themeColor="text1"/>
          <w:kern w:val="24"/>
          <w:sz w:val="24"/>
          <w:szCs w:val="24"/>
          <w:lang w:eastAsia="en-GB"/>
        </w:rPr>
      </w:pPr>
    </w:p>
    <w:p w14:paraId="39A3FE53" w14:textId="77777777" w:rsidR="004E2556" w:rsidRDefault="004E2556" w:rsidP="00BB008E">
      <w:pPr>
        <w:ind w:left="720"/>
        <w:rPr>
          <w:rFonts w:hAnsi="Calibri"/>
          <w:color w:val="000000" w:themeColor="text1"/>
          <w:kern w:val="24"/>
          <w:sz w:val="24"/>
          <w:szCs w:val="24"/>
          <w:lang w:eastAsia="en-GB"/>
        </w:rPr>
      </w:pPr>
    </w:p>
    <w:p w14:paraId="0841EED0" w14:textId="27284E6B" w:rsidR="004E2556" w:rsidRDefault="004E2556" w:rsidP="00BB008E">
      <w:pPr>
        <w:ind w:left="720"/>
        <w:rPr>
          <w:rFonts w:hAnsi="Calibri"/>
          <w:color w:val="000000" w:themeColor="text1"/>
          <w:kern w:val="24"/>
          <w:sz w:val="24"/>
          <w:szCs w:val="24"/>
          <w:lang w:eastAsia="en-GB"/>
        </w:rPr>
      </w:pPr>
    </w:p>
    <w:p w14:paraId="3A49D302" w14:textId="77777777" w:rsidR="004E2556" w:rsidRDefault="004E2556" w:rsidP="00BB008E">
      <w:pPr>
        <w:ind w:left="720"/>
        <w:rPr>
          <w:rFonts w:hAnsi="Calibri"/>
          <w:color w:val="000000" w:themeColor="text1"/>
          <w:kern w:val="24"/>
          <w:sz w:val="24"/>
          <w:szCs w:val="24"/>
          <w:lang w:eastAsia="en-GB"/>
        </w:rPr>
      </w:pPr>
    </w:p>
    <w:p w14:paraId="143F85DE" w14:textId="77777777" w:rsidR="004E2556" w:rsidRDefault="004E2556" w:rsidP="00BB008E">
      <w:pPr>
        <w:ind w:left="720"/>
        <w:rPr>
          <w:rFonts w:hAnsi="Calibri"/>
          <w:color w:val="000000" w:themeColor="text1"/>
          <w:kern w:val="24"/>
          <w:sz w:val="24"/>
          <w:szCs w:val="24"/>
          <w:lang w:eastAsia="en-GB"/>
        </w:rPr>
      </w:pPr>
    </w:p>
    <w:p w14:paraId="560C469F" w14:textId="77777777" w:rsidR="004E2556" w:rsidRDefault="004E2556" w:rsidP="00BB008E">
      <w:pPr>
        <w:ind w:left="720"/>
        <w:rPr>
          <w:rFonts w:hAnsi="Calibri"/>
          <w:color w:val="000000" w:themeColor="text1"/>
          <w:kern w:val="24"/>
          <w:sz w:val="24"/>
          <w:szCs w:val="24"/>
          <w:lang w:eastAsia="en-GB"/>
        </w:rPr>
      </w:pPr>
    </w:p>
    <w:p w14:paraId="4275B49E" w14:textId="77777777" w:rsidR="004E2556" w:rsidRDefault="004E2556" w:rsidP="00BB008E">
      <w:pPr>
        <w:ind w:left="720"/>
        <w:rPr>
          <w:rFonts w:hAnsi="Calibri"/>
          <w:color w:val="000000" w:themeColor="text1"/>
          <w:kern w:val="24"/>
          <w:sz w:val="24"/>
          <w:szCs w:val="24"/>
          <w:lang w:eastAsia="en-GB"/>
        </w:rPr>
      </w:pPr>
    </w:p>
    <w:p w14:paraId="43A2159C" w14:textId="77777777" w:rsidR="004E2556" w:rsidRDefault="004E2556" w:rsidP="00BB008E">
      <w:pPr>
        <w:ind w:left="720"/>
        <w:rPr>
          <w:rFonts w:hAnsi="Calibri"/>
          <w:color w:val="000000" w:themeColor="text1"/>
          <w:kern w:val="24"/>
          <w:sz w:val="24"/>
          <w:szCs w:val="24"/>
          <w:lang w:eastAsia="en-GB"/>
        </w:rPr>
      </w:pPr>
    </w:p>
    <w:p w14:paraId="448C9A93" w14:textId="77777777" w:rsidR="004E2556" w:rsidRDefault="004E2556" w:rsidP="00BB008E">
      <w:pPr>
        <w:ind w:left="720"/>
        <w:rPr>
          <w:rFonts w:hAnsi="Calibri"/>
          <w:color w:val="000000" w:themeColor="text1"/>
          <w:kern w:val="24"/>
          <w:sz w:val="24"/>
          <w:szCs w:val="24"/>
          <w:lang w:eastAsia="en-GB"/>
        </w:rPr>
      </w:pPr>
    </w:p>
    <w:p w14:paraId="2B4CF70A" w14:textId="77777777" w:rsidR="004E2556" w:rsidRDefault="004E2556" w:rsidP="00BB008E">
      <w:pPr>
        <w:ind w:left="720"/>
        <w:rPr>
          <w:rFonts w:hAnsi="Calibri"/>
          <w:color w:val="000000" w:themeColor="text1"/>
          <w:kern w:val="24"/>
          <w:sz w:val="24"/>
          <w:szCs w:val="24"/>
          <w:lang w:eastAsia="en-GB"/>
        </w:rPr>
      </w:pPr>
    </w:p>
    <w:p w14:paraId="7AC9AD7D" w14:textId="77777777" w:rsidR="0063633E" w:rsidRDefault="0063633E" w:rsidP="00BB008E">
      <w:pPr>
        <w:ind w:left="720"/>
        <w:rPr>
          <w:rFonts w:hAnsi="Calibri"/>
          <w:color w:val="000000" w:themeColor="text1"/>
          <w:kern w:val="24"/>
          <w:sz w:val="24"/>
          <w:szCs w:val="24"/>
          <w:lang w:eastAsia="en-GB"/>
        </w:rPr>
      </w:pPr>
    </w:p>
    <w:p w14:paraId="3A4BBE67" w14:textId="0E8E0E55" w:rsidR="00253EB7" w:rsidRDefault="0063633E" w:rsidP="0093356F">
      <w:pPr>
        <w:pStyle w:val="Caption"/>
      </w:pPr>
      <w:bookmarkStart w:id="28" w:name="_Toc153528216"/>
      <w:r>
        <w:t xml:space="preserve">Figure </w:t>
      </w:r>
      <w:fldSimple w:instr=" STYLEREF 1 \s ">
        <w:r w:rsidR="00FC4F16">
          <w:rPr>
            <w:noProof/>
          </w:rPr>
          <w:t>5</w:t>
        </w:r>
      </w:fldSimple>
      <w:r w:rsidR="00FC4F16">
        <w:noBreakHyphen/>
      </w:r>
      <w:fldSimple w:instr=" SEQ Figure \* ARABIC \s 1 ">
        <w:r w:rsidR="00FC4F16">
          <w:rPr>
            <w:noProof/>
          </w:rPr>
          <w:t>5</w:t>
        </w:r>
      </w:fldSimple>
      <w:r>
        <w:t xml:space="preserve"> – SDE Slide 2</w:t>
      </w:r>
      <w:bookmarkEnd w:id="28"/>
    </w:p>
    <w:p w14:paraId="1748274D" w14:textId="56BC90E4" w:rsidR="00253EB7" w:rsidRPr="00253EB7" w:rsidRDefault="00253EB7" w:rsidP="00253EB7">
      <w:r>
        <w:lastRenderedPageBreak/>
        <w:tab/>
        <w:t xml:space="preserve">The procurement followed </w:t>
      </w:r>
      <w:r w:rsidR="00D837D5">
        <w:t>suit</w:t>
      </w:r>
      <w:r>
        <w:t xml:space="preserve"> by briefly </w:t>
      </w:r>
      <w:r w:rsidR="00D837D5">
        <w:t>discussing</w:t>
      </w:r>
      <w:r>
        <w:t xml:space="preserve"> the difficulties of procuring the Fireworks used by the SDE. The </w:t>
      </w:r>
      <w:r w:rsidR="00DC4E1B">
        <w:t>Procurement</w:t>
      </w:r>
      <w:r>
        <w:t xml:space="preserve"> team discussed </w:t>
      </w:r>
      <w:r w:rsidR="00D837D5">
        <w:t>data-driven</w:t>
      </w:r>
      <w:r>
        <w:t xml:space="preserve"> slides on budgetary restraints, total expenditure and firework category types. They also discussed the procured total NEQ of the fireworks, which was </w:t>
      </w:r>
      <w:r w:rsidR="00DC4E1B">
        <w:t>extraordinarily</w:t>
      </w:r>
      <w:r>
        <w:t xml:space="preserve"> close to the SDE estimated </w:t>
      </w:r>
      <w:r w:rsidR="00DC4E1B">
        <w:t>usage</w:t>
      </w:r>
      <w:r>
        <w:t xml:space="preserve">, </w:t>
      </w:r>
      <w:r w:rsidRPr="00253EB7">
        <w:rPr>
          <w:i/>
          <w:iCs/>
        </w:rPr>
        <w:t>Figure 5-6.</w:t>
      </w:r>
    </w:p>
    <w:p w14:paraId="2AE1C888" w14:textId="3D429840" w:rsidR="004E2556" w:rsidRDefault="00253EB7" w:rsidP="00BB008E">
      <w:pPr>
        <w:ind w:left="720"/>
        <w:rPr>
          <w:rFonts w:hAnsi="Calibri"/>
          <w:color w:val="000000" w:themeColor="text1"/>
          <w:kern w:val="24"/>
          <w:sz w:val="24"/>
          <w:szCs w:val="24"/>
          <w:lang w:eastAsia="en-GB"/>
        </w:rPr>
      </w:pPr>
      <w:r w:rsidRPr="00E70256">
        <w:rPr>
          <w:rFonts w:ascii="Arial" w:hAnsi="Arial" w:cs="Arial"/>
          <w:noProof/>
          <w:sz w:val="20"/>
          <w:szCs w:val="20"/>
        </w:rPr>
        <w:drawing>
          <wp:anchor distT="0" distB="0" distL="114300" distR="114300" simplePos="0" relativeHeight="251680256" behindDoc="0" locked="0" layoutInCell="1" allowOverlap="1" wp14:anchorId="26D5B299" wp14:editId="15DCCD5D">
            <wp:simplePos x="0" y="0"/>
            <wp:positionH relativeFrom="margin">
              <wp:align>right</wp:align>
            </wp:positionH>
            <wp:positionV relativeFrom="paragraph">
              <wp:posOffset>6985</wp:posOffset>
            </wp:positionV>
            <wp:extent cx="5731510" cy="2857500"/>
            <wp:effectExtent l="0" t="0" r="2540" b="0"/>
            <wp:wrapNone/>
            <wp:docPr id="1231438766" name="Picture 1" descr="A close-up of a black and blu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438766" name="Picture 1" descr="A close-up of a black and blue sign&#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2857500"/>
                    </a:xfrm>
                    <a:prstGeom prst="rect">
                      <a:avLst/>
                    </a:prstGeom>
                  </pic:spPr>
                </pic:pic>
              </a:graphicData>
            </a:graphic>
            <wp14:sizeRelV relativeFrom="margin">
              <wp14:pctHeight>0</wp14:pctHeight>
            </wp14:sizeRelV>
          </wp:anchor>
        </w:drawing>
      </w:r>
    </w:p>
    <w:p w14:paraId="223A9A87" w14:textId="4B0421C6" w:rsidR="00253EB7" w:rsidRDefault="00253EB7" w:rsidP="00BB008E">
      <w:pPr>
        <w:ind w:left="720"/>
        <w:rPr>
          <w:rFonts w:hAnsi="Calibri"/>
          <w:color w:val="000000" w:themeColor="text1"/>
          <w:kern w:val="24"/>
          <w:sz w:val="24"/>
          <w:szCs w:val="24"/>
          <w:lang w:eastAsia="en-GB"/>
        </w:rPr>
      </w:pPr>
    </w:p>
    <w:p w14:paraId="63AF7125" w14:textId="3B77C972" w:rsidR="00253EB7" w:rsidRDefault="00253EB7" w:rsidP="00BB008E">
      <w:pPr>
        <w:ind w:left="720"/>
        <w:rPr>
          <w:rFonts w:hAnsi="Calibri"/>
          <w:color w:val="000000" w:themeColor="text1"/>
          <w:kern w:val="24"/>
          <w:sz w:val="24"/>
          <w:szCs w:val="24"/>
          <w:lang w:eastAsia="en-GB"/>
        </w:rPr>
      </w:pPr>
    </w:p>
    <w:p w14:paraId="49D39915" w14:textId="33F1D224" w:rsidR="00253EB7" w:rsidRDefault="00253EB7" w:rsidP="00BB008E">
      <w:pPr>
        <w:ind w:left="720"/>
        <w:rPr>
          <w:rFonts w:hAnsi="Calibri"/>
          <w:color w:val="000000" w:themeColor="text1"/>
          <w:kern w:val="24"/>
          <w:sz w:val="24"/>
          <w:szCs w:val="24"/>
          <w:lang w:eastAsia="en-GB"/>
        </w:rPr>
      </w:pPr>
    </w:p>
    <w:p w14:paraId="24D81D2A" w14:textId="4A8CB1CA" w:rsidR="00253EB7" w:rsidRDefault="00253EB7" w:rsidP="00BB008E">
      <w:pPr>
        <w:ind w:left="720"/>
        <w:rPr>
          <w:rFonts w:hAnsi="Calibri"/>
          <w:color w:val="000000" w:themeColor="text1"/>
          <w:kern w:val="24"/>
          <w:sz w:val="24"/>
          <w:szCs w:val="24"/>
          <w:lang w:eastAsia="en-GB"/>
        </w:rPr>
      </w:pPr>
    </w:p>
    <w:p w14:paraId="65DD0F4A" w14:textId="77777777" w:rsidR="00253EB7" w:rsidRDefault="00253EB7" w:rsidP="00BB008E">
      <w:pPr>
        <w:ind w:left="720"/>
        <w:rPr>
          <w:rFonts w:hAnsi="Calibri"/>
          <w:color w:val="000000" w:themeColor="text1"/>
          <w:kern w:val="24"/>
          <w:sz w:val="24"/>
          <w:szCs w:val="24"/>
          <w:lang w:eastAsia="en-GB"/>
        </w:rPr>
      </w:pPr>
    </w:p>
    <w:p w14:paraId="60917CB4" w14:textId="7F35C81C" w:rsidR="00253EB7" w:rsidRDefault="00253EB7" w:rsidP="00BB008E">
      <w:pPr>
        <w:ind w:left="720"/>
        <w:rPr>
          <w:rFonts w:hAnsi="Calibri"/>
          <w:color w:val="000000" w:themeColor="text1"/>
          <w:kern w:val="24"/>
          <w:sz w:val="24"/>
          <w:szCs w:val="24"/>
          <w:lang w:eastAsia="en-GB"/>
        </w:rPr>
      </w:pPr>
    </w:p>
    <w:p w14:paraId="24A4FE11" w14:textId="76707769" w:rsidR="00253EB7" w:rsidRDefault="00253EB7" w:rsidP="00BB008E">
      <w:pPr>
        <w:ind w:left="720"/>
        <w:rPr>
          <w:rFonts w:hAnsi="Calibri"/>
          <w:color w:val="000000" w:themeColor="text1"/>
          <w:kern w:val="24"/>
          <w:sz w:val="24"/>
          <w:szCs w:val="24"/>
          <w:lang w:eastAsia="en-GB"/>
        </w:rPr>
      </w:pPr>
    </w:p>
    <w:p w14:paraId="4E6537F0" w14:textId="5065AF12" w:rsidR="00253EB7" w:rsidRDefault="00253EB7" w:rsidP="00BB008E">
      <w:pPr>
        <w:ind w:left="720"/>
        <w:rPr>
          <w:rFonts w:hAnsi="Calibri"/>
          <w:color w:val="000000" w:themeColor="text1"/>
          <w:kern w:val="24"/>
          <w:sz w:val="24"/>
          <w:szCs w:val="24"/>
          <w:lang w:eastAsia="en-GB"/>
        </w:rPr>
      </w:pPr>
    </w:p>
    <w:p w14:paraId="4F7F18A9" w14:textId="16DD0A2D" w:rsidR="00253EB7" w:rsidRDefault="00253EB7" w:rsidP="00253EB7">
      <w:pPr>
        <w:pStyle w:val="NoSpacing"/>
        <w:rPr>
          <w:lang w:eastAsia="en-GB"/>
        </w:rPr>
      </w:pPr>
    </w:p>
    <w:p w14:paraId="77A301EE" w14:textId="7AFE2A25" w:rsidR="00253EB7" w:rsidRPr="00253EB7" w:rsidRDefault="00253EB7" w:rsidP="00253EB7">
      <w:pPr>
        <w:pStyle w:val="Caption"/>
        <w:rPr>
          <w:lang w:eastAsia="en-GB"/>
        </w:rPr>
      </w:pPr>
      <w:bookmarkStart w:id="29" w:name="_Toc153528217"/>
      <w:r>
        <w:t xml:space="preserve">Figure </w:t>
      </w:r>
      <w:fldSimple w:instr=" STYLEREF 1 \s ">
        <w:r w:rsidR="00FC4F16">
          <w:rPr>
            <w:noProof/>
          </w:rPr>
          <w:t>5</w:t>
        </w:r>
      </w:fldSimple>
      <w:r w:rsidR="00FC4F16">
        <w:noBreakHyphen/>
      </w:r>
      <w:fldSimple w:instr=" SEQ Figure \* ARABIC \s 1 ">
        <w:r w:rsidR="00FC4F16">
          <w:rPr>
            <w:noProof/>
          </w:rPr>
          <w:t>6</w:t>
        </w:r>
      </w:fldSimple>
      <w:r>
        <w:t xml:space="preserve"> – Procurement Team slides</w:t>
      </w:r>
      <w:bookmarkEnd w:id="29"/>
    </w:p>
    <w:p w14:paraId="63F1B591" w14:textId="38A997C8" w:rsidR="00253EB7" w:rsidRDefault="00253EB7" w:rsidP="00253EB7">
      <w:pPr>
        <w:rPr>
          <w:rFonts w:hAnsi="Calibri"/>
          <w:color w:val="000000" w:themeColor="text1"/>
          <w:kern w:val="24"/>
          <w:sz w:val="24"/>
          <w:szCs w:val="24"/>
          <w:lang w:eastAsia="en-GB"/>
        </w:rPr>
      </w:pPr>
      <w:r>
        <w:rPr>
          <w:rFonts w:hAnsi="Calibri"/>
          <w:color w:val="000000" w:themeColor="text1"/>
          <w:kern w:val="24"/>
          <w:sz w:val="24"/>
          <w:szCs w:val="24"/>
          <w:lang w:eastAsia="en-GB"/>
        </w:rPr>
        <w:tab/>
        <w:t>With all</w:t>
      </w:r>
      <w:r w:rsidR="00D837D5">
        <w:rPr>
          <w:rFonts w:hAnsi="Calibri"/>
          <w:color w:val="000000" w:themeColor="text1"/>
          <w:kern w:val="24"/>
          <w:sz w:val="24"/>
          <w:szCs w:val="24"/>
          <w:lang w:eastAsia="en-GB"/>
        </w:rPr>
        <w:t xml:space="preserve"> fireworks and modules procured, the testing engineer gave a  brief overview of</w:t>
      </w:r>
      <w:r>
        <w:rPr>
          <w:rFonts w:hAnsi="Calibri"/>
          <w:color w:val="000000" w:themeColor="text1"/>
          <w:kern w:val="24"/>
          <w:sz w:val="24"/>
          <w:szCs w:val="24"/>
          <w:lang w:eastAsia="en-GB"/>
        </w:rPr>
        <w:t xml:space="preserve"> the testing regime conducted </w:t>
      </w:r>
      <w:r w:rsidR="00D837D5">
        <w:rPr>
          <w:rFonts w:hAnsi="Calibri"/>
          <w:color w:val="000000" w:themeColor="text1"/>
          <w:kern w:val="24"/>
          <w:sz w:val="24"/>
          <w:szCs w:val="24"/>
          <w:lang w:eastAsia="en-GB"/>
        </w:rPr>
        <w:t>on</w:t>
      </w:r>
      <w:r>
        <w:rPr>
          <w:rFonts w:hAnsi="Calibri"/>
          <w:color w:val="000000" w:themeColor="text1"/>
          <w:kern w:val="24"/>
          <w:sz w:val="24"/>
          <w:szCs w:val="24"/>
          <w:lang w:eastAsia="en-GB"/>
        </w:rPr>
        <w:t xml:space="preserve"> the COBRA system and how the modules were to </w:t>
      </w:r>
      <w:r w:rsidR="00DC4E1B">
        <w:rPr>
          <w:rFonts w:hAnsi="Calibri"/>
          <w:color w:val="000000" w:themeColor="text1"/>
          <w:kern w:val="24"/>
          <w:sz w:val="24"/>
          <w:szCs w:val="24"/>
          <w:lang w:eastAsia="en-GB"/>
        </w:rPr>
        <w:t xml:space="preserve">be </w:t>
      </w:r>
      <w:r>
        <w:rPr>
          <w:rFonts w:hAnsi="Calibri"/>
          <w:color w:val="000000" w:themeColor="text1"/>
          <w:kern w:val="24"/>
          <w:sz w:val="24"/>
          <w:szCs w:val="24"/>
          <w:lang w:eastAsia="en-GB"/>
        </w:rPr>
        <w:t xml:space="preserve">placed around the </w:t>
      </w:r>
      <w:r w:rsidR="00D837D5">
        <w:rPr>
          <w:rFonts w:hAnsi="Calibri"/>
          <w:color w:val="000000" w:themeColor="text1"/>
          <w:kern w:val="24"/>
          <w:sz w:val="24"/>
          <w:szCs w:val="24"/>
          <w:lang w:eastAsia="en-GB"/>
        </w:rPr>
        <w:t>seven</w:t>
      </w:r>
      <w:r>
        <w:rPr>
          <w:rFonts w:hAnsi="Calibri"/>
          <w:color w:val="000000" w:themeColor="text1"/>
          <w:kern w:val="24"/>
          <w:sz w:val="24"/>
          <w:szCs w:val="24"/>
          <w:lang w:eastAsia="en-GB"/>
        </w:rPr>
        <w:t xml:space="preserve"> firing points, </w:t>
      </w:r>
      <w:r w:rsidRPr="00253EB7">
        <w:rPr>
          <w:rFonts w:hAnsi="Calibri"/>
          <w:i/>
          <w:iCs/>
          <w:color w:val="000000" w:themeColor="text1"/>
          <w:kern w:val="24"/>
          <w:sz w:val="24"/>
          <w:szCs w:val="24"/>
          <w:lang w:eastAsia="en-GB"/>
        </w:rPr>
        <w:t>Figure 5-7.</w:t>
      </w:r>
      <w:r>
        <w:rPr>
          <w:rFonts w:hAnsi="Calibri"/>
          <w:color w:val="000000" w:themeColor="text1"/>
          <w:kern w:val="24"/>
          <w:sz w:val="24"/>
          <w:szCs w:val="24"/>
          <w:lang w:eastAsia="en-GB"/>
        </w:rPr>
        <w:t xml:space="preserve"> The TE also discussed how the testing was conducted and evaluated</w:t>
      </w:r>
      <w:r w:rsidR="00D837D5">
        <w:rPr>
          <w:rFonts w:hAnsi="Calibri"/>
          <w:color w:val="000000" w:themeColor="text1"/>
          <w:kern w:val="24"/>
          <w:sz w:val="24"/>
          <w:szCs w:val="24"/>
          <w:lang w:eastAsia="en-GB"/>
        </w:rPr>
        <w:t>, talking</w:t>
      </w:r>
      <w:r>
        <w:rPr>
          <w:rFonts w:hAnsi="Calibri"/>
          <w:color w:val="000000" w:themeColor="text1"/>
          <w:kern w:val="24"/>
          <w:sz w:val="24"/>
          <w:szCs w:val="24"/>
          <w:lang w:eastAsia="en-GB"/>
        </w:rPr>
        <w:t xml:space="preserve"> through the </w:t>
      </w:r>
      <w:r w:rsidR="00DC4E1B">
        <w:rPr>
          <w:rFonts w:hAnsi="Calibri"/>
          <w:color w:val="000000" w:themeColor="text1"/>
          <w:kern w:val="24"/>
          <w:sz w:val="24"/>
          <w:szCs w:val="24"/>
          <w:lang w:eastAsia="en-GB"/>
        </w:rPr>
        <w:t>ignition</w:t>
      </w:r>
      <w:r>
        <w:rPr>
          <w:rFonts w:hAnsi="Calibri"/>
          <w:color w:val="000000" w:themeColor="text1"/>
          <w:kern w:val="24"/>
          <w:sz w:val="24"/>
          <w:szCs w:val="24"/>
          <w:lang w:eastAsia="en-GB"/>
        </w:rPr>
        <w:t xml:space="preserve"> systems of the firework stations/ firing points, </w:t>
      </w:r>
      <w:r w:rsidRPr="00253EB7">
        <w:rPr>
          <w:rFonts w:hAnsi="Calibri"/>
          <w:i/>
          <w:iCs/>
          <w:color w:val="000000" w:themeColor="text1"/>
          <w:kern w:val="24"/>
          <w:sz w:val="24"/>
          <w:szCs w:val="24"/>
          <w:lang w:eastAsia="en-GB"/>
        </w:rPr>
        <w:t>Figure 5-8.</w:t>
      </w:r>
    </w:p>
    <w:p w14:paraId="10696B1C" w14:textId="0A9E47E2" w:rsidR="00253EB7" w:rsidRDefault="00253EB7" w:rsidP="00253EB7">
      <w:pPr>
        <w:rPr>
          <w:rFonts w:hAnsi="Calibri"/>
          <w:color w:val="000000" w:themeColor="text1"/>
          <w:kern w:val="24"/>
          <w:sz w:val="24"/>
          <w:szCs w:val="24"/>
          <w:lang w:eastAsia="en-GB"/>
        </w:rPr>
      </w:pPr>
      <w:r w:rsidRPr="00E70256">
        <w:rPr>
          <w:rFonts w:ascii="Arial" w:hAnsi="Arial" w:cs="Arial"/>
          <w:noProof/>
          <w:sz w:val="20"/>
          <w:szCs w:val="20"/>
        </w:rPr>
        <w:drawing>
          <wp:anchor distT="0" distB="0" distL="114300" distR="114300" simplePos="0" relativeHeight="251682304" behindDoc="0" locked="0" layoutInCell="1" allowOverlap="1" wp14:anchorId="734DD8BE" wp14:editId="7175C8B2">
            <wp:simplePos x="0" y="0"/>
            <wp:positionH relativeFrom="margin">
              <wp:align>right</wp:align>
            </wp:positionH>
            <wp:positionV relativeFrom="paragraph">
              <wp:posOffset>22860</wp:posOffset>
            </wp:positionV>
            <wp:extent cx="5741035" cy="2924175"/>
            <wp:effectExtent l="0" t="0" r="0" b="9525"/>
            <wp:wrapNone/>
            <wp:docPr id="1911160374" name="Picture 1" descr="A close-up of a broch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160374" name="Picture 1" descr="A close-up of a brochur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41035" cy="2924175"/>
                    </a:xfrm>
                    <a:prstGeom prst="rect">
                      <a:avLst/>
                    </a:prstGeom>
                  </pic:spPr>
                </pic:pic>
              </a:graphicData>
            </a:graphic>
            <wp14:sizeRelH relativeFrom="margin">
              <wp14:pctWidth>0</wp14:pctWidth>
            </wp14:sizeRelH>
            <wp14:sizeRelV relativeFrom="margin">
              <wp14:pctHeight>0</wp14:pctHeight>
            </wp14:sizeRelV>
          </wp:anchor>
        </w:drawing>
      </w:r>
    </w:p>
    <w:p w14:paraId="092A8253" w14:textId="77777777" w:rsidR="00253EB7" w:rsidRDefault="00253EB7" w:rsidP="00253EB7">
      <w:pPr>
        <w:rPr>
          <w:rFonts w:hAnsi="Calibri"/>
          <w:color w:val="000000" w:themeColor="text1"/>
          <w:kern w:val="24"/>
          <w:sz w:val="24"/>
          <w:szCs w:val="24"/>
          <w:lang w:eastAsia="en-GB"/>
        </w:rPr>
      </w:pPr>
    </w:p>
    <w:p w14:paraId="0C3FB786" w14:textId="65A2BA88" w:rsidR="00E70256" w:rsidRDefault="00E70256" w:rsidP="00BB008E">
      <w:pPr>
        <w:ind w:left="720"/>
        <w:rPr>
          <w:rFonts w:hAnsi="Calibri"/>
          <w:color w:val="000000" w:themeColor="text1"/>
          <w:kern w:val="24"/>
          <w:sz w:val="24"/>
          <w:szCs w:val="24"/>
          <w:lang w:eastAsia="en-GB"/>
        </w:rPr>
      </w:pPr>
    </w:p>
    <w:p w14:paraId="0F0706E3" w14:textId="5073EED5" w:rsidR="00BB008E" w:rsidRDefault="00BB008E" w:rsidP="00BB008E"/>
    <w:p w14:paraId="1B9FDBFA" w14:textId="3E57C9E8" w:rsidR="00BB008E" w:rsidRDefault="00BB008E" w:rsidP="00BB008E">
      <w:pPr>
        <w:ind w:left="720"/>
        <w:rPr>
          <w:rFonts w:ascii="Arial" w:hAnsi="Arial" w:cs="Arial"/>
          <w:sz w:val="20"/>
          <w:szCs w:val="20"/>
        </w:rPr>
      </w:pPr>
    </w:p>
    <w:p w14:paraId="5EC6D16C" w14:textId="5984EEE7" w:rsidR="00BB008E" w:rsidRDefault="00BB008E" w:rsidP="00BB008E">
      <w:pPr>
        <w:ind w:left="720"/>
        <w:rPr>
          <w:rFonts w:ascii="Arial" w:hAnsi="Arial" w:cs="Arial"/>
          <w:sz w:val="20"/>
          <w:szCs w:val="20"/>
        </w:rPr>
      </w:pPr>
    </w:p>
    <w:p w14:paraId="0C5D00A4" w14:textId="3ED667AB" w:rsidR="00BB008E" w:rsidRDefault="00BB008E" w:rsidP="00BB008E">
      <w:pPr>
        <w:ind w:left="720"/>
        <w:rPr>
          <w:rFonts w:ascii="Arial" w:hAnsi="Arial" w:cs="Arial"/>
          <w:sz w:val="20"/>
          <w:szCs w:val="20"/>
        </w:rPr>
      </w:pPr>
    </w:p>
    <w:p w14:paraId="66EE5656" w14:textId="77777777" w:rsidR="00BB008E" w:rsidRDefault="00BB008E" w:rsidP="00BB008E">
      <w:pPr>
        <w:ind w:left="720"/>
        <w:rPr>
          <w:rFonts w:ascii="Arial" w:hAnsi="Arial" w:cs="Arial"/>
          <w:sz w:val="20"/>
          <w:szCs w:val="20"/>
        </w:rPr>
      </w:pPr>
    </w:p>
    <w:p w14:paraId="60731B60" w14:textId="5386D90F" w:rsidR="00BB008E" w:rsidRDefault="00BB008E" w:rsidP="00BB008E">
      <w:pPr>
        <w:ind w:left="720"/>
        <w:rPr>
          <w:rFonts w:ascii="Arial" w:hAnsi="Arial" w:cs="Arial"/>
          <w:sz w:val="20"/>
          <w:szCs w:val="20"/>
        </w:rPr>
      </w:pPr>
    </w:p>
    <w:p w14:paraId="59B1783D" w14:textId="583F1942" w:rsidR="00BB008E" w:rsidRDefault="00BB008E" w:rsidP="00BB008E">
      <w:pPr>
        <w:ind w:left="720"/>
        <w:rPr>
          <w:rFonts w:ascii="Arial" w:hAnsi="Arial" w:cs="Arial"/>
          <w:sz w:val="20"/>
          <w:szCs w:val="20"/>
        </w:rPr>
      </w:pPr>
    </w:p>
    <w:p w14:paraId="51EDC584" w14:textId="77777777" w:rsidR="00253EB7" w:rsidRDefault="00253EB7" w:rsidP="00BB008E">
      <w:pPr>
        <w:ind w:left="720"/>
        <w:rPr>
          <w:rFonts w:ascii="Arial" w:hAnsi="Arial" w:cs="Arial"/>
          <w:sz w:val="20"/>
          <w:szCs w:val="20"/>
        </w:rPr>
      </w:pPr>
    </w:p>
    <w:p w14:paraId="65298C9D" w14:textId="2DC85FCE" w:rsidR="00253EB7" w:rsidRDefault="00253EB7" w:rsidP="00253EB7">
      <w:pPr>
        <w:pStyle w:val="Caption"/>
      </w:pPr>
      <w:bookmarkStart w:id="30" w:name="_Toc153528218"/>
      <w:r>
        <w:t xml:space="preserve">Figure </w:t>
      </w:r>
      <w:fldSimple w:instr=" STYLEREF 1 \s ">
        <w:r w:rsidR="00FC4F16">
          <w:rPr>
            <w:noProof/>
          </w:rPr>
          <w:t>5</w:t>
        </w:r>
      </w:fldSimple>
      <w:r w:rsidR="00FC4F16">
        <w:noBreakHyphen/>
      </w:r>
      <w:fldSimple w:instr=" SEQ Figure \* ARABIC \s 1 ">
        <w:r w:rsidR="00FC4F16">
          <w:rPr>
            <w:noProof/>
          </w:rPr>
          <w:t>7</w:t>
        </w:r>
      </w:fldSimple>
      <w:r>
        <w:t xml:space="preserve"> – TE Slide 1</w:t>
      </w:r>
      <w:bookmarkEnd w:id="30"/>
    </w:p>
    <w:p w14:paraId="27E6DD97" w14:textId="554976CC" w:rsidR="00253EB7" w:rsidRDefault="00253EB7" w:rsidP="00BB008E">
      <w:pPr>
        <w:ind w:left="720"/>
        <w:rPr>
          <w:rFonts w:ascii="Arial" w:hAnsi="Arial" w:cs="Arial"/>
          <w:sz w:val="20"/>
          <w:szCs w:val="20"/>
        </w:rPr>
      </w:pPr>
    </w:p>
    <w:p w14:paraId="6290A0F9" w14:textId="77777777" w:rsidR="00253EB7" w:rsidRDefault="00253EB7" w:rsidP="00BB008E">
      <w:pPr>
        <w:ind w:left="720"/>
        <w:rPr>
          <w:rFonts w:ascii="Arial" w:hAnsi="Arial" w:cs="Arial"/>
          <w:sz w:val="20"/>
          <w:szCs w:val="20"/>
        </w:rPr>
      </w:pPr>
    </w:p>
    <w:p w14:paraId="1EABF58A" w14:textId="52117B13" w:rsidR="00253EB7" w:rsidRDefault="00253EB7" w:rsidP="00BB008E">
      <w:pPr>
        <w:ind w:left="720"/>
        <w:rPr>
          <w:rFonts w:ascii="Arial" w:hAnsi="Arial" w:cs="Arial"/>
          <w:sz w:val="20"/>
          <w:szCs w:val="20"/>
        </w:rPr>
      </w:pPr>
      <w:r w:rsidRPr="00E70256">
        <w:rPr>
          <w:rFonts w:ascii="Arial" w:hAnsi="Arial" w:cs="Arial"/>
          <w:noProof/>
          <w:sz w:val="20"/>
          <w:szCs w:val="20"/>
        </w:rPr>
        <w:lastRenderedPageBreak/>
        <w:drawing>
          <wp:anchor distT="0" distB="0" distL="114300" distR="114300" simplePos="0" relativeHeight="251681280" behindDoc="0" locked="0" layoutInCell="1" allowOverlap="1" wp14:anchorId="714B3AFD" wp14:editId="2381F868">
            <wp:simplePos x="0" y="0"/>
            <wp:positionH relativeFrom="margin">
              <wp:align>right</wp:align>
            </wp:positionH>
            <wp:positionV relativeFrom="paragraph">
              <wp:posOffset>2540</wp:posOffset>
            </wp:positionV>
            <wp:extent cx="5731510" cy="3019425"/>
            <wp:effectExtent l="0" t="0" r="2540" b="9525"/>
            <wp:wrapNone/>
            <wp:docPr id="995489397" name="Picture 1"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489397" name="Picture 1" descr="A close-up of a tes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3019425"/>
                    </a:xfrm>
                    <a:prstGeom prst="rect">
                      <a:avLst/>
                    </a:prstGeom>
                  </pic:spPr>
                </pic:pic>
              </a:graphicData>
            </a:graphic>
            <wp14:sizeRelV relativeFrom="margin">
              <wp14:pctHeight>0</wp14:pctHeight>
            </wp14:sizeRelV>
          </wp:anchor>
        </w:drawing>
      </w:r>
    </w:p>
    <w:p w14:paraId="3EA2EB70" w14:textId="77777777" w:rsidR="00253EB7" w:rsidRDefault="00253EB7" w:rsidP="00BB008E">
      <w:pPr>
        <w:ind w:left="720"/>
        <w:rPr>
          <w:rFonts w:ascii="Arial" w:hAnsi="Arial" w:cs="Arial"/>
          <w:sz w:val="20"/>
          <w:szCs w:val="20"/>
        </w:rPr>
      </w:pPr>
    </w:p>
    <w:p w14:paraId="26B63A11" w14:textId="153BB679" w:rsidR="00253EB7" w:rsidRDefault="00253EB7" w:rsidP="00BB008E">
      <w:pPr>
        <w:ind w:left="720"/>
        <w:rPr>
          <w:rFonts w:ascii="Arial" w:hAnsi="Arial" w:cs="Arial"/>
          <w:sz w:val="20"/>
          <w:szCs w:val="20"/>
        </w:rPr>
      </w:pPr>
    </w:p>
    <w:p w14:paraId="6CA0A3C5" w14:textId="77777777" w:rsidR="00253EB7" w:rsidRDefault="00253EB7" w:rsidP="00BB008E">
      <w:pPr>
        <w:ind w:left="720"/>
        <w:rPr>
          <w:rFonts w:ascii="Arial" w:hAnsi="Arial" w:cs="Arial"/>
          <w:sz w:val="20"/>
          <w:szCs w:val="20"/>
        </w:rPr>
      </w:pPr>
    </w:p>
    <w:p w14:paraId="461722AA" w14:textId="77777777" w:rsidR="00253EB7" w:rsidRDefault="00253EB7" w:rsidP="00BB008E">
      <w:pPr>
        <w:ind w:left="720"/>
        <w:rPr>
          <w:rFonts w:ascii="Arial" w:hAnsi="Arial" w:cs="Arial"/>
          <w:sz w:val="20"/>
          <w:szCs w:val="20"/>
        </w:rPr>
      </w:pPr>
    </w:p>
    <w:p w14:paraId="232CB22D" w14:textId="07441FD7" w:rsidR="00253EB7" w:rsidRDefault="00253EB7" w:rsidP="00BB008E">
      <w:pPr>
        <w:ind w:left="720"/>
        <w:rPr>
          <w:rFonts w:ascii="Arial" w:hAnsi="Arial" w:cs="Arial"/>
          <w:sz w:val="20"/>
          <w:szCs w:val="20"/>
        </w:rPr>
      </w:pPr>
    </w:p>
    <w:p w14:paraId="44EAEC9F" w14:textId="477816F4" w:rsidR="00253EB7" w:rsidRDefault="00253EB7" w:rsidP="00BB008E">
      <w:pPr>
        <w:ind w:left="720"/>
        <w:rPr>
          <w:rFonts w:ascii="Arial" w:hAnsi="Arial" w:cs="Arial"/>
          <w:sz w:val="20"/>
          <w:szCs w:val="20"/>
        </w:rPr>
      </w:pPr>
    </w:p>
    <w:p w14:paraId="081ACE6F" w14:textId="77777777" w:rsidR="00253EB7" w:rsidRDefault="00253EB7" w:rsidP="00BB008E">
      <w:pPr>
        <w:ind w:left="720"/>
        <w:rPr>
          <w:rFonts w:ascii="Arial" w:hAnsi="Arial" w:cs="Arial"/>
          <w:sz w:val="20"/>
          <w:szCs w:val="20"/>
        </w:rPr>
      </w:pPr>
    </w:p>
    <w:p w14:paraId="2ACC4F8A" w14:textId="68D7F806" w:rsidR="00253EB7" w:rsidRDefault="00253EB7" w:rsidP="00BB008E">
      <w:pPr>
        <w:ind w:left="720"/>
        <w:rPr>
          <w:rFonts w:ascii="Arial" w:hAnsi="Arial" w:cs="Arial"/>
          <w:sz w:val="20"/>
          <w:szCs w:val="20"/>
        </w:rPr>
      </w:pPr>
    </w:p>
    <w:p w14:paraId="508946C0" w14:textId="77777777" w:rsidR="00253EB7" w:rsidRDefault="00253EB7" w:rsidP="00BB008E">
      <w:pPr>
        <w:ind w:left="720"/>
        <w:rPr>
          <w:rFonts w:ascii="Arial" w:hAnsi="Arial" w:cs="Arial"/>
          <w:sz w:val="20"/>
          <w:szCs w:val="20"/>
        </w:rPr>
      </w:pPr>
    </w:p>
    <w:p w14:paraId="77F88D01" w14:textId="515E01CF" w:rsidR="00253EB7" w:rsidRDefault="00253EB7" w:rsidP="00BB008E">
      <w:pPr>
        <w:ind w:left="720"/>
        <w:rPr>
          <w:rFonts w:ascii="Arial" w:hAnsi="Arial" w:cs="Arial"/>
          <w:sz w:val="20"/>
          <w:szCs w:val="20"/>
        </w:rPr>
      </w:pPr>
    </w:p>
    <w:p w14:paraId="45B6677A" w14:textId="77777777" w:rsidR="00253EB7" w:rsidRDefault="00253EB7" w:rsidP="00BB008E">
      <w:pPr>
        <w:ind w:left="720"/>
        <w:rPr>
          <w:rFonts w:ascii="Arial" w:hAnsi="Arial" w:cs="Arial"/>
          <w:sz w:val="20"/>
          <w:szCs w:val="20"/>
        </w:rPr>
      </w:pPr>
    </w:p>
    <w:p w14:paraId="548D859B" w14:textId="2DD5B481" w:rsidR="00253EB7" w:rsidRDefault="00253EB7" w:rsidP="00253EB7">
      <w:pPr>
        <w:pStyle w:val="Caption"/>
      </w:pPr>
      <w:bookmarkStart w:id="31" w:name="_Toc153528219"/>
      <w:r>
        <w:t xml:space="preserve">Figure </w:t>
      </w:r>
      <w:fldSimple w:instr=" STYLEREF 1 \s ">
        <w:r w:rsidR="00FC4F16">
          <w:rPr>
            <w:noProof/>
          </w:rPr>
          <w:t>5</w:t>
        </w:r>
      </w:fldSimple>
      <w:r w:rsidR="00FC4F16">
        <w:noBreakHyphen/>
      </w:r>
      <w:fldSimple w:instr=" SEQ Figure \* ARABIC \s 1 ">
        <w:r w:rsidR="00FC4F16">
          <w:rPr>
            <w:noProof/>
          </w:rPr>
          <w:t>8</w:t>
        </w:r>
      </w:fldSimple>
      <w:r>
        <w:t xml:space="preserve"> – TE Slide 2</w:t>
      </w:r>
      <w:bookmarkEnd w:id="31"/>
    </w:p>
    <w:p w14:paraId="28AC1F5E" w14:textId="05CEDACE" w:rsidR="00253EB7" w:rsidRPr="00253EB7" w:rsidRDefault="00253EB7" w:rsidP="00253EB7">
      <w:r>
        <w:tab/>
        <w:t xml:space="preserve">The </w:t>
      </w:r>
      <w:r w:rsidR="00DC4E1B">
        <w:t>presentation</w:t>
      </w:r>
      <w:r>
        <w:t xml:space="preserve"> then </w:t>
      </w:r>
      <w:r w:rsidR="00DC4E1B">
        <w:t>transition</w:t>
      </w:r>
      <w:r w:rsidR="0093356F">
        <w:t xml:space="preserve">ed </w:t>
      </w:r>
      <w:r>
        <w:t xml:space="preserve">into the safety aspects required for the </w:t>
      </w:r>
      <w:r w:rsidR="00DC4E1B">
        <w:t>display</w:t>
      </w:r>
      <w:r>
        <w:t xml:space="preserve">, </w:t>
      </w:r>
      <w:r w:rsidR="00DC4E1B">
        <w:t>presented</w:t>
      </w:r>
      <w:r>
        <w:t xml:space="preserve"> by the S</w:t>
      </w:r>
      <w:r w:rsidR="00DC4E1B">
        <w:t>a</w:t>
      </w:r>
      <w:r>
        <w:t>fe</w:t>
      </w:r>
      <w:r w:rsidR="00DC4E1B">
        <w:t>t</w:t>
      </w:r>
      <w:r>
        <w:t>y Specialist</w:t>
      </w:r>
      <w:r w:rsidR="00B04600">
        <w:t xml:space="preserve">. The SS opened with generic regulations and laws set by governmental bodies that must be adhered </w:t>
      </w:r>
      <w:r w:rsidR="00D837D5">
        <w:t>to and explained</w:t>
      </w:r>
      <w:r w:rsidR="00B04600">
        <w:t xml:space="preserve"> how to recognise and understand the </w:t>
      </w:r>
      <w:r w:rsidR="00DC4E1B">
        <w:t>designations</w:t>
      </w:r>
      <w:r w:rsidR="00B04600">
        <w:t xml:space="preserve"> on the Fireworks. This was followed by safe </w:t>
      </w:r>
      <w:r w:rsidR="00DC4E1B">
        <w:t>storage</w:t>
      </w:r>
      <w:r w:rsidR="00B04600">
        <w:t xml:space="preserve"> the team would need to implement when conducting the display, </w:t>
      </w:r>
      <w:r w:rsidR="00B04600" w:rsidRPr="00B04600">
        <w:rPr>
          <w:i/>
          <w:iCs/>
        </w:rPr>
        <w:t>Figure 5-9</w:t>
      </w:r>
      <w:r w:rsidR="00B04600">
        <w:t>.</w:t>
      </w:r>
    </w:p>
    <w:p w14:paraId="6F933C04" w14:textId="2B8C6409" w:rsidR="00253EB7" w:rsidRDefault="00B04600" w:rsidP="00BB008E">
      <w:pPr>
        <w:ind w:left="720"/>
        <w:rPr>
          <w:rFonts w:ascii="Arial" w:hAnsi="Arial" w:cs="Arial"/>
          <w:sz w:val="20"/>
          <w:szCs w:val="20"/>
        </w:rPr>
      </w:pPr>
      <w:r w:rsidRPr="0015132F">
        <w:rPr>
          <w:rFonts w:ascii="Arial" w:hAnsi="Arial" w:cs="Arial"/>
          <w:noProof/>
          <w:sz w:val="20"/>
          <w:szCs w:val="20"/>
        </w:rPr>
        <w:drawing>
          <wp:anchor distT="0" distB="0" distL="114300" distR="114300" simplePos="0" relativeHeight="251683328" behindDoc="0" locked="0" layoutInCell="1" allowOverlap="1" wp14:anchorId="3D50BFC5" wp14:editId="43E6768D">
            <wp:simplePos x="0" y="0"/>
            <wp:positionH relativeFrom="margin">
              <wp:align>right</wp:align>
            </wp:positionH>
            <wp:positionV relativeFrom="paragraph">
              <wp:posOffset>11430</wp:posOffset>
            </wp:positionV>
            <wp:extent cx="5731510" cy="2952750"/>
            <wp:effectExtent l="0" t="0" r="2540" b="0"/>
            <wp:wrapNone/>
            <wp:docPr id="9096662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666261" name="Picture 1" descr="A screenshot of a comput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2952750"/>
                    </a:xfrm>
                    <a:prstGeom prst="rect">
                      <a:avLst/>
                    </a:prstGeom>
                  </pic:spPr>
                </pic:pic>
              </a:graphicData>
            </a:graphic>
            <wp14:sizeRelV relativeFrom="margin">
              <wp14:pctHeight>0</wp14:pctHeight>
            </wp14:sizeRelV>
          </wp:anchor>
        </w:drawing>
      </w:r>
    </w:p>
    <w:p w14:paraId="01D5DC45" w14:textId="408D8BA7" w:rsidR="00253EB7" w:rsidRDefault="00253EB7" w:rsidP="00BB008E">
      <w:pPr>
        <w:ind w:left="720"/>
        <w:rPr>
          <w:rFonts w:ascii="Arial" w:hAnsi="Arial" w:cs="Arial"/>
          <w:sz w:val="20"/>
          <w:szCs w:val="20"/>
        </w:rPr>
      </w:pPr>
    </w:p>
    <w:p w14:paraId="7C00EBD3" w14:textId="297FC0D8" w:rsidR="00253EB7" w:rsidRDefault="00253EB7" w:rsidP="00BB008E">
      <w:pPr>
        <w:ind w:left="720"/>
        <w:rPr>
          <w:rFonts w:ascii="Arial" w:hAnsi="Arial" w:cs="Arial"/>
          <w:sz w:val="20"/>
          <w:szCs w:val="20"/>
        </w:rPr>
      </w:pPr>
    </w:p>
    <w:p w14:paraId="78735349" w14:textId="2E305353" w:rsidR="00253EB7" w:rsidRDefault="00253EB7" w:rsidP="00BB008E">
      <w:pPr>
        <w:ind w:left="720"/>
        <w:rPr>
          <w:rFonts w:ascii="Arial" w:hAnsi="Arial" w:cs="Arial"/>
          <w:sz w:val="20"/>
          <w:szCs w:val="20"/>
        </w:rPr>
      </w:pPr>
    </w:p>
    <w:p w14:paraId="2422C7D2" w14:textId="2DF5034D" w:rsidR="00253EB7" w:rsidRDefault="00253EB7" w:rsidP="00BB008E">
      <w:pPr>
        <w:ind w:left="720"/>
        <w:rPr>
          <w:rFonts w:ascii="Arial" w:hAnsi="Arial" w:cs="Arial"/>
          <w:sz w:val="20"/>
          <w:szCs w:val="20"/>
        </w:rPr>
      </w:pPr>
    </w:p>
    <w:p w14:paraId="1146670C" w14:textId="6355F8E7" w:rsidR="00253EB7" w:rsidRDefault="00253EB7" w:rsidP="00BB008E">
      <w:pPr>
        <w:ind w:left="720"/>
        <w:rPr>
          <w:rFonts w:ascii="Arial" w:hAnsi="Arial" w:cs="Arial"/>
          <w:sz w:val="20"/>
          <w:szCs w:val="20"/>
        </w:rPr>
      </w:pPr>
    </w:p>
    <w:p w14:paraId="790D2BE1" w14:textId="6AEC4B96" w:rsidR="00253EB7" w:rsidRDefault="00253EB7" w:rsidP="00BB008E">
      <w:pPr>
        <w:ind w:left="720"/>
        <w:rPr>
          <w:rFonts w:ascii="Arial" w:hAnsi="Arial" w:cs="Arial"/>
          <w:sz w:val="20"/>
          <w:szCs w:val="20"/>
        </w:rPr>
      </w:pPr>
    </w:p>
    <w:p w14:paraId="3FBA57B7" w14:textId="77777777" w:rsidR="00253EB7" w:rsidRDefault="00253EB7" w:rsidP="00BB008E">
      <w:pPr>
        <w:ind w:left="720"/>
        <w:rPr>
          <w:rFonts w:ascii="Arial" w:hAnsi="Arial" w:cs="Arial"/>
          <w:sz w:val="20"/>
          <w:szCs w:val="20"/>
        </w:rPr>
      </w:pPr>
    </w:p>
    <w:p w14:paraId="5A22D4C2" w14:textId="6623BC90" w:rsidR="0015132F" w:rsidRPr="00253EB7" w:rsidRDefault="0015132F" w:rsidP="00BB008E">
      <w:pPr>
        <w:rPr>
          <w:rFonts w:ascii="Arial" w:hAnsi="Arial" w:cs="Arial"/>
          <w:sz w:val="20"/>
          <w:szCs w:val="20"/>
        </w:rPr>
      </w:pPr>
    </w:p>
    <w:p w14:paraId="59E7A8B8" w14:textId="77777777" w:rsidR="0015132F" w:rsidRDefault="0015132F" w:rsidP="00BB008E">
      <w:pPr>
        <w:rPr>
          <w:rFonts w:ascii="Arial" w:hAnsi="Arial" w:cs="Arial"/>
          <w:sz w:val="20"/>
          <w:szCs w:val="20"/>
        </w:rPr>
      </w:pPr>
    </w:p>
    <w:p w14:paraId="6EC36F81" w14:textId="77777777" w:rsidR="0015132F" w:rsidRDefault="0015132F" w:rsidP="00BB008E">
      <w:pPr>
        <w:rPr>
          <w:rFonts w:ascii="Arial" w:hAnsi="Arial" w:cs="Arial"/>
          <w:sz w:val="20"/>
          <w:szCs w:val="20"/>
        </w:rPr>
      </w:pPr>
    </w:p>
    <w:p w14:paraId="4F3C9AB0" w14:textId="77777777" w:rsidR="0015132F" w:rsidRDefault="0015132F" w:rsidP="00BB008E">
      <w:pPr>
        <w:rPr>
          <w:rFonts w:ascii="Arial" w:hAnsi="Arial" w:cs="Arial"/>
          <w:sz w:val="20"/>
          <w:szCs w:val="20"/>
        </w:rPr>
      </w:pPr>
    </w:p>
    <w:p w14:paraId="25246319" w14:textId="62DD096F" w:rsidR="0015132F" w:rsidRDefault="00B04600" w:rsidP="00B04600">
      <w:pPr>
        <w:pStyle w:val="Caption"/>
        <w:rPr>
          <w:rFonts w:ascii="Arial" w:hAnsi="Arial" w:cs="Arial"/>
          <w:sz w:val="20"/>
          <w:szCs w:val="20"/>
        </w:rPr>
      </w:pPr>
      <w:bookmarkStart w:id="32" w:name="_Toc153528220"/>
      <w:r>
        <w:t xml:space="preserve">Figure </w:t>
      </w:r>
      <w:fldSimple w:instr=" STYLEREF 1 \s ">
        <w:r w:rsidR="00FC4F16">
          <w:rPr>
            <w:noProof/>
          </w:rPr>
          <w:t>5</w:t>
        </w:r>
      </w:fldSimple>
      <w:r w:rsidR="00FC4F16">
        <w:noBreakHyphen/>
      </w:r>
      <w:fldSimple w:instr=" SEQ Figure \* ARABIC \s 1 ">
        <w:r w:rsidR="00FC4F16">
          <w:rPr>
            <w:noProof/>
          </w:rPr>
          <w:t>9</w:t>
        </w:r>
      </w:fldSimple>
      <w:r>
        <w:t xml:space="preserve"> – SS Slide 1</w:t>
      </w:r>
      <w:bookmarkEnd w:id="32"/>
    </w:p>
    <w:p w14:paraId="453D3E49" w14:textId="77777777" w:rsidR="0015132F" w:rsidRDefault="0015132F" w:rsidP="00BB008E">
      <w:pPr>
        <w:rPr>
          <w:rFonts w:ascii="Arial" w:hAnsi="Arial" w:cs="Arial"/>
          <w:sz w:val="20"/>
          <w:szCs w:val="20"/>
        </w:rPr>
      </w:pPr>
    </w:p>
    <w:p w14:paraId="4F043D33" w14:textId="77777777" w:rsidR="0015132F" w:rsidRDefault="0015132F" w:rsidP="00BB008E">
      <w:pPr>
        <w:rPr>
          <w:rFonts w:ascii="Arial" w:hAnsi="Arial" w:cs="Arial"/>
          <w:sz w:val="20"/>
          <w:szCs w:val="20"/>
        </w:rPr>
      </w:pPr>
    </w:p>
    <w:p w14:paraId="2AC5D103" w14:textId="77777777" w:rsidR="0015132F" w:rsidRDefault="0015132F" w:rsidP="00BB008E">
      <w:pPr>
        <w:rPr>
          <w:rFonts w:ascii="Arial" w:hAnsi="Arial" w:cs="Arial"/>
          <w:sz w:val="20"/>
          <w:szCs w:val="20"/>
        </w:rPr>
      </w:pPr>
    </w:p>
    <w:p w14:paraId="74F45346" w14:textId="67D3FC41" w:rsidR="0015132F" w:rsidRDefault="0015132F" w:rsidP="00BB008E">
      <w:pPr>
        <w:rPr>
          <w:rFonts w:ascii="Arial" w:hAnsi="Arial" w:cs="Arial"/>
          <w:sz w:val="20"/>
          <w:szCs w:val="20"/>
        </w:rPr>
      </w:pPr>
    </w:p>
    <w:p w14:paraId="0D97AEBA" w14:textId="7D30BD20" w:rsidR="0015132F" w:rsidRPr="00DC4E1B" w:rsidRDefault="00B04600" w:rsidP="00BB008E">
      <w:pPr>
        <w:rPr>
          <w:rFonts w:cstheme="minorHAnsi"/>
        </w:rPr>
      </w:pPr>
      <w:r>
        <w:rPr>
          <w:rFonts w:ascii="Arial" w:hAnsi="Arial" w:cs="Arial"/>
          <w:sz w:val="20"/>
          <w:szCs w:val="20"/>
        </w:rPr>
        <w:lastRenderedPageBreak/>
        <w:tab/>
      </w:r>
      <w:r w:rsidRPr="00DC4E1B">
        <w:rPr>
          <w:rFonts w:cstheme="minorHAnsi"/>
        </w:rPr>
        <w:t xml:space="preserve">The SS </w:t>
      </w:r>
      <w:r w:rsidR="00DC4E1B" w:rsidRPr="00DC4E1B">
        <w:rPr>
          <w:rFonts w:cstheme="minorHAnsi"/>
        </w:rPr>
        <w:t>subsequently</w:t>
      </w:r>
      <w:r w:rsidRPr="00DC4E1B">
        <w:rPr>
          <w:rFonts w:cstheme="minorHAnsi"/>
        </w:rPr>
        <w:t xml:space="preserve"> gave detailed descriptions of storage </w:t>
      </w:r>
      <w:r w:rsidR="00DC4E1B" w:rsidRPr="00DC4E1B">
        <w:rPr>
          <w:rFonts w:cstheme="minorHAnsi"/>
        </w:rPr>
        <w:t>locations</w:t>
      </w:r>
      <w:r w:rsidR="00D837D5">
        <w:rPr>
          <w:rFonts w:cstheme="minorHAnsi"/>
        </w:rPr>
        <w:t>, explained explosive separation distances,</w:t>
      </w:r>
      <w:r w:rsidRPr="00DC4E1B">
        <w:rPr>
          <w:rFonts w:cstheme="minorHAnsi"/>
        </w:rPr>
        <w:t xml:space="preserve"> and how </w:t>
      </w:r>
      <w:r w:rsidR="00D837D5">
        <w:rPr>
          <w:rFonts w:cstheme="minorHAnsi"/>
        </w:rPr>
        <w:t>more significant</w:t>
      </w:r>
      <w:r w:rsidRPr="00DC4E1B">
        <w:rPr>
          <w:rFonts w:cstheme="minorHAnsi"/>
        </w:rPr>
        <w:t xml:space="preserve"> NEQ meant greater distances. The SS </w:t>
      </w:r>
      <w:r w:rsidR="00DC4E1B" w:rsidRPr="00DC4E1B">
        <w:rPr>
          <w:rFonts w:cstheme="minorHAnsi"/>
        </w:rPr>
        <w:t>acknowledged</w:t>
      </w:r>
      <w:r w:rsidRPr="00DC4E1B">
        <w:rPr>
          <w:rFonts w:cstheme="minorHAnsi"/>
        </w:rPr>
        <w:t xml:space="preserve"> that their </w:t>
      </w:r>
      <w:r w:rsidR="00DC4E1B" w:rsidRPr="00DC4E1B">
        <w:rPr>
          <w:rFonts w:cstheme="minorHAnsi"/>
        </w:rPr>
        <w:t>original</w:t>
      </w:r>
      <w:r w:rsidRPr="00DC4E1B">
        <w:rPr>
          <w:rFonts w:cstheme="minorHAnsi"/>
        </w:rPr>
        <w:t xml:space="preserve"> </w:t>
      </w:r>
      <w:r w:rsidR="00DC4E1B" w:rsidRPr="00DC4E1B">
        <w:rPr>
          <w:rFonts w:cstheme="minorHAnsi"/>
        </w:rPr>
        <w:t>assessment</w:t>
      </w:r>
      <w:r w:rsidRPr="00DC4E1B">
        <w:rPr>
          <w:rFonts w:cstheme="minorHAnsi"/>
        </w:rPr>
        <w:t xml:space="preserve"> was based </w:t>
      </w:r>
      <w:r w:rsidR="00DC4E1B" w:rsidRPr="00DC4E1B">
        <w:rPr>
          <w:rFonts w:cstheme="minorHAnsi"/>
        </w:rPr>
        <w:t>on</w:t>
      </w:r>
      <w:r w:rsidRPr="00DC4E1B">
        <w:rPr>
          <w:rFonts w:cstheme="minorHAnsi"/>
        </w:rPr>
        <w:t xml:space="preserve"> </w:t>
      </w:r>
      <w:r w:rsidR="00DC4E1B" w:rsidRPr="00DC4E1B">
        <w:rPr>
          <w:rFonts w:cstheme="minorHAnsi"/>
        </w:rPr>
        <w:t>an</w:t>
      </w:r>
      <w:r w:rsidRPr="00DC4E1B">
        <w:rPr>
          <w:rFonts w:cstheme="minorHAnsi"/>
        </w:rPr>
        <w:t xml:space="preserve"> amateur </w:t>
      </w:r>
      <w:r w:rsidR="00DC4E1B" w:rsidRPr="00DC4E1B">
        <w:rPr>
          <w:rFonts w:cstheme="minorHAnsi"/>
        </w:rPr>
        <w:t>display</w:t>
      </w:r>
      <w:r w:rsidRPr="00DC4E1B">
        <w:rPr>
          <w:rFonts w:cstheme="minorHAnsi"/>
        </w:rPr>
        <w:t xml:space="preserve"> team license before being informed the team was to be classed as professionals. This was indicated in </w:t>
      </w:r>
      <w:r w:rsidR="00DC4E1B" w:rsidRPr="00DC4E1B">
        <w:rPr>
          <w:rFonts w:cstheme="minorHAnsi"/>
          <w:i/>
          <w:iCs/>
        </w:rPr>
        <w:t>Figure</w:t>
      </w:r>
      <w:r w:rsidRPr="00DC4E1B">
        <w:rPr>
          <w:rFonts w:cstheme="minorHAnsi"/>
          <w:i/>
          <w:iCs/>
        </w:rPr>
        <w:t xml:space="preserve"> </w:t>
      </w:r>
      <w:r w:rsidR="00DC4E1B" w:rsidRPr="00DC4E1B">
        <w:rPr>
          <w:rFonts w:cstheme="minorHAnsi"/>
          <w:i/>
          <w:iCs/>
        </w:rPr>
        <w:t>5-10</w:t>
      </w:r>
      <w:r w:rsidR="00DC4E1B" w:rsidRPr="00DC4E1B">
        <w:rPr>
          <w:rFonts w:cstheme="minorHAnsi"/>
        </w:rPr>
        <w:t xml:space="preserve"> and</w:t>
      </w:r>
      <w:r w:rsidRPr="00DC4E1B">
        <w:rPr>
          <w:rFonts w:cstheme="minorHAnsi"/>
        </w:rPr>
        <w:t xml:space="preserve"> shows the new status </w:t>
      </w:r>
      <w:r w:rsidR="00DC4E1B" w:rsidRPr="00DC4E1B">
        <w:rPr>
          <w:rFonts w:cstheme="minorHAnsi"/>
        </w:rPr>
        <w:t>with</w:t>
      </w:r>
      <w:r w:rsidRPr="00DC4E1B">
        <w:rPr>
          <w:rFonts w:cstheme="minorHAnsi"/>
        </w:rPr>
        <w:t xml:space="preserve"> new separation distances.</w:t>
      </w:r>
    </w:p>
    <w:p w14:paraId="7219D4BA" w14:textId="062E7247" w:rsidR="00B04600" w:rsidRDefault="00B04600" w:rsidP="00BB008E">
      <w:pPr>
        <w:rPr>
          <w:rFonts w:ascii="Arial" w:hAnsi="Arial" w:cs="Arial"/>
          <w:sz w:val="20"/>
          <w:szCs w:val="20"/>
        </w:rPr>
      </w:pPr>
      <w:r w:rsidRPr="0034200F">
        <w:rPr>
          <w:rFonts w:ascii="Arial" w:hAnsi="Arial" w:cs="Arial"/>
          <w:noProof/>
          <w:sz w:val="20"/>
          <w:szCs w:val="20"/>
        </w:rPr>
        <w:drawing>
          <wp:anchor distT="0" distB="0" distL="114300" distR="114300" simplePos="0" relativeHeight="251684352" behindDoc="0" locked="0" layoutInCell="1" allowOverlap="1" wp14:anchorId="7E10039D" wp14:editId="30FB2026">
            <wp:simplePos x="0" y="0"/>
            <wp:positionH relativeFrom="margin">
              <wp:align>right</wp:align>
            </wp:positionH>
            <wp:positionV relativeFrom="paragraph">
              <wp:posOffset>5080</wp:posOffset>
            </wp:positionV>
            <wp:extent cx="5731510" cy="3076575"/>
            <wp:effectExtent l="0" t="0" r="2540" b="9525"/>
            <wp:wrapNone/>
            <wp:docPr id="1398101919" name="Picture 1" descr="A close-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101919" name="Picture 1" descr="A close-up of a map&#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3076575"/>
                    </a:xfrm>
                    <a:prstGeom prst="rect">
                      <a:avLst/>
                    </a:prstGeom>
                  </pic:spPr>
                </pic:pic>
              </a:graphicData>
            </a:graphic>
            <wp14:sizeRelV relativeFrom="margin">
              <wp14:pctHeight>0</wp14:pctHeight>
            </wp14:sizeRelV>
          </wp:anchor>
        </w:drawing>
      </w:r>
    </w:p>
    <w:p w14:paraId="5C5F2678" w14:textId="0078A251" w:rsidR="00B04600" w:rsidRDefault="00B04600" w:rsidP="00BB008E">
      <w:pPr>
        <w:rPr>
          <w:rFonts w:ascii="Arial" w:hAnsi="Arial" w:cs="Arial"/>
          <w:sz w:val="20"/>
          <w:szCs w:val="20"/>
        </w:rPr>
      </w:pPr>
    </w:p>
    <w:p w14:paraId="29164679" w14:textId="77777777" w:rsidR="00B04600" w:rsidRDefault="00B04600" w:rsidP="00BB008E">
      <w:pPr>
        <w:rPr>
          <w:rFonts w:ascii="Arial" w:hAnsi="Arial" w:cs="Arial"/>
          <w:sz w:val="20"/>
          <w:szCs w:val="20"/>
        </w:rPr>
      </w:pPr>
    </w:p>
    <w:p w14:paraId="786A1BDD" w14:textId="77777777" w:rsidR="00B04600" w:rsidRDefault="00B04600" w:rsidP="00BB008E">
      <w:pPr>
        <w:rPr>
          <w:rFonts w:ascii="Arial" w:hAnsi="Arial" w:cs="Arial"/>
          <w:sz w:val="20"/>
          <w:szCs w:val="20"/>
        </w:rPr>
      </w:pPr>
    </w:p>
    <w:p w14:paraId="563CECA4" w14:textId="77777777" w:rsidR="00B04600" w:rsidRDefault="00B04600" w:rsidP="00BB008E">
      <w:pPr>
        <w:rPr>
          <w:rFonts w:ascii="Arial" w:hAnsi="Arial" w:cs="Arial"/>
          <w:sz w:val="20"/>
          <w:szCs w:val="20"/>
        </w:rPr>
      </w:pPr>
    </w:p>
    <w:p w14:paraId="4B6D4E9A" w14:textId="3144D0F1" w:rsidR="00B04600" w:rsidRDefault="00B04600" w:rsidP="00BB008E">
      <w:pPr>
        <w:rPr>
          <w:rFonts w:ascii="Arial" w:hAnsi="Arial" w:cs="Arial"/>
          <w:sz w:val="20"/>
          <w:szCs w:val="20"/>
        </w:rPr>
      </w:pPr>
    </w:p>
    <w:p w14:paraId="69558D1F" w14:textId="247346C1" w:rsidR="00B04600" w:rsidRDefault="00B04600" w:rsidP="00BB008E">
      <w:pPr>
        <w:rPr>
          <w:rFonts w:ascii="Arial" w:hAnsi="Arial" w:cs="Arial"/>
          <w:sz w:val="20"/>
          <w:szCs w:val="20"/>
        </w:rPr>
      </w:pPr>
    </w:p>
    <w:p w14:paraId="1C6A6E03" w14:textId="4E9E0169" w:rsidR="00B04600" w:rsidRDefault="00B04600" w:rsidP="00BB008E">
      <w:pPr>
        <w:rPr>
          <w:rFonts w:ascii="Arial" w:hAnsi="Arial" w:cs="Arial"/>
          <w:sz w:val="20"/>
          <w:szCs w:val="20"/>
        </w:rPr>
      </w:pPr>
    </w:p>
    <w:p w14:paraId="5A225804" w14:textId="24789BDF" w:rsidR="00B04600" w:rsidRDefault="00B04600" w:rsidP="00BB008E">
      <w:pPr>
        <w:rPr>
          <w:rFonts w:ascii="Arial" w:hAnsi="Arial" w:cs="Arial"/>
          <w:sz w:val="20"/>
          <w:szCs w:val="20"/>
        </w:rPr>
      </w:pPr>
    </w:p>
    <w:p w14:paraId="7F5BBDD8" w14:textId="6A81873F" w:rsidR="00BB008E" w:rsidRDefault="00BB008E" w:rsidP="00BB008E">
      <w:pPr>
        <w:rPr>
          <w:rFonts w:ascii="Arial" w:hAnsi="Arial" w:cs="Arial"/>
          <w:sz w:val="20"/>
          <w:szCs w:val="20"/>
        </w:rPr>
      </w:pPr>
    </w:p>
    <w:p w14:paraId="7D8F0E43" w14:textId="1B4D1BDB" w:rsidR="00BB008E" w:rsidRDefault="00BB008E" w:rsidP="00BB008E">
      <w:pPr>
        <w:rPr>
          <w:rFonts w:ascii="Arial" w:hAnsi="Arial" w:cs="Arial"/>
          <w:sz w:val="20"/>
          <w:szCs w:val="20"/>
        </w:rPr>
      </w:pPr>
    </w:p>
    <w:p w14:paraId="7F6F9F5F" w14:textId="2524B6B3" w:rsidR="00B04600" w:rsidRDefault="00B04600" w:rsidP="00BB008E">
      <w:pPr>
        <w:rPr>
          <w:rFonts w:ascii="Arial" w:hAnsi="Arial" w:cs="Arial"/>
          <w:sz w:val="20"/>
          <w:szCs w:val="20"/>
        </w:rPr>
      </w:pPr>
    </w:p>
    <w:p w14:paraId="14DF798B" w14:textId="7E62F990" w:rsidR="00B04600" w:rsidRDefault="00B04600" w:rsidP="00B04600">
      <w:pPr>
        <w:pStyle w:val="Caption"/>
        <w:rPr>
          <w:rFonts w:ascii="Arial" w:hAnsi="Arial" w:cs="Arial"/>
          <w:sz w:val="20"/>
          <w:szCs w:val="20"/>
        </w:rPr>
      </w:pPr>
      <w:bookmarkStart w:id="33" w:name="_Toc153528221"/>
      <w:r>
        <w:t xml:space="preserve">Figure </w:t>
      </w:r>
      <w:fldSimple w:instr=" STYLEREF 1 \s ">
        <w:r w:rsidR="00FC4F16">
          <w:rPr>
            <w:noProof/>
          </w:rPr>
          <w:t>5</w:t>
        </w:r>
      </w:fldSimple>
      <w:r w:rsidR="00FC4F16">
        <w:noBreakHyphen/>
      </w:r>
      <w:fldSimple w:instr=" SEQ Figure \* ARABIC \s 1 ">
        <w:r w:rsidR="00FC4F16">
          <w:rPr>
            <w:noProof/>
          </w:rPr>
          <w:t>10</w:t>
        </w:r>
      </w:fldSimple>
      <w:r>
        <w:t xml:space="preserve"> – SS Slide 2</w:t>
      </w:r>
      <w:bookmarkEnd w:id="33"/>
    </w:p>
    <w:p w14:paraId="742317D9" w14:textId="729AB868" w:rsidR="00BB008E" w:rsidRDefault="00B04600" w:rsidP="00B04600">
      <w:pPr>
        <w:ind w:firstLine="720"/>
        <w:rPr>
          <w:rFonts w:ascii="Arial" w:hAnsi="Arial" w:cs="Arial"/>
          <w:sz w:val="20"/>
          <w:szCs w:val="20"/>
        </w:rPr>
      </w:pPr>
      <w:r w:rsidRPr="00B04600">
        <w:rPr>
          <w:rFonts w:cstheme="minorHAnsi"/>
        </w:rPr>
        <w:t xml:space="preserve">The final contributor was the Weather Specialist, who discussed the </w:t>
      </w:r>
      <w:r w:rsidR="00DC4E1B" w:rsidRPr="00B04600">
        <w:rPr>
          <w:rFonts w:cstheme="minorHAnsi"/>
        </w:rPr>
        <w:t>usage</w:t>
      </w:r>
      <w:r w:rsidRPr="00B04600">
        <w:rPr>
          <w:rFonts w:cstheme="minorHAnsi"/>
        </w:rPr>
        <w:t xml:space="preserve"> of ShellCalc, how the software worked, how they </w:t>
      </w:r>
      <w:r w:rsidR="00DC4E1B" w:rsidRPr="00B04600">
        <w:rPr>
          <w:rFonts w:cstheme="minorHAnsi"/>
        </w:rPr>
        <w:t>inputted</w:t>
      </w:r>
      <w:r w:rsidRPr="00B04600">
        <w:rPr>
          <w:rFonts w:cstheme="minorHAnsi"/>
        </w:rPr>
        <w:t xml:space="preserve"> the data and how </w:t>
      </w:r>
      <w:r w:rsidR="00D837D5">
        <w:rPr>
          <w:rFonts w:cstheme="minorHAnsi"/>
        </w:rPr>
        <w:t>they</w:t>
      </w:r>
      <w:r w:rsidRPr="00B04600">
        <w:rPr>
          <w:rFonts w:cstheme="minorHAnsi"/>
        </w:rPr>
        <w:t xml:space="preserve"> </w:t>
      </w:r>
      <w:r w:rsidR="00DC4E1B" w:rsidRPr="00B04600">
        <w:rPr>
          <w:rFonts w:cstheme="minorHAnsi"/>
        </w:rPr>
        <w:t>interpreted</w:t>
      </w:r>
      <w:r w:rsidRPr="00B04600">
        <w:rPr>
          <w:rFonts w:cstheme="minorHAnsi"/>
        </w:rPr>
        <w:t xml:space="preserve"> the results. The WS </w:t>
      </w:r>
      <w:r w:rsidR="00DC4E1B" w:rsidRPr="00B04600">
        <w:rPr>
          <w:rFonts w:cstheme="minorHAnsi"/>
        </w:rPr>
        <w:t>presented</w:t>
      </w:r>
      <w:r w:rsidRPr="00B04600">
        <w:rPr>
          <w:rFonts w:cstheme="minorHAnsi"/>
        </w:rPr>
        <w:t xml:space="preserve"> the </w:t>
      </w:r>
      <w:r w:rsidR="00DC4E1B" w:rsidRPr="00B04600">
        <w:rPr>
          <w:rFonts w:cstheme="minorHAnsi"/>
        </w:rPr>
        <w:t>worst-case</w:t>
      </w:r>
      <w:r w:rsidRPr="00B04600">
        <w:rPr>
          <w:rFonts w:cstheme="minorHAnsi"/>
        </w:rPr>
        <w:t xml:space="preserve"> wind direction and weather </w:t>
      </w:r>
      <w:r w:rsidR="00DC4E1B" w:rsidRPr="00B04600">
        <w:rPr>
          <w:rFonts w:cstheme="minorHAnsi"/>
        </w:rPr>
        <w:t>scenery</w:t>
      </w:r>
      <w:r w:rsidRPr="00B04600">
        <w:rPr>
          <w:rFonts w:cstheme="minorHAnsi"/>
        </w:rPr>
        <w:t xml:space="preserve"> for the </w:t>
      </w:r>
      <w:r w:rsidR="00D837D5">
        <w:rPr>
          <w:rFonts w:cstheme="minorHAnsi"/>
        </w:rPr>
        <w:t>display day and gave many mitigation techniques to better aid the team in completing</w:t>
      </w:r>
      <w:r>
        <w:rPr>
          <w:rFonts w:ascii="Arial" w:hAnsi="Arial" w:cs="Arial"/>
          <w:sz w:val="20"/>
          <w:szCs w:val="20"/>
        </w:rPr>
        <w:t xml:space="preserve"> the spectacle, </w:t>
      </w:r>
      <w:r w:rsidRPr="00B04600">
        <w:rPr>
          <w:rFonts w:ascii="Arial" w:hAnsi="Arial" w:cs="Arial"/>
          <w:i/>
          <w:iCs/>
          <w:sz w:val="20"/>
          <w:szCs w:val="20"/>
        </w:rPr>
        <w:t>Figure 5-11.</w:t>
      </w:r>
    </w:p>
    <w:p w14:paraId="48A3C7E1" w14:textId="4200926D" w:rsidR="00B04600" w:rsidRDefault="00B04600" w:rsidP="00BB008E">
      <w:pPr>
        <w:rPr>
          <w:rFonts w:ascii="Arial" w:hAnsi="Arial" w:cs="Arial"/>
          <w:sz w:val="20"/>
          <w:szCs w:val="20"/>
        </w:rPr>
      </w:pPr>
      <w:r w:rsidRPr="0034200F">
        <w:rPr>
          <w:rFonts w:ascii="Arial" w:hAnsi="Arial" w:cs="Arial"/>
          <w:noProof/>
          <w:sz w:val="20"/>
          <w:szCs w:val="20"/>
        </w:rPr>
        <w:drawing>
          <wp:anchor distT="0" distB="0" distL="114300" distR="114300" simplePos="0" relativeHeight="251685376" behindDoc="0" locked="0" layoutInCell="1" allowOverlap="1" wp14:anchorId="7EB82085" wp14:editId="29E537F4">
            <wp:simplePos x="0" y="0"/>
            <wp:positionH relativeFrom="margin">
              <wp:align>right</wp:align>
            </wp:positionH>
            <wp:positionV relativeFrom="paragraph">
              <wp:posOffset>9525</wp:posOffset>
            </wp:positionV>
            <wp:extent cx="5731510" cy="3333750"/>
            <wp:effectExtent l="0" t="0" r="2540" b="0"/>
            <wp:wrapNone/>
            <wp:docPr id="12217050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70503" name="Picture 1" descr="A screenshot of a computer screen&#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3333750"/>
                    </a:xfrm>
                    <a:prstGeom prst="rect">
                      <a:avLst/>
                    </a:prstGeom>
                  </pic:spPr>
                </pic:pic>
              </a:graphicData>
            </a:graphic>
            <wp14:sizeRelV relativeFrom="margin">
              <wp14:pctHeight>0</wp14:pctHeight>
            </wp14:sizeRelV>
          </wp:anchor>
        </w:drawing>
      </w:r>
    </w:p>
    <w:p w14:paraId="52017552" w14:textId="77777777" w:rsidR="00B04600" w:rsidRDefault="00B04600" w:rsidP="00BB008E">
      <w:pPr>
        <w:rPr>
          <w:rFonts w:ascii="Arial" w:hAnsi="Arial" w:cs="Arial"/>
          <w:sz w:val="20"/>
          <w:szCs w:val="20"/>
        </w:rPr>
      </w:pPr>
    </w:p>
    <w:p w14:paraId="738DBD29" w14:textId="77777777" w:rsidR="00B04600" w:rsidRDefault="00B04600" w:rsidP="00BB008E">
      <w:pPr>
        <w:rPr>
          <w:rFonts w:ascii="Arial" w:hAnsi="Arial" w:cs="Arial"/>
          <w:sz w:val="20"/>
          <w:szCs w:val="20"/>
        </w:rPr>
      </w:pPr>
    </w:p>
    <w:p w14:paraId="29F68B2C" w14:textId="77777777" w:rsidR="00B04600" w:rsidRDefault="00B04600" w:rsidP="00BB008E">
      <w:pPr>
        <w:rPr>
          <w:rFonts w:ascii="Arial" w:hAnsi="Arial" w:cs="Arial"/>
          <w:sz w:val="20"/>
          <w:szCs w:val="20"/>
        </w:rPr>
      </w:pPr>
    </w:p>
    <w:p w14:paraId="7F9C472D" w14:textId="77777777" w:rsidR="00B04600" w:rsidRDefault="00B04600" w:rsidP="00BB008E">
      <w:pPr>
        <w:rPr>
          <w:rFonts w:ascii="Arial" w:hAnsi="Arial" w:cs="Arial"/>
          <w:sz w:val="20"/>
          <w:szCs w:val="20"/>
        </w:rPr>
      </w:pPr>
    </w:p>
    <w:p w14:paraId="68CF0CEB" w14:textId="77777777" w:rsidR="00B04600" w:rsidRDefault="00B04600" w:rsidP="00BB008E">
      <w:pPr>
        <w:rPr>
          <w:rFonts w:ascii="Arial" w:hAnsi="Arial" w:cs="Arial"/>
          <w:sz w:val="20"/>
          <w:szCs w:val="20"/>
        </w:rPr>
      </w:pPr>
    </w:p>
    <w:p w14:paraId="3BC7BC66" w14:textId="77777777" w:rsidR="00B04600" w:rsidRDefault="00B04600" w:rsidP="00BB008E">
      <w:pPr>
        <w:rPr>
          <w:rFonts w:ascii="Arial" w:hAnsi="Arial" w:cs="Arial"/>
          <w:sz w:val="20"/>
          <w:szCs w:val="20"/>
        </w:rPr>
      </w:pPr>
    </w:p>
    <w:p w14:paraId="48465911" w14:textId="77777777" w:rsidR="00B04600" w:rsidRDefault="00B04600" w:rsidP="00BB008E">
      <w:pPr>
        <w:rPr>
          <w:rFonts w:ascii="Arial" w:hAnsi="Arial" w:cs="Arial"/>
          <w:sz w:val="20"/>
          <w:szCs w:val="20"/>
        </w:rPr>
      </w:pPr>
    </w:p>
    <w:p w14:paraId="4D392B74" w14:textId="77777777" w:rsidR="00B04600" w:rsidRDefault="00B04600" w:rsidP="00BB008E">
      <w:pPr>
        <w:rPr>
          <w:rFonts w:ascii="Arial" w:hAnsi="Arial" w:cs="Arial"/>
          <w:sz w:val="20"/>
          <w:szCs w:val="20"/>
        </w:rPr>
      </w:pPr>
    </w:p>
    <w:p w14:paraId="5FC50782" w14:textId="77777777" w:rsidR="00B04600" w:rsidRDefault="00B04600" w:rsidP="00BB008E">
      <w:pPr>
        <w:rPr>
          <w:rFonts w:ascii="Arial" w:hAnsi="Arial" w:cs="Arial"/>
          <w:sz w:val="20"/>
          <w:szCs w:val="20"/>
        </w:rPr>
      </w:pPr>
    </w:p>
    <w:p w14:paraId="22E8023F" w14:textId="77777777" w:rsidR="00B04600" w:rsidRDefault="00B04600" w:rsidP="00BB008E">
      <w:pPr>
        <w:rPr>
          <w:rFonts w:ascii="Arial" w:hAnsi="Arial" w:cs="Arial"/>
          <w:sz w:val="20"/>
          <w:szCs w:val="20"/>
        </w:rPr>
      </w:pPr>
    </w:p>
    <w:p w14:paraId="6ED03D09" w14:textId="77777777" w:rsidR="00B04600" w:rsidRDefault="00B04600" w:rsidP="00BB008E">
      <w:pPr>
        <w:rPr>
          <w:rFonts w:ascii="Arial" w:hAnsi="Arial" w:cs="Arial"/>
          <w:sz w:val="20"/>
          <w:szCs w:val="20"/>
        </w:rPr>
      </w:pPr>
    </w:p>
    <w:p w14:paraId="50A9FE00" w14:textId="77777777" w:rsidR="00B04600" w:rsidRDefault="00B04600" w:rsidP="00BB008E">
      <w:pPr>
        <w:rPr>
          <w:rFonts w:ascii="Arial" w:hAnsi="Arial" w:cs="Arial"/>
          <w:sz w:val="20"/>
          <w:szCs w:val="20"/>
        </w:rPr>
      </w:pPr>
    </w:p>
    <w:p w14:paraId="15C9842F" w14:textId="5BD98409" w:rsidR="00B04600" w:rsidRDefault="00B04600" w:rsidP="00890FBD">
      <w:pPr>
        <w:pStyle w:val="Caption"/>
        <w:rPr>
          <w:rFonts w:ascii="Arial" w:hAnsi="Arial" w:cs="Arial"/>
          <w:sz w:val="20"/>
          <w:szCs w:val="20"/>
        </w:rPr>
      </w:pPr>
      <w:bookmarkStart w:id="34" w:name="_Toc153528222"/>
      <w:r>
        <w:t xml:space="preserve">Figure </w:t>
      </w:r>
      <w:fldSimple w:instr=" STYLEREF 1 \s ">
        <w:r w:rsidR="00FC4F16">
          <w:rPr>
            <w:noProof/>
          </w:rPr>
          <w:t>5</w:t>
        </w:r>
      </w:fldSimple>
      <w:r w:rsidR="00FC4F16">
        <w:noBreakHyphen/>
      </w:r>
      <w:fldSimple w:instr=" SEQ Figure \* ARABIC \s 1 ">
        <w:r w:rsidR="00FC4F16">
          <w:rPr>
            <w:noProof/>
          </w:rPr>
          <w:t>11</w:t>
        </w:r>
      </w:fldSimple>
      <w:r>
        <w:t xml:space="preserve"> – WS Slide 1</w:t>
      </w:r>
      <w:bookmarkEnd w:id="34"/>
    </w:p>
    <w:p w14:paraId="4008BC0C" w14:textId="59D77015" w:rsidR="00B04600" w:rsidRPr="00890FBD" w:rsidRDefault="00B04600" w:rsidP="00BB008E">
      <w:pPr>
        <w:rPr>
          <w:rFonts w:cstheme="minorHAnsi"/>
        </w:rPr>
      </w:pPr>
      <w:r>
        <w:rPr>
          <w:rFonts w:ascii="Arial" w:hAnsi="Arial" w:cs="Arial"/>
          <w:sz w:val="20"/>
          <w:szCs w:val="20"/>
        </w:rPr>
        <w:lastRenderedPageBreak/>
        <w:tab/>
      </w:r>
      <w:r w:rsidRPr="00890FBD">
        <w:rPr>
          <w:rFonts w:cstheme="minorHAnsi"/>
        </w:rPr>
        <w:t xml:space="preserve">The final slide of the </w:t>
      </w:r>
      <w:r w:rsidR="00DC4E1B" w:rsidRPr="00890FBD">
        <w:rPr>
          <w:rFonts w:cstheme="minorHAnsi"/>
        </w:rPr>
        <w:t>presentation</w:t>
      </w:r>
      <w:r w:rsidRPr="00890FBD">
        <w:rPr>
          <w:rFonts w:cstheme="minorHAnsi"/>
        </w:rPr>
        <w:t xml:space="preserve"> was </w:t>
      </w:r>
      <w:r w:rsidR="00DC4E1B" w:rsidRPr="00890FBD">
        <w:rPr>
          <w:rFonts w:cstheme="minorHAnsi"/>
        </w:rPr>
        <w:t>presented</w:t>
      </w:r>
      <w:r w:rsidRPr="00890FBD">
        <w:rPr>
          <w:rFonts w:cstheme="minorHAnsi"/>
        </w:rPr>
        <w:t xml:space="preserve"> by the SDE, in which there was a brief breakdown of the full simulated </w:t>
      </w:r>
      <w:r w:rsidR="00DC4E1B" w:rsidRPr="00890FBD">
        <w:rPr>
          <w:rFonts w:cstheme="minorHAnsi"/>
        </w:rPr>
        <w:t>display,</w:t>
      </w:r>
      <w:r w:rsidRPr="00890FBD">
        <w:rPr>
          <w:rFonts w:cstheme="minorHAnsi"/>
        </w:rPr>
        <w:t xml:space="preserve"> </w:t>
      </w:r>
      <w:r w:rsidR="00D837D5">
        <w:rPr>
          <w:rFonts w:cstheme="minorHAnsi"/>
        </w:rPr>
        <w:t xml:space="preserve">followed by </w:t>
      </w:r>
      <w:r w:rsidR="00B44732">
        <w:rPr>
          <w:rFonts w:cstheme="minorHAnsi"/>
        </w:rPr>
        <w:t>showing</w:t>
      </w:r>
      <w:r w:rsidRPr="00890FBD">
        <w:rPr>
          <w:rFonts w:cstheme="minorHAnsi"/>
        </w:rPr>
        <w:t xml:space="preserve"> the simulated display to the </w:t>
      </w:r>
      <w:r w:rsidR="00890FBD" w:rsidRPr="00890FBD">
        <w:rPr>
          <w:rFonts w:cstheme="minorHAnsi"/>
        </w:rPr>
        <w:t xml:space="preserve">University, </w:t>
      </w:r>
      <w:r w:rsidR="00890FBD" w:rsidRPr="00890FBD">
        <w:rPr>
          <w:rFonts w:cstheme="minorHAnsi"/>
          <w:i/>
          <w:iCs/>
        </w:rPr>
        <w:t>Figure 5-12.</w:t>
      </w:r>
    </w:p>
    <w:p w14:paraId="17FD73DC" w14:textId="1188DE8A" w:rsidR="00B04600" w:rsidRDefault="00F91F88" w:rsidP="00BB008E">
      <w:pPr>
        <w:rPr>
          <w:rFonts w:ascii="Arial" w:hAnsi="Arial" w:cs="Arial"/>
          <w:sz w:val="20"/>
          <w:szCs w:val="20"/>
        </w:rPr>
      </w:pPr>
      <w:r w:rsidRPr="006474E1">
        <w:rPr>
          <w:rFonts w:ascii="Arial" w:hAnsi="Arial" w:cs="Arial"/>
          <w:noProof/>
          <w:sz w:val="20"/>
          <w:szCs w:val="20"/>
        </w:rPr>
        <w:drawing>
          <wp:anchor distT="0" distB="0" distL="114300" distR="114300" simplePos="0" relativeHeight="251686400" behindDoc="0" locked="0" layoutInCell="1" allowOverlap="1" wp14:anchorId="098AE570" wp14:editId="4ACE214F">
            <wp:simplePos x="0" y="0"/>
            <wp:positionH relativeFrom="margin">
              <wp:align>right</wp:align>
            </wp:positionH>
            <wp:positionV relativeFrom="paragraph">
              <wp:posOffset>13335</wp:posOffset>
            </wp:positionV>
            <wp:extent cx="5731510" cy="2238375"/>
            <wp:effectExtent l="0" t="0" r="2540" b="9525"/>
            <wp:wrapNone/>
            <wp:docPr id="1046186397" name="Picture 1" descr="A fireworks display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186397" name="Picture 1" descr="A fireworks display in the sky&#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2238375"/>
                    </a:xfrm>
                    <a:prstGeom prst="rect">
                      <a:avLst/>
                    </a:prstGeom>
                  </pic:spPr>
                </pic:pic>
              </a:graphicData>
            </a:graphic>
            <wp14:sizeRelV relativeFrom="margin">
              <wp14:pctHeight>0</wp14:pctHeight>
            </wp14:sizeRelV>
          </wp:anchor>
        </w:drawing>
      </w:r>
    </w:p>
    <w:p w14:paraId="04CD2FC8" w14:textId="77777777" w:rsidR="00B04600" w:rsidRDefault="00B04600" w:rsidP="00BB008E">
      <w:pPr>
        <w:rPr>
          <w:rFonts w:ascii="Arial" w:hAnsi="Arial" w:cs="Arial"/>
          <w:sz w:val="20"/>
          <w:szCs w:val="20"/>
        </w:rPr>
      </w:pPr>
    </w:p>
    <w:p w14:paraId="1E85E871" w14:textId="1A1A97A1" w:rsidR="00B04600" w:rsidRDefault="00B04600" w:rsidP="00BB008E">
      <w:pPr>
        <w:rPr>
          <w:rFonts w:ascii="Arial" w:hAnsi="Arial" w:cs="Arial"/>
          <w:sz w:val="20"/>
          <w:szCs w:val="20"/>
        </w:rPr>
      </w:pPr>
    </w:p>
    <w:p w14:paraId="4ABD1C47" w14:textId="77777777" w:rsidR="00B04600" w:rsidRDefault="00B04600" w:rsidP="00BB008E">
      <w:pPr>
        <w:rPr>
          <w:rFonts w:ascii="Arial" w:hAnsi="Arial" w:cs="Arial"/>
          <w:sz w:val="20"/>
          <w:szCs w:val="20"/>
        </w:rPr>
      </w:pPr>
    </w:p>
    <w:p w14:paraId="1FEC7751" w14:textId="77777777" w:rsidR="00B04600" w:rsidRDefault="00B04600" w:rsidP="00BB008E">
      <w:pPr>
        <w:rPr>
          <w:rFonts w:ascii="Arial" w:hAnsi="Arial" w:cs="Arial"/>
          <w:sz w:val="20"/>
          <w:szCs w:val="20"/>
        </w:rPr>
      </w:pPr>
    </w:p>
    <w:p w14:paraId="6D212696" w14:textId="77777777" w:rsidR="00B04600" w:rsidRDefault="00B04600" w:rsidP="00BB008E">
      <w:pPr>
        <w:rPr>
          <w:rFonts w:ascii="Arial" w:hAnsi="Arial" w:cs="Arial"/>
          <w:sz w:val="20"/>
          <w:szCs w:val="20"/>
        </w:rPr>
      </w:pPr>
    </w:p>
    <w:p w14:paraId="3DDC9F2B" w14:textId="77777777" w:rsidR="00B04600" w:rsidRDefault="00B04600" w:rsidP="00BB008E">
      <w:pPr>
        <w:rPr>
          <w:rFonts w:ascii="Arial" w:hAnsi="Arial" w:cs="Arial"/>
          <w:sz w:val="20"/>
          <w:szCs w:val="20"/>
        </w:rPr>
      </w:pPr>
    </w:p>
    <w:p w14:paraId="63C1AC52" w14:textId="5E25B0B6" w:rsidR="00B04600" w:rsidRDefault="00B04600" w:rsidP="00BB008E">
      <w:pPr>
        <w:rPr>
          <w:rFonts w:ascii="Arial" w:hAnsi="Arial" w:cs="Arial"/>
          <w:sz w:val="20"/>
          <w:szCs w:val="20"/>
        </w:rPr>
      </w:pPr>
    </w:p>
    <w:p w14:paraId="19598146" w14:textId="46357F0A" w:rsidR="00890FBD" w:rsidRDefault="00890FBD" w:rsidP="00BB008E">
      <w:pPr>
        <w:rPr>
          <w:rFonts w:ascii="Arial" w:hAnsi="Arial" w:cs="Arial"/>
          <w:sz w:val="20"/>
          <w:szCs w:val="20"/>
        </w:rPr>
      </w:pPr>
    </w:p>
    <w:p w14:paraId="268D2403" w14:textId="65AD99B2" w:rsidR="00B04600" w:rsidRDefault="00890FBD" w:rsidP="00890FBD">
      <w:pPr>
        <w:pStyle w:val="Caption"/>
      </w:pPr>
      <w:bookmarkStart w:id="35" w:name="_Toc153528223"/>
      <w:r>
        <w:t xml:space="preserve">Figure </w:t>
      </w:r>
      <w:fldSimple w:instr=" STYLEREF 1 \s ">
        <w:r w:rsidR="00FC4F16">
          <w:rPr>
            <w:noProof/>
          </w:rPr>
          <w:t>5</w:t>
        </w:r>
      </w:fldSimple>
      <w:r w:rsidR="00FC4F16">
        <w:noBreakHyphen/>
      </w:r>
      <w:fldSimple w:instr=" SEQ Figure \* ARABIC \s 1 ">
        <w:r w:rsidR="00FC4F16">
          <w:rPr>
            <w:noProof/>
          </w:rPr>
          <w:t>12</w:t>
        </w:r>
      </w:fldSimple>
      <w:r>
        <w:t xml:space="preserve"> – Final Slide</w:t>
      </w:r>
      <w:bookmarkEnd w:id="35"/>
    </w:p>
    <w:p w14:paraId="03DA6D1D" w14:textId="77777777" w:rsidR="00F91F88" w:rsidRPr="00F91F88" w:rsidRDefault="00F91F88" w:rsidP="00F91F88"/>
    <w:p w14:paraId="2E7AD376" w14:textId="677DB57B" w:rsidR="007F2A4B" w:rsidRPr="007F2A4B" w:rsidRDefault="007F2A4B" w:rsidP="006B31EF">
      <w:pPr>
        <w:pStyle w:val="Heading1"/>
        <w:numPr>
          <w:ilvl w:val="0"/>
          <w:numId w:val="22"/>
        </w:numPr>
        <w:rPr>
          <w:rFonts w:asciiTheme="minorHAnsi" w:hAnsiTheme="minorHAnsi" w:cstheme="minorHAnsi"/>
          <w:b/>
          <w:bCs/>
          <w:color w:val="4472C4" w:themeColor="accent1"/>
        </w:rPr>
      </w:pPr>
      <w:bookmarkStart w:id="36" w:name="_Toc153528198"/>
      <w:r w:rsidRPr="007F2A4B">
        <w:rPr>
          <w:rFonts w:asciiTheme="minorHAnsi" w:hAnsiTheme="minorHAnsi" w:cstheme="minorHAnsi"/>
          <w:b/>
          <w:bCs/>
          <w:color w:val="4472C4" w:themeColor="accent1"/>
        </w:rPr>
        <w:t>Evaluation of the Project</w:t>
      </w:r>
      <w:bookmarkEnd w:id="36"/>
    </w:p>
    <w:p w14:paraId="2BE56BA0" w14:textId="77777777" w:rsidR="007F2A4B" w:rsidRDefault="007F2A4B" w:rsidP="007F2A4B">
      <w:pPr>
        <w:rPr>
          <w:rFonts w:cstheme="minorHAnsi"/>
          <w:b/>
          <w:bCs/>
          <w:color w:val="4472C4" w:themeColor="accent1"/>
        </w:rPr>
      </w:pPr>
    </w:p>
    <w:p w14:paraId="0DFDB5F8" w14:textId="1D594279" w:rsidR="00F91F88" w:rsidRDefault="00F91F88" w:rsidP="00F91F88">
      <w:pPr>
        <w:pStyle w:val="NoSpacing"/>
        <w:ind w:firstLine="360"/>
      </w:pPr>
      <w:r>
        <w:t xml:space="preserve">The feedback received from the </w:t>
      </w:r>
      <w:r w:rsidR="00DC4E1B">
        <w:t>University</w:t>
      </w:r>
      <w:r>
        <w:t xml:space="preserve"> to the team was exemplary. Each contributor was given feedback for t</w:t>
      </w:r>
      <w:r w:rsidR="0093356F">
        <w:t>heir</w:t>
      </w:r>
      <w:r>
        <w:t xml:space="preserve"> </w:t>
      </w:r>
      <w:r w:rsidR="0093356F">
        <w:t>contribution to</w:t>
      </w:r>
      <w:r>
        <w:t xml:space="preserve"> the </w:t>
      </w:r>
      <w:r w:rsidR="00DC4E1B">
        <w:t>presentation</w:t>
      </w:r>
      <w:r>
        <w:t xml:space="preserve">, see Annex – C. The display team scored 85/100 from the well-informed presentation they </w:t>
      </w:r>
      <w:r w:rsidR="0093356F">
        <w:t>exhibited</w:t>
      </w:r>
      <w:r>
        <w:t xml:space="preserve">. This was an extraordinary </w:t>
      </w:r>
      <w:r w:rsidR="00DC4E1B">
        <w:t>achievement and</w:t>
      </w:r>
      <w:r>
        <w:t xml:space="preserve"> could explain the limited constructed feedback given. One of the </w:t>
      </w:r>
      <w:r w:rsidR="00B44732">
        <w:t>significant</w:t>
      </w:r>
      <w:r>
        <w:t xml:space="preserve"> points received was for the WS, in that they had determined the wrong wind direction. The wind would not be directing fallout onto the audience but instead away from the audience. Although </w:t>
      </w:r>
      <w:r w:rsidR="00B44732">
        <w:t>inaccurate</w:t>
      </w:r>
      <w:r>
        <w:t xml:space="preserve"> in this instance, the University </w:t>
      </w:r>
      <w:r w:rsidR="00B44732">
        <w:t>was</w:t>
      </w:r>
      <w:r>
        <w:t xml:space="preserve"> </w:t>
      </w:r>
      <w:r w:rsidR="00DC4E1B">
        <w:t>thoroughly</w:t>
      </w:r>
      <w:r>
        <w:t xml:space="preserve"> impressed with the ShellCalc use and for trying to </w:t>
      </w:r>
      <w:r w:rsidR="00DC4E1B">
        <w:t>mitigate</w:t>
      </w:r>
      <w:r>
        <w:t xml:space="preserve"> such an </w:t>
      </w:r>
      <w:r w:rsidR="00DC4E1B">
        <w:t>extreme</w:t>
      </w:r>
      <w:r>
        <w:t xml:space="preserve"> scenario</w:t>
      </w:r>
      <w:r w:rsidR="00B44732">
        <w:t>; therefore,</w:t>
      </w:r>
      <w:r>
        <w:t xml:space="preserve"> </w:t>
      </w:r>
      <w:r w:rsidR="00DC4E1B">
        <w:t>praise</w:t>
      </w:r>
      <w:r>
        <w:t xml:space="preserve"> was still </w:t>
      </w:r>
      <w:r w:rsidR="00146F9D">
        <w:t>received</w:t>
      </w:r>
      <w:r>
        <w:t xml:space="preserve">. The </w:t>
      </w:r>
      <w:r w:rsidR="00DC4E1B">
        <w:t>student</w:t>
      </w:r>
      <w:r>
        <w:t xml:space="preserve"> portrayed the role of the SDE and </w:t>
      </w:r>
      <w:r w:rsidR="00DC4E1B">
        <w:t>received</w:t>
      </w:r>
      <w:r>
        <w:t xml:space="preserve"> some fantastic feedback. </w:t>
      </w:r>
      <w:r w:rsidRPr="00F91F88">
        <w:rPr>
          <w:i/>
          <w:iCs/>
        </w:rPr>
        <w:t>Figure 6-1</w:t>
      </w:r>
      <w:r>
        <w:t xml:space="preserve"> highlights the feedback received and also highlights the </w:t>
      </w:r>
      <w:r w:rsidR="00DC4E1B">
        <w:t>score</w:t>
      </w:r>
      <w:r>
        <w:t xml:space="preserve"> received for the completed simulated display, 18/20, an incredible achievement.</w:t>
      </w:r>
    </w:p>
    <w:p w14:paraId="593A99C6" w14:textId="77777777" w:rsidR="00F91F88" w:rsidRDefault="00F91F88" w:rsidP="00F91F88">
      <w:pPr>
        <w:pStyle w:val="NoSpacing"/>
      </w:pPr>
    </w:p>
    <w:p w14:paraId="382A20FD" w14:textId="77777777" w:rsidR="00F91F88" w:rsidRDefault="00F91F88" w:rsidP="00F91F88">
      <w:r w:rsidRPr="0034200F">
        <w:rPr>
          <w:noProof/>
        </w:rPr>
        <w:drawing>
          <wp:anchor distT="0" distB="0" distL="114300" distR="114300" simplePos="0" relativeHeight="251688448" behindDoc="0" locked="0" layoutInCell="1" allowOverlap="1" wp14:anchorId="520CAA53" wp14:editId="4AEF2026">
            <wp:simplePos x="0" y="0"/>
            <wp:positionH relativeFrom="margin">
              <wp:align>right</wp:align>
            </wp:positionH>
            <wp:positionV relativeFrom="paragraph">
              <wp:posOffset>32385</wp:posOffset>
            </wp:positionV>
            <wp:extent cx="5731510" cy="2181225"/>
            <wp:effectExtent l="0" t="0" r="2540" b="9525"/>
            <wp:wrapNone/>
            <wp:docPr id="1250094867"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094867" name="Picture 1" descr="A screenshot of a survey&#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2181225"/>
                    </a:xfrm>
                    <a:prstGeom prst="rect">
                      <a:avLst/>
                    </a:prstGeom>
                  </pic:spPr>
                </pic:pic>
              </a:graphicData>
            </a:graphic>
            <wp14:sizeRelV relativeFrom="margin">
              <wp14:pctHeight>0</wp14:pctHeight>
            </wp14:sizeRelV>
          </wp:anchor>
        </w:drawing>
      </w:r>
    </w:p>
    <w:p w14:paraId="43405E81" w14:textId="77777777" w:rsidR="00F91F88" w:rsidRDefault="00F91F88" w:rsidP="00F91F88"/>
    <w:p w14:paraId="1776577A" w14:textId="77777777" w:rsidR="00F91F88" w:rsidRDefault="00F91F88" w:rsidP="00F91F88"/>
    <w:p w14:paraId="3206AA47" w14:textId="77777777" w:rsidR="00F91F88" w:rsidRDefault="00F91F88" w:rsidP="00F91F88"/>
    <w:p w14:paraId="44BF4028" w14:textId="77777777" w:rsidR="00F91F88" w:rsidRDefault="00F91F88" w:rsidP="00F91F88"/>
    <w:p w14:paraId="780D1A9D" w14:textId="77777777" w:rsidR="00F91F88" w:rsidRDefault="00F91F88" w:rsidP="00F91F88"/>
    <w:p w14:paraId="29C3024E" w14:textId="77777777" w:rsidR="00F91F88" w:rsidRDefault="00F91F88" w:rsidP="00F91F88"/>
    <w:p w14:paraId="393C3B2F" w14:textId="77777777" w:rsidR="00F91F88" w:rsidRDefault="00F91F88" w:rsidP="00F91F88"/>
    <w:p w14:paraId="56B7538A" w14:textId="56E8EA0C" w:rsidR="00F91F88" w:rsidRPr="0034200F" w:rsidRDefault="00F91F88" w:rsidP="00F91F88">
      <w:pPr>
        <w:pStyle w:val="Caption"/>
      </w:pPr>
      <w:bookmarkStart w:id="37" w:name="_Toc153528224"/>
      <w:r>
        <w:t xml:space="preserve">Figure </w:t>
      </w:r>
      <w:fldSimple w:instr=" STYLEREF 1 \s ">
        <w:r w:rsidR="00FC4F16">
          <w:rPr>
            <w:noProof/>
          </w:rPr>
          <w:t>6</w:t>
        </w:r>
      </w:fldSimple>
      <w:r w:rsidR="00FC4F16">
        <w:noBreakHyphen/>
      </w:r>
      <w:fldSimple w:instr=" SEQ Figure \* ARABIC \s 1 ">
        <w:r w:rsidR="00FC4F16">
          <w:rPr>
            <w:noProof/>
          </w:rPr>
          <w:t>1</w:t>
        </w:r>
      </w:fldSimple>
      <w:r>
        <w:t xml:space="preserve"> – Feedback Received for the </w:t>
      </w:r>
      <w:r w:rsidR="00DC4E1B">
        <w:t>student.</w:t>
      </w:r>
      <w:bookmarkEnd w:id="37"/>
    </w:p>
    <w:p w14:paraId="2FE4CE7D" w14:textId="71E9B307" w:rsidR="00F91F88" w:rsidRDefault="00697FE6" w:rsidP="00697FE6">
      <w:pPr>
        <w:pStyle w:val="NoSpacing"/>
        <w:rPr>
          <w:shd w:val="clear" w:color="auto" w:fill="FFFFFF"/>
        </w:rPr>
      </w:pPr>
      <w:r>
        <w:rPr>
          <w:shd w:val="clear" w:color="auto" w:fill="FFFFFF"/>
        </w:rPr>
        <w:lastRenderedPageBreak/>
        <w:t xml:space="preserve">       </w:t>
      </w:r>
      <w:r w:rsidR="00F91F88" w:rsidRPr="00697FE6">
        <w:rPr>
          <w:shd w:val="clear" w:color="auto" w:fill="FFFFFF"/>
        </w:rPr>
        <w:t xml:space="preserve">The key to the team’s success was communication. Continued </w:t>
      </w:r>
      <w:r w:rsidR="00B44732">
        <w:rPr>
          <w:shd w:val="clear" w:color="auto" w:fill="FFFFFF"/>
        </w:rPr>
        <w:t>communication</w:t>
      </w:r>
      <w:r w:rsidR="00F91F88" w:rsidRPr="00697FE6">
        <w:rPr>
          <w:shd w:val="clear" w:color="auto" w:fill="FFFFFF"/>
        </w:rPr>
        <w:t xml:space="preserve"> </w:t>
      </w:r>
      <w:r w:rsidR="00B44732">
        <w:rPr>
          <w:shd w:val="clear" w:color="auto" w:fill="FFFFFF"/>
        </w:rPr>
        <w:t xml:space="preserve">and </w:t>
      </w:r>
      <w:r w:rsidR="00F91F88" w:rsidRPr="00697FE6">
        <w:rPr>
          <w:shd w:val="clear" w:color="auto" w:fill="FFFFFF"/>
        </w:rPr>
        <w:t>open li</w:t>
      </w:r>
      <w:r w:rsidR="00146F9D">
        <w:rPr>
          <w:shd w:val="clear" w:color="auto" w:fill="FFFFFF"/>
        </w:rPr>
        <w:t>n</w:t>
      </w:r>
      <w:r w:rsidR="00F91F88" w:rsidRPr="00697FE6">
        <w:rPr>
          <w:shd w:val="clear" w:color="auto" w:fill="FFFFFF"/>
        </w:rPr>
        <w:t xml:space="preserve">es </w:t>
      </w:r>
      <w:r w:rsidR="00146F9D">
        <w:rPr>
          <w:shd w:val="clear" w:color="auto" w:fill="FFFFFF"/>
        </w:rPr>
        <w:t xml:space="preserve"> of it </w:t>
      </w:r>
      <w:r w:rsidR="00DC4E1B" w:rsidRPr="00697FE6">
        <w:rPr>
          <w:shd w:val="clear" w:color="auto" w:fill="FFFFFF"/>
        </w:rPr>
        <w:t>throughout</w:t>
      </w:r>
      <w:r w:rsidR="00F91F88" w:rsidRPr="00697FE6">
        <w:rPr>
          <w:shd w:val="clear" w:color="auto" w:fill="FFFFFF"/>
        </w:rPr>
        <w:t xml:space="preserve"> the project enabled concise and smooth </w:t>
      </w:r>
      <w:r w:rsidR="00DC4E1B" w:rsidRPr="00697FE6">
        <w:rPr>
          <w:shd w:val="clear" w:color="auto" w:fill="FFFFFF"/>
        </w:rPr>
        <w:t>transitions</w:t>
      </w:r>
      <w:r w:rsidR="00F91F88" w:rsidRPr="00697FE6">
        <w:rPr>
          <w:shd w:val="clear" w:color="auto" w:fill="FFFFFF"/>
        </w:rPr>
        <w:t xml:space="preserve"> for the </w:t>
      </w:r>
      <w:r w:rsidR="00DC4E1B" w:rsidRPr="00697FE6">
        <w:rPr>
          <w:shd w:val="clear" w:color="auto" w:fill="FFFFFF"/>
        </w:rPr>
        <w:t>presentation</w:t>
      </w:r>
      <w:r w:rsidR="00B44732">
        <w:rPr>
          <w:shd w:val="clear" w:color="auto" w:fill="FFFFFF"/>
        </w:rPr>
        <w:t>. They allowed</w:t>
      </w:r>
      <w:r w:rsidR="00F91F88" w:rsidRPr="00697FE6">
        <w:rPr>
          <w:shd w:val="clear" w:color="auto" w:fill="FFFFFF"/>
        </w:rPr>
        <w:t xml:space="preserve"> precise linking between the teams to better equip their respective roles in </w:t>
      </w:r>
      <w:r w:rsidR="00DC4E1B" w:rsidRPr="00697FE6">
        <w:rPr>
          <w:shd w:val="clear" w:color="auto" w:fill="FFFFFF"/>
        </w:rPr>
        <w:t>delivering</w:t>
      </w:r>
      <w:r w:rsidR="00F91F88" w:rsidRPr="00697FE6">
        <w:rPr>
          <w:shd w:val="clear" w:color="auto" w:fill="FFFFFF"/>
        </w:rPr>
        <w:t xml:space="preserve"> the required requirements. This can be noted in various areas, notably with the addition of a procurement</w:t>
      </w:r>
      <w:r w:rsidR="00146F9D">
        <w:rPr>
          <w:shd w:val="clear" w:color="auto" w:fill="FFFFFF"/>
        </w:rPr>
        <w:t xml:space="preserve"> team</w:t>
      </w:r>
      <w:r w:rsidR="00F91F88" w:rsidRPr="00697FE6">
        <w:rPr>
          <w:shd w:val="clear" w:color="auto" w:fill="FFFFFF"/>
        </w:rPr>
        <w:t xml:space="preserve"> to bridge the gap </w:t>
      </w:r>
      <w:r w:rsidR="00DC4E1B" w:rsidRPr="00697FE6">
        <w:rPr>
          <w:shd w:val="clear" w:color="auto" w:fill="FFFFFF"/>
        </w:rPr>
        <w:t>between</w:t>
      </w:r>
      <w:r w:rsidR="00F91F88" w:rsidRPr="00697FE6">
        <w:rPr>
          <w:shd w:val="clear" w:color="auto" w:fill="FFFFFF"/>
        </w:rPr>
        <w:t xml:space="preserve"> the SDE and TE. </w:t>
      </w:r>
      <w:r w:rsidR="00B44732">
        <w:rPr>
          <w:shd w:val="clear" w:color="auto" w:fill="FFFFFF"/>
        </w:rPr>
        <w:t>Significantly</w:t>
      </w:r>
      <w:r w:rsidR="00DC4E1B">
        <w:rPr>
          <w:shd w:val="clear" w:color="auto" w:fill="FFFFFF"/>
        </w:rPr>
        <w:t>,</w:t>
      </w:r>
      <w:r w:rsidR="00F91F88" w:rsidRPr="00697FE6">
        <w:rPr>
          <w:shd w:val="clear" w:color="auto" w:fill="FFFFFF"/>
        </w:rPr>
        <w:t xml:space="preserve"> </w:t>
      </w:r>
      <w:r w:rsidR="00DC4E1B" w:rsidRPr="00697FE6">
        <w:rPr>
          <w:shd w:val="clear" w:color="auto" w:fill="FFFFFF"/>
        </w:rPr>
        <w:t>communication</w:t>
      </w:r>
      <w:r w:rsidR="00F91F88" w:rsidRPr="00697FE6">
        <w:rPr>
          <w:shd w:val="clear" w:color="auto" w:fill="FFFFFF"/>
        </w:rPr>
        <w:t xml:space="preserve"> adjusted the SS safety separation </w:t>
      </w:r>
      <w:r w:rsidR="00DC4E1B" w:rsidRPr="00697FE6">
        <w:rPr>
          <w:shd w:val="clear" w:color="auto" w:fill="FFFFFF"/>
        </w:rPr>
        <w:t>distances</w:t>
      </w:r>
      <w:r w:rsidR="00F91F88" w:rsidRPr="00697FE6">
        <w:rPr>
          <w:shd w:val="clear" w:color="auto" w:fill="FFFFFF"/>
        </w:rPr>
        <w:t xml:space="preserve"> once it was uncovered that the team represented a professional fireworks team. Of course, with any project, </w:t>
      </w:r>
      <w:r w:rsidR="00B44732">
        <w:rPr>
          <w:shd w:val="clear" w:color="auto" w:fill="FFFFFF"/>
        </w:rPr>
        <w:t>some areas didn’t</w:t>
      </w:r>
      <w:r w:rsidR="00F91F88" w:rsidRPr="00697FE6">
        <w:rPr>
          <w:shd w:val="clear" w:color="auto" w:fill="FFFFFF"/>
        </w:rPr>
        <w:t xml:space="preserve"> quite meet the set criteria, that of the WS basing their </w:t>
      </w:r>
      <w:r w:rsidR="00DC4E1B" w:rsidRPr="00697FE6">
        <w:rPr>
          <w:shd w:val="clear" w:color="auto" w:fill="FFFFFF"/>
        </w:rPr>
        <w:t>calculations</w:t>
      </w:r>
      <w:r w:rsidR="00F91F88" w:rsidRPr="00697FE6">
        <w:rPr>
          <w:shd w:val="clear" w:color="auto" w:fill="FFFFFF"/>
        </w:rPr>
        <w:t xml:space="preserve"> on the</w:t>
      </w:r>
      <w:r w:rsidR="00146F9D">
        <w:rPr>
          <w:shd w:val="clear" w:color="auto" w:fill="FFFFFF"/>
        </w:rPr>
        <w:t xml:space="preserve"> wrong</w:t>
      </w:r>
      <w:r w:rsidR="00F91F88" w:rsidRPr="00697FE6">
        <w:rPr>
          <w:shd w:val="clear" w:color="auto" w:fill="FFFFFF"/>
        </w:rPr>
        <w:t xml:space="preserve"> wind direction. However, this was recognised and acknowledged</w:t>
      </w:r>
      <w:r w:rsidR="00B44732">
        <w:rPr>
          <w:shd w:val="clear" w:color="auto" w:fill="FFFFFF"/>
        </w:rPr>
        <w:t>, and having such a dedicated WS</w:t>
      </w:r>
      <w:r w:rsidR="00146F9D">
        <w:rPr>
          <w:shd w:val="clear" w:color="auto" w:fill="FFFFFF"/>
        </w:rPr>
        <w:t xml:space="preserve"> that</w:t>
      </w:r>
      <w:r w:rsidR="00B44732">
        <w:rPr>
          <w:shd w:val="clear" w:color="auto" w:fill="FFFFFF"/>
        </w:rPr>
        <w:t xml:space="preserve"> mitigated</w:t>
      </w:r>
      <w:r w:rsidR="00F91F88" w:rsidRPr="00697FE6">
        <w:rPr>
          <w:shd w:val="clear" w:color="auto" w:fill="FFFFFF"/>
        </w:rPr>
        <w:t xml:space="preserve"> </w:t>
      </w:r>
      <w:r w:rsidR="00B44732">
        <w:rPr>
          <w:shd w:val="clear" w:color="auto" w:fill="FFFFFF"/>
        </w:rPr>
        <w:t>worst-case</w:t>
      </w:r>
      <w:r w:rsidR="00F91F88" w:rsidRPr="00697FE6">
        <w:rPr>
          <w:shd w:val="clear" w:color="auto" w:fill="FFFFFF"/>
        </w:rPr>
        <w:t xml:space="preserve"> scenarios</w:t>
      </w:r>
      <w:r w:rsidR="00B44732">
        <w:rPr>
          <w:shd w:val="clear" w:color="auto" w:fill="FFFFFF"/>
        </w:rPr>
        <w:t>; it</w:t>
      </w:r>
      <w:r w:rsidR="00F91F88" w:rsidRPr="00697FE6">
        <w:rPr>
          <w:shd w:val="clear" w:color="auto" w:fill="FFFFFF"/>
        </w:rPr>
        <w:t xml:space="preserve"> was accepted that the WS would be more than capable of mitigating risks when the </w:t>
      </w:r>
      <w:r w:rsidR="00DC4E1B" w:rsidRPr="00697FE6">
        <w:rPr>
          <w:shd w:val="clear" w:color="auto" w:fill="FFFFFF"/>
        </w:rPr>
        <w:t>wind</w:t>
      </w:r>
      <w:r w:rsidR="00F91F88" w:rsidRPr="00697FE6">
        <w:rPr>
          <w:shd w:val="clear" w:color="auto" w:fill="FFFFFF"/>
        </w:rPr>
        <w:t xml:space="preserve"> direction </w:t>
      </w:r>
      <w:r w:rsidR="00146F9D">
        <w:rPr>
          <w:shd w:val="clear" w:color="auto" w:fill="FFFFFF"/>
        </w:rPr>
        <w:t>favoured</w:t>
      </w:r>
      <w:r w:rsidR="00F91F88" w:rsidRPr="00697FE6">
        <w:rPr>
          <w:shd w:val="clear" w:color="auto" w:fill="FFFFFF"/>
        </w:rPr>
        <w:t xml:space="preserve"> the </w:t>
      </w:r>
      <w:r w:rsidR="00DC4E1B" w:rsidRPr="00697FE6">
        <w:rPr>
          <w:shd w:val="clear" w:color="auto" w:fill="FFFFFF"/>
        </w:rPr>
        <w:t>display</w:t>
      </w:r>
      <w:r w:rsidR="00F91F88" w:rsidRPr="00697FE6">
        <w:rPr>
          <w:shd w:val="clear" w:color="auto" w:fill="FFFFFF"/>
        </w:rPr>
        <w:t xml:space="preserve"> and audience.</w:t>
      </w:r>
      <w:r w:rsidR="00146F9D">
        <w:rPr>
          <w:shd w:val="clear" w:color="auto" w:fill="FFFFFF"/>
        </w:rPr>
        <w:t xml:space="preserve"> Lastly, and not unimportant, the budget of £10000 was never reached, with the total fireworks costing </w:t>
      </w:r>
      <w:r w:rsidR="00146F9D">
        <w:t>£2296.85 and all other acquisitions costing around the same. This meant the display team used just under half their budget. The money saved would be put to use for the next display, or perhaps as a financial bonus for achieving such a fantastic result.</w:t>
      </w:r>
    </w:p>
    <w:p w14:paraId="0E4F06CB" w14:textId="77777777" w:rsidR="00697FE6" w:rsidRDefault="00697FE6" w:rsidP="00697FE6">
      <w:pPr>
        <w:pStyle w:val="NoSpacing"/>
        <w:rPr>
          <w:shd w:val="clear" w:color="auto" w:fill="FFFFFF"/>
        </w:rPr>
      </w:pPr>
    </w:p>
    <w:p w14:paraId="42B6E14F" w14:textId="2DB9C357" w:rsidR="00F91F88" w:rsidRPr="00697FE6" w:rsidRDefault="00697FE6" w:rsidP="00697FE6">
      <w:pPr>
        <w:pStyle w:val="NoSpacing"/>
        <w:ind w:firstLine="360"/>
        <w:rPr>
          <w:rFonts w:cstheme="minorHAnsi"/>
          <w:shd w:val="clear" w:color="auto" w:fill="FFFFFF"/>
        </w:rPr>
      </w:pPr>
      <w:r w:rsidRPr="00697FE6">
        <w:rPr>
          <w:rFonts w:cstheme="minorHAnsi"/>
          <w:shd w:val="clear" w:color="auto" w:fill="FFFFFF"/>
        </w:rPr>
        <w:t xml:space="preserve">Ultimately, </w:t>
      </w:r>
      <w:r w:rsidR="00B44732">
        <w:rPr>
          <w:rFonts w:cstheme="minorHAnsi"/>
          <w:shd w:val="clear" w:color="auto" w:fill="FFFFFF"/>
        </w:rPr>
        <w:t>orchestrating</w:t>
      </w:r>
      <w:r w:rsidRPr="00697FE6">
        <w:rPr>
          <w:rFonts w:cstheme="minorHAnsi"/>
          <w:shd w:val="clear" w:color="auto" w:fill="FFFFFF"/>
        </w:rPr>
        <w:t xml:space="preserve"> a fireworks display is no easy feat</w:t>
      </w:r>
      <w:r w:rsidR="00B44732">
        <w:rPr>
          <w:rFonts w:cstheme="minorHAnsi"/>
          <w:shd w:val="clear" w:color="auto" w:fill="FFFFFF"/>
        </w:rPr>
        <w:t>; it</w:t>
      </w:r>
      <w:r w:rsidRPr="00697FE6">
        <w:rPr>
          <w:rFonts w:cstheme="minorHAnsi"/>
          <w:shd w:val="clear" w:color="auto" w:fill="FFFFFF"/>
        </w:rPr>
        <w:t xml:space="preserve"> </w:t>
      </w:r>
      <w:r w:rsidR="00DC4E1B" w:rsidRPr="00697FE6">
        <w:rPr>
          <w:rFonts w:cstheme="minorHAnsi"/>
          <w:shd w:val="clear" w:color="auto" w:fill="FFFFFF"/>
        </w:rPr>
        <w:t>demands</w:t>
      </w:r>
      <w:r w:rsidRPr="00697FE6">
        <w:rPr>
          <w:rFonts w:cstheme="minorHAnsi"/>
          <w:shd w:val="clear" w:color="auto" w:fill="FFFFFF"/>
        </w:rPr>
        <w:t xml:space="preserve"> meticulous planning, </w:t>
      </w:r>
      <w:r w:rsidR="00DC4E1B" w:rsidRPr="00697FE6">
        <w:rPr>
          <w:rFonts w:cstheme="minorHAnsi"/>
          <w:shd w:val="clear" w:color="auto" w:fill="FFFFFF"/>
        </w:rPr>
        <w:t>stakeholder</w:t>
      </w:r>
      <w:r w:rsidRPr="00697FE6">
        <w:rPr>
          <w:rFonts w:cstheme="minorHAnsi"/>
          <w:shd w:val="clear" w:color="auto" w:fill="FFFFFF"/>
        </w:rPr>
        <w:t xml:space="preserve"> management, </w:t>
      </w:r>
      <w:r w:rsidR="00146F9D" w:rsidRPr="00697FE6">
        <w:rPr>
          <w:rFonts w:cstheme="minorHAnsi"/>
          <w:shd w:val="clear" w:color="auto" w:fill="FFFFFF"/>
        </w:rPr>
        <w:t>coordination,</w:t>
      </w:r>
      <w:r w:rsidRPr="00697FE6">
        <w:rPr>
          <w:rFonts w:cstheme="minorHAnsi"/>
          <w:shd w:val="clear" w:color="auto" w:fill="FFFFFF"/>
        </w:rPr>
        <w:t xml:space="preserve"> and commitment </w:t>
      </w:r>
      <w:r w:rsidR="00DC4E1B" w:rsidRPr="00697FE6">
        <w:rPr>
          <w:rFonts w:cstheme="minorHAnsi"/>
          <w:shd w:val="clear" w:color="auto" w:fill="FFFFFF"/>
        </w:rPr>
        <w:t>to</w:t>
      </w:r>
      <w:r w:rsidRPr="00697FE6">
        <w:rPr>
          <w:rFonts w:cstheme="minorHAnsi"/>
          <w:shd w:val="clear" w:color="auto" w:fill="FFFFFF"/>
        </w:rPr>
        <w:t xml:space="preserve"> safety. An unwavering </w:t>
      </w:r>
      <w:r w:rsidR="00DC4E1B" w:rsidRPr="00697FE6">
        <w:rPr>
          <w:rFonts w:cstheme="minorHAnsi"/>
          <w:shd w:val="clear" w:color="auto" w:fill="FFFFFF"/>
        </w:rPr>
        <w:t>comprehensive</w:t>
      </w:r>
      <w:r w:rsidRPr="00697FE6">
        <w:rPr>
          <w:rFonts w:cstheme="minorHAnsi"/>
          <w:shd w:val="clear" w:color="auto" w:fill="FFFFFF"/>
        </w:rPr>
        <w:t xml:space="preserve"> comprehension of pyrotechnics risk/</w:t>
      </w:r>
      <w:r w:rsidR="00DC4E1B" w:rsidRPr="00697FE6">
        <w:rPr>
          <w:rFonts w:cstheme="minorHAnsi"/>
          <w:shd w:val="clear" w:color="auto" w:fill="FFFFFF"/>
        </w:rPr>
        <w:t>hazard</w:t>
      </w:r>
      <w:r w:rsidRPr="00697FE6">
        <w:rPr>
          <w:rFonts w:cstheme="minorHAnsi"/>
          <w:shd w:val="clear" w:color="auto" w:fill="FFFFFF"/>
        </w:rPr>
        <w:t xml:space="preserve"> mitigation was required throughout the project. </w:t>
      </w:r>
      <w:r w:rsidR="00F91F88" w:rsidRPr="00697FE6">
        <w:rPr>
          <w:rFonts w:cstheme="minorHAnsi"/>
          <w:shd w:val="clear" w:color="auto" w:fill="FFFFFF"/>
        </w:rPr>
        <w:t>The lessons learned</w:t>
      </w:r>
      <w:r w:rsidR="00B44732">
        <w:rPr>
          <w:rFonts w:cstheme="minorHAnsi"/>
          <w:shd w:val="clear" w:color="auto" w:fill="FFFFFF"/>
        </w:rPr>
        <w:t>,</w:t>
      </w:r>
      <w:r w:rsidR="00F91F88" w:rsidRPr="00697FE6">
        <w:rPr>
          <w:rFonts w:cstheme="minorHAnsi"/>
          <w:shd w:val="clear" w:color="auto" w:fill="FFFFFF"/>
        </w:rPr>
        <w:t xml:space="preserve"> </w:t>
      </w:r>
      <w:r w:rsidRPr="00697FE6">
        <w:rPr>
          <w:rFonts w:cstheme="minorHAnsi"/>
          <w:shd w:val="clear" w:color="auto" w:fill="FFFFFF"/>
        </w:rPr>
        <w:t xml:space="preserve">and actions performed during this project </w:t>
      </w:r>
      <w:r w:rsidR="00F91F88" w:rsidRPr="00697FE6">
        <w:rPr>
          <w:rFonts w:cstheme="minorHAnsi"/>
          <w:shd w:val="clear" w:color="auto" w:fill="FFFFFF"/>
        </w:rPr>
        <w:t>will</w:t>
      </w:r>
      <w:r w:rsidRPr="00697FE6">
        <w:rPr>
          <w:rFonts w:cstheme="minorHAnsi"/>
          <w:shd w:val="clear" w:color="auto" w:fill="FFFFFF"/>
        </w:rPr>
        <w:t xml:space="preserve"> undoubtedly</w:t>
      </w:r>
      <w:r w:rsidR="00F91F88" w:rsidRPr="00697FE6">
        <w:rPr>
          <w:rFonts w:cstheme="minorHAnsi"/>
          <w:shd w:val="clear" w:color="auto" w:fill="FFFFFF"/>
        </w:rPr>
        <w:t xml:space="preserve"> </w:t>
      </w:r>
      <w:r w:rsidRPr="00697FE6">
        <w:rPr>
          <w:rFonts w:cstheme="minorHAnsi"/>
          <w:shd w:val="clear" w:color="auto" w:fill="FFFFFF"/>
        </w:rPr>
        <w:t xml:space="preserve">be incorporated into </w:t>
      </w:r>
      <w:r w:rsidR="00F91F88" w:rsidRPr="00697FE6">
        <w:rPr>
          <w:rFonts w:cstheme="minorHAnsi"/>
          <w:shd w:val="clear" w:color="auto" w:fill="FFFFFF"/>
        </w:rPr>
        <w:t xml:space="preserve">our future strategies </w:t>
      </w:r>
      <w:r w:rsidRPr="00697FE6">
        <w:rPr>
          <w:rFonts w:cstheme="minorHAnsi"/>
          <w:shd w:val="clear" w:color="auto" w:fill="FFFFFF"/>
        </w:rPr>
        <w:t xml:space="preserve">when creating </w:t>
      </w:r>
      <w:r w:rsidR="00F91F88" w:rsidRPr="00697FE6">
        <w:rPr>
          <w:rFonts w:cstheme="minorHAnsi"/>
          <w:shd w:val="clear" w:color="auto" w:fill="FFFFFF"/>
        </w:rPr>
        <w:t>mesmeri</w:t>
      </w:r>
      <w:r w:rsidRPr="00697FE6">
        <w:rPr>
          <w:rFonts w:cstheme="minorHAnsi"/>
          <w:shd w:val="clear" w:color="auto" w:fill="FFFFFF"/>
        </w:rPr>
        <w:t>s</w:t>
      </w:r>
      <w:r w:rsidR="00F91F88" w:rsidRPr="00697FE6">
        <w:rPr>
          <w:rFonts w:cstheme="minorHAnsi"/>
          <w:shd w:val="clear" w:color="auto" w:fill="FFFFFF"/>
        </w:rPr>
        <w:t>ing firework displays</w:t>
      </w:r>
      <w:r w:rsidRPr="00697FE6">
        <w:rPr>
          <w:rFonts w:cstheme="minorHAnsi"/>
          <w:shd w:val="clear" w:color="auto" w:fill="FFFFFF"/>
        </w:rPr>
        <w:t>. T</w:t>
      </w:r>
      <w:r w:rsidR="00F91F88" w:rsidRPr="00697FE6">
        <w:rPr>
          <w:rFonts w:cstheme="minorHAnsi"/>
          <w:shd w:val="clear" w:color="auto" w:fill="FFFFFF"/>
        </w:rPr>
        <w:t xml:space="preserve">he dedication, perseverance, and commitment to excellence </w:t>
      </w:r>
      <w:r w:rsidRPr="00697FE6">
        <w:rPr>
          <w:rFonts w:cstheme="minorHAnsi"/>
          <w:shd w:val="clear" w:color="auto" w:fill="FFFFFF"/>
        </w:rPr>
        <w:t>within</w:t>
      </w:r>
      <w:r w:rsidR="00F91F88" w:rsidRPr="00697FE6">
        <w:rPr>
          <w:rFonts w:cstheme="minorHAnsi"/>
          <w:shd w:val="clear" w:color="auto" w:fill="FFFFFF"/>
        </w:rPr>
        <w:t xml:space="preserve"> our group were instrumental in the successful execution of this event, fostering a sense of pride</w:t>
      </w:r>
      <w:r w:rsidRPr="00697FE6">
        <w:rPr>
          <w:rFonts w:cstheme="minorHAnsi"/>
          <w:shd w:val="clear" w:color="auto" w:fill="FFFFFF"/>
        </w:rPr>
        <w:t xml:space="preserve"> and </w:t>
      </w:r>
      <w:r w:rsidR="00DC4E1B" w:rsidRPr="00697FE6">
        <w:rPr>
          <w:rFonts w:cstheme="minorHAnsi"/>
          <w:shd w:val="clear" w:color="auto" w:fill="FFFFFF"/>
        </w:rPr>
        <w:t>accompanied</w:t>
      </w:r>
      <w:r w:rsidRPr="00697FE6">
        <w:rPr>
          <w:rFonts w:cstheme="minorHAnsi"/>
          <w:shd w:val="clear" w:color="auto" w:fill="FFFFFF"/>
        </w:rPr>
        <w:t xml:space="preserve"> by </w:t>
      </w:r>
      <w:r w:rsidR="00DC4E1B" w:rsidRPr="00697FE6">
        <w:rPr>
          <w:rFonts w:cstheme="minorHAnsi"/>
          <w:shd w:val="clear" w:color="auto" w:fill="FFFFFF"/>
        </w:rPr>
        <w:t>delightful</w:t>
      </w:r>
      <w:r w:rsidRPr="00697FE6">
        <w:rPr>
          <w:rFonts w:cstheme="minorHAnsi"/>
          <w:shd w:val="clear" w:color="auto" w:fill="FFFFFF"/>
        </w:rPr>
        <w:t xml:space="preserve"> visual and </w:t>
      </w:r>
      <w:r w:rsidR="00DC4E1B" w:rsidRPr="00697FE6">
        <w:rPr>
          <w:rFonts w:cstheme="minorHAnsi"/>
          <w:shd w:val="clear" w:color="auto" w:fill="FFFFFF"/>
        </w:rPr>
        <w:t>auditory</w:t>
      </w:r>
      <w:r w:rsidRPr="00697FE6">
        <w:rPr>
          <w:rFonts w:cstheme="minorHAnsi"/>
          <w:shd w:val="clear" w:color="auto" w:fill="FFFFFF"/>
        </w:rPr>
        <w:t xml:space="preserve"> spectacle for the audience.</w:t>
      </w:r>
    </w:p>
    <w:p w14:paraId="331F81B5" w14:textId="77777777" w:rsidR="007C1D35" w:rsidRDefault="007C1D35" w:rsidP="007F2A4B">
      <w:pPr>
        <w:rPr>
          <w:rFonts w:cstheme="minorHAnsi"/>
          <w:b/>
          <w:bCs/>
          <w:color w:val="4472C4" w:themeColor="accent1"/>
        </w:rPr>
      </w:pPr>
    </w:p>
    <w:p w14:paraId="491FC4C5" w14:textId="77777777" w:rsidR="00883F7F" w:rsidRDefault="00883F7F" w:rsidP="007F2A4B">
      <w:pPr>
        <w:rPr>
          <w:rFonts w:cstheme="minorHAnsi"/>
          <w:b/>
          <w:bCs/>
          <w:color w:val="4472C4" w:themeColor="accent1"/>
        </w:rPr>
      </w:pPr>
    </w:p>
    <w:p w14:paraId="1C36F404" w14:textId="77777777" w:rsidR="00EC016C" w:rsidRDefault="00EC016C" w:rsidP="007F2A4B">
      <w:pPr>
        <w:rPr>
          <w:rFonts w:cstheme="minorHAnsi"/>
          <w:b/>
          <w:bCs/>
          <w:color w:val="4472C4" w:themeColor="accent1"/>
        </w:rPr>
      </w:pPr>
    </w:p>
    <w:p w14:paraId="2EBEBED0" w14:textId="77777777" w:rsidR="00EC016C" w:rsidRDefault="00EC016C" w:rsidP="007F2A4B">
      <w:pPr>
        <w:rPr>
          <w:rFonts w:cstheme="minorHAnsi"/>
          <w:b/>
          <w:bCs/>
          <w:color w:val="4472C4" w:themeColor="accent1"/>
        </w:rPr>
      </w:pPr>
    </w:p>
    <w:p w14:paraId="7022B123" w14:textId="77777777" w:rsidR="00EC016C" w:rsidRDefault="00EC016C" w:rsidP="007F2A4B">
      <w:pPr>
        <w:rPr>
          <w:rFonts w:cstheme="minorHAnsi"/>
          <w:b/>
          <w:bCs/>
          <w:color w:val="4472C4" w:themeColor="accent1"/>
        </w:rPr>
      </w:pPr>
    </w:p>
    <w:p w14:paraId="59C54708" w14:textId="77777777" w:rsidR="00EC016C" w:rsidRDefault="00EC016C" w:rsidP="007F2A4B">
      <w:pPr>
        <w:rPr>
          <w:rFonts w:cstheme="minorHAnsi"/>
          <w:b/>
          <w:bCs/>
          <w:color w:val="4472C4" w:themeColor="accent1"/>
        </w:rPr>
      </w:pPr>
    </w:p>
    <w:p w14:paraId="6F415932" w14:textId="77777777" w:rsidR="00EC016C" w:rsidRDefault="00EC016C" w:rsidP="007F2A4B">
      <w:pPr>
        <w:rPr>
          <w:rFonts w:cstheme="minorHAnsi"/>
          <w:b/>
          <w:bCs/>
          <w:color w:val="4472C4" w:themeColor="accent1"/>
        </w:rPr>
      </w:pPr>
    </w:p>
    <w:p w14:paraId="1AE08F5C" w14:textId="77777777" w:rsidR="00EC016C" w:rsidRDefault="00EC016C" w:rsidP="007F2A4B">
      <w:pPr>
        <w:rPr>
          <w:rFonts w:cstheme="minorHAnsi"/>
          <w:b/>
          <w:bCs/>
          <w:color w:val="4472C4" w:themeColor="accent1"/>
        </w:rPr>
      </w:pPr>
    </w:p>
    <w:p w14:paraId="0A74DB30" w14:textId="77777777" w:rsidR="00EC016C" w:rsidRDefault="00EC016C" w:rsidP="007F2A4B">
      <w:pPr>
        <w:rPr>
          <w:rFonts w:cstheme="minorHAnsi"/>
          <w:b/>
          <w:bCs/>
          <w:color w:val="4472C4" w:themeColor="accent1"/>
        </w:rPr>
      </w:pPr>
    </w:p>
    <w:p w14:paraId="70B925E5" w14:textId="77777777" w:rsidR="00EC016C" w:rsidRDefault="00EC016C" w:rsidP="007F2A4B">
      <w:pPr>
        <w:rPr>
          <w:rFonts w:cstheme="minorHAnsi"/>
          <w:b/>
          <w:bCs/>
          <w:color w:val="4472C4" w:themeColor="accent1"/>
        </w:rPr>
      </w:pPr>
    </w:p>
    <w:p w14:paraId="66C0A401" w14:textId="77777777" w:rsidR="00EC016C" w:rsidRDefault="00EC016C" w:rsidP="007F2A4B">
      <w:pPr>
        <w:rPr>
          <w:rFonts w:cstheme="minorHAnsi"/>
          <w:b/>
          <w:bCs/>
          <w:color w:val="4472C4" w:themeColor="accent1"/>
        </w:rPr>
      </w:pPr>
    </w:p>
    <w:p w14:paraId="415C2AD9" w14:textId="77777777" w:rsidR="00EC016C" w:rsidRDefault="00EC016C" w:rsidP="007F2A4B">
      <w:pPr>
        <w:rPr>
          <w:rFonts w:cstheme="minorHAnsi"/>
          <w:b/>
          <w:bCs/>
          <w:color w:val="4472C4" w:themeColor="accent1"/>
        </w:rPr>
      </w:pPr>
    </w:p>
    <w:p w14:paraId="2AD7F874" w14:textId="77777777" w:rsidR="00EC016C" w:rsidRDefault="00EC016C" w:rsidP="007F2A4B">
      <w:pPr>
        <w:rPr>
          <w:rFonts w:cstheme="minorHAnsi"/>
          <w:b/>
          <w:bCs/>
          <w:color w:val="4472C4" w:themeColor="accent1"/>
        </w:rPr>
      </w:pPr>
    </w:p>
    <w:p w14:paraId="637A750D" w14:textId="77777777" w:rsidR="00EC016C" w:rsidRDefault="00EC016C" w:rsidP="007F2A4B">
      <w:pPr>
        <w:rPr>
          <w:rFonts w:cstheme="minorHAnsi"/>
          <w:b/>
          <w:bCs/>
          <w:color w:val="4472C4" w:themeColor="accent1"/>
        </w:rPr>
      </w:pPr>
    </w:p>
    <w:p w14:paraId="4CF0EDF0" w14:textId="77777777" w:rsidR="00EC016C" w:rsidRDefault="00EC016C" w:rsidP="007F2A4B">
      <w:pPr>
        <w:rPr>
          <w:rFonts w:cstheme="minorHAnsi"/>
          <w:b/>
          <w:bCs/>
          <w:color w:val="4472C4" w:themeColor="accent1"/>
        </w:rPr>
      </w:pPr>
    </w:p>
    <w:p w14:paraId="4FE8AA3C" w14:textId="77777777" w:rsidR="00EC016C" w:rsidRDefault="00EC016C" w:rsidP="007F2A4B">
      <w:pPr>
        <w:rPr>
          <w:rFonts w:cstheme="minorHAnsi"/>
          <w:b/>
          <w:bCs/>
          <w:color w:val="4472C4" w:themeColor="accent1"/>
        </w:rPr>
      </w:pPr>
    </w:p>
    <w:p w14:paraId="1F751F24" w14:textId="77777777" w:rsidR="00EC016C" w:rsidRDefault="00EC016C" w:rsidP="007F2A4B">
      <w:pPr>
        <w:rPr>
          <w:rFonts w:cstheme="minorHAnsi"/>
          <w:b/>
          <w:bCs/>
          <w:color w:val="4472C4" w:themeColor="accent1"/>
        </w:rPr>
      </w:pPr>
    </w:p>
    <w:p w14:paraId="52FCA849" w14:textId="77777777" w:rsidR="00EC016C" w:rsidRPr="007F2A4B" w:rsidRDefault="00EC016C" w:rsidP="007F2A4B">
      <w:pPr>
        <w:rPr>
          <w:rFonts w:cstheme="minorHAnsi"/>
          <w:b/>
          <w:bCs/>
          <w:color w:val="4472C4" w:themeColor="accent1"/>
        </w:rPr>
      </w:pPr>
    </w:p>
    <w:p w14:paraId="6466E98F" w14:textId="2622270B" w:rsidR="007F2A4B" w:rsidRPr="00E2104A" w:rsidRDefault="007F2A4B" w:rsidP="006B31EF">
      <w:pPr>
        <w:pStyle w:val="Heading1"/>
        <w:numPr>
          <w:ilvl w:val="0"/>
          <w:numId w:val="22"/>
        </w:numPr>
        <w:rPr>
          <w:rFonts w:asciiTheme="minorHAnsi" w:hAnsiTheme="minorHAnsi" w:cstheme="minorHAnsi"/>
          <w:b/>
          <w:bCs/>
          <w:color w:val="4472C4" w:themeColor="accent1"/>
        </w:rPr>
      </w:pPr>
      <w:bookmarkStart w:id="38" w:name="_Toc153528199"/>
      <w:r w:rsidRPr="007F2A4B">
        <w:rPr>
          <w:rFonts w:asciiTheme="minorHAnsi" w:hAnsiTheme="minorHAnsi" w:cstheme="minorHAnsi"/>
          <w:b/>
          <w:bCs/>
          <w:color w:val="4472C4" w:themeColor="accent1"/>
        </w:rPr>
        <w:t>References</w:t>
      </w:r>
      <w:bookmarkEnd w:id="38"/>
    </w:p>
    <w:sdt>
      <w:sdtPr>
        <w:id w:val="713169258"/>
        <w:docPartObj>
          <w:docPartGallery w:val="Bibliographies"/>
          <w:docPartUnique/>
        </w:docPartObj>
      </w:sdtPr>
      <w:sdtEndPr/>
      <w:sdtContent>
        <w:p w14:paraId="7EE9F195" w14:textId="77777777" w:rsidR="004A56AD" w:rsidRDefault="00E2104A" w:rsidP="00EC016C">
          <w:pPr>
            <w:rPr>
              <w:noProof/>
              <w:kern w:val="2"/>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4A56AD" w14:paraId="6788C98B" w14:textId="77777777">
            <w:trPr>
              <w:divId w:val="294913680"/>
              <w:tblCellSpacing w:w="15" w:type="dxa"/>
            </w:trPr>
            <w:tc>
              <w:tcPr>
                <w:tcW w:w="50" w:type="pct"/>
                <w:hideMark/>
              </w:tcPr>
              <w:p w14:paraId="55A61E39" w14:textId="296E135F" w:rsidR="004A56AD" w:rsidRDefault="004A56AD">
                <w:pPr>
                  <w:pStyle w:val="Bibliography"/>
                  <w:rPr>
                    <w:noProof/>
                    <w:sz w:val="24"/>
                    <w:szCs w:val="24"/>
                  </w:rPr>
                </w:pPr>
                <w:r>
                  <w:rPr>
                    <w:noProof/>
                  </w:rPr>
                  <w:t xml:space="preserve">[1] </w:t>
                </w:r>
              </w:p>
            </w:tc>
            <w:tc>
              <w:tcPr>
                <w:tcW w:w="0" w:type="auto"/>
                <w:hideMark/>
              </w:tcPr>
              <w:p w14:paraId="60E25FF9" w14:textId="77777777" w:rsidR="004A56AD" w:rsidRDefault="004A56AD">
                <w:pPr>
                  <w:pStyle w:val="Bibliography"/>
                  <w:rPr>
                    <w:noProof/>
                  </w:rPr>
                </w:pPr>
                <w:r>
                  <w:rPr>
                    <w:noProof/>
                  </w:rPr>
                  <w:t xml:space="preserve">P. E. Smith, “How do fireworks work? A pyrotechnics chemist explains the science behind the brilliant colors and sounds,” </w:t>
                </w:r>
                <w:r>
                  <w:rPr>
                    <w:i/>
                    <w:iCs/>
                    <w:noProof/>
                  </w:rPr>
                  <w:t xml:space="preserve">The Conversation, </w:t>
                </w:r>
                <w:r>
                  <w:rPr>
                    <w:noProof/>
                  </w:rPr>
                  <w:t xml:space="preserve">December 2021. </w:t>
                </w:r>
              </w:p>
            </w:tc>
          </w:tr>
          <w:tr w:rsidR="004A56AD" w14:paraId="64421A87" w14:textId="77777777">
            <w:trPr>
              <w:divId w:val="294913680"/>
              <w:tblCellSpacing w:w="15" w:type="dxa"/>
            </w:trPr>
            <w:tc>
              <w:tcPr>
                <w:tcW w:w="50" w:type="pct"/>
                <w:hideMark/>
              </w:tcPr>
              <w:p w14:paraId="05A8BD87" w14:textId="77777777" w:rsidR="004A56AD" w:rsidRDefault="004A56AD">
                <w:pPr>
                  <w:pStyle w:val="Bibliography"/>
                  <w:rPr>
                    <w:noProof/>
                  </w:rPr>
                </w:pPr>
                <w:r>
                  <w:rPr>
                    <w:noProof/>
                  </w:rPr>
                  <w:t xml:space="preserve">[2] </w:t>
                </w:r>
              </w:p>
            </w:tc>
            <w:tc>
              <w:tcPr>
                <w:tcW w:w="0" w:type="auto"/>
                <w:hideMark/>
              </w:tcPr>
              <w:p w14:paraId="357BAA54" w14:textId="77777777" w:rsidR="004A56AD" w:rsidRDefault="004A56AD">
                <w:pPr>
                  <w:pStyle w:val="Bibliography"/>
                  <w:rPr>
                    <w:noProof/>
                  </w:rPr>
                </w:pPr>
                <w:r>
                  <w:rPr>
                    <w:noProof/>
                  </w:rPr>
                  <w:t xml:space="preserve">R. L. Simpson, W. Eckl and R. Gee, “Propellants, Explosives, Pyrotechnics,” </w:t>
                </w:r>
                <w:r>
                  <w:rPr>
                    <w:i/>
                    <w:iCs/>
                    <w:noProof/>
                  </w:rPr>
                  <w:t xml:space="preserve">International Pyrotechnics Society, </w:t>
                </w:r>
                <w:r>
                  <w:rPr>
                    <w:noProof/>
                  </w:rPr>
                  <w:t xml:space="preserve">vol. 48, no. 12, 2023. </w:t>
                </w:r>
              </w:p>
            </w:tc>
          </w:tr>
          <w:tr w:rsidR="004A56AD" w14:paraId="2F04AEE6" w14:textId="77777777">
            <w:trPr>
              <w:divId w:val="294913680"/>
              <w:tblCellSpacing w:w="15" w:type="dxa"/>
            </w:trPr>
            <w:tc>
              <w:tcPr>
                <w:tcW w:w="50" w:type="pct"/>
                <w:hideMark/>
              </w:tcPr>
              <w:p w14:paraId="570087DB" w14:textId="77777777" w:rsidR="004A56AD" w:rsidRDefault="004A56AD">
                <w:pPr>
                  <w:pStyle w:val="Bibliography"/>
                  <w:rPr>
                    <w:noProof/>
                  </w:rPr>
                </w:pPr>
                <w:r>
                  <w:rPr>
                    <w:noProof/>
                  </w:rPr>
                  <w:t xml:space="preserve">[3] </w:t>
                </w:r>
              </w:p>
            </w:tc>
            <w:tc>
              <w:tcPr>
                <w:tcW w:w="0" w:type="auto"/>
                <w:hideMark/>
              </w:tcPr>
              <w:p w14:paraId="4A68BC18" w14:textId="77777777" w:rsidR="004A56AD" w:rsidRDefault="004A56AD">
                <w:pPr>
                  <w:pStyle w:val="Bibliography"/>
                  <w:rPr>
                    <w:noProof/>
                  </w:rPr>
                </w:pPr>
                <w:r>
                  <w:rPr>
                    <w:noProof/>
                  </w:rPr>
                  <w:t xml:space="preserve">A. Anirudha, K. Minsung and Y. Jack J, “Characterization of display pyrotechnic propellants: Colored light,” </w:t>
                </w:r>
                <w:r>
                  <w:rPr>
                    <w:i/>
                    <w:iCs/>
                    <w:noProof/>
                  </w:rPr>
                  <w:t xml:space="preserve">Applied thermal engineering, </w:t>
                </w:r>
                <w:r>
                  <w:rPr>
                    <w:noProof/>
                  </w:rPr>
                  <w:t xml:space="preserve">vol. 110, pp. 1066-1074, 2017. </w:t>
                </w:r>
              </w:p>
            </w:tc>
          </w:tr>
          <w:tr w:rsidR="004A56AD" w14:paraId="08B43205" w14:textId="77777777">
            <w:trPr>
              <w:divId w:val="294913680"/>
              <w:tblCellSpacing w:w="15" w:type="dxa"/>
            </w:trPr>
            <w:tc>
              <w:tcPr>
                <w:tcW w:w="50" w:type="pct"/>
                <w:hideMark/>
              </w:tcPr>
              <w:p w14:paraId="61B680A6" w14:textId="77777777" w:rsidR="004A56AD" w:rsidRDefault="004A56AD">
                <w:pPr>
                  <w:pStyle w:val="Bibliography"/>
                  <w:rPr>
                    <w:noProof/>
                  </w:rPr>
                </w:pPr>
                <w:r>
                  <w:rPr>
                    <w:noProof/>
                  </w:rPr>
                  <w:t xml:space="preserve">[4] </w:t>
                </w:r>
              </w:p>
            </w:tc>
            <w:tc>
              <w:tcPr>
                <w:tcW w:w="0" w:type="auto"/>
                <w:hideMark/>
              </w:tcPr>
              <w:p w14:paraId="31724B01" w14:textId="77777777" w:rsidR="004A56AD" w:rsidRDefault="004A56AD">
                <w:pPr>
                  <w:pStyle w:val="Bibliography"/>
                  <w:rPr>
                    <w:noProof/>
                  </w:rPr>
                </w:pPr>
                <w:r>
                  <w:rPr>
                    <w:noProof/>
                  </w:rPr>
                  <w:t xml:space="preserve">P. W. Bateman, L. N. Gilson and P. Bradshaw, “Not just a flash in the pan: short and long term impacts of fireworks on the environment,” </w:t>
                </w:r>
                <w:r>
                  <w:rPr>
                    <w:i/>
                    <w:iCs/>
                    <w:noProof/>
                  </w:rPr>
                  <w:t xml:space="preserve">Pacific Convservation Biology, </w:t>
                </w:r>
                <w:r>
                  <w:rPr>
                    <w:noProof/>
                  </w:rPr>
                  <w:t xml:space="preserve">vol. 29, no. 5, pp. 396-401, 2023. </w:t>
                </w:r>
              </w:p>
            </w:tc>
          </w:tr>
          <w:tr w:rsidR="004A56AD" w14:paraId="1677F3EF" w14:textId="77777777">
            <w:trPr>
              <w:divId w:val="294913680"/>
              <w:tblCellSpacing w:w="15" w:type="dxa"/>
            </w:trPr>
            <w:tc>
              <w:tcPr>
                <w:tcW w:w="50" w:type="pct"/>
                <w:hideMark/>
              </w:tcPr>
              <w:p w14:paraId="03EF9654" w14:textId="77777777" w:rsidR="004A56AD" w:rsidRDefault="004A56AD">
                <w:pPr>
                  <w:pStyle w:val="Bibliography"/>
                  <w:rPr>
                    <w:noProof/>
                  </w:rPr>
                </w:pPr>
                <w:r>
                  <w:rPr>
                    <w:noProof/>
                  </w:rPr>
                  <w:t xml:space="preserve">[5] </w:t>
                </w:r>
              </w:p>
            </w:tc>
            <w:tc>
              <w:tcPr>
                <w:tcW w:w="0" w:type="auto"/>
                <w:hideMark/>
              </w:tcPr>
              <w:p w14:paraId="1966C3F3" w14:textId="77777777" w:rsidR="004A56AD" w:rsidRDefault="004A56AD">
                <w:pPr>
                  <w:pStyle w:val="Bibliography"/>
                  <w:rPr>
                    <w:noProof/>
                  </w:rPr>
                </w:pPr>
                <w:r>
                  <w:rPr>
                    <w:noProof/>
                  </w:rPr>
                  <w:t xml:space="preserve">R. Wolniak, “The History of the QFD mothod,” </w:t>
                </w:r>
                <w:r>
                  <w:rPr>
                    <w:i/>
                    <w:iCs/>
                    <w:noProof/>
                  </w:rPr>
                  <w:t xml:space="preserve">Scientific Papers of Silesian Universtiy of Technology. Organisation and Management Series, </w:t>
                </w:r>
                <w:r>
                  <w:rPr>
                    <w:noProof/>
                  </w:rPr>
                  <w:t xml:space="preserve">vol. 2017, pp. 553-564, 2017. </w:t>
                </w:r>
              </w:p>
            </w:tc>
          </w:tr>
          <w:tr w:rsidR="004A56AD" w14:paraId="20875924" w14:textId="77777777">
            <w:trPr>
              <w:divId w:val="294913680"/>
              <w:tblCellSpacing w:w="15" w:type="dxa"/>
            </w:trPr>
            <w:tc>
              <w:tcPr>
                <w:tcW w:w="50" w:type="pct"/>
                <w:hideMark/>
              </w:tcPr>
              <w:p w14:paraId="12D5C336" w14:textId="77777777" w:rsidR="004A56AD" w:rsidRDefault="004A56AD">
                <w:pPr>
                  <w:pStyle w:val="Bibliography"/>
                  <w:rPr>
                    <w:noProof/>
                  </w:rPr>
                </w:pPr>
                <w:r>
                  <w:rPr>
                    <w:noProof/>
                  </w:rPr>
                  <w:t xml:space="preserve">[6] </w:t>
                </w:r>
              </w:p>
            </w:tc>
            <w:tc>
              <w:tcPr>
                <w:tcW w:w="0" w:type="auto"/>
                <w:hideMark/>
              </w:tcPr>
              <w:p w14:paraId="2DAEA89D" w14:textId="77777777" w:rsidR="004A56AD" w:rsidRDefault="004A56AD">
                <w:pPr>
                  <w:pStyle w:val="Bibliography"/>
                  <w:rPr>
                    <w:noProof/>
                  </w:rPr>
                </w:pPr>
                <w:r>
                  <w:rPr>
                    <w:noProof/>
                  </w:rPr>
                  <w:t>Health and Safety Executive, “Health and Safety at Work etc Act 1974,” 1974. [Online]. Available: https://www.hse.gov.uk/legislation/hswa.htm.</w:t>
                </w:r>
              </w:p>
            </w:tc>
          </w:tr>
          <w:tr w:rsidR="004A56AD" w14:paraId="7EC77D64" w14:textId="77777777">
            <w:trPr>
              <w:divId w:val="294913680"/>
              <w:tblCellSpacing w:w="15" w:type="dxa"/>
            </w:trPr>
            <w:tc>
              <w:tcPr>
                <w:tcW w:w="50" w:type="pct"/>
                <w:hideMark/>
              </w:tcPr>
              <w:p w14:paraId="03738636" w14:textId="77777777" w:rsidR="004A56AD" w:rsidRDefault="004A56AD">
                <w:pPr>
                  <w:pStyle w:val="Bibliography"/>
                  <w:rPr>
                    <w:noProof/>
                  </w:rPr>
                </w:pPr>
                <w:r>
                  <w:rPr>
                    <w:noProof/>
                  </w:rPr>
                  <w:t xml:space="preserve">[7] </w:t>
                </w:r>
              </w:p>
            </w:tc>
            <w:tc>
              <w:tcPr>
                <w:tcW w:w="0" w:type="auto"/>
                <w:hideMark/>
              </w:tcPr>
              <w:p w14:paraId="01F067B7" w14:textId="77777777" w:rsidR="004A56AD" w:rsidRDefault="004A56AD">
                <w:pPr>
                  <w:pStyle w:val="Bibliography"/>
                  <w:rPr>
                    <w:noProof/>
                  </w:rPr>
                </w:pPr>
                <w:r>
                  <w:rPr>
                    <w:noProof/>
                  </w:rPr>
                  <w:t>Legislation Government UK, “Firework Regulations 2004,” 2004. [Online]. Available: https://www.legislation.gov.uk/uksi/2004/1836/contents/made.</w:t>
                </w:r>
              </w:p>
            </w:tc>
          </w:tr>
          <w:tr w:rsidR="004A56AD" w14:paraId="670F1DFB" w14:textId="77777777">
            <w:trPr>
              <w:divId w:val="294913680"/>
              <w:tblCellSpacing w:w="15" w:type="dxa"/>
            </w:trPr>
            <w:tc>
              <w:tcPr>
                <w:tcW w:w="50" w:type="pct"/>
                <w:hideMark/>
              </w:tcPr>
              <w:p w14:paraId="46226216" w14:textId="77777777" w:rsidR="004A56AD" w:rsidRDefault="004A56AD">
                <w:pPr>
                  <w:pStyle w:val="Bibliography"/>
                  <w:rPr>
                    <w:noProof/>
                  </w:rPr>
                </w:pPr>
                <w:r>
                  <w:rPr>
                    <w:noProof/>
                  </w:rPr>
                  <w:t xml:space="preserve">[8] </w:t>
                </w:r>
              </w:p>
            </w:tc>
            <w:tc>
              <w:tcPr>
                <w:tcW w:w="0" w:type="auto"/>
                <w:hideMark/>
              </w:tcPr>
              <w:p w14:paraId="3019C108" w14:textId="77777777" w:rsidR="004A56AD" w:rsidRDefault="004A56AD">
                <w:pPr>
                  <w:pStyle w:val="Bibliography"/>
                  <w:rPr>
                    <w:noProof/>
                  </w:rPr>
                </w:pPr>
                <w:r>
                  <w:rPr>
                    <w:noProof/>
                  </w:rPr>
                  <w:t>Explosives Regulations 2014, “Legislation Government Uk,” 2014. [Online]. Available: https://www.legislation.gov.uk/uksi/2014/1638/contents/made.</w:t>
                </w:r>
              </w:p>
            </w:tc>
          </w:tr>
          <w:tr w:rsidR="004A56AD" w:rsidRPr="004A56AD" w14:paraId="08B61480" w14:textId="77777777">
            <w:trPr>
              <w:divId w:val="294913680"/>
              <w:tblCellSpacing w:w="15" w:type="dxa"/>
            </w:trPr>
            <w:tc>
              <w:tcPr>
                <w:tcW w:w="50" w:type="pct"/>
                <w:hideMark/>
              </w:tcPr>
              <w:p w14:paraId="49FE0A5D" w14:textId="77777777" w:rsidR="004A56AD" w:rsidRDefault="004A56AD">
                <w:pPr>
                  <w:pStyle w:val="Bibliography"/>
                  <w:rPr>
                    <w:noProof/>
                  </w:rPr>
                </w:pPr>
                <w:r>
                  <w:rPr>
                    <w:noProof/>
                  </w:rPr>
                  <w:t xml:space="preserve">[9] </w:t>
                </w:r>
              </w:p>
            </w:tc>
            <w:tc>
              <w:tcPr>
                <w:tcW w:w="0" w:type="auto"/>
                <w:hideMark/>
              </w:tcPr>
              <w:p w14:paraId="31E06601" w14:textId="77777777" w:rsidR="004A56AD" w:rsidRPr="004A56AD" w:rsidRDefault="004A56AD">
                <w:pPr>
                  <w:pStyle w:val="Bibliography"/>
                  <w:rPr>
                    <w:noProof/>
                    <w:lang w:val="fr-FR"/>
                  </w:rPr>
                </w:pPr>
                <w:r>
                  <w:rPr>
                    <w:noProof/>
                  </w:rPr>
                  <w:t xml:space="preserve">ShellCalc, “ShellCalc,” ShellCalc Corporation, [Online]. </w:t>
                </w:r>
                <w:r w:rsidRPr="004A56AD">
                  <w:rPr>
                    <w:noProof/>
                    <w:lang w:val="fr-FR"/>
                  </w:rPr>
                  <w:t>Available: https://shellcalc.wordpress.com/.</w:t>
                </w:r>
              </w:p>
            </w:tc>
          </w:tr>
          <w:tr w:rsidR="004A56AD" w14:paraId="76BA73A5" w14:textId="77777777">
            <w:trPr>
              <w:divId w:val="294913680"/>
              <w:tblCellSpacing w:w="15" w:type="dxa"/>
            </w:trPr>
            <w:tc>
              <w:tcPr>
                <w:tcW w:w="50" w:type="pct"/>
                <w:hideMark/>
              </w:tcPr>
              <w:p w14:paraId="4C3D27B3" w14:textId="77777777" w:rsidR="004A56AD" w:rsidRDefault="004A56AD">
                <w:pPr>
                  <w:pStyle w:val="Bibliography"/>
                  <w:rPr>
                    <w:noProof/>
                  </w:rPr>
                </w:pPr>
                <w:r>
                  <w:rPr>
                    <w:noProof/>
                  </w:rPr>
                  <w:t xml:space="preserve">[10] </w:t>
                </w:r>
              </w:p>
            </w:tc>
            <w:tc>
              <w:tcPr>
                <w:tcW w:w="0" w:type="auto"/>
                <w:hideMark/>
              </w:tcPr>
              <w:p w14:paraId="6128D684" w14:textId="77777777" w:rsidR="004A56AD" w:rsidRDefault="004A56AD">
                <w:pPr>
                  <w:pStyle w:val="Bibliography"/>
                  <w:rPr>
                    <w:noProof/>
                  </w:rPr>
                </w:pPr>
                <w:r>
                  <w:rPr>
                    <w:noProof/>
                  </w:rPr>
                  <w:t>FWsim, “FWsim: Fireworks Display Simulator,” 2023.</w:t>
                </w:r>
              </w:p>
            </w:tc>
          </w:tr>
          <w:tr w:rsidR="004A56AD" w14:paraId="24FA982C" w14:textId="77777777">
            <w:trPr>
              <w:divId w:val="294913680"/>
              <w:tblCellSpacing w:w="15" w:type="dxa"/>
            </w:trPr>
            <w:tc>
              <w:tcPr>
                <w:tcW w:w="50" w:type="pct"/>
                <w:hideMark/>
              </w:tcPr>
              <w:p w14:paraId="69F37E25" w14:textId="77777777" w:rsidR="004A56AD" w:rsidRDefault="004A56AD">
                <w:pPr>
                  <w:pStyle w:val="Bibliography"/>
                  <w:rPr>
                    <w:noProof/>
                  </w:rPr>
                </w:pPr>
                <w:r>
                  <w:rPr>
                    <w:noProof/>
                  </w:rPr>
                  <w:t xml:space="preserve">[11] </w:t>
                </w:r>
              </w:p>
            </w:tc>
            <w:tc>
              <w:tcPr>
                <w:tcW w:w="0" w:type="auto"/>
                <w:hideMark/>
              </w:tcPr>
              <w:p w14:paraId="3D3B3F5D" w14:textId="77777777" w:rsidR="004A56AD" w:rsidRDefault="004A56AD">
                <w:pPr>
                  <w:pStyle w:val="Bibliography"/>
                  <w:rPr>
                    <w:noProof/>
                  </w:rPr>
                </w:pPr>
                <w:r>
                  <w:rPr>
                    <w:noProof/>
                  </w:rPr>
                  <w:t>MLE Pyrotechnics, “MLE Pyrotechnics,” MLE, [Online]. Available: https://category4fireworks.co.uk/. [Accessed Decemeber 2023].</w:t>
                </w:r>
              </w:p>
            </w:tc>
          </w:tr>
        </w:tbl>
        <w:p w14:paraId="3CAC8B1A" w14:textId="77777777" w:rsidR="004A56AD" w:rsidRDefault="004A56AD">
          <w:pPr>
            <w:divId w:val="294913680"/>
            <w:rPr>
              <w:rFonts w:eastAsia="Times New Roman"/>
              <w:noProof/>
            </w:rPr>
          </w:pPr>
        </w:p>
        <w:p w14:paraId="3FAF5EA4" w14:textId="2E9E4393" w:rsidR="00B25BDE" w:rsidRPr="00EC016C" w:rsidRDefault="00E2104A" w:rsidP="00EC016C">
          <w:r>
            <w:rPr>
              <w:b/>
              <w:bCs/>
              <w:noProof/>
            </w:rPr>
            <w:fldChar w:fldCharType="end"/>
          </w:r>
        </w:p>
      </w:sdtContent>
    </w:sdt>
    <w:p w14:paraId="477D7944" w14:textId="61CA2F1C" w:rsidR="000B7362" w:rsidRDefault="000B7362" w:rsidP="007F2A4B">
      <w:pPr>
        <w:rPr>
          <w:rFonts w:cstheme="minorHAnsi"/>
          <w:b/>
          <w:bCs/>
          <w:color w:val="4472C4" w:themeColor="accent1"/>
        </w:rPr>
      </w:pPr>
    </w:p>
    <w:p w14:paraId="33F9F0D6" w14:textId="77777777" w:rsidR="00AC3A10" w:rsidRDefault="00AC3A10" w:rsidP="007F2A4B"/>
    <w:p w14:paraId="4484E105" w14:textId="77777777" w:rsidR="00EC016C" w:rsidRDefault="00EC016C" w:rsidP="007F2A4B">
      <w:pPr>
        <w:rPr>
          <w:rFonts w:cstheme="minorHAnsi"/>
          <w:b/>
          <w:bCs/>
          <w:color w:val="4472C4" w:themeColor="accent1"/>
        </w:rPr>
      </w:pPr>
    </w:p>
    <w:p w14:paraId="265FC781" w14:textId="77777777" w:rsidR="00F344D3" w:rsidRDefault="00F344D3" w:rsidP="007F2A4B">
      <w:pPr>
        <w:rPr>
          <w:rFonts w:cstheme="minorHAnsi"/>
          <w:b/>
          <w:bCs/>
          <w:color w:val="4472C4" w:themeColor="accent1"/>
        </w:rPr>
      </w:pPr>
    </w:p>
    <w:p w14:paraId="534E5057" w14:textId="77777777" w:rsidR="00B25BDE" w:rsidRPr="007F2A4B" w:rsidRDefault="00B25BDE" w:rsidP="007F2A4B">
      <w:pPr>
        <w:rPr>
          <w:rFonts w:cstheme="minorHAnsi"/>
          <w:b/>
          <w:bCs/>
          <w:color w:val="4472C4" w:themeColor="accent1"/>
        </w:rPr>
      </w:pPr>
    </w:p>
    <w:p w14:paraId="0BFB741C" w14:textId="29F175E4" w:rsidR="006474E1" w:rsidRDefault="007F2A4B" w:rsidP="006B31EF">
      <w:pPr>
        <w:pStyle w:val="Heading1"/>
        <w:numPr>
          <w:ilvl w:val="0"/>
          <w:numId w:val="22"/>
        </w:numPr>
        <w:rPr>
          <w:rFonts w:asciiTheme="minorHAnsi" w:hAnsiTheme="minorHAnsi" w:cstheme="minorHAnsi"/>
          <w:b/>
          <w:bCs/>
          <w:color w:val="4472C4" w:themeColor="accent1"/>
        </w:rPr>
      </w:pPr>
      <w:bookmarkStart w:id="39" w:name="_Toc153528200"/>
      <w:r w:rsidRPr="007F2A4B">
        <w:rPr>
          <w:rFonts w:asciiTheme="minorHAnsi" w:hAnsiTheme="minorHAnsi" w:cstheme="minorHAnsi"/>
          <w:b/>
          <w:bCs/>
          <w:color w:val="4472C4" w:themeColor="accent1"/>
        </w:rPr>
        <w:lastRenderedPageBreak/>
        <w:t>Annexes</w:t>
      </w:r>
      <w:bookmarkEnd w:id="39"/>
    </w:p>
    <w:p w14:paraId="630A2417" w14:textId="4529574D" w:rsidR="00BB008E" w:rsidRDefault="00B25BDE" w:rsidP="006B31EF">
      <w:pPr>
        <w:pStyle w:val="Heading2"/>
        <w:numPr>
          <w:ilvl w:val="1"/>
          <w:numId w:val="22"/>
        </w:numPr>
      </w:pPr>
      <w:bookmarkStart w:id="40" w:name="_Toc153528201"/>
      <w:r>
        <w:t xml:space="preserve">Annex A </w:t>
      </w:r>
      <w:r w:rsidR="00DC4A61">
        <w:t>–</w:t>
      </w:r>
      <w:r>
        <w:t xml:space="preserve"> </w:t>
      </w:r>
      <w:r w:rsidR="00DC4A61">
        <w:t>Team Communication Log</w:t>
      </w:r>
      <w:bookmarkEnd w:id="40"/>
    </w:p>
    <w:p w14:paraId="10771435" w14:textId="77777777" w:rsidR="00DC4A61" w:rsidRDefault="00DC4A61" w:rsidP="00DC4A61"/>
    <w:p w14:paraId="445A4A15" w14:textId="0C9359AE" w:rsidR="00DC4A61" w:rsidRDefault="00DC4A61" w:rsidP="00DC4A61">
      <w:r w:rsidRPr="002442BF">
        <w:rPr>
          <w:noProof/>
        </w:rPr>
        <w:drawing>
          <wp:anchor distT="0" distB="0" distL="114300" distR="114300" simplePos="0" relativeHeight="251661824" behindDoc="0" locked="0" layoutInCell="1" allowOverlap="1" wp14:anchorId="53A4C122" wp14:editId="0BE40F67">
            <wp:simplePos x="0" y="0"/>
            <wp:positionH relativeFrom="margin">
              <wp:align>right</wp:align>
            </wp:positionH>
            <wp:positionV relativeFrom="paragraph">
              <wp:posOffset>-1905</wp:posOffset>
            </wp:positionV>
            <wp:extent cx="5731510" cy="3634740"/>
            <wp:effectExtent l="0" t="0" r="2540" b="3810"/>
            <wp:wrapNone/>
            <wp:docPr id="377877872"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877872" name="Picture 1" descr="A screenshot of a documen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3634740"/>
                    </a:xfrm>
                    <a:prstGeom prst="rect">
                      <a:avLst/>
                    </a:prstGeom>
                  </pic:spPr>
                </pic:pic>
              </a:graphicData>
            </a:graphic>
            <wp14:sizeRelV relativeFrom="margin">
              <wp14:pctHeight>0</wp14:pctHeight>
            </wp14:sizeRelV>
          </wp:anchor>
        </w:drawing>
      </w:r>
    </w:p>
    <w:p w14:paraId="621192B4" w14:textId="77777777" w:rsidR="00DC4A61" w:rsidRDefault="00DC4A61" w:rsidP="00DC4A61"/>
    <w:p w14:paraId="49C542F9" w14:textId="36BADFB2" w:rsidR="00DC4A61" w:rsidRDefault="00DC4A61" w:rsidP="00DC4A61"/>
    <w:p w14:paraId="3C924D7A" w14:textId="77777777" w:rsidR="00DC4A61" w:rsidRDefault="00DC4A61" w:rsidP="00DC4A61"/>
    <w:p w14:paraId="1887ACAF" w14:textId="225F02E5" w:rsidR="00DC4A61" w:rsidRDefault="00DC4A61" w:rsidP="00DC4A61"/>
    <w:p w14:paraId="7F4A903F" w14:textId="6C485E76" w:rsidR="00DC4A61" w:rsidRDefault="00DC4A61" w:rsidP="00DC4A61"/>
    <w:p w14:paraId="3303D61C" w14:textId="377C2D8E" w:rsidR="00DC4A61" w:rsidRDefault="00DC4A61" w:rsidP="00DC4A61"/>
    <w:p w14:paraId="0224E801" w14:textId="720B51F8" w:rsidR="00DC4A61" w:rsidRDefault="00DC4A61" w:rsidP="00DC4A61"/>
    <w:p w14:paraId="5AFD018C" w14:textId="4B17D30A" w:rsidR="00DC4A61" w:rsidRDefault="00DC4A61" w:rsidP="00DC4A61"/>
    <w:p w14:paraId="7A097B1F" w14:textId="3F3AE074" w:rsidR="00DC4A61" w:rsidRDefault="00DC4A61" w:rsidP="00DC4A61"/>
    <w:p w14:paraId="234C41BE" w14:textId="290C4CFA" w:rsidR="00DC4A61" w:rsidRDefault="00DC4A61" w:rsidP="00DC4A61"/>
    <w:p w14:paraId="17E92022" w14:textId="4E124E88" w:rsidR="00DC4A61" w:rsidRDefault="00DC4A61" w:rsidP="00DC4A61"/>
    <w:p w14:paraId="56476302" w14:textId="77E85259" w:rsidR="00DC4A61" w:rsidRDefault="00DC4A61" w:rsidP="00DC4A61">
      <w:r w:rsidRPr="002442BF">
        <w:rPr>
          <w:noProof/>
        </w:rPr>
        <w:drawing>
          <wp:anchor distT="0" distB="0" distL="114300" distR="114300" simplePos="0" relativeHeight="251649536" behindDoc="0" locked="0" layoutInCell="1" allowOverlap="1" wp14:anchorId="0E746F53" wp14:editId="26AC27E1">
            <wp:simplePos x="0" y="0"/>
            <wp:positionH relativeFrom="margin">
              <wp:align>right</wp:align>
            </wp:positionH>
            <wp:positionV relativeFrom="paragraph">
              <wp:posOffset>74930</wp:posOffset>
            </wp:positionV>
            <wp:extent cx="5731124" cy="3771756"/>
            <wp:effectExtent l="0" t="0" r="3175" b="635"/>
            <wp:wrapNone/>
            <wp:docPr id="1888106619" name="Picture 1" descr="A screenshot of a video c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106619" name="Picture 1" descr="A screenshot of a video call&#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124" cy="3771756"/>
                    </a:xfrm>
                    <a:prstGeom prst="rect">
                      <a:avLst/>
                    </a:prstGeom>
                  </pic:spPr>
                </pic:pic>
              </a:graphicData>
            </a:graphic>
            <wp14:sizeRelV relativeFrom="margin">
              <wp14:pctHeight>0</wp14:pctHeight>
            </wp14:sizeRelV>
          </wp:anchor>
        </w:drawing>
      </w:r>
    </w:p>
    <w:p w14:paraId="31FEB1DB" w14:textId="68DE8EBE" w:rsidR="00DC4A61" w:rsidRDefault="00DC4A61" w:rsidP="00DC4A61"/>
    <w:p w14:paraId="1B3C8CE9" w14:textId="6B767405" w:rsidR="00DC4A61" w:rsidRDefault="00DC4A61" w:rsidP="00DC4A61"/>
    <w:p w14:paraId="179ADEB8" w14:textId="41683C78" w:rsidR="00DC4A61" w:rsidRDefault="00DC4A61" w:rsidP="00DC4A61"/>
    <w:p w14:paraId="76827618" w14:textId="61D535A2" w:rsidR="00DC4A61" w:rsidRDefault="00DC4A61" w:rsidP="00DC4A61"/>
    <w:p w14:paraId="4A26BD97" w14:textId="4D44C4E1" w:rsidR="00DC4A61" w:rsidRDefault="00DC4A61" w:rsidP="00DC4A61"/>
    <w:p w14:paraId="10DACCAD" w14:textId="3857A08C" w:rsidR="00DC4A61" w:rsidRDefault="00DC4A61" w:rsidP="00DC4A61"/>
    <w:p w14:paraId="2B13FBAA" w14:textId="07D98E0A" w:rsidR="00DC4A61" w:rsidRDefault="00DC4A61" w:rsidP="00DC4A61"/>
    <w:p w14:paraId="7D673B86" w14:textId="72A7D94E" w:rsidR="00DC4A61" w:rsidRDefault="00DC4A61" w:rsidP="00DC4A61"/>
    <w:p w14:paraId="0DA54ADC" w14:textId="4539FA95" w:rsidR="00DC4A61" w:rsidRDefault="00DC4A61" w:rsidP="00DC4A61"/>
    <w:p w14:paraId="3644D650" w14:textId="58BE78F7" w:rsidR="00DC4A61" w:rsidRDefault="00DC4A61" w:rsidP="00DC4A61"/>
    <w:p w14:paraId="3BCC6A8A" w14:textId="6E8EB6CF" w:rsidR="00DC4A61" w:rsidRDefault="00DC4A61" w:rsidP="00DC4A61"/>
    <w:p w14:paraId="611D8A4E" w14:textId="49231780" w:rsidR="00DC4A61" w:rsidRDefault="00DC4A61" w:rsidP="00DC4A61"/>
    <w:p w14:paraId="7AC63CD7" w14:textId="6395329B" w:rsidR="00DC4A61" w:rsidRDefault="00DC4A61" w:rsidP="00DC4A61"/>
    <w:p w14:paraId="3B9421CE" w14:textId="77777777" w:rsidR="00EC016C" w:rsidRPr="00DC4A61" w:rsidRDefault="00EC016C" w:rsidP="00DC4A61"/>
    <w:p w14:paraId="51E80945" w14:textId="0FA6B43F" w:rsidR="00DC4A61" w:rsidRDefault="00DC4A61" w:rsidP="006B31EF">
      <w:pPr>
        <w:pStyle w:val="Heading2"/>
        <w:numPr>
          <w:ilvl w:val="1"/>
          <w:numId w:val="22"/>
        </w:numPr>
      </w:pPr>
      <w:bookmarkStart w:id="41" w:name="_Toc153528202"/>
      <w:r>
        <w:lastRenderedPageBreak/>
        <w:t>Annex B –</w:t>
      </w:r>
      <w:r w:rsidR="00F344D3">
        <w:t xml:space="preserve"> ShellCalc use</w:t>
      </w:r>
      <w:r w:rsidR="008F6406">
        <w:t>.</w:t>
      </w:r>
      <w:bookmarkEnd w:id="41"/>
    </w:p>
    <w:p w14:paraId="787D1ABF" w14:textId="00C23D10" w:rsidR="00DC4A61" w:rsidRDefault="00DC4A61" w:rsidP="00DC4A61">
      <w:r w:rsidRPr="00EB7A29">
        <w:rPr>
          <w:noProof/>
        </w:rPr>
        <w:drawing>
          <wp:anchor distT="0" distB="0" distL="114300" distR="114300" simplePos="0" relativeHeight="251671040" behindDoc="0" locked="0" layoutInCell="1" allowOverlap="1" wp14:anchorId="29F3C530" wp14:editId="7C02DDC3">
            <wp:simplePos x="0" y="0"/>
            <wp:positionH relativeFrom="margin">
              <wp:align>right</wp:align>
            </wp:positionH>
            <wp:positionV relativeFrom="paragraph">
              <wp:posOffset>15875</wp:posOffset>
            </wp:positionV>
            <wp:extent cx="5730875" cy="4169410"/>
            <wp:effectExtent l="0" t="0" r="3175" b="2540"/>
            <wp:wrapNone/>
            <wp:docPr id="13571872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187260" name="Picture 1" descr="A screenshot of a computer&#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0875" cy="4169410"/>
                    </a:xfrm>
                    <a:prstGeom prst="rect">
                      <a:avLst/>
                    </a:prstGeom>
                  </pic:spPr>
                </pic:pic>
              </a:graphicData>
            </a:graphic>
            <wp14:sizeRelV relativeFrom="margin">
              <wp14:pctHeight>0</wp14:pctHeight>
            </wp14:sizeRelV>
          </wp:anchor>
        </w:drawing>
      </w:r>
    </w:p>
    <w:p w14:paraId="7F98CA04" w14:textId="20A7DBFA" w:rsidR="00DC4A61" w:rsidRDefault="00DC4A61" w:rsidP="00DC4A61"/>
    <w:p w14:paraId="283B12E1" w14:textId="77777777" w:rsidR="00DC4A61" w:rsidRDefault="00DC4A61" w:rsidP="00DC4A61"/>
    <w:p w14:paraId="043EF9F4" w14:textId="412EA88A" w:rsidR="00DC4A61" w:rsidRDefault="00DC4A61" w:rsidP="00DC4A61"/>
    <w:p w14:paraId="63C06350" w14:textId="5D4A5A0F" w:rsidR="00DC4A61" w:rsidRDefault="00DC4A61" w:rsidP="00DC4A61"/>
    <w:p w14:paraId="5F1D3A8C" w14:textId="4C651D6F" w:rsidR="00DC4A61" w:rsidRDefault="00DC4A61" w:rsidP="00DC4A61"/>
    <w:p w14:paraId="07F8414D" w14:textId="7547A03D" w:rsidR="00DC4A61" w:rsidRDefault="0034200F" w:rsidP="00DC4A61">
      <w:r w:rsidRPr="00EB7A29">
        <w:rPr>
          <w:noProof/>
        </w:rPr>
        <w:drawing>
          <wp:anchor distT="0" distB="0" distL="114300" distR="114300" simplePos="0" relativeHeight="251668992" behindDoc="0" locked="0" layoutInCell="1" allowOverlap="1" wp14:anchorId="6714B26C" wp14:editId="57DB2843">
            <wp:simplePos x="0" y="0"/>
            <wp:positionH relativeFrom="margin">
              <wp:align>right</wp:align>
            </wp:positionH>
            <wp:positionV relativeFrom="paragraph">
              <wp:posOffset>-189230</wp:posOffset>
            </wp:positionV>
            <wp:extent cx="5731510" cy="4347713"/>
            <wp:effectExtent l="0" t="0" r="2540" b="0"/>
            <wp:wrapNone/>
            <wp:docPr id="249584467"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584467" name="Picture 1" descr="A screenshot of a map&#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4347713"/>
                    </a:xfrm>
                    <a:prstGeom prst="rect">
                      <a:avLst/>
                    </a:prstGeom>
                  </pic:spPr>
                </pic:pic>
              </a:graphicData>
            </a:graphic>
            <wp14:sizeRelH relativeFrom="margin">
              <wp14:pctWidth>0</wp14:pctWidth>
            </wp14:sizeRelH>
            <wp14:sizeRelV relativeFrom="margin">
              <wp14:pctHeight>0</wp14:pctHeight>
            </wp14:sizeRelV>
          </wp:anchor>
        </w:drawing>
      </w:r>
    </w:p>
    <w:p w14:paraId="5A67A52B" w14:textId="0A23D788" w:rsidR="00DC4A61" w:rsidRDefault="00DC4A61" w:rsidP="00DC4A61"/>
    <w:p w14:paraId="6CC16684" w14:textId="37B62122" w:rsidR="00DC4A61" w:rsidRDefault="00DC4A61" w:rsidP="00DC4A61"/>
    <w:p w14:paraId="1668B599" w14:textId="53797342" w:rsidR="00DC4A61" w:rsidRDefault="00DC4A61" w:rsidP="00DC4A61"/>
    <w:p w14:paraId="30BDD6A2" w14:textId="37F05E13" w:rsidR="00DC4A61" w:rsidRDefault="00DC4A61" w:rsidP="00DC4A61"/>
    <w:p w14:paraId="0DD6FBDA" w14:textId="0A92F56E" w:rsidR="00DC4A61" w:rsidRDefault="00DC4A61" w:rsidP="00DC4A61"/>
    <w:p w14:paraId="0F905E18" w14:textId="7781D3EA" w:rsidR="00DC4A61" w:rsidRDefault="00DC4A61" w:rsidP="00DC4A61"/>
    <w:p w14:paraId="05289FAE" w14:textId="488ACEE5" w:rsidR="00DC4A61" w:rsidRDefault="00DC4A61" w:rsidP="00DC4A61"/>
    <w:p w14:paraId="6364E811" w14:textId="61115695" w:rsidR="00DC4A61" w:rsidRDefault="00DC4A61" w:rsidP="00DC4A61"/>
    <w:p w14:paraId="5D1D37AA" w14:textId="3922C552" w:rsidR="00DC4A61" w:rsidRDefault="00DC4A61" w:rsidP="00DC4A61"/>
    <w:p w14:paraId="63766101" w14:textId="77777777" w:rsidR="00DC4A61" w:rsidRDefault="00DC4A61" w:rsidP="00DC4A61"/>
    <w:p w14:paraId="3CC0DE82" w14:textId="69FE44B8" w:rsidR="00DC4A61" w:rsidRDefault="00DC4A61" w:rsidP="00DC4A61"/>
    <w:p w14:paraId="7925AAD9" w14:textId="5FDBC673" w:rsidR="00DC4A61" w:rsidRDefault="00DC4A61" w:rsidP="00DC4A61"/>
    <w:p w14:paraId="7EE5BBF6" w14:textId="58C9CE2A" w:rsidR="00DC4A61" w:rsidRDefault="00DC4A61" w:rsidP="00DC4A61"/>
    <w:p w14:paraId="2620A757" w14:textId="77777777" w:rsidR="00DC4A61" w:rsidRDefault="00DC4A61" w:rsidP="00DC4A61"/>
    <w:p w14:paraId="5BB3B529" w14:textId="77777777" w:rsidR="00DC4A61" w:rsidRDefault="00DC4A61" w:rsidP="00DC4A61"/>
    <w:p w14:paraId="37F8570F" w14:textId="77777777" w:rsidR="00EC016C" w:rsidRDefault="00EC016C" w:rsidP="00DC4A61"/>
    <w:p w14:paraId="6B9EA131" w14:textId="77777777" w:rsidR="00EC016C" w:rsidRDefault="00EC016C" w:rsidP="00DC4A61"/>
    <w:p w14:paraId="7164CD83" w14:textId="77777777" w:rsidR="00EC016C" w:rsidRDefault="00EC016C" w:rsidP="00DC4A61"/>
    <w:p w14:paraId="617B436B" w14:textId="77777777" w:rsidR="00EC016C" w:rsidRDefault="00EC016C" w:rsidP="00DC4A61"/>
    <w:p w14:paraId="57D00B5C" w14:textId="77777777" w:rsidR="00EC016C" w:rsidRDefault="00EC016C" w:rsidP="00DC4A61"/>
    <w:p w14:paraId="15E9BC92" w14:textId="77777777" w:rsidR="00EC016C" w:rsidRPr="00DC4A61" w:rsidRDefault="00EC016C" w:rsidP="00DC4A61"/>
    <w:p w14:paraId="33C66C68" w14:textId="4FDF2905" w:rsidR="00DC4A61" w:rsidRDefault="00DC4A61" w:rsidP="006B31EF">
      <w:pPr>
        <w:pStyle w:val="Heading2"/>
        <w:numPr>
          <w:ilvl w:val="1"/>
          <w:numId w:val="22"/>
        </w:numPr>
      </w:pPr>
      <w:bookmarkStart w:id="42" w:name="_Toc153528203"/>
      <w:r>
        <w:lastRenderedPageBreak/>
        <w:t>Annex C –</w:t>
      </w:r>
      <w:r w:rsidR="008F6406">
        <w:t xml:space="preserve"> Feedback Received</w:t>
      </w:r>
      <w:bookmarkEnd w:id="42"/>
    </w:p>
    <w:tbl>
      <w:tblPr>
        <w:tblpPr w:leftFromText="180" w:rightFromText="180" w:vertAnchor="text" w:horzAnchor="margin" w:tblpY="352"/>
        <w:tblW w:w="9637" w:type="dxa"/>
        <w:shd w:val="clear" w:color="auto" w:fill="FFFFFF" w:themeFill="background1"/>
        <w:tblLook w:val="04A0" w:firstRow="1" w:lastRow="0" w:firstColumn="1" w:lastColumn="0" w:noHBand="0" w:noVBand="1"/>
      </w:tblPr>
      <w:tblGrid>
        <w:gridCol w:w="3671"/>
        <w:gridCol w:w="1278"/>
        <w:gridCol w:w="1420"/>
        <w:gridCol w:w="1421"/>
        <w:gridCol w:w="1847"/>
      </w:tblGrid>
      <w:tr w:rsidR="00DC4A61" w:rsidRPr="00BB008E" w14:paraId="18E26AC0" w14:textId="77777777" w:rsidTr="00DC4A61">
        <w:trPr>
          <w:trHeight w:val="313"/>
        </w:trPr>
        <w:tc>
          <w:tcPr>
            <w:tcW w:w="367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0EF46CA5" w14:textId="77777777" w:rsidR="00DC4A61" w:rsidRPr="00EB7A29" w:rsidRDefault="00DC4A61" w:rsidP="00DC4A61">
            <w:pPr>
              <w:spacing w:before="120" w:after="120"/>
              <w:rPr>
                <w:rFonts w:cs="Times New Roman"/>
                <w:b/>
                <w:color w:val="000000" w:themeColor="text1"/>
                <w:sz w:val="16"/>
                <w:szCs w:val="16"/>
                <w:lang w:val="en-US" w:eastAsia="en-GB"/>
              </w:rPr>
            </w:pPr>
            <w:r w:rsidRPr="00EB7A29">
              <w:rPr>
                <w:b/>
                <w:color w:val="000000" w:themeColor="text1"/>
                <w:sz w:val="16"/>
                <w:szCs w:val="16"/>
                <w:lang w:val="en-US" w:eastAsia="en-GB"/>
              </w:rPr>
              <w:t>Final Viva</w:t>
            </w:r>
          </w:p>
        </w:tc>
        <w:tc>
          <w:tcPr>
            <w:tcW w:w="127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51F8A3DF" w14:textId="77777777" w:rsidR="00DC4A61" w:rsidRPr="00EB7A29" w:rsidRDefault="00DC4A61" w:rsidP="00DC4A61">
            <w:pPr>
              <w:rPr>
                <w:b/>
                <w:color w:val="000000" w:themeColor="text1"/>
                <w:sz w:val="16"/>
                <w:szCs w:val="16"/>
                <w:lang w:val="en-US" w:eastAsia="en-GB"/>
              </w:rPr>
            </w:pPr>
          </w:p>
        </w:tc>
        <w:tc>
          <w:tcPr>
            <w:tcW w:w="142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4AB3891D" w14:textId="77777777" w:rsidR="00DC4A61" w:rsidRPr="00EB7A29" w:rsidRDefault="00DC4A61" w:rsidP="00DC4A61">
            <w:pPr>
              <w:rPr>
                <w:sz w:val="16"/>
                <w:szCs w:val="16"/>
                <w:lang w:eastAsia="en-GB"/>
              </w:rPr>
            </w:pPr>
          </w:p>
        </w:tc>
        <w:tc>
          <w:tcPr>
            <w:tcW w:w="1421"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649FF4F9" w14:textId="77777777" w:rsidR="00DC4A61" w:rsidRPr="00EB7A29" w:rsidRDefault="00DC4A61" w:rsidP="00DC4A61">
            <w:pPr>
              <w:rPr>
                <w:sz w:val="16"/>
                <w:szCs w:val="16"/>
                <w:lang w:eastAsia="en-GB"/>
              </w:rPr>
            </w:pPr>
          </w:p>
        </w:tc>
        <w:tc>
          <w:tcPr>
            <w:tcW w:w="1847"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6785F3AF" w14:textId="77777777" w:rsidR="00DC4A61" w:rsidRPr="00EB7A29" w:rsidRDefault="00DC4A61" w:rsidP="00DC4A61">
            <w:pPr>
              <w:rPr>
                <w:sz w:val="16"/>
                <w:szCs w:val="16"/>
                <w:lang w:eastAsia="en-GB"/>
              </w:rPr>
            </w:pPr>
          </w:p>
        </w:tc>
      </w:tr>
      <w:tr w:rsidR="00DC4A61" w:rsidRPr="00BB008E" w14:paraId="20B151EC" w14:textId="77777777" w:rsidTr="00DC4A61">
        <w:trPr>
          <w:trHeight w:val="140"/>
        </w:trPr>
        <w:tc>
          <w:tcPr>
            <w:tcW w:w="367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12609FD" w14:textId="77777777" w:rsidR="00DC4A61" w:rsidRPr="00EB7A29" w:rsidRDefault="00DC4A61" w:rsidP="00DC4A61">
            <w:pPr>
              <w:jc w:val="right"/>
              <w:rPr>
                <w:rFonts w:eastAsia="Times New Roman" w:cs="Times New Roman"/>
                <w:b/>
                <w:color w:val="000000" w:themeColor="text1"/>
                <w:sz w:val="16"/>
                <w:szCs w:val="16"/>
                <w:lang w:val="en-US" w:eastAsia="en-GB"/>
              </w:rPr>
            </w:pPr>
            <w:r w:rsidRPr="00EB7A29">
              <w:rPr>
                <w:color w:val="000000" w:themeColor="text1"/>
                <w:sz w:val="16"/>
                <w:szCs w:val="16"/>
                <w:lang w:val="en-US" w:eastAsia="en-GB"/>
              </w:rPr>
              <w:t> </w:t>
            </w:r>
            <w:r w:rsidRPr="00EB7A29">
              <w:rPr>
                <w:b/>
                <w:color w:val="000000" w:themeColor="text1"/>
                <w:sz w:val="16"/>
                <w:szCs w:val="16"/>
                <w:lang w:val="en-US" w:eastAsia="en-GB"/>
              </w:rPr>
              <w:t>Project type:</w:t>
            </w:r>
          </w:p>
        </w:tc>
        <w:tc>
          <w:tcPr>
            <w:tcW w:w="1278" w:type="dxa"/>
            <w:tcBorders>
              <w:top w:val="single" w:sz="8" w:space="0" w:color="auto"/>
              <w:left w:val="nil"/>
              <w:bottom w:val="single" w:sz="4" w:space="0" w:color="auto"/>
              <w:right w:val="single" w:sz="4" w:space="0" w:color="auto"/>
            </w:tcBorders>
            <w:shd w:val="clear" w:color="auto" w:fill="A6A6A6" w:themeFill="background1" w:themeFillShade="A6"/>
            <w:noWrap/>
            <w:vAlign w:val="bottom"/>
            <w:hideMark/>
          </w:tcPr>
          <w:p w14:paraId="6B59F843" w14:textId="77777777" w:rsidR="00DC4A61" w:rsidRPr="00EB7A29" w:rsidRDefault="00DC4A61" w:rsidP="00DC4A61">
            <w:pPr>
              <w:jc w:val="center"/>
              <w:rPr>
                <w:b/>
                <w:color w:val="000000" w:themeColor="text1"/>
                <w:sz w:val="16"/>
                <w:szCs w:val="16"/>
                <w:lang w:val="en-US" w:eastAsia="en-GB"/>
              </w:rPr>
            </w:pPr>
            <w:r w:rsidRPr="00EB7A29">
              <w:rPr>
                <w:b/>
                <w:color w:val="000000" w:themeColor="text1"/>
                <w:sz w:val="16"/>
                <w:szCs w:val="16"/>
                <w:lang w:val="en-US" w:eastAsia="en-GB"/>
              </w:rPr>
              <w:t>Survey</w:t>
            </w:r>
          </w:p>
        </w:tc>
        <w:tc>
          <w:tcPr>
            <w:tcW w:w="1420" w:type="dxa"/>
            <w:tcBorders>
              <w:top w:val="single" w:sz="8" w:space="0" w:color="auto"/>
              <w:left w:val="nil"/>
              <w:bottom w:val="single" w:sz="4" w:space="0" w:color="auto"/>
              <w:right w:val="single" w:sz="4" w:space="0" w:color="auto"/>
            </w:tcBorders>
            <w:shd w:val="clear" w:color="auto" w:fill="A6A6A6" w:themeFill="background1" w:themeFillShade="A6"/>
            <w:noWrap/>
            <w:vAlign w:val="bottom"/>
            <w:hideMark/>
          </w:tcPr>
          <w:p w14:paraId="75961BDF" w14:textId="77777777" w:rsidR="00DC4A61" w:rsidRPr="00EB7A29" w:rsidRDefault="00DC4A61" w:rsidP="00DC4A61">
            <w:pPr>
              <w:jc w:val="center"/>
              <w:rPr>
                <w:b/>
                <w:color w:val="000000" w:themeColor="text1"/>
                <w:sz w:val="16"/>
                <w:szCs w:val="16"/>
                <w:lang w:val="en-US" w:eastAsia="en-GB"/>
              </w:rPr>
            </w:pPr>
            <w:r w:rsidRPr="00EB7A29">
              <w:rPr>
                <w:b/>
                <w:color w:val="000000" w:themeColor="text1"/>
                <w:sz w:val="16"/>
                <w:szCs w:val="16"/>
                <w:lang w:val="en-US" w:eastAsia="en-GB"/>
              </w:rPr>
              <w:t>Review</w:t>
            </w:r>
          </w:p>
        </w:tc>
        <w:tc>
          <w:tcPr>
            <w:tcW w:w="1421" w:type="dxa"/>
            <w:tcBorders>
              <w:top w:val="single" w:sz="8" w:space="0" w:color="auto"/>
              <w:left w:val="nil"/>
              <w:bottom w:val="single" w:sz="4" w:space="0" w:color="auto"/>
              <w:right w:val="single" w:sz="4" w:space="0" w:color="auto"/>
            </w:tcBorders>
            <w:shd w:val="clear" w:color="auto" w:fill="A6A6A6" w:themeFill="background1" w:themeFillShade="A6"/>
            <w:noWrap/>
            <w:vAlign w:val="bottom"/>
            <w:hideMark/>
          </w:tcPr>
          <w:p w14:paraId="1AB82BD5" w14:textId="77777777" w:rsidR="00DC4A61" w:rsidRPr="00EB7A29" w:rsidRDefault="00DC4A61" w:rsidP="00DC4A61">
            <w:pPr>
              <w:jc w:val="center"/>
              <w:rPr>
                <w:b/>
                <w:color w:val="000000" w:themeColor="text1"/>
                <w:sz w:val="16"/>
                <w:szCs w:val="16"/>
                <w:lang w:val="en-US" w:eastAsia="en-GB"/>
              </w:rPr>
            </w:pPr>
            <w:r w:rsidRPr="00EB7A29">
              <w:rPr>
                <w:b/>
                <w:color w:val="000000" w:themeColor="text1"/>
                <w:sz w:val="16"/>
                <w:szCs w:val="16"/>
                <w:lang w:val="en-US" w:eastAsia="en-GB"/>
              </w:rPr>
              <w:t>Experiment</w:t>
            </w:r>
          </w:p>
        </w:tc>
        <w:tc>
          <w:tcPr>
            <w:tcW w:w="1847"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6763A8F" w14:textId="77777777" w:rsidR="00DC4A61" w:rsidRPr="00EB7A29" w:rsidRDefault="00DC4A61" w:rsidP="00DC4A61">
            <w:pPr>
              <w:jc w:val="center"/>
              <w:rPr>
                <w:b/>
                <w:color w:val="000000" w:themeColor="text1"/>
                <w:sz w:val="16"/>
                <w:szCs w:val="16"/>
                <w:lang w:val="en-US" w:eastAsia="en-GB"/>
              </w:rPr>
            </w:pPr>
            <w:r w:rsidRPr="00EB7A29">
              <w:rPr>
                <w:b/>
                <w:color w:val="000000" w:themeColor="text1"/>
                <w:sz w:val="16"/>
                <w:szCs w:val="16"/>
                <w:lang w:val="en-US" w:eastAsia="en-GB"/>
              </w:rPr>
              <w:t>Development</w:t>
            </w:r>
          </w:p>
        </w:tc>
      </w:tr>
      <w:tr w:rsidR="00DC4A61" w:rsidRPr="00BB008E" w14:paraId="18881CC2" w14:textId="77777777" w:rsidTr="00DC4A61">
        <w:trPr>
          <w:trHeight w:val="241"/>
        </w:trPr>
        <w:tc>
          <w:tcPr>
            <w:tcW w:w="367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DA099A2" w14:textId="77777777" w:rsidR="00DC4A61" w:rsidRPr="00EB7A29" w:rsidRDefault="00DC4A61" w:rsidP="00DC4A61">
            <w:pPr>
              <w:rPr>
                <w:color w:val="000000" w:themeColor="text1"/>
                <w:sz w:val="16"/>
                <w:szCs w:val="16"/>
                <w:lang w:val="en-US" w:eastAsia="en-GB"/>
              </w:rPr>
            </w:pPr>
            <w:r w:rsidRPr="00EB7A29">
              <w:rPr>
                <w:color w:val="000000" w:themeColor="text1"/>
                <w:sz w:val="16"/>
                <w:szCs w:val="16"/>
                <w:lang w:val="en-US" w:eastAsia="en-GB"/>
              </w:rPr>
              <w:t>1. Response to Questioning</w:t>
            </w:r>
          </w:p>
        </w:tc>
        <w:tc>
          <w:tcPr>
            <w:tcW w:w="1278" w:type="dxa"/>
            <w:tcBorders>
              <w:top w:val="nil"/>
              <w:left w:val="nil"/>
              <w:bottom w:val="single" w:sz="4" w:space="0" w:color="auto"/>
              <w:right w:val="single" w:sz="4" w:space="0" w:color="auto"/>
            </w:tcBorders>
            <w:shd w:val="clear" w:color="auto" w:fill="A6A6A6" w:themeFill="background1" w:themeFillShade="A6"/>
            <w:noWrap/>
            <w:vAlign w:val="center"/>
            <w:hideMark/>
          </w:tcPr>
          <w:p w14:paraId="2532BFF5" w14:textId="77777777" w:rsidR="00DC4A61" w:rsidRPr="00EB7A29" w:rsidRDefault="00DC4A61" w:rsidP="00DC4A61">
            <w:pPr>
              <w:jc w:val="right"/>
              <w:rPr>
                <w:color w:val="000000" w:themeColor="text1"/>
                <w:sz w:val="16"/>
                <w:szCs w:val="16"/>
                <w:lang w:val="en-US" w:eastAsia="en-GB"/>
              </w:rPr>
            </w:pPr>
            <w:r w:rsidRPr="00EB7A29">
              <w:rPr>
                <w:color w:val="000000" w:themeColor="text1"/>
                <w:sz w:val="16"/>
                <w:szCs w:val="16"/>
                <w:lang w:val="en-US" w:eastAsia="en-GB"/>
              </w:rPr>
              <w:t>/30</w:t>
            </w:r>
          </w:p>
        </w:tc>
        <w:tc>
          <w:tcPr>
            <w:tcW w:w="1420" w:type="dxa"/>
            <w:tcBorders>
              <w:top w:val="nil"/>
              <w:left w:val="nil"/>
              <w:bottom w:val="single" w:sz="4" w:space="0" w:color="auto"/>
              <w:right w:val="single" w:sz="4" w:space="0" w:color="auto"/>
            </w:tcBorders>
            <w:shd w:val="clear" w:color="auto" w:fill="A6A6A6" w:themeFill="background1" w:themeFillShade="A6"/>
            <w:noWrap/>
            <w:vAlign w:val="center"/>
            <w:hideMark/>
          </w:tcPr>
          <w:p w14:paraId="26FAE742" w14:textId="77777777" w:rsidR="00DC4A61" w:rsidRPr="00EB7A29" w:rsidRDefault="00DC4A61" w:rsidP="00DC4A61">
            <w:pPr>
              <w:jc w:val="right"/>
              <w:rPr>
                <w:color w:val="000000" w:themeColor="text1"/>
                <w:sz w:val="16"/>
                <w:szCs w:val="16"/>
                <w:lang w:val="en-US" w:eastAsia="en-GB"/>
              </w:rPr>
            </w:pPr>
            <w:r w:rsidRPr="00EB7A29">
              <w:rPr>
                <w:color w:val="000000" w:themeColor="text1"/>
                <w:sz w:val="16"/>
                <w:szCs w:val="16"/>
                <w:lang w:val="en-US" w:eastAsia="en-GB"/>
              </w:rPr>
              <w:t>/30</w:t>
            </w:r>
          </w:p>
        </w:tc>
        <w:tc>
          <w:tcPr>
            <w:tcW w:w="1421" w:type="dxa"/>
            <w:tcBorders>
              <w:top w:val="nil"/>
              <w:left w:val="nil"/>
              <w:bottom w:val="single" w:sz="4" w:space="0" w:color="auto"/>
              <w:right w:val="single" w:sz="4" w:space="0" w:color="auto"/>
            </w:tcBorders>
            <w:shd w:val="clear" w:color="auto" w:fill="A6A6A6" w:themeFill="background1" w:themeFillShade="A6"/>
            <w:noWrap/>
            <w:vAlign w:val="center"/>
            <w:hideMark/>
          </w:tcPr>
          <w:p w14:paraId="02868CDF" w14:textId="77777777" w:rsidR="00DC4A61" w:rsidRPr="00EB7A29" w:rsidRDefault="00DC4A61" w:rsidP="00DC4A61">
            <w:pPr>
              <w:jc w:val="right"/>
              <w:rPr>
                <w:color w:val="000000" w:themeColor="text1"/>
                <w:sz w:val="16"/>
                <w:szCs w:val="16"/>
                <w:lang w:val="en-US" w:eastAsia="en-GB"/>
              </w:rPr>
            </w:pPr>
            <w:r w:rsidRPr="00EB7A29">
              <w:rPr>
                <w:color w:val="000000" w:themeColor="text1"/>
                <w:sz w:val="16"/>
                <w:szCs w:val="16"/>
                <w:lang w:val="en-US" w:eastAsia="en-GB"/>
              </w:rPr>
              <w:t>/30</w:t>
            </w:r>
          </w:p>
        </w:tc>
        <w:tc>
          <w:tcPr>
            <w:tcW w:w="1847" w:type="dxa"/>
            <w:tcBorders>
              <w:top w:val="nil"/>
              <w:left w:val="nil"/>
              <w:bottom w:val="single" w:sz="4" w:space="0" w:color="auto"/>
              <w:right w:val="single" w:sz="8" w:space="0" w:color="auto"/>
            </w:tcBorders>
            <w:shd w:val="clear" w:color="auto" w:fill="FFFFFF" w:themeFill="background1"/>
            <w:noWrap/>
            <w:vAlign w:val="center"/>
            <w:hideMark/>
          </w:tcPr>
          <w:p w14:paraId="7ED6FBD5" w14:textId="77777777" w:rsidR="00DC4A61" w:rsidRPr="00EB7A29" w:rsidRDefault="00DC4A61" w:rsidP="00DC4A61">
            <w:pPr>
              <w:jc w:val="right"/>
              <w:rPr>
                <w:color w:val="000000" w:themeColor="text1"/>
                <w:sz w:val="16"/>
                <w:szCs w:val="16"/>
                <w:lang w:val="en-US" w:eastAsia="en-GB"/>
              </w:rPr>
            </w:pPr>
            <w:r w:rsidRPr="00EB7A29">
              <w:rPr>
                <w:color w:val="000000" w:themeColor="text1"/>
                <w:sz w:val="16"/>
                <w:szCs w:val="16"/>
                <w:lang w:val="en-US" w:eastAsia="en-GB"/>
              </w:rPr>
              <w:t>25/30</w:t>
            </w:r>
          </w:p>
        </w:tc>
      </w:tr>
      <w:tr w:rsidR="00DC4A61" w:rsidRPr="00BB008E" w14:paraId="3E81F476" w14:textId="77777777" w:rsidTr="00DC4A61">
        <w:trPr>
          <w:trHeight w:val="218"/>
        </w:trPr>
        <w:tc>
          <w:tcPr>
            <w:tcW w:w="367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8C40B21" w14:textId="77777777" w:rsidR="00DC4A61" w:rsidRPr="00EB7A29" w:rsidRDefault="00DC4A61" w:rsidP="00DC4A61">
            <w:pPr>
              <w:rPr>
                <w:color w:val="000000" w:themeColor="text1"/>
                <w:sz w:val="16"/>
                <w:szCs w:val="16"/>
                <w:lang w:val="en-US" w:eastAsia="en-GB"/>
              </w:rPr>
            </w:pPr>
            <w:r w:rsidRPr="00EB7A29">
              <w:rPr>
                <w:color w:val="000000" w:themeColor="text1"/>
                <w:sz w:val="16"/>
                <w:szCs w:val="16"/>
                <w:lang w:val="en-US" w:eastAsia="en-GB"/>
              </w:rPr>
              <w:t>2. Presentation of Design</w:t>
            </w:r>
          </w:p>
        </w:tc>
        <w:tc>
          <w:tcPr>
            <w:tcW w:w="1278" w:type="dxa"/>
            <w:tcBorders>
              <w:top w:val="nil"/>
              <w:left w:val="nil"/>
              <w:bottom w:val="single" w:sz="4" w:space="0" w:color="auto"/>
              <w:right w:val="single" w:sz="4" w:space="0" w:color="auto"/>
            </w:tcBorders>
            <w:shd w:val="clear" w:color="auto" w:fill="A6A6A6" w:themeFill="background1" w:themeFillShade="A6"/>
            <w:noWrap/>
            <w:vAlign w:val="center"/>
            <w:hideMark/>
          </w:tcPr>
          <w:p w14:paraId="53EBC3DC" w14:textId="77777777" w:rsidR="00DC4A61" w:rsidRPr="00EB7A29" w:rsidRDefault="00DC4A61" w:rsidP="00DC4A61">
            <w:pPr>
              <w:jc w:val="right"/>
              <w:rPr>
                <w:color w:val="000000" w:themeColor="text1"/>
                <w:sz w:val="16"/>
                <w:szCs w:val="16"/>
                <w:lang w:val="en-US" w:eastAsia="en-GB"/>
              </w:rPr>
            </w:pPr>
            <w:r w:rsidRPr="00EB7A29">
              <w:rPr>
                <w:color w:val="000000" w:themeColor="text1"/>
                <w:sz w:val="16"/>
                <w:szCs w:val="16"/>
                <w:lang w:val="en-US" w:eastAsia="en-GB"/>
              </w:rPr>
              <w:t>/50</w:t>
            </w:r>
          </w:p>
        </w:tc>
        <w:tc>
          <w:tcPr>
            <w:tcW w:w="1420" w:type="dxa"/>
            <w:tcBorders>
              <w:top w:val="nil"/>
              <w:left w:val="nil"/>
              <w:bottom w:val="single" w:sz="4" w:space="0" w:color="auto"/>
              <w:right w:val="single" w:sz="4" w:space="0" w:color="auto"/>
            </w:tcBorders>
            <w:shd w:val="clear" w:color="auto" w:fill="A6A6A6" w:themeFill="background1" w:themeFillShade="A6"/>
            <w:noWrap/>
            <w:vAlign w:val="center"/>
            <w:hideMark/>
          </w:tcPr>
          <w:p w14:paraId="16C5A4B8" w14:textId="7D935ED1" w:rsidR="00DC4A61" w:rsidRPr="00EB7A29" w:rsidRDefault="00DC4A61" w:rsidP="00DC4A61">
            <w:pPr>
              <w:jc w:val="right"/>
              <w:rPr>
                <w:color w:val="000000" w:themeColor="text1"/>
                <w:sz w:val="16"/>
                <w:szCs w:val="16"/>
                <w:lang w:val="en-US" w:eastAsia="en-GB"/>
              </w:rPr>
            </w:pPr>
            <w:r w:rsidRPr="00EB7A29">
              <w:rPr>
                <w:color w:val="000000" w:themeColor="text1"/>
                <w:sz w:val="16"/>
                <w:szCs w:val="16"/>
                <w:lang w:val="en-US" w:eastAsia="en-GB"/>
              </w:rPr>
              <w:t>/50</w:t>
            </w:r>
          </w:p>
        </w:tc>
        <w:tc>
          <w:tcPr>
            <w:tcW w:w="1421" w:type="dxa"/>
            <w:tcBorders>
              <w:top w:val="nil"/>
              <w:left w:val="nil"/>
              <w:bottom w:val="single" w:sz="4" w:space="0" w:color="auto"/>
              <w:right w:val="single" w:sz="4" w:space="0" w:color="auto"/>
            </w:tcBorders>
            <w:shd w:val="clear" w:color="auto" w:fill="A6A6A6" w:themeFill="background1" w:themeFillShade="A6"/>
            <w:noWrap/>
            <w:vAlign w:val="center"/>
            <w:hideMark/>
          </w:tcPr>
          <w:p w14:paraId="374CD97F" w14:textId="77777777" w:rsidR="00DC4A61" w:rsidRPr="00EB7A29" w:rsidRDefault="00DC4A61" w:rsidP="00DC4A61">
            <w:pPr>
              <w:jc w:val="right"/>
              <w:rPr>
                <w:color w:val="000000" w:themeColor="text1"/>
                <w:sz w:val="16"/>
                <w:szCs w:val="16"/>
                <w:lang w:val="en-US" w:eastAsia="en-GB"/>
              </w:rPr>
            </w:pPr>
            <w:r w:rsidRPr="00EB7A29">
              <w:rPr>
                <w:color w:val="000000" w:themeColor="text1"/>
                <w:sz w:val="16"/>
                <w:szCs w:val="16"/>
                <w:lang w:val="en-US" w:eastAsia="en-GB"/>
              </w:rPr>
              <w:t>/25</w:t>
            </w:r>
          </w:p>
        </w:tc>
        <w:tc>
          <w:tcPr>
            <w:tcW w:w="1847" w:type="dxa"/>
            <w:tcBorders>
              <w:top w:val="nil"/>
              <w:left w:val="nil"/>
              <w:bottom w:val="single" w:sz="4" w:space="0" w:color="auto"/>
              <w:right w:val="single" w:sz="8" w:space="0" w:color="auto"/>
            </w:tcBorders>
            <w:shd w:val="clear" w:color="auto" w:fill="FFFFFF" w:themeFill="background1"/>
            <w:noWrap/>
            <w:vAlign w:val="center"/>
            <w:hideMark/>
          </w:tcPr>
          <w:p w14:paraId="1A40AEE3" w14:textId="77777777" w:rsidR="00DC4A61" w:rsidRPr="00EB7A29" w:rsidRDefault="00DC4A61" w:rsidP="00DC4A61">
            <w:pPr>
              <w:jc w:val="right"/>
              <w:rPr>
                <w:color w:val="000000" w:themeColor="text1"/>
                <w:sz w:val="16"/>
                <w:szCs w:val="16"/>
                <w:lang w:val="en-US" w:eastAsia="en-GB"/>
              </w:rPr>
            </w:pPr>
            <w:r w:rsidRPr="00EB7A29">
              <w:rPr>
                <w:color w:val="000000" w:themeColor="text1"/>
                <w:sz w:val="16"/>
                <w:szCs w:val="16"/>
                <w:lang w:val="en-US" w:eastAsia="en-GB"/>
              </w:rPr>
              <w:t>25/30</w:t>
            </w:r>
          </w:p>
        </w:tc>
      </w:tr>
      <w:tr w:rsidR="00DC4A61" w:rsidRPr="00BB008E" w14:paraId="5619624B" w14:textId="77777777" w:rsidTr="00DC4A61">
        <w:trPr>
          <w:trHeight w:val="213"/>
        </w:trPr>
        <w:tc>
          <w:tcPr>
            <w:tcW w:w="367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A8C1CF9" w14:textId="77777777" w:rsidR="00DC4A61" w:rsidRPr="0034200F" w:rsidRDefault="00DC4A61" w:rsidP="00DC4A61">
            <w:pPr>
              <w:rPr>
                <w:color w:val="FF0000"/>
                <w:sz w:val="16"/>
                <w:szCs w:val="16"/>
                <w:lang w:val="en-US" w:eastAsia="en-GB"/>
              </w:rPr>
            </w:pPr>
            <w:r w:rsidRPr="0034200F">
              <w:rPr>
                <w:color w:val="FF0000"/>
                <w:sz w:val="16"/>
                <w:szCs w:val="16"/>
                <w:lang w:val="en-US" w:eastAsia="en-GB"/>
              </w:rPr>
              <w:t>3. Demo</w:t>
            </w:r>
          </w:p>
        </w:tc>
        <w:tc>
          <w:tcPr>
            <w:tcW w:w="1278" w:type="dxa"/>
            <w:tcBorders>
              <w:top w:val="nil"/>
              <w:left w:val="nil"/>
              <w:bottom w:val="single" w:sz="4" w:space="0" w:color="auto"/>
              <w:right w:val="single" w:sz="4" w:space="0" w:color="auto"/>
            </w:tcBorders>
            <w:shd w:val="clear" w:color="auto" w:fill="A6A6A6" w:themeFill="background1" w:themeFillShade="A6"/>
            <w:noWrap/>
            <w:vAlign w:val="center"/>
            <w:hideMark/>
          </w:tcPr>
          <w:p w14:paraId="0C404896" w14:textId="77777777" w:rsidR="00DC4A61" w:rsidRPr="0034200F" w:rsidRDefault="00DC4A61" w:rsidP="00DC4A61">
            <w:pPr>
              <w:jc w:val="right"/>
              <w:rPr>
                <w:color w:val="FF0000"/>
                <w:sz w:val="16"/>
                <w:szCs w:val="16"/>
                <w:lang w:val="en-US" w:eastAsia="en-GB"/>
              </w:rPr>
            </w:pPr>
            <w:r w:rsidRPr="0034200F">
              <w:rPr>
                <w:color w:val="FF0000"/>
                <w:sz w:val="16"/>
                <w:szCs w:val="16"/>
                <w:lang w:val="en-US" w:eastAsia="en-GB"/>
              </w:rPr>
              <w:t> -</w:t>
            </w:r>
          </w:p>
        </w:tc>
        <w:tc>
          <w:tcPr>
            <w:tcW w:w="1420" w:type="dxa"/>
            <w:tcBorders>
              <w:top w:val="nil"/>
              <w:left w:val="nil"/>
              <w:bottom w:val="single" w:sz="4" w:space="0" w:color="auto"/>
              <w:right w:val="single" w:sz="4" w:space="0" w:color="auto"/>
            </w:tcBorders>
            <w:shd w:val="clear" w:color="auto" w:fill="A6A6A6" w:themeFill="background1" w:themeFillShade="A6"/>
            <w:noWrap/>
            <w:vAlign w:val="center"/>
            <w:hideMark/>
          </w:tcPr>
          <w:p w14:paraId="192D6AF3" w14:textId="4570A2AB" w:rsidR="00DC4A61" w:rsidRPr="0034200F" w:rsidRDefault="00DC4A61" w:rsidP="00DC4A61">
            <w:pPr>
              <w:jc w:val="right"/>
              <w:rPr>
                <w:color w:val="FF0000"/>
                <w:sz w:val="16"/>
                <w:szCs w:val="16"/>
                <w:lang w:val="en-US" w:eastAsia="en-GB"/>
              </w:rPr>
            </w:pPr>
            <w:r w:rsidRPr="0034200F">
              <w:rPr>
                <w:color w:val="FF0000"/>
                <w:sz w:val="16"/>
                <w:szCs w:val="16"/>
                <w:lang w:val="en-US" w:eastAsia="en-GB"/>
              </w:rPr>
              <w:t> -</w:t>
            </w:r>
          </w:p>
        </w:tc>
        <w:tc>
          <w:tcPr>
            <w:tcW w:w="1421" w:type="dxa"/>
            <w:tcBorders>
              <w:top w:val="nil"/>
              <w:left w:val="nil"/>
              <w:bottom w:val="single" w:sz="4" w:space="0" w:color="auto"/>
              <w:right w:val="single" w:sz="4" w:space="0" w:color="auto"/>
            </w:tcBorders>
            <w:shd w:val="clear" w:color="auto" w:fill="A6A6A6" w:themeFill="background1" w:themeFillShade="A6"/>
            <w:noWrap/>
            <w:vAlign w:val="center"/>
            <w:hideMark/>
          </w:tcPr>
          <w:p w14:paraId="7E6CB88D" w14:textId="77777777" w:rsidR="00DC4A61" w:rsidRPr="0034200F" w:rsidRDefault="00DC4A61" w:rsidP="00DC4A61">
            <w:pPr>
              <w:jc w:val="right"/>
              <w:rPr>
                <w:color w:val="FF0000"/>
                <w:sz w:val="16"/>
                <w:szCs w:val="16"/>
                <w:lang w:val="en-US" w:eastAsia="en-GB"/>
              </w:rPr>
            </w:pPr>
            <w:r w:rsidRPr="0034200F">
              <w:rPr>
                <w:color w:val="FF0000"/>
                <w:sz w:val="16"/>
                <w:szCs w:val="16"/>
                <w:lang w:val="en-US" w:eastAsia="en-GB"/>
              </w:rPr>
              <w:t>/25</w:t>
            </w:r>
          </w:p>
        </w:tc>
        <w:tc>
          <w:tcPr>
            <w:tcW w:w="1847" w:type="dxa"/>
            <w:tcBorders>
              <w:top w:val="nil"/>
              <w:left w:val="nil"/>
              <w:bottom w:val="single" w:sz="4" w:space="0" w:color="auto"/>
              <w:right w:val="single" w:sz="8" w:space="0" w:color="auto"/>
            </w:tcBorders>
            <w:shd w:val="clear" w:color="auto" w:fill="FFFFFF" w:themeFill="background1"/>
            <w:noWrap/>
            <w:vAlign w:val="center"/>
            <w:hideMark/>
          </w:tcPr>
          <w:p w14:paraId="2BF0F5FB" w14:textId="77777777" w:rsidR="00DC4A61" w:rsidRPr="0034200F" w:rsidRDefault="00DC4A61" w:rsidP="00DC4A61">
            <w:pPr>
              <w:jc w:val="right"/>
              <w:rPr>
                <w:color w:val="FF0000"/>
                <w:sz w:val="16"/>
                <w:szCs w:val="16"/>
                <w:lang w:val="en-US" w:eastAsia="en-GB"/>
              </w:rPr>
            </w:pPr>
            <w:r w:rsidRPr="0034200F">
              <w:rPr>
                <w:color w:val="FF0000"/>
                <w:sz w:val="16"/>
                <w:szCs w:val="16"/>
                <w:lang w:val="en-US" w:eastAsia="en-GB"/>
              </w:rPr>
              <w:t>18/20</w:t>
            </w:r>
          </w:p>
        </w:tc>
      </w:tr>
      <w:tr w:rsidR="00DC4A61" w:rsidRPr="00BB008E" w14:paraId="57FDC7D2" w14:textId="77777777" w:rsidTr="00DC4A61">
        <w:trPr>
          <w:trHeight w:val="234"/>
        </w:trPr>
        <w:tc>
          <w:tcPr>
            <w:tcW w:w="367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6DCB55C" w14:textId="77777777" w:rsidR="00DC4A61" w:rsidRPr="00EB7A29" w:rsidRDefault="00DC4A61" w:rsidP="00DC4A61">
            <w:pPr>
              <w:rPr>
                <w:color w:val="000000" w:themeColor="text1"/>
                <w:sz w:val="16"/>
                <w:szCs w:val="16"/>
                <w:lang w:val="en-US" w:eastAsia="en-GB"/>
              </w:rPr>
            </w:pPr>
            <w:r w:rsidRPr="00EB7A29">
              <w:rPr>
                <w:color w:val="000000" w:themeColor="text1"/>
                <w:sz w:val="16"/>
                <w:szCs w:val="16"/>
                <w:lang w:val="en-US" w:eastAsia="en-GB"/>
              </w:rPr>
              <w:t xml:space="preserve">4. Presentation Style </w:t>
            </w:r>
          </w:p>
        </w:tc>
        <w:tc>
          <w:tcPr>
            <w:tcW w:w="1278" w:type="dxa"/>
            <w:tcBorders>
              <w:top w:val="nil"/>
              <w:left w:val="nil"/>
              <w:bottom w:val="single" w:sz="4" w:space="0" w:color="auto"/>
              <w:right w:val="single" w:sz="4" w:space="0" w:color="auto"/>
            </w:tcBorders>
            <w:shd w:val="clear" w:color="auto" w:fill="A6A6A6" w:themeFill="background1" w:themeFillShade="A6"/>
            <w:noWrap/>
            <w:vAlign w:val="center"/>
            <w:hideMark/>
          </w:tcPr>
          <w:p w14:paraId="7C26434A" w14:textId="77777777" w:rsidR="00DC4A61" w:rsidRPr="00EB7A29" w:rsidRDefault="00DC4A61" w:rsidP="00DC4A61">
            <w:pPr>
              <w:jc w:val="right"/>
              <w:rPr>
                <w:color w:val="000000" w:themeColor="text1"/>
                <w:sz w:val="16"/>
                <w:szCs w:val="16"/>
                <w:lang w:val="en-US" w:eastAsia="en-GB"/>
              </w:rPr>
            </w:pPr>
            <w:r w:rsidRPr="00EB7A29">
              <w:rPr>
                <w:color w:val="000000" w:themeColor="text1"/>
                <w:sz w:val="16"/>
                <w:szCs w:val="16"/>
                <w:lang w:val="en-US" w:eastAsia="en-GB"/>
              </w:rPr>
              <w:t>/10</w:t>
            </w:r>
          </w:p>
        </w:tc>
        <w:tc>
          <w:tcPr>
            <w:tcW w:w="1420" w:type="dxa"/>
            <w:tcBorders>
              <w:top w:val="nil"/>
              <w:left w:val="nil"/>
              <w:bottom w:val="single" w:sz="4" w:space="0" w:color="auto"/>
              <w:right w:val="single" w:sz="4" w:space="0" w:color="auto"/>
            </w:tcBorders>
            <w:shd w:val="clear" w:color="auto" w:fill="A6A6A6" w:themeFill="background1" w:themeFillShade="A6"/>
            <w:noWrap/>
            <w:vAlign w:val="center"/>
            <w:hideMark/>
          </w:tcPr>
          <w:p w14:paraId="62F068EA" w14:textId="77777777" w:rsidR="00DC4A61" w:rsidRPr="00EB7A29" w:rsidRDefault="00DC4A61" w:rsidP="00DC4A61">
            <w:pPr>
              <w:jc w:val="right"/>
              <w:rPr>
                <w:color w:val="000000" w:themeColor="text1"/>
                <w:sz w:val="16"/>
                <w:szCs w:val="16"/>
                <w:lang w:val="en-US" w:eastAsia="en-GB"/>
              </w:rPr>
            </w:pPr>
            <w:r w:rsidRPr="00EB7A29">
              <w:rPr>
                <w:color w:val="000000" w:themeColor="text1"/>
                <w:sz w:val="16"/>
                <w:szCs w:val="16"/>
                <w:lang w:val="en-US" w:eastAsia="en-GB"/>
              </w:rPr>
              <w:t>/10</w:t>
            </w:r>
          </w:p>
        </w:tc>
        <w:tc>
          <w:tcPr>
            <w:tcW w:w="1421" w:type="dxa"/>
            <w:tcBorders>
              <w:top w:val="nil"/>
              <w:left w:val="nil"/>
              <w:bottom w:val="single" w:sz="4" w:space="0" w:color="auto"/>
              <w:right w:val="single" w:sz="4" w:space="0" w:color="auto"/>
            </w:tcBorders>
            <w:shd w:val="clear" w:color="auto" w:fill="A6A6A6" w:themeFill="background1" w:themeFillShade="A6"/>
            <w:noWrap/>
            <w:vAlign w:val="center"/>
            <w:hideMark/>
          </w:tcPr>
          <w:p w14:paraId="3BF5BCBD" w14:textId="77777777" w:rsidR="00DC4A61" w:rsidRPr="00EB7A29" w:rsidRDefault="00DC4A61" w:rsidP="00DC4A61">
            <w:pPr>
              <w:jc w:val="right"/>
              <w:rPr>
                <w:color w:val="000000" w:themeColor="text1"/>
                <w:sz w:val="16"/>
                <w:szCs w:val="16"/>
                <w:lang w:val="en-US" w:eastAsia="en-GB"/>
              </w:rPr>
            </w:pPr>
            <w:r w:rsidRPr="00EB7A29">
              <w:rPr>
                <w:color w:val="000000" w:themeColor="text1"/>
                <w:sz w:val="16"/>
                <w:szCs w:val="16"/>
                <w:lang w:val="en-US" w:eastAsia="en-GB"/>
              </w:rPr>
              <w:t>/10</w:t>
            </w:r>
          </w:p>
        </w:tc>
        <w:tc>
          <w:tcPr>
            <w:tcW w:w="1847" w:type="dxa"/>
            <w:tcBorders>
              <w:top w:val="nil"/>
              <w:left w:val="nil"/>
              <w:bottom w:val="single" w:sz="4" w:space="0" w:color="auto"/>
              <w:right w:val="single" w:sz="8" w:space="0" w:color="auto"/>
            </w:tcBorders>
            <w:shd w:val="clear" w:color="auto" w:fill="FFFFFF" w:themeFill="background1"/>
            <w:noWrap/>
            <w:vAlign w:val="center"/>
            <w:hideMark/>
          </w:tcPr>
          <w:p w14:paraId="5D566F6E" w14:textId="77777777" w:rsidR="00DC4A61" w:rsidRPr="00EB7A29" w:rsidRDefault="00DC4A61" w:rsidP="00DC4A61">
            <w:pPr>
              <w:jc w:val="right"/>
              <w:rPr>
                <w:color w:val="000000" w:themeColor="text1"/>
                <w:sz w:val="16"/>
                <w:szCs w:val="16"/>
                <w:lang w:val="en-US" w:eastAsia="en-GB"/>
              </w:rPr>
            </w:pPr>
            <w:r w:rsidRPr="00EB7A29">
              <w:rPr>
                <w:color w:val="000000" w:themeColor="text1"/>
                <w:sz w:val="16"/>
                <w:szCs w:val="16"/>
                <w:lang w:val="en-US" w:eastAsia="en-GB"/>
              </w:rPr>
              <w:t>8/10</w:t>
            </w:r>
          </w:p>
        </w:tc>
      </w:tr>
      <w:tr w:rsidR="00DC4A61" w:rsidRPr="00BB008E" w14:paraId="535BA824" w14:textId="77777777" w:rsidTr="00DC4A61">
        <w:trPr>
          <w:trHeight w:val="217"/>
        </w:trPr>
        <w:tc>
          <w:tcPr>
            <w:tcW w:w="367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DE79C9B" w14:textId="77777777" w:rsidR="00DC4A61" w:rsidRPr="00EB7A29" w:rsidRDefault="00DC4A61" w:rsidP="00DC4A61">
            <w:pPr>
              <w:rPr>
                <w:color w:val="000000" w:themeColor="text1"/>
                <w:sz w:val="16"/>
                <w:szCs w:val="16"/>
                <w:lang w:val="en-US" w:eastAsia="en-GB"/>
              </w:rPr>
            </w:pPr>
            <w:r w:rsidRPr="00EB7A29">
              <w:rPr>
                <w:color w:val="000000" w:themeColor="text1"/>
                <w:sz w:val="16"/>
                <w:szCs w:val="16"/>
                <w:lang w:val="en-US" w:eastAsia="en-GB"/>
              </w:rPr>
              <w:t>5. Presentation Quality</w:t>
            </w:r>
          </w:p>
        </w:tc>
        <w:tc>
          <w:tcPr>
            <w:tcW w:w="1278" w:type="dxa"/>
            <w:tcBorders>
              <w:top w:val="nil"/>
              <w:left w:val="nil"/>
              <w:bottom w:val="single" w:sz="4" w:space="0" w:color="auto"/>
              <w:right w:val="single" w:sz="4" w:space="0" w:color="auto"/>
            </w:tcBorders>
            <w:shd w:val="clear" w:color="auto" w:fill="A6A6A6" w:themeFill="background1" w:themeFillShade="A6"/>
            <w:noWrap/>
            <w:vAlign w:val="center"/>
            <w:hideMark/>
          </w:tcPr>
          <w:p w14:paraId="796FAD90" w14:textId="77777777" w:rsidR="00DC4A61" w:rsidRPr="00EB7A29" w:rsidRDefault="00DC4A61" w:rsidP="00DC4A61">
            <w:pPr>
              <w:jc w:val="right"/>
              <w:rPr>
                <w:color w:val="000000" w:themeColor="text1"/>
                <w:sz w:val="16"/>
                <w:szCs w:val="16"/>
                <w:lang w:val="en-US" w:eastAsia="en-GB"/>
              </w:rPr>
            </w:pPr>
            <w:r w:rsidRPr="00EB7A29">
              <w:rPr>
                <w:color w:val="000000" w:themeColor="text1"/>
                <w:sz w:val="16"/>
                <w:szCs w:val="16"/>
                <w:lang w:val="en-US" w:eastAsia="en-GB"/>
              </w:rPr>
              <w:t>/10</w:t>
            </w:r>
          </w:p>
        </w:tc>
        <w:tc>
          <w:tcPr>
            <w:tcW w:w="1420" w:type="dxa"/>
            <w:tcBorders>
              <w:top w:val="nil"/>
              <w:left w:val="nil"/>
              <w:bottom w:val="single" w:sz="4" w:space="0" w:color="auto"/>
              <w:right w:val="single" w:sz="4" w:space="0" w:color="auto"/>
            </w:tcBorders>
            <w:shd w:val="clear" w:color="auto" w:fill="A6A6A6" w:themeFill="background1" w:themeFillShade="A6"/>
            <w:noWrap/>
            <w:vAlign w:val="center"/>
            <w:hideMark/>
          </w:tcPr>
          <w:p w14:paraId="4C62638D" w14:textId="77777777" w:rsidR="00DC4A61" w:rsidRPr="00EB7A29" w:rsidRDefault="00DC4A61" w:rsidP="00DC4A61">
            <w:pPr>
              <w:jc w:val="right"/>
              <w:rPr>
                <w:color w:val="000000" w:themeColor="text1"/>
                <w:sz w:val="16"/>
                <w:szCs w:val="16"/>
                <w:lang w:val="en-US" w:eastAsia="en-GB"/>
              </w:rPr>
            </w:pPr>
            <w:r w:rsidRPr="00EB7A29">
              <w:rPr>
                <w:color w:val="000000" w:themeColor="text1"/>
                <w:sz w:val="16"/>
                <w:szCs w:val="16"/>
                <w:lang w:val="en-US" w:eastAsia="en-GB"/>
              </w:rPr>
              <w:t>/10</w:t>
            </w:r>
          </w:p>
        </w:tc>
        <w:tc>
          <w:tcPr>
            <w:tcW w:w="1421" w:type="dxa"/>
            <w:tcBorders>
              <w:top w:val="nil"/>
              <w:left w:val="nil"/>
              <w:bottom w:val="single" w:sz="4" w:space="0" w:color="auto"/>
              <w:right w:val="single" w:sz="4" w:space="0" w:color="auto"/>
            </w:tcBorders>
            <w:shd w:val="clear" w:color="auto" w:fill="A6A6A6" w:themeFill="background1" w:themeFillShade="A6"/>
            <w:noWrap/>
            <w:vAlign w:val="center"/>
            <w:hideMark/>
          </w:tcPr>
          <w:p w14:paraId="7591E3F9" w14:textId="77777777" w:rsidR="00DC4A61" w:rsidRPr="00EB7A29" w:rsidRDefault="00DC4A61" w:rsidP="00DC4A61">
            <w:pPr>
              <w:jc w:val="right"/>
              <w:rPr>
                <w:color w:val="000000" w:themeColor="text1"/>
                <w:sz w:val="16"/>
                <w:szCs w:val="16"/>
                <w:lang w:val="en-US" w:eastAsia="en-GB"/>
              </w:rPr>
            </w:pPr>
            <w:r w:rsidRPr="00EB7A29">
              <w:rPr>
                <w:color w:val="000000" w:themeColor="text1"/>
                <w:sz w:val="16"/>
                <w:szCs w:val="16"/>
                <w:lang w:val="en-US" w:eastAsia="en-GB"/>
              </w:rPr>
              <w:t>/10</w:t>
            </w:r>
          </w:p>
        </w:tc>
        <w:tc>
          <w:tcPr>
            <w:tcW w:w="1847" w:type="dxa"/>
            <w:tcBorders>
              <w:top w:val="nil"/>
              <w:left w:val="nil"/>
              <w:bottom w:val="single" w:sz="4" w:space="0" w:color="auto"/>
              <w:right w:val="single" w:sz="8" w:space="0" w:color="auto"/>
            </w:tcBorders>
            <w:shd w:val="clear" w:color="auto" w:fill="FFFFFF" w:themeFill="background1"/>
            <w:noWrap/>
            <w:vAlign w:val="center"/>
            <w:hideMark/>
          </w:tcPr>
          <w:p w14:paraId="78E3B9CB" w14:textId="77777777" w:rsidR="00DC4A61" w:rsidRPr="00EB7A29" w:rsidRDefault="00DC4A61" w:rsidP="00DC4A61">
            <w:pPr>
              <w:jc w:val="right"/>
              <w:rPr>
                <w:color w:val="000000" w:themeColor="text1"/>
                <w:sz w:val="16"/>
                <w:szCs w:val="16"/>
                <w:lang w:val="en-US" w:eastAsia="en-GB"/>
              </w:rPr>
            </w:pPr>
            <w:r w:rsidRPr="00EB7A29">
              <w:rPr>
                <w:color w:val="000000" w:themeColor="text1"/>
                <w:sz w:val="16"/>
                <w:szCs w:val="16"/>
                <w:lang w:val="en-US" w:eastAsia="en-GB"/>
              </w:rPr>
              <w:t>9/10</w:t>
            </w:r>
          </w:p>
        </w:tc>
      </w:tr>
      <w:tr w:rsidR="00DC4A61" w:rsidRPr="00BB008E" w14:paraId="7B912230" w14:textId="77777777" w:rsidTr="00DC4A61">
        <w:trPr>
          <w:trHeight w:val="55"/>
        </w:trPr>
        <w:tc>
          <w:tcPr>
            <w:tcW w:w="367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7E4E4F9B" w14:textId="77777777" w:rsidR="00DC4A61" w:rsidRPr="00EB7A29" w:rsidRDefault="00DC4A61" w:rsidP="00DC4A61">
            <w:pPr>
              <w:rPr>
                <w:b/>
                <w:color w:val="000000" w:themeColor="text1"/>
                <w:sz w:val="16"/>
                <w:szCs w:val="16"/>
                <w:lang w:val="en-US" w:eastAsia="en-GB"/>
              </w:rPr>
            </w:pPr>
            <w:r w:rsidRPr="00EB7A29">
              <w:rPr>
                <w:b/>
                <w:color w:val="000000" w:themeColor="text1"/>
                <w:sz w:val="16"/>
                <w:szCs w:val="16"/>
                <w:lang w:val="en-US" w:eastAsia="en-GB"/>
              </w:rPr>
              <w:t>TOTAL</w:t>
            </w:r>
          </w:p>
        </w:tc>
        <w:tc>
          <w:tcPr>
            <w:tcW w:w="1278" w:type="dxa"/>
            <w:tcBorders>
              <w:top w:val="single" w:sz="4" w:space="0" w:color="auto"/>
              <w:left w:val="nil"/>
              <w:bottom w:val="single" w:sz="4" w:space="0" w:color="auto"/>
              <w:right w:val="single" w:sz="4" w:space="0" w:color="auto"/>
            </w:tcBorders>
            <w:shd w:val="clear" w:color="auto" w:fill="A6A6A6" w:themeFill="background1" w:themeFillShade="A6"/>
            <w:noWrap/>
            <w:vAlign w:val="center"/>
            <w:hideMark/>
          </w:tcPr>
          <w:p w14:paraId="1D50E80B" w14:textId="77777777" w:rsidR="00DC4A61" w:rsidRPr="00EB7A29" w:rsidRDefault="00DC4A61" w:rsidP="00DC4A61">
            <w:pPr>
              <w:jc w:val="right"/>
              <w:rPr>
                <w:b/>
                <w:color w:val="000000" w:themeColor="text1"/>
                <w:sz w:val="16"/>
                <w:szCs w:val="16"/>
                <w:lang w:val="en-US" w:eastAsia="en-GB"/>
              </w:rPr>
            </w:pPr>
            <w:r w:rsidRPr="00EB7A29">
              <w:rPr>
                <w:b/>
                <w:color w:val="000000" w:themeColor="text1"/>
                <w:sz w:val="16"/>
                <w:szCs w:val="16"/>
                <w:lang w:val="en-US" w:eastAsia="en-GB"/>
              </w:rPr>
              <w:t>/100</w:t>
            </w:r>
          </w:p>
        </w:tc>
        <w:tc>
          <w:tcPr>
            <w:tcW w:w="1420" w:type="dxa"/>
            <w:tcBorders>
              <w:top w:val="single" w:sz="4" w:space="0" w:color="auto"/>
              <w:left w:val="nil"/>
              <w:bottom w:val="single" w:sz="4" w:space="0" w:color="auto"/>
              <w:right w:val="single" w:sz="4" w:space="0" w:color="auto"/>
            </w:tcBorders>
            <w:shd w:val="clear" w:color="auto" w:fill="A6A6A6" w:themeFill="background1" w:themeFillShade="A6"/>
            <w:noWrap/>
            <w:vAlign w:val="center"/>
            <w:hideMark/>
          </w:tcPr>
          <w:p w14:paraId="43E2B5DA" w14:textId="77777777" w:rsidR="00DC4A61" w:rsidRPr="00EB7A29" w:rsidRDefault="00DC4A61" w:rsidP="00DC4A61">
            <w:pPr>
              <w:jc w:val="right"/>
              <w:rPr>
                <w:b/>
                <w:color w:val="000000" w:themeColor="text1"/>
                <w:sz w:val="16"/>
                <w:szCs w:val="16"/>
                <w:lang w:val="en-US" w:eastAsia="en-GB"/>
              </w:rPr>
            </w:pPr>
            <w:r w:rsidRPr="00EB7A29">
              <w:rPr>
                <w:b/>
                <w:color w:val="000000" w:themeColor="text1"/>
                <w:sz w:val="16"/>
                <w:szCs w:val="16"/>
                <w:lang w:val="en-US" w:eastAsia="en-GB"/>
              </w:rPr>
              <w:t>/100</w:t>
            </w:r>
          </w:p>
        </w:tc>
        <w:tc>
          <w:tcPr>
            <w:tcW w:w="1421" w:type="dxa"/>
            <w:tcBorders>
              <w:top w:val="single" w:sz="4" w:space="0" w:color="auto"/>
              <w:left w:val="nil"/>
              <w:bottom w:val="single" w:sz="4" w:space="0" w:color="auto"/>
              <w:right w:val="single" w:sz="4" w:space="0" w:color="auto"/>
            </w:tcBorders>
            <w:shd w:val="clear" w:color="auto" w:fill="A6A6A6" w:themeFill="background1" w:themeFillShade="A6"/>
            <w:noWrap/>
            <w:vAlign w:val="center"/>
            <w:hideMark/>
          </w:tcPr>
          <w:p w14:paraId="6B674D73" w14:textId="77777777" w:rsidR="00DC4A61" w:rsidRPr="00EB7A29" w:rsidRDefault="00DC4A61" w:rsidP="00DC4A61">
            <w:pPr>
              <w:jc w:val="right"/>
              <w:rPr>
                <w:b/>
                <w:color w:val="000000" w:themeColor="text1"/>
                <w:sz w:val="16"/>
                <w:szCs w:val="16"/>
                <w:lang w:val="en-US" w:eastAsia="en-GB"/>
              </w:rPr>
            </w:pPr>
            <w:r w:rsidRPr="00EB7A29">
              <w:rPr>
                <w:b/>
                <w:color w:val="000000" w:themeColor="text1"/>
                <w:sz w:val="16"/>
                <w:szCs w:val="16"/>
                <w:lang w:val="en-US" w:eastAsia="en-GB"/>
              </w:rPr>
              <w:t>/100</w:t>
            </w:r>
          </w:p>
        </w:tc>
        <w:tc>
          <w:tcPr>
            <w:tcW w:w="1847"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75132C23" w14:textId="77777777" w:rsidR="00DC4A61" w:rsidRPr="00EB7A29" w:rsidRDefault="00DC4A61" w:rsidP="00DC4A61">
            <w:pPr>
              <w:jc w:val="right"/>
              <w:rPr>
                <w:b/>
                <w:color w:val="000000" w:themeColor="text1"/>
                <w:sz w:val="16"/>
                <w:szCs w:val="16"/>
                <w:lang w:val="en-US" w:eastAsia="en-GB"/>
              </w:rPr>
            </w:pPr>
            <w:r w:rsidRPr="00EB7A29">
              <w:rPr>
                <w:b/>
                <w:color w:val="000000" w:themeColor="text1"/>
                <w:sz w:val="16"/>
                <w:szCs w:val="16"/>
                <w:lang w:val="en-US" w:eastAsia="en-GB"/>
              </w:rPr>
              <w:t>85/100</w:t>
            </w:r>
          </w:p>
        </w:tc>
      </w:tr>
    </w:tbl>
    <w:p w14:paraId="429EA2BB" w14:textId="2CCACCC4" w:rsidR="00DC4A61" w:rsidRDefault="00DC4A61" w:rsidP="00DC4A61"/>
    <w:tbl>
      <w:tblPr>
        <w:tblStyle w:val="TableGrid"/>
        <w:tblpPr w:leftFromText="180" w:rightFromText="180" w:vertAnchor="text" w:horzAnchor="margin" w:tblpY="3186"/>
        <w:tblW w:w="9634" w:type="dxa"/>
        <w:tblInd w:w="0" w:type="dxa"/>
        <w:tblLook w:val="04A0" w:firstRow="1" w:lastRow="0" w:firstColumn="1" w:lastColumn="0" w:noHBand="0" w:noVBand="1"/>
      </w:tblPr>
      <w:tblGrid>
        <w:gridCol w:w="9634"/>
      </w:tblGrid>
      <w:tr w:rsidR="00DC4A61" w:rsidRPr="00BB008E" w14:paraId="1E2CAF75" w14:textId="77777777" w:rsidTr="00DC4A61">
        <w:trPr>
          <w:trHeight w:val="1408"/>
        </w:trPr>
        <w:tc>
          <w:tcPr>
            <w:tcW w:w="96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D574C2" w14:textId="77777777" w:rsidR="00DC4A61" w:rsidRPr="00EB7A29" w:rsidRDefault="00DC4A61" w:rsidP="00DC4A61">
            <w:pPr>
              <w:pStyle w:val="NoSpacing"/>
              <w:rPr>
                <w:b/>
                <w:bCs/>
                <w:sz w:val="16"/>
                <w:szCs w:val="16"/>
                <w:u w:val="single"/>
              </w:rPr>
            </w:pPr>
            <w:r w:rsidRPr="00EB7A29">
              <w:rPr>
                <w:b/>
                <w:bCs/>
                <w:sz w:val="16"/>
                <w:szCs w:val="16"/>
                <w:u w:val="single"/>
              </w:rPr>
              <w:t>Callum</w:t>
            </w:r>
          </w:p>
          <w:p w14:paraId="3DED2D17" w14:textId="77777777" w:rsidR="00DC4A61" w:rsidRPr="00EB7A29" w:rsidRDefault="00DC4A61" w:rsidP="00DC4A61">
            <w:pPr>
              <w:pStyle w:val="NoSpacing"/>
              <w:rPr>
                <w:sz w:val="16"/>
                <w:szCs w:val="16"/>
              </w:rPr>
            </w:pPr>
            <w:r w:rsidRPr="00EB7A29">
              <w:rPr>
                <w:sz w:val="16"/>
                <w:szCs w:val="16"/>
              </w:rPr>
              <w:t>Reqs Good brief.</w:t>
            </w:r>
          </w:p>
          <w:p w14:paraId="4EE79370" w14:textId="77777777" w:rsidR="00DC4A61" w:rsidRPr="00EB7A29" w:rsidRDefault="00DC4A61" w:rsidP="00DC4A61">
            <w:pPr>
              <w:pStyle w:val="NoSpacing"/>
              <w:rPr>
                <w:sz w:val="16"/>
                <w:szCs w:val="16"/>
              </w:rPr>
            </w:pPr>
            <w:r w:rsidRPr="00EB7A29">
              <w:rPr>
                <w:sz w:val="16"/>
                <w:szCs w:val="16"/>
              </w:rPr>
              <w:t>Speak slower …..</w:t>
            </w:r>
          </w:p>
          <w:p w14:paraId="250FFF7D" w14:textId="77777777" w:rsidR="00DC4A61" w:rsidRPr="00EB7A29" w:rsidRDefault="00DC4A61" w:rsidP="00DC4A61">
            <w:pPr>
              <w:pStyle w:val="NoSpacing"/>
              <w:rPr>
                <w:sz w:val="16"/>
                <w:szCs w:val="16"/>
              </w:rPr>
            </w:pPr>
            <w:r w:rsidRPr="00EB7A29">
              <w:rPr>
                <w:sz w:val="16"/>
                <w:szCs w:val="16"/>
              </w:rPr>
              <w:t>Good slides……Planning well documented…..how do you communicate.</w:t>
            </w:r>
          </w:p>
          <w:p w14:paraId="71C9230B" w14:textId="77777777" w:rsidR="00DC4A61" w:rsidRPr="00EB7A29" w:rsidRDefault="00DC4A61" w:rsidP="00DC4A61">
            <w:pPr>
              <w:pStyle w:val="NoSpacing"/>
              <w:rPr>
                <w:sz w:val="16"/>
                <w:szCs w:val="16"/>
              </w:rPr>
            </w:pPr>
            <w:r w:rsidRPr="00EB7A29">
              <w:rPr>
                <w:sz w:val="16"/>
                <w:szCs w:val="16"/>
              </w:rPr>
              <w:t>Stake holders logged ….good!</w:t>
            </w:r>
          </w:p>
          <w:p w14:paraId="4C524585" w14:textId="77777777" w:rsidR="00DC4A61" w:rsidRPr="00EB7A29" w:rsidRDefault="00DC4A61" w:rsidP="00DC4A61">
            <w:pPr>
              <w:pStyle w:val="NoSpacing"/>
              <w:rPr>
                <w:b/>
                <w:bCs/>
                <w:sz w:val="16"/>
                <w:szCs w:val="16"/>
                <w:u w:val="single"/>
              </w:rPr>
            </w:pPr>
            <w:r w:rsidRPr="00EB7A29">
              <w:rPr>
                <w:b/>
                <w:bCs/>
                <w:sz w:val="16"/>
                <w:szCs w:val="16"/>
                <w:u w:val="single"/>
              </w:rPr>
              <w:t>John</w:t>
            </w:r>
          </w:p>
          <w:p w14:paraId="0B41E825" w14:textId="77777777" w:rsidR="00DC4A61" w:rsidRPr="00EB7A29" w:rsidRDefault="00DC4A61" w:rsidP="00DC4A61">
            <w:pPr>
              <w:pStyle w:val="NoSpacing"/>
              <w:rPr>
                <w:sz w:val="16"/>
                <w:szCs w:val="16"/>
              </w:rPr>
            </w:pPr>
            <w:r w:rsidRPr="00EB7A29">
              <w:rPr>
                <w:sz w:val="16"/>
                <w:szCs w:val="16"/>
              </w:rPr>
              <w:t>Origins of requirements mentioned …good traceability</w:t>
            </w:r>
          </w:p>
          <w:p w14:paraId="7A738B56" w14:textId="77777777" w:rsidR="00DC4A61" w:rsidRPr="00EB7A29" w:rsidRDefault="00DC4A61" w:rsidP="00DC4A61">
            <w:pPr>
              <w:pStyle w:val="NoSpacing"/>
              <w:rPr>
                <w:sz w:val="16"/>
                <w:szCs w:val="16"/>
              </w:rPr>
            </w:pPr>
            <w:r w:rsidRPr="00EB7A29">
              <w:rPr>
                <w:sz w:val="16"/>
                <w:szCs w:val="16"/>
              </w:rPr>
              <w:t>Slides small type??</w:t>
            </w:r>
          </w:p>
          <w:p w14:paraId="3DB54F6A" w14:textId="77777777" w:rsidR="00DC4A61" w:rsidRPr="00EB7A29" w:rsidRDefault="00DC4A61" w:rsidP="00DC4A61">
            <w:pPr>
              <w:pStyle w:val="NoSpacing"/>
              <w:rPr>
                <w:sz w:val="16"/>
                <w:szCs w:val="16"/>
              </w:rPr>
            </w:pPr>
            <w:r w:rsidRPr="00EB7A29">
              <w:rPr>
                <w:sz w:val="16"/>
                <w:szCs w:val="16"/>
              </w:rPr>
              <w:t>Used pairwise to compare requirements. Traceable.</w:t>
            </w:r>
          </w:p>
          <w:p w14:paraId="6FB46202" w14:textId="77777777" w:rsidR="00DC4A61" w:rsidRPr="00EB7A29" w:rsidRDefault="00DC4A61" w:rsidP="00DC4A61">
            <w:pPr>
              <w:pStyle w:val="NoSpacing"/>
              <w:rPr>
                <w:sz w:val="16"/>
                <w:szCs w:val="16"/>
              </w:rPr>
            </w:pPr>
            <w:r w:rsidRPr="00EB7A29">
              <w:rPr>
                <w:sz w:val="16"/>
                <w:szCs w:val="16"/>
              </w:rPr>
              <w:t>Safety Highest priority</w:t>
            </w:r>
          </w:p>
          <w:p w14:paraId="7620D205" w14:textId="77777777" w:rsidR="00DC4A61" w:rsidRPr="00EB7A29" w:rsidRDefault="00DC4A61" w:rsidP="00DC4A61">
            <w:pPr>
              <w:pStyle w:val="NoSpacing"/>
              <w:rPr>
                <w:sz w:val="16"/>
                <w:szCs w:val="16"/>
              </w:rPr>
            </w:pPr>
            <w:r w:rsidRPr="00EB7A29">
              <w:rPr>
                <w:sz w:val="16"/>
                <w:szCs w:val="16"/>
              </w:rPr>
              <w:t>Performance requirements??</w:t>
            </w:r>
          </w:p>
          <w:p w14:paraId="64260E36" w14:textId="77777777" w:rsidR="00DC4A61" w:rsidRPr="00EB7A29" w:rsidRDefault="00DC4A61" w:rsidP="00DC4A61">
            <w:pPr>
              <w:pStyle w:val="NoSpacing"/>
              <w:rPr>
                <w:sz w:val="16"/>
                <w:szCs w:val="16"/>
              </w:rPr>
            </w:pPr>
            <w:r w:rsidRPr="00EB7A29">
              <w:rPr>
                <w:sz w:val="16"/>
                <w:szCs w:val="16"/>
              </w:rPr>
              <w:t>Heavy lines in QFD 1 (might need to decompose.)</w:t>
            </w:r>
          </w:p>
          <w:p w14:paraId="22FC2C53" w14:textId="77777777" w:rsidR="00DC4A61" w:rsidRPr="00EB7A29" w:rsidRDefault="00DC4A61" w:rsidP="00DC4A61">
            <w:pPr>
              <w:pStyle w:val="NoSpacing"/>
              <w:rPr>
                <w:sz w:val="16"/>
                <w:szCs w:val="16"/>
              </w:rPr>
            </w:pPr>
            <w:r w:rsidRPr="00EB7A29">
              <w:rPr>
                <w:sz w:val="16"/>
                <w:szCs w:val="16"/>
              </w:rPr>
              <w:t>Scale for PFMEA??</w:t>
            </w:r>
          </w:p>
          <w:p w14:paraId="3F3D258C" w14:textId="77777777" w:rsidR="00DC4A61" w:rsidRPr="00EB7A29" w:rsidRDefault="00DC4A61" w:rsidP="00DC4A61">
            <w:pPr>
              <w:pStyle w:val="NoSpacing"/>
              <w:rPr>
                <w:b/>
                <w:bCs/>
                <w:color w:val="FF0000"/>
                <w:sz w:val="16"/>
                <w:szCs w:val="16"/>
                <w:u w:val="single"/>
              </w:rPr>
            </w:pPr>
            <w:r w:rsidRPr="00EB7A29">
              <w:rPr>
                <w:b/>
                <w:bCs/>
                <w:color w:val="FF0000"/>
                <w:sz w:val="16"/>
                <w:szCs w:val="16"/>
                <w:u w:val="single"/>
              </w:rPr>
              <w:t xml:space="preserve">Scott </w:t>
            </w:r>
          </w:p>
          <w:p w14:paraId="27D64AF2" w14:textId="77777777" w:rsidR="00DC4A61" w:rsidRPr="00EB7A29" w:rsidRDefault="00DC4A61" w:rsidP="00DC4A61">
            <w:pPr>
              <w:pStyle w:val="NoSpacing"/>
              <w:rPr>
                <w:color w:val="FF0000"/>
                <w:sz w:val="16"/>
                <w:szCs w:val="16"/>
              </w:rPr>
            </w:pPr>
            <w:r w:rsidRPr="00EB7A29">
              <w:rPr>
                <w:color w:val="FF0000"/>
                <w:sz w:val="16"/>
                <w:szCs w:val="16"/>
              </w:rPr>
              <w:t>Good intro</w:t>
            </w:r>
          </w:p>
          <w:p w14:paraId="6305ECA5" w14:textId="77777777" w:rsidR="00DC4A61" w:rsidRPr="00EB7A29" w:rsidRDefault="00DC4A61" w:rsidP="00DC4A61">
            <w:pPr>
              <w:pStyle w:val="NoSpacing"/>
              <w:rPr>
                <w:color w:val="FF0000"/>
                <w:sz w:val="16"/>
                <w:szCs w:val="16"/>
              </w:rPr>
            </w:pPr>
            <w:r w:rsidRPr="00EB7A29">
              <w:rPr>
                <w:color w:val="FF0000"/>
                <w:sz w:val="16"/>
                <w:szCs w:val="16"/>
              </w:rPr>
              <w:t>I liked the themes.</w:t>
            </w:r>
          </w:p>
          <w:p w14:paraId="755461C3" w14:textId="77777777" w:rsidR="00DC4A61" w:rsidRPr="00EB7A29" w:rsidRDefault="00DC4A61" w:rsidP="00DC4A61">
            <w:pPr>
              <w:pStyle w:val="NoSpacing"/>
              <w:rPr>
                <w:color w:val="FF0000"/>
                <w:sz w:val="16"/>
                <w:szCs w:val="16"/>
              </w:rPr>
            </w:pPr>
            <w:r w:rsidRPr="00EB7A29">
              <w:rPr>
                <w:color w:val="FF0000"/>
                <w:sz w:val="16"/>
                <w:szCs w:val="16"/>
              </w:rPr>
              <w:t>FMEA for firing system?? Or store?? 1 level down.</w:t>
            </w:r>
          </w:p>
          <w:p w14:paraId="41375E4A" w14:textId="77777777" w:rsidR="00DC4A61" w:rsidRPr="00EB7A29" w:rsidRDefault="00DC4A61" w:rsidP="00DC4A61">
            <w:pPr>
              <w:pStyle w:val="NoSpacing"/>
              <w:rPr>
                <w:color w:val="FF0000"/>
                <w:sz w:val="16"/>
                <w:szCs w:val="16"/>
              </w:rPr>
            </w:pPr>
            <w:r w:rsidRPr="00EB7A29">
              <w:rPr>
                <w:color w:val="FF0000"/>
                <w:sz w:val="16"/>
                <w:szCs w:val="16"/>
              </w:rPr>
              <w:t>Detailed breakdown of the shots. Good</w:t>
            </w:r>
          </w:p>
          <w:p w14:paraId="04291ED1" w14:textId="77777777" w:rsidR="00DC4A61" w:rsidRPr="00EB7A29" w:rsidRDefault="00DC4A61" w:rsidP="00DC4A61">
            <w:pPr>
              <w:pStyle w:val="NoSpacing"/>
              <w:rPr>
                <w:color w:val="FF0000"/>
                <w:sz w:val="16"/>
                <w:szCs w:val="16"/>
              </w:rPr>
            </w:pPr>
            <w:r w:rsidRPr="00EB7A29">
              <w:rPr>
                <w:color w:val="FF0000"/>
                <w:sz w:val="16"/>
                <w:szCs w:val="16"/>
              </w:rPr>
              <w:t>Pros and cons of software …good points.</w:t>
            </w:r>
          </w:p>
          <w:p w14:paraId="388FFAEA" w14:textId="77777777" w:rsidR="00DC4A61" w:rsidRPr="00EB7A29" w:rsidRDefault="00DC4A61" w:rsidP="00DC4A61">
            <w:pPr>
              <w:pStyle w:val="NoSpacing"/>
              <w:rPr>
                <w:b/>
                <w:bCs/>
                <w:sz w:val="16"/>
                <w:szCs w:val="16"/>
                <w:u w:val="single"/>
              </w:rPr>
            </w:pPr>
            <w:r w:rsidRPr="00EB7A29">
              <w:rPr>
                <w:b/>
                <w:bCs/>
                <w:sz w:val="16"/>
                <w:szCs w:val="16"/>
                <w:u w:val="single"/>
              </w:rPr>
              <w:t>Sean Malone</w:t>
            </w:r>
          </w:p>
          <w:p w14:paraId="0699A553" w14:textId="77777777" w:rsidR="00DC4A61" w:rsidRPr="00EB7A29" w:rsidRDefault="00DC4A61" w:rsidP="00DC4A61">
            <w:pPr>
              <w:pStyle w:val="NoSpacing"/>
              <w:rPr>
                <w:sz w:val="16"/>
                <w:szCs w:val="16"/>
              </w:rPr>
            </w:pPr>
            <w:r w:rsidRPr="00EB7A29">
              <w:rPr>
                <w:sz w:val="16"/>
                <w:szCs w:val="16"/>
              </w:rPr>
              <w:t>Procurement</w:t>
            </w:r>
          </w:p>
          <w:p w14:paraId="4F680B1D" w14:textId="77777777" w:rsidR="00DC4A61" w:rsidRPr="00EB7A29" w:rsidRDefault="00DC4A61" w:rsidP="00DC4A61">
            <w:pPr>
              <w:pStyle w:val="NoSpacing"/>
              <w:rPr>
                <w:sz w:val="16"/>
                <w:szCs w:val="16"/>
              </w:rPr>
            </w:pPr>
            <w:r w:rsidRPr="00EB7A29">
              <w:rPr>
                <w:sz w:val="16"/>
                <w:szCs w:val="16"/>
              </w:rPr>
              <w:t>Good specification and problems with specification highlighted,</w:t>
            </w:r>
          </w:p>
          <w:p w14:paraId="657F2695" w14:textId="77777777" w:rsidR="00DC4A61" w:rsidRPr="00EB7A29" w:rsidRDefault="00DC4A61" w:rsidP="00DC4A61">
            <w:pPr>
              <w:pStyle w:val="NoSpacing"/>
              <w:rPr>
                <w:sz w:val="16"/>
                <w:szCs w:val="16"/>
              </w:rPr>
            </w:pPr>
            <w:r w:rsidRPr="00EB7A29">
              <w:rPr>
                <w:sz w:val="16"/>
                <w:szCs w:val="16"/>
              </w:rPr>
              <w:t xml:space="preserve">Emphasis on communication. </w:t>
            </w:r>
          </w:p>
          <w:p w14:paraId="59F8142B" w14:textId="77777777" w:rsidR="00DC4A61" w:rsidRPr="00EB7A29" w:rsidRDefault="00DC4A61" w:rsidP="00DC4A61">
            <w:pPr>
              <w:pStyle w:val="NoSpacing"/>
              <w:rPr>
                <w:sz w:val="16"/>
                <w:szCs w:val="16"/>
              </w:rPr>
            </w:pPr>
            <w:r w:rsidRPr="00EB7A29">
              <w:rPr>
                <w:sz w:val="16"/>
                <w:szCs w:val="16"/>
              </w:rPr>
              <w:t>Back to weather.</w:t>
            </w:r>
          </w:p>
          <w:p w14:paraId="1D2AA0FF" w14:textId="77777777" w:rsidR="00DC4A61" w:rsidRPr="00EB7A29" w:rsidRDefault="00DC4A61" w:rsidP="00DC4A61">
            <w:pPr>
              <w:pStyle w:val="NoSpacing"/>
              <w:rPr>
                <w:sz w:val="16"/>
                <w:szCs w:val="16"/>
              </w:rPr>
            </w:pPr>
            <w:r w:rsidRPr="00EB7A29">
              <w:rPr>
                <w:sz w:val="16"/>
                <w:szCs w:val="16"/>
              </w:rPr>
              <w:t>Contingency plans good.</w:t>
            </w:r>
          </w:p>
          <w:p w14:paraId="076F1548" w14:textId="77777777" w:rsidR="00DC4A61" w:rsidRPr="00EB7A29" w:rsidRDefault="00DC4A61" w:rsidP="00DC4A61">
            <w:pPr>
              <w:pStyle w:val="NoSpacing"/>
              <w:rPr>
                <w:sz w:val="16"/>
                <w:szCs w:val="16"/>
              </w:rPr>
            </w:pPr>
            <w:r w:rsidRPr="00EB7A29">
              <w:rPr>
                <w:sz w:val="16"/>
                <w:szCs w:val="16"/>
              </w:rPr>
              <w:t>Use hazardous……rather than dangerous.</w:t>
            </w:r>
          </w:p>
          <w:p w14:paraId="4B9018F0" w14:textId="77777777" w:rsidR="00DC4A61" w:rsidRPr="00EB7A29" w:rsidRDefault="00DC4A61" w:rsidP="00DC4A61">
            <w:pPr>
              <w:pStyle w:val="NoSpacing"/>
              <w:rPr>
                <w:sz w:val="16"/>
                <w:szCs w:val="16"/>
              </w:rPr>
            </w:pPr>
            <w:r w:rsidRPr="00EB7A29">
              <w:rPr>
                <w:sz w:val="16"/>
                <w:szCs w:val="16"/>
              </w:rPr>
              <w:t>Table of mitigations. Good.</w:t>
            </w:r>
          </w:p>
          <w:p w14:paraId="72198859" w14:textId="77777777" w:rsidR="00DC4A61" w:rsidRPr="00EB7A29" w:rsidRDefault="00DC4A61" w:rsidP="00DC4A61">
            <w:pPr>
              <w:pStyle w:val="NoSpacing"/>
              <w:rPr>
                <w:sz w:val="16"/>
                <w:szCs w:val="16"/>
              </w:rPr>
            </w:pPr>
            <w:r w:rsidRPr="00EB7A29">
              <w:rPr>
                <w:sz w:val="16"/>
                <w:szCs w:val="16"/>
              </w:rPr>
              <w:t>Cars in car park? Valued targets</w:t>
            </w:r>
          </w:p>
          <w:p w14:paraId="5890C461" w14:textId="77777777" w:rsidR="00DC4A61" w:rsidRPr="00EB7A29" w:rsidRDefault="00DC4A61" w:rsidP="00DC4A61">
            <w:pPr>
              <w:pStyle w:val="NoSpacing"/>
              <w:rPr>
                <w:sz w:val="16"/>
                <w:szCs w:val="16"/>
              </w:rPr>
            </w:pPr>
            <w:r w:rsidRPr="00EB7A29">
              <w:rPr>
                <w:sz w:val="16"/>
                <w:szCs w:val="16"/>
              </w:rPr>
              <w:t>Wind direction?? From!!!! Work not wasted though. Showed a good thought process.</w:t>
            </w:r>
          </w:p>
          <w:p w14:paraId="44CA956E" w14:textId="77777777" w:rsidR="00DC4A61" w:rsidRPr="00EB7A29" w:rsidRDefault="00DC4A61" w:rsidP="00DC4A61">
            <w:pPr>
              <w:pStyle w:val="NoSpacing"/>
              <w:rPr>
                <w:b/>
                <w:bCs/>
                <w:sz w:val="16"/>
                <w:szCs w:val="16"/>
                <w:u w:val="single"/>
              </w:rPr>
            </w:pPr>
            <w:r w:rsidRPr="00EB7A29">
              <w:rPr>
                <w:b/>
                <w:bCs/>
                <w:sz w:val="16"/>
                <w:szCs w:val="16"/>
                <w:u w:val="single"/>
              </w:rPr>
              <w:t>Charlie Jones</w:t>
            </w:r>
          </w:p>
          <w:p w14:paraId="2AD36EC9" w14:textId="77777777" w:rsidR="00DC4A61" w:rsidRPr="00EB7A29" w:rsidRDefault="00DC4A61" w:rsidP="00DC4A61">
            <w:pPr>
              <w:pStyle w:val="NoSpacing"/>
              <w:rPr>
                <w:sz w:val="16"/>
                <w:szCs w:val="16"/>
              </w:rPr>
            </w:pPr>
            <w:r w:rsidRPr="00EB7A29">
              <w:rPr>
                <w:sz w:val="16"/>
                <w:szCs w:val="16"/>
              </w:rPr>
              <w:t>Clear specification of environmental issues</w:t>
            </w:r>
          </w:p>
          <w:p w14:paraId="0C4DD5FC" w14:textId="77777777" w:rsidR="00DC4A61" w:rsidRPr="00EB7A29" w:rsidRDefault="00DC4A61" w:rsidP="00DC4A61">
            <w:pPr>
              <w:pStyle w:val="NoSpacing"/>
              <w:rPr>
                <w:sz w:val="16"/>
                <w:szCs w:val="16"/>
              </w:rPr>
            </w:pPr>
            <w:r w:rsidRPr="00EB7A29">
              <w:rPr>
                <w:sz w:val="16"/>
                <w:szCs w:val="16"/>
              </w:rPr>
              <w:t>Tests to measure environ impact ……performance?</w:t>
            </w:r>
          </w:p>
          <w:p w14:paraId="2116EA88" w14:textId="77777777" w:rsidR="00DC4A61" w:rsidRPr="00EB7A29" w:rsidRDefault="00DC4A61" w:rsidP="00DC4A61">
            <w:pPr>
              <w:pStyle w:val="NoSpacing"/>
              <w:rPr>
                <w:sz w:val="16"/>
                <w:szCs w:val="16"/>
              </w:rPr>
            </w:pPr>
            <w:r w:rsidRPr="00EB7A29">
              <w:rPr>
                <w:sz w:val="16"/>
                <w:szCs w:val="16"/>
              </w:rPr>
              <w:t>Dry run testing on firing circuit.</w:t>
            </w:r>
          </w:p>
          <w:p w14:paraId="07302FE9" w14:textId="77777777" w:rsidR="00DC4A61" w:rsidRPr="00EB7A29" w:rsidRDefault="00DC4A61" w:rsidP="00DC4A61">
            <w:pPr>
              <w:pStyle w:val="NoSpacing"/>
              <w:rPr>
                <w:sz w:val="16"/>
                <w:szCs w:val="16"/>
              </w:rPr>
            </w:pPr>
            <w:r w:rsidRPr="00EB7A29">
              <w:rPr>
                <w:sz w:val="16"/>
                <w:szCs w:val="16"/>
              </w:rPr>
              <w:t>Subcontracted display. How controlled? Competence?</w:t>
            </w:r>
          </w:p>
          <w:p w14:paraId="5EAAC294" w14:textId="77777777" w:rsidR="00DC4A61" w:rsidRPr="00EB7A29" w:rsidRDefault="00DC4A61" w:rsidP="00DC4A61">
            <w:pPr>
              <w:pStyle w:val="NoSpacing"/>
              <w:rPr>
                <w:sz w:val="16"/>
                <w:szCs w:val="16"/>
              </w:rPr>
            </w:pPr>
            <w:r w:rsidRPr="00EB7A29">
              <w:rPr>
                <w:sz w:val="16"/>
                <w:szCs w:val="16"/>
              </w:rPr>
              <w:t>Details of firing circuits good.</w:t>
            </w:r>
          </w:p>
          <w:p w14:paraId="57F785CD" w14:textId="77777777" w:rsidR="00DC4A61" w:rsidRPr="00EB7A29" w:rsidRDefault="00DC4A61" w:rsidP="00DC4A61">
            <w:pPr>
              <w:pStyle w:val="NoSpacing"/>
              <w:rPr>
                <w:sz w:val="16"/>
                <w:szCs w:val="16"/>
              </w:rPr>
            </w:pPr>
            <w:r w:rsidRPr="00EB7A29">
              <w:rPr>
                <w:sz w:val="16"/>
                <w:szCs w:val="16"/>
              </w:rPr>
              <w:t>Management of sight …..How??</w:t>
            </w:r>
          </w:p>
          <w:p w14:paraId="4DD4E1BD" w14:textId="77777777" w:rsidR="00DC4A61" w:rsidRPr="00EB7A29" w:rsidRDefault="00DC4A61" w:rsidP="00DC4A61">
            <w:pPr>
              <w:pStyle w:val="NoSpacing"/>
              <w:rPr>
                <w:sz w:val="16"/>
                <w:szCs w:val="16"/>
              </w:rPr>
            </w:pPr>
            <w:r w:rsidRPr="00EB7A29">
              <w:rPr>
                <w:sz w:val="16"/>
                <w:szCs w:val="16"/>
              </w:rPr>
              <w:t>Diagram of site? Where does the debris fall?</w:t>
            </w:r>
          </w:p>
          <w:p w14:paraId="7AE4E872" w14:textId="77777777" w:rsidR="00DC4A61" w:rsidRPr="00EB7A29" w:rsidRDefault="00DC4A61" w:rsidP="00DC4A61">
            <w:pPr>
              <w:pStyle w:val="NoSpacing"/>
              <w:rPr>
                <w:sz w:val="16"/>
                <w:szCs w:val="16"/>
              </w:rPr>
            </w:pPr>
            <w:r w:rsidRPr="00EB7A29">
              <w:rPr>
                <w:sz w:val="16"/>
                <w:szCs w:val="16"/>
              </w:rPr>
              <w:t>Plan of site should be in the presentation a little earlier.</w:t>
            </w:r>
          </w:p>
          <w:p w14:paraId="3AB666FC" w14:textId="77777777" w:rsidR="00DC4A61" w:rsidRPr="00EB7A29" w:rsidRDefault="00DC4A61" w:rsidP="00DC4A61">
            <w:pPr>
              <w:pStyle w:val="NoSpacing"/>
              <w:rPr>
                <w:sz w:val="16"/>
                <w:szCs w:val="16"/>
              </w:rPr>
            </w:pPr>
            <w:r w:rsidRPr="00EB7A29">
              <w:rPr>
                <w:sz w:val="16"/>
                <w:szCs w:val="16"/>
              </w:rPr>
              <w:t>Links to CAA and Coastguard.</w:t>
            </w:r>
          </w:p>
          <w:p w14:paraId="029997E9" w14:textId="77777777" w:rsidR="00DC4A61" w:rsidRPr="00EB7A29" w:rsidRDefault="00DC4A61" w:rsidP="00DC4A61">
            <w:pPr>
              <w:rPr>
                <w:b/>
                <w:bCs/>
                <w:color w:val="000000" w:themeColor="text1"/>
                <w:sz w:val="16"/>
                <w:szCs w:val="16"/>
                <w:u w:val="single"/>
              </w:rPr>
            </w:pPr>
            <w:r w:rsidRPr="00EB7A29">
              <w:rPr>
                <w:b/>
                <w:bCs/>
                <w:color w:val="000000" w:themeColor="text1"/>
                <w:sz w:val="16"/>
                <w:szCs w:val="16"/>
                <w:u w:val="single"/>
              </w:rPr>
              <w:t>Joe Lyons</w:t>
            </w:r>
          </w:p>
          <w:p w14:paraId="59656843" w14:textId="77777777" w:rsidR="00DC4A61" w:rsidRPr="00EB7A29" w:rsidRDefault="00DC4A61" w:rsidP="00DC4A61">
            <w:pPr>
              <w:rPr>
                <w:color w:val="000000" w:themeColor="text1"/>
                <w:sz w:val="16"/>
                <w:szCs w:val="16"/>
              </w:rPr>
            </w:pPr>
            <w:r w:rsidRPr="00EB7A29">
              <w:rPr>
                <w:color w:val="000000" w:themeColor="text1"/>
                <w:sz w:val="16"/>
                <w:szCs w:val="16"/>
              </w:rPr>
              <w:t>Legislation well covered</w:t>
            </w:r>
          </w:p>
          <w:p w14:paraId="225DA909" w14:textId="77777777" w:rsidR="00DC4A61" w:rsidRPr="00EB7A29" w:rsidRDefault="00DC4A61" w:rsidP="00DC4A61">
            <w:pPr>
              <w:rPr>
                <w:color w:val="000000" w:themeColor="text1"/>
                <w:sz w:val="16"/>
                <w:szCs w:val="16"/>
              </w:rPr>
            </w:pPr>
            <w:r w:rsidRPr="00EB7A29">
              <w:rPr>
                <w:color w:val="000000" w:themeColor="text1"/>
                <w:sz w:val="16"/>
                <w:szCs w:val="16"/>
              </w:rPr>
              <w:t>Limitations and assumptions made clear</w:t>
            </w:r>
          </w:p>
          <w:p w14:paraId="7E2A8ED0" w14:textId="77777777" w:rsidR="00DC4A61" w:rsidRPr="00EB7A29" w:rsidRDefault="00DC4A61" w:rsidP="00DC4A61">
            <w:pPr>
              <w:rPr>
                <w:color w:val="000000" w:themeColor="text1"/>
                <w:sz w:val="16"/>
                <w:szCs w:val="16"/>
              </w:rPr>
            </w:pPr>
            <w:r w:rsidRPr="00EB7A29">
              <w:rPr>
                <w:color w:val="000000" w:themeColor="text1"/>
                <w:sz w:val="16"/>
                <w:szCs w:val="16"/>
              </w:rPr>
              <w:t>Problems of storage described ……minefield</w:t>
            </w:r>
          </w:p>
          <w:p w14:paraId="41B5CBE1" w14:textId="77777777" w:rsidR="00DC4A61" w:rsidRPr="00EB7A29" w:rsidRDefault="00DC4A61" w:rsidP="00DC4A61">
            <w:pPr>
              <w:rPr>
                <w:color w:val="000000" w:themeColor="text1"/>
                <w:sz w:val="16"/>
                <w:szCs w:val="16"/>
              </w:rPr>
            </w:pPr>
            <w:r w:rsidRPr="00EB7A29">
              <w:rPr>
                <w:color w:val="000000" w:themeColor="text1"/>
                <w:sz w:val="16"/>
                <w:szCs w:val="16"/>
              </w:rPr>
              <w:t>Plan of site now introduced….could have been introduced earlier.</w:t>
            </w:r>
          </w:p>
          <w:p w14:paraId="765B5C90" w14:textId="77777777" w:rsidR="00DC4A61" w:rsidRPr="00EB7A29" w:rsidRDefault="00DC4A61" w:rsidP="00DC4A61">
            <w:pPr>
              <w:rPr>
                <w:color w:val="000000" w:themeColor="text1"/>
                <w:sz w:val="16"/>
                <w:szCs w:val="16"/>
              </w:rPr>
            </w:pPr>
            <w:r w:rsidRPr="00EB7A29">
              <w:rPr>
                <w:color w:val="000000" w:themeColor="text1"/>
                <w:sz w:val="16"/>
                <w:szCs w:val="16"/>
              </w:rPr>
              <w:t>Coms between team members again… bring this out.</w:t>
            </w:r>
          </w:p>
          <w:p w14:paraId="29FAFABF" w14:textId="77777777" w:rsidR="00DC4A61" w:rsidRPr="00EB7A29" w:rsidRDefault="00DC4A61" w:rsidP="00DC4A61">
            <w:pPr>
              <w:rPr>
                <w:color w:val="000000" w:themeColor="text1"/>
                <w:sz w:val="16"/>
                <w:szCs w:val="16"/>
              </w:rPr>
            </w:pPr>
            <w:r w:rsidRPr="00EB7A29">
              <w:rPr>
                <w:color w:val="000000" w:themeColor="text1"/>
                <w:sz w:val="16"/>
                <w:szCs w:val="16"/>
              </w:rPr>
              <w:t>Decision tree might be good</w:t>
            </w:r>
          </w:p>
          <w:p w14:paraId="1C7243BC" w14:textId="77777777" w:rsidR="00DC4A61" w:rsidRPr="00EB7A29" w:rsidRDefault="00DC4A61" w:rsidP="00DC4A61">
            <w:pPr>
              <w:rPr>
                <w:color w:val="000000" w:themeColor="text1"/>
                <w:sz w:val="16"/>
                <w:szCs w:val="16"/>
              </w:rPr>
            </w:pPr>
          </w:p>
          <w:p w14:paraId="669D4EAC" w14:textId="77777777" w:rsidR="00DC4A61" w:rsidRPr="00EB7A29" w:rsidRDefault="00DC4A61" w:rsidP="00DC4A61">
            <w:pPr>
              <w:rPr>
                <w:color w:val="000000" w:themeColor="text1"/>
                <w:sz w:val="16"/>
                <w:szCs w:val="16"/>
              </w:rPr>
            </w:pPr>
            <w:r w:rsidRPr="00EB7A29">
              <w:rPr>
                <w:b/>
                <w:bCs/>
                <w:color w:val="000000" w:themeColor="text1"/>
                <w:sz w:val="16"/>
                <w:szCs w:val="16"/>
                <w:u w:val="single"/>
              </w:rPr>
              <w:t>All the above is small beer</w:t>
            </w:r>
            <w:r w:rsidRPr="00EB7A29">
              <w:rPr>
                <w:color w:val="000000" w:themeColor="text1"/>
                <w:sz w:val="16"/>
                <w:szCs w:val="16"/>
              </w:rPr>
              <w:t>. Very professional presentation. Well done.</w:t>
            </w:r>
          </w:p>
          <w:p w14:paraId="3BE01259" w14:textId="77777777" w:rsidR="00DC4A61" w:rsidRPr="00BB008E" w:rsidRDefault="00DC4A61" w:rsidP="00DC4A61">
            <w:pPr>
              <w:rPr>
                <w:color w:val="000000" w:themeColor="text1"/>
                <w:sz w:val="16"/>
                <w:szCs w:val="16"/>
              </w:rPr>
            </w:pPr>
            <w:r w:rsidRPr="00EB7A29">
              <w:rPr>
                <w:color w:val="000000" w:themeColor="text1"/>
                <w:sz w:val="16"/>
                <w:szCs w:val="16"/>
              </w:rPr>
              <w:t>Somewhere there was a mention of detonation?? I hope not with</w:t>
            </w:r>
            <w:r w:rsidRPr="00BB008E">
              <w:rPr>
                <w:color w:val="000000" w:themeColor="text1"/>
                <w:sz w:val="16"/>
                <w:szCs w:val="16"/>
              </w:rPr>
              <w:t xml:space="preserve"> fireworks.</w:t>
            </w:r>
          </w:p>
        </w:tc>
      </w:tr>
    </w:tbl>
    <w:p w14:paraId="4BD8CBA0" w14:textId="235F966A" w:rsidR="00EB7A29" w:rsidRPr="00EB7A29" w:rsidRDefault="00EB7A29" w:rsidP="00DC4A61"/>
    <w:sectPr w:rsidR="00EB7A29" w:rsidRPr="00EB7A29" w:rsidSect="002330CD">
      <w:headerReference w:type="default" r:id="rId35"/>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0CD59" w14:textId="77777777" w:rsidR="001030F8" w:rsidRDefault="001030F8" w:rsidP="002330CD">
      <w:pPr>
        <w:spacing w:after="0" w:line="240" w:lineRule="auto"/>
      </w:pPr>
      <w:r>
        <w:separator/>
      </w:r>
    </w:p>
  </w:endnote>
  <w:endnote w:type="continuationSeparator" w:id="0">
    <w:p w14:paraId="29A9112C" w14:textId="77777777" w:rsidR="001030F8" w:rsidRDefault="001030F8" w:rsidP="00233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30D06" w14:textId="2C7131AA" w:rsidR="002330CD" w:rsidRDefault="004A56AD" w:rsidP="002330CD">
    <w:pPr>
      <w:pStyle w:val="Footer"/>
    </w:pPr>
    <w:sdt>
      <w:sdtPr>
        <w:rPr>
          <w:rFonts w:cstheme="minorHAnsi"/>
          <w:bCs/>
          <w:sz w:val="20"/>
          <w:szCs w:val="20"/>
        </w:rPr>
        <w:alias w:val="Title"/>
        <w:tag w:val=""/>
        <w:id w:val="-1836609192"/>
        <w:dataBinding w:prefixMappings="xmlns:ns0='http://purl.org/dc/elements/1.1/' xmlns:ns1='http://schemas.openxmlformats.org/package/2006/metadata/core-properties' " w:xpath="/ns1:coreProperties[1]/ns0:title[1]" w:storeItemID="{6C3C8BC8-F283-45AE-878A-BAB7291924A1}"/>
        <w:text/>
      </w:sdtPr>
      <w:sdtEndPr/>
      <w:sdtContent>
        <w:r w:rsidR="00C25CC3">
          <w:rPr>
            <w:rFonts w:cstheme="minorHAnsi"/>
            <w:bCs/>
            <w:sz w:val="20"/>
            <w:szCs w:val="20"/>
          </w:rPr>
          <w:t>“Group Project Portfolio”</w:t>
        </w:r>
      </w:sdtContent>
    </w:sdt>
    <w:r w:rsidR="002330CD" w:rsidRPr="007A4286">
      <w:rPr>
        <w:rFonts w:cstheme="minorHAnsi"/>
        <w:bCs/>
        <w:sz w:val="20"/>
        <w:szCs w:val="20"/>
      </w:rPr>
      <w:t xml:space="preserve"> </w:t>
    </w:r>
    <w:r w:rsidR="002330CD" w:rsidRPr="007A4286">
      <w:rPr>
        <w:sz w:val="20"/>
        <w:szCs w:val="20"/>
      </w:rPr>
      <w:t>– S. Copperthwaite (2026635)</w:t>
    </w:r>
  </w:p>
  <w:p w14:paraId="27A21E91" w14:textId="77777777" w:rsidR="002330CD" w:rsidRDefault="002330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78C17" w14:textId="77777777" w:rsidR="001030F8" w:rsidRDefault="001030F8" w:rsidP="002330CD">
      <w:pPr>
        <w:spacing w:after="0" w:line="240" w:lineRule="auto"/>
      </w:pPr>
      <w:r>
        <w:separator/>
      </w:r>
    </w:p>
  </w:footnote>
  <w:footnote w:type="continuationSeparator" w:id="0">
    <w:p w14:paraId="53A5B3A0" w14:textId="77777777" w:rsidR="001030F8" w:rsidRDefault="001030F8" w:rsidP="002330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5088765"/>
      <w:docPartObj>
        <w:docPartGallery w:val="Page Numbers (Top of Page)"/>
        <w:docPartUnique/>
      </w:docPartObj>
    </w:sdtPr>
    <w:sdtEndPr>
      <w:rPr>
        <w:noProof/>
      </w:rPr>
    </w:sdtEndPr>
    <w:sdtContent>
      <w:p w14:paraId="53B14414" w14:textId="1A0C7D44" w:rsidR="002330CD" w:rsidRDefault="002330C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281DEED" w14:textId="77777777" w:rsidR="002330CD" w:rsidRDefault="002330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3448C"/>
    <w:multiLevelType w:val="hybridMultilevel"/>
    <w:tmpl w:val="CDD876D6"/>
    <w:lvl w:ilvl="0" w:tplc="6C464358">
      <w:start w:val="1"/>
      <w:numFmt w:val="bullet"/>
      <w:lvlText w:val="•"/>
      <w:lvlJc w:val="left"/>
      <w:pPr>
        <w:tabs>
          <w:tab w:val="num" w:pos="720"/>
        </w:tabs>
        <w:ind w:left="720" w:hanging="360"/>
      </w:pPr>
      <w:rPr>
        <w:rFonts w:ascii="Arial" w:hAnsi="Arial" w:hint="default"/>
      </w:rPr>
    </w:lvl>
    <w:lvl w:ilvl="1" w:tplc="13BA4E0A" w:tentative="1">
      <w:start w:val="1"/>
      <w:numFmt w:val="bullet"/>
      <w:lvlText w:val="•"/>
      <w:lvlJc w:val="left"/>
      <w:pPr>
        <w:tabs>
          <w:tab w:val="num" w:pos="1440"/>
        </w:tabs>
        <w:ind w:left="1440" w:hanging="360"/>
      </w:pPr>
      <w:rPr>
        <w:rFonts w:ascii="Arial" w:hAnsi="Arial" w:hint="default"/>
      </w:rPr>
    </w:lvl>
    <w:lvl w:ilvl="2" w:tplc="5BB24DA8" w:tentative="1">
      <w:start w:val="1"/>
      <w:numFmt w:val="bullet"/>
      <w:lvlText w:val="•"/>
      <w:lvlJc w:val="left"/>
      <w:pPr>
        <w:tabs>
          <w:tab w:val="num" w:pos="2160"/>
        </w:tabs>
        <w:ind w:left="2160" w:hanging="360"/>
      </w:pPr>
      <w:rPr>
        <w:rFonts w:ascii="Arial" w:hAnsi="Arial" w:hint="default"/>
      </w:rPr>
    </w:lvl>
    <w:lvl w:ilvl="3" w:tplc="946807F2" w:tentative="1">
      <w:start w:val="1"/>
      <w:numFmt w:val="bullet"/>
      <w:lvlText w:val="•"/>
      <w:lvlJc w:val="left"/>
      <w:pPr>
        <w:tabs>
          <w:tab w:val="num" w:pos="2880"/>
        </w:tabs>
        <w:ind w:left="2880" w:hanging="360"/>
      </w:pPr>
      <w:rPr>
        <w:rFonts w:ascii="Arial" w:hAnsi="Arial" w:hint="default"/>
      </w:rPr>
    </w:lvl>
    <w:lvl w:ilvl="4" w:tplc="0A3617FE" w:tentative="1">
      <w:start w:val="1"/>
      <w:numFmt w:val="bullet"/>
      <w:lvlText w:val="•"/>
      <w:lvlJc w:val="left"/>
      <w:pPr>
        <w:tabs>
          <w:tab w:val="num" w:pos="3600"/>
        </w:tabs>
        <w:ind w:left="3600" w:hanging="360"/>
      </w:pPr>
      <w:rPr>
        <w:rFonts w:ascii="Arial" w:hAnsi="Arial" w:hint="default"/>
      </w:rPr>
    </w:lvl>
    <w:lvl w:ilvl="5" w:tplc="AE6A8370" w:tentative="1">
      <w:start w:val="1"/>
      <w:numFmt w:val="bullet"/>
      <w:lvlText w:val="•"/>
      <w:lvlJc w:val="left"/>
      <w:pPr>
        <w:tabs>
          <w:tab w:val="num" w:pos="4320"/>
        </w:tabs>
        <w:ind w:left="4320" w:hanging="360"/>
      </w:pPr>
      <w:rPr>
        <w:rFonts w:ascii="Arial" w:hAnsi="Arial" w:hint="default"/>
      </w:rPr>
    </w:lvl>
    <w:lvl w:ilvl="6" w:tplc="CE6A7770" w:tentative="1">
      <w:start w:val="1"/>
      <w:numFmt w:val="bullet"/>
      <w:lvlText w:val="•"/>
      <w:lvlJc w:val="left"/>
      <w:pPr>
        <w:tabs>
          <w:tab w:val="num" w:pos="5040"/>
        </w:tabs>
        <w:ind w:left="5040" w:hanging="360"/>
      </w:pPr>
      <w:rPr>
        <w:rFonts w:ascii="Arial" w:hAnsi="Arial" w:hint="default"/>
      </w:rPr>
    </w:lvl>
    <w:lvl w:ilvl="7" w:tplc="9B463938" w:tentative="1">
      <w:start w:val="1"/>
      <w:numFmt w:val="bullet"/>
      <w:lvlText w:val="•"/>
      <w:lvlJc w:val="left"/>
      <w:pPr>
        <w:tabs>
          <w:tab w:val="num" w:pos="5760"/>
        </w:tabs>
        <w:ind w:left="5760" w:hanging="360"/>
      </w:pPr>
      <w:rPr>
        <w:rFonts w:ascii="Arial" w:hAnsi="Arial" w:hint="default"/>
      </w:rPr>
    </w:lvl>
    <w:lvl w:ilvl="8" w:tplc="957C47D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DB600D"/>
    <w:multiLevelType w:val="hybridMultilevel"/>
    <w:tmpl w:val="1C789DE8"/>
    <w:lvl w:ilvl="0" w:tplc="6E926324">
      <w:start w:val="1"/>
      <w:numFmt w:val="bullet"/>
      <w:lvlText w:val="•"/>
      <w:lvlJc w:val="left"/>
      <w:pPr>
        <w:tabs>
          <w:tab w:val="num" w:pos="720"/>
        </w:tabs>
        <w:ind w:left="720" w:hanging="360"/>
      </w:pPr>
      <w:rPr>
        <w:rFonts w:ascii="Arial" w:hAnsi="Arial" w:hint="default"/>
      </w:rPr>
    </w:lvl>
    <w:lvl w:ilvl="1" w:tplc="E09C7A7E" w:tentative="1">
      <w:start w:val="1"/>
      <w:numFmt w:val="bullet"/>
      <w:lvlText w:val="•"/>
      <w:lvlJc w:val="left"/>
      <w:pPr>
        <w:tabs>
          <w:tab w:val="num" w:pos="1440"/>
        </w:tabs>
        <w:ind w:left="1440" w:hanging="360"/>
      </w:pPr>
      <w:rPr>
        <w:rFonts w:ascii="Arial" w:hAnsi="Arial" w:hint="default"/>
      </w:rPr>
    </w:lvl>
    <w:lvl w:ilvl="2" w:tplc="C0C4DBB6" w:tentative="1">
      <w:start w:val="1"/>
      <w:numFmt w:val="bullet"/>
      <w:lvlText w:val="•"/>
      <w:lvlJc w:val="left"/>
      <w:pPr>
        <w:tabs>
          <w:tab w:val="num" w:pos="2160"/>
        </w:tabs>
        <w:ind w:left="2160" w:hanging="360"/>
      </w:pPr>
      <w:rPr>
        <w:rFonts w:ascii="Arial" w:hAnsi="Arial" w:hint="default"/>
      </w:rPr>
    </w:lvl>
    <w:lvl w:ilvl="3" w:tplc="839C7AF6" w:tentative="1">
      <w:start w:val="1"/>
      <w:numFmt w:val="bullet"/>
      <w:lvlText w:val="•"/>
      <w:lvlJc w:val="left"/>
      <w:pPr>
        <w:tabs>
          <w:tab w:val="num" w:pos="2880"/>
        </w:tabs>
        <w:ind w:left="2880" w:hanging="360"/>
      </w:pPr>
      <w:rPr>
        <w:rFonts w:ascii="Arial" w:hAnsi="Arial" w:hint="default"/>
      </w:rPr>
    </w:lvl>
    <w:lvl w:ilvl="4" w:tplc="8ED0259E" w:tentative="1">
      <w:start w:val="1"/>
      <w:numFmt w:val="bullet"/>
      <w:lvlText w:val="•"/>
      <w:lvlJc w:val="left"/>
      <w:pPr>
        <w:tabs>
          <w:tab w:val="num" w:pos="3600"/>
        </w:tabs>
        <w:ind w:left="3600" w:hanging="360"/>
      </w:pPr>
      <w:rPr>
        <w:rFonts w:ascii="Arial" w:hAnsi="Arial" w:hint="default"/>
      </w:rPr>
    </w:lvl>
    <w:lvl w:ilvl="5" w:tplc="A03475CA" w:tentative="1">
      <w:start w:val="1"/>
      <w:numFmt w:val="bullet"/>
      <w:lvlText w:val="•"/>
      <w:lvlJc w:val="left"/>
      <w:pPr>
        <w:tabs>
          <w:tab w:val="num" w:pos="4320"/>
        </w:tabs>
        <w:ind w:left="4320" w:hanging="360"/>
      </w:pPr>
      <w:rPr>
        <w:rFonts w:ascii="Arial" w:hAnsi="Arial" w:hint="default"/>
      </w:rPr>
    </w:lvl>
    <w:lvl w:ilvl="6" w:tplc="4444316E" w:tentative="1">
      <w:start w:val="1"/>
      <w:numFmt w:val="bullet"/>
      <w:lvlText w:val="•"/>
      <w:lvlJc w:val="left"/>
      <w:pPr>
        <w:tabs>
          <w:tab w:val="num" w:pos="5040"/>
        </w:tabs>
        <w:ind w:left="5040" w:hanging="360"/>
      </w:pPr>
      <w:rPr>
        <w:rFonts w:ascii="Arial" w:hAnsi="Arial" w:hint="default"/>
      </w:rPr>
    </w:lvl>
    <w:lvl w:ilvl="7" w:tplc="A8043450" w:tentative="1">
      <w:start w:val="1"/>
      <w:numFmt w:val="bullet"/>
      <w:lvlText w:val="•"/>
      <w:lvlJc w:val="left"/>
      <w:pPr>
        <w:tabs>
          <w:tab w:val="num" w:pos="5760"/>
        </w:tabs>
        <w:ind w:left="5760" w:hanging="360"/>
      </w:pPr>
      <w:rPr>
        <w:rFonts w:ascii="Arial" w:hAnsi="Arial" w:hint="default"/>
      </w:rPr>
    </w:lvl>
    <w:lvl w:ilvl="8" w:tplc="3C46BBC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FF1D08"/>
    <w:multiLevelType w:val="hybridMultilevel"/>
    <w:tmpl w:val="CBF27C5A"/>
    <w:lvl w:ilvl="0" w:tplc="280EFECC">
      <w:start w:val="1"/>
      <w:numFmt w:val="bullet"/>
      <w:lvlText w:val="•"/>
      <w:lvlJc w:val="left"/>
      <w:pPr>
        <w:tabs>
          <w:tab w:val="num" w:pos="720"/>
        </w:tabs>
        <w:ind w:left="720" w:hanging="360"/>
      </w:pPr>
      <w:rPr>
        <w:rFonts w:ascii="Arial" w:hAnsi="Arial" w:hint="default"/>
      </w:rPr>
    </w:lvl>
    <w:lvl w:ilvl="1" w:tplc="656C74AC" w:tentative="1">
      <w:start w:val="1"/>
      <w:numFmt w:val="bullet"/>
      <w:lvlText w:val="•"/>
      <w:lvlJc w:val="left"/>
      <w:pPr>
        <w:tabs>
          <w:tab w:val="num" w:pos="1440"/>
        </w:tabs>
        <w:ind w:left="1440" w:hanging="360"/>
      </w:pPr>
      <w:rPr>
        <w:rFonts w:ascii="Arial" w:hAnsi="Arial" w:hint="default"/>
      </w:rPr>
    </w:lvl>
    <w:lvl w:ilvl="2" w:tplc="56B020EE" w:tentative="1">
      <w:start w:val="1"/>
      <w:numFmt w:val="bullet"/>
      <w:lvlText w:val="•"/>
      <w:lvlJc w:val="left"/>
      <w:pPr>
        <w:tabs>
          <w:tab w:val="num" w:pos="2160"/>
        </w:tabs>
        <w:ind w:left="2160" w:hanging="360"/>
      </w:pPr>
      <w:rPr>
        <w:rFonts w:ascii="Arial" w:hAnsi="Arial" w:hint="default"/>
      </w:rPr>
    </w:lvl>
    <w:lvl w:ilvl="3" w:tplc="CC8CB8F0" w:tentative="1">
      <w:start w:val="1"/>
      <w:numFmt w:val="bullet"/>
      <w:lvlText w:val="•"/>
      <w:lvlJc w:val="left"/>
      <w:pPr>
        <w:tabs>
          <w:tab w:val="num" w:pos="2880"/>
        </w:tabs>
        <w:ind w:left="2880" w:hanging="360"/>
      </w:pPr>
      <w:rPr>
        <w:rFonts w:ascii="Arial" w:hAnsi="Arial" w:hint="default"/>
      </w:rPr>
    </w:lvl>
    <w:lvl w:ilvl="4" w:tplc="7A8A5C20" w:tentative="1">
      <w:start w:val="1"/>
      <w:numFmt w:val="bullet"/>
      <w:lvlText w:val="•"/>
      <w:lvlJc w:val="left"/>
      <w:pPr>
        <w:tabs>
          <w:tab w:val="num" w:pos="3600"/>
        </w:tabs>
        <w:ind w:left="3600" w:hanging="360"/>
      </w:pPr>
      <w:rPr>
        <w:rFonts w:ascii="Arial" w:hAnsi="Arial" w:hint="default"/>
      </w:rPr>
    </w:lvl>
    <w:lvl w:ilvl="5" w:tplc="C5C6B0C6" w:tentative="1">
      <w:start w:val="1"/>
      <w:numFmt w:val="bullet"/>
      <w:lvlText w:val="•"/>
      <w:lvlJc w:val="left"/>
      <w:pPr>
        <w:tabs>
          <w:tab w:val="num" w:pos="4320"/>
        </w:tabs>
        <w:ind w:left="4320" w:hanging="360"/>
      </w:pPr>
      <w:rPr>
        <w:rFonts w:ascii="Arial" w:hAnsi="Arial" w:hint="default"/>
      </w:rPr>
    </w:lvl>
    <w:lvl w:ilvl="6" w:tplc="28D87268" w:tentative="1">
      <w:start w:val="1"/>
      <w:numFmt w:val="bullet"/>
      <w:lvlText w:val="•"/>
      <w:lvlJc w:val="left"/>
      <w:pPr>
        <w:tabs>
          <w:tab w:val="num" w:pos="5040"/>
        </w:tabs>
        <w:ind w:left="5040" w:hanging="360"/>
      </w:pPr>
      <w:rPr>
        <w:rFonts w:ascii="Arial" w:hAnsi="Arial" w:hint="default"/>
      </w:rPr>
    </w:lvl>
    <w:lvl w:ilvl="7" w:tplc="8632B27A" w:tentative="1">
      <w:start w:val="1"/>
      <w:numFmt w:val="bullet"/>
      <w:lvlText w:val="•"/>
      <w:lvlJc w:val="left"/>
      <w:pPr>
        <w:tabs>
          <w:tab w:val="num" w:pos="5760"/>
        </w:tabs>
        <w:ind w:left="5760" w:hanging="360"/>
      </w:pPr>
      <w:rPr>
        <w:rFonts w:ascii="Arial" w:hAnsi="Arial" w:hint="default"/>
      </w:rPr>
    </w:lvl>
    <w:lvl w:ilvl="8" w:tplc="716CA64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957E3D"/>
    <w:multiLevelType w:val="hybridMultilevel"/>
    <w:tmpl w:val="625E1138"/>
    <w:lvl w:ilvl="0" w:tplc="ED2E96C0">
      <w:start w:val="1"/>
      <w:numFmt w:val="bullet"/>
      <w:lvlText w:val="•"/>
      <w:lvlJc w:val="left"/>
      <w:pPr>
        <w:tabs>
          <w:tab w:val="num" w:pos="720"/>
        </w:tabs>
        <w:ind w:left="720" w:hanging="360"/>
      </w:pPr>
      <w:rPr>
        <w:rFonts w:ascii="Arial" w:hAnsi="Arial" w:hint="default"/>
      </w:rPr>
    </w:lvl>
    <w:lvl w:ilvl="1" w:tplc="C31802B6" w:tentative="1">
      <w:start w:val="1"/>
      <w:numFmt w:val="bullet"/>
      <w:lvlText w:val="•"/>
      <w:lvlJc w:val="left"/>
      <w:pPr>
        <w:tabs>
          <w:tab w:val="num" w:pos="1440"/>
        </w:tabs>
        <w:ind w:left="1440" w:hanging="360"/>
      </w:pPr>
      <w:rPr>
        <w:rFonts w:ascii="Arial" w:hAnsi="Arial" w:hint="default"/>
      </w:rPr>
    </w:lvl>
    <w:lvl w:ilvl="2" w:tplc="3B5EF7AC" w:tentative="1">
      <w:start w:val="1"/>
      <w:numFmt w:val="bullet"/>
      <w:lvlText w:val="•"/>
      <w:lvlJc w:val="left"/>
      <w:pPr>
        <w:tabs>
          <w:tab w:val="num" w:pos="2160"/>
        </w:tabs>
        <w:ind w:left="2160" w:hanging="360"/>
      </w:pPr>
      <w:rPr>
        <w:rFonts w:ascii="Arial" w:hAnsi="Arial" w:hint="default"/>
      </w:rPr>
    </w:lvl>
    <w:lvl w:ilvl="3" w:tplc="1D0E0A3C" w:tentative="1">
      <w:start w:val="1"/>
      <w:numFmt w:val="bullet"/>
      <w:lvlText w:val="•"/>
      <w:lvlJc w:val="left"/>
      <w:pPr>
        <w:tabs>
          <w:tab w:val="num" w:pos="2880"/>
        </w:tabs>
        <w:ind w:left="2880" w:hanging="360"/>
      </w:pPr>
      <w:rPr>
        <w:rFonts w:ascii="Arial" w:hAnsi="Arial" w:hint="default"/>
      </w:rPr>
    </w:lvl>
    <w:lvl w:ilvl="4" w:tplc="1504A78E" w:tentative="1">
      <w:start w:val="1"/>
      <w:numFmt w:val="bullet"/>
      <w:lvlText w:val="•"/>
      <w:lvlJc w:val="left"/>
      <w:pPr>
        <w:tabs>
          <w:tab w:val="num" w:pos="3600"/>
        </w:tabs>
        <w:ind w:left="3600" w:hanging="360"/>
      </w:pPr>
      <w:rPr>
        <w:rFonts w:ascii="Arial" w:hAnsi="Arial" w:hint="default"/>
      </w:rPr>
    </w:lvl>
    <w:lvl w:ilvl="5" w:tplc="705E4874" w:tentative="1">
      <w:start w:val="1"/>
      <w:numFmt w:val="bullet"/>
      <w:lvlText w:val="•"/>
      <w:lvlJc w:val="left"/>
      <w:pPr>
        <w:tabs>
          <w:tab w:val="num" w:pos="4320"/>
        </w:tabs>
        <w:ind w:left="4320" w:hanging="360"/>
      </w:pPr>
      <w:rPr>
        <w:rFonts w:ascii="Arial" w:hAnsi="Arial" w:hint="default"/>
      </w:rPr>
    </w:lvl>
    <w:lvl w:ilvl="6" w:tplc="E7DEBB24" w:tentative="1">
      <w:start w:val="1"/>
      <w:numFmt w:val="bullet"/>
      <w:lvlText w:val="•"/>
      <w:lvlJc w:val="left"/>
      <w:pPr>
        <w:tabs>
          <w:tab w:val="num" w:pos="5040"/>
        </w:tabs>
        <w:ind w:left="5040" w:hanging="360"/>
      </w:pPr>
      <w:rPr>
        <w:rFonts w:ascii="Arial" w:hAnsi="Arial" w:hint="default"/>
      </w:rPr>
    </w:lvl>
    <w:lvl w:ilvl="7" w:tplc="C8FACD7C" w:tentative="1">
      <w:start w:val="1"/>
      <w:numFmt w:val="bullet"/>
      <w:lvlText w:val="•"/>
      <w:lvlJc w:val="left"/>
      <w:pPr>
        <w:tabs>
          <w:tab w:val="num" w:pos="5760"/>
        </w:tabs>
        <w:ind w:left="5760" w:hanging="360"/>
      </w:pPr>
      <w:rPr>
        <w:rFonts w:ascii="Arial" w:hAnsi="Arial" w:hint="default"/>
      </w:rPr>
    </w:lvl>
    <w:lvl w:ilvl="8" w:tplc="ABBCE8C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82C7EA0"/>
    <w:multiLevelType w:val="hybridMultilevel"/>
    <w:tmpl w:val="4EB62DD0"/>
    <w:lvl w:ilvl="0" w:tplc="C9649470">
      <w:start w:val="1"/>
      <w:numFmt w:val="bullet"/>
      <w:lvlText w:val="•"/>
      <w:lvlJc w:val="left"/>
      <w:pPr>
        <w:tabs>
          <w:tab w:val="num" w:pos="720"/>
        </w:tabs>
        <w:ind w:left="720" w:hanging="360"/>
      </w:pPr>
      <w:rPr>
        <w:rFonts w:ascii="Arial" w:hAnsi="Arial" w:hint="default"/>
      </w:rPr>
    </w:lvl>
    <w:lvl w:ilvl="1" w:tplc="1A941BF6" w:tentative="1">
      <w:start w:val="1"/>
      <w:numFmt w:val="bullet"/>
      <w:lvlText w:val="•"/>
      <w:lvlJc w:val="left"/>
      <w:pPr>
        <w:tabs>
          <w:tab w:val="num" w:pos="1440"/>
        </w:tabs>
        <w:ind w:left="1440" w:hanging="360"/>
      </w:pPr>
      <w:rPr>
        <w:rFonts w:ascii="Arial" w:hAnsi="Arial" w:hint="default"/>
      </w:rPr>
    </w:lvl>
    <w:lvl w:ilvl="2" w:tplc="27A4156C" w:tentative="1">
      <w:start w:val="1"/>
      <w:numFmt w:val="bullet"/>
      <w:lvlText w:val="•"/>
      <w:lvlJc w:val="left"/>
      <w:pPr>
        <w:tabs>
          <w:tab w:val="num" w:pos="2160"/>
        </w:tabs>
        <w:ind w:left="2160" w:hanging="360"/>
      </w:pPr>
      <w:rPr>
        <w:rFonts w:ascii="Arial" w:hAnsi="Arial" w:hint="default"/>
      </w:rPr>
    </w:lvl>
    <w:lvl w:ilvl="3" w:tplc="2FAAFF36" w:tentative="1">
      <w:start w:val="1"/>
      <w:numFmt w:val="bullet"/>
      <w:lvlText w:val="•"/>
      <w:lvlJc w:val="left"/>
      <w:pPr>
        <w:tabs>
          <w:tab w:val="num" w:pos="2880"/>
        </w:tabs>
        <w:ind w:left="2880" w:hanging="360"/>
      </w:pPr>
      <w:rPr>
        <w:rFonts w:ascii="Arial" w:hAnsi="Arial" w:hint="default"/>
      </w:rPr>
    </w:lvl>
    <w:lvl w:ilvl="4" w:tplc="46407E78" w:tentative="1">
      <w:start w:val="1"/>
      <w:numFmt w:val="bullet"/>
      <w:lvlText w:val="•"/>
      <w:lvlJc w:val="left"/>
      <w:pPr>
        <w:tabs>
          <w:tab w:val="num" w:pos="3600"/>
        </w:tabs>
        <w:ind w:left="3600" w:hanging="360"/>
      </w:pPr>
      <w:rPr>
        <w:rFonts w:ascii="Arial" w:hAnsi="Arial" w:hint="default"/>
      </w:rPr>
    </w:lvl>
    <w:lvl w:ilvl="5" w:tplc="46DA8D28" w:tentative="1">
      <w:start w:val="1"/>
      <w:numFmt w:val="bullet"/>
      <w:lvlText w:val="•"/>
      <w:lvlJc w:val="left"/>
      <w:pPr>
        <w:tabs>
          <w:tab w:val="num" w:pos="4320"/>
        </w:tabs>
        <w:ind w:left="4320" w:hanging="360"/>
      </w:pPr>
      <w:rPr>
        <w:rFonts w:ascii="Arial" w:hAnsi="Arial" w:hint="default"/>
      </w:rPr>
    </w:lvl>
    <w:lvl w:ilvl="6" w:tplc="BF14ECBA" w:tentative="1">
      <w:start w:val="1"/>
      <w:numFmt w:val="bullet"/>
      <w:lvlText w:val="•"/>
      <w:lvlJc w:val="left"/>
      <w:pPr>
        <w:tabs>
          <w:tab w:val="num" w:pos="5040"/>
        </w:tabs>
        <w:ind w:left="5040" w:hanging="360"/>
      </w:pPr>
      <w:rPr>
        <w:rFonts w:ascii="Arial" w:hAnsi="Arial" w:hint="default"/>
      </w:rPr>
    </w:lvl>
    <w:lvl w:ilvl="7" w:tplc="4B905BC2" w:tentative="1">
      <w:start w:val="1"/>
      <w:numFmt w:val="bullet"/>
      <w:lvlText w:val="•"/>
      <w:lvlJc w:val="left"/>
      <w:pPr>
        <w:tabs>
          <w:tab w:val="num" w:pos="5760"/>
        </w:tabs>
        <w:ind w:left="5760" w:hanging="360"/>
      </w:pPr>
      <w:rPr>
        <w:rFonts w:ascii="Arial" w:hAnsi="Arial" w:hint="default"/>
      </w:rPr>
    </w:lvl>
    <w:lvl w:ilvl="8" w:tplc="9D2ADB6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CC017C1"/>
    <w:multiLevelType w:val="hybridMultilevel"/>
    <w:tmpl w:val="D810854C"/>
    <w:lvl w:ilvl="0" w:tplc="29DAF23A">
      <w:start w:val="1"/>
      <w:numFmt w:val="bullet"/>
      <w:lvlText w:val="•"/>
      <w:lvlJc w:val="left"/>
      <w:pPr>
        <w:tabs>
          <w:tab w:val="num" w:pos="720"/>
        </w:tabs>
        <w:ind w:left="720" w:hanging="360"/>
      </w:pPr>
      <w:rPr>
        <w:rFonts w:ascii="Arial" w:hAnsi="Arial" w:hint="default"/>
      </w:rPr>
    </w:lvl>
    <w:lvl w:ilvl="1" w:tplc="3B12979C" w:tentative="1">
      <w:start w:val="1"/>
      <w:numFmt w:val="bullet"/>
      <w:lvlText w:val="•"/>
      <w:lvlJc w:val="left"/>
      <w:pPr>
        <w:tabs>
          <w:tab w:val="num" w:pos="1440"/>
        </w:tabs>
        <w:ind w:left="1440" w:hanging="360"/>
      </w:pPr>
      <w:rPr>
        <w:rFonts w:ascii="Arial" w:hAnsi="Arial" w:hint="default"/>
      </w:rPr>
    </w:lvl>
    <w:lvl w:ilvl="2" w:tplc="D6145F48" w:tentative="1">
      <w:start w:val="1"/>
      <w:numFmt w:val="bullet"/>
      <w:lvlText w:val="•"/>
      <w:lvlJc w:val="left"/>
      <w:pPr>
        <w:tabs>
          <w:tab w:val="num" w:pos="2160"/>
        </w:tabs>
        <w:ind w:left="2160" w:hanging="360"/>
      </w:pPr>
      <w:rPr>
        <w:rFonts w:ascii="Arial" w:hAnsi="Arial" w:hint="default"/>
      </w:rPr>
    </w:lvl>
    <w:lvl w:ilvl="3" w:tplc="E3A268B2" w:tentative="1">
      <w:start w:val="1"/>
      <w:numFmt w:val="bullet"/>
      <w:lvlText w:val="•"/>
      <w:lvlJc w:val="left"/>
      <w:pPr>
        <w:tabs>
          <w:tab w:val="num" w:pos="2880"/>
        </w:tabs>
        <w:ind w:left="2880" w:hanging="360"/>
      </w:pPr>
      <w:rPr>
        <w:rFonts w:ascii="Arial" w:hAnsi="Arial" w:hint="default"/>
      </w:rPr>
    </w:lvl>
    <w:lvl w:ilvl="4" w:tplc="EC9EE906" w:tentative="1">
      <w:start w:val="1"/>
      <w:numFmt w:val="bullet"/>
      <w:lvlText w:val="•"/>
      <w:lvlJc w:val="left"/>
      <w:pPr>
        <w:tabs>
          <w:tab w:val="num" w:pos="3600"/>
        </w:tabs>
        <w:ind w:left="3600" w:hanging="360"/>
      </w:pPr>
      <w:rPr>
        <w:rFonts w:ascii="Arial" w:hAnsi="Arial" w:hint="default"/>
      </w:rPr>
    </w:lvl>
    <w:lvl w:ilvl="5" w:tplc="1166D9BC" w:tentative="1">
      <w:start w:val="1"/>
      <w:numFmt w:val="bullet"/>
      <w:lvlText w:val="•"/>
      <w:lvlJc w:val="left"/>
      <w:pPr>
        <w:tabs>
          <w:tab w:val="num" w:pos="4320"/>
        </w:tabs>
        <w:ind w:left="4320" w:hanging="360"/>
      </w:pPr>
      <w:rPr>
        <w:rFonts w:ascii="Arial" w:hAnsi="Arial" w:hint="default"/>
      </w:rPr>
    </w:lvl>
    <w:lvl w:ilvl="6" w:tplc="AAEA5A3C" w:tentative="1">
      <w:start w:val="1"/>
      <w:numFmt w:val="bullet"/>
      <w:lvlText w:val="•"/>
      <w:lvlJc w:val="left"/>
      <w:pPr>
        <w:tabs>
          <w:tab w:val="num" w:pos="5040"/>
        </w:tabs>
        <w:ind w:left="5040" w:hanging="360"/>
      </w:pPr>
      <w:rPr>
        <w:rFonts w:ascii="Arial" w:hAnsi="Arial" w:hint="default"/>
      </w:rPr>
    </w:lvl>
    <w:lvl w:ilvl="7" w:tplc="4D36712C" w:tentative="1">
      <w:start w:val="1"/>
      <w:numFmt w:val="bullet"/>
      <w:lvlText w:val="•"/>
      <w:lvlJc w:val="left"/>
      <w:pPr>
        <w:tabs>
          <w:tab w:val="num" w:pos="5760"/>
        </w:tabs>
        <w:ind w:left="5760" w:hanging="360"/>
      </w:pPr>
      <w:rPr>
        <w:rFonts w:ascii="Arial" w:hAnsi="Arial" w:hint="default"/>
      </w:rPr>
    </w:lvl>
    <w:lvl w:ilvl="8" w:tplc="1260745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E705C0F"/>
    <w:multiLevelType w:val="hybridMultilevel"/>
    <w:tmpl w:val="E070E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17ED9"/>
    <w:multiLevelType w:val="hybridMultilevel"/>
    <w:tmpl w:val="4D447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C0A5C"/>
    <w:multiLevelType w:val="hybridMultilevel"/>
    <w:tmpl w:val="34AE7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FD0357"/>
    <w:multiLevelType w:val="multilevel"/>
    <w:tmpl w:val="18F6007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E151451"/>
    <w:multiLevelType w:val="hybridMultilevel"/>
    <w:tmpl w:val="432C5BAE"/>
    <w:lvl w:ilvl="0" w:tplc="BCA6D396">
      <w:start w:val="1"/>
      <w:numFmt w:val="bullet"/>
      <w:lvlText w:val="•"/>
      <w:lvlJc w:val="left"/>
      <w:pPr>
        <w:tabs>
          <w:tab w:val="num" w:pos="720"/>
        </w:tabs>
        <w:ind w:left="720" w:hanging="360"/>
      </w:pPr>
      <w:rPr>
        <w:rFonts w:ascii="Arial" w:hAnsi="Arial" w:hint="default"/>
      </w:rPr>
    </w:lvl>
    <w:lvl w:ilvl="1" w:tplc="D304E71C" w:tentative="1">
      <w:start w:val="1"/>
      <w:numFmt w:val="bullet"/>
      <w:lvlText w:val="•"/>
      <w:lvlJc w:val="left"/>
      <w:pPr>
        <w:tabs>
          <w:tab w:val="num" w:pos="1440"/>
        </w:tabs>
        <w:ind w:left="1440" w:hanging="360"/>
      </w:pPr>
      <w:rPr>
        <w:rFonts w:ascii="Arial" w:hAnsi="Arial" w:hint="default"/>
      </w:rPr>
    </w:lvl>
    <w:lvl w:ilvl="2" w:tplc="A45859EE" w:tentative="1">
      <w:start w:val="1"/>
      <w:numFmt w:val="bullet"/>
      <w:lvlText w:val="•"/>
      <w:lvlJc w:val="left"/>
      <w:pPr>
        <w:tabs>
          <w:tab w:val="num" w:pos="2160"/>
        </w:tabs>
        <w:ind w:left="2160" w:hanging="360"/>
      </w:pPr>
      <w:rPr>
        <w:rFonts w:ascii="Arial" w:hAnsi="Arial" w:hint="default"/>
      </w:rPr>
    </w:lvl>
    <w:lvl w:ilvl="3" w:tplc="73306926" w:tentative="1">
      <w:start w:val="1"/>
      <w:numFmt w:val="bullet"/>
      <w:lvlText w:val="•"/>
      <w:lvlJc w:val="left"/>
      <w:pPr>
        <w:tabs>
          <w:tab w:val="num" w:pos="2880"/>
        </w:tabs>
        <w:ind w:left="2880" w:hanging="360"/>
      </w:pPr>
      <w:rPr>
        <w:rFonts w:ascii="Arial" w:hAnsi="Arial" w:hint="default"/>
      </w:rPr>
    </w:lvl>
    <w:lvl w:ilvl="4" w:tplc="47D8B57E" w:tentative="1">
      <w:start w:val="1"/>
      <w:numFmt w:val="bullet"/>
      <w:lvlText w:val="•"/>
      <w:lvlJc w:val="left"/>
      <w:pPr>
        <w:tabs>
          <w:tab w:val="num" w:pos="3600"/>
        </w:tabs>
        <w:ind w:left="3600" w:hanging="360"/>
      </w:pPr>
      <w:rPr>
        <w:rFonts w:ascii="Arial" w:hAnsi="Arial" w:hint="default"/>
      </w:rPr>
    </w:lvl>
    <w:lvl w:ilvl="5" w:tplc="572A7E32" w:tentative="1">
      <w:start w:val="1"/>
      <w:numFmt w:val="bullet"/>
      <w:lvlText w:val="•"/>
      <w:lvlJc w:val="left"/>
      <w:pPr>
        <w:tabs>
          <w:tab w:val="num" w:pos="4320"/>
        </w:tabs>
        <w:ind w:left="4320" w:hanging="360"/>
      </w:pPr>
      <w:rPr>
        <w:rFonts w:ascii="Arial" w:hAnsi="Arial" w:hint="default"/>
      </w:rPr>
    </w:lvl>
    <w:lvl w:ilvl="6" w:tplc="DFBA8738" w:tentative="1">
      <w:start w:val="1"/>
      <w:numFmt w:val="bullet"/>
      <w:lvlText w:val="•"/>
      <w:lvlJc w:val="left"/>
      <w:pPr>
        <w:tabs>
          <w:tab w:val="num" w:pos="5040"/>
        </w:tabs>
        <w:ind w:left="5040" w:hanging="360"/>
      </w:pPr>
      <w:rPr>
        <w:rFonts w:ascii="Arial" w:hAnsi="Arial" w:hint="default"/>
      </w:rPr>
    </w:lvl>
    <w:lvl w:ilvl="7" w:tplc="F224FC64" w:tentative="1">
      <w:start w:val="1"/>
      <w:numFmt w:val="bullet"/>
      <w:lvlText w:val="•"/>
      <w:lvlJc w:val="left"/>
      <w:pPr>
        <w:tabs>
          <w:tab w:val="num" w:pos="5760"/>
        </w:tabs>
        <w:ind w:left="5760" w:hanging="360"/>
      </w:pPr>
      <w:rPr>
        <w:rFonts w:ascii="Arial" w:hAnsi="Arial" w:hint="default"/>
      </w:rPr>
    </w:lvl>
    <w:lvl w:ilvl="8" w:tplc="4B34951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E7F7320"/>
    <w:multiLevelType w:val="hybridMultilevel"/>
    <w:tmpl w:val="BE0C7486"/>
    <w:lvl w:ilvl="0" w:tplc="DCBCBB7E">
      <w:start w:val="1"/>
      <w:numFmt w:val="bullet"/>
      <w:lvlText w:val="•"/>
      <w:lvlJc w:val="left"/>
      <w:pPr>
        <w:tabs>
          <w:tab w:val="num" w:pos="720"/>
        </w:tabs>
        <w:ind w:left="720" w:hanging="360"/>
      </w:pPr>
      <w:rPr>
        <w:rFonts w:ascii="Arial" w:hAnsi="Arial" w:hint="default"/>
      </w:rPr>
    </w:lvl>
    <w:lvl w:ilvl="1" w:tplc="70689DAC" w:tentative="1">
      <w:start w:val="1"/>
      <w:numFmt w:val="bullet"/>
      <w:lvlText w:val="•"/>
      <w:lvlJc w:val="left"/>
      <w:pPr>
        <w:tabs>
          <w:tab w:val="num" w:pos="1440"/>
        </w:tabs>
        <w:ind w:left="1440" w:hanging="360"/>
      </w:pPr>
      <w:rPr>
        <w:rFonts w:ascii="Arial" w:hAnsi="Arial" w:hint="default"/>
      </w:rPr>
    </w:lvl>
    <w:lvl w:ilvl="2" w:tplc="80F0FC8C" w:tentative="1">
      <w:start w:val="1"/>
      <w:numFmt w:val="bullet"/>
      <w:lvlText w:val="•"/>
      <w:lvlJc w:val="left"/>
      <w:pPr>
        <w:tabs>
          <w:tab w:val="num" w:pos="2160"/>
        </w:tabs>
        <w:ind w:left="2160" w:hanging="360"/>
      </w:pPr>
      <w:rPr>
        <w:rFonts w:ascii="Arial" w:hAnsi="Arial" w:hint="default"/>
      </w:rPr>
    </w:lvl>
    <w:lvl w:ilvl="3" w:tplc="23BEAF40" w:tentative="1">
      <w:start w:val="1"/>
      <w:numFmt w:val="bullet"/>
      <w:lvlText w:val="•"/>
      <w:lvlJc w:val="left"/>
      <w:pPr>
        <w:tabs>
          <w:tab w:val="num" w:pos="2880"/>
        </w:tabs>
        <w:ind w:left="2880" w:hanging="360"/>
      </w:pPr>
      <w:rPr>
        <w:rFonts w:ascii="Arial" w:hAnsi="Arial" w:hint="default"/>
      </w:rPr>
    </w:lvl>
    <w:lvl w:ilvl="4" w:tplc="9BB4EE9A" w:tentative="1">
      <w:start w:val="1"/>
      <w:numFmt w:val="bullet"/>
      <w:lvlText w:val="•"/>
      <w:lvlJc w:val="left"/>
      <w:pPr>
        <w:tabs>
          <w:tab w:val="num" w:pos="3600"/>
        </w:tabs>
        <w:ind w:left="3600" w:hanging="360"/>
      </w:pPr>
      <w:rPr>
        <w:rFonts w:ascii="Arial" w:hAnsi="Arial" w:hint="default"/>
      </w:rPr>
    </w:lvl>
    <w:lvl w:ilvl="5" w:tplc="4C64020E" w:tentative="1">
      <w:start w:val="1"/>
      <w:numFmt w:val="bullet"/>
      <w:lvlText w:val="•"/>
      <w:lvlJc w:val="left"/>
      <w:pPr>
        <w:tabs>
          <w:tab w:val="num" w:pos="4320"/>
        </w:tabs>
        <w:ind w:left="4320" w:hanging="360"/>
      </w:pPr>
      <w:rPr>
        <w:rFonts w:ascii="Arial" w:hAnsi="Arial" w:hint="default"/>
      </w:rPr>
    </w:lvl>
    <w:lvl w:ilvl="6" w:tplc="33209F26" w:tentative="1">
      <w:start w:val="1"/>
      <w:numFmt w:val="bullet"/>
      <w:lvlText w:val="•"/>
      <w:lvlJc w:val="left"/>
      <w:pPr>
        <w:tabs>
          <w:tab w:val="num" w:pos="5040"/>
        </w:tabs>
        <w:ind w:left="5040" w:hanging="360"/>
      </w:pPr>
      <w:rPr>
        <w:rFonts w:ascii="Arial" w:hAnsi="Arial" w:hint="default"/>
      </w:rPr>
    </w:lvl>
    <w:lvl w:ilvl="7" w:tplc="24ECF8DE" w:tentative="1">
      <w:start w:val="1"/>
      <w:numFmt w:val="bullet"/>
      <w:lvlText w:val="•"/>
      <w:lvlJc w:val="left"/>
      <w:pPr>
        <w:tabs>
          <w:tab w:val="num" w:pos="5760"/>
        </w:tabs>
        <w:ind w:left="5760" w:hanging="360"/>
      </w:pPr>
      <w:rPr>
        <w:rFonts w:ascii="Arial" w:hAnsi="Arial" w:hint="default"/>
      </w:rPr>
    </w:lvl>
    <w:lvl w:ilvl="8" w:tplc="232A5C1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F86539F"/>
    <w:multiLevelType w:val="multilevel"/>
    <w:tmpl w:val="18F6007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1007C10"/>
    <w:multiLevelType w:val="hybridMultilevel"/>
    <w:tmpl w:val="6EB0CE66"/>
    <w:lvl w:ilvl="0" w:tplc="B3D0AC1C">
      <w:start w:val="1"/>
      <w:numFmt w:val="bullet"/>
      <w:lvlText w:val="•"/>
      <w:lvlJc w:val="left"/>
      <w:pPr>
        <w:tabs>
          <w:tab w:val="num" w:pos="720"/>
        </w:tabs>
        <w:ind w:left="720" w:hanging="360"/>
      </w:pPr>
      <w:rPr>
        <w:rFonts w:ascii="Arial" w:hAnsi="Arial" w:hint="default"/>
      </w:rPr>
    </w:lvl>
    <w:lvl w:ilvl="1" w:tplc="5C0CC6BE" w:tentative="1">
      <w:start w:val="1"/>
      <w:numFmt w:val="bullet"/>
      <w:lvlText w:val="•"/>
      <w:lvlJc w:val="left"/>
      <w:pPr>
        <w:tabs>
          <w:tab w:val="num" w:pos="1440"/>
        </w:tabs>
        <w:ind w:left="1440" w:hanging="360"/>
      </w:pPr>
      <w:rPr>
        <w:rFonts w:ascii="Arial" w:hAnsi="Arial" w:hint="default"/>
      </w:rPr>
    </w:lvl>
    <w:lvl w:ilvl="2" w:tplc="24BC8E92" w:tentative="1">
      <w:start w:val="1"/>
      <w:numFmt w:val="bullet"/>
      <w:lvlText w:val="•"/>
      <w:lvlJc w:val="left"/>
      <w:pPr>
        <w:tabs>
          <w:tab w:val="num" w:pos="2160"/>
        </w:tabs>
        <w:ind w:left="2160" w:hanging="360"/>
      </w:pPr>
      <w:rPr>
        <w:rFonts w:ascii="Arial" w:hAnsi="Arial" w:hint="default"/>
      </w:rPr>
    </w:lvl>
    <w:lvl w:ilvl="3" w:tplc="160AC8B8" w:tentative="1">
      <w:start w:val="1"/>
      <w:numFmt w:val="bullet"/>
      <w:lvlText w:val="•"/>
      <w:lvlJc w:val="left"/>
      <w:pPr>
        <w:tabs>
          <w:tab w:val="num" w:pos="2880"/>
        </w:tabs>
        <w:ind w:left="2880" w:hanging="360"/>
      </w:pPr>
      <w:rPr>
        <w:rFonts w:ascii="Arial" w:hAnsi="Arial" w:hint="default"/>
      </w:rPr>
    </w:lvl>
    <w:lvl w:ilvl="4" w:tplc="C388F356" w:tentative="1">
      <w:start w:val="1"/>
      <w:numFmt w:val="bullet"/>
      <w:lvlText w:val="•"/>
      <w:lvlJc w:val="left"/>
      <w:pPr>
        <w:tabs>
          <w:tab w:val="num" w:pos="3600"/>
        </w:tabs>
        <w:ind w:left="3600" w:hanging="360"/>
      </w:pPr>
      <w:rPr>
        <w:rFonts w:ascii="Arial" w:hAnsi="Arial" w:hint="default"/>
      </w:rPr>
    </w:lvl>
    <w:lvl w:ilvl="5" w:tplc="E6D86C96" w:tentative="1">
      <w:start w:val="1"/>
      <w:numFmt w:val="bullet"/>
      <w:lvlText w:val="•"/>
      <w:lvlJc w:val="left"/>
      <w:pPr>
        <w:tabs>
          <w:tab w:val="num" w:pos="4320"/>
        </w:tabs>
        <w:ind w:left="4320" w:hanging="360"/>
      </w:pPr>
      <w:rPr>
        <w:rFonts w:ascii="Arial" w:hAnsi="Arial" w:hint="default"/>
      </w:rPr>
    </w:lvl>
    <w:lvl w:ilvl="6" w:tplc="19A8C65C" w:tentative="1">
      <w:start w:val="1"/>
      <w:numFmt w:val="bullet"/>
      <w:lvlText w:val="•"/>
      <w:lvlJc w:val="left"/>
      <w:pPr>
        <w:tabs>
          <w:tab w:val="num" w:pos="5040"/>
        </w:tabs>
        <w:ind w:left="5040" w:hanging="360"/>
      </w:pPr>
      <w:rPr>
        <w:rFonts w:ascii="Arial" w:hAnsi="Arial" w:hint="default"/>
      </w:rPr>
    </w:lvl>
    <w:lvl w:ilvl="7" w:tplc="522E117E" w:tentative="1">
      <w:start w:val="1"/>
      <w:numFmt w:val="bullet"/>
      <w:lvlText w:val="•"/>
      <w:lvlJc w:val="left"/>
      <w:pPr>
        <w:tabs>
          <w:tab w:val="num" w:pos="5760"/>
        </w:tabs>
        <w:ind w:left="5760" w:hanging="360"/>
      </w:pPr>
      <w:rPr>
        <w:rFonts w:ascii="Arial" w:hAnsi="Arial" w:hint="default"/>
      </w:rPr>
    </w:lvl>
    <w:lvl w:ilvl="8" w:tplc="7584C61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2EC3A42"/>
    <w:multiLevelType w:val="hybridMultilevel"/>
    <w:tmpl w:val="84F4F4D2"/>
    <w:lvl w:ilvl="0" w:tplc="E690E6C0">
      <w:start w:val="1"/>
      <w:numFmt w:val="bullet"/>
      <w:lvlText w:val="•"/>
      <w:lvlJc w:val="left"/>
      <w:pPr>
        <w:tabs>
          <w:tab w:val="num" w:pos="720"/>
        </w:tabs>
        <w:ind w:left="720" w:hanging="360"/>
      </w:pPr>
      <w:rPr>
        <w:rFonts w:ascii="Arial" w:hAnsi="Arial" w:hint="default"/>
      </w:rPr>
    </w:lvl>
    <w:lvl w:ilvl="1" w:tplc="D180B89A" w:tentative="1">
      <w:start w:val="1"/>
      <w:numFmt w:val="bullet"/>
      <w:lvlText w:val="•"/>
      <w:lvlJc w:val="left"/>
      <w:pPr>
        <w:tabs>
          <w:tab w:val="num" w:pos="1440"/>
        </w:tabs>
        <w:ind w:left="1440" w:hanging="360"/>
      </w:pPr>
      <w:rPr>
        <w:rFonts w:ascii="Arial" w:hAnsi="Arial" w:hint="default"/>
      </w:rPr>
    </w:lvl>
    <w:lvl w:ilvl="2" w:tplc="6A64EB22" w:tentative="1">
      <w:start w:val="1"/>
      <w:numFmt w:val="bullet"/>
      <w:lvlText w:val="•"/>
      <w:lvlJc w:val="left"/>
      <w:pPr>
        <w:tabs>
          <w:tab w:val="num" w:pos="2160"/>
        </w:tabs>
        <w:ind w:left="2160" w:hanging="360"/>
      </w:pPr>
      <w:rPr>
        <w:rFonts w:ascii="Arial" w:hAnsi="Arial" w:hint="default"/>
      </w:rPr>
    </w:lvl>
    <w:lvl w:ilvl="3" w:tplc="23A4A9B6" w:tentative="1">
      <w:start w:val="1"/>
      <w:numFmt w:val="bullet"/>
      <w:lvlText w:val="•"/>
      <w:lvlJc w:val="left"/>
      <w:pPr>
        <w:tabs>
          <w:tab w:val="num" w:pos="2880"/>
        </w:tabs>
        <w:ind w:left="2880" w:hanging="360"/>
      </w:pPr>
      <w:rPr>
        <w:rFonts w:ascii="Arial" w:hAnsi="Arial" w:hint="default"/>
      </w:rPr>
    </w:lvl>
    <w:lvl w:ilvl="4" w:tplc="51162268" w:tentative="1">
      <w:start w:val="1"/>
      <w:numFmt w:val="bullet"/>
      <w:lvlText w:val="•"/>
      <w:lvlJc w:val="left"/>
      <w:pPr>
        <w:tabs>
          <w:tab w:val="num" w:pos="3600"/>
        </w:tabs>
        <w:ind w:left="3600" w:hanging="360"/>
      </w:pPr>
      <w:rPr>
        <w:rFonts w:ascii="Arial" w:hAnsi="Arial" w:hint="default"/>
      </w:rPr>
    </w:lvl>
    <w:lvl w:ilvl="5" w:tplc="76F04128" w:tentative="1">
      <w:start w:val="1"/>
      <w:numFmt w:val="bullet"/>
      <w:lvlText w:val="•"/>
      <w:lvlJc w:val="left"/>
      <w:pPr>
        <w:tabs>
          <w:tab w:val="num" w:pos="4320"/>
        </w:tabs>
        <w:ind w:left="4320" w:hanging="360"/>
      </w:pPr>
      <w:rPr>
        <w:rFonts w:ascii="Arial" w:hAnsi="Arial" w:hint="default"/>
      </w:rPr>
    </w:lvl>
    <w:lvl w:ilvl="6" w:tplc="24124AF0" w:tentative="1">
      <w:start w:val="1"/>
      <w:numFmt w:val="bullet"/>
      <w:lvlText w:val="•"/>
      <w:lvlJc w:val="left"/>
      <w:pPr>
        <w:tabs>
          <w:tab w:val="num" w:pos="5040"/>
        </w:tabs>
        <w:ind w:left="5040" w:hanging="360"/>
      </w:pPr>
      <w:rPr>
        <w:rFonts w:ascii="Arial" w:hAnsi="Arial" w:hint="default"/>
      </w:rPr>
    </w:lvl>
    <w:lvl w:ilvl="7" w:tplc="4AA899B0" w:tentative="1">
      <w:start w:val="1"/>
      <w:numFmt w:val="bullet"/>
      <w:lvlText w:val="•"/>
      <w:lvlJc w:val="left"/>
      <w:pPr>
        <w:tabs>
          <w:tab w:val="num" w:pos="5760"/>
        </w:tabs>
        <w:ind w:left="5760" w:hanging="360"/>
      </w:pPr>
      <w:rPr>
        <w:rFonts w:ascii="Arial" w:hAnsi="Arial" w:hint="default"/>
      </w:rPr>
    </w:lvl>
    <w:lvl w:ilvl="8" w:tplc="8AB85F0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B7C4B56"/>
    <w:multiLevelType w:val="hybridMultilevel"/>
    <w:tmpl w:val="C4464BE4"/>
    <w:lvl w:ilvl="0" w:tplc="BCA6D396">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4240CD"/>
    <w:multiLevelType w:val="hybridMultilevel"/>
    <w:tmpl w:val="90D22C1E"/>
    <w:lvl w:ilvl="0" w:tplc="0420B842">
      <w:start w:val="1"/>
      <w:numFmt w:val="bullet"/>
      <w:lvlText w:val="•"/>
      <w:lvlJc w:val="left"/>
      <w:pPr>
        <w:tabs>
          <w:tab w:val="num" w:pos="720"/>
        </w:tabs>
        <w:ind w:left="720" w:hanging="360"/>
      </w:pPr>
      <w:rPr>
        <w:rFonts w:ascii="Arial" w:hAnsi="Arial" w:hint="default"/>
      </w:rPr>
    </w:lvl>
    <w:lvl w:ilvl="1" w:tplc="40CAD97C" w:tentative="1">
      <w:start w:val="1"/>
      <w:numFmt w:val="bullet"/>
      <w:lvlText w:val="•"/>
      <w:lvlJc w:val="left"/>
      <w:pPr>
        <w:tabs>
          <w:tab w:val="num" w:pos="1440"/>
        </w:tabs>
        <w:ind w:left="1440" w:hanging="360"/>
      </w:pPr>
      <w:rPr>
        <w:rFonts w:ascii="Arial" w:hAnsi="Arial" w:hint="default"/>
      </w:rPr>
    </w:lvl>
    <w:lvl w:ilvl="2" w:tplc="E344666E" w:tentative="1">
      <w:start w:val="1"/>
      <w:numFmt w:val="bullet"/>
      <w:lvlText w:val="•"/>
      <w:lvlJc w:val="left"/>
      <w:pPr>
        <w:tabs>
          <w:tab w:val="num" w:pos="2160"/>
        </w:tabs>
        <w:ind w:left="2160" w:hanging="360"/>
      </w:pPr>
      <w:rPr>
        <w:rFonts w:ascii="Arial" w:hAnsi="Arial" w:hint="default"/>
      </w:rPr>
    </w:lvl>
    <w:lvl w:ilvl="3" w:tplc="F118BFDA" w:tentative="1">
      <w:start w:val="1"/>
      <w:numFmt w:val="bullet"/>
      <w:lvlText w:val="•"/>
      <w:lvlJc w:val="left"/>
      <w:pPr>
        <w:tabs>
          <w:tab w:val="num" w:pos="2880"/>
        </w:tabs>
        <w:ind w:left="2880" w:hanging="360"/>
      </w:pPr>
      <w:rPr>
        <w:rFonts w:ascii="Arial" w:hAnsi="Arial" w:hint="default"/>
      </w:rPr>
    </w:lvl>
    <w:lvl w:ilvl="4" w:tplc="B896FA00" w:tentative="1">
      <w:start w:val="1"/>
      <w:numFmt w:val="bullet"/>
      <w:lvlText w:val="•"/>
      <w:lvlJc w:val="left"/>
      <w:pPr>
        <w:tabs>
          <w:tab w:val="num" w:pos="3600"/>
        </w:tabs>
        <w:ind w:left="3600" w:hanging="360"/>
      </w:pPr>
      <w:rPr>
        <w:rFonts w:ascii="Arial" w:hAnsi="Arial" w:hint="default"/>
      </w:rPr>
    </w:lvl>
    <w:lvl w:ilvl="5" w:tplc="847C0390" w:tentative="1">
      <w:start w:val="1"/>
      <w:numFmt w:val="bullet"/>
      <w:lvlText w:val="•"/>
      <w:lvlJc w:val="left"/>
      <w:pPr>
        <w:tabs>
          <w:tab w:val="num" w:pos="4320"/>
        </w:tabs>
        <w:ind w:left="4320" w:hanging="360"/>
      </w:pPr>
      <w:rPr>
        <w:rFonts w:ascii="Arial" w:hAnsi="Arial" w:hint="default"/>
      </w:rPr>
    </w:lvl>
    <w:lvl w:ilvl="6" w:tplc="F4CAB02A" w:tentative="1">
      <w:start w:val="1"/>
      <w:numFmt w:val="bullet"/>
      <w:lvlText w:val="•"/>
      <w:lvlJc w:val="left"/>
      <w:pPr>
        <w:tabs>
          <w:tab w:val="num" w:pos="5040"/>
        </w:tabs>
        <w:ind w:left="5040" w:hanging="360"/>
      </w:pPr>
      <w:rPr>
        <w:rFonts w:ascii="Arial" w:hAnsi="Arial" w:hint="default"/>
      </w:rPr>
    </w:lvl>
    <w:lvl w:ilvl="7" w:tplc="AC0818D6" w:tentative="1">
      <w:start w:val="1"/>
      <w:numFmt w:val="bullet"/>
      <w:lvlText w:val="•"/>
      <w:lvlJc w:val="left"/>
      <w:pPr>
        <w:tabs>
          <w:tab w:val="num" w:pos="5760"/>
        </w:tabs>
        <w:ind w:left="5760" w:hanging="360"/>
      </w:pPr>
      <w:rPr>
        <w:rFonts w:ascii="Arial" w:hAnsi="Arial" w:hint="default"/>
      </w:rPr>
    </w:lvl>
    <w:lvl w:ilvl="8" w:tplc="2410D02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DB80216"/>
    <w:multiLevelType w:val="hybridMultilevel"/>
    <w:tmpl w:val="7F882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580D36"/>
    <w:multiLevelType w:val="hybridMultilevel"/>
    <w:tmpl w:val="A4AE1B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316160"/>
    <w:multiLevelType w:val="hybridMultilevel"/>
    <w:tmpl w:val="BB24C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A427A2"/>
    <w:multiLevelType w:val="hybridMultilevel"/>
    <w:tmpl w:val="45B4656A"/>
    <w:lvl w:ilvl="0" w:tplc="F2FEC070">
      <w:start w:val="1"/>
      <w:numFmt w:val="bullet"/>
      <w:lvlText w:val=""/>
      <w:lvlJc w:val="left"/>
      <w:pPr>
        <w:tabs>
          <w:tab w:val="num" w:pos="1440"/>
        </w:tabs>
        <w:ind w:left="1440" w:hanging="360"/>
      </w:pPr>
      <w:rPr>
        <w:rFonts w:ascii="Symbol" w:hAnsi="Symbol" w:hint="default"/>
      </w:rPr>
    </w:lvl>
    <w:lvl w:ilvl="1" w:tplc="3D5C4826">
      <w:start w:val="1"/>
      <w:numFmt w:val="bullet"/>
      <w:lvlText w:val=""/>
      <w:lvlJc w:val="left"/>
      <w:pPr>
        <w:tabs>
          <w:tab w:val="num" w:pos="2160"/>
        </w:tabs>
        <w:ind w:left="2160" w:hanging="360"/>
      </w:pPr>
      <w:rPr>
        <w:rFonts w:ascii="Symbol" w:hAnsi="Symbol" w:hint="default"/>
      </w:rPr>
    </w:lvl>
    <w:lvl w:ilvl="2" w:tplc="3A320FB8">
      <w:start w:val="1"/>
      <w:numFmt w:val="bullet"/>
      <w:lvlText w:val=""/>
      <w:lvlJc w:val="left"/>
      <w:pPr>
        <w:tabs>
          <w:tab w:val="num" w:pos="2880"/>
        </w:tabs>
        <w:ind w:left="2880" w:hanging="360"/>
      </w:pPr>
      <w:rPr>
        <w:rFonts w:ascii="Symbol" w:hAnsi="Symbol" w:hint="default"/>
      </w:rPr>
    </w:lvl>
    <w:lvl w:ilvl="3" w:tplc="5A76E32C">
      <w:start w:val="1"/>
      <w:numFmt w:val="bullet"/>
      <w:lvlText w:val=""/>
      <w:lvlJc w:val="left"/>
      <w:pPr>
        <w:tabs>
          <w:tab w:val="num" w:pos="3600"/>
        </w:tabs>
        <w:ind w:left="3600" w:hanging="360"/>
      </w:pPr>
      <w:rPr>
        <w:rFonts w:ascii="Symbol" w:hAnsi="Symbol" w:hint="default"/>
      </w:rPr>
    </w:lvl>
    <w:lvl w:ilvl="4" w:tplc="9E244464">
      <w:start w:val="1"/>
      <w:numFmt w:val="bullet"/>
      <w:lvlText w:val=""/>
      <w:lvlJc w:val="left"/>
      <w:pPr>
        <w:tabs>
          <w:tab w:val="num" w:pos="4320"/>
        </w:tabs>
        <w:ind w:left="4320" w:hanging="360"/>
      </w:pPr>
      <w:rPr>
        <w:rFonts w:ascii="Symbol" w:hAnsi="Symbol" w:hint="default"/>
      </w:rPr>
    </w:lvl>
    <w:lvl w:ilvl="5" w:tplc="44D4FBF2">
      <w:start w:val="1"/>
      <w:numFmt w:val="bullet"/>
      <w:lvlText w:val=""/>
      <w:lvlJc w:val="left"/>
      <w:pPr>
        <w:tabs>
          <w:tab w:val="num" w:pos="5040"/>
        </w:tabs>
        <w:ind w:left="5040" w:hanging="360"/>
      </w:pPr>
      <w:rPr>
        <w:rFonts w:ascii="Symbol" w:hAnsi="Symbol" w:hint="default"/>
      </w:rPr>
    </w:lvl>
    <w:lvl w:ilvl="6" w:tplc="208CF63C">
      <w:start w:val="1"/>
      <w:numFmt w:val="bullet"/>
      <w:lvlText w:val=""/>
      <w:lvlJc w:val="left"/>
      <w:pPr>
        <w:tabs>
          <w:tab w:val="num" w:pos="5760"/>
        </w:tabs>
        <w:ind w:left="5760" w:hanging="360"/>
      </w:pPr>
      <w:rPr>
        <w:rFonts w:ascii="Symbol" w:hAnsi="Symbol" w:hint="default"/>
      </w:rPr>
    </w:lvl>
    <w:lvl w:ilvl="7" w:tplc="1222FF26">
      <w:start w:val="1"/>
      <w:numFmt w:val="bullet"/>
      <w:lvlText w:val=""/>
      <w:lvlJc w:val="left"/>
      <w:pPr>
        <w:tabs>
          <w:tab w:val="num" w:pos="6480"/>
        </w:tabs>
        <w:ind w:left="6480" w:hanging="360"/>
      </w:pPr>
      <w:rPr>
        <w:rFonts w:ascii="Symbol" w:hAnsi="Symbol" w:hint="default"/>
      </w:rPr>
    </w:lvl>
    <w:lvl w:ilvl="8" w:tplc="F4D4089E">
      <w:start w:val="1"/>
      <w:numFmt w:val="bullet"/>
      <w:lvlText w:val=""/>
      <w:lvlJc w:val="left"/>
      <w:pPr>
        <w:tabs>
          <w:tab w:val="num" w:pos="7200"/>
        </w:tabs>
        <w:ind w:left="7200" w:hanging="360"/>
      </w:pPr>
      <w:rPr>
        <w:rFonts w:ascii="Symbol" w:hAnsi="Symbol" w:hint="default"/>
      </w:rPr>
    </w:lvl>
  </w:abstractNum>
  <w:abstractNum w:abstractNumId="21" w15:restartNumberingAfterBreak="0">
    <w:nsid w:val="51C23F6E"/>
    <w:multiLevelType w:val="hybridMultilevel"/>
    <w:tmpl w:val="25F8E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317AA7"/>
    <w:multiLevelType w:val="hybridMultilevel"/>
    <w:tmpl w:val="0494DBB0"/>
    <w:lvl w:ilvl="0" w:tplc="7B4A550A">
      <w:start w:val="1"/>
      <w:numFmt w:val="decimal"/>
      <w:lvlText w:val="%1)"/>
      <w:lvlJc w:val="left"/>
      <w:pPr>
        <w:ind w:left="720" w:hanging="360"/>
      </w:pPr>
    </w:lvl>
    <w:lvl w:ilvl="1" w:tplc="D6E48294">
      <w:start w:val="1"/>
      <w:numFmt w:val="lowerLetter"/>
      <w:lvlText w:val="%2."/>
      <w:lvlJc w:val="left"/>
      <w:pPr>
        <w:ind w:left="1440" w:hanging="360"/>
      </w:pPr>
    </w:lvl>
    <w:lvl w:ilvl="2" w:tplc="E0CEEAD8">
      <w:start w:val="1"/>
      <w:numFmt w:val="lowerRoman"/>
      <w:lvlText w:val="%3."/>
      <w:lvlJc w:val="right"/>
      <w:pPr>
        <w:ind w:left="2160" w:hanging="180"/>
      </w:pPr>
    </w:lvl>
    <w:lvl w:ilvl="3" w:tplc="13D07E56">
      <w:start w:val="1"/>
      <w:numFmt w:val="decimal"/>
      <w:lvlText w:val="%4."/>
      <w:lvlJc w:val="left"/>
      <w:pPr>
        <w:ind w:left="2880" w:hanging="360"/>
      </w:pPr>
    </w:lvl>
    <w:lvl w:ilvl="4" w:tplc="507CFFF4">
      <w:start w:val="1"/>
      <w:numFmt w:val="lowerLetter"/>
      <w:lvlText w:val="%5."/>
      <w:lvlJc w:val="left"/>
      <w:pPr>
        <w:ind w:left="3600" w:hanging="360"/>
      </w:pPr>
    </w:lvl>
    <w:lvl w:ilvl="5" w:tplc="E05008A8">
      <w:start w:val="1"/>
      <w:numFmt w:val="lowerRoman"/>
      <w:lvlText w:val="%6."/>
      <w:lvlJc w:val="right"/>
      <w:pPr>
        <w:ind w:left="4320" w:hanging="180"/>
      </w:pPr>
    </w:lvl>
    <w:lvl w:ilvl="6" w:tplc="913C440E">
      <w:start w:val="1"/>
      <w:numFmt w:val="decimal"/>
      <w:lvlText w:val="%7."/>
      <w:lvlJc w:val="left"/>
      <w:pPr>
        <w:ind w:left="5040" w:hanging="360"/>
      </w:pPr>
    </w:lvl>
    <w:lvl w:ilvl="7" w:tplc="51EA0B20">
      <w:start w:val="1"/>
      <w:numFmt w:val="lowerLetter"/>
      <w:lvlText w:val="%8."/>
      <w:lvlJc w:val="left"/>
      <w:pPr>
        <w:ind w:left="5760" w:hanging="360"/>
      </w:pPr>
    </w:lvl>
    <w:lvl w:ilvl="8" w:tplc="2AF69AA8">
      <w:start w:val="1"/>
      <w:numFmt w:val="lowerRoman"/>
      <w:lvlText w:val="%9."/>
      <w:lvlJc w:val="right"/>
      <w:pPr>
        <w:ind w:left="6480" w:hanging="180"/>
      </w:pPr>
    </w:lvl>
  </w:abstractNum>
  <w:abstractNum w:abstractNumId="23" w15:restartNumberingAfterBreak="0">
    <w:nsid w:val="53AE7803"/>
    <w:multiLevelType w:val="hybridMultilevel"/>
    <w:tmpl w:val="CD6C34E6"/>
    <w:lvl w:ilvl="0" w:tplc="DB8C2D16">
      <w:start w:val="1"/>
      <w:numFmt w:val="bullet"/>
      <w:lvlText w:val="•"/>
      <w:lvlJc w:val="left"/>
      <w:pPr>
        <w:tabs>
          <w:tab w:val="num" w:pos="720"/>
        </w:tabs>
        <w:ind w:left="720" w:hanging="360"/>
      </w:pPr>
      <w:rPr>
        <w:rFonts w:ascii="Arial" w:hAnsi="Arial" w:hint="default"/>
      </w:rPr>
    </w:lvl>
    <w:lvl w:ilvl="1" w:tplc="19F2C84A" w:tentative="1">
      <w:start w:val="1"/>
      <w:numFmt w:val="bullet"/>
      <w:lvlText w:val="•"/>
      <w:lvlJc w:val="left"/>
      <w:pPr>
        <w:tabs>
          <w:tab w:val="num" w:pos="1440"/>
        </w:tabs>
        <w:ind w:left="1440" w:hanging="360"/>
      </w:pPr>
      <w:rPr>
        <w:rFonts w:ascii="Arial" w:hAnsi="Arial" w:hint="default"/>
      </w:rPr>
    </w:lvl>
    <w:lvl w:ilvl="2" w:tplc="639CEBF0" w:tentative="1">
      <w:start w:val="1"/>
      <w:numFmt w:val="bullet"/>
      <w:lvlText w:val="•"/>
      <w:lvlJc w:val="left"/>
      <w:pPr>
        <w:tabs>
          <w:tab w:val="num" w:pos="2160"/>
        </w:tabs>
        <w:ind w:left="2160" w:hanging="360"/>
      </w:pPr>
      <w:rPr>
        <w:rFonts w:ascii="Arial" w:hAnsi="Arial" w:hint="default"/>
      </w:rPr>
    </w:lvl>
    <w:lvl w:ilvl="3" w:tplc="1E1C9DBE" w:tentative="1">
      <w:start w:val="1"/>
      <w:numFmt w:val="bullet"/>
      <w:lvlText w:val="•"/>
      <w:lvlJc w:val="left"/>
      <w:pPr>
        <w:tabs>
          <w:tab w:val="num" w:pos="2880"/>
        </w:tabs>
        <w:ind w:left="2880" w:hanging="360"/>
      </w:pPr>
      <w:rPr>
        <w:rFonts w:ascii="Arial" w:hAnsi="Arial" w:hint="default"/>
      </w:rPr>
    </w:lvl>
    <w:lvl w:ilvl="4" w:tplc="21725580" w:tentative="1">
      <w:start w:val="1"/>
      <w:numFmt w:val="bullet"/>
      <w:lvlText w:val="•"/>
      <w:lvlJc w:val="left"/>
      <w:pPr>
        <w:tabs>
          <w:tab w:val="num" w:pos="3600"/>
        </w:tabs>
        <w:ind w:left="3600" w:hanging="360"/>
      </w:pPr>
      <w:rPr>
        <w:rFonts w:ascii="Arial" w:hAnsi="Arial" w:hint="default"/>
      </w:rPr>
    </w:lvl>
    <w:lvl w:ilvl="5" w:tplc="7004AA16" w:tentative="1">
      <w:start w:val="1"/>
      <w:numFmt w:val="bullet"/>
      <w:lvlText w:val="•"/>
      <w:lvlJc w:val="left"/>
      <w:pPr>
        <w:tabs>
          <w:tab w:val="num" w:pos="4320"/>
        </w:tabs>
        <w:ind w:left="4320" w:hanging="360"/>
      </w:pPr>
      <w:rPr>
        <w:rFonts w:ascii="Arial" w:hAnsi="Arial" w:hint="default"/>
      </w:rPr>
    </w:lvl>
    <w:lvl w:ilvl="6" w:tplc="ABD8106E" w:tentative="1">
      <w:start w:val="1"/>
      <w:numFmt w:val="bullet"/>
      <w:lvlText w:val="•"/>
      <w:lvlJc w:val="left"/>
      <w:pPr>
        <w:tabs>
          <w:tab w:val="num" w:pos="5040"/>
        </w:tabs>
        <w:ind w:left="5040" w:hanging="360"/>
      </w:pPr>
      <w:rPr>
        <w:rFonts w:ascii="Arial" w:hAnsi="Arial" w:hint="default"/>
      </w:rPr>
    </w:lvl>
    <w:lvl w:ilvl="7" w:tplc="8FF40FAA" w:tentative="1">
      <w:start w:val="1"/>
      <w:numFmt w:val="bullet"/>
      <w:lvlText w:val="•"/>
      <w:lvlJc w:val="left"/>
      <w:pPr>
        <w:tabs>
          <w:tab w:val="num" w:pos="5760"/>
        </w:tabs>
        <w:ind w:left="5760" w:hanging="360"/>
      </w:pPr>
      <w:rPr>
        <w:rFonts w:ascii="Arial" w:hAnsi="Arial" w:hint="default"/>
      </w:rPr>
    </w:lvl>
    <w:lvl w:ilvl="8" w:tplc="4816F90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59D34FE"/>
    <w:multiLevelType w:val="hybridMultilevel"/>
    <w:tmpl w:val="76146FCC"/>
    <w:lvl w:ilvl="0" w:tplc="61CAD722">
      <w:start w:val="1"/>
      <w:numFmt w:val="bullet"/>
      <w:lvlText w:val="•"/>
      <w:lvlJc w:val="left"/>
      <w:pPr>
        <w:tabs>
          <w:tab w:val="num" w:pos="720"/>
        </w:tabs>
        <w:ind w:left="720" w:hanging="360"/>
      </w:pPr>
      <w:rPr>
        <w:rFonts w:ascii="Arial" w:hAnsi="Arial" w:hint="default"/>
      </w:rPr>
    </w:lvl>
    <w:lvl w:ilvl="1" w:tplc="B8982BD8" w:tentative="1">
      <w:start w:val="1"/>
      <w:numFmt w:val="bullet"/>
      <w:lvlText w:val="•"/>
      <w:lvlJc w:val="left"/>
      <w:pPr>
        <w:tabs>
          <w:tab w:val="num" w:pos="1440"/>
        </w:tabs>
        <w:ind w:left="1440" w:hanging="360"/>
      </w:pPr>
      <w:rPr>
        <w:rFonts w:ascii="Arial" w:hAnsi="Arial" w:hint="default"/>
      </w:rPr>
    </w:lvl>
    <w:lvl w:ilvl="2" w:tplc="7390CCE0" w:tentative="1">
      <w:start w:val="1"/>
      <w:numFmt w:val="bullet"/>
      <w:lvlText w:val="•"/>
      <w:lvlJc w:val="left"/>
      <w:pPr>
        <w:tabs>
          <w:tab w:val="num" w:pos="2160"/>
        </w:tabs>
        <w:ind w:left="2160" w:hanging="360"/>
      </w:pPr>
      <w:rPr>
        <w:rFonts w:ascii="Arial" w:hAnsi="Arial" w:hint="default"/>
      </w:rPr>
    </w:lvl>
    <w:lvl w:ilvl="3" w:tplc="451A5BD4" w:tentative="1">
      <w:start w:val="1"/>
      <w:numFmt w:val="bullet"/>
      <w:lvlText w:val="•"/>
      <w:lvlJc w:val="left"/>
      <w:pPr>
        <w:tabs>
          <w:tab w:val="num" w:pos="2880"/>
        </w:tabs>
        <w:ind w:left="2880" w:hanging="360"/>
      </w:pPr>
      <w:rPr>
        <w:rFonts w:ascii="Arial" w:hAnsi="Arial" w:hint="default"/>
      </w:rPr>
    </w:lvl>
    <w:lvl w:ilvl="4" w:tplc="4E243312" w:tentative="1">
      <w:start w:val="1"/>
      <w:numFmt w:val="bullet"/>
      <w:lvlText w:val="•"/>
      <w:lvlJc w:val="left"/>
      <w:pPr>
        <w:tabs>
          <w:tab w:val="num" w:pos="3600"/>
        </w:tabs>
        <w:ind w:left="3600" w:hanging="360"/>
      </w:pPr>
      <w:rPr>
        <w:rFonts w:ascii="Arial" w:hAnsi="Arial" w:hint="default"/>
      </w:rPr>
    </w:lvl>
    <w:lvl w:ilvl="5" w:tplc="BD74932A" w:tentative="1">
      <w:start w:val="1"/>
      <w:numFmt w:val="bullet"/>
      <w:lvlText w:val="•"/>
      <w:lvlJc w:val="left"/>
      <w:pPr>
        <w:tabs>
          <w:tab w:val="num" w:pos="4320"/>
        </w:tabs>
        <w:ind w:left="4320" w:hanging="360"/>
      </w:pPr>
      <w:rPr>
        <w:rFonts w:ascii="Arial" w:hAnsi="Arial" w:hint="default"/>
      </w:rPr>
    </w:lvl>
    <w:lvl w:ilvl="6" w:tplc="207C965E" w:tentative="1">
      <w:start w:val="1"/>
      <w:numFmt w:val="bullet"/>
      <w:lvlText w:val="•"/>
      <w:lvlJc w:val="left"/>
      <w:pPr>
        <w:tabs>
          <w:tab w:val="num" w:pos="5040"/>
        </w:tabs>
        <w:ind w:left="5040" w:hanging="360"/>
      </w:pPr>
      <w:rPr>
        <w:rFonts w:ascii="Arial" w:hAnsi="Arial" w:hint="default"/>
      </w:rPr>
    </w:lvl>
    <w:lvl w:ilvl="7" w:tplc="011E58C4" w:tentative="1">
      <w:start w:val="1"/>
      <w:numFmt w:val="bullet"/>
      <w:lvlText w:val="•"/>
      <w:lvlJc w:val="left"/>
      <w:pPr>
        <w:tabs>
          <w:tab w:val="num" w:pos="5760"/>
        </w:tabs>
        <w:ind w:left="5760" w:hanging="360"/>
      </w:pPr>
      <w:rPr>
        <w:rFonts w:ascii="Arial" w:hAnsi="Arial" w:hint="default"/>
      </w:rPr>
    </w:lvl>
    <w:lvl w:ilvl="8" w:tplc="C55E198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5F35967"/>
    <w:multiLevelType w:val="hybridMultilevel"/>
    <w:tmpl w:val="174049E4"/>
    <w:lvl w:ilvl="0" w:tplc="FF58A00E">
      <w:start w:val="1"/>
      <w:numFmt w:val="bullet"/>
      <w:lvlText w:val=""/>
      <w:lvlJc w:val="left"/>
      <w:pPr>
        <w:ind w:left="720" w:hanging="360"/>
      </w:pPr>
      <w:rPr>
        <w:rFonts w:ascii="Symbol" w:hAnsi="Symbol" w:hint="default"/>
      </w:rPr>
    </w:lvl>
    <w:lvl w:ilvl="1" w:tplc="D33066F8">
      <w:start w:val="1"/>
      <w:numFmt w:val="bullet"/>
      <w:lvlText w:val="o"/>
      <w:lvlJc w:val="left"/>
      <w:pPr>
        <w:ind w:left="1440" w:hanging="360"/>
      </w:pPr>
      <w:rPr>
        <w:rFonts w:ascii="Courier New" w:hAnsi="Courier New" w:hint="default"/>
      </w:rPr>
    </w:lvl>
    <w:lvl w:ilvl="2" w:tplc="D85282B4">
      <w:start w:val="1"/>
      <w:numFmt w:val="bullet"/>
      <w:lvlText w:val=""/>
      <w:lvlJc w:val="left"/>
      <w:pPr>
        <w:ind w:left="2160" w:hanging="360"/>
      </w:pPr>
      <w:rPr>
        <w:rFonts w:ascii="Wingdings" w:hAnsi="Wingdings" w:hint="default"/>
      </w:rPr>
    </w:lvl>
    <w:lvl w:ilvl="3" w:tplc="A8601AD6">
      <w:start w:val="1"/>
      <w:numFmt w:val="bullet"/>
      <w:lvlText w:val=""/>
      <w:lvlJc w:val="left"/>
      <w:pPr>
        <w:ind w:left="2880" w:hanging="360"/>
      </w:pPr>
      <w:rPr>
        <w:rFonts w:ascii="Symbol" w:hAnsi="Symbol" w:hint="default"/>
      </w:rPr>
    </w:lvl>
    <w:lvl w:ilvl="4" w:tplc="D38E9E3C">
      <w:start w:val="1"/>
      <w:numFmt w:val="bullet"/>
      <w:lvlText w:val="o"/>
      <w:lvlJc w:val="left"/>
      <w:pPr>
        <w:ind w:left="3600" w:hanging="360"/>
      </w:pPr>
      <w:rPr>
        <w:rFonts w:ascii="Courier New" w:hAnsi="Courier New" w:hint="default"/>
      </w:rPr>
    </w:lvl>
    <w:lvl w:ilvl="5" w:tplc="039CD9DA">
      <w:start w:val="1"/>
      <w:numFmt w:val="bullet"/>
      <w:lvlText w:val=""/>
      <w:lvlJc w:val="left"/>
      <w:pPr>
        <w:ind w:left="4320" w:hanging="360"/>
      </w:pPr>
      <w:rPr>
        <w:rFonts w:ascii="Wingdings" w:hAnsi="Wingdings" w:hint="default"/>
      </w:rPr>
    </w:lvl>
    <w:lvl w:ilvl="6" w:tplc="37121F20">
      <w:start w:val="1"/>
      <w:numFmt w:val="bullet"/>
      <w:lvlText w:val=""/>
      <w:lvlJc w:val="left"/>
      <w:pPr>
        <w:ind w:left="5040" w:hanging="360"/>
      </w:pPr>
      <w:rPr>
        <w:rFonts w:ascii="Symbol" w:hAnsi="Symbol" w:hint="default"/>
      </w:rPr>
    </w:lvl>
    <w:lvl w:ilvl="7" w:tplc="94085B12">
      <w:start w:val="1"/>
      <w:numFmt w:val="bullet"/>
      <w:lvlText w:val="o"/>
      <w:lvlJc w:val="left"/>
      <w:pPr>
        <w:ind w:left="5760" w:hanging="360"/>
      </w:pPr>
      <w:rPr>
        <w:rFonts w:ascii="Courier New" w:hAnsi="Courier New" w:hint="default"/>
      </w:rPr>
    </w:lvl>
    <w:lvl w:ilvl="8" w:tplc="4DCE30EE">
      <w:start w:val="1"/>
      <w:numFmt w:val="bullet"/>
      <w:lvlText w:val=""/>
      <w:lvlJc w:val="left"/>
      <w:pPr>
        <w:ind w:left="6480" w:hanging="360"/>
      </w:pPr>
      <w:rPr>
        <w:rFonts w:ascii="Wingdings" w:hAnsi="Wingdings" w:hint="default"/>
      </w:rPr>
    </w:lvl>
  </w:abstractNum>
  <w:abstractNum w:abstractNumId="26" w15:restartNumberingAfterBreak="0">
    <w:nsid w:val="583C2FA4"/>
    <w:multiLevelType w:val="hybridMultilevel"/>
    <w:tmpl w:val="799A76F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5AA35677"/>
    <w:multiLevelType w:val="hybridMultilevel"/>
    <w:tmpl w:val="B2560468"/>
    <w:lvl w:ilvl="0" w:tplc="BCA6D396">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893FE5"/>
    <w:multiLevelType w:val="hybridMultilevel"/>
    <w:tmpl w:val="C69CCC68"/>
    <w:lvl w:ilvl="0" w:tplc="5464F18E">
      <w:start w:val="1"/>
      <w:numFmt w:val="bullet"/>
      <w:lvlText w:val="•"/>
      <w:lvlJc w:val="left"/>
      <w:pPr>
        <w:tabs>
          <w:tab w:val="num" w:pos="720"/>
        </w:tabs>
        <w:ind w:left="720" w:hanging="360"/>
      </w:pPr>
      <w:rPr>
        <w:rFonts w:ascii="Arial" w:hAnsi="Arial" w:hint="default"/>
      </w:rPr>
    </w:lvl>
    <w:lvl w:ilvl="1" w:tplc="9572C56A" w:tentative="1">
      <w:start w:val="1"/>
      <w:numFmt w:val="bullet"/>
      <w:lvlText w:val="•"/>
      <w:lvlJc w:val="left"/>
      <w:pPr>
        <w:tabs>
          <w:tab w:val="num" w:pos="1440"/>
        </w:tabs>
        <w:ind w:left="1440" w:hanging="360"/>
      </w:pPr>
      <w:rPr>
        <w:rFonts w:ascii="Arial" w:hAnsi="Arial" w:hint="default"/>
      </w:rPr>
    </w:lvl>
    <w:lvl w:ilvl="2" w:tplc="E9B8E660" w:tentative="1">
      <w:start w:val="1"/>
      <w:numFmt w:val="bullet"/>
      <w:lvlText w:val="•"/>
      <w:lvlJc w:val="left"/>
      <w:pPr>
        <w:tabs>
          <w:tab w:val="num" w:pos="2160"/>
        </w:tabs>
        <w:ind w:left="2160" w:hanging="360"/>
      </w:pPr>
      <w:rPr>
        <w:rFonts w:ascii="Arial" w:hAnsi="Arial" w:hint="default"/>
      </w:rPr>
    </w:lvl>
    <w:lvl w:ilvl="3" w:tplc="9AE6EF40" w:tentative="1">
      <w:start w:val="1"/>
      <w:numFmt w:val="bullet"/>
      <w:lvlText w:val="•"/>
      <w:lvlJc w:val="left"/>
      <w:pPr>
        <w:tabs>
          <w:tab w:val="num" w:pos="2880"/>
        </w:tabs>
        <w:ind w:left="2880" w:hanging="360"/>
      </w:pPr>
      <w:rPr>
        <w:rFonts w:ascii="Arial" w:hAnsi="Arial" w:hint="default"/>
      </w:rPr>
    </w:lvl>
    <w:lvl w:ilvl="4" w:tplc="0090DE38" w:tentative="1">
      <w:start w:val="1"/>
      <w:numFmt w:val="bullet"/>
      <w:lvlText w:val="•"/>
      <w:lvlJc w:val="left"/>
      <w:pPr>
        <w:tabs>
          <w:tab w:val="num" w:pos="3600"/>
        </w:tabs>
        <w:ind w:left="3600" w:hanging="360"/>
      </w:pPr>
      <w:rPr>
        <w:rFonts w:ascii="Arial" w:hAnsi="Arial" w:hint="default"/>
      </w:rPr>
    </w:lvl>
    <w:lvl w:ilvl="5" w:tplc="AC9C4EBA" w:tentative="1">
      <w:start w:val="1"/>
      <w:numFmt w:val="bullet"/>
      <w:lvlText w:val="•"/>
      <w:lvlJc w:val="left"/>
      <w:pPr>
        <w:tabs>
          <w:tab w:val="num" w:pos="4320"/>
        </w:tabs>
        <w:ind w:left="4320" w:hanging="360"/>
      </w:pPr>
      <w:rPr>
        <w:rFonts w:ascii="Arial" w:hAnsi="Arial" w:hint="default"/>
      </w:rPr>
    </w:lvl>
    <w:lvl w:ilvl="6" w:tplc="951CE0EC" w:tentative="1">
      <w:start w:val="1"/>
      <w:numFmt w:val="bullet"/>
      <w:lvlText w:val="•"/>
      <w:lvlJc w:val="left"/>
      <w:pPr>
        <w:tabs>
          <w:tab w:val="num" w:pos="5040"/>
        </w:tabs>
        <w:ind w:left="5040" w:hanging="360"/>
      </w:pPr>
      <w:rPr>
        <w:rFonts w:ascii="Arial" w:hAnsi="Arial" w:hint="default"/>
      </w:rPr>
    </w:lvl>
    <w:lvl w:ilvl="7" w:tplc="5A667372" w:tentative="1">
      <w:start w:val="1"/>
      <w:numFmt w:val="bullet"/>
      <w:lvlText w:val="•"/>
      <w:lvlJc w:val="left"/>
      <w:pPr>
        <w:tabs>
          <w:tab w:val="num" w:pos="5760"/>
        </w:tabs>
        <w:ind w:left="5760" w:hanging="360"/>
      </w:pPr>
      <w:rPr>
        <w:rFonts w:ascii="Arial" w:hAnsi="Arial" w:hint="default"/>
      </w:rPr>
    </w:lvl>
    <w:lvl w:ilvl="8" w:tplc="7C6E170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8C7638C"/>
    <w:multiLevelType w:val="multilevel"/>
    <w:tmpl w:val="18F6007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8D46DBD"/>
    <w:multiLevelType w:val="hybridMultilevel"/>
    <w:tmpl w:val="6F5240D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1" w15:restartNumberingAfterBreak="0">
    <w:nsid w:val="6EB61068"/>
    <w:multiLevelType w:val="hybridMultilevel"/>
    <w:tmpl w:val="4A5E788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2" w15:restartNumberingAfterBreak="0">
    <w:nsid w:val="71BF7455"/>
    <w:multiLevelType w:val="hybridMultilevel"/>
    <w:tmpl w:val="6982F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D64F84"/>
    <w:multiLevelType w:val="hybridMultilevel"/>
    <w:tmpl w:val="69A6657C"/>
    <w:lvl w:ilvl="0" w:tplc="A75AAEBE">
      <w:start w:val="1"/>
      <w:numFmt w:val="bullet"/>
      <w:lvlText w:val="•"/>
      <w:lvlJc w:val="left"/>
      <w:pPr>
        <w:tabs>
          <w:tab w:val="num" w:pos="720"/>
        </w:tabs>
        <w:ind w:left="720" w:hanging="360"/>
      </w:pPr>
      <w:rPr>
        <w:rFonts w:ascii="Arial" w:hAnsi="Arial" w:hint="default"/>
      </w:rPr>
    </w:lvl>
    <w:lvl w:ilvl="1" w:tplc="2190F4BA" w:tentative="1">
      <w:start w:val="1"/>
      <w:numFmt w:val="bullet"/>
      <w:lvlText w:val="•"/>
      <w:lvlJc w:val="left"/>
      <w:pPr>
        <w:tabs>
          <w:tab w:val="num" w:pos="1440"/>
        </w:tabs>
        <w:ind w:left="1440" w:hanging="360"/>
      </w:pPr>
      <w:rPr>
        <w:rFonts w:ascii="Arial" w:hAnsi="Arial" w:hint="default"/>
      </w:rPr>
    </w:lvl>
    <w:lvl w:ilvl="2" w:tplc="43464D3E" w:tentative="1">
      <w:start w:val="1"/>
      <w:numFmt w:val="bullet"/>
      <w:lvlText w:val="•"/>
      <w:lvlJc w:val="left"/>
      <w:pPr>
        <w:tabs>
          <w:tab w:val="num" w:pos="2160"/>
        </w:tabs>
        <w:ind w:left="2160" w:hanging="360"/>
      </w:pPr>
      <w:rPr>
        <w:rFonts w:ascii="Arial" w:hAnsi="Arial" w:hint="default"/>
      </w:rPr>
    </w:lvl>
    <w:lvl w:ilvl="3" w:tplc="98D6EA38" w:tentative="1">
      <w:start w:val="1"/>
      <w:numFmt w:val="bullet"/>
      <w:lvlText w:val="•"/>
      <w:lvlJc w:val="left"/>
      <w:pPr>
        <w:tabs>
          <w:tab w:val="num" w:pos="2880"/>
        </w:tabs>
        <w:ind w:left="2880" w:hanging="360"/>
      </w:pPr>
      <w:rPr>
        <w:rFonts w:ascii="Arial" w:hAnsi="Arial" w:hint="default"/>
      </w:rPr>
    </w:lvl>
    <w:lvl w:ilvl="4" w:tplc="FBD60210" w:tentative="1">
      <w:start w:val="1"/>
      <w:numFmt w:val="bullet"/>
      <w:lvlText w:val="•"/>
      <w:lvlJc w:val="left"/>
      <w:pPr>
        <w:tabs>
          <w:tab w:val="num" w:pos="3600"/>
        </w:tabs>
        <w:ind w:left="3600" w:hanging="360"/>
      </w:pPr>
      <w:rPr>
        <w:rFonts w:ascii="Arial" w:hAnsi="Arial" w:hint="default"/>
      </w:rPr>
    </w:lvl>
    <w:lvl w:ilvl="5" w:tplc="658C3096" w:tentative="1">
      <w:start w:val="1"/>
      <w:numFmt w:val="bullet"/>
      <w:lvlText w:val="•"/>
      <w:lvlJc w:val="left"/>
      <w:pPr>
        <w:tabs>
          <w:tab w:val="num" w:pos="4320"/>
        </w:tabs>
        <w:ind w:left="4320" w:hanging="360"/>
      </w:pPr>
      <w:rPr>
        <w:rFonts w:ascii="Arial" w:hAnsi="Arial" w:hint="default"/>
      </w:rPr>
    </w:lvl>
    <w:lvl w:ilvl="6" w:tplc="50BA881A" w:tentative="1">
      <w:start w:val="1"/>
      <w:numFmt w:val="bullet"/>
      <w:lvlText w:val="•"/>
      <w:lvlJc w:val="left"/>
      <w:pPr>
        <w:tabs>
          <w:tab w:val="num" w:pos="5040"/>
        </w:tabs>
        <w:ind w:left="5040" w:hanging="360"/>
      </w:pPr>
      <w:rPr>
        <w:rFonts w:ascii="Arial" w:hAnsi="Arial" w:hint="default"/>
      </w:rPr>
    </w:lvl>
    <w:lvl w:ilvl="7" w:tplc="D83AEB96" w:tentative="1">
      <w:start w:val="1"/>
      <w:numFmt w:val="bullet"/>
      <w:lvlText w:val="•"/>
      <w:lvlJc w:val="left"/>
      <w:pPr>
        <w:tabs>
          <w:tab w:val="num" w:pos="5760"/>
        </w:tabs>
        <w:ind w:left="5760" w:hanging="360"/>
      </w:pPr>
      <w:rPr>
        <w:rFonts w:ascii="Arial" w:hAnsi="Arial" w:hint="default"/>
      </w:rPr>
    </w:lvl>
    <w:lvl w:ilvl="8" w:tplc="6BECB3D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32B7E88"/>
    <w:multiLevelType w:val="hybridMultilevel"/>
    <w:tmpl w:val="D6924A8A"/>
    <w:lvl w:ilvl="0" w:tplc="E28CB9C6">
      <w:start w:val="1"/>
      <w:numFmt w:val="bullet"/>
      <w:lvlText w:val="•"/>
      <w:lvlJc w:val="left"/>
      <w:pPr>
        <w:tabs>
          <w:tab w:val="num" w:pos="720"/>
        </w:tabs>
        <w:ind w:left="720" w:hanging="360"/>
      </w:pPr>
      <w:rPr>
        <w:rFonts w:ascii="Arial" w:hAnsi="Arial" w:hint="default"/>
      </w:rPr>
    </w:lvl>
    <w:lvl w:ilvl="1" w:tplc="92C40D92" w:tentative="1">
      <w:start w:val="1"/>
      <w:numFmt w:val="bullet"/>
      <w:lvlText w:val="•"/>
      <w:lvlJc w:val="left"/>
      <w:pPr>
        <w:tabs>
          <w:tab w:val="num" w:pos="1440"/>
        </w:tabs>
        <w:ind w:left="1440" w:hanging="360"/>
      </w:pPr>
      <w:rPr>
        <w:rFonts w:ascii="Arial" w:hAnsi="Arial" w:hint="default"/>
      </w:rPr>
    </w:lvl>
    <w:lvl w:ilvl="2" w:tplc="0EF04D0E" w:tentative="1">
      <w:start w:val="1"/>
      <w:numFmt w:val="bullet"/>
      <w:lvlText w:val="•"/>
      <w:lvlJc w:val="left"/>
      <w:pPr>
        <w:tabs>
          <w:tab w:val="num" w:pos="2160"/>
        </w:tabs>
        <w:ind w:left="2160" w:hanging="360"/>
      </w:pPr>
      <w:rPr>
        <w:rFonts w:ascii="Arial" w:hAnsi="Arial" w:hint="default"/>
      </w:rPr>
    </w:lvl>
    <w:lvl w:ilvl="3" w:tplc="75AA54F6" w:tentative="1">
      <w:start w:val="1"/>
      <w:numFmt w:val="bullet"/>
      <w:lvlText w:val="•"/>
      <w:lvlJc w:val="left"/>
      <w:pPr>
        <w:tabs>
          <w:tab w:val="num" w:pos="2880"/>
        </w:tabs>
        <w:ind w:left="2880" w:hanging="360"/>
      </w:pPr>
      <w:rPr>
        <w:rFonts w:ascii="Arial" w:hAnsi="Arial" w:hint="default"/>
      </w:rPr>
    </w:lvl>
    <w:lvl w:ilvl="4" w:tplc="F9CE0C74" w:tentative="1">
      <w:start w:val="1"/>
      <w:numFmt w:val="bullet"/>
      <w:lvlText w:val="•"/>
      <w:lvlJc w:val="left"/>
      <w:pPr>
        <w:tabs>
          <w:tab w:val="num" w:pos="3600"/>
        </w:tabs>
        <w:ind w:left="3600" w:hanging="360"/>
      </w:pPr>
      <w:rPr>
        <w:rFonts w:ascii="Arial" w:hAnsi="Arial" w:hint="default"/>
      </w:rPr>
    </w:lvl>
    <w:lvl w:ilvl="5" w:tplc="3370B2EE" w:tentative="1">
      <w:start w:val="1"/>
      <w:numFmt w:val="bullet"/>
      <w:lvlText w:val="•"/>
      <w:lvlJc w:val="left"/>
      <w:pPr>
        <w:tabs>
          <w:tab w:val="num" w:pos="4320"/>
        </w:tabs>
        <w:ind w:left="4320" w:hanging="360"/>
      </w:pPr>
      <w:rPr>
        <w:rFonts w:ascii="Arial" w:hAnsi="Arial" w:hint="default"/>
      </w:rPr>
    </w:lvl>
    <w:lvl w:ilvl="6" w:tplc="D8E6A620" w:tentative="1">
      <w:start w:val="1"/>
      <w:numFmt w:val="bullet"/>
      <w:lvlText w:val="•"/>
      <w:lvlJc w:val="left"/>
      <w:pPr>
        <w:tabs>
          <w:tab w:val="num" w:pos="5040"/>
        </w:tabs>
        <w:ind w:left="5040" w:hanging="360"/>
      </w:pPr>
      <w:rPr>
        <w:rFonts w:ascii="Arial" w:hAnsi="Arial" w:hint="default"/>
      </w:rPr>
    </w:lvl>
    <w:lvl w:ilvl="7" w:tplc="962223AE" w:tentative="1">
      <w:start w:val="1"/>
      <w:numFmt w:val="bullet"/>
      <w:lvlText w:val="•"/>
      <w:lvlJc w:val="left"/>
      <w:pPr>
        <w:tabs>
          <w:tab w:val="num" w:pos="5760"/>
        </w:tabs>
        <w:ind w:left="5760" w:hanging="360"/>
      </w:pPr>
      <w:rPr>
        <w:rFonts w:ascii="Arial" w:hAnsi="Arial" w:hint="default"/>
      </w:rPr>
    </w:lvl>
    <w:lvl w:ilvl="8" w:tplc="25347F0C"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3C3474A"/>
    <w:multiLevelType w:val="hybridMultilevel"/>
    <w:tmpl w:val="621C3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AE1B93"/>
    <w:multiLevelType w:val="hybridMultilevel"/>
    <w:tmpl w:val="24CAB9F6"/>
    <w:lvl w:ilvl="0" w:tplc="BCA6D396">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0019362">
    <w:abstractNumId w:val="18"/>
  </w:num>
  <w:num w:numId="2" w16cid:durableId="1868634873">
    <w:abstractNumId w:val="31"/>
  </w:num>
  <w:num w:numId="3" w16cid:durableId="276958726">
    <w:abstractNumId w:val="20"/>
  </w:num>
  <w:num w:numId="4" w16cid:durableId="712770255">
    <w:abstractNumId w:val="24"/>
  </w:num>
  <w:num w:numId="5" w16cid:durableId="1773741001">
    <w:abstractNumId w:val="14"/>
  </w:num>
  <w:num w:numId="6" w16cid:durableId="38222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32832500">
    <w:abstractNumId w:val="30"/>
  </w:num>
  <w:num w:numId="8" w16cid:durableId="1374496440">
    <w:abstractNumId w:val="28"/>
  </w:num>
  <w:num w:numId="9" w16cid:durableId="789131878">
    <w:abstractNumId w:val="2"/>
  </w:num>
  <w:num w:numId="10" w16cid:durableId="700402075">
    <w:abstractNumId w:val="5"/>
  </w:num>
  <w:num w:numId="11" w16cid:durableId="821310152">
    <w:abstractNumId w:val="3"/>
  </w:num>
  <w:num w:numId="12" w16cid:durableId="983892519">
    <w:abstractNumId w:val="33"/>
  </w:num>
  <w:num w:numId="13" w16cid:durableId="1172451742">
    <w:abstractNumId w:val="4"/>
  </w:num>
  <w:num w:numId="14" w16cid:durableId="1762213065">
    <w:abstractNumId w:val="23"/>
  </w:num>
  <w:num w:numId="15" w16cid:durableId="1227568182">
    <w:abstractNumId w:val="34"/>
  </w:num>
  <w:num w:numId="16" w16cid:durableId="1824351012">
    <w:abstractNumId w:val="0"/>
  </w:num>
  <w:num w:numId="17" w16cid:durableId="1117413847">
    <w:abstractNumId w:val="16"/>
  </w:num>
  <w:num w:numId="18" w16cid:durableId="1039474590">
    <w:abstractNumId w:val="10"/>
  </w:num>
  <w:num w:numId="19" w16cid:durableId="132260496">
    <w:abstractNumId w:val="1"/>
  </w:num>
  <w:num w:numId="20" w16cid:durableId="164172863">
    <w:abstractNumId w:val="13"/>
  </w:num>
  <w:num w:numId="21" w16cid:durableId="516503301">
    <w:abstractNumId w:val="11"/>
  </w:num>
  <w:num w:numId="22" w16cid:durableId="1624114505">
    <w:abstractNumId w:val="9"/>
  </w:num>
  <w:num w:numId="23" w16cid:durableId="911428111">
    <w:abstractNumId w:val="25"/>
  </w:num>
  <w:num w:numId="24" w16cid:durableId="1130561695">
    <w:abstractNumId w:val="22"/>
  </w:num>
  <w:num w:numId="25" w16cid:durableId="1600989833">
    <w:abstractNumId w:val="26"/>
  </w:num>
  <w:num w:numId="26" w16cid:durableId="2028679337">
    <w:abstractNumId w:val="35"/>
  </w:num>
  <w:num w:numId="27" w16cid:durableId="1037193969">
    <w:abstractNumId w:val="7"/>
  </w:num>
  <w:num w:numId="28" w16cid:durableId="164059382">
    <w:abstractNumId w:val="6"/>
  </w:num>
  <w:num w:numId="29" w16cid:durableId="195509580">
    <w:abstractNumId w:val="21"/>
  </w:num>
  <w:num w:numId="30" w16cid:durableId="768742665">
    <w:abstractNumId w:val="17"/>
  </w:num>
  <w:num w:numId="31" w16cid:durableId="1653874083">
    <w:abstractNumId w:val="8"/>
  </w:num>
  <w:num w:numId="32" w16cid:durableId="2020085979">
    <w:abstractNumId w:val="27"/>
  </w:num>
  <w:num w:numId="33" w16cid:durableId="1048535568">
    <w:abstractNumId w:val="15"/>
  </w:num>
  <w:num w:numId="34" w16cid:durableId="1049961123">
    <w:abstractNumId w:val="36"/>
  </w:num>
  <w:num w:numId="35" w16cid:durableId="1237132470">
    <w:abstractNumId w:val="29"/>
  </w:num>
  <w:num w:numId="36" w16cid:durableId="808523399">
    <w:abstractNumId w:val="12"/>
  </w:num>
  <w:num w:numId="37" w16cid:durableId="275988285">
    <w:abstractNumId w:val="19"/>
  </w:num>
  <w:num w:numId="38" w16cid:durableId="12192377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0CD"/>
    <w:rsid w:val="00005D1D"/>
    <w:rsid w:val="000171B3"/>
    <w:rsid w:val="00042EB0"/>
    <w:rsid w:val="000618AC"/>
    <w:rsid w:val="000627C6"/>
    <w:rsid w:val="00066D88"/>
    <w:rsid w:val="00067E7D"/>
    <w:rsid w:val="00080362"/>
    <w:rsid w:val="00086D79"/>
    <w:rsid w:val="00091931"/>
    <w:rsid w:val="000A0E99"/>
    <w:rsid w:val="000A2E7E"/>
    <w:rsid w:val="000A7ED5"/>
    <w:rsid w:val="000B2349"/>
    <w:rsid w:val="000B36C8"/>
    <w:rsid w:val="000B7362"/>
    <w:rsid w:val="000C1A56"/>
    <w:rsid w:val="000E4D9D"/>
    <w:rsid w:val="000E55C7"/>
    <w:rsid w:val="000E68A0"/>
    <w:rsid w:val="001030F8"/>
    <w:rsid w:val="0013719E"/>
    <w:rsid w:val="00137DCC"/>
    <w:rsid w:val="00143B4D"/>
    <w:rsid w:val="00146F9D"/>
    <w:rsid w:val="0015132F"/>
    <w:rsid w:val="00161A76"/>
    <w:rsid w:val="00194515"/>
    <w:rsid w:val="001B4C3E"/>
    <w:rsid w:val="001E6931"/>
    <w:rsid w:val="001F163F"/>
    <w:rsid w:val="001F34B2"/>
    <w:rsid w:val="001F6615"/>
    <w:rsid w:val="00200F82"/>
    <w:rsid w:val="00213893"/>
    <w:rsid w:val="00222300"/>
    <w:rsid w:val="00225393"/>
    <w:rsid w:val="002330CD"/>
    <w:rsid w:val="002442BF"/>
    <w:rsid w:val="002516B9"/>
    <w:rsid w:val="002536C4"/>
    <w:rsid w:val="00253EB7"/>
    <w:rsid w:val="00255B3F"/>
    <w:rsid w:val="00265EDB"/>
    <w:rsid w:val="00266792"/>
    <w:rsid w:val="0027120E"/>
    <w:rsid w:val="002755B3"/>
    <w:rsid w:val="00276C53"/>
    <w:rsid w:val="002777BF"/>
    <w:rsid w:val="002963A5"/>
    <w:rsid w:val="002B05BC"/>
    <w:rsid w:val="002B0CA9"/>
    <w:rsid w:val="002B70D3"/>
    <w:rsid w:val="002B713C"/>
    <w:rsid w:val="002C4D56"/>
    <w:rsid w:val="002C6178"/>
    <w:rsid w:val="002D1056"/>
    <w:rsid w:val="002D2251"/>
    <w:rsid w:val="002E1939"/>
    <w:rsid w:val="002E2571"/>
    <w:rsid w:val="002F3390"/>
    <w:rsid w:val="003304D8"/>
    <w:rsid w:val="0034200F"/>
    <w:rsid w:val="003539BE"/>
    <w:rsid w:val="00366F90"/>
    <w:rsid w:val="00374133"/>
    <w:rsid w:val="00385F53"/>
    <w:rsid w:val="00394422"/>
    <w:rsid w:val="003A10F1"/>
    <w:rsid w:val="003A2F92"/>
    <w:rsid w:val="003B038E"/>
    <w:rsid w:val="003C49F7"/>
    <w:rsid w:val="003C7206"/>
    <w:rsid w:val="003F1387"/>
    <w:rsid w:val="003F31FF"/>
    <w:rsid w:val="003F68EE"/>
    <w:rsid w:val="00437317"/>
    <w:rsid w:val="004430F3"/>
    <w:rsid w:val="004440E3"/>
    <w:rsid w:val="00483B0A"/>
    <w:rsid w:val="0048728C"/>
    <w:rsid w:val="004A56AD"/>
    <w:rsid w:val="004A7314"/>
    <w:rsid w:val="004B2ACA"/>
    <w:rsid w:val="004C50DD"/>
    <w:rsid w:val="004D3D8E"/>
    <w:rsid w:val="004E2556"/>
    <w:rsid w:val="004E3FE8"/>
    <w:rsid w:val="004F46BA"/>
    <w:rsid w:val="0051096C"/>
    <w:rsid w:val="00514D57"/>
    <w:rsid w:val="00532913"/>
    <w:rsid w:val="0055525B"/>
    <w:rsid w:val="0055642A"/>
    <w:rsid w:val="0056444C"/>
    <w:rsid w:val="00573B2E"/>
    <w:rsid w:val="0057615B"/>
    <w:rsid w:val="00590541"/>
    <w:rsid w:val="005A179C"/>
    <w:rsid w:val="005A561B"/>
    <w:rsid w:val="005C33AC"/>
    <w:rsid w:val="005C4BB0"/>
    <w:rsid w:val="005C6895"/>
    <w:rsid w:val="005E120D"/>
    <w:rsid w:val="00605673"/>
    <w:rsid w:val="006255C3"/>
    <w:rsid w:val="0062709B"/>
    <w:rsid w:val="00632C8F"/>
    <w:rsid w:val="0063633E"/>
    <w:rsid w:val="00642AF8"/>
    <w:rsid w:val="006474E1"/>
    <w:rsid w:val="006612A3"/>
    <w:rsid w:val="00674D49"/>
    <w:rsid w:val="00692055"/>
    <w:rsid w:val="00692B1E"/>
    <w:rsid w:val="006969B6"/>
    <w:rsid w:val="00697FE6"/>
    <w:rsid w:val="006B1887"/>
    <w:rsid w:val="006B31EF"/>
    <w:rsid w:val="006B63E5"/>
    <w:rsid w:val="006D1E91"/>
    <w:rsid w:val="006F15E5"/>
    <w:rsid w:val="007268C5"/>
    <w:rsid w:val="0074747B"/>
    <w:rsid w:val="00770136"/>
    <w:rsid w:val="00780C54"/>
    <w:rsid w:val="007916CA"/>
    <w:rsid w:val="007C1D35"/>
    <w:rsid w:val="007E5A6E"/>
    <w:rsid w:val="007F13BF"/>
    <w:rsid w:val="007F2A4B"/>
    <w:rsid w:val="00811FF8"/>
    <w:rsid w:val="0083484C"/>
    <w:rsid w:val="0085555F"/>
    <w:rsid w:val="00883F7F"/>
    <w:rsid w:val="00890FBD"/>
    <w:rsid w:val="008A70A5"/>
    <w:rsid w:val="008B4C63"/>
    <w:rsid w:val="008C7FCE"/>
    <w:rsid w:val="008E0D59"/>
    <w:rsid w:val="008E4FDF"/>
    <w:rsid w:val="008F6406"/>
    <w:rsid w:val="00921270"/>
    <w:rsid w:val="00922793"/>
    <w:rsid w:val="009330A5"/>
    <w:rsid w:val="0093356F"/>
    <w:rsid w:val="00942AD9"/>
    <w:rsid w:val="00966700"/>
    <w:rsid w:val="0097113B"/>
    <w:rsid w:val="00975594"/>
    <w:rsid w:val="00982848"/>
    <w:rsid w:val="00984127"/>
    <w:rsid w:val="0098547E"/>
    <w:rsid w:val="009855F0"/>
    <w:rsid w:val="009A697E"/>
    <w:rsid w:val="009B4F14"/>
    <w:rsid w:val="009C7078"/>
    <w:rsid w:val="009E7131"/>
    <w:rsid w:val="009F4A85"/>
    <w:rsid w:val="00A11C6F"/>
    <w:rsid w:val="00A317E4"/>
    <w:rsid w:val="00A3186A"/>
    <w:rsid w:val="00A36D9E"/>
    <w:rsid w:val="00A53353"/>
    <w:rsid w:val="00A91FB1"/>
    <w:rsid w:val="00AA2971"/>
    <w:rsid w:val="00AA2997"/>
    <w:rsid w:val="00AA4540"/>
    <w:rsid w:val="00AC3A10"/>
    <w:rsid w:val="00AC57DA"/>
    <w:rsid w:val="00AC7397"/>
    <w:rsid w:val="00AD2C3D"/>
    <w:rsid w:val="00B03EC9"/>
    <w:rsid w:val="00B04600"/>
    <w:rsid w:val="00B25BDE"/>
    <w:rsid w:val="00B44732"/>
    <w:rsid w:val="00B468F7"/>
    <w:rsid w:val="00B47019"/>
    <w:rsid w:val="00B74050"/>
    <w:rsid w:val="00B74411"/>
    <w:rsid w:val="00B753A8"/>
    <w:rsid w:val="00BB008E"/>
    <w:rsid w:val="00BC56B3"/>
    <w:rsid w:val="00BD328F"/>
    <w:rsid w:val="00C018E1"/>
    <w:rsid w:val="00C04FA1"/>
    <w:rsid w:val="00C205CB"/>
    <w:rsid w:val="00C25511"/>
    <w:rsid w:val="00C25CC3"/>
    <w:rsid w:val="00C260EC"/>
    <w:rsid w:val="00C27AFB"/>
    <w:rsid w:val="00C537C0"/>
    <w:rsid w:val="00C5575D"/>
    <w:rsid w:val="00CB24D7"/>
    <w:rsid w:val="00CB3FD3"/>
    <w:rsid w:val="00CD656D"/>
    <w:rsid w:val="00CE7318"/>
    <w:rsid w:val="00CF1D29"/>
    <w:rsid w:val="00CF48D1"/>
    <w:rsid w:val="00D1075C"/>
    <w:rsid w:val="00D145D7"/>
    <w:rsid w:val="00D14AB3"/>
    <w:rsid w:val="00D21391"/>
    <w:rsid w:val="00D3556E"/>
    <w:rsid w:val="00D358F2"/>
    <w:rsid w:val="00D533E7"/>
    <w:rsid w:val="00D837D5"/>
    <w:rsid w:val="00D83FD1"/>
    <w:rsid w:val="00DB293F"/>
    <w:rsid w:val="00DB41A9"/>
    <w:rsid w:val="00DC1704"/>
    <w:rsid w:val="00DC4A61"/>
    <w:rsid w:val="00DC4E1B"/>
    <w:rsid w:val="00DC54C3"/>
    <w:rsid w:val="00DD532C"/>
    <w:rsid w:val="00DE0C70"/>
    <w:rsid w:val="00DE1C54"/>
    <w:rsid w:val="00E2104A"/>
    <w:rsid w:val="00E26430"/>
    <w:rsid w:val="00E352E1"/>
    <w:rsid w:val="00E37624"/>
    <w:rsid w:val="00E52060"/>
    <w:rsid w:val="00E6035A"/>
    <w:rsid w:val="00E62C13"/>
    <w:rsid w:val="00E70256"/>
    <w:rsid w:val="00EB4C14"/>
    <w:rsid w:val="00EB7A29"/>
    <w:rsid w:val="00EC016C"/>
    <w:rsid w:val="00EC34F1"/>
    <w:rsid w:val="00EE2BB1"/>
    <w:rsid w:val="00EE4626"/>
    <w:rsid w:val="00F000B4"/>
    <w:rsid w:val="00F02DC1"/>
    <w:rsid w:val="00F140E7"/>
    <w:rsid w:val="00F25E2B"/>
    <w:rsid w:val="00F33DCC"/>
    <w:rsid w:val="00F344D3"/>
    <w:rsid w:val="00F455E4"/>
    <w:rsid w:val="00F4584D"/>
    <w:rsid w:val="00F764C3"/>
    <w:rsid w:val="00F81D7D"/>
    <w:rsid w:val="00F91F88"/>
    <w:rsid w:val="00F9542C"/>
    <w:rsid w:val="00FB0FEA"/>
    <w:rsid w:val="00FC4F16"/>
    <w:rsid w:val="00FE7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82A99F"/>
  <w15:chartTrackingRefBased/>
  <w15:docId w15:val="{7A9B4F6D-DE32-4A64-9B13-F8B0BD3F0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430"/>
    <w:rPr>
      <w:kern w:val="0"/>
      <w14:ligatures w14:val="none"/>
    </w:rPr>
  </w:style>
  <w:style w:type="paragraph" w:styleId="Heading1">
    <w:name w:val="heading 1"/>
    <w:basedOn w:val="Normal"/>
    <w:next w:val="Normal"/>
    <w:link w:val="Heading1Char"/>
    <w:uiPriority w:val="9"/>
    <w:qFormat/>
    <w:rsid w:val="002330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E19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442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330C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330CD"/>
    <w:rPr>
      <w:rFonts w:eastAsiaTheme="minorEastAsia"/>
      <w:kern w:val="0"/>
      <w:lang w:val="en-US"/>
      <w14:ligatures w14:val="none"/>
    </w:rPr>
  </w:style>
  <w:style w:type="paragraph" w:styleId="Header">
    <w:name w:val="header"/>
    <w:basedOn w:val="Normal"/>
    <w:link w:val="HeaderChar"/>
    <w:uiPriority w:val="99"/>
    <w:unhideWhenUsed/>
    <w:rsid w:val="002330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0CD"/>
    <w:rPr>
      <w:kern w:val="0"/>
      <w14:ligatures w14:val="none"/>
    </w:rPr>
  </w:style>
  <w:style w:type="paragraph" w:styleId="Footer">
    <w:name w:val="footer"/>
    <w:basedOn w:val="Normal"/>
    <w:link w:val="FooterChar"/>
    <w:uiPriority w:val="99"/>
    <w:unhideWhenUsed/>
    <w:rsid w:val="002330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0CD"/>
    <w:rPr>
      <w:kern w:val="0"/>
      <w14:ligatures w14:val="none"/>
    </w:rPr>
  </w:style>
  <w:style w:type="character" w:customStyle="1" w:styleId="Heading1Char">
    <w:name w:val="Heading 1 Char"/>
    <w:basedOn w:val="DefaultParagraphFont"/>
    <w:link w:val="Heading1"/>
    <w:uiPriority w:val="9"/>
    <w:rsid w:val="002330CD"/>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2330CD"/>
    <w:pPr>
      <w:outlineLvl w:val="9"/>
    </w:pPr>
    <w:rPr>
      <w:lang w:val="en-US"/>
    </w:rPr>
  </w:style>
  <w:style w:type="paragraph" w:styleId="TOC1">
    <w:name w:val="toc 1"/>
    <w:basedOn w:val="Normal"/>
    <w:next w:val="Normal"/>
    <w:autoRedefine/>
    <w:uiPriority w:val="39"/>
    <w:unhideWhenUsed/>
    <w:rsid w:val="002330CD"/>
    <w:pPr>
      <w:spacing w:after="100"/>
    </w:pPr>
  </w:style>
  <w:style w:type="character" w:styleId="Hyperlink">
    <w:name w:val="Hyperlink"/>
    <w:basedOn w:val="DefaultParagraphFont"/>
    <w:uiPriority w:val="99"/>
    <w:unhideWhenUsed/>
    <w:rsid w:val="002330CD"/>
    <w:rPr>
      <w:color w:val="0563C1" w:themeColor="hyperlink"/>
      <w:u w:val="single"/>
    </w:rPr>
  </w:style>
  <w:style w:type="paragraph" w:styleId="ListParagraph">
    <w:name w:val="List Paragraph"/>
    <w:basedOn w:val="Normal"/>
    <w:uiPriority w:val="34"/>
    <w:qFormat/>
    <w:rsid w:val="002330CD"/>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573B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474E1"/>
    <w:rPr>
      <w:color w:val="605E5C"/>
      <w:shd w:val="clear" w:color="auto" w:fill="E1DFDD"/>
    </w:rPr>
  </w:style>
  <w:style w:type="character" w:styleId="FollowedHyperlink">
    <w:name w:val="FollowedHyperlink"/>
    <w:basedOn w:val="DefaultParagraphFont"/>
    <w:uiPriority w:val="99"/>
    <w:semiHidden/>
    <w:unhideWhenUsed/>
    <w:rsid w:val="006474E1"/>
    <w:rPr>
      <w:color w:val="954F72" w:themeColor="followedHyperlink"/>
      <w:u w:val="single"/>
    </w:rPr>
  </w:style>
  <w:style w:type="table" w:styleId="TableGrid">
    <w:name w:val="Table Grid"/>
    <w:basedOn w:val="TableNormal"/>
    <w:uiPriority w:val="59"/>
    <w:rsid w:val="006B1887"/>
    <w:pPr>
      <w:spacing w:after="0" w:line="240" w:lineRule="auto"/>
    </w:pPr>
    <w:rPr>
      <w:kern w:val="0"/>
      <w:lang w:val="en-US"/>
      <w14:ligatures w14:val="none"/>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2E1939"/>
    <w:rPr>
      <w:rFonts w:asciiTheme="majorHAnsi" w:eastAsiaTheme="majorEastAsia" w:hAnsiTheme="majorHAnsi" w:cstheme="majorBidi"/>
      <w:color w:val="2F5496" w:themeColor="accent1" w:themeShade="BF"/>
      <w:kern w:val="0"/>
      <w:sz w:val="26"/>
      <w:szCs w:val="26"/>
      <w14:ligatures w14:val="none"/>
    </w:rPr>
  </w:style>
  <w:style w:type="paragraph" w:styleId="TOC2">
    <w:name w:val="toc 2"/>
    <w:basedOn w:val="Normal"/>
    <w:next w:val="Normal"/>
    <w:autoRedefine/>
    <w:uiPriority w:val="39"/>
    <w:unhideWhenUsed/>
    <w:rsid w:val="00C25CC3"/>
    <w:pPr>
      <w:spacing w:after="100"/>
      <w:ind w:left="220"/>
    </w:pPr>
  </w:style>
  <w:style w:type="character" w:customStyle="1" w:styleId="Heading3Char">
    <w:name w:val="Heading 3 Char"/>
    <w:basedOn w:val="DefaultParagraphFont"/>
    <w:link w:val="Heading3"/>
    <w:uiPriority w:val="9"/>
    <w:rsid w:val="002442BF"/>
    <w:rPr>
      <w:rFonts w:asciiTheme="majorHAnsi" w:eastAsiaTheme="majorEastAsia" w:hAnsiTheme="majorHAnsi" w:cstheme="majorBidi"/>
      <w:color w:val="1F3763" w:themeColor="accent1" w:themeShade="7F"/>
      <w:kern w:val="0"/>
      <w:sz w:val="24"/>
      <w:szCs w:val="24"/>
      <w14:ligatures w14:val="none"/>
    </w:rPr>
  </w:style>
  <w:style w:type="paragraph" w:styleId="Caption">
    <w:name w:val="caption"/>
    <w:basedOn w:val="Normal"/>
    <w:next w:val="Normal"/>
    <w:uiPriority w:val="35"/>
    <w:unhideWhenUsed/>
    <w:qFormat/>
    <w:rsid w:val="00C018E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533E7"/>
    <w:pPr>
      <w:spacing w:after="0"/>
    </w:pPr>
  </w:style>
  <w:style w:type="paragraph" w:styleId="Bibliography">
    <w:name w:val="Bibliography"/>
    <w:basedOn w:val="Normal"/>
    <w:next w:val="Normal"/>
    <w:uiPriority w:val="37"/>
    <w:unhideWhenUsed/>
    <w:rsid w:val="00E210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31007">
      <w:bodyDiv w:val="1"/>
      <w:marLeft w:val="0"/>
      <w:marRight w:val="0"/>
      <w:marTop w:val="0"/>
      <w:marBottom w:val="0"/>
      <w:divBdr>
        <w:top w:val="none" w:sz="0" w:space="0" w:color="auto"/>
        <w:left w:val="none" w:sz="0" w:space="0" w:color="auto"/>
        <w:bottom w:val="none" w:sz="0" w:space="0" w:color="auto"/>
        <w:right w:val="none" w:sz="0" w:space="0" w:color="auto"/>
      </w:divBdr>
      <w:divsChild>
        <w:div w:id="1473982209">
          <w:marLeft w:val="547"/>
          <w:marRight w:val="0"/>
          <w:marTop w:val="0"/>
          <w:marBottom w:val="160"/>
          <w:divBdr>
            <w:top w:val="none" w:sz="0" w:space="0" w:color="auto"/>
            <w:left w:val="none" w:sz="0" w:space="0" w:color="auto"/>
            <w:bottom w:val="none" w:sz="0" w:space="0" w:color="auto"/>
            <w:right w:val="none" w:sz="0" w:space="0" w:color="auto"/>
          </w:divBdr>
        </w:div>
        <w:div w:id="927662197">
          <w:marLeft w:val="547"/>
          <w:marRight w:val="0"/>
          <w:marTop w:val="0"/>
          <w:marBottom w:val="160"/>
          <w:divBdr>
            <w:top w:val="none" w:sz="0" w:space="0" w:color="auto"/>
            <w:left w:val="none" w:sz="0" w:space="0" w:color="auto"/>
            <w:bottom w:val="none" w:sz="0" w:space="0" w:color="auto"/>
            <w:right w:val="none" w:sz="0" w:space="0" w:color="auto"/>
          </w:divBdr>
        </w:div>
        <w:div w:id="577524936">
          <w:marLeft w:val="547"/>
          <w:marRight w:val="0"/>
          <w:marTop w:val="0"/>
          <w:marBottom w:val="160"/>
          <w:divBdr>
            <w:top w:val="none" w:sz="0" w:space="0" w:color="auto"/>
            <w:left w:val="none" w:sz="0" w:space="0" w:color="auto"/>
            <w:bottom w:val="none" w:sz="0" w:space="0" w:color="auto"/>
            <w:right w:val="none" w:sz="0" w:space="0" w:color="auto"/>
          </w:divBdr>
        </w:div>
        <w:div w:id="905721402">
          <w:marLeft w:val="547"/>
          <w:marRight w:val="0"/>
          <w:marTop w:val="0"/>
          <w:marBottom w:val="160"/>
          <w:divBdr>
            <w:top w:val="none" w:sz="0" w:space="0" w:color="auto"/>
            <w:left w:val="none" w:sz="0" w:space="0" w:color="auto"/>
            <w:bottom w:val="none" w:sz="0" w:space="0" w:color="auto"/>
            <w:right w:val="none" w:sz="0" w:space="0" w:color="auto"/>
          </w:divBdr>
        </w:div>
        <w:div w:id="1789279311">
          <w:marLeft w:val="547"/>
          <w:marRight w:val="0"/>
          <w:marTop w:val="0"/>
          <w:marBottom w:val="160"/>
          <w:divBdr>
            <w:top w:val="none" w:sz="0" w:space="0" w:color="auto"/>
            <w:left w:val="none" w:sz="0" w:space="0" w:color="auto"/>
            <w:bottom w:val="none" w:sz="0" w:space="0" w:color="auto"/>
            <w:right w:val="none" w:sz="0" w:space="0" w:color="auto"/>
          </w:divBdr>
        </w:div>
        <w:div w:id="342124245">
          <w:marLeft w:val="547"/>
          <w:marRight w:val="0"/>
          <w:marTop w:val="0"/>
          <w:marBottom w:val="160"/>
          <w:divBdr>
            <w:top w:val="none" w:sz="0" w:space="0" w:color="auto"/>
            <w:left w:val="none" w:sz="0" w:space="0" w:color="auto"/>
            <w:bottom w:val="none" w:sz="0" w:space="0" w:color="auto"/>
            <w:right w:val="none" w:sz="0" w:space="0" w:color="auto"/>
          </w:divBdr>
        </w:div>
        <w:div w:id="149828819">
          <w:marLeft w:val="547"/>
          <w:marRight w:val="0"/>
          <w:marTop w:val="0"/>
          <w:marBottom w:val="160"/>
          <w:divBdr>
            <w:top w:val="none" w:sz="0" w:space="0" w:color="auto"/>
            <w:left w:val="none" w:sz="0" w:space="0" w:color="auto"/>
            <w:bottom w:val="none" w:sz="0" w:space="0" w:color="auto"/>
            <w:right w:val="none" w:sz="0" w:space="0" w:color="auto"/>
          </w:divBdr>
        </w:div>
      </w:divsChild>
    </w:div>
    <w:div w:id="168327111">
      <w:bodyDiv w:val="1"/>
      <w:marLeft w:val="0"/>
      <w:marRight w:val="0"/>
      <w:marTop w:val="0"/>
      <w:marBottom w:val="0"/>
      <w:divBdr>
        <w:top w:val="none" w:sz="0" w:space="0" w:color="auto"/>
        <w:left w:val="none" w:sz="0" w:space="0" w:color="auto"/>
        <w:bottom w:val="none" w:sz="0" w:space="0" w:color="auto"/>
        <w:right w:val="none" w:sz="0" w:space="0" w:color="auto"/>
      </w:divBdr>
    </w:div>
    <w:div w:id="208035461">
      <w:bodyDiv w:val="1"/>
      <w:marLeft w:val="0"/>
      <w:marRight w:val="0"/>
      <w:marTop w:val="0"/>
      <w:marBottom w:val="0"/>
      <w:divBdr>
        <w:top w:val="none" w:sz="0" w:space="0" w:color="auto"/>
        <w:left w:val="none" w:sz="0" w:space="0" w:color="auto"/>
        <w:bottom w:val="none" w:sz="0" w:space="0" w:color="auto"/>
        <w:right w:val="none" w:sz="0" w:space="0" w:color="auto"/>
      </w:divBdr>
      <w:divsChild>
        <w:div w:id="1772317089">
          <w:marLeft w:val="360"/>
          <w:marRight w:val="0"/>
          <w:marTop w:val="200"/>
          <w:marBottom w:val="0"/>
          <w:divBdr>
            <w:top w:val="none" w:sz="0" w:space="0" w:color="auto"/>
            <w:left w:val="none" w:sz="0" w:space="0" w:color="auto"/>
            <w:bottom w:val="none" w:sz="0" w:space="0" w:color="auto"/>
            <w:right w:val="none" w:sz="0" w:space="0" w:color="auto"/>
          </w:divBdr>
        </w:div>
        <w:div w:id="396128326">
          <w:marLeft w:val="360"/>
          <w:marRight w:val="0"/>
          <w:marTop w:val="200"/>
          <w:marBottom w:val="0"/>
          <w:divBdr>
            <w:top w:val="none" w:sz="0" w:space="0" w:color="auto"/>
            <w:left w:val="none" w:sz="0" w:space="0" w:color="auto"/>
            <w:bottom w:val="none" w:sz="0" w:space="0" w:color="auto"/>
            <w:right w:val="none" w:sz="0" w:space="0" w:color="auto"/>
          </w:divBdr>
        </w:div>
        <w:div w:id="1180124979">
          <w:marLeft w:val="360"/>
          <w:marRight w:val="0"/>
          <w:marTop w:val="200"/>
          <w:marBottom w:val="0"/>
          <w:divBdr>
            <w:top w:val="none" w:sz="0" w:space="0" w:color="auto"/>
            <w:left w:val="none" w:sz="0" w:space="0" w:color="auto"/>
            <w:bottom w:val="none" w:sz="0" w:space="0" w:color="auto"/>
            <w:right w:val="none" w:sz="0" w:space="0" w:color="auto"/>
          </w:divBdr>
        </w:div>
      </w:divsChild>
    </w:div>
    <w:div w:id="222909609">
      <w:bodyDiv w:val="1"/>
      <w:marLeft w:val="0"/>
      <w:marRight w:val="0"/>
      <w:marTop w:val="0"/>
      <w:marBottom w:val="0"/>
      <w:divBdr>
        <w:top w:val="none" w:sz="0" w:space="0" w:color="auto"/>
        <w:left w:val="none" w:sz="0" w:space="0" w:color="auto"/>
        <w:bottom w:val="none" w:sz="0" w:space="0" w:color="auto"/>
        <w:right w:val="none" w:sz="0" w:space="0" w:color="auto"/>
      </w:divBdr>
    </w:div>
    <w:div w:id="254822541">
      <w:bodyDiv w:val="1"/>
      <w:marLeft w:val="0"/>
      <w:marRight w:val="0"/>
      <w:marTop w:val="0"/>
      <w:marBottom w:val="0"/>
      <w:divBdr>
        <w:top w:val="none" w:sz="0" w:space="0" w:color="auto"/>
        <w:left w:val="none" w:sz="0" w:space="0" w:color="auto"/>
        <w:bottom w:val="none" w:sz="0" w:space="0" w:color="auto"/>
        <w:right w:val="none" w:sz="0" w:space="0" w:color="auto"/>
      </w:divBdr>
    </w:div>
    <w:div w:id="283122999">
      <w:bodyDiv w:val="1"/>
      <w:marLeft w:val="0"/>
      <w:marRight w:val="0"/>
      <w:marTop w:val="0"/>
      <w:marBottom w:val="0"/>
      <w:divBdr>
        <w:top w:val="none" w:sz="0" w:space="0" w:color="auto"/>
        <w:left w:val="none" w:sz="0" w:space="0" w:color="auto"/>
        <w:bottom w:val="none" w:sz="0" w:space="0" w:color="auto"/>
        <w:right w:val="none" w:sz="0" w:space="0" w:color="auto"/>
      </w:divBdr>
    </w:div>
    <w:div w:id="294913680">
      <w:bodyDiv w:val="1"/>
      <w:marLeft w:val="0"/>
      <w:marRight w:val="0"/>
      <w:marTop w:val="0"/>
      <w:marBottom w:val="0"/>
      <w:divBdr>
        <w:top w:val="none" w:sz="0" w:space="0" w:color="auto"/>
        <w:left w:val="none" w:sz="0" w:space="0" w:color="auto"/>
        <w:bottom w:val="none" w:sz="0" w:space="0" w:color="auto"/>
        <w:right w:val="none" w:sz="0" w:space="0" w:color="auto"/>
      </w:divBdr>
    </w:div>
    <w:div w:id="306209474">
      <w:bodyDiv w:val="1"/>
      <w:marLeft w:val="0"/>
      <w:marRight w:val="0"/>
      <w:marTop w:val="0"/>
      <w:marBottom w:val="0"/>
      <w:divBdr>
        <w:top w:val="none" w:sz="0" w:space="0" w:color="auto"/>
        <w:left w:val="none" w:sz="0" w:space="0" w:color="auto"/>
        <w:bottom w:val="none" w:sz="0" w:space="0" w:color="auto"/>
        <w:right w:val="none" w:sz="0" w:space="0" w:color="auto"/>
      </w:divBdr>
    </w:div>
    <w:div w:id="331488949">
      <w:bodyDiv w:val="1"/>
      <w:marLeft w:val="0"/>
      <w:marRight w:val="0"/>
      <w:marTop w:val="0"/>
      <w:marBottom w:val="0"/>
      <w:divBdr>
        <w:top w:val="none" w:sz="0" w:space="0" w:color="auto"/>
        <w:left w:val="none" w:sz="0" w:space="0" w:color="auto"/>
        <w:bottom w:val="none" w:sz="0" w:space="0" w:color="auto"/>
        <w:right w:val="none" w:sz="0" w:space="0" w:color="auto"/>
      </w:divBdr>
    </w:div>
    <w:div w:id="335613730">
      <w:bodyDiv w:val="1"/>
      <w:marLeft w:val="0"/>
      <w:marRight w:val="0"/>
      <w:marTop w:val="0"/>
      <w:marBottom w:val="0"/>
      <w:divBdr>
        <w:top w:val="none" w:sz="0" w:space="0" w:color="auto"/>
        <w:left w:val="none" w:sz="0" w:space="0" w:color="auto"/>
        <w:bottom w:val="none" w:sz="0" w:space="0" w:color="auto"/>
        <w:right w:val="none" w:sz="0" w:space="0" w:color="auto"/>
      </w:divBdr>
    </w:div>
    <w:div w:id="371031010">
      <w:bodyDiv w:val="1"/>
      <w:marLeft w:val="0"/>
      <w:marRight w:val="0"/>
      <w:marTop w:val="0"/>
      <w:marBottom w:val="0"/>
      <w:divBdr>
        <w:top w:val="none" w:sz="0" w:space="0" w:color="auto"/>
        <w:left w:val="none" w:sz="0" w:space="0" w:color="auto"/>
        <w:bottom w:val="none" w:sz="0" w:space="0" w:color="auto"/>
        <w:right w:val="none" w:sz="0" w:space="0" w:color="auto"/>
      </w:divBdr>
      <w:divsChild>
        <w:div w:id="1344239654">
          <w:marLeft w:val="360"/>
          <w:marRight w:val="0"/>
          <w:marTop w:val="200"/>
          <w:marBottom w:val="0"/>
          <w:divBdr>
            <w:top w:val="none" w:sz="0" w:space="0" w:color="auto"/>
            <w:left w:val="none" w:sz="0" w:space="0" w:color="auto"/>
            <w:bottom w:val="none" w:sz="0" w:space="0" w:color="auto"/>
            <w:right w:val="none" w:sz="0" w:space="0" w:color="auto"/>
          </w:divBdr>
        </w:div>
        <w:div w:id="1434714494">
          <w:marLeft w:val="360"/>
          <w:marRight w:val="0"/>
          <w:marTop w:val="200"/>
          <w:marBottom w:val="0"/>
          <w:divBdr>
            <w:top w:val="none" w:sz="0" w:space="0" w:color="auto"/>
            <w:left w:val="none" w:sz="0" w:space="0" w:color="auto"/>
            <w:bottom w:val="none" w:sz="0" w:space="0" w:color="auto"/>
            <w:right w:val="none" w:sz="0" w:space="0" w:color="auto"/>
          </w:divBdr>
        </w:div>
        <w:div w:id="1784033520">
          <w:marLeft w:val="360"/>
          <w:marRight w:val="0"/>
          <w:marTop w:val="200"/>
          <w:marBottom w:val="0"/>
          <w:divBdr>
            <w:top w:val="none" w:sz="0" w:space="0" w:color="auto"/>
            <w:left w:val="none" w:sz="0" w:space="0" w:color="auto"/>
            <w:bottom w:val="none" w:sz="0" w:space="0" w:color="auto"/>
            <w:right w:val="none" w:sz="0" w:space="0" w:color="auto"/>
          </w:divBdr>
        </w:div>
        <w:div w:id="527328978">
          <w:marLeft w:val="360"/>
          <w:marRight w:val="0"/>
          <w:marTop w:val="200"/>
          <w:marBottom w:val="0"/>
          <w:divBdr>
            <w:top w:val="none" w:sz="0" w:space="0" w:color="auto"/>
            <w:left w:val="none" w:sz="0" w:space="0" w:color="auto"/>
            <w:bottom w:val="none" w:sz="0" w:space="0" w:color="auto"/>
            <w:right w:val="none" w:sz="0" w:space="0" w:color="auto"/>
          </w:divBdr>
        </w:div>
        <w:div w:id="1459374286">
          <w:marLeft w:val="360"/>
          <w:marRight w:val="0"/>
          <w:marTop w:val="200"/>
          <w:marBottom w:val="0"/>
          <w:divBdr>
            <w:top w:val="none" w:sz="0" w:space="0" w:color="auto"/>
            <w:left w:val="none" w:sz="0" w:space="0" w:color="auto"/>
            <w:bottom w:val="none" w:sz="0" w:space="0" w:color="auto"/>
            <w:right w:val="none" w:sz="0" w:space="0" w:color="auto"/>
          </w:divBdr>
        </w:div>
      </w:divsChild>
    </w:div>
    <w:div w:id="530267286">
      <w:bodyDiv w:val="1"/>
      <w:marLeft w:val="0"/>
      <w:marRight w:val="0"/>
      <w:marTop w:val="0"/>
      <w:marBottom w:val="0"/>
      <w:divBdr>
        <w:top w:val="none" w:sz="0" w:space="0" w:color="auto"/>
        <w:left w:val="none" w:sz="0" w:space="0" w:color="auto"/>
        <w:bottom w:val="none" w:sz="0" w:space="0" w:color="auto"/>
        <w:right w:val="none" w:sz="0" w:space="0" w:color="auto"/>
      </w:divBdr>
    </w:div>
    <w:div w:id="533814058">
      <w:bodyDiv w:val="1"/>
      <w:marLeft w:val="0"/>
      <w:marRight w:val="0"/>
      <w:marTop w:val="0"/>
      <w:marBottom w:val="0"/>
      <w:divBdr>
        <w:top w:val="none" w:sz="0" w:space="0" w:color="auto"/>
        <w:left w:val="none" w:sz="0" w:space="0" w:color="auto"/>
        <w:bottom w:val="none" w:sz="0" w:space="0" w:color="auto"/>
        <w:right w:val="none" w:sz="0" w:space="0" w:color="auto"/>
      </w:divBdr>
    </w:div>
    <w:div w:id="564879229">
      <w:bodyDiv w:val="1"/>
      <w:marLeft w:val="0"/>
      <w:marRight w:val="0"/>
      <w:marTop w:val="0"/>
      <w:marBottom w:val="0"/>
      <w:divBdr>
        <w:top w:val="none" w:sz="0" w:space="0" w:color="auto"/>
        <w:left w:val="none" w:sz="0" w:space="0" w:color="auto"/>
        <w:bottom w:val="none" w:sz="0" w:space="0" w:color="auto"/>
        <w:right w:val="none" w:sz="0" w:space="0" w:color="auto"/>
      </w:divBdr>
    </w:div>
    <w:div w:id="580021534">
      <w:bodyDiv w:val="1"/>
      <w:marLeft w:val="0"/>
      <w:marRight w:val="0"/>
      <w:marTop w:val="0"/>
      <w:marBottom w:val="0"/>
      <w:divBdr>
        <w:top w:val="none" w:sz="0" w:space="0" w:color="auto"/>
        <w:left w:val="none" w:sz="0" w:space="0" w:color="auto"/>
        <w:bottom w:val="none" w:sz="0" w:space="0" w:color="auto"/>
        <w:right w:val="none" w:sz="0" w:space="0" w:color="auto"/>
      </w:divBdr>
    </w:div>
    <w:div w:id="682704493">
      <w:bodyDiv w:val="1"/>
      <w:marLeft w:val="0"/>
      <w:marRight w:val="0"/>
      <w:marTop w:val="0"/>
      <w:marBottom w:val="0"/>
      <w:divBdr>
        <w:top w:val="none" w:sz="0" w:space="0" w:color="auto"/>
        <w:left w:val="none" w:sz="0" w:space="0" w:color="auto"/>
        <w:bottom w:val="none" w:sz="0" w:space="0" w:color="auto"/>
        <w:right w:val="none" w:sz="0" w:space="0" w:color="auto"/>
      </w:divBdr>
    </w:div>
    <w:div w:id="686172741">
      <w:bodyDiv w:val="1"/>
      <w:marLeft w:val="0"/>
      <w:marRight w:val="0"/>
      <w:marTop w:val="0"/>
      <w:marBottom w:val="0"/>
      <w:divBdr>
        <w:top w:val="none" w:sz="0" w:space="0" w:color="auto"/>
        <w:left w:val="none" w:sz="0" w:space="0" w:color="auto"/>
        <w:bottom w:val="none" w:sz="0" w:space="0" w:color="auto"/>
        <w:right w:val="none" w:sz="0" w:space="0" w:color="auto"/>
      </w:divBdr>
    </w:div>
    <w:div w:id="718163782">
      <w:bodyDiv w:val="1"/>
      <w:marLeft w:val="0"/>
      <w:marRight w:val="0"/>
      <w:marTop w:val="0"/>
      <w:marBottom w:val="0"/>
      <w:divBdr>
        <w:top w:val="none" w:sz="0" w:space="0" w:color="auto"/>
        <w:left w:val="none" w:sz="0" w:space="0" w:color="auto"/>
        <w:bottom w:val="none" w:sz="0" w:space="0" w:color="auto"/>
        <w:right w:val="none" w:sz="0" w:space="0" w:color="auto"/>
      </w:divBdr>
    </w:div>
    <w:div w:id="722486159">
      <w:bodyDiv w:val="1"/>
      <w:marLeft w:val="0"/>
      <w:marRight w:val="0"/>
      <w:marTop w:val="0"/>
      <w:marBottom w:val="0"/>
      <w:divBdr>
        <w:top w:val="none" w:sz="0" w:space="0" w:color="auto"/>
        <w:left w:val="none" w:sz="0" w:space="0" w:color="auto"/>
        <w:bottom w:val="none" w:sz="0" w:space="0" w:color="auto"/>
        <w:right w:val="none" w:sz="0" w:space="0" w:color="auto"/>
      </w:divBdr>
    </w:div>
    <w:div w:id="734813380">
      <w:bodyDiv w:val="1"/>
      <w:marLeft w:val="0"/>
      <w:marRight w:val="0"/>
      <w:marTop w:val="0"/>
      <w:marBottom w:val="0"/>
      <w:divBdr>
        <w:top w:val="none" w:sz="0" w:space="0" w:color="auto"/>
        <w:left w:val="none" w:sz="0" w:space="0" w:color="auto"/>
        <w:bottom w:val="none" w:sz="0" w:space="0" w:color="auto"/>
        <w:right w:val="none" w:sz="0" w:space="0" w:color="auto"/>
      </w:divBdr>
    </w:div>
    <w:div w:id="761530908">
      <w:bodyDiv w:val="1"/>
      <w:marLeft w:val="0"/>
      <w:marRight w:val="0"/>
      <w:marTop w:val="0"/>
      <w:marBottom w:val="0"/>
      <w:divBdr>
        <w:top w:val="none" w:sz="0" w:space="0" w:color="auto"/>
        <w:left w:val="none" w:sz="0" w:space="0" w:color="auto"/>
        <w:bottom w:val="none" w:sz="0" w:space="0" w:color="auto"/>
        <w:right w:val="none" w:sz="0" w:space="0" w:color="auto"/>
      </w:divBdr>
    </w:div>
    <w:div w:id="764695022">
      <w:bodyDiv w:val="1"/>
      <w:marLeft w:val="0"/>
      <w:marRight w:val="0"/>
      <w:marTop w:val="0"/>
      <w:marBottom w:val="0"/>
      <w:divBdr>
        <w:top w:val="none" w:sz="0" w:space="0" w:color="auto"/>
        <w:left w:val="none" w:sz="0" w:space="0" w:color="auto"/>
        <w:bottom w:val="none" w:sz="0" w:space="0" w:color="auto"/>
        <w:right w:val="none" w:sz="0" w:space="0" w:color="auto"/>
      </w:divBdr>
    </w:div>
    <w:div w:id="793015579">
      <w:bodyDiv w:val="1"/>
      <w:marLeft w:val="0"/>
      <w:marRight w:val="0"/>
      <w:marTop w:val="0"/>
      <w:marBottom w:val="0"/>
      <w:divBdr>
        <w:top w:val="none" w:sz="0" w:space="0" w:color="auto"/>
        <w:left w:val="none" w:sz="0" w:space="0" w:color="auto"/>
        <w:bottom w:val="none" w:sz="0" w:space="0" w:color="auto"/>
        <w:right w:val="none" w:sz="0" w:space="0" w:color="auto"/>
      </w:divBdr>
    </w:div>
    <w:div w:id="823819172">
      <w:bodyDiv w:val="1"/>
      <w:marLeft w:val="0"/>
      <w:marRight w:val="0"/>
      <w:marTop w:val="0"/>
      <w:marBottom w:val="0"/>
      <w:divBdr>
        <w:top w:val="none" w:sz="0" w:space="0" w:color="auto"/>
        <w:left w:val="none" w:sz="0" w:space="0" w:color="auto"/>
        <w:bottom w:val="none" w:sz="0" w:space="0" w:color="auto"/>
        <w:right w:val="none" w:sz="0" w:space="0" w:color="auto"/>
      </w:divBdr>
      <w:divsChild>
        <w:div w:id="714934962">
          <w:marLeft w:val="360"/>
          <w:marRight w:val="0"/>
          <w:marTop w:val="200"/>
          <w:marBottom w:val="0"/>
          <w:divBdr>
            <w:top w:val="none" w:sz="0" w:space="0" w:color="auto"/>
            <w:left w:val="none" w:sz="0" w:space="0" w:color="auto"/>
            <w:bottom w:val="none" w:sz="0" w:space="0" w:color="auto"/>
            <w:right w:val="none" w:sz="0" w:space="0" w:color="auto"/>
          </w:divBdr>
        </w:div>
        <w:div w:id="2034456242">
          <w:marLeft w:val="360"/>
          <w:marRight w:val="0"/>
          <w:marTop w:val="200"/>
          <w:marBottom w:val="0"/>
          <w:divBdr>
            <w:top w:val="none" w:sz="0" w:space="0" w:color="auto"/>
            <w:left w:val="none" w:sz="0" w:space="0" w:color="auto"/>
            <w:bottom w:val="none" w:sz="0" w:space="0" w:color="auto"/>
            <w:right w:val="none" w:sz="0" w:space="0" w:color="auto"/>
          </w:divBdr>
        </w:div>
        <w:div w:id="1442602479">
          <w:marLeft w:val="360"/>
          <w:marRight w:val="0"/>
          <w:marTop w:val="200"/>
          <w:marBottom w:val="0"/>
          <w:divBdr>
            <w:top w:val="none" w:sz="0" w:space="0" w:color="auto"/>
            <w:left w:val="none" w:sz="0" w:space="0" w:color="auto"/>
            <w:bottom w:val="none" w:sz="0" w:space="0" w:color="auto"/>
            <w:right w:val="none" w:sz="0" w:space="0" w:color="auto"/>
          </w:divBdr>
        </w:div>
      </w:divsChild>
    </w:div>
    <w:div w:id="874197137">
      <w:bodyDiv w:val="1"/>
      <w:marLeft w:val="0"/>
      <w:marRight w:val="0"/>
      <w:marTop w:val="0"/>
      <w:marBottom w:val="0"/>
      <w:divBdr>
        <w:top w:val="none" w:sz="0" w:space="0" w:color="auto"/>
        <w:left w:val="none" w:sz="0" w:space="0" w:color="auto"/>
        <w:bottom w:val="none" w:sz="0" w:space="0" w:color="auto"/>
        <w:right w:val="none" w:sz="0" w:space="0" w:color="auto"/>
      </w:divBdr>
      <w:divsChild>
        <w:div w:id="202788617">
          <w:marLeft w:val="360"/>
          <w:marRight w:val="0"/>
          <w:marTop w:val="200"/>
          <w:marBottom w:val="0"/>
          <w:divBdr>
            <w:top w:val="none" w:sz="0" w:space="0" w:color="auto"/>
            <w:left w:val="none" w:sz="0" w:space="0" w:color="auto"/>
            <w:bottom w:val="none" w:sz="0" w:space="0" w:color="auto"/>
            <w:right w:val="none" w:sz="0" w:space="0" w:color="auto"/>
          </w:divBdr>
        </w:div>
        <w:div w:id="832261618">
          <w:marLeft w:val="360"/>
          <w:marRight w:val="0"/>
          <w:marTop w:val="200"/>
          <w:marBottom w:val="0"/>
          <w:divBdr>
            <w:top w:val="none" w:sz="0" w:space="0" w:color="auto"/>
            <w:left w:val="none" w:sz="0" w:space="0" w:color="auto"/>
            <w:bottom w:val="none" w:sz="0" w:space="0" w:color="auto"/>
            <w:right w:val="none" w:sz="0" w:space="0" w:color="auto"/>
          </w:divBdr>
        </w:div>
        <w:div w:id="1452899715">
          <w:marLeft w:val="360"/>
          <w:marRight w:val="0"/>
          <w:marTop w:val="200"/>
          <w:marBottom w:val="0"/>
          <w:divBdr>
            <w:top w:val="none" w:sz="0" w:space="0" w:color="auto"/>
            <w:left w:val="none" w:sz="0" w:space="0" w:color="auto"/>
            <w:bottom w:val="none" w:sz="0" w:space="0" w:color="auto"/>
            <w:right w:val="none" w:sz="0" w:space="0" w:color="auto"/>
          </w:divBdr>
        </w:div>
        <w:div w:id="835919481">
          <w:marLeft w:val="360"/>
          <w:marRight w:val="0"/>
          <w:marTop w:val="200"/>
          <w:marBottom w:val="0"/>
          <w:divBdr>
            <w:top w:val="none" w:sz="0" w:space="0" w:color="auto"/>
            <w:left w:val="none" w:sz="0" w:space="0" w:color="auto"/>
            <w:bottom w:val="none" w:sz="0" w:space="0" w:color="auto"/>
            <w:right w:val="none" w:sz="0" w:space="0" w:color="auto"/>
          </w:divBdr>
        </w:div>
        <w:div w:id="1641497196">
          <w:marLeft w:val="360"/>
          <w:marRight w:val="0"/>
          <w:marTop w:val="200"/>
          <w:marBottom w:val="0"/>
          <w:divBdr>
            <w:top w:val="none" w:sz="0" w:space="0" w:color="auto"/>
            <w:left w:val="none" w:sz="0" w:space="0" w:color="auto"/>
            <w:bottom w:val="none" w:sz="0" w:space="0" w:color="auto"/>
            <w:right w:val="none" w:sz="0" w:space="0" w:color="auto"/>
          </w:divBdr>
        </w:div>
      </w:divsChild>
    </w:div>
    <w:div w:id="919994448">
      <w:bodyDiv w:val="1"/>
      <w:marLeft w:val="0"/>
      <w:marRight w:val="0"/>
      <w:marTop w:val="0"/>
      <w:marBottom w:val="0"/>
      <w:divBdr>
        <w:top w:val="none" w:sz="0" w:space="0" w:color="auto"/>
        <w:left w:val="none" w:sz="0" w:space="0" w:color="auto"/>
        <w:bottom w:val="none" w:sz="0" w:space="0" w:color="auto"/>
        <w:right w:val="none" w:sz="0" w:space="0" w:color="auto"/>
      </w:divBdr>
    </w:div>
    <w:div w:id="1118991999">
      <w:bodyDiv w:val="1"/>
      <w:marLeft w:val="0"/>
      <w:marRight w:val="0"/>
      <w:marTop w:val="0"/>
      <w:marBottom w:val="0"/>
      <w:divBdr>
        <w:top w:val="none" w:sz="0" w:space="0" w:color="auto"/>
        <w:left w:val="none" w:sz="0" w:space="0" w:color="auto"/>
        <w:bottom w:val="none" w:sz="0" w:space="0" w:color="auto"/>
        <w:right w:val="none" w:sz="0" w:space="0" w:color="auto"/>
      </w:divBdr>
    </w:div>
    <w:div w:id="1138373219">
      <w:bodyDiv w:val="1"/>
      <w:marLeft w:val="0"/>
      <w:marRight w:val="0"/>
      <w:marTop w:val="0"/>
      <w:marBottom w:val="0"/>
      <w:divBdr>
        <w:top w:val="none" w:sz="0" w:space="0" w:color="auto"/>
        <w:left w:val="none" w:sz="0" w:space="0" w:color="auto"/>
        <w:bottom w:val="none" w:sz="0" w:space="0" w:color="auto"/>
        <w:right w:val="none" w:sz="0" w:space="0" w:color="auto"/>
      </w:divBdr>
    </w:div>
    <w:div w:id="1142890032">
      <w:bodyDiv w:val="1"/>
      <w:marLeft w:val="0"/>
      <w:marRight w:val="0"/>
      <w:marTop w:val="0"/>
      <w:marBottom w:val="0"/>
      <w:divBdr>
        <w:top w:val="none" w:sz="0" w:space="0" w:color="auto"/>
        <w:left w:val="none" w:sz="0" w:space="0" w:color="auto"/>
        <w:bottom w:val="none" w:sz="0" w:space="0" w:color="auto"/>
        <w:right w:val="none" w:sz="0" w:space="0" w:color="auto"/>
      </w:divBdr>
    </w:div>
    <w:div w:id="1151601424">
      <w:bodyDiv w:val="1"/>
      <w:marLeft w:val="0"/>
      <w:marRight w:val="0"/>
      <w:marTop w:val="0"/>
      <w:marBottom w:val="0"/>
      <w:divBdr>
        <w:top w:val="none" w:sz="0" w:space="0" w:color="auto"/>
        <w:left w:val="none" w:sz="0" w:space="0" w:color="auto"/>
        <w:bottom w:val="none" w:sz="0" w:space="0" w:color="auto"/>
        <w:right w:val="none" w:sz="0" w:space="0" w:color="auto"/>
      </w:divBdr>
    </w:div>
    <w:div w:id="1164663251">
      <w:bodyDiv w:val="1"/>
      <w:marLeft w:val="0"/>
      <w:marRight w:val="0"/>
      <w:marTop w:val="0"/>
      <w:marBottom w:val="0"/>
      <w:divBdr>
        <w:top w:val="none" w:sz="0" w:space="0" w:color="auto"/>
        <w:left w:val="none" w:sz="0" w:space="0" w:color="auto"/>
        <w:bottom w:val="none" w:sz="0" w:space="0" w:color="auto"/>
        <w:right w:val="none" w:sz="0" w:space="0" w:color="auto"/>
      </w:divBdr>
    </w:div>
    <w:div w:id="1235163213">
      <w:bodyDiv w:val="1"/>
      <w:marLeft w:val="0"/>
      <w:marRight w:val="0"/>
      <w:marTop w:val="0"/>
      <w:marBottom w:val="0"/>
      <w:divBdr>
        <w:top w:val="none" w:sz="0" w:space="0" w:color="auto"/>
        <w:left w:val="none" w:sz="0" w:space="0" w:color="auto"/>
        <w:bottom w:val="none" w:sz="0" w:space="0" w:color="auto"/>
        <w:right w:val="none" w:sz="0" w:space="0" w:color="auto"/>
      </w:divBdr>
    </w:div>
    <w:div w:id="1252817630">
      <w:bodyDiv w:val="1"/>
      <w:marLeft w:val="0"/>
      <w:marRight w:val="0"/>
      <w:marTop w:val="0"/>
      <w:marBottom w:val="0"/>
      <w:divBdr>
        <w:top w:val="none" w:sz="0" w:space="0" w:color="auto"/>
        <w:left w:val="none" w:sz="0" w:space="0" w:color="auto"/>
        <w:bottom w:val="none" w:sz="0" w:space="0" w:color="auto"/>
        <w:right w:val="none" w:sz="0" w:space="0" w:color="auto"/>
      </w:divBdr>
    </w:div>
    <w:div w:id="1295520712">
      <w:bodyDiv w:val="1"/>
      <w:marLeft w:val="0"/>
      <w:marRight w:val="0"/>
      <w:marTop w:val="0"/>
      <w:marBottom w:val="0"/>
      <w:divBdr>
        <w:top w:val="none" w:sz="0" w:space="0" w:color="auto"/>
        <w:left w:val="none" w:sz="0" w:space="0" w:color="auto"/>
        <w:bottom w:val="none" w:sz="0" w:space="0" w:color="auto"/>
        <w:right w:val="none" w:sz="0" w:space="0" w:color="auto"/>
      </w:divBdr>
    </w:div>
    <w:div w:id="1296908588">
      <w:bodyDiv w:val="1"/>
      <w:marLeft w:val="0"/>
      <w:marRight w:val="0"/>
      <w:marTop w:val="0"/>
      <w:marBottom w:val="0"/>
      <w:divBdr>
        <w:top w:val="none" w:sz="0" w:space="0" w:color="auto"/>
        <w:left w:val="none" w:sz="0" w:space="0" w:color="auto"/>
        <w:bottom w:val="none" w:sz="0" w:space="0" w:color="auto"/>
        <w:right w:val="none" w:sz="0" w:space="0" w:color="auto"/>
      </w:divBdr>
      <w:divsChild>
        <w:div w:id="2023511415">
          <w:marLeft w:val="360"/>
          <w:marRight w:val="0"/>
          <w:marTop w:val="200"/>
          <w:marBottom w:val="0"/>
          <w:divBdr>
            <w:top w:val="none" w:sz="0" w:space="0" w:color="auto"/>
            <w:left w:val="none" w:sz="0" w:space="0" w:color="auto"/>
            <w:bottom w:val="none" w:sz="0" w:space="0" w:color="auto"/>
            <w:right w:val="none" w:sz="0" w:space="0" w:color="auto"/>
          </w:divBdr>
        </w:div>
      </w:divsChild>
    </w:div>
    <w:div w:id="1316180384">
      <w:bodyDiv w:val="1"/>
      <w:marLeft w:val="0"/>
      <w:marRight w:val="0"/>
      <w:marTop w:val="0"/>
      <w:marBottom w:val="0"/>
      <w:divBdr>
        <w:top w:val="none" w:sz="0" w:space="0" w:color="auto"/>
        <w:left w:val="none" w:sz="0" w:space="0" w:color="auto"/>
        <w:bottom w:val="none" w:sz="0" w:space="0" w:color="auto"/>
        <w:right w:val="none" w:sz="0" w:space="0" w:color="auto"/>
      </w:divBdr>
    </w:div>
    <w:div w:id="1332294210">
      <w:bodyDiv w:val="1"/>
      <w:marLeft w:val="0"/>
      <w:marRight w:val="0"/>
      <w:marTop w:val="0"/>
      <w:marBottom w:val="0"/>
      <w:divBdr>
        <w:top w:val="none" w:sz="0" w:space="0" w:color="auto"/>
        <w:left w:val="none" w:sz="0" w:space="0" w:color="auto"/>
        <w:bottom w:val="none" w:sz="0" w:space="0" w:color="auto"/>
        <w:right w:val="none" w:sz="0" w:space="0" w:color="auto"/>
      </w:divBdr>
    </w:div>
    <w:div w:id="1367219040">
      <w:bodyDiv w:val="1"/>
      <w:marLeft w:val="0"/>
      <w:marRight w:val="0"/>
      <w:marTop w:val="0"/>
      <w:marBottom w:val="0"/>
      <w:divBdr>
        <w:top w:val="none" w:sz="0" w:space="0" w:color="auto"/>
        <w:left w:val="none" w:sz="0" w:space="0" w:color="auto"/>
        <w:bottom w:val="none" w:sz="0" w:space="0" w:color="auto"/>
        <w:right w:val="none" w:sz="0" w:space="0" w:color="auto"/>
      </w:divBdr>
    </w:div>
    <w:div w:id="1433747849">
      <w:bodyDiv w:val="1"/>
      <w:marLeft w:val="0"/>
      <w:marRight w:val="0"/>
      <w:marTop w:val="0"/>
      <w:marBottom w:val="0"/>
      <w:divBdr>
        <w:top w:val="none" w:sz="0" w:space="0" w:color="auto"/>
        <w:left w:val="none" w:sz="0" w:space="0" w:color="auto"/>
        <w:bottom w:val="none" w:sz="0" w:space="0" w:color="auto"/>
        <w:right w:val="none" w:sz="0" w:space="0" w:color="auto"/>
      </w:divBdr>
      <w:divsChild>
        <w:div w:id="942884055">
          <w:marLeft w:val="446"/>
          <w:marRight w:val="0"/>
          <w:marTop w:val="0"/>
          <w:marBottom w:val="120"/>
          <w:divBdr>
            <w:top w:val="none" w:sz="0" w:space="0" w:color="auto"/>
            <w:left w:val="none" w:sz="0" w:space="0" w:color="auto"/>
            <w:bottom w:val="none" w:sz="0" w:space="0" w:color="auto"/>
            <w:right w:val="none" w:sz="0" w:space="0" w:color="auto"/>
          </w:divBdr>
        </w:div>
        <w:div w:id="1025980167">
          <w:marLeft w:val="446"/>
          <w:marRight w:val="0"/>
          <w:marTop w:val="0"/>
          <w:marBottom w:val="120"/>
          <w:divBdr>
            <w:top w:val="none" w:sz="0" w:space="0" w:color="auto"/>
            <w:left w:val="none" w:sz="0" w:space="0" w:color="auto"/>
            <w:bottom w:val="none" w:sz="0" w:space="0" w:color="auto"/>
            <w:right w:val="none" w:sz="0" w:space="0" w:color="auto"/>
          </w:divBdr>
        </w:div>
        <w:div w:id="283462955">
          <w:marLeft w:val="446"/>
          <w:marRight w:val="0"/>
          <w:marTop w:val="0"/>
          <w:marBottom w:val="120"/>
          <w:divBdr>
            <w:top w:val="none" w:sz="0" w:space="0" w:color="auto"/>
            <w:left w:val="none" w:sz="0" w:space="0" w:color="auto"/>
            <w:bottom w:val="none" w:sz="0" w:space="0" w:color="auto"/>
            <w:right w:val="none" w:sz="0" w:space="0" w:color="auto"/>
          </w:divBdr>
        </w:div>
        <w:div w:id="1735738595">
          <w:marLeft w:val="446"/>
          <w:marRight w:val="0"/>
          <w:marTop w:val="0"/>
          <w:marBottom w:val="120"/>
          <w:divBdr>
            <w:top w:val="none" w:sz="0" w:space="0" w:color="auto"/>
            <w:left w:val="none" w:sz="0" w:space="0" w:color="auto"/>
            <w:bottom w:val="none" w:sz="0" w:space="0" w:color="auto"/>
            <w:right w:val="none" w:sz="0" w:space="0" w:color="auto"/>
          </w:divBdr>
        </w:div>
        <w:div w:id="1465852352">
          <w:marLeft w:val="446"/>
          <w:marRight w:val="0"/>
          <w:marTop w:val="0"/>
          <w:marBottom w:val="120"/>
          <w:divBdr>
            <w:top w:val="none" w:sz="0" w:space="0" w:color="auto"/>
            <w:left w:val="none" w:sz="0" w:space="0" w:color="auto"/>
            <w:bottom w:val="none" w:sz="0" w:space="0" w:color="auto"/>
            <w:right w:val="none" w:sz="0" w:space="0" w:color="auto"/>
          </w:divBdr>
        </w:div>
      </w:divsChild>
    </w:div>
    <w:div w:id="1480733551">
      <w:bodyDiv w:val="1"/>
      <w:marLeft w:val="0"/>
      <w:marRight w:val="0"/>
      <w:marTop w:val="0"/>
      <w:marBottom w:val="0"/>
      <w:divBdr>
        <w:top w:val="none" w:sz="0" w:space="0" w:color="auto"/>
        <w:left w:val="none" w:sz="0" w:space="0" w:color="auto"/>
        <w:bottom w:val="none" w:sz="0" w:space="0" w:color="auto"/>
        <w:right w:val="none" w:sz="0" w:space="0" w:color="auto"/>
      </w:divBdr>
    </w:div>
    <w:div w:id="1484810286">
      <w:bodyDiv w:val="1"/>
      <w:marLeft w:val="0"/>
      <w:marRight w:val="0"/>
      <w:marTop w:val="0"/>
      <w:marBottom w:val="0"/>
      <w:divBdr>
        <w:top w:val="none" w:sz="0" w:space="0" w:color="auto"/>
        <w:left w:val="none" w:sz="0" w:space="0" w:color="auto"/>
        <w:bottom w:val="none" w:sz="0" w:space="0" w:color="auto"/>
        <w:right w:val="none" w:sz="0" w:space="0" w:color="auto"/>
      </w:divBdr>
      <w:divsChild>
        <w:div w:id="493303742">
          <w:marLeft w:val="360"/>
          <w:marRight w:val="0"/>
          <w:marTop w:val="200"/>
          <w:marBottom w:val="0"/>
          <w:divBdr>
            <w:top w:val="none" w:sz="0" w:space="0" w:color="auto"/>
            <w:left w:val="none" w:sz="0" w:space="0" w:color="auto"/>
            <w:bottom w:val="none" w:sz="0" w:space="0" w:color="auto"/>
            <w:right w:val="none" w:sz="0" w:space="0" w:color="auto"/>
          </w:divBdr>
        </w:div>
        <w:div w:id="1114130152">
          <w:marLeft w:val="360"/>
          <w:marRight w:val="0"/>
          <w:marTop w:val="200"/>
          <w:marBottom w:val="0"/>
          <w:divBdr>
            <w:top w:val="none" w:sz="0" w:space="0" w:color="auto"/>
            <w:left w:val="none" w:sz="0" w:space="0" w:color="auto"/>
            <w:bottom w:val="none" w:sz="0" w:space="0" w:color="auto"/>
            <w:right w:val="none" w:sz="0" w:space="0" w:color="auto"/>
          </w:divBdr>
        </w:div>
      </w:divsChild>
    </w:div>
    <w:div w:id="1537961266">
      <w:bodyDiv w:val="1"/>
      <w:marLeft w:val="0"/>
      <w:marRight w:val="0"/>
      <w:marTop w:val="0"/>
      <w:marBottom w:val="0"/>
      <w:divBdr>
        <w:top w:val="none" w:sz="0" w:space="0" w:color="auto"/>
        <w:left w:val="none" w:sz="0" w:space="0" w:color="auto"/>
        <w:bottom w:val="none" w:sz="0" w:space="0" w:color="auto"/>
        <w:right w:val="none" w:sz="0" w:space="0" w:color="auto"/>
      </w:divBdr>
    </w:div>
    <w:div w:id="1588349040">
      <w:bodyDiv w:val="1"/>
      <w:marLeft w:val="0"/>
      <w:marRight w:val="0"/>
      <w:marTop w:val="0"/>
      <w:marBottom w:val="0"/>
      <w:divBdr>
        <w:top w:val="none" w:sz="0" w:space="0" w:color="auto"/>
        <w:left w:val="none" w:sz="0" w:space="0" w:color="auto"/>
        <w:bottom w:val="none" w:sz="0" w:space="0" w:color="auto"/>
        <w:right w:val="none" w:sz="0" w:space="0" w:color="auto"/>
      </w:divBdr>
    </w:div>
    <w:div w:id="1593860030">
      <w:bodyDiv w:val="1"/>
      <w:marLeft w:val="0"/>
      <w:marRight w:val="0"/>
      <w:marTop w:val="0"/>
      <w:marBottom w:val="0"/>
      <w:divBdr>
        <w:top w:val="none" w:sz="0" w:space="0" w:color="auto"/>
        <w:left w:val="none" w:sz="0" w:space="0" w:color="auto"/>
        <w:bottom w:val="none" w:sz="0" w:space="0" w:color="auto"/>
        <w:right w:val="none" w:sz="0" w:space="0" w:color="auto"/>
      </w:divBdr>
    </w:div>
    <w:div w:id="1622687848">
      <w:bodyDiv w:val="1"/>
      <w:marLeft w:val="0"/>
      <w:marRight w:val="0"/>
      <w:marTop w:val="0"/>
      <w:marBottom w:val="0"/>
      <w:divBdr>
        <w:top w:val="none" w:sz="0" w:space="0" w:color="auto"/>
        <w:left w:val="none" w:sz="0" w:space="0" w:color="auto"/>
        <w:bottom w:val="none" w:sz="0" w:space="0" w:color="auto"/>
        <w:right w:val="none" w:sz="0" w:space="0" w:color="auto"/>
      </w:divBdr>
    </w:div>
    <w:div w:id="1737240674">
      <w:bodyDiv w:val="1"/>
      <w:marLeft w:val="0"/>
      <w:marRight w:val="0"/>
      <w:marTop w:val="0"/>
      <w:marBottom w:val="0"/>
      <w:divBdr>
        <w:top w:val="none" w:sz="0" w:space="0" w:color="auto"/>
        <w:left w:val="none" w:sz="0" w:space="0" w:color="auto"/>
        <w:bottom w:val="none" w:sz="0" w:space="0" w:color="auto"/>
        <w:right w:val="none" w:sz="0" w:space="0" w:color="auto"/>
      </w:divBdr>
      <w:divsChild>
        <w:div w:id="1533767537">
          <w:marLeft w:val="360"/>
          <w:marRight w:val="0"/>
          <w:marTop w:val="200"/>
          <w:marBottom w:val="0"/>
          <w:divBdr>
            <w:top w:val="none" w:sz="0" w:space="0" w:color="auto"/>
            <w:left w:val="none" w:sz="0" w:space="0" w:color="auto"/>
            <w:bottom w:val="none" w:sz="0" w:space="0" w:color="auto"/>
            <w:right w:val="none" w:sz="0" w:space="0" w:color="auto"/>
          </w:divBdr>
        </w:div>
        <w:div w:id="931547575">
          <w:marLeft w:val="360"/>
          <w:marRight w:val="0"/>
          <w:marTop w:val="200"/>
          <w:marBottom w:val="0"/>
          <w:divBdr>
            <w:top w:val="none" w:sz="0" w:space="0" w:color="auto"/>
            <w:left w:val="none" w:sz="0" w:space="0" w:color="auto"/>
            <w:bottom w:val="none" w:sz="0" w:space="0" w:color="auto"/>
            <w:right w:val="none" w:sz="0" w:space="0" w:color="auto"/>
          </w:divBdr>
        </w:div>
        <w:div w:id="542907124">
          <w:marLeft w:val="360"/>
          <w:marRight w:val="0"/>
          <w:marTop w:val="200"/>
          <w:marBottom w:val="0"/>
          <w:divBdr>
            <w:top w:val="none" w:sz="0" w:space="0" w:color="auto"/>
            <w:left w:val="none" w:sz="0" w:space="0" w:color="auto"/>
            <w:bottom w:val="none" w:sz="0" w:space="0" w:color="auto"/>
            <w:right w:val="none" w:sz="0" w:space="0" w:color="auto"/>
          </w:divBdr>
        </w:div>
        <w:div w:id="14813270">
          <w:marLeft w:val="360"/>
          <w:marRight w:val="0"/>
          <w:marTop w:val="200"/>
          <w:marBottom w:val="0"/>
          <w:divBdr>
            <w:top w:val="none" w:sz="0" w:space="0" w:color="auto"/>
            <w:left w:val="none" w:sz="0" w:space="0" w:color="auto"/>
            <w:bottom w:val="none" w:sz="0" w:space="0" w:color="auto"/>
            <w:right w:val="none" w:sz="0" w:space="0" w:color="auto"/>
          </w:divBdr>
        </w:div>
      </w:divsChild>
    </w:div>
    <w:div w:id="1739934009">
      <w:bodyDiv w:val="1"/>
      <w:marLeft w:val="0"/>
      <w:marRight w:val="0"/>
      <w:marTop w:val="0"/>
      <w:marBottom w:val="0"/>
      <w:divBdr>
        <w:top w:val="none" w:sz="0" w:space="0" w:color="auto"/>
        <w:left w:val="none" w:sz="0" w:space="0" w:color="auto"/>
        <w:bottom w:val="none" w:sz="0" w:space="0" w:color="auto"/>
        <w:right w:val="none" w:sz="0" w:space="0" w:color="auto"/>
      </w:divBdr>
    </w:div>
    <w:div w:id="1814177763">
      <w:bodyDiv w:val="1"/>
      <w:marLeft w:val="0"/>
      <w:marRight w:val="0"/>
      <w:marTop w:val="0"/>
      <w:marBottom w:val="0"/>
      <w:divBdr>
        <w:top w:val="none" w:sz="0" w:space="0" w:color="auto"/>
        <w:left w:val="none" w:sz="0" w:space="0" w:color="auto"/>
        <w:bottom w:val="none" w:sz="0" w:space="0" w:color="auto"/>
        <w:right w:val="none" w:sz="0" w:space="0" w:color="auto"/>
      </w:divBdr>
    </w:div>
    <w:div w:id="1820150237">
      <w:bodyDiv w:val="1"/>
      <w:marLeft w:val="0"/>
      <w:marRight w:val="0"/>
      <w:marTop w:val="0"/>
      <w:marBottom w:val="0"/>
      <w:divBdr>
        <w:top w:val="none" w:sz="0" w:space="0" w:color="auto"/>
        <w:left w:val="none" w:sz="0" w:space="0" w:color="auto"/>
        <w:bottom w:val="none" w:sz="0" w:space="0" w:color="auto"/>
        <w:right w:val="none" w:sz="0" w:space="0" w:color="auto"/>
      </w:divBdr>
    </w:div>
    <w:div w:id="1876842735">
      <w:bodyDiv w:val="1"/>
      <w:marLeft w:val="0"/>
      <w:marRight w:val="0"/>
      <w:marTop w:val="0"/>
      <w:marBottom w:val="0"/>
      <w:divBdr>
        <w:top w:val="none" w:sz="0" w:space="0" w:color="auto"/>
        <w:left w:val="none" w:sz="0" w:space="0" w:color="auto"/>
        <w:bottom w:val="none" w:sz="0" w:space="0" w:color="auto"/>
        <w:right w:val="none" w:sz="0" w:space="0" w:color="auto"/>
      </w:divBdr>
    </w:div>
    <w:div w:id="1891457447">
      <w:bodyDiv w:val="1"/>
      <w:marLeft w:val="0"/>
      <w:marRight w:val="0"/>
      <w:marTop w:val="0"/>
      <w:marBottom w:val="0"/>
      <w:divBdr>
        <w:top w:val="none" w:sz="0" w:space="0" w:color="auto"/>
        <w:left w:val="none" w:sz="0" w:space="0" w:color="auto"/>
        <w:bottom w:val="none" w:sz="0" w:space="0" w:color="auto"/>
        <w:right w:val="none" w:sz="0" w:space="0" w:color="auto"/>
      </w:divBdr>
    </w:div>
    <w:div w:id="1892695028">
      <w:bodyDiv w:val="1"/>
      <w:marLeft w:val="0"/>
      <w:marRight w:val="0"/>
      <w:marTop w:val="0"/>
      <w:marBottom w:val="0"/>
      <w:divBdr>
        <w:top w:val="none" w:sz="0" w:space="0" w:color="auto"/>
        <w:left w:val="none" w:sz="0" w:space="0" w:color="auto"/>
        <w:bottom w:val="none" w:sz="0" w:space="0" w:color="auto"/>
        <w:right w:val="none" w:sz="0" w:space="0" w:color="auto"/>
      </w:divBdr>
    </w:div>
    <w:div w:id="1931542911">
      <w:bodyDiv w:val="1"/>
      <w:marLeft w:val="0"/>
      <w:marRight w:val="0"/>
      <w:marTop w:val="0"/>
      <w:marBottom w:val="0"/>
      <w:divBdr>
        <w:top w:val="none" w:sz="0" w:space="0" w:color="auto"/>
        <w:left w:val="none" w:sz="0" w:space="0" w:color="auto"/>
        <w:bottom w:val="none" w:sz="0" w:space="0" w:color="auto"/>
        <w:right w:val="none" w:sz="0" w:space="0" w:color="auto"/>
      </w:divBdr>
    </w:div>
    <w:div w:id="1947813644">
      <w:bodyDiv w:val="1"/>
      <w:marLeft w:val="0"/>
      <w:marRight w:val="0"/>
      <w:marTop w:val="0"/>
      <w:marBottom w:val="0"/>
      <w:divBdr>
        <w:top w:val="none" w:sz="0" w:space="0" w:color="auto"/>
        <w:left w:val="none" w:sz="0" w:space="0" w:color="auto"/>
        <w:bottom w:val="none" w:sz="0" w:space="0" w:color="auto"/>
        <w:right w:val="none" w:sz="0" w:space="0" w:color="auto"/>
      </w:divBdr>
    </w:div>
    <w:div w:id="1949195563">
      <w:bodyDiv w:val="1"/>
      <w:marLeft w:val="0"/>
      <w:marRight w:val="0"/>
      <w:marTop w:val="0"/>
      <w:marBottom w:val="0"/>
      <w:divBdr>
        <w:top w:val="none" w:sz="0" w:space="0" w:color="auto"/>
        <w:left w:val="none" w:sz="0" w:space="0" w:color="auto"/>
        <w:bottom w:val="none" w:sz="0" w:space="0" w:color="auto"/>
        <w:right w:val="none" w:sz="0" w:space="0" w:color="auto"/>
      </w:divBdr>
    </w:div>
    <w:div w:id="2012366562">
      <w:bodyDiv w:val="1"/>
      <w:marLeft w:val="0"/>
      <w:marRight w:val="0"/>
      <w:marTop w:val="0"/>
      <w:marBottom w:val="0"/>
      <w:divBdr>
        <w:top w:val="none" w:sz="0" w:space="0" w:color="auto"/>
        <w:left w:val="none" w:sz="0" w:space="0" w:color="auto"/>
        <w:bottom w:val="none" w:sz="0" w:space="0" w:color="auto"/>
        <w:right w:val="none" w:sz="0" w:space="0" w:color="auto"/>
      </w:divBdr>
      <w:divsChild>
        <w:div w:id="1803384646">
          <w:marLeft w:val="360"/>
          <w:marRight w:val="0"/>
          <w:marTop w:val="200"/>
          <w:marBottom w:val="0"/>
          <w:divBdr>
            <w:top w:val="none" w:sz="0" w:space="0" w:color="auto"/>
            <w:left w:val="none" w:sz="0" w:space="0" w:color="auto"/>
            <w:bottom w:val="none" w:sz="0" w:space="0" w:color="auto"/>
            <w:right w:val="none" w:sz="0" w:space="0" w:color="auto"/>
          </w:divBdr>
        </w:div>
        <w:div w:id="130173298">
          <w:marLeft w:val="360"/>
          <w:marRight w:val="0"/>
          <w:marTop w:val="200"/>
          <w:marBottom w:val="0"/>
          <w:divBdr>
            <w:top w:val="none" w:sz="0" w:space="0" w:color="auto"/>
            <w:left w:val="none" w:sz="0" w:space="0" w:color="auto"/>
            <w:bottom w:val="none" w:sz="0" w:space="0" w:color="auto"/>
            <w:right w:val="none" w:sz="0" w:space="0" w:color="auto"/>
          </w:divBdr>
        </w:div>
        <w:div w:id="1637024294">
          <w:marLeft w:val="360"/>
          <w:marRight w:val="0"/>
          <w:marTop w:val="200"/>
          <w:marBottom w:val="0"/>
          <w:divBdr>
            <w:top w:val="none" w:sz="0" w:space="0" w:color="auto"/>
            <w:left w:val="none" w:sz="0" w:space="0" w:color="auto"/>
            <w:bottom w:val="none" w:sz="0" w:space="0" w:color="auto"/>
            <w:right w:val="none" w:sz="0" w:space="0" w:color="auto"/>
          </w:divBdr>
        </w:div>
        <w:div w:id="1073432164">
          <w:marLeft w:val="360"/>
          <w:marRight w:val="0"/>
          <w:marTop w:val="200"/>
          <w:marBottom w:val="0"/>
          <w:divBdr>
            <w:top w:val="none" w:sz="0" w:space="0" w:color="auto"/>
            <w:left w:val="none" w:sz="0" w:space="0" w:color="auto"/>
            <w:bottom w:val="none" w:sz="0" w:space="0" w:color="auto"/>
            <w:right w:val="none" w:sz="0" w:space="0" w:color="auto"/>
          </w:divBdr>
        </w:div>
      </w:divsChild>
    </w:div>
    <w:div w:id="2021739569">
      <w:bodyDiv w:val="1"/>
      <w:marLeft w:val="0"/>
      <w:marRight w:val="0"/>
      <w:marTop w:val="0"/>
      <w:marBottom w:val="0"/>
      <w:divBdr>
        <w:top w:val="none" w:sz="0" w:space="0" w:color="auto"/>
        <w:left w:val="none" w:sz="0" w:space="0" w:color="auto"/>
        <w:bottom w:val="none" w:sz="0" w:space="0" w:color="auto"/>
        <w:right w:val="none" w:sz="0" w:space="0" w:color="auto"/>
      </w:divBdr>
      <w:divsChild>
        <w:div w:id="322701590">
          <w:marLeft w:val="360"/>
          <w:marRight w:val="0"/>
          <w:marTop w:val="200"/>
          <w:marBottom w:val="0"/>
          <w:divBdr>
            <w:top w:val="none" w:sz="0" w:space="0" w:color="auto"/>
            <w:left w:val="none" w:sz="0" w:space="0" w:color="auto"/>
            <w:bottom w:val="none" w:sz="0" w:space="0" w:color="auto"/>
            <w:right w:val="none" w:sz="0" w:space="0" w:color="auto"/>
          </w:divBdr>
        </w:div>
        <w:div w:id="897010072">
          <w:marLeft w:val="360"/>
          <w:marRight w:val="0"/>
          <w:marTop w:val="200"/>
          <w:marBottom w:val="0"/>
          <w:divBdr>
            <w:top w:val="none" w:sz="0" w:space="0" w:color="auto"/>
            <w:left w:val="none" w:sz="0" w:space="0" w:color="auto"/>
            <w:bottom w:val="none" w:sz="0" w:space="0" w:color="auto"/>
            <w:right w:val="none" w:sz="0" w:space="0" w:color="auto"/>
          </w:divBdr>
        </w:div>
        <w:div w:id="1228154259">
          <w:marLeft w:val="360"/>
          <w:marRight w:val="0"/>
          <w:marTop w:val="200"/>
          <w:marBottom w:val="0"/>
          <w:divBdr>
            <w:top w:val="none" w:sz="0" w:space="0" w:color="auto"/>
            <w:left w:val="none" w:sz="0" w:space="0" w:color="auto"/>
            <w:bottom w:val="none" w:sz="0" w:space="0" w:color="auto"/>
            <w:right w:val="none" w:sz="0" w:space="0" w:color="auto"/>
          </w:divBdr>
        </w:div>
        <w:div w:id="1554148585">
          <w:marLeft w:val="360"/>
          <w:marRight w:val="0"/>
          <w:marTop w:val="200"/>
          <w:marBottom w:val="0"/>
          <w:divBdr>
            <w:top w:val="none" w:sz="0" w:space="0" w:color="auto"/>
            <w:left w:val="none" w:sz="0" w:space="0" w:color="auto"/>
            <w:bottom w:val="none" w:sz="0" w:space="0" w:color="auto"/>
            <w:right w:val="none" w:sz="0" w:space="0" w:color="auto"/>
          </w:divBdr>
        </w:div>
        <w:div w:id="1773548457">
          <w:marLeft w:val="360"/>
          <w:marRight w:val="0"/>
          <w:marTop w:val="200"/>
          <w:marBottom w:val="0"/>
          <w:divBdr>
            <w:top w:val="none" w:sz="0" w:space="0" w:color="auto"/>
            <w:left w:val="none" w:sz="0" w:space="0" w:color="auto"/>
            <w:bottom w:val="none" w:sz="0" w:space="0" w:color="auto"/>
            <w:right w:val="none" w:sz="0" w:space="0" w:color="auto"/>
          </w:divBdr>
        </w:div>
        <w:div w:id="629359757">
          <w:marLeft w:val="360"/>
          <w:marRight w:val="0"/>
          <w:marTop w:val="200"/>
          <w:marBottom w:val="0"/>
          <w:divBdr>
            <w:top w:val="none" w:sz="0" w:space="0" w:color="auto"/>
            <w:left w:val="none" w:sz="0" w:space="0" w:color="auto"/>
            <w:bottom w:val="none" w:sz="0" w:space="0" w:color="auto"/>
            <w:right w:val="none" w:sz="0" w:space="0" w:color="auto"/>
          </w:divBdr>
        </w:div>
      </w:divsChild>
    </w:div>
    <w:div w:id="2024554083">
      <w:bodyDiv w:val="1"/>
      <w:marLeft w:val="0"/>
      <w:marRight w:val="0"/>
      <w:marTop w:val="0"/>
      <w:marBottom w:val="0"/>
      <w:divBdr>
        <w:top w:val="none" w:sz="0" w:space="0" w:color="auto"/>
        <w:left w:val="none" w:sz="0" w:space="0" w:color="auto"/>
        <w:bottom w:val="none" w:sz="0" w:space="0" w:color="auto"/>
        <w:right w:val="none" w:sz="0" w:space="0" w:color="auto"/>
      </w:divBdr>
      <w:divsChild>
        <w:div w:id="1883177309">
          <w:marLeft w:val="360"/>
          <w:marRight w:val="0"/>
          <w:marTop w:val="200"/>
          <w:marBottom w:val="0"/>
          <w:divBdr>
            <w:top w:val="none" w:sz="0" w:space="0" w:color="auto"/>
            <w:left w:val="none" w:sz="0" w:space="0" w:color="auto"/>
            <w:bottom w:val="none" w:sz="0" w:space="0" w:color="auto"/>
            <w:right w:val="none" w:sz="0" w:space="0" w:color="auto"/>
          </w:divBdr>
        </w:div>
        <w:div w:id="572741921">
          <w:marLeft w:val="360"/>
          <w:marRight w:val="0"/>
          <w:marTop w:val="200"/>
          <w:marBottom w:val="0"/>
          <w:divBdr>
            <w:top w:val="none" w:sz="0" w:space="0" w:color="auto"/>
            <w:left w:val="none" w:sz="0" w:space="0" w:color="auto"/>
            <w:bottom w:val="none" w:sz="0" w:space="0" w:color="auto"/>
            <w:right w:val="none" w:sz="0" w:space="0" w:color="auto"/>
          </w:divBdr>
        </w:div>
        <w:div w:id="1060590702">
          <w:marLeft w:val="360"/>
          <w:marRight w:val="0"/>
          <w:marTop w:val="200"/>
          <w:marBottom w:val="0"/>
          <w:divBdr>
            <w:top w:val="none" w:sz="0" w:space="0" w:color="auto"/>
            <w:left w:val="none" w:sz="0" w:space="0" w:color="auto"/>
            <w:bottom w:val="none" w:sz="0" w:space="0" w:color="auto"/>
            <w:right w:val="none" w:sz="0" w:space="0" w:color="auto"/>
          </w:divBdr>
        </w:div>
        <w:div w:id="384568759">
          <w:marLeft w:val="360"/>
          <w:marRight w:val="0"/>
          <w:marTop w:val="200"/>
          <w:marBottom w:val="0"/>
          <w:divBdr>
            <w:top w:val="none" w:sz="0" w:space="0" w:color="auto"/>
            <w:left w:val="none" w:sz="0" w:space="0" w:color="auto"/>
            <w:bottom w:val="none" w:sz="0" w:space="0" w:color="auto"/>
            <w:right w:val="none" w:sz="0" w:space="0" w:color="auto"/>
          </w:divBdr>
        </w:div>
        <w:div w:id="324018904">
          <w:marLeft w:val="360"/>
          <w:marRight w:val="0"/>
          <w:marTop w:val="200"/>
          <w:marBottom w:val="0"/>
          <w:divBdr>
            <w:top w:val="none" w:sz="0" w:space="0" w:color="auto"/>
            <w:left w:val="none" w:sz="0" w:space="0" w:color="auto"/>
            <w:bottom w:val="none" w:sz="0" w:space="0" w:color="auto"/>
            <w:right w:val="none" w:sz="0" w:space="0" w:color="auto"/>
          </w:divBdr>
        </w:div>
        <w:div w:id="2082755925">
          <w:marLeft w:val="360"/>
          <w:marRight w:val="0"/>
          <w:marTop w:val="200"/>
          <w:marBottom w:val="0"/>
          <w:divBdr>
            <w:top w:val="none" w:sz="0" w:space="0" w:color="auto"/>
            <w:left w:val="none" w:sz="0" w:space="0" w:color="auto"/>
            <w:bottom w:val="none" w:sz="0" w:space="0" w:color="auto"/>
            <w:right w:val="none" w:sz="0" w:space="0" w:color="auto"/>
          </w:divBdr>
        </w:div>
        <w:div w:id="611788222">
          <w:marLeft w:val="360"/>
          <w:marRight w:val="0"/>
          <w:marTop w:val="200"/>
          <w:marBottom w:val="0"/>
          <w:divBdr>
            <w:top w:val="none" w:sz="0" w:space="0" w:color="auto"/>
            <w:left w:val="none" w:sz="0" w:space="0" w:color="auto"/>
            <w:bottom w:val="none" w:sz="0" w:space="0" w:color="auto"/>
            <w:right w:val="none" w:sz="0" w:space="0" w:color="auto"/>
          </w:divBdr>
        </w:div>
      </w:divsChild>
    </w:div>
    <w:div w:id="2045673326">
      <w:bodyDiv w:val="1"/>
      <w:marLeft w:val="0"/>
      <w:marRight w:val="0"/>
      <w:marTop w:val="0"/>
      <w:marBottom w:val="0"/>
      <w:divBdr>
        <w:top w:val="none" w:sz="0" w:space="0" w:color="auto"/>
        <w:left w:val="none" w:sz="0" w:space="0" w:color="auto"/>
        <w:bottom w:val="none" w:sz="0" w:space="0" w:color="auto"/>
        <w:right w:val="none" w:sz="0" w:space="0" w:color="auto"/>
      </w:divBdr>
    </w:div>
    <w:div w:id="2075086426">
      <w:bodyDiv w:val="1"/>
      <w:marLeft w:val="0"/>
      <w:marRight w:val="0"/>
      <w:marTop w:val="0"/>
      <w:marBottom w:val="0"/>
      <w:divBdr>
        <w:top w:val="none" w:sz="0" w:space="0" w:color="auto"/>
        <w:left w:val="none" w:sz="0" w:space="0" w:color="auto"/>
        <w:bottom w:val="none" w:sz="0" w:space="0" w:color="auto"/>
        <w:right w:val="none" w:sz="0" w:space="0" w:color="auto"/>
      </w:divBdr>
    </w:div>
    <w:div w:id="2076539899">
      <w:bodyDiv w:val="1"/>
      <w:marLeft w:val="0"/>
      <w:marRight w:val="0"/>
      <w:marTop w:val="0"/>
      <w:marBottom w:val="0"/>
      <w:divBdr>
        <w:top w:val="none" w:sz="0" w:space="0" w:color="auto"/>
        <w:left w:val="none" w:sz="0" w:space="0" w:color="auto"/>
        <w:bottom w:val="none" w:sz="0" w:space="0" w:color="auto"/>
        <w:right w:val="none" w:sz="0" w:space="0" w:color="auto"/>
      </w:divBdr>
    </w:div>
    <w:div w:id="2082561055">
      <w:bodyDiv w:val="1"/>
      <w:marLeft w:val="0"/>
      <w:marRight w:val="0"/>
      <w:marTop w:val="0"/>
      <w:marBottom w:val="0"/>
      <w:divBdr>
        <w:top w:val="none" w:sz="0" w:space="0" w:color="auto"/>
        <w:left w:val="none" w:sz="0" w:space="0" w:color="auto"/>
        <w:bottom w:val="none" w:sz="0" w:space="0" w:color="auto"/>
        <w:right w:val="none" w:sz="0" w:space="0" w:color="auto"/>
      </w:divBdr>
    </w:div>
    <w:div w:id="2090730829">
      <w:bodyDiv w:val="1"/>
      <w:marLeft w:val="0"/>
      <w:marRight w:val="0"/>
      <w:marTop w:val="0"/>
      <w:marBottom w:val="0"/>
      <w:divBdr>
        <w:top w:val="none" w:sz="0" w:space="0" w:color="auto"/>
        <w:left w:val="none" w:sz="0" w:space="0" w:color="auto"/>
        <w:bottom w:val="none" w:sz="0" w:space="0" w:color="auto"/>
        <w:right w:val="none" w:sz="0" w:space="0" w:color="auto"/>
      </w:divBdr>
    </w:div>
    <w:div w:id="2140567809">
      <w:bodyDiv w:val="1"/>
      <w:marLeft w:val="0"/>
      <w:marRight w:val="0"/>
      <w:marTop w:val="0"/>
      <w:marBottom w:val="0"/>
      <w:divBdr>
        <w:top w:val="none" w:sz="0" w:space="0" w:color="auto"/>
        <w:left w:val="none" w:sz="0" w:space="0" w:color="auto"/>
        <w:bottom w:val="none" w:sz="0" w:space="0" w:color="auto"/>
        <w:right w:val="none" w:sz="0" w:space="0" w:color="auto"/>
      </w:divBdr>
      <w:divsChild>
        <w:div w:id="1565917609">
          <w:marLeft w:val="360"/>
          <w:marRight w:val="0"/>
          <w:marTop w:val="200"/>
          <w:marBottom w:val="0"/>
          <w:divBdr>
            <w:top w:val="none" w:sz="0" w:space="0" w:color="auto"/>
            <w:left w:val="none" w:sz="0" w:space="0" w:color="auto"/>
            <w:bottom w:val="none" w:sz="0" w:space="0" w:color="auto"/>
            <w:right w:val="none" w:sz="0" w:space="0" w:color="auto"/>
          </w:divBdr>
        </w:div>
        <w:div w:id="28654406">
          <w:marLeft w:val="360"/>
          <w:marRight w:val="0"/>
          <w:marTop w:val="200"/>
          <w:marBottom w:val="0"/>
          <w:divBdr>
            <w:top w:val="none" w:sz="0" w:space="0" w:color="auto"/>
            <w:left w:val="none" w:sz="0" w:space="0" w:color="auto"/>
            <w:bottom w:val="none" w:sz="0" w:space="0" w:color="auto"/>
            <w:right w:val="none" w:sz="0" w:space="0" w:color="auto"/>
          </w:divBdr>
        </w:div>
      </w:divsChild>
    </w:div>
    <w:div w:id="2142262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youtube.com/watch?v=8M51_2Gje8Y" TargetMode="External"/><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2023-12-14T00:00:00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Wol17</b:Tag>
    <b:SourceType>JournalArticle</b:SourceType>
    <b:Guid>{B89E4902-8D5B-4311-BE1A-DA56796A5580}</b:Guid>
    <b:Title>The History of the QFD mothod</b:Title>
    <b:Year>2017</b:Year>
    <b:Author>
      <b:Author>
        <b:NameList>
          <b:Person>
            <b:Last>Wolniak</b:Last>
            <b:First>Radoslaw</b:First>
          </b:Person>
        </b:NameList>
      </b:Author>
    </b:Author>
    <b:JournalName>Scientific Papers of Silesian Universtiy of Technology. Organisation and Management Series</b:JournalName>
    <b:Pages>553-564</b:Pages>
    <b:Volume>2017</b:Volume>
    <b:DOI>DOI:10.29119/1641-3466.2017.100.42</b:DOI>
    <b:RefOrder>5</b:RefOrder>
  </b:Source>
  <b:Source>
    <b:Tag>FWs23</b:Tag>
    <b:SourceType>ElectronicSource</b:SourceType>
    <b:Guid>{CAF91619-2147-44D6-9DA1-40FF2076D103}</b:Guid>
    <b:Title>FWsim: Fireworks Display Simulator</b:Title>
    <b:Year>2023</b:Year>
    <b:Author>
      <b:Author>
        <b:Corporate>FWsim</b:Corporate>
      </b:Author>
    </b:Author>
    <b:YearAccessed>2023</b:YearAccessed>
    <b:MonthAccessed>December</b:MonthAccessed>
    <b:URL>https://www.fwsim.com</b:URL>
    <b:RefOrder>10</b:RefOrder>
  </b:Source>
  <b:Source>
    <b:Tag>MLE23</b:Tag>
    <b:SourceType>InternetSite</b:SourceType>
    <b:Guid>{CFAFC529-6319-4E22-B9D7-C3C53E7D18BC}</b:Guid>
    <b:Title>MLE Pyrotechnics</b:Title>
    <b:Author>
      <b:Author>
        <b:Corporate>MLE Pyrotechnics</b:Corporate>
      </b:Author>
    </b:Author>
    <b:ProductionCompany>MLE</b:ProductionCompany>
    <b:YearAccessed>2023</b:YearAccessed>
    <b:MonthAccessed>Decemeber</b:MonthAccessed>
    <b:URL>https://category4fireworks.co.uk/</b:URL>
    <b:RefOrder>11</b:RefOrder>
  </b:Source>
  <b:Source>
    <b:Tag>She</b:Tag>
    <b:SourceType>InternetSite</b:SourceType>
    <b:Guid>{C3F30AB6-0B7C-4124-99C6-D217F96EC579}</b:Guid>
    <b:Author>
      <b:Author>
        <b:Corporate>ShellCalc</b:Corporate>
      </b:Author>
    </b:Author>
    <b:Title>ShellCalc</b:Title>
    <b:ProductionCompany>ShellCalc Corporation</b:ProductionCompany>
    <b:URL>https://shellcalc.wordpress.com/</b:URL>
    <b:RefOrder>9</b:RefOrder>
  </b:Source>
  <b:Source>
    <b:Tag>Exp14</b:Tag>
    <b:SourceType>DocumentFromInternetSite</b:SourceType>
    <b:Guid>{DDC2DB8C-D893-4DD9-82F7-159D5896C771}</b:Guid>
    <b:Title>Legislation Government Uk</b:Title>
    <b:Year>2014</b:Year>
    <b:URL>https://www.legislation.gov.uk/uksi/2014/1638/contents/made</b:URL>
    <b:Author>
      <b:Author>
        <b:Corporate>Explosives Regulations 2014</b:Corporate>
      </b:Author>
    </b:Author>
    <b:RefOrder>8</b:RefOrder>
  </b:Source>
  <b:Source>
    <b:Tag>Leg04</b:Tag>
    <b:SourceType>DocumentFromInternetSite</b:SourceType>
    <b:Guid>{03B80D5E-87AB-424F-A27D-762F748FBD98}</b:Guid>
    <b:Author>
      <b:Author>
        <b:Corporate>Legislation Government UK</b:Corporate>
      </b:Author>
    </b:Author>
    <b:Title>Firework Regulations 2004</b:Title>
    <b:Year>2004</b:Year>
    <b:URL>https://www.legislation.gov.uk/uksi/2004/1836/contents/made</b:URL>
    <b:RefOrder>7</b:RefOrder>
  </b:Source>
  <b:Source>
    <b:Tag>Hea74</b:Tag>
    <b:SourceType>DocumentFromInternetSite</b:SourceType>
    <b:Guid>{EBE980D6-6D82-4BB2-A905-C91B4FCD5721}</b:Guid>
    <b:Author>
      <b:Author>
        <b:Corporate>Health and Safety Executive</b:Corporate>
      </b:Author>
    </b:Author>
    <b:Title>Health and Safety at Work etc Act 1974</b:Title>
    <b:Year>1974</b:Year>
    <b:URL>https://www.hse.gov.uk/legislation/hswa.htm</b:URL>
    <b:RefOrder>6</b:RefOrder>
  </b:Source>
  <b:Source>
    <b:Tag>Sim23</b:Tag>
    <b:SourceType>JournalArticle</b:SourceType>
    <b:Guid>{8C7BF42F-4573-40A7-B1BC-73086B131510}</b:Guid>
    <b:Title>Propellants, Explosives, Pyrotechnics</b:Title>
    <b:Year>2023</b:Year>
    <b:Author>
      <b:Author>
        <b:NameList>
          <b:Person>
            <b:Last>Simpson</b:Last>
            <b:First>Randall</b:First>
            <b:Middle>L.</b:Middle>
          </b:Person>
          <b:Person>
            <b:Last>Eckl</b:Last>
            <b:First>Wilhelm</b:First>
          </b:Person>
          <b:Person>
            <b:Last>Gee</b:Last>
            <b:First>Richard</b:First>
          </b:Person>
        </b:NameList>
      </b:Author>
    </b:Author>
    <b:JournalName>International Pyrotechnics Society</b:JournalName>
    <b:Volume>48</b:Volume>
    <b:Issue>12</b:Issue>
    <b:RefOrder>2</b:RefOrder>
  </b:Source>
  <b:Source>
    <b:Tag>Pau21</b:Tag>
    <b:SourceType>ArticleInAPeriodical</b:SourceType>
    <b:Guid>{E563F9C9-8233-4CFB-9D05-EA0690EA21F0}</b:Guid>
    <b:Title>How do fireworks work? A pyrotechnics chemist explains the science behind the brilliant colors and sounds</b:Title>
    <b:Year>2021</b:Year>
    <b:Author>
      <b:Author>
        <b:NameList>
          <b:Person>
            <b:Last>Smith</b:Last>
            <b:First>Paul.</b:First>
            <b:Middle>E.</b:Middle>
          </b:Person>
        </b:NameList>
      </b:Author>
    </b:Author>
    <b:PeriodicalTitle>The Conversation</b:PeriodicalTitle>
    <b:Month>December</b:Month>
    <b:RefOrder>1</b:RefOrder>
  </b:Source>
  <b:Source>
    <b:Tag>Ani17</b:Tag>
    <b:SourceType>JournalArticle</b:SourceType>
    <b:Guid>{3AE03809-E6BF-4ECF-8E53-8122F7D91F92}</b:Guid>
    <b:Title>Characterization of display pyrotechnic propellants: Colored light</b:Title>
    <b:Year>2017</b:Year>
    <b:Pages>1066-1074</b:Pages>
    <b:Author>
      <b:Author>
        <b:NameList>
          <b:Person>
            <b:Last>Anirudha</b:Last>
            <b:First>Ambekar</b:First>
          </b:Person>
          <b:Person>
            <b:Last>Minsung</b:Last>
            <b:First>Kim</b:First>
          </b:Person>
          <b:Person>
            <b:Last>Jack J</b:Last>
            <b:First>Yoh</b:First>
          </b:Person>
        </b:NameList>
      </b:Author>
    </b:Author>
    <b:JournalName> Applied thermal engineering</b:JournalName>
    <b:Volume>110</b:Volume>
    <b:RefOrder>3</b:RefOrder>
  </b:Source>
  <b:Source>
    <b:Tag>Bat23</b:Tag>
    <b:SourceType>JournalArticle</b:SourceType>
    <b:Guid>{E5CBE802-6C20-437F-8547-3F1B9E739D74}</b:Guid>
    <b:Author>
      <b:Author>
        <b:NameList>
          <b:Person>
            <b:Last>Bateman</b:Last>
            <b:First>Philip</b:First>
            <b:Middle>W.</b:Middle>
          </b:Person>
          <b:Person>
            <b:Last>Gilson</b:Last>
            <b:First>Lauren</b:First>
            <b:Middle>N.</b:Middle>
          </b:Person>
          <b:Person>
            <b:Last>Bradshaw</b:Last>
            <b:First>Penelope</b:First>
          </b:Person>
        </b:NameList>
      </b:Author>
    </b:Author>
    <b:Title>Not just a flash in the pan: short and long term impacts of fireworks on the environment</b:Title>
    <b:JournalName>Pacific Convservation Biology</b:JournalName>
    <b:Year>2023</b:Year>
    <b:Pages>396-401</b:Pages>
    <b:Volume>29</b:Volume>
    <b:Issue>5</b:Issue>
    <b:DOI>https://doi.org/10.1071/PC22040</b:DOI>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4FCB61-83DC-4DBE-9142-1ECEBCD56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2527</TotalTime>
  <Pages>26</Pages>
  <Words>6864</Words>
  <Characters>37273</Characters>
  <Application>Microsoft Office Word</Application>
  <DocSecurity>0</DocSecurity>
  <Lines>1164</Lines>
  <Paragraphs>380</Paragraphs>
  <ScaleCrop>false</ScaleCrop>
  <HeadingPairs>
    <vt:vector size="2" baseType="variant">
      <vt:variant>
        <vt:lpstr>Title</vt:lpstr>
      </vt:variant>
      <vt:variant>
        <vt:i4>1</vt:i4>
      </vt:variant>
    </vt:vector>
  </HeadingPairs>
  <TitlesOfParts>
    <vt:vector size="1" baseType="lpstr">
      <vt:lpstr>“Group Project Portfolio”</vt:lpstr>
    </vt:vector>
  </TitlesOfParts>
  <Company/>
  <LinksUpToDate>false</LinksUpToDate>
  <CharactersWithSpaces>43757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Project Portfolio”</dc:title>
  <dc:subject/>
  <dc:creator>Scott Copperthwaite</dc:creator>
  <cp:keywords/>
  <dc:description/>
  <cp:lastModifiedBy>Scott Copperthwaite</cp:lastModifiedBy>
  <cp:revision>56</cp:revision>
  <dcterms:created xsi:type="dcterms:W3CDTF">2023-12-12T13:21:00Z</dcterms:created>
  <dcterms:modified xsi:type="dcterms:W3CDTF">2023-12-15T09:23:00Z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51a281a16c693fe2d80d36d664c7b718d053609809caa74d325abd49bf140e69</vt:lpwstr>
  </property>
</Properties>
</file>