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30F" w:rsidRDefault="00DF130F" w:rsidP="00DF130F">
      <w:pPr>
        <w:pStyle w:val="1"/>
        <w:jc w:val="center"/>
        <w:rPr>
          <w:lang w:val="en-US" w:eastAsia="zh-CN"/>
        </w:rPr>
      </w:pPr>
      <w:bookmarkStart w:id="0" w:name="OLE_LINK3"/>
      <w:bookmarkStart w:id="1" w:name="OLE_LINK4"/>
      <w:r>
        <w:rPr>
          <w:rFonts w:hint="eastAsia"/>
          <w:lang w:val="en-US" w:eastAsia="zh-CN"/>
        </w:rPr>
        <w:t>A</w:t>
      </w:r>
      <w:r>
        <w:rPr>
          <w:lang w:val="en-US" w:eastAsia="zh-CN"/>
        </w:rPr>
        <w:t>ttachment T</w:t>
      </w:r>
      <w:r>
        <w:rPr>
          <w:rFonts w:hint="eastAsia"/>
          <w:lang w:val="en-US" w:eastAsia="zh-CN"/>
        </w:rPr>
        <w:t>he</w:t>
      </w:r>
      <w:r>
        <w:rPr>
          <w:lang w:val="en-US" w:eastAsia="zh-CN"/>
        </w:rPr>
        <w:t>ory</w:t>
      </w:r>
    </w:p>
    <w:p w:rsidR="00DF130F" w:rsidRDefault="00A673E6" w:rsidP="00A673E6">
      <w:pPr>
        <w:jc w:val="center"/>
        <w:rPr>
          <w:lang w:val="en-US" w:eastAsia="zh-CN"/>
        </w:rPr>
      </w:pPr>
      <w:r>
        <w:rPr>
          <w:rFonts w:hint="eastAsia"/>
          <w:lang w:val="en-US" w:eastAsia="zh-CN"/>
        </w:rPr>
        <w:t>Y</w:t>
      </w:r>
      <w:r>
        <w:rPr>
          <w:lang w:val="en-US" w:eastAsia="zh-CN"/>
        </w:rPr>
        <w:t>ong Xie, Education Studies, UWTSD</w:t>
      </w:r>
    </w:p>
    <w:p w:rsidR="00A673E6" w:rsidRDefault="00A673E6" w:rsidP="00A673E6">
      <w:pPr>
        <w:jc w:val="center"/>
        <w:rPr>
          <w:lang w:val="en-US" w:eastAsia="zh-CN"/>
        </w:rPr>
      </w:pPr>
    </w:p>
    <w:p w:rsidR="000361AD" w:rsidRPr="000361AD" w:rsidRDefault="000361AD" w:rsidP="000361AD">
      <w:pPr>
        <w:rPr>
          <w:lang w:val="en-US" w:eastAsia="zh-CN"/>
        </w:rPr>
      </w:pPr>
      <w:r w:rsidRPr="00F555A4">
        <w:rPr>
          <w:lang w:val="en-US" w:eastAsia="zh-CN"/>
        </w:rPr>
        <w:t>Attachment is an emotional bond formed between the child and the caregiver, usually the parent, in order to satisfy the psychological need of attachment to the caregiver (</w:t>
      </w:r>
      <w:proofErr w:type="spellStart"/>
      <w:r w:rsidRPr="00F555A4">
        <w:rPr>
          <w:lang w:val="en-US" w:eastAsia="zh-CN"/>
        </w:rPr>
        <w:t>Papalia</w:t>
      </w:r>
      <w:proofErr w:type="spellEnd"/>
      <w:r w:rsidRPr="00F555A4">
        <w:rPr>
          <w:lang w:val="en-US" w:eastAsia="zh-CN"/>
        </w:rPr>
        <w:t>,</w:t>
      </w:r>
      <w:r w:rsidR="00F555A4">
        <w:rPr>
          <w:lang w:val="en-US" w:eastAsia="zh-CN"/>
        </w:rPr>
        <w:t xml:space="preserve"> </w:t>
      </w:r>
      <w:r w:rsidRPr="00F555A4">
        <w:rPr>
          <w:lang w:val="en-US" w:eastAsia="zh-CN"/>
        </w:rPr>
        <w:t>1975). The</w:t>
      </w:r>
      <w:r w:rsidR="004B77FD">
        <w:rPr>
          <w:lang w:val="en-US" w:eastAsia="zh-CN"/>
        </w:rPr>
        <w:t xml:space="preserve"> early</w:t>
      </w:r>
      <w:r w:rsidRPr="00F555A4">
        <w:rPr>
          <w:lang w:val="en-US" w:eastAsia="zh-CN"/>
        </w:rPr>
        <w:t xml:space="preserve"> researchers focused on</w:t>
      </w:r>
      <w:r w:rsidRPr="000361AD">
        <w:rPr>
          <w:lang w:val="en-US" w:eastAsia="zh-CN"/>
        </w:rPr>
        <w:t xml:space="preserve"> how the mother-infant relationship enriched and changed as the baby grew (Greenberg,</w:t>
      </w:r>
      <w:r w:rsidR="00F555A4">
        <w:rPr>
          <w:lang w:val="en-US" w:eastAsia="zh-CN"/>
        </w:rPr>
        <w:t xml:space="preserve"> </w:t>
      </w:r>
      <w:r w:rsidRPr="000361AD">
        <w:rPr>
          <w:lang w:val="en-US" w:eastAsia="zh-CN"/>
        </w:rPr>
        <w:t>1990). Until now, it has been generally accepted by researchers that attachment is an important aspect of human adaptive survival, because it not only improves the survival probability of infants, but also constructs the characteristics of lifelong adaptation of infants and helps infants develop towards better adaptive survival throughout their lives (Greenberg,</w:t>
      </w:r>
      <w:r w:rsidR="00F555A4">
        <w:rPr>
          <w:lang w:val="en-US" w:eastAsia="zh-CN"/>
        </w:rPr>
        <w:t xml:space="preserve"> </w:t>
      </w:r>
      <w:r w:rsidRPr="000361AD">
        <w:rPr>
          <w:lang w:val="en-US" w:eastAsia="zh-CN"/>
        </w:rPr>
        <w:t>1990).</w:t>
      </w:r>
    </w:p>
    <w:p w:rsidR="00A17B9C" w:rsidRPr="000361AD" w:rsidRDefault="00A17B9C" w:rsidP="00920BFE">
      <w:pPr>
        <w:rPr>
          <w:rFonts w:hint="eastAsia"/>
          <w:lang w:val="en-US" w:eastAsia="zh-CN"/>
        </w:rPr>
      </w:pPr>
    </w:p>
    <w:p w:rsidR="000361AD" w:rsidRPr="000361AD" w:rsidRDefault="000361AD" w:rsidP="000361AD">
      <w:pPr>
        <w:rPr>
          <w:lang w:val="en-US" w:eastAsia="zh-CN"/>
        </w:rPr>
      </w:pPr>
      <w:r w:rsidRPr="000361AD">
        <w:rPr>
          <w:lang w:val="en-US" w:eastAsia="zh-CN"/>
        </w:rPr>
        <w:t xml:space="preserve">According to the historical development of attachment theory, attachment research can be divided into three stages. The first stage is the early social attachment theory represented by Bowlby. In the 1950s, the British psychologist John Bowlby (1951) submitted a report to the world health organization, pointing out the harm of institutional parenting, especially the harm of maternal deprivation. Bowlby (1971), based on the research of Konrad </w:t>
      </w:r>
      <w:proofErr w:type="spellStart"/>
      <w:r w:rsidRPr="000361AD">
        <w:rPr>
          <w:lang w:val="en-US" w:eastAsia="zh-CN"/>
        </w:rPr>
        <w:t>Lorenze</w:t>
      </w:r>
      <w:proofErr w:type="spellEnd"/>
      <w:r w:rsidRPr="000361AD">
        <w:rPr>
          <w:lang w:val="en-US" w:eastAsia="zh-CN"/>
        </w:rPr>
        <w:t xml:space="preserve"> and Harry Harlow, established attachment theory by integrating psychoanalysis theory, information processing theory and cybernetics, systematically discussed the biological basis of attachment, the stage development of attachment and its internal mechanism, and analyzed the characteristics of attachment.</w:t>
      </w:r>
    </w:p>
    <w:p w:rsidR="00D80B1E" w:rsidRPr="000361AD" w:rsidRDefault="00D80B1E" w:rsidP="00564BC6">
      <w:pPr>
        <w:rPr>
          <w:lang w:val="en-US" w:eastAsia="zh-CN"/>
        </w:rPr>
      </w:pPr>
    </w:p>
    <w:p w:rsidR="00691E23" w:rsidRDefault="001D1E1C" w:rsidP="00691E23">
      <w:pPr>
        <w:rPr>
          <w:lang w:val="en-US" w:eastAsia="zh-CN"/>
        </w:rPr>
      </w:pPr>
      <w:r w:rsidRPr="001D1E1C">
        <w:rPr>
          <w:lang w:val="en-US" w:eastAsia="zh-CN"/>
        </w:rPr>
        <w:t>Research on attachme</w:t>
      </w:r>
      <w:r w:rsidR="00A01C66">
        <w:rPr>
          <w:lang w:val="en-US" w:eastAsia="zh-CN"/>
        </w:rPr>
        <w:t>nt in the second stage (1960s -</w:t>
      </w:r>
      <w:r w:rsidRPr="001D1E1C">
        <w:rPr>
          <w:lang w:val="en-US" w:eastAsia="zh-CN"/>
        </w:rPr>
        <w:t xml:space="preserve">1980s) was represented by American psychologist Mary Ainsworth. Through elaborate family and laboratory observations, Ainsworth et al. (1970) invented the famous strange situation test, through the analysis of multiple samples, divided the children </w:t>
      </w:r>
      <w:r w:rsidR="004B77FD">
        <w:rPr>
          <w:lang w:val="en-US" w:eastAsia="zh-CN"/>
        </w:rPr>
        <w:t>into three types</w:t>
      </w:r>
      <w:r w:rsidR="004B77FD">
        <w:rPr>
          <w:rFonts w:hint="eastAsia"/>
          <w:lang w:val="en-US" w:eastAsia="zh-CN"/>
        </w:rPr>
        <w:t>,</w:t>
      </w:r>
      <w:r w:rsidR="004B77FD">
        <w:rPr>
          <w:lang w:val="en-US" w:eastAsia="zh-CN"/>
        </w:rPr>
        <w:t xml:space="preserve"> including</w:t>
      </w:r>
      <w:r w:rsidRPr="001D1E1C">
        <w:rPr>
          <w:lang w:val="en-US" w:eastAsia="zh-CN"/>
        </w:rPr>
        <w:t xml:space="preserve"> </w:t>
      </w:r>
      <w:r w:rsidR="004B77FD" w:rsidRPr="004B77FD">
        <w:rPr>
          <w:lang w:val="en-US" w:eastAsia="zh-CN"/>
        </w:rPr>
        <w:t>secure (type B), insecure avoidant (type A) and insecure ambivalent/resistant (type C)</w:t>
      </w:r>
      <w:r w:rsidRPr="001D1E1C">
        <w:rPr>
          <w:lang w:val="en-US" w:eastAsia="zh-CN"/>
        </w:rPr>
        <w:t>.</w:t>
      </w:r>
    </w:p>
    <w:p w:rsidR="001D1E1C" w:rsidRPr="004B77FD" w:rsidRDefault="001D1E1C" w:rsidP="00691E23">
      <w:pPr>
        <w:rPr>
          <w:lang w:val="en-US" w:eastAsia="zh-CN"/>
        </w:rPr>
      </w:pPr>
    </w:p>
    <w:p w:rsidR="00A17B9C" w:rsidRDefault="001D1E1C" w:rsidP="005023CF">
      <w:pPr>
        <w:rPr>
          <w:lang w:val="en-US" w:eastAsia="zh-CN"/>
        </w:rPr>
      </w:pPr>
      <w:r w:rsidRPr="001D1E1C">
        <w:rPr>
          <w:lang w:val="en-US" w:eastAsia="zh-CN"/>
        </w:rPr>
        <w:t>The third stage, from the late 1980s to the present, is the stage of in-depth research on the psychological mechanism of attachment, such as the longitudinal study on children of different ages outside infancy, the correlation between attachment and other psychological processes, and the horizontal study on the neuropsychological mechanism of attachment, etc. (Hu, 2000).</w:t>
      </w:r>
    </w:p>
    <w:p w:rsidR="001D1E1C" w:rsidRPr="005023CF" w:rsidRDefault="001D1E1C" w:rsidP="005023CF">
      <w:pPr>
        <w:rPr>
          <w:rFonts w:hint="eastAsia"/>
          <w:lang w:val="en-US" w:eastAsia="zh-CN"/>
        </w:rPr>
      </w:pPr>
    </w:p>
    <w:p w:rsidR="00A7758B" w:rsidRDefault="001D1E1C" w:rsidP="00691E23">
      <w:pPr>
        <w:rPr>
          <w:lang w:val="en-US" w:eastAsia="zh-CN"/>
        </w:rPr>
      </w:pPr>
      <w:r w:rsidRPr="001D1E1C">
        <w:rPr>
          <w:lang w:val="en-US" w:eastAsia="zh-CN"/>
        </w:rPr>
        <w:t>Attachment theory is concerned with the behavior, emotion and cognition of individuals. Therefore, starting from the attachment behavioral system and attachment cognitive system, we can better grasp the important concepts in attachment theory.</w:t>
      </w:r>
    </w:p>
    <w:p w:rsidR="0081227E" w:rsidRDefault="0081227E" w:rsidP="00691E23">
      <w:pPr>
        <w:rPr>
          <w:lang w:val="en-US" w:eastAsia="zh-CN"/>
        </w:rPr>
      </w:pPr>
    </w:p>
    <w:p w:rsidR="00A7758B" w:rsidRDefault="001D1E1C" w:rsidP="00691E23">
      <w:pPr>
        <w:rPr>
          <w:lang w:val="en-US" w:eastAsia="zh-CN"/>
        </w:rPr>
      </w:pPr>
      <w:r w:rsidRPr="001D1E1C">
        <w:rPr>
          <w:lang w:val="en-US" w:eastAsia="zh-CN"/>
        </w:rPr>
        <w:t xml:space="preserve">The attachment behavior system </w:t>
      </w:r>
      <w:r w:rsidR="00CF5366">
        <w:rPr>
          <w:lang w:val="en-US" w:eastAsia="zh-CN"/>
        </w:rPr>
        <w:t>is focusing on</w:t>
      </w:r>
      <w:r w:rsidRPr="001D1E1C">
        <w:rPr>
          <w:lang w:val="en-US" w:eastAsia="zh-CN"/>
        </w:rPr>
        <w:t xml:space="preserve"> </w:t>
      </w:r>
      <w:r w:rsidR="00CF5366">
        <w:rPr>
          <w:lang w:val="en-US" w:eastAsia="zh-CN"/>
        </w:rPr>
        <w:t xml:space="preserve">some </w:t>
      </w:r>
      <w:r w:rsidRPr="001D1E1C">
        <w:rPr>
          <w:lang w:val="en-US" w:eastAsia="zh-CN"/>
        </w:rPr>
        <w:t xml:space="preserve">fundamental questions: is the </w:t>
      </w:r>
      <w:r w:rsidR="00CF5366">
        <w:rPr>
          <w:lang w:val="en-US" w:eastAsia="zh-CN"/>
        </w:rPr>
        <w:t>caregiver</w:t>
      </w:r>
      <w:r w:rsidRPr="001D1E1C">
        <w:rPr>
          <w:lang w:val="en-US" w:eastAsia="zh-CN"/>
        </w:rPr>
        <w:t xml:space="preserve"> nearby? Does </w:t>
      </w:r>
      <w:r w:rsidR="00CF5366">
        <w:rPr>
          <w:lang w:val="en-US" w:eastAsia="zh-CN"/>
        </w:rPr>
        <w:t>s</w:t>
      </w:r>
      <w:r w:rsidRPr="001D1E1C">
        <w:rPr>
          <w:lang w:val="en-US" w:eastAsia="zh-CN"/>
        </w:rPr>
        <w:t xml:space="preserve">he accept me? If a child perceives that </w:t>
      </w:r>
      <w:r w:rsidR="00CF5366">
        <w:rPr>
          <w:lang w:val="en-US" w:eastAsia="zh-CN"/>
        </w:rPr>
        <w:t>the answer to this question is yes,</w:t>
      </w:r>
      <w:r w:rsidRPr="001D1E1C">
        <w:rPr>
          <w:lang w:val="en-US" w:eastAsia="zh-CN"/>
        </w:rPr>
        <w:t xml:space="preserve"> the child will feel loved, safe, confident, and engage in behaviors such as exploring the environment, playing with others, and socializing. Otherwise, the child experiences anxiety and displays all kinds of attachment behaviors, from eye-sea</w:t>
      </w:r>
      <w:r w:rsidR="00CF5366">
        <w:rPr>
          <w:lang w:val="en-US" w:eastAsia="zh-CN"/>
        </w:rPr>
        <w:t>rching to active following and crying</w:t>
      </w:r>
      <w:r w:rsidRPr="001D1E1C">
        <w:rPr>
          <w:lang w:val="en-US" w:eastAsia="zh-CN"/>
        </w:rPr>
        <w:t xml:space="preserve">. These behaviors continue until the child </w:t>
      </w:r>
      <w:r w:rsidR="00CF5366">
        <w:rPr>
          <w:lang w:val="en-US" w:eastAsia="zh-CN"/>
        </w:rPr>
        <w:lastRenderedPageBreak/>
        <w:t>has re-</w:t>
      </w:r>
      <w:r w:rsidRPr="001D1E1C">
        <w:rPr>
          <w:lang w:val="en-US" w:eastAsia="zh-CN"/>
        </w:rPr>
        <w:t>established a sufficient level of physical or psychological closeness to the person to whom he or she is attached, or until the long period of separation causes the child to abandon and despair.</w:t>
      </w:r>
    </w:p>
    <w:p w:rsidR="001D1E1C" w:rsidRPr="0081227E" w:rsidRDefault="001D1E1C" w:rsidP="00691E23">
      <w:pPr>
        <w:rPr>
          <w:lang w:val="en-US" w:eastAsia="zh-CN"/>
        </w:rPr>
      </w:pPr>
    </w:p>
    <w:p w:rsidR="00A7758B" w:rsidRDefault="001D1E1C" w:rsidP="00691E23">
      <w:pPr>
        <w:rPr>
          <w:lang w:val="en-US" w:eastAsia="zh-CN"/>
        </w:rPr>
      </w:pPr>
      <w:r w:rsidRPr="001D1E1C">
        <w:rPr>
          <w:lang w:val="en-US" w:eastAsia="zh-CN"/>
        </w:rPr>
        <w:t xml:space="preserve">In the attachment behavior system, individuals use attachment strategies to respond to threats. Secure individuals use secure-based strategies, a primary attachment strategy. When secure individuals feel threatened and need to be protected and supported, they seek out attachment partners. At a young age, parents, especially mothers, are used as safe bases. As adults, they tend to use their partner as a safe base. Rather than secure individual is using a secondary attachment strategy, including the </w:t>
      </w:r>
      <w:r w:rsidR="00CF5366">
        <w:rPr>
          <w:lang w:val="en-US" w:eastAsia="zh-CN"/>
        </w:rPr>
        <w:t>h</w:t>
      </w:r>
      <w:r w:rsidRPr="001D1E1C">
        <w:rPr>
          <w:lang w:val="en-US" w:eastAsia="zh-CN"/>
        </w:rPr>
        <w:t>yper activating strategy and deactivating the strategy, is taken after the individual security base strategy using invalid defensive insecure attachment strategy (</w:t>
      </w:r>
      <w:proofErr w:type="spellStart"/>
      <w:r w:rsidRPr="001D1E1C">
        <w:rPr>
          <w:lang w:val="en-US" w:eastAsia="zh-CN"/>
        </w:rPr>
        <w:t>Hou</w:t>
      </w:r>
      <w:proofErr w:type="spellEnd"/>
      <w:r w:rsidRPr="001D1E1C">
        <w:rPr>
          <w:lang w:val="en-US" w:eastAsia="zh-CN"/>
        </w:rPr>
        <w:t>, 2002).</w:t>
      </w:r>
    </w:p>
    <w:p w:rsidR="001D1E1C" w:rsidRDefault="001D1E1C" w:rsidP="00691E23">
      <w:pPr>
        <w:rPr>
          <w:lang w:val="en-US" w:eastAsia="zh-CN"/>
        </w:rPr>
      </w:pPr>
    </w:p>
    <w:p w:rsidR="005023CF" w:rsidRDefault="001D1E1C" w:rsidP="005023CF">
      <w:pPr>
        <w:rPr>
          <w:lang w:val="en-US" w:eastAsia="zh-CN"/>
        </w:rPr>
      </w:pPr>
      <w:r w:rsidRPr="001D1E1C">
        <w:rPr>
          <w:lang w:val="en-US" w:eastAsia="zh-CN"/>
        </w:rPr>
        <w:t xml:space="preserve">The attachment cognitive system is mainly concerned with the internal working mode of the individual. Bowlby believed that the inner working pattern of individuals about themselves and others is established in the relationship between infants and their caregivers, and influences their thoughts, emotions and behaviors as they grow up (Bowlby, 2005). For example, if the caregiver is always available when the baby needs it, the baby will develop an inner working pattern that believes others are trustworthy and that they are worthy of care. Conversely, when caregivers are inconsistent and rejecting, babies are more likely to develop internal working patterns that others are unresponsive to, that they are not worthy of care, or that they should be self-satisfied and don't need to be cared for. After infancy, the inner working pattern formed by young individuals in the interaction with their main attachment object still dominates the attachment relationship (Thompson, 1998). These internal working patterns regulate, interpret, and predict the behavior, thoughts, and emotions of </w:t>
      </w:r>
      <w:r w:rsidR="00861386">
        <w:rPr>
          <w:lang w:val="en-US" w:eastAsia="zh-CN"/>
        </w:rPr>
        <w:t>caregiver</w:t>
      </w:r>
      <w:r w:rsidRPr="001D1E1C">
        <w:rPr>
          <w:lang w:val="en-US" w:eastAsia="zh-CN"/>
        </w:rPr>
        <w:t xml:space="preserve">, as well as </w:t>
      </w:r>
      <w:r w:rsidR="00861386">
        <w:rPr>
          <w:lang w:val="en-US" w:eastAsia="zh-CN"/>
        </w:rPr>
        <w:t>own</w:t>
      </w:r>
      <w:r w:rsidRPr="001D1E1C">
        <w:rPr>
          <w:lang w:val="en-US" w:eastAsia="zh-CN"/>
        </w:rPr>
        <w:t xml:space="preserve"> behavior, thoughts, and emotions. This pattern is a relatively stable construct that manipulates external awareness, directs behavior in relationships with parents, and influences expectations, strategies, and behavior in subsequent relationships (Thompson, 1999).</w:t>
      </w:r>
    </w:p>
    <w:p w:rsidR="001D1E1C" w:rsidRDefault="001D1E1C" w:rsidP="005023CF">
      <w:pPr>
        <w:rPr>
          <w:lang w:val="en-US" w:eastAsia="zh-CN"/>
        </w:rPr>
      </w:pPr>
    </w:p>
    <w:p w:rsidR="001D1E1C" w:rsidRPr="001D1E1C" w:rsidRDefault="001D1E1C" w:rsidP="001D1E1C">
      <w:pPr>
        <w:rPr>
          <w:lang w:val="en-US" w:eastAsia="zh-CN"/>
        </w:rPr>
      </w:pPr>
      <w:r w:rsidRPr="001D1E1C">
        <w:rPr>
          <w:lang w:val="en-US" w:eastAsia="zh-CN"/>
        </w:rPr>
        <w:t>In my experience, when I was in kindergarten, my mother was often away from work. At that time, I had a high degree of attachment to my mother, so every time my mother left home, I cried a lot, hoping that my mothe</w:t>
      </w:r>
      <w:r w:rsidR="00861386">
        <w:rPr>
          <w:lang w:val="en-US" w:eastAsia="zh-CN"/>
        </w:rPr>
        <w:t>r could accompany me, but she had to leave. M</w:t>
      </w:r>
      <w:r w:rsidRPr="001D1E1C">
        <w:rPr>
          <w:lang w:val="en-US" w:eastAsia="zh-CN"/>
        </w:rPr>
        <w:t xml:space="preserve">y mother </w:t>
      </w:r>
      <w:r w:rsidR="00861386">
        <w:rPr>
          <w:lang w:val="en-US" w:eastAsia="zh-CN"/>
        </w:rPr>
        <w:t>usually</w:t>
      </w:r>
      <w:r w:rsidRPr="001D1E1C">
        <w:rPr>
          <w:lang w:val="en-US" w:eastAsia="zh-CN"/>
        </w:rPr>
        <w:t xml:space="preserve"> put me to sleep before going out, but when I woke </w:t>
      </w:r>
      <w:r w:rsidR="00861386">
        <w:rPr>
          <w:lang w:val="en-US" w:eastAsia="zh-CN"/>
        </w:rPr>
        <w:t>up, I would look for her</w:t>
      </w:r>
      <w:r w:rsidRPr="001D1E1C">
        <w:rPr>
          <w:lang w:val="en-US" w:eastAsia="zh-CN"/>
        </w:rPr>
        <w:t xml:space="preserve">. If my mother was not there, I would </w:t>
      </w:r>
      <w:r w:rsidR="00861386">
        <w:rPr>
          <w:lang w:val="en-US" w:eastAsia="zh-CN"/>
        </w:rPr>
        <w:t xml:space="preserve">cry again </w:t>
      </w:r>
      <w:r w:rsidRPr="001D1E1C">
        <w:rPr>
          <w:lang w:val="en-US" w:eastAsia="zh-CN"/>
        </w:rPr>
        <w:t>until my mother came back. This led to a desire to keep in touch with my mothe</w:t>
      </w:r>
      <w:r w:rsidR="00861386">
        <w:rPr>
          <w:lang w:val="en-US" w:eastAsia="zh-CN"/>
        </w:rPr>
        <w:t>r as a child. Every time I sleep</w:t>
      </w:r>
      <w:r w:rsidRPr="001D1E1C">
        <w:rPr>
          <w:lang w:val="en-US" w:eastAsia="zh-CN"/>
        </w:rPr>
        <w:t xml:space="preserve"> in </w:t>
      </w:r>
      <w:r w:rsidR="00861386">
        <w:rPr>
          <w:lang w:val="en-US" w:eastAsia="zh-CN"/>
        </w:rPr>
        <w:t xml:space="preserve">my relative’s home in </w:t>
      </w:r>
      <w:r w:rsidRPr="001D1E1C">
        <w:rPr>
          <w:lang w:val="en-US" w:eastAsia="zh-CN"/>
        </w:rPr>
        <w:t>a</w:t>
      </w:r>
      <w:r w:rsidR="00861386">
        <w:rPr>
          <w:lang w:val="en-US" w:eastAsia="zh-CN"/>
        </w:rPr>
        <w:t xml:space="preserve">nother </w:t>
      </w:r>
      <w:r w:rsidRPr="001D1E1C">
        <w:rPr>
          <w:lang w:val="en-US" w:eastAsia="zh-CN"/>
        </w:rPr>
        <w:t>city, I kept talking to my mother on the phone once a day. I would have been ups</w:t>
      </w:r>
      <w:r w:rsidR="00861386">
        <w:rPr>
          <w:lang w:val="en-US" w:eastAsia="zh-CN"/>
        </w:rPr>
        <w:t>et if my mother had not answered</w:t>
      </w:r>
      <w:r w:rsidRPr="001D1E1C">
        <w:rPr>
          <w:lang w:val="en-US" w:eastAsia="zh-CN"/>
        </w:rPr>
        <w:t xml:space="preserve"> my call because she was busy, but I would have continued to call until </w:t>
      </w:r>
      <w:r w:rsidR="00861386">
        <w:rPr>
          <w:lang w:val="en-US" w:eastAsia="zh-CN"/>
        </w:rPr>
        <w:t>she got through</w:t>
      </w:r>
      <w:r w:rsidRPr="001D1E1C">
        <w:rPr>
          <w:lang w:val="en-US" w:eastAsia="zh-CN"/>
        </w:rPr>
        <w:t>. When I studied attachment theory, I found that it was an accurate explanation of my state of mind and behavior during that period.</w:t>
      </w:r>
    </w:p>
    <w:p w:rsidR="00A17B9C" w:rsidRPr="001D1E1C" w:rsidRDefault="00A17B9C" w:rsidP="005023CF">
      <w:pPr>
        <w:rPr>
          <w:lang w:val="en-US" w:eastAsia="zh-CN"/>
        </w:rPr>
      </w:pPr>
    </w:p>
    <w:p w:rsidR="001D1E1C" w:rsidRPr="001D1E1C" w:rsidRDefault="001D1E1C" w:rsidP="001D1E1C">
      <w:pPr>
        <w:rPr>
          <w:lang w:val="en-US" w:eastAsia="zh-CN"/>
        </w:rPr>
      </w:pPr>
      <w:r w:rsidRPr="001D1E1C">
        <w:rPr>
          <w:lang w:val="en-US" w:eastAsia="zh-CN"/>
        </w:rPr>
        <w:t xml:space="preserve">The formation of attachment is the result of the combined action of many factors. Firstly, the formation of attachment is related to the internal personal characteristics of children. For example, these early temperamental traits of infants are likely to influence their parents' impressions and attitudes towards them. </w:t>
      </w:r>
      <w:r w:rsidR="00971633" w:rsidRPr="00971633">
        <w:rPr>
          <w:lang w:val="en-US" w:eastAsia="zh-CN"/>
        </w:rPr>
        <w:t>Some children smile when they see others, they are more likely to win the love of adults, so it is easier to establish a</w:t>
      </w:r>
      <w:r w:rsidR="00971633">
        <w:rPr>
          <w:lang w:val="en-US" w:eastAsia="zh-CN"/>
        </w:rPr>
        <w:t xml:space="preserve"> good mother-infant interaction.</w:t>
      </w:r>
      <w:r w:rsidR="00971633" w:rsidRPr="00971633">
        <w:rPr>
          <w:lang w:val="en-US" w:eastAsia="zh-CN"/>
        </w:rPr>
        <w:t xml:space="preserve"> </w:t>
      </w:r>
      <w:r w:rsidR="00971633">
        <w:rPr>
          <w:lang w:val="en-US" w:eastAsia="zh-CN"/>
        </w:rPr>
        <w:t xml:space="preserve">While some </w:t>
      </w:r>
      <w:r w:rsidR="00971633">
        <w:rPr>
          <w:rFonts w:hint="eastAsia"/>
          <w:lang w:val="en-US" w:eastAsia="zh-CN"/>
        </w:rPr>
        <w:t>are</w:t>
      </w:r>
      <w:r w:rsidR="00971633">
        <w:rPr>
          <w:lang w:val="en-US" w:eastAsia="zh-CN"/>
        </w:rPr>
        <w:t xml:space="preserve"> </w:t>
      </w:r>
      <w:r w:rsidR="00971633" w:rsidRPr="00971633">
        <w:rPr>
          <w:lang w:val="en-US" w:eastAsia="zh-CN"/>
        </w:rPr>
        <w:t xml:space="preserve">reluctance to be </w:t>
      </w:r>
      <w:r w:rsidR="00971633">
        <w:rPr>
          <w:lang w:val="en-US" w:eastAsia="zh-CN"/>
        </w:rPr>
        <w:t>approached</w:t>
      </w:r>
      <w:r w:rsidR="00971633" w:rsidRPr="00971633">
        <w:rPr>
          <w:lang w:val="en-US" w:eastAsia="zh-CN"/>
        </w:rPr>
        <w:t xml:space="preserve">, </w:t>
      </w:r>
      <w:r w:rsidR="00971633">
        <w:rPr>
          <w:lang w:val="en-US" w:eastAsia="zh-CN"/>
        </w:rPr>
        <w:t>which</w:t>
      </w:r>
      <w:r w:rsidR="00971633" w:rsidRPr="00971633">
        <w:rPr>
          <w:lang w:val="en-US" w:eastAsia="zh-CN"/>
        </w:rPr>
        <w:t xml:space="preserve"> are more likely to be left out and less likely to socialize.</w:t>
      </w:r>
    </w:p>
    <w:p w:rsidR="001D1E1C" w:rsidRPr="001D1E1C" w:rsidRDefault="001D1E1C" w:rsidP="001D1E1C">
      <w:pPr>
        <w:rPr>
          <w:lang w:val="en-US" w:eastAsia="zh-CN"/>
        </w:rPr>
      </w:pPr>
    </w:p>
    <w:p w:rsidR="00661842" w:rsidRDefault="001D1E1C" w:rsidP="001D1E1C">
      <w:pPr>
        <w:rPr>
          <w:lang w:val="en-US" w:eastAsia="zh-CN"/>
        </w:rPr>
      </w:pPr>
      <w:r w:rsidRPr="001D1E1C">
        <w:rPr>
          <w:lang w:val="en-US" w:eastAsia="zh-CN"/>
        </w:rPr>
        <w:lastRenderedPageBreak/>
        <w:t xml:space="preserve">But the temperamental differences of children are no excuse for parents' insensitivity to their needs and lack of attention in their upbringing. There is no good or bad temperament, and according to </w:t>
      </w:r>
      <w:r>
        <w:rPr>
          <w:lang w:val="en-US" w:eastAsia="zh-CN"/>
        </w:rPr>
        <w:t>B</w:t>
      </w:r>
      <w:r w:rsidRPr="001D1E1C">
        <w:rPr>
          <w:lang w:val="en-US" w:eastAsia="zh-CN"/>
        </w:rPr>
        <w:t>owlby, anyone has a need for dependency and attention</w:t>
      </w:r>
      <w:r w:rsidR="00971633">
        <w:rPr>
          <w:lang w:val="en-US" w:eastAsia="zh-CN"/>
        </w:rPr>
        <w:t xml:space="preserve"> even though</w:t>
      </w:r>
      <w:r w:rsidRPr="001D1E1C">
        <w:rPr>
          <w:lang w:val="en-US" w:eastAsia="zh-CN"/>
        </w:rPr>
        <w:t xml:space="preserve"> they are shy. Attention and love are the key factors in forming a secure attachment.</w:t>
      </w:r>
    </w:p>
    <w:p w:rsidR="00971633" w:rsidRDefault="00971633" w:rsidP="001D1E1C">
      <w:pPr>
        <w:rPr>
          <w:lang w:val="en-US" w:eastAsia="zh-CN"/>
        </w:rPr>
      </w:pPr>
    </w:p>
    <w:p w:rsidR="001D1E1C" w:rsidRPr="001D1E1C" w:rsidRDefault="001D1E1C" w:rsidP="001D1E1C">
      <w:pPr>
        <w:rPr>
          <w:lang w:val="en-US" w:eastAsia="zh-CN"/>
        </w:rPr>
      </w:pPr>
      <w:r w:rsidRPr="001D1E1C">
        <w:rPr>
          <w:lang w:val="en-US" w:eastAsia="zh-CN"/>
        </w:rPr>
        <w:t>The formation of attachment is not only related to the internal personal characteristics, but also closely related to the external environment. Include the attachment type of nurturer, nurture way, environment and so on.</w:t>
      </w:r>
    </w:p>
    <w:p w:rsidR="005023CF" w:rsidRPr="001D1E1C" w:rsidRDefault="005023CF" w:rsidP="005023CF">
      <w:pPr>
        <w:rPr>
          <w:lang w:val="en-US" w:eastAsia="zh-CN"/>
        </w:rPr>
      </w:pPr>
    </w:p>
    <w:p w:rsidR="001D1E1C" w:rsidRPr="001D1E1C" w:rsidRDefault="001D1E1C" w:rsidP="001D1E1C">
      <w:pPr>
        <w:rPr>
          <w:lang w:val="en-US" w:eastAsia="zh-CN"/>
        </w:rPr>
      </w:pPr>
      <w:bookmarkStart w:id="2" w:name="OLE_LINK5"/>
      <w:r w:rsidRPr="001D1E1C">
        <w:rPr>
          <w:lang w:val="en-US" w:eastAsia="zh-CN"/>
        </w:rPr>
        <w:t>Attachment doesn't just affect one</w:t>
      </w:r>
      <w:r w:rsidR="00971633">
        <w:rPr>
          <w:lang w:val="en-US" w:eastAsia="zh-CN"/>
        </w:rPr>
        <w:t>'s infancy,</w:t>
      </w:r>
      <w:r w:rsidRPr="001D1E1C">
        <w:rPr>
          <w:lang w:val="en-US" w:eastAsia="zh-CN"/>
        </w:rPr>
        <w:t xml:space="preserve"> it continues to affect different aspects of one's life at different stages.</w:t>
      </w:r>
    </w:p>
    <w:p w:rsidR="001D1E1C" w:rsidRPr="001D1E1C" w:rsidRDefault="001D1E1C" w:rsidP="001D1E1C">
      <w:pPr>
        <w:rPr>
          <w:lang w:val="en-US" w:eastAsia="zh-CN"/>
        </w:rPr>
      </w:pPr>
    </w:p>
    <w:p w:rsidR="004574A3" w:rsidRPr="00082E5A" w:rsidRDefault="001D1E1C" w:rsidP="001D1E1C">
      <w:pPr>
        <w:rPr>
          <w:rFonts w:hint="eastAsia"/>
          <w:lang w:val="en-US" w:eastAsia="zh-CN"/>
        </w:rPr>
      </w:pPr>
      <w:r w:rsidRPr="001D1E1C">
        <w:rPr>
          <w:lang w:val="en-US" w:eastAsia="zh-CN"/>
        </w:rPr>
        <w:t>In children or youth, parent-child attachment is the main part of attachment psychology. Many researchers have conducted studies on parent-child attachment. Deng et al. (2013) found that parent-child attachment is related to Internet addiction in adolescents, and parent-child trust in father-son attachment can significantly negatively predict Internet addiction in adolescents, while mother-child alienation in mother-child attachment can significantly positively predict Internet addiction in adolescents. Lan et al. (2019) found that guaranteeing the quality of parent-child attachment can provide certain guiding significance for the prevention of suicidal behaviors. High-quality parent-child relationships can promote social adaptation, develop positive values, and develop self-control, so as to reduce the occurrence of suicide-related behaviors. The sense of life meaning is an individual's clear survival goal and pursuit, clear sense of value and sense of meaning. Parent-child attachment can directly affect an individual's sense of life meaning, and it can also affect the sense of life meaning through time insight and peer attachment (Ma, 2020). With the increase of age, children's peer relationship and parent-child attachment will change (Zhao, 2019). The younger the age, the better the parent-child relationship and the better the peer relationship. With the onset of puberty, parent-child attachment declines and students in higher elementary schools turn to their own relationships with their peer groups. The overall attachment quality of adolescents is high, the attachment quality of peers is higher than that of parents, the peer attachment score of girls is significantly higher than that of boys, and peer attachment is the best predictor of interpersonal adaptability (</w:t>
      </w:r>
      <w:proofErr w:type="spellStart"/>
      <w:r w:rsidRPr="001D1E1C">
        <w:rPr>
          <w:lang w:val="en-US" w:eastAsia="zh-CN"/>
        </w:rPr>
        <w:t>Ju</w:t>
      </w:r>
      <w:proofErr w:type="spellEnd"/>
      <w:r w:rsidRPr="001D1E1C">
        <w:rPr>
          <w:lang w:val="en-US" w:eastAsia="zh-CN"/>
        </w:rPr>
        <w:t>, 2011).</w:t>
      </w:r>
    </w:p>
    <w:p w:rsidR="004574A3" w:rsidRDefault="004574A3" w:rsidP="004574A3">
      <w:pPr>
        <w:rPr>
          <w:lang w:val="en-US" w:eastAsia="zh-CN"/>
        </w:rPr>
      </w:pPr>
    </w:p>
    <w:p w:rsidR="00720B66" w:rsidRDefault="001D1E1C" w:rsidP="00720B66">
      <w:pPr>
        <w:rPr>
          <w:lang w:val="en-US" w:eastAsia="zh-CN"/>
        </w:rPr>
      </w:pPr>
      <w:r w:rsidRPr="001D1E1C">
        <w:rPr>
          <w:lang w:val="en-US" w:eastAsia="zh-CN"/>
        </w:rPr>
        <w:t>When I was in primary school, my family bought a computer. At that time, my parents would</w:t>
      </w:r>
      <w:r w:rsidR="00971633">
        <w:rPr>
          <w:lang w:val="en-US" w:eastAsia="zh-CN"/>
        </w:rPr>
        <w:t xml:space="preserve"> let me play the computer when they</w:t>
      </w:r>
      <w:r w:rsidRPr="001D1E1C">
        <w:rPr>
          <w:lang w:val="en-US" w:eastAsia="zh-CN"/>
        </w:rPr>
        <w:t xml:space="preserve"> work</w:t>
      </w:r>
      <w:r w:rsidR="00971633">
        <w:rPr>
          <w:lang w:val="en-US" w:eastAsia="zh-CN"/>
        </w:rPr>
        <w:t xml:space="preserve"> outside</w:t>
      </w:r>
      <w:r w:rsidRPr="001D1E1C">
        <w:rPr>
          <w:lang w:val="en-US" w:eastAsia="zh-CN"/>
        </w:rPr>
        <w:t xml:space="preserve">. As a result, I </w:t>
      </w:r>
      <w:r w:rsidR="00971633">
        <w:rPr>
          <w:lang w:val="en-US" w:eastAsia="zh-CN"/>
        </w:rPr>
        <w:t>would</w:t>
      </w:r>
      <w:r w:rsidRPr="001D1E1C">
        <w:rPr>
          <w:lang w:val="en-US" w:eastAsia="zh-CN"/>
        </w:rPr>
        <w:t xml:space="preserve"> spend a lot of time on computer games and los</w:t>
      </w:r>
      <w:r w:rsidR="00971633">
        <w:rPr>
          <w:lang w:val="en-US" w:eastAsia="zh-CN"/>
        </w:rPr>
        <w:t>t interest in reading. But</w:t>
      </w:r>
      <w:r w:rsidRPr="001D1E1C">
        <w:rPr>
          <w:lang w:val="en-US" w:eastAsia="zh-CN"/>
        </w:rPr>
        <w:t xml:space="preserve"> my parents began to spend time with me</w:t>
      </w:r>
      <w:r w:rsidR="00971633">
        <w:rPr>
          <w:lang w:val="en-US" w:eastAsia="zh-CN"/>
        </w:rPr>
        <w:t xml:space="preserve"> later, and the situation changed. My father would take me to enjoy</w:t>
      </w:r>
      <w:r w:rsidRPr="001D1E1C">
        <w:rPr>
          <w:lang w:val="en-US" w:eastAsia="zh-CN"/>
        </w:rPr>
        <w:t xml:space="preserve"> nature on weekends and holidays, and my mother would take me to eat delicious food. Gradually, I felt happy and developed positive values and found my sense of value in the process. When I went to middle school and got to know my friends in middle school, I found that I was gradually unwilling to tell my parents all my inner thoughts. In many cases, I was willing to share them with my partners. My attachment to my classmates deepened and my social skills became stronger. At school, I also found that female classmates often go to the bathroom or the playground in groups, which also reflects that female students' peer attachment is stronger than that of male students.</w:t>
      </w:r>
    </w:p>
    <w:p w:rsidR="001D1E1C" w:rsidRDefault="001D1E1C" w:rsidP="00720B66">
      <w:pPr>
        <w:rPr>
          <w:lang w:val="en-US" w:eastAsia="zh-CN"/>
        </w:rPr>
      </w:pPr>
    </w:p>
    <w:bookmarkEnd w:id="2"/>
    <w:p w:rsidR="000655B9" w:rsidRDefault="001D1E1C" w:rsidP="00000440">
      <w:pPr>
        <w:rPr>
          <w:lang w:val="en-US" w:eastAsia="zh-CN"/>
        </w:rPr>
      </w:pPr>
      <w:r w:rsidRPr="001D1E1C">
        <w:rPr>
          <w:lang w:val="en-US" w:eastAsia="zh-CN"/>
        </w:rPr>
        <w:lastRenderedPageBreak/>
        <w:t>At the university level, college students have more experience and more mature thinking. College students' attachment is often measured and interpreted u</w:t>
      </w:r>
      <w:r w:rsidR="00971633">
        <w:rPr>
          <w:lang w:val="en-US" w:eastAsia="zh-CN"/>
        </w:rPr>
        <w:t>sing the adult attachment,</w:t>
      </w:r>
      <w:r w:rsidRPr="001D1E1C">
        <w:rPr>
          <w:lang w:val="en-US" w:eastAsia="zh-CN"/>
        </w:rPr>
        <w:t xml:space="preserve"> which is also a stable emotional connection with significant others. Adult attachment and personality traits interact. Carver (1997) found that secure attachment type was positively correlated with extroversion and agreeableness personality traits, while ambivalent attachment type was positively correlated with neuroticism, while avoidant attachment type was negatively correlated with extroversion and agreeableness. According to Qin et al</w:t>
      </w:r>
      <w:r w:rsidR="00971633">
        <w:rPr>
          <w:lang w:val="en-US" w:eastAsia="zh-CN"/>
        </w:rPr>
        <w:t xml:space="preserve">. </w:t>
      </w:r>
      <w:r w:rsidRPr="001D1E1C">
        <w:rPr>
          <w:lang w:val="en-US" w:eastAsia="zh-CN"/>
        </w:rPr>
        <w:t>(2019), personality traits can predict adult attachment. For example, securely attached individuals have better mental health and often feel happy, which leads them to develop extroverted personality traits. People with this personality trait experience more positive emotions in interpersonal interactions, which enables them to maintain this secure attachment. As for the attachment disorder of avoidant attachment, the psychoanalytic theory believes that the manifestation of attachment disorder is addiction. The study of Gao et al. (2019) also confirms that the adult attachment score of the mobile phone addiction group is higher than that of the low mobile phone addiction group.</w:t>
      </w:r>
    </w:p>
    <w:p w:rsidR="001D1E1C" w:rsidRPr="00000440" w:rsidRDefault="001D1E1C" w:rsidP="00000440">
      <w:pPr>
        <w:rPr>
          <w:rFonts w:hint="eastAsia"/>
          <w:lang w:val="en-US" w:eastAsia="zh-CN"/>
        </w:rPr>
      </w:pPr>
    </w:p>
    <w:p w:rsidR="001D1E1C" w:rsidRPr="001D1E1C" w:rsidRDefault="00971633" w:rsidP="001D1E1C">
      <w:pPr>
        <w:rPr>
          <w:lang w:val="en-US" w:eastAsia="zh-CN"/>
        </w:rPr>
      </w:pPr>
      <w:r>
        <w:rPr>
          <w:lang w:val="en-US" w:eastAsia="zh-CN"/>
        </w:rPr>
        <w:t>In Wuhan university of Technology, I</w:t>
      </w:r>
      <w:r w:rsidR="001D1E1C" w:rsidRPr="001D1E1C">
        <w:rPr>
          <w:lang w:val="en-US" w:eastAsia="zh-CN"/>
        </w:rPr>
        <w:t xml:space="preserve"> met classma</w:t>
      </w:r>
      <w:r>
        <w:rPr>
          <w:lang w:val="en-US" w:eastAsia="zh-CN"/>
        </w:rPr>
        <w:t>tes with different characteristics</w:t>
      </w:r>
      <w:r w:rsidR="001D1E1C" w:rsidRPr="001D1E1C">
        <w:rPr>
          <w:lang w:val="en-US" w:eastAsia="zh-CN"/>
        </w:rPr>
        <w:t xml:space="preserve">. Some students are positive and cheerful, some students are introverted. After in-depth understanding, it will be found that most students who are positive and cheerful have a happy family, and their parent-child attachment degree is relatively high, so they tend to be secure attachment type, and can adapt to get along with others more easily. </w:t>
      </w:r>
      <w:r w:rsidR="004D6801">
        <w:rPr>
          <w:lang w:val="en-US" w:eastAsia="zh-CN"/>
        </w:rPr>
        <w:t>However, most of</w:t>
      </w:r>
      <w:r w:rsidR="001D1E1C" w:rsidRPr="001D1E1C">
        <w:rPr>
          <w:lang w:val="en-US" w:eastAsia="zh-CN"/>
        </w:rPr>
        <w:t xml:space="preserve"> </w:t>
      </w:r>
      <w:r w:rsidR="004D6801" w:rsidRPr="004D6801">
        <w:rPr>
          <w:lang w:val="en-US" w:eastAsia="zh-CN"/>
        </w:rPr>
        <w:t xml:space="preserve">withdrawn </w:t>
      </w:r>
      <w:r w:rsidR="001D1E1C" w:rsidRPr="001D1E1C">
        <w:rPr>
          <w:lang w:val="en-US" w:eastAsia="zh-CN"/>
        </w:rPr>
        <w:t>students did not have a close relationship with their parents, and their parent-child attachment degree was not high. They were more willing to communicate with others rather than face the mobile phone. In fact, students' addiction to mobile phones can be regarded as the transfer and compensation of attachment, which is a manifestation of their unsatisfied normal attachment. This helps explain why they prefer to play with their phones.</w:t>
      </w:r>
    </w:p>
    <w:p w:rsidR="00352A24" w:rsidRPr="001D1E1C" w:rsidRDefault="00352A24" w:rsidP="00EC25F3">
      <w:pPr>
        <w:rPr>
          <w:lang w:val="en-US" w:eastAsia="zh-CN"/>
        </w:rPr>
      </w:pPr>
    </w:p>
    <w:p w:rsidR="00352A24" w:rsidRDefault="001D1E1C" w:rsidP="00EC25F3">
      <w:pPr>
        <w:rPr>
          <w:rFonts w:hint="eastAsia"/>
          <w:lang w:val="en-US" w:eastAsia="zh-CN"/>
        </w:rPr>
      </w:pPr>
      <w:r w:rsidRPr="001D1E1C">
        <w:rPr>
          <w:lang w:val="en-US" w:eastAsia="zh-CN"/>
        </w:rPr>
        <w:t>Through the study of attachment theory, I can see some past behaviors of myself and others from another perspective and realize the importance of parent-child relationship. This also makes me learn to treat the different behaviors of students with different personalities with an inclusive attitude.</w:t>
      </w:r>
    </w:p>
    <w:p w:rsidR="006E79E4" w:rsidRDefault="006E79E4" w:rsidP="00EC25F3">
      <w:pPr>
        <w:rPr>
          <w:lang w:val="en-US" w:eastAsia="zh-CN"/>
        </w:rPr>
      </w:pPr>
    </w:p>
    <w:p w:rsidR="00A01C66" w:rsidRDefault="00A01C66" w:rsidP="00537126">
      <w:pPr>
        <w:pStyle w:val="3"/>
        <w:rPr>
          <w:rFonts w:hint="eastAsia"/>
          <w:lang w:val="en-US" w:eastAsia="zh-CN"/>
        </w:rPr>
      </w:pPr>
      <w:r>
        <w:rPr>
          <w:rFonts w:hint="eastAsia"/>
          <w:lang w:val="en-US" w:eastAsia="zh-CN"/>
        </w:rPr>
        <w:t>R</w:t>
      </w:r>
      <w:r>
        <w:rPr>
          <w:lang w:val="en-US" w:eastAsia="zh-CN"/>
        </w:rPr>
        <w:t>eference</w:t>
      </w:r>
      <w:r w:rsidR="00537126">
        <w:rPr>
          <w:lang w:val="en-US" w:eastAsia="zh-CN"/>
        </w:rPr>
        <w:t>s</w:t>
      </w:r>
    </w:p>
    <w:p w:rsidR="00DC640A" w:rsidRDefault="00DC640A" w:rsidP="006E79E4">
      <w:pPr>
        <w:rPr>
          <w:lang w:val="en-US" w:eastAsia="zh-CN"/>
        </w:rPr>
      </w:pPr>
      <w:proofErr w:type="spellStart"/>
      <w:r w:rsidRPr="00DC640A">
        <w:rPr>
          <w:lang w:val="en-US" w:eastAsia="zh-CN"/>
        </w:rPr>
        <w:t>Papalia</w:t>
      </w:r>
      <w:proofErr w:type="spellEnd"/>
      <w:r w:rsidRPr="00DC640A">
        <w:rPr>
          <w:lang w:val="en-US" w:eastAsia="zh-CN"/>
        </w:rPr>
        <w:t xml:space="preserve">, D.E. </w:t>
      </w:r>
      <w:r w:rsidR="00C657FE">
        <w:rPr>
          <w:lang w:val="en-US" w:eastAsia="zh-CN"/>
        </w:rPr>
        <w:t>and</w:t>
      </w:r>
      <w:r w:rsidRPr="00DC640A">
        <w:rPr>
          <w:lang w:val="en-US" w:eastAsia="zh-CN"/>
        </w:rPr>
        <w:t xml:space="preserve"> Ol</w:t>
      </w:r>
      <w:r w:rsidR="004D6801">
        <w:rPr>
          <w:lang w:val="en-US" w:eastAsia="zh-CN"/>
        </w:rPr>
        <w:t>ds, S.W.</w:t>
      </w:r>
      <w:r w:rsidR="00C15986" w:rsidRPr="00C657FE">
        <w:rPr>
          <w:color w:val="000000"/>
          <w:sz w:val="21"/>
          <w:u w:color="000000"/>
          <w:lang w:val="en-US" w:eastAsia="zh-CN"/>
        </w:rPr>
        <w:t xml:space="preserve"> </w:t>
      </w:r>
      <w:r w:rsidR="00C15986">
        <w:rPr>
          <w:color w:val="000000"/>
          <w:sz w:val="21"/>
          <w:u w:color="000000"/>
          <w:lang w:val="en-US" w:eastAsia="zh-CN"/>
        </w:rPr>
        <w:t>(</w:t>
      </w:r>
      <w:r w:rsidR="00C15986">
        <w:rPr>
          <w:color w:val="000000"/>
          <w:sz w:val="21"/>
          <w:u w:color="000000"/>
          <w:lang w:val="en-US" w:eastAsia="zh-CN"/>
        </w:rPr>
        <w:t>1975</w:t>
      </w:r>
      <w:r w:rsidR="00C15986">
        <w:rPr>
          <w:color w:val="000000"/>
          <w:sz w:val="21"/>
          <w:u w:color="000000"/>
          <w:lang w:val="en-US" w:eastAsia="zh-CN"/>
        </w:rPr>
        <w:t>)</w:t>
      </w:r>
      <w:r w:rsidR="004D6801">
        <w:rPr>
          <w:lang w:val="en-US" w:eastAsia="zh-CN"/>
        </w:rPr>
        <w:t>. A child's world</w:t>
      </w:r>
      <w:r w:rsidRPr="00DC640A">
        <w:rPr>
          <w:lang w:val="en-US" w:eastAsia="zh-CN"/>
        </w:rPr>
        <w:t>: infanc</w:t>
      </w:r>
      <w:r w:rsidR="004D6801">
        <w:rPr>
          <w:lang w:val="en-US" w:eastAsia="zh-CN"/>
        </w:rPr>
        <w:t>y through adolescence. New York</w:t>
      </w:r>
      <w:r w:rsidR="00A24F7B">
        <w:rPr>
          <w:lang w:val="en-US" w:eastAsia="zh-CN"/>
        </w:rPr>
        <w:t>,</w:t>
      </w:r>
      <w:r w:rsidRPr="00DC640A">
        <w:rPr>
          <w:lang w:val="en-US" w:eastAsia="zh-CN"/>
        </w:rPr>
        <w:t xml:space="preserve"> London (etc.): McGraw-Hill. </w:t>
      </w:r>
    </w:p>
    <w:p w:rsidR="006E79E4" w:rsidRDefault="00C26075" w:rsidP="00A24F7B">
      <w:pPr>
        <w:rPr>
          <w:lang w:val="en-US" w:eastAsia="zh-CN"/>
        </w:rPr>
      </w:pPr>
      <w:r w:rsidRPr="004D6801">
        <w:rPr>
          <w:lang w:val="en-US" w:eastAsia="zh-CN"/>
        </w:rPr>
        <w:t xml:space="preserve">Greenberg, M., </w:t>
      </w:r>
      <w:proofErr w:type="spellStart"/>
      <w:r w:rsidRPr="004D6801">
        <w:rPr>
          <w:lang w:val="en-US" w:eastAsia="zh-CN"/>
        </w:rPr>
        <w:t>Cicchetti</w:t>
      </w:r>
      <w:proofErr w:type="spellEnd"/>
      <w:r w:rsidRPr="004D6801">
        <w:rPr>
          <w:lang w:val="en-US" w:eastAsia="zh-CN"/>
        </w:rPr>
        <w:t>, D. and Cummings, E.</w:t>
      </w:r>
      <w:r w:rsidR="00C15986" w:rsidRPr="00C657FE">
        <w:rPr>
          <w:color w:val="000000"/>
          <w:sz w:val="21"/>
          <w:u w:color="000000"/>
          <w:lang w:val="en-US" w:eastAsia="zh-CN"/>
        </w:rPr>
        <w:t xml:space="preserve"> </w:t>
      </w:r>
      <w:r w:rsidR="00C15986">
        <w:rPr>
          <w:color w:val="000000"/>
          <w:sz w:val="21"/>
          <w:u w:color="000000"/>
          <w:lang w:val="en-US" w:eastAsia="zh-CN"/>
        </w:rPr>
        <w:t>(19</w:t>
      </w:r>
      <w:r w:rsidR="00C15986">
        <w:rPr>
          <w:color w:val="000000"/>
          <w:sz w:val="21"/>
          <w:u w:color="000000"/>
          <w:lang w:val="en-US" w:eastAsia="zh-CN"/>
        </w:rPr>
        <w:t>90</w:t>
      </w:r>
      <w:r w:rsidR="00C15986">
        <w:rPr>
          <w:color w:val="000000"/>
          <w:sz w:val="21"/>
          <w:u w:color="000000"/>
          <w:lang w:val="en-US" w:eastAsia="zh-CN"/>
        </w:rPr>
        <w:t>)</w:t>
      </w:r>
      <w:r w:rsidRPr="004D6801">
        <w:rPr>
          <w:lang w:val="en-US" w:eastAsia="zh-CN"/>
        </w:rPr>
        <w:t xml:space="preserve">. Attachment </w:t>
      </w:r>
      <w:proofErr w:type="gramStart"/>
      <w:r w:rsidRPr="004D6801">
        <w:rPr>
          <w:lang w:val="en-US" w:eastAsia="zh-CN"/>
        </w:rPr>
        <w:t>In</w:t>
      </w:r>
      <w:proofErr w:type="gramEnd"/>
      <w:r w:rsidRPr="004D6801">
        <w:rPr>
          <w:lang w:val="en-US" w:eastAsia="zh-CN"/>
        </w:rPr>
        <w:t xml:space="preserve"> The Preschool Years. Chicago, Ill.: University of Chicago Press.</w:t>
      </w:r>
      <w:r w:rsidRPr="00C26075">
        <w:rPr>
          <w:lang w:val="en-US" w:eastAsia="zh-CN"/>
        </w:rPr>
        <w:t xml:space="preserve"> </w:t>
      </w:r>
    </w:p>
    <w:p w:rsidR="00321798" w:rsidRDefault="00321798" w:rsidP="006E79E4">
      <w:pPr>
        <w:rPr>
          <w:lang w:val="en-US" w:eastAsia="zh-CN"/>
        </w:rPr>
      </w:pPr>
      <w:r w:rsidRPr="00321798">
        <w:rPr>
          <w:lang w:val="en-US" w:eastAsia="zh-CN"/>
        </w:rPr>
        <w:t>Bowlby</w:t>
      </w:r>
      <w:r w:rsidR="007D5985">
        <w:rPr>
          <w:lang w:val="en-US" w:eastAsia="zh-CN"/>
        </w:rPr>
        <w:t>,</w:t>
      </w:r>
      <w:r w:rsidRPr="00321798">
        <w:rPr>
          <w:lang w:val="en-US" w:eastAsia="zh-CN"/>
        </w:rPr>
        <w:t xml:space="preserve"> J.</w:t>
      </w:r>
      <w:r w:rsidR="00C15986" w:rsidRPr="00C657FE">
        <w:rPr>
          <w:color w:val="000000"/>
          <w:sz w:val="21"/>
          <w:u w:color="000000"/>
          <w:lang w:val="en-US" w:eastAsia="zh-CN"/>
        </w:rPr>
        <w:t xml:space="preserve"> </w:t>
      </w:r>
      <w:r w:rsidR="00C15986">
        <w:rPr>
          <w:color w:val="000000"/>
          <w:sz w:val="21"/>
          <w:u w:color="000000"/>
          <w:lang w:val="en-US" w:eastAsia="zh-CN"/>
        </w:rPr>
        <w:t>(19</w:t>
      </w:r>
      <w:r w:rsidR="00C15986">
        <w:rPr>
          <w:color w:val="000000"/>
          <w:sz w:val="21"/>
          <w:u w:color="000000"/>
          <w:lang w:val="en-US" w:eastAsia="zh-CN"/>
        </w:rPr>
        <w:t>5</w:t>
      </w:r>
      <w:r w:rsidR="00C15986">
        <w:rPr>
          <w:color w:val="000000"/>
          <w:sz w:val="21"/>
          <w:u w:color="000000"/>
          <w:lang w:val="en-US" w:eastAsia="zh-CN"/>
        </w:rPr>
        <w:t>1)</w:t>
      </w:r>
      <w:r w:rsidR="007D5985">
        <w:rPr>
          <w:lang w:val="en-US" w:eastAsia="zh-CN"/>
        </w:rPr>
        <w:t>.</w:t>
      </w:r>
      <w:r w:rsidRPr="00321798">
        <w:rPr>
          <w:lang w:val="en-US" w:eastAsia="zh-CN"/>
        </w:rPr>
        <w:t xml:space="preserve"> Mater</w:t>
      </w:r>
      <w:r w:rsidR="00A24F7B">
        <w:rPr>
          <w:lang w:val="en-US" w:eastAsia="zh-CN"/>
        </w:rPr>
        <w:t>n</w:t>
      </w:r>
      <w:r w:rsidRPr="00321798">
        <w:rPr>
          <w:lang w:val="en-US" w:eastAsia="zh-CN"/>
        </w:rPr>
        <w:t>al Care and Mental Health. Gene</w:t>
      </w:r>
      <w:r w:rsidR="007D5985">
        <w:rPr>
          <w:lang w:val="en-US" w:eastAsia="zh-CN"/>
        </w:rPr>
        <w:t>va: World Health Organization</w:t>
      </w:r>
      <w:r w:rsidRPr="00321798">
        <w:rPr>
          <w:lang w:val="en-US" w:eastAsia="zh-CN"/>
        </w:rPr>
        <w:t>.</w:t>
      </w:r>
    </w:p>
    <w:p w:rsidR="007D5985" w:rsidRDefault="007D5985" w:rsidP="00C10762">
      <w:pPr>
        <w:rPr>
          <w:lang w:val="en-US" w:eastAsia="zh-CN"/>
        </w:rPr>
      </w:pPr>
      <w:r w:rsidRPr="007D5985">
        <w:rPr>
          <w:lang w:val="en-US" w:eastAsia="zh-CN"/>
        </w:rPr>
        <w:t>Bowlby, J.</w:t>
      </w:r>
      <w:r w:rsidR="00C15986" w:rsidRPr="00C657FE">
        <w:rPr>
          <w:color w:val="000000"/>
          <w:sz w:val="21"/>
          <w:u w:color="000000"/>
          <w:lang w:val="en-US" w:eastAsia="zh-CN"/>
        </w:rPr>
        <w:t xml:space="preserve"> </w:t>
      </w:r>
      <w:r w:rsidR="00C15986">
        <w:rPr>
          <w:color w:val="000000"/>
          <w:sz w:val="21"/>
          <w:u w:color="000000"/>
          <w:lang w:val="en-US" w:eastAsia="zh-CN"/>
        </w:rPr>
        <w:t>(</w:t>
      </w:r>
      <w:r w:rsidR="00C15986">
        <w:rPr>
          <w:color w:val="000000"/>
          <w:sz w:val="21"/>
          <w:u w:color="000000"/>
          <w:lang w:val="en-US" w:eastAsia="zh-CN"/>
        </w:rPr>
        <w:t>1971</w:t>
      </w:r>
      <w:r w:rsidR="00C15986">
        <w:rPr>
          <w:color w:val="000000"/>
          <w:sz w:val="21"/>
          <w:u w:color="000000"/>
          <w:lang w:val="en-US" w:eastAsia="zh-CN"/>
        </w:rPr>
        <w:t>)</w:t>
      </w:r>
      <w:r w:rsidRPr="007D5985">
        <w:rPr>
          <w:lang w:val="en-US" w:eastAsia="zh-CN"/>
        </w:rPr>
        <w:t xml:space="preserve">. Attachment and loss, </w:t>
      </w:r>
      <w:proofErr w:type="spellStart"/>
      <w:r w:rsidRPr="007D5985">
        <w:rPr>
          <w:lang w:val="en-US" w:eastAsia="zh-CN"/>
        </w:rPr>
        <w:t>Harmondsworth</w:t>
      </w:r>
      <w:proofErr w:type="spellEnd"/>
      <w:r w:rsidRPr="007D5985">
        <w:rPr>
          <w:lang w:val="en-US" w:eastAsia="zh-CN"/>
        </w:rPr>
        <w:t xml:space="preserve">: Penguin. </w:t>
      </w:r>
    </w:p>
    <w:p w:rsidR="000361AD" w:rsidRPr="00D021DF" w:rsidRDefault="007D5985" w:rsidP="00D021DF">
      <w:pPr>
        <w:rPr>
          <w:lang w:val="en-US" w:eastAsia="zh-CN"/>
        </w:rPr>
      </w:pPr>
      <w:r w:rsidRPr="007D5985">
        <w:rPr>
          <w:lang w:val="en-US" w:eastAsia="zh-CN"/>
        </w:rPr>
        <w:t>Ainsworth, M. D. S., &amp; Bell, S. M.</w:t>
      </w:r>
      <w:r w:rsidR="00C15986" w:rsidRPr="00C657FE">
        <w:rPr>
          <w:color w:val="000000"/>
          <w:sz w:val="21"/>
          <w:u w:color="000000"/>
          <w:lang w:val="en-US" w:eastAsia="zh-CN"/>
        </w:rPr>
        <w:t xml:space="preserve"> </w:t>
      </w:r>
      <w:r w:rsidR="00C15986">
        <w:rPr>
          <w:color w:val="000000"/>
          <w:sz w:val="21"/>
          <w:u w:color="000000"/>
          <w:lang w:val="en-US" w:eastAsia="zh-CN"/>
        </w:rPr>
        <w:t>(</w:t>
      </w:r>
      <w:r w:rsidR="00C15986">
        <w:rPr>
          <w:color w:val="000000"/>
          <w:sz w:val="21"/>
          <w:u w:color="000000"/>
          <w:lang w:val="en-US" w:eastAsia="zh-CN"/>
        </w:rPr>
        <w:t>1970</w:t>
      </w:r>
      <w:r w:rsidR="00C15986">
        <w:rPr>
          <w:color w:val="000000"/>
          <w:sz w:val="21"/>
          <w:u w:color="000000"/>
          <w:lang w:val="en-US" w:eastAsia="zh-CN"/>
        </w:rPr>
        <w:t>)</w:t>
      </w:r>
      <w:r w:rsidRPr="007D5985">
        <w:rPr>
          <w:lang w:val="en-US" w:eastAsia="zh-CN"/>
        </w:rPr>
        <w:t>. Attachment, Exploration, and Separation: Illustrated by the Behavior of One-Year-Olds in a Strange Situation. Child Development, 41(1), 49.</w:t>
      </w:r>
    </w:p>
    <w:p w:rsidR="00D021DF" w:rsidRPr="00D021DF" w:rsidRDefault="00D021DF" w:rsidP="00D021DF">
      <w:pPr>
        <w:rPr>
          <w:rFonts w:hint="eastAsia"/>
          <w:lang w:val="en-US" w:eastAsia="zh-CN"/>
        </w:rPr>
      </w:pPr>
      <w:r w:rsidRPr="00D021DF">
        <w:rPr>
          <w:lang w:val="en-US" w:eastAsia="zh-CN"/>
        </w:rPr>
        <w:t>Hu</w:t>
      </w:r>
      <w:r w:rsidR="00C657FE">
        <w:rPr>
          <w:lang w:val="en-US" w:eastAsia="zh-CN"/>
        </w:rPr>
        <w:t>, P. and</w:t>
      </w:r>
      <w:r>
        <w:rPr>
          <w:lang w:val="en-US" w:eastAsia="zh-CN"/>
        </w:rPr>
        <w:t xml:space="preserve"> </w:t>
      </w:r>
      <w:proofErr w:type="spellStart"/>
      <w:r>
        <w:rPr>
          <w:lang w:val="en-US" w:eastAsia="zh-CN"/>
        </w:rPr>
        <w:t>M</w:t>
      </w:r>
      <w:r w:rsidRPr="00D021DF">
        <w:rPr>
          <w:lang w:val="en-US" w:eastAsia="zh-CN"/>
        </w:rPr>
        <w:t>eng</w:t>
      </w:r>
      <w:proofErr w:type="spellEnd"/>
      <w:r>
        <w:rPr>
          <w:lang w:val="en-US" w:eastAsia="zh-CN"/>
        </w:rPr>
        <w:t>, Z.</w:t>
      </w:r>
      <w:r w:rsidR="00C657FE">
        <w:rPr>
          <w:lang w:val="en-US" w:eastAsia="zh-CN"/>
        </w:rPr>
        <w:t xml:space="preserve"> </w:t>
      </w:r>
      <w:r>
        <w:rPr>
          <w:lang w:val="en-US" w:eastAsia="zh-CN"/>
        </w:rPr>
        <w:t>L</w:t>
      </w:r>
      <w:r w:rsidRPr="00D021DF">
        <w:rPr>
          <w:lang w:val="en-US" w:eastAsia="zh-CN"/>
        </w:rPr>
        <w:t>.</w:t>
      </w:r>
      <w:r w:rsidR="00C657FE" w:rsidRPr="00C657FE">
        <w:rPr>
          <w:color w:val="000000"/>
          <w:sz w:val="21"/>
          <w:u w:color="000000"/>
          <w:lang w:val="en-US" w:eastAsia="zh-CN"/>
        </w:rPr>
        <w:t xml:space="preserve"> </w:t>
      </w:r>
      <w:r w:rsidR="00C657FE">
        <w:rPr>
          <w:color w:val="000000"/>
          <w:sz w:val="21"/>
          <w:u w:color="000000"/>
          <w:lang w:val="en-US" w:eastAsia="zh-CN"/>
        </w:rPr>
        <w:t>(200</w:t>
      </w:r>
      <w:r w:rsidR="00C657FE">
        <w:rPr>
          <w:color w:val="000000"/>
          <w:sz w:val="21"/>
          <w:u w:color="000000"/>
          <w:lang w:val="en-US" w:eastAsia="zh-CN"/>
        </w:rPr>
        <w:t>0</w:t>
      </w:r>
      <w:r w:rsidR="00C657FE">
        <w:rPr>
          <w:color w:val="000000"/>
          <w:sz w:val="21"/>
          <w:u w:color="000000"/>
          <w:lang w:val="en-US" w:eastAsia="zh-CN"/>
        </w:rPr>
        <w:t>)</w:t>
      </w:r>
      <w:r>
        <w:rPr>
          <w:lang w:val="en-US" w:eastAsia="zh-CN"/>
        </w:rPr>
        <w:t>.</w:t>
      </w:r>
      <w:r w:rsidRPr="00D021DF">
        <w:rPr>
          <w:lang w:val="en-US" w:eastAsia="zh-CN"/>
        </w:rPr>
        <w:t xml:space="preserve"> New pro</w:t>
      </w:r>
      <w:r>
        <w:rPr>
          <w:lang w:val="en-US" w:eastAsia="zh-CN"/>
        </w:rPr>
        <w:t>gress of attachment research</w:t>
      </w:r>
      <w:r w:rsidRPr="00D021DF">
        <w:rPr>
          <w:lang w:val="en-US" w:eastAsia="zh-CN"/>
        </w:rPr>
        <w:t xml:space="preserve">. Psychology dynamics, </w:t>
      </w:r>
      <w:r>
        <w:rPr>
          <w:lang w:val="en-US" w:eastAsia="zh-CN"/>
        </w:rPr>
        <w:t xml:space="preserve">2, </w:t>
      </w:r>
      <w:r>
        <w:rPr>
          <w:rFonts w:hint="eastAsia"/>
          <w:lang w:val="en-US" w:eastAsia="zh-CN"/>
        </w:rPr>
        <w:t>pp</w:t>
      </w:r>
      <w:r>
        <w:rPr>
          <w:lang w:val="en-US" w:eastAsia="zh-CN"/>
        </w:rPr>
        <w:t>.</w:t>
      </w:r>
      <w:r w:rsidRPr="00D021DF">
        <w:rPr>
          <w:lang w:val="en-US" w:eastAsia="zh-CN"/>
        </w:rPr>
        <w:t>26-32.</w:t>
      </w:r>
    </w:p>
    <w:p w:rsidR="009A07E4" w:rsidRDefault="00D021DF" w:rsidP="0081227E">
      <w:pPr>
        <w:rPr>
          <w:rFonts w:hint="eastAsia"/>
          <w:lang w:val="en-US" w:eastAsia="zh-CN"/>
        </w:rPr>
      </w:pPr>
      <w:proofErr w:type="spellStart"/>
      <w:r w:rsidRPr="00D021DF">
        <w:rPr>
          <w:lang w:val="en-US" w:eastAsia="zh-CN"/>
        </w:rPr>
        <w:t>Hou</w:t>
      </w:r>
      <w:proofErr w:type="spellEnd"/>
      <w:r>
        <w:rPr>
          <w:lang w:val="en-US" w:eastAsia="zh-CN"/>
        </w:rPr>
        <w:t>, J.</w:t>
      </w:r>
      <w:r w:rsidR="00C657FE">
        <w:rPr>
          <w:lang w:val="en-US" w:eastAsia="zh-CN"/>
        </w:rPr>
        <w:t xml:space="preserve"> and</w:t>
      </w:r>
      <w:r>
        <w:rPr>
          <w:lang w:val="en-US" w:eastAsia="zh-CN"/>
        </w:rPr>
        <w:t xml:space="preserve"> Chen, H.</w:t>
      </w:r>
      <w:r w:rsidR="00C657FE">
        <w:rPr>
          <w:lang w:val="en-US" w:eastAsia="zh-CN"/>
        </w:rPr>
        <w:t xml:space="preserve"> </w:t>
      </w:r>
      <w:r>
        <w:rPr>
          <w:lang w:val="en-US" w:eastAsia="zh-CN"/>
        </w:rPr>
        <w:t>C.</w:t>
      </w:r>
      <w:r w:rsidR="00C657FE" w:rsidRPr="00C657FE">
        <w:rPr>
          <w:color w:val="000000"/>
          <w:sz w:val="21"/>
          <w:u w:color="000000"/>
          <w:lang w:val="en-US" w:eastAsia="zh-CN"/>
        </w:rPr>
        <w:t xml:space="preserve"> </w:t>
      </w:r>
      <w:r w:rsidR="00C657FE">
        <w:rPr>
          <w:color w:val="000000"/>
          <w:sz w:val="21"/>
          <w:u w:color="000000"/>
          <w:lang w:val="en-US" w:eastAsia="zh-CN"/>
        </w:rPr>
        <w:t>(20</w:t>
      </w:r>
      <w:r w:rsidR="00C657FE">
        <w:rPr>
          <w:color w:val="000000"/>
          <w:sz w:val="21"/>
          <w:u w:color="000000"/>
          <w:lang w:val="en-US" w:eastAsia="zh-CN"/>
        </w:rPr>
        <w:t>02</w:t>
      </w:r>
      <w:r w:rsidR="00C657FE">
        <w:rPr>
          <w:color w:val="000000"/>
          <w:sz w:val="21"/>
          <w:u w:color="000000"/>
          <w:lang w:val="en-US" w:eastAsia="zh-CN"/>
        </w:rPr>
        <w:t>).</w:t>
      </w:r>
      <w:r>
        <w:rPr>
          <w:lang w:val="en-US" w:eastAsia="zh-CN"/>
        </w:rPr>
        <w:t xml:space="preserve"> </w:t>
      </w:r>
      <w:r w:rsidRPr="00D021DF">
        <w:rPr>
          <w:lang w:val="en-US" w:eastAsia="zh-CN"/>
        </w:rPr>
        <w:t>A review of</w:t>
      </w:r>
      <w:r w:rsidR="00C657FE">
        <w:rPr>
          <w:lang w:val="en-US" w:eastAsia="zh-CN"/>
        </w:rPr>
        <w:t xml:space="preserve"> attachment research methods</w:t>
      </w:r>
      <w:r w:rsidRPr="00D021DF">
        <w:rPr>
          <w:lang w:val="en-US" w:eastAsia="zh-CN"/>
        </w:rPr>
        <w:t>. Psychological development and education, 3</w:t>
      </w:r>
      <w:r>
        <w:rPr>
          <w:lang w:val="en-US" w:eastAsia="zh-CN"/>
        </w:rPr>
        <w:t>, pp.</w:t>
      </w:r>
      <w:r w:rsidRPr="00D021DF">
        <w:rPr>
          <w:lang w:val="en-US" w:eastAsia="zh-CN"/>
        </w:rPr>
        <w:t>80-84.</w:t>
      </w:r>
    </w:p>
    <w:p w:rsidR="0013682E" w:rsidRDefault="0013682E" w:rsidP="00A53501">
      <w:pPr>
        <w:rPr>
          <w:rFonts w:hint="eastAsia"/>
          <w:lang w:val="en-US" w:eastAsia="zh-CN"/>
        </w:rPr>
      </w:pPr>
      <w:r w:rsidRPr="0013682E">
        <w:rPr>
          <w:lang w:val="en-US" w:eastAsia="zh-CN"/>
        </w:rPr>
        <w:t>Bowlby, J.</w:t>
      </w:r>
      <w:r w:rsidR="00C657FE">
        <w:rPr>
          <w:lang w:val="en-US" w:eastAsia="zh-CN"/>
        </w:rPr>
        <w:t xml:space="preserve"> </w:t>
      </w:r>
      <w:r w:rsidR="00C657FE">
        <w:rPr>
          <w:color w:val="000000"/>
          <w:sz w:val="21"/>
          <w:u w:color="000000"/>
          <w:lang w:val="en-US" w:eastAsia="zh-CN"/>
        </w:rPr>
        <w:t>(20</w:t>
      </w:r>
      <w:r w:rsidR="00C657FE">
        <w:rPr>
          <w:color w:val="000000"/>
          <w:sz w:val="21"/>
          <w:u w:color="000000"/>
          <w:lang w:val="en-US" w:eastAsia="zh-CN"/>
        </w:rPr>
        <w:t>05</w:t>
      </w:r>
      <w:r w:rsidR="00C657FE">
        <w:rPr>
          <w:color w:val="000000"/>
          <w:sz w:val="21"/>
          <w:u w:color="000000"/>
          <w:lang w:val="en-US" w:eastAsia="zh-CN"/>
        </w:rPr>
        <w:t>).</w:t>
      </w:r>
      <w:r w:rsidRPr="0013682E">
        <w:rPr>
          <w:lang w:val="en-US" w:eastAsia="zh-CN"/>
        </w:rPr>
        <w:t xml:space="preserve"> The making and breaking of affectional bonds, London: Routledge.</w:t>
      </w:r>
      <w:r w:rsidR="0081227E" w:rsidRPr="0081227E">
        <w:rPr>
          <w:rFonts w:hint="eastAsia"/>
          <w:lang w:val="en-US" w:eastAsia="zh-CN"/>
        </w:rPr>
        <w:t xml:space="preserve">　</w:t>
      </w:r>
    </w:p>
    <w:p w:rsidR="00A53501" w:rsidRPr="00A53501" w:rsidRDefault="00A53501" w:rsidP="00A53501">
      <w:pPr>
        <w:rPr>
          <w:rFonts w:hint="eastAsia"/>
          <w:lang w:val="en-US" w:eastAsia="zh-CN"/>
        </w:rPr>
      </w:pPr>
      <w:r w:rsidRPr="00A53501">
        <w:rPr>
          <w:lang w:val="en-US" w:eastAsia="zh-CN"/>
        </w:rPr>
        <w:lastRenderedPageBreak/>
        <w:t>Thompson</w:t>
      </w:r>
      <w:r w:rsidR="00A24F7B">
        <w:rPr>
          <w:lang w:val="en-US" w:eastAsia="zh-CN"/>
        </w:rPr>
        <w:t>,</w:t>
      </w:r>
      <w:r w:rsidRPr="00A53501">
        <w:rPr>
          <w:lang w:val="en-US" w:eastAsia="zh-CN"/>
        </w:rPr>
        <w:t xml:space="preserve"> R</w:t>
      </w:r>
      <w:r w:rsidR="00A24F7B">
        <w:rPr>
          <w:lang w:val="en-US" w:eastAsia="zh-CN"/>
        </w:rPr>
        <w:t>.</w:t>
      </w:r>
      <w:r w:rsidRPr="00A53501">
        <w:rPr>
          <w:lang w:val="en-US" w:eastAsia="zh-CN"/>
        </w:rPr>
        <w:t xml:space="preserve"> A.</w:t>
      </w:r>
      <w:r w:rsidR="00C657FE" w:rsidRPr="00C657FE">
        <w:rPr>
          <w:color w:val="000000"/>
          <w:sz w:val="21"/>
          <w:u w:color="000000"/>
          <w:lang w:val="en-US" w:eastAsia="zh-CN"/>
        </w:rPr>
        <w:t xml:space="preserve"> </w:t>
      </w:r>
      <w:r w:rsidR="00C657FE">
        <w:rPr>
          <w:color w:val="000000"/>
          <w:sz w:val="21"/>
          <w:u w:color="000000"/>
          <w:lang w:val="en-US" w:eastAsia="zh-CN"/>
        </w:rPr>
        <w:t>(</w:t>
      </w:r>
      <w:r w:rsidR="00C657FE">
        <w:rPr>
          <w:color w:val="000000"/>
          <w:sz w:val="21"/>
          <w:u w:color="000000"/>
          <w:lang w:val="en-US" w:eastAsia="zh-CN"/>
        </w:rPr>
        <w:t>1998</w:t>
      </w:r>
      <w:r w:rsidR="00C657FE">
        <w:rPr>
          <w:color w:val="000000"/>
          <w:sz w:val="21"/>
          <w:u w:color="000000"/>
          <w:lang w:val="en-US" w:eastAsia="zh-CN"/>
        </w:rPr>
        <w:t>).</w:t>
      </w:r>
      <w:r w:rsidR="00F36494">
        <w:rPr>
          <w:lang w:val="en-US" w:eastAsia="zh-CN"/>
        </w:rPr>
        <w:t xml:space="preserve"> </w:t>
      </w:r>
      <w:r w:rsidRPr="00A53501">
        <w:rPr>
          <w:lang w:val="en-US" w:eastAsia="zh-CN"/>
        </w:rPr>
        <w:t xml:space="preserve">Early </w:t>
      </w:r>
      <w:proofErr w:type="spellStart"/>
      <w:r w:rsidRPr="00A53501">
        <w:rPr>
          <w:lang w:val="en-US" w:eastAsia="zh-CN"/>
        </w:rPr>
        <w:t>sociopersonali</w:t>
      </w:r>
      <w:bookmarkStart w:id="3" w:name="_GoBack"/>
      <w:r w:rsidRPr="00A53501">
        <w:rPr>
          <w:lang w:val="en-US" w:eastAsia="zh-CN"/>
        </w:rPr>
        <w:t>ty</w:t>
      </w:r>
      <w:proofErr w:type="spellEnd"/>
      <w:r w:rsidRPr="00A53501">
        <w:rPr>
          <w:lang w:val="en-US" w:eastAsia="zh-CN"/>
        </w:rPr>
        <w:t xml:space="preserve"> development. In: W</w:t>
      </w:r>
      <w:r>
        <w:rPr>
          <w:lang w:val="en-US" w:eastAsia="zh-CN"/>
        </w:rPr>
        <w:t xml:space="preserve"> </w:t>
      </w:r>
      <w:r w:rsidRPr="00A53501">
        <w:rPr>
          <w:lang w:val="en-US" w:eastAsia="zh-CN"/>
        </w:rPr>
        <w:t xml:space="preserve">Damon (Ed.). Handbook of child psychology </w:t>
      </w:r>
      <w:r w:rsidR="00D021DF">
        <w:rPr>
          <w:lang w:val="en-US" w:eastAsia="zh-CN"/>
        </w:rPr>
        <w:t>(5th Ed.).</w:t>
      </w:r>
      <w:r w:rsidRPr="00A53501">
        <w:rPr>
          <w:lang w:val="en-US" w:eastAsia="zh-CN"/>
        </w:rPr>
        <w:t xml:space="preserve"> New York:</w:t>
      </w:r>
      <w:r w:rsidR="0013682E">
        <w:rPr>
          <w:lang w:val="en-US" w:eastAsia="zh-CN"/>
        </w:rPr>
        <w:t xml:space="preserve"> </w:t>
      </w:r>
      <w:r w:rsidR="00D021DF">
        <w:rPr>
          <w:lang w:val="en-US" w:eastAsia="zh-CN"/>
        </w:rPr>
        <w:t>Wiley. N. Eisenberg, Ed., pp.</w:t>
      </w:r>
      <w:r w:rsidRPr="00A53501">
        <w:rPr>
          <w:lang w:val="en-US" w:eastAsia="zh-CN"/>
        </w:rPr>
        <w:t xml:space="preserve"> 25</w:t>
      </w:r>
      <w:r w:rsidR="00A24F7B">
        <w:rPr>
          <w:lang w:val="en-US" w:eastAsia="zh-CN"/>
        </w:rPr>
        <w:t>-</w:t>
      </w:r>
      <w:r w:rsidRPr="00A53501">
        <w:rPr>
          <w:lang w:val="en-US" w:eastAsia="zh-CN"/>
        </w:rPr>
        <w:t>104</w:t>
      </w:r>
    </w:p>
    <w:p w:rsidR="0081227E" w:rsidRDefault="00A53501" w:rsidP="00A53501">
      <w:pPr>
        <w:rPr>
          <w:lang w:val="en-US" w:eastAsia="zh-CN"/>
        </w:rPr>
      </w:pPr>
      <w:r w:rsidRPr="00A53501">
        <w:rPr>
          <w:lang w:val="en-US" w:eastAsia="zh-CN"/>
        </w:rPr>
        <w:t>Thompson</w:t>
      </w:r>
      <w:r w:rsidR="00A24F7B">
        <w:rPr>
          <w:lang w:val="en-US" w:eastAsia="zh-CN"/>
        </w:rPr>
        <w:t>,</w:t>
      </w:r>
      <w:r w:rsidRPr="00A53501">
        <w:rPr>
          <w:lang w:val="en-US" w:eastAsia="zh-CN"/>
        </w:rPr>
        <w:t xml:space="preserve"> R</w:t>
      </w:r>
      <w:r w:rsidR="00A24F7B">
        <w:rPr>
          <w:lang w:val="en-US" w:eastAsia="zh-CN"/>
        </w:rPr>
        <w:t>.</w:t>
      </w:r>
      <w:r w:rsidRPr="00A53501">
        <w:rPr>
          <w:lang w:val="en-US" w:eastAsia="zh-CN"/>
        </w:rPr>
        <w:t xml:space="preserve"> A.</w:t>
      </w:r>
      <w:r w:rsidR="00C657FE" w:rsidRPr="00C657FE">
        <w:rPr>
          <w:color w:val="000000"/>
          <w:sz w:val="21"/>
          <w:u w:color="000000"/>
          <w:lang w:val="en-US" w:eastAsia="zh-CN"/>
        </w:rPr>
        <w:t xml:space="preserve"> </w:t>
      </w:r>
      <w:r w:rsidR="00C657FE">
        <w:rPr>
          <w:color w:val="000000"/>
          <w:sz w:val="21"/>
          <w:u w:color="000000"/>
          <w:lang w:val="en-US" w:eastAsia="zh-CN"/>
        </w:rPr>
        <w:t>(</w:t>
      </w:r>
      <w:r w:rsidR="00C657FE">
        <w:rPr>
          <w:color w:val="000000"/>
          <w:sz w:val="21"/>
          <w:u w:color="000000"/>
          <w:lang w:val="en-US" w:eastAsia="zh-CN"/>
        </w:rPr>
        <w:t>1999</w:t>
      </w:r>
      <w:r w:rsidR="00C657FE">
        <w:rPr>
          <w:color w:val="000000"/>
          <w:sz w:val="21"/>
          <w:u w:color="000000"/>
          <w:lang w:val="en-US" w:eastAsia="zh-CN"/>
        </w:rPr>
        <w:t>).</w:t>
      </w:r>
      <w:r w:rsidRPr="00A53501">
        <w:rPr>
          <w:lang w:val="en-US" w:eastAsia="zh-CN"/>
        </w:rPr>
        <w:t xml:space="preserve"> Early attachment and later development. In:</w:t>
      </w:r>
      <w:r w:rsidR="0013682E">
        <w:rPr>
          <w:lang w:val="en-US" w:eastAsia="zh-CN"/>
        </w:rPr>
        <w:t xml:space="preserve"> </w:t>
      </w:r>
      <w:r w:rsidRPr="00A53501">
        <w:rPr>
          <w:lang w:val="en-US" w:eastAsia="zh-CN"/>
        </w:rPr>
        <w:t>J Cassidy, P R Shaver (Eds.). Handbook of attachment</w:t>
      </w:r>
      <w:r w:rsidR="00A24F7B">
        <w:rPr>
          <w:lang w:val="en-US" w:eastAsia="zh-CN"/>
        </w:rPr>
        <w:t>--</w:t>
      </w:r>
      <w:r w:rsidRPr="00A53501">
        <w:rPr>
          <w:lang w:val="en-US" w:eastAsia="zh-CN"/>
        </w:rPr>
        <w:t>Theory, Research, and Clinical Applications</w:t>
      </w:r>
      <w:r w:rsidR="00D021DF">
        <w:rPr>
          <w:lang w:val="en-US" w:eastAsia="zh-CN"/>
        </w:rPr>
        <w:t>.</w:t>
      </w:r>
      <w:r w:rsidRPr="00A53501">
        <w:rPr>
          <w:lang w:val="en-US" w:eastAsia="zh-CN"/>
        </w:rPr>
        <w:t xml:space="preserve"> New York:</w:t>
      </w:r>
      <w:r w:rsidR="0013682E">
        <w:rPr>
          <w:lang w:val="en-US" w:eastAsia="zh-CN"/>
        </w:rPr>
        <w:t xml:space="preserve"> </w:t>
      </w:r>
      <w:r w:rsidRPr="00A53501">
        <w:rPr>
          <w:lang w:val="en-US" w:eastAsia="zh-CN"/>
        </w:rPr>
        <w:t xml:space="preserve">The Guilford Press, 1999. </w:t>
      </w:r>
      <w:r w:rsidR="00D021DF">
        <w:rPr>
          <w:lang w:val="en-US" w:eastAsia="zh-CN"/>
        </w:rPr>
        <w:t>p</w:t>
      </w:r>
      <w:r w:rsidR="00A24F7B">
        <w:rPr>
          <w:lang w:val="en-US" w:eastAsia="zh-CN"/>
        </w:rPr>
        <w:t>p.</w:t>
      </w:r>
      <w:r w:rsidR="00D021DF">
        <w:rPr>
          <w:lang w:val="en-US" w:eastAsia="zh-CN"/>
        </w:rPr>
        <w:t xml:space="preserve"> </w:t>
      </w:r>
      <w:r w:rsidRPr="00A53501">
        <w:rPr>
          <w:lang w:val="en-US" w:eastAsia="zh-CN"/>
        </w:rPr>
        <w:t>265</w:t>
      </w:r>
      <w:r w:rsidR="00A24F7B">
        <w:rPr>
          <w:lang w:val="en-US" w:eastAsia="zh-CN"/>
        </w:rPr>
        <w:t>-</w:t>
      </w:r>
      <w:r w:rsidRPr="00A53501">
        <w:rPr>
          <w:lang w:val="en-US" w:eastAsia="zh-CN"/>
        </w:rPr>
        <w:t>286</w:t>
      </w:r>
    </w:p>
    <w:p w:rsidR="00D021DF" w:rsidRPr="00D021DF" w:rsidRDefault="00D021DF" w:rsidP="00D021DF">
      <w:pPr>
        <w:rPr>
          <w:rFonts w:hint="eastAsia"/>
          <w:color w:val="000000"/>
          <w:sz w:val="21"/>
          <w:u w:color="000000"/>
          <w:lang w:val="en-US" w:eastAsia="zh-CN"/>
        </w:rPr>
      </w:pPr>
      <w:r w:rsidRPr="00D021DF">
        <w:rPr>
          <w:color w:val="000000"/>
          <w:sz w:val="21"/>
          <w:u w:color="000000"/>
          <w:lang w:val="en-US" w:eastAsia="zh-CN"/>
        </w:rPr>
        <w:t>Deng</w:t>
      </w:r>
      <w:r>
        <w:rPr>
          <w:color w:val="000000"/>
          <w:sz w:val="21"/>
          <w:u w:color="000000"/>
          <w:lang w:val="en-US" w:eastAsia="zh-CN"/>
        </w:rPr>
        <w:t>, L.</w:t>
      </w:r>
      <w:r w:rsidR="00C657FE">
        <w:rPr>
          <w:color w:val="000000"/>
          <w:sz w:val="21"/>
          <w:u w:color="000000"/>
          <w:lang w:val="en-US" w:eastAsia="zh-CN"/>
        </w:rPr>
        <w:t xml:space="preserve"> </w:t>
      </w:r>
      <w:r>
        <w:rPr>
          <w:color w:val="000000"/>
          <w:sz w:val="21"/>
          <w:u w:color="000000"/>
          <w:lang w:val="en-US" w:eastAsia="zh-CN"/>
        </w:rPr>
        <w:t xml:space="preserve">Y. </w:t>
      </w:r>
      <w:r w:rsidRPr="00D021DF">
        <w:rPr>
          <w:color w:val="000000"/>
          <w:sz w:val="21"/>
          <w:u w:color="000000"/>
          <w:lang w:val="en-US" w:eastAsia="zh-CN"/>
        </w:rPr>
        <w:t>et al</w:t>
      </w:r>
      <w:r>
        <w:rPr>
          <w:color w:val="000000"/>
          <w:sz w:val="21"/>
          <w:u w:color="000000"/>
          <w:lang w:val="en-US" w:eastAsia="zh-CN"/>
        </w:rPr>
        <w:t>.</w:t>
      </w:r>
      <w:r w:rsidR="00D4758B" w:rsidRPr="00D4758B">
        <w:rPr>
          <w:color w:val="000000"/>
          <w:sz w:val="21"/>
          <w:u w:color="000000"/>
          <w:lang w:val="en-US" w:eastAsia="zh-CN"/>
        </w:rPr>
        <w:t xml:space="preserve"> </w:t>
      </w:r>
      <w:r w:rsidR="00D4758B">
        <w:rPr>
          <w:color w:val="000000"/>
          <w:sz w:val="21"/>
          <w:u w:color="000000"/>
          <w:lang w:val="en-US" w:eastAsia="zh-CN"/>
        </w:rPr>
        <w:t>(201</w:t>
      </w:r>
      <w:r w:rsidR="00D4758B">
        <w:rPr>
          <w:color w:val="000000"/>
          <w:sz w:val="21"/>
          <w:u w:color="000000"/>
          <w:lang w:val="en-US" w:eastAsia="zh-CN"/>
        </w:rPr>
        <w:t>3</w:t>
      </w:r>
      <w:r w:rsidR="00D4758B">
        <w:rPr>
          <w:color w:val="000000"/>
          <w:sz w:val="21"/>
          <w:u w:color="000000"/>
          <w:lang w:val="en-US" w:eastAsia="zh-CN"/>
        </w:rPr>
        <w:t>)</w:t>
      </w:r>
      <w:r w:rsidR="00D4758B">
        <w:rPr>
          <w:color w:val="000000"/>
          <w:sz w:val="21"/>
          <w:u w:color="000000"/>
          <w:lang w:val="en-US" w:eastAsia="zh-CN"/>
        </w:rPr>
        <w:t>.</w:t>
      </w:r>
      <w:r>
        <w:rPr>
          <w:color w:val="000000"/>
          <w:sz w:val="21"/>
          <w:u w:color="000000"/>
          <w:lang w:val="en-US" w:eastAsia="zh-CN"/>
        </w:rPr>
        <w:t xml:space="preserve"> </w:t>
      </w:r>
      <w:r w:rsidRPr="00D021DF">
        <w:rPr>
          <w:color w:val="000000"/>
          <w:sz w:val="21"/>
          <w:u w:color="000000"/>
          <w:lang w:val="en-US" w:eastAsia="zh-CN"/>
        </w:rPr>
        <w:t>Family environment, parent-child attachment and a</w:t>
      </w:r>
      <w:r>
        <w:rPr>
          <w:color w:val="000000"/>
          <w:sz w:val="21"/>
          <w:u w:color="000000"/>
          <w:lang w:val="en-US" w:eastAsia="zh-CN"/>
        </w:rPr>
        <w:t>dolescent Internet addiction</w:t>
      </w:r>
      <w:r w:rsidRPr="00D021DF">
        <w:rPr>
          <w:color w:val="000000"/>
          <w:sz w:val="21"/>
          <w:u w:color="000000"/>
          <w:lang w:val="en-US" w:eastAsia="zh-CN"/>
        </w:rPr>
        <w:t xml:space="preserve">. Psychological </w:t>
      </w:r>
      <w:r>
        <w:rPr>
          <w:color w:val="000000"/>
          <w:sz w:val="21"/>
          <w:u w:color="000000"/>
          <w:lang w:val="en-US" w:eastAsia="zh-CN"/>
        </w:rPr>
        <w:t>development and education, 29 (03), pp.</w:t>
      </w:r>
      <w:r w:rsidR="00C657FE">
        <w:rPr>
          <w:color w:val="000000"/>
          <w:sz w:val="21"/>
          <w:u w:color="000000"/>
          <w:lang w:val="en-US" w:eastAsia="zh-CN"/>
        </w:rPr>
        <w:t>305-311.</w:t>
      </w:r>
    </w:p>
    <w:p w:rsidR="00D021DF" w:rsidRPr="00D021DF" w:rsidRDefault="00D021DF" w:rsidP="00D021DF">
      <w:pPr>
        <w:rPr>
          <w:rFonts w:hint="eastAsia"/>
          <w:color w:val="000000"/>
          <w:sz w:val="21"/>
          <w:u w:color="000000"/>
          <w:lang w:val="en-US" w:eastAsia="zh-CN"/>
        </w:rPr>
      </w:pPr>
      <w:proofErr w:type="gramStart"/>
      <w:r>
        <w:rPr>
          <w:color w:val="000000"/>
          <w:sz w:val="21"/>
          <w:u w:color="000000"/>
          <w:lang w:val="en-US" w:eastAsia="zh-CN"/>
        </w:rPr>
        <w:t>Lan</w:t>
      </w:r>
      <w:proofErr w:type="gramEnd"/>
      <w:r>
        <w:rPr>
          <w:color w:val="000000"/>
          <w:sz w:val="21"/>
          <w:u w:color="000000"/>
          <w:lang w:val="en-US" w:eastAsia="zh-CN"/>
        </w:rPr>
        <w:t>, X.</w:t>
      </w:r>
      <w:r w:rsidR="00C657FE">
        <w:rPr>
          <w:color w:val="000000"/>
          <w:sz w:val="21"/>
          <w:u w:color="000000"/>
          <w:lang w:val="en-US" w:eastAsia="zh-CN"/>
        </w:rPr>
        <w:t xml:space="preserve"> </w:t>
      </w:r>
      <w:r>
        <w:rPr>
          <w:color w:val="000000"/>
          <w:sz w:val="21"/>
          <w:u w:color="000000"/>
          <w:lang w:val="en-US" w:eastAsia="zh-CN"/>
        </w:rPr>
        <w:t>Q. et al.</w:t>
      </w:r>
      <w:r w:rsidR="00D4758B">
        <w:rPr>
          <w:color w:val="000000"/>
          <w:sz w:val="21"/>
          <w:u w:color="000000"/>
          <w:lang w:val="en-US" w:eastAsia="zh-CN"/>
        </w:rPr>
        <w:t xml:space="preserve"> </w:t>
      </w:r>
      <w:r w:rsidR="00D4758B">
        <w:rPr>
          <w:color w:val="000000"/>
          <w:sz w:val="21"/>
          <w:u w:color="000000"/>
          <w:lang w:val="en-US" w:eastAsia="zh-CN"/>
        </w:rPr>
        <w:t>(2019)</w:t>
      </w:r>
      <w:r w:rsidR="00D4758B">
        <w:rPr>
          <w:color w:val="000000"/>
          <w:sz w:val="21"/>
          <w:u w:color="000000"/>
          <w:lang w:val="en-US" w:eastAsia="zh-CN"/>
        </w:rPr>
        <w:t>.</w:t>
      </w:r>
      <w:r w:rsidRPr="00D021DF">
        <w:rPr>
          <w:color w:val="000000"/>
          <w:sz w:val="21"/>
          <w:u w:color="000000"/>
          <w:lang w:val="en-US" w:eastAsia="zh-CN"/>
        </w:rPr>
        <w:t xml:space="preserve"> Relationship between characteristics of suicidal behavior and parent-child attachme</w:t>
      </w:r>
      <w:r w:rsidR="00D4758B">
        <w:rPr>
          <w:color w:val="000000"/>
          <w:sz w:val="21"/>
          <w:u w:color="000000"/>
          <w:lang w:val="en-US" w:eastAsia="zh-CN"/>
        </w:rPr>
        <w:t xml:space="preserve">nt in middle school students. Modern preventive medicine, 46 (23), pp. </w:t>
      </w:r>
      <w:r w:rsidR="00C657FE">
        <w:rPr>
          <w:color w:val="000000"/>
          <w:sz w:val="21"/>
          <w:u w:color="000000"/>
          <w:lang w:val="en-US" w:eastAsia="zh-CN"/>
        </w:rPr>
        <w:t>4305-4309.</w:t>
      </w:r>
    </w:p>
    <w:p w:rsidR="00D021DF" w:rsidRPr="00D021DF" w:rsidRDefault="00D021DF" w:rsidP="00D021DF">
      <w:pPr>
        <w:rPr>
          <w:rFonts w:hint="eastAsia"/>
          <w:color w:val="000000"/>
          <w:sz w:val="21"/>
          <w:u w:color="000000"/>
          <w:lang w:val="en-US" w:eastAsia="zh-CN"/>
        </w:rPr>
      </w:pPr>
      <w:r w:rsidRPr="00D021DF">
        <w:rPr>
          <w:color w:val="000000"/>
          <w:sz w:val="21"/>
          <w:u w:color="000000"/>
          <w:lang w:val="en-US" w:eastAsia="zh-CN"/>
        </w:rPr>
        <w:t>Ma</w:t>
      </w:r>
      <w:r w:rsidR="00D4758B">
        <w:rPr>
          <w:color w:val="000000"/>
          <w:sz w:val="21"/>
          <w:u w:color="000000"/>
          <w:lang w:val="en-US" w:eastAsia="zh-CN"/>
        </w:rPr>
        <w:t>,</w:t>
      </w:r>
      <w:r w:rsidRPr="00D021DF">
        <w:rPr>
          <w:color w:val="000000"/>
          <w:sz w:val="21"/>
          <w:u w:color="000000"/>
          <w:lang w:val="en-US" w:eastAsia="zh-CN"/>
        </w:rPr>
        <w:t xml:space="preserve"> </w:t>
      </w:r>
      <w:r w:rsidR="00D4758B">
        <w:rPr>
          <w:color w:val="000000"/>
          <w:sz w:val="21"/>
          <w:u w:color="000000"/>
          <w:lang w:val="en-US" w:eastAsia="zh-CN"/>
        </w:rPr>
        <w:t>Q.</w:t>
      </w:r>
      <w:r w:rsidR="00C657FE">
        <w:rPr>
          <w:color w:val="000000"/>
          <w:sz w:val="21"/>
          <w:u w:color="000000"/>
          <w:lang w:val="en-US" w:eastAsia="zh-CN"/>
        </w:rPr>
        <w:t xml:space="preserve"> </w:t>
      </w:r>
      <w:r w:rsidR="00D4758B">
        <w:rPr>
          <w:color w:val="000000"/>
          <w:sz w:val="21"/>
          <w:u w:color="000000"/>
          <w:lang w:val="en-US" w:eastAsia="zh-CN"/>
        </w:rPr>
        <w:t>Z. and Z</w:t>
      </w:r>
      <w:r w:rsidRPr="00D021DF">
        <w:rPr>
          <w:color w:val="000000"/>
          <w:sz w:val="21"/>
          <w:u w:color="000000"/>
          <w:lang w:val="en-US" w:eastAsia="zh-CN"/>
        </w:rPr>
        <w:t>hang</w:t>
      </w:r>
      <w:r w:rsidR="00D4758B">
        <w:rPr>
          <w:color w:val="000000"/>
          <w:sz w:val="21"/>
          <w:u w:color="000000"/>
          <w:lang w:val="en-US" w:eastAsia="zh-CN"/>
        </w:rPr>
        <w:t>, Z. J. (2020).</w:t>
      </w:r>
      <w:r w:rsidRPr="00D021DF">
        <w:rPr>
          <w:color w:val="000000"/>
          <w:sz w:val="21"/>
          <w:u w:color="000000"/>
          <w:lang w:val="en-US" w:eastAsia="zh-CN"/>
        </w:rPr>
        <w:t xml:space="preserve"> The relationship between parent-child attachment and sense of life meaning in senior high school students: the mediating effect of peer at</w:t>
      </w:r>
      <w:r w:rsidR="00D4758B">
        <w:rPr>
          <w:color w:val="000000"/>
          <w:sz w:val="21"/>
          <w:u w:color="000000"/>
          <w:lang w:val="en-US" w:eastAsia="zh-CN"/>
        </w:rPr>
        <w:t>tachment and time perception</w:t>
      </w:r>
      <w:r w:rsidRPr="00D021DF">
        <w:rPr>
          <w:color w:val="000000"/>
          <w:sz w:val="21"/>
          <w:u w:color="000000"/>
          <w:lang w:val="en-US" w:eastAsia="zh-CN"/>
        </w:rPr>
        <w:t>. Psychological development and education, 36 (02)</w:t>
      </w:r>
      <w:r w:rsidR="00D4758B">
        <w:rPr>
          <w:color w:val="000000"/>
          <w:sz w:val="21"/>
          <w:u w:color="000000"/>
          <w:lang w:val="en-US" w:eastAsia="zh-CN"/>
        </w:rPr>
        <w:t>,</w:t>
      </w:r>
      <w:r w:rsidRPr="00D021DF">
        <w:rPr>
          <w:color w:val="000000"/>
          <w:sz w:val="21"/>
          <w:u w:color="000000"/>
          <w:lang w:val="en-US" w:eastAsia="zh-CN"/>
        </w:rPr>
        <w:t xml:space="preserve"> </w:t>
      </w:r>
      <w:r w:rsidR="00D4758B">
        <w:rPr>
          <w:rFonts w:hint="eastAsia"/>
          <w:color w:val="000000"/>
          <w:sz w:val="21"/>
          <w:u w:color="000000"/>
          <w:lang w:val="en-US" w:eastAsia="zh-CN"/>
        </w:rPr>
        <w:t>pp</w:t>
      </w:r>
      <w:r w:rsidR="00D4758B">
        <w:rPr>
          <w:color w:val="000000"/>
          <w:sz w:val="21"/>
          <w:u w:color="000000"/>
          <w:lang w:val="en-US" w:eastAsia="zh-CN"/>
        </w:rPr>
        <w:t>.</w:t>
      </w:r>
      <w:r w:rsidR="00C657FE">
        <w:rPr>
          <w:color w:val="000000"/>
          <w:sz w:val="21"/>
          <w:u w:color="000000"/>
          <w:lang w:val="en-US" w:eastAsia="zh-CN"/>
        </w:rPr>
        <w:t>168-174.</w:t>
      </w:r>
    </w:p>
    <w:p w:rsidR="00D021DF" w:rsidRPr="00D021DF" w:rsidRDefault="00D4758B" w:rsidP="00D021DF">
      <w:pPr>
        <w:rPr>
          <w:rFonts w:hint="eastAsia"/>
          <w:color w:val="000000"/>
          <w:sz w:val="21"/>
          <w:u w:color="000000"/>
          <w:lang w:val="en-US" w:eastAsia="zh-CN"/>
        </w:rPr>
      </w:pPr>
      <w:r>
        <w:rPr>
          <w:color w:val="000000"/>
          <w:sz w:val="21"/>
          <w:u w:color="000000"/>
          <w:lang w:val="en-US" w:eastAsia="zh-CN"/>
        </w:rPr>
        <w:t>Zhao, X. and D</w:t>
      </w:r>
      <w:r w:rsidR="00D021DF" w:rsidRPr="00D021DF">
        <w:rPr>
          <w:color w:val="000000"/>
          <w:sz w:val="21"/>
          <w:u w:color="000000"/>
          <w:lang w:val="en-US" w:eastAsia="zh-CN"/>
        </w:rPr>
        <w:t>ai</w:t>
      </w:r>
      <w:r>
        <w:rPr>
          <w:color w:val="000000"/>
          <w:sz w:val="21"/>
          <w:u w:color="000000"/>
          <w:lang w:val="en-US" w:eastAsia="zh-CN"/>
        </w:rPr>
        <w:t xml:space="preserve">, Y. (2019). </w:t>
      </w:r>
      <w:r w:rsidR="00D021DF" w:rsidRPr="00D021DF">
        <w:rPr>
          <w:color w:val="000000"/>
          <w:sz w:val="21"/>
          <w:u w:color="000000"/>
          <w:lang w:val="en-US" w:eastAsia="zh-CN"/>
        </w:rPr>
        <w:t>The relationship between peer relationship and parent-child attachment of primary school students</w:t>
      </w:r>
      <w:r>
        <w:rPr>
          <w:color w:val="000000"/>
          <w:sz w:val="21"/>
          <w:u w:color="000000"/>
          <w:lang w:val="en-US" w:eastAsia="zh-CN"/>
        </w:rPr>
        <w:t xml:space="preserve"> and its influencing factors</w:t>
      </w:r>
      <w:r w:rsidR="00D021DF" w:rsidRPr="00D021DF">
        <w:rPr>
          <w:color w:val="000000"/>
          <w:sz w:val="21"/>
          <w:u w:color="000000"/>
          <w:lang w:val="en-US" w:eastAsia="zh-CN"/>
        </w:rPr>
        <w:t xml:space="preserve">. School psychology, </w:t>
      </w:r>
      <w:r>
        <w:rPr>
          <w:color w:val="000000"/>
          <w:sz w:val="21"/>
          <w:u w:color="000000"/>
          <w:lang w:val="en-US" w:eastAsia="zh-CN"/>
        </w:rPr>
        <w:t>17 (06), pp.</w:t>
      </w:r>
      <w:r w:rsidR="00C657FE">
        <w:rPr>
          <w:color w:val="000000"/>
          <w:sz w:val="21"/>
          <w:u w:color="000000"/>
          <w:lang w:val="en-US" w:eastAsia="zh-CN"/>
        </w:rPr>
        <w:t>456-458.</w:t>
      </w:r>
    </w:p>
    <w:p w:rsidR="00A85795" w:rsidRDefault="00D021DF" w:rsidP="00D021DF">
      <w:pPr>
        <w:rPr>
          <w:color w:val="000000"/>
          <w:sz w:val="21"/>
          <w:u w:color="000000"/>
          <w:lang w:val="en-US" w:eastAsia="zh-CN"/>
        </w:rPr>
      </w:pPr>
      <w:proofErr w:type="spellStart"/>
      <w:r w:rsidRPr="00D021DF">
        <w:rPr>
          <w:color w:val="000000"/>
          <w:sz w:val="21"/>
          <w:u w:color="000000"/>
          <w:lang w:val="en-US" w:eastAsia="zh-CN"/>
        </w:rPr>
        <w:t>Ju</w:t>
      </w:r>
      <w:proofErr w:type="spellEnd"/>
      <w:r w:rsidR="00C657FE">
        <w:rPr>
          <w:color w:val="000000"/>
          <w:sz w:val="21"/>
          <w:u w:color="000000"/>
          <w:lang w:val="en-US" w:eastAsia="zh-CN"/>
        </w:rPr>
        <w:t xml:space="preserve">, </w:t>
      </w:r>
      <w:r w:rsidR="00D4758B">
        <w:rPr>
          <w:color w:val="000000"/>
          <w:sz w:val="21"/>
          <w:u w:color="000000"/>
          <w:lang w:val="en-US" w:eastAsia="zh-CN"/>
        </w:rPr>
        <w:t>X. Y.</w:t>
      </w:r>
      <w:r w:rsidR="00D4758B" w:rsidRPr="00D4758B">
        <w:rPr>
          <w:color w:val="000000"/>
          <w:sz w:val="21"/>
          <w:u w:color="000000"/>
          <w:lang w:val="en-US" w:eastAsia="zh-CN"/>
        </w:rPr>
        <w:t xml:space="preserve"> </w:t>
      </w:r>
      <w:r w:rsidR="00D4758B">
        <w:rPr>
          <w:color w:val="000000"/>
          <w:sz w:val="21"/>
          <w:u w:color="000000"/>
          <w:lang w:val="en-US" w:eastAsia="zh-CN"/>
        </w:rPr>
        <w:t>et al. (201</w:t>
      </w:r>
      <w:r w:rsidR="00D4758B">
        <w:rPr>
          <w:color w:val="000000"/>
          <w:sz w:val="21"/>
          <w:u w:color="000000"/>
          <w:lang w:val="en-US" w:eastAsia="zh-CN"/>
        </w:rPr>
        <w:t>1</w:t>
      </w:r>
      <w:r w:rsidR="00D4758B">
        <w:rPr>
          <w:color w:val="000000"/>
          <w:sz w:val="21"/>
          <w:u w:color="000000"/>
          <w:lang w:val="en-US" w:eastAsia="zh-CN"/>
        </w:rPr>
        <w:t>).</w:t>
      </w:r>
      <w:r w:rsidRPr="00D021DF">
        <w:rPr>
          <w:color w:val="000000"/>
          <w:sz w:val="21"/>
          <w:u w:color="000000"/>
          <w:lang w:val="en-US" w:eastAsia="zh-CN"/>
        </w:rPr>
        <w:t xml:space="preserve"> The relationship between parents' and partners' attach</w:t>
      </w:r>
      <w:r w:rsidR="00D4758B">
        <w:rPr>
          <w:color w:val="000000"/>
          <w:sz w:val="21"/>
          <w:u w:color="000000"/>
          <w:lang w:val="en-US" w:eastAsia="zh-CN"/>
        </w:rPr>
        <w:t>ment and social adaptability</w:t>
      </w:r>
      <w:r w:rsidRPr="00D021DF">
        <w:rPr>
          <w:color w:val="000000"/>
          <w:sz w:val="21"/>
          <w:u w:color="000000"/>
          <w:lang w:val="en-US" w:eastAsia="zh-CN"/>
        </w:rPr>
        <w:t>. Psychological</w:t>
      </w:r>
      <w:r w:rsidR="00D4758B">
        <w:rPr>
          <w:color w:val="000000"/>
          <w:sz w:val="21"/>
          <w:u w:color="000000"/>
          <w:lang w:val="en-US" w:eastAsia="zh-CN"/>
        </w:rPr>
        <w:t xml:space="preserve"> development and education</w:t>
      </w:r>
      <w:r w:rsidRPr="00D021DF">
        <w:rPr>
          <w:color w:val="000000"/>
          <w:sz w:val="21"/>
          <w:u w:color="000000"/>
          <w:lang w:val="en-US" w:eastAsia="zh-CN"/>
        </w:rPr>
        <w:t>,</w:t>
      </w:r>
      <w:r w:rsidR="00D4758B">
        <w:rPr>
          <w:color w:val="000000"/>
          <w:sz w:val="21"/>
          <w:u w:color="000000"/>
          <w:lang w:val="en-US" w:eastAsia="zh-CN"/>
        </w:rPr>
        <w:t xml:space="preserve"> </w:t>
      </w:r>
      <w:r w:rsidRPr="00D021DF">
        <w:rPr>
          <w:color w:val="000000"/>
          <w:sz w:val="21"/>
          <w:u w:color="000000"/>
          <w:lang w:val="en-US" w:eastAsia="zh-CN"/>
        </w:rPr>
        <w:t>27 (02)</w:t>
      </w:r>
      <w:r w:rsidR="00D4758B">
        <w:rPr>
          <w:color w:val="000000"/>
          <w:sz w:val="21"/>
          <w:u w:color="000000"/>
          <w:lang w:val="en-US" w:eastAsia="zh-CN"/>
        </w:rPr>
        <w:t xml:space="preserve">, </w:t>
      </w:r>
      <w:r w:rsidR="00D4758B">
        <w:rPr>
          <w:rFonts w:hint="eastAsia"/>
          <w:color w:val="000000"/>
          <w:sz w:val="21"/>
          <w:u w:color="000000"/>
          <w:lang w:val="en-US" w:eastAsia="zh-CN"/>
        </w:rPr>
        <w:t>pp</w:t>
      </w:r>
      <w:r w:rsidR="00D4758B">
        <w:rPr>
          <w:color w:val="000000"/>
          <w:sz w:val="21"/>
          <w:u w:color="000000"/>
          <w:lang w:val="en-US" w:eastAsia="zh-CN"/>
        </w:rPr>
        <w:t>.</w:t>
      </w:r>
      <w:r w:rsidRPr="00D021DF">
        <w:rPr>
          <w:color w:val="000000"/>
          <w:sz w:val="21"/>
          <w:u w:color="000000"/>
          <w:lang w:val="en-US" w:eastAsia="zh-CN"/>
        </w:rPr>
        <w:t>174-180.</w:t>
      </w:r>
    </w:p>
    <w:p w:rsidR="004B6064" w:rsidRDefault="004B6064" w:rsidP="00E92260">
      <w:pPr>
        <w:rPr>
          <w:color w:val="000000"/>
          <w:sz w:val="21"/>
          <w:u w:color="000000"/>
          <w:lang w:val="en-US" w:eastAsia="zh-CN"/>
        </w:rPr>
      </w:pPr>
      <w:r w:rsidRPr="00C657FE">
        <w:rPr>
          <w:color w:val="000000"/>
          <w:sz w:val="21"/>
          <w:u w:color="000000"/>
          <w:lang w:val="en-US" w:eastAsia="zh-CN"/>
        </w:rPr>
        <w:t xml:space="preserve">Carver, C. S. (1997). Adult Attachment and Personality: Converging Evidence and a New Measure. Personality and Social Psychology Bulletin, 23(8), </w:t>
      </w:r>
      <w:r w:rsidR="00D021DF" w:rsidRPr="00C657FE">
        <w:rPr>
          <w:color w:val="000000"/>
          <w:sz w:val="21"/>
          <w:u w:color="000000"/>
          <w:lang w:val="en-US" w:eastAsia="zh-CN"/>
        </w:rPr>
        <w:t>pp.</w:t>
      </w:r>
      <w:r w:rsidRPr="00C657FE">
        <w:rPr>
          <w:color w:val="000000"/>
          <w:sz w:val="21"/>
          <w:u w:color="000000"/>
          <w:lang w:val="en-US" w:eastAsia="zh-CN"/>
        </w:rPr>
        <w:t>865–883. </w:t>
      </w:r>
    </w:p>
    <w:p w:rsidR="00C657FE" w:rsidRPr="00C657FE" w:rsidRDefault="00C657FE" w:rsidP="00C657FE">
      <w:pPr>
        <w:rPr>
          <w:rFonts w:hint="eastAsia"/>
          <w:color w:val="000000"/>
          <w:sz w:val="21"/>
          <w:u w:color="000000"/>
          <w:lang w:val="en-US" w:eastAsia="zh-CN"/>
        </w:rPr>
      </w:pPr>
      <w:r w:rsidRPr="00C657FE">
        <w:rPr>
          <w:color w:val="000000"/>
          <w:sz w:val="21"/>
          <w:u w:color="000000"/>
          <w:lang w:val="en-US" w:eastAsia="zh-CN"/>
        </w:rPr>
        <w:t>Qin</w:t>
      </w:r>
      <w:r>
        <w:rPr>
          <w:color w:val="000000"/>
          <w:sz w:val="21"/>
          <w:u w:color="000000"/>
          <w:lang w:val="en-US" w:eastAsia="zh-CN"/>
        </w:rPr>
        <w:t>, R</w:t>
      </w:r>
      <w:r w:rsidRPr="00C657FE">
        <w:rPr>
          <w:color w:val="000000"/>
          <w:sz w:val="21"/>
          <w:u w:color="000000"/>
          <w:lang w:val="en-US" w:eastAsia="zh-CN"/>
        </w:rPr>
        <w:t>.</w:t>
      </w:r>
      <w:r>
        <w:rPr>
          <w:color w:val="000000"/>
          <w:sz w:val="21"/>
          <w:u w:color="000000"/>
          <w:lang w:val="en-US" w:eastAsia="zh-CN"/>
        </w:rPr>
        <w:t xml:space="preserve"> (2019).</w:t>
      </w:r>
      <w:r w:rsidRPr="00C657FE">
        <w:rPr>
          <w:color w:val="000000"/>
          <w:sz w:val="21"/>
          <w:u w:color="000000"/>
          <w:lang w:val="en-US" w:eastAsia="zh-CN"/>
        </w:rPr>
        <w:t xml:space="preserve"> The relationship between parental rearing style, personality traits and adult at</w:t>
      </w:r>
      <w:r>
        <w:rPr>
          <w:color w:val="000000"/>
          <w:sz w:val="21"/>
          <w:u w:color="000000"/>
          <w:lang w:val="en-US" w:eastAsia="zh-CN"/>
        </w:rPr>
        <w:t>tachment of college students. Forest teaching, (12), pp.109-111.</w:t>
      </w:r>
    </w:p>
    <w:p w:rsidR="00C657FE" w:rsidRPr="00A85795" w:rsidRDefault="00C657FE" w:rsidP="00C657FE">
      <w:pPr>
        <w:rPr>
          <w:rFonts w:hint="eastAsia"/>
          <w:color w:val="000000"/>
          <w:sz w:val="21"/>
          <w:u w:color="000000"/>
          <w:lang w:val="en-US" w:eastAsia="zh-CN"/>
        </w:rPr>
      </w:pPr>
      <w:proofErr w:type="gramStart"/>
      <w:r w:rsidRPr="00C657FE">
        <w:rPr>
          <w:color w:val="000000"/>
          <w:sz w:val="21"/>
          <w:u w:color="000000"/>
          <w:lang w:val="en-US" w:eastAsia="zh-CN"/>
        </w:rPr>
        <w:t>Gao</w:t>
      </w:r>
      <w:proofErr w:type="gramEnd"/>
      <w:r>
        <w:rPr>
          <w:color w:val="000000"/>
          <w:sz w:val="21"/>
          <w:u w:color="000000"/>
          <w:lang w:val="en-US" w:eastAsia="zh-CN"/>
        </w:rPr>
        <w:t>,</w:t>
      </w:r>
      <w:r w:rsidRPr="00C657FE">
        <w:rPr>
          <w:color w:val="000000"/>
          <w:sz w:val="21"/>
          <w:u w:color="000000"/>
          <w:lang w:val="en-US" w:eastAsia="zh-CN"/>
        </w:rPr>
        <w:t xml:space="preserve"> </w:t>
      </w:r>
      <w:r>
        <w:rPr>
          <w:color w:val="000000"/>
          <w:sz w:val="21"/>
          <w:u w:color="000000"/>
          <w:lang w:val="en-US" w:eastAsia="zh-CN"/>
        </w:rPr>
        <w:t>X.</w:t>
      </w:r>
      <w:r w:rsidRPr="00C657FE">
        <w:rPr>
          <w:color w:val="000000"/>
          <w:sz w:val="21"/>
          <w:u w:color="000000"/>
          <w:lang w:val="en-US" w:eastAsia="zh-CN"/>
        </w:rPr>
        <w:t xml:space="preserve"> </w:t>
      </w:r>
      <w:r>
        <w:rPr>
          <w:color w:val="000000"/>
          <w:sz w:val="21"/>
          <w:u w:color="000000"/>
          <w:lang w:val="en-US" w:eastAsia="zh-CN"/>
        </w:rPr>
        <w:t>M.</w:t>
      </w:r>
      <w:r w:rsidRPr="00C657FE">
        <w:rPr>
          <w:color w:val="000000"/>
          <w:sz w:val="21"/>
          <w:u w:color="000000"/>
          <w:lang w:val="en-US" w:eastAsia="zh-CN"/>
        </w:rPr>
        <w:t xml:space="preserve">, </w:t>
      </w:r>
      <w:r>
        <w:rPr>
          <w:color w:val="000000"/>
          <w:sz w:val="21"/>
          <w:u w:color="000000"/>
          <w:lang w:val="en-US" w:eastAsia="zh-CN"/>
        </w:rPr>
        <w:t>Z</w:t>
      </w:r>
      <w:r w:rsidRPr="00C657FE">
        <w:rPr>
          <w:color w:val="000000"/>
          <w:sz w:val="21"/>
          <w:u w:color="000000"/>
          <w:lang w:val="en-US" w:eastAsia="zh-CN"/>
        </w:rPr>
        <w:t>hu</w:t>
      </w:r>
      <w:r>
        <w:rPr>
          <w:color w:val="000000"/>
          <w:sz w:val="21"/>
          <w:u w:color="000000"/>
          <w:lang w:val="en-US" w:eastAsia="zh-CN"/>
        </w:rPr>
        <w:t>,</w:t>
      </w:r>
      <w:r w:rsidRPr="00C657FE">
        <w:rPr>
          <w:color w:val="000000"/>
          <w:sz w:val="21"/>
          <w:u w:color="000000"/>
          <w:lang w:val="en-US" w:eastAsia="zh-CN"/>
        </w:rPr>
        <w:t xml:space="preserve"> </w:t>
      </w:r>
      <w:r>
        <w:rPr>
          <w:color w:val="000000"/>
          <w:sz w:val="21"/>
          <w:u w:color="000000"/>
          <w:lang w:val="en-US" w:eastAsia="zh-CN"/>
        </w:rPr>
        <w:t>B. and Z</w:t>
      </w:r>
      <w:r w:rsidRPr="00C657FE">
        <w:rPr>
          <w:color w:val="000000"/>
          <w:sz w:val="21"/>
          <w:u w:color="000000"/>
          <w:lang w:val="en-US" w:eastAsia="zh-CN"/>
        </w:rPr>
        <w:t>hang</w:t>
      </w:r>
      <w:r>
        <w:rPr>
          <w:color w:val="000000"/>
          <w:sz w:val="21"/>
          <w:u w:color="000000"/>
          <w:lang w:val="en-US" w:eastAsia="zh-CN"/>
        </w:rPr>
        <w:t>,</w:t>
      </w:r>
      <w:r w:rsidRPr="00C657FE">
        <w:rPr>
          <w:color w:val="000000"/>
          <w:sz w:val="21"/>
          <w:u w:color="000000"/>
          <w:lang w:val="en-US" w:eastAsia="zh-CN"/>
        </w:rPr>
        <w:t xml:space="preserve"> </w:t>
      </w:r>
      <w:r>
        <w:rPr>
          <w:color w:val="000000"/>
          <w:sz w:val="21"/>
          <w:u w:color="000000"/>
          <w:lang w:val="en-US" w:eastAsia="zh-CN"/>
        </w:rPr>
        <w:t>X.</w:t>
      </w:r>
      <w:r w:rsidRPr="00C657FE">
        <w:rPr>
          <w:color w:val="000000"/>
          <w:sz w:val="21"/>
          <w:u w:color="000000"/>
          <w:lang w:val="en-US" w:eastAsia="zh-CN"/>
        </w:rPr>
        <w:t xml:space="preserve"> </w:t>
      </w:r>
      <w:r>
        <w:rPr>
          <w:color w:val="000000"/>
          <w:sz w:val="21"/>
          <w:u w:color="000000"/>
          <w:lang w:val="en-US" w:eastAsia="zh-CN"/>
        </w:rPr>
        <w:t>X</w:t>
      </w:r>
      <w:r w:rsidRPr="00C657FE">
        <w:rPr>
          <w:color w:val="000000"/>
          <w:sz w:val="21"/>
          <w:u w:color="000000"/>
          <w:lang w:val="en-US" w:eastAsia="zh-CN"/>
        </w:rPr>
        <w:t>.</w:t>
      </w:r>
      <w:r>
        <w:rPr>
          <w:color w:val="000000"/>
          <w:sz w:val="21"/>
          <w:u w:color="000000"/>
          <w:lang w:val="en-US" w:eastAsia="zh-CN"/>
        </w:rPr>
        <w:t xml:space="preserve"> (2019)</w:t>
      </w:r>
      <w:r w:rsidRPr="00C657FE">
        <w:rPr>
          <w:color w:val="000000"/>
          <w:sz w:val="21"/>
          <w:u w:color="000000"/>
          <w:lang w:val="en-US" w:eastAsia="zh-CN"/>
        </w:rPr>
        <w:t xml:space="preserve"> </w:t>
      </w:r>
      <w:r>
        <w:rPr>
          <w:color w:val="000000"/>
          <w:sz w:val="21"/>
          <w:u w:color="000000"/>
          <w:lang w:val="en-US" w:eastAsia="zh-CN"/>
        </w:rPr>
        <w:t>R</w:t>
      </w:r>
      <w:r w:rsidRPr="00C657FE">
        <w:rPr>
          <w:color w:val="000000"/>
          <w:sz w:val="21"/>
          <w:u w:color="000000"/>
          <w:lang w:val="en-US" w:eastAsia="zh-CN"/>
        </w:rPr>
        <w:t>elationship between adult attachment and mobile phone addiction in college students: the mediating effect</w:t>
      </w:r>
      <w:r>
        <w:rPr>
          <w:color w:val="000000"/>
          <w:sz w:val="21"/>
          <w:u w:color="000000"/>
          <w:lang w:val="en-US" w:eastAsia="zh-CN"/>
        </w:rPr>
        <w:t xml:space="preserve"> of interpersonal alienation</w:t>
      </w:r>
      <w:r w:rsidRPr="00C657FE">
        <w:rPr>
          <w:color w:val="000000"/>
          <w:sz w:val="21"/>
          <w:u w:color="000000"/>
          <w:lang w:val="en-US" w:eastAsia="zh-CN"/>
        </w:rPr>
        <w:t xml:space="preserve">. Journal of </w:t>
      </w:r>
      <w:proofErr w:type="spellStart"/>
      <w:r w:rsidRPr="00C657FE">
        <w:rPr>
          <w:color w:val="000000"/>
          <w:sz w:val="21"/>
          <w:u w:color="000000"/>
          <w:lang w:val="en-US" w:eastAsia="zh-CN"/>
        </w:rPr>
        <w:t>changjiang</w:t>
      </w:r>
      <w:proofErr w:type="spellEnd"/>
      <w:r w:rsidRPr="00C657FE">
        <w:rPr>
          <w:color w:val="000000"/>
          <w:sz w:val="21"/>
          <w:u w:color="000000"/>
          <w:lang w:val="en-US" w:eastAsia="zh-CN"/>
        </w:rPr>
        <w:t xml:space="preserve"> universit</w:t>
      </w:r>
      <w:r>
        <w:rPr>
          <w:color w:val="000000"/>
          <w:sz w:val="21"/>
          <w:u w:color="000000"/>
          <w:lang w:val="en-US" w:eastAsia="zh-CN"/>
        </w:rPr>
        <w:t xml:space="preserve">y (social science edition), </w:t>
      </w:r>
      <w:r w:rsidRPr="00C657FE">
        <w:rPr>
          <w:color w:val="000000"/>
          <w:sz w:val="21"/>
          <w:u w:color="000000"/>
          <w:lang w:val="en-US" w:eastAsia="zh-CN"/>
        </w:rPr>
        <w:t>42 (06</w:t>
      </w:r>
      <w:r>
        <w:rPr>
          <w:color w:val="000000"/>
          <w:sz w:val="21"/>
          <w:u w:color="000000"/>
          <w:lang w:val="en-US" w:eastAsia="zh-CN"/>
        </w:rPr>
        <w:t xml:space="preserve">), </w:t>
      </w:r>
      <w:r>
        <w:rPr>
          <w:rFonts w:hint="eastAsia"/>
          <w:color w:val="000000"/>
          <w:sz w:val="21"/>
          <w:u w:color="000000"/>
          <w:lang w:val="en-US" w:eastAsia="zh-CN"/>
        </w:rPr>
        <w:t>pp</w:t>
      </w:r>
      <w:r>
        <w:rPr>
          <w:color w:val="000000"/>
          <w:sz w:val="21"/>
          <w:u w:color="000000"/>
          <w:lang w:val="en-US" w:eastAsia="zh-CN"/>
        </w:rPr>
        <w:t>.</w:t>
      </w:r>
      <w:r w:rsidRPr="00C657FE">
        <w:rPr>
          <w:color w:val="000000"/>
          <w:sz w:val="21"/>
          <w:u w:color="000000"/>
          <w:lang w:val="en-US" w:eastAsia="zh-CN"/>
        </w:rPr>
        <w:t>107-109.</w:t>
      </w:r>
    </w:p>
    <w:bookmarkEnd w:id="0"/>
    <w:bookmarkEnd w:id="1"/>
    <w:bookmarkEnd w:id="3"/>
    <w:p w:rsidR="00417644" w:rsidRPr="00417644" w:rsidRDefault="00417644" w:rsidP="00A85795">
      <w:pPr>
        <w:rPr>
          <w:color w:val="000000"/>
          <w:sz w:val="21"/>
          <w:u w:color="000000"/>
          <w:lang w:val="en-US" w:eastAsia="zh-CN"/>
        </w:rPr>
      </w:pPr>
    </w:p>
    <w:sectPr w:rsidR="00417644" w:rsidRPr="0041764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80BD0"/>
    <w:multiLevelType w:val="hybridMultilevel"/>
    <w:tmpl w:val="CD8E6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B83B36"/>
    <w:multiLevelType w:val="multilevel"/>
    <w:tmpl w:val="9A88D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9E6"/>
    <w:rsid w:val="00000440"/>
    <w:rsid w:val="000361AD"/>
    <w:rsid w:val="000655B9"/>
    <w:rsid w:val="00082E5A"/>
    <w:rsid w:val="000D0261"/>
    <w:rsid w:val="0013682E"/>
    <w:rsid w:val="00164B70"/>
    <w:rsid w:val="00174A3B"/>
    <w:rsid w:val="001D1E1C"/>
    <w:rsid w:val="00273CF1"/>
    <w:rsid w:val="00282209"/>
    <w:rsid w:val="002D0693"/>
    <w:rsid w:val="00320963"/>
    <w:rsid w:val="00321798"/>
    <w:rsid w:val="00352A24"/>
    <w:rsid w:val="00371865"/>
    <w:rsid w:val="00385738"/>
    <w:rsid w:val="003E15D0"/>
    <w:rsid w:val="00405BC5"/>
    <w:rsid w:val="00405CDA"/>
    <w:rsid w:val="00417644"/>
    <w:rsid w:val="00427B86"/>
    <w:rsid w:val="004574A3"/>
    <w:rsid w:val="00472D09"/>
    <w:rsid w:val="004B6064"/>
    <w:rsid w:val="004B77FD"/>
    <w:rsid w:val="004D6801"/>
    <w:rsid w:val="005023CF"/>
    <w:rsid w:val="00537126"/>
    <w:rsid w:val="00564BC6"/>
    <w:rsid w:val="00583738"/>
    <w:rsid w:val="006055A3"/>
    <w:rsid w:val="006512C9"/>
    <w:rsid w:val="00661842"/>
    <w:rsid w:val="00691E23"/>
    <w:rsid w:val="006A714A"/>
    <w:rsid w:val="006E79E4"/>
    <w:rsid w:val="00720B66"/>
    <w:rsid w:val="007330A7"/>
    <w:rsid w:val="00777831"/>
    <w:rsid w:val="007D4EDD"/>
    <w:rsid w:val="007D5985"/>
    <w:rsid w:val="00800B69"/>
    <w:rsid w:val="00804DCC"/>
    <w:rsid w:val="0081227E"/>
    <w:rsid w:val="00861386"/>
    <w:rsid w:val="00893DF3"/>
    <w:rsid w:val="008D448E"/>
    <w:rsid w:val="00920BFE"/>
    <w:rsid w:val="00931514"/>
    <w:rsid w:val="00932714"/>
    <w:rsid w:val="00971633"/>
    <w:rsid w:val="0097429A"/>
    <w:rsid w:val="00997C77"/>
    <w:rsid w:val="009A07E4"/>
    <w:rsid w:val="009C7477"/>
    <w:rsid w:val="009D0645"/>
    <w:rsid w:val="00A01C66"/>
    <w:rsid w:val="00A06A29"/>
    <w:rsid w:val="00A17B9C"/>
    <w:rsid w:val="00A24F7B"/>
    <w:rsid w:val="00A423A5"/>
    <w:rsid w:val="00A46E20"/>
    <w:rsid w:val="00A53501"/>
    <w:rsid w:val="00A673E6"/>
    <w:rsid w:val="00A7758B"/>
    <w:rsid w:val="00A85795"/>
    <w:rsid w:val="00AC6F82"/>
    <w:rsid w:val="00BE49E6"/>
    <w:rsid w:val="00BF7333"/>
    <w:rsid w:val="00C10762"/>
    <w:rsid w:val="00C15986"/>
    <w:rsid w:val="00C247CE"/>
    <w:rsid w:val="00C26075"/>
    <w:rsid w:val="00C4582E"/>
    <w:rsid w:val="00C657FE"/>
    <w:rsid w:val="00CF5366"/>
    <w:rsid w:val="00D021DF"/>
    <w:rsid w:val="00D3556F"/>
    <w:rsid w:val="00D4758B"/>
    <w:rsid w:val="00D54E0A"/>
    <w:rsid w:val="00D80B1E"/>
    <w:rsid w:val="00DC640A"/>
    <w:rsid w:val="00DF130F"/>
    <w:rsid w:val="00E0151E"/>
    <w:rsid w:val="00E10EAC"/>
    <w:rsid w:val="00E6311D"/>
    <w:rsid w:val="00E92260"/>
    <w:rsid w:val="00EC25F3"/>
    <w:rsid w:val="00EF6460"/>
    <w:rsid w:val="00F252E2"/>
    <w:rsid w:val="00F36494"/>
    <w:rsid w:val="00F555A4"/>
    <w:rsid w:val="00F66958"/>
    <w:rsid w:val="00F77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BA8CB"/>
  <w15:chartTrackingRefBased/>
  <w15:docId w15:val="{AF213288-766C-4388-8EA5-1AAC0059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9E6"/>
    <w:rPr>
      <w:rFonts w:ascii="Times New Roman" w:eastAsia="宋体" w:hAnsi="Times New Roman" w:cs="Times New Roman"/>
      <w:kern w:val="0"/>
      <w:sz w:val="20"/>
      <w:szCs w:val="20"/>
      <w:lang w:val="en-GB" w:eastAsia="en-GB"/>
    </w:rPr>
  </w:style>
  <w:style w:type="paragraph" w:styleId="1">
    <w:name w:val="heading 1"/>
    <w:basedOn w:val="a"/>
    <w:next w:val="a"/>
    <w:link w:val="10"/>
    <w:uiPriority w:val="9"/>
    <w:qFormat/>
    <w:rsid w:val="00DF130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5023C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537126"/>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9E6"/>
    <w:pPr>
      <w:ind w:firstLineChars="200" w:firstLine="420"/>
    </w:pPr>
  </w:style>
  <w:style w:type="paragraph" w:styleId="a4">
    <w:name w:val="Normal (Web)"/>
    <w:basedOn w:val="a"/>
    <w:uiPriority w:val="99"/>
    <w:semiHidden/>
    <w:unhideWhenUsed/>
    <w:rsid w:val="00E6311D"/>
    <w:pPr>
      <w:spacing w:before="100" w:beforeAutospacing="1" w:after="100" w:afterAutospacing="1"/>
    </w:pPr>
    <w:rPr>
      <w:rFonts w:ascii="宋体" w:hAnsi="宋体" w:cs="宋体"/>
      <w:sz w:val="24"/>
      <w:szCs w:val="24"/>
      <w:lang w:val="en-US" w:eastAsia="zh-CN"/>
    </w:rPr>
  </w:style>
  <w:style w:type="paragraph" w:customStyle="1" w:styleId="ztext-empty-paragraph">
    <w:name w:val="ztext-empty-paragraph"/>
    <w:basedOn w:val="a"/>
    <w:rsid w:val="00E6311D"/>
    <w:pPr>
      <w:spacing w:before="100" w:beforeAutospacing="1" w:after="100" w:afterAutospacing="1"/>
    </w:pPr>
    <w:rPr>
      <w:rFonts w:ascii="宋体" w:hAnsi="宋体" w:cs="宋体"/>
      <w:sz w:val="24"/>
      <w:szCs w:val="24"/>
      <w:lang w:val="en-US" w:eastAsia="zh-CN"/>
    </w:rPr>
  </w:style>
  <w:style w:type="character" w:customStyle="1" w:styleId="20">
    <w:name w:val="标题 2 字符"/>
    <w:basedOn w:val="a0"/>
    <w:link w:val="2"/>
    <w:uiPriority w:val="9"/>
    <w:rsid w:val="005023CF"/>
    <w:rPr>
      <w:rFonts w:asciiTheme="majorHAnsi" w:eastAsiaTheme="majorEastAsia" w:hAnsiTheme="majorHAnsi" w:cstheme="majorBidi"/>
      <w:b/>
      <w:bCs/>
      <w:kern w:val="0"/>
      <w:sz w:val="32"/>
      <w:szCs w:val="32"/>
      <w:lang w:val="en-GB" w:eastAsia="en-GB"/>
    </w:rPr>
  </w:style>
  <w:style w:type="character" w:customStyle="1" w:styleId="10">
    <w:name w:val="标题 1 字符"/>
    <w:basedOn w:val="a0"/>
    <w:link w:val="1"/>
    <w:uiPriority w:val="9"/>
    <w:rsid w:val="00DF130F"/>
    <w:rPr>
      <w:rFonts w:ascii="Times New Roman" w:eastAsia="宋体" w:hAnsi="Times New Roman" w:cs="Times New Roman"/>
      <w:b/>
      <w:bCs/>
      <w:kern w:val="44"/>
      <w:sz w:val="44"/>
      <w:szCs w:val="44"/>
      <w:lang w:val="en-GB" w:eastAsia="en-GB"/>
    </w:rPr>
  </w:style>
  <w:style w:type="character" w:customStyle="1" w:styleId="30">
    <w:name w:val="标题 3 字符"/>
    <w:basedOn w:val="a0"/>
    <w:link w:val="3"/>
    <w:uiPriority w:val="9"/>
    <w:rsid w:val="00537126"/>
    <w:rPr>
      <w:rFonts w:ascii="Times New Roman" w:eastAsia="宋体" w:hAnsi="Times New Roman" w:cs="Times New Roman"/>
      <w:b/>
      <w:bCs/>
      <w:kern w:val="0"/>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72786">
      <w:bodyDiv w:val="1"/>
      <w:marLeft w:val="0"/>
      <w:marRight w:val="0"/>
      <w:marTop w:val="0"/>
      <w:marBottom w:val="0"/>
      <w:divBdr>
        <w:top w:val="none" w:sz="0" w:space="0" w:color="auto"/>
        <w:left w:val="none" w:sz="0" w:space="0" w:color="auto"/>
        <w:bottom w:val="none" w:sz="0" w:space="0" w:color="auto"/>
        <w:right w:val="none" w:sz="0" w:space="0" w:color="auto"/>
      </w:divBdr>
      <w:divsChild>
        <w:div w:id="77529268">
          <w:marLeft w:val="0"/>
          <w:marRight w:val="0"/>
          <w:marTop w:val="0"/>
          <w:marBottom w:val="0"/>
          <w:divBdr>
            <w:top w:val="none" w:sz="0" w:space="0" w:color="auto"/>
            <w:left w:val="none" w:sz="0" w:space="0" w:color="auto"/>
            <w:bottom w:val="none" w:sz="0" w:space="0" w:color="auto"/>
            <w:right w:val="none" w:sz="0" w:space="0" w:color="auto"/>
          </w:divBdr>
        </w:div>
      </w:divsChild>
    </w:div>
    <w:div w:id="561915147">
      <w:bodyDiv w:val="1"/>
      <w:marLeft w:val="0"/>
      <w:marRight w:val="0"/>
      <w:marTop w:val="0"/>
      <w:marBottom w:val="0"/>
      <w:divBdr>
        <w:top w:val="none" w:sz="0" w:space="0" w:color="auto"/>
        <w:left w:val="none" w:sz="0" w:space="0" w:color="auto"/>
        <w:bottom w:val="none" w:sz="0" w:space="0" w:color="auto"/>
        <w:right w:val="none" w:sz="0" w:space="0" w:color="auto"/>
      </w:divBdr>
      <w:divsChild>
        <w:div w:id="598756093">
          <w:marLeft w:val="0"/>
          <w:marRight w:val="0"/>
          <w:marTop w:val="0"/>
          <w:marBottom w:val="0"/>
          <w:divBdr>
            <w:top w:val="none" w:sz="0" w:space="0" w:color="auto"/>
            <w:left w:val="none" w:sz="0" w:space="0" w:color="auto"/>
            <w:bottom w:val="none" w:sz="0" w:space="0" w:color="auto"/>
            <w:right w:val="none" w:sz="0" w:space="0" w:color="auto"/>
          </w:divBdr>
        </w:div>
        <w:div w:id="1646202251">
          <w:marLeft w:val="0"/>
          <w:marRight w:val="0"/>
          <w:marTop w:val="0"/>
          <w:marBottom w:val="0"/>
          <w:divBdr>
            <w:top w:val="none" w:sz="0" w:space="0" w:color="auto"/>
            <w:left w:val="none" w:sz="0" w:space="0" w:color="auto"/>
            <w:bottom w:val="none" w:sz="0" w:space="0" w:color="auto"/>
            <w:right w:val="none" w:sz="0" w:space="0" w:color="auto"/>
          </w:divBdr>
        </w:div>
      </w:divsChild>
    </w:div>
    <w:div w:id="740757823">
      <w:bodyDiv w:val="1"/>
      <w:marLeft w:val="0"/>
      <w:marRight w:val="0"/>
      <w:marTop w:val="0"/>
      <w:marBottom w:val="0"/>
      <w:divBdr>
        <w:top w:val="none" w:sz="0" w:space="0" w:color="auto"/>
        <w:left w:val="none" w:sz="0" w:space="0" w:color="auto"/>
        <w:bottom w:val="none" w:sz="0" w:space="0" w:color="auto"/>
        <w:right w:val="none" w:sz="0" w:space="0" w:color="auto"/>
      </w:divBdr>
    </w:div>
    <w:div w:id="896892577">
      <w:bodyDiv w:val="1"/>
      <w:marLeft w:val="0"/>
      <w:marRight w:val="0"/>
      <w:marTop w:val="0"/>
      <w:marBottom w:val="0"/>
      <w:divBdr>
        <w:top w:val="none" w:sz="0" w:space="0" w:color="auto"/>
        <w:left w:val="none" w:sz="0" w:space="0" w:color="auto"/>
        <w:bottom w:val="none" w:sz="0" w:space="0" w:color="auto"/>
        <w:right w:val="none" w:sz="0" w:space="0" w:color="auto"/>
      </w:divBdr>
    </w:div>
    <w:div w:id="900794993">
      <w:bodyDiv w:val="1"/>
      <w:marLeft w:val="0"/>
      <w:marRight w:val="0"/>
      <w:marTop w:val="0"/>
      <w:marBottom w:val="0"/>
      <w:divBdr>
        <w:top w:val="none" w:sz="0" w:space="0" w:color="auto"/>
        <w:left w:val="none" w:sz="0" w:space="0" w:color="auto"/>
        <w:bottom w:val="none" w:sz="0" w:space="0" w:color="auto"/>
        <w:right w:val="none" w:sz="0" w:space="0" w:color="auto"/>
      </w:divBdr>
    </w:div>
    <w:div w:id="1002320865">
      <w:bodyDiv w:val="1"/>
      <w:marLeft w:val="0"/>
      <w:marRight w:val="0"/>
      <w:marTop w:val="0"/>
      <w:marBottom w:val="0"/>
      <w:divBdr>
        <w:top w:val="none" w:sz="0" w:space="0" w:color="auto"/>
        <w:left w:val="none" w:sz="0" w:space="0" w:color="auto"/>
        <w:bottom w:val="none" w:sz="0" w:space="0" w:color="auto"/>
        <w:right w:val="none" w:sz="0" w:space="0" w:color="auto"/>
      </w:divBdr>
      <w:divsChild>
        <w:div w:id="285427826">
          <w:marLeft w:val="0"/>
          <w:marRight w:val="0"/>
          <w:marTop w:val="0"/>
          <w:marBottom w:val="0"/>
          <w:divBdr>
            <w:top w:val="none" w:sz="0" w:space="0" w:color="auto"/>
            <w:left w:val="none" w:sz="0" w:space="0" w:color="auto"/>
            <w:bottom w:val="none" w:sz="0" w:space="0" w:color="auto"/>
            <w:right w:val="none" w:sz="0" w:space="0" w:color="auto"/>
          </w:divBdr>
        </w:div>
        <w:div w:id="1689285465">
          <w:marLeft w:val="0"/>
          <w:marRight w:val="0"/>
          <w:marTop w:val="0"/>
          <w:marBottom w:val="0"/>
          <w:divBdr>
            <w:top w:val="none" w:sz="0" w:space="0" w:color="auto"/>
            <w:left w:val="none" w:sz="0" w:space="0" w:color="auto"/>
            <w:bottom w:val="none" w:sz="0" w:space="0" w:color="auto"/>
            <w:right w:val="none" w:sz="0" w:space="0" w:color="auto"/>
          </w:divBdr>
        </w:div>
      </w:divsChild>
    </w:div>
    <w:div w:id="1454859542">
      <w:bodyDiv w:val="1"/>
      <w:marLeft w:val="0"/>
      <w:marRight w:val="0"/>
      <w:marTop w:val="0"/>
      <w:marBottom w:val="0"/>
      <w:divBdr>
        <w:top w:val="none" w:sz="0" w:space="0" w:color="auto"/>
        <w:left w:val="none" w:sz="0" w:space="0" w:color="auto"/>
        <w:bottom w:val="none" w:sz="0" w:space="0" w:color="auto"/>
        <w:right w:val="none" w:sz="0" w:space="0" w:color="auto"/>
      </w:divBdr>
      <w:divsChild>
        <w:div w:id="1377923402">
          <w:marLeft w:val="0"/>
          <w:marRight w:val="0"/>
          <w:marTop w:val="240"/>
          <w:marBottom w:val="240"/>
          <w:divBdr>
            <w:top w:val="none" w:sz="0" w:space="0" w:color="auto"/>
            <w:left w:val="none" w:sz="0" w:space="0" w:color="auto"/>
            <w:bottom w:val="none" w:sz="0" w:space="0" w:color="auto"/>
            <w:right w:val="none" w:sz="0" w:space="0" w:color="auto"/>
          </w:divBdr>
        </w:div>
        <w:div w:id="1606689174">
          <w:marLeft w:val="0"/>
          <w:marRight w:val="0"/>
          <w:marTop w:val="240"/>
          <w:marBottom w:val="240"/>
          <w:divBdr>
            <w:top w:val="none" w:sz="0" w:space="0" w:color="auto"/>
            <w:left w:val="none" w:sz="0" w:space="0" w:color="auto"/>
            <w:bottom w:val="none" w:sz="0" w:space="0" w:color="auto"/>
            <w:right w:val="none" w:sz="0" w:space="0" w:color="auto"/>
          </w:divBdr>
        </w:div>
        <w:div w:id="383916806">
          <w:marLeft w:val="0"/>
          <w:marRight w:val="0"/>
          <w:marTop w:val="240"/>
          <w:marBottom w:val="240"/>
          <w:divBdr>
            <w:top w:val="none" w:sz="0" w:space="0" w:color="auto"/>
            <w:left w:val="none" w:sz="0" w:space="0" w:color="auto"/>
            <w:bottom w:val="none" w:sz="0" w:space="0" w:color="auto"/>
            <w:right w:val="none" w:sz="0" w:space="0" w:color="auto"/>
          </w:divBdr>
        </w:div>
        <w:div w:id="1373773485">
          <w:marLeft w:val="0"/>
          <w:marRight w:val="0"/>
          <w:marTop w:val="240"/>
          <w:marBottom w:val="240"/>
          <w:divBdr>
            <w:top w:val="none" w:sz="0" w:space="0" w:color="auto"/>
            <w:left w:val="none" w:sz="0" w:space="0" w:color="auto"/>
            <w:bottom w:val="none" w:sz="0" w:space="0" w:color="auto"/>
            <w:right w:val="none" w:sz="0" w:space="0" w:color="auto"/>
          </w:divBdr>
        </w:div>
        <w:div w:id="1424687110">
          <w:marLeft w:val="0"/>
          <w:marRight w:val="0"/>
          <w:marTop w:val="240"/>
          <w:marBottom w:val="240"/>
          <w:divBdr>
            <w:top w:val="none" w:sz="0" w:space="0" w:color="auto"/>
            <w:left w:val="none" w:sz="0" w:space="0" w:color="auto"/>
            <w:bottom w:val="none" w:sz="0" w:space="0" w:color="auto"/>
            <w:right w:val="none" w:sz="0" w:space="0" w:color="auto"/>
          </w:divBdr>
        </w:div>
        <w:div w:id="1914661691">
          <w:marLeft w:val="0"/>
          <w:marRight w:val="0"/>
          <w:marTop w:val="240"/>
          <w:marBottom w:val="240"/>
          <w:divBdr>
            <w:top w:val="none" w:sz="0" w:space="0" w:color="auto"/>
            <w:left w:val="none" w:sz="0" w:space="0" w:color="auto"/>
            <w:bottom w:val="none" w:sz="0" w:space="0" w:color="auto"/>
            <w:right w:val="none" w:sz="0" w:space="0" w:color="auto"/>
          </w:divBdr>
        </w:div>
        <w:div w:id="1828472144">
          <w:marLeft w:val="0"/>
          <w:marRight w:val="0"/>
          <w:marTop w:val="240"/>
          <w:marBottom w:val="240"/>
          <w:divBdr>
            <w:top w:val="none" w:sz="0" w:space="0" w:color="auto"/>
            <w:left w:val="none" w:sz="0" w:space="0" w:color="auto"/>
            <w:bottom w:val="none" w:sz="0" w:space="0" w:color="auto"/>
            <w:right w:val="none" w:sz="0" w:space="0" w:color="auto"/>
          </w:divBdr>
        </w:div>
        <w:div w:id="808397490">
          <w:marLeft w:val="0"/>
          <w:marRight w:val="0"/>
          <w:marTop w:val="240"/>
          <w:marBottom w:val="240"/>
          <w:divBdr>
            <w:top w:val="none" w:sz="0" w:space="0" w:color="auto"/>
            <w:left w:val="none" w:sz="0" w:space="0" w:color="auto"/>
            <w:bottom w:val="none" w:sz="0" w:space="0" w:color="auto"/>
            <w:right w:val="none" w:sz="0" w:space="0" w:color="auto"/>
          </w:divBdr>
        </w:div>
        <w:div w:id="250430709">
          <w:marLeft w:val="0"/>
          <w:marRight w:val="0"/>
          <w:marTop w:val="240"/>
          <w:marBottom w:val="240"/>
          <w:divBdr>
            <w:top w:val="none" w:sz="0" w:space="0" w:color="auto"/>
            <w:left w:val="none" w:sz="0" w:space="0" w:color="auto"/>
            <w:bottom w:val="none" w:sz="0" w:space="0" w:color="auto"/>
            <w:right w:val="none" w:sz="0" w:space="0" w:color="auto"/>
          </w:divBdr>
        </w:div>
        <w:div w:id="2039089383">
          <w:marLeft w:val="0"/>
          <w:marRight w:val="0"/>
          <w:marTop w:val="240"/>
          <w:marBottom w:val="240"/>
          <w:divBdr>
            <w:top w:val="none" w:sz="0" w:space="0" w:color="auto"/>
            <w:left w:val="none" w:sz="0" w:space="0" w:color="auto"/>
            <w:bottom w:val="none" w:sz="0" w:space="0" w:color="auto"/>
            <w:right w:val="none" w:sz="0" w:space="0" w:color="auto"/>
          </w:divBdr>
        </w:div>
        <w:div w:id="128519708">
          <w:marLeft w:val="0"/>
          <w:marRight w:val="0"/>
          <w:marTop w:val="240"/>
          <w:marBottom w:val="240"/>
          <w:divBdr>
            <w:top w:val="none" w:sz="0" w:space="0" w:color="auto"/>
            <w:left w:val="none" w:sz="0" w:space="0" w:color="auto"/>
            <w:bottom w:val="none" w:sz="0" w:space="0" w:color="auto"/>
            <w:right w:val="none" w:sz="0" w:space="0" w:color="auto"/>
          </w:divBdr>
        </w:div>
        <w:div w:id="1604652305">
          <w:marLeft w:val="0"/>
          <w:marRight w:val="0"/>
          <w:marTop w:val="240"/>
          <w:marBottom w:val="240"/>
          <w:divBdr>
            <w:top w:val="none" w:sz="0" w:space="0" w:color="auto"/>
            <w:left w:val="none" w:sz="0" w:space="0" w:color="auto"/>
            <w:bottom w:val="none" w:sz="0" w:space="0" w:color="auto"/>
            <w:right w:val="none" w:sz="0" w:space="0" w:color="auto"/>
          </w:divBdr>
        </w:div>
        <w:div w:id="1284075454">
          <w:marLeft w:val="0"/>
          <w:marRight w:val="0"/>
          <w:marTop w:val="240"/>
          <w:marBottom w:val="240"/>
          <w:divBdr>
            <w:top w:val="none" w:sz="0" w:space="0" w:color="auto"/>
            <w:left w:val="none" w:sz="0" w:space="0" w:color="auto"/>
            <w:bottom w:val="none" w:sz="0" w:space="0" w:color="auto"/>
            <w:right w:val="none" w:sz="0" w:space="0" w:color="auto"/>
          </w:divBdr>
        </w:div>
        <w:div w:id="1828476985">
          <w:marLeft w:val="0"/>
          <w:marRight w:val="0"/>
          <w:marTop w:val="240"/>
          <w:marBottom w:val="240"/>
          <w:divBdr>
            <w:top w:val="none" w:sz="0" w:space="0" w:color="auto"/>
            <w:left w:val="none" w:sz="0" w:space="0" w:color="auto"/>
            <w:bottom w:val="none" w:sz="0" w:space="0" w:color="auto"/>
            <w:right w:val="none" w:sz="0" w:space="0" w:color="auto"/>
          </w:divBdr>
        </w:div>
        <w:div w:id="602028827">
          <w:marLeft w:val="0"/>
          <w:marRight w:val="0"/>
          <w:marTop w:val="240"/>
          <w:marBottom w:val="240"/>
          <w:divBdr>
            <w:top w:val="none" w:sz="0" w:space="0" w:color="auto"/>
            <w:left w:val="none" w:sz="0" w:space="0" w:color="auto"/>
            <w:bottom w:val="none" w:sz="0" w:space="0" w:color="auto"/>
            <w:right w:val="none" w:sz="0" w:space="0" w:color="auto"/>
          </w:divBdr>
        </w:div>
        <w:div w:id="51076494">
          <w:marLeft w:val="0"/>
          <w:marRight w:val="0"/>
          <w:marTop w:val="240"/>
          <w:marBottom w:val="240"/>
          <w:divBdr>
            <w:top w:val="none" w:sz="0" w:space="0" w:color="auto"/>
            <w:left w:val="none" w:sz="0" w:space="0" w:color="auto"/>
            <w:bottom w:val="none" w:sz="0" w:space="0" w:color="auto"/>
            <w:right w:val="none" w:sz="0" w:space="0" w:color="auto"/>
          </w:divBdr>
        </w:div>
        <w:div w:id="722101328">
          <w:marLeft w:val="0"/>
          <w:marRight w:val="0"/>
          <w:marTop w:val="240"/>
          <w:marBottom w:val="240"/>
          <w:divBdr>
            <w:top w:val="none" w:sz="0" w:space="0" w:color="auto"/>
            <w:left w:val="none" w:sz="0" w:space="0" w:color="auto"/>
            <w:bottom w:val="none" w:sz="0" w:space="0" w:color="auto"/>
            <w:right w:val="none" w:sz="0" w:space="0" w:color="auto"/>
          </w:divBdr>
        </w:div>
        <w:div w:id="1885942436">
          <w:marLeft w:val="0"/>
          <w:marRight w:val="0"/>
          <w:marTop w:val="240"/>
          <w:marBottom w:val="240"/>
          <w:divBdr>
            <w:top w:val="none" w:sz="0" w:space="0" w:color="auto"/>
            <w:left w:val="none" w:sz="0" w:space="0" w:color="auto"/>
            <w:bottom w:val="none" w:sz="0" w:space="0" w:color="auto"/>
            <w:right w:val="none" w:sz="0" w:space="0" w:color="auto"/>
          </w:divBdr>
        </w:div>
        <w:div w:id="1608151118">
          <w:marLeft w:val="0"/>
          <w:marRight w:val="0"/>
          <w:marTop w:val="240"/>
          <w:marBottom w:val="240"/>
          <w:divBdr>
            <w:top w:val="none" w:sz="0" w:space="0" w:color="auto"/>
            <w:left w:val="none" w:sz="0" w:space="0" w:color="auto"/>
            <w:bottom w:val="none" w:sz="0" w:space="0" w:color="auto"/>
            <w:right w:val="none" w:sz="0" w:space="0" w:color="auto"/>
          </w:divBdr>
        </w:div>
        <w:div w:id="77213766">
          <w:marLeft w:val="0"/>
          <w:marRight w:val="0"/>
          <w:marTop w:val="240"/>
          <w:marBottom w:val="240"/>
          <w:divBdr>
            <w:top w:val="none" w:sz="0" w:space="0" w:color="auto"/>
            <w:left w:val="none" w:sz="0" w:space="0" w:color="auto"/>
            <w:bottom w:val="none" w:sz="0" w:space="0" w:color="auto"/>
            <w:right w:val="none" w:sz="0" w:space="0" w:color="auto"/>
          </w:divBdr>
        </w:div>
        <w:div w:id="73355500">
          <w:marLeft w:val="0"/>
          <w:marRight w:val="0"/>
          <w:marTop w:val="240"/>
          <w:marBottom w:val="240"/>
          <w:divBdr>
            <w:top w:val="none" w:sz="0" w:space="0" w:color="auto"/>
            <w:left w:val="none" w:sz="0" w:space="0" w:color="auto"/>
            <w:bottom w:val="none" w:sz="0" w:space="0" w:color="auto"/>
            <w:right w:val="none" w:sz="0" w:space="0" w:color="auto"/>
          </w:divBdr>
        </w:div>
        <w:div w:id="2129933419">
          <w:marLeft w:val="0"/>
          <w:marRight w:val="0"/>
          <w:marTop w:val="240"/>
          <w:marBottom w:val="240"/>
          <w:divBdr>
            <w:top w:val="none" w:sz="0" w:space="0" w:color="auto"/>
            <w:left w:val="none" w:sz="0" w:space="0" w:color="auto"/>
            <w:bottom w:val="none" w:sz="0" w:space="0" w:color="auto"/>
            <w:right w:val="none" w:sz="0" w:space="0" w:color="auto"/>
          </w:divBdr>
        </w:div>
        <w:div w:id="336202110">
          <w:marLeft w:val="0"/>
          <w:marRight w:val="0"/>
          <w:marTop w:val="240"/>
          <w:marBottom w:val="240"/>
          <w:divBdr>
            <w:top w:val="none" w:sz="0" w:space="0" w:color="auto"/>
            <w:left w:val="none" w:sz="0" w:space="0" w:color="auto"/>
            <w:bottom w:val="none" w:sz="0" w:space="0" w:color="auto"/>
            <w:right w:val="none" w:sz="0" w:space="0" w:color="auto"/>
          </w:divBdr>
        </w:div>
        <w:div w:id="878738240">
          <w:marLeft w:val="0"/>
          <w:marRight w:val="0"/>
          <w:marTop w:val="240"/>
          <w:marBottom w:val="240"/>
          <w:divBdr>
            <w:top w:val="none" w:sz="0" w:space="0" w:color="auto"/>
            <w:left w:val="none" w:sz="0" w:space="0" w:color="auto"/>
            <w:bottom w:val="none" w:sz="0" w:space="0" w:color="auto"/>
            <w:right w:val="none" w:sz="0" w:space="0" w:color="auto"/>
          </w:divBdr>
        </w:div>
        <w:div w:id="16086517">
          <w:marLeft w:val="0"/>
          <w:marRight w:val="0"/>
          <w:marTop w:val="240"/>
          <w:marBottom w:val="240"/>
          <w:divBdr>
            <w:top w:val="none" w:sz="0" w:space="0" w:color="auto"/>
            <w:left w:val="none" w:sz="0" w:space="0" w:color="auto"/>
            <w:bottom w:val="none" w:sz="0" w:space="0" w:color="auto"/>
            <w:right w:val="none" w:sz="0" w:space="0" w:color="auto"/>
          </w:divBdr>
        </w:div>
        <w:div w:id="1413890137">
          <w:marLeft w:val="0"/>
          <w:marRight w:val="0"/>
          <w:marTop w:val="240"/>
          <w:marBottom w:val="240"/>
          <w:divBdr>
            <w:top w:val="none" w:sz="0" w:space="0" w:color="auto"/>
            <w:left w:val="none" w:sz="0" w:space="0" w:color="auto"/>
            <w:bottom w:val="none" w:sz="0" w:space="0" w:color="auto"/>
            <w:right w:val="none" w:sz="0" w:space="0" w:color="auto"/>
          </w:divBdr>
        </w:div>
        <w:div w:id="930623082">
          <w:marLeft w:val="0"/>
          <w:marRight w:val="0"/>
          <w:marTop w:val="240"/>
          <w:marBottom w:val="240"/>
          <w:divBdr>
            <w:top w:val="none" w:sz="0" w:space="0" w:color="auto"/>
            <w:left w:val="none" w:sz="0" w:space="0" w:color="auto"/>
            <w:bottom w:val="none" w:sz="0" w:space="0" w:color="auto"/>
            <w:right w:val="none" w:sz="0" w:space="0" w:color="auto"/>
          </w:divBdr>
        </w:div>
        <w:div w:id="1085540076">
          <w:marLeft w:val="0"/>
          <w:marRight w:val="0"/>
          <w:marTop w:val="240"/>
          <w:marBottom w:val="240"/>
          <w:divBdr>
            <w:top w:val="none" w:sz="0" w:space="0" w:color="auto"/>
            <w:left w:val="none" w:sz="0" w:space="0" w:color="auto"/>
            <w:bottom w:val="none" w:sz="0" w:space="0" w:color="auto"/>
            <w:right w:val="none" w:sz="0" w:space="0" w:color="auto"/>
          </w:divBdr>
        </w:div>
        <w:div w:id="163209595">
          <w:marLeft w:val="0"/>
          <w:marRight w:val="0"/>
          <w:marTop w:val="240"/>
          <w:marBottom w:val="240"/>
          <w:divBdr>
            <w:top w:val="none" w:sz="0" w:space="0" w:color="auto"/>
            <w:left w:val="none" w:sz="0" w:space="0" w:color="auto"/>
            <w:bottom w:val="none" w:sz="0" w:space="0" w:color="auto"/>
            <w:right w:val="none" w:sz="0" w:space="0" w:color="auto"/>
          </w:divBdr>
        </w:div>
        <w:div w:id="1440023664">
          <w:marLeft w:val="0"/>
          <w:marRight w:val="0"/>
          <w:marTop w:val="240"/>
          <w:marBottom w:val="240"/>
          <w:divBdr>
            <w:top w:val="none" w:sz="0" w:space="0" w:color="auto"/>
            <w:left w:val="none" w:sz="0" w:space="0" w:color="auto"/>
            <w:bottom w:val="none" w:sz="0" w:space="0" w:color="auto"/>
            <w:right w:val="none" w:sz="0" w:space="0" w:color="auto"/>
          </w:divBdr>
        </w:div>
        <w:div w:id="1285891474">
          <w:marLeft w:val="0"/>
          <w:marRight w:val="0"/>
          <w:marTop w:val="240"/>
          <w:marBottom w:val="240"/>
          <w:divBdr>
            <w:top w:val="none" w:sz="0" w:space="0" w:color="auto"/>
            <w:left w:val="none" w:sz="0" w:space="0" w:color="auto"/>
            <w:bottom w:val="none" w:sz="0" w:space="0" w:color="auto"/>
            <w:right w:val="none" w:sz="0" w:space="0" w:color="auto"/>
          </w:divBdr>
        </w:div>
        <w:div w:id="1958219811">
          <w:marLeft w:val="0"/>
          <w:marRight w:val="0"/>
          <w:marTop w:val="240"/>
          <w:marBottom w:val="240"/>
          <w:divBdr>
            <w:top w:val="none" w:sz="0" w:space="0" w:color="auto"/>
            <w:left w:val="none" w:sz="0" w:space="0" w:color="auto"/>
            <w:bottom w:val="none" w:sz="0" w:space="0" w:color="auto"/>
            <w:right w:val="none" w:sz="0" w:space="0" w:color="auto"/>
          </w:divBdr>
        </w:div>
        <w:div w:id="583998827">
          <w:marLeft w:val="0"/>
          <w:marRight w:val="0"/>
          <w:marTop w:val="240"/>
          <w:marBottom w:val="240"/>
          <w:divBdr>
            <w:top w:val="none" w:sz="0" w:space="0" w:color="auto"/>
            <w:left w:val="none" w:sz="0" w:space="0" w:color="auto"/>
            <w:bottom w:val="none" w:sz="0" w:space="0" w:color="auto"/>
            <w:right w:val="none" w:sz="0" w:space="0" w:color="auto"/>
          </w:divBdr>
        </w:div>
        <w:div w:id="450126343">
          <w:marLeft w:val="0"/>
          <w:marRight w:val="0"/>
          <w:marTop w:val="240"/>
          <w:marBottom w:val="240"/>
          <w:divBdr>
            <w:top w:val="none" w:sz="0" w:space="0" w:color="auto"/>
            <w:left w:val="none" w:sz="0" w:space="0" w:color="auto"/>
            <w:bottom w:val="none" w:sz="0" w:space="0" w:color="auto"/>
            <w:right w:val="none" w:sz="0" w:space="0" w:color="auto"/>
          </w:divBdr>
        </w:div>
        <w:div w:id="1071541954">
          <w:marLeft w:val="0"/>
          <w:marRight w:val="0"/>
          <w:marTop w:val="240"/>
          <w:marBottom w:val="240"/>
          <w:divBdr>
            <w:top w:val="none" w:sz="0" w:space="0" w:color="auto"/>
            <w:left w:val="none" w:sz="0" w:space="0" w:color="auto"/>
            <w:bottom w:val="none" w:sz="0" w:space="0" w:color="auto"/>
            <w:right w:val="none" w:sz="0" w:space="0" w:color="auto"/>
          </w:divBdr>
        </w:div>
        <w:div w:id="931010557">
          <w:marLeft w:val="0"/>
          <w:marRight w:val="0"/>
          <w:marTop w:val="240"/>
          <w:marBottom w:val="240"/>
          <w:divBdr>
            <w:top w:val="none" w:sz="0" w:space="0" w:color="auto"/>
            <w:left w:val="none" w:sz="0" w:space="0" w:color="auto"/>
            <w:bottom w:val="none" w:sz="0" w:space="0" w:color="auto"/>
            <w:right w:val="none" w:sz="0" w:space="0" w:color="auto"/>
          </w:divBdr>
        </w:div>
        <w:div w:id="1194227250">
          <w:marLeft w:val="0"/>
          <w:marRight w:val="0"/>
          <w:marTop w:val="240"/>
          <w:marBottom w:val="240"/>
          <w:divBdr>
            <w:top w:val="none" w:sz="0" w:space="0" w:color="auto"/>
            <w:left w:val="none" w:sz="0" w:space="0" w:color="auto"/>
            <w:bottom w:val="none" w:sz="0" w:space="0" w:color="auto"/>
            <w:right w:val="none" w:sz="0" w:space="0" w:color="auto"/>
          </w:divBdr>
        </w:div>
        <w:div w:id="12196597">
          <w:marLeft w:val="0"/>
          <w:marRight w:val="0"/>
          <w:marTop w:val="240"/>
          <w:marBottom w:val="240"/>
          <w:divBdr>
            <w:top w:val="none" w:sz="0" w:space="0" w:color="auto"/>
            <w:left w:val="none" w:sz="0" w:space="0" w:color="auto"/>
            <w:bottom w:val="none" w:sz="0" w:space="0" w:color="auto"/>
            <w:right w:val="none" w:sz="0" w:space="0" w:color="auto"/>
          </w:divBdr>
        </w:div>
        <w:div w:id="1132097060">
          <w:marLeft w:val="0"/>
          <w:marRight w:val="0"/>
          <w:marTop w:val="240"/>
          <w:marBottom w:val="240"/>
          <w:divBdr>
            <w:top w:val="none" w:sz="0" w:space="0" w:color="auto"/>
            <w:left w:val="none" w:sz="0" w:space="0" w:color="auto"/>
            <w:bottom w:val="none" w:sz="0" w:space="0" w:color="auto"/>
            <w:right w:val="none" w:sz="0" w:space="0" w:color="auto"/>
          </w:divBdr>
        </w:div>
        <w:div w:id="1918056343">
          <w:marLeft w:val="0"/>
          <w:marRight w:val="0"/>
          <w:marTop w:val="240"/>
          <w:marBottom w:val="240"/>
          <w:divBdr>
            <w:top w:val="none" w:sz="0" w:space="0" w:color="auto"/>
            <w:left w:val="none" w:sz="0" w:space="0" w:color="auto"/>
            <w:bottom w:val="none" w:sz="0" w:space="0" w:color="auto"/>
            <w:right w:val="none" w:sz="0" w:space="0" w:color="auto"/>
          </w:divBdr>
        </w:div>
        <w:div w:id="998726829">
          <w:marLeft w:val="0"/>
          <w:marRight w:val="0"/>
          <w:marTop w:val="240"/>
          <w:marBottom w:val="240"/>
          <w:divBdr>
            <w:top w:val="none" w:sz="0" w:space="0" w:color="auto"/>
            <w:left w:val="none" w:sz="0" w:space="0" w:color="auto"/>
            <w:bottom w:val="none" w:sz="0" w:space="0" w:color="auto"/>
            <w:right w:val="none" w:sz="0" w:space="0" w:color="auto"/>
          </w:divBdr>
        </w:div>
        <w:div w:id="247076911">
          <w:marLeft w:val="0"/>
          <w:marRight w:val="0"/>
          <w:marTop w:val="240"/>
          <w:marBottom w:val="240"/>
          <w:divBdr>
            <w:top w:val="none" w:sz="0" w:space="0" w:color="auto"/>
            <w:left w:val="none" w:sz="0" w:space="0" w:color="auto"/>
            <w:bottom w:val="none" w:sz="0" w:space="0" w:color="auto"/>
            <w:right w:val="none" w:sz="0" w:space="0" w:color="auto"/>
          </w:divBdr>
        </w:div>
        <w:div w:id="1506214371">
          <w:marLeft w:val="0"/>
          <w:marRight w:val="0"/>
          <w:marTop w:val="240"/>
          <w:marBottom w:val="240"/>
          <w:divBdr>
            <w:top w:val="none" w:sz="0" w:space="0" w:color="auto"/>
            <w:left w:val="none" w:sz="0" w:space="0" w:color="auto"/>
            <w:bottom w:val="none" w:sz="0" w:space="0" w:color="auto"/>
            <w:right w:val="none" w:sz="0" w:space="0" w:color="auto"/>
          </w:divBdr>
        </w:div>
        <w:div w:id="1630012602">
          <w:marLeft w:val="0"/>
          <w:marRight w:val="0"/>
          <w:marTop w:val="240"/>
          <w:marBottom w:val="240"/>
          <w:divBdr>
            <w:top w:val="none" w:sz="0" w:space="0" w:color="auto"/>
            <w:left w:val="none" w:sz="0" w:space="0" w:color="auto"/>
            <w:bottom w:val="none" w:sz="0" w:space="0" w:color="auto"/>
            <w:right w:val="none" w:sz="0" w:space="0" w:color="auto"/>
          </w:divBdr>
        </w:div>
        <w:div w:id="1635789913">
          <w:marLeft w:val="0"/>
          <w:marRight w:val="0"/>
          <w:marTop w:val="240"/>
          <w:marBottom w:val="240"/>
          <w:divBdr>
            <w:top w:val="none" w:sz="0" w:space="0" w:color="auto"/>
            <w:left w:val="none" w:sz="0" w:space="0" w:color="auto"/>
            <w:bottom w:val="none" w:sz="0" w:space="0" w:color="auto"/>
            <w:right w:val="none" w:sz="0" w:space="0" w:color="auto"/>
          </w:divBdr>
        </w:div>
        <w:div w:id="1935240370">
          <w:marLeft w:val="0"/>
          <w:marRight w:val="0"/>
          <w:marTop w:val="240"/>
          <w:marBottom w:val="240"/>
          <w:divBdr>
            <w:top w:val="none" w:sz="0" w:space="0" w:color="auto"/>
            <w:left w:val="none" w:sz="0" w:space="0" w:color="auto"/>
            <w:bottom w:val="none" w:sz="0" w:space="0" w:color="auto"/>
            <w:right w:val="none" w:sz="0" w:space="0" w:color="auto"/>
          </w:divBdr>
        </w:div>
        <w:div w:id="87699689">
          <w:marLeft w:val="0"/>
          <w:marRight w:val="0"/>
          <w:marTop w:val="240"/>
          <w:marBottom w:val="240"/>
          <w:divBdr>
            <w:top w:val="none" w:sz="0" w:space="0" w:color="auto"/>
            <w:left w:val="none" w:sz="0" w:space="0" w:color="auto"/>
            <w:bottom w:val="none" w:sz="0" w:space="0" w:color="auto"/>
            <w:right w:val="none" w:sz="0" w:space="0" w:color="auto"/>
          </w:divBdr>
        </w:div>
        <w:div w:id="1821773845">
          <w:marLeft w:val="0"/>
          <w:marRight w:val="0"/>
          <w:marTop w:val="240"/>
          <w:marBottom w:val="240"/>
          <w:divBdr>
            <w:top w:val="none" w:sz="0" w:space="0" w:color="auto"/>
            <w:left w:val="none" w:sz="0" w:space="0" w:color="auto"/>
            <w:bottom w:val="none" w:sz="0" w:space="0" w:color="auto"/>
            <w:right w:val="none" w:sz="0" w:space="0" w:color="auto"/>
          </w:divBdr>
        </w:div>
        <w:div w:id="244612212">
          <w:marLeft w:val="0"/>
          <w:marRight w:val="0"/>
          <w:marTop w:val="240"/>
          <w:marBottom w:val="240"/>
          <w:divBdr>
            <w:top w:val="none" w:sz="0" w:space="0" w:color="auto"/>
            <w:left w:val="none" w:sz="0" w:space="0" w:color="auto"/>
            <w:bottom w:val="none" w:sz="0" w:space="0" w:color="auto"/>
            <w:right w:val="none" w:sz="0" w:space="0" w:color="auto"/>
          </w:divBdr>
        </w:div>
        <w:div w:id="549923850">
          <w:marLeft w:val="0"/>
          <w:marRight w:val="0"/>
          <w:marTop w:val="240"/>
          <w:marBottom w:val="240"/>
          <w:divBdr>
            <w:top w:val="none" w:sz="0" w:space="0" w:color="auto"/>
            <w:left w:val="none" w:sz="0" w:space="0" w:color="auto"/>
            <w:bottom w:val="none" w:sz="0" w:space="0" w:color="auto"/>
            <w:right w:val="none" w:sz="0" w:space="0" w:color="auto"/>
          </w:divBdr>
        </w:div>
        <w:div w:id="491526323">
          <w:marLeft w:val="0"/>
          <w:marRight w:val="0"/>
          <w:marTop w:val="240"/>
          <w:marBottom w:val="240"/>
          <w:divBdr>
            <w:top w:val="none" w:sz="0" w:space="0" w:color="auto"/>
            <w:left w:val="none" w:sz="0" w:space="0" w:color="auto"/>
            <w:bottom w:val="none" w:sz="0" w:space="0" w:color="auto"/>
            <w:right w:val="none" w:sz="0" w:space="0" w:color="auto"/>
          </w:divBdr>
        </w:div>
        <w:div w:id="227767628">
          <w:marLeft w:val="0"/>
          <w:marRight w:val="0"/>
          <w:marTop w:val="240"/>
          <w:marBottom w:val="240"/>
          <w:divBdr>
            <w:top w:val="none" w:sz="0" w:space="0" w:color="auto"/>
            <w:left w:val="none" w:sz="0" w:space="0" w:color="auto"/>
            <w:bottom w:val="none" w:sz="0" w:space="0" w:color="auto"/>
            <w:right w:val="none" w:sz="0" w:space="0" w:color="auto"/>
          </w:divBdr>
        </w:div>
        <w:div w:id="2137680622">
          <w:marLeft w:val="0"/>
          <w:marRight w:val="0"/>
          <w:marTop w:val="240"/>
          <w:marBottom w:val="240"/>
          <w:divBdr>
            <w:top w:val="none" w:sz="0" w:space="0" w:color="auto"/>
            <w:left w:val="none" w:sz="0" w:space="0" w:color="auto"/>
            <w:bottom w:val="none" w:sz="0" w:space="0" w:color="auto"/>
            <w:right w:val="none" w:sz="0" w:space="0" w:color="auto"/>
          </w:divBdr>
        </w:div>
        <w:div w:id="1283461682">
          <w:marLeft w:val="0"/>
          <w:marRight w:val="0"/>
          <w:marTop w:val="240"/>
          <w:marBottom w:val="240"/>
          <w:divBdr>
            <w:top w:val="none" w:sz="0" w:space="0" w:color="auto"/>
            <w:left w:val="none" w:sz="0" w:space="0" w:color="auto"/>
            <w:bottom w:val="none" w:sz="0" w:space="0" w:color="auto"/>
            <w:right w:val="none" w:sz="0" w:space="0" w:color="auto"/>
          </w:divBdr>
        </w:div>
        <w:div w:id="596258337">
          <w:marLeft w:val="0"/>
          <w:marRight w:val="0"/>
          <w:marTop w:val="240"/>
          <w:marBottom w:val="240"/>
          <w:divBdr>
            <w:top w:val="none" w:sz="0" w:space="0" w:color="auto"/>
            <w:left w:val="none" w:sz="0" w:space="0" w:color="auto"/>
            <w:bottom w:val="none" w:sz="0" w:space="0" w:color="auto"/>
            <w:right w:val="none" w:sz="0" w:space="0" w:color="auto"/>
          </w:divBdr>
        </w:div>
        <w:div w:id="1068772213">
          <w:marLeft w:val="0"/>
          <w:marRight w:val="0"/>
          <w:marTop w:val="240"/>
          <w:marBottom w:val="240"/>
          <w:divBdr>
            <w:top w:val="none" w:sz="0" w:space="0" w:color="auto"/>
            <w:left w:val="none" w:sz="0" w:space="0" w:color="auto"/>
            <w:bottom w:val="none" w:sz="0" w:space="0" w:color="auto"/>
            <w:right w:val="none" w:sz="0" w:space="0" w:color="auto"/>
          </w:divBdr>
        </w:div>
        <w:div w:id="889809350">
          <w:marLeft w:val="0"/>
          <w:marRight w:val="0"/>
          <w:marTop w:val="240"/>
          <w:marBottom w:val="240"/>
          <w:divBdr>
            <w:top w:val="none" w:sz="0" w:space="0" w:color="auto"/>
            <w:left w:val="none" w:sz="0" w:space="0" w:color="auto"/>
            <w:bottom w:val="none" w:sz="0" w:space="0" w:color="auto"/>
            <w:right w:val="none" w:sz="0" w:space="0" w:color="auto"/>
          </w:divBdr>
        </w:div>
        <w:div w:id="1842308106">
          <w:marLeft w:val="0"/>
          <w:marRight w:val="0"/>
          <w:marTop w:val="240"/>
          <w:marBottom w:val="240"/>
          <w:divBdr>
            <w:top w:val="none" w:sz="0" w:space="0" w:color="auto"/>
            <w:left w:val="none" w:sz="0" w:space="0" w:color="auto"/>
            <w:bottom w:val="none" w:sz="0" w:space="0" w:color="auto"/>
            <w:right w:val="none" w:sz="0" w:space="0" w:color="auto"/>
          </w:divBdr>
        </w:div>
        <w:div w:id="1726220801">
          <w:marLeft w:val="0"/>
          <w:marRight w:val="0"/>
          <w:marTop w:val="240"/>
          <w:marBottom w:val="240"/>
          <w:divBdr>
            <w:top w:val="none" w:sz="0" w:space="0" w:color="auto"/>
            <w:left w:val="none" w:sz="0" w:space="0" w:color="auto"/>
            <w:bottom w:val="none" w:sz="0" w:space="0" w:color="auto"/>
            <w:right w:val="none" w:sz="0" w:space="0" w:color="auto"/>
          </w:divBdr>
        </w:div>
        <w:div w:id="1692565062">
          <w:marLeft w:val="0"/>
          <w:marRight w:val="0"/>
          <w:marTop w:val="240"/>
          <w:marBottom w:val="240"/>
          <w:divBdr>
            <w:top w:val="none" w:sz="0" w:space="0" w:color="auto"/>
            <w:left w:val="none" w:sz="0" w:space="0" w:color="auto"/>
            <w:bottom w:val="none" w:sz="0" w:space="0" w:color="auto"/>
            <w:right w:val="none" w:sz="0" w:space="0" w:color="auto"/>
          </w:divBdr>
        </w:div>
        <w:div w:id="2021741002">
          <w:marLeft w:val="0"/>
          <w:marRight w:val="0"/>
          <w:marTop w:val="240"/>
          <w:marBottom w:val="240"/>
          <w:divBdr>
            <w:top w:val="none" w:sz="0" w:space="0" w:color="auto"/>
            <w:left w:val="none" w:sz="0" w:space="0" w:color="auto"/>
            <w:bottom w:val="none" w:sz="0" w:space="0" w:color="auto"/>
            <w:right w:val="none" w:sz="0" w:space="0" w:color="auto"/>
          </w:divBdr>
        </w:div>
        <w:div w:id="1111625666">
          <w:marLeft w:val="0"/>
          <w:marRight w:val="0"/>
          <w:marTop w:val="240"/>
          <w:marBottom w:val="240"/>
          <w:divBdr>
            <w:top w:val="none" w:sz="0" w:space="0" w:color="auto"/>
            <w:left w:val="none" w:sz="0" w:space="0" w:color="auto"/>
            <w:bottom w:val="none" w:sz="0" w:space="0" w:color="auto"/>
            <w:right w:val="none" w:sz="0" w:space="0" w:color="auto"/>
          </w:divBdr>
        </w:div>
        <w:div w:id="328749818">
          <w:marLeft w:val="0"/>
          <w:marRight w:val="0"/>
          <w:marTop w:val="240"/>
          <w:marBottom w:val="240"/>
          <w:divBdr>
            <w:top w:val="none" w:sz="0" w:space="0" w:color="auto"/>
            <w:left w:val="none" w:sz="0" w:space="0" w:color="auto"/>
            <w:bottom w:val="none" w:sz="0" w:space="0" w:color="auto"/>
            <w:right w:val="none" w:sz="0" w:space="0" w:color="auto"/>
          </w:divBdr>
        </w:div>
        <w:div w:id="1346058417">
          <w:marLeft w:val="0"/>
          <w:marRight w:val="0"/>
          <w:marTop w:val="240"/>
          <w:marBottom w:val="240"/>
          <w:divBdr>
            <w:top w:val="none" w:sz="0" w:space="0" w:color="auto"/>
            <w:left w:val="none" w:sz="0" w:space="0" w:color="auto"/>
            <w:bottom w:val="none" w:sz="0" w:space="0" w:color="auto"/>
            <w:right w:val="none" w:sz="0" w:space="0" w:color="auto"/>
          </w:divBdr>
        </w:div>
        <w:div w:id="991449727">
          <w:marLeft w:val="0"/>
          <w:marRight w:val="0"/>
          <w:marTop w:val="240"/>
          <w:marBottom w:val="240"/>
          <w:divBdr>
            <w:top w:val="none" w:sz="0" w:space="0" w:color="auto"/>
            <w:left w:val="none" w:sz="0" w:space="0" w:color="auto"/>
            <w:bottom w:val="none" w:sz="0" w:space="0" w:color="auto"/>
            <w:right w:val="none" w:sz="0" w:space="0" w:color="auto"/>
          </w:divBdr>
        </w:div>
        <w:div w:id="1750728987">
          <w:marLeft w:val="0"/>
          <w:marRight w:val="0"/>
          <w:marTop w:val="0"/>
          <w:marBottom w:val="0"/>
          <w:divBdr>
            <w:top w:val="none" w:sz="0" w:space="0" w:color="auto"/>
            <w:left w:val="none" w:sz="0" w:space="0" w:color="auto"/>
            <w:bottom w:val="none" w:sz="0" w:space="0" w:color="auto"/>
            <w:right w:val="none" w:sz="0" w:space="0" w:color="auto"/>
          </w:divBdr>
        </w:div>
        <w:div w:id="2063669045">
          <w:marLeft w:val="0"/>
          <w:marRight w:val="0"/>
          <w:marTop w:val="240"/>
          <w:marBottom w:val="240"/>
          <w:divBdr>
            <w:top w:val="none" w:sz="0" w:space="0" w:color="auto"/>
            <w:left w:val="none" w:sz="0" w:space="0" w:color="auto"/>
            <w:bottom w:val="none" w:sz="0" w:space="0" w:color="auto"/>
            <w:right w:val="none" w:sz="0" w:space="0" w:color="auto"/>
          </w:divBdr>
        </w:div>
        <w:div w:id="1298099202">
          <w:marLeft w:val="0"/>
          <w:marRight w:val="0"/>
          <w:marTop w:val="240"/>
          <w:marBottom w:val="240"/>
          <w:divBdr>
            <w:top w:val="none" w:sz="0" w:space="0" w:color="auto"/>
            <w:left w:val="none" w:sz="0" w:space="0" w:color="auto"/>
            <w:bottom w:val="none" w:sz="0" w:space="0" w:color="auto"/>
            <w:right w:val="none" w:sz="0" w:space="0" w:color="auto"/>
          </w:divBdr>
        </w:div>
        <w:div w:id="768161613">
          <w:marLeft w:val="0"/>
          <w:marRight w:val="0"/>
          <w:marTop w:val="240"/>
          <w:marBottom w:val="240"/>
          <w:divBdr>
            <w:top w:val="none" w:sz="0" w:space="0" w:color="auto"/>
            <w:left w:val="none" w:sz="0" w:space="0" w:color="auto"/>
            <w:bottom w:val="none" w:sz="0" w:space="0" w:color="auto"/>
            <w:right w:val="none" w:sz="0" w:space="0" w:color="auto"/>
          </w:divBdr>
        </w:div>
        <w:div w:id="365524626">
          <w:marLeft w:val="0"/>
          <w:marRight w:val="0"/>
          <w:marTop w:val="240"/>
          <w:marBottom w:val="240"/>
          <w:divBdr>
            <w:top w:val="none" w:sz="0" w:space="0" w:color="auto"/>
            <w:left w:val="none" w:sz="0" w:space="0" w:color="auto"/>
            <w:bottom w:val="none" w:sz="0" w:space="0" w:color="auto"/>
            <w:right w:val="none" w:sz="0" w:space="0" w:color="auto"/>
          </w:divBdr>
        </w:div>
        <w:div w:id="1565681116">
          <w:marLeft w:val="0"/>
          <w:marRight w:val="0"/>
          <w:marTop w:val="240"/>
          <w:marBottom w:val="240"/>
          <w:divBdr>
            <w:top w:val="none" w:sz="0" w:space="0" w:color="auto"/>
            <w:left w:val="none" w:sz="0" w:space="0" w:color="auto"/>
            <w:bottom w:val="none" w:sz="0" w:space="0" w:color="auto"/>
            <w:right w:val="none" w:sz="0" w:space="0" w:color="auto"/>
          </w:divBdr>
        </w:div>
        <w:div w:id="1346248272">
          <w:marLeft w:val="0"/>
          <w:marRight w:val="0"/>
          <w:marTop w:val="240"/>
          <w:marBottom w:val="240"/>
          <w:divBdr>
            <w:top w:val="none" w:sz="0" w:space="0" w:color="auto"/>
            <w:left w:val="none" w:sz="0" w:space="0" w:color="auto"/>
            <w:bottom w:val="none" w:sz="0" w:space="0" w:color="auto"/>
            <w:right w:val="none" w:sz="0" w:space="0" w:color="auto"/>
          </w:divBdr>
        </w:div>
        <w:div w:id="1828591214">
          <w:marLeft w:val="0"/>
          <w:marRight w:val="0"/>
          <w:marTop w:val="240"/>
          <w:marBottom w:val="240"/>
          <w:divBdr>
            <w:top w:val="none" w:sz="0" w:space="0" w:color="auto"/>
            <w:left w:val="none" w:sz="0" w:space="0" w:color="auto"/>
            <w:bottom w:val="none" w:sz="0" w:space="0" w:color="auto"/>
            <w:right w:val="none" w:sz="0" w:space="0" w:color="auto"/>
          </w:divBdr>
        </w:div>
        <w:div w:id="2117677859">
          <w:marLeft w:val="0"/>
          <w:marRight w:val="0"/>
          <w:marTop w:val="240"/>
          <w:marBottom w:val="240"/>
          <w:divBdr>
            <w:top w:val="none" w:sz="0" w:space="0" w:color="auto"/>
            <w:left w:val="none" w:sz="0" w:space="0" w:color="auto"/>
            <w:bottom w:val="none" w:sz="0" w:space="0" w:color="auto"/>
            <w:right w:val="none" w:sz="0" w:space="0" w:color="auto"/>
          </w:divBdr>
        </w:div>
        <w:div w:id="1853908536">
          <w:marLeft w:val="0"/>
          <w:marRight w:val="0"/>
          <w:marTop w:val="240"/>
          <w:marBottom w:val="240"/>
          <w:divBdr>
            <w:top w:val="none" w:sz="0" w:space="0" w:color="auto"/>
            <w:left w:val="none" w:sz="0" w:space="0" w:color="auto"/>
            <w:bottom w:val="none" w:sz="0" w:space="0" w:color="auto"/>
            <w:right w:val="none" w:sz="0" w:space="0" w:color="auto"/>
          </w:divBdr>
        </w:div>
        <w:div w:id="400762418">
          <w:marLeft w:val="0"/>
          <w:marRight w:val="0"/>
          <w:marTop w:val="240"/>
          <w:marBottom w:val="240"/>
          <w:divBdr>
            <w:top w:val="none" w:sz="0" w:space="0" w:color="auto"/>
            <w:left w:val="none" w:sz="0" w:space="0" w:color="auto"/>
            <w:bottom w:val="none" w:sz="0" w:space="0" w:color="auto"/>
            <w:right w:val="none" w:sz="0" w:space="0" w:color="auto"/>
          </w:divBdr>
        </w:div>
        <w:div w:id="1811556419">
          <w:marLeft w:val="0"/>
          <w:marRight w:val="0"/>
          <w:marTop w:val="240"/>
          <w:marBottom w:val="240"/>
          <w:divBdr>
            <w:top w:val="none" w:sz="0" w:space="0" w:color="auto"/>
            <w:left w:val="none" w:sz="0" w:space="0" w:color="auto"/>
            <w:bottom w:val="none" w:sz="0" w:space="0" w:color="auto"/>
            <w:right w:val="none" w:sz="0" w:space="0" w:color="auto"/>
          </w:divBdr>
        </w:div>
        <w:div w:id="364140927">
          <w:marLeft w:val="0"/>
          <w:marRight w:val="0"/>
          <w:marTop w:val="240"/>
          <w:marBottom w:val="240"/>
          <w:divBdr>
            <w:top w:val="none" w:sz="0" w:space="0" w:color="auto"/>
            <w:left w:val="none" w:sz="0" w:space="0" w:color="auto"/>
            <w:bottom w:val="none" w:sz="0" w:space="0" w:color="auto"/>
            <w:right w:val="none" w:sz="0" w:space="0" w:color="auto"/>
          </w:divBdr>
        </w:div>
        <w:div w:id="143279839">
          <w:marLeft w:val="0"/>
          <w:marRight w:val="0"/>
          <w:marTop w:val="240"/>
          <w:marBottom w:val="240"/>
          <w:divBdr>
            <w:top w:val="none" w:sz="0" w:space="0" w:color="auto"/>
            <w:left w:val="none" w:sz="0" w:space="0" w:color="auto"/>
            <w:bottom w:val="none" w:sz="0" w:space="0" w:color="auto"/>
            <w:right w:val="none" w:sz="0" w:space="0" w:color="auto"/>
          </w:divBdr>
        </w:div>
        <w:div w:id="38287122">
          <w:marLeft w:val="0"/>
          <w:marRight w:val="0"/>
          <w:marTop w:val="240"/>
          <w:marBottom w:val="240"/>
          <w:divBdr>
            <w:top w:val="none" w:sz="0" w:space="0" w:color="auto"/>
            <w:left w:val="none" w:sz="0" w:space="0" w:color="auto"/>
            <w:bottom w:val="none" w:sz="0" w:space="0" w:color="auto"/>
            <w:right w:val="none" w:sz="0" w:space="0" w:color="auto"/>
          </w:divBdr>
        </w:div>
        <w:div w:id="1485733300">
          <w:marLeft w:val="0"/>
          <w:marRight w:val="0"/>
          <w:marTop w:val="240"/>
          <w:marBottom w:val="240"/>
          <w:divBdr>
            <w:top w:val="none" w:sz="0" w:space="0" w:color="auto"/>
            <w:left w:val="none" w:sz="0" w:space="0" w:color="auto"/>
            <w:bottom w:val="none" w:sz="0" w:space="0" w:color="auto"/>
            <w:right w:val="none" w:sz="0" w:space="0" w:color="auto"/>
          </w:divBdr>
        </w:div>
        <w:div w:id="106508475">
          <w:marLeft w:val="0"/>
          <w:marRight w:val="0"/>
          <w:marTop w:val="240"/>
          <w:marBottom w:val="240"/>
          <w:divBdr>
            <w:top w:val="none" w:sz="0" w:space="0" w:color="auto"/>
            <w:left w:val="none" w:sz="0" w:space="0" w:color="auto"/>
            <w:bottom w:val="none" w:sz="0" w:space="0" w:color="auto"/>
            <w:right w:val="none" w:sz="0" w:space="0" w:color="auto"/>
          </w:divBdr>
        </w:div>
        <w:div w:id="84546109">
          <w:marLeft w:val="0"/>
          <w:marRight w:val="0"/>
          <w:marTop w:val="240"/>
          <w:marBottom w:val="240"/>
          <w:divBdr>
            <w:top w:val="none" w:sz="0" w:space="0" w:color="auto"/>
            <w:left w:val="none" w:sz="0" w:space="0" w:color="auto"/>
            <w:bottom w:val="none" w:sz="0" w:space="0" w:color="auto"/>
            <w:right w:val="none" w:sz="0" w:space="0" w:color="auto"/>
          </w:divBdr>
        </w:div>
        <w:div w:id="968894565">
          <w:marLeft w:val="0"/>
          <w:marRight w:val="0"/>
          <w:marTop w:val="240"/>
          <w:marBottom w:val="240"/>
          <w:divBdr>
            <w:top w:val="none" w:sz="0" w:space="0" w:color="auto"/>
            <w:left w:val="none" w:sz="0" w:space="0" w:color="auto"/>
            <w:bottom w:val="none" w:sz="0" w:space="0" w:color="auto"/>
            <w:right w:val="none" w:sz="0" w:space="0" w:color="auto"/>
          </w:divBdr>
        </w:div>
        <w:div w:id="938875288">
          <w:marLeft w:val="0"/>
          <w:marRight w:val="0"/>
          <w:marTop w:val="240"/>
          <w:marBottom w:val="240"/>
          <w:divBdr>
            <w:top w:val="none" w:sz="0" w:space="0" w:color="auto"/>
            <w:left w:val="none" w:sz="0" w:space="0" w:color="auto"/>
            <w:bottom w:val="none" w:sz="0" w:space="0" w:color="auto"/>
            <w:right w:val="none" w:sz="0" w:space="0" w:color="auto"/>
          </w:divBdr>
        </w:div>
        <w:div w:id="1570992743">
          <w:marLeft w:val="0"/>
          <w:marRight w:val="0"/>
          <w:marTop w:val="240"/>
          <w:marBottom w:val="240"/>
          <w:divBdr>
            <w:top w:val="none" w:sz="0" w:space="0" w:color="auto"/>
            <w:left w:val="none" w:sz="0" w:space="0" w:color="auto"/>
            <w:bottom w:val="none" w:sz="0" w:space="0" w:color="auto"/>
            <w:right w:val="none" w:sz="0" w:space="0" w:color="auto"/>
          </w:divBdr>
        </w:div>
        <w:div w:id="1940017279">
          <w:marLeft w:val="0"/>
          <w:marRight w:val="0"/>
          <w:marTop w:val="240"/>
          <w:marBottom w:val="240"/>
          <w:divBdr>
            <w:top w:val="none" w:sz="0" w:space="0" w:color="auto"/>
            <w:left w:val="none" w:sz="0" w:space="0" w:color="auto"/>
            <w:bottom w:val="none" w:sz="0" w:space="0" w:color="auto"/>
            <w:right w:val="none" w:sz="0" w:space="0" w:color="auto"/>
          </w:divBdr>
        </w:div>
        <w:div w:id="742990789">
          <w:marLeft w:val="0"/>
          <w:marRight w:val="0"/>
          <w:marTop w:val="240"/>
          <w:marBottom w:val="240"/>
          <w:divBdr>
            <w:top w:val="none" w:sz="0" w:space="0" w:color="auto"/>
            <w:left w:val="none" w:sz="0" w:space="0" w:color="auto"/>
            <w:bottom w:val="none" w:sz="0" w:space="0" w:color="auto"/>
            <w:right w:val="none" w:sz="0" w:space="0" w:color="auto"/>
          </w:divBdr>
        </w:div>
        <w:div w:id="1584410362">
          <w:marLeft w:val="0"/>
          <w:marRight w:val="0"/>
          <w:marTop w:val="240"/>
          <w:marBottom w:val="240"/>
          <w:divBdr>
            <w:top w:val="none" w:sz="0" w:space="0" w:color="auto"/>
            <w:left w:val="none" w:sz="0" w:space="0" w:color="auto"/>
            <w:bottom w:val="none" w:sz="0" w:space="0" w:color="auto"/>
            <w:right w:val="none" w:sz="0" w:space="0" w:color="auto"/>
          </w:divBdr>
        </w:div>
        <w:div w:id="1269891834">
          <w:marLeft w:val="0"/>
          <w:marRight w:val="0"/>
          <w:marTop w:val="240"/>
          <w:marBottom w:val="240"/>
          <w:divBdr>
            <w:top w:val="none" w:sz="0" w:space="0" w:color="auto"/>
            <w:left w:val="none" w:sz="0" w:space="0" w:color="auto"/>
            <w:bottom w:val="none" w:sz="0" w:space="0" w:color="auto"/>
            <w:right w:val="none" w:sz="0" w:space="0" w:color="auto"/>
          </w:divBdr>
        </w:div>
        <w:div w:id="971448511">
          <w:marLeft w:val="0"/>
          <w:marRight w:val="0"/>
          <w:marTop w:val="240"/>
          <w:marBottom w:val="240"/>
          <w:divBdr>
            <w:top w:val="none" w:sz="0" w:space="0" w:color="auto"/>
            <w:left w:val="none" w:sz="0" w:space="0" w:color="auto"/>
            <w:bottom w:val="none" w:sz="0" w:space="0" w:color="auto"/>
            <w:right w:val="none" w:sz="0" w:space="0" w:color="auto"/>
          </w:divBdr>
        </w:div>
        <w:div w:id="1618174156">
          <w:marLeft w:val="0"/>
          <w:marRight w:val="0"/>
          <w:marTop w:val="240"/>
          <w:marBottom w:val="240"/>
          <w:divBdr>
            <w:top w:val="none" w:sz="0" w:space="0" w:color="auto"/>
            <w:left w:val="none" w:sz="0" w:space="0" w:color="auto"/>
            <w:bottom w:val="none" w:sz="0" w:space="0" w:color="auto"/>
            <w:right w:val="none" w:sz="0" w:space="0" w:color="auto"/>
          </w:divBdr>
        </w:div>
        <w:div w:id="248387424">
          <w:marLeft w:val="0"/>
          <w:marRight w:val="0"/>
          <w:marTop w:val="240"/>
          <w:marBottom w:val="240"/>
          <w:divBdr>
            <w:top w:val="none" w:sz="0" w:space="0" w:color="auto"/>
            <w:left w:val="none" w:sz="0" w:space="0" w:color="auto"/>
            <w:bottom w:val="none" w:sz="0" w:space="0" w:color="auto"/>
            <w:right w:val="none" w:sz="0" w:space="0" w:color="auto"/>
          </w:divBdr>
        </w:div>
        <w:div w:id="1496339959">
          <w:marLeft w:val="0"/>
          <w:marRight w:val="0"/>
          <w:marTop w:val="240"/>
          <w:marBottom w:val="240"/>
          <w:divBdr>
            <w:top w:val="none" w:sz="0" w:space="0" w:color="auto"/>
            <w:left w:val="none" w:sz="0" w:space="0" w:color="auto"/>
            <w:bottom w:val="none" w:sz="0" w:space="0" w:color="auto"/>
            <w:right w:val="none" w:sz="0" w:space="0" w:color="auto"/>
          </w:divBdr>
        </w:div>
        <w:div w:id="1973363107">
          <w:marLeft w:val="0"/>
          <w:marRight w:val="0"/>
          <w:marTop w:val="240"/>
          <w:marBottom w:val="240"/>
          <w:divBdr>
            <w:top w:val="none" w:sz="0" w:space="0" w:color="auto"/>
            <w:left w:val="none" w:sz="0" w:space="0" w:color="auto"/>
            <w:bottom w:val="none" w:sz="0" w:space="0" w:color="auto"/>
            <w:right w:val="none" w:sz="0" w:space="0" w:color="auto"/>
          </w:divBdr>
        </w:div>
        <w:div w:id="1952663288">
          <w:marLeft w:val="0"/>
          <w:marRight w:val="0"/>
          <w:marTop w:val="240"/>
          <w:marBottom w:val="240"/>
          <w:divBdr>
            <w:top w:val="none" w:sz="0" w:space="0" w:color="auto"/>
            <w:left w:val="none" w:sz="0" w:space="0" w:color="auto"/>
            <w:bottom w:val="none" w:sz="0" w:space="0" w:color="auto"/>
            <w:right w:val="none" w:sz="0" w:space="0" w:color="auto"/>
          </w:divBdr>
        </w:div>
        <w:div w:id="788012441">
          <w:marLeft w:val="0"/>
          <w:marRight w:val="0"/>
          <w:marTop w:val="240"/>
          <w:marBottom w:val="240"/>
          <w:divBdr>
            <w:top w:val="none" w:sz="0" w:space="0" w:color="auto"/>
            <w:left w:val="none" w:sz="0" w:space="0" w:color="auto"/>
            <w:bottom w:val="none" w:sz="0" w:space="0" w:color="auto"/>
            <w:right w:val="none" w:sz="0" w:space="0" w:color="auto"/>
          </w:divBdr>
        </w:div>
        <w:div w:id="393507568">
          <w:marLeft w:val="0"/>
          <w:marRight w:val="0"/>
          <w:marTop w:val="240"/>
          <w:marBottom w:val="240"/>
          <w:divBdr>
            <w:top w:val="none" w:sz="0" w:space="0" w:color="auto"/>
            <w:left w:val="none" w:sz="0" w:space="0" w:color="auto"/>
            <w:bottom w:val="none" w:sz="0" w:space="0" w:color="auto"/>
            <w:right w:val="none" w:sz="0" w:space="0" w:color="auto"/>
          </w:divBdr>
        </w:div>
        <w:div w:id="211382916">
          <w:marLeft w:val="0"/>
          <w:marRight w:val="0"/>
          <w:marTop w:val="240"/>
          <w:marBottom w:val="240"/>
          <w:divBdr>
            <w:top w:val="none" w:sz="0" w:space="0" w:color="auto"/>
            <w:left w:val="none" w:sz="0" w:space="0" w:color="auto"/>
            <w:bottom w:val="none" w:sz="0" w:space="0" w:color="auto"/>
            <w:right w:val="none" w:sz="0" w:space="0" w:color="auto"/>
          </w:divBdr>
        </w:div>
        <w:div w:id="1304851796">
          <w:marLeft w:val="0"/>
          <w:marRight w:val="0"/>
          <w:marTop w:val="240"/>
          <w:marBottom w:val="240"/>
          <w:divBdr>
            <w:top w:val="none" w:sz="0" w:space="0" w:color="auto"/>
            <w:left w:val="none" w:sz="0" w:space="0" w:color="auto"/>
            <w:bottom w:val="none" w:sz="0" w:space="0" w:color="auto"/>
            <w:right w:val="none" w:sz="0" w:space="0" w:color="auto"/>
          </w:divBdr>
        </w:div>
        <w:div w:id="1374228683">
          <w:marLeft w:val="0"/>
          <w:marRight w:val="0"/>
          <w:marTop w:val="240"/>
          <w:marBottom w:val="240"/>
          <w:divBdr>
            <w:top w:val="none" w:sz="0" w:space="0" w:color="auto"/>
            <w:left w:val="none" w:sz="0" w:space="0" w:color="auto"/>
            <w:bottom w:val="none" w:sz="0" w:space="0" w:color="auto"/>
            <w:right w:val="none" w:sz="0" w:space="0" w:color="auto"/>
          </w:divBdr>
        </w:div>
      </w:divsChild>
    </w:div>
    <w:div w:id="1474634947">
      <w:bodyDiv w:val="1"/>
      <w:marLeft w:val="0"/>
      <w:marRight w:val="0"/>
      <w:marTop w:val="0"/>
      <w:marBottom w:val="0"/>
      <w:divBdr>
        <w:top w:val="none" w:sz="0" w:space="0" w:color="auto"/>
        <w:left w:val="none" w:sz="0" w:space="0" w:color="auto"/>
        <w:bottom w:val="none" w:sz="0" w:space="0" w:color="auto"/>
        <w:right w:val="none" w:sz="0" w:space="0" w:color="auto"/>
      </w:divBdr>
      <w:divsChild>
        <w:div w:id="1292709031">
          <w:marLeft w:val="0"/>
          <w:marRight w:val="0"/>
          <w:marTop w:val="0"/>
          <w:marBottom w:val="0"/>
          <w:divBdr>
            <w:top w:val="none" w:sz="0" w:space="0" w:color="auto"/>
            <w:left w:val="none" w:sz="0" w:space="0" w:color="auto"/>
            <w:bottom w:val="none" w:sz="0" w:space="0" w:color="auto"/>
            <w:right w:val="none" w:sz="0" w:space="0" w:color="auto"/>
          </w:divBdr>
        </w:div>
        <w:div w:id="187184193">
          <w:marLeft w:val="0"/>
          <w:marRight w:val="0"/>
          <w:marTop w:val="0"/>
          <w:marBottom w:val="0"/>
          <w:divBdr>
            <w:top w:val="none" w:sz="0" w:space="0" w:color="auto"/>
            <w:left w:val="none" w:sz="0" w:space="0" w:color="auto"/>
            <w:bottom w:val="none" w:sz="0" w:space="0" w:color="auto"/>
            <w:right w:val="none" w:sz="0" w:space="0" w:color="auto"/>
          </w:divBdr>
        </w:div>
        <w:div w:id="1128820874">
          <w:marLeft w:val="0"/>
          <w:marRight w:val="0"/>
          <w:marTop w:val="0"/>
          <w:marBottom w:val="0"/>
          <w:divBdr>
            <w:top w:val="none" w:sz="0" w:space="0" w:color="auto"/>
            <w:left w:val="none" w:sz="0" w:space="0" w:color="auto"/>
            <w:bottom w:val="none" w:sz="0" w:space="0" w:color="auto"/>
            <w:right w:val="none" w:sz="0" w:space="0" w:color="auto"/>
          </w:divBdr>
        </w:div>
        <w:div w:id="2063552186">
          <w:marLeft w:val="0"/>
          <w:marRight w:val="0"/>
          <w:marTop w:val="0"/>
          <w:marBottom w:val="0"/>
          <w:divBdr>
            <w:top w:val="none" w:sz="0" w:space="0" w:color="auto"/>
            <w:left w:val="none" w:sz="0" w:space="0" w:color="auto"/>
            <w:bottom w:val="none" w:sz="0" w:space="0" w:color="auto"/>
            <w:right w:val="none" w:sz="0" w:space="0" w:color="auto"/>
          </w:divBdr>
        </w:div>
      </w:divsChild>
    </w:div>
    <w:div w:id="1503084808">
      <w:bodyDiv w:val="1"/>
      <w:marLeft w:val="0"/>
      <w:marRight w:val="0"/>
      <w:marTop w:val="0"/>
      <w:marBottom w:val="0"/>
      <w:divBdr>
        <w:top w:val="none" w:sz="0" w:space="0" w:color="auto"/>
        <w:left w:val="none" w:sz="0" w:space="0" w:color="auto"/>
        <w:bottom w:val="none" w:sz="0" w:space="0" w:color="auto"/>
        <w:right w:val="none" w:sz="0" w:space="0" w:color="auto"/>
      </w:divBdr>
    </w:div>
    <w:div w:id="1939747885">
      <w:bodyDiv w:val="1"/>
      <w:marLeft w:val="0"/>
      <w:marRight w:val="0"/>
      <w:marTop w:val="0"/>
      <w:marBottom w:val="0"/>
      <w:divBdr>
        <w:top w:val="none" w:sz="0" w:space="0" w:color="auto"/>
        <w:left w:val="none" w:sz="0" w:space="0" w:color="auto"/>
        <w:bottom w:val="none" w:sz="0" w:space="0" w:color="auto"/>
        <w:right w:val="none" w:sz="0" w:space="0" w:color="auto"/>
      </w:divBdr>
      <w:divsChild>
        <w:div w:id="1465342690">
          <w:marLeft w:val="0"/>
          <w:marRight w:val="0"/>
          <w:marTop w:val="0"/>
          <w:marBottom w:val="0"/>
          <w:divBdr>
            <w:top w:val="none" w:sz="0" w:space="0" w:color="auto"/>
            <w:left w:val="none" w:sz="0" w:space="0" w:color="auto"/>
            <w:bottom w:val="none" w:sz="0" w:space="0" w:color="auto"/>
            <w:right w:val="none" w:sz="0" w:space="0" w:color="auto"/>
          </w:divBdr>
        </w:div>
        <w:div w:id="751313412">
          <w:marLeft w:val="0"/>
          <w:marRight w:val="0"/>
          <w:marTop w:val="0"/>
          <w:marBottom w:val="0"/>
          <w:divBdr>
            <w:top w:val="none" w:sz="0" w:space="0" w:color="auto"/>
            <w:left w:val="none" w:sz="0" w:space="0" w:color="auto"/>
            <w:bottom w:val="none" w:sz="0" w:space="0" w:color="auto"/>
            <w:right w:val="none" w:sz="0" w:space="0" w:color="auto"/>
          </w:divBdr>
        </w:div>
      </w:divsChild>
    </w:div>
    <w:div w:id="2126338494">
      <w:bodyDiv w:val="1"/>
      <w:marLeft w:val="0"/>
      <w:marRight w:val="0"/>
      <w:marTop w:val="0"/>
      <w:marBottom w:val="0"/>
      <w:divBdr>
        <w:top w:val="none" w:sz="0" w:space="0" w:color="auto"/>
        <w:left w:val="none" w:sz="0" w:space="0" w:color="auto"/>
        <w:bottom w:val="none" w:sz="0" w:space="0" w:color="auto"/>
        <w:right w:val="none" w:sz="0" w:space="0" w:color="auto"/>
      </w:divBdr>
      <w:divsChild>
        <w:div w:id="398408593">
          <w:marLeft w:val="0"/>
          <w:marRight w:val="0"/>
          <w:marTop w:val="0"/>
          <w:marBottom w:val="0"/>
          <w:divBdr>
            <w:top w:val="none" w:sz="0" w:space="0" w:color="auto"/>
            <w:left w:val="none" w:sz="0" w:space="0" w:color="auto"/>
            <w:bottom w:val="none" w:sz="0" w:space="0" w:color="auto"/>
            <w:right w:val="none" w:sz="0" w:space="0" w:color="auto"/>
          </w:divBdr>
        </w:div>
        <w:div w:id="1390811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5876</TotalTime>
  <Pages>5</Pages>
  <Words>2337</Words>
  <Characters>13321</Characters>
  <Application>Microsoft Office Word</Application>
  <DocSecurity>0</DocSecurity>
  <Lines>111</Lines>
  <Paragraphs>31</Paragraphs>
  <ScaleCrop>false</ScaleCrop>
  <Company/>
  <LinksUpToDate>false</LinksUpToDate>
  <CharactersWithSpaces>15627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xie mario</dc:creator>
  <cp:keywords/>
  <dc:description/>
  <cp:lastModifiedBy>Yong Xie (1904032)</cp:lastModifiedBy>
  <cp:revision>31</cp:revision>
  <dcterms:created xsi:type="dcterms:W3CDTF">2020-04-13T10:00:00Z</dcterms:created>
  <dcterms:modified xsi:type="dcterms:W3CDTF">2020-04-27T21:48:00Z</dcterms:modified>
</cp:coreProperties>
</file>