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sz w:val="2"/>
        </w:rPr>
        <w:id w:val="2146303418"/>
        <w:docPartObj>
          <w:docPartGallery w:val="Cover Pages"/>
          <w:docPartUnique/>
        </w:docPartObj>
      </w:sdtPr>
      <w:sdtEndPr>
        <w:rPr>
          <w:rFonts w:ascii="Arial" w:eastAsia="Calibri" w:hAnsi="Arial" w:cs="Arial"/>
          <w:sz w:val="22"/>
          <w:lang w:val="en-GB"/>
        </w:rPr>
      </w:sdtEndPr>
      <w:sdtContent>
        <w:p w14:paraId="1D0BEC99" w14:textId="4E30C4B3" w:rsidR="00655AF7" w:rsidRDefault="00655AF7">
          <w:pPr>
            <w:pStyle w:val="NoSpacing"/>
            <w:rPr>
              <w:sz w:val="2"/>
            </w:rPr>
          </w:pPr>
        </w:p>
        <w:p w14:paraId="6D8067EB" w14:textId="77777777" w:rsidR="00655AF7" w:rsidRDefault="00655AF7">
          <w:r>
            <w:rPr>
              <w:noProof/>
            </w:rPr>
            <mc:AlternateContent>
              <mc:Choice Requires="wps">
                <w:drawing>
                  <wp:anchor distT="0" distB="0" distL="114300" distR="114300" simplePos="0" relativeHeight="251661312" behindDoc="0" locked="0" layoutInCell="1" allowOverlap="1" wp14:anchorId="721FA75E" wp14:editId="4364AADF">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31C2545" w14:textId="74D78864" w:rsidR="00655AF7" w:rsidRDefault="0039123D">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 xml:space="preserve">REsearching the </w:t>
                                    </w:r>
                                    <w:r w:rsidR="008D5559">
                                      <w:rPr>
                                        <w:rFonts w:asciiTheme="majorHAnsi" w:eastAsiaTheme="majorEastAsia" w:hAnsiTheme="majorHAnsi" w:cstheme="majorBidi"/>
                                        <w:caps/>
                                        <w:color w:val="8496B0" w:themeColor="text2" w:themeTint="99"/>
                                        <w:sz w:val="64"/>
                                        <w:szCs w:val="64"/>
                                      </w:rPr>
                                      <w:t xml:space="preserve">LEARNING: </w:t>
                                    </w:r>
                                    <w:r w:rsidR="007B2190">
                                      <w:rPr>
                                        <w:rFonts w:asciiTheme="majorHAnsi" w:eastAsiaTheme="majorEastAsia" w:hAnsiTheme="majorHAnsi" w:cstheme="majorBidi"/>
                                        <w:caps/>
                                        <w:color w:val="8496B0" w:themeColor="text2" w:themeTint="99"/>
                                        <w:sz w:val="64"/>
                                        <w:szCs w:val="64"/>
                                      </w:rPr>
                                      <w:t>WHAT, HOW</w:t>
                                    </w:r>
                                    <w:r w:rsidR="008D5559">
                                      <w:rPr>
                                        <w:rFonts w:asciiTheme="majorHAnsi" w:eastAsiaTheme="majorEastAsia" w:hAnsiTheme="majorHAnsi" w:cstheme="majorBidi"/>
                                        <w:caps/>
                                        <w:color w:val="8496B0" w:themeColor="text2" w:themeTint="99"/>
                                        <w:sz w:val="64"/>
                                        <w:szCs w:val="64"/>
                                      </w:rPr>
                                      <w:t xml:space="preserve"> and why am i teaching?</w:t>
                                    </w:r>
                                  </w:p>
                                </w:sdtContent>
                              </w:sdt>
                              <w:p w14:paraId="29CE9E29" w14:textId="0CB10D5C" w:rsidR="00655AF7" w:rsidRDefault="00655AF7">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1455F9">
                                      <w:rPr>
                                        <w:color w:val="4472C4" w:themeColor="accent1"/>
                                        <w:sz w:val="36"/>
                                        <w:szCs w:val="36"/>
                                      </w:rPr>
                                      <w:t>1903254-Jack Davies</w:t>
                                    </w:r>
                                  </w:sdtContent>
                                </w:sdt>
                                <w:r>
                                  <w:rPr>
                                    <w:noProof/>
                                  </w:rPr>
                                  <w:t xml:space="preserve"> </w:t>
                                </w:r>
                              </w:p>
                              <w:p w14:paraId="7696596B" w14:textId="77777777" w:rsidR="00655AF7" w:rsidRDefault="00655AF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721FA75E"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31C2545" w14:textId="74D78864" w:rsidR="00655AF7" w:rsidRDefault="0039123D">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 xml:space="preserve">REsearching the </w:t>
                              </w:r>
                              <w:r w:rsidR="008D5559">
                                <w:rPr>
                                  <w:rFonts w:asciiTheme="majorHAnsi" w:eastAsiaTheme="majorEastAsia" w:hAnsiTheme="majorHAnsi" w:cstheme="majorBidi"/>
                                  <w:caps/>
                                  <w:color w:val="8496B0" w:themeColor="text2" w:themeTint="99"/>
                                  <w:sz w:val="64"/>
                                  <w:szCs w:val="64"/>
                                </w:rPr>
                                <w:t xml:space="preserve">LEARNING: </w:t>
                              </w:r>
                              <w:r w:rsidR="007B2190">
                                <w:rPr>
                                  <w:rFonts w:asciiTheme="majorHAnsi" w:eastAsiaTheme="majorEastAsia" w:hAnsiTheme="majorHAnsi" w:cstheme="majorBidi"/>
                                  <w:caps/>
                                  <w:color w:val="8496B0" w:themeColor="text2" w:themeTint="99"/>
                                  <w:sz w:val="64"/>
                                  <w:szCs w:val="64"/>
                                </w:rPr>
                                <w:t>WHAT, HOW</w:t>
                              </w:r>
                              <w:r w:rsidR="008D5559">
                                <w:rPr>
                                  <w:rFonts w:asciiTheme="majorHAnsi" w:eastAsiaTheme="majorEastAsia" w:hAnsiTheme="majorHAnsi" w:cstheme="majorBidi"/>
                                  <w:caps/>
                                  <w:color w:val="8496B0" w:themeColor="text2" w:themeTint="99"/>
                                  <w:sz w:val="64"/>
                                  <w:szCs w:val="64"/>
                                </w:rPr>
                                <w:t xml:space="preserve"> and why am i teaching?</w:t>
                              </w:r>
                            </w:p>
                          </w:sdtContent>
                        </w:sdt>
                        <w:p w14:paraId="29CE9E29" w14:textId="0CB10D5C" w:rsidR="00655AF7" w:rsidRDefault="00655AF7">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1455F9">
                                <w:rPr>
                                  <w:color w:val="4472C4" w:themeColor="accent1"/>
                                  <w:sz w:val="36"/>
                                  <w:szCs w:val="36"/>
                                </w:rPr>
                                <w:t>1903254-Jack Davies</w:t>
                              </w:r>
                            </w:sdtContent>
                          </w:sdt>
                          <w:r>
                            <w:rPr>
                              <w:noProof/>
                            </w:rPr>
                            <w:t xml:space="preserve"> </w:t>
                          </w:r>
                        </w:p>
                        <w:p w14:paraId="7696596B" w14:textId="77777777" w:rsidR="00655AF7" w:rsidRDefault="00655AF7"/>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07FC123E" wp14:editId="6C549735">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B7DD890"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0439BF6C" wp14:editId="36714CC1">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03FB11" w14:textId="016B62DE" w:rsidR="00655AF7" w:rsidRDefault="00655AF7">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246690">
                                      <w:rPr>
                                        <w:color w:val="4472C4" w:themeColor="accent1"/>
                                        <w:sz w:val="36"/>
                                        <w:szCs w:val="36"/>
                                      </w:rPr>
                                      <w:t xml:space="preserve">University of </w:t>
                                    </w:r>
                                    <w:r w:rsidR="007B2190">
                                      <w:rPr>
                                        <w:color w:val="4472C4" w:themeColor="accent1"/>
                                        <w:sz w:val="36"/>
                                        <w:szCs w:val="36"/>
                                      </w:rPr>
                                      <w:t>Wales Trinity Saint David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0AC3A488" w14:textId="6397CDDA" w:rsidR="00655AF7" w:rsidRDefault="007B2190">
                                    <w:pPr>
                                      <w:pStyle w:val="NoSpacing"/>
                                      <w:jc w:val="right"/>
                                      <w:rPr>
                                        <w:color w:val="4472C4" w:themeColor="accent1"/>
                                        <w:sz w:val="36"/>
                                        <w:szCs w:val="36"/>
                                      </w:rPr>
                                    </w:pPr>
                                    <w:r>
                                      <w:rPr>
                                        <w:color w:val="4472C4" w:themeColor="accent1"/>
                                        <w:sz w:val="36"/>
                                        <w:szCs w:val="36"/>
                                      </w:rPr>
                                      <w:t>Postgraduate PGCE in Primary School Education</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0439BF6C"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4303FB11" w14:textId="016B62DE" w:rsidR="00655AF7" w:rsidRDefault="00655AF7">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246690">
                                <w:rPr>
                                  <w:color w:val="4472C4" w:themeColor="accent1"/>
                                  <w:sz w:val="36"/>
                                  <w:szCs w:val="36"/>
                                </w:rPr>
                                <w:t xml:space="preserve">University of </w:t>
                              </w:r>
                              <w:r w:rsidR="007B2190">
                                <w:rPr>
                                  <w:color w:val="4472C4" w:themeColor="accent1"/>
                                  <w:sz w:val="36"/>
                                  <w:szCs w:val="36"/>
                                </w:rPr>
                                <w:t>Wales Trinity Saint David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0AC3A488" w14:textId="6397CDDA" w:rsidR="00655AF7" w:rsidRDefault="007B2190">
                              <w:pPr>
                                <w:pStyle w:val="NoSpacing"/>
                                <w:jc w:val="right"/>
                                <w:rPr>
                                  <w:color w:val="4472C4" w:themeColor="accent1"/>
                                  <w:sz w:val="36"/>
                                  <w:szCs w:val="36"/>
                                </w:rPr>
                              </w:pPr>
                              <w:r>
                                <w:rPr>
                                  <w:color w:val="4472C4" w:themeColor="accent1"/>
                                  <w:sz w:val="36"/>
                                  <w:szCs w:val="36"/>
                                </w:rPr>
                                <w:t>Postgraduate PGCE in Primary School Education</w:t>
                              </w:r>
                            </w:p>
                          </w:sdtContent>
                        </w:sdt>
                      </w:txbxContent>
                    </v:textbox>
                    <w10:wrap anchorx="page" anchory="margin"/>
                  </v:shape>
                </w:pict>
              </mc:Fallback>
            </mc:AlternateContent>
          </w:r>
        </w:p>
        <w:p w14:paraId="256B293C" w14:textId="339A5CA2" w:rsidR="00655AF7" w:rsidRDefault="00655AF7">
          <w:pPr>
            <w:suppressAutoHyphens w:val="0"/>
            <w:rPr>
              <w:rFonts w:ascii="Arial" w:hAnsi="Arial" w:cs="Arial"/>
            </w:rPr>
          </w:pPr>
          <w:r>
            <w:rPr>
              <w:rFonts w:ascii="Arial" w:hAnsi="Arial" w:cs="Arial"/>
            </w:rPr>
            <w:br w:type="page"/>
          </w:r>
        </w:p>
      </w:sdtContent>
    </w:sdt>
    <w:p w14:paraId="76905C3E" w14:textId="08370AF3" w:rsidR="00C41D83" w:rsidRDefault="00C41D83" w:rsidP="00655AF7">
      <w:pPr>
        <w:spacing w:line="360" w:lineRule="auto"/>
        <w:rPr>
          <w:rFonts w:ascii="Arial" w:hAnsi="Arial" w:cs="Arial"/>
          <w:b/>
          <w:bCs/>
          <w:u w:val="single"/>
        </w:rPr>
      </w:pPr>
      <w:r>
        <w:rPr>
          <w:rFonts w:ascii="Arial" w:hAnsi="Arial" w:cs="Arial"/>
          <w:b/>
          <w:bCs/>
          <w:u w:val="single"/>
        </w:rPr>
        <w:lastRenderedPageBreak/>
        <w:t xml:space="preserve">Personal targets </w:t>
      </w:r>
      <w:r w:rsidR="00254EC2">
        <w:rPr>
          <w:rFonts w:ascii="Arial" w:hAnsi="Arial" w:cs="Arial"/>
          <w:b/>
          <w:bCs/>
          <w:u w:val="single"/>
        </w:rPr>
        <w:t xml:space="preserve">for </w:t>
      </w:r>
      <w:r w:rsidR="004B4F0C">
        <w:rPr>
          <w:rFonts w:ascii="Arial" w:hAnsi="Arial" w:cs="Arial"/>
          <w:b/>
          <w:bCs/>
          <w:u w:val="single"/>
        </w:rPr>
        <w:t>this</w:t>
      </w:r>
      <w:r w:rsidR="00094F22">
        <w:rPr>
          <w:rFonts w:ascii="Arial" w:hAnsi="Arial" w:cs="Arial"/>
          <w:b/>
          <w:bCs/>
          <w:u w:val="single"/>
        </w:rPr>
        <w:t xml:space="preserve"> </w:t>
      </w:r>
      <w:r w:rsidR="00254EC2">
        <w:rPr>
          <w:rFonts w:ascii="Arial" w:hAnsi="Arial" w:cs="Arial"/>
          <w:b/>
          <w:bCs/>
          <w:u w:val="single"/>
        </w:rPr>
        <w:t xml:space="preserve">assignment </w:t>
      </w:r>
    </w:p>
    <w:p w14:paraId="0DB73AAA" w14:textId="29347804" w:rsidR="004B4F0C" w:rsidRDefault="004B4F0C" w:rsidP="00655AF7">
      <w:pPr>
        <w:spacing w:line="360" w:lineRule="auto"/>
        <w:rPr>
          <w:rFonts w:ascii="Arial" w:hAnsi="Arial" w:cs="Arial"/>
          <w:b/>
          <w:bCs/>
          <w:u w:val="single"/>
        </w:rPr>
      </w:pPr>
    </w:p>
    <w:p w14:paraId="5CECEE85" w14:textId="77777777" w:rsidR="004B4F0C" w:rsidRDefault="004B4F0C" w:rsidP="00655AF7">
      <w:pPr>
        <w:spacing w:line="360" w:lineRule="auto"/>
        <w:rPr>
          <w:rFonts w:ascii="Arial" w:hAnsi="Arial" w:cs="Arial"/>
          <w:b/>
          <w:bCs/>
          <w:u w:val="single"/>
        </w:rPr>
      </w:pPr>
    </w:p>
    <w:tbl>
      <w:tblPr>
        <w:tblStyle w:val="TableGrid"/>
        <w:tblW w:w="0" w:type="auto"/>
        <w:tblLook w:val="04A0" w:firstRow="1" w:lastRow="0" w:firstColumn="1" w:lastColumn="0" w:noHBand="0" w:noVBand="1"/>
      </w:tblPr>
      <w:tblGrid>
        <w:gridCol w:w="4508"/>
        <w:gridCol w:w="4508"/>
      </w:tblGrid>
      <w:tr w:rsidR="00254EC2" w14:paraId="154D1958" w14:textId="77777777" w:rsidTr="00254EC2">
        <w:tc>
          <w:tcPr>
            <w:tcW w:w="4508" w:type="dxa"/>
          </w:tcPr>
          <w:p w14:paraId="7F38E036" w14:textId="60E1F87A" w:rsidR="00254EC2" w:rsidRDefault="00254EC2" w:rsidP="00655AF7">
            <w:pPr>
              <w:spacing w:line="360" w:lineRule="auto"/>
              <w:rPr>
                <w:rFonts w:ascii="Arial" w:hAnsi="Arial" w:cs="Arial"/>
                <w:b/>
                <w:bCs/>
                <w:u w:val="single"/>
              </w:rPr>
            </w:pPr>
            <w:r>
              <w:rPr>
                <w:rFonts w:ascii="Arial" w:hAnsi="Arial" w:cs="Arial"/>
                <w:b/>
                <w:bCs/>
                <w:u w:val="single"/>
              </w:rPr>
              <w:t xml:space="preserve">Target </w:t>
            </w:r>
          </w:p>
        </w:tc>
        <w:tc>
          <w:tcPr>
            <w:tcW w:w="4508" w:type="dxa"/>
          </w:tcPr>
          <w:p w14:paraId="43FE7EA3" w14:textId="52F00F4F" w:rsidR="00254EC2" w:rsidRDefault="00254EC2" w:rsidP="00655AF7">
            <w:pPr>
              <w:spacing w:line="360" w:lineRule="auto"/>
              <w:rPr>
                <w:rFonts w:ascii="Arial" w:hAnsi="Arial" w:cs="Arial"/>
                <w:b/>
                <w:bCs/>
                <w:u w:val="single"/>
              </w:rPr>
            </w:pPr>
            <w:r>
              <w:rPr>
                <w:rFonts w:ascii="Arial" w:hAnsi="Arial" w:cs="Arial"/>
                <w:b/>
                <w:bCs/>
                <w:u w:val="single"/>
              </w:rPr>
              <w:t>How this target will be achieved in t</w:t>
            </w:r>
            <w:r w:rsidR="007E7D9C">
              <w:rPr>
                <w:rFonts w:ascii="Arial" w:hAnsi="Arial" w:cs="Arial"/>
                <w:b/>
                <w:bCs/>
                <w:u w:val="single"/>
              </w:rPr>
              <w:t>h</w:t>
            </w:r>
            <w:r w:rsidR="004B4F0C">
              <w:rPr>
                <w:rFonts w:ascii="Arial" w:hAnsi="Arial" w:cs="Arial"/>
                <w:b/>
                <w:bCs/>
                <w:u w:val="single"/>
              </w:rPr>
              <w:t>is</w:t>
            </w:r>
            <w:r w:rsidR="007E7D9C">
              <w:rPr>
                <w:rFonts w:ascii="Arial" w:hAnsi="Arial" w:cs="Arial"/>
                <w:b/>
                <w:bCs/>
                <w:u w:val="single"/>
              </w:rPr>
              <w:t xml:space="preserve"> assignment </w:t>
            </w:r>
          </w:p>
        </w:tc>
      </w:tr>
      <w:tr w:rsidR="00254EC2" w14:paraId="7A4ECE20" w14:textId="77777777" w:rsidTr="00254EC2">
        <w:tc>
          <w:tcPr>
            <w:tcW w:w="4508" w:type="dxa"/>
          </w:tcPr>
          <w:p w14:paraId="1687A039" w14:textId="77777777" w:rsidR="00DB46AF" w:rsidRPr="00DB46AF" w:rsidRDefault="00DB46AF" w:rsidP="004B4F0C">
            <w:pPr>
              <w:suppressAutoHyphens w:val="0"/>
              <w:autoSpaceDN/>
              <w:textAlignment w:val="auto"/>
              <w:rPr>
                <w:rFonts w:ascii="Arial" w:eastAsia="Times New Roman" w:hAnsi="Arial" w:cs="Arial"/>
                <w:lang w:eastAsia="en-GB"/>
              </w:rPr>
            </w:pPr>
            <w:r w:rsidRPr="00DB46AF">
              <w:rPr>
                <w:rFonts w:ascii="Arial" w:eastAsia="Times New Roman" w:hAnsi="Arial" w:cs="Arial"/>
                <w:lang w:eastAsia="en-GB"/>
              </w:rPr>
              <w:t>Increase your level of academic reading to familiarise yourself with the level of communication that is required and the tone in which it is presented.</w:t>
            </w:r>
          </w:p>
          <w:p w14:paraId="49D20E8C" w14:textId="77777777" w:rsidR="00254EC2" w:rsidRPr="004B4F0C" w:rsidRDefault="00254EC2" w:rsidP="004B4F0C">
            <w:pPr>
              <w:rPr>
                <w:rFonts w:ascii="Arial" w:hAnsi="Arial" w:cs="Arial"/>
                <w:b/>
                <w:bCs/>
                <w:u w:val="single"/>
              </w:rPr>
            </w:pPr>
          </w:p>
        </w:tc>
        <w:tc>
          <w:tcPr>
            <w:tcW w:w="4508" w:type="dxa"/>
          </w:tcPr>
          <w:p w14:paraId="1A84F8F0" w14:textId="006F313A" w:rsidR="00254EC2" w:rsidRPr="004B4F0C" w:rsidRDefault="00F35EA4" w:rsidP="004B4F0C">
            <w:pPr>
              <w:rPr>
                <w:rFonts w:ascii="Arial" w:hAnsi="Arial" w:cs="Arial"/>
              </w:rPr>
            </w:pPr>
            <w:r w:rsidRPr="004B4F0C">
              <w:rPr>
                <w:rFonts w:ascii="Arial" w:hAnsi="Arial" w:cs="Arial"/>
              </w:rPr>
              <w:t xml:space="preserve">Make sure the research study is presented in the right tense. </w:t>
            </w:r>
            <w:r w:rsidR="00C8783B">
              <w:rPr>
                <w:rFonts w:ascii="Arial" w:hAnsi="Arial" w:cs="Arial"/>
              </w:rPr>
              <w:t>I am f</w:t>
            </w:r>
            <w:r w:rsidR="00F0237F" w:rsidRPr="004B4F0C">
              <w:rPr>
                <w:rFonts w:ascii="Arial" w:hAnsi="Arial" w:cs="Arial"/>
              </w:rPr>
              <w:t xml:space="preserve">amiliarising myself with different literature </w:t>
            </w:r>
            <w:r w:rsidR="004B4F0C" w:rsidRPr="004B4F0C">
              <w:rPr>
                <w:rFonts w:ascii="Arial" w:hAnsi="Arial" w:cs="Arial"/>
              </w:rPr>
              <w:t xml:space="preserve">suitable for arguments for and against a </w:t>
            </w:r>
            <w:r w:rsidR="004F3C4A">
              <w:rPr>
                <w:rFonts w:ascii="Arial" w:hAnsi="Arial" w:cs="Arial"/>
              </w:rPr>
              <w:t>specific</w:t>
            </w:r>
            <w:r w:rsidR="004B4F0C" w:rsidRPr="004B4F0C">
              <w:rPr>
                <w:rFonts w:ascii="Arial" w:hAnsi="Arial" w:cs="Arial"/>
              </w:rPr>
              <w:t xml:space="preserve"> topic.</w:t>
            </w:r>
          </w:p>
        </w:tc>
      </w:tr>
      <w:tr w:rsidR="00254EC2" w14:paraId="2488A7D1" w14:textId="77777777" w:rsidTr="00254EC2">
        <w:tc>
          <w:tcPr>
            <w:tcW w:w="4508" w:type="dxa"/>
          </w:tcPr>
          <w:p w14:paraId="3C4691A5" w14:textId="77BAEACA" w:rsidR="00254EC2" w:rsidRPr="004B4F0C" w:rsidRDefault="007F7C79" w:rsidP="004B4F0C">
            <w:pPr>
              <w:rPr>
                <w:rFonts w:ascii="Arial" w:hAnsi="Arial" w:cs="Arial"/>
                <w:b/>
                <w:bCs/>
                <w:u w:val="single"/>
              </w:rPr>
            </w:pPr>
            <w:r w:rsidRPr="004B4F0C">
              <w:rPr>
                <w:rFonts w:ascii="Arial" w:hAnsi="Arial" w:cs="Arial"/>
                <w:color w:val="283041"/>
                <w:shd w:val="clear" w:color="auto" w:fill="FFFFFF"/>
              </w:rPr>
              <w:t>Increase your knowledge and understanding of the assignment task to ensure you can write in a more critical way.</w:t>
            </w:r>
          </w:p>
        </w:tc>
        <w:tc>
          <w:tcPr>
            <w:tcW w:w="4508" w:type="dxa"/>
          </w:tcPr>
          <w:p w14:paraId="7A4E2FB2" w14:textId="0C79EB61" w:rsidR="00254EC2" w:rsidRPr="004B4F0C" w:rsidRDefault="00B90070" w:rsidP="004B4F0C">
            <w:pPr>
              <w:rPr>
                <w:rFonts w:ascii="Arial" w:hAnsi="Arial" w:cs="Arial"/>
              </w:rPr>
            </w:pPr>
            <w:r w:rsidRPr="004B4F0C">
              <w:rPr>
                <w:rFonts w:ascii="Arial" w:hAnsi="Arial" w:cs="Arial"/>
              </w:rPr>
              <w:t>Follow the assignment guidelines and strategy step-by-step making sure all topics are covered and titled using sub</w:t>
            </w:r>
            <w:r w:rsidR="008676E7">
              <w:rPr>
                <w:rFonts w:ascii="Arial" w:hAnsi="Arial" w:cs="Arial"/>
              </w:rPr>
              <w:t>-</w:t>
            </w:r>
            <w:r w:rsidRPr="004B4F0C">
              <w:rPr>
                <w:rFonts w:ascii="Arial" w:hAnsi="Arial" w:cs="Arial"/>
              </w:rPr>
              <w:t xml:space="preserve">headers. </w:t>
            </w:r>
          </w:p>
        </w:tc>
      </w:tr>
      <w:tr w:rsidR="007F7C79" w14:paraId="744B66AD" w14:textId="77777777" w:rsidTr="00254EC2">
        <w:tc>
          <w:tcPr>
            <w:tcW w:w="4508" w:type="dxa"/>
          </w:tcPr>
          <w:p w14:paraId="4814F425" w14:textId="1FE72270" w:rsidR="00334A51" w:rsidRPr="00334A51" w:rsidRDefault="00334A51" w:rsidP="004B4F0C">
            <w:pPr>
              <w:shd w:val="clear" w:color="auto" w:fill="FFFFFF"/>
              <w:suppressAutoHyphens w:val="0"/>
              <w:autoSpaceDN/>
              <w:textAlignment w:val="auto"/>
              <w:rPr>
                <w:rFonts w:ascii="Arial" w:eastAsia="Times New Roman" w:hAnsi="Arial" w:cs="Arial"/>
                <w:color w:val="283041"/>
                <w:lang w:eastAsia="en-GB"/>
              </w:rPr>
            </w:pPr>
            <w:r w:rsidRPr="00334A51">
              <w:rPr>
                <w:rFonts w:ascii="Arial" w:eastAsia="Times New Roman" w:hAnsi="Arial" w:cs="Arial"/>
                <w:color w:val="283041"/>
                <w:lang w:eastAsia="en-GB"/>
              </w:rPr>
              <w:t xml:space="preserve">Consider alternative perspectives </w:t>
            </w:r>
            <w:r w:rsidR="00327119" w:rsidRPr="004B4F0C">
              <w:rPr>
                <w:rFonts w:ascii="Arial" w:eastAsia="Times New Roman" w:hAnsi="Arial" w:cs="Arial"/>
                <w:color w:val="283041"/>
                <w:lang w:eastAsia="en-GB"/>
              </w:rPr>
              <w:t>and interpretations</w:t>
            </w:r>
            <w:r w:rsidRPr="00334A51">
              <w:rPr>
                <w:rFonts w:ascii="Arial" w:eastAsia="Times New Roman" w:hAnsi="Arial" w:cs="Arial"/>
                <w:color w:val="283041"/>
                <w:lang w:eastAsia="en-GB"/>
              </w:rPr>
              <w:t xml:space="preserve"> as this will support your ability to critically analyse. </w:t>
            </w:r>
          </w:p>
          <w:p w14:paraId="5729AA03" w14:textId="77777777" w:rsidR="007F7C79" w:rsidRPr="004B4F0C" w:rsidRDefault="007F7C79" w:rsidP="004B4F0C">
            <w:pPr>
              <w:rPr>
                <w:rFonts w:ascii="Arial" w:hAnsi="Arial" w:cs="Arial"/>
                <w:color w:val="283041"/>
                <w:shd w:val="clear" w:color="auto" w:fill="FFFFFF"/>
              </w:rPr>
            </w:pPr>
          </w:p>
        </w:tc>
        <w:tc>
          <w:tcPr>
            <w:tcW w:w="4508" w:type="dxa"/>
          </w:tcPr>
          <w:p w14:paraId="746C281A" w14:textId="2A475862" w:rsidR="007F7C79" w:rsidRPr="004B4F0C" w:rsidRDefault="00B90070" w:rsidP="004B4F0C">
            <w:pPr>
              <w:rPr>
                <w:rFonts w:ascii="Arial" w:hAnsi="Arial" w:cs="Arial"/>
              </w:rPr>
            </w:pPr>
            <w:r w:rsidRPr="004B4F0C">
              <w:rPr>
                <w:rFonts w:ascii="Arial" w:hAnsi="Arial" w:cs="Arial"/>
              </w:rPr>
              <w:t xml:space="preserve">Through </w:t>
            </w:r>
            <w:r w:rsidR="008676E7">
              <w:rPr>
                <w:rFonts w:ascii="Arial" w:hAnsi="Arial" w:cs="Arial"/>
              </w:rPr>
              <w:t xml:space="preserve">the </w:t>
            </w:r>
            <w:r w:rsidRPr="004B4F0C">
              <w:rPr>
                <w:rFonts w:ascii="Arial" w:hAnsi="Arial" w:cs="Arial"/>
              </w:rPr>
              <w:t>literature review section, study the positives and negatives of independent learning</w:t>
            </w:r>
            <w:r w:rsidR="00327119" w:rsidRPr="004B4F0C">
              <w:rPr>
                <w:rFonts w:ascii="Arial" w:hAnsi="Arial" w:cs="Arial"/>
              </w:rPr>
              <w:t xml:space="preserve">. </w:t>
            </w:r>
            <w:r w:rsidR="004B4F0C" w:rsidRPr="004B4F0C">
              <w:rPr>
                <w:rFonts w:ascii="Arial" w:hAnsi="Arial" w:cs="Arial"/>
              </w:rPr>
              <w:t>Also,</w:t>
            </w:r>
            <w:r w:rsidR="00327119" w:rsidRPr="004B4F0C">
              <w:rPr>
                <w:rFonts w:ascii="Arial" w:hAnsi="Arial" w:cs="Arial"/>
              </w:rPr>
              <w:t xml:space="preserve"> in </w:t>
            </w:r>
            <w:r w:rsidR="008676E7">
              <w:rPr>
                <w:rFonts w:ascii="Arial" w:hAnsi="Arial" w:cs="Arial"/>
              </w:rPr>
              <w:t xml:space="preserve">a </w:t>
            </w:r>
            <w:r w:rsidR="00327119" w:rsidRPr="004B4F0C">
              <w:rPr>
                <w:rFonts w:ascii="Arial" w:hAnsi="Arial" w:cs="Arial"/>
              </w:rPr>
              <w:t xml:space="preserve">discussion of research findings, discuss the possible limitations of lesson study. </w:t>
            </w:r>
          </w:p>
        </w:tc>
      </w:tr>
    </w:tbl>
    <w:p w14:paraId="12CD303C" w14:textId="77777777" w:rsidR="00254EC2" w:rsidRDefault="00254EC2" w:rsidP="00655AF7">
      <w:pPr>
        <w:spacing w:line="360" w:lineRule="auto"/>
        <w:rPr>
          <w:rFonts w:ascii="Arial" w:hAnsi="Arial" w:cs="Arial"/>
          <w:b/>
          <w:bCs/>
          <w:u w:val="single"/>
        </w:rPr>
      </w:pPr>
    </w:p>
    <w:p w14:paraId="1167C4F9" w14:textId="77777777" w:rsidR="00C41D83" w:rsidRDefault="00C41D83">
      <w:pPr>
        <w:suppressAutoHyphens w:val="0"/>
        <w:rPr>
          <w:rFonts w:ascii="Arial" w:hAnsi="Arial" w:cs="Arial"/>
          <w:b/>
          <w:bCs/>
          <w:u w:val="single"/>
        </w:rPr>
      </w:pPr>
      <w:r>
        <w:rPr>
          <w:rFonts w:ascii="Arial" w:hAnsi="Arial" w:cs="Arial"/>
          <w:b/>
          <w:bCs/>
          <w:u w:val="single"/>
        </w:rPr>
        <w:br w:type="page"/>
      </w:r>
    </w:p>
    <w:p w14:paraId="6F05365B" w14:textId="5AB26A38" w:rsidR="007B2190" w:rsidRPr="00BA2BB9" w:rsidRDefault="000E1FC8" w:rsidP="00655AF7">
      <w:pPr>
        <w:spacing w:line="360" w:lineRule="auto"/>
        <w:rPr>
          <w:rFonts w:ascii="Arial" w:hAnsi="Arial" w:cs="Arial"/>
          <w:b/>
          <w:bCs/>
          <w:u w:val="single"/>
        </w:rPr>
      </w:pPr>
      <w:r>
        <w:rPr>
          <w:rFonts w:ascii="Arial" w:hAnsi="Arial" w:cs="Arial"/>
          <w:b/>
          <w:bCs/>
          <w:u w:val="single"/>
        </w:rPr>
        <w:lastRenderedPageBreak/>
        <w:t xml:space="preserve">The </w:t>
      </w:r>
      <w:r w:rsidR="00381D74">
        <w:rPr>
          <w:rFonts w:ascii="Arial" w:hAnsi="Arial" w:cs="Arial"/>
          <w:b/>
          <w:bCs/>
          <w:u w:val="single"/>
        </w:rPr>
        <w:t>a</w:t>
      </w:r>
      <w:r w:rsidR="00381D74" w:rsidRPr="00BA2BB9">
        <w:rPr>
          <w:rFonts w:ascii="Arial" w:hAnsi="Arial" w:cs="Arial"/>
          <w:b/>
          <w:bCs/>
          <w:u w:val="single"/>
        </w:rPr>
        <w:t>im, focus</w:t>
      </w:r>
      <w:r w:rsidR="00BA2BB9" w:rsidRPr="00BA2BB9">
        <w:rPr>
          <w:rFonts w:ascii="Arial" w:hAnsi="Arial" w:cs="Arial"/>
          <w:b/>
          <w:bCs/>
          <w:u w:val="single"/>
        </w:rPr>
        <w:t xml:space="preserve"> and purpose of the research study </w:t>
      </w:r>
    </w:p>
    <w:p w14:paraId="2A6D4D29" w14:textId="0488248C" w:rsidR="00D11BC2" w:rsidRDefault="000D0584" w:rsidP="00655AF7">
      <w:pPr>
        <w:spacing w:line="360" w:lineRule="auto"/>
        <w:rPr>
          <w:rFonts w:ascii="Arial" w:hAnsi="Arial" w:cs="Arial"/>
        </w:rPr>
      </w:pPr>
      <w:r w:rsidRPr="00655AF7">
        <w:rPr>
          <w:rFonts w:ascii="Arial" w:hAnsi="Arial" w:cs="Arial"/>
        </w:rPr>
        <w:t xml:space="preserve">Throughout PTE 1 and PTE 2, I always had an interest in the individual learning aspect of the everyday classroom activity. 20/20/20 sessions consist of one teacher focus, one LSA focus and an independent activity as a carousel.  During a time where the principal teacher took the teacher focus activity, I often checked up on the individual activity pupils to make sure they were on track and challenging their learning. Furthermore, it came to my attention that the pupils often chose a task that their friends are completing, or they were on the same activity from the previous week. Through professional dialogue with my teacher mentor, I found out that each 20/20/20 session one individual learning activity should be complete. Time and time again, I discovered this rule was not </w:t>
      </w:r>
      <w:r w:rsidR="00BD06E7" w:rsidRPr="00655AF7">
        <w:rPr>
          <w:rFonts w:ascii="Arial" w:hAnsi="Arial" w:cs="Arial"/>
        </w:rPr>
        <w:t>enough</w:t>
      </w:r>
      <w:r w:rsidRPr="00655AF7">
        <w:rPr>
          <w:rFonts w:ascii="Arial" w:hAnsi="Arial" w:cs="Arial"/>
        </w:rPr>
        <w:t>, and the pupils would often go back to the previous week's activity</w:t>
      </w:r>
      <w:r w:rsidR="007B4FD6" w:rsidRPr="00655AF7">
        <w:rPr>
          <w:rFonts w:ascii="Arial" w:hAnsi="Arial" w:cs="Arial"/>
        </w:rPr>
        <w:t xml:space="preserve"> or spend most of the time communicating with other peers off task. </w:t>
      </w:r>
    </w:p>
    <w:p w14:paraId="26CCA051" w14:textId="6457887A" w:rsidR="006E2C99" w:rsidRPr="006E2C99" w:rsidRDefault="006E2C99" w:rsidP="00655AF7">
      <w:pPr>
        <w:spacing w:line="360" w:lineRule="auto"/>
        <w:rPr>
          <w:rFonts w:ascii="Arial" w:hAnsi="Arial" w:cs="Arial"/>
          <w:b/>
          <w:bCs/>
          <w:sz w:val="23"/>
          <w:szCs w:val="23"/>
          <w:u w:val="single"/>
        </w:rPr>
      </w:pPr>
      <w:r w:rsidRPr="006E2C99">
        <w:rPr>
          <w:rFonts w:ascii="Arial" w:hAnsi="Arial" w:cs="Arial"/>
          <w:b/>
          <w:bCs/>
          <w:sz w:val="23"/>
          <w:szCs w:val="23"/>
          <w:u w:val="single"/>
        </w:rPr>
        <w:t>Research Context</w:t>
      </w:r>
    </w:p>
    <w:p w14:paraId="2A6D4D2A" w14:textId="3547175D" w:rsidR="00D11BC2" w:rsidRPr="00655AF7" w:rsidRDefault="000D0584" w:rsidP="00655AF7">
      <w:pPr>
        <w:spacing w:line="360" w:lineRule="auto"/>
        <w:rPr>
          <w:rFonts w:ascii="Arial" w:hAnsi="Arial" w:cs="Arial"/>
        </w:rPr>
      </w:pPr>
      <w:r w:rsidRPr="00655AF7">
        <w:rPr>
          <w:rFonts w:ascii="Arial" w:hAnsi="Arial" w:cs="Arial"/>
        </w:rPr>
        <w:t>Through professional dialogue with two other student teachers, Emma S and Sophie T. Our research question is to</w:t>
      </w:r>
      <w:r w:rsidRPr="00655AF7">
        <w:rPr>
          <w:rStyle w:val="normaltextrun"/>
          <w:rFonts w:ascii="Arial" w:hAnsi="Arial" w:cs="Arial"/>
          <w:color w:val="000000"/>
          <w:shd w:val="clear" w:color="auto" w:fill="FFFFFF"/>
        </w:rPr>
        <w:t xml:space="preserve"> find out if verbal reminders influence children's choice of everyday activities or selection of a challenge during independent learning. Furthermore, I and Emma S are year</w:t>
      </w:r>
      <w:r w:rsidR="000E1FC8">
        <w:rPr>
          <w:rStyle w:val="normaltextrun"/>
          <w:rFonts w:ascii="Arial" w:hAnsi="Arial" w:cs="Arial"/>
          <w:color w:val="000000"/>
          <w:shd w:val="clear" w:color="auto" w:fill="FFFFFF"/>
        </w:rPr>
        <w:t>s</w:t>
      </w:r>
      <w:r w:rsidRPr="00655AF7">
        <w:rPr>
          <w:rStyle w:val="normaltextrun"/>
          <w:rFonts w:ascii="Arial" w:hAnsi="Arial" w:cs="Arial"/>
          <w:color w:val="000000"/>
          <w:shd w:val="clear" w:color="auto" w:fill="FFFFFF"/>
        </w:rPr>
        <w:t xml:space="preserve"> five student teachers, whereas Sophie T is a year two student-teacher. This was a fantastic opportunity to compare the two years and give the teachers advice on where to go next with individual learning. </w:t>
      </w:r>
    </w:p>
    <w:p w14:paraId="2A6D4D2B" w14:textId="5E883838" w:rsidR="00D11BC2" w:rsidRDefault="000D0584" w:rsidP="00655AF7">
      <w:pPr>
        <w:spacing w:line="360" w:lineRule="auto"/>
        <w:rPr>
          <w:rStyle w:val="normaltextrun"/>
          <w:rFonts w:ascii="Arial" w:hAnsi="Arial" w:cs="Arial"/>
          <w:color w:val="000000"/>
          <w:shd w:val="clear" w:color="auto" w:fill="FFFFFF"/>
        </w:rPr>
      </w:pPr>
      <w:r w:rsidRPr="00655AF7">
        <w:rPr>
          <w:rStyle w:val="normaltextrun"/>
          <w:rFonts w:ascii="Arial" w:hAnsi="Arial" w:cs="Arial"/>
          <w:color w:val="000000"/>
          <w:shd w:val="clear" w:color="auto" w:fill="FFFFFF"/>
        </w:rPr>
        <w:t xml:space="preserve">Independent learning in Year 5 remains outside of the classroom, and pupils have a shared VIP area (very important pupils). Furthermore, all resources for the activities are available in cupboards in the VIP area.  For Year 2, individual learning is presented slightly differently. Each class is assigned an AOLE zone to maintain and make sure all resources are available for the children. Year 2 children can then attach themselves to the different zones through a passport for learning. </w:t>
      </w:r>
    </w:p>
    <w:p w14:paraId="2AE1931D" w14:textId="2AD5800D" w:rsidR="004B4F0C" w:rsidRDefault="004B4F0C" w:rsidP="00655AF7">
      <w:pPr>
        <w:spacing w:line="360" w:lineRule="auto"/>
        <w:rPr>
          <w:rStyle w:val="normaltextrun"/>
          <w:rFonts w:ascii="Arial" w:hAnsi="Arial" w:cs="Arial"/>
          <w:color w:val="000000"/>
          <w:shd w:val="clear" w:color="auto" w:fill="FFFFFF"/>
        </w:rPr>
      </w:pPr>
    </w:p>
    <w:p w14:paraId="5B9E3542" w14:textId="5F6E0A34" w:rsidR="004B4F0C" w:rsidRDefault="004B4F0C" w:rsidP="00655AF7">
      <w:pPr>
        <w:spacing w:line="360" w:lineRule="auto"/>
        <w:rPr>
          <w:rStyle w:val="normaltextrun"/>
          <w:rFonts w:ascii="Arial" w:hAnsi="Arial" w:cs="Arial"/>
          <w:color w:val="000000"/>
          <w:shd w:val="clear" w:color="auto" w:fill="FFFFFF"/>
        </w:rPr>
      </w:pPr>
    </w:p>
    <w:p w14:paraId="1B8A55F1" w14:textId="250FCB5B" w:rsidR="004B4F0C" w:rsidRDefault="004B4F0C" w:rsidP="00655AF7">
      <w:pPr>
        <w:spacing w:line="360" w:lineRule="auto"/>
        <w:rPr>
          <w:rStyle w:val="normaltextrun"/>
          <w:rFonts w:ascii="Arial" w:hAnsi="Arial" w:cs="Arial"/>
          <w:color w:val="000000"/>
          <w:shd w:val="clear" w:color="auto" w:fill="FFFFFF"/>
        </w:rPr>
      </w:pPr>
    </w:p>
    <w:p w14:paraId="69F91C80" w14:textId="14C74E6B" w:rsidR="004B4F0C" w:rsidRDefault="004B4F0C" w:rsidP="00655AF7">
      <w:pPr>
        <w:spacing w:line="360" w:lineRule="auto"/>
        <w:rPr>
          <w:rStyle w:val="normaltextrun"/>
          <w:rFonts w:ascii="Arial" w:hAnsi="Arial" w:cs="Arial"/>
          <w:color w:val="000000"/>
          <w:shd w:val="clear" w:color="auto" w:fill="FFFFFF"/>
        </w:rPr>
      </w:pPr>
    </w:p>
    <w:p w14:paraId="3D181246" w14:textId="5F81D222" w:rsidR="004B4F0C" w:rsidRDefault="004B4F0C" w:rsidP="00655AF7">
      <w:pPr>
        <w:spacing w:line="360" w:lineRule="auto"/>
        <w:rPr>
          <w:rStyle w:val="normaltextrun"/>
          <w:rFonts w:ascii="Arial" w:hAnsi="Arial" w:cs="Arial"/>
          <w:color w:val="000000"/>
          <w:shd w:val="clear" w:color="auto" w:fill="FFFFFF"/>
        </w:rPr>
      </w:pPr>
    </w:p>
    <w:p w14:paraId="12673FDD" w14:textId="1E09CF23" w:rsidR="004B4F0C" w:rsidRDefault="004B4F0C" w:rsidP="00655AF7">
      <w:pPr>
        <w:spacing w:line="360" w:lineRule="auto"/>
        <w:rPr>
          <w:rStyle w:val="normaltextrun"/>
          <w:rFonts w:ascii="Arial" w:hAnsi="Arial" w:cs="Arial"/>
          <w:color w:val="000000"/>
          <w:shd w:val="clear" w:color="auto" w:fill="FFFFFF"/>
        </w:rPr>
      </w:pPr>
    </w:p>
    <w:p w14:paraId="795C40FC" w14:textId="77777777" w:rsidR="004B4F0C" w:rsidRDefault="004B4F0C" w:rsidP="00655AF7">
      <w:pPr>
        <w:spacing w:line="360" w:lineRule="auto"/>
        <w:rPr>
          <w:rStyle w:val="normaltextrun"/>
          <w:rFonts w:ascii="Arial" w:hAnsi="Arial" w:cs="Arial"/>
          <w:color w:val="000000"/>
          <w:shd w:val="clear" w:color="auto" w:fill="FFFFFF"/>
        </w:rPr>
      </w:pPr>
    </w:p>
    <w:p w14:paraId="69AB6FEF" w14:textId="712F314C" w:rsidR="00D723EA" w:rsidRPr="00D723EA" w:rsidRDefault="00D723EA" w:rsidP="00655AF7">
      <w:pPr>
        <w:spacing w:line="360" w:lineRule="auto"/>
        <w:rPr>
          <w:rFonts w:ascii="Arial" w:hAnsi="Arial" w:cs="Arial"/>
          <w:b/>
          <w:bCs/>
          <w:sz w:val="23"/>
          <w:szCs w:val="23"/>
          <w:u w:val="single"/>
        </w:rPr>
      </w:pPr>
      <w:r w:rsidRPr="00D723EA">
        <w:rPr>
          <w:rStyle w:val="normaltextrun"/>
          <w:rFonts w:ascii="Arial" w:hAnsi="Arial" w:cs="Arial"/>
          <w:b/>
          <w:bCs/>
          <w:color w:val="000000"/>
          <w:sz w:val="23"/>
          <w:szCs w:val="23"/>
          <w:u w:val="single"/>
          <w:shd w:val="clear" w:color="auto" w:fill="FFFFFF"/>
        </w:rPr>
        <w:lastRenderedPageBreak/>
        <w:t>Literature Review</w:t>
      </w:r>
    </w:p>
    <w:p w14:paraId="78F8F3E1" w14:textId="77777777" w:rsidR="00C6322E" w:rsidRDefault="000D0584" w:rsidP="00655AF7">
      <w:pPr>
        <w:spacing w:line="360" w:lineRule="auto"/>
        <w:rPr>
          <w:rStyle w:val="normaltextrun"/>
          <w:rFonts w:ascii="Arial" w:hAnsi="Arial" w:cs="Arial"/>
          <w:color w:val="000000"/>
          <w:shd w:val="clear" w:color="auto" w:fill="FFFFFF"/>
        </w:rPr>
      </w:pPr>
      <w:r w:rsidRPr="00655AF7">
        <w:rPr>
          <w:rStyle w:val="normaltextrun"/>
          <w:rFonts w:ascii="Arial" w:hAnsi="Arial" w:cs="Arial"/>
          <w:color w:val="000000"/>
          <w:shd w:val="clear" w:color="auto" w:fill="FFFFFF"/>
        </w:rPr>
        <w:t xml:space="preserve">As a group through professional dialogue, we </w:t>
      </w:r>
      <w:r w:rsidR="00D723EA">
        <w:rPr>
          <w:rStyle w:val="normaltextrun"/>
          <w:rFonts w:ascii="Arial" w:hAnsi="Arial" w:cs="Arial"/>
          <w:color w:val="000000"/>
          <w:shd w:val="clear" w:color="auto" w:fill="FFFFFF"/>
        </w:rPr>
        <w:t xml:space="preserve">decided </w:t>
      </w:r>
      <w:r w:rsidRPr="00655AF7">
        <w:rPr>
          <w:rStyle w:val="normaltextrun"/>
          <w:rFonts w:ascii="Arial" w:hAnsi="Arial" w:cs="Arial"/>
          <w:color w:val="000000"/>
          <w:shd w:val="clear" w:color="auto" w:fill="FFFFFF"/>
        </w:rPr>
        <w:t>out individual learning would be an exciting and critical area to research. There are many areas in individual learning that influence its environment. Hockings et al (2018) illustrate the main areas of improvement for individual learning. Even though Hockings et al (2018) research are on university students, we can still take information on board to improve our question as both are in an educational setting.</w:t>
      </w:r>
    </w:p>
    <w:p w14:paraId="2A6D4D2C" w14:textId="043B7B61" w:rsidR="00D11BC2" w:rsidRPr="00655AF7" w:rsidRDefault="000D0584" w:rsidP="00655AF7">
      <w:pPr>
        <w:spacing w:line="360" w:lineRule="auto"/>
        <w:rPr>
          <w:rStyle w:val="normaltextrun"/>
          <w:rFonts w:ascii="Arial" w:hAnsi="Arial" w:cs="Arial"/>
          <w:color w:val="000000"/>
          <w:shd w:val="clear" w:color="auto" w:fill="FFFFFF"/>
        </w:rPr>
      </w:pPr>
      <w:r w:rsidRPr="00655AF7">
        <w:rPr>
          <w:rStyle w:val="normaltextrun"/>
          <w:rFonts w:ascii="Arial" w:hAnsi="Arial" w:cs="Arial"/>
          <w:color w:val="000000"/>
          <w:shd w:val="clear" w:color="auto" w:fill="FFFFFF"/>
        </w:rPr>
        <w:t>Furthermore, Hocking et al (2018) suggest individual learning is poorly run and often students do not have any idea of what to do at this time. From this research around individual learning, our group of researchers began to ponder: why do students have no idea of what to do in individual learning? This research supported one key area in which we wanted to use our study around—verbal reminders.</w:t>
      </w:r>
    </w:p>
    <w:p w14:paraId="3402199A" w14:textId="77777777" w:rsidR="006111A5" w:rsidRPr="00655AF7" w:rsidRDefault="000D0584" w:rsidP="00655AF7">
      <w:pPr>
        <w:spacing w:line="360" w:lineRule="auto"/>
        <w:rPr>
          <w:rFonts w:ascii="Arial" w:hAnsi="Arial" w:cs="Arial"/>
          <w:color w:val="000000"/>
          <w:shd w:val="clear" w:color="auto" w:fill="FFFFFF"/>
        </w:rPr>
      </w:pPr>
      <w:r w:rsidRPr="00655AF7">
        <w:rPr>
          <w:rFonts w:ascii="Arial" w:hAnsi="Arial" w:cs="Arial"/>
        </w:rPr>
        <w:t xml:space="preserve">To enhance our question and simplify it to its narrowest idea, we investigated verbal reminders in primary school environments. </w:t>
      </w:r>
      <w:r w:rsidRPr="00655AF7">
        <w:rPr>
          <w:rFonts w:ascii="Arial" w:hAnsi="Arial" w:cs="Arial"/>
          <w:color w:val="000000"/>
          <w:shd w:val="clear" w:color="auto" w:fill="FFFFFF"/>
        </w:rPr>
        <w:t>Imuta, Scarf, and Hayne (2013) gave children aged 2-4 verbal reminders to familiarise memory reactivation. In a year five independent learning scenario, children must be able to crack on with activity without supervision. They recognise the equipment and stationery needed to complete the task.</w:t>
      </w:r>
    </w:p>
    <w:p w14:paraId="2A6D4D2D" w14:textId="7F9E21BE" w:rsidR="00D11BC2" w:rsidRPr="00655AF7" w:rsidRDefault="000D0584" w:rsidP="00655AF7">
      <w:pPr>
        <w:spacing w:line="360" w:lineRule="auto"/>
        <w:rPr>
          <w:rFonts w:ascii="Arial" w:hAnsi="Arial" w:cs="Arial"/>
        </w:rPr>
      </w:pPr>
      <w:r w:rsidRPr="00655AF7">
        <w:rPr>
          <w:rFonts w:ascii="Arial" w:hAnsi="Arial" w:cs="Arial"/>
          <w:color w:val="000000"/>
          <w:shd w:val="clear" w:color="auto" w:fill="FFFFFF"/>
        </w:rPr>
        <w:t>Furthermore, independent learning typically involves cold task and hot tasks. Cold tasks are activities that children have never seen before or have taught previously</w:t>
      </w:r>
      <w:r w:rsidR="006111A5" w:rsidRPr="00655AF7">
        <w:rPr>
          <w:rFonts w:ascii="Arial" w:hAnsi="Arial" w:cs="Arial"/>
          <w:color w:val="000000"/>
          <w:shd w:val="clear" w:color="auto" w:fill="FFFFFF"/>
        </w:rPr>
        <w:t>, w</w:t>
      </w:r>
      <w:r w:rsidRPr="00655AF7">
        <w:rPr>
          <w:rFonts w:ascii="Arial" w:hAnsi="Arial" w:cs="Arial"/>
          <w:color w:val="000000"/>
          <w:shd w:val="clear" w:color="auto" w:fill="FFFFFF"/>
        </w:rPr>
        <w:t xml:space="preserve">hereas hot tasks include activities which the children should have been informed beforehand.  Imute, Scarf, and Hayne (2013) conclude </w:t>
      </w:r>
      <w:r w:rsidRPr="00655AF7">
        <w:rPr>
          <w:rFonts w:ascii="Arial" w:hAnsi="Arial" w:cs="Arial"/>
          <w:color w:val="333333"/>
        </w:rPr>
        <w:t xml:space="preserve">that verbal reminders influence children's behaviour and attitudes towards learning. However, some areas need more focus, including older years and how they familiarise themselves with memory reactivation. Hence why we have decided to focus on year two and year five classes (aged 6-7 and 9-10). We want to see whether verbal reminders in independent settings have an impact on the workload and pace of the activity.  </w:t>
      </w:r>
    </w:p>
    <w:p w14:paraId="63701179" w14:textId="77777777" w:rsidR="00EA65C1" w:rsidRDefault="000D0584" w:rsidP="00655AF7">
      <w:pPr>
        <w:spacing w:line="360" w:lineRule="auto"/>
        <w:rPr>
          <w:rFonts w:ascii="Arial" w:hAnsi="Arial" w:cs="Arial"/>
          <w:color w:val="000000"/>
          <w:shd w:val="clear" w:color="auto" w:fill="FFFFFF"/>
        </w:rPr>
      </w:pPr>
      <w:r w:rsidRPr="00655AF7">
        <w:rPr>
          <w:rFonts w:ascii="Arial" w:hAnsi="Arial" w:cs="Arial"/>
          <w:color w:val="333333"/>
        </w:rPr>
        <w:t>Belton</w:t>
      </w:r>
      <w:r w:rsidRPr="00655AF7">
        <w:rPr>
          <w:rFonts w:ascii="Arial" w:hAnsi="Arial" w:cs="Arial"/>
          <w:color w:val="000000"/>
          <w:shd w:val="clear" w:color="auto" w:fill="FFFFFF"/>
        </w:rPr>
        <w:t xml:space="preserve"> and Scott (1998) recognise vital areas to make independent learning successful. Clear learning objectives; therefore, children have a clear goal in the session and should hopefully understand what they are completing. Belton and Scott (1998) recognise the children's belief in independent learning as another critical area to becoming successful. Children must understand the benefits of independent learning and realise why the environment is essential in improving educational standards. In the research scenario, the focus group will consist of questions involving the children's beliefs of independent learning. Introducing with problems such as what are your favourite areas of independent learning?</w:t>
      </w:r>
    </w:p>
    <w:p w14:paraId="37BF8E61" w14:textId="2D9C6233" w:rsidR="00DB7EC1" w:rsidRPr="00655AF7" w:rsidRDefault="00EA65C1" w:rsidP="00655AF7">
      <w:pPr>
        <w:spacing w:line="360" w:lineRule="auto"/>
        <w:rPr>
          <w:rFonts w:ascii="Arial" w:hAnsi="Arial" w:cs="Arial"/>
        </w:rPr>
      </w:pPr>
      <w:r>
        <w:rPr>
          <w:rFonts w:ascii="Arial" w:hAnsi="Arial" w:cs="Arial"/>
          <w:color w:val="000000"/>
          <w:shd w:val="clear" w:color="auto" w:fill="FFFFFF"/>
        </w:rPr>
        <w:lastRenderedPageBreak/>
        <w:t>Moreover,</w:t>
      </w:r>
      <w:r w:rsidR="000D0584" w:rsidRPr="00655AF7">
        <w:rPr>
          <w:rFonts w:ascii="Arial" w:hAnsi="Arial" w:cs="Arial"/>
          <w:color w:val="000000"/>
          <w:shd w:val="clear" w:color="auto" w:fill="FFFFFF"/>
        </w:rPr>
        <w:t xml:space="preserve"> what areas do you think should improve?  A joint discussion recognising the regions in` which the learning can improve or stay the same will help keep the independent learning environment as a great learning place. Imuta, Scarf, and Hayne (2013) and Belton and Scott (1998) both believe monitoring progress is a crucial area in independent learning. Hence, verbal reminders as being a fundamental impact on the independent learning environment.  Making sure the children are on focus and understand where they can use the information in their educational career. </w:t>
      </w:r>
      <w:r w:rsidR="00751A75" w:rsidRPr="00655AF7">
        <w:rPr>
          <w:rFonts w:ascii="Arial" w:hAnsi="Arial" w:cs="Arial"/>
          <w:color w:val="000000"/>
          <w:shd w:val="clear" w:color="auto" w:fill="FFFFFF"/>
        </w:rPr>
        <w:t xml:space="preserve"> </w:t>
      </w:r>
    </w:p>
    <w:p w14:paraId="2DF6B1EF" w14:textId="57FB3DB3" w:rsidR="00B26441" w:rsidRPr="00655AF7" w:rsidRDefault="00B3782B" w:rsidP="00655AF7">
      <w:pPr>
        <w:spacing w:line="360" w:lineRule="auto"/>
        <w:rPr>
          <w:rFonts w:ascii="Arial" w:hAnsi="Arial" w:cs="Arial"/>
        </w:rPr>
      </w:pPr>
      <w:r w:rsidRPr="00655AF7">
        <w:rPr>
          <w:rFonts w:ascii="Arial" w:hAnsi="Arial" w:cs="Arial"/>
        </w:rPr>
        <w:t>Aida (2016) compares independent learning to c</w:t>
      </w:r>
      <w:r w:rsidR="00E1706C" w:rsidRPr="00655AF7">
        <w:rPr>
          <w:rFonts w:ascii="Arial" w:hAnsi="Arial" w:cs="Arial"/>
        </w:rPr>
        <w:t xml:space="preserve">ollaborate learning. </w:t>
      </w:r>
      <w:r w:rsidR="00FE269C" w:rsidRPr="00655AF7">
        <w:rPr>
          <w:rFonts w:ascii="Arial" w:hAnsi="Arial" w:cs="Arial"/>
        </w:rPr>
        <w:t>Collaborate learning focuses on teamwork</w:t>
      </w:r>
      <w:r w:rsidR="004F53D6" w:rsidRPr="00655AF7">
        <w:rPr>
          <w:rFonts w:ascii="Arial" w:hAnsi="Arial" w:cs="Arial"/>
        </w:rPr>
        <w:t xml:space="preserve">, with children sharing </w:t>
      </w:r>
      <w:r w:rsidR="00D8299B" w:rsidRPr="00655AF7">
        <w:rPr>
          <w:rFonts w:ascii="Arial" w:hAnsi="Arial" w:cs="Arial"/>
        </w:rPr>
        <w:t>their thoughts and ideas on topics and completing them as a whole group. Whereas, independent learning focuses solely on the individual learner and how they attempt the activities</w:t>
      </w:r>
      <w:r w:rsidR="004717DD" w:rsidRPr="00655AF7">
        <w:rPr>
          <w:rFonts w:ascii="Arial" w:hAnsi="Arial" w:cs="Arial"/>
        </w:rPr>
        <w:t xml:space="preserve">. </w:t>
      </w:r>
      <w:r w:rsidR="00D72DCC" w:rsidRPr="00655AF7">
        <w:rPr>
          <w:rFonts w:ascii="Arial" w:hAnsi="Arial" w:cs="Arial"/>
        </w:rPr>
        <w:t xml:space="preserve">For Aida (2016) </w:t>
      </w:r>
      <w:r w:rsidR="00BC40D5" w:rsidRPr="00655AF7">
        <w:rPr>
          <w:rFonts w:ascii="Arial" w:hAnsi="Arial" w:cs="Arial"/>
        </w:rPr>
        <w:t>research, two plans were arranged for independent learning and collaborat</w:t>
      </w:r>
      <w:r w:rsidR="007F5D05" w:rsidRPr="00655AF7">
        <w:rPr>
          <w:rFonts w:ascii="Arial" w:hAnsi="Arial" w:cs="Arial"/>
        </w:rPr>
        <w:t>iv</w:t>
      </w:r>
      <w:r w:rsidR="00BC40D5" w:rsidRPr="00655AF7">
        <w:rPr>
          <w:rFonts w:ascii="Arial" w:hAnsi="Arial" w:cs="Arial"/>
        </w:rPr>
        <w:t xml:space="preserve">e learning. </w:t>
      </w:r>
      <w:r w:rsidR="004717DD" w:rsidRPr="00655AF7">
        <w:rPr>
          <w:rFonts w:ascii="Arial" w:hAnsi="Arial" w:cs="Arial"/>
        </w:rPr>
        <w:t xml:space="preserve"> </w:t>
      </w:r>
      <w:r w:rsidR="00326E96" w:rsidRPr="00655AF7">
        <w:rPr>
          <w:rFonts w:ascii="Arial" w:hAnsi="Arial" w:cs="Arial"/>
        </w:rPr>
        <w:t xml:space="preserve">Furthermore, the focus of the activity was mathematics and testing their skills </w:t>
      </w:r>
      <w:r w:rsidR="00F14CB6" w:rsidRPr="00655AF7">
        <w:rPr>
          <w:rFonts w:ascii="Arial" w:hAnsi="Arial" w:cs="Arial"/>
        </w:rPr>
        <w:t xml:space="preserve">of natural numbers from 0-1000. Aida (2016) results indicated </w:t>
      </w:r>
      <w:r w:rsidR="00876354" w:rsidRPr="00655AF7">
        <w:rPr>
          <w:rFonts w:ascii="Arial" w:hAnsi="Arial" w:cs="Arial"/>
        </w:rPr>
        <w:t xml:space="preserve">a harmonised approach to collaborate learning over independent learning. </w:t>
      </w:r>
      <w:r w:rsidR="00AF468F" w:rsidRPr="00655AF7">
        <w:rPr>
          <w:rFonts w:ascii="Arial" w:hAnsi="Arial" w:cs="Arial"/>
        </w:rPr>
        <w:t>However,</w:t>
      </w:r>
      <w:r w:rsidR="009443D2" w:rsidRPr="00655AF7">
        <w:rPr>
          <w:rFonts w:ascii="Arial" w:hAnsi="Arial" w:cs="Arial"/>
        </w:rPr>
        <w:t xml:space="preserve"> there are many questions around Aida</w:t>
      </w:r>
      <w:r w:rsidR="00876354" w:rsidRPr="00655AF7">
        <w:rPr>
          <w:rFonts w:ascii="Arial" w:hAnsi="Arial" w:cs="Arial"/>
        </w:rPr>
        <w:t xml:space="preserve"> (2016) </w:t>
      </w:r>
      <w:r w:rsidR="009443D2" w:rsidRPr="00655AF7">
        <w:rPr>
          <w:rFonts w:ascii="Arial" w:hAnsi="Arial" w:cs="Arial"/>
        </w:rPr>
        <w:t>research. Only</w:t>
      </w:r>
      <w:r w:rsidR="00876354" w:rsidRPr="00655AF7">
        <w:rPr>
          <w:rFonts w:ascii="Arial" w:hAnsi="Arial" w:cs="Arial"/>
        </w:rPr>
        <w:t xml:space="preserve"> one class</w:t>
      </w:r>
      <w:r w:rsidR="009443D2" w:rsidRPr="00655AF7">
        <w:rPr>
          <w:rFonts w:ascii="Arial" w:hAnsi="Arial" w:cs="Arial"/>
        </w:rPr>
        <w:t xml:space="preserve"> was used</w:t>
      </w:r>
      <w:r w:rsidR="00876354" w:rsidRPr="00655AF7">
        <w:rPr>
          <w:rFonts w:ascii="Arial" w:hAnsi="Arial" w:cs="Arial"/>
        </w:rPr>
        <w:t xml:space="preserve"> to collect </w:t>
      </w:r>
      <w:r w:rsidR="009443D2" w:rsidRPr="00655AF7">
        <w:rPr>
          <w:rFonts w:ascii="Arial" w:hAnsi="Arial" w:cs="Arial"/>
        </w:rPr>
        <w:t>data</w:t>
      </w:r>
      <w:r w:rsidR="00CD48B6" w:rsidRPr="00655AF7">
        <w:rPr>
          <w:rFonts w:ascii="Arial" w:hAnsi="Arial" w:cs="Arial"/>
        </w:rPr>
        <w:t>. F</w:t>
      </w:r>
      <w:r w:rsidR="00876354" w:rsidRPr="00655AF7">
        <w:rPr>
          <w:rFonts w:ascii="Arial" w:hAnsi="Arial" w:cs="Arial"/>
        </w:rPr>
        <w:t xml:space="preserve">urther research must use a larger quantity of classes to become </w:t>
      </w:r>
      <w:r w:rsidR="009443D2" w:rsidRPr="00655AF7">
        <w:rPr>
          <w:rFonts w:ascii="Arial" w:hAnsi="Arial" w:cs="Arial"/>
        </w:rPr>
        <w:t>valid.</w:t>
      </w:r>
    </w:p>
    <w:p w14:paraId="05C970C6" w14:textId="297C609C" w:rsidR="00B26441" w:rsidRPr="00655AF7" w:rsidRDefault="00B83AF6" w:rsidP="00655AF7">
      <w:pPr>
        <w:spacing w:line="360" w:lineRule="auto"/>
        <w:rPr>
          <w:rFonts w:ascii="Arial" w:hAnsi="Arial" w:cs="Arial"/>
        </w:rPr>
      </w:pPr>
      <w:r w:rsidRPr="00655AF7">
        <w:rPr>
          <w:rFonts w:ascii="Arial" w:hAnsi="Arial" w:cs="Arial"/>
        </w:rPr>
        <w:t xml:space="preserve">Azadi et al </w:t>
      </w:r>
      <w:r w:rsidR="004D47CE" w:rsidRPr="00655AF7">
        <w:rPr>
          <w:rFonts w:ascii="Arial" w:hAnsi="Arial" w:cs="Arial"/>
        </w:rPr>
        <w:t>(2016)</w:t>
      </w:r>
      <w:r w:rsidR="006116D0" w:rsidRPr="00655AF7">
        <w:rPr>
          <w:rFonts w:ascii="Arial" w:hAnsi="Arial" w:cs="Arial"/>
        </w:rPr>
        <w:t xml:space="preserve"> </w:t>
      </w:r>
      <w:r w:rsidR="009A76B0" w:rsidRPr="00655AF7">
        <w:rPr>
          <w:rFonts w:ascii="Arial" w:hAnsi="Arial" w:cs="Arial"/>
        </w:rPr>
        <w:t xml:space="preserve">used independent learning to </w:t>
      </w:r>
      <w:r w:rsidR="0010767B" w:rsidRPr="00655AF7">
        <w:rPr>
          <w:rFonts w:ascii="Arial" w:hAnsi="Arial" w:cs="Arial"/>
        </w:rPr>
        <w:t xml:space="preserve">investigate the effectiveness of a programme </w:t>
      </w:r>
      <w:r w:rsidR="00DE7B6E" w:rsidRPr="00655AF7">
        <w:rPr>
          <w:rFonts w:ascii="Arial" w:hAnsi="Arial" w:cs="Arial"/>
        </w:rPr>
        <w:t xml:space="preserve">on </w:t>
      </w:r>
      <w:r w:rsidR="00CA13C4" w:rsidRPr="00655AF7">
        <w:rPr>
          <w:rFonts w:ascii="Arial" w:hAnsi="Arial" w:cs="Arial"/>
        </w:rPr>
        <w:t>hyperactivity</w:t>
      </w:r>
      <w:r w:rsidR="00DE7B6E" w:rsidRPr="00655AF7">
        <w:rPr>
          <w:rFonts w:ascii="Arial" w:hAnsi="Arial" w:cs="Arial"/>
        </w:rPr>
        <w:t xml:space="preserve"> and </w:t>
      </w:r>
      <w:r w:rsidR="00B472E6" w:rsidRPr="00655AF7">
        <w:rPr>
          <w:rFonts w:ascii="Arial" w:hAnsi="Arial" w:cs="Arial"/>
        </w:rPr>
        <w:t>attention</w:t>
      </w:r>
      <w:r w:rsidR="00960EC4" w:rsidRPr="00655AF7">
        <w:rPr>
          <w:rFonts w:ascii="Arial" w:hAnsi="Arial" w:cs="Arial"/>
        </w:rPr>
        <w:t xml:space="preserve"> deficit symptom children. For Azadi et al (2016) study,</w:t>
      </w:r>
      <w:r w:rsidR="002F4A6A" w:rsidRPr="00655AF7">
        <w:rPr>
          <w:rFonts w:ascii="Arial" w:hAnsi="Arial" w:cs="Arial"/>
        </w:rPr>
        <w:t xml:space="preserve"> thirty ten to </w:t>
      </w:r>
      <w:r w:rsidR="00CA13C4" w:rsidRPr="00655AF7">
        <w:rPr>
          <w:rFonts w:ascii="Arial" w:hAnsi="Arial" w:cs="Arial"/>
        </w:rPr>
        <w:t>twelve-year</w:t>
      </w:r>
      <w:r w:rsidR="00E10C02" w:rsidRPr="00655AF7">
        <w:rPr>
          <w:rFonts w:ascii="Arial" w:hAnsi="Arial" w:cs="Arial"/>
        </w:rPr>
        <w:t>-</w:t>
      </w:r>
      <w:r w:rsidR="002F4A6A" w:rsidRPr="00655AF7">
        <w:rPr>
          <w:rFonts w:ascii="Arial" w:hAnsi="Arial" w:cs="Arial"/>
        </w:rPr>
        <w:t xml:space="preserve">olds were used to monitor behaviour during </w:t>
      </w:r>
      <w:r w:rsidR="00CA13C4" w:rsidRPr="00655AF7">
        <w:rPr>
          <w:rFonts w:ascii="Arial" w:hAnsi="Arial" w:cs="Arial"/>
        </w:rPr>
        <w:t>an</w:t>
      </w:r>
      <w:r w:rsidR="002F4A6A" w:rsidRPr="00655AF7">
        <w:rPr>
          <w:rFonts w:ascii="Arial" w:hAnsi="Arial" w:cs="Arial"/>
        </w:rPr>
        <w:t xml:space="preserve"> independent learning programme</w:t>
      </w:r>
      <w:r w:rsidR="006436F4" w:rsidRPr="00655AF7">
        <w:rPr>
          <w:rFonts w:ascii="Arial" w:hAnsi="Arial" w:cs="Arial"/>
        </w:rPr>
        <w:t xml:space="preserve">. Furthermore, the study consisted </w:t>
      </w:r>
      <w:r w:rsidR="00681D97" w:rsidRPr="00655AF7">
        <w:rPr>
          <w:rFonts w:ascii="Arial" w:hAnsi="Arial" w:cs="Arial"/>
        </w:rPr>
        <w:t xml:space="preserve">of </w:t>
      </w:r>
      <w:r w:rsidR="00CA13C4" w:rsidRPr="00655AF7">
        <w:rPr>
          <w:rFonts w:ascii="Arial" w:hAnsi="Arial" w:cs="Arial"/>
        </w:rPr>
        <w:t xml:space="preserve">twelve 45-minute sessions. Azadi et al (2016) indicated a clear relationship between </w:t>
      </w:r>
      <w:r w:rsidR="00676F4B" w:rsidRPr="00655AF7">
        <w:rPr>
          <w:rFonts w:ascii="Arial" w:hAnsi="Arial" w:cs="Arial"/>
        </w:rPr>
        <w:t xml:space="preserve">independent learning and </w:t>
      </w:r>
      <w:r w:rsidR="00CD6098" w:rsidRPr="00655AF7">
        <w:rPr>
          <w:rFonts w:ascii="Arial" w:hAnsi="Arial" w:cs="Arial"/>
        </w:rPr>
        <w:t xml:space="preserve">an improvement </w:t>
      </w:r>
      <w:r w:rsidR="0015135E" w:rsidRPr="00655AF7">
        <w:rPr>
          <w:rFonts w:ascii="Arial" w:hAnsi="Arial" w:cs="Arial"/>
        </w:rPr>
        <w:t xml:space="preserve">on behaviour. </w:t>
      </w:r>
      <w:r w:rsidR="00905494" w:rsidRPr="00655AF7">
        <w:rPr>
          <w:rFonts w:ascii="Arial" w:hAnsi="Arial" w:cs="Arial"/>
        </w:rPr>
        <w:t xml:space="preserve"> </w:t>
      </w:r>
      <w:r w:rsidR="0068648C" w:rsidRPr="00655AF7">
        <w:rPr>
          <w:rFonts w:ascii="Arial" w:hAnsi="Arial" w:cs="Arial"/>
        </w:rPr>
        <w:t xml:space="preserve"> </w:t>
      </w:r>
      <w:r w:rsidR="000D0AE7" w:rsidRPr="00655AF7">
        <w:rPr>
          <w:rFonts w:ascii="Arial" w:hAnsi="Arial" w:cs="Arial"/>
        </w:rPr>
        <w:t xml:space="preserve">We can suggest that Azadi et al (2016) data is valid and trustworthy as </w:t>
      </w:r>
      <w:r w:rsidR="005156B4" w:rsidRPr="00655AF7">
        <w:rPr>
          <w:rFonts w:ascii="Arial" w:hAnsi="Arial" w:cs="Arial"/>
        </w:rPr>
        <w:t xml:space="preserve">they have completed over </w:t>
      </w:r>
      <w:r w:rsidR="00892192" w:rsidRPr="00655AF7">
        <w:rPr>
          <w:rFonts w:ascii="Arial" w:hAnsi="Arial" w:cs="Arial"/>
        </w:rPr>
        <w:t>ten sessions to gather their research</w:t>
      </w:r>
      <w:r w:rsidR="007603E0" w:rsidRPr="00655AF7">
        <w:rPr>
          <w:rFonts w:ascii="Arial" w:hAnsi="Arial" w:cs="Arial"/>
        </w:rPr>
        <w:t xml:space="preserve"> in comparison to </w:t>
      </w:r>
      <w:r w:rsidR="00381D74" w:rsidRPr="00655AF7">
        <w:rPr>
          <w:rFonts w:ascii="Arial" w:hAnsi="Arial" w:cs="Arial"/>
        </w:rPr>
        <w:t>Aida (</w:t>
      </w:r>
      <w:r w:rsidR="007603E0" w:rsidRPr="00655AF7">
        <w:rPr>
          <w:rFonts w:ascii="Arial" w:hAnsi="Arial" w:cs="Arial"/>
        </w:rPr>
        <w:t xml:space="preserve">2016) who </w:t>
      </w:r>
      <w:r w:rsidR="00673294" w:rsidRPr="00655AF7">
        <w:rPr>
          <w:rFonts w:ascii="Arial" w:hAnsi="Arial" w:cs="Arial"/>
        </w:rPr>
        <w:t xml:space="preserve">had </w:t>
      </w:r>
      <w:r w:rsidR="007603E0" w:rsidRPr="00655AF7">
        <w:rPr>
          <w:rFonts w:ascii="Arial" w:hAnsi="Arial" w:cs="Arial"/>
        </w:rPr>
        <w:t>only used one class</w:t>
      </w:r>
      <w:r w:rsidR="00615FDF" w:rsidRPr="00655AF7">
        <w:rPr>
          <w:rFonts w:ascii="Arial" w:hAnsi="Arial" w:cs="Arial"/>
        </w:rPr>
        <w:t xml:space="preserve">. </w:t>
      </w:r>
    </w:p>
    <w:p w14:paraId="784FC93D" w14:textId="244EA00B" w:rsidR="0008125C" w:rsidRPr="00655AF7" w:rsidRDefault="0008125C" w:rsidP="00655AF7">
      <w:pPr>
        <w:spacing w:line="360" w:lineRule="auto"/>
        <w:rPr>
          <w:rFonts w:ascii="Arial" w:hAnsi="Arial" w:cs="Arial"/>
        </w:rPr>
      </w:pPr>
      <w:r w:rsidRPr="00655AF7">
        <w:rPr>
          <w:rFonts w:ascii="Arial" w:hAnsi="Arial" w:cs="Arial"/>
        </w:rPr>
        <w:t xml:space="preserve">Lau </w:t>
      </w:r>
      <w:r w:rsidR="00D84E97" w:rsidRPr="00655AF7">
        <w:rPr>
          <w:rFonts w:ascii="Arial" w:hAnsi="Arial" w:cs="Arial"/>
        </w:rPr>
        <w:t xml:space="preserve">(2015) also </w:t>
      </w:r>
      <w:r w:rsidR="0046249E" w:rsidRPr="00655AF7">
        <w:rPr>
          <w:rFonts w:ascii="Arial" w:hAnsi="Arial" w:cs="Arial"/>
        </w:rPr>
        <w:t xml:space="preserve">used independent learning as a research tool. </w:t>
      </w:r>
      <w:r w:rsidR="002E6AB7" w:rsidRPr="00655AF7">
        <w:rPr>
          <w:rFonts w:ascii="Arial" w:hAnsi="Arial" w:cs="Arial"/>
        </w:rPr>
        <w:t xml:space="preserve">The overall aim of the research was to </w:t>
      </w:r>
      <w:r w:rsidR="002436CB" w:rsidRPr="00655AF7">
        <w:rPr>
          <w:rFonts w:ascii="Arial" w:hAnsi="Arial" w:cs="Arial"/>
        </w:rPr>
        <w:t>familiari</w:t>
      </w:r>
      <w:r w:rsidR="00E10C02" w:rsidRPr="00655AF7">
        <w:rPr>
          <w:rFonts w:ascii="Arial" w:hAnsi="Arial" w:cs="Arial"/>
        </w:rPr>
        <w:t>s</w:t>
      </w:r>
      <w:r w:rsidR="002436CB" w:rsidRPr="00655AF7">
        <w:rPr>
          <w:rFonts w:ascii="Arial" w:hAnsi="Arial" w:cs="Arial"/>
        </w:rPr>
        <w:t>e</w:t>
      </w:r>
      <w:r w:rsidR="002E6AB7" w:rsidRPr="00655AF7">
        <w:rPr>
          <w:rFonts w:ascii="Arial" w:hAnsi="Arial" w:cs="Arial"/>
        </w:rPr>
        <w:t xml:space="preserve"> the children with independent learning and understand their thoughts on</w:t>
      </w:r>
      <w:r w:rsidR="002436CB" w:rsidRPr="00655AF7">
        <w:rPr>
          <w:rFonts w:ascii="Arial" w:hAnsi="Arial" w:cs="Arial"/>
        </w:rPr>
        <w:t xml:space="preserve"> this type of learning. </w:t>
      </w:r>
      <w:r w:rsidR="002B2F7F" w:rsidRPr="00655AF7">
        <w:rPr>
          <w:rFonts w:ascii="Arial" w:hAnsi="Arial" w:cs="Arial"/>
        </w:rPr>
        <w:t xml:space="preserve">To gather </w:t>
      </w:r>
      <w:r w:rsidR="002F3095" w:rsidRPr="00655AF7">
        <w:rPr>
          <w:rFonts w:ascii="Arial" w:hAnsi="Arial" w:cs="Arial"/>
        </w:rPr>
        <w:t>data, Lau (2015)</w:t>
      </w:r>
      <w:r w:rsidR="00D4700C" w:rsidRPr="00655AF7">
        <w:rPr>
          <w:rFonts w:ascii="Arial" w:hAnsi="Arial" w:cs="Arial"/>
        </w:rPr>
        <w:t xml:space="preserve"> </w:t>
      </w:r>
      <w:r w:rsidR="000805A4" w:rsidRPr="00655AF7">
        <w:rPr>
          <w:rFonts w:ascii="Arial" w:hAnsi="Arial" w:cs="Arial"/>
        </w:rPr>
        <w:t xml:space="preserve">tracked </w:t>
      </w:r>
      <w:r w:rsidR="000D79EA" w:rsidRPr="00655AF7">
        <w:rPr>
          <w:rFonts w:ascii="Arial" w:hAnsi="Arial" w:cs="Arial"/>
        </w:rPr>
        <w:t>learners’</w:t>
      </w:r>
      <w:r w:rsidR="000805A4" w:rsidRPr="00655AF7">
        <w:rPr>
          <w:rFonts w:ascii="Arial" w:hAnsi="Arial" w:cs="Arial"/>
        </w:rPr>
        <w:t xml:space="preserve"> perceptions </w:t>
      </w:r>
      <w:r w:rsidR="00E10C02" w:rsidRPr="00655AF7">
        <w:rPr>
          <w:rFonts w:ascii="Arial" w:hAnsi="Arial" w:cs="Arial"/>
        </w:rPr>
        <w:t>of</w:t>
      </w:r>
      <w:r w:rsidR="00E60683" w:rsidRPr="00655AF7">
        <w:rPr>
          <w:rFonts w:ascii="Arial" w:hAnsi="Arial" w:cs="Arial"/>
        </w:rPr>
        <w:t xml:space="preserve"> independent learning through a scheme of work. To reflect on the process, </w:t>
      </w:r>
      <w:r w:rsidR="00114923" w:rsidRPr="00655AF7">
        <w:rPr>
          <w:rFonts w:ascii="Arial" w:hAnsi="Arial" w:cs="Arial"/>
        </w:rPr>
        <w:t xml:space="preserve">Lau (2015) used questionnaires to gather the </w:t>
      </w:r>
      <w:r w:rsidR="000D79EA" w:rsidRPr="00655AF7">
        <w:rPr>
          <w:rFonts w:ascii="Arial" w:hAnsi="Arial" w:cs="Arial"/>
        </w:rPr>
        <w:t>children’s</w:t>
      </w:r>
      <w:r w:rsidR="00114923" w:rsidRPr="00655AF7">
        <w:rPr>
          <w:rFonts w:ascii="Arial" w:hAnsi="Arial" w:cs="Arial"/>
        </w:rPr>
        <w:t xml:space="preserve"> </w:t>
      </w:r>
      <w:r w:rsidR="000D79EA" w:rsidRPr="00655AF7">
        <w:rPr>
          <w:rFonts w:ascii="Arial" w:hAnsi="Arial" w:cs="Arial"/>
        </w:rPr>
        <w:t xml:space="preserve">thoughts on independent learning as a </w:t>
      </w:r>
      <w:r w:rsidR="004757AB" w:rsidRPr="00655AF7">
        <w:rPr>
          <w:rFonts w:ascii="Arial" w:hAnsi="Arial" w:cs="Arial"/>
        </w:rPr>
        <w:t>rotation</w:t>
      </w:r>
      <w:r w:rsidR="000D79EA" w:rsidRPr="00655AF7">
        <w:rPr>
          <w:rFonts w:ascii="Arial" w:hAnsi="Arial" w:cs="Arial"/>
        </w:rPr>
        <w:t xml:space="preserve"> for activities. </w:t>
      </w:r>
      <w:r w:rsidR="00751A75" w:rsidRPr="00655AF7">
        <w:rPr>
          <w:rFonts w:ascii="Arial" w:hAnsi="Arial" w:cs="Arial"/>
        </w:rPr>
        <w:t xml:space="preserve"> Lau (2015) discovered </w:t>
      </w:r>
      <w:r w:rsidR="007B2D6C" w:rsidRPr="00655AF7">
        <w:rPr>
          <w:rFonts w:ascii="Arial" w:hAnsi="Arial" w:cs="Arial"/>
        </w:rPr>
        <w:t>a positive reaction to independent learning</w:t>
      </w:r>
      <w:r w:rsidR="008632E9" w:rsidRPr="00655AF7">
        <w:rPr>
          <w:rFonts w:ascii="Arial" w:hAnsi="Arial" w:cs="Arial"/>
        </w:rPr>
        <w:t xml:space="preserve">. </w:t>
      </w:r>
      <w:r w:rsidR="000538FF" w:rsidRPr="00655AF7">
        <w:rPr>
          <w:rFonts w:ascii="Arial" w:hAnsi="Arial" w:cs="Arial"/>
        </w:rPr>
        <w:t xml:space="preserve">Furthering, the </w:t>
      </w:r>
      <w:r w:rsidR="004F3C4A">
        <w:rPr>
          <w:rFonts w:ascii="Arial" w:hAnsi="Arial" w:cs="Arial"/>
        </w:rPr>
        <w:t>crucial</w:t>
      </w:r>
      <w:r w:rsidR="000538FF" w:rsidRPr="00655AF7">
        <w:rPr>
          <w:rFonts w:ascii="Arial" w:hAnsi="Arial" w:cs="Arial"/>
        </w:rPr>
        <w:t xml:space="preserve"> role of independent learning in </w:t>
      </w:r>
      <w:r w:rsidR="00C72A67" w:rsidRPr="00655AF7">
        <w:rPr>
          <w:rFonts w:ascii="Arial" w:hAnsi="Arial" w:cs="Arial"/>
        </w:rPr>
        <w:t>a primary school environment</w:t>
      </w:r>
      <w:r w:rsidR="003206BB" w:rsidRPr="00655AF7">
        <w:rPr>
          <w:rFonts w:ascii="Arial" w:hAnsi="Arial" w:cs="Arial"/>
        </w:rPr>
        <w:t xml:space="preserve">. </w:t>
      </w:r>
    </w:p>
    <w:p w14:paraId="7A7B1D2C" w14:textId="220B869C" w:rsidR="003206BB" w:rsidRPr="00655AF7" w:rsidRDefault="003206BB" w:rsidP="00655AF7">
      <w:pPr>
        <w:spacing w:line="360" w:lineRule="auto"/>
        <w:rPr>
          <w:rFonts w:ascii="Arial" w:hAnsi="Arial" w:cs="Arial"/>
        </w:rPr>
      </w:pPr>
      <w:r w:rsidRPr="00655AF7">
        <w:rPr>
          <w:rFonts w:ascii="Arial" w:hAnsi="Arial" w:cs="Arial"/>
        </w:rPr>
        <w:t xml:space="preserve">In conclusion, independent learning is deemed as a great </w:t>
      </w:r>
      <w:r w:rsidR="00A42054" w:rsidRPr="00655AF7">
        <w:rPr>
          <w:rFonts w:ascii="Arial" w:hAnsi="Arial" w:cs="Arial"/>
        </w:rPr>
        <w:t>success by</w:t>
      </w:r>
      <w:r w:rsidRPr="00655AF7">
        <w:rPr>
          <w:rFonts w:ascii="Arial" w:hAnsi="Arial" w:cs="Arial"/>
        </w:rPr>
        <w:t xml:space="preserve"> Azadi et al </w:t>
      </w:r>
      <w:r w:rsidR="00A72F5F" w:rsidRPr="00655AF7">
        <w:rPr>
          <w:rFonts w:ascii="Arial" w:hAnsi="Arial" w:cs="Arial"/>
        </w:rPr>
        <w:t>(2016) and Lau (2015)</w:t>
      </w:r>
      <w:r w:rsidR="0006346C" w:rsidRPr="00655AF7">
        <w:rPr>
          <w:rFonts w:ascii="Arial" w:hAnsi="Arial" w:cs="Arial"/>
        </w:rPr>
        <w:t xml:space="preserve">. However, as Aida (2016) has suggested </w:t>
      </w:r>
      <w:r w:rsidR="005155CB" w:rsidRPr="00655AF7">
        <w:rPr>
          <w:rFonts w:ascii="Arial" w:hAnsi="Arial" w:cs="Arial"/>
        </w:rPr>
        <w:t xml:space="preserve">comparisons to </w:t>
      </w:r>
      <w:r w:rsidR="00A42054" w:rsidRPr="00655AF7">
        <w:rPr>
          <w:rFonts w:ascii="Arial" w:hAnsi="Arial" w:cs="Arial"/>
        </w:rPr>
        <w:t xml:space="preserve">other learning techniques must be achieved to create an overall idea of the effectiveness of independent </w:t>
      </w:r>
      <w:r w:rsidR="00A42054" w:rsidRPr="00655AF7">
        <w:rPr>
          <w:rFonts w:ascii="Arial" w:hAnsi="Arial" w:cs="Arial"/>
        </w:rPr>
        <w:lastRenderedPageBreak/>
        <w:t xml:space="preserve">learning. </w:t>
      </w:r>
      <w:r w:rsidR="00A35E6D" w:rsidRPr="00655AF7">
        <w:rPr>
          <w:rFonts w:ascii="Arial" w:hAnsi="Arial" w:cs="Arial"/>
        </w:rPr>
        <w:t xml:space="preserve"> </w:t>
      </w:r>
      <w:r w:rsidR="00F66ECF" w:rsidRPr="00655AF7">
        <w:rPr>
          <w:rFonts w:ascii="Arial" w:hAnsi="Arial" w:cs="Arial"/>
        </w:rPr>
        <w:t>Furthermore,</w:t>
      </w:r>
      <w:r w:rsidR="0088515B" w:rsidRPr="00655AF7">
        <w:rPr>
          <w:rFonts w:ascii="Arial" w:hAnsi="Arial" w:cs="Arial"/>
        </w:rPr>
        <w:t xml:space="preserve"> as independent learning is a </w:t>
      </w:r>
      <w:r w:rsidR="009C5E98">
        <w:rPr>
          <w:rFonts w:ascii="Arial" w:hAnsi="Arial" w:cs="Arial"/>
        </w:rPr>
        <w:t>vital</w:t>
      </w:r>
      <w:r w:rsidR="0088515B" w:rsidRPr="00655AF7">
        <w:rPr>
          <w:rFonts w:ascii="Arial" w:hAnsi="Arial" w:cs="Arial"/>
        </w:rPr>
        <w:t xml:space="preserve"> area of the new welsh educational curriculum, in future readings</w:t>
      </w:r>
      <w:r w:rsidR="00E10C02" w:rsidRPr="00655AF7">
        <w:rPr>
          <w:rFonts w:ascii="Arial" w:hAnsi="Arial" w:cs="Arial"/>
        </w:rPr>
        <w:t>,</w:t>
      </w:r>
      <w:r w:rsidR="0088515B" w:rsidRPr="00655AF7">
        <w:rPr>
          <w:rFonts w:ascii="Arial" w:hAnsi="Arial" w:cs="Arial"/>
        </w:rPr>
        <w:t xml:space="preserve"> it will be </w:t>
      </w:r>
      <w:r w:rsidR="009C5E98">
        <w:rPr>
          <w:rFonts w:ascii="Arial" w:hAnsi="Arial" w:cs="Arial"/>
        </w:rPr>
        <w:t>exci</w:t>
      </w:r>
      <w:r w:rsidR="0088515B" w:rsidRPr="00655AF7">
        <w:rPr>
          <w:rFonts w:ascii="Arial" w:hAnsi="Arial" w:cs="Arial"/>
        </w:rPr>
        <w:t xml:space="preserve">ting to see whether </w:t>
      </w:r>
      <w:r w:rsidR="00120DAF" w:rsidRPr="00655AF7">
        <w:rPr>
          <w:rFonts w:ascii="Arial" w:hAnsi="Arial" w:cs="Arial"/>
        </w:rPr>
        <w:t xml:space="preserve">it has had as much of an impact here </w:t>
      </w:r>
      <w:r w:rsidR="00F66ECF" w:rsidRPr="00655AF7">
        <w:rPr>
          <w:rFonts w:ascii="Arial" w:hAnsi="Arial" w:cs="Arial"/>
        </w:rPr>
        <w:t xml:space="preserve">in comparison to Azadi et al (2016) and Lau (2015) findings. </w:t>
      </w:r>
    </w:p>
    <w:p w14:paraId="2A6D4D30" w14:textId="77777777" w:rsidR="00D11BC2" w:rsidRPr="00655AF7" w:rsidRDefault="000D0584" w:rsidP="00655AF7">
      <w:pPr>
        <w:spacing w:line="360" w:lineRule="auto"/>
        <w:rPr>
          <w:rFonts w:ascii="Arial" w:hAnsi="Arial" w:cs="Arial"/>
          <w:b/>
          <w:bCs/>
          <w:u w:val="single"/>
        </w:rPr>
      </w:pPr>
      <w:r w:rsidRPr="00655AF7">
        <w:rPr>
          <w:rStyle w:val="normaltextrun"/>
          <w:rFonts w:ascii="Arial" w:hAnsi="Arial" w:cs="Arial"/>
          <w:b/>
          <w:bCs/>
          <w:color w:val="000000"/>
          <w:u w:val="single"/>
          <w:shd w:val="clear" w:color="auto" w:fill="FFFFFF"/>
        </w:rPr>
        <w:t xml:space="preserve">Methodology </w:t>
      </w:r>
    </w:p>
    <w:p w14:paraId="2A6D4D31" w14:textId="77777777" w:rsidR="00D11BC2" w:rsidRPr="00655AF7" w:rsidRDefault="000D0584" w:rsidP="00655AF7">
      <w:pPr>
        <w:spacing w:line="360" w:lineRule="auto"/>
        <w:rPr>
          <w:rFonts w:ascii="Arial" w:hAnsi="Arial" w:cs="Arial"/>
        </w:rPr>
      </w:pPr>
      <w:r w:rsidRPr="00655AF7">
        <w:rPr>
          <w:rFonts w:ascii="Arial" w:hAnsi="Arial" w:cs="Arial"/>
        </w:rPr>
        <w:t xml:space="preserve">The methodology used is lesson study research, which is a form of action research. </w:t>
      </w:r>
      <w:r w:rsidRPr="00655AF7">
        <w:rPr>
          <w:rFonts w:ascii="Arial" w:hAnsi="Arial" w:cs="Arial"/>
          <w:color w:val="000000"/>
          <w:shd w:val="clear" w:color="auto" w:fill="FFFFFF"/>
        </w:rPr>
        <w:t>(Sagor, 2020) suggests action research is always relevant to the pupils. Furthermore, action research gives the teachers (researchers) clear evidence of the differences/arguments for and against verbal reminders in individual learning.  The lesson study consisted of three separate lessons being observed by three researchers. Sophie T oversaw gathering research for the year five wing and Emma S, and I managed to collect data for the year two wing.</w:t>
      </w:r>
    </w:p>
    <w:p w14:paraId="2A6D4D32" w14:textId="77777777" w:rsidR="00D11BC2" w:rsidRPr="00655AF7" w:rsidRDefault="000D0584" w:rsidP="00655AF7">
      <w:pPr>
        <w:spacing w:line="360" w:lineRule="auto"/>
        <w:rPr>
          <w:rFonts w:ascii="Arial" w:hAnsi="Arial" w:cs="Arial"/>
          <w:color w:val="000000"/>
          <w:shd w:val="clear" w:color="auto" w:fill="FFFFFF"/>
        </w:rPr>
      </w:pPr>
      <w:r w:rsidRPr="00655AF7">
        <w:rPr>
          <w:rFonts w:ascii="Arial" w:hAnsi="Arial" w:cs="Arial"/>
          <w:color w:val="000000"/>
          <w:shd w:val="clear" w:color="auto" w:fill="FFFFFF"/>
        </w:rPr>
        <w:t>Lesson study research methodology is vital to improving the classroom environment. Furthermore, SCITT Lesson Study (2020) illustrates the process of lesson study and the effectiveness of other research methodologies. Originating in Japan, it is a systematic investigation used by a group of teachers to improve the quality of the classroom effectively.</w:t>
      </w:r>
    </w:p>
    <w:p w14:paraId="2A6D4D33" w14:textId="77777777" w:rsidR="00D11BC2" w:rsidRPr="00655AF7" w:rsidRDefault="000D0584" w:rsidP="00655AF7">
      <w:pPr>
        <w:spacing w:line="360" w:lineRule="auto"/>
        <w:rPr>
          <w:rFonts w:ascii="Arial" w:hAnsi="Arial" w:cs="Arial"/>
        </w:rPr>
      </w:pPr>
      <w:r w:rsidRPr="00655AF7">
        <w:rPr>
          <w:rFonts w:ascii="Arial" w:hAnsi="Arial" w:cs="Arial"/>
        </w:rPr>
        <w:t xml:space="preserve">All children were given a consent form to take home before the research began and given a week to return the form. Furthermore, researchers spoke to the children beforehand and gave an insight into what the study was all about. </w:t>
      </w:r>
    </w:p>
    <w:p w14:paraId="2A6D4D34" w14:textId="77777777" w:rsidR="00D11BC2" w:rsidRPr="00655AF7" w:rsidRDefault="000D0584" w:rsidP="00655AF7">
      <w:pPr>
        <w:spacing w:line="360" w:lineRule="auto"/>
        <w:rPr>
          <w:rFonts w:ascii="Arial" w:hAnsi="Arial" w:cs="Arial"/>
        </w:rPr>
      </w:pPr>
      <w:r w:rsidRPr="00655AF7">
        <w:rPr>
          <w:rFonts w:ascii="Arial" w:hAnsi="Arial" w:cs="Arial"/>
        </w:rPr>
        <w:t>There were three different types of methodology used to gather and interpret the data from the study. The observation sheet was created by the researchers to help identify four critical points of the study.</w:t>
      </w:r>
    </w:p>
    <w:p w14:paraId="2A6D4D35" w14:textId="77777777" w:rsidR="00D11BC2" w:rsidRPr="00655AF7" w:rsidRDefault="000D0584" w:rsidP="00655AF7">
      <w:pPr>
        <w:spacing w:line="360" w:lineRule="auto"/>
        <w:rPr>
          <w:rFonts w:ascii="Arial" w:hAnsi="Arial" w:cs="Arial"/>
        </w:rPr>
      </w:pPr>
      <w:r w:rsidRPr="00655AF7">
        <w:rPr>
          <w:rFonts w:ascii="Arial" w:hAnsi="Arial" w:cs="Arial"/>
        </w:rPr>
        <w:t>1)Are they on task?</w:t>
      </w:r>
    </w:p>
    <w:p w14:paraId="2A6D4D36" w14:textId="77777777" w:rsidR="00D11BC2" w:rsidRPr="00655AF7" w:rsidRDefault="000D0584" w:rsidP="00655AF7">
      <w:pPr>
        <w:spacing w:line="360" w:lineRule="auto"/>
        <w:rPr>
          <w:rFonts w:ascii="Arial" w:hAnsi="Arial" w:cs="Arial"/>
        </w:rPr>
      </w:pPr>
      <w:r w:rsidRPr="00655AF7">
        <w:rPr>
          <w:rFonts w:ascii="Arial" w:hAnsi="Arial" w:cs="Arial"/>
        </w:rPr>
        <w:t>2)Are they choosing different challenges?</w:t>
      </w:r>
    </w:p>
    <w:p w14:paraId="2A6D4D37" w14:textId="77777777" w:rsidR="00D11BC2" w:rsidRPr="00655AF7" w:rsidRDefault="000D0584" w:rsidP="00655AF7">
      <w:pPr>
        <w:spacing w:line="360" w:lineRule="auto"/>
        <w:rPr>
          <w:rFonts w:ascii="Arial" w:hAnsi="Arial" w:cs="Arial"/>
        </w:rPr>
      </w:pPr>
      <w:r w:rsidRPr="00655AF7">
        <w:rPr>
          <w:rFonts w:ascii="Arial" w:hAnsi="Arial" w:cs="Arial"/>
        </w:rPr>
        <w:t xml:space="preserve">3)Note the behaviour of the child </w:t>
      </w:r>
    </w:p>
    <w:p w14:paraId="2A6D4D38" w14:textId="77777777" w:rsidR="00D11BC2" w:rsidRPr="00655AF7" w:rsidRDefault="000D0584" w:rsidP="00655AF7">
      <w:pPr>
        <w:spacing w:line="360" w:lineRule="auto"/>
        <w:rPr>
          <w:rFonts w:ascii="Arial" w:hAnsi="Arial" w:cs="Arial"/>
        </w:rPr>
      </w:pPr>
      <w:r w:rsidRPr="00655AF7">
        <w:rPr>
          <w:rFonts w:ascii="Arial" w:hAnsi="Arial" w:cs="Arial"/>
        </w:rPr>
        <w:t>4) Are they working individually or with peers?</w:t>
      </w:r>
    </w:p>
    <w:p w14:paraId="2A6D4D39" w14:textId="77777777" w:rsidR="00D11BC2" w:rsidRPr="00655AF7" w:rsidRDefault="000D0584" w:rsidP="00655AF7">
      <w:pPr>
        <w:spacing w:line="360" w:lineRule="auto"/>
        <w:rPr>
          <w:rFonts w:ascii="Arial" w:hAnsi="Arial" w:cs="Arial"/>
        </w:rPr>
      </w:pPr>
      <w:r w:rsidRPr="00655AF7">
        <w:rPr>
          <w:rFonts w:ascii="Arial" w:hAnsi="Arial" w:cs="Arial"/>
        </w:rPr>
        <w:t xml:space="preserve">These four questions gave the researcher a clear idea of what they are looking for in each child. Three children from three different classes were observed for the study. The pick of the child was randomised and only consisted of the children who had given back their consent form on time.  All observations were non-participant as the observer had no direct contact with each child. Furthermore, the verbal reminders were given to the children by an outside source (teacher) who was not involved in the research itself. For example, when it </w:t>
      </w:r>
      <w:r w:rsidRPr="00655AF7">
        <w:rPr>
          <w:rFonts w:ascii="Arial" w:hAnsi="Arial" w:cs="Arial"/>
        </w:rPr>
        <w:lastRenderedPageBreak/>
        <w:t>was my class time to be observed, I could talk to the children and give verbal reminders while Sophie T watched and wrote down notes.</w:t>
      </w:r>
    </w:p>
    <w:p w14:paraId="2A6D4D3A" w14:textId="7CF829F0" w:rsidR="00D11BC2" w:rsidRPr="00655AF7" w:rsidRDefault="000D0584" w:rsidP="00655AF7">
      <w:pPr>
        <w:spacing w:line="360" w:lineRule="auto"/>
        <w:rPr>
          <w:rFonts w:ascii="Arial" w:hAnsi="Arial" w:cs="Arial"/>
        </w:rPr>
      </w:pPr>
      <w:r w:rsidRPr="00655AF7">
        <w:rPr>
          <w:rFonts w:ascii="Arial" w:hAnsi="Arial" w:cs="Arial"/>
        </w:rPr>
        <w:t>Once the observation was complete, we arranged for each observer to complete a focus group with the three children who have been observed. The idea of the focus group was to be an informal discussion about independent learning itself and then onto the research study. All researchers were given a question sheet which consisted of eight different questions. Furthermore, all researchers were asked to type up the answers from the focus group onto an interview sheet which can be seen in the appendices below. We decided on the focus group rather than a one to one interview. Mainly due to the ethical reasoning behind it</w:t>
      </w:r>
      <w:r w:rsidR="00CD48B6" w:rsidRPr="00655AF7">
        <w:rPr>
          <w:rFonts w:ascii="Arial" w:hAnsi="Arial" w:cs="Arial"/>
        </w:rPr>
        <w:t>,</w:t>
      </w:r>
      <w:r w:rsidRPr="00655AF7">
        <w:rPr>
          <w:rFonts w:ascii="Arial" w:hAnsi="Arial" w:cs="Arial"/>
        </w:rPr>
        <w:t xml:space="preserve"> e.g. a 6-year-old child will find it dawning answering questions one to one with an adult. Furthermore, time restraints, all researchers had teaching duties; therefore, the one to one interview was not appropriate.</w:t>
      </w:r>
    </w:p>
    <w:p w14:paraId="2A6D4D3B" w14:textId="69FCBE3D" w:rsidR="00D11BC2" w:rsidRDefault="000D0584" w:rsidP="00655AF7">
      <w:pPr>
        <w:spacing w:line="360" w:lineRule="auto"/>
        <w:rPr>
          <w:rStyle w:val="normaltextrun"/>
          <w:rFonts w:ascii="Arial" w:hAnsi="Arial" w:cs="Arial"/>
          <w:color w:val="000000"/>
          <w:shd w:val="clear" w:color="auto" w:fill="FFFFFF"/>
        </w:rPr>
      </w:pPr>
      <w:r w:rsidRPr="00655AF7">
        <w:rPr>
          <w:rStyle w:val="normaltextrun"/>
          <w:rFonts w:ascii="Arial" w:hAnsi="Arial" w:cs="Arial"/>
          <w:color w:val="000000"/>
          <w:shd w:val="clear" w:color="auto" w:fill="FFFFFF"/>
        </w:rPr>
        <w:t>The focus groups and observations will both be held in School X. Approximately 33% of pupils are eligible for free school meals, which is above the national average. Nearly all pupils are of white British ethnicity and come from homes where English is the primary language. A very few pupils speak Welsh at home. The school identifies around 25% of pupils as having additional learning needs, including ten pupils who have a statement of special educational needs. In the 12 months before the inspection, there was one fixed term.</w:t>
      </w:r>
      <w:r w:rsidR="006E3811">
        <w:rPr>
          <w:rStyle w:val="normaltextrun"/>
          <w:rFonts w:ascii="Arial" w:hAnsi="Arial" w:cs="Arial"/>
          <w:color w:val="000000"/>
          <w:shd w:val="clear" w:color="auto" w:fill="FFFFFF"/>
        </w:rPr>
        <w:t xml:space="preserve"> </w:t>
      </w:r>
    </w:p>
    <w:p w14:paraId="201B20A0" w14:textId="78E3B4F7" w:rsidR="006E3811" w:rsidRPr="00655AF7" w:rsidRDefault="006E3811" w:rsidP="00655AF7">
      <w:pPr>
        <w:spacing w:line="360" w:lineRule="auto"/>
        <w:rPr>
          <w:rFonts w:ascii="Arial" w:hAnsi="Arial" w:cs="Arial"/>
        </w:rPr>
      </w:pPr>
      <w:r>
        <w:rPr>
          <w:rStyle w:val="normaltextrun"/>
          <w:rFonts w:ascii="Arial" w:hAnsi="Arial" w:cs="Arial"/>
          <w:color w:val="000000"/>
          <w:shd w:val="clear" w:color="auto" w:fill="FFFFFF"/>
        </w:rPr>
        <w:t>Observations were different to what was shown on the appendi</w:t>
      </w:r>
      <w:r w:rsidR="00692B66">
        <w:rPr>
          <w:rStyle w:val="normaltextrun"/>
          <w:rFonts w:ascii="Arial" w:hAnsi="Arial" w:cs="Arial"/>
          <w:color w:val="000000"/>
          <w:shd w:val="clear" w:color="auto" w:fill="FFFFFF"/>
        </w:rPr>
        <w:t xml:space="preserve">x 12 which shows the layout for each session. Due to time restraints as all researchers were main teachers in lessons, we decided to complete the year 5 studies back to back and the year 2 lesson study on a different day. </w:t>
      </w:r>
    </w:p>
    <w:p w14:paraId="2A6D4D3C" w14:textId="77777777" w:rsidR="00D11BC2" w:rsidRPr="00655AF7" w:rsidRDefault="000D0584" w:rsidP="00655AF7">
      <w:pPr>
        <w:spacing w:line="360" w:lineRule="auto"/>
        <w:rPr>
          <w:rFonts w:ascii="Arial" w:hAnsi="Arial" w:cs="Arial"/>
        </w:rPr>
      </w:pPr>
      <w:r w:rsidRPr="00655AF7">
        <w:rPr>
          <w:rFonts w:ascii="Arial" w:hAnsi="Arial" w:cs="Arial"/>
        </w:rPr>
        <w:t xml:space="preserve">The reflection side of the study followed the Gibbs reflection model (1988). </w:t>
      </w:r>
      <w:r w:rsidRPr="00655AF7">
        <w:rPr>
          <w:rStyle w:val="Strong"/>
          <w:rFonts w:ascii="Arial" w:hAnsi="Arial" w:cs="Arial"/>
          <w:color w:val="666666"/>
          <w:shd w:val="clear" w:color="auto" w:fill="FFFFFF"/>
        </w:rPr>
        <w:t> </w:t>
      </w:r>
      <w:r w:rsidRPr="00655AF7">
        <w:rPr>
          <w:rStyle w:val="selectable"/>
          <w:rFonts w:ascii="Arial" w:hAnsi="Arial" w:cs="Arial"/>
          <w:color w:val="000000"/>
          <w:shd w:val="clear" w:color="auto" w:fill="FFFFFF"/>
        </w:rPr>
        <w:t xml:space="preserve">The University of Edinburgh (2019) indicates the importance of a reflection model. Concluding that the Gibbs reflection model (1988) gives structure to the study and gives the opportunity of completing the research again as a comparison. Furthermore, Gibbs reflection model (1988) consists of 6 different stages. </w:t>
      </w:r>
    </w:p>
    <w:p w14:paraId="2A6D4D3D" w14:textId="77777777" w:rsidR="00D11BC2" w:rsidRPr="00655AF7" w:rsidRDefault="000D0584" w:rsidP="00655AF7">
      <w:pPr>
        <w:spacing w:line="360" w:lineRule="auto"/>
        <w:rPr>
          <w:rFonts w:ascii="Arial" w:hAnsi="Arial" w:cs="Arial"/>
        </w:rPr>
      </w:pPr>
      <w:r w:rsidRPr="00655AF7">
        <w:rPr>
          <w:rStyle w:val="selectable"/>
          <w:rFonts w:ascii="Arial" w:hAnsi="Arial" w:cs="Arial"/>
          <w:color w:val="000000"/>
          <w:shd w:val="clear" w:color="auto" w:fill="FFFFFF"/>
        </w:rPr>
        <w:t>1)Description- Describe the experience</w:t>
      </w:r>
    </w:p>
    <w:p w14:paraId="2A6D4D3E" w14:textId="77777777" w:rsidR="00D11BC2" w:rsidRPr="00655AF7" w:rsidRDefault="000D0584" w:rsidP="00655AF7">
      <w:pPr>
        <w:spacing w:line="360" w:lineRule="auto"/>
        <w:rPr>
          <w:rFonts w:ascii="Arial" w:hAnsi="Arial" w:cs="Arial"/>
        </w:rPr>
      </w:pPr>
      <w:r w:rsidRPr="00655AF7">
        <w:rPr>
          <w:rStyle w:val="selectable"/>
          <w:rFonts w:ascii="Arial" w:hAnsi="Arial" w:cs="Arial"/>
          <w:color w:val="000000"/>
          <w:shd w:val="clear" w:color="auto" w:fill="FFFFFF"/>
        </w:rPr>
        <w:t xml:space="preserve">2)Feelings- good or bad about the experience </w:t>
      </w:r>
    </w:p>
    <w:p w14:paraId="2A6D4D3F" w14:textId="77777777" w:rsidR="00D11BC2" w:rsidRPr="00655AF7" w:rsidRDefault="000D0584" w:rsidP="00655AF7">
      <w:pPr>
        <w:spacing w:line="360" w:lineRule="auto"/>
        <w:rPr>
          <w:rFonts w:ascii="Arial" w:hAnsi="Arial" w:cs="Arial"/>
        </w:rPr>
      </w:pPr>
      <w:r w:rsidRPr="00655AF7">
        <w:rPr>
          <w:rStyle w:val="selectable"/>
          <w:rFonts w:ascii="Arial" w:hAnsi="Arial" w:cs="Arial"/>
          <w:color w:val="000000"/>
          <w:shd w:val="clear" w:color="auto" w:fill="FFFFFF"/>
        </w:rPr>
        <w:t>3)Evaluation of the experience</w:t>
      </w:r>
    </w:p>
    <w:p w14:paraId="2A6D4D40" w14:textId="77777777" w:rsidR="00D11BC2" w:rsidRPr="00655AF7" w:rsidRDefault="000D0584" w:rsidP="00655AF7">
      <w:pPr>
        <w:spacing w:line="360" w:lineRule="auto"/>
        <w:rPr>
          <w:rFonts w:ascii="Arial" w:hAnsi="Arial" w:cs="Arial"/>
        </w:rPr>
      </w:pPr>
      <w:r w:rsidRPr="00655AF7">
        <w:rPr>
          <w:rStyle w:val="selectable"/>
          <w:rFonts w:ascii="Arial" w:hAnsi="Arial" w:cs="Arial"/>
          <w:color w:val="000000"/>
          <w:shd w:val="clear" w:color="auto" w:fill="FFFFFF"/>
        </w:rPr>
        <w:t>4)The analysis-what sense could you make of the situation?</w:t>
      </w:r>
    </w:p>
    <w:p w14:paraId="2A6D4D41" w14:textId="77777777" w:rsidR="00D11BC2" w:rsidRPr="00655AF7" w:rsidRDefault="000D0584" w:rsidP="00655AF7">
      <w:pPr>
        <w:spacing w:line="360" w:lineRule="auto"/>
        <w:rPr>
          <w:rFonts w:ascii="Arial" w:hAnsi="Arial" w:cs="Arial"/>
        </w:rPr>
      </w:pPr>
      <w:r w:rsidRPr="00655AF7">
        <w:rPr>
          <w:rStyle w:val="selectable"/>
          <w:rFonts w:ascii="Arial" w:hAnsi="Arial" w:cs="Arial"/>
          <w:color w:val="000000"/>
          <w:shd w:val="clear" w:color="auto" w:fill="FFFFFF"/>
        </w:rPr>
        <w:t>5)Conclusion-What else could you have done?</w:t>
      </w:r>
    </w:p>
    <w:p w14:paraId="2A6D4D42" w14:textId="5BB80FEC" w:rsidR="00D11BC2" w:rsidRPr="00655AF7" w:rsidRDefault="000D0584" w:rsidP="00655AF7">
      <w:pPr>
        <w:spacing w:line="360" w:lineRule="auto"/>
        <w:rPr>
          <w:rFonts w:ascii="Arial" w:hAnsi="Arial" w:cs="Arial"/>
        </w:rPr>
      </w:pPr>
      <w:r w:rsidRPr="00655AF7">
        <w:rPr>
          <w:rStyle w:val="selectable"/>
          <w:rFonts w:ascii="Arial" w:hAnsi="Arial" w:cs="Arial"/>
          <w:color w:val="000000"/>
          <w:shd w:val="clear" w:color="auto" w:fill="FFFFFF"/>
        </w:rPr>
        <w:lastRenderedPageBreak/>
        <w:t xml:space="preserve">6)Action plan-if it arose what </w:t>
      </w:r>
      <w:r w:rsidR="00381D74" w:rsidRPr="00655AF7">
        <w:rPr>
          <w:rStyle w:val="selectable"/>
          <w:rFonts w:ascii="Arial" w:hAnsi="Arial" w:cs="Arial"/>
          <w:color w:val="000000"/>
          <w:shd w:val="clear" w:color="auto" w:fill="FFFFFF"/>
        </w:rPr>
        <w:t>you would</w:t>
      </w:r>
      <w:r w:rsidRPr="00655AF7">
        <w:rPr>
          <w:rStyle w:val="selectable"/>
          <w:rFonts w:ascii="Arial" w:hAnsi="Arial" w:cs="Arial"/>
          <w:color w:val="000000"/>
          <w:shd w:val="clear" w:color="auto" w:fill="FFFFFF"/>
        </w:rPr>
        <w:t xml:space="preserve"> do?</w:t>
      </w:r>
    </w:p>
    <w:p w14:paraId="2A6D4D43" w14:textId="77777777" w:rsidR="00D11BC2" w:rsidRPr="00655AF7" w:rsidRDefault="00D11BC2" w:rsidP="00655AF7">
      <w:pPr>
        <w:spacing w:line="360" w:lineRule="auto"/>
        <w:rPr>
          <w:rFonts w:ascii="Arial" w:hAnsi="Arial" w:cs="Arial"/>
        </w:rPr>
      </w:pPr>
    </w:p>
    <w:p w14:paraId="2A6D4D44" w14:textId="704BAC55" w:rsidR="00D11BC2" w:rsidRPr="00655AF7" w:rsidRDefault="000D0584" w:rsidP="00655AF7">
      <w:pPr>
        <w:spacing w:line="360" w:lineRule="auto"/>
        <w:rPr>
          <w:rFonts w:ascii="Arial" w:hAnsi="Arial" w:cs="Arial"/>
        </w:rPr>
      </w:pPr>
      <w:r w:rsidRPr="00655AF7">
        <w:rPr>
          <w:rStyle w:val="selectable"/>
          <w:rFonts w:ascii="Arial" w:hAnsi="Arial" w:cs="Arial"/>
          <w:color w:val="000000"/>
          <w:shd w:val="clear" w:color="auto" w:fill="FFFFFF"/>
        </w:rPr>
        <w:t>The six stages of Gibbs reflection model (1988) gave m</w:t>
      </w:r>
      <w:r w:rsidR="002F562E">
        <w:rPr>
          <w:rStyle w:val="selectable"/>
          <w:rFonts w:ascii="Arial" w:hAnsi="Arial" w:cs="Arial"/>
          <w:color w:val="000000"/>
          <w:shd w:val="clear" w:color="auto" w:fill="FFFFFF"/>
        </w:rPr>
        <w:t>yself</w:t>
      </w:r>
      <w:r w:rsidRPr="00655AF7">
        <w:rPr>
          <w:rStyle w:val="selectable"/>
          <w:rFonts w:ascii="Arial" w:hAnsi="Arial" w:cs="Arial"/>
          <w:color w:val="000000"/>
          <w:shd w:val="clear" w:color="auto" w:fill="FFFFFF"/>
        </w:rPr>
        <w:t xml:space="preserve"> and the other researchers enough data to reflect on the study and discuss if the research was effective or ineffective. To go through the reflections of all the lessons, we sat down as a group to explain what happened in each section.</w:t>
      </w:r>
    </w:p>
    <w:p w14:paraId="2A6D4D45" w14:textId="4B800556" w:rsidR="00D11BC2" w:rsidRDefault="000D0584" w:rsidP="00655AF7">
      <w:pPr>
        <w:spacing w:line="360" w:lineRule="auto"/>
        <w:rPr>
          <w:rFonts w:ascii="Arial" w:hAnsi="Arial" w:cs="Arial"/>
          <w:color w:val="000000"/>
          <w:shd w:val="clear" w:color="auto" w:fill="FFFFFF"/>
        </w:rPr>
      </w:pPr>
      <w:r w:rsidRPr="00655AF7">
        <w:rPr>
          <w:rFonts w:ascii="Arial" w:hAnsi="Arial" w:cs="Arial"/>
        </w:rPr>
        <w:t xml:space="preserve">Qualitative data collection methods took place in our research study. </w:t>
      </w:r>
      <w:r w:rsidRPr="00655AF7">
        <w:rPr>
          <w:rFonts w:ascii="Arial" w:hAnsi="Arial" w:cs="Arial"/>
          <w:color w:val="000000"/>
          <w:shd w:val="clear" w:color="auto" w:fill="FFFFFF"/>
        </w:rPr>
        <w:t>Surendan (n.d.) indicates that qualitative data gives an overall gist of how your participant is feeling. Furthermore, open-ended questions were used in the focus groups; therefore, the participants can express themselves, which leads to more data being gathered.</w:t>
      </w:r>
    </w:p>
    <w:p w14:paraId="4DCEB4BA" w14:textId="77777777" w:rsidR="003E4460" w:rsidRPr="00F26AF6" w:rsidRDefault="003E4460" w:rsidP="003E4460">
      <w:pPr>
        <w:spacing w:line="360" w:lineRule="auto"/>
        <w:rPr>
          <w:rStyle w:val="normaltextrun"/>
          <w:rFonts w:ascii="Arial" w:hAnsi="Arial" w:cs="Arial"/>
          <w:b/>
          <w:bCs/>
          <w:color w:val="000000"/>
          <w:sz w:val="23"/>
          <w:szCs w:val="23"/>
          <w:u w:val="single"/>
          <w:shd w:val="clear" w:color="auto" w:fill="FFFFFF"/>
        </w:rPr>
      </w:pPr>
      <w:r w:rsidRPr="00F26AF6">
        <w:rPr>
          <w:rStyle w:val="normaltextrun"/>
          <w:rFonts w:ascii="Arial" w:hAnsi="Arial" w:cs="Arial"/>
          <w:b/>
          <w:bCs/>
          <w:color w:val="000000"/>
          <w:sz w:val="23"/>
          <w:szCs w:val="23"/>
          <w:u w:val="single"/>
          <w:shd w:val="clear" w:color="auto" w:fill="FFFFFF"/>
        </w:rPr>
        <w:t xml:space="preserve">Ethical Considerations </w:t>
      </w:r>
    </w:p>
    <w:p w14:paraId="0DF83397" w14:textId="77777777" w:rsidR="003E4460" w:rsidRPr="00655AF7" w:rsidRDefault="003E4460" w:rsidP="003E4460">
      <w:pPr>
        <w:spacing w:line="360" w:lineRule="auto"/>
        <w:rPr>
          <w:rFonts w:ascii="Arial" w:hAnsi="Arial" w:cs="Arial"/>
        </w:rPr>
      </w:pPr>
      <w:r w:rsidRPr="00655AF7">
        <w:rPr>
          <w:rStyle w:val="normaltextrun"/>
          <w:rFonts w:ascii="Arial" w:hAnsi="Arial" w:cs="Arial"/>
          <w:color w:val="000000"/>
          <w:shd w:val="clear" w:color="auto" w:fill="FFFFFF"/>
        </w:rPr>
        <w:t xml:space="preserve">An ethics form was carried out beforehand to indicate any potential issues with the research study. </w:t>
      </w:r>
      <w:r w:rsidRPr="00655AF7">
        <w:rPr>
          <w:rFonts w:ascii="Arial" w:hAnsi="Arial" w:cs="Arial"/>
        </w:rPr>
        <w:t xml:space="preserve">There are ethical considerations with researching in a classroom which includes the treatment of the participants. </w:t>
      </w:r>
      <w:r w:rsidRPr="00655AF7">
        <w:rPr>
          <w:rStyle w:val="normaltextrun"/>
          <w:rFonts w:ascii="Arial" w:hAnsi="Arial" w:cs="Arial"/>
          <w:color w:val="000000"/>
          <w:shd w:val="clear" w:color="auto" w:fill="FFFFFF"/>
        </w:rPr>
        <w:t xml:space="preserve">All participants, including participants who are not being recorded, will receive the same amount of respect and attention. Furthermore, this process will be easy to follow as all children including ones who have not brought their consent forms back will still participate with individual learning, the research will only include three children who had sent their consent forms back before the deadline ended. The study is low risk ethically. However, it is possible that emotional distress could be caused due to not being picked for the research.   </w:t>
      </w:r>
    </w:p>
    <w:p w14:paraId="09599C52" w14:textId="69DDE415" w:rsidR="003E4460" w:rsidRPr="00C41D83" w:rsidRDefault="00804E43" w:rsidP="00655AF7">
      <w:pPr>
        <w:spacing w:line="360" w:lineRule="auto"/>
        <w:rPr>
          <w:rFonts w:ascii="Arial" w:hAnsi="Arial" w:cs="Arial"/>
          <w:b/>
          <w:bCs/>
          <w:sz w:val="23"/>
          <w:szCs w:val="23"/>
          <w:u w:val="single"/>
        </w:rPr>
      </w:pPr>
      <w:r w:rsidRPr="00C41D83">
        <w:rPr>
          <w:rFonts w:ascii="Arial" w:hAnsi="Arial" w:cs="Arial"/>
          <w:b/>
          <w:bCs/>
          <w:sz w:val="23"/>
          <w:szCs w:val="23"/>
          <w:u w:val="single"/>
        </w:rPr>
        <w:t xml:space="preserve">Lesson study </w:t>
      </w:r>
      <w:r w:rsidR="00C41D83" w:rsidRPr="00C41D83">
        <w:rPr>
          <w:rFonts w:ascii="Arial" w:hAnsi="Arial" w:cs="Arial"/>
          <w:b/>
          <w:bCs/>
          <w:sz w:val="23"/>
          <w:szCs w:val="23"/>
          <w:u w:val="single"/>
        </w:rPr>
        <w:t xml:space="preserve">results and analysis </w:t>
      </w:r>
    </w:p>
    <w:p w14:paraId="2A6D4D47" w14:textId="77777777" w:rsidR="00D11BC2" w:rsidRPr="00655AF7" w:rsidRDefault="000D0584" w:rsidP="00655AF7">
      <w:pPr>
        <w:spacing w:line="360" w:lineRule="auto"/>
        <w:rPr>
          <w:rFonts w:ascii="Arial" w:hAnsi="Arial" w:cs="Arial"/>
        </w:rPr>
      </w:pPr>
      <w:r w:rsidRPr="00655AF7">
        <w:rPr>
          <w:rFonts w:ascii="Arial" w:hAnsi="Arial" w:cs="Arial"/>
        </w:rPr>
        <w:t>All lessons will now be evaluated, including these three key areas of focus.</w:t>
      </w:r>
    </w:p>
    <w:p w14:paraId="2A6D4D48" w14:textId="77777777" w:rsidR="00D11BC2" w:rsidRPr="00655AF7" w:rsidRDefault="000D0584" w:rsidP="00655AF7">
      <w:pPr>
        <w:spacing w:line="360" w:lineRule="auto"/>
        <w:rPr>
          <w:rFonts w:ascii="Arial" w:hAnsi="Arial" w:cs="Arial"/>
        </w:rPr>
      </w:pPr>
      <w:r w:rsidRPr="00655AF7">
        <w:rPr>
          <w:rFonts w:ascii="Arial" w:hAnsi="Arial" w:cs="Arial"/>
        </w:rPr>
        <w:t>1)In what way did the children achieve the lesson goals?</w:t>
      </w:r>
    </w:p>
    <w:p w14:paraId="2A6D4D49" w14:textId="77777777" w:rsidR="00D11BC2" w:rsidRPr="00655AF7" w:rsidRDefault="000D0584" w:rsidP="00655AF7">
      <w:pPr>
        <w:spacing w:line="360" w:lineRule="auto"/>
        <w:rPr>
          <w:rFonts w:ascii="Arial" w:hAnsi="Arial" w:cs="Arial"/>
        </w:rPr>
      </w:pPr>
      <w:r w:rsidRPr="00655AF7">
        <w:rPr>
          <w:rFonts w:ascii="Arial" w:hAnsi="Arial" w:cs="Arial"/>
        </w:rPr>
        <w:t>2) How could the lesson be improved?</w:t>
      </w:r>
    </w:p>
    <w:p w14:paraId="2A6D4D4A" w14:textId="77777777" w:rsidR="00D11BC2" w:rsidRPr="00655AF7" w:rsidRDefault="000D0584" w:rsidP="00655AF7">
      <w:pPr>
        <w:spacing w:line="360" w:lineRule="auto"/>
        <w:rPr>
          <w:rFonts w:ascii="Arial" w:hAnsi="Arial" w:cs="Arial"/>
        </w:rPr>
      </w:pPr>
      <w:r w:rsidRPr="00655AF7">
        <w:rPr>
          <w:rFonts w:ascii="Arial" w:hAnsi="Arial" w:cs="Arial"/>
        </w:rPr>
        <w:t>3)What did we learn from this experience?</w:t>
      </w:r>
    </w:p>
    <w:p w14:paraId="2A6D4D4C" w14:textId="68EB8493" w:rsidR="00D11BC2" w:rsidRPr="00655AF7" w:rsidRDefault="000D0584" w:rsidP="00655AF7">
      <w:pPr>
        <w:spacing w:line="360" w:lineRule="auto"/>
        <w:rPr>
          <w:rFonts w:ascii="Arial" w:hAnsi="Arial" w:cs="Arial"/>
        </w:rPr>
      </w:pPr>
      <w:r w:rsidRPr="00655AF7">
        <w:rPr>
          <w:rFonts w:ascii="Arial" w:hAnsi="Arial" w:cs="Arial"/>
        </w:rPr>
        <w:t xml:space="preserve">Lesson one took place in the year five wing of our school. Emma S was the designated teacher for this session, and Sophie T was the researcher. Emma S had </w:t>
      </w:r>
      <w:r w:rsidR="00420D1B">
        <w:rPr>
          <w:rFonts w:ascii="Arial" w:hAnsi="Arial" w:cs="Arial"/>
        </w:rPr>
        <w:t>zero</w:t>
      </w:r>
      <w:r w:rsidRPr="00655AF7">
        <w:rPr>
          <w:rFonts w:ascii="Arial" w:hAnsi="Arial" w:cs="Arial"/>
        </w:rPr>
        <w:t xml:space="preserve"> input (verbal reminders) into what the children should complete in independent learning. Furthermore, Emma S directed the children to independent learning and then stayed in the classroom.  Three children were monitored from the session and are named child A, B, and C.</w:t>
      </w:r>
      <w:r w:rsidR="00EB1BA0">
        <w:rPr>
          <w:rFonts w:ascii="Arial" w:hAnsi="Arial" w:cs="Arial"/>
        </w:rPr>
        <w:t xml:space="preserve"> An overview of independent learning </w:t>
      </w:r>
      <w:r w:rsidR="00FB24FB">
        <w:rPr>
          <w:rFonts w:ascii="Arial" w:hAnsi="Arial" w:cs="Arial"/>
        </w:rPr>
        <w:t xml:space="preserve">for year </w:t>
      </w:r>
      <w:r w:rsidR="00224A11">
        <w:rPr>
          <w:rFonts w:ascii="Arial" w:hAnsi="Arial" w:cs="Arial"/>
        </w:rPr>
        <w:t>two</w:t>
      </w:r>
      <w:r w:rsidR="00FB24FB">
        <w:rPr>
          <w:rFonts w:ascii="Arial" w:hAnsi="Arial" w:cs="Arial"/>
        </w:rPr>
        <w:t xml:space="preserve"> and year </w:t>
      </w:r>
      <w:r w:rsidR="00224A11">
        <w:rPr>
          <w:rFonts w:ascii="Arial" w:hAnsi="Arial" w:cs="Arial"/>
        </w:rPr>
        <w:t>five</w:t>
      </w:r>
      <w:r w:rsidR="00FB24FB">
        <w:rPr>
          <w:rFonts w:ascii="Arial" w:hAnsi="Arial" w:cs="Arial"/>
        </w:rPr>
        <w:t xml:space="preserve"> </w:t>
      </w:r>
      <w:r w:rsidR="00EB1BA0">
        <w:rPr>
          <w:rFonts w:ascii="Arial" w:hAnsi="Arial" w:cs="Arial"/>
        </w:rPr>
        <w:t>can be viewed on appendix</w:t>
      </w:r>
      <w:r w:rsidR="00FB24FB">
        <w:rPr>
          <w:rFonts w:ascii="Arial" w:hAnsi="Arial" w:cs="Arial"/>
        </w:rPr>
        <w:t xml:space="preserve"> 1. Observation sheet for Emma S class </w:t>
      </w:r>
      <w:r w:rsidR="00AB3EF8">
        <w:rPr>
          <w:rFonts w:ascii="Arial" w:hAnsi="Arial" w:cs="Arial"/>
        </w:rPr>
        <w:t xml:space="preserve">can be </w:t>
      </w:r>
      <w:r w:rsidR="00224A11">
        <w:rPr>
          <w:rFonts w:ascii="Arial" w:hAnsi="Arial" w:cs="Arial"/>
        </w:rPr>
        <w:t>viewed</w:t>
      </w:r>
      <w:r w:rsidR="00AB3EF8">
        <w:rPr>
          <w:rFonts w:ascii="Arial" w:hAnsi="Arial" w:cs="Arial"/>
        </w:rPr>
        <w:t xml:space="preserve"> on appendix 2. </w:t>
      </w:r>
    </w:p>
    <w:p w14:paraId="2A6D4D4D" w14:textId="7126A396" w:rsidR="00D11BC2" w:rsidRPr="00655AF7" w:rsidRDefault="000D0584" w:rsidP="00655AF7">
      <w:pPr>
        <w:spacing w:line="360" w:lineRule="auto"/>
        <w:rPr>
          <w:rFonts w:ascii="Arial" w:hAnsi="Arial" w:cs="Arial"/>
        </w:rPr>
      </w:pPr>
      <w:r w:rsidRPr="00655AF7">
        <w:rPr>
          <w:rFonts w:ascii="Arial" w:hAnsi="Arial" w:cs="Arial"/>
        </w:rPr>
        <w:lastRenderedPageBreak/>
        <w:t>Child A worked independently on the task throughout the session. However, they did communicate with peers thought throughout the session. They have shown a fantastic attitude towards learning with a written piece around her idol Jeffrey Star. Furthermore, Child A has been working on this same piece of work for several lessons which equate to 7 days of individual learning. Child A is illustrating a definite amount of input into their work and</w:t>
      </w:r>
      <w:r w:rsidR="004B0DC8">
        <w:rPr>
          <w:rFonts w:ascii="Arial" w:hAnsi="Arial" w:cs="Arial"/>
        </w:rPr>
        <w:t xml:space="preserve"> a lot of </w:t>
      </w:r>
      <w:r w:rsidRPr="00655AF7">
        <w:rPr>
          <w:rFonts w:ascii="Arial" w:hAnsi="Arial" w:cs="Arial"/>
        </w:rPr>
        <w:t xml:space="preserve">working time into this written piece. </w:t>
      </w:r>
    </w:p>
    <w:p w14:paraId="2A6D4D4E" w14:textId="77777777" w:rsidR="00D11BC2" w:rsidRPr="00655AF7" w:rsidRDefault="000D0584" w:rsidP="00655AF7">
      <w:pPr>
        <w:spacing w:line="360" w:lineRule="auto"/>
        <w:rPr>
          <w:rFonts w:ascii="Arial" w:hAnsi="Arial" w:cs="Arial"/>
        </w:rPr>
      </w:pPr>
      <w:r w:rsidRPr="00655AF7">
        <w:rPr>
          <w:rFonts w:ascii="Arial" w:hAnsi="Arial" w:cs="Arial"/>
        </w:rPr>
        <w:t xml:space="preserve">Child B worked independently just like Child A. However, and they decided to use Minecraft to complete activity even though they have achieved this beforehand. Nevertheless, the teacher said the child could go onto Minecraft to complete their challenge; however, the teacher was unaware that the child has already completed this activity. Child B indicated a positive attitude throughout the independent learning session and was always working hard to achieve their goal of creating a mascot using Minecraft. Even though Child B did not complete the task, they remained focused on the whole of the session. Lastly, Child B began to work with a peer and direct them on how to create a mascot on Minecraft.  </w:t>
      </w:r>
    </w:p>
    <w:p w14:paraId="2A6D4D4F" w14:textId="645CBC4D" w:rsidR="00D11BC2" w:rsidRPr="00655AF7" w:rsidRDefault="000D0584" w:rsidP="00655AF7">
      <w:pPr>
        <w:spacing w:line="360" w:lineRule="auto"/>
        <w:rPr>
          <w:rFonts w:ascii="Arial" w:hAnsi="Arial" w:cs="Arial"/>
        </w:rPr>
      </w:pPr>
      <w:r w:rsidRPr="00655AF7">
        <w:rPr>
          <w:rFonts w:ascii="Arial" w:hAnsi="Arial" w:cs="Arial"/>
        </w:rPr>
        <w:t xml:space="preserve">Child C also chose the mascot Minecraft challenge just like Child B. However, and child C was showing numerous </w:t>
      </w:r>
      <w:r w:rsidR="004C1A30" w:rsidRPr="00655AF7">
        <w:rPr>
          <w:rFonts w:ascii="Arial" w:hAnsi="Arial" w:cs="Arial"/>
        </w:rPr>
        <w:t>amounts</w:t>
      </w:r>
      <w:r w:rsidRPr="00655AF7">
        <w:rPr>
          <w:rFonts w:ascii="Arial" w:hAnsi="Arial" w:cs="Arial"/>
        </w:rPr>
        <w:t xml:space="preserve"> of negative body language including "I need a mouse, I</w:t>
      </w:r>
      <w:r w:rsidR="00F25D04">
        <w:rPr>
          <w:rFonts w:ascii="Arial" w:hAnsi="Arial" w:cs="Arial"/>
        </w:rPr>
        <w:t xml:space="preserve"> a</w:t>
      </w:r>
      <w:r w:rsidRPr="00655AF7">
        <w:rPr>
          <w:rFonts w:ascii="Arial" w:hAnsi="Arial" w:cs="Arial"/>
        </w:rPr>
        <w:t>m doing terribly at this". Furthermore, Child C did not communicate with other peers to help solve his/her problem. Therefore, they began not on task and walk</w:t>
      </w:r>
      <w:r w:rsidR="006111A5" w:rsidRPr="00655AF7">
        <w:rPr>
          <w:rFonts w:ascii="Arial" w:hAnsi="Arial" w:cs="Arial"/>
        </w:rPr>
        <w:t>ed</w:t>
      </w:r>
      <w:r w:rsidRPr="00655AF7">
        <w:rPr>
          <w:rFonts w:ascii="Arial" w:hAnsi="Arial" w:cs="Arial"/>
        </w:rPr>
        <w:t xml:space="preserve"> around chatting to peers. Child C did not complete the task. However, Child C did choose a challenge that they have</w:t>
      </w:r>
      <w:r w:rsidR="00CC7120">
        <w:rPr>
          <w:rFonts w:ascii="Arial" w:hAnsi="Arial" w:cs="Arial"/>
        </w:rPr>
        <w:t xml:space="preserve"> no</w:t>
      </w:r>
      <w:r w:rsidRPr="00655AF7">
        <w:rPr>
          <w:rFonts w:ascii="Arial" w:hAnsi="Arial" w:cs="Arial"/>
        </w:rPr>
        <w:t xml:space="preserve">t done before.   </w:t>
      </w:r>
    </w:p>
    <w:p w14:paraId="2A6D4D50" w14:textId="77777777" w:rsidR="00D11BC2" w:rsidRPr="00655AF7" w:rsidRDefault="000D0584" w:rsidP="00655AF7">
      <w:pPr>
        <w:spacing w:line="360" w:lineRule="auto"/>
        <w:rPr>
          <w:rFonts w:ascii="Arial" w:hAnsi="Arial" w:cs="Arial"/>
        </w:rPr>
      </w:pPr>
      <w:r w:rsidRPr="00655AF7">
        <w:rPr>
          <w:rFonts w:ascii="Arial" w:hAnsi="Arial" w:cs="Arial"/>
        </w:rPr>
        <w:t>Following on from the observations of the children, we are going to discuss how the lesson could have been improved. Firstly, this was a great lesson to gather an idea of whether the children are on task or not.</w:t>
      </w:r>
    </w:p>
    <w:p w14:paraId="2A6D4D51" w14:textId="1EEF8316" w:rsidR="00D11BC2" w:rsidRPr="00655AF7" w:rsidRDefault="000D0584" w:rsidP="00655AF7">
      <w:pPr>
        <w:spacing w:line="360" w:lineRule="auto"/>
        <w:rPr>
          <w:rFonts w:ascii="Arial" w:hAnsi="Arial" w:cs="Arial"/>
        </w:rPr>
      </w:pPr>
      <w:r w:rsidRPr="00655AF7">
        <w:rPr>
          <w:rFonts w:ascii="Arial" w:hAnsi="Arial" w:cs="Arial"/>
        </w:rPr>
        <w:t>From the focus group</w:t>
      </w:r>
      <w:r w:rsidR="00AA09F6">
        <w:rPr>
          <w:rFonts w:ascii="Arial" w:hAnsi="Arial" w:cs="Arial"/>
        </w:rPr>
        <w:t xml:space="preserve"> (Appendix 5)</w:t>
      </w:r>
      <w:r w:rsidRPr="00655AF7">
        <w:rPr>
          <w:rFonts w:ascii="Arial" w:hAnsi="Arial" w:cs="Arial"/>
        </w:rPr>
        <w:t xml:space="preserve">, we discovered the children's intake of independent learning and what it means to them.  Two out of three children believed independent learning was about challenging yourself and completing activities without the need for a teacher's help. Furthermore, all children agreed that creative activities, including expressive arts, are a type of activity the children enjoy. However, all children had mixed reviews about the activity they least enjoy in independent learning such as maths because they believe the books are not marked/checked after the session is complete; </w:t>
      </w:r>
      <w:r w:rsidR="00AA09F6" w:rsidRPr="00655AF7">
        <w:rPr>
          <w:rFonts w:ascii="Arial" w:hAnsi="Arial" w:cs="Arial"/>
        </w:rPr>
        <w:t>therefore,</w:t>
      </w:r>
      <w:r w:rsidRPr="00655AF7">
        <w:rPr>
          <w:rFonts w:ascii="Arial" w:hAnsi="Arial" w:cs="Arial"/>
        </w:rPr>
        <w:t xml:space="preserve"> they have no guidance in future sessions. Two out of three of the children agreed they are challenged in independent learning; however, Ana disagreed and believed the teacher should be there to help with some of the areas of education.  All the children agreed that having teacher support will help improve independent learning, including ideas of an LSA coming out to help every 5-10 minutes to check up behaviour and add more input into the challenges.</w:t>
      </w:r>
    </w:p>
    <w:p w14:paraId="2A6D4D52" w14:textId="1E9B6902" w:rsidR="00D11BC2" w:rsidRPr="00655AF7" w:rsidRDefault="000D0584" w:rsidP="00655AF7">
      <w:pPr>
        <w:spacing w:line="360" w:lineRule="auto"/>
        <w:rPr>
          <w:rFonts w:ascii="Arial" w:hAnsi="Arial" w:cs="Arial"/>
        </w:rPr>
      </w:pPr>
      <w:r w:rsidRPr="00655AF7">
        <w:rPr>
          <w:rFonts w:ascii="Arial" w:hAnsi="Arial" w:cs="Arial"/>
        </w:rPr>
        <w:lastRenderedPageBreak/>
        <w:t>This last point is key to evolving and revising the research study</w:t>
      </w:r>
      <w:r w:rsidR="005906FF">
        <w:rPr>
          <w:rFonts w:ascii="Arial" w:hAnsi="Arial" w:cs="Arial"/>
        </w:rPr>
        <w:t xml:space="preserve"> (see appendix 8 reflection of lesson study 1)</w:t>
      </w:r>
      <w:r w:rsidRPr="00655AF7">
        <w:rPr>
          <w:rFonts w:ascii="Arial" w:hAnsi="Arial" w:cs="Arial"/>
        </w:rPr>
        <w:t xml:space="preserve">; for my class, we began to give verbal reminders to the children to make sure they were on task throughout. Mine and the previous researcher’s class (Emma S) are the same age, therefore it will be interesting to see if the verbal reminders to stay on task and the check-ups have made a difference to the pace and the environment of independent learning. </w:t>
      </w:r>
      <w:r w:rsidR="00DD6BEE">
        <w:rPr>
          <w:rFonts w:ascii="Arial" w:hAnsi="Arial" w:cs="Arial"/>
        </w:rPr>
        <w:t xml:space="preserve">Appendix 3 illustrates the process observation for each child for lesson study 2. </w:t>
      </w:r>
    </w:p>
    <w:p w14:paraId="2A6D4D53" w14:textId="77777777" w:rsidR="00D11BC2" w:rsidRPr="00655AF7" w:rsidRDefault="000D0584" w:rsidP="00655AF7">
      <w:pPr>
        <w:spacing w:line="360" w:lineRule="auto"/>
        <w:rPr>
          <w:rFonts w:ascii="Arial" w:hAnsi="Arial" w:cs="Arial"/>
        </w:rPr>
      </w:pPr>
      <w:r w:rsidRPr="00655AF7">
        <w:rPr>
          <w:rFonts w:ascii="Arial" w:hAnsi="Arial" w:cs="Arial"/>
        </w:rPr>
        <w:t xml:space="preserve">Child A was on task for the whole session. Using an iPad to complete her work, Child A researched one of the activities beforehand to give herself a clear path to achieving her goal. Furthermore, this was a new activity for the pupil, and she worked independently throughout the task with no behaviour concerns at all. The challenge was to identify your biggest fear and explore ways of overcoming this fear. </w:t>
      </w:r>
    </w:p>
    <w:p w14:paraId="2A6D4D54" w14:textId="77777777" w:rsidR="00D11BC2" w:rsidRPr="00655AF7" w:rsidRDefault="000D0584" w:rsidP="00655AF7">
      <w:pPr>
        <w:spacing w:line="360" w:lineRule="auto"/>
        <w:rPr>
          <w:rFonts w:ascii="Arial" w:hAnsi="Arial" w:cs="Arial"/>
        </w:rPr>
      </w:pPr>
      <w:r w:rsidRPr="00655AF7">
        <w:rPr>
          <w:rFonts w:ascii="Arial" w:hAnsi="Arial" w:cs="Arial"/>
        </w:rPr>
        <w:t xml:space="preserve">Just like Child A, child B also managed to find a new task for the session and managed to find suitable equipment for the task in a short period. Working with a peer, unlike Child A, Child B reacted positively to the reminders and took charge of the activity over her peers. Very positive behaviour throughout wanting to learn and achieve her goal. However, there were two times in which the child was not on task and discussing different topics with the peer. </w:t>
      </w:r>
    </w:p>
    <w:p w14:paraId="2A6D4D55" w14:textId="77777777" w:rsidR="00D11BC2" w:rsidRPr="00655AF7" w:rsidRDefault="000D0584" w:rsidP="00655AF7">
      <w:pPr>
        <w:spacing w:line="360" w:lineRule="auto"/>
        <w:rPr>
          <w:rFonts w:ascii="Arial" w:hAnsi="Arial" w:cs="Arial"/>
        </w:rPr>
      </w:pPr>
      <w:r w:rsidRPr="00655AF7">
        <w:rPr>
          <w:rFonts w:ascii="Arial" w:hAnsi="Arial" w:cs="Arial"/>
        </w:rPr>
        <w:t xml:space="preserve">Child C was not on task from the get-go. Verbal reminders did not play any part in getting the child to participate in an activity.  Also, it is vital to mention that the child was still on the same activity from last week (all activities are designed to be a session or two longer depending on the level).  Lastly, communicating with peers but not discussing the topic. </w:t>
      </w:r>
    </w:p>
    <w:p w14:paraId="2A6D4D56" w14:textId="5FC9B8C2" w:rsidR="00D11BC2" w:rsidRPr="00655AF7" w:rsidRDefault="000D0584" w:rsidP="00655AF7">
      <w:pPr>
        <w:spacing w:line="360" w:lineRule="auto"/>
        <w:rPr>
          <w:rFonts w:ascii="Arial" w:hAnsi="Arial" w:cs="Arial"/>
        </w:rPr>
      </w:pPr>
      <w:r w:rsidRPr="00655AF7">
        <w:rPr>
          <w:rFonts w:ascii="Arial" w:hAnsi="Arial" w:cs="Arial"/>
        </w:rPr>
        <w:t xml:space="preserve">Discussing with the researcher who monitored my </w:t>
      </w:r>
      <w:r w:rsidR="00420D1B" w:rsidRPr="00655AF7">
        <w:rPr>
          <w:rFonts w:ascii="Arial" w:hAnsi="Arial" w:cs="Arial"/>
        </w:rPr>
        <w:t>class</w:t>
      </w:r>
      <w:r w:rsidR="00420D1B">
        <w:rPr>
          <w:rFonts w:ascii="Arial" w:hAnsi="Arial" w:cs="Arial"/>
        </w:rPr>
        <w:t xml:space="preserve"> (</w:t>
      </w:r>
      <w:r w:rsidR="00D1545B">
        <w:rPr>
          <w:rFonts w:ascii="Arial" w:hAnsi="Arial" w:cs="Arial"/>
        </w:rPr>
        <w:t>see appendix 9)</w:t>
      </w:r>
      <w:r w:rsidRPr="00655AF7">
        <w:rPr>
          <w:rFonts w:ascii="Arial" w:hAnsi="Arial" w:cs="Arial"/>
        </w:rPr>
        <w:t>, she was amazed by the difference verbal reminders had made on the environment of independent learning. However, she felt the pupils are picking challenges that sound the best, e.g. picking an activity such as designing a new song for the welsh anthem, in comparison to creating a 100-number grid and circling the five times table. Also discussed was the attitude of one pupil Child C. Child C believed independent learning was a break from the classroom where the children can communicate and rest up ready for the next activity in the classroom. Furthermore, the researcher indicated that the sheer noise of the whole wing did affect the learning environment.</w:t>
      </w:r>
      <w:r w:rsidR="008756BE">
        <w:rPr>
          <w:rFonts w:ascii="Arial" w:hAnsi="Arial" w:cs="Arial"/>
        </w:rPr>
        <w:t xml:space="preserve"> </w:t>
      </w:r>
      <w:r w:rsidR="0087145C">
        <w:rPr>
          <w:rFonts w:ascii="Arial" w:hAnsi="Arial" w:cs="Arial"/>
        </w:rPr>
        <w:t>K</w:t>
      </w:r>
      <w:r w:rsidRPr="00655AF7">
        <w:rPr>
          <w:rFonts w:ascii="Arial" w:hAnsi="Arial" w:cs="Arial"/>
        </w:rPr>
        <w:t xml:space="preserve">ey to mention is the wing is </w:t>
      </w:r>
      <w:r w:rsidR="008756BE">
        <w:rPr>
          <w:rFonts w:ascii="Arial" w:hAnsi="Arial" w:cs="Arial"/>
        </w:rPr>
        <w:t xml:space="preserve">made </w:t>
      </w:r>
      <w:r w:rsidRPr="00655AF7">
        <w:rPr>
          <w:rFonts w:ascii="Arial" w:hAnsi="Arial" w:cs="Arial"/>
        </w:rPr>
        <w:t>of 5 classes which all use independent learning</w:t>
      </w:r>
      <w:r w:rsidR="00222613">
        <w:rPr>
          <w:rFonts w:ascii="Arial" w:hAnsi="Arial" w:cs="Arial"/>
        </w:rPr>
        <w:t>;</w:t>
      </w:r>
      <w:r w:rsidRPr="00655AF7">
        <w:rPr>
          <w:rFonts w:ascii="Arial" w:hAnsi="Arial" w:cs="Arial"/>
        </w:rPr>
        <w:t xml:space="preserve"> therefore</w:t>
      </w:r>
      <w:r w:rsidR="000E1FC8">
        <w:rPr>
          <w:rFonts w:ascii="Arial" w:hAnsi="Arial" w:cs="Arial"/>
        </w:rPr>
        <w:t>,</w:t>
      </w:r>
      <w:r w:rsidRPr="00655AF7">
        <w:rPr>
          <w:rFonts w:ascii="Arial" w:hAnsi="Arial" w:cs="Arial"/>
        </w:rPr>
        <w:t xml:space="preserve"> noise can be a significant issue. On the other hand, the children reacted well to the verbal reminders as a whole and attempted to push themselves out of their comfort zones to achieve a higher level of learning. </w:t>
      </w:r>
    </w:p>
    <w:p w14:paraId="2A6D4D57" w14:textId="787BDFF9" w:rsidR="00D11BC2" w:rsidRPr="00655AF7" w:rsidRDefault="000D0584" w:rsidP="00655AF7">
      <w:pPr>
        <w:spacing w:line="360" w:lineRule="auto"/>
        <w:rPr>
          <w:rFonts w:ascii="Arial" w:hAnsi="Arial" w:cs="Arial"/>
        </w:rPr>
      </w:pPr>
      <w:r w:rsidRPr="00655AF7">
        <w:rPr>
          <w:rFonts w:ascii="Arial" w:hAnsi="Arial" w:cs="Arial"/>
        </w:rPr>
        <w:t>From the focus group</w:t>
      </w:r>
      <w:r w:rsidR="00014731">
        <w:rPr>
          <w:rFonts w:ascii="Arial" w:hAnsi="Arial" w:cs="Arial"/>
        </w:rPr>
        <w:t xml:space="preserve"> (Appendix 6),</w:t>
      </w:r>
      <w:r w:rsidRPr="00655AF7">
        <w:rPr>
          <w:rFonts w:ascii="Arial" w:hAnsi="Arial" w:cs="Arial"/>
        </w:rPr>
        <w:t xml:space="preserve"> we discovered that all children understood the goal for independent learning as a time to be creative and independent. However, what is interesting </w:t>
      </w:r>
      <w:r w:rsidRPr="00655AF7">
        <w:rPr>
          <w:rFonts w:ascii="Arial" w:hAnsi="Arial" w:cs="Arial"/>
        </w:rPr>
        <w:lastRenderedPageBreak/>
        <w:t xml:space="preserve">is that Child C believed that independent learning is a time to do work independently even though they were not on task for the whole session.  All children agreed that creative activities and physical activities are the most enjoyable in independent learning. However, the children had mixed feelings about having teacher support in independent learning. </w:t>
      </w:r>
    </w:p>
    <w:p w14:paraId="2A6D4D58" w14:textId="0C9B8571" w:rsidR="00D11BC2" w:rsidRPr="00655AF7" w:rsidRDefault="000D0584" w:rsidP="00655AF7">
      <w:pPr>
        <w:spacing w:line="360" w:lineRule="auto"/>
        <w:rPr>
          <w:rFonts w:ascii="Arial" w:hAnsi="Arial" w:cs="Arial"/>
          <w:i/>
          <w:iCs/>
        </w:rPr>
      </w:pPr>
      <w:r w:rsidRPr="00655AF7">
        <w:rPr>
          <w:rFonts w:ascii="Arial" w:hAnsi="Arial" w:cs="Arial"/>
          <w:i/>
          <w:iCs/>
        </w:rPr>
        <w:t>"Sometimes</w:t>
      </w:r>
      <w:r w:rsidR="001F020E">
        <w:rPr>
          <w:rFonts w:ascii="Arial" w:hAnsi="Arial" w:cs="Arial"/>
          <w:i/>
          <w:iCs/>
        </w:rPr>
        <w:t>,</w:t>
      </w:r>
      <w:r w:rsidRPr="00655AF7">
        <w:rPr>
          <w:rFonts w:ascii="Arial" w:hAnsi="Arial" w:cs="Arial"/>
          <w:i/>
          <w:iCs/>
        </w:rPr>
        <w:t xml:space="preserve"> it</w:t>
      </w:r>
      <w:r w:rsidR="00383503">
        <w:rPr>
          <w:rFonts w:ascii="Arial" w:hAnsi="Arial" w:cs="Arial"/>
          <w:i/>
          <w:iCs/>
        </w:rPr>
        <w:t xml:space="preserve"> i</w:t>
      </w:r>
      <w:r w:rsidRPr="00655AF7">
        <w:rPr>
          <w:rFonts w:ascii="Arial" w:hAnsi="Arial" w:cs="Arial"/>
          <w:i/>
          <w:iCs/>
        </w:rPr>
        <w:t>s tough to be independent, and sometimes not all of the equipment is available to be used."</w:t>
      </w:r>
    </w:p>
    <w:p w14:paraId="2A6D4D59" w14:textId="77777777" w:rsidR="00D11BC2" w:rsidRPr="00655AF7" w:rsidRDefault="000D0584" w:rsidP="00655AF7">
      <w:pPr>
        <w:spacing w:line="360" w:lineRule="auto"/>
        <w:rPr>
          <w:rFonts w:ascii="Arial" w:hAnsi="Arial" w:cs="Arial"/>
        </w:rPr>
      </w:pPr>
      <w:r w:rsidRPr="00655AF7">
        <w:rPr>
          <w:rFonts w:ascii="Arial" w:hAnsi="Arial" w:cs="Arial"/>
        </w:rPr>
        <w:t xml:space="preserve">Verbal reminders were also a key talking point. All children agreed it would keep us concentrated, and they would always like to have a teacher/LSA outside with them or checking upon them. Furthermore, this is an area in which both classes agreed with, and it recognises the children want to learn and want to expand their learning. However, there are some bumps on the path to making sure independent learning is successful. </w:t>
      </w:r>
    </w:p>
    <w:p w14:paraId="2A6D4D5A" w14:textId="47709560" w:rsidR="00D11BC2" w:rsidRPr="00655AF7" w:rsidRDefault="000D0584" w:rsidP="00655AF7">
      <w:pPr>
        <w:spacing w:line="360" w:lineRule="auto"/>
        <w:rPr>
          <w:rFonts w:ascii="Arial" w:hAnsi="Arial" w:cs="Arial"/>
        </w:rPr>
      </w:pPr>
      <w:r w:rsidRPr="00655AF7">
        <w:rPr>
          <w:rFonts w:ascii="Arial" w:hAnsi="Arial" w:cs="Arial"/>
        </w:rPr>
        <w:t xml:space="preserve">From the research gathered from the session, we will </w:t>
      </w:r>
      <w:r w:rsidRPr="00655AF7">
        <w:rPr>
          <w:rStyle w:val="normaltextrun"/>
          <w:rFonts w:ascii="Arial" w:hAnsi="Arial" w:cs="Arial"/>
          <w:color w:val="000000"/>
          <w:shd w:val="clear" w:color="auto" w:fill="FFFFFF"/>
        </w:rPr>
        <w:t xml:space="preserve">discuss with the senior leadership team and mentors, possible ideas of where to go next with individual learning. Not all classrooms are the same. </w:t>
      </w:r>
      <w:r w:rsidR="007F736A" w:rsidRPr="00655AF7">
        <w:rPr>
          <w:rStyle w:val="normaltextrun"/>
          <w:rFonts w:ascii="Arial" w:hAnsi="Arial" w:cs="Arial"/>
          <w:color w:val="000000"/>
          <w:shd w:val="clear" w:color="auto" w:fill="FFFFFF"/>
        </w:rPr>
        <w:t>Therefore,</w:t>
      </w:r>
      <w:r w:rsidRPr="00655AF7">
        <w:rPr>
          <w:rStyle w:val="normaltextrun"/>
          <w:rFonts w:ascii="Arial" w:hAnsi="Arial" w:cs="Arial"/>
          <w:color w:val="000000"/>
          <w:shd w:val="clear" w:color="auto" w:fill="FFFFFF"/>
        </w:rPr>
        <w:t xml:space="preserve"> it would be a fantastic idea to discuss with other year groups what works for them with VIP/Independent learning. </w:t>
      </w:r>
      <w:r w:rsidRPr="00655AF7">
        <w:rPr>
          <w:rStyle w:val="eop"/>
          <w:rFonts w:ascii="Arial" w:hAnsi="Arial" w:cs="Arial"/>
          <w:color w:val="000000"/>
          <w:shd w:val="clear" w:color="auto" w:fill="FFFFFF"/>
        </w:rPr>
        <w:t xml:space="preserve"> Hence why we have left the year 2 class last to gather a comparison on verbal reminders in different areas.  </w:t>
      </w:r>
    </w:p>
    <w:p w14:paraId="2A6D4D5B" w14:textId="51053FE1" w:rsidR="00D11BC2" w:rsidRPr="00655AF7" w:rsidRDefault="000D0584" w:rsidP="00655AF7">
      <w:pPr>
        <w:spacing w:line="360" w:lineRule="auto"/>
        <w:rPr>
          <w:rFonts w:ascii="Arial" w:hAnsi="Arial" w:cs="Arial"/>
        </w:rPr>
      </w:pPr>
      <w:r w:rsidRPr="00655AF7">
        <w:rPr>
          <w:rStyle w:val="eop"/>
          <w:rFonts w:ascii="Arial" w:hAnsi="Arial" w:cs="Arial"/>
          <w:color w:val="000000"/>
          <w:shd w:val="clear" w:color="auto" w:fill="FFFFFF"/>
        </w:rPr>
        <w:t xml:space="preserve">For Sophie's year, 2 class things are slightly different for independent learning. The teachers have recognised problems beforehand with children not picking a new activity each week. </w:t>
      </w:r>
      <w:r w:rsidR="00B26441" w:rsidRPr="00655AF7">
        <w:rPr>
          <w:rStyle w:val="eop"/>
          <w:rFonts w:ascii="Arial" w:hAnsi="Arial" w:cs="Arial"/>
          <w:color w:val="000000"/>
          <w:shd w:val="clear" w:color="auto" w:fill="FFFFFF"/>
        </w:rPr>
        <w:t>Therefore,</w:t>
      </w:r>
      <w:r w:rsidRPr="00655AF7">
        <w:rPr>
          <w:rStyle w:val="eop"/>
          <w:rFonts w:ascii="Arial" w:hAnsi="Arial" w:cs="Arial"/>
          <w:color w:val="000000"/>
          <w:shd w:val="clear" w:color="auto" w:fill="FFFFFF"/>
        </w:rPr>
        <w:t xml:space="preserve"> they have decided to pick a class activity to complete each independent session. Furthermore, the independent learning zone in year two is split into the different AOLE sections, including mathematics and expressive arts.  However, as researchers, we still evaluated the children's learning, just like the other two observations.</w:t>
      </w:r>
      <w:r w:rsidR="007F5E2E">
        <w:rPr>
          <w:rStyle w:val="eop"/>
          <w:rFonts w:ascii="Arial" w:hAnsi="Arial" w:cs="Arial"/>
          <w:color w:val="000000"/>
          <w:shd w:val="clear" w:color="auto" w:fill="FFFFFF"/>
        </w:rPr>
        <w:t xml:space="preserve"> For Sophie</w:t>
      </w:r>
      <w:r w:rsidR="00596AB0">
        <w:rPr>
          <w:rStyle w:val="eop"/>
          <w:rFonts w:ascii="Arial" w:hAnsi="Arial" w:cs="Arial"/>
          <w:color w:val="000000"/>
          <w:shd w:val="clear" w:color="auto" w:fill="FFFFFF"/>
        </w:rPr>
        <w:t>'</w:t>
      </w:r>
      <w:r w:rsidR="007F5E2E">
        <w:rPr>
          <w:rStyle w:val="eop"/>
          <w:rFonts w:ascii="Arial" w:hAnsi="Arial" w:cs="Arial"/>
          <w:color w:val="000000"/>
          <w:shd w:val="clear" w:color="auto" w:fill="FFFFFF"/>
        </w:rPr>
        <w:t xml:space="preserve">s lesson, both year </w:t>
      </w:r>
      <w:r w:rsidR="00596AB0">
        <w:rPr>
          <w:rStyle w:val="eop"/>
          <w:rFonts w:ascii="Arial" w:hAnsi="Arial" w:cs="Arial"/>
          <w:color w:val="000000"/>
          <w:shd w:val="clear" w:color="auto" w:fill="FFFFFF"/>
        </w:rPr>
        <w:t>five</w:t>
      </w:r>
      <w:r w:rsidR="007F5E2E">
        <w:rPr>
          <w:rStyle w:val="eop"/>
          <w:rFonts w:ascii="Arial" w:hAnsi="Arial" w:cs="Arial"/>
          <w:color w:val="000000"/>
          <w:shd w:val="clear" w:color="auto" w:fill="FFFFFF"/>
        </w:rPr>
        <w:t xml:space="preserve"> teachers were available</w:t>
      </w:r>
      <w:r w:rsidR="00596AB0">
        <w:rPr>
          <w:rStyle w:val="eop"/>
          <w:rFonts w:ascii="Arial" w:hAnsi="Arial" w:cs="Arial"/>
          <w:color w:val="000000"/>
          <w:shd w:val="clear" w:color="auto" w:fill="FFFFFF"/>
        </w:rPr>
        <w:t>. T</w:t>
      </w:r>
      <w:r w:rsidR="007F5E2E">
        <w:rPr>
          <w:rStyle w:val="eop"/>
          <w:rFonts w:ascii="Arial" w:hAnsi="Arial" w:cs="Arial"/>
          <w:color w:val="000000"/>
          <w:shd w:val="clear" w:color="auto" w:fill="FFFFFF"/>
        </w:rPr>
        <w:t>herefore</w:t>
      </w:r>
      <w:r w:rsidR="00596AB0">
        <w:rPr>
          <w:rStyle w:val="eop"/>
          <w:rFonts w:ascii="Arial" w:hAnsi="Arial" w:cs="Arial"/>
          <w:color w:val="000000"/>
          <w:shd w:val="clear" w:color="auto" w:fill="FFFFFF"/>
        </w:rPr>
        <w:t>,</w:t>
      </w:r>
      <w:r w:rsidR="007F5E2E">
        <w:rPr>
          <w:rStyle w:val="eop"/>
          <w:rFonts w:ascii="Arial" w:hAnsi="Arial" w:cs="Arial"/>
          <w:color w:val="000000"/>
          <w:shd w:val="clear" w:color="auto" w:fill="FFFFFF"/>
        </w:rPr>
        <w:t xml:space="preserve"> two observation sheets were complete (See Appendix 4). </w:t>
      </w:r>
    </w:p>
    <w:p w14:paraId="2A6D4D5C" w14:textId="32569FAA" w:rsidR="00D11BC2" w:rsidRPr="00655AF7" w:rsidRDefault="000D0584" w:rsidP="00655AF7">
      <w:pPr>
        <w:spacing w:line="360" w:lineRule="auto"/>
        <w:rPr>
          <w:rFonts w:ascii="Arial" w:hAnsi="Arial" w:cs="Arial"/>
        </w:rPr>
      </w:pPr>
      <w:r w:rsidRPr="00655AF7">
        <w:rPr>
          <w:rFonts w:ascii="Arial" w:hAnsi="Arial" w:cs="Arial"/>
        </w:rPr>
        <w:t xml:space="preserve">Child </w:t>
      </w:r>
      <w:r w:rsidR="00C85C3B">
        <w:rPr>
          <w:rFonts w:ascii="Arial" w:hAnsi="Arial" w:cs="Arial"/>
        </w:rPr>
        <w:t xml:space="preserve">I </w:t>
      </w:r>
      <w:r w:rsidRPr="00655AF7">
        <w:rPr>
          <w:rFonts w:ascii="Arial" w:hAnsi="Arial" w:cs="Arial"/>
        </w:rPr>
        <w:t xml:space="preserve">struggled to take part in the task. Child </w:t>
      </w:r>
      <w:r w:rsidR="00C85C3B">
        <w:rPr>
          <w:rFonts w:ascii="Arial" w:hAnsi="Arial" w:cs="Arial"/>
        </w:rPr>
        <w:t>I</w:t>
      </w:r>
      <w:r w:rsidRPr="00655AF7">
        <w:rPr>
          <w:rFonts w:ascii="Arial" w:hAnsi="Arial" w:cs="Arial"/>
        </w:rPr>
        <w:t xml:space="preserve"> struggled to participate and attempted to join in with other numerous times. Key to mention, the child did not have an intake in the activity and must RAG rate (red, amber, green) each activity after completion. From an observer point of view, Child </w:t>
      </w:r>
      <w:r w:rsidR="00C85C3B">
        <w:rPr>
          <w:rFonts w:ascii="Arial" w:hAnsi="Arial" w:cs="Arial"/>
        </w:rPr>
        <w:t xml:space="preserve">I </w:t>
      </w:r>
      <w:r w:rsidR="00EF1707">
        <w:rPr>
          <w:rFonts w:ascii="Arial" w:hAnsi="Arial" w:cs="Arial"/>
        </w:rPr>
        <w:t>are</w:t>
      </w:r>
      <w:r w:rsidRPr="00655AF7">
        <w:rPr>
          <w:rFonts w:ascii="Arial" w:hAnsi="Arial" w:cs="Arial"/>
        </w:rPr>
        <w:t xml:space="preserve"> certainly red for this activity and spent most of the activity sitting down watching others participate in the activity.</w:t>
      </w:r>
    </w:p>
    <w:p w14:paraId="2A6D4D5D" w14:textId="330354B5" w:rsidR="00D11BC2" w:rsidRPr="00655AF7" w:rsidRDefault="000D0584" w:rsidP="00655AF7">
      <w:pPr>
        <w:spacing w:line="360" w:lineRule="auto"/>
        <w:rPr>
          <w:rFonts w:ascii="Arial" w:hAnsi="Arial" w:cs="Arial"/>
        </w:rPr>
      </w:pPr>
      <w:r w:rsidRPr="00655AF7">
        <w:rPr>
          <w:rFonts w:ascii="Arial" w:hAnsi="Arial" w:cs="Arial"/>
        </w:rPr>
        <w:t xml:space="preserve">Child </w:t>
      </w:r>
      <w:r w:rsidR="00C85C3B">
        <w:rPr>
          <w:rFonts w:ascii="Arial" w:hAnsi="Arial" w:cs="Arial"/>
        </w:rPr>
        <w:t>G</w:t>
      </w:r>
      <w:r w:rsidRPr="00655AF7">
        <w:rPr>
          <w:rFonts w:ascii="Arial" w:hAnsi="Arial" w:cs="Arial"/>
        </w:rPr>
        <w:t xml:space="preserve"> also struggled with staying on task for the whole session. Child </w:t>
      </w:r>
      <w:r w:rsidR="00C85C3B">
        <w:rPr>
          <w:rFonts w:ascii="Arial" w:hAnsi="Arial" w:cs="Arial"/>
        </w:rPr>
        <w:t>G</w:t>
      </w:r>
      <w:r w:rsidRPr="00655AF7">
        <w:rPr>
          <w:rFonts w:ascii="Arial" w:hAnsi="Arial" w:cs="Arial"/>
        </w:rPr>
        <w:t xml:space="preserve"> was in deep conversation with Child </w:t>
      </w:r>
      <w:r w:rsidR="00C85C3B">
        <w:rPr>
          <w:rFonts w:ascii="Arial" w:hAnsi="Arial" w:cs="Arial"/>
        </w:rPr>
        <w:t>G</w:t>
      </w:r>
      <w:r w:rsidRPr="00655AF7">
        <w:rPr>
          <w:rFonts w:ascii="Arial" w:hAnsi="Arial" w:cs="Arial"/>
        </w:rPr>
        <w:t xml:space="preserve"> for an extended period of activity time. Furthermore, Child </w:t>
      </w:r>
      <w:r w:rsidR="00C85C3B">
        <w:rPr>
          <w:rFonts w:ascii="Arial" w:hAnsi="Arial" w:cs="Arial"/>
        </w:rPr>
        <w:t>G</w:t>
      </w:r>
      <w:r w:rsidRPr="00655AF7">
        <w:rPr>
          <w:rFonts w:ascii="Arial" w:hAnsi="Arial" w:cs="Arial"/>
        </w:rPr>
        <w:t xml:space="preserve"> has the only RAG rated three out of the ten activities. However, in comparison with Child </w:t>
      </w:r>
      <w:r w:rsidR="00C85C3B">
        <w:rPr>
          <w:rFonts w:ascii="Arial" w:hAnsi="Arial" w:cs="Arial"/>
        </w:rPr>
        <w:t>I</w:t>
      </w:r>
      <w:r w:rsidRPr="00655AF7">
        <w:rPr>
          <w:rFonts w:ascii="Arial" w:hAnsi="Arial" w:cs="Arial"/>
        </w:rPr>
        <w:t xml:space="preserve">, Child </w:t>
      </w:r>
      <w:r w:rsidR="00C85C3B">
        <w:rPr>
          <w:rFonts w:ascii="Arial" w:hAnsi="Arial" w:cs="Arial"/>
        </w:rPr>
        <w:t xml:space="preserve">G </w:t>
      </w:r>
      <w:r w:rsidRPr="00655AF7">
        <w:rPr>
          <w:rFonts w:ascii="Arial" w:hAnsi="Arial" w:cs="Arial"/>
        </w:rPr>
        <w:t xml:space="preserve">began to help Child </w:t>
      </w:r>
      <w:r w:rsidR="00C85C3B">
        <w:rPr>
          <w:rFonts w:ascii="Arial" w:hAnsi="Arial" w:cs="Arial"/>
        </w:rPr>
        <w:t>H</w:t>
      </w:r>
      <w:r w:rsidRPr="00655AF7">
        <w:rPr>
          <w:rFonts w:ascii="Arial" w:hAnsi="Arial" w:cs="Arial"/>
        </w:rPr>
        <w:t xml:space="preserve"> complete the activity, which was to create an Arabian city with peers.</w:t>
      </w:r>
    </w:p>
    <w:p w14:paraId="2A6D4D5E" w14:textId="730A3A41" w:rsidR="00D11BC2" w:rsidRPr="00655AF7" w:rsidRDefault="000D0584" w:rsidP="00655AF7">
      <w:pPr>
        <w:spacing w:line="360" w:lineRule="auto"/>
        <w:rPr>
          <w:rFonts w:ascii="Arial" w:hAnsi="Arial" w:cs="Arial"/>
        </w:rPr>
      </w:pPr>
      <w:r w:rsidRPr="00655AF7">
        <w:rPr>
          <w:rFonts w:ascii="Arial" w:hAnsi="Arial" w:cs="Arial"/>
        </w:rPr>
        <w:lastRenderedPageBreak/>
        <w:t xml:space="preserve">Child </w:t>
      </w:r>
      <w:r w:rsidR="00C85C3B">
        <w:rPr>
          <w:rFonts w:ascii="Arial" w:hAnsi="Arial" w:cs="Arial"/>
        </w:rPr>
        <w:t>H</w:t>
      </w:r>
      <w:r w:rsidRPr="00655AF7">
        <w:rPr>
          <w:rFonts w:ascii="Arial" w:hAnsi="Arial" w:cs="Arial"/>
        </w:rPr>
        <w:t xml:space="preserve"> was straight on task and showed positive body language towards the activity. Working with peers, Child </w:t>
      </w:r>
      <w:r w:rsidR="00C85C3B">
        <w:rPr>
          <w:rFonts w:ascii="Arial" w:hAnsi="Arial" w:cs="Arial"/>
        </w:rPr>
        <w:t>H</w:t>
      </w:r>
      <w:r w:rsidRPr="00655AF7">
        <w:rPr>
          <w:rFonts w:ascii="Arial" w:hAnsi="Arial" w:cs="Arial"/>
        </w:rPr>
        <w:t xml:space="preserve"> was able to build an Arabian city. However, Child </w:t>
      </w:r>
      <w:r w:rsidR="00C85C3B">
        <w:rPr>
          <w:rFonts w:ascii="Arial" w:hAnsi="Arial" w:cs="Arial"/>
        </w:rPr>
        <w:t>H</w:t>
      </w:r>
      <w:r w:rsidRPr="00655AF7">
        <w:rPr>
          <w:rFonts w:ascii="Arial" w:hAnsi="Arial" w:cs="Arial"/>
        </w:rPr>
        <w:t xml:space="preserve"> has RAG rated fewer activities than Child </w:t>
      </w:r>
      <w:r w:rsidR="00C85C3B">
        <w:rPr>
          <w:rFonts w:ascii="Arial" w:hAnsi="Arial" w:cs="Arial"/>
        </w:rPr>
        <w:t xml:space="preserve">G </w:t>
      </w:r>
      <w:r w:rsidRPr="00655AF7">
        <w:rPr>
          <w:rFonts w:ascii="Arial" w:hAnsi="Arial" w:cs="Arial"/>
        </w:rPr>
        <w:t xml:space="preserve">(2/10).  </w:t>
      </w:r>
    </w:p>
    <w:p w14:paraId="233C77EB" w14:textId="58BFB4D2" w:rsidR="007B4FD6" w:rsidRPr="00655AF7" w:rsidRDefault="000D0584" w:rsidP="00655AF7">
      <w:pPr>
        <w:spacing w:line="360" w:lineRule="auto"/>
        <w:rPr>
          <w:rFonts w:ascii="Arial" w:hAnsi="Arial" w:cs="Arial"/>
        </w:rPr>
      </w:pPr>
      <w:r w:rsidRPr="00655AF7">
        <w:rPr>
          <w:rFonts w:ascii="Arial" w:hAnsi="Arial" w:cs="Arial"/>
        </w:rPr>
        <w:t>The reflection</w:t>
      </w:r>
      <w:r w:rsidR="0027479E">
        <w:rPr>
          <w:rFonts w:ascii="Arial" w:hAnsi="Arial" w:cs="Arial"/>
        </w:rPr>
        <w:t xml:space="preserve"> (see appendix 10)</w:t>
      </w:r>
      <w:r w:rsidRPr="00655AF7">
        <w:rPr>
          <w:rFonts w:ascii="Arial" w:hAnsi="Arial" w:cs="Arial"/>
        </w:rPr>
        <w:t xml:space="preserve"> indicated how the researcher felt about the experience and how they would conclude the lesson. </w:t>
      </w:r>
      <w:r w:rsidRPr="00655AF7">
        <w:rPr>
          <w:rFonts w:ascii="Arial" w:hAnsi="Arial" w:cs="Arial"/>
          <w:color w:val="000000"/>
          <w:shd w:val="clear" w:color="auto" w:fill="FFFFFF"/>
        </w:rPr>
        <w:t xml:space="preserve"> They felt the whole idea of picking for the pupils a specific activity was a great idea. However, it was disappointing to see so many children not involved and being disengaged.  Furthermore, the researcher believed the change of format from independent learning to Amser Dysgu as they are slightly different in the way they</w:t>
      </w:r>
      <w:r w:rsidR="00383503">
        <w:rPr>
          <w:rFonts w:ascii="Arial" w:hAnsi="Arial" w:cs="Arial"/>
          <w:color w:val="000000"/>
          <w:shd w:val="clear" w:color="auto" w:fill="FFFFFF"/>
        </w:rPr>
        <w:t xml:space="preserve"> a</w:t>
      </w:r>
      <w:r w:rsidRPr="00655AF7">
        <w:rPr>
          <w:rFonts w:ascii="Arial" w:hAnsi="Arial" w:cs="Arial"/>
          <w:color w:val="000000"/>
          <w:shd w:val="clear" w:color="auto" w:fill="FFFFFF"/>
        </w:rPr>
        <w:t xml:space="preserve">re approached.  Finally, the researcher found that not giving the children a choice of activity hinders the study to make a complete judgement on what is </w:t>
      </w:r>
      <w:r w:rsidR="00B26441" w:rsidRPr="00655AF7">
        <w:rPr>
          <w:rFonts w:ascii="Arial" w:hAnsi="Arial" w:cs="Arial"/>
          <w:color w:val="000000"/>
          <w:shd w:val="clear" w:color="auto" w:fill="FFFFFF"/>
        </w:rPr>
        <w:t>affecting</w:t>
      </w:r>
      <w:r w:rsidRPr="00655AF7">
        <w:rPr>
          <w:rFonts w:ascii="Arial" w:hAnsi="Arial" w:cs="Arial"/>
          <w:color w:val="000000"/>
          <w:shd w:val="clear" w:color="auto" w:fill="FFFFFF"/>
        </w:rPr>
        <w:t xml:space="preserve"> independent learning.</w:t>
      </w:r>
    </w:p>
    <w:p w14:paraId="2A6D4D5F" w14:textId="197047F3" w:rsidR="00D11BC2" w:rsidRDefault="000D0584" w:rsidP="00655AF7">
      <w:pPr>
        <w:spacing w:line="360" w:lineRule="auto"/>
        <w:rPr>
          <w:rFonts w:ascii="Arial" w:hAnsi="Arial" w:cs="Arial"/>
        </w:rPr>
      </w:pPr>
      <w:r w:rsidRPr="00655AF7">
        <w:rPr>
          <w:rFonts w:ascii="Arial" w:hAnsi="Arial" w:cs="Arial"/>
        </w:rPr>
        <w:t>From the focus group</w:t>
      </w:r>
      <w:r w:rsidR="00FF1D07">
        <w:rPr>
          <w:rFonts w:ascii="Arial" w:hAnsi="Arial" w:cs="Arial"/>
        </w:rPr>
        <w:t xml:space="preserve"> (see appendix 7)</w:t>
      </w:r>
      <w:r w:rsidRPr="00655AF7">
        <w:rPr>
          <w:rFonts w:ascii="Arial" w:hAnsi="Arial" w:cs="Arial"/>
        </w:rPr>
        <w:t>, the researcher was able to gather essential information about the children's' opinions on independent learning. All children agreed that independent learning involves working things out for yourself. Furthermore, all children agreed that creative activities are the most enjoyable ones, whereas reading is one of the least enjoyable activities for independent learning. However, the pupils were in a tangle about the difficulty of independent learning with answers such as "sort of "and "kind of" being the central answers. All children agreed that they did not want support from the teacher or LSA, which was surprising as both year five focus groups loved the idea of a staff member being able to monitor the independent area.</w:t>
      </w:r>
    </w:p>
    <w:p w14:paraId="2A6D4D68" w14:textId="1186AE60" w:rsidR="00D11BC2" w:rsidRPr="00655AF7" w:rsidRDefault="71C181F7" w:rsidP="00655AF7">
      <w:pPr>
        <w:spacing w:line="360" w:lineRule="auto"/>
        <w:rPr>
          <w:rFonts w:ascii="Arial" w:hAnsi="Arial" w:cs="Arial"/>
          <w:b/>
          <w:bCs/>
          <w:u w:val="single"/>
        </w:rPr>
      </w:pPr>
      <w:r w:rsidRPr="00655AF7">
        <w:rPr>
          <w:rFonts w:ascii="Arial" w:hAnsi="Arial" w:cs="Arial"/>
          <w:b/>
          <w:bCs/>
          <w:u w:val="single"/>
        </w:rPr>
        <w:t>Discussion of research findings in relation to related literature and research</w:t>
      </w:r>
    </w:p>
    <w:p w14:paraId="2A6D4D69" w14:textId="2208931D" w:rsidR="00D11BC2" w:rsidRPr="00655AF7" w:rsidRDefault="000D0584" w:rsidP="00655AF7">
      <w:pPr>
        <w:spacing w:line="360" w:lineRule="auto"/>
        <w:rPr>
          <w:rFonts w:ascii="Arial" w:hAnsi="Arial" w:cs="Arial"/>
          <w:color w:val="000000"/>
          <w:shd w:val="clear" w:color="auto" w:fill="FFFFFF"/>
        </w:rPr>
      </w:pPr>
      <w:r w:rsidRPr="00655AF7">
        <w:rPr>
          <w:rFonts w:ascii="Arial" w:hAnsi="Arial" w:cs="Arial"/>
        </w:rPr>
        <w:t xml:space="preserve">We found out using the research data that verbal reminders can play a part in the workload and pace of independent learning. Like </w:t>
      </w:r>
      <w:r w:rsidRPr="00655AF7">
        <w:rPr>
          <w:rStyle w:val="normaltextrun"/>
          <w:rFonts w:ascii="Arial" w:hAnsi="Arial" w:cs="Arial"/>
          <w:color w:val="000000"/>
          <w:shd w:val="clear" w:color="auto" w:fill="FFFFFF"/>
        </w:rPr>
        <w:t>Hocking et al (2018),</w:t>
      </w:r>
      <w:r w:rsidRPr="00655AF7">
        <w:rPr>
          <w:rFonts w:ascii="Arial" w:hAnsi="Arial" w:cs="Arial"/>
          <w:color w:val="000000"/>
          <w:shd w:val="clear" w:color="auto" w:fill="FFFFFF"/>
        </w:rPr>
        <w:t xml:space="preserve"> Imute, Scarf, and Hayne (2013) and Belton and Scott (1998) who are all in agreement that verbal reminders influence the independent learning environment. </w:t>
      </w:r>
    </w:p>
    <w:p w14:paraId="430B104A" w14:textId="0658487E" w:rsidR="00C54267" w:rsidRDefault="00B207D9" w:rsidP="00C54267">
      <w:pPr>
        <w:spacing w:line="360" w:lineRule="auto"/>
        <w:rPr>
          <w:rFonts w:ascii="Arial" w:hAnsi="Arial" w:cs="Arial"/>
          <w:color w:val="000000"/>
          <w:shd w:val="clear" w:color="auto" w:fill="FFFFFF"/>
        </w:rPr>
      </w:pPr>
      <w:r w:rsidRPr="00655AF7">
        <w:rPr>
          <w:rFonts w:ascii="Arial" w:hAnsi="Arial" w:cs="Arial"/>
          <w:color w:val="000000"/>
          <w:shd w:val="clear" w:color="auto" w:fill="FFFFFF"/>
        </w:rPr>
        <w:t xml:space="preserve">Hopper (2015) indicates four separate reasons why lesson study is </w:t>
      </w:r>
      <w:r w:rsidR="00671D54" w:rsidRPr="00655AF7">
        <w:rPr>
          <w:rFonts w:ascii="Arial" w:hAnsi="Arial" w:cs="Arial"/>
          <w:color w:val="000000"/>
          <w:shd w:val="clear" w:color="auto" w:fill="FFFFFF"/>
        </w:rPr>
        <w:t>a</w:t>
      </w:r>
      <w:r w:rsidR="00B31729" w:rsidRPr="00655AF7">
        <w:rPr>
          <w:rFonts w:ascii="Arial" w:hAnsi="Arial" w:cs="Arial"/>
          <w:color w:val="000000"/>
          <w:shd w:val="clear" w:color="auto" w:fill="FFFFFF"/>
        </w:rPr>
        <w:t xml:space="preserve"> useful</w:t>
      </w:r>
      <w:r w:rsidR="00671D54" w:rsidRPr="00655AF7">
        <w:rPr>
          <w:rFonts w:ascii="Arial" w:hAnsi="Arial" w:cs="Arial"/>
          <w:color w:val="000000"/>
          <w:shd w:val="clear" w:color="auto" w:fill="FFFFFF"/>
        </w:rPr>
        <w:t xml:space="preserve"> research </w:t>
      </w:r>
      <w:r w:rsidR="007371B0" w:rsidRPr="00655AF7">
        <w:rPr>
          <w:rFonts w:ascii="Arial" w:hAnsi="Arial" w:cs="Arial"/>
          <w:color w:val="000000"/>
          <w:shd w:val="clear" w:color="auto" w:fill="FFFFFF"/>
        </w:rPr>
        <w:t xml:space="preserve">method. </w:t>
      </w:r>
      <w:r w:rsidR="00711B97" w:rsidRPr="00655AF7">
        <w:rPr>
          <w:rFonts w:ascii="Arial" w:hAnsi="Arial" w:cs="Arial"/>
          <w:color w:val="000000"/>
          <w:shd w:val="clear" w:color="auto" w:fill="FFFFFF"/>
        </w:rPr>
        <w:t xml:space="preserve">Furthermore, Hopper (2015) discusses </w:t>
      </w:r>
      <w:r w:rsidR="00440E5E" w:rsidRPr="00655AF7">
        <w:rPr>
          <w:rFonts w:ascii="Arial" w:hAnsi="Arial" w:cs="Arial"/>
          <w:color w:val="000000"/>
          <w:shd w:val="clear" w:color="auto" w:fill="FFFFFF"/>
        </w:rPr>
        <w:t xml:space="preserve">context </w:t>
      </w:r>
      <w:r w:rsidR="00E52B61" w:rsidRPr="00655AF7">
        <w:rPr>
          <w:rFonts w:ascii="Arial" w:hAnsi="Arial" w:cs="Arial"/>
          <w:color w:val="000000"/>
          <w:shd w:val="clear" w:color="auto" w:fill="FFFFFF"/>
        </w:rPr>
        <w:t xml:space="preserve">as a significant advantage of lesson study. There is no need to </w:t>
      </w:r>
      <w:r w:rsidR="005468C9" w:rsidRPr="00655AF7">
        <w:rPr>
          <w:rFonts w:ascii="Arial" w:hAnsi="Arial" w:cs="Arial"/>
          <w:color w:val="000000"/>
          <w:shd w:val="clear" w:color="auto" w:fill="FFFFFF"/>
        </w:rPr>
        <w:t>take the children away from a safe learning environment</w:t>
      </w:r>
      <w:r w:rsidR="00C8783B">
        <w:rPr>
          <w:rFonts w:ascii="Arial" w:hAnsi="Arial" w:cs="Arial"/>
          <w:color w:val="000000"/>
          <w:shd w:val="clear" w:color="auto" w:fill="FFFFFF"/>
        </w:rPr>
        <w:t>;</w:t>
      </w:r>
      <w:r w:rsidR="005468C9" w:rsidRPr="00655AF7">
        <w:rPr>
          <w:rFonts w:ascii="Arial" w:hAnsi="Arial" w:cs="Arial"/>
          <w:color w:val="000000"/>
          <w:shd w:val="clear" w:color="auto" w:fill="FFFFFF"/>
        </w:rPr>
        <w:t xml:space="preserve"> </w:t>
      </w:r>
      <w:r w:rsidR="004C1A30" w:rsidRPr="00655AF7">
        <w:rPr>
          <w:rFonts w:ascii="Arial" w:hAnsi="Arial" w:cs="Arial"/>
          <w:color w:val="000000"/>
          <w:shd w:val="clear" w:color="auto" w:fill="FFFFFF"/>
        </w:rPr>
        <w:t>all</w:t>
      </w:r>
      <w:r w:rsidR="005468C9" w:rsidRPr="00655AF7">
        <w:rPr>
          <w:rFonts w:ascii="Arial" w:hAnsi="Arial" w:cs="Arial"/>
          <w:color w:val="000000"/>
          <w:shd w:val="clear" w:color="auto" w:fill="FFFFFF"/>
        </w:rPr>
        <w:t xml:space="preserve"> the </w:t>
      </w:r>
      <w:r w:rsidR="003E027E" w:rsidRPr="00655AF7">
        <w:rPr>
          <w:rFonts w:ascii="Arial" w:hAnsi="Arial" w:cs="Arial"/>
          <w:color w:val="000000"/>
          <w:shd w:val="clear" w:color="auto" w:fill="FFFFFF"/>
        </w:rPr>
        <w:t>stud</w:t>
      </w:r>
      <w:r w:rsidR="00DE6FDA">
        <w:rPr>
          <w:rFonts w:ascii="Arial" w:hAnsi="Arial" w:cs="Arial"/>
          <w:color w:val="000000"/>
          <w:shd w:val="clear" w:color="auto" w:fill="FFFFFF"/>
        </w:rPr>
        <w:t>ies</w:t>
      </w:r>
      <w:r w:rsidR="003E027E" w:rsidRPr="00655AF7">
        <w:rPr>
          <w:rFonts w:ascii="Arial" w:hAnsi="Arial" w:cs="Arial"/>
          <w:color w:val="000000"/>
          <w:shd w:val="clear" w:color="auto" w:fill="FFFFFF"/>
        </w:rPr>
        <w:t xml:space="preserve"> </w:t>
      </w:r>
      <w:r w:rsidR="00DE6FDA">
        <w:rPr>
          <w:rFonts w:ascii="Arial" w:hAnsi="Arial" w:cs="Arial"/>
          <w:color w:val="000000"/>
          <w:shd w:val="clear" w:color="auto" w:fill="FFFFFF"/>
        </w:rPr>
        <w:t xml:space="preserve">are </w:t>
      </w:r>
      <w:r w:rsidR="003E027E" w:rsidRPr="00655AF7">
        <w:rPr>
          <w:rFonts w:ascii="Arial" w:hAnsi="Arial" w:cs="Arial"/>
          <w:color w:val="000000"/>
          <w:shd w:val="clear" w:color="auto" w:fill="FFFFFF"/>
        </w:rPr>
        <w:t xml:space="preserve">based inside the classroom. </w:t>
      </w:r>
      <w:r w:rsidR="00F35E0A" w:rsidRPr="00655AF7">
        <w:rPr>
          <w:rFonts w:ascii="Arial" w:hAnsi="Arial" w:cs="Arial"/>
          <w:color w:val="000000"/>
          <w:shd w:val="clear" w:color="auto" w:fill="FFFFFF"/>
        </w:rPr>
        <w:t xml:space="preserve">Also, collaboration is </w:t>
      </w:r>
      <w:r w:rsidR="004C0815" w:rsidRPr="00655AF7">
        <w:rPr>
          <w:rFonts w:ascii="Arial" w:hAnsi="Arial" w:cs="Arial"/>
          <w:color w:val="000000"/>
          <w:shd w:val="clear" w:color="auto" w:fill="FFFFFF"/>
        </w:rPr>
        <w:t xml:space="preserve">a </w:t>
      </w:r>
      <w:r w:rsidR="00B31729" w:rsidRPr="00655AF7">
        <w:rPr>
          <w:rFonts w:ascii="Arial" w:hAnsi="Arial" w:cs="Arial"/>
          <w:color w:val="000000"/>
          <w:shd w:val="clear" w:color="auto" w:fill="FFFFFF"/>
        </w:rPr>
        <w:t>crucial</w:t>
      </w:r>
      <w:r w:rsidR="004C0815" w:rsidRPr="00655AF7">
        <w:rPr>
          <w:rFonts w:ascii="Arial" w:hAnsi="Arial" w:cs="Arial"/>
          <w:color w:val="000000"/>
          <w:shd w:val="clear" w:color="auto" w:fill="FFFFFF"/>
        </w:rPr>
        <w:t xml:space="preserve"> advantage of </w:t>
      </w:r>
      <w:r w:rsidR="00D7658E" w:rsidRPr="00655AF7">
        <w:rPr>
          <w:rFonts w:ascii="Arial" w:hAnsi="Arial" w:cs="Arial"/>
          <w:color w:val="000000"/>
          <w:shd w:val="clear" w:color="auto" w:fill="FFFFFF"/>
        </w:rPr>
        <w:t xml:space="preserve">lesson study. Teachers </w:t>
      </w:r>
      <w:r w:rsidR="00BD06E7" w:rsidRPr="00655AF7">
        <w:rPr>
          <w:rFonts w:ascii="Arial" w:hAnsi="Arial" w:cs="Arial"/>
          <w:color w:val="000000"/>
          <w:shd w:val="clear" w:color="auto" w:fill="FFFFFF"/>
        </w:rPr>
        <w:t>can</w:t>
      </w:r>
      <w:r w:rsidR="00D7658E" w:rsidRPr="00655AF7">
        <w:rPr>
          <w:rFonts w:ascii="Arial" w:hAnsi="Arial" w:cs="Arial"/>
          <w:color w:val="000000"/>
          <w:shd w:val="clear" w:color="auto" w:fill="FFFFFF"/>
        </w:rPr>
        <w:t xml:space="preserve"> </w:t>
      </w:r>
      <w:r w:rsidR="002D4742" w:rsidRPr="00655AF7">
        <w:rPr>
          <w:rFonts w:ascii="Arial" w:hAnsi="Arial" w:cs="Arial"/>
          <w:color w:val="000000"/>
          <w:shd w:val="clear" w:color="auto" w:fill="FFFFFF"/>
        </w:rPr>
        <w:t>share their opinions</w:t>
      </w:r>
      <w:r w:rsidR="00DE6FDA">
        <w:rPr>
          <w:rFonts w:ascii="Arial" w:hAnsi="Arial" w:cs="Arial"/>
          <w:color w:val="000000"/>
          <w:shd w:val="clear" w:color="auto" w:fill="FFFFFF"/>
        </w:rPr>
        <w:t xml:space="preserve"> on</w:t>
      </w:r>
      <w:r w:rsidR="002D4742" w:rsidRPr="00655AF7">
        <w:rPr>
          <w:rFonts w:ascii="Arial" w:hAnsi="Arial" w:cs="Arial"/>
          <w:color w:val="000000"/>
          <w:shd w:val="clear" w:color="auto" w:fill="FFFFFF"/>
        </w:rPr>
        <w:t xml:space="preserve"> how the study went and where to go next. Furthermore,</w:t>
      </w:r>
      <w:r w:rsidR="009112A6" w:rsidRPr="00655AF7">
        <w:rPr>
          <w:rFonts w:ascii="Arial" w:hAnsi="Arial" w:cs="Arial"/>
          <w:color w:val="000000"/>
          <w:shd w:val="clear" w:color="auto" w:fill="FFFFFF"/>
        </w:rPr>
        <w:t xml:space="preserve"> </w:t>
      </w:r>
      <w:r w:rsidR="00DE6FDA">
        <w:rPr>
          <w:rFonts w:ascii="Arial" w:hAnsi="Arial" w:cs="Arial"/>
          <w:color w:val="000000"/>
          <w:shd w:val="clear" w:color="auto" w:fill="FFFFFF"/>
        </w:rPr>
        <w:t xml:space="preserve">the </w:t>
      </w:r>
      <w:r w:rsidR="005343A3" w:rsidRPr="00655AF7">
        <w:rPr>
          <w:rFonts w:ascii="Arial" w:hAnsi="Arial" w:cs="Arial"/>
          <w:color w:val="000000"/>
          <w:shd w:val="clear" w:color="auto" w:fill="FFFFFF"/>
        </w:rPr>
        <w:t>partnership</w:t>
      </w:r>
      <w:r w:rsidR="00ED0BBD" w:rsidRPr="00655AF7">
        <w:rPr>
          <w:rFonts w:ascii="Arial" w:hAnsi="Arial" w:cs="Arial"/>
          <w:color w:val="000000"/>
          <w:shd w:val="clear" w:color="auto" w:fill="FFFFFF"/>
        </w:rPr>
        <w:t xml:space="preserve"> helps improve the children’s learning</w:t>
      </w:r>
      <w:r w:rsidR="000D6631" w:rsidRPr="00655AF7">
        <w:rPr>
          <w:rFonts w:ascii="Arial" w:hAnsi="Arial" w:cs="Arial"/>
          <w:color w:val="000000"/>
          <w:shd w:val="clear" w:color="auto" w:fill="FFFFFF"/>
        </w:rPr>
        <w:t xml:space="preserve"> environment. </w:t>
      </w:r>
    </w:p>
    <w:p w14:paraId="3E0072B6" w14:textId="05684831" w:rsidR="00B207D9" w:rsidRDefault="00C54267" w:rsidP="00C54267">
      <w:pPr>
        <w:spacing w:line="360" w:lineRule="auto"/>
        <w:rPr>
          <w:rFonts w:ascii="Arial" w:hAnsi="Arial" w:cs="Arial"/>
          <w:color w:val="000000"/>
          <w:shd w:val="clear" w:color="auto" w:fill="FFFFFF"/>
        </w:rPr>
      </w:pPr>
      <w:r>
        <w:rPr>
          <w:rFonts w:ascii="Arial" w:hAnsi="Arial" w:cs="Arial"/>
          <w:color w:val="000000"/>
          <w:shd w:val="clear" w:color="auto" w:fill="FFFFFF"/>
        </w:rPr>
        <w:t xml:space="preserve">Godfrey et al (2018) suggest lesson study can be </w:t>
      </w:r>
      <w:r w:rsidR="00F81524">
        <w:rPr>
          <w:rFonts w:ascii="Arial" w:hAnsi="Arial" w:cs="Arial"/>
          <w:color w:val="000000"/>
          <w:shd w:val="clear" w:color="auto" w:fill="FFFFFF"/>
        </w:rPr>
        <w:t>interpreted</w:t>
      </w:r>
      <w:r>
        <w:rPr>
          <w:rFonts w:ascii="Arial" w:hAnsi="Arial" w:cs="Arial"/>
          <w:color w:val="000000"/>
          <w:shd w:val="clear" w:color="auto" w:fill="FFFFFF"/>
        </w:rPr>
        <w:t xml:space="preserve"> into </w:t>
      </w:r>
      <w:r w:rsidR="005C0992">
        <w:rPr>
          <w:rFonts w:ascii="Arial" w:hAnsi="Arial" w:cs="Arial"/>
          <w:color w:val="000000"/>
          <w:shd w:val="clear" w:color="auto" w:fill="FFFFFF"/>
        </w:rPr>
        <w:t xml:space="preserve">a </w:t>
      </w:r>
      <w:r w:rsidR="005C0992" w:rsidRPr="00655AF7">
        <w:rPr>
          <w:rFonts w:ascii="Arial" w:hAnsi="Arial" w:cs="Arial"/>
          <w:color w:val="000000"/>
          <w:shd w:val="clear" w:color="auto" w:fill="FFFFFF"/>
        </w:rPr>
        <w:t>development</w:t>
      </w:r>
      <w:r w:rsidR="00EB5FED">
        <w:rPr>
          <w:rFonts w:ascii="Arial" w:hAnsi="Arial" w:cs="Arial"/>
          <w:color w:val="000000"/>
          <w:shd w:val="clear" w:color="auto" w:fill="FFFFFF"/>
        </w:rPr>
        <w:t xml:space="preserve"> </w:t>
      </w:r>
      <w:r w:rsidR="00905E3D">
        <w:rPr>
          <w:rFonts w:ascii="Arial" w:hAnsi="Arial" w:cs="Arial"/>
          <w:color w:val="000000"/>
          <w:shd w:val="clear" w:color="auto" w:fill="FFFFFF"/>
        </w:rPr>
        <w:t xml:space="preserve">impact framework tool for children who need it the most (lower ability children). </w:t>
      </w:r>
      <w:r w:rsidR="00BB4FF9">
        <w:rPr>
          <w:rFonts w:ascii="Arial" w:hAnsi="Arial" w:cs="Arial"/>
          <w:color w:val="000000"/>
          <w:shd w:val="clear" w:color="auto" w:fill="FFFFFF"/>
        </w:rPr>
        <w:t xml:space="preserve">A key consideration from our research is </w:t>
      </w:r>
      <w:r w:rsidR="001F020E">
        <w:rPr>
          <w:rFonts w:ascii="Arial" w:hAnsi="Arial" w:cs="Arial"/>
          <w:color w:val="000000"/>
          <w:shd w:val="clear" w:color="auto" w:fill="FFFFFF"/>
        </w:rPr>
        <w:t xml:space="preserve">that </w:t>
      </w:r>
      <w:r w:rsidR="0015582A">
        <w:rPr>
          <w:rFonts w:ascii="Arial" w:hAnsi="Arial" w:cs="Arial"/>
          <w:color w:val="000000"/>
          <w:shd w:val="clear" w:color="auto" w:fill="FFFFFF"/>
        </w:rPr>
        <w:t xml:space="preserve">the children were randomly picked from the researcher dependent on whether their </w:t>
      </w:r>
      <w:r w:rsidR="005C0992">
        <w:rPr>
          <w:rFonts w:ascii="Arial" w:hAnsi="Arial" w:cs="Arial"/>
          <w:color w:val="000000"/>
          <w:shd w:val="clear" w:color="auto" w:fill="FFFFFF"/>
        </w:rPr>
        <w:t xml:space="preserve">confirmation letters were sent back or not. </w:t>
      </w:r>
      <w:r w:rsidR="003A2ECC">
        <w:rPr>
          <w:rFonts w:ascii="Arial" w:hAnsi="Arial" w:cs="Arial"/>
          <w:color w:val="000000"/>
          <w:shd w:val="clear" w:color="auto" w:fill="FFFFFF"/>
        </w:rPr>
        <w:t>Whereas in future studies</w:t>
      </w:r>
      <w:r w:rsidR="00C8783B">
        <w:rPr>
          <w:rFonts w:ascii="Arial" w:hAnsi="Arial" w:cs="Arial"/>
          <w:color w:val="000000"/>
          <w:shd w:val="clear" w:color="auto" w:fill="FFFFFF"/>
        </w:rPr>
        <w:t>,</w:t>
      </w:r>
      <w:r w:rsidR="003A2ECC">
        <w:rPr>
          <w:rFonts w:ascii="Arial" w:hAnsi="Arial" w:cs="Arial"/>
          <w:color w:val="000000"/>
          <w:shd w:val="clear" w:color="auto" w:fill="FFFFFF"/>
        </w:rPr>
        <w:t xml:space="preserve"> we </w:t>
      </w:r>
      <w:r w:rsidR="003A2ECC">
        <w:rPr>
          <w:rFonts w:ascii="Arial" w:hAnsi="Arial" w:cs="Arial"/>
          <w:color w:val="000000"/>
          <w:shd w:val="clear" w:color="auto" w:fill="FFFFFF"/>
        </w:rPr>
        <w:lastRenderedPageBreak/>
        <w:t xml:space="preserve">may look at a MAT child, </w:t>
      </w:r>
      <w:r w:rsidR="00D25A4A">
        <w:rPr>
          <w:rFonts w:ascii="Arial" w:hAnsi="Arial" w:cs="Arial"/>
          <w:color w:val="000000"/>
          <w:shd w:val="clear" w:color="auto" w:fill="FFFFFF"/>
        </w:rPr>
        <w:t>average levelled child and a lower ability child</w:t>
      </w:r>
      <w:r w:rsidR="00C94665">
        <w:rPr>
          <w:rFonts w:ascii="Arial" w:hAnsi="Arial" w:cs="Arial"/>
          <w:color w:val="000000"/>
          <w:shd w:val="clear" w:color="auto" w:fill="FFFFFF"/>
        </w:rPr>
        <w:t>, discussing how verbal reminders can benefit or hinder the child’s development/performance in independent learning.</w:t>
      </w:r>
    </w:p>
    <w:p w14:paraId="140FCAF3" w14:textId="281BC9D8" w:rsidR="003F12F0" w:rsidRPr="00821FC7" w:rsidRDefault="003F12F0" w:rsidP="00C54267">
      <w:pPr>
        <w:spacing w:line="360" w:lineRule="auto"/>
        <w:rPr>
          <w:rFonts w:ascii="Arial" w:hAnsi="Arial" w:cs="Arial"/>
          <w:color w:val="000000"/>
          <w:shd w:val="clear" w:color="auto" w:fill="FFFFFF"/>
        </w:rPr>
      </w:pPr>
      <w:r w:rsidRPr="00821FC7">
        <w:rPr>
          <w:rFonts w:ascii="Arial" w:hAnsi="Arial" w:cs="Arial"/>
          <w:color w:val="000000"/>
          <w:shd w:val="clear" w:color="auto" w:fill="FFFFFF"/>
        </w:rPr>
        <w:t>Van Groningen, A. and Bennett, S. (2012)</w:t>
      </w:r>
      <w:r w:rsidRPr="00821FC7">
        <w:rPr>
          <w:rFonts w:ascii="Arial" w:hAnsi="Arial" w:cs="Arial"/>
          <w:color w:val="000000"/>
          <w:shd w:val="clear" w:color="auto" w:fill="FFFFFF"/>
        </w:rPr>
        <w:t xml:space="preserve"> </w:t>
      </w:r>
      <w:r w:rsidR="00B371F4" w:rsidRPr="00821FC7">
        <w:rPr>
          <w:rFonts w:ascii="Arial" w:hAnsi="Arial" w:cs="Arial"/>
          <w:color w:val="000000"/>
          <w:shd w:val="clear" w:color="auto" w:fill="FFFFFF"/>
        </w:rPr>
        <w:t xml:space="preserve">believe the time of year causes anomalies in data results for independent learning. </w:t>
      </w:r>
      <w:r w:rsidR="00E624D4" w:rsidRPr="00821FC7">
        <w:rPr>
          <w:rFonts w:ascii="Arial" w:hAnsi="Arial" w:cs="Arial"/>
          <w:color w:val="000000"/>
          <w:shd w:val="clear" w:color="auto" w:fill="FFFFFF"/>
        </w:rPr>
        <w:t xml:space="preserve">From their research of </w:t>
      </w:r>
      <w:r w:rsidR="00FC324A" w:rsidRPr="00821FC7">
        <w:rPr>
          <w:rFonts w:ascii="Arial" w:hAnsi="Arial" w:cs="Arial"/>
          <w:color w:val="000000"/>
          <w:shd w:val="clear" w:color="auto" w:fill="FFFFFF"/>
        </w:rPr>
        <w:t xml:space="preserve">using lesson study to gather data, </w:t>
      </w:r>
      <w:r w:rsidR="00FC324A" w:rsidRPr="00821FC7">
        <w:rPr>
          <w:rFonts w:ascii="Arial" w:hAnsi="Arial" w:cs="Arial"/>
          <w:color w:val="000000"/>
          <w:shd w:val="clear" w:color="auto" w:fill="FFFFFF"/>
        </w:rPr>
        <w:t>Van Groningen, A. and Bennett, S. (2012)</w:t>
      </w:r>
      <w:r w:rsidR="00FC324A" w:rsidRPr="00821FC7">
        <w:rPr>
          <w:rFonts w:ascii="Arial" w:hAnsi="Arial" w:cs="Arial"/>
          <w:color w:val="000000"/>
          <w:shd w:val="clear" w:color="auto" w:fill="FFFFFF"/>
        </w:rPr>
        <w:t xml:space="preserve"> discovered </w:t>
      </w:r>
      <w:r w:rsidR="006619CB" w:rsidRPr="00821FC7">
        <w:rPr>
          <w:rFonts w:ascii="Arial" w:hAnsi="Arial" w:cs="Arial"/>
          <w:color w:val="000000"/>
          <w:shd w:val="clear" w:color="auto" w:fill="FFFFFF"/>
        </w:rPr>
        <w:t>their answers differentiated dependent on the time of year. Their logic comes from challenges/</w:t>
      </w:r>
      <w:r w:rsidR="00821FC7" w:rsidRPr="00821FC7">
        <w:rPr>
          <w:rFonts w:ascii="Arial" w:hAnsi="Arial" w:cs="Arial"/>
          <w:color w:val="000000"/>
          <w:shd w:val="clear" w:color="auto" w:fill="FFFFFF"/>
        </w:rPr>
        <w:t>activities</w:t>
      </w:r>
      <w:r w:rsidR="006619CB" w:rsidRPr="00821FC7">
        <w:rPr>
          <w:rFonts w:ascii="Arial" w:hAnsi="Arial" w:cs="Arial"/>
          <w:color w:val="000000"/>
          <w:shd w:val="clear" w:color="auto" w:fill="FFFFFF"/>
        </w:rPr>
        <w:t xml:space="preserve"> being harder at the start of the year due to children not learning about them previously before the summer break. </w:t>
      </w:r>
      <w:r w:rsidR="00821FC7" w:rsidRPr="00821FC7">
        <w:rPr>
          <w:rFonts w:ascii="Arial" w:hAnsi="Arial" w:cs="Arial"/>
          <w:color w:val="000000"/>
          <w:shd w:val="clear" w:color="auto" w:fill="FFFFFF"/>
        </w:rPr>
        <w:t>However,</w:t>
      </w:r>
      <w:r w:rsidR="00632B58" w:rsidRPr="00821FC7">
        <w:rPr>
          <w:rFonts w:ascii="Arial" w:hAnsi="Arial" w:cs="Arial"/>
          <w:color w:val="000000"/>
          <w:shd w:val="clear" w:color="auto" w:fill="FFFFFF"/>
        </w:rPr>
        <w:t xml:space="preserve"> in comparison to my research, independent learnings focus is to test the children using new skills which they </w:t>
      </w:r>
      <w:r w:rsidR="00821FC7" w:rsidRPr="00821FC7">
        <w:rPr>
          <w:rFonts w:ascii="Arial" w:hAnsi="Arial" w:cs="Arial"/>
          <w:color w:val="000000"/>
          <w:shd w:val="clear" w:color="auto" w:fill="FFFFFF"/>
        </w:rPr>
        <w:t xml:space="preserve">will use </w:t>
      </w:r>
      <w:r w:rsidR="008D6B6D" w:rsidRPr="00821FC7">
        <w:rPr>
          <w:rFonts w:ascii="Arial" w:hAnsi="Arial" w:cs="Arial"/>
          <w:color w:val="000000"/>
          <w:shd w:val="clear" w:color="auto" w:fill="FFFFFF"/>
        </w:rPr>
        <w:t>in</w:t>
      </w:r>
      <w:r w:rsidR="00821FC7" w:rsidRPr="00821FC7">
        <w:rPr>
          <w:rFonts w:ascii="Arial" w:hAnsi="Arial" w:cs="Arial"/>
          <w:color w:val="000000"/>
          <w:shd w:val="clear" w:color="auto" w:fill="FFFFFF"/>
        </w:rPr>
        <w:t xml:space="preserve"> future classroom activities. </w:t>
      </w:r>
    </w:p>
    <w:p w14:paraId="36EDCED4" w14:textId="2DF29196" w:rsidR="000711BE" w:rsidRPr="00655AF7" w:rsidRDefault="000D0584" w:rsidP="00655AF7">
      <w:pPr>
        <w:spacing w:line="360" w:lineRule="auto"/>
        <w:rPr>
          <w:rFonts w:ascii="Arial" w:hAnsi="Arial" w:cs="Arial"/>
          <w:color w:val="000000"/>
          <w:shd w:val="clear" w:color="auto" w:fill="FFFFFF"/>
        </w:rPr>
      </w:pPr>
      <w:r w:rsidRPr="00655AF7">
        <w:rPr>
          <w:rFonts w:ascii="Arial" w:hAnsi="Arial" w:cs="Arial"/>
          <w:color w:val="000000"/>
          <w:shd w:val="clear" w:color="auto" w:fill="FFFFFF"/>
        </w:rPr>
        <w:t xml:space="preserve">From the focus groups, we discovered the key areas which children love about independent learning. Creative and physical activities came out on top of our research with activities including mathematics and reading coming out the least favourite activities. Also, a key finding from the focus groups was the children’s ideas of independent learning. All years observed all recognised independent learning as a place where children can research around activities and get on with an activity with no help. </w:t>
      </w:r>
    </w:p>
    <w:p w14:paraId="2A6D4D6B" w14:textId="77777777" w:rsidR="00D11BC2" w:rsidRPr="00655AF7" w:rsidRDefault="000D0584" w:rsidP="00655AF7">
      <w:pPr>
        <w:spacing w:line="360" w:lineRule="auto"/>
        <w:rPr>
          <w:rFonts w:ascii="Arial" w:hAnsi="Arial" w:cs="Arial"/>
          <w:b/>
          <w:bCs/>
          <w:color w:val="000000"/>
          <w:u w:val="single"/>
          <w:shd w:val="clear" w:color="auto" w:fill="FFFFFF"/>
        </w:rPr>
      </w:pPr>
      <w:r w:rsidRPr="00655AF7">
        <w:rPr>
          <w:rFonts w:ascii="Arial" w:hAnsi="Arial" w:cs="Arial"/>
          <w:b/>
          <w:bCs/>
          <w:color w:val="000000"/>
          <w:u w:val="single"/>
          <w:shd w:val="clear" w:color="auto" w:fill="FFFFFF"/>
        </w:rPr>
        <w:t xml:space="preserve">Conclusion </w:t>
      </w:r>
    </w:p>
    <w:p w14:paraId="3DA9A9B3" w14:textId="77777777" w:rsidR="006111A5" w:rsidRPr="00655AF7" w:rsidRDefault="000D0584" w:rsidP="00655AF7">
      <w:pPr>
        <w:spacing w:line="360" w:lineRule="auto"/>
        <w:rPr>
          <w:rFonts w:ascii="Arial" w:hAnsi="Arial" w:cs="Arial"/>
          <w:color w:val="000000"/>
          <w:shd w:val="clear" w:color="auto" w:fill="FFFFFF"/>
        </w:rPr>
      </w:pPr>
      <w:r w:rsidRPr="00655AF7">
        <w:rPr>
          <w:rFonts w:ascii="Arial" w:hAnsi="Arial" w:cs="Arial"/>
          <w:color w:val="000000"/>
          <w:shd w:val="clear" w:color="auto" w:fill="FFFFFF"/>
        </w:rPr>
        <w:t>In conclusion, there were some aspects of the research which I would have tried differently next time. Including the number of children observed and the number of times, they are observed. Instead of just monitoring the children once, in the future, I would see the same children twice (once without verbal reminders and once with verbal reminders). Therefore, I have data which I can find similarities or differences between the two sessions.</w:t>
      </w:r>
    </w:p>
    <w:p w14:paraId="2A6D4D6C" w14:textId="339A332A" w:rsidR="00D11BC2" w:rsidRPr="00655AF7" w:rsidRDefault="000D0584" w:rsidP="00655AF7">
      <w:pPr>
        <w:spacing w:line="360" w:lineRule="auto"/>
        <w:rPr>
          <w:rFonts w:ascii="Arial" w:hAnsi="Arial" w:cs="Arial"/>
          <w:color w:val="000000"/>
          <w:shd w:val="clear" w:color="auto" w:fill="FFFFFF"/>
        </w:rPr>
      </w:pPr>
      <w:r w:rsidRPr="00655AF7">
        <w:rPr>
          <w:rFonts w:ascii="Arial" w:hAnsi="Arial" w:cs="Arial"/>
          <w:color w:val="000000"/>
          <w:shd w:val="clear" w:color="auto" w:fill="FFFFFF"/>
        </w:rPr>
        <w:t xml:space="preserve">Furthermore, increasing the number of observers for each lesson. For example, my lesson was only observed by one researcher. However, if we organised our time efficiently, we could have had two researchers. Therefore, the likelihood of any critical data going missing would significantly reduce.  In future research projects, bringing in other year groups such as 3,4,5 would give us more data to work with. Understanding how independent learning is different every year and what the teacher does to make sure all children are on task for the whole session. However, time is a crucial issue for this and would take approximately one term to finalise all the data. </w:t>
      </w:r>
    </w:p>
    <w:p w14:paraId="2A6D4D6D" w14:textId="77777777" w:rsidR="00D11BC2" w:rsidRPr="00655AF7" w:rsidRDefault="000D0584" w:rsidP="00655AF7">
      <w:pPr>
        <w:spacing w:line="360" w:lineRule="auto"/>
        <w:rPr>
          <w:rFonts w:ascii="Arial" w:hAnsi="Arial" w:cs="Arial"/>
          <w:color w:val="000000"/>
          <w:shd w:val="clear" w:color="auto" w:fill="FFFFFF"/>
        </w:rPr>
      </w:pPr>
      <w:r w:rsidRPr="00655AF7">
        <w:rPr>
          <w:rFonts w:ascii="Arial" w:hAnsi="Arial" w:cs="Arial"/>
          <w:color w:val="000000"/>
          <w:shd w:val="clear" w:color="auto" w:fill="FFFFFF"/>
        </w:rPr>
        <w:t xml:space="preserve">On the other hand, there were strengths to this research project, including the relationship between all three researchers. As all three researchers were in the same school, we often discussed how we could improve/edit the research study to gain the maximum results. Furthermore, after each observation, we debated between our selves how it went and what </w:t>
      </w:r>
      <w:r w:rsidRPr="00655AF7">
        <w:rPr>
          <w:rFonts w:ascii="Arial" w:hAnsi="Arial" w:cs="Arial"/>
          <w:color w:val="000000"/>
          <w:shd w:val="clear" w:color="auto" w:fill="FFFFFF"/>
        </w:rPr>
        <w:lastRenderedPageBreak/>
        <w:t>the critical areas of improvement could be for further research studies. As a group, we also presented with the class teachers after the observations their thoughts on independent learning, including presentations of the results to show where teachers can progress/improve independent learning judging on our evidence.</w:t>
      </w:r>
    </w:p>
    <w:p w14:paraId="2A6D4D6E" w14:textId="77777777" w:rsidR="00D11BC2" w:rsidRPr="00655AF7" w:rsidRDefault="000D0584" w:rsidP="00655AF7">
      <w:pPr>
        <w:spacing w:line="360" w:lineRule="auto"/>
        <w:rPr>
          <w:rFonts w:ascii="Arial" w:hAnsi="Arial" w:cs="Arial"/>
          <w:color w:val="000000"/>
          <w:shd w:val="clear" w:color="auto" w:fill="FFFFFF"/>
        </w:rPr>
      </w:pPr>
      <w:r w:rsidRPr="00655AF7">
        <w:rPr>
          <w:rFonts w:ascii="Arial" w:hAnsi="Arial" w:cs="Arial"/>
          <w:color w:val="000000"/>
          <w:shd w:val="clear" w:color="auto" w:fill="FFFFFF"/>
        </w:rPr>
        <w:t xml:space="preserve">Furthermore, the method for collecting data was reliable. The process of observation focus group and then reflection gave us clear guidance for each part of the study. All researchers were able to follow the process with minimal confusion. </w:t>
      </w:r>
    </w:p>
    <w:p w14:paraId="2A6D4D6F" w14:textId="77777777" w:rsidR="00D11BC2" w:rsidRPr="00655AF7" w:rsidRDefault="000D0584" w:rsidP="00655AF7">
      <w:pPr>
        <w:spacing w:line="360" w:lineRule="auto"/>
        <w:rPr>
          <w:rFonts w:ascii="Arial" w:hAnsi="Arial" w:cs="Arial"/>
        </w:rPr>
      </w:pPr>
      <w:r w:rsidRPr="00655AF7">
        <w:rPr>
          <w:rFonts w:ascii="Arial" w:hAnsi="Arial" w:cs="Arial"/>
          <w:color w:val="000000"/>
          <w:shd w:val="clear" w:color="auto" w:fill="FFFFFF"/>
        </w:rPr>
        <w:t xml:space="preserve">In my next school experience, I will continue to monitor how the school uses independent learning. Further discussion with professional tutors and teachers will be a part of this research. Debating the need for verbal reminders in different scenarios and comparing my PTE 1 school to the next school experience. </w:t>
      </w:r>
    </w:p>
    <w:p w14:paraId="2A6D4D70" w14:textId="77777777" w:rsidR="00D11BC2" w:rsidRPr="00655AF7" w:rsidRDefault="000D0584" w:rsidP="00655AF7">
      <w:pPr>
        <w:spacing w:line="360" w:lineRule="auto"/>
        <w:rPr>
          <w:rFonts w:ascii="Arial" w:hAnsi="Arial" w:cs="Arial"/>
          <w:b/>
          <w:bCs/>
          <w:u w:val="single"/>
        </w:rPr>
      </w:pPr>
      <w:r w:rsidRPr="00655AF7">
        <w:rPr>
          <w:rFonts w:ascii="Arial" w:hAnsi="Arial" w:cs="Arial"/>
          <w:b/>
          <w:bCs/>
          <w:u w:val="single"/>
        </w:rPr>
        <w:t>Recommendations</w:t>
      </w:r>
    </w:p>
    <w:p w14:paraId="2A6D4D71" w14:textId="14B7DFBC" w:rsidR="00D11BC2" w:rsidRPr="00655AF7" w:rsidRDefault="000D0584" w:rsidP="00F831FF">
      <w:pPr>
        <w:spacing w:line="360" w:lineRule="auto"/>
        <w:rPr>
          <w:rFonts w:ascii="Arial" w:hAnsi="Arial" w:cs="Arial"/>
        </w:rPr>
      </w:pPr>
      <w:r w:rsidRPr="00655AF7">
        <w:rPr>
          <w:rFonts w:ascii="Arial" w:hAnsi="Arial" w:cs="Arial"/>
        </w:rPr>
        <w:t xml:space="preserve">For future research projects, I would certainly recommend studying the different independent learning sectors, including mathematics and reading. Are children's attitudes and behaviours differ depending on the AOLE of choice? Furthermore, focusing on verbal reminders and staff support, discussing if there are any improvements in independent learning with these techniques (as our research suggested verbal reminders play a crucial part in the pace and workload of the session). Also, debating whether the teacher picking the activity for the children influences the workload and environment of independent learning. However, there are ethical disadvantages to this as the main idea of independent learning is to be independent and not a sole focus on the teacher's choice. </w:t>
      </w:r>
      <w:r w:rsidR="007B4FD6" w:rsidRPr="00655AF7">
        <w:rPr>
          <w:rFonts w:ascii="Arial" w:hAnsi="Arial" w:cs="Arial"/>
        </w:rPr>
        <w:t xml:space="preserve">Lastly, sharing good practice with other schools in the area. As School X is a pioneer school, they are at the forefront of many trials, including independent learning. It would be interesting to see how other </w:t>
      </w:r>
      <w:r w:rsidR="00383F55" w:rsidRPr="00655AF7">
        <w:rPr>
          <w:rFonts w:ascii="Arial" w:hAnsi="Arial" w:cs="Arial"/>
        </w:rPr>
        <w:t>schools’</w:t>
      </w:r>
      <w:r w:rsidR="007B4FD6" w:rsidRPr="00655AF7">
        <w:rPr>
          <w:rFonts w:ascii="Arial" w:hAnsi="Arial" w:cs="Arial"/>
        </w:rPr>
        <w:t xml:space="preserve"> approach independent learning and what suits their children the best. </w:t>
      </w:r>
    </w:p>
    <w:p w14:paraId="2A6D4D72" w14:textId="77777777" w:rsidR="00D11BC2" w:rsidRDefault="00D11BC2">
      <w:pPr>
        <w:spacing w:line="360" w:lineRule="auto"/>
        <w:rPr>
          <w:rFonts w:cs="Calibri"/>
        </w:rPr>
      </w:pPr>
    </w:p>
    <w:p w14:paraId="2A6D4D73" w14:textId="77777777" w:rsidR="00D11BC2" w:rsidRDefault="00D11BC2">
      <w:pPr>
        <w:spacing w:line="360" w:lineRule="auto"/>
        <w:rPr>
          <w:rFonts w:cs="Calibri"/>
        </w:rPr>
      </w:pPr>
    </w:p>
    <w:p w14:paraId="2A6D4D74" w14:textId="77777777" w:rsidR="00D11BC2" w:rsidRDefault="00D11BC2">
      <w:pPr>
        <w:spacing w:line="360" w:lineRule="auto"/>
        <w:rPr>
          <w:rFonts w:cs="Calibri"/>
        </w:rPr>
      </w:pPr>
    </w:p>
    <w:p w14:paraId="2A6D4D75" w14:textId="77777777" w:rsidR="00D11BC2" w:rsidRDefault="00D11BC2">
      <w:pPr>
        <w:spacing w:line="360" w:lineRule="auto"/>
        <w:rPr>
          <w:rFonts w:cs="Calibri"/>
        </w:rPr>
      </w:pPr>
    </w:p>
    <w:p w14:paraId="2A6D4D76" w14:textId="77777777" w:rsidR="00D11BC2" w:rsidRDefault="00D11BC2">
      <w:pPr>
        <w:spacing w:line="360" w:lineRule="auto"/>
        <w:rPr>
          <w:rFonts w:cs="Calibri"/>
        </w:rPr>
      </w:pPr>
    </w:p>
    <w:p w14:paraId="2A6D4D77" w14:textId="77777777" w:rsidR="00D11BC2" w:rsidRDefault="00D11BC2">
      <w:pPr>
        <w:spacing w:line="360" w:lineRule="auto"/>
        <w:rPr>
          <w:rFonts w:cs="Calibri"/>
        </w:rPr>
      </w:pPr>
    </w:p>
    <w:p w14:paraId="259DC6AB" w14:textId="18793E3C" w:rsidR="00383F55" w:rsidRDefault="00383F55">
      <w:pPr>
        <w:suppressAutoHyphens w:val="0"/>
        <w:spacing w:after="100" w:line="240" w:lineRule="auto"/>
        <w:textAlignment w:val="auto"/>
        <w:outlineLvl w:val="1"/>
        <w:rPr>
          <w:rFonts w:cs="Calibri"/>
        </w:rPr>
      </w:pPr>
    </w:p>
    <w:p w14:paraId="7E552FDA" w14:textId="2519B6E8" w:rsidR="00383F55" w:rsidRDefault="00383F55">
      <w:pPr>
        <w:suppressAutoHyphens w:val="0"/>
        <w:spacing w:after="100" w:line="240" w:lineRule="auto"/>
        <w:textAlignment w:val="auto"/>
        <w:outlineLvl w:val="1"/>
        <w:rPr>
          <w:rFonts w:cs="Calibri"/>
        </w:rPr>
      </w:pPr>
    </w:p>
    <w:p w14:paraId="668AADBB" w14:textId="77777777" w:rsidR="00383F55" w:rsidRDefault="00383F55">
      <w:pPr>
        <w:suppressAutoHyphens w:val="0"/>
        <w:spacing w:after="100" w:line="240" w:lineRule="auto"/>
        <w:textAlignment w:val="auto"/>
        <w:outlineLvl w:val="1"/>
      </w:pPr>
    </w:p>
    <w:p w14:paraId="1F882345" w14:textId="75EED3DE" w:rsidR="0027479E" w:rsidRDefault="0027479E">
      <w:pPr>
        <w:suppressAutoHyphens w:val="0"/>
        <w:spacing w:after="100" w:line="240" w:lineRule="auto"/>
        <w:textAlignment w:val="auto"/>
        <w:outlineLvl w:val="1"/>
      </w:pPr>
    </w:p>
    <w:p w14:paraId="6642D0A6" w14:textId="2C4B6AD0" w:rsidR="00BD06E7" w:rsidRDefault="00BD06E7">
      <w:pPr>
        <w:suppressAutoHyphens w:val="0"/>
        <w:spacing w:after="100" w:line="240" w:lineRule="auto"/>
        <w:textAlignment w:val="auto"/>
        <w:outlineLvl w:val="1"/>
      </w:pPr>
    </w:p>
    <w:p w14:paraId="644D86BA" w14:textId="77777777" w:rsidR="00BD06E7" w:rsidRDefault="00BD06E7">
      <w:pPr>
        <w:suppressAutoHyphens w:val="0"/>
        <w:spacing w:after="100" w:line="240" w:lineRule="auto"/>
        <w:textAlignment w:val="auto"/>
        <w:outlineLvl w:val="1"/>
      </w:pPr>
    </w:p>
    <w:p w14:paraId="2A6D4D81" w14:textId="7D256B09" w:rsidR="00D11BC2" w:rsidRPr="00655AF7" w:rsidRDefault="000D0584">
      <w:pPr>
        <w:suppressAutoHyphens w:val="0"/>
        <w:spacing w:after="100" w:line="240" w:lineRule="auto"/>
        <w:textAlignment w:val="auto"/>
        <w:outlineLvl w:val="1"/>
        <w:rPr>
          <w:rFonts w:ascii="Arial" w:eastAsia="Times New Roman" w:hAnsi="Arial" w:cs="Arial"/>
          <w:b/>
          <w:bCs/>
          <w:color w:val="000000"/>
          <w:sz w:val="28"/>
          <w:szCs w:val="28"/>
          <w:u w:val="single"/>
          <w:lang w:eastAsia="en-GB"/>
        </w:rPr>
      </w:pPr>
      <w:r w:rsidRPr="00655AF7">
        <w:rPr>
          <w:rFonts w:ascii="Arial" w:eastAsia="Times New Roman" w:hAnsi="Arial" w:cs="Arial"/>
          <w:b/>
          <w:bCs/>
          <w:color w:val="000000"/>
          <w:sz w:val="28"/>
          <w:szCs w:val="28"/>
          <w:u w:val="single"/>
          <w:lang w:eastAsia="en-GB"/>
        </w:rPr>
        <w:t>References</w:t>
      </w:r>
    </w:p>
    <w:p w14:paraId="365A5705" w14:textId="126A117C" w:rsidR="00383F55" w:rsidRPr="00383F55" w:rsidRDefault="00383F55" w:rsidP="00383F55">
      <w:pPr>
        <w:spacing w:line="240" w:lineRule="auto"/>
        <w:rPr>
          <w:rFonts w:ascii="Arial" w:hAnsi="Arial" w:cs="Arial"/>
          <w:color w:val="3A3A3A"/>
          <w:shd w:val="clear" w:color="auto" w:fill="FFFFFF"/>
        </w:rPr>
      </w:pPr>
      <w:r w:rsidRPr="00383F55">
        <w:rPr>
          <w:rFonts w:ascii="Arial" w:hAnsi="Arial" w:cs="Arial"/>
          <w:color w:val="3A3A3A"/>
          <w:shd w:val="clear" w:color="auto" w:fill="FFFFFF"/>
        </w:rPr>
        <w:t>Aida D. Stoian, 2016. THE EFFICIENCY OF DIFFERENTIATED LEARNING - INDEPENDENT LEARNING SITUATIONS VERSUS COLLABORATIVE LEARNING. </w:t>
      </w:r>
      <w:r w:rsidRPr="00383F55">
        <w:rPr>
          <w:rFonts w:ascii="Arial" w:hAnsi="Arial" w:cs="Arial"/>
          <w:i/>
          <w:iCs/>
          <w:color w:val="3A3A3A"/>
          <w:shd w:val="clear" w:color="auto" w:fill="FFFFFF"/>
        </w:rPr>
        <w:t>Network Intelligence Studies</w:t>
      </w:r>
      <w:r w:rsidRPr="00383F55">
        <w:rPr>
          <w:rFonts w:ascii="Arial" w:hAnsi="Arial" w:cs="Arial"/>
          <w:color w:val="3A3A3A"/>
          <w:shd w:val="clear" w:color="auto" w:fill="FFFFFF"/>
        </w:rPr>
        <w:t xml:space="preserve">, </w:t>
      </w:r>
      <w:r w:rsidR="00381D74" w:rsidRPr="00383F55">
        <w:rPr>
          <w:rFonts w:ascii="Arial" w:hAnsi="Arial" w:cs="Arial"/>
          <w:color w:val="3A3A3A"/>
          <w:shd w:val="clear" w:color="auto" w:fill="FFFFFF"/>
        </w:rPr>
        <w:t>IV (</w:t>
      </w:r>
      <w:r w:rsidRPr="00383F55">
        <w:rPr>
          <w:rFonts w:ascii="Arial" w:hAnsi="Arial" w:cs="Arial"/>
          <w:color w:val="3A3A3A"/>
          <w:shd w:val="clear" w:color="auto" w:fill="FFFFFF"/>
        </w:rPr>
        <w:t>7 (1/2016), pp.51–59.</w:t>
      </w:r>
    </w:p>
    <w:p w14:paraId="42C93B40" w14:textId="77777777" w:rsidR="00383F55" w:rsidRPr="00383F55" w:rsidRDefault="00383F55" w:rsidP="00383F55">
      <w:pPr>
        <w:spacing w:line="240" w:lineRule="auto"/>
        <w:rPr>
          <w:rFonts w:ascii="Arial" w:hAnsi="Arial" w:cs="Arial"/>
          <w:color w:val="000000"/>
          <w:shd w:val="clear" w:color="auto" w:fill="FFFFFF"/>
        </w:rPr>
      </w:pPr>
      <w:r w:rsidRPr="00383F55">
        <w:rPr>
          <w:rFonts w:ascii="Arial" w:hAnsi="Arial" w:cs="Arial"/>
          <w:color w:val="000000"/>
          <w:shd w:val="clear" w:color="auto" w:fill="FFFFFF"/>
        </w:rPr>
        <w:t>Belton, V. and Scott, J. (1998). Independent Learning and Operational Research in the Classroom. </w:t>
      </w:r>
      <w:r w:rsidRPr="00383F55">
        <w:rPr>
          <w:rFonts w:ascii="Arial" w:hAnsi="Arial" w:cs="Arial"/>
          <w:i/>
          <w:iCs/>
          <w:color w:val="000000"/>
          <w:shd w:val="clear" w:color="auto" w:fill="FFFFFF"/>
        </w:rPr>
        <w:t>The Journal of the Operational Research Society</w:t>
      </w:r>
      <w:r w:rsidRPr="00383F55">
        <w:rPr>
          <w:rFonts w:ascii="Arial" w:hAnsi="Arial" w:cs="Arial"/>
          <w:color w:val="000000"/>
          <w:shd w:val="clear" w:color="auto" w:fill="FFFFFF"/>
        </w:rPr>
        <w:t>, 49(9), p.899.</w:t>
      </w:r>
    </w:p>
    <w:p w14:paraId="3CF2D753" w14:textId="77777777" w:rsidR="00383F55" w:rsidRPr="00383F55" w:rsidRDefault="00383F55" w:rsidP="00383F55">
      <w:pPr>
        <w:spacing w:line="240" w:lineRule="auto"/>
        <w:rPr>
          <w:rFonts w:ascii="Arial" w:hAnsi="Arial" w:cs="Arial"/>
        </w:rPr>
      </w:pPr>
      <w:r w:rsidRPr="00383F55">
        <w:rPr>
          <w:rFonts w:ascii="Arial" w:hAnsi="Arial" w:cs="Arial"/>
          <w:color w:val="000000"/>
          <w:shd w:val="clear" w:color="auto" w:fill="FFFFFF"/>
        </w:rPr>
        <w:t>Godfrey, D., Seleznyov, S., Anders, J., Wollaston, N. and Barrera-Pedemonte, F. (2018). A developmental evaluation approach to lesson study: exploring the impact of lesson study in London schools. </w:t>
      </w:r>
      <w:r w:rsidRPr="00383F55">
        <w:rPr>
          <w:rFonts w:ascii="Arial" w:hAnsi="Arial" w:cs="Arial"/>
          <w:i/>
          <w:iCs/>
          <w:color w:val="000000"/>
          <w:shd w:val="clear" w:color="auto" w:fill="FFFFFF"/>
        </w:rPr>
        <w:t>Professional Development in Education</w:t>
      </w:r>
      <w:r w:rsidRPr="00383F55">
        <w:rPr>
          <w:rFonts w:ascii="Arial" w:hAnsi="Arial" w:cs="Arial"/>
          <w:color w:val="000000"/>
          <w:shd w:val="clear" w:color="auto" w:fill="FFFFFF"/>
        </w:rPr>
        <w:t>, 45(2), pp.325-340.</w:t>
      </w:r>
    </w:p>
    <w:p w14:paraId="4B3B5328" w14:textId="77777777" w:rsidR="00383F55" w:rsidRPr="00383F55" w:rsidRDefault="00383F55" w:rsidP="00383F55">
      <w:pPr>
        <w:suppressAutoHyphens w:val="0"/>
        <w:spacing w:after="180" w:line="240" w:lineRule="auto"/>
        <w:ind w:left="450" w:hanging="450"/>
        <w:textAlignment w:val="auto"/>
        <w:rPr>
          <w:rFonts w:ascii="Arial" w:hAnsi="Arial" w:cs="Arial"/>
        </w:rPr>
      </w:pPr>
      <w:r w:rsidRPr="00383F55">
        <w:rPr>
          <w:rFonts w:ascii="Arial" w:hAnsi="Arial" w:cs="Arial"/>
          <w:color w:val="333333"/>
          <w:shd w:val="clear" w:color="auto" w:fill="F5F5F5"/>
        </w:rPr>
        <w:t xml:space="preserve">Hockings, C. C. H., ac. u. </w:t>
      </w:r>
      <w:r w:rsidRPr="00383F55">
        <w:rPr>
          <w:rFonts w:ascii="Arial" w:hAnsi="Arial" w:cs="Arial"/>
          <w:i/>
          <w:iCs/>
          <w:color w:val="333333"/>
          <w:shd w:val="clear" w:color="auto" w:fill="F5F5F5"/>
        </w:rPr>
        <w:t>et al.</w:t>
      </w:r>
      <w:r w:rsidRPr="00383F55">
        <w:rPr>
          <w:rFonts w:ascii="Arial" w:hAnsi="Arial" w:cs="Arial"/>
          <w:color w:val="333333"/>
          <w:shd w:val="clear" w:color="auto" w:fill="F5F5F5"/>
        </w:rPr>
        <w:t> (2018) ‘Independent learning - what we do when you’re not there’, </w:t>
      </w:r>
      <w:r w:rsidRPr="00383F55">
        <w:rPr>
          <w:rFonts w:ascii="Arial" w:hAnsi="Arial" w:cs="Arial"/>
          <w:i/>
          <w:iCs/>
          <w:color w:val="333333"/>
          <w:shd w:val="clear" w:color="auto" w:fill="F5F5F5"/>
        </w:rPr>
        <w:t>Teaching in Higher Education</w:t>
      </w:r>
      <w:r w:rsidRPr="00383F55">
        <w:rPr>
          <w:rFonts w:ascii="Arial" w:hAnsi="Arial" w:cs="Arial"/>
          <w:color w:val="333333"/>
          <w:shd w:val="clear" w:color="auto" w:fill="F5F5F5"/>
        </w:rPr>
        <w:t>, 23(2), pp. 145–161. doi: 10.1080/13562517.2017.1332031</w:t>
      </w:r>
    </w:p>
    <w:p w14:paraId="3DF214BA" w14:textId="77777777" w:rsidR="00383F55" w:rsidRPr="00383F55" w:rsidRDefault="00383F55" w:rsidP="00383F55">
      <w:pPr>
        <w:spacing w:line="240" w:lineRule="auto"/>
        <w:rPr>
          <w:rFonts w:ascii="Arial" w:hAnsi="Arial" w:cs="Arial"/>
          <w:color w:val="000000"/>
          <w:shd w:val="clear" w:color="auto" w:fill="FFFFFF"/>
        </w:rPr>
      </w:pPr>
      <w:r w:rsidRPr="00383F55">
        <w:rPr>
          <w:rFonts w:ascii="Arial" w:hAnsi="Arial" w:cs="Arial"/>
          <w:color w:val="000000"/>
          <w:shd w:val="clear" w:color="auto" w:fill="FFFFFF"/>
        </w:rPr>
        <w:t>Hopper, C. (2015). </w:t>
      </w:r>
      <w:r w:rsidRPr="00383F55">
        <w:rPr>
          <w:rFonts w:ascii="Arial" w:hAnsi="Arial" w:cs="Arial"/>
          <w:i/>
          <w:iCs/>
          <w:color w:val="000000"/>
          <w:shd w:val="clear" w:color="auto" w:fill="FFFFFF"/>
        </w:rPr>
        <w:t>Four Ways Lesson Study Improves Teaching - Classroom Chronicles</w:t>
      </w:r>
      <w:r w:rsidRPr="00383F55">
        <w:rPr>
          <w:rFonts w:ascii="Arial" w:hAnsi="Arial" w:cs="Arial"/>
          <w:color w:val="000000"/>
          <w:shd w:val="clear" w:color="auto" w:fill="FFFFFF"/>
        </w:rPr>
        <w:t>. [online] Classroom Chronicles. Available at: http://tnclassroomchronicles.org/four-ways-lesson-study-improves-teaching/ [Accessed 22 Feb. 2020].</w:t>
      </w:r>
    </w:p>
    <w:p w14:paraId="0B11EC54" w14:textId="77777777" w:rsidR="00383F55" w:rsidRPr="00383F55" w:rsidRDefault="00383F55" w:rsidP="00383F55">
      <w:pPr>
        <w:suppressAutoHyphens w:val="0"/>
        <w:spacing w:after="180" w:line="240" w:lineRule="auto"/>
        <w:ind w:left="450" w:hanging="450"/>
        <w:textAlignment w:val="auto"/>
        <w:rPr>
          <w:rFonts w:ascii="Arial" w:hAnsi="Arial" w:cs="Arial"/>
        </w:rPr>
      </w:pPr>
      <w:r w:rsidRPr="00383F55">
        <w:rPr>
          <w:rFonts w:ascii="Arial" w:hAnsi="Arial" w:cs="Arial"/>
          <w:color w:val="333333"/>
          <w:shd w:val="clear" w:color="auto" w:fill="F5F5F5"/>
        </w:rPr>
        <w:t>Imuta, K., Scarf, D. and Hayne, H. (2013) ‘The effect of verbal reminders on memory reactivation in 2-, 3-, and 4-year-old children’, </w:t>
      </w:r>
      <w:r w:rsidRPr="00383F55">
        <w:rPr>
          <w:rFonts w:ascii="Arial" w:hAnsi="Arial" w:cs="Arial"/>
          <w:i/>
          <w:iCs/>
          <w:color w:val="333333"/>
          <w:shd w:val="clear" w:color="auto" w:fill="F5F5F5"/>
        </w:rPr>
        <w:t>Developmental Psychology</w:t>
      </w:r>
      <w:r w:rsidRPr="00383F55">
        <w:rPr>
          <w:rFonts w:ascii="Arial" w:hAnsi="Arial" w:cs="Arial"/>
          <w:color w:val="333333"/>
          <w:shd w:val="clear" w:color="auto" w:fill="F5F5F5"/>
        </w:rPr>
        <w:t>, 49(6), pp. 1058–1065. doi: 10.1037/a0029432.</w:t>
      </w:r>
    </w:p>
    <w:p w14:paraId="49A4144D" w14:textId="77777777" w:rsidR="00383F55" w:rsidRPr="00383F55" w:rsidRDefault="00383F55" w:rsidP="00383F55">
      <w:pPr>
        <w:spacing w:line="240" w:lineRule="auto"/>
        <w:rPr>
          <w:rFonts w:ascii="Arial" w:hAnsi="Arial" w:cs="Arial"/>
          <w:color w:val="000000"/>
          <w:shd w:val="clear" w:color="auto" w:fill="FFFFFF"/>
        </w:rPr>
      </w:pPr>
      <w:r w:rsidRPr="00383F55">
        <w:rPr>
          <w:rFonts w:ascii="Arial" w:hAnsi="Arial" w:cs="Arial"/>
          <w:color w:val="000000"/>
          <w:shd w:val="clear" w:color="auto" w:fill="FFFFFF"/>
        </w:rPr>
        <w:t>Lau, K. (2015). ‘The most important thing is to learn the way to learn’: evaluating the effectiveness of independent learning by perceptual changes</w:t>
      </w:r>
      <w:r w:rsidRPr="00383F55">
        <w:rPr>
          <w:rFonts w:ascii="Arial" w:hAnsi="Arial" w:cs="Arial"/>
          <w:color w:val="000000"/>
          <w:shd w:val="clear" w:color="auto" w:fill="FFFFFF"/>
        </w:rPr>
        <w:t>—a</w:t>
      </w:r>
      <w:r w:rsidRPr="00383F55">
        <w:rPr>
          <w:rFonts w:ascii="Arial" w:hAnsi="Arial" w:cs="Arial"/>
          <w:i/>
          <w:iCs/>
          <w:color w:val="000000"/>
          <w:shd w:val="clear" w:color="auto" w:fill="FFFFFF"/>
        </w:rPr>
        <w:t>ssessment &amp; Evaluation in Higher Education</w:t>
      </w:r>
      <w:r w:rsidRPr="00383F55">
        <w:rPr>
          <w:rFonts w:ascii="Arial" w:hAnsi="Arial" w:cs="Arial"/>
          <w:color w:val="000000"/>
          <w:shd w:val="clear" w:color="auto" w:fill="FFFFFF"/>
        </w:rPr>
        <w:t>, 42(3), pp.415-430.</w:t>
      </w:r>
    </w:p>
    <w:p w14:paraId="36ABBA3F" w14:textId="77777777" w:rsidR="00383F55" w:rsidRPr="00383F55" w:rsidRDefault="00383F55" w:rsidP="00383F55">
      <w:pPr>
        <w:suppressAutoHyphens w:val="0"/>
        <w:spacing w:after="180" w:line="240" w:lineRule="auto"/>
        <w:ind w:left="450" w:hanging="450"/>
        <w:textAlignment w:val="auto"/>
        <w:rPr>
          <w:rFonts w:ascii="Arial" w:hAnsi="Arial" w:cs="Arial"/>
        </w:rPr>
      </w:pPr>
      <w:r w:rsidRPr="00383F55">
        <w:rPr>
          <w:rFonts w:ascii="Arial" w:eastAsia="Times New Roman" w:hAnsi="Arial" w:cs="Arial"/>
          <w:color w:val="000000"/>
          <w:lang w:eastAsia="en-GB"/>
        </w:rPr>
        <w:t>Sagor, R. (2020). </w:t>
      </w:r>
      <w:r w:rsidRPr="00383F55">
        <w:rPr>
          <w:rFonts w:ascii="Arial" w:eastAsia="Times New Roman" w:hAnsi="Arial" w:cs="Arial"/>
          <w:i/>
          <w:iCs/>
          <w:color w:val="000000"/>
          <w:lang w:eastAsia="en-GB"/>
        </w:rPr>
        <w:t>What Is Action Research?</w:t>
      </w:r>
      <w:r w:rsidRPr="00383F55">
        <w:rPr>
          <w:rFonts w:ascii="Arial" w:eastAsia="Times New Roman" w:hAnsi="Arial" w:cs="Arial"/>
          <w:color w:val="000000"/>
          <w:lang w:eastAsia="en-GB"/>
        </w:rPr>
        <w:t xml:space="preserve"> [online] Ascd.org. Available at: http://www.ascd.org/publications/books/100047/chapters/What-Is-Action-Research%C2%A2.aspx [Accessed 17 Feb. 2020].</w:t>
      </w:r>
    </w:p>
    <w:p w14:paraId="7514C86B" w14:textId="77777777" w:rsidR="00383F55" w:rsidRPr="00383F55" w:rsidRDefault="00383F55" w:rsidP="00383F55">
      <w:pPr>
        <w:suppressAutoHyphens w:val="0"/>
        <w:spacing w:after="180" w:line="240" w:lineRule="auto"/>
        <w:ind w:left="450" w:hanging="450"/>
        <w:textAlignment w:val="auto"/>
        <w:rPr>
          <w:rFonts w:ascii="Arial" w:hAnsi="Arial" w:cs="Arial"/>
        </w:rPr>
      </w:pPr>
      <w:r w:rsidRPr="00383F55">
        <w:rPr>
          <w:rFonts w:ascii="Arial" w:eastAsia="Times New Roman" w:hAnsi="Arial" w:cs="Arial"/>
          <w:color w:val="000000"/>
          <w:lang w:eastAsia="en-GB"/>
        </w:rPr>
        <w:t>SCITT Lesson Study. (2020). </w:t>
      </w:r>
      <w:r w:rsidRPr="00383F55">
        <w:rPr>
          <w:rFonts w:ascii="Arial" w:eastAsia="Times New Roman" w:hAnsi="Arial" w:cs="Arial"/>
          <w:i/>
          <w:iCs/>
          <w:color w:val="000000"/>
          <w:lang w:eastAsia="en-GB"/>
        </w:rPr>
        <w:t>Lesson Study Methodology</w:t>
      </w:r>
      <w:r w:rsidRPr="00383F55">
        <w:rPr>
          <w:rFonts w:ascii="Arial" w:eastAsia="Times New Roman" w:hAnsi="Arial" w:cs="Arial"/>
          <w:color w:val="000000"/>
          <w:lang w:eastAsia="en-GB"/>
        </w:rPr>
        <w:t>. [online] Available at: http://scittls.weebly.com/lesson-study-methodology.html [Accessed 17 Feb. 2020].</w:t>
      </w:r>
    </w:p>
    <w:p w14:paraId="3959A04A" w14:textId="77777777" w:rsidR="00383F55" w:rsidRPr="00383F55" w:rsidRDefault="00383F55" w:rsidP="00383F55">
      <w:pPr>
        <w:suppressAutoHyphens w:val="0"/>
        <w:spacing w:after="180" w:line="240" w:lineRule="auto"/>
        <w:ind w:left="450" w:hanging="450"/>
        <w:textAlignment w:val="auto"/>
        <w:rPr>
          <w:rFonts w:ascii="Arial" w:hAnsi="Arial" w:cs="Arial"/>
        </w:rPr>
      </w:pPr>
      <w:r w:rsidRPr="00383F55">
        <w:rPr>
          <w:rFonts w:ascii="Arial" w:eastAsia="Times New Roman" w:hAnsi="Arial" w:cs="Arial"/>
          <w:color w:val="000000"/>
          <w:lang w:eastAsia="en-GB"/>
        </w:rPr>
        <w:t>Surendan, A. (n.d.). </w:t>
      </w:r>
      <w:r w:rsidRPr="00383F55">
        <w:rPr>
          <w:rFonts w:ascii="Arial" w:eastAsia="Times New Roman" w:hAnsi="Arial" w:cs="Arial"/>
          <w:i/>
          <w:iCs/>
          <w:color w:val="000000"/>
          <w:lang w:eastAsia="en-GB"/>
        </w:rPr>
        <w:t>Qualitative Data- Definition, Types, Analysis and Examples</w:t>
      </w:r>
      <w:r w:rsidRPr="00383F55">
        <w:rPr>
          <w:rFonts w:ascii="Arial" w:eastAsia="Times New Roman" w:hAnsi="Arial" w:cs="Arial"/>
          <w:color w:val="000000"/>
          <w:lang w:eastAsia="en-GB"/>
        </w:rPr>
        <w:t>. [online] QuestionPro. Available at: https://www.questionpro.com/blog/qualitative-data/ [Accessed 17 Feb. 2020].</w:t>
      </w:r>
    </w:p>
    <w:p w14:paraId="3E67149E" w14:textId="77777777" w:rsidR="00383F55" w:rsidRPr="00383F55" w:rsidRDefault="00383F55" w:rsidP="00383F55">
      <w:pPr>
        <w:suppressAutoHyphens w:val="0"/>
        <w:spacing w:after="180" w:line="240" w:lineRule="auto"/>
        <w:ind w:left="450" w:hanging="450"/>
        <w:textAlignment w:val="auto"/>
        <w:rPr>
          <w:rFonts w:ascii="Arial" w:hAnsi="Arial" w:cs="Arial"/>
        </w:rPr>
      </w:pPr>
      <w:r w:rsidRPr="00383F55">
        <w:rPr>
          <w:rFonts w:ascii="Arial" w:eastAsia="Times New Roman" w:hAnsi="Arial" w:cs="Arial"/>
          <w:color w:val="000000"/>
          <w:lang w:eastAsia="en-GB"/>
        </w:rPr>
        <w:t>The University of Edinburgh. (2019). </w:t>
      </w:r>
      <w:r w:rsidRPr="00383F55">
        <w:rPr>
          <w:rFonts w:ascii="Arial" w:eastAsia="Times New Roman" w:hAnsi="Arial" w:cs="Arial"/>
          <w:i/>
          <w:iCs/>
          <w:color w:val="000000"/>
          <w:lang w:eastAsia="en-GB"/>
        </w:rPr>
        <w:t>Gibbs' reflective cycle</w:t>
      </w:r>
      <w:r w:rsidRPr="00383F55">
        <w:rPr>
          <w:rFonts w:ascii="Arial" w:eastAsia="Times New Roman" w:hAnsi="Arial" w:cs="Arial"/>
          <w:color w:val="000000"/>
          <w:lang w:eastAsia="en-GB"/>
        </w:rPr>
        <w:t>. [online] Available at: https://www.ed.ac.uk/reflection/reflectors-toolkit/reflecting-on-experience/gibbs-reflective-cycle [Accessed 17 Feb. 2020].</w:t>
      </w:r>
    </w:p>
    <w:p w14:paraId="138ED428" w14:textId="77777777" w:rsidR="00383F55" w:rsidRPr="00383F55" w:rsidRDefault="00383F55" w:rsidP="00383F55">
      <w:pPr>
        <w:spacing w:line="240" w:lineRule="auto"/>
        <w:rPr>
          <w:rFonts w:ascii="Arial" w:hAnsi="Arial" w:cs="Arial"/>
          <w:color w:val="3A3A3A"/>
          <w:shd w:val="clear" w:color="auto" w:fill="FFFFFF"/>
        </w:rPr>
      </w:pPr>
      <w:r w:rsidRPr="00383F55">
        <w:rPr>
          <w:rFonts w:ascii="Arial" w:hAnsi="Arial" w:cs="Arial"/>
          <w:color w:val="000000"/>
          <w:shd w:val="clear" w:color="auto" w:fill="FFFFFF"/>
        </w:rPr>
        <w:t>Van Groningen, A. and Bennett, S. (201</w:t>
      </w:r>
      <w:r w:rsidRPr="00383F55">
        <w:rPr>
          <w:rFonts w:ascii="Arial" w:hAnsi="Arial" w:cs="Arial"/>
          <w:color w:val="000000"/>
          <w:shd w:val="clear" w:color="auto" w:fill="FFFFFF"/>
        </w:rPr>
        <w:t>2</w:t>
      </w:r>
      <w:r w:rsidRPr="00383F55">
        <w:rPr>
          <w:rFonts w:ascii="Arial" w:hAnsi="Arial" w:cs="Arial"/>
          <w:color w:val="000000"/>
          <w:shd w:val="clear" w:color="auto" w:fill="FFFFFF"/>
        </w:rPr>
        <w:t>). Lesson Study:</w:t>
      </w:r>
      <w:r w:rsidRPr="00383F55">
        <w:rPr>
          <w:rFonts w:ascii="Arial" w:hAnsi="Arial" w:cs="Arial"/>
          <w:color w:val="000000"/>
          <w:shd w:val="clear" w:color="auto" w:fill="FFFFFF"/>
        </w:rPr>
        <w:t xml:space="preserve"> </w:t>
      </w:r>
      <w:r w:rsidRPr="00383F55">
        <w:rPr>
          <w:rFonts w:ascii="Arial" w:hAnsi="Arial" w:cs="Arial"/>
          <w:color w:val="000000"/>
          <w:shd w:val="clear" w:color="auto" w:fill="FFFFFF"/>
        </w:rPr>
        <w:t>Collaboration,</w:t>
      </w:r>
      <w:r w:rsidRPr="00383F55">
        <w:rPr>
          <w:rFonts w:ascii="Arial" w:hAnsi="Arial" w:cs="Arial"/>
          <w:color w:val="000000"/>
          <w:shd w:val="clear" w:color="auto" w:fill="FFFFFF"/>
        </w:rPr>
        <w:t xml:space="preserve"> </w:t>
      </w:r>
      <w:r w:rsidRPr="00383F55">
        <w:rPr>
          <w:rFonts w:ascii="Arial" w:hAnsi="Arial" w:cs="Arial"/>
          <w:color w:val="000000"/>
          <w:shd w:val="clear" w:color="auto" w:fill="FFFFFF"/>
        </w:rPr>
        <w:t>improvement and Reflection. </w:t>
      </w:r>
      <w:r w:rsidRPr="00383F55">
        <w:rPr>
          <w:rFonts w:ascii="Arial" w:hAnsi="Arial" w:cs="Arial"/>
          <w:i/>
          <w:iCs/>
          <w:color w:val="000000"/>
          <w:shd w:val="clear" w:color="auto" w:fill="FFFFFF"/>
        </w:rPr>
        <w:t>International Journal of Applied Science and Technology</w:t>
      </w:r>
      <w:r w:rsidRPr="00383F55">
        <w:rPr>
          <w:rFonts w:ascii="Arial" w:hAnsi="Arial" w:cs="Arial"/>
          <w:color w:val="000000"/>
          <w:shd w:val="clear" w:color="auto" w:fill="FFFFFF"/>
        </w:rPr>
        <w:t>, 2(8), pp.24-25.</w:t>
      </w:r>
    </w:p>
    <w:p w14:paraId="696DC571" w14:textId="77777777" w:rsidR="00383F55" w:rsidRPr="00383F55" w:rsidRDefault="00383F55" w:rsidP="00383F55">
      <w:pPr>
        <w:spacing w:line="240" w:lineRule="auto"/>
        <w:rPr>
          <w:rFonts w:ascii="Arial" w:hAnsi="Arial" w:cs="Arial"/>
          <w:color w:val="3A3A3A"/>
          <w:shd w:val="clear" w:color="auto" w:fill="FFFFFF"/>
        </w:rPr>
      </w:pPr>
      <w:r w:rsidRPr="00383F55">
        <w:rPr>
          <w:rFonts w:ascii="Arial" w:hAnsi="Arial" w:cs="Arial"/>
          <w:color w:val="3A3A3A"/>
          <w:shd w:val="clear" w:color="auto" w:fill="FFFFFF"/>
        </w:rPr>
        <w:t>Zahra Azadi, Nahid Akrami &amp; Ahmad Abedi, 2016. The Effectiveness of Independent Learning Program Training on Reducing of Symptoms in Students with Attention-Deficit/Hyperactivity Disorder. </w:t>
      </w:r>
      <w:r w:rsidRPr="00383F55">
        <w:rPr>
          <w:rFonts w:ascii="Arial" w:hAnsi="Arial" w:cs="Arial"/>
          <w:i/>
          <w:iCs/>
          <w:color w:val="3A3A3A"/>
          <w:shd w:val="clear" w:color="auto" w:fill="FFFFFF"/>
        </w:rPr>
        <w:t>Ravānshināsī-i Afrād-i Istis̠nāyī</w:t>
      </w:r>
      <w:r w:rsidRPr="00383F55">
        <w:rPr>
          <w:rFonts w:ascii="Arial" w:hAnsi="Arial" w:cs="Arial"/>
          <w:color w:val="3A3A3A"/>
          <w:shd w:val="clear" w:color="auto" w:fill="FFFFFF"/>
        </w:rPr>
        <w:t>, 6(23), pp.129–149.</w:t>
      </w:r>
      <w:bookmarkStart w:id="0" w:name="_GoBack"/>
      <w:bookmarkEnd w:id="0"/>
    </w:p>
    <w:sectPr w:rsidR="00383F55" w:rsidRPr="00383F55" w:rsidSect="00655AF7">
      <w:headerReference w:type="default" r:id="rId10"/>
      <w:footerReference w:type="default" r:id="rId11"/>
      <w:pgSz w:w="11906" w:h="16838"/>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3507F9" w14:textId="77777777" w:rsidR="00403F6D" w:rsidRDefault="00403F6D" w:rsidP="00403F6D">
      <w:pPr>
        <w:spacing w:after="0" w:line="240" w:lineRule="auto"/>
      </w:pPr>
      <w:r>
        <w:separator/>
      </w:r>
    </w:p>
  </w:endnote>
  <w:endnote w:type="continuationSeparator" w:id="0">
    <w:p w14:paraId="7D768F56" w14:textId="77777777" w:rsidR="00403F6D" w:rsidRDefault="00403F6D" w:rsidP="00403F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38304535"/>
      <w:docPartObj>
        <w:docPartGallery w:val="Page Numbers (Bottom of Page)"/>
        <w:docPartUnique/>
      </w:docPartObj>
    </w:sdtPr>
    <w:sdtEndPr>
      <w:rPr>
        <w:color w:val="7F7F7F" w:themeColor="background1" w:themeShade="7F"/>
        <w:spacing w:val="60"/>
      </w:rPr>
    </w:sdtEndPr>
    <w:sdtContent>
      <w:p w14:paraId="35D66950" w14:textId="1D86DA00" w:rsidR="00403F6D" w:rsidRDefault="00403F6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 xml:space="preserve">Page                             Word count ex </w:t>
        </w:r>
        <w:r w:rsidR="00342D2D">
          <w:rPr>
            <w:color w:val="7F7F7F" w:themeColor="background1" w:themeShade="7F"/>
            <w:spacing w:val="60"/>
          </w:rPr>
          <w:t>references</w:t>
        </w:r>
        <w:r w:rsidR="002F562E">
          <w:rPr>
            <w:color w:val="7F7F7F" w:themeColor="background1" w:themeShade="7F"/>
            <w:spacing w:val="60"/>
          </w:rPr>
          <w:t>-5</w:t>
        </w:r>
        <w:r w:rsidR="00692B66">
          <w:rPr>
            <w:color w:val="7F7F7F" w:themeColor="background1" w:themeShade="7F"/>
            <w:spacing w:val="60"/>
          </w:rPr>
          <w:t>138</w:t>
        </w:r>
      </w:p>
    </w:sdtContent>
  </w:sdt>
  <w:p w14:paraId="1161B3BC" w14:textId="77777777" w:rsidR="00403F6D" w:rsidRDefault="00403F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0C6ABC" w14:textId="77777777" w:rsidR="00403F6D" w:rsidRDefault="00403F6D" w:rsidP="00403F6D">
      <w:pPr>
        <w:spacing w:after="0" w:line="240" w:lineRule="auto"/>
      </w:pPr>
      <w:r>
        <w:separator/>
      </w:r>
    </w:p>
  </w:footnote>
  <w:footnote w:type="continuationSeparator" w:id="0">
    <w:p w14:paraId="16381FEB" w14:textId="77777777" w:rsidR="00403F6D" w:rsidRDefault="00403F6D" w:rsidP="00403F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791BAE" w14:textId="5579288B" w:rsidR="00DD14BA" w:rsidRDefault="00DD14BA">
    <w:pPr>
      <w:pStyle w:val="Header"/>
    </w:pPr>
    <w:r>
      <w:t xml:space="preserve">1903254 </w:t>
    </w:r>
  </w:p>
  <w:p w14:paraId="3BB8A85A" w14:textId="77777777" w:rsidR="00DD14BA" w:rsidRDefault="00DD14B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0" w:nlCheck="1" w:checkStyle="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rMwtzAyNrUwtDQzNzJX0lEKTi0uzszPAykwrAUAi+j/uSwAAAA="/>
  </w:docVars>
  <w:rsids>
    <w:rsidRoot w:val="00D11BC2"/>
    <w:rsid w:val="00014731"/>
    <w:rsid w:val="000538FF"/>
    <w:rsid w:val="0006346C"/>
    <w:rsid w:val="000711BE"/>
    <w:rsid w:val="000805A4"/>
    <w:rsid w:val="0008125C"/>
    <w:rsid w:val="00094F22"/>
    <w:rsid w:val="000B1AB2"/>
    <w:rsid w:val="000D0584"/>
    <w:rsid w:val="000D0AE7"/>
    <w:rsid w:val="000D6631"/>
    <w:rsid w:val="000D79EA"/>
    <w:rsid w:val="000E1FC8"/>
    <w:rsid w:val="000E46B9"/>
    <w:rsid w:val="0010767B"/>
    <w:rsid w:val="00114923"/>
    <w:rsid w:val="00120DAF"/>
    <w:rsid w:val="001455F9"/>
    <w:rsid w:val="0015135E"/>
    <w:rsid w:val="0015582A"/>
    <w:rsid w:val="001F020E"/>
    <w:rsid w:val="00222613"/>
    <w:rsid w:val="00224A11"/>
    <w:rsid w:val="002424DF"/>
    <w:rsid w:val="002436CB"/>
    <w:rsid w:val="00246690"/>
    <w:rsid w:val="00254EC2"/>
    <w:rsid w:val="0027479E"/>
    <w:rsid w:val="002B2F7F"/>
    <w:rsid w:val="002D4742"/>
    <w:rsid w:val="002E6AB7"/>
    <w:rsid w:val="002F3095"/>
    <w:rsid w:val="002F4A6A"/>
    <w:rsid w:val="002F562E"/>
    <w:rsid w:val="003206BB"/>
    <w:rsid w:val="00326E96"/>
    <w:rsid w:val="00327119"/>
    <w:rsid w:val="00334A51"/>
    <w:rsid w:val="00342D2D"/>
    <w:rsid w:val="00377C4A"/>
    <w:rsid w:val="00381D74"/>
    <w:rsid w:val="00383503"/>
    <w:rsid w:val="00383F55"/>
    <w:rsid w:val="0039123D"/>
    <w:rsid w:val="003A2ECC"/>
    <w:rsid w:val="003B0303"/>
    <w:rsid w:val="003E027E"/>
    <w:rsid w:val="003E4460"/>
    <w:rsid w:val="003F12F0"/>
    <w:rsid w:val="00403F6D"/>
    <w:rsid w:val="00420D1B"/>
    <w:rsid w:val="00434344"/>
    <w:rsid w:val="00440E5E"/>
    <w:rsid w:val="0046249E"/>
    <w:rsid w:val="004717DD"/>
    <w:rsid w:val="004757AB"/>
    <w:rsid w:val="004B0DC8"/>
    <w:rsid w:val="004B3942"/>
    <w:rsid w:val="004B4F0C"/>
    <w:rsid w:val="004C0815"/>
    <w:rsid w:val="004C1A30"/>
    <w:rsid w:val="004D47CE"/>
    <w:rsid w:val="004F3C4A"/>
    <w:rsid w:val="004F43E8"/>
    <w:rsid w:val="004F53D6"/>
    <w:rsid w:val="00514FA4"/>
    <w:rsid w:val="005155CB"/>
    <w:rsid w:val="005156B4"/>
    <w:rsid w:val="00524F3F"/>
    <w:rsid w:val="005343A3"/>
    <w:rsid w:val="005468C9"/>
    <w:rsid w:val="005906FF"/>
    <w:rsid w:val="00596AB0"/>
    <w:rsid w:val="005C0992"/>
    <w:rsid w:val="00605D99"/>
    <w:rsid w:val="006111A5"/>
    <w:rsid w:val="006116D0"/>
    <w:rsid w:val="00615FDF"/>
    <w:rsid w:val="00632B58"/>
    <w:rsid w:val="006436F4"/>
    <w:rsid w:val="00655AF7"/>
    <w:rsid w:val="006619CB"/>
    <w:rsid w:val="00671D54"/>
    <w:rsid w:val="00673294"/>
    <w:rsid w:val="00676F4B"/>
    <w:rsid w:val="00681D97"/>
    <w:rsid w:val="0068648C"/>
    <w:rsid w:val="00692B66"/>
    <w:rsid w:val="00694759"/>
    <w:rsid w:val="006E2C99"/>
    <w:rsid w:val="006E3811"/>
    <w:rsid w:val="00711B97"/>
    <w:rsid w:val="007371B0"/>
    <w:rsid w:val="00751A75"/>
    <w:rsid w:val="007603E0"/>
    <w:rsid w:val="007B2190"/>
    <w:rsid w:val="007B2D6C"/>
    <w:rsid w:val="007B4FD6"/>
    <w:rsid w:val="007E7D9C"/>
    <w:rsid w:val="007F5D05"/>
    <w:rsid w:val="007F5E2E"/>
    <w:rsid w:val="007F736A"/>
    <w:rsid w:val="007F7C79"/>
    <w:rsid w:val="00804E43"/>
    <w:rsid w:val="00821FC7"/>
    <w:rsid w:val="00853D15"/>
    <w:rsid w:val="008632E9"/>
    <w:rsid w:val="008676E7"/>
    <w:rsid w:val="0087145C"/>
    <w:rsid w:val="008756BE"/>
    <w:rsid w:val="00876354"/>
    <w:rsid w:val="00877CF4"/>
    <w:rsid w:val="0088515B"/>
    <w:rsid w:val="00892192"/>
    <w:rsid w:val="008A46DB"/>
    <w:rsid w:val="008D5559"/>
    <w:rsid w:val="008D6B6D"/>
    <w:rsid w:val="00905494"/>
    <w:rsid w:val="00905E3D"/>
    <w:rsid w:val="009112A6"/>
    <w:rsid w:val="009153FC"/>
    <w:rsid w:val="009443D2"/>
    <w:rsid w:val="00960EC4"/>
    <w:rsid w:val="009A76B0"/>
    <w:rsid w:val="009C5E98"/>
    <w:rsid w:val="00A35E6D"/>
    <w:rsid w:val="00A419F3"/>
    <w:rsid w:val="00A42054"/>
    <w:rsid w:val="00A64517"/>
    <w:rsid w:val="00A72F5F"/>
    <w:rsid w:val="00AA09F6"/>
    <w:rsid w:val="00AB3EF8"/>
    <w:rsid w:val="00AF468F"/>
    <w:rsid w:val="00B207D9"/>
    <w:rsid w:val="00B24108"/>
    <w:rsid w:val="00B26441"/>
    <w:rsid w:val="00B31729"/>
    <w:rsid w:val="00B371F4"/>
    <w:rsid w:val="00B3782B"/>
    <w:rsid w:val="00B472E6"/>
    <w:rsid w:val="00B83AF6"/>
    <w:rsid w:val="00B90070"/>
    <w:rsid w:val="00BA2BB9"/>
    <w:rsid w:val="00BB4FF9"/>
    <w:rsid w:val="00BC40D5"/>
    <w:rsid w:val="00BC7BD7"/>
    <w:rsid w:val="00BD06E7"/>
    <w:rsid w:val="00C04621"/>
    <w:rsid w:val="00C41D83"/>
    <w:rsid w:val="00C54267"/>
    <w:rsid w:val="00C6322E"/>
    <w:rsid w:val="00C72A67"/>
    <w:rsid w:val="00C817E1"/>
    <w:rsid w:val="00C85C3B"/>
    <w:rsid w:val="00C8783B"/>
    <w:rsid w:val="00C94665"/>
    <w:rsid w:val="00CA13C4"/>
    <w:rsid w:val="00CC7120"/>
    <w:rsid w:val="00CD48B6"/>
    <w:rsid w:val="00CD6098"/>
    <w:rsid w:val="00D11BC2"/>
    <w:rsid w:val="00D1545B"/>
    <w:rsid w:val="00D25A4A"/>
    <w:rsid w:val="00D4303B"/>
    <w:rsid w:val="00D4700C"/>
    <w:rsid w:val="00D62265"/>
    <w:rsid w:val="00D723EA"/>
    <w:rsid w:val="00D72DCC"/>
    <w:rsid w:val="00D7658E"/>
    <w:rsid w:val="00D8299B"/>
    <w:rsid w:val="00D84E97"/>
    <w:rsid w:val="00DA7F5C"/>
    <w:rsid w:val="00DB46AF"/>
    <w:rsid w:val="00DB7EC1"/>
    <w:rsid w:val="00DD14BA"/>
    <w:rsid w:val="00DD6BEE"/>
    <w:rsid w:val="00DE6FDA"/>
    <w:rsid w:val="00DE7B6E"/>
    <w:rsid w:val="00E10C02"/>
    <w:rsid w:val="00E1706C"/>
    <w:rsid w:val="00E52B61"/>
    <w:rsid w:val="00E53A37"/>
    <w:rsid w:val="00E60683"/>
    <w:rsid w:val="00E624D4"/>
    <w:rsid w:val="00EA65C1"/>
    <w:rsid w:val="00EB1BA0"/>
    <w:rsid w:val="00EB5FED"/>
    <w:rsid w:val="00ED0BBD"/>
    <w:rsid w:val="00EF1707"/>
    <w:rsid w:val="00F0237F"/>
    <w:rsid w:val="00F07E56"/>
    <w:rsid w:val="00F14CB6"/>
    <w:rsid w:val="00F156F7"/>
    <w:rsid w:val="00F25D04"/>
    <w:rsid w:val="00F26AF6"/>
    <w:rsid w:val="00F35E0A"/>
    <w:rsid w:val="00F35EA4"/>
    <w:rsid w:val="00F60A9F"/>
    <w:rsid w:val="00F66ECF"/>
    <w:rsid w:val="00F72D14"/>
    <w:rsid w:val="00F81524"/>
    <w:rsid w:val="00F831FF"/>
    <w:rsid w:val="00FB24FB"/>
    <w:rsid w:val="00FC324A"/>
    <w:rsid w:val="00FE269C"/>
    <w:rsid w:val="00FF1D07"/>
    <w:rsid w:val="71C181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C366E7"/>
  <w15:docId w15:val="{4F9B2430-9EE1-452E-AA90-EFAA80020C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47"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uppressAutoHyphens/>
    </w:pPr>
  </w:style>
  <w:style w:type="paragraph" w:styleId="Heading2">
    <w:name w:val="heading 2"/>
    <w:basedOn w:val="Normal"/>
    <w:uiPriority w:val="9"/>
    <w:semiHidden/>
    <w:unhideWhenUsed/>
    <w:qFormat/>
    <w:pPr>
      <w:suppressAutoHyphens w:val="0"/>
      <w:spacing w:before="100" w:after="100" w:line="240" w:lineRule="auto"/>
      <w:textAlignment w:val="auto"/>
      <w:outlineLvl w:val="1"/>
    </w:pPr>
    <w:rPr>
      <w:rFonts w:ascii="Times New Roman" w:eastAsia="Times New Roman" w:hAnsi="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style>
  <w:style w:type="character" w:customStyle="1" w:styleId="eop">
    <w:name w:val="eop"/>
    <w:basedOn w:val="DefaultParagraphFont"/>
  </w:style>
  <w:style w:type="character" w:styleId="Strong">
    <w:name w:val="Strong"/>
    <w:basedOn w:val="DefaultParagraphFont"/>
    <w:rPr>
      <w:b/>
      <w:bCs/>
    </w:rPr>
  </w:style>
  <w:style w:type="character" w:customStyle="1" w:styleId="selectable">
    <w:name w:val="selectable"/>
    <w:basedOn w:val="DefaultParagraphFont"/>
  </w:style>
  <w:style w:type="character" w:customStyle="1" w:styleId="Heading2Char">
    <w:name w:val="Heading 2 Char"/>
    <w:basedOn w:val="DefaultParagraphFont"/>
    <w:rPr>
      <w:rFonts w:ascii="Times New Roman" w:eastAsia="Times New Roman" w:hAnsi="Times New Roman"/>
      <w:b/>
      <w:bCs/>
      <w:sz w:val="36"/>
      <w:szCs w:val="36"/>
      <w:lang w:eastAsia="en-GB"/>
    </w:rPr>
  </w:style>
  <w:style w:type="paragraph" w:styleId="NormalWeb">
    <w:name w:val="Normal (Web)"/>
    <w:basedOn w:val="Normal"/>
    <w:uiPriority w:val="99"/>
    <w:pPr>
      <w:suppressAutoHyphens w:val="0"/>
      <w:spacing w:before="100" w:after="100" w:line="240" w:lineRule="auto"/>
      <w:textAlignment w:val="auto"/>
    </w:pPr>
    <w:rPr>
      <w:rFonts w:ascii="Times New Roman" w:eastAsia="Times New Roman" w:hAnsi="Times New Roman"/>
      <w:sz w:val="24"/>
      <w:szCs w:val="24"/>
      <w:lang w:eastAsia="en-GB"/>
    </w:rPr>
  </w:style>
  <w:style w:type="paragraph" w:styleId="NoSpacing">
    <w:name w:val="No Spacing"/>
    <w:link w:val="NoSpacingChar"/>
    <w:uiPriority w:val="1"/>
    <w:qFormat/>
    <w:rsid w:val="00655AF7"/>
    <w:pPr>
      <w:autoSpaceDN/>
      <w:spacing w:after="0" w:line="240" w:lineRule="auto"/>
      <w:textAlignment w:val="auto"/>
    </w:pPr>
    <w:rPr>
      <w:rFonts w:asciiTheme="minorHAnsi" w:eastAsiaTheme="minorEastAsia" w:hAnsiTheme="minorHAnsi" w:cstheme="minorBidi"/>
      <w:lang w:val="en-US"/>
    </w:rPr>
  </w:style>
  <w:style w:type="character" w:customStyle="1" w:styleId="NoSpacingChar">
    <w:name w:val="No Spacing Char"/>
    <w:basedOn w:val="DefaultParagraphFont"/>
    <w:link w:val="NoSpacing"/>
    <w:uiPriority w:val="1"/>
    <w:rsid w:val="00655AF7"/>
    <w:rPr>
      <w:rFonts w:asciiTheme="minorHAnsi" w:eastAsiaTheme="minorEastAsia" w:hAnsiTheme="minorHAnsi" w:cstheme="minorBidi"/>
      <w:lang w:val="en-US"/>
    </w:rPr>
  </w:style>
  <w:style w:type="table" w:styleId="TableGrid">
    <w:name w:val="Table Grid"/>
    <w:basedOn w:val="TableNormal"/>
    <w:uiPriority w:val="39"/>
    <w:rsid w:val="00254E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03F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3F6D"/>
  </w:style>
  <w:style w:type="paragraph" w:styleId="Footer">
    <w:name w:val="footer"/>
    <w:basedOn w:val="Normal"/>
    <w:link w:val="FooterChar"/>
    <w:uiPriority w:val="99"/>
    <w:unhideWhenUsed/>
    <w:rsid w:val="00403F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3F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0228774">
      <w:bodyDiv w:val="1"/>
      <w:marLeft w:val="0"/>
      <w:marRight w:val="0"/>
      <w:marTop w:val="0"/>
      <w:marBottom w:val="0"/>
      <w:divBdr>
        <w:top w:val="none" w:sz="0" w:space="0" w:color="auto"/>
        <w:left w:val="none" w:sz="0" w:space="0" w:color="auto"/>
        <w:bottom w:val="none" w:sz="0" w:space="0" w:color="auto"/>
        <w:right w:val="none" w:sz="0" w:space="0" w:color="auto"/>
      </w:divBdr>
    </w:div>
    <w:div w:id="1690371376">
      <w:bodyDiv w:val="1"/>
      <w:marLeft w:val="0"/>
      <w:marRight w:val="0"/>
      <w:marTop w:val="0"/>
      <w:marBottom w:val="0"/>
      <w:divBdr>
        <w:top w:val="none" w:sz="0" w:space="0" w:color="auto"/>
        <w:left w:val="none" w:sz="0" w:space="0" w:color="auto"/>
        <w:bottom w:val="none" w:sz="0" w:space="0" w:color="auto"/>
        <w:right w:val="none" w:sz="0" w:space="0" w:color="auto"/>
      </w:divBdr>
    </w:div>
    <w:div w:id="196511039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9" ma:contentTypeDescription="Create a new document." ma:contentTypeScope="" ma:versionID="2064fe25646a29100883925173fefc2c">
  <xsd:schema xmlns:xsd="http://www.w3.org/2001/XMLSchema" xmlns:xs="http://www.w3.org/2001/XMLSchema" xmlns:p="http://schemas.microsoft.com/office/2006/metadata/properties" xmlns:ns3="921765a0-fcf6-47d1-8ac4-5d670786d758" xmlns:ns4="46b8f10f-f56e-4e87-af4a-2384ac144562" targetNamespace="http://schemas.microsoft.com/office/2006/metadata/properties" ma:root="true" ma:fieldsID="ac62dd1199baaaca3cf950650ca8aee7" ns3:_="" ns4:_="">
    <xsd:import namespace="921765a0-fcf6-47d1-8ac4-5d670786d758"/>
    <xsd:import namespace="46b8f10f-f56e-4e87-af4a-2384ac144562"/>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GenerationTime" minOccurs="0"/>
                <xsd:element ref="ns4:MediaServiceEventHashCode" minOccurs="0"/>
                <xsd:element ref="ns4: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FCBB0ED-61C5-4C67-BB15-6E25B93013EE}">
  <ds:schemaRefs>
    <ds:schemaRef ds:uri="http://schemas.microsoft.com/office/2006/metadata/contentType"/>
    <ds:schemaRef ds:uri="http://schemas.microsoft.com/office/2006/metadata/properties/metaAttributes"/>
    <ds:schemaRef ds:uri="http://www.w3.org/2000/xmlns/"/>
    <ds:schemaRef ds:uri="http://www.w3.org/2001/XMLSchema"/>
    <ds:schemaRef ds:uri="921765a0-fcf6-47d1-8ac4-5d670786d758"/>
    <ds:schemaRef ds:uri="46b8f10f-f56e-4e87-af4a-2384ac144562"/>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37819C4-D298-4F90-98B9-1919A04EF1BB}">
  <ds:schemaRefs>
    <ds:schemaRef ds:uri="http://schemas.microsoft.com/office/2006/metadata/properties"/>
    <ds:schemaRef ds:uri="http://www.w3.org/2000/xmlns/"/>
    <ds:schemaRef ds:uri="http://schemas.microsoft.com/office/infopath/2007/PartnerControls"/>
  </ds:schemaRefs>
</ds:datastoreItem>
</file>

<file path=customXml/itemProps3.xml><?xml version="1.0" encoding="utf-8"?>
<ds:datastoreItem xmlns:ds="http://schemas.openxmlformats.org/officeDocument/2006/customXml" ds:itemID="{CEAC9E69-EAAD-4D0C-87F8-43B60895ABE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5165</Words>
  <Characters>29447</Characters>
  <Application>Microsoft Office Word</Application>
  <DocSecurity>0</DocSecurity>
  <Lines>245</Lines>
  <Paragraphs>69</Paragraphs>
  <ScaleCrop>false</ScaleCrop>
  <Company>University of Wales Trinity Saint David</Company>
  <LinksUpToDate>false</LinksUpToDate>
  <CharactersWithSpaces>34543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REsearching the LEARNING: WHAT, HOW and why am i teaching?</dc:title>
  <dc:subject>1903254-Jack Davies</dc:subject>
  <dc:creator>jack Davies</dc:creator>
  <cp:keywords/>
  <cp:lastModifiedBy>jack Davies</cp:lastModifiedBy>
  <cp:revision>2</cp:revision>
  <dcterms:created xsi:type="dcterms:W3CDTF">2020-02-23T13:00:00Z</dcterms:created>
  <dcterms:modified xsi:type="dcterms:W3CDTF">2020-02-23T13:00:00Z</dcterms:modified>
  <cp:category>Postgraduate PGCE in Primary School Education</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