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6B3386" w14:textId="5066C23D" w:rsidR="00140B1A" w:rsidRPr="00FA688B" w:rsidRDefault="00FA688B" w:rsidP="00FA688B">
      <w:pPr>
        <w:spacing w:after="160" w:line="259" w:lineRule="auto"/>
        <w:rPr>
          <w:rFonts w:ascii="Verdana" w:hAnsi="Verdana"/>
          <w:b/>
          <w:caps/>
          <w:sz w:val="18"/>
          <w:szCs w:val="18"/>
          <w:u w:val="single"/>
        </w:rPr>
      </w:pPr>
      <w:r w:rsidRPr="00FA688B">
        <w:rPr>
          <w:rFonts w:ascii="Verdana" w:hAnsi="Verdana"/>
          <w:b/>
          <w:caps/>
          <w:sz w:val="18"/>
          <w:szCs w:val="18"/>
          <w:u w:val="single"/>
        </w:rPr>
        <w:t xml:space="preserve"> Reflective Essay Academic Skills for the Digital Era</w:t>
      </w:r>
    </w:p>
    <w:p w14:paraId="3DA47705" w14:textId="77777777" w:rsidR="00140B1A" w:rsidRDefault="00140B1A" w:rsidP="00140B1A">
      <w:pPr>
        <w:spacing w:after="160" w:line="259" w:lineRule="auto"/>
        <w:rPr>
          <w:rFonts w:ascii="Verdana" w:hAnsi="Verdana"/>
          <w:b/>
          <w:caps/>
          <w:sz w:val="18"/>
          <w:szCs w:val="18"/>
        </w:rPr>
      </w:pPr>
    </w:p>
    <w:p w14:paraId="6976BE66" w14:textId="77777777" w:rsidR="00140B1A" w:rsidRDefault="00140B1A" w:rsidP="00140B1A">
      <w:pPr>
        <w:spacing w:after="160" w:line="259" w:lineRule="auto"/>
        <w:jc w:val="center"/>
        <w:rPr>
          <w:rFonts w:ascii="Verdana" w:hAnsi="Verdana"/>
          <w:b/>
          <w:caps/>
          <w:sz w:val="18"/>
          <w:szCs w:val="18"/>
        </w:rPr>
      </w:pPr>
      <w:r>
        <w:rPr>
          <w:noProof/>
          <w:lang w:eastAsia="en-GB"/>
        </w:rPr>
        <w:drawing>
          <wp:inline distT="0" distB="0" distL="0" distR="0" wp14:anchorId="78169552" wp14:editId="156B5EC9">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0B73491E" w14:textId="77777777" w:rsidR="00140B1A" w:rsidRDefault="00140B1A" w:rsidP="00140B1A">
      <w:pPr>
        <w:spacing w:after="160" w:line="259" w:lineRule="auto"/>
        <w:rPr>
          <w:rFonts w:ascii="Verdana" w:hAnsi="Verdana"/>
          <w:b/>
          <w:caps/>
          <w:sz w:val="18"/>
          <w:szCs w:val="18"/>
        </w:rPr>
      </w:pPr>
    </w:p>
    <w:p w14:paraId="60C8B340" w14:textId="58F68475" w:rsidR="00140B1A" w:rsidRDefault="00140B1A" w:rsidP="00140B1A">
      <w:pPr>
        <w:spacing w:after="160" w:line="259" w:lineRule="auto"/>
        <w:rPr>
          <w:rFonts w:ascii="Verdana" w:hAnsi="Verdana"/>
          <w:b/>
          <w:caps/>
          <w:sz w:val="18"/>
          <w:szCs w:val="18"/>
        </w:rPr>
      </w:pPr>
      <w:r>
        <w:rPr>
          <w:rFonts w:ascii="Verdana" w:hAnsi="Verdana"/>
          <w:b/>
          <w:caps/>
          <w:sz w:val="18"/>
          <w:szCs w:val="18"/>
        </w:rPr>
        <w:t xml:space="preserve">MODULE </w:t>
      </w:r>
      <w:r w:rsidR="00C04DC5">
        <w:rPr>
          <w:rFonts w:ascii="Verdana" w:hAnsi="Verdana"/>
          <w:b/>
          <w:caps/>
          <w:sz w:val="18"/>
          <w:szCs w:val="18"/>
        </w:rPr>
        <w:t xml:space="preserve">NAME: </w:t>
      </w:r>
      <w:r w:rsidR="00FA688B">
        <w:rPr>
          <w:rFonts w:ascii="Verdana" w:hAnsi="Verdana"/>
          <w:b/>
          <w:caps/>
          <w:sz w:val="18"/>
          <w:szCs w:val="18"/>
        </w:rPr>
        <w:t>academic skill for the digital era:</w:t>
      </w:r>
      <w:r w:rsidR="00C04DC5">
        <w:rPr>
          <w:rFonts w:ascii="Verdana" w:hAnsi="Verdana"/>
          <w:b/>
          <w:caps/>
          <w:sz w:val="18"/>
          <w:szCs w:val="18"/>
        </w:rPr>
        <w:t xml:space="preserve"> </w:t>
      </w:r>
      <w:r w:rsidR="00FA688B">
        <w:rPr>
          <w:rFonts w:ascii="Verdana" w:hAnsi="Verdana"/>
          <w:b/>
          <w:caps/>
          <w:sz w:val="18"/>
          <w:szCs w:val="18"/>
        </w:rPr>
        <w:t xml:space="preserve">bmsw013 </w:t>
      </w:r>
    </w:p>
    <w:p w14:paraId="0E9196AA" w14:textId="1528CABD" w:rsidR="00140B1A" w:rsidRDefault="00140B1A" w:rsidP="00140B1A">
      <w:pPr>
        <w:spacing w:after="160" w:line="259" w:lineRule="auto"/>
        <w:rPr>
          <w:rFonts w:ascii="Verdana" w:hAnsi="Verdana"/>
          <w:b/>
          <w:caps/>
          <w:color w:val="FF0000"/>
          <w:sz w:val="18"/>
          <w:szCs w:val="18"/>
        </w:rPr>
      </w:pPr>
      <w:r>
        <w:rPr>
          <w:rFonts w:ascii="Verdana" w:hAnsi="Verdana"/>
          <w:b/>
          <w:caps/>
          <w:sz w:val="18"/>
          <w:szCs w:val="18"/>
        </w:rPr>
        <w:t>Student Name:</w:t>
      </w:r>
      <w:r w:rsidR="00C04DC5">
        <w:rPr>
          <w:rFonts w:ascii="Verdana" w:hAnsi="Verdana"/>
          <w:b/>
          <w:caps/>
          <w:sz w:val="18"/>
          <w:szCs w:val="18"/>
        </w:rPr>
        <w:t xml:space="preserve"> </w:t>
      </w:r>
      <w:r w:rsidR="00FA688B">
        <w:rPr>
          <w:rFonts w:ascii="Verdana" w:hAnsi="Verdana"/>
          <w:b/>
          <w:caps/>
          <w:sz w:val="18"/>
          <w:szCs w:val="18"/>
        </w:rPr>
        <w:t>jainaba:2408620</w:t>
      </w:r>
    </w:p>
    <w:p w14:paraId="024DA744" w14:textId="58C192C7" w:rsidR="00140B1A" w:rsidRPr="00A20E20" w:rsidRDefault="00140B1A" w:rsidP="00140B1A">
      <w:pPr>
        <w:spacing w:after="160" w:line="259" w:lineRule="auto"/>
        <w:rPr>
          <w:rFonts w:ascii="Verdana" w:hAnsi="Verdana"/>
          <w:b/>
          <w:caps/>
          <w:sz w:val="18"/>
          <w:szCs w:val="18"/>
        </w:rPr>
        <w:sectPr w:rsidR="00140B1A" w:rsidRPr="00A20E20" w:rsidSect="00080F36">
          <w:pgSz w:w="11906" w:h="16838"/>
          <w:pgMar w:top="1440" w:right="1440" w:bottom="1440" w:left="1440" w:header="709" w:footer="709" w:gutter="0"/>
          <w:cols w:space="708"/>
          <w:docGrid w:linePitch="360"/>
        </w:sectPr>
      </w:pPr>
      <w:r w:rsidRPr="007D452A">
        <w:rPr>
          <w:rFonts w:ascii="Verdana" w:hAnsi="Verdana"/>
          <w:b/>
          <w:caps/>
          <w:color w:val="000000" w:themeColor="text1"/>
          <w:sz w:val="18"/>
          <w:szCs w:val="18"/>
        </w:rPr>
        <w:t>Lecturer Name</w:t>
      </w:r>
      <w:r w:rsidR="00C04DC5">
        <w:rPr>
          <w:rFonts w:ascii="Verdana" w:hAnsi="Verdana"/>
          <w:b/>
          <w:caps/>
          <w:color w:val="000000" w:themeColor="text1"/>
          <w:sz w:val="18"/>
          <w:szCs w:val="18"/>
        </w:rPr>
        <w:t xml:space="preserve">: </w:t>
      </w:r>
      <w:r w:rsidR="00F86A63">
        <w:rPr>
          <w:rFonts w:ascii="Verdana" w:hAnsi="Verdana"/>
          <w:b/>
          <w:caps/>
          <w:color w:val="000000" w:themeColor="text1"/>
          <w:sz w:val="18"/>
          <w:szCs w:val="18"/>
        </w:rPr>
        <w:t xml:space="preserve">Christine </w:t>
      </w:r>
      <w:r w:rsidR="006862B0">
        <w:rPr>
          <w:rFonts w:ascii="Verdana" w:hAnsi="Verdana"/>
          <w:b/>
          <w:caps/>
          <w:color w:val="000000" w:themeColor="text1"/>
          <w:sz w:val="18"/>
          <w:szCs w:val="18"/>
        </w:rPr>
        <w:t>Joy</w:t>
      </w:r>
    </w:p>
    <w:p w14:paraId="4EAE5295" w14:textId="77777777" w:rsidR="008746EE" w:rsidRPr="00FA3DE7" w:rsidRDefault="008746EE"/>
    <w:p w14:paraId="7FCEAB5F" w14:textId="7F4E0583" w:rsidR="00463352" w:rsidRPr="00FA3DE7" w:rsidRDefault="003D4F4B" w:rsidP="004C2CAC">
      <w:pPr>
        <w:rPr>
          <w:kern w:val="2"/>
          <w14:ligatures w14:val="standardContextual"/>
        </w:rPr>
      </w:pPr>
      <w:r w:rsidRPr="00FA3DE7">
        <w:rPr>
          <w:kern w:val="2"/>
          <w14:ligatures w14:val="standardContextual"/>
        </w:rPr>
        <w:t xml:space="preserve">Reflecting on my first term year at university, studying academic </w:t>
      </w:r>
      <w:r w:rsidR="004C2CAC" w:rsidRPr="00FA3DE7">
        <w:rPr>
          <w:kern w:val="2"/>
          <w14:ligatures w14:val="standardContextual"/>
        </w:rPr>
        <w:t>skills</w:t>
      </w:r>
      <w:r w:rsidRPr="00FA3DE7">
        <w:rPr>
          <w:kern w:val="2"/>
          <w14:ligatures w14:val="standardContextual"/>
        </w:rPr>
        <w:t xml:space="preserve"> </w:t>
      </w:r>
      <w:r w:rsidR="004C2CAC" w:rsidRPr="00FA3DE7">
        <w:rPr>
          <w:kern w:val="2"/>
          <w14:ligatures w14:val="standardContextual"/>
        </w:rPr>
        <w:t>in</w:t>
      </w:r>
      <w:r w:rsidRPr="00FA3DE7">
        <w:rPr>
          <w:kern w:val="2"/>
          <w14:ligatures w14:val="standardContextual"/>
        </w:rPr>
        <w:t xml:space="preserve"> the digital era, has been a great experience. Embarking on this journey has </w:t>
      </w:r>
      <w:r w:rsidR="004C2CAC" w:rsidRPr="00FA3DE7">
        <w:rPr>
          <w:kern w:val="2"/>
          <w14:ligatures w14:val="standardContextual"/>
        </w:rPr>
        <w:t xml:space="preserve">introduced me to the </w:t>
      </w:r>
      <w:r w:rsidR="006862B0" w:rsidRPr="00FA3DE7">
        <w:rPr>
          <w:kern w:val="2"/>
          <w14:ligatures w14:val="standardContextual"/>
        </w:rPr>
        <w:t>educational</w:t>
      </w:r>
      <w:r w:rsidR="004C2CAC" w:rsidRPr="00FA3DE7">
        <w:rPr>
          <w:kern w:val="2"/>
          <w14:ligatures w14:val="standardContextual"/>
        </w:rPr>
        <w:t xml:space="preserve"> arena and</w:t>
      </w:r>
      <w:r w:rsidRPr="00FA3DE7">
        <w:rPr>
          <w:kern w:val="2"/>
          <w14:ligatures w14:val="standardContextual"/>
        </w:rPr>
        <w:t xml:space="preserve"> provided the basis for understanding the skills needed to thrive </w:t>
      </w:r>
      <w:r w:rsidR="00DF1CCC" w:rsidRPr="00FA3DE7">
        <w:rPr>
          <w:kern w:val="2"/>
          <w14:ligatures w14:val="standardContextual"/>
        </w:rPr>
        <w:t>professionally</w:t>
      </w:r>
      <w:r w:rsidRPr="00FA3DE7">
        <w:rPr>
          <w:kern w:val="2"/>
          <w14:ligatures w14:val="standardContextual"/>
        </w:rPr>
        <w:t xml:space="preserve">. When I first enrolled in the employability skills course, I had a mix of excitement and apprehension. I expected to learn practical skills </w:t>
      </w:r>
      <w:r w:rsidR="00296D01" w:rsidRPr="00FA3DE7">
        <w:rPr>
          <w:kern w:val="2"/>
          <w14:ligatures w14:val="standardContextual"/>
        </w:rPr>
        <w:t>to</w:t>
      </w:r>
      <w:r w:rsidRPr="00FA3DE7">
        <w:rPr>
          <w:kern w:val="2"/>
          <w14:ligatures w14:val="standardContextual"/>
        </w:rPr>
        <w:t xml:space="preserve"> enhance my job prospects, such as resume writing, interview techniques, and networking strategies. However, I soon realised that the course offered more than just these basics. It aimed to develop a holistic understanding of what it means to be employable in today’s dynamic job market.</w:t>
      </w:r>
    </w:p>
    <w:p w14:paraId="5AD8F8DF" w14:textId="229D18D7" w:rsidR="004C2CAC" w:rsidRPr="00FA3DE7" w:rsidRDefault="003D4F4B" w:rsidP="004C2CAC">
      <w:pPr>
        <w:rPr>
          <w:kern w:val="2"/>
          <w14:ligatures w14:val="standardContextual"/>
        </w:rPr>
      </w:pPr>
      <w:r w:rsidRPr="00FA3DE7">
        <w:rPr>
          <w:kern w:val="2"/>
          <w14:ligatures w14:val="standardContextual"/>
        </w:rPr>
        <w:t xml:space="preserve"> </w:t>
      </w:r>
      <w:r w:rsidR="004C2CAC" w:rsidRPr="00FA3DE7">
        <w:rPr>
          <w:kern w:val="2"/>
          <w14:ligatures w14:val="standardContextual"/>
        </w:rPr>
        <w:t xml:space="preserve">The purpose of this essay is to reflect on the academic and digital skills, I have developed over my first term. In the essay, I will be using Gibb’s Reflective cycle. Gibb’s reflective cycle is a structured framework that has been proposed for learning experience and improving skills. The Cycle comprises six stages. The first stage is Description, which is a description of what happened in the situation, describing any key facts and features. The second stage is feeling, this explains the emotions felt at that moment in time. Next is evaluation, which is reflecting on how things went. Stage four of the cycle is analysis, during this stage, you will try to make sense of the situation, things which have helped and that which might have hindered. Stage five is the conclusion, during this stage, you will describe what you have learned. The final stage of Gibb’s Reflective cycle is an Action plan, what will you do if this situation occurs again.  This system helps individuals acknowledge and learn from any mistakes. </w:t>
      </w:r>
    </w:p>
    <w:p w14:paraId="4D7A34DC" w14:textId="50D05775" w:rsidR="003D4F4B" w:rsidRPr="003D4F4B" w:rsidRDefault="003D4F4B" w:rsidP="003D4F4B">
      <w:pPr>
        <w:autoSpaceDE/>
        <w:autoSpaceDN/>
        <w:adjustRightInd/>
        <w:spacing w:after="160" w:line="259" w:lineRule="auto"/>
        <w:rPr>
          <w:rFonts w:asciiTheme="minorHAnsi" w:hAnsiTheme="minorHAnsi" w:cstheme="minorBidi"/>
          <w:kern w:val="2"/>
          <w14:ligatures w14:val="standardContextual"/>
        </w:rPr>
      </w:pPr>
    </w:p>
    <w:p w14:paraId="5ECD0381" w14:textId="6DB10EB3" w:rsidR="00163340" w:rsidRPr="00F86A63" w:rsidRDefault="00163340" w:rsidP="002F7AD3">
      <w:pPr>
        <w:spacing w:line="360" w:lineRule="auto"/>
        <w:jc w:val="both"/>
        <w:rPr>
          <w:rFonts w:ascii="Verdana" w:hAnsi="Verdana"/>
          <w:color w:val="000000" w:themeColor="text1"/>
          <w:sz w:val="18"/>
          <w:szCs w:val="18"/>
        </w:rPr>
      </w:pPr>
    </w:p>
    <w:p w14:paraId="4B72E004" w14:textId="658BD94F" w:rsidR="004072FB" w:rsidRDefault="004072FB" w:rsidP="004072FB">
      <w:pPr>
        <w:pStyle w:val="Subtitle"/>
      </w:pPr>
      <w:r w:rsidRPr="003C3D90">
        <w:t>DESCRIPTION</w:t>
      </w:r>
      <w:r w:rsidR="00463352">
        <w:t>,</w:t>
      </w:r>
    </w:p>
    <w:p w14:paraId="3B1D7053" w14:textId="4A441252" w:rsidR="003D4F4B" w:rsidRDefault="00463352" w:rsidP="004072FB">
      <w:pPr>
        <w:spacing w:line="360" w:lineRule="auto"/>
        <w:jc w:val="both"/>
      </w:pPr>
      <w:bookmarkStart w:id="0" w:name="_Hlk184375459"/>
      <w:r>
        <w:t>In my first couple of weeks, I struggled with time management. This is because I struggled to manage my time which caused me to feel overwhelmed, unorganised and always felt like I was behind. Struggling with time management meant that I was always struggling to meet deadlines, I always had a lot of tasks that needed to be completed but I never had enough time to complete everything.</w:t>
      </w:r>
      <w:r w:rsidR="005D2632">
        <w:t xml:space="preserve"> Reflecting on this period,</w:t>
      </w:r>
      <w:r>
        <w:t xml:space="preserve"> creating a to-do list or having a diary </w:t>
      </w:r>
      <w:r w:rsidR="005D2632">
        <w:t>perhaps would have helped to tackle my lack of time management as I would</w:t>
      </w:r>
      <w:r>
        <w:t xml:space="preserve"> include all the tasks that need to be completed and the deadlines for each task. I also needed to find a way to minimise my </w:t>
      </w:r>
      <w:r w:rsidR="005D2632">
        <w:t>distractions</w:t>
      </w:r>
      <w:r>
        <w:t xml:space="preserve"> and avoid procrastinating. </w:t>
      </w:r>
      <w:r w:rsidR="005D2632">
        <w:t>While</w:t>
      </w:r>
      <w:r>
        <w:t xml:space="preserve"> going through these struggles I understood the importance of time management and how crucial is it to prioritise certain tasks first. To avoid this occurring again, I will ensure to avoid procrastination</w:t>
      </w:r>
      <w:r w:rsidR="00EF2098">
        <w:t>.</w:t>
      </w:r>
    </w:p>
    <w:p w14:paraId="02F64E16" w14:textId="3F18441C" w:rsidR="008E73F6" w:rsidRPr="00012AE9" w:rsidRDefault="00EF2098" w:rsidP="008E73F6">
      <w:r>
        <w:t>Additional</w:t>
      </w:r>
      <w:r w:rsidR="009C607A">
        <w:t xml:space="preserve">ly, </w:t>
      </w:r>
      <w:r w:rsidR="008E73F6">
        <w:t>c</w:t>
      </w:r>
      <w:r w:rsidR="008E73F6" w:rsidRPr="00012AE9">
        <w:t xml:space="preserve">ommunicating effectively has been a challenge and I learned it is a key component </w:t>
      </w:r>
      <w:r w:rsidR="001B27AD">
        <w:t xml:space="preserve">of </w:t>
      </w:r>
      <w:r w:rsidR="006772EE">
        <w:t>dig</w:t>
      </w:r>
      <w:r w:rsidR="005D2712">
        <w:t xml:space="preserve">ital </w:t>
      </w:r>
      <w:r w:rsidR="008E73F6" w:rsidRPr="00012AE9">
        <w:t>skills</w:t>
      </w:r>
      <w:r w:rsidR="008E73F6" w:rsidRPr="002638DD">
        <w:t xml:space="preserve">. </w:t>
      </w:r>
      <w:r w:rsidR="008E73F6" w:rsidRPr="00012AE9">
        <w:t xml:space="preserve">To build my communication skills during the first </w:t>
      </w:r>
      <w:r w:rsidR="008E73F6" w:rsidRPr="002638DD">
        <w:t xml:space="preserve">month, </w:t>
      </w:r>
      <w:r w:rsidR="008E73F6" w:rsidRPr="00012AE9">
        <w:t xml:space="preserve">I participated </w:t>
      </w:r>
      <w:r w:rsidR="008E73F6" w:rsidRPr="002638DD">
        <w:t xml:space="preserve">in various activities to enhance </w:t>
      </w:r>
      <w:r w:rsidR="008E73F6" w:rsidRPr="00012AE9">
        <w:t>my</w:t>
      </w:r>
      <w:r w:rsidR="008E73F6" w:rsidRPr="002638DD">
        <w:t xml:space="preserve"> communication skills. </w:t>
      </w:r>
      <w:r w:rsidR="008E73F6" w:rsidRPr="00012AE9">
        <w:t xml:space="preserve">Activities such as </w:t>
      </w:r>
      <w:r w:rsidR="001B27AD">
        <w:t xml:space="preserve">group work </w:t>
      </w:r>
      <w:r w:rsidR="008E73F6" w:rsidRPr="002638DD">
        <w:t>presentations</w:t>
      </w:r>
      <w:r w:rsidR="00E523AF">
        <w:t xml:space="preserve"> </w:t>
      </w:r>
      <w:r w:rsidR="008E73F6" w:rsidRPr="00012AE9">
        <w:t>have helped improve my confidence</w:t>
      </w:r>
      <w:r w:rsidR="008E73F6" w:rsidRPr="002638DD">
        <w:t xml:space="preserve">. </w:t>
      </w:r>
    </w:p>
    <w:p w14:paraId="2CD5EF6E" w14:textId="3E1E66DA" w:rsidR="00EF2098" w:rsidRDefault="00EF2098" w:rsidP="004072FB">
      <w:pPr>
        <w:spacing w:line="360" w:lineRule="auto"/>
        <w:jc w:val="both"/>
        <w:rPr>
          <w:color w:val="FF0000"/>
          <w:sz w:val="24"/>
          <w:szCs w:val="24"/>
        </w:rPr>
      </w:pPr>
    </w:p>
    <w:bookmarkEnd w:id="0"/>
    <w:p w14:paraId="1C7060F8" w14:textId="0868E4C8" w:rsidR="004072FB" w:rsidRPr="004072FB" w:rsidRDefault="004072FB" w:rsidP="004072FB">
      <w:pPr>
        <w:spacing w:line="360" w:lineRule="auto"/>
        <w:jc w:val="both"/>
        <w:rPr>
          <w:color w:val="FF0000"/>
          <w:sz w:val="24"/>
          <w:szCs w:val="24"/>
        </w:rPr>
      </w:pPr>
      <w:r w:rsidRPr="004072FB">
        <w:rPr>
          <w:color w:val="FF0000"/>
          <w:sz w:val="24"/>
          <w:szCs w:val="24"/>
        </w:rPr>
        <w:t xml:space="preserve"> </w:t>
      </w:r>
    </w:p>
    <w:p w14:paraId="1E44D40D" w14:textId="057FBD18" w:rsidR="004072FB" w:rsidRDefault="004072FB" w:rsidP="004072FB">
      <w:pPr>
        <w:pStyle w:val="Subtitle"/>
      </w:pPr>
      <w:r w:rsidRPr="003C3D90">
        <w:t xml:space="preserve">FEELINGS </w:t>
      </w:r>
    </w:p>
    <w:p w14:paraId="73D3F6FC" w14:textId="7F024E10" w:rsidR="00E07AA9" w:rsidRPr="00A94547" w:rsidRDefault="00463352" w:rsidP="00E26C83">
      <w:pPr>
        <w:spacing w:before="240" w:after="120"/>
        <w:ind w:right="170"/>
        <w:rPr>
          <w:kern w:val="2"/>
          <w14:ligatures w14:val="standardContextual"/>
        </w:rPr>
      </w:pPr>
      <w:r w:rsidRPr="00A94547">
        <w:rPr>
          <w:kern w:val="2"/>
          <w14:ligatures w14:val="standardContextual"/>
        </w:rPr>
        <w:t>During this period, I was feeling a bit overwhelmed and anxious as it was my first time using PowerPoint and I had no previous experience. Whilst creating the PowerPoint presentation, things did not go very well as I struggled with quite a few things such as navigating how to lay out my text properly, importing images from the internet, creating slide shows and how to organise my notes. I recognised what would have helped is to watch videos on YouTube or find resources on the internet that would help me understand how to operate PowerPoint, I also realised that panicking or not doing any further research is only slowing me down. From this experience, I learned that the most important thing was gaining knowledge on things before carrying out the task. I am now able to operate PowerPoint efficiently and carry out things for myself. If this situation were to occur again, I would ensure that I leave plenty of time to allow myself the opportunity to broaden my knowledge, I would watch more videos on YouTube, and seek help from my lectures and peers around me.</w:t>
      </w:r>
      <w:r w:rsidR="00D60039" w:rsidRPr="00A94547">
        <w:rPr>
          <w:kern w:val="2"/>
          <w14:ligatures w14:val="standardContextual"/>
        </w:rPr>
        <w:t xml:space="preserve"> </w:t>
      </w:r>
      <w:r w:rsidR="00E07AA9" w:rsidRPr="00A94547">
        <w:rPr>
          <w:kern w:val="2"/>
          <w14:ligatures w14:val="standardContextual"/>
        </w:rPr>
        <w:t xml:space="preserve">the thing I struggled with a lot during my first term was time management. I struggled to manage my time which caused me to feel overwhelmed, unorganised and always felt like I was struggling. Struggling with time management meant that I was always struggling to meet deadlines, I always had a lot of tasks that needed to be completed but I never had enough time to complete everything. I knew what would have helped was creating a to-do list or having a diary which would include all the tasks that need to be completed and the deadlines for each task. I also needed to find a way to minimise my distractions and avoid procrastinating. While going through these struggles I understood the importance of time management and how crucial is it to prioritise certain tasks first. To avoid this occurring again, I will ensure to avoid procrastination, making plans and sticking to it. I will also make sure to find resources that will help me improve my time management skills. </w:t>
      </w:r>
    </w:p>
    <w:p w14:paraId="0D2A8CD4" w14:textId="77777777" w:rsidR="00463352" w:rsidRDefault="00463352" w:rsidP="00463352">
      <w:pPr>
        <w:rPr>
          <w:rFonts w:asciiTheme="minorHAnsi" w:hAnsiTheme="minorHAnsi" w:cstheme="minorBidi"/>
          <w:kern w:val="2"/>
          <w14:ligatures w14:val="standardContextual"/>
        </w:rPr>
      </w:pPr>
    </w:p>
    <w:p w14:paraId="66C645BE" w14:textId="77777777" w:rsidR="00477441" w:rsidRPr="00463352" w:rsidRDefault="00477441" w:rsidP="00463352">
      <w:pPr>
        <w:rPr>
          <w:lang w:eastAsia="zh-CN"/>
        </w:rPr>
      </w:pPr>
    </w:p>
    <w:p w14:paraId="6C07736A" w14:textId="2C944843" w:rsidR="005D2632" w:rsidRPr="00DF1CCC" w:rsidRDefault="004072FB" w:rsidP="00DF1CCC">
      <w:pPr>
        <w:pStyle w:val="Subtitle"/>
        <w:rPr>
          <w:color w:val="FF0000"/>
          <w:sz w:val="24"/>
          <w:szCs w:val="24"/>
        </w:rPr>
      </w:pPr>
      <w:r w:rsidRPr="003C3D90">
        <w:t>EVALUATION</w:t>
      </w:r>
      <w:r w:rsidR="0024196F">
        <w:t xml:space="preserve"> </w:t>
      </w:r>
    </w:p>
    <w:p w14:paraId="108A03C7" w14:textId="6BE82BFC" w:rsidR="00627D91" w:rsidRPr="00EE0807" w:rsidRDefault="00627D91" w:rsidP="004072FB">
      <w:pPr>
        <w:spacing w:line="360" w:lineRule="auto"/>
        <w:jc w:val="both"/>
        <w:rPr>
          <w:color w:val="000000" w:themeColor="text1"/>
        </w:rPr>
      </w:pPr>
      <w:r w:rsidRPr="008806C5">
        <w:rPr>
          <w:color w:val="000000" w:themeColor="text1"/>
        </w:rPr>
        <w:t xml:space="preserve">I can gladly express that I am gaining more confidence </w:t>
      </w:r>
      <w:r w:rsidR="008F314C" w:rsidRPr="008806C5">
        <w:rPr>
          <w:color w:val="000000" w:themeColor="text1"/>
        </w:rPr>
        <w:t>i</w:t>
      </w:r>
      <w:r w:rsidRPr="008806C5">
        <w:rPr>
          <w:color w:val="000000" w:themeColor="text1"/>
        </w:rPr>
        <w:t xml:space="preserve">n how to plan and evaluate my work, although improvements need to be embedded </w:t>
      </w:r>
      <w:r w:rsidR="008F314C" w:rsidRPr="008806C5">
        <w:rPr>
          <w:color w:val="000000" w:themeColor="text1"/>
        </w:rPr>
        <w:t>i</w:t>
      </w:r>
      <w:r w:rsidRPr="008806C5">
        <w:rPr>
          <w:color w:val="000000" w:themeColor="text1"/>
        </w:rPr>
        <w:t>n how and when I allocate my university work, to fit around my personal life</w:t>
      </w:r>
      <w:r w:rsidR="004D2ED2" w:rsidRPr="008806C5">
        <w:rPr>
          <w:color w:val="000000" w:themeColor="text1"/>
        </w:rPr>
        <w:t>.</w:t>
      </w:r>
      <w:r w:rsidR="00373A5C" w:rsidRPr="008806C5">
        <w:rPr>
          <w:color w:val="000000" w:themeColor="text1"/>
        </w:rPr>
        <w:t xml:space="preserve"> Additionally,</w:t>
      </w:r>
      <w:r w:rsidR="0050640A" w:rsidRPr="008806C5">
        <w:rPr>
          <w:color w:val="000000" w:themeColor="text1"/>
        </w:rPr>
        <w:t xml:space="preserve"> </w:t>
      </w:r>
      <w:r w:rsidR="00810209" w:rsidRPr="008806C5">
        <w:rPr>
          <w:color w:val="000000" w:themeColor="text1"/>
        </w:rPr>
        <w:t xml:space="preserve">perhaps having more confidence and knowledge </w:t>
      </w:r>
      <w:r w:rsidR="0050640A" w:rsidRPr="008806C5">
        <w:rPr>
          <w:color w:val="000000" w:themeColor="text1"/>
        </w:rPr>
        <w:t>in</w:t>
      </w:r>
      <w:r w:rsidR="00810209" w:rsidRPr="008806C5">
        <w:rPr>
          <w:color w:val="000000" w:themeColor="text1"/>
        </w:rPr>
        <w:t xml:space="preserve"> producing a </w:t>
      </w:r>
      <w:r w:rsidR="0050640A" w:rsidRPr="008806C5">
        <w:rPr>
          <w:color w:val="000000" w:themeColor="text1"/>
        </w:rPr>
        <w:t>PowerPoint</w:t>
      </w:r>
      <w:r w:rsidR="00810209" w:rsidRPr="008806C5">
        <w:rPr>
          <w:color w:val="000000" w:themeColor="text1"/>
        </w:rPr>
        <w:t xml:space="preserve"> (for a particular section of the course) might have helped me to</w:t>
      </w:r>
      <w:r w:rsidR="0050640A" w:rsidRPr="008806C5">
        <w:rPr>
          <w:color w:val="000000" w:themeColor="text1"/>
        </w:rPr>
        <w:t xml:space="preserve"> </w:t>
      </w:r>
      <w:r w:rsidR="00EE7133" w:rsidRPr="008806C5">
        <w:rPr>
          <w:color w:val="000000" w:themeColor="text1"/>
        </w:rPr>
        <w:t xml:space="preserve">have a better understanding </w:t>
      </w:r>
      <w:r w:rsidR="007D09C9" w:rsidRPr="008806C5">
        <w:rPr>
          <w:color w:val="000000" w:themeColor="text1"/>
        </w:rPr>
        <w:t>of</w:t>
      </w:r>
      <w:r w:rsidR="00EE7133" w:rsidRPr="008806C5">
        <w:rPr>
          <w:color w:val="000000" w:themeColor="text1"/>
        </w:rPr>
        <w:t xml:space="preserve"> what I was doing and </w:t>
      </w:r>
      <w:r w:rsidR="007D09C9" w:rsidRPr="008806C5">
        <w:rPr>
          <w:color w:val="000000" w:themeColor="text1"/>
        </w:rPr>
        <w:t xml:space="preserve">what I </w:t>
      </w:r>
      <w:r w:rsidR="00EE7133" w:rsidRPr="008806C5">
        <w:rPr>
          <w:color w:val="000000" w:themeColor="text1"/>
        </w:rPr>
        <w:t>needed to do.</w:t>
      </w:r>
      <w:r w:rsidR="00EE0807">
        <w:rPr>
          <w:color w:val="000000" w:themeColor="text1"/>
        </w:rPr>
        <w:t xml:space="preserve"> Familiarising </w:t>
      </w:r>
      <w:r w:rsidR="00577D34">
        <w:rPr>
          <w:color w:val="000000" w:themeColor="text1"/>
        </w:rPr>
        <w:t>myself</w:t>
      </w:r>
      <w:r w:rsidR="00EE0807">
        <w:rPr>
          <w:color w:val="000000" w:themeColor="text1"/>
        </w:rPr>
        <w:t xml:space="preserve"> with </w:t>
      </w:r>
      <w:r w:rsidR="00577D34">
        <w:rPr>
          <w:color w:val="000000" w:themeColor="text1"/>
        </w:rPr>
        <w:t xml:space="preserve">the </w:t>
      </w:r>
      <w:r w:rsidR="00EE0807">
        <w:rPr>
          <w:color w:val="000000" w:themeColor="text1"/>
        </w:rPr>
        <w:t xml:space="preserve">student hub has made an </w:t>
      </w:r>
      <w:r w:rsidR="00577D34">
        <w:rPr>
          <w:color w:val="000000" w:themeColor="text1"/>
        </w:rPr>
        <w:t>ease</w:t>
      </w:r>
      <w:r w:rsidR="00EE0807">
        <w:rPr>
          <w:color w:val="000000" w:themeColor="text1"/>
        </w:rPr>
        <w:t xml:space="preserve"> to contact </w:t>
      </w:r>
      <w:r w:rsidR="00EB3E38">
        <w:rPr>
          <w:color w:val="000000" w:themeColor="text1"/>
        </w:rPr>
        <w:t>professors and even f</w:t>
      </w:r>
      <w:r w:rsidR="00577D34">
        <w:rPr>
          <w:color w:val="000000" w:themeColor="text1"/>
        </w:rPr>
        <w:t>ellow</w:t>
      </w:r>
      <w:r w:rsidR="00EB3E38">
        <w:rPr>
          <w:color w:val="000000" w:themeColor="text1"/>
        </w:rPr>
        <w:t xml:space="preserve"> peers If I have any issues or questions to ask, which has made me more confident </w:t>
      </w:r>
      <w:r w:rsidR="00577D34">
        <w:rPr>
          <w:color w:val="000000" w:themeColor="text1"/>
        </w:rPr>
        <w:t>in</w:t>
      </w:r>
      <w:r w:rsidR="00EB3E38">
        <w:rPr>
          <w:color w:val="000000" w:themeColor="text1"/>
        </w:rPr>
        <w:t xml:space="preserve"> knowing where and who to contact if I </w:t>
      </w:r>
      <w:r w:rsidR="00577D34">
        <w:rPr>
          <w:color w:val="000000" w:themeColor="text1"/>
        </w:rPr>
        <w:t>am</w:t>
      </w:r>
      <w:r w:rsidR="00EB3E38">
        <w:rPr>
          <w:color w:val="000000" w:themeColor="text1"/>
        </w:rPr>
        <w:t xml:space="preserve"> ever in need of help</w:t>
      </w:r>
      <w:r w:rsidR="002D1145">
        <w:rPr>
          <w:color w:val="000000" w:themeColor="text1"/>
        </w:rPr>
        <w:t>.</w:t>
      </w:r>
      <w:r w:rsidR="004A2A45">
        <w:rPr>
          <w:color w:val="000000" w:themeColor="text1"/>
        </w:rPr>
        <w:t xml:space="preserve"> This acknowledgem</w:t>
      </w:r>
      <w:r w:rsidR="00AE0B1C">
        <w:rPr>
          <w:color w:val="000000" w:themeColor="text1"/>
        </w:rPr>
        <w:t>ent will be a benefit for the rest of my university experience.</w:t>
      </w:r>
      <w:r w:rsidR="00B632DF">
        <w:rPr>
          <w:color w:val="000000" w:themeColor="text1"/>
        </w:rPr>
        <w:t xml:space="preserve"> Essentially, the beginning of univer</w:t>
      </w:r>
      <w:r w:rsidR="00023A2C">
        <w:rPr>
          <w:color w:val="000000" w:themeColor="text1"/>
        </w:rPr>
        <w:t>sity</w:t>
      </w:r>
      <w:r w:rsidR="00B632DF">
        <w:rPr>
          <w:color w:val="000000" w:themeColor="text1"/>
        </w:rPr>
        <w:t xml:space="preserve"> consisted </w:t>
      </w:r>
      <w:r w:rsidR="00E80E64">
        <w:rPr>
          <w:color w:val="000000" w:themeColor="text1"/>
        </w:rPr>
        <w:t>of</w:t>
      </w:r>
      <w:r w:rsidR="00B632DF">
        <w:rPr>
          <w:color w:val="000000" w:themeColor="text1"/>
        </w:rPr>
        <w:t xml:space="preserve"> many </w:t>
      </w:r>
      <w:r w:rsidR="00023A2C">
        <w:rPr>
          <w:color w:val="000000" w:themeColor="text1"/>
        </w:rPr>
        <w:t xml:space="preserve">challenges and uncertainty, </w:t>
      </w:r>
      <w:r w:rsidR="004D7F7D">
        <w:rPr>
          <w:color w:val="000000" w:themeColor="text1"/>
        </w:rPr>
        <w:t xml:space="preserve">in terms of accessing the resources I </w:t>
      </w:r>
      <w:r w:rsidR="004D7F7D">
        <w:rPr>
          <w:color w:val="000000" w:themeColor="text1"/>
        </w:rPr>
        <w:lastRenderedPageBreak/>
        <w:t xml:space="preserve">needed or even </w:t>
      </w:r>
      <w:r w:rsidR="006E7C33">
        <w:rPr>
          <w:color w:val="000000" w:themeColor="text1"/>
        </w:rPr>
        <w:t xml:space="preserve">starting parts of my assignment. It can be mentioned </w:t>
      </w:r>
      <w:r w:rsidR="001B0B36">
        <w:rPr>
          <w:color w:val="000000" w:themeColor="text1"/>
        </w:rPr>
        <w:t xml:space="preserve">that having a lesson on critical thinking resulted in me expressing </w:t>
      </w:r>
      <w:r w:rsidR="004F477E">
        <w:rPr>
          <w:color w:val="000000" w:themeColor="text1"/>
        </w:rPr>
        <w:t>myself</w:t>
      </w:r>
      <w:r w:rsidR="001B0B36">
        <w:rPr>
          <w:color w:val="000000" w:themeColor="text1"/>
        </w:rPr>
        <w:t xml:space="preserve"> self-more confidently and critically</w:t>
      </w:r>
      <w:r w:rsidR="00EB3974">
        <w:rPr>
          <w:color w:val="000000" w:themeColor="text1"/>
        </w:rPr>
        <w:t xml:space="preserve">, </w:t>
      </w:r>
      <w:r w:rsidR="00E21C3D">
        <w:rPr>
          <w:color w:val="000000" w:themeColor="text1"/>
        </w:rPr>
        <w:t xml:space="preserve">helping me to reflect and make decisions more carefully, which is a skill I aim to continue </w:t>
      </w:r>
      <w:r w:rsidR="004F477E">
        <w:rPr>
          <w:color w:val="000000" w:themeColor="text1"/>
        </w:rPr>
        <w:t>developing, perhaps</w:t>
      </w:r>
      <w:r w:rsidR="00E21C3D">
        <w:rPr>
          <w:color w:val="000000" w:themeColor="text1"/>
        </w:rPr>
        <w:t xml:space="preserve"> helping to </w:t>
      </w:r>
      <w:r w:rsidR="004F477E">
        <w:rPr>
          <w:color w:val="000000" w:themeColor="text1"/>
        </w:rPr>
        <w:t>me for the rest of my university experience.</w:t>
      </w:r>
    </w:p>
    <w:p w14:paraId="2A31449A" w14:textId="77777777" w:rsidR="006964B5" w:rsidRDefault="006964B5" w:rsidP="006964B5">
      <w:pPr>
        <w:pStyle w:val="Subtitle"/>
      </w:pPr>
    </w:p>
    <w:p w14:paraId="7C5A1404" w14:textId="49C874AF" w:rsidR="009515E5" w:rsidRDefault="004072FB" w:rsidP="006964B5">
      <w:pPr>
        <w:pStyle w:val="Subtitle"/>
      </w:pPr>
      <w:r w:rsidRPr="003C3D90">
        <w:t xml:space="preserve">ANALYSIS </w:t>
      </w:r>
    </w:p>
    <w:p w14:paraId="73C0E2C4" w14:textId="77777777" w:rsidR="006964B5" w:rsidRPr="006964B5" w:rsidRDefault="006964B5" w:rsidP="006964B5">
      <w:pPr>
        <w:rPr>
          <w:lang w:eastAsia="zh-CN"/>
        </w:rPr>
      </w:pPr>
    </w:p>
    <w:p w14:paraId="441A3861" w14:textId="34435AF6" w:rsidR="00DA1D2D" w:rsidRDefault="00DA1D2D" w:rsidP="00DA1D2D">
      <w:pPr>
        <w:rPr>
          <w:lang w:eastAsia="zh-CN"/>
        </w:rPr>
      </w:pPr>
      <w:r>
        <w:rPr>
          <w:lang w:eastAsia="zh-CN"/>
        </w:rPr>
        <w:t xml:space="preserve">University so far has enabled me to acknowledge my strengths and weaknesses. With the help of </w:t>
      </w:r>
      <w:r w:rsidR="006964B5">
        <w:rPr>
          <w:lang w:eastAsia="zh-CN"/>
        </w:rPr>
        <w:t>Gibbs's</w:t>
      </w:r>
      <w:r w:rsidR="00E00AC7">
        <w:rPr>
          <w:lang w:eastAsia="zh-CN"/>
        </w:rPr>
        <w:t xml:space="preserve"> reflective</w:t>
      </w:r>
      <w:r>
        <w:rPr>
          <w:lang w:eastAsia="zh-CN"/>
        </w:rPr>
        <w:t xml:space="preserve"> model, I am willing to reflect on each situation I encounter, by</w:t>
      </w:r>
      <w:r w:rsidR="00E00AC7">
        <w:rPr>
          <w:lang w:eastAsia="zh-CN"/>
        </w:rPr>
        <w:t xml:space="preserve"> acknowledging</w:t>
      </w:r>
      <w:r>
        <w:rPr>
          <w:lang w:eastAsia="zh-CN"/>
        </w:rPr>
        <w:t xml:space="preserve"> what went well and working on issues which did not go so well </w:t>
      </w:r>
      <w:r w:rsidR="00E00AC7">
        <w:rPr>
          <w:lang w:eastAsia="zh-CN"/>
        </w:rPr>
        <w:t>as it will help to identify what my next action plan can be</w:t>
      </w:r>
      <w:r w:rsidR="006964B5">
        <w:rPr>
          <w:lang w:eastAsia="zh-CN"/>
        </w:rPr>
        <w:t xml:space="preserve">. For </w:t>
      </w:r>
      <w:r w:rsidR="00607AB1">
        <w:rPr>
          <w:lang w:eastAsia="zh-CN"/>
        </w:rPr>
        <w:t>instance, perhaps</w:t>
      </w:r>
      <w:r w:rsidR="00000E12">
        <w:rPr>
          <w:lang w:eastAsia="zh-CN"/>
        </w:rPr>
        <w:t xml:space="preserve"> creating a weekly timetable, and </w:t>
      </w:r>
      <w:r w:rsidR="009744F8">
        <w:rPr>
          <w:lang w:eastAsia="zh-CN"/>
        </w:rPr>
        <w:t>scheduling</w:t>
      </w:r>
      <w:r w:rsidR="00A90B80">
        <w:rPr>
          <w:lang w:eastAsia="zh-CN"/>
        </w:rPr>
        <w:t xml:space="preserve"> my day would </w:t>
      </w:r>
      <w:r w:rsidR="009744F8">
        <w:rPr>
          <w:lang w:eastAsia="zh-CN"/>
        </w:rPr>
        <w:t>have</w:t>
      </w:r>
      <w:r w:rsidR="00A90B80">
        <w:rPr>
          <w:lang w:eastAsia="zh-CN"/>
        </w:rPr>
        <w:t xml:space="preserve"> made my first university experience easier and even </w:t>
      </w:r>
      <w:r w:rsidR="00AA1C6F">
        <w:rPr>
          <w:lang w:eastAsia="zh-CN"/>
        </w:rPr>
        <w:t xml:space="preserve">more </w:t>
      </w:r>
      <w:r w:rsidR="00A90B80">
        <w:rPr>
          <w:lang w:eastAsia="zh-CN"/>
        </w:rPr>
        <w:t>efficient as I would have a plan ahead of me</w:t>
      </w:r>
      <w:r w:rsidR="00EA1FF3">
        <w:rPr>
          <w:lang w:eastAsia="zh-CN"/>
        </w:rPr>
        <w:t xml:space="preserve">, showing what is yet to be completed, perhaps eliminating </w:t>
      </w:r>
      <w:r w:rsidR="0060299D">
        <w:rPr>
          <w:lang w:eastAsia="zh-CN"/>
        </w:rPr>
        <w:t xml:space="preserve">a sense of uncertainty </w:t>
      </w:r>
      <w:r w:rsidR="009744F8">
        <w:rPr>
          <w:lang w:eastAsia="zh-CN"/>
        </w:rPr>
        <w:t>about</w:t>
      </w:r>
      <w:r w:rsidR="0060299D">
        <w:rPr>
          <w:lang w:eastAsia="zh-CN"/>
        </w:rPr>
        <w:t xml:space="preserve"> what to do </w:t>
      </w:r>
      <w:r w:rsidR="009744F8">
        <w:rPr>
          <w:lang w:eastAsia="zh-CN"/>
        </w:rPr>
        <w:t>and</w:t>
      </w:r>
      <w:r w:rsidR="0060299D">
        <w:rPr>
          <w:lang w:eastAsia="zh-CN"/>
        </w:rPr>
        <w:t xml:space="preserve"> complet</w:t>
      </w:r>
      <w:r w:rsidR="003A7158">
        <w:rPr>
          <w:lang w:eastAsia="zh-CN"/>
        </w:rPr>
        <w:t>e</w:t>
      </w:r>
      <w:r w:rsidR="005B1B08">
        <w:rPr>
          <w:lang w:eastAsia="zh-CN"/>
        </w:rPr>
        <w:t>.</w:t>
      </w:r>
      <w:r w:rsidR="00717074">
        <w:rPr>
          <w:lang w:eastAsia="zh-CN"/>
        </w:rPr>
        <w:t xml:space="preserve"> </w:t>
      </w:r>
    </w:p>
    <w:p w14:paraId="3B7014EF" w14:textId="77777777" w:rsidR="006C2D6C" w:rsidRDefault="005B1B08" w:rsidP="00DA1D2D">
      <w:r w:rsidRPr="00012AE9">
        <w:t xml:space="preserve">Communicating effectively has been a challenge and I learned it is a key component of </w:t>
      </w:r>
      <w:r w:rsidRPr="002638DD">
        <w:t>employability</w:t>
      </w:r>
      <w:r w:rsidRPr="00012AE9">
        <w:t xml:space="preserve"> skills</w:t>
      </w:r>
      <w:r w:rsidRPr="002638DD">
        <w:t xml:space="preserve">. </w:t>
      </w:r>
      <w:r w:rsidRPr="00012AE9">
        <w:t xml:space="preserve">To build my communication skills during the first </w:t>
      </w:r>
      <w:r w:rsidRPr="002638DD">
        <w:t xml:space="preserve">month, </w:t>
      </w:r>
      <w:r w:rsidRPr="00012AE9">
        <w:t xml:space="preserve">I participated </w:t>
      </w:r>
      <w:r w:rsidRPr="002638DD">
        <w:t xml:space="preserve">in various activities to enhance </w:t>
      </w:r>
      <w:r w:rsidRPr="00012AE9">
        <w:t>my</w:t>
      </w:r>
      <w:r w:rsidRPr="002638DD">
        <w:t xml:space="preserve"> communication skills. </w:t>
      </w:r>
      <w:r w:rsidRPr="00012AE9">
        <w:t xml:space="preserve">Activities such as </w:t>
      </w:r>
      <w:r w:rsidRPr="002638DD">
        <w:t>group discussions, presentations, and role-playing exercises</w:t>
      </w:r>
      <w:r w:rsidRPr="00012AE9">
        <w:t xml:space="preserve"> have helped improve my confidence</w:t>
      </w:r>
      <w:r w:rsidRPr="002638DD">
        <w:t>.</w:t>
      </w:r>
      <w:r w:rsidR="0026350E">
        <w:t xml:space="preserve"> I </w:t>
      </w:r>
      <w:r w:rsidR="00C177CF">
        <w:t>acknowledged</w:t>
      </w:r>
      <w:r w:rsidR="0026350E">
        <w:t xml:space="preserve"> this confidence when we were assigned to </w:t>
      </w:r>
      <w:r w:rsidR="00B133DE">
        <w:t xml:space="preserve">show a presentation in front of the class, which resulted in me being confident in my saying, and </w:t>
      </w:r>
      <w:r w:rsidR="00C177CF">
        <w:t>feeling less nervous</w:t>
      </w:r>
      <w:r w:rsidR="006C2D6C">
        <w:t>.</w:t>
      </w:r>
    </w:p>
    <w:p w14:paraId="5321F490" w14:textId="48888E7F" w:rsidR="006C2D6C" w:rsidRPr="00DA1D2D" w:rsidRDefault="006C2D6C" w:rsidP="00DA1D2D">
      <w:pPr>
        <w:sectPr w:rsidR="006C2D6C" w:rsidRPr="00DA1D2D" w:rsidSect="00FE5C52">
          <w:pgSz w:w="11906" w:h="16838"/>
          <w:pgMar w:top="1440" w:right="1440" w:bottom="1440" w:left="1440" w:header="708" w:footer="708" w:gutter="0"/>
          <w:cols w:space="708"/>
          <w:docGrid w:linePitch="360"/>
        </w:sectPr>
      </w:pPr>
      <w:r>
        <w:t xml:space="preserve">In the next semesters, I am to obtain a schedule and </w:t>
      </w:r>
      <w:r w:rsidR="008050B1">
        <w:t>academically better myself by reflecting back on the pieces of advice given to me by my professors and planning ahead of my lectures perhaps by going through the PowerPoint to ensure I know what each lecture is going to be about.</w:t>
      </w:r>
      <w:r w:rsidR="007D71D9">
        <w:t xml:space="preserve"> I am gaining a good understandin</w:t>
      </w:r>
      <w:r w:rsidR="004846CB">
        <w:t xml:space="preserve">g of the essential skills required for professional success and have started developing these skills through </w:t>
      </w:r>
      <w:r w:rsidR="007957AB">
        <w:t>various</w:t>
      </w:r>
      <w:r w:rsidR="004846CB">
        <w:t xml:space="preserve"> </w:t>
      </w:r>
      <w:r w:rsidR="007957AB">
        <w:t>activities and reflections. This foundation will undoubtedly serve me well as I navigate my academic and professional future.</w:t>
      </w:r>
    </w:p>
    <w:p w14:paraId="775BC0D3" w14:textId="298DB025" w:rsidR="004072FB" w:rsidRPr="00CE5B7D" w:rsidRDefault="004072FB" w:rsidP="00CE5B7D">
      <w:pPr>
        <w:pStyle w:val="Subtitle"/>
      </w:pPr>
      <w:r>
        <w:lastRenderedPageBreak/>
        <w:t>ACTION P</w:t>
      </w:r>
      <w:r w:rsidRPr="003C3D90">
        <w:t xml:space="preserve">LAN </w:t>
      </w:r>
    </w:p>
    <w:tbl>
      <w:tblPr>
        <w:tblStyle w:val="TableGrid"/>
        <w:tblpPr w:leftFromText="180" w:rightFromText="180" w:vertAnchor="page" w:horzAnchor="margin" w:tblpY="4179"/>
        <w:tblW w:w="14134" w:type="dxa"/>
        <w:tblLook w:val="04A0" w:firstRow="1" w:lastRow="0" w:firstColumn="1" w:lastColumn="0" w:noHBand="0" w:noVBand="1"/>
      </w:tblPr>
      <w:tblGrid>
        <w:gridCol w:w="2826"/>
        <w:gridCol w:w="2827"/>
        <w:gridCol w:w="2827"/>
        <w:gridCol w:w="2827"/>
        <w:gridCol w:w="2827"/>
      </w:tblGrid>
      <w:tr w:rsidR="0016305B" w14:paraId="627BFF4D" w14:textId="77777777" w:rsidTr="00C40078">
        <w:trPr>
          <w:trHeight w:val="780"/>
        </w:trPr>
        <w:tc>
          <w:tcPr>
            <w:tcW w:w="2826" w:type="dxa"/>
          </w:tcPr>
          <w:p w14:paraId="1601666D" w14:textId="77777777" w:rsidR="0016305B" w:rsidRPr="00733E4E" w:rsidRDefault="0016305B" w:rsidP="00C40078">
            <w:pPr>
              <w:pStyle w:val="Subtitle"/>
              <w:rPr>
                <w:rFonts w:asciiTheme="majorHAnsi" w:hAnsiTheme="majorHAnsi"/>
              </w:rPr>
            </w:pPr>
            <w:r w:rsidRPr="00733E4E">
              <w:rPr>
                <w:rFonts w:asciiTheme="majorHAnsi" w:hAnsiTheme="majorHAnsi"/>
              </w:rPr>
              <w:t>Specific</w:t>
            </w:r>
          </w:p>
        </w:tc>
        <w:tc>
          <w:tcPr>
            <w:tcW w:w="2827" w:type="dxa"/>
          </w:tcPr>
          <w:p w14:paraId="4EC31C2B" w14:textId="77777777" w:rsidR="0016305B" w:rsidRPr="00733E4E" w:rsidRDefault="0016305B" w:rsidP="00C40078">
            <w:pPr>
              <w:pStyle w:val="Subtitle"/>
              <w:rPr>
                <w:rFonts w:asciiTheme="majorHAnsi" w:hAnsiTheme="majorHAnsi"/>
              </w:rPr>
            </w:pPr>
            <w:r w:rsidRPr="00733E4E">
              <w:rPr>
                <w:rFonts w:asciiTheme="majorHAnsi" w:hAnsiTheme="majorHAnsi"/>
              </w:rPr>
              <w:t>Measurable</w:t>
            </w:r>
          </w:p>
        </w:tc>
        <w:tc>
          <w:tcPr>
            <w:tcW w:w="2827" w:type="dxa"/>
          </w:tcPr>
          <w:p w14:paraId="2E1C7CC8" w14:textId="77777777" w:rsidR="0016305B" w:rsidRPr="00733E4E" w:rsidRDefault="0016305B" w:rsidP="00C40078">
            <w:pPr>
              <w:pStyle w:val="Subtitle"/>
              <w:rPr>
                <w:rFonts w:asciiTheme="majorHAnsi" w:hAnsiTheme="majorHAnsi"/>
              </w:rPr>
            </w:pPr>
            <w:r w:rsidRPr="00733E4E">
              <w:rPr>
                <w:rFonts w:asciiTheme="majorHAnsi" w:hAnsiTheme="majorHAnsi"/>
              </w:rPr>
              <w:t>Attainable</w:t>
            </w:r>
          </w:p>
        </w:tc>
        <w:tc>
          <w:tcPr>
            <w:tcW w:w="2827" w:type="dxa"/>
          </w:tcPr>
          <w:p w14:paraId="15EBD25C" w14:textId="77777777" w:rsidR="0016305B" w:rsidRPr="00733E4E" w:rsidRDefault="0016305B" w:rsidP="00C40078">
            <w:pPr>
              <w:pStyle w:val="Subtitle"/>
              <w:rPr>
                <w:rFonts w:asciiTheme="majorHAnsi" w:hAnsiTheme="majorHAnsi"/>
              </w:rPr>
            </w:pPr>
            <w:r w:rsidRPr="00733E4E">
              <w:rPr>
                <w:rFonts w:asciiTheme="majorHAnsi" w:hAnsiTheme="majorHAnsi"/>
              </w:rPr>
              <w:t>Relevant</w:t>
            </w:r>
          </w:p>
        </w:tc>
        <w:tc>
          <w:tcPr>
            <w:tcW w:w="2827" w:type="dxa"/>
          </w:tcPr>
          <w:p w14:paraId="12F1D4C3" w14:textId="77777777" w:rsidR="0016305B" w:rsidRPr="00733E4E" w:rsidRDefault="0016305B" w:rsidP="00C40078">
            <w:pPr>
              <w:pStyle w:val="Subtitle"/>
              <w:rPr>
                <w:rFonts w:asciiTheme="majorHAnsi" w:hAnsiTheme="majorHAnsi"/>
              </w:rPr>
            </w:pPr>
            <w:r w:rsidRPr="00733E4E">
              <w:rPr>
                <w:rFonts w:asciiTheme="majorHAnsi" w:hAnsiTheme="majorHAnsi"/>
              </w:rPr>
              <w:t>Time Bound</w:t>
            </w:r>
          </w:p>
        </w:tc>
      </w:tr>
      <w:tr w:rsidR="0016305B" w14:paraId="0B7A6F0D" w14:textId="77777777" w:rsidTr="00C40078">
        <w:trPr>
          <w:trHeight w:val="791"/>
        </w:trPr>
        <w:tc>
          <w:tcPr>
            <w:tcW w:w="2826" w:type="dxa"/>
          </w:tcPr>
          <w:p w14:paraId="49FE0B3B" w14:textId="668ED115" w:rsidR="0016305B" w:rsidRPr="00994036" w:rsidRDefault="00994036" w:rsidP="00C40078">
            <w:pPr>
              <w:pStyle w:val="Subtitle"/>
              <w:rPr>
                <w:sz w:val="20"/>
                <w:szCs w:val="20"/>
              </w:rPr>
            </w:pPr>
            <w:r>
              <w:rPr>
                <w:sz w:val="20"/>
                <w:szCs w:val="20"/>
              </w:rPr>
              <w:t>Making use of the libra</w:t>
            </w:r>
            <w:r w:rsidR="000D6823">
              <w:rPr>
                <w:sz w:val="20"/>
                <w:szCs w:val="20"/>
              </w:rPr>
              <w:t>ry to complete assignments</w:t>
            </w:r>
            <w:r w:rsidR="009D7D98">
              <w:rPr>
                <w:sz w:val="20"/>
                <w:szCs w:val="20"/>
              </w:rPr>
              <w:t>, which would be condensed into different chunks, to reduce distractions.</w:t>
            </w:r>
            <w:r w:rsidR="000D6823">
              <w:rPr>
                <w:sz w:val="20"/>
                <w:szCs w:val="20"/>
              </w:rPr>
              <w:t xml:space="preserve"> </w:t>
            </w:r>
          </w:p>
        </w:tc>
        <w:tc>
          <w:tcPr>
            <w:tcW w:w="2827" w:type="dxa"/>
          </w:tcPr>
          <w:p w14:paraId="3201C39B" w14:textId="06E76338" w:rsidR="0016305B" w:rsidRPr="009D7D98" w:rsidRDefault="00507516" w:rsidP="00C40078">
            <w:pPr>
              <w:pStyle w:val="Subtitle"/>
              <w:rPr>
                <w:sz w:val="20"/>
                <w:szCs w:val="20"/>
              </w:rPr>
            </w:pPr>
            <w:r>
              <w:rPr>
                <w:sz w:val="20"/>
                <w:szCs w:val="20"/>
              </w:rPr>
              <w:t xml:space="preserve">Spend </w:t>
            </w:r>
            <w:r w:rsidR="00282312">
              <w:rPr>
                <w:sz w:val="20"/>
                <w:szCs w:val="20"/>
              </w:rPr>
              <w:t>2 hours</w:t>
            </w:r>
            <w:r>
              <w:rPr>
                <w:sz w:val="20"/>
                <w:szCs w:val="20"/>
              </w:rPr>
              <w:t xml:space="preserve"> per </w:t>
            </w:r>
            <w:r w:rsidR="00282312">
              <w:rPr>
                <w:sz w:val="20"/>
                <w:szCs w:val="20"/>
              </w:rPr>
              <w:t xml:space="preserve">3 days minimum </w:t>
            </w:r>
          </w:p>
        </w:tc>
        <w:tc>
          <w:tcPr>
            <w:tcW w:w="2827" w:type="dxa"/>
          </w:tcPr>
          <w:p w14:paraId="08B9DDBD" w14:textId="1D5CABEE" w:rsidR="0016305B" w:rsidRPr="007A2321" w:rsidRDefault="00B47315" w:rsidP="00C40078">
            <w:pPr>
              <w:pStyle w:val="Subtitle"/>
              <w:rPr>
                <w:sz w:val="20"/>
                <w:szCs w:val="20"/>
              </w:rPr>
            </w:pPr>
            <w:r>
              <w:rPr>
                <w:sz w:val="20"/>
                <w:szCs w:val="20"/>
              </w:rPr>
              <w:t xml:space="preserve">Ensuring this </w:t>
            </w:r>
            <w:r w:rsidR="00F1619B">
              <w:rPr>
                <w:sz w:val="20"/>
                <w:szCs w:val="20"/>
              </w:rPr>
              <w:t xml:space="preserve">is attained, </w:t>
            </w:r>
            <w:r w:rsidR="007537F1">
              <w:rPr>
                <w:sz w:val="20"/>
                <w:szCs w:val="20"/>
              </w:rPr>
              <w:t>there</w:t>
            </w:r>
            <w:r w:rsidR="00F1619B">
              <w:rPr>
                <w:sz w:val="20"/>
                <w:szCs w:val="20"/>
              </w:rPr>
              <w:t xml:space="preserve"> will be a </w:t>
            </w:r>
            <w:r w:rsidR="00627059">
              <w:rPr>
                <w:sz w:val="20"/>
                <w:szCs w:val="20"/>
              </w:rPr>
              <w:t>daily checklist which will consist of a details action plan</w:t>
            </w:r>
            <w:r w:rsidR="007537F1">
              <w:rPr>
                <w:sz w:val="20"/>
                <w:szCs w:val="20"/>
              </w:rPr>
              <w:t>, resulting in no section being missed.</w:t>
            </w:r>
          </w:p>
        </w:tc>
        <w:tc>
          <w:tcPr>
            <w:tcW w:w="2827" w:type="dxa"/>
          </w:tcPr>
          <w:p w14:paraId="5D7C59A0" w14:textId="0500DE8A" w:rsidR="0016305B" w:rsidRDefault="00B47315" w:rsidP="00C40078">
            <w:pPr>
              <w:pStyle w:val="Subtitle"/>
            </w:pPr>
            <w:r>
              <w:rPr>
                <w:sz w:val="20"/>
                <w:szCs w:val="20"/>
              </w:rPr>
              <w:t>This is an achievable method because firstly, the work is going to be broken down into chunks, making it more realistic on how much work can be completed in a day/week. Additionally, 2 hours minimum of productive work 3x a week is quite achievable and realistic.</w:t>
            </w:r>
          </w:p>
        </w:tc>
        <w:tc>
          <w:tcPr>
            <w:tcW w:w="2827" w:type="dxa"/>
          </w:tcPr>
          <w:p w14:paraId="06873149" w14:textId="45B09F34" w:rsidR="0016305B" w:rsidRPr="00D061C3" w:rsidRDefault="00D061C3" w:rsidP="00C40078">
            <w:pPr>
              <w:pStyle w:val="Subtitle"/>
              <w:rPr>
                <w:sz w:val="20"/>
                <w:szCs w:val="20"/>
              </w:rPr>
            </w:pPr>
            <w:r>
              <w:rPr>
                <w:sz w:val="20"/>
                <w:szCs w:val="20"/>
              </w:rPr>
              <w:t xml:space="preserve">Depending on the duration and load of the assignment, </w:t>
            </w:r>
            <w:r w:rsidR="00630747">
              <w:rPr>
                <w:sz w:val="20"/>
                <w:szCs w:val="20"/>
              </w:rPr>
              <w:t xml:space="preserve">having a weekly timetable, in most cases, will be used. </w:t>
            </w:r>
          </w:p>
        </w:tc>
      </w:tr>
      <w:tr w:rsidR="0016305B" w14:paraId="3248CD14" w14:textId="77777777" w:rsidTr="00C40078">
        <w:trPr>
          <w:trHeight w:val="780"/>
        </w:trPr>
        <w:tc>
          <w:tcPr>
            <w:tcW w:w="2826" w:type="dxa"/>
          </w:tcPr>
          <w:p w14:paraId="7302FBAB" w14:textId="77777777" w:rsidR="0016305B" w:rsidRDefault="0016305B" w:rsidP="00C40078">
            <w:pPr>
              <w:pStyle w:val="Subtitle"/>
            </w:pPr>
          </w:p>
        </w:tc>
        <w:tc>
          <w:tcPr>
            <w:tcW w:w="2827" w:type="dxa"/>
          </w:tcPr>
          <w:p w14:paraId="547DC6EE" w14:textId="77777777" w:rsidR="0016305B" w:rsidRDefault="0016305B" w:rsidP="00C40078">
            <w:pPr>
              <w:pStyle w:val="Subtitle"/>
            </w:pPr>
          </w:p>
        </w:tc>
        <w:tc>
          <w:tcPr>
            <w:tcW w:w="2827" w:type="dxa"/>
          </w:tcPr>
          <w:p w14:paraId="78458361" w14:textId="77777777" w:rsidR="0016305B" w:rsidRDefault="0016305B" w:rsidP="00C40078">
            <w:pPr>
              <w:pStyle w:val="Subtitle"/>
            </w:pPr>
          </w:p>
        </w:tc>
        <w:tc>
          <w:tcPr>
            <w:tcW w:w="2827" w:type="dxa"/>
          </w:tcPr>
          <w:p w14:paraId="1DCE2829" w14:textId="77777777" w:rsidR="0016305B" w:rsidRDefault="0016305B" w:rsidP="00C40078">
            <w:pPr>
              <w:pStyle w:val="Subtitle"/>
            </w:pPr>
          </w:p>
        </w:tc>
        <w:tc>
          <w:tcPr>
            <w:tcW w:w="2827" w:type="dxa"/>
          </w:tcPr>
          <w:p w14:paraId="08E7738E" w14:textId="77777777" w:rsidR="0016305B" w:rsidRDefault="0016305B" w:rsidP="00C40078">
            <w:pPr>
              <w:pStyle w:val="Subtitle"/>
            </w:pPr>
          </w:p>
        </w:tc>
      </w:tr>
      <w:tr w:rsidR="0016305B" w14:paraId="601BBC67" w14:textId="77777777" w:rsidTr="00C40078">
        <w:trPr>
          <w:trHeight w:val="791"/>
        </w:trPr>
        <w:tc>
          <w:tcPr>
            <w:tcW w:w="2826" w:type="dxa"/>
          </w:tcPr>
          <w:p w14:paraId="2DF03E7A" w14:textId="77777777" w:rsidR="0016305B" w:rsidRDefault="0016305B" w:rsidP="00C40078">
            <w:pPr>
              <w:pStyle w:val="Subtitle"/>
            </w:pPr>
          </w:p>
        </w:tc>
        <w:tc>
          <w:tcPr>
            <w:tcW w:w="2827" w:type="dxa"/>
          </w:tcPr>
          <w:p w14:paraId="7499895C" w14:textId="77777777" w:rsidR="0016305B" w:rsidRDefault="0016305B" w:rsidP="00C40078">
            <w:pPr>
              <w:pStyle w:val="Subtitle"/>
            </w:pPr>
          </w:p>
        </w:tc>
        <w:tc>
          <w:tcPr>
            <w:tcW w:w="2827" w:type="dxa"/>
          </w:tcPr>
          <w:p w14:paraId="413793B8" w14:textId="77777777" w:rsidR="0016305B" w:rsidRDefault="0016305B" w:rsidP="00C40078">
            <w:pPr>
              <w:pStyle w:val="Subtitle"/>
            </w:pPr>
          </w:p>
        </w:tc>
        <w:tc>
          <w:tcPr>
            <w:tcW w:w="2827" w:type="dxa"/>
          </w:tcPr>
          <w:p w14:paraId="0C2AD915" w14:textId="77777777" w:rsidR="0016305B" w:rsidRDefault="0016305B" w:rsidP="00C40078">
            <w:pPr>
              <w:pStyle w:val="Subtitle"/>
            </w:pPr>
          </w:p>
        </w:tc>
        <w:tc>
          <w:tcPr>
            <w:tcW w:w="2827" w:type="dxa"/>
          </w:tcPr>
          <w:p w14:paraId="62D6A8EF" w14:textId="77777777" w:rsidR="0016305B" w:rsidRDefault="0016305B" w:rsidP="00C40078">
            <w:pPr>
              <w:pStyle w:val="Subtitle"/>
            </w:pPr>
          </w:p>
        </w:tc>
      </w:tr>
      <w:tr w:rsidR="0016305B" w14:paraId="5A8D2EED" w14:textId="77777777" w:rsidTr="00C40078">
        <w:trPr>
          <w:trHeight w:val="780"/>
        </w:trPr>
        <w:tc>
          <w:tcPr>
            <w:tcW w:w="2826" w:type="dxa"/>
          </w:tcPr>
          <w:p w14:paraId="2317A49F" w14:textId="77777777" w:rsidR="0016305B" w:rsidRDefault="0016305B" w:rsidP="00C40078">
            <w:pPr>
              <w:pStyle w:val="Subtitle"/>
            </w:pPr>
          </w:p>
        </w:tc>
        <w:tc>
          <w:tcPr>
            <w:tcW w:w="2827" w:type="dxa"/>
          </w:tcPr>
          <w:p w14:paraId="5D131C23" w14:textId="77777777" w:rsidR="0016305B" w:rsidRDefault="0016305B" w:rsidP="00C40078">
            <w:pPr>
              <w:pStyle w:val="Subtitle"/>
            </w:pPr>
          </w:p>
        </w:tc>
        <w:tc>
          <w:tcPr>
            <w:tcW w:w="2827" w:type="dxa"/>
          </w:tcPr>
          <w:p w14:paraId="412B4348" w14:textId="77777777" w:rsidR="0016305B" w:rsidRDefault="0016305B" w:rsidP="00C40078">
            <w:pPr>
              <w:pStyle w:val="Subtitle"/>
            </w:pPr>
          </w:p>
        </w:tc>
        <w:tc>
          <w:tcPr>
            <w:tcW w:w="2827" w:type="dxa"/>
          </w:tcPr>
          <w:p w14:paraId="33C0EF75" w14:textId="77777777" w:rsidR="0016305B" w:rsidRDefault="0016305B" w:rsidP="00C40078">
            <w:pPr>
              <w:pStyle w:val="Subtitle"/>
            </w:pPr>
          </w:p>
        </w:tc>
        <w:tc>
          <w:tcPr>
            <w:tcW w:w="2827" w:type="dxa"/>
          </w:tcPr>
          <w:p w14:paraId="0BAF2E3A" w14:textId="77777777" w:rsidR="0016305B" w:rsidRDefault="0016305B" w:rsidP="00C40078">
            <w:pPr>
              <w:pStyle w:val="Subtitle"/>
            </w:pPr>
          </w:p>
        </w:tc>
      </w:tr>
      <w:tr w:rsidR="0016305B" w14:paraId="4D40DA22" w14:textId="77777777" w:rsidTr="00C40078">
        <w:trPr>
          <w:trHeight w:val="791"/>
        </w:trPr>
        <w:tc>
          <w:tcPr>
            <w:tcW w:w="2826" w:type="dxa"/>
          </w:tcPr>
          <w:p w14:paraId="754E1B5A" w14:textId="77777777" w:rsidR="0016305B" w:rsidRDefault="0016305B" w:rsidP="00C40078">
            <w:pPr>
              <w:pStyle w:val="Subtitle"/>
            </w:pPr>
          </w:p>
        </w:tc>
        <w:tc>
          <w:tcPr>
            <w:tcW w:w="2827" w:type="dxa"/>
          </w:tcPr>
          <w:p w14:paraId="507C430E" w14:textId="77777777" w:rsidR="0016305B" w:rsidRDefault="0016305B" w:rsidP="00C40078">
            <w:pPr>
              <w:pStyle w:val="Subtitle"/>
            </w:pPr>
          </w:p>
        </w:tc>
        <w:tc>
          <w:tcPr>
            <w:tcW w:w="2827" w:type="dxa"/>
          </w:tcPr>
          <w:p w14:paraId="4A255790" w14:textId="77777777" w:rsidR="0016305B" w:rsidRDefault="0016305B" w:rsidP="00C40078">
            <w:pPr>
              <w:pStyle w:val="Subtitle"/>
            </w:pPr>
          </w:p>
        </w:tc>
        <w:tc>
          <w:tcPr>
            <w:tcW w:w="2827" w:type="dxa"/>
          </w:tcPr>
          <w:p w14:paraId="159D033C" w14:textId="77777777" w:rsidR="0016305B" w:rsidRDefault="0016305B" w:rsidP="00C40078">
            <w:pPr>
              <w:pStyle w:val="Subtitle"/>
            </w:pPr>
          </w:p>
        </w:tc>
        <w:tc>
          <w:tcPr>
            <w:tcW w:w="2827" w:type="dxa"/>
          </w:tcPr>
          <w:p w14:paraId="4391D90F" w14:textId="77777777" w:rsidR="0016305B" w:rsidRDefault="0016305B" w:rsidP="00C40078">
            <w:pPr>
              <w:pStyle w:val="Subtitle"/>
            </w:pPr>
          </w:p>
        </w:tc>
      </w:tr>
    </w:tbl>
    <w:p w14:paraId="0CAC2064" w14:textId="77777777" w:rsidR="0016305B" w:rsidRDefault="0016305B" w:rsidP="002F7AD3">
      <w:pPr>
        <w:spacing w:line="360" w:lineRule="auto"/>
        <w:jc w:val="both"/>
        <w:rPr>
          <w:rFonts w:ascii="Verdana" w:hAnsi="Verdana"/>
          <w:b/>
          <w:bCs/>
          <w:sz w:val="18"/>
          <w:szCs w:val="18"/>
        </w:rPr>
        <w:sectPr w:rsidR="0016305B" w:rsidSect="0016305B">
          <w:pgSz w:w="16838" w:h="11906" w:orient="landscape"/>
          <w:pgMar w:top="1440" w:right="1440" w:bottom="1440" w:left="1440" w:header="708" w:footer="708" w:gutter="0"/>
          <w:cols w:space="708"/>
          <w:docGrid w:linePitch="360"/>
        </w:sectPr>
      </w:pPr>
    </w:p>
    <w:p w14:paraId="26CF1812" w14:textId="77777777" w:rsidR="004072FB" w:rsidRPr="002F7AD3" w:rsidRDefault="004072FB" w:rsidP="002F7AD3">
      <w:pPr>
        <w:spacing w:line="360" w:lineRule="auto"/>
        <w:jc w:val="both"/>
        <w:rPr>
          <w:rFonts w:ascii="Verdana" w:hAnsi="Verdana"/>
          <w:b/>
          <w:bCs/>
          <w:sz w:val="18"/>
          <w:szCs w:val="18"/>
        </w:rPr>
      </w:pPr>
    </w:p>
    <w:p w14:paraId="310B6644" w14:textId="1C1DCCEB" w:rsidR="00902461" w:rsidRPr="002F7AD3" w:rsidRDefault="002F7AD3" w:rsidP="004072FB">
      <w:pPr>
        <w:pStyle w:val="Subtitle"/>
      </w:pPr>
      <w:r w:rsidRPr="002F7AD3">
        <w:t>REFERENCE LIST</w:t>
      </w:r>
    </w:p>
    <w:p w14:paraId="0EA3A020" w14:textId="77777777" w:rsidR="00E97B4F" w:rsidRDefault="00E97B4F" w:rsidP="00307522">
      <w:pPr>
        <w:spacing w:line="360" w:lineRule="auto"/>
        <w:jc w:val="both"/>
        <w:rPr>
          <w:color w:val="FF0000"/>
          <w:sz w:val="24"/>
          <w:szCs w:val="24"/>
        </w:rPr>
      </w:pPr>
    </w:p>
    <w:p w14:paraId="6448F6C0" w14:textId="77777777" w:rsidR="00E15A2B" w:rsidRDefault="00E15A2B" w:rsidP="00307522">
      <w:pPr>
        <w:spacing w:line="360" w:lineRule="auto"/>
        <w:jc w:val="both"/>
        <w:rPr>
          <w:sz w:val="24"/>
          <w:szCs w:val="24"/>
        </w:rPr>
      </w:pPr>
    </w:p>
    <w:p w14:paraId="5B593A34" w14:textId="40A064D4" w:rsidR="000F3B1D" w:rsidRPr="00FF674D" w:rsidRDefault="000F3B1D" w:rsidP="00307522">
      <w:pPr>
        <w:spacing w:line="360" w:lineRule="auto"/>
        <w:jc w:val="both"/>
        <w:rPr>
          <w:sz w:val="24"/>
          <w:szCs w:val="24"/>
        </w:rPr>
      </w:pPr>
      <w:r>
        <w:rPr>
          <w:sz w:val="24"/>
          <w:szCs w:val="24"/>
        </w:rPr>
        <w:t xml:space="preserve">Cottrell, S. (2021) Skills for </w:t>
      </w:r>
      <w:r w:rsidR="00E15A2B">
        <w:rPr>
          <w:sz w:val="24"/>
          <w:szCs w:val="24"/>
        </w:rPr>
        <w:t>Success</w:t>
      </w:r>
      <w:r>
        <w:rPr>
          <w:sz w:val="24"/>
          <w:szCs w:val="24"/>
        </w:rPr>
        <w:t>:</w:t>
      </w:r>
      <w:r w:rsidR="006F20DC">
        <w:rPr>
          <w:sz w:val="24"/>
          <w:szCs w:val="24"/>
        </w:rPr>
        <w:t xml:space="preserve"> </w:t>
      </w:r>
      <w:r w:rsidR="006F20DC">
        <w:rPr>
          <w:i/>
          <w:iCs/>
          <w:sz w:val="24"/>
          <w:szCs w:val="24"/>
        </w:rPr>
        <w:t>Personal development and employability</w:t>
      </w:r>
      <w:r w:rsidR="00FF674D">
        <w:rPr>
          <w:i/>
          <w:iCs/>
          <w:sz w:val="24"/>
          <w:szCs w:val="24"/>
        </w:rPr>
        <w:t xml:space="preserve">. </w:t>
      </w:r>
      <w:r w:rsidR="00FF674D">
        <w:rPr>
          <w:sz w:val="24"/>
          <w:szCs w:val="24"/>
        </w:rPr>
        <w:t>4</w:t>
      </w:r>
      <w:r w:rsidR="00FF674D" w:rsidRPr="00FF674D">
        <w:rPr>
          <w:sz w:val="24"/>
          <w:szCs w:val="24"/>
          <w:vertAlign w:val="superscript"/>
        </w:rPr>
        <w:t>th</w:t>
      </w:r>
      <w:r w:rsidR="00FF674D">
        <w:rPr>
          <w:sz w:val="24"/>
          <w:szCs w:val="24"/>
        </w:rPr>
        <w:t xml:space="preserve"> edition. Londo</w:t>
      </w:r>
      <w:r w:rsidR="00E15A2B">
        <w:rPr>
          <w:sz w:val="24"/>
          <w:szCs w:val="24"/>
        </w:rPr>
        <w:t>n, England; Bloomsbury Academic.</w:t>
      </w:r>
    </w:p>
    <w:p w14:paraId="3FC1F4C7" w14:textId="77777777" w:rsidR="00D44A36" w:rsidRDefault="00D44A36" w:rsidP="00307522">
      <w:pPr>
        <w:spacing w:line="360" w:lineRule="auto"/>
        <w:jc w:val="both"/>
        <w:rPr>
          <w:sz w:val="24"/>
          <w:szCs w:val="24"/>
        </w:rPr>
      </w:pPr>
    </w:p>
    <w:p w14:paraId="48BCC2A6" w14:textId="23A4EDCE" w:rsidR="003A5599" w:rsidRDefault="00471366" w:rsidP="00307522">
      <w:pPr>
        <w:spacing w:line="360" w:lineRule="auto"/>
        <w:jc w:val="both"/>
        <w:rPr>
          <w:sz w:val="24"/>
          <w:szCs w:val="24"/>
        </w:rPr>
      </w:pPr>
      <w:r>
        <w:rPr>
          <w:sz w:val="24"/>
          <w:szCs w:val="24"/>
        </w:rPr>
        <w:t>Cotrell</w:t>
      </w:r>
      <w:r w:rsidR="00971378">
        <w:rPr>
          <w:sz w:val="24"/>
          <w:szCs w:val="24"/>
        </w:rPr>
        <w:t>, S. (2023) Critical thinking ski</w:t>
      </w:r>
      <w:r w:rsidR="00986379">
        <w:rPr>
          <w:sz w:val="24"/>
          <w:szCs w:val="24"/>
        </w:rPr>
        <w:t>lls: effective analysis, argument and reflection. 4</w:t>
      </w:r>
      <w:r w:rsidR="00986379" w:rsidRPr="00986379">
        <w:rPr>
          <w:sz w:val="24"/>
          <w:szCs w:val="24"/>
          <w:vertAlign w:val="superscript"/>
        </w:rPr>
        <w:t>th</w:t>
      </w:r>
      <w:r w:rsidR="00986379">
        <w:rPr>
          <w:sz w:val="24"/>
          <w:szCs w:val="24"/>
        </w:rPr>
        <w:t xml:space="preserve"> edition</w:t>
      </w:r>
      <w:r w:rsidR="006E3440">
        <w:rPr>
          <w:sz w:val="24"/>
          <w:szCs w:val="24"/>
        </w:rPr>
        <w:t>. London: Bloomsbury</w:t>
      </w:r>
    </w:p>
    <w:p w14:paraId="51080335" w14:textId="77777777" w:rsidR="00900141" w:rsidRDefault="00900141" w:rsidP="00307522">
      <w:pPr>
        <w:spacing w:line="360" w:lineRule="auto"/>
        <w:jc w:val="both"/>
        <w:rPr>
          <w:sz w:val="24"/>
          <w:szCs w:val="24"/>
        </w:rPr>
      </w:pPr>
    </w:p>
    <w:p w14:paraId="0876BB0B" w14:textId="65EB6E9C" w:rsidR="000405A2" w:rsidRDefault="008F0B87" w:rsidP="00307522">
      <w:pPr>
        <w:spacing w:line="360" w:lineRule="auto"/>
        <w:jc w:val="both"/>
        <w:rPr>
          <w:sz w:val="24"/>
          <w:szCs w:val="24"/>
        </w:rPr>
      </w:pPr>
      <w:r>
        <w:rPr>
          <w:sz w:val="24"/>
          <w:szCs w:val="24"/>
        </w:rPr>
        <w:t>Cottrell,</w:t>
      </w:r>
      <w:r w:rsidR="009C2FA6">
        <w:rPr>
          <w:sz w:val="24"/>
          <w:szCs w:val="24"/>
        </w:rPr>
        <w:t xml:space="preserve"> S. (2024) </w:t>
      </w:r>
      <w:r w:rsidR="009C2FA6">
        <w:rPr>
          <w:i/>
          <w:iCs/>
          <w:sz w:val="24"/>
          <w:szCs w:val="24"/>
        </w:rPr>
        <w:t xml:space="preserve">The </w:t>
      </w:r>
      <w:r w:rsidR="000F5815">
        <w:rPr>
          <w:i/>
          <w:iCs/>
          <w:sz w:val="24"/>
          <w:szCs w:val="24"/>
        </w:rPr>
        <w:t>Study Skills Handbook</w:t>
      </w:r>
      <w:r w:rsidR="000F5815">
        <w:rPr>
          <w:sz w:val="24"/>
          <w:szCs w:val="24"/>
        </w:rPr>
        <w:t xml:space="preserve"> 6</w:t>
      </w:r>
      <w:r w:rsidR="000F5815" w:rsidRPr="000F5815">
        <w:rPr>
          <w:sz w:val="24"/>
          <w:szCs w:val="24"/>
          <w:vertAlign w:val="superscript"/>
        </w:rPr>
        <w:t>th</w:t>
      </w:r>
      <w:r w:rsidR="000F5815">
        <w:rPr>
          <w:sz w:val="24"/>
          <w:szCs w:val="24"/>
        </w:rPr>
        <w:t xml:space="preserve"> edition. London: Bloomsbury publishing plc.</w:t>
      </w:r>
    </w:p>
    <w:p w14:paraId="7677FAD9" w14:textId="77777777" w:rsidR="006E39D2" w:rsidRDefault="006E39D2" w:rsidP="00307522">
      <w:pPr>
        <w:spacing w:line="360" w:lineRule="auto"/>
        <w:jc w:val="both"/>
        <w:rPr>
          <w:sz w:val="24"/>
          <w:szCs w:val="24"/>
        </w:rPr>
      </w:pPr>
    </w:p>
    <w:p w14:paraId="15EDDA70" w14:textId="0103C597" w:rsidR="00900141" w:rsidRDefault="00396FF8" w:rsidP="00307522">
      <w:pPr>
        <w:spacing w:line="360" w:lineRule="auto"/>
        <w:jc w:val="both"/>
        <w:rPr>
          <w:sz w:val="24"/>
          <w:szCs w:val="24"/>
        </w:rPr>
      </w:pPr>
      <w:r>
        <w:rPr>
          <w:sz w:val="24"/>
          <w:szCs w:val="24"/>
        </w:rPr>
        <w:t>Godfrey</w:t>
      </w:r>
      <w:r w:rsidR="00BB2730">
        <w:rPr>
          <w:sz w:val="24"/>
          <w:szCs w:val="24"/>
        </w:rPr>
        <w:t xml:space="preserve">, J. (2018) </w:t>
      </w:r>
      <w:r w:rsidR="00BB2730">
        <w:rPr>
          <w:i/>
          <w:iCs/>
          <w:sz w:val="24"/>
          <w:szCs w:val="24"/>
        </w:rPr>
        <w:t>How to use your reading in your</w:t>
      </w:r>
      <w:r w:rsidR="004776E2">
        <w:rPr>
          <w:i/>
          <w:iCs/>
          <w:sz w:val="24"/>
          <w:szCs w:val="24"/>
        </w:rPr>
        <w:t xml:space="preserve"> essays. </w:t>
      </w:r>
      <w:r w:rsidR="004776E2">
        <w:rPr>
          <w:sz w:val="24"/>
          <w:szCs w:val="24"/>
        </w:rPr>
        <w:t>3</w:t>
      </w:r>
      <w:r w:rsidR="004776E2" w:rsidRPr="004776E2">
        <w:rPr>
          <w:sz w:val="24"/>
          <w:szCs w:val="24"/>
          <w:vertAlign w:val="superscript"/>
        </w:rPr>
        <w:t>rd</w:t>
      </w:r>
      <w:r w:rsidR="004776E2">
        <w:rPr>
          <w:sz w:val="24"/>
          <w:szCs w:val="24"/>
        </w:rPr>
        <w:t xml:space="preserve"> edition. London, </w:t>
      </w:r>
      <w:r w:rsidR="006E39D2">
        <w:rPr>
          <w:sz w:val="24"/>
          <w:szCs w:val="24"/>
        </w:rPr>
        <w:t>United Kingdom: Bloomsbury Academic</w:t>
      </w:r>
    </w:p>
    <w:p w14:paraId="44D37F4B" w14:textId="77777777" w:rsidR="006E39D2" w:rsidRPr="004776E2" w:rsidRDefault="006E39D2" w:rsidP="00307522">
      <w:pPr>
        <w:spacing w:line="360" w:lineRule="auto"/>
        <w:jc w:val="both"/>
        <w:rPr>
          <w:sz w:val="24"/>
          <w:szCs w:val="24"/>
        </w:rPr>
      </w:pPr>
    </w:p>
    <w:p w14:paraId="47BCF682" w14:textId="67BACECB" w:rsidR="003A5599" w:rsidRPr="00C61DB4" w:rsidRDefault="00C02DFC" w:rsidP="00307522">
      <w:pPr>
        <w:spacing w:line="360" w:lineRule="auto"/>
        <w:jc w:val="both"/>
        <w:rPr>
          <w:i/>
          <w:iCs/>
          <w:sz w:val="24"/>
          <w:szCs w:val="24"/>
        </w:rPr>
      </w:pPr>
      <w:r>
        <w:rPr>
          <w:sz w:val="24"/>
          <w:szCs w:val="24"/>
        </w:rPr>
        <w:t>Van Emden, J &amp;Becker, L.M.</w:t>
      </w:r>
      <w:r w:rsidR="00C61DB4">
        <w:rPr>
          <w:sz w:val="24"/>
          <w:szCs w:val="24"/>
        </w:rPr>
        <w:t xml:space="preserve"> (2022) </w:t>
      </w:r>
      <w:r w:rsidR="00C61DB4">
        <w:rPr>
          <w:i/>
          <w:iCs/>
          <w:sz w:val="24"/>
          <w:szCs w:val="24"/>
        </w:rPr>
        <w:t xml:space="preserve">Presentation skills for </w:t>
      </w:r>
      <w:r w:rsidR="00A23DDE">
        <w:rPr>
          <w:i/>
          <w:iCs/>
          <w:sz w:val="24"/>
          <w:szCs w:val="24"/>
        </w:rPr>
        <w:t xml:space="preserve">students. </w:t>
      </w:r>
      <w:r w:rsidR="00A23DDE">
        <w:rPr>
          <w:sz w:val="24"/>
          <w:szCs w:val="24"/>
        </w:rPr>
        <w:t>3</w:t>
      </w:r>
      <w:r w:rsidR="00A23DDE" w:rsidRPr="00A23DDE">
        <w:rPr>
          <w:sz w:val="24"/>
          <w:szCs w:val="24"/>
          <w:vertAlign w:val="superscript"/>
        </w:rPr>
        <w:t>rd</w:t>
      </w:r>
      <w:r w:rsidR="00A23DDE">
        <w:rPr>
          <w:sz w:val="24"/>
          <w:szCs w:val="24"/>
        </w:rPr>
        <w:t xml:space="preserve"> edition </w:t>
      </w:r>
      <w:r w:rsidR="00581E49">
        <w:rPr>
          <w:sz w:val="24"/>
          <w:szCs w:val="24"/>
        </w:rPr>
        <w:t xml:space="preserve">London: Bloomsbury Academic </w:t>
      </w:r>
      <w:r w:rsidR="00C61DB4">
        <w:rPr>
          <w:sz w:val="24"/>
          <w:szCs w:val="24"/>
        </w:rPr>
        <w:t xml:space="preserve"> </w:t>
      </w:r>
    </w:p>
    <w:p w14:paraId="2E3E8E4F" w14:textId="77777777" w:rsidR="00573AD5" w:rsidRDefault="00573AD5" w:rsidP="00307522">
      <w:pPr>
        <w:spacing w:line="360" w:lineRule="auto"/>
        <w:jc w:val="both"/>
        <w:rPr>
          <w:sz w:val="24"/>
          <w:szCs w:val="24"/>
        </w:rPr>
      </w:pPr>
    </w:p>
    <w:p w14:paraId="0881239C" w14:textId="77777777" w:rsidR="00573AD5" w:rsidRDefault="00573AD5" w:rsidP="00307522">
      <w:pPr>
        <w:spacing w:line="360" w:lineRule="auto"/>
        <w:jc w:val="both"/>
        <w:rPr>
          <w:sz w:val="24"/>
          <w:szCs w:val="24"/>
        </w:rPr>
      </w:pPr>
    </w:p>
    <w:p w14:paraId="2E56290A" w14:textId="77777777" w:rsidR="00BF146F" w:rsidRDefault="00BF146F" w:rsidP="00307522">
      <w:pPr>
        <w:spacing w:line="360" w:lineRule="auto"/>
        <w:jc w:val="both"/>
        <w:rPr>
          <w:sz w:val="24"/>
          <w:szCs w:val="24"/>
        </w:rPr>
      </w:pPr>
    </w:p>
    <w:p w14:paraId="2340331C" w14:textId="77777777" w:rsidR="00BF146F" w:rsidRDefault="00BF146F" w:rsidP="00307522">
      <w:pPr>
        <w:spacing w:line="360" w:lineRule="auto"/>
        <w:jc w:val="both"/>
        <w:rPr>
          <w:sz w:val="24"/>
          <w:szCs w:val="24"/>
        </w:rPr>
      </w:pPr>
    </w:p>
    <w:p w14:paraId="50557967" w14:textId="13EF2339" w:rsidR="00BF146F" w:rsidRPr="0073352C" w:rsidRDefault="00BF146F" w:rsidP="00307522">
      <w:pPr>
        <w:spacing w:line="360" w:lineRule="auto"/>
        <w:jc w:val="both"/>
        <w:rPr>
          <w:sz w:val="24"/>
          <w:szCs w:val="24"/>
        </w:rPr>
        <w:sectPr w:rsidR="00BF146F" w:rsidRPr="0073352C" w:rsidSect="00FE5C52">
          <w:pgSz w:w="11906" w:h="16838"/>
          <w:pgMar w:top="1440" w:right="1440" w:bottom="1440" w:left="1440" w:header="708" w:footer="708" w:gutter="0"/>
          <w:cols w:space="708"/>
          <w:docGrid w:linePitch="360"/>
        </w:sectPr>
      </w:pPr>
    </w:p>
    <w:p w14:paraId="35672078" w14:textId="77777777" w:rsidR="00FE5C52" w:rsidRDefault="00FE5C52" w:rsidP="002F7AD3">
      <w:pPr>
        <w:spacing w:line="360" w:lineRule="auto"/>
        <w:jc w:val="both"/>
      </w:pPr>
    </w:p>
    <w:sectPr w:rsidR="00FE5C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A0B7B7F" w14:textId="77777777" w:rsidR="00A4107C" w:rsidRDefault="00A4107C" w:rsidP="00FA688B">
      <w:pPr>
        <w:spacing w:after="0" w:line="240" w:lineRule="auto"/>
      </w:pPr>
      <w:r>
        <w:separator/>
      </w:r>
    </w:p>
  </w:endnote>
  <w:endnote w:type="continuationSeparator" w:id="0">
    <w:p w14:paraId="6EB869C3" w14:textId="77777777" w:rsidR="00A4107C" w:rsidRDefault="00A4107C" w:rsidP="00FA68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3CD9F8" w14:textId="77777777" w:rsidR="00A4107C" w:rsidRDefault="00A4107C" w:rsidP="00FA688B">
      <w:pPr>
        <w:spacing w:after="0" w:line="240" w:lineRule="auto"/>
      </w:pPr>
      <w:r>
        <w:separator/>
      </w:r>
    </w:p>
  </w:footnote>
  <w:footnote w:type="continuationSeparator" w:id="0">
    <w:p w14:paraId="3F347AC5" w14:textId="77777777" w:rsidR="00A4107C" w:rsidRDefault="00A4107C" w:rsidP="00FA688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5CD"/>
    <w:rsid w:val="00000E12"/>
    <w:rsid w:val="00013E52"/>
    <w:rsid w:val="00023A2C"/>
    <w:rsid w:val="000405A2"/>
    <w:rsid w:val="0004280D"/>
    <w:rsid w:val="00047129"/>
    <w:rsid w:val="0006353E"/>
    <w:rsid w:val="00080F36"/>
    <w:rsid w:val="000945F7"/>
    <w:rsid w:val="000A58E1"/>
    <w:rsid w:val="000D6823"/>
    <w:rsid w:val="000F3B1D"/>
    <w:rsid w:val="000F5815"/>
    <w:rsid w:val="00103351"/>
    <w:rsid w:val="00105739"/>
    <w:rsid w:val="00131B7A"/>
    <w:rsid w:val="0013245F"/>
    <w:rsid w:val="0013443E"/>
    <w:rsid w:val="00140B1A"/>
    <w:rsid w:val="0016305B"/>
    <w:rsid w:val="00163340"/>
    <w:rsid w:val="0017720C"/>
    <w:rsid w:val="001B0B36"/>
    <w:rsid w:val="001B27AD"/>
    <w:rsid w:val="001C4A80"/>
    <w:rsid w:val="001D6702"/>
    <w:rsid w:val="00212FBD"/>
    <w:rsid w:val="002375F3"/>
    <w:rsid w:val="0024196F"/>
    <w:rsid w:val="0026350E"/>
    <w:rsid w:val="00266C77"/>
    <w:rsid w:val="0027771F"/>
    <w:rsid w:val="00282312"/>
    <w:rsid w:val="00292EAE"/>
    <w:rsid w:val="00292FBD"/>
    <w:rsid w:val="00296D01"/>
    <w:rsid w:val="002A1CF2"/>
    <w:rsid w:val="002C7F96"/>
    <w:rsid w:val="002D1145"/>
    <w:rsid w:val="002F0F0E"/>
    <w:rsid w:val="002F7AD3"/>
    <w:rsid w:val="00307522"/>
    <w:rsid w:val="00372264"/>
    <w:rsid w:val="00373A5C"/>
    <w:rsid w:val="00392B6A"/>
    <w:rsid w:val="00396FF8"/>
    <w:rsid w:val="003A5599"/>
    <w:rsid w:val="003A7158"/>
    <w:rsid w:val="003B19D4"/>
    <w:rsid w:val="003D4F4B"/>
    <w:rsid w:val="004072FB"/>
    <w:rsid w:val="00463352"/>
    <w:rsid w:val="0046436C"/>
    <w:rsid w:val="00471366"/>
    <w:rsid w:val="00477441"/>
    <w:rsid w:val="004776E2"/>
    <w:rsid w:val="0048273A"/>
    <w:rsid w:val="004846CB"/>
    <w:rsid w:val="004A2A45"/>
    <w:rsid w:val="004C2CAC"/>
    <w:rsid w:val="004D2ED2"/>
    <w:rsid w:val="004D7F7D"/>
    <w:rsid w:val="004F3B15"/>
    <w:rsid w:val="004F477E"/>
    <w:rsid w:val="005063CF"/>
    <w:rsid w:val="0050640A"/>
    <w:rsid w:val="00507516"/>
    <w:rsid w:val="00510976"/>
    <w:rsid w:val="005237A8"/>
    <w:rsid w:val="00573AD5"/>
    <w:rsid w:val="00577D34"/>
    <w:rsid w:val="00581E49"/>
    <w:rsid w:val="0058582D"/>
    <w:rsid w:val="005A4D20"/>
    <w:rsid w:val="005B1B08"/>
    <w:rsid w:val="005D1A79"/>
    <w:rsid w:val="005D2632"/>
    <w:rsid w:val="005D2712"/>
    <w:rsid w:val="0060299D"/>
    <w:rsid w:val="00603737"/>
    <w:rsid w:val="00607AB1"/>
    <w:rsid w:val="00607B0A"/>
    <w:rsid w:val="00627059"/>
    <w:rsid w:val="00627D91"/>
    <w:rsid w:val="00630747"/>
    <w:rsid w:val="00667836"/>
    <w:rsid w:val="006772EE"/>
    <w:rsid w:val="006862B0"/>
    <w:rsid w:val="006964B5"/>
    <w:rsid w:val="006A2B30"/>
    <w:rsid w:val="006B6C4E"/>
    <w:rsid w:val="006C2D6C"/>
    <w:rsid w:val="006E3440"/>
    <w:rsid w:val="006E39D2"/>
    <w:rsid w:val="006E7C33"/>
    <w:rsid w:val="006F1252"/>
    <w:rsid w:val="006F20DC"/>
    <w:rsid w:val="007051A9"/>
    <w:rsid w:val="00717074"/>
    <w:rsid w:val="0073352C"/>
    <w:rsid w:val="00733E4E"/>
    <w:rsid w:val="00740432"/>
    <w:rsid w:val="007537F1"/>
    <w:rsid w:val="00790DAC"/>
    <w:rsid w:val="00792171"/>
    <w:rsid w:val="007957AB"/>
    <w:rsid w:val="007A2321"/>
    <w:rsid w:val="007A5D10"/>
    <w:rsid w:val="007D09C9"/>
    <w:rsid w:val="007D71D9"/>
    <w:rsid w:val="008005E9"/>
    <w:rsid w:val="008050B1"/>
    <w:rsid w:val="00810209"/>
    <w:rsid w:val="008572D0"/>
    <w:rsid w:val="00867AB9"/>
    <w:rsid w:val="008746EE"/>
    <w:rsid w:val="008806C5"/>
    <w:rsid w:val="008C1B7F"/>
    <w:rsid w:val="008D31B4"/>
    <w:rsid w:val="008D6074"/>
    <w:rsid w:val="008E2210"/>
    <w:rsid w:val="008E73F6"/>
    <w:rsid w:val="008F0B87"/>
    <w:rsid w:val="008F314C"/>
    <w:rsid w:val="00900141"/>
    <w:rsid w:val="00902461"/>
    <w:rsid w:val="009515E5"/>
    <w:rsid w:val="009552EA"/>
    <w:rsid w:val="00971378"/>
    <w:rsid w:val="009744F8"/>
    <w:rsid w:val="00986379"/>
    <w:rsid w:val="00993585"/>
    <w:rsid w:val="00994036"/>
    <w:rsid w:val="009A345E"/>
    <w:rsid w:val="009B2143"/>
    <w:rsid w:val="009C2FA6"/>
    <w:rsid w:val="009C607A"/>
    <w:rsid w:val="009D7D98"/>
    <w:rsid w:val="009F4FB1"/>
    <w:rsid w:val="00A23DDE"/>
    <w:rsid w:val="00A249BF"/>
    <w:rsid w:val="00A255CD"/>
    <w:rsid w:val="00A4107C"/>
    <w:rsid w:val="00A42EE6"/>
    <w:rsid w:val="00A434BC"/>
    <w:rsid w:val="00A45F46"/>
    <w:rsid w:val="00A604C3"/>
    <w:rsid w:val="00A64823"/>
    <w:rsid w:val="00A8612C"/>
    <w:rsid w:val="00A90B80"/>
    <w:rsid w:val="00A94547"/>
    <w:rsid w:val="00AA1C6F"/>
    <w:rsid w:val="00AB777C"/>
    <w:rsid w:val="00AD708D"/>
    <w:rsid w:val="00AE0B1C"/>
    <w:rsid w:val="00AF18EC"/>
    <w:rsid w:val="00B133DE"/>
    <w:rsid w:val="00B47315"/>
    <w:rsid w:val="00B632DF"/>
    <w:rsid w:val="00B632FB"/>
    <w:rsid w:val="00BB0DDE"/>
    <w:rsid w:val="00BB2730"/>
    <w:rsid w:val="00BB589C"/>
    <w:rsid w:val="00BC23FE"/>
    <w:rsid w:val="00BF146F"/>
    <w:rsid w:val="00C02DFC"/>
    <w:rsid w:val="00C04DC5"/>
    <w:rsid w:val="00C169ED"/>
    <w:rsid w:val="00C177CF"/>
    <w:rsid w:val="00C24BC5"/>
    <w:rsid w:val="00C3007B"/>
    <w:rsid w:val="00C61DB4"/>
    <w:rsid w:val="00C95BA6"/>
    <w:rsid w:val="00CE5B7D"/>
    <w:rsid w:val="00D04D05"/>
    <w:rsid w:val="00D061C3"/>
    <w:rsid w:val="00D17750"/>
    <w:rsid w:val="00D44A36"/>
    <w:rsid w:val="00D60039"/>
    <w:rsid w:val="00D96325"/>
    <w:rsid w:val="00DA1D2D"/>
    <w:rsid w:val="00DC6BB6"/>
    <w:rsid w:val="00DD084F"/>
    <w:rsid w:val="00DF1CCC"/>
    <w:rsid w:val="00DF3AC6"/>
    <w:rsid w:val="00DF605A"/>
    <w:rsid w:val="00E00AC7"/>
    <w:rsid w:val="00E07AA9"/>
    <w:rsid w:val="00E15A2B"/>
    <w:rsid w:val="00E21C3D"/>
    <w:rsid w:val="00E26C83"/>
    <w:rsid w:val="00E523AF"/>
    <w:rsid w:val="00E5460E"/>
    <w:rsid w:val="00E5771D"/>
    <w:rsid w:val="00E672C9"/>
    <w:rsid w:val="00E80E64"/>
    <w:rsid w:val="00E97B4F"/>
    <w:rsid w:val="00EA1FF3"/>
    <w:rsid w:val="00EB3974"/>
    <w:rsid w:val="00EB3E38"/>
    <w:rsid w:val="00EC07EF"/>
    <w:rsid w:val="00EE0807"/>
    <w:rsid w:val="00EE7133"/>
    <w:rsid w:val="00EF2098"/>
    <w:rsid w:val="00F060B2"/>
    <w:rsid w:val="00F1619B"/>
    <w:rsid w:val="00F37D01"/>
    <w:rsid w:val="00F80E84"/>
    <w:rsid w:val="00F86A63"/>
    <w:rsid w:val="00FA3DE7"/>
    <w:rsid w:val="00FA688B"/>
    <w:rsid w:val="00FB6F50"/>
    <w:rsid w:val="00FD3FE2"/>
    <w:rsid w:val="00FE5C52"/>
    <w:rsid w:val="00FF674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C74ED7"/>
  <w15:chartTrackingRefBased/>
  <w15:docId w15:val="{BA7C9EB3-F6E2-43EC-8DCA-D01C5D1AD0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0B1A"/>
    <w:pPr>
      <w:autoSpaceDE w:val="0"/>
      <w:autoSpaceDN w:val="0"/>
      <w:adjustRightInd w:val="0"/>
      <w:spacing w:after="200" w:line="276" w:lineRule="auto"/>
    </w:pPr>
    <w:rPr>
      <w:rFonts w:ascii="Calibri" w:eastAsiaTheme="minorHAnsi" w:hAnsi="Calibri" w:cs="Calibri"/>
      <w:kern w:val="0"/>
      <w:sz w:val="22"/>
      <w:szCs w:val="22"/>
      <w:lang w:eastAsia="en-US"/>
      <w14:ligatures w14:val="none"/>
    </w:rPr>
  </w:style>
  <w:style w:type="paragraph" w:styleId="Heading1">
    <w:name w:val="heading 1"/>
    <w:basedOn w:val="Normal"/>
    <w:next w:val="Normal"/>
    <w:link w:val="Heading1Char"/>
    <w:uiPriority w:val="9"/>
    <w:qFormat/>
    <w:rsid w:val="00A255CD"/>
    <w:pPr>
      <w:keepNext/>
      <w:keepLines/>
      <w:autoSpaceDE/>
      <w:autoSpaceDN/>
      <w:adjustRightInd/>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semiHidden/>
    <w:unhideWhenUsed/>
    <w:qFormat/>
    <w:rsid w:val="00A255CD"/>
    <w:pPr>
      <w:keepNext/>
      <w:keepLines/>
      <w:autoSpaceDE/>
      <w:autoSpaceDN/>
      <w:adjustRightInd/>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A255CD"/>
    <w:pPr>
      <w:keepNext/>
      <w:keepLines/>
      <w:autoSpaceDE/>
      <w:autoSpaceDN/>
      <w:adjustRightInd/>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A255CD"/>
    <w:pPr>
      <w:keepNext/>
      <w:keepLines/>
      <w:autoSpaceDE/>
      <w:autoSpaceDN/>
      <w:adjustRightInd/>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zh-CN"/>
      <w14:ligatures w14:val="standardContextual"/>
    </w:rPr>
  </w:style>
  <w:style w:type="paragraph" w:styleId="Heading5">
    <w:name w:val="heading 5"/>
    <w:basedOn w:val="Normal"/>
    <w:next w:val="Normal"/>
    <w:link w:val="Heading5Char"/>
    <w:uiPriority w:val="9"/>
    <w:semiHidden/>
    <w:unhideWhenUsed/>
    <w:qFormat/>
    <w:rsid w:val="00A255CD"/>
    <w:pPr>
      <w:keepNext/>
      <w:keepLines/>
      <w:autoSpaceDE/>
      <w:autoSpaceDN/>
      <w:adjustRightInd/>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zh-CN"/>
      <w14:ligatures w14:val="standardContextual"/>
    </w:rPr>
  </w:style>
  <w:style w:type="paragraph" w:styleId="Heading6">
    <w:name w:val="heading 6"/>
    <w:basedOn w:val="Normal"/>
    <w:next w:val="Normal"/>
    <w:link w:val="Heading6Char"/>
    <w:uiPriority w:val="9"/>
    <w:semiHidden/>
    <w:unhideWhenUsed/>
    <w:qFormat/>
    <w:rsid w:val="00A255CD"/>
    <w:pPr>
      <w:keepNext/>
      <w:keepLines/>
      <w:autoSpaceDE/>
      <w:autoSpaceDN/>
      <w:adjustRightInd/>
      <w:spacing w:before="40" w:after="0" w:line="278" w:lineRule="auto"/>
      <w:outlineLvl w:val="5"/>
    </w:pPr>
    <w:rPr>
      <w:rFonts w:asciiTheme="minorHAnsi" w:eastAsiaTheme="majorEastAsia" w:hAnsiTheme="minorHAnsi" w:cstheme="majorBidi"/>
      <w:i/>
      <w:iCs/>
      <w:color w:val="595959" w:themeColor="text1" w:themeTint="A6"/>
      <w:kern w:val="2"/>
      <w:sz w:val="24"/>
      <w:szCs w:val="24"/>
      <w:lang w:eastAsia="zh-CN"/>
      <w14:ligatures w14:val="standardContextual"/>
    </w:rPr>
  </w:style>
  <w:style w:type="paragraph" w:styleId="Heading7">
    <w:name w:val="heading 7"/>
    <w:basedOn w:val="Normal"/>
    <w:next w:val="Normal"/>
    <w:link w:val="Heading7Char"/>
    <w:uiPriority w:val="9"/>
    <w:semiHidden/>
    <w:unhideWhenUsed/>
    <w:qFormat/>
    <w:rsid w:val="00A255CD"/>
    <w:pPr>
      <w:keepNext/>
      <w:keepLines/>
      <w:autoSpaceDE/>
      <w:autoSpaceDN/>
      <w:adjustRightInd/>
      <w:spacing w:before="40" w:after="0" w:line="278" w:lineRule="auto"/>
      <w:outlineLvl w:val="6"/>
    </w:pPr>
    <w:rPr>
      <w:rFonts w:asciiTheme="minorHAnsi" w:eastAsiaTheme="majorEastAsia" w:hAnsiTheme="minorHAnsi" w:cstheme="majorBidi"/>
      <w:color w:val="595959" w:themeColor="text1" w:themeTint="A6"/>
      <w:kern w:val="2"/>
      <w:sz w:val="24"/>
      <w:szCs w:val="24"/>
      <w:lang w:eastAsia="zh-CN"/>
      <w14:ligatures w14:val="standardContextual"/>
    </w:rPr>
  </w:style>
  <w:style w:type="paragraph" w:styleId="Heading8">
    <w:name w:val="heading 8"/>
    <w:basedOn w:val="Normal"/>
    <w:next w:val="Normal"/>
    <w:link w:val="Heading8Char"/>
    <w:uiPriority w:val="9"/>
    <w:semiHidden/>
    <w:unhideWhenUsed/>
    <w:qFormat/>
    <w:rsid w:val="00A255CD"/>
    <w:pPr>
      <w:keepNext/>
      <w:keepLines/>
      <w:autoSpaceDE/>
      <w:autoSpaceDN/>
      <w:adjustRightInd/>
      <w:spacing w:after="0" w:line="278" w:lineRule="auto"/>
      <w:outlineLvl w:val="7"/>
    </w:pPr>
    <w:rPr>
      <w:rFonts w:asciiTheme="minorHAnsi" w:eastAsiaTheme="majorEastAsia" w:hAnsiTheme="minorHAnsi" w:cstheme="majorBidi"/>
      <w:i/>
      <w:iCs/>
      <w:color w:val="272727" w:themeColor="text1" w:themeTint="D8"/>
      <w:kern w:val="2"/>
      <w:sz w:val="24"/>
      <w:szCs w:val="24"/>
      <w:lang w:eastAsia="zh-CN"/>
      <w14:ligatures w14:val="standardContextual"/>
    </w:rPr>
  </w:style>
  <w:style w:type="paragraph" w:styleId="Heading9">
    <w:name w:val="heading 9"/>
    <w:basedOn w:val="Normal"/>
    <w:next w:val="Normal"/>
    <w:link w:val="Heading9Char"/>
    <w:uiPriority w:val="9"/>
    <w:semiHidden/>
    <w:unhideWhenUsed/>
    <w:qFormat/>
    <w:rsid w:val="00A255CD"/>
    <w:pPr>
      <w:keepNext/>
      <w:keepLines/>
      <w:autoSpaceDE/>
      <w:autoSpaceDN/>
      <w:adjustRightInd/>
      <w:spacing w:after="0" w:line="278" w:lineRule="auto"/>
      <w:outlineLvl w:val="8"/>
    </w:pPr>
    <w:rPr>
      <w:rFonts w:asciiTheme="minorHAnsi" w:eastAsiaTheme="majorEastAsia" w:hAnsiTheme="minorHAnsi" w:cstheme="majorBidi"/>
      <w:color w:val="272727" w:themeColor="text1" w:themeTint="D8"/>
      <w:kern w:val="2"/>
      <w:sz w:val="24"/>
      <w:szCs w:val="24"/>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55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55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55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55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55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55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55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55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55CD"/>
    <w:rPr>
      <w:rFonts w:eastAsiaTheme="majorEastAsia" w:cstheme="majorBidi"/>
      <w:color w:val="272727" w:themeColor="text1" w:themeTint="D8"/>
    </w:rPr>
  </w:style>
  <w:style w:type="paragraph" w:styleId="Title">
    <w:name w:val="Title"/>
    <w:basedOn w:val="Normal"/>
    <w:next w:val="Normal"/>
    <w:link w:val="TitleChar"/>
    <w:uiPriority w:val="10"/>
    <w:qFormat/>
    <w:rsid w:val="00A255CD"/>
    <w:pPr>
      <w:autoSpaceDE/>
      <w:autoSpaceDN/>
      <w:adjustRightInd/>
      <w:spacing w:after="80" w:line="240" w:lineRule="auto"/>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A255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55CD"/>
    <w:pPr>
      <w:numPr>
        <w:ilvl w:val="1"/>
      </w:numPr>
      <w:autoSpaceDE/>
      <w:autoSpaceDN/>
      <w:adjustRightInd/>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A255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55CD"/>
    <w:pPr>
      <w:autoSpaceDE/>
      <w:autoSpaceDN/>
      <w:adjustRightInd/>
      <w:spacing w:before="160" w:after="160" w:line="278" w:lineRule="auto"/>
      <w:jc w:val="center"/>
    </w:pPr>
    <w:rPr>
      <w:rFonts w:asciiTheme="minorHAnsi" w:eastAsiaTheme="minorEastAsia" w:hAnsiTheme="minorHAnsi" w:cstheme="minorBidi"/>
      <w:i/>
      <w:iCs/>
      <w:color w:val="404040" w:themeColor="text1" w:themeTint="BF"/>
      <w:kern w:val="2"/>
      <w:sz w:val="24"/>
      <w:szCs w:val="24"/>
      <w:lang w:eastAsia="zh-CN"/>
      <w14:ligatures w14:val="standardContextual"/>
    </w:rPr>
  </w:style>
  <w:style w:type="character" w:customStyle="1" w:styleId="QuoteChar">
    <w:name w:val="Quote Char"/>
    <w:basedOn w:val="DefaultParagraphFont"/>
    <w:link w:val="Quote"/>
    <w:uiPriority w:val="29"/>
    <w:rsid w:val="00A255CD"/>
    <w:rPr>
      <w:i/>
      <w:iCs/>
      <w:color w:val="404040" w:themeColor="text1" w:themeTint="BF"/>
    </w:rPr>
  </w:style>
  <w:style w:type="paragraph" w:styleId="ListParagraph">
    <w:name w:val="List Paragraph"/>
    <w:basedOn w:val="Normal"/>
    <w:uiPriority w:val="34"/>
    <w:qFormat/>
    <w:rsid w:val="00A255CD"/>
    <w:pPr>
      <w:autoSpaceDE/>
      <w:autoSpaceDN/>
      <w:adjustRightInd/>
      <w:spacing w:after="160" w:line="278" w:lineRule="auto"/>
      <w:ind w:left="720"/>
      <w:contextualSpacing/>
    </w:pPr>
    <w:rPr>
      <w:rFonts w:asciiTheme="minorHAnsi" w:eastAsiaTheme="minorEastAsia" w:hAnsiTheme="minorHAnsi" w:cstheme="minorBidi"/>
      <w:kern w:val="2"/>
      <w:sz w:val="24"/>
      <w:szCs w:val="24"/>
      <w:lang w:eastAsia="zh-CN"/>
      <w14:ligatures w14:val="standardContextual"/>
    </w:rPr>
  </w:style>
  <w:style w:type="character" w:styleId="IntenseEmphasis">
    <w:name w:val="Intense Emphasis"/>
    <w:basedOn w:val="DefaultParagraphFont"/>
    <w:uiPriority w:val="21"/>
    <w:qFormat/>
    <w:rsid w:val="00A255CD"/>
    <w:rPr>
      <w:i/>
      <w:iCs/>
      <w:color w:val="0F4761" w:themeColor="accent1" w:themeShade="BF"/>
    </w:rPr>
  </w:style>
  <w:style w:type="paragraph" w:styleId="IntenseQuote">
    <w:name w:val="Intense Quote"/>
    <w:basedOn w:val="Normal"/>
    <w:next w:val="Normal"/>
    <w:link w:val="IntenseQuoteChar"/>
    <w:uiPriority w:val="30"/>
    <w:qFormat/>
    <w:rsid w:val="00A255CD"/>
    <w:pPr>
      <w:pBdr>
        <w:top w:val="single" w:sz="4" w:space="10" w:color="0F4761" w:themeColor="accent1" w:themeShade="BF"/>
        <w:bottom w:val="single" w:sz="4" w:space="10" w:color="0F4761" w:themeColor="accent1" w:themeShade="BF"/>
      </w:pBdr>
      <w:autoSpaceDE/>
      <w:autoSpaceDN/>
      <w:adjustRightInd/>
      <w:spacing w:before="360" w:after="360" w:line="278" w:lineRule="auto"/>
      <w:ind w:left="864" w:right="864"/>
      <w:jc w:val="center"/>
    </w:pPr>
    <w:rPr>
      <w:rFonts w:asciiTheme="minorHAnsi" w:eastAsiaTheme="minorEastAsia" w:hAnsiTheme="minorHAnsi" w:cstheme="minorBidi"/>
      <w:i/>
      <w:iCs/>
      <w:color w:val="0F4761" w:themeColor="accent1" w:themeShade="BF"/>
      <w:kern w:val="2"/>
      <w:sz w:val="24"/>
      <w:szCs w:val="24"/>
      <w:lang w:eastAsia="zh-CN"/>
      <w14:ligatures w14:val="standardContextual"/>
    </w:rPr>
  </w:style>
  <w:style w:type="character" w:customStyle="1" w:styleId="IntenseQuoteChar">
    <w:name w:val="Intense Quote Char"/>
    <w:basedOn w:val="DefaultParagraphFont"/>
    <w:link w:val="IntenseQuote"/>
    <w:uiPriority w:val="30"/>
    <w:rsid w:val="00A255CD"/>
    <w:rPr>
      <w:i/>
      <w:iCs/>
      <w:color w:val="0F4761" w:themeColor="accent1" w:themeShade="BF"/>
    </w:rPr>
  </w:style>
  <w:style w:type="character" w:styleId="IntenseReference">
    <w:name w:val="Intense Reference"/>
    <w:basedOn w:val="DefaultParagraphFont"/>
    <w:uiPriority w:val="32"/>
    <w:qFormat/>
    <w:rsid w:val="00A255CD"/>
    <w:rPr>
      <w:b/>
      <w:bCs/>
      <w:smallCaps/>
      <w:color w:val="0F4761" w:themeColor="accent1" w:themeShade="BF"/>
      <w:spacing w:val="5"/>
    </w:rPr>
  </w:style>
  <w:style w:type="table" w:styleId="TableGrid">
    <w:name w:val="Table Grid"/>
    <w:basedOn w:val="TableNormal"/>
    <w:uiPriority w:val="39"/>
    <w:rsid w:val="001630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A68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88B"/>
    <w:rPr>
      <w:rFonts w:ascii="Calibri" w:eastAsiaTheme="minorHAnsi" w:hAnsi="Calibri" w:cs="Calibri"/>
      <w:kern w:val="0"/>
      <w:sz w:val="22"/>
      <w:szCs w:val="22"/>
      <w:lang w:eastAsia="en-US"/>
      <w14:ligatures w14:val="none"/>
    </w:rPr>
  </w:style>
  <w:style w:type="paragraph" w:styleId="Footer">
    <w:name w:val="footer"/>
    <w:basedOn w:val="Normal"/>
    <w:link w:val="FooterChar"/>
    <w:uiPriority w:val="99"/>
    <w:unhideWhenUsed/>
    <w:rsid w:val="00FA68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88B"/>
    <w:rPr>
      <w:rFonts w:ascii="Calibri" w:eastAsiaTheme="minorHAnsi" w:hAnsi="Calibri" w:cs="Calibri"/>
      <w:kern w:val="0"/>
      <w:sz w:val="22"/>
      <w:szCs w:val="22"/>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1579</Words>
  <Characters>7963</Characters>
  <Application>Microsoft Office Word</Application>
  <DocSecurity>0</DocSecurity>
  <Lines>189</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dc:creator>
  <cp:keywords/>
  <dc:description/>
  <cp:lastModifiedBy>Lamin fofana</cp:lastModifiedBy>
  <cp:revision>2</cp:revision>
  <dcterms:created xsi:type="dcterms:W3CDTF">2024-12-08T22:13:00Z</dcterms:created>
  <dcterms:modified xsi:type="dcterms:W3CDTF">2024-12-08T22:13:00Z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c0ec5b94813d3411eaf80d55d4673f26af699edc2c2fd3c6efc67e138d0bbc9b</vt:lpwstr>
  </property>
</Properties>
</file>