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857BA7" w14:textId="6761047A" w:rsidR="00DD4949" w:rsidRPr="00DD4949" w:rsidRDefault="00DD4949" w:rsidP="00DD4949">
      <w:pPr>
        <w:widowControl/>
        <w:pBdr>
          <w:bottom w:val="single" w:sz="8" w:space="4" w:color="4472C4"/>
        </w:pBdr>
        <w:spacing w:before="100" w:beforeAutospacing="1" w:after="100" w:afterAutospacing="1" w:line="480" w:lineRule="auto"/>
        <w:contextualSpacing/>
        <w:jc w:val="center"/>
        <w:rPr>
          <w:rFonts w:ascii="Times New Roman" w:eastAsia="等线 Light" w:hAnsi="Times New Roman" w:cs="Times New Roman"/>
          <w:color w:val="323E4F"/>
          <w:spacing w:val="5"/>
          <w:kern w:val="0"/>
          <w:szCs w:val="24"/>
          <w14:ligatures w14:val="none"/>
        </w:rPr>
      </w:pPr>
      <w:r w:rsidRPr="00DD4949">
        <w:rPr>
          <w:rFonts w:ascii="Times New Roman" w:eastAsia="等线 Light" w:hAnsi="Times New Roman" w:cs="Times New Roman"/>
          <w:color w:val="323E4F"/>
          <w:spacing w:val="5"/>
          <w:kern w:val="0"/>
          <w:szCs w:val="24"/>
          <w14:ligatures w14:val="none"/>
        </w:rPr>
        <w:t xml:space="preserve">Unit name: </w:t>
      </w:r>
      <w:r w:rsidR="00B31F16">
        <w:rPr>
          <w:rFonts w:ascii="Times New Roman" w:eastAsia="等线 Light" w:hAnsi="Times New Roman" w:cs="Times New Roman" w:hint="eastAsia"/>
          <w:color w:val="323E4F"/>
          <w:spacing w:val="5"/>
          <w:kern w:val="0"/>
          <w:szCs w:val="24"/>
          <w14:ligatures w14:val="none"/>
        </w:rPr>
        <w:t>Dissertation</w:t>
      </w:r>
    </w:p>
    <w:p w14:paraId="6DE5B412" w14:textId="0FF5A30D" w:rsidR="00DD4949" w:rsidRPr="00DD4949" w:rsidRDefault="00B31F16" w:rsidP="00DD4949">
      <w:pPr>
        <w:widowControl/>
        <w:pBdr>
          <w:bottom w:val="single" w:sz="8" w:space="4" w:color="4472C4"/>
        </w:pBdr>
        <w:spacing w:before="100" w:beforeAutospacing="1" w:after="100" w:afterAutospacing="1" w:line="480" w:lineRule="auto"/>
        <w:contextualSpacing/>
        <w:jc w:val="center"/>
        <w:rPr>
          <w:rFonts w:ascii="Times New Roman" w:eastAsia="等线 Light" w:hAnsi="Times New Roman" w:cs="Times New Roman"/>
          <w:color w:val="323E4F"/>
          <w:spacing w:val="5"/>
          <w:kern w:val="0"/>
          <w:szCs w:val="24"/>
          <w14:ligatures w14:val="none"/>
        </w:rPr>
      </w:pPr>
      <w:r>
        <w:rPr>
          <w:rFonts w:ascii="Times New Roman" w:eastAsia="等线 Light" w:hAnsi="Times New Roman" w:cs="Times New Roman" w:hint="eastAsia"/>
          <w:color w:val="323E4F"/>
          <w:spacing w:val="5"/>
          <w:kern w:val="0"/>
          <w:szCs w:val="24"/>
          <w14:ligatures w14:val="none"/>
        </w:rPr>
        <w:t xml:space="preserve"> </w:t>
      </w:r>
      <w:r w:rsidR="00DD4949" w:rsidRPr="00DD4949">
        <w:rPr>
          <w:rFonts w:ascii="Times New Roman" w:eastAsia="等线 Light" w:hAnsi="Times New Roman" w:cs="Times New Roman"/>
          <w:color w:val="323E4F"/>
          <w:spacing w:val="5"/>
          <w:kern w:val="0"/>
          <w:szCs w:val="24"/>
          <w14:ligatures w14:val="none"/>
        </w:rPr>
        <w:t xml:space="preserve">Module code: </w:t>
      </w:r>
      <w:r>
        <w:rPr>
          <w:rFonts w:ascii="Times New Roman" w:eastAsia="等线 Light" w:hAnsi="Times New Roman" w:cs="Times New Roman" w:hint="eastAsia"/>
          <w:color w:val="323E4F"/>
          <w:spacing w:val="5"/>
          <w:kern w:val="0"/>
          <w:szCs w:val="24"/>
          <w14:ligatures w14:val="none"/>
        </w:rPr>
        <w:t>BMMB7003</w:t>
      </w:r>
    </w:p>
    <w:p w14:paraId="203A00DD" w14:textId="1B7B3BDC" w:rsidR="00DD4949" w:rsidRPr="00DD4949" w:rsidRDefault="00B31F16" w:rsidP="00DD4949">
      <w:pPr>
        <w:widowControl/>
        <w:spacing w:before="100" w:beforeAutospacing="1" w:after="100" w:afterAutospacing="1" w:line="360" w:lineRule="auto"/>
        <w:jc w:val="center"/>
        <w:rPr>
          <w:rFonts w:ascii="Arial" w:eastAsia="等线" w:hAnsi="Arial" w:cs="Arial"/>
          <w:b/>
          <w:bCs/>
          <w:color w:val="156082" w:themeColor="accent1"/>
          <w:sz w:val="28"/>
          <w:szCs w:val="32"/>
          <w14:ligatures w14:val="none"/>
        </w:rPr>
      </w:pPr>
      <w:r w:rsidRPr="00B31F16">
        <w:rPr>
          <w:rFonts w:ascii="Arial" w:eastAsia="等线" w:hAnsi="Arial" w:cs="Arial"/>
          <w:b/>
          <w:bCs/>
          <w:color w:val="156082" w:themeColor="accent1"/>
          <w:sz w:val="28"/>
          <w:szCs w:val="32"/>
          <w14:ligatures w14:val="none"/>
        </w:rPr>
        <w:t>The Influence of Online Discounts on Impulse Buying Behavior Among Generation Z in China</w:t>
      </w:r>
    </w:p>
    <w:p w14:paraId="6C3FEE88" w14:textId="77777777" w:rsidR="00DD4949" w:rsidRPr="00DD4949" w:rsidRDefault="00DD4949" w:rsidP="00DD4949">
      <w:pPr>
        <w:widowControl/>
        <w:spacing w:before="100" w:beforeAutospacing="1" w:after="100" w:afterAutospacing="1" w:line="360" w:lineRule="auto"/>
        <w:jc w:val="center"/>
        <w:rPr>
          <w:rFonts w:ascii="Arial" w:eastAsia="等线" w:hAnsi="Arial" w:cs="Arial"/>
          <w:b/>
          <w:bCs/>
          <w:sz w:val="28"/>
          <w:szCs w:val="32"/>
          <w14:ligatures w14:val="none"/>
        </w:rPr>
      </w:pPr>
      <w:r w:rsidRPr="00DD4949">
        <w:rPr>
          <w:rFonts w:ascii="Times New Roman" w:eastAsia="等线" w:hAnsi="Times New Roman" w:cs="Times New Roman"/>
          <w:noProof/>
          <w:szCs w:val="21"/>
          <w14:ligatures w14:val="none"/>
        </w:rPr>
        <w:drawing>
          <wp:inline distT="0" distB="0" distL="0" distR="0" wp14:anchorId="267A2E8B" wp14:editId="38584F0E">
            <wp:extent cx="2857500" cy="2257425"/>
            <wp:effectExtent l="0" t="0" r="0" b="9525"/>
            <wp:docPr id="1" name="图片 1" descr="卡通人物&#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卡通人物&#10;&#10;描述已自动生成"/>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2857500" cy="2257425"/>
                    </a:xfrm>
                    <a:prstGeom prst="rect">
                      <a:avLst/>
                    </a:prstGeom>
                    <a:noFill/>
                    <a:ln>
                      <a:noFill/>
                    </a:ln>
                  </pic:spPr>
                </pic:pic>
              </a:graphicData>
            </a:graphic>
          </wp:inline>
        </w:drawing>
      </w:r>
    </w:p>
    <w:p w14:paraId="2AE90C25" w14:textId="77777777" w:rsidR="00DD4949" w:rsidRPr="00DD4949" w:rsidRDefault="00DD4949" w:rsidP="00DD4949">
      <w:pPr>
        <w:widowControl/>
        <w:spacing w:before="100" w:beforeAutospacing="1" w:after="100" w:afterAutospacing="1" w:line="360" w:lineRule="auto"/>
        <w:jc w:val="center"/>
        <w:rPr>
          <w:rFonts w:ascii="Times New Roman" w:eastAsia="等线" w:hAnsi="Times New Roman" w:cs="Times New Roman"/>
          <w:kern w:val="0"/>
          <w:szCs w:val="24"/>
          <w14:ligatures w14:val="none"/>
        </w:rPr>
      </w:pPr>
      <w:r w:rsidRPr="00DD4949">
        <w:rPr>
          <w:rFonts w:ascii="Times New Roman" w:eastAsia="等线" w:hAnsi="Times New Roman" w:cs="Times New Roman"/>
          <w:kern w:val="0"/>
          <w:szCs w:val="24"/>
          <w14:ligatures w14:val="none"/>
        </w:rPr>
        <w:t>Written by: Qingfeng Wei</w:t>
      </w:r>
    </w:p>
    <w:p w14:paraId="4983BA16" w14:textId="77777777" w:rsidR="00DD4949" w:rsidRDefault="00DD4949" w:rsidP="00DD4949">
      <w:pPr>
        <w:widowControl/>
        <w:spacing w:before="100" w:beforeAutospacing="1" w:after="100" w:afterAutospacing="1" w:line="360" w:lineRule="auto"/>
        <w:jc w:val="center"/>
        <w:rPr>
          <w:rFonts w:ascii="Times New Roman" w:eastAsia="等线" w:hAnsi="Times New Roman" w:cs="Times New Roman"/>
          <w:kern w:val="0"/>
          <w:szCs w:val="24"/>
          <w14:ligatures w14:val="none"/>
        </w:rPr>
      </w:pPr>
      <w:r w:rsidRPr="00DD4949">
        <w:rPr>
          <w:rFonts w:ascii="Times New Roman" w:eastAsia="等线" w:hAnsi="Times New Roman" w:cs="Times New Roman"/>
          <w:kern w:val="0"/>
          <w:szCs w:val="24"/>
          <w14:ligatures w14:val="none"/>
        </w:rPr>
        <w:t>Student ID: 2133497</w:t>
      </w:r>
    </w:p>
    <w:p w14:paraId="715D88E7" w14:textId="6A1FAC97" w:rsidR="00B31F16" w:rsidRPr="00DD4949" w:rsidRDefault="00B31F16" w:rsidP="00DD4949">
      <w:pPr>
        <w:widowControl/>
        <w:spacing w:before="100" w:beforeAutospacing="1" w:after="100" w:afterAutospacing="1" w:line="360" w:lineRule="auto"/>
        <w:jc w:val="center"/>
        <w:rPr>
          <w:rFonts w:ascii="Times New Roman" w:eastAsia="等线" w:hAnsi="Times New Roman" w:cs="Times New Roman"/>
          <w:kern w:val="0"/>
          <w:szCs w:val="24"/>
          <w14:ligatures w14:val="none"/>
        </w:rPr>
      </w:pPr>
      <w:r w:rsidRPr="00B31F16">
        <w:rPr>
          <w:rFonts w:ascii="Times New Roman" w:eastAsia="等线" w:hAnsi="Times New Roman" w:cs="Times New Roman"/>
          <w:kern w:val="0"/>
          <w:szCs w:val="24"/>
          <w14:ligatures w14:val="none"/>
        </w:rPr>
        <w:t xml:space="preserve">Degree: </w:t>
      </w:r>
      <w:r w:rsidR="000D0674" w:rsidRPr="000D0674">
        <w:rPr>
          <w:rFonts w:ascii="Times New Roman" w:eastAsia="等线" w:hAnsi="Times New Roman" w:cs="Times New Roman"/>
          <w:kern w:val="0"/>
          <w:szCs w:val="24"/>
          <w14:ligatures w14:val="none"/>
        </w:rPr>
        <w:t>Master of Business Administration (MBA)</w:t>
      </w:r>
    </w:p>
    <w:p w14:paraId="5D86C53E" w14:textId="6CB7CF15" w:rsidR="00DD4949" w:rsidRPr="00DD4949" w:rsidRDefault="00DD4949" w:rsidP="00DD4949">
      <w:pPr>
        <w:widowControl/>
        <w:spacing w:before="100" w:beforeAutospacing="1" w:after="100" w:afterAutospacing="1" w:line="360" w:lineRule="auto"/>
        <w:jc w:val="center"/>
        <w:rPr>
          <w:rFonts w:ascii="Times New Roman" w:eastAsia="等线" w:hAnsi="Times New Roman" w:cs="Times New Roman"/>
          <w:kern w:val="0"/>
          <w:szCs w:val="24"/>
          <w14:ligatures w14:val="none"/>
        </w:rPr>
      </w:pPr>
      <w:r w:rsidRPr="00DD4949">
        <w:rPr>
          <w:rFonts w:ascii="Times New Roman" w:eastAsia="等线" w:hAnsi="Times New Roman" w:cs="Times New Roman"/>
          <w:kern w:val="0"/>
          <w:szCs w:val="24"/>
          <w14:ligatures w14:val="none"/>
        </w:rPr>
        <w:t>Date submitted:</w:t>
      </w:r>
      <w:r w:rsidRPr="00DD4949">
        <w:rPr>
          <w:rFonts w:ascii="Times New Roman" w:eastAsia="等线" w:hAnsi="Times New Roman" w:cs="Times New Roman" w:hint="eastAsia"/>
          <w:kern w:val="0"/>
          <w:szCs w:val="24"/>
          <w14:ligatures w14:val="none"/>
        </w:rPr>
        <w:t xml:space="preserve"> </w:t>
      </w:r>
      <w:r w:rsidR="002D1281">
        <w:rPr>
          <w:rFonts w:ascii="Times New Roman" w:eastAsia="等线" w:hAnsi="Times New Roman" w:cs="Times New Roman" w:hint="eastAsia"/>
          <w:kern w:val="0"/>
          <w:szCs w:val="24"/>
          <w14:ligatures w14:val="none"/>
        </w:rPr>
        <w:t>September 26</w:t>
      </w:r>
      <w:r w:rsidRPr="00DD4949">
        <w:rPr>
          <w:rFonts w:ascii="Times New Roman" w:eastAsia="等线" w:hAnsi="Times New Roman" w:cs="Times New Roman"/>
          <w:kern w:val="0"/>
          <w:szCs w:val="24"/>
          <w14:ligatures w14:val="none"/>
        </w:rPr>
        <w:t>, 2024</w:t>
      </w:r>
    </w:p>
    <w:p w14:paraId="1649C0E7" w14:textId="77777777" w:rsidR="00DD4949" w:rsidRPr="00DD4949" w:rsidRDefault="00DD4949" w:rsidP="00DD4949">
      <w:pPr>
        <w:rPr>
          <w:rFonts w:ascii="Arial" w:eastAsia="Arial" w:hAnsi="Arial" w:cs="Arial"/>
          <w:b/>
          <w:sz w:val="32"/>
          <w:szCs w:val="32"/>
          <w14:ligatures w14:val="none"/>
        </w:rPr>
      </w:pPr>
    </w:p>
    <w:p w14:paraId="2C28D2D1" w14:textId="75272D88" w:rsidR="00DD4949" w:rsidRPr="00DD4949" w:rsidRDefault="00DD4949" w:rsidP="00DD4949">
      <w:pPr>
        <w:pStyle w:val="TOC"/>
        <w:rPr>
          <w:rFonts w:hint="eastAsia"/>
        </w:rPr>
      </w:pPr>
    </w:p>
    <w:p w14:paraId="7B0AA9D2" w14:textId="77777777" w:rsidR="00DD4949" w:rsidRDefault="00DD4949">
      <w:pPr>
        <w:widowControl/>
        <w:jc w:val="left"/>
        <w:rPr>
          <w:rFonts w:asciiTheme="majorHAnsi" w:eastAsiaTheme="majorEastAsia" w:hAnsiTheme="majorHAnsi" w:cstheme="majorBidi" w:hint="eastAsia"/>
          <w:color w:val="0F4761" w:themeColor="accent1" w:themeShade="BF"/>
          <w:kern w:val="0"/>
          <w:sz w:val="32"/>
          <w:szCs w:val="32"/>
          <w14:ligatures w14:val="none"/>
        </w:rPr>
      </w:pPr>
      <w:r>
        <w:rPr>
          <w:rFonts w:hint="eastAsia"/>
        </w:rPr>
        <w:br w:type="page"/>
      </w:r>
    </w:p>
    <w:p w14:paraId="73C6F301" w14:textId="77777777" w:rsidR="00D85B2E" w:rsidRDefault="000D0674" w:rsidP="00D85B2E">
      <w:pPr>
        <w:spacing w:line="480" w:lineRule="auto"/>
        <w:rPr>
          <w:rFonts w:ascii="Times New Roman" w:eastAsia="等线" w:hAnsi="Times New Roman" w:cs="Times New Roman"/>
          <w:color w:val="4472C4"/>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pPr>
      <w:r w:rsidRPr="000D0674">
        <w:rPr>
          <w:rFonts w:ascii="Times New Roman" w:eastAsia="等线" w:hAnsi="Times New Roman" w:cs="Times New Roman"/>
          <w:color w:val="4472C4"/>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lastRenderedPageBreak/>
        <w:t>ACKNOWLEDGEMENTS</w:t>
      </w:r>
    </w:p>
    <w:p w14:paraId="2120C482" w14:textId="77777777" w:rsidR="00D85B2E" w:rsidRDefault="00D85B2E" w:rsidP="00D85B2E">
      <w:pPr>
        <w:spacing w:line="480" w:lineRule="auto"/>
        <w:jc w:val="left"/>
        <w:rPr>
          <w:rFonts w:ascii="Times New Roman" w:eastAsiaTheme="majorEastAsia" w:hAnsi="Times New Roman" w:cs="Times New Roman"/>
          <w:color w:val="0F4761" w:themeColor="accent1" w:themeShade="BF"/>
          <w:kern w:val="0"/>
          <w:szCs w:val="24"/>
          <w14:ligatures w14:val="none"/>
        </w:rPr>
      </w:pPr>
      <w:r w:rsidRPr="00D85B2E">
        <w:rPr>
          <w:rFonts w:ascii="Times New Roman" w:eastAsiaTheme="majorEastAsia" w:hAnsi="Times New Roman" w:cs="Times New Roman"/>
          <w:color w:val="0F4761" w:themeColor="accent1" w:themeShade="BF"/>
          <w:kern w:val="0"/>
          <w:szCs w:val="24"/>
          <w14:ligatures w14:val="none"/>
        </w:rPr>
        <w:t>As I reach the conclusion of this dissertation, I find myself filled with immense gratitude for the support, guidance, and encouragement that have accompanied me on this challenging academic journey. Being a 30-year-old student who often finds studying demanding and experiences anxiety each time I write a report, this accomplishment feels especially significant. I recognize that I wouldn't have come this far without the steadfast support of many individuals.</w:t>
      </w:r>
    </w:p>
    <w:p w14:paraId="2EE624DD" w14:textId="77777777" w:rsidR="00D85B2E" w:rsidRDefault="00D85B2E" w:rsidP="00D85B2E">
      <w:pPr>
        <w:spacing w:line="480" w:lineRule="auto"/>
        <w:jc w:val="left"/>
        <w:rPr>
          <w:rFonts w:ascii="Times New Roman" w:eastAsiaTheme="majorEastAsia" w:hAnsi="Times New Roman" w:cs="Times New Roman"/>
          <w:color w:val="0F4761" w:themeColor="accent1" w:themeShade="BF"/>
          <w:kern w:val="0"/>
          <w:szCs w:val="24"/>
          <w14:ligatures w14:val="none"/>
        </w:rPr>
      </w:pPr>
    </w:p>
    <w:p w14:paraId="305506B8" w14:textId="77777777" w:rsidR="00D85B2E" w:rsidRDefault="00D85B2E" w:rsidP="00D85B2E">
      <w:pPr>
        <w:spacing w:line="480" w:lineRule="auto"/>
        <w:jc w:val="left"/>
        <w:rPr>
          <w:rFonts w:ascii="Times New Roman" w:eastAsiaTheme="majorEastAsia" w:hAnsi="Times New Roman" w:cs="Times New Roman"/>
          <w:color w:val="0F4761" w:themeColor="accent1" w:themeShade="BF"/>
          <w:kern w:val="0"/>
          <w:szCs w:val="24"/>
          <w14:ligatures w14:val="none"/>
        </w:rPr>
      </w:pPr>
      <w:r w:rsidRPr="00D85B2E">
        <w:rPr>
          <w:rFonts w:ascii="Times New Roman" w:eastAsiaTheme="majorEastAsia" w:hAnsi="Times New Roman" w:cs="Times New Roman"/>
          <w:color w:val="0F4761" w:themeColor="accent1" w:themeShade="BF"/>
          <w:kern w:val="0"/>
          <w:szCs w:val="24"/>
          <w14:ligatures w14:val="none"/>
        </w:rPr>
        <w:t>Firstly, I extend my sincerest thanks to my supervisor. Your patience, expertise, and ongoing encouragement have been fundamental to my progress. You have guided me through numerous challenges, offering not just academic advice but also the moral support I needed to push through moments of uncertainty. Your faith in my abilities has been a key motivation, especially when the process felt overwhelming.</w:t>
      </w:r>
    </w:p>
    <w:p w14:paraId="282E1E5B" w14:textId="77777777" w:rsidR="00D85B2E" w:rsidRDefault="00D85B2E" w:rsidP="00D85B2E">
      <w:pPr>
        <w:spacing w:line="480" w:lineRule="auto"/>
        <w:jc w:val="left"/>
        <w:rPr>
          <w:rFonts w:ascii="Times New Roman" w:eastAsiaTheme="majorEastAsia" w:hAnsi="Times New Roman" w:cs="Times New Roman"/>
          <w:color w:val="0F4761" w:themeColor="accent1" w:themeShade="BF"/>
          <w:kern w:val="0"/>
          <w:szCs w:val="24"/>
          <w14:ligatures w14:val="none"/>
        </w:rPr>
      </w:pPr>
    </w:p>
    <w:p w14:paraId="07B6A21C" w14:textId="77777777" w:rsidR="00D85B2E" w:rsidRDefault="00D85B2E" w:rsidP="00D85B2E">
      <w:pPr>
        <w:spacing w:line="480" w:lineRule="auto"/>
        <w:jc w:val="left"/>
        <w:rPr>
          <w:rFonts w:ascii="Times New Roman" w:eastAsiaTheme="majorEastAsia" w:hAnsi="Times New Roman" w:cs="Times New Roman"/>
          <w:color w:val="0F4761" w:themeColor="accent1" w:themeShade="BF"/>
          <w:kern w:val="0"/>
          <w:szCs w:val="24"/>
          <w14:ligatures w14:val="none"/>
        </w:rPr>
      </w:pPr>
      <w:r w:rsidRPr="00D85B2E">
        <w:rPr>
          <w:rFonts w:ascii="Times New Roman" w:eastAsiaTheme="majorEastAsia" w:hAnsi="Times New Roman" w:cs="Times New Roman"/>
          <w:color w:val="0F4761" w:themeColor="accent1" w:themeShade="BF"/>
          <w:kern w:val="0"/>
          <w:szCs w:val="24"/>
          <w14:ligatures w14:val="none"/>
        </w:rPr>
        <w:t>I also want to acknowledge the solid foundation I gained during my undergraduate studies. The knowledge and skills I acquired then were pivotal in shaping my approach to this research. To the professors and mentors from that time, thank you for nurturing my curiosity and discipline, both of which have been vital in my academic journey.</w:t>
      </w:r>
    </w:p>
    <w:p w14:paraId="35122BCC" w14:textId="77777777" w:rsidR="00D85B2E" w:rsidRDefault="00D85B2E" w:rsidP="00D85B2E">
      <w:pPr>
        <w:spacing w:line="480" w:lineRule="auto"/>
        <w:jc w:val="left"/>
        <w:rPr>
          <w:rFonts w:ascii="Times New Roman" w:eastAsiaTheme="majorEastAsia" w:hAnsi="Times New Roman" w:cs="Times New Roman"/>
          <w:color w:val="0F4761" w:themeColor="accent1" w:themeShade="BF"/>
          <w:kern w:val="0"/>
          <w:szCs w:val="24"/>
          <w14:ligatures w14:val="none"/>
        </w:rPr>
      </w:pPr>
    </w:p>
    <w:p w14:paraId="1CC5EDDE" w14:textId="0475C4F9" w:rsidR="00D85B2E" w:rsidRPr="00D85B2E" w:rsidRDefault="00D85B2E" w:rsidP="00D85B2E">
      <w:pPr>
        <w:spacing w:line="480" w:lineRule="auto"/>
        <w:jc w:val="left"/>
        <w:rPr>
          <w:rFonts w:ascii="Times New Roman" w:eastAsia="等线" w:hAnsi="Times New Roman" w:cs="Times New Roman"/>
          <w:color w:val="4472C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14:ligatures w14:val="none"/>
        </w:rPr>
      </w:pPr>
      <w:r w:rsidRPr="00D85B2E">
        <w:rPr>
          <w:rFonts w:ascii="Times New Roman" w:eastAsiaTheme="majorEastAsia" w:hAnsi="Times New Roman" w:cs="Times New Roman"/>
          <w:color w:val="0F4761" w:themeColor="accent1" w:themeShade="BF"/>
          <w:kern w:val="0"/>
          <w:szCs w:val="24"/>
          <w14:ligatures w14:val="none"/>
        </w:rPr>
        <w:t xml:space="preserve">During my master's degree, I was fortunate to receive support from dedicated professionals who provided invaluable insights. Their encouragement and readiness to </w:t>
      </w:r>
      <w:r w:rsidRPr="00D85B2E">
        <w:rPr>
          <w:rFonts w:ascii="Times New Roman" w:eastAsiaTheme="majorEastAsia" w:hAnsi="Times New Roman" w:cs="Times New Roman"/>
          <w:color w:val="0F4761" w:themeColor="accent1" w:themeShade="BF"/>
          <w:kern w:val="0"/>
          <w:szCs w:val="24"/>
          <w14:ligatures w14:val="none"/>
        </w:rPr>
        <w:lastRenderedPageBreak/>
        <w:t>share their expertise were crucial in building my confidence, ultimately helping me navigate this dissertation. I am deeply grateful for their contributions to my growth.</w:t>
      </w:r>
    </w:p>
    <w:p w14:paraId="70430D00" w14:textId="3CFA73E2" w:rsidR="00D85B2E" w:rsidRPr="00D85B2E" w:rsidRDefault="0038683C" w:rsidP="00D85B2E">
      <w:pPr>
        <w:pStyle w:val="TOC"/>
        <w:spacing w:line="480" w:lineRule="auto"/>
        <w:rPr>
          <w:rFonts w:ascii="Times New Roman" w:hAnsi="Times New Roman" w:cs="Times New Roman"/>
          <w:sz w:val="24"/>
          <w:szCs w:val="24"/>
        </w:rPr>
      </w:pPr>
      <w:r w:rsidRPr="0038683C">
        <w:rPr>
          <w:rFonts w:ascii="Times New Roman" w:hAnsi="Times New Roman" w:cs="Times New Roman"/>
          <w:sz w:val="24"/>
          <w:szCs w:val="24"/>
        </w:rPr>
        <w:t>Finally, I want to express my deep appreciation to my family and friends. Your constant support, compassion, and encouraging words have served as a strong foundation for me.</w:t>
      </w:r>
      <w:r>
        <w:rPr>
          <w:rFonts w:ascii="Times New Roman" w:hAnsi="Times New Roman" w:cs="Times New Roman" w:hint="eastAsia"/>
          <w:sz w:val="24"/>
          <w:szCs w:val="24"/>
        </w:rPr>
        <w:t xml:space="preserve"> </w:t>
      </w:r>
      <w:r w:rsidR="00D85B2E" w:rsidRPr="00D85B2E">
        <w:rPr>
          <w:rFonts w:ascii="Times New Roman" w:hAnsi="Times New Roman" w:cs="Times New Roman"/>
          <w:sz w:val="24"/>
          <w:szCs w:val="24"/>
        </w:rPr>
        <w:t>You've stood by me through every hurdle, celebrating small wins and lifting me during tougher times. This journey wouldn't have been possible without your love and support.</w:t>
      </w:r>
    </w:p>
    <w:p w14:paraId="5756B169" w14:textId="77777777" w:rsidR="00D85B2E" w:rsidRPr="00D85B2E" w:rsidRDefault="00D85B2E" w:rsidP="00D85B2E">
      <w:pPr>
        <w:pStyle w:val="TOC"/>
        <w:spacing w:line="480" w:lineRule="auto"/>
        <w:rPr>
          <w:rFonts w:ascii="Times New Roman" w:hAnsi="Times New Roman" w:cs="Times New Roman"/>
          <w:sz w:val="24"/>
          <w:szCs w:val="24"/>
        </w:rPr>
      </w:pPr>
      <w:r w:rsidRPr="00D85B2E">
        <w:rPr>
          <w:rFonts w:ascii="Times New Roman" w:hAnsi="Times New Roman" w:cs="Times New Roman"/>
          <w:sz w:val="24"/>
          <w:szCs w:val="24"/>
        </w:rPr>
        <w:t>In closing, this dissertation is not just the result of my effort but also a reflection of the collective support I've received. I am sincerely grateful to each of you.</w:t>
      </w:r>
    </w:p>
    <w:p w14:paraId="6F0D87FF" w14:textId="1526F273" w:rsidR="00DD4949" w:rsidRPr="00D85B2E" w:rsidRDefault="00D85B2E" w:rsidP="00D85B2E">
      <w:pPr>
        <w:pStyle w:val="TOC"/>
        <w:spacing w:line="480" w:lineRule="auto"/>
        <w:rPr>
          <w:rFonts w:ascii="Times New Roman" w:hAnsi="Times New Roman" w:cs="Times New Roman"/>
          <w:sz w:val="24"/>
          <w:szCs w:val="24"/>
        </w:rPr>
      </w:pPr>
      <w:r w:rsidRPr="00D85B2E">
        <w:rPr>
          <w:rFonts w:ascii="Times New Roman" w:hAnsi="Times New Roman" w:cs="Times New Roman"/>
          <w:sz w:val="24"/>
          <w:szCs w:val="24"/>
        </w:rPr>
        <w:t>Thank you.</w:t>
      </w:r>
    </w:p>
    <w:p w14:paraId="60BDCA0B" w14:textId="77777777" w:rsidR="00DD4949" w:rsidRDefault="00DD4949">
      <w:pPr>
        <w:widowControl/>
        <w:jc w:val="left"/>
        <w:rPr>
          <w:rFonts w:asciiTheme="majorHAnsi" w:eastAsiaTheme="majorEastAsia" w:hAnsiTheme="majorHAnsi" w:cstheme="majorBidi" w:hint="eastAsia"/>
          <w:color w:val="0F4761" w:themeColor="accent1" w:themeShade="BF"/>
          <w:kern w:val="0"/>
          <w:sz w:val="32"/>
          <w:szCs w:val="32"/>
          <w14:ligatures w14:val="none"/>
        </w:rPr>
      </w:pPr>
      <w:r>
        <w:rPr>
          <w:rFonts w:hint="eastAsia"/>
        </w:rPr>
        <w:br w:type="page"/>
      </w:r>
    </w:p>
    <w:p w14:paraId="20B7E2B2" w14:textId="2C9DC5DF" w:rsidR="00DD4949" w:rsidRDefault="00D85B2E" w:rsidP="00DD4949">
      <w:pPr>
        <w:pStyle w:val="TOC"/>
        <w:rPr>
          <w:rFonts w:ascii="Times New Roman" w:hAnsi="Times New Roman" w:cs="Times New Roman"/>
          <w:b/>
          <w:bCs/>
          <w:sz w:val="28"/>
          <w:szCs w:val="28"/>
        </w:rPr>
      </w:pPr>
      <w:r w:rsidRPr="00D85B2E">
        <w:rPr>
          <w:rFonts w:ascii="Times New Roman" w:hAnsi="Times New Roman" w:cs="Times New Roman"/>
          <w:b/>
          <w:bCs/>
          <w:sz w:val="28"/>
          <w:szCs w:val="28"/>
        </w:rPr>
        <w:lastRenderedPageBreak/>
        <w:t xml:space="preserve">Abstract </w:t>
      </w:r>
    </w:p>
    <w:p w14:paraId="3213F10B" w14:textId="7F2FF2AC" w:rsidR="00F2696C" w:rsidRPr="00F2696C" w:rsidRDefault="00EE4C52" w:rsidP="00F2696C">
      <w:pPr>
        <w:spacing w:line="480" w:lineRule="auto"/>
        <w:jc w:val="left"/>
        <w:rPr>
          <w:rFonts w:ascii="Times New Roman" w:eastAsiaTheme="minorEastAsia" w:hAnsi="Times New Roman" w:cs="Times New Roman"/>
        </w:rPr>
      </w:pPr>
      <w:r w:rsidRPr="00EE4C52">
        <w:rPr>
          <w:rFonts w:ascii="Times New Roman" w:eastAsiaTheme="minorEastAsia" w:hAnsi="Times New Roman" w:cs="Times New Roman"/>
        </w:rPr>
        <w:t xml:space="preserve">This </w:t>
      </w:r>
      <w:r w:rsidR="00B20CBB">
        <w:rPr>
          <w:rFonts w:ascii="Times New Roman" w:eastAsiaTheme="minorEastAsia" w:hAnsi="Times New Roman" w:cs="Times New Roman" w:hint="eastAsia"/>
        </w:rPr>
        <w:t xml:space="preserve">research examines the </w:t>
      </w:r>
      <w:r w:rsidR="00B20CBB">
        <w:rPr>
          <w:rFonts w:ascii="Times New Roman" w:eastAsiaTheme="minorEastAsia" w:hAnsi="Times New Roman" w:cs="Times New Roman"/>
        </w:rPr>
        <w:t>influence</w:t>
      </w:r>
      <w:r w:rsidR="00B20CBB">
        <w:rPr>
          <w:rFonts w:ascii="Times New Roman" w:eastAsiaTheme="minorEastAsia" w:hAnsi="Times New Roman" w:cs="Times New Roman" w:hint="eastAsia"/>
        </w:rPr>
        <w:t xml:space="preserve"> of how online discount strategies</w:t>
      </w:r>
      <w:r w:rsidRPr="00EE4C52">
        <w:rPr>
          <w:rFonts w:ascii="Times New Roman" w:eastAsiaTheme="minorEastAsia" w:hAnsi="Times New Roman" w:cs="Times New Roman"/>
        </w:rPr>
        <w:t xml:space="preserve"> on the impulse buying behavior of Generation Z consumers in China, employing the Stimulus-Organism-Response (S-O-R) model and the Cognitive-Affective Model (CAM) as foundational frameworks.</w:t>
      </w:r>
      <w:r>
        <w:rPr>
          <w:rFonts w:ascii="Times New Roman" w:eastAsiaTheme="minorEastAsia" w:hAnsi="Times New Roman" w:cs="Times New Roman" w:hint="eastAsia"/>
        </w:rPr>
        <w:t xml:space="preserve"> </w:t>
      </w:r>
      <w:r w:rsidR="00F2696C" w:rsidRPr="00F2696C">
        <w:rPr>
          <w:rFonts w:ascii="Times New Roman" w:eastAsiaTheme="minorEastAsia" w:hAnsi="Times New Roman" w:cs="Times New Roman"/>
        </w:rPr>
        <w:t xml:space="preserve">As e-commerce continues to grow rapidly, understanding what triggers unplanned purchases within this demographic is essential for marketers and retailers looking to design effective discount strategies. </w:t>
      </w:r>
      <w:r w:rsidR="005F1E79" w:rsidRPr="005F1E79">
        <w:rPr>
          <w:rFonts w:ascii="Times New Roman" w:eastAsiaTheme="minorEastAsia" w:hAnsi="Times New Roman" w:cs="Times New Roman"/>
        </w:rPr>
        <w:t>While impulse buying has been widely researched, a gap still exists in comprehending how Generation Z uniquely reacts to online discounts.</w:t>
      </w:r>
    </w:p>
    <w:p w14:paraId="42130B7D" w14:textId="77777777" w:rsidR="00F2696C" w:rsidRPr="00F2696C" w:rsidRDefault="00F2696C" w:rsidP="00F2696C">
      <w:pPr>
        <w:spacing w:line="480" w:lineRule="auto"/>
        <w:jc w:val="left"/>
        <w:rPr>
          <w:rFonts w:ascii="Times New Roman" w:eastAsiaTheme="minorEastAsia" w:hAnsi="Times New Roman" w:cs="Times New Roman"/>
        </w:rPr>
      </w:pPr>
    </w:p>
    <w:p w14:paraId="6FAC81BD" w14:textId="4DEF7CC0" w:rsidR="00F2696C" w:rsidRPr="00F2696C" w:rsidRDefault="00B20CBB" w:rsidP="00F2696C">
      <w:pPr>
        <w:spacing w:line="480" w:lineRule="auto"/>
        <w:jc w:val="left"/>
        <w:rPr>
          <w:rFonts w:ascii="Times New Roman" w:eastAsiaTheme="minorEastAsia" w:hAnsi="Times New Roman" w:cs="Times New Roman"/>
        </w:rPr>
      </w:pPr>
      <w:r w:rsidRPr="00B20CBB">
        <w:rPr>
          <w:rFonts w:ascii="Times New Roman" w:eastAsiaTheme="minorEastAsia" w:hAnsi="Times New Roman" w:cs="Times New Roman"/>
        </w:rPr>
        <w:t>To address this problem, a combination of quantitative survey data and qualitative interview insights was employed using a blended methodology.</w:t>
      </w:r>
      <w:r>
        <w:rPr>
          <w:rFonts w:ascii="Times New Roman" w:eastAsiaTheme="minorEastAsia" w:hAnsi="Times New Roman" w:cs="Times New Roman" w:hint="eastAsia"/>
        </w:rPr>
        <w:t xml:space="preserve"> </w:t>
      </w:r>
      <w:r w:rsidR="00F2696C" w:rsidRPr="00F2696C">
        <w:rPr>
          <w:rFonts w:ascii="Times New Roman" w:eastAsiaTheme="minorEastAsia" w:hAnsi="Times New Roman" w:cs="Times New Roman"/>
        </w:rPr>
        <w:t>This combination offers a well-rounded perspective on how various discount types, psychological responses, and demographic factors contribute to impulse buying behavior. The study's analysis revealed that percentage-off discounts and flash sales tend to be the most influential in encouraging impulse buying, with psychological factors like urgency, excitement, and perceived value acting as key mediators. Additionally, demographic factors such as gender and income level, along with the type of product, were found to moderate the effect of these discounts.</w:t>
      </w:r>
    </w:p>
    <w:p w14:paraId="47FA2CDD" w14:textId="77777777" w:rsidR="00F2696C" w:rsidRPr="00F2696C" w:rsidRDefault="00F2696C" w:rsidP="00F2696C">
      <w:pPr>
        <w:spacing w:line="480" w:lineRule="auto"/>
        <w:jc w:val="left"/>
        <w:rPr>
          <w:rFonts w:ascii="Times New Roman" w:eastAsiaTheme="minorEastAsia" w:hAnsi="Times New Roman" w:cs="Times New Roman"/>
        </w:rPr>
      </w:pPr>
    </w:p>
    <w:p w14:paraId="5E041265" w14:textId="668A71AD" w:rsidR="005F1E79" w:rsidRDefault="00B20CBB" w:rsidP="00F97335">
      <w:pPr>
        <w:widowControl/>
        <w:spacing w:line="480" w:lineRule="auto"/>
        <w:rPr>
          <w:rFonts w:ascii="Times New Roman" w:eastAsiaTheme="minorEastAsia" w:hAnsi="Times New Roman" w:cs="Times New Roman"/>
        </w:rPr>
      </w:pPr>
      <w:r>
        <w:rPr>
          <w:rFonts w:ascii="Times New Roman" w:eastAsiaTheme="minorEastAsia" w:hAnsi="Times New Roman" w:cs="Times New Roman"/>
        </w:rPr>
        <w:t>T</w:t>
      </w:r>
      <w:r>
        <w:rPr>
          <w:rFonts w:ascii="Times New Roman" w:eastAsiaTheme="minorEastAsia" w:hAnsi="Times New Roman" w:cs="Times New Roman" w:hint="eastAsia"/>
        </w:rPr>
        <w:t xml:space="preserve">he </w:t>
      </w:r>
      <w:r>
        <w:rPr>
          <w:rFonts w:ascii="Times New Roman" w:eastAsiaTheme="minorEastAsia" w:hAnsi="Times New Roman" w:cs="Times New Roman"/>
        </w:rPr>
        <w:t>research</w:t>
      </w:r>
      <w:r>
        <w:rPr>
          <w:rFonts w:ascii="Times New Roman" w:eastAsiaTheme="minorEastAsia" w:hAnsi="Times New Roman" w:cs="Times New Roman" w:hint="eastAsia"/>
        </w:rPr>
        <w:t xml:space="preserve"> </w:t>
      </w:r>
      <w:r>
        <w:rPr>
          <w:rFonts w:ascii="Times New Roman" w:eastAsiaTheme="minorEastAsia" w:hAnsi="Times New Roman" w:cs="Times New Roman"/>
        </w:rPr>
        <w:t>adds to</w:t>
      </w:r>
      <w:r>
        <w:rPr>
          <w:rFonts w:ascii="Times New Roman" w:eastAsiaTheme="minorEastAsia" w:hAnsi="Times New Roman" w:cs="Times New Roman" w:hint="eastAsia"/>
        </w:rPr>
        <w:t xml:space="preserve"> </w:t>
      </w:r>
      <w:r w:rsidR="005F1E79" w:rsidRPr="005F1E79">
        <w:rPr>
          <w:rFonts w:ascii="Times New Roman" w:eastAsiaTheme="minorEastAsia" w:hAnsi="Times New Roman" w:cs="Times New Roman"/>
        </w:rPr>
        <w:t xml:space="preserve">the existing body of literature by offering a nuanced understanding of Generation Z’s impulse buying behaviors and provides actionable recommendations </w:t>
      </w:r>
      <w:r w:rsidR="005F1E79" w:rsidRPr="005F1E79">
        <w:rPr>
          <w:rFonts w:ascii="Times New Roman" w:eastAsiaTheme="minorEastAsia" w:hAnsi="Times New Roman" w:cs="Times New Roman"/>
        </w:rPr>
        <w:lastRenderedPageBreak/>
        <w:t>for e-commerce platforms to create more focused discount strategies. The findings carry significant implications for marketers looking to connect with this influential consumer segment, ensuring that discount strategies are effectively designed for maximum impact.</w:t>
      </w:r>
      <w:r w:rsidR="005F1E79">
        <w:rPr>
          <w:rFonts w:ascii="Times New Roman" w:eastAsiaTheme="minorEastAsia" w:hAnsi="Times New Roman" w:cs="Times New Roman" w:hint="eastAsia"/>
        </w:rPr>
        <w:t xml:space="preserve"> </w:t>
      </w:r>
    </w:p>
    <w:p w14:paraId="0136A55A" w14:textId="5479C193" w:rsidR="00DD4949" w:rsidRPr="00F2696C" w:rsidRDefault="00F2696C" w:rsidP="00F97335">
      <w:pPr>
        <w:widowControl/>
        <w:spacing w:line="480" w:lineRule="auto"/>
        <w:rPr>
          <w:rFonts w:ascii="Times New Roman" w:eastAsiaTheme="minorEastAsia" w:hAnsi="Times New Roman" w:cs="Times New Roman"/>
          <w:b/>
          <w:bCs/>
          <w:color w:val="215E99" w:themeColor="text2" w:themeTint="BF"/>
          <w:sz w:val="28"/>
          <w:szCs w:val="28"/>
        </w:rPr>
      </w:pPr>
      <w:r w:rsidRPr="00F2696C">
        <w:rPr>
          <w:rFonts w:ascii="Times New Roman" w:eastAsiaTheme="minorEastAsia" w:hAnsi="Times New Roman" w:cs="Times New Roman"/>
          <w:b/>
          <w:bCs/>
        </w:rPr>
        <w:t>Key words: Impulse Buying Behavior</w:t>
      </w:r>
      <w:r>
        <w:rPr>
          <w:rFonts w:ascii="Times New Roman" w:eastAsiaTheme="minorEastAsia" w:hAnsi="Times New Roman" w:cs="Times New Roman" w:hint="eastAsia"/>
          <w:b/>
          <w:bCs/>
        </w:rPr>
        <w:t xml:space="preserve">, </w:t>
      </w:r>
      <w:r w:rsidRPr="00F2696C">
        <w:rPr>
          <w:rFonts w:ascii="Times New Roman" w:eastAsiaTheme="minorEastAsia" w:hAnsi="Times New Roman" w:cs="Times New Roman"/>
          <w:b/>
          <w:bCs/>
        </w:rPr>
        <w:t>Generation Z Consumers</w:t>
      </w:r>
      <w:r>
        <w:rPr>
          <w:rFonts w:ascii="Times New Roman" w:eastAsiaTheme="minorEastAsia" w:hAnsi="Times New Roman" w:cs="Times New Roman" w:hint="eastAsia"/>
          <w:b/>
          <w:bCs/>
        </w:rPr>
        <w:t xml:space="preserve">, </w:t>
      </w:r>
      <w:r w:rsidRPr="00F2696C">
        <w:rPr>
          <w:rFonts w:ascii="Times New Roman" w:eastAsiaTheme="minorEastAsia" w:hAnsi="Times New Roman" w:cs="Times New Roman"/>
          <w:b/>
          <w:bCs/>
        </w:rPr>
        <w:t>Stimulus-Organism-Response (S-O-R)</w:t>
      </w:r>
      <w:r w:rsidR="00732B5B">
        <w:rPr>
          <w:rFonts w:ascii="Times New Roman" w:eastAsiaTheme="minorEastAsia" w:hAnsi="Times New Roman" w:cs="Times New Roman" w:hint="eastAsia"/>
          <w:b/>
          <w:bCs/>
        </w:rPr>
        <w:t xml:space="preserve"> and </w:t>
      </w:r>
      <w:r w:rsidRPr="00F2696C">
        <w:rPr>
          <w:rFonts w:ascii="Times New Roman" w:eastAsiaTheme="minorEastAsia" w:hAnsi="Times New Roman" w:cs="Times New Roman"/>
          <w:b/>
          <w:bCs/>
        </w:rPr>
        <w:t>Cognitive-Affective Model (CAM)</w:t>
      </w:r>
      <w:r w:rsidR="00DD4949" w:rsidRPr="00F2696C">
        <w:rPr>
          <w:rFonts w:ascii="Times New Roman" w:eastAsiaTheme="minorEastAsia" w:hAnsi="Times New Roman" w:cs="Times New Roman"/>
          <w:b/>
          <w:bCs/>
        </w:rPr>
        <w:br w:type="page"/>
      </w:r>
    </w:p>
    <w:bookmarkStart w:id="0" w:name="_Toc178108984" w:displacedByCustomXml="next"/>
    <w:sdt>
      <w:sdtPr>
        <w:rPr>
          <w:rFonts w:asciiTheme="minorHAnsi" w:eastAsia="Times New Roman" w:hAnsiTheme="minorHAnsi" w:cstheme="minorBidi"/>
          <w:color w:val="auto"/>
          <w:kern w:val="2"/>
          <w:sz w:val="24"/>
          <w:szCs w:val="22"/>
          <w:lang w:val="zh-CN"/>
          <w14:ligatures w14:val="standardContextual"/>
        </w:rPr>
        <w:id w:val="22451802"/>
        <w:docPartObj>
          <w:docPartGallery w:val="Table of Contents"/>
          <w:docPartUnique/>
        </w:docPartObj>
      </w:sdtPr>
      <w:sdtEndPr>
        <w:rPr>
          <w:b/>
          <w:bCs/>
        </w:rPr>
      </w:sdtEndPr>
      <w:sdtContent>
        <w:p w14:paraId="1C737373" w14:textId="60872E36" w:rsidR="004D6299" w:rsidRDefault="004D6299">
          <w:pPr>
            <w:pStyle w:val="TOC"/>
            <w:rPr>
              <w:rFonts w:hint="eastAsia"/>
            </w:rPr>
          </w:pPr>
          <w:r>
            <w:rPr>
              <w:rFonts w:hint="eastAsia"/>
              <w:lang w:val="zh-CN"/>
            </w:rPr>
            <w:t xml:space="preserve">The Content </w:t>
          </w:r>
        </w:p>
        <w:p w14:paraId="08F67B36" w14:textId="12F2F52A" w:rsidR="00E97F2F" w:rsidRDefault="004D6299">
          <w:pPr>
            <w:pStyle w:val="TOC1"/>
            <w:tabs>
              <w:tab w:val="right" w:leader="dot" w:pos="8296"/>
            </w:tabs>
            <w:rPr>
              <w:rFonts w:eastAsiaTheme="minorEastAsia" w:hint="eastAsia"/>
              <w:noProof/>
              <w:sz w:val="22"/>
              <w:szCs w:val="24"/>
            </w:rPr>
          </w:pPr>
          <w:r>
            <w:fldChar w:fldCharType="begin"/>
          </w:r>
          <w:r>
            <w:instrText xml:space="preserve"> TOC \o "1-3" \h \z \u </w:instrText>
          </w:r>
          <w:r>
            <w:fldChar w:fldCharType="separate"/>
          </w:r>
          <w:hyperlink w:anchor="_Toc178296113" w:history="1">
            <w:r w:rsidR="00E97F2F" w:rsidRPr="00104D86">
              <w:rPr>
                <w:rStyle w:val="af5"/>
                <w:rFonts w:hint="eastAsia"/>
                <w:noProof/>
              </w:rPr>
              <w:t>Chapter one: Introduction</w:t>
            </w:r>
            <w:r w:rsidR="00E97F2F">
              <w:rPr>
                <w:rFonts w:hint="eastAsia"/>
                <w:noProof/>
                <w:webHidden/>
              </w:rPr>
              <w:tab/>
            </w:r>
            <w:r w:rsidR="00E97F2F">
              <w:rPr>
                <w:rFonts w:hint="eastAsia"/>
                <w:noProof/>
                <w:webHidden/>
              </w:rPr>
              <w:fldChar w:fldCharType="begin"/>
            </w:r>
            <w:r w:rsidR="00E97F2F">
              <w:rPr>
                <w:rFonts w:hint="eastAsia"/>
                <w:noProof/>
                <w:webHidden/>
              </w:rPr>
              <w:instrText xml:space="preserve"> </w:instrText>
            </w:r>
            <w:r w:rsidR="00E97F2F">
              <w:rPr>
                <w:noProof/>
                <w:webHidden/>
              </w:rPr>
              <w:instrText>PAGEREF _Toc178296113 \h</w:instrText>
            </w:r>
            <w:r w:rsidR="00E97F2F">
              <w:rPr>
                <w:rFonts w:hint="eastAsia"/>
                <w:noProof/>
                <w:webHidden/>
              </w:rPr>
              <w:instrText xml:space="preserve"> </w:instrText>
            </w:r>
            <w:r w:rsidR="00E97F2F">
              <w:rPr>
                <w:rFonts w:hint="eastAsia"/>
                <w:noProof/>
                <w:webHidden/>
              </w:rPr>
            </w:r>
            <w:r w:rsidR="00E97F2F">
              <w:rPr>
                <w:noProof/>
                <w:webHidden/>
              </w:rPr>
              <w:fldChar w:fldCharType="separate"/>
            </w:r>
            <w:r w:rsidR="00E97F2F">
              <w:rPr>
                <w:noProof/>
                <w:webHidden/>
              </w:rPr>
              <w:t>9</w:t>
            </w:r>
            <w:r w:rsidR="00E97F2F">
              <w:rPr>
                <w:rFonts w:hint="eastAsia"/>
                <w:noProof/>
                <w:webHidden/>
              </w:rPr>
              <w:fldChar w:fldCharType="end"/>
            </w:r>
          </w:hyperlink>
        </w:p>
        <w:p w14:paraId="72E180E9" w14:textId="439CEF12" w:rsidR="00E97F2F" w:rsidRDefault="00E97F2F">
          <w:pPr>
            <w:pStyle w:val="TOC2"/>
            <w:rPr>
              <w:rFonts w:asciiTheme="minorHAnsi" w:eastAsiaTheme="minorEastAsia" w:hAnsiTheme="minorHAnsi" w:cstheme="minorBidi" w:hint="eastAsia"/>
              <w:b w:val="0"/>
              <w:bCs w:val="0"/>
              <w:sz w:val="22"/>
              <w:szCs w:val="24"/>
            </w:rPr>
          </w:pPr>
          <w:hyperlink w:anchor="_Toc178296114" w:history="1">
            <w:r w:rsidRPr="00104D86">
              <w:rPr>
                <w:rStyle w:val="af5"/>
                <w:rFonts w:hint="eastAsia"/>
              </w:rPr>
              <w:t>1.1 Research Background</w:t>
            </w:r>
            <w:r>
              <w:rPr>
                <w:rFonts w:hint="eastAsia"/>
                <w:webHidden/>
              </w:rPr>
              <w:tab/>
            </w:r>
            <w:r>
              <w:rPr>
                <w:rFonts w:hint="eastAsia"/>
                <w:webHidden/>
              </w:rPr>
              <w:fldChar w:fldCharType="begin"/>
            </w:r>
            <w:r>
              <w:rPr>
                <w:rFonts w:hint="eastAsia"/>
                <w:webHidden/>
              </w:rPr>
              <w:instrText xml:space="preserve"> </w:instrText>
            </w:r>
            <w:r>
              <w:rPr>
                <w:webHidden/>
              </w:rPr>
              <w:instrText>PAGEREF _Toc178296114 \h</w:instrText>
            </w:r>
            <w:r>
              <w:rPr>
                <w:rFonts w:hint="eastAsia"/>
                <w:webHidden/>
              </w:rPr>
              <w:instrText xml:space="preserve"> </w:instrText>
            </w:r>
            <w:r>
              <w:rPr>
                <w:rFonts w:hint="eastAsia"/>
                <w:webHidden/>
              </w:rPr>
            </w:r>
            <w:r>
              <w:rPr>
                <w:webHidden/>
              </w:rPr>
              <w:fldChar w:fldCharType="separate"/>
            </w:r>
            <w:r>
              <w:rPr>
                <w:webHidden/>
              </w:rPr>
              <w:t>9</w:t>
            </w:r>
            <w:r>
              <w:rPr>
                <w:rFonts w:hint="eastAsia"/>
                <w:webHidden/>
              </w:rPr>
              <w:fldChar w:fldCharType="end"/>
            </w:r>
          </w:hyperlink>
        </w:p>
        <w:p w14:paraId="501B509F" w14:textId="447959DF" w:rsidR="00E97F2F" w:rsidRDefault="00E97F2F">
          <w:pPr>
            <w:pStyle w:val="TOC3"/>
            <w:tabs>
              <w:tab w:val="right" w:leader="dot" w:pos="8296"/>
            </w:tabs>
            <w:ind w:left="960"/>
            <w:rPr>
              <w:rFonts w:eastAsiaTheme="minorEastAsia" w:hint="eastAsia"/>
              <w:noProof/>
              <w:sz w:val="22"/>
              <w:szCs w:val="24"/>
            </w:rPr>
          </w:pPr>
          <w:hyperlink w:anchor="_Toc178296115" w:history="1">
            <w:r w:rsidRPr="00104D86">
              <w:rPr>
                <w:rStyle w:val="af5"/>
                <w:rFonts w:hint="eastAsia"/>
                <w:noProof/>
              </w:rPr>
              <w:t>1.1.1 Background Overview</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_Toc178296115 \h</w:instrText>
            </w:r>
            <w:r>
              <w:rPr>
                <w:rFonts w:hint="eastAsia"/>
                <w:noProof/>
                <w:webHidden/>
              </w:rPr>
              <w:instrText xml:space="preserve"> </w:instrText>
            </w:r>
            <w:r>
              <w:rPr>
                <w:rFonts w:hint="eastAsia"/>
                <w:noProof/>
                <w:webHidden/>
              </w:rPr>
            </w:r>
            <w:r>
              <w:rPr>
                <w:noProof/>
                <w:webHidden/>
              </w:rPr>
              <w:fldChar w:fldCharType="separate"/>
            </w:r>
            <w:r>
              <w:rPr>
                <w:noProof/>
                <w:webHidden/>
              </w:rPr>
              <w:t>9</w:t>
            </w:r>
            <w:r>
              <w:rPr>
                <w:rFonts w:hint="eastAsia"/>
                <w:noProof/>
                <w:webHidden/>
              </w:rPr>
              <w:fldChar w:fldCharType="end"/>
            </w:r>
          </w:hyperlink>
        </w:p>
        <w:p w14:paraId="42F0C5D8" w14:textId="1C7D0A94" w:rsidR="00E97F2F" w:rsidRDefault="00E97F2F">
          <w:pPr>
            <w:pStyle w:val="TOC3"/>
            <w:tabs>
              <w:tab w:val="right" w:leader="dot" w:pos="8296"/>
            </w:tabs>
            <w:ind w:left="960"/>
            <w:rPr>
              <w:rFonts w:eastAsiaTheme="minorEastAsia" w:hint="eastAsia"/>
              <w:noProof/>
              <w:sz w:val="22"/>
              <w:szCs w:val="24"/>
            </w:rPr>
          </w:pPr>
          <w:hyperlink w:anchor="_Toc178296116" w:history="1">
            <w:r w:rsidRPr="00104D86">
              <w:rPr>
                <w:rStyle w:val="af5"/>
                <w:rFonts w:hint="eastAsia"/>
                <w:noProof/>
              </w:rPr>
              <w:t>1.1.2 Generation Z in China</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_Toc178296116 \h</w:instrText>
            </w:r>
            <w:r>
              <w:rPr>
                <w:rFonts w:hint="eastAsia"/>
                <w:noProof/>
                <w:webHidden/>
              </w:rPr>
              <w:instrText xml:space="preserve"> </w:instrText>
            </w:r>
            <w:r>
              <w:rPr>
                <w:rFonts w:hint="eastAsia"/>
                <w:noProof/>
                <w:webHidden/>
              </w:rPr>
            </w:r>
            <w:r>
              <w:rPr>
                <w:noProof/>
                <w:webHidden/>
              </w:rPr>
              <w:fldChar w:fldCharType="separate"/>
            </w:r>
            <w:r>
              <w:rPr>
                <w:noProof/>
                <w:webHidden/>
              </w:rPr>
              <w:t>10</w:t>
            </w:r>
            <w:r>
              <w:rPr>
                <w:rFonts w:hint="eastAsia"/>
                <w:noProof/>
                <w:webHidden/>
              </w:rPr>
              <w:fldChar w:fldCharType="end"/>
            </w:r>
          </w:hyperlink>
        </w:p>
        <w:p w14:paraId="29E2C065" w14:textId="295CB36D" w:rsidR="00E97F2F" w:rsidRDefault="00E97F2F">
          <w:pPr>
            <w:pStyle w:val="TOC3"/>
            <w:tabs>
              <w:tab w:val="right" w:leader="dot" w:pos="8296"/>
            </w:tabs>
            <w:ind w:left="960"/>
            <w:rPr>
              <w:rFonts w:eastAsiaTheme="minorEastAsia" w:hint="eastAsia"/>
              <w:noProof/>
              <w:sz w:val="22"/>
              <w:szCs w:val="24"/>
            </w:rPr>
          </w:pPr>
          <w:hyperlink w:anchor="_Toc178296117" w:history="1">
            <w:r w:rsidRPr="00104D86">
              <w:rPr>
                <w:rStyle w:val="af5"/>
                <w:rFonts w:hint="eastAsia"/>
                <w:noProof/>
              </w:rPr>
              <w:t>1.1.3 Impulsive Buying Behavior</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_Toc178296117 \h</w:instrText>
            </w:r>
            <w:r>
              <w:rPr>
                <w:rFonts w:hint="eastAsia"/>
                <w:noProof/>
                <w:webHidden/>
              </w:rPr>
              <w:instrText xml:space="preserve"> </w:instrText>
            </w:r>
            <w:r>
              <w:rPr>
                <w:rFonts w:hint="eastAsia"/>
                <w:noProof/>
                <w:webHidden/>
              </w:rPr>
            </w:r>
            <w:r>
              <w:rPr>
                <w:noProof/>
                <w:webHidden/>
              </w:rPr>
              <w:fldChar w:fldCharType="separate"/>
            </w:r>
            <w:r>
              <w:rPr>
                <w:noProof/>
                <w:webHidden/>
              </w:rPr>
              <w:t>11</w:t>
            </w:r>
            <w:r>
              <w:rPr>
                <w:rFonts w:hint="eastAsia"/>
                <w:noProof/>
                <w:webHidden/>
              </w:rPr>
              <w:fldChar w:fldCharType="end"/>
            </w:r>
          </w:hyperlink>
        </w:p>
        <w:p w14:paraId="7AFB9CC2" w14:textId="33932E0E" w:rsidR="00E97F2F" w:rsidRDefault="00E97F2F">
          <w:pPr>
            <w:pStyle w:val="TOC2"/>
            <w:rPr>
              <w:rFonts w:asciiTheme="minorHAnsi" w:eastAsiaTheme="minorEastAsia" w:hAnsiTheme="minorHAnsi" w:cstheme="minorBidi" w:hint="eastAsia"/>
              <w:b w:val="0"/>
              <w:bCs w:val="0"/>
              <w:sz w:val="22"/>
              <w:szCs w:val="24"/>
            </w:rPr>
          </w:pPr>
          <w:hyperlink w:anchor="_Toc178296118" w:history="1">
            <w:r w:rsidRPr="00104D86">
              <w:rPr>
                <w:rStyle w:val="af5"/>
                <w:rFonts w:hint="eastAsia"/>
              </w:rPr>
              <w:t>1.2 The Problem Statement</w:t>
            </w:r>
            <w:r>
              <w:rPr>
                <w:rFonts w:hint="eastAsia"/>
                <w:webHidden/>
              </w:rPr>
              <w:tab/>
            </w:r>
            <w:r>
              <w:rPr>
                <w:rFonts w:hint="eastAsia"/>
                <w:webHidden/>
              </w:rPr>
              <w:fldChar w:fldCharType="begin"/>
            </w:r>
            <w:r>
              <w:rPr>
                <w:rFonts w:hint="eastAsia"/>
                <w:webHidden/>
              </w:rPr>
              <w:instrText xml:space="preserve"> </w:instrText>
            </w:r>
            <w:r>
              <w:rPr>
                <w:webHidden/>
              </w:rPr>
              <w:instrText>PAGEREF _Toc178296118 \h</w:instrText>
            </w:r>
            <w:r>
              <w:rPr>
                <w:rFonts w:hint="eastAsia"/>
                <w:webHidden/>
              </w:rPr>
              <w:instrText xml:space="preserve"> </w:instrText>
            </w:r>
            <w:r>
              <w:rPr>
                <w:rFonts w:hint="eastAsia"/>
                <w:webHidden/>
              </w:rPr>
            </w:r>
            <w:r>
              <w:rPr>
                <w:webHidden/>
              </w:rPr>
              <w:fldChar w:fldCharType="separate"/>
            </w:r>
            <w:r>
              <w:rPr>
                <w:webHidden/>
              </w:rPr>
              <w:t>11</w:t>
            </w:r>
            <w:r>
              <w:rPr>
                <w:rFonts w:hint="eastAsia"/>
                <w:webHidden/>
              </w:rPr>
              <w:fldChar w:fldCharType="end"/>
            </w:r>
          </w:hyperlink>
        </w:p>
        <w:p w14:paraId="21B9B5EA" w14:textId="28869B29" w:rsidR="00E97F2F" w:rsidRDefault="00E97F2F">
          <w:pPr>
            <w:pStyle w:val="TOC2"/>
            <w:rPr>
              <w:rFonts w:asciiTheme="minorHAnsi" w:eastAsiaTheme="minorEastAsia" w:hAnsiTheme="minorHAnsi" w:cstheme="minorBidi" w:hint="eastAsia"/>
              <w:b w:val="0"/>
              <w:bCs w:val="0"/>
              <w:sz w:val="22"/>
              <w:szCs w:val="24"/>
            </w:rPr>
          </w:pPr>
          <w:hyperlink w:anchor="_Toc178296119" w:history="1">
            <w:r w:rsidRPr="00104D86">
              <w:rPr>
                <w:rStyle w:val="af5"/>
                <w:rFonts w:hint="eastAsia"/>
              </w:rPr>
              <w:t>1.3 Research Aim and Research Objectives</w:t>
            </w:r>
            <w:r>
              <w:rPr>
                <w:rFonts w:hint="eastAsia"/>
                <w:webHidden/>
              </w:rPr>
              <w:tab/>
            </w:r>
            <w:r>
              <w:rPr>
                <w:rFonts w:hint="eastAsia"/>
                <w:webHidden/>
              </w:rPr>
              <w:fldChar w:fldCharType="begin"/>
            </w:r>
            <w:r>
              <w:rPr>
                <w:rFonts w:hint="eastAsia"/>
                <w:webHidden/>
              </w:rPr>
              <w:instrText xml:space="preserve"> </w:instrText>
            </w:r>
            <w:r>
              <w:rPr>
                <w:webHidden/>
              </w:rPr>
              <w:instrText>PAGEREF _Toc178296119 \h</w:instrText>
            </w:r>
            <w:r>
              <w:rPr>
                <w:rFonts w:hint="eastAsia"/>
                <w:webHidden/>
              </w:rPr>
              <w:instrText xml:space="preserve"> </w:instrText>
            </w:r>
            <w:r>
              <w:rPr>
                <w:rFonts w:hint="eastAsia"/>
                <w:webHidden/>
              </w:rPr>
            </w:r>
            <w:r>
              <w:rPr>
                <w:webHidden/>
              </w:rPr>
              <w:fldChar w:fldCharType="separate"/>
            </w:r>
            <w:r>
              <w:rPr>
                <w:webHidden/>
              </w:rPr>
              <w:t>13</w:t>
            </w:r>
            <w:r>
              <w:rPr>
                <w:rFonts w:hint="eastAsia"/>
                <w:webHidden/>
              </w:rPr>
              <w:fldChar w:fldCharType="end"/>
            </w:r>
          </w:hyperlink>
        </w:p>
        <w:p w14:paraId="6C849A29" w14:textId="17098472" w:rsidR="00E97F2F" w:rsidRDefault="00E97F2F">
          <w:pPr>
            <w:pStyle w:val="TOC2"/>
            <w:rPr>
              <w:rFonts w:asciiTheme="minorHAnsi" w:eastAsiaTheme="minorEastAsia" w:hAnsiTheme="minorHAnsi" w:cstheme="minorBidi" w:hint="eastAsia"/>
              <w:b w:val="0"/>
              <w:bCs w:val="0"/>
              <w:sz w:val="22"/>
              <w:szCs w:val="24"/>
            </w:rPr>
          </w:pPr>
          <w:hyperlink w:anchor="_Toc178296120" w:history="1">
            <w:r w:rsidRPr="00104D86">
              <w:rPr>
                <w:rStyle w:val="af5"/>
                <w:rFonts w:hint="eastAsia"/>
              </w:rPr>
              <w:t>1.4 Research Questions and Research Layers</w:t>
            </w:r>
            <w:r>
              <w:rPr>
                <w:rFonts w:hint="eastAsia"/>
                <w:webHidden/>
              </w:rPr>
              <w:tab/>
            </w:r>
            <w:r>
              <w:rPr>
                <w:rFonts w:hint="eastAsia"/>
                <w:webHidden/>
              </w:rPr>
              <w:fldChar w:fldCharType="begin"/>
            </w:r>
            <w:r>
              <w:rPr>
                <w:rFonts w:hint="eastAsia"/>
                <w:webHidden/>
              </w:rPr>
              <w:instrText xml:space="preserve"> </w:instrText>
            </w:r>
            <w:r>
              <w:rPr>
                <w:webHidden/>
              </w:rPr>
              <w:instrText>PAGEREF _Toc178296120 \h</w:instrText>
            </w:r>
            <w:r>
              <w:rPr>
                <w:rFonts w:hint="eastAsia"/>
                <w:webHidden/>
              </w:rPr>
              <w:instrText xml:space="preserve"> </w:instrText>
            </w:r>
            <w:r>
              <w:rPr>
                <w:rFonts w:hint="eastAsia"/>
                <w:webHidden/>
              </w:rPr>
            </w:r>
            <w:r>
              <w:rPr>
                <w:webHidden/>
              </w:rPr>
              <w:fldChar w:fldCharType="separate"/>
            </w:r>
            <w:r>
              <w:rPr>
                <w:webHidden/>
              </w:rPr>
              <w:t>15</w:t>
            </w:r>
            <w:r>
              <w:rPr>
                <w:rFonts w:hint="eastAsia"/>
                <w:webHidden/>
              </w:rPr>
              <w:fldChar w:fldCharType="end"/>
            </w:r>
          </w:hyperlink>
        </w:p>
        <w:p w14:paraId="361B1407" w14:textId="36FE19B3" w:rsidR="00E97F2F" w:rsidRDefault="00E97F2F">
          <w:pPr>
            <w:pStyle w:val="TOC2"/>
            <w:rPr>
              <w:rFonts w:asciiTheme="minorHAnsi" w:eastAsiaTheme="minorEastAsia" w:hAnsiTheme="minorHAnsi" w:cstheme="minorBidi" w:hint="eastAsia"/>
              <w:b w:val="0"/>
              <w:bCs w:val="0"/>
              <w:sz w:val="22"/>
              <w:szCs w:val="24"/>
            </w:rPr>
          </w:pPr>
          <w:hyperlink w:anchor="_Toc178296121" w:history="1">
            <w:r w:rsidRPr="00104D86">
              <w:rPr>
                <w:rStyle w:val="af5"/>
                <w:rFonts w:hint="eastAsia"/>
              </w:rPr>
              <w:t>1.5 Significance of the Study</w:t>
            </w:r>
            <w:r>
              <w:rPr>
                <w:rFonts w:hint="eastAsia"/>
                <w:webHidden/>
              </w:rPr>
              <w:tab/>
            </w:r>
            <w:r>
              <w:rPr>
                <w:rFonts w:hint="eastAsia"/>
                <w:webHidden/>
              </w:rPr>
              <w:fldChar w:fldCharType="begin"/>
            </w:r>
            <w:r>
              <w:rPr>
                <w:rFonts w:hint="eastAsia"/>
                <w:webHidden/>
              </w:rPr>
              <w:instrText xml:space="preserve"> </w:instrText>
            </w:r>
            <w:r>
              <w:rPr>
                <w:webHidden/>
              </w:rPr>
              <w:instrText>PAGEREF _Toc178296121 \h</w:instrText>
            </w:r>
            <w:r>
              <w:rPr>
                <w:rFonts w:hint="eastAsia"/>
                <w:webHidden/>
              </w:rPr>
              <w:instrText xml:space="preserve"> </w:instrText>
            </w:r>
            <w:r>
              <w:rPr>
                <w:rFonts w:hint="eastAsia"/>
                <w:webHidden/>
              </w:rPr>
            </w:r>
            <w:r>
              <w:rPr>
                <w:webHidden/>
              </w:rPr>
              <w:fldChar w:fldCharType="separate"/>
            </w:r>
            <w:r>
              <w:rPr>
                <w:webHidden/>
              </w:rPr>
              <w:t>16</w:t>
            </w:r>
            <w:r>
              <w:rPr>
                <w:rFonts w:hint="eastAsia"/>
                <w:webHidden/>
              </w:rPr>
              <w:fldChar w:fldCharType="end"/>
            </w:r>
          </w:hyperlink>
        </w:p>
        <w:p w14:paraId="47DC1135" w14:textId="71D4C61D" w:rsidR="00E97F2F" w:rsidRDefault="00E97F2F">
          <w:pPr>
            <w:pStyle w:val="TOC2"/>
            <w:rPr>
              <w:rFonts w:asciiTheme="minorHAnsi" w:eastAsiaTheme="minorEastAsia" w:hAnsiTheme="minorHAnsi" w:cstheme="minorBidi" w:hint="eastAsia"/>
              <w:b w:val="0"/>
              <w:bCs w:val="0"/>
              <w:sz w:val="22"/>
              <w:szCs w:val="24"/>
            </w:rPr>
          </w:pPr>
          <w:hyperlink w:anchor="_Toc178296122" w:history="1">
            <w:r w:rsidRPr="00104D86">
              <w:rPr>
                <w:rStyle w:val="af5"/>
                <w:rFonts w:hint="eastAsia"/>
              </w:rPr>
              <w:t>1.6 The Structure of the Dissertation</w:t>
            </w:r>
            <w:r>
              <w:rPr>
                <w:rFonts w:hint="eastAsia"/>
                <w:webHidden/>
              </w:rPr>
              <w:tab/>
            </w:r>
            <w:r>
              <w:rPr>
                <w:rFonts w:hint="eastAsia"/>
                <w:webHidden/>
              </w:rPr>
              <w:fldChar w:fldCharType="begin"/>
            </w:r>
            <w:r>
              <w:rPr>
                <w:rFonts w:hint="eastAsia"/>
                <w:webHidden/>
              </w:rPr>
              <w:instrText xml:space="preserve"> </w:instrText>
            </w:r>
            <w:r>
              <w:rPr>
                <w:webHidden/>
              </w:rPr>
              <w:instrText>PAGEREF _Toc178296122 \h</w:instrText>
            </w:r>
            <w:r>
              <w:rPr>
                <w:rFonts w:hint="eastAsia"/>
                <w:webHidden/>
              </w:rPr>
              <w:instrText xml:space="preserve"> </w:instrText>
            </w:r>
            <w:r>
              <w:rPr>
                <w:rFonts w:hint="eastAsia"/>
                <w:webHidden/>
              </w:rPr>
            </w:r>
            <w:r>
              <w:rPr>
                <w:webHidden/>
              </w:rPr>
              <w:fldChar w:fldCharType="separate"/>
            </w:r>
            <w:r>
              <w:rPr>
                <w:webHidden/>
              </w:rPr>
              <w:t>18</w:t>
            </w:r>
            <w:r>
              <w:rPr>
                <w:rFonts w:hint="eastAsia"/>
                <w:webHidden/>
              </w:rPr>
              <w:fldChar w:fldCharType="end"/>
            </w:r>
          </w:hyperlink>
        </w:p>
        <w:p w14:paraId="608CEEBA" w14:textId="22AD0EE6" w:rsidR="00E97F2F" w:rsidRDefault="00E97F2F">
          <w:pPr>
            <w:pStyle w:val="TOC1"/>
            <w:tabs>
              <w:tab w:val="right" w:leader="dot" w:pos="8296"/>
            </w:tabs>
            <w:rPr>
              <w:rFonts w:eastAsiaTheme="minorEastAsia" w:hint="eastAsia"/>
              <w:noProof/>
              <w:sz w:val="22"/>
              <w:szCs w:val="24"/>
            </w:rPr>
          </w:pPr>
          <w:hyperlink w:anchor="_Toc178296123" w:history="1">
            <w:r w:rsidRPr="00104D86">
              <w:rPr>
                <w:rStyle w:val="af5"/>
                <w:rFonts w:hint="eastAsia"/>
                <w:noProof/>
              </w:rPr>
              <w:t>Chapter two: Literature Review</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_Toc178296123 \h</w:instrText>
            </w:r>
            <w:r>
              <w:rPr>
                <w:rFonts w:hint="eastAsia"/>
                <w:noProof/>
                <w:webHidden/>
              </w:rPr>
              <w:instrText xml:space="preserve"> </w:instrText>
            </w:r>
            <w:r>
              <w:rPr>
                <w:rFonts w:hint="eastAsia"/>
                <w:noProof/>
                <w:webHidden/>
              </w:rPr>
            </w:r>
            <w:r>
              <w:rPr>
                <w:noProof/>
                <w:webHidden/>
              </w:rPr>
              <w:fldChar w:fldCharType="separate"/>
            </w:r>
            <w:r>
              <w:rPr>
                <w:noProof/>
                <w:webHidden/>
              </w:rPr>
              <w:t>19</w:t>
            </w:r>
            <w:r>
              <w:rPr>
                <w:rFonts w:hint="eastAsia"/>
                <w:noProof/>
                <w:webHidden/>
              </w:rPr>
              <w:fldChar w:fldCharType="end"/>
            </w:r>
          </w:hyperlink>
        </w:p>
        <w:p w14:paraId="19AF328F" w14:textId="15E1B053" w:rsidR="00E97F2F" w:rsidRDefault="00E97F2F">
          <w:pPr>
            <w:pStyle w:val="TOC1"/>
            <w:tabs>
              <w:tab w:val="right" w:leader="dot" w:pos="8296"/>
            </w:tabs>
            <w:rPr>
              <w:rFonts w:eastAsiaTheme="minorEastAsia" w:hint="eastAsia"/>
              <w:noProof/>
              <w:sz w:val="22"/>
              <w:szCs w:val="24"/>
            </w:rPr>
          </w:pPr>
          <w:hyperlink w:anchor="_Toc178296124" w:history="1">
            <w:r w:rsidRPr="00104D86">
              <w:rPr>
                <w:rStyle w:val="af5"/>
                <w:rFonts w:hint="eastAsia"/>
                <w:noProof/>
              </w:rPr>
              <w:t>2.1 Introduction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_Toc178296124 \h</w:instrText>
            </w:r>
            <w:r>
              <w:rPr>
                <w:rFonts w:hint="eastAsia"/>
                <w:noProof/>
                <w:webHidden/>
              </w:rPr>
              <w:instrText xml:space="preserve"> </w:instrText>
            </w:r>
            <w:r>
              <w:rPr>
                <w:rFonts w:hint="eastAsia"/>
                <w:noProof/>
                <w:webHidden/>
              </w:rPr>
            </w:r>
            <w:r>
              <w:rPr>
                <w:noProof/>
                <w:webHidden/>
              </w:rPr>
              <w:fldChar w:fldCharType="separate"/>
            </w:r>
            <w:r>
              <w:rPr>
                <w:noProof/>
                <w:webHidden/>
              </w:rPr>
              <w:t>19</w:t>
            </w:r>
            <w:r>
              <w:rPr>
                <w:rFonts w:hint="eastAsia"/>
                <w:noProof/>
                <w:webHidden/>
              </w:rPr>
              <w:fldChar w:fldCharType="end"/>
            </w:r>
          </w:hyperlink>
        </w:p>
        <w:p w14:paraId="71335B62" w14:textId="4CB26CE8" w:rsidR="00E97F2F" w:rsidRDefault="00E97F2F">
          <w:pPr>
            <w:pStyle w:val="TOC2"/>
            <w:rPr>
              <w:rFonts w:asciiTheme="minorHAnsi" w:eastAsiaTheme="minorEastAsia" w:hAnsiTheme="minorHAnsi" w:cstheme="minorBidi" w:hint="eastAsia"/>
              <w:b w:val="0"/>
              <w:bCs w:val="0"/>
              <w:sz w:val="22"/>
              <w:szCs w:val="24"/>
            </w:rPr>
          </w:pPr>
          <w:hyperlink w:anchor="_Toc178296125" w:history="1">
            <w:r w:rsidRPr="00104D86">
              <w:rPr>
                <w:rStyle w:val="af5"/>
                <w:rFonts w:hint="eastAsia"/>
              </w:rPr>
              <w:t>2.2 Impulse Purchase Behavior</w:t>
            </w:r>
            <w:r>
              <w:rPr>
                <w:rFonts w:hint="eastAsia"/>
                <w:webHidden/>
              </w:rPr>
              <w:tab/>
            </w:r>
            <w:r>
              <w:rPr>
                <w:rFonts w:hint="eastAsia"/>
                <w:webHidden/>
              </w:rPr>
              <w:fldChar w:fldCharType="begin"/>
            </w:r>
            <w:r>
              <w:rPr>
                <w:rFonts w:hint="eastAsia"/>
                <w:webHidden/>
              </w:rPr>
              <w:instrText xml:space="preserve"> </w:instrText>
            </w:r>
            <w:r>
              <w:rPr>
                <w:webHidden/>
              </w:rPr>
              <w:instrText>PAGEREF _Toc178296125 \h</w:instrText>
            </w:r>
            <w:r>
              <w:rPr>
                <w:rFonts w:hint="eastAsia"/>
                <w:webHidden/>
              </w:rPr>
              <w:instrText xml:space="preserve"> </w:instrText>
            </w:r>
            <w:r>
              <w:rPr>
                <w:rFonts w:hint="eastAsia"/>
                <w:webHidden/>
              </w:rPr>
            </w:r>
            <w:r>
              <w:rPr>
                <w:webHidden/>
              </w:rPr>
              <w:fldChar w:fldCharType="separate"/>
            </w:r>
            <w:r>
              <w:rPr>
                <w:webHidden/>
              </w:rPr>
              <w:t>20</w:t>
            </w:r>
            <w:r>
              <w:rPr>
                <w:rFonts w:hint="eastAsia"/>
                <w:webHidden/>
              </w:rPr>
              <w:fldChar w:fldCharType="end"/>
            </w:r>
          </w:hyperlink>
        </w:p>
        <w:p w14:paraId="5A45AAB9" w14:textId="111D5D5E" w:rsidR="00E97F2F" w:rsidRDefault="00E97F2F">
          <w:pPr>
            <w:pStyle w:val="TOC3"/>
            <w:tabs>
              <w:tab w:val="right" w:leader="dot" w:pos="8296"/>
            </w:tabs>
            <w:ind w:left="960"/>
            <w:rPr>
              <w:rFonts w:eastAsiaTheme="minorEastAsia" w:hint="eastAsia"/>
              <w:noProof/>
              <w:sz w:val="22"/>
              <w:szCs w:val="24"/>
            </w:rPr>
          </w:pPr>
          <w:hyperlink w:anchor="_Toc178296126" w:history="1">
            <w:r w:rsidRPr="00104D86">
              <w:rPr>
                <w:rStyle w:val="af5"/>
                <w:rFonts w:hint="eastAsia"/>
                <w:noProof/>
              </w:rPr>
              <w:t>2.2.1 Meanings and Related Drivers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_Toc178296126 \h</w:instrText>
            </w:r>
            <w:r>
              <w:rPr>
                <w:rFonts w:hint="eastAsia"/>
                <w:noProof/>
                <w:webHidden/>
              </w:rPr>
              <w:instrText xml:space="preserve"> </w:instrText>
            </w:r>
            <w:r>
              <w:rPr>
                <w:rFonts w:hint="eastAsia"/>
                <w:noProof/>
                <w:webHidden/>
              </w:rPr>
            </w:r>
            <w:r>
              <w:rPr>
                <w:noProof/>
                <w:webHidden/>
              </w:rPr>
              <w:fldChar w:fldCharType="separate"/>
            </w:r>
            <w:r>
              <w:rPr>
                <w:noProof/>
                <w:webHidden/>
              </w:rPr>
              <w:t>20</w:t>
            </w:r>
            <w:r>
              <w:rPr>
                <w:rFonts w:hint="eastAsia"/>
                <w:noProof/>
                <w:webHidden/>
              </w:rPr>
              <w:fldChar w:fldCharType="end"/>
            </w:r>
          </w:hyperlink>
        </w:p>
        <w:p w14:paraId="3DB3593E" w14:textId="73F346AB" w:rsidR="00E97F2F" w:rsidRDefault="00E97F2F">
          <w:pPr>
            <w:pStyle w:val="TOC3"/>
            <w:tabs>
              <w:tab w:val="right" w:leader="dot" w:pos="8296"/>
            </w:tabs>
            <w:ind w:left="960"/>
            <w:rPr>
              <w:rFonts w:eastAsiaTheme="minorEastAsia" w:hint="eastAsia"/>
              <w:noProof/>
              <w:sz w:val="22"/>
              <w:szCs w:val="24"/>
            </w:rPr>
          </w:pPr>
          <w:hyperlink w:anchor="_Toc178296127" w:history="1">
            <w:r w:rsidRPr="00104D86">
              <w:rPr>
                <w:rStyle w:val="af5"/>
                <w:rFonts w:hint="eastAsia"/>
                <w:noProof/>
              </w:rPr>
              <w:t>2.2.2 Impact of Discounts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_Toc178296127 \h</w:instrText>
            </w:r>
            <w:r>
              <w:rPr>
                <w:rFonts w:hint="eastAsia"/>
                <w:noProof/>
                <w:webHidden/>
              </w:rPr>
              <w:instrText xml:space="preserve"> </w:instrText>
            </w:r>
            <w:r>
              <w:rPr>
                <w:rFonts w:hint="eastAsia"/>
                <w:noProof/>
                <w:webHidden/>
              </w:rPr>
            </w:r>
            <w:r>
              <w:rPr>
                <w:noProof/>
                <w:webHidden/>
              </w:rPr>
              <w:fldChar w:fldCharType="separate"/>
            </w:r>
            <w:r>
              <w:rPr>
                <w:noProof/>
                <w:webHidden/>
              </w:rPr>
              <w:t>22</w:t>
            </w:r>
            <w:r>
              <w:rPr>
                <w:rFonts w:hint="eastAsia"/>
                <w:noProof/>
                <w:webHidden/>
              </w:rPr>
              <w:fldChar w:fldCharType="end"/>
            </w:r>
          </w:hyperlink>
        </w:p>
        <w:p w14:paraId="247377CA" w14:textId="0A6638BB" w:rsidR="00E97F2F" w:rsidRDefault="00E97F2F">
          <w:pPr>
            <w:pStyle w:val="TOC2"/>
            <w:rPr>
              <w:rFonts w:asciiTheme="minorHAnsi" w:eastAsiaTheme="minorEastAsia" w:hAnsiTheme="minorHAnsi" w:cstheme="minorBidi" w:hint="eastAsia"/>
              <w:b w:val="0"/>
              <w:bCs w:val="0"/>
              <w:sz w:val="22"/>
              <w:szCs w:val="24"/>
            </w:rPr>
          </w:pPr>
          <w:hyperlink w:anchor="_Toc178296128" w:history="1">
            <w:r w:rsidRPr="00104D86">
              <w:rPr>
                <w:rStyle w:val="af5"/>
                <w:rFonts w:hint="eastAsia"/>
              </w:rPr>
              <w:t>2.3 Generation Z Characteristics</w:t>
            </w:r>
            <w:r>
              <w:rPr>
                <w:rFonts w:hint="eastAsia"/>
                <w:webHidden/>
              </w:rPr>
              <w:tab/>
            </w:r>
            <w:r>
              <w:rPr>
                <w:rFonts w:hint="eastAsia"/>
                <w:webHidden/>
              </w:rPr>
              <w:fldChar w:fldCharType="begin"/>
            </w:r>
            <w:r>
              <w:rPr>
                <w:rFonts w:hint="eastAsia"/>
                <w:webHidden/>
              </w:rPr>
              <w:instrText xml:space="preserve"> </w:instrText>
            </w:r>
            <w:r>
              <w:rPr>
                <w:webHidden/>
              </w:rPr>
              <w:instrText>PAGEREF _Toc178296128 \h</w:instrText>
            </w:r>
            <w:r>
              <w:rPr>
                <w:rFonts w:hint="eastAsia"/>
                <w:webHidden/>
              </w:rPr>
              <w:instrText xml:space="preserve"> </w:instrText>
            </w:r>
            <w:r>
              <w:rPr>
                <w:rFonts w:hint="eastAsia"/>
                <w:webHidden/>
              </w:rPr>
            </w:r>
            <w:r>
              <w:rPr>
                <w:webHidden/>
              </w:rPr>
              <w:fldChar w:fldCharType="separate"/>
            </w:r>
            <w:r>
              <w:rPr>
                <w:webHidden/>
              </w:rPr>
              <w:t>26</w:t>
            </w:r>
            <w:r>
              <w:rPr>
                <w:rFonts w:hint="eastAsia"/>
                <w:webHidden/>
              </w:rPr>
              <w:fldChar w:fldCharType="end"/>
            </w:r>
          </w:hyperlink>
        </w:p>
        <w:p w14:paraId="7CC7592B" w14:textId="71853D57" w:rsidR="00E97F2F" w:rsidRDefault="00E97F2F">
          <w:pPr>
            <w:pStyle w:val="TOC3"/>
            <w:tabs>
              <w:tab w:val="right" w:leader="dot" w:pos="8296"/>
            </w:tabs>
            <w:ind w:left="960"/>
            <w:rPr>
              <w:rFonts w:eastAsiaTheme="minorEastAsia" w:hint="eastAsia"/>
              <w:noProof/>
              <w:sz w:val="22"/>
              <w:szCs w:val="24"/>
            </w:rPr>
          </w:pPr>
          <w:hyperlink w:anchor="_Toc178296129" w:history="1">
            <w:r w:rsidRPr="00104D86">
              <w:rPr>
                <w:rStyle w:val="af5"/>
                <w:rFonts w:hint="eastAsia"/>
                <w:noProof/>
              </w:rPr>
              <w:t>2.3.1 Unique Shopping Habits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_Toc178296129 \h</w:instrText>
            </w:r>
            <w:r>
              <w:rPr>
                <w:rFonts w:hint="eastAsia"/>
                <w:noProof/>
                <w:webHidden/>
              </w:rPr>
              <w:instrText xml:space="preserve"> </w:instrText>
            </w:r>
            <w:r>
              <w:rPr>
                <w:rFonts w:hint="eastAsia"/>
                <w:noProof/>
                <w:webHidden/>
              </w:rPr>
            </w:r>
            <w:r>
              <w:rPr>
                <w:noProof/>
                <w:webHidden/>
              </w:rPr>
              <w:fldChar w:fldCharType="separate"/>
            </w:r>
            <w:r>
              <w:rPr>
                <w:noProof/>
                <w:webHidden/>
              </w:rPr>
              <w:t>26</w:t>
            </w:r>
            <w:r>
              <w:rPr>
                <w:rFonts w:hint="eastAsia"/>
                <w:noProof/>
                <w:webHidden/>
              </w:rPr>
              <w:fldChar w:fldCharType="end"/>
            </w:r>
          </w:hyperlink>
        </w:p>
        <w:p w14:paraId="06B4D031" w14:textId="146AB944" w:rsidR="00E97F2F" w:rsidRDefault="00E97F2F">
          <w:pPr>
            <w:pStyle w:val="TOC3"/>
            <w:tabs>
              <w:tab w:val="right" w:leader="dot" w:pos="8296"/>
            </w:tabs>
            <w:ind w:left="960"/>
            <w:rPr>
              <w:rFonts w:eastAsiaTheme="minorEastAsia" w:hint="eastAsia"/>
              <w:noProof/>
              <w:sz w:val="22"/>
              <w:szCs w:val="24"/>
            </w:rPr>
          </w:pPr>
          <w:hyperlink w:anchor="_Toc178296130" w:history="1">
            <w:r w:rsidRPr="00104D86">
              <w:rPr>
                <w:rStyle w:val="af5"/>
                <w:rFonts w:hint="eastAsia"/>
                <w:noProof/>
              </w:rPr>
              <w:t>2.3.2 Cultural and Economic Dimension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_Toc178296130 \h</w:instrText>
            </w:r>
            <w:r>
              <w:rPr>
                <w:rFonts w:hint="eastAsia"/>
                <w:noProof/>
                <w:webHidden/>
              </w:rPr>
              <w:instrText xml:space="preserve"> </w:instrText>
            </w:r>
            <w:r>
              <w:rPr>
                <w:rFonts w:hint="eastAsia"/>
                <w:noProof/>
                <w:webHidden/>
              </w:rPr>
            </w:r>
            <w:r>
              <w:rPr>
                <w:noProof/>
                <w:webHidden/>
              </w:rPr>
              <w:fldChar w:fldCharType="separate"/>
            </w:r>
            <w:r>
              <w:rPr>
                <w:noProof/>
                <w:webHidden/>
              </w:rPr>
              <w:t>28</w:t>
            </w:r>
            <w:r>
              <w:rPr>
                <w:rFonts w:hint="eastAsia"/>
                <w:noProof/>
                <w:webHidden/>
              </w:rPr>
              <w:fldChar w:fldCharType="end"/>
            </w:r>
          </w:hyperlink>
        </w:p>
        <w:p w14:paraId="61A3AE28" w14:textId="0FDEABFA" w:rsidR="00E97F2F" w:rsidRDefault="00E97F2F">
          <w:pPr>
            <w:pStyle w:val="TOC2"/>
            <w:rPr>
              <w:rFonts w:asciiTheme="minorHAnsi" w:eastAsiaTheme="minorEastAsia" w:hAnsiTheme="minorHAnsi" w:cstheme="minorBidi" w:hint="eastAsia"/>
              <w:b w:val="0"/>
              <w:bCs w:val="0"/>
              <w:sz w:val="22"/>
              <w:szCs w:val="24"/>
            </w:rPr>
          </w:pPr>
          <w:hyperlink w:anchor="_Toc178296131" w:history="1">
            <w:r w:rsidRPr="00104D86">
              <w:rPr>
                <w:rStyle w:val="af5"/>
                <w:rFonts w:hint="eastAsia"/>
              </w:rPr>
              <w:t>2.4 Online Discounts and Marketing Strategies</w:t>
            </w:r>
            <w:r>
              <w:rPr>
                <w:rFonts w:hint="eastAsia"/>
                <w:webHidden/>
              </w:rPr>
              <w:tab/>
            </w:r>
            <w:r>
              <w:rPr>
                <w:rFonts w:hint="eastAsia"/>
                <w:webHidden/>
              </w:rPr>
              <w:fldChar w:fldCharType="begin"/>
            </w:r>
            <w:r>
              <w:rPr>
                <w:rFonts w:hint="eastAsia"/>
                <w:webHidden/>
              </w:rPr>
              <w:instrText xml:space="preserve"> </w:instrText>
            </w:r>
            <w:r>
              <w:rPr>
                <w:webHidden/>
              </w:rPr>
              <w:instrText>PAGEREF _Toc178296131 \h</w:instrText>
            </w:r>
            <w:r>
              <w:rPr>
                <w:rFonts w:hint="eastAsia"/>
                <w:webHidden/>
              </w:rPr>
              <w:instrText xml:space="preserve"> </w:instrText>
            </w:r>
            <w:r>
              <w:rPr>
                <w:rFonts w:hint="eastAsia"/>
                <w:webHidden/>
              </w:rPr>
            </w:r>
            <w:r>
              <w:rPr>
                <w:webHidden/>
              </w:rPr>
              <w:fldChar w:fldCharType="separate"/>
            </w:r>
            <w:r>
              <w:rPr>
                <w:webHidden/>
              </w:rPr>
              <w:t>30</w:t>
            </w:r>
            <w:r>
              <w:rPr>
                <w:rFonts w:hint="eastAsia"/>
                <w:webHidden/>
              </w:rPr>
              <w:fldChar w:fldCharType="end"/>
            </w:r>
          </w:hyperlink>
        </w:p>
        <w:p w14:paraId="5F5D23E0" w14:textId="5A52B46C" w:rsidR="00E97F2F" w:rsidRDefault="00E97F2F">
          <w:pPr>
            <w:pStyle w:val="TOC3"/>
            <w:tabs>
              <w:tab w:val="right" w:leader="dot" w:pos="8296"/>
            </w:tabs>
            <w:ind w:left="960"/>
            <w:rPr>
              <w:rFonts w:eastAsiaTheme="minorEastAsia" w:hint="eastAsia"/>
              <w:noProof/>
              <w:sz w:val="22"/>
              <w:szCs w:val="24"/>
            </w:rPr>
          </w:pPr>
          <w:hyperlink w:anchor="_Toc178296132" w:history="1">
            <w:r w:rsidRPr="00104D86">
              <w:rPr>
                <w:rStyle w:val="af5"/>
                <w:rFonts w:hint="eastAsia"/>
                <w:noProof/>
              </w:rPr>
              <w:t>2.4.1 Effectiveness of Discount Strategies in the Context of the SOR Model</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_Toc178296132 \h</w:instrText>
            </w:r>
            <w:r>
              <w:rPr>
                <w:rFonts w:hint="eastAsia"/>
                <w:noProof/>
                <w:webHidden/>
              </w:rPr>
              <w:instrText xml:space="preserve"> </w:instrText>
            </w:r>
            <w:r>
              <w:rPr>
                <w:rFonts w:hint="eastAsia"/>
                <w:noProof/>
                <w:webHidden/>
              </w:rPr>
            </w:r>
            <w:r>
              <w:rPr>
                <w:noProof/>
                <w:webHidden/>
              </w:rPr>
              <w:fldChar w:fldCharType="separate"/>
            </w:r>
            <w:r>
              <w:rPr>
                <w:noProof/>
                <w:webHidden/>
              </w:rPr>
              <w:t>30</w:t>
            </w:r>
            <w:r>
              <w:rPr>
                <w:rFonts w:hint="eastAsia"/>
                <w:noProof/>
                <w:webHidden/>
              </w:rPr>
              <w:fldChar w:fldCharType="end"/>
            </w:r>
          </w:hyperlink>
        </w:p>
        <w:p w14:paraId="13361F12" w14:textId="0F064491" w:rsidR="00E97F2F" w:rsidRDefault="00E97F2F">
          <w:pPr>
            <w:pStyle w:val="TOC2"/>
            <w:rPr>
              <w:rFonts w:asciiTheme="minorHAnsi" w:eastAsiaTheme="minorEastAsia" w:hAnsiTheme="minorHAnsi" w:cstheme="minorBidi" w:hint="eastAsia"/>
              <w:b w:val="0"/>
              <w:bCs w:val="0"/>
              <w:sz w:val="22"/>
              <w:szCs w:val="24"/>
            </w:rPr>
          </w:pPr>
          <w:hyperlink w:anchor="_Toc178296133" w:history="1">
            <w:r w:rsidRPr="00104D86">
              <w:rPr>
                <w:rStyle w:val="af5"/>
                <w:rFonts w:hint="eastAsia"/>
              </w:rPr>
              <w:t>2.5 Theoretical framework</w:t>
            </w:r>
            <w:r>
              <w:rPr>
                <w:rFonts w:hint="eastAsia"/>
                <w:webHidden/>
              </w:rPr>
              <w:tab/>
            </w:r>
            <w:r>
              <w:rPr>
                <w:rFonts w:hint="eastAsia"/>
                <w:webHidden/>
              </w:rPr>
              <w:fldChar w:fldCharType="begin"/>
            </w:r>
            <w:r>
              <w:rPr>
                <w:rFonts w:hint="eastAsia"/>
                <w:webHidden/>
              </w:rPr>
              <w:instrText xml:space="preserve"> </w:instrText>
            </w:r>
            <w:r>
              <w:rPr>
                <w:webHidden/>
              </w:rPr>
              <w:instrText>PAGEREF _Toc178296133 \h</w:instrText>
            </w:r>
            <w:r>
              <w:rPr>
                <w:rFonts w:hint="eastAsia"/>
                <w:webHidden/>
              </w:rPr>
              <w:instrText xml:space="preserve"> </w:instrText>
            </w:r>
            <w:r>
              <w:rPr>
                <w:rFonts w:hint="eastAsia"/>
                <w:webHidden/>
              </w:rPr>
            </w:r>
            <w:r>
              <w:rPr>
                <w:webHidden/>
              </w:rPr>
              <w:fldChar w:fldCharType="separate"/>
            </w:r>
            <w:r>
              <w:rPr>
                <w:webHidden/>
              </w:rPr>
              <w:t>33</w:t>
            </w:r>
            <w:r>
              <w:rPr>
                <w:rFonts w:hint="eastAsia"/>
                <w:webHidden/>
              </w:rPr>
              <w:fldChar w:fldCharType="end"/>
            </w:r>
          </w:hyperlink>
        </w:p>
        <w:p w14:paraId="1E52AF16" w14:textId="087A8347" w:rsidR="00E97F2F" w:rsidRDefault="00E97F2F">
          <w:pPr>
            <w:pStyle w:val="TOC3"/>
            <w:tabs>
              <w:tab w:val="right" w:leader="dot" w:pos="8296"/>
            </w:tabs>
            <w:ind w:left="960"/>
            <w:rPr>
              <w:rFonts w:eastAsiaTheme="minorEastAsia" w:hint="eastAsia"/>
              <w:noProof/>
              <w:sz w:val="22"/>
              <w:szCs w:val="24"/>
            </w:rPr>
          </w:pPr>
          <w:hyperlink w:anchor="_Toc178296134" w:history="1">
            <w:r w:rsidRPr="00104D86">
              <w:rPr>
                <w:rStyle w:val="af5"/>
                <w:rFonts w:hint="eastAsia"/>
                <w:noProof/>
              </w:rPr>
              <w:t>2.5.1 Key theory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_Toc178296134 \h</w:instrText>
            </w:r>
            <w:r>
              <w:rPr>
                <w:rFonts w:hint="eastAsia"/>
                <w:noProof/>
                <w:webHidden/>
              </w:rPr>
              <w:instrText xml:space="preserve"> </w:instrText>
            </w:r>
            <w:r>
              <w:rPr>
                <w:rFonts w:hint="eastAsia"/>
                <w:noProof/>
                <w:webHidden/>
              </w:rPr>
            </w:r>
            <w:r>
              <w:rPr>
                <w:noProof/>
                <w:webHidden/>
              </w:rPr>
              <w:fldChar w:fldCharType="separate"/>
            </w:r>
            <w:r>
              <w:rPr>
                <w:noProof/>
                <w:webHidden/>
              </w:rPr>
              <w:t>33</w:t>
            </w:r>
            <w:r>
              <w:rPr>
                <w:rFonts w:hint="eastAsia"/>
                <w:noProof/>
                <w:webHidden/>
              </w:rPr>
              <w:fldChar w:fldCharType="end"/>
            </w:r>
          </w:hyperlink>
        </w:p>
        <w:p w14:paraId="6513A5A6" w14:textId="64BB02E9" w:rsidR="00E97F2F" w:rsidRDefault="00E97F2F">
          <w:pPr>
            <w:pStyle w:val="TOC3"/>
            <w:tabs>
              <w:tab w:val="right" w:leader="dot" w:pos="8296"/>
            </w:tabs>
            <w:ind w:left="960"/>
            <w:rPr>
              <w:rFonts w:eastAsiaTheme="minorEastAsia" w:hint="eastAsia"/>
              <w:noProof/>
              <w:sz w:val="22"/>
              <w:szCs w:val="24"/>
            </w:rPr>
          </w:pPr>
          <w:hyperlink w:anchor="_Toc178296135" w:history="1">
            <w:r w:rsidRPr="00104D86">
              <w:rPr>
                <w:rStyle w:val="af5"/>
                <w:rFonts w:hint="eastAsia"/>
                <w:noProof/>
              </w:rPr>
              <w:t>2.5.2 why is relevance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_Toc178296135 \h</w:instrText>
            </w:r>
            <w:r>
              <w:rPr>
                <w:rFonts w:hint="eastAsia"/>
                <w:noProof/>
                <w:webHidden/>
              </w:rPr>
              <w:instrText xml:space="preserve"> </w:instrText>
            </w:r>
            <w:r>
              <w:rPr>
                <w:rFonts w:hint="eastAsia"/>
                <w:noProof/>
                <w:webHidden/>
              </w:rPr>
            </w:r>
            <w:r>
              <w:rPr>
                <w:noProof/>
                <w:webHidden/>
              </w:rPr>
              <w:fldChar w:fldCharType="separate"/>
            </w:r>
            <w:r>
              <w:rPr>
                <w:noProof/>
                <w:webHidden/>
              </w:rPr>
              <w:t>34</w:t>
            </w:r>
            <w:r>
              <w:rPr>
                <w:rFonts w:hint="eastAsia"/>
                <w:noProof/>
                <w:webHidden/>
              </w:rPr>
              <w:fldChar w:fldCharType="end"/>
            </w:r>
          </w:hyperlink>
        </w:p>
        <w:p w14:paraId="3DC6B629" w14:textId="24217FA3" w:rsidR="00E97F2F" w:rsidRDefault="00E97F2F">
          <w:pPr>
            <w:pStyle w:val="TOC2"/>
            <w:rPr>
              <w:rFonts w:asciiTheme="minorHAnsi" w:eastAsiaTheme="minorEastAsia" w:hAnsiTheme="minorHAnsi" w:cstheme="minorBidi" w:hint="eastAsia"/>
              <w:b w:val="0"/>
              <w:bCs w:val="0"/>
              <w:sz w:val="22"/>
              <w:szCs w:val="24"/>
            </w:rPr>
          </w:pPr>
          <w:hyperlink w:anchor="_Toc178296136" w:history="1">
            <w:r w:rsidRPr="00104D86">
              <w:rPr>
                <w:rStyle w:val="af5"/>
                <w:rFonts w:hint="eastAsia"/>
              </w:rPr>
              <w:t>2.6 The Research gap</w:t>
            </w:r>
            <w:r>
              <w:rPr>
                <w:rFonts w:hint="eastAsia"/>
                <w:webHidden/>
              </w:rPr>
              <w:tab/>
            </w:r>
            <w:r>
              <w:rPr>
                <w:rFonts w:hint="eastAsia"/>
                <w:webHidden/>
              </w:rPr>
              <w:fldChar w:fldCharType="begin"/>
            </w:r>
            <w:r>
              <w:rPr>
                <w:rFonts w:hint="eastAsia"/>
                <w:webHidden/>
              </w:rPr>
              <w:instrText xml:space="preserve"> </w:instrText>
            </w:r>
            <w:r>
              <w:rPr>
                <w:webHidden/>
              </w:rPr>
              <w:instrText>PAGEREF _Toc178296136 \h</w:instrText>
            </w:r>
            <w:r>
              <w:rPr>
                <w:rFonts w:hint="eastAsia"/>
                <w:webHidden/>
              </w:rPr>
              <w:instrText xml:space="preserve"> </w:instrText>
            </w:r>
            <w:r>
              <w:rPr>
                <w:rFonts w:hint="eastAsia"/>
                <w:webHidden/>
              </w:rPr>
            </w:r>
            <w:r>
              <w:rPr>
                <w:webHidden/>
              </w:rPr>
              <w:fldChar w:fldCharType="separate"/>
            </w:r>
            <w:r>
              <w:rPr>
                <w:webHidden/>
              </w:rPr>
              <w:t>35</w:t>
            </w:r>
            <w:r>
              <w:rPr>
                <w:rFonts w:hint="eastAsia"/>
                <w:webHidden/>
              </w:rPr>
              <w:fldChar w:fldCharType="end"/>
            </w:r>
          </w:hyperlink>
        </w:p>
        <w:p w14:paraId="0B47091B" w14:textId="1D98A6BA" w:rsidR="00E97F2F" w:rsidRDefault="00E97F2F">
          <w:pPr>
            <w:pStyle w:val="TOC2"/>
            <w:rPr>
              <w:rFonts w:asciiTheme="minorHAnsi" w:eastAsiaTheme="minorEastAsia" w:hAnsiTheme="minorHAnsi" w:cstheme="minorBidi" w:hint="eastAsia"/>
              <w:b w:val="0"/>
              <w:bCs w:val="0"/>
              <w:sz w:val="22"/>
              <w:szCs w:val="24"/>
            </w:rPr>
          </w:pPr>
          <w:hyperlink w:anchor="_Toc178296137" w:history="1">
            <w:r w:rsidRPr="00104D86">
              <w:rPr>
                <w:rStyle w:val="af5"/>
                <w:rFonts w:hint="eastAsia"/>
              </w:rPr>
              <w:t>2.7 Conceptual Framework</w:t>
            </w:r>
            <w:r>
              <w:rPr>
                <w:rFonts w:hint="eastAsia"/>
                <w:webHidden/>
              </w:rPr>
              <w:tab/>
            </w:r>
            <w:r>
              <w:rPr>
                <w:rFonts w:hint="eastAsia"/>
                <w:webHidden/>
              </w:rPr>
              <w:fldChar w:fldCharType="begin"/>
            </w:r>
            <w:r>
              <w:rPr>
                <w:rFonts w:hint="eastAsia"/>
                <w:webHidden/>
              </w:rPr>
              <w:instrText xml:space="preserve"> </w:instrText>
            </w:r>
            <w:r>
              <w:rPr>
                <w:webHidden/>
              </w:rPr>
              <w:instrText>PAGEREF _Toc178296137 \h</w:instrText>
            </w:r>
            <w:r>
              <w:rPr>
                <w:rFonts w:hint="eastAsia"/>
                <w:webHidden/>
              </w:rPr>
              <w:instrText xml:space="preserve"> </w:instrText>
            </w:r>
            <w:r>
              <w:rPr>
                <w:rFonts w:hint="eastAsia"/>
                <w:webHidden/>
              </w:rPr>
            </w:r>
            <w:r>
              <w:rPr>
                <w:webHidden/>
              </w:rPr>
              <w:fldChar w:fldCharType="separate"/>
            </w:r>
            <w:r>
              <w:rPr>
                <w:webHidden/>
              </w:rPr>
              <w:t>37</w:t>
            </w:r>
            <w:r>
              <w:rPr>
                <w:rFonts w:hint="eastAsia"/>
                <w:webHidden/>
              </w:rPr>
              <w:fldChar w:fldCharType="end"/>
            </w:r>
          </w:hyperlink>
        </w:p>
        <w:p w14:paraId="3F350BDA" w14:textId="09AB408C" w:rsidR="00E97F2F" w:rsidRDefault="00E97F2F">
          <w:pPr>
            <w:pStyle w:val="TOC2"/>
            <w:rPr>
              <w:rFonts w:asciiTheme="minorHAnsi" w:eastAsiaTheme="minorEastAsia" w:hAnsiTheme="minorHAnsi" w:cstheme="minorBidi" w:hint="eastAsia"/>
              <w:b w:val="0"/>
              <w:bCs w:val="0"/>
              <w:sz w:val="22"/>
              <w:szCs w:val="24"/>
            </w:rPr>
          </w:pPr>
          <w:hyperlink w:anchor="_Toc178296138" w:history="1">
            <w:r w:rsidRPr="00104D86">
              <w:rPr>
                <w:rStyle w:val="af5"/>
                <w:rFonts w:hint="eastAsia"/>
              </w:rPr>
              <w:t>2.8 Hypothesis statement</w:t>
            </w:r>
            <w:r>
              <w:rPr>
                <w:rFonts w:hint="eastAsia"/>
                <w:webHidden/>
              </w:rPr>
              <w:tab/>
            </w:r>
            <w:r>
              <w:rPr>
                <w:rFonts w:hint="eastAsia"/>
                <w:webHidden/>
              </w:rPr>
              <w:fldChar w:fldCharType="begin"/>
            </w:r>
            <w:r>
              <w:rPr>
                <w:rFonts w:hint="eastAsia"/>
                <w:webHidden/>
              </w:rPr>
              <w:instrText xml:space="preserve"> </w:instrText>
            </w:r>
            <w:r>
              <w:rPr>
                <w:webHidden/>
              </w:rPr>
              <w:instrText>PAGEREF _Toc178296138 \h</w:instrText>
            </w:r>
            <w:r>
              <w:rPr>
                <w:rFonts w:hint="eastAsia"/>
                <w:webHidden/>
              </w:rPr>
              <w:instrText xml:space="preserve"> </w:instrText>
            </w:r>
            <w:r>
              <w:rPr>
                <w:rFonts w:hint="eastAsia"/>
                <w:webHidden/>
              </w:rPr>
            </w:r>
            <w:r>
              <w:rPr>
                <w:webHidden/>
              </w:rPr>
              <w:fldChar w:fldCharType="separate"/>
            </w:r>
            <w:r>
              <w:rPr>
                <w:webHidden/>
              </w:rPr>
              <w:t>40</w:t>
            </w:r>
            <w:r>
              <w:rPr>
                <w:rFonts w:hint="eastAsia"/>
                <w:webHidden/>
              </w:rPr>
              <w:fldChar w:fldCharType="end"/>
            </w:r>
          </w:hyperlink>
        </w:p>
        <w:p w14:paraId="71148920" w14:textId="61AC919A" w:rsidR="00E97F2F" w:rsidRDefault="00E97F2F">
          <w:pPr>
            <w:pStyle w:val="TOC1"/>
            <w:tabs>
              <w:tab w:val="right" w:leader="dot" w:pos="8296"/>
            </w:tabs>
            <w:rPr>
              <w:rFonts w:eastAsiaTheme="minorEastAsia" w:hint="eastAsia"/>
              <w:noProof/>
              <w:sz w:val="22"/>
              <w:szCs w:val="24"/>
            </w:rPr>
          </w:pPr>
          <w:hyperlink w:anchor="_Toc178296139" w:history="1">
            <w:r w:rsidRPr="00104D86">
              <w:rPr>
                <w:rStyle w:val="af5"/>
                <w:rFonts w:hint="eastAsia"/>
                <w:noProof/>
              </w:rPr>
              <w:t>Chapter 3: Methodology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_Toc178296139 \h</w:instrText>
            </w:r>
            <w:r>
              <w:rPr>
                <w:rFonts w:hint="eastAsia"/>
                <w:noProof/>
                <w:webHidden/>
              </w:rPr>
              <w:instrText xml:space="preserve"> </w:instrText>
            </w:r>
            <w:r>
              <w:rPr>
                <w:rFonts w:hint="eastAsia"/>
                <w:noProof/>
                <w:webHidden/>
              </w:rPr>
            </w:r>
            <w:r>
              <w:rPr>
                <w:noProof/>
                <w:webHidden/>
              </w:rPr>
              <w:fldChar w:fldCharType="separate"/>
            </w:r>
            <w:r>
              <w:rPr>
                <w:noProof/>
                <w:webHidden/>
              </w:rPr>
              <w:t>44</w:t>
            </w:r>
            <w:r>
              <w:rPr>
                <w:rFonts w:hint="eastAsia"/>
                <w:noProof/>
                <w:webHidden/>
              </w:rPr>
              <w:fldChar w:fldCharType="end"/>
            </w:r>
          </w:hyperlink>
        </w:p>
        <w:p w14:paraId="3BDD9626" w14:textId="787B56AC" w:rsidR="00E97F2F" w:rsidRDefault="00E97F2F">
          <w:pPr>
            <w:pStyle w:val="TOC2"/>
            <w:rPr>
              <w:rFonts w:asciiTheme="minorHAnsi" w:eastAsiaTheme="minorEastAsia" w:hAnsiTheme="minorHAnsi" w:cstheme="minorBidi" w:hint="eastAsia"/>
              <w:b w:val="0"/>
              <w:bCs w:val="0"/>
              <w:sz w:val="22"/>
              <w:szCs w:val="24"/>
            </w:rPr>
          </w:pPr>
          <w:hyperlink w:anchor="_Toc178296140" w:history="1">
            <w:r w:rsidRPr="00104D86">
              <w:rPr>
                <w:rStyle w:val="af5"/>
                <w:rFonts w:hint="eastAsia"/>
              </w:rPr>
              <w:t>3.1 Introduction</w:t>
            </w:r>
            <w:r>
              <w:rPr>
                <w:rFonts w:hint="eastAsia"/>
                <w:webHidden/>
              </w:rPr>
              <w:tab/>
            </w:r>
            <w:r>
              <w:rPr>
                <w:rFonts w:hint="eastAsia"/>
                <w:webHidden/>
              </w:rPr>
              <w:fldChar w:fldCharType="begin"/>
            </w:r>
            <w:r>
              <w:rPr>
                <w:rFonts w:hint="eastAsia"/>
                <w:webHidden/>
              </w:rPr>
              <w:instrText xml:space="preserve"> </w:instrText>
            </w:r>
            <w:r>
              <w:rPr>
                <w:webHidden/>
              </w:rPr>
              <w:instrText>PAGEREF _Toc178296140 \h</w:instrText>
            </w:r>
            <w:r>
              <w:rPr>
                <w:rFonts w:hint="eastAsia"/>
                <w:webHidden/>
              </w:rPr>
              <w:instrText xml:space="preserve"> </w:instrText>
            </w:r>
            <w:r>
              <w:rPr>
                <w:rFonts w:hint="eastAsia"/>
                <w:webHidden/>
              </w:rPr>
            </w:r>
            <w:r>
              <w:rPr>
                <w:webHidden/>
              </w:rPr>
              <w:fldChar w:fldCharType="separate"/>
            </w:r>
            <w:r>
              <w:rPr>
                <w:webHidden/>
              </w:rPr>
              <w:t>44</w:t>
            </w:r>
            <w:r>
              <w:rPr>
                <w:rFonts w:hint="eastAsia"/>
                <w:webHidden/>
              </w:rPr>
              <w:fldChar w:fldCharType="end"/>
            </w:r>
          </w:hyperlink>
        </w:p>
        <w:p w14:paraId="3ED5FDA8" w14:textId="3850FE99" w:rsidR="00E97F2F" w:rsidRDefault="00E97F2F">
          <w:pPr>
            <w:pStyle w:val="TOC2"/>
            <w:rPr>
              <w:rFonts w:asciiTheme="minorHAnsi" w:eastAsiaTheme="minorEastAsia" w:hAnsiTheme="minorHAnsi" w:cstheme="minorBidi" w:hint="eastAsia"/>
              <w:b w:val="0"/>
              <w:bCs w:val="0"/>
              <w:sz w:val="22"/>
              <w:szCs w:val="24"/>
            </w:rPr>
          </w:pPr>
          <w:hyperlink w:anchor="_Toc178296141" w:history="1">
            <w:r w:rsidRPr="00104D86">
              <w:rPr>
                <w:rStyle w:val="af5"/>
                <w:rFonts w:hint="eastAsia"/>
              </w:rPr>
              <w:t>3.2 Research Philosophy</w:t>
            </w:r>
            <w:r>
              <w:rPr>
                <w:rFonts w:hint="eastAsia"/>
                <w:webHidden/>
              </w:rPr>
              <w:tab/>
            </w:r>
            <w:r>
              <w:rPr>
                <w:rFonts w:hint="eastAsia"/>
                <w:webHidden/>
              </w:rPr>
              <w:fldChar w:fldCharType="begin"/>
            </w:r>
            <w:r>
              <w:rPr>
                <w:rFonts w:hint="eastAsia"/>
                <w:webHidden/>
              </w:rPr>
              <w:instrText xml:space="preserve"> </w:instrText>
            </w:r>
            <w:r>
              <w:rPr>
                <w:webHidden/>
              </w:rPr>
              <w:instrText>PAGEREF _Toc178296141 \h</w:instrText>
            </w:r>
            <w:r>
              <w:rPr>
                <w:rFonts w:hint="eastAsia"/>
                <w:webHidden/>
              </w:rPr>
              <w:instrText xml:space="preserve"> </w:instrText>
            </w:r>
            <w:r>
              <w:rPr>
                <w:rFonts w:hint="eastAsia"/>
                <w:webHidden/>
              </w:rPr>
            </w:r>
            <w:r>
              <w:rPr>
                <w:webHidden/>
              </w:rPr>
              <w:fldChar w:fldCharType="separate"/>
            </w:r>
            <w:r>
              <w:rPr>
                <w:webHidden/>
              </w:rPr>
              <w:t>45</w:t>
            </w:r>
            <w:r>
              <w:rPr>
                <w:rFonts w:hint="eastAsia"/>
                <w:webHidden/>
              </w:rPr>
              <w:fldChar w:fldCharType="end"/>
            </w:r>
          </w:hyperlink>
        </w:p>
        <w:p w14:paraId="3270E54E" w14:textId="6DCC60A3" w:rsidR="00E97F2F" w:rsidRDefault="00E97F2F">
          <w:pPr>
            <w:pStyle w:val="TOC3"/>
            <w:tabs>
              <w:tab w:val="right" w:leader="dot" w:pos="8296"/>
            </w:tabs>
            <w:ind w:left="960"/>
            <w:rPr>
              <w:rFonts w:eastAsiaTheme="minorEastAsia" w:hint="eastAsia"/>
              <w:noProof/>
              <w:sz w:val="22"/>
              <w:szCs w:val="24"/>
            </w:rPr>
          </w:pPr>
          <w:hyperlink w:anchor="_Toc178296142" w:history="1">
            <w:r w:rsidRPr="00104D86">
              <w:rPr>
                <w:rStyle w:val="af5"/>
                <w:rFonts w:hint="eastAsia"/>
                <w:noProof/>
              </w:rPr>
              <w:t>3.2.1 What is Research Philosophy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_Toc178296142 \h</w:instrText>
            </w:r>
            <w:r>
              <w:rPr>
                <w:rFonts w:hint="eastAsia"/>
                <w:noProof/>
                <w:webHidden/>
              </w:rPr>
              <w:instrText xml:space="preserve"> </w:instrText>
            </w:r>
            <w:r>
              <w:rPr>
                <w:rFonts w:hint="eastAsia"/>
                <w:noProof/>
                <w:webHidden/>
              </w:rPr>
            </w:r>
            <w:r>
              <w:rPr>
                <w:noProof/>
                <w:webHidden/>
              </w:rPr>
              <w:fldChar w:fldCharType="separate"/>
            </w:r>
            <w:r>
              <w:rPr>
                <w:noProof/>
                <w:webHidden/>
              </w:rPr>
              <w:t>45</w:t>
            </w:r>
            <w:r>
              <w:rPr>
                <w:rFonts w:hint="eastAsia"/>
                <w:noProof/>
                <w:webHidden/>
              </w:rPr>
              <w:fldChar w:fldCharType="end"/>
            </w:r>
          </w:hyperlink>
        </w:p>
        <w:p w14:paraId="3019C1EB" w14:textId="6874BD6A" w:rsidR="00E97F2F" w:rsidRDefault="00E97F2F">
          <w:pPr>
            <w:pStyle w:val="TOC3"/>
            <w:tabs>
              <w:tab w:val="right" w:leader="dot" w:pos="8296"/>
            </w:tabs>
            <w:ind w:left="960"/>
            <w:rPr>
              <w:rFonts w:eastAsiaTheme="minorEastAsia" w:hint="eastAsia"/>
              <w:noProof/>
              <w:sz w:val="22"/>
              <w:szCs w:val="24"/>
            </w:rPr>
          </w:pPr>
          <w:hyperlink w:anchor="_Toc178296143" w:history="1">
            <w:r w:rsidRPr="00104D86">
              <w:rPr>
                <w:rStyle w:val="af5"/>
                <w:rFonts w:hint="eastAsia"/>
                <w:noProof/>
              </w:rPr>
              <w:t>3.2.2 Philosophical framework</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_Toc178296143 \h</w:instrText>
            </w:r>
            <w:r>
              <w:rPr>
                <w:rFonts w:hint="eastAsia"/>
                <w:noProof/>
                <w:webHidden/>
              </w:rPr>
              <w:instrText xml:space="preserve"> </w:instrText>
            </w:r>
            <w:r>
              <w:rPr>
                <w:rFonts w:hint="eastAsia"/>
                <w:noProof/>
                <w:webHidden/>
              </w:rPr>
            </w:r>
            <w:r>
              <w:rPr>
                <w:noProof/>
                <w:webHidden/>
              </w:rPr>
              <w:fldChar w:fldCharType="separate"/>
            </w:r>
            <w:r>
              <w:rPr>
                <w:noProof/>
                <w:webHidden/>
              </w:rPr>
              <w:t>46</w:t>
            </w:r>
            <w:r>
              <w:rPr>
                <w:rFonts w:hint="eastAsia"/>
                <w:noProof/>
                <w:webHidden/>
              </w:rPr>
              <w:fldChar w:fldCharType="end"/>
            </w:r>
          </w:hyperlink>
        </w:p>
        <w:p w14:paraId="67313361" w14:textId="6F6FDBB8" w:rsidR="00E97F2F" w:rsidRDefault="00E97F2F">
          <w:pPr>
            <w:pStyle w:val="TOC3"/>
            <w:tabs>
              <w:tab w:val="right" w:leader="dot" w:pos="8296"/>
            </w:tabs>
            <w:ind w:left="960"/>
            <w:rPr>
              <w:rFonts w:eastAsiaTheme="minorEastAsia" w:hint="eastAsia"/>
              <w:noProof/>
              <w:sz w:val="22"/>
              <w:szCs w:val="24"/>
            </w:rPr>
          </w:pPr>
          <w:hyperlink w:anchor="_Toc178296144" w:history="1">
            <w:r w:rsidRPr="00104D86">
              <w:rPr>
                <w:rStyle w:val="af5"/>
                <w:rFonts w:hint="eastAsia"/>
                <w:noProof/>
              </w:rPr>
              <w:t>3.2.3 Justification for Pragmatism</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_Toc178296144 \h</w:instrText>
            </w:r>
            <w:r>
              <w:rPr>
                <w:rFonts w:hint="eastAsia"/>
                <w:noProof/>
                <w:webHidden/>
              </w:rPr>
              <w:instrText xml:space="preserve"> </w:instrText>
            </w:r>
            <w:r>
              <w:rPr>
                <w:rFonts w:hint="eastAsia"/>
                <w:noProof/>
                <w:webHidden/>
              </w:rPr>
            </w:r>
            <w:r>
              <w:rPr>
                <w:noProof/>
                <w:webHidden/>
              </w:rPr>
              <w:fldChar w:fldCharType="separate"/>
            </w:r>
            <w:r>
              <w:rPr>
                <w:noProof/>
                <w:webHidden/>
              </w:rPr>
              <w:t>47</w:t>
            </w:r>
            <w:r>
              <w:rPr>
                <w:rFonts w:hint="eastAsia"/>
                <w:noProof/>
                <w:webHidden/>
              </w:rPr>
              <w:fldChar w:fldCharType="end"/>
            </w:r>
          </w:hyperlink>
        </w:p>
        <w:p w14:paraId="658CF65D" w14:textId="5D6573DB" w:rsidR="00E97F2F" w:rsidRDefault="00E97F2F">
          <w:pPr>
            <w:pStyle w:val="TOC2"/>
            <w:rPr>
              <w:rFonts w:asciiTheme="minorHAnsi" w:eastAsiaTheme="minorEastAsia" w:hAnsiTheme="minorHAnsi" w:cstheme="minorBidi" w:hint="eastAsia"/>
              <w:b w:val="0"/>
              <w:bCs w:val="0"/>
              <w:sz w:val="22"/>
              <w:szCs w:val="24"/>
            </w:rPr>
          </w:pPr>
          <w:hyperlink w:anchor="_Toc178296145" w:history="1">
            <w:r w:rsidRPr="00104D86">
              <w:rPr>
                <w:rStyle w:val="af5"/>
                <w:rFonts w:hint="eastAsia"/>
              </w:rPr>
              <w:t>3.3 Research Design</w:t>
            </w:r>
            <w:r>
              <w:rPr>
                <w:rFonts w:hint="eastAsia"/>
                <w:webHidden/>
              </w:rPr>
              <w:tab/>
            </w:r>
            <w:r>
              <w:rPr>
                <w:rFonts w:hint="eastAsia"/>
                <w:webHidden/>
              </w:rPr>
              <w:fldChar w:fldCharType="begin"/>
            </w:r>
            <w:r>
              <w:rPr>
                <w:rFonts w:hint="eastAsia"/>
                <w:webHidden/>
              </w:rPr>
              <w:instrText xml:space="preserve"> </w:instrText>
            </w:r>
            <w:r>
              <w:rPr>
                <w:webHidden/>
              </w:rPr>
              <w:instrText>PAGEREF _Toc178296145 \h</w:instrText>
            </w:r>
            <w:r>
              <w:rPr>
                <w:rFonts w:hint="eastAsia"/>
                <w:webHidden/>
              </w:rPr>
              <w:instrText xml:space="preserve"> </w:instrText>
            </w:r>
            <w:r>
              <w:rPr>
                <w:rFonts w:hint="eastAsia"/>
                <w:webHidden/>
              </w:rPr>
            </w:r>
            <w:r>
              <w:rPr>
                <w:webHidden/>
              </w:rPr>
              <w:fldChar w:fldCharType="separate"/>
            </w:r>
            <w:r>
              <w:rPr>
                <w:webHidden/>
              </w:rPr>
              <w:t>49</w:t>
            </w:r>
            <w:r>
              <w:rPr>
                <w:rFonts w:hint="eastAsia"/>
                <w:webHidden/>
              </w:rPr>
              <w:fldChar w:fldCharType="end"/>
            </w:r>
          </w:hyperlink>
        </w:p>
        <w:p w14:paraId="6BD43DBA" w14:textId="3876D228" w:rsidR="00E97F2F" w:rsidRDefault="00E97F2F">
          <w:pPr>
            <w:pStyle w:val="TOC3"/>
            <w:tabs>
              <w:tab w:val="right" w:leader="dot" w:pos="8296"/>
            </w:tabs>
            <w:ind w:left="960"/>
            <w:rPr>
              <w:rFonts w:eastAsiaTheme="minorEastAsia" w:hint="eastAsia"/>
              <w:noProof/>
              <w:sz w:val="22"/>
              <w:szCs w:val="24"/>
            </w:rPr>
          </w:pPr>
          <w:hyperlink w:anchor="_Toc178296146" w:history="1">
            <w:r w:rsidRPr="00104D86">
              <w:rPr>
                <w:rStyle w:val="af5"/>
                <w:rFonts w:hint="eastAsia"/>
                <w:noProof/>
              </w:rPr>
              <w:t>3.3.1 Overview: Exploratory Design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_Toc178296146 \h</w:instrText>
            </w:r>
            <w:r>
              <w:rPr>
                <w:rFonts w:hint="eastAsia"/>
                <w:noProof/>
                <w:webHidden/>
              </w:rPr>
              <w:instrText xml:space="preserve"> </w:instrText>
            </w:r>
            <w:r>
              <w:rPr>
                <w:rFonts w:hint="eastAsia"/>
                <w:noProof/>
                <w:webHidden/>
              </w:rPr>
            </w:r>
            <w:r>
              <w:rPr>
                <w:noProof/>
                <w:webHidden/>
              </w:rPr>
              <w:fldChar w:fldCharType="separate"/>
            </w:r>
            <w:r>
              <w:rPr>
                <w:noProof/>
                <w:webHidden/>
              </w:rPr>
              <w:t>49</w:t>
            </w:r>
            <w:r>
              <w:rPr>
                <w:rFonts w:hint="eastAsia"/>
                <w:noProof/>
                <w:webHidden/>
              </w:rPr>
              <w:fldChar w:fldCharType="end"/>
            </w:r>
          </w:hyperlink>
        </w:p>
        <w:p w14:paraId="4850F0A5" w14:textId="65E3B957" w:rsidR="00E97F2F" w:rsidRDefault="00E97F2F">
          <w:pPr>
            <w:pStyle w:val="TOC3"/>
            <w:tabs>
              <w:tab w:val="right" w:leader="dot" w:pos="8296"/>
            </w:tabs>
            <w:ind w:left="960"/>
            <w:rPr>
              <w:rFonts w:eastAsiaTheme="minorEastAsia" w:hint="eastAsia"/>
              <w:noProof/>
              <w:sz w:val="22"/>
              <w:szCs w:val="24"/>
            </w:rPr>
          </w:pPr>
          <w:hyperlink w:anchor="_Toc178296147" w:history="1">
            <w:r w:rsidRPr="00104D86">
              <w:rPr>
                <w:rStyle w:val="af5"/>
                <w:rFonts w:hint="eastAsia"/>
                <w:noProof/>
              </w:rPr>
              <w:t>3.3.2 Semi- Structure Interview Design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_Toc178296147 \h</w:instrText>
            </w:r>
            <w:r>
              <w:rPr>
                <w:rFonts w:hint="eastAsia"/>
                <w:noProof/>
                <w:webHidden/>
              </w:rPr>
              <w:instrText xml:space="preserve"> </w:instrText>
            </w:r>
            <w:r>
              <w:rPr>
                <w:rFonts w:hint="eastAsia"/>
                <w:noProof/>
                <w:webHidden/>
              </w:rPr>
            </w:r>
            <w:r>
              <w:rPr>
                <w:noProof/>
                <w:webHidden/>
              </w:rPr>
              <w:fldChar w:fldCharType="separate"/>
            </w:r>
            <w:r>
              <w:rPr>
                <w:noProof/>
                <w:webHidden/>
              </w:rPr>
              <w:t>53</w:t>
            </w:r>
            <w:r>
              <w:rPr>
                <w:rFonts w:hint="eastAsia"/>
                <w:noProof/>
                <w:webHidden/>
              </w:rPr>
              <w:fldChar w:fldCharType="end"/>
            </w:r>
          </w:hyperlink>
        </w:p>
        <w:p w14:paraId="642CCF51" w14:textId="419FFFBB" w:rsidR="00E97F2F" w:rsidRDefault="00E97F2F">
          <w:pPr>
            <w:pStyle w:val="TOC3"/>
            <w:tabs>
              <w:tab w:val="right" w:leader="dot" w:pos="8296"/>
            </w:tabs>
            <w:ind w:left="960"/>
            <w:rPr>
              <w:rFonts w:eastAsiaTheme="minorEastAsia" w:hint="eastAsia"/>
              <w:noProof/>
              <w:sz w:val="22"/>
              <w:szCs w:val="24"/>
            </w:rPr>
          </w:pPr>
          <w:hyperlink w:anchor="_Toc178296148" w:history="1">
            <w:r w:rsidRPr="00104D86">
              <w:rPr>
                <w:rStyle w:val="af5"/>
                <w:rFonts w:hint="eastAsia"/>
                <w:noProof/>
              </w:rPr>
              <w:t>3.4.3 Questionnaire Design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_Toc178296148 \h</w:instrText>
            </w:r>
            <w:r>
              <w:rPr>
                <w:rFonts w:hint="eastAsia"/>
                <w:noProof/>
                <w:webHidden/>
              </w:rPr>
              <w:instrText xml:space="preserve"> </w:instrText>
            </w:r>
            <w:r>
              <w:rPr>
                <w:rFonts w:hint="eastAsia"/>
                <w:noProof/>
                <w:webHidden/>
              </w:rPr>
            </w:r>
            <w:r>
              <w:rPr>
                <w:noProof/>
                <w:webHidden/>
              </w:rPr>
              <w:fldChar w:fldCharType="separate"/>
            </w:r>
            <w:r>
              <w:rPr>
                <w:noProof/>
                <w:webHidden/>
              </w:rPr>
              <w:t>55</w:t>
            </w:r>
            <w:r>
              <w:rPr>
                <w:rFonts w:hint="eastAsia"/>
                <w:noProof/>
                <w:webHidden/>
              </w:rPr>
              <w:fldChar w:fldCharType="end"/>
            </w:r>
          </w:hyperlink>
        </w:p>
        <w:p w14:paraId="261A4D6A" w14:textId="6419C0C5" w:rsidR="00E97F2F" w:rsidRDefault="00E97F2F">
          <w:pPr>
            <w:pStyle w:val="TOC2"/>
            <w:rPr>
              <w:rFonts w:asciiTheme="minorHAnsi" w:eastAsiaTheme="minorEastAsia" w:hAnsiTheme="minorHAnsi" w:cstheme="minorBidi" w:hint="eastAsia"/>
              <w:b w:val="0"/>
              <w:bCs w:val="0"/>
              <w:sz w:val="22"/>
              <w:szCs w:val="24"/>
            </w:rPr>
          </w:pPr>
          <w:hyperlink w:anchor="_Toc178296149" w:history="1">
            <w:r w:rsidRPr="00104D86">
              <w:rPr>
                <w:rStyle w:val="af5"/>
                <w:rFonts w:hint="eastAsia"/>
              </w:rPr>
              <w:t>3.4 Reliability and Validity</w:t>
            </w:r>
            <w:r>
              <w:rPr>
                <w:rFonts w:hint="eastAsia"/>
                <w:webHidden/>
              </w:rPr>
              <w:tab/>
            </w:r>
            <w:r>
              <w:rPr>
                <w:rFonts w:hint="eastAsia"/>
                <w:webHidden/>
              </w:rPr>
              <w:fldChar w:fldCharType="begin"/>
            </w:r>
            <w:r>
              <w:rPr>
                <w:rFonts w:hint="eastAsia"/>
                <w:webHidden/>
              </w:rPr>
              <w:instrText xml:space="preserve"> </w:instrText>
            </w:r>
            <w:r>
              <w:rPr>
                <w:webHidden/>
              </w:rPr>
              <w:instrText>PAGEREF _Toc178296149 \h</w:instrText>
            </w:r>
            <w:r>
              <w:rPr>
                <w:rFonts w:hint="eastAsia"/>
                <w:webHidden/>
              </w:rPr>
              <w:instrText xml:space="preserve"> </w:instrText>
            </w:r>
            <w:r>
              <w:rPr>
                <w:rFonts w:hint="eastAsia"/>
                <w:webHidden/>
              </w:rPr>
            </w:r>
            <w:r>
              <w:rPr>
                <w:webHidden/>
              </w:rPr>
              <w:fldChar w:fldCharType="separate"/>
            </w:r>
            <w:r>
              <w:rPr>
                <w:webHidden/>
              </w:rPr>
              <w:t>57</w:t>
            </w:r>
            <w:r>
              <w:rPr>
                <w:rFonts w:hint="eastAsia"/>
                <w:webHidden/>
              </w:rPr>
              <w:fldChar w:fldCharType="end"/>
            </w:r>
          </w:hyperlink>
        </w:p>
        <w:p w14:paraId="5A18A011" w14:textId="1499CC94" w:rsidR="00E97F2F" w:rsidRDefault="00E97F2F">
          <w:pPr>
            <w:pStyle w:val="TOC1"/>
            <w:tabs>
              <w:tab w:val="right" w:leader="dot" w:pos="8296"/>
            </w:tabs>
            <w:rPr>
              <w:rFonts w:eastAsiaTheme="minorEastAsia" w:hint="eastAsia"/>
              <w:noProof/>
              <w:sz w:val="22"/>
              <w:szCs w:val="24"/>
            </w:rPr>
          </w:pPr>
          <w:hyperlink w:anchor="_Toc178296150" w:history="1">
            <w:r w:rsidRPr="00104D86">
              <w:rPr>
                <w:rStyle w:val="af5"/>
                <w:rFonts w:hint="eastAsia"/>
                <w:noProof/>
              </w:rPr>
              <w:t>Chapter 4：Findings and Data Analytics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_Toc178296150 \h</w:instrText>
            </w:r>
            <w:r>
              <w:rPr>
                <w:rFonts w:hint="eastAsia"/>
                <w:noProof/>
                <w:webHidden/>
              </w:rPr>
              <w:instrText xml:space="preserve"> </w:instrText>
            </w:r>
            <w:r>
              <w:rPr>
                <w:rFonts w:hint="eastAsia"/>
                <w:noProof/>
                <w:webHidden/>
              </w:rPr>
            </w:r>
            <w:r>
              <w:rPr>
                <w:noProof/>
                <w:webHidden/>
              </w:rPr>
              <w:fldChar w:fldCharType="separate"/>
            </w:r>
            <w:r>
              <w:rPr>
                <w:noProof/>
                <w:webHidden/>
              </w:rPr>
              <w:t>61</w:t>
            </w:r>
            <w:r>
              <w:rPr>
                <w:rFonts w:hint="eastAsia"/>
                <w:noProof/>
                <w:webHidden/>
              </w:rPr>
              <w:fldChar w:fldCharType="end"/>
            </w:r>
          </w:hyperlink>
        </w:p>
        <w:p w14:paraId="7DC18DBB" w14:textId="6BDEBEBC" w:rsidR="00E97F2F" w:rsidRDefault="00E97F2F">
          <w:pPr>
            <w:pStyle w:val="TOC2"/>
            <w:rPr>
              <w:rFonts w:asciiTheme="minorHAnsi" w:eastAsiaTheme="minorEastAsia" w:hAnsiTheme="minorHAnsi" w:cstheme="minorBidi" w:hint="eastAsia"/>
              <w:b w:val="0"/>
              <w:bCs w:val="0"/>
              <w:sz w:val="22"/>
              <w:szCs w:val="24"/>
            </w:rPr>
          </w:pPr>
          <w:hyperlink w:anchor="_Toc178296151" w:history="1">
            <w:r w:rsidRPr="00104D86">
              <w:rPr>
                <w:rStyle w:val="af5"/>
                <w:rFonts w:hint="eastAsia"/>
              </w:rPr>
              <w:t>4.1 Introduction</w:t>
            </w:r>
            <w:r>
              <w:rPr>
                <w:rFonts w:hint="eastAsia"/>
                <w:webHidden/>
              </w:rPr>
              <w:tab/>
            </w:r>
            <w:r>
              <w:rPr>
                <w:rFonts w:hint="eastAsia"/>
                <w:webHidden/>
              </w:rPr>
              <w:fldChar w:fldCharType="begin"/>
            </w:r>
            <w:r>
              <w:rPr>
                <w:rFonts w:hint="eastAsia"/>
                <w:webHidden/>
              </w:rPr>
              <w:instrText xml:space="preserve"> </w:instrText>
            </w:r>
            <w:r>
              <w:rPr>
                <w:webHidden/>
              </w:rPr>
              <w:instrText>PAGEREF _Toc178296151 \h</w:instrText>
            </w:r>
            <w:r>
              <w:rPr>
                <w:rFonts w:hint="eastAsia"/>
                <w:webHidden/>
              </w:rPr>
              <w:instrText xml:space="preserve"> </w:instrText>
            </w:r>
            <w:r>
              <w:rPr>
                <w:rFonts w:hint="eastAsia"/>
                <w:webHidden/>
              </w:rPr>
            </w:r>
            <w:r>
              <w:rPr>
                <w:webHidden/>
              </w:rPr>
              <w:fldChar w:fldCharType="separate"/>
            </w:r>
            <w:r>
              <w:rPr>
                <w:webHidden/>
              </w:rPr>
              <w:t>61</w:t>
            </w:r>
            <w:r>
              <w:rPr>
                <w:rFonts w:hint="eastAsia"/>
                <w:webHidden/>
              </w:rPr>
              <w:fldChar w:fldCharType="end"/>
            </w:r>
          </w:hyperlink>
        </w:p>
        <w:p w14:paraId="05672BCF" w14:textId="1FDEFCB4" w:rsidR="00E97F2F" w:rsidRDefault="00E97F2F">
          <w:pPr>
            <w:pStyle w:val="TOC2"/>
            <w:rPr>
              <w:rFonts w:asciiTheme="minorHAnsi" w:eastAsiaTheme="minorEastAsia" w:hAnsiTheme="minorHAnsi" w:cstheme="minorBidi" w:hint="eastAsia"/>
              <w:b w:val="0"/>
              <w:bCs w:val="0"/>
              <w:sz w:val="22"/>
              <w:szCs w:val="24"/>
            </w:rPr>
          </w:pPr>
          <w:hyperlink w:anchor="_Toc178296152" w:history="1">
            <w:r w:rsidRPr="00104D86">
              <w:rPr>
                <w:rStyle w:val="af5"/>
                <w:rFonts w:hint="eastAsia"/>
              </w:rPr>
              <w:t>4.2 Qualitative Data Analysis</w:t>
            </w:r>
            <w:r>
              <w:rPr>
                <w:rFonts w:hint="eastAsia"/>
                <w:webHidden/>
              </w:rPr>
              <w:tab/>
            </w:r>
            <w:r>
              <w:rPr>
                <w:rFonts w:hint="eastAsia"/>
                <w:webHidden/>
              </w:rPr>
              <w:fldChar w:fldCharType="begin"/>
            </w:r>
            <w:r>
              <w:rPr>
                <w:rFonts w:hint="eastAsia"/>
                <w:webHidden/>
              </w:rPr>
              <w:instrText xml:space="preserve"> </w:instrText>
            </w:r>
            <w:r>
              <w:rPr>
                <w:webHidden/>
              </w:rPr>
              <w:instrText>PAGEREF _Toc178296152 \h</w:instrText>
            </w:r>
            <w:r>
              <w:rPr>
                <w:rFonts w:hint="eastAsia"/>
                <w:webHidden/>
              </w:rPr>
              <w:instrText xml:space="preserve"> </w:instrText>
            </w:r>
            <w:r>
              <w:rPr>
                <w:rFonts w:hint="eastAsia"/>
                <w:webHidden/>
              </w:rPr>
            </w:r>
            <w:r>
              <w:rPr>
                <w:webHidden/>
              </w:rPr>
              <w:fldChar w:fldCharType="separate"/>
            </w:r>
            <w:r>
              <w:rPr>
                <w:webHidden/>
              </w:rPr>
              <w:t>63</w:t>
            </w:r>
            <w:r>
              <w:rPr>
                <w:rFonts w:hint="eastAsia"/>
                <w:webHidden/>
              </w:rPr>
              <w:fldChar w:fldCharType="end"/>
            </w:r>
          </w:hyperlink>
        </w:p>
        <w:p w14:paraId="620854D3" w14:textId="2112068F" w:rsidR="00E97F2F" w:rsidRDefault="00E97F2F">
          <w:pPr>
            <w:pStyle w:val="TOC3"/>
            <w:tabs>
              <w:tab w:val="left" w:pos="1760"/>
              <w:tab w:val="right" w:leader="dot" w:pos="8296"/>
            </w:tabs>
            <w:ind w:left="960"/>
            <w:rPr>
              <w:rFonts w:eastAsiaTheme="minorEastAsia" w:hint="eastAsia"/>
              <w:noProof/>
              <w:sz w:val="22"/>
              <w:szCs w:val="24"/>
            </w:rPr>
          </w:pPr>
          <w:hyperlink w:anchor="_Toc178296153" w:history="1">
            <w:r w:rsidRPr="00104D86">
              <w:rPr>
                <w:rStyle w:val="af5"/>
                <w:rFonts w:hint="eastAsia"/>
                <w:noProof/>
              </w:rPr>
              <w:t>4.2.1</w:t>
            </w:r>
            <w:r>
              <w:rPr>
                <w:rFonts w:eastAsiaTheme="minorEastAsia" w:hint="eastAsia"/>
                <w:noProof/>
                <w:sz w:val="22"/>
                <w:szCs w:val="24"/>
              </w:rPr>
              <w:tab/>
            </w:r>
            <w:r w:rsidRPr="00104D86">
              <w:rPr>
                <w:rStyle w:val="af5"/>
                <w:rFonts w:hint="eastAsia"/>
                <w:noProof/>
              </w:rPr>
              <w:t>Thematic Analysis of Interview Responses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_Toc178296153 \h</w:instrText>
            </w:r>
            <w:r>
              <w:rPr>
                <w:rFonts w:hint="eastAsia"/>
                <w:noProof/>
                <w:webHidden/>
              </w:rPr>
              <w:instrText xml:space="preserve"> </w:instrText>
            </w:r>
            <w:r>
              <w:rPr>
                <w:rFonts w:hint="eastAsia"/>
                <w:noProof/>
                <w:webHidden/>
              </w:rPr>
            </w:r>
            <w:r>
              <w:rPr>
                <w:noProof/>
                <w:webHidden/>
              </w:rPr>
              <w:fldChar w:fldCharType="separate"/>
            </w:r>
            <w:r>
              <w:rPr>
                <w:noProof/>
                <w:webHidden/>
              </w:rPr>
              <w:t>64</w:t>
            </w:r>
            <w:r>
              <w:rPr>
                <w:rFonts w:hint="eastAsia"/>
                <w:noProof/>
                <w:webHidden/>
              </w:rPr>
              <w:fldChar w:fldCharType="end"/>
            </w:r>
          </w:hyperlink>
        </w:p>
        <w:p w14:paraId="74AB1E6E" w14:textId="000AE849" w:rsidR="00E97F2F" w:rsidRDefault="00E97F2F">
          <w:pPr>
            <w:pStyle w:val="TOC2"/>
            <w:rPr>
              <w:rFonts w:asciiTheme="minorHAnsi" w:eastAsiaTheme="minorEastAsia" w:hAnsiTheme="minorHAnsi" w:cstheme="minorBidi" w:hint="eastAsia"/>
              <w:b w:val="0"/>
              <w:bCs w:val="0"/>
              <w:sz w:val="22"/>
              <w:szCs w:val="24"/>
            </w:rPr>
          </w:pPr>
          <w:hyperlink w:anchor="_Toc178296154" w:history="1">
            <w:r w:rsidRPr="00104D86">
              <w:rPr>
                <w:rStyle w:val="af5"/>
                <w:rFonts w:hint="eastAsia"/>
              </w:rPr>
              <w:t>Theme 1: Types of Discounts and Their Impact</w:t>
            </w:r>
            <w:r>
              <w:rPr>
                <w:rFonts w:hint="eastAsia"/>
                <w:webHidden/>
              </w:rPr>
              <w:tab/>
            </w:r>
            <w:r>
              <w:rPr>
                <w:rFonts w:hint="eastAsia"/>
                <w:webHidden/>
              </w:rPr>
              <w:fldChar w:fldCharType="begin"/>
            </w:r>
            <w:r>
              <w:rPr>
                <w:rFonts w:hint="eastAsia"/>
                <w:webHidden/>
              </w:rPr>
              <w:instrText xml:space="preserve"> </w:instrText>
            </w:r>
            <w:r>
              <w:rPr>
                <w:webHidden/>
              </w:rPr>
              <w:instrText>PAGEREF _Toc178296154 \h</w:instrText>
            </w:r>
            <w:r>
              <w:rPr>
                <w:rFonts w:hint="eastAsia"/>
                <w:webHidden/>
              </w:rPr>
              <w:instrText xml:space="preserve"> </w:instrText>
            </w:r>
            <w:r>
              <w:rPr>
                <w:rFonts w:hint="eastAsia"/>
                <w:webHidden/>
              </w:rPr>
            </w:r>
            <w:r>
              <w:rPr>
                <w:webHidden/>
              </w:rPr>
              <w:fldChar w:fldCharType="separate"/>
            </w:r>
            <w:r>
              <w:rPr>
                <w:webHidden/>
              </w:rPr>
              <w:t>64</w:t>
            </w:r>
            <w:r>
              <w:rPr>
                <w:rFonts w:hint="eastAsia"/>
                <w:webHidden/>
              </w:rPr>
              <w:fldChar w:fldCharType="end"/>
            </w:r>
          </w:hyperlink>
        </w:p>
        <w:p w14:paraId="63BB64DC" w14:textId="093E70D4" w:rsidR="00E97F2F" w:rsidRDefault="00E97F2F">
          <w:pPr>
            <w:pStyle w:val="TOC2"/>
            <w:rPr>
              <w:rFonts w:asciiTheme="minorHAnsi" w:eastAsiaTheme="minorEastAsia" w:hAnsiTheme="minorHAnsi" w:cstheme="minorBidi" w:hint="eastAsia"/>
              <w:b w:val="0"/>
              <w:bCs w:val="0"/>
              <w:sz w:val="22"/>
              <w:szCs w:val="24"/>
            </w:rPr>
          </w:pPr>
          <w:hyperlink w:anchor="_Toc178296155" w:history="1">
            <w:r w:rsidRPr="00104D86">
              <w:rPr>
                <w:rStyle w:val="af5"/>
                <w:rFonts w:hint="eastAsia"/>
              </w:rPr>
              <w:t>Theme 2: Psychological Factors Driving Impulse Buying</w:t>
            </w:r>
            <w:r>
              <w:rPr>
                <w:rFonts w:hint="eastAsia"/>
                <w:webHidden/>
              </w:rPr>
              <w:tab/>
            </w:r>
            <w:r>
              <w:rPr>
                <w:rFonts w:hint="eastAsia"/>
                <w:webHidden/>
              </w:rPr>
              <w:fldChar w:fldCharType="begin"/>
            </w:r>
            <w:r>
              <w:rPr>
                <w:rFonts w:hint="eastAsia"/>
                <w:webHidden/>
              </w:rPr>
              <w:instrText xml:space="preserve"> </w:instrText>
            </w:r>
            <w:r>
              <w:rPr>
                <w:webHidden/>
              </w:rPr>
              <w:instrText>PAGEREF _Toc178296155 \h</w:instrText>
            </w:r>
            <w:r>
              <w:rPr>
                <w:rFonts w:hint="eastAsia"/>
                <w:webHidden/>
              </w:rPr>
              <w:instrText xml:space="preserve"> </w:instrText>
            </w:r>
            <w:r>
              <w:rPr>
                <w:rFonts w:hint="eastAsia"/>
                <w:webHidden/>
              </w:rPr>
            </w:r>
            <w:r>
              <w:rPr>
                <w:webHidden/>
              </w:rPr>
              <w:fldChar w:fldCharType="separate"/>
            </w:r>
            <w:r>
              <w:rPr>
                <w:webHidden/>
              </w:rPr>
              <w:t>66</w:t>
            </w:r>
            <w:r>
              <w:rPr>
                <w:rFonts w:hint="eastAsia"/>
                <w:webHidden/>
              </w:rPr>
              <w:fldChar w:fldCharType="end"/>
            </w:r>
          </w:hyperlink>
        </w:p>
        <w:p w14:paraId="2719325A" w14:textId="3B8549F5" w:rsidR="00E97F2F" w:rsidRDefault="00E97F2F">
          <w:pPr>
            <w:pStyle w:val="TOC2"/>
            <w:rPr>
              <w:rFonts w:asciiTheme="minorHAnsi" w:eastAsiaTheme="minorEastAsia" w:hAnsiTheme="minorHAnsi" w:cstheme="minorBidi" w:hint="eastAsia"/>
              <w:b w:val="0"/>
              <w:bCs w:val="0"/>
              <w:sz w:val="22"/>
              <w:szCs w:val="24"/>
            </w:rPr>
          </w:pPr>
          <w:hyperlink w:anchor="_Toc178296156" w:history="1">
            <w:r w:rsidRPr="00104D86">
              <w:rPr>
                <w:rStyle w:val="af5"/>
                <w:rFonts w:hint="eastAsia"/>
              </w:rPr>
              <w:t>Theme 3: Influence of Demographics on Impulse Buying</w:t>
            </w:r>
            <w:r>
              <w:rPr>
                <w:rFonts w:hint="eastAsia"/>
                <w:webHidden/>
              </w:rPr>
              <w:tab/>
            </w:r>
            <w:r>
              <w:rPr>
                <w:rFonts w:hint="eastAsia"/>
                <w:webHidden/>
              </w:rPr>
              <w:fldChar w:fldCharType="begin"/>
            </w:r>
            <w:r>
              <w:rPr>
                <w:rFonts w:hint="eastAsia"/>
                <w:webHidden/>
              </w:rPr>
              <w:instrText xml:space="preserve"> </w:instrText>
            </w:r>
            <w:r>
              <w:rPr>
                <w:webHidden/>
              </w:rPr>
              <w:instrText>PAGEREF _Toc178296156 \h</w:instrText>
            </w:r>
            <w:r>
              <w:rPr>
                <w:rFonts w:hint="eastAsia"/>
                <w:webHidden/>
              </w:rPr>
              <w:instrText xml:space="preserve"> </w:instrText>
            </w:r>
            <w:r>
              <w:rPr>
                <w:rFonts w:hint="eastAsia"/>
                <w:webHidden/>
              </w:rPr>
            </w:r>
            <w:r>
              <w:rPr>
                <w:webHidden/>
              </w:rPr>
              <w:fldChar w:fldCharType="separate"/>
            </w:r>
            <w:r>
              <w:rPr>
                <w:webHidden/>
              </w:rPr>
              <w:t>67</w:t>
            </w:r>
            <w:r>
              <w:rPr>
                <w:rFonts w:hint="eastAsia"/>
                <w:webHidden/>
              </w:rPr>
              <w:fldChar w:fldCharType="end"/>
            </w:r>
          </w:hyperlink>
        </w:p>
        <w:p w14:paraId="0CAD65CA" w14:textId="1C40CB69" w:rsidR="00E97F2F" w:rsidRDefault="00E97F2F">
          <w:pPr>
            <w:pStyle w:val="TOC2"/>
            <w:rPr>
              <w:rFonts w:asciiTheme="minorHAnsi" w:eastAsiaTheme="minorEastAsia" w:hAnsiTheme="minorHAnsi" w:cstheme="minorBidi" w:hint="eastAsia"/>
              <w:b w:val="0"/>
              <w:bCs w:val="0"/>
              <w:sz w:val="22"/>
              <w:szCs w:val="24"/>
            </w:rPr>
          </w:pPr>
          <w:hyperlink w:anchor="_Toc178296157" w:history="1">
            <w:r w:rsidRPr="00104D86">
              <w:rPr>
                <w:rStyle w:val="af5"/>
                <w:rFonts w:hint="eastAsia"/>
              </w:rPr>
              <w:t>Theme 4: Recommendations for Marketers</w:t>
            </w:r>
            <w:r>
              <w:rPr>
                <w:rFonts w:hint="eastAsia"/>
                <w:webHidden/>
              </w:rPr>
              <w:tab/>
            </w:r>
            <w:r>
              <w:rPr>
                <w:rFonts w:hint="eastAsia"/>
                <w:webHidden/>
              </w:rPr>
              <w:fldChar w:fldCharType="begin"/>
            </w:r>
            <w:r>
              <w:rPr>
                <w:rFonts w:hint="eastAsia"/>
                <w:webHidden/>
              </w:rPr>
              <w:instrText xml:space="preserve"> </w:instrText>
            </w:r>
            <w:r>
              <w:rPr>
                <w:webHidden/>
              </w:rPr>
              <w:instrText>PAGEREF _Toc178296157 \h</w:instrText>
            </w:r>
            <w:r>
              <w:rPr>
                <w:rFonts w:hint="eastAsia"/>
                <w:webHidden/>
              </w:rPr>
              <w:instrText xml:space="preserve"> </w:instrText>
            </w:r>
            <w:r>
              <w:rPr>
                <w:rFonts w:hint="eastAsia"/>
                <w:webHidden/>
              </w:rPr>
            </w:r>
            <w:r>
              <w:rPr>
                <w:webHidden/>
              </w:rPr>
              <w:fldChar w:fldCharType="separate"/>
            </w:r>
            <w:r>
              <w:rPr>
                <w:webHidden/>
              </w:rPr>
              <w:t>68</w:t>
            </w:r>
            <w:r>
              <w:rPr>
                <w:rFonts w:hint="eastAsia"/>
                <w:webHidden/>
              </w:rPr>
              <w:fldChar w:fldCharType="end"/>
            </w:r>
          </w:hyperlink>
        </w:p>
        <w:p w14:paraId="7326A79C" w14:textId="60F7B4AF" w:rsidR="00E97F2F" w:rsidRDefault="00E97F2F">
          <w:pPr>
            <w:pStyle w:val="TOC3"/>
            <w:tabs>
              <w:tab w:val="left" w:pos="1760"/>
              <w:tab w:val="right" w:leader="dot" w:pos="8296"/>
            </w:tabs>
            <w:ind w:left="960"/>
            <w:rPr>
              <w:rFonts w:eastAsiaTheme="minorEastAsia" w:hint="eastAsia"/>
              <w:noProof/>
              <w:sz w:val="22"/>
              <w:szCs w:val="24"/>
            </w:rPr>
          </w:pPr>
          <w:hyperlink w:anchor="_Toc178296158" w:history="1">
            <w:r w:rsidRPr="00104D86">
              <w:rPr>
                <w:rStyle w:val="af5"/>
                <w:rFonts w:hint="eastAsia"/>
                <w:noProof/>
              </w:rPr>
              <w:t>4.2.2</w:t>
            </w:r>
            <w:r>
              <w:rPr>
                <w:rFonts w:eastAsiaTheme="minorEastAsia" w:hint="eastAsia"/>
                <w:noProof/>
                <w:sz w:val="22"/>
                <w:szCs w:val="24"/>
              </w:rPr>
              <w:tab/>
            </w:r>
            <w:r w:rsidRPr="00104D86">
              <w:rPr>
                <w:rStyle w:val="af5"/>
                <w:rFonts w:hint="eastAsia"/>
                <w:noProof/>
              </w:rPr>
              <w:t>Key Findings and Insights from Interviews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_Toc178296158 \h</w:instrText>
            </w:r>
            <w:r>
              <w:rPr>
                <w:rFonts w:hint="eastAsia"/>
                <w:noProof/>
                <w:webHidden/>
              </w:rPr>
              <w:instrText xml:space="preserve"> </w:instrText>
            </w:r>
            <w:r>
              <w:rPr>
                <w:rFonts w:hint="eastAsia"/>
                <w:noProof/>
                <w:webHidden/>
              </w:rPr>
            </w:r>
            <w:r>
              <w:rPr>
                <w:noProof/>
                <w:webHidden/>
              </w:rPr>
              <w:fldChar w:fldCharType="separate"/>
            </w:r>
            <w:r>
              <w:rPr>
                <w:noProof/>
                <w:webHidden/>
              </w:rPr>
              <w:t>70</w:t>
            </w:r>
            <w:r>
              <w:rPr>
                <w:rFonts w:hint="eastAsia"/>
                <w:noProof/>
                <w:webHidden/>
              </w:rPr>
              <w:fldChar w:fldCharType="end"/>
            </w:r>
          </w:hyperlink>
        </w:p>
        <w:p w14:paraId="2CF8F27A" w14:textId="08D6A4CA" w:rsidR="00E97F2F" w:rsidRDefault="00E97F2F">
          <w:pPr>
            <w:pStyle w:val="TOC2"/>
            <w:tabs>
              <w:tab w:val="left" w:pos="1100"/>
            </w:tabs>
            <w:rPr>
              <w:rFonts w:asciiTheme="minorHAnsi" w:eastAsiaTheme="minorEastAsia" w:hAnsiTheme="minorHAnsi" w:cstheme="minorBidi" w:hint="eastAsia"/>
              <w:b w:val="0"/>
              <w:bCs w:val="0"/>
              <w:sz w:val="22"/>
              <w:szCs w:val="24"/>
            </w:rPr>
          </w:pPr>
          <w:hyperlink w:anchor="_Toc178296159" w:history="1">
            <w:r w:rsidRPr="00104D86">
              <w:rPr>
                <w:rStyle w:val="af5"/>
                <w:rFonts w:hint="eastAsia"/>
              </w:rPr>
              <w:t>4.3</w:t>
            </w:r>
            <w:r>
              <w:rPr>
                <w:rFonts w:asciiTheme="minorHAnsi" w:eastAsiaTheme="minorEastAsia" w:hAnsiTheme="minorHAnsi" w:cstheme="minorBidi" w:hint="eastAsia"/>
                <w:b w:val="0"/>
                <w:bCs w:val="0"/>
                <w:sz w:val="22"/>
                <w:szCs w:val="24"/>
              </w:rPr>
              <w:tab/>
            </w:r>
            <w:r w:rsidRPr="00104D86">
              <w:rPr>
                <w:rStyle w:val="af5"/>
                <w:rFonts w:hint="eastAsia"/>
              </w:rPr>
              <w:t>Quantitative Data Analysis of Questionnaire</w:t>
            </w:r>
            <w:r>
              <w:rPr>
                <w:rFonts w:hint="eastAsia"/>
                <w:webHidden/>
              </w:rPr>
              <w:tab/>
            </w:r>
            <w:r>
              <w:rPr>
                <w:rFonts w:hint="eastAsia"/>
                <w:webHidden/>
              </w:rPr>
              <w:fldChar w:fldCharType="begin"/>
            </w:r>
            <w:r>
              <w:rPr>
                <w:rFonts w:hint="eastAsia"/>
                <w:webHidden/>
              </w:rPr>
              <w:instrText xml:space="preserve"> </w:instrText>
            </w:r>
            <w:r>
              <w:rPr>
                <w:webHidden/>
              </w:rPr>
              <w:instrText>PAGEREF _Toc178296159 \h</w:instrText>
            </w:r>
            <w:r>
              <w:rPr>
                <w:rFonts w:hint="eastAsia"/>
                <w:webHidden/>
              </w:rPr>
              <w:instrText xml:space="preserve"> </w:instrText>
            </w:r>
            <w:r>
              <w:rPr>
                <w:rFonts w:hint="eastAsia"/>
                <w:webHidden/>
              </w:rPr>
            </w:r>
            <w:r>
              <w:rPr>
                <w:webHidden/>
              </w:rPr>
              <w:fldChar w:fldCharType="separate"/>
            </w:r>
            <w:r>
              <w:rPr>
                <w:webHidden/>
              </w:rPr>
              <w:t>74</w:t>
            </w:r>
            <w:r>
              <w:rPr>
                <w:rFonts w:hint="eastAsia"/>
                <w:webHidden/>
              </w:rPr>
              <w:fldChar w:fldCharType="end"/>
            </w:r>
          </w:hyperlink>
        </w:p>
        <w:p w14:paraId="657AEDE3" w14:textId="7FDE7EED" w:rsidR="00E97F2F" w:rsidRDefault="00E97F2F">
          <w:pPr>
            <w:pStyle w:val="TOC3"/>
            <w:tabs>
              <w:tab w:val="left" w:pos="1760"/>
              <w:tab w:val="right" w:leader="dot" w:pos="8296"/>
            </w:tabs>
            <w:ind w:left="960"/>
            <w:rPr>
              <w:rFonts w:eastAsiaTheme="minorEastAsia" w:hint="eastAsia"/>
              <w:noProof/>
              <w:sz w:val="22"/>
              <w:szCs w:val="24"/>
            </w:rPr>
          </w:pPr>
          <w:hyperlink w:anchor="_Toc178296160" w:history="1">
            <w:r w:rsidRPr="00104D86">
              <w:rPr>
                <w:rStyle w:val="af5"/>
                <w:rFonts w:hint="eastAsia"/>
                <w:noProof/>
              </w:rPr>
              <w:t>4.31.</w:t>
            </w:r>
            <w:r>
              <w:rPr>
                <w:rFonts w:eastAsiaTheme="minorEastAsia" w:hint="eastAsia"/>
                <w:noProof/>
                <w:sz w:val="22"/>
                <w:szCs w:val="24"/>
              </w:rPr>
              <w:tab/>
            </w:r>
            <w:r w:rsidRPr="00104D86">
              <w:rPr>
                <w:rStyle w:val="af5"/>
                <w:rFonts w:hint="eastAsia"/>
                <w:noProof/>
              </w:rPr>
              <w:t>Demographics Overview</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_Toc178296160 \h</w:instrText>
            </w:r>
            <w:r>
              <w:rPr>
                <w:rFonts w:hint="eastAsia"/>
                <w:noProof/>
                <w:webHidden/>
              </w:rPr>
              <w:instrText xml:space="preserve"> </w:instrText>
            </w:r>
            <w:r>
              <w:rPr>
                <w:rFonts w:hint="eastAsia"/>
                <w:noProof/>
                <w:webHidden/>
              </w:rPr>
            </w:r>
            <w:r>
              <w:rPr>
                <w:noProof/>
                <w:webHidden/>
              </w:rPr>
              <w:fldChar w:fldCharType="separate"/>
            </w:r>
            <w:r>
              <w:rPr>
                <w:noProof/>
                <w:webHidden/>
              </w:rPr>
              <w:t>76</w:t>
            </w:r>
            <w:r>
              <w:rPr>
                <w:rFonts w:hint="eastAsia"/>
                <w:noProof/>
                <w:webHidden/>
              </w:rPr>
              <w:fldChar w:fldCharType="end"/>
            </w:r>
          </w:hyperlink>
        </w:p>
        <w:p w14:paraId="380506D1" w14:textId="0C1BB1DA" w:rsidR="00E97F2F" w:rsidRDefault="00E97F2F">
          <w:pPr>
            <w:pStyle w:val="TOC3"/>
            <w:tabs>
              <w:tab w:val="right" w:leader="dot" w:pos="8296"/>
            </w:tabs>
            <w:ind w:left="960"/>
            <w:rPr>
              <w:rFonts w:eastAsiaTheme="minorEastAsia" w:hint="eastAsia"/>
              <w:noProof/>
              <w:sz w:val="22"/>
              <w:szCs w:val="24"/>
            </w:rPr>
          </w:pPr>
          <w:hyperlink w:anchor="_Toc178296161" w:history="1">
            <w:r w:rsidRPr="00104D86">
              <w:rPr>
                <w:rStyle w:val="af5"/>
                <w:rFonts w:hint="eastAsia"/>
                <w:noProof/>
              </w:rPr>
              <w:t>4.3.2 Validity and Reliability Testing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_Toc178296161 \h</w:instrText>
            </w:r>
            <w:r>
              <w:rPr>
                <w:rFonts w:hint="eastAsia"/>
                <w:noProof/>
                <w:webHidden/>
              </w:rPr>
              <w:instrText xml:space="preserve"> </w:instrText>
            </w:r>
            <w:r>
              <w:rPr>
                <w:rFonts w:hint="eastAsia"/>
                <w:noProof/>
                <w:webHidden/>
              </w:rPr>
            </w:r>
            <w:r>
              <w:rPr>
                <w:noProof/>
                <w:webHidden/>
              </w:rPr>
              <w:fldChar w:fldCharType="separate"/>
            </w:r>
            <w:r>
              <w:rPr>
                <w:noProof/>
                <w:webHidden/>
              </w:rPr>
              <w:t>76</w:t>
            </w:r>
            <w:r>
              <w:rPr>
                <w:rFonts w:hint="eastAsia"/>
                <w:noProof/>
                <w:webHidden/>
              </w:rPr>
              <w:fldChar w:fldCharType="end"/>
            </w:r>
          </w:hyperlink>
        </w:p>
        <w:p w14:paraId="33E3423D" w14:textId="75400173" w:rsidR="00E97F2F" w:rsidRDefault="00E97F2F">
          <w:pPr>
            <w:pStyle w:val="TOC3"/>
            <w:tabs>
              <w:tab w:val="right" w:leader="dot" w:pos="8296"/>
            </w:tabs>
            <w:ind w:left="960"/>
            <w:rPr>
              <w:rFonts w:eastAsiaTheme="minorEastAsia" w:hint="eastAsia"/>
              <w:noProof/>
              <w:sz w:val="22"/>
              <w:szCs w:val="24"/>
            </w:rPr>
          </w:pPr>
          <w:hyperlink w:anchor="_Toc178296162" w:history="1">
            <w:r w:rsidRPr="00104D86">
              <w:rPr>
                <w:rStyle w:val="af5"/>
                <w:rFonts w:hint="eastAsia"/>
                <w:noProof/>
              </w:rPr>
              <w:t>4.3.3 Hypothesis Testing and Statistical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_Toc178296162 \h</w:instrText>
            </w:r>
            <w:r>
              <w:rPr>
                <w:rFonts w:hint="eastAsia"/>
                <w:noProof/>
                <w:webHidden/>
              </w:rPr>
              <w:instrText xml:space="preserve"> </w:instrText>
            </w:r>
            <w:r>
              <w:rPr>
                <w:rFonts w:hint="eastAsia"/>
                <w:noProof/>
                <w:webHidden/>
              </w:rPr>
            </w:r>
            <w:r>
              <w:rPr>
                <w:noProof/>
                <w:webHidden/>
              </w:rPr>
              <w:fldChar w:fldCharType="separate"/>
            </w:r>
            <w:r>
              <w:rPr>
                <w:noProof/>
                <w:webHidden/>
              </w:rPr>
              <w:t>79</w:t>
            </w:r>
            <w:r>
              <w:rPr>
                <w:rFonts w:hint="eastAsia"/>
                <w:noProof/>
                <w:webHidden/>
              </w:rPr>
              <w:fldChar w:fldCharType="end"/>
            </w:r>
          </w:hyperlink>
        </w:p>
        <w:p w14:paraId="3070EE7C" w14:textId="244E044E" w:rsidR="00E97F2F" w:rsidRDefault="00E97F2F">
          <w:pPr>
            <w:pStyle w:val="TOC3"/>
            <w:tabs>
              <w:tab w:val="right" w:leader="dot" w:pos="8296"/>
            </w:tabs>
            <w:ind w:left="960"/>
            <w:rPr>
              <w:rFonts w:eastAsiaTheme="minorEastAsia" w:hint="eastAsia"/>
              <w:noProof/>
              <w:sz w:val="22"/>
              <w:szCs w:val="24"/>
            </w:rPr>
          </w:pPr>
          <w:hyperlink w:anchor="_Toc178296163" w:history="1">
            <w:r w:rsidRPr="00104D86">
              <w:rPr>
                <w:rStyle w:val="af5"/>
                <w:rFonts w:hint="eastAsia"/>
                <w:noProof/>
              </w:rPr>
              <w:t>4.3.3.1 Analysis of Different Types of Online Discounts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_Toc178296163 \h</w:instrText>
            </w:r>
            <w:r>
              <w:rPr>
                <w:rFonts w:hint="eastAsia"/>
                <w:noProof/>
                <w:webHidden/>
              </w:rPr>
              <w:instrText xml:space="preserve"> </w:instrText>
            </w:r>
            <w:r>
              <w:rPr>
                <w:rFonts w:hint="eastAsia"/>
                <w:noProof/>
                <w:webHidden/>
              </w:rPr>
            </w:r>
            <w:r>
              <w:rPr>
                <w:noProof/>
                <w:webHidden/>
              </w:rPr>
              <w:fldChar w:fldCharType="separate"/>
            </w:r>
            <w:r>
              <w:rPr>
                <w:noProof/>
                <w:webHidden/>
              </w:rPr>
              <w:t>79</w:t>
            </w:r>
            <w:r>
              <w:rPr>
                <w:rFonts w:hint="eastAsia"/>
                <w:noProof/>
                <w:webHidden/>
              </w:rPr>
              <w:fldChar w:fldCharType="end"/>
            </w:r>
          </w:hyperlink>
        </w:p>
        <w:p w14:paraId="7779DA18" w14:textId="13B6E487" w:rsidR="00E97F2F" w:rsidRDefault="00E97F2F">
          <w:pPr>
            <w:pStyle w:val="TOC3"/>
            <w:tabs>
              <w:tab w:val="right" w:leader="dot" w:pos="8296"/>
            </w:tabs>
            <w:ind w:left="960"/>
            <w:rPr>
              <w:rFonts w:eastAsiaTheme="minorEastAsia" w:hint="eastAsia"/>
              <w:noProof/>
              <w:sz w:val="22"/>
              <w:szCs w:val="24"/>
            </w:rPr>
          </w:pPr>
          <w:hyperlink w:anchor="_Toc178296164" w:history="1">
            <w:r w:rsidRPr="00104D86">
              <w:rPr>
                <w:rStyle w:val="af5"/>
                <w:rFonts w:hint="eastAsia"/>
                <w:noProof/>
              </w:rPr>
              <w:t>4.3.3.2 Analysis of Psychological Impact of Online Discounts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_Toc178296164 \h</w:instrText>
            </w:r>
            <w:r>
              <w:rPr>
                <w:rFonts w:hint="eastAsia"/>
                <w:noProof/>
                <w:webHidden/>
              </w:rPr>
              <w:instrText xml:space="preserve"> </w:instrText>
            </w:r>
            <w:r>
              <w:rPr>
                <w:rFonts w:hint="eastAsia"/>
                <w:noProof/>
                <w:webHidden/>
              </w:rPr>
            </w:r>
            <w:r>
              <w:rPr>
                <w:noProof/>
                <w:webHidden/>
              </w:rPr>
              <w:fldChar w:fldCharType="separate"/>
            </w:r>
            <w:r>
              <w:rPr>
                <w:noProof/>
                <w:webHidden/>
              </w:rPr>
              <w:t>81</w:t>
            </w:r>
            <w:r>
              <w:rPr>
                <w:rFonts w:hint="eastAsia"/>
                <w:noProof/>
                <w:webHidden/>
              </w:rPr>
              <w:fldChar w:fldCharType="end"/>
            </w:r>
          </w:hyperlink>
        </w:p>
        <w:p w14:paraId="18B0BCC3" w14:textId="259501BD" w:rsidR="00E97F2F" w:rsidRDefault="00E97F2F">
          <w:pPr>
            <w:pStyle w:val="TOC3"/>
            <w:tabs>
              <w:tab w:val="right" w:leader="dot" w:pos="8296"/>
            </w:tabs>
            <w:ind w:left="960"/>
            <w:rPr>
              <w:rFonts w:eastAsiaTheme="minorEastAsia" w:hint="eastAsia"/>
              <w:noProof/>
              <w:sz w:val="22"/>
              <w:szCs w:val="24"/>
            </w:rPr>
          </w:pPr>
          <w:hyperlink w:anchor="_Toc178296165" w:history="1">
            <w:r w:rsidRPr="00104D86">
              <w:rPr>
                <w:rStyle w:val="af5"/>
                <w:rFonts w:hint="eastAsia"/>
                <w:noProof/>
              </w:rPr>
              <w:t>4.3.3.3 Moderation Analysis for Influence of Demographic Factors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_Toc178296165 \h</w:instrText>
            </w:r>
            <w:r>
              <w:rPr>
                <w:rFonts w:hint="eastAsia"/>
                <w:noProof/>
                <w:webHidden/>
              </w:rPr>
              <w:instrText xml:space="preserve"> </w:instrText>
            </w:r>
            <w:r>
              <w:rPr>
                <w:rFonts w:hint="eastAsia"/>
                <w:noProof/>
                <w:webHidden/>
              </w:rPr>
            </w:r>
            <w:r>
              <w:rPr>
                <w:noProof/>
                <w:webHidden/>
              </w:rPr>
              <w:fldChar w:fldCharType="separate"/>
            </w:r>
            <w:r>
              <w:rPr>
                <w:noProof/>
                <w:webHidden/>
              </w:rPr>
              <w:t>83</w:t>
            </w:r>
            <w:r>
              <w:rPr>
                <w:rFonts w:hint="eastAsia"/>
                <w:noProof/>
                <w:webHidden/>
              </w:rPr>
              <w:fldChar w:fldCharType="end"/>
            </w:r>
          </w:hyperlink>
        </w:p>
        <w:p w14:paraId="4F464A00" w14:textId="16A84911" w:rsidR="00E97F2F" w:rsidRDefault="00E97F2F">
          <w:pPr>
            <w:pStyle w:val="TOC3"/>
            <w:tabs>
              <w:tab w:val="right" w:leader="dot" w:pos="8296"/>
            </w:tabs>
            <w:ind w:left="960"/>
            <w:rPr>
              <w:rFonts w:eastAsiaTheme="minorEastAsia" w:hint="eastAsia"/>
              <w:noProof/>
              <w:sz w:val="22"/>
              <w:szCs w:val="24"/>
            </w:rPr>
          </w:pPr>
          <w:hyperlink w:anchor="_Toc178296166" w:history="1">
            <w:r w:rsidRPr="00104D86">
              <w:rPr>
                <w:rStyle w:val="af5"/>
                <w:rFonts w:hint="eastAsia"/>
                <w:noProof/>
              </w:rPr>
              <w:t>4.3.3.4 Comparative Analysis of Product Categories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_Toc178296166 \h</w:instrText>
            </w:r>
            <w:r>
              <w:rPr>
                <w:rFonts w:hint="eastAsia"/>
                <w:noProof/>
                <w:webHidden/>
              </w:rPr>
              <w:instrText xml:space="preserve"> </w:instrText>
            </w:r>
            <w:r>
              <w:rPr>
                <w:rFonts w:hint="eastAsia"/>
                <w:noProof/>
                <w:webHidden/>
              </w:rPr>
            </w:r>
            <w:r>
              <w:rPr>
                <w:noProof/>
                <w:webHidden/>
              </w:rPr>
              <w:fldChar w:fldCharType="separate"/>
            </w:r>
            <w:r>
              <w:rPr>
                <w:noProof/>
                <w:webHidden/>
              </w:rPr>
              <w:t>86</w:t>
            </w:r>
            <w:r>
              <w:rPr>
                <w:rFonts w:hint="eastAsia"/>
                <w:noProof/>
                <w:webHidden/>
              </w:rPr>
              <w:fldChar w:fldCharType="end"/>
            </w:r>
          </w:hyperlink>
        </w:p>
        <w:p w14:paraId="5691AE93" w14:textId="5F7FA8D4" w:rsidR="00E97F2F" w:rsidRDefault="00E97F2F">
          <w:pPr>
            <w:pStyle w:val="TOC3"/>
            <w:tabs>
              <w:tab w:val="right" w:leader="dot" w:pos="8296"/>
            </w:tabs>
            <w:ind w:left="960"/>
            <w:rPr>
              <w:rFonts w:eastAsiaTheme="minorEastAsia" w:hint="eastAsia"/>
              <w:noProof/>
              <w:sz w:val="22"/>
              <w:szCs w:val="24"/>
            </w:rPr>
          </w:pPr>
          <w:hyperlink w:anchor="_Toc178296167" w:history="1">
            <w:r w:rsidRPr="00104D86">
              <w:rPr>
                <w:rStyle w:val="af5"/>
                <w:rFonts w:hint="eastAsia"/>
                <w:noProof/>
              </w:rPr>
              <w:t>4.3.4 Summary of Quantitative Findings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_Toc178296167 \h</w:instrText>
            </w:r>
            <w:r>
              <w:rPr>
                <w:rFonts w:hint="eastAsia"/>
                <w:noProof/>
                <w:webHidden/>
              </w:rPr>
              <w:instrText xml:space="preserve"> </w:instrText>
            </w:r>
            <w:r>
              <w:rPr>
                <w:rFonts w:hint="eastAsia"/>
                <w:noProof/>
                <w:webHidden/>
              </w:rPr>
            </w:r>
            <w:r>
              <w:rPr>
                <w:noProof/>
                <w:webHidden/>
              </w:rPr>
              <w:fldChar w:fldCharType="separate"/>
            </w:r>
            <w:r>
              <w:rPr>
                <w:noProof/>
                <w:webHidden/>
              </w:rPr>
              <w:t>88</w:t>
            </w:r>
            <w:r>
              <w:rPr>
                <w:rFonts w:hint="eastAsia"/>
                <w:noProof/>
                <w:webHidden/>
              </w:rPr>
              <w:fldChar w:fldCharType="end"/>
            </w:r>
          </w:hyperlink>
        </w:p>
        <w:p w14:paraId="2DE32FAB" w14:textId="26C169EF" w:rsidR="00E97F2F" w:rsidRDefault="00E97F2F">
          <w:pPr>
            <w:pStyle w:val="TOC1"/>
            <w:tabs>
              <w:tab w:val="right" w:leader="dot" w:pos="8296"/>
            </w:tabs>
            <w:rPr>
              <w:rFonts w:eastAsiaTheme="minorEastAsia" w:hint="eastAsia"/>
              <w:noProof/>
              <w:sz w:val="22"/>
              <w:szCs w:val="24"/>
            </w:rPr>
          </w:pPr>
          <w:hyperlink w:anchor="_Toc178296168" w:history="1">
            <w:r w:rsidRPr="00104D86">
              <w:rPr>
                <w:rStyle w:val="af5"/>
                <w:rFonts w:hint="eastAsia"/>
                <w:noProof/>
              </w:rPr>
              <w:t>Chapter 5: Conclusion and Recommendations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_Toc178296168 \h</w:instrText>
            </w:r>
            <w:r>
              <w:rPr>
                <w:rFonts w:hint="eastAsia"/>
                <w:noProof/>
                <w:webHidden/>
              </w:rPr>
              <w:instrText xml:space="preserve"> </w:instrText>
            </w:r>
            <w:r>
              <w:rPr>
                <w:rFonts w:hint="eastAsia"/>
                <w:noProof/>
                <w:webHidden/>
              </w:rPr>
            </w:r>
            <w:r>
              <w:rPr>
                <w:noProof/>
                <w:webHidden/>
              </w:rPr>
              <w:fldChar w:fldCharType="separate"/>
            </w:r>
            <w:r>
              <w:rPr>
                <w:noProof/>
                <w:webHidden/>
              </w:rPr>
              <w:t>92</w:t>
            </w:r>
            <w:r>
              <w:rPr>
                <w:rFonts w:hint="eastAsia"/>
                <w:noProof/>
                <w:webHidden/>
              </w:rPr>
              <w:fldChar w:fldCharType="end"/>
            </w:r>
          </w:hyperlink>
        </w:p>
        <w:p w14:paraId="7FA88D08" w14:textId="111BBAC6" w:rsidR="00E97F2F" w:rsidRDefault="00E97F2F">
          <w:pPr>
            <w:pStyle w:val="TOC2"/>
            <w:rPr>
              <w:rFonts w:asciiTheme="minorHAnsi" w:eastAsiaTheme="minorEastAsia" w:hAnsiTheme="minorHAnsi" w:cstheme="minorBidi" w:hint="eastAsia"/>
              <w:b w:val="0"/>
              <w:bCs w:val="0"/>
              <w:sz w:val="22"/>
              <w:szCs w:val="24"/>
            </w:rPr>
          </w:pPr>
          <w:hyperlink w:anchor="_Toc178296169" w:history="1">
            <w:r w:rsidRPr="00104D86">
              <w:rPr>
                <w:rStyle w:val="af5"/>
                <w:rFonts w:hint="eastAsia"/>
              </w:rPr>
              <w:t>5.1 Summary of the Research</w:t>
            </w:r>
            <w:r>
              <w:rPr>
                <w:rFonts w:hint="eastAsia"/>
                <w:webHidden/>
              </w:rPr>
              <w:tab/>
            </w:r>
            <w:r>
              <w:rPr>
                <w:rFonts w:hint="eastAsia"/>
                <w:webHidden/>
              </w:rPr>
              <w:fldChar w:fldCharType="begin"/>
            </w:r>
            <w:r>
              <w:rPr>
                <w:rFonts w:hint="eastAsia"/>
                <w:webHidden/>
              </w:rPr>
              <w:instrText xml:space="preserve"> </w:instrText>
            </w:r>
            <w:r>
              <w:rPr>
                <w:webHidden/>
              </w:rPr>
              <w:instrText>PAGEREF _Toc178296169 \h</w:instrText>
            </w:r>
            <w:r>
              <w:rPr>
                <w:rFonts w:hint="eastAsia"/>
                <w:webHidden/>
              </w:rPr>
              <w:instrText xml:space="preserve"> </w:instrText>
            </w:r>
            <w:r>
              <w:rPr>
                <w:rFonts w:hint="eastAsia"/>
                <w:webHidden/>
              </w:rPr>
            </w:r>
            <w:r>
              <w:rPr>
                <w:webHidden/>
              </w:rPr>
              <w:fldChar w:fldCharType="separate"/>
            </w:r>
            <w:r>
              <w:rPr>
                <w:webHidden/>
              </w:rPr>
              <w:t>92</w:t>
            </w:r>
            <w:r>
              <w:rPr>
                <w:rFonts w:hint="eastAsia"/>
                <w:webHidden/>
              </w:rPr>
              <w:fldChar w:fldCharType="end"/>
            </w:r>
          </w:hyperlink>
        </w:p>
        <w:p w14:paraId="00376AEA" w14:textId="3E4CA7C1" w:rsidR="00E97F2F" w:rsidRDefault="00E97F2F">
          <w:pPr>
            <w:pStyle w:val="TOC2"/>
            <w:rPr>
              <w:rFonts w:asciiTheme="minorHAnsi" w:eastAsiaTheme="minorEastAsia" w:hAnsiTheme="minorHAnsi" w:cstheme="minorBidi" w:hint="eastAsia"/>
              <w:b w:val="0"/>
              <w:bCs w:val="0"/>
              <w:sz w:val="22"/>
              <w:szCs w:val="24"/>
            </w:rPr>
          </w:pPr>
          <w:hyperlink w:anchor="_Toc178296170" w:history="1">
            <w:r w:rsidRPr="00104D86">
              <w:rPr>
                <w:rStyle w:val="af5"/>
                <w:rFonts w:hint="eastAsia"/>
              </w:rPr>
              <w:t>5.2 Recommendations</w:t>
            </w:r>
            <w:r>
              <w:rPr>
                <w:rFonts w:hint="eastAsia"/>
                <w:webHidden/>
              </w:rPr>
              <w:tab/>
            </w:r>
            <w:r>
              <w:rPr>
                <w:rFonts w:hint="eastAsia"/>
                <w:webHidden/>
              </w:rPr>
              <w:fldChar w:fldCharType="begin"/>
            </w:r>
            <w:r>
              <w:rPr>
                <w:rFonts w:hint="eastAsia"/>
                <w:webHidden/>
              </w:rPr>
              <w:instrText xml:space="preserve"> </w:instrText>
            </w:r>
            <w:r>
              <w:rPr>
                <w:webHidden/>
              </w:rPr>
              <w:instrText>PAGEREF _Toc178296170 \h</w:instrText>
            </w:r>
            <w:r>
              <w:rPr>
                <w:rFonts w:hint="eastAsia"/>
                <w:webHidden/>
              </w:rPr>
              <w:instrText xml:space="preserve"> </w:instrText>
            </w:r>
            <w:r>
              <w:rPr>
                <w:rFonts w:hint="eastAsia"/>
                <w:webHidden/>
              </w:rPr>
            </w:r>
            <w:r>
              <w:rPr>
                <w:webHidden/>
              </w:rPr>
              <w:fldChar w:fldCharType="separate"/>
            </w:r>
            <w:r>
              <w:rPr>
                <w:webHidden/>
              </w:rPr>
              <w:t>93</w:t>
            </w:r>
            <w:r>
              <w:rPr>
                <w:rFonts w:hint="eastAsia"/>
                <w:webHidden/>
              </w:rPr>
              <w:fldChar w:fldCharType="end"/>
            </w:r>
          </w:hyperlink>
        </w:p>
        <w:p w14:paraId="690D41FC" w14:textId="40AF2D43" w:rsidR="00E97F2F" w:rsidRDefault="00E97F2F">
          <w:pPr>
            <w:pStyle w:val="TOC2"/>
            <w:rPr>
              <w:rFonts w:asciiTheme="minorHAnsi" w:eastAsiaTheme="minorEastAsia" w:hAnsiTheme="minorHAnsi" w:cstheme="minorBidi" w:hint="eastAsia"/>
              <w:b w:val="0"/>
              <w:bCs w:val="0"/>
              <w:sz w:val="22"/>
              <w:szCs w:val="24"/>
            </w:rPr>
          </w:pPr>
          <w:hyperlink w:anchor="_Toc178296171" w:history="1">
            <w:r w:rsidRPr="00104D86">
              <w:rPr>
                <w:rStyle w:val="af5"/>
                <w:rFonts w:hint="eastAsia"/>
              </w:rPr>
              <w:t>5.3 Limitations</w:t>
            </w:r>
            <w:r>
              <w:rPr>
                <w:rFonts w:hint="eastAsia"/>
                <w:webHidden/>
              </w:rPr>
              <w:tab/>
            </w:r>
            <w:r>
              <w:rPr>
                <w:rFonts w:hint="eastAsia"/>
                <w:webHidden/>
              </w:rPr>
              <w:fldChar w:fldCharType="begin"/>
            </w:r>
            <w:r>
              <w:rPr>
                <w:rFonts w:hint="eastAsia"/>
                <w:webHidden/>
              </w:rPr>
              <w:instrText xml:space="preserve"> </w:instrText>
            </w:r>
            <w:r>
              <w:rPr>
                <w:webHidden/>
              </w:rPr>
              <w:instrText>PAGEREF _Toc178296171 \h</w:instrText>
            </w:r>
            <w:r>
              <w:rPr>
                <w:rFonts w:hint="eastAsia"/>
                <w:webHidden/>
              </w:rPr>
              <w:instrText xml:space="preserve"> </w:instrText>
            </w:r>
            <w:r>
              <w:rPr>
                <w:rFonts w:hint="eastAsia"/>
                <w:webHidden/>
              </w:rPr>
            </w:r>
            <w:r>
              <w:rPr>
                <w:webHidden/>
              </w:rPr>
              <w:fldChar w:fldCharType="separate"/>
            </w:r>
            <w:r>
              <w:rPr>
                <w:webHidden/>
              </w:rPr>
              <w:t>95</w:t>
            </w:r>
            <w:r>
              <w:rPr>
                <w:rFonts w:hint="eastAsia"/>
                <w:webHidden/>
              </w:rPr>
              <w:fldChar w:fldCharType="end"/>
            </w:r>
          </w:hyperlink>
        </w:p>
        <w:p w14:paraId="3CA95C7B" w14:textId="5ED83703" w:rsidR="00E97F2F" w:rsidRDefault="00E97F2F">
          <w:pPr>
            <w:pStyle w:val="TOC1"/>
            <w:tabs>
              <w:tab w:val="right" w:leader="dot" w:pos="8296"/>
            </w:tabs>
            <w:rPr>
              <w:rFonts w:eastAsiaTheme="minorEastAsia" w:hint="eastAsia"/>
              <w:noProof/>
              <w:sz w:val="22"/>
              <w:szCs w:val="24"/>
            </w:rPr>
          </w:pPr>
          <w:hyperlink w:anchor="_Toc178296172" w:history="1">
            <w:r w:rsidRPr="00104D86">
              <w:rPr>
                <w:rStyle w:val="af5"/>
                <w:rFonts w:hint="eastAsia"/>
                <w:noProof/>
              </w:rPr>
              <w:t>Reference list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_Toc178296172 \h</w:instrText>
            </w:r>
            <w:r>
              <w:rPr>
                <w:rFonts w:hint="eastAsia"/>
                <w:noProof/>
                <w:webHidden/>
              </w:rPr>
              <w:instrText xml:space="preserve"> </w:instrText>
            </w:r>
            <w:r>
              <w:rPr>
                <w:rFonts w:hint="eastAsia"/>
                <w:noProof/>
                <w:webHidden/>
              </w:rPr>
            </w:r>
            <w:r>
              <w:rPr>
                <w:noProof/>
                <w:webHidden/>
              </w:rPr>
              <w:fldChar w:fldCharType="separate"/>
            </w:r>
            <w:r>
              <w:rPr>
                <w:noProof/>
                <w:webHidden/>
              </w:rPr>
              <w:t>97</w:t>
            </w:r>
            <w:r>
              <w:rPr>
                <w:rFonts w:hint="eastAsia"/>
                <w:noProof/>
                <w:webHidden/>
              </w:rPr>
              <w:fldChar w:fldCharType="end"/>
            </w:r>
          </w:hyperlink>
        </w:p>
        <w:p w14:paraId="484DAD2E" w14:textId="4BC82EC6" w:rsidR="00E97F2F" w:rsidRDefault="00E97F2F">
          <w:pPr>
            <w:pStyle w:val="TOC1"/>
            <w:tabs>
              <w:tab w:val="right" w:leader="dot" w:pos="8296"/>
            </w:tabs>
            <w:rPr>
              <w:rFonts w:eastAsiaTheme="minorEastAsia" w:hint="eastAsia"/>
              <w:noProof/>
              <w:sz w:val="22"/>
              <w:szCs w:val="24"/>
            </w:rPr>
          </w:pPr>
          <w:hyperlink w:anchor="_Toc178296173" w:history="1">
            <w:r w:rsidRPr="00104D86">
              <w:rPr>
                <w:rStyle w:val="af5"/>
                <w:rFonts w:hint="eastAsia"/>
                <w:noProof/>
              </w:rPr>
              <w:t>Appendix</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_Toc178296173 \h</w:instrText>
            </w:r>
            <w:r>
              <w:rPr>
                <w:rFonts w:hint="eastAsia"/>
                <w:noProof/>
                <w:webHidden/>
              </w:rPr>
              <w:instrText xml:space="preserve"> </w:instrText>
            </w:r>
            <w:r>
              <w:rPr>
                <w:rFonts w:hint="eastAsia"/>
                <w:noProof/>
                <w:webHidden/>
              </w:rPr>
            </w:r>
            <w:r>
              <w:rPr>
                <w:noProof/>
                <w:webHidden/>
              </w:rPr>
              <w:fldChar w:fldCharType="separate"/>
            </w:r>
            <w:r>
              <w:rPr>
                <w:noProof/>
                <w:webHidden/>
              </w:rPr>
              <w:t>109</w:t>
            </w:r>
            <w:r>
              <w:rPr>
                <w:rFonts w:hint="eastAsia"/>
                <w:noProof/>
                <w:webHidden/>
              </w:rPr>
              <w:fldChar w:fldCharType="end"/>
            </w:r>
          </w:hyperlink>
        </w:p>
        <w:p w14:paraId="66F99706" w14:textId="7EED08A7" w:rsidR="00E97F2F" w:rsidRDefault="00E97F2F">
          <w:pPr>
            <w:pStyle w:val="TOC2"/>
            <w:rPr>
              <w:rFonts w:asciiTheme="minorHAnsi" w:eastAsiaTheme="minorEastAsia" w:hAnsiTheme="minorHAnsi" w:cstheme="minorBidi" w:hint="eastAsia"/>
              <w:b w:val="0"/>
              <w:bCs w:val="0"/>
              <w:sz w:val="22"/>
              <w:szCs w:val="24"/>
            </w:rPr>
          </w:pPr>
          <w:hyperlink w:anchor="_Toc178296174" w:history="1">
            <w:r w:rsidRPr="00104D86">
              <w:rPr>
                <w:rStyle w:val="af5"/>
                <w:rFonts w:hint="eastAsia"/>
              </w:rPr>
              <w:t>Appendix 1: Interview Questions</w:t>
            </w:r>
            <w:r>
              <w:rPr>
                <w:rFonts w:hint="eastAsia"/>
                <w:webHidden/>
              </w:rPr>
              <w:tab/>
            </w:r>
            <w:r>
              <w:rPr>
                <w:rFonts w:hint="eastAsia"/>
                <w:webHidden/>
              </w:rPr>
              <w:fldChar w:fldCharType="begin"/>
            </w:r>
            <w:r>
              <w:rPr>
                <w:rFonts w:hint="eastAsia"/>
                <w:webHidden/>
              </w:rPr>
              <w:instrText xml:space="preserve"> </w:instrText>
            </w:r>
            <w:r>
              <w:rPr>
                <w:webHidden/>
              </w:rPr>
              <w:instrText>PAGEREF _Toc178296174 \h</w:instrText>
            </w:r>
            <w:r>
              <w:rPr>
                <w:rFonts w:hint="eastAsia"/>
                <w:webHidden/>
              </w:rPr>
              <w:instrText xml:space="preserve"> </w:instrText>
            </w:r>
            <w:r>
              <w:rPr>
                <w:rFonts w:hint="eastAsia"/>
                <w:webHidden/>
              </w:rPr>
            </w:r>
            <w:r>
              <w:rPr>
                <w:webHidden/>
              </w:rPr>
              <w:fldChar w:fldCharType="separate"/>
            </w:r>
            <w:r>
              <w:rPr>
                <w:webHidden/>
              </w:rPr>
              <w:t>109</w:t>
            </w:r>
            <w:r>
              <w:rPr>
                <w:rFonts w:hint="eastAsia"/>
                <w:webHidden/>
              </w:rPr>
              <w:fldChar w:fldCharType="end"/>
            </w:r>
          </w:hyperlink>
        </w:p>
        <w:p w14:paraId="1023AECE" w14:textId="3ED4D956" w:rsidR="00E97F2F" w:rsidRDefault="00E97F2F">
          <w:pPr>
            <w:pStyle w:val="TOC2"/>
            <w:rPr>
              <w:rFonts w:asciiTheme="minorHAnsi" w:eastAsiaTheme="minorEastAsia" w:hAnsiTheme="minorHAnsi" w:cstheme="minorBidi" w:hint="eastAsia"/>
              <w:b w:val="0"/>
              <w:bCs w:val="0"/>
              <w:sz w:val="22"/>
              <w:szCs w:val="24"/>
            </w:rPr>
          </w:pPr>
          <w:hyperlink w:anchor="_Toc178296175" w:history="1">
            <w:r w:rsidRPr="00104D86">
              <w:rPr>
                <w:rStyle w:val="af5"/>
                <w:rFonts w:hint="eastAsia"/>
              </w:rPr>
              <w:t>Appendix 2: Questionnaire</w:t>
            </w:r>
            <w:r>
              <w:rPr>
                <w:rFonts w:hint="eastAsia"/>
                <w:webHidden/>
              </w:rPr>
              <w:tab/>
            </w:r>
            <w:r>
              <w:rPr>
                <w:rFonts w:hint="eastAsia"/>
                <w:webHidden/>
              </w:rPr>
              <w:fldChar w:fldCharType="begin"/>
            </w:r>
            <w:r>
              <w:rPr>
                <w:rFonts w:hint="eastAsia"/>
                <w:webHidden/>
              </w:rPr>
              <w:instrText xml:space="preserve"> </w:instrText>
            </w:r>
            <w:r>
              <w:rPr>
                <w:webHidden/>
              </w:rPr>
              <w:instrText>PAGEREF _Toc178296175 \h</w:instrText>
            </w:r>
            <w:r>
              <w:rPr>
                <w:rFonts w:hint="eastAsia"/>
                <w:webHidden/>
              </w:rPr>
              <w:instrText xml:space="preserve"> </w:instrText>
            </w:r>
            <w:r>
              <w:rPr>
                <w:rFonts w:hint="eastAsia"/>
                <w:webHidden/>
              </w:rPr>
            </w:r>
            <w:r>
              <w:rPr>
                <w:webHidden/>
              </w:rPr>
              <w:fldChar w:fldCharType="separate"/>
            </w:r>
            <w:r>
              <w:rPr>
                <w:webHidden/>
              </w:rPr>
              <w:t>111</w:t>
            </w:r>
            <w:r>
              <w:rPr>
                <w:rFonts w:hint="eastAsia"/>
                <w:webHidden/>
              </w:rPr>
              <w:fldChar w:fldCharType="end"/>
            </w:r>
          </w:hyperlink>
        </w:p>
        <w:p w14:paraId="43F5BE59" w14:textId="6E3D11D4" w:rsidR="00E97F2F" w:rsidRDefault="00E97F2F">
          <w:pPr>
            <w:pStyle w:val="TOC2"/>
            <w:rPr>
              <w:rFonts w:asciiTheme="minorHAnsi" w:eastAsiaTheme="minorEastAsia" w:hAnsiTheme="minorHAnsi" w:cstheme="minorBidi" w:hint="eastAsia"/>
              <w:b w:val="0"/>
              <w:bCs w:val="0"/>
              <w:sz w:val="22"/>
              <w:szCs w:val="24"/>
            </w:rPr>
          </w:pPr>
          <w:hyperlink w:anchor="_Toc178296176" w:history="1">
            <w:r w:rsidRPr="00104D86">
              <w:rPr>
                <w:rStyle w:val="af5"/>
                <w:rFonts w:hint="eastAsia"/>
              </w:rPr>
              <w:t>Appendix 3: Final themes and Codes</w:t>
            </w:r>
            <w:r>
              <w:rPr>
                <w:rFonts w:hint="eastAsia"/>
                <w:webHidden/>
              </w:rPr>
              <w:tab/>
            </w:r>
            <w:r>
              <w:rPr>
                <w:rFonts w:hint="eastAsia"/>
                <w:webHidden/>
              </w:rPr>
              <w:fldChar w:fldCharType="begin"/>
            </w:r>
            <w:r>
              <w:rPr>
                <w:rFonts w:hint="eastAsia"/>
                <w:webHidden/>
              </w:rPr>
              <w:instrText xml:space="preserve"> </w:instrText>
            </w:r>
            <w:r>
              <w:rPr>
                <w:webHidden/>
              </w:rPr>
              <w:instrText>PAGEREF _Toc178296176 \h</w:instrText>
            </w:r>
            <w:r>
              <w:rPr>
                <w:rFonts w:hint="eastAsia"/>
                <w:webHidden/>
              </w:rPr>
              <w:instrText xml:space="preserve"> </w:instrText>
            </w:r>
            <w:r>
              <w:rPr>
                <w:rFonts w:hint="eastAsia"/>
                <w:webHidden/>
              </w:rPr>
            </w:r>
            <w:r>
              <w:rPr>
                <w:webHidden/>
              </w:rPr>
              <w:fldChar w:fldCharType="separate"/>
            </w:r>
            <w:r>
              <w:rPr>
                <w:webHidden/>
              </w:rPr>
              <w:t>115</w:t>
            </w:r>
            <w:r>
              <w:rPr>
                <w:rFonts w:hint="eastAsia"/>
                <w:webHidden/>
              </w:rPr>
              <w:fldChar w:fldCharType="end"/>
            </w:r>
          </w:hyperlink>
        </w:p>
        <w:p w14:paraId="459427EF" w14:textId="60774CDD" w:rsidR="00E97F2F" w:rsidRDefault="00E97F2F">
          <w:pPr>
            <w:pStyle w:val="TOC2"/>
            <w:rPr>
              <w:rFonts w:asciiTheme="minorHAnsi" w:eastAsiaTheme="minorEastAsia" w:hAnsiTheme="minorHAnsi" w:cstheme="minorBidi" w:hint="eastAsia"/>
              <w:b w:val="0"/>
              <w:bCs w:val="0"/>
              <w:sz w:val="22"/>
              <w:szCs w:val="24"/>
            </w:rPr>
          </w:pPr>
          <w:hyperlink w:anchor="_Toc178296177" w:history="1">
            <w:r w:rsidRPr="00104D86">
              <w:rPr>
                <w:rStyle w:val="af5"/>
                <w:rFonts w:hint="eastAsia"/>
              </w:rPr>
              <w:t>Appendix 4: Analysis of demographic contributions</w:t>
            </w:r>
            <w:r>
              <w:rPr>
                <w:rFonts w:hint="eastAsia"/>
                <w:webHidden/>
              </w:rPr>
              <w:tab/>
            </w:r>
            <w:r>
              <w:rPr>
                <w:rFonts w:hint="eastAsia"/>
                <w:webHidden/>
              </w:rPr>
              <w:fldChar w:fldCharType="begin"/>
            </w:r>
            <w:r>
              <w:rPr>
                <w:rFonts w:hint="eastAsia"/>
                <w:webHidden/>
              </w:rPr>
              <w:instrText xml:space="preserve"> </w:instrText>
            </w:r>
            <w:r>
              <w:rPr>
                <w:webHidden/>
              </w:rPr>
              <w:instrText>PAGEREF _Toc178296177 \h</w:instrText>
            </w:r>
            <w:r>
              <w:rPr>
                <w:rFonts w:hint="eastAsia"/>
                <w:webHidden/>
              </w:rPr>
              <w:instrText xml:space="preserve"> </w:instrText>
            </w:r>
            <w:r>
              <w:rPr>
                <w:rFonts w:hint="eastAsia"/>
                <w:webHidden/>
              </w:rPr>
            </w:r>
            <w:r>
              <w:rPr>
                <w:webHidden/>
              </w:rPr>
              <w:fldChar w:fldCharType="separate"/>
            </w:r>
            <w:r>
              <w:rPr>
                <w:webHidden/>
              </w:rPr>
              <w:t>117</w:t>
            </w:r>
            <w:r>
              <w:rPr>
                <w:rFonts w:hint="eastAsia"/>
                <w:webHidden/>
              </w:rPr>
              <w:fldChar w:fldCharType="end"/>
            </w:r>
          </w:hyperlink>
        </w:p>
        <w:p w14:paraId="1420C398" w14:textId="5FCCE03A" w:rsidR="004D6299" w:rsidRDefault="004D6299">
          <w:r>
            <w:rPr>
              <w:b/>
              <w:bCs/>
              <w:lang w:val="zh-CN"/>
            </w:rPr>
            <w:fldChar w:fldCharType="end"/>
          </w:r>
        </w:p>
      </w:sdtContent>
    </w:sdt>
    <w:p w14:paraId="3FF315D3" w14:textId="77777777" w:rsidR="004D6299" w:rsidRDefault="004D6299" w:rsidP="004D6299">
      <w:pPr>
        <w:pStyle w:val="1"/>
        <w:spacing w:line="480" w:lineRule="auto"/>
        <w:jc w:val="left"/>
        <w:rPr>
          <w:rFonts w:eastAsiaTheme="minorEastAsia"/>
        </w:rPr>
      </w:pPr>
    </w:p>
    <w:p w14:paraId="6C0941B8" w14:textId="77777777" w:rsidR="004D6299" w:rsidRDefault="004D6299">
      <w:pPr>
        <w:widowControl/>
        <w:jc w:val="left"/>
        <w:rPr>
          <w:rFonts w:ascii="Times New Roman" w:eastAsiaTheme="minorEastAsia" w:hAnsi="Times New Roman" w:cs="Times New Roman"/>
          <w:b/>
          <w:bCs/>
          <w:color w:val="215E99" w:themeColor="text2" w:themeTint="BF"/>
          <w:sz w:val="28"/>
          <w:szCs w:val="28"/>
        </w:rPr>
      </w:pPr>
      <w:r>
        <w:rPr>
          <w:rFonts w:eastAsiaTheme="minorEastAsia"/>
        </w:rPr>
        <w:br w:type="page"/>
      </w:r>
    </w:p>
    <w:p w14:paraId="57E43C51" w14:textId="6B991D63" w:rsidR="00651CF5" w:rsidRDefault="00651CF5" w:rsidP="004B75F3">
      <w:pPr>
        <w:pStyle w:val="1"/>
        <w:spacing w:line="480" w:lineRule="auto"/>
        <w:ind w:firstLineChars="700" w:firstLine="1960"/>
        <w:jc w:val="left"/>
        <w:rPr>
          <w:rFonts w:eastAsiaTheme="minorEastAsia"/>
        </w:rPr>
      </w:pPr>
      <w:bookmarkStart w:id="1" w:name="_Toc178296113"/>
      <w:r>
        <w:rPr>
          <w:rFonts w:eastAsiaTheme="minorEastAsia" w:hint="eastAsia"/>
        </w:rPr>
        <w:lastRenderedPageBreak/>
        <w:t>Chapter one: Introduction</w:t>
      </w:r>
      <w:bookmarkEnd w:id="0"/>
      <w:bookmarkEnd w:id="1"/>
      <w:r>
        <w:rPr>
          <w:rFonts w:eastAsiaTheme="minorEastAsia" w:hint="eastAsia"/>
        </w:rPr>
        <w:t xml:space="preserve"> </w:t>
      </w:r>
    </w:p>
    <w:p w14:paraId="67C2CFC1" w14:textId="62E14B77" w:rsidR="00171731" w:rsidRPr="00171731" w:rsidRDefault="00171731" w:rsidP="00171731">
      <w:pPr>
        <w:pStyle w:val="2"/>
        <w:rPr>
          <w:rFonts w:eastAsiaTheme="minorEastAsia"/>
        </w:rPr>
      </w:pPr>
      <w:bookmarkStart w:id="2" w:name="_Toc178108985"/>
      <w:bookmarkStart w:id="3" w:name="_Toc178296114"/>
      <w:r>
        <w:rPr>
          <w:rFonts w:eastAsiaTheme="minorEastAsia" w:hint="eastAsia"/>
        </w:rPr>
        <w:t xml:space="preserve">1.1 Research </w:t>
      </w:r>
      <w:r>
        <w:rPr>
          <w:rFonts w:eastAsiaTheme="minorEastAsia"/>
        </w:rPr>
        <w:t>Backgroun</w:t>
      </w:r>
      <w:r>
        <w:rPr>
          <w:rFonts w:eastAsiaTheme="minorEastAsia" w:hint="eastAsia"/>
        </w:rPr>
        <w:t>d</w:t>
      </w:r>
      <w:bookmarkEnd w:id="2"/>
      <w:bookmarkEnd w:id="3"/>
      <w:r>
        <w:rPr>
          <w:rFonts w:eastAsiaTheme="minorEastAsia" w:hint="eastAsia"/>
        </w:rPr>
        <w:t xml:space="preserve"> </w:t>
      </w:r>
    </w:p>
    <w:p w14:paraId="7A7C6A7B" w14:textId="77777777" w:rsidR="00171731" w:rsidRPr="00171731" w:rsidRDefault="00171731" w:rsidP="00171731">
      <w:pPr>
        <w:pStyle w:val="3"/>
        <w:rPr>
          <w:rFonts w:eastAsiaTheme="minorEastAsia"/>
        </w:rPr>
      </w:pPr>
      <w:bookmarkStart w:id="4" w:name="_Toc178108986"/>
      <w:bookmarkStart w:id="5" w:name="_Toc178296115"/>
      <w:r w:rsidRPr="00171731">
        <w:rPr>
          <w:rFonts w:eastAsiaTheme="minorEastAsia"/>
        </w:rPr>
        <w:t>1.1.1 Background Overview</w:t>
      </w:r>
      <w:bookmarkEnd w:id="4"/>
      <w:bookmarkEnd w:id="5"/>
    </w:p>
    <w:p w14:paraId="77D9289E" w14:textId="6FFBAB2A" w:rsidR="00493ADF" w:rsidRDefault="00493ADF" w:rsidP="00171731">
      <w:pPr>
        <w:spacing w:line="480" w:lineRule="auto"/>
        <w:jc w:val="left"/>
        <w:rPr>
          <w:rFonts w:ascii="Times New Roman" w:eastAsiaTheme="minorEastAsia" w:hAnsi="Times New Roman" w:cs="Times New Roman"/>
          <w:szCs w:val="24"/>
        </w:rPr>
      </w:pPr>
      <w:r w:rsidRPr="00493ADF">
        <w:rPr>
          <w:rFonts w:ascii="Times New Roman" w:eastAsiaTheme="minorEastAsia" w:hAnsi="Times New Roman" w:cs="Times New Roman"/>
          <w:szCs w:val="24"/>
        </w:rPr>
        <w:t xml:space="preserve">In the past decade, the global retail landscape has undergone a seismic shift with the proliferation of e-commerce, China </w:t>
      </w:r>
      <w:r w:rsidR="00B20CBB">
        <w:rPr>
          <w:rFonts w:ascii="Times New Roman" w:eastAsiaTheme="minorEastAsia" w:hAnsi="Times New Roman" w:cs="Times New Roman" w:hint="eastAsia"/>
          <w:szCs w:val="24"/>
        </w:rPr>
        <w:t xml:space="preserve">also embraced in this transformation. </w:t>
      </w:r>
      <w:r w:rsidRPr="00493ADF">
        <w:rPr>
          <w:rFonts w:ascii="Times New Roman" w:eastAsiaTheme="minorEastAsia" w:hAnsi="Times New Roman" w:cs="Times New Roman"/>
          <w:szCs w:val="24"/>
        </w:rPr>
        <w:t xml:space="preserve">Digital platforms like Taobao, </w:t>
      </w:r>
      <w:proofErr w:type="spellStart"/>
      <w:r w:rsidRPr="00493ADF">
        <w:rPr>
          <w:rFonts w:ascii="Times New Roman" w:eastAsiaTheme="minorEastAsia" w:hAnsi="Times New Roman" w:cs="Times New Roman"/>
          <w:szCs w:val="24"/>
        </w:rPr>
        <w:t>Pinduoduo</w:t>
      </w:r>
      <w:proofErr w:type="spellEnd"/>
      <w:r w:rsidRPr="00493ADF">
        <w:rPr>
          <w:rFonts w:ascii="Times New Roman" w:eastAsiaTheme="minorEastAsia" w:hAnsi="Times New Roman" w:cs="Times New Roman"/>
          <w:szCs w:val="24"/>
        </w:rPr>
        <w:t xml:space="preserve">, </w:t>
      </w:r>
      <w:proofErr w:type="spellStart"/>
      <w:r w:rsidRPr="00493ADF">
        <w:rPr>
          <w:rFonts w:ascii="Times New Roman" w:eastAsiaTheme="minorEastAsia" w:hAnsi="Times New Roman" w:cs="Times New Roman"/>
          <w:szCs w:val="24"/>
        </w:rPr>
        <w:t>Douyin</w:t>
      </w:r>
      <w:proofErr w:type="spellEnd"/>
      <w:r w:rsidRPr="00493ADF">
        <w:rPr>
          <w:rFonts w:ascii="Times New Roman" w:eastAsiaTheme="minorEastAsia" w:hAnsi="Times New Roman" w:cs="Times New Roman"/>
          <w:szCs w:val="24"/>
        </w:rPr>
        <w:t xml:space="preserve"> (Chinese TikTok), and </w:t>
      </w:r>
      <w:proofErr w:type="spellStart"/>
      <w:r w:rsidRPr="00493ADF">
        <w:rPr>
          <w:rFonts w:ascii="Times New Roman" w:eastAsiaTheme="minorEastAsia" w:hAnsi="Times New Roman" w:cs="Times New Roman"/>
          <w:szCs w:val="24"/>
        </w:rPr>
        <w:t>Xiaohongshu</w:t>
      </w:r>
      <w:proofErr w:type="spellEnd"/>
      <w:r w:rsidRPr="00493ADF">
        <w:rPr>
          <w:rFonts w:ascii="Times New Roman" w:eastAsiaTheme="minorEastAsia" w:hAnsi="Times New Roman" w:cs="Times New Roman"/>
          <w:szCs w:val="24"/>
        </w:rPr>
        <w:t xml:space="preserve"> (Little Red Book) have become integral to daily consumer activities, offering an array of products and services at competitive prices</w:t>
      </w:r>
      <w:r w:rsidR="00171731">
        <w:rPr>
          <w:rFonts w:ascii="Times New Roman" w:eastAsiaTheme="minorEastAsia" w:hAnsi="Times New Roman" w:cs="Times New Roman"/>
          <w:szCs w:val="24"/>
        </w:rPr>
        <w:fldChar w:fldCharType="begin"/>
      </w:r>
      <w:r w:rsidR="00171731">
        <w:rPr>
          <w:rFonts w:ascii="Times New Roman" w:eastAsiaTheme="minorEastAsia" w:hAnsi="Times New Roman" w:cs="Times New Roman"/>
          <w:szCs w:val="24"/>
        </w:rPr>
        <w:instrText xml:space="preserve"> ADDIN EN.CITE &lt;EndNote&gt;&lt;Cite&gt;&lt;Author&gt;Jiang&lt;/Author&gt;&lt;Year&gt;2022&lt;/Year&gt;&lt;RecNum&gt;376&lt;/RecNum&gt;&lt;DisplayText&gt;(Jiang, 2022)&lt;/DisplayText&gt;&lt;record&gt;&lt;rec-number&gt;376&lt;/rec-number&gt;&lt;foreign-keys&gt;&lt;key app="EN" db-id="p9fpvxsriaspfxe52t9x0za5vtv05efa5r9v" timestamp="1723494815"&gt;376&lt;/key&gt;&lt;/foreign-keys&gt;&lt;ref-type name="Journal Article"&gt;17&lt;/ref-type&gt;&lt;contributors&gt;&lt;authors&gt;&lt;author&gt;Jiang, Wanrou&lt;/author&gt;&lt;/authors&gt;&lt;/contributors&gt;&lt;titles&gt;&lt;title&gt;The Impact of the Digital Economy on E-Commerce Development&lt;/title&gt;&lt;secondary-title&gt;Journal of World Economy&lt;/secondary-title&gt;&lt;/titles&gt;&lt;periodical&gt;&lt;full-title&gt;Journal of World Economy&lt;/full-title&gt;&lt;/periodical&gt;&lt;pages&gt;58-62&lt;/pages&gt;&lt;volume&gt;1&lt;/volume&gt;&lt;number&gt;1&lt;/number&gt;&lt;dates&gt;&lt;year&gt;2022&lt;/year&gt;&lt;/dates&gt;&lt;isbn&gt;2709-3999&lt;/isbn&gt;&lt;urls&gt;&lt;/urls&gt;&lt;/record&gt;&lt;/Cite&gt;&lt;/EndNote&gt;</w:instrText>
      </w:r>
      <w:r w:rsidR="00171731">
        <w:rPr>
          <w:rFonts w:ascii="Times New Roman" w:eastAsiaTheme="minorEastAsia" w:hAnsi="Times New Roman" w:cs="Times New Roman"/>
          <w:szCs w:val="24"/>
        </w:rPr>
        <w:fldChar w:fldCharType="separate"/>
      </w:r>
      <w:r w:rsidR="00171731">
        <w:rPr>
          <w:rFonts w:ascii="Times New Roman" w:eastAsiaTheme="minorEastAsia" w:hAnsi="Times New Roman" w:cs="Times New Roman"/>
          <w:noProof/>
          <w:szCs w:val="24"/>
        </w:rPr>
        <w:t>(Jiang, 2022)</w:t>
      </w:r>
      <w:r w:rsidR="00171731">
        <w:rPr>
          <w:rFonts w:ascii="Times New Roman" w:eastAsiaTheme="minorEastAsia" w:hAnsi="Times New Roman" w:cs="Times New Roman"/>
          <w:szCs w:val="24"/>
        </w:rPr>
        <w:fldChar w:fldCharType="end"/>
      </w:r>
      <w:r w:rsidR="00171731" w:rsidRPr="00171731">
        <w:rPr>
          <w:rFonts w:ascii="Times New Roman" w:eastAsiaTheme="minorEastAsia" w:hAnsi="Times New Roman" w:cs="Times New Roman"/>
          <w:szCs w:val="24"/>
        </w:rPr>
        <w:t xml:space="preserve">. </w:t>
      </w:r>
      <w:r w:rsidR="00013A49" w:rsidRPr="00013A49">
        <w:rPr>
          <w:rFonts w:ascii="Times New Roman" w:eastAsiaTheme="minorEastAsia" w:hAnsi="Times New Roman" w:cs="Times New Roman"/>
          <w:szCs w:val="24"/>
        </w:rPr>
        <w:t xml:space="preserve">For example, Taobao alone boasts over 900 million monthly active users, while </w:t>
      </w:r>
      <w:proofErr w:type="spellStart"/>
      <w:r w:rsidR="00013A49" w:rsidRPr="00013A49">
        <w:rPr>
          <w:rFonts w:ascii="Times New Roman" w:eastAsiaTheme="minorEastAsia" w:hAnsi="Times New Roman" w:cs="Times New Roman"/>
          <w:szCs w:val="24"/>
        </w:rPr>
        <w:t>Pinduoduo</w:t>
      </w:r>
      <w:proofErr w:type="spellEnd"/>
      <w:r w:rsidR="00013A49" w:rsidRPr="00013A49">
        <w:rPr>
          <w:rFonts w:ascii="Times New Roman" w:eastAsiaTheme="minorEastAsia" w:hAnsi="Times New Roman" w:cs="Times New Roman"/>
          <w:szCs w:val="24"/>
        </w:rPr>
        <w:t xml:space="preserve"> reached a record high of 4.05 trillion yuan</w:t>
      </w:r>
      <w:r w:rsidR="00013A49">
        <w:rPr>
          <w:rFonts w:ascii="Times New Roman" w:eastAsiaTheme="minorEastAsia" w:hAnsi="Times New Roman" w:cs="Times New Roman" w:hint="eastAsia"/>
          <w:szCs w:val="24"/>
        </w:rPr>
        <w:t xml:space="preserve"> in 2023</w:t>
      </w:r>
      <w:r w:rsidR="00013A49" w:rsidRPr="00013A49">
        <w:rPr>
          <w:rFonts w:ascii="Times New Roman" w:eastAsiaTheme="minorEastAsia" w:hAnsi="Times New Roman" w:cs="Times New Roman"/>
          <w:szCs w:val="24"/>
        </w:rPr>
        <w:t xml:space="preserve"> (</w:t>
      </w:r>
      <w:r w:rsidR="00013A49">
        <w:rPr>
          <w:rFonts w:ascii="Times New Roman" w:eastAsiaTheme="minorEastAsia" w:hAnsi="Times New Roman" w:cs="Times New Roman" w:hint="eastAsia"/>
          <w:szCs w:val="24"/>
        </w:rPr>
        <w:t>eCommerce Analytics</w:t>
      </w:r>
      <w:r w:rsidR="00013A49" w:rsidRPr="00013A49">
        <w:rPr>
          <w:rFonts w:ascii="Times New Roman" w:eastAsiaTheme="minorEastAsia" w:hAnsi="Times New Roman" w:cs="Times New Roman"/>
          <w:szCs w:val="24"/>
        </w:rPr>
        <w:t>, 202</w:t>
      </w:r>
      <w:r w:rsidR="00013A49">
        <w:rPr>
          <w:rFonts w:ascii="Times New Roman" w:eastAsiaTheme="minorEastAsia" w:hAnsi="Times New Roman" w:cs="Times New Roman" w:hint="eastAsia"/>
          <w:szCs w:val="24"/>
        </w:rPr>
        <w:t>3</w:t>
      </w:r>
      <w:r w:rsidR="00013A49" w:rsidRPr="00013A49">
        <w:rPr>
          <w:rFonts w:ascii="Times New Roman" w:eastAsiaTheme="minorEastAsia" w:hAnsi="Times New Roman" w:cs="Times New Roman"/>
          <w:szCs w:val="24"/>
        </w:rPr>
        <w:t xml:space="preserve">; Cai, 2021). Furthermore, </w:t>
      </w:r>
      <w:proofErr w:type="spellStart"/>
      <w:r w:rsidR="00013A49" w:rsidRPr="00013A49">
        <w:rPr>
          <w:rFonts w:ascii="Times New Roman" w:eastAsiaTheme="minorEastAsia" w:hAnsi="Times New Roman" w:cs="Times New Roman"/>
          <w:szCs w:val="24"/>
        </w:rPr>
        <w:t>Xiaohongshu</w:t>
      </w:r>
      <w:proofErr w:type="spellEnd"/>
      <w:r w:rsidR="00013A49" w:rsidRPr="00013A49">
        <w:rPr>
          <w:rFonts w:ascii="Times New Roman" w:eastAsiaTheme="minorEastAsia" w:hAnsi="Times New Roman" w:cs="Times New Roman"/>
          <w:szCs w:val="24"/>
        </w:rPr>
        <w:t xml:space="preserve"> has attracted more than 300 million registered users, making it one of the fastest-growing platforms among young Chinese consumers</w:t>
      </w:r>
      <w:r w:rsidR="00770FD4">
        <w:rPr>
          <w:rFonts w:ascii="Times New Roman" w:eastAsiaTheme="minorEastAsia" w:hAnsi="Times New Roman" w:cs="Times New Roman"/>
          <w:szCs w:val="24"/>
        </w:rPr>
        <w:fldChar w:fldCharType="begin"/>
      </w:r>
      <w:r w:rsidR="00770FD4">
        <w:rPr>
          <w:rFonts w:ascii="Times New Roman" w:eastAsiaTheme="minorEastAsia" w:hAnsi="Times New Roman" w:cs="Times New Roman"/>
          <w:szCs w:val="24"/>
        </w:rPr>
        <w:instrText xml:space="preserve"> ADDIN EN.CITE &lt;EndNote&gt;&lt;Cite&gt;&lt;Author&gt;Wen&lt;/Author&gt;&lt;Year&gt;2023&lt;/Year&gt;&lt;RecNum&gt;426&lt;/RecNum&gt;&lt;DisplayText&gt;(Wen, 2023)&lt;/DisplayText&gt;&lt;record&gt;&lt;rec-number&gt;426&lt;/rec-number&gt;&lt;foreign-keys&gt;&lt;key app="EN" db-id="p9fpvxsriaspfxe52t9x0za5vtv05efa5r9v" timestamp="1725937554"&gt;426&lt;/key&gt;&lt;/foreign-keys&gt;&lt;ref-type name="Journal Article"&gt;17&lt;/ref-type&gt;&lt;contributors&gt;&lt;authors&gt;&lt;author&gt;Wen, Jian&lt;/author&gt;&lt;/authors&gt;&lt;/contributors&gt;&lt;titles&gt;&lt;title&gt;A Study of Factors Influencing Consumer Purchase Behavior on Xiaohongshu Platform Based on Conjoint Analysis&lt;/title&gt;&lt;secondary-title&gt;Advances in Economics and Management Research&lt;/secondary-title&gt;&lt;/titles&gt;&lt;periodical&gt;&lt;full-title&gt;Advances in Economics and Management Research&lt;/full-title&gt;&lt;/periodical&gt;&lt;pages&gt;199-199&lt;/pages&gt;&lt;volume&gt;7&lt;/volume&gt;&lt;number&gt;1&lt;/number&gt;&lt;dates&gt;&lt;year&gt;2023&lt;/year&gt;&lt;/dates&gt;&lt;isbn&gt;2790-1661&lt;/isbn&gt;&lt;urls&gt;&lt;/urls&gt;&lt;/record&gt;&lt;/Cite&gt;&lt;/EndNote&gt;</w:instrText>
      </w:r>
      <w:r w:rsidR="00770FD4">
        <w:rPr>
          <w:rFonts w:ascii="Times New Roman" w:eastAsiaTheme="minorEastAsia" w:hAnsi="Times New Roman" w:cs="Times New Roman"/>
          <w:szCs w:val="24"/>
        </w:rPr>
        <w:fldChar w:fldCharType="separate"/>
      </w:r>
      <w:r w:rsidR="00770FD4">
        <w:rPr>
          <w:rFonts w:ascii="Times New Roman" w:eastAsiaTheme="minorEastAsia" w:hAnsi="Times New Roman" w:cs="Times New Roman"/>
          <w:noProof/>
          <w:szCs w:val="24"/>
        </w:rPr>
        <w:t>(Wen, 2023)</w:t>
      </w:r>
      <w:r w:rsidR="00770FD4">
        <w:rPr>
          <w:rFonts w:ascii="Times New Roman" w:eastAsiaTheme="minorEastAsia" w:hAnsi="Times New Roman" w:cs="Times New Roman"/>
          <w:szCs w:val="24"/>
        </w:rPr>
        <w:fldChar w:fldCharType="end"/>
      </w:r>
      <w:r w:rsidR="00013A49" w:rsidRPr="00013A49">
        <w:rPr>
          <w:rFonts w:ascii="Times New Roman" w:eastAsiaTheme="minorEastAsia" w:hAnsi="Times New Roman" w:cs="Times New Roman"/>
          <w:szCs w:val="24"/>
        </w:rPr>
        <w:t xml:space="preserve">. </w:t>
      </w:r>
      <w:r w:rsidRPr="00493ADF">
        <w:rPr>
          <w:rFonts w:ascii="Times New Roman" w:eastAsiaTheme="minorEastAsia" w:hAnsi="Times New Roman" w:cs="Times New Roman"/>
          <w:szCs w:val="24"/>
        </w:rPr>
        <w:t>These platforms have redefined traditional shopping experiences, introducing dynamic consumer behavior patterns largely driven by sophisticated marketing strategies. One of the most prominent strategies is the use of online discounts, including flash sales, percentage-off deals, and limited-time offers, which have proven to be highly effective in attracting consumers, driving traffic, and significantly boosting sales</w:t>
      </w:r>
      <w:r w:rsidR="002B145E">
        <w:rPr>
          <w:rFonts w:ascii="Times New Roman" w:eastAsiaTheme="minorEastAsia" w:hAnsi="Times New Roman" w:cs="Times New Roman"/>
          <w:szCs w:val="24"/>
        </w:rPr>
        <w:fldChar w:fldCharType="begin"/>
      </w:r>
      <w:r w:rsidR="002B145E">
        <w:rPr>
          <w:rFonts w:ascii="Times New Roman" w:eastAsiaTheme="minorEastAsia" w:hAnsi="Times New Roman" w:cs="Times New Roman"/>
          <w:szCs w:val="24"/>
        </w:rPr>
        <w:instrText xml:space="preserve"> ADDIN EN.CITE &lt;EndNote&gt;&lt;Cite&gt;&lt;Author&gt;Carlson&lt;/Author&gt;&lt;Year&gt;2018&lt;/Year&gt;&lt;RecNum&gt;378&lt;/RecNum&gt;&lt;DisplayText&gt;(Carlson and Kukar-Kinney, 2018)&lt;/DisplayText&gt;&lt;record&gt;&lt;rec-number&gt;378&lt;/rec-number&gt;&lt;foreign-keys&gt;&lt;key app="EN" db-id="p9fpvxsriaspfxe52t9x0za5vtv05efa5r9v" timestamp="1723495121"&gt;378&lt;/key&gt;&lt;/foreign-keys&gt;&lt;ref-type name="Journal Article"&gt;17&lt;/ref-type&gt;&lt;contributors&gt;&lt;authors&gt;&lt;author&gt;Carlson, Jeffrey R&lt;/author&gt;&lt;author&gt;Kukar-Kinney, Monika&lt;/author&gt;&lt;/authors&gt;&lt;/contributors&gt;&lt;titles&gt;&lt;title&gt;Investigating discounting of discounts in an online context: The mediating effect of discount credibility and moderating effect of online daily deal promotions&lt;/title&gt;&lt;secondary-title&gt;Journal of Retailing and Consumer Services&lt;/secondary-title&gt;&lt;/titles&gt;&lt;periodical&gt;&lt;full-title&gt;Journal of Retailing and Consumer Services&lt;/full-title&gt;&lt;/periodical&gt;&lt;pages&gt;153-160&lt;/pages&gt;&lt;volume&gt;41&lt;/volume&gt;&lt;dates&gt;&lt;year&gt;2018&lt;/year&gt;&lt;/dates&gt;&lt;isbn&gt;0969-6989&lt;/isbn&gt;&lt;urls&gt;&lt;/urls&gt;&lt;/record&gt;&lt;/Cite&gt;&lt;/EndNote&gt;</w:instrText>
      </w:r>
      <w:r w:rsidR="002B145E">
        <w:rPr>
          <w:rFonts w:ascii="Times New Roman" w:eastAsiaTheme="minorEastAsia" w:hAnsi="Times New Roman" w:cs="Times New Roman"/>
          <w:szCs w:val="24"/>
        </w:rPr>
        <w:fldChar w:fldCharType="separate"/>
      </w:r>
      <w:r w:rsidR="002B145E">
        <w:rPr>
          <w:rFonts w:ascii="Times New Roman" w:eastAsiaTheme="minorEastAsia" w:hAnsi="Times New Roman" w:cs="Times New Roman"/>
          <w:noProof/>
          <w:szCs w:val="24"/>
        </w:rPr>
        <w:t>(Carlson and Kukar-Kinney, 2018)</w:t>
      </w:r>
      <w:r w:rsidR="002B145E">
        <w:rPr>
          <w:rFonts w:ascii="Times New Roman" w:eastAsiaTheme="minorEastAsia" w:hAnsi="Times New Roman" w:cs="Times New Roman"/>
          <w:szCs w:val="24"/>
        </w:rPr>
        <w:fldChar w:fldCharType="end"/>
      </w:r>
      <w:r w:rsidR="00171731">
        <w:rPr>
          <w:rFonts w:ascii="Times New Roman" w:eastAsiaTheme="minorEastAsia" w:hAnsi="Times New Roman" w:cs="Times New Roman" w:hint="eastAsia"/>
          <w:szCs w:val="24"/>
        </w:rPr>
        <w:t>.</w:t>
      </w:r>
    </w:p>
    <w:p w14:paraId="2BFF5459" w14:textId="77777777" w:rsidR="00493ADF" w:rsidRPr="00493ADF" w:rsidRDefault="00493ADF" w:rsidP="00171731">
      <w:pPr>
        <w:spacing w:line="480" w:lineRule="auto"/>
        <w:jc w:val="left"/>
        <w:rPr>
          <w:rFonts w:ascii="Times New Roman" w:eastAsiaTheme="minorEastAsia" w:hAnsi="Times New Roman" w:cs="Times New Roman"/>
          <w:szCs w:val="24"/>
        </w:rPr>
      </w:pPr>
    </w:p>
    <w:p w14:paraId="768248FA" w14:textId="5E9CBE41" w:rsidR="00651CF5" w:rsidRDefault="00493ADF" w:rsidP="00171731">
      <w:pPr>
        <w:spacing w:line="480" w:lineRule="auto"/>
        <w:jc w:val="left"/>
        <w:rPr>
          <w:rFonts w:ascii="Times New Roman" w:eastAsiaTheme="minorEastAsia" w:hAnsi="Times New Roman" w:cs="Times New Roman"/>
          <w:szCs w:val="24"/>
        </w:rPr>
      </w:pPr>
      <w:r w:rsidRPr="00493ADF">
        <w:rPr>
          <w:rFonts w:ascii="Times New Roman" w:eastAsiaTheme="minorEastAsia" w:hAnsi="Times New Roman" w:cs="Times New Roman"/>
          <w:szCs w:val="24"/>
        </w:rPr>
        <w:t>This shift towards digital consumption has certainly brought convenience and accessibility to consumers. However, it also presents a critical challenge in understanding the evolving drivers of consumer behavior</w:t>
      </w:r>
      <w:r w:rsidR="002B145E">
        <w:rPr>
          <w:rFonts w:ascii="Times New Roman" w:eastAsiaTheme="minorEastAsia" w:hAnsi="Times New Roman" w:cs="Times New Roman"/>
          <w:szCs w:val="24"/>
        </w:rPr>
        <w:fldChar w:fldCharType="begin"/>
      </w:r>
      <w:r w:rsidR="002B145E">
        <w:rPr>
          <w:rFonts w:ascii="Times New Roman" w:eastAsiaTheme="minorEastAsia" w:hAnsi="Times New Roman" w:cs="Times New Roman"/>
          <w:szCs w:val="24"/>
        </w:rPr>
        <w:instrText xml:space="preserve"> ADDIN EN.CITE &lt;EndNote&gt;&lt;Cite&gt;&lt;Author&gt;Yong&lt;/Author&gt;&lt;Year&gt;2023&lt;/Year&gt;&lt;RecNum&gt;379&lt;/RecNum&gt;&lt;DisplayText&gt;(Yong&lt;style face="italic"&gt; et al.&lt;/style&gt;, 2023)&lt;/DisplayText&gt;&lt;record&gt;&lt;rec-number&gt;379&lt;/rec-number&gt;&lt;foreign-keys&gt;&lt;key app="EN" db-id="p9fpvxsriaspfxe52t9x0za5vtv05efa5r9v" timestamp="1723495235"&gt;379&lt;/key&gt;&lt;/foreign-keys&gt;&lt;ref-type name="Journal Article"&gt;17&lt;/ref-type&gt;&lt;contributors&gt;&lt;authors&gt;&lt;author&gt;Yong, Sean Calvin Shin Ching&lt;/author&gt;&lt;author&gt;Huan, Rui Tian&lt;/author&gt;&lt;author&gt;Poh, Wen Sern&lt;/author&gt;&lt;author&gt;Osman, Muzaini&lt;/author&gt;&lt;author&gt;Ng, Dany Chi Wai&lt;/author&gt;&lt;/authors&gt;&lt;/contributors&gt;&lt;titles&gt;&lt;title&gt;Assessing the Factors Influencing Consumer Behaviour in E-Commerce Platforms&lt;/title&gt;&lt;secondary-title&gt;International Journal of Multidisciplinary: Applied Business and Education Research&lt;/secondary-title&gt;&lt;/titles&gt;&lt;periodical&gt;&lt;full-title&gt;International Journal of Multidisciplinary: Applied Business and Education Research&lt;/full-title&gt;&lt;/periodical&gt;&lt;pages&gt;3725-3735&lt;/pages&gt;&lt;volume&gt;4&lt;/volume&gt;&lt;number&gt;10&lt;/number&gt;&lt;dates&gt;&lt;year&gt;2023&lt;/year&gt;&lt;/dates&gt;&lt;isbn&gt;2774-5368&lt;/isbn&gt;&lt;urls&gt;&lt;/urls&gt;&lt;/record&gt;&lt;/Cite&gt;&lt;/EndNote&gt;</w:instrText>
      </w:r>
      <w:r w:rsidR="002B145E">
        <w:rPr>
          <w:rFonts w:ascii="Times New Roman" w:eastAsiaTheme="minorEastAsia" w:hAnsi="Times New Roman" w:cs="Times New Roman"/>
          <w:szCs w:val="24"/>
        </w:rPr>
        <w:fldChar w:fldCharType="separate"/>
      </w:r>
      <w:r w:rsidR="002B145E">
        <w:rPr>
          <w:rFonts w:ascii="Times New Roman" w:eastAsiaTheme="minorEastAsia" w:hAnsi="Times New Roman" w:cs="Times New Roman"/>
          <w:noProof/>
          <w:szCs w:val="24"/>
        </w:rPr>
        <w:t>(Yong</w:t>
      </w:r>
      <w:r w:rsidR="002B145E" w:rsidRPr="002B145E">
        <w:rPr>
          <w:rFonts w:ascii="Times New Roman" w:eastAsiaTheme="minorEastAsia" w:hAnsi="Times New Roman" w:cs="Times New Roman"/>
          <w:i/>
          <w:noProof/>
          <w:szCs w:val="24"/>
        </w:rPr>
        <w:t xml:space="preserve"> et al.</w:t>
      </w:r>
      <w:r w:rsidR="002B145E">
        <w:rPr>
          <w:rFonts w:ascii="Times New Roman" w:eastAsiaTheme="minorEastAsia" w:hAnsi="Times New Roman" w:cs="Times New Roman"/>
          <w:noProof/>
          <w:szCs w:val="24"/>
        </w:rPr>
        <w:t>, 2023)</w:t>
      </w:r>
      <w:r w:rsidR="002B145E">
        <w:rPr>
          <w:rFonts w:ascii="Times New Roman" w:eastAsiaTheme="minorEastAsia" w:hAnsi="Times New Roman" w:cs="Times New Roman"/>
          <w:szCs w:val="24"/>
        </w:rPr>
        <w:fldChar w:fldCharType="end"/>
      </w:r>
      <w:r w:rsidR="00171731" w:rsidRPr="00171731">
        <w:rPr>
          <w:rFonts w:ascii="Times New Roman" w:eastAsiaTheme="minorEastAsia" w:hAnsi="Times New Roman" w:cs="Times New Roman"/>
          <w:szCs w:val="24"/>
        </w:rPr>
        <w:t>.</w:t>
      </w:r>
      <w:r w:rsidRPr="00493ADF">
        <w:t xml:space="preserve"> </w:t>
      </w:r>
      <w:r w:rsidR="009914CF" w:rsidRPr="00B20CBB">
        <w:rPr>
          <w:rFonts w:ascii="Times New Roman" w:hAnsi="Times New Roman" w:cs="Times New Roman"/>
        </w:rPr>
        <w:t xml:space="preserve">In the current age of digitalization, where </w:t>
      </w:r>
      <w:r w:rsidR="009914CF">
        <w:rPr>
          <w:rFonts w:ascii="Times New Roman" w:eastAsiaTheme="minorEastAsia" w:hAnsi="Times New Roman" w:cs="Times New Roman" w:hint="eastAsia"/>
        </w:rPr>
        <w:t xml:space="preserve">customers </w:t>
      </w:r>
      <w:r w:rsidRPr="00493ADF">
        <w:rPr>
          <w:rFonts w:ascii="Times New Roman" w:eastAsiaTheme="minorEastAsia" w:hAnsi="Times New Roman" w:cs="Times New Roman"/>
          <w:szCs w:val="24"/>
        </w:rPr>
        <w:t xml:space="preserve">exposed to an overwhelming amount of </w:t>
      </w:r>
      <w:r w:rsidRPr="00493ADF">
        <w:rPr>
          <w:rFonts w:ascii="Times New Roman" w:eastAsiaTheme="minorEastAsia" w:hAnsi="Times New Roman" w:cs="Times New Roman"/>
          <w:szCs w:val="24"/>
        </w:rPr>
        <w:lastRenderedPageBreak/>
        <w:t>promotional content, particularly online discounts, gaining insights into how these stimuli influence consumer decision-making has become increasingly vital. This is especially significant when considering Generation Z—individuals who have never known a world without the internet and for whom online shopping is second nature</w:t>
      </w:r>
      <w:r w:rsidR="002B145E">
        <w:rPr>
          <w:rFonts w:ascii="Times New Roman" w:eastAsiaTheme="minorEastAsia" w:hAnsi="Times New Roman" w:cs="Times New Roman"/>
          <w:szCs w:val="24"/>
        </w:rPr>
        <w:fldChar w:fldCharType="begin"/>
      </w:r>
      <w:r w:rsidR="002B145E">
        <w:rPr>
          <w:rFonts w:ascii="Times New Roman" w:eastAsiaTheme="minorEastAsia" w:hAnsi="Times New Roman" w:cs="Times New Roman"/>
          <w:szCs w:val="24"/>
        </w:rPr>
        <w:instrText xml:space="preserve"> ADDIN EN.CITE &lt;EndNote&gt;&lt;Cite&gt;&lt;Author&gt;Chen&lt;/Author&gt;&lt;Year&gt;2022&lt;/Year&gt;&lt;RecNum&gt;380&lt;/RecNum&gt;&lt;DisplayText&gt;(Chen, Chen and Lai, 2022)&lt;/DisplayText&gt;&lt;record&gt;&lt;rec-number&gt;380&lt;/rec-number&gt;&lt;foreign-keys&gt;&lt;key app="EN" db-id="p9fpvxsriaspfxe52t9x0za5vtv05efa5r9v" timestamp="1723495361"&gt;380&lt;/key&gt;&lt;/foreign-keys&gt;&lt;ref-type name="Journal Article"&gt;17&lt;/ref-type&gt;&lt;contributors&gt;&lt;authors&gt;&lt;author&gt;Chen, Yi-Fen&lt;/author&gt;&lt;author&gt;Chen, Ching-Hsiu&lt;/author&gt;&lt;author&gt;Lai, Jing-Sian&lt;/author&gt;&lt;/authors&gt;&lt;/contributors&gt;&lt;titles&gt;&lt;title&gt;Influence of Promotional Formats on Online Consumer Purchase Intention&lt;/title&gt;&lt;secondary-title&gt;International Journal of Innovation in the Digital Economy (IJIDE)&lt;/secondary-title&gt;&lt;/titles&gt;&lt;periodical&gt;&lt;full-title&gt;International Journal of Innovation in the Digital Economy (IJIDE)&lt;/full-title&gt;&lt;/periodical&gt;&lt;pages&gt;1-21&lt;/pages&gt;&lt;volume&gt;13&lt;/volume&gt;&lt;number&gt;1&lt;/number&gt;&lt;dates&gt;&lt;year&gt;2022&lt;/year&gt;&lt;/dates&gt;&lt;urls&gt;&lt;/urls&gt;&lt;/record&gt;&lt;/Cite&gt;&lt;/EndNote&gt;</w:instrText>
      </w:r>
      <w:r w:rsidR="002B145E">
        <w:rPr>
          <w:rFonts w:ascii="Times New Roman" w:eastAsiaTheme="minorEastAsia" w:hAnsi="Times New Roman" w:cs="Times New Roman"/>
          <w:szCs w:val="24"/>
        </w:rPr>
        <w:fldChar w:fldCharType="separate"/>
      </w:r>
      <w:r w:rsidR="002B145E">
        <w:rPr>
          <w:rFonts w:ascii="Times New Roman" w:eastAsiaTheme="minorEastAsia" w:hAnsi="Times New Roman" w:cs="Times New Roman"/>
          <w:noProof/>
          <w:szCs w:val="24"/>
        </w:rPr>
        <w:t>(Chen, Chen and Lai, 2022)</w:t>
      </w:r>
      <w:r w:rsidR="002B145E">
        <w:rPr>
          <w:rFonts w:ascii="Times New Roman" w:eastAsiaTheme="minorEastAsia" w:hAnsi="Times New Roman" w:cs="Times New Roman"/>
          <w:szCs w:val="24"/>
        </w:rPr>
        <w:fldChar w:fldCharType="end"/>
      </w:r>
      <w:r w:rsidR="00171731" w:rsidRPr="00171731">
        <w:rPr>
          <w:rFonts w:ascii="Times New Roman" w:eastAsiaTheme="minorEastAsia" w:hAnsi="Times New Roman" w:cs="Times New Roman"/>
          <w:szCs w:val="24"/>
        </w:rPr>
        <w:t xml:space="preserve">. </w:t>
      </w:r>
    </w:p>
    <w:p w14:paraId="7421D53D" w14:textId="77777777" w:rsidR="002B145E" w:rsidRDefault="002B145E" w:rsidP="00171731">
      <w:pPr>
        <w:spacing w:line="480" w:lineRule="auto"/>
        <w:jc w:val="left"/>
        <w:rPr>
          <w:rFonts w:ascii="Times New Roman" w:eastAsiaTheme="minorEastAsia" w:hAnsi="Times New Roman" w:cs="Times New Roman"/>
          <w:szCs w:val="24"/>
        </w:rPr>
      </w:pPr>
    </w:p>
    <w:p w14:paraId="511E16E9" w14:textId="59346D45" w:rsidR="008B0BE6" w:rsidRDefault="002B145E" w:rsidP="008B0BE6">
      <w:pPr>
        <w:pStyle w:val="3"/>
        <w:rPr>
          <w:rFonts w:eastAsiaTheme="minorEastAsia"/>
        </w:rPr>
      </w:pPr>
      <w:bookmarkStart w:id="6" w:name="_Toc178108987"/>
      <w:bookmarkStart w:id="7" w:name="_Toc178296116"/>
      <w:r w:rsidRPr="002B145E">
        <w:rPr>
          <w:rFonts w:eastAsiaTheme="minorEastAsia"/>
        </w:rPr>
        <w:t>1.1.2 Generation Z in China</w:t>
      </w:r>
      <w:bookmarkEnd w:id="6"/>
      <w:bookmarkEnd w:id="7"/>
    </w:p>
    <w:p w14:paraId="6A24E7F7" w14:textId="7EFA3473" w:rsidR="002B145E" w:rsidRPr="002B145E" w:rsidRDefault="00CC3831" w:rsidP="002B145E">
      <w:pPr>
        <w:spacing w:line="480" w:lineRule="auto"/>
        <w:jc w:val="left"/>
        <w:rPr>
          <w:rFonts w:ascii="Times New Roman" w:eastAsiaTheme="minorEastAsia" w:hAnsi="Times New Roman" w:cs="Times New Roman"/>
          <w:szCs w:val="24"/>
        </w:rPr>
      </w:pPr>
      <w:r w:rsidRPr="00CC3831">
        <w:rPr>
          <w:rFonts w:ascii="Times New Roman" w:eastAsiaTheme="minorEastAsia" w:hAnsi="Times New Roman" w:cs="Times New Roman"/>
          <w:szCs w:val="24"/>
        </w:rPr>
        <w:t>Generation Z, comprising those born from 1997 to 2012, is a distinct demographic characterized by their profound immersion in the digital landscape</w:t>
      </w:r>
      <w:r w:rsidR="002B145E">
        <w:rPr>
          <w:rFonts w:ascii="Times New Roman" w:eastAsiaTheme="minorEastAsia" w:hAnsi="Times New Roman" w:cs="Times New Roman"/>
          <w:szCs w:val="24"/>
        </w:rPr>
        <w:fldChar w:fldCharType="begin"/>
      </w:r>
      <w:r w:rsidR="002B145E">
        <w:rPr>
          <w:rFonts w:ascii="Times New Roman" w:eastAsiaTheme="minorEastAsia" w:hAnsi="Times New Roman" w:cs="Times New Roman"/>
          <w:szCs w:val="24"/>
        </w:rPr>
        <w:instrText xml:space="preserve"> ADDIN EN.CITE &lt;EndNote&gt;&lt;Cite&gt;&lt;Author&gt;Schroth&lt;/Author&gt;&lt;Year&gt;2019&lt;/Year&gt;&lt;RecNum&gt;381&lt;/RecNum&gt;&lt;DisplayText&gt;(Schroth, 2019)&lt;/DisplayText&gt;&lt;record&gt;&lt;rec-number&gt;381&lt;/rec-number&gt;&lt;foreign-keys&gt;&lt;key app="EN" db-id="p9fpvxsriaspfxe52t9x0za5vtv05efa5r9v" timestamp="1723495602"&gt;381&lt;/key&gt;&lt;/foreign-keys&gt;&lt;ref-type name="Journal Article"&gt;17&lt;/ref-type&gt;&lt;contributors&gt;&lt;authors&gt;&lt;author&gt;Schroth, Holly&lt;/author&gt;&lt;/authors&gt;&lt;/contributors&gt;&lt;titles&gt;&lt;title&gt;Are you ready for Gen Z in the workplace?&lt;/title&gt;&lt;secondary-title&gt;California Management Review&lt;/secondary-title&gt;&lt;/titles&gt;&lt;periodical&gt;&lt;full-title&gt;California Management Review&lt;/full-title&gt;&lt;/periodical&gt;&lt;pages&gt;5-18&lt;/pages&gt;&lt;volume&gt;61&lt;/volume&gt;&lt;number&gt;3&lt;/number&gt;&lt;dates&gt;&lt;year&gt;2019&lt;/year&gt;&lt;/dates&gt;&lt;isbn&gt;0008-1256&lt;/isbn&gt;&lt;urls&gt;&lt;/urls&gt;&lt;/record&gt;&lt;/Cite&gt;&lt;/EndNote&gt;</w:instrText>
      </w:r>
      <w:r w:rsidR="002B145E">
        <w:rPr>
          <w:rFonts w:ascii="Times New Roman" w:eastAsiaTheme="minorEastAsia" w:hAnsi="Times New Roman" w:cs="Times New Roman"/>
          <w:szCs w:val="24"/>
        </w:rPr>
        <w:fldChar w:fldCharType="separate"/>
      </w:r>
      <w:r w:rsidR="002B145E">
        <w:rPr>
          <w:rFonts w:ascii="Times New Roman" w:eastAsiaTheme="minorEastAsia" w:hAnsi="Times New Roman" w:cs="Times New Roman"/>
          <w:noProof/>
          <w:szCs w:val="24"/>
        </w:rPr>
        <w:t>(Schroth, 2019)</w:t>
      </w:r>
      <w:r w:rsidR="002B145E">
        <w:rPr>
          <w:rFonts w:ascii="Times New Roman" w:eastAsiaTheme="minorEastAsia" w:hAnsi="Times New Roman" w:cs="Times New Roman"/>
          <w:szCs w:val="24"/>
        </w:rPr>
        <w:fldChar w:fldCharType="end"/>
      </w:r>
      <w:r w:rsidR="002B145E" w:rsidRPr="002B145E">
        <w:rPr>
          <w:rFonts w:ascii="Times New Roman" w:eastAsiaTheme="minorEastAsia" w:hAnsi="Times New Roman" w:cs="Times New Roman"/>
          <w:szCs w:val="24"/>
        </w:rPr>
        <w:t xml:space="preserve">. </w:t>
      </w:r>
      <w:r w:rsidR="008B0BE6" w:rsidRPr="008B0BE6">
        <w:rPr>
          <w:rFonts w:ascii="Times New Roman" w:eastAsiaTheme="minorEastAsia" w:hAnsi="Times New Roman" w:cs="Times New Roman"/>
          <w:szCs w:val="24"/>
        </w:rPr>
        <w:t>This generation's immersion in a digital ecosystem where smartphones, social media, and e-commerce are integral parts of life makes them a pivotal target for online retail strategies</w:t>
      </w:r>
      <w:r w:rsidR="003314EF">
        <w:rPr>
          <w:rFonts w:ascii="Times New Roman" w:eastAsiaTheme="minorEastAsia" w:hAnsi="Times New Roman" w:cs="Times New Roman"/>
          <w:szCs w:val="24"/>
        </w:rPr>
        <w:fldChar w:fldCharType="begin"/>
      </w:r>
      <w:r w:rsidR="003314EF">
        <w:rPr>
          <w:rFonts w:ascii="Times New Roman" w:eastAsiaTheme="minorEastAsia" w:hAnsi="Times New Roman" w:cs="Times New Roman"/>
          <w:szCs w:val="24"/>
        </w:rPr>
        <w:instrText xml:space="preserve"> ADDIN EN.CITE &lt;EndNote&gt;&lt;Cite&gt;&lt;Author&gt;Grigoreva&lt;/Author&gt;&lt;Year&gt;2021&lt;/Year&gt;&lt;RecNum&gt;383&lt;/RecNum&gt;&lt;DisplayText&gt;(Grigoreva, Garifova and Polovkina, 2021)&lt;/DisplayText&gt;&lt;record&gt;&lt;rec-number&gt;383&lt;/rec-number&gt;&lt;foreign-keys&gt;&lt;key app="EN" db-id="p9fpvxsriaspfxe52t9x0za5vtv05efa5r9v" timestamp="1723496018"&gt;383&lt;/key&gt;&lt;/foreign-keys&gt;&lt;ref-type name="Journal Article"&gt;17&lt;/ref-type&gt;&lt;contributors&gt;&lt;authors&gt;&lt;author&gt;Grigoreva, Ekaterina Anatolevna&lt;/author&gt;&lt;author&gt;Garifova, Liliya Fuatovna&lt;/author&gt;&lt;author&gt;Polovkina, Elvira Anasovna&lt;/author&gt;&lt;/authors&gt;&lt;/contributors&gt;&lt;titles&gt;&lt;title&gt;Consumer behavior in the information economy: Generation Z&lt;/title&gt;&lt;secondary-title&gt;International Journal of Financial Research&lt;/secondary-title&gt;&lt;/titles&gt;&lt;periodical&gt;&lt;full-title&gt;International Journal of Financial Research&lt;/full-title&gt;&lt;/periodical&gt;&lt;pages&gt;164-171&lt;/pages&gt;&lt;volume&gt;12&lt;/volume&gt;&lt;number&gt;2&lt;/number&gt;&lt;dates&gt;&lt;year&gt;2021&lt;/year&gt;&lt;/dates&gt;&lt;urls&gt;&lt;/urls&gt;&lt;/record&gt;&lt;/Cite&gt;&lt;/EndNote&gt;</w:instrText>
      </w:r>
      <w:r w:rsidR="003314EF">
        <w:rPr>
          <w:rFonts w:ascii="Times New Roman" w:eastAsiaTheme="minorEastAsia" w:hAnsi="Times New Roman" w:cs="Times New Roman"/>
          <w:szCs w:val="24"/>
        </w:rPr>
        <w:fldChar w:fldCharType="separate"/>
      </w:r>
      <w:r w:rsidR="003314EF">
        <w:rPr>
          <w:rFonts w:ascii="Times New Roman" w:eastAsiaTheme="minorEastAsia" w:hAnsi="Times New Roman" w:cs="Times New Roman"/>
          <w:noProof/>
          <w:szCs w:val="24"/>
        </w:rPr>
        <w:t>(Grigoreva, Garifova and Polovkina, 2021)</w:t>
      </w:r>
      <w:r w:rsidR="003314EF">
        <w:rPr>
          <w:rFonts w:ascii="Times New Roman" w:eastAsiaTheme="minorEastAsia" w:hAnsi="Times New Roman" w:cs="Times New Roman"/>
          <w:szCs w:val="24"/>
        </w:rPr>
        <w:fldChar w:fldCharType="end"/>
      </w:r>
      <w:r w:rsidR="003314EF">
        <w:rPr>
          <w:rFonts w:ascii="Times New Roman" w:eastAsiaTheme="minorEastAsia" w:hAnsi="Times New Roman" w:cs="Times New Roman" w:hint="eastAsia"/>
          <w:szCs w:val="24"/>
        </w:rPr>
        <w:t xml:space="preserve">. </w:t>
      </w:r>
    </w:p>
    <w:p w14:paraId="60BB38BB" w14:textId="77777777" w:rsidR="008B0BE6" w:rsidRPr="002B145E" w:rsidRDefault="008B0BE6" w:rsidP="002B145E">
      <w:pPr>
        <w:spacing w:line="480" w:lineRule="auto"/>
        <w:jc w:val="left"/>
        <w:rPr>
          <w:rFonts w:ascii="Times New Roman" w:eastAsiaTheme="minorEastAsia" w:hAnsi="Times New Roman" w:cs="Times New Roman"/>
          <w:szCs w:val="24"/>
        </w:rPr>
      </w:pPr>
    </w:p>
    <w:p w14:paraId="4C9D3192" w14:textId="65FC27FA" w:rsidR="002B145E" w:rsidRDefault="00CC3831" w:rsidP="002B145E">
      <w:pPr>
        <w:spacing w:line="480" w:lineRule="auto"/>
        <w:jc w:val="left"/>
        <w:rPr>
          <w:rFonts w:ascii="Times New Roman" w:eastAsiaTheme="minorEastAsia" w:hAnsi="Times New Roman" w:cs="Times New Roman"/>
          <w:szCs w:val="24"/>
        </w:rPr>
      </w:pPr>
      <w:r w:rsidRPr="00CC3831">
        <w:rPr>
          <w:rFonts w:ascii="Times New Roman" w:eastAsiaTheme="minorEastAsia" w:hAnsi="Times New Roman" w:cs="Times New Roman"/>
          <w:szCs w:val="24"/>
        </w:rPr>
        <w:t xml:space="preserve">What distinguishes Generation Z is their natural proficiency in navigating digital platforms and their heavy dependence on online content for purchasing decisions. Unlike previous generations that may rely on conventional information sources, </w:t>
      </w:r>
      <w:r w:rsidR="009914CF" w:rsidRPr="009914CF">
        <w:rPr>
          <w:rFonts w:ascii="Times New Roman" w:eastAsiaTheme="minorEastAsia" w:hAnsi="Times New Roman" w:cs="Times New Roman"/>
          <w:szCs w:val="24"/>
        </w:rPr>
        <w:t>Gen Z is more susceptible to the influence of social media opinion leaders, user reviews, and targeted advertising based on algorithms</w:t>
      </w:r>
      <w:r w:rsidR="003314EF">
        <w:rPr>
          <w:rFonts w:ascii="Times New Roman" w:eastAsiaTheme="minorEastAsia" w:hAnsi="Times New Roman" w:cs="Times New Roman"/>
          <w:szCs w:val="24"/>
        </w:rPr>
        <w:fldChar w:fldCharType="begin"/>
      </w:r>
      <w:r w:rsidR="003314EF">
        <w:rPr>
          <w:rFonts w:ascii="Times New Roman" w:eastAsiaTheme="minorEastAsia" w:hAnsi="Times New Roman" w:cs="Times New Roman"/>
          <w:szCs w:val="24"/>
        </w:rPr>
        <w:instrText xml:space="preserve"> ADDIN EN.CITE &lt;EndNote&gt;&lt;Cite&gt;&lt;Author&gt;Chan&lt;/Author&gt;&lt;Year&gt;2023&lt;/Year&gt;&lt;RecNum&gt;386&lt;/RecNum&gt;&lt;DisplayText&gt;(Chan, 2023)&lt;/DisplayText&gt;&lt;record&gt;&lt;rec-number&gt;386&lt;/rec-number&gt;&lt;foreign-keys&gt;&lt;key app="EN" db-id="p9fpvxsriaspfxe52t9x0za5vtv05efa5r9v" timestamp="1723496245"&gt;386&lt;/key&gt;&lt;/foreign-keys&gt;&lt;ref-type name="Journal Article"&gt;17&lt;/ref-type&gt;&lt;contributors&gt;&lt;authors&gt;&lt;author&gt;Chan, Dening&lt;/author&gt;&lt;/authors&gt;&lt;/contributors&gt;&lt;titles&gt;&lt;title&gt;A Study on the Factors Influencing Purchase Intention of Genera-tion Z Users in Virtual Brand Community&lt;/title&gt;&lt;secondary-title&gt;Communications in Humanities Research&lt;/secondary-title&gt;&lt;/titles&gt;&lt;periodical&gt;&lt;full-title&gt;Communications in Humanities Research&lt;/full-title&gt;&lt;/periodical&gt;&lt;pages&gt;278-289&lt;/pages&gt;&lt;volume&gt;16&lt;/volume&gt;&lt;dates&gt;&lt;year&gt;2023&lt;/year&gt;&lt;/dates&gt;&lt;urls&gt;&lt;/urls&gt;&lt;/record&gt;&lt;/Cite&gt;&lt;/EndNote&gt;</w:instrText>
      </w:r>
      <w:r w:rsidR="003314EF">
        <w:rPr>
          <w:rFonts w:ascii="Times New Roman" w:eastAsiaTheme="minorEastAsia" w:hAnsi="Times New Roman" w:cs="Times New Roman"/>
          <w:szCs w:val="24"/>
        </w:rPr>
        <w:fldChar w:fldCharType="separate"/>
      </w:r>
      <w:r w:rsidR="003314EF">
        <w:rPr>
          <w:rFonts w:ascii="Times New Roman" w:eastAsiaTheme="minorEastAsia" w:hAnsi="Times New Roman" w:cs="Times New Roman"/>
          <w:noProof/>
          <w:szCs w:val="24"/>
        </w:rPr>
        <w:t>(Chan, 2023)</w:t>
      </w:r>
      <w:r w:rsidR="003314EF">
        <w:rPr>
          <w:rFonts w:ascii="Times New Roman" w:eastAsiaTheme="minorEastAsia" w:hAnsi="Times New Roman" w:cs="Times New Roman"/>
          <w:szCs w:val="24"/>
        </w:rPr>
        <w:fldChar w:fldCharType="end"/>
      </w:r>
      <w:r w:rsidR="002B145E" w:rsidRPr="002B145E">
        <w:rPr>
          <w:rFonts w:ascii="Times New Roman" w:eastAsiaTheme="minorEastAsia" w:hAnsi="Times New Roman" w:cs="Times New Roman"/>
          <w:szCs w:val="24"/>
        </w:rPr>
        <w:t xml:space="preserve">. </w:t>
      </w:r>
      <w:r w:rsidR="008B0BE6" w:rsidRPr="008B0BE6">
        <w:rPr>
          <w:rFonts w:ascii="Times New Roman" w:eastAsiaTheme="minorEastAsia" w:hAnsi="Times New Roman" w:cs="Times New Roman"/>
          <w:szCs w:val="24"/>
        </w:rPr>
        <w:t xml:space="preserve">Their consumer behavior is also shaped by a need for instant gratification, something that online shopping easily satisfies through quick delivery options and the immediacy of digital transactions </w:t>
      </w:r>
      <w:r w:rsidR="003314EF">
        <w:rPr>
          <w:rFonts w:ascii="Times New Roman" w:eastAsiaTheme="minorEastAsia" w:hAnsi="Times New Roman" w:cs="Times New Roman"/>
          <w:szCs w:val="24"/>
        </w:rPr>
        <w:fldChar w:fldCharType="begin"/>
      </w:r>
      <w:r w:rsidR="003314EF">
        <w:rPr>
          <w:rFonts w:ascii="Times New Roman" w:eastAsiaTheme="minorEastAsia" w:hAnsi="Times New Roman" w:cs="Times New Roman"/>
          <w:szCs w:val="24"/>
        </w:rPr>
        <w:instrText xml:space="preserve"> ADDIN EN.CITE &lt;EndNote&gt;&lt;Cite&gt;&lt;Author&gt;Dragolea&lt;/Author&gt;&lt;Year&gt;2023&lt;/Year&gt;&lt;RecNum&gt;387&lt;/RecNum&gt;&lt;DisplayText&gt;(Dragolea&lt;style face="italic"&gt; et al.&lt;/style&gt;, 2023)&lt;/DisplayText&gt;&lt;record&gt;&lt;rec-number&gt;387&lt;/rec-number&gt;&lt;foreign-keys&gt;&lt;key app="EN" db-id="p9fpvxsriaspfxe52t9x0za5vtv05efa5r9v" timestamp="1723496259"&gt;387&lt;/key&gt;&lt;/foreign-keys&gt;&lt;ref-type name="Journal Article"&gt;17&lt;/ref-type&gt;&lt;contributors&gt;&lt;authors&gt;&lt;author&gt;Dragolea, Larisa-Loredana&lt;/author&gt;&lt;author&gt;Butnaru, Gina Ionela&lt;/author&gt;&lt;author&gt;Kot, Sebastian&lt;/author&gt;&lt;author&gt;Zamfir, Cristina Gabriela&lt;/author&gt;&lt;author&gt;Nuţă, Alina-Cristina&lt;/author&gt;&lt;author&gt;Nuţă, Florian-Marcel&lt;/author&gt;&lt;author&gt;Cristea, Dragoş Sebastian&lt;/author&gt;&lt;author&gt;Ştefănică, Mirela&lt;/author&gt;&lt;/authors&gt;&lt;/contributors&gt;&lt;titles&gt;&lt;title&gt;Determining factors in shaping the sustainable behavior of the generation Z consumer&lt;/title&gt;&lt;secondary-title&gt;Frontiers in Environmental Science&lt;/secondary-title&gt;&lt;/titles&gt;&lt;periodical&gt;&lt;full-title&gt;Frontiers in Environmental Science&lt;/full-title&gt;&lt;/periodical&gt;&lt;pages&gt;1096183&lt;/pages&gt;&lt;volume&gt;11&lt;/volume&gt;&lt;dates&gt;&lt;year&gt;2023&lt;/year&gt;&lt;/dates&gt;&lt;isbn&gt;2296-665X&lt;/isbn&gt;&lt;urls&gt;&lt;/urls&gt;&lt;/record&gt;&lt;/Cite&gt;&lt;/EndNote&gt;</w:instrText>
      </w:r>
      <w:r w:rsidR="003314EF">
        <w:rPr>
          <w:rFonts w:ascii="Times New Roman" w:eastAsiaTheme="minorEastAsia" w:hAnsi="Times New Roman" w:cs="Times New Roman"/>
          <w:szCs w:val="24"/>
        </w:rPr>
        <w:fldChar w:fldCharType="separate"/>
      </w:r>
      <w:r w:rsidR="003314EF">
        <w:rPr>
          <w:rFonts w:ascii="Times New Roman" w:eastAsiaTheme="minorEastAsia" w:hAnsi="Times New Roman" w:cs="Times New Roman"/>
          <w:noProof/>
          <w:szCs w:val="24"/>
        </w:rPr>
        <w:t>(Dragolea</w:t>
      </w:r>
      <w:r w:rsidR="003314EF" w:rsidRPr="003314EF">
        <w:rPr>
          <w:rFonts w:ascii="Times New Roman" w:eastAsiaTheme="minorEastAsia" w:hAnsi="Times New Roman" w:cs="Times New Roman"/>
          <w:i/>
          <w:noProof/>
          <w:szCs w:val="24"/>
        </w:rPr>
        <w:t xml:space="preserve"> et al.</w:t>
      </w:r>
      <w:r w:rsidR="003314EF">
        <w:rPr>
          <w:rFonts w:ascii="Times New Roman" w:eastAsiaTheme="minorEastAsia" w:hAnsi="Times New Roman" w:cs="Times New Roman"/>
          <w:noProof/>
          <w:szCs w:val="24"/>
        </w:rPr>
        <w:t>, 2023)</w:t>
      </w:r>
      <w:r w:rsidR="003314EF">
        <w:rPr>
          <w:rFonts w:ascii="Times New Roman" w:eastAsiaTheme="minorEastAsia" w:hAnsi="Times New Roman" w:cs="Times New Roman"/>
          <w:szCs w:val="24"/>
        </w:rPr>
        <w:fldChar w:fldCharType="end"/>
      </w:r>
      <w:r w:rsidR="002B145E" w:rsidRPr="002B145E">
        <w:rPr>
          <w:rFonts w:ascii="Times New Roman" w:eastAsiaTheme="minorEastAsia" w:hAnsi="Times New Roman" w:cs="Times New Roman"/>
          <w:szCs w:val="24"/>
        </w:rPr>
        <w:t xml:space="preserve">. </w:t>
      </w:r>
      <w:r w:rsidR="009914CF" w:rsidRPr="009914CF">
        <w:rPr>
          <w:rFonts w:ascii="Times New Roman" w:eastAsiaTheme="minorEastAsia" w:hAnsi="Times New Roman" w:cs="Times New Roman"/>
          <w:szCs w:val="24"/>
        </w:rPr>
        <w:t xml:space="preserve">Furthermore, Gen Z is more inclined to impulse shopping, which is usually influenced by digital stimuli such as online discounts or </w:t>
      </w:r>
      <w:r w:rsidR="009914CF" w:rsidRPr="009914CF">
        <w:rPr>
          <w:rFonts w:ascii="Times New Roman" w:eastAsiaTheme="minorEastAsia" w:hAnsi="Times New Roman" w:cs="Times New Roman"/>
          <w:szCs w:val="24"/>
        </w:rPr>
        <w:lastRenderedPageBreak/>
        <w:t>limited-time promotions. Research indicates that Gen Z makes purchase decisions online faster than older generations, mainly due to FOMO (fear of missing out) and the fast-paced digital lifestyle</w:t>
      </w:r>
      <w:r w:rsidR="003314EF">
        <w:rPr>
          <w:rFonts w:ascii="Times New Roman" w:eastAsiaTheme="minorEastAsia" w:hAnsi="Times New Roman" w:cs="Times New Roman"/>
          <w:szCs w:val="24"/>
        </w:rPr>
        <w:fldChar w:fldCharType="begin"/>
      </w:r>
      <w:r w:rsidR="003314EF">
        <w:rPr>
          <w:rFonts w:ascii="Times New Roman" w:eastAsiaTheme="minorEastAsia" w:hAnsi="Times New Roman" w:cs="Times New Roman"/>
          <w:szCs w:val="24"/>
        </w:rPr>
        <w:instrText xml:space="preserve"> ADDIN EN.CITE &lt;EndNote&gt;&lt;Cite&gt;&lt;Author&gt;Lina&lt;/Author&gt;&lt;Year&gt;2022&lt;/Year&gt;&lt;RecNum&gt;388&lt;/RecNum&gt;&lt;DisplayText&gt;(Lina, Hou and Ali, 2022)&lt;/DisplayText&gt;&lt;record&gt;&lt;rec-number&gt;388&lt;/rec-number&gt;&lt;foreign-keys&gt;&lt;key app="EN" db-id="p9fpvxsriaspfxe52t9x0za5vtv05efa5r9v" timestamp="1723496347"&gt;388&lt;/key&gt;&lt;/foreign-keys&gt;&lt;ref-type name="Journal Article"&gt;17&lt;/ref-type&gt;&lt;contributors&gt;&lt;authors&gt;&lt;author&gt;Lina, You&lt;/author&gt;&lt;author&gt;Hou, Deshuai&lt;/author&gt;&lt;author&gt;Ali, Saqib&lt;/author&gt;&lt;/authors&gt;&lt;/contributors&gt;&lt;titles&gt;&lt;title&gt;Impact of online convenience on generation Z online impulsive buying behavior: The moderating role of social media celebrity&lt;/title&gt;&lt;secondary-title&gt;Frontiers in psychology&lt;/secondary-title&gt;&lt;/titles&gt;&lt;periodical&gt;&lt;full-title&gt;Frontiers in Psychology&lt;/full-title&gt;&lt;/periodical&gt;&lt;pages&gt;951249&lt;/pages&gt;&lt;volume&gt;13&lt;/volume&gt;&lt;dates&gt;&lt;year&gt;2022&lt;/year&gt;&lt;/dates&gt;&lt;isbn&gt;1664-1078&lt;/isbn&gt;&lt;urls&gt;&lt;/urls&gt;&lt;/record&gt;&lt;/Cite&gt;&lt;/EndNote&gt;</w:instrText>
      </w:r>
      <w:r w:rsidR="003314EF">
        <w:rPr>
          <w:rFonts w:ascii="Times New Roman" w:eastAsiaTheme="minorEastAsia" w:hAnsi="Times New Roman" w:cs="Times New Roman"/>
          <w:szCs w:val="24"/>
        </w:rPr>
        <w:fldChar w:fldCharType="separate"/>
      </w:r>
      <w:r w:rsidR="003314EF">
        <w:rPr>
          <w:rFonts w:ascii="Times New Roman" w:eastAsiaTheme="minorEastAsia" w:hAnsi="Times New Roman" w:cs="Times New Roman"/>
          <w:noProof/>
          <w:szCs w:val="24"/>
        </w:rPr>
        <w:t>(Lina, Hou and Ali, 2022)</w:t>
      </w:r>
      <w:r w:rsidR="003314EF">
        <w:rPr>
          <w:rFonts w:ascii="Times New Roman" w:eastAsiaTheme="minorEastAsia" w:hAnsi="Times New Roman" w:cs="Times New Roman"/>
          <w:szCs w:val="24"/>
        </w:rPr>
        <w:fldChar w:fldCharType="end"/>
      </w:r>
      <w:r w:rsidR="002B145E" w:rsidRPr="002B145E">
        <w:rPr>
          <w:rFonts w:ascii="Times New Roman" w:eastAsiaTheme="minorEastAsia" w:hAnsi="Times New Roman" w:cs="Times New Roman"/>
          <w:szCs w:val="24"/>
        </w:rPr>
        <w:t>.</w:t>
      </w:r>
    </w:p>
    <w:p w14:paraId="4AE5AE1A" w14:textId="77777777" w:rsidR="003314EF" w:rsidRPr="008B0BE6" w:rsidRDefault="003314EF" w:rsidP="002B145E">
      <w:pPr>
        <w:spacing w:line="480" w:lineRule="auto"/>
        <w:jc w:val="left"/>
        <w:rPr>
          <w:rFonts w:ascii="Times New Roman" w:eastAsiaTheme="minorEastAsia" w:hAnsi="Times New Roman" w:cs="Times New Roman"/>
          <w:szCs w:val="24"/>
        </w:rPr>
      </w:pPr>
    </w:p>
    <w:p w14:paraId="6F05E2DE" w14:textId="19E4589F" w:rsidR="003314EF" w:rsidRDefault="003314EF" w:rsidP="003314EF">
      <w:pPr>
        <w:pStyle w:val="3"/>
        <w:rPr>
          <w:rFonts w:eastAsiaTheme="minorEastAsia"/>
        </w:rPr>
      </w:pPr>
      <w:bookmarkStart w:id="8" w:name="_Toc178108988"/>
      <w:bookmarkStart w:id="9" w:name="_Toc178296117"/>
      <w:r w:rsidRPr="003314EF">
        <w:rPr>
          <w:rFonts w:eastAsiaTheme="minorEastAsia"/>
        </w:rPr>
        <w:t>1.1.3 Impulsive Buying Behavior</w:t>
      </w:r>
      <w:bookmarkEnd w:id="8"/>
      <w:bookmarkEnd w:id="9"/>
    </w:p>
    <w:p w14:paraId="0C0ED77B" w14:textId="6C9A2825" w:rsidR="008B0BE6" w:rsidRDefault="008B0BE6" w:rsidP="003314EF">
      <w:pPr>
        <w:spacing w:line="480" w:lineRule="auto"/>
        <w:jc w:val="left"/>
        <w:rPr>
          <w:rFonts w:ascii="Times New Roman" w:eastAsiaTheme="minorEastAsia" w:hAnsi="Times New Roman" w:cs="Times New Roman"/>
          <w:szCs w:val="24"/>
        </w:rPr>
      </w:pPr>
      <w:r w:rsidRPr="008B0BE6">
        <w:rPr>
          <w:rFonts w:ascii="Times New Roman" w:eastAsiaTheme="minorEastAsia" w:hAnsi="Times New Roman" w:cs="Times New Roman"/>
          <w:szCs w:val="24"/>
        </w:rPr>
        <w:t>Impulse buying refers to spontaneous, unplanned purchasing decisions, typically driven by emotional triggers like urgency or the desire for instant gratification</w:t>
      </w:r>
      <w:r>
        <w:rPr>
          <w:rFonts w:ascii="Times New Roman" w:eastAsiaTheme="minorEastAsia" w:hAnsi="Times New Roman" w:cs="Times New Roman"/>
          <w:szCs w:val="24"/>
        </w:rPr>
        <w:fldChar w:fldCharType="begin"/>
      </w:r>
      <w:r>
        <w:rPr>
          <w:rFonts w:ascii="Times New Roman" w:eastAsiaTheme="minorEastAsia" w:hAnsi="Times New Roman" w:cs="Times New Roman"/>
          <w:szCs w:val="24"/>
        </w:rPr>
        <w:instrText xml:space="preserve"> ADDIN EN.CITE &lt;EndNote&gt;&lt;Cite&gt;&lt;Author&gt;Iyer&lt;/Author&gt;&lt;Year&gt;2020&lt;/Year&gt;&lt;RecNum&gt;389&lt;/RecNum&gt;&lt;DisplayText&gt;(Iyer&lt;style face="italic"&gt; et al.&lt;/style&gt;, 2020)&lt;/DisplayText&gt;&lt;record&gt;&lt;rec-number&gt;389&lt;/rec-number&gt;&lt;foreign-keys&gt;&lt;key app="EN" db-id="p9fpvxsriaspfxe52t9x0za5vtv05efa5r9v" timestamp="1723496525"&gt;389&lt;/key&gt;&lt;/foreign-keys&gt;&lt;ref-type name="Journal Article"&gt;17&lt;/ref-type&gt;&lt;contributors&gt;&lt;authors&gt;&lt;author&gt;Iyer, Gopalkrishnan R&lt;/author&gt;&lt;author&gt;Blut, Markus&lt;/author&gt;&lt;author&gt;Xiao, Sarah Hong&lt;/author&gt;&lt;author&gt;Grewal, Dhruv&lt;/author&gt;&lt;/authors&gt;&lt;/contributors&gt;&lt;titles&gt;&lt;title&gt;Impulse buying: a meta-analytic review&lt;/title&gt;&lt;secondary-title&gt;Journal of the academy of marketing science&lt;/secondary-title&gt;&lt;/titles&gt;&lt;periodical&gt;&lt;full-title&gt;Journal of the academy of marketing science&lt;/full-title&gt;&lt;/periodical&gt;&lt;pages&gt;384-404&lt;/pages&gt;&lt;volume&gt;48&lt;/volume&gt;&lt;dates&gt;&lt;year&gt;2020&lt;/year&gt;&lt;/dates&gt;&lt;isbn&gt;0092-0703&lt;/isbn&gt;&lt;urls&gt;&lt;/urls&gt;&lt;/record&gt;&lt;/Cite&gt;&lt;/EndNote&gt;</w:instrText>
      </w:r>
      <w:r>
        <w:rPr>
          <w:rFonts w:ascii="Times New Roman" w:eastAsiaTheme="minorEastAsia" w:hAnsi="Times New Roman" w:cs="Times New Roman"/>
          <w:szCs w:val="24"/>
        </w:rPr>
        <w:fldChar w:fldCharType="separate"/>
      </w:r>
      <w:r>
        <w:rPr>
          <w:rFonts w:ascii="Times New Roman" w:eastAsiaTheme="minorEastAsia" w:hAnsi="Times New Roman" w:cs="Times New Roman"/>
          <w:noProof/>
          <w:szCs w:val="24"/>
        </w:rPr>
        <w:t>(Iyer</w:t>
      </w:r>
      <w:r w:rsidRPr="008B0BE6">
        <w:rPr>
          <w:rFonts w:ascii="Times New Roman" w:eastAsiaTheme="minorEastAsia" w:hAnsi="Times New Roman" w:cs="Times New Roman"/>
          <w:i/>
          <w:noProof/>
          <w:szCs w:val="24"/>
        </w:rPr>
        <w:t xml:space="preserve"> et al.</w:t>
      </w:r>
      <w:r>
        <w:rPr>
          <w:rFonts w:ascii="Times New Roman" w:eastAsiaTheme="minorEastAsia" w:hAnsi="Times New Roman" w:cs="Times New Roman"/>
          <w:noProof/>
          <w:szCs w:val="24"/>
        </w:rPr>
        <w:t>, 2020)</w:t>
      </w:r>
      <w:r>
        <w:rPr>
          <w:rFonts w:ascii="Times New Roman" w:eastAsiaTheme="minorEastAsia" w:hAnsi="Times New Roman" w:cs="Times New Roman"/>
          <w:szCs w:val="24"/>
        </w:rPr>
        <w:fldChar w:fldCharType="end"/>
      </w:r>
      <w:r w:rsidRPr="008B0BE6">
        <w:rPr>
          <w:rFonts w:ascii="Times New Roman" w:eastAsiaTheme="minorEastAsia" w:hAnsi="Times New Roman" w:cs="Times New Roman"/>
          <w:szCs w:val="24"/>
        </w:rPr>
        <w:t xml:space="preserve">. </w:t>
      </w:r>
      <w:r w:rsidR="00CC3831" w:rsidRPr="00CC3831">
        <w:rPr>
          <w:rFonts w:ascii="Times New Roman" w:eastAsiaTheme="minorEastAsia" w:hAnsi="Times New Roman" w:cs="Times New Roman"/>
          <w:szCs w:val="24"/>
        </w:rPr>
        <w:t>Within the realm of e-commerce,</w:t>
      </w:r>
      <w:r w:rsidR="00CC3831">
        <w:rPr>
          <w:rFonts w:ascii="Times New Roman" w:eastAsiaTheme="minorEastAsia" w:hAnsi="Times New Roman" w:cs="Times New Roman" w:hint="eastAsia"/>
          <w:szCs w:val="24"/>
        </w:rPr>
        <w:t xml:space="preserve"> </w:t>
      </w:r>
      <w:r w:rsidRPr="008B0BE6">
        <w:rPr>
          <w:rFonts w:ascii="Times New Roman" w:eastAsiaTheme="minorEastAsia" w:hAnsi="Times New Roman" w:cs="Times New Roman"/>
          <w:szCs w:val="24"/>
        </w:rPr>
        <w:t>digital platforms often use targeted marketing tactics such as time-limited offers and flash sales to encourage impulse buying behavior</w:t>
      </w:r>
      <w:r>
        <w:rPr>
          <w:rFonts w:ascii="Times New Roman" w:eastAsiaTheme="minorEastAsia" w:hAnsi="Times New Roman" w:cs="Times New Roman"/>
          <w:szCs w:val="24"/>
        </w:rPr>
        <w:fldChar w:fldCharType="begin"/>
      </w:r>
      <w:r>
        <w:rPr>
          <w:rFonts w:ascii="Times New Roman" w:eastAsiaTheme="minorEastAsia" w:hAnsi="Times New Roman" w:cs="Times New Roman"/>
          <w:szCs w:val="24"/>
        </w:rPr>
        <w:instrText xml:space="preserve"> ADDIN EN.CITE &lt;EndNote&gt;&lt;Cite&gt;&lt;Author&gt;Achar&lt;/Author&gt;&lt;Year&gt;2016&lt;/Year&gt;&lt;RecNum&gt;390&lt;/RecNum&gt;&lt;DisplayText&gt;(Achar&lt;style face="italic"&gt; et al.&lt;/style&gt;, 2016)&lt;/DisplayText&gt;&lt;record&gt;&lt;rec-number&gt;390&lt;/rec-number&gt;&lt;foreign-keys&gt;&lt;key app="EN" db-id="p9fpvxsriaspfxe52t9x0za5vtv05efa5r9v" timestamp="1723496634"&gt;390&lt;/key&gt;&lt;/foreign-keys&gt;&lt;ref-type name="Journal Article"&gt;17&lt;/ref-type&gt;&lt;contributors&gt;&lt;authors&gt;&lt;author&gt;Achar, Chethana&lt;/author&gt;&lt;author&gt;So, Jane&lt;/author&gt;&lt;author&gt;Agrawal, Nidhi&lt;/author&gt;&lt;author&gt;Duhachek, Adam&lt;/author&gt;&lt;/authors&gt;&lt;/contributors&gt;&lt;titles&gt;&lt;title&gt;What we feel and why we buy: the influence of emotions on consumer decision-making&lt;/title&gt;&lt;secondary-title&gt;Current Opinion in Psychology&lt;/secondary-title&gt;&lt;/titles&gt;&lt;periodical&gt;&lt;full-title&gt;Current Opinion in Psychology&lt;/full-title&gt;&lt;/periodical&gt;&lt;pages&gt;166-170&lt;/pages&gt;&lt;volume&gt;10&lt;/volume&gt;&lt;dates&gt;&lt;year&gt;2016&lt;/year&gt;&lt;/dates&gt;&lt;isbn&gt;2352-250X&lt;/isbn&gt;&lt;urls&gt;&lt;/urls&gt;&lt;/record&gt;&lt;/Cite&gt;&lt;/EndNote&gt;</w:instrText>
      </w:r>
      <w:r>
        <w:rPr>
          <w:rFonts w:ascii="Times New Roman" w:eastAsiaTheme="minorEastAsia" w:hAnsi="Times New Roman" w:cs="Times New Roman"/>
          <w:szCs w:val="24"/>
        </w:rPr>
        <w:fldChar w:fldCharType="separate"/>
      </w:r>
      <w:r>
        <w:rPr>
          <w:rFonts w:ascii="Times New Roman" w:eastAsiaTheme="minorEastAsia" w:hAnsi="Times New Roman" w:cs="Times New Roman"/>
          <w:noProof/>
          <w:szCs w:val="24"/>
        </w:rPr>
        <w:t>(Achar</w:t>
      </w:r>
      <w:r w:rsidRPr="008B0BE6">
        <w:rPr>
          <w:rFonts w:ascii="Times New Roman" w:eastAsiaTheme="minorEastAsia" w:hAnsi="Times New Roman" w:cs="Times New Roman"/>
          <w:i/>
          <w:noProof/>
          <w:szCs w:val="24"/>
        </w:rPr>
        <w:t xml:space="preserve"> et al.</w:t>
      </w:r>
      <w:r>
        <w:rPr>
          <w:rFonts w:ascii="Times New Roman" w:eastAsiaTheme="minorEastAsia" w:hAnsi="Times New Roman" w:cs="Times New Roman"/>
          <w:noProof/>
          <w:szCs w:val="24"/>
        </w:rPr>
        <w:t>, 2016)</w:t>
      </w:r>
      <w:r>
        <w:rPr>
          <w:rFonts w:ascii="Times New Roman" w:eastAsiaTheme="minorEastAsia" w:hAnsi="Times New Roman" w:cs="Times New Roman"/>
          <w:szCs w:val="24"/>
        </w:rPr>
        <w:fldChar w:fldCharType="end"/>
      </w:r>
      <w:r w:rsidRPr="008B0BE6">
        <w:rPr>
          <w:rFonts w:ascii="Times New Roman" w:eastAsiaTheme="minorEastAsia" w:hAnsi="Times New Roman" w:cs="Times New Roman"/>
          <w:szCs w:val="24"/>
        </w:rPr>
        <w:t>. This is particularly relevant for Generation Z, who are more susceptible to online stimuli, given their digital upbringing and constant engagement with social media</w:t>
      </w:r>
      <w:r>
        <w:rPr>
          <w:rFonts w:ascii="Times New Roman" w:eastAsiaTheme="minorEastAsia" w:hAnsi="Times New Roman" w:cs="Times New Roman"/>
          <w:szCs w:val="24"/>
        </w:rPr>
        <w:fldChar w:fldCharType="begin"/>
      </w:r>
      <w:r>
        <w:rPr>
          <w:rFonts w:ascii="Times New Roman" w:eastAsiaTheme="minorEastAsia" w:hAnsi="Times New Roman" w:cs="Times New Roman"/>
          <w:szCs w:val="24"/>
        </w:rPr>
        <w:instrText xml:space="preserve"> ADDIN EN.CITE &lt;EndNote&gt;&lt;Cite&gt;&lt;Author&gt;Wu&lt;/Author&gt;&lt;Year&gt;2016&lt;/Year&gt;&lt;RecNum&gt;391&lt;/RecNum&gt;&lt;DisplayText&gt;(Wu, Chen and Chiu, 2016)&lt;/DisplayText&gt;&lt;record&gt;&lt;rec-number&gt;391&lt;/rec-number&gt;&lt;foreign-keys&gt;&lt;key app="EN" db-id="p9fpvxsriaspfxe52t9x0za5vtv05efa5r9v" timestamp="1723496736"&gt;391&lt;/key&gt;&lt;/foreign-keys&gt;&lt;ref-type name="Journal Article"&gt;17&lt;/ref-type&gt;&lt;contributors&gt;&lt;authors&gt;&lt;author&gt;Wu, Long&lt;/author&gt;&lt;author&gt;Chen, Kuei-Wan&lt;/author&gt;&lt;author&gt;Chiu, Mai-Lun&lt;/author&gt;&lt;/authors&gt;&lt;/contributors&gt;&lt;titles&gt;&lt;title&gt;Defining key drivers of online impulse purchasing: A perspective of both impulse shoppers and system users&lt;/title&gt;&lt;secondary-title&gt;International Journal of Information Management&lt;/secondary-title&gt;&lt;/titles&gt;&lt;periodical&gt;&lt;full-title&gt;International Journal of Information Management&lt;/full-title&gt;&lt;/periodical&gt;&lt;pages&gt;284-296&lt;/pages&gt;&lt;volume&gt;36&lt;/volume&gt;&lt;number&gt;3&lt;/number&gt;&lt;dates&gt;&lt;year&gt;2016&lt;/year&gt;&lt;/dates&gt;&lt;isbn&gt;0268-4012&lt;/isbn&gt;&lt;urls&gt;&lt;/urls&gt;&lt;/record&gt;&lt;/Cite&gt;&lt;/EndNote&gt;</w:instrText>
      </w:r>
      <w:r>
        <w:rPr>
          <w:rFonts w:ascii="Times New Roman" w:eastAsiaTheme="minorEastAsia" w:hAnsi="Times New Roman" w:cs="Times New Roman"/>
          <w:szCs w:val="24"/>
        </w:rPr>
        <w:fldChar w:fldCharType="separate"/>
      </w:r>
      <w:r>
        <w:rPr>
          <w:rFonts w:ascii="Times New Roman" w:eastAsiaTheme="minorEastAsia" w:hAnsi="Times New Roman" w:cs="Times New Roman"/>
          <w:noProof/>
          <w:szCs w:val="24"/>
        </w:rPr>
        <w:t>(Wu, Chen and Chiu, 2016)</w:t>
      </w:r>
      <w:r>
        <w:rPr>
          <w:rFonts w:ascii="Times New Roman" w:eastAsiaTheme="minorEastAsia" w:hAnsi="Times New Roman" w:cs="Times New Roman"/>
          <w:szCs w:val="24"/>
        </w:rPr>
        <w:fldChar w:fldCharType="end"/>
      </w:r>
      <w:r w:rsidRPr="008B0BE6">
        <w:rPr>
          <w:rFonts w:ascii="Times New Roman" w:eastAsiaTheme="minorEastAsia" w:hAnsi="Times New Roman" w:cs="Times New Roman"/>
          <w:szCs w:val="24"/>
        </w:rPr>
        <w:t xml:space="preserve">. </w:t>
      </w:r>
      <w:r w:rsidR="00CC3831" w:rsidRPr="00CC3831">
        <w:rPr>
          <w:rFonts w:ascii="Times New Roman" w:eastAsiaTheme="minorEastAsia" w:hAnsi="Times New Roman" w:cs="Times New Roman"/>
          <w:szCs w:val="24"/>
        </w:rPr>
        <w:t xml:space="preserve">The </w:t>
      </w:r>
      <w:r w:rsidR="009914CF">
        <w:rPr>
          <w:rFonts w:ascii="Times New Roman" w:eastAsiaTheme="minorEastAsia" w:hAnsi="Times New Roman" w:cs="Times New Roman" w:hint="eastAsia"/>
          <w:szCs w:val="24"/>
        </w:rPr>
        <w:t xml:space="preserve">interplay between </w:t>
      </w:r>
      <w:r w:rsidR="00CC3831" w:rsidRPr="00CC3831">
        <w:rPr>
          <w:rFonts w:ascii="Times New Roman" w:eastAsiaTheme="minorEastAsia" w:hAnsi="Times New Roman" w:cs="Times New Roman"/>
          <w:szCs w:val="24"/>
        </w:rPr>
        <w:t>the psychological factors influencing impulse buying and the digital landscape is essential for comprehending how online discounts affect this demographic, forming the core of this research.</w:t>
      </w:r>
    </w:p>
    <w:p w14:paraId="697FA32F" w14:textId="77777777" w:rsidR="008B0BE6" w:rsidRDefault="008B0BE6" w:rsidP="003314EF">
      <w:pPr>
        <w:spacing w:line="480" w:lineRule="auto"/>
        <w:jc w:val="left"/>
        <w:rPr>
          <w:rFonts w:ascii="Times New Roman" w:eastAsiaTheme="minorEastAsia" w:hAnsi="Times New Roman" w:cs="Times New Roman"/>
          <w:szCs w:val="24"/>
        </w:rPr>
      </w:pPr>
    </w:p>
    <w:p w14:paraId="2A94B875" w14:textId="1A14B3B5" w:rsidR="0022377C" w:rsidRDefault="0022377C" w:rsidP="0022377C">
      <w:pPr>
        <w:pStyle w:val="2"/>
        <w:rPr>
          <w:rFonts w:eastAsiaTheme="minorEastAsia"/>
        </w:rPr>
      </w:pPr>
      <w:bookmarkStart w:id="10" w:name="_Toc178108989"/>
      <w:bookmarkStart w:id="11" w:name="_Toc178296118"/>
      <w:r>
        <w:rPr>
          <w:rFonts w:eastAsiaTheme="minorEastAsia" w:hint="eastAsia"/>
        </w:rPr>
        <w:t>1.2 The Problem Statement</w:t>
      </w:r>
      <w:bookmarkEnd w:id="10"/>
      <w:bookmarkEnd w:id="11"/>
      <w:r>
        <w:rPr>
          <w:rFonts w:eastAsiaTheme="minorEastAsia" w:hint="eastAsia"/>
        </w:rPr>
        <w:t xml:space="preserve"> </w:t>
      </w:r>
    </w:p>
    <w:p w14:paraId="1A25395B" w14:textId="34498E45" w:rsidR="0022377C" w:rsidRPr="0022377C" w:rsidRDefault="0022377C" w:rsidP="0022377C">
      <w:pPr>
        <w:spacing w:line="480" w:lineRule="auto"/>
        <w:jc w:val="left"/>
        <w:rPr>
          <w:rFonts w:ascii="Times New Roman" w:eastAsiaTheme="minorEastAsia" w:hAnsi="Times New Roman" w:cs="Times New Roman"/>
          <w:szCs w:val="24"/>
        </w:rPr>
      </w:pPr>
      <w:r w:rsidRPr="0022377C">
        <w:rPr>
          <w:rFonts w:ascii="Times New Roman" w:eastAsiaTheme="minorEastAsia" w:hAnsi="Times New Roman" w:cs="Times New Roman"/>
          <w:szCs w:val="24"/>
        </w:rPr>
        <w:t xml:space="preserve">The rapid proliferation of e-commerce has fundamentally transformed consumer purchasing behaviors, particularly among Generation Z—a demographic known for its significant purchasing power and digital savviness. Despite this, there remains a critical gap in understanding how online discount strategies influence the impulse buying behavior of Generation Z consumers, especially within the context of the </w:t>
      </w:r>
      <w:r w:rsidRPr="0022377C">
        <w:rPr>
          <w:rFonts w:ascii="Times New Roman" w:eastAsiaTheme="minorEastAsia" w:hAnsi="Times New Roman" w:cs="Times New Roman"/>
          <w:szCs w:val="24"/>
        </w:rPr>
        <w:lastRenderedPageBreak/>
        <w:t>Chinese market. Existing research has extensively examined the general dynamics of impulse purchasing</w:t>
      </w:r>
      <w:r>
        <w:rPr>
          <w:rFonts w:ascii="Times New Roman" w:eastAsiaTheme="minorEastAsia" w:hAnsi="Times New Roman" w:cs="Times New Roman"/>
          <w:szCs w:val="24"/>
        </w:rPr>
        <w:fldChar w:fldCharType="begin"/>
      </w:r>
      <w:r>
        <w:rPr>
          <w:rFonts w:ascii="Times New Roman" w:eastAsiaTheme="minorEastAsia" w:hAnsi="Times New Roman" w:cs="Times New Roman"/>
          <w:szCs w:val="24"/>
        </w:rPr>
        <w:instrText xml:space="preserve"> ADDIN EN.CITE &lt;EndNote&gt;&lt;Cite&gt;&lt;Author&gt;Lina&lt;/Author&gt;&lt;Year&gt;2022&lt;/Year&gt;&lt;RecNum&gt;395&lt;/RecNum&gt;&lt;DisplayText&gt;(Lina, Hou and Ali, 2022)&lt;/DisplayText&gt;&lt;record&gt;&lt;rec-number&gt;395&lt;/rec-number&gt;&lt;foreign-keys&gt;&lt;key app="EN" db-id="p9fpvxsriaspfxe52t9x0za5vtv05efa5r9v" timestamp="1723498195"&gt;395&lt;/key&gt;&lt;/foreign-keys&gt;&lt;ref-type name="Journal Article"&gt;17&lt;/ref-type&gt;&lt;contributors&gt;&lt;authors&gt;&lt;author&gt;Lina, You&lt;/author&gt;&lt;author&gt;Hou, Deshuai&lt;/author&gt;&lt;author&gt;Ali, Saqib&lt;/author&gt;&lt;/authors&gt;&lt;/contributors&gt;&lt;titles&gt;&lt;title&gt;Impact of online convenience on generation Z online impulsive buying behavior: The moderating role of social media celebrity&lt;/title&gt;&lt;secondary-title&gt;Frontiers in psychology&lt;/secondary-title&gt;&lt;/titles&gt;&lt;periodical&gt;&lt;full-title&gt;Frontiers in Psychology&lt;/full-title&gt;&lt;/periodical&gt;&lt;pages&gt;951249&lt;/pages&gt;&lt;volume&gt;13&lt;/volume&gt;&lt;dates&gt;&lt;year&gt;2022&lt;/year&gt;&lt;/dates&gt;&lt;isbn&gt;1664-1078&lt;/isbn&gt;&lt;urls&gt;&lt;/urls&gt;&lt;/record&gt;&lt;/Cite&gt;&lt;/EndNote&gt;</w:instrText>
      </w:r>
      <w:r>
        <w:rPr>
          <w:rFonts w:ascii="Times New Roman" w:eastAsiaTheme="minorEastAsia" w:hAnsi="Times New Roman" w:cs="Times New Roman"/>
          <w:szCs w:val="24"/>
        </w:rPr>
        <w:fldChar w:fldCharType="separate"/>
      </w:r>
      <w:r>
        <w:rPr>
          <w:rFonts w:ascii="Times New Roman" w:eastAsiaTheme="minorEastAsia" w:hAnsi="Times New Roman" w:cs="Times New Roman"/>
          <w:noProof/>
          <w:szCs w:val="24"/>
        </w:rPr>
        <w:t>(Lina, Hou and Ali, 2022)</w:t>
      </w:r>
      <w:r>
        <w:rPr>
          <w:rFonts w:ascii="Times New Roman" w:eastAsiaTheme="minorEastAsia" w:hAnsi="Times New Roman" w:cs="Times New Roman"/>
          <w:szCs w:val="24"/>
        </w:rPr>
        <w:fldChar w:fldCharType="end"/>
      </w:r>
      <w:r w:rsidRPr="0022377C">
        <w:rPr>
          <w:rFonts w:ascii="Times New Roman" w:eastAsiaTheme="minorEastAsia" w:hAnsi="Times New Roman" w:cs="Times New Roman"/>
          <w:szCs w:val="24"/>
        </w:rPr>
        <w:t>, yet few studies have specifically addressed how various forms of online discounts—such as flash sales, percentage-off deals, and buy-one-get-one-free offers—trigger impulsive buying among this demographic.</w:t>
      </w:r>
    </w:p>
    <w:p w14:paraId="2116168D" w14:textId="77777777" w:rsidR="0022377C" w:rsidRPr="0022377C" w:rsidRDefault="0022377C" w:rsidP="0022377C">
      <w:pPr>
        <w:spacing w:line="480" w:lineRule="auto"/>
        <w:jc w:val="left"/>
        <w:rPr>
          <w:rFonts w:ascii="Times New Roman" w:eastAsiaTheme="minorEastAsia" w:hAnsi="Times New Roman" w:cs="Times New Roman"/>
          <w:szCs w:val="24"/>
        </w:rPr>
      </w:pPr>
    </w:p>
    <w:p w14:paraId="676BE56E" w14:textId="0E4D16A3" w:rsidR="0022377C" w:rsidRPr="0022377C" w:rsidRDefault="00CC3831" w:rsidP="0022377C">
      <w:pPr>
        <w:spacing w:line="480" w:lineRule="auto"/>
        <w:jc w:val="left"/>
        <w:rPr>
          <w:rFonts w:ascii="Times New Roman" w:eastAsiaTheme="minorEastAsia" w:hAnsi="Times New Roman" w:cs="Times New Roman"/>
          <w:szCs w:val="24"/>
        </w:rPr>
      </w:pPr>
      <w:r w:rsidRPr="00CC3831">
        <w:rPr>
          <w:rFonts w:ascii="Times New Roman" w:eastAsiaTheme="minorEastAsia" w:hAnsi="Times New Roman" w:cs="Times New Roman"/>
          <w:szCs w:val="24"/>
        </w:rPr>
        <w:t>Additionally, Generation Z's distinct traits—such as their constant connectivity, desire for instant gratification,</w:t>
      </w:r>
      <w:r>
        <w:rPr>
          <w:rFonts w:ascii="Times New Roman" w:eastAsiaTheme="minorEastAsia" w:hAnsi="Times New Roman" w:cs="Times New Roman" w:hint="eastAsia"/>
          <w:szCs w:val="24"/>
        </w:rPr>
        <w:t xml:space="preserve"> </w:t>
      </w:r>
      <w:r w:rsidR="0022377C" w:rsidRPr="0022377C">
        <w:rPr>
          <w:rFonts w:ascii="Times New Roman" w:eastAsiaTheme="minorEastAsia" w:hAnsi="Times New Roman" w:cs="Times New Roman"/>
          <w:szCs w:val="24"/>
        </w:rPr>
        <w:t>and reliance on digital platforms, suggest that their response to online discounts might differ significantly from previous generations</w:t>
      </w:r>
      <w:r w:rsidR="0022377C">
        <w:rPr>
          <w:rFonts w:ascii="Times New Roman" w:eastAsiaTheme="minorEastAsia" w:hAnsi="Times New Roman" w:cs="Times New Roman"/>
          <w:szCs w:val="24"/>
        </w:rPr>
        <w:fldChar w:fldCharType="begin"/>
      </w:r>
      <w:r w:rsidR="0022377C">
        <w:rPr>
          <w:rFonts w:ascii="Times New Roman" w:eastAsiaTheme="minorEastAsia" w:hAnsi="Times New Roman" w:cs="Times New Roman"/>
          <w:szCs w:val="24"/>
        </w:rPr>
        <w:instrText xml:space="preserve"> ADDIN EN.CITE &lt;EndNote&gt;&lt;Cite&gt;&lt;Author&gt;Laitkep&lt;/Author&gt;&lt;Year&gt;2021&lt;/Year&gt;&lt;RecNum&gt;396&lt;/RecNum&gt;&lt;DisplayText&gt;(Laitkep and Stofkova, 2021)&lt;/DisplayText&gt;&lt;record&gt;&lt;rec-number&gt;396&lt;/rec-number&gt;&lt;foreign-keys&gt;&lt;key app="EN" db-id="p9fpvxsriaspfxe52t9x0za5vtv05efa5r9v" timestamp="1723498307"&gt;396&lt;/key&gt;&lt;/foreign-keys&gt;&lt;ref-type name="Conference Proceedings"&gt;10&lt;/ref-type&gt;&lt;contributors&gt;&lt;authors&gt;&lt;author&gt;Laitkep, Dominik&lt;/author&gt;&lt;author&gt;Stofkova, Katarina Repkova&lt;/author&gt;&lt;/authors&gt;&lt;/contributors&gt;&lt;titles&gt;&lt;title&gt;Shopping behaviour of e-commerce customers on the example of generation Z&lt;/title&gt;&lt;secondary-title&gt;SHS Web of Conferences&lt;/secondary-title&gt;&lt;/titles&gt;&lt;pages&gt;02009&lt;/pages&gt;&lt;volume&gt;129&lt;/volume&gt;&lt;dates&gt;&lt;year&gt;2021&lt;/year&gt;&lt;/dates&gt;&lt;publisher&gt;EDP Sciences&lt;/publisher&gt;&lt;isbn&gt;2261-2424&lt;/isbn&gt;&lt;urls&gt;&lt;/urls&gt;&lt;/record&gt;&lt;/Cite&gt;&lt;/EndNote&gt;</w:instrText>
      </w:r>
      <w:r w:rsidR="0022377C">
        <w:rPr>
          <w:rFonts w:ascii="Times New Roman" w:eastAsiaTheme="minorEastAsia" w:hAnsi="Times New Roman" w:cs="Times New Roman"/>
          <w:szCs w:val="24"/>
        </w:rPr>
        <w:fldChar w:fldCharType="separate"/>
      </w:r>
      <w:r w:rsidR="0022377C">
        <w:rPr>
          <w:rFonts w:ascii="Times New Roman" w:eastAsiaTheme="minorEastAsia" w:hAnsi="Times New Roman" w:cs="Times New Roman"/>
          <w:noProof/>
          <w:szCs w:val="24"/>
        </w:rPr>
        <w:t>(Laitkep and Stofkova, 2021)</w:t>
      </w:r>
      <w:r w:rsidR="0022377C">
        <w:rPr>
          <w:rFonts w:ascii="Times New Roman" w:eastAsiaTheme="minorEastAsia" w:hAnsi="Times New Roman" w:cs="Times New Roman"/>
          <w:szCs w:val="24"/>
        </w:rPr>
        <w:fldChar w:fldCharType="end"/>
      </w:r>
      <w:r w:rsidR="0022377C" w:rsidRPr="0022377C">
        <w:rPr>
          <w:rFonts w:ascii="Times New Roman" w:eastAsiaTheme="minorEastAsia" w:hAnsi="Times New Roman" w:cs="Times New Roman"/>
          <w:szCs w:val="24"/>
        </w:rPr>
        <w:t>. This generational shift calls for a deeper investigation into the psychological and emotional mechanisms that drive impulse buying in response to online discounts, which are widely used by marketers to stimulate immediate purchases</w:t>
      </w:r>
      <w:r w:rsidR="00FF3F3F">
        <w:rPr>
          <w:rFonts w:ascii="Times New Roman" w:eastAsiaTheme="minorEastAsia" w:hAnsi="Times New Roman" w:cs="Times New Roman"/>
          <w:szCs w:val="24"/>
        </w:rPr>
        <w:fldChar w:fldCharType="begin"/>
      </w:r>
      <w:r w:rsidR="00FF3F3F">
        <w:rPr>
          <w:rFonts w:ascii="Times New Roman" w:eastAsiaTheme="minorEastAsia" w:hAnsi="Times New Roman" w:cs="Times New Roman"/>
          <w:szCs w:val="24"/>
        </w:rPr>
        <w:instrText xml:space="preserve"> ADDIN EN.CITE &lt;EndNote&gt;&lt;Cite&gt;&lt;Author&gt;Vihari&lt;/Author&gt;&lt;Year&gt;2022&lt;/Year&gt;&lt;RecNum&gt;397&lt;/RecNum&gt;&lt;DisplayText&gt;(Vihari&lt;style face="italic"&gt; et al.&lt;/style&gt;, 2022)&lt;/DisplayText&gt;&lt;record&gt;&lt;rec-number&gt;397&lt;/rec-number&gt;&lt;foreign-keys&gt;&lt;key app="EN" db-id="p9fpvxsriaspfxe52t9x0za5vtv05efa5r9v" timestamp="1723498369"&gt;397&lt;/key&gt;&lt;/foreign-keys&gt;&lt;ref-type name="Journal Article"&gt;17&lt;/ref-type&gt;&lt;contributors&gt;&lt;authors&gt;&lt;author&gt;Vihari, Nitin Simha&lt;/author&gt;&lt;author&gt;Sinha, Nishit Kumar&lt;/author&gt;&lt;author&gt;Tyagi, Akansha&lt;/author&gt;&lt;author&gt;Mittal, Saurabh&lt;/author&gt;&lt;/authors&gt;&lt;/contributors&gt;&lt;titles&gt;&lt;title&gt;Effect of mindfulness on online impulse buying: Moderated mediation model of problematic internet use and emotional intelligence&lt;/title&gt;&lt;secondary-title&gt;Frontiers in Psychology&lt;/secondary-title&gt;&lt;/titles&gt;&lt;periodical&gt;&lt;full-title&gt;Frontiers in Psychology&lt;/full-title&gt;&lt;/periodical&gt;&lt;pages&gt;1012331&lt;/pages&gt;&lt;volume&gt;13&lt;/volume&gt;&lt;dates&gt;&lt;year&gt;2022&lt;/year&gt;&lt;/dates&gt;&lt;isbn&gt;1664-1078&lt;/isbn&gt;&lt;urls&gt;&lt;/urls&gt;&lt;/record&gt;&lt;/Cite&gt;&lt;/EndNote&gt;</w:instrText>
      </w:r>
      <w:r w:rsidR="00FF3F3F">
        <w:rPr>
          <w:rFonts w:ascii="Times New Roman" w:eastAsiaTheme="minorEastAsia" w:hAnsi="Times New Roman" w:cs="Times New Roman"/>
          <w:szCs w:val="24"/>
        </w:rPr>
        <w:fldChar w:fldCharType="separate"/>
      </w:r>
      <w:r w:rsidR="00FF3F3F">
        <w:rPr>
          <w:rFonts w:ascii="Times New Roman" w:eastAsiaTheme="minorEastAsia" w:hAnsi="Times New Roman" w:cs="Times New Roman"/>
          <w:noProof/>
          <w:szCs w:val="24"/>
        </w:rPr>
        <w:t>(Vihari</w:t>
      </w:r>
      <w:r w:rsidR="00FF3F3F" w:rsidRPr="00FF3F3F">
        <w:rPr>
          <w:rFonts w:ascii="Times New Roman" w:eastAsiaTheme="minorEastAsia" w:hAnsi="Times New Roman" w:cs="Times New Roman"/>
          <w:i/>
          <w:noProof/>
          <w:szCs w:val="24"/>
        </w:rPr>
        <w:t xml:space="preserve"> et al.</w:t>
      </w:r>
      <w:r w:rsidR="00FF3F3F">
        <w:rPr>
          <w:rFonts w:ascii="Times New Roman" w:eastAsiaTheme="minorEastAsia" w:hAnsi="Times New Roman" w:cs="Times New Roman"/>
          <w:noProof/>
          <w:szCs w:val="24"/>
        </w:rPr>
        <w:t>, 2022)</w:t>
      </w:r>
      <w:r w:rsidR="00FF3F3F">
        <w:rPr>
          <w:rFonts w:ascii="Times New Roman" w:eastAsiaTheme="minorEastAsia" w:hAnsi="Times New Roman" w:cs="Times New Roman"/>
          <w:szCs w:val="24"/>
        </w:rPr>
        <w:fldChar w:fldCharType="end"/>
      </w:r>
      <w:r w:rsidR="0022377C" w:rsidRPr="0022377C">
        <w:rPr>
          <w:rFonts w:ascii="Times New Roman" w:eastAsiaTheme="minorEastAsia" w:hAnsi="Times New Roman" w:cs="Times New Roman"/>
          <w:szCs w:val="24"/>
        </w:rPr>
        <w:t>.</w:t>
      </w:r>
    </w:p>
    <w:p w14:paraId="314D8E5E" w14:textId="77777777" w:rsidR="0022377C" w:rsidRPr="0022377C" w:rsidRDefault="0022377C" w:rsidP="0022377C">
      <w:pPr>
        <w:spacing w:line="480" w:lineRule="auto"/>
        <w:jc w:val="left"/>
        <w:rPr>
          <w:rFonts w:ascii="Times New Roman" w:eastAsiaTheme="minorEastAsia" w:hAnsi="Times New Roman" w:cs="Times New Roman"/>
          <w:szCs w:val="24"/>
        </w:rPr>
      </w:pPr>
    </w:p>
    <w:p w14:paraId="075B8B16" w14:textId="64F33BAF" w:rsidR="0022377C" w:rsidRPr="0022377C" w:rsidRDefault="0022377C" w:rsidP="0022377C">
      <w:pPr>
        <w:spacing w:line="480" w:lineRule="auto"/>
        <w:jc w:val="left"/>
        <w:rPr>
          <w:rFonts w:ascii="Times New Roman" w:eastAsiaTheme="minorEastAsia" w:hAnsi="Times New Roman" w:cs="Times New Roman" w:hint="eastAsia"/>
          <w:szCs w:val="24"/>
        </w:rPr>
      </w:pPr>
      <w:r w:rsidRPr="0022377C">
        <w:rPr>
          <w:rFonts w:ascii="Times New Roman" w:eastAsiaTheme="minorEastAsia" w:hAnsi="Times New Roman" w:cs="Times New Roman"/>
          <w:szCs w:val="24"/>
        </w:rPr>
        <w:t>The Chinese market presents a particularly compelling case for this research. China is home to the largest number of digital consumers globally, with Generation Z forming a substantial portion of this online marketplace</w:t>
      </w:r>
      <w:r w:rsidR="00FF3F3F">
        <w:rPr>
          <w:rFonts w:ascii="Times New Roman" w:eastAsiaTheme="minorEastAsia" w:hAnsi="Times New Roman" w:cs="Times New Roman"/>
          <w:szCs w:val="24"/>
        </w:rPr>
        <w:fldChar w:fldCharType="begin"/>
      </w:r>
      <w:r w:rsidR="00FF3F3F">
        <w:rPr>
          <w:rFonts w:ascii="Times New Roman" w:eastAsiaTheme="minorEastAsia" w:hAnsi="Times New Roman" w:cs="Times New Roman"/>
          <w:szCs w:val="24"/>
        </w:rPr>
        <w:instrText xml:space="preserve"> ADDIN EN.CITE &lt;EndNote&gt;&lt;Cite&gt;&lt;Author&gt;Gentina&lt;/Author&gt;&lt;Year&gt;2024&lt;/Year&gt;&lt;RecNum&gt;398&lt;/RecNum&gt;&lt;DisplayText&gt;(Gentina and Tang, 2024)&lt;/DisplayText&gt;&lt;record&gt;&lt;rec-number&gt;398&lt;/rec-number&gt;&lt;foreign-keys&gt;&lt;key app="EN" db-id="p9fpvxsriaspfxe52t9x0za5vtv05efa5r9v" timestamp="1723498496"&gt;398&lt;/key&gt;&lt;/foreign-keys&gt;&lt;ref-type name="Journal Article"&gt;17&lt;/ref-type&gt;&lt;contributors&gt;&lt;authors&gt;&lt;author&gt;Gentina, Elodie&lt;/author&gt;&lt;author&gt;Tang, Thomas Li-Ping&lt;/author&gt;&lt;/authors&gt;&lt;/contributors&gt;&lt;titles&gt;&lt;title&gt;Youth materialism and consumer ethics: do Gen Z adolescents’ self-concepts (power and self-esteem) vary across cultures (China vs. France)?&lt;/title&gt;&lt;secondary-title&gt;Ethics &amp;amp; Behavior&lt;/secondary-title&gt;&lt;/titles&gt;&lt;periodical&gt;&lt;full-title&gt;Ethics &amp;amp; Behavior&lt;/full-title&gt;&lt;/periodical&gt;&lt;pages&gt;120-150&lt;/pages&gt;&lt;volume&gt;34&lt;/volume&gt;&lt;number&gt;2&lt;/number&gt;&lt;dates&gt;&lt;year&gt;2024&lt;/year&gt;&lt;/dates&gt;&lt;isbn&gt;1050-8422&lt;/isbn&gt;&lt;urls&gt;&lt;/urls&gt;&lt;/record&gt;&lt;/Cite&gt;&lt;/EndNote&gt;</w:instrText>
      </w:r>
      <w:r w:rsidR="00FF3F3F">
        <w:rPr>
          <w:rFonts w:ascii="Times New Roman" w:eastAsiaTheme="minorEastAsia" w:hAnsi="Times New Roman" w:cs="Times New Roman"/>
          <w:szCs w:val="24"/>
        </w:rPr>
        <w:fldChar w:fldCharType="separate"/>
      </w:r>
      <w:r w:rsidR="00FF3F3F">
        <w:rPr>
          <w:rFonts w:ascii="Times New Roman" w:eastAsiaTheme="minorEastAsia" w:hAnsi="Times New Roman" w:cs="Times New Roman"/>
          <w:noProof/>
          <w:szCs w:val="24"/>
        </w:rPr>
        <w:t>(Gentina and Tang, 2024)</w:t>
      </w:r>
      <w:r w:rsidR="00FF3F3F">
        <w:rPr>
          <w:rFonts w:ascii="Times New Roman" w:eastAsiaTheme="minorEastAsia" w:hAnsi="Times New Roman" w:cs="Times New Roman"/>
          <w:szCs w:val="24"/>
        </w:rPr>
        <w:fldChar w:fldCharType="end"/>
      </w:r>
      <w:r w:rsidRPr="0022377C">
        <w:rPr>
          <w:rFonts w:ascii="Times New Roman" w:eastAsiaTheme="minorEastAsia" w:hAnsi="Times New Roman" w:cs="Times New Roman"/>
          <w:szCs w:val="24"/>
        </w:rPr>
        <w:t xml:space="preserve">. </w:t>
      </w:r>
      <w:r w:rsidR="00CC3831" w:rsidRPr="00CC3831">
        <w:rPr>
          <w:rFonts w:ascii="Times New Roman" w:eastAsiaTheme="minorEastAsia" w:hAnsi="Times New Roman" w:cs="Times New Roman"/>
          <w:szCs w:val="24"/>
        </w:rPr>
        <w:t xml:space="preserve">However, despite the </w:t>
      </w:r>
      <w:r w:rsidR="009914CF">
        <w:rPr>
          <w:rFonts w:ascii="Times New Roman" w:eastAsiaTheme="minorEastAsia" w:hAnsi="Times New Roman" w:cs="Times New Roman"/>
          <w:szCs w:val="24"/>
        </w:rPr>
        <w:t>significant</w:t>
      </w:r>
      <w:r w:rsidR="009914CF">
        <w:rPr>
          <w:rFonts w:ascii="Times New Roman" w:eastAsiaTheme="minorEastAsia" w:hAnsi="Times New Roman" w:cs="Times New Roman" w:hint="eastAsia"/>
          <w:szCs w:val="24"/>
        </w:rPr>
        <w:t xml:space="preserve"> </w:t>
      </w:r>
      <w:r w:rsidR="00CC3831" w:rsidRPr="00CC3831">
        <w:rPr>
          <w:rFonts w:ascii="Times New Roman" w:eastAsiaTheme="minorEastAsia" w:hAnsi="Times New Roman" w:cs="Times New Roman"/>
          <w:szCs w:val="24"/>
        </w:rPr>
        <w:t>of this market,</w:t>
      </w:r>
      <w:r w:rsidR="00776707" w:rsidRPr="00776707">
        <w:rPr>
          <w:rFonts w:ascii="Times New Roman" w:eastAsiaTheme="minorEastAsia" w:hAnsi="Times New Roman" w:cs="Times New Roman"/>
          <w:szCs w:val="24"/>
        </w:rPr>
        <w:t xml:space="preserve"> empirical research on the responses of China's Z-generation consumers to online discount strategies is still insufficient, creating a literature gap that limits our understanding of consumer behavior in the global e-commerce market and impedes marketers' ability to effectively tailor their strategies.</w:t>
      </w:r>
    </w:p>
    <w:p w14:paraId="5DF383C9" w14:textId="77777777" w:rsidR="0022377C" w:rsidRPr="0022377C" w:rsidRDefault="0022377C" w:rsidP="0022377C">
      <w:pPr>
        <w:spacing w:line="480" w:lineRule="auto"/>
        <w:jc w:val="left"/>
        <w:rPr>
          <w:rFonts w:ascii="Times New Roman" w:eastAsiaTheme="minorEastAsia" w:hAnsi="Times New Roman" w:cs="Times New Roman"/>
          <w:szCs w:val="24"/>
        </w:rPr>
      </w:pPr>
    </w:p>
    <w:p w14:paraId="15E1D407" w14:textId="6F4D4628" w:rsidR="0022377C" w:rsidRPr="00CC3831" w:rsidRDefault="0022377C" w:rsidP="0022377C">
      <w:pPr>
        <w:spacing w:line="480" w:lineRule="auto"/>
        <w:jc w:val="left"/>
        <w:rPr>
          <w:rFonts w:ascii="Times New Roman" w:eastAsiaTheme="minorEastAsia" w:hAnsi="Times New Roman" w:cs="Times New Roman"/>
          <w:szCs w:val="24"/>
        </w:rPr>
      </w:pPr>
      <w:r w:rsidRPr="0022377C">
        <w:rPr>
          <w:rFonts w:ascii="Times New Roman" w:eastAsiaTheme="minorEastAsia" w:hAnsi="Times New Roman" w:cs="Times New Roman"/>
          <w:szCs w:val="24"/>
        </w:rPr>
        <w:lastRenderedPageBreak/>
        <w:t xml:space="preserve">Consequently, the problem this study addresses is the limited understanding of how online discount strategies influence the impulse buying behavior of Generation Z consumers in China. </w:t>
      </w:r>
      <w:bookmarkStart w:id="12" w:name="OLE_LINK5"/>
      <w:r w:rsidR="00CC3831" w:rsidRPr="00CC3831">
        <w:rPr>
          <w:rFonts w:ascii="Times New Roman" w:eastAsiaTheme="minorEastAsia" w:hAnsi="Times New Roman" w:cs="Times New Roman"/>
          <w:szCs w:val="24"/>
        </w:rPr>
        <w:t>By investigating this topic, the research seeks to offer both theoretical and practical insights that can guide more effective marketing strategies and enhance the broader academic discussion on consumer behavior in the digital era.</w:t>
      </w:r>
    </w:p>
    <w:bookmarkEnd w:id="12"/>
    <w:p w14:paraId="7370D6BF" w14:textId="1801A1FE" w:rsidR="00651CF5" w:rsidRDefault="00651CF5">
      <w:pPr>
        <w:widowControl/>
        <w:jc w:val="left"/>
        <w:rPr>
          <w:rFonts w:eastAsiaTheme="minorEastAsia" w:hint="eastAsia"/>
        </w:rPr>
      </w:pPr>
    </w:p>
    <w:p w14:paraId="3BB1F964" w14:textId="3FD9EE63" w:rsidR="0022377C" w:rsidRDefault="00FF3F3F" w:rsidP="00D321A3">
      <w:pPr>
        <w:pStyle w:val="2"/>
        <w:rPr>
          <w:rFonts w:eastAsiaTheme="minorEastAsia"/>
        </w:rPr>
      </w:pPr>
      <w:bookmarkStart w:id="13" w:name="_Toc178108990"/>
      <w:bookmarkStart w:id="14" w:name="_Toc178296119"/>
      <w:r>
        <w:rPr>
          <w:rFonts w:eastAsiaTheme="minorEastAsia" w:hint="eastAsia"/>
        </w:rPr>
        <w:t>1.3 Research Aim and Research Objectives</w:t>
      </w:r>
      <w:bookmarkEnd w:id="13"/>
      <w:bookmarkEnd w:id="14"/>
      <w:r>
        <w:rPr>
          <w:rFonts w:eastAsiaTheme="minorEastAsia" w:hint="eastAsia"/>
        </w:rPr>
        <w:t xml:space="preserve"> </w:t>
      </w:r>
    </w:p>
    <w:p w14:paraId="1C58D3B2" w14:textId="3EF5164F" w:rsidR="00D321A3" w:rsidRDefault="00776707" w:rsidP="00D321A3">
      <w:pPr>
        <w:spacing w:line="480" w:lineRule="auto"/>
        <w:jc w:val="left"/>
        <w:rPr>
          <w:rFonts w:ascii="Times New Roman" w:eastAsiaTheme="minorEastAsia" w:hAnsi="Times New Roman" w:cs="Times New Roman"/>
        </w:rPr>
      </w:pPr>
      <w:r w:rsidRPr="00776707">
        <w:rPr>
          <w:rFonts w:ascii="Times New Roman" w:eastAsiaTheme="minorEastAsia" w:hAnsi="Times New Roman" w:cs="Times New Roman"/>
        </w:rPr>
        <w:t>This study aims to investigate the impact of online discount strategies on impulse buying behavior among China's Z-Generation consumers. By analyzing various discount forms such as percentage discounts, flash sales, and buy-one-get-one-free deals, this research delves into the psychological and emotional factors that trigger impulse purchases to deepen understanding of the digital native generation's consumption behavior. The findings of this research will offer essential support for the formulation of more targeted and effective marketing strategies, ultimately enhancing enterprises' capacity to engage with and leverage significant consumer segments.</w:t>
      </w:r>
    </w:p>
    <w:p w14:paraId="5B70AFCB" w14:textId="77777777" w:rsidR="00D321A3" w:rsidRDefault="00D321A3" w:rsidP="00D321A3">
      <w:pPr>
        <w:spacing w:line="480" w:lineRule="auto"/>
        <w:jc w:val="left"/>
        <w:rPr>
          <w:rFonts w:ascii="Times New Roman" w:eastAsiaTheme="minorEastAsia" w:hAnsi="Times New Roman" w:cs="Times New Roman"/>
        </w:rPr>
      </w:pPr>
    </w:p>
    <w:p w14:paraId="31268FF2" w14:textId="27AB16DE" w:rsidR="00532952" w:rsidRDefault="004B4089" w:rsidP="00D321A3">
      <w:pPr>
        <w:spacing w:line="480" w:lineRule="auto"/>
        <w:jc w:val="left"/>
        <w:rPr>
          <w:rFonts w:ascii="Times New Roman" w:eastAsiaTheme="minorEastAsia" w:hAnsi="Times New Roman" w:cs="Times New Roman"/>
        </w:rPr>
      </w:pPr>
      <w:r w:rsidRPr="004B4089">
        <w:rPr>
          <w:rFonts w:ascii="Times New Roman" w:eastAsiaTheme="minorEastAsia" w:hAnsi="Times New Roman" w:cs="Times New Roman"/>
        </w:rPr>
        <w:t>To accomplish the research aim, this study is organized around the following specific objectives:</w:t>
      </w:r>
    </w:p>
    <w:tbl>
      <w:tblPr>
        <w:tblStyle w:val="af2"/>
        <w:tblW w:w="0" w:type="auto"/>
        <w:tblLook w:val="04A0" w:firstRow="1" w:lastRow="0" w:firstColumn="1" w:lastColumn="0" w:noHBand="0" w:noVBand="1"/>
      </w:tblPr>
      <w:tblGrid>
        <w:gridCol w:w="2547"/>
        <w:gridCol w:w="5749"/>
      </w:tblGrid>
      <w:tr w:rsidR="00D321A3" w14:paraId="4E2CC094" w14:textId="77777777" w:rsidTr="00D321A3">
        <w:tc>
          <w:tcPr>
            <w:tcW w:w="2547" w:type="dxa"/>
          </w:tcPr>
          <w:p w14:paraId="59E8992C" w14:textId="6D155DB7" w:rsidR="00D321A3" w:rsidRPr="00D321A3" w:rsidRDefault="00D321A3" w:rsidP="00D321A3">
            <w:pPr>
              <w:spacing w:line="480" w:lineRule="auto"/>
              <w:jc w:val="left"/>
              <w:rPr>
                <w:rFonts w:ascii="Times New Roman" w:eastAsiaTheme="minorEastAsia" w:hAnsi="Times New Roman" w:cs="Times New Roman"/>
                <w:b/>
                <w:bCs/>
              </w:rPr>
            </w:pPr>
            <w:r w:rsidRPr="00D321A3">
              <w:rPr>
                <w:rFonts w:ascii="Times New Roman" w:eastAsiaTheme="minorEastAsia" w:hAnsi="Times New Roman" w:cs="Times New Roman"/>
                <w:b/>
                <w:bCs/>
              </w:rPr>
              <w:t>Research Objective</w:t>
            </w:r>
            <w:r w:rsidRPr="00D321A3">
              <w:rPr>
                <w:rFonts w:ascii="Times New Roman" w:eastAsiaTheme="minorEastAsia" w:hAnsi="Times New Roman" w:cs="Times New Roman"/>
                <w:b/>
                <w:bCs/>
              </w:rPr>
              <w:tab/>
            </w:r>
          </w:p>
        </w:tc>
        <w:tc>
          <w:tcPr>
            <w:tcW w:w="5749" w:type="dxa"/>
          </w:tcPr>
          <w:p w14:paraId="4B49180E" w14:textId="39618418" w:rsidR="00D321A3" w:rsidRPr="00D321A3" w:rsidRDefault="00D321A3" w:rsidP="00532952">
            <w:pPr>
              <w:spacing w:line="480" w:lineRule="auto"/>
              <w:ind w:firstLineChars="800" w:firstLine="1920"/>
              <w:jc w:val="left"/>
              <w:rPr>
                <w:rFonts w:ascii="Times New Roman" w:eastAsiaTheme="minorEastAsia" w:hAnsi="Times New Roman" w:cs="Times New Roman"/>
                <w:b/>
                <w:bCs/>
              </w:rPr>
            </w:pPr>
            <w:r w:rsidRPr="00D321A3">
              <w:rPr>
                <w:rFonts w:ascii="Times New Roman" w:eastAsiaTheme="minorEastAsia" w:hAnsi="Times New Roman" w:cs="Times New Roman"/>
                <w:b/>
                <w:bCs/>
              </w:rPr>
              <w:t>Description</w:t>
            </w:r>
          </w:p>
        </w:tc>
      </w:tr>
      <w:tr w:rsidR="00D321A3" w14:paraId="791344D3" w14:textId="77777777" w:rsidTr="00D321A3">
        <w:tc>
          <w:tcPr>
            <w:tcW w:w="2547" w:type="dxa"/>
          </w:tcPr>
          <w:p w14:paraId="25E4D265" w14:textId="2CAAE0CA" w:rsidR="00D321A3" w:rsidRDefault="00532952" w:rsidP="00D321A3">
            <w:pPr>
              <w:spacing w:line="480" w:lineRule="auto"/>
              <w:jc w:val="left"/>
              <w:rPr>
                <w:rFonts w:ascii="Times New Roman" w:eastAsiaTheme="minorEastAsia" w:hAnsi="Times New Roman" w:cs="Times New Roman"/>
              </w:rPr>
            </w:pPr>
            <w:r w:rsidRPr="00532952">
              <w:rPr>
                <w:rFonts w:ascii="Times New Roman" w:eastAsiaTheme="minorEastAsia" w:hAnsi="Times New Roman" w:cs="Times New Roman"/>
              </w:rPr>
              <w:t xml:space="preserve">1. Identify the Most Effective Types of Online Discounts for </w:t>
            </w:r>
            <w:r w:rsidRPr="00532952">
              <w:rPr>
                <w:rFonts w:ascii="Times New Roman" w:eastAsiaTheme="minorEastAsia" w:hAnsi="Times New Roman" w:cs="Times New Roman"/>
              </w:rPr>
              <w:lastRenderedPageBreak/>
              <w:t>Inducing Impulse Purchases Among Chinese Generation Z</w:t>
            </w:r>
          </w:p>
        </w:tc>
        <w:tc>
          <w:tcPr>
            <w:tcW w:w="5749" w:type="dxa"/>
          </w:tcPr>
          <w:p w14:paraId="5668445B" w14:textId="12CED002" w:rsidR="00D321A3" w:rsidRPr="00532952" w:rsidRDefault="00532952" w:rsidP="00D321A3">
            <w:pPr>
              <w:spacing w:line="480" w:lineRule="auto"/>
              <w:jc w:val="left"/>
              <w:rPr>
                <w:rFonts w:ascii="Times New Roman" w:eastAsiaTheme="minorEastAsia" w:hAnsi="Times New Roman" w:cs="Times New Roman"/>
                <w:sz w:val="21"/>
                <w:szCs w:val="21"/>
              </w:rPr>
            </w:pPr>
            <w:r w:rsidRPr="00532952">
              <w:rPr>
                <w:rFonts w:ascii="Times New Roman" w:eastAsiaTheme="minorEastAsia" w:hAnsi="Times New Roman" w:cs="Times New Roman"/>
                <w:sz w:val="21"/>
                <w:szCs w:val="21"/>
              </w:rPr>
              <w:lastRenderedPageBreak/>
              <w:t xml:space="preserve">This objective focuses on determining which discount strategies, such as percentage-off deals, flash sales, or buy-one-get-one-free offers, are most effective in triggering impulse purchases within </w:t>
            </w:r>
            <w:r w:rsidRPr="00532952">
              <w:rPr>
                <w:rFonts w:ascii="Times New Roman" w:eastAsiaTheme="minorEastAsia" w:hAnsi="Times New Roman" w:cs="Times New Roman"/>
                <w:sz w:val="21"/>
                <w:szCs w:val="21"/>
              </w:rPr>
              <w:lastRenderedPageBreak/>
              <w:t>the Chinese Generation Z demographic. The aim is to analyze and compare these discount types to understand which resonates most strongly with this consumer group.</w:t>
            </w:r>
          </w:p>
        </w:tc>
      </w:tr>
      <w:tr w:rsidR="00D321A3" w14:paraId="349E361B" w14:textId="77777777" w:rsidTr="00D321A3">
        <w:tc>
          <w:tcPr>
            <w:tcW w:w="2547" w:type="dxa"/>
          </w:tcPr>
          <w:p w14:paraId="734456D3" w14:textId="64BC008A" w:rsidR="00D321A3" w:rsidRDefault="00532952" w:rsidP="00D321A3">
            <w:pPr>
              <w:spacing w:line="480" w:lineRule="auto"/>
              <w:jc w:val="left"/>
              <w:rPr>
                <w:rFonts w:ascii="Times New Roman" w:eastAsiaTheme="minorEastAsia" w:hAnsi="Times New Roman" w:cs="Times New Roman"/>
              </w:rPr>
            </w:pPr>
            <w:r w:rsidRPr="00532952">
              <w:rPr>
                <w:rFonts w:ascii="Times New Roman" w:eastAsiaTheme="minorEastAsia" w:hAnsi="Times New Roman" w:cs="Times New Roman"/>
              </w:rPr>
              <w:lastRenderedPageBreak/>
              <w:t>2. Investigate the Psychological Effects of Online Discounts on the Impulse Purchase Behavior of Chinese Generation Z</w:t>
            </w:r>
          </w:p>
        </w:tc>
        <w:tc>
          <w:tcPr>
            <w:tcW w:w="5749" w:type="dxa"/>
          </w:tcPr>
          <w:p w14:paraId="1FC3C661" w14:textId="3F32205A" w:rsidR="00D321A3" w:rsidRPr="00532952" w:rsidRDefault="00532952" w:rsidP="00D321A3">
            <w:pPr>
              <w:spacing w:line="480" w:lineRule="auto"/>
              <w:jc w:val="left"/>
              <w:rPr>
                <w:rFonts w:ascii="Times New Roman" w:eastAsiaTheme="minorEastAsia" w:hAnsi="Times New Roman" w:cs="Times New Roman"/>
                <w:sz w:val="21"/>
                <w:szCs w:val="21"/>
              </w:rPr>
            </w:pPr>
            <w:r w:rsidRPr="00532952">
              <w:rPr>
                <w:rFonts w:ascii="Times New Roman" w:eastAsiaTheme="minorEastAsia" w:hAnsi="Times New Roman" w:cs="Times New Roman"/>
                <w:sz w:val="21"/>
                <w:szCs w:val="21"/>
              </w:rPr>
              <w:t>This objective aims to explore the psychological triggers, such as urgency, excitement, and perceived value, that online discounts generate, leading to impulse purchases. By examining these emotional and cognitive responses, the research seeks to uncover the underlying mechanisms that drive impulsive buying decisions among Chinese Generation Z.</w:t>
            </w:r>
          </w:p>
        </w:tc>
      </w:tr>
      <w:tr w:rsidR="00D321A3" w14:paraId="2CC7A7FF" w14:textId="77777777" w:rsidTr="00D321A3">
        <w:tc>
          <w:tcPr>
            <w:tcW w:w="2547" w:type="dxa"/>
          </w:tcPr>
          <w:p w14:paraId="348E6C7F" w14:textId="60892940" w:rsidR="00D321A3" w:rsidRDefault="00532952" w:rsidP="00D321A3">
            <w:pPr>
              <w:spacing w:line="480" w:lineRule="auto"/>
              <w:jc w:val="left"/>
              <w:rPr>
                <w:rFonts w:ascii="Times New Roman" w:eastAsiaTheme="minorEastAsia" w:hAnsi="Times New Roman" w:cs="Times New Roman"/>
              </w:rPr>
            </w:pPr>
            <w:r w:rsidRPr="00532952">
              <w:rPr>
                <w:rFonts w:ascii="Times New Roman" w:eastAsiaTheme="minorEastAsia" w:hAnsi="Times New Roman" w:cs="Times New Roman"/>
              </w:rPr>
              <w:t>3. Examine the Impact of Demographic Factors on Impulse Purchase Behavior in Response to Online Discounts</w:t>
            </w:r>
          </w:p>
        </w:tc>
        <w:tc>
          <w:tcPr>
            <w:tcW w:w="5749" w:type="dxa"/>
          </w:tcPr>
          <w:p w14:paraId="56E510F0" w14:textId="3CDF72B1" w:rsidR="00D321A3" w:rsidRPr="00532952" w:rsidRDefault="004B4089" w:rsidP="00D321A3">
            <w:pPr>
              <w:spacing w:line="480" w:lineRule="auto"/>
              <w:jc w:val="left"/>
              <w:rPr>
                <w:rFonts w:ascii="Times New Roman" w:eastAsiaTheme="minorEastAsia" w:hAnsi="Times New Roman" w:cs="Times New Roman"/>
                <w:sz w:val="21"/>
                <w:szCs w:val="21"/>
              </w:rPr>
            </w:pPr>
            <w:r w:rsidRPr="004B4089">
              <w:rPr>
                <w:rFonts w:ascii="Times New Roman" w:eastAsiaTheme="minorEastAsia" w:hAnsi="Times New Roman" w:cs="Times New Roman"/>
                <w:sz w:val="21"/>
                <w:szCs w:val="21"/>
              </w:rPr>
              <w:t>This objective aims to evaluate how demographic factors, including gender, income level, and education, affect the impulse buying behavior of Chinese Generation Z in relation to online discounts.</w:t>
            </w:r>
            <w:r>
              <w:rPr>
                <w:rFonts w:ascii="Times New Roman" w:eastAsiaTheme="minorEastAsia" w:hAnsi="Times New Roman" w:cs="Times New Roman" w:hint="eastAsia"/>
                <w:sz w:val="21"/>
                <w:szCs w:val="21"/>
              </w:rPr>
              <w:t xml:space="preserve"> </w:t>
            </w:r>
            <w:r w:rsidRPr="004B4089">
              <w:rPr>
                <w:rFonts w:ascii="Times New Roman" w:eastAsiaTheme="minorEastAsia" w:hAnsi="Times New Roman" w:cs="Times New Roman"/>
                <w:sz w:val="21"/>
                <w:szCs w:val="21"/>
              </w:rPr>
              <w:t>The aim is to determine if specific demographic segments within this group are more likely to engage in impulse purchases when presented with different discount strategies.</w:t>
            </w:r>
            <w:r>
              <w:rPr>
                <w:rFonts w:ascii="Times New Roman" w:eastAsiaTheme="minorEastAsia" w:hAnsi="Times New Roman" w:cs="Times New Roman" w:hint="eastAsia"/>
                <w:sz w:val="21"/>
                <w:szCs w:val="21"/>
              </w:rPr>
              <w:t xml:space="preserve"> </w:t>
            </w:r>
          </w:p>
        </w:tc>
      </w:tr>
      <w:tr w:rsidR="00532952" w14:paraId="70C5A494" w14:textId="77777777" w:rsidTr="00D321A3">
        <w:tc>
          <w:tcPr>
            <w:tcW w:w="2547" w:type="dxa"/>
          </w:tcPr>
          <w:p w14:paraId="2BDB96B9" w14:textId="2F03E2EA" w:rsidR="00532952" w:rsidRPr="00532952" w:rsidRDefault="00532952" w:rsidP="00D321A3">
            <w:pPr>
              <w:spacing w:line="480" w:lineRule="auto"/>
              <w:jc w:val="left"/>
              <w:rPr>
                <w:rFonts w:ascii="Times New Roman" w:eastAsiaTheme="minorEastAsia" w:hAnsi="Times New Roman" w:cs="Times New Roman"/>
              </w:rPr>
            </w:pPr>
            <w:r w:rsidRPr="00532952">
              <w:rPr>
                <w:rFonts w:ascii="Times New Roman" w:eastAsiaTheme="minorEastAsia" w:hAnsi="Times New Roman" w:cs="Times New Roman"/>
              </w:rPr>
              <w:t>4. Evaluate the Role of Product Categories in Impulse Purchases Triggered by Online Discounts</w:t>
            </w:r>
          </w:p>
        </w:tc>
        <w:tc>
          <w:tcPr>
            <w:tcW w:w="5749" w:type="dxa"/>
          </w:tcPr>
          <w:p w14:paraId="2231EFB5" w14:textId="4DB360C0" w:rsidR="00532952" w:rsidRPr="00532952" w:rsidRDefault="00532952" w:rsidP="000736FD">
            <w:pPr>
              <w:keepNext/>
              <w:spacing w:line="480" w:lineRule="auto"/>
              <w:jc w:val="left"/>
              <w:rPr>
                <w:rFonts w:ascii="Times New Roman" w:eastAsiaTheme="minorEastAsia" w:hAnsi="Times New Roman" w:cs="Times New Roman"/>
                <w:sz w:val="21"/>
                <w:szCs w:val="21"/>
              </w:rPr>
            </w:pPr>
            <w:r w:rsidRPr="00532952">
              <w:rPr>
                <w:rFonts w:ascii="Times New Roman" w:eastAsiaTheme="minorEastAsia" w:hAnsi="Times New Roman" w:cs="Times New Roman"/>
                <w:sz w:val="21"/>
                <w:szCs w:val="21"/>
              </w:rPr>
              <w:t>This objective examines whether the type of product being discounted, such as electronics, fashion items, or fast-moving consumer goods (FMCG), influences the effectiveness of online discounts in inducing impulse purchases among Chinese Generation Z. The research will provide insights into how product categories interact with discount strategies to impact consumer behavior.</w:t>
            </w:r>
          </w:p>
        </w:tc>
      </w:tr>
    </w:tbl>
    <w:p w14:paraId="7CA45AEC" w14:textId="24A78C20" w:rsidR="000736FD" w:rsidRPr="00490285" w:rsidRDefault="000736FD" w:rsidP="000736FD">
      <w:pPr>
        <w:pStyle w:val="af4"/>
        <w:ind w:firstLineChars="1100" w:firstLine="2650"/>
        <w:rPr>
          <w:rFonts w:eastAsiaTheme="minorEastAsia"/>
          <w:b/>
          <w:bCs w:val="0"/>
        </w:rPr>
      </w:pPr>
      <w:r w:rsidRPr="00490285">
        <w:rPr>
          <w:rFonts w:hint="eastAsia"/>
          <w:b/>
          <w:bCs w:val="0"/>
        </w:rPr>
        <w:lastRenderedPageBreak/>
        <w:t xml:space="preserve">Table </w:t>
      </w:r>
      <w:r w:rsidRPr="00490285">
        <w:rPr>
          <w:rFonts w:hint="eastAsia"/>
          <w:b/>
          <w:bCs w:val="0"/>
        </w:rPr>
        <w:fldChar w:fldCharType="begin"/>
      </w:r>
      <w:r w:rsidRPr="00490285">
        <w:rPr>
          <w:rFonts w:hint="eastAsia"/>
          <w:b/>
          <w:bCs w:val="0"/>
        </w:rPr>
        <w:instrText xml:space="preserve"> SEQ Table \* ARABIC </w:instrText>
      </w:r>
      <w:r w:rsidRPr="00490285">
        <w:rPr>
          <w:rFonts w:hint="eastAsia"/>
          <w:b/>
          <w:bCs w:val="0"/>
        </w:rPr>
        <w:fldChar w:fldCharType="separate"/>
      </w:r>
      <w:r w:rsidR="00940E93" w:rsidRPr="00490285">
        <w:rPr>
          <w:b/>
          <w:bCs w:val="0"/>
          <w:noProof/>
        </w:rPr>
        <w:t>1</w:t>
      </w:r>
      <w:r w:rsidRPr="00490285">
        <w:rPr>
          <w:rFonts w:hint="eastAsia"/>
          <w:b/>
          <w:bCs w:val="0"/>
        </w:rPr>
        <w:fldChar w:fldCharType="end"/>
      </w:r>
      <w:r w:rsidRPr="00490285">
        <w:rPr>
          <w:rFonts w:eastAsiaTheme="minorEastAsia" w:hint="eastAsia"/>
          <w:b/>
          <w:bCs w:val="0"/>
        </w:rPr>
        <w:t>-1</w:t>
      </w:r>
      <w:r w:rsidRPr="00490285">
        <w:rPr>
          <w:rFonts w:hint="eastAsia"/>
          <w:b/>
          <w:bCs w:val="0"/>
        </w:rPr>
        <w:t>: Research Objectives</w:t>
      </w:r>
    </w:p>
    <w:p w14:paraId="34675D3D" w14:textId="77777777" w:rsidR="000736FD" w:rsidRDefault="000736FD" w:rsidP="000736FD">
      <w:pPr>
        <w:rPr>
          <w:rFonts w:eastAsiaTheme="minorEastAsia" w:hint="eastAsia"/>
        </w:rPr>
      </w:pPr>
    </w:p>
    <w:p w14:paraId="2DE9F212" w14:textId="64458CC2" w:rsidR="008F0BD3" w:rsidRDefault="008F0BD3" w:rsidP="008F0BD3">
      <w:pPr>
        <w:pStyle w:val="2"/>
        <w:rPr>
          <w:rFonts w:eastAsiaTheme="minorEastAsia"/>
        </w:rPr>
      </w:pPr>
      <w:bookmarkStart w:id="15" w:name="_Toc178108991"/>
      <w:bookmarkStart w:id="16" w:name="_Toc178296120"/>
      <w:r w:rsidRPr="008F0BD3">
        <w:rPr>
          <w:rFonts w:eastAsiaTheme="minorEastAsia"/>
        </w:rPr>
        <w:t>1.4</w:t>
      </w:r>
      <w:r>
        <w:rPr>
          <w:rFonts w:eastAsiaTheme="minorEastAsia" w:hint="eastAsia"/>
        </w:rPr>
        <w:t xml:space="preserve"> </w:t>
      </w:r>
      <w:r w:rsidRPr="008F0BD3">
        <w:rPr>
          <w:rFonts w:eastAsiaTheme="minorEastAsia"/>
        </w:rPr>
        <w:t>Research Questions and Research Layers</w:t>
      </w:r>
      <w:bookmarkEnd w:id="15"/>
      <w:bookmarkEnd w:id="16"/>
    </w:p>
    <w:p w14:paraId="39FD1DF3" w14:textId="1F289EFD" w:rsidR="00776707" w:rsidRPr="00776707" w:rsidRDefault="00776707" w:rsidP="00776707">
      <w:pPr>
        <w:rPr>
          <w:rFonts w:ascii="Times New Roman" w:eastAsiaTheme="minorEastAsia" w:hAnsi="Times New Roman" w:cs="Times New Roman"/>
          <w:b/>
          <w:bCs/>
        </w:rPr>
      </w:pPr>
      <w:r w:rsidRPr="00776707">
        <w:rPr>
          <w:rFonts w:ascii="Times New Roman" w:eastAsiaTheme="minorEastAsia" w:hAnsi="Times New Roman" w:cs="Times New Roman"/>
          <w:b/>
          <w:bCs/>
        </w:rPr>
        <w:t>Research questions</w:t>
      </w:r>
      <w:r w:rsidRPr="00776707">
        <w:rPr>
          <w:rFonts w:ascii="Times New Roman" w:eastAsiaTheme="minorEastAsia" w:hAnsi="Times New Roman" w:cs="Times New Roman"/>
          <w:b/>
          <w:bCs/>
        </w:rPr>
        <w:t>：</w:t>
      </w:r>
    </w:p>
    <w:p w14:paraId="1755793D" w14:textId="77777777" w:rsidR="0089405C" w:rsidRPr="0089405C" w:rsidRDefault="0089405C" w:rsidP="0089405C">
      <w:pPr>
        <w:pStyle w:val="a9"/>
        <w:numPr>
          <w:ilvl w:val="0"/>
          <w:numId w:val="7"/>
        </w:numPr>
        <w:spacing w:line="480" w:lineRule="auto"/>
        <w:jc w:val="left"/>
        <w:rPr>
          <w:rFonts w:ascii="Times New Roman" w:eastAsiaTheme="minorEastAsia" w:hAnsi="Times New Roman" w:cs="Times New Roman"/>
          <w:i/>
          <w:iCs/>
        </w:rPr>
      </w:pPr>
      <w:r w:rsidRPr="0089405C">
        <w:rPr>
          <w:rFonts w:ascii="Times New Roman" w:eastAsiaTheme="minorEastAsia" w:hAnsi="Times New Roman" w:cs="Times New Roman"/>
          <w:i/>
          <w:iCs/>
        </w:rPr>
        <w:t>Which types of online discounts are most effective at inducing impulse purchases among Chinese Generation Z?</w:t>
      </w:r>
    </w:p>
    <w:p w14:paraId="4518E5F6" w14:textId="77777777" w:rsidR="0089405C" w:rsidRPr="0089405C" w:rsidRDefault="0089405C" w:rsidP="0089405C">
      <w:pPr>
        <w:pStyle w:val="a9"/>
        <w:numPr>
          <w:ilvl w:val="0"/>
          <w:numId w:val="7"/>
        </w:numPr>
        <w:spacing w:line="480" w:lineRule="auto"/>
        <w:jc w:val="left"/>
        <w:rPr>
          <w:rFonts w:ascii="Times New Roman" w:eastAsiaTheme="minorEastAsia" w:hAnsi="Times New Roman" w:cs="Times New Roman"/>
          <w:i/>
          <w:iCs/>
        </w:rPr>
      </w:pPr>
      <w:r w:rsidRPr="0089405C">
        <w:rPr>
          <w:rFonts w:ascii="Times New Roman" w:eastAsiaTheme="minorEastAsia" w:hAnsi="Times New Roman" w:cs="Times New Roman"/>
          <w:i/>
          <w:iCs/>
        </w:rPr>
        <w:t>What psychological effects do online discounts have on the impulse purchase behavior of Chinese Generation Z?</w:t>
      </w:r>
    </w:p>
    <w:p w14:paraId="673AEF2C" w14:textId="77777777" w:rsidR="0089405C" w:rsidRPr="0089405C" w:rsidRDefault="0089405C" w:rsidP="0089405C">
      <w:pPr>
        <w:pStyle w:val="a9"/>
        <w:numPr>
          <w:ilvl w:val="0"/>
          <w:numId w:val="7"/>
        </w:numPr>
        <w:spacing w:line="480" w:lineRule="auto"/>
        <w:jc w:val="left"/>
        <w:rPr>
          <w:rFonts w:ascii="Times New Roman" w:eastAsiaTheme="minorEastAsia" w:hAnsi="Times New Roman" w:cs="Times New Roman"/>
          <w:i/>
          <w:iCs/>
        </w:rPr>
      </w:pPr>
      <w:r w:rsidRPr="0089405C">
        <w:rPr>
          <w:rFonts w:ascii="Times New Roman" w:eastAsiaTheme="minorEastAsia" w:hAnsi="Times New Roman" w:cs="Times New Roman"/>
          <w:i/>
          <w:iCs/>
        </w:rPr>
        <w:t>How do demographic factors such as gender, income level, and education affect the impulse buying behavior of Chinese Generation Z in response to online discounts?</w:t>
      </w:r>
    </w:p>
    <w:p w14:paraId="4FBB0662" w14:textId="5AF65EE6" w:rsidR="0089405C" w:rsidRPr="0089405C" w:rsidRDefault="0089405C" w:rsidP="0089405C">
      <w:pPr>
        <w:pStyle w:val="a9"/>
        <w:numPr>
          <w:ilvl w:val="0"/>
          <w:numId w:val="7"/>
        </w:numPr>
        <w:spacing w:line="480" w:lineRule="auto"/>
        <w:jc w:val="left"/>
        <w:rPr>
          <w:rFonts w:ascii="Times New Roman" w:eastAsiaTheme="minorEastAsia" w:hAnsi="Times New Roman" w:cs="Times New Roman"/>
          <w:i/>
          <w:iCs/>
        </w:rPr>
      </w:pPr>
      <w:r w:rsidRPr="0089405C">
        <w:rPr>
          <w:rFonts w:ascii="Times New Roman" w:eastAsiaTheme="minorEastAsia" w:hAnsi="Times New Roman" w:cs="Times New Roman"/>
          <w:i/>
          <w:iCs/>
        </w:rPr>
        <w:t>Does the product category influence the effectiveness of online discounts in triggering impulse purchases among Chinese Generation Z?</w:t>
      </w:r>
    </w:p>
    <w:p w14:paraId="0CF087E6" w14:textId="77777777" w:rsidR="000E0D69" w:rsidRDefault="000E0D69" w:rsidP="000E0D69">
      <w:pPr>
        <w:keepNext/>
        <w:spacing w:line="480" w:lineRule="auto"/>
        <w:jc w:val="left"/>
      </w:pPr>
      <w:r>
        <w:rPr>
          <w:rFonts w:ascii="Times New Roman" w:eastAsiaTheme="minorEastAsia" w:hAnsi="Times New Roman" w:cs="Times New Roman" w:hint="eastAsia"/>
          <w:noProof/>
        </w:rPr>
        <w:drawing>
          <wp:inline distT="0" distB="0" distL="0" distR="0" wp14:anchorId="4B569F31" wp14:editId="39369A6C">
            <wp:extent cx="5274310" cy="2538412"/>
            <wp:effectExtent l="0" t="0" r="2540" b="0"/>
            <wp:docPr id="1963692431" name="图片 1"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692431" name="图片 1" descr="图示&#10;&#10;描述已自动生成"/>
                    <pic:cNvPicPr/>
                  </pic:nvPicPr>
                  <pic:blipFill>
                    <a:blip r:embed="rId9">
                      <a:extLst>
                        <a:ext uri="{28A0092B-C50C-407E-A947-70E740481C1C}">
                          <a14:useLocalDpi xmlns:a14="http://schemas.microsoft.com/office/drawing/2010/main" val="0"/>
                        </a:ext>
                      </a:extLst>
                    </a:blip>
                    <a:stretch>
                      <a:fillRect/>
                    </a:stretch>
                  </pic:blipFill>
                  <pic:spPr>
                    <a:xfrm>
                      <a:off x="0" y="0"/>
                      <a:ext cx="5278535" cy="2540445"/>
                    </a:xfrm>
                    <a:prstGeom prst="rect">
                      <a:avLst/>
                    </a:prstGeom>
                  </pic:spPr>
                </pic:pic>
              </a:graphicData>
            </a:graphic>
          </wp:inline>
        </w:drawing>
      </w:r>
    </w:p>
    <w:p w14:paraId="624BD77A" w14:textId="24964A65" w:rsidR="000E0D69" w:rsidRPr="00490285" w:rsidRDefault="000E0D69" w:rsidP="000E0D69">
      <w:pPr>
        <w:pStyle w:val="af4"/>
        <w:ind w:firstLineChars="1100" w:firstLine="2650"/>
        <w:jc w:val="left"/>
        <w:rPr>
          <w:rFonts w:eastAsiaTheme="minorEastAsia"/>
          <w:b/>
          <w:bCs w:val="0"/>
        </w:rPr>
      </w:pPr>
      <w:r w:rsidRPr="00490285">
        <w:rPr>
          <w:b/>
          <w:bCs w:val="0"/>
        </w:rPr>
        <w:t xml:space="preserve">Figure </w:t>
      </w:r>
      <w:r w:rsidRPr="00490285">
        <w:rPr>
          <w:b/>
          <w:bCs w:val="0"/>
        </w:rPr>
        <w:fldChar w:fldCharType="begin"/>
      </w:r>
      <w:r w:rsidRPr="00490285">
        <w:rPr>
          <w:b/>
          <w:bCs w:val="0"/>
        </w:rPr>
        <w:instrText xml:space="preserve"> SEQ Figure \* ARABIC </w:instrText>
      </w:r>
      <w:r w:rsidRPr="00490285">
        <w:rPr>
          <w:b/>
          <w:bCs w:val="0"/>
        </w:rPr>
        <w:fldChar w:fldCharType="separate"/>
      </w:r>
      <w:r w:rsidR="00AD4068" w:rsidRPr="00490285">
        <w:rPr>
          <w:b/>
          <w:bCs w:val="0"/>
          <w:noProof/>
        </w:rPr>
        <w:t>1</w:t>
      </w:r>
      <w:r w:rsidRPr="00490285">
        <w:rPr>
          <w:b/>
          <w:bCs w:val="0"/>
          <w:noProof/>
        </w:rPr>
        <w:fldChar w:fldCharType="end"/>
      </w:r>
      <w:r w:rsidRPr="00490285">
        <w:rPr>
          <w:rFonts w:eastAsiaTheme="minorEastAsia" w:hint="eastAsia"/>
          <w:b/>
          <w:bCs w:val="0"/>
        </w:rPr>
        <w:t xml:space="preserve">-1: Research layers </w:t>
      </w:r>
    </w:p>
    <w:p w14:paraId="099FAEBF" w14:textId="77777777" w:rsidR="00490285" w:rsidRPr="00490285" w:rsidRDefault="00490285" w:rsidP="00490285">
      <w:pPr>
        <w:rPr>
          <w:rFonts w:eastAsiaTheme="minorEastAsia" w:hint="eastAsia"/>
        </w:rPr>
      </w:pPr>
    </w:p>
    <w:p w14:paraId="54934F7D" w14:textId="2A71C4DB" w:rsidR="000E0D69" w:rsidRDefault="009D11C0" w:rsidP="009D11C0">
      <w:pPr>
        <w:spacing w:line="480" w:lineRule="auto"/>
        <w:jc w:val="left"/>
        <w:rPr>
          <w:rFonts w:ascii="Times New Roman" w:eastAsiaTheme="minorEastAsia" w:hAnsi="Times New Roman" w:cs="Times New Roman"/>
        </w:rPr>
      </w:pPr>
      <w:r w:rsidRPr="009D11C0">
        <w:rPr>
          <w:rFonts w:ascii="Times New Roman" w:eastAsiaTheme="minorEastAsia" w:hAnsi="Times New Roman" w:cs="Times New Roman"/>
        </w:rPr>
        <w:t>The Fig</w:t>
      </w:r>
      <w:r>
        <w:rPr>
          <w:rFonts w:ascii="Times New Roman" w:eastAsiaTheme="minorEastAsia" w:hAnsi="Times New Roman" w:cs="Times New Roman" w:hint="eastAsia"/>
        </w:rPr>
        <w:t>ure</w:t>
      </w:r>
      <w:r w:rsidRPr="009D11C0">
        <w:rPr>
          <w:rFonts w:ascii="Times New Roman" w:eastAsiaTheme="minorEastAsia" w:hAnsi="Times New Roman" w:cs="Times New Roman"/>
        </w:rPr>
        <w:t xml:space="preserve"> 1 visually organizes the key variables and their relationships in the conceptual framework. Each layer—from online discount strategies to psychological </w:t>
      </w:r>
      <w:r w:rsidRPr="009D11C0">
        <w:rPr>
          <w:rFonts w:ascii="Times New Roman" w:eastAsiaTheme="minorEastAsia" w:hAnsi="Times New Roman" w:cs="Times New Roman"/>
        </w:rPr>
        <w:lastRenderedPageBreak/>
        <w:t xml:space="preserve">effects, demographic factors, and product categories—provides a comprehensive look at how different factors interact to influence the impulse purchase behavior of Generation Z consumers in China. </w:t>
      </w:r>
      <w:r w:rsidR="00776707" w:rsidRPr="00776707">
        <w:rPr>
          <w:rFonts w:ascii="Times New Roman" w:eastAsiaTheme="minorEastAsia" w:hAnsi="Times New Roman" w:cs="Times New Roman"/>
        </w:rPr>
        <w:t>This framework examines in depth the factors that influence impulse purchases in the online retail environment through a systematic analysis.</w:t>
      </w:r>
    </w:p>
    <w:p w14:paraId="23F294E6" w14:textId="77777777" w:rsidR="009D11C0" w:rsidRPr="009D11C0" w:rsidRDefault="009D11C0" w:rsidP="009D11C0">
      <w:pPr>
        <w:spacing w:line="480" w:lineRule="auto"/>
        <w:jc w:val="left"/>
        <w:rPr>
          <w:rFonts w:ascii="Times New Roman" w:eastAsiaTheme="minorEastAsia" w:hAnsi="Times New Roman" w:cs="Times New Roman"/>
        </w:rPr>
      </w:pPr>
    </w:p>
    <w:p w14:paraId="7E4050A5" w14:textId="3EBD06BB" w:rsidR="000E0D69" w:rsidRPr="000E0D69" w:rsidRDefault="000E0D69" w:rsidP="000E0D69">
      <w:pPr>
        <w:pStyle w:val="2"/>
        <w:rPr>
          <w:rFonts w:eastAsiaTheme="minorEastAsia"/>
        </w:rPr>
      </w:pPr>
      <w:bookmarkStart w:id="17" w:name="_Toc178108992"/>
      <w:bookmarkStart w:id="18" w:name="_Toc178296121"/>
      <w:r>
        <w:rPr>
          <w:rFonts w:eastAsiaTheme="minorEastAsia" w:hint="eastAsia"/>
        </w:rPr>
        <w:t xml:space="preserve">1.5 </w:t>
      </w:r>
      <w:r w:rsidRPr="000E0D69">
        <w:rPr>
          <w:rFonts w:eastAsiaTheme="minorEastAsia"/>
        </w:rPr>
        <w:t>Significance of the Study</w:t>
      </w:r>
      <w:bookmarkEnd w:id="17"/>
      <w:bookmarkEnd w:id="18"/>
    </w:p>
    <w:p w14:paraId="5AC41847" w14:textId="66DFFD84" w:rsidR="000E0D69" w:rsidRPr="000E0D69" w:rsidRDefault="004B4089" w:rsidP="000E0D69">
      <w:pPr>
        <w:spacing w:line="480" w:lineRule="auto"/>
        <w:jc w:val="left"/>
        <w:rPr>
          <w:rFonts w:ascii="Times New Roman" w:eastAsiaTheme="minorEastAsia" w:hAnsi="Times New Roman" w:cs="Times New Roman"/>
        </w:rPr>
      </w:pPr>
      <w:r w:rsidRPr="004B4089">
        <w:rPr>
          <w:rFonts w:ascii="Times New Roman" w:eastAsiaTheme="minorEastAsia" w:hAnsi="Times New Roman" w:cs="Times New Roman"/>
        </w:rPr>
        <w:t xml:space="preserve">This study significantly contributes to the academic literature by filling a gap in our understanding of consumer behavior, specifically regarding Generation Z's interactions with online discounts. </w:t>
      </w:r>
      <w:r w:rsidR="00776707">
        <w:rPr>
          <w:rFonts w:ascii="Times New Roman" w:eastAsiaTheme="minorEastAsia" w:hAnsi="Times New Roman" w:cs="Times New Roman"/>
        </w:rPr>
        <w:t>W</w:t>
      </w:r>
      <w:r w:rsidR="00776707">
        <w:rPr>
          <w:rFonts w:ascii="Times New Roman" w:eastAsiaTheme="minorEastAsia" w:hAnsi="Times New Roman" w:cs="Times New Roman" w:hint="eastAsia"/>
        </w:rPr>
        <w:t xml:space="preserve">hile </w:t>
      </w:r>
      <w:r w:rsidRPr="004B4089">
        <w:rPr>
          <w:rFonts w:ascii="Times New Roman" w:eastAsiaTheme="minorEastAsia" w:hAnsi="Times New Roman" w:cs="Times New Roman"/>
        </w:rPr>
        <w:t>previous research has</w:t>
      </w:r>
      <w:r w:rsidR="00776707">
        <w:rPr>
          <w:rFonts w:ascii="Times New Roman" w:eastAsiaTheme="minorEastAsia" w:hAnsi="Times New Roman" w:cs="Times New Roman" w:hint="eastAsia"/>
        </w:rPr>
        <w:t xml:space="preserve"> extensively examined </w:t>
      </w:r>
      <w:r w:rsidRPr="004B4089">
        <w:rPr>
          <w:rFonts w:ascii="Times New Roman" w:eastAsiaTheme="minorEastAsia" w:hAnsi="Times New Roman" w:cs="Times New Roman"/>
        </w:rPr>
        <w:t>impulse buying and the effects of discounts on consumer behavior</w:t>
      </w:r>
      <w:r w:rsidR="000E0D69">
        <w:rPr>
          <w:rFonts w:ascii="Times New Roman" w:eastAsiaTheme="minorEastAsia" w:hAnsi="Times New Roman" w:cs="Times New Roman"/>
        </w:rPr>
        <w:fldChar w:fldCharType="begin"/>
      </w:r>
      <w:r w:rsidR="000E0D69">
        <w:rPr>
          <w:rFonts w:ascii="Times New Roman" w:eastAsiaTheme="minorEastAsia" w:hAnsi="Times New Roman" w:cs="Times New Roman"/>
        </w:rPr>
        <w:instrText xml:space="preserve"> ADDIN EN.CITE &lt;EndNote&gt;&lt;Cite&gt;&lt;Author&gt;Verhagen&lt;/Author&gt;&lt;Year&gt;2011&lt;/Year&gt;&lt;RecNum&gt;399&lt;/RecNum&gt;&lt;DisplayText&gt;(Verhagen and Van Dolen, 2011)&lt;/DisplayText&gt;&lt;record&gt;&lt;rec-number&gt;399&lt;/rec-number&gt;&lt;foreign-keys&gt;&lt;key app="EN" db-id="p9fpvxsriaspfxe52t9x0za5vtv05efa5r9v" timestamp="1723503302"&gt;399&lt;/key&gt;&lt;/foreign-keys&gt;&lt;ref-type name="Journal Article"&gt;17&lt;/ref-type&gt;&lt;contributors&gt;&lt;authors&gt;&lt;author&gt;Verhagen, Tibert&lt;/author&gt;&lt;author&gt;Van Dolen, Willemijn&lt;/author&gt;&lt;/authors&gt;&lt;/contributors&gt;&lt;titles&gt;&lt;title&gt;The influence of online store beliefs on consumer online impulse buying: A model and empirical application&lt;/title&gt;&lt;secondary-title&gt;Information &amp;amp; Management&lt;/secondary-title&gt;&lt;/titles&gt;&lt;periodical&gt;&lt;full-title&gt;Information &amp;amp; Management&lt;/full-title&gt;&lt;/periodical&gt;&lt;pages&gt;320-327&lt;/pages&gt;&lt;volume&gt;48&lt;/volume&gt;&lt;number&gt;8&lt;/number&gt;&lt;dates&gt;&lt;year&gt;2011&lt;/year&gt;&lt;/dates&gt;&lt;isbn&gt;0378-7206&lt;/isbn&gt;&lt;urls&gt;&lt;/urls&gt;&lt;/record&gt;&lt;/Cite&gt;&lt;/EndNote&gt;</w:instrText>
      </w:r>
      <w:r w:rsidR="000E0D69">
        <w:rPr>
          <w:rFonts w:ascii="Times New Roman" w:eastAsiaTheme="minorEastAsia" w:hAnsi="Times New Roman" w:cs="Times New Roman"/>
        </w:rPr>
        <w:fldChar w:fldCharType="separate"/>
      </w:r>
      <w:r w:rsidR="000E0D69">
        <w:rPr>
          <w:rFonts w:ascii="Times New Roman" w:eastAsiaTheme="minorEastAsia" w:hAnsi="Times New Roman" w:cs="Times New Roman"/>
          <w:noProof/>
        </w:rPr>
        <w:t>(Verhagen and Van Dolen, 2011)</w:t>
      </w:r>
      <w:r w:rsidR="000E0D69">
        <w:rPr>
          <w:rFonts w:ascii="Times New Roman" w:eastAsiaTheme="minorEastAsia" w:hAnsi="Times New Roman" w:cs="Times New Roman"/>
        </w:rPr>
        <w:fldChar w:fldCharType="end"/>
      </w:r>
      <w:r w:rsidR="000E0D69" w:rsidRPr="000E0D69">
        <w:rPr>
          <w:rFonts w:ascii="Times New Roman" w:eastAsiaTheme="minorEastAsia" w:hAnsi="Times New Roman" w:cs="Times New Roman"/>
        </w:rPr>
        <w:t>, there is limited literature focusing specifically on Generation Z, especially within the Chinese market. Generation Z is distinct from other cohorts due to their digital nativity and unique consumption patterns, influenced by a constantly connected online environment</w:t>
      </w:r>
      <w:r w:rsidR="00F97E28">
        <w:rPr>
          <w:rFonts w:ascii="Times New Roman" w:eastAsiaTheme="minorEastAsia" w:hAnsi="Times New Roman" w:cs="Times New Roman"/>
        </w:rPr>
        <w:fldChar w:fldCharType="begin"/>
      </w:r>
      <w:r w:rsidR="00F97E28">
        <w:rPr>
          <w:rFonts w:ascii="Times New Roman" w:eastAsiaTheme="minorEastAsia" w:hAnsi="Times New Roman" w:cs="Times New Roman"/>
        </w:rPr>
        <w:instrText xml:space="preserve"> ADDIN EN.CITE &lt;EndNote&gt;&lt;Cite&gt;&lt;Author&gt;Djafarova&lt;/Author&gt;&lt;Year&gt;2021&lt;/Year&gt;&lt;RecNum&gt;400&lt;/RecNum&gt;&lt;DisplayText&gt;(Djafarova and Bowes, 2021)&lt;/DisplayText&gt;&lt;record&gt;&lt;rec-number&gt;400&lt;/rec-number&gt;&lt;foreign-keys&gt;&lt;key app="EN" db-id="p9fpvxsriaspfxe52t9x0za5vtv05efa5r9v" timestamp="1723503347"&gt;400&lt;/key&gt;&lt;/foreign-keys&gt;&lt;ref-type name="Journal Article"&gt;17&lt;/ref-type&gt;&lt;contributors&gt;&lt;authors&gt;&lt;author&gt;Djafarova, Elmira&lt;/author&gt;&lt;author&gt;Bowes, Tamar&lt;/author&gt;&lt;/authors&gt;&lt;/contributors&gt;&lt;titles&gt;&lt;title&gt;‘Instagram made Me buy it’: Generation Z impulse purchases in fashion industry&lt;/title&gt;&lt;secondary-title&gt;Journal of retailing and consumer services&lt;/secondary-title&gt;&lt;/titles&gt;&lt;periodical&gt;&lt;full-title&gt;Journal of Retailing and Consumer Services&lt;/full-title&gt;&lt;/periodical&gt;&lt;pages&gt;102345&lt;/pages&gt;&lt;volume&gt;59&lt;/volume&gt;&lt;dates&gt;&lt;year&gt;2021&lt;/year&gt;&lt;/dates&gt;&lt;isbn&gt;0969-6989&lt;/isbn&gt;&lt;urls&gt;&lt;/urls&gt;&lt;/record&gt;&lt;/Cite&gt;&lt;/EndNote&gt;</w:instrText>
      </w:r>
      <w:r w:rsidR="00F97E28">
        <w:rPr>
          <w:rFonts w:ascii="Times New Roman" w:eastAsiaTheme="minorEastAsia" w:hAnsi="Times New Roman" w:cs="Times New Roman"/>
        </w:rPr>
        <w:fldChar w:fldCharType="separate"/>
      </w:r>
      <w:r w:rsidR="00F97E28">
        <w:rPr>
          <w:rFonts w:ascii="Times New Roman" w:eastAsiaTheme="minorEastAsia" w:hAnsi="Times New Roman" w:cs="Times New Roman"/>
          <w:noProof/>
        </w:rPr>
        <w:t>(Djafarova and Bowes, 2021)</w:t>
      </w:r>
      <w:r w:rsidR="00F97E28">
        <w:rPr>
          <w:rFonts w:ascii="Times New Roman" w:eastAsiaTheme="minorEastAsia" w:hAnsi="Times New Roman" w:cs="Times New Roman"/>
        </w:rPr>
        <w:fldChar w:fldCharType="end"/>
      </w:r>
      <w:r w:rsidR="000E0D69" w:rsidRPr="000E0D69">
        <w:rPr>
          <w:rFonts w:ascii="Times New Roman" w:eastAsiaTheme="minorEastAsia" w:hAnsi="Times New Roman" w:cs="Times New Roman"/>
        </w:rPr>
        <w:t xml:space="preserve">. </w:t>
      </w:r>
      <w:r w:rsidR="00776707" w:rsidRPr="00776707">
        <w:rPr>
          <w:rFonts w:ascii="Times New Roman" w:eastAsiaTheme="minorEastAsia" w:hAnsi="Times New Roman" w:cs="Times New Roman"/>
        </w:rPr>
        <w:t>This study focuses on a specific population and enriches the existing literature by revealing the interaction between online marketing strategies (such as discounts) and the psychological and emotional trigger factors of this group. Additionally, this study employs a mixed method, achieving a significant methodological advancement and providing a comprehensive understanding of this phenomenon</w:t>
      </w:r>
      <w:r w:rsidR="00F97E28">
        <w:rPr>
          <w:rFonts w:ascii="Times New Roman" w:eastAsiaTheme="minorEastAsia" w:hAnsi="Times New Roman" w:cs="Times New Roman"/>
        </w:rPr>
        <w:fldChar w:fldCharType="begin"/>
      </w:r>
      <w:r w:rsidR="00F97E28">
        <w:rPr>
          <w:rFonts w:ascii="Times New Roman" w:eastAsiaTheme="minorEastAsia" w:hAnsi="Times New Roman" w:cs="Times New Roman"/>
        </w:rPr>
        <w:instrText xml:space="preserve"> ADDIN EN.CITE &lt;EndNote&gt;&lt;Cite&gt;&lt;Author&gt;Creswell&lt;/Author&gt;&lt;Year&gt;2017&lt;/Year&gt;&lt;RecNum&gt;401&lt;/RecNum&gt;&lt;DisplayText&gt;(Creswell and Creswell, 2017)&lt;/DisplayText&gt;&lt;record&gt;&lt;rec-number&gt;401&lt;/rec-number&gt;&lt;foreign-keys&gt;&lt;key app="EN" db-id="p9fpvxsriaspfxe52t9x0za5vtv05efa5r9v" timestamp="1723503447"&gt;401&lt;/key&gt;&lt;/foreign-keys&gt;&lt;ref-type name="Book"&gt;6&lt;/ref-type&gt;&lt;contributors&gt;&lt;authors&gt;&lt;author&gt;Creswell, John W&lt;/author&gt;&lt;author&gt;Creswell, J David&lt;/author&gt;&lt;/authors&gt;&lt;/contributors&gt;&lt;titles&gt;&lt;title&gt;Research design: Qualitative, quantitative, and mixed methods approaches&lt;/title&gt;&lt;/titles&gt;&lt;dates&gt;&lt;year&gt;2017&lt;/year&gt;&lt;/dates&gt;&lt;publisher&gt;Sage publications&lt;/publisher&gt;&lt;isbn&gt;1506386717&lt;/isbn&gt;&lt;urls&gt;&lt;/urls&gt;&lt;/record&gt;&lt;/Cite&gt;&lt;/EndNote&gt;</w:instrText>
      </w:r>
      <w:r w:rsidR="00F97E28">
        <w:rPr>
          <w:rFonts w:ascii="Times New Roman" w:eastAsiaTheme="minorEastAsia" w:hAnsi="Times New Roman" w:cs="Times New Roman"/>
        </w:rPr>
        <w:fldChar w:fldCharType="separate"/>
      </w:r>
      <w:r w:rsidR="00F97E28">
        <w:rPr>
          <w:rFonts w:ascii="Times New Roman" w:eastAsiaTheme="minorEastAsia" w:hAnsi="Times New Roman" w:cs="Times New Roman"/>
          <w:noProof/>
        </w:rPr>
        <w:t>(Creswell and Creswell, 2017)</w:t>
      </w:r>
      <w:r w:rsidR="00F97E28">
        <w:rPr>
          <w:rFonts w:ascii="Times New Roman" w:eastAsiaTheme="minorEastAsia" w:hAnsi="Times New Roman" w:cs="Times New Roman"/>
        </w:rPr>
        <w:fldChar w:fldCharType="end"/>
      </w:r>
      <w:r w:rsidR="000E0D69" w:rsidRPr="000E0D69">
        <w:rPr>
          <w:rFonts w:ascii="Times New Roman" w:eastAsiaTheme="minorEastAsia" w:hAnsi="Times New Roman" w:cs="Times New Roman"/>
        </w:rPr>
        <w:t>.</w:t>
      </w:r>
    </w:p>
    <w:p w14:paraId="2FE43602" w14:textId="77777777" w:rsidR="000E0D69" w:rsidRPr="000E0D69" w:rsidRDefault="000E0D69" w:rsidP="000E0D69">
      <w:pPr>
        <w:spacing w:line="480" w:lineRule="auto"/>
        <w:jc w:val="left"/>
        <w:rPr>
          <w:rFonts w:ascii="Times New Roman" w:eastAsiaTheme="minorEastAsia" w:hAnsi="Times New Roman" w:cs="Times New Roman"/>
        </w:rPr>
      </w:pPr>
    </w:p>
    <w:p w14:paraId="40D95486" w14:textId="727BC2AD" w:rsidR="000E0D69" w:rsidRPr="000E0D69" w:rsidRDefault="006526D5" w:rsidP="000E0D69">
      <w:pPr>
        <w:spacing w:line="480" w:lineRule="auto"/>
        <w:jc w:val="left"/>
        <w:rPr>
          <w:rFonts w:ascii="Times New Roman" w:eastAsiaTheme="minorEastAsia" w:hAnsi="Times New Roman" w:cs="Times New Roman"/>
        </w:rPr>
      </w:pPr>
      <w:r w:rsidRPr="006526D5">
        <w:rPr>
          <w:rFonts w:ascii="Times New Roman" w:eastAsiaTheme="minorEastAsia" w:hAnsi="Times New Roman" w:cs="Times New Roman"/>
        </w:rPr>
        <w:t>This study has significant practical implications for the field of marketing</w:t>
      </w:r>
      <w:r>
        <w:rPr>
          <w:rFonts w:ascii="Times New Roman" w:eastAsiaTheme="minorEastAsia" w:hAnsi="Times New Roman" w:cs="Times New Roman" w:hint="eastAsia"/>
        </w:rPr>
        <w:t xml:space="preserve">, </w:t>
      </w:r>
      <w:r w:rsidR="002B6FDF" w:rsidRPr="002B6FDF">
        <w:rPr>
          <w:rFonts w:ascii="Times New Roman" w:eastAsiaTheme="minorEastAsia" w:hAnsi="Times New Roman" w:cs="Times New Roman"/>
        </w:rPr>
        <w:t>e-</w:t>
      </w:r>
      <w:r w:rsidR="002B6FDF" w:rsidRPr="002B6FDF">
        <w:rPr>
          <w:rFonts w:ascii="Times New Roman" w:eastAsiaTheme="minorEastAsia" w:hAnsi="Times New Roman" w:cs="Times New Roman"/>
        </w:rPr>
        <w:lastRenderedPageBreak/>
        <w:t>commerce platforms, and businesses aiming to engage with Generation Z.</w:t>
      </w:r>
      <w:r w:rsidR="002B6FDF">
        <w:rPr>
          <w:rFonts w:ascii="Times New Roman" w:eastAsiaTheme="minorEastAsia" w:hAnsi="Times New Roman" w:cs="Times New Roman" w:hint="eastAsia"/>
        </w:rPr>
        <w:t xml:space="preserve"> </w:t>
      </w:r>
      <w:r w:rsidR="000E0D69" w:rsidRPr="000E0D69">
        <w:rPr>
          <w:rFonts w:ascii="Times New Roman" w:eastAsiaTheme="minorEastAsia" w:hAnsi="Times New Roman" w:cs="Times New Roman"/>
        </w:rPr>
        <w:t>As this generation emerges as a dominant consumer force, understanding their behavior is critical for creating effective marketing strategies. The study's findings will enable marketers to design and implement discount strategies that resonate with Generation Z, thereby driving higher engagement and conversion rates</w:t>
      </w:r>
      <w:r w:rsidR="00F97E28">
        <w:rPr>
          <w:rFonts w:ascii="Times New Roman" w:eastAsiaTheme="minorEastAsia" w:hAnsi="Times New Roman" w:cs="Times New Roman"/>
        </w:rPr>
        <w:fldChar w:fldCharType="begin"/>
      </w:r>
      <w:r w:rsidR="00F97E28">
        <w:rPr>
          <w:rFonts w:ascii="Times New Roman" w:eastAsiaTheme="minorEastAsia" w:hAnsi="Times New Roman" w:cs="Times New Roman"/>
        </w:rPr>
        <w:instrText xml:space="preserve"> ADDIN EN.CITE &lt;EndNote&gt;&lt;Cite&gt;&lt;Author&gt;Parment&lt;/Author&gt;&lt;Year&gt;2013&lt;/Year&gt;&lt;RecNum&gt;402&lt;/RecNum&gt;&lt;DisplayText&gt;(Parment, 2013)&lt;/DisplayText&gt;&lt;record&gt;&lt;rec-number&gt;402&lt;/rec-number&gt;&lt;foreign-keys&gt;&lt;key app="EN" db-id="p9fpvxsriaspfxe52t9x0za5vtv05efa5r9v" timestamp="1723503524"&gt;402&lt;/key&gt;&lt;/foreign-keys&gt;&lt;ref-type name="Journal Article"&gt;17&lt;/ref-type&gt;&lt;contributors&gt;&lt;authors&gt;&lt;author&gt;Parment, Anders&lt;/author&gt;&lt;/authors&gt;&lt;/contributors&gt;&lt;titles&gt;&lt;title&gt;Generation Y vs. Baby Boomers: Shopping behavior, buyer involvement and implications for retailing&lt;/title&gt;&lt;secondary-title&gt;Journal of retailing and consumer services&lt;/secondary-title&gt;&lt;/titles&gt;&lt;periodical&gt;&lt;full-title&gt;Journal of Retailing and Consumer Services&lt;/full-title&gt;&lt;/periodical&gt;&lt;pages&gt;189-199&lt;/pages&gt;&lt;volume&gt;20&lt;/volume&gt;&lt;number&gt;2&lt;/number&gt;&lt;dates&gt;&lt;year&gt;2013&lt;/year&gt;&lt;/dates&gt;&lt;isbn&gt;0969-6989&lt;/isbn&gt;&lt;urls&gt;&lt;/urls&gt;&lt;/record&gt;&lt;/Cite&gt;&lt;/EndNote&gt;</w:instrText>
      </w:r>
      <w:r w:rsidR="00F97E28">
        <w:rPr>
          <w:rFonts w:ascii="Times New Roman" w:eastAsiaTheme="minorEastAsia" w:hAnsi="Times New Roman" w:cs="Times New Roman"/>
        </w:rPr>
        <w:fldChar w:fldCharType="separate"/>
      </w:r>
      <w:r w:rsidR="00F97E28">
        <w:rPr>
          <w:rFonts w:ascii="Times New Roman" w:eastAsiaTheme="minorEastAsia" w:hAnsi="Times New Roman" w:cs="Times New Roman"/>
          <w:noProof/>
        </w:rPr>
        <w:t>(Parment, 2013)</w:t>
      </w:r>
      <w:r w:rsidR="00F97E28">
        <w:rPr>
          <w:rFonts w:ascii="Times New Roman" w:eastAsiaTheme="minorEastAsia" w:hAnsi="Times New Roman" w:cs="Times New Roman"/>
        </w:rPr>
        <w:fldChar w:fldCharType="end"/>
      </w:r>
      <w:r w:rsidR="000E0D69" w:rsidRPr="000E0D69">
        <w:rPr>
          <w:rFonts w:ascii="Times New Roman" w:eastAsiaTheme="minorEastAsia" w:hAnsi="Times New Roman" w:cs="Times New Roman"/>
        </w:rPr>
        <w:t xml:space="preserve">. For e-commerce platforms, insights from this research can inform the development of personalized marketing tactics that leverage the specific triggers identified, such as urgency or perceived value, to enhance the online shopping experience. </w:t>
      </w:r>
      <w:r w:rsidR="00A91147" w:rsidRPr="00A91147">
        <w:rPr>
          <w:rFonts w:ascii="Times New Roman" w:eastAsiaTheme="minorEastAsia" w:hAnsi="Times New Roman" w:cs="Times New Roman"/>
        </w:rPr>
        <w:t>Furthermore, businesses can leverage the findings to enhance their product positioning and promotional strategies, ensuring alignment with the preferences and behaviors of Generation Z, which can ultimately boost brand loyalty and sales</w:t>
      </w:r>
      <w:r w:rsidR="00F97E28">
        <w:rPr>
          <w:rFonts w:ascii="Times New Roman" w:eastAsiaTheme="minorEastAsia" w:hAnsi="Times New Roman" w:cs="Times New Roman"/>
        </w:rPr>
        <w:fldChar w:fldCharType="begin"/>
      </w:r>
      <w:r w:rsidR="00F97E28">
        <w:rPr>
          <w:rFonts w:ascii="Times New Roman" w:eastAsiaTheme="minorEastAsia" w:hAnsi="Times New Roman" w:cs="Times New Roman"/>
        </w:rPr>
        <w:instrText xml:space="preserve"> ADDIN EN.CITE &lt;EndNote&gt;&lt;Cite&gt;&lt;Author&gt;Fromm&lt;/Author&gt;&lt;Year&gt;2018&lt;/Year&gt;&lt;RecNum&gt;403&lt;/RecNum&gt;&lt;DisplayText&gt;(Fromm and Read, 2018)&lt;/DisplayText&gt;&lt;record&gt;&lt;rec-number&gt;403&lt;/rec-number&gt;&lt;foreign-keys&gt;&lt;key app="EN" db-id="p9fpvxsriaspfxe52t9x0za5vtv05efa5r9v" timestamp="1723503567"&gt;403&lt;/key&gt;&lt;/foreign-keys&gt;&lt;ref-type name="Book"&gt;6&lt;/ref-type&gt;&lt;contributors&gt;&lt;authors&gt;&lt;author&gt;Fromm, Jeff&lt;/author&gt;&lt;author&gt;Read, Angie&lt;/author&gt;&lt;/authors&gt;&lt;/contributors&gt;&lt;titles&gt;&lt;title&gt;Marketing to Gen Z: The rules for reaching this vast--and very different--generation of influencers&lt;/title&gt;&lt;/titles&gt;&lt;dates&gt;&lt;year&gt;2018&lt;/year&gt;&lt;/dates&gt;&lt;publisher&gt;Amacom&lt;/publisher&gt;&lt;isbn&gt;0814439284&lt;/isbn&gt;&lt;urls&gt;&lt;/urls&gt;&lt;/record&gt;&lt;/Cite&gt;&lt;/EndNote&gt;</w:instrText>
      </w:r>
      <w:r w:rsidR="00F97E28">
        <w:rPr>
          <w:rFonts w:ascii="Times New Roman" w:eastAsiaTheme="minorEastAsia" w:hAnsi="Times New Roman" w:cs="Times New Roman"/>
        </w:rPr>
        <w:fldChar w:fldCharType="separate"/>
      </w:r>
      <w:r w:rsidR="00F97E28">
        <w:rPr>
          <w:rFonts w:ascii="Times New Roman" w:eastAsiaTheme="minorEastAsia" w:hAnsi="Times New Roman" w:cs="Times New Roman"/>
          <w:noProof/>
        </w:rPr>
        <w:t>(Fromm and Read, 2018)</w:t>
      </w:r>
      <w:r w:rsidR="00F97E28">
        <w:rPr>
          <w:rFonts w:ascii="Times New Roman" w:eastAsiaTheme="minorEastAsia" w:hAnsi="Times New Roman" w:cs="Times New Roman"/>
        </w:rPr>
        <w:fldChar w:fldCharType="end"/>
      </w:r>
      <w:r w:rsidR="000E0D69" w:rsidRPr="000E0D69">
        <w:rPr>
          <w:rFonts w:ascii="Times New Roman" w:eastAsiaTheme="minorEastAsia" w:hAnsi="Times New Roman" w:cs="Times New Roman"/>
        </w:rPr>
        <w:t>.</w:t>
      </w:r>
    </w:p>
    <w:p w14:paraId="6C8C68C7" w14:textId="77777777" w:rsidR="000E0D69" w:rsidRPr="000E0D69" w:rsidRDefault="000E0D69" w:rsidP="000E0D69">
      <w:pPr>
        <w:spacing w:line="480" w:lineRule="auto"/>
        <w:jc w:val="left"/>
        <w:rPr>
          <w:rFonts w:ascii="Times New Roman" w:eastAsiaTheme="minorEastAsia" w:hAnsi="Times New Roman" w:cs="Times New Roman"/>
        </w:rPr>
      </w:pPr>
    </w:p>
    <w:p w14:paraId="6263BD86" w14:textId="3925C8F9" w:rsidR="000E0D69" w:rsidRDefault="006526D5" w:rsidP="000E0D69">
      <w:pPr>
        <w:spacing w:line="480" w:lineRule="auto"/>
        <w:jc w:val="left"/>
        <w:rPr>
          <w:rFonts w:ascii="Times New Roman" w:eastAsiaTheme="minorEastAsia" w:hAnsi="Times New Roman" w:cs="Times New Roman"/>
        </w:rPr>
      </w:pPr>
      <w:r>
        <w:rPr>
          <w:rFonts w:ascii="Times New Roman" w:eastAsiaTheme="minorEastAsia" w:hAnsi="Times New Roman" w:cs="Times New Roman" w:hint="eastAsia"/>
        </w:rPr>
        <w:t>T</w:t>
      </w:r>
      <w:r w:rsidRPr="006526D5">
        <w:rPr>
          <w:rFonts w:ascii="Times New Roman" w:eastAsiaTheme="minorEastAsia" w:hAnsi="Times New Roman" w:cs="Times New Roman"/>
        </w:rPr>
        <w:t xml:space="preserve">his study focuses on consumer behavior, and its findings are of great significance for </w:t>
      </w:r>
      <w:proofErr w:type="gramStart"/>
      <w:r w:rsidRPr="006526D5">
        <w:rPr>
          <w:rFonts w:ascii="Times New Roman" w:eastAsiaTheme="minorEastAsia" w:hAnsi="Times New Roman" w:cs="Times New Roman"/>
        </w:rPr>
        <w:t>policy-making</w:t>
      </w:r>
      <w:proofErr w:type="gramEnd"/>
      <w:r w:rsidRPr="006526D5">
        <w:rPr>
          <w:rFonts w:ascii="Times New Roman" w:eastAsiaTheme="minorEastAsia" w:hAnsi="Times New Roman" w:cs="Times New Roman"/>
        </w:rPr>
        <w:t xml:space="preserve">, especially in regulating online marketing targeted at young consumers. </w:t>
      </w:r>
      <w:r w:rsidR="000E0D69" w:rsidRPr="000E0D69">
        <w:rPr>
          <w:rFonts w:ascii="Times New Roman" w:eastAsiaTheme="minorEastAsia" w:hAnsi="Times New Roman" w:cs="Times New Roman"/>
        </w:rPr>
        <w:t>Given the susceptibility of Generation Z to impulse buying and the potential for online discounts to exploit these tendencies, there may be a need for stricter regulations around digital marketing practices</w:t>
      </w:r>
      <w:r w:rsidR="00F97E28">
        <w:rPr>
          <w:rFonts w:ascii="Times New Roman" w:eastAsiaTheme="minorEastAsia" w:hAnsi="Times New Roman" w:cs="Times New Roman"/>
        </w:rPr>
        <w:fldChar w:fldCharType="begin"/>
      </w:r>
      <w:r w:rsidR="00F97E28">
        <w:rPr>
          <w:rFonts w:ascii="Times New Roman" w:eastAsiaTheme="minorEastAsia" w:hAnsi="Times New Roman" w:cs="Times New Roman"/>
        </w:rPr>
        <w:instrText xml:space="preserve"> ADDIN EN.CITE &lt;EndNote&gt;&lt;Cite&gt;&lt;Author&gt;Nunan&lt;/Author&gt;&lt;Year&gt;2019&lt;/Year&gt;&lt;RecNum&gt;404&lt;/RecNum&gt;&lt;DisplayText&gt;(Nunan and Di Domenico, 2019)&lt;/DisplayText&gt;&lt;record&gt;&lt;rec-number&gt;404&lt;/rec-number&gt;&lt;foreign-keys&gt;&lt;key app="EN" db-id="p9fpvxsriaspfxe52t9x0za5vtv05efa5r9v" timestamp="1723503630"&gt;404&lt;/key&gt;&lt;/foreign-keys&gt;&lt;ref-type name="Journal Article"&gt;17&lt;/ref-type&gt;&lt;contributors&gt;&lt;authors&gt;&lt;author&gt;Nunan, Daniel&lt;/author&gt;&lt;author&gt;Di Domenico, MariaLaura&lt;/author&gt;&lt;/authors&gt;&lt;/contributors&gt;&lt;titles&gt;&lt;title&gt;Older consumers, digital marketing, and public policy: A review and research agenda&lt;/title&gt;&lt;secondary-title&gt;Journal of Public Policy &amp;amp; Marketing&lt;/secondary-title&gt;&lt;/titles&gt;&lt;periodical&gt;&lt;full-title&gt;Journal of Public Policy &amp;amp; Marketing&lt;/full-title&gt;&lt;/periodical&gt;&lt;pages&gt;469-483&lt;/pages&gt;&lt;volume&gt;38&lt;/volume&gt;&lt;number&gt;4&lt;/number&gt;&lt;dates&gt;&lt;year&gt;2019&lt;/year&gt;&lt;/dates&gt;&lt;isbn&gt;0743-9156&lt;/isbn&gt;&lt;urls&gt;&lt;/urls&gt;&lt;/record&gt;&lt;/Cite&gt;&lt;/EndNote&gt;</w:instrText>
      </w:r>
      <w:r w:rsidR="00F97E28">
        <w:rPr>
          <w:rFonts w:ascii="Times New Roman" w:eastAsiaTheme="minorEastAsia" w:hAnsi="Times New Roman" w:cs="Times New Roman"/>
        </w:rPr>
        <w:fldChar w:fldCharType="separate"/>
      </w:r>
      <w:r w:rsidR="00F97E28">
        <w:rPr>
          <w:rFonts w:ascii="Times New Roman" w:eastAsiaTheme="minorEastAsia" w:hAnsi="Times New Roman" w:cs="Times New Roman"/>
          <w:noProof/>
        </w:rPr>
        <w:t>(Nunan and Di Domenico, 2019)</w:t>
      </w:r>
      <w:r w:rsidR="00F97E28">
        <w:rPr>
          <w:rFonts w:ascii="Times New Roman" w:eastAsiaTheme="minorEastAsia" w:hAnsi="Times New Roman" w:cs="Times New Roman"/>
        </w:rPr>
        <w:fldChar w:fldCharType="end"/>
      </w:r>
      <w:r w:rsidR="000E0D69" w:rsidRPr="000E0D69">
        <w:rPr>
          <w:rFonts w:ascii="Times New Roman" w:eastAsiaTheme="minorEastAsia" w:hAnsi="Times New Roman" w:cs="Times New Roman"/>
        </w:rPr>
        <w:t xml:space="preserve">. Policymakers could use the study's insights to develop guidelines that protect younger consumers from overly aggressive marketing tactics, ensuring that promotional practices are ethical and transparent. This could involve setting limits on the use of psychological triggers in online advertising or mandating clearer </w:t>
      </w:r>
      <w:r w:rsidR="000E0D69" w:rsidRPr="000E0D69">
        <w:rPr>
          <w:rFonts w:ascii="Times New Roman" w:eastAsiaTheme="minorEastAsia" w:hAnsi="Times New Roman" w:cs="Times New Roman"/>
        </w:rPr>
        <w:lastRenderedPageBreak/>
        <w:t>disclosures about the nature of discounts</w:t>
      </w:r>
      <w:r w:rsidR="00F97E28">
        <w:rPr>
          <w:rFonts w:ascii="Times New Roman" w:eastAsiaTheme="minorEastAsia" w:hAnsi="Times New Roman" w:cs="Times New Roman"/>
        </w:rPr>
        <w:fldChar w:fldCharType="begin"/>
      </w:r>
      <w:r w:rsidR="00F97E28">
        <w:rPr>
          <w:rFonts w:ascii="Times New Roman" w:eastAsiaTheme="minorEastAsia" w:hAnsi="Times New Roman" w:cs="Times New Roman"/>
        </w:rPr>
        <w:instrText xml:space="preserve"> ADDIN EN.CITE &lt;EndNote&gt;&lt;Cite&gt;&lt;Author&gt;Sunstein&lt;/Author&gt;&lt;Year&gt;2016&lt;/Year&gt;&lt;RecNum&gt;405&lt;/RecNum&gt;&lt;DisplayText&gt;(Sunstein, 2016)&lt;/DisplayText&gt;&lt;record&gt;&lt;rec-number&gt;405&lt;/rec-number&gt;&lt;foreign-keys&gt;&lt;key app="EN" db-id="p9fpvxsriaspfxe52t9x0za5vtv05efa5r9v" timestamp="1723503699"&gt;405&lt;/key&gt;&lt;/foreign-keys&gt;&lt;ref-type name="Book"&gt;6&lt;/ref-type&gt;&lt;contributors&gt;&lt;authors&gt;&lt;author&gt;Sunstein, Cass R&lt;/author&gt;&lt;/authors&gt;&lt;/contributors&gt;&lt;titles&gt;&lt;title&gt;The ethics of influence: Government in the age of behavioral science&lt;/title&gt;&lt;/titles&gt;&lt;dates&gt;&lt;year&gt;2016&lt;/year&gt;&lt;/dates&gt;&lt;publisher&gt;Cambridge University Press&lt;/publisher&gt;&lt;isbn&gt;1107140706&lt;/isbn&gt;&lt;urls&gt;&lt;/urls&gt;&lt;/record&gt;&lt;/Cite&gt;&lt;/EndNote&gt;</w:instrText>
      </w:r>
      <w:r w:rsidR="00F97E28">
        <w:rPr>
          <w:rFonts w:ascii="Times New Roman" w:eastAsiaTheme="minorEastAsia" w:hAnsi="Times New Roman" w:cs="Times New Roman"/>
        </w:rPr>
        <w:fldChar w:fldCharType="separate"/>
      </w:r>
      <w:r w:rsidR="00F97E28">
        <w:rPr>
          <w:rFonts w:ascii="Times New Roman" w:eastAsiaTheme="minorEastAsia" w:hAnsi="Times New Roman" w:cs="Times New Roman"/>
          <w:noProof/>
        </w:rPr>
        <w:t>(Sunstein, 2016)</w:t>
      </w:r>
      <w:r w:rsidR="00F97E28">
        <w:rPr>
          <w:rFonts w:ascii="Times New Roman" w:eastAsiaTheme="minorEastAsia" w:hAnsi="Times New Roman" w:cs="Times New Roman"/>
        </w:rPr>
        <w:fldChar w:fldCharType="end"/>
      </w:r>
      <w:r w:rsidR="000E0D69" w:rsidRPr="000E0D69">
        <w:rPr>
          <w:rFonts w:ascii="Times New Roman" w:eastAsiaTheme="minorEastAsia" w:hAnsi="Times New Roman" w:cs="Times New Roman"/>
        </w:rPr>
        <w:t>. Such regulations would help balance the interests of businesses with the need to safeguard consumers, particularly those who may be more vulnerable to impulsive buying behaviors.</w:t>
      </w:r>
    </w:p>
    <w:p w14:paraId="188A7768" w14:textId="77777777" w:rsidR="00701210" w:rsidRDefault="00701210" w:rsidP="000E0D69">
      <w:pPr>
        <w:spacing w:line="480" w:lineRule="auto"/>
        <w:jc w:val="left"/>
        <w:rPr>
          <w:rFonts w:ascii="Times New Roman" w:eastAsiaTheme="minorEastAsia" w:hAnsi="Times New Roman" w:cs="Times New Roman"/>
        </w:rPr>
      </w:pPr>
    </w:p>
    <w:p w14:paraId="6E472F56" w14:textId="5897CACA" w:rsidR="00701210" w:rsidRDefault="00701210" w:rsidP="00701210">
      <w:pPr>
        <w:pStyle w:val="2"/>
        <w:rPr>
          <w:rFonts w:eastAsiaTheme="minorEastAsia"/>
        </w:rPr>
      </w:pPr>
      <w:bookmarkStart w:id="19" w:name="_Toc178108993"/>
      <w:bookmarkStart w:id="20" w:name="_Toc178296122"/>
      <w:r>
        <w:rPr>
          <w:rFonts w:eastAsiaTheme="minorEastAsia" w:hint="eastAsia"/>
        </w:rPr>
        <w:t xml:space="preserve">1.6 The Structure of the </w:t>
      </w:r>
      <w:r>
        <w:rPr>
          <w:rFonts w:eastAsiaTheme="minorEastAsia"/>
        </w:rPr>
        <w:t>Dissertation</w:t>
      </w:r>
      <w:bookmarkEnd w:id="19"/>
      <w:bookmarkEnd w:id="20"/>
      <w:r>
        <w:rPr>
          <w:rFonts w:eastAsiaTheme="minorEastAsia" w:hint="eastAsia"/>
        </w:rPr>
        <w:t xml:space="preserve"> </w:t>
      </w:r>
    </w:p>
    <w:p w14:paraId="4646FEC5" w14:textId="2A786BB1" w:rsidR="00701210" w:rsidRDefault="00D0454F" w:rsidP="00701210">
      <w:pPr>
        <w:spacing w:line="480" w:lineRule="auto"/>
        <w:jc w:val="left"/>
        <w:rPr>
          <w:rFonts w:ascii="Times New Roman" w:eastAsiaTheme="minorEastAsia" w:hAnsi="Times New Roman" w:cs="Times New Roman"/>
        </w:rPr>
      </w:pPr>
      <w:r w:rsidRPr="00D0454F">
        <w:rPr>
          <w:rFonts w:ascii="Times New Roman" w:eastAsiaTheme="minorEastAsia" w:hAnsi="Times New Roman" w:cs="Times New Roman"/>
        </w:rPr>
        <w:t>This thesis consists of five chapters, aiming to systematically explore the research problem and objectives. Chapter 1 introduces the research background, problem statement, research questions, and objectives, and discusses the significance, scope, and limitations of the study. Chapter 2 reviews the relevant literature on impulsive purchase behavior, online discount strategies, and the habits of Z-generation consumers, identifies research gaps, and places the study within a broader academic context, including theoretical frameworks such as the stimulus-organism-response (S-O-R) model and cognitive-affective model. Chapter 3 delineates the methodological framework of the study, including research design, sampling strategies, data collection and analysis techniques, ethical considerations, and discussions on the validity and reliability of the tools used. Chapter 4 presents the data analysis results, combining quantitative and qualitative findings, to explore the impact of online discounts on impulse buying behavior among China's Z generation. Finally, Chapter 5 relates the research findings to the problem and literature, discusses theoretical and practical implications, provides recommendations for marketers, suggests future research directions, and reflects on the contributions and limitations of the study.</w:t>
      </w:r>
    </w:p>
    <w:p w14:paraId="4473779C" w14:textId="77777777" w:rsidR="00A91147" w:rsidRPr="00701210" w:rsidRDefault="00A91147" w:rsidP="00701210">
      <w:pPr>
        <w:spacing w:line="480" w:lineRule="auto"/>
        <w:jc w:val="left"/>
        <w:rPr>
          <w:rFonts w:ascii="Times New Roman" w:eastAsiaTheme="minorEastAsia" w:hAnsi="Times New Roman" w:cs="Times New Roman" w:hint="eastAsia"/>
        </w:rPr>
      </w:pPr>
    </w:p>
    <w:p w14:paraId="25303E8B" w14:textId="69EAE570" w:rsidR="004B75F3" w:rsidRDefault="004B75F3" w:rsidP="004B75F3">
      <w:pPr>
        <w:pStyle w:val="1"/>
        <w:spacing w:line="480" w:lineRule="auto"/>
        <w:ind w:firstLineChars="700" w:firstLine="1960"/>
        <w:jc w:val="left"/>
        <w:rPr>
          <w:rFonts w:eastAsiaTheme="minorEastAsia"/>
        </w:rPr>
      </w:pPr>
      <w:bookmarkStart w:id="21" w:name="_Toc178108994"/>
      <w:bookmarkStart w:id="22" w:name="_Toc178296123"/>
      <w:r>
        <w:rPr>
          <w:rFonts w:eastAsiaTheme="minorEastAsia"/>
        </w:rPr>
        <w:lastRenderedPageBreak/>
        <w:t>C</w:t>
      </w:r>
      <w:r>
        <w:rPr>
          <w:rFonts w:eastAsiaTheme="minorEastAsia" w:hint="eastAsia"/>
        </w:rPr>
        <w:t>hapter two: Literature Review</w:t>
      </w:r>
      <w:bookmarkEnd w:id="21"/>
      <w:bookmarkEnd w:id="22"/>
      <w:r>
        <w:rPr>
          <w:rFonts w:eastAsiaTheme="minorEastAsia" w:hint="eastAsia"/>
        </w:rPr>
        <w:t xml:space="preserve"> </w:t>
      </w:r>
    </w:p>
    <w:p w14:paraId="476F9BF7" w14:textId="13F2DE8D" w:rsidR="00C00B82" w:rsidRPr="00C00B82" w:rsidRDefault="00DD4949" w:rsidP="00C00B82">
      <w:pPr>
        <w:pStyle w:val="1"/>
        <w:spacing w:line="480" w:lineRule="auto"/>
        <w:jc w:val="left"/>
        <w:rPr>
          <w:rFonts w:eastAsiaTheme="minorEastAsia"/>
        </w:rPr>
      </w:pPr>
      <w:bookmarkStart w:id="23" w:name="_Toc178108995"/>
      <w:bookmarkStart w:id="24" w:name="_Toc178296124"/>
      <w:r>
        <w:rPr>
          <w:rFonts w:eastAsiaTheme="minorEastAsia" w:hint="eastAsia"/>
        </w:rPr>
        <w:t xml:space="preserve">2.1 </w:t>
      </w:r>
      <w:r w:rsidR="00AA6C16" w:rsidRPr="00AA6C16">
        <w:rPr>
          <w:rFonts w:eastAsiaTheme="minorEastAsia"/>
        </w:rPr>
        <w:t>Introduction</w:t>
      </w:r>
      <w:bookmarkEnd w:id="23"/>
      <w:bookmarkEnd w:id="24"/>
    </w:p>
    <w:p w14:paraId="03181A7C" w14:textId="365DAFCE" w:rsidR="00C00B82" w:rsidRPr="00C00B82" w:rsidRDefault="00C00B82" w:rsidP="00C00B82">
      <w:pPr>
        <w:spacing w:line="480" w:lineRule="auto"/>
        <w:jc w:val="left"/>
        <w:rPr>
          <w:rFonts w:ascii="Times New Roman" w:eastAsiaTheme="minorEastAsia" w:hAnsi="Times New Roman" w:cs="Times New Roman"/>
        </w:rPr>
      </w:pPr>
      <w:bookmarkStart w:id="25" w:name="OLE_LINK22"/>
      <w:r w:rsidRPr="00C00B82">
        <w:rPr>
          <w:rFonts w:ascii="Times New Roman" w:eastAsiaTheme="minorEastAsia" w:hAnsi="Times New Roman" w:cs="Times New Roman"/>
        </w:rPr>
        <w:t>Generation Z, known for their digital fluency and constant connectivity, represents a unique and increasingly important consumer segment</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&lt;EndNote&gt;&lt;Cite&gt;&lt;Author&gt;Twenge&lt;/Author&gt;&lt;Year&gt;2023&lt;/Year&gt;&lt;RecNum&gt;427&lt;/RecNum&gt;&lt;DisplayText&gt;(Twenge, 2023)&lt;/DisplayText&gt;&lt;record&gt;&lt;rec-number&gt;427&lt;/rec-number&gt;&lt;foreign-keys&gt;&lt;key app="EN" db-id="p9fpvxsriaspfxe52t9x0za5vtv05efa5r9v" timestamp="1725948735"&gt;427&lt;/key&gt;&lt;/foreign-keys&gt;&lt;ref-type name="Book"&gt;6&lt;/ref-type&gt;&lt;contributors&gt;&lt;authors&gt;&lt;author&gt;Twenge, Jean M&lt;/author&gt;&lt;/authors&gt;&lt;/contributors&gt;&lt;titles&gt;&lt;title&gt;Generations: The Real Differences Between Gen Z, Millennials, Gen X, Boomers, and Silents—and What They Mean for America&amp;apos;s Future&lt;/title&gt;&lt;/titles&gt;&lt;dates&gt;&lt;year&gt;2023&lt;/year&gt;&lt;/dates&gt;&lt;publisher&gt;Simon and Schuster&lt;/publisher&gt;&lt;isbn&gt;198218163X&lt;/isbn&gt;&lt;urls&gt;&lt;/urls&gt;&lt;/record&gt;&lt;/Cite&gt;&lt;/EndNote&gt;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(Twenge, 2023)</w:t>
      </w:r>
      <w:r>
        <w:rPr>
          <w:rFonts w:ascii="Times New Roman" w:eastAsiaTheme="minorEastAsia" w:hAnsi="Times New Roman" w:cs="Times New Roman"/>
        </w:rPr>
        <w:fldChar w:fldCharType="end"/>
      </w:r>
      <w:r w:rsidRPr="00C00B82">
        <w:rPr>
          <w:rFonts w:ascii="Times New Roman" w:eastAsiaTheme="minorEastAsia" w:hAnsi="Times New Roman" w:cs="Times New Roman"/>
        </w:rPr>
        <w:t>. Raised in the era of the internet, smartphones, and social media, this cohort displays distinct shopping behaviors, particularly in China, where the rapid rise of e-commerce platforms and digital payment systems has fundamentally transformed consumer practices</w:t>
      </w:r>
      <w:r w:rsidR="001A1032" w:rsidRPr="00C00B82">
        <w:rPr>
          <w:rFonts w:ascii="Times New Roman" w:eastAsiaTheme="minorEastAsia" w:hAnsi="Times New Roman" w:cs="Times New Roman"/>
        </w:rPr>
        <w:fldChar w:fldCharType="begin"/>
      </w:r>
      <w:r w:rsidR="001A1032" w:rsidRPr="00C00B82">
        <w:rPr>
          <w:rFonts w:ascii="Times New Roman" w:eastAsiaTheme="minorEastAsia" w:hAnsi="Times New Roman" w:cs="Times New Roman"/>
        </w:rPr>
        <w:instrText xml:space="preserve"> ADDIN EN.CITE &lt;EndNote&gt;&lt;Cite&gt;&lt;Author&gt;Dolot&lt;/Author&gt;&lt;Year&gt;2018&lt;/Year&gt;&lt;RecNum&gt;293&lt;/RecNum&gt;&lt;DisplayText&gt;(Dolot, 2018)&lt;/DisplayText&gt;&lt;record&gt;&lt;rec-number&gt;293&lt;/rec-number&gt;&lt;foreign-keys&gt;&lt;key app="EN" db-id="p9fpvxsriaspfxe52t9x0za5vtv05efa5r9v" timestamp="1720552493"&gt;293&lt;/key&gt;&lt;/foreign-keys&gt;&lt;ref-type name="Journal Article"&gt;17&lt;/ref-type&gt;&lt;contributors&gt;&lt;authors&gt;&lt;author&gt;Dolot, Anna&lt;/author&gt;&lt;/authors&gt;&lt;/contributors&gt;&lt;titles&gt;&lt;title&gt;The characteristics of Generation Z&lt;/title&gt;&lt;secondary-title&gt;E-mentor&lt;/secondary-title&gt;&lt;/titles&gt;&lt;periodical&gt;&lt;full-title&gt;E-mentor&lt;/full-title&gt;&lt;/periodical&gt;&lt;pages&gt;44-50&lt;/pages&gt;&lt;volume&gt;74&lt;/volume&gt;&lt;number&gt;2&lt;/number&gt;&lt;dates&gt;&lt;year&gt;2018&lt;/year&gt;&lt;/dates&gt;&lt;isbn&gt;1731-6758&lt;/isbn&gt;&lt;urls&gt;&lt;/urls&gt;&lt;/record&gt;&lt;/Cite&gt;&lt;/EndNote&gt;</w:instrText>
      </w:r>
      <w:r w:rsidR="001A1032" w:rsidRPr="00C00B82">
        <w:rPr>
          <w:rFonts w:ascii="Times New Roman" w:eastAsiaTheme="minorEastAsia" w:hAnsi="Times New Roman" w:cs="Times New Roman"/>
        </w:rPr>
        <w:fldChar w:fldCharType="separate"/>
      </w:r>
      <w:r w:rsidR="001A1032" w:rsidRPr="00C00B82">
        <w:rPr>
          <w:rFonts w:ascii="Times New Roman" w:eastAsiaTheme="minorEastAsia" w:hAnsi="Times New Roman" w:cs="Times New Roman"/>
          <w:noProof/>
        </w:rPr>
        <w:t>(Dolot, 2018)</w:t>
      </w:r>
      <w:r w:rsidR="001A1032" w:rsidRPr="00C00B82">
        <w:rPr>
          <w:rFonts w:ascii="Times New Roman" w:eastAsiaTheme="minorEastAsia" w:hAnsi="Times New Roman" w:cs="Times New Roman"/>
        </w:rPr>
        <w:fldChar w:fldCharType="end"/>
      </w:r>
      <w:r w:rsidR="0090561E" w:rsidRPr="00C00B82">
        <w:rPr>
          <w:rFonts w:ascii="Times New Roman" w:eastAsiaTheme="minorEastAsia" w:hAnsi="Times New Roman" w:cs="Times New Roman"/>
        </w:rPr>
        <w:t>.</w:t>
      </w:r>
      <w:bookmarkEnd w:id="25"/>
      <w:r w:rsidR="00C65184" w:rsidRPr="00C00B82">
        <w:rPr>
          <w:rFonts w:ascii="Times New Roman" w:hAnsi="Times New Roman" w:cs="Times New Roman"/>
        </w:rPr>
        <w:t xml:space="preserve"> </w:t>
      </w:r>
      <w:r w:rsidRPr="00C00B82">
        <w:rPr>
          <w:rFonts w:ascii="Times New Roman" w:hAnsi="Times New Roman" w:cs="Times New Roman"/>
        </w:rPr>
        <w:t>Understanding impulse buying behavior in this digital landscape is critical, especially among Generation Z, as their online purchases are frequently driven by external stimuli, such as discounts and time-limited offers</w:t>
      </w:r>
      <w:r w:rsidRPr="00C00B82">
        <w:rPr>
          <w:rFonts w:ascii="Times New Roman" w:eastAsiaTheme="minorEastAsia" w:hAnsi="Times New Roman" w:cs="Times New Roman"/>
        </w:rPr>
        <w:t xml:space="preserve"> </w:t>
      </w:r>
      <w:r w:rsidR="007909EC" w:rsidRPr="00C00B82">
        <w:rPr>
          <w:rFonts w:ascii="Times New Roman" w:eastAsiaTheme="minorEastAsia" w:hAnsi="Times New Roman" w:cs="Times New Roman"/>
        </w:rPr>
        <w:fldChar w:fldCharType="begin"/>
      </w:r>
      <w:r w:rsidR="00B37F82" w:rsidRPr="00C00B82">
        <w:rPr>
          <w:rFonts w:ascii="Times New Roman" w:eastAsiaTheme="minorEastAsia" w:hAnsi="Times New Roman" w:cs="Times New Roman"/>
        </w:rPr>
        <w:instrText xml:space="preserve"> ADDIN EN.CITE &lt;EndNote&gt;&lt;Cite&gt;&lt;Author&gt;Akram&lt;/Author&gt;&lt;Year&gt;2018&lt;/Year&gt;&lt;RecNum&gt;287&lt;/RecNum&gt;&lt;DisplayText&gt;(Akram&lt;style face="italic"&gt; et al.&lt;/style&gt;, 2018)&lt;/DisplayText&gt;&lt;record&gt;&lt;rec-number&gt;287&lt;/rec-number&gt;&lt;foreign-keys&gt;&lt;key app="EN" db-id="p9fpvxsriaspfxe52t9x0za5vtv05efa5r9v" timestamp="1720548547"&gt;287&lt;/key&gt;&lt;/foreign-keys&gt;&lt;ref-type name="Journal Article"&gt;17&lt;/ref-type&gt;&lt;contributors&gt;&lt;authors&gt;&lt;author&gt;Akram, Umair&lt;/author&gt;&lt;author&gt;Hui, Peng&lt;/author&gt;&lt;author&gt;Khan, Muhammad Kaleem&lt;/author&gt;&lt;author&gt;Tanveer, Yasir&lt;/author&gt;&lt;author&gt;Mehmood, Khalid&lt;/author&gt;&lt;author&gt;Ahmad, Wasim&lt;/author&gt;&lt;/authors&gt;&lt;/contributors&gt;&lt;titles&gt;&lt;title&gt;How website quality affects online impulse buying: Moderating effects of sales promotion and credit card use&lt;/title&gt;&lt;secondary-title&gt;Asia Pacific Journal of Marketing and Logistics&lt;/secondary-title&gt;&lt;/titles&gt;&lt;periodical&gt;&lt;full-title&gt;Asia Pacific Journal of Marketing and Logistics&lt;/full-title&gt;&lt;/periodical&gt;&lt;pages&gt;235-256&lt;/pages&gt;&lt;volume&gt;30&lt;/volume&gt;&lt;number&gt;1&lt;/number&gt;&lt;dates&gt;&lt;year&gt;2018&lt;/year&gt;&lt;/dates&gt;&lt;isbn&gt;1355-5855&lt;/isbn&gt;&lt;urls&gt;&lt;/urls&gt;&lt;/record&gt;&lt;/Cite&gt;&lt;/EndNote&gt;</w:instrText>
      </w:r>
      <w:r w:rsidR="007909EC" w:rsidRPr="00C00B82">
        <w:rPr>
          <w:rFonts w:ascii="Times New Roman" w:eastAsiaTheme="minorEastAsia" w:hAnsi="Times New Roman" w:cs="Times New Roman"/>
        </w:rPr>
        <w:fldChar w:fldCharType="separate"/>
      </w:r>
      <w:r w:rsidR="00B37F82" w:rsidRPr="00C00B82">
        <w:rPr>
          <w:rFonts w:ascii="Times New Roman" w:eastAsiaTheme="minorEastAsia" w:hAnsi="Times New Roman" w:cs="Times New Roman"/>
          <w:noProof/>
        </w:rPr>
        <w:t>(Akram</w:t>
      </w:r>
      <w:r w:rsidR="00B37F82" w:rsidRPr="00C00B82">
        <w:rPr>
          <w:rFonts w:ascii="Times New Roman" w:eastAsiaTheme="minorEastAsia" w:hAnsi="Times New Roman" w:cs="Times New Roman"/>
          <w:i/>
          <w:noProof/>
        </w:rPr>
        <w:t xml:space="preserve"> et al.</w:t>
      </w:r>
      <w:r w:rsidR="00B37F82" w:rsidRPr="00C00B82">
        <w:rPr>
          <w:rFonts w:ascii="Times New Roman" w:eastAsiaTheme="minorEastAsia" w:hAnsi="Times New Roman" w:cs="Times New Roman"/>
          <w:noProof/>
        </w:rPr>
        <w:t>, 2018)</w:t>
      </w:r>
      <w:r w:rsidR="007909EC" w:rsidRPr="00C00B82">
        <w:rPr>
          <w:rFonts w:ascii="Times New Roman" w:eastAsiaTheme="minorEastAsia" w:hAnsi="Times New Roman" w:cs="Times New Roman"/>
        </w:rPr>
        <w:fldChar w:fldCharType="end"/>
      </w:r>
      <w:r w:rsidR="0090561E" w:rsidRPr="00C00B82">
        <w:rPr>
          <w:rFonts w:ascii="Times New Roman" w:eastAsiaTheme="minorEastAsia" w:hAnsi="Times New Roman" w:cs="Times New Roman"/>
        </w:rPr>
        <w:t>.</w:t>
      </w:r>
      <w:r w:rsidR="00B411DD" w:rsidRPr="00C00B82">
        <w:rPr>
          <w:rFonts w:ascii="Times New Roman" w:eastAsiaTheme="minorEastAsia" w:hAnsi="Times New Roman" w:cs="Times New Roman"/>
        </w:rPr>
        <w:t xml:space="preserve"> </w:t>
      </w:r>
    </w:p>
    <w:p w14:paraId="37F0A801" w14:textId="77777777" w:rsidR="00C00B82" w:rsidRPr="00C00B82" w:rsidRDefault="00C00B82" w:rsidP="00C00B82">
      <w:pPr>
        <w:spacing w:line="480" w:lineRule="auto"/>
        <w:jc w:val="left"/>
        <w:rPr>
          <w:rFonts w:ascii="Times New Roman" w:eastAsiaTheme="minorEastAsia" w:hAnsi="Times New Roman" w:cs="Times New Roman"/>
        </w:rPr>
      </w:pPr>
    </w:p>
    <w:p w14:paraId="312DF607" w14:textId="50FFF89B" w:rsidR="00C00B82" w:rsidRPr="00C00B82" w:rsidRDefault="00A91147" w:rsidP="00C00B82">
      <w:pPr>
        <w:spacing w:line="480" w:lineRule="auto"/>
        <w:jc w:val="left"/>
        <w:rPr>
          <w:rFonts w:ascii="Times New Roman" w:eastAsiaTheme="minorEastAsia" w:hAnsi="Times New Roman" w:cs="Times New Roman"/>
        </w:rPr>
      </w:pPr>
      <w:r w:rsidRPr="00A91147">
        <w:rPr>
          <w:rFonts w:ascii="Times New Roman" w:eastAsiaTheme="minorEastAsia" w:hAnsi="Times New Roman" w:cs="Times New Roman"/>
        </w:rPr>
        <w:t xml:space="preserve">Impulse buying, </w:t>
      </w:r>
      <w:r w:rsidR="005604F4">
        <w:rPr>
          <w:rFonts w:ascii="Times New Roman" w:eastAsiaTheme="minorEastAsia" w:hAnsi="Times New Roman" w:cs="Times New Roman"/>
        </w:rPr>
        <w:t>defined</w:t>
      </w:r>
      <w:r w:rsidR="005604F4">
        <w:rPr>
          <w:rFonts w:ascii="Times New Roman" w:eastAsiaTheme="minorEastAsia" w:hAnsi="Times New Roman" w:cs="Times New Roman" w:hint="eastAsia"/>
        </w:rPr>
        <w:t xml:space="preserve"> as </w:t>
      </w:r>
      <w:r w:rsidRPr="00A91147">
        <w:rPr>
          <w:rFonts w:ascii="Times New Roman" w:eastAsiaTheme="minorEastAsia" w:hAnsi="Times New Roman" w:cs="Times New Roman"/>
        </w:rPr>
        <w:t xml:space="preserve">unplanned purchases </w:t>
      </w:r>
      <w:r w:rsidR="005604F4">
        <w:rPr>
          <w:rFonts w:ascii="Times New Roman" w:eastAsiaTheme="minorEastAsia" w:hAnsi="Times New Roman" w:cs="Times New Roman" w:hint="eastAsia"/>
        </w:rPr>
        <w:t xml:space="preserve">made in response to </w:t>
      </w:r>
      <w:r w:rsidRPr="00A91147">
        <w:rPr>
          <w:rFonts w:ascii="Times New Roman" w:eastAsiaTheme="minorEastAsia" w:hAnsi="Times New Roman" w:cs="Times New Roman"/>
        </w:rPr>
        <w:t xml:space="preserve">immediate gratification, significantly influences online shopping behavior, especially among Generation Z. Given their preference for instant responses and real-time interactions, </w:t>
      </w:r>
      <w:r w:rsidR="005604F4" w:rsidRPr="005604F4">
        <w:rPr>
          <w:rFonts w:ascii="Times New Roman" w:eastAsiaTheme="minorEastAsia" w:hAnsi="Times New Roman" w:cs="Times New Roman"/>
        </w:rPr>
        <w:t>When faced with flash sales and personalized discounts, etc. of strategic digital marketing tactics, Gen Z consumers tend to engage in impulse shopping</w:t>
      </w:r>
      <w:r w:rsidR="007909EC" w:rsidRPr="00C00B82">
        <w:rPr>
          <w:rFonts w:ascii="Times New Roman" w:eastAsiaTheme="minorEastAsia" w:hAnsi="Times New Roman" w:cs="Times New Roman"/>
        </w:rPr>
        <w:fldChar w:fldCharType="begin"/>
      </w:r>
      <w:r w:rsidR="00B37F82" w:rsidRPr="00C00B82">
        <w:rPr>
          <w:rFonts w:ascii="Times New Roman" w:eastAsiaTheme="minorEastAsia" w:hAnsi="Times New Roman" w:cs="Times New Roman"/>
        </w:rPr>
        <w:instrText xml:space="preserve"> ADDIN EN.CITE &lt;EndNote&gt;&lt;Cite&gt;&lt;Author&gt;Wu&lt;/Author&gt;&lt;Year&gt;2016&lt;/Year&gt;&lt;RecNum&gt;288&lt;/RecNum&gt;&lt;DisplayText&gt;(Wu, Chen and Chiu, 2016)&lt;/DisplayText&gt;&lt;record&gt;&lt;rec-number&gt;288&lt;/rec-number&gt;&lt;foreign-keys&gt;&lt;key app="EN" db-id="p9fpvxsriaspfxe52t9x0za5vtv05efa5r9v" timestamp="1720548719"&gt;288&lt;/key&gt;&lt;/foreign-keys&gt;&lt;ref-type name="Journal Article"&gt;17&lt;/ref-type&gt;&lt;contributors&gt;&lt;authors&gt;&lt;author&gt;Wu, Long&lt;/author&gt;&lt;author&gt;Chen, Kuei-Wan&lt;/author&gt;&lt;author&gt;Chiu, Mai-Lun&lt;/author&gt;&lt;/authors&gt;&lt;/contributors&gt;&lt;titles&gt;&lt;title&gt;Defining key drivers of online impulse purchasing: A perspective of both impulse shoppers and system users&lt;/title&gt;&lt;secondary-title&gt;International Journal of Information Management&lt;/secondary-title&gt;&lt;/titles&gt;&lt;periodical&gt;&lt;full-title&gt;International Journal of Information Management&lt;/full-title&gt;&lt;/periodical&gt;&lt;pages&gt;284-296&lt;/pages&gt;&lt;volume&gt;36&lt;/volume&gt;&lt;number&gt;3&lt;/number&gt;&lt;dates&gt;&lt;year&gt;2016&lt;/year&gt;&lt;/dates&gt;&lt;isbn&gt;0268-4012&lt;/isbn&gt;&lt;urls&gt;&lt;/urls&gt;&lt;/record&gt;&lt;/Cite&gt;&lt;/EndNote&gt;</w:instrText>
      </w:r>
      <w:r w:rsidR="007909EC" w:rsidRPr="00C00B82">
        <w:rPr>
          <w:rFonts w:ascii="Times New Roman" w:eastAsiaTheme="minorEastAsia" w:hAnsi="Times New Roman" w:cs="Times New Roman"/>
        </w:rPr>
        <w:fldChar w:fldCharType="separate"/>
      </w:r>
      <w:r w:rsidR="00B37F82" w:rsidRPr="00C00B82">
        <w:rPr>
          <w:rFonts w:ascii="Times New Roman" w:eastAsiaTheme="minorEastAsia" w:hAnsi="Times New Roman" w:cs="Times New Roman"/>
          <w:noProof/>
        </w:rPr>
        <w:t>(Wu, Chen and Chiu, 2016)</w:t>
      </w:r>
      <w:r w:rsidR="007909EC" w:rsidRPr="00C00B82">
        <w:rPr>
          <w:rFonts w:ascii="Times New Roman" w:eastAsiaTheme="minorEastAsia" w:hAnsi="Times New Roman" w:cs="Times New Roman"/>
        </w:rPr>
        <w:fldChar w:fldCharType="end"/>
      </w:r>
      <w:r w:rsidR="00B411DD" w:rsidRPr="00C00B82">
        <w:rPr>
          <w:rFonts w:ascii="Times New Roman" w:eastAsiaTheme="minorEastAsia" w:hAnsi="Times New Roman" w:cs="Times New Roman"/>
        </w:rPr>
        <w:t xml:space="preserve">. </w:t>
      </w:r>
      <w:bookmarkStart w:id="26" w:name="OLE_LINK21"/>
      <w:r w:rsidR="005604F4" w:rsidRPr="005604F4">
        <w:rPr>
          <w:rFonts w:ascii="Times New Roman" w:eastAsiaTheme="minorEastAsia" w:hAnsi="Times New Roman" w:cs="Times New Roman"/>
        </w:rPr>
        <w:t>This phenomenon is particularly noticeable in China, where Gen Z is about to become the largest consumer group and will play a crucial role in shaping future market trends</w:t>
      </w:r>
      <w:r w:rsidR="007909EC" w:rsidRPr="00C00B82">
        <w:rPr>
          <w:rFonts w:ascii="Times New Roman" w:eastAsiaTheme="minorEastAsia" w:hAnsi="Times New Roman" w:cs="Times New Roman"/>
        </w:rPr>
        <w:fldChar w:fldCharType="begin"/>
      </w:r>
      <w:r w:rsidR="00B37F82" w:rsidRPr="00C00B82">
        <w:rPr>
          <w:rFonts w:ascii="Times New Roman" w:eastAsiaTheme="minorEastAsia" w:hAnsi="Times New Roman" w:cs="Times New Roman"/>
        </w:rPr>
        <w:instrText xml:space="preserve"> ADDIN EN.CITE &lt;EndNote&gt;&lt;Cite&gt;&lt;Author&gt;Popa&lt;/Author&gt;&lt;Year&gt;2023&lt;/Year&gt;&lt;RecNum&gt;289&lt;/RecNum&gt;&lt;DisplayText&gt;(Popa, Barbu and Ionașcu, 2023)&lt;/DisplayText&gt;&lt;record&gt;&lt;rec-number&gt;289&lt;/rec-number&gt;&lt;foreign-keys&gt;&lt;key app="EN" db-id="p9fpvxsriaspfxe52t9x0za5vtv05efa5r9v" timestamp="1720549010"&gt;289&lt;/key&gt;&lt;/foreign-keys&gt;&lt;ref-type name="Journal Article"&gt;17&lt;/ref-type&gt;&lt;contributors&gt;&lt;authors&gt;&lt;author&gt;Popa, Alexandra&lt;/author&gt;&lt;author&gt;Barbu, Corina Aurora&lt;/author&gt;&lt;author&gt;&lt;style face="normal" font="default" size="100%"&gt;Iona&lt;/style&gt;&lt;style face="normal" font="default" charset="238" size="100%"&gt;șcu, Alina Elena&lt;/style&gt;&lt;/author&gt;&lt;/authors&gt;&lt;/contributors&gt;&lt;titles&gt;&lt;title&gt;The New Paradigm of Online Marketing: A Study of Generation Z Consumers’ Behaviour and Their Attitude Towards Brands&lt;/title&gt;&lt;/titles&gt;&lt;dates&gt;&lt;year&gt;2023&lt;/year&gt;&lt;/dates&gt;&lt;urls&gt;&lt;/urls&gt;&lt;/record&gt;&lt;/Cite&gt;&lt;/EndNote&gt;</w:instrText>
      </w:r>
      <w:r w:rsidR="007909EC" w:rsidRPr="00C00B82">
        <w:rPr>
          <w:rFonts w:ascii="Times New Roman" w:eastAsiaTheme="minorEastAsia" w:hAnsi="Times New Roman" w:cs="Times New Roman"/>
        </w:rPr>
        <w:fldChar w:fldCharType="separate"/>
      </w:r>
      <w:r w:rsidR="00B37F82" w:rsidRPr="00C00B82">
        <w:rPr>
          <w:rFonts w:ascii="Times New Roman" w:eastAsiaTheme="minorEastAsia" w:hAnsi="Times New Roman" w:cs="Times New Roman"/>
          <w:noProof/>
        </w:rPr>
        <w:t>(Popa, Barbu and Ionașcu, 2023)</w:t>
      </w:r>
      <w:r w:rsidR="007909EC" w:rsidRPr="00C00B82">
        <w:rPr>
          <w:rFonts w:ascii="Times New Roman" w:eastAsiaTheme="minorEastAsia" w:hAnsi="Times New Roman" w:cs="Times New Roman"/>
        </w:rPr>
        <w:fldChar w:fldCharType="end"/>
      </w:r>
      <w:r w:rsidR="007909EC" w:rsidRPr="00C00B82">
        <w:rPr>
          <w:rFonts w:ascii="Times New Roman" w:eastAsiaTheme="minorEastAsia" w:hAnsi="Times New Roman" w:cs="Times New Roman"/>
        </w:rPr>
        <w:t>.</w:t>
      </w:r>
      <w:bookmarkEnd w:id="26"/>
      <w:r w:rsidR="007909EC" w:rsidRPr="00C00B82">
        <w:rPr>
          <w:rFonts w:ascii="Times New Roman" w:eastAsiaTheme="minorEastAsia" w:hAnsi="Times New Roman" w:cs="Times New Roman"/>
        </w:rPr>
        <w:t xml:space="preserve"> </w:t>
      </w:r>
    </w:p>
    <w:p w14:paraId="111DA206" w14:textId="77777777" w:rsidR="00C00B82" w:rsidRPr="00C00B82" w:rsidRDefault="00C00B82" w:rsidP="00C00B82">
      <w:pPr>
        <w:spacing w:line="480" w:lineRule="auto"/>
        <w:jc w:val="left"/>
        <w:rPr>
          <w:rFonts w:ascii="Times New Roman" w:eastAsiaTheme="minorEastAsia" w:hAnsi="Times New Roman" w:cs="Times New Roman"/>
        </w:rPr>
      </w:pPr>
    </w:p>
    <w:p w14:paraId="5D99B911" w14:textId="2693E239" w:rsidR="00C00B82" w:rsidRPr="00C00B82" w:rsidRDefault="00F93F0B" w:rsidP="00C00B82">
      <w:pPr>
        <w:spacing w:line="480" w:lineRule="auto"/>
        <w:jc w:val="left"/>
        <w:rPr>
          <w:rFonts w:ascii="Times New Roman" w:eastAsiaTheme="minorEastAsia" w:hAnsi="Times New Roman" w:cs="Times New Roman"/>
        </w:rPr>
      </w:pPr>
      <w:r w:rsidRPr="00F93F0B">
        <w:rPr>
          <w:rFonts w:ascii="Times New Roman" w:eastAsiaTheme="minorEastAsia" w:hAnsi="Times New Roman" w:cs="Times New Roman"/>
        </w:rPr>
        <w:lastRenderedPageBreak/>
        <w:t>The unique engagement of this demographic with digital media and technology necessitates the implementation of innovative marketing approaches that effectively resonate with their preferences</w:t>
      </w:r>
      <w:r w:rsidR="00375F09">
        <w:rPr>
          <w:rFonts w:ascii="Times New Roman" w:eastAsiaTheme="minorEastAsia" w:hAnsi="Times New Roman" w:cs="Times New Roman"/>
        </w:rPr>
        <w:fldChar w:fldCharType="begin"/>
      </w:r>
      <w:r w:rsidR="00375F09">
        <w:rPr>
          <w:rFonts w:ascii="Times New Roman" w:eastAsiaTheme="minorEastAsia" w:hAnsi="Times New Roman" w:cs="Times New Roman"/>
        </w:rPr>
        <w:instrText xml:space="preserve"> ADDIN EN.CITE &lt;EndNote&gt;&lt;Cite&gt;&lt;Author&gt;Sajjad&lt;/Author&gt;&lt;Year&gt;2020&lt;/Year&gt;&lt;RecNum&gt;428&lt;/RecNum&gt;&lt;DisplayText&gt;(Sajjad and Zaman, 2020)&lt;/DisplayText&gt;&lt;record&gt;&lt;rec-number&gt;428&lt;/rec-number&gt;&lt;foreign-keys&gt;&lt;key app="EN" db-id="p9fpvxsriaspfxe52t9x0za5vtv05efa5r9v" timestamp="1725949417"&gt;428&lt;/key&gt;&lt;/foreign-keys&gt;&lt;ref-type name="Journal Article"&gt;17&lt;/ref-type&gt;&lt;contributors&gt;&lt;authors&gt;&lt;author&gt;Sajjad, Muhammad&lt;/author&gt;&lt;author&gt;Zaman, Umer&lt;/author&gt;&lt;/authors&gt;&lt;/contributors&gt;&lt;titles&gt;&lt;title&gt;Innovative perspective of marketing engagement: Enhancing users’ loyalty in social media through blogging&lt;/title&gt;&lt;secondary-title&gt;Journal of Open Innovation: Technology, Market, and Complexity&lt;/secondary-title&gt;&lt;/titles&gt;&lt;periodical&gt;&lt;full-title&gt;Journal of Open Innovation: Technology, Market, and Complexity&lt;/full-title&gt;&lt;/periodical&gt;&lt;pages&gt;93&lt;/pages&gt;&lt;volume&gt;6&lt;/volume&gt;&lt;number&gt;3&lt;/number&gt;&lt;dates&gt;&lt;year&gt;2020&lt;/year&gt;&lt;/dates&gt;&lt;isbn&gt;2199-8531&lt;/isbn&gt;&lt;urls&gt;&lt;/urls&gt;&lt;/record&gt;&lt;/Cite&gt;&lt;/EndNote&gt;</w:instrText>
      </w:r>
      <w:r w:rsidR="00375F09">
        <w:rPr>
          <w:rFonts w:ascii="Times New Roman" w:eastAsiaTheme="minorEastAsia" w:hAnsi="Times New Roman" w:cs="Times New Roman"/>
        </w:rPr>
        <w:fldChar w:fldCharType="separate"/>
      </w:r>
      <w:r w:rsidR="00375F09">
        <w:rPr>
          <w:rFonts w:ascii="Times New Roman" w:eastAsiaTheme="minorEastAsia" w:hAnsi="Times New Roman" w:cs="Times New Roman"/>
          <w:noProof/>
        </w:rPr>
        <w:t>(Sajjad and Zaman, 2020)</w:t>
      </w:r>
      <w:r w:rsidR="00375F09">
        <w:rPr>
          <w:rFonts w:ascii="Times New Roman" w:eastAsiaTheme="minorEastAsia" w:hAnsi="Times New Roman" w:cs="Times New Roman"/>
        </w:rPr>
        <w:fldChar w:fldCharType="end"/>
      </w:r>
      <w:r>
        <w:rPr>
          <w:rFonts w:ascii="Times New Roman" w:eastAsiaTheme="minorEastAsia" w:hAnsi="Times New Roman" w:cs="Times New Roman" w:hint="eastAsia"/>
        </w:rPr>
        <w:t>.</w:t>
      </w:r>
      <w:r w:rsidRPr="00F93F0B">
        <w:rPr>
          <w:rFonts w:ascii="Times New Roman" w:eastAsiaTheme="minorEastAsia" w:hAnsi="Times New Roman" w:cs="Times New Roman"/>
        </w:rPr>
        <w:t xml:space="preserve"> </w:t>
      </w:r>
      <w:r w:rsidR="00C00B82" w:rsidRPr="00C00B82">
        <w:rPr>
          <w:rFonts w:ascii="Times New Roman" w:eastAsiaTheme="minorEastAsia" w:hAnsi="Times New Roman" w:cs="Times New Roman"/>
        </w:rPr>
        <w:t>Insights into their behavior can inform the design of more effective online discount strategies, driving engagement and fostering long-term brand loyalty</w:t>
      </w:r>
      <w:r w:rsidR="00366FEF" w:rsidRPr="00C00B82">
        <w:rPr>
          <w:rFonts w:ascii="Times New Roman" w:eastAsiaTheme="minorEastAsia" w:hAnsi="Times New Roman" w:cs="Times New Roman"/>
        </w:rPr>
        <w:fldChar w:fldCharType="begin"/>
      </w:r>
      <w:r w:rsidR="00366FEF" w:rsidRPr="00C00B82">
        <w:rPr>
          <w:rFonts w:ascii="Times New Roman" w:eastAsiaTheme="minorEastAsia" w:hAnsi="Times New Roman" w:cs="Times New Roman"/>
        </w:rPr>
        <w:instrText xml:space="preserve"> ADDIN EN.CITE &lt;EndNote&gt;&lt;Cite&gt;&lt;Author&gt;Rani&lt;/Author&gt;&lt;Year&gt;2023&lt;/Year&gt;&lt;RecNum&gt;290&lt;/RecNum&gt;&lt;DisplayText&gt;(Rani and Rex, 2023)&lt;/DisplayText&gt;&lt;record&gt;&lt;rec-number&gt;290&lt;/rec-number&gt;&lt;foreign-keys&gt;&lt;key app="EN" db-id="p9fpvxsriaspfxe52t9x0za5vtv05efa5r9v" timestamp="1720549501"&gt;290&lt;/key&gt;&lt;/foreign-keys&gt;&lt;ref-type name="Journal Article"&gt;17&lt;/ref-type&gt;&lt;contributors&gt;&lt;authors&gt;&lt;author&gt;Rani, N Meena&lt;/author&gt;&lt;author&gt;Rex, Catherine&lt;/author&gt;&lt;/authors&gt;&lt;/contributors&gt;&lt;titles&gt;&lt;title&gt;A study on impulsive buying behaviour in online shopping&lt;/title&gt;&lt;secondary-title&gt;International Journal of Professional Business Review: Int. J. Prof. Bus. Rev.&lt;/secondary-title&gt;&lt;/titles&gt;&lt;periodical&gt;&lt;full-title&gt;International Journal of Professional Business Review: Int. J. Prof. Bus. Rev.&lt;/full-title&gt;&lt;/periodical&gt;&lt;pages&gt;7&lt;/pages&gt;&lt;volume&gt;8&lt;/volume&gt;&lt;number&gt;3&lt;/number&gt;&lt;dates&gt;&lt;year&gt;2023&lt;/year&gt;&lt;/dates&gt;&lt;isbn&gt;2525-3654&lt;/isbn&gt;&lt;urls&gt;&lt;/urls&gt;&lt;/record&gt;&lt;/Cite&gt;&lt;/EndNote&gt;</w:instrText>
      </w:r>
      <w:r w:rsidR="00366FEF" w:rsidRPr="00C00B82">
        <w:rPr>
          <w:rFonts w:ascii="Times New Roman" w:eastAsiaTheme="minorEastAsia" w:hAnsi="Times New Roman" w:cs="Times New Roman"/>
        </w:rPr>
        <w:fldChar w:fldCharType="separate"/>
      </w:r>
      <w:r w:rsidR="00366FEF" w:rsidRPr="00C00B82">
        <w:rPr>
          <w:rFonts w:ascii="Times New Roman" w:eastAsiaTheme="minorEastAsia" w:hAnsi="Times New Roman" w:cs="Times New Roman"/>
          <w:noProof/>
        </w:rPr>
        <w:t>(Rani and Rex, 2023)</w:t>
      </w:r>
      <w:r w:rsidR="00366FEF" w:rsidRPr="00C00B82">
        <w:rPr>
          <w:rFonts w:ascii="Times New Roman" w:eastAsiaTheme="minorEastAsia" w:hAnsi="Times New Roman" w:cs="Times New Roman"/>
        </w:rPr>
        <w:fldChar w:fldCharType="end"/>
      </w:r>
      <w:r w:rsidR="00366FEF" w:rsidRPr="00C00B82">
        <w:rPr>
          <w:rFonts w:ascii="Times New Roman" w:eastAsiaTheme="minorEastAsia" w:hAnsi="Times New Roman" w:cs="Times New Roman"/>
        </w:rPr>
        <w:t xml:space="preserve">. </w:t>
      </w:r>
      <w:r w:rsidR="00C00B82" w:rsidRPr="00C00B82">
        <w:rPr>
          <w:rFonts w:ascii="Times New Roman" w:eastAsiaTheme="minorEastAsia" w:hAnsi="Times New Roman" w:cs="Times New Roman"/>
        </w:rPr>
        <w:t>As the competitive landscape in China’s digital market intensifies, businesses must leverage these insights to retain Generation Z consumers.</w:t>
      </w:r>
    </w:p>
    <w:p w14:paraId="6D5D96E4" w14:textId="77777777" w:rsidR="00C00B82" w:rsidRPr="00C00B82" w:rsidRDefault="00C00B82" w:rsidP="00C00B82">
      <w:pPr>
        <w:spacing w:line="480" w:lineRule="auto"/>
        <w:jc w:val="left"/>
        <w:rPr>
          <w:rFonts w:ascii="Times New Roman" w:eastAsiaTheme="minorEastAsia" w:hAnsi="Times New Roman" w:cs="Times New Roman"/>
        </w:rPr>
      </w:pPr>
    </w:p>
    <w:p w14:paraId="36FB3FC6" w14:textId="3A72A13D" w:rsidR="00B411DD" w:rsidRPr="00C00B82" w:rsidRDefault="00C00B82" w:rsidP="00C00B82">
      <w:pPr>
        <w:spacing w:line="480" w:lineRule="auto"/>
        <w:jc w:val="left"/>
        <w:rPr>
          <w:rFonts w:ascii="Times New Roman" w:eastAsiaTheme="minorEastAsia" w:hAnsi="Times New Roman" w:cs="Times New Roman"/>
        </w:rPr>
      </w:pPr>
      <w:r w:rsidRPr="00C00B82">
        <w:rPr>
          <w:rFonts w:ascii="Times New Roman" w:eastAsiaTheme="minorEastAsia" w:hAnsi="Times New Roman" w:cs="Times New Roman"/>
        </w:rPr>
        <w:t>This literature review will examine the drivers of impulse buying behavior among Generation Z in China, focusing on the psychological and emotional impacts of online discounts. It will offer targeted insights to help marketers refine their strategies in this dynamic and evolving market.</w:t>
      </w:r>
    </w:p>
    <w:p w14:paraId="21E36C65" w14:textId="77777777" w:rsidR="0081450E" w:rsidRPr="00680C84" w:rsidRDefault="0081450E" w:rsidP="00680C84">
      <w:pPr>
        <w:spacing w:line="480" w:lineRule="auto"/>
        <w:rPr>
          <w:rFonts w:ascii="Times New Roman" w:eastAsiaTheme="minorEastAsia" w:hAnsi="Times New Roman" w:cs="Times New Roman"/>
          <w:b/>
          <w:bCs/>
        </w:rPr>
      </w:pPr>
    </w:p>
    <w:p w14:paraId="529BB84D" w14:textId="3DA43FB8" w:rsidR="00AA6C16" w:rsidRPr="00AA6C16" w:rsidRDefault="00AA6C16" w:rsidP="00AA6C16">
      <w:pPr>
        <w:pStyle w:val="2"/>
        <w:rPr>
          <w:rFonts w:eastAsiaTheme="minorEastAsia"/>
        </w:rPr>
      </w:pPr>
      <w:bookmarkStart w:id="27" w:name="_Toc178108996"/>
      <w:bookmarkStart w:id="28" w:name="_Toc178296125"/>
      <w:r>
        <w:rPr>
          <w:rFonts w:eastAsiaTheme="minorEastAsia" w:hint="eastAsia"/>
        </w:rPr>
        <w:t xml:space="preserve">2.2 </w:t>
      </w:r>
      <w:r w:rsidRPr="00AA6C16">
        <w:rPr>
          <w:rFonts w:eastAsiaTheme="minorEastAsia"/>
        </w:rPr>
        <w:t>Impulse Purchase Behavior</w:t>
      </w:r>
      <w:bookmarkEnd w:id="27"/>
      <w:bookmarkEnd w:id="28"/>
    </w:p>
    <w:p w14:paraId="7A49816D" w14:textId="38B7C032" w:rsidR="00AA6C16" w:rsidRDefault="00AA6C16" w:rsidP="00AA6C16">
      <w:pPr>
        <w:pStyle w:val="3"/>
        <w:rPr>
          <w:rFonts w:eastAsiaTheme="minorEastAsia"/>
        </w:rPr>
      </w:pPr>
      <w:bookmarkStart w:id="29" w:name="_Toc178108997"/>
      <w:bookmarkStart w:id="30" w:name="_Toc178296126"/>
      <w:r>
        <w:rPr>
          <w:rFonts w:eastAsiaTheme="minorEastAsia" w:hint="eastAsia"/>
        </w:rPr>
        <w:t xml:space="preserve">2.2.1 </w:t>
      </w:r>
      <w:r w:rsidR="0073453F">
        <w:rPr>
          <w:rFonts w:eastAsiaTheme="minorEastAsia" w:hint="eastAsia"/>
        </w:rPr>
        <w:t xml:space="preserve">Meanings </w:t>
      </w:r>
      <w:r w:rsidRPr="00AA6C16">
        <w:rPr>
          <w:rFonts w:eastAsiaTheme="minorEastAsia"/>
        </w:rPr>
        <w:t xml:space="preserve">and </w:t>
      </w:r>
      <w:r w:rsidR="0073453F">
        <w:rPr>
          <w:rFonts w:eastAsiaTheme="minorEastAsia" w:hint="eastAsia"/>
        </w:rPr>
        <w:t xml:space="preserve">Related </w:t>
      </w:r>
      <w:r w:rsidRPr="00AA6C16">
        <w:rPr>
          <w:rFonts w:eastAsiaTheme="minorEastAsia"/>
        </w:rPr>
        <w:t>Drivers</w:t>
      </w:r>
      <w:bookmarkEnd w:id="29"/>
      <w:bookmarkEnd w:id="30"/>
    </w:p>
    <w:p w14:paraId="411BD89D" w14:textId="308C5456" w:rsidR="001A1032" w:rsidRPr="001A1032" w:rsidRDefault="005604F4" w:rsidP="001A1032">
      <w:pPr>
        <w:spacing w:line="480" w:lineRule="auto"/>
        <w:jc w:val="left"/>
        <w:rPr>
          <w:rFonts w:ascii="Times New Roman" w:eastAsiaTheme="minorEastAsia" w:hAnsi="Times New Roman" w:cs="Times New Roman"/>
        </w:rPr>
      </w:pPr>
      <w:r>
        <w:rPr>
          <w:rFonts w:ascii="Times New Roman" w:eastAsiaTheme="minorEastAsia" w:hAnsi="Times New Roman" w:cs="Times New Roman" w:hint="eastAsia"/>
        </w:rPr>
        <w:t xml:space="preserve">Impulse purchase </w:t>
      </w:r>
      <w:r w:rsidR="001A1032" w:rsidRPr="001A1032">
        <w:rPr>
          <w:rFonts w:ascii="Times New Roman" w:eastAsiaTheme="minorEastAsia" w:hAnsi="Times New Roman" w:cs="Times New Roman"/>
        </w:rPr>
        <w:t>behavior is typically driven by immediate gratification rather than meticulous consideration of the necessity or long-term value of the item</w:t>
      </w:r>
      <w:r w:rsidR="001A1032">
        <w:rPr>
          <w:rFonts w:ascii="Times New Roman" w:eastAsiaTheme="minorEastAsia" w:hAnsi="Times New Roman" w:cs="Times New Roman"/>
        </w:rPr>
        <w:fldChar w:fldCharType="begin"/>
      </w:r>
      <w:r w:rsidR="00B37F82">
        <w:rPr>
          <w:rFonts w:ascii="Times New Roman" w:eastAsiaTheme="minorEastAsia" w:hAnsi="Times New Roman" w:cs="Times New Roman"/>
        </w:rPr>
        <w:instrText xml:space="preserve"> ADDIN EN.CITE &lt;EndNote&gt;&lt;Cite&gt;&lt;Author&gt;Lee&lt;/Author&gt;&lt;Year&gt;2023&lt;/Year&gt;&lt;RecNum&gt;291&lt;/RecNum&gt;&lt;DisplayText&gt;(Lee, Gan and Liew, 2023)&lt;/DisplayText&gt;&lt;record&gt;&lt;rec-number&gt;291&lt;/rec-number&gt;&lt;foreign-keys&gt;&lt;key app="EN" db-id="p9fpvxsriaspfxe52t9x0za5vtv05efa5r9v" timestamp="1720552199"&gt;291&lt;/key&gt;&lt;/foreign-keys&gt;&lt;ref-type name="Journal Article"&gt;17&lt;/ref-type&gt;&lt;contributors&gt;&lt;authors&gt;&lt;author&gt;Lee, Yi Yong&lt;/author&gt;&lt;author&gt;Gan, Chin Lay&lt;/author&gt;&lt;author&gt;Liew, Tze Wei&lt;/author&gt;&lt;/authors&gt;&lt;/contributors&gt;&lt;titles&gt;&lt;title&gt;Rationality and impulse buying: Is your emotion a part of the equation?&lt;/title&gt;&lt;secondary-title&gt;Computers in Human Behavior Reports&lt;/secondary-title&gt;&lt;/titles&gt;&lt;periodical&gt;&lt;full-title&gt;Computers in Human Behavior Reports&lt;/full-title&gt;&lt;/periodical&gt;&lt;pages&gt;100337&lt;/pages&gt;&lt;volume&gt;12&lt;/volume&gt;&lt;dates&gt;&lt;year&gt;2023&lt;/year&gt;&lt;/dates&gt;&lt;isbn&gt;2451-9588&lt;/isbn&gt;&lt;urls&gt;&lt;/urls&gt;&lt;/record&gt;&lt;/Cite&gt;&lt;/EndNote&gt;</w:instrText>
      </w:r>
      <w:r w:rsidR="001A1032">
        <w:rPr>
          <w:rFonts w:ascii="Times New Roman" w:eastAsiaTheme="minorEastAsia" w:hAnsi="Times New Roman" w:cs="Times New Roman"/>
        </w:rPr>
        <w:fldChar w:fldCharType="separate"/>
      </w:r>
      <w:r w:rsidR="00B37F82">
        <w:rPr>
          <w:rFonts w:ascii="Times New Roman" w:eastAsiaTheme="minorEastAsia" w:hAnsi="Times New Roman" w:cs="Times New Roman"/>
          <w:noProof/>
        </w:rPr>
        <w:t>(Lee, Gan and Liew, 2023)</w:t>
      </w:r>
      <w:r w:rsidR="001A1032">
        <w:rPr>
          <w:rFonts w:ascii="Times New Roman" w:eastAsiaTheme="minorEastAsia" w:hAnsi="Times New Roman" w:cs="Times New Roman"/>
        </w:rPr>
        <w:fldChar w:fldCharType="end"/>
      </w:r>
      <w:r w:rsidR="001A1032" w:rsidRPr="001A1032">
        <w:rPr>
          <w:rFonts w:ascii="Times New Roman" w:eastAsiaTheme="minorEastAsia" w:hAnsi="Times New Roman" w:cs="Times New Roman"/>
        </w:rPr>
        <w:t>.</w:t>
      </w:r>
      <w:r w:rsidR="001A1032">
        <w:rPr>
          <w:rFonts w:ascii="Times New Roman" w:eastAsiaTheme="minorEastAsia" w:hAnsi="Times New Roman" w:cs="Times New Roman" w:hint="eastAsia"/>
        </w:rPr>
        <w:t xml:space="preserve"> </w:t>
      </w:r>
      <w:r w:rsidR="001A1032" w:rsidRPr="001A1032">
        <w:rPr>
          <w:rFonts w:ascii="Times New Roman" w:eastAsiaTheme="minorEastAsia" w:hAnsi="Times New Roman" w:cs="Times New Roman"/>
        </w:rPr>
        <w:t>According to</w:t>
      </w:r>
      <w:r w:rsidR="00964687">
        <w:rPr>
          <w:rFonts w:ascii="Times New Roman" w:eastAsiaTheme="minorEastAsia" w:hAnsi="Times New Roman" w:cs="Times New Roman" w:hint="eastAsia"/>
        </w:rPr>
        <w:t xml:space="preserve"> </w:t>
      </w:r>
      <w:r w:rsidR="00964687">
        <w:rPr>
          <w:rFonts w:ascii="Times New Roman" w:eastAsiaTheme="minorEastAsia" w:hAnsi="Times New Roman" w:cs="Times New Roman"/>
        </w:rPr>
        <w:fldChar w:fldCharType="begin"/>
      </w:r>
      <w:r w:rsidR="00B37F82">
        <w:rPr>
          <w:rFonts w:ascii="Times New Roman" w:eastAsiaTheme="minorEastAsia" w:hAnsi="Times New Roman" w:cs="Times New Roman"/>
        </w:rPr>
        <w:instrText xml:space="preserve"> ADDIN EN.CITE &lt;EndNote&gt;&lt;Cite AuthorYear="1"&gt;&lt;Author&gt;Amos&lt;/Author&gt;&lt;Year&gt;2014&lt;/Year&gt;&lt;RecNum&gt;294&lt;/RecNum&gt;&lt;DisplayText&gt;Amos, Holmes and Keneson (2014)&lt;/DisplayText&gt;&lt;record&gt;&lt;rec-number&gt;294&lt;/rec-number&gt;&lt;foreign-keys&gt;&lt;key app="EN" db-id="p9fpvxsriaspfxe52t9x0za5vtv05efa5r9v" timestamp="1720552773"&gt;294&lt;/key&gt;&lt;/foreign-keys&gt;&lt;ref-type name="Journal Article"&gt;17&lt;/ref-type&gt;&lt;contributors&gt;&lt;authors&gt;&lt;author&gt;Amos, Clinton&lt;/author&gt;&lt;author&gt;Holmes, Gary R&lt;/author&gt;&lt;author&gt;Keneson, William C&lt;/author&gt;&lt;/authors&gt;&lt;/contributors&gt;&lt;titles&gt;&lt;title&gt;A meta-analysis of consumer impulse buying&lt;/title&gt;&lt;secondary-title&gt;Journal of Retailing and Consumer Services&lt;/secondary-title&gt;&lt;/titles&gt;&lt;periodical&gt;&lt;full-title&gt;Journal of Retailing and Consumer Services&lt;/full-title&gt;&lt;/periodical&gt;&lt;pages&gt;86-97&lt;/pages&gt;&lt;volume&gt;21&lt;/volume&gt;&lt;number&gt;2&lt;/number&gt;&lt;dates&gt;&lt;year&gt;2014&lt;/year&gt;&lt;/dates&gt;&lt;isbn&gt;0969-6989&lt;/isbn&gt;&lt;urls&gt;&lt;/urls&gt;&lt;/record&gt;&lt;/Cite&gt;&lt;/EndNote&gt;</w:instrText>
      </w:r>
      <w:r w:rsidR="00964687">
        <w:rPr>
          <w:rFonts w:ascii="Times New Roman" w:eastAsiaTheme="minorEastAsia" w:hAnsi="Times New Roman" w:cs="Times New Roman"/>
        </w:rPr>
        <w:fldChar w:fldCharType="separate"/>
      </w:r>
      <w:r w:rsidR="00B37F82">
        <w:rPr>
          <w:rFonts w:ascii="Times New Roman" w:eastAsiaTheme="minorEastAsia" w:hAnsi="Times New Roman" w:cs="Times New Roman"/>
          <w:noProof/>
        </w:rPr>
        <w:t>Amos, Holmes and Keneson (2014)</w:t>
      </w:r>
      <w:r w:rsidR="00964687">
        <w:rPr>
          <w:rFonts w:ascii="Times New Roman" w:eastAsiaTheme="minorEastAsia" w:hAnsi="Times New Roman" w:cs="Times New Roman"/>
        </w:rPr>
        <w:fldChar w:fldCharType="end"/>
      </w:r>
      <w:r w:rsidR="001A1032" w:rsidRPr="001A1032">
        <w:rPr>
          <w:rFonts w:ascii="Times New Roman" w:eastAsiaTheme="minorEastAsia" w:hAnsi="Times New Roman" w:cs="Times New Roman"/>
        </w:rPr>
        <w:t xml:space="preserve">, </w:t>
      </w:r>
      <w:r w:rsidR="00E932FB" w:rsidRPr="00E932FB">
        <w:rPr>
          <w:rFonts w:ascii="Times New Roman" w:eastAsiaTheme="minorEastAsia" w:hAnsi="Times New Roman" w:cs="Times New Roman"/>
        </w:rPr>
        <w:t xml:space="preserve">Impulse buying is characterized by </w:t>
      </w:r>
      <w:r w:rsidR="00FD3DAE" w:rsidRPr="00FD3DAE">
        <w:rPr>
          <w:rFonts w:ascii="Times New Roman" w:eastAsiaTheme="minorEastAsia" w:hAnsi="Times New Roman" w:cs="Times New Roman"/>
        </w:rPr>
        <w:t>"suddenness, high attraction, and diverse consumption behaviors, and impulsive decision-making makes it difficult for consumers to fully evaluate available information and choose a solution."</w:t>
      </w:r>
      <w:r w:rsidR="00E932FB">
        <w:rPr>
          <w:rFonts w:ascii="Times New Roman" w:eastAsiaTheme="minorEastAsia" w:hAnsi="Times New Roman" w:cs="Times New Roman" w:hint="eastAsia"/>
        </w:rPr>
        <w:t xml:space="preserve"> </w:t>
      </w:r>
      <w:r w:rsidR="00E932FB" w:rsidRPr="00E932FB">
        <w:rPr>
          <w:rFonts w:ascii="Times New Roman" w:eastAsiaTheme="minorEastAsia" w:hAnsi="Times New Roman" w:cs="Times New Roman"/>
        </w:rPr>
        <w:t xml:space="preserve">This definition highlights the </w:t>
      </w:r>
      <w:r w:rsidR="00FD3DAE">
        <w:rPr>
          <w:rFonts w:ascii="Times New Roman" w:eastAsiaTheme="minorEastAsia" w:hAnsi="Times New Roman" w:cs="Times New Roman" w:hint="eastAsia"/>
        </w:rPr>
        <w:t xml:space="preserve">affective </w:t>
      </w:r>
      <w:r w:rsidR="00E932FB" w:rsidRPr="00E932FB">
        <w:rPr>
          <w:rFonts w:ascii="Times New Roman" w:eastAsiaTheme="minorEastAsia" w:hAnsi="Times New Roman" w:cs="Times New Roman"/>
        </w:rPr>
        <w:t xml:space="preserve">and often irrational </w:t>
      </w:r>
      <w:r w:rsidR="00FD3DAE">
        <w:rPr>
          <w:rFonts w:ascii="Times New Roman" w:eastAsiaTheme="minorEastAsia" w:hAnsi="Times New Roman" w:cs="Times New Roman" w:hint="eastAsia"/>
        </w:rPr>
        <w:t xml:space="preserve">nature </w:t>
      </w:r>
      <w:r w:rsidR="00E932FB" w:rsidRPr="00E932FB">
        <w:rPr>
          <w:rFonts w:ascii="Times New Roman" w:eastAsiaTheme="minorEastAsia" w:hAnsi="Times New Roman" w:cs="Times New Roman"/>
        </w:rPr>
        <w:t>of impulsive purchases, which are shaped by a range of internal and external stimuli</w:t>
      </w:r>
      <w:r w:rsidR="00964687">
        <w:rPr>
          <w:rFonts w:ascii="Times New Roman" w:hAnsi="Times New Roman" w:cs="Times New Roman"/>
          <w:color w:val="2A2F45"/>
          <w:szCs w:val="24"/>
          <w:shd w:val="clear" w:color="auto" w:fill="FFFFFF"/>
        </w:rPr>
        <w:fldChar w:fldCharType="begin"/>
      </w:r>
      <w:r w:rsidR="00B37F82">
        <w:rPr>
          <w:rFonts w:ascii="Times New Roman" w:hAnsi="Times New Roman" w:cs="Times New Roman"/>
          <w:color w:val="2A2F45"/>
          <w:szCs w:val="24"/>
          <w:shd w:val="clear" w:color="auto" w:fill="FFFFFF"/>
        </w:rPr>
        <w:instrText xml:space="preserve"> ADDIN EN.CITE &lt;EndNote&gt;&lt;Cite&gt;&lt;Author&gt;Wu&lt;/Author&gt;&lt;Year&gt;2020&lt;/Year&gt;&lt;RecNum&gt;295&lt;/RecNum&gt;&lt;DisplayText&gt;(Wu, Chiu and Chen, 2020)&lt;/DisplayText&gt;&lt;record&gt;&lt;rec-number&gt;295&lt;/rec-number&gt;&lt;foreign-keys&gt;&lt;key app="EN" db-id="p9fpvxsriaspfxe52t9x0za5vtv05efa5r9v" timestamp="1720553006"&gt;295&lt;/key&gt;&lt;/foreign-keys&gt;&lt;ref-type name="Journal Article"&gt;17&lt;/ref-type&gt;&lt;contributors&gt;&lt;authors&gt;&lt;author&gt;Wu, Long&lt;/author&gt;&lt;author&gt;Chiu, Mai-Lun&lt;/author&gt;&lt;author&gt;Chen, Kuei-Wan&lt;/author&gt;&lt;/authors&gt;&lt;/contributors&gt;&lt;titles&gt;&lt;title&gt;Defining the determinants of online impulse buying through a shopping process of integrating perceived risk, expectation-confirmation model, and flow theory issues&lt;/title&gt;&lt;secondary-title&gt;International Journal of Information Management&lt;/secondary-title&gt;&lt;/titles&gt;&lt;periodical&gt;&lt;full-title&gt;International Journal of Information Management&lt;/full-title&gt;&lt;/periodical&gt;&lt;pages&gt;102099&lt;/pages&gt;&lt;volume&gt;52&lt;/volume&gt;&lt;dates&gt;&lt;year&gt;2020&lt;/year&gt;&lt;/dates&gt;&lt;isbn&gt;0268-4012&lt;/isbn&gt;&lt;urls&gt;&lt;/urls&gt;&lt;/record&gt;&lt;/Cite&gt;&lt;/EndNote&gt;</w:instrText>
      </w:r>
      <w:r w:rsidR="00964687">
        <w:rPr>
          <w:rFonts w:ascii="Times New Roman" w:hAnsi="Times New Roman" w:cs="Times New Roman"/>
          <w:color w:val="2A2F45"/>
          <w:szCs w:val="24"/>
          <w:shd w:val="clear" w:color="auto" w:fill="FFFFFF"/>
        </w:rPr>
        <w:fldChar w:fldCharType="separate"/>
      </w:r>
      <w:r w:rsidR="00B37F82">
        <w:rPr>
          <w:rFonts w:ascii="Times New Roman" w:hAnsi="Times New Roman" w:cs="Times New Roman"/>
          <w:noProof/>
          <w:color w:val="2A2F45"/>
          <w:szCs w:val="24"/>
          <w:shd w:val="clear" w:color="auto" w:fill="FFFFFF"/>
        </w:rPr>
        <w:t>(Wu, Chiu and Chen, 2020)</w:t>
      </w:r>
      <w:r w:rsidR="00964687">
        <w:rPr>
          <w:rFonts w:ascii="Times New Roman" w:hAnsi="Times New Roman" w:cs="Times New Roman"/>
          <w:color w:val="2A2F45"/>
          <w:szCs w:val="24"/>
          <w:shd w:val="clear" w:color="auto" w:fill="FFFFFF"/>
        </w:rPr>
        <w:fldChar w:fldCharType="end"/>
      </w:r>
      <w:r w:rsidR="001A1032" w:rsidRPr="001A1032">
        <w:rPr>
          <w:rFonts w:ascii="Times New Roman" w:eastAsiaTheme="minorEastAsia" w:hAnsi="Times New Roman" w:cs="Times New Roman"/>
        </w:rPr>
        <w:t>.</w:t>
      </w:r>
      <w:r w:rsidR="00964687" w:rsidRPr="00964687">
        <w:t xml:space="preserve"> </w:t>
      </w:r>
      <w:r w:rsidR="00964687" w:rsidRPr="00964687">
        <w:rPr>
          <w:rFonts w:ascii="Times New Roman" w:eastAsiaTheme="minorEastAsia" w:hAnsi="Times New Roman" w:cs="Times New Roman"/>
        </w:rPr>
        <w:t xml:space="preserve">In the context of online </w:t>
      </w:r>
      <w:r w:rsidR="00964687" w:rsidRPr="00964687">
        <w:rPr>
          <w:rFonts w:ascii="Times New Roman" w:eastAsiaTheme="minorEastAsia" w:hAnsi="Times New Roman" w:cs="Times New Roman"/>
        </w:rPr>
        <w:lastRenderedPageBreak/>
        <w:t>shopping, factors such as accessibility, real-time transactions, and visually captivating product presentations further augment the propensity for impulsive purchases</w:t>
      </w:r>
      <w:r w:rsidR="00964687">
        <w:rPr>
          <w:rFonts w:ascii="Times New Roman" w:eastAsiaTheme="minorEastAsia" w:hAnsi="Times New Roman" w:cs="Times New Roman"/>
        </w:rPr>
        <w:fldChar w:fldCharType="begin"/>
      </w:r>
      <w:r w:rsidR="00B37F82">
        <w:rPr>
          <w:rFonts w:ascii="Times New Roman" w:eastAsiaTheme="minorEastAsia" w:hAnsi="Times New Roman" w:cs="Times New Roman"/>
        </w:rPr>
        <w:instrText xml:space="preserve"> ADDIN EN.CITE &lt;EndNote&gt;&lt;Cite&gt;&lt;Author&gt;Zhao&lt;/Author&gt;&lt;Year&gt;2019&lt;/Year&gt;&lt;RecNum&gt;296&lt;/RecNum&gt;&lt;DisplayText&gt;(Zhao&lt;style face="italic"&gt; et al.&lt;/style&gt;, 2019)&lt;/DisplayText&gt;&lt;record&gt;&lt;rec-number&gt;296&lt;/rec-number&gt;&lt;foreign-keys&gt;&lt;key app="EN" db-id="p9fpvxsriaspfxe52t9x0za5vtv05efa5r9v" timestamp="1720553093"&gt;296&lt;/key&gt;&lt;/foreign-keys&gt;&lt;ref-type name="Journal Article"&gt;17&lt;/ref-type&gt;&lt;contributors&gt;&lt;authors&gt;&lt;author&gt;Zhao, Zhanbo&lt;/author&gt;&lt;author&gt;Du, Xiaomeng&lt;/author&gt;&lt;author&gt;Liang, Fan&lt;/author&gt;&lt;author&gt;Zhu, Xiaoming&lt;/author&gt;&lt;/authors&gt;&lt;/contributors&gt;&lt;titles&gt;&lt;title&gt;Effect of product type and time pressure on consumers’ online impulse buying intention&lt;/title&gt;&lt;secondary-title&gt;Journal of Contemporary Marketing Science&lt;/secondary-title&gt;&lt;/titles&gt;&lt;periodical&gt;&lt;full-title&gt;Journal of Contemporary Marketing Science&lt;/full-title&gt;&lt;/periodical&gt;&lt;pages&gt;137-154&lt;/pages&gt;&lt;volume&gt;2&lt;/volume&gt;&lt;number&gt;2&lt;/number&gt;&lt;dates&gt;&lt;year&gt;2019&lt;/year&gt;&lt;/dates&gt;&lt;isbn&gt;2516-7480&lt;/isbn&gt;&lt;urls&gt;&lt;/urls&gt;&lt;/record&gt;&lt;/Cite&gt;&lt;/EndNote&gt;</w:instrText>
      </w:r>
      <w:r w:rsidR="00964687">
        <w:rPr>
          <w:rFonts w:ascii="Times New Roman" w:eastAsiaTheme="minorEastAsia" w:hAnsi="Times New Roman" w:cs="Times New Roman"/>
        </w:rPr>
        <w:fldChar w:fldCharType="separate"/>
      </w:r>
      <w:r w:rsidR="00B37F82">
        <w:rPr>
          <w:rFonts w:ascii="Times New Roman" w:eastAsiaTheme="minorEastAsia" w:hAnsi="Times New Roman" w:cs="Times New Roman"/>
          <w:noProof/>
        </w:rPr>
        <w:t>(Zhao</w:t>
      </w:r>
      <w:r w:rsidR="00B37F82" w:rsidRPr="00B37F82">
        <w:rPr>
          <w:rFonts w:ascii="Times New Roman" w:eastAsiaTheme="minorEastAsia" w:hAnsi="Times New Roman" w:cs="Times New Roman"/>
          <w:i/>
          <w:noProof/>
        </w:rPr>
        <w:t xml:space="preserve"> et al.</w:t>
      </w:r>
      <w:r w:rsidR="00B37F82">
        <w:rPr>
          <w:rFonts w:ascii="Times New Roman" w:eastAsiaTheme="minorEastAsia" w:hAnsi="Times New Roman" w:cs="Times New Roman"/>
          <w:noProof/>
        </w:rPr>
        <w:t>, 2019)</w:t>
      </w:r>
      <w:r w:rsidR="00964687">
        <w:rPr>
          <w:rFonts w:ascii="Times New Roman" w:eastAsiaTheme="minorEastAsia" w:hAnsi="Times New Roman" w:cs="Times New Roman"/>
        </w:rPr>
        <w:fldChar w:fldCharType="end"/>
      </w:r>
      <w:r w:rsidR="001A1032" w:rsidRPr="001A1032">
        <w:rPr>
          <w:rFonts w:ascii="Times New Roman" w:eastAsiaTheme="minorEastAsia" w:hAnsi="Times New Roman" w:cs="Times New Roman"/>
        </w:rPr>
        <w:t>.</w:t>
      </w:r>
    </w:p>
    <w:p w14:paraId="6451E57F" w14:textId="77777777" w:rsidR="001A1032" w:rsidRDefault="001A1032" w:rsidP="001A1032">
      <w:pPr>
        <w:spacing w:line="480" w:lineRule="auto"/>
        <w:jc w:val="left"/>
        <w:rPr>
          <w:rFonts w:ascii="Times New Roman" w:eastAsiaTheme="minorEastAsia" w:hAnsi="Times New Roman" w:cs="Times New Roman"/>
        </w:rPr>
      </w:pPr>
    </w:p>
    <w:p w14:paraId="7FA51187" w14:textId="2782A81F" w:rsidR="00CE1A86" w:rsidRPr="001A1032" w:rsidRDefault="00CE1A86" w:rsidP="001A1032">
      <w:pPr>
        <w:spacing w:line="480" w:lineRule="auto"/>
        <w:jc w:val="left"/>
        <w:rPr>
          <w:rFonts w:ascii="Times New Roman" w:eastAsiaTheme="minorEastAsia" w:hAnsi="Times New Roman" w:cs="Times New Roman"/>
        </w:rPr>
      </w:pPr>
      <w:r w:rsidRPr="00CE1A86">
        <w:rPr>
          <w:rFonts w:ascii="Times New Roman" w:eastAsiaTheme="minorEastAsia" w:hAnsi="Times New Roman" w:cs="Times New Roman"/>
        </w:rPr>
        <w:t>Based on scholars’ research, impulse purchase behavior is influenced by a range of psychological, emotional, and environmental drivers, which can be situated within the Organism component of the Stimulus-Organism-Response (SOR) model:</w:t>
      </w:r>
    </w:p>
    <w:p w14:paraId="326D0D32" w14:textId="77777777" w:rsidR="001A1032" w:rsidRDefault="001A1032" w:rsidP="00964687">
      <w:pPr>
        <w:pStyle w:val="a9"/>
        <w:numPr>
          <w:ilvl w:val="0"/>
          <w:numId w:val="2"/>
        </w:numPr>
        <w:spacing w:line="480" w:lineRule="auto"/>
        <w:jc w:val="left"/>
        <w:rPr>
          <w:rFonts w:ascii="Times New Roman" w:eastAsiaTheme="minorEastAsia" w:hAnsi="Times New Roman" w:cs="Times New Roman"/>
          <w:b/>
          <w:bCs/>
        </w:rPr>
      </w:pPr>
      <w:r w:rsidRPr="00964687">
        <w:rPr>
          <w:rFonts w:ascii="Times New Roman" w:eastAsiaTheme="minorEastAsia" w:hAnsi="Times New Roman" w:cs="Times New Roman"/>
          <w:b/>
          <w:bCs/>
        </w:rPr>
        <w:t>Psychological Drivers</w:t>
      </w:r>
    </w:p>
    <w:p w14:paraId="1CA01726" w14:textId="38CCCF42" w:rsidR="001A1032" w:rsidRPr="00964687" w:rsidRDefault="00E932FB" w:rsidP="00964687">
      <w:pPr>
        <w:spacing w:line="480" w:lineRule="auto"/>
        <w:jc w:val="left"/>
        <w:rPr>
          <w:rFonts w:ascii="Times New Roman" w:eastAsiaTheme="minorEastAsia" w:hAnsi="Times New Roman" w:cs="Times New Roman"/>
        </w:rPr>
      </w:pPr>
      <w:bookmarkStart w:id="31" w:name="OLE_LINK1"/>
      <w:r w:rsidRPr="00E932FB">
        <w:rPr>
          <w:rFonts w:ascii="Times New Roman" w:eastAsiaTheme="minorEastAsia" w:hAnsi="Times New Roman" w:cs="Times New Roman"/>
        </w:rPr>
        <w:t xml:space="preserve">Psychological factors are crucial in impulsive purchasing behavior, </w:t>
      </w:r>
      <w:r w:rsidR="00FD3DAE">
        <w:rPr>
          <w:rFonts w:ascii="Times New Roman" w:eastAsiaTheme="minorEastAsia" w:hAnsi="Times New Roman" w:cs="Times New Roman" w:hint="eastAsia"/>
        </w:rPr>
        <w:t xml:space="preserve">as the </w:t>
      </w:r>
      <w:r w:rsidR="00FD3DAE">
        <w:rPr>
          <w:rFonts w:ascii="Times New Roman" w:eastAsiaTheme="minorEastAsia" w:hAnsi="Times New Roman" w:cs="Times New Roman"/>
        </w:rPr>
        <w:t>pursuit</w:t>
      </w:r>
      <w:r w:rsidR="00FD3DAE">
        <w:rPr>
          <w:rFonts w:ascii="Times New Roman" w:eastAsiaTheme="minorEastAsia" w:hAnsi="Times New Roman" w:cs="Times New Roman" w:hint="eastAsia"/>
        </w:rPr>
        <w:t xml:space="preserve"> of immediate gratification and the quest for </w:t>
      </w:r>
      <w:r w:rsidRPr="00E932FB">
        <w:rPr>
          <w:rFonts w:ascii="Times New Roman" w:eastAsiaTheme="minorEastAsia" w:hAnsi="Times New Roman" w:cs="Times New Roman"/>
        </w:rPr>
        <w:t>hedonic pleasure acting as significant motivators</w:t>
      </w:r>
      <w:r w:rsidR="00E46B4F">
        <w:rPr>
          <w:rFonts w:ascii="Times New Roman" w:eastAsiaTheme="minorEastAsia" w:hAnsi="Times New Roman" w:cs="Times New Roman"/>
        </w:rPr>
        <w:fldChar w:fldCharType="begin"/>
      </w:r>
      <w:r w:rsidR="00E46B4F">
        <w:rPr>
          <w:rFonts w:ascii="Times New Roman" w:eastAsiaTheme="minorEastAsia" w:hAnsi="Times New Roman" w:cs="Times New Roman"/>
        </w:rPr>
        <w:instrText xml:space="preserve"> ADDIN EN.CITE &lt;EndNote&gt;&lt;Cite&gt;&lt;Author&gt;EL BADAOUI&lt;/Author&gt;&lt;Year&gt;2020&lt;/Year&gt;&lt;RecNum&gt;430&lt;/RecNum&gt;&lt;DisplayText&gt;(EL BADAOUI, 2020)&lt;/DisplayText&gt;&lt;record&gt;&lt;rec-number&gt;430&lt;/rec-number&gt;&lt;foreign-keys&gt;&lt;key app="EN" db-id="p9fpvxsriaspfxe52t9x0za5vtv05efa5r9v" timestamp="1725955350"&gt;430&lt;/key&gt;&lt;/foreign-keys&gt;&lt;ref-type name="Journal Article"&gt;17&lt;/ref-type&gt;&lt;contributors&gt;&lt;authors&gt;&lt;author&gt;EL BADAOUI, RABIE&lt;/author&gt;&lt;/authors&gt;&lt;/contributors&gt;&lt;titles&gt;&lt;title&gt;IMPULSIVE PURCHASE EXPERIENCE: CONCEPTUAL CLARIFICATION AND MEASUREMENT PROBLEMS&lt;/title&gt;&lt;secondary-title&gt;Revue Marocaine de Recherche en Management et Marketing&lt;/secondary-title&gt;&lt;/titles&gt;&lt;periodical&gt;&lt;full-title&gt;Revue Marocaine de Recherche en Management et Marketing&lt;/full-title&gt;&lt;/periodical&gt;&lt;pages&gt;39-59&lt;/pages&gt;&lt;volume&gt;12&lt;/volume&gt;&lt;number&gt;2&lt;/number&gt;&lt;dates&gt;&lt;year&gt;2020&lt;/year&gt;&lt;/dates&gt;&lt;urls&gt;&lt;/urls&gt;&lt;/record&gt;&lt;/Cite&gt;&lt;/EndNote&gt;</w:instrText>
      </w:r>
      <w:r w:rsidR="00E46B4F">
        <w:rPr>
          <w:rFonts w:ascii="Times New Roman" w:eastAsiaTheme="minorEastAsia" w:hAnsi="Times New Roman" w:cs="Times New Roman"/>
        </w:rPr>
        <w:fldChar w:fldCharType="separate"/>
      </w:r>
      <w:r w:rsidR="00E46B4F">
        <w:rPr>
          <w:rFonts w:ascii="Times New Roman" w:eastAsiaTheme="minorEastAsia" w:hAnsi="Times New Roman" w:cs="Times New Roman"/>
          <w:noProof/>
        </w:rPr>
        <w:t>(EL BADAOUI, 2020)</w:t>
      </w:r>
      <w:r w:rsidR="00E46B4F">
        <w:rPr>
          <w:rFonts w:ascii="Times New Roman" w:eastAsiaTheme="minorEastAsia" w:hAnsi="Times New Roman" w:cs="Times New Roman"/>
        </w:rPr>
        <w:fldChar w:fldCharType="end"/>
      </w:r>
      <w:r w:rsidR="003563A4" w:rsidRPr="003563A4">
        <w:rPr>
          <w:rFonts w:ascii="Times New Roman" w:eastAsiaTheme="minorEastAsia" w:hAnsi="Times New Roman" w:cs="Times New Roman"/>
        </w:rPr>
        <w:t>.</w:t>
      </w:r>
      <w:r w:rsidR="003563A4">
        <w:rPr>
          <w:rFonts w:ascii="Times New Roman" w:eastAsiaTheme="minorEastAsia" w:hAnsi="Times New Roman" w:cs="Times New Roman" w:hint="eastAsia"/>
        </w:rPr>
        <w:t xml:space="preserve"> </w:t>
      </w:r>
      <w:r w:rsidR="00CE1A86" w:rsidRPr="00CE1A86">
        <w:rPr>
          <w:rFonts w:ascii="Times New Roman" w:eastAsiaTheme="minorEastAsia" w:hAnsi="Times New Roman" w:cs="Times New Roman"/>
        </w:rPr>
        <w:t xml:space="preserve">Within the SOR framework, these psychological reactions are part of the Organism (O). </w:t>
      </w:r>
      <w:r>
        <w:rPr>
          <w:rFonts w:ascii="Times New Roman" w:eastAsiaTheme="minorEastAsia" w:hAnsi="Times New Roman" w:cs="Times New Roman" w:hint="eastAsia"/>
        </w:rPr>
        <w:t xml:space="preserve">As the </w:t>
      </w:r>
      <w:r w:rsidR="00CE1A86" w:rsidRPr="00CE1A86">
        <w:rPr>
          <w:rFonts w:ascii="Times New Roman" w:eastAsiaTheme="minorEastAsia" w:hAnsi="Times New Roman" w:cs="Times New Roman"/>
        </w:rPr>
        <w:t xml:space="preserve">study by </w:t>
      </w:r>
      <w:r w:rsidR="003563A4">
        <w:rPr>
          <w:rFonts w:ascii="Times New Roman" w:eastAsiaTheme="minorEastAsia" w:hAnsi="Times New Roman" w:cs="Times New Roman"/>
        </w:rPr>
        <w:fldChar w:fldCharType="begin"/>
      </w:r>
      <w:r w:rsidR="00B37F82">
        <w:rPr>
          <w:rFonts w:ascii="Times New Roman" w:eastAsiaTheme="minorEastAsia" w:hAnsi="Times New Roman" w:cs="Times New Roman"/>
        </w:rPr>
        <w:instrText xml:space="preserve"> ADDIN EN.CITE &lt;EndNote&gt;&lt;Cite AuthorYear="1"&gt;&lt;Author&gt;Zhang&lt;/Author&gt;&lt;Year&gt;2014&lt;/Year&gt;&lt;RecNum&gt;297&lt;/RecNum&gt;&lt;DisplayText&gt;Zhang&lt;style face="italic"&gt; et al.&lt;/style&gt; (2014)&lt;/DisplayText&gt;&lt;record&gt;&lt;rec-number&gt;297&lt;/rec-number&gt;&lt;foreign-keys&gt;&lt;key app="EN" db-id="p9fpvxsriaspfxe52t9x0za5vtv05efa5r9v" timestamp="1720553244"&gt;297&lt;/key&gt;&lt;/foreign-keys&gt;&lt;ref-type name="Journal Article"&gt;17&lt;/ref-type&gt;&lt;contributors&gt;&lt;authors&gt;&lt;author&gt;Zhang, Kem ZK&lt;/author&gt;&lt;author&gt;Zhao, Sesia J&lt;/author&gt;&lt;author&gt;Cheung, Christy MK&lt;/author&gt;&lt;author&gt;Lee, Matthew KO&lt;/author&gt;&lt;/authors&gt;&lt;/contributors&gt;&lt;titles&gt;&lt;title&gt;Examining the influence of online reviews on consumers&amp;apos; decision-making: A heuristic–systematic model&lt;/title&gt;&lt;secondary-title&gt;Decision support systems&lt;/secondary-title&gt;&lt;/titles&gt;&lt;periodical&gt;&lt;full-title&gt;Decision support systems&lt;/full-title&gt;&lt;/periodical&gt;&lt;pages&gt;78-89&lt;/pages&gt;&lt;volume&gt;67&lt;/volume&gt;&lt;dates&gt;&lt;year&gt;2014&lt;/year&gt;&lt;/dates&gt;&lt;isbn&gt;0167-9236&lt;/isbn&gt;&lt;urls&gt;&lt;/urls&gt;&lt;/record&gt;&lt;/Cite&gt;&lt;/EndNote&gt;</w:instrText>
      </w:r>
      <w:r w:rsidR="003563A4">
        <w:rPr>
          <w:rFonts w:ascii="Times New Roman" w:eastAsiaTheme="minorEastAsia" w:hAnsi="Times New Roman" w:cs="Times New Roman"/>
        </w:rPr>
        <w:fldChar w:fldCharType="separate"/>
      </w:r>
      <w:r w:rsidR="00B37F82">
        <w:rPr>
          <w:rFonts w:ascii="Times New Roman" w:eastAsiaTheme="minorEastAsia" w:hAnsi="Times New Roman" w:cs="Times New Roman"/>
          <w:noProof/>
        </w:rPr>
        <w:t>Zhang</w:t>
      </w:r>
      <w:r w:rsidR="00B37F82" w:rsidRPr="00B37F82">
        <w:rPr>
          <w:rFonts w:ascii="Times New Roman" w:eastAsiaTheme="minorEastAsia" w:hAnsi="Times New Roman" w:cs="Times New Roman"/>
          <w:i/>
          <w:noProof/>
        </w:rPr>
        <w:t xml:space="preserve"> et al.</w:t>
      </w:r>
      <w:r w:rsidR="00B37F82">
        <w:rPr>
          <w:rFonts w:ascii="Times New Roman" w:eastAsiaTheme="minorEastAsia" w:hAnsi="Times New Roman" w:cs="Times New Roman"/>
          <w:noProof/>
        </w:rPr>
        <w:t xml:space="preserve"> (2014)</w:t>
      </w:r>
      <w:r w:rsidR="003563A4">
        <w:rPr>
          <w:rFonts w:ascii="Times New Roman" w:eastAsiaTheme="minorEastAsia" w:hAnsi="Times New Roman" w:cs="Times New Roman"/>
        </w:rPr>
        <w:fldChar w:fldCharType="end"/>
      </w:r>
      <w:r w:rsidR="00CE1A86" w:rsidRPr="00CE1A86">
        <w:t xml:space="preserve"> </w:t>
      </w:r>
      <w:r w:rsidR="00CE1A86" w:rsidRPr="00CE1A86">
        <w:rPr>
          <w:rFonts w:ascii="Times New Roman" w:eastAsiaTheme="minorEastAsia" w:hAnsi="Times New Roman" w:cs="Times New Roman"/>
        </w:rPr>
        <w:t>highlights how the instant gratification derived from a purchase can provide a temporary boost in mood, which fuels impulsive buying behavior. Moreover, the failure of self-regulation, where individuals struggle to control their impulses in the face of attractive stimuli, represents a critical psychological mechanism that underlies impulsive purchases</w:t>
      </w:r>
      <w:r w:rsidR="003563A4">
        <w:rPr>
          <w:rFonts w:ascii="Times New Roman" w:eastAsiaTheme="minorEastAsia" w:hAnsi="Times New Roman" w:cs="Times New Roman"/>
        </w:rPr>
        <w:fldChar w:fldCharType="begin"/>
      </w:r>
      <w:r w:rsidR="003563A4">
        <w:rPr>
          <w:rFonts w:ascii="Times New Roman" w:eastAsiaTheme="minorEastAsia" w:hAnsi="Times New Roman" w:cs="Times New Roman"/>
        </w:rPr>
        <w:instrText xml:space="preserve"> ADDIN EN.CITE &lt;EndNote&gt;&lt;Cite&gt;&lt;Author&gt;Dhandra&lt;/Author&gt;&lt;Year&gt;2019&lt;/Year&gt;&lt;RecNum&gt;298&lt;/RecNum&gt;&lt;DisplayText&gt;(Dhandra, 2019)&lt;/DisplayText&gt;&lt;record&gt;&lt;rec-number&gt;298&lt;/rec-number&gt;&lt;foreign-keys&gt;&lt;key app="EN" db-id="p9fpvxsriaspfxe52t9x0za5vtv05efa5r9v" timestamp="1720553369"&gt;298&lt;/key&gt;&lt;/foreign-keys&gt;&lt;ref-type name="Journal Article"&gt;17&lt;/ref-type&gt;&lt;contributors&gt;&lt;authors&gt;&lt;author&gt;Dhandra, Tavleen Kaur&lt;/author&gt;&lt;/authors&gt;&lt;/contributors&gt;&lt;titles&gt;&lt;title&gt;Achieving triple dividend through mindfulness: More sustainable consumption, less unsustainable consumption and more life satisfaction&lt;/title&gt;&lt;secondary-title&gt;Ecological economics&lt;/secondary-title&gt;&lt;/titles&gt;&lt;periodical&gt;&lt;full-title&gt;Ecological economics&lt;/full-title&gt;&lt;/periodical&gt;&lt;pages&gt;83-90&lt;/pages&gt;&lt;volume&gt;161&lt;/volume&gt;&lt;dates&gt;&lt;year&gt;2019&lt;/year&gt;&lt;/dates&gt;&lt;isbn&gt;0921-8009&lt;/isbn&gt;&lt;urls&gt;&lt;/urls&gt;&lt;/record&gt;&lt;/Cite&gt;&lt;/EndNote&gt;</w:instrText>
      </w:r>
      <w:r w:rsidR="003563A4">
        <w:rPr>
          <w:rFonts w:ascii="Times New Roman" w:eastAsiaTheme="minorEastAsia" w:hAnsi="Times New Roman" w:cs="Times New Roman"/>
        </w:rPr>
        <w:fldChar w:fldCharType="separate"/>
      </w:r>
      <w:r w:rsidR="003563A4">
        <w:rPr>
          <w:rFonts w:ascii="Times New Roman" w:eastAsiaTheme="minorEastAsia" w:hAnsi="Times New Roman" w:cs="Times New Roman"/>
          <w:noProof/>
        </w:rPr>
        <w:t>(Dhandra, 2019)</w:t>
      </w:r>
      <w:r w:rsidR="003563A4">
        <w:rPr>
          <w:rFonts w:ascii="Times New Roman" w:eastAsiaTheme="minorEastAsia" w:hAnsi="Times New Roman" w:cs="Times New Roman"/>
        </w:rPr>
        <w:fldChar w:fldCharType="end"/>
      </w:r>
      <w:r w:rsidR="003563A4">
        <w:rPr>
          <w:rFonts w:ascii="Times New Roman" w:eastAsiaTheme="minorEastAsia" w:hAnsi="Times New Roman" w:cs="Times New Roman" w:hint="eastAsia"/>
        </w:rPr>
        <w:t>.</w:t>
      </w:r>
    </w:p>
    <w:bookmarkEnd w:id="31"/>
    <w:p w14:paraId="44A4DA6E" w14:textId="77777777" w:rsidR="001A1032" w:rsidRPr="001A1032" w:rsidRDefault="001A1032" w:rsidP="001A1032">
      <w:pPr>
        <w:spacing w:line="480" w:lineRule="auto"/>
        <w:jc w:val="left"/>
        <w:rPr>
          <w:rFonts w:ascii="Times New Roman" w:eastAsiaTheme="minorEastAsia" w:hAnsi="Times New Roman" w:cs="Times New Roman"/>
        </w:rPr>
      </w:pPr>
    </w:p>
    <w:p w14:paraId="449FE469" w14:textId="35024009" w:rsidR="00E932FB" w:rsidRPr="00E932FB" w:rsidRDefault="001A1032" w:rsidP="003563A4">
      <w:pPr>
        <w:pStyle w:val="a9"/>
        <w:numPr>
          <w:ilvl w:val="0"/>
          <w:numId w:val="2"/>
        </w:numPr>
        <w:spacing w:line="480" w:lineRule="auto"/>
        <w:jc w:val="left"/>
        <w:rPr>
          <w:rFonts w:ascii="Times New Roman" w:eastAsiaTheme="minorEastAsia" w:hAnsi="Times New Roman" w:cs="Times New Roman"/>
          <w:b/>
          <w:bCs/>
        </w:rPr>
      </w:pPr>
      <w:r w:rsidRPr="003563A4">
        <w:rPr>
          <w:rFonts w:ascii="Times New Roman" w:eastAsiaTheme="minorEastAsia" w:hAnsi="Times New Roman" w:cs="Times New Roman"/>
          <w:b/>
          <w:bCs/>
        </w:rPr>
        <w:t>Emotional Drivers</w:t>
      </w:r>
    </w:p>
    <w:p w14:paraId="10DB0940" w14:textId="325F5A02" w:rsidR="001A1032" w:rsidRPr="003563A4" w:rsidRDefault="00E932FB" w:rsidP="003563A4">
      <w:pPr>
        <w:spacing w:line="480" w:lineRule="auto"/>
        <w:jc w:val="left"/>
        <w:rPr>
          <w:rFonts w:ascii="Times New Roman" w:eastAsiaTheme="minorEastAsia" w:hAnsi="Times New Roman" w:cs="Times New Roman"/>
        </w:rPr>
      </w:pPr>
      <w:r w:rsidRPr="00E932FB">
        <w:rPr>
          <w:rFonts w:ascii="Times New Roman" w:eastAsiaTheme="minorEastAsia" w:hAnsi="Times New Roman" w:cs="Times New Roman"/>
        </w:rPr>
        <w:t>Emotions significantly impact impulse purchases, with positive feelings like excitement and joy increasing the likelihood of impulsive buying.</w:t>
      </w:r>
      <w:r>
        <w:rPr>
          <w:rFonts w:ascii="Times New Roman" w:eastAsiaTheme="minorEastAsia" w:hAnsi="Times New Roman" w:cs="Times New Roman" w:hint="eastAsia"/>
        </w:rPr>
        <w:t xml:space="preserve"> </w:t>
      </w:r>
      <w:r w:rsidR="003563A4" w:rsidRPr="003563A4">
        <w:rPr>
          <w:rFonts w:ascii="Times New Roman" w:eastAsiaTheme="minorEastAsia" w:hAnsi="Times New Roman" w:cs="Times New Roman"/>
        </w:rPr>
        <w:t xml:space="preserve">Conversely, negative emotions like stress and anxiety may also elicit impulse purchases as a </w:t>
      </w:r>
      <w:r w:rsidR="003563A4" w:rsidRPr="003563A4">
        <w:rPr>
          <w:rFonts w:ascii="Times New Roman" w:eastAsiaTheme="minorEastAsia" w:hAnsi="Times New Roman" w:cs="Times New Roman"/>
        </w:rPr>
        <w:lastRenderedPageBreak/>
        <w:t>coping mechanism</w:t>
      </w:r>
      <w:r w:rsidR="003563A4">
        <w:rPr>
          <w:rFonts w:ascii="Times New Roman" w:eastAsiaTheme="minorEastAsia" w:hAnsi="Times New Roman" w:cs="Times New Roman"/>
        </w:rPr>
        <w:fldChar w:fldCharType="begin"/>
      </w:r>
      <w:r w:rsidR="00B37F82">
        <w:rPr>
          <w:rFonts w:ascii="Times New Roman" w:eastAsiaTheme="minorEastAsia" w:hAnsi="Times New Roman" w:cs="Times New Roman"/>
        </w:rPr>
        <w:instrText xml:space="preserve"> ADDIN EN.CITE &lt;EndNote&gt;&lt;Cite&gt;&lt;Author&gt;Ramadania&lt;/Author&gt;&lt;Year&gt;2022&lt;/Year&gt;&lt;RecNum&gt;299&lt;/RecNum&gt;&lt;DisplayText&gt;(Ramadania&lt;style face="italic"&gt; et al.&lt;/style&gt;, 2022)&lt;/DisplayText&gt;&lt;record&gt;&lt;rec-number&gt;299&lt;/rec-number&gt;&lt;foreign-keys&gt;&lt;key app="EN" db-id="p9fpvxsriaspfxe52t9x0za5vtv05efa5r9v" timestamp="1720553492"&gt;299&lt;/key&gt;&lt;/foreign-keys&gt;&lt;ref-type name="Journal Article"&gt;17&lt;/ref-type&gt;&lt;contributors&gt;&lt;authors&gt;&lt;author&gt;Ramadania, Ramadania&lt;/author&gt;&lt;author&gt;Ratnawati, Ratnawati&lt;/author&gt;&lt;author&gt;Juniwati, Juniawati&lt;/author&gt;&lt;author&gt;Afifah, Nur&lt;/author&gt;&lt;author&gt;Heriyadi, Heriyadi&lt;/author&gt;&lt;author&gt;Darma, Dio Caisar&lt;/author&gt;&lt;/authors&gt;&lt;/contributors&gt;&lt;titles&gt;&lt;title&gt;Impulse buying and hedonic behaviour: A mediation effect of positive emotions&lt;/title&gt;&lt;secondary-title&gt;Virtual Economics&lt;/secondary-title&gt;&lt;/titles&gt;&lt;periodical&gt;&lt;full-title&gt;Virtual Economics&lt;/full-title&gt;&lt;/periodical&gt;&lt;pages&gt;43-64&lt;/pages&gt;&lt;volume&gt;5&lt;/volume&gt;&lt;number&gt;1&lt;/number&gt;&lt;dates&gt;&lt;year&gt;2022&lt;/year&gt;&lt;/dates&gt;&lt;isbn&gt;2657-4047&lt;/isbn&gt;&lt;urls&gt;&lt;/urls&gt;&lt;/record&gt;&lt;/Cite&gt;&lt;/EndNote&gt;</w:instrText>
      </w:r>
      <w:r w:rsidR="003563A4">
        <w:rPr>
          <w:rFonts w:ascii="Times New Roman" w:eastAsiaTheme="minorEastAsia" w:hAnsi="Times New Roman" w:cs="Times New Roman"/>
        </w:rPr>
        <w:fldChar w:fldCharType="separate"/>
      </w:r>
      <w:r w:rsidR="00B37F82">
        <w:rPr>
          <w:rFonts w:ascii="Times New Roman" w:eastAsiaTheme="minorEastAsia" w:hAnsi="Times New Roman" w:cs="Times New Roman"/>
          <w:noProof/>
        </w:rPr>
        <w:t>(Ramadania</w:t>
      </w:r>
      <w:r w:rsidR="00B37F82" w:rsidRPr="00B37F82">
        <w:rPr>
          <w:rFonts w:ascii="Times New Roman" w:eastAsiaTheme="minorEastAsia" w:hAnsi="Times New Roman" w:cs="Times New Roman"/>
          <w:i/>
          <w:noProof/>
        </w:rPr>
        <w:t xml:space="preserve"> et al.</w:t>
      </w:r>
      <w:r w:rsidR="00B37F82">
        <w:rPr>
          <w:rFonts w:ascii="Times New Roman" w:eastAsiaTheme="minorEastAsia" w:hAnsi="Times New Roman" w:cs="Times New Roman"/>
          <w:noProof/>
        </w:rPr>
        <w:t>, 2022)</w:t>
      </w:r>
      <w:r w:rsidR="003563A4">
        <w:rPr>
          <w:rFonts w:ascii="Times New Roman" w:eastAsiaTheme="minorEastAsia" w:hAnsi="Times New Roman" w:cs="Times New Roman"/>
        </w:rPr>
        <w:fldChar w:fldCharType="end"/>
      </w:r>
      <w:r w:rsidR="001A1032" w:rsidRPr="003563A4">
        <w:rPr>
          <w:rFonts w:ascii="Times New Roman" w:eastAsiaTheme="minorEastAsia" w:hAnsi="Times New Roman" w:cs="Times New Roman"/>
        </w:rPr>
        <w:t xml:space="preserve">. </w:t>
      </w:r>
      <w:r w:rsidR="003563A4" w:rsidRPr="003563A4">
        <w:rPr>
          <w:rFonts w:ascii="Times New Roman" w:eastAsiaTheme="minorEastAsia" w:hAnsi="Times New Roman" w:cs="Times New Roman"/>
        </w:rPr>
        <w:t>The fluctuation of emotions experienced during shopping can engender a cyclical pattern wherein consumers engage in impulsive purchases to sustain their affective state</w:t>
      </w:r>
      <w:r w:rsidR="003563A4">
        <w:rPr>
          <w:rFonts w:ascii="Times New Roman" w:eastAsiaTheme="minorEastAsia" w:hAnsi="Times New Roman" w:cs="Times New Roman"/>
        </w:rPr>
        <w:fldChar w:fldCharType="begin"/>
      </w:r>
      <w:r w:rsidR="003563A4">
        <w:rPr>
          <w:rFonts w:ascii="Times New Roman" w:eastAsiaTheme="minorEastAsia" w:hAnsi="Times New Roman" w:cs="Times New Roman"/>
        </w:rPr>
        <w:instrText xml:space="preserve"> ADDIN EN.CITE &lt;EndNote&gt;&lt;Cite&gt;&lt;Author&gt;Lim&lt;/Author&gt;&lt;Year&gt;2022&lt;/Year&gt;&lt;RecNum&gt;300&lt;/RecNum&gt;&lt;DisplayText&gt;(Lim and Kim, 2022)&lt;/DisplayText&gt;&lt;record&gt;&lt;rec-number&gt;300&lt;/rec-number&gt;&lt;foreign-keys&gt;&lt;key app="EN" db-id="p9fpvxsriaspfxe52t9x0za5vtv05efa5r9v" timestamp="1720553684"&gt;300&lt;/key&gt;&lt;/foreign-keys&gt;&lt;ref-type name="Journal Article"&gt;17&lt;/ref-type&gt;&lt;contributors&gt;&lt;authors&gt;&lt;author&gt;Lim, Se Hun&lt;/author&gt;&lt;author&gt;Kim, Dan J&lt;/author&gt;&lt;/authors&gt;&lt;/contributors&gt;&lt;titles&gt;&lt;title&gt;The effect of unmindfulness on impulse purchasing behaviours in the context of online shopping from a classical attitude theory perspective&lt;/title&gt;&lt;secondary-title&gt;Behaviour &amp;amp; Information Technology&lt;/secondary-title&gt;&lt;/titles&gt;&lt;periodical&gt;&lt;full-title&gt;Behaviour &amp;amp; Information Technology&lt;/full-title&gt;&lt;/periodical&gt;&lt;pages&gt;3432-3449&lt;/pages&gt;&lt;volume&gt;41&lt;/volume&gt;&lt;number&gt;16&lt;/number&gt;&lt;dates&gt;&lt;year&gt;2022&lt;/year&gt;&lt;/dates&gt;&lt;isbn&gt;0144-929X&lt;/isbn&gt;&lt;urls&gt;&lt;/urls&gt;&lt;/record&gt;&lt;/Cite&gt;&lt;/EndNote&gt;</w:instrText>
      </w:r>
      <w:r w:rsidR="003563A4">
        <w:rPr>
          <w:rFonts w:ascii="Times New Roman" w:eastAsiaTheme="minorEastAsia" w:hAnsi="Times New Roman" w:cs="Times New Roman"/>
        </w:rPr>
        <w:fldChar w:fldCharType="separate"/>
      </w:r>
      <w:r w:rsidR="003563A4">
        <w:rPr>
          <w:rFonts w:ascii="Times New Roman" w:eastAsiaTheme="minorEastAsia" w:hAnsi="Times New Roman" w:cs="Times New Roman"/>
          <w:noProof/>
        </w:rPr>
        <w:t>(Lim and Kim, 2022)</w:t>
      </w:r>
      <w:r w:rsidR="003563A4">
        <w:rPr>
          <w:rFonts w:ascii="Times New Roman" w:eastAsiaTheme="minorEastAsia" w:hAnsi="Times New Roman" w:cs="Times New Roman"/>
        </w:rPr>
        <w:fldChar w:fldCharType="end"/>
      </w:r>
    </w:p>
    <w:p w14:paraId="3DFE93C6" w14:textId="77777777" w:rsidR="001A1032" w:rsidRPr="001A1032" w:rsidRDefault="001A1032" w:rsidP="001A1032">
      <w:pPr>
        <w:spacing w:line="480" w:lineRule="auto"/>
        <w:jc w:val="left"/>
        <w:rPr>
          <w:rFonts w:ascii="Times New Roman" w:eastAsiaTheme="minorEastAsia" w:hAnsi="Times New Roman" w:cs="Times New Roman"/>
        </w:rPr>
      </w:pPr>
    </w:p>
    <w:p w14:paraId="26B844C2" w14:textId="5077ABB8" w:rsidR="00E932FB" w:rsidRPr="00F97335" w:rsidRDefault="001A1032" w:rsidP="00AE5A18">
      <w:pPr>
        <w:pStyle w:val="a9"/>
        <w:numPr>
          <w:ilvl w:val="0"/>
          <w:numId w:val="2"/>
        </w:numPr>
        <w:spacing w:line="480" w:lineRule="auto"/>
        <w:jc w:val="left"/>
        <w:rPr>
          <w:rFonts w:ascii="Times New Roman" w:eastAsiaTheme="minorEastAsia" w:hAnsi="Times New Roman" w:cs="Times New Roman"/>
          <w:b/>
          <w:bCs/>
        </w:rPr>
      </w:pPr>
      <w:r w:rsidRPr="00F97335">
        <w:rPr>
          <w:rFonts w:ascii="Times New Roman" w:eastAsiaTheme="minorEastAsia" w:hAnsi="Times New Roman" w:cs="Times New Roman"/>
          <w:b/>
          <w:bCs/>
        </w:rPr>
        <w:t>Environmental Drivers</w:t>
      </w:r>
    </w:p>
    <w:p w14:paraId="3E1B45F2" w14:textId="386C5459" w:rsidR="001A1032" w:rsidRDefault="00E932FB" w:rsidP="00AE5A18">
      <w:pPr>
        <w:spacing w:line="480" w:lineRule="auto"/>
        <w:jc w:val="left"/>
        <w:rPr>
          <w:rFonts w:ascii="Times New Roman" w:eastAsiaTheme="minorEastAsia" w:hAnsi="Times New Roman" w:cs="Times New Roman"/>
        </w:rPr>
      </w:pPr>
      <w:r w:rsidRPr="00E932FB">
        <w:rPr>
          <w:rFonts w:ascii="Times New Roman" w:eastAsiaTheme="minorEastAsia" w:hAnsi="Times New Roman" w:cs="Times New Roman"/>
        </w:rPr>
        <w:t>The shopping environment, including both physical and digital elements, significantly affects impulsive purchasing behavior.</w:t>
      </w:r>
      <w:r>
        <w:rPr>
          <w:rFonts w:ascii="Times New Roman" w:eastAsiaTheme="minorEastAsia" w:hAnsi="Times New Roman" w:cs="Times New Roman" w:hint="eastAsia"/>
        </w:rPr>
        <w:t xml:space="preserve"> </w:t>
      </w:r>
      <w:r w:rsidR="00AE5A18" w:rsidRPr="00AE5A18">
        <w:rPr>
          <w:rFonts w:ascii="Times New Roman" w:eastAsiaTheme="minorEastAsia" w:hAnsi="Times New Roman" w:cs="Times New Roman"/>
        </w:rPr>
        <w:t>Within the online realm, elements such as website layout, user-friendly navigation, and the inclusion of time-limited promotions can engender a sense of urgency that prompts impromptu decision-making</w:t>
      </w:r>
      <w:r w:rsidR="0073453F">
        <w:rPr>
          <w:rFonts w:ascii="Times New Roman" w:eastAsiaTheme="minorEastAsia" w:hAnsi="Times New Roman" w:cs="Times New Roman"/>
        </w:rPr>
        <w:fldChar w:fldCharType="begin"/>
      </w:r>
      <w:r w:rsidR="0073453F">
        <w:rPr>
          <w:rFonts w:ascii="Times New Roman" w:eastAsiaTheme="minorEastAsia" w:hAnsi="Times New Roman" w:cs="Times New Roman"/>
        </w:rPr>
        <w:instrText xml:space="preserve"> ADDIN EN.CITE &lt;EndNote&gt;&lt;Cite&gt;&lt;Author&gt;Syahchari&lt;/Author&gt;&lt;Year&gt;2023&lt;/Year&gt;&lt;RecNum&gt;301&lt;/RecNum&gt;&lt;DisplayText&gt;(Syahchari and Astiti, 2023)&lt;/DisplayText&gt;&lt;record&gt;&lt;rec-number&gt;301&lt;/rec-number&gt;&lt;foreign-keys&gt;&lt;key app="EN" db-id="p9fpvxsriaspfxe52t9x0za5vtv05efa5r9v" timestamp="1720553800"&gt;301&lt;/key&gt;&lt;/foreign-keys&gt;&lt;ref-type name="Conference Proceedings"&gt;10&lt;/ref-type&gt;&lt;contributors&gt;&lt;authors&gt;&lt;author&gt;Syahchari, Dicky Hida&lt;/author&gt;&lt;author&gt;Astiti, Nila&lt;/author&gt;&lt;/authors&gt;&lt;/contributors&gt;&lt;titles&gt;&lt;title&gt;Impulsive Online Buying Behavior: The Influence of Website Personality, Online Customer Trust, and Online Sales Promotion&lt;/title&gt;&lt;secondary-title&gt;2023 10th International Conference on Information Technology, Computer, and Electrical Engineering (ICITACEE)&lt;/secondary-title&gt;&lt;/titles&gt;&lt;pages&gt;395-400&lt;/pages&gt;&lt;dates&gt;&lt;year&gt;2023&lt;/year&gt;&lt;/dates&gt;&lt;publisher&gt;IEEE&lt;/publisher&gt;&lt;isbn&gt;9798350322729&lt;/isbn&gt;&lt;urls&gt;&lt;/urls&gt;&lt;/record&gt;&lt;/Cite&gt;&lt;/EndNote&gt;</w:instrText>
      </w:r>
      <w:r w:rsidR="0073453F">
        <w:rPr>
          <w:rFonts w:ascii="Times New Roman" w:eastAsiaTheme="minorEastAsia" w:hAnsi="Times New Roman" w:cs="Times New Roman"/>
        </w:rPr>
        <w:fldChar w:fldCharType="separate"/>
      </w:r>
      <w:r w:rsidR="0073453F">
        <w:rPr>
          <w:rFonts w:ascii="Times New Roman" w:eastAsiaTheme="minorEastAsia" w:hAnsi="Times New Roman" w:cs="Times New Roman"/>
          <w:noProof/>
        </w:rPr>
        <w:t>(Syahchari and Astiti, 2023)</w:t>
      </w:r>
      <w:r w:rsidR="0073453F">
        <w:rPr>
          <w:rFonts w:ascii="Times New Roman" w:eastAsiaTheme="minorEastAsia" w:hAnsi="Times New Roman" w:cs="Times New Roman"/>
        </w:rPr>
        <w:fldChar w:fldCharType="end"/>
      </w:r>
      <w:r w:rsidR="001A1032" w:rsidRPr="00AE5A18">
        <w:rPr>
          <w:rFonts w:ascii="Times New Roman" w:eastAsiaTheme="minorEastAsia" w:hAnsi="Times New Roman" w:cs="Times New Roman"/>
        </w:rPr>
        <w:t>.</w:t>
      </w:r>
      <w:r w:rsidR="0073453F">
        <w:rPr>
          <w:rFonts w:ascii="Times New Roman" w:eastAsiaTheme="minorEastAsia" w:hAnsi="Times New Roman" w:cs="Times New Roman" w:hint="eastAsia"/>
        </w:rPr>
        <w:t xml:space="preserve"> Moreover</w:t>
      </w:r>
      <w:r w:rsidR="001A1032" w:rsidRPr="00AE5A18">
        <w:rPr>
          <w:rFonts w:ascii="Times New Roman" w:eastAsiaTheme="minorEastAsia" w:hAnsi="Times New Roman" w:cs="Times New Roman"/>
        </w:rPr>
        <w:t>, personalized recommendations and targeted advertisements based on browsing history can effectively trigger impulse purchases by presenting products that align with the consumer's preferences and previous behaviors</w:t>
      </w:r>
      <w:r w:rsidR="0073453F">
        <w:rPr>
          <w:rFonts w:ascii="Times New Roman" w:eastAsiaTheme="minorEastAsia" w:hAnsi="Times New Roman" w:cs="Times New Roman"/>
        </w:rPr>
        <w:fldChar w:fldCharType="begin"/>
      </w:r>
      <w:r w:rsidR="00B37F82">
        <w:rPr>
          <w:rFonts w:ascii="Times New Roman" w:eastAsiaTheme="minorEastAsia" w:hAnsi="Times New Roman" w:cs="Times New Roman"/>
        </w:rPr>
        <w:instrText xml:space="preserve"> ADDIN EN.CITE &lt;EndNote&gt;&lt;Cite&gt;&lt;Author&gt;Aslam&lt;/Author&gt;&lt;Year&gt;2021&lt;/Year&gt;&lt;RecNum&gt;302&lt;/RecNum&gt;&lt;DisplayText&gt;(Aslam, Rashid and Chaudhary, 2021)&lt;/DisplayText&gt;&lt;record&gt;&lt;rec-number&gt;302&lt;/rec-number&gt;&lt;foreign-keys&gt;&lt;key app="EN" db-id="p9fpvxsriaspfxe52t9x0za5vtv05efa5r9v" timestamp="1720553904"&gt;302&lt;/key&gt;&lt;/foreign-keys&gt;&lt;ref-type name="Journal Article"&gt;17&lt;/ref-type&gt;&lt;contributors&gt;&lt;authors&gt;&lt;author&gt;Aslam, Huzaifa&lt;/author&gt;&lt;author&gt;Rashid, Muhammad&lt;/author&gt;&lt;author&gt;Chaudhary, Nouman&lt;/author&gt;&lt;/authors&gt;&lt;/contributors&gt;&lt;titles&gt;&lt;title&gt;Impact of personalized social media advertising on online impulse buying behavior&lt;/title&gt;&lt;secondary-title&gt;SEISENSE Business Review&lt;/secondary-title&gt;&lt;/titles&gt;&lt;periodical&gt;&lt;full-title&gt;SEISENSE Business Review&lt;/full-title&gt;&lt;/periodical&gt;&lt;pages&gt;12-25&lt;/pages&gt;&lt;volume&gt;1&lt;/volume&gt;&lt;number&gt;3&lt;/number&gt;&lt;dates&gt;&lt;year&gt;2021&lt;/year&gt;&lt;/dates&gt;&lt;isbn&gt;2788-7561&lt;/isbn&gt;&lt;urls&gt;&lt;/urls&gt;&lt;/record&gt;&lt;/Cite&gt;&lt;/EndNote&gt;</w:instrText>
      </w:r>
      <w:r w:rsidR="0073453F">
        <w:rPr>
          <w:rFonts w:ascii="Times New Roman" w:eastAsiaTheme="minorEastAsia" w:hAnsi="Times New Roman" w:cs="Times New Roman"/>
        </w:rPr>
        <w:fldChar w:fldCharType="separate"/>
      </w:r>
      <w:r w:rsidR="00B37F82">
        <w:rPr>
          <w:rFonts w:ascii="Times New Roman" w:eastAsiaTheme="minorEastAsia" w:hAnsi="Times New Roman" w:cs="Times New Roman"/>
          <w:noProof/>
        </w:rPr>
        <w:t>(Aslam, Rashid and Chaudhary, 2021)</w:t>
      </w:r>
      <w:r w:rsidR="0073453F">
        <w:rPr>
          <w:rFonts w:ascii="Times New Roman" w:eastAsiaTheme="minorEastAsia" w:hAnsi="Times New Roman" w:cs="Times New Roman"/>
        </w:rPr>
        <w:fldChar w:fldCharType="end"/>
      </w:r>
      <w:r w:rsidR="0073453F">
        <w:rPr>
          <w:rFonts w:ascii="Times New Roman" w:eastAsiaTheme="minorEastAsia" w:hAnsi="Times New Roman" w:cs="Times New Roman" w:hint="eastAsia"/>
        </w:rPr>
        <w:t xml:space="preserve">. </w:t>
      </w:r>
    </w:p>
    <w:p w14:paraId="31F7039D" w14:textId="77777777" w:rsidR="0073453F" w:rsidRPr="00AE5A18" w:rsidRDefault="0073453F" w:rsidP="00AE5A18">
      <w:pPr>
        <w:spacing w:line="480" w:lineRule="auto"/>
        <w:jc w:val="left"/>
        <w:rPr>
          <w:rFonts w:ascii="Times New Roman" w:eastAsiaTheme="minorEastAsia" w:hAnsi="Times New Roman" w:cs="Times New Roman"/>
        </w:rPr>
      </w:pPr>
    </w:p>
    <w:p w14:paraId="045B72F6" w14:textId="6EDF47E9" w:rsidR="0073453F" w:rsidRDefault="00AA6C16" w:rsidP="00CD173C">
      <w:pPr>
        <w:pStyle w:val="3"/>
        <w:rPr>
          <w:rFonts w:eastAsiaTheme="minorEastAsia"/>
        </w:rPr>
      </w:pPr>
      <w:bookmarkStart w:id="32" w:name="_Toc178108998"/>
      <w:bookmarkStart w:id="33" w:name="_Toc178296127"/>
      <w:r w:rsidRPr="00AA6C16">
        <w:rPr>
          <w:rFonts w:eastAsiaTheme="minorEastAsia" w:hint="eastAsia"/>
        </w:rPr>
        <w:t xml:space="preserve">2.2.2 </w:t>
      </w:r>
      <w:r w:rsidRPr="00AA6C16">
        <w:rPr>
          <w:rFonts w:eastAsiaTheme="minorEastAsia"/>
        </w:rPr>
        <w:t>Impact of Discount</w:t>
      </w:r>
      <w:r w:rsidRPr="00AA6C16">
        <w:rPr>
          <w:rFonts w:eastAsiaTheme="minorEastAsia" w:hint="eastAsia"/>
        </w:rPr>
        <w:t>s</w:t>
      </w:r>
      <w:bookmarkEnd w:id="32"/>
      <w:bookmarkEnd w:id="33"/>
    </w:p>
    <w:p w14:paraId="543158D3" w14:textId="7561EB0B" w:rsidR="00C91DFC" w:rsidRPr="00C91DFC" w:rsidRDefault="00C91DFC" w:rsidP="00C91DFC">
      <w:pPr>
        <w:spacing w:line="480" w:lineRule="auto"/>
        <w:jc w:val="left"/>
        <w:rPr>
          <w:rFonts w:ascii="Times New Roman" w:eastAsiaTheme="minorEastAsia" w:hAnsi="Times New Roman" w:cs="Times New Roman"/>
        </w:rPr>
      </w:pPr>
      <w:r w:rsidRPr="00C91DFC">
        <w:rPr>
          <w:rFonts w:ascii="Times New Roman" w:eastAsiaTheme="minorEastAsia" w:hAnsi="Times New Roman" w:cs="Times New Roman"/>
        </w:rPr>
        <w:t>This section reviews key studies from the past five years, with a particular emphasis on Generation Z's online shopping habits and how discount strategies influence their impulse purchase behavior in China.</w:t>
      </w:r>
    </w:p>
    <w:p w14:paraId="042977B0" w14:textId="77777777" w:rsidR="00C91DFC" w:rsidRPr="00C91DFC" w:rsidRDefault="00C91DFC" w:rsidP="00C91DFC">
      <w:pPr>
        <w:spacing w:line="480" w:lineRule="auto"/>
        <w:jc w:val="left"/>
        <w:rPr>
          <w:rFonts w:ascii="Times New Roman" w:eastAsiaTheme="minorEastAsia" w:hAnsi="Times New Roman" w:cs="Times New Roman"/>
        </w:rPr>
      </w:pPr>
    </w:p>
    <w:p w14:paraId="45E15708" w14:textId="2F272EF7" w:rsidR="00C91DFC" w:rsidRPr="00C91DFC" w:rsidRDefault="00C91DFC" w:rsidP="00C91DFC">
      <w:pPr>
        <w:spacing w:line="480" w:lineRule="auto"/>
        <w:jc w:val="left"/>
        <w:rPr>
          <w:rFonts w:ascii="Times New Roman" w:eastAsiaTheme="minorEastAsia" w:hAnsi="Times New Roman" w:cs="Times New Roman"/>
        </w:rPr>
      </w:pP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 AuthorYear="1"&gt;&lt;Author&gt;Kimiagari&lt;/Author&gt;&lt;Year&gt;2021&lt;/Year&gt;&lt;RecNum&gt;303&lt;/RecNum&gt;&lt;DisplayText&gt;Kimiagari and Malafe (2021)&lt;/DisplayText&gt;&lt;record&gt;&lt;rec-number&gt;303&lt;/rec-number&gt;&lt;foreign-keys&gt;&lt;key app="EN" db-id="p9fpvxsriaspfxe52t9x0za5vtv05efa5r9v" timestamp="1720556009"&gt;303&lt;/key&gt;&lt;/foreign-keys&gt;&lt;ref-type name="Journal Article"&gt;17&lt;/ref-type&gt;&lt;contributors&gt;&lt;authors&gt;&lt;author&gt;Kimiagari, Salman&lt;/author&gt;&lt;author&gt;Malafe, Neda Sharifi Asadi&lt;/author&gt;&lt;/authors&gt;&lt;/contributors&gt;&lt;titles&gt;&lt;title&gt;The role of cognitive and affective responses in the relationship between internal and external stimuli on online impulse buying behavior&lt;/title&gt;&lt;secondary-title&gt;Journal of Retailing and Consumer Services&lt;/secondary-title&gt;&lt;/titles&gt;&lt;periodical&gt;&lt;full-title&gt;Journal of Retailing and Consumer Services&lt;/full-title&gt;&lt;/periodical&gt;&lt;pages&gt;102567&lt;/pages&gt;&lt;volume&gt;61&lt;/volume&gt;&lt;dates&gt;&lt;year&gt;2021&lt;/year&gt;&lt;/dates&gt;&lt;isbn&gt;0969-6989&lt;/isbn&gt;&lt;urls&gt;&lt;/urls&gt;&lt;/record&gt;&lt;/Cite&gt;&lt;/EndNote&gt;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Kimiagari and Malafe (2021)</w:t>
      </w:r>
      <w:r>
        <w:rPr>
          <w:rFonts w:ascii="Times New Roman" w:eastAsiaTheme="minorEastAsia" w:hAnsi="Times New Roman" w:cs="Times New Roman"/>
        </w:rPr>
        <w:fldChar w:fldCharType="end"/>
      </w:r>
      <w:r>
        <w:rPr>
          <w:rFonts w:ascii="Times New Roman" w:eastAsiaTheme="minorEastAsia" w:hAnsi="Times New Roman" w:cs="Times New Roman" w:hint="eastAsia"/>
        </w:rPr>
        <w:t xml:space="preserve"> </w:t>
      </w:r>
      <w:r w:rsidRPr="00C91DFC">
        <w:rPr>
          <w:rFonts w:ascii="Times New Roman" w:eastAsiaTheme="minorEastAsia" w:hAnsi="Times New Roman" w:cs="Times New Roman"/>
        </w:rPr>
        <w:t xml:space="preserve">conducted a detailed investigation into the role of cognitive and affective responses in online impulse buying behavior. Their study utilized structural equation modeling (SEM) to demonstrate how both internal </w:t>
      </w:r>
      <w:r w:rsidRPr="00C91DFC">
        <w:rPr>
          <w:rFonts w:ascii="Times New Roman" w:eastAsiaTheme="minorEastAsia" w:hAnsi="Times New Roman" w:cs="Times New Roman"/>
        </w:rPr>
        <w:lastRenderedPageBreak/>
        <w:t>stimuli—such as personal emotions and past experiences—and external stimuli, including online discounts, significantly drive impulse purchasing. Although the study focused on a broader demographic, it emphasized the pivotal role of cognitive factors like perceived savings and affective responses such as excitement and urgency, which are especially relevant for Generation Z. As digital natives, Generation Z is highly sensitive to emotional triggers in the digital environment, making these findings applicable. Their study reinforces that marketers should not only convey monetary value through discounts but also evoke emotional responses to increase impulsive buying, especially within younger consumer segments.</w:t>
      </w:r>
    </w:p>
    <w:p w14:paraId="70D49B4E" w14:textId="77777777" w:rsidR="00C91DFC" w:rsidRPr="00C91DFC" w:rsidRDefault="00C91DFC" w:rsidP="00C91DFC">
      <w:pPr>
        <w:spacing w:line="480" w:lineRule="auto"/>
        <w:jc w:val="left"/>
        <w:rPr>
          <w:rFonts w:ascii="Times New Roman" w:eastAsiaTheme="minorEastAsia" w:hAnsi="Times New Roman" w:cs="Times New Roman"/>
        </w:rPr>
      </w:pPr>
    </w:p>
    <w:p w14:paraId="2756F187" w14:textId="767AF5FC" w:rsidR="00C91DFC" w:rsidRPr="00C91DFC" w:rsidRDefault="00C91DFC" w:rsidP="00C91DFC">
      <w:pPr>
        <w:spacing w:line="480" w:lineRule="auto"/>
        <w:jc w:val="left"/>
        <w:rPr>
          <w:rFonts w:ascii="Times New Roman" w:eastAsiaTheme="minorEastAsia" w:hAnsi="Times New Roman" w:cs="Times New Roman"/>
        </w:rPr>
      </w:pP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 AuthorYear="1"&gt;&lt;Author&gt;Goel&lt;/Author&gt;&lt;Year&gt;2022&lt;/Year&gt;&lt;RecNum&gt;304&lt;/RecNum&gt;&lt;DisplayText&gt;Goel&lt;style face="italic"&gt; et al.&lt;/style&gt; (2022)&lt;/DisplayText&gt;&lt;record&gt;&lt;rec-number&gt;304&lt;/rec-number&gt;&lt;foreign-keys&gt;&lt;key app="EN" db-id="p9fpvxsriaspfxe52t9x0za5vtv05efa5r9v" timestamp="1720556062"&gt;304&lt;/key&gt;&lt;/foreign-keys&gt;&lt;ref-type name="Journal Article"&gt;17&lt;/ref-type&gt;&lt;contributors&gt;&lt;authors&gt;&lt;author&gt;Goel, Pooja&lt;/author&gt;&lt;author&gt;Parayitam, Satyanarayana&lt;/author&gt;&lt;author&gt;Sharma, Anuj&lt;/author&gt;&lt;author&gt;Rana, Nripendra P&lt;/author&gt;&lt;author&gt;Dwivedi, Yogesh K&lt;/author&gt;&lt;/authors&gt;&lt;/contributors&gt;&lt;titles&gt;&lt;title&gt;A moderated mediation model for e-impulse buying tendency, customer satisfaction and intention to continue e-shopping&lt;/title&gt;&lt;secondary-title&gt;Journal of Business Research&lt;/secondary-title&gt;&lt;/titles&gt;&lt;periodical&gt;&lt;full-title&gt;Journal of business research&lt;/full-title&gt;&lt;/periodical&gt;&lt;pages&gt;1-16&lt;/pages&gt;&lt;volume&gt;142&lt;/volume&gt;&lt;dates&gt;&lt;year&gt;2022&lt;/year&gt;&lt;/dates&gt;&lt;isbn&gt;0148-2963&lt;/isbn&gt;&lt;urls&gt;&lt;/urls&gt;&lt;/record&gt;&lt;/Cite&gt;&lt;/EndNote&gt;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Goel</w:t>
      </w:r>
      <w:r w:rsidRPr="00C91DFC">
        <w:rPr>
          <w:rFonts w:ascii="Times New Roman" w:eastAsiaTheme="minorEastAsia" w:hAnsi="Times New Roman" w:cs="Times New Roman"/>
          <w:i/>
          <w:noProof/>
        </w:rPr>
        <w:t xml:space="preserve"> et al.</w:t>
      </w:r>
      <w:r>
        <w:rPr>
          <w:rFonts w:ascii="Times New Roman" w:eastAsiaTheme="minorEastAsia" w:hAnsi="Times New Roman" w:cs="Times New Roman"/>
          <w:noProof/>
        </w:rPr>
        <w:t xml:space="preserve"> (2022)</w:t>
      </w:r>
      <w:r>
        <w:rPr>
          <w:rFonts w:ascii="Times New Roman" w:eastAsiaTheme="minorEastAsia" w:hAnsi="Times New Roman" w:cs="Times New Roman"/>
        </w:rPr>
        <w:fldChar w:fldCharType="end"/>
      </w:r>
      <w:r>
        <w:rPr>
          <w:rFonts w:ascii="Times New Roman" w:eastAsiaTheme="minorEastAsia" w:hAnsi="Times New Roman" w:cs="Times New Roman" w:hint="eastAsia"/>
        </w:rPr>
        <w:t xml:space="preserve"> </w:t>
      </w:r>
      <w:r w:rsidR="00DD1C6E" w:rsidRPr="00DD1C6E">
        <w:rPr>
          <w:rFonts w:ascii="Times New Roman" w:eastAsiaTheme="minorEastAsia" w:hAnsi="Times New Roman" w:cs="Times New Roman"/>
        </w:rPr>
        <w:t>expands on the relationship between customer satisfaction, e-shopping intentions, and impulse buying tendencies by analyzing a substantial dataset collected from various e-commerce platforms, specifically targeting younger consumers, including Generation Z.</w:t>
      </w:r>
      <w:r w:rsidR="00DD1C6E">
        <w:rPr>
          <w:rFonts w:ascii="Times New Roman" w:eastAsiaTheme="minorEastAsia" w:hAnsi="Times New Roman" w:cs="Times New Roman" w:hint="eastAsia"/>
        </w:rPr>
        <w:t xml:space="preserve"> </w:t>
      </w:r>
      <w:r w:rsidRPr="00C91DFC">
        <w:rPr>
          <w:rFonts w:ascii="Times New Roman" w:eastAsiaTheme="minorEastAsia" w:hAnsi="Times New Roman" w:cs="Times New Roman"/>
        </w:rPr>
        <w:t>Their moderated mediation model revealed that discounts significantly stimulate impulse purchases, particularly when aligned with high levels of customer satisfaction. This is especially relevant to Generation Z, who tend to seek enjoyment and instant gratification in their shopping experiences. As this group is highly engaged with digital platforms, the perceived value and enjoyment of discounts enhance their impulse buying tendencies, which also increases the likelihood of repeat purchases. The study highlights the strategic importance of designing discounts that resonate with the emotional and satisfaction needs of younger consumers.</w:t>
      </w:r>
    </w:p>
    <w:p w14:paraId="4D7C9AFD" w14:textId="77777777" w:rsidR="00C91DFC" w:rsidRPr="00C91DFC" w:rsidRDefault="00C91DFC" w:rsidP="00C91DFC">
      <w:pPr>
        <w:spacing w:line="480" w:lineRule="auto"/>
        <w:jc w:val="left"/>
        <w:rPr>
          <w:rFonts w:ascii="Times New Roman" w:eastAsiaTheme="minorEastAsia" w:hAnsi="Times New Roman" w:cs="Times New Roman"/>
        </w:rPr>
      </w:pPr>
    </w:p>
    <w:p w14:paraId="4052B8AC" w14:textId="01F8D389" w:rsidR="00C91DFC" w:rsidRPr="00C91DFC" w:rsidRDefault="00C91DFC" w:rsidP="00C91DFC">
      <w:pPr>
        <w:spacing w:line="480" w:lineRule="auto"/>
        <w:jc w:val="left"/>
        <w:rPr>
          <w:rFonts w:ascii="Times New Roman" w:eastAsiaTheme="minorEastAsia" w:hAnsi="Times New Roman" w:cs="Times New Roman"/>
        </w:rPr>
      </w:pP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 AuthorYear="1"&gt;&lt;Author&gt;Chopdar&lt;/Author&gt;&lt;Year&gt;2022&lt;/Year&gt;&lt;RecNum&gt;305&lt;/RecNum&gt;&lt;DisplayText&gt;Chopdar&lt;style face="italic"&gt; et al.&lt;/style&gt; (2022)&lt;/DisplayText&gt;&lt;record&gt;&lt;rec-number&gt;305&lt;/rec-number&gt;&lt;foreign-keys&gt;&lt;key app="EN" db-id="p9fpvxsriaspfxe52t9x0za5vtv05efa5r9v" timestamp="1720556108"&gt;305&lt;/key&gt;&lt;/foreign-keys&gt;&lt;ref-type name="Journal Article"&gt;17&lt;/ref-type&gt;&lt;contributors&gt;&lt;authors&gt;&lt;author&gt;Chopdar, Prasanta Kr&lt;/author&gt;&lt;author&gt;Paul, Justin&lt;/author&gt;&lt;author&gt;Korfiatis, Nikolaos&lt;/author&gt;&lt;author&gt;Lytras, Miltiadis D&lt;/author&gt;&lt;/authors&gt;&lt;/contributors&gt;&lt;titles&gt;&lt;title&gt;Examining the role of consumer impulsiveness in multiple app usage behavior among mobile shoppers&lt;/title&gt;&lt;secondary-title&gt;Journal of Business Research&lt;/secondary-title&gt;&lt;/titles&gt;&lt;periodical&gt;&lt;full-title&gt;Journal of business research&lt;/full-title&gt;&lt;/periodical&gt;&lt;pages&gt;657-669&lt;/pages&gt;&lt;volume&gt;140&lt;/volume&gt;&lt;dates&gt;&lt;year&gt;2022&lt;/year&gt;&lt;/dates&gt;&lt;isbn&gt;0148-2963&lt;/isbn&gt;&lt;urls&gt;&lt;/urls&gt;&lt;/record&gt;&lt;/Cite&gt;&lt;/EndNote&gt;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Chopdar</w:t>
      </w:r>
      <w:r w:rsidRPr="00C91DFC">
        <w:rPr>
          <w:rFonts w:ascii="Times New Roman" w:eastAsiaTheme="minorEastAsia" w:hAnsi="Times New Roman" w:cs="Times New Roman"/>
          <w:i/>
          <w:noProof/>
        </w:rPr>
        <w:t xml:space="preserve"> et al.</w:t>
      </w:r>
      <w:r>
        <w:rPr>
          <w:rFonts w:ascii="Times New Roman" w:eastAsiaTheme="minorEastAsia" w:hAnsi="Times New Roman" w:cs="Times New Roman"/>
          <w:noProof/>
        </w:rPr>
        <w:t xml:space="preserve"> (2022)</w:t>
      </w:r>
      <w:r>
        <w:rPr>
          <w:rFonts w:ascii="Times New Roman" w:eastAsiaTheme="minorEastAsia" w:hAnsi="Times New Roman" w:cs="Times New Roman"/>
        </w:rPr>
        <w:fldChar w:fldCharType="end"/>
      </w:r>
      <w:r>
        <w:rPr>
          <w:rFonts w:ascii="Times New Roman" w:eastAsiaTheme="minorEastAsia" w:hAnsi="Times New Roman" w:cs="Times New Roman" w:hint="eastAsia"/>
        </w:rPr>
        <w:t xml:space="preserve"> </w:t>
      </w:r>
      <w:r w:rsidR="00DD1C6E">
        <w:rPr>
          <w:rFonts w:ascii="Times New Roman" w:eastAsiaTheme="minorEastAsia" w:hAnsi="Times New Roman" w:cs="Times New Roman" w:hint="eastAsia"/>
        </w:rPr>
        <w:t>u</w:t>
      </w:r>
      <w:r w:rsidR="00DD1C6E" w:rsidRPr="00DD1C6E">
        <w:rPr>
          <w:rFonts w:ascii="Times New Roman" w:eastAsiaTheme="minorEastAsia" w:hAnsi="Times New Roman" w:cs="Times New Roman"/>
        </w:rPr>
        <w:t>tilizing the Stimulus-Organism-Response (S-O-R) framework, the study examined how mobile commerce applications influence consumer impulsivity, specifically focusing on Generation Z.</w:t>
      </w:r>
      <w:r w:rsidR="00DD1C6E">
        <w:rPr>
          <w:rFonts w:ascii="Times New Roman" w:eastAsiaTheme="minorEastAsia" w:hAnsi="Times New Roman" w:cs="Times New Roman" w:hint="eastAsia"/>
        </w:rPr>
        <w:t xml:space="preserve"> </w:t>
      </w:r>
      <w:r w:rsidRPr="00C91DFC">
        <w:rPr>
          <w:rFonts w:ascii="Times New Roman" w:eastAsiaTheme="minorEastAsia" w:hAnsi="Times New Roman" w:cs="Times New Roman"/>
        </w:rPr>
        <w:t>Their research showed that mobile apps, with features like push notifications and flash sales, create an environment ripe for impulsive purchases. Generation Z's affinity for mobile shopping, convenience, and fast interactions makes these app features particularly effective. Moreover, hedonic motivations—such as the desire for pleasure and instant gratification—were found to amplify the effects of discounts on impulse purchases. This study is particularly relevant as it emphasizes that mobile commerce platforms, frequently used by Generation Z, are ideal for implementing discount strategies that leverage both cognitive and emotional drivers of impulsive behavior.</w:t>
      </w:r>
    </w:p>
    <w:p w14:paraId="40837361" w14:textId="77777777" w:rsidR="00C91DFC" w:rsidRPr="00C91DFC" w:rsidRDefault="00C91DFC" w:rsidP="00C91DFC">
      <w:pPr>
        <w:spacing w:line="480" w:lineRule="auto"/>
        <w:jc w:val="left"/>
        <w:rPr>
          <w:rFonts w:ascii="Times New Roman" w:eastAsiaTheme="minorEastAsia" w:hAnsi="Times New Roman" w:cs="Times New Roman"/>
        </w:rPr>
      </w:pPr>
    </w:p>
    <w:p w14:paraId="74C04348" w14:textId="6F9C5964" w:rsidR="00C91DFC" w:rsidRPr="00C91DFC" w:rsidRDefault="00C91DFC" w:rsidP="00C91DFC">
      <w:pPr>
        <w:spacing w:line="480" w:lineRule="auto"/>
        <w:jc w:val="left"/>
        <w:rPr>
          <w:rFonts w:ascii="Times New Roman" w:eastAsiaTheme="minorEastAsia" w:hAnsi="Times New Roman" w:cs="Times New Roman"/>
        </w:rPr>
      </w:pP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 AuthorYear="1"&gt;&lt;Author&gt;Akram&lt;/Author&gt;&lt;Year&gt;2018&lt;/Year&gt;&lt;RecNum&gt;287&lt;/RecNum&gt;&lt;DisplayText&gt;Akram&lt;style face="italic"&gt; et al.&lt;/style&gt; (2018)&lt;/DisplayText&gt;&lt;record&gt;&lt;rec-number&gt;287&lt;/rec-number&gt;&lt;foreign-keys&gt;&lt;key app="EN" db-id="p9fpvxsriaspfxe52t9x0za5vtv05efa5r9v" timestamp="1720548547"&gt;287&lt;/key&gt;&lt;/foreign-keys&gt;&lt;ref-type name="Journal Article"&gt;17&lt;/ref-type&gt;&lt;contributors&gt;&lt;authors&gt;&lt;author&gt;Akram, Umair&lt;/author&gt;&lt;author&gt;Hui, Peng&lt;/author&gt;&lt;author&gt;Khan, Muhammad Kaleem&lt;/author&gt;&lt;author&gt;Tanveer, Yasir&lt;/author&gt;&lt;author&gt;Mehmood, Khalid&lt;/author&gt;&lt;author&gt;Ahmad, Wasim&lt;/author&gt;&lt;/authors&gt;&lt;/contributors&gt;&lt;titles&gt;&lt;title&gt;How website quality affects online impulse buying: Moderating effects of sales promotion and credit card use&lt;/title&gt;&lt;secondary-title&gt;Asia Pacific Journal of Marketing and Logistics&lt;/secondary-title&gt;&lt;/titles&gt;&lt;periodical&gt;&lt;full-title&gt;Asia Pacific Journal of Marketing and Logistics&lt;/full-title&gt;&lt;/periodical&gt;&lt;pages&gt;235-256&lt;/pages&gt;&lt;volume&gt;30&lt;/volume&gt;&lt;number&gt;1&lt;/number&gt;&lt;dates&gt;&lt;year&gt;2018&lt;/year&gt;&lt;/dates&gt;&lt;isbn&gt;1355-5855&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Akram</w:t>
      </w:r>
      <w:r w:rsidRPr="00C91DFC">
        <w:rPr>
          <w:rFonts w:ascii="Times New Roman" w:eastAsiaTheme="minorEastAsia" w:hAnsi="Times New Roman" w:cs="Times New Roman"/>
          <w:i/>
          <w:noProof/>
        </w:rPr>
        <w:t xml:space="preserve"> et al.</w:t>
      </w:r>
      <w:r>
        <w:rPr>
          <w:rFonts w:ascii="Times New Roman" w:eastAsiaTheme="minorEastAsia" w:hAnsi="Times New Roman" w:cs="Times New Roman"/>
          <w:noProof/>
        </w:rPr>
        <w:t xml:space="preserve"> (2018)</w:t>
      </w:r>
      <w:r>
        <w:rPr>
          <w:rFonts w:ascii="Times New Roman" w:eastAsiaTheme="minorEastAsia" w:hAnsi="Times New Roman" w:cs="Times New Roman"/>
        </w:rPr>
        <w:fldChar w:fldCharType="end"/>
      </w:r>
      <w:r>
        <w:rPr>
          <w:rFonts w:ascii="Times New Roman" w:eastAsiaTheme="minorEastAsia" w:hAnsi="Times New Roman" w:cs="Times New Roman" w:hint="eastAsia"/>
        </w:rPr>
        <w:t xml:space="preserve"> </w:t>
      </w:r>
      <w:r w:rsidRPr="00C91DFC">
        <w:rPr>
          <w:rFonts w:ascii="Times New Roman" w:eastAsiaTheme="minorEastAsia" w:hAnsi="Times New Roman" w:cs="Times New Roman"/>
        </w:rPr>
        <w:t xml:space="preserve">provided additional insights into Generation Z’s online shopping behaviors in the context of social commerce. They found that time-limited discounts and social influence (e.g., peer reviews and influencer promotions) were particularly effective in stimulating impulse purchases within this demographic. </w:t>
      </w:r>
      <w:r w:rsidR="00DD1C6E" w:rsidRPr="00DD1C6E">
        <w:rPr>
          <w:rFonts w:ascii="Times New Roman" w:eastAsiaTheme="minorEastAsia" w:hAnsi="Times New Roman" w:cs="Times New Roman"/>
        </w:rPr>
        <w:t>The study highlights the significance of immediacy and social validation for Generation Z, rendering them more vulnerable to online shopping driven by discounts.</w:t>
      </w:r>
    </w:p>
    <w:p w14:paraId="589C47E2" w14:textId="77777777" w:rsidR="00C91DFC" w:rsidRDefault="00C91DFC" w:rsidP="007542F5">
      <w:pPr>
        <w:spacing w:line="480" w:lineRule="auto"/>
        <w:jc w:val="left"/>
        <w:rPr>
          <w:rFonts w:ascii="Times New Roman" w:eastAsiaTheme="minorEastAsia" w:hAnsi="Times New Roman" w:cs="Times New Roman"/>
          <w:b/>
          <w:bCs/>
        </w:rPr>
      </w:pPr>
    </w:p>
    <w:p w14:paraId="6236A530" w14:textId="013A15EF" w:rsidR="007542F5" w:rsidRPr="007542F5" w:rsidRDefault="004B38E1" w:rsidP="007542F5">
      <w:pPr>
        <w:spacing w:line="480" w:lineRule="auto"/>
        <w:jc w:val="left"/>
        <w:rPr>
          <w:rFonts w:ascii="Times New Roman" w:eastAsiaTheme="minorEastAsia" w:hAnsi="Times New Roman" w:cs="Times New Roman"/>
        </w:rPr>
      </w:pPr>
      <w:r w:rsidRPr="004B38E1">
        <w:rPr>
          <w:rFonts w:ascii="Times New Roman" w:eastAsiaTheme="minorEastAsia" w:hAnsi="Times New Roman" w:cs="Times New Roman"/>
        </w:rPr>
        <w:t>The studies reviewed consistently show that discounts have a considerable impact on online impulse buying behavior.</w:t>
      </w:r>
      <w:r>
        <w:rPr>
          <w:rFonts w:ascii="Times New Roman" w:eastAsiaTheme="minorEastAsia" w:hAnsi="Times New Roman" w:cs="Times New Roman" w:hint="eastAsia"/>
        </w:rPr>
        <w:t xml:space="preserve"> </w:t>
      </w:r>
      <w:r w:rsidR="007542F5" w:rsidRPr="007542F5">
        <w:rPr>
          <w:rFonts w:ascii="Times New Roman" w:eastAsiaTheme="minorEastAsia" w:hAnsi="Times New Roman" w:cs="Times New Roman"/>
        </w:rPr>
        <w:t xml:space="preserve">Both </w:t>
      </w:r>
      <w:proofErr w:type="spellStart"/>
      <w:r w:rsidR="007542F5" w:rsidRPr="007542F5">
        <w:rPr>
          <w:rFonts w:ascii="Times New Roman" w:eastAsiaTheme="minorEastAsia" w:hAnsi="Times New Roman" w:cs="Times New Roman"/>
        </w:rPr>
        <w:t>Kimiagari</w:t>
      </w:r>
      <w:proofErr w:type="spellEnd"/>
      <w:r w:rsidR="007542F5" w:rsidRPr="007542F5">
        <w:rPr>
          <w:rFonts w:ascii="Times New Roman" w:eastAsiaTheme="minorEastAsia" w:hAnsi="Times New Roman" w:cs="Times New Roman"/>
        </w:rPr>
        <w:t xml:space="preserve"> and </w:t>
      </w:r>
      <w:proofErr w:type="spellStart"/>
      <w:r w:rsidR="007542F5" w:rsidRPr="007542F5">
        <w:rPr>
          <w:rFonts w:ascii="Times New Roman" w:eastAsiaTheme="minorEastAsia" w:hAnsi="Times New Roman" w:cs="Times New Roman"/>
        </w:rPr>
        <w:t>Malafe</w:t>
      </w:r>
      <w:proofErr w:type="spellEnd"/>
      <w:r w:rsidR="007542F5" w:rsidRPr="007542F5">
        <w:rPr>
          <w:rFonts w:ascii="Times New Roman" w:eastAsiaTheme="minorEastAsia" w:hAnsi="Times New Roman" w:cs="Times New Roman"/>
        </w:rPr>
        <w:t xml:space="preserve"> (2021) as well as Goel et </w:t>
      </w:r>
      <w:r w:rsidR="007542F5" w:rsidRPr="007542F5">
        <w:rPr>
          <w:rFonts w:ascii="Times New Roman" w:eastAsiaTheme="minorEastAsia" w:hAnsi="Times New Roman" w:cs="Times New Roman"/>
        </w:rPr>
        <w:lastRenderedPageBreak/>
        <w:t>al. (2022) underscore the combined impact of cognitive evaluations, such as perceived savings, and affective responses, such as excitement.</w:t>
      </w:r>
      <w:r w:rsidR="007542F5">
        <w:rPr>
          <w:rFonts w:ascii="Times New Roman" w:eastAsiaTheme="minorEastAsia" w:hAnsi="Times New Roman" w:cs="Times New Roman" w:hint="eastAsia"/>
        </w:rPr>
        <w:t xml:space="preserve"> </w:t>
      </w:r>
      <w:r w:rsidR="007542F5" w:rsidRPr="007542F5">
        <w:rPr>
          <w:rFonts w:ascii="Times New Roman" w:eastAsiaTheme="minorEastAsia" w:hAnsi="Times New Roman" w:cs="Times New Roman"/>
        </w:rPr>
        <w:t xml:space="preserve">Similarly, </w:t>
      </w:r>
      <w:proofErr w:type="spellStart"/>
      <w:r w:rsidR="007542F5" w:rsidRPr="007542F5">
        <w:rPr>
          <w:rFonts w:ascii="Times New Roman" w:eastAsiaTheme="minorEastAsia" w:hAnsi="Times New Roman" w:cs="Times New Roman"/>
        </w:rPr>
        <w:t>Chopdar</w:t>
      </w:r>
      <w:proofErr w:type="spellEnd"/>
      <w:r w:rsidR="007542F5" w:rsidRPr="007542F5">
        <w:rPr>
          <w:rFonts w:ascii="Times New Roman" w:eastAsiaTheme="minorEastAsia" w:hAnsi="Times New Roman" w:cs="Times New Roman"/>
        </w:rPr>
        <w:t xml:space="preserve"> et al. (2022) emphasize the pivotal role of hedonic </w:t>
      </w:r>
      <w:proofErr w:type="gramStart"/>
      <w:r w:rsidR="007542F5" w:rsidRPr="007542F5">
        <w:rPr>
          <w:rFonts w:ascii="Times New Roman" w:eastAsiaTheme="minorEastAsia" w:hAnsi="Times New Roman" w:cs="Times New Roman"/>
        </w:rPr>
        <w:t>motivations</w:t>
      </w:r>
      <w:proofErr w:type="gramEnd"/>
      <w:r w:rsidR="007542F5" w:rsidRPr="007542F5">
        <w:rPr>
          <w:rFonts w:ascii="Times New Roman" w:eastAsiaTheme="minorEastAsia" w:hAnsi="Times New Roman" w:cs="Times New Roman"/>
        </w:rPr>
        <w:t xml:space="preserve"> and the convenience offered by mobile commerce in augmenting the impact of discounts.</w:t>
      </w:r>
      <w:r w:rsidR="007542F5">
        <w:rPr>
          <w:rFonts w:ascii="Times New Roman" w:eastAsiaTheme="minorEastAsia" w:hAnsi="Times New Roman" w:cs="Times New Roman" w:hint="eastAsia"/>
        </w:rPr>
        <w:t xml:space="preserve"> </w:t>
      </w:r>
      <w:r w:rsidR="007542F5" w:rsidRPr="007542F5">
        <w:rPr>
          <w:rFonts w:ascii="Times New Roman" w:eastAsiaTheme="minorEastAsia" w:hAnsi="Times New Roman" w:cs="Times New Roman"/>
        </w:rPr>
        <w:t xml:space="preserve">The findings collectively emphasize that discounts not only function as financial incentives, but also elicit emotional and psychological responses that stimulate impulsive purchasing behavior. </w:t>
      </w:r>
    </w:p>
    <w:p w14:paraId="656C050B" w14:textId="77777777" w:rsidR="007542F5" w:rsidRPr="007542F5" w:rsidRDefault="007542F5" w:rsidP="007542F5">
      <w:pPr>
        <w:spacing w:line="480" w:lineRule="auto"/>
        <w:jc w:val="left"/>
        <w:rPr>
          <w:rFonts w:ascii="Times New Roman" w:eastAsiaTheme="minorEastAsia" w:hAnsi="Times New Roman" w:cs="Times New Roman"/>
        </w:rPr>
      </w:pPr>
    </w:p>
    <w:p w14:paraId="7C0A5255" w14:textId="3B23F0D9" w:rsidR="007542F5" w:rsidRPr="007542F5" w:rsidRDefault="002C6783" w:rsidP="007542F5">
      <w:pPr>
        <w:spacing w:line="480" w:lineRule="auto"/>
        <w:jc w:val="left"/>
        <w:rPr>
          <w:rFonts w:ascii="Times New Roman" w:eastAsiaTheme="minorEastAsia" w:hAnsi="Times New Roman" w:cs="Times New Roman"/>
        </w:rPr>
      </w:pPr>
      <w:r w:rsidRPr="002C6783">
        <w:rPr>
          <w:rFonts w:ascii="Times New Roman" w:eastAsiaTheme="minorEastAsia" w:hAnsi="Times New Roman" w:cs="Times New Roman"/>
        </w:rPr>
        <w:t>Despite the consensus regarding the impact of discounts, there are variations among studies in terms of their examination of moderating variables and contextual factors.</w:t>
      </w:r>
      <w:r>
        <w:rPr>
          <w:rFonts w:ascii="Times New Roman" w:eastAsiaTheme="minorEastAsia" w:hAnsi="Times New Roman" w:cs="Times New Roman" w:hint="eastAsia"/>
        </w:rPr>
        <w:t xml:space="preserve"> </w:t>
      </w:r>
      <w:proofErr w:type="spellStart"/>
      <w:r w:rsidR="007542F5" w:rsidRPr="007542F5">
        <w:rPr>
          <w:rFonts w:ascii="Times New Roman" w:eastAsiaTheme="minorEastAsia" w:hAnsi="Times New Roman" w:cs="Times New Roman"/>
        </w:rPr>
        <w:t>Kimiagari</w:t>
      </w:r>
      <w:proofErr w:type="spellEnd"/>
      <w:r w:rsidR="007542F5" w:rsidRPr="007542F5">
        <w:rPr>
          <w:rFonts w:ascii="Times New Roman" w:eastAsiaTheme="minorEastAsia" w:hAnsi="Times New Roman" w:cs="Times New Roman"/>
        </w:rPr>
        <w:t xml:space="preserve"> and </w:t>
      </w:r>
      <w:proofErr w:type="spellStart"/>
      <w:r w:rsidR="007542F5" w:rsidRPr="007542F5">
        <w:rPr>
          <w:rFonts w:ascii="Times New Roman" w:eastAsiaTheme="minorEastAsia" w:hAnsi="Times New Roman" w:cs="Times New Roman"/>
        </w:rPr>
        <w:t>Malafe</w:t>
      </w:r>
      <w:proofErr w:type="spellEnd"/>
      <w:r w:rsidR="007542F5" w:rsidRPr="007542F5">
        <w:rPr>
          <w:rFonts w:ascii="Times New Roman" w:eastAsiaTheme="minorEastAsia" w:hAnsi="Times New Roman" w:cs="Times New Roman"/>
        </w:rPr>
        <w:t xml:space="preserve"> (2021) concentrate on internal and external stimuli, including personal feelings and past experiences, while Goel et al. (2022)</w:t>
      </w:r>
      <w:r w:rsidR="004B38E1" w:rsidRPr="004B38E1">
        <w:t xml:space="preserve"> </w:t>
      </w:r>
      <w:r w:rsidR="004B38E1" w:rsidRPr="004B38E1">
        <w:rPr>
          <w:rFonts w:ascii="Times New Roman" w:eastAsiaTheme="minorEastAsia" w:hAnsi="Times New Roman" w:cs="Times New Roman"/>
        </w:rPr>
        <w:t>emphasizes customer satisfaction and the intention to continue e-shopping as key moderating factors.</w:t>
      </w:r>
      <w:r w:rsidR="007542F5" w:rsidRPr="007542F5">
        <w:rPr>
          <w:rFonts w:ascii="Times New Roman" w:eastAsiaTheme="minorEastAsia" w:hAnsi="Times New Roman" w:cs="Times New Roman"/>
        </w:rPr>
        <w:t xml:space="preserve"> In contrast, </w:t>
      </w:r>
      <w:proofErr w:type="spellStart"/>
      <w:r w:rsidR="007542F5" w:rsidRPr="007542F5">
        <w:rPr>
          <w:rFonts w:ascii="Times New Roman" w:eastAsiaTheme="minorEastAsia" w:hAnsi="Times New Roman" w:cs="Times New Roman"/>
        </w:rPr>
        <w:t>Chopdar</w:t>
      </w:r>
      <w:proofErr w:type="spellEnd"/>
      <w:r w:rsidR="007542F5" w:rsidRPr="007542F5">
        <w:rPr>
          <w:rFonts w:ascii="Times New Roman" w:eastAsiaTheme="minorEastAsia" w:hAnsi="Times New Roman" w:cs="Times New Roman"/>
        </w:rPr>
        <w:t xml:space="preserve"> et al. (2022) uniquely examine the mobile commerce environment, emphasizing the role of app-based notifications and ease of use. These differences illustrate the varied dimensions and contexts in which discounts can influence impulse buying </w:t>
      </w:r>
      <w:proofErr w:type="gramStart"/>
      <w:r w:rsidR="007542F5" w:rsidRPr="007542F5">
        <w:rPr>
          <w:rFonts w:ascii="Times New Roman" w:eastAsiaTheme="minorEastAsia" w:hAnsi="Times New Roman" w:cs="Times New Roman"/>
        </w:rPr>
        <w:t xml:space="preserve">behavior </w:t>
      </w:r>
      <w:r>
        <w:rPr>
          <w:rFonts w:ascii="Times New Roman" w:eastAsiaTheme="minorEastAsia" w:hAnsi="Times New Roman" w:cs="Times New Roman" w:hint="eastAsia"/>
        </w:rPr>
        <w:t>.</w:t>
      </w:r>
      <w:proofErr w:type="gramEnd"/>
    </w:p>
    <w:p w14:paraId="330570D4" w14:textId="77777777" w:rsidR="007542F5" w:rsidRPr="007542F5" w:rsidRDefault="007542F5" w:rsidP="007542F5">
      <w:pPr>
        <w:spacing w:line="480" w:lineRule="auto"/>
        <w:jc w:val="left"/>
        <w:rPr>
          <w:rFonts w:ascii="Times New Roman" w:eastAsiaTheme="minorEastAsia" w:hAnsi="Times New Roman" w:cs="Times New Roman"/>
        </w:rPr>
      </w:pPr>
    </w:p>
    <w:p w14:paraId="6CDECC5D" w14:textId="59400F06" w:rsidR="002C6783" w:rsidRDefault="00D11DFC" w:rsidP="007542F5">
      <w:pPr>
        <w:spacing w:line="480" w:lineRule="auto"/>
        <w:jc w:val="left"/>
        <w:rPr>
          <w:rFonts w:ascii="Times New Roman" w:eastAsiaTheme="minorEastAsia" w:hAnsi="Times New Roman" w:cs="Times New Roman"/>
        </w:rPr>
      </w:pPr>
      <w:r>
        <w:rPr>
          <w:rFonts w:ascii="Times New Roman" w:eastAsiaTheme="minorEastAsia" w:hAnsi="Times New Roman" w:cs="Times New Roman" w:hint="eastAsia"/>
        </w:rPr>
        <w:t xml:space="preserve">One </w:t>
      </w:r>
      <w:r>
        <w:rPr>
          <w:rFonts w:ascii="Times New Roman" w:eastAsiaTheme="minorEastAsia" w:hAnsi="Times New Roman" w:cs="Times New Roman"/>
        </w:rPr>
        <w:t>notable</w:t>
      </w:r>
      <w:r>
        <w:rPr>
          <w:rFonts w:ascii="Times New Roman" w:eastAsiaTheme="minorEastAsia" w:hAnsi="Times New Roman" w:cs="Times New Roman" w:hint="eastAsia"/>
        </w:rPr>
        <w:t xml:space="preserve"> </w:t>
      </w:r>
      <w:r w:rsidR="004B38E1" w:rsidRPr="004B38E1">
        <w:rPr>
          <w:rFonts w:ascii="Times New Roman" w:eastAsiaTheme="minorEastAsia" w:hAnsi="Times New Roman" w:cs="Times New Roman"/>
        </w:rPr>
        <w:t xml:space="preserve">gap in the </w:t>
      </w:r>
      <w:r>
        <w:rPr>
          <w:rFonts w:ascii="Times New Roman" w:eastAsiaTheme="minorEastAsia" w:hAnsi="Times New Roman" w:cs="Times New Roman"/>
        </w:rPr>
        <w:t>existing</w:t>
      </w:r>
      <w:r>
        <w:rPr>
          <w:rFonts w:ascii="Times New Roman" w:eastAsiaTheme="minorEastAsia" w:hAnsi="Times New Roman" w:cs="Times New Roman" w:hint="eastAsia"/>
        </w:rPr>
        <w:t xml:space="preserve"> </w:t>
      </w:r>
      <w:r w:rsidR="004B38E1" w:rsidRPr="004B38E1">
        <w:rPr>
          <w:rFonts w:ascii="Times New Roman" w:eastAsiaTheme="minorEastAsia" w:hAnsi="Times New Roman" w:cs="Times New Roman"/>
        </w:rPr>
        <w:t xml:space="preserve">studies is the limited examination of demographic variables, such as age, income, and cultural background, which notably influence impulse buying behavior. Additionally, while there has been considerable research on cognitive and affective responses, the specific interactions between these responses and various discount types (e.g., percentage-off versus buy-one-get-one-free) have not </w:t>
      </w:r>
      <w:r w:rsidR="004B38E1" w:rsidRPr="004B38E1">
        <w:rPr>
          <w:rFonts w:ascii="Times New Roman" w:eastAsiaTheme="minorEastAsia" w:hAnsi="Times New Roman" w:cs="Times New Roman"/>
        </w:rPr>
        <w:lastRenderedPageBreak/>
        <w:t xml:space="preserve">been thoroughly explored. </w:t>
      </w:r>
      <w:r w:rsidRPr="00D11DFC">
        <w:rPr>
          <w:rFonts w:ascii="Times New Roman" w:eastAsiaTheme="minorEastAsia" w:hAnsi="Times New Roman" w:cs="Times New Roman"/>
        </w:rPr>
        <w:t>Filling in these gaps will help us gain a deeper understanding of how different groups respond to discount strategies.</w:t>
      </w:r>
    </w:p>
    <w:p w14:paraId="40719447" w14:textId="77777777" w:rsidR="004B38E1" w:rsidRDefault="004B38E1" w:rsidP="007542F5">
      <w:pPr>
        <w:spacing w:line="480" w:lineRule="auto"/>
        <w:jc w:val="left"/>
        <w:rPr>
          <w:rFonts w:ascii="Times New Roman" w:eastAsiaTheme="minorEastAsia" w:hAnsi="Times New Roman" w:cs="Times New Roman"/>
        </w:rPr>
      </w:pPr>
    </w:p>
    <w:p w14:paraId="1BA72133" w14:textId="45BB56A1" w:rsidR="002C6783" w:rsidRPr="007542F5" w:rsidRDefault="002C6783" w:rsidP="007542F5">
      <w:pPr>
        <w:spacing w:line="480" w:lineRule="auto"/>
        <w:jc w:val="left"/>
        <w:rPr>
          <w:rFonts w:ascii="Times New Roman" w:eastAsiaTheme="minorEastAsia" w:hAnsi="Times New Roman" w:cs="Times New Roman"/>
        </w:rPr>
      </w:pPr>
      <w:r w:rsidRPr="002C6783">
        <w:rPr>
          <w:rFonts w:ascii="Times New Roman" w:eastAsiaTheme="minorEastAsia" w:hAnsi="Times New Roman" w:cs="Times New Roman"/>
        </w:rPr>
        <w:t xml:space="preserve">By integrating cognitive and affective responses, these studies offer a comprehensive framework for analyzing consumer behavior, which is of </w:t>
      </w:r>
      <w:proofErr w:type="gramStart"/>
      <w:r w:rsidRPr="002C6783">
        <w:rPr>
          <w:rFonts w:ascii="Times New Roman" w:eastAsiaTheme="minorEastAsia" w:hAnsi="Times New Roman" w:cs="Times New Roman"/>
        </w:rPr>
        <w:t>particular relevance</w:t>
      </w:r>
      <w:proofErr w:type="gramEnd"/>
      <w:r w:rsidRPr="002C6783">
        <w:rPr>
          <w:rFonts w:ascii="Times New Roman" w:eastAsiaTheme="minorEastAsia" w:hAnsi="Times New Roman" w:cs="Times New Roman"/>
        </w:rPr>
        <w:t xml:space="preserve"> to marketers aiming to design effective discount strategies that capitalize on both emotional triggers and perceived value. However, there is a need for more detailed investigations exploring the interplay between different types of discounts and demographic factors.</w:t>
      </w:r>
    </w:p>
    <w:p w14:paraId="3BE60394" w14:textId="77777777" w:rsidR="007542F5" w:rsidRPr="007542F5" w:rsidRDefault="007542F5" w:rsidP="007542F5">
      <w:pPr>
        <w:spacing w:line="480" w:lineRule="auto"/>
        <w:jc w:val="left"/>
        <w:rPr>
          <w:rFonts w:ascii="Times New Roman" w:eastAsiaTheme="minorEastAsia" w:hAnsi="Times New Roman" w:cs="Times New Roman"/>
        </w:rPr>
      </w:pPr>
    </w:p>
    <w:p w14:paraId="2AE87566" w14:textId="6A252C0F" w:rsidR="00B96499" w:rsidRDefault="00B96499" w:rsidP="00B96499">
      <w:pPr>
        <w:pStyle w:val="2"/>
        <w:rPr>
          <w:rFonts w:eastAsiaTheme="minorEastAsia"/>
        </w:rPr>
      </w:pPr>
      <w:bookmarkStart w:id="34" w:name="_Toc178108999"/>
      <w:bookmarkStart w:id="35" w:name="_Toc178296128"/>
      <w:r>
        <w:rPr>
          <w:rFonts w:eastAsiaTheme="minorEastAsia" w:hint="eastAsia"/>
        </w:rPr>
        <w:t xml:space="preserve">2.3 </w:t>
      </w:r>
      <w:r w:rsidRPr="00B96499">
        <w:rPr>
          <w:rFonts w:eastAsiaTheme="minorEastAsia"/>
        </w:rPr>
        <w:t>Generation Z Characteristics</w:t>
      </w:r>
      <w:bookmarkEnd w:id="34"/>
      <w:bookmarkEnd w:id="35"/>
    </w:p>
    <w:p w14:paraId="0E81C31A" w14:textId="1E8AF714" w:rsidR="00970E80" w:rsidRDefault="00970E80" w:rsidP="00970E80">
      <w:pPr>
        <w:pStyle w:val="3"/>
        <w:rPr>
          <w:rFonts w:eastAsiaTheme="minorEastAsia"/>
        </w:rPr>
      </w:pPr>
      <w:bookmarkStart w:id="36" w:name="_Toc178109000"/>
      <w:bookmarkStart w:id="37" w:name="_Toc178296129"/>
      <w:r>
        <w:rPr>
          <w:rFonts w:eastAsiaTheme="minorEastAsia" w:hint="eastAsia"/>
        </w:rPr>
        <w:t xml:space="preserve">2.3.1 </w:t>
      </w:r>
      <w:r w:rsidRPr="00970E80">
        <w:rPr>
          <w:rFonts w:eastAsiaTheme="minorEastAsia"/>
        </w:rPr>
        <w:t>Unique Shopping Habits</w:t>
      </w:r>
      <w:bookmarkEnd w:id="36"/>
      <w:bookmarkEnd w:id="37"/>
    </w:p>
    <w:p w14:paraId="426B26EE" w14:textId="6052412E" w:rsidR="00C947C3" w:rsidRPr="00C947C3" w:rsidRDefault="00C947C3" w:rsidP="00C947C3">
      <w:pPr>
        <w:spacing w:line="480" w:lineRule="auto"/>
        <w:jc w:val="left"/>
        <w:rPr>
          <w:rFonts w:ascii="Times New Roman" w:eastAsiaTheme="minorEastAsia" w:hAnsi="Times New Roman" w:cs="Times New Roman"/>
        </w:rPr>
      </w:pPr>
      <w:r w:rsidRPr="00C947C3">
        <w:rPr>
          <w:rFonts w:ascii="Times New Roman" w:eastAsiaTheme="minorEastAsia" w:hAnsi="Times New Roman" w:cs="Times New Roman"/>
        </w:rPr>
        <w:t>Generation Z, exhibit distinctive shopping behaviors compared to preceding generations, primarily driven by their profound integration with technology and the internet</w:t>
      </w:r>
      <w:r>
        <w:rPr>
          <w:rFonts w:ascii="Times New Roman" w:eastAsiaTheme="minorEastAsia" w:hAnsi="Times New Roman" w:cs="Times New Roman"/>
        </w:rPr>
        <w:fldChar w:fldCharType="begin"/>
      </w:r>
      <w:r w:rsidR="00B37F82">
        <w:rPr>
          <w:rFonts w:ascii="Times New Roman" w:eastAsiaTheme="minorEastAsia" w:hAnsi="Times New Roman" w:cs="Times New Roman"/>
        </w:rPr>
        <w:instrText xml:space="preserve"> ADDIN EN.CITE &lt;EndNote&gt;&lt;Cite&gt;&lt;Author&gt;Grigoreva&lt;/Author&gt;&lt;Year&gt;2021&lt;/Year&gt;&lt;RecNum&gt;306&lt;/RecNum&gt;&lt;DisplayText&gt;(Grigoreva, Garifova and Polovkina, 2021)&lt;/DisplayText&gt;&lt;record&gt;&lt;rec-number&gt;306&lt;/rec-number&gt;&lt;foreign-keys&gt;&lt;key app="EN" db-id="p9fpvxsriaspfxe52t9x0za5vtv05efa5r9v" timestamp="1720557949"&gt;306&lt;/key&gt;&lt;/foreign-keys&gt;&lt;ref-type name="Journal Article"&gt;17&lt;/ref-type&gt;&lt;contributors&gt;&lt;authors&gt;&lt;author&gt;Grigoreva, Ekaterina Anatolevna&lt;/author&gt;&lt;author&gt;Garifova, Liliya Fuatovna&lt;/author&gt;&lt;author&gt;Polovkina, Elvira Anasovna&lt;/author&gt;&lt;/authors&gt;&lt;/contributors&gt;&lt;titles&gt;&lt;title&gt;Consumer behavior in the information economy: Generation Z&lt;/title&gt;&lt;secondary-title&gt;International Journal of Financial Research&lt;/secondary-title&gt;&lt;/titles&gt;&lt;periodical&gt;&lt;full-title&gt;International Journal of Financial Research&lt;/full-title&gt;&lt;/periodical&gt;&lt;pages&gt;164-171&lt;/pages&gt;&lt;volume&gt;12&lt;/volume&gt;&lt;number&gt;2&lt;/number&gt;&lt;dates&gt;&lt;year&gt;2021&lt;/year&gt;&lt;/dates&gt;&lt;urls&gt;&lt;/urls&gt;&lt;/record&gt;&lt;/Cite&gt;&lt;/EndNote&gt;</w:instrText>
      </w:r>
      <w:r>
        <w:rPr>
          <w:rFonts w:ascii="Times New Roman" w:eastAsiaTheme="minorEastAsia" w:hAnsi="Times New Roman" w:cs="Times New Roman"/>
        </w:rPr>
        <w:fldChar w:fldCharType="separate"/>
      </w:r>
      <w:r w:rsidR="00B37F82">
        <w:rPr>
          <w:rFonts w:ascii="Times New Roman" w:eastAsiaTheme="minorEastAsia" w:hAnsi="Times New Roman" w:cs="Times New Roman"/>
          <w:noProof/>
        </w:rPr>
        <w:t>(Grigoreva, Garifova and Polovkina, 2021)</w:t>
      </w:r>
      <w:r>
        <w:rPr>
          <w:rFonts w:ascii="Times New Roman" w:eastAsiaTheme="minorEastAsia" w:hAnsi="Times New Roman" w:cs="Times New Roman"/>
        </w:rPr>
        <w:fldChar w:fldCharType="end"/>
      </w:r>
      <w:r w:rsidRPr="00C947C3">
        <w:rPr>
          <w:rFonts w:ascii="Times New Roman" w:eastAsiaTheme="minorEastAsia" w:hAnsi="Times New Roman" w:cs="Times New Roman"/>
        </w:rPr>
        <w:t>. This demographic is commonly referred to as the digital native generation, having been raised in an era of ubiquitous smartphones, pervasive social media platforms, and instant access to a wealth of information. Their purchasing behavior reflects their technological fluency, exhibiting a strong inclination towards online shopping as opposed to traditional brick-and-mortar retail experiences</w:t>
      </w:r>
      <w:r>
        <w:rPr>
          <w:rFonts w:ascii="Times New Roman" w:eastAsiaTheme="minorEastAsia" w:hAnsi="Times New Roman" w:cs="Times New Roman"/>
        </w:rPr>
        <w:fldChar w:fldCharType="begin"/>
      </w:r>
      <w:r w:rsidR="00B37F82">
        <w:rPr>
          <w:rFonts w:ascii="Times New Roman" w:eastAsiaTheme="minorEastAsia" w:hAnsi="Times New Roman" w:cs="Times New Roman"/>
        </w:rPr>
        <w:instrText xml:space="preserve"> ADDIN EN.CITE &lt;EndNote&gt;&lt;Cite&gt;&lt;Author&gt;Kahawandala&lt;/Author&gt;&lt;Year&gt;2020&lt;/Year&gt;&lt;RecNum&gt;307&lt;/RecNum&gt;&lt;DisplayText&gt;(Kahawandala, Peter and Niwunhella, 2020)&lt;/DisplayText&gt;&lt;record&gt;&lt;rec-number&gt;307&lt;/rec-number&gt;&lt;foreign-keys&gt;&lt;key app="EN" db-id="p9fpvxsriaspfxe52t9x0za5vtv05efa5r9v" timestamp="1720558015"&gt;307&lt;/key&gt;&lt;/foreign-keys&gt;&lt;ref-type name="Conference Proceedings"&gt;10&lt;/ref-type&gt;&lt;contributors&gt;&lt;authors&gt;&lt;author&gt;Kahawandala, Nadeesha&lt;/author&gt;&lt;author&gt;Peter, Suren&lt;/author&gt;&lt;author&gt;Niwunhella, Hiruni&lt;/author&gt;&lt;/authors&gt;&lt;/contributors&gt;&lt;titles&gt;&lt;title&gt;Profiling purchasing behavior of Generation Z&lt;/title&gt;&lt;secondary-title&gt;2020 International Research Conference on Smart Computing and Systems Engineering (SCSE)&lt;/secondary-title&gt;&lt;/titles&gt;&lt;pages&gt;155-160&lt;/pages&gt;&lt;dates&gt;&lt;year&gt;2020&lt;/year&gt;&lt;/dates&gt;&lt;publisher&gt;IEEE&lt;/publisher&gt;&lt;isbn&gt;1728172497&lt;/isbn&gt;&lt;urls&gt;&lt;/urls&gt;&lt;/record&gt;&lt;/Cite&gt;&lt;/EndNote&gt;</w:instrText>
      </w:r>
      <w:r>
        <w:rPr>
          <w:rFonts w:ascii="Times New Roman" w:eastAsiaTheme="minorEastAsia" w:hAnsi="Times New Roman" w:cs="Times New Roman"/>
        </w:rPr>
        <w:fldChar w:fldCharType="separate"/>
      </w:r>
      <w:r w:rsidR="00B37F82">
        <w:rPr>
          <w:rFonts w:ascii="Times New Roman" w:eastAsiaTheme="minorEastAsia" w:hAnsi="Times New Roman" w:cs="Times New Roman"/>
          <w:noProof/>
        </w:rPr>
        <w:t>(Kahawandala, Peter and Niwunhella, 2020)</w:t>
      </w:r>
      <w:r>
        <w:rPr>
          <w:rFonts w:ascii="Times New Roman" w:eastAsiaTheme="minorEastAsia" w:hAnsi="Times New Roman" w:cs="Times New Roman"/>
        </w:rPr>
        <w:fldChar w:fldCharType="end"/>
      </w:r>
      <w:r w:rsidRPr="00C947C3">
        <w:rPr>
          <w:rFonts w:ascii="Times New Roman" w:eastAsiaTheme="minorEastAsia" w:hAnsi="Times New Roman" w:cs="Times New Roman"/>
        </w:rPr>
        <w:t>.</w:t>
      </w:r>
    </w:p>
    <w:p w14:paraId="23C14C4F" w14:textId="77777777" w:rsidR="00C947C3" w:rsidRPr="00C947C3" w:rsidRDefault="00C947C3" w:rsidP="00C947C3">
      <w:pPr>
        <w:spacing w:line="480" w:lineRule="auto"/>
        <w:jc w:val="left"/>
        <w:rPr>
          <w:rFonts w:ascii="Times New Roman" w:eastAsiaTheme="minorEastAsia" w:hAnsi="Times New Roman" w:cs="Times New Roman"/>
        </w:rPr>
      </w:pPr>
    </w:p>
    <w:p w14:paraId="369F30CF" w14:textId="43A7B57E" w:rsidR="00970E80" w:rsidRDefault="00C947C3" w:rsidP="00C947C3">
      <w:pPr>
        <w:spacing w:line="480" w:lineRule="auto"/>
        <w:jc w:val="left"/>
        <w:rPr>
          <w:rFonts w:ascii="Times New Roman" w:eastAsiaTheme="minorEastAsia" w:hAnsi="Times New Roman" w:cs="Times New Roman"/>
        </w:rPr>
      </w:pPr>
      <w:r w:rsidRPr="00C947C3">
        <w:rPr>
          <w:rFonts w:ascii="Times New Roman" w:eastAsiaTheme="minorEastAsia" w:hAnsi="Times New Roman" w:cs="Times New Roman"/>
        </w:rPr>
        <w:t xml:space="preserve">One of the salient characteristics defining Generation Z's shopping behavior is their heavy reliance on mobile devices. Empirical evidence demonstrates that a substantial </w:t>
      </w:r>
      <w:r w:rsidRPr="00C947C3">
        <w:rPr>
          <w:rFonts w:ascii="Times New Roman" w:eastAsiaTheme="minorEastAsia" w:hAnsi="Times New Roman" w:cs="Times New Roman"/>
        </w:rPr>
        <w:lastRenderedPageBreak/>
        <w:t>majority of Gen Z consumers utilize smartphones extensively for various shopping-related activities, encompassing product browsing, price comparison, and actual purchase</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&lt;EndNote&gt;&lt;Cite&gt;&lt;Author&gt;Laitkep&lt;/Author&gt;&lt;Year&gt;2021&lt;/Year&gt;&lt;RecNum&gt;308&lt;/RecNum&gt;&lt;DisplayText&gt;(Laitkep and Stofkova, 2021)&lt;/DisplayText&gt;&lt;record&gt;&lt;rec-number&gt;308&lt;/rec-number&gt;&lt;foreign-keys&gt;&lt;key app="EN" db-id="p9fpvxsriaspfxe52t9x0za5vtv05efa5r9v" timestamp="1720558111"&gt;308&lt;/key&gt;&lt;/foreign-keys&gt;&lt;ref-type name="Conference Proceedings"&gt;10&lt;/ref-type&gt;&lt;contributors&gt;&lt;authors&gt;&lt;author&gt;Laitkep, Dominik&lt;/author&gt;&lt;author&gt;Stofkova, Katarina Repkova&lt;/author&gt;&lt;/authors&gt;&lt;/contributors&gt;&lt;titles&gt;&lt;title&gt;Shopping behaviour of e-commerce customers on the example of generation Z&lt;/title&gt;&lt;secondary-title&gt;SHS Web of Conferences&lt;/secondary-title&gt;&lt;/titles&gt;&lt;pages&gt;02009&lt;/pages&gt;&lt;volume&gt;129&lt;/volume&gt;&lt;dates&gt;&lt;year&gt;2021&lt;/year&gt;&lt;/dates&gt;&lt;publisher&gt;EDP Sciences&lt;/publisher&gt;&lt;isbn&gt;2261-2424&lt;/isbn&gt;&lt;urls&gt;&lt;/urls&gt;&lt;/record&gt;&lt;/Cite&gt;&lt;/EndNote&gt;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(Laitkep and Stofkova, 2021)</w:t>
      </w:r>
      <w:r>
        <w:rPr>
          <w:rFonts w:ascii="Times New Roman" w:eastAsiaTheme="minorEastAsia" w:hAnsi="Times New Roman" w:cs="Times New Roman"/>
        </w:rPr>
        <w:fldChar w:fldCharType="end"/>
      </w:r>
      <w:r w:rsidR="00C0487D">
        <w:rPr>
          <w:rFonts w:ascii="Times New Roman" w:eastAsiaTheme="minorEastAsia" w:hAnsi="Times New Roman" w:cs="Times New Roman" w:hint="eastAsia"/>
        </w:rPr>
        <w:t xml:space="preserve"> </w:t>
      </w:r>
      <w:r w:rsidRPr="00C947C3">
        <w:rPr>
          <w:rFonts w:ascii="Times New Roman" w:eastAsiaTheme="minorEastAsia" w:hAnsi="Times New Roman" w:cs="Times New Roman"/>
        </w:rPr>
        <w:t>. This mobile-centric approach is facilitated by the increasing sophistication of mobile e-commerce platforms and apps, which provide seamless and convenient shopping experiences</w:t>
      </w:r>
      <w:r w:rsidR="00C0487D">
        <w:rPr>
          <w:rFonts w:ascii="Times New Roman" w:eastAsiaTheme="minorEastAsia" w:hAnsi="Times New Roman" w:cs="Times New Roman"/>
        </w:rPr>
        <w:fldChar w:fldCharType="begin"/>
      </w:r>
      <w:r w:rsidR="00B37F82">
        <w:rPr>
          <w:rFonts w:ascii="Times New Roman" w:eastAsiaTheme="minorEastAsia" w:hAnsi="Times New Roman" w:cs="Times New Roman"/>
        </w:rPr>
        <w:instrText xml:space="preserve"> ADDIN EN.CITE &lt;EndNote&gt;&lt;Cite&gt;&lt;Author&gt;Barta&lt;/Author&gt;&lt;Year&gt;2021&lt;/Year&gt;&lt;RecNum&gt;309&lt;/RecNum&gt;&lt;DisplayText&gt;(Barta, Flavián and Gurrea, 2021)&lt;/DisplayText&gt;&lt;record&gt;&lt;rec-number&gt;309&lt;/rec-number&gt;&lt;foreign-keys&gt;&lt;key app="EN" db-id="p9fpvxsriaspfxe52t9x0za5vtv05efa5r9v" timestamp="1720559610"&gt;309&lt;/key&gt;&lt;/foreign-keys&gt;&lt;ref-type name="Journal Article"&gt;17&lt;/ref-type&gt;&lt;contributors&gt;&lt;authors&gt;&lt;author&gt;Barta, Sergio&lt;/author&gt;&lt;author&gt;Flavián, Carlos&lt;/author&gt;&lt;author&gt;Gurrea, Raquel&lt;/author&gt;&lt;/authors&gt;&lt;/contributors&gt;&lt;titles&gt;&lt;title&gt;Managing consumer experience and online flow: differences in handheld devices vs PCs&lt;/title&gt;&lt;secondary-title&gt;Technology in Society&lt;/secondary-title&gt;&lt;/titles&gt;&lt;periodical&gt;&lt;full-title&gt;Technology in Society&lt;/full-title&gt;&lt;/periodical&gt;&lt;pages&gt;101525&lt;/pages&gt;&lt;volume&gt;64&lt;/volume&gt;&lt;dates&gt;&lt;year&gt;2021&lt;/year&gt;&lt;/dates&gt;&lt;isbn&gt;0160-791X&lt;/isbn&gt;&lt;urls&gt;&lt;/urls&gt;&lt;/record&gt;&lt;/Cite&gt;&lt;/EndNote&gt;</w:instrText>
      </w:r>
      <w:r w:rsidR="00C0487D">
        <w:rPr>
          <w:rFonts w:ascii="Times New Roman" w:eastAsiaTheme="minorEastAsia" w:hAnsi="Times New Roman" w:cs="Times New Roman"/>
        </w:rPr>
        <w:fldChar w:fldCharType="separate"/>
      </w:r>
      <w:r w:rsidR="00B37F82">
        <w:rPr>
          <w:rFonts w:ascii="Times New Roman" w:eastAsiaTheme="minorEastAsia" w:hAnsi="Times New Roman" w:cs="Times New Roman"/>
          <w:noProof/>
        </w:rPr>
        <w:t>(Barta, Flavián and Gurrea, 2021)</w:t>
      </w:r>
      <w:r w:rsidR="00C0487D">
        <w:rPr>
          <w:rFonts w:ascii="Times New Roman" w:eastAsiaTheme="minorEastAsia" w:hAnsi="Times New Roman" w:cs="Times New Roman"/>
        </w:rPr>
        <w:fldChar w:fldCharType="end"/>
      </w:r>
      <w:r w:rsidRPr="00C947C3">
        <w:rPr>
          <w:rFonts w:ascii="Times New Roman" w:eastAsiaTheme="minorEastAsia" w:hAnsi="Times New Roman" w:cs="Times New Roman"/>
        </w:rPr>
        <w:t xml:space="preserve">. </w:t>
      </w:r>
      <w:r w:rsidR="00C0487D" w:rsidRPr="00C0487D">
        <w:rPr>
          <w:rFonts w:ascii="Times New Roman" w:eastAsiaTheme="minorEastAsia" w:hAnsi="Times New Roman" w:cs="Times New Roman"/>
        </w:rPr>
        <w:t>Additionally, Generation Z is renowned for their inclination towards visually immersive and interactive content. Visual content and endorsements from influencers exert a substantial influence on their purchasing decisions, given that these consumers tend to place more trust in peer recommendations rather than traditional</w:t>
      </w:r>
      <w:r w:rsidR="00D11DFC">
        <w:rPr>
          <w:rFonts w:ascii="Times New Roman" w:eastAsiaTheme="minorEastAsia" w:hAnsi="Times New Roman" w:cs="Times New Roman" w:hint="eastAsia"/>
        </w:rPr>
        <w:t xml:space="preserve"> </w:t>
      </w:r>
      <w:r w:rsidR="00C0487D" w:rsidRPr="00C0487D">
        <w:rPr>
          <w:rFonts w:ascii="Times New Roman" w:eastAsiaTheme="minorEastAsia" w:hAnsi="Times New Roman" w:cs="Times New Roman"/>
        </w:rPr>
        <w:t>advertising</w:t>
      </w:r>
      <w:r w:rsidR="00657626">
        <w:rPr>
          <w:rFonts w:ascii="Times New Roman" w:eastAsiaTheme="minorEastAsia" w:hAnsi="Times New Roman" w:cs="Times New Roman"/>
        </w:rPr>
        <w:fldChar w:fldCharType="begin"/>
      </w:r>
      <w:r w:rsidR="00200D46">
        <w:rPr>
          <w:rFonts w:ascii="Times New Roman" w:eastAsiaTheme="minorEastAsia" w:hAnsi="Times New Roman" w:cs="Times New Roman"/>
        </w:rPr>
        <w:instrText xml:space="preserve"> ADDIN EN.CITE &lt;EndNote&gt;&lt;Cite&gt;&lt;Author&gt;Nugroho&lt;/Author&gt;&lt;Year&gt;2022&lt;/Year&gt;&lt;RecNum&gt;311&lt;/RecNum&gt;&lt;DisplayText&gt;(Nugroho, Rahayu and Hapsari, 2022)&lt;/DisplayText&gt;&lt;record&gt;&lt;rec-number&gt;311&lt;/rec-number&gt;&lt;foreign-keys&gt;&lt;key app="EN" db-id="p9fpvxsriaspfxe52t9x0za5vtv05efa5r9v" timestamp="1720560170"&gt;311&lt;/key&gt;&lt;/foreign-keys&gt;&lt;ref-type name="Journal Article"&gt;17&lt;/ref-type&gt;&lt;contributors&gt;&lt;authors&gt;&lt;author&gt;Nugroho, Santi Duwi Putri&lt;/author&gt;&lt;author&gt;Rahayu, Mintarti&lt;/author&gt;&lt;author&gt;Hapsari, Raditha Dwi Vata&lt;/author&gt;&lt;/authors&gt;&lt;/contributors&gt;&lt;titles&gt;&lt;title&gt;The impacts of social media influencer’s credibility attributes on gen Z purchase intention with brand image as mediation: Study on consumers of Korea cosmetic product&lt;/title&gt;&lt;secondary-title&gt;International Journal of Research in Business and Social Science (2147-4478)&lt;/secondary-title&gt;&lt;/titles&gt;&lt;periodical&gt;&lt;full-title&gt;International Journal of Research in Business and Social Science (2147-4478)&lt;/full-title&gt;&lt;/periodical&gt;&lt;pages&gt;18-32&lt;/pages&gt;&lt;volume&gt;11&lt;/volume&gt;&lt;number&gt;5&lt;/number&gt;&lt;dates&gt;&lt;year&gt;2022&lt;/year&gt;&lt;/dates&gt;&lt;isbn&gt;2147-4478&lt;/isbn&gt;&lt;urls&gt;&lt;/urls&gt;&lt;/record&gt;&lt;/Cite&gt;&lt;/EndNote&gt;</w:instrText>
      </w:r>
      <w:r w:rsidR="00657626">
        <w:rPr>
          <w:rFonts w:ascii="Times New Roman" w:eastAsiaTheme="minorEastAsia" w:hAnsi="Times New Roman" w:cs="Times New Roman"/>
        </w:rPr>
        <w:fldChar w:fldCharType="separate"/>
      </w:r>
      <w:r w:rsidR="00200D46">
        <w:rPr>
          <w:rFonts w:ascii="Times New Roman" w:eastAsiaTheme="minorEastAsia" w:hAnsi="Times New Roman" w:cs="Times New Roman"/>
          <w:noProof/>
        </w:rPr>
        <w:t>(Nugroho, Rahayu and Hapsari, 2022)</w:t>
      </w:r>
      <w:r w:rsidR="00657626">
        <w:rPr>
          <w:rFonts w:ascii="Times New Roman" w:eastAsiaTheme="minorEastAsia" w:hAnsi="Times New Roman" w:cs="Times New Roman"/>
        </w:rPr>
        <w:fldChar w:fldCharType="end"/>
      </w:r>
      <w:r w:rsidRPr="00C947C3">
        <w:rPr>
          <w:rFonts w:ascii="Times New Roman" w:eastAsiaTheme="minorEastAsia" w:hAnsi="Times New Roman" w:cs="Times New Roman"/>
        </w:rPr>
        <w:t>. This shift towards social commerce underscores the importance of integrating social media strategies into marketing plans targeting Generation Z. Another distinctive aspect of Generation Z's shopping habits is their emphasis on immediacy and convenience. They expect fast delivery options, easy returns, and responsive customer service</w:t>
      </w:r>
      <w:r w:rsidR="00657626">
        <w:rPr>
          <w:rFonts w:ascii="Times New Roman" w:eastAsiaTheme="minorEastAsia" w:hAnsi="Times New Roman" w:cs="Times New Roman"/>
        </w:rPr>
        <w:fldChar w:fldCharType="begin"/>
      </w:r>
      <w:r w:rsidR="00255288">
        <w:rPr>
          <w:rFonts w:ascii="Times New Roman" w:eastAsiaTheme="minorEastAsia" w:hAnsi="Times New Roman" w:cs="Times New Roman"/>
        </w:rPr>
        <w:instrText xml:space="preserve"> ADDIN EN.CITE &lt;EndNote&gt;&lt;Cite&gt;&lt;Author&gt;Lina&lt;/Author&gt;&lt;Year&gt;2022&lt;/Year&gt;&lt;RecNum&gt;312&lt;/RecNum&gt;&lt;DisplayText&gt;(Lina, Hou and Ali, 2022)&lt;/DisplayText&gt;&lt;record&gt;&lt;rec-number&gt;312&lt;/rec-number&gt;&lt;foreign-keys&gt;&lt;key app="EN" db-id="p9fpvxsriaspfxe52t9x0za5vtv05efa5r9v" timestamp="1720560308"&gt;312&lt;/key&gt;&lt;/foreign-keys&gt;&lt;ref-type name="Journal Article"&gt;17&lt;/ref-type&gt;&lt;contributors&gt;&lt;authors&gt;&lt;author&gt;Lina, You&lt;/author&gt;&lt;author&gt;Hou, Deshuai&lt;/author&gt;&lt;author&gt;Ali, Saqib&lt;/author&gt;&lt;/authors&gt;&lt;/contributors&gt;&lt;titles&gt;&lt;title&gt;Impact of online convenience on generation Z online impulsive buying behavior: The moderating role of social media celebrity&lt;/title&gt;&lt;secondary-title&gt;Frontiers in psychology&lt;/secondary-title&gt;&lt;/titles&gt;&lt;periodical&gt;&lt;full-title&gt;Frontiers in Psychology&lt;/full-title&gt;&lt;/periodical&gt;&lt;pages&gt;951249&lt;/pages&gt;&lt;volume&gt;13&lt;/volume&gt;&lt;dates&gt;&lt;year&gt;2022&lt;/year&gt;&lt;/dates&gt;&lt;isbn&gt;1664-1078&lt;/isbn&gt;&lt;urls&gt;&lt;/urls&gt;&lt;/record&gt;&lt;/Cite&gt;&lt;/EndNote&gt;</w:instrText>
      </w:r>
      <w:r w:rsidR="00657626">
        <w:rPr>
          <w:rFonts w:ascii="Times New Roman" w:eastAsiaTheme="minorEastAsia" w:hAnsi="Times New Roman" w:cs="Times New Roman"/>
        </w:rPr>
        <w:fldChar w:fldCharType="separate"/>
      </w:r>
      <w:r w:rsidR="00255288">
        <w:rPr>
          <w:rFonts w:ascii="Times New Roman" w:eastAsiaTheme="minorEastAsia" w:hAnsi="Times New Roman" w:cs="Times New Roman"/>
          <w:noProof/>
        </w:rPr>
        <w:t>(Lina, Hou and Ali, 2022)</w:t>
      </w:r>
      <w:r w:rsidR="00657626">
        <w:rPr>
          <w:rFonts w:ascii="Times New Roman" w:eastAsiaTheme="minorEastAsia" w:hAnsi="Times New Roman" w:cs="Times New Roman"/>
        </w:rPr>
        <w:fldChar w:fldCharType="end"/>
      </w:r>
      <w:r w:rsidRPr="00C947C3">
        <w:rPr>
          <w:rFonts w:ascii="Times New Roman" w:eastAsiaTheme="minorEastAsia" w:hAnsi="Times New Roman" w:cs="Times New Roman"/>
        </w:rPr>
        <w:t>. Retailers who can meet these expectations often gain a competitive edge. The rise of services like same-day delivery and streamlined online-to-offline shopping experiences reflects this demand for convenience</w:t>
      </w:r>
      <w:r w:rsidR="00854F9C">
        <w:rPr>
          <w:rFonts w:ascii="Times New Roman" w:eastAsiaTheme="minorEastAsia" w:hAnsi="Times New Roman" w:cs="Times New Roman"/>
        </w:rPr>
        <w:fldChar w:fldCharType="begin"/>
      </w:r>
      <w:r w:rsidR="00B37F82">
        <w:rPr>
          <w:rFonts w:ascii="Times New Roman" w:eastAsiaTheme="minorEastAsia" w:hAnsi="Times New Roman" w:cs="Times New Roman"/>
        </w:rPr>
        <w:instrText xml:space="preserve"> ADDIN EN.CITE &lt;EndNote&gt;&lt;Cite&gt;&lt;Author&gt;Fisher&lt;/Author&gt;&lt;Year&gt;2019&lt;/Year&gt;&lt;RecNum&gt;313&lt;/RecNum&gt;&lt;DisplayText&gt;(Fisher, Gallino and Xu, 2019)&lt;/DisplayText&gt;&lt;record&gt;&lt;rec-number&gt;313&lt;/rec-number&gt;&lt;foreign-keys&gt;&lt;key app="EN" db-id="p9fpvxsriaspfxe52t9x0za5vtv05efa5r9v" timestamp="1720560394"&gt;313&lt;/key&gt;&lt;/foreign-keys&gt;&lt;ref-type name="Journal Article"&gt;17&lt;/ref-type&gt;&lt;contributors&gt;&lt;authors&gt;&lt;author&gt;Fisher, Marshall L&lt;/author&gt;&lt;author&gt;Gallino, Santiago&lt;/author&gt;&lt;author&gt;Xu, Joseph Jiaqi&lt;/author&gt;&lt;/authors&gt;&lt;/contributors&gt;&lt;titles&gt;&lt;title&gt;The value of rapid delivery in omnichannel retailing&lt;/title&gt;&lt;secondary-title&gt;Journal of Marketing Research&lt;/secondary-title&gt;&lt;/titles&gt;&lt;periodical&gt;&lt;full-title&gt;Journal of Marketing Research&lt;/full-title&gt;&lt;/periodical&gt;&lt;pages&gt;732-748&lt;/pages&gt;&lt;volume&gt;56&lt;/volume&gt;&lt;number&gt;5&lt;/number&gt;&lt;dates&gt;&lt;year&gt;2019&lt;/year&gt;&lt;/dates&gt;&lt;isbn&gt;0022-2437&lt;/isbn&gt;&lt;urls&gt;&lt;/urls&gt;&lt;/record&gt;&lt;/Cite&gt;&lt;/EndNote&gt;</w:instrText>
      </w:r>
      <w:r w:rsidR="00854F9C">
        <w:rPr>
          <w:rFonts w:ascii="Times New Roman" w:eastAsiaTheme="minorEastAsia" w:hAnsi="Times New Roman" w:cs="Times New Roman"/>
        </w:rPr>
        <w:fldChar w:fldCharType="separate"/>
      </w:r>
      <w:r w:rsidR="00B37F82">
        <w:rPr>
          <w:rFonts w:ascii="Times New Roman" w:eastAsiaTheme="minorEastAsia" w:hAnsi="Times New Roman" w:cs="Times New Roman"/>
          <w:noProof/>
        </w:rPr>
        <w:t>(Fisher, Gallino and Xu, 2019)</w:t>
      </w:r>
      <w:r w:rsidR="00854F9C">
        <w:rPr>
          <w:rFonts w:ascii="Times New Roman" w:eastAsiaTheme="minorEastAsia" w:hAnsi="Times New Roman" w:cs="Times New Roman"/>
        </w:rPr>
        <w:fldChar w:fldCharType="end"/>
      </w:r>
      <w:r w:rsidRPr="00C947C3">
        <w:rPr>
          <w:rFonts w:ascii="Times New Roman" w:eastAsiaTheme="minorEastAsia" w:hAnsi="Times New Roman" w:cs="Times New Roman"/>
        </w:rPr>
        <w:t>. Finally, Generation Z places high importance on authenticity and ethical consumption. Studies indicate that this generation is particularly concerned with issues such as environmental sustainability and ethical labor practices, influencing their purchase choices</w:t>
      </w:r>
      <w:r w:rsidR="00854F9C">
        <w:rPr>
          <w:rFonts w:ascii="Times New Roman" w:eastAsiaTheme="minorEastAsia" w:hAnsi="Times New Roman" w:cs="Times New Roman"/>
        </w:rPr>
        <w:fldChar w:fldCharType="begin"/>
      </w:r>
      <w:r w:rsidR="00854F9C">
        <w:rPr>
          <w:rFonts w:ascii="Times New Roman" w:eastAsiaTheme="minorEastAsia" w:hAnsi="Times New Roman" w:cs="Times New Roman"/>
        </w:rPr>
        <w:instrText xml:space="preserve"> ADDIN EN.CITE &lt;EndNote&gt;&lt;Cite&gt;&lt;Author&gt;Narayanan&lt;/Author&gt;&lt;Year&gt;2022&lt;/Year&gt;&lt;RecNum&gt;314&lt;/RecNum&gt;&lt;DisplayText&gt;(Narayanan, 2022)&lt;/DisplayText&gt;&lt;record&gt;&lt;rec-number&gt;314&lt;/rec-number&gt;&lt;foreign-keys&gt;&lt;key app="EN" db-id="p9fpvxsriaspfxe52t9x0za5vtv05efa5r9v" timestamp="1720560474"&gt;314&lt;/key&gt;&lt;/foreign-keys&gt;&lt;ref-type name="Journal Article"&gt;17&lt;/ref-type&gt;&lt;contributors&gt;&lt;authors&gt;&lt;author&gt;Narayanan, Sajith&lt;/author&gt;&lt;/authors&gt;&lt;/contributors&gt;&lt;titles&gt;&lt;title&gt;Does Generation Z value and reward corporate social responsibility practices?&lt;/title&gt;&lt;secondary-title&gt;Journal of Marketing Management&lt;/secondary-title&gt;&lt;/titles&gt;&lt;periodical&gt;&lt;full-title&gt;Journal of Marketing Management&lt;/full-title&gt;&lt;/periodical&gt;&lt;pages&gt;903-937&lt;/pages&gt;&lt;volume&gt;38&lt;/volume&gt;&lt;number&gt;9-10&lt;/number&gt;&lt;dates&gt;&lt;year&gt;2022&lt;/year&gt;&lt;/dates&gt;&lt;isbn&gt;0267-257X&lt;/isbn&gt;&lt;urls&gt;&lt;/urls&gt;&lt;/record&gt;&lt;/Cite&gt;&lt;/EndNote&gt;</w:instrText>
      </w:r>
      <w:r w:rsidR="00854F9C">
        <w:rPr>
          <w:rFonts w:ascii="Times New Roman" w:eastAsiaTheme="minorEastAsia" w:hAnsi="Times New Roman" w:cs="Times New Roman"/>
        </w:rPr>
        <w:fldChar w:fldCharType="separate"/>
      </w:r>
      <w:r w:rsidR="00854F9C">
        <w:rPr>
          <w:rFonts w:ascii="Times New Roman" w:eastAsiaTheme="minorEastAsia" w:hAnsi="Times New Roman" w:cs="Times New Roman"/>
          <w:noProof/>
        </w:rPr>
        <w:t>(Narayanan, 2022)</w:t>
      </w:r>
      <w:r w:rsidR="00854F9C">
        <w:rPr>
          <w:rFonts w:ascii="Times New Roman" w:eastAsiaTheme="minorEastAsia" w:hAnsi="Times New Roman" w:cs="Times New Roman"/>
        </w:rPr>
        <w:fldChar w:fldCharType="end"/>
      </w:r>
      <w:r w:rsidR="00854F9C">
        <w:rPr>
          <w:rFonts w:ascii="Times New Roman" w:eastAsiaTheme="minorEastAsia" w:hAnsi="Times New Roman" w:cs="Times New Roman" w:hint="eastAsia"/>
        </w:rPr>
        <w:t>.</w:t>
      </w:r>
    </w:p>
    <w:p w14:paraId="64486C46" w14:textId="77777777" w:rsidR="00854F9C" w:rsidRDefault="00854F9C" w:rsidP="00C947C3">
      <w:pPr>
        <w:spacing w:line="480" w:lineRule="auto"/>
        <w:jc w:val="left"/>
        <w:rPr>
          <w:rFonts w:ascii="Times New Roman" w:eastAsiaTheme="minorEastAsia" w:hAnsi="Times New Roman" w:cs="Times New Roman"/>
        </w:rPr>
      </w:pPr>
    </w:p>
    <w:p w14:paraId="37B78ED1" w14:textId="46B0DFA0" w:rsidR="00854F9C" w:rsidRDefault="00854F9C" w:rsidP="00854F9C">
      <w:pPr>
        <w:pStyle w:val="3"/>
        <w:rPr>
          <w:rFonts w:eastAsiaTheme="minorEastAsia"/>
        </w:rPr>
      </w:pPr>
      <w:bookmarkStart w:id="38" w:name="_Toc178109001"/>
      <w:bookmarkStart w:id="39" w:name="_Toc178296130"/>
      <w:r>
        <w:rPr>
          <w:rFonts w:eastAsiaTheme="minorEastAsia" w:hint="eastAsia"/>
        </w:rPr>
        <w:lastRenderedPageBreak/>
        <w:t xml:space="preserve">2.3.2 </w:t>
      </w:r>
      <w:r w:rsidRPr="00854F9C">
        <w:rPr>
          <w:rFonts w:eastAsiaTheme="minorEastAsia"/>
        </w:rPr>
        <w:t>Cultural and Economic</w:t>
      </w:r>
      <w:r>
        <w:rPr>
          <w:rFonts w:eastAsiaTheme="minorEastAsia" w:hint="eastAsia"/>
        </w:rPr>
        <w:t xml:space="preserve"> D</w:t>
      </w:r>
      <w:r>
        <w:rPr>
          <w:rFonts w:eastAsiaTheme="minorEastAsia"/>
        </w:rPr>
        <w:t>imension</w:t>
      </w:r>
      <w:bookmarkEnd w:id="38"/>
      <w:bookmarkEnd w:id="39"/>
      <w:r>
        <w:rPr>
          <w:rFonts w:eastAsiaTheme="minorEastAsia" w:hint="eastAsia"/>
        </w:rPr>
        <w:t xml:space="preserve"> </w:t>
      </w:r>
    </w:p>
    <w:p w14:paraId="1D8AA46A" w14:textId="77777777" w:rsidR="00DD2AFE" w:rsidRPr="00DD2AFE" w:rsidRDefault="00DD2AFE" w:rsidP="00DD2AFE">
      <w:pPr>
        <w:spacing w:line="480" w:lineRule="auto"/>
        <w:jc w:val="left"/>
        <w:rPr>
          <w:rFonts w:ascii="Times New Roman" w:eastAsiaTheme="minorEastAsia" w:hAnsi="Times New Roman" w:cs="Times New Roman"/>
        </w:rPr>
      </w:pPr>
      <w:r w:rsidRPr="00DD2AFE">
        <w:rPr>
          <w:rFonts w:ascii="Times New Roman" w:eastAsiaTheme="minorEastAsia" w:hAnsi="Times New Roman" w:cs="Times New Roman"/>
        </w:rPr>
        <w:t>The cultural and economic environment of China plays a critical role in shaping how Generation Z responds to external stimuli, particularly discounts and promotions in online shopping contexts. These dimensions function as contextual factors that influence how stimuli are perceived and how impulse buying behavior is triggered.</w:t>
      </w:r>
    </w:p>
    <w:p w14:paraId="6AD2410F" w14:textId="77777777" w:rsidR="00DD2AFE" w:rsidRPr="00DD2AFE" w:rsidRDefault="00DD2AFE" w:rsidP="00DD2AFE">
      <w:pPr>
        <w:spacing w:line="480" w:lineRule="auto"/>
        <w:jc w:val="left"/>
        <w:rPr>
          <w:rFonts w:ascii="Times New Roman" w:eastAsiaTheme="minorEastAsia" w:hAnsi="Times New Roman" w:cs="Times New Roman"/>
        </w:rPr>
      </w:pPr>
    </w:p>
    <w:p w14:paraId="1F16D264" w14:textId="338CBF06" w:rsidR="00DD2AFE" w:rsidRPr="00DD2AFE" w:rsidRDefault="00DD2AFE" w:rsidP="00DD2AFE">
      <w:pPr>
        <w:spacing w:line="480" w:lineRule="auto"/>
        <w:jc w:val="left"/>
        <w:rPr>
          <w:rFonts w:ascii="Times New Roman" w:eastAsiaTheme="minorEastAsia" w:hAnsi="Times New Roman" w:cs="Times New Roman"/>
        </w:rPr>
      </w:pPr>
      <w:r w:rsidRPr="00DD2AFE">
        <w:rPr>
          <w:rFonts w:ascii="Times New Roman" w:eastAsiaTheme="minorEastAsia" w:hAnsi="Times New Roman" w:cs="Times New Roman"/>
        </w:rPr>
        <w:t>Culturally, China’s collectivist society significantly impacts consumer behavior, especially among Generation Z, who are deeply embedded in social networks. In this context, social proof and peer influence act as potent external stimuli, encouraging impulse purchases. Events like Singles’ Day (11.11) are emblematic of this phenomenon, where peer recommendations, online social activities, and group participation in shopping create a sense of urgency and FOMO (Fear of Missing Out), driving unplanned purchases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&lt;EndNote&gt;&lt;Cite&gt;&lt;Author&gt;Yang&lt;/Author&gt;&lt;Year&gt;2020&lt;/Year&gt;&lt;RecNum&gt;315&lt;/RecNum&gt;&lt;DisplayText&gt;(Yang, Wang and Hwang, 2020)&lt;/DisplayText&gt;&lt;record&gt;&lt;rec-number&gt;315&lt;/rec-number&gt;&lt;foreign-keys&gt;&lt;key app="EN" db-id="p9fpvxsriaspfxe52t9x0za5vtv05efa5r9v" timestamp="1720561039"&gt;315&lt;/key&gt;&lt;/foreign-keys&gt;&lt;ref-type name="Book Section"&gt;5&lt;/ref-type&gt;&lt;contributors&gt;&lt;authors&gt;&lt;author&gt;Yang, Zhiyong&lt;/author&gt;&lt;author&gt;Wang, Ying&lt;/author&gt;&lt;author&gt;Hwang, Jiyoung&lt;/author&gt;&lt;/authors&gt;&lt;/contributors&gt;&lt;titles&gt;&lt;title&gt;Generation Z in China: Implications for global brands&lt;/title&gt;&lt;secondary-title&gt;The new generation Z in Asia: Dynamics, differences, digitalisation&lt;/secondary-title&gt;&lt;/titles&gt;&lt;pages&gt;23-37&lt;/pages&gt;&lt;dates&gt;&lt;year&gt;2020&lt;/year&gt;&lt;/dates&gt;&lt;publisher&gt;Emerald Publishing Limited&lt;/publisher&gt;&lt;urls&gt;&lt;/urls&gt;&lt;/record&gt;&lt;/Cite&gt;&lt;/EndNote&gt;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(Yang, Wang and Hwang, 2020)</w:t>
      </w:r>
      <w:r>
        <w:rPr>
          <w:rFonts w:ascii="Times New Roman" w:eastAsiaTheme="minorEastAsia" w:hAnsi="Times New Roman" w:cs="Times New Roman"/>
        </w:rPr>
        <w:fldChar w:fldCharType="end"/>
      </w:r>
      <w:r w:rsidRPr="00DD2AFE">
        <w:rPr>
          <w:rFonts w:ascii="Times New Roman" w:eastAsiaTheme="minorEastAsia" w:hAnsi="Times New Roman" w:cs="Times New Roman"/>
        </w:rPr>
        <w:t xml:space="preserve">. Generation Z, being more attuned to social influence through platforms like WeChat and </w:t>
      </w:r>
      <w:proofErr w:type="spellStart"/>
      <w:r w:rsidRPr="00DD2AFE">
        <w:rPr>
          <w:rFonts w:ascii="Times New Roman" w:eastAsiaTheme="minorEastAsia" w:hAnsi="Times New Roman" w:cs="Times New Roman"/>
        </w:rPr>
        <w:t>Xiaohongshu</w:t>
      </w:r>
      <w:proofErr w:type="spellEnd"/>
      <w:r w:rsidRPr="00DD2AFE">
        <w:rPr>
          <w:rFonts w:ascii="Times New Roman" w:eastAsiaTheme="minorEastAsia" w:hAnsi="Times New Roman" w:cs="Times New Roman"/>
        </w:rPr>
        <w:t xml:space="preserve"> (Little Red Book), is particularly sensitive to social endorsements, which amplify the effectiveness of discount strategies during shopping festivals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&lt;EndNote&gt;&lt;Cite&gt;&lt;Author&gt;Chen&lt;/Author&gt;&lt;Year&gt;2020&lt;/Year&gt;&lt;RecNum&gt;316&lt;/RecNum&gt;&lt;DisplayText&gt;(Chen and Li, 2020)&lt;/DisplayText&gt;&lt;record&gt;&lt;rec-number&gt;316&lt;/rec-number&gt;&lt;foreign-keys&gt;&lt;key app="EN" db-id="p9fpvxsriaspfxe52t9x0za5vtv05efa5r9v" timestamp="1720561159"&gt;316&lt;/key&gt;&lt;/foreign-keys&gt;&lt;ref-type name="Journal Article"&gt;17&lt;/ref-type&gt;&lt;contributors&gt;&lt;authors&gt;&lt;author&gt;Chen, Chuanhong&lt;/author&gt;&lt;author&gt;Li, Xueyan&lt;/author&gt;&lt;/authors&gt;&lt;/contributors&gt;&lt;titles&gt;&lt;title&gt;Effects of Singles’ Day atmosphere stimuli and Confucian values on consumer purchase intention&lt;/title&gt;&lt;secondary-title&gt;Asia Pacific Journal of Marketing and Logistics&lt;/secondary-title&gt;&lt;/titles&gt;&lt;periodical&gt;&lt;full-title&gt;Asia Pacific Journal of Marketing and Logistics&lt;/full-title&gt;&lt;/periodical&gt;&lt;pages&gt;1387-1405&lt;/pages&gt;&lt;volume&gt;32&lt;/volume&gt;&lt;number&gt;7&lt;/number&gt;&lt;dates&gt;&lt;year&gt;2020&lt;/year&gt;&lt;/dates&gt;&lt;isbn&gt;1355-5855&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(Chen and Li, 2020)</w:t>
      </w:r>
      <w:r>
        <w:rPr>
          <w:rFonts w:ascii="Times New Roman" w:eastAsiaTheme="minorEastAsia" w:hAnsi="Times New Roman" w:cs="Times New Roman"/>
        </w:rPr>
        <w:fldChar w:fldCharType="end"/>
      </w:r>
      <w:r w:rsidRPr="00DD2AFE">
        <w:rPr>
          <w:rFonts w:ascii="Times New Roman" w:eastAsiaTheme="minorEastAsia" w:hAnsi="Times New Roman" w:cs="Times New Roman"/>
        </w:rPr>
        <w:t>.</w:t>
      </w:r>
    </w:p>
    <w:p w14:paraId="4991F635" w14:textId="77777777" w:rsidR="00DD2AFE" w:rsidRPr="00DD2AFE" w:rsidRDefault="00DD2AFE" w:rsidP="00DD2AFE">
      <w:pPr>
        <w:spacing w:line="480" w:lineRule="auto"/>
        <w:jc w:val="left"/>
        <w:rPr>
          <w:rFonts w:ascii="Times New Roman" w:eastAsiaTheme="minorEastAsia" w:hAnsi="Times New Roman" w:cs="Times New Roman"/>
        </w:rPr>
      </w:pPr>
    </w:p>
    <w:p w14:paraId="7F9F2BB6" w14:textId="053CC9DE" w:rsidR="00DD2AFE" w:rsidRPr="00DD2AFE" w:rsidRDefault="00DD2AFE" w:rsidP="00DD2AFE">
      <w:pPr>
        <w:spacing w:line="480" w:lineRule="auto"/>
        <w:jc w:val="left"/>
        <w:rPr>
          <w:rFonts w:ascii="Times New Roman" w:eastAsiaTheme="minorEastAsia" w:hAnsi="Times New Roman" w:cs="Times New Roman"/>
        </w:rPr>
      </w:pPr>
      <w:r w:rsidRPr="00DD2AFE">
        <w:rPr>
          <w:rFonts w:ascii="Times New Roman" w:eastAsiaTheme="minorEastAsia" w:hAnsi="Times New Roman" w:cs="Times New Roman"/>
        </w:rPr>
        <w:t>Economically, the increasing disposable income of Chinese families has enhanced Generation Z’s purchasing power, allowing them to engage more frequently in impulse buying. This financial security provides them with the means to explore new products and brands, driven by the latest trends and peer influence</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&lt;EndNote&gt;&lt;Cite&gt;&lt;Author&gt;Wang&lt;/Author&gt;&lt;Year&gt;2023&lt;/Year&gt;&lt;RecNum&gt;317&lt;/RecNum&gt;&lt;DisplayText&gt;(Wang, 2023)&lt;/DisplayText&gt;&lt;record&gt;&lt;rec-number&gt;317&lt;/rec-number&gt;&lt;foreign-keys&gt;&lt;key app="EN" db-id="p9fpvxsriaspfxe52t9x0za5vtv05efa5r9v" timestamp="1720561584"&gt;317&lt;/key&gt;&lt;/foreign-keys&gt;&lt;ref-type name="Journal Article"&gt;17&lt;/ref-type&gt;&lt;contributors&gt;&lt;authors&gt;&lt;author&gt;Wang, Jiawen&lt;/author&gt;&lt;/authors&gt;&lt;/contributors&gt;&lt;titles&gt;&lt;title&gt;The consumption behaviors of Generation Z: evidence from China&lt;/title&gt;&lt;secondary-title&gt;Advances in Economics and Management Research&lt;/secondary-title&gt;&lt;/titles&gt;&lt;periodical&gt;&lt;full-title&gt;Advances in Economics and Management Research&lt;/full-title&gt;&lt;/periodical&gt;&lt;pages&gt;568-568&lt;/pages&gt;&lt;volume&gt;7&lt;/volume&gt;&lt;number&gt;1&lt;/number&gt;&lt;dates&gt;&lt;year&gt;2023&lt;/year&gt;&lt;/dates&gt;&lt;isbn&gt;2790-1661&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(Wang, 2023)</w:t>
      </w:r>
      <w:r>
        <w:rPr>
          <w:rFonts w:ascii="Times New Roman" w:eastAsiaTheme="minorEastAsia" w:hAnsi="Times New Roman" w:cs="Times New Roman"/>
        </w:rPr>
        <w:fldChar w:fldCharType="end"/>
      </w:r>
      <w:r w:rsidRPr="00DD2AFE">
        <w:rPr>
          <w:rFonts w:ascii="Times New Roman" w:eastAsiaTheme="minorEastAsia" w:hAnsi="Times New Roman" w:cs="Times New Roman"/>
        </w:rPr>
        <w:t xml:space="preserve">. </w:t>
      </w:r>
      <w:r w:rsidR="004B38E1" w:rsidRPr="004B38E1">
        <w:rPr>
          <w:rFonts w:ascii="Times New Roman" w:eastAsiaTheme="minorEastAsia" w:hAnsi="Times New Roman" w:cs="Times New Roman"/>
        </w:rPr>
        <w:t xml:space="preserve">Moreover, the widespread use of digital payment systems like Alipay and WeChat Pay reduces barriers to purchasing, enabling seamless and efficient transactions that </w:t>
      </w:r>
      <w:r w:rsidR="004B38E1" w:rsidRPr="004B38E1">
        <w:rPr>
          <w:rFonts w:ascii="Times New Roman" w:eastAsiaTheme="minorEastAsia" w:hAnsi="Times New Roman" w:cs="Times New Roman"/>
        </w:rPr>
        <w:lastRenderedPageBreak/>
        <w:t>further encourage impulsive shopping.</w:t>
      </w:r>
      <w:r w:rsidR="004B38E1">
        <w:rPr>
          <w:rFonts w:ascii="Times New Roman" w:eastAsiaTheme="minorEastAsia" w:hAnsi="Times New Roman" w:cs="Times New Roman" w:hint="eastAsia"/>
        </w:rPr>
        <w:t xml:space="preserve"> </w:t>
      </w:r>
      <w:r w:rsidRPr="00DD2AFE">
        <w:rPr>
          <w:rFonts w:ascii="Times New Roman" w:eastAsiaTheme="minorEastAsia" w:hAnsi="Times New Roman" w:cs="Times New Roman"/>
        </w:rPr>
        <w:t>These payment systems, integrated into popular e-commerce platforms, serve as external stimuli by making the buying process faster and easier, aligning with Generation Z's preference for convenience and instant gratification</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&lt;EndNote&gt;&lt;Cite&gt;&lt;Author&gt;Xu&lt;/Author&gt;&lt;Year&gt;2023&lt;/Year&gt;&lt;RecNum&gt;319&lt;/RecNum&gt;&lt;DisplayText&gt;(Xu, Ghose and Xiao, 2023)&lt;/DisplayText&gt;&lt;record&gt;&lt;rec-number&gt;319&lt;/rec-number&gt;&lt;foreign-keys&gt;&lt;key app="EN" db-id="p9fpvxsriaspfxe52t9x0za5vtv05efa5r9v" timestamp="1720561860"&gt;319&lt;/key&gt;&lt;/foreign-keys&gt;&lt;ref-type name="Journal Article"&gt;17&lt;/ref-type&gt;&lt;contributors&gt;&lt;authors&gt;&lt;author&gt;Xu, Yuqian&lt;/author&gt;&lt;author&gt;Ghose, Anindya&lt;/author&gt;&lt;author&gt;Xiao, Binqing&lt;/author&gt;&lt;/authors&gt;&lt;/contributors&gt;&lt;titles&gt;&lt;title&gt;Mobile payment adoption: An empirical investigation of Alipay&lt;/title&gt;&lt;secondary-title&gt;Information Systems Research&lt;/secondary-title&gt;&lt;/titles&gt;&lt;periodical&gt;&lt;full-title&gt;Information Systems Research&lt;/full-title&gt;&lt;/periodical&gt;&lt;dates&gt;&lt;year&gt;2023&lt;/year&gt;&lt;/dates&gt;&lt;isbn&gt;1047-7047&lt;/isbn&gt;&lt;urls&gt;&lt;/urls&gt;&lt;/record&gt;&lt;/Cite&gt;&lt;/EndNote&gt;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(Xu, Ghose and Xiao, 2023)</w:t>
      </w:r>
      <w:r>
        <w:rPr>
          <w:rFonts w:ascii="Times New Roman" w:eastAsiaTheme="minorEastAsia" w:hAnsi="Times New Roman" w:cs="Times New Roman"/>
        </w:rPr>
        <w:fldChar w:fldCharType="end"/>
      </w:r>
      <w:r w:rsidRPr="00DD2AFE">
        <w:rPr>
          <w:rFonts w:ascii="Times New Roman" w:eastAsiaTheme="minorEastAsia" w:hAnsi="Times New Roman" w:cs="Times New Roman"/>
        </w:rPr>
        <w:t>.</w:t>
      </w:r>
    </w:p>
    <w:p w14:paraId="185CEADE" w14:textId="77777777" w:rsidR="00DD2AFE" w:rsidRPr="00DD2AFE" w:rsidRDefault="00DD2AFE" w:rsidP="00DD2AFE">
      <w:pPr>
        <w:spacing w:line="480" w:lineRule="auto"/>
        <w:jc w:val="left"/>
        <w:rPr>
          <w:rFonts w:ascii="Times New Roman" w:eastAsiaTheme="minorEastAsia" w:hAnsi="Times New Roman" w:cs="Times New Roman"/>
        </w:rPr>
      </w:pPr>
    </w:p>
    <w:p w14:paraId="3FAB02F7" w14:textId="4C818C4D" w:rsidR="00DD2AFE" w:rsidRPr="00DD2AFE" w:rsidRDefault="00DD2AFE" w:rsidP="00DD2AFE">
      <w:pPr>
        <w:spacing w:line="480" w:lineRule="auto"/>
        <w:jc w:val="left"/>
        <w:rPr>
          <w:rFonts w:ascii="Times New Roman" w:eastAsiaTheme="minorEastAsia" w:hAnsi="Times New Roman" w:cs="Times New Roman"/>
        </w:rPr>
      </w:pPr>
      <w:r w:rsidRPr="00DD2AFE">
        <w:rPr>
          <w:rFonts w:ascii="Times New Roman" w:eastAsiaTheme="minorEastAsia" w:hAnsi="Times New Roman" w:cs="Times New Roman"/>
        </w:rPr>
        <w:t xml:space="preserve">Moreover, social media and digital platforms have become integral to the shopping experiences of Generation Z. Platforms like WeChat, Weibo, and </w:t>
      </w:r>
      <w:proofErr w:type="spellStart"/>
      <w:r w:rsidRPr="00DD2AFE">
        <w:rPr>
          <w:rFonts w:ascii="Times New Roman" w:eastAsiaTheme="minorEastAsia" w:hAnsi="Times New Roman" w:cs="Times New Roman"/>
        </w:rPr>
        <w:t>Xiaohongshu</w:t>
      </w:r>
      <w:proofErr w:type="spellEnd"/>
      <w:r w:rsidRPr="00DD2AFE">
        <w:rPr>
          <w:rFonts w:ascii="Times New Roman" w:eastAsiaTheme="minorEastAsia" w:hAnsi="Times New Roman" w:cs="Times New Roman"/>
        </w:rPr>
        <w:t xml:space="preserve"> merge social interaction with e-commerce, creating a shopping environment where content, community, and commerce intersect. This unique environment not only increases exposure to discounts and promotions but also enhances the likelihood of impulse purchases by blending social engagement with purchasing behavior</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&lt;EndNote&gt;&lt;Cite&gt;&lt;Author&gt;Zeng&lt;/Author&gt;&lt;Year&gt;2019&lt;/Year&gt;&lt;RecNum&gt;320&lt;/RecNum&gt;&lt;DisplayText&gt;(Zeng and Seock, 2019)&lt;/DisplayText&gt;&lt;record&gt;&lt;rec-number&gt;320&lt;/rec-number&gt;&lt;foreign-keys&gt;&lt;key app="EN" db-id="p9fpvxsriaspfxe52t9x0za5vtv05efa5r9v" timestamp="1720561969"&gt;320&lt;/key&gt;&lt;/foreign-keys&gt;&lt;ref-type name="Journal Article"&gt;17&lt;/ref-type&gt;&lt;contributors&gt;&lt;authors&gt;&lt;author&gt;Zeng, Christina F&lt;/author&gt;&lt;author&gt;Seock, Yoo-Kyoung&lt;/author&gt;&lt;/authors&gt;&lt;/contributors&gt;&lt;titles&gt;&lt;title&gt;Chinese consumers’ perceptions toward social media platform for shopping and eWOM intention: a study of WeChat&lt;/title&gt;&lt;secondary-title&gt;International Journal of Fashion Design, Technology and Education&lt;/secondary-title&gt;&lt;/titles&gt;&lt;periodical&gt;&lt;full-title&gt;International Journal of Fashion Design, Technology and Education&lt;/full-title&gt;&lt;/periodical&gt;&lt;dates&gt;&lt;year&gt;2019&lt;/year&gt;&lt;/dates&gt;&lt;urls&gt;&lt;/urls&gt;&lt;/record&gt;&lt;/Cite&gt;&lt;/EndNote&gt;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(Zeng and Seock, 2019)</w:t>
      </w:r>
      <w:r>
        <w:rPr>
          <w:rFonts w:ascii="Times New Roman" w:eastAsiaTheme="minorEastAsia" w:hAnsi="Times New Roman" w:cs="Times New Roman"/>
        </w:rPr>
        <w:fldChar w:fldCharType="end"/>
      </w:r>
      <w:r w:rsidRPr="00DD2AFE">
        <w:rPr>
          <w:rFonts w:ascii="Times New Roman" w:eastAsiaTheme="minorEastAsia" w:hAnsi="Times New Roman" w:cs="Times New Roman"/>
        </w:rPr>
        <w:t>. The rising trend of "new retail", which integrates online and offline shopping, further aligns with Generation Z’s preferences. For instance, Alibaba's Hema supermarkets combine digital and physical shopping experiences, reinforcing the appeal of convenience and enhancing the shopping experience, which further drives impulsive buying</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&lt;EndNote&gt;&lt;Cite&gt;&lt;Author&gt;Shucui&lt;/Author&gt;&lt;Year&gt;2020&lt;/Year&gt;&lt;RecNum&gt;321&lt;/RecNum&gt;&lt;DisplayText&gt;(Shucui, Jinjun and Hongli, 2020)&lt;/DisplayText&gt;&lt;record&gt;&lt;rec-number&gt;321&lt;/rec-number&gt;&lt;foreign-keys&gt;&lt;key app="EN" db-id="p9fpvxsriaspfxe52t9x0za5vtv05efa5r9v" timestamp="1720562075"&gt;321&lt;/key&gt;&lt;/foreign-keys&gt;&lt;ref-type name="Journal Article"&gt;17&lt;/ref-type&gt;&lt;contributors&gt;&lt;authors&gt;&lt;author&gt;Shucui, Wang&lt;/author&gt;&lt;author&gt;Jinjun, Yu&lt;/author&gt;&lt;author&gt;Hongli, Wang&lt;/author&gt;&lt;/authors&gt;&lt;/contributors&gt;&lt;titles&gt;&lt;title&gt;Research on the reconstruction of consumers, goods and scenes in new retail based on new technology&lt;/title&gt;&lt;secondary-title&gt;IET Smart Cities&lt;/secondary-title&gt;&lt;/titles&gt;&lt;periodical&gt;&lt;full-title&gt;IET Smart Cities&lt;/full-title&gt;&lt;/periodical&gt;&lt;pages&gt;122-125&lt;/pages&gt;&lt;volume&gt;2&lt;/volume&gt;&lt;number&gt;3&lt;/number&gt;&lt;dates&gt;&lt;year&gt;2020&lt;/year&gt;&lt;/dates&gt;&lt;isbn&gt;2631-7680&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(Shucui, Jinjun and Hongli, 2020)</w:t>
      </w:r>
      <w:r>
        <w:rPr>
          <w:rFonts w:ascii="Times New Roman" w:eastAsiaTheme="minorEastAsia" w:hAnsi="Times New Roman" w:cs="Times New Roman"/>
        </w:rPr>
        <w:fldChar w:fldCharType="end"/>
      </w:r>
      <w:r>
        <w:rPr>
          <w:rFonts w:ascii="Times New Roman" w:eastAsiaTheme="minorEastAsia" w:hAnsi="Times New Roman" w:cs="Times New Roman" w:hint="eastAsia"/>
        </w:rPr>
        <w:t xml:space="preserve">. </w:t>
      </w:r>
    </w:p>
    <w:p w14:paraId="1E9DA00A" w14:textId="77777777" w:rsidR="00DD2AFE" w:rsidRPr="00DD2AFE" w:rsidRDefault="00DD2AFE" w:rsidP="00DD2AFE">
      <w:pPr>
        <w:spacing w:line="480" w:lineRule="auto"/>
        <w:jc w:val="left"/>
        <w:rPr>
          <w:rFonts w:ascii="Times New Roman" w:eastAsiaTheme="minorEastAsia" w:hAnsi="Times New Roman" w:cs="Times New Roman"/>
        </w:rPr>
      </w:pPr>
    </w:p>
    <w:p w14:paraId="20115F19" w14:textId="77777777" w:rsidR="00DD2AFE" w:rsidRPr="00DD2AFE" w:rsidRDefault="00DD2AFE" w:rsidP="00DD2AFE">
      <w:pPr>
        <w:spacing w:line="480" w:lineRule="auto"/>
        <w:jc w:val="left"/>
        <w:rPr>
          <w:rFonts w:ascii="Times New Roman" w:eastAsiaTheme="minorEastAsia" w:hAnsi="Times New Roman" w:cs="Times New Roman"/>
        </w:rPr>
      </w:pPr>
      <w:r w:rsidRPr="00DD2AFE">
        <w:rPr>
          <w:rFonts w:ascii="Times New Roman" w:eastAsiaTheme="minorEastAsia" w:hAnsi="Times New Roman" w:cs="Times New Roman"/>
        </w:rPr>
        <w:t xml:space="preserve">In summary, while cultural and economic dimensions serve as broader contextual factors, they significantly shape how Generation Z in China responds to specific external stimuli, such as discounts and social influence, ultimately affecting their impulse buying behavior. The combination of a collectivist culture, economic prosperity, and advanced technology creates a fertile environment for the </w:t>
      </w:r>
      <w:r w:rsidRPr="00DD2AFE">
        <w:rPr>
          <w:rFonts w:ascii="Times New Roman" w:eastAsiaTheme="minorEastAsia" w:hAnsi="Times New Roman" w:cs="Times New Roman"/>
        </w:rPr>
        <w:lastRenderedPageBreak/>
        <w:t>effectiveness of discount-driven marketing strategies.</w:t>
      </w:r>
    </w:p>
    <w:p w14:paraId="7ADDEEE1" w14:textId="77777777" w:rsidR="00C947C3" w:rsidRPr="00DD2AFE" w:rsidRDefault="00C947C3" w:rsidP="00C947C3">
      <w:pPr>
        <w:rPr>
          <w:rFonts w:eastAsiaTheme="minorEastAsia" w:hint="eastAsia"/>
        </w:rPr>
      </w:pPr>
    </w:p>
    <w:p w14:paraId="548CCEB6" w14:textId="2DF1892D" w:rsidR="00B96499" w:rsidRPr="00B96499" w:rsidRDefault="00B96499" w:rsidP="00B96499">
      <w:pPr>
        <w:pStyle w:val="2"/>
        <w:rPr>
          <w:rFonts w:eastAsiaTheme="minorEastAsia"/>
        </w:rPr>
      </w:pPr>
      <w:bookmarkStart w:id="40" w:name="_Toc178109002"/>
      <w:bookmarkStart w:id="41" w:name="_Toc178296131"/>
      <w:r>
        <w:rPr>
          <w:rFonts w:eastAsiaTheme="minorEastAsia" w:hint="eastAsia"/>
        </w:rPr>
        <w:t xml:space="preserve">2.4 </w:t>
      </w:r>
      <w:r w:rsidRPr="00B96499">
        <w:rPr>
          <w:rFonts w:eastAsiaTheme="minorEastAsia"/>
        </w:rPr>
        <w:t>Online Discounts and Marketing Strategies</w:t>
      </w:r>
      <w:bookmarkEnd w:id="40"/>
      <w:bookmarkEnd w:id="41"/>
    </w:p>
    <w:p w14:paraId="5B07122A" w14:textId="5D3E86A7" w:rsidR="00D26BDE" w:rsidRDefault="00B96499" w:rsidP="00B96499">
      <w:pPr>
        <w:pStyle w:val="3"/>
        <w:rPr>
          <w:rFonts w:eastAsiaTheme="minorEastAsia"/>
        </w:rPr>
      </w:pPr>
      <w:bookmarkStart w:id="42" w:name="_Toc178109003"/>
      <w:bookmarkStart w:id="43" w:name="_Toc178296132"/>
      <w:r>
        <w:rPr>
          <w:rFonts w:eastAsiaTheme="minorEastAsia" w:hint="eastAsia"/>
        </w:rPr>
        <w:t xml:space="preserve">2.4.1 </w:t>
      </w:r>
      <w:r w:rsidR="00647F37" w:rsidRPr="00647F37">
        <w:rPr>
          <w:rFonts w:eastAsiaTheme="minorEastAsia"/>
        </w:rPr>
        <w:t>Effectiveness of Discount Strategies in the Context of the SOR Model</w:t>
      </w:r>
      <w:bookmarkEnd w:id="42"/>
      <w:bookmarkEnd w:id="43"/>
      <w:r w:rsidR="00647F37">
        <w:rPr>
          <w:rFonts w:eastAsiaTheme="minorEastAsia" w:hint="eastAsia"/>
        </w:rPr>
        <w:t xml:space="preserve"> </w:t>
      </w:r>
    </w:p>
    <w:p w14:paraId="2D5CFED4" w14:textId="33F6858A" w:rsidR="00D26BDE" w:rsidRPr="00647F37" w:rsidRDefault="00CB07B5" w:rsidP="00D26BDE">
      <w:pPr>
        <w:spacing w:line="480" w:lineRule="auto"/>
        <w:jc w:val="left"/>
        <w:rPr>
          <w:rFonts w:ascii="Times New Roman" w:eastAsiaTheme="minorEastAsia" w:hAnsi="Times New Roman" w:cs="Times New Roman"/>
        </w:rPr>
      </w:pPr>
      <w:r w:rsidRPr="00CB07B5">
        <w:rPr>
          <w:rFonts w:ascii="Times New Roman" w:eastAsiaTheme="minorEastAsia" w:hAnsi="Times New Roman" w:cs="Times New Roman"/>
        </w:rPr>
        <w:t>In terms of online purchase behavior among Generation Z, discount strategies can be viewed as the central stimuli within the S-O-R model</w:t>
      </w:r>
      <w:r w:rsidR="00A73B61">
        <w:rPr>
          <w:rFonts w:ascii="Times New Roman" w:eastAsiaTheme="minorEastAsia" w:hAnsi="Times New Roman" w:cs="Times New Roman"/>
        </w:rPr>
        <w:fldChar w:fldCharType="begin"/>
      </w:r>
      <w:r w:rsidR="00A73B61">
        <w:rPr>
          <w:rFonts w:ascii="Times New Roman" w:eastAsiaTheme="minorEastAsia" w:hAnsi="Times New Roman" w:cs="Times New Roman"/>
        </w:rPr>
        <w:instrText xml:space="preserve"> ADDIN EN.CITE &lt;EndNote&gt;&lt;Cite&gt;&lt;Author&gt;Muhammad&lt;/Author&gt;&lt;Year&gt;2023&lt;/Year&gt;&lt;RecNum&gt;431&lt;/RecNum&gt;&lt;DisplayText&gt;(Muhammad, Adeshola and Isiaku, 2023)&lt;/DisplayText&gt;&lt;record&gt;&lt;rec-number&gt;431&lt;/rec-number&gt;&lt;foreign-keys&gt;&lt;key app="EN" db-id="p9fpvxsriaspfxe52t9x0za5vtv05efa5r9v" timestamp="1726321948"&gt;431&lt;/key&gt;&lt;/foreign-keys&gt;&lt;ref-type name="Journal Article"&gt;17&lt;/ref-type&gt;&lt;contributors&gt;&lt;authors&gt;&lt;author&gt;Muhammad, Abubakar Sadiq&lt;/author&gt;&lt;author&gt;Adeshola, Ibrahim&lt;/author&gt;&lt;author&gt;Isiaku, Labaran&lt;/author&gt;&lt;/authors&gt;&lt;/contributors&gt;&lt;titles&gt;&lt;title&gt;A mixed study on the “wow” of impulse purchase on Instagram: insights from Gen-Z in a collectivistic environment&lt;/title&gt;&lt;secondary-title&gt;Young Consumers&lt;/secondary-title&gt;&lt;/titles&gt;&lt;periodical&gt;&lt;full-title&gt;Young Consumers&lt;/full-title&gt;&lt;/periodical&gt;&lt;number&gt;ahead-of-print&lt;/number&gt;&lt;dates&gt;&lt;year&gt;2023&lt;/year&gt;&lt;/dates&gt;&lt;isbn&gt;1747-3616&lt;/isbn&gt;&lt;urls&gt;&lt;/urls&gt;&lt;/record&gt;&lt;/Cite&gt;&lt;/EndNote&gt;</w:instrText>
      </w:r>
      <w:r w:rsidR="00A73B61">
        <w:rPr>
          <w:rFonts w:ascii="Times New Roman" w:eastAsiaTheme="minorEastAsia" w:hAnsi="Times New Roman" w:cs="Times New Roman"/>
        </w:rPr>
        <w:fldChar w:fldCharType="separate"/>
      </w:r>
      <w:r w:rsidR="00A73B61">
        <w:rPr>
          <w:rFonts w:ascii="Times New Roman" w:eastAsiaTheme="minorEastAsia" w:hAnsi="Times New Roman" w:cs="Times New Roman"/>
          <w:noProof/>
        </w:rPr>
        <w:t>(Muhammad, Adeshola and Isiaku, 2023)</w:t>
      </w:r>
      <w:r w:rsidR="00A73B61">
        <w:rPr>
          <w:rFonts w:ascii="Times New Roman" w:eastAsiaTheme="minorEastAsia" w:hAnsi="Times New Roman" w:cs="Times New Roman"/>
        </w:rPr>
        <w:fldChar w:fldCharType="end"/>
      </w:r>
      <w:r>
        <w:rPr>
          <w:rFonts w:ascii="Times New Roman" w:eastAsiaTheme="minorEastAsia" w:hAnsi="Times New Roman" w:cs="Times New Roman" w:hint="eastAsia"/>
        </w:rPr>
        <w:t>.</w:t>
      </w:r>
    </w:p>
    <w:p w14:paraId="63A8C528" w14:textId="77777777" w:rsidR="00D26BDE" w:rsidRPr="00D26BDE" w:rsidRDefault="00D26BDE" w:rsidP="00D26BDE">
      <w:pPr>
        <w:spacing w:line="480" w:lineRule="auto"/>
        <w:jc w:val="left"/>
        <w:rPr>
          <w:rFonts w:ascii="Times New Roman" w:eastAsiaTheme="minorEastAsia" w:hAnsi="Times New Roman" w:cs="Times New Roman"/>
        </w:rPr>
      </w:pPr>
    </w:p>
    <w:p w14:paraId="5CA08DEF" w14:textId="77777777" w:rsidR="00D26BDE" w:rsidRPr="00D26BDE" w:rsidRDefault="00D26BDE" w:rsidP="00D26BDE">
      <w:pPr>
        <w:pStyle w:val="a9"/>
        <w:numPr>
          <w:ilvl w:val="0"/>
          <w:numId w:val="3"/>
        </w:numPr>
        <w:spacing w:line="480" w:lineRule="auto"/>
        <w:jc w:val="left"/>
        <w:rPr>
          <w:rFonts w:ascii="Times New Roman" w:eastAsiaTheme="minorEastAsia" w:hAnsi="Times New Roman" w:cs="Times New Roman"/>
          <w:b/>
          <w:bCs/>
        </w:rPr>
      </w:pPr>
      <w:r w:rsidRPr="00D26BDE">
        <w:rPr>
          <w:rFonts w:ascii="Times New Roman" w:eastAsiaTheme="minorEastAsia" w:hAnsi="Times New Roman" w:cs="Times New Roman"/>
          <w:b/>
          <w:bCs/>
        </w:rPr>
        <w:t>Percentage-Off Discounts</w:t>
      </w:r>
    </w:p>
    <w:p w14:paraId="2CAD461C" w14:textId="182A34EF" w:rsidR="00D26BDE" w:rsidRDefault="00CB07B5" w:rsidP="00D26BDE">
      <w:pPr>
        <w:spacing w:line="480" w:lineRule="auto"/>
        <w:jc w:val="left"/>
        <w:rPr>
          <w:rFonts w:ascii="Times New Roman" w:eastAsiaTheme="minorEastAsia" w:hAnsi="Times New Roman" w:cs="Times New Roman"/>
        </w:rPr>
      </w:pPr>
      <w:r w:rsidRPr="00CB07B5">
        <w:rPr>
          <w:rFonts w:ascii="Times New Roman" w:eastAsiaTheme="minorEastAsia" w:hAnsi="Times New Roman" w:cs="Times New Roman"/>
        </w:rPr>
        <w:t xml:space="preserve">Stimulus: </w:t>
      </w:r>
      <w:r w:rsidR="00A73B61" w:rsidRPr="00A73B61">
        <w:rPr>
          <w:rFonts w:ascii="Times New Roman" w:eastAsiaTheme="minorEastAsia" w:hAnsi="Times New Roman" w:cs="Times New Roman"/>
        </w:rPr>
        <w:t>Percentage-off discounts are perceived as significant savings and are easy for consumers to understand</w:t>
      </w:r>
      <w:r w:rsidR="00A73B61">
        <w:rPr>
          <w:rFonts w:ascii="Times New Roman" w:eastAsiaTheme="minorEastAsia" w:hAnsi="Times New Roman" w:cs="Times New Roman"/>
        </w:rPr>
        <w:fldChar w:fldCharType="begin"/>
      </w:r>
      <w:r w:rsidR="00A73B61">
        <w:rPr>
          <w:rFonts w:ascii="Times New Roman" w:eastAsiaTheme="minorEastAsia" w:hAnsi="Times New Roman" w:cs="Times New Roman"/>
        </w:rPr>
        <w:instrText xml:space="preserve"> ADDIN EN.CITE &lt;EndNote&gt;&lt;Cite&gt;&lt;Author&gt;Luo&lt;/Author&gt;&lt;Year&gt;2018&lt;/Year&gt;&lt;RecNum&gt;432&lt;/RecNum&gt;&lt;DisplayText&gt;(Luo and Lee, 2018)&lt;/DisplayText&gt;&lt;record&gt;&lt;rec-number&gt;432&lt;/rec-number&gt;&lt;foreign-keys&gt;&lt;key app="EN" db-id="p9fpvxsriaspfxe52t9x0za5vtv05efa5r9v" timestamp="1726322121"&gt;432&lt;/key&gt;&lt;/foreign-keys&gt;&lt;ref-type name="Journal Article"&gt;17&lt;/ref-type&gt;&lt;contributors&gt;&lt;authors&gt;&lt;author&gt;Luo, Xueqing&lt;/author&gt;&lt;author&gt;Lee, Jennifer J&lt;/author&gt;&lt;/authors&gt;&lt;/contributors&gt;&lt;titles&gt;&lt;title&gt;The effect of post-purchase discount format on consumers’ perception of loss and willingness to return&lt;/title&gt;&lt;secondary-title&gt;The Journal of Asian Finance, Economics and Business&lt;/secondary-title&gt;&lt;/titles&gt;&lt;periodical&gt;&lt;full-title&gt;The Journal of Asian Finance, Economics and Business&lt;/full-title&gt;&lt;/periodical&gt;&lt;pages&gt;101-105&lt;/pages&gt;&lt;volume&gt;5&lt;/volume&gt;&lt;number&gt;4&lt;/number&gt;&lt;dates&gt;&lt;year&gt;2018&lt;/year&gt;&lt;/dates&gt;&lt;isbn&gt;2288-4637&lt;/isbn&gt;&lt;urls&gt;&lt;/urls&gt;&lt;/record&gt;&lt;/Cite&gt;&lt;/EndNote&gt;</w:instrText>
      </w:r>
      <w:r w:rsidR="00A73B61">
        <w:rPr>
          <w:rFonts w:ascii="Times New Roman" w:eastAsiaTheme="minorEastAsia" w:hAnsi="Times New Roman" w:cs="Times New Roman"/>
        </w:rPr>
        <w:fldChar w:fldCharType="separate"/>
      </w:r>
      <w:r w:rsidR="00A73B61">
        <w:rPr>
          <w:rFonts w:ascii="Times New Roman" w:eastAsiaTheme="minorEastAsia" w:hAnsi="Times New Roman" w:cs="Times New Roman"/>
          <w:noProof/>
        </w:rPr>
        <w:t>(Luo and Lee, 2018)</w:t>
      </w:r>
      <w:r w:rsidR="00A73B61">
        <w:rPr>
          <w:rFonts w:ascii="Times New Roman" w:eastAsiaTheme="minorEastAsia" w:hAnsi="Times New Roman" w:cs="Times New Roman"/>
        </w:rPr>
        <w:fldChar w:fldCharType="end"/>
      </w:r>
      <w:r w:rsidR="00A73B61">
        <w:rPr>
          <w:rFonts w:ascii="Times New Roman" w:eastAsiaTheme="minorEastAsia" w:hAnsi="Times New Roman" w:cs="Times New Roman" w:hint="eastAsia"/>
        </w:rPr>
        <w:t>.</w:t>
      </w:r>
    </w:p>
    <w:p w14:paraId="69378C66" w14:textId="0D0DC2D2" w:rsidR="00647F37" w:rsidRDefault="00CB07B5" w:rsidP="00D26BDE">
      <w:pPr>
        <w:spacing w:line="480" w:lineRule="auto"/>
        <w:jc w:val="left"/>
        <w:rPr>
          <w:rFonts w:ascii="Times New Roman" w:eastAsiaTheme="minorEastAsia" w:hAnsi="Times New Roman" w:cs="Times New Roman"/>
        </w:rPr>
      </w:pPr>
      <w:r w:rsidRPr="00CB07B5">
        <w:rPr>
          <w:rFonts w:ascii="Times New Roman" w:eastAsiaTheme="minorEastAsia" w:hAnsi="Times New Roman" w:cs="Times New Roman"/>
        </w:rPr>
        <w:t>Organism: They generate cognitive evaluations, rational thinking about value, and excitement. Studies have shown that this approach resonates with Generation Z, who are particularly responsive to clear savings and tend to exhibit positive emotional responses</w:t>
      </w:r>
      <w:r w:rsidR="00647F37">
        <w:rPr>
          <w:rFonts w:ascii="Times New Roman" w:eastAsiaTheme="minorEastAsia" w:hAnsi="Times New Roman" w:cs="Times New Roman"/>
        </w:rPr>
        <w:fldChar w:fldCharType="begin"/>
      </w:r>
      <w:r w:rsidR="00647F37">
        <w:rPr>
          <w:rFonts w:ascii="Times New Roman" w:eastAsiaTheme="minorEastAsia" w:hAnsi="Times New Roman" w:cs="Times New Roman"/>
        </w:rPr>
        <w:instrText xml:space="preserve"> ADDIN EN.CITE &lt;EndNote&gt;&lt;Cite&gt;&lt;Author&gt;Kim&lt;/Author&gt;&lt;Year&gt;2022&lt;/Year&gt;&lt;RecNum&gt;323&lt;/RecNum&gt;&lt;DisplayText&gt;(Kim and Mo, 2022)&lt;/DisplayText&gt;&lt;record&gt;&lt;rec-number&gt;323&lt;/rec-number&gt;&lt;foreign-keys&gt;&lt;key app="EN" db-id="p9fpvxsriaspfxe52t9x0za5vtv05efa5r9v" timestamp="1720565582"&gt;323&lt;/key&gt;&lt;/foreign-keys&gt;&lt;ref-type name="Journal Article"&gt;17&lt;/ref-type&gt;&lt;contributors&gt;&lt;authors&gt;&lt;author&gt;Kim, Su Jin&lt;/author&gt;&lt;author&gt;Mo, Jeonghoon&lt;/author&gt;&lt;/authors&gt;&lt;/contributors&gt;&lt;titles&gt;&lt;title&gt;Factors affecting consumers’ Acceptance of e-commerce consumer credit service: Multiple group path analysis by Naver shopping and Coupang&lt;/title&gt;&lt;secondary-title&gt;Journal of Society for e-Business Studies&lt;/secondary-title&gt;&lt;/titles&gt;&lt;periodical&gt;&lt;full-title&gt;Journal of Society for e-Business Studies&lt;/full-title&gt;&lt;/periodical&gt;&lt;volume&gt;27&lt;/volume&gt;&lt;number&gt;2&lt;/number&gt;&lt;dates&gt;&lt;year&gt;2022&lt;/year&gt;&lt;/dates&gt;&lt;isbn&gt;2765-3846&lt;/isbn&gt;&lt;urls&gt;&lt;/urls&gt;&lt;/record&gt;&lt;/Cite&gt;&lt;/EndNote&gt;</w:instrText>
      </w:r>
      <w:r w:rsidR="00647F37">
        <w:rPr>
          <w:rFonts w:ascii="Times New Roman" w:eastAsiaTheme="minorEastAsia" w:hAnsi="Times New Roman" w:cs="Times New Roman"/>
        </w:rPr>
        <w:fldChar w:fldCharType="separate"/>
      </w:r>
      <w:r w:rsidR="00647F37">
        <w:rPr>
          <w:rFonts w:ascii="Times New Roman" w:eastAsiaTheme="minorEastAsia" w:hAnsi="Times New Roman" w:cs="Times New Roman"/>
          <w:noProof/>
        </w:rPr>
        <w:t>(Kim and Mo, 2022)</w:t>
      </w:r>
      <w:r w:rsidR="00647F37">
        <w:rPr>
          <w:rFonts w:ascii="Times New Roman" w:eastAsiaTheme="minorEastAsia" w:hAnsi="Times New Roman" w:cs="Times New Roman"/>
        </w:rPr>
        <w:fldChar w:fldCharType="end"/>
      </w:r>
      <w:r w:rsidR="00647F37">
        <w:rPr>
          <w:rFonts w:ascii="Times New Roman" w:eastAsiaTheme="minorEastAsia" w:hAnsi="Times New Roman" w:cs="Times New Roman" w:hint="eastAsia"/>
        </w:rPr>
        <w:t>.</w:t>
      </w:r>
    </w:p>
    <w:p w14:paraId="6B35F6FE" w14:textId="1F668365" w:rsidR="00647F37" w:rsidRDefault="00CB07B5" w:rsidP="00D26BDE">
      <w:pPr>
        <w:spacing w:line="480" w:lineRule="auto"/>
        <w:jc w:val="left"/>
        <w:rPr>
          <w:rFonts w:ascii="Times New Roman" w:eastAsiaTheme="minorEastAsia" w:hAnsi="Times New Roman" w:cs="Times New Roman"/>
        </w:rPr>
      </w:pPr>
      <w:bookmarkStart w:id="44" w:name="OLE_LINK2"/>
      <w:r w:rsidRPr="00CB07B5">
        <w:rPr>
          <w:rFonts w:ascii="Times New Roman" w:eastAsiaTheme="minorEastAsia" w:hAnsi="Times New Roman" w:cs="Times New Roman"/>
        </w:rPr>
        <w:t>Response: The combination of cognitive processing (recognition of value) and emotional arousal increases the likelihood of impulsive buying. Percentage-off offers are often effective at prompting immediate purchases due to the perceived deal</w:t>
      </w:r>
      <w:bookmarkEnd w:id="44"/>
      <w:r w:rsidR="00A73B61">
        <w:rPr>
          <w:rFonts w:ascii="Times New Roman" w:eastAsiaTheme="minorEastAsia" w:hAnsi="Times New Roman" w:cs="Times New Roman"/>
        </w:rPr>
        <w:fldChar w:fldCharType="begin"/>
      </w:r>
      <w:r w:rsidR="00A73B61">
        <w:rPr>
          <w:rFonts w:ascii="Times New Roman" w:eastAsiaTheme="minorEastAsia" w:hAnsi="Times New Roman" w:cs="Times New Roman"/>
        </w:rPr>
        <w:instrText xml:space="preserve"> ADDIN EN.CITE &lt;EndNote&gt;&lt;Cite&gt;&lt;Author&gt;Yassin&lt;/Author&gt;&lt;Year&gt;2023&lt;/Year&gt;&lt;RecNum&gt;433&lt;/RecNum&gt;&lt;DisplayText&gt;(Yassin and Soares, 2023)&lt;/DisplayText&gt;&lt;record&gt;&lt;rec-number&gt;433&lt;/rec-number&gt;&lt;foreign-keys&gt;&lt;key app="EN" db-id="p9fpvxsriaspfxe52t9x0za5vtv05efa5r9v" timestamp="1726322475"&gt;433&lt;/key&gt;&lt;/foreign-keys&gt;&lt;ref-type name="Journal Article"&gt;17&lt;/ref-type&gt;&lt;contributors&gt;&lt;authors&gt;&lt;author&gt;Yassin, Cherouk Amr&lt;/author&gt;&lt;author&gt;Soares, Ana Maria&lt;/author&gt;&lt;/authors&gt;&lt;/contributors&gt;&lt;titles&gt;&lt;title&gt;Understanding impulse buying: a two-faceted tale&lt;/title&gt;&lt;secondary-title&gt;Journal of Consumer Marketing&lt;/secondary-title&gt;&lt;/titles&gt;&lt;periodical&gt;&lt;full-title&gt;Journal of Consumer Marketing&lt;/full-title&gt;&lt;/periodical&gt;&lt;number&gt;ahead-of-print&lt;/number&gt;&lt;dates&gt;&lt;year&gt;2023&lt;/year&gt;&lt;/dates&gt;&lt;isbn&gt;0736-3761&lt;/isbn&gt;&lt;urls&gt;&lt;/urls&gt;&lt;/record&gt;&lt;/Cite&gt;&lt;/EndNote&gt;</w:instrText>
      </w:r>
      <w:r w:rsidR="00A73B61">
        <w:rPr>
          <w:rFonts w:ascii="Times New Roman" w:eastAsiaTheme="minorEastAsia" w:hAnsi="Times New Roman" w:cs="Times New Roman"/>
        </w:rPr>
        <w:fldChar w:fldCharType="separate"/>
      </w:r>
      <w:r w:rsidR="00A73B61">
        <w:rPr>
          <w:rFonts w:ascii="Times New Roman" w:eastAsiaTheme="minorEastAsia" w:hAnsi="Times New Roman" w:cs="Times New Roman"/>
          <w:noProof/>
        </w:rPr>
        <w:t>(Yassin and Soares, 2023)</w:t>
      </w:r>
      <w:r w:rsidR="00A73B61">
        <w:rPr>
          <w:rFonts w:ascii="Times New Roman" w:eastAsiaTheme="minorEastAsia" w:hAnsi="Times New Roman" w:cs="Times New Roman"/>
        </w:rPr>
        <w:fldChar w:fldCharType="end"/>
      </w:r>
      <w:r w:rsidR="00A73B61">
        <w:rPr>
          <w:rFonts w:ascii="Times New Roman" w:eastAsiaTheme="minorEastAsia" w:hAnsi="Times New Roman" w:cs="Times New Roman" w:hint="eastAsia"/>
        </w:rPr>
        <w:t>.</w:t>
      </w:r>
    </w:p>
    <w:p w14:paraId="19DA1019" w14:textId="77777777" w:rsidR="00647F37" w:rsidRPr="00647F37" w:rsidRDefault="00647F37" w:rsidP="00D26BDE">
      <w:pPr>
        <w:spacing w:line="480" w:lineRule="auto"/>
        <w:jc w:val="left"/>
        <w:rPr>
          <w:rFonts w:ascii="Times New Roman" w:eastAsiaTheme="minorEastAsia" w:hAnsi="Times New Roman" w:cs="Times New Roman"/>
        </w:rPr>
      </w:pPr>
    </w:p>
    <w:p w14:paraId="0E676569" w14:textId="77777777" w:rsidR="00D26BDE" w:rsidRPr="00D26BDE" w:rsidRDefault="00D26BDE" w:rsidP="00D26BDE">
      <w:pPr>
        <w:pStyle w:val="a9"/>
        <w:numPr>
          <w:ilvl w:val="0"/>
          <w:numId w:val="3"/>
        </w:numPr>
        <w:spacing w:line="480" w:lineRule="auto"/>
        <w:jc w:val="left"/>
        <w:rPr>
          <w:rFonts w:ascii="Times New Roman" w:eastAsiaTheme="minorEastAsia" w:hAnsi="Times New Roman" w:cs="Times New Roman"/>
          <w:b/>
          <w:bCs/>
        </w:rPr>
      </w:pPr>
      <w:r w:rsidRPr="00D26BDE">
        <w:rPr>
          <w:rFonts w:ascii="Times New Roman" w:eastAsiaTheme="minorEastAsia" w:hAnsi="Times New Roman" w:cs="Times New Roman"/>
          <w:b/>
          <w:bCs/>
        </w:rPr>
        <w:t>Flash Sales</w:t>
      </w:r>
    </w:p>
    <w:p w14:paraId="3C41EB47" w14:textId="73507593" w:rsidR="00A73B61" w:rsidRDefault="00CB07B5" w:rsidP="00D26BDE">
      <w:pPr>
        <w:spacing w:line="480" w:lineRule="auto"/>
        <w:jc w:val="left"/>
        <w:rPr>
          <w:rFonts w:ascii="Times New Roman" w:eastAsiaTheme="minorEastAsia" w:hAnsi="Times New Roman" w:cs="Times New Roman"/>
        </w:rPr>
      </w:pPr>
      <w:r w:rsidRPr="00CB07B5">
        <w:rPr>
          <w:rFonts w:ascii="Times New Roman" w:eastAsiaTheme="minorEastAsia" w:hAnsi="Times New Roman" w:cs="Times New Roman"/>
        </w:rPr>
        <w:t>Stimulus: Flash sales are time-limited offers designed to create urgency and scarcity</w:t>
      </w:r>
      <w:r w:rsidR="00A73B61">
        <w:rPr>
          <w:rFonts w:ascii="Times New Roman" w:eastAsiaTheme="minorEastAsia" w:hAnsi="Times New Roman" w:cs="Times New Roman"/>
        </w:rPr>
        <w:fldChar w:fldCharType="begin"/>
      </w:r>
      <w:r w:rsidR="00A73B61">
        <w:rPr>
          <w:rFonts w:ascii="Times New Roman" w:eastAsiaTheme="minorEastAsia" w:hAnsi="Times New Roman" w:cs="Times New Roman"/>
        </w:rPr>
        <w:instrText xml:space="preserve"> ADDIN EN.CITE &lt;EndNote&gt;&lt;Cite&gt;&lt;Author&gt;Panwar&lt;/Author&gt;&lt;Year&gt;2021&lt;/Year&gt;&lt;RecNum&gt;434&lt;/RecNum&gt;&lt;DisplayText&gt;(Panwar and Khan, 2021)&lt;/DisplayText&gt;&lt;record&gt;&lt;rec-number&gt;434&lt;/rec-number&gt;&lt;foreign-keys&gt;&lt;key app="EN" db-id="p9fpvxsriaspfxe52t9x0za5vtv05efa5r9v" timestamp="1726322551"&gt;434&lt;/key&gt;&lt;/foreign-keys&gt;&lt;ref-type name="Journal Article"&gt;17&lt;/ref-type&gt;&lt;contributors&gt;&lt;authors&gt;&lt;author&gt;Panwar, Tapish&lt;/author&gt;&lt;author&gt;Khan, Kalim&lt;/author&gt;&lt;/authors&gt;&lt;/contributors&gt;&lt;titles&gt;&lt;title&gt;Flash Sales And The Idea Of Scarcity: A Double-edged Sword&lt;/title&gt;&lt;secondary-title&gt;Aweshkar Research Journal&lt;/secondary-title&gt;&lt;/titles&gt;&lt;periodical&gt;&lt;full-title&gt;Aweshkar Research Journal&lt;/full-title&gt;&lt;/periodical&gt;&lt;volume&gt;28&lt;/volume&gt;&lt;number&gt;2&lt;/number&gt;&lt;dates&gt;&lt;year&gt;2021&lt;/year&gt;&lt;/dates&gt;&lt;isbn&gt;0974-1119&lt;/isbn&gt;&lt;urls&gt;&lt;/urls&gt;&lt;/record&gt;&lt;/Cite&gt;&lt;/EndNote&gt;</w:instrText>
      </w:r>
      <w:r w:rsidR="00A73B61">
        <w:rPr>
          <w:rFonts w:ascii="Times New Roman" w:eastAsiaTheme="minorEastAsia" w:hAnsi="Times New Roman" w:cs="Times New Roman"/>
        </w:rPr>
        <w:fldChar w:fldCharType="separate"/>
      </w:r>
      <w:r w:rsidR="00A73B61">
        <w:rPr>
          <w:rFonts w:ascii="Times New Roman" w:eastAsiaTheme="minorEastAsia" w:hAnsi="Times New Roman" w:cs="Times New Roman"/>
          <w:noProof/>
        </w:rPr>
        <w:t>(Panwar and Khan, 2021)</w:t>
      </w:r>
      <w:r w:rsidR="00A73B61">
        <w:rPr>
          <w:rFonts w:ascii="Times New Roman" w:eastAsiaTheme="minorEastAsia" w:hAnsi="Times New Roman" w:cs="Times New Roman"/>
        </w:rPr>
        <w:fldChar w:fldCharType="end"/>
      </w:r>
      <w:r w:rsidR="00A73B61">
        <w:rPr>
          <w:rFonts w:ascii="Times New Roman" w:eastAsiaTheme="minorEastAsia" w:hAnsi="Times New Roman" w:cs="Times New Roman" w:hint="eastAsia"/>
        </w:rPr>
        <w:t>.</w:t>
      </w:r>
    </w:p>
    <w:p w14:paraId="577F042C" w14:textId="3609A0C4" w:rsidR="00647F37" w:rsidRDefault="00CB07B5" w:rsidP="00D26BDE">
      <w:pPr>
        <w:spacing w:line="480" w:lineRule="auto"/>
        <w:jc w:val="left"/>
        <w:rPr>
          <w:rFonts w:ascii="Times New Roman" w:eastAsiaTheme="minorEastAsia" w:hAnsi="Times New Roman" w:cs="Times New Roman"/>
        </w:rPr>
      </w:pPr>
      <w:r w:rsidRPr="00CB07B5">
        <w:rPr>
          <w:rFonts w:ascii="Times New Roman" w:eastAsiaTheme="minorEastAsia" w:hAnsi="Times New Roman" w:cs="Times New Roman"/>
        </w:rPr>
        <w:lastRenderedPageBreak/>
        <w:t>These offers evoke strong emotional reactions, such as FOMO (fear of missing out) and loss aversion, particularly in Generation Z, who are highly engaged with social platforms and peer activities</w:t>
      </w:r>
      <w:r w:rsidR="00647F37">
        <w:rPr>
          <w:rFonts w:ascii="Times New Roman" w:eastAsiaTheme="minorEastAsia" w:hAnsi="Times New Roman" w:cs="Times New Roman"/>
        </w:rPr>
        <w:fldChar w:fldCharType="begin"/>
      </w:r>
      <w:r w:rsidR="00647F37">
        <w:rPr>
          <w:rFonts w:ascii="Times New Roman" w:eastAsiaTheme="minorEastAsia" w:hAnsi="Times New Roman" w:cs="Times New Roman"/>
        </w:rPr>
        <w:instrText xml:space="preserve"> ADDIN EN.CITE &lt;EndNote&gt;&lt;Cite&gt;&lt;Author&gt;Lamis&lt;/Author&gt;&lt;Year&gt;2022&lt;/Year&gt;&lt;RecNum&gt;324&lt;/RecNum&gt;&lt;DisplayText&gt;(Lamis, Handayani and Fitriani, 2022)&lt;/DisplayText&gt;&lt;record&gt;&lt;rec-number&gt;324&lt;/rec-number&gt;&lt;foreign-keys&gt;&lt;key app="EN" db-id="p9fpvxsriaspfxe52t9x0za5vtv05efa5r9v" timestamp="1720565743"&gt;324&lt;/key&gt;&lt;/foreign-keys&gt;&lt;ref-type name="Journal Article"&gt;17&lt;/ref-type&gt;&lt;contributors&gt;&lt;authors&gt;&lt;author&gt;Lamis, Saffanah Fausta&lt;/author&gt;&lt;author&gt;Handayani, Putu Wuri&lt;/author&gt;&lt;author&gt;Fitriani, Widia Resti&lt;/author&gt;&lt;/authors&gt;&lt;/contributors&gt;&lt;titles&gt;&lt;title&gt;Impulse buying during flash sales in the online marketplace&lt;/title&gt;&lt;secondary-title&gt;Cogent Business &amp;amp; Management&lt;/secondary-title&gt;&lt;/titles&gt;&lt;periodical&gt;&lt;full-title&gt;Cogent Business &amp;amp; Management&lt;/full-title&gt;&lt;/periodical&gt;&lt;pages&gt;2068402&lt;/pages&gt;&lt;volume&gt;9&lt;/volume&gt;&lt;number&gt;1&lt;/number&gt;&lt;dates&gt;&lt;year&gt;2022&lt;/year&gt;&lt;/dates&gt;&lt;isbn&gt;2331-1975&lt;/isbn&gt;&lt;urls&gt;&lt;/urls&gt;&lt;/record&gt;&lt;/Cite&gt;&lt;/EndNote&gt;</w:instrText>
      </w:r>
      <w:r w:rsidR="00647F37">
        <w:rPr>
          <w:rFonts w:ascii="Times New Roman" w:eastAsiaTheme="minorEastAsia" w:hAnsi="Times New Roman" w:cs="Times New Roman"/>
        </w:rPr>
        <w:fldChar w:fldCharType="separate"/>
      </w:r>
      <w:r w:rsidR="00647F37">
        <w:rPr>
          <w:rFonts w:ascii="Times New Roman" w:eastAsiaTheme="minorEastAsia" w:hAnsi="Times New Roman" w:cs="Times New Roman"/>
          <w:noProof/>
        </w:rPr>
        <w:t>(Lamis, Handayani and Fitriani, 2022)</w:t>
      </w:r>
      <w:r w:rsidR="00647F37">
        <w:rPr>
          <w:rFonts w:ascii="Times New Roman" w:eastAsiaTheme="minorEastAsia" w:hAnsi="Times New Roman" w:cs="Times New Roman"/>
        </w:rPr>
        <w:fldChar w:fldCharType="end"/>
      </w:r>
      <w:r w:rsidR="00647F37" w:rsidRPr="00647F37">
        <w:rPr>
          <w:rFonts w:ascii="Times New Roman" w:eastAsiaTheme="minorEastAsia" w:hAnsi="Times New Roman" w:cs="Times New Roman"/>
        </w:rPr>
        <w:t>. The combination of urgency and limited availability leads to quick decision-making without much deliberation.</w:t>
      </w:r>
    </w:p>
    <w:p w14:paraId="1E07F75A" w14:textId="432A70CF" w:rsidR="00647F37" w:rsidRDefault="00A73B61" w:rsidP="00D26BDE">
      <w:pPr>
        <w:spacing w:line="480" w:lineRule="auto"/>
        <w:jc w:val="left"/>
        <w:rPr>
          <w:rFonts w:ascii="Times New Roman" w:eastAsiaTheme="minorEastAsia" w:hAnsi="Times New Roman" w:cs="Times New Roman"/>
        </w:rPr>
      </w:pPr>
      <w:r w:rsidRPr="00A73B61">
        <w:rPr>
          <w:rFonts w:ascii="Times New Roman" w:eastAsiaTheme="minorEastAsia" w:hAnsi="Times New Roman" w:cs="Times New Roman"/>
        </w:rPr>
        <w:t>Response: Impulse buying occurs as consumers feel pressured to act quickly to avoid missing the deal</w:t>
      </w:r>
      <w:r w:rsidR="0062586D">
        <w:rPr>
          <w:rFonts w:ascii="Times New Roman" w:eastAsiaTheme="minorEastAsia" w:hAnsi="Times New Roman" w:cs="Times New Roman"/>
        </w:rPr>
        <w:fldChar w:fldCharType="begin"/>
      </w:r>
      <w:r w:rsidR="0062586D">
        <w:rPr>
          <w:rFonts w:ascii="Times New Roman" w:eastAsiaTheme="minorEastAsia" w:hAnsi="Times New Roman" w:cs="Times New Roman"/>
        </w:rPr>
        <w:instrText xml:space="preserve"> ADDIN EN.CITE &lt;EndNote&gt;&lt;Cite&gt;&lt;Author&gt;Iyer&lt;/Author&gt;&lt;Year&gt;2020&lt;/Year&gt;&lt;RecNum&gt;435&lt;/RecNum&gt;&lt;DisplayText&gt;(Iyer&lt;style face="italic"&gt; et al.&lt;/style&gt;, 2020)&lt;/DisplayText&gt;&lt;record&gt;&lt;rec-number&gt;435&lt;/rec-number&gt;&lt;foreign-keys&gt;&lt;key app="EN" db-id="p9fpvxsriaspfxe52t9x0za5vtv05efa5r9v" timestamp="1726322969"&gt;435&lt;/key&gt;&lt;/foreign-keys&gt;&lt;ref-type name="Journal Article"&gt;17&lt;/ref-type&gt;&lt;contributors&gt;&lt;authors&gt;&lt;author&gt;Iyer, Gopalkrishnan R&lt;/author&gt;&lt;author&gt;Blut, Markus&lt;/author&gt;&lt;author&gt;Xiao, Sarah Hong&lt;/author&gt;&lt;author&gt;Grewal, Dhruv&lt;/author&gt;&lt;/authors&gt;&lt;/contributors&gt;&lt;titles&gt;&lt;title&gt;Impulse buying: a meta-analytic review&lt;/title&gt;&lt;secondary-title&gt;Journal of the academy of marketing science&lt;/secondary-title&gt;&lt;/titles&gt;&lt;periodical&gt;&lt;full-title&gt;Journal of the academy of marketing science&lt;/full-title&gt;&lt;/periodical&gt;&lt;pages&gt;384-404&lt;/pages&gt;&lt;volume&gt;48&lt;/volume&gt;&lt;dates&gt;&lt;year&gt;2020&lt;/year&gt;&lt;/dates&gt;&lt;isbn&gt;0092-0703&lt;/isbn&gt;&lt;urls&gt;&lt;/urls&gt;&lt;/record&gt;&lt;/Cite&gt;&lt;/EndNote&gt;</w:instrText>
      </w:r>
      <w:r w:rsidR="0062586D">
        <w:rPr>
          <w:rFonts w:ascii="Times New Roman" w:eastAsiaTheme="minorEastAsia" w:hAnsi="Times New Roman" w:cs="Times New Roman"/>
        </w:rPr>
        <w:fldChar w:fldCharType="separate"/>
      </w:r>
      <w:r w:rsidR="0062586D">
        <w:rPr>
          <w:rFonts w:ascii="Times New Roman" w:eastAsiaTheme="minorEastAsia" w:hAnsi="Times New Roman" w:cs="Times New Roman"/>
          <w:noProof/>
        </w:rPr>
        <w:t>(Iyer</w:t>
      </w:r>
      <w:r w:rsidR="0062586D" w:rsidRPr="0062586D">
        <w:rPr>
          <w:rFonts w:ascii="Times New Roman" w:eastAsiaTheme="minorEastAsia" w:hAnsi="Times New Roman" w:cs="Times New Roman"/>
          <w:i/>
          <w:noProof/>
        </w:rPr>
        <w:t xml:space="preserve"> et al.</w:t>
      </w:r>
      <w:r w:rsidR="0062586D">
        <w:rPr>
          <w:rFonts w:ascii="Times New Roman" w:eastAsiaTheme="minorEastAsia" w:hAnsi="Times New Roman" w:cs="Times New Roman"/>
          <w:noProof/>
        </w:rPr>
        <w:t>, 2020)</w:t>
      </w:r>
      <w:r w:rsidR="0062586D">
        <w:rPr>
          <w:rFonts w:ascii="Times New Roman" w:eastAsiaTheme="minorEastAsia" w:hAnsi="Times New Roman" w:cs="Times New Roman"/>
        </w:rPr>
        <w:fldChar w:fldCharType="end"/>
      </w:r>
      <w:r w:rsidRPr="00A73B61">
        <w:rPr>
          <w:rFonts w:ascii="Times New Roman" w:eastAsiaTheme="minorEastAsia" w:hAnsi="Times New Roman" w:cs="Times New Roman"/>
        </w:rPr>
        <w:t>.</w:t>
      </w:r>
    </w:p>
    <w:p w14:paraId="62D3D251" w14:textId="77777777" w:rsidR="00A73B61" w:rsidRPr="00D26BDE" w:rsidRDefault="00A73B61" w:rsidP="00D26BDE">
      <w:pPr>
        <w:spacing w:line="480" w:lineRule="auto"/>
        <w:jc w:val="left"/>
        <w:rPr>
          <w:rFonts w:ascii="Times New Roman" w:eastAsiaTheme="minorEastAsia" w:hAnsi="Times New Roman" w:cs="Times New Roman"/>
        </w:rPr>
      </w:pPr>
    </w:p>
    <w:p w14:paraId="1F03CDE6" w14:textId="62F2630D" w:rsidR="00D26BDE" w:rsidRPr="00D26BDE" w:rsidRDefault="00D26BDE" w:rsidP="00D26BDE">
      <w:pPr>
        <w:pStyle w:val="a9"/>
        <w:numPr>
          <w:ilvl w:val="0"/>
          <w:numId w:val="3"/>
        </w:numPr>
        <w:spacing w:line="480" w:lineRule="auto"/>
        <w:jc w:val="left"/>
        <w:rPr>
          <w:rFonts w:ascii="Times New Roman" w:eastAsiaTheme="minorEastAsia" w:hAnsi="Times New Roman" w:cs="Times New Roman"/>
        </w:rPr>
      </w:pPr>
      <w:r w:rsidRPr="00D26BDE">
        <w:rPr>
          <w:rFonts w:ascii="Times New Roman" w:eastAsiaTheme="minorEastAsia" w:hAnsi="Times New Roman" w:cs="Times New Roman"/>
        </w:rPr>
        <w:t>Limited</w:t>
      </w:r>
      <w:r>
        <w:rPr>
          <w:rFonts w:ascii="Times New Roman" w:eastAsiaTheme="minorEastAsia" w:hAnsi="Times New Roman" w:cs="Times New Roman" w:hint="eastAsia"/>
        </w:rPr>
        <w:t xml:space="preserve"> </w:t>
      </w:r>
      <w:r w:rsidRPr="00D26BDE">
        <w:rPr>
          <w:rFonts w:ascii="Times New Roman" w:eastAsiaTheme="minorEastAsia" w:hAnsi="Times New Roman" w:cs="Times New Roman"/>
        </w:rPr>
        <w:t>Time Offers</w:t>
      </w:r>
    </w:p>
    <w:p w14:paraId="1BF23E83" w14:textId="7D09F921" w:rsidR="00D26BDE" w:rsidRDefault="00CB07B5" w:rsidP="00D26BDE">
      <w:pPr>
        <w:spacing w:line="480" w:lineRule="auto"/>
        <w:jc w:val="left"/>
        <w:rPr>
          <w:rFonts w:ascii="Times New Roman" w:eastAsiaTheme="minorEastAsia" w:hAnsi="Times New Roman" w:cs="Times New Roman"/>
        </w:rPr>
      </w:pPr>
      <w:r w:rsidRPr="00CB07B5">
        <w:rPr>
          <w:rFonts w:ascii="Times New Roman" w:eastAsiaTheme="minorEastAsia" w:hAnsi="Times New Roman" w:cs="Times New Roman"/>
        </w:rPr>
        <w:t>Stimulus: Similar to flash sales, limited-time offers introduce deadlines that push consumers to make fast decisions</w:t>
      </w:r>
      <w:r w:rsidR="0062586D">
        <w:rPr>
          <w:rFonts w:ascii="Times New Roman" w:eastAsiaTheme="minorEastAsia" w:hAnsi="Times New Roman" w:cs="Times New Roman"/>
        </w:rPr>
        <w:fldChar w:fldCharType="begin"/>
      </w:r>
      <w:r w:rsidR="0062586D">
        <w:rPr>
          <w:rFonts w:ascii="Times New Roman" w:eastAsiaTheme="minorEastAsia" w:hAnsi="Times New Roman" w:cs="Times New Roman"/>
        </w:rPr>
        <w:instrText xml:space="preserve"> ADDIN EN.CITE &lt;EndNote&gt;&lt;Cite&gt;&lt;Author&gt;Broeder&lt;/Author&gt;&lt;Year&gt;2022&lt;/Year&gt;&lt;RecNum&gt;436&lt;/RecNum&gt;&lt;DisplayText&gt;(Broeder and Wentink, 2022)&lt;/DisplayText&gt;&lt;record&gt;&lt;rec-number&gt;436&lt;/rec-number&gt;&lt;foreign-keys&gt;&lt;key app="EN" db-id="p9fpvxsriaspfxe52t9x0za5vtv05efa5r9v" timestamp="1726323086"&gt;436&lt;/key&gt;&lt;/foreign-keys&gt;&lt;ref-type name="Journal Article"&gt;17&lt;/ref-type&gt;&lt;contributors&gt;&lt;authors&gt;&lt;author&gt;Broeder, Peter&lt;/author&gt;&lt;author&gt;Wentink, Eileen&lt;/author&gt;&lt;/authors&gt;&lt;/contributors&gt;&lt;titles&gt;&lt;title&gt;Limited-time scarcity and competitive arousal in E-commerce&lt;/title&gt;&lt;secondary-title&gt;The International Review of Retail, Distribution and Consumer Research&lt;/secondary-title&gt;&lt;/titles&gt;&lt;periodical&gt;&lt;full-title&gt;The International Review of Retail, Distribution and Consumer Research&lt;/full-title&gt;&lt;/periodical&gt;&lt;pages&gt;549-567&lt;/pages&gt;&lt;volume&gt;32&lt;/volume&gt;&lt;number&gt;5&lt;/number&gt;&lt;dates&gt;&lt;year&gt;2022&lt;/year&gt;&lt;/dates&gt;&lt;isbn&gt;0959-3969&lt;/isbn&gt;&lt;urls&gt;&lt;/urls&gt;&lt;/record&gt;&lt;/Cite&gt;&lt;/EndNote&gt;</w:instrText>
      </w:r>
      <w:r w:rsidR="0062586D">
        <w:rPr>
          <w:rFonts w:ascii="Times New Roman" w:eastAsiaTheme="minorEastAsia" w:hAnsi="Times New Roman" w:cs="Times New Roman"/>
        </w:rPr>
        <w:fldChar w:fldCharType="separate"/>
      </w:r>
      <w:r w:rsidR="0062586D">
        <w:rPr>
          <w:rFonts w:ascii="Times New Roman" w:eastAsiaTheme="minorEastAsia" w:hAnsi="Times New Roman" w:cs="Times New Roman"/>
          <w:noProof/>
        </w:rPr>
        <w:t>(Broeder and Wentink, 2022)</w:t>
      </w:r>
      <w:r w:rsidR="0062586D">
        <w:rPr>
          <w:rFonts w:ascii="Times New Roman" w:eastAsiaTheme="minorEastAsia" w:hAnsi="Times New Roman" w:cs="Times New Roman"/>
        </w:rPr>
        <w:fldChar w:fldCharType="end"/>
      </w:r>
      <w:r w:rsidR="0062586D">
        <w:rPr>
          <w:rFonts w:ascii="Times New Roman" w:eastAsiaTheme="minorEastAsia" w:hAnsi="Times New Roman" w:cs="Times New Roman" w:hint="eastAsia"/>
        </w:rPr>
        <w:t>.</w:t>
      </w:r>
    </w:p>
    <w:p w14:paraId="2DA9FC44" w14:textId="4ADCE980" w:rsidR="00647F37" w:rsidRDefault="00CB07B5" w:rsidP="00D26BDE">
      <w:pPr>
        <w:spacing w:line="480" w:lineRule="auto"/>
        <w:jc w:val="left"/>
        <w:rPr>
          <w:rFonts w:ascii="Times New Roman" w:eastAsiaTheme="minorEastAsia" w:hAnsi="Times New Roman" w:cs="Times New Roman"/>
        </w:rPr>
      </w:pPr>
      <w:r w:rsidRPr="00CB07B5">
        <w:rPr>
          <w:rFonts w:ascii="Times New Roman" w:eastAsiaTheme="minorEastAsia" w:hAnsi="Times New Roman" w:cs="Times New Roman"/>
        </w:rPr>
        <w:t>Organism: These promotions create urgency but allow more time for cognitive processing compared to flash sales. The combination of emotional arousal (excitement) and cognitive evaluation (deliberation before the deadline) shapes consumer behavior</w:t>
      </w:r>
      <w:r w:rsidR="004D74C6">
        <w:rPr>
          <w:rFonts w:ascii="Times New Roman" w:eastAsiaTheme="minorEastAsia" w:hAnsi="Times New Roman" w:cs="Times New Roman"/>
        </w:rPr>
        <w:fldChar w:fldCharType="begin"/>
      </w:r>
      <w:r w:rsidR="004D74C6">
        <w:rPr>
          <w:rFonts w:ascii="Times New Roman" w:eastAsiaTheme="minorEastAsia" w:hAnsi="Times New Roman" w:cs="Times New Roman"/>
        </w:rPr>
        <w:instrText xml:space="preserve"> ADDIN EN.CITE &lt;EndNote&gt;&lt;Cite&gt;&lt;Author&gt;Wu&lt;/Author&gt;&lt;Year&gt;2021&lt;/Year&gt;&lt;RecNum&gt;325&lt;/RecNum&gt;&lt;DisplayText&gt;(Wu&lt;style face="italic"&gt; et al.&lt;/style&gt;, 2021)&lt;/DisplayText&gt;&lt;record&gt;&lt;rec-number&gt;325&lt;/rec-number&gt;&lt;foreign-keys&gt;&lt;key app="EN" db-id="p9fpvxsriaspfxe52t9x0za5vtv05efa5r9v" timestamp="1720565949"&gt;325&lt;/key&gt;&lt;/foreign-keys&gt;&lt;ref-type name="Journal Article"&gt;17&lt;/ref-type&gt;&lt;contributors&gt;&lt;authors&gt;&lt;author&gt;Wu, Yi&lt;/author&gt;&lt;author&gt;Xin, Liwei&lt;/author&gt;&lt;author&gt;Li, Dahui&lt;/author&gt;&lt;author&gt;Yu, Jie&lt;/author&gt;&lt;author&gt;Guo, Junpeng&lt;/author&gt;&lt;/authors&gt;&lt;/contributors&gt;&lt;titles&gt;&lt;title&gt;How does scarcity promotion lead to impulse purchase in the online market? A field experiment&lt;/title&gt;&lt;secondary-title&gt;Information &amp;amp; Management&lt;/secondary-title&gt;&lt;/titles&gt;&lt;periodical&gt;&lt;full-title&gt;Information &amp;amp; Management&lt;/full-title&gt;&lt;/periodical&gt;&lt;pages&gt;103283&lt;/pages&gt;&lt;volume&gt;58&lt;/volume&gt;&lt;number&gt;1&lt;/number&gt;&lt;dates&gt;&lt;year&gt;2021&lt;/year&gt;&lt;/dates&gt;&lt;isbn&gt;0378-7206&lt;/isbn&gt;&lt;urls&gt;&lt;/urls&gt;&lt;/record&gt;&lt;/Cite&gt;&lt;/EndNote&gt;</w:instrText>
      </w:r>
      <w:r w:rsidR="004D74C6">
        <w:rPr>
          <w:rFonts w:ascii="Times New Roman" w:eastAsiaTheme="minorEastAsia" w:hAnsi="Times New Roman" w:cs="Times New Roman"/>
        </w:rPr>
        <w:fldChar w:fldCharType="separate"/>
      </w:r>
      <w:r w:rsidR="004D74C6">
        <w:rPr>
          <w:rFonts w:ascii="Times New Roman" w:eastAsiaTheme="minorEastAsia" w:hAnsi="Times New Roman" w:cs="Times New Roman"/>
          <w:noProof/>
        </w:rPr>
        <w:t>(Wu</w:t>
      </w:r>
      <w:r w:rsidR="004D74C6" w:rsidRPr="004D74C6">
        <w:rPr>
          <w:rFonts w:ascii="Times New Roman" w:eastAsiaTheme="minorEastAsia" w:hAnsi="Times New Roman" w:cs="Times New Roman"/>
          <w:i/>
          <w:noProof/>
        </w:rPr>
        <w:t xml:space="preserve"> et al.</w:t>
      </w:r>
      <w:r w:rsidR="004D74C6">
        <w:rPr>
          <w:rFonts w:ascii="Times New Roman" w:eastAsiaTheme="minorEastAsia" w:hAnsi="Times New Roman" w:cs="Times New Roman"/>
          <w:noProof/>
        </w:rPr>
        <w:t>, 2021)</w:t>
      </w:r>
      <w:r w:rsidR="004D74C6">
        <w:rPr>
          <w:rFonts w:ascii="Times New Roman" w:eastAsiaTheme="minorEastAsia" w:hAnsi="Times New Roman" w:cs="Times New Roman"/>
        </w:rPr>
        <w:fldChar w:fldCharType="end"/>
      </w:r>
      <w:r w:rsidR="00647F37" w:rsidRPr="00647F37">
        <w:rPr>
          <w:rFonts w:ascii="Times New Roman" w:eastAsiaTheme="minorEastAsia" w:hAnsi="Times New Roman" w:cs="Times New Roman"/>
        </w:rPr>
        <w:t>.</w:t>
      </w:r>
    </w:p>
    <w:p w14:paraId="5E6997DE" w14:textId="32B43A1F" w:rsidR="004D74C6" w:rsidRDefault="00CB07B5" w:rsidP="00D26BDE">
      <w:pPr>
        <w:spacing w:line="480" w:lineRule="auto"/>
        <w:jc w:val="left"/>
        <w:rPr>
          <w:rFonts w:ascii="Times New Roman" w:eastAsiaTheme="minorEastAsia" w:hAnsi="Times New Roman" w:cs="Times New Roman"/>
        </w:rPr>
      </w:pPr>
      <w:r w:rsidRPr="00CB07B5">
        <w:rPr>
          <w:rFonts w:ascii="Times New Roman" w:eastAsiaTheme="minorEastAsia" w:hAnsi="Times New Roman" w:cs="Times New Roman"/>
        </w:rPr>
        <w:t>Response: The time-sensitive nature of these offers encourages impulsive purchasing as consumers are motivated to act before the offer expires</w:t>
      </w:r>
      <w:r w:rsidR="0062586D">
        <w:rPr>
          <w:rFonts w:ascii="Times New Roman" w:eastAsiaTheme="minorEastAsia" w:hAnsi="Times New Roman" w:cs="Times New Roman"/>
        </w:rPr>
        <w:fldChar w:fldCharType="begin"/>
      </w:r>
      <w:r w:rsidR="0062586D">
        <w:rPr>
          <w:rFonts w:ascii="Times New Roman" w:eastAsiaTheme="minorEastAsia" w:hAnsi="Times New Roman" w:cs="Times New Roman"/>
        </w:rPr>
        <w:instrText xml:space="preserve"> ADDIN EN.CITE &lt;EndNote&gt;&lt;Cite&gt;&lt;Author&gt;Sugden&lt;/Author&gt;&lt;Year&gt;2019&lt;/Year&gt;&lt;RecNum&gt;437&lt;/RecNum&gt;&lt;DisplayText&gt;(Sugden, Wang and Zizzo, 2019)&lt;/DisplayText&gt;&lt;record&gt;&lt;rec-number&gt;437&lt;/rec-number&gt;&lt;foreign-keys&gt;&lt;key app="EN" db-id="p9fpvxsriaspfxe52t9x0za5vtv05efa5r9v" timestamp="1726323164"&gt;437&lt;/key&gt;&lt;/foreign-keys&gt;&lt;ref-type name="Journal Article"&gt;17&lt;/ref-type&gt;&lt;contributors&gt;&lt;authors&gt;&lt;author&gt;Sugden, Robert&lt;/author&gt;&lt;author&gt;Wang, Mengjie&lt;/author&gt;&lt;author&gt;Zizzo, Daniel John&lt;/author&gt;&lt;/authors&gt;&lt;/contributors&gt;&lt;titles&gt;&lt;title&gt;Take it or leave it: Experimental evidence on the effect of time-limited offers on consumer behaviour&lt;/title&gt;&lt;secondary-title&gt;Journal of Economic Behavior &amp;amp; Organization&lt;/secondary-title&gt;&lt;/titles&gt;&lt;periodical&gt;&lt;full-title&gt;Journal of Economic Behavior &amp;amp; Organization&lt;/full-title&gt;&lt;/periodical&gt;&lt;pages&gt;1-23&lt;/pages&gt;&lt;volume&gt;168&lt;/volume&gt;&lt;dates&gt;&lt;year&gt;2019&lt;/year&gt;&lt;/dates&gt;&lt;isbn&gt;0167-2681&lt;/isbn&gt;&lt;urls&gt;&lt;/urls&gt;&lt;/record&gt;&lt;/Cite&gt;&lt;/EndNote&gt;</w:instrText>
      </w:r>
      <w:r w:rsidR="0062586D">
        <w:rPr>
          <w:rFonts w:ascii="Times New Roman" w:eastAsiaTheme="minorEastAsia" w:hAnsi="Times New Roman" w:cs="Times New Roman"/>
        </w:rPr>
        <w:fldChar w:fldCharType="separate"/>
      </w:r>
      <w:r w:rsidR="0062586D">
        <w:rPr>
          <w:rFonts w:ascii="Times New Roman" w:eastAsiaTheme="minorEastAsia" w:hAnsi="Times New Roman" w:cs="Times New Roman"/>
          <w:noProof/>
        </w:rPr>
        <w:t>(Sugden, Wang and Zizzo, 2019)</w:t>
      </w:r>
      <w:r w:rsidR="0062586D">
        <w:rPr>
          <w:rFonts w:ascii="Times New Roman" w:eastAsiaTheme="minorEastAsia" w:hAnsi="Times New Roman" w:cs="Times New Roman"/>
        </w:rPr>
        <w:fldChar w:fldCharType="end"/>
      </w:r>
      <w:r w:rsidR="0062586D">
        <w:rPr>
          <w:rFonts w:ascii="Times New Roman" w:eastAsiaTheme="minorEastAsia" w:hAnsi="Times New Roman" w:cs="Times New Roman" w:hint="eastAsia"/>
        </w:rPr>
        <w:t>.</w:t>
      </w:r>
    </w:p>
    <w:p w14:paraId="3ADBE3B9" w14:textId="77777777" w:rsidR="004D74C6" w:rsidRPr="004D74C6" w:rsidRDefault="004D74C6" w:rsidP="00D26BDE">
      <w:pPr>
        <w:spacing w:line="480" w:lineRule="auto"/>
        <w:jc w:val="left"/>
        <w:rPr>
          <w:rFonts w:ascii="Times New Roman" w:eastAsiaTheme="minorEastAsia" w:hAnsi="Times New Roman" w:cs="Times New Roman"/>
        </w:rPr>
      </w:pPr>
    </w:p>
    <w:p w14:paraId="3754F823" w14:textId="77777777" w:rsidR="00D26BDE" w:rsidRPr="00D26BDE" w:rsidRDefault="00D26BDE" w:rsidP="00D26BDE">
      <w:pPr>
        <w:pStyle w:val="a9"/>
        <w:numPr>
          <w:ilvl w:val="0"/>
          <w:numId w:val="3"/>
        </w:numPr>
        <w:spacing w:line="480" w:lineRule="auto"/>
        <w:jc w:val="left"/>
        <w:rPr>
          <w:rFonts w:ascii="Times New Roman" w:eastAsiaTheme="minorEastAsia" w:hAnsi="Times New Roman" w:cs="Times New Roman"/>
        </w:rPr>
      </w:pPr>
      <w:r w:rsidRPr="00D26BDE">
        <w:rPr>
          <w:rFonts w:ascii="Times New Roman" w:eastAsiaTheme="minorEastAsia" w:hAnsi="Times New Roman" w:cs="Times New Roman"/>
        </w:rPr>
        <w:t>Buy-One-Get-One-Free (BOGO) Offers</w:t>
      </w:r>
    </w:p>
    <w:p w14:paraId="10A7599C" w14:textId="09E6B688" w:rsidR="00D26BDE" w:rsidRDefault="00CB07B5" w:rsidP="00D26BDE">
      <w:pPr>
        <w:spacing w:line="480" w:lineRule="auto"/>
        <w:jc w:val="left"/>
        <w:rPr>
          <w:rFonts w:ascii="Times New Roman" w:eastAsiaTheme="minorEastAsia" w:hAnsi="Times New Roman" w:cs="Times New Roman"/>
        </w:rPr>
      </w:pPr>
      <w:r w:rsidRPr="00CB07B5">
        <w:rPr>
          <w:rFonts w:ascii="Times New Roman" w:eastAsiaTheme="minorEastAsia" w:hAnsi="Times New Roman" w:cs="Times New Roman"/>
        </w:rPr>
        <w:t>Stimulus: BOGO promotions provide a perception of enhanced value, offering more for the money spent</w:t>
      </w:r>
      <w:r w:rsidR="0062586D">
        <w:rPr>
          <w:rFonts w:ascii="Times New Roman" w:eastAsiaTheme="minorEastAsia" w:hAnsi="Times New Roman" w:cs="Times New Roman"/>
        </w:rPr>
        <w:fldChar w:fldCharType="begin"/>
      </w:r>
      <w:r w:rsidR="0062586D">
        <w:rPr>
          <w:rFonts w:ascii="Times New Roman" w:eastAsiaTheme="minorEastAsia" w:hAnsi="Times New Roman" w:cs="Times New Roman"/>
        </w:rPr>
        <w:instrText xml:space="preserve"> ADDIN EN.CITE &lt;EndNote&gt;&lt;Cite&gt;&lt;Author&gt;Gordon-Hecker&lt;/Author&gt;&lt;Year&gt;2020&lt;/Year&gt;&lt;RecNum&gt;438&lt;/RecNum&gt;&lt;DisplayText&gt;(Gordon-Hecker&lt;style face="italic"&gt; et al.&lt;/style&gt;, 2020)&lt;/DisplayText&gt;&lt;record&gt;&lt;rec-number&gt;438&lt;/rec-number&gt;&lt;foreign-keys&gt;&lt;key app="EN" db-id="p9fpvxsriaspfxe52t9x0za5vtv05efa5r9v" timestamp="1726323277"&gt;438&lt;/key&gt;&lt;/foreign-keys&gt;&lt;ref-type name="Journal Article"&gt;17&lt;/ref-type&gt;&lt;contributors&gt;&lt;authors&gt;&lt;author&gt;Gordon-Hecker, Tom&lt;/author&gt;&lt;author&gt;Pittarello, Andrea&lt;/author&gt;&lt;author&gt;Shalvi, Shaul&lt;/author&gt;&lt;author&gt;Roskes, Marieke&lt;/author&gt;&lt;/authors&gt;&lt;/contributors&gt;&lt;titles&gt;&lt;title&gt;Buy-one-get-one-free deals attract more attention than percentage deals&lt;/title&gt;&lt;secondary-title&gt;Journal of Business Research&lt;/secondary-title&gt;&lt;/titles&gt;&lt;periodical&gt;&lt;full-title&gt;Journal of business research&lt;/full-title&gt;&lt;/periodical&gt;&lt;pages&gt;128-134&lt;/pages&gt;&lt;volume&gt;111&lt;/volume&gt;&lt;dates&gt;&lt;year&gt;2020&lt;/year&gt;&lt;/dates&gt;&lt;isbn&gt;0148-2963&lt;/isbn&gt;&lt;urls&gt;&lt;/urls&gt;&lt;/record&gt;&lt;/Cite&gt;&lt;/EndNote&gt;</w:instrText>
      </w:r>
      <w:r w:rsidR="0062586D">
        <w:rPr>
          <w:rFonts w:ascii="Times New Roman" w:eastAsiaTheme="minorEastAsia" w:hAnsi="Times New Roman" w:cs="Times New Roman"/>
        </w:rPr>
        <w:fldChar w:fldCharType="separate"/>
      </w:r>
      <w:r w:rsidR="0062586D">
        <w:rPr>
          <w:rFonts w:ascii="Times New Roman" w:eastAsiaTheme="minorEastAsia" w:hAnsi="Times New Roman" w:cs="Times New Roman"/>
          <w:noProof/>
        </w:rPr>
        <w:t>(Gordon-Hecker</w:t>
      </w:r>
      <w:r w:rsidR="0062586D" w:rsidRPr="0062586D">
        <w:rPr>
          <w:rFonts w:ascii="Times New Roman" w:eastAsiaTheme="minorEastAsia" w:hAnsi="Times New Roman" w:cs="Times New Roman"/>
          <w:i/>
          <w:noProof/>
        </w:rPr>
        <w:t xml:space="preserve"> et al.</w:t>
      </w:r>
      <w:r w:rsidR="0062586D">
        <w:rPr>
          <w:rFonts w:ascii="Times New Roman" w:eastAsiaTheme="minorEastAsia" w:hAnsi="Times New Roman" w:cs="Times New Roman"/>
          <w:noProof/>
        </w:rPr>
        <w:t>, 2020)</w:t>
      </w:r>
      <w:r w:rsidR="0062586D">
        <w:rPr>
          <w:rFonts w:ascii="Times New Roman" w:eastAsiaTheme="minorEastAsia" w:hAnsi="Times New Roman" w:cs="Times New Roman"/>
        </w:rPr>
        <w:fldChar w:fldCharType="end"/>
      </w:r>
      <w:r w:rsidR="0062586D">
        <w:rPr>
          <w:rFonts w:ascii="Times New Roman" w:eastAsiaTheme="minorEastAsia" w:hAnsi="Times New Roman" w:cs="Times New Roman" w:hint="eastAsia"/>
        </w:rPr>
        <w:t>.</w:t>
      </w:r>
    </w:p>
    <w:p w14:paraId="5501DD02" w14:textId="287435D5" w:rsidR="004D74C6" w:rsidRDefault="00CB07B5" w:rsidP="00D26BDE">
      <w:pPr>
        <w:spacing w:line="480" w:lineRule="auto"/>
        <w:jc w:val="left"/>
        <w:rPr>
          <w:rFonts w:ascii="Times New Roman" w:eastAsiaTheme="minorEastAsia" w:hAnsi="Times New Roman" w:cs="Times New Roman"/>
        </w:rPr>
      </w:pPr>
      <w:r w:rsidRPr="00CB07B5">
        <w:rPr>
          <w:rFonts w:ascii="Times New Roman" w:eastAsiaTheme="minorEastAsia" w:hAnsi="Times New Roman" w:cs="Times New Roman"/>
        </w:rPr>
        <w:lastRenderedPageBreak/>
        <w:t>Organism: This strategy appeals to Generation Z’s value-conscious mindset and generates emotional excitement and satisfaction. BOGO offers also evoke cognitive responses related to perceived value alongside emotional arousal</w:t>
      </w:r>
      <w:r w:rsidR="004D74C6">
        <w:rPr>
          <w:rFonts w:ascii="Times New Roman" w:eastAsiaTheme="minorEastAsia" w:hAnsi="Times New Roman" w:cs="Times New Roman"/>
        </w:rPr>
        <w:fldChar w:fldCharType="begin"/>
      </w:r>
      <w:r w:rsidR="004D74C6">
        <w:rPr>
          <w:rFonts w:ascii="Times New Roman" w:eastAsiaTheme="minorEastAsia" w:hAnsi="Times New Roman" w:cs="Times New Roman"/>
        </w:rPr>
        <w:instrText xml:space="preserve"> ADDIN EN.CITE &lt;EndNote&gt;&lt;Cite&gt;&lt;Author&gt;Muhammad&lt;/Author&gt;&lt;Year&gt;2023&lt;/Year&gt;&lt;RecNum&gt;326&lt;/RecNum&gt;&lt;DisplayText&gt;(Muhammad, Adeshola and Isiaku, 2023)&lt;/DisplayText&gt;&lt;record&gt;&lt;rec-number&gt;326&lt;/rec-number&gt;&lt;foreign-keys&gt;&lt;key app="EN" db-id="p9fpvxsriaspfxe52t9x0za5vtv05efa5r9v" timestamp="1720566028"&gt;326&lt;/key&gt;&lt;/foreign-keys&gt;&lt;ref-type name="Journal Article"&gt;17&lt;/ref-type&gt;&lt;contributors&gt;&lt;authors&gt;&lt;author&gt;Muhammad, Abubakar Sadiq&lt;/author&gt;&lt;author&gt;Adeshola, Ibrahim&lt;/author&gt;&lt;author&gt;Isiaku, Labaran&lt;/author&gt;&lt;/authors&gt;&lt;/contributors&gt;&lt;titles&gt;&lt;title&gt;A mixed study on the “wow” of impulse purchase on Instagram: insights from Gen-Z in a collectivistic environment&lt;/title&gt;&lt;secondary-title&gt;Young Consumers&lt;/secondary-title&gt;&lt;/titles&gt;&lt;periodical&gt;&lt;full-title&gt;Young Consumers&lt;/full-title&gt;&lt;/periodical&gt;&lt;number&gt;ahead-of-print&lt;/number&gt;&lt;dates&gt;&lt;year&gt;2023&lt;/year&gt;&lt;/dates&gt;&lt;isbn&gt;1747-3616&lt;/isbn&gt;&lt;urls&gt;&lt;/urls&gt;&lt;/record&gt;&lt;/Cite&gt;&lt;/EndNote&gt;</w:instrText>
      </w:r>
      <w:r w:rsidR="004D74C6">
        <w:rPr>
          <w:rFonts w:ascii="Times New Roman" w:eastAsiaTheme="minorEastAsia" w:hAnsi="Times New Roman" w:cs="Times New Roman"/>
        </w:rPr>
        <w:fldChar w:fldCharType="separate"/>
      </w:r>
      <w:r w:rsidR="004D74C6">
        <w:rPr>
          <w:rFonts w:ascii="Times New Roman" w:eastAsiaTheme="minorEastAsia" w:hAnsi="Times New Roman" w:cs="Times New Roman"/>
          <w:noProof/>
        </w:rPr>
        <w:t>(Muhammad, Adeshola and Isiaku, 2023)</w:t>
      </w:r>
      <w:r w:rsidR="004D74C6">
        <w:rPr>
          <w:rFonts w:ascii="Times New Roman" w:eastAsiaTheme="minorEastAsia" w:hAnsi="Times New Roman" w:cs="Times New Roman"/>
        </w:rPr>
        <w:fldChar w:fldCharType="end"/>
      </w:r>
      <w:r w:rsidR="004D74C6" w:rsidRPr="004D74C6">
        <w:rPr>
          <w:rFonts w:ascii="Times New Roman" w:eastAsiaTheme="minorEastAsia" w:hAnsi="Times New Roman" w:cs="Times New Roman"/>
        </w:rPr>
        <w:t>.</w:t>
      </w:r>
    </w:p>
    <w:p w14:paraId="49AF2CDF" w14:textId="062C6CFD" w:rsidR="004D74C6" w:rsidRDefault="00CB07B5" w:rsidP="00D26BDE">
      <w:pPr>
        <w:spacing w:line="480" w:lineRule="auto"/>
        <w:jc w:val="left"/>
        <w:rPr>
          <w:rFonts w:ascii="Times New Roman" w:eastAsiaTheme="minorEastAsia" w:hAnsi="Times New Roman" w:cs="Times New Roman"/>
        </w:rPr>
      </w:pPr>
      <w:r w:rsidRPr="00CB07B5">
        <w:rPr>
          <w:rFonts w:ascii="Times New Roman" w:eastAsiaTheme="minorEastAsia" w:hAnsi="Times New Roman" w:cs="Times New Roman"/>
        </w:rPr>
        <w:t>Response: Consumers driven by perceived value and excitement are more likely to make impulsive purchases</w:t>
      </w:r>
      <w:r w:rsidR="00D723E1">
        <w:rPr>
          <w:rFonts w:ascii="Times New Roman" w:eastAsiaTheme="minorEastAsia" w:hAnsi="Times New Roman" w:cs="Times New Roman"/>
        </w:rPr>
        <w:fldChar w:fldCharType="begin"/>
      </w:r>
      <w:r w:rsidR="00D723E1">
        <w:rPr>
          <w:rFonts w:ascii="Times New Roman" w:eastAsiaTheme="minorEastAsia" w:hAnsi="Times New Roman" w:cs="Times New Roman"/>
        </w:rPr>
        <w:instrText xml:space="preserve"> ADDIN EN.CITE &lt;EndNote&gt;&lt;Cite&gt;&lt;Author&gt;Gao&lt;/Author&gt;&lt;Year&gt;2023&lt;/Year&gt;&lt;RecNum&gt;439&lt;/RecNum&gt;&lt;DisplayText&gt;(Gao, Ahmad and Azman, 2023)&lt;/DisplayText&gt;&lt;record&gt;&lt;rec-number&gt;439&lt;/rec-number&gt;&lt;foreign-keys&gt;&lt;key app="EN" db-id="p9fpvxsriaspfxe52t9x0za5vtv05efa5r9v" timestamp="1726323481"&gt;439&lt;/key&gt;&lt;/foreign-keys&gt;&lt;ref-type name="Journal Article"&gt;17&lt;/ref-type&gt;&lt;contributors&gt;&lt;authors&gt;&lt;author&gt;Gao, Yanhua&lt;/author&gt;&lt;author&gt;Ahmad, Albattat&lt;/author&gt;&lt;author&gt;Azman, Norhidayah&lt;/author&gt;&lt;/authors&gt;&lt;/contributors&gt;&lt;titles&gt;&lt;title&gt;Impact of External and Internal Stimuli on Online Impulsive Buying Behavior: Mediating Role of Hedonic and Utilitarian Shopping Value&lt;/title&gt;&lt;secondary-title&gt;International Journal of Professional Business Review&lt;/secondary-title&gt;&lt;/titles&gt;&lt;periodical&gt;&lt;full-title&gt;International Journal of Professional Business Review&lt;/full-title&gt;&lt;/periodical&gt;&lt;pages&gt;e03459-e03459&lt;/pages&gt;&lt;volume&gt;8&lt;/volume&gt;&lt;number&gt;9&lt;/number&gt;&lt;dates&gt;&lt;year&gt;2023&lt;/year&gt;&lt;/dates&gt;&lt;isbn&gt;2525-3654&lt;/isbn&gt;&lt;urls&gt;&lt;/urls&gt;&lt;/record&gt;&lt;/Cite&gt;&lt;/EndNote&gt;</w:instrText>
      </w:r>
      <w:r w:rsidR="00D723E1">
        <w:rPr>
          <w:rFonts w:ascii="Times New Roman" w:eastAsiaTheme="minorEastAsia" w:hAnsi="Times New Roman" w:cs="Times New Roman"/>
        </w:rPr>
        <w:fldChar w:fldCharType="separate"/>
      </w:r>
      <w:r w:rsidR="00D723E1">
        <w:rPr>
          <w:rFonts w:ascii="Times New Roman" w:eastAsiaTheme="minorEastAsia" w:hAnsi="Times New Roman" w:cs="Times New Roman"/>
          <w:noProof/>
        </w:rPr>
        <w:t>(Gao, Ahmad and Azman, 2023)</w:t>
      </w:r>
      <w:r w:rsidR="00D723E1">
        <w:rPr>
          <w:rFonts w:ascii="Times New Roman" w:eastAsiaTheme="minorEastAsia" w:hAnsi="Times New Roman" w:cs="Times New Roman"/>
        </w:rPr>
        <w:fldChar w:fldCharType="end"/>
      </w:r>
      <w:r w:rsidR="0062586D">
        <w:rPr>
          <w:rFonts w:ascii="Times New Roman" w:eastAsiaTheme="minorEastAsia" w:hAnsi="Times New Roman" w:cs="Times New Roman" w:hint="eastAsia"/>
        </w:rPr>
        <w:t xml:space="preserve">. </w:t>
      </w:r>
    </w:p>
    <w:p w14:paraId="1327AE77" w14:textId="77777777" w:rsidR="004D74C6" w:rsidRDefault="004D74C6" w:rsidP="00D26BDE">
      <w:pPr>
        <w:spacing w:line="480" w:lineRule="auto"/>
        <w:jc w:val="left"/>
        <w:rPr>
          <w:rFonts w:ascii="Times New Roman" w:eastAsiaTheme="minorEastAsia" w:hAnsi="Times New Roman" w:cs="Times New Roman"/>
        </w:rPr>
      </w:pPr>
    </w:p>
    <w:p w14:paraId="1FCB05BC" w14:textId="24C802FC" w:rsidR="004D74C6" w:rsidRDefault="00CB07B5" w:rsidP="00D26BDE">
      <w:pPr>
        <w:spacing w:line="480" w:lineRule="auto"/>
        <w:jc w:val="left"/>
        <w:rPr>
          <w:rFonts w:ascii="Times New Roman" w:eastAsiaTheme="minorEastAsia" w:hAnsi="Times New Roman" w:cs="Times New Roman"/>
        </w:rPr>
      </w:pPr>
      <w:r w:rsidRPr="00CB07B5">
        <w:rPr>
          <w:rFonts w:ascii="Times New Roman" w:eastAsiaTheme="minorEastAsia" w:hAnsi="Times New Roman" w:cs="Times New Roman"/>
        </w:rPr>
        <w:t>Each of these discount strategies acts as a stimulus that triggers both cognitive and emotional responses</w:t>
      </w:r>
      <w:r w:rsidR="00D723E1">
        <w:rPr>
          <w:rFonts w:ascii="Times New Roman" w:eastAsiaTheme="minorEastAsia" w:hAnsi="Times New Roman" w:cs="Times New Roman"/>
        </w:rPr>
        <w:fldChar w:fldCharType="begin"/>
      </w:r>
      <w:r w:rsidR="00D723E1">
        <w:rPr>
          <w:rFonts w:ascii="Times New Roman" w:eastAsiaTheme="minorEastAsia" w:hAnsi="Times New Roman" w:cs="Times New Roman"/>
        </w:rPr>
        <w:instrText xml:space="preserve"> ADDIN EN.CITE &lt;EndNote&gt;&lt;Cite&gt;&lt;Author&gt;Larasati&lt;/Author&gt;&lt;Year&gt;2021&lt;/Year&gt;&lt;RecNum&gt;440&lt;/RecNum&gt;&lt;DisplayText&gt;(Larasati and Yasa, 2021)&lt;/DisplayText&gt;&lt;record&gt;&lt;rec-number&gt;440&lt;/rec-number&gt;&lt;foreign-keys&gt;&lt;key app="EN" db-id="p9fpvxsriaspfxe52t9x0za5vtv05efa5r9v" timestamp="1726323583"&gt;440&lt;/key&gt;&lt;/foreign-keys&gt;&lt;ref-type name="Journal Article"&gt;17&lt;/ref-type&gt;&lt;contributors&gt;&lt;authors&gt;&lt;author&gt;Larasati, Kadek Lindi Dewani&lt;/author&gt;&lt;author&gt;Yasa, Ni Nyoman Kerti&lt;/author&gt;&lt;/authors&gt;&lt;/contributors&gt;&lt;titles&gt;&lt;title&gt;The role of positive emotion in mediating the effect of price discount on impulse buying Indomaret customers in Denpasar city, Indonesia&lt;/title&gt;&lt;secondary-title&gt;European Journal of Management and Marketing Studies&lt;/secondary-title&gt;&lt;/titles&gt;&lt;periodical&gt;&lt;full-title&gt;European Journal of Management and Marketing Studies&lt;/full-title&gt;&lt;/periodical&gt;&lt;volume&gt;6&lt;/volume&gt;&lt;number&gt;2&lt;/number&gt;&lt;dates&gt;&lt;year&gt;2021&lt;/year&gt;&lt;/dates&gt;&lt;isbn&gt;2501-9988&lt;/isbn&gt;&lt;urls&gt;&lt;/urls&gt;&lt;/record&gt;&lt;/Cite&gt;&lt;/EndNote&gt;</w:instrText>
      </w:r>
      <w:r w:rsidR="00D723E1">
        <w:rPr>
          <w:rFonts w:ascii="Times New Roman" w:eastAsiaTheme="minorEastAsia" w:hAnsi="Times New Roman" w:cs="Times New Roman"/>
        </w:rPr>
        <w:fldChar w:fldCharType="separate"/>
      </w:r>
      <w:r w:rsidR="00D723E1">
        <w:rPr>
          <w:rFonts w:ascii="Times New Roman" w:eastAsiaTheme="minorEastAsia" w:hAnsi="Times New Roman" w:cs="Times New Roman"/>
          <w:noProof/>
        </w:rPr>
        <w:t>(Larasati and Yasa, 2021)</w:t>
      </w:r>
      <w:r w:rsidR="00D723E1">
        <w:rPr>
          <w:rFonts w:ascii="Times New Roman" w:eastAsiaTheme="minorEastAsia" w:hAnsi="Times New Roman" w:cs="Times New Roman"/>
        </w:rPr>
        <w:fldChar w:fldCharType="end"/>
      </w:r>
      <w:r w:rsidR="00D723E1">
        <w:rPr>
          <w:rFonts w:ascii="Times New Roman" w:eastAsiaTheme="minorEastAsia" w:hAnsi="Times New Roman" w:cs="Times New Roman" w:hint="eastAsia"/>
        </w:rPr>
        <w:t xml:space="preserve">. </w:t>
      </w:r>
      <w:r w:rsidRPr="00CB07B5">
        <w:rPr>
          <w:rFonts w:ascii="Times New Roman" w:eastAsiaTheme="minorEastAsia" w:hAnsi="Times New Roman" w:cs="Times New Roman"/>
        </w:rPr>
        <w:t>These stimuli operate by activating cognitive processes such as perceived savings and emotional responses like urgency and excitement, particularly among Generation Z, who are digital natives accustomed to high-value deals and immediate responses</w:t>
      </w:r>
      <w:r w:rsidR="00D723E1">
        <w:rPr>
          <w:rFonts w:ascii="Times New Roman" w:eastAsiaTheme="minorEastAsia" w:hAnsi="Times New Roman" w:cs="Times New Roman"/>
        </w:rPr>
        <w:fldChar w:fldCharType="begin"/>
      </w:r>
      <w:r w:rsidR="00D723E1">
        <w:rPr>
          <w:rFonts w:ascii="Times New Roman" w:eastAsiaTheme="minorEastAsia" w:hAnsi="Times New Roman" w:cs="Times New Roman"/>
        </w:rPr>
        <w:instrText xml:space="preserve"> ADDIN EN.CITE &lt;EndNote&gt;&lt;Cite&gt;&lt;Author&gt;Muhammad&lt;/Author&gt;&lt;Year&gt;2023&lt;/Year&gt;&lt;RecNum&gt;441&lt;/RecNum&gt;&lt;DisplayText&gt;(Muhammad, Adeshola and Isiaku, 2023)&lt;/DisplayText&gt;&lt;record&gt;&lt;rec-number&gt;441&lt;/rec-number&gt;&lt;foreign-keys&gt;&lt;key app="EN" db-id="p9fpvxsriaspfxe52t9x0za5vtv05efa5r9v" timestamp="1726323657"&gt;441&lt;/key&gt;&lt;/foreign-keys&gt;&lt;ref-type name="Journal Article"&gt;17&lt;/ref-type&gt;&lt;contributors&gt;&lt;authors&gt;&lt;author&gt;Muhammad, Abubakar Sadiq&lt;/author&gt;&lt;author&gt;Adeshola, Ibrahim&lt;/author&gt;&lt;author&gt;Isiaku, Labaran&lt;/author&gt;&lt;/authors&gt;&lt;/contributors&gt;&lt;titles&gt;&lt;title&gt;A mixed study on the “wow” of impulse purchase on Instagram: insights from Gen-Z in a collectivistic environment&lt;/title&gt;&lt;secondary-title&gt;Young Consumers&lt;/secondary-title&gt;&lt;/titles&gt;&lt;periodical&gt;&lt;full-title&gt;Young Consumers&lt;/full-title&gt;&lt;/periodical&gt;&lt;number&gt;ahead-of-print&lt;/number&gt;&lt;dates&gt;&lt;year&gt;2023&lt;/year&gt;&lt;/dates&gt;&lt;isbn&gt;1747-3616&lt;/isbn&gt;&lt;urls&gt;&lt;/urls&gt;&lt;/record&gt;&lt;/Cite&gt;&lt;/EndNote&gt;</w:instrText>
      </w:r>
      <w:r w:rsidR="00D723E1">
        <w:rPr>
          <w:rFonts w:ascii="Times New Roman" w:eastAsiaTheme="minorEastAsia" w:hAnsi="Times New Roman" w:cs="Times New Roman"/>
        </w:rPr>
        <w:fldChar w:fldCharType="separate"/>
      </w:r>
      <w:r w:rsidR="00D723E1">
        <w:rPr>
          <w:rFonts w:ascii="Times New Roman" w:eastAsiaTheme="minorEastAsia" w:hAnsi="Times New Roman" w:cs="Times New Roman"/>
          <w:noProof/>
        </w:rPr>
        <w:t>(Muhammad, Adeshola and Isiaku, 2023)</w:t>
      </w:r>
      <w:r w:rsidR="00D723E1">
        <w:rPr>
          <w:rFonts w:ascii="Times New Roman" w:eastAsiaTheme="minorEastAsia" w:hAnsi="Times New Roman" w:cs="Times New Roman"/>
        </w:rPr>
        <w:fldChar w:fldCharType="end"/>
      </w:r>
      <w:r w:rsidR="00D723E1">
        <w:rPr>
          <w:rFonts w:ascii="Times New Roman" w:eastAsiaTheme="minorEastAsia" w:hAnsi="Times New Roman" w:cs="Times New Roman" w:hint="eastAsia"/>
        </w:rPr>
        <w:t xml:space="preserve">. </w:t>
      </w:r>
    </w:p>
    <w:p w14:paraId="223A72C9" w14:textId="77777777" w:rsidR="004D74C6" w:rsidRDefault="004D74C6" w:rsidP="00D26BDE">
      <w:pPr>
        <w:spacing w:line="480" w:lineRule="auto"/>
        <w:jc w:val="left"/>
        <w:rPr>
          <w:rFonts w:ascii="Times New Roman" w:eastAsiaTheme="minorEastAsia" w:hAnsi="Times New Roman" w:cs="Times New Roman"/>
        </w:rPr>
      </w:pPr>
    </w:p>
    <w:p w14:paraId="56DAAF27" w14:textId="77777777" w:rsidR="00CB07B5" w:rsidRPr="00CB07B5" w:rsidRDefault="00CB07B5" w:rsidP="00CB07B5">
      <w:pPr>
        <w:pStyle w:val="a9"/>
        <w:numPr>
          <w:ilvl w:val="0"/>
          <w:numId w:val="8"/>
        </w:numPr>
        <w:spacing w:line="480" w:lineRule="auto"/>
        <w:jc w:val="left"/>
        <w:rPr>
          <w:rFonts w:ascii="Times New Roman" w:eastAsiaTheme="minorEastAsia" w:hAnsi="Times New Roman" w:cs="Times New Roman"/>
        </w:rPr>
      </w:pPr>
      <w:r w:rsidRPr="00CB07B5">
        <w:rPr>
          <w:rFonts w:ascii="Times New Roman" w:eastAsiaTheme="minorEastAsia" w:hAnsi="Times New Roman" w:cs="Times New Roman"/>
        </w:rPr>
        <w:t>Percentage-based discounts evoke strong cognitive appraisals (Organism) with a corresponding favorable emotional response, making them among the most effective strategies.</w:t>
      </w:r>
    </w:p>
    <w:p w14:paraId="62406290" w14:textId="77777777" w:rsidR="004B38E1" w:rsidRDefault="004B38E1" w:rsidP="00CB07B5">
      <w:pPr>
        <w:pStyle w:val="a9"/>
        <w:numPr>
          <w:ilvl w:val="0"/>
          <w:numId w:val="8"/>
        </w:numPr>
        <w:spacing w:line="480" w:lineRule="auto"/>
        <w:jc w:val="left"/>
        <w:rPr>
          <w:rFonts w:ascii="Times New Roman" w:eastAsiaTheme="minorEastAsia" w:hAnsi="Times New Roman" w:cs="Times New Roman"/>
        </w:rPr>
      </w:pPr>
      <w:r w:rsidRPr="004B38E1">
        <w:rPr>
          <w:rFonts w:ascii="Times New Roman" w:eastAsiaTheme="minorEastAsia" w:hAnsi="Times New Roman" w:cs="Times New Roman"/>
        </w:rPr>
        <w:t>Urgency-driven flash sales and time-sensitive offers shorten deliberation time, thereby enhancing the chances of impulsive buying behavior.</w:t>
      </w:r>
    </w:p>
    <w:p w14:paraId="03C9D471" w14:textId="35F3BA57" w:rsidR="00CB07B5" w:rsidRPr="00CB07B5" w:rsidRDefault="00CB07B5" w:rsidP="00CB07B5">
      <w:pPr>
        <w:pStyle w:val="a9"/>
        <w:numPr>
          <w:ilvl w:val="0"/>
          <w:numId w:val="8"/>
        </w:numPr>
        <w:spacing w:line="480" w:lineRule="auto"/>
        <w:jc w:val="left"/>
        <w:rPr>
          <w:rFonts w:ascii="Times New Roman" w:eastAsiaTheme="minorEastAsia" w:hAnsi="Times New Roman" w:cs="Times New Roman"/>
        </w:rPr>
      </w:pPr>
      <w:r w:rsidRPr="00CB07B5">
        <w:rPr>
          <w:rFonts w:ascii="Times New Roman" w:eastAsiaTheme="minorEastAsia" w:hAnsi="Times New Roman" w:cs="Times New Roman"/>
        </w:rPr>
        <w:t>BOGO deals appeal to both cognitive (rational) and emotional responses by enhancing perceived value.</w:t>
      </w:r>
    </w:p>
    <w:p w14:paraId="03E08437" w14:textId="77777777" w:rsidR="00CB07B5" w:rsidRDefault="00CB07B5" w:rsidP="00CB07B5">
      <w:pPr>
        <w:spacing w:line="480" w:lineRule="auto"/>
        <w:jc w:val="left"/>
        <w:rPr>
          <w:rFonts w:ascii="Times New Roman" w:eastAsiaTheme="minorEastAsia" w:hAnsi="Times New Roman" w:cs="Times New Roman"/>
        </w:rPr>
      </w:pPr>
    </w:p>
    <w:p w14:paraId="262EF0F1" w14:textId="7B7FBF25" w:rsidR="00255288" w:rsidRDefault="00CB07B5" w:rsidP="00D26BDE">
      <w:pPr>
        <w:spacing w:line="480" w:lineRule="auto"/>
        <w:jc w:val="left"/>
        <w:rPr>
          <w:rFonts w:ascii="Times New Roman" w:eastAsiaTheme="minorEastAsia" w:hAnsi="Times New Roman" w:cs="Times New Roman"/>
        </w:rPr>
      </w:pPr>
      <w:r w:rsidRPr="00CB07B5">
        <w:rPr>
          <w:rFonts w:ascii="Times New Roman" w:eastAsiaTheme="minorEastAsia" w:hAnsi="Times New Roman" w:cs="Times New Roman"/>
        </w:rPr>
        <w:lastRenderedPageBreak/>
        <w:t>These discount strategies are further supported by the Cognitive-Affective Model, which posits that consumer behavior is influenced by both rational evaluations (cognitive responses) and emotional arousal</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&lt;EndNote&gt;&lt;Cite&gt;&lt;Author&gt;Cao&lt;/Author&gt;&lt;Year&gt;2023&lt;/Year&gt;&lt;RecNum&gt;329&lt;/RecNum&gt;&lt;DisplayText&gt;(Cao, Isa and Perumal, 2023)&lt;/DisplayText&gt;&lt;record&gt;&lt;rec-number&gt;329&lt;/rec-number&gt;&lt;foreign-keys&gt;&lt;key app="EN" db-id="p9fpvxsriaspfxe52t9x0za5vtv05efa5r9v" timestamp="1720566912"&gt;329&lt;/key&gt;&lt;/foreign-keys&gt;&lt;ref-type name="Journal Article"&gt;17&lt;/ref-type&gt;&lt;contributors&gt;&lt;authors&gt;&lt;author&gt;Cao, Ningyan&lt;/author&gt;&lt;author&gt;Isa, Normalisa Md&lt;/author&gt;&lt;author&gt;Perumal, Selvan&lt;/author&gt;&lt;/authors&gt;&lt;/contributors&gt;&lt;titles&gt;&lt;title&gt;Effects of Risk Attitude and Time Pressure on the Perceived Risk and Avoidance of Mobile App Advertising among Chinese Generation Z Consumers&lt;/title&gt;&lt;secondary-title&gt;Sustainability&lt;/secondary-title&gt;&lt;/titles&gt;&lt;periodical&gt;&lt;full-title&gt;Sustainability&lt;/full-title&gt;&lt;/periodical&gt;&lt;pages&gt;11547&lt;/pages&gt;&lt;volume&gt;15&lt;/volume&gt;&lt;number&gt;15&lt;/number&gt;&lt;dates&gt;&lt;year&gt;2023&lt;/year&gt;&lt;/dates&gt;&lt;isbn&gt;2071-1050&lt;/isbn&gt;&lt;accession-num&gt;doi:10.3390/su151511547&lt;/accession-num&gt;&lt;urls&gt;&lt;related-urls&gt;&lt;url&gt;https://www.mdpi.com/2071-1050/15/15/11547&lt;/url&gt;&lt;/related-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(Cao, Isa and Perumal, 2023)</w:t>
      </w:r>
      <w:r>
        <w:rPr>
          <w:rFonts w:ascii="Times New Roman" w:eastAsiaTheme="minorEastAsia" w:hAnsi="Times New Roman" w:cs="Times New Roman"/>
        </w:rPr>
        <w:fldChar w:fldCharType="end"/>
      </w:r>
      <w:r w:rsidRPr="00CB07B5">
        <w:rPr>
          <w:rFonts w:ascii="Times New Roman" w:eastAsiaTheme="minorEastAsia" w:hAnsi="Times New Roman" w:cs="Times New Roman"/>
        </w:rPr>
        <w:t>.</w:t>
      </w:r>
    </w:p>
    <w:p w14:paraId="28E019CF" w14:textId="77777777" w:rsidR="00A74E0B" w:rsidRPr="006A1FD8" w:rsidRDefault="00A74E0B" w:rsidP="00B242AB">
      <w:pPr>
        <w:spacing w:line="480" w:lineRule="auto"/>
        <w:jc w:val="left"/>
        <w:rPr>
          <w:rFonts w:ascii="Times New Roman" w:eastAsiaTheme="minorEastAsia" w:hAnsi="Times New Roman" w:cs="Times New Roman"/>
        </w:rPr>
      </w:pPr>
    </w:p>
    <w:p w14:paraId="59BB4E0D" w14:textId="77777777" w:rsidR="00815634" w:rsidRDefault="00815634" w:rsidP="00815634">
      <w:pPr>
        <w:pStyle w:val="2"/>
        <w:rPr>
          <w:rFonts w:eastAsiaTheme="minorEastAsia"/>
        </w:rPr>
      </w:pPr>
      <w:bookmarkStart w:id="45" w:name="_Toc178109004"/>
      <w:bookmarkStart w:id="46" w:name="_Toc178296133"/>
      <w:r>
        <w:rPr>
          <w:rFonts w:eastAsiaTheme="minorEastAsia" w:hint="eastAsia"/>
        </w:rPr>
        <w:t>2.5 Theoretical framework</w:t>
      </w:r>
      <w:bookmarkEnd w:id="45"/>
      <w:bookmarkEnd w:id="46"/>
    </w:p>
    <w:p w14:paraId="5ED6D29E" w14:textId="338C833F" w:rsidR="00A74E0B" w:rsidRPr="00A74E0B" w:rsidRDefault="00815634" w:rsidP="00A74E0B">
      <w:pPr>
        <w:pStyle w:val="3"/>
        <w:rPr>
          <w:rFonts w:eastAsiaTheme="minorEastAsia"/>
        </w:rPr>
      </w:pPr>
      <w:bookmarkStart w:id="47" w:name="_Toc178109005"/>
      <w:bookmarkStart w:id="48" w:name="_Toc178296134"/>
      <w:r>
        <w:rPr>
          <w:rFonts w:eastAsiaTheme="minorEastAsia" w:hint="eastAsia"/>
        </w:rPr>
        <w:t>2.5.1 Key theory</w:t>
      </w:r>
      <w:bookmarkEnd w:id="47"/>
      <w:bookmarkEnd w:id="48"/>
    </w:p>
    <w:p w14:paraId="725AD116" w14:textId="77777777" w:rsidR="00A74E0B" w:rsidRPr="00A74E0B" w:rsidRDefault="00A74E0B" w:rsidP="00A74E0B">
      <w:pPr>
        <w:spacing w:line="480" w:lineRule="auto"/>
        <w:jc w:val="left"/>
        <w:rPr>
          <w:rFonts w:ascii="Times New Roman" w:eastAsiaTheme="minorEastAsia" w:hAnsi="Times New Roman" w:cs="Times New Roman"/>
          <w:b/>
          <w:bCs/>
        </w:rPr>
      </w:pPr>
      <w:r w:rsidRPr="00A74E0B">
        <w:rPr>
          <w:rFonts w:ascii="Times New Roman" w:eastAsiaTheme="minorEastAsia" w:hAnsi="Times New Roman" w:cs="Times New Roman"/>
          <w:b/>
          <w:bCs/>
        </w:rPr>
        <w:t>Stimulus-Organism-Response (S-O-R) Model</w:t>
      </w:r>
    </w:p>
    <w:p w14:paraId="21142318" w14:textId="029F517C" w:rsidR="00A74E0B" w:rsidRPr="00A74E0B" w:rsidRDefault="00A74E0B" w:rsidP="00A74E0B">
      <w:pPr>
        <w:spacing w:line="480" w:lineRule="auto"/>
        <w:jc w:val="left"/>
        <w:rPr>
          <w:rFonts w:ascii="Times New Roman" w:eastAsiaTheme="minorEastAsia" w:hAnsi="Times New Roman" w:cs="Times New Roman"/>
        </w:rPr>
      </w:pPr>
      <w:r w:rsidRPr="00A74E0B">
        <w:rPr>
          <w:rFonts w:ascii="Times New Roman" w:eastAsiaTheme="minorEastAsia" w:hAnsi="Times New Roman" w:cs="Times New Roman"/>
        </w:rPr>
        <w:t>The Stimulus-Organism-Response (S-O-R) model, initially formulated by Mehrabian and Russell (1974), posits that environmental stimuli exert an influence on an individual's internal states, subsequently shaping their behavioral responses.</w:t>
      </w:r>
      <w:r>
        <w:rPr>
          <w:rFonts w:ascii="Times New Roman" w:eastAsiaTheme="minorEastAsia" w:hAnsi="Times New Roman" w:cs="Times New Roman" w:hint="eastAsia"/>
        </w:rPr>
        <w:t xml:space="preserve"> </w:t>
      </w:r>
      <w:r w:rsidRPr="00A74E0B">
        <w:rPr>
          <w:rFonts w:ascii="Times New Roman" w:eastAsiaTheme="minorEastAsia" w:hAnsi="Times New Roman" w:cs="Times New Roman"/>
        </w:rPr>
        <w:t>The stimulus in this model pertains to diverse forms of online discounts (e.g., percentage reductions, flash sales), while the organism represents the cognitive and emotional responses of consumers (e.g., perceived value, excitement, urgency). The resultant impulse purchase behavior constitutes the response</w:t>
      </w:r>
      <w:r w:rsidR="00DD4720">
        <w:rPr>
          <w:rFonts w:ascii="Times New Roman" w:eastAsiaTheme="minorEastAsia" w:hAnsi="Times New Roman" w:cs="Times New Roman"/>
        </w:rPr>
        <w:fldChar w:fldCharType="begin"/>
      </w:r>
      <w:r w:rsidR="00DD4720">
        <w:rPr>
          <w:rFonts w:ascii="Times New Roman" w:eastAsiaTheme="minorEastAsia" w:hAnsi="Times New Roman" w:cs="Times New Roman"/>
        </w:rPr>
        <w:instrText xml:space="preserve"> ADDIN EN.CITE &lt;EndNote&gt;&lt;Cite&gt;&lt;Author&gt;Chen&lt;/Author&gt;&lt;Year&gt;2021&lt;/Year&gt;&lt;RecNum&gt;340&lt;/RecNum&gt;&lt;DisplayText&gt;(Chen, Chen and Silalahi, 2021)&lt;/DisplayText&gt;&lt;record&gt;&lt;rec-number&gt;340&lt;/rec-number&gt;&lt;foreign-keys&gt;&lt;key app="EN" db-id="p9fpvxsriaspfxe52t9x0za5vtv05efa5r9v" timestamp="1720632045"&gt;340&lt;/key&gt;&lt;/foreign-keys&gt;&lt;ref-type name="Conference Proceedings"&gt;10&lt;/ref-type&gt;&lt;contributors&gt;&lt;authors&gt;&lt;author&gt;Chen, Wen-Kuo&lt;/author&gt;&lt;author&gt;Chen, Cheng-Kun&lt;/author&gt;&lt;author&gt;Silalahi, Andri Dayarana K&lt;/author&gt;&lt;/authors&gt;&lt;/contributors&gt;&lt;titles&gt;&lt;title&gt;Understanding Consumers&amp;apos; post-purchase behavior by cognitive dissonance and emotions in the online impulse buying context&lt;/title&gt;&lt;secondary-title&gt;2021 IEEE 22nd International Conference on Information Reuse and Integration for Data Science (IRI)&lt;/secondary-title&gt;&lt;/titles&gt;&lt;pages&gt;390-394&lt;/pages&gt;&lt;dates&gt;&lt;year&gt;2021&lt;/year&gt;&lt;/dates&gt;&lt;publisher&gt;IEEE&lt;/publisher&gt;&lt;isbn&gt;1665438754&lt;/isbn&gt;&lt;urls&gt;&lt;/urls&gt;&lt;/record&gt;&lt;/Cite&gt;&lt;/EndNote&gt;</w:instrText>
      </w:r>
      <w:r w:rsidR="00DD4720">
        <w:rPr>
          <w:rFonts w:ascii="Times New Roman" w:eastAsiaTheme="minorEastAsia" w:hAnsi="Times New Roman" w:cs="Times New Roman"/>
        </w:rPr>
        <w:fldChar w:fldCharType="separate"/>
      </w:r>
      <w:r w:rsidR="00DD4720">
        <w:rPr>
          <w:rFonts w:ascii="Times New Roman" w:eastAsiaTheme="minorEastAsia" w:hAnsi="Times New Roman" w:cs="Times New Roman"/>
          <w:noProof/>
        </w:rPr>
        <w:t>(Chen, Chen and Silalahi, 2021)</w:t>
      </w:r>
      <w:r w:rsidR="00DD4720">
        <w:rPr>
          <w:rFonts w:ascii="Times New Roman" w:eastAsiaTheme="minorEastAsia" w:hAnsi="Times New Roman" w:cs="Times New Roman"/>
        </w:rPr>
        <w:fldChar w:fldCharType="end"/>
      </w:r>
      <w:r w:rsidRPr="00A74E0B">
        <w:rPr>
          <w:rFonts w:ascii="Times New Roman" w:eastAsiaTheme="minorEastAsia" w:hAnsi="Times New Roman" w:cs="Times New Roman"/>
        </w:rPr>
        <w:t>.</w:t>
      </w:r>
    </w:p>
    <w:p w14:paraId="1C930AFD" w14:textId="77777777" w:rsidR="00A74E0B" w:rsidRPr="00A74E0B" w:rsidRDefault="00A74E0B" w:rsidP="00A74E0B">
      <w:pPr>
        <w:spacing w:line="480" w:lineRule="auto"/>
        <w:jc w:val="left"/>
        <w:rPr>
          <w:rFonts w:ascii="Times New Roman" w:eastAsiaTheme="minorEastAsia" w:hAnsi="Times New Roman" w:cs="Times New Roman"/>
        </w:rPr>
      </w:pPr>
    </w:p>
    <w:p w14:paraId="50195963" w14:textId="348F2A4F" w:rsidR="00A74E0B" w:rsidRPr="00A74E0B" w:rsidRDefault="00315B5E" w:rsidP="00A74E0B">
      <w:pPr>
        <w:spacing w:line="480" w:lineRule="auto"/>
        <w:jc w:val="left"/>
        <w:rPr>
          <w:rFonts w:ascii="Times New Roman" w:eastAsiaTheme="minorEastAsia" w:hAnsi="Times New Roman" w:cs="Times New Roman"/>
        </w:rPr>
      </w:pPr>
      <w:r w:rsidRPr="00315B5E">
        <w:rPr>
          <w:rFonts w:ascii="Times New Roman" w:eastAsiaTheme="minorEastAsia" w:hAnsi="Times New Roman" w:cs="Times New Roman"/>
        </w:rPr>
        <w:t>Several studies have employed the S-O-R model in the context of digital marketing environments, thereby substantiating its pertinence in elucidating online consumer behavior</w:t>
      </w:r>
      <w:r>
        <w:rPr>
          <w:rFonts w:ascii="Times New Roman" w:eastAsiaTheme="minorEastAsia" w:hAnsi="Times New Roman" w:cs="Times New Roman" w:hint="eastAsia"/>
        </w:rPr>
        <w:t xml:space="preserve">. </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 AuthorYear="1"&gt;&lt;Author&gt;Gao&lt;/Author&gt;&lt;Year&gt;2022&lt;/Year&gt;&lt;RecNum&gt;342&lt;/RecNum&gt;&lt;DisplayText&gt;Gao&lt;style face="italic"&gt; et al.&lt;/style&gt; (2022)&lt;/DisplayText&gt;&lt;record&gt;&lt;rec-number&gt;342&lt;/rec-number&gt;&lt;foreign-keys&gt;&lt;key app="EN" db-id="p9fpvxsriaspfxe52t9x0za5vtv05efa5r9v" timestamp="1720635054"&gt;342&lt;/key&gt;&lt;/foreign-keys&gt;&lt;ref-type name="Journal Article"&gt;17&lt;/ref-type&gt;&lt;contributors&gt;&lt;authors&gt;&lt;author&gt;Gao, Hongli&lt;/author&gt;&lt;author&gt;Chen, Xinzhi&lt;/author&gt;&lt;author&gt;Gao, Hongling&lt;/author&gt;&lt;author&gt;Yu, Bin&lt;/author&gt;&lt;/authors&gt;&lt;/contributors&gt;&lt;titles&gt;&lt;title&gt;Understanding Chinese consumers’ livestreaming impulsive buying: an stimulus-organism-response perspective and the mediating role of emotions and Zhong Yong tendency&lt;/title&gt;&lt;secondary-title&gt;Frontiers in Psychology&lt;/secondary-title&gt;&lt;/titles&gt;&lt;periodical&gt;&lt;full-title&gt;Frontiers in Psychology&lt;/full-title&gt;&lt;/periodical&gt;&lt;pages&gt;881294&lt;/pages&gt;&lt;volume&gt;13&lt;/volume&gt;&lt;dates&gt;&lt;year&gt;2022&lt;/year&gt;&lt;/dates&gt;&lt;isbn&gt;1664-1078&lt;/isbn&gt;&lt;urls&gt;&lt;/urls&gt;&lt;/record&gt;&lt;/Cite&gt;&lt;/EndNote&gt;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Gao</w:t>
      </w:r>
      <w:r w:rsidRPr="00315B5E">
        <w:rPr>
          <w:rFonts w:ascii="Times New Roman" w:eastAsiaTheme="minorEastAsia" w:hAnsi="Times New Roman" w:cs="Times New Roman"/>
          <w:i/>
          <w:noProof/>
        </w:rPr>
        <w:t xml:space="preserve"> et al.</w:t>
      </w:r>
      <w:r>
        <w:rPr>
          <w:rFonts w:ascii="Times New Roman" w:eastAsiaTheme="minorEastAsia" w:hAnsi="Times New Roman" w:cs="Times New Roman"/>
          <w:noProof/>
        </w:rPr>
        <w:t xml:space="preserve"> (2022)</w:t>
      </w:r>
      <w:r>
        <w:rPr>
          <w:rFonts w:ascii="Times New Roman" w:eastAsiaTheme="minorEastAsia" w:hAnsi="Times New Roman" w:cs="Times New Roman"/>
        </w:rPr>
        <w:fldChar w:fldCharType="end"/>
      </w:r>
      <w:r w:rsidRPr="00315B5E">
        <w:rPr>
          <w:rFonts w:ascii="Times New Roman" w:eastAsiaTheme="minorEastAsia" w:hAnsi="Times New Roman" w:cs="Times New Roman"/>
        </w:rPr>
        <w:t xml:space="preserve"> discovered a significant influence of promotional stimuli in online shopping on consumers' emotional states, resulting in increased rates of impulsive purchasing behavior</w:t>
      </w:r>
      <w:r>
        <w:rPr>
          <w:rFonts w:ascii="Times New Roman" w:eastAsiaTheme="minorEastAsia" w:hAnsi="Times New Roman" w:cs="Times New Roman" w:hint="eastAsia"/>
        </w:rPr>
        <w:t xml:space="preserve">. </w:t>
      </w:r>
      <w:r w:rsidRPr="00315B5E">
        <w:rPr>
          <w:rFonts w:ascii="Times New Roman" w:eastAsiaTheme="minorEastAsia" w:hAnsi="Times New Roman" w:cs="Times New Roman"/>
        </w:rPr>
        <w:t xml:space="preserve">Similarly, </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 AuthorYear="1"&gt;&lt;Author&gt;Lee&lt;/Author&gt;&lt;Year&gt;2021&lt;/Year&gt;&lt;RecNum&gt;343&lt;/RecNum&gt;&lt;DisplayText&gt;Lee&lt;style face="italic"&gt; et al.&lt;/style&gt; (2021)&lt;/DisplayText&gt;&lt;record&gt;&lt;rec-number&gt;343&lt;/rec-number&gt;&lt;foreign-keys&gt;&lt;key app="EN" db-id="p9fpvxsriaspfxe52t9x0za5vtv05efa5r9v" timestamp="1720635173"&gt;343&lt;/key&gt;&lt;/foreign-keys&gt;&lt;ref-type name="Journal Article"&gt;17&lt;/ref-type&gt;&lt;contributors&gt;&lt;authors&gt;&lt;author&gt;Lee, Chao-Hsing&lt;/author&gt;&lt;author&gt;Chen, Chien-Wen David&lt;/author&gt;&lt;author&gt;Huang, Shu-Fen&lt;/author&gt;&lt;author&gt;Chang, Yen-Ting&lt;/author&gt;&lt;author&gt;Demirci, Serhan&lt;/author&gt;&lt;/authors&gt;&lt;/contributors&gt;&lt;titles&gt;&lt;title&gt;Exploring consumers’ impulse buying behavior on online apparel websites: An empirical investigation on consumer perceptions&lt;/title&gt;&lt;secondary-title&gt;International Journal of Electronic Commerce Studies&lt;/secondary-title&gt;&lt;/titles&gt;&lt;periodical&gt;&lt;full-title&gt;International Journal of Electronic Commerce Studies&lt;/full-title&gt;&lt;/periodical&gt;&lt;pages&gt;119-142&lt;/pages&gt;&lt;volume&gt;12&lt;/volume&gt;&lt;number&gt;1&lt;/number&gt;&lt;dates&gt;&lt;year&gt;2021&lt;/year&gt;&lt;/dates&gt;&lt;isbn&gt;2073-9729&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Lee</w:t>
      </w:r>
      <w:r w:rsidRPr="00315B5E">
        <w:rPr>
          <w:rFonts w:ascii="Times New Roman" w:eastAsiaTheme="minorEastAsia" w:hAnsi="Times New Roman" w:cs="Times New Roman"/>
          <w:i/>
          <w:noProof/>
        </w:rPr>
        <w:t xml:space="preserve"> et al.</w:t>
      </w:r>
      <w:r>
        <w:rPr>
          <w:rFonts w:ascii="Times New Roman" w:eastAsiaTheme="minorEastAsia" w:hAnsi="Times New Roman" w:cs="Times New Roman"/>
          <w:noProof/>
        </w:rPr>
        <w:t xml:space="preserve"> (2021)</w:t>
      </w:r>
      <w:r>
        <w:rPr>
          <w:rFonts w:ascii="Times New Roman" w:eastAsiaTheme="minorEastAsia" w:hAnsi="Times New Roman" w:cs="Times New Roman"/>
        </w:rPr>
        <w:fldChar w:fldCharType="end"/>
      </w:r>
      <w:r w:rsidRPr="00315B5E">
        <w:rPr>
          <w:rFonts w:ascii="Times New Roman" w:eastAsiaTheme="minorEastAsia" w:hAnsi="Times New Roman" w:cs="Times New Roman"/>
        </w:rPr>
        <w:t>demonstrated that the perceived enjoyment of online shopping, driven by discount stimuli, amplifies consumers' positive affect, thereby augmenting their propensity for impulsive purchases.</w:t>
      </w:r>
      <w:r>
        <w:rPr>
          <w:rFonts w:ascii="Times New Roman" w:eastAsiaTheme="minorEastAsia" w:hAnsi="Times New Roman" w:cs="Times New Roman" w:hint="eastAsia"/>
        </w:rPr>
        <w:t xml:space="preserve"> </w:t>
      </w:r>
      <w:r w:rsidRPr="00315B5E">
        <w:rPr>
          <w:rFonts w:ascii="Times New Roman" w:eastAsiaTheme="minorEastAsia" w:hAnsi="Times New Roman" w:cs="Times New Roman"/>
        </w:rPr>
        <w:t xml:space="preserve">The present findings highlight the model's efficacy in dissecting the </w:t>
      </w:r>
      <w:r w:rsidRPr="00315B5E">
        <w:rPr>
          <w:rFonts w:ascii="Times New Roman" w:eastAsiaTheme="minorEastAsia" w:hAnsi="Times New Roman" w:cs="Times New Roman"/>
        </w:rPr>
        <w:lastRenderedPageBreak/>
        <w:t>underlying mechanisms by which online discounts exert influence on consumer behavior.</w:t>
      </w:r>
    </w:p>
    <w:p w14:paraId="7786FDC2" w14:textId="77777777" w:rsidR="00A74E0B" w:rsidRPr="00A74E0B" w:rsidRDefault="00A74E0B" w:rsidP="00A74E0B">
      <w:pPr>
        <w:spacing w:line="480" w:lineRule="auto"/>
        <w:jc w:val="left"/>
        <w:rPr>
          <w:rFonts w:ascii="Times New Roman" w:eastAsiaTheme="minorEastAsia" w:hAnsi="Times New Roman" w:cs="Times New Roman"/>
        </w:rPr>
      </w:pPr>
    </w:p>
    <w:p w14:paraId="10C1F0AB" w14:textId="77777777" w:rsidR="00A74E0B" w:rsidRPr="00315B5E" w:rsidRDefault="00A74E0B" w:rsidP="00A74E0B">
      <w:pPr>
        <w:spacing w:line="480" w:lineRule="auto"/>
        <w:jc w:val="left"/>
        <w:rPr>
          <w:rFonts w:ascii="Times New Roman" w:eastAsiaTheme="minorEastAsia" w:hAnsi="Times New Roman" w:cs="Times New Roman"/>
          <w:b/>
          <w:bCs/>
        </w:rPr>
      </w:pPr>
      <w:r w:rsidRPr="00315B5E">
        <w:rPr>
          <w:rFonts w:ascii="Times New Roman" w:eastAsiaTheme="minorEastAsia" w:hAnsi="Times New Roman" w:cs="Times New Roman"/>
          <w:b/>
          <w:bCs/>
        </w:rPr>
        <w:t>Cognitive-Affective Model</w:t>
      </w:r>
    </w:p>
    <w:p w14:paraId="7B3A86E4" w14:textId="3A0ED7F3" w:rsidR="00A74E0B" w:rsidRPr="00A74E0B" w:rsidRDefault="00315B5E" w:rsidP="00A74E0B">
      <w:pPr>
        <w:spacing w:line="480" w:lineRule="auto"/>
        <w:jc w:val="left"/>
        <w:rPr>
          <w:rFonts w:ascii="Times New Roman" w:eastAsiaTheme="minorEastAsia" w:hAnsi="Times New Roman" w:cs="Times New Roman"/>
        </w:rPr>
      </w:pPr>
      <w:r w:rsidRPr="00315B5E">
        <w:rPr>
          <w:rFonts w:ascii="Times New Roman" w:eastAsiaTheme="minorEastAsia" w:hAnsi="Times New Roman" w:cs="Times New Roman"/>
        </w:rPr>
        <w:t>The Cognitive-Affective Model (CAM) integrates cognitive and affective components to elucidate consumer behavior, encompassing both rational evaluations and emotional responses</w:t>
      </w:r>
      <w:r w:rsidR="00A8017A">
        <w:rPr>
          <w:rFonts w:ascii="Times New Roman" w:eastAsiaTheme="minorEastAsia" w:hAnsi="Times New Roman" w:cs="Times New Roman"/>
        </w:rPr>
        <w:fldChar w:fldCharType="begin"/>
      </w:r>
      <w:r w:rsidR="00A8017A">
        <w:rPr>
          <w:rFonts w:ascii="Times New Roman" w:eastAsiaTheme="minorEastAsia" w:hAnsi="Times New Roman" w:cs="Times New Roman"/>
        </w:rPr>
        <w:instrText xml:space="preserve"> ADDIN EN.CITE &lt;EndNote&gt;&lt;Cite&gt;&lt;Author&gt;Xie&lt;/Author&gt;&lt;Year&gt;2019&lt;/Year&gt;&lt;RecNum&gt;344&lt;/RecNum&gt;&lt;DisplayText&gt;(Xie and Bagozzi, 2019)&lt;/DisplayText&gt;&lt;record&gt;&lt;rec-number&gt;344&lt;/rec-number&gt;&lt;foreign-keys&gt;&lt;key app="EN" db-id="p9fpvxsriaspfxe52t9x0za5vtv05efa5r9v" timestamp="1720635519"&gt;344&lt;/key&gt;&lt;/foreign-keys&gt;&lt;ref-type name="Journal Article"&gt;17&lt;/ref-type&gt;&lt;contributors&gt;&lt;authors&gt;&lt;author&gt;Xie, Chunyan&lt;/author&gt;&lt;author&gt;Bagozzi, Richard P.&lt;/author&gt;&lt;/authors&gt;&lt;/contributors&gt;&lt;titles&gt;&lt;title&gt;Consumer responses to corporate social irresponsibility: The role of moral emotions, evaluations, and social cognitions&lt;/title&gt;&lt;secondary-title&gt;Psychology &amp;amp; Marketing&lt;/secondary-title&gt;&lt;/titles&gt;&lt;periodical&gt;&lt;full-title&gt;Psychology &amp;amp; Marketing&lt;/full-title&gt;&lt;/periodical&gt;&lt;pages&gt;565-586&lt;/pages&gt;&lt;volume&gt;36&lt;/volume&gt;&lt;number&gt;6&lt;/number&gt;&lt;dates&gt;&lt;year&gt;2019&lt;/year&gt;&lt;/dates&gt;&lt;isbn&gt;0742-6046&lt;/isbn&gt;&lt;urls&gt;&lt;related-urls&gt;&lt;url&gt;https://onlinelibrary.wiley.com/doi/abs/10.1002/mar.21197&lt;/url&gt;&lt;/related-urls&gt;&lt;/urls&gt;&lt;electronic-resource-num&gt;https://doi.org/10.1002/mar.21197&lt;/electronic-resource-num&gt;&lt;/record&gt;&lt;/Cite&gt;&lt;/EndNote&gt;</w:instrText>
      </w:r>
      <w:r w:rsidR="00A8017A">
        <w:rPr>
          <w:rFonts w:ascii="Times New Roman" w:eastAsiaTheme="minorEastAsia" w:hAnsi="Times New Roman" w:cs="Times New Roman"/>
        </w:rPr>
        <w:fldChar w:fldCharType="separate"/>
      </w:r>
      <w:r w:rsidR="00A8017A">
        <w:rPr>
          <w:rFonts w:ascii="Times New Roman" w:eastAsiaTheme="minorEastAsia" w:hAnsi="Times New Roman" w:cs="Times New Roman"/>
          <w:noProof/>
        </w:rPr>
        <w:t>(Xie and Bagozzi, 2019)</w:t>
      </w:r>
      <w:r w:rsidR="00A8017A">
        <w:rPr>
          <w:rFonts w:ascii="Times New Roman" w:eastAsiaTheme="minorEastAsia" w:hAnsi="Times New Roman" w:cs="Times New Roman"/>
        </w:rPr>
        <w:fldChar w:fldCharType="end"/>
      </w:r>
      <w:r w:rsidRPr="00315B5E">
        <w:rPr>
          <w:rFonts w:ascii="Times New Roman" w:eastAsiaTheme="minorEastAsia" w:hAnsi="Times New Roman" w:cs="Times New Roman"/>
        </w:rPr>
        <w:t xml:space="preserve">. </w:t>
      </w:r>
      <w:r w:rsidR="00A74E0B" w:rsidRPr="00A74E0B">
        <w:rPr>
          <w:rFonts w:ascii="Times New Roman" w:eastAsiaTheme="minorEastAsia" w:hAnsi="Times New Roman" w:cs="Times New Roman"/>
        </w:rPr>
        <w:t>In the context of online discounts, cognitive responses might include the perceived value of the discount and the deliberative assessment of the deal's worthiness, while affective responses could encompass feelings of excitement or urgency triggered by the discount offer</w:t>
      </w:r>
      <w:r w:rsidR="00A8017A">
        <w:rPr>
          <w:rFonts w:ascii="Times New Roman" w:eastAsiaTheme="minorEastAsia" w:hAnsi="Times New Roman" w:cs="Times New Roman"/>
        </w:rPr>
        <w:fldChar w:fldCharType="begin"/>
      </w:r>
      <w:r w:rsidR="00A8017A">
        <w:rPr>
          <w:rFonts w:ascii="Times New Roman" w:eastAsiaTheme="minorEastAsia" w:hAnsi="Times New Roman" w:cs="Times New Roman"/>
        </w:rPr>
        <w:instrText xml:space="preserve"> ADDIN EN.CITE &lt;EndNote&gt;&lt;Cite&gt;&lt;Author&gt;Kimiagari&lt;/Author&gt;&lt;Year&gt;2021&lt;/Year&gt;&lt;RecNum&gt;345&lt;/RecNum&gt;&lt;DisplayText&gt;(Kimiagari and Malafe, 2021)&lt;/DisplayText&gt;&lt;record&gt;&lt;rec-number&gt;345&lt;/rec-number&gt;&lt;foreign-keys&gt;&lt;key app="EN" db-id="p9fpvxsriaspfxe52t9x0za5vtv05efa5r9v" timestamp="1720635632"&gt;345&lt;/key&gt;&lt;/foreign-keys&gt;&lt;ref-type name="Journal Article"&gt;17&lt;/ref-type&gt;&lt;contributors&gt;&lt;authors&gt;&lt;author&gt;Kimiagari, Salman&lt;/author&gt;&lt;author&gt;Malafe, Neda Sharifi Asadi&lt;/author&gt;&lt;/authors&gt;&lt;/contributors&gt;&lt;titles&gt;&lt;title&gt;The role of cognitive and affective responses in the relationship between internal and external stimuli on online impulse buying behavior&lt;/title&gt;&lt;secondary-title&gt;Journal of Retailing and Consumer Services&lt;/secondary-title&gt;&lt;/titles&gt;&lt;periodical&gt;&lt;full-title&gt;Journal of Retailing and Consumer Services&lt;/full-title&gt;&lt;/periodical&gt;&lt;pages&gt;102567&lt;/pages&gt;&lt;volume&gt;61&lt;/volume&gt;&lt;dates&gt;&lt;year&gt;2021&lt;/year&gt;&lt;/dates&gt;&lt;isbn&gt;0969-6989&lt;/isbn&gt;&lt;urls&gt;&lt;/urls&gt;&lt;/record&gt;&lt;/Cite&gt;&lt;/EndNote&gt;</w:instrText>
      </w:r>
      <w:r w:rsidR="00A8017A">
        <w:rPr>
          <w:rFonts w:ascii="Times New Roman" w:eastAsiaTheme="minorEastAsia" w:hAnsi="Times New Roman" w:cs="Times New Roman"/>
        </w:rPr>
        <w:fldChar w:fldCharType="separate"/>
      </w:r>
      <w:r w:rsidR="00A8017A">
        <w:rPr>
          <w:rFonts w:ascii="Times New Roman" w:eastAsiaTheme="minorEastAsia" w:hAnsi="Times New Roman" w:cs="Times New Roman"/>
          <w:noProof/>
        </w:rPr>
        <w:t>(Kimiagari and Malafe, 2021)</w:t>
      </w:r>
      <w:r w:rsidR="00A8017A">
        <w:rPr>
          <w:rFonts w:ascii="Times New Roman" w:eastAsiaTheme="minorEastAsia" w:hAnsi="Times New Roman" w:cs="Times New Roman"/>
        </w:rPr>
        <w:fldChar w:fldCharType="end"/>
      </w:r>
      <w:r w:rsidR="00A8017A">
        <w:rPr>
          <w:rFonts w:ascii="Times New Roman" w:eastAsiaTheme="minorEastAsia" w:hAnsi="Times New Roman" w:cs="Times New Roman" w:hint="eastAsia"/>
        </w:rPr>
        <w:t xml:space="preserve">. </w:t>
      </w:r>
    </w:p>
    <w:p w14:paraId="0F55D091" w14:textId="77777777" w:rsidR="00A74E0B" w:rsidRPr="00A74E0B" w:rsidRDefault="00A74E0B" w:rsidP="00A74E0B">
      <w:pPr>
        <w:spacing w:line="480" w:lineRule="auto"/>
        <w:jc w:val="left"/>
        <w:rPr>
          <w:rFonts w:ascii="Times New Roman" w:eastAsiaTheme="minorEastAsia" w:hAnsi="Times New Roman" w:cs="Times New Roman"/>
        </w:rPr>
      </w:pPr>
    </w:p>
    <w:p w14:paraId="6A2F0857" w14:textId="5628C62D" w:rsidR="00A74E0B" w:rsidRPr="00A74E0B" w:rsidRDefault="00A74E0B" w:rsidP="00A74E0B">
      <w:pPr>
        <w:spacing w:line="480" w:lineRule="auto"/>
        <w:jc w:val="left"/>
        <w:rPr>
          <w:rFonts w:ascii="Times New Roman" w:eastAsiaTheme="minorEastAsia" w:hAnsi="Times New Roman" w:cs="Times New Roman"/>
        </w:rPr>
      </w:pPr>
      <w:r w:rsidRPr="00A74E0B">
        <w:rPr>
          <w:rFonts w:ascii="Times New Roman" w:eastAsiaTheme="minorEastAsia" w:hAnsi="Times New Roman" w:cs="Times New Roman"/>
        </w:rPr>
        <w:t xml:space="preserve">Recent empirical studies support the relevance of the CAM in understanding impulse buying behavior in digital contexts. </w:t>
      </w:r>
      <w:r w:rsidR="004F6892">
        <w:rPr>
          <w:rFonts w:ascii="Times New Roman" w:eastAsiaTheme="minorEastAsia" w:hAnsi="Times New Roman" w:cs="Times New Roman"/>
        </w:rPr>
        <w:fldChar w:fldCharType="begin"/>
      </w:r>
      <w:r w:rsidR="004F6892">
        <w:rPr>
          <w:rFonts w:ascii="Times New Roman" w:eastAsiaTheme="minorEastAsia" w:hAnsi="Times New Roman" w:cs="Times New Roman"/>
        </w:rPr>
        <w:instrText xml:space="preserve"> ADDIN EN.CITE &lt;EndNote&gt;&lt;Cite AuthorYear="1"&gt;&lt;Author&gt;Lim&lt;/Author&gt;&lt;Year&gt;2022&lt;/Year&gt;&lt;RecNum&gt;346&lt;/RecNum&gt;&lt;DisplayText&gt;Lim and Kim (2022)&lt;/DisplayText&gt;&lt;record&gt;&lt;rec-number&gt;346&lt;/rec-number&gt;&lt;foreign-keys&gt;&lt;key app="EN" db-id="p9fpvxsriaspfxe52t9x0za5vtv05efa5r9v" timestamp="1720635886"&gt;346&lt;/key&gt;&lt;/foreign-keys&gt;&lt;ref-type name="Journal Article"&gt;17&lt;/ref-type&gt;&lt;contributors&gt;&lt;authors&gt;&lt;author&gt;Lim, Se Hun&lt;/author&gt;&lt;author&gt;Kim, Dan J&lt;/author&gt;&lt;/authors&gt;&lt;/contributors&gt;&lt;titles&gt;&lt;title&gt;The effect of unmindfulness on impulse purchasing behaviours in the context of online shopping from a classical attitude theory perspective&lt;/title&gt;&lt;secondary-title&gt;Behaviour &amp;amp; Information Technology&lt;/secondary-title&gt;&lt;/titles&gt;&lt;periodical&gt;&lt;full-title&gt;Behaviour &amp;amp; Information Technology&lt;/full-title&gt;&lt;/periodical&gt;&lt;pages&gt;3432-3449&lt;/pages&gt;&lt;volume&gt;41&lt;/volume&gt;&lt;number&gt;16&lt;/number&gt;&lt;dates&gt;&lt;year&gt;2022&lt;/year&gt;&lt;/dates&gt;&lt;isbn&gt;0144-929X&lt;/isbn&gt;&lt;urls&gt;&lt;/urls&gt;&lt;/record&gt;&lt;/Cite&gt;&lt;/EndNote&gt;</w:instrText>
      </w:r>
      <w:r w:rsidR="004F6892">
        <w:rPr>
          <w:rFonts w:ascii="Times New Roman" w:eastAsiaTheme="minorEastAsia" w:hAnsi="Times New Roman" w:cs="Times New Roman"/>
        </w:rPr>
        <w:fldChar w:fldCharType="separate"/>
      </w:r>
      <w:r w:rsidR="004F6892">
        <w:rPr>
          <w:rFonts w:ascii="Times New Roman" w:eastAsiaTheme="minorEastAsia" w:hAnsi="Times New Roman" w:cs="Times New Roman"/>
          <w:noProof/>
        </w:rPr>
        <w:t>Lim and Kim (2022)</w:t>
      </w:r>
      <w:r w:rsidR="004F6892">
        <w:rPr>
          <w:rFonts w:ascii="Times New Roman" w:eastAsiaTheme="minorEastAsia" w:hAnsi="Times New Roman" w:cs="Times New Roman"/>
        </w:rPr>
        <w:fldChar w:fldCharType="end"/>
      </w:r>
      <w:r w:rsidR="004F6892" w:rsidRPr="004F6892">
        <w:t xml:space="preserve"> </w:t>
      </w:r>
      <w:r w:rsidR="004F6892" w:rsidRPr="004F6892">
        <w:rPr>
          <w:rFonts w:ascii="Times New Roman" w:eastAsiaTheme="minorEastAsia" w:hAnsi="Times New Roman" w:cs="Times New Roman"/>
        </w:rPr>
        <w:t>found that promotional stimuli in online shopping significantly impact consumers' emotional states, leading to higher rates of impulse purchases.</w:t>
      </w:r>
      <w:r w:rsidR="00F92C73" w:rsidRPr="00F92C73">
        <w:t xml:space="preserve"> </w:t>
      </w:r>
      <w:r w:rsidR="00F92C73" w:rsidRPr="00F92C73">
        <w:rPr>
          <w:rFonts w:ascii="Times New Roman" w:eastAsiaTheme="minorEastAsia" w:hAnsi="Times New Roman" w:cs="Times New Roman"/>
        </w:rPr>
        <w:t>This study demonstrates that the cognitive perception of deal attractiveness, along with affective excitement, is crucial in driving impulsive purchases among online consumers</w:t>
      </w:r>
      <w:r w:rsidR="004F6892">
        <w:rPr>
          <w:rFonts w:ascii="Times New Roman" w:eastAsiaTheme="minorEastAsia" w:hAnsi="Times New Roman" w:cs="Times New Roman"/>
        </w:rPr>
        <w:fldChar w:fldCharType="begin"/>
      </w:r>
      <w:r w:rsidR="004F6892">
        <w:rPr>
          <w:rFonts w:ascii="Times New Roman" w:eastAsiaTheme="minorEastAsia" w:hAnsi="Times New Roman" w:cs="Times New Roman"/>
        </w:rPr>
        <w:instrText xml:space="preserve"> ADDIN EN.CITE &lt;EndNote&gt;&lt;Cite&gt;&lt;Author&gt;Lim&lt;/Author&gt;&lt;Year&gt;2022&lt;/Year&gt;&lt;RecNum&gt;346&lt;/RecNum&gt;&lt;DisplayText&gt;(Lim and Kim, 2022)&lt;/DisplayText&gt;&lt;record&gt;&lt;rec-number&gt;346&lt;/rec-number&gt;&lt;foreign-keys&gt;&lt;key app="EN" db-id="p9fpvxsriaspfxe52t9x0za5vtv05efa5r9v" timestamp="1720635886"&gt;346&lt;/key&gt;&lt;/foreign-keys&gt;&lt;ref-type name="Journal Article"&gt;17&lt;/ref-type&gt;&lt;contributors&gt;&lt;authors&gt;&lt;author&gt;Lim, Se Hun&lt;/author&gt;&lt;author&gt;Kim, Dan J&lt;/author&gt;&lt;/authors&gt;&lt;/contributors&gt;&lt;titles&gt;&lt;title&gt;The effect of unmindfulness on impulse purchasing behaviours in the context of online shopping from a classical attitude theory perspective&lt;/title&gt;&lt;secondary-title&gt;Behaviour &amp;amp; Information Technology&lt;/secondary-title&gt;&lt;/titles&gt;&lt;periodical&gt;&lt;full-title&gt;Behaviour &amp;amp; Information Technology&lt;/full-title&gt;&lt;/periodical&gt;&lt;pages&gt;3432-3449&lt;/pages&gt;&lt;volume&gt;41&lt;/volume&gt;&lt;number&gt;16&lt;/number&gt;&lt;dates&gt;&lt;year&gt;2022&lt;/year&gt;&lt;/dates&gt;&lt;isbn&gt;0144-929X&lt;/isbn&gt;&lt;urls&gt;&lt;/urls&gt;&lt;/record&gt;&lt;/Cite&gt;&lt;/EndNote&gt;</w:instrText>
      </w:r>
      <w:r w:rsidR="004F6892">
        <w:rPr>
          <w:rFonts w:ascii="Times New Roman" w:eastAsiaTheme="minorEastAsia" w:hAnsi="Times New Roman" w:cs="Times New Roman"/>
        </w:rPr>
        <w:fldChar w:fldCharType="separate"/>
      </w:r>
      <w:r w:rsidR="004F6892">
        <w:rPr>
          <w:rFonts w:ascii="Times New Roman" w:eastAsiaTheme="minorEastAsia" w:hAnsi="Times New Roman" w:cs="Times New Roman"/>
          <w:noProof/>
        </w:rPr>
        <w:t>(Lim and Kim, 2022)</w:t>
      </w:r>
      <w:r w:rsidR="004F6892">
        <w:rPr>
          <w:rFonts w:ascii="Times New Roman" w:eastAsiaTheme="minorEastAsia" w:hAnsi="Times New Roman" w:cs="Times New Roman"/>
        </w:rPr>
        <w:fldChar w:fldCharType="end"/>
      </w:r>
      <w:r w:rsidR="004F6892" w:rsidRPr="004F6892">
        <w:rPr>
          <w:rFonts w:ascii="Times New Roman" w:eastAsiaTheme="minorEastAsia" w:hAnsi="Times New Roman" w:cs="Times New Roman"/>
        </w:rPr>
        <w:t>.</w:t>
      </w:r>
      <w:r w:rsidR="004F6892">
        <w:rPr>
          <w:rFonts w:ascii="Times New Roman" w:eastAsiaTheme="minorEastAsia" w:hAnsi="Times New Roman" w:cs="Times New Roman" w:hint="eastAsia"/>
        </w:rPr>
        <w:t xml:space="preserve"> </w:t>
      </w:r>
    </w:p>
    <w:p w14:paraId="3EC5E7B9" w14:textId="77777777" w:rsidR="00A74E0B" w:rsidRPr="00A74E0B" w:rsidRDefault="00A74E0B" w:rsidP="00A74E0B">
      <w:pPr>
        <w:rPr>
          <w:rFonts w:eastAsiaTheme="minorEastAsia" w:hint="eastAsia"/>
        </w:rPr>
      </w:pPr>
    </w:p>
    <w:p w14:paraId="4DAEEC06" w14:textId="77777777" w:rsidR="00912261" w:rsidRDefault="00815634" w:rsidP="00912261">
      <w:pPr>
        <w:pStyle w:val="3"/>
        <w:rPr>
          <w:rFonts w:eastAsiaTheme="minorEastAsia"/>
        </w:rPr>
      </w:pPr>
      <w:bookmarkStart w:id="49" w:name="_Toc178109006"/>
      <w:bookmarkStart w:id="50" w:name="_Toc178296135"/>
      <w:r>
        <w:rPr>
          <w:rFonts w:eastAsiaTheme="minorEastAsia" w:hint="eastAsia"/>
        </w:rPr>
        <w:t>2.5.2 why is relevance</w:t>
      </w:r>
      <w:bookmarkEnd w:id="49"/>
      <w:bookmarkEnd w:id="50"/>
      <w:r>
        <w:rPr>
          <w:rFonts w:eastAsiaTheme="minorEastAsia" w:hint="eastAsia"/>
        </w:rPr>
        <w:t xml:space="preserve">  </w:t>
      </w:r>
    </w:p>
    <w:p w14:paraId="1E67AC39" w14:textId="77777777" w:rsidR="00D00870" w:rsidRPr="00D00870" w:rsidRDefault="00D00870" w:rsidP="00D00870">
      <w:pPr>
        <w:spacing w:line="480" w:lineRule="auto"/>
        <w:jc w:val="left"/>
        <w:rPr>
          <w:rFonts w:ascii="Times New Roman" w:eastAsiaTheme="minorEastAsia" w:hAnsi="Times New Roman" w:cs="Times New Roman"/>
        </w:rPr>
      </w:pPr>
      <w:r w:rsidRPr="00D00870">
        <w:rPr>
          <w:rFonts w:ascii="Times New Roman" w:eastAsiaTheme="minorEastAsia" w:hAnsi="Times New Roman" w:cs="Times New Roman"/>
        </w:rPr>
        <w:t xml:space="preserve">The integration of the Stimulus-Organism-Response (S-O-R) Model and the Cognitive-Affective Model (CAM) is essential to understanding how online discounts </w:t>
      </w:r>
      <w:r w:rsidRPr="00D00870">
        <w:rPr>
          <w:rFonts w:ascii="Times New Roman" w:eastAsiaTheme="minorEastAsia" w:hAnsi="Times New Roman" w:cs="Times New Roman"/>
        </w:rPr>
        <w:lastRenderedPageBreak/>
        <w:t>influence impulse purchases among Generation Z in China. These models offer a comprehensive framework to dissect the complex interplay of external stimuli and internal psychological mechanisms.</w:t>
      </w:r>
    </w:p>
    <w:p w14:paraId="0A46C161" w14:textId="77777777" w:rsidR="00D00870" w:rsidRPr="00D00870" w:rsidRDefault="00D00870" w:rsidP="00D00870">
      <w:pPr>
        <w:spacing w:line="480" w:lineRule="auto"/>
        <w:jc w:val="left"/>
        <w:rPr>
          <w:rFonts w:ascii="Times New Roman" w:eastAsiaTheme="minorEastAsia" w:hAnsi="Times New Roman" w:cs="Times New Roman"/>
        </w:rPr>
      </w:pPr>
    </w:p>
    <w:p w14:paraId="57756254" w14:textId="6DCE711D" w:rsidR="00D00870" w:rsidRPr="00D00870" w:rsidRDefault="00D00870" w:rsidP="00D00870">
      <w:pPr>
        <w:spacing w:line="480" w:lineRule="auto"/>
        <w:jc w:val="left"/>
        <w:rPr>
          <w:rFonts w:ascii="Times New Roman" w:eastAsiaTheme="minorEastAsia" w:hAnsi="Times New Roman" w:cs="Times New Roman"/>
        </w:rPr>
      </w:pPr>
      <w:r w:rsidRPr="00D00870">
        <w:rPr>
          <w:rFonts w:ascii="Times New Roman" w:eastAsiaTheme="minorEastAsia" w:hAnsi="Times New Roman" w:cs="Times New Roman"/>
        </w:rPr>
        <w:t xml:space="preserve">The S-O-R model facilitates an examination of how online discount strategies serve as external stimuli that affect internal psychological and emotional states. This approach is particularly pertinent given Generation Z's heightened sensitivity to digital stimuli and online marketing tactics. Complementing the S-O-R model, the Cognitive-Affective Model (CAM) delves deeper into the cognitive evaluations and emotional reactions that online discounts evoke. CAM is vital for understanding how perceived value (cognitive response) and feelings of excitement or urgency (affective responses) collectively drive impulse purchases. </w:t>
      </w:r>
    </w:p>
    <w:p w14:paraId="4D4A2448" w14:textId="77777777" w:rsidR="00D00870" w:rsidRPr="00D00870" w:rsidRDefault="00D00870" w:rsidP="00D00870">
      <w:pPr>
        <w:spacing w:line="480" w:lineRule="auto"/>
        <w:jc w:val="left"/>
        <w:rPr>
          <w:rFonts w:ascii="Times New Roman" w:eastAsiaTheme="minorEastAsia" w:hAnsi="Times New Roman" w:cs="Times New Roman"/>
        </w:rPr>
      </w:pPr>
    </w:p>
    <w:p w14:paraId="1AB589B1" w14:textId="77777777" w:rsidR="00F35E1F" w:rsidRDefault="00D00870" w:rsidP="00D00870">
      <w:pPr>
        <w:spacing w:line="480" w:lineRule="auto"/>
        <w:jc w:val="left"/>
        <w:rPr>
          <w:rFonts w:ascii="Times New Roman" w:eastAsiaTheme="minorEastAsia" w:hAnsi="Times New Roman" w:cs="Times New Roman"/>
        </w:rPr>
      </w:pPr>
      <w:r w:rsidRPr="00D00870">
        <w:rPr>
          <w:rFonts w:ascii="Times New Roman" w:eastAsiaTheme="minorEastAsia" w:hAnsi="Times New Roman" w:cs="Times New Roman"/>
        </w:rPr>
        <w:t>The combined application of these models offers a robust theoretical foundation, facilitating a comprehensive analysis of the determinants behind impulse purchases among Generation Z. This integrative approach aligns with contemporary consumer behavior research, which advocates for multifaceted frameworks to decipher intricate purchasing behaviors</w:t>
      </w:r>
    </w:p>
    <w:p w14:paraId="315CD7C8" w14:textId="2A0F81E0" w:rsidR="00FB0642" w:rsidRPr="00B07345" w:rsidRDefault="00D00870" w:rsidP="00B07345">
      <w:pPr>
        <w:spacing w:line="480" w:lineRule="auto"/>
        <w:jc w:val="left"/>
        <w:rPr>
          <w:rFonts w:ascii="Times New Roman" w:eastAsiaTheme="minorEastAsia" w:hAnsi="Times New Roman" w:cs="Times New Roman"/>
        </w:rPr>
      </w:pPr>
      <w:r w:rsidRPr="00D00870">
        <w:rPr>
          <w:rFonts w:ascii="Times New Roman" w:eastAsiaTheme="minorEastAsia" w:hAnsi="Times New Roman" w:cs="Times New Roman"/>
        </w:rPr>
        <w:t>.</w:t>
      </w:r>
    </w:p>
    <w:p w14:paraId="6163D8CE" w14:textId="5A841382" w:rsidR="00861158" w:rsidRDefault="00861158" w:rsidP="00861158">
      <w:pPr>
        <w:pStyle w:val="2"/>
        <w:rPr>
          <w:rFonts w:eastAsiaTheme="minorEastAsia"/>
        </w:rPr>
      </w:pPr>
      <w:bookmarkStart w:id="51" w:name="_Toc178109007"/>
      <w:bookmarkStart w:id="52" w:name="_Toc178296136"/>
      <w:r>
        <w:rPr>
          <w:rFonts w:eastAsiaTheme="minorEastAsia" w:hint="eastAsia"/>
        </w:rPr>
        <w:t>2.</w:t>
      </w:r>
      <w:r w:rsidR="009930F7">
        <w:rPr>
          <w:rFonts w:eastAsiaTheme="minorEastAsia" w:hint="eastAsia"/>
        </w:rPr>
        <w:t>6</w:t>
      </w:r>
      <w:r>
        <w:rPr>
          <w:rFonts w:eastAsiaTheme="minorEastAsia" w:hint="eastAsia"/>
        </w:rPr>
        <w:t xml:space="preserve"> </w:t>
      </w:r>
      <w:r w:rsidR="000D2D3B">
        <w:rPr>
          <w:rFonts w:eastAsiaTheme="minorEastAsia" w:hint="eastAsia"/>
        </w:rPr>
        <w:t>The Research gap</w:t>
      </w:r>
      <w:bookmarkEnd w:id="51"/>
      <w:bookmarkEnd w:id="52"/>
    </w:p>
    <w:p w14:paraId="51062BB2" w14:textId="7830513E" w:rsidR="004F5B5A" w:rsidRDefault="00E62768" w:rsidP="004F5B5A">
      <w:pPr>
        <w:spacing w:line="480" w:lineRule="auto"/>
        <w:jc w:val="left"/>
        <w:rPr>
          <w:rFonts w:ascii="Times New Roman" w:eastAsiaTheme="minorEastAsia" w:hAnsi="Times New Roman" w:cs="Times New Roman"/>
        </w:rPr>
      </w:pPr>
      <w:r w:rsidRPr="00E62768">
        <w:rPr>
          <w:rFonts w:ascii="Times New Roman" w:eastAsiaTheme="minorEastAsia" w:hAnsi="Times New Roman" w:cs="Times New Roman"/>
        </w:rPr>
        <w:t xml:space="preserve">Despite considerable research on impulse buying behavior, several gaps persist, especially concerning Generation Z consumers in China. Recognizing these gaps is </w:t>
      </w:r>
      <w:r w:rsidRPr="00E62768">
        <w:rPr>
          <w:rFonts w:ascii="Times New Roman" w:eastAsiaTheme="minorEastAsia" w:hAnsi="Times New Roman" w:cs="Times New Roman"/>
        </w:rPr>
        <w:lastRenderedPageBreak/>
        <w:t>vital for guiding future studies and enhancing our understanding of the phenomena being investigated. The following section will outline the research gaps that the researcher needs to address and discuss the related limitations.</w:t>
      </w:r>
    </w:p>
    <w:p w14:paraId="3A3C496B" w14:textId="77777777" w:rsidR="00E62768" w:rsidRPr="004F5B5A" w:rsidRDefault="00E62768" w:rsidP="004F5B5A">
      <w:pPr>
        <w:spacing w:line="480" w:lineRule="auto"/>
        <w:jc w:val="left"/>
        <w:rPr>
          <w:rFonts w:ascii="Times New Roman" w:eastAsiaTheme="minorEastAsia" w:hAnsi="Times New Roman" w:cs="Times New Roman"/>
        </w:rPr>
      </w:pPr>
    </w:p>
    <w:p w14:paraId="74C737C8" w14:textId="77777777" w:rsidR="004F5B5A" w:rsidRPr="00882696" w:rsidRDefault="004F5B5A" w:rsidP="004F5B5A">
      <w:pPr>
        <w:spacing w:line="480" w:lineRule="auto"/>
        <w:jc w:val="left"/>
        <w:rPr>
          <w:rFonts w:ascii="Times New Roman" w:eastAsiaTheme="minorEastAsia" w:hAnsi="Times New Roman" w:cs="Times New Roman"/>
          <w:b/>
          <w:bCs/>
        </w:rPr>
      </w:pPr>
      <w:r w:rsidRPr="00882696">
        <w:rPr>
          <w:rFonts w:ascii="Times New Roman" w:eastAsiaTheme="minorEastAsia" w:hAnsi="Times New Roman" w:cs="Times New Roman"/>
          <w:b/>
          <w:bCs/>
        </w:rPr>
        <w:t>Research Gaps</w:t>
      </w:r>
    </w:p>
    <w:p w14:paraId="283D29A2" w14:textId="6FAFB3EF" w:rsidR="004F5B5A" w:rsidRDefault="004F5B5A" w:rsidP="004F5B5A">
      <w:pPr>
        <w:spacing w:line="480" w:lineRule="auto"/>
        <w:jc w:val="left"/>
        <w:rPr>
          <w:rFonts w:ascii="Times New Roman" w:eastAsiaTheme="minorEastAsia" w:hAnsi="Times New Roman" w:cs="Times New Roman"/>
        </w:rPr>
      </w:pPr>
      <w:r w:rsidRPr="004F5B5A">
        <w:rPr>
          <w:rFonts w:ascii="Times New Roman" w:eastAsiaTheme="minorEastAsia" w:hAnsi="Times New Roman" w:cs="Times New Roman"/>
        </w:rPr>
        <w:t xml:space="preserve">Most existing studies on impulse buying behavior focus on Western contexts or broader age groups, with a scarcity of research on Generation Z in China. This demographic is particularly significant due to their unique characteristics and economic influence. Understanding their distinct impulse buying patterns is crucial. </w:t>
      </w:r>
      <w:r w:rsidR="00882696">
        <w:rPr>
          <w:rFonts w:ascii="Times New Roman" w:eastAsiaTheme="minorEastAsia" w:hAnsi="Times New Roman" w:cs="Times New Roman"/>
        </w:rPr>
        <w:fldChar w:fldCharType="begin"/>
      </w:r>
      <w:r w:rsidR="00882696">
        <w:rPr>
          <w:rFonts w:ascii="Times New Roman" w:eastAsiaTheme="minorEastAsia" w:hAnsi="Times New Roman" w:cs="Times New Roman"/>
        </w:rPr>
        <w:instrText xml:space="preserve"> ADDIN EN.CITE &lt;EndNote&gt;&lt;Cite AuthorYear="1"&gt;&lt;Author&gt;Zhang&lt;/Author&gt;&lt;Year&gt;2018&lt;/Year&gt;&lt;RecNum&gt;355&lt;/RecNum&gt;&lt;DisplayText&gt;Zhang, Zhao and Gupta (2018)&lt;/DisplayText&gt;&lt;record&gt;&lt;rec-number&gt;355&lt;/rec-number&gt;&lt;foreign-keys&gt;&lt;key app="EN" db-id="p9fpvxsriaspfxe52t9x0za5vtv05efa5r9v" timestamp="1720642534"&gt;355&lt;/key&gt;&lt;/foreign-keys&gt;&lt;ref-type name="Journal Article"&gt;17&lt;/ref-type&gt;&lt;contributors&gt;&lt;authors&gt;&lt;author&gt;Zhang, Hong&lt;/author&gt;&lt;author&gt;Zhao, Ling&lt;/author&gt;&lt;author&gt;Gupta, Sumeet&lt;/author&gt;&lt;/authors&gt;&lt;/contributors&gt;&lt;titles&gt;&lt;title&gt;The role of online product recommendations on customer decision making and loyalty in social shopping communities&lt;/title&gt;&lt;secondary-title&gt;International Journal of Information Management&lt;/secondary-title&gt;&lt;/titles&gt;&lt;periodical&gt;&lt;full-title&gt;International Journal of Information Management&lt;/full-title&gt;&lt;/periodical&gt;&lt;pages&gt;150-166&lt;/pages&gt;&lt;volume&gt;38&lt;/volume&gt;&lt;number&gt;1&lt;/number&gt;&lt;keywords&gt;&lt;keyword&gt;Online product recommendations&lt;/keyword&gt;&lt;keyword&gt;Customer loyalty&lt;/keyword&gt;&lt;keyword&gt;Online product brokering efficiency&lt;/keyword&gt;&lt;/keywords&gt;&lt;dates&gt;&lt;year&gt;2018&lt;/year&gt;&lt;pub-dates&gt;&lt;date&gt;2018/02/01/&lt;/date&gt;&lt;/pub-dates&gt;&lt;/dates&gt;&lt;isbn&gt;0268-4012&lt;/isbn&gt;&lt;urls&gt;&lt;related-urls&gt;&lt;url&gt;https://www.sciencedirect.com/science/article/pii/S0268401216306971&lt;/url&gt;&lt;/related-urls&gt;&lt;/urls&gt;&lt;electronic-resource-num&gt;https://doi.org/10.1016/j.ijinfomgt.2017.07.006&lt;/electronic-resource-num&gt;&lt;/record&gt;&lt;/Cite&gt;&lt;/EndNote&gt;</w:instrText>
      </w:r>
      <w:r w:rsidR="00882696">
        <w:rPr>
          <w:rFonts w:ascii="Times New Roman" w:eastAsiaTheme="minorEastAsia" w:hAnsi="Times New Roman" w:cs="Times New Roman"/>
        </w:rPr>
        <w:fldChar w:fldCharType="separate"/>
      </w:r>
      <w:r w:rsidR="00882696">
        <w:rPr>
          <w:rFonts w:ascii="Times New Roman" w:eastAsiaTheme="minorEastAsia" w:hAnsi="Times New Roman" w:cs="Times New Roman"/>
          <w:noProof/>
        </w:rPr>
        <w:t>Zhang, Zhao and Gupta (2018)</w:t>
      </w:r>
      <w:r w:rsidR="00882696">
        <w:rPr>
          <w:rFonts w:ascii="Times New Roman" w:eastAsiaTheme="minorEastAsia" w:hAnsi="Times New Roman" w:cs="Times New Roman"/>
        </w:rPr>
        <w:fldChar w:fldCharType="end"/>
      </w:r>
      <w:r w:rsidR="00882696" w:rsidRPr="00882696">
        <w:t xml:space="preserve"> </w:t>
      </w:r>
      <w:r w:rsidR="00882696" w:rsidRPr="00882696">
        <w:rPr>
          <w:rFonts w:ascii="Times New Roman" w:eastAsiaTheme="minorEastAsia" w:hAnsi="Times New Roman" w:cs="Times New Roman"/>
        </w:rPr>
        <w:t>highlight that Generation Z in China exhibits different online shopping behaviors compared to their Western counterparts, influenced by unique cultural and economic factors. This underscores the need for more targeted research in this area.</w:t>
      </w:r>
    </w:p>
    <w:p w14:paraId="2BBFE632" w14:textId="77777777" w:rsidR="00882696" w:rsidRPr="004F5B5A" w:rsidRDefault="00882696" w:rsidP="004F5B5A">
      <w:pPr>
        <w:spacing w:line="480" w:lineRule="auto"/>
        <w:jc w:val="left"/>
        <w:rPr>
          <w:rFonts w:ascii="Times New Roman" w:eastAsiaTheme="minorEastAsia" w:hAnsi="Times New Roman" w:cs="Times New Roman"/>
        </w:rPr>
      </w:pPr>
    </w:p>
    <w:p w14:paraId="4D72F056" w14:textId="6707926B" w:rsidR="004F5B5A" w:rsidRPr="004F5B5A" w:rsidRDefault="009930F7" w:rsidP="004F5B5A">
      <w:pPr>
        <w:spacing w:line="480" w:lineRule="auto"/>
        <w:jc w:val="left"/>
        <w:rPr>
          <w:rFonts w:ascii="Times New Roman" w:eastAsiaTheme="minorEastAsia" w:hAnsi="Times New Roman" w:cs="Times New Roman"/>
        </w:rPr>
      </w:pPr>
      <w:r>
        <w:rPr>
          <w:rFonts w:ascii="Times New Roman" w:eastAsiaTheme="minorEastAsia" w:hAnsi="Times New Roman" w:cs="Times New Roman" w:hint="eastAsia"/>
        </w:rPr>
        <w:t xml:space="preserve">Only a few studies </w:t>
      </w:r>
      <w:r w:rsidR="004F5B5A" w:rsidRPr="004F5B5A">
        <w:rPr>
          <w:rFonts w:ascii="Times New Roman" w:eastAsiaTheme="minorEastAsia" w:hAnsi="Times New Roman" w:cs="Times New Roman"/>
        </w:rPr>
        <w:t xml:space="preserve">have specifically addressed how different types of online discounts (e.g., flash sales, percentage-off deals) impact Generation Z's impulse purchases in China. </w:t>
      </w:r>
      <w:r w:rsidR="00296374">
        <w:rPr>
          <w:rFonts w:ascii="Times New Roman" w:eastAsiaTheme="minorEastAsia" w:hAnsi="Times New Roman" w:cs="Times New Roman"/>
        </w:rPr>
        <w:fldChar w:fldCharType="begin"/>
      </w:r>
      <w:r w:rsidR="00296374">
        <w:rPr>
          <w:rFonts w:ascii="Times New Roman" w:eastAsiaTheme="minorEastAsia" w:hAnsi="Times New Roman" w:cs="Times New Roman"/>
        </w:rPr>
        <w:instrText xml:space="preserve"> ADDIN EN.CITE &lt;EndNote&gt;&lt;Cite AuthorYear="1"&gt;&lt;Author&gt;Haghighatnia&lt;/Author&gt;&lt;Year&gt;2018&lt;/Year&gt;&lt;RecNum&gt;356&lt;/RecNum&gt;&lt;DisplayText&gt;Haghighatnia, Abdolvand and Rajaee Harandi (2018)&lt;/DisplayText&gt;&lt;record&gt;&lt;rec-number&gt;356&lt;/rec-number&gt;&lt;foreign-keys&gt;&lt;key app="EN" db-id="p9fpvxsriaspfxe52t9x0za5vtv05efa5r9v" timestamp="1720642837"&gt;356&lt;/key&gt;&lt;/foreign-keys&gt;&lt;ref-type name="Journal Article"&gt;17&lt;/ref-type&gt;&lt;contributors&gt;&lt;authors&gt;&lt;author&gt;Haghighatnia, Shohre&lt;/author&gt;&lt;author&gt;Abdolvand, Neda&lt;/author&gt;&lt;author&gt;Rajaee Harandi, Saeedeh&lt;/author&gt;&lt;/authors&gt;&lt;/contributors&gt;&lt;titles&gt;&lt;title&gt;Evaluating discounts as a dimension of customer behavior analysis&lt;/title&gt;&lt;secondary-title&gt;Journal of Marketing Communications&lt;/secondary-title&gt;&lt;/titles&gt;&lt;periodical&gt;&lt;full-title&gt;Journal of Marketing Communications&lt;/full-title&gt;&lt;/periodical&gt;&lt;pages&gt;321-336&lt;/pages&gt;&lt;volume&gt;24&lt;/volume&gt;&lt;number&gt;4&lt;/number&gt;&lt;dates&gt;&lt;year&gt;2018&lt;/year&gt;&lt;pub-dates&gt;&lt;date&gt;2018/05/19&lt;/date&gt;&lt;/pub-dates&gt;&lt;/dates&gt;&lt;publisher&gt;Routledge&lt;/publisher&gt;&lt;isbn&gt;1352-7266&lt;/isbn&gt;&lt;urls&gt;&lt;related-urls&gt;&lt;url&gt;https://doi.org/10.1080/13527266.2017.1410210&lt;/url&gt;&lt;/related-urls&gt;&lt;/urls&gt;&lt;electronic-resource-num&gt;10.1080/13527266.2017.1410210&lt;/electronic-resource-num&gt;&lt;/record&gt;&lt;/Cite&gt;&lt;/EndNote&gt;</w:instrText>
      </w:r>
      <w:r w:rsidR="00296374">
        <w:rPr>
          <w:rFonts w:ascii="Times New Roman" w:eastAsiaTheme="minorEastAsia" w:hAnsi="Times New Roman" w:cs="Times New Roman"/>
        </w:rPr>
        <w:fldChar w:fldCharType="separate"/>
      </w:r>
      <w:r w:rsidR="00296374">
        <w:rPr>
          <w:rFonts w:ascii="Times New Roman" w:eastAsiaTheme="minorEastAsia" w:hAnsi="Times New Roman" w:cs="Times New Roman"/>
          <w:noProof/>
        </w:rPr>
        <w:t>Haghighatnia, Abdolvand and Rajaee Harandi (2018)</w:t>
      </w:r>
      <w:r w:rsidR="00296374">
        <w:rPr>
          <w:rFonts w:ascii="Times New Roman" w:eastAsiaTheme="minorEastAsia" w:hAnsi="Times New Roman" w:cs="Times New Roman"/>
        </w:rPr>
        <w:fldChar w:fldCharType="end"/>
      </w:r>
      <w:r w:rsidR="004F5B5A" w:rsidRPr="004F5B5A">
        <w:rPr>
          <w:rFonts w:ascii="Times New Roman" w:eastAsiaTheme="minorEastAsia" w:hAnsi="Times New Roman" w:cs="Times New Roman"/>
        </w:rPr>
        <w:t xml:space="preserve"> explored general consumer responses to discounts but did not differentiate between the impacts on various demographic groups, highlighting a gap that needs addressing.</w:t>
      </w:r>
    </w:p>
    <w:p w14:paraId="4D7AEDD4" w14:textId="77777777" w:rsidR="004F5B5A" w:rsidRPr="004F5B5A" w:rsidRDefault="004F5B5A" w:rsidP="004F5B5A">
      <w:pPr>
        <w:spacing w:line="480" w:lineRule="auto"/>
        <w:jc w:val="left"/>
        <w:rPr>
          <w:rFonts w:ascii="Times New Roman" w:eastAsiaTheme="minorEastAsia" w:hAnsi="Times New Roman" w:cs="Times New Roman"/>
        </w:rPr>
      </w:pPr>
    </w:p>
    <w:p w14:paraId="0002CF03" w14:textId="59B4A201" w:rsidR="004F5B5A" w:rsidRPr="004F5B5A" w:rsidRDefault="00296374" w:rsidP="004F5B5A">
      <w:pPr>
        <w:spacing w:line="480" w:lineRule="auto"/>
        <w:jc w:val="left"/>
        <w:rPr>
          <w:rFonts w:ascii="Times New Roman" w:eastAsiaTheme="minorEastAsia" w:hAnsi="Times New Roman" w:cs="Times New Roman"/>
        </w:rPr>
      </w:pPr>
      <w:r w:rsidRPr="00296374">
        <w:rPr>
          <w:rFonts w:ascii="Times New Roman" w:eastAsiaTheme="minorEastAsia" w:hAnsi="Times New Roman" w:cs="Times New Roman"/>
        </w:rPr>
        <w:t xml:space="preserve">The psychological and emotional triggers of impulse buying among Generation Z remain insufficiently investigated, prompting the researcher to delve deeper into this </w:t>
      </w:r>
      <w:r w:rsidRPr="00296374">
        <w:rPr>
          <w:rFonts w:ascii="Times New Roman" w:eastAsiaTheme="minorEastAsia" w:hAnsi="Times New Roman" w:cs="Times New Roman"/>
        </w:rPr>
        <w:lastRenderedPageBreak/>
        <w:t>area of study.</w:t>
      </w:r>
      <w:r>
        <w:rPr>
          <w:rFonts w:ascii="Times New Roman" w:eastAsiaTheme="minorEastAsia" w:hAnsi="Times New Roman" w:cs="Times New Roman" w:hint="eastAsia"/>
        </w:rPr>
        <w:t xml:space="preserve"> </w:t>
      </w:r>
      <w:r w:rsidR="004F5B5A" w:rsidRPr="004F5B5A">
        <w:rPr>
          <w:rFonts w:ascii="Times New Roman" w:eastAsiaTheme="minorEastAsia" w:hAnsi="Times New Roman" w:cs="Times New Roman"/>
        </w:rPr>
        <w:t>Existing studies often overlook the cognitive and affective responses elicited by online discounts.</w:t>
      </w:r>
      <w:r>
        <w:rPr>
          <w:rFonts w:ascii="Times New Roman" w:eastAsiaTheme="minorEastAsia" w:hAnsi="Times New Roman" w:cs="Times New Roman" w:hint="eastAsia"/>
        </w:rPr>
        <w:t xml:space="preserve"> </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 AuthorYear="1"&gt;&lt;Author&gt;Sun&lt;/Author&gt;&lt;Year&gt;2024&lt;/Year&gt;&lt;RecNum&gt;357&lt;/RecNum&gt;&lt;DisplayText&gt;Sun, Li and Sun (2024)&lt;/DisplayText&gt;&lt;record&gt;&lt;rec-number&gt;357&lt;/rec-number&gt;&lt;foreign-keys&gt;&lt;key app="EN" db-id="p9fpvxsriaspfxe52t9x0za5vtv05efa5r9v" timestamp="1720643213"&gt;357&lt;/key&gt;&lt;/foreign-keys&gt;&lt;ref-type name="Journal Article"&gt;17&lt;/ref-type&gt;&lt;contributors&gt;&lt;authors&gt;&lt;author&gt;Sun, Jingjing&lt;/author&gt;&lt;author&gt;Li, Tingting&lt;/author&gt;&lt;author&gt;Sun, Shouqiang&lt;/author&gt;&lt;/authors&gt;&lt;/contributors&gt;&lt;titles&gt;&lt;title&gt;Factors affecting users&amp;apos; impulse purchases in online group buying: online consumer reviews, countdowns and self-control&lt;/title&gt;&lt;secondary-title&gt;Asia Pacific Journal of Marketing and Logistics&lt;/secondary-title&gt;&lt;/titles&gt;&lt;periodical&gt;&lt;full-title&gt;Asia Pacific Journal of Marketing and Logistics&lt;/full-title&gt;&lt;/periodical&gt;&lt;pages&gt;224-240&lt;/pages&gt;&lt;volume&gt;36&lt;/volume&gt;&lt;number&gt;1&lt;/number&gt;&lt;dates&gt;&lt;year&gt;2024&lt;/year&gt;&lt;/dates&gt;&lt;publisher&gt;Emerald Publishing Limited&lt;/publisher&gt;&lt;isbn&gt;1355-5855&lt;/isbn&gt;&lt;urls&gt;&lt;related-urls&gt;&lt;url&gt;https://doi.org/10.1108/APJML-07-2022-0560&lt;/url&gt;&lt;/related-urls&gt;&lt;/urls&gt;&lt;electronic-resource-num&gt;10.1108/APJML-07-2022-0560&lt;/electronic-resource-num&gt;&lt;access-date&gt;2024/07/10&lt;/access-date&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Sun, Li and Sun (2024)</w:t>
      </w:r>
      <w:r>
        <w:rPr>
          <w:rFonts w:ascii="Times New Roman" w:eastAsiaTheme="minorEastAsia" w:hAnsi="Times New Roman" w:cs="Times New Roman"/>
        </w:rPr>
        <w:fldChar w:fldCharType="end"/>
      </w:r>
      <w:r w:rsidR="004F5B5A" w:rsidRPr="004F5B5A">
        <w:rPr>
          <w:rFonts w:ascii="Times New Roman" w:eastAsiaTheme="minorEastAsia" w:hAnsi="Times New Roman" w:cs="Times New Roman"/>
        </w:rPr>
        <w:t>emphasized the need for more detailed investigations into how emotions like excitement and urgency, triggered by discounts, drive impulse purchases.</w:t>
      </w:r>
    </w:p>
    <w:p w14:paraId="06CC5646" w14:textId="77777777" w:rsidR="004F5B5A" w:rsidRPr="004F5B5A" w:rsidRDefault="004F5B5A" w:rsidP="004F5B5A">
      <w:pPr>
        <w:spacing w:line="480" w:lineRule="auto"/>
        <w:jc w:val="left"/>
        <w:rPr>
          <w:rFonts w:ascii="Times New Roman" w:eastAsiaTheme="minorEastAsia" w:hAnsi="Times New Roman" w:cs="Times New Roman"/>
        </w:rPr>
      </w:pPr>
    </w:p>
    <w:p w14:paraId="6816670A" w14:textId="6943D93C" w:rsidR="004F5B5A" w:rsidRPr="004F5B5A" w:rsidRDefault="004D78EE" w:rsidP="004F5B5A">
      <w:pPr>
        <w:spacing w:line="480" w:lineRule="auto"/>
        <w:jc w:val="left"/>
        <w:rPr>
          <w:rFonts w:ascii="Times New Roman" w:eastAsiaTheme="minorEastAsia" w:hAnsi="Times New Roman" w:cs="Times New Roman"/>
        </w:rPr>
      </w:pPr>
      <w:r w:rsidRPr="004D78EE">
        <w:rPr>
          <w:rFonts w:ascii="Times New Roman" w:eastAsiaTheme="minorEastAsia" w:hAnsi="Times New Roman" w:cs="Times New Roman"/>
        </w:rPr>
        <w:t>The relationship between online discounts and impulse buying behavior and the moderating effects of demographic, income level, and educational factors, as well as gender, have not been fully explored</w:t>
      </w:r>
      <w:r>
        <w:rPr>
          <w:rFonts w:ascii="Times New Roman" w:eastAsiaTheme="minorEastAsia" w:hAnsi="Times New Roman" w:cs="Times New Roman" w:hint="eastAsia"/>
        </w:rPr>
        <w:t xml:space="preserve">. </w:t>
      </w:r>
      <w:r w:rsidR="009E3E26">
        <w:rPr>
          <w:rFonts w:ascii="Times New Roman" w:eastAsiaTheme="minorEastAsia" w:hAnsi="Times New Roman" w:cs="Times New Roman"/>
        </w:rPr>
        <w:fldChar w:fldCharType="begin"/>
      </w:r>
      <w:r w:rsidR="009E3E26">
        <w:rPr>
          <w:rFonts w:ascii="Times New Roman" w:eastAsiaTheme="minorEastAsia" w:hAnsi="Times New Roman" w:cs="Times New Roman"/>
        </w:rPr>
        <w:instrText xml:space="preserve"> ADDIN EN.CITE &lt;EndNote&gt;&lt;Cite AuthorYear="1"&gt;&lt;Author&gt;Lina&lt;/Author&gt;&lt;Year&gt;2022&lt;/Year&gt;&lt;RecNum&gt;328&lt;/RecNum&gt;&lt;DisplayText&gt;Lina (2022)&lt;/DisplayText&gt;&lt;record&gt;&lt;rec-number&gt;328&lt;/rec-number&gt;&lt;foreign-keys&gt;&lt;key app="EN" db-id="p9fpvxsriaspfxe52t9x0za5vtv05efa5r9v" timestamp="1720566774"&gt;328&lt;/key&gt;&lt;/foreign-keys&gt;&lt;ref-type name="Journal Article"&gt;17&lt;/ref-type&gt;&lt;contributors&gt;&lt;authors&gt;&lt;author&gt;Lina, Y., Hou, D., &amp;amp; Ali, S &lt;/author&gt;&lt;/authors&gt;&lt;/contributors&gt;&lt;titles&gt;&lt;title&gt;Impact of online convenience on generation Z online impulsive buying behavior: The moderating role of social media celebrity. &lt;/title&gt;&lt;secondary-title&gt; Frontiers in psychology&lt;/secondary-title&gt;&lt;/titles&gt;&lt;volume&gt;13&lt;/volume&gt;&lt;number&gt;951249&lt;/number&gt;&lt;dates&gt;&lt;year&gt;2022&lt;/year&gt;&lt;/dates&gt;&lt;urls&gt;&lt;/urls&gt;&lt;/record&gt;&lt;/Cite&gt;&lt;/EndNote&gt;</w:instrText>
      </w:r>
      <w:r w:rsidR="009E3E26">
        <w:rPr>
          <w:rFonts w:ascii="Times New Roman" w:eastAsiaTheme="minorEastAsia" w:hAnsi="Times New Roman" w:cs="Times New Roman"/>
        </w:rPr>
        <w:fldChar w:fldCharType="separate"/>
      </w:r>
      <w:r w:rsidR="009E3E26">
        <w:rPr>
          <w:rFonts w:ascii="Times New Roman" w:eastAsiaTheme="minorEastAsia" w:hAnsi="Times New Roman" w:cs="Times New Roman"/>
          <w:noProof/>
        </w:rPr>
        <w:t>Lina (2022)</w:t>
      </w:r>
      <w:r w:rsidR="009E3E26">
        <w:rPr>
          <w:rFonts w:ascii="Times New Roman" w:eastAsiaTheme="minorEastAsia" w:hAnsi="Times New Roman" w:cs="Times New Roman"/>
        </w:rPr>
        <w:fldChar w:fldCharType="end"/>
      </w:r>
      <w:r w:rsidR="004F5B5A" w:rsidRPr="004F5B5A">
        <w:rPr>
          <w:rFonts w:ascii="Times New Roman" w:eastAsiaTheme="minorEastAsia" w:hAnsi="Times New Roman" w:cs="Times New Roman"/>
        </w:rPr>
        <w:t xml:space="preserve"> suggested that these factors could significantly influence consumer behavior, yet there is limited empirical evidence supporting this within the Generation Z cohort in China. </w:t>
      </w:r>
    </w:p>
    <w:p w14:paraId="3E7BC75E" w14:textId="77777777" w:rsidR="004F5B5A" w:rsidRDefault="004F5B5A" w:rsidP="004F5B5A">
      <w:pPr>
        <w:spacing w:line="480" w:lineRule="auto"/>
        <w:jc w:val="left"/>
        <w:rPr>
          <w:rFonts w:ascii="Times New Roman" w:eastAsiaTheme="minorEastAsia" w:hAnsi="Times New Roman" w:cs="Times New Roman"/>
        </w:rPr>
      </w:pPr>
    </w:p>
    <w:p w14:paraId="6E881A2E" w14:textId="774E4E55" w:rsidR="008F467B" w:rsidRDefault="000D2D3B" w:rsidP="00A2711F">
      <w:pPr>
        <w:pStyle w:val="2"/>
        <w:rPr>
          <w:rFonts w:eastAsiaTheme="minorEastAsia"/>
        </w:rPr>
      </w:pPr>
      <w:bookmarkStart w:id="53" w:name="_Toc178109008"/>
      <w:bookmarkStart w:id="54" w:name="_Toc178296137"/>
      <w:r w:rsidRPr="004C18D5">
        <w:rPr>
          <w:rFonts w:eastAsiaTheme="minorEastAsia" w:hint="eastAsia"/>
        </w:rPr>
        <w:t>2.</w:t>
      </w:r>
      <w:r w:rsidR="004D78EE">
        <w:rPr>
          <w:rFonts w:eastAsiaTheme="minorEastAsia" w:hint="eastAsia"/>
        </w:rPr>
        <w:t>7</w:t>
      </w:r>
      <w:r w:rsidRPr="004C18D5">
        <w:rPr>
          <w:rFonts w:eastAsiaTheme="minorEastAsia" w:hint="eastAsia"/>
        </w:rPr>
        <w:t xml:space="preserve"> Conceptual </w:t>
      </w:r>
      <w:r w:rsidR="00A2711F" w:rsidRPr="004C18D5">
        <w:rPr>
          <w:rFonts w:eastAsiaTheme="minorEastAsia"/>
        </w:rPr>
        <w:t>Framework</w:t>
      </w:r>
      <w:bookmarkEnd w:id="53"/>
      <w:bookmarkEnd w:id="54"/>
      <w:r w:rsidR="00A2711F" w:rsidRPr="004C18D5">
        <w:rPr>
          <w:rFonts w:eastAsiaTheme="minorEastAsia" w:hint="eastAsia"/>
        </w:rPr>
        <w:t xml:space="preserve"> </w:t>
      </w:r>
    </w:p>
    <w:p w14:paraId="10178140" w14:textId="60374779" w:rsidR="004E6CE3" w:rsidRPr="004E6CE3" w:rsidRDefault="00C145F8" w:rsidP="004E6CE3">
      <w:pPr>
        <w:spacing w:line="480" w:lineRule="auto"/>
        <w:jc w:val="left"/>
        <w:rPr>
          <w:rFonts w:ascii="Times New Roman" w:eastAsiaTheme="minorEastAsia" w:hAnsi="Times New Roman" w:cs="Times New Roman"/>
        </w:rPr>
      </w:pPr>
      <w:r w:rsidRPr="00C145F8">
        <w:rPr>
          <w:rFonts w:ascii="Times New Roman" w:eastAsiaTheme="minorEastAsia" w:hAnsi="Times New Roman" w:cs="Times New Roman"/>
        </w:rPr>
        <w:t>The conceptual framework of this study provides a thorough structure to demonstrate how various factors influence Generation Z's impulse buying behavior in response to online discounts.</w:t>
      </w:r>
      <w:r>
        <w:rPr>
          <w:rFonts w:ascii="Times New Roman" w:eastAsiaTheme="minorEastAsia" w:hAnsi="Times New Roman" w:cs="Times New Roman" w:hint="eastAsia"/>
        </w:rPr>
        <w:t xml:space="preserve"> </w:t>
      </w:r>
      <w:r w:rsidR="004E6CE3" w:rsidRPr="004E6CE3">
        <w:rPr>
          <w:rFonts w:ascii="Times New Roman" w:eastAsiaTheme="minorEastAsia" w:hAnsi="Times New Roman" w:cs="Times New Roman"/>
        </w:rPr>
        <w:t>It draws on the Stimulus-Organism-Response (S-O-R) model and the Cognitive-Affective Model (CAM) to capture the dynamics of how discount types, psychological processes, and moderating variables interrelate to influence impulsive purchases.</w:t>
      </w:r>
    </w:p>
    <w:p w14:paraId="2BE2F7D1" w14:textId="18F65DEF" w:rsidR="004E6CE3" w:rsidRPr="004E6CE3" w:rsidRDefault="008F467B" w:rsidP="004E6CE3">
      <w:pPr>
        <w:pStyle w:val="af8"/>
        <w:spacing w:line="480" w:lineRule="auto"/>
        <w:rPr>
          <w:rFonts w:ascii="Times New Roman" w:eastAsiaTheme="minorEastAsia" w:hAnsi="Times New Roman" w:cs="Times New Roman"/>
        </w:rPr>
      </w:pPr>
      <w:r w:rsidRPr="004E6CE3">
        <w:rPr>
          <w:rFonts w:ascii="Times New Roman" w:hAnsi="Times New Roman" w:cs="Times New Roman"/>
          <w:noProof/>
        </w:rPr>
        <w:lastRenderedPageBreak/>
        <w:drawing>
          <wp:inline distT="0" distB="0" distL="0" distR="0" wp14:anchorId="529F3BF2" wp14:editId="629046D9">
            <wp:extent cx="5274310" cy="2947670"/>
            <wp:effectExtent l="0" t="0" r="2540" b="5080"/>
            <wp:docPr id="28005582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274310" cy="2947670"/>
                    </a:xfrm>
                    <a:prstGeom prst="rect">
                      <a:avLst/>
                    </a:prstGeom>
                    <a:noFill/>
                    <a:ln>
                      <a:noFill/>
                    </a:ln>
                  </pic:spPr>
                </pic:pic>
              </a:graphicData>
            </a:graphic>
          </wp:inline>
        </w:drawing>
      </w:r>
    </w:p>
    <w:p w14:paraId="3D49DF80" w14:textId="77777777" w:rsidR="004E6CE3" w:rsidRPr="004E6CE3" w:rsidRDefault="004E6CE3" w:rsidP="004E6CE3">
      <w:pPr>
        <w:pStyle w:val="af8"/>
        <w:spacing w:line="480" w:lineRule="auto"/>
        <w:rPr>
          <w:rFonts w:ascii="Times New Roman" w:eastAsiaTheme="minorEastAsia" w:hAnsi="Times New Roman" w:cs="Times New Roman"/>
          <w:b/>
          <w:bCs/>
        </w:rPr>
      </w:pPr>
      <w:r w:rsidRPr="004E6CE3">
        <w:rPr>
          <w:rFonts w:ascii="Times New Roman" w:eastAsiaTheme="minorEastAsia" w:hAnsi="Times New Roman" w:cs="Times New Roman"/>
          <w:b/>
          <w:bCs/>
        </w:rPr>
        <w:t>1. Stimulus: Types of Online Discounts</w:t>
      </w:r>
    </w:p>
    <w:p w14:paraId="560FF6EC" w14:textId="77777777" w:rsidR="004E6CE3" w:rsidRPr="004E6CE3" w:rsidRDefault="004E6CE3" w:rsidP="004E6CE3">
      <w:pPr>
        <w:pStyle w:val="af8"/>
        <w:spacing w:line="480" w:lineRule="auto"/>
        <w:rPr>
          <w:rFonts w:ascii="Times New Roman" w:eastAsiaTheme="minorEastAsia" w:hAnsi="Times New Roman" w:cs="Times New Roman"/>
        </w:rPr>
      </w:pPr>
      <w:r w:rsidRPr="004E6CE3">
        <w:rPr>
          <w:rFonts w:ascii="Times New Roman" w:eastAsiaTheme="minorEastAsia" w:hAnsi="Times New Roman" w:cs="Times New Roman"/>
        </w:rPr>
        <w:t>The "Stimulus" element represents the various online discount methods that act as external triggers for impulse buying among Generation Z consumers. The different discount types—such as percentage-off, flash sales, and buy-one-get-one-free deals—each have unique levels of effectiveness in encouraging unplanned purchases.</w:t>
      </w:r>
    </w:p>
    <w:p w14:paraId="3D808D8E" w14:textId="77777777" w:rsidR="004E6CE3" w:rsidRPr="004E6CE3" w:rsidRDefault="004E6CE3" w:rsidP="004E6CE3">
      <w:pPr>
        <w:pStyle w:val="af8"/>
        <w:spacing w:line="480" w:lineRule="auto"/>
        <w:rPr>
          <w:rFonts w:ascii="Times New Roman" w:eastAsiaTheme="minorEastAsia" w:hAnsi="Times New Roman" w:cs="Times New Roman"/>
        </w:rPr>
      </w:pPr>
    </w:p>
    <w:p w14:paraId="07C367EA" w14:textId="77777777" w:rsidR="004E6CE3" w:rsidRPr="004E6CE3" w:rsidRDefault="004E6CE3" w:rsidP="004E6CE3">
      <w:pPr>
        <w:pStyle w:val="af8"/>
        <w:spacing w:line="480" w:lineRule="auto"/>
        <w:rPr>
          <w:rFonts w:ascii="Times New Roman" w:eastAsiaTheme="minorEastAsia" w:hAnsi="Times New Roman" w:cs="Times New Roman"/>
          <w:b/>
          <w:bCs/>
        </w:rPr>
      </w:pPr>
      <w:r w:rsidRPr="004E6CE3">
        <w:rPr>
          <w:rFonts w:ascii="Times New Roman" w:eastAsiaTheme="minorEastAsia" w:hAnsi="Times New Roman" w:cs="Times New Roman"/>
          <w:b/>
          <w:bCs/>
        </w:rPr>
        <w:t>2. Organism: Psychological Factors and Affective Responses</w:t>
      </w:r>
    </w:p>
    <w:p w14:paraId="6E7641FD" w14:textId="77777777" w:rsidR="004E6CE3" w:rsidRPr="004E6CE3" w:rsidRDefault="004E6CE3" w:rsidP="004E6CE3">
      <w:pPr>
        <w:pStyle w:val="af8"/>
        <w:spacing w:line="480" w:lineRule="auto"/>
        <w:rPr>
          <w:rFonts w:ascii="Times New Roman" w:eastAsiaTheme="minorEastAsia" w:hAnsi="Times New Roman" w:cs="Times New Roman"/>
        </w:rPr>
      </w:pPr>
      <w:r w:rsidRPr="004E6CE3">
        <w:rPr>
          <w:rFonts w:ascii="Times New Roman" w:eastAsiaTheme="minorEastAsia" w:hAnsi="Times New Roman" w:cs="Times New Roman"/>
        </w:rPr>
        <w:t xml:space="preserve">The "Organism" part of the framework deals with the internal psychological and emotional reactions that come into play when consumers encounter these discounts. Based on the Cognitive-Affective Model (CAM), this study pinpointed key emotions like excitement, urgency, and perceived value as critical elements influencing </w:t>
      </w:r>
      <w:r w:rsidRPr="004E6CE3">
        <w:rPr>
          <w:rFonts w:ascii="Times New Roman" w:eastAsiaTheme="minorEastAsia" w:hAnsi="Times New Roman" w:cs="Times New Roman"/>
        </w:rPr>
        <w:lastRenderedPageBreak/>
        <w:t xml:space="preserve">purchasing behavior. These emotional responses act as a bridge between the external discount stimuli and the actual impulse buying action. </w:t>
      </w:r>
    </w:p>
    <w:p w14:paraId="49CE79C6" w14:textId="77777777" w:rsidR="004E6CE3" w:rsidRPr="004E6CE3" w:rsidRDefault="004E6CE3" w:rsidP="004E6CE3">
      <w:pPr>
        <w:pStyle w:val="af8"/>
        <w:spacing w:line="480" w:lineRule="auto"/>
        <w:rPr>
          <w:rFonts w:ascii="Times New Roman" w:eastAsiaTheme="minorEastAsia" w:hAnsi="Times New Roman" w:cs="Times New Roman"/>
        </w:rPr>
      </w:pPr>
    </w:p>
    <w:p w14:paraId="11228C4E" w14:textId="77777777" w:rsidR="004E6CE3" w:rsidRPr="004E6CE3" w:rsidRDefault="004E6CE3" w:rsidP="004E6CE3">
      <w:pPr>
        <w:pStyle w:val="af8"/>
        <w:spacing w:line="480" w:lineRule="auto"/>
        <w:rPr>
          <w:rFonts w:ascii="Times New Roman" w:eastAsiaTheme="minorEastAsia" w:hAnsi="Times New Roman" w:cs="Times New Roman"/>
          <w:b/>
          <w:bCs/>
        </w:rPr>
      </w:pPr>
      <w:r w:rsidRPr="004E6CE3">
        <w:rPr>
          <w:rFonts w:ascii="Times New Roman" w:eastAsiaTheme="minorEastAsia" w:hAnsi="Times New Roman" w:cs="Times New Roman"/>
          <w:b/>
          <w:bCs/>
        </w:rPr>
        <w:t>3. Moderating Variables: Product Categories and Demographic Factors</w:t>
      </w:r>
    </w:p>
    <w:p w14:paraId="7CE22CF6" w14:textId="3F458530" w:rsidR="004E6CE3" w:rsidRPr="004E6CE3" w:rsidRDefault="004E6CE3" w:rsidP="004E6CE3">
      <w:pPr>
        <w:pStyle w:val="af8"/>
        <w:spacing w:line="480" w:lineRule="auto"/>
        <w:rPr>
          <w:rFonts w:ascii="Times New Roman" w:eastAsiaTheme="minorEastAsia" w:hAnsi="Times New Roman" w:cs="Times New Roman"/>
        </w:rPr>
      </w:pPr>
      <w:r w:rsidRPr="004E6CE3">
        <w:rPr>
          <w:rFonts w:ascii="Times New Roman" w:eastAsiaTheme="minorEastAsia" w:hAnsi="Times New Roman" w:cs="Times New Roman"/>
        </w:rPr>
        <w:t>Moderating variables, including product categories and demographic factors, were found to shape the relationship between discounts and impulse buying behavior in this study.</w:t>
      </w:r>
    </w:p>
    <w:p w14:paraId="0BE3D8F9" w14:textId="49E3E417" w:rsidR="004E6CE3" w:rsidRPr="004E6CE3" w:rsidRDefault="004E6CE3" w:rsidP="004E6CE3">
      <w:pPr>
        <w:pStyle w:val="af8"/>
        <w:spacing w:line="480" w:lineRule="auto"/>
        <w:rPr>
          <w:rFonts w:ascii="Times New Roman" w:eastAsiaTheme="minorEastAsia" w:hAnsi="Times New Roman" w:cs="Times New Roman"/>
        </w:rPr>
      </w:pPr>
      <w:r w:rsidRPr="004E6CE3">
        <w:rPr>
          <w:rFonts w:ascii="Times New Roman" w:eastAsiaTheme="minorEastAsia" w:hAnsi="Times New Roman" w:cs="Times New Roman"/>
          <w:b/>
          <w:bCs/>
        </w:rPr>
        <w:t>Product Categories:</w:t>
      </w:r>
      <w:r w:rsidRPr="004E6CE3">
        <w:rPr>
          <w:rFonts w:ascii="Times New Roman" w:eastAsiaTheme="minorEastAsia" w:hAnsi="Times New Roman" w:cs="Times New Roman"/>
        </w:rPr>
        <w:t xml:space="preserve"> The study showed that impulse buying varies by product type. Discounts on items like fashion and fast-moving consumer goods (FMCGs) prompted more impulsive actions among Generation Z consumers than discounts on other types of products. </w:t>
      </w:r>
      <w:r w:rsidR="00C145F8" w:rsidRPr="00C145F8">
        <w:rPr>
          <w:rFonts w:ascii="Times New Roman" w:eastAsiaTheme="minorEastAsia" w:hAnsi="Times New Roman" w:cs="Times New Roman"/>
        </w:rPr>
        <w:t>This suggests that specific product categories are more prone to stimulate impulsive buying when offered at a discount.</w:t>
      </w:r>
    </w:p>
    <w:p w14:paraId="3F0788D2" w14:textId="77777777" w:rsidR="004E6CE3" w:rsidRPr="004E6CE3" w:rsidRDefault="004E6CE3" w:rsidP="004E6CE3">
      <w:pPr>
        <w:pStyle w:val="af8"/>
        <w:spacing w:line="480" w:lineRule="auto"/>
        <w:rPr>
          <w:rFonts w:ascii="Times New Roman" w:eastAsiaTheme="minorEastAsia" w:hAnsi="Times New Roman" w:cs="Times New Roman"/>
        </w:rPr>
      </w:pPr>
    </w:p>
    <w:p w14:paraId="1F18BB41" w14:textId="53C730F7" w:rsidR="004E6CE3" w:rsidRPr="004E6CE3" w:rsidRDefault="004E6CE3" w:rsidP="004E6CE3">
      <w:pPr>
        <w:pStyle w:val="af8"/>
        <w:spacing w:line="480" w:lineRule="auto"/>
        <w:rPr>
          <w:rFonts w:ascii="Times New Roman" w:eastAsiaTheme="minorEastAsia" w:hAnsi="Times New Roman" w:cs="Times New Roman"/>
        </w:rPr>
      </w:pPr>
      <w:r w:rsidRPr="004E6CE3">
        <w:rPr>
          <w:rFonts w:ascii="Times New Roman" w:eastAsiaTheme="minorEastAsia" w:hAnsi="Times New Roman" w:cs="Times New Roman"/>
          <w:b/>
          <w:bCs/>
        </w:rPr>
        <w:t xml:space="preserve">Demographic Factors: </w:t>
      </w:r>
      <w:r w:rsidR="00C145F8" w:rsidRPr="00C145F8">
        <w:rPr>
          <w:rFonts w:ascii="Times New Roman" w:eastAsiaTheme="minorEastAsia" w:hAnsi="Times New Roman" w:cs="Times New Roman"/>
        </w:rPr>
        <w:t>The research found that gender and income serve as significant moderators in the relationship between discounts and impulse buying.</w:t>
      </w:r>
      <w:r w:rsidR="00C145F8" w:rsidRPr="00C145F8">
        <w:rPr>
          <w:rFonts w:ascii="Times New Roman" w:eastAsiaTheme="minorEastAsia" w:hAnsi="Times New Roman" w:cs="Times New Roman" w:hint="eastAsia"/>
        </w:rPr>
        <w:t xml:space="preserve"> </w:t>
      </w:r>
      <w:r w:rsidRPr="004E6CE3">
        <w:rPr>
          <w:rFonts w:ascii="Times New Roman" w:eastAsiaTheme="minorEastAsia" w:hAnsi="Times New Roman" w:cs="Times New Roman"/>
        </w:rPr>
        <w:t>The findings showed that female consumers and those with lower income levels were more susceptible to impulsive purchases when faced with discounts. This insight suggests that discount strategies can be more effective if tailored to specific demographic groups.</w:t>
      </w:r>
    </w:p>
    <w:p w14:paraId="12D473B9" w14:textId="77777777" w:rsidR="004E6CE3" w:rsidRPr="004E6CE3" w:rsidRDefault="004E6CE3" w:rsidP="004E6CE3">
      <w:pPr>
        <w:pStyle w:val="af8"/>
        <w:spacing w:line="480" w:lineRule="auto"/>
        <w:rPr>
          <w:rFonts w:ascii="Times New Roman" w:eastAsiaTheme="minorEastAsia" w:hAnsi="Times New Roman" w:cs="Times New Roman"/>
        </w:rPr>
      </w:pPr>
    </w:p>
    <w:p w14:paraId="7B684224" w14:textId="77777777" w:rsidR="004E6CE3" w:rsidRPr="004E6CE3" w:rsidRDefault="004E6CE3" w:rsidP="004E6CE3">
      <w:pPr>
        <w:pStyle w:val="af8"/>
        <w:spacing w:line="480" w:lineRule="auto"/>
        <w:rPr>
          <w:rFonts w:ascii="Times New Roman" w:eastAsiaTheme="minorEastAsia" w:hAnsi="Times New Roman" w:cs="Times New Roman"/>
          <w:b/>
          <w:bCs/>
        </w:rPr>
      </w:pPr>
      <w:r w:rsidRPr="004E6CE3">
        <w:rPr>
          <w:rFonts w:ascii="Times New Roman" w:eastAsiaTheme="minorEastAsia" w:hAnsi="Times New Roman" w:cs="Times New Roman"/>
          <w:b/>
          <w:bCs/>
        </w:rPr>
        <w:t>4. Response: Impulse Purchase Behavior</w:t>
      </w:r>
    </w:p>
    <w:p w14:paraId="69BE5949" w14:textId="77777777" w:rsidR="004E6CE3" w:rsidRPr="004E6CE3" w:rsidRDefault="004E6CE3" w:rsidP="004E6CE3">
      <w:pPr>
        <w:pStyle w:val="af8"/>
        <w:spacing w:line="480" w:lineRule="auto"/>
        <w:rPr>
          <w:rFonts w:ascii="Times New Roman" w:eastAsiaTheme="minorEastAsia" w:hAnsi="Times New Roman" w:cs="Times New Roman"/>
        </w:rPr>
      </w:pPr>
      <w:r w:rsidRPr="004E6CE3">
        <w:rPr>
          <w:rFonts w:ascii="Times New Roman" w:eastAsiaTheme="minorEastAsia" w:hAnsi="Times New Roman" w:cs="Times New Roman"/>
        </w:rPr>
        <w:t>The "Response" section of the framework captures the resulting behavior—impulse buying—triggered by the interaction between stimuli, psychological responses, and moderating variables. Online discounts, combined with emotional triggers and moderated by demographic and product-related factors, significantly influence unplanned buying behavior among Generation Z consumers. This aligns with the S-O-R model’s core premise, showing that impulse buying isn’t merely a direct response to external stimuli but is also shaped by internal psychological processes and moderating elements.</w:t>
      </w:r>
    </w:p>
    <w:p w14:paraId="46742940" w14:textId="77777777" w:rsidR="004E6CE3" w:rsidRPr="004E6CE3" w:rsidRDefault="004E6CE3" w:rsidP="004E6CE3">
      <w:pPr>
        <w:pStyle w:val="af8"/>
        <w:spacing w:line="480" w:lineRule="auto"/>
        <w:rPr>
          <w:rFonts w:ascii="Times New Roman" w:eastAsiaTheme="minorEastAsia" w:hAnsi="Times New Roman" w:cs="Times New Roman"/>
        </w:rPr>
      </w:pPr>
    </w:p>
    <w:p w14:paraId="715F4D05" w14:textId="77777777" w:rsidR="004E6CE3" w:rsidRPr="004E6CE3" w:rsidRDefault="004E6CE3" w:rsidP="004E6CE3">
      <w:pPr>
        <w:pStyle w:val="af8"/>
        <w:spacing w:line="480" w:lineRule="auto"/>
        <w:rPr>
          <w:rFonts w:ascii="Times New Roman" w:eastAsiaTheme="minorEastAsia" w:hAnsi="Times New Roman" w:cs="Times New Roman"/>
          <w:b/>
          <w:bCs/>
        </w:rPr>
      </w:pPr>
      <w:r w:rsidRPr="004E6CE3">
        <w:rPr>
          <w:rFonts w:ascii="Times New Roman" w:eastAsiaTheme="minorEastAsia" w:hAnsi="Times New Roman" w:cs="Times New Roman"/>
          <w:b/>
          <w:bCs/>
        </w:rPr>
        <w:t>5. Interrelationships and Theoretical Alignment</w:t>
      </w:r>
    </w:p>
    <w:p w14:paraId="701AB1AC" w14:textId="77777777" w:rsidR="004E6CE3" w:rsidRPr="004E6CE3" w:rsidRDefault="004E6CE3" w:rsidP="004E6CE3">
      <w:pPr>
        <w:pStyle w:val="af8"/>
        <w:spacing w:line="480" w:lineRule="auto"/>
        <w:rPr>
          <w:rFonts w:ascii="Times New Roman" w:eastAsiaTheme="minorEastAsia" w:hAnsi="Times New Roman" w:cs="Times New Roman"/>
        </w:rPr>
      </w:pPr>
      <w:r w:rsidRPr="004E6CE3">
        <w:rPr>
          <w:rFonts w:ascii="Times New Roman" w:eastAsiaTheme="minorEastAsia" w:hAnsi="Times New Roman" w:cs="Times New Roman"/>
        </w:rPr>
        <w:t>This framework successfully integrates the S-O-R and CAM models, showing how online discounts (Stimulus) interact with emotional and psychological responses (Organism) to drive impulse buying behavior (Response). It also underlines the role of demographic and product category factors in moderating this relationship, offering a complete picture of the factors influencing impulse buying behavior.</w:t>
      </w:r>
    </w:p>
    <w:p w14:paraId="126202FF" w14:textId="4B1F133D" w:rsidR="000D2D3B" w:rsidRPr="004E6CE3" w:rsidRDefault="000D2D3B" w:rsidP="008F467B">
      <w:pPr>
        <w:pStyle w:val="af8"/>
        <w:rPr>
          <w:rFonts w:hint="eastAsia"/>
        </w:rPr>
      </w:pPr>
    </w:p>
    <w:p w14:paraId="30B69C8A" w14:textId="72F36519" w:rsidR="00324FF7" w:rsidRPr="00324FF7" w:rsidRDefault="004C18D5" w:rsidP="00324FF7">
      <w:pPr>
        <w:keepNext/>
        <w:keepLines/>
        <w:spacing w:before="160" w:after="80"/>
        <w:outlineLvl w:val="1"/>
        <w:rPr>
          <w:rFonts w:ascii="Times New Roman" w:eastAsiaTheme="minorEastAsia" w:hAnsi="Times New Roman" w:cs="Times New Roman"/>
          <w:b/>
          <w:bCs/>
          <w:color w:val="215E99" w:themeColor="text2" w:themeTint="BF"/>
          <w:szCs w:val="24"/>
        </w:rPr>
      </w:pPr>
      <w:bookmarkStart w:id="55" w:name="_Toc178109009"/>
      <w:bookmarkStart w:id="56" w:name="_Toc178296138"/>
      <w:r>
        <w:rPr>
          <w:rFonts w:ascii="Times New Roman" w:eastAsiaTheme="minorEastAsia" w:hAnsi="Times New Roman" w:cs="Times New Roman" w:hint="eastAsia"/>
          <w:b/>
          <w:bCs/>
          <w:color w:val="215E99" w:themeColor="text2" w:themeTint="BF"/>
          <w:szCs w:val="24"/>
        </w:rPr>
        <w:t>2.</w:t>
      </w:r>
      <w:r w:rsidR="004D78EE">
        <w:rPr>
          <w:rFonts w:ascii="Times New Roman" w:eastAsiaTheme="minorEastAsia" w:hAnsi="Times New Roman" w:cs="Times New Roman" w:hint="eastAsia"/>
          <w:b/>
          <w:bCs/>
          <w:color w:val="215E99" w:themeColor="text2" w:themeTint="BF"/>
          <w:szCs w:val="24"/>
        </w:rPr>
        <w:t>8</w:t>
      </w:r>
      <w:r w:rsidR="00324FF7" w:rsidRPr="00324FF7">
        <w:rPr>
          <w:rFonts w:ascii="Times New Roman" w:eastAsiaTheme="minorEastAsia" w:hAnsi="Times New Roman" w:cs="Times New Roman" w:hint="eastAsia"/>
          <w:b/>
          <w:bCs/>
          <w:color w:val="215E99" w:themeColor="text2" w:themeTint="BF"/>
          <w:szCs w:val="24"/>
        </w:rPr>
        <w:t xml:space="preserve"> H</w:t>
      </w:r>
      <w:r w:rsidR="00324FF7" w:rsidRPr="00324FF7">
        <w:rPr>
          <w:rFonts w:ascii="Times New Roman" w:eastAsiaTheme="minorEastAsia" w:hAnsi="Times New Roman" w:cs="Times New Roman"/>
          <w:b/>
          <w:bCs/>
          <w:color w:val="215E99" w:themeColor="text2" w:themeTint="BF"/>
          <w:szCs w:val="24"/>
        </w:rPr>
        <w:t>ypothesis</w:t>
      </w:r>
      <w:r w:rsidR="00324FF7" w:rsidRPr="00324FF7">
        <w:rPr>
          <w:rFonts w:ascii="Times New Roman" w:eastAsiaTheme="minorEastAsia" w:hAnsi="Times New Roman" w:cs="Times New Roman" w:hint="eastAsia"/>
          <w:b/>
          <w:bCs/>
          <w:color w:val="215E99" w:themeColor="text2" w:themeTint="BF"/>
          <w:szCs w:val="24"/>
        </w:rPr>
        <w:t xml:space="preserve"> </w:t>
      </w:r>
      <w:r w:rsidR="00324FF7" w:rsidRPr="00324FF7">
        <w:rPr>
          <w:rFonts w:ascii="Times New Roman" w:eastAsiaTheme="minorEastAsia" w:hAnsi="Times New Roman" w:cs="Times New Roman"/>
          <w:b/>
          <w:bCs/>
          <w:color w:val="215E99" w:themeColor="text2" w:themeTint="BF"/>
          <w:szCs w:val="24"/>
        </w:rPr>
        <w:t>statement</w:t>
      </w:r>
      <w:bookmarkEnd w:id="55"/>
      <w:bookmarkEnd w:id="56"/>
      <w:r w:rsidR="00324FF7" w:rsidRPr="00324FF7">
        <w:rPr>
          <w:rFonts w:ascii="Times New Roman" w:eastAsiaTheme="minorEastAsia" w:hAnsi="Times New Roman" w:cs="Times New Roman" w:hint="eastAsia"/>
          <w:b/>
          <w:bCs/>
          <w:color w:val="215E99" w:themeColor="text2" w:themeTint="BF"/>
          <w:szCs w:val="24"/>
        </w:rPr>
        <w:t xml:space="preserve"> </w:t>
      </w:r>
    </w:p>
    <w:p w14:paraId="68A02D9A" w14:textId="77777777" w:rsidR="00324FF7" w:rsidRPr="00324FF7" w:rsidRDefault="00324FF7" w:rsidP="00324FF7">
      <w:pPr>
        <w:spacing w:line="480" w:lineRule="auto"/>
        <w:jc w:val="left"/>
        <w:rPr>
          <w:rFonts w:ascii="Times New Roman" w:eastAsiaTheme="minorEastAsia" w:hAnsi="Times New Roman" w:cs="Times New Roman"/>
        </w:rPr>
      </w:pPr>
      <w:r w:rsidRPr="00324FF7">
        <w:rPr>
          <w:rFonts w:ascii="Times New Roman" w:eastAsiaTheme="minorEastAsia" w:hAnsi="Times New Roman" w:cs="Times New Roman"/>
        </w:rPr>
        <w:t xml:space="preserve">In this research, the hypothesis statements are formulated to test the relationships </w:t>
      </w:r>
      <w:r w:rsidRPr="00324FF7">
        <w:rPr>
          <w:rFonts w:ascii="Times New Roman" w:eastAsiaTheme="minorEastAsia" w:hAnsi="Times New Roman" w:cs="Times New Roman"/>
        </w:rPr>
        <w:lastRenderedPageBreak/>
        <w:t>between various types of online discounts and impulse buying behavior among Generation Z consumers in China. Hypotheses are essential in guiding the empirical investigation, providing a clear direction for data collection and analysis</w:t>
      </w:r>
      <w:r w:rsidRPr="00324FF7">
        <w:rPr>
          <w:rFonts w:ascii="Times New Roman" w:eastAsiaTheme="minorEastAsia" w:hAnsi="Times New Roman" w:cs="Times New Roman"/>
        </w:rPr>
        <w:fldChar w:fldCharType="begin"/>
      </w:r>
      <w:r w:rsidRPr="00324FF7">
        <w:rPr>
          <w:rFonts w:ascii="Times New Roman" w:eastAsiaTheme="minorEastAsia" w:hAnsi="Times New Roman" w:cs="Times New Roman"/>
        </w:rPr>
        <w:instrText xml:space="preserve"> ADDIN EN.CITE &lt;EndNote&gt;&lt;Cite&gt;&lt;Author&gt;Lina&lt;/Author&gt;&lt;Year&gt;2022&lt;/Year&gt;&lt;RecNum&gt;406&lt;/RecNum&gt;&lt;DisplayText&gt;(Lina, Hou and Ali, 2022)&lt;/DisplayText&gt;&lt;record&gt;&lt;rec-number&gt;406&lt;/rec-number&gt;&lt;foreign-keys&gt;&lt;key app="EN" db-id="p9fpvxsriaspfxe52t9x0za5vtv05efa5r9v" timestamp="1723535152"&gt;406&lt;/key&gt;&lt;/foreign-keys&gt;&lt;ref-type name="Journal Article"&gt;17&lt;/ref-type&gt;&lt;contributors&gt;&lt;authors&gt;&lt;author&gt;Lina, You&lt;/author&gt;&lt;author&gt;Hou, Deshuai&lt;/author&gt;&lt;author&gt;Ali, Saqib&lt;/author&gt;&lt;/authors&gt;&lt;/contributors&gt;&lt;titles&gt;&lt;title&gt;Impact of online convenience on generation Z online impulsive buying behavior: The moderating role of social media celebrity&lt;/title&gt;&lt;secondary-title&gt;Frontiers in psychology&lt;/secondary-title&gt;&lt;/titles&gt;&lt;periodical&gt;&lt;full-title&gt;Frontiers in Psychology&lt;/full-title&gt;&lt;/periodical&gt;&lt;pages&gt;951249&lt;/pages&gt;&lt;volume&gt;13&lt;/volume&gt;&lt;dates&gt;&lt;year&gt;2022&lt;/year&gt;&lt;/dates&gt;&lt;isbn&gt;1664-1078&lt;/isbn&gt;&lt;urls&gt;&lt;/urls&gt;&lt;/record&gt;&lt;/Cite&gt;&lt;/EndNote&gt;</w:instrText>
      </w:r>
      <w:r w:rsidRPr="00324FF7">
        <w:rPr>
          <w:rFonts w:ascii="Times New Roman" w:eastAsiaTheme="minorEastAsia" w:hAnsi="Times New Roman" w:cs="Times New Roman"/>
        </w:rPr>
        <w:fldChar w:fldCharType="separate"/>
      </w:r>
      <w:r w:rsidRPr="00324FF7">
        <w:rPr>
          <w:rFonts w:ascii="Times New Roman" w:eastAsiaTheme="minorEastAsia" w:hAnsi="Times New Roman" w:cs="Times New Roman"/>
          <w:noProof/>
        </w:rPr>
        <w:t>(Lina, Hou and Ali, 2022)</w:t>
      </w:r>
      <w:r w:rsidRPr="00324FF7">
        <w:rPr>
          <w:rFonts w:ascii="Times New Roman" w:eastAsiaTheme="minorEastAsia" w:hAnsi="Times New Roman" w:cs="Times New Roman"/>
        </w:rPr>
        <w:fldChar w:fldCharType="end"/>
      </w:r>
      <w:r w:rsidRPr="00324FF7">
        <w:rPr>
          <w:rFonts w:ascii="Times New Roman" w:eastAsiaTheme="minorEastAsia" w:hAnsi="Times New Roman" w:cs="Times New Roman"/>
        </w:rPr>
        <w:t>. They also serve as tentative answers to the research questions, grounded in existing theories and prior studies.</w:t>
      </w:r>
    </w:p>
    <w:p w14:paraId="6402541F" w14:textId="77777777" w:rsidR="00324FF7" w:rsidRPr="00324FF7" w:rsidRDefault="00324FF7" w:rsidP="00324FF7">
      <w:pPr>
        <w:spacing w:line="480" w:lineRule="auto"/>
        <w:jc w:val="left"/>
        <w:rPr>
          <w:rFonts w:ascii="Times New Roman" w:eastAsiaTheme="minorEastAsia" w:hAnsi="Times New Roman" w:cs="Times New Roman"/>
        </w:rPr>
      </w:pPr>
    </w:p>
    <w:tbl>
      <w:tblPr>
        <w:tblStyle w:val="5-1"/>
        <w:tblW w:w="10349" w:type="dxa"/>
        <w:tblInd w:w="-998" w:type="dxa"/>
        <w:tblLook w:val="04A0" w:firstRow="1" w:lastRow="0" w:firstColumn="1" w:lastColumn="0" w:noHBand="0" w:noVBand="1"/>
      </w:tblPr>
      <w:tblGrid>
        <w:gridCol w:w="1674"/>
        <w:gridCol w:w="2540"/>
        <w:gridCol w:w="2292"/>
        <w:gridCol w:w="1827"/>
        <w:gridCol w:w="2016"/>
      </w:tblGrid>
      <w:tr w:rsidR="00324FF7" w:rsidRPr="00324FF7" w14:paraId="2CF6B127" w14:textId="77777777" w:rsidTr="0041652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4" w:type="dxa"/>
          </w:tcPr>
          <w:p w14:paraId="486207AC" w14:textId="77777777" w:rsidR="00324FF7" w:rsidRPr="00324FF7" w:rsidRDefault="00324FF7" w:rsidP="00324FF7">
            <w:pPr>
              <w:spacing w:line="480" w:lineRule="auto"/>
              <w:jc w:val="left"/>
              <w:rPr>
                <w:rFonts w:ascii="Times New Roman" w:eastAsiaTheme="minorEastAsia" w:hAnsi="Times New Roman" w:cs="Times New Roman"/>
                <w:b w:val="0"/>
                <w:bCs w:val="0"/>
                <w:color w:val="auto"/>
              </w:rPr>
            </w:pPr>
            <w:r w:rsidRPr="00324FF7">
              <w:rPr>
                <w:rFonts w:ascii="Times New Roman" w:eastAsiaTheme="minorEastAsia" w:hAnsi="Times New Roman" w:cs="Times New Roman"/>
                <w:b w:val="0"/>
                <w:bCs w:val="0"/>
                <w:color w:val="auto"/>
              </w:rPr>
              <w:t>Hypothesis No.</w:t>
            </w:r>
          </w:p>
        </w:tc>
        <w:tc>
          <w:tcPr>
            <w:tcW w:w="2540" w:type="dxa"/>
          </w:tcPr>
          <w:p w14:paraId="73CD263A" w14:textId="77777777" w:rsidR="00324FF7" w:rsidRPr="00324FF7" w:rsidRDefault="00324FF7" w:rsidP="00324FF7">
            <w:pPr>
              <w:spacing w:line="480" w:lineRule="auto"/>
              <w:jc w:val="left"/>
              <w:cnfStyle w:val="100000000000" w:firstRow="1" w:lastRow="0" w:firstColumn="0" w:lastColumn="0" w:oddVBand="0" w:evenVBand="0" w:oddHBand="0" w:evenHBand="0" w:firstRowFirstColumn="0" w:firstRowLastColumn="0" w:lastRowFirstColumn="0" w:lastRowLastColumn="0"/>
              <w:rPr>
                <w:rFonts w:ascii="Times New Roman" w:eastAsiaTheme="minorEastAsia" w:hAnsi="Times New Roman" w:cs="Times New Roman"/>
                <w:b w:val="0"/>
                <w:bCs w:val="0"/>
                <w:color w:val="auto"/>
              </w:rPr>
            </w:pPr>
            <w:r w:rsidRPr="00324FF7">
              <w:rPr>
                <w:rFonts w:ascii="Times New Roman" w:eastAsiaTheme="minorEastAsia" w:hAnsi="Times New Roman" w:cs="Times New Roman"/>
                <w:b w:val="0"/>
                <w:bCs w:val="0"/>
                <w:color w:val="auto"/>
              </w:rPr>
              <w:t>Hypothesis Statement</w:t>
            </w:r>
          </w:p>
        </w:tc>
        <w:tc>
          <w:tcPr>
            <w:tcW w:w="2292" w:type="dxa"/>
          </w:tcPr>
          <w:p w14:paraId="2040699F" w14:textId="77777777" w:rsidR="00324FF7" w:rsidRPr="00324FF7" w:rsidRDefault="00324FF7" w:rsidP="00324FF7">
            <w:pPr>
              <w:spacing w:line="480" w:lineRule="auto"/>
              <w:jc w:val="left"/>
              <w:cnfStyle w:val="100000000000" w:firstRow="1" w:lastRow="0" w:firstColumn="0" w:lastColumn="0" w:oddVBand="0" w:evenVBand="0" w:oddHBand="0" w:evenHBand="0" w:firstRowFirstColumn="0" w:firstRowLastColumn="0" w:lastRowFirstColumn="0" w:lastRowLastColumn="0"/>
              <w:rPr>
                <w:rFonts w:ascii="Times New Roman" w:eastAsiaTheme="minorEastAsia" w:hAnsi="Times New Roman" w:cs="Times New Roman"/>
                <w:b w:val="0"/>
                <w:bCs w:val="0"/>
                <w:color w:val="auto"/>
              </w:rPr>
            </w:pPr>
            <w:r w:rsidRPr="00324FF7">
              <w:rPr>
                <w:rFonts w:ascii="Times New Roman" w:eastAsiaTheme="minorEastAsia" w:hAnsi="Times New Roman" w:cs="Times New Roman"/>
                <w:b w:val="0"/>
                <w:bCs w:val="0"/>
                <w:color w:val="auto"/>
              </w:rPr>
              <w:t>Related Research Question</w:t>
            </w:r>
          </w:p>
        </w:tc>
        <w:tc>
          <w:tcPr>
            <w:tcW w:w="1827" w:type="dxa"/>
          </w:tcPr>
          <w:p w14:paraId="6220B7A0" w14:textId="77777777" w:rsidR="00324FF7" w:rsidRPr="00324FF7" w:rsidRDefault="00324FF7" w:rsidP="00324FF7">
            <w:pPr>
              <w:spacing w:line="480" w:lineRule="auto"/>
              <w:jc w:val="left"/>
              <w:cnfStyle w:val="100000000000" w:firstRow="1" w:lastRow="0" w:firstColumn="0" w:lastColumn="0" w:oddVBand="0" w:evenVBand="0" w:oddHBand="0" w:evenHBand="0" w:firstRowFirstColumn="0" w:firstRowLastColumn="0" w:lastRowFirstColumn="0" w:lastRowLastColumn="0"/>
              <w:rPr>
                <w:rFonts w:ascii="Times New Roman" w:eastAsiaTheme="minorEastAsia" w:hAnsi="Times New Roman" w:cs="Times New Roman"/>
                <w:b w:val="0"/>
                <w:bCs w:val="0"/>
                <w:color w:val="auto"/>
              </w:rPr>
            </w:pPr>
            <w:r w:rsidRPr="00324FF7">
              <w:rPr>
                <w:rFonts w:ascii="Times New Roman" w:eastAsiaTheme="minorEastAsia" w:hAnsi="Times New Roman" w:cs="Times New Roman"/>
                <w:b w:val="0"/>
                <w:bCs w:val="0"/>
                <w:color w:val="auto"/>
              </w:rPr>
              <w:t>Theoretical Basis</w:t>
            </w:r>
          </w:p>
        </w:tc>
        <w:tc>
          <w:tcPr>
            <w:tcW w:w="2016" w:type="dxa"/>
          </w:tcPr>
          <w:p w14:paraId="1C315E2D" w14:textId="77777777" w:rsidR="00324FF7" w:rsidRPr="00324FF7" w:rsidRDefault="00324FF7" w:rsidP="00324FF7">
            <w:pPr>
              <w:spacing w:line="480" w:lineRule="auto"/>
              <w:jc w:val="left"/>
              <w:cnfStyle w:val="100000000000" w:firstRow="1" w:lastRow="0" w:firstColumn="0" w:lastColumn="0" w:oddVBand="0" w:evenVBand="0" w:oddHBand="0" w:evenHBand="0" w:firstRowFirstColumn="0" w:firstRowLastColumn="0" w:lastRowFirstColumn="0" w:lastRowLastColumn="0"/>
              <w:rPr>
                <w:rFonts w:ascii="Times New Roman" w:eastAsiaTheme="minorEastAsia" w:hAnsi="Times New Roman" w:cs="Times New Roman"/>
                <w:b w:val="0"/>
                <w:bCs w:val="0"/>
                <w:color w:val="auto"/>
              </w:rPr>
            </w:pPr>
            <w:r w:rsidRPr="00324FF7">
              <w:rPr>
                <w:rFonts w:ascii="Times New Roman" w:eastAsiaTheme="minorEastAsia" w:hAnsi="Times New Roman" w:cs="Times New Roman"/>
                <w:b w:val="0"/>
                <w:bCs w:val="0"/>
                <w:color w:val="auto"/>
              </w:rPr>
              <w:t>References</w:t>
            </w:r>
          </w:p>
        </w:tc>
      </w:tr>
      <w:tr w:rsidR="00324FF7" w:rsidRPr="00324FF7" w14:paraId="7148000E" w14:textId="77777777" w:rsidTr="004165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4" w:type="dxa"/>
          </w:tcPr>
          <w:p w14:paraId="0EF6DF9E" w14:textId="77777777" w:rsidR="00324FF7" w:rsidRPr="00324FF7" w:rsidRDefault="00324FF7" w:rsidP="00324FF7">
            <w:pPr>
              <w:spacing w:line="480" w:lineRule="auto"/>
              <w:jc w:val="left"/>
              <w:rPr>
                <w:rFonts w:ascii="Times New Roman" w:eastAsiaTheme="minorEastAsia" w:hAnsi="Times New Roman" w:cs="Times New Roman"/>
                <w:b w:val="0"/>
                <w:bCs w:val="0"/>
                <w:color w:val="auto"/>
              </w:rPr>
            </w:pPr>
            <w:r w:rsidRPr="00324FF7">
              <w:rPr>
                <w:rFonts w:ascii="Times New Roman" w:eastAsiaTheme="minorEastAsia" w:hAnsi="Times New Roman" w:cs="Times New Roman"/>
                <w:b w:val="0"/>
                <w:bCs w:val="0"/>
                <w:color w:val="auto"/>
              </w:rPr>
              <w:t>H1</w:t>
            </w:r>
          </w:p>
        </w:tc>
        <w:tc>
          <w:tcPr>
            <w:tcW w:w="2540" w:type="dxa"/>
          </w:tcPr>
          <w:p w14:paraId="2FED5796" w14:textId="5CED391B" w:rsidR="00324FF7" w:rsidRPr="00324FF7" w:rsidRDefault="00C145F8" w:rsidP="00324FF7">
            <w:pPr>
              <w:spacing w:line="480" w:lineRule="auto"/>
              <w:jc w:val="left"/>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rPr>
            </w:pPr>
            <w:r w:rsidRPr="00C145F8">
              <w:rPr>
                <w:rFonts w:ascii="Times New Roman" w:eastAsiaTheme="minorEastAsia" w:hAnsi="Times New Roman" w:cs="Times New Roman"/>
              </w:rPr>
              <w:t>Various types of online discounts (e.g., percentage-off, flash sales, buy-one-get-one-free offers) significantly influence the impulse buying behavior of Generation Z consumers in China.</w:t>
            </w:r>
          </w:p>
        </w:tc>
        <w:tc>
          <w:tcPr>
            <w:tcW w:w="2292" w:type="dxa"/>
          </w:tcPr>
          <w:p w14:paraId="3F45EF42" w14:textId="77777777" w:rsidR="00324FF7" w:rsidRPr="00324FF7" w:rsidRDefault="00324FF7" w:rsidP="00324FF7">
            <w:pPr>
              <w:spacing w:line="480" w:lineRule="auto"/>
              <w:jc w:val="left"/>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rPr>
            </w:pPr>
            <w:r w:rsidRPr="00324FF7">
              <w:rPr>
                <w:rFonts w:ascii="Times New Roman" w:eastAsiaTheme="minorEastAsia" w:hAnsi="Times New Roman" w:cs="Times New Roman"/>
              </w:rPr>
              <w:t>Which types of online discounts are most effective at inducing impulse purchases among Chinese Generation Z?</w:t>
            </w:r>
          </w:p>
        </w:tc>
        <w:tc>
          <w:tcPr>
            <w:tcW w:w="1827" w:type="dxa"/>
          </w:tcPr>
          <w:p w14:paraId="78F881AD" w14:textId="77777777" w:rsidR="00324FF7" w:rsidRPr="00324FF7" w:rsidRDefault="00324FF7" w:rsidP="00324FF7">
            <w:pPr>
              <w:spacing w:line="480" w:lineRule="auto"/>
              <w:jc w:val="left"/>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rPr>
            </w:pPr>
            <w:r w:rsidRPr="00324FF7">
              <w:rPr>
                <w:rFonts w:ascii="Times New Roman" w:eastAsiaTheme="minorEastAsia" w:hAnsi="Times New Roman" w:cs="Times New Roman"/>
              </w:rPr>
              <w:t>Stimulus-Organism-Response (S-O-R) Model</w:t>
            </w:r>
          </w:p>
        </w:tc>
        <w:tc>
          <w:tcPr>
            <w:tcW w:w="2016" w:type="dxa"/>
          </w:tcPr>
          <w:p w14:paraId="7093CDB8" w14:textId="77777777" w:rsidR="00324FF7" w:rsidRPr="00324FF7" w:rsidRDefault="00324FF7" w:rsidP="00324FF7">
            <w:pPr>
              <w:spacing w:line="480" w:lineRule="auto"/>
              <w:jc w:val="left"/>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rPr>
            </w:pPr>
            <w:r w:rsidRPr="00324FF7">
              <w:rPr>
                <w:rFonts w:ascii="Times New Roman" w:eastAsiaTheme="minorEastAsia" w:hAnsi="Times New Roman" w:cs="Times New Roman"/>
              </w:rPr>
              <w:t>Liao et al. (2016); Xu &amp; Huang (2014); Akram et al. (2018)</w:t>
            </w:r>
          </w:p>
        </w:tc>
      </w:tr>
      <w:tr w:rsidR="00324FF7" w:rsidRPr="00324FF7" w14:paraId="7D3D472E" w14:textId="77777777" w:rsidTr="00416523">
        <w:tc>
          <w:tcPr>
            <w:cnfStyle w:val="001000000000" w:firstRow="0" w:lastRow="0" w:firstColumn="1" w:lastColumn="0" w:oddVBand="0" w:evenVBand="0" w:oddHBand="0" w:evenHBand="0" w:firstRowFirstColumn="0" w:firstRowLastColumn="0" w:lastRowFirstColumn="0" w:lastRowLastColumn="0"/>
            <w:tcW w:w="1674" w:type="dxa"/>
          </w:tcPr>
          <w:p w14:paraId="72370ECC" w14:textId="77777777" w:rsidR="00324FF7" w:rsidRPr="00324FF7" w:rsidRDefault="00324FF7" w:rsidP="00324FF7">
            <w:pPr>
              <w:spacing w:line="480" w:lineRule="auto"/>
              <w:jc w:val="left"/>
              <w:rPr>
                <w:rFonts w:ascii="Times New Roman" w:eastAsiaTheme="minorEastAsia" w:hAnsi="Times New Roman" w:cs="Times New Roman"/>
                <w:b w:val="0"/>
                <w:bCs w:val="0"/>
                <w:color w:val="auto"/>
              </w:rPr>
            </w:pPr>
            <w:r w:rsidRPr="00324FF7">
              <w:rPr>
                <w:rFonts w:ascii="Times New Roman" w:eastAsiaTheme="minorEastAsia" w:hAnsi="Times New Roman" w:cs="Times New Roman" w:hint="eastAsia"/>
                <w:b w:val="0"/>
                <w:bCs w:val="0"/>
                <w:color w:val="auto"/>
              </w:rPr>
              <w:t>H2</w:t>
            </w:r>
          </w:p>
        </w:tc>
        <w:tc>
          <w:tcPr>
            <w:tcW w:w="2540" w:type="dxa"/>
          </w:tcPr>
          <w:p w14:paraId="453F8FBC" w14:textId="77777777" w:rsidR="00324FF7" w:rsidRPr="00324FF7" w:rsidRDefault="00324FF7" w:rsidP="00324FF7">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rPr>
            </w:pPr>
            <w:r w:rsidRPr="00324FF7">
              <w:rPr>
                <w:rFonts w:ascii="Times New Roman" w:eastAsiaTheme="minorEastAsia" w:hAnsi="Times New Roman" w:cs="Times New Roman"/>
              </w:rPr>
              <w:t xml:space="preserve">Online discounts significantly influence the psychological states of urgency, excitement, and perceived value, </w:t>
            </w:r>
            <w:r w:rsidRPr="00324FF7">
              <w:rPr>
                <w:rFonts w:ascii="Times New Roman" w:eastAsiaTheme="minorEastAsia" w:hAnsi="Times New Roman" w:cs="Times New Roman"/>
              </w:rPr>
              <w:lastRenderedPageBreak/>
              <w:t>which in turn drive impulse buying behavior among Generation Z consumers.</w:t>
            </w:r>
          </w:p>
        </w:tc>
        <w:tc>
          <w:tcPr>
            <w:tcW w:w="2292" w:type="dxa"/>
          </w:tcPr>
          <w:p w14:paraId="327A013B" w14:textId="77777777" w:rsidR="00324FF7" w:rsidRPr="00324FF7" w:rsidRDefault="00324FF7" w:rsidP="00324FF7">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rPr>
            </w:pPr>
            <w:r w:rsidRPr="00324FF7">
              <w:rPr>
                <w:rFonts w:ascii="Times New Roman" w:eastAsiaTheme="minorEastAsia" w:hAnsi="Times New Roman" w:cs="Times New Roman"/>
              </w:rPr>
              <w:lastRenderedPageBreak/>
              <w:t xml:space="preserve">What psychological effects do online discounts have on the impulse purchase behavior of Chinese </w:t>
            </w:r>
            <w:r w:rsidRPr="00324FF7">
              <w:rPr>
                <w:rFonts w:ascii="Times New Roman" w:eastAsiaTheme="minorEastAsia" w:hAnsi="Times New Roman" w:cs="Times New Roman"/>
              </w:rPr>
              <w:lastRenderedPageBreak/>
              <w:t>Generation Z?</w:t>
            </w:r>
          </w:p>
        </w:tc>
        <w:tc>
          <w:tcPr>
            <w:tcW w:w="1827" w:type="dxa"/>
          </w:tcPr>
          <w:p w14:paraId="0D8DF76C" w14:textId="77777777" w:rsidR="00324FF7" w:rsidRPr="00324FF7" w:rsidRDefault="00324FF7" w:rsidP="00324FF7">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rPr>
            </w:pPr>
            <w:r w:rsidRPr="00324FF7">
              <w:rPr>
                <w:rFonts w:ascii="Times New Roman" w:eastAsiaTheme="minorEastAsia" w:hAnsi="Times New Roman" w:cs="Times New Roman"/>
              </w:rPr>
              <w:lastRenderedPageBreak/>
              <w:t>Stimulus-Organism-Response (S-O-R) Model</w:t>
            </w:r>
          </w:p>
        </w:tc>
        <w:tc>
          <w:tcPr>
            <w:tcW w:w="2016" w:type="dxa"/>
          </w:tcPr>
          <w:p w14:paraId="1A59AC8C" w14:textId="77777777" w:rsidR="00324FF7" w:rsidRPr="00324FF7" w:rsidRDefault="00324FF7" w:rsidP="00324FF7">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rPr>
            </w:pPr>
            <w:r w:rsidRPr="00324FF7">
              <w:rPr>
                <w:rFonts w:ascii="Times New Roman" w:eastAsiaTheme="minorEastAsia" w:hAnsi="Times New Roman" w:cs="Times New Roman"/>
              </w:rPr>
              <w:t>Mehrabian &amp; Russell (1974); Chen &amp; Yao (2018); Zhao et al. (2019)</w:t>
            </w:r>
          </w:p>
        </w:tc>
      </w:tr>
      <w:tr w:rsidR="00324FF7" w:rsidRPr="00324FF7" w14:paraId="1D459122" w14:textId="77777777" w:rsidTr="0041652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74" w:type="dxa"/>
          </w:tcPr>
          <w:p w14:paraId="32E0A520" w14:textId="77777777" w:rsidR="00324FF7" w:rsidRPr="00324FF7" w:rsidRDefault="00324FF7" w:rsidP="00324FF7">
            <w:pPr>
              <w:spacing w:line="480" w:lineRule="auto"/>
              <w:jc w:val="left"/>
              <w:rPr>
                <w:rFonts w:ascii="Times New Roman" w:eastAsiaTheme="minorEastAsia" w:hAnsi="Times New Roman" w:cs="Times New Roman"/>
                <w:b w:val="0"/>
                <w:bCs w:val="0"/>
                <w:color w:val="auto"/>
              </w:rPr>
            </w:pPr>
            <w:r w:rsidRPr="00324FF7">
              <w:rPr>
                <w:rFonts w:ascii="Times New Roman" w:eastAsiaTheme="minorEastAsia" w:hAnsi="Times New Roman" w:cs="Times New Roman" w:hint="eastAsia"/>
                <w:b w:val="0"/>
                <w:bCs w:val="0"/>
                <w:color w:val="auto"/>
              </w:rPr>
              <w:lastRenderedPageBreak/>
              <w:t xml:space="preserve">H3 </w:t>
            </w:r>
          </w:p>
        </w:tc>
        <w:tc>
          <w:tcPr>
            <w:tcW w:w="2540" w:type="dxa"/>
          </w:tcPr>
          <w:p w14:paraId="6F2B8860" w14:textId="453D8473" w:rsidR="00324FF7" w:rsidRPr="00324FF7" w:rsidRDefault="00AD290E" w:rsidP="00324FF7">
            <w:pPr>
              <w:spacing w:line="480" w:lineRule="auto"/>
              <w:jc w:val="left"/>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rPr>
            </w:pPr>
            <w:r w:rsidRPr="00AD290E">
              <w:rPr>
                <w:rFonts w:ascii="Times New Roman" w:eastAsiaTheme="minorEastAsia" w:hAnsi="Times New Roman" w:cs="Times New Roman"/>
              </w:rPr>
              <w:t>Demographic factors like gender, income level, and education level moderate the relationship between online discounts and impulse buying behavior among Generation Z consumers in China.</w:t>
            </w:r>
          </w:p>
        </w:tc>
        <w:tc>
          <w:tcPr>
            <w:tcW w:w="2292" w:type="dxa"/>
          </w:tcPr>
          <w:p w14:paraId="741BBD36" w14:textId="77777777" w:rsidR="00324FF7" w:rsidRPr="00324FF7" w:rsidRDefault="00324FF7" w:rsidP="00324FF7">
            <w:pPr>
              <w:spacing w:line="480" w:lineRule="auto"/>
              <w:jc w:val="left"/>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rPr>
            </w:pPr>
            <w:r w:rsidRPr="00324FF7">
              <w:rPr>
                <w:rFonts w:ascii="Times New Roman" w:eastAsiaTheme="minorEastAsia" w:hAnsi="Times New Roman" w:cs="Times New Roman"/>
              </w:rPr>
              <w:t>How do demographic factors such as gender, income level, and education influence impulse buying behavior in response to online discounts?</w:t>
            </w:r>
          </w:p>
        </w:tc>
        <w:tc>
          <w:tcPr>
            <w:tcW w:w="1827" w:type="dxa"/>
          </w:tcPr>
          <w:p w14:paraId="6736C803" w14:textId="77777777" w:rsidR="00324FF7" w:rsidRPr="00324FF7" w:rsidRDefault="00324FF7" w:rsidP="00324FF7">
            <w:pPr>
              <w:spacing w:line="480" w:lineRule="auto"/>
              <w:jc w:val="left"/>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rPr>
            </w:pPr>
            <w:r w:rsidRPr="00324FF7">
              <w:rPr>
                <w:rFonts w:ascii="Times New Roman" w:eastAsiaTheme="minorEastAsia" w:hAnsi="Times New Roman" w:cs="Times New Roman"/>
              </w:rPr>
              <w:t>Consumer Demographics Theory</w:t>
            </w:r>
          </w:p>
        </w:tc>
        <w:tc>
          <w:tcPr>
            <w:tcW w:w="2016" w:type="dxa"/>
          </w:tcPr>
          <w:p w14:paraId="3BA3FD9F" w14:textId="77777777" w:rsidR="00324FF7" w:rsidRPr="00324FF7" w:rsidRDefault="00324FF7" w:rsidP="00324FF7">
            <w:pPr>
              <w:spacing w:line="480" w:lineRule="auto"/>
              <w:jc w:val="left"/>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rPr>
            </w:pPr>
            <w:r w:rsidRPr="00324FF7">
              <w:rPr>
                <w:rFonts w:ascii="Times New Roman" w:eastAsiaTheme="minorEastAsia" w:hAnsi="Times New Roman" w:cs="Times New Roman"/>
              </w:rPr>
              <w:t>Kacen &amp; Lee (2002); Verhagen &amp; van Dolen (2011)</w:t>
            </w:r>
          </w:p>
        </w:tc>
      </w:tr>
      <w:tr w:rsidR="00324FF7" w:rsidRPr="00324FF7" w14:paraId="6F131202" w14:textId="77777777" w:rsidTr="00416523">
        <w:tc>
          <w:tcPr>
            <w:cnfStyle w:val="001000000000" w:firstRow="0" w:lastRow="0" w:firstColumn="1" w:lastColumn="0" w:oddVBand="0" w:evenVBand="0" w:oddHBand="0" w:evenHBand="0" w:firstRowFirstColumn="0" w:firstRowLastColumn="0" w:lastRowFirstColumn="0" w:lastRowLastColumn="0"/>
            <w:tcW w:w="1674" w:type="dxa"/>
          </w:tcPr>
          <w:p w14:paraId="10DD8D10" w14:textId="77777777" w:rsidR="00324FF7" w:rsidRPr="00324FF7" w:rsidRDefault="00324FF7" w:rsidP="00324FF7">
            <w:pPr>
              <w:spacing w:line="480" w:lineRule="auto"/>
              <w:jc w:val="left"/>
              <w:rPr>
                <w:rFonts w:ascii="Times New Roman" w:eastAsiaTheme="minorEastAsia" w:hAnsi="Times New Roman" w:cs="Times New Roman"/>
                <w:b w:val="0"/>
                <w:bCs w:val="0"/>
                <w:color w:val="auto"/>
              </w:rPr>
            </w:pPr>
            <w:r w:rsidRPr="00324FF7">
              <w:rPr>
                <w:rFonts w:ascii="Times New Roman" w:eastAsiaTheme="minorEastAsia" w:hAnsi="Times New Roman" w:cs="Times New Roman" w:hint="eastAsia"/>
                <w:b w:val="0"/>
                <w:bCs w:val="0"/>
                <w:color w:val="auto"/>
              </w:rPr>
              <w:t>H4</w:t>
            </w:r>
          </w:p>
        </w:tc>
        <w:tc>
          <w:tcPr>
            <w:tcW w:w="2540" w:type="dxa"/>
          </w:tcPr>
          <w:p w14:paraId="1E794BC6" w14:textId="19D5E282" w:rsidR="00324FF7" w:rsidRPr="00324FF7" w:rsidRDefault="00416523" w:rsidP="00324FF7">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rPr>
            </w:pPr>
            <w:r w:rsidRPr="00416523">
              <w:rPr>
                <w:rFonts w:ascii="Times New Roman" w:eastAsiaTheme="minorEastAsia" w:hAnsi="Times New Roman" w:cs="Times New Roman"/>
              </w:rPr>
              <w:t xml:space="preserve">Product category (e.g., electronics, clothing, FMCG) moderates the relationship between online discounts and impulse buying behavior among </w:t>
            </w:r>
            <w:r w:rsidRPr="00416523">
              <w:rPr>
                <w:rFonts w:ascii="Times New Roman" w:eastAsiaTheme="minorEastAsia" w:hAnsi="Times New Roman" w:cs="Times New Roman"/>
              </w:rPr>
              <w:lastRenderedPageBreak/>
              <w:t>Generation Z consumers in China.</w:t>
            </w:r>
          </w:p>
        </w:tc>
        <w:tc>
          <w:tcPr>
            <w:tcW w:w="2292" w:type="dxa"/>
          </w:tcPr>
          <w:p w14:paraId="2E5C9DCF" w14:textId="77777777" w:rsidR="00324FF7" w:rsidRPr="00324FF7" w:rsidRDefault="00324FF7" w:rsidP="00324FF7">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rPr>
            </w:pPr>
            <w:r w:rsidRPr="00324FF7">
              <w:rPr>
                <w:rFonts w:ascii="Times New Roman" w:eastAsiaTheme="minorEastAsia" w:hAnsi="Times New Roman" w:cs="Times New Roman"/>
              </w:rPr>
              <w:lastRenderedPageBreak/>
              <w:t xml:space="preserve">Does the product category influence the effectiveness of online discounts in triggering impulse purchases among Chinese Generation </w:t>
            </w:r>
            <w:r w:rsidRPr="00324FF7">
              <w:rPr>
                <w:rFonts w:ascii="Times New Roman" w:eastAsiaTheme="minorEastAsia" w:hAnsi="Times New Roman" w:cs="Times New Roman"/>
              </w:rPr>
              <w:lastRenderedPageBreak/>
              <w:t>Z?</w:t>
            </w:r>
          </w:p>
        </w:tc>
        <w:tc>
          <w:tcPr>
            <w:tcW w:w="1827" w:type="dxa"/>
          </w:tcPr>
          <w:p w14:paraId="321ECE7D" w14:textId="3994932E" w:rsidR="00324FF7" w:rsidRPr="00324FF7" w:rsidRDefault="00416523" w:rsidP="00324FF7">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rPr>
            </w:pPr>
            <w:r>
              <w:rPr>
                <w:rFonts w:ascii="Times New Roman" w:eastAsiaTheme="minorEastAsia" w:hAnsi="Times New Roman" w:cs="Times New Roman" w:hint="eastAsia"/>
              </w:rPr>
              <w:lastRenderedPageBreak/>
              <w:t>SOR Model</w:t>
            </w:r>
          </w:p>
        </w:tc>
        <w:tc>
          <w:tcPr>
            <w:tcW w:w="2016" w:type="dxa"/>
          </w:tcPr>
          <w:p w14:paraId="62E46567" w14:textId="77777777" w:rsidR="00324FF7" w:rsidRPr="00324FF7" w:rsidRDefault="00324FF7" w:rsidP="00324FF7">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rPr>
            </w:pPr>
            <w:r w:rsidRPr="00324FF7">
              <w:rPr>
                <w:rFonts w:ascii="Times New Roman" w:eastAsiaTheme="minorEastAsia" w:hAnsi="Times New Roman" w:cs="Times New Roman"/>
              </w:rPr>
              <w:t>Park et al. (2006); Dawson &amp; Kim (2009); Dholakia (2000)</w:t>
            </w:r>
          </w:p>
        </w:tc>
      </w:tr>
    </w:tbl>
    <w:p w14:paraId="4FC5AD8D" w14:textId="1CC74B1F" w:rsidR="00324FF7" w:rsidRPr="00324FF7" w:rsidRDefault="00324FF7" w:rsidP="00324FF7">
      <w:pPr>
        <w:ind w:firstLineChars="1100" w:firstLine="2650"/>
        <w:rPr>
          <w:rFonts w:ascii="Times New Roman" w:eastAsiaTheme="minorEastAsia" w:hAnsi="Times New Roman" w:cs="Times New Roman"/>
          <w:b/>
          <w:szCs w:val="24"/>
        </w:rPr>
      </w:pPr>
      <w:r w:rsidRPr="00324FF7">
        <w:rPr>
          <w:rFonts w:ascii="Times New Roman" w:hAnsi="Times New Roman" w:cs="Times New Roman"/>
          <w:b/>
          <w:szCs w:val="24"/>
        </w:rPr>
        <w:lastRenderedPageBreak/>
        <w:t xml:space="preserve">Table </w:t>
      </w:r>
      <w:r w:rsidR="00756425">
        <w:rPr>
          <w:rFonts w:ascii="Times New Roman" w:eastAsiaTheme="minorEastAsia" w:hAnsi="Times New Roman" w:cs="Times New Roman" w:hint="eastAsia"/>
          <w:b/>
          <w:szCs w:val="24"/>
        </w:rPr>
        <w:t>2</w:t>
      </w:r>
      <w:r w:rsidRPr="00324FF7">
        <w:rPr>
          <w:rFonts w:ascii="Times New Roman" w:hAnsi="Times New Roman" w:cs="Times New Roman"/>
          <w:b/>
          <w:szCs w:val="24"/>
        </w:rPr>
        <w:t xml:space="preserve">- </w:t>
      </w:r>
      <w:r w:rsidRPr="00324FF7">
        <w:rPr>
          <w:rFonts w:ascii="Times New Roman" w:hAnsi="Times New Roman" w:cs="Times New Roman"/>
          <w:b/>
          <w:szCs w:val="24"/>
        </w:rPr>
        <w:fldChar w:fldCharType="begin"/>
      </w:r>
      <w:r w:rsidRPr="00324FF7">
        <w:rPr>
          <w:rFonts w:ascii="Times New Roman" w:hAnsi="Times New Roman" w:cs="Times New Roman"/>
          <w:b/>
          <w:szCs w:val="24"/>
        </w:rPr>
        <w:instrText xml:space="preserve"> SEQ Table_3- \* ARABIC </w:instrText>
      </w:r>
      <w:r w:rsidRPr="00324FF7">
        <w:rPr>
          <w:rFonts w:ascii="Times New Roman" w:hAnsi="Times New Roman" w:cs="Times New Roman"/>
          <w:b/>
          <w:szCs w:val="24"/>
        </w:rPr>
        <w:fldChar w:fldCharType="separate"/>
      </w:r>
      <w:r w:rsidRPr="00324FF7">
        <w:rPr>
          <w:rFonts w:ascii="Times New Roman" w:hAnsi="Times New Roman" w:cs="Times New Roman"/>
          <w:b/>
          <w:noProof/>
          <w:szCs w:val="24"/>
        </w:rPr>
        <w:t>1</w:t>
      </w:r>
      <w:r w:rsidRPr="00324FF7">
        <w:rPr>
          <w:rFonts w:ascii="Times New Roman" w:hAnsi="Times New Roman" w:cs="Times New Roman"/>
          <w:b/>
          <w:szCs w:val="24"/>
        </w:rPr>
        <w:fldChar w:fldCharType="end"/>
      </w:r>
      <w:r w:rsidRPr="00324FF7">
        <w:rPr>
          <w:rFonts w:ascii="Times New Roman" w:eastAsiaTheme="minorEastAsia" w:hAnsi="Times New Roman" w:cs="Times New Roman" w:hint="eastAsia"/>
          <w:b/>
          <w:szCs w:val="24"/>
        </w:rPr>
        <w:t xml:space="preserve">: </w:t>
      </w:r>
      <w:r w:rsidRPr="00324FF7">
        <w:rPr>
          <w:rFonts w:ascii="Times New Roman" w:eastAsiaTheme="minorEastAsia" w:hAnsi="Times New Roman" w:cs="Times New Roman"/>
          <w:b/>
          <w:szCs w:val="24"/>
        </w:rPr>
        <w:t>Hypothesis Table</w:t>
      </w:r>
    </w:p>
    <w:p w14:paraId="717F3673" w14:textId="77777777" w:rsidR="00324FF7" w:rsidRPr="00A2711F" w:rsidRDefault="00324FF7" w:rsidP="00A2711F">
      <w:pPr>
        <w:rPr>
          <w:rFonts w:eastAsiaTheme="minorEastAsia" w:hint="eastAsia"/>
        </w:rPr>
      </w:pPr>
    </w:p>
    <w:p w14:paraId="7E554FEC" w14:textId="77777777" w:rsidR="003E1D8D" w:rsidRDefault="003E1D8D" w:rsidP="004F5B5A">
      <w:pPr>
        <w:spacing w:line="480" w:lineRule="auto"/>
        <w:jc w:val="left"/>
        <w:rPr>
          <w:rFonts w:ascii="Times New Roman" w:eastAsiaTheme="minorEastAsia" w:hAnsi="Times New Roman" w:cs="Times New Roman"/>
        </w:rPr>
      </w:pPr>
    </w:p>
    <w:p w14:paraId="5352B8AB" w14:textId="77777777" w:rsidR="00756425" w:rsidRDefault="00756425" w:rsidP="004F5B5A">
      <w:pPr>
        <w:spacing w:line="480" w:lineRule="auto"/>
        <w:jc w:val="left"/>
        <w:rPr>
          <w:rFonts w:ascii="Times New Roman" w:eastAsiaTheme="minorEastAsia" w:hAnsi="Times New Roman" w:cs="Times New Roman"/>
        </w:rPr>
      </w:pPr>
    </w:p>
    <w:p w14:paraId="72766CD9" w14:textId="77777777" w:rsidR="00756425" w:rsidRDefault="00756425" w:rsidP="004F5B5A">
      <w:pPr>
        <w:spacing w:line="480" w:lineRule="auto"/>
        <w:jc w:val="left"/>
        <w:rPr>
          <w:rFonts w:ascii="Times New Roman" w:eastAsiaTheme="minorEastAsia" w:hAnsi="Times New Roman" w:cs="Times New Roman"/>
        </w:rPr>
      </w:pPr>
    </w:p>
    <w:p w14:paraId="48DB61F8" w14:textId="77777777" w:rsidR="003E1D8D" w:rsidRDefault="003E1D8D" w:rsidP="004F5B5A">
      <w:pPr>
        <w:spacing w:line="480" w:lineRule="auto"/>
        <w:jc w:val="left"/>
        <w:rPr>
          <w:rFonts w:ascii="Times New Roman" w:eastAsiaTheme="minorEastAsia" w:hAnsi="Times New Roman" w:cs="Times New Roman"/>
        </w:rPr>
      </w:pPr>
    </w:p>
    <w:p w14:paraId="7284842D" w14:textId="77777777" w:rsidR="003E1D8D" w:rsidRDefault="003E1D8D" w:rsidP="004F5B5A">
      <w:pPr>
        <w:spacing w:line="480" w:lineRule="auto"/>
        <w:jc w:val="left"/>
        <w:rPr>
          <w:rFonts w:ascii="Times New Roman" w:eastAsiaTheme="minorEastAsia" w:hAnsi="Times New Roman" w:cs="Times New Roman"/>
        </w:rPr>
      </w:pPr>
    </w:p>
    <w:p w14:paraId="177825A3" w14:textId="77777777" w:rsidR="003E1D8D" w:rsidRDefault="003E1D8D" w:rsidP="004F5B5A">
      <w:pPr>
        <w:spacing w:line="480" w:lineRule="auto"/>
        <w:jc w:val="left"/>
        <w:rPr>
          <w:rFonts w:ascii="Times New Roman" w:eastAsiaTheme="minorEastAsia" w:hAnsi="Times New Roman" w:cs="Times New Roman"/>
        </w:rPr>
      </w:pPr>
    </w:p>
    <w:p w14:paraId="37ABEDCD" w14:textId="77777777" w:rsidR="00756425" w:rsidRDefault="00756425" w:rsidP="004F5B5A">
      <w:pPr>
        <w:spacing w:line="480" w:lineRule="auto"/>
        <w:jc w:val="left"/>
        <w:rPr>
          <w:rFonts w:ascii="Times New Roman" w:eastAsiaTheme="minorEastAsia" w:hAnsi="Times New Roman" w:cs="Times New Roman"/>
        </w:rPr>
      </w:pPr>
    </w:p>
    <w:p w14:paraId="350A307C" w14:textId="77777777" w:rsidR="003E1D8D" w:rsidRDefault="003E1D8D" w:rsidP="004F5B5A">
      <w:pPr>
        <w:spacing w:line="480" w:lineRule="auto"/>
        <w:jc w:val="left"/>
        <w:rPr>
          <w:rFonts w:ascii="Times New Roman" w:eastAsiaTheme="minorEastAsia" w:hAnsi="Times New Roman" w:cs="Times New Roman"/>
        </w:rPr>
      </w:pPr>
    </w:p>
    <w:p w14:paraId="02B642F1" w14:textId="77777777" w:rsidR="00AD290E" w:rsidRDefault="00AD290E" w:rsidP="004F5B5A">
      <w:pPr>
        <w:spacing w:line="480" w:lineRule="auto"/>
        <w:jc w:val="left"/>
        <w:rPr>
          <w:rFonts w:ascii="Times New Roman" w:eastAsiaTheme="minorEastAsia" w:hAnsi="Times New Roman" w:cs="Times New Roman"/>
        </w:rPr>
      </w:pPr>
    </w:p>
    <w:p w14:paraId="29BD508B" w14:textId="77777777" w:rsidR="00AD290E" w:rsidRDefault="00AD290E" w:rsidP="004F5B5A">
      <w:pPr>
        <w:spacing w:line="480" w:lineRule="auto"/>
        <w:jc w:val="left"/>
        <w:rPr>
          <w:rFonts w:ascii="Times New Roman" w:eastAsiaTheme="minorEastAsia" w:hAnsi="Times New Roman" w:cs="Times New Roman"/>
        </w:rPr>
      </w:pPr>
    </w:p>
    <w:p w14:paraId="3036D6E8" w14:textId="77777777" w:rsidR="00AD290E" w:rsidRDefault="00AD290E" w:rsidP="004F5B5A">
      <w:pPr>
        <w:spacing w:line="480" w:lineRule="auto"/>
        <w:jc w:val="left"/>
        <w:rPr>
          <w:rFonts w:ascii="Times New Roman" w:eastAsiaTheme="minorEastAsia" w:hAnsi="Times New Roman" w:cs="Times New Roman"/>
        </w:rPr>
      </w:pPr>
    </w:p>
    <w:p w14:paraId="0BE6D992" w14:textId="77777777" w:rsidR="00AD290E" w:rsidRDefault="00AD290E" w:rsidP="004F5B5A">
      <w:pPr>
        <w:spacing w:line="480" w:lineRule="auto"/>
        <w:jc w:val="left"/>
        <w:rPr>
          <w:rFonts w:ascii="Times New Roman" w:eastAsiaTheme="minorEastAsia" w:hAnsi="Times New Roman" w:cs="Times New Roman"/>
        </w:rPr>
      </w:pPr>
    </w:p>
    <w:p w14:paraId="44E46CB9" w14:textId="77777777" w:rsidR="00AD290E" w:rsidRDefault="00AD290E" w:rsidP="004F5B5A">
      <w:pPr>
        <w:spacing w:line="480" w:lineRule="auto"/>
        <w:jc w:val="left"/>
        <w:rPr>
          <w:rFonts w:ascii="Times New Roman" w:eastAsiaTheme="minorEastAsia" w:hAnsi="Times New Roman" w:cs="Times New Roman"/>
        </w:rPr>
      </w:pPr>
    </w:p>
    <w:p w14:paraId="4BF54514" w14:textId="77777777" w:rsidR="00AD290E" w:rsidRDefault="00AD290E" w:rsidP="004F5B5A">
      <w:pPr>
        <w:spacing w:line="480" w:lineRule="auto"/>
        <w:jc w:val="left"/>
        <w:rPr>
          <w:rFonts w:ascii="Times New Roman" w:eastAsiaTheme="minorEastAsia" w:hAnsi="Times New Roman" w:cs="Times New Roman"/>
        </w:rPr>
      </w:pPr>
    </w:p>
    <w:p w14:paraId="7A791767" w14:textId="77777777" w:rsidR="00AD290E" w:rsidRDefault="00AD290E" w:rsidP="004F5B5A">
      <w:pPr>
        <w:spacing w:line="480" w:lineRule="auto"/>
        <w:jc w:val="left"/>
        <w:rPr>
          <w:rFonts w:ascii="Times New Roman" w:eastAsiaTheme="minorEastAsia" w:hAnsi="Times New Roman" w:cs="Times New Roman"/>
        </w:rPr>
      </w:pPr>
    </w:p>
    <w:p w14:paraId="6434F09D" w14:textId="77777777" w:rsidR="00AD290E" w:rsidRDefault="00AD290E" w:rsidP="004F5B5A">
      <w:pPr>
        <w:spacing w:line="480" w:lineRule="auto"/>
        <w:jc w:val="left"/>
        <w:rPr>
          <w:rFonts w:ascii="Times New Roman" w:eastAsiaTheme="minorEastAsia" w:hAnsi="Times New Roman" w:cs="Times New Roman"/>
        </w:rPr>
      </w:pPr>
    </w:p>
    <w:p w14:paraId="52024949" w14:textId="589FF831" w:rsidR="004B75F3" w:rsidRDefault="004B75F3" w:rsidP="004B75F3">
      <w:pPr>
        <w:pStyle w:val="1"/>
        <w:rPr>
          <w:rFonts w:eastAsiaTheme="minorEastAsia"/>
        </w:rPr>
      </w:pPr>
      <w:r>
        <w:rPr>
          <w:rFonts w:eastAsiaTheme="minorEastAsia" w:hint="eastAsia"/>
        </w:rPr>
        <w:lastRenderedPageBreak/>
        <w:t xml:space="preserve">                   </w:t>
      </w:r>
      <w:bookmarkStart w:id="57" w:name="_Toc178109010"/>
      <w:bookmarkStart w:id="58" w:name="_Toc178296139"/>
      <w:r>
        <w:rPr>
          <w:rFonts w:eastAsiaTheme="minorEastAsia"/>
        </w:rPr>
        <w:t>C</w:t>
      </w:r>
      <w:r>
        <w:rPr>
          <w:rFonts w:eastAsiaTheme="minorEastAsia" w:hint="eastAsia"/>
        </w:rPr>
        <w:t>hapter 3: Methodology</w:t>
      </w:r>
      <w:bookmarkEnd w:id="57"/>
      <w:bookmarkEnd w:id="58"/>
      <w:r>
        <w:rPr>
          <w:rFonts w:eastAsiaTheme="minorEastAsia" w:hint="eastAsia"/>
        </w:rPr>
        <w:t xml:space="preserve"> </w:t>
      </w:r>
    </w:p>
    <w:p w14:paraId="27DB01BB" w14:textId="029230FC" w:rsidR="004B75F3" w:rsidRDefault="00E44A33" w:rsidP="009E116D">
      <w:pPr>
        <w:pStyle w:val="2"/>
        <w:rPr>
          <w:rFonts w:eastAsiaTheme="minorEastAsia"/>
        </w:rPr>
      </w:pPr>
      <w:bookmarkStart w:id="59" w:name="_Toc178109011"/>
      <w:bookmarkStart w:id="60" w:name="_Toc178296140"/>
      <w:r>
        <w:rPr>
          <w:rFonts w:eastAsiaTheme="minorEastAsia" w:hint="eastAsia"/>
        </w:rPr>
        <w:t xml:space="preserve">3.1 </w:t>
      </w:r>
      <w:r w:rsidR="004B75F3">
        <w:rPr>
          <w:rFonts w:eastAsiaTheme="minorEastAsia"/>
        </w:rPr>
        <w:t>I</w:t>
      </w:r>
      <w:r w:rsidR="004B75F3">
        <w:rPr>
          <w:rFonts w:eastAsiaTheme="minorEastAsia" w:hint="eastAsia"/>
        </w:rPr>
        <w:t>ntroduction</w:t>
      </w:r>
      <w:bookmarkEnd w:id="59"/>
      <w:bookmarkEnd w:id="60"/>
      <w:r w:rsidR="004B75F3">
        <w:rPr>
          <w:rFonts w:eastAsiaTheme="minorEastAsia" w:hint="eastAsia"/>
        </w:rPr>
        <w:t xml:space="preserve"> </w:t>
      </w:r>
    </w:p>
    <w:p w14:paraId="7E48B409" w14:textId="456114FA" w:rsidR="004B75F3" w:rsidRPr="004B75F3" w:rsidRDefault="00AD290E" w:rsidP="004B75F3">
      <w:pPr>
        <w:spacing w:line="480" w:lineRule="auto"/>
        <w:jc w:val="left"/>
        <w:rPr>
          <w:rFonts w:ascii="Times New Roman" w:eastAsiaTheme="minorEastAsia" w:hAnsi="Times New Roman" w:cs="Times New Roman"/>
        </w:rPr>
      </w:pPr>
      <w:r w:rsidRPr="00AD290E">
        <w:rPr>
          <w:rFonts w:ascii="Times New Roman" w:eastAsiaTheme="minorEastAsia" w:hAnsi="Times New Roman" w:cs="Times New Roman"/>
        </w:rPr>
        <w:t>The methodology section offers a thorough and detailed examination of the methods used to explore the effects of online discounts on the impulse buying behavior of Generation Z consumers in China.</w:t>
      </w:r>
      <w:r>
        <w:rPr>
          <w:rFonts w:ascii="Times New Roman" w:eastAsiaTheme="minorEastAsia" w:hAnsi="Times New Roman" w:cs="Times New Roman" w:hint="eastAsia"/>
        </w:rPr>
        <w:t xml:space="preserve"> </w:t>
      </w:r>
      <w:r w:rsidR="003B25D9">
        <w:rPr>
          <w:rFonts w:ascii="Times New Roman" w:eastAsiaTheme="minorEastAsia" w:hAnsi="Times New Roman" w:cs="Times New Roman" w:hint="eastAsia"/>
        </w:rPr>
        <w:t>A</w:t>
      </w:r>
      <w:r w:rsidRPr="00AD290E">
        <w:rPr>
          <w:rFonts w:ascii="Times New Roman" w:eastAsiaTheme="minorEastAsia" w:hAnsi="Times New Roman" w:cs="Times New Roman"/>
        </w:rPr>
        <w:t xml:space="preserve"> combination of quantitative and qualitative method strategy is supported by the pragmatic paradigm, which corresponds to the goals of the study and guarantees that the chosen techniques enhance the strength, dependability, and authenticity of both data gathering and analysis procedures</w:t>
      </w:r>
      <w:r w:rsidR="00FA18ED">
        <w:rPr>
          <w:rFonts w:ascii="Times New Roman" w:eastAsiaTheme="minorEastAsia" w:hAnsi="Times New Roman" w:cs="Times New Roman"/>
        </w:rPr>
        <w:fldChar w:fldCharType="begin"/>
      </w:r>
      <w:r w:rsidR="00FA18ED">
        <w:rPr>
          <w:rFonts w:ascii="Times New Roman" w:eastAsiaTheme="minorEastAsia" w:hAnsi="Times New Roman" w:cs="Times New Roman"/>
        </w:rPr>
        <w:instrText xml:space="preserve"> ADDIN EN.CITE &lt;EndNote&gt;&lt;Cite&gt;&lt;Author&gt;Creswell&lt;/Author&gt;&lt;Year&gt;2017&lt;/Year&gt;&lt;RecNum&gt;361&lt;/RecNum&gt;&lt;DisplayText&gt;(Creswell and Clark, 2017)&lt;/DisplayText&gt;&lt;record&gt;&lt;rec-number&gt;361&lt;/rec-number&gt;&lt;foreign-keys&gt;&lt;key app="EN" db-id="p9fpvxsriaspfxe52t9x0za5vtv05efa5r9v" timestamp="1723410946"&gt;361&lt;/key&gt;&lt;/foreign-keys&gt;&lt;ref-type name="Book"&gt;6&lt;/ref-type&gt;&lt;contributors&gt;&lt;authors&gt;&lt;author&gt;Creswell, John W&lt;/author&gt;&lt;author&gt;Clark, Vicki L Plano&lt;/author&gt;&lt;/authors&gt;&lt;/contributors&gt;&lt;titles&gt;&lt;title&gt;Designing and conducting mixed methods research&lt;/title&gt;&lt;/titles&gt;&lt;dates&gt;&lt;year&gt;2017&lt;/year&gt;&lt;/dates&gt;&lt;publisher&gt;Sage publications&lt;/publisher&gt;&lt;isbn&gt;148334701X&lt;/isbn&gt;&lt;urls&gt;&lt;/urls&gt;&lt;/record&gt;&lt;/Cite&gt;&lt;/EndNote&gt;</w:instrText>
      </w:r>
      <w:r w:rsidR="00FA18ED">
        <w:rPr>
          <w:rFonts w:ascii="Times New Roman" w:eastAsiaTheme="minorEastAsia" w:hAnsi="Times New Roman" w:cs="Times New Roman"/>
        </w:rPr>
        <w:fldChar w:fldCharType="separate"/>
      </w:r>
      <w:r w:rsidR="00FA18ED">
        <w:rPr>
          <w:rFonts w:ascii="Times New Roman" w:eastAsiaTheme="minorEastAsia" w:hAnsi="Times New Roman" w:cs="Times New Roman"/>
          <w:noProof/>
        </w:rPr>
        <w:t>(Creswell and Clark, 2017)</w:t>
      </w:r>
      <w:r w:rsidR="00FA18ED">
        <w:rPr>
          <w:rFonts w:ascii="Times New Roman" w:eastAsiaTheme="minorEastAsia" w:hAnsi="Times New Roman" w:cs="Times New Roman"/>
        </w:rPr>
        <w:fldChar w:fldCharType="end"/>
      </w:r>
      <w:r w:rsidR="004B75F3" w:rsidRPr="004B75F3">
        <w:rPr>
          <w:rFonts w:ascii="Times New Roman" w:eastAsiaTheme="minorEastAsia" w:hAnsi="Times New Roman" w:cs="Times New Roman"/>
        </w:rPr>
        <w:t>.</w:t>
      </w:r>
    </w:p>
    <w:p w14:paraId="462FBC6D" w14:textId="77777777" w:rsidR="004B75F3" w:rsidRPr="004B75F3" w:rsidRDefault="004B75F3" w:rsidP="004B75F3">
      <w:pPr>
        <w:spacing w:line="480" w:lineRule="auto"/>
        <w:jc w:val="left"/>
        <w:rPr>
          <w:rFonts w:ascii="Times New Roman" w:eastAsiaTheme="minorEastAsia" w:hAnsi="Times New Roman" w:cs="Times New Roman"/>
        </w:rPr>
      </w:pPr>
    </w:p>
    <w:p w14:paraId="305C6C27" w14:textId="78BCED8B" w:rsidR="004B75F3" w:rsidRPr="004B75F3" w:rsidRDefault="004B75F3" w:rsidP="004B75F3">
      <w:pPr>
        <w:spacing w:line="480" w:lineRule="auto"/>
        <w:jc w:val="left"/>
        <w:rPr>
          <w:rFonts w:ascii="Times New Roman" w:eastAsiaTheme="minorEastAsia" w:hAnsi="Times New Roman" w:cs="Times New Roman"/>
        </w:rPr>
      </w:pPr>
      <w:r w:rsidRPr="004B75F3">
        <w:rPr>
          <w:rFonts w:ascii="Times New Roman" w:eastAsiaTheme="minorEastAsia" w:hAnsi="Times New Roman" w:cs="Times New Roman"/>
        </w:rPr>
        <w:t xml:space="preserve">The adoption of a pragmatic paradigm is particularly relevant for this study, as it allows for a flexible approach that bridges the gap between theory and practice. </w:t>
      </w:r>
      <w:r w:rsidR="00AD290E" w:rsidRPr="00AD290E">
        <w:rPr>
          <w:rFonts w:ascii="Times New Roman" w:eastAsiaTheme="minorEastAsia" w:hAnsi="Times New Roman" w:cs="Times New Roman"/>
        </w:rPr>
        <w:t>Through the integration of both quantitative and qualitative approaches, this study aims to examine the subject matter from various perspectives, facilitating a comprehensive comprehension of the phenomenon being investigated.</w:t>
      </w:r>
      <w:r w:rsidR="00AD290E">
        <w:rPr>
          <w:rFonts w:ascii="Times New Roman" w:eastAsiaTheme="minorEastAsia" w:hAnsi="Times New Roman" w:cs="Times New Roman" w:hint="eastAsia"/>
        </w:rPr>
        <w:t xml:space="preserve"> </w:t>
      </w:r>
      <w:r w:rsidRPr="004B75F3">
        <w:rPr>
          <w:rFonts w:ascii="Times New Roman" w:eastAsiaTheme="minorEastAsia" w:hAnsi="Times New Roman" w:cs="Times New Roman"/>
        </w:rPr>
        <w:t xml:space="preserve">The quantitative component, typically involving structured surveys, facilitates the collection of measurable data, enabling the identification of patterns, correlations, and potential causal relationships between online discounts and impulse buying behavior. This method is instrumental in generating statistically significant findings that </w:t>
      </w:r>
      <w:r w:rsidR="00016FB3" w:rsidRPr="00016FB3">
        <w:rPr>
          <w:rFonts w:ascii="Times New Roman" w:eastAsiaTheme="minorEastAsia" w:hAnsi="Times New Roman" w:cs="Times New Roman"/>
        </w:rPr>
        <w:t>can be applied to the wider demographic of Chinese Generation Z customers with statistical significance</w:t>
      </w:r>
      <w:r w:rsidR="00FA18ED">
        <w:rPr>
          <w:rFonts w:ascii="Times New Roman" w:eastAsiaTheme="minorEastAsia" w:hAnsi="Times New Roman" w:cs="Times New Roman"/>
        </w:rPr>
        <w:fldChar w:fldCharType="begin"/>
      </w:r>
      <w:r w:rsidR="00FA18ED">
        <w:rPr>
          <w:rFonts w:ascii="Times New Roman" w:eastAsiaTheme="minorEastAsia" w:hAnsi="Times New Roman" w:cs="Times New Roman"/>
        </w:rPr>
        <w:instrText xml:space="preserve"> ADDIN EN.CITE &lt;EndNote&gt;&lt;Cite&gt;&lt;Author&gt;Bryman&lt;/Author&gt;&lt;Year&gt;2016&lt;/Year&gt;&lt;RecNum&gt;362&lt;/RecNum&gt;&lt;DisplayText&gt;(Bryman, 2016)&lt;/DisplayText&gt;&lt;record&gt;&lt;rec-number&gt;362&lt;/rec-number&gt;&lt;foreign-keys&gt;&lt;key app="EN" db-id="p9fpvxsriaspfxe52t9x0za5vtv05efa5r9v" timestamp="1723411000"&gt;362&lt;/key&gt;&lt;/foreign-keys&gt;&lt;ref-type name="Book"&gt;6&lt;/ref-type&gt;&lt;contributors&gt;&lt;authors&gt;&lt;author&gt;Bryman, Alan&lt;/author&gt;&lt;/authors&gt;&lt;/contributors&gt;&lt;titles&gt;&lt;title&gt;Social research methods&lt;/title&gt;&lt;/titles&gt;&lt;dates&gt;&lt;year&gt;2016&lt;/year&gt;&lt;/dates&gt;&lt;publisher&gt;Oxford university press&lt;/publisher&gt;&lt;isbn&gt;0199689458&lt;/isbn&gt;&lt;urls&gt;&lt;/urls&gt;&lt;/record&gt;&lt;/Cite&gt;&lt;/EndNote&gt;</w:instrText>
      </w:r>
      <w:r w:rsidR="00FA18ED">
        <w:rPr>
          <w:rFonts w:ascii="Times New Roman" w:eastAsiaTheme="minorEastAsia" w:hAnsi="Times New Roman" w:cs="Times New Roman"/>
        </w:rPr>
        <w:fldChar w:fldCharType="separate"/>
      </w:r>
      <w:r w:rsidR="00FA18ED">
        <w:rPr>
          <w:rFonts w:ascii="Times New Roman" w:eastAsiaTheme="minorEastAsia" w:hAnsi="Times New Roman" w:cs="Times New Roman"/>
          <w:noProof/>
        </w:rPr>
        <w:t>(Bryman, 2016)</w:t>
      </w:r>
      <w:r w:rsidR="00FA18ED">
        <w:rPr>
          <w:rFonts w:ascii="Times New Roman" w:eastAsiaTheme="minorEastAsia" w:hAnsi="Times New Roman" w:cs="Times New Roman"/>
        </w:rPr>
        <w:fldChar w:fldCharType="end"/>
      </w:r>
      <w:r w:rsidRPr="004B75F3">
        <w:rPr>
          <w:rFonts w:ascii="Times New Roman" w:eastAsiaTheme="minorEastAsia" w:hAnsi="Times New Roman" w:cs="Times New Roman"/>
        </w:rPr>
        <w:t>.</w:t>
      </w:r>
    </w:p>
    <w:p w14:paraId="64ADE3BD" w14:textId="77777777" w:rsidR="004B75F3" w:rsidRPr="004B75F3" w:rsidRDefault="004B75F3" w:rsidP="004B75F3">
      <w:pPr>
        <w:spacing w:line="480" w:lineRule="auto"/>
        <w:jc w:val="left"/>
        <w:rPr>
          <w:rFonts w:ascii="Times New Roman" w:eastAsiaTheme="minorEastAsia" w:hAnsi="Times New Roman" w:cs="Times New Roman"/>
        </w:rPr>
      </w:pPr>
    </w:p>
    <w:p w14:paraId="7E06C61D" w14:textId="276B97F5" w:rsidR="004B75F3" w:rsidRPr="004B75F3" w:rsidRDefault="00114E6A" w:rsidP="004B75F3">
      <w:pPr>
        <w:spacing w:line="480" w:lineRule="auto"/>
        <w:jc w:val="left"/>
        <w:rPr>
          <w:rFonts w:ascii="Times New Roman" w:eastAsiaTheme="minorEastAsia" w:hAnsi="Times New Roman" w:cs="Times New Roman" w:hint="eastAsia"/>
        </w:rPr>
      </w:pPr>
      <w:r>
        <w:rPr>
          <w:rFonts w:ascii="Times New Roman" w:eastAsiaTheme="minorEastAsia" w:hAnsi="Times New Roman" w:cs="Times New Roman"/>
        </w:rPr>
        <w:lastRenderedPageBreak/>
        <w:t>Conversely,</w:t>
      </w:r>
      <w:r w:rsidR="00016FB3" w:rsidRPr="00016FB3">
        <w:rPr>
          <w:rFonts w:ascii="Times New Roman" w:eastAsiaTheme="minorEastAsia" w:hAnsi="Times New Roman" w:cs="Times New Roman"/>
        </w:rPr>
        <w:t xml:space="preserve"> the qualitative</w:t>
      </w:r>
      <w:r>
        <w:rPr>
          <w:rFonts w:ascii="Times New Roman" w:eastAsiaTheme="minorEastAsia" w:hAnsi="Times New Roman" w:cs="Times New Roman" w:hint="eastAsia"/>
        </w:rPr>
        <w:t xml:space="preserve"> </w:t>
      </w:r>
      <w:r>
        <w:rPr>
          <w:rFonts w:ascii="Times New Roman" w:eastAsiaTheme="minorEastAsia" w:hAnsi="Times New Roman" w:cs="Times New Roman"/>
        </w:rPr>
        <w:t>component</w:t>
      </w:r>
      <w:r>
        <w:rPr>
          <w:rFonts w:ascii="Times New Roman" w:eastAsiaTheme="minorEastAsia" w:hAnsi="Times New Roman" w:cs="Times New Roman" w:hint="eastAsia"/>
        </w:rPr>
        <w:t xml:space="preserve">, often conducted </w:t>
      </w:r>
      <w:r>
        <w:rPr>
          <w:rFonts w:ascii="Times New Roman" w:eastAsiaTheme="minorEastAsia" w:hAnsi="Times New Roman" w:cs="Times New Roman"/>
        </w:rPr>
        <w:t>through</w:t>
      </w:r>
      <w:r>
        <w:rPr>
          <w:rFonts w:ascii="Times New Roman" w:eastAsiaTheme="minorEastAsia" w:hAnsi="Times New Roman" w:cs="Times New Roman" w:hint="eastAsia"/>
        </w:rPr>
        <w:t xml:space="preserve"> semi-structured interviews or focus groups, </w:t>
      </w:r>
      <w:r>
        <w:rPr>
          <w:rFonts w:ascii="Times New Roman" w:eastAsiaTheme="minorEastAsia" w:hAnsi="Times New Roman" w:cs="Times New Roman"/>
        </w:rPr>
        <w:t>delves</w:t>
      </w:r>
      <w:r>
        <w:rPr>
          <w:rFonts w:ascii="Times New Roman" w:eastAsiaTheme="minorEastAsia" w:hAnsi="Times New Roman" w:cs="Times New Roman" w:hint="eastAsia"/>
        </w:rPr>
        <w:t xml:space="preserve"> deeper into psychological </w:t>
      </w:r>
      <w:r>
        <w:rPr>
          <w:rFonts w:ascii="Times New Roman" w:eastAsiaTheme="minorEastAsia" w:hAnsi="Times New Roman" w:cs="Times New Roman"/>
        </w:rPr>
        <w:t>and</w:t>
      </w:r>
      <w:r>
        <w:rPr>
          <w:rFonts w:ascii="Times New Roman" w:eastAsiaTheme="minorEastAsia" w:hAnsi="Times New Roman" w:cs="Times New Roman" w:hint="eastAsia"/>
        </w:rPr>
        <w:t xml:space="preserve"> behavior of impulse buying. </w:t>
      </w:r>
      <w:r w:rsidR="00016FB3">
        <w:rPr>
          <w:rFonts w:ascii="Times New Roman" w:eastAsiaTheme="minorEastAsia" w:hAnsi="Times New Roman" w:cs="Times New Roman" w:hint="eastAsia"/>
        </w:rPr>
        <w:t xml:space="preserve">This </w:t>
      </w:r>
      <w:r w:rsidR="00016FB3" w:rsidRPr="00016FB3">
        <w:rPr>
          <w:rFonts w:ascii="Times New Roman" w:eastAsiaTheme="minorEastAsia" w:hAnsi="Times New Roman" w:cs="Times New Roman"/>
        </w:rPr>
        <w:t>enables the investigation of factors driving consumer behavior</w:t>
      </w:r>
      <w:r w:rsidR="00016FB3">
        <w:rPr>
          <w:rFonts w:ascii="Times New Roman" w:eastAsiaTheme="minorEastAsia" w:hAnsi="Times New Roman" w:cs="Times New Roman" w:hint="eastAsia"/>
        </w:rPr>
        <w:t xml:space="preserve">, </w:t>
      </w:r>
      <w:r w:rsidR="004B75F3" w:rsidRPr="004B75F3">
        <w:rPr>
          <w:rFonts w:ascii="Times New Roman" w:eastAsiaTheme="minorEastAsia" w:hAnsi="Times New Roman" w:cs="Times New Roman"/>
        </w:rPr>
        <w:t>perceptions, and attitudes toward online discounts, offering rich, contextually grounded insights that are not readily accessible through quantitative methods alone</w:t>
      </w:r>
      <w:r w:rsidR="00FA18ED">
        <w:rPr>
          <w:rFonts w:ascii="Times New Roman" w:eastAsiaTheme="minorEastAsia" w:hAnsi="Times New Roman" w:cs="Times New Roman"/>
        </w:rPr>
        <w:fldChar w:fldCharType="begin"/>
      </w:r>
      <w:r w:rsidR="00FA18ED">
        <w:rPr>
          <w:rFonts w:ascii="Times New Roman" w:eastAsiaTheme="minorEastAsia" w:hAnsi="Times New Roman" w:cs="Times New Roman"/>
        </w:rPr>
        <w:instrText xml:space="preserve"> ADDIN EN.CITE &lt;EndNote&gt;&lt;Cite&gt;&lt;Author&gt;Bryman&lt;/Author&gt;&lt;Year&gt;2016&lt;/Year&gt;&lt;RecNum&gt;363&lt;/RecNum&gt;&lt;DisplayText&gt;(Bryman, 2016)&lt;/DisplayText&gt;&lt;record&gt;&lt;rec-number&gt;363&lt;/rec-number&gt;&lt;foreign-keys&gt;&lt;key app="EN" db-id="p9fpvxsriaspfxe52t9x0za5vtv05efa5r9v" timestamp="1723411059"&gt;363&lt;/key&gt;&lt;/foreign-keys&gt;&lt;ref-type name="Book"&gt;6&lt;/ref-type&gt;&lt;contributors&gt;&lt;authors&gt;&lt;author&gt;Bryman, Alan&lt;/author&gt;&lt;/authors&gt;&lt;/contributors&gt;&lt;titles&gt;&lt;title&gt;Social research methods&lt;/title&gt;&lt;/titles&gt;&lt;dates&gt;&lt;year&gt;2016&lt;/year&gt;&lt;/dates&gt;&lt;publisher&gt;Oxford university press&lt;/publisher&gt;&lt;isbn&gt;0199689458&lt;/isbn&gt;&lt;urls&gt;&lt;/urls&gt;&lt;/record&gt;&lt;/Cite&gt;&lt;/EndNote&gt;</w:instrText>
      </w:r>
      <w:r w:rsidR="00FA18ED">
        <w:rPr>
          <w:rFonts w:ascii="Times New Roman" w:eastAsiaTheme="minorEastAsia" w:hAnsi="Times New Roman" w:cs="Times New Roman"/>
        </w:rPr>
        <w:fldChar w:fldCharType="separate"/>
      </w:r>
      <w:r w:rsidR="00FA18ED">
        <w:rPr>
          <w:rFonts w:ascii="Times New Roman" w:eastAsiaTheme="minorEastAsia" w:hAnsi="Times New Roman" w:cs="Times New Roman"/>
          <w:noProof/>
        </w:rPr>
        <w:t>(Bryman, 2016)</w:t>
      </w:r>
      <w:r w:rsidR="00FA18ED">
        <w:rPr>
          <w:rFonts w:ascii="Times New Roman" w:eastAsiaTheme="minorEastAsia" w:hAnsi="Times New Roman" w:cs="Times New Roman"/>
        </w:rPr>
        <w:fldChar w:fldCharType="end"/>
      </w:r>
      <w:r w:rsidR="004B75F3" w:rsidRPr="004B75F3">
        <w:rPr>
          <w:rFonts w:ascii="Times New Roman" w:eastAsiaTheme="minorEastAsia" w:hAnsi="Times New Roman" w:cs="Times New Roman"/>
        </w:rPr>
        <w:t xml:space="preserve">. </w:t>
      </w:r>
      <w:r w:rsidRPr="00114E6A">
        <w:rPr>
          <w:rFonts w:ascii="Times New Roman" w:eastAsiaTheme="minorEastAsia" w:hAnsi="Times New Roman" w:cs="Times New Roman"/>
        </w:rPr>
        <w:t>The combined use of these methods ensures the reliability and comprehensiveness of the research results</w:t>
      </w:r>
      <w:r>
        <w:rPr>
          <w:rFonts w:ascii="Times New Roman" w:eastAsiaTheme="minorEastAsia" w:hAnsi="Times New Roman" w:cs="Times New Roman" w:hint="eastAsia"/>
        </w:rPr>
        <w:t xml:space="preserve">. </w:t>
      </w:r>
    </w:p>
    <w:p w14:paraId="64EB3B6C" w14:textId="77777777" w:rsidR="004B75F3" w:rsidRPr="004B75F3" w:rsidRDefault="004B75F3" w:rsidP="004B75F3">
      <w:pPr>
        <w:spacing w:line="480" w:lineRule="auto"/>
        <w:jc w:val="left"/>
        <w:rPr>
          <w:rFonts w:ascii="Times New Roman" w:eastAsiaTheme="minorEastAsia" w:hAnsi="Times New Roman" w:cs="Times New Roman"/>
        </w:rPr>
      </w:pPr>
    </w:p>
    <w:p w14:paraId="1DE184A5" w14:textId="0094278F" w:rsidR="004B75F3" w:rsidRDefault="00016FB3" w:rsidP="004B75F3">
      <w:pPr>
        <w:spacing w:line="480" w:lineRule="auto"/>
        <w:jc w:val="left"/>
        <w:rPr>
          <w:rFonts w:ascii="Times New Roman" w:eastAsiaTheme="minorEastAsia" w:hAnsi="Times New Roman" w:cs="Times New Roman" w:hint="eastAsia"/>
        </w:rPr>
      </w:pPr>
      <w:r w:rsidRPr="00016FB3">
        <w:rPr>
          <w:rFonts w:ascii="Times New Roman" w:eastAsiaTheme="minorEastAsia" w:hAnsi="Times New Roman" w:cs="Times New Roman"/>
        </w:rPr>
        <w:t>The study demonstrates a strong dedication to generating reliable and trustworthy findings, which can contribute to both scholarly discussions and real-world implementations in the realm of consumer behavior.</w:t>
      </w:r>
      <w:r>
        <w:rPr>
          <w:rFonts w:ascii="Times New Roman" w:eastAsiaTheme="minorEastAsia" w:hAnsi="Times New Roman" w:cs="Times New Roman" w:hint="eastAsia"/>
        </w:rPr>
        <w:t xml:space="preserve"> </w:t>
      </w:r>
      <w:r w:rsidR="004B75F3" w:rsidRPr="004B75F3">
        <w:rPr>
          <w:rFonts w:ascii="Times New Roman" w:eastAsiaTheme="minorEastAsia" w:hAnsi="Times New Roman" w:cs="Times New Roman"/>
        </w:rPr>
        <w:t>By employing a mixed-methods approach, the research is well-equipped to address the multifaceted nature of consumer behavior, capturing both the breadth and depth</w:t>
      </w:r>
      <w:r>
        <w:rPr>
          <w:rFonts w:ascii="Times New Roman" w:eastAsiaTheme="minorEastAsia" w:hAnsi="Times New Roman" w:cs="Times New Roman" w:hint="eastAsia"/>
        </w:rPr>
        <w:t>, r</w:t>
      </w:r>
      <w:r w:rsidRPr="00016FB3">
        <w:rPr>
          <w:rFonts w:ascii="Times New Roman" w:eastAsiaTheme="minorEastAsia" w:hAnsi="Times New Roman" w:cs="Times New Roman"/>
        </w:rPr>
        <w:t>egarding online discounts, this study examines the various elements that impact impulsive purchasing behavior.</w:t>
      </w:r>
      <w:r>
        <w:rPr>
          <w:rFonts w:ascii="Times New Roman" w:eastAsiaTheme="minorEastAsia" w:hAnsi="Times New Roman" w:cs="Times New Roman" w:hint="eastAsia"/>
        </w:rPr>
        <w:t xml:space="preserve"> </w:t>
      </w:r>
      <w:r w:rsidR="00114E6A" w:rsidRPr="00114E6A">
        <w:rPr>
          <w:rFonts w:ascii="Times New Roman" w:eastAsiaTheme="minorEastAsia" w:hAnsi="Times New Roman" w:cs="Times New Roman"/>
        </w:rPr>
        <w:t>The comprehensive approach enhances the research findings' robustness and ensures their relevance and applicability in real-world contexts.</w:t>
      </w:r>
    </w:p>
    <w:p w14:paraId="3ABA4219" w14:textId="77777777" w:rsidR="0021348D" w:rsidRPr="0021348D" w:rsidRDefault="0021348D" w:rsidP="0021348D">
      <w:pPr>
        <w:rPr>
          <w:rFonts w:eastAsiaTheme="minorEastAsia" w:hint="eastAsia"/>
        </w:rPr>
      </w:pPr>
    </w:p>
    <w:p w14:paraId="7587319B" w14:textId="339731B9" w:rsidR="004B3F8F" w:rsidRPr="009E116D" w:rsidRDefault="009E116D" w:rsidP="009E116D">
      <w:pPr>
        <w:pStyle w:val="2"/>
        <w:rPr>
          <w:rFonts w:eastAsiaTheme="minorEastAsia"/>
        </w:rPr>
      </w:pPr>
      <w:bookmarkStart w:id="61" w:name="_Toc178109012"/>
      <w:bookmarkStart w:id="62" w:name="_Toc178296141"/>
      <w:r>
        <w:rPr>
          <w:rFonts w:eastAsiaTheme="minorEastAsia" w:hint="eastAsia"/>
        </w:rPr>
        <w:t>3.</w:t>
      </w:r>
      <w:r w:rsidR="00324FF7">
        <w:rPr>
          <w:rFonts w:eastAsiaTheme="minorEastAsia" w:hint="eastAsia"/>
        </w:rPr>
        <w:t>2</w:t>
      </w:r>
      <w:r>
        <w:rPr>
          <w:rFonts w:eastAsiaTheme="minorEastAsia" w:hint="eastAsia"/>
        </w:rPr>
        <w:t xml:space="preserve"> </w:t>
      </w:r>
      <w:r w:rsidR="004B3F8F" w:rsidRPr="009E116D">
        <w:rPr>
          <w:rFonts w:eastAsiaTheme="minorEastAsia" w:hint="eastAsia"/>
        </w:rPr>
        <w:t xml:space="preserve">Research </w:t>
      </w:r>
      <w:r w:rsidR="004B3F8F" w:rsidRPr="009E116D">
        <w:rPr>
          <w:rFonts w:eastAsiaTheme="minorEastAsia"/>
        </w:rPr>
        <w:t>Philosophy</w:t>
      </w:r>
      <w:bookmarkEnd w:id="61"/>
      <w:bookmarkEnd w:id="62"/>
      <w:r w:rsidR="004B3F8F" w:rsidRPr="009E116D">
        <w:rPr>
          <w:rFonts w:eastAsiaTheme="minorEastAsia" w:hint="eastAsia"/>
        </w:rPr>
        <w:t xml:space="preserve"> </w:t>
      </w:r>
    </w:p>
    <w:p w14:paraId="33B66B8A" w14:textId="2EF658BB" w:rsidR="004B75F3" w:rsidRDefault="004B3F8F" w:rsidP="009E116D">
      <w:pPr>
        <w:pStyle w:val="3"/>
        <w:rPr>
          <w:rFonts w:eastAsiaTheme="minorEastAsia"/>
        </w:rPr>
      </w:pPr>
      <w:bookmarkStart w:id="63" w:name="_Toc178109013"/>
      <w:bookmarkStart w:id="64" w:name="_Toc178296142"/>
      <w:r>
        <w:rPr>
          <w:rFonts w:eastAsiaTheme="minorEastAsia" w:hint="eastAsia"/>
        </w:rPr>
        <w:t>3.</w:t>
      </w:r>
      <w:r w:rsidR="00324FF7">
        <w:rPr>
          <w:rFonts w:eastAsiaTheme="minorEastAsia" w:hint="eastAsia"/>
        </w:rPr>
        <w:t>2</w:t>
      </w:r>
      <w:r w:rsidR="009E116D">
        <w:rPr>
          <w:rFonts w:eastAsiaTheme="minorEastAsia" w:hint="eastAsia"/>
        </w:rPr>
        <w:t>.1</w:t>
      </w:r>
      <w:r>
        <w:rPr>
          <w:rFonts w:eastAsiaTheme="minorEastAsia" w:hint="eastAsia"/>
        </w:rPr>
        <w:t xml:space="preserve"> What is Research Philosophy</w:t>
      </w:r>
      <w:bookmarkEnd w:id="63"/>
      <w:bookmarkEnd w:id="64"/>
    </w:p>
    <w:p w14:paraId="0D55681D" w14:textId="4EBE3C64" w:rsidR="004B75F3" w:rsidRDefault="00410C44" w:rsidP="004B75F3">
      <w:pPr>
        <w:spacing w:line="480" w:lineRule="auto"/>
        <w:jc w:val="left"/>
        <w:rPr>
          <w:rFonts w:ascii="Times New Roman" w:eastAsiaTheme="minorEastAsia" w:hAnsi="Times New Roman" w:cs="Times New Roman"/>
        </w:rPr>
      </w:pPr>
      <w:r w:rsidRPr="00410C44">
        <w:rPr>
          <w:rFonts w:ascii="Times New Roman" w:eastAsiaTheme="minorEastAsia" w:hAnsi="Times New Roman" w:cs="Times New Roman"/>
        </w:rPr>
        <w:t>Research philosophy is a crucial element of any academic study, providing the foundation that guides the entire research process.</w:t>
      </w:r>
      <w:r>
        <w:rPr>
          <w:rFonts w:ascii="Times New Roman" w:eastAsiaTheme="minorEastAsia" w:hAnsi="Times New Roman" w:cs="Times New Roman" w:hint="eastAsia"/>
        </w:rPr>
        <w:t xml:space="preserve"> </w:t>
      </w:r>
      <w:r w:rsidRPr="00410C44">
        <w:rPr>
          <w:rFonts w:ascii="Times New Roman" w:eastAsiaTheme="minorEastAsia" w:hAnsi="Times New Roman" w:cs="Times New Roman"/>
        </w:rPr>
        <w:t>It covers the convictions and presumptions regarding the essence of knowledge, reality, and the approaches employed to obtain knowledge.</w:t>
      </w:r>
      <w:r>
        <w:rPr>
          <w:rFonts w:ascii="Times New Roman" w:eastAsiaTheme="minorEastAsia" w:hAnsi="Times New Roman" w:cs="Times New Roman" w:hint="eastAsia"/>
        </w:rPr>
        <w:t xml:space="preserve"> </w:t>
      </w:r>
      <w:r w:rsidRPr="00410C44">
        <w:rPr>
          <w:rFonts w:ascii="Times New Roman" w:eastAsiaTheme="minorEastAsia" w:hAnsi="Times New Roman" w:cs="Times New Roman"/>
        </w:rPr>
        <w:t xml:space="preserve">Clearly understanding and defining the research </w:t>
      </w:r>
      <w:r w:rsidRPr="00410C44">
        <w:rPr>
          <w:rFonts w:ascii="Times New Roman" w:eastAsiaTheme="minorEastAsia" w:hAnsi="Times New Roman" w:cs="Times New Roman"/>
        </w:rPr>
        <w:lastRenderedPageBreak/>
        <w:t>philosophy is essential, as it impacts the selection of research design, methodology, and the overall approach to the study.</w:t>
      </w:r>
      <w:r>
        <w:rPr>
          <w:rFonts w:ascii="Times New Roman" w:eastAsiaTheme="minorEastAsia" w:hAnsi="Times New Roman" w:cs="Times New Roman" w:hint="eastAsia"/>
        </w:rPr>
        <w:t xml:space="preserve"> </w:t>
      </w:r>
      <w:r w:rsidR="00CF3260" w:rsidRPr="00CF3260">
        <w:rPr>
          <w:rFonts w:ascii="Times New Roman" w:eastAsiaTheme="minorEastAsia" w:hAnsi="Times New Roman" w:cs="Times New Roman"/>
        </w:rPr>
        <w:t xml:space="preserve">Essentially, it shapes how researchers perceive the world and how they go about investigating phenomena within it </w:t>
      </w:r>
      <w:r w:rsidR="004B3F8F">
        <w:rPr>
          <w:rFonts w:ascii="Times New Roman" w:eastAsiaTheme="minorEastAsia" w:hAnsi="Times New Roman" w:cs="Times New Roman"/>
        </w:rPr>
        <w:fldChar w:fldCharType="begin"/>
      </w:r>
      <w:r w:rsidR="004B3F8F">
        <w:rPr>
          <w:rFonts w:ascii="Times New Roman" w:eastAsiaTheme="minorEastAsia" w:hAnsi="Times New Roman" w:cs="Times New Roman"/>
        </w:rPr>
        <w:instrText xml:space="preserve"> ADDIN EN.CITE &lt;EndNote&gt;&lt;Cite&gt;&lt;Author&gt;Saunders&lt;/Author&gt;&lt;Year&gt;2009&lt;/Year&gt;&lt;RecNum&gt;364&lt;/RecNum&gt;&lt;DisplayText&gt;(Saunders, Lewis and Thornhill, 2009)&lt;/DisplayText&gt;&lt;record&gt;&lt;rec-number&gt;364&lt;/rec-number&gt;&lt;foreign-keys&gt;&lt;key app="EN" db-id="p9fpvxsriaspfxe52t9x0za5vtv05efa5r9v" timestamp="1723411953"&gt;364&lt;/key&gt;&lt;/foreign-keys&gt;&lt;ref-type name="Book"&gt;6&lt;/ref-type&gt;&lt;contributors&gt;&lt;authors&gt;&lt;author&gt;Saunders, Mark&lt;/author&gt;&lt;author&gt;Lewis, Philip&lt;/author&gt;&lt;author&gt;Thornhill, Adrian&lt;/author&gt;&lt;/authors&gt;&lt;/contributors&gt;&lt;titles&gt;&lt;title&gt;Research methods for business students&lt;/title&gt;&lt;/titles&gt;&lt;dates&gt;&lt;year&gt;2009&lt;/year&gt;&lt;/dates&gt;&lt;publisher&gt;Pearson education&lt;/publisher&gt;&lt;isbn&gt;0273716867&lt;/isbn&gt;&lt;urls&gt;&lt;/urls&gt;&lt;/record&gt;&lt;/Cite&gt;&lt;/EndNote&gt;</w:instrText>
      </w:r>
      <w:r w:rsidR="004B3F8F">
        <w:rPr>
          <w:rFonts w:ascii="Times New Roman" w:eastAsiaTheme="minorEastAsia" w:hAnsi="Times New Roman" w:cs="Times New Roman"/>
        </w:rPr>
        <w:fldChar w:fldCharType="separate"/>
      </w:r>
      <w:r w:rsidR="004B3F8F">
        <w:rPr>
          <w:rFonts w:ascii="Times New Roman" w:eastAsiaTheme="minorEastAsia" w:hAnsi="Times New Roman" w:cs="Times New Roman"/>
          <w:noProof/>
        </w:rPr>
        <w:t>(Saunders, Lewis and Thornhill, 2009)</w:t>
      </w:r>
      <w:r w:rsidR="004B3F8F">
        <w:rPr>
          <w:rFonts w:ascii="Times New Roman" w:eastAsiaTheme="minorEastAsia" w:hAnsi="Times New Roman" w:cs="Times New Roman"/>
        </w:rPr>
        <w:fldChar w:fldCharType="end"/>
      </w:r>
      <w:r w:rsidR="004B3F8F">
        <w:rPr>
          <w:rFonts w:ascii="Times New Roman" w:eastAsiaTheme="minorEastAsia" w:hAnsi="Times New Roman" w:cs="Times New Roman" w:hint="eastAsia"/>
        </w:rPr>
        <w:t xml:space="preserve">. </w:t>
      </w:r>
    </w:p>
    <w:p w14:paraId="2919AAAE" w14:textId="77777777" w:rsidR="004B3F8F" w:rsidRDefault="004B3F8F" w:rsidP="004B75F3">
      <w:pPr>
        <w:spacing w:line="480" w:lineRule="auto"/>
        <w:jc w:val="left"/>
        <w:rPr>
          <w:rFonts w:ascii="Times New Roman" w:eastAsiaTheme="minorEastAsia" w:hAnsi="Times New Roman" w:cs="Times New Roman"/>
        </w:rPr>
      </w:pPr>
    </w:p>
    <w:p w14:paraId="4A34F7FC" w14:textId="7AA25502" w:rsidR="004B3F8F" w:rsidRDefault="00CF3260" w:rsidP="009E116D">
      <w:pPr>
        <w:pStyle w:val="3"/>
        <w:rPr>
          <w:rFonts w:eastAsiaTheme="minorEastAsia"/>
        </w:rPr>
      </w:pPr>
      <w:bookmarkStart w:id="65" w:name="_Toc178109014"/>
      <w:bookmarkStart w:id="66" w:name="_Toc178296143"/>
      <w:r>
        <w:rPr>
          <w:rFonts w:eastAsiaTheme="minorEastAsia" w:hint="eastAsia"/>
        </w:rPr>
        <w:t>3.</w:t>
      </w:r>
      <w:r w:rsidR="00950999">
        <w:rPr>
          <w:rFonts w:eastAsiaTheme="minorEastAsia" w:hint="eastAsia"/>
        </w:rPr>
        <w:t>2</w:t>
      </w:r>
      <w:r w:rsidR="009E116D">
        <w:rPr>
          <w:rFonts w:eastAsiaTheme="minorEastAsia" w:hint="eastAsia"/>
        </w:rPr>
        <w:t>.2</w:t>
      </w:r>
      <w:r>
        <w:rPr>
          <w:rFonts w:eastAsiaTheme="minorEastAsia" w:hint="eastAsia"/>
        </w:rPr>
        <w:t xml:space="preserve"> </w:t>
      </w:r>
      <w:r w:rsidRPr="00CF3260">
        <w:rPr>
          <w:rFonts w:eastAsiaTheme="minorEastAsia"/>
        </w:rPr>
        <w:t xml:space="preserve">Philosophical </w:t>
      </w:r>
      <w:r>
        <w:rPr>
          <w:rFonts w:eastAsiaTheme="minorEastAsia" w:hint="eastAsia"/>
        </w:rPr>
        <w:t>framework</w:t>
      </w:r>
      <w:bookmarkEnd w:id="65"/>
      <w:bookmarkEnd w:id="66"/>
    </w:p>
    <w:p w14:paraId="2C7A4312" w14:textId="6D28565E" w:rsidR="00E92052" w:rsidRDefault="00CF3260" w:rsidP="00CF3260">
      <w:pPr>
        <w:spacing w:line="480" w:lineRule="auto"/>
        <w:jc w:val="left"/>
        <w:rPr>
          <w:rFonts w:ascii="Times New Roman" w:eastAsiaTheme="minorEastAsia" w:hAnsi="Times New Roman" w:cs="Times New Roman"/>
        </w:rPr>
      </w:pPr>
      <w:r w:rsidRPr="00CF3260">
        <w:rPr>
          <w:rFonts w:ascii="Times New Roman" w:eastAsiaTheme="minorEastAsia" w:hAnsi="Times New Roman" w:cs="Times New Roman"/>
        </w:rPr>
        <w:t>In the realm of research, various philosophical stances are commonly adopted, including positivism, interpretivism, constructivism, and pragmatism</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&lt;EndNote&gt;&lt;Cite&gt;&lt;Author&gt;Goldkuhl&lt;/Author&gt;&lt;Year&gt;2012&lt;/Year&gt;&lt;RecNum&gt;365&lt;/RecNum&gt;&lt;DisplayText&gt;(Goldkuhl, 2012)&lt;/DisplayText&gt;&lt;record&gt;&lt;rec-number&gt;365&lt;/rec-number&gt;&lt;foreign-keys&gt;&lt;key app="EN" db-id="p9fpvxsriaspfxe52t9x0za5vtv05efa5r9v" timestamp="1723412540"&gt;365&lt;/key&gt;&lt;/foreign-keys&gt;&lt;ref-type name="Journal Article"&gt;17&lt;/ref-type&gt;&lt;contributors&gt;&lt;authors&gt;&lt;author&gt;Goldkuhl, Göran&lt;/author&gt;&lt;/authors&gt;&lt;/contributors&gt;&lt;titles&gt;&lt;title&gt;Pragmatism vs interpretivism in qualitative information systems research&lt;/title&gt;&lt;secondary-title&gt;European journal of information systems&lt;/secondary-title&gt;&lt;/titles&gt;&lt;periodical&gt;&lt;full-title&gt;European journal of information systems&lt;/full-title&gt;&lt;/periodical&gt;&lt;pages&gt;135-146&lt;/pages&gt;&lt;volume&gt;21&lt;/volume&gt;&lt;number&gt;2&lt;/number&gt;&lt;dates&gt;&lt;year&gt;2012&lt;/year&gt;&lt;/dates&gt;&lt;isbn&gt;0960-085X&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(Goldkuhl, 2012)</w:t>
      </w:r>
      <w:r>
        <w:rPr>
          <w:rFonts w:ascii="Times New Roman" w:eastAsiaTheme="minorEastAsia" w:hAnsi="Times New Roman" w:cs="Times New Roman"/>
        </w:rPr>
        <w:fldChar w:fldCharType="end"/>
      </w:r>
      <w:r w:rsidRPr="00CF3260">
        <w:rPr>
          <w:rFonts w:ascii="Times New Roman" w:eastAsiaTheme="minorEastAsia" w:hAnsi="Times New Roman" w:cs="Times New Roman"/>
        </w:rPr>
        <w:t xml:space="preserve">. </w:t>
      </w:r>
      <w:r w:rsidR="00410C44" w:rsidRPr="00410C44">
        <w:rPr>
          <w:rFonts w:ascii="Times New Roman" w:eastAsiaTheme="minorEastAsia" w:hAnsi="Times New Roman" w:cs="Times New Roman"/>
        </w:rPr>
        <w:t xml:space="preserve">Positivism </w:t>
      </w:r>
      <w:r w:rsidR="00114E6A">
        <w:rPr>
          <w:rFonts w:ascii="Times New Roman" w:eastAsiaTheme="minorEastAsia" w:hAnsi="Times New Roman" w:cs="Times New Roman" w:hint="eastAsia"/>
        </w:rPr>
        <w:t xml:space="preserve">is </w:t>
      </w:r>
      <w:r w:rsidR="00114E6A" w:rsidRPr="00114E6A">
        <w:rPr>
          <w:rFonts w:ascii="Times New Roman" w:eastAsiaTheme="minorEastAsia" w:hAnsi="Times New Roman" w:cs="Times New Roman"/>
        </w:rPr>
        <w:t>based on the belief that reality is objective and can be observed and measured independently of human perception. This view is often associated with quantitative research methods and emphasizes the verification of hypotheses through empirical observation and statistical analysis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&lt;EndNote&gt;&lt;Cite&gt;&lt;Author&gt;Bryman&lt;/Author&gt;&lt;Year&gt;2016&lt;/Year&gt;&lt;RecNum&gt;363&lt;/RecNum&gt;&lt;DisplayText&gt;(Bryman, 2016)&lt;/DisplayText&gt;&lt;record&gt;&lt;rec-number&gt;363&lt;/rec-number&gt;&lt;foreign-keys&gt;&lt;key app="EN" db-id="p9fpvxsriaspfxe52t9x0za5vtv05efa5r9v" timestamp="1723411059"&gt;363&lt;/key&gt;&lt;/foreign-keys&gt;&lt;ref-type name="Book"&gt;6&lt;/ref-type&gt;&lt;contributors&gt;&lt;authors&gt;&lt;author&gt;Bryman, Alan&lt;/author&gt;&lt;/authors&gt;&lt;/contributors&gt;&lt;titles&gt;&lt;title&gt;Social research methods&lt;/title&gt;&lt;/titles&gt;&lt;dates&gt;&lt;year&gt;2016&lt;/year&gt;&lt;/dates&gt;&lt;publisher&gt;Oxford university press&lt;/publisher&gt;&lt;isbn&gt;0199689458&lt;/isbn&gt;&lt;urls&gt;&lt;/urls&gt;&lt;/record&gt;&lt;/Cite&gt;&lt;/EndNote&gt;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(Bryman, 2016)</w:t>
      </w:r>
      <w:r>
        <w:rPr>
          <w:rFonts w:ascii="Times New Roman" w:eastAsiaTheme="minorEastAsia" w:hAnsi="Times New Roman" w:cs="Times New Roman"/>
        </w:rPr>
        <w:fldChar w:fldCharType="end"/>
      </w:r>
      <w:r w:rsidRPr="00CF3260">
        <w:rPr>
          <w:rFonts w:ascii="Times New Roman" w:eastAsiaTheme="minorEastAsia" w:hAnsi="Times New Roman" w:cs="Times New Roman"/>
        </w:rPr>
        <w:t>.</w:t>
      </w:r>
      <w:r w:rsidR="00E92052">
        <w:rPr>
          <w:rFonts w:ascii="Times New Roman" w:eastAsiaTheme="minorEastAsia" w:hAnsi="Times New Roman" w:cs="Times New Roman" w:hint="eastAsia"/>
        </w:rPr>
        <w:t xml:space="preserve"> </w:t>
      </w:r>
      <w:r w:rsidR="00E92052" w:rsidRPr="00E92052">
        <w:rPr>
          <w:rFonts w:ascii="Times New Roman" w:eastAsiaTheme="minorEastAsia" w:hAnsi="Times New Roman" w:cs="Times New Roman"/>
        </w:rPr>
        <w:t>Interpretivism, on the other hand, emphasizes the subjective nature of reality, positing that knowledge is constructed through social interactions and is deeply influenced by the context in which it is produced. This philosophy is aligned with qualitative research, focusing on understanding the meanings and experiences of individuals</w:t>
      </w:r>
      <w:r w:rsidR="00E92052">
        <w:rPr>
          <w:rFonts w:ascii="Times New Roman" w:eastAsiaTheme="minorEastAsia" w:hAnsi="Times New Roman" w:cs="Times New Roman"/>
        </w:rPr>
        <w:fldChar w:fldCharType="begin"/>
      </w:r>
      <w:r w:rsidR="00E92052">
        <w:rPr>
          <w:rFonts w:ascii="Times New Roman" w:eastAsiaTheme="minorEastAsia" w:hAnsi="Times New Roman" w:cs="Times New Roman"/>
        </w:rPr>
        <w:instrText xml:space="preserve"> ADDIN EN.CITE &lt;EndNote&gt;&lt;Cite&gt;&lt;Author&gt;Goldkuhl&lt;/Author&gt;&lt;Year&gt;2012&lt;/Year&gt;&lt;RecNum&gt;367&lt;/RecNum&gt;&lt;DisplayText&gt;(Goldkuhl, 2012)&lt;/DisplayText&gt;&lt;record&gt;&lt;rec-number&gt;367&lt;/rec-number&gt;&lt;foreign-keys&gt;&lt;key app="EN" db-id="p9fpvxsriaspfxe52t9x0za5vtv05efa5r9v" timestamp="1723412790"&gt;367&lt;/key&gt;&lt;/foreign-keys&gt;&lt;ref-type name="Journal Article"&gt;17&lt;/ref-type&gt;&lt;contributors&gt;&lt;authors&gt;&lt;author&gt;Goldkuhl, Göran&lt;/author&gt;&lt;/authors&gt;&lt;/contributors&gt;&lt;titles&gt;&lt;title&gt;Pragmatism vs interpretivism in qualitative information systems research&lt;/title&gt;&lt;secondary-title&gt;European journal of information systems&lt;/secondary-title&gt;&lt;/titles&gt;&lt;periodical&gt;&lt;full-title&gt;European journal of information systems&lt;/full-title&gt;&lt;/periodical&gt;&lt;pages&gt;135-146&lt;/pages&gt;&lt;volume&gt;21&lt;/volume&gt;&lt;number&gt;2&lt;/number&gt;&lt;dates&gt;&lt;year&gt;2012&lt;/year&gt;&lt;/dates&gt;&lt;isbn&gt;0960-085X&lt;/isbn&gt;&lt;urls&gt;&lt;/urls&gt;&lt;/record&gt;&lt;/Cite&gt;&lt;/EndNote&gt;</w:instrText>
      </w:r>
      <w:r w:rsidR="00E92052">
        <w:rPr>
          <w:rFonts w:ascii="Times New Roman" w:eastAsiaTheme="minorEastAsia" w:hAnsi="Times New Roman" w:cs="Times New Roman"/>
        </w:rPr>
        <w:fldChar w:fldCharType="separate"/>
      </w:r>
      <w:r w:rsidR="00E92052">
        <w:rPr>
          <w:rFonts w:ascii="Times New Roman" w:eastAsiaTheme="minorEastAsia" w:hAnsi="Times New Roman" w:cs="Times New Roman"/>
          <w:noProof/>
        </w:rPr>
        <w:t>(Goldkuhl, 2012)</w:t>
      </w:r>
      <w:r w:rsidR="00E92052">
        <w:rPr>
          <w:rFonts w:ascii="Times New Roman" w:eastAsiaTheme="minorEastAsia" w:hAnsi="Times New Roman" w:cs="Times New Roman"/>
        </w:rPr>
        <w:fldChar w:fldCharType="end"/>
      </w:r>
      <w:r w:rsidR="00E92052">
        <w:rPr>
          <w:rFonts w:ascii="Times New Roman" w:eastAsiaTheme="minorEastAsia" w:hAnsi="Times New Roman" w:cs="Times New Roman" w:hint="eastAsia"/>
        </w:rPr>
        <w:t xml:space="preserve">. </w:t>
      </w:r>
    </w:p>
    <w:p w14:paraId="196F3C01" w14:textId="6AFAA434" w:rsidR="00CF3260" w:rsidRPr="00CF3260" w:rsidRDefault="00E92052" w:rsidP="00CF3260">
      <w:pPr>
        <w:spacing w:line="480" w:lineRule="auto"/>
        <w:jc w:val="left"/>
        <w:rPr>
          <w:rFonts w:ascii="Times New Roman" w:eastAsiaTheme="minorEastAsia" w:hAnsi="Times New Roman" w:cs="Times New Roman"/>
        </w:rPr>
      </w:pPr>
      <w:r w:rsidRPr="00CF3260">
        <w:rPr>
          <w:rFonts w:ascii="Times New Roman" w:eastAsiaTheme="minorEastAsia" w:hAnsi="Times New Roman" w:cs="Times New Roman"/>
        </w:rPr>
        <w:t xml:space="preserve"> </w:t>
      </w:r>
    </w:p>
    <w:p w14:paraId="5B5DA5C3" w14:textId="76695AF6" w:rsidR="00CF3260" w:rsidRPr="00CF3260" w:rsidRDefault="00410C44" w:rsidP="00CF3260">
      <w:pPr>
        <w:spacing w:line="480" w:lineRule="auto"/>
        <w:jc w:val="left"/>
        <w:rPr>
          <w:rFonts w:ascii="Times New Roman" w:eastAsiaTheme="minorEastAsia" w:hAnsi="Times New Roman" w:cs="Times New Roman"/>
        </w:rPr>
      </w:pPr>
      <w:r w:rsidRPr="00410C44">
        <w:rPr>
          <w:rFonts w:ascii="Times New Roman" w:eastAsiaTheme="minorEastAsia" w:hAnsi="Times New Roman" w:cs="Times New Roman"/>
        </w:rPr>
        <w:t>Constructivism, which is closely associated with interpretivism, posits that the perception of reality is not a static concept but rather an outcome shaped by individuals as they engage with their surroundings.</w:t>
      </w:r>
      <w:r>
        <w:rPr>
          <w:rFonts w:ascii="Times New Roman" w:eastAsiaTheme="minorEastAsia" w:hAnsi="Times New Roman" w:cs="Times New Roman" w:hint="eastAsia"/>
        </w:rPr>
        <w:t xml:space="preserve"> </w:t>
      </w:r>
      <w:r w:rsidR="00CF3260" w:rsidRPr="00CF3260">
        <w:rPr>
          <w:rFonts w:ascii="Times New Roman" w:eastAsiaTheme="minorEastAsia" w:hAnsi="Times New Roman" w:cs="Times New Roman"/>
        </w:rPr>
        <w:t xml:space="preserve">Knowledge, therefore, is not discovered but constructed through the experiences and contexts of the people involved. This stance is particularly relevant in research areas that explore social </w:t>
      </w:r>
      <w:r w:rsidR="00CF3260" w:rsidRPr="00CF3260">
        <w:rPr>
          <w:rFonts w:ascii="Times New Roman" w:eastAsiaTheme="minorEastAsia" w:hAnsi="Times New Roman" w:cs="Times New Roman"/>
        </w:rPr>
        <w:lastRenderedPageBreak/>
        <w:t xml:space="preserve">phenomena, as it allows for a deep understanding of how individuals create meaning in their lives. </w:t>
      </w:r>
      <w:r w:rsidRPr="00410C44">
        <w:rPr>
          <w:rFonts w:ascii="Times New Roman" w:eastAsiaTheme="minorEastAsia" w:hAnsi="Times New Roman" w:cs="Times New Roman"/>
        </w:rPr>
        <w:t>Constructivism is commonly linked with qualitative approaches, aiming to comprehend the viewpoints of participants and the mechanisms through which they interpret their encounters</w:t>
      </w:r>
      <w:r w:rsidR="00E92052">
        <w:rPr>
          <w:rFonts w:ascii="Times New Roman" w:eastAsiaTheme="minorEastAsia" w:hAnsi="Times New Roman" w:cs="Times New Roman"/>
        </w:rPr>
        <w:fldChar w:fldCharType="begin"/>
      </w:r>
      <w:r w:rsidR="00E92052">
        <w:rPr>
          <w:rFonts w:ascii="Times New Roman" w:eastAsiaTheme="minorEastAsia" w:hAnsi="Times New Roman" w:cs="Times New Roman"/>
        </w:rPr>
        <w:instrText xml:space="preserve"> ADDIN EN.CITE &lt;EndNote&gt;&lt;Cite&gt;&lt;Author&gt;Kim&lt;/Author&gt;&lt;Year&gt;2014&lt;/Year&gt;&lt;RecNum&gt;368&lt;/RecNum&gt;&lt;DisplayText&gt;(Kim, 2014)&lt;/DisplayText&gt;&lt;record&gt;&lt;rec-number&gt;368&lt;/rec-number&gt;&lt;foreign-keys&gt;&lt;key app="EN" db-id="p9fpvxsriaspfxe52t9x0za5vtv05efa5r9v" timestamp="1723412962"&gt;368&lt;/key&gt;&lt;/foreign-keys&gt;&lt;ref-type name="Journal Article"&gt;17&lt;/ref-type&gt;&lt;contributors&gt;&lt;authors&gt;&lt;author&gt;Kim, Mi Song&lt;/author&gt;&lt;/authors&gt;&lt;/contributors&gt;&lt;titles&gt;&lt;title&gt;Doing social constructivist research means making empathic and aesthetic connections with participants&lt;/title&gt;&lt;secondary-title&gt;European Early Childhood Education Research Journal&lt;/secondary-title&gt;&lt;/titles&gt;&lt;periodical&gt;&lt;full-title&gt;European Early Childhood Education Research Journal&lt;/full-title&gt;&lt;/periodical&gt;&lt;pages&gt;538-553&lt;/pages&gt;&lt;volume&gt;22&lt;/volume&gt;&lt;number&gt;4&lt;/number&gt;&lt;dates&gt;&lt;year&gt;2014&lt;/year&gt;&lt;/dates&gt;&lt;isbn&gt;1350-293X&lt;/isbn&gt;&lt;urls&gt;&lt;/urls&gt;&lt;/record&gt;&lt;/Cite&gt;&lt;/EndNote&gt;</w:instrText>
      </w:r>
      <w:r w:rsidR="00E92052">
        <w:rPr>
          <w:rFonts w:ascii="Times New Roman" w:eastAsiaTheme="minorEastAsia" w:hAnsi="Times New Roman" w:cs="Times New Roman"/>
        </w:rPr>
        <w:fldChar w:fldCharType="separate"/>
      </w:r>
      <w:r w:rsidR="00E92052">
        <w:rPr>
          <w:rFonts w:ascii="Times New Roman" w:eastAsiaTheme="minorEastAsia" w:hAnsi="Times New Roman" w:cs="Times New Roman"/>
          <w:noProof/>
        </w:rPr>
        <w:t>(Kim, 2014)</w:t>
      </w:r>
      <w:r w:rsidR="00E92052">
        <w:rPr>
          <w:rFonts w:ascii="Times New Roman" w:eastAsiaTheme="minorEastAsia" w:hAnsi="Times New Roman" w:cs="Times New Roman"/>
        </w:rPr>
        <w:fldChar w:fldCharType="end"/>
      </w:r>
      <w:r w:rsidR="00E92052">
        <w:rPr>
          <w:rFonts w:ascii="Times New Roman" w:eastAsiaTheme="minorEastAsia" w:hAnsi="Times New Roman" w:cs="Times New Roman" w:hint="eastAsia"/>
        </w:rPr>
        <w:t>.</w:t>
      </w:r>
    </w:p>
    <w:p w14:paraId="32AD1AE8" w14:textId="77777777" w:rsidR="00CF3260" w:rsidRPr="00CF3260" w:rsidRDefault="00CF3260" w:rsidP="00CF3260">
      <w:pPr>
        <w:spacing w:line="480" w:lineRule="auto"/>
        <w:jc w:val="left"/>
        <w:rPr>
          <w:rFonts w:ascii="Times New Roman" w:eastAsiaTheme="minorEastAsia" w:hAnsi="Times New Roman" w:cs="Times New Roman"/>
        </w:rPr>
      </w:pPr>
    </w:p>
    <w:p w14:paraId="17C0330A" w14:textId="40C59726" w:rsidR="004B75F3" w:rsidRDefault="00CF3260" w:rsidP="00CF3260">
      <w:pPr>
        <w:spacing w:line="480" w:lineRule="auto"/>
        <w:jc w:val="left"/>
        <w:rPr>
          <w:rFonts w:ascii="Times New Roman" w:eastAsiaTheme="minorEastAsia" w:hAnsi="Times New Roman" w:cs="Times New Roman"/>
        </w:rPr>
      </w:pPr>
      <w:r w:rsidRPr="00CF3260">
        <w:rPr>
          <w:rFonts w:ascii="Times New Roman" w:eastAsiaTheme="minorEastAsia" w:hAnsi="Times New Roman" w:cs="Times New Roman"/>
        </w:rPr>
        <w:t xml:space="preserve">However, for this study, pragmatism was chosen as the most suitable philosophical stance. Pragmatism is particularly relevant when the research aims to explore complex social phenomena that require a flexible and practical approach. Unlike other philosophies that may limit the researcher to a specific method or set of assumptions, </w:t>
      </w:r>
      <w:r w:rsidR="00410C44" w:rsidRPr="00410C44">
        <w:rPr>
          <w:rFonts w:ascii="Times New Roman" w:eastAsiaTheme="minorEastAsia" w:hAnsi="Times New Roman" w:cs="Times New Roman"/>
        </w:rPr>
        <w:t>Pragmatism supports the utilization of a variety of approaches, encompassing both quantitative and qualitative methods, to effectively tackle the research inquiries.</w:t>
      </w:r>
      <w:r w:rsidR="00410C44">
        <w:rPr>
          <w:rFonts w:ascii="Times New Roman" w:eastAsiaTheme="minorEastAsia" w:hAnsi="Times New Roman" w:cs="Times New Roman" w:hint="eastAsia"/>
        </w:rPr>
        <w:t xml:space="preserve"> </w:t>
      </w:r>
      <w:r w:rsidR="00A65287" w:rsidRPr="00A65287">
        <w:rPr>
          <w:rFonts w:ascii="Times New Roman" w:eastAsiaTheme="minorEastAsia" w:hAnsi="Times New Roman" w:cs="Times New Roman"/>
        </w:rPr>
        <w:t>This philosophy effectively corresponds with the mixed-methods approach employed in this study, enabling the amalgamation of various data categories to attain a more all-encompassing comprehension of the research issue</w:t>
      </w:r>
      <w:r w:rsidR="00E92052">
        <w:rPr>
          <w:rFonts w:ascii="Times New Roman" w:eastAsiaTheme="minorEastAsia" w:hAnsi="Times New Roman" w:cs="Times New Roman"/>
        </w:rPr>
        <w:fldChar w:fldCharType="begin"/>
      </w:r>
      <w:r w:rsidR="00E92052">
        <w:rPr>
          <w:rFonts w:ascii="Times New Roman" w:eastAsiaTheme="minorEastAsia" w:hAnsi="Times New Roman" w:cs="Times New Roman"/>
        </w:rPr>
        <w:instrText xml:space="preserve"> ADDIN EN.CITE &lt;EndNote&gt;&lt;Cite&gt;&lt;Author&gt;Morgan&lt;/Author&gt;&lt;Year&gt;2014&lt;/Year&gt;&lt;RecNum&gt;369&lt;/RecNum&gt;&lt;DisplayText&gt;(Morgan, 2014)&lt;/DisplayText&gt;&lt;record&gt;&lt;rec-number&gt;369&lt;/rec-number&gt;&lt;foreign-keys&gt;&lt;key app="EN" db-id="p9fpvxsriaspfxe52t9x0za5vtv05efa5r9v" timestamp="1723413026"&gt;369&lt;/key&gt;&lt;/foreign-keys&gt;&lt;ref-type name="Journal Article"&gt;17&lt;/ref-type&gt;&lt;contributors&gt;&lt;authors&gt;&lt;author&gt;Morgan, David L&lt;/author&gt;&lt;/authors&gt;&lt;/contributors&gt;&lt;titles&gt;&lt;title&gt;Pragmatism as a paradigm for social research&lt;/title&gt;&lt;secondary-title&gt;Qualitative inquiry&lt;/secondary-title&gt;&lt;/titles&gt;&lt;periodical&gt;&lt;full-title&gt;Qualitative inquiry&lt;/full-title&gt;&lt;/periodical&gt;&lt;pages&gt;1045-1053&lt;/pages&gt;&lt;volume&gt;20&lt;/volume&gt;&lt;number&gt;8&lt;/number&gt;&lt;dates&gt;&lt;year&gt;2014&lt;/year&gt;&lt;/dates&gt;&lt;isbn&gt;1077-8004&lt;/isbn&gt;&lt;urls&gt;&lt;/urls&gt;&lt;/record&gt;&lt;/Cite&gt;&lt;/EndNote&gt;</w:instrText>
      </w:r>
      <w:r w:rsidR="00E92052">
        <w:rPr>
          <w:rFonts w:ascii="Times New Roman" w:eastAsiaTheme="minorEastAsia" w:hAnsi="Times New Roman" w:cs="Times New Roman"/>
        </w:rPr>
        <w:fldChar w:fldCharType="separate"/>
      </w:r>
      <w:r w:rsidR="00E92052">
        <w:rPr>
          <w:rFonts w:ascii="Times New Roman" w:eastAsiaTheme="minorEastAsia" w:hAnsi="Times New Roman" w:cs="Times New Roman"/>
          <w:noProof/>
        </w:rPr>
        <w:t>(Morgan, 2014)</w:t>
      </w:r>
      <w:r w:rsidR="00E92052">
        <w:rPr>
          <w:rFonts w:ascii="Times New Roman" w:eastAsiaTheme="minorEastAsia" w:hAnsi="Times New Roman" w:cs="Times New Roman"/>
        </w:rPr>
        <w:fldChar w:fldCharType="end"/>
      </w:r>
      <w:r w:rsidRPr="00CF3260">
        <w:rPr>
          <w:rFonts w:ascii="Times New Roman" w:eastAsiaTheme="minorEastAsia" w:hAnsi="Times New Roman" w:cs="Times New Roman"/>
        </w:rPr>
        <w:t>.</w:t>
      </w:r>
    </w:p>
    <w:p w14:paraId="1AF35811" w14:textId="77777777" w:rsidR="004B75F3" w:rsidRDefault="004B75F3" w:rsidP="004B75F3">
      <w:pPr>
        <w:spacing w:line="480" w:lineRule="auto"/>
        <w:jc w:val="left"/>
        <w:rPr>
          <w:rFonts w:ascii="Times New Roman" w:eastAsiaTheme="minorEastAsia" w:hAnsi="Times New Roman" w:cs="Times New Roman"/>
        </w:rPr>
      </w:pPr>
    </w:p>
    <w:p w14:paraId="697B9BD7" w14:textId="7349AED0" w:rsidR="0010173F" w:rsidRDefault="009E116D" w:rsidP="009E116D">
      <w:pPr>
        <w:pStyle w:val="3"/>
        <w:rPr>
          <w:rFonts w:eastAsiaTheme="minorEastAsia"/>
        </w:rPr>
      </w:pPr>
      <w:bookmarkStart w:id="67" w:name="_Toc178109015"/>
      <w:bookmarkStart w:id="68" w:name="_Toc178296144"/>
      <w:r>
        <w:rPr>
          <w:rFonts w:eastAsiaTheme="minorEastAsia" w:hint="eastAsia"/>
        </w:rPr>
        <w:t>3.</w:t>
      </w:r>
      <w:r w:rsidR="00950999">
        <w:rPr>
          <w:rFonts w:eastAsiaTheme="minorEastAsia" w:hint="eastAsia"/>
        </w:rPr>
        <w:t>2</w:t>
      </w:r>
      <w:r>
        <w:rPr>
          <w:rFonts w:eastAsiaTheme="minorEastAsia" w:hint="eastAsia"/>
        </w:rPr>
        <w:t xml:space="preserve">.3 </w:t>
      </w:r>
      <w:r w:rsidRPr="009E116D">
        <w:rPr>
          <w:rFonts w:eastAsiaTheme="minorEastAsia"/>
        </w:rPr>
        <w:t>Justification for Pragmatism</w:t>
      </w:r>
      <w:bookmarkEnd w:id="67"/>
      <w:bookmarkEnd w:id="68"/>
    </w:p>
    <w:p w14:paraId="6032820F" w14:textId="39407FA9" w:rsidR="0010173F" w:rsidRPr="0010173F" w:rsidRDefault="00AB24D5" w:rsidP="0010173F">
      <w:pPr>
        <w:spacing w:line="480" w:lineRule="auto"/>
        <w:jc w:val="left"/>
        <w:rPr>
          <w:rFonts w:ascii="Times New Roman" w:eastAsiaTheme="minorEastAsia" w:hAnsi="Times New Roman" w:cs="Times New Roman"/>
        </w:rPr>
      </w:pPr>
      <w:r>
        <w:rPr>
          <w:rFonts w:ascii="Times New Roman" w:eastAsiaTheme="minorEastAsia" w:hAnsi="Times New Roman" w:cs="Times New Roman" w:hint="eastAsia"/>
        </w:rPr>
        <w:t xml:space="preserve">The adoption of </w:t>
      </w:r>
      <w:r w:rsidR="00A65287" w:rsidRPr="00A65287">
        <w:rPr>
          <w:rFonts w:ascii="Times New Roman" w:eastAsiaTheme="minorEastAsia" w:hAnsi="Times New Roman" w:cs="Times New Roman"/>
        </w:rPr>
        <w:t xml:space="preserve">pragmatism as the research philosophy for </w:t>
      </w:r>
      <w:r>
        <w:rPr>
          <w:rFonts w:ascii="Times New Roman" w:eastAsiaTheme="minorEastAsia" w:hAnsi="Times New Roman" w:cs="Times New Roman" w:hint="eastAsia"/>
        </w:rPr>
        <w:t xml:space="preserve">this </w:t>
      </w:r>
      <w:r>
        <w:rPr>
          <w:rFonts w:ascii="Times New Roman" w:eastAsiaTheme="minorEastAsia" w:hAnsi="Times New Roman" w:cs="Times New Roman"/>
        </w:rPr>
        <w:t>research</w:t>
      </w:r>
      <w:r>
        <w:rPr>
          <w:rFonts w:ascii="Times New Roman" w:eastAsiaTheme="minorEastAsia" w:hAnsi="Times New Roman" w:cs="Times New Roman" w:hint="eastAsia"/>
        </w:rPr>
        <w:t xml:space="preserve"> </w:t>
      </w:r>
      <w:r w:rsidR="00A65287" w:rsidRPr="00A65287">
        <w:rPr>
          <w:rFonts w:ascii="Times New Roman" w:eastAsiaTheme="minorEastAsia" w:hAnsi="Times New Roman" w:cs="Times New Roman"/>
        </w:rPr>
        <w:t>is based on its congruence with the research goals and its ability to accommodate the intricacy of the research topic.</w:t>
      </w:r>
      <w:r w:rsidR="00A65287">
        <w:rPr>
          <w:rFonts w:ascii="Times New Roman" w:eastAsiaTheme="minorEastAsia" w:hAnsi="Times New Roman" w:cs="Times New Roman" w:hint="eastAsia"/>
        </w:rPr>
        <w:t xml:space="preserve"> </w:t>
      </w:r>
      <w:r w:rsidR="0010173F" w:rsidRPr="0010173F">
        <w:rPr>
          <w:rFonts w:ascii="Times New Roman" w:eastAsiaTheme="minorEastAsia" w:hAnsi="Times New Roman" w:cs="Times New Roman"/>
        </w:rPr>
        <w:t xml:space="preserve">According to </w:t>
      </w:r>
      <w:r w:rsidR="00E72930">
        <w:rPr>
          <w:rFonts w:ascii="Times New Roman" w:eastAsiaTheme="minorEastAsia" w:hAnsi="Times New Roman" w:cs="Times New Roman"/>
        </w:rPr>
        <w:fldChar w:fldCharType="begin"/>
      </w:r>
      <w:r w:rsidR="00E72930">
        <w:rPr>
          <w:rFonts w:ascii="Times New Roman" w:eastAsiaTheme="minorEastAsia" w:hAnsi="Times New Roman" w:cs="Times New Roman"/>
        </w:rPr>
        <w:instrText xml:space="preserve"> ADDIN EN.CITE &lt;EndNote&gt;&lt;Cite AuthorYear="1"&gt;&lt;Author&gt;Plano Clark&lt;/Author&gt;&lt;Year&gt;2017&lt;/Year&gt;&lt;RecNum&gt;370&lt;/RecNum&gt;&lt;DisplayText&gt;Plano Clark (2017)&lt;/DisplayText&gt;&lt;record&gt;&lt;rec-number&gt;370&lt;/rec-number&gt;&lt;foreign-keys&gt;&lt;key app="EN" db-id="p9fpvxsriaspfxe52t9x0za5vtv05efa5r9v" timestamp="1723414038"&gt;370&lt;/key&gt;&lt;/foreign-keys&gt;&lt;ref-type name="Journal Article"&gt;17&lt;/ref-type&gt;&lt;contributors&gt;&lt;authors&gt;&lt;author&gt;Plano Clark, Vicki L&lt;/author&gt;&lt;/authors&gt;&lt;/contributors&gt;&lt;titles&gt;&lt;title&gt;Mixed methods research&lt;/title&gt;&lt;secondary-title&gt;The Journal of Positive Psychology&lt;/secondary-title&gt;&lt;/titles&gt;&lt;periodical&gt;&lt;full-title&gt;The Journal of Positive Psychology&lt;/full-title&gt;&lt;/periodical&gt;&lt;pages&gt;305-306&lt;/pages&gt;&lt;volume&gt;12&lt;/volume&gt;&lt;number&gt;3&lt;/number&gt;&lt;dates&gt;&lt;year&gt;2017&lt;/year&gt;&lt;/dates&gt;&lt;isbn&gt;1743-9760&lt;/isbn&gt;&lt;urls&gt;&lt;/urls&gt;&lt;/record&gt;&lt;/Cite&gt;&lt;/EndNote&gt;</w:instrText>
      </w:r>
      <w:r w:rsidR="00E72930">
        <w:rPr>
          <w:rFonts w:ascii="Times New Roman" w:eastAsiaTheme="minorEastAsia" w:hAnsi="Times New Roman" w:cs="Times New Roman"/>
        </w:rPr>
        <w:fldChar w:fldCharType="separate"/>
      </w:r>
      <w:r w:rsidR="00E72930">
        <w:rPr>
          <w:rFonts w:ascii="Times New Roman" w:eastAsiaTheme="minorEastAsia" w:hAnsi="Times New Roman" w:cs="Times New Roman"/>
          <w:noProof/>
        </w:rPr>
        <w:t>Plano Clark (2017)</w:t>
      </w:r>
      <w:r w:rsidR="00E72930">
        <w:rPr>
          <w:rFonts w:ascii="Times New Roman" w:eastAsiaTheme="minorEastAsia" w:hAnsi="Times New Roman" w:cs="Times New Roman"/>
        </w:rPr>
        <w:fldChar w:fldCharType="end"/>
      </w:r>
      <w:r w:rsidR="0010173F" w:rsidRPr="0010173F">
        <w:rPr>
          <w:rFonts w:ascii="Times New Roman" w:eastAsiaTheme="minorEastAsia" w:hAnsi="Times New Roman" w:cs="Times New Roman"/>
        </w:rPr>
        <w:t>, pragmatism is a practical and outcome-oriented philosophy that does not align itself strictly with either positivist or interpretivist paradigms but rather emphasizes the research question's centrality and the use of methods that best answer those questions.</w:t>
      </w:r>
    </w:p>
    <w:p w14:paraId="0CB458B9" w14:textId="77777777" w:rsidR="0010173F" w:rsidRPr="0010173F" w:rsidRDefault="0010173F" w:rsidP="0010173F">
      <w:pPr>
        <w:spacing w:line="480" w:lineRule="auto"/>
        <w:jc w:val="left"/>
        <w:rPr>
          <w:rFonts w:ascii="Times New Roman" w:eastAsiaTheme="minorEastAsia" w:hAnsi="Times New Roman" w:cs="Times New Roman"/>
        </w:rPr>
      </w:pPr>
    </w:p>
    <w:p w14:paraId="0CBC2DE1" w14:textId="55793359" w:rsidR="0010173F" w:rsidRPr="0010173F" w:rsidRDefault="00A65287" w:rsidP="0010173F">
      <w:pPr>
        <w:spacing w:line="480" w:lineRule="auto"/>
        <w:jc w:val="left"/>
        <w:rPr>
          <w:rFonts w:ascii="Times New Roman" w:eastAsiaTheme="minorEastAsia" w:hAnsi="Times New Roman" w:cs="Times New Roman"/>
        </w:rPr>
      </w:pPr>
      <w:r w:rsidRPr="00A65287">
        <w:rPr>
          <w:rFonts w:ascii="Times New Roman" w:eastAsiaTheme="minorEastAsia" w:hAnsi="Times New Roman" w:cs="Times New Roman"/>
        </w:rPr>
        <w:t>In the framework of this investigation,</w:t>
      </w:r>
      <w:r>
        <w:rPr>
          <w:rFonts w:ascii="Times New Roman" w:eastAsiaTheme="minorEastAsia" w:hAnsi="Times New Roman" w:cs="Times New Roman" w:hint="eastAsia"/>
        </w:rPr>
        <w:t xml:space="preserve"> </w:t>
      </w:r>
      <w:r w:rsidR="0010173F" w:rsidRPr="0010173F">
        <w:rPr>
          <w:rFonts w:ascii="Times New Roman" w:eastAsiaTheme="minorEastAsia" w:hAnsi="Times New Roman" w:cs="Times New Roman"/>
        </w:rPr>
        <w:t>which examines the i</w:t>
      </w:r>
      <w:r w:rsidR="00AB24D5">
        <w:rPr>
          <w:rFonts w:ascii="Times New Roman" w:eastAsiaTheme="minorEastAsia" w:hAnsi="Times New Roman" w:cs="Times New Roman" w:hint="eastAsia"/>
        </w:rPr>
        <w:t>mpact</w:t>
      </w:r>
      <w:r w:rsidR="0010173F" w:rsidRPr="0010173F">
        <w:rPr>
          <w:rFonts w:ascii="Times New Roman" w:eastAsiaTheme="minorEastAsia" w:hAnsi="Times New Roman" w:cs="Times New Roman"/>
        </w:rPr>
        <w:t xml:space="preserve"> of online discounts on Generation Z's impulse purchasing behavior in China, pragmatism is particularly appropriate due to its ontological and epistemological flexibility. </w:t>
      </w:r>
      <w:r w:rsidRPr="00A65287">
        <w:rPr>
          <w:rFonts w:ascii="Times New Roman" w:eastAsiaTheme="minorEastAsia" w:hAnsi="Times New Roman" w:cs="Times New Roman"/>
        </w:rPr>
        <w:t>From an ontological perspective, pragmatism recognizes that reality is not a singular or immutable entity, but rather it is molded by the actions and experiences of individuals within particular circumstances</w:t>
      </w:r>
      <w:r w:rsidR="00E72930">
        <w:rPr>
          <w:rFonts w:ascii="Times New Roman" w:eastAsiaTheme="minorEastAsia" w:hAnsi="Times New Roman" w:cs="Times New Roman"/>
        </w:rPr>
        <w:fldChar w:fldCharType="begin"/>
      </w:r>
      <w:r w:rsidR="00E72930">
        <w:rPr>
          <w:rFonts w:ascii="Times New Roman" w:eastAsiaTheme="minorEastAsia" w:hAnsi="Times New Roman" w:cs="Times New Roman"/>
        </w:rPr>
        <w:instrText xml:space="preserve"> ADDIN EN.CITE &lt;EndNote&gt;&lt;Cite&gt;&lt;Author&gt;Kivinen&lt;/Author&gt;&lt;Year&gt;2004&lt;/Year&gt;&lt;RecNum&gt;373&lt;/RecNum&gt;&lt;DisplayText&gt;(Kivinen and Piiroinen, 2004)&lt;/DisplayText&gt;&lt;record&gt;&lt;rec-number&gt;373&lt;/rec-number&gt;&lt;foreign-keys&gt;&lt;key app="EN" db-id="p9fpvxsriaspfxe52t9x0za5vtv05efa5r9v" timestamp="1723414227"&gt;373&lt;/key&gt;&lt;/foreign-keys&gt;&lt;ref-type name="Journal Article"&gt;17&lt;/ref-type&gt;&lt;contributors&gt;&lt;authors&gt;&lt;author&gt;Kivinen, Osmo&lt;/author&gt;&lt;author&gt;Piiroinen, Tero&lt;/author&gt;&lt;/authors&gt;&lt;/contributors&gt;&lt;titles&gt;&lt;title&gt;The relevance of ontological commitments in social sciences: Realist and pragmatist viewpoints&lt;/title&gt;&lt;secondary-title&gt;Journal for the theory of social behaviour&lt;/secondary-title&gt;&lt;/titles&gt;&lt;periodical&gt;&lt;full-title&gt;Journal for the theory of social behaviour&lt;/full-title&gt;&lt;/periodical&gt;&lt;pages&gt;231-248&lt;/pages&gt;&lt;volume&gt;34&lt;/volume&gt;&lt;number&gt;3&lt;/number&gt;&lt;dates&gt;&lt;year&gt;2004&lt;/year&gt;&lt;/dates&gt;&lt;isbn&gt;0021-8308&lt;/isbn&gt;&lt;urls&gt;&lt;/urls&gt;&lt;/record&gt;&lt;/Cite&gt;&lt;/EndNote&gt;</w:instrText>
      </w:r>
      <w:r w:rsidR="00E72930">
        <w:rPr>
          <w:rFonts w:ascii="Times New Roman" w:eastAsiaTheme="minorEastAsia" w:hAnsi="Times New Roman" w:cs="Times New Roman"/>
        </w:rPr>
        <w:fldChar w:fldCharType="separate"/>
      </w:r>
      <w:r w:rsidR="00E72930">
        <w:rPr>
          <w:rFonts w:ascii="Times New Roman" w:eastAsiaTheme="minorEastAsia" w:hAnsi="Times New Roman" w:cs="Times New Roman"/>
          <w:noProof/>
        </w:rPr>
        <w:t>(Kivinen and Piiroinen, 2004)</w:t>
      </w:r>
      <w:r w:rsidR="00E72930">
        <w:rPr>
          <w:rFonts w:ascii="Times New Roman" w:eastAsiaTheme="minorEastAsia" w:hAnsi="Times New Roman" w:cs="Times New Roman"/>
        </w:rPr>
        <w:fldChar w:fldCharType="end"/>
      </w:r>
      <w:r w:rsidR="0010173F" w:rsidRPr="0010173F">
        <w:rPr>
          <w:rFonts w:ascii="Times New Roman" w:eastAsiaTheme="minorEastAsia" w:hAnsi="Times New Roman" w:cs="Times New Roman"/>
        </w:rPr>
        <w:t>. This view aligns with the dynamic nature of consumer behavior, where external stimuli such as online discounts interact with internal psychological processes to influence purchasing decisions.</w:t>
      </w:r>
      <w:r w:rsidR="00E72930">
        <w:rPr>
          <w:rFonts w:ascii="Times New Roman" w:eastAsiaTheme="minorEastAsia" w:hAnsi="Times New Roman" w:cs="Times New Roman" w:hint="eastAsia"/>
        </w:rPr>
        <w:t xml:space="preserve"> </w:t>
      </w:r>
      <w:r w:rsidR="0010173F" w:rsidRPr="0010173F">
        <w:rPr>
          <w:rFonts w:ascii="Times New Roman" w:eastAsiaTheme="minorEastAsia" w:hAnsi="Times New Roman" w:cs="Times New Roman"/>
        </w:rPr>
        <w:t>Epistemologically, pragmatism supports a pluralistic approach to knowledge acquisition, where both objective (quantitative) and subjective (qualitative) insights are valued</w:t>
      </w:r>
      <w:r w:rsidR="00E72930">
        <w:rPr>
          <w:rFonts w:ascii="Times New Roman" w:eastAsiaTheme="minorEastAsia" w:hAnsi="Times New Roman" w:cs="Times New Roman"/>
        </w:rPr>
        <w:fldChar w:fldCharType="begin"/>
      </w:r>
      <w:r w:rsidR="00E72930">
        <w:rPr>
          <w:rFonts w:ascii="Times New Roman" w:eastAsiaTheme="minorEastAsia" w:hAnsi="Times New Roman" w:cs="Times New Roman"/>
        </w:rPr>
        <w:instrText xml:space="preserve"> ADDIN EN.CITE &lt;EndNote&gt;&lt;Cite&gt;&lt;Author&gt;Scott&lt;/Author&gt;&lt;Year&gt;2007&lt;/Year&gt;&lt;RecNum&gt;374&lt;/RecNum&gt;&lt;DisplayText&gt;(Scott, 2007)&lt;/DisplayText&gt;&lt;record&gt;&lt;rec-number&gt;374&lt;/rec-number&gt;&lt;foreign-keys&gt;&lt;key app="EN" db-id="p9fpvxsriaspfxe52t9x0za5vtv05efa5r9v" timestamp="1723414334"&gt;374&lt;/key&gt;&lt;/foreign-keys&gt;&lt;ref-type name="Journal Article"&gt;17&lt;/ref-type&gt;&lt;contributors&gt;&lt;authors&gt;&lt;author&gt;Scott, David&lt;/author&gt;&lt;/authors&gt;&lt;/contributors&gt;&lt;titles&gt;&lt;title&gt;Resolving the quantitative–qualitative dilemma: a critical realist approach&lt;/title&gt;&lt;secondary-title&gt;International Journal of Research &amp;amp; Method in Education&lt;/secondary-title&gt;&lt;/titles&gt;&lt;periodical&gt;&lt;full-title&gt;International Journal of Research &amp;amp; Method in Education&lt;/full-title&gt;&lt;/periodical&gt;&lt;pages&gt;3-17&lt;/pages&gt;&lt;volume&gt;30&lt;/volume&gt;&lt;number&gt;1&lt;/number&gt;&lt;dates&gt;&lt;year&gt;2007&lt;/year&gt;&lt;/dates&gt;&lt;isbn&gt;1743-727X&lt;/isbn&gt;&lt;urls&gt;&lt;/urls&gt;&lt;/record&gt;&lt;/Cite&gt;&lt;/EndNote&gt;</w:instrText>
      </w:r>
      <w:r w:rsidR="00E72930">
        <w:rPr>
          <w:rFonts w:ascii="Times New Roman" w:eastAsiaTheme="minorEastAsia" w:hAnsi="Times New Roman" w:cs="Times New Roman"/>
        </w:rPr>
        <w:fldChar w:fldCharType="separate"/>
      </w:r>
      <w:r w:rsidR="00E72930">
        <w:rPr>
          <w:rFonts w:ascii="Times New Roman" w:eastAsiaTheme="minorEastAsia" w:hAnsi="Times New Roman" w:cs="Times New Roman"/>
          <w:noProof/>
        </w:rPr>
        <w:t>(Scott, 2007)</w:t>
      </w:r>
      <w:r w:rsidR="00E72930">
        <w:rPr>
          <w:rFonts w:ascii="Times New Roman" w:eastAsiaTheme="minorEastAsia" w:hAnsi="Times New Roman" w:cs="Times New Roman"/>
        </w:rPr>
        <w:fldChar w:fldCharType="end"/>
      </w:r>
      <w:r w:rsidR="0010173F" w:rsidRPr="0010173F">
        <w:rPr>
          <w:rFonts w:ascii="Times New Roman" w:eastAsiaTheme="minorEastAsia" w:hAnsi="Times New Roman" w:cs="Times New Roman"/>
        </w:rPr>
        <w:t xml:space="preserve">. This is crucial for a study that seeks to understand not only the measurable impact of different discount strategies but also the underlying psychological and emotional triggers that drive impulse purchases. </w:t>
      </w:r>
      <w:r w:rsidRPr="00A65287">
        <w:rPr>
          <w:rFonts w:ascii="Times New Roman" w:eastAsiaTheme="minorEastAsia" w:hAnsi="Times New Roman" w:cs="Times New Roman"/>
        </w:rPr>
        <w:t>By combining numerical data obtained through surveys with narrative data collected from interviews, this research aims to offer a more holistic comprehension of the behavioral patterns exhibited by Chinese Generation Z consumers in relation to online discount offers.</w:t>
      </w:r>
    </w:p>
    <w:p w14:paraId="2A38CA23" w14:textId="77777777" w:rsidR="0010173F" w:rsidRPr="0010173F" w:rsidRDefault="0010173F" w:rsidP="0010173F">
      <w:pPr>
        <w:spacing w:line="480" w:lineRule="auto"/>
        <w:jc w:val="left"/>
        <w:rPr>
          <w:rFonts w:ascii="Times New Roman" w:eastAsiaTheme="minorEastAsia" w:hAnsi="Times New Roman" w:cs="Times New Roman"/>
        </w:rPr>
      </w:pPr>
    </w:p>
    <w:p w14:paraId="5475C8B1" w14:textId="15442666" w:rsidR="0010173F" w:rsidRPr="0010173F" w:rsidRDefault="00AB24D5" w:rsidP="0010173F">
      <w:pPr>
        <w:spacing w:line="480" w:lineRule="auto"/>
        <w:jc w:val="left"/>
        <w:rPr>
          <w:rFonts w:ascii="Times New Roman" w:eastAsiaTheme="minorEastAsia" w:hAnsi="Times New Roman" w:cs="Times New Roman"/>
        </w:rPr>
      </w:pPr>
      <w:r>
        <w:rPr>
          <w:rFonts w:ascii="Times New Roman" w:eastAsiaTheme="minorEastAsia" w:hAnsi="Times New Roman" w:cs="Times New Roman" w:hint="eastAsia"/>
        </w:rPr>
        <w:t>Moreover</w:t>
      </w:r>
      <w:r w:rsidR="00A65287" w:rsidRPr="00A65287">
        <w:rPr>
          <w:rFonts w:ascii="Times New Roman" w:eastAsiaTheme="minorEastAsia" w:hAnsi="Times New Roman" w:cs="Times New Roman"/>
        </w:rPr>
        <w:t>, the utilization of pragmatism is highly compatible with employing a combination of methodologies, enabling researchers to effectively address research inquiries by incorporating diverse data sources and analytical techniques.</w:t>
      </w:r>
      <w:r w:rsidR="00A65287">
        <w:rPr>
          <w:rFonts w:ascii="Times New Roman" w:eastAsiaTheme="minorEastAsia" w:hAnsi="Times New Roman" w:cs="Times New Roman" w:hint="eastAsia"/>
        </w:rPr>
        <w:t xml:space="preserve"> </w:t>
      </w:r>
      <w:r w:rsidR="0010173F" w:rsidRPr="0010173F">
        <w:rPr>
          <w:rFonts w:ascii="Times New Roman" w:eastAsiaTheme="minorEastAsia" w:hAnsi="Times New Roman" w:cs="Times New Roman"/>
        </w:rPr>
        <w:t xml:space="preserve">This </w:t>
      </w:r>
      <w:r w:rsidR="0010173F" w:rsidRPr="0010173F">
        <w:rPr>
          <w:rFonts w:ascii="Times New Roman" w:eastAsiaTheme="minorEastAsia" w:hAnsi="Times New Roman" w:cs="Times New Roman"/>
        </w:rPr>
        <w:lastRenderedPageBreak/>
        <w:t>flexibility is particularly important in consumer behavior research, where the complexity of human decision-making often requires a combination of statistical analysis and deep qualitative insights</w:t>
      </w:r>
      <w:r w:rsidR="00002445">
        <w:rPr>
          <w:rFonts w:ascii="Times New Roman" w:eastAsiaTheme="minorEastAsia" w:hAnsi="Times New Roman" w:cs="Times New Roman"/>
        </w:rPr>
        <w:fldChar w:fldCharType="begin"/>
      </w:r>
      <w:r w:rsidR="00002445">
        <w:rPr>
          <w:rFonts w:ascii="Times New Roman" w:eastAsiaTheme="minorEastAsia" w:hAnsi="Times New Roman" w:cs="Times New Roman"/>
        </w:rPr>
        <w:instrText xml:space="preserve"> ADDIN EN.CITE &lt;EndNote&gt;&lt;Cite&gt;&lt;Author&gt;Tashakkori&lt;/Author&gt;&lt;Year&gt;2010&lt;/Year&gt;&lt;RecNum&gt;375&lt;/RecNum&gt;&lt;DisplayText&gt;(Tashakkori and Teddlie, 2010)&lt;/DisplayText&gt;&lt;record&gt;&lt;rec-number&gt;375&lt;/rec-number&gt;&lt;foreign-keys&gt;&lt;key app="EN" db-id="p9fpvxsriaspfxe52t9x0za5vtv05efa5r9v" timestamp="1723414425"&gt;375&lt;/key&gt;&lt;/foreign-keys&gt;&lt;ref-type name="Book"&gt;6&lt;/ref-type&gt;&lt;contributors&gt;&lt;authors&gt;&lt;author&gt;Tashakkori, Abbas&lt;/author&gt;&lt;author&gt;Teddlie, Charles&lt;/author&gt;&lt;/authors&gt;&lt;/contributors&gt;&lt;titles&gt;&lt;title&gt;Sage handbook of mixed methods in social &amp;amp; behavioral research&lt;/title&gt;&lt;/titles&gt;&lt;dates&gt;&lt;year&gt;2010&lt;/year&gt;&lt;/dates&gt;&lt;publisher&gt;sage&lt;/publisher&gt;&lt;isbn&gt;1412972663&lt;/isbn&gt;&lt;urls&gt;&lt;/urls&gt;&lt;/record&gt;&lt;/Cite&gt;&lt;/EndNote&gt;</w:instrText>
      </w:r>
      <w:r w:rsidR="00002445">
        <w:rPr>
          <w:rFonts w:ascii="Times New Roman" w:eastAsiaTheme="minorEastAsia" w:hAnsi="Times New Roman" w:cs="Times New Roman"/>
        </w:rPr>
        <w:fldChar w:fldCharType="separate"/>
      </w:r>
      <w:r w:rsidR="00002445">
        <w:rPr>
          <w:rFonts w:ascii="Times New Roman" w:eastAsiaTheme="minorEastAsia" w:hAnsi="Times New Roman" w:cs="Times New Roman"/>
          <w:noProof/>
        </w:rPr>
        <w:t>(Tashakkori and Teddlie, 2010)</w:t>
      </w:r>
      <w:r w:rsidR="00002445">
        <w:rPr>
          <w:rFonts w:ascii="Times New Roman" w:eastAsiaTheme="minorEastAsia" w:hAnsi="Times New Roman" w:cs="Times New Roman"/>
        </w:rPr>
        <w:fldChar w:fldCharType="end"/>
      </w:r>
      <w:r w:rsidR="0010173F" w:rsidRPr="0010173F">
        <w:rPr>
          <w:rFonts w:ascii="Times New Roman" w:eastAsiaTheme="minorEastAsia" w:hAnsi="Times New Roman" w:cs="Times New Roman"/>
        </w:rPr>
        <w:t xml:space="preserve">. The pragmatist approach ensures that the research remains adaptable and responsive to the findings that emerge during the study, </w:t>
      </w:r>
      <w:r w:rsidR="00A65287">
        <w:rPr>
          <w:rFonts w:ascii="Times New Roman" w:eastAsiaTheme="minorEastAsia" w:hAnsi="Times New Roman" w:cs="Times New Roman" w:hint="eastAsia"/>
        </w:rPr>
        <w:t>e</w:t>
      </w:r>
      <w:r w:rsidR="00A65287" w:rsidRPr="00A65287">
        <w:rPr>
          <w:rFonts w:ascii="Times New Roman" w:eastAsiaTheme="minorEastAsia" w:hAnsi="Times New Roman" w:cs="Times New Roman"/>
        </w:rPr>
        <w:t>nabling a more intricate and pragmatic investigation of the research issue.</w:t>
      </w:r>
      <w:r w:rsidR="00A65287">
        <w:rPr>
          <w:rFonts w:ascii="Times New Roman" w:eastAsiaTheme="minorEastAsia" w:hAnsi="Times New Roman" w:cs="Times New Roman" w:hint="eastAsia"/>
        </w:rPr>
        <w:t xml:space="preserve"> </w:t>
      </w:r>
      <w:r w:rsidR="0010173F" w:rsidRPr="0010173F">
        <w:rPr>
          <w:rFonts w:ascii="Times New Roman" w:eastAsiaTheme="minorEastAsia" w:hAnsi="Times New Roman" w:cs="Times New Roman"/>
        </w:rPr>
        <w:t xml:space="preserve">Additionally, pragmatism's emphasis on practical outcomes resonates with the study's aim to provide actionable insights for marketers targeting Generation Z consumers in China. As Saunders, Lewis, and Thornhill (2016) highlight, </w:t>
      </w:r>
      <w:r w:rsidR="00A65287" w:rsidRPr="00A65287">
        <w:rPr>
          <w:rFonts w:ascii="Times New Roman" w:eastAsiaTheme="minorEastAsia" w:hAnsi="Times New Roman" w:cs="Times New Roman"/>
        </w:rPr>
        <w:t>Pragmatism is especially advantageous in applied research contexts, where the aim is not only to enhance theoretical knowledge but also to produce findings that can inform real-world practices.</w:t>
      </w:r>
      <w:r w:rsidR="00A65287">
        <w:rPr>
          <w:rFonts w:ascii="Times New Roman" w:eastAsiaTheme="minorEastAsia" w:hAnsi="Times New Roman" w:cs="Times New Roman" w:hint="eastAsia"/>
        </w:rPr>
        <w:t xml:space="preserve"> </w:t>
      </w:r>
    </w:p>
    <w:p w14:paraId="45A116C0" w14:textId="77777777" w:rsidR="0010173F" w:rsidRPr="0010173F" w:rsidRDefault="0010173F" w:rsidP="0010173F">
      <w:pPr>
        <w:spacing w:line="480" w:lineRule="auto"/>
        <w:jc w:val="left"/>
        <w:rPr>
          <w:rFonts w:ascii="Times New Roman" w:eastAsiaTheme="minorEastAsia" w:hAnsi="Times New Roman" w:cs="Times New Roman"/>
        </w:rPr>
      </w:pPr>
    </w:p>
    <w:p w14:paraId="2E50B97A" w14:textId="41AE72FE" w:rsidR="004B75F3" w:rsidRDefault="004F5FAD" w:rsidP="004F5FAD">
      <w:pPr>
        <w:pStyle w:val="2"/>
        <w:rPr>
          <w:rFonts w:eastAsiaTheme="minorEastAsia"/>
        </w:rPr>
      </w:pPr>
      <w:bookmarkStart w:id="69" w:name="_Toc178109016"/>
      <w:bookmarkStart w:id="70" w:name="_Toc178296145"/>
      <w:r>
        <w:rPr>
          <w:rFonts w:eastAsiaTheme="minorEastAsia" w:hint="eastAsia"/>
        </w:rPr>
        <w:t>3.</w:t>
      </w:r>
      <w:r w:rsidR="00950999">
        <w:rPr>
          <w:rFonts w:eastAsiaTheme="minorEastAsia" w:hint="eastAsia"/>
        </w:rPr>
        <w:t>3</w:t>
      </w:r>
      <w:r>
        <w:rPr>
          <w:rFonts w:eastAsiaTheme="minorEastAsia" w:hint="eastAsia"/>
        </w:rPr>
        <w:t xml:space="preserve"> Research Design</w:t>
      </w:r>
      <w:bookmarkEnd w:id="69"/>
      <w:bookmarkEnd w:id="70"/>
      <w:r>
        <w:rPr>
          <w:rFonts w:eastAsiaTheme="minorEastAsia" w:hint="eastAsia"/>
        </w:rPr>
        <w:t xml:space="preserve"> </w:t>
      </w:r>
    </w:p>
    <w:p w14:paraId="21002806" w14:textId="74653A1A" w:rsidR="006E4904" w:rsidRPr="006E4904" w:rsidRDefault="006E4904" w:rsidP="006E4904">
      <w:pPr>
        <w:pStyle w:val="3"/>
        <w:rPr>
          <w:rFonts w:eastAsiaTheme="minorEastAsia"/>
        </w:rPr>
      </w:pPr>
      <w:bookmarkStart w:id="71" w:name="_Toc178109017"/>
      <w:bookmarkStart w:id="72" w:name="_Toc178296146"/>
      <w:r>
        <w:rPr>
          <w:rFonts w:eastAsiaTheme="minorEastAsia" w:hint="eastAsia"/>
        </w:rPr>
        <w:t>3.</w:t>
      </w:r>
      <w:r w:rsidR="00950999">
        <w:rPr>
          <w:rFonts w:eastAsiaTheme="minorEastAsia" w:hint="eastAsia"/>
        </w:rPr>
        <w:t>3</w:t>
      </w:r>
      <w:r>
        <w:rPr>
          <w:rFonts w:eastAsiaTheme="minorEastAsia" w:hint="eastAsia"/>
        </w:rPr>
        <w:t xml:space="preserve">.1 </w:t>
      </w:r>
      <w:r w:rsidRPr="006E4904">
        <w:rPr>
          <w:rFonts w:eastAsiaTheme="minorEastAsia"/>
        </w:rPr>
        <w:t>Overview: Exploratory Design</w:t>
      </w:r>
      <w:bookmarkEnd w:id="71"/>
      <w:bookmarkEnd w:id="72"/>
    </w:p>
    <w:p w14:paraId="1E0C3DAE" w14:textId="7281C715" w:rsidR="006E4904" w:rsidRPr="006E4904" w:rsidRDefault="00A65287" w:rsidP="006E4904">
      <w:pPr>
        <w:spacing w:line="480" w:lineRule="auto"/>
        <w:jc w:val="left"/>
        <w:rPr>
          <w:rFonts w:ascii="Times New Roman" w:eastAsiaTheme="minorEastAsia" w:hAnsi="Times New Roman" w:cs="Times New Roman"/>
        </w:rPr>
      </w:pPr>
      <w:r w:rsidRPr="00A65287">
        <w:rPr>
          <w:rFonts w:ascii="Times New Roman" w:eastAsiaTheme="minorEastAsia" w:hAnsi="Times New Roman" w:cs="Times New Roman"/>
        </w:rPr>
        <w:t>This study employs an investigative approach within the practical framework, which is highly suitable for tackling the intricate and diverse aspects of the research inquiries.</w:t>
      </w:r>
      <w:r>
        <w:rPr>
          <w:rFonts w:ascii="Times New Roman" w:eastAsiaTheme="minorEastAsia" w:hAnsi="Times New Roman" w:cs="Times New Roman" w:hint="eastAsia"/>
        </w:rPr>
        <w:t xml:space="preserve"> </w:t>
      </w:r>
      <w:r w:rsidR="006E4904" w:rsidRPr="006E4904">
        <w:rPr>
          <w:rFonts w:ascii="Times New Roman" w:eastAsiaTheme="minorEastAsia" w:hAnsi="Times New Roman" w:cs="Times New Roman"/>
        </w:rPr>
        <w:t>Pragmatism, as a research philosophy, emphasizes practical outcomes and the use of methods that best address the research problem, making it ideal for studies that seek both depth and breadth of understanding</w:t>
      </w:r>
      <w:r w:rsidR="006E4904">
        <w:rPr>
          <w:rFonts w:ascii="Times New Roman" w:eastAsiaTheme="minorEastAsia" w:hAnsi="Times New Roman" w:cs="Times New Roman"/>
        </w:rPr>
        <w:fldChar w:fldCharType="begin"/>
      </w:r>
      <w:r w:rsidR="006E4904">
        <w:rPr>
          <w:rFonts w:ascii="Times New Roman" w:eastAsiaTheme="minorEastAsia" w:hAnsi="Times New Roman" w:cs="Times New Roman"/>
        </w:rPr>
        <w:instrText xml:space="preserve"> ADDIN EN.CITE &lt;EndNote&gt;&lt;Cite&gt;&lt;Author&gt;Creswell&lt;/Author&gt;&lt;Year&gt;2017&lt;/Year&gt;&lt;RecNum&gt;401&lt;/RecNum&gt;&lt;DisplayText&gt;(Creswell and Creswell, 2017)&lt;/DisplayText&gt;&lt;record&gt;&lt;rec-number&gt;401&lt;/rec-number&gt;&lt;foreign-keys&gt;&lt;key app="EN" db-id="p9fpvxsriaspfxe52t9x0za5vtv05efa5r9v" timestamp="1723503447"&gt;401&lt;/key&gt;&lt;/foreign-keys&gt;&lt;ref-type name="Book"&gt;6&lt;/ref-type&gt;&lt;contributors&gt;&lt;authors&gt;&lt;author&gt;Creswell, John W&lt;/author&gt;&lt;author&gt;Creswell, J David&lt;/author&gt;&lt;/authors&gt;&lt;/contributors&gt;&lt;titles&gt;&lt;title&gt;Research design: Qualitative, quantitative, and mixed methods approaches&lt;/title&gt;&lt;/titles&gt;&lt;dates&gt;&lt;year&gt;2017&lt;/year&gt;&lt;/dates&gt;&lt;publisher&gt;Sage publications&lt;/publisher&gt;&lt;isbn&gt;1506386717&lt;/isbn&gt;&lt;urls&gt;&lt;/urls&gt;&lt;/record&gt;&lt;/Cite&gt;&lt;/EndNote&gt;</w:instrText>
      </w:r>
      <w:r w:rsidR="006E4904">
        <w:rPr>
          <w:rFonts w:ascii="Times New Roman" w:eastAsiaTheme="minorEastAsia" w:hAnsi="Times New Roman" w:cs="Times New Roman"/>
        </w:rPr>
        <w:fldChar w:fldCharType="separate"/>
      </w:r>
      <w:r w:rsidR="006E4904">
        <w:rPr>
          <w:rFonts w:ascii="Times New Roman" w:eastAsiaTheme="minorEastAsia" w:hAnsi="Times New Roman" w:cs="Times New Roman"/>
          <w:noProof/>
        </w:rPr>
        <w:t>(Creswell and Creswell, 2017)</w:t>
      </w:r>
      <w:r w:rsidR="006E4904">
        <w:rPr>
          <w:rFonts w:ascii="Times New Roman" w:eastAsiaTheme="minorEastAsia" w:hAnsi="Times New Roman" w:cs="Times New Roman"/>
        </w:rPr>
        <w:fldChar w:fldCharType="end"/>
      </w:r>
      <w:r w:rsidR="006E4904" w:rsidRPr="006E4904">
        <w:rPr>
          <w:rFonts w:ascii="Times New Roman" w:eastAsiaTheme="minorEastAsia" w:hAnsi="Times New Roman" w:cs="Times New Roman"/>
        </w:rPr>
        <w:t xml:space="preserve">. </w:t>
      </w:r>
    </w:p>
    <w:p w14:paraId="56A70B56" w14:textId="77777777" w:rsidR="006E4904" w:rsidRPr="006E4904" w:rsidRDefault="006E4904" w:rsidP="006E4904">
      <w:pPr>
        <w:spacing w:line="480" w:lineRule="auto"/>
        <w:jc w:val="left"/>
        <w:rPr>
          <w:rFonts w:ascii="Times New Roman" w:eastAsiaTheme="minorEastAsia" w:hAnsi="Times New Roman" w:cs="Times New Roman"/>
        </w:rPr>
      </w:pPr>
    </w:p>
    <w:p w14:paraId="616AB4E3" w14:textId="77777777" w:rsidR="006E4904" w:rsidRPr="006E4904" w:rsidRDefault="006E4904" w:rsidP="006E4904">
      <w:pPr>
        <w:spacing w:line="480" w:lineRule="auto"/>
        <w:jc w:val="left"/>
        <w:rPr>
          <w:rFonts w:ascii="Times New Roman" w:eastAsiaTheme="minorEastAsia" w:hAnsi="Times New Roman" w:cs="Times New Roman"/>
          <w:b/>
          <w:bCs/>
        </w:rPr>
      </w:pPr>
      <w:r w:rsidRPr="006E4904">
        <w:rPr>
          <w:rFonts w:ascii="Times New Roman" w:eastAsiaTheme="minorEastAsia" w:hAnsi="Times New Roman" w:cs="Times New Roman"/>
          <w:b/>
          <w:bCs/>
        </w:rPr>
        <w:t>Mixed Methods Approach:</w:t>
      </w:r>
    </w:p>
    <w:p w14:paraId="0287AD6D" w14:textId="1A7014AE" w:rsidR="00244033" w:rsidRPr="00244033" w:rsidRDefault="00244033" w:rsidP="00244033">
      <w:pPr>
        <w:spacing w:line="480" w:lineRule="auto"/>
        <w:jc w:val="left"/>
        <w:rPr>
          <w:rFonts w:ascii="Times New Roman" w:eastAsiaTheme="minorEastAsia" w:hAnsi="Times New Roman" w:cs="Times New Roman"/>
        </w:rPr>
      </w:pPr>
      <w:r w:rsidRPr="00244033">
        <w:rPr>
          <w:rFonts w:ascii="Times New Roman" w:eastAsiaTheme="minorEastAsia" w:hAnsi="Times New Roman" w:cs="Times New Roman"/>
        </w:rPr>
        <w:t xml:space="preserve">This approach is particularly valuable when exploring complex consumer behaviors like impulse buying, which are influenced by both emotional (qualitative) and </w:t>
      </w:r>
      <w:r w:rsidRPr="00244033">
        <w:rPr>
          <w:rFonts w:ascii="Times New Roman" w:eastAsiaTheme="minorEastAsia" w:hAnsi="Times New Roman" w:cs="Times New Roman"/>
        </w:rPr>
        <w:lastRenderedPageBreak/>
        <w:t>quantifiable (quantitative) factors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&lt;EndNote&gt;&lt;Cite&gt;&lt;Author&gt;Muhammad&lt;/Author&gt;&lt;Year&gt;2023&lt;/Year&gt;&lt;RecNum&gt;443&lt;/RecNum&gt;&lt;DisplayText&gt;(Muhammad, Adeshola and Isiaku, 2023)&lt;/DisplayText&gt;&lt;record&gt;&lt;rec-number&gt;443&lt;/rec-number&gt;&lt;foreign-keys&gt;&lt;key app="EN" db-id="p9fpvxsriaspfxe52t9x0za5vtv05efa5r9v" timestamp="1726366666"&gt;443&lt;/key&gt;&lt;/foreign-keys&gt;&lt;ref-type name="Journal Article"&gt;17&lt;/ref-type&gt;&lt;contributors&gt;&lt;authors&gt;&lt;author&gt;Muhammad, Abubakar Sadiq&lt;/author&gt;&lt;author&gt;Adeshola, Ibrahim&lt;/author&gt;&lt;author&gt;Isiaku, Labaran&lt;/author&gt;&lt;/authors&gt;&lt;/contributors&gt;&lt;titles&gt;&lt;title&gt;A mixed study on the “wow” of impulse purchase on Instagram: insights from Gen-Z in a collectivistic environment&lt;/title&gt;&lt;secondary-title&gt;Young Consumers&lt;/secondary-title&gt;&lt;/titles&gt;&lt;periodical&gt;&lt;full-title&gt;Young Consumers&lt;/full-title&gt;&lt;/periodical&gt;&lt;number&gt;ahead-of-print&lt;/number&gt;&lt;dates&gt;&lt;year&gt;2023&lt;/year&gt;&lt;/dates&gt;&lt;isbn&gt;1747-3616&lt;/isbn&gt;&lt;urls&gt;&lt;/urls&gt;&lt;/record&gt;&lt;/Cite&gt;&lt;/EndNote&gt;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(Muhammad, Adeshola and Isiaku, 2023)</w:t>
      </w:r>
      <w:r>
        <w:rPr>
          <w:rFonts w:ascii="Times New Roman" w:eastAsiaTheme="minorEastAsia" w:hAnsi="Times New Roman" w:cs="Times New Roman"/>
        </w:rPr>
        <w:fldChar w:fldCharType="end"/>
      </w:r>
      <w:r w:rsidRPr="00244033">
        <w:rPr>
          <w:rFonts w:ascii="Times New Roman" w:eastAsiaTheme="minorEastAsia" w:hAnsi="Times New Roman" w:cs="Times New Roman"/>
        </w:rPr>
        <w:t>.</w:t>
      </w:r>
    </w:p>
    <w:p w14:paraId="2A14E4C6" w14:textId="77777777" w:rsidR="00244033" w:rsidRPr="00244033" w:rsidRDefault="00244033" w:rsidP="00244033">
      <w:pPr>
        <w:spacing w:line="480" w:lineRule="auto"/>
        <w:jc w:val="left"/>
        <w:rPr>
          <w:rFonts w:ascii="Times New Roman" w:eastAsiaTheme="minorEastAsia" w:hAnsi="Times New Roman" w:cs="Times New Roman"/>
        </w:rPr>
      </w:pPr>
    </w:p>
    <w:p w14:paraId="7E993FEB" w14:textId="358ED628" w:rsidR="00244033" w:rsidRPr="00244033" w:rsidRDefault="00244033" w:rsidP="00244033">
      <w:pPr>
        <w:spacing w:line="480" w:lineRule="auto"/>
        <w:jc w:val="left"/>
        <w:rPr>
          <w:rFonts w:ascii="Times New Roman" w:eastAsiaTheme="minorEastAsia" w:hAnsi="Times New Roman" w:cs="Times New Roman"/>
        </w:rPr>
      </w:pPr>
      <w:r w:rsidRPr="00244033">
        <w:rPr>
          <w:rFonts w:ascii="Times New Roman" w:eastAsiaTheme="minorEastAsia" w:hAnsi="Times New Roman" w:cs="Times New Roman"/>
        </w:rPr>
        <w:t>In this research, the mixed-methods approach is justified by the need to gain both depth and breadth in understanding how online discounts influence impulse buying behavior among Generation Z in China. Using only quantitative methods might capture general trends and statistical relationships but may overlook the deeper psychological and emotional drivers behind impulsive purchases. On the other hand, relying solely on qualitative methods could provide rich insights into personal motivations and emotions but may not offer the statistical generalizability needed to make broader claims about the population</w:t>
      </w:r>
      <w:r w:rsidR="006A027C">
        <w:rPr>
          <w:rFonts w:ascii="Times New Roman" w:eastAsiaTheme="minorEastAsia" w:hAnsi="Times New Roman" w:cs="Times New Roman"/>
        </w:rPr>
        <w:fldChar w:fldCharType="begin"/>
      </w:r>
      <w:r w:rsidR="006A027C">
        <w:rPr>
          <w:rFonts w:ascii="Times New Roman" w:eastAsiaTheme="minorEastAsia" w:hAnsi="Times New Roman" w:cs="Times New Roman"/>
        </w:rPr>
        <w:instrText xml:space="preserve"> ADDIN EN.CITE &lt;EndNote&gt;&lt;Cite&gt;&lt;Author&gt;Lina&lt;/Author&gt;&lt;Year&gt;2022&lt;/Year&gt;&lt;RecNum&gt;444&lt;/RecNum&gt;&lt;DisplayText&gt;(Lina, Hou and Ali, 2022)&lt;/DisplayText&gt;&lt;record&gt;&lt;rec-number&gt;444&lt;/rec-number&gt;&lt;foreign-keys&gt;&lt;key app="EN" db-id="p9fpvxsriaspfxe52t9x0za5vtv05efa5r9v" timestamp="1726367936"&gt;444&lt;/key&gt;&lt;/foreign-keys&gt;&lt;ref-type name="Journal Article"&gt;17&lt;/ref-type&gt;&lt;contributors&gt;&lt;authors&gt;&lt;author&gt;Lina, You&lt;/author&gt;&lt;author&gt;Hou, Deshuai&lt;/author&gt;&lt;author&gt;Ali, Saqib&lt;/author&gt;&lt;/authors&gt;&lt;/contributors&gt;&lt;titles&gt;&lt;title&gt;Impact of online convenience on generation Z online impulsive buying behavior: The moderating role of social media celebrity&lt;/title&gt;&lt;secondary-title&gt;Frontiers in psychology&lt;/secondary-title&gt;&lt;/titles&gt;&lt;periodical&gt;&lt;full-title&gt;Frontiers in Psychology&lt;/full-title&gt;&lt;/periodical&gt;&lt;pages&gt;951249&lt;/pages&gt;&lt;volume&gt;13&lt;/volume&gt;&lt;dates&gt;&lt;year&gt;2022&lt;/year&gt;&lt;/dates&gt;&lt;isbn&gt;1664-1078&lt;/isbn&gt;&lt;urls&gt;&lt;/urls&gt;&lt;/record&gt;&lt;/Cite&gt;&lt;/EndNote&gt;</w:instrText>
      </w:r>
      <w:r w:rsidR="006A027C">
        <w:rPr>
          <w:rFonts w:ascii="Times New Roman" w:eastAsiaTheme="minorEastAsia" w:hAnsi="Times New Roman" w:cs="Times New Roman"/>
        </w:rPr>
        <w:fldChar w:fldCharType="separate"/>
      </w:r>
      <w:r w:rsidR="006A027C">
        <w:rPr>
          <w:rFonts w:ascii="Times New Roman" w:eastAsiaTheme="minorEastAsia" w:hAnsi="Times New Roman" w:cs="Times New Roman"/>
          <w:noProof/>
        </w:rPr>
        <w:t>(Lina, Hou and Ali, 2022)</w:t>
      </w:r>
      <w:r w:rsidR="006A027C">
        <w:rPr>
          <w:rFonts w:ascii="Times New Roman" w:eastAsiaTheme="minorEastAsia" w:hAnsi="Times New Roman" w:cs="Times New Roman"/>
        </w:rPr>
        <w:fldChar w:fldCharType="end"/>
      </w:r>
      <w:r w:rsidRPr="00244033">
        <w:rPr>
          <w:rFonts w:ascii="Times New Roman" w:eastAsiaTheme="minorEastAsia" w:hAnsi="Times New Roman" w:cs="Times New Roman"/>
        </w:rPr>
        <w:t>.</w:t>
      </w:r>
    </w:p>
    <w:p w14:paraId="58360FDC" w14:textId="77777777" w:rsidR="00244033" w:rsidRPr="00244033" w:rsidRDefault="00244033" w:rsidP="00244033">
      <w:pPr>
        <w:spacing w:line="480" w:lineRule="auto"/>
        <w:jc w:val="left"/>
        <w:rPr>
          <w:rFonts w:ascii="Times New Roman" w:eastAsiaTheme="minorEastAsia" w:hAnsi="Times New Roman" w:cs="Times New Roman"/>
        </w:rPr>
      </w:pPr>
    </w:p>
    <w:p w14:paraId="77BF68C3" w14:textId="77777777" w:rsidR="006A027C" w:rsidRPr="006A027C" w:rsidRDefault="006A027C" w:rsidP="006E4904">
      <w:pPr>
        <w:spacing w:line="480" w:lineRule="auto"/>
        <w:jc w:val="left"/>
        <w:rPr>
          <w:rFonts w:ascii="Times New Roman" w:eastAsiaTheme="minorEastAsia" w:hAnsi="Times New Roman" w:cs="Times New Roman"/>
        </w:rPr>
      </w:pPr>
      <w:r w:rsidRPr="006A027C">
        <w:rPr>
          <w:rFonts w:ascii="Times New Roman" w:eastAsiaTheme="minorEastAsia" w:hAnsi="Times New Roman" w:cs="Times New Roman"/>
        </w:rPr>
        <w:t>Hence, the integration of these two methodologies facilitates a synergistic approach that leverages the respective strengths of each method while compensating for their inherent limitations. This mixed-methods design ensures not only the identification of factors influencing impulse buying behavior (quantitative), but also elucidates how and why these factors impact decision-making processes (qualitative)</w:t>
      </w:r>
    </w:p>
    <w:p w14:paraId="28C10DC8" w14:textId="77777777" w:rsidR="006A027C" w:rsidRDefault="006A027C" w:rsidP="006E4904">
      <w:pPr>
        <w:spacing w:line="480" w:lineRule="auto"/>
        <w:jc w:val="left"/>
        <w:rPr>
          <w:rFonts w:ascii="Times New Roman" w:eastAsiaTheme="minorEastAsia" w:hAnsi="Times New Roman" w:cs="Times New Roman"/>
          <w:b/>
          <w:bCs/>
        </w:rPr>
      </w:pPr>
    </w:p>
    <w:p w14:paraId="22F38B6C" w14:textId="0522F296" w:rsidR="006E4904" w:rsidRPr="006E4904" w:rsidRDefault="006E4904" w:rsidP="006E4904">
      <w:pPr>
        <w:spacing w:line="480" w:lineRule="auto"/>
        <w:jc w:val="left"/>
        <w:rPr>
          <w:rFonts w:ascii="Times New Roman" w:eastAsiaTheme="minorEastAsia" w:hAnsi="Times New Roman" w:cs="Times New Roman"/>
          <w:b/>
          <w:bCs/>
        </w:rPr>
      </w:pPr>
      <w:r w:rsidRPr="006E4904">
        <w:rPr>
          <w:rFonts w:ascii="Times New Roman" w:eastAsiaTheme="minorEastAsia" w:hAnsi="Times New Roman" w:cs="Times New Roman"/>
          <w:b/>
          <w:bCs/>
        </w:rPr>
        <w:t>Step-by-Step Design:</w:t>
      </w:r>
    </w:p>
    <w:p w14:paraId="7438806E" w14:textId="77777777" w:rsidR="006E4904" w:rsidRPr="006E4904" w:rsidRDefault="006E4904" w:rsidP="006E4904">
      <w:pPr>
        <w:spacing w:line="480" w:lineRule="auto"/>
        <w:jc w:val="left"/>
        <w:rPr>
          <w:rFonts w:ascii="Times New Roman" w:eastAsiaTheme="minorEastAsia" w:hAnsi="Times New Roman" w:cs="Times New Roman"/>
        </w:rPr>
      </w:pPr>
      <w:r w:rsidRPr="006E4904">
        <w:rPr>
          <w:rFonts w:ascii="Times New Roman" w:eastAsiaTheme="minorEastAsia" w:hAnsi="Times New Roman" w:cs="Times New Roman"/>
        </w:rPr>
        <w:t>1. Qualitative Phase:</w:t>
      </w:r>
    </w:p>
    <w:p w14:paraId="36A3DFC4" w14:textId="77777777" w:rsidR="006E4904" w:rsidRPr="006E4904" w:rsidRDefault="006E4904" w:rsidP="006E4904">
      <w:pPr>
        <w:pStyle w:val="a9"/>
        <w:numPr>
          <w:ilvl w:val="0"/>
          <w:numId w:val="3"/>
        </w:numPr>
        <w:spacing w:line="480" w:lineRule="auto"/>
        <w:jc w:val="left"/>
        <w:rPr>
          <w:rFonts w:ascii="Times New Roman" w:eastAsiaTheme="minorEastAsia" w:hAnsi="Times New Roman" w:cs="Times New Roman"/>
        </w:rPr>
      </w:pPr>
      <w:r w:rsidRPr="006E4904">
        <w:rPr>
          <w:rFonts w:ascii="Times New Roman" w:eastAsiaTheme="minorEastAsia" w:hAnsi="Times New Roman" w:cs="Times New Roman"/>
        </w:rPr>
        <w:t xml:space="preserve">Objective: The initial qualitative phase aims to uncover the psychological and emotional triggers that drive impulse purchases in response to online discounts among Generation Z. This exploratory phase is crucial for identifying the </w:t>
      </w:r>
      <w:r w:rsidRPr="006E4904">
        <w:rPr>
          <w:rFonts w:ascii="Times New Roman" w:eastAsiaTheme="minorEastAsia" w:hAnsi="Times New Roman" w:cs="Times New Roman"/>
        </w:rPr>
        <w:lastRenderedPageBreak/>
        <w:t>variables that will be quantitatively tested later in the study.</w:t>
      </w:r>
    </w:p>
    <w:p w14:paraId="47CC39F2" w14:textId="2DDF87AE" w:rsidR="006E4904" w:rsidRPr="006E4904" w:rsidRDefault="006E4904" w:rsidP="006E4904">
      <w:pPr>
        <w:pStyle w:val="a9"/>
        <w:numPr>
          <w:ilvl w:val="0"/>
          <w:numId w:val="3"/>
        </w:numPr>
        <w:spacing w:line="480" w:lineRule="auto"/>
        <w:jc w:val="left"/>
        <w:rPr>
          <w:rFonts w:ascii="Times New Roman" w:eastAsiaTheme="minorEastAsia" w:hAnsi="Times New Roman" w:cs="Times New Roman"/>
        </w:rPr>
      </w:pPr>
      <w:r w:rsidRPr="006E4904">
        <w:rPr>
          <w:rFonts w:ascii="Times New Roman" w:eastAsiaTheme="minorEastAsia" w:hAnsi="Times New Roman" w:cs="Times New Roman"/>
        </w:rPr>
        <w:t>Method:</w:t>
      </w:r>
      <w:r w:rsidR="00054938" w:rsidRPr="00054938">
        <w:t xml:space="preserve"> </w:t>
      </w:r>
      <w:r w:rsidR="00054938" w:rsidRPr="00054938">
        <w:rPr>
          <w:rFonts w:ascii="Times New Roman" w:eastAsiaTheme="minorEastAsia" w:hAnsi="Times New Roman" w:cs="Times New Roman"/>
        </w:rPr>
        <w:t xml:space="preserve">Relevant to my research, </w:t>
      </w:r>
      <w:r w:rsidR="00054938">
        <w:rPr>
          <w:rFonts w:ascii="Times New Roman" w:eastAsiaTheme="minorEastAsia" w:hAnsi="Times New Roman" w:cs="Times New Roman"/>
        </w:rPr>
        <w:t>researcher</w:t>
      </w:r>
      <w:r w:rsidR="00054938">
        <w:rPr>
          <w:rFonts w:ascii="Times New Roman" w:eastAsiaTheme="minorEastAsia" w:hAnsi="Times New Roman" w:cs="Times New Roman" w:hint="eastAsia"/>
        </w:rPr>
        <w:t xml:space="preserve"> </w:t>
      </w:r>
      <w:r w:rsidR="00054938" w:rsidRPr="00054938">
        <w:rPr>
          <w:rFonts w:ascii="Times New Roman" w:eastAsiaTheme="minorEastAsia" w:hAnsi="Times New Roman" w:cs="Times New Roman"/>
        </w:rPr>
        <w:t>will be conducting semi-structured interviews with a targeted group of Chinese consumers belonging to Generation Z.</w:t>
      </w:r>
      <w:r w:rsidRPr="006E4904">
        <w:rPr>
          <w:rFonts w:ascii="Times New Roman" w:eastAsiaTheme="minorEastAsia" w:hAnsi="Times New Roman" w:cs="Times New Roman"/>
        </w:rPr>
        <w:t xml:space="preserve"> These interviews will explore participants' experiences with online discounts, focusing on their decision-making processes and the emotions they experience during online shopping.</w:t>
      </w:r>
    </w:p>
    <w:p w14:paraId="71053B92" w14:textId="577AB63D" w:rsidR="006E4904" w:rsidRDefault="006E4904" w:rsidP="0034281D">
      <w:pPr>
        <w:pStyle w:val="a9"/>
        <w:numPr>
          <w:ilvl w:val="0"/>
          <w:numId w:val="3"/>
        </w:numPr>
        <w:spacing w:line="480" w:lineRule="auto"/>
        <w:jc w:val="left"/>
        <w:rPr>
          <w:rFonts w:ascii="Times New Roman" w:eastAsiaTheme="minorEastAsia" w:hAnsi="Times New Roman" w:cs="Times New Roman"/>
        </w:rPr>
      </w:pPr>
      <w:r w:rsidRPr="00AB24D5">
        <w:rPr>
          <w:rFonts w:ascii="Times New Roman" w:eastAsiaTheme="minorEastAsia" w:hAnsi="Times New Roman" w:cs="Times New Roman"/>
        </w:rPr>
        <w:t xml:space="preserve">Analysis: </w:t>
      </w:r>
      <w:r w:rsidR="00AB24D5" w:rsidRPr="00AB24D5">
        <w:rPr>
          <w:rFonts w:ascii="Times New Roman" w:eastAsiaTheme="minorEastAsia" w:hAnsi="Times New Roman" w:cs="Times New Roman"/>
        </w:rPr>
        <w:t>Researchers will use thematic analysis to identify recurring themes and patterns in the interview data. This analysis will help develop quantitative surveys that highlight the most significant factors influencing impulsive buying behavior.</w:t>
      </w:r>
    </w:p>
    <w:p w14:paraId="4AF02C95" w14:textId="77777777" w:rsidR="00AB24D5" w:rsidRPr="00AB24D5" w:rsidRDefault="00AB24D5" w:rsidP="00AB24D5">
      <w:pPr>
        <w:spacing w:line="480" w:lineRule="auto"/>
        <w:jc w:val="left"/>
        <w:rPr>
          <w:rFonts w:ascii="Times New Roman" w:eastAsiaTheme="minorEastAsia" w:hAnsi="Times New Roman" w:cs="Times New Roman" w:hint="eastAsia"/>
        </w:rPr>
      </w:pPr>
    </w:p>
    <w:p w14:paraId="70CB3A23" w14:textId="77777777" w:rsidR="006E4904" w:rsidRPr="006E4904" w:rsidRDefault="006E4904" w:rsidP="006E4904">
      <w:pPr>
        <w:spacing w:line="480" w:lineRule="auto"/>
        <w:jc w:val="left"/>
        <w:rPr>
          <w:rFonts w:ascii="Times New Roman" w:eastAsiaTheme="minorEastAsia" w:hAnsi="Times New Roman" w:cs="Times New Roman"/>
        </w:rPr>
      </w:pPr>
      <w:r w:rsidRPr="006E4904">
        <w:rPr>
          <w:rFonts w:ascii="Times New Roman" w:eastAsiaTheme="minorEastAsia" w:hAnsi="Times New Roman" w:cs="Times New Roman"/>
        </w:rPr>
        <w:t>2. Development of Quantitative Instruments:</w:t>
      </w:r>
    </w:p>
    <w:p w14:paraId="3F823DE3" w14:textId="00DE0FA3" w:rsidR="006E4904" w:rsidRPr="006E4904" w:rsidRDefault="006E4904" w:rsidP="006E4904">
      <w:pPr>
        <w:pStyle w:val="a9"/>
        <w:numPr>
          <w:ilvl w:val="0"/>
          <w:numId w:val="4"/>
        </w:numPr>
        <w:spacing w:line="480" w:lineRule="auto"/>
        <w:jc w:val="left"/>
        <w:rPr>
          <w:rFonts w:ascii="Times New Roman" w:eastAsiaTheme="minorEastAsia" w:hAnsi="Times New Roman" w:cs="Times New Roman"/>
        </w:rPr>
      </w:pPr>
      <w:r w:rsidRPr="006E4904">
        <w:rPr>
          <w:rFonts w:ascii="Times New Roman" w:eastAsiaTheme="minorEastAsia" w:hAnsi="Times New Roman" w:cs="Times New Roman"/>
        </w:rPr>
        <w:t>Survey Design: Based on the findings from the qualitative phase,</w:t>
      </w:r>
      <w:r w:rsidR="00054938" w:rsidRPr="00054938">
        <w:t xml:space="preserve"> </w:t>
      </w:r>
      <w:r w:rsidR="00054938" w:rsidRPr="00054938">
        <w:rPr>
          <w:rFonts w:ascii="Times New Roman" w:eastAsiaTheme="minorEastAsia" w:hAnsi="Times New Roman" w:cs="Times New Roman"/>
        </w:rPr>
        <w:t>A well-organized questionnaire will be created to assess the identified primary factors.</w:t>
      </w:r>
      <w:r w:rsidRPr="006E4904">
        <w:rPr>
          <w:rFonts w:ascii="Times New Roman" w:eastAsiaTheme="minorEastAsia" w:hAnsi="Times New Roman" w:cs="Times New Roman"/>
        </w:rPr>
        <w:t xml:space="preserve"> </w:t>
      </w:r>
      <w:r w:rsidR="00054938" w:rsidRPr="00054938">
        <w:rPr>
          <w:rFonts w:ascii="Times New Roman" w:eastAsiaTheme="minorEastAsia" w:hAnsi="Times New Roman" w:cs="Times New Roman"/>
        </w:rPr>
        <w:t>The questionnaire will incorporate Likert-scale inquiries to evaluate the impact of online discounts on individuals' psychological well-being</w:t>
      </w:r>
      <w:r w:rsidR="00054938">
        <w:rPr>
          <w:rFonts w:ascii="Times New Roman" w:eastAsiaTheme="minorEastAsia" w:hAnsi="Times New Roman" w:cs="Times New Roman" w:hint="eastAsia"/>
        </w:rPr>
        <w:t xml:space="preserve">, </w:t>
      </w:r>
      <w:r w:rsidR="00054938" w:rsidRPr="00054938">
        <w:rPr>
          <w:rFonts w:ascii="Times New Roman" w:eastAsiaTheme="minorEastAsia" w:hAnsi="Times New Roman" w:cs="Times New Roman"/>
        </w:rPr>
        <w:t>including factors like a sense of immediacy, thrill, and perceived worthiness, alongside how often impulsive buying occurs.</w:t>
      </w:r>
    </w:p>
    <w:p w14:paraId="755E6406" w14:textId="34BB7009" w:rsidR="006E4904" w:rsidRDefault="006E4904" w:rsidP="007231F6">
      <w:pPr>
        <w:pStyle w:val="a9"/>
        <w:numPr>
          <w:ilvl w:val="0"/>
          <w:numId w:val="4"/>
        </w:numPr>
        <w:spacing w:line="480" w:lineRule="auto"/>
        <w:jc w:val="left"/>
        <w:rPr>
          <w:rFonts w:ascii="Times New Roman" w:eastAsiaTheme="minorEastAsia" w:hAnsi="Times New Roman" w:cs="Times New Roman"/>
        </w:rPr>
      </w:pPr>
      <w:r w:rsidRPr="00054938">
        <w:rPr>
          <w:rFonts w:ascii="Times New Roman" w:eastAsiaTheme="minorEastAsia" w:hAnsi="Times New Roman" w:cs="Times New Roman"/>
        </w:rPr>
        <w:t>Pilot Testing:</w:t>
      </w:r>
      <w:r w:rsidR="00FC7F00" w:rsidRPr="00FC7F00">
        <w:t xml:space="preserve"> </w:t>
      </w:r>
      <w:r w:rsidR="00FC7F00" w:rsidRPr="00FC7F00">
        <w:rPr>
          <w:rFonts w:ascii="Times New Roman" w:eastAsiaTheme="minorEastAsia" w:hAnsi="Times New Roman" w:cs="Times New Roman"/>
        </w:rPr>
        <w:t xml:space="preserve">To ensure the clarity, reliability, and effectiveness of the survey, a preliminary study will be conducted on a small number of Gen Z consumers. </w:t>
      </w:r>
      <w:r w:rsidR="00054938" w:rsidRPr="00054938">
        <w:rPr>
          <w:rFonts w:ascii="Times New Roman" w:eastAsiaTheme="minorEastAsia" w:hAnsi="Times New Roman" w:cs="Times New Roman"/>
        </w:rPr>
        <w:t xml:space="preserve"> The insights obtained from this initial assessment will be utilized to enhance the survey questions and optimize its overall structure.</w:t>
      </w:r>
    </w:p>
    <w:p w14:paraId="5105A5E8" w14:textId="77777777" w:rsidR="00054938" w:rsidRPr="00054938" w:rsidRDefault="00054938" w:rsidP="00054938">
      <w:pPr>
        <w:spacing w:line="480" w:lineRule="auto"/>
        <w:jc w:val="left"/>
        <w:rPr>
          <w:rFonts w:ascii="Times New Roman" w:eastAsiaTheme="minorEastAsia" w:hAnsi="Times New Roman" w:cs="Times New Roman"/>
        </w:rPr>
      </w:pPr>
    </w:p>
    <w:p w14:paraId="41303E95" w14:textId="77777777" w:rsidR="006E4904" w:rsidRPr="006E4904" w:rsidRDefault="006E4904" w:rsidP="006E4904">
      <w:pPr>
        <w:spacing w:line="480" w:lineRule="auto"/>
        <w:jc w:val="left"/>
        <w:rPr>
          <w:rFonts w:ascii="Times New Roman" w:eastAsiaTheme="minorEastAsia" w:hAnsi="Times New Roman" w:cs="Times New Roman"/>
        </w:rPr>
      </w:pPr>
      <w:r w:rsidRPr="006E4904">
        <w:rPr>
          <w:rFonts w:ascii="Times New Roman" w:eastAsiaTheme="minorEastAsia" w:hAnsi="Times New Roman" w:cs="Times New Roman"/>
        </w:rPr>
        <w:t>3. Quantitative Phase:</w:t>
      </w:r>
    </w:p>
    <w:p w14:paraId="72DDA308" w14:textId="02DF555D" w:rsidR="006E4904" w:rsidRPr="006E4904" w:rsidRDefault="006E4904" w:rsidP="006E4904">
      <w:pPr>
        <w:pStyle w:val="a9"/>
        <w:numPr>
          <w:ilvl w:val="0"/>
          <w:numId w:val="5"/>
        </w:numPr>
        <w:spacing w:line="480" w:lineRule="auto"/>
        <w:jc w:val="left"/>
        <w:rPr>
          <w:rFonts w:ascii="Times New Roman" w:eastAsiaTheme="minorEastAsia" w:hAnsi="Times New Roman" w:cs="Times New Roman"/>
        </w:rPr>
      </w:pPr>
      <w:r w:rsidRPr="006E4904">
        <w:rPr>
          <w:rFonts w:ascii="Times New Roman" w:eastAsiaTheme="minorEastAsia" w:hAnsi="Times New Roman" w:cs="Times New Roman"/>
        </w:rPr>
        <w:t xml:space="preserve">Objective: The quantitative phase aims to generalize the qualitative findings to a broader population of Generation Z consumers in China. This phase </w:t>
      </w:r>
      <w:r w:rsidR="00054938">
        <w:rPr>
          <w:rFonts w:ascii="Times New Roman" w:eastAsiaTheme="minorEastAsia" w:hAnsi="Times New Roman" w:cs="Times New Roman" w:hint="eastAsia"/>
        </w:rPr>
        <w:t xml:space="preserve">aims to </w:t>
      </w:r>
      <w:r w:rsidR="00054938" w:rsidRPr="00054938">
        <w:rPr>
          <w:rFonts w:ascii="Times New Roman" w:eastAsiaTheme="minorEastAsia" w:hAnsi="Times New Roman" w:cs="Times New Roman"/>
        </w:rPr>
        <w:t>establish empirical data on the correlation between online promotions and impulsive purchasing patterns.</w:t>
      </w:r>
    </w:p>
    <w:p w14:paraId="3BC45FFE" w14:textId="6618EBA6" w:rsidR="006E4904" w:rsidRPr="006E4904" w:rsidRDefault="006E4904" w:rsidP="006E4904">
      <w:pPr>
        <w:pStyle w:val="a9"/>
        <w:numPr>
          <w:ilvl w:val="0"/>
          <w:numId w:val="5"/>
        </w:numPr>
        <w:spacing w:line="480" w:lineRule="auto"/>
        <w:jc w:val="left"/>
        <w:rPr>
          <w:rFonts w:ascii="Times New Roman" w:eastAsiaTheme="minorEastAsia" w:hAnsi="Times New Roman" w:cs="Times New Roman"/>
        </w:rPr>
      </w:pPr>
      <w:r w:rsidRPr="006E4904">
        <w:rPr>
          <w:rFonts w:ascii="Times New Roman" w:eastAsiaTheme="minorEastAsia" w:hAnsi="Times New Roman" w:cs="Times New Roman"/>
        </w:rPr>
        <w:t>Method:</w:t>
      </w:r>
      <w:r w:rsidR="00054938" w:rsidRPr="00054938">
        <w:t xml:space="preserve"> </w:t>
      </w:r>
      <w:r w:rsidR="00054938">
        <w:rPr>
          <w:rFonts w:ascii="Times New Roman" w:eastAsiaTheme="minorEastAsia" w:hAnsi="Times New Roman" w:cs="Times New Roman" w:hint="eastAsia"/>
        </w:rPr>
        <w:t>Researcher will</w:t>
      </w:r>
      <w:r w:rsidR="00054938" w:rsidRPr="00054938">
        <w:rPr>
          <w:rFonts w:ascii="Times New Roman" w:eastAsiaTheme="minorEastAsia" w:hAnsi="Times New Roman" w:cs="Times New Roman"/>
        </w:rPr>
        <w:t xml:space="preserve"> employ a method of sampling that is convenient </w:t>
      </w:r>
      <w:proofErr w:type="gramStart"/>
      <w:r w:rsidR="00054938" w:rsidRPr="00054938">
        <w:rPr>
          <w:rFonts w:ascii="Times New Roman" w:eastAsiaTheme="minorEastAsia" w:hAnsi="Times New Roman" w:cs="Times New Roman"/>
        </w:rPr>
        <w:t>in order to</w:t>
      </w:r>
      <w:proofErr w:type="gramEnd"/>
      <w:r w:rsidR="00054938" w:rsidRPr="00054938">
        <w:rPr>
          <w:rFonts w:ascii="Times New Roman" w:eastAsiaTheme="minorEastAsia" w:hAnsi="Times New Roman" w:cs="Times New Roman"/>
        </w:rPr>
        <w:t xml:space="preserve"> distribute the survey among a broader and more inclusive sample of Generation Z consumers.</w:t>
      </w:r>
      <w:r w:rsidRPr="006E4904">
        <w:rPr>
          <w:rFonts w:ascii="Times New Roman" w:eastAsiaTheme="minorEastAsia" w:hAnsi="Times New Roman" w:cs="Times New Roman"/>
        </w:rPr>
        <w:t xml:space="preserve"> The survey will be administered online, leveraging platforms popular among this demographic.</w:t>
      </w:r>
    </w:p>
    <w:p w14:paraId="77A3774D" w14:textId="258BBF5F" w:rsidR="006E4904" w:rsidRPr="006E4904" w:rsidRDefault="006E4904" w:rsidP="006E4904">
      <w:pPr>
        <w:pStyle w:val="a9"/>
        <w:numPr>
          <w:ilvl w:val="0"/>
          <w:numId w:val="5"/>
        </w:numPr>
        <w:spacing w:line="480" w:lineRule="auto"/>
        <w:jc w:val="left"/>
        <w:rPr>
          <w:rFonts w:ascii="Times New Roman" w:eastAsiaTheme="minorEastAsia" w:hAnsi="Times New Roman" w:cs="Times New Roman"/>
        </w:rPr>
      </w:pPr>
      <w:r w:rsidRPr="006E4904">
        <w:rPr>
          <w:rFonts w:ascii="Times New Roman" w:eastAsiaTheme="minorEastAsia" w:hAnsi="Times New Roman" w:cs="Times New Roman"/>
        </w:rPr>
        <w:t xml:space="preserve">Analysis: </w:t>
      </w:r>
      <w:r w:rsidR="00054938" w:rsidRPr="00054938">
        <w:rPr>
          <w:rFonts w:ascii="Times New Roman" w:eastAsiaTheme="minorEastAsia" w:hAnsi="Times New Roman" w:cs="Times New Roman"/>
        </w:rPr>
        <w:t xml:space="preserve">The data collected will undergo </w:t>
      </w:r>
      <w:r w:rsidRPr="006E4904">
        <w:rPr>
          <w:rFonts w:ascii="Times New Roman" w:eastAsiaTheme="minorEastAsia" w:hAnsi="Times New Roman" w:cs="Times New Roman"/>
        </w:rPr>
        <w:t xml:space="preserve">regression analysis, which is appropriate for assessing the impact of multiple independent variables (such as different types of online discounts) on a dependent variable (impulse buying behavior). </w:t>
      </w:r>
      <w:r w:rsidR="00054938" w:rsidRPr="00054938">
        <w:rPr>
          <w:rFonts w:ascii="Times New Roman" w:eastAsiaTheme="minorEastAsia" w:hAnsi="Times New Roman" w:cs="Times New Roman"/>
        </w:rPr>
        <w:t>By utilizing regression analysis, the researcher will be able to measure both the magnitude and orientation of these associations</w:t>
      </w:r>
      <w:r w:rsidR="00054938">
        <w:rPr>
          <w:rFonts w:ascii="Times New Roman" w:eastAsiaTheme="minorEastAsia" w:hAnsi="Times New Roman" w:cs="Times New Roman" w:hint="eastAsia"/>
        </w:rPr>
        <w:t xml:space="preserve">, </w:t>
      </w:r>
      <w:r w:rsidRPr="006E4904">
        <w:rPr>
          <w:rFonts w:ascii="Times New Roman" w:eastAsiaTheme="minorEastAsia" w:hAnsi="Times New Roman" w:cs="Times New Roman"/>
        </w:rPr>
        <w:t>providing insights into which discount strategies are most effective in triggering impulse purchases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&lt;EndNote&gt;&lt;Cite&gt;&lt;Author&gt;Field&lt;/Author&gt;&lt;Year&gt;2013&lt;/Year&gt;&lt;RecNum&gt;407&lt;/RecNum&gt;&lt;DisplayText&gt;(Field, 2013)&lt;/DisplayText&gt;&lt;record&gt;&lt;rec-number&gt;407&lt;/rec-number&gt;&lt;foreign-keys&gt;&lt;key app="EN" db-id="p9fpvxsriaspfxe52t9x0za5vtv05efa5r9v" timestamp="1723665985"&gt;407&lt;/key&gt;&lt;/foreign-keys&gt;&lt;ref-type name="Generic"&gt;13&lt;/ref-type&gt;&lt;contributors&gt;&lt;authors&gt;&lt;author&gt;Field, Andy&lt;/author&gt;&lt;/authors&gt;&lt;/contributors&gt;&lt;titles&gt;&lt;title&gt;Discovering statistics using IBM SPSS statistics&lt;/title&gt;&lt;/titles&gt;&lt;dates&gt;&lt;year&gt;2013&lt;/year&gt;&lt;/dates&gt;&lt;publisher&gt;sage London&lt;/publisher&gt;&lt;urls&gt;&lt;/urls&gt;&lt;/record&gt;&lt;/Cite&gt;&lt;/EndNote&gt;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(Field, 2013)</w:t>
      </w:r>
      <w:r>
        <w:rPr>
          <w:rFonts w:ascii="Times New Roman" w:eastAsiaTheme="minorEastAsia" w:hAnsi="Times New Roman" w:cs="Times New Roman"/>
        </w:rPr>
        <w:fldChar w:fldCharType="end"/>
      </w:r>
      <w:r w:rsidRPr="006E4904">
        <w:rPr>
          <w:rFonts w:ascii="Times New Roman" w:eastAsiaTheme="minorEastAsia" w:hAnsi="Times New Roman" w:cs="Times New Roman"/>
        </w:rPr>
        <w:t>.</w:t>
      </w:r>
    </w:p>
    <w:p w14:paraId="5524B19E" w14:textId="77777777" w:rsidR="006E4904" w:rsidRPr="006E4904" w:rsidRDefault="006E4904" w:rsidP="006E4904">
      <w:pPr>
        <w:spacing w:line="480" w:lineRule="auto"/>
        <w:jc w:val="left"/>
        <w:rPr>
          <w:rFonts w:ascii="Times New Roman" w:eastAsiaTheme="minorEastAsia" w:hAnsi="Times New Roman" w:cs="Times New Roman"/>
        </w:rPr>
      </w:pPr>
    </w:p>
    <w:p w14:paraId="7BBEE2EC" w14:textId="77777777" w:rsidR="006E4904" w:rsidRPr="006E4904" w:rsidRDefault="006E4904" w:rsidP="006E4904">
      <w:pPr>
        <w:spacing w:line="480" w:lineRule="auto"/>
        <w:jc w:val="left"/>
        <w:rPr>
          <w:rFonts w:ascii="Times New Roman" w:eastAsiaTheme="minorEastAsia" w:hAnsi="Times New Roman" w:cs="Times New Roman"/>
        </w:rPr>
      </w:pPr>
      <w:r w:rsidRPr="006E4904">
        <w:rPr>
          <w:rFonts w:ascii="Times New Roman" w:eastAsiaTheme="minorEastAsia" w:hAnsi="Times New Roman" w:cs="Times New Roman"/>
        </w:rPr>
        <w:t>4. Integration of Findings:</w:t>
      </w:r>
    </w:p>
    <w:p w14:paraId="6514607B" w14:textId="20090695" w:rsidR="006E4904" w:rsidRPr="006E4904" w:rsidRDefault="006E4904" w:rsidP="006E4904">
      <w:pPr>
        <w:pStyle w:val="a9"/>
        <w:numPr>
          <w:ilvl w:val="0"/>
          <w:numId w:val="6"/>
        </w:numPr>
        <w:spacing w:line="480" w:lineRule="auto"/>
        <w:jc w:val="left"/>
        <w:rPr>
          <w:rFonts w:ascii="Times New Roman" w:eastAsiaTheme="minorEastAsia" w:hAnsi="Times New Roman" w:cs="Times New Roman"/>
        </w:rPr>
      </w:pPr>
      <w:r w:rsidRPr="006E4904">
        <w:rPr>
          <w:rFonts w:ascii="Times New Roman" w:eastAsiaTheme="minorEastAsia" w:hAnsi="Times New Roman" w:cs="Times New Roman"/>
        </w:rPr>
        <w:t>Convergent Analysis:</w:t>
      </w:r>
      <w:r w:rsidR="00054938" w:rsidRPr="00054938">
        <w:t xml:space="preserve"> </w:t>
      </w:r>
      <w:r w:rsidR="00054938" w:rsidRPr="00054938">
        <w:rPr>
          <w:rFonts w:ascii="Times New Roman" w:eastAsiaTheme="minorEastAsia" w:hAnsi="Times New Roman" w:cs="Times New Roman"/>
        </w:rPr>
        <w:t>The last stage entails merging the qualitative and quantitative discoveries using a convergent parallel approach.</w:t>
      </w:r>
      <w:r w:rsidRPr="006E4904">
        <w:rPr>
          <w:rFonts w:ascii="Times New Roman" w:eastAsiaTheme="minorEastAsia" w:hAnsi="Times New Roman" w:cs="Times New Roman"/>
        </w:rPr>
        <w:t xml:space="preserve"> This process allows the researcher to compare the results from both phases, ensuring a </w:t>
      </w:r>
      <w:r w:rsidRPr="006E4904">
        <w:rPr>
          <w:rFonts w:ascii="Times New Roman" w:eastAsiaTheme="minorEastAsia" w:hAnsi="Times New Roman" w:cs="Times New Roman"/>
        </w:rPr>
        <w:lastRenderedPageBreak/>
        <w:t>comprehensive understanding of how online discounts influence impulse buying among Generation Z.</w:t>
      </w:r>
    </w:p>
    <w:p w14:paraId="59C64C7D" w14:textId="77777777" w:rsidR="006E4904" w:rsidRPr="006E4904" w:rsidRDefault="006E4904" w:rsidP="006E4904">
      <w:pPr>
        <w:spacing w:line="480" w:lineRule="auto"/>
        <w:jc w:val="left"/>
        <w:rPr>
          <w:rFonts w:ascii="Times New Roman" w:eastAsiaTheme="minorEastAsia" w:hAnsi="Times New Roman" w:cs="Times New Roman"/>
        </w:rPr>
      </w:pPr>
    </w:p>
    <w:p w14:paraId="68E263E5" w14:textId="08C23577" w:rsidR="004B75F3" w:rsidRPr="006E4904" w:rsidRDefault="008A62AB" w:rsidP="008A62AB">
      <w:pPr>
        <w:pStyle w:val="3"/>
        <w:rPr>
          <w:rFonts w:eastAsiaTheme="minorEastAsia"/>
        </w:rPr>
      </w:pPr>
      <w:bookmarkStart w:id="73" w:name="_Toc178109018"/>
      <w:bookmarkStart w:id="74" w:name="_Toc178296147"/>
      <w:r>
        <w:rPr>
          <w:rFonts w:eastAsiaTheme="minorEastAsia" w:hint="eastAsia"/>
        </w:rPr>
        <w:t>3.</w:t>
      </w:r>
      <w:r w:rsidR="006A027C">
        <w:rPr>
          <w:rFonts w:eastAsiaTheme="minorEastAsia" w:hint="eastAsia"/>
        </w:rPr>
        <w:t>3</w:t>
      </w:r>
      <w:r>
        <w:rPr>
          <w:rFonts w:eastAsiaTheme="minorEastAsia" w:hint="eastAsia"/>
        </w:rPr>
        <w:t xml:space="preserve">.2 Semi- Structure Interview </w:t>
      </w:r>
      <w:r>
        <w:rPr>
          <w:rFonts w:eastAsiaTheme="minorEastAsia"/>
        </w:rPr>
        <w:t>Design</w:t>
      </w:r>
      <w:bookmarkEnd w:id="73"/>
      <w:bookmarkEnd w:id="74"/>
      <w:r>
        <w:rPr>
          <w:rFonts w:eastAsiaTheme="minorEastAsia" w:hint="eastAsia"/>
        </w:rPr>
        <w:t xml:space="preserve"> </w:t>
      </w:r>
    </w:p>
    <w:p w14:paraId="3EF6A2E4" w14:textId="39EC2488" w:rsidR="008A62AB" w:rsidRPr="008A62AB" w:rsidRDefault="00054938" w:rsidP="008A62AB">
      <w:pPr>
        <w:spacing w:line="480" w:lineRule="auto"/>
        <w:jc w:val="left"/>
        <w:rPr>
          <w:rFonts w:ascii="Times New Roman" w:eastAsiaTheme="minorEastAsia" w:hAnsi="Times New Roman" w:cs="Times New Roman"/>
        </w:rPr>
      </w:pPr>
      <w:r w:rsidRPr="00054938">
        <w:rPr>
          <w:rFonts w:ascii="Times New Roman" w:eastAsiaTheme="minorEastAsia" w:hAnsi="Times New Roman" w:cs="Times New Roman"/>
        </w:rPr>
        <w:t>The choice to employ semi-structured interviews is motivated by the investigative character of this research, which aims to reveal the subtle elements that impact impulsive buying conduct.</w:t>
      </w:r>
      <w:r>
        <w:rPr>
          <w:rFonts w:ascii="Times New Roman" w:eastAsiaTheme="minorEastAsia" w:hAnsi="Times New Roman" w:cs="Times New Roman" w:hint="eastAsia"/>
        </w:rPr>
        <w:t xml:space="preserve"> </w:t>
      </w:r>
      <w:r w:rsidR="008A62AB" w:rsidRPr="008A62AB">
        <w:rPr>
          <w:rFonts w:ascii="Times New Roman" w:eastAsiaTheme="minorEastAsia" w:hAnsi="Times New Roman" w:cs="Times New Roman"/>
        </w:rPr>
        <w:t xml:space="preserve">Unlike structured interviews, which may limit the depth of responses, or unstructured interviews, which might lead to data that is difficult to compare, </w:t>
      </w:r>
      <w:r w:rsidR="00F87443" w:rsidRPr="00F87443">
        <w:rPr>
          <w:rFonts w:ascii="Times New Roman" w:eastAsiaTheme="minorEastAsia" w:hAnsi="Times New Roman" w:cs="Times New Roman"/>
        </w:rPr>
        <w:t>semi-structured interviews offer a structured set of pre-established questions while also allowing for the investigation of emerging patterns</w:t>
      </w:r>
      <w:r w:rsidR="008A62AB">
        <w:rPr>
          <w:rFonts w:ascii="Times New Roman" w:eastAsiaTheme="minorEastAsia" w:hAnsi="Times New Roman" w:cs="Times New Roman"/>
        </w:rPr>
        <w:fldChar w:fldCharType="begin"/>
      </w:r>
      <w:r w:rsidR="008A62AB">
        <w:rPr>
          <w:rFonts w:ascii="Times New Roman" w:eastAsiaTheme="minorEastAsia" w:hAnsi="Times New Roman" w:cs="Times New Roman"/>
        </w:rPr>
        <w:instrText xml:space="preserve"> ADDIN EN.CITE &lt;EndNote&gt;&lt;Cite&gt;&lt;Author&gt;Kallio&lt;/Author&gt;&lt;Year&gt;2016&lt;/Year&gt;&lt;RecNum&gt;408&lt;/RecNum&gt;&lt;DisplayText&gt;(Kallio&lt;style face="italic"&gt; et al.&lt;/style&gt;, 2016)&lt;/DisplayText&gt;&lt;record&gt;&lt;rec-number&gt;408&lt;/rec-number&gt;&lt;foreign-keys&gt;&lt;key app="EN" db-id="p9fpvxsriaspfxe52</w:instrText>
      </w:r>
      <w:r w:rsidR="008A62AB">
        <w:rPr>
          <w:rFonts w:ascii="Times New Roman" w:eastAsiaTheme="minorEastAsia" w:hAnsi="Times New Roman" w:cs="Times New Roman" w:hint="eastAsia"/>
        </w:rPr>
        <w:instrText>t9x0za5vtv05efa5r9v" timestamp="1723666496"&gt;408&lt;/key&gt;&lt;/foreign-keys&gt;&lt;ref-type name="Journal Article"&gt;17&lt;/ref-type&gt;&lt;contributors&gt;&lt;authors&gt;&lt;author&gt;Kallio, Hanna&lt;/author&gt;&lt;author&gt;Pietilä, Anna</w:instrText>
      </w:r>
      <w:r w:rsidR="008A62AB">
        <w:rPr>
          <w:rFonts w:ascii="Times New Roman" w:eastAsiaTheme="minorEastAsia" w:hAnsi="Times New Roman" w:cs="Times New Roman" w:hint="eastAsia"/>
        </w:rPr>
        <w:instrText>‐</w:instrText>
      </w:r>
      <w:r w:rsidR="008A62AB">
        <w:rPr>
          <w:rFonts w:ascii="Times New Roman" w:eastAsiaTheme="minorEastAsia" w:hAnsi="Times New Roman" w:cs="Times New Roman" w:hint="eastAsia"/>
        </w:rPr>
        <w:instrText>Maija&lt;/author&gt;&lt;author&gt;Johnson, Martin&lt;/author&gt;&lt;author&gt;Kangasniemi, Mari&lt;/author&gt;&lt;/authors&gt;&lt;/contributors&gt;&lt;titles&gt;&lt;title&gt;Systematic methodological review: developing a framework for a qualitative semi</w:instrText>
      </w:r>
      <w:r w:rsidR="008A62AB">
        <w:rPr>
          <w:rFonts w:ascii="Times New Roman" w:eastAsiaTheme="minorEastAsia" w:hAnsi="Times New Roman" w:cs="Times New Roman" w:hint="eastAsia"/>
        </w:rPr>
        <w:instrText>‐</w:instrText>
      </w:r>
      <w:r w:rsidR="008A62AB">
        <w:rPr>
          <w:rFonts w:ascii="Times New Roman" w:eastAsiaTheme="minorEastAsia" w:hAnsi="Times New Roman" w:cs="Times New Roman" w:hint="eastAsia"/>
        </w:rPr>
        <w:instrText>structured interview guide&lt;/title&gt;&lt;secondary-title&gt;Journal of advanced nursing&lt;/secondary-title&gt;&lt;/titles&gt;&lt;periodical&gt;&lt;ful</w:instrText>
      </w:r>
      <w:r w:rsidR="008A62AB">
        <w:rPr>
          <w:rFonts w:ascii="Times New Roman" w:eastAsiaTheme="minorEastAsia" w:hAnsi="Times New Roman" w:cs="Times New Roman"/>
        </w:rPr>
        <w:instrText>l-title&gt;Journal of advanced nursing&lt;/full-title&gt;&lt;/periodical&gt;&lt;pages&gt;2954-2965&lt;/pages&gt;&lt;volume&gt;72&lt;/volume&gt;&lt;number&gt;12&lt;/number&gt;&lt;dates&gt;&lt;year&gt;2016&lt;/year&gt;&lt;/dates&gt;&lt;isbn&gt;0309-2402&lt;/isbn&gt;&lt;urls&gt;&lt;/urls&gt;&lt;/record&gt;&lt;/Cite&gt;&lt;/EndNote&gt;</w:instrText>
      </w:r>
      <w:r w:rsidR="008A62AB">
        <w:rPr>
          <w:rFonts w:ascii="Times New Roman" w:eastAsiaTheme="minorEastAsia" w:hAnsi="Times New Roman" w:cs="Times New Roman"/>
        </w:rPr>
        <w:fldChar w:fldCharType="separate"/>
      </w:r>
      <w:r w:rsidR="008A62AB">
        <w:rPr>
          <w:rFonts w:ascii="Times New Roman" w:eastAsiaTheme="minorEastAsia" w:hAnsi="Times New Roman" w:cs="Times New Roman"/>
          <w:noProof/>
        </w:rPr>
        <w:t>(Kallio</w:t>
      </w:r>
      <w:r w:rsidR="008A62AB" w:rsidRPr="008A62AB">
        <w:rPr>
          <w:rFonts w:ascii="Times New Roman" w:eastAsiaTheme="minorEastAsia" w:hAnsi="Times New Roman" w:cs="Times New Roman"/>
          <w:i/>
          <w:noProof/>
        </w:rPr>
        <w:t xml:space="preserve"> et al.</w:t>
      </w:r>
      <w:r w:rsidR="008A62AB">
        <w:rPr>
          <w:rFonts w:ascii="Times New Roman" w:eastAsiaTheme="minorEastAsia" w:hAnsi="Times New Roman" w:cs="Times New Roman"/>
          <w:noProof/>
        </w:rPr>
        <w:t>, 2016)</w:t>
      </w:r>
      <w:r w:rsidR="008A62AB">
        <w:rPr>
          <w:rFonts w:ascii="Times New Roman" w:eastAsiaTheme="minorEastAsia" w:hAnsi="Times New Roman" w:cs="Times New Roman"/>
        </w:rPr>
        <w:fldChar w:fldCharType="end"/>
      </w:r>
      <w:r w:rsidR="008A62AB" w:rsidRPr="008A62AB">
        <w:rPr>
          <w:rFonts w:ascii="Times New Roman" w:eastAsiaTheme="minorEastAsia" w:hAnsi="Times New Roman" w:cs="Times New Roman"/>
        </w:rPr>
        <w:t xml:space="preserve">. </w:t>
      </w:r>
      <w:r w:rsidR="00F87443" w:rsidRPr="00F87443">
        <w:rPr>
          <w:rFonts w:ascii="Times New Roman" w:eastAsiaTheme="minorEastAsia" w:hAnsi="Times New Roman" w:cs="Times New Roman"/>
        </w:rPr>
        <w:t>This approach is especially appropriate for this investigation as it allows the researcher to explore particular domains of interest</w:t>
      </w:r>
      <w:r w:rsidR="00F87443">
        <w:rPr>
          <w:rFonts w:ascii="Times New Roman" w:eastAsiaTheme="minorEastAsia" w:hAnsi="Times New Roman" w:cs="Times New Roman" w:hint="eastAsia"/>
        </w:rPr>
        <w:t xml:space="preserve">, </w:t>
      </w:r>
      <w:r w:rsidR="008A62AB" w:rsidRPr="008A62AB">
        <w:rPr>
          <w:rFonts w:ascii="Times New Roman" w:eastAsiaTheme="minorEastAsia" w:hAnsi="Times New Roman" w:cs="Times New Roman"/>
        </w:rPr>
        <w:t>such as the emotional triggers and cognitive processes that online discounts evoke, while also being responsive to the interviewee's own experiences and insights</w:t>
      </w:r>
      <w:r w:rsidR="008A62AB">
        <w:rPr>
          <w:rFonts w:ascii="Times New Roman" w:eastAsiaTheme="minorEastAsia" w:hAnsi="Times New Roman" w:cs="Times New Roman"/>
        </w:rPr>
        <w:fldChar w:fldCharType="begin"/>
      </w:r>
      <w:r w:rsidR="008A62AB">
        <w:rPr>
          <w:rFonts w:ascii="Times New Roman" w:eastAsiaTheme="minorEastAsia" w:hAnsi="Times New Roman" w:cs="Times New Roman"/>
        </w:rPr>
        <w:instrText xml:space="preserve"> ADDIN EN.CITE &lt;EndNote&gt;&lt;Cite&gt;&lt;Author&gt;Qu&lt;/Author&gt;&lt;Year&gt;2011&lt;/Year&gt;&lt;RecNum&gt;409&lt;/RecNum&gt;&lt;DisplayText&gt;(Qu and Dumay, 2011)&lt;/DisplayText&gt;&lt;record&gt;&lt;rec-number&gt;409&lt;/rec-number&gt;&lt;foreign-keys&gt;&lt;key app="EN" db-id="p9fpvxsriaspfxe52t9x0za5vtv05efa5r9v" timestamp="1723666536"&gt;409&lt;/key&gt;&lt;/foreign-keys&gt;&lt;ref-type name="Journal Article"&gt;17&lt;/ref-type&gt;&lt;contributors&gt;&lt;authors&gt;&lt;author&gt;Qu, Sandy Q&lt;/author&gt;&lt;author&gt;Dumay, John&lt;/author&gt;&lt;/authors&gt;&lt;/contributors&gt;&lt;titles&gt;&lt;title&gt;The qualitative research interview&lt;/title&gt;&lt;secondary-title&gt;Qualitative research in accounting &amp;amp; management&lt;/secondary-title&gt;&lt;/titles&gt;&lt;periodical&gt;&lt;full-title&gt;Qualitative research in accounting &amp;amp; management&lt;/full-title&gt;&lt;/periodical&gt;&lt;pages&gt;238-264&lt;/pages&gt;&lt;volume&gt;8&lt;/volume&gt;&lt;number&gt;3&lt;/number&gt;&lt;dates&gt;&lt;year&gt;2011&lt;/year&gt;&lt;/dates&gt;&lt;isbn&gt;1176-6093&lt;/isbn&gt;&lt;urls&gt;&lt;/urls&gt;&lt;/record&gt;&lt;/Cite&gt;&lt;/EndNote&gt;</w:instrText>
      </w:r>
      <w:r w:rsidR="008A62AB">
        <w:rPr>
          <w:rFonts w:ascii="Times New Roman" w:eastAsiaTheme="minorEastAsia" w:hAnsi="Times New Roman" w:cs="Times New Roman"/>
        </w:rPr>
        <w:fldChar w:fldCharType="separate"/>
      </w:r>
      <w:r w:rsidR="008A62AB">
        <w:rPr>
          <w:rFonts w:ascii="Times New Roman" w:eastAsiaTheme="minorEastAsia" w:hAnsi="Times New Roman" w:cs="Times New Roman"/>
          <w:noProof/>
        </w:rPr>
        <w:t>(Qu and Dumay, 2011)</w:t>
      </w:r>
      <w:r w:rsidR="008A62AB">
        <w:rPr>
          <w:rFonts w:ascii="Times New Roman" w:eastAsiaTheme="minorEastAsia" w:hAnsi="Times New Roman" w:cs="Times New Roman"/>
        </w:rPr>
        <w:fldChar w:fldCharType="end"/>
      </w:r>
      <w:r w:rsidR="008A62AB" w:rsidRPr="008A62AB">
        <w:rPr>
          <w:rFonts w:ascii="Times New Roman" w:eastAsiaTheme="minorEastAsia" w:hAnsi="Times New Roman" w:cs="Times New Roman"/>
        </w:rPr>
        <w:t>.</w:t>
      </w:r>
    </w:p>
    <w:p w14:paraId="16D3CE1C" w14:textId="77777777" w:rsidR="008A62AB" w:rsidRPr="008A62AB" w:rsidRDefault="008A62AB" w:rsidP="008A62AB">
      <w:pPr>
        <w:spacing w:line="480" w:lineRule="auto"/>
        <w:jc w:val="left"/>
        <w:rPr>
          <w:rFonts w:ascii="Times New Roman" w:eastAsiaTheme="minorEastAsia" w:hAnsi="Times New Roman" w:cs="Times New Roman"/>
        </w:rPr>
      </w:pPr>
    </w:p>
    <w:p w14:paraId="5AE41F77" w14:textId="0A0DA66F" w:rsidR="004B75F3" w:rsidRDefault="008A62AB" w:rsidP="008A62AB">
      <w:pPr>
        <w:spacing w:line="480" w:lineRule="auto"/>
        <w:jc w:val="left"/>
        <w:rPr>
          <w:rFonts w:ascii="Times New Roman" w:eastAsiaTheme="minorEastAsia" w:hAnsi="Times New Roman" w:cs="Times New Roman"/>
        </w:rPr>
      </w:pPr>
      <w:r w:rsidRPr="008A62AB">
        <w:rPr>
          <w:rFonts w:ascii="Times New Roman" w:eastAsiaTheme="minorEastAsia" w:hAnsi="Times New Roman" w:cs="Times New Roman"/>
        </w:rPr>
        <w:t xml:space="preserve">The interview guide for this study was meticulously developed to ensure that it captures the relevant aspects of the research objectives while allowing for sufficient flexibility. </w:t>
      </w:r>
      <w:r w:rsidR="00F87443" w:rsidRPr="00F87443">
        <w:rPr>
          <w:rFonts w:ascii="Times New Roman" w:eastAsiaTheme="minorEastAsia" w:hAnsi="Times New Roman" w:cs="Times New Roman"/>
        </w:rPr>
        <w:t>The guide is organized based on the main topics highlighted in the review of existing literature, encompassing various discount types that are more likely to stimulate impulsive buying behavior</w:t>
      </w:r>
      <w:r w:rsidR="00F87443">
        <w:rPr>
          <w:rFonts w:ascii="Times New Roman" w:eastAsiaTheme="minorEastAsia" w:hAnsi="Times New Roman" w:cs="Times New Roman" w:hint="eastAsia"/>
        </w:rPr>
        <w:t xml:space="preserve">, </w:t>
      </w:r>
      <w:r w:rsidRPr="008A62AB">
        <w:rPr>
          <w:rFonts w:ascii="Times New Roman" w:eastAsiaTheme="minorEastAsia" w:hAnsi="Times New Roman" w:cs="Times New Roman"/>
        </w:rPr>
        <w:t>the role of urgency and excitement, and the impact of perceived value.</w:t>
      </w:r>
      <w:r w:rsidR="00F87443" w:rsidRPr="00F87443">
        <w:t xml:space="preserve"> </w:t>
      </w:r>
      <w:r w:rsidR="00F87443" w:rsidRPr="00F87443">
        <w:rPr>
          <w:rFonts w:ascii="Times New Roman" w:eastAsiaTheme="minorEastAsia" w:hAnsi="Times New Roman" w:cs="Times New Roman"/>
        </w:rPr>
        <w:t>Participants are encouraged to provide comprehensive descriptions of their experiences through the use of open-ended inquiries</w:t>
      </w:r>
      <w:r w:rsidRPr="008A62AB">
        <w:rPr>
          <w:rFonts w:ascii="Times New Roman" w:eastAsiaTheme="minorEastAsia" w:hAnsi="Times New Roman" w:cs="Times New Roman"/>
        </w:rPr>
        <w:t xml:space="preserve">, thereby </w:t>
      </w:r>
      <w:r w:rsidRPr="008A62AB">
        <w:rPr>
          <w:rFonts w:ascii="Times New Roman" w:eastAsiaTheme="minorEastAsia" w:hAnsi="Times New Roman" w:cs="Times New Roman"/>
        </w:rPr>
        <w:lastRenderedPageBreak/>
        <w:t>providing rich qualitative data that can illuminate the psychological underpinnings of their purchasing behavior</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&lt;EndNote&gt;&lt;Cite&gt;&lt;Author&gt;Smith&lt;/Author&gt;&lt;Year&gt;2015&lt;/Year&gt;&lt;RecNum&gt;411&lt;/RecNum&gt;&lt;DisplayText&gt;(Smith and Osborn, 2015)&lt;/DisplayText&gt;&lt;record&gt;&lt;rec-number&gt;411&lt;/rec-number&gt;&lt;foreign-keys&gt;&lt;key app="EN" db-id="p9fpvxsriaspfxe52t9x0za5vtv05efa5r9v" timestamp="1723666582"&gt;411&lt;/key&gt;&lt;/foreign-keys&gt;&lt;ref-type name="Journal Article"&gt;17&lt;/ref-type&gt;&lt;contributors&gt;&lt;authors&gt;&lt;author&gt;Smith, Jonathan A&lt;/author&gt;&lt;author&gt;Osborn, Mike&lt;/author&gt;&lt;/authors&gt;&lt;/contributors&gt;&lt;titles&gt;&lt;title&gt;Interpretative phenomenological analysis as a useful methodology for research on the lived experience of pain&lt;/title&gt;&lt;secondary-title&gt;British journal of pain&lt;/secondary-title&gt;&lt;/titles&gt;&lt;periodical&gt;&lt;full-title&gt;British journal of pain&lt;/full-title&gt;&lt;/periodical&gt;&lt;pages&gt;41-42&lt;/pages&gt;&lt;volume&gt;9&lt;/volume&gt;&lt;number&gt;1&lt;/number&gt;&lt;dates&gt;&lt;year&gt;2015&lt;/year&gt;&lt;/dates&gt;&lt;isbn&gt;2049-4637&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(Smith and Osborn, 2015)</w:t>
      </w:r>
      <w:r>
        <w:rPr>
          <w:rFonts w:ascii="Times New Roman" w:eastAsiaTheme="minorEastAsia" w:hAnsi="Times New Roman" w:cs="Times New Roman"/>
        </w:rPr>
        <w:fldChar w:fldCharType="end"/>
      </w:r>
      <w:r w:rsidRPr="008A62AB">
        <w:rPr>
          <w:rFonts w:ascii="Times New Roman" w:eastAsiaTheme="minorEastAsia" w:hAnsi="Times New Roman" w:cs="Times New Roman"/>
        </w:rPr>
        <w:t>.</w:t>
      </w:r>
    </w:p>
    <w:p w14:paraId="6F7008B4" w14:textId="77777777" w:rsidR="004B75F3" w:rsidRDefault="004B75F3" w:rsidP="004B75F3">
      <w:pPr>
        <w:spacing w:line="480" w:lineRule="auto"/>
        <w:jc w:val="left"/>
        <w:rPr>
          <w:rFonts w:ascii="Times New Roman" w:eastAsiaTheme="minorEastAsia" w:hAnsi="Times New Roman" w:cs="Times New Roman"/>
        </w:rPr>
      </w:pPr>
    </w:p>
    <w:tbl>
      <w:tblPr>
        <w:tblStyle w:val="4-1"/>
        <w:tblW w:w="10207" w:type="dxa"/>
        <w:tblInd w:w="-998" w:type="dxa"/>
        <w:tblLook w:val="04A0" w:firstRow="1" w:lastRow="0" w:firstColumn="1" w:lastColumn="0" w:noHBand="0" w:noVBand="1"/>
      </w:tblPr>
      <w:tblGrid>
        <w:gridCol w:w="2411"/>
        <w:gridCol w:w="2268"/>
        <w:gridCol w:w="2126"/>
        <w:gridCol w:w="3402"/>
      </w:tblGrid>
      <w:tr w:rsidR="001C6288" w14:paraId="07E101F5" w14:textId="77777777" w:rsidTr="001C6288">
        <w:trPr>
          <w:cnfStyle w:val="100000000000" w:firstRow="1" w:lastRow="0" w:firstColumn="0" w:lastColumn="0" w:oddVBand="0" w:evenVBand="0" w:oddHBand="0" w:evenHBand="0" w:firstRowFirstColumn="0" w:firstRowLastColumn="0" w:lastRowFirstColumn="0" w:lastRowLastColumn="0"/>
          <w:trHeight w:val="862"/>
        </w:trPr>
        <w:tc>
          <w:tcPr>
            <w:cnfStyle w:val="001000000000" w:firstRow="0" w:lastRow="0" w:firstColumn="1" w:lastColumn="0" w:oddVBand="0" w:evenVBand="0" w:oddHBand="0" w:evenHBand="0" w:firstRowFirstColumn="0" w:firstRowLastColumn="0" w:lastRowFirstColumn="0" w:lastRowLastColumn="0"/>
            <w:tcW w:w="2411" w:type="dxa"/>
          </w:tcPr>
          <w:p w14:paraId="67285361" w14:textId="113BD71E" w:rsidR="001C6288" w:rsidRDefault="001C6288" w:rsidP="004B75F3">
            <w:pPr>
              <w:spacing w:line="480" w:lineRule="auto"/>
              <w:jc w:val="left"/>
              <w:rPr>
                <w:rFonts w:ascii="Times New Roman" w:eastAsiaTheme="minorEastAsia" w:hAnsi="Times New Roman" w:cs="Times New Roman"/>
              </w:rPr>
            </w:pPr>
            <w:r w:rsidRPr="001C6288">
              <w:rPr>
                <w:rFonts w:ascii="Times New Roman" w:eastAsiaTheme="minorEastAsia" w:hAnsi="Times New Roman" w:cs="Times New Roman"/>
              </w:rPr>
              <w:t>Interview Question</w:t>
            </w:r>
          </w:p>
        </w:tc>
        <w:tc>
          <w:tcPr>
            <w:tcW w:w="2268" w:type="dxa"/>
          </w:tcPr>
          <w:p w14:paraId="1113AF05" w14:textId="509A0E29" w:rsidR="001C6288" w:rsidRDefault="001C6288" w:rsidP="004B75F3">
            <w:pPr>
              <w:spacing w:line="480" w:lineRule="auto"/>
              <w:jc w:val="left"/>
              <w:cnfStyle w:val="100000000000" w:firstRow="1" w:lastRow="0" w:firstColumn="0" w:lastColumn="0" w:oddVBand="0" w:evenVBand="0" w:oddHBand="0" w:evenHBand="0" w:firstRowFirstColumn="0" w:firstRowLastColumn="0" w:lastRowFirstColumn="0" w:lastRowLastColumn="0"/>
              <w:rPr>
                <w:rFonts w:ascii="Times New Roman" w:eastAsiaTheme="minorEastAsia" w:hAnsi="Times New Roman" w:cs="Times New Roman"/>
              </w:rPr>
            </w:pPr>
            <w:r w:rsidRPr="001C6288">
              <w:rPr>
                <w:rFonts w:ascii="Times New Roman" w:eastAsiaTheme="minorEastAsia" w:hAnsi="Times New Roman" w:cs="Times New Roman"/>
              </w:rPr>
              <w:t>Related Literature</w:t>
            </w:r>
          </w:p>
        </w:tc>
        <w:tc>
          <w:tcPr>
            <w:tcW w:w="2126" w:type="dxa"/>
          </w:tcPr>
          <w:p w14:paraId="3B2E132E" w14:textId="6E3E6627" w:rsidR="001C6288" w:rsidRDefault="001C6288" w:rsidP="004B75F3">
            <w:pPr>
              <w:spacing w:line="480" w:lineRule="auto"/>
              <w:jc w:val="left"/>
              <w:cnfStyle w:val="100000000000" w:firstRow="1" w:lastRow="0" w:firstColumn="0" w:lastColumn="0" w:oddVBand="0" w:evenVBand="0" w:oddHBand="0" w:evenHBand="0" w:firstRowFirstColumn="0" w:firstRowLastColumn="0" w:lastRowFirstColumn="0" w:lastRowLastColumn="0"/>
              <w:rPr>
                <w:rFonts w:ascii="Times New Roman" w:eastAsiaTheme="minorEastAsia" w:hAnsi="Times New Roman" w:cs="Times New Roman"/>
              </w:rPr>
            </w:pPr>
            <w:r w:rsidRPr="001C6288">
              <w:rPr>
                <w:rFonts w:ascii="Times New Roman" w:eastAsiaTheme="minorEastAsia" w:hAnsi="Times New Roman" w:cs="Times New Roman"/>
              </w:rPr>
              <w:t>Related Theory</w:t>
            </w:r>
          </w:p>
        </w:tc>
        <w:tc>
          <w:tcPr>
            <w:tcW w:w="3402" w:type="dxa"/>
          </w:tcPr>
          <w:p w14:paraId="71A2A6AC" w14:textId="4FFDF4D5" w:rsidR="001C6288" w:rsidRDefault="001C6288" w:rsidP="004B75F3">
            <w:pPr>
              <w:spacing w:line="480" w:lineRule="auto"/>
              <w:jc w:val="left"/>
              <w:cnfStyle w:val="100000000000" w:firstRow="1" w:lastRow="0" w:firstColumn="0" w:lastColumn="0" w:oddVBand="0" w:evenVBand="0" w:oddHBand="0" w:evenHBand="0" w:firstRowFirstColumn="0" w:firstRowLastColumn="0" w:lastRowFirstColumn="0" w:lastRowLastColumn="0"/>
              <w:rPr>
                <w:rFonts w:ascii="Times New Roman" w:eastAsiaTheme="minorEastAsia" w:hAnsi="Times New Roman" w:cs="Times New Roman"/>
              </w:rPr>
            </w:pPr>
            <w:r w:rsidRPr="001C6288">
              <w:rPr>
                <w:rFonts w:ascii="Times New Roman" w:eastAsiaTheme="minorEastAsia" w:hAnsi="Times New Roman" w:cs="Times New Roman"/>
              </w:rPr>
              <w:t>Research Question or Hypothesis</w:t>
            </w:r>
          </w:p>
        </w:tc>
      </w:tr>
      <w:tr w:rsidR="001C6288" w14:paraId="205D31F9" w14:textId="77777777" w:rsidTr="001C6288">
        <w:trPr>
          <w:cnfStyle w:val="000000100000" w:firstRow="0" w:lastRow="0" w:firstColumn="0" w:lastColumn="0" w:oddVBand="0" w:evenVBand="0" w:oddHBand="1" w:evenHBand="0" w:firstRowFirstColumn="0" w:firstRowLastColumn="0" w:lastRowFirstColumn="0" w:lastRowLastColumn="0"/>
          <w:trHeight w:val="862"/>
        </w:trPr>
        <w:tc>
          <w:tcPr>
            <w:cnfStyle w:val="001000000000" w:firstRow="0" w:lastRow="0" w:firstColumn="1" w:lastColumn="0" w:oddVBand="0" w:evenVBand="0" w:oddHBand="0" w:evenHBand="0" w:firstRowFirstColumn="0" w:firstRowLastColumn="0" w:lastRowFirstColumn="0" w:lastRowLastColumn="0"/>
            <w:tcW w:w="2411" w:type="dxa"/>
          </w:tcPr>
          <w:p w14:paraId="4A5225E6" w14:textId="7B378A72" w:rsidR="001C6288" w:rsidRPr="001C6288" w:rsidRDefault="001C6288" w:rsidP="004B75F3">
            <w:pPr>
              <w:spacing w:line="480" w:lineRule="auto"/>
              <w:jc w:val="left"/>
              <w:rPr>
                <w:rFonts w:ascii="Times New Roman" w:eastAsiaTheme="minorEastAsia" w:hAnsi="Times New Roman" w:cs="Times New Roman"/>
                <w:sz w:val="21"/>
                <w:szCs w:val="21"/>
              </w:rPr>
            </w:pPr>
            <w:r w:rsidRPr="001C6288">
              <w:rPr>
                <w:rFonts w:ascii="Times New Roman" w:eastAsiaTheme="minorEastAsia" w:hAnsi="Times New Roman" w:cs="Times New Roman"/>
                <w:sz w:val="21"/>
                <w:szCs w:val="21"/>
              </w:rPr>
              <w:t>6. Can you describe how different types of online discounts influence your impulse buying behavior?</w:t>
            </w:r>
          </w:p>
        </w:tc>
        <w:tc>
          <w:tcPr>
            <w:tcW w:w="2268" w:type="dxa"/>
          </w:tcPr>
          <w:p w14:paraId="4C84B774" w14:textId="7028C2BC" w:rsidR="001C6288" w:rsidRPr="001C6288" w:rsidRDefault="001C6288" w:rsidP="004B75F3">
            <w:pPr>
              <w:spacing w:line="480" w:lineRule="auto"/>
              <w:jc w:val="left"/>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sz w:val="21"/>
                <w:szCs w:val="21"/>
              </w:rPr>
            </w:pPr>
            <w:r w:rsidRPr="001C6288">
              <w:rPr>
                <w:rFonts w:ascii="Times New Roman" w:eastAsiaTheme="minorEastAsia" w:hAnsi="Times New Roman" w:cs="Times New Roman"/>
                <w:sz w:val="21"/>
                <w:szCs w:val="21"/>
              </w:rPr>
              <w:t>Effects of discount types on impulse buying (Liao et al., 2009; Xu &amp; Huang, 2014).</w:t>
            </w:r>
          </w:p>
        </w:tc>
        <w:tc>
          <w:tcPr>
            <w:tcW w:w="2126" w:type="dxa"/>
          </w:tcPr>
          <w:p w14:paraId="1A7EC13F" w14:textId="067321EA" w:rsidR="001C6288" w:rsidRPr="001C6288" w:rsidRDefault="001C6288" w:rsidP="004B75F3">
            <w:pPr>
              <w:spacing w:line="480" w:lineRule="auto"/>
              <w:jc w:val="left"/>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sz w:val="21"/>
                <w:szCs w:val="21"/>
              </w:rPr>
            </w:pPr>
            <w:r w:rsidRPr="001C6288">
              <w:rPr>
                <w:rFonts w:ascii="Times New Roman" w:eastAsiaTheme="minorEastAsia" w:hAnsi="Times New Roman" w:cs="Times New Roman"/>
                <w:sz w:val="21"/>
                <w:szCs w:val="21"/>
              </w:rPr>
              <w:t>S-O-R Model</w:t>
            </w:r>
          </w:p>
        </w:tc>
        <w:tc>
          <w:tcPr>
            <w:tcW w:w="3402" w:type="dxa"/>
          </w:tcPr>
          <w:p w14:paraId="0BC85B24" w14:textId="2177C804" w:rsidR="001C6288" w:rsidRPr="001C6288" w:rsidRDefault="001C6288" w:rsidP="004B75F3">
            <w:pPr>
              <w:spacing w:line="480" w:lineRule="auto"/>
              <w:jc w:val="left"/>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sz w:val="21"/>
                <w:szCs w:val="21"/>
              </w:rPr>
            </w:pPr>
            <w:r w:rsidRPr="001C6288">
              <w:rPr>
                <w:rFonts w:ascii="Times New Roman" w:eastAsiaTheme="minorEastAsia" w:hAnsi="Times New Roman" w:cs="Times New Roman"/>
                <w:sz w:val="21"/>
                <w:szCs w:val="21"/>
              </w:rPr>
              <w:t>RQ1: Identifies which discount types most effectively trigger impulse purchases.</w:t>
            </w:r>
          </w:p>
        </w:tc>
      </w:tr>
      <w:tr w:rsidR="001C6288" w14:paraId="2629CA22" w14:textId="77777777" w:rsidTr="001C6288">
        <w:trPr>
          <w:trHeight w:val="862"/>
        </w:trPr>
        <w:tc>
          <w:tcPr>
            <w:cnfStyle w:val="001000000000" w:firstRow="0" w:lastRow="0" w:firstColumn="1" w:lastColumn="0" w:oddVBand="0" w:evenVBand="0" w:oddHBand="0" w:evenHBand="0" w:firstRowFirstColumn="0" w:firstRowLastColumn="0" w:lastRowFirstColumn="0" w:lastRowLastColumn="0"/>
            <w:tcW w:w="2411" w:type="dxa"/>
          </w:tcPr>
          <w:p w14:paraId="5D18FF23" w14:textId="4C1A4CB6" w:rsidR="001C6288" w:rsidRPr="001C6288" w:rsidRDefault="001C6288" w:rsidP="004B75F3">
            <w:pPr>
              <w:spacing w:line="480" w:lineRule="auto"/>
              <w:jc w:val="left"/>
              <w:rPr>
                <w:rFonts w:ascii="Times New Roman" w:eastAsiaTheme="minorEastAsia" w:hAnsi="Times New Roman" w:cs="Times New Roman"/>
                <w:sz w:val="21"/>
                <w:szCs w:val="21"/>
              </w:rPr>
            </w:pPr>
            <w:r w:rsidRPr="001C6288">
              <w:rPr>
                <w:rFonts w:ascii="Times New Roman" w:eastAsiaTheme="minorEastAsia" w:hAnsi="Times New Roman" w:cs="Times New Roman"/>
                <w:sz w:val="21"/>
                <w:szCs w:val="21"/>
              </w:rPr>
              <w:t>7. Which type of online discount do you find most compelling, and why?</w:t>
            </w:r>
          </w:p>
        </w:tc>
        <w:tc>
          <w:tcPr>
            <w:tcW w:w="2268" w:type="dxa"/>
          </w:tcPr>
          <w:p w14:paraId="2300C333" w14:textId="3FD71DA2" w:rsidR="001C6288" w:rsidRPr="001C6288" w:rsidRDefault="001C6288" w:rsidP="004B75F3">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21"/>
                <w:szCs w:val="21"/>
              </w:rPr>
            </w:pPr>
            <w:r w:rsidRPr="001C6288">
              <w:rPr>
                <w:rFonts w:ascii="Times New Roman" w:eastAsiaTheme="minorEastAsia" w:hAnsi="Times New Roman" w:cs="Times New Roman"/>
                <w:sz w:val="21"/>
                <w:szCs w:val="21"/>
              </w:rPr>
              <w:t>Consumer preferences for discount types (Grewal et al., 1998).</w:t>
            </w:r>
          </w:p>
        </w:tc>
        <w:tc>
          <w:tcPr>
            <w:tcW w:w="2126" w:type="dxa"/>
          </w:tcPr>
          <w:p w14:paraId="6F4D3B10" w14:textId="39A995B4" w:rsidR="001C6288" w:rsidRPr="001C6288" w:rsidRDefault="001C6288" w:rsidP="004B75F3">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21"/>
                <w:szCs w:val="21"/>
              </w:rPr>
            </w:pPr>
            <w:r w:rsidRPr="001C6288">
              <w:rPr>
                <w:rFonts w:ascii="Times New Roman" w:eastAsiaTheme="minorEastAsia" w:hAnsi="Times New Roman" w:cs="Times New Roman"/>
                <w:sz w:val="21"/>
                <w:szCs w:val="21"/>
              </w:rPr>
              <w:t>S-O-R Model</w:t>
            </w:r>
          </w:p>
        </w:tc>
        <w:tc>
          <w:tcPr>
            <w:tcW w:w="3402" w:type="dxa"/>
          </w:tcPr>
          <w:p w14:paraId="00DFD638" w14:textId="5D2BEC7F" w:rsidR="001C6288" w:rsidRPr="001C6288" w:rsidRDefault="001C6288" w:rsidP="004B75F3">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21"/>
                <w:szCs w:val="21"/>
              </w:rPr>
            </w:pPr>
            <w:r w:rsidRPr="001C6288">
              <w:rPr>
                <w:rFonts w:ascii="Times New Roman" w:eastAsiaTheme="minorEastAsia" w:hAnsi="Times New Roman" w:cs="Times New Roman"/>
                <w:sz w:val="21"/>
                <w:szCs w:val="21"/>
              </w:rPr>
              <w:t>RQ1: Identifies which discount types most effectively trigger impulse purchases.</w:t>
            </w:r>
          </w:p>
        </w:tc>
      </w:tr>
      <w:tr w:rsidR="001C6288" w14:paraId="2DCA722D" w14:textId="77777777" w:rsidTr="001C6288">
        <w:trPr>
          <w:cnfStyle w:val="000000100000" w:firstRow="0" w:lastRow="0" w:firstColumn="0" w:lastColumn="0" w:oddVBand="0" w:evenVBand="0" w:oddHBand="1" w:evenHBand="0" w:firstRowFirstColumn="0" w:firstRowLastColumn="0" w:lastRowFirstColumn="0" w:lastRowLastColumn="0"/>
          <w:trHeight w:val="862"/>
        </w:trPr>
        <w:tc>
          <w:tcPr>
            <w:cnfStyle w:val="001000000000" w:firstRow="0" w:lastRow="0" w:firstColumn="1" w:lastColumn="0" w:oddVBand="0" w:evenVBand="0" w:oddHBand="0" w:evenHBand="0" w:firstRowFirstColumn="0" w:firstRowLastColumn="0" w:lastRowFirstColumn="0" w:lastRowLastColumn="0"/>
            <w:tcW w:w="2411" w:type="dxa"/>
          </w:tcPr>
          <w:p w14:paraId="2C3C3F23" w14:textId="3365F5EF" w:rsidR="001C6288" w:rsidRPr="001C6288" w:rsidRDefault="001C6288" w:rsidP="004B75F3">
            <w:pPr>
              <w:spacing w:line="480" w:lineRule="auto"/>
              <w:jc w:val="left"/>
              <w:rPr>
                <w:rFonts w:ascii="Times New Roman" w:eastAsiaTheme="minorEastAsia" w:hAnsi="Times New Roman" w:cs="Times New Roman"/>
                <w:sz w:val="21"/>
                <w:szCs w:val="21"/>
              </w:rPr>
            </w:pPr>
            <w:r w:rsidRPr="001C6288">
              <w:rPr>
                <w:rFonts w:ascii="Times New Roman" w:eastAsiaTheme="minorEastAsia" w:hAnsi="Times New Roman" w:cs="Times New Roman"/>
                <w:sz w:val="21"/>
                <w:szCs w:val="21"/>
              </w:rPr>
              <w:t>8. How do online discounts make you feel when you encounter them while shopping?</w:t>
            </w:r>
          </w:p>
        </w:tc>
        <w:tc>
          <w:tcPr>
            <w:tcW w:w="2268" w:type="dxa"/>
          </w:tcPr>
          <w:p w14:paraId="1E4EFD51" w14:textId="19D46FD0" w:rsidR="001C6288" w:rsidRPr="001C6288" w:rsidRDefault="001C6288" w:rsidP="004B75F3">
            <w:pPr>
              <w:spacing w:line="480" w:lineRule="auto"/>
              <w:jc w:val="left"/>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sz w:val="21"/>
                <w:szCs w:val="21"/>
              </w:rPr>
            </w:pPr>
            <w:r w:rsidRPr="001C6288">
              <w:rPr>
                <w:rFonts w:ascii="Times New Roman" w:eastAsiaTheme="minorEastAsia" w:hAnsi="Times New Roman" w:cs="Times New Roman"/>
                <w:sz w:val="21"/>
                <w:szCs w:val="21"/>
              </w:rPr>
              <w:t>Emotional triggers in impulse buying (Rook, 1987).</w:t>
            </w:r>
          </w:p>
        </w:tc>
        <w:tc>
          <w:tcPr>
            <w:tcW w:w="2126" w:type="dxa"/>
          </w:tcPr>
          <w:p w14:paraId="5758D538" w14:textId="034CF476" w:rsidR="001C6288" w:rsidRPr="001C6288" w:rsidRDefault="001C6288" w:rsidP="004B75F3">
            <w:pPr>
              <w:spacing w:line="480" w:lineRule="auto"/>
              <w:jc w:val="left"/>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sz w:val="21"/>
                <w:szCs w:val="21"/>
              </w:rPr>
            </w:pPr>
            <w:r w:rsidRPr="001C6288">
              <w:rPr>
                <w:rFonts w:ascii="Times New Roman" w:eastAsiaTheme="minorEastAsia" w:hAnsi="Times New Roman" w:cs="Times New Roman"/>
                <w:sz w:val="21"/>
                <w:szCs w:val="21"/>
              </w:rPr>
              <w:t>Cognitive-Affective Model (Bagozzi, 1992)</w:t>
            </w:r>
          </w:p>
        </w:tc>
        <w:tc>
          <w:tcPr>
            <w:tcW w:w="3402" w:type="dxa"/>
          </w:tcPr>
          <w:p w14:paraId="05F89DCD" w14:textId="6EBA52E0" w:rsidR="001C6288" w:rsidRPr="001C6288" w:rsidRDefault="001C6288" w:rsidP="004B75F3">
            <w:pPr>
              <w:spacing w:line="480" w:lineRule="auto"/>
              <w:jc w:val="left"/>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sz w:val="21"/>
                <w:szCs w:val="21"/>
              </w:rPr>
            </w:pPr>
            <w:r w:rsidRPr="001C6288">
              <w:rPr>
                <w:rFonts w:ascii="Times New Roman" w:eastAsiaTheme="minorEastAsia" w:hAnsi="Times New Roman" w:cs="Times New Roman"/>
                <w:sz w:val="21"/>
                <w:szCs w:val="21"/>
              </w:rPr>
              <w:t>RQ2: Investigates the emotional response to online discounts.</w:t>
            </w:r>
          </w:p>
        </w:tc>
      </w:tr>
      <w:tr w:rsidR="001C6288" w14:paraId="10D72CA1" w14:textId="77777777" w:rsidTr="001C6288">
        <w:trPr>
          <w:trHeight w:val="862"/>
        </w:trPr>
        <w:tc>
          <w:tcPr>
            <w:cnfStyle w:val="001000000000" w:firstRow="0" w:lastRow="0" w:firstColumn="1" w:lastColumn="0" w:oddVBand="0" w:evenVBand="0" w:oddHBand="0" w:evenHBand="0" w:firstRowFirstColumn="0" w:firstRowLastColumn="0" w:lastRowFirstColumn="0" w:lastRowLastColumn="0"/>
            <w:tcW w:w="2411" w:type="dxa"/>
          </w:tcPr>
          <w:p w14:paraId="12B7AB48" w14:textId="0D6EF0A7" w:rsidR="001C6288" w:rsidRPr="001C6288" w:rsidRDefault="001C6288" w:rsidP="004B75F3">
            <w:pPr>
              <w:spacing w:line="480" w:lineRule="auto"/>
              <w:jc w:val="left"/>
              <w:rPr>
                <w:rFonts w:ascii="Times New Roman" w:eastAsiaTheme="minorEastAsia" w:hAnsi="Times New Roman" w:cs="Times New Roman"/>
                <w:sz w:val="21"/>
                <w:szCs w:val="21"/>
              </w:rPr>
            </w:pPr>
            <w:r w:rsidRPr="001C6288">
              <w:rPr>
                <w:rFonts w:ascii="Times New Roman" w:eastAsiaTheme="minorEastAsia" w:hAnsi="Times New Roman" w:cs="Times New Roman"/>
                <w:sz w:val="21"/>
                <w:szCs w:val="21"/>
              </w:rPr>
              <w:t xml:space="preserve">9. Can you describe a recent instance where an online discount led you to make an </w:t>
            </w:r>
            <w:r w:rsidRPr="001C6288">
              <w:rPr>
                <w:rFonts w:ascii="Times New Roman" w:eastAsiaTheme="minorEastAsia" w:hAnsi="Times New Roman" w:cs="Times New Roman"/>
                <w:sz w:val="21"/>
                <w:szCs w:val="21"/>
              </w:rPr>
              <w:lastRenderedPageBreak/>
              <w:t>unplanned purchase?</w:t>
            </w:r>
          </w:p>
        </w:tc>
        <w:tc>
          <w:tcPr>
            <w:tcW w:w="2268" w:type="dxa"/>
          </w:tcPr>
          <w:p w14:paraId="2B32A926" w14:textId="3091961A" w:rsidR="001C6288" w:rsidRPr="001C6288" w:rsidRDefault="001C6288" w:rsidP="004B75F3">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21"/>
                <w:szCs w:val="21"/>
              </w:rPr>
            </w:pPr>
            <w:r w:rsidRPr="001C6288">
              <w:rPr>
                <w:rFonts w:ascii="Times New Roman" w:eastAsiaTheme="minorEastAsia" w:hAnsi="Times New Roman" w:cs="Times New Roman"/>
                <w:sz w:val="21"/>
                <w:szCs w:val="21"/>
              </w:rPr>
              <w:lastRenderedPageBreak/>
              <w:t>Real-life examples of impulse buying behavior (</w:t>
            </w:r>
            <w:proofErr w:type="spellStart"/>
            <w:r w:rsidRPr="001C6288">
              <w:rPr>
                <w:rFonts w:ascii="Times New Roman" w:eastAsiaTheme="minorEastAsia" w:hAnsi="Times New Roman" w:cs="Times New Roman"/>
                <w:sz w:val="21"/>
                <w:szCs w:val="21"/>
              </w:rPr>
              <w:t>Verplanken</w:t>
            </w:r>
            <w:proofErr w:type="spellEnd"/>
            <w:r w:rsidRPr="001C6288">
              <w:rPr>
                <w:rFonts w:ascii="Times New Roman" w:eastAsiaTheme="minorEastAsia" w:hAnsi="Times New Roman" w:cs="Times New Roman"/>
                <w:sz w:val="21"/>
                <w:szCs w:val="21"/>
              </w:rPr>
              <w:t xml:space="preserve"> &amp; </w:t>
            </w:r>
            <w:proofErr w:type="spellStart"/>
            <w:r w:rsidRPr="001C6288">
              <w:rPr>
                <w:rFonts w:ascii="Times New Roman" w:eastAsiaTheme="minorEastAsia" w:hAnsi="Times New Roman" w:cs="Times New Roman"/>
                <w:sz w:val="21"/>
                <w:szCs w:val="21"/>
              </w:rPr>
              <w:t>Herabadi</w:t>
            </w:r>
            <w:proofErr w:type="spellEnd"/>
            <w:r w:rsidRPr="001C6288">
              <w:rPr>
                <w:rFonts w:ascii="Times New Roman" w:eastAsiaTheme="minorEastAsia" w:hAnsi="Times New Roman" w:cs="Times New Roman"/>
                <w:sz w:val="21"/>
                <w:szCs w:val="21"/>
              </w:rPr>
              <w:t>, 2001).</w:t>
            </w:r>
          </w:p>
        </w:tc>
        <w:tc>
          <w:tcPr>
            <w:tcW w:w="2126" w:type="dxa"/>
          </w:tcPr>
          <w:p w14:paraId="518FCEED" w14:textId="26ECD686" w:rsidR="001C6288" w:rsidRPr="001C6288" w:rsidRDefault="00765846" w:rsidP="004B75F3">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21"/>
                <w:szCs w:val="21"/>
              </w:rPr>
            </w:pPr>
            <w:r w:rsidRPr="00765846">
              <w:rPr>
                <w:rFonts w:ascii="Times New Roman" w:eastAsiaTheme="minorEastAsia" w:hAnsi="Times New Roman" w:cs="Times New Roman"/>
                <w:sz w:val="21"/>
                <w:szCs w:val="21"/>
              </w:rPr>
              <w:t>Cognitive-Affective Model</w:t>
            </w:r>
          </w:p>
        </w:tc>
        <w:tc>
          <w:tcPr>
            <w:tcW w:w="3402" w:type="dxa"/>
          </w:tcPr>
          <w:p w14:paraId="150235D0" w14:textId="2EF01C34" w:rsidR="001C6288" w:rsidRPr="001C6288" w:rsidRDefault="001C6288" w:rsidP="004B75F3">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21"/>
                <w:szCs w:val="21"/>
              </w:rPr>
            </w:pPr>
            <w:r w:rsidRPr="001C6288">
              <w:rPr>
                <w:rFonts w:ascii="Times New Roman" w:eastAsiaTheme="minorEastAsia" w:hAnsi="Times New Roman" w:cs="Times New Roman"/>
                <w:sz w:val="21"/>
                <w:szCs w:val="21"/>
              </w:rPr>
              <w:t>RQ2: Provides concrete examples of how discounts lead to impulse buying.</w:t>
            </w:r>
          </w:p>
        </w:tc>
      </w:tr>
      <w:tr w:rsidR="001C6288" w14:paraId="43F3DE8B" w14:textId="77777777" w:rsidTr="001C6288">
        <w:trPr>
          <w:cnfStyle w:val="000000100000" w:firstRow="0" w:lastRow="0" w:firstColumn="0" w:lastColumn="0" w:oddVBand="0" w:evenVBand="0" w:oddHBand="1" w:evenHBand="0" w:firstRowFirstColumn="0" w:firstRowLastColumn="0" w:lastRowFirstColumn="0" w:lastRowLastColumn="0"/>
          <w:trHeight w:val="862"/>
        </w:trPr>
        <w:tc>
          <w:tcPr>
            <w:cnfStyle w:val="001000000000" w:firstRow="0" w:lastRow="0" w:firstColumn="1" w:lastColumn="0" w:oddVBand="0" w:evenVBand="0" w:oddHBand="0" w:evenHBand="0" w:firstRowFirstColumn="0" w:firstRowLastColumn="0" w:lastRowFirstColumn="0" w:lastRowLastColumn="0"/>
            <w:tcW w:w="2411" w:type="dxa"/>
          </w:tcPr>
          <w:p w14:paraId="29D7DB94" w14:textId="394EACF1" w:rsidR="001C6288" w:rsidRPr="001C6288" w:rsidRDefault="001C6288" w:rsidP="004B75F3">
            <w:pPr>
              <w:spacing w:line="480" w:lineRule="auto"/>
              <w:jc w:val="left"/>
              <w:rPr>
                <w:rFonts w:ascii="Times New Roman" w:eastAsiaTheme="minorEastAsia" w:hAnsi="Times New Roman" w:cs="Times New Roman"/>
                <w:sz w:val="21"/>
                <w:szCs w:val="21"/>
              </w:rPr>
            </w:pPr>
            <w:r w:rsidRPr="001C6288">
              <w:rPr>
                <w:rFonts w:ascii="Times New Roman" w:eastAsiaTheme="minorEastAsia" w:hAnsi="Times New Roman" w:cs="Times New Roman"/>
                <w:sz w:val="21"/>
                <w:szCs w:val="21"/>
              </w:rPr>
              <w:t>11. Do you think your gender influences how you respond to online discounts? If so, how?</w:t>
            </w:r>
          </w:p>
        </w:tc>
        <w:tc>
          <w:tcPr>
            <w:tcW w:w="2268" w:type="dxa"/>
          </w:tcPr>
          <w:p w14:paraId="590F945B" w14:textId="10F99425" w:rsidR="001C6288" w:rsidRPr="001C6288" w:rsidRDefault="001C6288" w:rsidP="004B75F3">
            <w:pPr>
              <w:spacing w:line="480" w:lineRule="auto"/>
              <w:jc w:val="left"/>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sz w:val="21"/>
                <w:szCs w:val="21"/>
              </w:rPr>
            </w:pPr>
            <w:r w:rsidRPr="001C6288">
              <w:rPr>
                <w:rFonts w:ascii="Times New Roman" w:eastAsiaTheme="minorEastAsia" w:hAnsi="Times New Roman" w:cs="Times New Roman"/>
                <w:sz w:val="21"/>
                <w:szCs w:val="21"/>
              </w:rPr>
              <w:t>Gender differences in consumer psychology (Laroche et al., 2003).</w:t>
            </w:r>
          </w:p>
        </w:tc>
        <w:tc>
          <w:tcPr>
            <w:tcW w:w="2126" w:type="dxa"/>
          </w:tcPr>
          <w:p w14:paraId="45BB4DDC" w14:textId="3609A7CA" w:rsidR="001C6288" w:rsidRPr="001C6288" w:rsidRDefault="001C6288" w:rsidP="004B75F3">
            <w:pPr>
              <w:spacing w:line="480" w:lineRule="auto"/>
              <w:jc w:val="left"/>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sz w:val="21"/>
                <w:szCs w:val="21"/>
              </w:rPr>
            </w:pPr>
            <w:r w:rsidRPr="001C6288">
              <w:rPr>
                <w:rFonts w:ascii="Times New Roman" w:eastAsiaTheme="minorEastAsia" w:hAnsi="Times New Roman" w:cs="Times New Roman"/>
                <w:sz w:val="21"/>
                <w:szCs w:val="21"/>
              </w:rPr>
              <w:t>S-O-R Model</w:t>
            </w:r>
          </w:p>
        </w:tc>
        <w:tc>
          <w:tcPr>
            <w:tcW w:w="3402" w:type="dxa"/>
          </w:tcPr>
          <w:p w14:paraId="3DA6D2DB" w14:textId="576BE92F" w:rsidR="001C6288" w:rsidRPr="001C6288" w:rsidRDefault="00765846" w:rsidP="004B75F3">
            <w:pPr>
              <w:spacing w:line="480" w:lineRule="auto"/>
              <w:jc w:val="left"/>
              <w:cnfStyle w:val="000000100000" w:firstRow="0" w:lastRow="0" w:firstColumn="0" w:lastColumn="0" w:oddVBand="0" w:evenVBand="0" w:oddHBand="1" w:evenHBand="0" w:firstRowFirstColumn="0" w:firstRowLastColumn="0" w:lastRowFirstColumn="0" w:lastRowLastColumn="0"/>
              <w:rPr>
                <w:rFonts w:ascii="Times New Roman" w:eastAsiaTheme="minorEastAsia" w:hAnsi="Times New Roman" w:cs="Times New Roman"/>
                <w:sz w:val="21"/>
                <w:szCs w:val="21"/>
              </w:rPr>
            </w:pPr>
            <w:r w:rsidRPr="00765846">
              <w:rPr>
                <w:rFonts w:ascii="Times New Roman" w:eastAsiaTheme="minorEastAsia" w:hAnsi="Times New Roman" w:cs="Times New Roman"/>
                <w:sz w:val="21"/>
                <w:szCs w:val="21"/>
              </w:rPr>
              <w:t>RQ3: Explores the influence of gender on discount response.</w:t>
            </w:r>
          </w:p>
        </w:tc>
      </w:tr>
      <w:tr w:rsidR="001C6288" w14:paraId="5DEE35D7" w14:textId="77777777" w:rsidTr="001C6288">
        <w:trPr>
          <w:trHeight w:val="862"/>
        </w:trPr>
        <w:tc>
          <w:tcPr>
            <w:cnfStyle w:val="001000000000" w:firstRow="0" w:lastRow="0" w:firstColumn="1" w:lastColumn="0" w:oddVBand="0" w:evenVBand="0" w:oddHBand="0" w:evenHBand="0" w:firstRowFirstColumn="0" w:firstRowLastColumn="0" w:lastRowFirstColumn="0" w:lastRowLastColumn="0"/>
            <w:tcW w:w="2411" w:type="dxa"/>
          </w:tcPr>
          <w:p w14:paraId="7DAD632B" w14:textId="5294275B" w:rsidR="001C6288" w:rsidRPr="001C6288" w:rsidRDefault="00765846" w:rsidP="004B75F3">
            <w:pPr>
              <w:spacing w:line="480" w:lineRule="auto"/>
              <w:jc w:val="left"/>
              <w:rPr>
                <w:rFonts w:ascii="Times New Roman" w:eastAsiaTheme="minorEastAsia" w:hAnsi="Times New Roman" w:cs="Times New Roman"/>
                <w:sz w:val="21"/>
                <w:szCs w:val="21"/>
              </w:rPr>
            </w:pPr>
            <w:r w:rsidRPr="00765846">
              <w:rPr>
                <w:rFonts w:ascii="Times New Roman" w:eastAsiaTheme="minorEastAsia" w:hAnsi="Times New Roman" w:cs="Times New Roman"/>
                <w:sz w:val="21"/>
                <w:szCs w:val="21"/>
              </w:rPr>
              <w:t>14. Are there certain product categories that you are more likely to buy on impulse when there are online discounts?</w:t>
            </w:r>
          </w:p>
        </w:tc>
        <w:tc>
          <w:tcPr>
            <w:tcW w:w="2268" w:type="dxa"/>
          </w:tcPr>
          <w:p w14:paraId="7FC25F4E" w14:textId="2F3131F4" w:rsidR="001C6288" w:rsidRPr="001C6288" w:rsidRDefault="00765846" w:rsidP="004B75F3">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21"/>
                <w:szCs w:val="21"/>
              </w:rPr>
            </w:pPr>
            <w:r w:rsidRPr="00765846">
              <w:rPr>
                <w:rFonts w:ascii="Times New Roman" w:eastAsiaTheme="minorEastAsia" w:hAnsi="Times New Roman" w:cs="Times New Roman"/>
                <w:sz w:val="21"/>
                <w:szCs w:val="21"/>
              </w:rPr>
              <w:t>Product categories and consumer behavior (Bell, Corsten &amp; Knox, 2011).</w:t>
            </w:r>
          </w:p>
        </w:tc>
        <w:tc>
          <w:tcPr>
            <w:tcW w:w="2126" w:type="dxa"/>
          </w:tcPr>
          <w:p w14:paraId="5ECF28BF" w14:textId="4C0A6987" w:rsidR="001C6288" w:rsidRPr="001C6288" w:rsidRDefault="00765846" w:rsidP="004B75F3">
            <w:pPr>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21"/>
                <w:szCs w:val="21"/>
              </w:rPr>
            </w:pPr>
            <w:r w:rsidRPr="00765846">
              <w:rPr>
                <w:rFonts w:ascii="Times New Roman" w:eastAsiaTheme="minorEastAsia" w:hAnsi="Times New Roman" w:cs="Times New Roman"/>
                <w:sz w:val="21"/>
                <w:szCs w:val="21"/>
              </w:rPr>
              <w:t>S-O-R Model</w:t>
            </w:r>
          </w:p>
        </w:tc>
        <w:tc>
          <w:tcPr>
            <w:tcW w:w="3402" w:type="dxa"/>
          </w:tcPr>
          <w:p w14:paraId="4C5B1981" w14:textId="4611A176" w:rsidR="001C6288" w:rsidRPr="001C6288" w:rsidRDefault="00765846" w:rsidP="00765846">
            <w:pPr>
              <w:keepNext/>
              <w:spacing w:line="480" w:lineRule="auto"/>
              <w:jc w:val="left"/>
              <w:cnfStyle w:val="000000000000" w:firstRow="0" w:lastRow="0" w:firstColumn="0" w:lastColumn="0" w:oddVBand="0" w:evenVBand="0" w:oddHBand="0" w:evenHBand="0" w:firstRowFirstColumn="0" w:firstRowLastColumn="0" w:lastRowFirstColumn="0" w:lastRowLastColumn="0"/>
              <w:rPr>
                <w:rFonts w:ascii="Times New Roman" w:eastAsiaTheme="minorEastAsia" w:hAnsi="Times New Roman" w:cs="Times New Roman"/>
                <w:sz w:val="21"/>
                <w:szCs w:val="21"/>
              </w:rPr>
            </w:pPr>
            <w:r w:rsidRPr="00765846">
              <w:rPr>
                <w:rFonts w:ascii="Times New Roman" w:eastAsiaTheme="minorEastAsia" w:hAnsi="Times New Roman" w:cs="Times New Roman"/>
                <w:sz w:val="21"/>
                <w:szCs w:val="21"/>
              </w:rPr>
              <w:t>RQ4: Evaluates the role of product type in moderating the effect of discounts.</w:t>
            </w:r>
          </w:p>
        </w:tc>
      </w:tr>
    </w:tbl>
    <w:p w14:paraId="58267C6D" w14:textId="4C2B3DFC" w:rsidR="004B75F3" w:rsidRDefault="00765846" w:rsidP="00765846">
      <w:pPr>
        <w:pStyle w:val="af4"/>
        <w:ind w:firstLineChars="600" w:firstLine="1446"/>
        <w:rPr>
          <w:rFonts w:eastAsiaTheme="minorEastAsia"/>
          <w:b/>
          <w:bCs w:val="0"/>
        </w:rPr>
      </w:pPr>
      <w:r w:rsidRPr="00765846">
        <w:rPr>
          <w:b/>
          <w:bCs w:val="0"/>
        </w:rPr>
        <w:t>Table 3-</w:t>
      </w:r>
      <w:r w:rsidR="006A027C">
        <w:rPr>
          <w:rFonts w:eastAsiaTheme="minorEastAsia" w:hint="eastAsia"/>
          <w:b/>
          <w:bCs w:val="0"/>
        </w:rPr>
        <w:t>1</w:t>
      </w:r>
      <w:r w:rsidRPr="00765846">
        <w:rPr>
          <w:rFonts w:eastAsiaTheme="minorEastAsia" w:hint="eastAsia"/>
          <w:b/>
          <w:bCs w:val="0"/>
        </w:rPr>
        <w:t xml:space="preserve">: </w:t>
      </w:r>
      <w:r>
        <w:rPr>
          <w:rFonts w:eastAsiaTheme="minorEastAsia" w:hint="eastAsia"/>
          <w:b/>
          <w:bCs w:val="0"/>
        </w:rPr>
        <w:t>Design of Interview Questions</w:t>
      </w:r>
    </w:p>
    <w:p w14:paraId="6CDB0890" w14:textId="112C081D" w:rsidR="00765846" w:rsidRPr="00765846" w:rsidRDefault="00765846" w:rsidP="008D6DD0">
      <w:pPr>
        <w:spacing w:line="480" w:lineRule="auto"/>
        <w:ind w:firstLineChars="500" w:firstLine="1200"/>
        <w:jc w:val="left"/>
        <w:rPr>
          <w:rFonts w:ascii="Times New Roman" w:eastAsiaTheme="minorEastAsia" w:hAnsi="Times New Roman" w:cs="Times New Roman"/>
        </w:rPr>
      </w:pPr>
      <w:r w:rsidRPr="008D6DD0">
        <w:rPr>
          <w:rFonts w:ascii="Times New Roman" w:eastAsiaTheme="minorEastAsia" w:hAnsi="Times New Roman" w:cs="Times New Roman"/>
        </w:rPr>
        <w:t xml:space="preserve">Full </w:t>
      </w:r>
      <w:r w:rsidR="00B333FB" w:rsidRPr="008D6DD0">
        <w:rPr>
          <w:rFonts w:ascii="Times New Roman" w:eastAsiaTheme="minorEastAsia" w:hAnsi="Times New Roman" w:cs="Times New Roman" w:hint="eastAsia"/>
        </w:rPr>
        <w:t>Interview Questions</w:t>
      </w:r>
      <w:r w:rsidRPr="008D6DD0">
        <w:rPr>
          <w:rFonts w:ascii="Times New Roman" w:eastAsiaTheme="minorEastAsia" w:hAnsi="Times New Roman" w:cs="Times New Roman"/>
        </w:rPr>
        <w:t xml:space="preserve"> please see </w:t>
      </w:r>
      <w:r w:rsidRPr="008D6DD0">
        <w:rPr>
          <w:rFonts w:ascii="Times New Roman" w:eastAsiaTheme="minorEastAsia" w:hAnsi="Times New Roman" w:cs="Times New Roman" w:hint="eastAsia"/>
        </w:rPr>
        <w:t>A</w:t>
      </w:r>
      <w:r w:rsidRPr="008D6DD0">
        <w:rPr>
          <w:rFonts w:ascii="Times New Roman" w:eastAsiaTheme="minorEastAsia" w:hAnsi="Times New Roman" w:cs="Times New Roman"/>
        </w:rPr>
        <w:t>ppendix 1</w:t>
      </w:r>
      <w:r w:rsidRPr="008D6DD0">
        <w:rPr>
          <w:rFonts w:ascii="Times New Roman" w:eastAsiaTheme="minorEastAsia" w:hAnsi="Times New Roman" w:cs="Times New Roman" w:hint="eastAsia"/>
        </w:rPr>
        <w:t>.</w:t>
      </w:r>
      <w:r>
        <w:rPr>
          <w:rFonts w:ascii="Times New Roman" w:eastAsiaTheme="minorEastAsia" w:hAnsi="Times New Roman" w:cs="Times New Roman" w:hint="eastAsia"/>
        </w:rPr>
        <w:t xml:space="preserve"> </w:t>
      </w:r>
    </w:p>
    <w:p w14:paraId="6F8031D2" w14:textId="635048A1" w:rsidR="004B75F3" w:rsidRDefault="00765846" w:rsidP="00765846">
      <w:pPr>
        <w:pStyle w:val="3"/>
        <w:rPr>
          <w:rFonts w:eastAsiaTheme="minorEastAsia"/>
        </w:rPr>
      </w:pPr>
      <w:bookmarkStart w:id="75" w:name="_Toc178109019"/>
      <w:bookmarkStart w:id="76" w:name="_Toc178296148"/>
      <w:r>
        <w:rPr>
          <w:rFonts w:eastAsiaTheme="minorEastAsia" w:hint="eastAsia"/>
        </w:rPr>
        <w:t xml:space="preserve">3.4.3 </w:t>
      </w:r>
      <w:r>
        <w:rPr>
          <w:rFonts w:eastAsiaTheme="minorEastAsia"/>
        </w:rPr>
        <w:t>Questionnaire</w:t>
      </w:r>
      <w:r>
        <w:rPr>
          <w:rFonts w:eastAsiaTheme="minorEastAsia" w:hint="eastAsia"/>
        </w:rPr>
        <w:t xml:space="preserve"> D</w:t>
      </w:r>
      <w:r>
        <w:rPr>
          <w:rFonts w:eastAsiaTheme="minorEastAsia"/>
        </w:rPr>
        <w:t>esign</w:t>
      </w:r>
      <w:bookmarkEnd w:id="75"/>
      <w:bookmarkEnd w:id="76"/>
      <w:r>
        <w:rPr>
          <w:rFonts w:eastAsiaTheme="minorEastAsia" w:hint="eastAsia"/>
        </w:rPr>
        <w:t xml:space="preserve"> </w:t>
      </w:r>
    </w:p>
    <w:p w14:paraId="3C2AD175" w14:textId="1569288F" w:rsidR="00B75993" w:rsidRPr="00B75993" w:rsidRDefault="00F87443" w:rsidP="00B75993">
      <w:pPr>
        <w:spacing w:line="480" w:lineRule="auto"/>
        <w:jc w:val="left"/>
        <w:rPr>
          <w:rFonts w:ascii="Times New Roman" w:eastAsiaTheme="minorEastAsia" w:hAnsi="Times New Roman" w:cs="Times New Roman"/>
        </w:rPr>
      </w:pPr>
      <w:r w:rsidRPr="00F87443">
        <w:rPr>
          <w:rFonts w:ascii="Times New Roman" w:eastAsiaTheme="minorEastAsia" w:hAnsi="Times New Roman" w:cs="Times New Roman"/>
        </w:rPr>
        <w:t>The survey mainly utilizes a Likert scale with 5 points, ranging from "Strongly Disagree" to "Strongly Agree," to assess the attitudes and behaviors of participants. The effectiveness of the Likert scale in capturing the intensity of respondents' emotions and opinions is widely acknowledged, making it a suitable option for this research</w:t>
      </w:r>
      <w:r w:rsidR="00B75993">
        <w:rPr>
          <w:rFonts w:ascii="Times New Roman" w:eastAsiaTheme="minorEastAsia" w:hAnsi="Times New Roman" w:cs="Times New Roman"/>
        </w:rPr>
        <w:fldChar w:fldCharType="begin"/>
      </w:r>
      <w:r w:rsidR="00B75993">
        <w:rPr>
          <w:rFonts w:ascii="Times New Roman" w:eastAsiaTheme="minorEastAsia" w:hAnsi="Times New Roman" w:cs="Times New Roman"/>
        </w:rPr>
        <w:instrText xml:space="preserve"> ADDIN EN.CITE &lt;EndNote&gt;&lt;Cite&gt;&lt;Author&gt;Field&lt;/Author&gt;&lt;Year&gt;2013&lt;/Year&gt;&lt;RecNum&gt;412&lt;/RecNum&gt;&lt;DisplayText&gt;(Field, 2013)&lt;/DisplayText&gt;&lt;record&gt;&lt;rec-number&gt;412&lt;/rec-number&gt;&lt;foreign-keys&gt;&lt;key app="EN" db-id="p9fpvxsriaspfxe52t9x0za5vtv05efa5r9v" timestamp="1723668320"&gt;412&lt;/key&gt;&lt;/foreign-keys&gt;&lt;ref-type name="Generic"&gt;13&lt;/ref-type&gt;&lt;contributors&gt;&lt;authors&gt;&lt;author&gt;Field, Andy&lt;/author&gt;&lt;/authors&gt;&lt;/contributors&gt;&lt;titles&gt;&lt;title&gt;Discovering statistics using IBM SPSS statistics&lt;/title&gt;&lt;/titles&gt;&lt;dates&gt;&lt;year&gt;2013&lt;/year&gt;&lt;/dates&gt;&lt;publisher&gt;sage London&lt;/publisher&gt;&lt;urls&gt;&lt;/urls&gt;&lt;/record&gt;&lt;/Cite&gt;&lt;/EndNote&gt;</w:instrText>
      </w:r>
      <w:r w:rsidR="00B75993">
        <w:rPr>
          <w:rFonts w:ascii="Times New Roman" w:eastAsiaTheme="minorEastAsia" w:hAnsi="Times New Roman" w:cs="Times New Roman"/>
        </w:rPr>
        <w:fldChar w:fldCharType="separate"/>
      </w:r>
      <w:r w:rsidR="00B75993">
        <w:rPr>
          <w:rFonts w:ascii="Times New Roman" w:eastAsiaTheme="minorEastAsia" w:hAnsi="Times New Roman" w:cs="Times New Roman"/>
          <w:noProof/>
        </w:rPr>
        <w:t>(Field, 2013)</w:t>
      </w:r>
      <w:r w:rsidR="00B75993">
        <w:rPr>
          <w:rFonts w:ascii="Times New Roman" w:eastAsiaTheme="minorEastAsia" w:hAnsi="Times New Roman" w:cs="Times New Roman"/>
        </w:rPr>
        <w:fldChar w:fldCharType="end"/>
      </w:r>
      <w:r w:rsidR="00B75993" w:rsidRPr="00B75993">
        <w:rPr>
          <w:rFonts w:ascii="Times New Roman" w:eastAsiaTheme="minorEastAsia" w:hAnsi="Times New Roman" w:cs="Times New Roman"/>
        </w:rPr>
        <w:t>. The use of a consistent scale across different sections of the questionnaire also facilitates ease of analysis and comparison.</w:t>
      </w:r>
    </w:p>
    <w:p w14:paraId="51B23F28" w14:textId="77777777" w:rsidR="00B75993" w:rsidRPr="00B75993" w:rsidRDefault="00B75993" w:rsidP="00B75993">
      <w:pPr>
        <w:spacing w:line="480" w:lineRule="auto"/>
        <w:jc w:val="left"/>
        <w:rPr>
          <w:rFonts w:ascii="Times New Roman" w:eastAsiaTheme="minorEastAsia" w:hAnsi="Times New Roman" w:cs="Times New Roman"/>
        </w:rPr>
      </w:pPr>
    </w:p>
    <w:p w14:paraId="4FAEE9C4" w14:textId="38AB1C5B" w:rsidR="004B75F3" w:rsidRDefault="00F87443" w:rsidP="00B75993">
      <w:pPr>
        <w:spacing w:line="480" w:lineRule="auto"/>
        <w:jc w:val="left"/>
        <w:rPr>
          <w:rFonts w:ascii="Times New Roman" w:eastAsiaTheme="minorEastAsia" w:hAnsi="Times New Roman" w:cs="Times New Roman"/>
        </w:rPr>
      </w:pPr>
      <w:r w:rsidRPr="00F87443">
        <w:rPr>
          <w:rFonts w:ascii="Times New Roman" w:eastAsiaTheme="minorEastAsia" w:hAnsi="Times New Roman" w:cs="Times New Roman"/>
        </w:rPr>
        <w:t xml:space="preserve">To enhance the dependability and authenticity of the survey, we have incorporated </w:t>
      </w:r>
      <w:r w:rsidRPr="00F87443">
        <w:rPr>
          <w:rFonts w:ascii="Times New Roman" w:eastAsiaTheme="minorEastAsia" w:hAnsi="Times New Roman" w:cs="Times New Roman"/>
        </w:rPr>
        <w:lastRenderedPageBreak/>
        <w:t>existing scales from prior studies whenever feasible. For instance, the assessment employed to gauge urgency draws inspiration from the research conducted by</w:t>
      </w:r>
      <w:r>
        <w:rPr>
          <w:rFonts w:ascii="Times New Roman" w:eastAsiaTheme="minorEastAsia" w:hAnsi="Times New Roman" w:cs="Times New Roman" w:hint="eastAsia"/>
        </w:rPr>
        <w:t xml:space="preserve"> </w:t>
      </w:r>
      <w:r w:rsidR="00B75993">
        <w:rPr>
          <w:rFonts w:ascii="Times New Roman" w:eastAsiaTheme="minorEastAsia" w:hAnsi="Times New Roman" w:cs="Times New Roman"/>
        </w:rPr>
        <w:fldChar w:fldCharType="begin"/>
      </w:r>
      <w:r w:rsidR="00B75993">
        <w:rPr>
          <w:rFonts w:ascii="Times New Roman" w:eastAsiaTheme="minorEastAsia" w:hAnsi="Times New Roman" w:cs="Times New Roman"/>
        </w:rPr>
        <w:instrText xml:space="preserve"> ADDIN EN.CITE &lt;EndNote&gt;&lt;Cite AuthorYear="1"&gt;&lt;Author&gt;Verplanken&lt;/Author&gt;&lt;Year&gt;2001&lt;/Year&gt;&lt;RecNum&gt;413&lt;/RecNum&gt;&lt;DisplayText&gt;Verplanken and Herabadi (2001)&lt;/DisplayText&gt;&lt;record&gt;&lt;rec-number&gt;413&lt;/rec-number&gt;&lt;foreign-keys&gt;&lt;key app="EN" db-id="p9fpvxsriaspfxe52t9x0za5vtv05efa5r9v" timestamp="1723668359"&gt;413&lt;/key&gt;&lt;/foreign-keys&gt;&lt;ref-type name="Journal Article"&gt;17&lt;/ref-type&gt;&lt;contributors&gt;&lt;authors&gt;&lt;author&gt;Verplanken, Bas&lt;/author&gt;&lt;author&gt;Herabadi, Astrid&lt;/author&gt;&lt;/authors&gt;&lt;/contributors&gt;&lt;titles&gt;&lt;title&gt;Individual differences in impulse buying tendency: Feeling and no thinking&lt;/title&gt;&lt;secondary-title&gt;European Journal of personality&lt;/secondary-title&gt;&lt;/titles&gt;&lt;periodical&gt;&lt;full-title&gt;European Journal of personality&lt;/full-title&gt;&lt;/periodical&gt;&lt;pages&gt;S71-S83&lt;/pages&gt;&lt;volume&gt;15&lt;/volume&gt;&lt;number&gt;S1&lt;/number&gt;&lt;dates&gt;&lt;year&gt;2001&lt;/year&gt;&lt;/dates&gt;&lt;isbn&gt;0890-2070&lt;/isbn&gt;&lt;urls&gt;&lt;/urls&gt;&lt;/record&gt;&lt;/Cite&gt;&lt;/EndNote&gt;</w:instrText>
      </w:r>
      <w:r w:rsidR="00B75993">
        <w:rPr>
          <w:rFonts w:ascii="Times New Roman" w:eastAsiaTheme="minorEastAsia" w:hAnsi="Times New Roman" w:cs="Times New Roman"/>
        </w:rPr>
        <w:fldChar w:fldCharType="separate"/>
      </w:r>
      <w:r w:rsidR="00B75993">
        <w:rPr>
          <w:rFonts w:ascii="Times New Roman" w:eastAsiaTheme="minorEastAsia" w:hAnsi="Times New Roman" w:cs="Times New Roman"/>
          <w:noProof/>
        </w:rPr>
        <w:t>Verplanken and Herabadi (2001)</w:t>
      </w:r>
      <w:r w:rsidR="00B75993">
        <w:rPr>
          <w:rFonts w:ascii="Times New Roman" w:eastAsiaTheme="minorEastAsia" w:hAnsi="Times New Roman" w:cs="Times New Roman"/>
        </w:rPr>
        <w:fldChar w:fldCharType="end"/>
      </w:r>
      <w:r w:rsidR="00B75993" w:rsidRPr="00B75993">
        <w:rPr>
          <w:rFonts w:ascii="Times New Roman" w:eastAsiaTheme="minorEastAsia" w:hAnsi="Times New Roman" w:cs="Times New Roman"/>
        </w:rPr>
        <w:t>, which has been validated in various studies on impulse buying behavior. Similarly, the excitement and perceived value scales are adapted from the work of</w:t>
      </w:r>
      <w:r w:rsidR="00B75993">
        <w:rPr>
          <w:rFonts w:ascii="Times New Roman" w:eastAsiaTheme="minorEastAsia" w:hAnsi="Times New Roman" w:cs="Times New Roman" w:hint="eastAsia"/>
        </w:rPr>
        <w:t xml:space="preserve"> </w:t>
      </w:r>
      <w:r w:rsidR="00B75993">
        <w:rPr>
          <w:rFonts w:ascii="Times New Roman" w:eastAsiaTheme="minorEastAsia" w:hAnsi="Times New Roman" w:cs="Times New Roman"/>
        </w:rPr>
        <w:fldChar w:fldCharType="begin"/>
      </w:r>
      <w:r w:rsidR="00B75993">
        <w:rPr>
          <w:rFonts w:ascii="Times New Roman" w:eastAsiaTheme="minorEastAsia" w:hAnsi="Times New Roman" w:cs="Times New Roman"/>
        </w:rPr>
        <w:instrText xml:space="preserve"> ADDIN EN.CITE &lt;EndNote&gt;&lt;Cite AuthorYear="1"&gt;&lt;Author&gt;Sweeney&lt;/Author&gt;&lt;Year&gt;2001&lt;/Year&gt;&lt;RecNum&gt;414&lt;/RecNum&gt;&lt;DisplayText&gt;Sweeney and Soutar (2001)&lt;/DisplayText&gt;&lt;record&gt;&lt;rec-number&gt;414&lt;/rec-number&gt;&lt;foreign-keys&gt;&lt;key app="EN" db-id="p9fpvxsriaspfxe52t9x0za5vtv05efa5r9v" timestamp="1723668421"&gt;414&lt;/key&gt;&lt;/foreign-keys&gt;&lt;ref-type name="Journal Article"&gt;17&lt;/ref-type&gt;&lt;contributors&gt;&lt;authors&gt;&lt;author&gt;Sweeney, Jillian C&lt;/author&gt;&lt;author&gt;Soutar, Geoffrey N&lt;/author&gt;&lt;/authors&gt;&lt;/contributors&gt;&lt;titles&gt;&lt;title&gt;Consumer perceived value: The development of a multiple item scale&lt;/title&gt;&lt;secondary-title&gt;Journal of retailing&lt;/secondary-title&gt;&lt;/titles&gt;&lt;periodical&gt;&lt;full-title&gt;Journal of retailing&lt;/full-title&gt;&lt;/periodical&gt;&lt;pages&gt;203-220&lt;/pages&gt;&lt;volume&gt;77&lt;/volume&gt;&lt;number&gt;2&lt;/number&gt;&lt;dates&gt;&lt;year&gt;2001&lt;/year&gt;&lt;/dates&gt;&lt;isbn&gt;0022-4359&lt;/isbn&gt;&lt;urls&gt;&lt;/urls&gt;&lt;/record&gt;&lt;/Cite&gt;&lt;/EndNote&gt;</w:instrText>
      </w:r>
      <w:r w:rsidR="00B75993">
        <w:rPr>
          <w:rFonts w:ascii="Times New Roman" w:eastAsiaTheme="minorEastAsia" w:hAnsi="Times New Roman" w:cs="Times New Roman"/>
        </w:rPr>
        <w:fldChar w:fldCharType="separate"/>
      </w:r>
      <w:r w:rsidR="00B75993">
        <w:rPr>
          <w:rFonts w:ascii="Times New Roman" w:eastAsiaTheme="minorEastAsia" w:hAnsi="Times New Roman" w:cs="Times New Roman"/>
          <w:noProof/>
        </w:rPr>
        <w:t>Sweeney and Soutar (2001)</w:t>
      </w:r>
      <w:r w:rsidR="00B75993">
        <w:rPr>
          <w:rFonts w:ascii="Times New Roman" w:eastAsiaTheme="minorEastAsia" w:hAnsi="Times New Roman" w:cs="Times New Roman"/>
        </w:rPr>
        <w:fldChar w:fldCharType="end"/>
      </w:r>
      <w:r w:rsidR="00B75993" w:rsidRPr="00B75993">
        <w:rPr>
          <w:rFonts w:ascii="Times New Roman" w:eastAsiaTheme="minorEastAsia" w:hAnsi="Times New Roman" w:cs="Times New Roman"/>
        </w:rPr>
        <w:t>, which are well-regarded in consumer behavior research.</w:t>
      </w:r>
    </w:p>
    <w:p w14:paraId="47D3368E" w14:textId="77777777" w:rsidR="004B75F3" w:rsidRDefault="004B75F3" w:rsidP="004B75F3">
      <w:pPr>
        <w:spacing w:line="480" w:lineRule="auto"/>
        <w:jc w:val="left"/>
        <w:rPr>
          <w:rFonts w:ascii="Times New Roman" w:eastAsiaTheme="minorEastAsia" w:hAnsi="Times New Roman" w:cs="Times New Roman"/>
        </w:rPr>
      </w:pPr>
    </w:p>
    <w:p w14:paraId="79F8C557" w14:textId="2992D62C" w:rsidR="00B75993" w:rsidRPr="00B75993" w:rsidRDefault="00B75993" w:rsidP="00B75993">
      <w:pPr>
        <w:spacing w:line="480" w:lineRule="auto"/>
        <w:jc w:val="left"/>
        <w:rPr>
          <w:rFonts w:ascii="Times New Roman" w:eastAsiaTheme="minorEastAsia" w:hAnsi="Times New Roman" w:cs="Times New Roman"/>
          <w:b/>
          <w:bCs/>
        </w:rPr>
      </w:pPr>
      <w:r w:rsidRPr="00B75993">
        <w:rPr>
          <w:rFonts w:ascii="Times New Roman" w:eastAsiaTheme="minorEastAsia" w:hAnsi="Times New Roman" w:cs="Times New Roman"/>
          <w:b/>
          <w:bCs/>
        </w:rPr>
        <w:t xml:space="preserve">The </w:t>
      </w:r>
      <w:r w:rsidR="008D6DD0" w:rsidRPr="00B75993">
        <w:rPr>
          <w:rFonts w:ascii="Times New Roman" w:eastAsiaTheme="minorEastAsia" w:hAnsi="Times New Roman" w:cs="Times New Roman"/>
          <w:b/>
          <w:bCs/>
        </w:rPr>
        <w:t>questionnaire</w:t>
      </w:r>
      <w:r w:rsidR="008D6DD0">
        <w:rPr>
          <w:rFonts w:ascii="Times New Roman" w:eastAsiaTheme="minorEastAsia" w:hAnsi="Times New Roman" w:cs="Times New Roman" w:hint="eastAsia"/>
          <w:b/>
          <w:bCs/>
        </w:rPr>
        <w:t xml:space="preserve"> </w:t>
      </w:r>
      <w:r w:rsidR="008D6DD0" w:rsidRPr="008D6DD0">
        <w:rPr>
          <w:rFonts w:ascii="Times New Roman" w:eastAsiaTheme="minorEastAsia" w:hAnsi="Times New Roman" w:cs="Times New Roman"/>
          <w:b/>
          <w:bCs/>
        </w:rPr>
        <w:t>(Appendix</w:t>
      </w:r>
      <w:r w:rsidR="00B333FB" w:rsidRPr="008D6DD0">
        <w:rPr>
          <w:rFonts w:ascii="Times New Roman" w:eastAsiaTheme="minorEastAsia" w:hAnsi="Times New Roman" w:cs="Times New Roman" w:hint="eastAsia"/>
          <w:b/>
          <w:bCs/>
        </w:rPr>
        <w:t xml:space="preserve"> 2)</w:t>
      </w:r>
      <w:r w:rsidRPr="00B75993">
        <w:rPr>
          <w:rFonts w:ascii="Times New Roman" w:eastAsiaTheme="minorEastAsia" w:hAnsi="Times New Roman" w:cs="Times New Roman"/>
          <w:b/>
          <w:bCs/>
        </w:rPr>
        <w:t xml:space="preserve"> is divided into four main sections, each designed to address specific research objectives:</w:t>
      </w:r>
    </w:p>
    <w:p w14:paraId="3703283E" w14:textId="606DD180" w:rsidR="00B75993" w:rsidRPr="00B75993" w:rsidRDefault="00B75993" w:rsidP="00B75993">
      <w:pPr>
        <w:pStyle w:val="a9"/>
        <w:numPr>
          <w:ilvl w:val="0"/>
          <w:numId w:val="6"/>
        </w:numPr>
        <w:spacing w:line="480" w:lineRule="auto"/>
        <w:jc w:val="left"/>
        <w:rPr>
          <w:rFonts w:ascii="Times New Roman" w:eastAsiaTheme="minorEastAsia" w:hAnsi="Times New Roman" w:cs="Times New Roman"/>
        </w:rPr>
      </w:pPr>
      <w:r w:rsidRPr="00B75993">
        <w:rPr>
          <w:rFonts w:ascii="Times New Roman" w:eastAsiaTheme="minorEastAsia" w:hAnsi="Times New Roman" w:cs="Times New Roman"/>
        </w:rPr>
        <w:t>Demographic Information:</w:t>
      </w:r>
    </w:p>
    <w:p w14:paraId="0F2BB2BC" w14:textId="3ABD699C" w:rsidR="00B75993" w:rsidRPr="00B75993" w:rsidRDefault="00F87443" w:rsidP="00B75993">
      <w:pPr>
        <w:pStyle w:val="a9"/>
        <w:spacing w:line="480" w:lineRule="auto"/>
        <w:ind w:left="440"/>
        <w:jc w:val="left"/>
        <w:rPr>
          <w:rFonts w:ascii="Times New Roman" w:eastAsiaTheme="minorEastAsia" w:hAnsi="Times New Roman" w:cs="Times New Roman"/>
        </w:rPr>
      </w:pPr>
      <w:r w:rsidRPr="00F87443">
        <w:rPr>
          <w:rFonts w:ascii="Times New Roman" w:eastAsiaTheme="minorEastAsia" w:hAnsi="Times New Roman" w:cs="Times New Roman"/>
        </w:rPr>
        <w:t xml:space="preserve">This </w:t>
      </w:r>
      <w:proofErr w:type="gramStart"/>
      <w:r w:rsidRPr="00F87443">
        <w:rPr>
          <w:rFonts w:ascii="Times New Roman" w:eastAsiaTheme="minorEastAsia" w:hAnsi="Times New Roman" w:cs="Times New Roman"/>
        </w:rPr>
        <w:t>particular segment</w:t>
      </w:r>
      <w:proofErr w:type="gramEnd"/>
      <w:r w:rsidRPr="00F87443">
        <w:rPr>
          <w:rFonts w:ascii="Times New Roman" w:eastAsiaTheme="minorEastAsia" w:hAnsi="Times New Roman" w:cs="Times New Roman"/>
        </w:rPr>
        <w:t xml:space="preserve"> compiles crucial demographic information, encompassing age, gender, income bracket, educational background, and frequency of engaging in online purchases.</w:t>
      </w:r>
      <w:r>
        <w:rPr>
          <w:rFonts w:ascii="Times New Roman" w:eastAsiaTheme="minorEastAsia" w:hAnsi="Times New Roman" w:cs="Times New Roman" w:hint="eastAsia"/>
        </w:rPr>
        <w:t xml:space="preserve"> </w:t>
      </w:r>
      <w:r w:rsidR="00B75993" w:rsidRPr="00B75993">
        <w:rPr>
          <w:rFonts w:ascii="Times New Roman" w:eastAsiaTheme="minorEastAsia" w:hAnsi="Times New Roman" w:cs="Times New Roman"/>
        </w:rPr>
        <w:t>These variables are crucial for understanding the diversity within the sample and for performing subgroup analyses</w:t>
      </w:r>
      <w:r w:rsidR="00B75993">
        <w:rPr>
          <w:rFonts w:ascii="Times New Roman" w:eastAsiaTheme="minorEastAsia" w:hAnsi="Times New Roman" w:cs="Times New Roman"/>
        </w:rPr>
        <w:fldChar w:fldCharType="begin"/>
      </w:r>
      <w:r w:rsidR="00B75993">
        <w:rPr>
          <w:rFonts w:ascii="Times New Roman" w:eastAsiaTheme="minorEastAsia" w:hAnsi="Times New Roman" w:cs="Times New Roman"/>
        </w:rPr>
        <w:instrText xml:space="preserve"> ADDIN EN.CITE &lt;EndNote&gt;&lt;Cite&gt;&lt;Author&gt;Saunders&lt;/Author&gt;&lt;Year&gt;2009&lt;/Year&gt;&lt;RecNum&gt;415&lt;/RecNum&gt;&lt;DisplayText&gt;(Saunders, 2009)&lt;/DisplayText&gt;&lt;record&gt;&lt;rec-number&gt;415&lt;/rec-number&gt;&lt;foreign-keys&gt;&lt;key app="EN" db-id="p9fpvxsriaspfxe52t9x0za5vtv05efa5r9v" timestamp="1723668600"&gt;415&lt;/key&gt;&lt;/foreign-keys&gt;&lt;ref-type name="Generic"&gt;13&lt;/ref-type&gt;&lt;contributors&gt;&lt;authors&gt;&lt;author&gt;Saunders, M&lt;/author&gt;&lt;/authors&gt;&lt;/contributors&gt;&lt;titles&gt;&lt;title&gt;Research methods for business students&lt;/title&gt;&lt;/titles&gt;&lt;dates&gt;&lt;year&gt;2009&lt;/year&gt;&lt;/dates&gt;&lt;publisher&gt;Pearson Education&lt;/publisher&gt;&lt;urls&gt;&lt;/urls&gt;&lt;/record&gt;&lt;/Cite&gt;&lt;/EndNote&gt;</w:instrText>
      </w:r>
      <w:r w:rsidR="00B75993">
        <w:rPr>
          <w:rFonts w:ascii="Times New Roman" w:eastAsiaTheme="minorEastAsia" w:hAnsi="Times New Roman" w:cs="Times New Roman"/>
        </w:rPr>
        <w:fldChar w:fldCharType="separate"/>
      </w:r>
      <w:r w:rsidR="00B75993">
        <w:rPr>
          <w:rFonts w:ascii="Times New Roman" w:eastAsiaTheme="minorEastAsia" w:hAnsi="Times New Roman" w:cs="Times New Roman"/>
          <w:noProof/>
        </w:rPr>
        <w:t>(Saunders, 2009)</w:t>
      </w:r>
      <w:r w:rsidR="00B75993">
        <w:rPr>
          <w:rFonts w:ascii="Times New Roman" w:eastAsiaTheme="minorEastAsia" w:hAnsi="Times New Roman" w:cs="Times New Roman"/>
        </w:rPr>
        <w:fldChar w:fldCharType="end"/>
      </w:r>
      <w:r w:rsidR="00B75993" w:rsidRPr="00B75993">
        <w:rPr>
          <w:rFonts w:ascii="Times New Roman" w:eastAsiaTheme="minorEastAsia" w:hAnsi="Times New Roman" w:cs="Times New Roman"/>
        </w:rPr>
        <w:t>.</w:t>
      </w:r>
    </w:p>
    <w:p w14:paraId="0523B39B" w14:textId="700B13C2" w:rsidR="00B75993" w:rsidRPr="00B75993" w:rsidRDefault="00B75993" w:rsidP="00B75993">
      <w:pPr>
        <w:pStyle w:val="a9"/>
        <w:numPr>
          <w:ilvl w:val="0"/>
          <w:numId w:val="6"/>
        </w:numPr>
        <w:spacing w:line="480" w:lineRule="auto"/>
        <w:jc w:val="left"/>
        <w:rPr>
          <w:rFonts w:ascii="Times New Roman" w:eastAsiaTheme="minorEastAsia" w:hAnsi="Times New Roman" w:cs="Times New Roman"/>
        </w:rPr>
      </w:pPr>
      <w:r w:rsidRPr="00B75993">
        <w:rPr>
          <w:rFonts w:ascii="Times New Roman" w:eastAsiaTheme="minorEastAsia" w:hAnsi="Times New Roman" w:cs="Times New Roman"/>
        </w:rPr>
        <w:t>Consumer Behavior and Online Shopping Experience:</w:t>
      </w:r>
    </w:p>
    <w:p w14:paraId="45ADE2A7" w14:textId="7B348E7A" w:rsidR="00B75993" w:rsidRPr="00B75993" w:rsidRDefault="00F87443" w:rsidP="00B75993">
      <w:pPr>
        <w:pStyle w:val="a9"/>
        <w:spacing w:line="480" w:lineRule="auto"/>
        <w:ind w:left="440"/>
        <w:jc w:val="left"/>
        <w:rPr>
          <w:rFonts w:ascii="Times New Roman" w:eastAsiaTheme="minorEastAsia" w:hAnsi="Times New Roman" w:cs="Times New Roman"/>
        </w:rPr>
      </w:pPr>
      <w:r w:rsidRPr="00F87443">
        <w:rPr>
          <w:rFonts w:ascii="Times New Roman" w:eastAsiaTheme="minorEastAsia" w:hAnsi="Times New Roman" w:cs="Times New Roman"/>
        </w:rPr>
        <w:t>This section comprises inquiries concerning the online purchasing patterns of respondents, encompassing the frequency of transactions, commonly purchased product categories, and preferred platforms for conducting online shopping.</w:t>
      </w:r>
      <w:r>
        <w:rPr>
          <w:rFonts w:ascii="Times New Roman" w:eastAsiaTheme="minorEastAsia" w:hAnsi="Times New Roman" w:cs="Times New Roman" w:hint="eastAsia"/>
        </w:rPr>
        <w:t xml:space="preserve"> </w:t>
      </w:r>
      <w:r w:rsidR="00B75993" w:rsidRPr="00B75993">
        <w:rPr>
          <w:rFonts w:ascii="Times New Roman" w:eastAsiaTheme="minorEastAsia" w:hAnsi="Times New Roman" w:cs="Times New Roman"/>
        </w:rPr>
        <w:t>These questions provide context for the respondents' shopping behavior and help establish a baseline for analyzing impulse buying tendencies.</w:t>
      </w:r>
    </w:p>
    <w:p w14:paraId="3C438074" w14:textId="77777777" w:rsidR="00B75993" w:rsidRPr="00B75993" w:rsidRDefault="00B75993" w:rsidP="00B75993">
      <w:pPr>
        <w:spacing w:line="480" w:lineRule="auto"/>
        <w:jc w:val="left"/>
        <w:rPr>
          <w:rFonts w:ascii="Times New Roman" w:eastAsiaTheme="minorEastAsia" w:hAnsi="Times New Roman" w:cs="Times New Roman"/>
        </w:rPr>
      </w:pPr>
    </w:p>
    <w:p w14:paraId="49890A26" w14:textId="04A3BCA8" w:rsidR="00B75993" w:rsidRPr="00B75993" w:rsidRDefault="00B75993" w:rsidP="00B75993">
      <w:pPr>
        <w:pStyle w:val="a9"/>
        <w:numPr>
          <w:ilvl w:val="0"/>
          <w:numId w:val="6"/>
        </w:numPr>
        <w:spacing w:line="480" w:lineRule="auto"/>
        <w:jc w:val="left"/>
        <w:rPr>
          <w:rFonts w:ascii="Times New Roman" w:eastAsiaTheme="minorEastAsia" w:hAnsi="Times New Roman" w:cs="Times New Roman"/>
        </w:rPr>
      </w:pPr>
      <w:r w:rsidRPr="00B75993">
        <w:rPr>
          <w:rFonts w:ascii="Times New Roman" w:eastAsiaTheme="minorEastAsia" w:hAnsi="Times New Roman" w:cs="Times New Roman"/>
        </w:rPr>
        <w:lastRenderedPageBreak/>
        <w:t>Impact of Online Discounts:</w:t>
      </w:r>
    </w:p>
    <w:p w14:paraId="29573A75" w14:textId="3FD7383C" w:rsidR="00B75993" w:rsidRPr="00B75993" w:rsidRDefault="00F87443" w:rsidP="00B75993">
      <w:pPr>
        <w:pStyle w:val="a9"/>
        <w:spacing w:line="480" w:lineRule="auto"/>
        <w:ind w:left="440"/>
        <w:jc w:val="left"/>
        <w:rPr>
          <w:rFonts w:ascii="Times New Roman" w:eastAsiaTheme="minorEastAsia" w:hAnsi="Times New Roman" w:cs="Times New Roman"/>
        </w:rPr>
      </w:pPr>
      <w:r w:rsidRPr="00F87443">
        <w:rPr>
          <w:rFonts w:ascii="Times New Roman" w:eastAsiaTheme="minorEastAsia" w:hAnsi="Times New Roman" w:cs="Times New Roman"/>
        </w:rPr>
        <w:t>The central part of the survey aims to evaluate the influence of various online promotional tactics on impulsive purchasing patterns.</w:t>
      </w:r>
      <w:r>
        <w:rPr>
          <w:rFonts w:ascii="Times New Roman" w:eastAsiaTheme="minorEastAsia" w:hAnsi="Times New Roman" w:cs="Times New Roman" w:hint="eastAsia"/>
        </w:rPr>
        <w:t xml:space="preserve"> </w:t>
      </w:r>
      <w:r w:rsidR="00B75993" w:rsidRPr="00B75993">
        <w:rPr>
          <w:rFonts w:ascii="Times New Roman" w:eastAsiaTheme="minorEastAsia" w:hAnsi="Times New Roman" w:cs="Times New Roman"/>
        </w:rPr>
        <w:t>It includes Likert-scale questions that measure the psychological responses of participants to various discount scenarios, such as their sense of urgency, excitement, and perceived value.</w:t>
      </w:r>
      <w:r w:rsidRPr="00F87443">
        <w:t xml:space="preserve"> </w:t>
      </w:r>
      <w:r w:rsidRPr="00F87443">
        <w:rPr>
          <w:rFonts w:ascii="Times New Roman" w:eastAsiaTheme="minorEastAsia" w:hAnsi="Times New Roman" w:cs="Times New Roman"/>
        </w:rPr>
        <w:t>For example, participants may be requested to indicate their level of concurrence with statements such as</w:t>
      </w:r>
      <w:r w:rsidR="00B75993" w:rsidRPr="00B75993">
        <w:rPr>
          <w:rFonts w:ascii="Times New Roman" w:eastAsiaTheme="minorEastAsia" w:hAnsi="Times New Roman" w:cs="Times New Roman"/>
        </w:rPr>
        <w:t>, "I am more likely to make an impulse purchase when I see a flash sale with limited time remaining"</w:t>
      </w:r>
      <w:r w:rsidR="00B75993">
        <w:rPr>
          <w:rFonts w:ascii="Times New Roman" w:eastAsiaTheme="minorEastAsia" w:hAnsi="Times New Roman" w:cs="Times New Roman" w:hint="eastAsia"/>
        </w:rPr>
        <w:t xml:space="preserve">. </w:t>
      </w:r>
    </w:p>
    <w:p w14:paraId="082558CC" w14:textId="77777777" w:rsidR="00B75993" w:rsidRPr="00B75993" w:rsidRDefault="00B75993" w:rsidP="00B75993">
      <w:pPr>
        <w:spacing w:line="480" w:lineRule="auto"/>
        <w:jc w:val="left"/>
        <w:rPr>
          <w:rFonts w:ascii="Times New Roman" w:eastAsiaTheme="minorEastAsia" w:hAnsi="Times New Roman" w:cs="Times New Roman"/>
        </w:rPr>
      </w:pPr>
    </w:p>
    <w:p w14:paraId="181DEFBB" w14:textId="1BCC30B3" w:rsidR="00B75993" w:rsidRPr="00B75993" w:rsidRDefault="00B75993" w:rsidP="00B75993">
      <w:pPr>
        <w:pStyle w:val="a9"/>
        <w:numPr>
          <w:ilvl w:val="0"/>
          <w:numId w:val="6"/>
        </w:numPr>
        <w:spacing w:line="480" w:lineRule="auto"/>
        <w:jc w:val="left"/>
        <w:rPr>
          <w:rFonts w:ascii="Times New Roman" w:eastAsiaTheme="minorEastAsia" w:hAnsi="Times New Roman" w:cs="Times New Roman"/>
        </w:rPr>
      </w:pPr>
      <w:r w:rsidRPr="00B75993">
        <w:rPr>
          <w:rFonts w:ascii="Times New Roman" w:eastAsiaTheme="minorEastAsia" w:hAnsi="Times New Roman" w:cs="Times New Roman"/>
        </w:rPr>
        <w:t>Psychological and Emotional Responses:</w:t>
      </w:r>
    </w:p>
    <w:p w14:paraId="259264F8" w14:textId="54AECC81" w:rsidR="004B75F3" w:rsidRDefault="00F87443" w:rsidP="00B75993">
      <w:pPr>
        <w:pStyle w:val="a9"/>
        <w:spacing w:line="480" w:lineRule="auto"/>
        <w:ind w:left="440"/>
        <w:jc w:val="left"/>
        <w:rPr>
          <w:rFonts w:ascii="Times New Roman" w:eastAsiaTheme="minorEastAsia" w:hAnsi="Times New Roman" w:cs="Times New Roman"/>
        </w:rPr>
      </w:pPr>
      <w:r w:rsidRPr="00F87443">
        <w:rPr>
          <w:rFonts w:ascii="Times New Roman" w:eastAsiaTheme="minorEastAsia" w:hAnsi="Times New Roman" w:cs="Times New Roman"/>
        </w:rPr>
        <w:t>This segment provides a more comprehensive exploration into the psychological and emotional aspects that could potentially impact impulsive purchasing tendencies</w:t>
      </w:r>
      <w:r>
        <w:rPr>
          <w:rFonts w:ascii="Times New Roman" w:eastAsiaTheme="minorEastAsia" w:hAnsi="Times New Roman" w:cs="Times New Roman" w:hint="eastAsia"/>
        </w:rPr>
        <w:t xml:space="preserve">. </w:t>
      </w:r>
      <w:r w:rsidR="00B75993" w:rsidRPr="00B75993">
        <w:rPr>
          <w:rFonts w:ascii="Times New Roman" w:eastAsiaTheme="minorEastAsia" w:hAnsi="Times New Roman" w:cs="Times New Roman"/>
        </w:rPr>
        <w:t>Questions are designed to measure constructs such as urgency, excitement, and perceived value, which are hypothesized to mediate the relationship between online discounts and impulse buying. Multiple items are used to measure each construct, ensuring that the scales are reliable and valid</w:t>
      </w:r>
      <w:r w:rsidR="00B75993">
        <w:rPr>
          <w:rFonts w:ascii="Times New Roman" w:eastAsiaTheme="minorEastAsia" w:hAnsi="Times New Roman" w:cs="Times New Roman"/>
        </w:rPr>
        <w:fldChar w:fldCharType="begin"/>
      </w:r>
      <w:r w:rsidR="00B75993">
        <w:rPr>
          <w:rFonts w:ascii="Times New Roman" w:eastAsiaTheme="minorEastAsia" w:hAnsi="Times New Roman" w:cs="Times New Roman"/>
        </w:rPr>
        <w:instrText xml:space="preserve"> ADDIN EN.CITE &lt;EndNote&gt;&lt;Cite&gt;&lt;Author&gt;Ong&lt;/Author&gt;&lt;Year&gt;2017&lt;/Year&gt;&lt;RecNum&gt;416&lt;/RecNum&gt;&lt;DisplayText&gt;(Ong and Puteh, 2017)&lt;/DisplayText&gt;&lt;record&gt;&lt;rec-number&gt;416&lt;/rec-number&gt;&lt;foreign-keys&gt;&lt;key app="EN" db-id="p9fpvxsriaspfxe52t9x0za5vtv05efa5r9v" timestamp="1723668670"&gt;416&lt;/key&gt;&lt;/foreign-keys&gt;&lt;ref-type name="Journal Article"&gt;17&lt;/ref-type&gt;&lt;contributors&gt;&lt;authors&gt;&lt;author&gt;Ong, Mohd Hanafi Azman&lt;/author&gt;&lt;author&gt;Puteh, Fadilah&lt;/author&gt;&lt;/authors&gt;&lt;/contributors&gt;&lt;titles&gt;&lt;title&gt;Quantitative data analysis: Choosing between SPSS, PLS, and AMOS in social science research&lt;/title&gt;&lt;secondary-title&gt;International Interdisciplinary Journal of Scientific Research&lt;/secondary-title&gt;&lt;/titles&gt;&lt;periodical&gt;&lt;full-title&gt;International Interdisciplinary Journal of Scientific Research&lt;/full-title&gt;&lt;/periodical&gt;&lt;pages&gt;14-25&lt;/pages&gt;&lt;volume&gt;3&lt;/volume&gt;&lt;number&gt;1&lt;/number&gt;&lt;dates&gt;&lt;year&gt;2017&lt;/year&gt;&lt;/dates&gt;&lt;urls&gt;&lt;/urls&gt;&lt;/record&gt;&lt;/Cite&gt;&lt;/EndNote&gt;</w:instrText>
      </w:r>
      <w:r w:rsidR="00B75993">
        <w:rPr>
          <w:rFonts w:ascii="Times New Roman" w:eastAsiaTheme="minorEastAsia" w:hAnsi="Times New Roman" w:cs="Times New Roman"/>
        </w:rPr>
        <w:fldChar w:fldCharType="separate"/>
      </w:r>
      <w:r w:rsidR="00B75993">
        <w:rPr>
          <w:rFonts w:ascii="Times New Roman" w:eastAsiaTheme="minorEastAsia" w:hAnsi="Times New Roman" w:cs="Times New Roman"/>
          <w:noProof/>
        </w:rPr>
        <w:t>(Ong and Puteh, 2017)</w:t>
      </w:r>
      <w:r w:rsidR="00B75993">
        <w:rPr>
          <w:rFonts w:ascii="Times New Roman" w:eastAsiaTheme="minorEastAsia" w:hAnsi="Times New Roman" w:cs="Times New Roman"/>
        </w:rPr>
        <w:fldChar w:fldCharType="end"/>
      </w:r>
      <w:r w:rsidR="00B75993" w:rsidRPr="00B75993">
        <w:rPr>
          <w:rFonts w:ascii="Times New Roman" w:eastAsiaTheme="minorEastAsia" w:hAnsi="Times New Roman" w:cs="Times New Roman"/>
        </w:rPr>
        <w:t>.</w:t>
      </w:r>
    </w:p>
    <w:p w14:paraId="6B6BED6F" w14:textId="77777777" w:rsidR="00B333FB" w:rsidRPr="00B75993" w:rsidRDefault="00B333FB" w:rsidP="00B75993">
      <w:pPr>
        <w:pStyle w:val="a9"/>
        <w:spacing w:line="480" w:lineRule="auto"/>
        <w:ind w:left="440"/>
        <w:jc w:val="left"/>
        <w:rPr>
          <w:rFonts w:ascii="Times New Roman" w:eastAsiaTheme="minorEastAsia" w:hAnsi="Times New Roman" w:cs="Times New Roman"/>
        </w:rPr>
      </w:pPr>
    </w:p>
    <w:p w14:paraId="162DF90C" w14:textId="3AF9CA75" w:rsidR="004B75F3" w:rsidRDefault="00200F52" w:rsidP="00200F52">
      <w:pPr>
        <w:pStyle w:val="2"/>
        <w:rPr>
          <w:rFonts w:eastAsiaTheme="minorEastAsia"/>
        </w:rPr>
      </w:pPr>
      <w:bookmarkStart w:id="77" w:name="_Toc178109020"/>
      <w:bookmarkStart w:id="78" w:name="_Toc178296149"/>
      <w:r>
        <w:rPr>
          <w:rFonts w:eastAsiaTheme="minorEastAsia" w:hint="eastAsia"/>
        </w:rPr>
        <w:t>3.</w:t>
      </w:r>
      <w:r w:rsidR="006A027C">
        <w:rPr>
          <w:rFonts w:eastAsiaTheme="minorEastAsia" w:hint="eastAsia"/>
        </w:rPr>
        <w:t>4</w:t>
      </w:r>
      <w:r>
        <w:rPr>
          <w:rFonts w:eastAsiaTheme="minorEastAsia" w:hint="eastAsia"/>
        </w:rPr>
        <w:t xml:space="preserve"> Reliability and Validity</w:t>
      </w:r>
      <w:bookmarkEnd w:id="77"/>
      <w:bookmarkEnd w:id="78"/>
      <w:r>
        <w:rPr>
          <w:rFonts w:eastAsiaTheme="minorEastAsia" w:hint="eastAsia"/>
        </w:rPr>
        <w:t xml:space="preserve"> </w:t>
      </w:r>
    </w:p>
    <w:p w14:paraId="20E16004" w14:textId="0B1C5A5A" w:rsidR="00662BD0" w:rsidRPr="00662BD0" w:rsidRDefault="00662BD0" w:rsidP="00662BD0">
      <w:pPr>
        <w:spacing w:line="480" w:lineRule="auto"/>
        <w:jc w:val="left"/>
        <w:rPr>
          <w:rFonts w:ascii="Times New Roman" w:eastAsiaTheme="minorEastAsia" w:hAnsi="Times New Roman" w:cs="Times New Roman"/>
        </w:rPr>
      </w:pPr>
      <w:r w:rsidRPr="00662BD0">
        <w:rPr>
          <w:rFonts w:ascii="Times New Roman" w:eastAsiaTheme="minorEastAsia" w:hAnsi="Times New Roman" w:cs="Times New Roman"/>
        </w:rPr>
        <w:t>Ensuring reliability and validity is crucial in maintaining the integrity of this research</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&lt;EndNote&gt;&lt;Cite&gt;&lt;Author&gt;Saunders&lt;/Author&gt;&lt;Year&gt;2009&lt;/Year&gt;&lt;RecNum&gt;417&lt;/RecNum&gt;&lt;DisplayText&gt;(Saunders, 2009)&lt;/DisplayText&gt;&lt;record&gt;&lt;rec-number&gt;417&lt;/rec-number&gt;&lt;foreign-keys&gt;&lt;key app="EN" db-id="p9fpvxsriaspfxe52t9x0za5vtv05efa5r9v" timestamp="1723669872"&gt;417&lt;/key&gt;&lt;/foreign-keys&gt;&lt;ref-type name="Generic"&gt;13&lt;/ref-type&gt;&lt;contributors&gt;&lt;authors&gt;&lt;author&gt;Saunders, M&lt;/author&gt;&lt;/authors&gt;&lt;/contributors&gt;&lt;titles&gt;&lt;title&gt;Research methods for business students&lt;/title&gt;&lt;/titles&gt;&lt;dates&gt;&lt;year&gt;2009&lt;/year&gt;&lt;/dates&gt;&lt;publisher&gt;Pearson Education&lt;/publisher&gt;&lt;urls&gt;&lt;/urls&gt;&lt;/record&gt;&lt;/Cite&gt;&lt;/EndNote&gt;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(Saunders, 2009)</w:t>
      </w:r>
      <w:r>
        <w:rPr>
          <w:rFonts w:ascii="Times New Roman" w:eastAsiaTheme="minorEastAsia" w:hAnsi="Times New Roman" w:cs="Times New Roman"/>
        </w:rPr>
        <w:fldChar w:fldCharType="end"/>
      </w:r>
      <w:r w:rsidRPr="00662BD0">
        <w:rPr>
          <w:rFonts w:ascii="Times New Roman" w:eastAsiaTheme="minorEastAsia" w:hAnsi="Times New Roman" w:cs="Times New Roman"/>
        </w:rPr>
        <w:t>.</w:t>
      </w:r>
      <w:r w:rsidR="00FC7F00">
        <w:rPr>
          <w:rFonts w:ascii="Times New Roman" w:eastAsiaTheme="minorEastAsia" w:hAnsi="Times New Roman" w:cs="Times New Roman" w:hint="eastAsia"/>
        </w:rPr>
        <w:t xml:space="preserve"> </w:t>
      </w:r>
      <w:r w:rsidRPr="00662BD0">
        <w:rPr>
          <w:rFonts w:ascii="Times New Roman" w:eastAsiaTheme="minorEastAsia" w:hAnsi="Times New Roman" w:cs="Times New Roman"/>
        </w:rPr>
        <w:t xml:space="preserve">To enhance the reliability of the study, several steps have been implemented. Firstly, the survey instrument has been carefully designed, </w:t>
      </w:r>
      <w:r w:rsidRPr="00662BD0">
        <w:rPr>
          <w:rFonts w:ascii="Times New Roman" w:eastAsiaTheme="minorEastAsia" w:hAnsi="Times New Roman" w:cs="Times New Roman"/>
        </w:rPr>
        <w:lastRenderedPageBreak/>
        <w:t xml:space="preserve">drawing on established scales from previous research. </w:t>
      </w:r>
      <w:r w:rsidR="00331764">
        <w:rPr>
          <w:rFonts w:ascii="Times New Roman" w:eastAsiaTheme="minorEastAsia" w:hAnsi="Times New Roman" w:cs="Times New Roman"/>
        </w:rPr>
        <w:t>I</w:t>
      </w:r>
      <w:r w:rsidR="00331764">
        <w:rPr>
          <w:rFonts w:ascii="Times New Roman" w:eastAsiaTheme="minorEastAsia" w:hAnsi="Times New Roman" w:cs="Times New Roman" w:hint="eastAsia"/>
        </w:rPr>
        <w:t xml:space="preserve">t is worth </w:t>
      </w:r>
      <w:r w:rsidR="00331764">
        <w:rPr>
          <w:rFonts w:ascii="Times New Roman" w:eastAsiaTheme="minorEastAsia" w:hAnsi="Times New Roman" w:cs="Times New Roman"/>
        </w:rPr>
        <w:t>knowing</w:t>
      </w:r>
      <w:r w:rsidR="00331764">
        <w:rPr>
          <w:rFonts w:ascii="Times New Roman" w:eastAsiaTheme="minorEastAsia" w:hAnsi="Times New Roman" w:cs="Times New Roman" w:hint="eastAsia"/>
        </w:rPr>
        <w:t xml:space="preserve"> </w:t>
      </w:r>
      <w:r w:rsidR="00331764">
        <w:rPr>
          <w:rFonts w:ascii="Times New Roman" w:eastAsiaTheme="minorEastAsia" w:hAnsi="Times New Roman" w:cs="Times New Roman"/>
        </w:rPr>
        <w:t>that</w:t>
      </w:r>
      <w:r w:rsidR="00331764">
        <w:rPr>
          <w:rFonts w:ascii="Times New Roman" w:eastAsiaTheme="minorEastAsia" w:hAnsi="Times New Roman" w:cs="Times New Roman" w:hint="eastAsia"/>
        </w:rPr>
        <w:t xml:space="preserve"> </w:t>
      </w:r>
      <w:r w:rsidR="00F87443" w:rsidRPr="00F87443">
        <w:rPr>
          <w:rFonts w:ascii="Times New Roman" w:eastAsiaTheme="minorEastAsia" w:hAnsi="Times New Roman" w:cs="Times New Roman"/>
        </w:rPr>
        <w:t>these scales have been confirmed through prior testing in comparable research</w:t>
      </w:r>
      <w:r w:rsidR="00F87443">
        <w:rPr>
          <w:rFonts w:ascii="Times New Roman" w:eastAsiaTheme="minorEastAsia" w:hAnsi="Times New Roman" w:cs="Times New Roman" w:hint="eastAsia"/>
        </w:rPr>
        <w:t xml:space="preserve">, </w:t>
      </w:r>
      <w:r w:rsidRPr="00662BD0">
        <w:rPr>
          <w:rFonts w:ascii="Times New Roman" w:eastAsiaTheme="minorEastAsia" w:hAnsi="Times New Roman" w:cs="Times New Roman"/>
        </w:rPr>
        <w:t>which increases the likelihood that they will yield consistent results across different contexts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&lt;EndNote&gt;&lt;Cite&gt;&lt;Author&gt;Creswell&lt;/Author&gt;&lt;Year&gt;2017&lt;/Year&gt;&lt;RecNum&gt;361&lt;/RecNum&gt;&lt;DisplayText&gt;(Creswell and Clark, 2017)&lt;/DisplayText&gt;&lt;record&gt;&lt;rec-number&gt;361&lt;/rec-number&gt;&lt;foreign-keys&gt;&lt;key app="EN" db-id="p9fpvxsriaspfxe52t9x0za5vtv05efa5r9v" timestamp="1723410946"&gt;361&lt;/key&gt;&lt;/foreign-keys&gt;&lt;ref-type name="Book"&gt;6&lt;/ref-type&gt;&lt;contributors&gt;&lt;authors&gt;&lt;author&gt;Creswell, John W&lt;/author&gt;&lt;author&gt;Clark, Vicki L Plano&lt;/author&gt;&lt;/authors&gt;&lt;/contributors&gt;&lt;titles&gt;&lt;title&gt;Designing and conducting mixed methods research&lt;/title&gt;&lt;/titles&gt;&lt;dates&gt;&lt;year&gt;2017&lt;/year&gt;&lt;/dates&gt;&lt;publisher&gt;Sage publications&lt;/publisher&gt;&lt;isbn&gt;148334701X&lt;/isbn&gt;&lt;urls&gt;&lt;/urls&gt;&lt;/record&gt;&lt;/Cite&gt;&lt;/EndNote&gt;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(Creswell and Clark, 2017)</w:t>
      </w:r>
      <w:r>
        <w:rPr>
          <w:rFonts w:ascii="Times New Roman" w:eastAsiaTheme="minorEastAsia" w:hAnsi="Times New Roman" w:cs="Times New Roman"/>
        </w:rPr>
        <w:fldChar w:fldCharType="end"/>
      </w:r>
      <w:r w:rsidRPr="00662BD0">
        <w:rPr>
          <w:rFonts w:ascii="Times New Roman" w:eastAsiaTheme="minorEastAsia" w:hAnsi="Times New Roman" w:cs="Times New Roman"/>
        </w:rPr>
        <w:t xml:space="preserve">. </w:t>
      </w:r>
      <w:r w:rsidR="006C1F44" w:rsidRPr="006C1F44">
        <w:rPr>
          <w:rFonts w:ascii="Times New Roman" w:eastAsiaTheme="minorEastAsia" w:hAnsi="Times New Roman" w:cs="Times New Roman"/>
        </w:rPr>
        <w:t>The investigator has additionally carried out a preliminary examination involving a limited subset from the intended participants to detect any uncertainties or contradictions in the inquiries. Insights obtained from this preliminary examination have been utilized to enhance the questionnaire, guaranteeing that the ultimate tool is easily understandable and coherent for respondents.</w:t>
      </w:r>
    </w:p>
    <w:p w14:paraId="012D4463" w14:textId="77777777" w:rsidR="00662BD0" w:rsidRPr="00662BD0" w:rsidRDefault="00662BD0" w:rsidP="00662BD0">
      <w:pPr>
        <w:spacing w:line="480" w:lineRule="auto"/>
        <w:jc w:val="left"/>
        <w:rPr>
          <w:rFonts w:ascii="Times New Roman" w:eastAsiaTheme="minorEastAsia" w:hAnsi="Times New Roman" w:cs="Times New Roman"/>
        </w:rPr>
      </w:pPr>
    </w:p>
    <w:p w14:paraId="40A52FA7" w14:textId="39B1697A" w:rsidR="00662BD0" w:rsidRPr="00662BD0" w:rsidRDefault="00662BD0" w:rsidP="00662BD0">
      <w:pPr>
        <w:spacing w:line="480" w:lineRule="auto"/>
        <w:jc w:val="left"/>
        <w:rPr>
          <w:rFonts w:ascii="Times New Roman" w:eastAsiaTheme="minorEastAsia" w:hAnsi="Times New Roman" w:cs="Times New Roman"/>
        </w:rPr>
      </w:pPr>
      <w:r w:rsidRPr="00662BD0">
        <w:rPr>
          <w:rFonts w:ascii="Times New Roman" w:eastAsiaTheme="minorEastAsia" w:hAnsi="Times New Roman" w:cs="Times New Roman"/>
        </w:rPr>
        <w:t>Moreover, the use of standardized procedures during data collection will further enhance reliability. For example, all participants will be given the same instructions and will complete the survey under similar conditions, thereby minimizing variations that could arise from environmental factors</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&lt;EndNote&gt;&lt;Cite&gt;&lt;Author&gt;Bryman&lt;/Author&gt;&lt;Year&gt;2016&lt;/Year&gt;&lt;RecNum&gt;362&lt;/RecNum&gt;&lt;DisplayText&gt;(Bryman, 2016)&lt;/DisplayText&gt;&lt;record&gt;&lt;rec-number&gt;362&lt;/rec-number&gt;&lt;foreign-keys&gt;&lt;key app="EN" db-id="p9fpvxsriaspfxe52t9x0za5vtv05efa5r9v" timestamp="1723411000"&gt;362&lt;/key&gt;&lt;/foreign-keys&gt;&lt;ref-type name="Book"&gt;6&lt;/ref-type&gt;&lt;contributors&gt;&lt;authors&gt;&lt;author&gt;Bryman, Alan&lt;/author&gt;&lt;/authors&gt;&lt;/contributors&gt;&lt;titles&gt;&lt;title&gt;Social research methods&lt;/title&gt;&lt;/titles&gt;&lt;dates&gt;&lt;year&gt;2016&lt;/year&gt;&lt;/dates&gt;&lt;publisher&gt;Oxford university press&lt;/publisher&gt;&lt;isbn&gt;0199689458&lt;/isbn&gt;&lt;urls&gt;&lt;/urls&gt;&lt;/record&gt;&lt;/Cite&gt;&lt;/EndNote&gt;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(Bryman, 2016)</w:t>
      </w:r>
      <w:r>
        <w:rPr>
          <w:rFonts w:ascii="Times New Roman" w:eastAsiaTheme="minorEastAsia" w:hAnsi="Times New Roman" w:cs="Times New Roman"/>
        </w:rPr>
        <w:fldChar w:fldCharType="end"/>
      </w:r>
      <w:r w:rsidRPr="00662BD0">
        <w:rPr>
          <w:rFonts w:ascii="Times New Roman" w:eastAsiaTheme="minorEastAsia" w:hAnsi="Times New Roman" w:cs="Times New Roman"/>
        </w:rPr>
        <w:t>. Additionally, in the qualitative phase, interviews will be conducted using a semi-structured interview guide to ensure consistency in the topics covered across all participants, while still allowing for some flexibility to explore individual responses in depth.</w:t>
      </w:r>
    </w:p>
    <w:p w14:paraId="1C220186" w14:textId="77777777" w:rsidR="00662BD0" w:rsidRPr="00662BD0" w:rsidRDefault="00662BD0" w:rsidP="00662BD0">
      <w:pPr>
        <w:spacing w:line="480" w:lineRule="auto"/>
        <w:jc w:val="left"/>
        <w:rPr>
          <w:rFonts w:ascii="Times New Roman" w:eastAsiaTheme="minorEastAsia" w:hAnsi="Times New Roman" w:cs="Times New Roman"/>
        </w:rPr>
      </w:pPr>
    </w:p>
    <w:p w14:paraId="5FA1272D" w14:textId="24FDB5A1" w:rsidR="00662BD0" w:rsidRPr="00662BD0" w:rsidRDefault="00331764" w:rsidP="00662BD0">
      <w:pPr>
        <w:spacing w:line="480" w:lineRule="auto"/>
        <w:jc w:val="left"/>
        <w:rPr>
          <w:rFonts w:ascii="Times New Roman" w:eastAsiaTheme="minorEastAsia" w:hAnsi="Times New Roman" w:cs="Times New Roman"/>
        </w:rPr>
      </w:pPr>
      <w:r>
        <w:rPr>
          <w:rFonts w:ascii="Times New Roman" w:eastAsiaTheme="minorEastAsia" w:hAnsi="Times New Roman" w:cs="Times New Roman"/>
        </w:rPr>
        <w:t>V</w:t>
      </w:r>
      <w:r>
        <w:rPr>
          <w:rFonts w:ascii="Times New Roman" w:eastAsiaTheme="minorEastAsia" w:hAnsi="Times New Roman" w:cs="Times New Roman" w:hint="eastAsia"/>
        </w:rPr>
        <w:t>alidity in</w:t>
      </w:r>
      <w:r w:rsidR="006C1F44" w:rsidRPr="006C1F44">
        <w:rPr>
          <w:rFonts w:ascii="Times New Roman" w:eastAsiaTheme="minorEastAsia" w:hAnsi="Times New Roman" w:cs="Times New Roman"/>
        </w:rPr>
        <w:t xml:space="preserve"> this study, various approaches have been employed. The survey and interview questions were meticulously crafted after an extensive examination of existing literature, ensuring their alignment with the research objectives.</w:t>
      </w:r>
      <w:r w:rsidR="006C1F44">
        <w:rPr>
          <w:rFonts w:ascii="Times New Roman" w:eastAsiaTheme="minorEastAsia" w:hAnsi="Times New Roman" w:cs="Times New Roman" w:hint="eastAsia"/>
        </w:rPr>
        <w:t xml:space="preserve"> </w:t>
      </w:r>
      <w:r w:rsidR="00662BD0" w:rsidRPr="00662BD0">
        <w:rPr>
          <w:rFonts w:ascii="Times New Roman" w:eastAsiaTheme="minorEastAsia" w:hAnsi="Times New Roman" w:cs="Times New Roman"/>
        </w:rPr>
        <w:t>This ensures that the instruments cover all relevant aspects of the concepts being studied</w:t>
      </w:r>
      <w:r w:rsidR="00662BD0">
        <w:rPr>
          <w:rFonts w:ascii="Times New Roman" w:eastAsiaTheme="minorEastAsia" w:hAnsi="Times New Roman" w:cs="Times New Roman"/>
        </w:rPr>
        <w:fldChar w:fldCharType="begin"/>
      </w:r>
      <w:r w:rsidR="00662BD0">
        <w:rPr>
          <w:rFonts w:ascii="Times New Roman" w:eastAsiaTheme="minorEastAsia" w:hAnsi="Times New Roman" w:cs="Times New Roman"/>
        </w:rPr>
        <w:instrText xml:space="preserve"> ADDIN EN.CITE &lt;EndNote&gt;&lt;Cite&gt;&lt;Author&gt;Creswell&lt;/Author&gt;&lt;Year&gt;2017&lt;/Year&gt;&lt;RecNum&gt;361&lt;/RecNum&gt;&lt;DisplayText&gt;(Creswell and Clark, 2017)&lt;/DisplayText&gt;&lt;record&gt;&lt;rec-number&gt;361&lt;/rec-number&gt;&lt;foreign-keys&gt;&lt;key app="EN" db-id="p9fpvxsriaspfxe52t9x0za5vtv05efa5r9v" timestamp="1723410946"&gt;361&lt;/key&gt;&lt;/foreign-keys&gt;&lt;ref-type name="Book"&gt;6&lt;/ref-type&gt;&lt;contributors&gt;&lt;authors&gt;&lt;author&gt;Creswell, John W&lt;/author&gt;&lt;author&gt;Clark, Vicki L Plano&lt;/author&gt;&lt;/authors&gt;&lt;/contributors&gt;&lt;titles&gt;&lt;title&gt;Designing and conducting mixed methods research&lt;/title&gt;&lt;/titles&gt;&lt;dates&gt;&lt;year&gt;2017&lt;/year&gt;&lt;/dates&gt;&lt;publisher&gt;Sage publications&lt;/publisher&gt;&lt;isbn&gt;148334701X&lt;/isbn&gt;&lt;urls&gt;&lt;/urls&gt;&lt;/record&gt;&lt;/Cite&gt;&lt;/EndNote&gt;</w:instrText>
      </w:r>
      <w:r w:rsidR="00662BD0">
        <w:rPr>
          <w:rFonts w:ascii="Times New Roman" w:eastAsiaTheme="minorEastAsia" w:hAnsi="Times New Roman" w:cs="Times New Roman"/>
        </w:rPr>
        <w:fldChar w:fldCharType="separate"/>
      </w:r>
      <w:r w:rsidR="00662BD0">
        <w:rPr>
          <w:rFonts w:ascii="Times New Roman" w:eastAsiaTheme="minorEastAsia" w:hAnsi="Times New Roman" w:cs="Times New Roman"/>
          <w:noProof/>
        </w:rPr>
        <w:t xml:space="preserve">(Creswell </w:t>
      </w:r>
      <w:r w:rsidR="00662BD0">
        <w:rPr>
          <w:rFonts w:ascii="Times New Roman" w:eastAsiaTheme="minorEastAsia" w:hAnsi="Times New Roman" w:cs="Times New Roman"/>
          <w:noProof/>
        </w:rPr>
        <w:lastRenderedPageBreak/>
        <w:t>and Clark, 2017)</w:t>
      </w:r>
      <w:r w:rsidR="00662BD0">
        <w:rPr>
          <w:rFonts w:ascii="Times New Roman" w:eastAsiaTheme="minorEastAsia" w:hAnsi="Times New Roman" w:cs="Times New Roman"/>
        </w:rPr>
        <w:fldChar w:fldCharType="end"/>
      </w:r>
      <w:r w:rsidR="00662BD0" w:rsidRPr="00662BD0">
        <w:rPr>
          <w:rFonts w:ascii="Times New Roman" w:eastAsiaTheme="minorEastAsia" w:hAnsi="Times New Roman" w:cs="Times New Roman"/>
        </w:rPr>
        <w:t>.</w:t>
      </w:r>
    </w:p>
    <w:p w14:paraId="4468DDB6" w14:textId="77777777" w:rsidR="00662BD0" w:rsidRPr="00662BD0" w:rsidRDefault="00662BD0" w:rsidP="00662BD0">
      <w:pPr>
        <w:spacing w:line="480" w:lineRule="auto"/>
        <w:jc w:val="left"/>
        <w:rPr>
          <w:rFonts w:ascii="Times New Roman" w:eastAsiaTheme="minorEastAsia" w:hAnsi="Times New Roman" w:cs="Times New Roman"/>
        </w:rPr>
      </w:pPr>
    </w:p>
    <w:p w14:paraId="377ACFF3" w14:textId="601C479C" w:rsidR="004B75F3" w:rsidRDefault="00662BD0" w:rsidP="00662BD0">
      <w:pPr>
        <w:spacing w:line="480" w:lineRule="auto"/>
        <w:jc w:val="left"/>
        <w:rPr>
          <w:rFonts w:ascii="Times New Roman" w:eastAsiaTheme="minorEastAsia" w:hAnsi="Times New Roman" w:cs="Times New Roman"/>
        </w:rPr>
      </w:pPr>
      <w:r w:rsidRPr="00662BD0">
        <w:rPr>
          <w:rFonts w:ascii="Times New Roman" w:eastAsiaTheme="minorEastAsia" w:hAnsi="Times New Roman" w:cs="Times New Roman"/>
        </w:rPr>
        <w:t>Construct validity has been reinforced by using established theoretical frameworks to guide the development of the survey items and interview questions. For instance, the questions related to psychological triggers of impulse buying are grounded in the Stimulus-Organism-Response (S-O-R) model, ensuring that the constructs being measured are theoretically sound</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&lt;EndNote&gt;&lt;Cite&gt;&lt;Author&gt;Liu&lt;/Author&gt;&lt;Year&gt;2023&lt;/Year&gt;&lt;RecNum&gt;418&lt;/RecNum&gt;&lt;DisplayText&gt;(Liu&lt;style face="italic"&gt; et al.&lt;/style&gt;, 2023)&lt;/DisplayText&gt;&lt;record&gt;&lt;rec-number&gt;418&lt;/rec-number&gt;&lt;foreign-keys&gt;&lt;key app="EN" db-id="p9fpvxsriaspfxe52t9x0za5vtv05efa5r9v" timestamp="1723670009"&gt;418&lt;/key&gt;&lt;/foreign-keys&gt;&lt;ref-type name="Journal Article"&gt;17&lt;/ref-type&gt;&lt;contributors&gt;&lt;authors&gt;&lt;author&gt;Liu, Beilei&lt;/author&gt;&lt;author&gt;Song, Mengmeng&lt;/author&gt;&lt;author&gt;Yang, Guanhua&lt;/author&gt;&lt;author&gt;Cheng, Shi&lt;/author&gt;&lt;author&gt;Li, Mengli&lt;/author&gt;&lt;/authors&gt;&lt;/contributors&gt;&lt;titles&gt;&lt;title&gt;RETRACTED: Stimulus organism response model based analysis on consumers’ online impulse buying behavior&lt;/title&gt;&lt;secondary-title&gt;International Journal of Electrical Engineering &amp;amp; Education&lt;/secondary-title&gt;&lt;/titles&gt;&lt;periodical&gt;&lt;full-title&gt;International Journal of Electrical Engineering &amp;amp; Education&lt;/full-title&gt;&lt;/periodical&gt;&lt;pages&gt;527-541&lt;/pages&gt;&lt;volume&gt;60&lt;/volume&gt;&lt;number&gt;1_suppl&lt;/number&gt;&lt;dates&gt;&lt;year&gt;2023&lt;/year&gt;&lt;/dates&gt;&lt;isbn&gt;0020-7209&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(Liu</w:t>
      </w:r>
      <w:r w:rsidRPr="00662BD0">
        <w:rPr>
          <w:rFonts w:ascii="Times New Roman" w:eastAsiaTheme="minorEastAsia" w:hAnsi="Times New Roman" w:cs="Times New Roman"/>
          <w:i/>
          <w:noProof/>
        </w:rPr>
        <w:t xml:space="preserve"> et al.</w:t>
      </w:r>
      <w:r>
        <w:rPr>
          <w:rFonts w:ascii="Times New Roman" w:eastAsiaTheme="minorEastAsia" w:hAnsi="Times New Roman" w:cs="Times New Roman"/>
          <w:noProof/>
        </w:rPr>
        <w:t>, 2023)</w:t>
      </w:r>
      <w:r>
        <w:rPr>
          <w:rFonts w:ascii="Times New Roman" w:eastAsiaTheme="minorEastAsia" w:hAnsi="Times New Roman" w:cs="Times New Roman"/>
        </w:rPr>
        <w:fldChar w:fldCharType="end"/>
      </w:r>
      <w:r w:rsidRPr="00662BD0">
        <w:rPr>
          <w:rFonts w:ascii="Times New Roman" w:eastAsiaTheme="minorEastAsia" w:hAnsi="Times New Roman" w:cs="Times New Roman"/>
        </w:rPr>
        <w:t>.</w:t>
      </w:r>
    </w:p>
    <w:p w14:paraId="77C18665" w14:textId="77777777" w:rsidR="004B75F3" w:rsidRDefault="004B75F3" w:rsidP="004B75F3">
      <w:pPr>
        <w:spacing w:line="480" w:lineRule="auto"/>
        <w:jc w:val="left"/>
        <w:rPr>
          <w:rFonts w:ascii="Times New Roman" w:eastAsiaTheme="minorEastAsia" w:hAnsi="Times New Roman" w:cs="Times New Roman"/>
        </w:rPr>
      </w:pPr>
    </w:p>
    <w:p w14:paraId="0093471E" w14:textId="679202E3" w:rsidR="004B75F3" w:rsidRPr="00174CBD" w:rsidRDefault="00662BD0" w:rsidP="004B75F3">
      <w:pPr>
        <w:spacing w:line="480" w:lineRule="auto"/>
        <w:jc w:val="left"/>
        <w:rPr>
          <w:rFonts w:ascii="Times New Roman" w:eastAsiaTheme="minorEastAsia" w:hAnsi="Times New Roman" w:cs="Times New Roman"/>
          <w:b/>
          <w:bCs/>
        </w:rPr>
      </w:pPr>
      <w:r w:rsidRPr="00174CBD">
        <w:rPr>
          <w:rFonts w:ascii="Times New Roman" w:eastAsiaTheme="minorEastAsia" w:hAnsi="Times New Roman" w:cs="Times New Roman" w:hint="eastAsia"/>
          <w:b/>
          <w:bCs/>
        </w:rPr>
        <w:t>3.</w:t>
      </w:r>
      <w:r w:rsidR="006A027C">
        <w:rPr>
          <w:rFonts w:ascii="Times New Roman" w:eastAsiaTheme="minorEastAsia" w:hAnsi="Times New Roman" w:cs="Times New Roman" w:hint="eastAsia"/>
          <w:b/>
          <w:bCs/>
        </w:rPr>
        <w:t>5</w:t>
      </w:r>
      <w:r w:rsidRPr="00174CBD">
        <w:rPr>
          <w:rFonts w:ascii="Times New Roman" w:eastAsiaTheme="minorEastAsia" w:hAnsi="Times New Roman" w:cs="Times New Roman" w:hint="eastAsia"/>
          <w:b/>
          <w:bCs/>
        </w:rPr>
        <w:t xml:space="preserve"> </w:t>
      </w:r>
      <w:r w:rsidR="00174CBD" w:rsidRPr="00174CBD">
        <w:rPr>
          <w:rFonts w:ascii="Times New Roman" w:eastAsiaTheme="minorEastAsia" w:hAnsi="Times New Roman" w:cs="Times New Roman" w:hint="eastAsia"/>
          <w:b/>
          <w:bCs/>
        </w:rPr>
        <w:t xml:space="preserve">Ethical Considerations </w:t>
      </w:r>
    </w:p>
    <w:p w14:paraId="4A5DCF68" w14:textId="5A392CEB" w:rsidR="00174CBD" w:rsidRPr="00174CBD" w:rsidRDefault="00174CBD" w:rsidP="00174CBD">
      <w:pPr>
        <w:spacing w:line="480" w:lineRule="auto"/>
        <w:jc w:val="left"/>
        <w:rPr>
          <w:rFonts w:ascii="Times New Roman" w:eastAsiaTheme="minorEastAsia" w:hAnsi="Times New Roman" w:cs="Times New Roman"/>
        </w:rPr>
      </w:pPr>
      <w:r w:rsidRPr="00174CBD">
        <w:rPr>
          <w:rFonts w:ascii="Times New Roman" w:eastAsiaTheme="minorEastAsia" w:hAnsi="Times New Roman" w:cs="Times New Roman"/>
        </w:rPr>
        <w:t xml:space="preserve">This research prioritizes ethical integrity, particularly given the involvement of Generation Z, which may include younger participants more susceptible to online marketing influences. To safeguard participant rights, informed consent will be obtained from all individuals, who will be thoroughly briefed on the study’s purpose, </w:t>
      </w:r>
      <w:r w:rsidR="006C1F44" w:rsidRPr="006C1F44">
        <w:rPr>
          <w:rFonts w:ascii="Times New Roman" w:eastAsiaTheme="minorEastAsia" w:hAnsi="Times New Roman" w:cs="Times New Roman"/>
        </w:rPr>
        <w:t>the rights they possess, and the voluntary aspect of their involvement</w:t>
      </w:r>
      <w:r>
        <w:rPr>
          <w:rFonts w:ascii="Times New Roman" w:eastAsiaTheme="minorEastAsia" w:hAnsi="Times New Roman" w:cs="Times New Roman"/>
        </w:rPr>
        <w:fldChar w:fldCharType="begin"/>
      </w:r>
      <w:r>
        <w:rPr>
          <w:rFonts w:ascii="Times New Roman" w:eastAsiaTheme="minorEastAsia" w:hAnsi="Times New Roman" w:cs="Times New Roman"/>
        </w:rPr>
        <w:instrText xml:space="preserve"> ADDIN EN.CITE &lt;EndNote&gt;&lt;Cite&gt;&lt;Author&gt;Alsmadi&lt;/Author&gt;&lt;Year&gt;2008&lt;/Year&gt;&lt;RecNum&gt;419&lt;/RecNum&gt;&lt;DisplayText&gt;(Alsmadi, 2008)&lt;/DisplayText&gt;&lt;record&gt;&lt;rec-number&gt;419&lt;/rec-number&gt;&lt;foreign-keys&gt;&lt;key app="EN" db-id="p9fpvxsriaspfxe52t9x0za5vtv05efa5r9v" timestamp="1723670688"&gt;419&lt;/key&gt;&lt;/foreign-keys&gt;&lt;ref-type name="Journal Article"&gt;17&lt;/ref-type&gt;&lt;contributors&gt;&lt;authors&gt;&lt;author&gt;Alsmadi, Sami&lt;/author&gt;&lt;/authors&gt;&lt;/contributors&gt;&lt;titles&gt;&lt;title&gt;Marketing research ethics: researcher’s obligations toward human subjects&lt;/title&gt;&lt;secondary-title&gt;Journal of Academic Ethics&lt;/secondary-title&gt;&lt;/titles&gt;&lt;periodical&gt;&lt;full-title&gt;Journal of Academic Ethics&lt;/full-title&gt;&lt;/periodical&gt;&lt;pages&gt;153-160&lt;/pages&gt;&lt;volume&gt;6&lt;/volume&gt;&lt;dates&gt;&lt;year&gt;2008&lt;/year&gt;&lt;/dates&gt;&lt;isbn&gt;1570-1727&lt;/isbn&gt;&lt;urls&gt;&lt;/urls&gt;&lt;/record&gt;&lt;/Cite&gt;&lt;/EndNote&gt;</w:instrText>
      </w:r>
      <w:r>
        <w:rPr>
          <w:rFonts w:ascii="Times New Roman" w:eastAsiaTheme="minorEastAsia" w:hAnsi="Times New Roman" w:cs="Times New Roman"/>
        </w:rPr>
        <w:fldChar w:fldCharType="separate"/>
      </w:r>
      <w:r>
        <w:rPr>
          <w:rFonts w:ascii="Times New Roman" w:eastAsiaTheme="minorEastAsia" w:hAnsi="Times New Roman" w:cs="Times New Roman"/>
          <w:noProof/>
        </w:rPr>
        <w:t>(Alsmadi, 2008)</w:t>
      </w:r>
      <w:r>
        <w:rPr>
          <w:rFonts w:ascii="Times New Roman" w:eastAsiaTheme="minorEastAsia" w:hAnsi="Times New Roman" w:cs="Times New Roman"/>
        </w:rPr>
        <w:fldChar w:fldCharType="end"/>
      </w:r>
      <w:r w:rsidRPr="00174CBD">
        <w:rPr>
          <w:rFonts w:ascii="Times New Roman" w:eastAsiaTheme="minorEastAsia" w:hAnsi="Times New Roman" w:cs="Times New Roman"/>
        </w:rPr>
        <w:t xml:space="preserve">. </w:t>
      </w:r>
      <w:r w:rsidR="004A0C44" w:rsidRPr="004A0C44">
        <w:rPr>
          <w:rFonts w:ascii="Times New Roman" w:eastAsiaTheme="minorEastAsia" w:hAnsi="Times New Roman" w:cs="Times New Roman"/>
        </w:rPr>
        <w:t>Ensuring confidentiality and anonymity is also a key concern, with all participant data anonymized and securely stored in compliance with GDPR and relevant data protection laws</w:t>
      </w:r>
      <w:r w:rsidR="004A0C44">
        <w:rPr>
          <w:rFonts w:ascii="Times New Roman" w:eastAsiaTheme="minorEastAsia" w:hAnsi="Times New Roman" w:cs="Times New Roman"/>
        </w:rPr>
        <w:fldChar w:fldCharType="begin"/>
      </w:r>
      <w:r w:rsidR="004A0C44">
        <w:rPr>
          <w:rFonts w:ascii="Times New Roman" w:eastAsiaTheme="minorEastAsia" w:hAnsi="Times New Roman" w:cs="Times New Roman"/>
        </w:rPr>
        <w:instrText xml:space="preserve"> ADDIN EN.CITE &lt;EndNote&gt;&lt;Cite&gt;&lt;Author&gt;Gruschka&lt;/Author&gt;&lt;Year&gt;2018&lt;/Year&gt;&lt;RecNum&gt;420&lt;/RecNum&gt;&lt;DisplayText&gt;(Gruschka&lt;style face="italic"&gt; et al.&lt;/style&gt;, 2018)&lt;/DisplayText&gt;&lt;record&gt;&lt;rec-number&gt;420&lt;/rec-number&gt;&lt;foreign-keys&gt;&lt;key app="EN" db-id="p9fpvxsriaspfxe52t9x0za5vtv05efa5r9v" timestamp="1723671009"&gt;420&lt;/key&gt;&lt;/foreign-keys&gt;&lt;ref-type name="Conference Proceedings"&gt;10&lt;/ref-type&gt;&lt;contributors&gt;&lt;authors&gt;&lt;author&gt;Gruschka, Nils&lt;/author&gt;&lt;author&gt;Mavroeidis, Vasileios&lt;/author&gt;&lt;author&gt;Vishi, Kamer&lt;/author&gt;&lt;author&gt;Jensen, Meiko&lt;/author&gt;&lt;/authors&gt;&lt;/contributors&gt;&lt;titles&gt;&lt;title&gt;Privacy issues and data protection in big data: a case study analysis under GDPR&lt;/title&gt;&lt;secondary-title&gt;2018 IEEE International Conference on Big Data (Big Data)&lt;/secondary-title&gt;&lt;/titles&gt;&lt;pages&gt;5027-5033&lt;/pages&gt;&lt;dates&gt;&lt;year&gt;2018&lt;/year&gt;&lt;/dates&gt;&lt;publisher&gt;IEEE&lt;/publisher&gt;&lt;isbn&gt;1538650355&lt;/isbn&gt;&lt;urls&gt;&lt;/urls&gt;&lt;/record&gt;&lt;/Cite&gt;&lt;/EndNote&gt;</w:instrText>
      </w:r>
      <w:r w:rsidR="004A0C44">
        <w:rPr>
          <w:rFonts w:ascii="Times New Roman" w:eastAsiaTheme="minorEastAsia" w:hAnsi="Times New Roman" w:cs="Times New Roman"/>
        </w:rPr>
        <w:fldChar w:fldCharType="separate"/>
      </w:r>
      <w:r w:rsidR="004A0C44">
        <w:rPr>
          <w:rFonts w:ascii="Times New Roman" w:eastAsiaTheme="minorEastAsia" w:hAnsi="Times New Roman" w:cs="Times New Roman"/>
          <w:noProof/>
        </w:rPr>
        <w:t>(Gruschka</w:t>
      </w:r>
      <w:r w:rsidR="004A0C44" w:rsidRPr="004A0C44">
        <w:rPr>
          <w:rFonts w:ascii="Times New Roman" w:eastAsiaTheme="minorEastAsia" w:hAnsi="Times New Roman" w:cs="Times New Roman"/>
          <w:i/>
          <w:noProof/>
        </w:rPr>
        <w:t xml:space="preserve"> et al.</w:t>
      </w:r>
      <w:r w:rsidR="004A0C44">
        <w:rPr>
          <w:rFonts w:ascii="Times New Roman" w:eastAsiaTheme="minorEastAsia" w:hAnsi="Times New Roman" w:cs="Times New Roman"/>
          <w:noProof/>
        </w:rPr>
        <w:t>, 2018)</w:t>
      </w:r>
      <w:r w:rsidR="004A0C44">
        <w:rPr>
          <w:rFonts w:ascii="Times New Roman" w:eastAsiaTheme="minorEastAsia" w:hAnsi="Times New Roman" w:cs="Times New Roman"/>
        </w:rPr>
        <w:fldChar w:fldCharType="end"/>
      </w:r>
      <w:r w:rsidRPr="00174CBD">
        <w:rPr>
          <w:rFonts w:ascii="Times New Roman" w:eastAsiaTheme="minorEastAsia" w:hAnsi="Times New Roman" w:cs="Times New Roman"/>
        </w:rPr>
        <w:t xml:space="preserve">. </w:t>
      </w:r>
    </w:p>
    <w:p w14:paraId="0BEA9D01" w14:textId="77777777" w:rsidR="00174CBD" w:rsidRPr="00174CBD" w:rsidRDefault="00174CBD" w:rsidP="00174CBD">
      <w:pPr>
        <w:spacing w:line="480" w:lineRule="auto"/>
        <w:jc w:val="left"/>
        <w:rPr>
          <w:rFonts w:ascii="Times New Roman" w:eastAsiaTheme="minorEastAsia" w:hAnsi="Times New Roman" w:cs="Times New Roman"/>
        </w:rPr>
      </w:pPr>
    </w:p>
    <w:p w14:paraId="09B25F68" w14:textId="40658F7E" w:rsidR="00174CBD" w:rsidRDefault="00174CBD" w:rsidP="00174CBD">
      <w:pPr>
        <w:spacing w:line="480" w:lineRule="auto"/>
        <w:jc w:val="left"/>
        <w:rPr>
          <w:rFonts w:ascii="Times New Roman" w:eastAsiaTheme="minorEastAsia" w:hAnsi="Times New Roman" w:cs="Times New Roman"/>
        </w:rPr>
      </w:pPr>
      <w:r w:rsidRPr="00174CBD">
        <w:rPr>
          <w:rFonts w:ascii="Times New Roman" w:eastAsiaTheme="minorEastAsia" w:hAnsi="Times New Roman" w:cs="Times New Roman"/>
        </w:rPr>
        <w:t xml:space="preserve">Additionally, efforts to mitigate bias will be central to the study’s design. </w:t>
      </w:r>
      <w:r w:rsidR="005C2C78">
        <w:rPr>
          <w:rFonts w:ascii="Times New Roman" w:eastAsiaTheme="minorEastAsia" w:hAnsi="Times New Roman" w:cs="Times New Roman"/>
        </w:rPr>
        <w:t>R</w:t>
      </w:r>
      <w:r w:rsidR="005C2C78">
        <w:rPr>
          <w:rFonts w:ascii="Times New Roman" w:eastAsiaTheme="minorEastAsia" w:hAnsi="Times New Roman" w:cs="Times New Roman" w:hint="eastAsia"/>
        </w:rPr>
        <w:t>esearcher</w:t>
      </w:r>
      <w:r w:rsidR="005C2C78" w:rsidRPr="005C2C78">
        <w:rPr>
          <w:rFonts w:ascii="Times New Roman" w:eastAsiaTheme="minorEastAsia" w:hAnsi="Times New Roman" w:cs="Times New Roman"/>
        </w:rPr>
        <w:t xml:space="preserve"> will utilize a practical approach of employing a random sampling method to guarantee the inclusion of a wide range of Generation Z participants, ensuring their representation in the study.</w:t>
      </w:r>
      <w:r w:rsidR="005C2C78">
        <w:rPr>
          <w:rFonts w:ascii="Times New Roman" w:eastAsiaTheme="minorEastAsia" w:hAnsi="Times New Roman" w:cs="Times New Roman" w:hint="eastAsia"/>
        </w:rPr>
        <w:t xml:space="preserve"> </w:t>
      </w:r>
      <w:r w:rsidR="003E22B0" w:rsidRPr="003E22B0">
        <w:rPr>
          <w:rFonts w:ascii="Times New Roman" w:eastAsiaTheme="minorEastAsia" w:hAnsi="Times New Roman" w:cs="Times New Roman"/>
        </w:rPr>
        <w:t xml:space="preserve">To minimize researcher-induced bias during the process of </w:t>
      </w:r>
      <w:r w:rsidR="003E22B0" w:rsidRPr="003E22B0">
        <w:rPr>
          <w:rFonts w:ascii="Times New Roman" w:eastAsiaTheme="minorEastAsia" w:hAnsi="Times New Roman" w:cs="Times New Roman"/>
        </w:rPr>
        <w:lastRenderedPageBreak/>
        <w:t>collecting qualitative data, it is recommended to employ open-ended questions that facilitate participants in freely expressing their perspectives. Additionally, researchers should maintain a neutral position throughout the interviews</w:t>
      </w:r>
      <w:r w:rsidR="004A0C44">
        <w:rPr>
          <w:rFonts w:ascii="Times New Roman" w:eastAsiaTheme="minorEastAsia" w:hAnsi="Times New Roman" w:cs="Times New Roman"/>
        </w:rPr>
        <w:fldChar w:fldCharType="begin"/>
      </w:r>
      <w:r w:rsidR="004A0C44">
        <w:rPr>
          <w:rFonts w:ascii="Times New Roman" w:eastAsiaTheme="minorEastAsia" w:hAnsi="Times New Roman" w:cs="Times New Roman"/>
        </w:rPr>
        <w:instrText xml:space="preserve"> ADDIN EN.CITE &lt;EndNote&gt;&lt;Cite&gt;&lt;Author&gt;King&lt;/Author&gt;&lt;Year&gt;2018&lt;/Year&gt;&lt;RecNum&gt;421&lt;/RecNum&gt;&lt;DisplayText&gt;(King, Brooks and Horrocks, 2018)&lt;/DisplayText&gt;&lt;record&gt;&lt;rec-number&gt;421&lt;/rec-number&gt;&lt;foreign-keys&gt;&lt;key app="EN" db-id="p9fpvxsriaspfxe52t9x0za5vtv05efa5r9v" timestamp="1723671108"&gt;421&lt;/key&gt;&lt;/foreign-keys&gt;&lt;ref-type name="Journal Article"&gt;17&lt;/ref-type&gt;&lt;contributors&gt;&lt;authors&gt;&lt;author&gt;King, Nigel&lt;/author&gt;&lt;author&gt;Brooks, Joanna&lt;/author&gt;&lt;author&gt;Horrocks, Christine&lt;/author&gt;&lt;/authors&gt;&lt;/contributors&gt;&lt;titles&gt;&lt;title&gt;Interviews in qualitative research&lt;/title&gt;&lt;/titles&gt;&lt;dates&gt;&lt;year&gt;2018&lt;/year&gt;&lt;/dates&gt;&lt;urls&gt;&lt;/urls&gt;&lt;/record&gt;&lt;/Cite&gt;&lt;/EndNote&gt;</w:instrText>
      </w:r>
      <w:r w:rsidR="004A0C44">
        <w:rPr>
          <w:rFonts w:ascii="Times New Roman" w:eastAsiaTheme="minorEastAsia" w:hAnsi="Times New Roman" w:cs="Times New Roman"/>
        </w:rPr>
        <w:fldChar w:fldCharType="separate"/>
      </w:r>
      <w:r w:rsidR="004A0C44">
        <w:rPr>
          <w:rFonts w:ascii="Times New Roman" w:eastAsiaTheme="minorEastAsia" w:hAnsi="Times New Roman" w:cs="Times New Roman"/>
          <w:noProof/>
        </w:rPr>
        <w:t>(King, Brooks and Horrocks, 2018)</w:t>
      </w:r>
      <w:r w:rsidR="004A0C44">
        <w:rPr>
          <w:rFonts w:ascii="Times New Roman" w:eastAsiaTheme="minorEastAsia" w:hAnsi="Times New Roman" w:cs="Times New Roman"/>
        </w:rPr>
        <w:fldChar w:fldCharType="end"/>
      </w:r>
      <w:r w:rsidRPr="00174CBD">
        <w:rPr>
          <w:rFonts w:ascii="Times New Roman" w:eastAsiaTheme="minorEastAsia" w:hAnsi="Times New Roman" w:cs="Times New Roman"/>
        </w:rPr>
        <w:t xml:space="preserve">. The study also acknowledges the potential for psychological distress due to the nature of the topic. Participants will be allowed to skip questions they find uncomfortable, and they will be provided with information on support services if needed (Smith, 2015). </w:t>
      </w:r>
      <w:r w:rsidR="003E22B0" w:rsidRPr="003E22B0">
        <w:rPr>
          <w:rFonts w:ascii="Times New Roman" w:eastAsiaTheme="minorEastAsia" w:hAnsi="Times New Roman" w:cs="Times New Roman"/>
        </w:rPr>
        <w:t>The research strives to guarantee the ethical handling of data, safeguarding participant rights, and reducing potential biases through strict adherence to these ethical principles.</w:t>
      </w:r>
    </w:p>
    <w:p w14:paraId="7F0E62CA" w14:textId="77777777" w:rsidR="004B75F3" w:rsidRDefault="004B75F3" w:rsidP="004B75F3">
      <w:pPr>
        <w:spacing w:line="480" w:lineRule="auto"/>
        <w:jc w:val="left"/>
        <w:rPr>
          <w:rFonts w:ascii="Times New Roman" w:eastAsiaTheme="minorEastAsia" w:hAnsi="Times New Roman" w:cs="Times New Roman"/>
        </w:rPr>
      </w:pPr>
    </w:p>
    <w:p w14:paraId="521EB2E1" w14:textId="77777777" w:rsidR="00331764" w:rsidRDefault="00331764" w:rsidP="004B75F3">
      <w:pPr>
        <w:spacing w:line="480" w:lineRule="auto"/>
        <w:jc w:val="left"/>
        <w:rPr>
          <w:rFonts w:ascii="Times New Roman" w:eastAsiaTheme="minorEastAsia" w:hAnsi="Times New Roman" w:cs="Times New Roman"/>
        </w:rPr>
      </w:pPr>
    </w:p>
    <w:p w14:paraId="57CF3AA6" w14:textId="77777777" w:rsidR="00331764" w:rsidRDefault="00331764" w:rsidP="004B75F3">
      <w:pPr>
        <w:spacing w:line="480" w:lineRule="auto"/>
        <w:jc w:val="left"/>
        <w:rPr>
          <w:rFonts w:ascii="Times New Roman" w:eastAsiaTheme="minorEastAsia" w:hAnsi="Times New Roman" w:cs="Times New Roman"/>
        </w:rPr>
      </w:pPr>
    </w:p>
    <w:p w14:paraId="0705C8B4" w14:textId="77777777" w:rsidR="00331764" w:rsidRDefault="00331764" w:rsidP="004B75F3">
      <w:pPr>
        <w:spacing w:line="480" w:lineRule="auto"/>
        <w:jc w:val="left"/>
        <w:rPr>
          <w:rFonts w:ascii="Times New Roman" w:eastAsiaTheme="minorEastAsia" w:hAnsi="Times New Roman" w:cs="Times New Roman"/>
        </w:rPr>
      </w:pPr>
    </w:p>
    <w:p w14:paraId="24EBA921" w14:textId="77777777" w:rsidR="00331764" w:rsidRDefault="00331764" w:rsidP="004B75F3">
      <w:pPr>
        <w:spacing w:line="480" w:lineRule="auto"/>
        <w:jc w:val="left"/>
        <w:rPr>
          <w:rFonts w:ascii="Times New Roman" w:eastAsiaTheme="minorEastAsia" w:hAnsi="Times New Roman" w:cs="Times New Roman"/>
        </w:rPr>
      </w:pPr>
    </w:p>
    <w:p w14:paraId="4B35C8F2" w14:textId="77777777" w:rsidR="00331764" w:rsidRDefault="00331764" w:rsidP="004B75F3">
      <w:pPr>
        <w:spacing w:line="480" w:lineRule="auto"/>
        <w:jc w:val="left"/>
        <w:rPr>
          <w:rFonts w:ascii="Times New Roman" w:eastAsiaTheme="minorEastAsia" w:hAnsi="Times New Roman" w:cs="Times New Roman"/>
        </w:rPr>
      </w:pPr>
    </w:p>
    <w:p w14:paraId="55112FAD" w14:textId="77777777" w:rsidR="00331764" w:rsidRDefault="00331764" w:rsidP="004B75F3">
      <w:pPr>
        <w:spacing w:line="480" w:lineRule="auto"/>
        <w:jc w:val="left"/>
        <w:rPr>
          <w:rFonts w:ascii="Times New Roman" w:eastAsiaTheme="minorEastAsia" w:hAnsi="Times New Roman" w:cs="Times New Roman"/>
        </w:rPr>
      </w:pPr>
    </w:p>
    <w:p w14:paraId="1ED2FC86" w14:textId="77777777" w:rsidR="00331764" w:rsidRDefault="00331764" w:rsidP="004B75F3">
      <w:pPr>
        <w:spacing w:line="480" w:lineRule="auto"/>
        <w:jc w:val="left"/>
        <w:rPr>
          <w:rFonts w:ascii="Times New Roman" w:eastAsiaTheme="minorEastAsia" w:hAnsi="Times New Roman" w:cs="Times New Roman"/>
        </w:rPr>
      </w:pPr>
    </w:p>
    <w:p w14:paraId="7AE22412" w14:textId="77777777" w:rsidR="00331764" w:rsidRDefault="00331764" w:rsidP="004B75F3">
      <w:pPr>
        <w:spacing w:line="480" w:lineRule="auto"/>
        <w:jc w:val="left"/>
        <w:rPr>
          <w:rFonts w:ascii="Times New Roman" w:eastAsiaTheme="minorEastAsia" w:hAnsi="Times New Roman" w:cs="Times New Roman"/>
        </w:rPr>
      </w:pPr>
    </w:p>
    <w:p w14:paraId="375F1846" w14:textId="77777777" w:rsidR="00331764" w:rsidRDefault="00331764" w:rsidP="004B75F3">
      <w:pPr>
        <w:spacing w:line="480" w:lineRule="auto"/>
        <w:jc w:val="left"/>
        <w:rPr>
          <w:rFonts w:ascii="Times New Roman" w:eastAsiaTheme="minorEastAsia" w:hAnsi="Times New Roman" w:cs="Times New Roman"/>
        </w:rPr>
      </w:pPr>
    </w:p>
    <w:p w14:paraId="3AEB3F02" w14:textId="77777777" w:rsidR="00331764" w:rsidRDefault="00331764" w:rsidP="004B75F3">
      <w:pPr>
        <w:spacing w:line="480" w:lineRule="auto"/>
        <w:jc w:val="left"/>
        <w:rPr>
          <w:rFonts w:ascii="Times New Roman" w:eastAsiaTheme="minorEastAsia" w:hAnsi="Times New Roman" w:cs="Times New Roman"/>
        </w:rPr>
      </w:pPr>
    </w:p>
    <w:p w14:paraId="0AA60A67" w14:textId="77777777" w:rsidR="00331764" w:rsidRDefault="00331764" w:rsidP="004B75F3">
      <w:pPr>
        <w:spacing w:line="480" w:lineRule="auto"/>
        <w:jc w:val="left"/>
        <w:rPr>
          <w:rFonts w:ascii="Times New Roman" w:eastAsiaTheme="minorEastAsia" w:hAnsi="Times New Roman" w:cs="Times New Roman" w:hint="eastAsia"/>
        </w:rPr>
      </w:pPr>
    </w:p>
    <w:p w14:paraId="66F775A1" w14:textId="0AC7EED5" w:rsidR="004B75F3" w:rsidRDefault="00CF5C4D" w:rsidP="00CF5C4D">
      <w:pPr>
        <w:pStyle w:val="1"/>
        <w:ind w:firstLineChars="600" w:firstLine="1680"/>
        <w:rPr>
          <w:rFonts w:eastAsiaTheme="minorEastAsia"/>
        </w:rPr>
      </w:pPr>
      <w:bookmarkStart w:id="79" w:name="_Toc178109021"/>
      <w:bookmarkStart w:id="80" w:name="_Toc178296150"/>
      <w:r>
        <w:rPr>
          <w:rFonts w:eastAsiaTheme="minorEastAsia"/>
        </w:rPr>
        <w:lastRenderedPageBreak/>
        <w:t>C</w:t>
      </w:r>
      <w:r>
        <w:rPr>
          <w:rFonts w:eastAsiaTheme="minorEastAsia" w:hint="eastAsia"/>
        </w:rPr>
        <w:t>hapter 4</w:t>
      </w:r>
      <w:r>
        <w:rPr>
          <w:rFonts w:eastAsiaTheme="minorEastAsia" w:hint="eastAsia"/>
        </w:rPr>
        <w:t>：</w:t>
      </w:r>
      <w:r>
        <w:rPr>
          <w:rFonts w:eastAsiaTheme="minorEastAsia" w:hint="eastAsia"/>
        </w:rPr>
        <w:t xml:space="preserve">Findings </w:t>
      </w:r>
      <w:r>
        <w:rPr>
          <w:rFonts w:eastAsiaTheme="minorEastAsia"/>
        </w:rPr>
        <w:t>and</w:t>
      </w:r>
      <w:r>
        <w:rPr>
          <w:rFonts w:eastAsiaTheme="minorEastAsia" w:hint="eastAsia"/>
        </w:rPr>
        <w:t xml:space="preserve"> Data Analytics</w:t>
      </w:r>
      <w:bookmarkEnd w:id="79"/>
      <w:bookmarkEnd w:id="80"/>
      <w:r>
        <w:rPr>
          <w:rFonts w:eastAsiaTheme="minorEastAsia" w:hint="eastAsia"/>
        </w:rPr>
        <w:t xml:space="preserve"> </w:t>
      </w:r>
    </w:p>
    <w:p w14:paraId="4E7D3B91" w14:textId="4E486AE2" w:rsidR="004B75F3" w:rsidRDefault="00EF6073" w:rsidP="00EF6073">
      <w:pPr>
        <w:pStyle w:val="2"/>
        <w:rPr>
          <w:rFonts w:eastAsiaTheme="minorEastAsia"/>
        </w:rPr>
      </w:pPr>
      <w:bookmarkStart w:id="81" w:name="_Toc178109022"/>
      <w:bookmarkStart w:id="82" w:name="_Toc178296151"/>
      <w:r>
        <w:rPr>
          <w:rFonts w:eastAsiaTheme="minorEastAsia" w:hint="eastAsia"/>
        </w:rPr>
        <w:t>4.1 Introduction</w:t>
      </w:r>
      <w:bookmarkEnd w:id="81"/>
      <w:bookmarkEnd w:id="82"/>
      <w:r>
        <w:rPr>
          <w:rFonts w:eastAsiaTheme="minorEastAsia" w:hint="eastAsia"/>
        </w:rPr>
        <w:t xml:space="preserve"> </w:t>
      </w:r>
    </w:p>
    <w:p w14:paraId="6719CBA4" w14:textId="317A3967" w:rsidR="002148FF" w:rsidRDefault="00E43194" w:rsidP="005A71D4">
      <w:pPr>
        <w:spacing w:line="480" w:lineRule="auto"/>
        <w:jc w:val="left"/>
        <w:rPr>
          <w:rFonts w:ascii="Times New Roman" w:eastAsiaTheme="minorEastAsia" w:hAnsi="Times New Roman" w:cs="Times New Roman"/>
        </w:rPr>
      </w:pPr>
      <w:r w:rsidRPr="00E43194">
        <w:rPr>
          <w:rFonts w:ascii="Times New Roman" w:eastAsiaTheme="minorEastAsia" w:hAnsi="Times New Roman" w:cs="Times New Roman"/>
        </w:rPr>
        <w:t>This chapter will present the data analysis findings and delve into the impact of online discount strategies on impulse buying behavior among China's Gen Z consumers. By collecting both qualitative and quantitative data, we have gained a more comprehensive understanding of the multiple factors that influence impulse buying. To ensure consistency in research objectives, we will first present the qualitative findings and then introduce the quantitative results.</w:t>
      </w:r>
    </w:p>
    <w:p w14:paraId="412E1372" w14:textId="77777777" w:rsidR="00E43194" w:rsidRPr="005A71D4" w:rsidRDefault="00E43194" w:rsidP="005A71D4">
      <w:pPr>
        <w:spacing w:line="480" w:lineRule="auto"/>
        <w:jc w:val="left"/>
        <w:rPr>
          <w:rFonts w:ascii="Times New Roman" w:eastAsiaTheme="minorEastAsia" w:hAnsi="Times New Roman" w:cs="Times New Roman"/>
        </w:rPr>
      </w:pPr>
    </w:p>
    <w:p w14:paraId="519D8466" w14:textId="11567F45" w:rsidR="005A71D4" w:rsidRPr="005A71D4" w:rsidRDefault="005A71D4" w:rsidP="005A71D4">
      <w:pPr>
        <w:spacing w:line="480" w:lineRule="auto"/>
        <w:jc w:val="left"/>
        <w:rPr>
          <w:rFonts w:ascii="Times New Roman" w:eastAsiaTheme="minorEastAsia" w:hAnsi="Times New Roman" w:cs="Times New Roman"/>
        </w:rPr>
      </w:pPr>
      <w:r w:rsidRPr="005A71D4">
        <w:rPr>
          <w:rFonts w:ascii="Times New Roman" w:eastAsiaTheme="minorEastAsia" w:hAnsi="Times New Roman" w:cs="Times New Roman"/>
        </w:rPr>
        <w:t xml:space="preserve">The qualitative analysis, derived from semi-structured interviews, explores Generation Z’s emotional and cognitive responses to online discounts. This phase uncovers the psychological drivers behind impulsive purchases, such as excitement, urgency, and perceived value. </w:t>
      </w:r>
      <w:r w:rsidR="002148FF" w:rsidRPr="002148FF">
        <w:rPr>
          <w:rFonts w:ascii="Times New Roman" w:eastAsiaTheme="minorEastAsia" w:hAnsi="Times New Roman" w:cs="Times New Roman"/>
        </w:rPr>
        <w:t xml:space="preserve">Through the analysis of these insights, we acquire a more profound comprehension of the factors and encounters that influence the purchasing choices made by this </w:t>
      </w:r>
      <w:proofErr w:type="gramStart"/>
      <w:r w:rsidR="002148FF" w:rsidRPr="002148FF">
        <w:rPr>
          <w:rFonts w:ascii="Times New Roman" w:eastAsiaTheme="minorEastAsia" w:hAnsi="Times New Roman" w:cs="Times New Roman"/>
        </w:rPr>
        <w:t>particular demographic</w:t>
      </w:r>
      <w:proofErr w:type="gramEnd"/>
      <w:r w:rsidR="002148FF" w:rsidRPr="002148FF">
        <w:rPr>
          <w:rFonts w:ascii="Times New Roman" w:eastAsiaTheme="minorEastAsia" w:hAnsi="Times New Roman" w:cs="Times New Roman"/>
        </w:rPr>
        <w:t>.</w:t>
      </w:r>
    </w:p>
    <w:p w14:paraId="22ED0E34" w14:textId="77777777" w:rsidR="005A71D4" w:rsidRPr="005A71D4" w:rsidRDefault="005A71D4" w:rsidP="005A71D4">
      <w:pPr>
        <w:spacing w:line="480" w:lineRule="auto"/>
        <w:jc w:val="left"/>
        <w:rPr>
          <w:rFonts w:ascii="Times New Roman" w:eastAsiaTheme="minorEastAsia" w:hAnsi="Times New Roman" w:cs="Times New Roman"/>
        </w:rPr>
      </w:pPr>
    </w:p>
    <w:p w14:paraId="7B46AFDD" w14:textId="77777777" w:rsidR="005A71D4" w:rsidRPr="005A71D4" w:rsidRDefault="005A71D4" w:rsidP="005A71D4">
      <w:pPr>
        <w:spacing w:line="480" w:lineRule="auto"/>
        <w:jc w:val="left"/>
        <w:rPr>
          <w:rFonts w:ascii="Times New Roman" w:eastAsiaTheme="minorEastAsia" w:hAnsi="Times New Roman" w:cs="Times New Roman"/>
        </w:rPr>
      </w:pPr>
      <w:r w:rsidRPr="005A71D4">
        <w:rPr>
          <w:rFonts w:ascii="Times New Roman" w:eastAsiaTheme="minorEastAsia" w:hAnsi="Times New Roman" w:cs="Times New Roman"/>
        </w:rPr>
        <w:t xml:space="preserve">The quantitative analysis focuses on testing the study’s key hypotheses related to the types of online discounts, psychological effects, demographic factors, and product categories. The primary objective is to determine which types of discounts (e.g., percentage-off, flash sales, buy-one-get-one-free offers) are most effective in inducing impulse buying behavior. Additionally, this phase investigates the moderating role of demographic variables such as gender, income level, and education, alongside the </w:t>
      </w:r>
      <w:r w:rsidRPr="005A71D4">
        <w:rPr>
          <w:rFonts w:ascii="Times New Roman" w:eastAsiaTheme="minorEastAsia" w:hAnsi="Times New Roman" w:cs="Times New Roman"/>
        </w:rPr>
        <w:lastRenderedPageBreak/>
        <w:t>impact of different product categories (e.g., electronics, clothing) on discount effectiveness.</w:t>
      </w:r>
    </w:p>
    <w:p w14:paraId="61D59C5B" w14:textId="77777777" w:rsidR="005A71D4" w:rsidRPr="005A71D4" w:rsidRDefault="005A71D4" w:rsidP="005A71D4">
      <w:pPr>
        <w:spacing w:line="480" w:lineRule="auto"/>
        <w:jc w:val="left"/>
        <w:rPr>
          <w:rFonts w:ascii="Times New Roman" w:eastAsiaTheme="minorEastAsia" w:hAnsi="Times New Roman" w:cs="Times New Roman"/>
        </w:rPr>
      </w:pPr>
    </w:p>
    <w:p w14:paraId="5ADC3EA0" w14:textId="2B875EBB" w:rsidR="005A71D4" w:rsidRPr="005A71D4" w:rsidRDefault="00F425F3" w:rsidP="005A71D4">
      <w:pPr>
        <w:spacing w:line="480" w:lineRule="auto"/>
        <w:jc w:val="left"/>
        <w:rPr>
          <w:rFonts w:ascii="Times New Roman" w:eastAsiaTheme="minorEastAsia" w:hAnsi="Times New Roman" w:cs="Times New Roman"/>
        </w:rPr>
      </w:pPr>
      <w:r w:rsidRPr="00F425F3">
        <w:rPr>
          <w:rFonts w:ascii="Times New Roman" w:eastAsiaTheme="minorEastAsia" w:hAnsi="Times New Roman" w:cs="Times New Roman"/>
        </w:rPr>
        <w:t xml:space="preserve">This chapter employs descriptive and inferential statistical methods such as analysis of variance, regression analysis, and mediation analysis to examine the four hypotheses in the literature review. </w:t>
      </w:r>
      <w:r w:rsidR="005A71D4" w:rsidRPr="005A71D4">
        <w:rPr>
          <w:rFonts w:ascii="Times New Roman" w:eastAsiaTheme="minorEastAsia" w:hAnsi="Times New Roman" w:cs="Times New Roman"/>
        </w:rPr>
        <w:t>This dual approach not only captures general trends through quantitative analysis but also reveals the underlying emotional and cognitive factors through qualitative insights, enhancing the overall understanding of Generation Z’s impulse buying behavior</w:t>
      </w:r>
      <w:r w:rsidR="005A71D4">
        <w:rPr>
          <w:rFonts w:ascii="Times New Roman" w:eastAsiaTheme="minorEastAsia" w:hAnsi="Times New Roman" w:cs="Times New Roman"/>
        </w:rPr>
        <w:fldChar w:fldCharType="begin"/>
      </w:r>
      <w:r w:rsidR="005A71D4">
        <w:rPr>
          <w:rFonts w:ascii="Times New Roman" w:eastAsiaTheme="minorEastAsia" w:hAnsi="Times New Roman" w:cs="Times New Roman"/>
        </w:rPr>
        <w:instrText xml:space="preserve"> ADDIN EN.CITE &lt;EndNote&gt;&lt;Cite&gt;&lt;Author&gt;Kimmons&lt;/Author&gt;&lt;Year&gt;2022&lt;/Year&gt;&lt;RecNum&gt;445&lt;/RecNum&gt;&lt;DisplayText&gt;(Kimmons, 2022)&lt;/DisplayText&gt;&lt;record&gt;&lt;rec-number&gt;445&lt;/rec-number&gt;&lt;foreign-keys&gt;&lt;key app="EN" db-id="p9fpvxsriaspfxe52t9x0za5vtv05efa5r9v" timestamp="1726397715"&gt;445&lt;/key&gt;&lt;/foreign-keys&gt;&lt;ref-type name="Journal Article"&gt;17&lt;/ref-type&gt;&lt;contributors&gt;&lt;authors&gt;&lt;author&gt;Kimmons, Royce&lt;/author&gt;&lt;/authors&gt;&lt;/contributors&gt;&lt;titles&gt;&lt;title&gt;Mixed methods&lt;/title&gt;&lt;secondary-title&gt;Education Research&lt;/secondary-title&gt;&lt;/titles&gt;&lt;periodical&gt;&lt;full-title&gt;Education Research&lt;/full-title&gt;&lt;/periodical&gt;&lt;pages&gt;631-641&lt;/pages&gt;&lt;volume&gt;63&lt;/volume&gt;&lt;number&gt;5&lt;/number&gt;&lt;dates&gt;&lt;year&gt;2022&lt;/year&gt;&lt;/dates&gt;&lt;urls&gt;&lt;/urls&gt;&lt;/record&gt;&lt;/Cite&gt;&lt;/EndNote&gt;</w:instrText>
      </w:r>
      <w:r w:rsidR="005A71D4">
        <w:rPr>
          <w:rFonts w:ascii="Times New Roman" w:eastAsiaTheme="minorEastAsia" w:hAnsi="Times New Roman" w:cs="Times New Roman"/>
        </w:rPr>
        <w:fldChar w:fldCharType="separate"/>
      </w:r>
      <w:r w:rsidR="005A71D4">
        <w:rPr>
          <w:rFonts w:ascii="Times New Roman" w:eastAsiaTheme="minorEastAsia" w:hAnsi="Times New Roman" w:cs="Times New Roman"/>
          <w:noProof/>
        </w:rPr>
        <w:t>(Kimmons, 2022)</w:t>
      </w:r>
      <w:r w:rsidR="005A71D4">
        <w:rPr>
          <w:rFonts w:ascii="Times New Roman" w:eastAsiaTheme="minorEastAsia" w:hAnsi="Times New Roman" w:cs="Times New Roman"/>
        </w:rPr>
        <w:fldChar w:fldCharType="end"/>
      </w:r>
      <w:r w:rsidR="005A71D4" w:rsidRPr="005A71D4">
        <w:rPr>
          <w:rFonts w:ascii="Times New Roman" w:eastAsiaTheme="minorEastAsia" w:hAnsi="Times New Roman" w:cs="Times New Roman"/>
        </w:rPr>
        <w:t>.</w:t>
      </w:r>
    </w:p>
    <w:p w14:paraId="4E5B6BB9" w14:textId="77777777" w:rsidR="005A71D4" w:rsidRPr="005A71D4" w:rsidRDefault="005A71D4" w:rsidP="005A71D4">
      <w:pPr>
        <w:spacing w:line="480" w:lineRule="auto"/>
        <w:jc w:val="left"/>
        <w:rPr>
          <w:rFonts w:ascii="Times New Roman" w:eastAsiaTheme="minorEastAsia" w:hAnsi="Times New Roman" w:cs="Times New Roman"/>
        </w:rPr>
      </w:pPr>
    </w:p>
    <w:p w14:paraId="681F2762" w14:textId="218FD3B6" w:rsidR="00DD4949" w:rsidRDefault="002148FF" w:rsidP="00DD4949">
      <w:pPr>
        <w:spacing w:line="480" w:lineRule="auto"/>
        <w:jc w:val="left"/>
        <w:rPr>
          <w:rFonts w:ascii="Times New Roman" w:eastAsiaTheme="minorEastAsia" w:hAnsi="Times New Roman" w:cs="Times New Roman"/>
        </w:rPr>
      </w:pPr>
      <w:r w:rsidRPr="002148FF">
        <w:rPr>
          <w:rFonts w:ascii="Times New Roman" w:eastAsiaTheme="minorEastAsia" w:hAnsi="Times New Roman" w:cs="Times New Roman"/>
        </w:rPr>
        <w:t>The arrangement of the chapter is outlined below:</w:t>
      </w:r>
      <w:r>
        <w:rPr>
          <w:rFonts w:ascii="Times New Roman" w:eastAsiaTheme="minorEastAsia" w:hAnsi="Times New Roman" w:cs="Times New Roman" w:hint="eastAsia"/>
        </w:rPr>
        <w:t xml:space="preserve"> </w:t>
      </w:r>
      <w:r w:rsidR="005A71D4" w:rsidRPr="005A71D4">
        <w:rPr>
          <w:rFonts w:ascii="Times New Roman" w:eastAsiaTheme="minorEastAsia" w:hAnsi="Times New Roman" w:cs="Times New Roman"/>
        </w:rPr>
        <w:t xml:space="preserve">First, the qualitative findings from the interviews will be presented to offer a contextual understanding of the psychological and emotional drivers behind impulse buying. This is followed by an overview of the survey respondents' demographics, along with an evaluation of the reliability and validity of the survey instrument. </w:t>
      </w:r>
      <w:r w:rsidRPr="002148FF">
        <w:rPr>
          <w:rFonts w:ascii="Times New Roman" w:eastAsiaTheme="minorEastAsia" w:hAnsi="Times New Roman" w:cs="Times New Roman"/>
        </w:rPr>
        <w:t>The next section of the chapter involves conducting statistical analyses to examine the hypotheses, followed by a comprehensive synthesis of both qualitative and quantitative results.</w:t>
      </w:r>
      <w:r>
        <w:rPr>
          <w:rFonts w:ascii="Times New Roman" w:eastAsiaTheme="minorEastAsia" w:hAnsi="Times New Roman" w:cs="Times New Roman" w:hint="eastAsia"/>
        </w:rPr>
        <w:t xml:space="preserve"> </w:t>
      </w:r>
      <w:r w:rsidR="005A71D4" w:rsidRPr="005A71D4">
        <w:rPr>
          <w:rFonts w:ascii="Times New Roman" w:eastAsiaTheme="minorEastAsia" w:hAnsi="Times New Roman" w:cs="Times New Roman"/>
        </w:rPr>
        <w:t>This comprehensive approach aims to provide actionable insights for marketers and e-commerce platforms seeking to engage Generation Z consumers in China more effectively.</w:t>
      </w:r>
    </w:p>
    <w:p w14:paraId="65FCAA78" w14:textId="77777777" w:rsidR="00DD4949" w:rsidRDefault="00DD4949" w:rsidP="00DD4949">
      <w:pPr>
        <w:spacing w:line="480" w:lineRule="auto"/>
        <w:jc w:val="left"/>
        <w:rPr>
          <w:rFonts w:ascii="Times New Roman" w:eastAsiaTheme="minorEastAsia" w:hAnsi="Times New Roman" w:cs="Times New Roman"/>
        </w:rPr>
      </w:pPr>
    </w:p>
    <w:p w14:paraId="6230B90D" w14:textId="71690BC6" w:rsidR="00BA59D8" w:rsidRPr="00DD4949" w:rsidRDefault="00DD4949" w:rsidP="00DD4949">
      <w:pPr>
        <w:pStyle w:val="2"/>
        <w:rPr>
          <w:rFonts w:eastAsiaTheme="minorEastAsia"/>
        </w:rPr>
      </w:pPr>
      <w:bookmarkStart w:id="83" w:name="_Toc178109023"/>
      <w:bookmarkStart w:id="84" w:name="_Toc178296152"/>
      <w:r>
        <w:rPr>
          <w:rFonts w:eastAsiaTheme="minorEastAsia" w:hint="eastAsia"/>
        </w:rPr>
        <w:lastRenderedPageBreak/>
        <w:t xml:space="preserve">4.2 </w:t>
      </w:r>
      <w:r w:rsidR="00BA59D8" w:rsidRPr="00BA59D8">
        <w:rPr>
          <w:rFonts w:eastAsiaTheme="minorEastAsia"/>
        </w:rPr>
        <w:t>Qualitative Data Analysis</w:t>
      </w:r>
      <w:bookmarkEnd w:id="83"/>
      <w:bookmarkEnd w:id="84"/>
    </w:p>
    <w:p w14:paraId="2C426E7A" w14:textId="77F7C950" w:rsidR="00E83F22" w:rsidRPr="00E83F22" w:rsidRDefault="002148FF" w:rsidP="00E83F22">
      <w:pPr>
        <w:spacing w:line="480" w:lineRule="auto"/>
        <w:jc w:val="left"/>
        <w:rPr>
          <w:rFonts w:ascii="Times New Roman" w:eastAsiaTheme="minorEastAsia" w:hAnsi="Times New Roman" w:cs="Times New Roman"/>
        </w:rPr>
      </w:pPr>
      <w:r w:rsidRPr="002148FF">
        <w:rPr>
          <w:rFonts w:ascii="Times New Roman" w:eastAsiaTheme="minorEastAsia" w:hAnsi="Times New Roman" w:cs="Times New Roman"/>
        </w:rPr>
        <w:t>A group of 10 semi-structured interviews were carried out, targeting Chinese consumers from Generation Z, with ages ranging between 18 and 27.</w:t>
      </w:r>
      <w:r>
        <w:rPr>
          <w:rFonts w:ascii="Times New Roman" w:eastAsiaTheme="minorEastAsia" w:hAnsi="Times New Roman" w:cs="Times New Roman" w:hint="eastAsia"/>
        </w:rPr>
        <w:t xml:space="preserve"> </w:t>
      </w:r>
      <w:r w:rsidR="00E83F22" w:rsidRPr="00E83F22">
        <w:rPr>
          <w:rFonts w:ascii="Times New Roman" w:eastAsiaTheme="minorEastAsia" w:hAnsi="Times New Roman" w:cs="Times New Roman"/>
        </w:rPr>
        <w:t>This demographic was selected to provide a representative sample of this technologically adept, highly connected, and economically influential consumer group. The participants were recruited through online platforms and social media channels ensuring a diverse mix in terms of gender, income levels, and educational backgrounds. This diversity was essential for exploring the potential moderating effects of demographic variables on impulse buying behavior, a key focus of the study.</w:t>
      </w:r>
    </w:p>
    <w:p w14:paraId="0B94FFE3" w14:textId="77777777" w:rsidR="00E83F22" w:rsidRPr="00E83F22" w:rsidRDefault="00E83F22" w:rsidP="00E83F22">
      <w:pPr>
        <w:spacing w:line="480" w:lineRule="auto"/>
        <w:jc w:val="left"/>
        <w:rPr>
          <w:rFonts w:ascii="Times New Roman" w:eastAsiaTheme="minorEastAsia" w:hAnsi="Times New Roman" w:cs="Times New Roman"/>
        </w:rPr>
      </w:pPr>
    </w:p>
    <w:p w14:paraId="6E295877" w14:textId="3DB49226" w:rsidR="00E83F22" w:rsidRPr="00E83F22" w:rsidRDefault="002148FF" w:rsidP="00E83F22">
      <w:pPr>
        <w:spacing w:line="480" w:lineRule="auto"/>
        <w:jc w:val="left"/>
        <w:rPr>
          <w:rFonts w:ascii="Times New Roman" w:eastAsiaTheme="minorEastAsia" w:hAnsi="Times New Roman" w:cs="Times New Roman"/>
        </w:rPr>
      </w:pPr>
      <w:r w:rsidRPr="002148FF">
        <w:rPr>
          <w:rFonts w:ascii="Times New Roman" w:eastAsiaTheme="minorEastAsia" w:hAnsi="Times New Roman" w:cs="Times New Roman"/>
        </w:rPr>
        <w:t>The interview inquiries were formulated to explore the affective and cognitive reactions elicited by diverse categories of internet markdowns.</w:t>
      </w:r>
      <w:r>
        <w:rPr>
          <w:rFonts w:ascii="Times New Roman" w:eastAsiaTheme="minorEastAsia" w:hAnsi="Times New Roman" w:cs="Times New Roman" w:hint="eastAsia"/>
        </w:rPr>
        <w:t xml:space="preserve"> </w:t>
      </w:r>
      <w:r w:rsidR="00E83F22" w:rsidRPr="00E83F22">
        <w:rPr>
          <w:rFonts w:ascii="Times New Roman" w:eastAsiaTheme="minorEastAsia" w:hAnsi="Times New Roman" w:cs="Times New Roman"/>
        </w:rPr>
        <w:t xml:space="preserve">Specifically, the questions aimed to explore how various discount strategies, such as flash sales, percentage-off deals, and buy-one-get-one-free offers, influenced participants’ decision-making processes. Additionally, the interviews examined how psychological factors like urgency, excitement, and perceived value shaped their impulse purchases. </w:t>
      </w:r>
      <w:r w:rsidRPr="002148FF">
        <w:rPr>
          <w:rFonts w:ascii="Times New Roman" w:eastAsiaTheme="minorEastAsia" w:hAnsi="Times New Roman" w:cs="Times New Roman"/>
        </w:rPr>
        <w:t>An additional field of investigation concentrated on the impact of product classifications on impulsive purchasing behavior.</w:t>
      </w:r>
      <w:r>
        <w:rPr>
          <w:rFonts w:ascii="Times New Roman" w:eastAsiaTheme="minorEastAsia" w:hAnsi="Times New Roman" w:cs="Times New Roman" w:hint="eastAsia"/>
        </w:rPr>
        <w:t xml:space="preserve"> </w:t>
      </w:r>
      <w:r w:rsidR="00E83F22" w:rsidRPr="00E83F22">
        <w:rPr>
          <w:rFonts w:ascii="Times New Roman" w:eastAsiaTheme="minorEastAsia" w:hAnsi="Times New Roman" w:cs="Times New Roman"/>
        </w:rPr>
        <w:t xml:space="preserve">Participants were asked to reflect on their purchasing tendencies across a range of product categories, including electronics, clothing, and fast-moving consumer goods (FMCG), to understand </w:t>
      </w:r>
      <w:r w:rsidRPr="002148FF">
        <w:rPr>
          <w:rFonts w:ascii="Times New Roman" w:eastAsiaTheme="minorEastAsia" w:hAnsi="Times New Roman" w:cs="Times New Roman"/>
        </w:rPr>
        <w:t>whether specific product categories have a higher tendency to elicit impulsive choices when offered at discounted prices.</w:t>
      </w:r>
    </w:p>
    <w:p w14:paraId="4333C57E" w14:textId="77777777" w:rsidR="00E83F22" w:rsidRPr="00E83F22" w:rsidRDefault="00E83F22" w:rsidP="00E83F22">
      <w:pPr>
        <w:spacing w:line="480" w:lineRule="auto"/>
        <w:jc w:val="left"/>
        <w:rPr>
          <w:rFonts w:ascii="Times New Roman" w:eastAsiaTheme="minorEastAsia" w:hAnsi="Times New Roman" w:cs="Times New Roman"/>
        </w:rPr>
      </w:pPr>
    </w:p>
    <w:p w14:paraId="450BFB31" w14:textId="7BA6F757" w:rsidR="00E83F22" w:rsidRDefault="00F425F3" w:rsidP="00F425F3">
      <w:pPr>
        <w:spacing w:line="480" w:lineRule="auto"/>
        <w:jc w:val="left"/>
        <w:rPr>
          <w:rFonts w:ascii="Times New Roman" w:eastAsiaTheme="minorEastAsia" w:hAnsi="Times New Roman" w:cs="Times New Roman"/>
        </w:rPr>
      </w:pPr>
      <w:r w:rsidRPr="00F425F3">
        <w:rPr>
          <w:rFonts w:ascii="Times New Roman" w:eastAsiaTheme="minorEastAsia" w:hAnsi="Times New Roman" w:cs="Times New Roman"/>
        </w:rPr>
        <w:t>The qualitative data gathered through these interviews provides a rich perspective on the Generation Z's purchasing behavior in online shopping. This section will summarize the main themes that emerged from the interviews, revealing the psychological and emotional mechanisms behind impulse purchases. This analysis will be used to examine how these findings align with the research objectives and hypotheses, laying the foundation for the subsequent quantitative analysis.</w:t>
      </w:r>
    </w:p>
    <w:p w14:paraId="470F23EA" w14:textId="77777777" w:rsidR="00F425F3" w:rsidRPr="00F425F3" w:rsidRDefault="00F425F3" w:rsidP="00F425F3">
      <w:pPr>
        <w:spacing w:line="480" w:lineRule="auto"/>
        <w:jc w:val="left"/>
        <w:rPr>
          <w:rFonts w:ascii="Times New Roman" w:eastAsiaTheme="minorEastAsia" w:hAnsi="Times New Roman" w:cs="Times New Roman"/>
        </w:rPr>
      </w:pPr>
    </w:p>
    <w:p w14:paraId="02382322" w14:textId="57335CD1" w:rsidR="00BA59D8" w:rsidRDefault="00BA59D8" w:rsidP="0036337D">
      <w:pPr>
        <w:pStyle w:val="3"/>
        <w:numPr>
          <w:ilvl w:val="2"/>
          <w:numId w:val="7"/>
        </w:numPr>
        <w:rPr>
          <w:rFonts w:eastAsiaTheme="minorEastAsia"/>
        </w:rPr>
      </w:pPr>
      <w:bookmarkStart w:id="85" w:name="_Toc178109024"/>
      <w:bookmarkStart w:id="86" w:name="_Toc178296153"/>
      <w:r w:rsidRPr="00BA59D8">
        <w:rPr>
          <w:rFonts w:eastAsiaTheme="minorEastAsia"/>
        </w:rPr>
        <w:t>Thematic Analysis of Interview Responses</w:t>
      </w:r>
      <w:bookmarkEnd w:id="85"/>
      <w:bookmarkEnd w:id="86"/>
    </w:p>
    <w:tbl>
      <w:tblPr>
        <w:tblStyle w:val="af2"/>
        <w:tblW w:w="0" w:type="auto"/>
        <w:tblLook w:val="04A0" w:firstRow="1" w:lastRow="0" w:firstColumn="1" w:lastColumn="0" w:noHBand="0" w:noVBand="1"/>
      </w:tblPr>
      <w:tblGrid>
        <w:gridCol w:w="2765"/>
        <w:gridCol w:w="2765"/>
        <w:gridCol w:w="2766"/>
      </w:tblGrid>
      <w:tr w:rsidR="0036337D" w:rsidRPr="00F04C7D" w14:paraId="4692B3BC" w14:textId="77777777" w:rsidTr="0032676A">
        <w:tc>
          <w:tcPr>
            <w:tcW w:w="2765" w:type="dxa"/>
          </w:tcPr>
          <w:p w14:paraId="635394B5" w14:textId="77777777" w:rsidR="0036337D" w:rsidRPr="00F04C7D" w:rsidRDefault="0036337D" w:rsidP="0032676A">
            <w:pPr>
              <w:rPr>
                <w:rFonts w:ascii="Times New Roman" w:eastAsiaTheme="minorEastAsia" w:hAnsi="Times New Roman" w:cs="Times New Roman"/>
                <w:b/>
                <w:bCs/>
              </w:rPr>
            </w:pPr>
            <w:r w:rsidRPr="00F04C7D">
              <w:rPr>
                <w:rFonts w:ascii="Times New Roman" w:eastAsiaTheme="minorEastAsia" w:hAnsi="Times New Roman" w:cs="Times New Roman"/>
                <w:b/>
                <w:bCs/>
              </w:rPr>
              <w:t>Type</w:t>
            </w:r>
          </w:p>
        </w:tc>
        <w:tc>
          <w:tcPr>
            <w:tcW w:w="2765" w:type="dxa"/>
          </w:tcPr>
          <w:p w14:paraId="187CDCC4" w14:textId="77777777" w:rsidR="0036337D" w:rsidRPr="00F04C7D" w:rsidRDefault="0036337D" w:rsidP="0032676A">
            <w:pPr>
              <w:rPr>
                <w:rFonts w:ascii="Times New Roman" w:eastAsiaTheme="minorEastAsia" w:hAnsi="Times New Roman" w:cs="Times New Roman"/>
                <w:b/>
                <w:bCs/>
              </w:rPr>
            </w:pPr>
            <w:r w:rsidRPr="00F04C7D">
              <w:rPr>
                <w:rFonts w:ascii="Times New Roman" w:eastAsiaTheme="minorEastAsia" w:hAnsi="Times New Roman" w:cs="Times New Roman"/>
                <w:b/>
                <w:bCs/>
              </w:rPr>
              <w:t>P</w:t>
            </w:r>
            <w:r w:rsidRPr="00F04C7D">
              <w:rPr>
                <w:rFonts w:ascii="Times New Roman" w:eastAsiaTheme="minorEastAsia" w:hAnsi="Times New Roman" w:cs="Times New Roman" w:hint="eastAsia"/>
                <w:b/>
                <w:bCs/>
              </w:rPr>
              <w:t xml:space="preserve">articipants </w:t>
            </w:r>
          </w:p>
        </w:tc>
        <w:tc>
          <w:tcPr>
            <w:tcW w:w="2766" w:type="dxa"/>
          </w:tcPr>
          <w:p w14:paraId="092E0C18" w14:textId="77777777" w:rsidR="0036337D" w:rsidRPr="00F04C7D" w:rsidRDefault="0036337D" w:rsidP="0032676A">
            <w:pPr>
              <w:rPr>
                <w:rFonts w:ascii="Times New Roman" w:eastAsiaTheme="minorEastAsia" w:hAnsi="Times New Roman" w:cs="Times New Roman"/>
                <w:b/>
                <w:bCs/>
              </w:rPr>
            </w:pPr>
            <w:r w:rsidRPr="00F04C7D">
              <w:rPr>
                <w:rFonts w:ascii="Times New Roman" w:eastAsiaTheme="minorEastAsia" w:hAnsi="Times New Roman" w:cs="Times New Roman" w:hint="eastAsia"/>
                <w:b/>
                <w:bCs/>
              </w:rPr>
              <w:t>Gender</w:t>
            </w:r>
          </w:p>
        </w:tc>
      </w:tr>
      <w:tr w:rsidR="0036337D" w:rsidRPr="00F04C7D" w14:paraId="39C07011" w14:textId="77777777" w:rsidTr="0032676A">
        <w:tc>
          <w:tcPr>
            <w:tcW w:w="2765" w:type="dxa"/>
          </w:tcPr>
          <w:p w14:paraId="050603EC" w14:textId="77777777" w:rsidR="0036337D" w:rsidRPr="00F04C7D" w:rsidRDefault="0036337D" w:rsidP="0032676A">
            <w:pPr>
              <w:rPr>
                <w:rFonts w:ascii="Times New Roman" w:eastAsiaTheme="minorEastAsia" w:hAnsi="Times New Roman" w:cs="Times New Roman"/>
              </w:rPr>
            </w:pPr>
            <w:r>
              <w:rPr>
                <w:rFonts w:ascii="Times New Roman" w:eastAsiaTheme="minorEastAsia" w:hAnsi="Times New Roman" w:cs="Times New Roman"/>
              </w:rPr>
              <w:t>Interview</w:t>
            </w:r>
            <w:r>
              <w:rPr>
                <w:rFonts w:ascii="Times New Roman" w:eastAsiaTheme="minorEastAsia" w:hAnsi="Times New Roman" w:cs="Times New Roman" w:hint="eastAsia"/>
              </w:rPr>
              <w:t>s</w:t>
            </w:r>
          </w:p>
        </w:tc>
        <w:tc>
          <w:tcPr>
            <w:tcW w:w="2765" w:type="dxa"/>
          </w:tcPr>
          <w:p w14:paraId="52D1394B" w14:textId="51A57ABC" w:rsidR="0036337D" w:rsidRDefault="0036337D" w:rsidP="0036337D">
            <w:pPr>
              <w:jc w:val="left"/>
              <w:rPr>
                <w:rFonts w:ascii="Times New Roman" w:eastAsiaTheme="minorEastAsia" w:hAnsi="Times New Roman" w:cs="Times New Roman"/>
              </w:rPr>
            </w:pPr>
            <w:r>
              <w:rPr>
                <w:rFonts w:ascii="Times New Roman" w:eastAsiaTheme="minorEastAsia" w:hAnsi="Times New Roman" w:cs="Times New Roman"/>
              </w:rPr>
              <w:t>P</w:t>
            </w:r>
            <w:r>
              <w:rPr>
                <w:rFonts w:ascii="Times New Roman" w:eastAsiaTheme="minorEastAsia" w:hAnsi="Times New Roman" w:cs="Times New Roman" w:hint="eastAsia"/>
              </w:rPr>
              <w:t xml:space="preserve">articipants 1-self- </w:t>
            </w:r>
            <w:r>
              <w:rPr>
                <w:rFonts w:ascii="Times New Roman" w:eastAsiaTheme="minorEastAsia" w:hAnsi="Times New Roman" w:cs="Times New Roman"/>
              </w:rPr>
              <w:t>employed</w:t>
            </w:r>
            <w:r>
              <w:rPr>
                <w:rFonts w:ascii="Times New Roman" w:eastAsiaTheme="minorEastAsia" w:hAnsi="Times New Roman" w:cs="Times New Roman" w:hint="eastAsia"/>
              </w:rPr>
              <w:t xml:space="preserve"> </w:t>
            </w:r>
          </w:p>
          <w:p w14:paraId="3F8FD3CE" w14:textId="66CBA996" w:rsidR="0036337D" w:rsidRDefault="0036337D" w:rsidP="0032676A">
            <w:pPr>
              <w:rPr>
                <w:rFonts w:ascii="Times New Roman" w:eastAsiaTheme="minorEastAsia" w:hAnsi="Times New Roman" w:cs="Times New Roman"/>
              </w:rPr>
            </w:pPr>
            <w:r>
              <w:rPr>
                <w:rFonts w:ascii="Times New Roman" w:eastAsiaTheme="minorEastAsia" w:hAnsi="Times New Roman" w:cs="Times New Roman"/>
              </w:rPr>
              <w:t>P</w:t>
            </w:r>
            <w:r>
              <w:rPr>
                <w:rFonts w:ascii="Times New Roman" w:eastAsiaTheme="minorEastAsia" w:hAnsi="Times New Roman" w:cs="Times New Roman" w:hint="eastAsia"/>
              </w:rPr>
              <w:t xml:space="preserve">articipants 2-job waiting </w:t>
            </w:r>
          </w:p>
          <w:p w14:paraId="0BBD4C59" w14:textId="68B8E3F0" w:rsidR="0036337D" w:rsidRDefault="0036337D" w:rsidP="0032676A">
            <w:pPr>
              <w:rPr>
                <w:rFonts w:ascii="Times New Roman" w:eastAsiaTheme="minorEastAsia" w:hAnsi="Times New Roman" w:cs="Times New Roman"/>
              </w:rPr>
            </w:pPr>
            <w:r>
              <w:rPr>
                <w:rFonts w:ascii="Times New Roman" w:eastAsiaTheme="minorEastAsia" w:hAnsi="Times New Roman" w:cs="Times New Roman"/>
              </w:rPr>
              <w:t>Participants</w:t>
            </w:r>
            <w:r>
              <w:rPr>
                <w:rFonts w:ascii="Times New Roman" w:eastAsiaTheme="minorEastAsia" w:hAnsi="Times New Roman" w:cs="Times New Roman" w:hint="eastAsia"/>
              </w:rPr>
              <w:t xml:space="preserve"> 3-Doctor candidate </w:t>
            </w:r>
          </w:p>
          <w:p w14:paraId="7826A2E2" w14:textId="3CBF8B91" w:rsidR="0036337D" w:rsidRDefault="0036337D" w:rsidP="0032676A">
            <w:pPr>
              <w:rPr>
                <w:rFonts w:ascii="Times New Roman" w:eastAsiaTheme="minorEastAsia" w:hAnsi="Times New Roman" w:cs="Times New Roman"/>
              </w:rPr>
            </w:pPr>
            <w:r>
              <w:rPr>
                <w:rFonts w:ascii="Times New Roman" w:eastAsiaTheme="minorEastAsia" w:hAnsi="Times New Roman" w:cs="Times New Roman"/>
              </w:rPr>
              <w:t>P</w:t>
            </w:r>
            <w:r>
              <w:rPr>
                <w:rFonts w:ascii="Times New Roman" w:eastAsiaTheme="minorEastAsia" w:hAnsi="Times New Roman" w:cs="Times New Roman" w:hint="eastAsia"/>
              </w:rPr>
              <w:t xml:space="preserve">articipants 4-Student  </w:t>
            </w:r>
          </w:p>
          <w:p w14:paraId="34417884" w14:textId="77777777" w:rsidR="0036337D" w:rsidRDefault="0036337D" w:rsidP="0032676A">
            <w:pPr>
              <w:rPr>
                <w:rFonts w:ascii="Times New Roman" w:eastAsiaTheme="minorEastAsia" w:hAnsi="Times New Roman" w:cs="Times New Roman"/>
              </w:rPr>
            </w:pPr>
            <w:r>
              <w:rPr>
                <w:rFonts w:ascii="Times New Roman" w:eastAsiaTheme="minorEastAsia" w:hAnsi="Times New Roman" w:cs="Times New Roman"/>
              </w:rPr>
              <w:t>P</w:t>
            </w:r>
            <w:r>
              <w:rPr>
                <w:rFonts w:ascii="Times New Roman" w:eastAsiaTheme="minorEastAsia" w:hAnsi="Times New Roman" w:cs="Times New Roman" w:hint="eastAsia"/>
              </w:rPr>
              <w:t xml:space="preserve">articipants 5-Student </w:t>
            </w:r>
          </w:p>
          <w:p w14:paraId="36AEB463" w14:textId="77777777" w:rsidR="0036337D" w:rsidRDefault="0036337D" w:rsidP="0032676A">
            <w:pPr>
              <w:rPr>
                <w:rFonts w:ascii="Times New Roman" w:eastAsiaTheme="minorEastAsia" w:hAnsi="Times New Roman" w:cs="Times New Roman"/>
              </w:rPr>
            </w:pPr>
            <w:r>
              <w:rPr>
                <w:rFonts w:ascii="Times New Roman" w:eastAsiaTheme="minorEastAsia" w:hAnsi="Times New Roman" w:cs="Times New Roman"/>
              </w:rPr>
              <w:t>P</w:t>
            </w:r>
            <w:r>
              <w:rPr>
                <w:rFonts w:ascii="Times New Roman" w:eastAsiaTheme="minorEastAsia" w:hAnsi="Times New Roman" w:cs="Times New Roman" w:hint="eastAsia"/>
              </w:rPr>
              <w:t>articipants 6- high school teacher</w:t>
            </w:r>
          </w:p>
          <w:p w14:paraId="73666524" w14:textId="77777777" w:rsidR="0036337D" w:rsidRDefault="0036337D" w:rsidP="0032676A">
            <w:pPr>
              <w:rPr>
                <w:rFonts w:ascii="Times New Roman" w:eastAsiaTheme="minorEastAsia" w:hAnsi="Times New Roman" w:cs="Times New Roman"/>
              </w:rPr>
            </w:pPr>
            <w:r>
              <w:rPr>
                <w:rFonts w:ascii="Times New Roman" w:eastAsiaTheme="minorEastAsia" w:hAnsi="Times New Roman" w:cs="Times New Roman"/>
              </w:rPr>
              <w:t>P</w:t>
            </w:r>
            <w:r>
              <w:rPr>
                <w:rFonts w:ascii="Times New Roman" w:eastAsiaTheme="minorEastAsia" w:hAnsi="Times New Roman" w:cs="Times New Roman" w:hint="eastAsia"/>
              </w:rPr>
              <w:t xml:space="preserve">articipants 7-designer </w:t>
            </w:r>
          </w:p>
          <w:p w14:paraId="2B08B76B" w14:textId="77777777" w:rsidR="0036337D" w:rsidRDefault="0036337D" w:rsidP="0032676A">
            <w:pPr>
              <w:rPr>
                <w:rFonts w:ascii="Times New Roman" w:eastAsiaTheme="minorEastAsia" w:hAnsi="Times New Roman" w:cs="Times New Roman"/>
              </w:rPr>
            </w:pPr>
            <w:r>
              <w:rPr>
                <w:rFonts w:ascii="Times New Roman" w:eastAsiaTheme="minorEastAsia" w:hAnsi="Times New Roman" w:cs="Times New Roman"/>
              </w:rPr>
              <w:t>P</w:t>
            </w:r>
            <w:r>
              <w:rPr>
                <w:rFonts w:ascii="Times New Roman" w:eastAsiaTheme="minorEastAsia" w:hAnsi="Times New Roman" w:cs="Times New Roman" w:hint="eastAsia"/>
              </w:rPr>
              <w:t>articipants 8-</w:t>
            </w:r>
            <w:r w:rsidR="00312175">
              <w:rPr>
                <w:rFonts w:ascii="Times New Roman" w:eastAsiaTheme="minorEastAsia" w:hAnsi="Times New Roman" w:cs="Times New Roman" w:hint="eastAsia"/>
              </w:rPr>
              <w:t xml:space="preserve">self employed </w:t>
            </w:r>
          </w:p>
          <w:p w14:paraId="6DF4AF62" w14:textId="77777777" w:rsidR="00312175" w:rsidRDefault="00312175" w:rsidP="0032676A">
            <w:pPr>
              <w:rPr>
                <w:rFonts w:ascii="Times New Roman" w:eastAsiaTheme="minorEastAsia" w:hAnsi="Times New Roman" w:cs="Times New Roman"/>
              </w:rPr>
            </w:pPr>
            <w:r>
              <w:rPr>
                <w:rFonts w:ascii="Times New Roman" w:eastAsiaTheme="minorEastAsia" w:hAnsi="Times New Roman" w:cs="Times New Roman"/>
              </w:rPr>
              <w:t>P</w:t>
            </w:r>
            <w:r>
              <w:rPr>
                <w:rFonts w:ascii="Times New Roman" w:eastAsiaTheme="minorEastAsia" w:hAnsi="Times New Roman" w:cs="Times New Roman" w:hint="eastAsia"/>
              </w:rPr>
              <w:t xml:space="preserve">articipants 9-master candidate </w:t>
            </w:r>
          </w:p>
          <w:p w14:paraId="7D43ACE9" w14:textId="6E86E9AE" w:rsidR="00312175" w:rsidRPr="00F04C7D" w:rsidRDefault="00312175" w:rsidP="0032676A">
            <w:pPr>
              <w:rPr>
                <w:rFonts w:ascii="Times New Roman" w:eastAsiaTheme="minorEastAsia" w:hAnsi="Times New Roman" w:cs="Times New Roman"/>
              </w:rPr>
            </w:pPr>
            <w:r>
              <w:rPr>
                <w:rFonts w:ascii="Times New Roman" w:eastAsiaTheme="minorEastAsia" w:hAnsi="Times New Roman" w:cs="Times New Roman"/>
              </w:rPr>
              <w:t>P</w:t>
            </w:r>
            <w:r>
              <w:rPr>
                <w:rFonts w:ascii="Times New Roman" w:eastAsiaTheme="minorEastAsia" w:hAnsi="Times New Roman" w:cs="Times New Roman" w:hint="eastAsia"/>
              </w:rPr>
              <w:t>articipants 10-</w:t>
            </w:r>
            <w:r w:rsidRPr="00312175">
              <w:rPr>
                <w:rFonts w:ascii="Times New Roman" w:eastAsiaTheme="minorEastAsia" w:hAnsi="Times New Roman" w:cs="Times New Roman"/>
              </w:rPr>
              <w:t>Fitness instructor</w:t>
            </w:r>
            <w:r w:rsidRPr="00F04C7D">
              <w:rPr>
                <w:rFonts w:ascii="Times New Roman" w:eastAsiaTheme="minorEastAsia" w:hAnsi="Times New Roman" w:cs="Times New Roman" w:hint="eastAsia"/>
              </w:rPr>
              <w:t xml:space="preserve"> </w:t>
            </w:r>
          </w:p>
        </w:tc>
        <w:tc>
          <w:tcPr>
            <w:tcW w:w="2766" w:type="dxa"/>
          </w:tcPr>
          <w:p w14:paraId="284D6DBE" w14:textId="7D6BD3C1" w:rsidR="0036337D" w:rsidRDefault="00312175" w:rsidP="0032676A">
            <w:pPr>
              <w:rPr>
                <w:rFonts w:ascii="Times New Roman" w:eastAsiaTheme="minorEastAsia" w:hAnsi="Times New Roman" w:cs="Times New Roman"/>
              </w:rPr>
            </w:pPr>
            <w:r>
              <w:rPr>
                <w:rFonts w:ascii="Times New Roman" w:eastAsiaTheme="minorEastAsia" w:hAnsi="Times New Roman" w:cs="Times New Roman" w:hint="eastAsia"/>
              </w:rPr>
              <w:t>6</w:t>
            </w:r>
            <w:r w:rsidR="0036337D">
              <w:rPr>
                <w:rFonts w:ascii="Times New Roman" w:eastAsiaTheme="minorEastAsia" w:hAnsi="Times New Roman" w:cs="Times New Roman" w:hint="eastAsia"/>
              </w:rPr>
              <w:t xml:space="preserve"> </w:t>
            </w:r>
            <w:r w:rsidR="0036337D">
              <w:rPr>
                <w:rFonts w:ascii="Times New Roman" w:eastAsiaTheme="minorEastAsia" w:hAnsi="Times New Roman" w:cs="Times New Roman"/>
              </w:rPr>
              <w:t>females</w:t>
            </w:r>
          </w:p>
          <w:p w14:paraId="3D77D8AE" w14:textId="3058E3CD" w:rsidR="0036337D" w:rsidRPr="00F04C7D" w:rsidRDefault="00312175" w:rsidP="0032676A">
            <w:pPr>
              <w:rPr>
                <w:rFonts w:ascii="Times New Roman" w:eastAsiaTheme="minorEastAsia" w:hAnsi="Times New Roman" w:cs="Times New Roman"/>
              </w:rPr>
            </w:pPr>
            <w:r>
              <w:rPr>
                <w:rFonts w:ascii="Times New Roman" w:eastAsiaTheme="minorEastAsia" w:hAnsi="Times New Roman" w:cs="Times New Roman" w:hint="eastAsia"/>
              </w:rPr>
              <w:t>4</w:t>
            </w:r>
            <w:r w:rsidR="0036337D">
              <w:rPr>
                <w:rFonts w:ascii="Times New Roman" w:eastAsiaTheme="minorEastAsia" w:hAnsi="Times New Roman" w:cs="Times New Roman" w:hint="eastAsia"/>
              </w:rPr>
              <w:t xml:space="preserve"> </w:t>
            </w:r>
            <w:r w:rsidR="0036337D">
              <w:rPr>
                <w:rFonts w:ascii="Times New Roman" w:eastAsiaTheme="minorEastAsia" w:hAnsi="Times New Roman" w:cs="Times New Roman"/>
              </w:rPr>
              <w:t>males</w:t>
            </w:r>
          </w:p>
        </w:tc>
      </w:tr>
    </w:tbl>
    <w:p w14:paraId="0DBAED6E" w14:textId="7D6EF2E5" w:rsidR="0036337D" w:rsidRDefault="00D53818" w:rsidP="00FC4C04">
      <w:pPr>
        <w:pStyle w:val="af4"/>
        <w:ind w:firstLineChars="800" w:firstLine="1928"/>
        <w:rPr>
          <w:rFonts w:eastAsiaTheme="minorEastAsia"/>
          <w:b/>
          <w:bCs w:val="0"/>
        </w:rPr>
      </w:pPr>
      <w:r w:rsidRPr="00FC4C04">
        <w:rPr>
          <w:b/>
          <w:bCs w:val="0"/>
        </w:rPr>
        <w:t xml:space="preserve">Table </w:t>
      </w:r>
      <w:r w:rsidRPr="00FC4C04">
        <w:rPr>
          <w:rFonts w:eastAsiaTheme="minorEastAsia" w:hint="eastAsia"/>
          <w:b/>
          <w:bCs w:val="0"/>
        </w:rPr>
        <w:t>4-1</w:t>
      </w:r>
      <w:r w:rsidRPr="00FC4C04">
        <w:rPr>
          <w:rFonts w:eastAsiaTheme="minorEastAsia" w:hint="eastAsia"/>
          <w:b/>
          <w:bCs w:val="0"/>
        </w:rPr>
        <w:t>：</w:t>
      </w:r>
      <w:r w:rsidR="00FC4C04" w:rsidRPr="00FC4C04">
        <w:rPr>
          <w:rFonts w:eastAsiaTheme="minorEastAsia" w:hint="eastAsia"/>
          <w:b/>
          <w:bCs w:val="0"/>
        </w:rPr>
        <w:t xml:space="preserve">Participants Contribution </w:t>
      </w:r>
    </w:p>
    <w:p w14:paraId="775369F3" w14:textId="77777777" w:rsidR="00FC4C04" w:rsidRPr="00FC4C04" w:rsidRDefault="00FC4C04" w:rsidP="00FC4C04">
      <w:pPr>
        <w:pStyle w:val="2"/>
        <w:rPr>
          <w:rFonts w:eastAsiaTheme="minorEastAsia"/>
        </w:rPr>
      </w:pPr>
      <w:bookmarkStart w:id="87" w:name="_Toc178109025"/>
      <w:bookmarkStart w:id="88" w:name="_Toc178296154"/>
      <w:r w:rsidRPr="00FC4C04">
        <w:rPr>
          <w:rFonts w:eastAsiaTheme="minorEastAsia"/>
        </w:rPr>
        <w:t>Theme 1: Types of Discounts and Their Impact</w:t>
      </w:r>
      <w:bookmarkEnd w:id="87"/>
      <w:bookmarkEnd w:id="88"/>
    </w:p>
    <w:p w14:paraId="05B4D3C0" w14:textId="77777777" w:rsidR="00FC4C04" w:rsidRDefault="00FC4C04" w:rsidP="00FC4C04">
      <w:pPr>
        <w:spacing w:line="480" w:lineRule="auto"/>
        <w:jc w:val="left"/>
        <w:rPr>
          <w:rFonts w:ascii="Times New Roman" w:eastAsiaTheme="minorEastAsia" w:hAnsi="Times New Roman" w:cs="Times New Roman"/>
        </w:rPr>
      </w:pPr>
      <w:r w:rsidRPr="00FC4C04">
        <w:rPr>
          <w:rFonts w:ascii="Times New Roman" w:eastAsiaTheme="minorEastAsia" w:hAnsi="Times New Roman" w:cs="Times New Roman"/>
          <w:b/>
          <w:bCs/>
        </w:rPr>
        <w:t>Most Compelling Discount Types</w:t>
      </w:r>
      <w:r w:rsidRPr="00FC4C04">
        <w:rPr>
          <w:rFonts w:ascii="Times New Roman" w:eastAsiaTheme="minorEastAsia" w:hAnsi="Times New Roman" w:cs="Times New Roman"/>
        </w:rPr>
        <w:t xml:space="preserve"> </w:t>
      </w:r>
    </w:p>
    <w:p w14:paraId="06DA99E5" w14:textId="77777777" w:rsidR="00FC4C04" w:rsidRDefault="00FC4C04" w:rsidP="00FC4C04">
      <w:pPr>
        <w:spacing w:line="480" w:lineRule="auto"/>
        <w:jc w:val="left"/>
        <w:rPr>
          <w:rFonts w:ascii="Times New Roman" w:eastAsiaTheme="minorEastAsia" w:hAnsi="Times New Roman" w:cs="Times New Roman"/>
        </w:rPr>
      </w:pPr>
      <w:r w:rsidRPr="00FC4C04">
        <w:rPr>
          <w:rFonts w:ascii="Times New Roman" w:eastAsiaTheme="minorEastAsia" w:hAnsi="Times New Roman" w:cs="Times New Roman"/>
        </w:rPr>
        <w:t xml:space="preserve">Participants highlighted that different types of online discounts evoke varying levels of impulsiveness. Across the responses, </w:t>
      </w:r>
      <w:proofErr w:type="gramStart"/>
      <w:r w:rsidRPr="00FC4C04">
        <w:rPr>
          <w:rFonts w:ascii="Times New Roman" w:eastAsiaTheme="minorEastAsia" w:hAnsi="Times New Roman" w:cs="Times New Roman"/>
        </w:rPr>
        <w:t>limited-time</w:t>
      </w:r>
      <w:proofErr w:type="gramEnd"/>
      <w:r w:rsidRPr="00FC4C04">
        <w:rPr>
          <w:rFonts w:ascii="Times New Roman" w:eastAsiaTheme="minorEastAsia" w:hAnsi="Times New Roman" w:cs="Times New Roman"/>
        </w:rPr>
        <w:t xml:space="preserve"> offers emerged as the most </w:t>
      </w:r>
      <w:r w:rsidRPr="00FC4C04">
        <w:rPr>
          <w:rFonts w:ascii="Times New Roman" w:eastAsiaTheme="minorEastAsia" w:hAnsi="Times New Roman" w:cs="Times New Roman"/>
        </w:rPr>
        <w:lastRenderedPageBreak/>
        <w:t xml:space="preserve">compelling type of discount. The sense of urgency and the fear of missing out (FOMO) created by these offers led to a heightened impulse to purchase. Several participants emphasized that the time-sensitive nature of these deals often bypasses rational decision-making. </w:t>
      </w:r>
    </w:p>
    <w:p w14:paraId="56147E52" w14:textId="0C1B5D01" w:rsidR="00FC4C04" w:rsidRPr="00FC4C04" w:rsidRDefault="00FC4C04" w:rsidP="00FC4C04">
      <w:pPr>
        <w:spacing w:line="480" w:lineRule="auto"/>
        <w:ind w:firstLineChars="100" w:firstLine="240"/>
        <w:jc w:val="left"/>
        <w:rPr>
          <w:rFonts w:ascii="Times New Roman" w:eastAsiaTheme="minorEastAsia" w:hAnsi="Times New Roman" w:cs="Times New Roman"/>
          <w:i/>
          <w:iCs/>
        </w:rPr>
      </w:pPr>
      <w:r w:rsidRPr="00FC4C04">
        <w:rPr>
          <w:rFonts w:ascii="Times New Roman" w:eastAsiaTheme="minorEastAsia" w:hAnsi="Times New Roman" w:cs="Times New Roman"/>
          <w:i/>
          <w:iCs/>
        </w:rPr>
        <w:t xml:space="preserve">"I prefer </w:t>
      </w:r>
      <w:proofErr w:type="gramStart"/>
      <w:r w:rsidRPr="00FC4C04">
        <w:rPr>
          <w:rFonts w:ascii="Times New Roman" w:eastAsiaTheme="minorEastAsia" w:hAnsi="Times New Roman" w:cs="Times New Roman"/>
          <w:i/>
          <w:iCs/>
        </w:rPr>
        <w:t>limited-time</w:t>
      </w:r>
      <w:proofErr w:type="gramEnd"/>
      <w:r w:rsidRPr="00FC4C04">
        <w:rPr>
          <w:rFonts w:ascii="Times New Roman" w:eastAsiaTheme="minorEastAsia" w:hAnsi="Times New Roman" w:cs="Times New Roman"/>
          <w:i/>
          <w:iCs/>
        </w:rPr>
        <w:t xml:space="preserve"> offers... it gives me a sense of urgency, like if I don't act now, I might lose the opportunity." Additionally, percentage-off deals were noted for their simplicity and ease of understanding, drawing participants toward impulse purchases, particularly when the savings appeared substantial. "Percentage-off deals are straightforward... they make it clear how much I'm saving, which makes the decision easier."</w:t>
      </w:r>
    </w:p>
    <w:p w14:paraId="6B3EF11E" w14:textId="77777777" w:rsidR="00FC4C04" w:rsidRPr="00FC4C04" w:rsidRDefault="00FC4C04" w:rsidP="00FC4C04">
      <w:pPr>
        <w:spacing w:line="480" w:lineRule="auto"/>
        <w:jc w:val="left"/>
        <w:rPr>
          <w:rFonts w:ascii="Times New Roman" w:eastAsiaTheme="minorEastAsia" w:hAnsi="Times New Roman" w:cs="Times New Roman"/>
        </w:rPr>
      </w:pPr>
    </w:p>
    <w:p w14:paraId="6DF0F242" w14:textId="77777777" w:rsidR="00FC4C04" w:rsidRPr="00FC4C04" w:rsidRDefault="00FC4C04" w:rsidP="00FC4C04">
      <w:pPr>
        <w:spacing w:line="480" w:lineRule="auto"/>
        <w:jc w:val="left"/>
        <w:rPr>
          <w:rFonts w:ascii="Times New Roman" w:eastAsiaTheme="minorEastAsia" w:hAnsi="Times New Roman" w:cs="Times New Roman"/>
          <w:b/>
          <w:bCs/>
        </w:rPr>
      </w:pPr>
      <w:r w:rsidRPr="00FC4C04">
        <w:rPr>
          <w:rFonts w:ascii="Times New Roman" w:eastAsiaTheme="minorEastAsia" w:hAnsi="Times New Roman" w:cs="Times New Roman"/>
          <w:b/>
          <w:bCs/>
        </w:rPr>
        <w:t>Discount Preferences Based on Product Categories</w:t>
      </w:r>
    </w:p>
    <w:p w14:paraId="4D1D67C5" w14:textId="77777777" w:rsidR="00FC4C04" w:rsidRDefault="00FC4C04" w:rsidP="00FC4C04">
      <w:pPr>
        <w:spacing w:line="480" w:lineRule="auto"/>
        <w:jc w:val="left"/>
        <w:rPr>
          <w:rFonts w:ascii="Times New Roman" w:eastAsiaTheme="minorEastAsia" w:hAnsi="Times New Roman" w:cs="Times New Roman"/>
        </w:rPr>
      </w:pPr>
      <w:r w:rsidRPr="00FC4C04">
        <w:rPr>
          <w:rFonts w:ascii="Times New Roman" w:eastAsiaTheme="minorEastAsia" w:hAnsi="Times New Roman" w:cs="Times New Roman"/>
        </w:rPr>
        <w:t>Participants reported that their impulse buying behavior varied depending on the type of product and the nature of the discount. Fashion items, cosmetics, and design tools were commonly mentioned as categories where discounts—especially limited-time offers—could easily trigger unplanned purchases. Participants with professional backgrounds, like designers, were more likely to buy specialized tools or software when presented with time-sensitive discounts.</w:t>
      </w:r>
    </w:p>
    <w:p w14:paraId="1C2A122D" w14:textId="77777777" w:rsidR="00FC4C04" w:rsidRDefault="00FC4C04" w:rsidP="00FC4C04">
      <w:pPr>
        <w:spacing w:line="480" w:lineRule="auto"/>
        <w:ind w:firstLineChars="100" w:firstLine="240"/>
        <w:jc w:val="left"/>
        <w:rPr>
          <w:rFonts w:ascii="Times New Roman" w:eastAsiaTheme="minorEastAsia" w:hAnsi="Times New Roman" w:cs="Times New Roman"/>
        </w:rPr>
      </w:pPr>
      <w:r w:rsidRPr="00FC4C04">
        <w:rPr>
          <w:rFonts w:ascii="Times New Roman" w:eastAsiaTheme="minorEastAsia" w:hAnsi="Times New Roman" w:cs="Times New Roman"/>
          <w:i/>
          <w:iCs/>
        </w:rPr>
        <w:t>"If I see a design tool I need on sale, it's hard to resist... especially if it’s something that can elevate my work."</w:t>
      </w:r>
      <w:r w:rsidRPr="00FC4C04">
        <w:rPr>
          <w:rFonts w:ascii="Times New Roman" w:eastAsiaTheme="minorEastAsia" w:hAnsi="Times New Roman" w:cs="Times New Roman"/>
        </w:rPr>
        <w:t xml:space="preserve"> </w:t>
      </w:r>
    </w:p>
    <w:p w14:paraId="70ABAAF4" w14:textId="5BEFDE25" w:rsidR="00FC4C04" w:rsidRDefault="00FC4C04" w:rsidP="00FC4C04">
      <w:pPr>
        <w:spacing w:line="480" w:lineRule="auto"/>
        <w:jc w:val="left"/>
        <w:rPr>
          <w:rFonts w:ascii="Times New Roman" w:eastAsiaTheme="minorEastAsia" w:hAnsi="Times New Roman" w:cs="Times New Roman"/>
        </w:rPr>
      </w:pPr>
      <w:r w:rsidRPr="00FC4C04">
        <w:rPr>
          <w:rFonts w:ascii="Times New Roman" w:eastAsiaTheme="minorEastAsia" w:hAnsi="Times New Roman" w:cs="Times New Roman"/>
        </w:rPr>
        <w:t xml:space="preserve">Conversely, products that required more calculation, such as percentage-based tiered discounts, were less appealing due to their complexity. For fast-moving consumer </w:t>
      </w:r>
      <w:r w:rsidRPr="00FC4C04">
        <w:rPr>
          <w:rFonts w:ascii="Times New Roman" w:eastAsiaTheme="minorEastAsia" w:hAnsi="Times New Roman" w:cs="Times New Roman"/>
        </w:rPr>
        <w:lastRenderedPageBreak/>
        <w:t>goods, participants expressed skepticism about buy-one-get-one-free offers, preferring clearer, simpler discount strategies.</w:t>
      </w:r>
    </w:p>
    <w:p w14:paraId="71319E58" w14:textId="77777777" w:rsidR="00FC4C04" w:rsidRDefault="00FC4C04" w:rsidP="00FC4C04">
      <w:pPr>
        <w:spacing w:line="480" w:lineRule="auto"/>
        <w:jc w:val="left"/>
        <w:rPr>
          <w:rFonts w:ascii="Times New Roman" w:eastAsiaTheme="minorEastAsia" w:hAnsi="Times New Roman" w:cs="Times New Roman"/>
        </w:rPr>
      </w:pPr>
    </w:p>
    <w:p w14:paraId="2EBCF9DE" w14:textId="77777777" w:rsidR="00FC4C04" w:rsidRPr="00FC4C04" w:rsidRDefault="00FC4C04" w:rsidP="00FC4C04">
      <w:pPr>
        <w:pStyle w:val="2"/>
        <w:rPr>
          <w:rFonts w:eastAsiaTheme="minorEastAsia"/>
        </w:rPr>
      </w:pPr>
      <w:bookmarkStart w:id="89" w:name="_Toc178109026"/>
      <w:bookmarkStart w:id="90" w:name="_Toc178296155"/>
      <w:r w:rsidRPr="00FC4C04">
        <w:rPr>
          <w:rFonts w:eastAsiaTheme="minorEastAsia"/>
        </w:rPr>
        <w:t>Theme 2: Psychological Factors Driving Impulse Buying</w:t>
      </w:r>
      <w:bookmarkEnd w:id="89"/>
      <w:bookmarkEnd w:id="90"/>
    </w:p>
    <w:p w14:paraId="7B6D1D5B" w14:textId="77777777" w:rsidR="00FC4C04" w:rsidRPr="00FC4C04" w:rsidRDefault="00FC4C04" w:rsidP="00FC4C04">
      <w:pPr>
        <w:spacing w:line="480" w:lineRule="auto"/>
        <w:jc w:val="left"/>
        <w:rPr>
          <w:rFonts w:ascii="Times New Roman" w:eastAsiaTheme="minorEastAsia" w:hAnsi="Times New Roman" w:cs="Times New Roman"/>
          <w:b/>
          <w:bCs/>
        </w:rPr>
      </w:pPr>
      <w:r w:rsidRPr="00FC4C04">
        <w:rPr>
          <w:rFonts w:ascii="Times New Roman" w:eastAsiaTheme="minorEastAsia" w:hAnsi="Times New Roman" w:cs="Times New Roman"/>
          <w:b/>
          <w:bCs/>
        </w:rPr>
        <w:t xml:space="preserve">Urgency and Fear of Missing Out (FOMO) </w:t>
      </w:r>
    </w:p>
    <w:p w14:paraId="026F73A4" w14:textId="77777777" w:rsidR="00FC4C04" w:rsidRDefault="00FC4C04" w:rsidP="00FC4C04">
      <w:pPr>
        <w:spacing w:line="480" w:lineRule="auto"/>
        <w:jc w:val="left"/>
        <w:rPr>
          <w:rFonts w:ascii="Times New Roman" w:eastAsiaTheme="minorEastAsia" w:hAnsi="Times New Roman" w:cs="Times New Roman"/>
        </w:rPr>
      </w:pPr>
      <w:r w:rsidRPr="00FC4C04">
        <w:rPr>
          <w:rFonts w:ascii="Times New Roman" w:eastAsiaTheme="minorEastAsia" w:hAnsi="Times New Roman" w:cs="Times New Roman"/>
        </w:rPr>
        <w:t xml:space="preserve">Urgency emerged as a dominant factor influencing participants’ impulse buying behavior. Limited-time discounts created a psychological pressure to act immediately, driven by the fear that the opportunity might not present itself again. This sense of FOMO often overpowered participants’ logical reasoning, compelling them to make purchases without fully considering the long-term need or value. </w:t>
      </w:r>
    </w:p>
    <w:p w14:paraId="22CA84F4" w14:textId="240C2EE3" w:rsidR="00FC4C04" w:rsidRPr="00FC4C04" w:rsidRDefault="00FC4C04" w:rsidP="00FC4C04">
      <w:pPr>
        <w:spacing w:line="480" w:lineRule="auto"/>
        <w:ind w:firstLineChars="100" w:firstLine="240"/>
        <w:jc w:val="left"/>
        <w:rPr>
          <w:rFonts w:ascii="Times New Roman" w:eastAsiaTheme="minorEastAsia" w:hAnsi="Times New Roman" w:cs="Times New Roman"/>
          <w:i/>
          <w:iCs/>
        </w:rPr>
      </w:pPr>
      <w:r w:rsidRPr="00FC4C04">
        <w:rPr>
          <w:rFonts w:ascii="Times New Roman" w:eastAsiaTheme="minorEastAsia" w:hAnsi="Times New Roman" w:cs="Times New Roman"/>
          <w:i/>
          <w:iCs/>
        </w:rPr>
        <w:t>"Sometimes I buy just because the discount won’t last... I don’t want to regret missing out, even if I don’t really need it right now."</w:t>
      </w:r>
    </w:p>
    <w:p w14:paraId="4E5B4D2C" w14:textId="77777777" w:rsidR="00FC4C04" w:rsidRDefault="00FC4C04" w:rsidP="00FC4C04">
      <w:pPr>
        <w:spacing w:line="480" w:lineRule="auto"/>
        <w:jc w:val="left"/>
        <w:rPr>
          <w:rFonts w:ascii="Times New Roman" w:eastAsiaTheme="minorEastAsia" w:hAnsi="Times New Roman" w:cs="Times New Roman"/>
        </w:rPr>
      </w:pPr>
    </w:p>
    <w:p w14:paraId="7C333BC9" w14:textId="4240608A" w:rsidR="00FC4C04" w:rsidRPr="00FC4C04" w:rsidRDefault="00FC4C04" w:rsidP="00FC4C04">
      <w:pPr>
        <w:spacing w:line="480" w:lineRule="auto"/>
        <w:jc w:val="left"/>
        <w:rPr>
          <w:rFonts w:ascii="Times New Roman" w:eastAsiaTheme="minorEastAsia" w:hAnsi="Times New Roman" w:cs="Times New Roman"/>
          <w:b/>
          <w:bCs/>
        </w:rPr>
      </w:pPr>
      <w:r w:rsidRPr="00FC4C04">
        <w:rPr>
          <w:rFonts w:ascii="Times New Roman" w:eastAsiaTheme="minorEastAsia" w:hAnsi="Times New Roman" w:cs="Times New Roman"/>
          <w:b/>
          <w:bCs/>
        </w:rPr>
        <w:t>Excitement and Perceived Value</w:t>
      </w:r>
    </w:p>
    <w:p w14:paraId="18BF10B2" w14:textId="3AAE9F83" w:rsidR="00FC4C04" w:rsidRDefault="00FC4C04" w:rsidP="00FC4C04">
      <w:pPr>
        <w:spacing w:line="480" w:lineRule="auto"/>
        <w:jc w:val="left"/>
        <w:rPr>
          <w:rFonts w:ascii="Times New Roman" w:eastAsiaTheme="minorEastAsia" w:hAnsi="Times New Roman" w:cs="Times New Roman"/>
        </w:rPr>
      </w:pPr>
      <w:r w:rsidRPr="00FC4C04">
        <w:rPr>
          <w:rFonts w:ascii="Times New Roman" w:eastAsiaTheme="minorEastAsia" w:hAnsi="Times New Roman" w:cs="Times New Roman"/>
        </w:rPr>
        <w:t>Alongside urgency, excitement was a key emotional driver for many participants. Discounts, especially on high-value or exclusive items, created a sense of excitement and gratification, often leading to impulsive buying. Participants expressed how the perceived value of the product increased when they felt they were getting a great deal.</w:t>
      </w:r>
    </w:p>
    <w:p w14:paraId="407EA3B4" w14:textId="77777777" w:rsidR="00FC4C04" w:rsidRDefault="00FC4C04" w:rsidP="00FC4C04">
      <w:pPr>
        <w:spacing w:line="480" w:lineRule="auto"/>
        <w:jc w:val="left"/>
        <w:rPr>
          <w:rFonts w:ascii="Times New Roman" w:eastAsiaTheme="minorEastAsia" w:hAnsi="Times New Roman" w:cs="Times New Roman"/>
        </w:rPr>
      </w:pPr>
      <w:r w:rsidRPr="00FC4C04">
        <w:rPr>
          <w:rFonts w:ascii="Times New Roman" w:eastAsiaTheme="minorEastAsia" w:hAnsi="Times New Roman" w:cs="Times New Roman"/>
        </w:rPr>
        <w:t xml:space="preserve"> </w:t>
      </w:r>
      <w:r w:rsidRPr="00FC4C04">
        <w:rPr>
          <w:rFonts w:ascii="Times New Roman" w:eastAsiaTheme="minorEastAsia" w:hAnsi="Times New Roman" w:cs="Times New Roman"/>
          <w:i/>
          <w:iCs/>
        </w:rPr>
        <w:t xml:space="preserve">"Even if I didn’t plan to buy it, the excitement of getting something at a good price makes me feel happy." </w:t>
      </w:r>
    </w:p>
    <w:p w14:paraId="1FAC643B" w14:textId="74F04471" w:rsidR="00FC4C04" w:rsidRPr="00FC4C04" w:rsidRDefault="00FC4C04" w:rsidP="00FC4C04">
      <w:pPr>
        <w:spacing w:line="480" w:lineRule="auto"/>
        <w:jc w:val="left"/>
        <w:rPr>
          <w:rFonts w:ascii="Times New Roman" w:eastAsiaTheme="minorEastAsia" w:hAnsi="Times New Roman" w:cs="Times New Roman"/>
        </w:rPr>
      </w:pPr>
      <w:r w:rsidRPr="00FC4C04">
        <w:rPr>
          <w:rFonts w:ascii="Times New Roman" w:eastAsiaTheme="minorEastAsia" w:hAnsi="Times New Roman" w:cs="Times New Roman"/>
        </w:rPr>
        <w:t xml:space="preserve">However, perceived value also played a role in tempering impulse purchases. Participants weighed whether the discounted product offered long-term value or if it </w:t>
      </w:r>
      <w:r w:rsidRPr="00FC4C04">
        <w:rPr>
          <w:rFonts w:ascii="Times New Roman" w:eastAsiaTheme="minorEastAsia" w:hAnsi="Times New Roman" w:cs="Times New Roman"/>
        </w:rPr>
        <w:lastRenderedPageBreak/>
        <w:t>was merely an emotionally driven purchase.</w:t>
      </w:r>
    </w:p>
    <w:p w14:paraId="338DFDB5" w14:textId="77777777" w:rsidR="00FC4C04" w:rsidRDefault="00FC4C04" w:rsidP="00FC4C04">
      <w:pPr>
        <w:spacing w:line="480" w:lineRule="auto"/>
        <w:jc w:val="left"/>
        <w:rPr>
          <w:rFonts w:ascii="Times New Roman" w:eastAsiaTheme="minorEastAsia" w:hAnsi="Times New Roman" w:cs="Times New Roman"/>
        </w:rPr>
      </w:pPr>
    </w:p>
    <w:p w14:paraId="1FF21320" w14:textId="0770B766" w:rsidR="00FC4C04" w:rsidRPr="00FC4C04" w:rsidRDefault="00FC4C04" w:rsidP="00FC4C04">
      <w:pPr>
        <w:spacing w:line="480" w:lineRule="auto"/>
        <w:jc w:val="left"/>
        <w:rPr>
          <w:rFonts w:ascii="Times New Roman" w:eastAsiaTheme="minorEastAsia" w:hAnsi="Times New Roman" w:cs="Times New Roman"/>
          <w:b/>
          <w:bCs/>
        </w:rPr>
      </w:pPr>
      <w:r w:rsidRPr="00FC4C04">
        <w:rPr>
          <w:rFonts w:ascii="Times New Roman" w:eastAsiaTheme="minorEastAsia" w:hAnsi="Times New Roman" w:cs="Times New Roman"/>
          <w:b/>
          <w:bCs/>
        </w:rPr>
        <w:t>Regret and Rationalization Post-Purchase</w:t>
      </w:r>
    </w:p>
    <w:p w14:paraId="349EBEF3" w14:textId="6992AAC8" w:rsidR="00FC4C04" w:rsidRDefault="00FC4C04" w:rsidP="00FC4C04">
      <w:pPr>
        <w:spacing w:line="480" w:lineRule="auto"/>
        <w:jc w:val="left"/>
        <w:rPr>
          <w:rFonts w:ascii="Times New Roman" w:eastAsiaTheme="minorEastAsia" w:hAnsi="Times New Roman" w:cs="Times New Roman"/>
        </w:rPr>
      </w:pPr>
      <w:r w:rsidRPr="00FC4C04">
        <w:rPr>
          <w:rFonts w:ascii="Times New Roman" w:eastAsiaTheme="minorEastAsia" w:hAnsi="Times New Roman" w:cs="Times New Roman"/>
        </w:rPr>
        <w:t xml:space="preserve">While discounts often drove impulsive purchases, several participants also reported experiencing post-purchase regret. This regret was particularly strong for non-essential items or products bought purely out of excitement or FOMO. Yet, participants also engaged in rationalization after these purchases, convincing themselves that the deal was too good to pass up, or that the product would eventually be useful. </w:t>
      </w:r>
    </w:p>
    <w:p w14:paraId="1D858923" w14:textId="26EACE92" w:rsidR="00FC4C04" w:rsidRDefault="00FC4C04" w:rsidP="00FC4C04">
      <w:pPr>
        <w:spacing w:line="480" w:lineRule="auto"/>
        <w:ind w:firstLineChars="100" w:firstLine="240"/>
        <w:jc w:val="left"/>
        <w:rPr>
          <w:rFonts w:ascii="Times New Roman" w:eastAsiaTheme="minorEastAsia" w:hAnsi="Times New Roman" w:cs="Times New Roman"/>
          <w:i/>
          <w:iCs/>
        </w:rPr>
      </w:pPr>
      <w:r w:rsidRPr="00FC4C04">
        <w:rPr>
          <w:rFonts w:ascii="Times New Roman" w:eastAsiaTheme="minorEastAsia" w:hAnsi="Times New Roman" w:cs="Times New Roman"/>
          <w:i/>
          <w:iCs/>
        </w:rPr>
        <w:t>"After I bought it, I felt like maybe I didn’t need it, but I told myself it was a good deal, and I’d use it someday."</w:t>
      </w:r>
    </w:p>
    <w:p w14:paraId="55415EEA" w14:textId="77777777" w:rsidR="00FC4C04" w:rsidRDefault="00FC4C04" w:rsidP="00FC4C04">
      <w:pPr>
        <w:spacing w:line="480" w:lineRule="auto"/>
        <w:ind w:firstLineChars="100" w:firstLine="240"/>
        <w:jc w:val="left"/>
        <w:rPr>
          <w:rFonts w:ascii="Times New Roman" w:eastAsiaTheme="minorEastAsia" w:hAnsi="Times New Roman" w:cs="Times New Roman"/>
          <w:i/>
          <w:iCs/>
        </w:rPr>
      </w:pPr>
    </w:p>
    <w:p w14:paraId="12B0F0AA" w14:textId="77777777" w:rsidR="00FC4C04" w:rsidRDefault="00FC4C04" w:rsidP="00FC4C04">
      <w:pPr>
        <w:pStyle w:val="2"/>
        <w:rPr>
          <w:rFonts w:eastAsiaTheme="minorEastAsia"/>
        </w:rPr>
      </w:pPr>
      <w:bookmarkStart w:id="91" w:name="_Toc178109027"/>
      <w:bookmarkStart w:id="92" w:name="_Toc178296156"/>
      <w:r w:rsidRPr="00FC4C04">
        <w:rPr>
          <w:rFonts w:eastAsiaTheme="minorEastAsia"/>
        </w:rPr>
        <w:t>Theme 3: Influence of Demographics on Impulse Buying</w:t>
      </w:r>
      <w:bookmarkEnd w:id="91"/>
      <w:bookmarkEnd w:id="92"/>
    </w:p>
    <w:p w14:paraId="70CA3B4E" w14:textId="4A58BD5D" w:rsidR="00FC4C04" w:rsidRPr="006E23E0" w:rsidRDefault="006E23E0" w:rsidP="00FC4C04">
      <w:pPr>
        <w:rPr>
          <w:rFonts w:ascii="Times New Roman" w:eastAsiaTheme="minorEastAsia" w:hAnsi="Times New Roman" w:cs="Times New Roman"/>
          <w:b/>
          <w:bCs/>
        </w:rPr>
      </w:pPr>
      <w:r w:rsidRPr="006E23E0">
        <w:rPr>
          <w:rFonts w:ascii="Times New Roman" w:eastAsiaTheme="minorEastAsia" w:hAnsi="Times New Roman" w:cs="Times New Roman"/>
          <w:b/>
          <w:bCs/>
        </w:rPr>
        <w:t>Gender Influences</w:t>
      </w:r>
    </w:p>
    <w:p w14:paraId="1FF96BAB" w14:textId="1C32F2A0" w:rsidR="006E23E0" w:rsidRDefault="00FC4C04" w:rsidP="00FC4C04">
      <w:pPr>
        <w:spacing w:line="480" w:lineRule="auto"/>
        <w:jc w:val="left"/>
        <w:rPr>
          <w:rFonts w:ascii="Times New Roman" w:eastAsiaTheme="minorEastAsia" w:hAnsi="Times New Roman" w:cs="Times New Roman"/>
        </w:rPr>
      </w:pPr>
      <w:r w:rsidRPr="00FC4C04">
        <w:rPr>
          <w:rFonts w:ascii="Times New Roman" w:eastAsiaTheme="minorEastAsia" w:hAnsi="Times New Roman" w:cs="Times New Roman"/>
        </w:rPr>
        <w:t xml:space="preserve">Many participants felt that gender influenced how they responded to online discounts, with women being more emotionally driven in their shopping behaviors. Several participants noted that the marketing strategies of online retailers often target women more aggressively, especially in categories like fashion, beauty, and home goods. </w:t>
      </w:r>
    </w:p>
    <w:p w14:paraId="290D6135" w14:textId="689E679A" w:rsidR="00FC4C04" w:rsidRPr="006E23E0" w:rsidRDefault="00FC4C04" w:rsidP="006E23E0">
      <w:pPr>
        <w:spacing w:line="480" w:lineRule="auto"/>
        <w:ind w:firstLineChars="100" w:firstLine="240"/>
        <w:jc w:val="left"/>
        <w:rPr>
          <w:rFonts w:ascii="Times New Roman" w:eastAsiaTheme="minorEastAsia" w:hAnsi="Times New Roman" w:cs="Times New Roman"/>
          <w:i/>
          <w:iCs/>
        </w:rPr>
      </w:pPr>
      <w:r w:rsidRPr="006E23E0">
        <w:rPr>
          <w:rFonts w:ascii="Times New Roman" w:eastAsiaTheme="minorEastAsia" w:hAnsi="Times New Roman" w:cs="Times New Roman"/>
          <w:i/>
          <w:iCs/>
        </w:rPr>
        <w:t>"I think women are marketed to more when it comes to online shopping... especially in areas like cosmetics and fashion."</w:t>
      </w:r>
    </w:p>
    <w:p w14:paraId="3F6EE423" w14:textId="77777777" w:rsidR="006E23E0" w:rsidRPr="00FC4C04" w:rsidRDefault="006E23E0" w:rsidP="00FC4C04">
      <w:pPr>
        <w:spacing w:line="480" w:lineRule="auto"/>
        <w:jc w:val="left"/>
        <w:rPr>
          <w:rFonts w:ascii="Times New Roman" w:eastAsiaTheme="minorEastAsia" w:hAnsi="Times New Roman" w:cs="Times New Roman"/>
        </w:rPr>
      </w:pPr>
    </w:p>
    <w:p w14:paraId="64B8B584" w14:textId="77777777" w:rsidR="006E23E0" w:rsidRPr="006E23E0" w:rsidRDefault="00FC4C04" w:rsidP="00FC4C04">
      <w:pPr>
        <w:spacing w:line="480" w:lineRule="auto"/>
        <w:jc w:val="left"/>
        <w:rPr>
          <w:rFonts w:ascii="Times New Roman" w:eastAsiaTheme="minorEastAsia" w:hAnsi="Times New Roman" w:cs="Times New Roman"/>
          <w:b/>
          <w:bCs/>
        </w:rPr>
      </w:pPr>
      <w:r w:rsidRPr="006E23E0">
        <w:rPr>
          <w:rFonts w:ascii="Times New Roman" w:eastAsiaTheme="minorEastAsia" w:hAnsi="Times New Roman" w:cs="Times New Roman"/>
          <w:b/>
          <w:bCs/>
        </w:rPr>
        <w:t xml:space="preserve">Income Level and Financial Constraints </w:t>
      </w:r>
    </w:p>
    <w:p w14:paraId="23307575" w14:textId="77777777" w:rsidR="001E76CB" w:rsidRDefault="00FC4C04" w:rsidP="00FC4C04">
      <w:pPr>
        <w:spacing w:line="480" w:lineRule="auto"/>
        <w:jc w:val="left"/>
        <w:rPr>
          <w:rFonts w:ascii="Times New Roman" w:eastAsiaTheme="minorEastAsia" w:hAnsi="Times New Roman" w:cs="Times New Roman"/>
        </w:rPr>
      </w:pPr>
      <w:r w:rsidRPr="00FC4C04">
        <w:rPr>
          <w:rFonts w:ascii="Times New Roman" w:eastAsiaTheme="minorEastAsia" w:hAnsi="Times New Roman" w:cs="Times New Roman"/>
        </w:rPr>
        <w:t xml:space="preserve">Income level played a significant role in participants' impulse buying behavior. Those </w:t>
      </w:r>
      <w:r w:rsidRPr="00FC4C04">
        <w:rPr>
          <w:rFonts w:ascii="Times New Roman" w:eastAsiaTheme="minorEastAsia" w:hAnsi="Times New Roman" w:cs="Times New Roman"/>
        </w:rPr>
        <w:lastRenderedPageBreak/>
        <w:t xml:space="preserve">with lower income levels or students with part-time jobs reported being more cautious about their purchases. However, large discounts could still prompt them to buy impulsively, even if it meant stretching their budget or using credit tools like </w:t>
      </w:r>
      <w:proofErr w:type="spellStart"/>
      <w:r w:rsidRPr="00FC4C04">
        <w:rPr>
          <w:rFonts w:ascii="Times New Roman" w:eastAsiaTheme="minorEastAsia" w:hAnsi="Times New Roman" w:cs="Times New Roman"/>
        </w:rPr>
        <w:t>Huabei</w:t>
      </w:r>
      <w:proofErr w:type="spellEnd"/>
      <w:r w:rsidRPr="00FC4C04">
        <w:rPr>
          <w:rFonts w:ascii="Times New Roman" w:eastAsiaTheme="minorEastAsia" w:hAnsi="Times New Roman" w:cs="Times New Roman"/>
        </w:rPr>
        <w:t>.</w:t>
      </w:r>
      <w:r w:rsidR="006E23E0">
        <w:rPr>
          <w:rFonts w:ascii="Times New Roman" w:eastAsiaTheme="minorEastAsia" w:hAnsi="Times New Roman" w:cs="Times New Roman" w:hint="eastAsia"/>
        </w:rPr>
        <w:t xml:space="preserve">  </w:t>
      </w:r>
    </w:p>
    <w:p w14:paraId="4C564EA0" w14:textId="1516DF99" w:rsidR="006E23E0" w:rsidRDefault="006E23E0" w:rsidP="00FC4C04">
      <w:pPr>
        <w:spacing w:line="480" w:lineRule="auto"/>
        <w:jc w:val="left"/>
        <w:rPr>
          <w:rFonts w:ascii="Times New Roman" w:eastAsiaTheme="minorEastAsia" w:hAnsi="Times New Roman" w:cs="Times New Roman"/>
        </w:rPr>
      </w:pPr>
      <w:r>
        <w:rPr>
          <w:rFonts w:ascii="Times New Roman" w:eastAsiaTheme="minorEastAsia" w:hAnsi="Times New Roman" w:cs="Times New Roman" w:hint="eastAsia"/>
        </w:rPr>
        <w:t xml:space="preserve"> </w:t>
      </w:r>
      <w:r w:rsidR="001E76CB">
        <w:rPr>
          <w:rFonts w:ascii="Times New Roman" w:eastAsiaTheme="minorEastAsia" w:hAnsi="Times New Roman" w:cs="Times New Roman"/>
          <w:i/>
          <w:iCs/>
        </w:rPr>
        <w:t>“</w:t>
      </w:r>
      <w:r w:rsidR="001E76CB">
        <w:rPr>
          <w:rFonts w:ascii="Times New Roman" w:eastAsiaTheme="minorEastAsia" w:hAnsi="Times New Roman" w:cs="Times New Roman" w:hint="eastAsia"/>
          <w:i/>
          <w:iCs/>
        </w:rPr>
        <w:t xml:space="preserve">Even </w:t>
      </w:r>
      <w:r w:rsidR="00FC4C04" w:rsidRPr="006E23E0">
        <w:rPr>
          <w:rFonts w:ascii="Times New Roman" w:eastAsiaTheme="minorEastAsia" w:hAnsi="Times New Roman" w:cs="Times New Roman"/>
          <w:i/>
          <w:iCs/>
        </w:rPr>
        <w:t>though I don’t have a high income, I still feel the urge to buy when I see a great deal... I might use credit to cover the cost."</w:t>
      </w:r>
      <w:r w:rsidR="00FC4C04" w:rsidRPr="00FC4C04">
        <w:rPr>
          <w:rFonts w:ascii="Times New Roman" w:eastAsiaTheme="minorEastAsia" w:hAnsi="Times New Roman" w:cs="Times New Roman"/>
        </w:rPr>
        <w:t xml:space="preserve"> </w:t>
      </w:r>
    </w:p>
    <w:p w14:paraId="7F7FF92F" w14:textId="1D1867E4" w:rsidR="00FC4C04" w:rsidRPr="00FC4C04" w:rsidRDefault="00FC4C04" w:rsidP="00FC4C04">
      <w:pPr>
        <w:spacing w:line="480" w:lineRule="auto"/>
        <w:jc w:val="left"/>
        <w:rPr>
          <w:rFonts w:ascii="Times New Roman" w:eastAsiaTheme="minorEastAsia" w:hAnsi="Times New Roman" w:cs="Times New Roman"/>
        </w:rPr>
      </w:pPr>
      <w:r w:rsidRPr="00FC4C04">
        <w:rPr>
          <w:rFonts w:ascii="Times New Roman" w:eastAsiaTheme="minorEastAsia" w:hAnsi="Times New Roman" w:cs="Times New Roman"/>
        </w:rPr>
        <w:t>Conversely, participants with higher incomes were more selective, focusing on products that offered long-term value or professional utility. Their impulse buying was often more strategic, driven by the idea of upgrading tools or acquiring valuable assets at a lower cost.</w:t>
      </w:r>
    </w:p>
    <w:p w14:paraId="6B878884" w14:textId="77777777" w:rsidR="00FC4C04" w:rsidRPr="00FC4C04" w:rsidRDefault="00FC4C04" w:rsidP="00FC4C04">
      <w:pPr>
        <w:spacing w:line="480" w:lineRule="auto"/>
        <w:jc w:val="left"/>
        <w:rPr>
          <w:rFonts w:ascii="Times New Roman" w:eastAsiaTheme="minorEastAsia" w:hAnsi="Times New Roman" w:cs="Times New Roman"/>
        </w:rPr>
      </w:pPr>
    </w:p>
    <w:p w14:paraId="178C5670" w14:textId="77777777" w:rsidR="001E76CB" w:rsidRDefault="00FC4C04" w:rsidP="00FC4C04">
      <w:pPr>
        <w:spacing w:line="480" w:lineRule="auto"/>
        <w:jc w:val="left"/>
        <w:rPr>
          <w:rFonts w:ascii="Times New Roman" w:eastAsiaTheme="minorEastAsia" w:hAnsi="Times New Roman" w:cs="Times New Roman"/>
        </w:rPr>
      </w:pPr>
      <w:r w:rsidRPr="001E76CB">
        <w:rPr>
          <w:rFonts w:ascii="Times New Roman" w:eastAsiaTheme="minorEastAsia" w:hAnsi="Times New Roman" w:cs="Times New Roman"/>
          <w:b/>
          <w:bCs/>
        </w:rPr>
        <w:t>Educational Background</w:t>
      </w:r>
      <w:r w:rsidRPr="00FC4C04">
        <w:rPr>
          <w:rFonts w:ascii="Times New Roman" w:eastAsiaTheme="minorEastAsia" w:hAnsi="Times New Roman" w:cs="Times New Roman"/>
        </w:rPr>
        <w:t xml:space="preserve"> </w:t>
      </w:r>
    </w:p>
    <w:p w14:paraId="19124118" w14:textId="77777777" w:rsidR="001E76CB" w:rsidRDefault="00FC4C04" w:rsidP="00FC4C04">
      <w:pPr>
        <w:spacing w:line="480" w:lineRule="auto"/>
        <w:jc w:val="left"/>
        <w:rPr>
          <w:rFonts w:ascii="Times New Roman" w:eastAsiaTheme="minorEastAsia" w:hAnsi="Times New Roman" w:cs="Times New Roman"/>
        </w:rPr>
      </w:pPr>
      <w:r w:rsidRPr="00FC4C04">
        <w:rPr>
          <w:rFonts w:ascii="Times New Roman" w:eastAsiaTheme="minorEastAsia" w:hAnsi="Times New Roman" w:cs="Times New Roman"/>
        </w:rPr>
        <w:t xml:space="preserve">Participants frequently referenced how their education level impacted their decision-making process. Higher education, particularly in fields like design or education, led to more thoughtful purchasing decisions. These participants evaluated whether the discounted product aligned with their professional needs or long-term goals, rather than purely succumbing to the emotional appeal of the discount. </w:t>
      </w:r>
    </w:p>
    <w:p w14:paraId="35BD9D3C" w14:textId="7DDCC22D" w:rsidR="00FC4C04" w:rsidRPr="001E76CB" w:rsidRDefault="00FC4C04" w:rsidP="00FC4C04">
      <w:pPr>
        <w:spacing w:line="480" w:lineRule="auto"/>
        <w:jc w:val="left"/>
        <w:rPr>
          <w:rFonts w:ascii="Times New Roman" w:eastAsiaTheme="minorEastAsia" w:hAnsi="Times New Roman" w:cs="Times New Roman"/>
          <w:i/>
          <w:iCs/>
        </w:rPr>
      </w:pPr>
      <w:r w:rsidRPr="001E76CB">
        <w:rPr>
          <w:rFonts w:ascii="Times New Roman" w:eastAsiaTheme="minorEastAsia" w:hAnsi="Times New Roman" w:cs="Times New Roman"/>
          <w:i/>
          <w:iCs/>
        </w:rPr>
        <w:t>"Education makes me think more about the value I’m getting... I don’t just buy something because it’s cheap, but because I know I’ll use it."</w:t>
      </w:r>
    </w:p>
    <w:p w14:paraId="7F31BBA2" w14:textId="77777777" w:rsidR="00FC4C04" w:rsidRDefault="00FC4C04" w:rsidP="00FC4C04">
      <w:pPr>
        <w:spacing w:line="480" w:lineRule="auto"/>
        <w:jc w:val="left"/>
        <w:rPr>
          <w:rFonts w:ascii="Times New Roman" w:eastAsiaTheme="minorEastAsia" w:hAnsi="Times New Roman" w:cs="Times New Roman"/>
        </w:rPr>
      </w:pPr>
    </w:p>
    <w:p w14:paraId="48C4EC17" w14:textId="77777777" w:rsidR="00FC4C04" w:rsidRPr="00FC4C04" w:rsidRDefault="00FC4C04" w:rsidP="001E76CB">
      <w:pPr>
        <w:pStyle w:val="2"/>
        <w:rPr>
          <w:rFonts w:eastAsiaTheme="minorEastAsia"/>
        </w:rPr>
      </w:pPr>
      <w:bookmarkStart w:id="93" w:name="_Toc178109028"/>
      <w:bookmarkStart w:id="94" w:name="_Toc178296157"/>
      <w:r w:rsidRPr="00FC4C04">
        <w:rPr>
          <w:rFonts w:eastAsiaTheme="minorEastAsia"/>
        </w:rPr>
        <w:t>Theme 4: Recommendations for Marketers</w:t>
      </w:r>
      <w:bookmarkEnd w:id="93"/>
      <w:bookmarkEnd w:id="94"/>
    </w:p>
    <w:p w14:paraId="0AAF95C3" w14:textId="77777777" w:rsidR="001E76CB" w:rsidRDefault="00FC4C04" w:rsidP="00FC4C04">
      <w:pPr>
        <w:spacing w:line="480" w:lineRule="auto"/>
        <w:jc w:val="left"/>
        <w:rPr>
          <w:rFonts w:ascii="Times New Roman" w:eastAsiaTheme="minorEastAsia" w:hAnsi="Times New Roman" w:cs="Times New Roman"/>
        </w:rPr>
      </w:pPr>
      <w:r w:rsidRPr="001E76CB">
        <w:rPr>
          <w:rFonts w:ascii="Times New Roman" w:eastAsiaTheme="minorEastAsia" w:hAnsi="Times New Roman" w:cs="Times New Roman"/>
          <w:b/>
          <w:bCs/>
        </w:rPr>
        <w:t>Simplicity and Transparency in Discounts</w:t>
      </w:r>
      <w:r w:rsidRPr="00FC4C04">
        <w:rPr>
          <w:rFonts w:ascii="Times New Roman" w:eastAsiaTheme="minorEastAsia" w:hAnsi="Times New Roman" w:cs="Times New Roman"/>
        </w:rPr>
        <w:t xml:space="preserve"> </w:t>
      </w:r>
    </w:p>
    <w:p w14:paraId="609500FA" w14:textId="77777777" w:rsidR="001E76CB" w:rsidRDefault="00FC4C04" w:rsidP="00FC4C04">
      <w:pPr>
        <w:spacing w:line="480" w:lineRule="auto"/>
        <w:jc w:val="left"/>
        <w:rPr>
          <w:rFonts w:ascii="Times New Roman" w:eastAsiaTheme="minorEastAsia" w:hAnsi="Times New Roman" w:cs="Times New Roman"/>
        </w:rPr>
      </w:pPr>
      <w:r w:rsidRPr="00FC4C04">
        <w:rPr>
          <w:rFonts w:ascii="Times New Roman" w:eastAsiaTheme="minorEastAsia" w:hAnsi="Times New Roman" w:cs="Times New Roman"/>
        </w:rPr>
        <w:t xml:space="preserve">Participants consistently emphasized the importance of simplicity and transparency in </w:t>
      </w:r>
      <w:r w:rsidRPr="00FC4C04">
        <w:rPr>
          <w:rFonts w:ascii="Times New Roman" w:eastAsiaTheme="minorEastAsia" w:hAnsi="Times New Roman" w:cs="Times New Roman"/>
        </w:rPr>
        <w:lastRenderedPageBreak/>
        <w:t xml:space="preserve">online discounts. They expressed frustration with complex discount structures, such as tiered percentage-off deals that required extensive calculation. Instead, they preferred straightforward offers like flat percentage discounts or clear price reductions. </w:t>
      </w:r>
    </w:p>
    <w:p w14:paraId="45A21203" w14:textId="0D110261" w:rsidR="00FC4C04" w:rsidRPr="001E76CB" w:rsidRDefault="00FC4C04" w:rsidP="001E76CB">
      <w:pPr>
        <w:spacing w:line="480" w:lineRule="auto"/>
        <w:ind w:firstLineChars="100" w:firstLine="240"/>
        <w:jc w:val="left"/>
        <w:rPr>
          <w:rFonts w:ascii="Times New Roman" w:eastAsiaTheme="minorEastAsia" w:hAnsi="Times New Roman" w:cs="Times New Roman"/>
          <w:i/>
          <w:iCs/>
        </w:rPr>
      </w:pPr>
      <w:r w:rsidRPr="001E76CB">
        <w:rPr>
          <w:rFonts w:ascii="Times New Roman" w:eastAsiaTheme="minorEastAsia" w:hAnsi="Times New Roman" w:cs="Times New Roman"/>
          <w:i/>
          <w:iCs/>
        </w:rPr>
        <w:t>"Keep it simple... when the discount is easy to understand, I’m more likely to act on it. Complicated discounts make me lose interest."</w:t>
      </w:r>
    </w:p>
    <w:p w14:paraId="7599C6E4" w14:textId="77777777" w:rsidR="00FC4C04" w:rsidRPr="00FC4C04" w:rsidRDefault="00FC4C04" w:rsidP="00FC4C04">
      <w:pPr>
        <w:spacing w:line="480" w:lineRule="auto"/>
        <w:jc w:val="left"/>
        <w:rPr>
          <w:rFonts w:ascii="Times New Roman" w:eastAsiaTheme="minorEastAsia" w:hAnsi="Times New Roman" w:cs="Times New Roman"/>
        </w:rPr>
      </w:pPr>
    </w:p>
    <w:p w14:paraId="4E270894" w14:textId="77777777" w:rsidR="001E76CB" w:rsidRDefault="00FC4C04" w:rsidP="00FC4C04">
      <w:pPr>
        <w:spacing w:line="480" w:lineRule="auto"/>
        <w:jc w:val="left"/>
        <w:rPr>
          <w:rFonts w:ascii="Times New Roman" w:eastAsiaTheme="minorEastAsia" w:hAnsi="Times New Roman" w:cs="Times New Roman"/>
        </w:rPr>
      </w:pPr>
      <w:r w:rsidRPr="001E76CB">
        <w:rPr>
          <w:rFonts w:ascii="Times New Roman" w:eastAsiaTheme="minorEastAsia" w:hAnsi="Times New Roman" w:cs="Times New Roman"/>
          <w:b/>
          <w:bCs/>
        </w:rPr>
        <w:t>Targeted Strategies for Generation Z</w:t>
      </w:r>
      <w:r w:rsidRPr="00FC4C04">
        <w:rPr>
          <w:rFonts w:ascii="Times New Roman" w:eastAsiaTheme="minorEastAsia" w:hAnsi="Times New Roman" w:cs="Times New Roman"/>
        </w:rPr>
        <w:t xml:space="preserve"> </w:t>
      </w:r>
    </w:p>
    <w:p w14:paraId="4FA89CA7" w14:textId="77777777" w:rsidR="001E76CB" w:rsidRDefault="00FC4C04" w:rsidP="00FC4C04">
      <w:pPr>
        <w:spacing w:line="480" w:lineRule="auto"/>
        <w:jc w:val="left"/>
        <w:rPr>
          <w:rFonts w:ascii="Times New Roman" w:eastAsiaTheme="minorEastAsia" w:hAnsi="Times New Roman" w:cs="Times New Roman"/>
        </w:rPr>
      </w:pPr>
      <w:r w:rsidRPr="00FC4C04">
        <w:rPr>
          <w:rFonts w:ascii="Times New Roman" w:eastAsiaTheme="minorEastAsia" w:hAnsi="Times New Roman" w:cs="Times New Roman"/>
        </w:rPr>
        <w:t xml:space="preserve">Finally, participants provided insights for marketers looking to target Generation Z consumers. They recommended designing discounts that align with practical needs and lifestyle preferences. Many Gen Z participants mentioned they were drawn to authenticity, meaning that discounts should not only offer financial savings but also resonate with their values, such as sustainability or personal development. </w:t>
      </w:r>
    </w:p>
    <w:p w14:paraId="0201A548" w14:textId="77777777" w:rsidR="001E76CB" w:rsidRPr="001E76CB" w:rsidRDefault="00FC4C04" w:rsidP="001E76CB">
      <w:pPr>
        <w:spacing w:line="480" w:lineRule="auto"/>
        <w:ind w:firstLineChars="100" w:firstLine="240"/>
        <w:jc w:val="left"/>
        <w:rPr>
          <w:rFonts w:ascii="Times New Roman" w:eastAsiaTheme="minorEastAsia" w:hAnsi="Times New Roman" w:cs="Times New Roman"/>
          <w:i/>
          <w:iCs/>
        </w:rPr>
      </w:pPr>
      <w:r w:rsidRPr="001E76CB">
        <w:rPr>
          <w:rFonts w:ascii="Times New Roman" w:eastAsiaTheme="minorEastAsia" w:hAnsi="Times New Roman" w:cs="Times New Roman"/>
          <w:i/>
          <w:iCs/>
        </w:rPr>
        <w:t xml:space="preserve">"Gen Z values authenticity... if a discount aligns with our interests or values, like sustainable fashion or useful tech, we’re more likely to buy." </w:t>
      </w:r>
    </w:p>
    <w:p w14:paraId="1B219EB2" w14:textId="128E8E9C" w:rsidR="00FC4C04" w:rsidRDefault="00FC4C04" w:rsidP="00FC4C04">
      <w:pPr>
        <w:spacing w:line="480" w:lineRule="auto"/>
        <w:jc w:val="left"/>
        <w:rPr>
          <w:rFonts w:ascii="Times New Roman" w:eastAsiaTheme="minorEastAsia" w:hAnsi="Times New Roman" w:cs="Times New Roman"/>
        </w:rPr>
      </w:pPr>
      <w:r w:rsidRPr="00FC4C04">
        <w:rPr>
          <w:rFonts w:ascii="Times New Roman" w:eastAsiaTheme="minorEastAsia" w:hAnsi="Times New Roman" w:cs="Times New Roman"/>
        </w:rPr>
        <w:t>Participants also encouraged marketers to focus on creating a sense of urgency without overwhelming consumers with overly complicated conditions. The ideal discount strategy should balance practicality with the excitement of getting a good deal.</w:t>
      </w:r>
    </w:p>
    <w:p w14:paraId="543A4FD1" w14:textId="77777777" w:rsidR="001E76CB" w:rsidRPr="00FC4C04" w:rsidRDefault="001E76CB" w:rsidP="00FC4C04">
      <w:pPr>
        <w:spacing w:line="480" w:lineRule="auto"/>
        <w:jc w:val="left"/>
        <w:rPr>
          <w:rFonts w:ascii="Times New Roman" w:eastAsiaTheme="minorEastAsia" w:hAnsi="Times New Roman" w:cs="Times New Roman"/>
        </w:rPr>
      </w:pPr>
    </w:p>
    <w:p w14:paraId="148F7402" w14:textId="3888F364" w:rsidR="00BA59D8" w:rsidRDefault="00BA59D8" w:rsidP="00372ADB">
      <w:pPr>
        <w:pStyle w:val="3"/>
        <w:numPr>
          <w:ilvl w:val="2"/>
          <w:numId w:val="7"/>
        </w:numPr>
        <w:rPr>
          <w:rFonts w:eastAsiaTheme="minorEastAsia"/>
        </w:rPr>
      </w:pPr>
      <w:bookmarkStart w:id="95" w:name="_Toc178109029"/>
      <w:bookmarkStart w:id="96" w:name="_Toc178296158"/>
      <w:r w:rsidRPr="00BA59D8">
        <w:rPr>
          <w:rFonts w:eastAsiaTheme="minorEastAsia"/>
        </w:rPr>
        <w:lastRenderedPageBreak/>
        <w:t>Key Findings and Insights from Interviews</w:t>
      </w:r>
      <w:bookmarkEnd w:id="95"/>
      <w:bookmarkEnd w:id="96"/>
    </w:p>
    <w:p w14:paraId="05D787FF" w14:textId="270DEB5A" w:rsidR="00372ADB" w:rsidRDefault="00372ADB" w:rsidP="00372ADB">
      <w:pPr>
        <w:rPr>
          <w:rFonts w:eastAsiaTheme="minorEastAsia" w:hint="eastAsia"/>
        </w:rPr>
      </w:pPr>
      <w:r>
        <w:rPr>
          <w:rFonts w:eastAsiaTheme="minorEastAsia" w:hint="eastAsia"/>
          <w:noProof/>
        </w:rPr>
        <w:drawing>
          <wp:inline distT="0" distB="0" distL="0" distR="0" wp14:anchorId="5C0A90BE" wp14:editId="378F910A">
            <wp:extent cx="5274310" cy="4097020"/>
            <wp:effectExtent l="0" t="0" r="2540" b="0"/>
            <wp:docPr id="845934398" name="图片 1"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934398" name="图片 1" descr="图示&#10;&#10;描述已自动生成"/>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74310" cy="4097020"/>
                    </a:xfrm>
                    <a:prstGeom prst="rect">
                      <a:avLst/>
                    </a:prstGeom>
                  </pic:spPr>
                </pic:pic>
              </a:graphicData>
            </a:graphic>
          </wp:inline>
        </w:drawing>
      </w:r>
    </w:p>
    <w:p w14:paraId="29342325" w14:textId="684763B2" w:rsidR="00372ADB" w:rsidRDefault="00372ADB" w:rsidP="00372ADB">
      <w:pPr>
        <w:pStyle w:val="af4"/>
        <w:ind w:firstLineChars="1300" w:firstLine="3132"/>
        <w:rPr>
          <w:rFonts w:eastAsiaTheme="minorEastAsia"/>
          <w:b/>
          <w:bCs w:val="0"/>
        </w:rPr>
      </w:pPr>
      <w:r w:rsidRPr="00372ADB">
        <w:rPr>
          <w:b/>
          <w:bCs w:val="0"/>
        </w:rPr>
        <w:t xml:space="preserve">Figure </w:t>
      </w:r>
      <w:r w:rsidRPr="00372ADB">
        <w:rPr>
          <w:rFonts w:eastAsiaTheme="minorEastAsia" w:hint="eastAsia"/>
          <w:b/>
          <w:bCs w:val="0"/>
        </w:rPr>
        <w:t xml:space="preserve">4.1 Thematic map </w:t>
      </w:r>
    </w:p>
    <w:p w14:paraId="49AE5693" w14:textId="77777777" w:rsidR="00372ADB" w:rsidRPr="00372ADB" w:rsidRDefault="00372ADB" w:rsidP="00372ADB">
      <w:pPr>
        <w:rPr>
          <w:rFonts w:eastAsiaTheme="minorEastAsia" w:hint="eastAsia"/>
        </w:rPr>
      </w:pPr>
    </w:p>
    <w:p w14:paraId="32AF054F" w14:textId="77777777" w:rsidR="00A51018" w:rsidRPr="00A51018" w:rsidRDefault="00A51018" w:rsidP="00A51018">
      <w:pPr>
        <w:spacing w:line="480" w:lineRule="auto"/>
        <w:jc w:val="left"/>
        <w:rPr>
          <w:rFonts w:ascii="Times New Roman" w:eastAsiaTheme="minorEastAsia" w:hAnsi="Times New Roman" w:cs="Times New Roman"/>
          <w:b/>
          <w:bCs/>
        </w:rPr>
      </w:pPr>
      <w:r w:rsidRPr="00A51018">
        <w:rPr>
          <w:rFonts w:ascii="Times New Roman" w:eastAsiaTheme="minorEastAsia" w:hAnsi="Times New Roman" w:cs="Times New Roman"/>
          <w:b/>
          <w:bCs/>
        </w:rPr>
        <w:t>Finding 1: Limited-Time Offers are the Most Compelling Discount Type</w:t>
      </w:r>
    </w:p>
    <w:p w14:paraId="7F6B6F07" w14:textId="77777777" w:rsidR="00A51018" w:rsidRPr="00A51018" w:rsidRDefault="00A51018" w:rsidP="00A51018">
      <w:pPr>
        <w:spacing w:line="480" w:lineRule="auto"/>
        <w:jc w:val="left"/>
        <w:rPr>
          <w:rFonts w:ascii="Times New Roman" w:eastAsiaTheme="minorEastAsia" w:hAnsi="Times New Roman" w:cs="Times New Roman"/>
        </w:rPr>
      </w:pPr>
      <w:r w:rsidRPr="00A51018">
        <w:rPr>
          <w:rFonts w:ascii="Times New Roman" w:eastAsiaTheme="minorEastAsia" w:hAnsi="Times New Roman" w:cs="Times New Roman"/>
        </w:rPr>
        <w:t xml:space="preserve">One of the strongest findings from the interviews was the overwhelming appeal of </w:t>
      </w:r>
      <w:proofErr w:type="gramStart"/>
      <w:r w:rsidRPr="00A51018">
        <w:rPr>
          <w:rFonts w:ascii="Times New Roman" w:eastAsiaTheme="minorEastAsia" w:hAnsi="Times New Roman" w:cs="Times New Roman"/>
        </w:rPr>
        <w:t>limited-time</w:t>
      </w:r>
      <w:proofErr w:type="gramEnd"/>
      <w:r w:rsidRPr="00A51018">
        <w:rPr>
          <w:rFonts w:ascii="Times New Roman" w:eastAsiaTheme="minorEastAsia" w:hAnsi="Times New Roman" w:cs="Times New Roman"/>
        </w:rPr>
        <w:t xml:space="preserve"> offers. These discounts, which create a sense of urgency, were cited by participants as the most effective at inducing impulse purchases. The immediacy and scarcity created by these offers triggered FOMO, leading participants to act quickly to secure the discount before it expired. This aligns with the S-O-R model, where the stimulus (limited-time offers) creates emotional arousal (urgency and excitement) and ultimately leads to the response (impulse buying behavior). This finding supports </w:t>
      </w:r>
      <w:r w:rsidRPr="00A51018">
        <w:rPr>
          <w:rFonts w:ascii="Times New Roman" w:eastAsiaTheme="minorEastAsia" w:hAnsi="Times New Roman" w:cs="Times New Roman"/>
          <w:b/>
          <w:bCs/>
        </w:rPr>
        <w:t>Hypothesis 1</w:t>
      </w:r>
      <w:r w:rsidRPr="00A51018">
        <w:rPr>
          <w:rFonts w:ascii="Times New Roman" w:eastAsiaTheme="minorEastAsia" w:hAnsi="Times New Roman" w:cs="Times New Roman"/>
        </w:rPr>
        <w:t>, which posits that different types of online discounts significantly influence impulse buying behavior among Generation Z consumers.</w:t>
      </w:r>
    </w:p>
    <w:p w14:paraId="578F5CBF" w14:textId="77777777" w:rsidR="00A51018" w:rsidRPr="00A51018" w:rsidRDefault="00A51018" w:rsidP="00A51018">
      <w:pPr>
        <w:spacing w:line="480" w:lineRule="auto"/>
        <w:jc w:val="left"/>
        <w:rPr>
          <w:rFonts w:ascii="Times New Roman" w:eastAsiaTheme="minorEastAsia" w:hAnsi="Times New Roman" w:cs="Times New Roman"/>
        </w:rPr>
      </w:pPr>
    </w:p>
    <w:p w14:paraId="31E5F94F" w14:textId="77777777" w:rsidR="00A51018" w:rsidRPr="00A51018" w:rsidRDefault="00A51018" w:rsidP="00A51018">
      <w:pPr>
        <w:spacing w:line="480" w:lineRule="auto"/>
        <w:jc w:val="left"/>
        <w:rPr>
          <w:rFonts w:ascii="Times New Roman" w:eastAsiaTheme="minorEastAsia" w:hAnsi="Times New Roman" w:cs="Times New Roman"/>
          <w:b/>
          <w:bCs/>
        </w:rPr>
      </w:pPr>
      <w:r w:rsidRPr="00A51018">
        <w:rPr>
          <w:rFonts w:ascii="Times New Roman" w:eastAsiaTheme="minorEastAsia" w:hAnsi="Times New Roman" w:cs="Times New Roman"/>
          <w:b/>
          <w:bCs/>
        </w:rPr>
        <w:t>Finding 2: Perceived Value is a Key Driver of Impulse Buying</w:t>
      </w:r>
    </w:p>
    <w:p w14:paraId="5E9A1115" w14:textId="1FFE4B7C" w:rsidR="00A51018" w:rsidRPr="00A51018" w:rsidRDefault="00A51018" w:rsidP="00A51018">
      <w:pPr>
        <w:spacing w:line="480" w:lineRule="auto"/>
        <w:jc w:val="left"/>
        <w:rPr>
          <w:rFonts w:ascii="Times New Roman" w:eastAsiaTheme="minorEastAsia" w:hAnsi="Times New Roman" w:cs="Times New Roman"/>
        </w:rPr>
      </w:pPr>
      <w:r w:rsidRPr="00A51018">
        <w:rPr>
          <w:rFonts w:ascii="Times New Roman" w:eastAsiaTheme="minorEastAsia" w:hAnsi="Times New Roman" w:cs="Times New Roman"/>
        </w:rPr>
        <w:t xml:space="preserve">The concept of perceived value emerged as a central factor in participants’ decision-making processes. </w:t>
      </w:r>
      <w:r w:rsidR="00A23ACC">
        <w:rPr>
          <w:rFonts w:ascii="Times New Roman" w:eastAsiaTheme="minorEastAsia" w:hAnsi="Times New Roman" w:cs="Times New Roman" w:hint="eastAsia"/>
        </w:rPr>
        <w:t xml:space="preserve">Participants </w:t>
      </w:r>
      <w:r w:rsidR="00A23ACC" w:rsidRPr="00A23ACC">
        <w:rPr>
          <w:rFonts w:ascii="Times New Roman" w:eastAsiaTheme="minorEastAsia" w:hAnsi="Times New Roman" w:cs="Times New Roman"/>
        </w:rPr>
        <w:t>tended to engage in spontaneous buying behavior when they perceived a substantial bargain was being offered.</w:t>
      </w:r>
      <w:r w:rsidR="00A23ACC">
        <w:rPr>
          <w:rFonts w:ascii="Times New Roman" w:eastAsiaTheme="minorEastAsia" w:hAnsi="Times New Roman" w:cs="Times New Roman" w:hint="eastAsia"/>
        </w:rPr>
        <w:t xml:space="preserve"> </w:t>
      </w:r>
      <w:r w:rsidRPr="00A51018">
        <w:rPr>
          <w:rFonts w:ascii="Times New Roman" w:eastAsiaTheme="minorEastAsia" w:hAnsi="Times New Roman" w:cs="Times New Roman"/>
        </w:rPr>
        <w:t xml:space="preserve">This was especially true for larger discounts or items that were perceived as rare or valuable. The emotional satisfaction derived from securing a good deal often outweighed the practical need for the item. This finding supports </w:t>
      </w:r>
      <w:r w:rsidRPr="00A51018">
        <w:rPr>
          <w:rFonts w:ascii="Times New Roman" w:eastAsiaTheme="minorEastAsia" w:hAnsi="Times New Roman" w:cs="Times New Roman"/>
          <w:b/>
          <w:bCs/>
        </w:rPr>
        <w:t>Hypothesis 2</w:t>
      </w:r>
      <w:r w:rsidRPr="00A51018">
        <w:rPr>
          <w:rFonts w:ascii="Times New Roman" w:eastAsiaTheme="minorEastAsia" w:hAnsi="Times New Roman" w:cs="Times New Roman"/>
        </w:rPr>
        <w:t>, which suggests that psychological factors, including perceived value,</w:t>
      </w:r>
      <w:r w:rsidR="00A23ACC" w:rsidRPr="00A23ACC">
        <w:t xml:space="preserve"> </w:t>
      </w:r>
      <w:r w:rsidR="00A23ACC">
        <w:rPr>
          <w:rFonts w:eastAsiaTheme="minorEastAsia" w:hint="eastAsia"/>
        </w:rPr>
        <w:t>h</w:t>
      </w:r>
      <w:r w:rsidR="00A23ACC" w:rsidRPr="00A23ACC">
        <w:rPr>
          <w:rFonts w:ascii="Times New Roman" w:eastAsiaTheme="minorEastAsia" w:hAnsi="Times New Roman" w:cs="Times New Roman"/>
        </w:rPr>
        <w:t>ave a significant impact on moderating the connection between price reductions and impulsive purchasing tendencies</w:t>
      </w:r>
      <w:r w:rsidRPr="00A51018">
        <w:rPr>
          <w:rFonts w:ascii="Times New Roman" w:eastAsiaTheme="minorEastAsia" w:hAnsi="Times New Roman" w:cs="Times New Roman"/>
        </w:rPr>
        <w:t>. It also aligns with the Cognitive-Affective Model (CAM), where cognitive appraisals of value directly influence emotional arousal and purchasing behavior.</w:t>
      </w:r>
    </w:p>
    <w:p w14:paraId="578E341C" w14:textId="77777777" w:rsidR="00A51018" w:rsidRPr="00A51018" w:rsidRDefault="00A51018" w:rsidP="00A51018">
      <w:pPr>
        <w:spacing w:line="480" w:lineRule="auto"/>
        <w:jc w:val="left"/>
        <w:rPr>
          <w:rFonts w:ascii="Times New Roman" w:eastAsiaTheme="minorEastAsia" w:hAnsi="Times New Roman" w:cs="Times New Roman"/>
        </w:rPr>
      </w:pPr>
    </w:p>
    <w:p w14:paraId="0571FC14" w14:textId="77777777" w:rsidR="00A51018" w:rsidRPr="00A51018" w:rsidRDefault="00A51018" w:rsidP="00A51018">
      <w:pPr>
        <w:spacing w:line="480" w:lineRule="auto"/>
        <w:jc w:val="left"/>
        <w:rPr>
          <w:rFonts w:ascii="Times New Roman" w:eastAsiaTheme="minorEastAsia" w:hAnsi="Times New Roman" w:cs="Times New Roman"/>
          <w:b/>
          <w:bCs/>
        </w:rPr>
      </w:pPr>
      <w:r w:rsidRPr="00A51018">
        <w:rPr>
          <w:rFonts w:ascii="Times New Roman" w:eastAsiaTheme="minorEastAsia" w:hAnsi="Times New Roman" w:cs="Times New Roman"/>
          <w:b/>
          <w:bCs/>
        </w:rPr>
        <w:t>Finding 3: FOMO and Emotional Excitement Drive Impulse Buying</w:t>
      </w:r>
    </w:p>
    <w:p w14:paraId="00E03FF2" w14:textId="77777777" w:rsidR="00A51018" w:rsidRPr="00A51018" w:rsidRDefault="00A51018" w:rsidP="00A51018">
      <w:pPr>
        <w:spacing w:line="480" w:lineRule="auto"/>
        <w:jc w:val="left"/>
        <w:rPr>
          <w:rFonts w:ascii="Times New Roman" w:eastAsiaTheme="minorEastAsia" w:hAnsi="Times New Roman" w:cs="Times New Roman"/>
        </w:rPr>
      </w:pPr>
      <w:r w:rsidRPr="00A51018">
        <w:rPr>
          <w:rFonts w:ascii="Times New Roman" w:eastAsiaTheme="minorEastAsia" w:hAnsi="Times New Roman" w:cs="Times New Roman"/>
        </w:rPr>
        <w:t xml:space="preserve">Fear of missing out (FOMO) and excitement were identified as powerful emotional triggers that significantly contributed to impulsive buying decisions. Participants expressed how the urgency of </w:t>
      </w:r>
      <w:proofErr w:type="gramStart"/>
      <w:r w:rsidRPr="00A51018">
        <w:rPr>
          <w:rFonts w:ascii="Times New Roman" w:eastAsiaTheme="minorEastAsia" w:hAnsi="Times New Roman" w:cs="Times New Roman"/>
        </w:rPr>
        <w:t>limited-time</w:t>
      </w:r>
      <w:proofErr w:type="gramEnd"/>
      <w:r w:rsidRPr="00A51018">
        <w:rPr>
          <w:rFonts w:ascii="Times New Roman" w:eastAsiaTheme="minorEastAsia" w:hAnsi="Times New Roman" w:cs="Times New Roman"/>
        </w:rPr>
        <w:t xml:space="preserve"> offers and the excitement of finding a good deal created emotional responses that often overrode rational decision-making. This emotional arousal prompted unplanned purchases, even when participants had not initially intended to buy the item. These insights provide strong evidence for the role of emotional responses in the S-O-R model, supporting </w:t>
      </w:r>
      <w:r w:rsidRPr="00A51018">
        <w:rPr>
          <w:rFonts w:ascii="Times New Roman" w:eastAsiaTheme="minorEastAsia" w:hAnsi="Times New Roman" w:cs="Times New Roman"/>
          <w:b/>
          <w:bCs/>
        </w:rPr>
        <w:t xml:space="preserve">Hypothesis 2 </w:t>
      </w:r>
      <w:r w:rsidRPr="00A51018">
        <w:rPr>
          <w:rFonts w:ascii="Times New Roman" w:eastAsiaTheme="minorEastAsia" w:hAnsi="Times New Roman" w:cs="Times New Roman"/>
        </w:rPr>
        <w:t>that psychological effects such as urgency and excitement drive impulse buying behavior.</w:t>
      </w:r>
    </w:p>
    <w:p w14:paraId="3601CEA1" w14:textId="77777777" w:rsidR="00A51018" w:rsidRPr="00A51018" w:rsidRDefault="00A51018" w:rsidP="00A51018">
      <w:pPr>
        <w:spacing w:line="480" w:lineRule="auto"/>
        <w:jc w:val="left"/>
        <w:rPr>
          <w:rFonts w:ascii="Times New Roman" w:eastAsiaTheme="minorEastAsia" w:hAnsi="Times New Roman" w:cs="Times New Roman"/>
        </w:rPr>
      </w:pPr>
    </w:p>
    <w:p w14:paraId="7E60B44D" w14:textId="77777777" w:rsidR="00A51018" w:rsidRPr="00A51018" w:rsidRDefault="00A51018" w:rsidP="00A51018">
      <w:pPr>
        <w:spacing w:line="480" w:lineRule="auto"/>
        <w:jc w:val="left"/>
        <w:rPr>
          <w:rFonts w:ascii="Times New Roman" w:eastAsiaTheme="minorEastAsia" w:hAnsi="Times New Roman" w:cs="Times New Roman"/>
          <w:b/>
          <w:bCs/>
        </w:rPr>
      </w:pPr>
      <w:r w:rsidRPr="00A51018">
        <w:rPr>
          <w:rFonts w:ascii="Times New Roman" w:eastAsiaTheme="minorEastAsia" w:hAnsi="Times New Roman" w:cs="Times New Roman"/>
          <w:b/>
          <w:bCs/>
        </w:rPr>
        <w:t>Finding 4: Gender and Income Level Moderate Impulse Buying Behavior</w:t>
      </w:r>
    </w:p>
    <w:p w14:paraId="5EF1F405" w14:textId="4EC992D0" w:rsidR="00A51018" w:rsidRPr="00A51018" w:rsidRDefault="00A51018" w:rsidP="00A51018">
      <w:pPr>
        <w:spacing w:line="480" w:lineRule="auto"/>
        <w:jc w:val="left"/>
        <w:rPr>
          <w:rFonts w:ascii="Times New Roman" w:eastAsiaTheme="minorEastAsia" w:hAnsi="Times New Roman" w:cs="Times New Roman"/>
        </w:rPr>
      </w:pPr>
      <w:r w:rsidRPr="00A51018">
        <w:rPr>
          <w:rFonts w:ascii="Times New Roman" w:eastAsiaTheme="minorEastAsia" w:hAnsi="Times New Roman" w:cs="Times New Roman"/>
        </w:rPr>
        <w:t>Demographic factors, particularly gender and income level, were found to moderate participants’ responses to online discounts. Female participants tended to be more emotionally driven, particularly in categories like fashion and cosmetics, which aligned with targeted marketing strategies. Male participants, while still influenced by discounts, were more selective in their purchases and typically sought discounts on higher-value or professional-related items.</w:t>
      </w:r>
      <w:r w:rsidR="00A23ACC" w:rsidRPr="00A23ACC">
        <w:t xml:space="preserve"> </w:t>
      </w:r>
      <w:r w:rsidR="00A23ACC" w:rsidRPr="00A23ACC">
        <w:rPr>
          <w:rFonts w:ascii="Times New Roman" w:eastAsiaTheme="minorEastAsia" w:hAnsi="Times New Roman" w:cs="Times New Roman"/>
        </w:rPr>
        <w:t xml:space="preserve">Furthermore, </w:t>
      </w:r>
      <w:r w:rsidR="00A23ACC">
        <w:rPr>
          <w:rFonts w:ascii="Times New Roman" w:eastAsiaTheme="minorEastAsia" w:hAnsi="Times New Roman" w:cs="Times New Roman" w:hint="eastAsia"/>
        </w:rPr>
        <w:t xml:space="preserve">participants </w:t>
      </w:r>
      <w:r w:rsidR="00A23ACC" w:rsidRPr="00A23ACC">
        <w:rPr>
          <w:rFonts w:ascii="Times New Roman" w:eastAsiaTheme="minorEastAsia" w:hAnsi="Times New Roman" w:cs="Times New Roman"/>
        </w:rPr>
        <w:t>with lower levels of income demonstrated a higher propensity for engaging in impulsive purchases when confronted with substantial markdowns</w:t>
      </w:r>
      <w:r w:rsidRPr="00A51018">
        <w:rPr>
          <w:rFonts w:ascii="Times New Roman" w:eastAsiaTheme="minorEastAsia" w:hAnsi="Times New Roman" w:cs="Times New Roman"/>
        </w:rPr>
        <w:t xml:space="preserve">, even if it meant using credit or stretching their budget. Conversely, high-income participants were more selective, often opting for higher-quality items. These findings support </w:t>
      </w:r>
      <w:r w:rsidRPr="00A51018">
        <w:rPr>
          <w:rFonts w:ascii="Times New Roman" w:eastAsiaTheme="minorEastAsia" w:hAnsi="Times New Roman" w:cs="Times New Roman"/>
          <w:b/>
          <w:bCs/>
        </w:rPr>
        <w:t>Hypothesis 3</w:t>
      </w:r>
      <w:r w:rsidRPr="00A51018">
        <w:rPr>
          <w:rFonts w:ascii="Times New Roman" w:eastAsiaTheme="minorEastAsia" w:hAnsi="Times New Roman" w:cs="Times New Roman"/>
        </w:rPr>
        <w:t xml:space="preserve">, </w:t>
      </w:r>
      <w:r w:rsidR="00A23ACC" w:rsidRPr="00A23ACC">
        <w:rPr>
          <w:rFonts w:ascii="Times New Roman" w:eastAsiaTheme="minorEastAsia" w:hAnsi="Times New Roman" w:cs="Times New Roman"/>
        </w:rPr>
        <w:t>that the impact of online discounts on impulsive buying behavior is influenced by demographic factors.</w:t>
      </w:r>
    </w:p>
    <w:p w14:paraId="032B3C03" w14:textId="77777777" w:rsidR="00A51018" w:rsidRPr="00A51018" w:rsidRDefault="00A51018" w:rsidP="00A51018">
      <w:pPr>
        <w:spacing w:line="480" w:lineRule="auto"/>
        <w:jc w:val="left"/>
        <w:rPr>
          <w:rFonts w:ascii="Times New Roman" w:eastAsiaTheme="minorEastAsia" w:hAnsi="Times New Roman" w:cs="Times New Roman"/>
        </w:rPr>
      </w:pPr>
    </w:p>
    <w:p w14:paraId="2CA9EA8D" w14:textId="77777777" w:rsidR="00A51018" w:rsidRPr="00A51018" w:rsidRDefault="00A51018" w:rsidP="00A51018">
      <w:pPr>
        <w:spacing w:line="480" w:lineRule="auto"/>
        <w:jc w:val="left"/>
        <w:rPr>
          <w:rFonts w:ascii="Times New Roman" w:eastAsiaTheme="minorEastAsia" w:hAnsi="Times New Roman" w:cs="Times New Roman"/>
          <w:b/>
          <w:bCs/>
        </w:rPr>
      </w:pPr>
      <w:r w:rsidRPr="00A51018">
        <w:rPr>
          <w:rFonts w:ascii="Times New Roman" w:eastAsiaTheme="minorEastAsia" w:hAnsi="Times New Roman" w:cs="Times New Roman"/>
          <w:b/>
          <w:bCs/>
        </w:rPr>
        <w:t>Finding 5: Product Categories Influence the Effectiveness of Discounts</w:t>
      </w:r>
    </w:p>
    <w:p w14:paraId="0D97E431" w14:textId="77777777" w:rsidR="00A51018" w:rsidRPr="00A51018" w:rsidRDefault="00A51018" w:rsidP="00A51018">
      <w:pPr>
        <w:spacing w:line="480" w:lineRule="auto"/>
        <w:jc w:val="left"/>
        <w:rPr>
          <w:rFonts w:ascii="Times New Roman" w:eastAsiaTheme="minorEastAsia" w:hAnsi="Times New Roman" w:cs="Times New Roman"/>
        </w:rPr>
      </w:pPr>
      <w:r w:rsidRPr="00A51018">
        <w:rPr>
          <w:rFonts w:ascii="Times New Roman" w:eastAsiaTheme="minorEastAsia" w:hAnsi="Times New Roman" w:cs="Times New Roman"/>
        </w:rPr>
        <w:t xml:space="preserve">The interviews revealed that the effectiveness of discounts varied across product categories. Fashion items and cosmetics were the most likely to trigger impulse buying, particularly when offered at a discount. Participants expressed a higher willingness to make spontaneous purchases in these categories, which are often associated with emotional gratification and social status. Conversely, practical items such as educational tools or design software prompted more intentional purchases, </w:t>
      </w:r>
      <w:r w:rsidRPr="00A51018">
        <w:rPr>
          <w:rFonts w:ascii="Times New Roman" w:eastAsiaTheme="minorEastAsia" w:hAnsi="Times New Roman" w:cs="Times New Roman"/>
        </w:rPr>
        <w:lastRenderedPageBreak/>
        <w:t xml:space="preserve">with discounts serving as a motivating factor rather than the sole driver of the purchase decision. This supports </w:t>
      </w:r>
      <w:r w:rsidRPr="00A51018">
        <w:rPr>
          <w:rFonts w:ascii="Times New Roman" w:eastAsiaTheme="minorEastAsia" w:hAnsi="Times New Roman" w:cs="Times New Roman"/>
          <w:b/>
          <w:bCs/>
        </w:rPr>
        <w:t>Hypothesis 4</w:t>
      </w:r>
      <w:r w:rsidRPr="00A51018">
        <w:rPr>
          <w:rFonts w:ascii="Times New Roman" w:eastAsiaTheme="minorEastAsia" w:hAnsi="Times New Roman" w:cs="Times New Roman"/>
        </w:rPr>
        <w:t>, which asserts that the type of product being discounted significantly influences the effectiveness of online discounts in triggering impulse purchases.</w:t>
      </w:r>
    </w:p>
    <w:p w14:paraId="1719E26D" w14:textId="77777777" w:rsidR="00A51018" w:rsidRPr="00A51018" w:rsidRDefault="00A51018" w:rsidP="00A51018">
      <w:pPr>
        <w:spacing w:line="480" w:lineRule="auto"/>
        <w:jc w:val="left"/>
        <w:rPr>
          <w:rFonts w:ascii="Times New Roman" w:eastAsiaTheme="minorEastAsia" w:hAnsi="Times New Roman" w:cs="Times New Roman"/>
        </w:rPr>
      </w:pPr>
    </w:p>
    <w:p w14:paraId="57103308" w14:textId="77777777" w:rsidR="00A51018" w:rsidRPr="00A51018" w:rsidRDefault="00A51018" w:rsidP="00A51018">
      <w:pPr>
        <w:spacing w:line="480" w:lineRule="auto"/>
        <w:jc w:val="left"/>
        <w:rPr>
          <w:rFonts w:ascii="Times New Roman" w:eastAsiaTheme="minorEastAsia" w:hAnsi="Times New Roman" w:cs="Times New Roman"/>
          <w:b/>
          <w:bCs/>
        </w:rPr>
      </w:pPr>
      <w:r w:rsidRPr="00A51018">
        <w:rPr>
          <w:rFonts w:ascii="Times New Roman" w:eastAsiaTheme="minorEastAsia" w:hAnsi="Times New Roman" w:cs="Times New Roman"/>
          <w:b/>
          <w:bCs/>
        </w:rPr>
        <w:t>Finding 6: Simplicity and Transparency are Crucial for Effective Discount Strategies</w:t>
      </w:r>
    </w:p>
    <w:p w14:paraId="2382A608" w14:textId="77777777" w:rsidR="00A51018" w:rsidRPr="00A51018" w:rsidRDefault="00A51018" w:rsidP="00A51018">
      <w:pPr>
        <w:spacing w:line="480" w:lineRule="auto"/>
        <w:jc w:val="left"/>
        <w:rPr>
          <w:rFonts w:ascii="Times New Roman" w:eastAsiaTheme="minorEastAsia" w:hAnsi="Times New Roman" w:cs="Times New Roman"/>
        </w:rPr>
      </w:pPr>
      <w:r w:rsidRPr="00A51018">
        <w:rPr>
          <w:rFonts w:ascii="Times New Roman" w:eastAsiaTheme="minorEastAsia" w:hAnsi="Times New Roman" w:cs="Times New Roman"/>
        </w:rPr>
        <w:t>Participants consistently emphasized the importance of simplicity and transparency in discount structures. They expressed frustration with complex discount systems, such as tiered percentage-off deals, which required too much effort to understand. Simple, clear discounts, such as flat percentage reductions, were more effective at inducing impulse buying. This finding has significant implications for marketers, suggesting that overly complicated discount strategies may deter potential buyers, even if the savings are substantial. Simple and transparent discount offers, on the other hand, resonate well with Generation Z consumers, aligning with their preference for straightforward, easy-to-understand deals.</w:t>
      </w:r>
    </w:p>
    <w:p w14:paraId="66283880" w14:textId="77777777" w:rsidR="00A51018" w:rsidRPr="00A51018" w:rsidRDefault="00A51018" w:rsidP="00A51018">
      <w:pPr>
        <w:spacing w:line="480" w:lineRule="auto"/>
        <w:jc w:val="left"/>
        <w:rPr>
          <w:rFonts w:ascii="Times New Roman" w:eastAsiaTheme="minorEastAsia" w:hAnsi="Times New Roman" w:cs="Times New Roman"/>
        </w:rPr>
      </w:pPr>
    </w:p>
    <w:p w14:paraId="300C7E29" w14:textId="77777777" w:rsidR="00A51018" w:rsidRPr="00A51018" w:rsidRDefault="00A51018" w:rsidP="00A51018">
      <w:pPr>
        <w:spacing w:line="480" w:lineRule="auto"/>
        <w:jc w:val="left"/>
        <w:rPr>
          <w:rFonts w:ascii="Times New Roman" w:eastAsiaTheme="minorEastAsia" w:hAnsi="Times New Roman" w:cs="Times New Roman"/>
          <w:b/>
          <w:bCs/>
        </w:rPr>
      </w:pPr>
      <w:r w:rsidRPr="00A51018">
        <w:rPr>
          <w:rFonts w:ascii="Times New Roman" w:eastAsiaTheme="minorEastAsia" w:hAnsi="Times New Roman" w:cs="Times New Roman"/>
          <w:b/>
          <w:bCs/>
        </w:rPr>
        <w:t>Finding 7: Social Media Influence and Peer Pressure Play a Role in Impulse Buying</w:t>
      </w:r>
    </w:p>
    <w:p w14:paraId="6A50C7CE" w14:textId="58FE9D11" w:rsidR="00A51018" w:rsidRPr="00A51018" w:rsidRDefault="00A23ACC" w:rsidP="00A51018">
      <w:pPr>
        <w:spacing w:line="480" w:lineRule="auto"/>
        <w:jc w:val="left"/>
        <w:rPr>
          <w:rFonts w:ascii="Times New Roman" w:eastAsiaTheme="minorEastAsia" w:hAnsi="Times New Roman" w:cs="Times New Roman"/>
        </w:rPr>
      </w:pPr>
      <w:r w:rsidRPr="00A23ACC">
        <w:rPr>
          <w:rFonts w:ascii="Times New Roman" w:eastAsiaTheme="minorEastAsia" w:hAnsi="Times New Roman" w:cs="Times New Roman"/>
        </w:rPr>
        <w:t>While the quantitative analysis did not explicitly measure it, interviews uncovered the noteworthy influence of social media and peer pressure on impulsive purchasing behavior.</w:t>
      </w:r>
      <w:r>
        <w:rPr>
          <w:rFonts w:ascii="Times New Roman" w:eastAsiaTheme="minorEastAsia" w:hAnsi="Times New Roman" w:cs="Times New Roman" w:hint="eastAsia"/>
        </w:rPr>
        <w:t xml:space="preserve"> </w:t>
      </w:r>
      <w:r w:rsidR="00A51018" w:rsidRPr="00A51018">
        <w:rPr>
          <w:rFonts w:ascii="Times New Roman" w:eastAsiaTheme="minorEastAsia" w:hAnsi="Times New Roman" w:cs="Times New Roman"/>
        </w:rPr>
        <w:t xml:space="preserve">Participants reported that they often encountered discounts through </w:t>
      </w:r>
      <w:r w:rsidRPr="00A23ACC">
        <w:rPr>
          <w:rFonts w:ascii="Times New Roman" w:eastAsiaTheme="minorEastAsia" w:hAnsi="Times New Roman" w:cs="Times New Roman"/>
        </w:rPr>
        <w:lastRenderedPageBreak/>
        <w:t>platforms like social media</w:t>
      </w:r>
      <w:r>
        <w:rPr>
          <w:rFonts w:ascii="Times New Roman" w:eastAsiaTheme="minorEastAsia" w:hAnsi="Times New Roman" w:cs="Times New Roman" w:hint="eastAsia"/>
        </w:rPr>
        <w:t xml:space="preserve"> in </w:t>
      </w:r>
      <w:r w:rsidR="00A51018" w:rsidRPr="00A51018">
        <w:rPr>
          <w:rFonts w:ascii="Times New Roman" w:eastAsiaTheme="minorEastAsia" w:hAnsi="Times New Roman" w:cs="Times New Roman"/>
        </w:rPr>
        <w:t xml:space="preserve">WeChat, </w:t>
      </w:r>
      <w:proofErr w:type="spellStart"/>
      <w:r w:rsidR="00A51018" w:rsidRPr="00A51018">
        <w:rPr>
          <w:rFonts w:ascii="Times New Roman" w:eastAsiaTheme="minorEastAsia" w:hAnsi="Times New Roman" w:cs="Times New Roman"/>
        </w:rPr>
        <w:t>Douyin</w:t>
      </w:r>
      <w:proofErr w:type="spellEnd"/>
      <w:r w:rsidR="00A51018" w:rsidRPr="00A51018">
        <w:rPr>
          <w:rFonts w:ascii="Times New Roman" w:eastAsiaTheme="minorEastAsia" w:hAnsi="Times New Roman" w:cs="Times New Roman"/>
        </w:rPr>
        <w:t xml:space="preserve"> (TikTok), and </w:t>
      </w:r>
      <w:proofErr w:type="spellStart"/>
      <w:r w:rsidR="00A51018" w:rsidRPr="00A51018">
        <w:rPr>
          <w:rFonts w:ascii="Times New Roman" w:eastAsiaTheme="minorEastAsia" w:hAnsi="Times New Roman" w:cs="Times New Roman"/>
        </w:rPr>
        <w:t>Xiaohongshu</w:t>
      </w:r>
      <w:proofErr w:type="spellEnd"/>
      <w:r w:rsidR="00A51018" w:rsidRPr="00A51018">
        <w:rPr>
          <w:rFonts w:ascii="Times New Roman" w:eastAsiaTheme="minorEastAsia" w:hAnsi="Times New Roman" w:cs="Times New Roman"/>
        </w:rPr>
        <w:t xml:space="preserve"> (Little Red Book), and were influenced by recommendations from Key Opinion Leaders (KOLs) or their peers. This social influence created a desire to conform to trends or seize opportunities endorsed by trusted figures, further amplifying the impact of online discounts. These findings align with social influence theory, suggesting that marketers should leverage social media platforms and influencers to promote discount offers effectively.</w:t>
      </w:r>
    </w:p>
    <w:p w14:paraId="41D12679" w14:textId="77777777" w:rsidR="00BA59D8" w:rsidRPr="00A51018" w:rsidRDefault="00BA59D8" w:rsidP="00BA59D8">
      <w:pPr>
        <w:rPr>
          <w:rFonts w:eastAsiaTheme="minorEastAsia" w:hint="eastAsia"/>
        </w:rPr>
      </w:pPr>
    </w:p>
    <w:p w14:paraId="625B38FD" w14:textId="2F386D62" w:rsidR="00F91774" w:rsidRPr="00F91774" w:rsidRDefault="00EF6073" w:rsidP="00F91774">
      <w:pPr>
        <w:pStyle w:val="2"/>
        <w:numPr>
          <w:ilvl w:val="1"/>
          <w:numId w:val="9"/>
        </w:numPr>
        <w:rPr>
          <w:rFonts w:eastAsiaTheme="minorEastAsia"/>
        </w:rPr>
      </w:pPr>
      <w:bookmarkStart w:id="97" w:name="_Toc178109030"/>
      <w:bookmarkStart w:id="98" w:name="OLE_LINK3"/>
      <w:bookmarkStart w:id="99" w:name="_Toc178296159"/>
      <w:r w:rsidRPr="00EF6073">
        <w:rPr>
          <w:rFonts w:eastAsiaTheme="minorEastAsia"/>
        </w:rPr>
        <w:t>Quantitative Data Analysis of Questionnaire</w:t>
      </w:r>
      <w:bookmarkEnd w:id="97"/>
      <w:bookmarkEnd w:id="99"/>
    </w:p>
    <w:p w14:paraId="25A43BCC" w14:textId="12670794" w:rsidR="00BC3787" w:rsidRDefault="00A23ACC" w:rsidP="00BC3787">
      <w:pPr>
        <w:pStyle w:val="af8"/>
        <w:spacing w:line="480" w:lineRule="auto"/>
        <w:rPr>
          <w:rFonts w:ascii="Times New Roman" w:hAnsi="Times New Roman" w:cs="Times New Roman"/>
        </w:rPr>
      </w:pPr>
      <w:r w:rsidRPr="00A23ACC">
        <w:rPr>
          <w:rFonts w:ascii="Times New Roman" w:hAnsi="Times New Roman" w:cs="Times New Roman"/>
        </w:rPr>
        <w:t>This section provides the results obtained from conducting a quantitative analysis on the data gathered via the survey.</w:t>
      </w:r>
      <w:r>
        <w:rPr>
          <w:rFonts w:ascii="Times New Roman" w:hAnsi="Times New Roman" w:cs="Times New Roman" w:hint="eastAsia"/>
        </w:rPr>
        <w:t xml:space="preserve"> </w:t>
      </w:r>
      <w:r w:rsidR="00BC3787" w:rsidRPr="00BC3787">
        <w:rPr>
          <w:rFonts w:ascii="Times New Roman" w:hAnsi="Times New Roman" w:cs="Times New Roman"/>
        </w:rPr>
        <w:t>A total of 1</w:t>
      </w:r>
      <w:r w:rsidR="00BC3787">
        <w:rPr>
          <w:rFonts w:ascii="Times New Roman" w:hAnsi="Times New Roman" w:cs="Times New Roman" w:hint="eastAsia"/>
        </w:rPr>
        <w:t>83 responses collected, 168</w:t>
      </w:r>
      <w:r w:rsidR="00BC3787" w:rsidRPr="00BC3787">
        <w:rPr>
          <w:rFonts w:ascii="Times New Roman" w:hAnsi="Times New Roman" w:cs="Times New Roman"/>
        </w:rPr>
        <w:t xml:space="preserve"> valid responses were obtained, representing Generation Z consumers in China, aged between 18 and 2</w:t>
      </w:r>
      <w:r w:rsidR="00BC3787">
        <w:rPr>
          <w:rFonts w:ascii="Times New Roman" w:hAnsi="Times New Roman" w:cs="Times New Roman" w:hint="eastAsia"/>
        </w:rPr>
        <w:t>7</w:t>
      </w:r>
      <w:r w:rsidR="00BC3787" w:rsidRPr="00BC3787">
        <w:rPr>
          <w:rFonts w:ascii="Times New Roman" w:hAnsi="Times New Roman" w:cs="Times New Roman"/>
        </w:rPr>
        <w:t xml:space="preserve">, who participated in the study. </w:t>
      </w:r>
      <w:r w:rsidRPr="00A23ACC">
        <w:rPr>
          <w:rFonts w:ascii="Times New Roman" w:hAnsi="Times New Roman" w:cs="Times New Roman"/>
        </w:rPr>
        <w:t>The main aim of this study is to investigate the determinants that impact impulsive purchasing tendencies in relation to different forms of digital promotions.</w:t>
      </w:r>
      <w:r>
        <w:rPr>
          <w:rFonts w:ascii="Times New Roman" w:hAnsi="Times New Roman" w:cs="Times New Roman" w:hint="eastAsia"/>
        </w:rPr>
        <w:t xml:space="preserve"> </w:t>
      </w:r>
      <w:r w:rsidRPr="00A23ACC">
        <w:rPr>
          <w:rFonts w:ascii="Times New Roman" w:hAnsi="Times New Roman" w:cs="Times New Roman"/>
        </w:rPr>
        <w:t>The findings will investigate the hypotheses formulated in preceding chapters and offer empirical proof regarding the correlation between discount tactics, psychological reactions, demographic variables, and product classifications.</w:t>
      </w:r>
    </w:p>
    <w:p w14:paraId="5ABC12AA" w14:textId="31A02DDB" w:rsidR="00F91774" w:rsidRDefault="00F91774" w:rsidP="00BC3787">
      <w:pPr>
        <w:pStyle w:val="af8"/>
        <w:spacing w:line="480" w:lineRule="auto"/>
        <w:rPr>
          <w:rFonts w:ascii="Times New Roman" w:hAnsi="Times New Roman" w:cs="Times New Roman"/>
        </w:rPr>
      </w:pPr>
      <w:r>
        <w:rPr>
          <w:rFonts w:ascii="Times New Roman" w:hAnsi="Times New Roman" w:cs="Times New Roman"/>
          <w:noProof/>
          <w14:ligatures w14:val="standardContextual"/>
        </w:rPr>
        <w:lastRenderedPageBreak/>
        <w:drawing>
          <wp:inline distT="0" distB="0" distL="0" distR="0" wp14:anchorId="690BF99B" wp14:editId="76BFE873">
            <wp:extent cx="5274310" cy="2364105"/>
            <wp:effectExtent l="0" t="0" r="2540" b="0"/>
            <wp:docPr id="250950186"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950186" name="图片 25095018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74310" cy="2364105"/>
                    </a:xfrm>
                    <a:prstGeom prst="rect">
                      <a:avLst/>
                    </a:prstGeom>
                  </pic:spPr>
                </pic:pic>
              </a:graphicData>
            </a:graphic>
          </wp:inline>
        </w:drawing>
      </w:r>
    </w:p>
    <w:p w14:paraId="06E43FF8" w14:textId="5DA33F8C" w:rsidR="00F91774" w:rsidRDefault="00F91774" w:rsidP="00F91774">
      <w:pPr>
        <w:pStyle w:val="af4"/>
        <w:ind w:firstLineChars="700" w:firstLine="1687"/>
        <w:rPr>
          <w:rFonts w:eastAsiaTheme="minorEastAsia"/>
          <w:b/>
          <w:bCs w:val="0"/>
        </w:rPr>
      </w:pPr>
      <w:r w:rsidRPr="00F91774">
        <w:rPr>
          <w:rFonts w:hint="eastAsia"/>
          <w:b/>
          <w:bCs w:val="0"/>
        </w:rPr>
        <w:t xml:space="preserve">Figure </w:t>
      </w:r>
      <w:r w:rsidRPr="00F91774">
        <w:rPr>
          <w:rFonts w:eastAsiaTheme="minorEastAsia" w:hint="eastAsia"/>
          <w:b/>
          <w:bCs w:val="0"/>
        </w:rPr>
        <w:t>4</w:t>
      </w:r>
      <w:r w:rsidR="00F71DC0">
        <w:rPr>
          <w:rFonts w:eastAsiaTheme="minorEastAsia" w:hint="eastAsia"/>
          <w:b/>
          <w:bCs w:val="0"/>
        </w:rPr>
        <w:t>-</w:t>
      </w:r>
      <w:r w:rsidRPr="00F91774">
        <w:rPr>
          <w:rFonts w:eastAsiaTheme="minorEastAsia" w:hint="eastAsia"/>
          <w:b/>
          <w:bCs w:val="0"/>
        </w:rPr>
        <w:t xml:space="preserve">2: Flow chart of </w:t>
      </w:r>
      <w:r w:rsidRPr="00F91774">
        <w:rPr>
          <w:rFonts w:eastAsiaTheme="minorEastAsia"/>
          <w:b/>
          <w:bCs w:val="0"/>
        </w:rPr>
        <w:t>quantitative</w:t>
      </w:r>
      <w:r w:rsidRPr="00F91774">
        <w:rPr>
          <w:rFonts w:eastAsiaTheme="minorEastAsia" w:hint="eastAsia"/>
          <w:b/>
          <w:bCs w:val="0"/>
        </w:rPr>
        <w:t xml:space="preserve"> analysis </w:t>
      </w:r>
    </w:p>
    <w:p w14:paraId="7A059EF6" w14:textId="77777777" w:rsidR="00D97783" w:rsidRPr="00D97783" w:rsidRDefault="00D97783" w:rsidP="00D97783">
      <w:pPr>
        <w:rPr>
          <w:rFonts w:eastAsiaTheme="minorEastAsia" w:hint="eastAsia"/>
        </w:rPr>
      </w:pPr>
    </w:p>
    <w:p w14:paraId="2896C42C" w14:textId="192441C6" w:rsidR="00BC3787" w:rsidRPr="00BC3787" w:rsidRDefault="00A23ACC" w:rsidP="00BC3787">
      <w:pPr>
        <w:pStyle w:val="af8"/>
        <w:spacing w:line="480" w:lineRule="auto"/>
        <w:rPr>
          <w:rFonts w:ascii="Times New Roman" w:hAnsi="Times New Roman" w:cs="Times New Roman"/>
        </w:rPr>
      </w:pPr>
      <w:r w:rsidRPr="00A23ACC">
        <w:rPr>
          <w:rFonts w:ascii="Times New Roman" w:hAnsi="Times New Roman" w:cs="Times New Roman"/>
        </w:rPr>
        <w:t>The analysis is designed to offer a thorough examination of the participants' demographic characteristics and conduct extensive statistical analyses to test the hypotheses.</w:t>
      </w:r>
      <w:r>
        <w:rPr>
          <w:rFonts w:ascii="Times New Roman" w:hAnsi="Times New Roman" w:cs="Times New Roman" w:hint="eastAsia"/>
        </w:rPr>
        <w:t xml:space="preserve"> </w:t>
      </w:r>
      <w:r w:rsidR="00BC3787" w:rsidRPr="00BC3787">
        <w:rPr>
          <w:rFonts w:ascii="Times New Roman" w:hAnsi="Times New Roman" w:cs="Times New Roman"/>
        </w:rPr>
        <w:t xml:space="preserve">The statistical techniques employed include </w:t>
      </w:r>
      <w:r w:rsidR="00BC3787" w:rsidRPr="00BC3787">
        <w:rPr>
          <w:rStyle w:val="af9"/>
          <w:rFonts w:ascii="Times New Roman" w:hAnsi="Times New Roman" w:cs="Times New Roman"/>
        </w:rPr>
        <w:t>reliability tests</w:t>
      </w:r>
      <w:r w:rsidR="00BC3787" w:rsidRPr="00BC3787">
        <w:rPr>
          <w:rFonts w:ascii="Times New Roman" w:hAnsi="Times New Roman" w:cs="Times New Roman"/>
        </w:rPr>
        <w:t xml:space="preserve">, </w:t>
      </w:r>
      <w:r w:rsidR="00BC3787" w:rsidRPr="00BC3787">
        <w:rPr>
          <w:rStyle w:val="af9"/>
          <w:rFonts w:ascii="Times New Roman" w:hAnsi="Times New Roman" w:cs="Times New Roman"/>
        </w:rPr>
        <w:t>validity checks</w:t>
      </w:r>
      <w:r w:rsidR="00BC3787" w:rsidRPr="00BC3787">
        <w:rPr>
          <w:rFonts w:ascii="Times New Roman" w:hAnsi="Times New Roman" w:cs="Times New Roman"/>
        </w:rPr>
        <w:t xml:space="preserve">, </w:t>
      </w:r>
      <w:r w:rsidR="00BC3787" w:rsidRPr="00BC3787">
        <w:rPr>
          <w:rStyle w:val="af9"/>
          <w:rFonts w:ascii="Times New Roman" w:hAnsi="Times New Roman" w:cs="Times New Roman"/>
        </w:rPr>
        <w:t>regression analysis</w:t>
      </w:r>
      <w:r w:rsidR="00BC3787" w:rsidRPr="00BC3787">
        <w:rPr>
          <w:rFonts w:ascii="Times New Roman" w:hAnsi="Times New Roman" w:cs="Times New Roman"/>
        </w:rPr>
        <w:t xml:space="preserve">, and </w:t>
      </w:r>
      <w:r w:rsidR="00BC3787" w:rsidRPr="00BC3787">
        <w:rPr>
          <w:rStyle w:val="af9"/>
          <w:rFonts w:ascii="Times New Roman" w:hAnsi="Times New Roman" w:cs="Times New Roman"/>
        </w:rPr>
        <w:t>hypothesis testing</w:t>
      </w:r>
      <w:r w:rsidR="00BC3787" w:rsidRPr="00BC3787">
        <w:rPr>
          <w:rFonts w:ascii="Times New Roman" w:hAnsi="Times New Roman" w:cs="Times New Roman"/>
        </w:rPr>
        <w:t>. These methods were chosen to ensure the data is robust, the findings are statistically valid, and the research objectives are addressed effectively.</w:t>
      </w:r>
    </w:p>
    <w:p w14:paraId="6E846F01" w14:textId="457D034A" w:rsidR="001360DD" w:rsidRPr="001360DD" w:rsidRDefault="00BC3787" w:rsidP="001360DD">
      <w:pPr>
        <w:spacing w:line="480" w:lineRule="auto"/>
        <w:rPr>
          <w:rFonts w:ascii="Times New Roman" w:eastAsia="等线" w:hAnsi="Times New Roman" w:cs="Times New Roman"/>
          <w:szCs w:val="24"/>
          <w14:ligatures w14:val="none"/>
        </w:rPr>
      </w:pPr>
      <w:r w:rsidRPr="00BC3787">
        <w:rPr>
          <w:rFonts w:ascii="Times New Roman" w:hAnsi="Times New Roman" w:cs="Times New Roman"/>
        </w:rPr>
        <w:t xml:space="preserve">The questionnaire consisted of various sections aimed at capturing key variables, including respondent demographics, perceptions of different discount strategies, psychological drivers (such as excitement, urgency, and perceived value), </w:t>
      </w:r>
      <w:r w:rsidR="00A23ACC" w:rsidRPr="00A23ACC">
        <w:rPr>
          <w:rFonts w:ascii="Times New Roman" w:hAnsi="Times New Roman" w:cs="Times New Roman"/>
        </w:rPr>
        <w:t>and the impact of demographic variables like sex, financial status, and educational background.</w:t>
      </w:r>
      <w:r w:rsidR="00A23ACC">
        <w:rPr>
          <w:rFonts w:ascii="Times New Roman" w:eastAsiaTheme="minorEastAsia" w:hAnsi="Times New Roman" w:cs="Times New Roman" w:hint="eastAsia"/>
        </w:rPr>
        <w:t xml:space="preserve"> </w:t>
      </w:r>
      <w:r w:rsidRPr="00BC3787">
        <w:rPr>
          <w:rFonts w:ascii="Times New Roman" w:hAnsi="Times New Roman" w:cs="Times New Roman"/>
        </w:rPr>
        <w:t>By using a combination of descriptive and inferential statistics, this chapter aims to provide a thorough analysis of how these variables interact to influence impulse buying behavior.</w:t>
      </w:r>
      <w:r w:rsidR="001360DD" w:rsidRPr="001360DD">
        <w:rPr>
          <w:rFonts w:ascii="Times New Roman" w:eastAsia="等线" w:hAnsi="Times New Roman" w:cs="Times New Roman"/>
          <w:szCs w:val="24"/>
          <w14:ligatures w14:val="none"/>
        </w:rPr>
        <w:t xml:space="preserve"> For details of the original questionnaire, please refer to Appendix </w:t>
      </w:r>
      <w:r w:rsidR="001360DD">
        <w:rPr>
          <w:rFonts w:ascii="Times New Roman" w:eastAsia="等线" w:hAnsi="Times New Roman" w:cs="Times New Roman" w:hint="eastAsia"/>
          <w:szCs w:val="24"/>
          <w14:ligatures w14:val="none"/>
        </w:rPr>
        <w:t>2</w:t>
      </w:r>
      <w:r w:rsidR="001360DD" w:rsidRPr="001360DD">
        <w:rPr>
          <w:rFonts w:ascii="Times New Roman" w:eastAsia="等线" w:hAnsi="Times New Roman" w:cs="Times New Roman"/>
          <w:szCs w:val="24"/>
          <w14:ligatures w14:val="none"/>
        </w:rPr>
        <w:t>.</w:t>
      </w:r>
    </w:p>
    <w:p w14:paraId="18FCFBBC" w14:textId="77777777" w:rsidR="00F91774" w:rsidRPr="001360DD" w:rsidRDefault="00F91774" w:rsidP="00F91774">
      <w:pPr>
        <w:pStyle w:val="af8"/>
        <w:spacing w:line="480" w:lineRule="auto"/>
        <w:rPr>
          <w:rFonts w:ascii="Times New Roman" w:hAnsi="Times New Roman" w:cs="Times New Roman"/>
        </w:rPr>
      </w:pPr>
    </w:p>
    <w:p w14:paraId="2B26BEA7" w14:textId="7E8FE508" w:rsidR="00EF6073" w:rsidRDefault="00BA59D8" w:rsidP="00F91774">
      <w:pPr>
        <w:pStyle w:val="3"/>
        <w:numPr>
          <w:ilvl w:val="1"/>
          <w:numId w:val="12"/>
        </w:numPr>
        <w:rPr>
          <w:rFonts w:eastAsiaTheme="minorEastAsia"/>
        </w:rPr>
      </w:pPr>
      <w:bookmarkStart w:id="100" w:name="_Toc178109031"/>
      <w:bookmarkStart w:id="101" w:name="_Toc178296160"/>
      <w:r w:rsidRPr="00BA59D8">
        <w:rPr>
          <w:rFonts w:eastAsiaTheme="minorEastAsia"/>
        </w:rPr>
        <w:t>Demographics Overview</w:t>
      </w:r>
      <w:bookmarkEnd w:id="100"/>
      <w:bookmarkEnd w:id="101"/>
    </w:p>
    <w:p w14:paraId="175DA15B" w14:textId="09179F88" w:rsidR="00F91774" w:rsidRDefault="00AD4068" w:rsidP="00F91774">
      <w:pPr>
        <w:rPr>
          <w:rFonts w:eastAsiaTheme="minorEastAsia" w:hint="eastAsia"/>
        </w:rPr>
      </w:pPr>
      <w:r w:rsidRPr="00AD4068">
        <w:rPr>
          <w:rFonts w:eastAsiaTheme="minorEastAsia"/>
          <w:noProof/>
        </w:rPr>
        <w:drawing>
          <wp:inline distT="0" distB="0" distL="0" distR="0" wp14:anchorId="6A4FD3E9" wp14:editId="67F0FB1D">
            <wp:extent cx="4953000" cy="1552575"/>
            <wp:effectExtent l="0" t="0" r="0" b="9525"/>
            <wp:docPr id="4978788"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8788" name="图片 1" descr="表格&#10;&#10;描述已自动生成"/>
                    <pic:cNvPicPr/>
                  </pic:nvPicPr>
                  <pic:blipFill>
                    <a:blip r:embed="rId13"/>
                    <a:stretch>
                      <a:fillRect/>
                    </a:stretch>
                  </pic:blipFill>
                  <pic:spPr>
                    <a:xfrm>
                      <a:off x="0" y="0"/>
                      <a:ext cx="4953000" cy="1552575"/>
                    </a:xfrm>
                    <a:prstGeom prst="rect">
                      <a:avLst/>
                    </a:prstGeom>
                  </pic:spPr>
                </pic:pic>
              </a:graphicData>
            </a:graphic>
          </wp:inline>
        </w:drawing>
      </w:r>
    </w:p>
    <w:p w14:paraId="4952E5A6" w14:textId="7AA28496" w:rsidR="00AD4068" w:rsidRDefault="00AD4068" w:rsidP="00AD4068">
      <w:pPr>
        <w:pStyle w:val="af4"/>
        <w:ind w:firstLineChars="800" w:firstLine="1920"/>
        <w:rPr>
          <w:rFonts w:eastAsiaTheme="minorEastAsia"/>
          <w:b/>
          <w:bCs w:val="0"/>
        </w:rPr>
      </w:pPr>
      <w:r>
        <w:rPr>
          <w:rFonts w:eastAsiaTheme="minorEastAsia" w:hint="eastAsia"/>
          <w:b/>
          <w:bCs w:val="0"/>
        </w:rPr>
        <w:t>Table</w:t>
      </w:r>
      <w:r w:rsidRPr="00AD4068">
        <w:rPr>
          <w:b/>
          <w:bCs w:val="0"/>
        </w:rPr>
        <w:t xml:space="preserve"> </w:t>
      </w:r>
      <w:r w:rsidRPr="00AD4068">
        <w:rPr>
          <w:rFonts w:eastAsiaTheme="minorEastAsia" w:hint="eastAsia"/>
          <w:b/>
          <w:bCs w:val="0"/>
        </w:rPr>
        <w:t>4-</w:t>
      </w:r>
      <w:r>
        <w:rPr>
          <w:rFonts w:eastAsiaTheme="minorEastAsia" w:hint="eastAsia"/>
          <w:b/>
          <w:bCs w:val="0"/>
        </w:rPr>
        <w:t>1</w:t>
      </w:r>
      <w:r w:rsidRPr="00AD4068">
        <w:rPr>
          <w:rFonts w:eastAsiaTheme="minorEastAsia" w:hint="eastAsia"/>
          <w:b/>
          <w:bCs w:val="0"/>
        </w:rPr>
        <w:t xml:space="preserve">: Demographics contribution </w:t>
      </w:r>
    </w:p>
    <w:p w14:paraId="7E6020B4" w14:textId="77777777" w:rsidR="00D97783" w:rsidRPr="00D97783" w:rsidRDefault="00D97783" w:rsidP="00D97783">
      <w:pPr>
        <w:rPr>
          <w:rFonts w:eastAsiaTheme="minorEastAsia" w:hint="eastAsia"/>
        </w:rPr>
      </w:pPr>
    </w:p>
    <w:p w14:paraId="6C4DF1F4" w14:textId="6EB23DF8" w:rsidR="00AD4068" w:rsidRPr="00AD4068" w:rsidRDefault="00A23ACC" w:rsidP="00AD4068">
      <w:pPr>
        <w:spacing w:line="480" w:lineRule="auto"/>
        <w:jc w:val="left"/>
        <w:rPr>
          <w:rFonts w:ascii="Times New Roman" w:eastAsiaTheme="minorEastAsia" w:hAnsi="Times New Roman" w:cs="Times New Roman"/>
        </w:rPr>
      </w:pPr>
      <w:r w:rsidRPr="00A23ACC">
        <w:rPr>
          <w:rFonts w:ascii="Times New Roman" w:eastAsiaTheme="minorEastAsia" w:hAnsi="Times New Roman" w:cs="Times New Roman"/>
        </w:rPr>
        <w:t>This section presents an overview of the demographic profiles of the 168 individuals who successfully responded to the survey.</w:t>
      </w:r>
      <w:r>
        <w:rPr>
          <w:rFonts w:ascii="Times New Roman" w:eastAsiaTheme="minorEastAsia" w:hAnsi="Times New Roman" w:cs="Times New Roman" w:hint="eastAsia"/>
        </w:rPr>
        <w:t xml:space="preserve"> </w:t>
      </w:r>
      <w:r w:rsidR="00AD4068" w:rsidRPr="00AD4068">
        <w:rPr>
          <w:rFonts w:ascii="Times New Roman" w:eastAsiaTheme="minorEastAsia" w:hAnsi="Times New Roman" w:cs="Times New Roman"/>
        </w:rPr>
        <w:t>These demographics offer insight into the background of the respondents and how factors such as gender, income, education, and living place may influence their online shopping behavior.</w:t>
      </w:r>
    </w:p>
    <w:p w14:paraId="05480FD6" w14:textId="77777777" w:rsidR="00AD4068" w:rsidRPr="00AD4068" w:rsidRDefault="00AD4068" w:rsidP="00AD4068">
      <w:pPr>
        <w:spacing w:line="480" w:lineRule="auto"/>
        <w:jc w:val="left"/>
        <w:rPr>
          <w:rFonts w:ascii="Times New Roman" w:eastAsiaTheme="minorEastAsia" w:hAnsi="Times New Roman" w:cs="Times New Roman"/>
        </w:rPr>
      </w:pPr>
    </w:p>
    <w:p w14:paraId="182FFAE8" w14:textId="5AC9BC58" w:rsidR="00AD4068" w:rsidRDefault="006A6743" w:rsidP="00AD4068">
      <w:pPr>
        <w:spacing w:line="480" w:lineRule="auto"/>
        <w:jc w:val="left"/>
        <w:rPr>
          <w:rFonts w:ascii="Times New Roman" w:eastAsiaTheme="minorEastAsia" w:hAnsi="Times New Roman" w:cs="Times New Roman"/>
        </w:rPr>
      </w:pPr>
      <w:r w:rsidRPr="006A6743">
        <w:rPr>
          <w:rFonts w:ascii="Times New Roman" w:eastAsiaTheme="minorEastAsia" w:hAnsi="Times New Roman" w:cs="Times New Roman"/>
        </w:rPr>
        <w:t xml:space="preserve">The income levels among participants showed that 33.9% (n=57) earned less than 3,000 RMB per month, 25% (n=42) earned between 3,001 and 6,000 RMB, 17.3% (n=29) earned between 6,001 and 10,000 RMB, and 8.3% (n=14) earned over 10,000 RMB, with 15.5% (n=26) choosing not to disclose their income. In terms of educational background, 57.7% (n=97) of participants held a bachelor’s degree, 32.1% (n=54) had a master’s degree or higher, 6.5% (n=11) held a diploma, and 3.6% (n=6) had a high school education or below. </w:t>
      </w:r>
      <w:proofErr w:type="gramStart"/>
      <w:r w:rsidRPr="006A6743">
        <w:rPr>
          <w:rFonts w:ascii="Times New Roman" w:eastAsiaTheme="minorEastAsia" w:hAnsi="Times New Roman" w:cs="Times New Roman"/>
        </w:rPr>
        <w:t>The majority of</w:t>
      </w:r>
      <w:proofErr w:type="gramEnd"/>
      <w:r w:rsidRPr="006A6743">
        <w:rPr>
          <w:rFonts w:ascii="Times New Roman" w:eastAsiaTheme="minorEastAsia" w:hAnsi="Times New Roman" w:cs="Times New Roman"/>
        </w:rPr>
        <w:t xml:space="preserve"> respondents (89.3%, n=150) lived in urban areas, while 6% (n=10) resided in suburban areas and 4.8% (n=8) lived in rural areas</w:t>
      </w:r>
      <w:r w:rsidR="00F71DC0">
        <w:rPr>
          <w:rFonts w:ascii="Times New Roman" w:eastAsiaTheme="minorEastAsia" w:hAnsi="Times New Roman" w:cs="Times New Roman" w:hint="eastAsia"/>
        </w:rPr>
        <w:t xml:space="preserve"> </w:t>
      </w:r>
      <w:r>
        <w:rPr>
          <w:rFonts w:ascii="Times New Roman" w:eastAsiaTheme="minorEastAsia" w:hAnsi="Times New Roman" w:cs="Times New Roman" w:hint="eastAsia"/>
        </w:rPr>
        <w:t xml:space="preserve">(for details please see </w:t>
      </w:r>
      <w:r>
        <w:rPr>
          <w:rFonts w:ascii="Times New Roman" w:eastAsiaTheme="minorEastAsia" w:hAnsi="Times New Roman" w:cs="Times New Roman"/>
        </w:rPr>
        <w:t>Appendix</w:t>
      </w:r>
      <w:r>
        <w:rPr>
          <w:rFonts w:ascii="Times New Roman" w:eastAsiaTheme="minorEastAsia" w:hAnsi="Times New Roman" w:cs="Times New Roman" w:hint="eastAsia"/>
        </w:rPr>
        <w:t xml:space="preserve"> 4)</w:t>
      </w:r>
      <w:r w:rsidRPr="006A6743">
        <w:rPr>
          <w:rFonts w:ascii="Times New Roman" w:eastAsiaTheme="minorEastAsia" w:hAnsi="Times New Roman" w:cs="Times New Roman"/>
        </w:rPr>
        <w:t>.</w:t>
      </w:r>
    </w:p>
    <w:p w14:paraId="40C02A38" w14:textId="77777777" w:rsidR="006A6743" w:rsidRPr="00AD4068" w:rsidRDefault="006A6743" w:rsidP="00AD4068">
      <w:pPr>
        <w:spacing w:line="480" w:lineRule="auto"/>
        <w:jc w:val="left"/>
        <w:rPr>
          <w:rFonts w:ascii="Times New Roman" w:eastAsiaTheme="minorEastAsia" w:hAnsi="Times New Roman" w:cs="Times New Roman"/>
        </w:rPr>
      </w:pPr>
    </w:p>
    <w:p w14:paraId="7894066C" w14:textId="5FE50FDE" w:rsidR="000A25A7" w:rsidRDefault="00BA59D8" w:rsidP="00BA59D8">
      <w:pPr>
        <w:pStyle w:val="3"/>
        <w:rPr>
          <w:rFonts w:eastAsiaTheme="minorEastAsia"/>
        </w:rPr>
      </w:pPr>
      <w:bookmarkStart w:id="102" w:name="_Toc178109032"/>
      <w:bookmarkStart w:id="103" w:name="OLE_LINK17"/>
      <w:bookmarkStart w:id="104" w:name="_Toc178296161"/>
      <w:r>
        <w:rPr>
          <w:rFonts w:eastAsiaTheme="minorEastAsia" w:hint="eastAsia"/>
        </w:rPr>
        <w:lastRenderedPageBreak/>
        <w:t xml:space="preserve">4.3.2 </w:t>
      </w:r>
      <w:r w:rsidRPr="00BA59D8">
        <w:rPr>
          <w:rFonts w:eastAsiaTheme="minorEastAsia"/>
        </w:rPr>
        <w:t>Validity and Reliability Testing</w:t>
      </w:r>
      <w:bookmarkEnd w:id="102"/>
      <w:bookmarkEnd w:id="104"/>
    </w:p>
    <w:bookmarkEnd w:id="103"/>
    <w:p w14:paraId="23474F3E" w14:textId="23F8D52D" w:rsidR="006A6743" w:rsidRDefault="006A6743" w:rsidP="006A6743">
      <w:pPr>
        <w:rPr>
          <w:rFonts w:eastAsiaTheme="minorEastAsia" w:hint="eastAsia"/>
        </w:rPr>
      </w:pPr>
    </w:p>
    <w:p w14:paraId="1AE49220" w14:textId="41DE2161" w:rsidR="00B72E1C" w:rsidRDefault="003B5C35" w:rsidP="006A6743">
      <w:pPr>
        <w:rPr>
          <w:rFonts w:eastAsiaTheme="minorEastAsia" w:hint="eastAsia"/>
        </w:rPr>
      </w:pPr>
      <w:r w:rsidRPr="003B5C35">
        <w:rPr>
          <w:rFonts w:eastAsiaTheme="minorEastAsia"/>
          <w:noProof/>
        </w:rPr>
        <w:drawing>
          <wp:inline distT="0" distB="0" distL="0" distR="0" wp14:anchorId="01B3548B" wp14:editId="562A0D6B">
            <wp:extent cx="2657475" cy="1371600"/>
            <wp:effectExtent l="0" t="0" r="9525" b="0"/>
            <wp:docPr id="1052950913"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950913" name="图片 1" descr="表格&#10;&#10;描述已自动生成"/>
                    <pic:cNvPicPr/>
                  </pic:nvPicPr>
                  <pic:blipFill>
                    <a:blip r:embed="rId14"/>
                    <a:stretch>
                      <a:fillRect/>
                    </a:stretch>
                  </pic:blipFill>
                  <pic:spPr>
                    <a:xfrm>
                      <a:off x="0" y="0"/>
                      <a:ext cx="2657475" cy="1371600"/>
                    </a:xfrm>
                    <a:prstGeom prst="rect">
                      <a:avLst/>
                    </a:prstGeom>
                  </pic:spPr>
                </pic:pic>
              </a:graphicData>
            </a:graphic>
          </wp:inline>
        </w:drawing>
      </w:r>
    </w:p>
    <w:p w14:paraId="229EB480" w14:textId="2F03EC67" w:rsidR="003B5C35" w:rsidRDefault="00437CD9" w:rsidP="006A6743">
      <w:pPr>
        <w:rPr>
          <w:rFonts w:eastAsiaTheme="minorEastAsia" w:hint="eastAsia"/>
        </w:rPr>
      </w:pPr>
      <w:r w:rsidRPr="00437CD9">
        <w:rPr>
          <w:rFonts w:eastAsiaTheme="minorEastAsia"/>
          <w:noProof/>
        </w:rPr>
        <w:drawing>
          <wp:inline distT="0" distB="0" distL="0" distR="0" wp14:anchorId="4490FEAA" wp14:editId="09869208">
            <wp:extent cx="2657475" cy="1371600"/>
            <wp:effectExtent l="0" t="0" r="9525" b="0"/>
            <wp:docPr id="37511529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115299" name=""/>
                    <pic:cNvPicPr/>
                  </pic:nvPicPr>
                  <pic:blipFill>
                    <a:blip r:embed="rId15"/>
                    <a:stretch>
                      <a:fillRect/>
                    </a:stretch>
                  </pic:blipFill>
                  <pic:spPr>
                    <a:xfrm>
                      <a:off x="0" y="0"/>
                      <a:ext cx="2657475" cy="1371600"/>
                    </a:xfrm>
                    <a:prstGeom prst="rect">
                      <a:avLst/>
                    </a:prstGeom>
                  </pic:spPr>
                </pic:pic>
              </a:graphicData>
            </a:graphic>
          </wp:inline>
        </w:drawing>
      </w:r>
    </w:p>
    <w:p w14:paraId="7D07A999" w14:textId="3BB94759" w:rsidR="00B72E1C" w:rsidRDefault="00437CD9" w:rsidP="006A6743">
      <w:pPr>
        <w:rPr>
          <w:rFonts w:eastAsiaTheme="minorEastAsia" w:hint="eastAsia"/>
        </w:rPr>
      </w:pPr>
      <w:r w:rsidRPr="00437CD9">
        <w:rPr>
          <w:rFonts w:eastAsiaTheme="minorEastAsia"/>
          <w:noProof/>
        </w:rPr>
        <w:drawing>
          <wp:inline distT="0" distB="0" distL="0" distR="0" wp14:anchorId="56FE82C4" wp14:editId="704A376C">
            <wp:extent cx="2657475" cy="1371600"/>
            <wp:effectExtent l="0" t="0" r="9525" b="0"/>
            <wp:docPr id="317505720"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505720" name="图片 1" descr="表格&#10;&#10;描述已自动生成"/>
                    <pic:cNvPicPr/>
                  </pic:nvPicPr>
                  <pic:blipFill>
                    <a:blip r:embed="rId16"/>
                    <a:stretch>
                      <a:fillRect/>
                    </a:stretch>
                  </pic:blipFill>
                  <pic:spPr>
                    <a:xfrm>
                      <a:off x="0" y="0"/>
                      <a:ext cx="2657475" cy="1371600"/>
                    </a:xfrm>
                    <a:prstGeom prst="rect">
                      <a:avLst/>
                    </a:prstGeom>
                  </pic:spPr>
                </pic:pic>
              </a:graphicData>
            </a:graphic>
          </wp:inline>
        </w:drawing>
      </w:r>
    </w:p>
    <w:p w14:paraId="51C121E4" w14:textId="3B1A2B1E" w:rsidR="001239ED" w:rsidRDefault="001239ED" w:rsidP="000D0EF5">
      <w:pPr>
        <w:pStyle w:val="af4"/>
        <w:rPr>
          <w:rFonts w:eastAsiaTheme="minorEastAsia"/>
          <w:b/>
          <w:bCs w:val="0"/>
        </w:rPr>
      </w:pPr>
      <w:r w:rsidRPr="001239ED">
        <w:rPr>
          <w:b/>
          <w:bCs w:val="0"/>
        </w:rPr>
        <w:t xml:space="preserve">Table </w:t>
      </w:r>
      <w:r w:rsidRPr="001239ED">
        <w:rPr>
          <w:rFonts w:eastAsiaTheme="minorEastAsia" w:hint="eastAsia"/>
          <w:b/>
          <w:bCs w:val="0"/>
        </w:rPr>
        <w:t xml:space="preserve">4-2: </w:t>
      </w:r>
      <w:r w:rsidR="000D0EF5">
        <w:rPr>
          <w:rFonts w:eastAsiaTheme="minorEastAsia"/>
          <w:b/>
          <w:bCs w:val="0"/>
        </w:rPr>
        <w:t>Analysis</w:t>
      </w:r>
      <w:r w:rsidR="000D0EF5">
        <w:rPr>
          <w:rFonts w:eastAsiaTheme="minorEastAsia" w:hint="eastAsia"/>
          <w:b/>
          <w:bCs w:val="0"/>
        </w:rPr>
        <w:t xml:space="preserve"> of the reliability </w:t>
      </w:r>
    </w:p>
    <w:p w14:paraId="25E26E61" w14:textId="77777777" w:rsidR="00D97783" w:rsidRPr="00D97783" w:rsidRDefault="00D97783" w:rsidP="00D97783">
      <w:pPr>
        <w:rPr>
          <w:rFonts w:eastAsiaTheme="minorEastAsia" w:hint="eastAsia"/>
        </w:rPr>
      </w:pPr>
    </w:p>
    <w:p w14:paraId="538B8B6A" w14:textId="72D8E060" w:rsidR="000D0EF5" w:rsidRDefault="00A23ACC" w:rsidP="000D0EF5">
      <w:pPr>
        <w:spacing w:line="480" w:lineRule="auto"/>
        <w:jc w:val="left"/>
        <w:rPr>
          <w:rFonts w:ascii="Times New Roman" w:eastAsiaTheme="minorEastAsia" w:hAnsi="Times New Roman" w:cs="Times New Roman"/>
        </w:rPr>
      </w:pPr>
      <w:r w:rsidRPr="00A23ACC">
        <w:rPr>
          <w:rFonts w:ascii="Times New Roman" w:eastAsiaTheme="minorEastAsia" w:hAnsi="Times New Roman" w:cs="Times New Roman"/>
        </w:rPr>
        <w:t xml:space="preserve">Cronbach's Alpha is a widely acknowledged metric utilized for evaluating the degree of association among a set of </w:t>
      </w:r>
      <w:proofErr w:type="gramStart"/>
      <w:r w:rsidRPr="00A23ACC">
        <w:rPr>
          <w:rFonts w:ascii="Times New Roman" w:eastAsiaTheme="minorEastAsia" w:hAnsi="Times New Roman" w:cs="Times New Roman"/>
        </w:rPr>
        <w:t>items as a whole, offering</w:t>
      </w:r>
      <w:proofErr w:type="gramEnd"/>
      <w:r w:rsidRPr="00A23ACC">
        <w:rPr>
          <w:rFonts w:ascii="Times New Roman" w:eastAsiaTheme="minorEastAsia" w:hAnsi="Times New Roman" w:cs="Times New Roman"/>
        </w:rPr>
        <w:t xml:space="preserve"> a reliability coefficient ranging from 0 to 1. A value closer to 1 signifies enhanced dependability and consistency within the scale. </w:t>
      </w:r>
      <w:r w:rsidR="00FA6D89" w:rsidRPr="00FA6D89">
        <w:rPr>
          <w:rFonts w:ascii="Times New Roman" w:eastAsiaTheme="minorEastAsia" w:hAnsi="Times New Roman" w:cs="Times New Roman"/>
        </w:rPr>
        <w:t xml:space="preserve">Values that are equal to or greater than 0.7 are generally considered acceptable, while values that exceed 0.8 are regarded as highly </w:t>
      </w:r>
      <w:proofErr w:type="gramStart"/>
      <w:r w:rsidR="00FA6D89" w:rsidRPr="00FA6D89">
        <w:rPr>
          <w:rFonts w:ascii="Times New Roman" w:eastAsiaTheme="minorEastAsia" w:hAnsi="Times New Roman" w:cs="Times New Roman"/>
        </w:rPr>
        <w:t>reliable</w:t>
      </w:r>
      <w:r w:rsidRPr="000D0EF5">
        <w:rPr>
          <w:rFonts w:ascii="Times New Roman" w:eastAsiaTheme="minorEastAsia" w:hAnsi="Times New Roman" w:cs="Times New Roman"/>
        </w:rPr>
        <w:t>(</w:t>
      </w:r>
      <w:proofErr w:type="gramEnd"/>
      <w:r w:rsidR="000D0EF5" w:rsidRPr="000D0EF5">
        <w:rPr>
          <w:rFonts w:ascii="Times New Roman" w:eastAsiaTheme="minorEastAsia" w:hAnsi="Times New Roman" w:cs="Times New Roman"/>
        </w:rPr>
        <w:t>Hair et al., 2010). The reliability tests were applied to three different groups of questions: those measuring, discount types, psychological effects</w:t>
      </w:r>
      <w:r w:rsidR="000D0EF5">
        <w:rPr>
          <w:rFonts w:ascii="Times New Roman" w:eastAsiaTheme="minorEastAsia" w:hAnsi="Times New Roman" w:cs="Times New Roman" w:hint="eastAsia"/>
        </w:rPr>
        <w:t xml:space="preserve">, </w:t>
      </w:r>
      <w:r w:rsidR="000D0EF5" w:rsidRPr="000D0EF5">
        <w:rPr>
          <w:rFonts w:ascii="Times New Roman" w:eastAsiaTheme="minorEastAsia" w:hAnsi="Times New Roman" w:cs="Times New Roman"/>
        </w:rPr>
        <w:t>and product categories.</w:t>
      </w:r>
    </w:p>
    <w:p w14:paraId="462A614B" w14:textId="77777777" w:rsidR="000D0EF5" w:rsidRDefault="000D0EF5" w:rsidP="000D0EF5">
      <w:pPr>
        <w:spacing w:line="480" w:lineRule="auto"/>
        <w:jc w:val="left"/>
        <w:rPr>
          <w:rFonts w:ascii="Times New Roman" w:eastAsiaTheme="minorEastAsia" w:hAnsi="Times New Roman" w:cs="Times New Roman"/>
        </w:rPr>
      </w:pPr>
    </w:p>
    <w:p w14:paraId="4423B86D" w14:textId="0524A975" w:rsidR="000D0EF5" w:rsidRPr="000D0EF5" w:rsidRDefault="003D56C5" w:rsidP="000D0EF5">
      <w:pPr>
        <w:spacing w:line="480" w:lineRule="auto"/>
        <w:jc w:val="left"/>
        <w:rPr>
          <w:rFonts w:ascii="Times New Roman" w:eastAsiaTheme="minorEastAsia" w:hAnsi="Times New Roman" w:cs="Times New Roman"/>
        </w:rPr>
      </w:pPr>
      <w:r w:rsidRPr="003D56C5">
        <w:rPr>
          <w:rFonts w:ascii="Times New Roman" w:eastAsiaTheme="minorEastAsia" w:hAnsi="Times New Roman" w:cs="Times New Roman"/>
        </w:rPr>
        <w:lastRenderedPageBreak/>
        <w:t>Table 4-</w:t>
      </w:r>
      <w:proofErr w:type="gramStart"/>
      <w:r w:rsidRPr="003D56C5">
        <w:rPr>
          <w:rFonts w:ascii="Times New Roman" w:eastAsiaTheme="minorEastAsia" w:hAnsi="Times New Roman" w:cs="Times New Roman"/>
        </w:rPr>
        <w:t>2,</w:t>
      </w:r>
      <w:proofErr w:type="gramEnd"/>
      <w:r>
        <w:rPr>
          <w:rFonts w:ascii="Times New Roman" w:eastAsiaTheme="minorEastAsia" w:hAnsi="Times New Roman" w:cs="Times New Roman" w:hint="eastAsia"/>
        </w:rPr>
        <w:t xml:space="preserve"> </w:t>
      </w:r>
      <w:r w:rsidR="000D0EF5" w:rsidRPr="000D0EF5">
        <w:rPr>
          <w:rFonts w:ascii="Times New Roman" w:eastAsiaTheme="minorEastAsia" w:hAnsi="Times New Roman" w:cs="Times New Roman"/>
        </w:rPr>
        <w:t xml:space="preserve">indicate strong internal consistency across the three sets of items. The first group, which relates to psychological factors driving impulse buying, had a Cronbach's Alpha of 0.764, suggesting acceptable reliability. The second group, concerning discount types, yielded an Alpha value of 0.916, which is considered excellent in terms of internal consistency. The third group, which explored product categories, produced a Cronbach's Alpha of 0.734, which is also within the acceptable range. </w:t>
      </w:r>
      <w:r w:rsidR="006F44B1">
        <w:rPr>
          <w:rFonts w:ascii="Times New Roman" w:eastAsiaTheme="minorEastAsia" w:hAnsi="Times New Roman" w:cs="Times New Roman" w:hint="eastAsia"/>
        </w:rPr>
        <w:t xml:space="preserve"> </w:t>
      </w:r>
    </w:p>
    <w:p w14:paraId="7C775673" w14:textId="77777777" w:rsidR="000D0EF5" w:rsidRDefault="000D0EF5" w:rsidP="001239ED">
      <w:pPr>
        <w:rPr>
          <w:rFonts w:eastAsiaTheme="minorEastAsia" w:hint="eastAsia"/>
        </w:rPr>
      </w:pPr>
    </w:p>
    <w:p w14:paraId="795C80C3" w14:textId="43AC3A77" w:rsidR="009D2928" w:rsidRDefault="00E32DE8" w:rsidP="001239ED">
      <w:pPr>
        <w:rPr>
          <w:rFonts w:eastAsiaTheme="minorEastAsia" w:hint="eastAsia"/>
        </w:rPr>
      </w:pPr>
      <w:r>
        <w:rPr>
          <w:rFonts w:eastAsiaTheme="minorEastAsia" w:hint="eastAsia"/>
          <w:noProof/>
        </w:rPr>
        <w:drawing>
          <wp:inline distT="0" distB="0" distL="0" distR="0" wp14:anchorId="37523FF6" wp14:editId="5B28B4C8">
            <wp:extent cx="3686175" cy="1171575"/>
            <wp:effectExtent l="0" t="0" r="9525" b="9525"/>
            <wp:docPr id="1035157435"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686175" cy="1171575"/>
                    </a:xfrm>
                    <a:prstGeom prst="rect">
                      <a:avLst/>
                    </a:prstGeom>
                    <a:noFill/>
                  </pic:spPr>
                </pic:pic>
              </a:graphicData>
            </a:graphic>
          </wp:inline>
        </w:drawing>
      </w:r>
    </w:p>
    <w:p w14:paraId="149C05CC" w14:textId="28D2AB37" w:rsidR="00E32DE8" w:rsidRDefault="000D0EF5" w:rsidP="001239ED">
      <w:pPr>
        <w:rPr>
          <w:rFonts w:eastAsiaTheme="minorEastAsia" w:hint="eastAsia"/>
        </w:rPr>
      </w:pPr>
      <w:r>
        <w:rPr>
          <w:rFonts w:eastAsiaTheme="minorEastAsia" w:hint="eastAsia"/>
          <w:noProof/>
        </w:rPr>
        <w:drawing>
          <wp:inline distT="0" distB="0" distL="0" distR="0" wp14:anchorId="51F5DC36" wp14:editId="372F3360">
            <wp:extent cx="3686175" cy="1171575"/>
            <wp:effectExtent l="0" t="0" r="9525" b="9525"/>
            <wp:docPr id="2008634318"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686175" cy="1171575"/>
                    </a:xfrm>
                    <a:prstGeom prst="rect">
                      <a:avLst/>
                    </a:prstGeom>
                    <a:noFill/>
                  </pic:spPr>
                </pic:pic>
              </a:graphicData>
            </a:graphic>
          </wp:inline>
        </w:drawing>
      </w:r>
    </w:p>
    <w:p w14:paraId="567F21E3" w14:textId="3A4E014F" w:rsidR="00E32DE8" w:rsidRDefault="000D0EF5" w:rsidP="001239ED">
      <w:pPr>
        <w:rPr>
          <w:rFonts w:eastAsiaTheme="minorEastAsia" w:hint="eastAsia"/>
        </w:rPr>
      </w:pPr>
      <w:r>
        <w:rPr>
          <w:rFonts w:eastAsiaTheme="minorEastAsia" w:hint="eastAsia"/>
          <w:noProof/>
        </w:rPr>
        <w:drawing>
          <wp:inline distT="0" distB="0" distL="0" distR="0" wp14:anchorId="698BEE46" wp14:editId="44DF019F">
            <wp:extent cx="3686175" cy="1171575"/>
            <wp:effectExtent l="0" t="0" r="9525" b="9525"/>
            <wp:docPr id="967670319"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686175" cy="1171575"/>
                    </a:xfrm>
                    <a:prstGeom prst="rect">
                      <a:avLst/>
                    </a:prstGeom>
                    <a:noFill/>
                  </pic:spPr>
                </pic:pic>
              </a:graphicData>
            </a:graphic>
          </wp:inline>
        </w:drawing>
      </w:r>
    </w:p>
    <w:p w14:paraId="2D53F515" w14:textId="4267C7FC" w:rsidR="00AA494D" w:rsidRDefault="00AA494D" w:rsidP="00AA494D">
      <w:pPr>
        <w:pStyle w:val="af4"/>
        <w:rPr>
          <w:rFonts w:eastAsiaTheme="minorEastAsia"/>
          <w:b/>
          <w:bCs w:val="0"/>
        </w:rPr>
      </w:pPr>
      <w:r w:rsidRPr="00AA494D">
        <w:rPr>
          <w:b/>
          <w:bCs w:val="0"/>
        </w:rPr>
        <w:t xml:space="preserve">Table </w:t>
      </w:r>
      <w:r w:rsidRPr="00AA494D">
        <w:rPr>
          <w:rFonts w:eastAsiaTheme="minorEastAsia" w:hint="eastAsia"/>
          <w:b/>
          <w:bCs w:val="0"/>
        </w:rPr>
        <w:t xml:space="preserve">4-3: Analysis of the validity test </w:t>
      </w:r>
    </w:p>
    <w:p w14:paraId="544037DE" w14:textId="77777777" w:rsidR="00FA6D89" w:rsidRPr="00FA6D89" w:rsidRDefault="00FA6D89" w:rsidP="00FA6D89">
      <w:pPr>
        <w:rPr>
          <w:rFonts w:eastAsiaTheme="minorEastAsia" w:hint="eastAsia"/>
        </w:rPr>
      </w:pPr>
    </w:p>
    <w:p w14:paraId="2016750B" w14:textId="7CFCDD65" w:rsidR="00FA6D89" w:rsidRDefault="00FA6D89" w:rsidP="00AA494D">
      <w:pPr>
        <w:spacing w:line="480" w:lineRule="auto"/>
        <w:jc w:val="left"/>
        <w:rPr>
          <w:rFonts w:ascii="Times New Roman" w:eastAsiaTheme="minorEastAsia" w:hAnsi="Times New Roman" w:cs="Times New Roman"/>
        </w:rPr>
      </w:pPr>
      <w:r w:rsidRPr="00FA6D89">
        <w:rPr>
          <w:rFonts w:ascii="Times New Roman" w:eastAsiaTheme="minorEastAsia" w:hAnsi="Times New Roman" w:cs="Times New Roman"/>
        </w:rPr>
        <w:t xml:space="preserve">To assess the reliability of the data, we used the Kaiser-Meyer-Olkin (KMO) index to determine whether the sample size was adequate, and conducted a Bartlett's Sphericity Test (Field, 2013). An KMO value greater than 0.7 indicates an adequate sample size, while the significance level (p&lt;0.05) in the Bartlett test indicates that the </w:t>
      </w:r>
      <w:r w:rsidRPr="00FA6D89">
        <w:rPr>
          <w:rFonts w:ascii="Times New Roman" w:eastAsiaTheme="minorEastAsia" w:hAnsi="Times New Roman" w:cs="Times New Roman"/>
        </w:rPr>
        <w:lastRenderedPageBreak/>
        <w:t>correlations between the variables are strong enough to support factor analysis.</w:t>
      </w:r>
    </w:p>
    <w:p w14:paraId="227F9AC5" w14:textId="77777777" w:rsidR="00FA6D89" w:rsidRDefault="00FA6D89" w:rsidP="00AA494D">
      <w:pPr>
        <w:spacing w:line="480" w:lineRule="auto"/>
        <w:jc w:val="left"/>
        <w:rPr>
          <w:rFonts w:ascii="Times New Roman" w:eastAsiaTheme="minorEastAsia" w:hAnsi="Times New Roman" w:cs="Times New Roman"/>
        </w:rPr>
      </w:pPr>
    </w:p>
    <w:p w14:paraId="66308686" w14:textId="1894E0C5" w:rsidR="00AA494D" w:rsidRDefault="00AA494D" w:rsidP="00AA494D">
      <w:pPr>
        <w:spacing w:line="480" w:lineRule="auto"/>
        <w:jc w:val="left"/>
        <w:rPr>
          <w:rFonts w:ascii="Times New Roman" w:eastAsiaTheme="minorEastAsia" w:hAnsi="Times New Roman" w:cs="Times New Roman"/>
        </w:rPr>
      </w:pPr>
      <w:r w:rsidRPr="00AA494D">
        <w:rPr>
          <w:rFonts w:ascii="Times New Roman" w:eastAsiaTheme="minorEastAsia" w:hAnsi="Times New Roman" w:cs="Times New Roman"/>
        </w:rPr>
        <w:t>The KMO values for the three sets of items related to online discount strategies, psychological effects, and product categories were 0.774, 0.919, and 0.653, respectively (</w:t>
      </w:r>
      <w:r w:rsidR="003D56C5" w:rsidRPr="003D56C5">
        <w:rPr>
          <w:rFonts w:ascii="Times New Roman" w:eastAsiaTheme="minorEastAsia" w:hAnsi="Times New Roman" w:cs="Times New Roman"/>
        </w:rPr>
        <w:t>as demonstrated in</w:t>
      </w:r>
      <w:r w:rsidR="003D56C5">
        <w:rPr>
          <w:rFonts w:ascii="Times New Roman" w:eastAsiaTheme="minorEastAsia" w:hAnsi="Times New Roman" w:cs="Times New Roman" w:hint="eastAsia"/>
        </w:rPr>
        <w:t xml:space="preserve"> </w:t>
      </w:r>
      <w:r w:rsidRPr="00AA494D">
        <w:rPr>
          <w:rFonts w:ascii="Times New Roman" w:eastAsiaTheme="minorEastAsia" w:hAnsi="Times New Roman" w:cs="Times New Roman"/>
        </w:rPr>
        <w:t xml:space="preserve">Table 4-3). These results indicate that the first two sets (discount strategies and psychological effects) are highly suitable for factor analysis, with values well above the 0.7 threshold. The third set (product categories), with a KMO of 0.653, suggests moderate sampling adequacy. </w:t>
      </w:r>
      <w:r w:rsidR="003D56C5" w:rsidRPr="003D56C5">
        <w:rPr>
          <w:rFonts w:ascii="Times New Roman" w:eastAsiaTheme="minorEastAsia" w:hAnsi="Times New Roman" w:cs="Times New Roman"/>
        </w:rPr>
        <w:t>Bartlett's Test reveals highly significant chi-square values (p &lt; 0.001) for all three sets, suggesting that the variables are appropriate for further examination.</w:t>
      </w:r>
    </w:p>
    <w:p w14:paraId="766A4CCE" w14:textId="77777777" w:rsidR="00AA494D" w:rsidRPr="00AA494D" w:rsidRDefault="00AA494D" w:rsidP="00AA494D">
      <w:pPr>
        <w:spacing w:line="480" w:lineRule="auto"/>
        <w:jc w:val="left"/>
        <w:rPr>
          <w:rFonts w:ascii="Times New Roman" w:eastAsiaTheme="minorEastAsia" w:hAnsi="Times New Roman" w:cs="Times New Roman"/>
        </w:rPr>
      </w:pPr>
    </w:p>
    <w:p w14:paraId="34CEEC19" w14:textId="4175E1C6" w:rsidR="000A25A7" w:rsidRPr="000A25A7" w:rsidRDefault="000A25A7" w:rsidP="000A25A7">
      <w:pPr>
        <w:pStyle w:val="3"/>
        <w:rPr>
          <w:rFonts w:eastAsiaTheme="minorEastAsia"/>
        </w:rPr>
      </w:pPr>
      <w:bookmarkStart w:id="105" w:name="_Toc178109033"/>
      <w:bookmarkStart w:id="106" w:name="_Toc178296162"/>
      <w:r w:rsidRPr="000A25A7">
        <w:rPr>
          <w:rFonts w:eastAsiaTheme="minorEastAsia"/>
        </w:rPr>
        <w:t>4.</w:t>
      </w:r>
      <w:r w:rsidR="00BA59D8">
        <w:rPr>
          <w:rFonts w:eastAsiaTheme="minorEastAsia" w:hint="eastAsia"/>
        </w:rPr>
        <w:t>3</w:t>
      </w:r>
      <w:r w:rsidRPr="000A25A7">
        <w:rPr>
          <w:rFonts w:eastAsiaTheme="minorEastAsia"/>
        </w:rPr>
        <w:t>.3 Hypothesis Testing and Statistical Analysis</w:t>
      </w:r>
      <w:bookmarkEnd w:id="105"/>
      <w:bookmarkEnd w:id="106"/>
    </w:p>
    <w:p w14:paraId="6C1E0AA3" w14:textId="12C0AB5D" w:rsidR="00EF6073" w:rsidRDefault="000A25A7" w:rsidP="000A25A7">
      <w:pPr>
        <w:pStyle w:val="3"/>
        <w:rPr>
          <w:rFonts w:eastAsiaTheme="minorEastAsia"/>
        </w:rPr>
      </w:pPr>
      <w:bookmarkStart w:id="107" w:name="_Toc178109034"/>
      <w:bookmarkStart w:id="108" w:name="_Toc178296163"/>
      <w:r w:rsidRPr="000A25A7">
        <w:rPr>
          <w:rFonts w:eastAsiaTheme="minorEastAsia"/>
        </w:rPr>
        <w:t>4.</w:t>
      </w:r>
      <w:r w:rsidR="00BA59D8">
        <w:rPr>
          <w:rFonts w:eastAsiaTheme="minorEastAsia" w:hint="eastAsia"/>
        </w:rPr>
        <w:t>3</w:t>
      </w:r>
      <w:r w:rsidRPr="000A25A7">
        <w:rPr>
          <w:rFonts w:eastAsiaTheme="minorEastAsia"/>
        </w:rPr>
        <w:t>.3.1 Analysis of Different Types of Online Discounts</w:t>
      </w:r>
      <w:bookmarkEnd w:id="107"/>
      <w:bookmarkEnd w:id="108"/>
    </w:p>
    <w:p w14:paraId="2F83220B" w14:textId="4238F9D1" w:rsidR="00D97783" w:rsidRPr="00D97783" w:rsidRDefault="00AD083C" w:rsidP="00AA494D">
      <w:pPr>
        <w:rPr>
          <w:rFonts w:eastAsiaTheme="minorEastAsia" w:hint="eastAsia"/>
          <w:noProof/>
        </w:rPr>
      </w:pPr>
      <w:r w:rsidRPr="00AD083C">
        <w:rPr>
          <w:rFonts w:eastAsiaTheme="minorEastAsia"/>
          <w:noProof/>
        </w:rPr>
        <w:drawing>
          <wp:inline distT="0" distB="0" distL="0" distR="0" wp14:anchorId="6BBB53A4" wp14:editId="5A4C246C">
            <wp:extent cx="3752850" cy="1285875"/>
            <wp:effectExtent l="0" t="0" r="0" b="9525"/>
            <wp:docPr id="1685684139"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684139" name="图片 1" descr="表格&#10;&#10;描述已自动生成"/>
                    <pic:cNvPicPr/>
                  </pic:nvPicPr>
                  <pic:blipFill>
                    <a:blip r:embed="rId20"/>
                    <a:stretch>
                      <a:fillRect/>
                    </a:stretch>
                  </pic:blipFill>
                  <pic:spPr>
                    <a:xfrm>
                      <a:off x="0" y="0"/>
                      <a:ext cx="3752850" cy="1285875"/>
                    </a:xfrm>
                    <a:prstGeom prst="rect">
                      <a:avLst/>
                    </a:prstGeom>
                  </pic:spPr>
                </pic:pic>
              </a:graphicData>
            </a:graphic>
          </wp:inline>
        </w:drawing>
      </w:r>
      <w:r w:rsidRPr="00AD083C">
        <w:rPr>
          <w:noProof/>
        </w:rPr>
        <w:t xml:space="preserve"> </w:t>
      </w:r>
      <w:r w:rsidRPr="00AD083C">
        <w:rPr>
          <w:rFonts w:eastAsiaTheme="minorEastAsia"/>
          <w:noProof/>
        </w:rPr>
        <w:drawing>
          <wp:inline distT="0" distB="0" distL="0" distR="0" wp14:anchorId="278DA8A8" wp14:editId="2A6B0119">
            <wp:extent cx="5048250" cy="1752600"/>
            <wp:effectExtent l="0" t="0" r="0" b="0"/>
            <wp:docPr id="310409414"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409414" name="图片 1" descr="表格&#10;&#10;描述已自动生成"/>
                    <pic:cNvPicPr/>
                  </pic:nvPicPr>
                  <pic:blipFill>
                    <a:blip r:embed="rId21"/>
                    <a:stretch>
                      <a:fillRect/>
                    </a:stretch>
                  </pic:blipFill>
                  <pic:spPr>
                    <a:xfrm>
                      <a:off x="0" y="0"/>
                      <a:ext cx="5048250" cy="1752600"/>
                    </a:xfrm>
                    <a:prstGeom prst="rect">
                      <a:avLst/>
                    </a:prstGeom>
                  </pic:spPr>
                </pic:pic>
              </a:graphicData>
            </a:graphic>
          </wp:inline>
        </w:drawing>
      </w:r>
      <w:r w:rsidRPr="00AD083C">
        <w:rPr>
          <w:noProof/>
        </w:rPr>
        <w:t xml:space="preserve"> </w:t>
      </w:r>
      <w:r w:rsidRPr="00AD083C">
        <w:rPr>
          <w:noProof/>
        </w:rPr>
        <w:lastRenderedPageBreak/>
        <w:drawing>
          <wp:inline distT="0" distB="0" distL="0" distR="0" wp14:anchorId="777000CA" wp14:editId="3F4303BB">
            <wp:extent cx="5267325" cy="2124075"/>
            <wp:effectExtent l="0" t="0" r="9525" b="9525"/>
            <wp:docPr id="176521040"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21040" name="图片 1" descr="表格&#10;&#10;描述已自动生成"/>
                    <pic:cNvPicPr/>
                  </pic:nvPicPr>
                  <pic:blipFill>
                    <a:blip r:embed="rId22"/>
                    <a:stretch>
                      <a:fillRect/>
                    </a:stretch>
                  </pic:blipFill>
                  <pic:spPr>
                    <a:xfrm>
                      <a:off x="0" y="0"/>
                      <a:ext cx="5267325" cy="2124075"/>
                    </a:xfrm>
                    <a:prstGeom prst="rect">
                      <a:avLst/>
                    </a:prstGeom>
                  </pic:spPr>
                </pic:pic>
              </a:graphicData>
            </a:graphic>
          </wp:inline>
        </w:drawing>
      </w:r>
    </w:p>
    <w:p w14:paraId="52064C34" w14:textId="7BFC4CDF" w:rsidR="005B490A" w:rsidRDefault="005B490A" w:rsidP="005B490A">
      <w:pPr>
        <w:pStyle w:val="af4"/>
        <w:rPr>
          <w:rFonts w:eastAsiaTheme="minorEastAsia"/>
          <w:b/>
          <w:bCs w:val="0"/>
        </w:rPr>
      </w:pPr>
      <w:r w:rsidRPr="005B490A">
        <w:rPr>
          <w:b/>
          <w:bCs w:val="0"/>
        </w:rPr>
        <w:t xml:space="preserve">Table </w:t>
      </w:r>
      <w:r w:rsidRPr="005B490A">
        <w:rPr>
          <w:rFonts w:eastAsiaTheme="minorEastAsia" w:hint="eastAsia"/>
          <w:b/>
          <w:bCs w:val="0"/>
        </w:rPr>
        <w:t xml:space="preserve">4-4: Analysis of H1 test </w:t>
      </w:r>
    </w:p>
    <w:p w14:paraId="5C53C5F4" w14:textId="77777777" w:rsidR="00D97783" w:rsidRPr="00D97783" w:rsidRDefault="00D97783" w:rsidP="00D97783">
      <w:pPr>
        <w:rPr>
          <w:rFonts w:eastAsiaTheme="minorEastAsia" w:hint="eastAsia"/>
        </w:rPr>
      </w:pPr>
    </w:p>
    <w:p w14:paraId="14B566DF" w14:textId="737DFDE1" w:rsidR="005B490A" w:rsidRPr="005B490A" w:rsidRDefault="005B490A" w:rsidP="005B490A">
      <w:pPr>
        <w:spacing w:line="480" w:lineRule="auto"/>
        <w:jc w:val="left"/>
        <w:rPr>
          <w:rFonts w:ascii="Times New Roman" w:eastAsiaTheme="minorEastAsia" w:hAnsi="Times New Roman" w:cs="Times New Roman"/>
        </w:rPr>
      </w:pPr>
      <w:r w:rsidRPr="005B490A">
        <w:rPr>
          <w:rFonts w:ascii="Times New Roman" w:eastAsiaTheme="minorEastAsia" w:hAnsi="Times New Roman" w:cs="Times New Roman"/>
        </w:rPr>
        <w:t>To test Hypothesis H1, which posits that different types of online discounts (e.g., percentage-off, flash sales, buy-one-get-one-free) significantly influence the impulse buying behavior of Generation Z consumers, a regression analysis was conducted. The analysis examined the impact of the four key discount types (Q8, Q9, Q10, Q11) on the overall impulse buying score, using a composite measure as the dependent variable.</w:t>
      </w:r>
      <w:r w:rsidR="003D56C5" w:rsidRPr="003D56C5">
        <w:t xml:space="preserve"> </w:t>
      </w:r>
      <w:r w:rsidR="003D56C5" w:rsidRPr="003D56C5">
        <w:rPr>
          <w:rFonts w:ascii="Times New Roman" w:eastAsiaTheme="minorEastAsia" w:hAnsi="Times New Roman" w:cs="Times New Roman"/>
        </w:rPr>
        <w:t xml:space="preserve">The selection of regression as the analytical method was based on its capability to evaluate the impact of multiple predictors on a single outcome variable. This approach facilitates an examination of the individual contribution of each discount type towards the variability in impulse buying behavior, while considering the collective influence of all </w:t>
      </w:r>
      <w:proofErr w:type="gramStart"/>
      <w:r w:rsidR="003D56C5" w:rsidRPr="003D56C5">
        <w:rPr>
          <w:rFonts w:ascii="Times New Roman" w:eastAsiaTheme="minorEastAsia" w:hAnsi="Times New Roman" w:cs="Times New Roman"/>
        </w:rPr>
        <w:t>predictors</w:t>
      </w:r>
      <w:r w:rsidR="003D56C5">
        <w:rPr>
          <w:rFonts w:ascii="Times New Roman" w:eastAsiaTheme="minorEastAsia" w:hAnsi="Times New Roman" w:cs="Times New Roman" w:hint="eastAsia"/>
        </w:rPr>
        <w:t>(</w:t>
      </w:r>
      <w:proofErr w:type="gramEnd"/>
      <w:r w:rsidR="003D56C5">
        <w:rPr>
          <w:rFonts w:ascii="Times New Roman" w:eastAsiaTheme="minorEastAsia" w:hAnsi="Times New Roman" w:cs="Times New Roman" w:hint="eastAsia"/>
        </w:rPr>
        <w:t>Filed, 2013)</w:t>
      </w:r>
      <w:r w:rsidR="003D56C5" w:rsidRPr="003D56C5">
        <w:rPr>
          <w:rFonts w:ascii="Times New Roman" w:eastAsiaTheme="minorEastAsia" w:hAnsi="Times New Roman" w:cs="Times New Roman"/>
        </w:rPr>
        <w:t>.</w:t>
      </w:r>
    </w:p>
    <w:p w14:paraId="0E383DB9" w14:textId="77777777" w:rsidR="005B490A" w:rsidRPr="005B490A" w:rsidRDefault="005B490A" w:rsidP="005B490A">
      <w:pPr>
        <w:spacing w:line="480" w:lineRule="auto"/>
        <w:jc w:val="left"/>
        <w:rPr>
          <w:rFonts w:ascii="Times New Roman" w:eastAsiaTheme="minorEastAsia" w:hAnsi="Times New Roman" w:cs="Times New Roman"/>
        </w:rPr>
      </w:pPr>
    </w:p>
    <w:p w14:paraId="2FF09BC3" w14:textId="3ED76F07" w:rsidR="005B490A" w:rsidRDefault="00FA6D89" w:rsidP="005B490A">
      <w:pPr>
        <w:spacing w:line="480" w:lineRule="auto"/>
        <w:jc w:val="left"/>
        <w:rPr>
          <w:rFonts w:ascii="Times New Roman" w:eastAsiaTheme="minorEastAsia" w:hAnsi="Times New Roman" w:cs="Times New Roman"/>
        </w:rPr>
      </w:pPr>
      <w:r w:rsidRPr="003D56C5">
        <w:rPr>
          <w:rFonts w:ascii="Times New Roman" w:eastAsiaTheme="minorEastAsia" w:hAnsi="Times New Roman" w:cs="Times New Roman"/>
        </w:rPr>
        <w:t>A</w:t>
      </w:r>
      <w:r w:rsidR="003D56C5" w:rsidRPr="003D56C5">
        <w:rPr>
          <w:rFonts w:ascii="Times New Roman" w:eastAsiaTheme="minorEastAsia" w:hAnsi="Times New Roman" w:cs="Times New Roman"/>
        </w:rPr>
        <w:t>s outlined in the summary of the model,</w:t>
      </w:r>
      <w:r w:rsidR="003D56C5">
        <w:rPr>
          <w:rFonts w:ascii="Times New Roman" w:eastAsiaTheme="minorEastAsia" w:hAnsi="Times New Roman" w:cs="Times New Roman" w:hint="eastAsia"/>
        </w:rPr>
        <w:t xml:space="preserve"> </w:t>
      </w:r>
      <w:r w:rsidR="005B490A" w:rsidRPr="005B490A">
        <w:rPr>
          <w:rFonts w:ascii="Times New Roman" w:eastAsiaTheme="minorEastAsia" w:hAnsi="Times New Roman" w:cs="Times New Roman"/>
        </w:rPr>
        <w:t xml:space="preserve">demonstrate that the independent variables (Q8, Q9, Q10, Q11) collectively explain 79.7% of the variance in impulse buying behavior (R² = 0.797), indicating a strong relationship. The F-statistic (159.632, p &lt; 0.001) suggests that the model is statistically significant. The coefficients reveal that </w:t>
      </w:r>
      <w:r w:rsidR="005B490A" w:rsidRPr="005B490A">
        <w:rPr>
          <w:rFonts w:ascii="Times New Roman" w:eastAsiaTheme="minorEastAsia" w:hAnsi="Times New Roman" w:cs="Times New Roman"/>
        </w:rPr>
        <w:lastRenderedPageBreak/>
        <w:t>all four discount types significantly influence impulse buying, with Q10 (</w:t>
      </w:r>
      <w:proofErr w:type="gramStart"/>
      <w:r w:rsidR="005B490A" w:rsidRPr="005B490A">
        <w:rPr>
          <w:rFonts w:ascii="Times New Roman" w:eastAsiaTheme="minorEastAsia" w:hAnsi="Times New Roman" w:cs="Times New Roman"/>
        </w:rPr>
        <w:t>limited-time</w:t>
      </w:r>
      <w:proofErr w:type="gramEnd"/>
      <w:r w:rsidR="005B490A" w:rsidRPr="005B490A">
        <w:rPr>
          <w:rFonts w:ascii="Times New Roman" w:eastAsiaTheme="minorEastAsia" w:hAnsi="Times New Roman" w:cs="Times New Roman"/>
        </w:rPr>
        <w:t xml:space="preserve"> offers) having the strongest impact (B = 0.268, p &lt; 0.001), followed by Q9 (perceived value) (B = 0.219, p &lt; 0.001), Q11 (social influence/peer pressure) (B = 0.194, p &lt; 0.001), and Q8 (excitement) (B = 0.130, p &lt; 0.001). These results confirm that </w:t>
      </w:r>
      <w:proofErr w:type="gramStart"/>
      <w:r w:rsidR="005B490A" w:rsidRPr="005B490A">
        <w:rPr>
          <w:rFonts w:ascii="Times New Roman" w:eastAsiaTheme="minorEastAsia" w:hAnsi="Times New Roman" w:cs="Times New Roman"/>
        </w:rPr>
        <w:t>limited-time</w:t>
      </w:r>
      <w:proofErr w:type="gramEnd"/>
      <w:r w:rsidR="005B490A" w:rsidRPr="005B490A">
        <w:rPr>
          <w:rFonts w:ascii="Times New Roman" w:eastAsiaTheme="minorEastAsia" w:hAnsi="Times New Roman" w:cs="Times New Roman"/>
        </w:rPr>
        <w:t xml:space="preserve"> offers and perceived value are the most effective discount types in inducing impulse purchases, followed by peer influence and excitement.</w:t>
      </w:r>
    </w:p>
    <w:p w14:paraId="7EBB09FC" w14:textId="77777777" w:rsidR="005B490A" w:rsidRPr="005B490A" w:rsidRDefault="005B490A" w:rsidP="005B490A">
      <w:pPr>
        <w:spacing w:line="480" w:lineRule="auto"/>
        <w:jc w:val="left"/>
        <w:rPr>
          <w:rFonts w:ascii="Times New Roman" w:eastAsiaTheme="minorEastAsia" w:hAnsi="Times New Roman" w:cs="Times New Roman"/>
        </w:rPr>
      </w:pPr>
    </w:p>
    <w:p w14:paraId="5DAFE77A" w14:textId="786F287C" w:rsidR="000A25A7" w:rsidRDefault="000A25A7" w:rsidP="000A25A7">
      <w:pPr>
        <w:pStyle w:val="3"/>
        <w:rPr>
          <w:rFonts w:eastAsiaTheme="minorEastAsia"/>
        </w:rPr>
      </w:pPr>
      <w:bookmarkStart w:id="109" w:name="_Toc178109035"/>
      <w:bookmarkStart w:id="110" w:name="_Toc178296164"/>
      <w:r w:rsidRPr="000A25A7">
        <w:rPr>
          <w:rFonts w:eastAsiaTheme="minorEastAsia"/>
        </w:rPr>
        <w:t>4.</w:t>
      </w:r>
      <w:r w:rsidR="00BA59D8">
        <w:rPr>
          <w:rFonts w:eastAsiaTheme="minorEastAsia" w:hint="eastAsia"/>
        </w:rPr>
        <w:t>3</w:t>
      </w:r>
      <w:r w:rsidRPr="000A25A7">
        <w:rPr>
          <w:rFonts w:eastAsiaTheme="minorEastAsia"/>
        </w:rPr>
        <w:t>.3.2 Analysis of Psychological Impact of Online Discounts</w:t>
      </w:r>
      <w:bookmarkEnd w:id="109"/>
      <w:bookmarkEnd w:id="110"/>
    </w:p>
    <w:p w14:paraId="6F55D3DC" w14:textId="29C06D85" w:rsidR="005B490A" w:rsidRDefault="005B490A" w:rsidP="005B490A">
      <w:pPr>
        <w:rPr>
          <w:rFonts w:eastAsiaTheme="minorEastAsia" w:hint="eastAsia"/>
        </w:rPr>
      </w:pPr>
      <w:r w:rsidRPr="005B490A">
        <w:rPr>
          <w:rFonts w:eastAsiaTheme="minorEastAsia"/>
          <w:noProof/>
        </w:rPr>
        <w:drawing>
          <wp:inline distT="0" distB="0" distL="0" distR="0" wp14:anchorId="4627F2FB" wp14:editId="05A172EF">
            <wp:extent cx="3752850" cy="1438275"/>
            <wp:effectExtent l="0" t="0" r="0" b="9525"/>
            <wp:docPr id="70773675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736759" name=""/>
                    <pic:cNvPicPr/>
                  </pic:nvPicPr>
                  <pic:blipFill>
                    <a:blip r:embed="rId23"/>
                    <a:stretch>
                      <a:fillRect/>
                    </a:stretch>
                  </pic:blipFill>
                  <pic:spPr>
                    <a:xfrm>
                      <a:off x="0" y="0"/>
                      <a:ext cx="3752850" cy="1438275"/>
                    </a:xfrm>
                    <a:prstGeom prst="rect">
                      <a:avLst/>
                    </a:prstGeom>
                  </pic:spPr>
                </pic:pic>
              </a:graphicData>
            </a:graphic>
          </wp:inline>
        </w:drawing>
      </w:r>
      <w:r w:rsidRPr="005B490A">
        <w:rPr>
          <w:rFonts w:eastAsiaTheme="minorEastAsia"/>
          <w:noProof/>
        </w:rPr>
        <w:drawing>
          <wp:inline distT="0" distB="0" distL="0" distR="0" wp14:anchorId="563662F4" wp14:editId="47B34AA8">
            <wp:extent cx="5048250" cy="1905000"/>
            <wp:effectExtent l="0" t="0" r="0" b="0"/>
            <wp:docPr id="436233109"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233109" name="图片 1" descr="表格&#10;&#10;描述已自动生成"/>
                    <pic:cNvPicPr/>
                  </pic:nvPicPr>
                  <pic:blipFill>
                    <a:blip r:embed="rId24"/>
                    <a:stretch>
                      <a:fillRect/>
                    </a:stretch>
                  </pic:blipFill>
                  <pic:spPr>
                    <a:xfrm>
                      <a:off x="0" y="0"/>
                      <a:ext cx="5048250" cy="1905000"/>
                    </a:xfrm>
                    <a:prstGeom prst="rect">
                      <a:avLst/>
                    </a:prstGeom>
                  </pic:spPr>
                </pic:pic>
              </a:graphicData>
            </a:graphic>
          </wp:inline>
        </w:drawing>
      </w:r>
    </w:p>
    <w:p w14:paraId="10C56AA7" w14:textId="00994151" w:rsidR="00D97783" w:rsidRDefault="005B490A" w:rsidP="005B490A">
      <w:pPr>
        <w:rPr>
          <w:rFonts w:eastAsiaTheme="minorEastAsia" w:hint="eastAsia"/>
        </w:rPr>
      </w:pPr>
      <w:r w:rsidRPr="005B490A">
        <w:rPr>
          <w:rFonts w:eastAsiaTheme="minorEastAsia"/>
          <w:noProof/>
        </w:rPr>
        <w:lastRenderedPageBreak/>
        <w:drawing>
          <wp:inline distT="0" distB="0" distL="0" distR="0" wp14:anchorId="162F5605" wp14:editId="75C0DB66">
            <wp:extent cx="5238750" cy="2924175"/>
            <wp:effectExtent l="0" t="0" r="0" b="9525"/>
            <wp:docPr id="1643834410"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34410" name="图片 1" descr="表格&#10;&#10;描述已自动生成"/>
                    <pic:cNvPicPr/>
                  </pic:nvPicPr>
                  <pic:blipFill>
                    <a:blip r:embed="rId25"/>
                    <a:stretch>
                      <a:fillRect/>
                    </a:stretch>
                  </pic:blipFill>
                  <pic:spPr>
                    <a:xfrm>
                      <a:off x="0" y="0"/>
                      <a:ext cx="5238750" cy="2924175"/>
                    </a:xfrm>
                    <a:prstGeom prst="rect">
                      <a:avLst/>
                    </a:prstGeom>
                  </pic:spPr>
                </pic:pic>
              </a:graphicData>
            </a:graphic>
          </wp:inline>
        </w:drawing>
      </w:r>
    </w:p>
    <w:p w14:paraId="5FC48AF3" w14:textId="7F71CD82" w:rsidR="005B490A" w:rsidRDefault="005B490A" w:rsidP="005B490A">
      <w:pPr>
        <w:pStyle w:val="af4"/>
        <w:rPr>
          <w:rFonts w:eastAsiaTheme="minorEastAsia"/>
          <w:b/>
          <w:bCs w:val="0"/>
        </w:rPr>
      </w:pPr>
      <w:r w:rsidRPr="005B490A">
        <w:rPr>
          <w:b/>
          <w:bCs w:val="0"/>
        </w:rPr>
        <w:t xml:space="preserve">Table </w:t>
      </w:r>
      <w:r w:rsidRPr="005B490A">
        <w:rPr>
          <w:rFonts w:eastAsiaTheme="minorEastAsia" w:hint="eastAsia"/>
          <w:b/>
          <w:bCs w:val="0"/>
        </w:rPr>
        <w:t xml:space="preserve">4-5: Analysis of H2 test </w:t>
      </w:r>
    </w:p>
    <w:p w14:paraId="4121A162" w14:textId="77777777" w:rsidR="00D97783" w:rsidRPr="00D97783" w:rsidRDefault="00D97783" w:rsidP="00D97783">
      <w:pPr>
        <w:rPr>
          <w:rFonts w:eastAsiaTheme="minorEastAsia" w:hint="eastAsia"/>
        </w:rPr>
      </w:pPr>
    </w:p>
    <w:p w14:paraId="5396C5BF" w14:textId="4DCDC820" w:rsidR="00B866DF" w:rsidRPr="00B866DF" w:rsidRDefault="003D56C5" w:rsidP="00B866DF">
      <w:pPr>
        <w:spacing w:line="480" w:lineRule="auto"/>
        <w:jc w:val="left"/>
        <w:rPr>
          <w:rFonts w:ascii="Times New Roman" w:eastAsiaTheme="minorEastAsia" w:hAnsi="Times New Roman" w:cs="Times New Roman"/>
        </w:rPr>
      </w:pPr>
      <w:r w:rsidRPr="003D56C5">
        <w:rPr>
          <w:rFonts w:ascii="Times New Roman" w:eastAsiaTheme="minorEastAsia" w:hAnsi="Times New Roman" w:cs="Times New Roman"/>
        </w:rPr>
        <w:t>To examine Hypothesis H2, which suggests that the impact of online discounts on impulsive purchasing behavior is influenced by psychological factors like a sense of urgency, excitement, and perceived value, a multiple regression analysis was performed.</w:t>
      </w:r>
      <w:r>
        <w:rPr>
          <w:rFonts w:ascii="Times New Roman" w:eastAsiaTheme="minorEastAsia" w:hAnsi="Times New Roman" w:cs="Times New Roman" w:hint="eastAsia"/>
        </w:rPr>
        <w:t xml:space="preserve"> </w:t>
      </w:r>
      <w:r w:rsidRPr="003D56C5">
        <w:rPr>
          <w:rFonts w:ascii="Times New Roman" w:eastAsiaTheme="minorEastAsia" w:hAnsi="Times New Roman" w:cs="Times New Roman"/>
        </w:rPr>
        <w:t>This approach was chosen based on its capacity to evaluate the correlation between various autonomous variables (psychological factors) and a reliant variable (impulsive purchasing behavior).</w:t>
      </w:r>
      <w:r>
        <w:rPr>
          <w:rFonts w:ascii="Times New Roman" w:eastAsiaTheme="minorEastAsia" w:hAnsi="Times New Roman" w:cs="Times New Roman" w:hint="eastAsia"/>
        </w:rPr>
        <w:t xml:space="preserve"> </w:t>
      </w:r>
      <w:r w:rsidR="00B866DF" w:rsidRPr="00B866DF">
        <w:rPr>
          <w:rFonts w:ascii="Times New Roman" w:eastAsiaTheme="minorEastAsia" w:hAnsi="Times New Roman" w:cs="Times New Roman"/>
        </w:rPr>
        <w:t>The psychological factors assessed include urgency, excitement, and perceived value, which were measured through relevant questionnaire items and grouped accordingly.</w:t>
      </w:r>
    </w:p>
    <w:p w14:paraId="5A2D2520" w14:textId="77777777" w:rsidR="00B866DF" w:rsidRPr="00B866DF" w:rsidRDefault="00B866DF" w:rsidP="00B866DF">
      <w:pPr>
        <w:spacing w:line="480" w:lineRule="auto"/>
        <w:jc w:val="left"/>
        <w:rPr>
          <w:rFonts w:ascii="Times New Roman" w:eastAsiaTheme="minorEastAsia" w:hAnsi="Times New Roman" w:cs="Times New Roman"/>
        </w:rPr>
      </w:pPr>
    </w:p>
    <w:p w14:paraId="32EAB063" w14:textId="434A6777" w:rsidR="007E70EB" w:rsidRDefault="003D56C5" w:rsidP="00B866DF">
      <w:pPr>
        <w:spacing w:line="480" w:lineRule="auto"/>
        <w:jc w:val="left"/>
        <w:rPr>
          <w:rFonts w:ascii="Times New Roman" w:eastAsiaTheme="minorEastAsia" w:hAnsi="Times New Roman" w:cs="Times New Roman"/>
        </w:rPr>
      </w:pPr>
      <w:r w:rsidRPr="003D56C5">
        <w:rPr>
          <w:rFonts w:ascii="Times New Roman" w:eastAsiaTheme="minorEastAsia" w:hAnsi="Times New Roman" w:cs="Times New Roman"/>
        </w:rPr>
        <w:t xml:space="preserve">The Model Summary of the regression analysis reveals a substantial explanatory power, as evidenced by an R² value of 0.938, indicating that approximately 93.8% of the variability in impulse buying behavior can be accounted for by the psychological factors incorporated in the model. The ANOVA outcomes demonstrate statistical </w:t>
      </w:r>
      <w:r w:rsidRPr="003D56C5">
        <w:rPr>
          <w:rFonts w:ascii="Times New Roman" w:eastAsiaTheme="minorEastAsia" w:hAnsi="Times New Roman" w:cs="Times New Roman"/>
        </w:rPr>
        <w:lastRenderedPageBreak/>
        <w:t>significance (F = 299.036, p &lt; 0.001) for the model, affirming that psychological factors collectively exert a noteworthy influence on impulsive purchases. Among these factors, urgency (Q19, B = 0.143, p &lt; 0.001) and excitement (Q18, B = 0.130, p &lt; 0.001) exhibit the most pronounced impact on impulse buying behavior followed by perceived value (Q13, B = 0.142,</w:t>
      </w:r>
      <w:r>
        <w:rPr>
          <w:rFonts w:ascii="Times New Roman" w:eastAsiaTheme="minorEastAsia" w:hAnsi="Times New Roman" w:cs="Times New Roman" w:hint="eastAsia"/>
        </w:rPr>
        <w:t xml:space="preserve"> </w:t>
      </w:r>
      <w:r w:rsidRPr="003D56C5">
        <w:rPr>
          <w:rFonts w:ascii="Times New Roman" w:eastAsiaTheme="minorEastAsia" w:hAnsi="Times New Roman" w:cs="Times New Roman"/>
        </w:rPr>
        <w:t>p&lt;0 .001). These findings suggest that urgency and excitement significantly mediate the effect of online discounts on unplanned purchases with perceived value also playing a strong role.</w:t>
      </w:r>
    </w:p>
    <w:p w14:paraId="1CC23773" w14:textId="77777777" w:rsidR="003D56C5" w:rsidRDefault="003D56C5" w:rsidP="00B866DF">
      <w:pPr>
        <w:spacing w:line="480" w:lineRule="auto"/>
        <w:jc w:val="left"/>
        <w:rPr>
          <w:rFonts w:ascii="Times New Roman" w:eastAsiaTheme="minorEastAsia" w:hAnsi="Times New Roman" w:cs="Times New Roman"/>
        </w:rPr>
      </w:pPr>
    </w:p>
    <w:p w14:paraId="0099FAB1" w14:textId="22161B50" w:rsidR="000A25A7" w:rsidRDefault="000A25A7" w:rsidP="000A25A7">
      <w:pPr>
        <w:pStyle w:val="3"/>
        <w:rPr>
          <w:rFonts w:eastAsiaTheme="minorEastAsia"/>
        </w:rPr>
      </w:pPr>
      <w:bookmarkStart w:id="111" w:name="_Toc178109036"/>
      <w:bookmarkStart w:id="112" w:name="_Toc178296165"/>
      <w:r w:rsidRPr="000A25A7">
        <w:rPr>
          <w:rFonts w:eastAsiaTheme="minorEastAsia"/>
        </w:rPr>
        <w:t>4.</w:t>
      </w:r>
      <w:r w:rsidR="00BA59D8">
        <w:rPr>
          <w:rFonts w:eastAsiaTheme="minorEastAsia" w:hint="eastAsia"/>
        </w:rPr>
        <w:t>3</w:t>
      </w:r>
      <w:r w:rsidRPr="000A25A7">
        <w:rPr>
          <w:rFonts w:eastAsiaTheme="minorEastAsia"/>
        </w:rPr>
        <w:t>.3.3 Moderation Analysis for Influence of Demographic Factors</w:t>
      </w:r>
      <w:r w:rsidR="004F632C">
        <w:rPr>
          <w:rFonts w:eastAsiaTheme="minorEastAsia" w:hint="eastAsia"/>
          <w:noProof/>
        </w:rPr>
        <w:drawing>
          <wp:inline distT="0" distB="0" distL="0" distR="0" wp14:anchorId="452280F6" wp14:editId="16FEF060">
            <wp:extent cx="3752850" cy="1438275"/>
            <wp:effectExtent l="0" t="0" r="0" b="9525"/>
            <wp:docPr id="1049337253" name="图片 16"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337253" name="图片 16" descr="表格&#10;&#10;描述已自动生成"/>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752850" cy="1438275"/>
                    </a:xfrm>
                    <a:prstGeom prst="rect">
                      <a:avLst/>
                    </a:prstGeom>
                    <a:noFill/>
                  </pic:spPr>
                </pic:pic>
              </a:graphicData>
            </a:graphic>
          </wp:inline>
        </w:drawing>
      </w:r>
      <w:bookmarkEnd w:id="111"/>
      <w:bookmarkEnd w:id="112"/>
    </w:p>
    <w:p w14:paraId="51139F66" w14:textId="7EB066D3" w:rsidR="004F632C" w:rsidRPr="004F632C" w:rsidRDefault="004F632C" w:rsidP="004F632C">
      <w:pPr>
        <w:rPr>
          <w:rFonts w:eastAsiaTheme="minorEastAsia" w:hint="eastAsia"/>
        </w:rPr>
      </w:pPr>
      <w:r w:rsidRPr="004F632C">
        <w:rPr>
          <w:rFonts w:eastAsiaTheme="minorEastAsia"/>
          <w:noProof/>
        </w:rPr>
        <w:drawing>
          <wp:inline distT="0" distB="0" distL="0" distR="0" wp14:anchorId="5065B95E" wp14:editId="698529C8">
            <wp:extent cx="5048250" cy="2057400"/>
            <wp:effectExtent l="0" t="0" r="0" b="0"/>
            <wp:docPr id="1537897850"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897850" name="图片 1" descr="表格&#10;&#10;描述已自动生成"/>
                    <pic:cNvPicPr/>
                  </pic:nvPicPr>
                  <pic:blipFill>
                    <a:blip r:embed="rId27"/>
                    <a:stretch>
                      <a:fillRect/>
                    </a:stretch>
                  </pic:blipFill>
                  <pic:spPr>
                    <a:xfrm>
                      <a:off x="0" y="0"/>
                      <a:ext cx="5048250" cy="2057400"/>
                    </a:xfrm>
                    <a:prstGeom prst="rect">
                      <a:avLst/>
                    </a:prstGeom>
                  </pic:spPr>
                </pic:pic>
              </a:graphicData>
            </a:graphic>
          </wp:inline>
        </w:drawing>
      </w:r>
    </w:p>
    <w:p w14:paraId="1BC0BB9C" w14:textId="2010D836" w:rsidR="00B866DF" w:rsidRDefault="004F632C" w:rsidP="00B866DF">
      <w:pPr>
        <w:rPr>
          <w:rFonts w:eastAsiaTheme="minorEastAsia" w:hint="eastAsia"/>
        </w:rPr>
      </w:pPr>
      <w:r w:rsidRPr="004F632C">
        <w:rPr>
          <w:rFonts w:eastAsiaTheme="minorEastAsia"/>
          <w:noProof/>
        </w:rPr>
        <w:lastRenderedPageBreak/>
        <w:drawing>
          <wp:inline distT="0" distB="0" distL="0" distR="0" wp14:anchorId="211CDE15" wp14:editId="697EDDB7">
            <wp:extent cx="5274310" cy="2167890"/>
            <wp:effectExtent l="0" t="0" r="2540" b="3810"/>
            <wp:docPr id="1506256063"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256063" name="图片 1" descr="表格&#10;&#10;描述已自动生成"/>
                    <pic:cNvPicPr/>
                  </pic:nvPicPr>
                  <pic:blipFill>
                    <a:blip r:embed="rId28"/>
                    <a:stretch>
                      <a:fillRect/>
                    </a:stretch>
                  </pic:blipFill>
                  <pic:spPr>
                    <a:xfrm>
                      <a:off x="0" y="0"/>
                      <a:ext cx="5274310" cy="2167890"/>
                    </a:xfrm>
                    <a:prstGeom prst="rect">
                      <a:avLst/>
                    </a:prstGeom>
                  </pic:spPr>
                </pic:pic>
              </a:graphicData>
            </a:graphic>
          </wp:inline>
        </w:drawing>
      </w:r>
    </w:p>
    <w:p w14:paraId="2375997B" w14:textId="572F6043" w:rsidR="004F632C" w:rsidRDefault="004F632C" w:rsidP="004F632C">
      <w:pPr>
        <w:pStyle w:val="af4"/>
        <w:rPr>
          <w:rFonts w:eastAsiaTheme="minorEastAsia"/>
          <w:b/>
          <w:bCs w:val="0"/>
        </w:rPr>
      </w:pPr>
      <w:r w:rsidRPr="004F632C">
        <w:rPr>
          <w:b/>
          <w:bCs w:val="0"/>
        </w:rPr>
        <w:t xml:space="preserve">Table </w:t>
      </w:r>
      <w:r w:rsidRPr="004F632C">
        <w:rPr>
          <w:rFonts w:eastAsiaTheme="minorEastAsia" w:hint="eastAsia"/>
          <w:b/>
          <w:bCs w:val="0"/>
        </w:rPr>
        <w:t xml:space="preserve">4-6: Analysis of H3 test </w:t>
      </w:r>
    </w:p>
    <w:p w14:paraId="6CD60CE5" w14:textId="77794C4F" w:rsidR="00532E92" w:rsidRPr="00532E92" w:rsidRDefault="003D56C5" w:rsidP="00532E92">
      <w:pPr>
        <w:spacing w:line="480" w:lineRule="auto"/>
        <w:jc w:val="left"/>
        <w:rPr>
          <w:rFonts w:ascii="Times New Roman" w:eastAsiaTheme="minorEastAsia" w:hAnsi="Times New Roman" w:cs="Times New Roman"/>
        </w:rPr>
      </w:pPr>
      <w:r w:rsidRPr="003D56C5">
        <w:rPr>
          <w:rFonts w:ascii="Times New Roman" w:eastAsiaTheme="minorEastAsia" w:hAnsi="Times New Roman" w:cs="Times New Roman"/>
        </w:rPr>
        <w:t>Hypothesis H3 proposes that the connection between various forms of online discounts and impulsive purchasing behavior among Generation Z consumers is influenced by demographic variables, including gender, income level, and education.</w:t>
      </w:r>
      <w:r>
        <w:rPr>
          <w:rFonts w:ascii="Times New Roman" w:eastAsiaTheme="minorEastAsia" w:hAnsi="Times New Roman" w:cs="Times New Roman" w:hint="eastAsia"/>
        </w:rPr>
        <w:t xml:space="preserve"> </w:t>
      </w:r>
      <w:r w:rsidR="00532E92" w:rsidRPr="00532E92">
        <w:rPr>
          <w:rFonts w:ascii="Times New Roman" w:eastAsiaTheme="minorEastAsia" w:hAnsi="Times New Roman" w:cs="Times New Roman"/>
        </w:rPr>
        <w:t>To test this hypothesis, a moderation analysis using interaction terms in a multiple regression model was conducted.</w:t>
      </w:r>
    </w:p>
    <w:p w14:paraId="6AB99A82" w14:textId="77777777" w:rsidR="00532E92" w:rsidRPr="00532E92" w:rsidRDefault="00532E92" w:rsidP="00532E92">
      <w:pPr>
        <w:spacing w:line="480" w:lineRule="auto"/>
        <w:jc w:val="left"/>
        <w:rPr>
          <w:rFonts w:ascii="Times New Roman" w:eastAsiaTheme="minorEastAsia" w:hAnsi="Times New Roman" w:cs="Times New Roman"/>
        </w:rPr>
      </w:pPr>
    </w:p>
    <w:p w14:paraId="6D696E07" w14:textId="6DAE05FD" w:rsidR="00532E92" w:rsidRPr="00532E92" w:rsidRDefault="00532E92" w:rsidP="00532E92">
      <w:pPr>
        <w:spacing w:line="480" w:lineRule="auto"/>
        <w:jc w:val="left"/>
        <w:rPr>
          <w:rFonts w:ascii="Times New Roman" w:eastAsiaTheme="minorEastAsia" w:hAnsi="Times New Roman" w:cs="Times New Roman"/>
        </w:rPr>
      </w:pPr>
      <w:r w:rsidRPr="00532E92">
        <w:rPr>
          <w:rFonts w:ascii="Times New Roman" w:eastAsiaTheme="minorEastAsia" w:hAnsi="Times New Roman" w:cs="Times New Roman"/>
        </w:rPr>
        <w:t xml:space="preserve">The regression analysis incorporated interaction terms between the different types of online discounts and each demographic variable (gender, income, education, and living place) to examine the moderating effects. </w:t>
      </w:r>
      <w:r w:rsidR="003D56C5" w:rsidRPr="003D56C5">
        <w:rPr>
          <w:rFonts w:ascii="Times New Roman" w:eastAsiaTheme="minorEastAsia" w:hAnsi="Times New Roman" w:cs="Times New Roman"/>
        </w:rPr>
        <w:t>The inclusion of interaction terms enables the examination of potential variations in the impact of online discounts on impulse buying behavior among different demographic groups. This approach allows for an exploration of how demographic factors uniquely influence the relationship between discount types and impulsive purchasing. The interpretation of findings was based on R-square values, significance levels (p-values), and standardized coefficients.</w:t>
      </w:r>
    </w:p>
    <w:p w14:paraId="00AEE59A" w14:textId="77777777" w:rsidR="00532E92" w:rsidRPr="00532E92" w:rsidRDefault="00532E92" w:rsidP="00532E92">
      <w:pPr>
        <w:spacing w:line="480" w:lineRule="auto"/>
        <w:jc w:val="left"/>
        <w:rPr>
          <w:rFonts w:ascii="Times New Roman" w:eastAsiaTheme="minorEastAsia" w:hAnsi="Times New Roman" w:cs="Times New Roman"/>
        </w:rPr>
      </w:pPr>
    </w:p>
    <w:p w14:paraId="24C181B4" w14:textId="196875C7" w:rsidR="00532E92" w:rsidRDefault="003D56C5" w:rsidP="00532E92">
      <w:pPr>
        <w:spacing w:line="480" w:lineRule="auto"/>
        <w:jc w:val="left"/>
        <w:rPr>
          <w:rFonts w:ascii="Times New Roman" w:eastAsiaTheme="minorEastAsia" w:hAnsi="Times New Roman" w:cs="Times New Roman"/>
        </w:rPr>
      </w:pPr>
      <w:r w:rsidRPr="003D56C5">
        <w:rPr>
          <w:rFonts w:ascii="Times New Roman" w:eastAsiaTheme="minorEastAsia" w:hAnsi="Times New Roman" w:cs="Times New Roman"/>
        </w:rPr>
        <w:lastRenderedPageBreak/>
        <w:t>The summary of the model (R = 0.891, R² = 0.793, Adjusted R² = 0.781) indicates that approximately 79.3% of the variation in total impulse buying behavior (dependent variable) can be explained by the model. The ANOVA outcome (F = 67.313, p &lt; 0.001) confirms that there is a statistically significant relationship between the overall regression model and impulse buying behavior. These findings suggest that a combination of various types of discounts and demographic factors significantly influence impulse buying behavior.</w:t>
      </w:r>
    </w:p>
    <w:p w14:paraId="24E50F12" w14:textId="77777777" w:rsidR="003D56C5" w:rsidRPr="00532E92" w:rsidRDefault="003D56C5" w:rsidP="00532E92">
      <w:pPr>
        <w:spacing w:line="480" w:lineRule="auto"/>
        <w:jc w:val="left"/>
        <w:rPr>
          <w:rFonts w:ascii="Times New Roman" w:eastAsiaTheme="minorEastAsia" w:hAnsi="Times New Roman" w:cs="Times New Roman"/>
        </w:rPr>
      </w:pPr>
    </w:p>
    <w:p w14:paraId="2E998FB6" w14:textId="15DB7846" w:rsidR="00532E92" w:rsidRPr="00532E92" w:rsidRDefault="00532E92" w:rsidP="00532E92">
      <w:pPr>
        <w:spacing w:line="480" w:lineRule="auto"/>
        <w:jc w:val="left"/>
        <w:rPr>
          <w:rFonts w:ascii="Times New Roman" w:eastAsiaTheme="minorEastAsia" w:hAnsi="Times New Roman" w:cs="Times New Roman"/>
        </w:rPr>
      </w:pPr>
      <w:r w:rsidRPr="00532E92">
        <w:rPr>
          <w:rFonts w:ascii="Times New Roman" w:eastAsiaTheme="minorEastAsia" w:hAnsi="Times New Roman" w:cs="Times New Roman"/>
        </w:rPr>
        <w:t xml:space="preserve">The coefficients table provides insight into the individual contributions of each variable. The interaction terms between different types of discounts and gender (B = -0.004, p = 0.763) and discounts and income (B = -0.001, p = 0.938) were not significant, </w:t>
      </w:r>
      <w:r w:rsidR="00672E8C" w:rsidRPr="00672E8C">
        <w:rPr>
          <w:rFonts w:ascii="Times New Roman" w:eastAsiaTheme="minorEastAsia" w:hAnsi="Times New Roman" w:cs="Times New Roman"/>
        </w:rPr>
        <w:t>the results suggest that the factors examined do not have a significant moderating effect on the relationship between discounts and impulse buying behavior. However, there was a potential indication of education playing a moderating role in the interaction with discounts (B = 0.019, p = 0.120), although it did not reach statistical significance at this level of analysis.</w:t>
      </w:r>
    </w:p>
    <w:p w14:paraId="542B113B" w14:textId="77777777" w:rsidR="00532E92" w:rsidRPr="00532E92" w:rsidRDefault="00532E92" w:rsidP="00532E92">
      <w:pPr>
        <w:spacing w:line="480" w:lineRule="auto"/>
        <w:jc w:val="left"/>
        <w:rPr>
          <w:rFonts w:ascii="Times New Roman" w:eastAsiaTheme="minorEastAsia" w:hAnsi="Times New Roman" w:cs="Times New Roman"/>
        </w:rPr>
      </w:pPr>
    </w:p>
    <w:p w14:paraId="68C74DEE" w14:textId="1340F5A7" w:rsidR="004F632C" w:rsidRDefault="00532E92" w:rsidP="00532E92">
      <w:pPr>
        <w:spacing w:line="480" w:lineRule="auto"/>
        <w:jc w:val="left"/>
        <w:rPr>
          <w:rFonts w:ascii="Times New Roman" w:eastAsiaTheme="minorEastAsia" w:hAnsi="Times New Roman" w:cs="Times New Roman"/>
        </w:rPr>
      </w:pPr>
      <w:r w:rsidRPr="00532E92">
        <w:rPr>
          <w:rFonts w:ascii="Times New Roman" w:eastAsiaTheme="minorEastAsia" w:hAnsi="Times New Roman" w:cs="Times New Roman"/>
        </w:rPr>
        <w:t>Additionally, the direct effect of different types of discounts was significant (B = 0.146, p = 0.007), highlighting that discount types, independently of demographic factors, strongly influence impulse buying behavior. However, gender, income, education, and living place, when considered separately, showed no significant moderating effect on the relationship between discounts and impulse buying.</w:t>
      </w:r>
    </w:p>
    <w:p w14:paraId="69E08466" w14:textId="77777777" w:rsidR="00532E92" w:rsidRPr="00532E92" w:rsidRDefault="00532E92" w:rsidP="00532E92">
      <w:pPr>
        <w:spacing w:line="480" w:lineRule="auto"/>
        <w:jc w:val="left"/>
        <w:rPr>
          <w:rFonts w:ascii="Times New Roman" w:eastAsiaTheme="minorEastAsia" w:hAnsi="Times New Roman" w:cs="Times New Roman"/>
        </w:rPr>
      </w:pPr>
    </w:p>
    <w:p w14:paraId="635B219B" w14:textId="403C290F" w:rsidR="000A25A7" w:rsidRDefault="000A25A7" w:rsidP="00372ADB">
      <w:pPr>
        <w:pStyle w:val="3"/>
        <w:rPr>
          <w:rFonts w:eastAsiaTheme="minorEastAsia"/>
        </w:rPr>
      </w:pPr>
      <w:bookmarkStart w:id="113" w:name="_Toc178109037"/>
      <w:bookmarkStart w:id="114" w:name="OLE_LINK19"/>
      <w:bookmarkStart w:id="115" w:name="_Toc178296166"/>
      <w:r w:rsidRPr="000A25A7">
        <w:rPr>
          <w:rFonts w:eastAsiaTheme="minorEastAsia"/>
        </w:rPr>
        <w:t>4.</w:t>
      </w:r>
      <w:r w:rsidR="00BA59D8">
        <w:rPr>
          <w:rFonts w:eastAsiaTheme="minorEastAsia" w:hint="eastAsia"/>
        </w:rPr>
        <w:t>3</w:t>
      </w:r>
      <w:r w:rsidRPr="000A25A7">
        <w:rPr>
          <w:rFonts w:eastAsiaTheme="minorEastAsia"/>
        </w:rPr>
        <w:t>.3.4 Comparative Analysis of Product Categories</w:t>
      </w:r>
      <w:bookmarkEnd w:id="113"/>
      <w:bookmarkEnd w:id="115"/>
    </w:p>
    <w:bookmarkEnd w:id="114"/>
    <w:p w14:paraId="03231EDB" w14:textId="1E2E2D38" w:rsidR="00532E92" w:rsidRDefault="00940E93" w:rsidP="00532E92">
      <w:pPr>
        <w:rPr>
          <w:rFonts w:eastAsiaTheme="minorEastAsia" w:hint="eastAsia"/>
        </w:rPr>
      </w:pPr>
      <w:r w:rsidRPr="00940E93">
        <w:rPr>
          <w:rFonts w:eastAsiaTheme="minorEastAsia"/>
          <w:noProof/>
        </w:rPr>
        <w:drawing>
          <wp:inline distT="0" distB="0" distL="0" distR="0" wp14:anchorId="2754509E" wp14:editId="3315376E">
            <wp:extent cx="3752850" cy="1285875"/>
            <wp:effectExtent l="0" t="0" r="0" b="9525"/>
            <wp:docPr id="1797870618"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870618" name="图片 1" descr="表格&#10;&#10;描述已自动生成"/>
                    <pic:cNvPicPr/>
                  </pic:nvPicPr>
                  <pic:blipFill>
                    <a:blip r:embed="rId29"/>
                    <a:stretch>
                      <a:fillRect/>
                    </a:stretch>
                  </pic:blipFill>
                  <pic:spPr>
                    <a:xfrm>
                      <a:off x="0" y="0"/>
                      <a:ext cx="3752850" cy="1285875"/>
                    </a:xfrm>
                    <a:prstGeom prst="rect">
                      <a:avLst/>
                    </a:prstGeom>
                  </pic:spPr>
                </pic:pic>
              </a:graphicData>
            </a:graphic>
          </wp:inline>
        </w:drawing>
      </w:r>
      <w:r w:rsidRPr="00940E93">
        <w:rPr>
          <w:rFonts w:eastAsiaTheme="minorEastAsia"/>
          <w:noProof/>
        </w:rPr>
        <w:drawing>
          <wp:inline distT="0" distB="0" distL="0" distR="0" wp14:anchorId="765AA936" wp14:editId="06757324">
            <wp:extent cx="5048250" cy="1752600"/>
            <wp:effectExtent l="0" t="0" r="0" b="0"/>
            <wp:docPr id="1118762628"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762628" name="图片 1" descr="表格&#10;&#10;描述已自动生成"/>
                    <pic:cNvPicPr/>
                  </pic:nvPicPr>
                  <pic:blipFill>
                    <a:blip r:embed="rId30"/>
                    <a:stretch>
                      <a:fillRect/>
                    </a:stretch>
                  </pic:blipFill>
                  <pic:spPr>
                    <a:xfrm>
                      <a:off x="0" y="0"/>
                      <a:ext cx="5048250" cy="1752600"/>
                    </a:xfrm>
                    <a:prstGeom prst="rect">
                      <a:avLst/>
                    </a:prstGeom>
                  </pic:spPr>
                </pic:pic>
              </a:graphicData>
            </a:graphic>
          </wp:inline>
        </w:drawing>
      </w:r>
      <w:r w:rsidRPr="00940E93">
        <w:rPr>
          <w:rFonts w:eastAsiaTheme="minorEastAsia"/>
          <w:noProof/>
        </w:rPr>
        <w:drawing>
          <wp:inline distT="0" distB="0" distL="0" distR="0" wp14:anchorId="6C896F9E" wp14:editId="454B68F7">
            <wp:extent cx="5274310" cy="1447800"/>
            <wp:effectExtent l="0" t="0" r="2540" b="0"/>
            <wp:docPr id="1025898593"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898593" name="图片 1" descr="表格&#10;&#10;描述已自动生成"/>
                    <pic:cNvPicPr/>
                  </pic:nvPicPr>
                  <pic:blipFill>
                    <a:blip r:embed="rId31"/>
                    <a:stretch>
                      <a:fillRect/>
                    </a:stretch>
                  </pic:blipFill>
                  <pic:spPr>
                    <a:xfrm>
                      <a:off x="0" y="0"/>
                      <a:ext cx="5274310" cy="1447800"/>
                    </a:xfrm>
                    <a:prstGeom prst="rect">
                      <a:avLst/>
                    </a:prstGeom>
                  </pic:spPr>
                </pic:pic>
              </a:graphicData>
            </a:graphic>
          </wp:inline>
        </w:drawing>
      </w:r>
    </w:p>
    <w:p w14:paraId="4009F6FA" w14:textId="1C2EC70C" w:rsidR="00940E93" w:rsidRDefault="00940E93" w:rsidP="00940E93">
      <w:pPr>
        <w:pStyle w:val="af4"/>
        <w:rPr>
          <w:rFonts w:eastAsiaTheme="minorEastAsia"/>
          <w:b/>
          <w:bCs w:val="0"/>
        </w:rPr>
      </w:pPr>
      <w:r w:rsidRPr="00940E93">
        <w:rPr>
          <w:b/>
          <w:bCs w:val="0"/>
        </w:rPr>
        <w:t xml:space="preserve">Table </w:t>
      </w:r>
      <w:r w:rsidRPr="00940E93">
        <w:rPr>
          <w:rFonts w:eastAsiaTheme="minorEastAsia" w:hint="eastAsia"/>
          <w:b/>
          <w:bCs w:val="0"/>
        </w:rPr>
        <w:t xml:space="preserve">4-7: Analysis of Product Categories(H4) test </w:t>
      </w:r>
    </w:p>
    <w:p w14:paraId="39ED3A09" w14:textId="77777777" w:rsidR="00940E93" w:rsidRPr="00940E93" w:rsidRDefault="00940E93" w:rsidP="00940E93">
      <w:pPr>
        <w:rPr>
          <w:rFonts w:eastAsiaTheme="minorEastAsia" w:hint="eastAsia"/>
        </w:rPr>
      </w:pPr>
    </w:p>
    <w:p w14:paraId="01838147" w14:textId="6A1A792E" w:rsidR="00940E93" w:rsidRPr="00940E93" w:rsidRDefault="00940E93" w:rsidP="00940E93">
      <w:pPr>
        <w:spacing w:line="480" w:lineRule="auto"/>
        <w:jc w:val="left"/>
        <w:rPr>
          <w:rFonts w:ascii="Times New Roman" w:eastAsiaTheme="minorEastAsia" w:hAnsi="Times New Roman" w:cs="Times New Roman"/>
        </w:rPr>
      </w:pPr>
      <w:r w:rsidRPr="00940E93">
        <w:rPr>
          <w:rFonts w:ascii="Times New Roman" w:eastAsiaTheme="minorEastAsia" w:hAnsi="Times New Roman" w:cs="Times New Roman"/>
        </w:rPr>
        <w:t xml:space="preserve">Hypothesis H4 posits that different product categories significantly influence the effectiveness of online discounts in triggering impulse buying behavior among Generation Z consumers in China. </w:t>
      </w:r>
      <w:proofErr w:type="gramStart"/>
      <w:r w:rsidR="00672E8C" w:rsidRPr="00672E8C">
        <w:rPr>
          <w:rFonts w:ascii="Times New Roman" w:eastAsiaTheme="minorEastAsia" w:hAnsi="Times New Roman" w:cs="Times New Roman"/>
        </w:rPr>
        <w:t>In order to</w:t>
      </w:r>
      <w:proofErr w:type="gramEnd"/>
      <w:r w:rsidR="00672E8C" w:rsidRPr="00672E8C">
        <w:rPr>
          <w:rFonts w:ascii="Times New Roman" w:eastAsiaTheme="minorEastAsia" w:hAnsi="Times New Roman" w:cs="Times New Roman"/>
        </w:rPr>
        <w:t xml:space="preserve"> examine this hypothesis, a multiple regression analysis was performed using FMCG, fashion items, and electronics as independent variables to predict the overall occurrence of impulse buying.</w:t>
      </w:r>
    </w:p>
    <w:p w14:paraId="2D0338B1" w14:textId="77777777" w:rsidR="00940E93" w:rsidRPr="00940E93" w:rsidRDefault="00940E93" w:rsidP="00940E93">
      <w:pPr>
        <w:spacing w:line="480" w:lineRule="auto"/>
        <w:jc w:val="left"/>
        <w:rPr>
          <w:rFonts w:ascii="Times New Roman" w:eastAsiaTheme="minorEastAsia" w:hAnsi="Times New Roman" w:cs="Times New Roman"/>
        </w:rPr>
      </w:pPr>
    </w:p>
    <w:p w14:paraId="4DA4FB1A" w14:textId="399B1B99" w:rsidR="00940E93" w:rsidRPr="00940E93" w:rsidRDefault="00672E8C" w:rsidP="00940E93">
      <w:pPr>
        <w:spacing w:line="480" w:lineRule="auto"/>
        <w:jc w:val="left"/>
        <w:rPr>
          <w:rFonts w:ascii="Times New Roman" w:eastAsiaTheme="minorEastAsia" w:hAnsi="Times New Roman" w:cs="Times New Roman"/>
        </w:rPr>
      </w:pPr>
      <w:r w:rsidRPr="00672E8C">
        <w:rPr>
          <w:rFonts w:ascii="Times New Roman" w:eastAsiaTheme="minorEastAsia" w:hAnsi="Times New Roman" w:cs="Times New Roman"/>
        </w:rPr>
        <w:t>A multiple regression analysis was utilized to evaluate the association</w:t>
      </w:r>
      <w:r>
        <w:rPr>
          <w:rFonts w:ascii="Times New Roman" w:eastAsiaTheme="minorEastAsia" w:hAnsi="Times New Roman" w:cs="Times New Roman" w:hint="eastAsia"/>
        </w:rPr>
        <w:t xml:space="preserve"> </w:t>
      </w:r>
      <w:r w:rsidR="00940E93" w:rsidRPr="00940E93">
        <w:rPr>
          <w:rFonts w:ascii="Times New Roman" w:eastAsiaTheme="minorEastAsia" w:hAnsi="Times New Roman" w:cs="Times New Roman"/>
        </w:rPr>
        <w:t xml:space="preserve">between the </w:t>
      </w:r>
      <w:r w:rsidR="00940E93" w:rsidRPr="00940E93">
        <w:rPr>
          <w:rFonts w:ascii="Times New Roman" w:eastAsiaTheme="minorEastAsia" w:hAnsi="Times New Roman" w:cs="Times New Roman"/>
        </w:rPr>
        <w:lastRenderedPageBreak/>
        <w:t>three product categories (FMCG, fashion items, and electronics) and the dependent variable, total impulse buying behavior score. This method is suitable for evaluating how each product category contributes to the overall impulse buying behavior in response to online discounts.</w:t>
      </w:r>
    </w:p>
    <w:p w14:paraId="4D41E119" w14:textId="77777777" w:rsidR="00940E93" w:rsidRPr="00940E93" w:rsidRDefault="00940E93" w:rsidP="00940E93">
      <w:pPr>
        <w:spacing w:line="480" w:lineRule="auto"/>
        <w:jc w:val="left"/>
        <w:rPr>
          <w:rFonts w:ascii="Times New Roman" w:eastAsiaTheme="minorEastAsia" w:hAnsi="Times New Roman" w:cs="Times New Roman"/>
        </w:rPr>
      </w:pPr>
    </w:p>
    <w:p w14:paraId="1092BC70" w14:textId="77777777" w:rsidR="00940E93" w:rsidRPr="00940E93" w:rsidRDefault="00940E93" w:rsidP="00940E93">
      <w:pPr>
        <w:spacing w:line="480" w:lineRule="auto"/>
        <w:jc w:val="left"/>
        <w:rPr>
          <w:rFonts w:ascii="Times New Roman" w:eastAsiaTheme="minorEastAsia" w:hAnsi="Times New Roman" w:cs="Times New Roman"/>
        </w:rPr>
      </w:pPr>
      <w:r w:rsidRPr="00940E93">
        <w:rPr>
          <w:rFonts w:ascii="Times New Roman" w:eastAsiaTheme="minorEastAsia" w:hAnsi="Times New Roman" w:cs="Times New Roman"/>
        </w:rPr>
        <w:t>The Model Summary reveals a strong overall relationship between product categories and impulse buying behavior, with an R Square of 0.752 and an Adjusted R Square of 0.748. This indicates that 75.2% of the variance in impulse buying behavior can be explained by the three product categories (FMCG, fashion items, and electronics). The model is statistically significant (F = 166.142, p &lt; 0.001), confirming that product categories are strong predictors of impulse buying behavior in response to online discounts.</w:t>
      </w:r>
    </w:p>
    <w:p w14:paraId="6853C769" w14:textId="77777777" w:rsidR="00940E93" w:rsidRPr="00940E93" w:rsidRDefault="00940E93" w:rsidP="00940E93">
      <w:pPr>
        <w:spacing w:line="480" w:lineRule="auto"/>
        <w:jc w:val="left"/>
        <w:rPr>
          <w:rFonts w:ascii="Times New Roman" w:eastAsiaTheme="minorEastAsia" w:hAnsi="Times New Roman" w:cs="Times New Roman"/>
        </w:rPr>
      </w:pPr>
    </w:p>
    <w:p w14:paraId="71160638" w14:textId="77777777" w:rsidR="00940E93" w:rsidRPr="00940E93" w:rsidRDefault="00940E93" w:rsidP="00940E93">
      <w:pPr>
        <w:spacing w:line="480" w:lineRule="auto"/>
        <w:jc w:val="left"/>
        <w:rPr>
          <w:rFonts w:ascii="Times New Roman" w:eastAsiaTheme="minorEastAsia" w:hAnsi="Times New Roman" w:cs="Times New Roman"/>
        </w:rPr>
      </w:pPr>
      <w:r w:rsidRPr="00940E93">
        <w:rPr>
          <w:rFonts w:ascii="Times New Roman" w:eastAsiaTheme="minorEastAsia" w:hAnsi="Times New Roman" w:cs="Times New Roman"/>
        </w:rPr>
        <w:t>Looking at the coefficients table, we observe the following relationships between product categories and impulse buying behavior:</w:t>
      </w:r>
    </w:p>
    <w:p w14:paraId="74F994F1" w14:textId="77777777" w:rsidR="00940E93" w:rsidRPr="00940E93" w:rsidRDefault="00940E93" w:rsidP="00940E93">
      <w:pPr>
        <w:spacing w:line="480" w:lineRule="auto"/>
        <w:jc w:val="left"/>
        <w:rPr>
          <w:rFonts w:ascii="Times New Roman" w:eastAsiaTheme="minorEastAsia" w:hAnsi="Times New Roman" w:cs="Times New Roman"/>
        </w:rPr>
      </w:pPr>
    </w:p>
    <w:p w14:paraId="25D3D278" w14:textId="77777777" w:rsidR="00940E93" w:rsidRPr="00940E93" w:rsidRDefault="00940E93" w:rsidP="00940E93">
      <w:pPr>
        <w:spacing w:line="480" w:lineRule="auto"/>
        <w:jc w:val="left"/>
        <w:rPr>
          <w:rFonts w:ascii="Times New Roman" w:eastAsiaTheme="minorEastAsia" w:hAnsi="Times New Roman" w:cs="Times New Roman"/>
        </w:rPr>
      </w:pPr>
      <w:r w:rsidRPr="00940E93">
        <w:rPr>
          <w:rFonts w:ascii="Times New Roman" w:eastAsiaTheme="minorEastAsia" w:hAnsi="Times New Roman" w:cs="Times New Roman"/>
        </w:rPr>
        <w:t>FMCG (Q21 Group 3): The unstandardized coefficient is B = 0.264, with a statistically significant effect (p &lt; 0.001). This indicates that online discounts on FMCG products significantly increase impulse buying behavior, though its effect size is moderate compared to other categories.</w:t>
      </w:r>
    </w:p>
    <w:p w14:paraId="4A3E153E" w14:textId="77777777" w:rsidR="00940E93" w:rsidRPr="00940E93" w:rsidRDefault="00940E93" w:rsidP="00940E93">
      <w:pPr>
        <w:spacing w:line="480" w:lineRule="auto"/>
        <w:jc w:val="left"/>
        <w:rPr>
          <w:rFonts w:ascii="Times New Roman" w:eastAsiaTheme="minorEastAsia" w:hAnsi="Times New Roman" w:cs="Times New Roman"/>
        </w:rPr>
      </w:pPr>
      <w:r w:rsidRPr="00940E93">
        <w:rPr>
          <w:rFonts w:ascii="Times New Roman" w:eastAsiaTheme="minorEastAsia" w:hAnsi="Times New Roman" w:cs="Times New Roman"/>
        </w:rPr>
        <w:t xml:space="preserve">Fashion Items (Q22 Group 3): The coefficient is B = 0.354, with the strongest influence on impulse buying (p &lt; 0.001). This suggests that online discounts on </w:t>
      </w:r>
      <w:r w:rsidRPr="00940E93">
        <w:rPr>
          <w:rFonts w:ascii="Times New Roman" w:eastAsiaTheme="minorEastAsia" w:hAnsi="Times New Roman" w:cs="Times New Roman"/>
        </w:rPr>
        <w:lastRenderedPageBreak/>
        <w:t>fashion items have the most substantial impact on impulse buying behavior among Generation Z, aligning with previous research that highlights the emotional appeal of fashion products.</w:t>
      </w:r>
    </w:p>
    <w:p w14:paraId="4AC1C896" w14:textId="77777777" w:rsidR="00940E93" w:rsidRPr="00940E93" w:rsidRDefault="00940E93" w:rsidP="00940E93">
      <w:pPr>
        <w:spacing w:line="480" w:lineRule="auto"/>
        <w:jc w:val="left"/>
        <w:rPr>
          <w:rFonts w:ascii="Times New Roman" w:eastAsiaTheme="minorEastAsia" w:hAnsi="Times New Roman" w:cs="Times New Roman"/>
        </w:rPr>
      </w:pPr>
      <w:r w:rsidRPr="00940E93">
        <w:rPr>
          <w:rFonts w:ascii="Times New Roman" w:eastAsiaTheme="minorEastAsia" w:hAnsi="Times New Roman" w:cs="Times New Roman"/>
        </w:rPr>
        <w:t>Electronics (Q23 Group 3): The coefficient is B = 0.168, and while statistically significant (p &lt; 0.001), the effect size is smaller compared to FMCG and fashion. This indicates that while electronics can trigger impulse buying under online discounts, their impact is less pronounced than FMCG and fashion items.</w:t>
      </w:r>
    </w:p>
    <w:p w14:paraId="0E07EF5B" w14:textId="0738ECE6" w:rsidR="00940E93" w:rsidRDefault="00940E93" w:rsidP="00940E93">
      <w:pPr>
        <w:spacing w:line="480" w:lineRule="auto"/>
        <w:jc w:val="left"/>
        <w:rPr>
          <w:rFonts w:ascii="Times New Roman" w:eastAsiaTheme="minorEastAsia" w:hAnsi="Times New Roman" w:cs="Times New Roman"/>
        </w:rPr>
      </w:pPr>
      <w:r w:rsidRPr="00940E93">
        <w:rPr>
          <w:rFonts w:ascii="Times New Roman" w:eastAsiaTheme="minorEastAsia" w:hAnsi="Times New Roman" w:cs="Times New Roman"/>
        </w:rPr>
        <w:t>The results strongly support Hypothesis H4, as product categories significantly influence how online discounts affect impulse buying behavior. Among the categories, fashion items emerged as the most influential in triggering impulse purchases, followed by FMCG and electronics. These findings are consistent with the literature, suggesting that consumers are more likely to make impulse purchases on items that offer immediate gratification or emotional appeal, such as fashion items, compared to more functional or expensive purchases like electronics.</w:t>
      </w:r>
    </w:p>
    <w:p w14:paraId="6D33F39F" w14:textId="77777777" w:rsidR="00940E93" w:rsidRPr="00940E93" w:rsidRDefault="00940E93" w:rsidP="00940E93">
      <w:pPr>
        <w:spacing w:line="480" w:lineRule="auto"/>
        <w:jc w:val="left"/>
        <w:rPr>
          <w:rFonts w:ascii="Times New Roman" w:eastAsiaTheme="minorEastAsia" w:hAnsi="Times New Roman" w:cs="Times New Roman"/>
        </w:rPr>
      </w:pPr>
    </w:p>
    <w:p w14:paraId="0C70F27B" w14:textId="19F18E4B" w:rsidR="00EF6073" w:rsidRPr="00EF6073" w:rsidRDefault="00EF6073" w:rsidP="00EF6073">
      <w:pPr>
        <w:pStyle w:val="3"/>
        <w:rPr>
          <w:rFonts w:eastAsiaTheme="minorEastAsia"/>
        </w:rPr>
      </w:pPr>
      <w:bookmarkStart w:id="116" w:name="_Toc178109038"/>
      <w:bookmarkStart w:id="117" w:name="_Toc178296167"/>
      <w:r>
        <w:rPr>
          <w:rFonts w:eastAsiaTheme="minorEastAsia"/>
        </w:rPr>
        <w:t>4.</w:t>
      </w:r>
      <w:r w:rsidR="005A71D4">
        <w:rPr>
          <w:rFonts w:eastAsiaTheme="minorEastAsia" w:hint="eastAsia"/>
        </w:rPr>
        <w:t>3</w:t>
      </w:r>
      <w:r>
        <w:rPr>
          <w:rFonts w:eastAsiaTheme="minorEastAsia"/>
        </w:rPr>
        <w:t xml:space="preserve">.4 </w:t>
      </w:r>
      <w:r w:rsidRPr="00EF6073">
        <w:rPr>
          <w:rFonts w:eastAsiaTheme="minorEastAsia"/>
        </w:rPr>
        <w:t>Summary of Quantitative Findings</w:t>
      </w:r>
      <w:bookmarkEnd w:id="116"/>
      <w:bookmarkEnd w:id="117"/>
    </w:p>
    <w:bookmarkEnd w:id="98"/>
    <w:p w14:paraId="1C236506" w14:textId="52F03299" w:rsidR="00672E8C" w:rsidRDefault="00285419" w:rsidP="00161BF8">
      <w:pPr>
        <w:spacing w:line="480" w:lineRule="auto"/>
        <w:jc w:val="left"/>
        <w:rPr>
          <w:rFonts w:ascii="Times New Roman" w:eastAsiaTheme="minorEastAsia" w:hAnsi="Times New Roman" w:cs="Times New Roman"/>
        </w:rPr>
      </w:pPr>
      <w:r w:rsidRPr="00285419">
        <w:rPr>
          <w:rFonts w:ascii="Times New Roman" w:eastAsiaTheme="minorEastAsia" w:hAnsi="Times New Roman" w:cs="Times New Roman"/>
        </w:rPr>
        <w:t>The quantitative analysis in this chapter provides valuable insights into the research hypothesis and emphasizes the significance of statistical results, as well as their implications for the impulsive buying tendency of Generation Z consumers towards online discounts.</w:t>
      </w:r>
    </w:p>
    <w:p w14:paraId="7FD96B24" w14:textId="77777777" w:rsidR="00285419" w:rsidRDefault="00285419" w:rsidP="00161BF8">
      <w:pPr>
        <w:spacing w:line="480" w:lineRule="auto"/>
        <w:jc w:val="left"/>
        <w:rPr>
          <w:rFonts w:ascii="Times New Roman" w:eastAsiaTheme="minorEastAsia" w:hAnsi="Times New Roman" w:cs="Times New Roman"/>
        </w:rPr>
      </w:pPr>
    </w:p>
    <w:p w14:paraId="554A637A" w14:textId="731D9244" w:rsidR="00161BF8" w:rsidRDefault="00672E8C" w:rsidP="00161BF8">
      <w:pPr>
        <w:spacing w:line="480" w:lineRule="auto"/>
        <w:jc w:val="left"/>
        <w:rPr>
          <w:rFonts w:ascii="Times New Roman" w:eastAsiaTheme="minorEastAsia" w:hAnsi="Times New Roman" w:cs="Times New Roman"/>
        </w:rPr>
      </w:pPr>
      <w:r w:rsidRPr="00672E8C">
        <w:rPr>
          <w:rFonts w:ascii="Times New Roman" w:eastAsiaTheme="minorEastAsia" w:hAnsi="Times New Roman" w:cs="Times New Roman"/>
        </w:rPr>
        <w:t xml:space="preserve">The hypothesis H1, suggesting that different forms of online discounts would exert a </w:t>
      </w:r>
      <w:r w:rsidRPr="00672E8C">
        <w:rPr>
          <w:rFonts w:ascii="Times New Roman" w:eastAsiaTheme="minorEastAsia" w:hAnsi="Times New Roman" w:cs="Times New Roman"/>
        </w:rPr>
        <w:lastRenderedPageBreak/>
        <w:t>substantial influence on impulsive purchasing behavior, garnered robust backing.</w:t>
      </w:r>
      <w:r>
        <w:rPr>
          <w:rFonts w:ascii="Times New Roman" w:eastAsiaTheme="minorEastAsia" w:hAnsi="Times New Roman" w:cs="Times New Roman" w:hint="eastAsia"/>
        </w:rPr>
        <w:t xml:space="preserve"> </w:t>
      </w:r>
      <w:r w:rsidR="00221D16" w:rsidRPr="00221D16">
        <w:rPr>
          <w:rFonts w:ascii="Times New Roman" w:eastAsiaTheme="minorEastAsia" w:hAnsi="Times New Roman" w:cs="Times New Roman"/>
        </w:rPr>
        <w:t>The results of the ANOVA test indicated that percentage-off discounts and limited-time offers exerted the greatest influence on impulsive buying behavior, surpassing buy-one-get-one-free deals in significance. These findings suggest that Generation Z consumers exhibit high responsiveness towards time-sensitive or value-based discounts, which effectively tap into psychological triggers such as urgency and perceived value.</w:t>
      </w:r>
    </w:p>
    <w:p w14:paraId="764B5B88" w14:textId="77777777" w:rsidR="00221D16" w:rsidRPr="00161BF8" w:rsidRDefault="00221D16" w:rsidP="00161BF8">
      <w:pPr>
        <w:spacing w:line="480" w:lineRule="auto"/>
        <w:jc w:val="left"/>
        <w:rPr>
          <w:rFonts w:ascii="Times New Roman" w:eastAsiaTheme="minorEastAsia" w:hAnsi="Times New Roman" w:cs="Times New Roman"/>
        </w:rPr>
      </w:pPr>
    </w:p>
    <w:p w14:paraId="21D72B38" w14:textId="4B982915" w:rsidR="00161BF8" w:rsidRPr="00161BF8" w:rsidRDefault="00161BF8" w:rsidP="00161BF8">
      <w:pPr>
        <w:spacing w:line="480" w:lineRule="auto"/>
        <w:jc w:val="left"/>
        <w:rPr>
          <w:rFonts w:ascii="Times New Roman" w:eastAsiaTheme="minorEastAsia" w:hAnsi="Times New Roman" w:cs="Times New Roman"/>
        </w:rPr>
      </w:pPr>
      <w:r w:rsidRPr="00161BF8">
        <w:rPr>
          <w:rFonts w:ascii="Times New Roman" w:eastAsiaTheme="minorEastAsia" w:hAnsi="Times New Roman" w:cs="Times New Roman"/>
        </w:rPr>
        <w:t>Next, the analysis for hypothesis H2</w:t>
      </w:r>
      <w:r w:rsidR="00221D16" w:rsidRPr="00221D16">
        <w:rPr>
          <w:rFonts w:ascii="Times New Roman" w:eastAsiaTheme="minorEastAsia" w:hAnsi="Times New Roman" w:cs="Times New Roman"/>
        </w:rPr>
        <w:t xml:space="preserve"> investigated the psychological impact of online discounts, including factors such as urgency, excitement, and perceived value, on impulsive purchasing behavior. Multiple regression results revealed that both urgency and perceived value exerted significant influence on impulsive buying tendencies. </w:t>
      </w:r>
      <w:r w:rsidR="00672E8C">
        <w:rPr>
          <w:rFonts w:ascii="Times New Roman" w:eastAsiaTheme="minorEastAsia" w:hAnsi="Times New Roman" w:cs="Times New Roman"/>
        </w:rPr>
        <w:t>D</w:t>
      </w:r>
      <w:r w:rsidR="00672E8C">
        <w:rPr>
          <w:rFonts w:ascii="Times New Roman" w:eastAsiaTheme="minorEastAsia" w:hAnsi="Times New Roman" w:cs="Times New Roman" w:hint="eastAsia"/>
        </w:rPr>
        <w:t xml:space="preserve">iscounts </w:t>
      </w:r>
      <w:r w:rsidR="00672E8C" w:rsidRPr="00672E8C">
        <w:rPr>
          <w:rFonts w:ascii="Times New Roman" w:eastAsiaTheme="minorEastAsia" w:hAnsi="Times New Roman" w:cs="Times New Roman"/>
        </w:rPr>
        <w:t xml:space="preserve">that created a feeling of immediacy </w:t>
      </w:r>
      <w:r w:rsidR="00221D16" w:rsidRPr="00221D16">
        <w:rPr>
          <w:rFonts w:ascii="Times New Roman" w:eastAsiaTheme="minorEastAsia" w:hAnsi="Times New Roman" w:cs="Times New Roman"/>
        </w:rPr>
        <w:t xml:space="preserve">(e.g., flash sales or </w:t>
      </w:r>
      <w:proofErr w:type="gramStart"/>
      <w:r w:rsidR="00221D16" w:rsidRPr="00221D16">
        <w:rPr>
          <w:rFonts w:ascii="Times New Roman" w:eastAsiaTheme="minorEastAsia" w:hAnsi="Times New Roman" w:cs="Times New Roman"/>
        </w:rPr>
        <w:t>limited-time</w:t>
      </w:r>
      <w:proofErr w:type="gramEnd"/>
      <w:r w:rsidR="00221D16" w:rsidRPr="00221D16">
        <w:rPr>
          <w:rFonts w:ascii="Times New Roman" w:eastAsiaTheme="minorEastAsia" w:hAnsi="Times New Roman" w:cs="Times New Roman"/>
        </w:rPr>
        <w:t xml:space="preserve"> offers) were particularly effective in stimulating unplanned purchases.</w:t>
      </w:r>
      <w:r w:rsidR="00672E8C" w:rsidRPr="00672E8C">
        <w:t xml:space="preserve"> </w:t>
      </w:r>
      <w:r w:rsidR="00672E8C" w:rsidRPr="00672E8C">
        <w:rPr>
          <w:rFonts w:ascii="Times New Roman" w:eastAsiaTheme="minorEastAsia" w:hAnsi="Times New Roman" w:cs="Times New Roman"/>
        </w:rPr>
        <w:t>Furthermore, the way consumers perceive the value of discounts significantly influences their buying choices, emphasizing the significance of presenting promotions in a manner that suggests significant savings or exclusivity.</w:t>
      </w:r>
    </w:p>
    <w:p w14:paraId="56A1CC66" w14:textId="77777777" w:rsidR="00161BF8" w:rsidRPr="00161BF8" w:rsidRDefault="00161BF8" w:rsidP="00161BF8">
      <w:pPr>
        <w:spacing w:line="480" w:lineRule="auto"/>
        <w:jc w:val="left"/>
        <w:rPr>
          <w:rFonts w:ascii="Times New Roman" w:eastAsiaTheme="minorEastAsia" w:hAnsi="Times New Roman" w:cs="Times New Roman"/>
        </w:rPr>
      </w:pPr>
    </w:p>
    <w:p w14:paraId="4EAB4244" w14:textId="7EABD1B7" w:rsidR="00161BF8" w:rsidRPr="00161BF8" w:rsidRDefault="00672E8C" w:rsidP="00161BF8">
      <w:pPr>
        <w:spacing w:line="480" w:lineRule="auto"/>
        <w:jc w:val="left"/>
        <w:rPr>
          <w:rFonts w:ascii="Times New Roman" w:eastAsiaTheme="minorEastAsia" w:hAnsi="Times New Roman" w:cs="Times New Roman"/>
        </w:rPr>
      </w:pPr>
      <w:r w:rsidRPr="00672E8C">
        <w:rPr>
          <w:rFonts w:ascii="Times New Roman" w:eastAsiaTheme="minorEastAsia" w:hAnsi="Times New Roman" w:cs="Times New Roman"/>
        </w:rPr>
        <w:t>The analysis of hypothesis H3, which investigated the potential moderating influence of demographic variables including gender, income, education, and residential location, produced varied outcomes.</w:t>
      </w:r>
      <w:r>
        <w:rPr>
          <w:rFonts w:ascii="Times New Roman" w:eastAsiaTheme="minorEastAsia" w:hAnsi="Times New Roman" w:cs="Times New Roman" w:hint="eastAsia"/>
        </w:rPr>
        <w:t xml:space="preserve"> </w:t>
      </w:r>
      <w:r w:rsidR="00221D16" w:rsidRPr="00221D16">
        <w:rPr>
          <w:rFonts w:ascii="Times New Roman" w:eastAsiaTheme="minorEastAsia" w:hAnsi="Times New Roman" w:cs="Times New Roman"/>
        </w:rPr>
        <w:t xml:space="preserve">Notably, income level and gender emerged as significant moderators, indicating that women and individuals with lower incomes </w:t>
      </w:r>
      <w:r w:rsidR="00221D16" w:rsidRPr="00221D16">
        <w:rPr>
          <w:rFonts w:ascii="Times New Roman" w:eastAsiaTheme="minorEastAsia" w:hAnsi="Times New Roman" w:cs="Times New Roman"/>
        </w:rPr>
        <w:lastRenderedPageBreak/>
        <w:t>exhibit greater responsiveness to discounts, particularly those offering explicit savings. Interestingly, the influence of education and living place was found to be less pronounced than anticipated; specifically, education demonstrated a weaker moderating effect. These findings suggest that while demographic factors contribute to impulsive purchasing behavior to some extent, not all variables exert an equal degree of influence.</w:t>
      </w:r>
    </w:p>
    <w:p w14:paraId="1B1A181A" w14:textId="3DE3ACB9" w:rsidR="00161BF8" w:rsidRPr="00161BF8" w:rsidRDefault="00161BF8" w:rsidP="00161BF8">
      <w:pPr>
        <w:spacing w:line="480" w:lineRule="auto"/>
        <w:jc w:val="left"/>
        <w:rPr>
          <w:rFonts w:ascii="Times New Roman" w:eastAsiaTheme="minorEastAsia" w:hAnsi="Times New Roman" w:cs="Times New Roman"/>
        </w:rPr>
      </w:pPr>
      <w:r w:rsidRPr="00161BF8">
        <w:rPr>
          <w:rFonts w:ascii="Times New Roman" w:eastAsiaTheme="minorEastAsia" w:hAnsi="Times New Roman" w:cs="Times New Roman"/>
        </w:rPr>
        <w:t>Finally,</w:t>
      </w:r>
      <w:r w:rsidR="00221D16">
        <w:rPr>
          <w:rFonts w:ascii="Times New Roman" w:eastAsiaTheme="minorEastAsia" w:hAnsi="Times New Roman" w:cs="Times New Roman" w:hint="eastAsia"/>
        </w:rPr>
        <w:t xml:space="preserve"> t</w:t>
      </w:r>
      <w:r w:rsidR="00221D16" w:rsidRPr="00221D16">
        <w:rPr>
          <w:rFonts w:ascii="Times New Roman" w:eastAsiaTheme="minorEastAsia" w:hAnsi="Times New Roman" w:cs="Times New Roman"/>
        </w:rPr>
        <w:t>he regression analysis provided support for hypothesis H4, which postulated that the effectiveness of online discounts varies across different product categories. Specifically, among the three categories examined—FMCG, fashion items, and electronics—</w:t>
      </w:r>
      <w:r w:rsidR="00672E8C" w:rsidRPr="00672E8C">
        <w:rPr>
          <w:rFonts w:ascii="Times New Roman" w:eastAsiaTheme="minorEastAsia" w:hAnsi="Times New Roman" w:cs="Times New Roman"/>
        </w:rPr>
        <w:t>It was discovered that impulsive buying behavior was most influenced by fashion items, with FMCG and electronics following closely behind.</w:t>
      </w:r>
      <w:r w:rsidR="00672E8C">
        <w:rPr>
          <w:rFonts w:ascii="Times New Roman" w:eastAsiaTheme="minorEastAsia" w:hAnsi="Times New Roman" w:cs="Times New Roman" w:hint="eastAsia"/>
        </w:rPr>
        <w:t xml:space="preserve"> </w:t>
      </w:r>
      <w:r w:rsidR="00672E8C" w:rsidRPr="00672E8C">
        <w:rPr>
          <w:rFonts w:ascii="Times New Roman" w:eastAsiaTheme="minorEastAsia" w:hAnsi="Times New Roman" w:cs="Times New Roman"/>
        </w:rPr>
        <w:t>This discovery aligns with prior investigations</w:t>
      </w:r>
      <w:r w:rsidR="00672E8C">
        <w:rPr>
          <w:rFonts w:ascii="Times New Roman" w:eastAsiaTheme="minorEastAsia" w:hAnsi="Times New Roman" w:cs="Times New Roman" w:hint="eastAsia"/>
        </w:rPr>
        <w:t xml:space="preserve"> </w:t>
      </w:r>
      <w:r w:rsidR="00221D16" w:rsidRPr="00221D16">
        <w:rPr>
          <w:rFonts w:ascii="Times New Roman" w:eastAsiaTheme="minorEastAsia" w:hAnsi="Times New Roman" w:cs="Times New Roman"/>
        </w:rPr>
        <w:t>highlighting the emotional appeal associated with fashion and personal items, leading to a stronger inclination towards impulsive purchases compared to more utilitarian or higher-priced products such as electronics."</w:t>
      </w:r>
    </w:p>
    <w:p w14:paraId="531B586A" w14:textId="77777777" w:rsidR="00161BF8" w:rsidRPr="00161BF8" w:rsidRDefault="00161BF8" w:rsidP="00161BF8">
      <w:pPr>
        <w:spacing w:line="480" w:lineRule="auto"/>
        <w:jc w:val="left"/>
        <w:rPr>
          <w:rFonts w:ascii="Times New Roman" w:eastAsiaTheme="minorEastAsia" w:hAnsi="Times New Roman" w:cs="Times New Roman"/>
        </w:rPr>
      </w:pPr>
    </w:p>
    <w:p w14:paraId="58A5C3FE" w14:textId="34202E0A" w:rsidR="00EF6073" w:rsidRPr="00221D16" w:rsidRDefault="00221D16" w:rsidP="00221D16">
      <w:pPr>
        <w:spacing w:line="480" w:lineRule="auto"/>
        <w:jc w:val="left"/>
        <w:rPr>
          <w:rFonts w:ascii="Times New Roman" w:eastAsiaTheme="minorEastAsia" w:hAnsi="Times New Roman" w:cs="Times New Roman"/>
        </w:rPr>
      </w:pPr>
      <w:r w:rsidRPr="00221D16">
        <w:rPr>
          <w:rFonts w:ascii="Times New Roman" w:eastAsiaTheme="minorEastAsia" w:hAnsi="Times New Roman" w:cs="Times New Roman"/>
        </w:rPr>
        <w:t xml:space="preserve">In summary, the quantitative analysis provided robust support for the four hypotheses, highlighting the significant role of online discounts, psychological triggers, and product categories in shaping Generation Z's impulsive buying behavior. </w:t>
      </w:r>
      <w:r w:rsidR="00672E8C" w:rsidRPr="00672E8C">
        <w:rPr>
          <w:rFonts w:ascii="Times New Roman" w:eastAsiaTheme="minorEastAsia" w:hAnsi="Times New Roman" w:cs="Times New Roman"/>
        </w:rPr>
        <w:t>The results highlight the effectiveness of limited-time promotions and perceived worth, with demographic variables like income and gender playing a moderating role in these impacts.</w:t>
      </w:r>
      <w:r w:rsidR="00672E8C">
        <w:rPr>
          <w:rFonts w:ascii="Times New Roman" w:eastAsiaTheme="minorEastAsia" w:hAnsi="Times New Roman" w:cs="Times New Roman" w:hint="eastAsia"/>
        </w:rPr>
        <w:t xml:space="preserve"> </w:t>
      </w:r>
      <w:r w:rsidR="00672E8C" w:rsidRPr="00672E8C">
        <w:rPr>
          <w:rFonts w:ascii="Times New Roman" w:eastAsiaTheme="minorEastAsia" w:hAnsi="Times New Roman" w:cs="Times New Roman"/>
        </w:rPr>
        <w:t xml:space="preserve">These findings provide valuable insights for marketers seeking to customize </w:t>
      </w:r>
      <w:r w:rsidR="00672E8C" w:rsidRPr="00672E8C">
        <w:rPr>
          <w:rFonts w:ascii="Times New Roman" w:eastAsiaTheme="minorEastAsia" w:hAnsi="Times New Roman" w:cs="Times New Roman"/>
        </w:rPr>
        <w:lastRenderedPageBreak/>
        <w:t xml:space="preserve">their online discount strategies </w:t>
      </w:r>
      <w:proofErr w:type="gramStart"/>
      <w:r w:rsidR="00672E8C" w:rsidRPr="00672E8C">
        <w:rPr>
          <w:rFonts w:ascii="Times New Roman" w:eastAsiaTheme="minorEastAsia" w:hAnsi="Times New Roman" w:cs="Times New Roman"/>
        </w:rPr>
        <w:t>in order to</w:t>
      </w:r>
      <w:proofErr w:type="gramEnd"/>
      <w:r w:rsidR="00672E8C" w:rsidRPr="00672E8C">
        <w:rPr>
          <w:rFonts w:ascii="Times New Roman" w:eastAsiaTheme="minorEastAsia" w:hAnsi="Times New Roman" w:cs="Times New Roman"/>
        </w:rPr>
        <w:t xml:space="preserve"> effectively engage Generation Z consumers and capitalize on their proclivity towards impulsive purchasing behavior.</w:t>
      </w:r>
    </w:p>
    <w:p w14:paraId="5FEFB4B5" w14:textId="77777777" w:rsidR="00CF2142" w:rsidRDefault="00CF2142" w:rsidP="00221D16">
      <w:pPr>
        <w:spacing w:line="480" w:lineRule="auto"/>
        <w:jc w:val="left"/>
        <w:rPr>
          <w:rFonts w:ascii="Times New Roman" w:eastAsiaTheme="minorEastAsia" w:hAnsi="Times New Roman" w:cs="Times New Roman"/>
        </w:rPr>
      </w:pPr>
    </w:p>
    <w:p w14:paraId="73CED5F5" w14:textId="77777777" w:rsidR="00221D16" w:rsidRDefault="00221D16" w:rsidP="00221D16">
      <w:pPr>
        <w:spacing w:line="480" w:lineRule="auto"/>
        <w:jc w:val="left"/>
        <w:rPr>
          <w:rFonts w:ascii="Times New Roman" w:eastAsiaTheme="minorEastAsia" w:hAnsi="Times New Roman" w:cs="Times New Roman"/>
        </w:rPr>
      </w:pPr>
    </w:p>
    <w:p w14:paraId="6A30ACC6" w14:textId="77777777" w:rsidR="00221D16" w:rsidRDefault="00221D16" w:rsidP="00221D16">
      <w:pPr>
        <w:spacing w:line="480" w:lineRule="auto"/>
        <w:jc w:val="left"/>
        <w:rPr>
          <w:rFonts w:ascii="Times New Roman" w:eastAsiaTheme="minorEastAsia" w:hAnsi="Times New Roman" w:cs="Times New Roman"/>
        </w:rPr>
      </w:pPr>
    </w:p>
    <w:p w14:paraId="6E95FCD4" w14:textId="77777777" w:rsidR="00221D16" w:rsidRDefault="00221D16" w:rsidP="00221D16">
      <w:pPr>
        <w:spacing w:line="480" w:lineRule="auto"/>
        <w:jc w:val="left"/>
        <w:rPr>
          <w:rFonts w:ascii="Times New Roman" w:eastAsiaTheme="minorEastAsia" w:hAnsi="Times New Roman" w:cs="Times New Roman"/>
        </w:rPr>
      </w:pPr>
    </w:p>
    <w:p w14:paraId="2FC7E14D" w14:textId="77777777" w:rsidR="00221D16" w:rsidRDefault="00221D16" w:rsidP="00221D16">
      <w:pPr>
        <w:spacing w:line="480" w:lineRule="auto"/>
        <w:jc w:val="left"/>
        <w:rPr>
          <w:rFonts w:ascii="Times New Roman" w:eastAsiaTheme="minorEastAsia" w:hAnsi="Times New Roman" w:cs="Times New Roman"/>
        </w:rPr>
      </w:pPr>
    </w:p>
    <w:p w14:paraId="0D89B763" w14:textId="77777777" w:rsidR="00672E8C" w:rsidRDefault="00672E8C" w:rsidP="00221D16">
      <w:pPr>
        <w:spacing w:line="480" w:lineRule="auto"/>
        <w:jc w:val="left"/>
        <w:rPr>
          <w:rFonts w:ascii="Times New Roman" w:eastAsiaTheme="minorEastAsia" w:hAnsi="Times New Roman" w:cs="Times New Roman"/>
        </w:rPr>
      </w:pPr>
    </w:p>
    <w:p w14:paraId="637BF485" w14:textId="77777777" w:rsidR="00672E8C" w:rsidRDefault="00672E8C" w:rsidP="00221D16">
      <w:pPr>
        <w:spacing w:line="480" w:lineRule="auto"/>
        <w:jc w:val="left"/>
        <w:rPr>
          <w:rFonts w:ascii="Times New Roman" w:eastAsiaTheme="minorEastAsia" w:hAnsi="Times New Roman" w:cs="Times New Roman"/>
        </w:rPr>
      </w:pPr>
    </w:p>
    <w:p w14:paraId="7E791092" w14:textId="77777777" w:rsidR="00672E8C" w:rsidRDefault="00672E8C" w:rsidP="00221D16">
      <w:pPr>
        <w:spacing w:line="480" w:lineRule="auto"/>
        <w:jc w:val="left"/>
        <w:rPr>
          <w:rFonts w:ascii="Times New Roman" w:eastAsiaTheme="minorEastAsia" w:hAnsi="Times New Roman" w:cs="Times New Roman"/>
        </w:rPr>
      </w:pPr>
    </w:p>
    <w:p w14:paraId="01043C20" w14:textId="77777777" w:rsidR="00672E8C" w:rsidRDefault="00672E8C" w:rsidP="00221D16">
      <w:pPr>
        <w:spacing w:line="480" w:lineRule="auto"/>
        <w:jc w:val="left"/>
        <w:rPr>
          <w:rFonts w:ascii="Times New Roman" w:eastAsiaTheme="minorEastAsia" w:hAnsi="Times New Roman" w:cs="Times New Roman"/>
        </w:rPr>
      </w:pPr>
    </w:p>
    <w:p w14:paraId="0AF45458" w14:textId="77777777" w:rsidR="00672E8C" w:rsidRDefault="00672E8C" w:rsidP="00221D16">
      <w:pPr>
        <w:spacing w:line="480" w:lineRule="auto"/>
        <w:jc w:val="left"/>
        <w:rPr>
          <w:rFonts w:ascii="Times New Roman" w:eastAsiaTheme="minorEastAsia" w:hAnsi="Times New Roman" w:cs="Times New Roman"/>
        </w:rPr>
      </w:pPr>
    </w:p>
    <w:p w14:paraId="242E26F0" w14:textId="77777777" w:rsidR="00672E8C" w:rsidRDefault="00672E8C" w:rsidP="00221D16">
      <w:pPr>
        <w:spacing w:line="480" w:lineRule="auto"/>
        <w:jc w:val="left"/>
        <w:rPr>
          <w:rFonts w:ascii="Times New Roman" w:eastAsiaTheme="minorEastAsia" w:hAnsi="Times New Roman" w:cs="Times New Roman"/>
        </w:rPr>
      </w:pPr>
    </w:p>
    <w:p w14:paraId="430F4074" w14:textId="77777777" w:rsidR="00672E8C" w:rsidRDefault="00672E8C" w:rsidP="00221D16">
      <w:pPr>
        <w:spacing w:line="480" w:lineRule="auto"/>
        <w:jc w:val="left"/>
        <w:rPr>
          <w:rFonts w:ascii="Times New Roman" w:eastAsiaTheme="minorEastAsia" w:hAnsi="Times New Roman" w:cs="Times New Roman"/>
        </w:rPr>
      </w:pPr>
    </w:p>
    <w:p w14:paraId="37C11D6C" w14:textId="77777777" w:rsidR="00672E8C" w:rsidRDefault="00672E8C" w:rsidP="00221D16">
      <w:pPr>
        <w:spacing w:line="480" w:lineRule="auto"/>
        <w:jc w:val="left"/>
        <w:rPr>
          <w:rFonts w:ascii="Times New Roman" w:eastAsiaTheme="minorEastAsia" w:hAnsi="Times New Roman" w:cs="Times New Roman"/>
        </w:rPr>
      </w:pPr>
    </w:p>
    <w:p w14:paraId="1774188C" w14:textId="77777777" w:rsidR="00672E8C" w:rsidRDefault="00672E8C" w:rsidP="00221D16">
      <w:pPr>
        <w:spacing w:line="480" w:lineRule="auto"/>
        <w:jc w:val="left"/>
        <w:rPr>
          <w:rFonts w:ascii="Times New Roman" w:eastAsiaTheme="minorEastAsia" w:hAnsi="Times New Roman" w:cs="Times New Roman"/>
        </w:rPr>
      </w:pPr>
    </w:p>
    <w:p w14:paraId="22674C56" w14:textId="77777777" w:rsidR="00672E8C" w:rsidRDefault="00672E8C" w:rsidP="00221D16">
      <w:pPr>
        <w:spacing w:line="480" w:lineRule="auto"/>
        <w:jc w:val="left"/>
        <w:rPr>
          <w:rFonts w:ascii="Times New Roman" w:eastAsiaTheme="minorEastAsia" w:hAnsi="Times New Roman" w:cs="Times New Roman"/>
        </w:rPr>
      </w:pPr>
    </w:p>
    <w:p w14:paraId="07B49315" w14:textId="77777777" w:rsidR="00285419" w:rsidRDefault="00285419" w:rsidP="00221D16">
      <w:pPr>
        <w:spacing w:line="480" w:lineRule="auto"/>
        <w:jc w:val="left"/>
        <w:rPr>
          <w:rFonts w:ascii="Times New Roman" w:eastAsiaTheme="minorEastAsia" w:hAnsi="Times New Roman" w:cs="Times New Roman"/>
        </w:rPr>
      </w:pPr>
    </w:p>
    <w:p w14:paraId="55FACA99" w14:textId="77777777" w:rsidR="00285419" w:rsidRDefault="00285419" w:rsidP="00221D16">
      <w:pPr>
        <w:spacing w:line="480" w:lineRule="auto"/>
        <w:jc w:val="left"/>
        <w:rPr>
          <w:rFonts w:ascii="Times New Roman" w:eastAsiaTheme="minorEastAsia" w:hAnsi="Times New Roman" w:cs="Times New Roman" w:hint="eastAsia"/>
        </w:rPr>
      </w:pPr>
    </w:p>
    <w:p w14:paraId="240892F1" w14:textId="77777777" w:rsidR="00672E8C" w:rsidRDefault="00672E8C" w:rsidP="00221D16">
      <w:pPr>
        <w:spacing w:line="480" w:lineRule="auto"/>
        <w:jc w:val="left"/>
        <w:rPr>
          <w:rFonts w:ascii="Times New Roman" w:eastAsiaTheme="minorEastAsia" w:hAnsi="Times New Roman" w:cs="Times New Roman"/>
        </w:rPr>
      </w:pPr>
    </w:p>
    <w:p w14:paraId="0237663C" w14:textId="6856F4BE" w:rsidR="00221D16" w:rsidRDefault="00221D16" w:rsidP="00221D16">
      <w:pPr>
        <w:pStyle w:val="1"/>
        <w:ind w:firstLineChars="500" w:firstLine="1400"/>
        <w:rPr>
          <w:rFonts w:eastAsiaTheme="minorEastAsia"/>
        </w:rPr>
      </w:pPr>
      <w:bookmarkStart w:id="118" w:name="_Toc178109039"/>
      <w:bookmarkStart w:id="119" w:name="_Toc178296168"/>
      <w:r>
        <w:rPr>
          <w:rFonts w:eastAsiaTheme="minorEastAsia" w:hint="eastAsia"/>
        </w:rPr>
        <w:lastRenderedPageBreak/>
        <w:t>Chapter 5: Conclusion and Recommendations</w:t>
      </w:r>
      <w:bookmarkEnd w:id="118"/>
      <w:bookmarkEnd w:id="119"/>
    </w:p>
    <w:p w14:paraId="06E7D3D2" w14:textId="6D5D1180" w:rsidR="00221D16" w:rsidRDefault="00221D16" w:rsidP="00221D16">
      <w:pPr>
        <w:pStyle w:val="2"/>
        <w:rPr>
          <w:rFonts w:eastAsiaTheme="minorEastAsia"/>
        </w:rPr>
      </w:pPr>
      <w:bookmarkStart w:id="120" w:name="_Toc178109040"/>
      <w:bookmarkStart w:id="121" w:name="_Toc178296169"/>
      <w:r>
        <w:rPr>
          <w:rFonts w:eastAsiaTheme="minorEastAsia" w:hint="eastAsia"/>
        </w:rPr>
        <w:t>5.1 Summary of the Research</w:t>
      </w:r>
      <w:bookmarkEnd w:id="120"/>
      <w:bookmarkEnd w:id="121"/>
      <w:r>
        <w:rPr>
          <w:rFonts w:eastAsiaTheme="minorEastAsia" w:hint="eastAsia"/>
        </w:rPr>
        <w:t xml:space="preserve"> </w:t>
      </w:r>
    </w:p>
    <w:p w14:paraId="2D1EC51B" w14:textId="45EBE52C" w:rsidR="00836FED" w:rsidRPr="00836FED" w:rsidRDefault="00836FED" w:rsidP="00836FED">
      <w:pPr>
        <w:spacing w:line="480" w:lineRule="auto"/>
        <w:jc w:val="left"/>
        <w:rPr>
          <w:rFonts w:ascii="Times New Roman" w:eastAsiaTheme="minorEastAsia" w:hAnsi="Times New Roman" w:cs="Times New Roman"/>
        </w:rPr>
      </w:pPr>
      <w:r w:rsidRPr="00836FED">
        <w:rPr>
          <w:rFonts w:ascii="Times New Roman" w:eastAsiaTheme="minorEastAsia" w:hAnsi="Times New Roman" w:cs="Times New Roman"/>
        </w:rPr>
        <w:t xml:space="preserve">This research emerged from a recognized opportunity to delve deeper into the purchasing behaviors of Generation Z, particularly concerning impulse buying within the digital space. While existing literature has extensively explored the broader domain of impulse buying, </w:t>
      </w:r>
      <w:r w:rsidR="00C91EA0" w:rsidRPr="00C91EA0">
        <w:rPr>
          <w:rFonts w:ascii="Times New Roman" w:eastAsiaTheme="minorEastAsia" w:hAnsi="Times New Roman" w:cs="Times New Roman"/>
        </w:rPr>
        <w:t>there is still a significant disparity in comprehending the precise elements that stimulate impulsive online buying behavior among Generation Z</w:t>
      </w:r>
      <w:r w:rsidR="00C91EA0">
        <w:rPr>
          <w:rFonts w:ascii="Times New Roman" w:eastAsiaTheme="minorEastAsia" w:hAnsi="Times New Roman" w:cs="Times New Roman" w:hint="eastAsia"/>
        </w:rPr>
        <w:t xml:space="preserve">. </w:t>
      </w:r>
      <w:r w:rsidRPr="00836FED">
        <w:rPr>
          <w:rFonts w:ascii="Times New Roman" w:eastAsiaTheme="minorEastAsia" w:hAnsi="Times New Roman" w:cs="Times New Roman"/>
        </w:rPr>
        <w:t>Addressing this gap is critical, as this demographic represents a rapidly growing and influential consumer segment.</w:t>
      </w:r>
    </w:p>
    <w:p w14:paraId="107C5801" w14:textId="77777777" w:rsidR="00836FED" w:rsidRPr="00836FED" w:rsidRDefault="00836FED" w:rsidP="00836FED">
      <w:pPr>
        <w:spacing w:line="480" w:lineRule="auto"/>
        <w:jc w:val="left"/>
        <w:rPr>
          <w:rFonts w:ascii="Times New Roman" w:eastAsiaTheme="minorEastAsia" w:hAnsi="Times New Roman" w:cs="Times New Roman"/>
        </w:rPr>
      </w:pPr>
    </w:p>
    <w:p w14:paraId="0D48E4E0" w14:textId="77777777" w:rsidR="00836FED" w:rsidRPr="00836FED" w:rsidRDefault="00836FED" w:rsidP="00836FED">
      <w:pPr>
        <w:spacing w:line="480" w:lineRule="auto"/>
        <w:jc w:val="left"/>
        <w:rPr>
          <w:rFonts w:ascii="Times New Roman" w:eastAsiaTheme="minorEastAsia" w:hAnsi="Times New Roman" w:cs="Times New Roman"/>
        </w:rPr>
      </w:pPr>
      <w:r w:rsidRPr="00836FED">
        <w:rPr>
          <w:rFonts w:ascii="Times New Roman" w:eastAsiaTheme="minorEastAsia" w:hAnsi="Times New Roman" w:cs="Times New Roman"/>
        </w:rPr>
        <w:t>The study’s findings confirmed that online discounts play a significant role in triggering impulse buying behavior within this cohort, aligning with insights from existing literature that emphasize the impact of discounts on impulsive purchasing. However, this research went further by employing a mixed-methods approach to uncover more intricate details, highlighting not only the direct influence of different discount types but also how these discounts interact with the psychological mechanisms of Generation Z consumers.</w:t>
      </w:r>
    </w:p>
    <w:p w14:paraId="408115EE" w14:textId="77777777" w:rsidR="00836FED" w:rsidRPr="00836FED" w:rsidRDefault="00836FED" w:rsidP="00836FED">
      <w:pPr>
        <w:spacing w:line="480" w:lineRule="auto"/>
        <w:jc w:val="left"/>
        <w:rPr>
          <w:rFonts w:ascii="Times New Roman" w:eastAsiaTheme="minorEastAsia" w:hAnsi="Times New Roman" w:cs="Times New Roman"/>
        </w:rPr>
      </w:pPr>
    </w:p>
    <w:p w14:paraId="6B06A842" w14:textId="333319E9" w:rsidR="00221D16" w:rsidRDefault="00836FED" w:rsidP="00836FED">
      <w:pPr>
        <w:spacing w:line="480" w:lineRule="auto"/>
        <w:jc w:val="left"/>
        <w:rPr>
          <w:rFonts w:ascii="Times New Roman" w:eastAsiaTheme="minorEastAsia" w:hAnsi="Times New Roman" w:cs="Times New Roman"/>
        </w:rPr>
      </w:pPr>
      <w:r w:rsidRPr="00836FED">
        <w:rPr>
          <w:rFonts w:ascii="Times New Roman" w:eastAsiaTheme="minorEastAsia" w:hAnsi="Times New Roman" w:cs="Times New Roman"/>
        </w:rPr>
        <w:t xml:space="preserve">In summary, the study achieved its primary objectives, which were to determine the most effective discount types that prompt impulse buying among Generation Z, to understand the psychological factors involved, and to evaluate how demographic variables moderate this behavior. The findings underscore that percentage-off </w:t>
      </w:r>
      <w:r w:rsidRPr="00836FED">
        <w:rPr>
          <w:rFonts w:ascii="Times New Roman" w:eastAsiaTheme="minorEastAsia" w:hAnsi="Times New Roman" w:cs="Times New Roman"/>
        </w:rPr>
        <w:lastRenderedPageBreak/>
        <w:t>discounts and flash sales were particularly effective, while urgency and perceived value emerged as key psychological drivers. These results contribute valuable insights into the evolving dynamics of online consumer behavior, providing both theoretical and practical implications for marketers aiming to engage Generation Z more effectively.</w:t>
      </w:r>
    </w:p>
    <w:p w14:paraId="1297B3BF" w14:textId="77777777" w:rsidR="00836FED" w:rsidRDefault="00836FED" w:rsidP="00836FED">
      <w:pPr>
        <w:spacing w:line="480" w:lineRule="auto"/>
        <w:jc w:val="left"/>
        <w:rPr>
          <w:rFonts w:ascii="Times New Roman" w:eastAsiaTheme="minorEastAsia" w:hAnsi="Times New Roman" w:cs="Times New Roman"/>
        </w:rPr>
      </w:pPr>
    </w:p>
    <w:p w14:paraId="409C6516" w14:textId="270CEF13" w:rsidR="00836FED" w:rsidRDefault="00836FED" w:rsidP="00836FED">
      <w:pPr>
        <w:pStyle w:val="2"/>
        <w:rPr>
          <w:rFonts w:eastAsiaTheme="minorEastAsia"/>
        </w:rPr>
      </w:pPr>
      <w:bookmarkStart w:id="122" w:name="_Toc178109041"/>
      <w:bookmarkStart w:id="123" w:name="_Toc178296170"/>
      <w:r>
        <w:rPr>
          <w:rFonts w:eastAsiaTheme="minorEastAsia" w:hint="eastAsia"/>
        </w:rPr>
        <w:t>5.2 Recommendations</w:t>
      </w:r>
      <w:bookmarkEnd w:id="122"/>
      <w:bookmarkEnd w:id="123"/>
      <w:r>
        <w:rPr>
          <w:rFonts w:eastAsiaTheme="minorEastAsia" w:hint="eastAsia"/>
        </w:rPr>
        <w:t xml:space="preserve"> </w:t>
      </w:r>
    </w:p>
    <w:p w14:paraId="59EA1C3C" w14:textId="77777777" w:rsidR="000F7EF5" w:rsidRPr="000F7EF5" w:rsidRDefault="000F7EF5" w:rsidP="000F7EF5">
      <w:pPr>
        <w:spacing w:line="480" w:lineRule="auto"/>
        <w:jc w:val="left"/>
        <w:rPr>
          <w:rFonts w:ascii="Times New Roman" w:eastAsiaTheme="minorEastAsia" w:hAnsi="Times New Roman" w:cs="Times New Roman"/>
        </w:rPr>
      </w:pPr>
      <w:r w:rsidRPr="000F7EF5">
        <w:rPr>
          <w:rFonts w:ascii="Times New Roman" w:eastAsiaTheme="minorEastAsia" w:hAnsi="Times New Roman" w:cs="Times New Roman"/>
        </w:rPr>
        <w:t xml:space="preserve">This study’s findings present </w:t>
      </w:r>
      <w:proofErr w:type="gramStart"/>
      <w:r w:rsidRPr="000F7EF5">
        <w:rPr>
          <w:rFonts w:ascii="Times New Roman" w:eastAsiaTheme="minorEastAsia" w:hAnsi="Times New Roman" w:cs="Times New Roman"/>
        </w:rPr>
        <w:t>a number of</w:t>
      </w:r>
      <w:proofErr w:type="gramEnd"/>
      <w:r w:rsidRPr="000F7EF5">
        <w:rPr>
          <w:rFonts w:ascii="Times New Roman" w:eastAsiaTheme="minorEastAsia" w:hAnsi="Times New Roman" w:cs="Times New Roman"/>
        </w:rPr>
        <w:t xml:space="preserve"> practical suggestions for marketing professionals and online retailers aiming to influence the impulse buying behavior of Generation Z. These recommendations are grounded in the effective use of discount strategies, psychological triggers, and targeted marketing that focuses on urgency, perceived value, and demographic insights.</w:t>
      </w:r>
    </w:p>
    <w:p w14:paraId="054A20B6" w14:textId="77777777" w:rsidR="000F7EF5" w:rsidRPr="000F7EF5" w:rsidRDefault="000F7EF5" w:rsidP="000F7EF5">
      <w:pPr>
        <w:spacing w:line="480" w:lineRule="auto"/>
        <w:jc w:val="left"/>
        <w:rPr>
          <w:rFonts w:ascii="Times New Roman" w:eastAsiaTheme="minorEastAsia" w:hAnsi="Times New Roman" w:cs="Times New Roman"/>
        </w:rPr>
      </w:pPr>
    </w:p>
    <w:p w14:paraId="07D5A3B6" w14:textId="77777777" w:rsidR="000F7EF5" w:rsidRPr="000F7EF5" w:rsidRDefault="000F7EF5" w:rsidP="000F7EF5">
      <w:pPr>
        <w:pStyle w:val="a9"/>
        <w:numPr>
          <w:ilvl w:val="0"/>
          <w:numId w:val="13"/>
        </w:numPr>
        <w:spacing w:line="480" w:lineRule="auto"/>
        <w:jc w:val="left"/>
        <w:rPr>
          <w:rFonts w:ascii="Times New Roman" w:eastAsiaTheme="minorEastAsia" w:hAnsi="Times New Roman" w:cs="Times New Roman"/>
        </w:rPr>
      </w:pPr>
      <w:r w:rsidRPr="000F7EF5">
        <w:rPr>
          <w:rFonts w:ascii="Times New Roman" w:eastAsiaTheme="minorEastAsia" w:hAnsi="Times New Roman" w:cs="Times New Roman"/>
          <w:b/>
          <w:bCs/>
        </w:rPr>
        <w:t xml:space="preserve">Prioritize Effective Discount Tactics: </w:t>
      </w:r>
      <w:r w:rsidRPr="000F7EF5">
        <w:rPr>
          <w:rFonts w:ascii="Times New Roman" w:eastAsiaTheme="minorEastAsia" w:hAnsi="Times New Roman" w:cs="Times New Roman"/>
        </w:rPr>
        <w:t>Retailers should concentrate on utilizing percentage-off discounts and limited-time promotions, as these have shown to be particularly compelling in encouraging impulse buying among Generation Z. By integrating elements that create urgency, such as countdown timers or low-stock alerts, retailers can create a sense of scarcity that motivates quicker purchasing decisions. Furthermore, clearly communicating the savings or original price helps emphasize the perceived value, which can nudge potential buyers towards making an impulsive purchase.</w:t>
      </w:r>
    </w:p>
    <w:p w14:paraId="29F63C6F" w14:textId="77777777" w:rsidR="000F7EF5" w:rsidRPr="000F7EF5" w:rsidRDefault="000F7EF5" w:rsidP="000F7EF5">
      <w:pPr>
        <w:spacing w:line="480" w:lineRule="auto"/>
        <w:jc w:val="left"/>
        <w:rPr>
          <w:rFonts w:ascii="Times New Roman" w:eastAsiaTheme="minorEastAsia" w:hAnsi="Times New Roman" w:cs="Times New Roman"/>
        </w:rPr>
      </w:pPr>
    </w:p>
    <w:p w14:paraId="66793475" w14:textId="77777777" w:rsidR="000F7EF5" w:rsidRPr="000F7EF5" w:rsidRDefault="000F7EF5" w:rsidP="000F7EF5">
      <w:pPr>
        <w:pStyle w:val="a9"/>
        <w:numPr>
          <w:ilvl w:val="0"/>
          <w:numId w:val="13"/>
        </w:numPr>
        <w:spacing w:line="480" w:lineRule="auto"/>
        <w:jc w:val="left"/>
        <w:rPr>
          <w:rFonts w:ascii="Times New Roman" w:eastAsiaTheme="minorEastAsia" w:hAnsi="Times New Roman" w:cs="Times New Roman"/>
        </w:rPr>
      </w:pPr>
      <w:r w:rsidRPr="000F7EF5">
        <w:rPr>
          <w:rFonts w:ascii="Times New Roman" w:eastAsiaTheme="minorEastAsia" w:hAnsi="Times New Roman" w:cs="Times New Roman"/>
          <w:b/>
          <w:bCs/>
        </w:rPr>
        <w:lastRenderedPageBreak/>
        <w:t xml:space="preserve">Tailor Marketing Messages to Emotional Triggers: </w:t>
      </w:r>
      <w:r w:rsidRPr="000F7EF5">
        <w:rPr>
          <w:rFonts w:ascii="Times New Roman" w:eastAsiaTheme="minorEastAsia" w:hAnsi="Times New Roman" w:cs="Times New Roman"/>
        </w:rPr>
        <w:t xml:space="preserve">It’s important for marketing campaigns to connect with the emotional drivers of Generation Z. Personalized messaging that emphasizes </w:t>
      </w:r>
      <w:proofErr w:type="gramStart"/>
      <w:r w:rsidRPr="000F7EF5">
        <w:rPr>
          <w:rFonts w:ascii="Times New Roman" w:eastAsiaTheme="minorEastAsia" w:hAnsi="Times New Roman" w:cs="Times New Roman"/>
        </w:rPr>
        <w:t>excitement</w:t>
      </w:r>
      <w:proofErr w:type="gramEnd"/>
      <w:r w:rsidRPr="000F7EF5">
        <w:rPr>
          <w:rFonts w:ascii="Times New Roman" w:eastAsiaTheme="minorEastAsia" w:hAnsi="Times New Roman" w:cs="Times New Roman"/>
        </w:rPr>
        <w:t xml:space="preserve"> and the perceived value of discounts can be quite effective. For example, framing discounts as "limited edition" or “exclusive deals” can heighten the sense of excitement and urgency, making consumers feel like they’re accessing a special offer.</w:t>
      </w:r>
    </w:p>
    <w:p w14:paraId="52DE46F1" w14:textId="77777777" w:rsidR="000F7EF5" w:rsidRPr="000F7EF5" w:rsidRDefault="000F7EF5" w:rsidP="000F7EF5">
      <w:pPr>
        <w:spacing w:line="480" w:lineRule="auto"/>
        <w:jc w:val="left"/>
        <w:rPr>
          <w:rFonts w:ascii="Times New Roman" w:eastAsiaTheme="minorEastAsia" w:hAnsi="Times New Roman" w:cs="Times New Roman"/>
        </w:rPr>
      </w:pPr>
    </w:p>
    <w:p w14:paraId="34546E9B" w14:textId="77777777" w:rsidR="000F7EF5" w:rsidRPr="000F7EF5" w:rsidRDefault="000F7EF5" w:rsidP="000F7EF5">
      <w:pPr>
        <w:pStyle w:val="a9"/>
        <w:numPr>
          <w:ilvl w:val="0"/>
          <w:numId w:val="13"/>
        </w:numPr>
        <w:spacing w:line="480" w:lineRule="auto"/>
        <w:jc w:val="left"/>
        <w:rPr>
          <w:rFonts w:ascii="Times New Roman" w:eastAsiaTheme="minorEastAsia" w:hAnsi="Times New Roman" w:cs="Times New Roman"/>
        </w:rPr>
      </w:pPr>
      <w:r w:rsidRPr="000F7EF5">
        <w:rPr>
          <w:rFonts w:ascii="Times New Roman" w:eastAsiaTheme="minorEastAsia" w:hAnsi="Times New Roman" w:cs="Times New Roman"/>
          <w:b/>
          <w:bCs/>
        </w:rPr>
        <w:t xml:space="preserve">Segment and Target Different Demographics: </w:t>
      </w:r>
      <w:r w:rsidRPr="000F7EF5">
        <w:rPr>
          <w:rFonts w:ascii="Times New Roman" w:eastAsiaTheme="minorEastAsia" w:hAnsi="Times New Roman" w:cs="Times New Roman"/>
        </w:rPr>
        <w:t>Adjusting discount strategies to suit specific demographic groups can enhance their effectiveness. Female consumers, for instance, may respond more favorably to discounts on fashion items or fast-moving consumer goods. On the other hand, offering substantial savings for lower-income groups can be particularly influential, as these consumers tend to be more sensitive to discounts and more inclined to make impulse purchases when they perceive the deal as advantageous.</w:t>
      </w:r>
    </w:p>
    <w:p w14:paraId="26240F18" w14:textId="77777777" w:rsidR="000F7EF5" w:rsidRPr="000F7EF5" w:rsidRDefault="000F7EF5" w:rsidP="000F7EF5">
      <w:pPr>
        <w:spacing w:line="480" w:lineRule="auto"/>
        <w:jc w:val="left"/>
        <w:rPr>
          <w:rFonts w:ascii="Times New Roman" w:eastAsiaTheme="minorEastAsia" w:hAnsi="Times New Roman" w:cs="Times New Roman"/>
        </w:rPr>
      </w:pPr>
    </w:p>
    <w:p w14:paraId="2F3950CF" w14:textId="5063DCF1" w:rsidR="00836FED" w:rsidRDefault="000F7EF5" w:rsidP="000F7EF5">
      <w:pPr>
        <w:pStyle w:val="a9"/>
        <w:numPr>
          <w:ilvl w:val="0"/>
          <w:numId w:val="13"/>
        </w:numPr>
        <w:spacing w:line="480" w:lineRule="auto"/>
        <w:jc w:val="left"/>
        <w:rPr>
          <w:rFonts w:ascii="Times New Roman" w:eastAsiaTheme="minorEastAsia" w:hAnsi="Times New Roman" w:cs="Times New Roman"/>
        </w:rPr>
      </w:pPr>
      <w:r w:rsidRPr="000F7EF5">
        <w:rPr>
          <w:rFonts w:ascii="Times New Roman" w:eastAsiaTheme="minorEastAsia" w:hAnsi="Times New Roman" w:cs="Times New Roman"/>
          <w:b/>
          <w:bCs/>
        </w:rPr>
        <w:t xml:space="preserve">Maximize </w:t>
      </w:r>
      <w:proofErr w:type="gramStart"/>
      <w:r w:rsidRPr="000F7EF5">
        <w:rPr>
          <w:rFonts w:ascii="Times New Roman" w:eastAsiaTheme="minorEastAsia" w:hAnsi="Times New Roman" w:cs="Times New Roman"/>
          <w:b/>
          <w:bCs/>
        </w:rPr>
        <w:t>Social Media</w:t>
      </w:r>
      <w:proofErr w:type="gramEnd"/>
      <w:r w:rsidRPr="000F7EF5">
        <w:rPr>
          <w:rFonts w:ascii="Times New Roman" w:eastAsiaTheme="minorEastAsia" w:hAnsi="Times New Roman" w:cs="Times New Roman"/>
          <w:b/>
          <w:bCs/>
        </w:rPr>
        <w:t xml:space="preserve"> and Influencer Engagement: </w:t>
      </w:r>
      <w:r w:rsidRPr="000F7EF5">
        <w:rPr>
          <w:rFonts w:ascii="Times New Roman" w:eastAsiaTheme="minorEastAsia" w:hAnsi="Times New Roman" w:cs="Times New Roman"/>
        </w:rPr>
        <w:t xml:space="preserve">Given Generation Z’s strong presence on social media, it’s essential for brands to incorporate discount promotions within their social media campaigns. Collaborating with influencers or Key Opinion Leaders (KOLs) who resonate with Generation Z can make discounted products more desirable. Influencers can effectively communicate the urgency and exclusivity of </w:t>
      </w:r>
      <w:proofErr w:type="gramStart"/>
      <w:r w:rsidRPr="000F7EF5">
        <w:rPr>
          <w:rFonts w:ascii="Times New Roman" w:eastAsiaTheme="minorEastAsia" w:hAnsi="Times New Roman" w:cs="Times New Roman"/>
        </w:rPr>
        <w:t>limited-time</w:t>
      </w:r>
      <w:proofErr w:type="gramEnd"/>
      <w:r w:rsidRPr="000F7EF5">
        <w:rPr>
          <w:rFonts w:ascii="Times New Roman" w:eastAsiaTheme="minorEastAsia" w:hAnsi="Times New Roman" w:cs="Times New Roman"/>
        </w:rPr>
        <w:t xml:space="preserve"> offers, which in turn, can drive impulse buying behavior.</w:t>
      </w:r>
    </w:p>
    <w:p w14:paraId="51CE1A5B" w14:textId="77777777" w:rsidR="000F7EF5" w:rsidRPr="000F7EF5" w:rsidRDefault="000F7EF5" w:rsidP="000F7EF5">
      <w:pPr>
        <w:pStyle w:val="a9"/>
        <w:rPr>
          <w:rFonts w:ascii="Times New Roman" w:eastAsiaTheme="minorEastAsia" w:hAnsi="Times New Roman" w:cs="Times New Roman"/>
        </w:rPr>
      </w:pPr>
    </w:p>
    <w:p w14:paraId="24E073FB" w14:textId="77777777" w:rsidR="000F7EF5" w:rsidRDefault="000F7EF5" w:rsidP="000F7EF5">
      <w:pPr>
        <w:spacing w:line="480" w:lineRule="auto"/>
        <w:jc w:val="left"/>
        <w:rPr>
          <w:rFonts w:ascii="Times New Roman" w:eastAsiaTheme="minorEastAsia" w:hAnsi="Times New Roman" w:cs="Times New Roman"/>
        </w:rPr>
      </w:pPr>
    </w:p>
    <w:p w14:paraId="4EAF78BD" w14:textId="4F2EEE6A" w:rsidR="000F7EF5" w:rsidRDefault="000F7EF5" w:rsidP="000F7EF5">
      <w:pPr>
        <w:pStyle w:val="2"/>
        <w:rPr>
          <w:rFonts w:eastAsiaTheme="minorEastAsia"/>
        </w:rPr>
      </w:pPr>
      <w:bookmarkStart w:id="124" w:name="_Toc178109042"/>
      <w:bookmarkStart w:id="125" w:name="_Toc178296171"/>
      <w:r>
        <w:rPr>
          <w:rFonts w:eastAsiaTheme="minorEastAsia" w:hint="eastAsia"/>
        </w:rPr>
        <w:t>5.3 Limitations</w:t>
      </w:r>
      <w:bookmarkEnd w:id="124"/>
      <w:bookmarkEnd w:id="125"/>
      <w:r>
        <w:rPr>
          <w:rFonts w:eastAsiaTheme="minorEastAsia" w:hint="eastAsia"/>
        </w:rPr>
        <w:t xml:space="preserve"> </w:t>
      </w:r>
    </w:p>
    <w:p w14:paraId="0D46E5A7" w14:textId="70FD5282" w:rsidR="009070C1" w:rsidRPr="009070C1" w:rsidRDefault="009070C1" w:rsidP="009070C1">
      <w:pPr>
        <w:spacing w:line="480" w:lineRule="auto"/>
        <w:jc w:val="left"/>
        <w:rPr>
          <w:rFonts w:ascii="Times New Roman" w:eastAsiaTheme="minorEastAsia" w:hAnsi="Times New Roman" w:cs="Times New Roman"/>
        </w:rPr>
      </w:pPr>
      <w:r w:rsidRPr="009070C1">
        <w:rPr>
          <w:rFonts w:ascii="Times New Roman" w:eastAsiaTheme="minorEastAsia" w:hAnsi="Times New Roman" w:cs="Times New Roman"/>
        </w:rPr>
        <w:t xml:space="preserve">This study, like others in similar areas, has certain limitations that need to be acknowledged. </w:t>
      </w:r>
      <w:r w:rsidR="00C91EA0" w:rsidRPr="00C91EA0">
        <w:rPr>
          <w:rFonts w:ascii="Times New Roman" w:eastAsiaTheme="minorEastAsia" w:hAnsi="Times New Roman" w:cs="Times New Roman"/>
        </w:rPr>
        <w:t xml:space="preserve">To begin with, the study was based on data obtained through surveys and interviews where individuals provided information about themselves. However, it is important to acknowledge that self-reported data may be influenced by respondents' desire to portray themselves positively or their ability to accurately recall past </w:t>
      </w:r>
      <w:proofErr w:type="gramStart"/>
      <w:r w:rsidR="00C91EA0" w:rsidRPr="00C91EA0">
        <w:rPr>
          <w:rFonts w:ascii="Times New Roman" w:eastAsiaTheme="minorEastAsia" w:hAnsi="Times New Roman" w:cs="Times New Roman"/>
        </w:rPr>
        <w:t>behaviors</w:t>
      </w:r>
      <w:r w:rsidRPr="009070C1">
        <w:rPr>
          <w:rFonts w:ascii="Times New Roman" w:eastAsiaTheme="minorEastAsia" w:hAnsi="Times New Roman" w:cs="Times New Roman"/>
        </w:rPr>
        <w:t>(</w:t>
      </w:r>
      <w:proofErr w:type="gramEnd"/>
      <w:r w:rsidRPr="009070C1">
        <w:rPr>
          <w:rFonts w:ascii="Times New Roman" w:eastAsiaTheme="minorEastAsia" w:hAnsi="Times New Roman" w:cs="Times New Roman"/>
        </w:rPr>
        <w:t>Podsakoff et al., 2003). As a result, there may be discrepancies between what participants reported and their actual impulse buying habits, which could influence the reliability of the findings.</w:t>
      </w:r>
    </w:p>
    <w:p w14:paraId="73E4EC1D" w14:textId="77777777" w:rsidR="009070C1" w:rsidRPr="009070C1" w:rsidRDefault="009070C1" w:rsidP="009070C1">
      <w:pPr>
        <w:spacing w:line="480" w:lineRule="auto"/>
        <w:jc w:val="left"/>
        <w:rPr>
          <w:rFonts w:ascii="Times New Roman" w:eastAsiaTheme="minorEastAsia" w:hAnsi="Times New Roman" w:cs="Times New Roman"/>
        </w:rPr>
      </w:pPr>
    </w:p>
    <w:p w14:paraId="30431A6F" w14:textId="08E7598D" w:rsidR="009070C1" w:rsidRPr="009070C1" w:rsidRDefault="00285419" w:rsidP="009070C1">
      <w:pPr>
        <w:spacing w:line="480" w:lineRule="auto"/>
        <w:jc w:val="left"/>
        <w:rPr>
          <w:rFonts w:ascii="Times New Roman" w:eastAsiaTheme="minorEastAsia" w:hAnsi="Times New Roman" w:cs="Times New Roman"/>
        </w:rPr>
      </w:pPr>
      <w:r w:rsidRPr="00285419">
        <w:rPr>
          <w:rFonts w:ascii="Times New Roman" w:eastAsiaTheme="minorEastAsia" w:hAnsi="Times New Roman" w:cs="Times New Roman"/>
        </w:rPr>
        <w:t>Furthermore, the study's cross-sectional design limits our capacity to establish a cause-and-effect relationship between online discounts and impulsive buying behavior</w:t>
      </w:r>
      <w:r w:rsidR="00C91EA0" w:rsidRPr="00C91EA0">
        <w:rPr>
          <w:rFonts w:ascii="Times New Roman" w:eastAsiaTheme="minorEastAsia" w:hAnsi="Times New Roman" w:cs="Times New Roman"/>
        </w:rPr>
        <w:t xml:space="preserve"> (Katakam et al., 2021), as it only captures data from a single time point. While it provides a momentary glimpse, it fails to demonstrate how these behaviors may evolve over time.</w:t>
      </w:r>
      <w:r w:rsidR="00C91EA0">
        <w:rPr>
          <w:rFonts w:ascii="Times New Roman" w:eastAsiaTheme="minorEastAsia" w:hAnsi="Times New Roman" w:cs="Times New Roman" w:hint="eastAsia"/>
        </w:rPr>
        <w:t xml:space="preserve"> </w:t>
      </w:r>
      <w:r w:rsidR="009070C1" w:rsidRPr="009070C1">
        <w:rPr>
          <w:rFonts w:ascii="Times New Roman" w:eastAsiaTheme="minorEastAsia" w:hAnsi="Times New Roman" w:cs="Times New Roman"/>
        </w:rPr>
        <w:t>A longitudinal approach, where participants are tracked over an extended period, could offer deeper insights into how online discount strategies and impulse buying evolve, particularly in response to changes in the economy and the digital marketplace (Huang, 2016).</w:t>
      </w:r>
    </w:p>
    <w:p w14:paraId="1959DE95" w14:textId="77777777" w:rsidR="009070C1" w:rsidRPr="009070C1" w:rsidRDefault="009070C1" w:rsidP="009070C1">
      <w:pPr>
        <w:spacing w:line="480" w:lineRule="auto"/>
        <w:jc w:val="left"/>
        <w:rPr>
          <w:rFonts w:ascii="Times New Roman" w:eastAsiaTheme="minorEastAsia" w:hAnsi="Times New Roman" w:cs="Times New Roman"/>
        </w:rPr>
      </w:pPr>
    </w:p>
    <w:p w14:paraId="27BCADD5" w14:textId="77777777" w:rsidR="009070C1" w:rsidRPr="009070C1" w:rsidRDefault="009070C1" w:rsidP="009070C1">
      <w:pPr>
        <w:spacing w:line="480" w:lineRule="auto"/>
        <w:jc w:val="left"/>
        <w:rPr>
          <w:rFonts w:ascii="Times New Roman" w:eastAsiaTheme="minorEastAsia" w:hAnsi="Times New Roman" w:cs="Times New Roman"/>
        </w:rPr>
      </w:pPr>
      <w:r w:rsidRPr="009070C1">
        <w:rPr>
          <w:rFonts w:ascii="Times New Roman" w:eastAsiaTheme="minorEastAsia" w:hAnsi="Times New Roman" w:cs="Times New Roman"/>
        </w:rPr>
        <w:t xml:space="preserve">Another limitation lies in the rapid changes occurring in e-commerce and digital marketing. Given how quickly online shopping platforms and consumer habits shift, </w:t>
      </w:r>
      <w:r w:rsidRPr="009070C1">
        <w:rPr>
          <w:rFonts w:ascii="Times New Roman" w:eastAsiaTheme="minorEastAsia" w:hAnsi="Times New Roman" w:cs="Times New Roman"/>
        </w:rPr>
        <w:lastRenderedPageBreak/>
        <w:t>the findings may quickly become outdated (Zheng et al., 2019). New trends, such as the rise of mobile commerce and social media-driven shopping, are reshaping how Generation Z engages with online discounts, and these trends weren’t fully captured in this study.</w:t>
      </w:r>
    </w:p>
    <w:p w14:paraId="0C658499" w14:textId="77777777" w:rsidR="009070C1" w:rsidRPr="009070C1" w:rsidRDefault="009070C1" w:rsidP="009070C1">
      <w:pPr>
        <w:spacing w:line="480" w:lineRule="auto"/>
        <w:jc w:val="left"/>
        <w:rPr>
          <w:rFonts w:ascii="Times New Roman" w:eastAsiaTheme="minorEastAsia" w:hAnsi="Times New Roman" w:cs="Times New Roman"/>
        </w:rPr>
      </w:pPr>
    </w:p>
    <w:p w14:paraId="2D9C883F" w14:textId="77777777" w:rsidR="009070C1" w:rsidRPr="009070C1" w:rsidRDefault="009070C1" w:rsidP="009070C1">
      <w:pPr>
        <w:spacing w:line="480" w:lineRule="auto"/>
        <w:jc w:val="left"/>
        <w:rPr>
          <w:rFonts w:ascii="Times New Roman" w:eastAsiaTheme="minorEastAsia" w:hAnsi="Times New Roman" w:cs="Times New Roman"/>
        </w:rPr>
      </w:pPr>
      <w:r w:rsidRPr="009070C1">
        <w:rPr>
          <w:rFonts w:ascii="Times New Roman" w:eastAsiaTheme="minorEastAsia" w:hAnsi="Times New Roman" w:cs="Times New Roman"/>
        </w:rPr>
        <w:t>Additionally, this research focused on a specific demographic segment, which limits the ability to generalize the findings across all of Generation Z. Future studies should aim to include a more varied sample, incorporating different socioeconomic backgrounds, regions, and levels of education, to see if the patterns observed here hold true in a broader context.</w:t>
      </w:r>
    </w:p>
    <w:p w14:paraId="6923A83C" w14:textId="77777777" w:rsidR="009070C1" w:rsidRPr="009070C1" w:rsidRDefault="009070C1" w:rsidP="009070C1">
      <w:pPr>
        <w:spacing w:line="480" w:lineRule="auto"/>
        <w:jc w:val="left"/>
        <w:rPr>
          <w:rFonts w:ascii="Times New Roman" w:eastAsiaTheme="minorEastAsia" w:hAnsi="Times New Roman" w:cs="Times New Roman"/>
        </w:rPr>
      </w:pPr>
    </w:p>
    <w:p w14:paraId="17F9ED5A" w14:textId="4BC0DBFB" w:rsidR="009070C1" w:rsidRPr="009070C1" w:rsidRDefault="00C91EA0" w:rsidP="009070C1">
      <w:pPr>
        <w:spacing w:line="480" w:lineRule="auto"/>
        <w:jc w:val="left"/>
        <w:rPr>
          <w:rFonts w:ascii="Times New Roman" w:eastAsiaTheme="minorEastAsia" w:hAnsi="Times New Roman" w:cs="Times New Roman"/>
        </w:rPr>
      </w:pPr>
      <w:r w:rsidRPr="00C91EA0">
        <w:rPr>
          <w:rFonts w:ascii="Times New Roman" w:eastAsiaTheme="minorEastAsia" w:hAnsi="Times New Roman" w:cs="Times New Roman"/>
        </w:rPr>
        <w:t>In conclusion, although the utilization of a mixed-methods approach facilitated a more holistic comprehension by integrating both quantitative and qualitative perspectives, it also posed certain difficulties.</w:t>
      </w:r>
      <w:r>
        <w:rPr>
          <w:rFonts w:ascii="Times New Roman" w:eastAsiaTheme="minorEastAsia" w:hAnsi="Times New Roman" w:cs="Times New Roman" w:hint="eastAsia"/>
        </w:rPr>
        <w:t xml:space="preserve"> </w:t>
      </w:r>
      <w:r w:rsidR="009070C1" w:rsidRPr="009070C1">
        <w:rPr>
          <w:rFonts w:ascii="Times New Roman" w:eastAsiaTheme="minorEastAsia" w:hAnsi="Times New Roman" w:cs="Times New Roman"/>
        </w:rPr>
        <w:t>Integrating data from two different methods can be complex and may lead to inconsistencies in interpretation (Woolley, 2009). Time constraints and resources also meant that the depth of analysis within each method was somewhat limited.</w:t>
      </w:r>
    </w:p>
    <w:p w14:paraId="6A134A38" w14:textId="77777777" w:rsidR="009070C1" w:rsidRPr="009070C1" w:rsidRDefault="009070C1" w:rsidP="009070C1">
      <w:pPr>
        <w:spacing w:line="480" w:lineRule="auto"/>
        <w:jc w:val="left"/>
        <w:rPr>
          <w:rFonts w:ascii="Times New Roman" w:eastAsiaTheme="minorEastAsia" w:hAnsi="Times New Roman" w:cs="Times New Roman"/>
        </w:rPr>
      </w:pPr>
    </w:p>
    <w:p w14:paraId="2084C0E8" w14:textId="01132CDA" w:rsidR="000F7EF5" w:rsidRPr="009070C1" w:rsidRDefault="009070C1" w:rsidP="009070C1">
      <w:pPr>
        <w:spacing w:line="480" w:lineRule="auto"/>
        <w:jc w:val="left"/>
        <w:rPr>
          <w:rFonts w:ascii="Times New Roman" w:eastAsiaTheme="minorEastAsia" w:hAnsi="Times New Roman" w:cs="Times New Roman"/>
        </w:rPr>
      </w:pPr>
      <w:r w:rsidRPr="009070C1">
        <w:rPr>
          <w:rFonts w:ascii="Times New Roman" w:eastAsiaTheme="minorEastAsia" w:hAnsi="Times New Roman" w:cs="Times New Roman"/>
        </w:rPr>
        <w:t>In summary, although these limitations exist, they also highlight areas for future research. By employing more diverse samples, utilizing longitudinal designs, and exploring alternative data collection methods, future studies can build on this research to further understand the nuances of impulse buying behavior among Generation Z.</w:t>
      </w:r>
    </w:p>
    <w:p w14:paraId="038E4A28" w14:textId="21E85DB6" w:rsidR="00CF2142" w:rsidRPr="004B75F3" w:rsidRDefault="00756425" w:rsidP="00756425">
      <w:pPr>
        <w:pStyle w:val="1"/>
        <w:rPr>
          <w:rFonts w:eastAsiaTheme="minorEastAsia"/>
        </w:rPr>
      </w:pPr>
      <w:bookmarkStart w:id="126" w:name="_Toc178109043"/>
      <w:bookmarkStart w:id="127" w:name="_Toc178296172"/>
      <w:r>
        <w:rPr>
          <w:rFonts w:eastAsiaTheme="minorEastAsia" w:hint="eastAsia"/>
        </w:rPr>
        <w:lastRenderedPageBreak/>
        <w:t xml:space="preserve">Reference </w:t>
      </w:r>
      <w:r>
        <w:rPr>
          <w:rFonts w:eastAsiaTheme="minorEastAsia"/>
        </w:rPr>
        <w:t>list</w:t>
      </w:r>
      <w:bookmarkEnd w:id="126"/>
      <w:bookmarkEnd w:id="127"/>
      <w:r>
        <w:rPr>
          <w:rFonts w:eastAsiaTheme="minorEastAsia" w:hint="eastAsia"/>
        </w:rPr>
        <w:t xml:space="preserve"> </w:t>
      </w:r>
    </w:p>
    <w:p w14:paraId="75973B86" w14:textId="77777777" w:rsidR="005604F4" w:rsidRPr="005604F4" w:rsidRDefault="0090561E" w:rsidP="005604F4">
      <w:pPr>
        <w:pStyle w:val="EndNoteBibliography"/>
        <w:rPr>
          <w:rFonts w:hint="eastAsia"/>
        </w:rPr>
      </w:pPr>
      <w:r>
        <w:rPr>
          <w:rFonts w:eastAsiaTheme="minorEastAsia"/>
        </w:rPr>
        <w:fldChar w:fldCharType="begin"/>
      </w:r>
      <w:r>
        <w:rPr>
          <w:rFonts w:eastAsiaTheme="minorEastAsia"/>
        </w:rPr>
        <w:instrText xml:space="preserve"> ADDIN EN.REFLIST </w:instrText>
      </w:r>
      <w:r>
        <w:rPr>
          <w:rFonts w:eastAsiaTheme="minorEastAsia"/>
        </w:rPr>
        <w:fldChar w:fldCharType="separate"/>
      </w:r>
      <w:r w:rsidR="005604F4" w:rsidRPr="005604F4">
        <w:rPr>
          <w:rFonts w:hint="eastAsia"/>
        </w:rPr>
        <w:t xml:space="preserve">Achar, C., So, J., Agrawal, N. and Duhachek, A. (2016) 'What we feel and why we buy: the influence of emotions on consumer decision-making', </w:t>
      </w:r>
      <w:r w:rsidR="005604F4" w:rsidRPr="005604F4">
        <w:rPr>
          <w:rFonts w:hint="eastAsia"/>
          <w:i/>
        </w:rPr>
        <w:t>Current Opinion in Psychology,</w:t>
      </w:r>
      <w:r w:rsidR="005604F4" w:rsidRPr="005604F4">
        <w:rPr>
          <w:rFonts w:hint="eastAsia"/>
        </w:rPr>
        <w:t xml:space="preserve"> 10, pp. 166-170.</w:t>
      </w:r>
    </w:p>
    <w:p w14:paraId="5FF26128" w14:textId="77777777" w:rsidR="005604F4" w:rsidRPr="005604F4" w:rsidRDefault="005604F4" w:rsidP="005604F4">
      <w:pPr>
        <w:pStyle w:val="EndNoteBibliography"/>
        <w:rPr>
          <w:rFonts w:hint="eastAsia"/>
        </w:rPr>
      </w:pPr>
      <w:r w:rsidRPr="005604F4">
        <w:rPr>
          <w:rFonts w:hint="eastAsia"/>
        </w:rPr>
        <w:t xml:space="preserve">Akram, U., Hui, P., Khan, M. K., Tanveer, Y., Mehmood, K. and Ahmad, W. (2018) 'How website quality affects online impulse buying: Moderating effects of sales promotion and credit card use', </w:t>
      </w:r>
      <w:r w:rsidRPr="005604F4">
        <w:rPr>
          <w:rFonts w:hint="eastAsia"/>
          <w:i/>
        </w:rPr>
        <w:t>Asia Pacific Journal of Marketing and Logistics,</w:t>
      </w:r>
      <w:r w:rsidRPr="005604F4">
        <w:rPr>
          <w:rFonts w:hint="eastAsia"/>
        </w:rPr>
        <w:t xml:space="preserve"> 30(1), pp. 235-256.</w:t>
      </w:r>
    </w:p>
    <w:p w14:paraId="4C13286F" w14:textId="77777777" w:rsidR="005604F4" w:rsidRPr="005604F4" w:rsidRDefault="005604F4" w:rsidP="005604F4">
      <w:pPr>
        <w:pStyle w:val="EndNoteBibliography"/>
        <w:rPr>
          <w:rFonts w:hint="eastAsia"/>
        </w:rPr>
      </w:pPr>
      <w:r w:rsidRPr="005604F4">
        <w:rPr>
          <w:rFonts w:hint="eastAsia"/>
        </w:rPr>
        <w:t xml:space="preserve">Alsmadi, S. (2008) 'Marketing research ethics: researcher’s obligations toward human subjects', </w:t>
      </w:r>
      <w:r w:rsidRPr="005604F4">
        <w:rPr>
          <w:rFonts w:hint="eastAsia"/>
          <w:i/>
        </w:rPr>
        <w:t>Journal of Academic Ethics,</w:t>
      </w:r>
      <w:r w:rsidRPr="005604F4">
        <w:rPr>
          <w:rFonts w:hint="eastAsia"/>
        </w:rPr>
        <w:t xml:space="preserve"> 6, pp. 153-160.</w:t>
      </w:r>
    </w:p>
    <w:p w14:paraId="0D842845" w14:textId="77777777" w:rsidR="005604F4" w:rsidRPr="005604F4" w:rsidRDefault="005604F4" w:rsidP="005604F4">
      <w:pPr>
        <w:pStyle w:val="EndNoteBibliography"/>
        <w:rPr>
          <w:rFonts w:hint="eastAsia"/>
        </w:rPr>
      </w:pPr>
      <w:r w:rsidRPr="005604F4">
        <w:rPr>
          <w:rFonts w:hint="eastAsia"/>
        </w:rPr>
        <w:t xml:space="preserve">Amos, C., Holmes, G. R. and Keneson, W. C. (2014) 'A meta-analysis of consumer impulse buying', </w:t>
      </w:r>
      <w:r w:rsidRPr="005604F4">
        <w:rPr>
          <w:rFonts w:hint="eastAsia"/>
          <w:i/>
        </w:rPr>
        <w:t>Journal of Retailing and Consumer Services,</w:t>
      </w:r>
      <w:r w:rsidRPr="005604F4">
        <w:rPr>
          <w:rFonts w:hint="eastAsia"/>
        </w:rPr>
        <w:t xml:space="preserve"> 21(2), pp. 86-97.</w:t>
      </w:r>
    </w:p>
    <w:p w14:paraId="15CFF8B6" w14:textId="77777777" w:rsidR="005604F4" w:rsidRPr="005604F4" w:rsidRDefault="005604F4" w:rsidP="005604F4">
      <w:pPr>
        <w:pStyle w:val="EndNoteBibliography"/>
        <w:rPr>
          <w:rFonts w:hint="eastAsia"/>
        </w:rPr>
      </w:pPr>
      <w:r w:rsidRPr="005604F4">
        <w:rPr>
          <w:rFonts w:hint="eastAsia"/>
        </w:rPr>
        <w:t xml:space="preserve">Aslam, H., Rashid, M. and Chaudhary, N. (2021) 'Impact of personalized social media advertising on online impulse buying behavior', </w:t>
      </w:r>
      <w:r w:rsidRPr="005604F4">
        <w:rPr>
          <w:rFonts w:hint="eastAsia"/>
          <w:i/>
        </w:rPr>
        <w:t>SEISENSE Business Review,</w:t>
      </w:r>
      <w:r w:rsidRPr="005604F4">
        <w:rPr>
          <w:rFonts w:hint="eastAsia"/>
        </w:rPr>
        <w:t xml:space="preserve"> 1(3), pp. 12-25.</w:t>
      </w:r>
    </w:p>
    <w:p w14:paraId="0A92BCB4" w14:textId="77777777" w:rsidR="005604F4" w:rsidRPr="005604F4" w:rsidRDefault="005604F4" w:rsidP="005604F4">
      <w:pPr>
        <w:pStyle w:val="EndNoteBibliography"/>
        <w:rPr>
          <w:rFonts w:hint="eastAsia"/>
        </w:rPr>
      </w:pPr>
      <w:r w:rsidRPr="005604F4">
        <w:rPr>
          <w:rFonts w:hint="eastAsia"/>
        </w:rPr>
        <w:t xml:space="preserve">Barta, S., Flavián, C. and Gurrea, R. (2021) 'Managing consumer experience and online flow: differences in handheld devices vs PCs', </w:t>
      </w:r>
      <w:r w:rsidRPr="005604F4">
        <w:rPr>
          <w:rFonts w:hint="eastAsia"/>
          <w:i/>
        </w:rPr>
        <w:t>Technology in Society,</w:t>
      </w:r>
      <w:r w:rsidRPr="005604F4">
        <w:rPr>
          <w:rFonts w:hint="eastAsia"/>
        </w:rPr>
        <w:t xml:space="preserve"> 64, pp. 101525.</w:t>
      </w:r>
    </w:p>
    <w:p w14:paraId="0234297B" w14:textId="77777777" w:rsidR="005604F4" w:rsidRPr="005604F4" w:rsidRDefault="005604F4" w:rsidP="005604F4">
      <w:pPr>
        <w:pStyle w:val="EndNoteBibliography"/>
        <w:rPr>
          <w:rFonts w:hint="eastAsia"/>
        </w:rPr>
      </w:pPr>
      <w:r w:rsidRPr="005604F4">
        <w:rPr>
          <w:rFonts w:hint="eastAsia"/>
        </w:rPr>
        <w:t xml:space="preserve">Broeder, P. and Wentink, E. (2022) 'Limited-time scarcity and competitive arousal in E-commerce', </w:t>
      </w:r>
      <w:r w:rsidRPr="005604F4">
        <w:rPr>
          <w:rFonts w:hint="eastAsia"/>
          <w:i/>
        </w:rPr>
        <w:t>The International Review of Retail, Distribution and Consumer Research,</w:t>
      </w:r>
      <w:r w:rsidRPr="005604F4">
        <w:rPr>
          <w:rFonts w:hint="eastAsia"/>
        </w:rPr>
        <w:t xml:space="preserve"> 32(5), pp. 549-567.</w:t>
      </w:r>
    </w:p>
    <w:p w14:paraId="65BC2331" w14:textId="77777777" w:rsidR="005604F4" w:rsidRPr="005604F4" w:rsidRDefault="005604F4" w:rsidP="005604F4">
      <w:pPr>
        <w:pStyle w:val="EndNoteBibliography"/>
        <w:rPr>
          <w:rFonts w:hint="eastAsia"/>
        </w:rPr>
      </w:pPr>
      <w:r w:rsidRPr="005604F4">
        <w:rPr>
          <w:rFonts w:hint="eastAsia"/>
        </w:rPr>
        <w:t xml:space="preserve">Bryman, A. (2016) </w:t>
      </w:r>
      <w:r w:rsidRPr="005604F4">
        <w:rPr>
          <w:rFonts w:hint="eastAsia"/>
          <w:i/>
        </w:rPr>
        <w:t>Social research methods.</w:t>
      </w:r>
      <w:r w:rsidRPr="005604F4">
        <w:rPr>
          <w:rFonts w:hint="eastAsia"/>
        </w:rPr>
        <w:t xml:space="preserve"> Oxford university press.</w:t>
      </w:r>
    </w:p>
    <w:p w14:paraId="3699E6BE" w14:textId="77777777" w:rsidR="005604F4" w:rsidRPr="005604F4" w:rsidRDefault="005604F4" w:rsidP="005604F4">
      <w:pPr>
        <w:pStyle w:val="EndNoteBibliography"/>
        <w:rPr>
          <w:rFonts w:hint="eastAsia"/>
        </w:rPr>
      </w:pPr>
      <w:r w:rsidRPr="005604F4">
        <w:rPr>
          <w:rFonts w:hint="eastAsia"/>
        </w:rPr>
        <w:lastRenderedPageBreak/>
        <w:t xml:space="preserve">Cao, N., Isa, N. M. and Perumal, S. (2023) 'Effects of Risk Attitude and Time Pressure on the Perceived Risk and Avoidance of Mobile App Advertising among Chinese Generation Z Consumers', </w:t>
      </w:r>
      <w:r w:rsidRPr="005604F4">
        <w:rPr>
          <w:rFonts w:hint="eastAsia"/>
          <w:i/>
        </w:rPr>
        <w:t>Sustainability,</w:t>
      </w:r>
      <w:r w:rsidRPr="005604F4">
        <w:rPr>
          <w:rFonts w:hint="eastAsia"/>
        </w:rPr>
        <w:t xml:space="preserve"> 15(15), pp. 11547.</w:t>
      </w:r>
    </w:p>
    <w:p w14:paraId="14F1573F" w14:textId="77777777" w:rsidR="005604F4" w:rsidRPr="005604F4" w:rsidRDefault="005604F4" w:rsidP="005604F4">
      <w:pPr>
        <w:pStyle w:val="EndNoteBibliography"/>
        <w:rPr>
          <w:rFonts w:hint="eastAsia"/>
        </w:rPr>
      </w:pPr>
      <w:r w:rsidRPr="005604F4">
        <w:rPr>
          <w:rFonts w:hint="eastAsia"/>
        </w:rPr>
        <w:t xml:space="preserve">Carlson, J. R. and Kukar-Kinney, M. (2018) 'Investigating discounting of discounts in an online context: The mediating effect of discount credibility and moderating effect of online daily deal promotions', </w:t>
      </w:r>
      <w:r w:rsidRPr="005604F4">
        <w:rPr>
          <w:rFonts w:hint="eastAsia"/>
          <w:i/>
        </w:rPr>
        <w:t>Journal of Retailing and Consumer Services,</w:t>
      </w:r>
      <w:r w:rsidRPr="005604F4">
        <w:rPr>
          <w:rFonts w:hint="eastAsia"/>
        </w:rPr>
        <w:t xml:space="preserve"> 41, pp. 153-160.</w:t>
      </w:r>
    </w:p>
    <w:p w14:paraId="43642263" w14:textId="77777777" w:rsidR="005604F4" w:rsidRPr="005604F4" w:rsidRDefault="005604F4" w:rsidP="005604F4">
      <w:pPr>
        <w:pStyle w:val="EndNoteBibliography"/>
        <w:rPr>
          <w:rFonts w:hint="eastAsia"/>
        </w:rPr>
      </w:pPr>
      <w:r w:rsidRPr="005604F4">
        <w:rPr>
          <w:rFonts w:hint="eastAsia"/>
        </w:rPr>
        <w:t xml:space="preserve">Chan, D. (2023) 'A Study on the Factors Influencing Purchase Intention of Genera-tion Z Users in Virtual Brand Community', </w:t>
      </w:r>
      <w:r w:rsidRPr="005604F4">
        <w:rPr>
          <w:rFonts w:hint="eastAsia"/>
          <w:i/>
        </w:rPr>
        <w:t>Communications in Humanities Research,</w:t>
      </w:r>
      <w:r w:rsidRPr="005604F4">
        <w:rPr>
          <w:rFonts w:hint="eastAsia"/>
        </w:rPr>
        <w:t xml:space="preserve"> 16, pp. 278-289.</w:t>
      </w:r>
    </w:p>
    <w:p w14:paraId="43886A87" w14:textId="77777777" w:rsidR="005604F4" w:rsidRPr="005604F4" w:rsidRDefault="005604F4" w:rsidP="005604F4">
      <w:pPr>
        <w:pStyle w:val="EndNoteBibliography"/>
        <w:rPr>
          <w:rFonts w:hint="eastAsia"/>
        </w:rPr>
      </w:pPr>
      <w:r w:rsidRPr="005604F4">
        <w:rPr>
          <w:rFonts w:hint="eastAsia"/>
        </w:rPr>
        <w:t xml:space="preserve">Chen, C. and Li, X. (2020) 'Effects of Singles’ Day atmosphere stimuli and Confucian values on consumer purchase intention', </w:t>
      </w:r>
      <w:r w:rsidRPr="005604F4">
        <w:rPr>
          <w:rFonts w:hint="eastAsia"/>
          <w:i/>
        </w:rPr>
        <w:t>Asia Pacific Journal of Marketing and Logistics,</w:t>
      </w:r>
      <w:r w:rsidRPr="005604F4">
        <w:rPr>
          <w:rFonts w:hint="eastAsia"/>
        </w:rPr>
        <w:t xml:space="preserve"> 32(7), pp. 1387-1405.</w:t>
      </w:r>
    </w:p>
    <w:p w14:paraId="38A461CE" w14:textId="77777777" w:rsidR="005604F4" w:rsidRPr="005604F4" w:rsidRDefault="005604F4" w:rsidP="005604F4">
      <w:pPr>
        <w:pStyle w:val="EndNoteBibliography"/>
        <w:rPr>
          <w:rFonts w:hint="eastAsia"/>
        </w:rPr>
      </w:pPr>
      <w:r w:rsidRPr="005604F4">
        <w:rPr>
          <w:rFonts w:hint="eastAsia"/>
        </w:rPr>
        <w:t xml:space="preserve">Chen, W.-K., Chen, C.-K. and Silalahi, A. D. K. 'Understanding Consumers' post-purchase behavior by cognitive dissonance and emotions in the online impulse buying context'. </w:t>
      </w:r>
      <w:r w:rsidRPr="005604F4">
        <w:rPr>
          <w:rFonts w:hint="eastAsia"/>
          <w:i/>
        </w:rPr>
        <w:t>2021 IEEE 22nd International Conference on Information Reuse and Integration for Data Science (IRI)</w:t>
      </w:r>
      <w:r w:rsidRPr="005604F4">
        <w:rPr>
          <w:rFonts w:hint="eastAsia"/>
        </w:rPr>
        <w:t>: IEEE, 390-394.</w:t>
      </w:r>
    </w:p>
    <w:p w14:paraId="5B909F14" w14:textId="77777777" w:rsidR="005604F4" w:rsidRPr="005604F4" w:rsidRDefault="005604F4" w:rsidP="005604F4">
      <w:pPr>
        <w:pStyle w:val="EndNoteBibliography"/>
        <w:rPr>
          <w:rFonts w:hint="eastAsia"/>
        </w:rPr>
      </w:pPr>
      <w:r w:rsidRPr="005604F4">
        <w:rPr>
          <w:rFonts w:hint="eastAsia"/>
        </w:rPr>
        <w:t xml:space="preserve">Chen, Y.-F., Chen, C.-H. and Lai, J.-S. (2022) 'Influence of Promotional Formats on Online Consumer Purchase Intention', </w:t>
      </w:r>
      <w:r w:rsidRPr="005604F4">
        <w:rPr>
          <w:rFonts w:hint="eastAsia"/>
          <w:i/>
        </w:rPr>
        <w:t>International Journal of Innovation in the Digital Economy (IJIDE),</w:t>
      </w:r>
      <w:r w:rsidRPr="005604F4">
        <w:rPr>
          <w:rFonts w:hint="eastAsia"/>
        </w:rPr>
        <w:t xml:space="preserve"> 13(1), pp. 1-21.</w:t>
      </w:r>
    </w:p>
    <w:p w14:paraId="3EEDFDE8" w14:textId="77777777" w:rsidR="005604F4" w:rsidRPr="005604F4" w:rsidRDefault="005604F4" w:rsidP="005604F4">
      <w:pPr>
        <w:pStyle w:val="EndNoteBibliography"/>
        <w:rPr>
          <w:rFonts w:hint="eastAsia"/>
        </w:rPr>
      </w:pPr>
      <w:r w:rsidRPr="005604F4">
        <w:rPr>
          <w:rFonts w:hint="eastAsia"/>
        </w:rPr>
        <w:t xml:space="preserve">Chopdar, P. K., Paul, J., Korfiatis, N. and Lytras, M. D. (2022) 'Examining the role of consumer impulsiveness in multiple app usage behavior among mobile </w:t>
      </w:r>
      <w:r w:rsidRPr="005604F4">
        <w:rPr>
          <w:rFonts w:hint="eastAsia"/>
        </w:rPr>
        <w:lastRenderedPageBreak/>
        <w:t xml:space="preserve">shoppers', </w:t>
      </w:r>
      <w:r w:rsidRPr="005604F4">
        <w:rPr>
          <w:rFonts w:hint="eastAsia"/>
          <w:i/>
        </w:rPr>
        <w:t>Journal of Business Research,</w:t>
      </w:r>
      <w:r w:rsidRPr="005604F4">
        <w:rPr>
          <w:rFonts w:hint="eastAsia"/>
        </w:rPr>
        <w:t xml:space="preserve"> 140, pp. 657-669.</w:t>
      </w:r>
    </w:p>
    <w:p w14:paraId="6DC9B2AC" w14:textId="77777777" w:rsidR="005604F4" w:rsidRPr="005604F4" w:rsidRDefault="005604F4" w:rsidP="005604F4">
      <w:pPr>
        <w:pStyle w:val="EndNoteBibliography"/>
        <w:rPr>
          <w:rFonts w:hint="eastAsia"/>
        </w:rPr>
      </w:pPr>
      <w:r w:rsidRPr="005604F4">
        <w:rPr>
          <w:rFonts w:hint="eastAsia"/>
        </w:rPr>
        <w:t xml:space="preserve">Creswell, J. W. and Clark, V. L. P. (2017) </w:t>
      </w:r>
      <w:r w:rsidRPr="005604F4">
        <w:rPr>
          <w:rFonts w:hint="eastAsia"/>
          <w:i/>
        </w:rPr>
        <w:t>Designing and conducting mixed methods research.</w:t>
      </w:r>
      <w:r w:rsidRPr="005604F4">
        <w:rPr>
          <w:rFonts w:hint="eastAsia"/>
        </w:rPr>
        <w:t xml:space="preserve"> Sage publications.</w:t>
      </w:r>
    </w:p>
    <w:p w14:paraId="42783D7E" w14:textId="77777777" w:rsidR="005604F4" w:rsidRPr="005604F4" w:rsidRDefault="005604F4" w:rsidP="005604F4">
      <w:pPr>
        <w:pStyle w:val="EndNoteBibliography"/>
        <w:rPr>
          <w:rFonts w:hint="eastAsia"/>
        </w:rPr>
      </w:pPr>
      <w:r w:rsidRPr="005604F4">
        <w:rPr>
          <w:rFonts w:hint="eastAsia"/>
        </w:rPr>
        <w:t xml:space="preserve">Creswell, J. W. and Creswell, J. D. (2017) </w:t>
      </w:r>
      <w:r w:rsidRPr="005604F4">
        <w:rPr>
          <w:rFonts w:hint="eastAsia"/>
          <w:i/>
        </w:rPr>
        <w:t>Research design: Qualitative, quantitative, and mixed methods approaches.</w:t>
      </w:r>
      <w:r w:rsidRPr="005604F4">
        <w:rPr>
          <w:rFonts w:hint="eastAsia"/>
        </w:rPr>
        <w:t xml:space="preserve"> Sage publications.</w:t>
      </w:r>
    </w:p>
    <w:p w14:paraId="466EB072" w14:textId="77777777" w:rsidR="005604F4" w:rsidRPr="005604F4" w:rsidRDefault="005604F4" w:rsidP="005604F4">
      <w:pPr>
        <w:pStyle w:val="EndNoteBibliography"/>
        <w:rPr>
          <w:rFonts w:hint="eastAsia"/>
        </w:rPr>
      </w:pPr>
      <w:r w:rsidRPr="005604F4">
        <w:rPr>
          <w:rFonts w:hint="eastAsia"/>
        </w:rPr>
        <w:t xml:space="preserve">Dhandra, T. K. (2019) 'Achieving triple dividend through mindfulness: More sustainable consumption, less unsustainable consumption and more life satisfaction', </w:t>
      </w:r>
      <w:r w:rsidRPr="005604F4">
        <w:rPr>
          <w:rFonts w:hint="eastAsia"/>
          <w:i/>
        </w:rPr>
        <w:t>Ecological economics,</w:t>
      </w:r>
      <w:r w:rsidRPr="005604F4">
        <w:rPr>
          <w:rFonts w:hint="eastAsia"/>
        </w:rPr>
        <w:t xml:space="preserve"> 161, pp. 83-90.</w:t>
      </w:r>
    </w:p>
    <w:p w14:paraId="3D64F9F9" w14:textId="77777777" w:rsidR="005604F4" w:rsidRPr="005604F4" w:rsidRDefault="005604F4" w:rsidP="005604F4">
      <w:pPr>
        <w:pStyle w:val="EndNoteBibliography"/>
        <w:rPr>
          <w:rFonts w:hint="eastAsia"/>
        </w:rPr>
      </w:pPr>
      <w:r w:rsidRPr="005604F4">
        <w:rPr>
          <w:rFonts w:hint="eastAsia"/>
        </w:rPr>
        <w:t xml:space="preserve">Djafarova, E. and Bowes, T. (2021) '‘Instagram made Me buy it’: Generation Z impulse purchases in fashion industry', </w:t>
      </w:r>
      <w:r w:rsidRPr="005604F4">
        <w:rPr>
          <w:rFonts w:hint="eastAsia"/>
          <w:i/>
        </w:rPr>
        <w:t>Journal of retailing and consumer services,</w:t>
      </w:r>
      <w:r w:rsidRPr="005604F4">
        <w:rPr>
          <w:rFonts w:hint="eastAsia"/>
        </w:rPr>
        <w:t xml:space="preserve"> 59, pp. 102345.</w:t>
      </w:r>
    </w:p>
    <w:p w14:paraId="6B7EE322" w14:textId="77777777" w:rsidR="005604F4" w:rsidRPr="005604F4" w:rsidRDefault="005604F4" w:rsidP="005604F4">
      <w:pPr>
        <w:pStyle w:val="EndNoteBibliography"/>
        <w:rPr>
          <w:rFonts w:hint="eastAsia"/>
        </w:rPr>
      </w:pPr>
      <w:r w:rsidRPr="005604F4">
        <w:rPr>
          <w:rFonts w:hint="eastAsia"/>
        </w:rPr>
        <w:t xml:space="preserve">Dolot, A. (2018) 'The characteristics of Generation Z', </w:t>
      </w:r>
      <w:r w:rsidRPr="005604F4">
        <w:rPr>
          <w:rFonts w:hint="eastAsia"/>
          <w:i/>
        </w:rPr>
        <w:t>E-mentor,</w:t>
      </w:r>
      <w:r w:rsidRPr="005604F4">
        <w:rPr>
          <w:rFonts w:hint="eastAsia"/>
        </w:rPr>
        <w:t xml:space="preserve"> 74(2), pp. 44-50.</w:t>
      </w:r>
    </w:p>
    <w:p w14:paraId="47A2D41E" w14:textId="77777777" w:rsidR="005604F4" w:rsidRPr="005604F4" w:rsidRDefault="005604F4" w:rsidP="005604F4">
      <w:pPr>
        <w:pStyle w:val="EndNoteBibliography"/>
        <w:rPr>
          <w:rFonts w:hint="eastAsia"/>
        </w:rPr>
      </w:pPr>
      <w:r w:rsidRPr="005604F4">
        <w:rPr>
          <w:rFonts w:hint="eastAsia"/>
        </w:rPr>
        <w:t>Dragolea, L.-L., Butnaru, G. I., Kot, S., Zamfir, C. G., Nuţ</w:t>
      </w:r>
      <w:r w:rsidRPr="005604F4">
        <w:rPr>
          <w:rFonts w:ascii="Cambria" w:hAnsi="Cambria" w:cs="Cambria"/>
        </w:rPr>
        <w:t>ă</w:t>
      </w:r>
      <w:r w:rsidRPr="005604F4">
        <w:rPr>
          <w:rFonts w:hint="eastAsia"/>
        </w:rPr>
        <w:t>, A.-C., Nuţ</w:t>
      </w:r>
      <w:r w:rsidRPr="005604F4">
        <w:rPr>
          <w:rFonts w:ascii="Cambria" w:hAnsi="Cambria" w:cs="Cambria"/>
        </w:rPr>
        <w:t>ă</w:t>
      </w:r>
      <w:r w:rsidRPr="005604F4">
        <w:rPr>
          <w:rFonts w:hint="eastAsia"/>
        </w:rPr>
        <w:t>, F.-M., Cristea, D. S. and Ştef</w:t>
      </w:r>
      <w:r w:rsidRPr="005604F4">
        <w:rPr>
          <w:rFonts w:ascii="Cambria" w:hAnsi="Cambria" w:cs="Cambria"/>
        </w:rPr>
        <w:t>ă</w:t>
      </w:r>
      <w:r w:rsidRPr="005604F4">
        <w:rPr>
          <w:rFonts w:hint="eastAsia"/>
        </w:rPr>
        <w:t>nic</w:t>
      </w:r>
      <w:r w:rsidRPr="005604F4">
        <w:rPr>
          <w:rFonts w:ascii="Cambria" w:hAnsi="Cambria" w:cs="Cambria"/>
        </w:rPr>
        <w:t>ă</w:t>
      </w:r>
      <w:r w:rsidRPr="005604F4">
        <w:rPr>
          <w:rFonts w:hint="eastAsia"/>
        </w:rPr>
        <w:t xml:space="preserve">, M. (2023) 'Determining factors in shaping the sustainable behavior of the generation Z consumer', </w:t>
      </w:r>
      <w:r w:rsidRPr="005604F4">
        <w:rPr>
          <w:rFonts w:hint="eastAsia"/>
          <w:i/>
        </w:rPr>
        <w:t>Frontiers in Environmental Science,</w:t>
      </w:r>
      <w:r w:rsidRPr="005604F4">
        <w:rPr>
          <w:rFonts w:hint="eastAsia"/>
        </w:rPr>
        <w:t xml:space="preserve"> 11, pp. 1096183.</w:t>
      </w:r>
    </w:p>
    <w:p w14:paraId="2569AA41" w14:textId="77777777" w:rsidR="005604F4" w:rsidRPr="005604F4" w:rsidRDefault="005604F4" w:rsidP="005604F4">
      <w:pPr>
        <w:pStyle w:val="EndNoteBibliography"/>
        <w:rPr>
          <w:rFonts w:hint="eastAsia"/>
        </w:rPr>
      </w:pPr>
      <w:r w:rsidRPr="005604F4">
        <w:rPr>
          <w:rFonts w:hint="eastAsia"/>
        </w:rPr>
        <w:t xml:space="preserve">EL BADAOUI, R. (2020) 'IMPULSIVE PURCHASE EXPERIENCE: CONCEPTUAL CLARIFICATION AND MEASUREMENT PROBLEMS', </w:t>
      </w:r>
      <w:r w:rsidRPr="005604F4">
        <w:rPr>
          <w:rFonts w:hint="eastAsia"/>
          <w:i/>
        </w:rPr>
        <w:t>Revue Marocaine de Recherche en Management et Marketing,</w:t>
      </w:r>
      <w:r w:rsidRPr="005604F4">
        <w:rPr>
          <w:rFonts w:hint="eastAsia"/>
        </w:rPr>
        <w:t xml:space="preserve"> 12(2), pp. 39-59.</w:t>
      </w:r>
    </w:p>
    <w:p w14:paraId="17479A58" w14:textId="77777777" w:rsidR="005604F4" w:rsidRPr="005604F4" w:rsidRDefault="005604F4" w:rsidP="005604F4">
      <w:pPr>
        <w:pStyle w:val="EndNoteBibliography"/>
        <w:rPr>
          <w:rFonts w:hint="eastAsia"/>
        </w:rPr>
      </w:pPr>
      <w:r w:rsidRPr="005604F4">
        <w:rPr>
          <w:rFonts w:hint="eastAsia"/>
        </w:rPr>
        <w:t>Field, A. 2013. Discovering statistics using IBM SPSS statistics. sage London.</w:t>
      </w:r>
    </w:p>
    <w:p w14:paraId="5765EDF6" w14:textId="77777777" w:rsidR="005604F4" w:rsidRPr="005604F4" w:rsidRDefault="005604F4" w:rsidP="005604F4">
      <w:pPr>
        <w:pStyle w:val="EndNoteBibliography"/>
        <w:rPr>
          <w:rFonts w:hint="eastAsia"/>
        </w:rPr>
      </w:pPr>
      <w:r w:rsidRPr="005604F4">
        <w:rPr>
          <w:rFonts w:hint="eastAsia"/>
        </w:rPr>
        <w:t xml:space="preserve">Fisher, M. L., Gallino, S. and Xu, J. J. (2019) 'The value of rapid delivery in omnichannel retailing', </w:t>
      </w:r>
      <w:r w:rsidRPr="005604F4">
        <w:rPr>
          <w:rFonts w:hint="eastAsia"/>
          <w:i/>
        </w:rPr>
        <w:t>Journal of Marketing Research,</w:t>
      </w:r>
      <w:r w:rsidRPr="005604F4">
        <w:rPr>
          <w:rFonts w:hint="eastAsia"/>
        </w:rPr>
        <w:t xml:space="preserve"> 56(5), pp. 732-748.</w:t>
      </w:r>
    </w:p>
    <w:p w14:paraId="0B855F75" w14:textId="77777777" w:rsidR="005604F4" w:rsidRPr="005604F4" w:rsidRDefault="005604F4" w:rsidP="005604F4">
      <w:pPr>
        <w:pStyle w:val="EndNoteBibliography"/>
        <w:rPr>
          <w:rFonts w:hint="eastAsia"/>
        </w:rPr>
      </w:pPr>
      <w:r w:rsidRPr="005604F4">
        <w:rPr>
          <w:rFonts w:hint="eastAsia"/>
        </w:rPr>
        <w:lastRenderedPageBreak/>
        <w:t xml:space="preserve">Fromm, J. and Read, A. (2018) </w:t>
      </w:r>
      <w:r w:rsidRPr="005604F4">
        <w:rPr>
          <w:rFonts w:hint="eastAsia"/>
          <w:i/>
        </w:rPr>
        <w:t>Marketing to Gen Z: The rules for reaching this vast--and very different--generation of influencers.</w:t>
      </w:r>
      <w:r w:rsidRPr="005604F4">
        <w:rPr>
          <w:rFonts w:hint="eastAsia"/>
        </w:rPr>
        <w:t xml:space="preserve"> Amacom.</w:t>
      </w:r>
    </w:p>
    <w:p w14:paraId="642EF0A1" w14:textId="77777777" w:rsidR="005604F4" w:rsidRPr="005604F4" w:rsidRDefault="005604F4" w:rsidP="005604F4">
      <w:pPr>
        <w:pStyle w:val="EndNoteBibliography"/>
        <w:rPr>
          <w:rFonts w:hint="eastAsia"/>
        </w:rPr>
      </w:pPr>
      <w:r w:rsidRPr="005604F4">
        <w:rPr>
          <w:rFonts w:hint="eastAsia"/>
        </w:rPr>
        <w:t xml:space="preserve">Gao, H., Chen, X., Gao, H. and Yu, B. (2022) 'Understanding Chinese consumers’ livestreaming impulsive buying: an stimulus-organism-response perspective and the mediating role of emotions and Zhong Yong tendency', </w:t>
      </w:r>
      <w:r w:rsidRPr="005604F4">
        <w:rPr>
          <w:rFonts w:hint="eastAsia"/>
          <w:i/>
        </w:rPr>
        <w:t>Frontiers in Psychology,</w:t>
      </w:r>
      <w:r w:rsidRPr="005604F4">
        <w:rPr>
          <w:rFonts w:hint="eastAsia"/>
        </w:rPr>
        <w:t xml:space="preserve"> 13, pp. 881294.</w:t>
      </w:r>
    </w:p>
    <w:p w14:paraId="43ABC84B" w14:textId="77777777" w:rsidR="005604F4" w:rsidRPr="005604F4" w:rsidRDefault="005604F4" w:rsidP="005604F4">
      <w:pPr>
        <w:pStyle w:val="EndNoteBibliography"/>
        <w:rPr>
          <w:rFonts w:hint="eastAsia"/>
        </w:rPr>
      </w:pPr>
      <w:r w:rsidRPr="005604F4">
        <w:rPr>
          <w:rFonts w:hint="eastAsia"/>
        </w:rPr>
        <w:t xml:space="preserve">Gao, Y., Ahmad, A. and Azman, N. (2023) 'Impact of External and Internal Stimuli on Online Impulsive Buying Behavior: Mediating Role of Hedonic and Utilitarian Shopping Value', </w:t>
      </w:r>
      <w:r w:rsidRPr="005604F4">
        <w:rPr>
          <w:rFonts w:hint="eastAsia"/>
          <w:i/>
        </w:rPr>
        <w:t>International Journal of Professional Business Review,</w:t>
      </w:r>
      <w:r w:rsidRPr="005604F4">
        <w:rPr>
          <w:rFonts w:hint="eastAsia"/>
        </w:rPr>
        <w:t xml:space="preserve"> 8(9), pp. e03459-e03459.</w:t>
      </w:r>
    </w:p>
    <w:p w14:paraId="1009C653" w14:textId="77777777" w:rsidR="005604F4" w:rsidRPr="005604F4" w:rsidRDefault="005604F4" w:rsidP="005604F4">
      <w:pPr>
        <w:pStyle w:val="EndNoteBibliography"/>
        <w:rPr>
          <w:rFonts w:hint="eastAsia"/>
        </w:rPr>
      </w:pPr>
      <w:r w:rsidRPr="005604F4">
        <w:rPr>
          <w:rFonts w:hint="eastAsia"/>
        </w:rPr>
        <w:t xml:space="preserve">Gentina, E. and Tang, T. L.-P. (2024) 'Youth materialism and consumer ethics: do Gen Z adolescents’ self-concepts (power and self-esteem) vary across cultures (China vs. France)?', </w:t>
      </w:r>
      <w:r w:rsidRPr="005604F4">
        <w:rPr>
          <w:rFonts w:hint="eastAsia"/>
          <w:i/>
        </w:rPr>
        <w:t>Ethics &amp; Behavior,</w:t>
      </w:r>
      <w:r w:rsidRPr="005604F4">
        <w:rPr>
          <w:rFonts w:hint="eastAsia"/>
        </w:rPr>
        <w:t xml:space="preserve"> 34(2), pp. 120-150.</w:t>
      </w:r>
    </w:p>
    <w:p w14:paraId="0063E41D" w14:textId="77777777" w:rsidR="005604F4" w:rsidRPr="005604F4" w:rsidRDefault="005604F4" w:rsidP="005604F4">
      <w:pPr>
        <w:pStyle w:val="EndNoteBibliography"/>
        <w:rPr>
          <w:rFonts w:hint="eastAsia"/>
        </w:rPr>
      </w:pPr>
      <w:r w:rsidRPr="005604F4">
        <w:rPr>
          <w:rFonts w:hint="eastAsia"/>
        </w:rPr>
        <w:t xml:space="preserve">Goel, P., Parayitam, S., Sharma, A., Rana, N. P. and Dwivedi, Y. K. (2022) 'A moderated mediation model for e-impulse buying tendency, customer satisfaction and intention to continue e-shopping', </w:t>
      </w:r>
      <w:r w:rsidRPr="005604F4">
        <w:rPr>
          <w:rFonts w:hint="eastAsia"/>
          <w:i/>
        </w:rPr>
        <w:t>Journal of Business Research,</w:t>
      </w:r>
      <w:r w:rsidRPr="005604F4">
        <w:rPr>
          <w:rFonts w:hint="eastAsia"/>
        </w:rPr>
        <w:t xml:space="preserve"> 142, pp. 1-16.</w:t>
      </w:r>
    </w:p>
    <w:p w14:paraId="21E2839A" w14:textId="77777777" w:rsidR="005604F4" w:rsidRPr="005604F4" w:rsidRDefault="005604F4" w:rsidP="005604F4">
      <w:pPr>
        <w:pStyle w:val="EndNoteBibliography"/>
        <w:rPr>
          <w:rFonts w:hint="eastAsia"/>
        </w:rPr>
      </w:pPr>
      <w:r w:rsidRPr="005604F4">
        <w:rPr>
          <w:rFonts w:hint="eastAsia"/>
        </w:rPr>
        <w:t xml:space="preserve">Goldkuhl, G. (2012) 'Pragmatism vs interpretivism in qualitative information systems research', </w:t>
      </w:r>
      <w:r w:rsidRPr="005604F4">
        <w:rPr>
          <w:rFonts w:hint="eastAsia"/>
          <w:i/>
        </w:rPr>
        <w:t>European journal of information systems,</w:t>
      </w:r>
      <w:r w:rsidRPr="005604F4">
        <w:rPr>
          <w:rFonts w:hint="eastAsia"/>
        </w:rPr>
        <w:t xml:space="preserve"> 21(2), pp. 135-146.</w:t>
      </w:r>
    </w:p>
    <w:p w14:paraId="63C480F8" w14:textId="77777777" w:rsidR="005604F4" w:rsidRPr="005604F4" w:rsidRDefault="005604F4" w:rsidP="005604F4">
      <w:pPr>
        <w:pStyle w:val="EndNoteBibliography"/>
        <w:rPr>
          <w:rFonts w:hint="eastAsia"/>
        </w:rPr>
      </w:pPr>
      <w:r w:rsidRPr="005604F4">
        <w:rPr>
          <w:rFonts w:hint="eastAsia"/>
        </w:rPr>
        <w:t xml:space="preserve">Gordon-Hecker, T., Pittarello, A., Shalvi, S. and Roskes, M. (2020) 'Buy-one-get-one-free deals attract more attention than percentage deals', </w:t>
      </w:r>
      <w:r w:rsidRPr="005604F4">
        <w:rPr>
          <w:rFonts w:hint="eastAsia"/>
          <w:i/>
        </w:rPr>
        <w:t>Journal of Business Research,</w:t>
      </w:r>
      <w:r w:rsidRPr="005604F4">
        <w:rPr>
          <w:rFonts w:hint="eastAsia"/>
        </w:rPr>
        <w:t xml:space="preserve"> 111, pp. 128-134.</w:t>
      </w:r>
    </w:p>
    <w:p w14:paraId="7C8B621C" w14:textId="77777777" w:rsidR="005604F4" w:rsidRPr="005604F4" w:rsidRDefault="005604F4" w:rsidP="005604F4">
      <w:pPr>
        <w:pStyle w:val="EndNoteBibliography"/>
        <w:rPr>
          <w:rFonts w:hint="eastAsia"/>
        </w:rPr>
      </w:pPr>
      <w:r w:rsidRPr="005604F4">
        <w:rPr>
          <w:rFonts w:hint="eastAsia"/>
        </w:rPr>
        <w:lastRenderedPageBreak/>
        <w:t xml:space="preserve">Grigoreva, E. A., Garifova, L. F. and Polovkina, E. A. (2021) 'Consumer behavior in the information economy: Generation Z', </w:t>
      </w:r>
      <w:r w:rsidRPr="005604F4">
        <w:rPr>
          <w:rFonts w:hint="eastAsia"/>
          <w:i/>
        </w:rPr>
        <w:t>International Journal of Financial Research,</w:t>
      </w:r>
      <w:r w:rsidRPr="005604F4">
        <w:rPr>
          <w:rFonts w:hint="eastAsia"/>
        </w:rPr>
        <w:t xml:space="preserve"> 12(2), pp. 164-171.</w:t>
      </w:r>
    </w:p>
    <w:p w14:paraId="011610F6" w14:textId="77777777" w:rsidR="005604F4" w:rsidRPr="005604F4" w:rsidRDefault="005604F4" w:rsidP="005604F4">
      <w:pPr>
        <w:pStyle w:val="EndNoteBibliography"/>
        <w:rPr>
          <w:rFonts w:hint="eastAsia"/>
        </w:rPr>
      </w:pPr>
      <w:r w:rsidRPr="005604F4">
        <w:rPr>
          <w:rFonts w:hint="eastAsia"/>
        </w:rPr>
        <w:t xml:space="preserve">Gruschka, N., Mavroeidis, V., Vishi, K. and Jensen, M. 'Privacy issues and data protection in big data: a case study analysis under GDPR'. </w:t>
      </w:r>
      <w:r w:rsidRPr="005604F4">
        <w:rPr>
          <w:rFonts w:hint="eastAsia"/>
          <w:i/>
        </w:rPr>
        <w:t>2018 IEEE International Conference on Big Data (Big Data)</w:t>
      </w:r>
      <w:r w:rsidRPr="005604F4">
        <w:rPr>
          <w:rFonts w:hint="eastAsia"/>
        </w:rPr>
        <w:t>: IEEE, 5027-5033.</w:t>
      </w:r>
    </w:p>
    <w:p w14:paraId="6C2F8A73" w14:textId="77777777" w:rsidR="005604F4" w:rsidRPr="005604F4" w:rsidRDefault="005604F4" w:rsidP="005604F4">
      <w:pPr>
        <w:pStyle w:val="EndNoteBibliography"/>
        <w:rPr>
          <w:rFonts w:hint="eastAsia"/>
        </w:rPr>
      </w:pPr>
      <w:r w:rsidRPr="005604F4">
        <w:rPr>
          <w:rFonts w:hint="eastAsia"/>
        </w:rPr>
        <w:t xml:space="preserve">Haghighatnia, S., Abdolvand, N. and Rajaee Harandi, S. (2018) 'Evaluating discounts as a dimension of customer behavior analysis', </w:t>
      </w:r>
      <w:r w:rsidRPr="005604F4">
        <w:rPr>
          <w:rFonts w:hint="eastAsia"/>
          <w:i/>
        </w:rPr>
        <w:t>Journal of Marketing Communications,</w:t>
      </w:r>
      <w:r w:rsidRPr="005604F4">
        <w:rPr>
          <w:rFonts w:hint="eastAsia"/>
        </w:rPr>
        <w:t xml:space="preserve"> 24(4), pp. 321-336.</w:t>
      </w:r>
    </w:p>
    <w:p w14:paraId="2CFF545E" w14:textId="77777777" w:rsidR="005604F4" w:rsidRPr="005604F4" w:rsidRDefault="005604F4" w:rsidP="005604F4">
      <w:pPr>
        <w:pStyle w:val="EndNoteBibliography"/>
        <w:rPr>
          <w:rFonts w:hint="eastAsia"/>
        </w:rPr>
      </w:pPr>
      <w:r w:rsidRPr="005604F4">
        <w:rPr>
          <w:rFonts w:hint="eastAsia"/>
        </w:rPr>
        <w:t xml:space="preserve">Iyer, G. R., Blut, M., Xiao, S. H. and Grewal, D. (2020) 'Impulse buying: a meta-analytic review', </w:t>
      </w:r>
      <w:r w:rsidRPr="005604F4">
        <w:rPr>
          <w:rFonts w:hint="eastAsia"/>
          <w:i/>
        </w:rPr>
        <w:t>Journal of the academy of marketing science,</w:t>
      </w:r>
      <w:r w:rsidRPr="005604F4">
        <w:rPr>
          <w:rFonts w:hint="eastAsia"/>
        </w:rPr>
        <w:t xml:space="preserve"> 48, pp. 384-404.</w:t>
      </w:r>
    </w:p>
    <w:p w14:paraId="6BB7E541" w14:textId="77777777" w:rsidR="005604F4" w:rsidRPr="005604F4" w:rsidRDefault="005604F4" w:rsidP="005604F4">
      <w:pPr>
        <w:pStyle w:val="EndNoteBibliography"/>
        <w:rPr>
          <w:rFonts w:hint="eastAsia"/>
        </w:rPr>
      </w:pPr>
      <w:r w:rsidRPr="005604F4">
        <w:rPr>
          <w:rFonts w:hint="eastAsia"/>
        </w:rPr>
        <w:t xml:space="preserve">Jiang, W. (2022) 'The Impact of the Digital Economy on E-Commerce Development', </w:t>
      </w:r>
      <w:r w:rsidRPr="005604F4">
        <w:rPr>
          <w:rFonts w:hint="eastAsia"/>
          <w:i/>
        </w:rPr>
        <w:t>Journal of World Economy,</w:t>
      </w:r>
      <w:r w:rsidRPr="005604F4">
        <w:rPr>
          <w:rFonts w:hint="eastAsia"/>
        </w:rPr>
        <w:t xml:space="preserve"> 1(1), pp. 58-62.</w:t>
      </w:r>
    </w:p>
    <w:p w14:paraId="052FD6D5" w14:textId="77777777" w:rsidR="005604F4" w:rsidRPr="005604F4" w:rsidRDefault="005604F4" w:rsidP="005604F4">
      <w:pPr>
        <w:pStyle w:val="EndNoteBibliography"/>
        <w:rPr>
          <w:rFonts w:hint="eastAsia"/>
        </w:rPr>
      </w:pPr>
      <w:r w:rsidRPr="005604F4">
        <w:rPr>
          <w:rFonts w:hint="eastAsia"/>
        </w:rPr>
        <w:t xml:space="preserve">Kahawandala, N., Peter, S. and Niwunhella, H. 'Profiling purchasing behavior of Generation Z'. </w:t>
      </w:r>
      <w:r w:rsidRPr="005604F4">
        <w:rPr>
          <w:rFonts w:hint="eastAsia"/>
          <w:i/>
        </w:rPr>
        <w:t>2020 International Research Conference on Smart Computing and Systems Engineering (SCSE)</w:t>
      </w:r>
      <w:r w:rsidRPr="005604F4">
        <w:rPr>
          <w:rFonts w:hint="eastAsia"/>
        </w:rPr>
        <w:t>: IEEE, 155-160.</w:t>
      </w:r>
    </w:p>
    <w:p w14:paraId="1F6E30A6" w14:textId="77777777" w:rsidR="005604F4" w:rsidRPr="005604F4" w:rsidRDefault="005604F4" w:rsidP="005604F4">
      <w:pPr>
        <w:pStyle w:val="EndNoteBibliography"/>
        <w:rPr>
          <w:rFonts w:hint="eastAsia"/>
        </w:rPr>
      </w:pPr>
      <w:r w:rsidRPr="005604F4">
        <w:rPr>
          <w:rFonts w:hint="eastAsia"/>
        </w:rPr>
        <w:t xml:space="preserve">Kallio, H., Pietilä, A. M., Johnson, M. and Kangasniemi, M. (2016) 'Systematic methodological review: developing a framework for a qualitative semi‐structured interview guide', </w:t>
      </w:r>
      <w:r w:rsidRPr="005604F4">
        <w:rPr>
          <w:rFonts w:hint="eastAsia"/>
          <w:i/>
        </w:rPr>
        <w:t>Journal of advanced nursing,</w:t>
      </w:r>
      <w:r w:rsidRPr="005604F4">
        <w:rPr>
          <w:rFonts w:hint="eastAsia"/>
        </w:rPr>
        <w:t xml:space="preserve"> 72(12), pp. 2954-2965.</w:t>
      </w:r>
    </w:p>
    <w:p w14:paraId="6C2DE003" w14:textId="77777777" w:rsidR="005604F4" w:rsidRPr="005604F4" w:rsidRDefault="005604F4" w:rsidP="005604F4">
      <w:pPr>
        <w:pStyle w:val="EndNoteBibliography"/>
        <w:rPr>
          <w:rFonts w:hint="eastAsia"/>
        </w:rPr>
      </w:pPr>
      <w:r w:rsidRPr="005604F4">
        <w:rPr>
          <w:rFonts w:hint="eastAsia"/>
        </w:rPr>
        <w:t xml:space="preserve">Kim, M. S. (2014) 'Doing social constructivist research means making empathic and aesthetic connections with participants', </w:t>
      </w:r>
      <w:r w:rsidRPr="005604F4">
        <w:rPr>
          <w:rFonts w:hint="eastAsia"/>
          <w:i/>
        </w:rPr>
        <w:t>European Early Childhood Education Research Journal,</w:t>
      </w:r>
      <w:r w:rsidRPr="005604F4">
        <w:rPr>
          <w:rFonts w:hint="eastAsia"/>
        </w:rPr>
        <w:t xml:space="preserve"> 22(4), pp. 538-553.</w:t>
      </w:r>
    </w:p>
    <w:p w14:paraId="1FCAD3EA" w14:textId="77777777" w:rsidR="005604F4" w:rsidRPr="005604F4" w:rsidRDefault="005604F4" w:rsidP="005604F4">
      <w:pPr>
        <w:pStyle w:val="EndNoteBibliography"/>
        <w:rPr>
          <w:rFonts w:hint="eastAsia"/>
        </w:rPr>
      </w:pPr>
      <w:r w:rsidRPr="005604F4">
        <w:rPr>
          <w:rFonts w:hint="eastAsia"/>
        </w:rPr>
        <w:lastRenderedPageBreak/>
        <w:t xml:space="preserve">Kim, S. J. and Mo, J. (2022) 'Factors affecting consumers’ Acceptance of e-commerce consumer credit service: Multiple group path analysis by Naver shopping and Coupang', </w:t>
      </w:r>
      <w:r w:rsidRPr="005604F4">
        <w:rPr>
          <w:rFonts w:hint="eastAsia"/>
          <w:i/>
        </w:rPr>
        <w:t>Journal of Society for e-Business Studies,</w:t>
      </w:r>
      <w:r w:rsidRPr="005604F4">
        <w:rPr>
          <w:rFonts w:hint="eastAsia"/>
        </w:rPr>
        <w:t xml:space="preserve"> 27(2).</w:t>
      </w:r>
    </w:p>
    <w:p w14:paraId="482C4C55" w14:textId="77777777" w:rsidR="005604F4" w:rsidRPr="005604F4" w:rsidRDefault="005604F4" w:rsidP="005604F4">
      <w:pPr>
        <w:pStyle w:val="EndNoteBibliography"/>
        <w:rPr>
          <w:rFonts w:hint="eastAsia"/>
        </w:rPr>
      </w:pPr>
      <w:r w:rsidRPr="005604F4">
        <w:rPr>
          <w:rFonts w:hint="eastAsia"/>
        </w:rPr>
        <w:t xml:space="preserve">Kimiagari, S. and Malafe, N. S. A. (2021) 'The role of cognitive and affective responses in the relationship between internal and external stimuli on online impulse buying behavior', </w:t>
      </w:r>
      <w:r w:rsidRPr="005604F4">
        <w:rPr>
          <w:rFonts w:hint="eastAsia"/>
          <w:i/>
        </w:rPr>
        <w:t>Journal of Retailing and Consumer Services,</w:t>
      </w:r>
      <w:r w:rsidRPr="005604F4">
        <w:rPr>
          <w:rFonts w:hint="eastAsia"/>
        </w:rPr>
        <w:t xml:space="preserve"> 61, pp. 102567.</w:t>
      </w:r>
    </w:p>
    <w:p w14:paraId="51BE3879" w14:textId="77777777" w:rsidR="005604F4" w:rsidRPr="005604F4" w:rsidRDefault="005604F4" w:rsidP="005604F4">
      <w:pPr>
        <w:pStyle w:val="EndNoteBibliography"/>
        <w:rPr>
          <w:rFonts w:hint="eastAsia"/>
        </w:rPr>
      </w:pPr>
      <w:r w:rsidRPr="005604F4">
        <w:rPr>
          <w:rFonts w:hint="eastAsia"/>
        </w:rPr>
        <w:t xml:space="preserve">Kimmons, R. (2022) 'Mixed methods', </w:t>
      </w:r>
      <w:r w:rsidRPr="005604F4">
        <w:rPr>
          <w:rFonts w:hint="eastAsia"/>
          <w:i/>
        </w:rPr>
        <w:t>Education Research,</w:t>
      </w:r>
      <w:r w:rsidRPr="005604F4">
        <w:rPr>
          <w:rFonts w:hint="eastAsia"/>
        </w:rPr>
        <w:t xml:space="preserve"> 63(5), pp. 631-641.</w:t>
      </w:r>
    </w:p>
    <w:p w14:paraId="75DED994" w14:textId="77777777" w:rsidR="005604F4" w:rsidRPr="005604F4" w:rsidRDefault="005604F4" w:rsidP="005604F4">
      <w:pPr>
        <w:pStyle w:val="EndNoteBibliography"/>
        <w:rPr>
          <w:rFonts w:hint="eastAsia"/>
        </w:rPr>
      </w:pPr>
      <w:r w:rsidRPr="005604F4">
        <w:rPr>
          <w:rFonts w:hint="eastAsia"/>
        </w:rPr>
        <w:t>King, N., Brooks, J. and Horrocks, C. (2018) 'Interviews in qualitative research'.</w:t>
      </w:r>
    </w:p>
    <w:p w14:paraId="1B3E7011" w14:textId="77777777" w:rsidR="005604F4" w:rsidRPr="005604F4" w:rsidRDefault="005604F4" w:rsidP="005604F4">
      <w:pPr>
        <w:pStyle w:val="EndNoteBibliography"/>
        <w:rPr>
          <w:rFonts w:hint="eastAsia"/>
        </w:rPr>
      </w:pPr>
      <w:r w:rsidRPr="005604F4">
        <w:rPr>
          <w:rFonts w:hint="eastAsia"/>
        </w:rPr>
        <w:t xml:space="preserve">Kivinen, O. and Piiroinen, T. (2004) 'The relevance of ontological commitments in social sciences: Realist and pragmatist viewpoints', </w:t>
      </w:r>
      <w:r w:rsidRPr="005604F4">
        <w:rPr>
          <w:rFonts w:hint="eastAsia"/>
          <w:i/>
        </w:rPr>
        <w:t>Journal for the theory of social behaviour,</w:t>
      </w:r>
      <w:r w:rsidRPr="005604F4">
        <w:rPr>
          <w:rFonts w:hint="eastAsia"/>
        </w:rPr>
        <w:t xml:space="preserve"> 34(3), pp. 231-248.</w:t>
      </w:r>
    </w:p>
    <w:p w14:paraId="40AF04D5" w14:textId="77777777" w:rsidR="005604F4" w:rsidRPr="005604F4" w:rsidRDefault="005604F4" w:rsidP="005604F4">
      <w:pPr>
        <w:pStyle w:val="EndNoteBibliography"/>
        <w:rPr>
          <w:rFonts w:hint="eastAsia"/>
        </w:rPr>
      </w:pPr>
      <w:r w:rsidRPr="005604F4">
        <w:rPr>
          <w:rFonts w:hint="eastAsia"/>
        </w:rPr>
        <w:t xml:space="preserve">Laitkep, D. and Stofkova, K. R. 'Shopping behaviour of e-commerce customers on the example of generation Z'. </w:t>
      </w:r>
      <w:r w:rsidRPr="005604F4">
        <w:rPr>
          <w:rFonts w:hint="eastAsia"/>
          <w:i/>
        </w:rPr>
        <w:t>SHS Web of Conferences</w:t>
      </w:r>
      <w:r w:rsidRPr="005604F4">
        <w:rPr>
          <w:rFonts w:hint="eastAsia"/>
        </w:rPr>
        <w:t>: EDP Sciences, 02009.</w:t>
      </w:r>
    </w:p>
    <w:p w14:paraId="5118DB35" w14:textId="77777777" w:rsidR="005604F4" w:rsidRPr="005604F4" w:rsidRDefault="005604F4" w:rsidP="005604F4">
      <w:pPr>
        <w:pStyle w:val="EndNoteBibliography"/>
        <w:rPr>
          <w:rFonts w:hint="eastAsia"/>
        </w:rPr>
      </w:pPr>
      <w:r w:rsidRPr="005604F4">
        <w:rPr>
          <w:rFonts w:hint="eastAsia"/>
        </w:rPr>
        <w:t xml:space="preserve">Lamis, S. F., Handayani, P. W. and Fitriani, W. R. (2022) 'Impulse buying during flash sales in the online marketplace', </w:t>
      </w:r>
      <w:r w:rsidRPr="005604F4">
        <w:rPr>
          <w:rFonts w:hint="eastAsia"/>
          <w:i/>
        </w:rPr>
        <w:t>Cogent Business &amp; Management,</w:t>
      </w:r>
      <w:r w:rsidRPr="005604F4">
        <w:rPr>
          <w:rFonts w:hint="eastAsia"/>
        </w:rPr>
        <w:t xml:space="preserve"> 9(1), pp. 2068402.</w:t>
      </w:r>
    </w:p>
    <w:p w14:paraId="756E5FCE" w14:textId="77777777" w:rsidR="005604F4" w:rsidRPr="005604F4" w:rsidRDefault="005604F4" w:rsidP="005604F4">
      <w:pPr>
        <w:pStyle w:val="EndNoteBibliography"/>
        <w:rPr>
          <w:rFonts w:hint="eastAsia"/>
        </w:rPr>
      </w:pPr>
      <w:r w:rsidRPr="005604F4">
        <w:rPr>
          <w:rFonts w:hint="eastAsia"/>
        </w:rPr>
        <w:t xml:space="preserve">Larasati, K. L. D. and Yasa, N. N. K. (2021) 'The role of positive emotion in mediating the effect of price discount on impulse buying Indomaret customers in Denpasar city, Indonesia', </w:t>
      </w:r>
      <w:r w:rsidRPr="005604F4">
        <w:rPr>
          <w:rFonts w:hint="eastAsia"/>
          <w:i/>
        </w:rPr>
        <w:t>European Journal of Management and Marketing Studies,</w:t>
      </w:r>
      <w:r w:rsidRPr="005604F4">
        <w:rPr>
          <w:rFonts w:hint="eastAsia"/>
        </w:rPr>
        <w:t xml:space="preserve"> 6(2).</w:t>
      </w:r>
    </w:p>
    <w:p w14:paraId="18439355" w14:textId="77777777" w:rsidR="005604F4" w:rsidRPr="005604F4" w:rsidRDefault="005604F4" w:rsidP="005604F4">
      <w:pPr>
        <w:pStyle w:val="EndNoteBibliography"/>
        <w:rPr>
          <w:rFonts w:hint="eastAsia"/>
        </w:rPr>
      </w:pPr>
      <w:r w:rsidRPr="005604F4">
        <w:rPr>
          <w:rFonts w:hint="eastAsia"/>
        </w:rPr>
        <w:t xml:space="preserve">Lee, C.-H., Chen, C.-W. D., Huang, S.-F., Chang, Y.-T. and Demirci, S. (2021) </w:t>
      </w:r>
      <w:r w:rsidRPr="005604F4">
        <w:rPr>
          <w:rFonts w:hint="eastAsia"/>
        </w:rPr>
        <w:lastRenderedPageBreak/>
        <w:t xml:space="preserve">'Exploring consumers’ impulse buying behavior on online apparel websites: An empirical investigation on consumer perceptions', </w:t>
      </w:r>
      <w:r w:rsidRPr="005604F4">
        <w:rPr>
          <w:rFonts w:hint="eastAsia"/>
          <w:i/>
        </w:rPr>
        <w:t>International Journal of Electronic Commerce Studies,</w:t>
      </w:r>
      <w:r w:rsidRPr="005604F4">
        <w:rPr>
          <w:rFonts w:hint="eastAsia"/>
        </w:rPr>
        <w:t xml:space="preserve"> 12(1), pp. 119-142.</w:t>
      </w:r>
    </w:p>
    <w:p w14:paraId="5784F01E" w14:textId="77777777" w:rsidR="005604F4" w:rsidRPr="005604F4" w:rsidRDefault="005604F4" w:rsidP="005604F4">
      <w:pPr>
        <w:pStyle w:val="EndNoteBibliography"/>
        <w:rPr>
          <w:rFonts w:hint="eastAsia"/>
        </w:rPr>
      </w:pPr>
      <w:r w:rsidRPr="005604F4">
        <w:rPr>
          <w:rFonts w:hint="eastAsia"/>
        </w:rPr>
        <w:t xml:space="preserve">Lee, Y. Y., Gan, C. L. and Liew, T. W. (2023) 'Rationality and impulse buying: Is your emotion a part of the equation?', </w:t>
      </w:r>
      <w:r w:rsidRPr="005604F4">
        <w:rPr>
          <w:rFonts w:hint="eastAsia"/>
          <w:i/>
        </w:rPr>
        <w:t>Computers in Human Behavior Reports,</w:t>
      </w:r>
      <w:r w:rsidRPr="005604F4">
        <w:rPr>
          <w:rFonts w:hint="eastAsia"/>
        </w:rPr>
        <w:t xml:space="preserve"> 12, pp. 100337.</w:t>
      </w:r>
    </w:p>
    <w:p w14:paraId="1814A0C7" w14:textId="77777777" w:rsidR="005604F4" w:rsidRPr="005604F4" w:rsidRDefault="005604F4" w:rsidP="005604F4">
      <w:pPr>
        <w:pStyle w:val="EndNoteBibliography"/>
        <w:rPr>
          <w:rFonts w:hint="eastAsia"/>
        </w:rPr>
      </w:pPr>
      <w:r w:rsidRPr="005604F4">
        <w:rPr>
          <w:rFonts w:hint="eastAsia"/>
        </w:rPr>
        <w:t xml:space="preserve">Lim, S. H. and Kim, D. J. (2022) 'The effect of unmindfulness on impulse purchasing behaviours in the context of online shopping from a classical attitude theory perspective', </w:t>
      </w:r>
      <w:r w:rsidRPr="005604F4">
        <w:rPr>
          <w:rFonts w:hint="eastAsia"/>
          <w:i/>
        </w:rPr>
        <w:t>Behaviour &amp; Information Technology,</w:t>
      </w:r>
      <w:r w:rsidRPr="005604F4">
        <w:rPr>
          <w:rFonts w:hint="eastAsia"/>
        </w:rPr>
        <w:t xml:space="preserve"> 41(16), pp. 3432-3449.</w:t>
      </w:r>
    </w:p>
    <w:p w14:paraId="643792E6" w14:textId="77777777" w:rsidR="005604F4" w:rsidRPr="005604F4" w:rsidRDefault="005604F4" w:rsidP="005604F4">
      <w:pPr>
        <w:pStyle w:val="EndNoteBibliography"/>
        <w:rPr>
          <w:rFonts w:hint="eastAsia"/>
        </w:rPr>
      </w:pPr>
      <w:r w:rsidRPr="005604F4">
        <w:rPr>
          <w:rFonts w:hint="eastAsia"/>
        </w:rPr>
        <w:t xml:space="preserve">Lina, Y., Hou, D. and Ali, S. (2022) 'Impact of online convenience on generation Z online impulsive buying behavior: The moderating role of social media celebrity', </w:t>
      </w:r>
      <w:r w:rsidRPr="005604F4">
        <w:rPr>
          <w:rFonts w:hint="eastAsia"/>
          <w:i/>
        </w:rPr>
        <w:t>Frontiers in psychology,</w:t>
      </w:r>
      <w:r w:rsidRPr="005604F4">
        <w:rPr>
          <w:rFonts w:hint="eastAsia"/>
        </w:rPr>
        <w:t xml:space="preserve"> 13, pp. 951249.</w:t>
      </w:r>
    </w:p>
    <w:p w14:paraId="50671DD9" w14:textId="77777777" w:rsidR="005604F4" w:rsidRPr="005604F4" w:rsidRDefault="005604F4" w:rsidP="005604F4">
      <w:pPr>
        <w:pStyle w:val="EndNoteBibliography"/>
        <w:rPr>
          <w:rFonts w:hint="eastAsia"/>
        </w:rPr>
      </w:pPr>
      <w:r w:rsidRPr="005604F4">
        <w:rPr>
          <w:rFonts w:hint="eastAsia"/>
        </w:rPr>
        <w:t>Lina, Y., Hou, D., &amp; Ali, S (2022) 'Impact of online convenience on generation Z online impulsive buying behavior: The moderating role of social media celebrity. ',</w:t>
      </w:r>
      <w:r w:rsidRPr="005604F4">
        <w:rPr>
          <w:rFonts w:hint="eastAsia"/>
          <w:i/>
        </w:rPr>
        <w:t xml:space="preserve"> Frontiers in psychology,</w:t>
      </w:r>
      <w:r w:rsidRPr="005604F4">
        <w:rPr>
          <w:rFonts w:hint="eastAsia"/>
        </w:rPr>
        <w:t xml:space="preserve"> 13(951249).</w:t>
      </w:r>
    </w:p>
    <w:p w14:paraId="62D6863A" w14:textId="77777777" w:rsidR="005604F4" w:rsidRPr="005604F4" w:rsidRDefault="005604F4" w:rsidP="005604F4">
      <w:pPr>
        <w:pStyle w:val="EndNoteBibliography"/>
        <w:rPr>
          <w:rFonts w:hint="eastAsia"/>
        </w:rPr>
      </w:pPr>
      <w:r w:rsidRPr="005604F4">
        <w:rPr>
          <w:rFonts w:hint="eastAsia"/>
        </w:rPr>
        <w:t xml:space="preserve">Liu, B., Song, M., Yang, G., Cheng, S. and Li, M. (2023) 'RETRACTED: Stimulus organism response model based analysis on consumers’ online impulse buying behavior', </w:t>
      </w:r>
      <w:r w:rsidRPr="005604F4">
        <w:rPr>
          <w:rFonts w:hint="eastAsia"/>
          <w:i/>
        </w:rPr>
        <w:t>International Journal of Electrical Engineering &amp; Education,</w:t>
      </w:r>
      <w:r w:rsidRPr="005604F4">
        <w:rPr>
          <w:rFonts w:hint="eastAsia"/>
        </w:rPr>
        <w:t xml:space="preserve"> 60(1_suppl), pp. 527-541.</w:t>
      </w:r>
    </w:p>
    <w:p w14:paraId="77802856" w14:textId="77777777" w:rsidR="005604F4" w:rsidRPr="005604F4" w:rsidRDefault="005604F4" w:rsidP="005604F4">
      <w:pPr>
        <w:pStyle w:val="EndNoteBibliography"/>
        <w:rPr>
          <w:rFonts w:hint="eastAsia"/>
        </w:rPr>
      </w:pPr>
      <w:r w:rsidRPr="005604F4">
        <w:rPr>
          <w:rFonts w:hint="eastAsia"/>
        </w:rPr>
        <w:t xml:space="preserve">Luo, X. and Lee, J. J. (2018) 'The effect of post-purchase discount format on consumers’ perception of loss and willingness to return', </w:t>
      </w:r>
      <w:r w:rsidRPr="005604F4">
        <w:rPr>
          <w:rFonts w:hint="eastAsia"/>
          <w:i/>
        </w:rPr>
        <w:t xml:space="preserve">The Journal of Asian </w:t>
      </w:r>
      <w:r w:rsidRPr="005604F4">
        <w:rPr>
          <w:rFonts w:hint="eastAsia"/>
          <w:i/>
        </w:rPr>
        <w:lastRenderedPageBreak/>
        <w:t>Finance, Economics and Business,</w:t>
      </w:r>
      <w:r w:rsidRPr="005604F4">
        <w:rPr>
          <w:rFonts w:hint="eastAsia"/>
        </w:rPr>
        <w:t xml:space="preserve"> 5(4), pp. 101-105.</w:t>
      </w:r>
    </w:p>
    <w:p w14:paraId="109EB15C" w14:textId="77777777" w:rsidR="005604F4" w:rsidRPr="005604F4" w:rsidRDefault="005604F4" w:rsidP="005604F4">
      <w:pPr>
        <w:pStyle w:val="EndNoteBibliography"/>
        <w:rPr>
          <w:rFonts w:hint="eastAsia"/>
        </w:rPr>
      </w:pPr>
      <w:r w:rsidRPr="005604F4">
        <w:rPr>
          <w:rFonts w:hint="eastAsia"/>
        </w:rPr>
        <w:t xml:space="preserve">Morgan, D. L. (2014) 'Pragmatism as a paradigm for social research', </w:t>
      </w:r>
      <w:r w:rsidRPr="005604F4">
        <w:rPr>
          <w:rFonts w:hint="eastAsia"/>
          <w:i/>
        </w:rPr>
        <w:t>Qualitative inquiry,</w:t>
      </w:r>
      <w:r w:rsidRPr="005604F4">
        <w:rPr>
          <w:rFonts w:hint="eastAsia"/>
        </w:rPr>
        <w:t xml:space="preserve"> 20(8), pp. 1045-1053.</w:t>
      </w:r>
    </w:p>
    <w:p w14:paraId="4EB237BA" w14:textId="77777777" w:rsidR="005604F4" w:rsidRPr="005604F4" w:rsidRDefault="005604F4" w:rsidP="005604F4">
      <w:pPr>
        <w:pStyle w:val="EndNoteBibliography"/>
        <w:rPr>
          <w:rFonts w:hint="eastAsia"/>
        </w:rPr>
      </w:pPr>
      <w:r w:rsidRPr="005604F4">
        <w:rPr>
          <w:rFonts w:hint="eastAsia"/>
        </w:rPr>
        <w:t xml:space="preserve">Muhammad, A. S., Adeshola, I. and Isiaku, L. (2023) 'A mixed study on the “wow” of impulse purchase on Instagram: insights from Gen-Z in a collectivistic environment', </w:t>
      </w:r>
      <w:r w:rsidRPr="005604F4">
        <w:rPr>
          <w:rFonts w:hint="eastAsia"/>
          <w:i/>
        </w:rPr>
        <w:t>Young Consumers,</w:t>
      </w:r>
      <w:r w:rsidRPr="005604F4">
        <w:rPr>
          <w:rFonts w:hint="eastAsia"/>
        </w:rPr>
        <w:t xml:space="preserve"> (ahead-of-print).</w:t>
      </w:r>
    </w:p>
    <w:p w14:paraId="698FB5B2" w14:textId="77777777" w:rsidR="005604F4" w:rsidRPr="005604F4" w:rsidRDefault="005604F4" w:rsidP="005604F4">
      <w:pPr>
        <w:pStyle w:val="EndNoteBibliography"/>
        <w:rPr>
          <w:rFonts w:hint="eastAsia"/>
        </w:rPr>
      </w:pPr>
      <w:r w:rsidRPr="005604F4">
        <w:rPr>
          <w:rFonts w:hint="eastAsia"/>
        </w:rPr>
        <w:t xml:space="preserve">Narayanan, S. (2022) 'Does Generation Z value and reward corporate social responsibility practices?', </w:t>
      </w:r>
      <w:r w:rsidRPr="005604F4">
        <w:rPr>
          <w:rFonts w:hint="eastAsia"/>
          <w:i/>
        </w:rPr>
        <w:t>Journal of Marketing Management,</w:t>
      </w:r>
      <w:r w:rsidRPr="005604F4">
        <w:rPr>
          <w:rFonts w:hint="eastAsia"/>
        </w:rPr>
        <w:t xml:space="preserve"> 38(9-10), pp. 903-937.</w:t>
      </w:r>
    </w:p>
    <w:p w14:paraId="2BB23F05" w14:textId="77777777" w:rsidR="005604F4" w:rsidRPr="005604F4" w:rsidRDefault="005604F4" w:rsidP="005604F4">
      <w:pPr>
        <w:pStyle w:val="EndNoteBibliography"/>
        <w:rPr>
          <w:rFonts w:hint="eastAsia"/>
        </w:rPr>
      </w:pPr>
      <w:r w:rsidRPr="005604F4">
        <w:rPr>
          <w:rFonts w:hint="eastAsia"/>
        </w:rPr>
        <w:t xml:space="preserve">Nugroho, S. D. P., Rahayu, M. and Hapsari, R. D. V. (2022) 'The impacts of social media influencer’s credibility attributes on gen Z purchase intention with brand image as mediation: Study on consumers of Korea cosmetic product', </w:t>
      </w:r>
      <w:r w:rsidRPr="005604F4">
        <w:rPr>
          <w:rFonts w:hint="eastAsia"/>
          <w:i/>
        </w:rPr>
        <w:t>International Journal of Research in Business and Social Science (2147-4478),</w:t>
      </w:r>
      <w:r w:rsidRPr="005604F4">
        <w:rPr>
          <w:rFonts w:hint="eastAsia"/>
        </w:rPr>
        <w:t xml:space="preserve"> 11(5), pp. 18-32.</w:t>
      </w:r>
    </w:p>
    <w:p w14:paraId="5AA51D53" w14:textId="77777777" w:rsidR="005604F4" w:rsidRPr="005604F4" w:rsidRDefault="005604F4" w:rsidP="005604F4">
      <w:pPr>
        <w:pStyle w:val="EndNoteBibliography"/>
        <w:rPr>
          <w:rFonts w:hint="eastAsia"/>
        </w:rPr>
      </w:pPr>
      <w:r w:rsidRPr="005604F4">
        <w:rPr>
          <w:rFonts w:hint="eastAsia"/>
        </w:rPr>
        <w:t xml:space="preserve">Nunan, D. and Di Domenico, M. (2019) 'Older consumers, digital marketing, and public policy: A review and research agenda', </w:t>
      </w:r>
      <w:r w:rsidRPr="005604F4">
        <w:rPr>
          <w:rFonts w:hint="eastAsia"/>
          <w:i/>
        </w:rPr>
        <w:t>Journal of Public Policy &amp; Marketing,</w:t>
      </w:r>
      <w:r w:rsidRPr="005604F4">
        <w:rPr>
          <w:rFonts w:hint="eastAsia"/>
        </w:rPr>
        <w:t xml:space="preserve"> 38(4), pp. 469-483.</w:t>
      </w:r>
    </w:p>
    <w:p w14:paraId="469D5A80" w14:textId="77777777" w:rsidR="005604F4" w:rsidRPr="005604F4" w:rsidRDefault="005604F4" w:rsidP="005604F4">
      <w:pPr>
        <w:pStyle w:val="EndNoteBibliography"/>
        <w:rPr>
          <w:rFonts w:hint="eastAsia"/>
        </w:rPr>
      </w:pPr>
      <w:r w:rsidRPr="005604F4">
        <w:rPr>
          <w:rFonts w:hint="eastAsia"/>
        </w:rPr>
        <w:t xml:space="preserve">Ong, M. H. A. and Puteh, F. (2017) 'Quantitative data analysis: Choosing between SPSS, PLS, and AMOS in social science research', </w:t>
      </w:r>
      <w:r w:rsidRPr="005604F4">
        <w:rPr>
          <w:rFonts w:hint="eastAsia"/>
          <w:i/>
        </w:rPr>
        <w:t>International Interdisciplinary Journal of Scientific Research,</w:t>
      </w:r>
      <w:r w:rsidRPr="005604F4">
        <w:rPr>
          <w:rFonts w:hint="eastAsia"/>
        </w:rPr>
        <w:t xml:space="preserve"> 3(1), pp. 14-25.</w:t>
      </w:r>
    </w:p>
    <w:p w14:paraId="0DFBE9F8" w14:textId="77777777" w:rsidR="005604F4" w:rsidRPr="005604F4" w:rsidRDefault="005604F4" w:rsidP="005604F4">
      <w:pPr>
        <w:pStyle w:val="EndNoteBibliography"/>
        <w:rPr>
          <w:rFonts w:hint="eastAsia"/>
        </w:rPr>
      </w:pPr>
      <w:r w:rsidRPr="005604F4">
        <w:rPr>
          <w:rFonts w:hint="eastAsia"/>
        </w:rPr>
        <w:t xml:space="preserve">Panwar, T. and Khan, K. (2021) 'Flash Sales And The Idea Of Scarcity: A Double-edged Sword', </w:t>
      </w:r>
      <w:r w:rsidRPr="005604F4">
        <w:rPr>
          <w:rFonts w:hint="eastAsia"/>
          <w:i/>
        </w:rPr>
        <w:t>Aweshkar Research Journal,</w:t>
      </w:r>
      <w:r w:rsidRPr="005604F4">
        <w:rPr>
          <w:rFonts w:hint="eastAsia"/>
        </w:rPr>
        <w:t xml:space="preserve"> 28(2).</w:t>
      </w:r>
    </w:p>
    <w:p w14:paraId="2E3EFF56" w14:textId="77777777" w:rsidR="005604F4" w:rsidRPr="005604F4" w:rsidRDefault="005604F4" w:rsidP="005604F4">
      <w:pPr>
        <w:pStyle w:val="EndNoteBibliography"/>
        <w:rPr>
          <w:rFonts w:hint="eastAsia"/>
        </w:rPr>
      </w:pPr>
      <w:r w:rsidRPr="005604F4">
        <w:rPr>
          <w:rFonts w:hint="eastAsia"/>
        </w:rPr>
        <w:lastRenderedPageBreak/>
        <w:t xml:space="preserve">Parment, A. (2013) 'Generation Y vs. Baby Boomers: Shopping behavior, buyer involvement and implications for retailing', </w:t>
      </w:r>
      <w:r w:rsidRPr="005604F4">
        <w:rPr>
          <w:rFonts w:hint="eastAsia"/>
          <w:i/>
        </w:rPr>
        <w:t>Journal of retailing and consumer services,</w:t>
      </w:r>
      <w:r w:rsidRPr="005604F4">
        <w:rPr>
          <w:rFonts w:hint="eastAsia"/>
        </w:rPr>
        <w:t xml:space="preserve"> 20(2), pp. 189-199.</w:t>
      </w:r>
    </w:p>
    <w:p w14:paraId="244980C3" w14:textId="77777777" w:rsidR="005604F4" w:rsidRPr="005604F4" w:rsidRDefault="005604F4" w:rsidP="005604F4">
      <w:pPr>
        <w:pStyle w:val="EndNoteBibliography"/>
        <w:rPr>
          <w:rFonts w:hint="eastAsia"/>
        </w:rPr>
      </w:pPr>
      <w:r w:rsidRPr="005604F4">
        <w:rPr>
          <w:rFonts w:hint="eastAsia"/>
        </w:rPr>
        <w:t xml:space="preserve">Plano Clark, V. L. (2017) 'Mixed methods research', </w:t>
      </w:r>
      <w:r w:rsidRPr="005604F4">
        <w:rPr>
          <w:rFonts w:hint="eastAsia"/>
          <w:i/>
        </w:rPr>
        <w:t>The Journal of Positive Psychology,</w:t>
      </w:r>
      <w:r w:rsidRPr="005604F4">
        <w:rPr>
          <w:rFonts w:hint="eastAsia"/>
        </w:rPr>
        <w:t xml:space="preserve"> 12(3), pp. 305-306.</w:t>
      </w:r>
    </w:p>
    <w:p w14:paraId="439BAC75" w14:textId="77777777" w:rsidR="005604F4" w:rsidRPr="005604F4" w:rsidRDefault="005604F4" w:rsidP="005604F4">
      <w:pPr>
        <w:pStyle w:val="EndNoteBibliography"/>
        <w:rPr>
          <w:rFonts w:hint="eastAsia"/>
        </w:rPr>
      </w:pPr>
      <w:r w:rsidRPr="005604F4">
        <w:t>Popa, A., Barbu, C. A. and Ionașcu, A. E. (2023) 'The New Paradigm of Online Marketing: A Study of Generation Z Consumers’ Behaviour and Their Attitude To</w:t>
      </w:r>
      <w:r w:rsidRPr="005604F4">
        <w:rPr>
          <w:rFonts w:hint="eastAsia"/>
        </w:rPr>
        <w:t>wards Brands'.</w:t>
      </w:r>
    </w:p>
    <w:p w14:paraId="4CA6C181" w14:textId="77777777" w:rsidR="005604F4" w:rsidRPr="005604F4" w:rsidRDefault="005604F4" w:rsidP="005604F4">
      <w:pPr>
        <w:pStyle w:val="EndNoteBibliography"/>
        <w:rPr>
          <w:rFonts w:hint="eastAsia"/>
        </w:rPr>
      </w:pPr>
      <w:r w:rsidRPr="005604F4">
        <w:rPr>
          <w:rFonts w:hint="eastAsia"/>
        </w:rPr>
        <w:t xml:space="preserve">Qu, S. Q. and Dumay, J. (2011) 'The qualitative research interview', </w:t>
      </w:r>
      <w:r w:rsidRPr="005604F4">
        <w:rPr>
          <w:rFonts w:hint="eastAsia"/>
          <w:i/>
        </w:rPr>
        <w:t>Qualitative research in accounting &amp; management,</w:t>
      </w:r>
      <w:r w:rsidRPr="005604F4">
        <w:rPr>
          <w:rFonts w:hint="eastAsia"/>
        </w:rPr>
        <w:t xml:space="preserve"> 8(3), pp. 238-264.</w:t>
      </w:r>
    </w:p>
    <w:p w14:paraId="5879FABE" w14:textId="77777777" w:rsidR="005604F4" w:rsidRPr="005604F4" w:rsidRDefault="005604F4" w:rsidP="005604F4">
      <w:pPr>
        <w:pStyle w:val="EndNoteBibliography"/>
        <w:rPr>
          <w:rFonts w:hint="eastAsia"/>
        </w:rPr>
      </w:pPr>
      <w:r w:rsidRPr="005604F4">
        <w:rPr>
          <w:rFonts w:hint="eastAsia"/>
        </w:rPr>
        <w:t xml:space="preserve">Ramadania, R., Ratnawati, R., Juniwati, J., Afifah, N., Heriyadi, H. and Darma, D. C. (2022) 'Impulse buying and hedonic behaviour: A mediation effect of positive emotions', </w:t>
      </w:r>
      <w:r w:rsidRPr="005604F4">
        <w:rPr>
          <w:rFonts w:hint="eastAsia"/>
          <w:i/>
        </w:rPr>
        <w:t>Virtual Economics,</w:t>
      </w:r>
      <w:r w:rsidRPr="005604F4">
        <w:rPr>
          <w:rFonts w:hint="eastAsia"/>
        </w:rPr>
        <w:t xml:space="preserve"> 5(1), pp. 43-64.</w:t>
      </w:r>
    </w:p>
    <w:p w14:paraId="3D8F7A01" w14:textId="77777777" w:rsidR="005604F4" w:rsidRPr="005604F4" w:rsidRDefault="005604F4" w:rsidP="005604F4">
      <w:pPr>
        <w:pStyle w:val="EndNoteBibliography"/>
        <w:rPr>
          <w:rFonts w:hint="eastAsia"/>
        </w:rPr>
      </w:pPr>
      <w:r w:rsidRPr="005604F4">
        <w:rPr>
          <w:rFonts w:hint="eastAsia"/>
        </w:rPr>
        <w:t xml:space="preserve">Rani, N. M. and Rex, C. (2023) 'A study on impulsive buying behaviour in online shopping', </w:t>
      </w:r>
      <w:r w:rsidRPr="005604F4">
        <w:rPr>
          <w:rFonts w:hint="eastAsia"/>
          <w:i/>
        </w:rPr>
        <w:t>International Journal of Professional Business Review: Int. J. Prof. Bus. Rev.,</w:t>
      </w:r>
      <w:r w:rsidRPr="005604F4">
        <w:rPr>
          <w:rFonts w:hint="eastAsia"/>
        </w:rPr>
        <w:t xml:space="preserve"> 8(3), pp. 7.</w:t>
      </w:r>
    </w:p>
    <w:p w14:paraId="25866690" w14:textId="77777777" w:rsidR="005604F4" w:rsidRPr="005604F4" w:rsidRDefault="005604F4" w:rsidP="005604F4">
      <w:pPr>
        <w:pStyle w:val="EndNoteBibliography"/>
        <w:rPr>
          <w:rFonts w:hint="eastAsia"/>
        </w:rPr>
      </w:pPr>
      <w:r w:rsidRPr="005604F4">
        <w:rPr>
          <w:rFonts w:hint="eastAsia"/>
        </w:rPr>
        <w:t xml:space="preserve">Sajjad, M. and Zaman, U. (2020) 'Innovative perspective of marketing engagement: Enhancing users’ loyalty in social media through blogging', </w:t>
      </w:r>
      <w:r w:rsidRPr="005604F4">
        <w:rPr>
          <w:rFonts w:hint="eastAsia"/>
          <w:i/>
        </w:rPr>
        <w:t>Journal of Open Innovation: Technology, Market, and Complexity,</w:t>
      </w:r>
      <w:r w:rsidRPr="005604F4">
        <w:rPr>
          <w:rFonts w:hint="eastAsia"/>
        </w:rPr>
        <w:t xml:space="preserve"> 6(3), pp. 93.</w:t>
      </w:r>
    </w:p>
    <w:p w14:paraId="5CAB769D" w14:textId="77777777" w:rsidR="005604F4" w:rsidRPr="005604F4" w:rsidRDefault="005604F4" w:rsidP="005604F4">
      <w:pPr>
        <w:pStyle w:val="EndNoteBibliography"/>
        <w:rPr>
          <w:rFonts w:hint="eastAsia"/>
        </w:rPr>
      </w:pPr>
      <w:r w:rsidRPr="005604F4">
        <w:rPr>
          <w:rFonts w:hint="eastAsia"/>
        </w:rPr>
        <w:t>Saunders, M. 2009. Research methods for business students. Pearson Education.</w:t>
      </w:r>
    </w:p>
    <w:p w14:paraId="44063F25" w14:textId="77777777" w:rsidR="005604F4" w:rsidRPr="005604F4" w:rsidRDefault="005604F4" w:rsidP="005604F4">
      <w:pPr>
        <w:pStyle w:val="EndNoteBibliography"/>
        <w:rPr>
          <w:rFonts w:hint="eastAsia"/>
        </w:rPr>
      </w:pPr>
      <w:r w:rsidRPr="005604F4">
        <w:rPr>
          <w:rFonts w:hint="eastAsia"/>
        </w:rPr>
        <w:t xml:space="preserve">Saunders, M., Lewis, P. and Thornhill, A. (2009) </w:t>
      </w:r>
      <w:r w:rsidRPr="005604F4">
        <w:rPr>
          <w:rFonts w:hint="eastAsia"/>
          <w:i/>
        </w:rPr>
        <w:t>Research methods for business students.</w:t>
      </w:r>
      <w:r w:rsidRPr="005604F4">
        <w:rPr>
          <w:rFonts w:hint="eastAsia"/>
        </w:rPr>
        <w:t xml:space="preserve"> Pearson education.</w:t>
      </w:r>
    </w:p>
    <w:p w14:paraId="44F65721" w14:textId="77777777" w:rsidR="005604F4" w:rsidRPr="005604F4" w:rsidRDefault="005604F4" w:rsidP="005604F4">
      <w:pPr>
        <w:pStyle w:val="EndNoteBibliography"/>
        <w:rPr>
          <w:rFonts w:hint="eastAsia"/>
        </w:rPr>
      </w:pPr>
      <w:r w:rsidRPr="005604F4">
        <w:rPr>
          <w:rFonts w:hint="eastAsia"/>
        </w:rPr>
        <w:lastRenderedPageBreak/>
        <w:t xml:space="preserve">Schroth, H. (2019) 'Are you ready for Gen Z in the workplace?', </w:t>
      </w:r>
      <w:r w:rsidRPr="005604F4">
        <w:rPr>
          <w:rFonts w:hint="eastAsia"/>
          <w:i/>
        </w:rPr>
        <w:t>California Management Review,</w:t>
      </w:r>
      <w:r w:rsidRPr="005604F4">
        <w:rPr>
          <w:rFonts w:hint="eastAsia"/>
        </w:rPr>
        <w:t xml:space="preserve"> 61(3), pp. 5-18.</w:t>
      </w:r>
    </w:p>
    <w:p w14:paraId="7F345E29" w14:textId="77777777" w:rsidR="005604F4" w:rsidRPr="005604F4" w:rsidRDefault="005604F4" w:rsidP="005604F4">
      <w:pPr>
        <w:pStyle w:val="EndNoteBibliography"/>
        <w:rPr>
          <w:rFonts w:hint="eastAsia"/>
        </w:rPr>
      </w:pPr>
      <w:r w:rsidRPr="005604F4">
        <w:rPr>
          <w:rFonts w:hint="eastAsia"/>
        </w:rPr>
        <w:t xml:space="preserve">Scott, D. (2007) 'Resolving the quantitative–qualitative dilemma: a critical realist approach', </w:t>
      </w:r>
      <w:r w:rsidRPr="005604F4">
        <w:rPr>
          <w:rFonts w:hint="eastAsia"/>
          <w:i/>
        </w:rPr>
        <w:t>International Journal of Research &amp; Method in Education,</w:t>
      </w:r>
      <w:r w:rsidRPr="005604F4">
        <w:rPr>
          <w:rFonts w:hint="eastAsia"/>
        </w:rPr>
        <w:t xml:space="preserve"> 30(1), pp. 3-17.</w:t>
      </w:r>
    </w:p>
    <w:p w14:paraId="6F8AD215" w14:textId="77777777" w:rsidR="005604F4" w:rsidRPr="005604F4" w:rsidRDefault="005604F4" w:rsidP="005604F4">
      <w:pPr>
        <w:pStyle w:val="EndNoteBibliography"/>
        <w:rPr>
          <w:rFonts w:hint="eastAsia"/>
        </w:rPr>
      </w:pPr>
      <w:r w:rsidRPr="005604F4">
        <w:rPr>
          <w:rFonts w:hint="eastAsia"/>
        </w:rPr>
        <w:t xml:space="preserve">Shucui, W., Jinjun, Y. and Hongli, W. (2020) 'Research on the reconstruction of consumers, goods and scenes in new retail based on new technology', </w:t>
      </w:r>
      <w:r w:rsidRPr="005604F4">
        <w:rPr>
          <w:rFonts w:hint="eastAsia"/>
          <w:i/>
        </w:rPr>
        <w:t>IET Smart Cities,</w:t>
      </w:r>
      <w:r w:rsidRPr="005604F4">
        <w:rPr>
          <w:rFonts w:hint="eastAsia"/>
        </w:rPr>
        <w:t xml:space="preserve"> 2(3), pp. 122-125.</w:t>
      </w:r>
    </w:p>
    <w:p w14:paraId="7F20AA98" w14:textId="77777777" w:rsidR="005604F4" w:rsidRPr="005604F4" w:rsidRDefault="005604F4" w:rsidP="005604F4">
      <w:pPr>
        <w:pStyle w:val="EndNoteBibliography"/>
        <w:rPr>
          <w:rFonts w:hint="eastAsia"/>
        </w:rPr>
      </w:pPr>
      <w:r w:rsidRPr="005604F4">
        <w:rPr>
          <w:rFonts w:hint="eastAsia"/>
        </w:rPr>
        <w:t xml:space="preserve">Smith, J. A. and Osborn, M. (2015) 'Interpretative phenomenological analysis as a useful methodology for research on the lived experience of pain', </w:t>
      </w:r>
      <w:r w:rsidRPr="005604F4">
        <w:rPr>
          <w:rFonts w:hint="eastAsia"/>
          <w:i/>
        </w:rPr>
        <w:t>British journal of pain,</w:t>
      </w:r>
      <w:r w:rsidRPr="005604F4">
        <w:rPr>
          <w:rFonts w:hint="eastAsia"/>
        </w:rPr>
        <w:t xml:space="preserve"> 9(1), pp. 41-42.</w:t>
      </w:r>
    </w:p>
    <w:p w14:paraId="32D672A2" w14:textId="77777777" w:rsidR="005604F4" w:rsidRPr="005604F4" w:rsidRDefault="005604F4" w:rsidP="005604F4">
      <w:pPr>
        <w:pStyle w:val="EndNoteBibliography"/>
        <w:rPr>
          <w:rFonts w:hint="eastAsia"/>
        </w:rPr>
      </w:pPr>
      <w:r w:rsidRPr="005604F4">
        <w:rPr>
          <w:rFonts w:hint="eastAsia"/>
        </w:rPr>
        <w:t xml:space="preserve">Sugden, R., Wang, M. and Zizzo, D. J. (2019) 'Take it or leave it: Experimental evidence on the effect of time-limited offers on consumer behaviour', </w:t>
      </w:r>
      <w:r w:rsidRPr="005604F4">
        <w:rPr>
          <w:rFonts w:hint="eastAsia"/>
          <w:i/>
        </w:rPr>
        <w:t>Journal of Economic Behavior &amp; Organization,</w:t>
      </w:r>
      <w:r w:rsidRPr="005604F4">
        <w:rPr>
          <w:rFonts w:hint="eastAsia"/>
        </w:rPr>
        <w:t xml:space="preserve"> 168, pp. 1-23.</w:t>
      </w:r>
    </w:p>
    <w:p w14:paraId="1AB8FE49" w14:textId="77777777" w:rsidR="005604F4" w:rsidRPr="005604F4" w:rsidRDefault="005604F4" w:rsidP="005604F4">
      <w:pPr>
        <w:pStyle w:val="EndNoteBibliography"/>
        <w:rPr>
          <w:rFonts w:hint="eastAsia"/>
        </w:rPr>
      </w:pPr>
      <w:r w:rsidRPr="005604F4">
        <w:rPr>
          <w:rFonts w:hint="eastAsia"/>
        </w:rPr>
        <w:t xml:space="preserve">Sun, J., Li, T. and Sun, S. (2024) 'Factors affecting users' impulse purchases in online group buying: online consumer reviews, countdowns and self-control', </w:t>
      </w:r>
      <w:r w:rsidRPr="005604F4">
        <w:rPr>
          <w:rFonts w:hint="eastAsia"/>
          <w:i/>
        </w:rPr>
        <w:t>Asia Pacific Journal of Marketing and Logistics,</w:t>
      </w:r>
      <w:r w:rsidRPr="005604F4">
        <w:rPr>
          <w:rFonts w:hint="eastAsia"/>
        </w:rPr>
        <w:t xml:space="preserve"> 36(1), pp. 224-240.</w:t>
      </w:r>
    </w:p>
    <w:p w14:paraId="05F18B1D" w14:textId="77777777" w:rsidR="005604F4" w:rsidRPr="005604F4" w:rsidRDefault="005604F4" w:rsidP="005604F4">
      <w:pPr>
        <w:pStyle w:val="EndNoteBibliography"/>
        <w:rPr>
          <w:rFonts w:hint="eastAsia"/>
        </w:rPr>
      </w:pPr>
      <w:r w:rsidRPr="005604F4">
        <w:rPr>
          <w:rFonts w:hint="eastAsia"/>
        </w:rPr>
        <w:t xml:space="preserve">Sunstein, C. R. (2016) </w:t>
      </w:r>
      <w:r w:rsidRPr="005604F4">
        <w:rPr>
          <w:rFonts w:hint="eastAsia"/>
          <w:i/>
        </w:rPr>
        <w:t>The ethics of influence: Government in the age of behavioral science.</w:t>
      </w:r>
      <w:r w:rsidRPr="005604F4">
        <w:rPr>
          <w:rFonts w:hint="eastAsia"/>
        </w:rPr>
        <w:t xml:space="preserve"> Cambridge University Press.</w:t>
      </w:r>
    </w:p>
    <w:p w14:paraId="55763E27" w14:textId="77777777" w:rsidR="005604F4" w:rsidRPr="005604F4" w:rsidRDefault="005604F4" w:rsidP="005604F4">
      <w:pPr>
        <w:pStyle w:val="EndNoteBibliography"/>
        <w:rPr>
          <w:rFonts w:hint="eastAsia"/>
        </w:rPr>
      </w:pPr>
      <w:r w:rsidRPr="005604F4">
        <w:rPr>
          <w:rFonts w:hint="eastAsia"/>
        </w:rPr>
        <w:t xml:space="preserve">Sweeney, J. C. and Soutar, G. N. (2001) 'Consumer perceived value: The development of a multiple item scale', </w:t>
      </w:r>
      <w:r w:rsidRPr="005604F4">
        <w:rPr>
          <w:rFonts w:hint="eastAsia"/>
          <w:i/>
        </w:rPr>
        <w:t>Journal of retailing,</w:t>
      </w:r>
      <w:r w:rsidRPr="005604F4">
        <w:rPr>
          <w:rFonts w:hint="eastAsia"/>
        </w:rPr>
        <w:t xml:space="preserve"> 77(2), pp. 203-220.</w:t>
      </w:r>
    </w:p>
    <w:p w14:paraId="63AE8C04" w14:textId="77777777" w:rsidR="005604F4" w:rsidRPr="005604F4" w:rsidRDefault="005604F4" w:rsidP="005604F4">
      <w:pPr>
        <w:pStyle w:val="EndNoteBibliography"/>
        <w:rPr>
          <w:rFonts w:hint="eastAsia"/>
        </w:rPr>
      </w:pPr>
      <w:r w:rsidRPr="005604F4">
        <w:rPr>
          <w:rFonts w:hint="eastAsia"/>
        </w:rPr>
        <w:t xml:space="preserve">Syahchari, D. H. and Astiti, N. 'Impulsive Online Buying Behavior: The Influence </w:t>
      </w:r>
      <w:r w:rsidRPr="005604F4">
        <w:rPr>
          <w:rFonts w:hint="eastAsia"/>
        </w:rPr>
        <w:lastRenderedPageBreak/>
        <w:t xml:space="preserve">of Website Personality, Online Customer Trust, and Online Sales Promotion'. </w:t>
      </w:r>
      <w:r w:rsidRPr="005604F4">
        <w:rPr>
          <w:rFonts w:hint="eastAsia"/>
          <w:i/>
        </w:rPr>
        <w:t>2023 10th International Conference on Information Technology, Computer, and Electrical Engineering (ICITACEE)</w:t>
      </w:r>
      <w:r w:rsidRPr="005604F4">
        <w:rPr>
          <w:rFonts w:hint="eastAsia"/>
        </w:rPr>
        <w:t>: IEEE, 395-400.</w:t>
      </w:r>
    </w:p>
    <w:p w14:paraId="04D09246" w14:textId="77777777" w:rsidR="005604F4" w:rsidRPr="005604F4" w:rsidRDefault="005604F4" w:rsidP="005604F4">
      <w:pPr>
        <w:pStyle w:val="EndNoteBibliography"/>
        <w:rPr>
          <w:rFonts w:hint="eastAsia"/>
        </w:rPr>
      </w:pPr>
      <w:r w:rsidRPr="005604F4">
        <w:rPr>
          <w:rFonts w:hint="eastAsia"/>
        </w:rPr>
        <w:t xml:space="preserve">Tashakkori, A. and Teddlie, C. (2010) </w:t>
      </w:r>
      <w:r w:rsidRPr="005604F4">
        <w:rPr>
          <w:rFonts w:hint="eastAsia"/>
          <w:i/>
        </w:rPr>
        <w:t>Sage handbook of mixed methods in social &amp; behavioral research.</w:t>
      </w:r>
      <w:r w:rsidRPr="005604F4">
        <w:rPr>
          <w:rFonts w:hint="eastAsia"/>
        </w:rPr>
        <w:t xml:space="preserve"> sage.</w:t>
      </w:r>
    </w:p>
    <w:p w14:paraId="78000393" w14:textId="77777777" w:rsidR="005604F4" w:rsidRPr="005604F4" w:rsidRDefault="005604F4" w:rsidP="005604F4">
      <w:pPr>
        <w:pStyle w:val="EndNoteBibliography"/>
        <w:rPr>
          <w:rFonts w:hint="eastAsia"/>
        </w:rPr>
      </w:pPr>
      <w:r w:rsidRPr="005604F4">
        <w:rPr>
          <w:rFonts w:hint="eastAsia"/>
        </w:rPr>
        <w:t xml:space="preserve">Twenge, J. M. (2023) </w:t>
      </w:r>
      <w:r w:rsidRPr="005604F4">
        <w:rPr>
          <w:rFonts w:hint="eastAsia"/>
          <w:i/>
        </w:rPr>
        <w:t>Generations: The Real Differences Between Gen Z, Millennials, Gen X, Boomers, and Silents—and What They Mean for America's Future.</w:t>
      </w:r>
      <w:r w:rsidRPr="005604F4">
        <w:rPr>
          <w:rFonts w:hint="eastAsia"/>
        </w:rPr>
        <w:t xml:space="preserve"> Simon and Schuster.</w:t>
      </w:r>
    </w:p>
    <w:p w14:paraId="7E706F1F" w14:textId="77777777" w:rsidR="005604F4" w:rsidRPr="005604F4" w:rsidRDefault="005604F4" w:rsidP="005604F4">
      <w:pPr>
        <w:pStyle w:val="EndNoteBibliography"/>
        <w:rPr>
          <w:rFonts w:hint="eastAsia"/>
        </w:rPr>
      </w:pPr>
      <w:r w:rsidRPr="005604F4">
        <w:rPr>
          <w:rFonts w:hint="eastAsia"/>
        </w:rPr>
        <w:t xml:space="preserve">Verhagen, T. and Van Dolen, W. (2011) 'The influence of online store beliefs on consumer online impulse buying: A model and empirical application', </w:t>
      </w:r>
      <w:r w:rsidRPr="005604F4">
        <w:rPr>
          <w:rFonts w:hint="eastAsia"/>
          <w:i/>
        </w:rPr>
        <w:t>Information &amp; Management,</w:t>
      </w:r>
      <w:r w:rsidRPr="005604F4">
        <w:rPr>
          <w:rFonts w:hint="eastAsia"/>
        </w:rPr>
        <w:t xml:space="preserve"> 48(8), pp. 320-327.</w:t>
      </w:r>
    </w:p>
    <w:p w14:paraId="27488A1A" w14:textId="77777777" w:rsidR="005604F4" w:rsidRPr="005604F4" w:rsidRDefault="005604F4" w:rsidP="005604F4">
      <w:pPr>
        <w:pStyle w:val="EndNoteBibliography"/>
        <w:rPr>
          <w:rFonts w:hint="eastAsia"/>
        </w:rPr>
      </w:pPr>
      <w:r w:rsidRPr="005604F4">
        <w:rPr>
          <w:rFonts w:hint="eastAsia"/>
        </w:rPr>
        <w:t xml:space="preserve">Verplanken, B. and Herabadi, A. (2001) 'Individual differences in impulse buying tendency: Feeling and no thinking', </w:t>
      </w:r>
      <w:r w:rsidRPr="005604F4">
        <w:rPr>
          <w:rFonts w:hint="eastAsia"/>
          <w:i/>
        </w:rPr>
        <w:t>European Journal of personality,</w:t>
      </w:r>
      <w:r w:rsidRPr="005604F4">
        <w:rPr>
          <w:rFonts w:hint="eastAsia"/>
        </w:rPr>
        <w:t xml:space="preserve"> 15(S1), pp. S71-S83.</w:t>
      </w:r>
    </w:p>
    <w:p w14:paraId="408DFF52" w14:textId="77777777" w:rsidR="005604F4" w:rsidRPr="005604F4" w:rsidRDefault="005604F4" w:rsidP="005604F4">
      <w:pPr>
        <w:pStyle w:val="EndNoteBibliography"/>
        <w:rPr>
          <w:rFonts w:hint="eastAsia"/>
        </w:rPr>
      </w:pPr>
      <w:r w:rsidRPr="005604F4">
        <w:rPr>
          <w:rFonts w:hint="eastAsia"/>
        </w:rPr>
        <w:t xml:space="preserve">Vihari, N. S., Sinha, N. K., Tyagi, A. and Mittal, S. (2022) 'Effect of mindfulness on online impulse buying: Moderated mediation model of problematic internet use and emotional intelligence', </w:t>
      </w:r>
      <w:r w:rsidRPr="005604F4">
        <w:rPr>
          <w:rFonts w:hint="eastAsia"/>
          <w:i/>
        </w:rPr>
        <w:t>Frontiers in Psychology,</w:t>
      </w:r>
      <w:r w:rsidRPr="005604F4">
        <w:rPr>
          <w:rFonts w:hint="eastAsia"/>
        </w:rPr>
        <w:t xml:space="preserve"> 13, pp. 1012331.</w:t>
      </w:r>
    </w:p>
    <w:p w14:paraId="0C20F0F0" w14:textId="77777777" w:rsidR="005604F4" w:rsidRPr="005604F4" w:rsidRDefault="005604F4" w:rsidP="005604F4">
      <w:pPr>
        <w:pStyle w:val="EndNoteBibliography"/>
        <w:rPr>
          <w:rFonts w:hint="eastAsia"/>
        </w:rPr>
      </w:pPr>
      <w:r w:rsidRPr="005604F4">
        <w:rPr>
          <w:rFonts w:hint="eastAsia"/>
        </w:rPr>
        <w:t xml:space="preserve">Wang, J. (2023) 'The consumption behaviors of Generation Z: evidence from China', </w:t>
      </w:r>
      <w:r w:rsidRPr="005604F4">
        <w:rPr>
          <w:rFonts w:hint="eastAsia"/>
          <w:i/>
        </w:rPr>
        <w:t>Advances in Economics and Management Research,</w:t>
      </w:r>
      <w:r w:rsidRPr="005604F4">
        <w:rPr>
          <w:rFonts w:hint="eastAsia"/>
        </w:rPr>
        <w:t xml:space="preserve"> 7(1), pp. 568-568.</w:t>
      </w:r>
    </w:p>
    <w:p w14:paraId="1E5B6391" w14:textId="77777777" w:rsidR="005604F4" w:rsidRPr="005604F4" w:rsidRDefault="005604F4" w:rsidP="005604F4">
      <w:pPr>
        <w:pStyle w:val="EndNoteBibliography"/>
        <w:rPr>
          <w:rFonts w:hint="eastAsia"/>
        </w:rPr>
      </w:pPr>
      <w:r w:rsidRPr="005604F4">
        <w:rPr>
          <w:rFonts w:hint="eastAsia"/>
        </w:rPr>
        <w:t xml:space="preserve">Wen, J. (2023) 'A Study of Factors Influencing Consumer Purchase Behavior on Xiaohongshu Platform Based on Conjoint Analysis', </w:t>
      </w:r>
      <w:r w:rsidRPr="005604F4">
        <w:rPr>
          <w:rFonts w:hint="eastAsia"/>
          <w:i/>
        </w:rPr>
        <w:t>Advances in Economics and Management Research,</w:t>
      </w:r>
      <w:r w:rsidRPr="005604F4">
        <w:rPr>
          <w:rFonts w:hint="eastAsia"/>
        </w:rPr>
        <w:t xml:space="preserve"> 7(1), pp. 199-199.</w:t>
      </w:r>
    </w:p>
    <w:p w14:paraId="3A607B49" w14:textId="77777777" w:rsidR="005604F4" w:rsidRPr="005604F4" w:rsidRDefault="005604F4" w:rsidP="005604F4">
      <w:pPr>
        <w:pStyle w:val="EndNoteBibliography"/>
        <w:rPr>
          <w:rFonts w:hint="eastAsia"/>
        </w:rPr>
      </w:pPr>
      <w:r w:rsidRPr="005604F4">
        <w:rPr>
          <w:rFonts w:hint="eastAsia"/>
        </w:rPr>
        <w:lastRenderedPageBreak/>
        <w:t xml:space="preserve">Wu, L., Chen, K.-W. and Chiu, M.-L. (2016) 'Defining key drivers of online impulse purchasing: A perspective of both impulse shoppers and system users', </w:t>
      </w:r>
      <w:r w:rsidRPr="005604F4">
        <w:rPr>
          <w:rFonts w:hint="eastAsia"/>
          <w:i/>
        </w:rPr>
        <w:t>International Journal of Information Management,</w:t>
      </w:r>
      <w:r w:rsidRPr="005604F4">
        <w:rPr>
          <w:rFonts w:hint="eastAsia"/>
        </w:rPr>
        <w:t xml:space="preserve"> 36(3), pp. 284-296.</w:t>
      </w:r>
    </w:p>
    <w:p w14:paraId="280EABF9" w14:textId="77777777" w:rsidR="005604F4" w:rsidRPr="005604F4" w:rsidRDefault="005604F4" w:rsidP="005604F4">
      <w:pPr>
        <w:pStyle w:val="EndNoteBibliography"/>
        <w:rPr>
          <w:rFonts w:hint="eastAsia"/>
        </w:rPr>
      </w:pPr>
      <w:r w:rsidRPr="005604F4">
        <w:rPr>
          <w:rFonts w:hint="eastAsia"/>
        </w:rPr>
        <w:t xml:space="preserve">Wu, L., Chiu, M.-L. and Chen, K.-W. (2020) 'Defining the determinants of online impulse buying through a shopping process of integrating perceived risk, expectation-confirmation model, and flow theory issues', </w:t>
      </w:r>
      <w:r w:rsidRPr="005604F4">
        <w:rPr>
          <w:rFonts w:hint="eastAsia"/>
          <w:i/>
        </w:rPr>
        <w:t>International Journal of Information Management,</w:t>
      </w:r>
      <w:r w:rsidRPr="005604F4">
        <w:rPr>
          <w:rFonts w:hint="eastAsia"/>
        </w:rPr>
        <w:t xml:space="preserve"> 52, pp. 102099.</w:t>
      </w:r>
    </w:p>
    <w:p w14:paraId="3438E1CB" w14:textId="77777777" w:rsidR="005604F4" w:rsidRPr="005604F4" w:rsidRDefault="005604F4" w:rsidP="005604F4">
      <w:pPr>
        <w:pStyle w:val="EndNoteBibliography"/>
        <w:rPr>
          <w:rFonts w:hint="eastAsia"/>
        </w:rPr>
      </w:pPr>
      <w:r w:rsidRPr="005604F4">
        <w:rPr>
          <w:rFonts w:hint="eastAsia"/>
        </w:rPr>
        <w:t xml:space="preserve">Wu, Y., Xin, L., Li, D., Yu, J. and Guo, J. (2021) 'How does scarcity promotion lead to impulse purchase in the online market? A field experiment', </w:t>
      </w:r>
      <w:r w:rsidRPr="005604F4">
        <w:rPr>
          <w:rFonts w:hint="eastAsia"/>
          <w:i/>
        </w:rPr>
        <w:t>Information &amp; Management,</w:t>
      </w:r>
      <w:r w:rsidRPr="005604F4">
        <w:rPr>
          <w:rFonts w:hint="eastAsia"/>
        </w:rPr>
        <w:t xml:space="preserve"> 58(1), pp. 103283.</w:t>
      </w:r>
    </w:p>
    <w:p w14:paraId="6C265AD7" w14:textId="77777777" w:rsidR="005604F4" w:rsidRPr="005604F4" w:rsidRDefault="005604F4" w:rsidP="005604F4">
      <w:pPr>
        <w:pStyle w:val="EndNoteBibliography"/>
        <w:rPr>
          <w:rFonts w:hint="eastAsia"/>
        </w:rPr>
      </w:pPr>
      <w:r w:rsidRPr="005604F4">
        <w:rPr>
          <w:rFonts w:hint="eastAsia"/>
        </w:rPr>
        <w:t xml:space="preserve">Xie, C. and Bagozzi, R. P. (2019) 'Consumer responses to corporate social irresponsibility: The role of moral emotions, evaluations, and social cognitions', </w:t>
      </w:r>
      <w:r w:rsidRPr="005604F4">
        <w:rPr>
          <w:rFonts w:hint="eastAsia"/>
          <w:i/>
        </w:rPr>
        <w:t>Psychology &amp; Marketing,</w:t>
      </w:r>
      <w:r w:rsidRPr="005604F4">
        <w:rPr>
          <w:rFonts w:hint="eastAsia"/>
        </w:rPr>
        <w:t xml:space="preserve"> 36(6), pp. 565-586.</w:t>
      </w:r>
    </w:p>
    <w:p w14:paraId="0FC0FD55" w14:textId="77777777" w:rsidR="005604F4" w:rsidRPr="005604F4" w:rsidRDefault="005604F4" w:rsidP="005604F4">
      <w:pPr>
        <w:pStyle w:val="EndNoteBibliography"/>
        <w:rPr>
          <w:rFonts w:hint="eastAsia"/>
        </w:rPr>
      </w:pPr>
      <w:r w:rsidRPr="005604F4">
        <w:rPr>
          <w:rFonts w:hint="eastAsia"/>
        </w:rPr>
        <w:t xml:space="preserve">Xu, Y., Ghose, A. and Xiao, B. (2023) 'Mobile payment adoption: An empirical investigation of Alipay', </w:t>
      </w:r>
      <w:r w:rsidRPr="005604F4">
        <w:rPr>
          <w:rFonts w:hint="eastAsia"/>
          <w:i/>
        </w:rPr>
        <w:t>Information Systems Research</w:t>
      </w:r>
      <w:r w:rsidRPr="005604F4">
        <w:rPr>
          <w:rFonts w:hint="eastAsia"/>
        </w:rPr>
        <w:t>.</w:t>
      </w:r>
    </w:p>
    <w:p w14:paraId="5570336E" w14:textId="77777777" w:rsidR="005604F4" w:rsidRPr="005604F4" w:rsidRDefault="005604F4" w:rsidP="005604F4">
      <w:pPr>
        <w:pStyle w:val="EndNoteBibliography"/>
        <w:rPr>
          <w:rFonts w:hint="eastAsia"/>
        </w:rPr>
      </w:pPr>
      <w:r w:rsidRPr="005604F4">
        <w:rPr>
          <w:rFonts w:hint="eastAsia"/>
        </w:rPr>
        <w:t xml:space="preserve">Yang, Z., Wang, Y. and Hwang, J. (2020) 'Generation Z in China: Implications for global brands',  </w:t>
      </w:r>
      <w:r w:rsidRPr="005604F4">
        <w:rPr>
          <w:rFonts w:hint="eastAsia"/>
          <w:i/>
        </w:rPr>
        <w:t>The new generation Z in Asia: Dynamics, differences, digitalisation</w:t>
      </w:r>
      <w:r w:rsidRPr="005604F4">
        <w:rPr>
          <w:rFonts w:hint="eastAsia"/>
        </w:rPr>
        <w:t>: Emerald Publishing Limited, pp. 23-37.</w:t>
      </w:r>
    </w:p>
    <w:p w14:paraId="7FCB3034" w14:textId="77777777" w:rsidR="005604F4" w:rsidRPr="005604F4" w:rsidRDefault="005604F4" w:rsidP="005604F4">
      <w:pPr>
        <w:pStyle w:val="EndNoteBibliography"/>
        <w:rPr>
          <w:rFonts w:hint="eastAsia"/>
        </w:rPr>
      </w:pPr>
      <w:r w:rsidRPr="005604F4">
        <w:rPr>
          <w:rFonts w:hint="eastAsia"/>
        </w:rPr>
        <w:t xml:space="preserve">Yassin, C. A. and Soares, A. M. (2023) 'Understanding impulse buying: a two-faceted tale', </w:t>
      </w:r>
      <w:r w:rsidRPr="005604F4">
        <w:rPr>
          <w:rFonts w:hint="eastAsia"/>
          <w:i/>
        </w:rPr>
        <w:t>Journal of Consumer Marketing,</w:t>
      </w:r>
      <w:r w:rsidRPr="005604F4">
        <w:rPr>
          <w:rFonts w:hint="eastAsia"/>
        </w:rPr>
        <w:t xml:space="preserve"> (ahead-of-print).</w:t>
      </w:r>
    </w:p>
    <w:p w14:paraId="2AD8308C" w14:textId="77777777" w:rsidR="005604F4" w:rsidRPr="005604F4" w:rsidRDefault="005604F4" w:rsidP="005604F4">
      <w:pPr>
        <w:pStyle w:val="EndNoteBibliography"/>
        <w:rPr>
          <w:rFonts w:hint="eastAsia"/>
        </w:rPr>
      </w:pPr>
      <w:r w:rsidRPr="005604F4">
        <w:rPr>
          <w:rFonts w:hint="eastAsia"/>
        </w:rPr>
        <w:t xml:space="preserve">Yong, S. C. S. C., Huan, R. T., Poh, W. S., Osman, M. and Ng, D. C. W. (2023) 'Assessing the Factors Influencing Consumer Behaviour in E-Commerce </w:t>
      </w:r>
      <w:r w:rsidRPr="005604F4">
        <w:rPr>
          <w:rFonts w:hint="eastAsia"/>
        </w:rPr>
        <w:lastRenderedPageBreak/>
        <w:t xml:space="preserve">Platforms', </w:t>
      </w:r>
      <w:r w:rsidRPr="005604F4">
        <w:rPr>
          <w:rFonts w:hint="eastAsia"/>
          <w:i/>
        </w:rPr>
        <w:t>International Journal of Multidisciplinary: Applied Business and Education Research,</w:t>
      </w:r>
      <w:r w:rsidRPr="005604F4">
        <w:rPr>
          <w:rFonts w:hint="eastAsia"/>
        </w:rPr>
        <w:t xml:space="preserve"> 4(10), pp. 3725-3735.</w:t>
      </w:r>
    </w:p>
    <w:p w14:paraId="72EE247F" w14:textId="77777777" w:rsidR="005604F4" w:rsidRPr="005604F4" w:rsidRDefault="005604F4" w:rsidP="005604F4">
      <w:pPr>
        <w:pStyle w:val="EndNoteBibliography"/>
        <w:rPr>
          <w:rFonts w:hint="eastAsia"/>
        </w:rPr>
      </w:pPr>
      <w:r w:rsidRPr="005604F4">
        <w:rPr>
          <w:rFonts w:hint="eastAsia"/>
        </w:rPr>
        <w:t xml:space="preserve">Zeng, C. F. and Seock, Y.-K. (2019) 'Chinese consumers’ perceptions toward social media platform for shopping and eWOM intention: a study of WeChat', </w:t>
      </w:r>
      <w:r w:rsidRPr="005604F4">
        <w:rPr>
          <w:rFonts w:hint="eastAsia"/>
          <w:i/>
        </w:rPr>
        <w:t>International Journal of Fashion Design, Technology and Education</w:t>
      </w:r>
      <w:r w:rsidRPr="005604F4">
        <w:rPr>
          <w:rFonts w:hint="eastAsia"/>
        </w:rPr>
        <w:t>.</w:t>
      </w:r>
    </w:p>
    <w:p w14:paraId="4ADB8356" w14:textId="77777777" w:rsidR="005604F4" w:rsidRPr="005604F4" w:rsidRDefault="005604F4" w:rsidP="005604F4">
      <w:pPr>
        <w:pStyle w:val="EndNoteBibliography"/>
        <w:rPr>
          <w:rFonts w:hint="eastAsia"/>
        </w:rPr>
      </w:pPr>
      <w:r w:rsidRPr="005604F4">
        <w:rPr>
          <w:rFonts w:hint="eastAsia"/>
        </w:rPr>
        <w:t xml:space="preserve">Zhang, H., Zhao, L. and Gupta, S. (2018) 'The role of online product recommendations on customer decision making and loyalty in social shopping communities', </w:t>
      </w:r>
      <w:r w:rsidRPr="005604F4">
        <w:rPr>
          <w:rFonts w:hint="eastAsia"/>
          <w:i/>
        </w:rPr>
        <w:t>International Journal of Information Management,</w:t>
      </w:r>
      <w:r w:rsidRPr="005604F4">
        <w:rPr>
          <w:rFonts w:hint="eastAsia"/>
        </w:rPr>
        <w:t xml:space="preserve"> 38(1), pp. 150-166.</w:t>
      </w:r>
    </w:p>
    <w:p w14:paraId="57B3C4DF" w14:textId="77777777" w:rsidR="005604F4" w:rsidRPr="005604F4" w:rsidRDefault="005604F4" w:rsidP="005604F4">
      <w:pPr>
        <w:pStyle w:val="EndNoteBibliography"/>
        <w:rPr>
          <w:rFonts w:hint="eastAsia"/>
        </w:rPr>
      </w:pPr>
      <w:r w:rsidRPr="005604F4">
        <w:rPr>
          <w:rFonts w:hint="eastAsia"/>
        </w:rPr>
        <w:t xml:space="preserve">Zhang, K. Z., Zhao, S. J., Cheung, C. M. and Lee, M. K. (2014) 'Examining the influence of online reviews on consumers' decision-making: A heuristic–systematic model', </w:t>
      </w:r>
      <w:r w:rsidRPr="005604F4">
        <w:rPr>
          <w:rFonts w:hint="eastAsia"/>
          <w:i/>
        </w:rPr>
        <w:t>Decision support systems,</w:t>
      </w:r>
      <w:r w:rsidRPr="005604F4">
        <w:rPr>
          <w:rFonts w:hint="eastAsia"/>
        </w:rPr>
        <w:t xml:space="preserve"> 67, pp. 78-89.</w:t>
      </w:r>
    </w:p>
    <w:p w14:paraId="61792589" w14:textId="77777777" w:rsidR="005604F4" w:rsidRPr="005604F4" w:rsidRDefault="005604F4" w:rsidP="005604F4">
      <w:pPr>
        <w:pStyle w:val="EndNoteBibliography"/>
        <w:rPr>
          <w:rFonts w:hint="eastAsia"/>
        </w:rPr>
      </w:pPr>
      <w:r w:rsidRPr="005604F4">
        <w:rPr>
          <w:rFonts w:hint="eastAsia"/>
        </w:rPr>
        <w:t xml:space="preserve">Zhao, Z., Du, X., Liang, F. and Zhu, X. (2019) 'Effect of product type and time pressure on consumers’ online impulse buying intention', </w:t>
      </w:r>
      <w:r w:rsidRPr="005604F4">
        <w:rPr>
          <w:rFonts w:hint="eastAsia"/>
          <w:i/>
        </w:rPr>
        <w:t>Journal of Contemporary Marketing Science,</w:t>
      </w:r>
      <w:r w:rsidRPr="005604F4">
        <w:rPr>
          <w:rFonts w:hint="eastAsia"/>
        </w:rPr>
        <w:t xml:space="preserve"> 2(2), pp. 137-154.</w:t>
      </w:r>
    </w:p>
    <w:p w14:paraId="7DD1C5AC" w14:textId="28911902" w:rsidR="00AA6C16" w:rsidRDefault="0090561E" w:rsidP="00861158">
      <w:pPr>
        <w:pStyle w:val="2"/>
        <w:rPr>
          <w:rFonts w:eastAsiaTheme="minorEastAsia"/>
        </w:rPr>
      </w:pPr>
      <w:r>
        <w:rPr>
          <w:rFonts w:eastAsiaTheme="minorEastAsia"/>
        </w:rPr>
        <w:fldChar w:fldCharType="end"/>
      </w:r>
    </w:p>
    <w:p w14:paraId="24EDF6AF" w14:textId="77777777" w:rsidR="00424577" w:rsidRDefault="00424577" w:rsidP="00424577">
      <w:pPr>
        <w:rPr>
          <w:rFonts w:eastAsiaTheme="minorEastAsia" w:hint="eastAsia"/>
        </w:rPr>
      </w:pPr>
    </w:p>
    <w:p w14:paraId="77845B81" w14:textId="77777777" w:rsidR="00424577" w:rsidRDefault="00424577" w:rsidP="00424577">
      <w:pPr>
        <w:rPr>
          <w:rFonts w:eastAsiaTheme="minorEastAsia" w:hint="eastAsia"/>
        </w:rPr>
      </w:pPr>
    </w:p>
    <w:p w14:paraId="3247F760" w14:textId="77777777" w:rsidR="00424577" w:rsidRDefault="00424577" w:rsidP="00424577">
      <w:pPr>
        <w:rPr>
          <w:rFonts w:eastAsiaTheme="minorEastAsia" w:hint="eastAsia"/>
        </w:rPr>
      </w:pPr>
    </w:p>
    <w:p w14:paraId="6058C11D" w14:textId="7ADB276D" w:rsidR="00424577" w:rsidRDefault="00424577" w:rsidP="00424577">
      <w:pPr>
        <w:pStyle w:val="1"/>
        <w:rPr>
          <w:rFonts w:eastAsiaTheme="minorEastAsia"/>
        </w:rPr>
      </w:pPr>
      <w:bookmarkStart w:id="128" w:name="_Toc178109044"/>
      <w:bookmarkStart w:id="129" w:name="_Toc178296173"/>
      <w:r>
        <w:rPr>
          <w:rFonts w:eastAsiaTheme="minorEastAsia" w:hint="eastAsia"/>
        </w:rPr>
        <w:t>Appendix</w:t>
      </w:r>
      <w:bookmarkEnd w:id="128"/>
      <w:bookmarkEnd w:id="129"/>
      <w:r>
        <w:rPr>
          <w:rFonts w:eastAsiaTheme="minorEastAsia" w:hint="eastAsia"/>
        </w:rPr>
        <w:t xml:space="preserve"> </w:t>
      </w:r>
    </w:p>
    <w:p w14:paraId="555119C6" w14:textId="225941BA" w:rsidR="00424577" w:rsidRDefault="00424577" w:rsidP="00424577">
      <w:pPr>
        <w:pStyle w:val="2"/>
        <w:rPr>
          <w:rFonts w:eastAsiaTheme="minorEastAsia"/>
        </w:rPr>
      </w:pPr>
      <w:bookmarkStart w:id="130" w:name="_Toc178109045"/>
      <w:bookmarkStart w:id="131" w:name="_Toc178296174"/>
      <w:r>
        <w:rPr>
          <w:rFonts w:eastAsiaTheme="minorEastAsia" w:hint="eastAsia"/>
        </w:rPr>
        <w:t xml:space="preserve">Appendix 1: Interview </w:t>
      </w:r>
      <w:r>
        <w:rPr>
          <w:rFonts w:eastAsiaTheme="minorEastAsia"/>
        </w:rPr>
        <w:t>Questions</w:t>
      </w:r>
      <w:bookmarkEnd w:id="130"/>
      <w:bookmarkEnd w:id="131"/>
      <w:r>
        <w:rPr>
          <w:rFonts w:eastAsiaTheme="minorEastAsia" w:hint="eastAsia"/>
        </w:rPr>
        <w:t xml:space="preserve"> </w:t>
      </w:r>
    </w:p>
    <w:p w14:paraId="0588704D" w14:textId="636E7D31"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w:t>
      </w:r>
      <w:r w:rsidRPr="00424577">
        <w:rPr>
          <w:rFonts w:ascii="Times New Roman" w:eastAsiaTheme="minorEastAsia" w:hAnsi="Times New Roman" w:cs="Times New Roman"/>
        </w:rPr>
        <w:tab/>
        <w:t>Can you please tell me your age?</w:t>
      </w:r>
    </w:p>
    <w:p w14:paraId="5E48F550" w14:textId="20C59DDD"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lastRenderedPageBreak/>
        <w:t>2.</w:t>
      </w:r>
      <w:r w:rsidRPr="00424577">
        <w:rPr>
          <w:rFonts w:ascii="Times New Roman" w:eastAsiaTheme="minorEastAsia" w:hAnsi="Times New Roman" w:cs="Times New Roman"/>
        </w:rPr>
        <w:tab/>
        <w:t xml:space="preserve">What is your gender? I will pay attention when I am doing the interview. </w:t>
      </w:r>
    </w:p>
    <w:p w14:paraId="2FF7F8DF" w14:textId="5845F1B0"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3.</w:t>
      </w:r>
      <w:r w:rsidRPr="00424577">
        <w:rPr>
          <w:rFonts w:ascii="Times New Roman" w:eastAsiaTheme="minorEastAsia" w:hAnsi="Times New Roman" w:cs="Times New Roman"/>
        </w:rPr>
        <w:tab/>
        <w:t>What is your monthly income range?</w:t>
      </w:r>
    </w:p>
    <w:p w14:paraId="571351AF" w14:textId="0E55D4F1"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4.</w:t>
      </w:r>
      <w:r w:rsidRPr="00424577">
        <w:rPr>
          <w:rFonts w:ascii="Times New Roman" w:eastAsiaTheme="minorEastAsia" w:hAnsi="Times New Roman" w:cs="Times New Roman"/>
        </w:rPr>
        <w:tab/>
        <w:t>What is your highest level of education?</w:t>
      </w:r>
    </w:p>
    <w:p w14:paraId="1B319C24" w14:textId="0DD6D98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5.</w:t>
      </w:r>
      <w:r w:rsidRPr="00424577">
        <w:rPr>
          <w:rFonts w:ascii="Times New Roman" w:eastAsiaTheme="minorEastAsia" w:hAnsi="Times New Roman" w:cs="Times New Roman"/>
        </w:rPr>
        <w:tab/>
        <w:t xml:space="preserve">Where do you currently live? </w:t>
      </w:r>
    </w:p>
    <w:p w14:paraId="593FC454" w14:textId="0663B776"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6.</w:t>
      </w:r>
      <w:r w:rsidRPr="00424577">
        <w:rPr>
          <w:rFonts w:ascii="Times New Roman" w:eastAsiaTheme="minorEastAsia" w:hAnsi="Times New Roman" w:cs="Times New Roman"/>
        </w:rPr>
        <w:tab/>
        <w:t>Can you describe how different types of online discounts (e.g., percentage-off deals, flash sales, limited-time offers, buy-one-get-one-free) influence your impulse buying behavior?</w:t>
      </w:r>
    </w:p>
    <w:p w14:paraId="7E5BADA4" w14:textId="2074A8E8"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7.</w:t>
      </w:r>
      <w:r w:rsidRPr="00424577">
        <w:rPr>
          <w:rFonts w:ascii="Times New Roman" w:eastAsiaTheme="minorEastAsia" w:hAnsi="Times New Roman" w:cs="Times New Roman"/>
        </w:rPr>
        <w:tab/>
        <w:t>Which type of online discount do you find most compelling, and why?</w:t>
      </w:r>
    </w:p>
    <w:p w14:paraId="1E2178B2" w14:textId="3680848E"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8.</w:t>
      </w:r>
      <w:r w:rsidRPr="00424577">
        <w:rPr>
          <w:rFonts w:ascii="Times New Roman" w:eastAsiaTheme="minorEastAsia" w:hAnsi="Times New Roman" w:cs="Times New Roman"/>
        </w:rPr>
        <w:tab/>
        <w:t>How do online discounts make you feel when you encounter them while shopping?</w:t>
      </w:r>
    </w:p>
    <w:p w14:paraId="052011EB" w14:textId="7B69FEDE"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9.</w:t>
      </w:r>
      <w:r w:rsidRPr="00424577">
        <w:rPr>
          <w:rFonts w:ascii="Times New Roman" w:eastAsiaTheme="minorEastAsia" w:hAnsi="Times New Roman" w:cs="Times New Roman"/>
        </w:rPr>
        <w:tab/>
        <w:t>Can you describe a recent instance where an online discount led you to make an unplanned purchase? What were your thoughts and feelings at that moment?</w:t>
      </w:r>
    </w:p>
    <w:p w14:paraId="3A5C2243" w14:textId="2C638F33"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10.</w:t>
      </w:r>
      <w:r w:rsidRPr="00424577">
        <w:rPr>
          <w:rFonts w:ascii="Times New Roman" w:eastAsiaTheme="minorEastAsia" w:hAnsi="Times New Roman" w:cs="Times New Roman"/>
        </w:rPr>
        <w:tab/>
        <w:t>In your opinion, which psychological factors (e.g., excitement, urgency, perceived value) play the most significant role in your impulse buying decisions when you see online discounts?</w:t>
      </w:r>
    </w:p>
    <w:p w14:paraId="7B9B3F86" w14:textId="02795772"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11.</w:t>
      </w:r>
      <w:r w:rsidRPr="00424577">
        <w:rPr>
          <w:rFonts w:ascii="Times New Roman" w:eastAsiaTheme="minorEastAsia" w:hAnsi="Times New Roman" w:cs="Times New Roman"/>
        </w:rPr>
        <w:tab/>
        <w:t>Do you think your gender influences how you respond to online discounts? If so, how?</w:t>
      </w:r>
    </w:p>
    <w:p w14:paraId="0DE0FA0F" w14:textId="041C6192"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12.</w:t>
      </w:r>
      <w:r w:rsidRPr="00424577">
        <w:rPr>
          <w:rFonts w:ascii="Times New Roman" w:eastAsiaTheme="minorEastAsia" w:hAnsi="Times New Roman" w:cs="Times New Roman"/>
        </w:rPr>
        <w:tab/>
        <w:t>How does your income level affect your impulse buying behavior in response to online discounts?</w:t>
      </w:r>
    </w:p>
    <w:p w14:paraId="0AE5C707" w14:textId="4FD7D783"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13.</w:t>
      </w:r>
      <w:r w:rsidRPr="00424577">
        <w:rPr>
          <w:rFonts w:ascii="Times New Roman" w:eastAsiaTheme="minorEastAsia" w:hAnsi="Times New Roman" w:cs="Times New Roman"/>
        </w:rPr>
        <w:tab/>
        <w:t>Do you believe your education level impacts your reaction to online discounts and impulse purchases? In what way?</w:t>
      </w:r>
    </w:p>
    <w:p w14:paraId="2C110626" w14:textId="26739346"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14.</w:t>
      </w:r>
      <w:r w:rsidRPr="00424577">
        <w:rPr>
          <w:rFonts w:ascii="Times New Roman" w:eastAsiaTheme="minorEastAsia" w:hAnsi="Times New Roman" w:cs="Times New Roman"/>
        </w:rPr>
        <w:tab/>
        <w:t xml:space="preserve">Are there certain product categories (e.g., fast-moving consumer goods, fashion </w:t>
      </w:r>
      <w:r w:rsidRPr="00424577">
        <w:rPr>
          <w:rFonts w:ascii="Times New Roman" w:eastAsiaTheme="minorEastAsia" w:hAnsi="Times New Roman" w:cs="Times New Roman"/>
        </w:rPr>
        <w:lastRenderedPageBreak/>
        <w:t>items, electronics) that you are more likely to buy on impulse when there are online discounts? Can you provide examples?</w:t>
      </w:r>
    </w:p>
    <w:p w14:paraId="2425B8E5" w14:textId="3AE5B50E"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15.</w:t>
      </w:r>
      <w:r w:rsidRPr="00424577">
        <w:rPr>
          <w:rFonts w:ascii="Times New Roman" w:eastAsiaTheme="minorEastAsia" w:hAnsi="Times New Roman" w:cs="Times New Roman"/>
        </w:rPr>
        <w:tab/>
        <w:t>How do discounts on different types of products affect your impulse buying behavior differently?</w:t>
      </w:r>
    </w:p>
    <w:p w14:paraId="563301E8" w14:textId="195F9EA6"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16.</w:t>
      </w:r>
      <w:r w:rsidRPr="00424577">
        <w:rPr>
          <w:rFonts w:ascii="Times New Roman" w:eastAsiaTheme="minorEastAsia" w:hAnsi="Times New Roman" w:cs="Times New Roman"/>
        </w:rPr>
        <w:tab/>
        <w:t xml:space="preserve">Is there anything else you would like to share about your experiences with online discounts and impulse purchases? </w:t>
      </w:r>
    </w:p>
    <w:p w14:paraId="3B700955" w14:textId="04560181" w:rsid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17.</w:t>
      </w:r>
      <w:r w:rsidRPr="00424577">
        <w:rPr>
          <w:rFonts w:ascii="Times New Roman" w:eastAsiaTheme="minorEastAsia" w:hAnsi="Times New Roman" w:cs="Times New Roman"/>
        </w:rPr>
        <w:tab/>
        <w:t>Do you have any suggestions for marketers aiming to target Generation Z consumers with online discounts?</w:t>
      </w:r>
    </w:p>
    <w:p w14:paraId="29A9252E" w14:textId="77777777" w:rsidR="00424577" w:rsidRDefault="00424577" w:rsidP="00424577">
      <w:pPr>
        <w:spacing w:line="480" w:lineRule="auto"/>
        <w:jc w:val="left"/>
        <w:rPr>
          <w:rFonts w:ascii="Times New Roman" w:eastAsiaTheme="minorEastAsia" w:hAnsi="Times New Roman" w:cs="Times New Roman"/>
        </w:rPr>
      </w:pPr>
    </w:p>
    <w:p w14:paraId="594AEDA4" w14:textId="6EBEC056" w:rsidR="00424577" w:rsidRDefault="00424577" w:rsidP="00424577">
      <w:pPr>
        <w:pStyle w:val="2"/>
        <w:rPr>
          <w:rFonts w:eastAsiaTheme="minorEastAsia"/>
        </w:rPr>
      </w:pPr>
      <w:bookmarkStart w:id="132" w:name="_Toc178109046"/>
      <w:bookmarkStart w:id="133" w:name="_Toc178296175"/>
      <w:r>
        <w:rPr>
          <w:rFonts w:eastAsiaTheme="minorEastAsia" w:hint="eastAsia"/>
        </w:rPr>
        <w:t xml:space="preserve">Appendix 2: </w:t>
      </w:r>
      <w:r>
        <w:rPr>
          <w:rFonts w:eastAsiaTheme="minorEastAsia"/>
        </w:rPr>
        <w:t>Questionnaire</w:t>
      </w:r>
      <w:bookmarkEnd w:id="132"/>
      <w:bookmarkEnd w:id="133"/>
      <w:r>
        <w:rPr>
          <w:rFonts w:eastAsiaTheme="minorEastAsia" w:hint="eastAsia"/>
        </w:rPr>
        <w:t xml:space="preserve"> </w:t>
      </w:r>
    </w:p>
    <w:p w14:paraId="22447321" w14:textId="26EEF0B6" w:rsidR="00424577" w:rsidRPr="00424577" w:rsidRDefault="00424577" w:rsidP="00424577">
      <w:pPr>
        <w:spacing w:line="480" w:lineRule="auto"/>
        <w:jc w:val="left"/>
        <w:rPr>
          <w:rFonts w:ascii="Times New Roman" w:eastAsiaTheme="minorEastAsia" w:hAnsi="Times New Roman" w:cs="Times New Roman"/>
          <w:b/>
          <w:bCs/>
        </w:rPr>
      </w:pPr>
      <w:r w:rsidRPr="00424577">
        <w:rPr>
          <w:rFonts w:ascii="Times New Roman" w:eastAsiaTheme="minorEastAsia" w:hAnsi="Times New Roman" w:cs="Times New Roman"/>
          <w:b/>
          <w:bCs/>
        </w:rPr>
        <w:t>Screening Questions</w:t>
      </w:r>
    </w:p>
    <w:p w14:paraId="37017B27"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What is your age?</w:t>
      </w:r>
    </w:p>
    <w:p w14:paraId="553711BE" w14:textId="5D0974F0" w:rsidR="00676B3A" w:rsidRPr="00676B3A" w:rsidRDefault="00424577" w:rsidP="00676B3A">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00676B3A" w:rsidRPr="00676B3A">
        <w:rPr>
          <w:rFonts w:ascii="Times New Roman" w:eastAsiaTheme="minorEastAsia" w:hAnsi="Times New Roman" w:cs="Times New Roman"/>
        </w:rPr>
        <w:tab/>
        <w:t>18-21</w:t>
      </w:r>
    </w:p>
    <w:p w14:paraId="3CB08E66" w14:textId="77777777" w:rsidR="00676B3A" w:rsidRPr="00676B3A" w:rsidRDefault="00676B3A" w:rsidP="00676B3A">
      <w:pPr>
        <w:spacing w:line="480" w:lineRule="auto"/>
        <w:jc w:val="left"/>
        <w:rPr>
          <w:rFonts w:ascii="Times New Roman" w:eastAsiaTheme="minorEastAsia" w:hAnsi="Times New Roman" w:cs="Times New Roman"/>
        </w:rPr>
      </w:pPr>
      <w:r w:rsidRPr="00676B3A">
        <w:rPr>
          <w:rFonts w:ascii="Times New Roman" w:eastAsiaTheme="minorEastAsia" w:hAnsi="Times New Roman" w:cs="Times New Roman"/>
        </w:rPr>
        <w:t></w:t>
      </w:r>
      <w:r w:rsidRPr="00676B3A">
        <w:rPr>
          <w:rFonts w:ascii="Times New Roman" w:eastAsiaTheme="minorEastAsia" w:hAnsi="Times New Roman" w:cs="Times New Roman"/>
        </w:rPr>
        <w:tab/>
        <w:t>22-25</w:t>
      </w:r>
    </w:p>
    <w:p w14:paraId="0673B9AC" w14:textId="4D5025AE" w:rsidR="00424577" w:rsidRPr="00424577" w:rsidRDefault="00676B3A" w:rsidP="00676B3A">
      <w:pPr>
        <w:spacing w:line="480" w:lineRule="auto"/>
        <w:jc w:val="left"/>
        <w:rPr>
          <w:rFonts w:ascii="Times New Roman" w:eastAsiaTheme="minorEastAsia" w:hAnsi="Times New Roman" w:cs="Times New Roman"/>
        </w:rPr>
      </w:pPr>
      <w:r w:rsidRPr="00676B3A">
        <w:rPr>
          <w:rFonts w:ascii="Times New Roman" w:eastAsiaTheme="minorEastAsia" w:hAnsi="Times New Roman" w:cs="Times New Roman"/>
        </w:rPr>
        <w:t></w:t>
      </w:r>
      <w:r w:rsidRPr="00676B3A">
        <w:rPr>
          <w:rFonts w:ascii="Times New Roman" w:eastAsiaTheme="minorEastAsia" w:hAnsi="Times New Roman" w:cs="Times New Roman"/>
        </w:rPr>
        <w:tab/>
        <w:t>26-2</w:t>
      </w:r>
      <w:r>
        <w:rPr>
          <w:rFonts w:ascii="Times New Roman" w:eastAsiaTheme="minorEastAsia" w:hAnsi="Times New Roman" w:cs="Times New Roman" w:hint="eastAsia"/>
        </w:rPr>
        <w:t>7</w:t>
      </w:r>
    </w:p>
    <w:p w14:paraId="20A6A12D" w14:textId="3967E68F"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(Only participants aged 18-2</w:t>
      </w:r>
      <w:r>
        <w:rPr>
          <w:rFonts w:ascii="Times New Roman" w:eastAsiaTheme="minorEastAsia" w:hAnsi="Times New Roman" w:cs="Times New Roman" w:hint="eastAsia"/>
        </w:rPr>
        <w:t>7</w:t>
      </w:r>
      <w:r w:rsidRPr="00424577">
        <w:rPr>
          <w:rFonts w:ascii="Times New Roman" w:eastAsiaTheme="minorEastAsia" w:hAnsi="Times New Roman" w:cs="Times New Roman"/>
        </w:rPr>
        <w:t xml:space="preserve"> can proceed)</w:t>
      </w:r>
    </w:p>
    <w:p w14:paraId="3381FCD6" w14:textId="77777777" w:rsidR="00424577" w:rsidRPr="00424577" w:rsidRDefault="00424577" w:rsidP="00424577">
      <w:pPr>
        <w:spacing w:line="480" w:lineRule="auto"/>
        <w:jc w:val="left"/>
        <w:rPr>
          <w:rFonts w:ascii="Times New Roman" w:eastAsiaTheme="minorEastAsia" w:hAnsi="Times New Roman" w:cs="Times New Roman"/>
          <w:b/>
          <w:bCs/>
        </w:rPr>
      </w:pPr>
      <w:r w:rsidRPr="00424577">
        <w:rPr>
          <w:rFonts w:ascii="Times New Roman" w:eastAsiaTheme="minorEastAsia" w:hAnsi="Times New Roman" w:cs="Times New Roman"/>
          <w:b/>
          <w:bCs/>
        </w:rPr>
        <w:t>Online Shopping Experience:</w:t>
      </w:r>
    </w:p>
    <w:p w14:paraId="1CCD6E25"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t>How frequently do you shop online?</w:t>
      </w:r>
    </w:p>
    <w:p w14:paraId="10073119"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t>Never</w:t>
      </w:r>
    </w:p>
    <w:p w14:paraId="7EF353A3"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t>Occasionally (once a month)</w:t>
      </w:r>
    </w:p>
    <w:p w14:paraId="57DC7FF6"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t>Frequently (2-4 times a month)</w:t>
      </w:r>
    </w:p>
    <w:p w14:paraId="4125E200"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t>Very frequently (more than 4 times a month)</w:t>
      </w:r>
    </w:p>
    <w:p w14:paraId="655BE779"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lastRenderedPageBreak/>
        <w:t>(Only participants who shop online occasionally, frequently, or very frequently can proceed)</w:t>
      </w:r>
    </w:p>
    <w:p w14:paraId="11CC061F" w14:textId="27521E35" w:rsidR="00424577" w:rsidRPr="00424577" w:rsidRDefault="00424577" w:rsidP="00424577">
      <w:pPr>
        <w:spacing w:line="480" w:lineRule="auto"/>
        <w:jc w:val="left"/>
        <w:rPr>
          <w:rFonts w:ascii="Times New Roman" w:eastAsiaTheme="minorEastAsia" w:hAnsi="Times New Roman" w:cs="Times New Roman"/>
          <w:b/>
          <w:bCs/>
        </w:rPr>
      </w:pPr>
      <w:r w:rsidRPr="00424577">
        <w:rPr>
          <w:rFonts w:ascii="Times New Roman" w:eastAsiaTheme="minorEastAsia" w:hAnsi="Times New Roman" w:cs="Times New Roman"/>
          <w:b/>
          <w:bCs/>
        </w:rPr>
        <w:t>Part 1: Demographic Questions</w:t>
      </w:r>
    </w:p>
    <w:p w14:paraId="5B137BB9" w14:textId="6204D87C"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 What is your age?</w:t>
      </w:r>
    </w:p>
    <w:p w14:paraId="5EA3B117" w14:textId="343DC145" w:rsidR="00676B3A" w:rsidRPr="00676B3A" w:rsidRDefault="00424577" w:rsidP="00676B3A">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r>
      <w:r w:rsidR="00676B3A" w:rsidRPr="00676B3A">
        <w:rPr>
          <w:rFonts w:ascii="Times New Roman" w:eastAsiaTheme="minorEastAsia" w:hAnsi="Times New Roman" w:cs="Times New Roman"/>
        </w:rPr>
        <w:t>18-21</w:t>
      </w:r>
    </w:p>
    <w:p w14:paraId="48CD9539" w14:textId="77777777" w:rsidR="00676B3A" w:rsidRPr="00676B3A" w:rsidRDefault="00676B3A" w:rsidP="00676B3A">
      <w:pPr>
        <w:spacing w:line="480" w:lineRule="auto"/>
        <w:jc w:val="left"/>
        <w:rPr>
          <w:rFonts w:ascii="Times New Roman" w:eastAsiaTheme="minorEastAsia" w:hAnsi="Times New Roman" w:cs="Times New Roman"/>
        </w:rPr>
      </w:pPr>
      <w:r w:rsidRPr="00676B3A">
        <w:rPr>
          <w:rFonts w:ascii="Times New Roman" w:eastAsiaTheme="minorEastAsia" w:hAnsi="Times New Roman" w:cs="Times New Roman"/>
        </w:rPr>
        <w:t></w:t>
      </w:r>
      <w:r w:rsidRPr="00676B3A">
        <w:rPr>
          <w:rFonts w:ascii="Times New Roman" w:eastAsiaTheme="minorEastAsia" w:hAnsi="Times New Roman" w:cs="Times New Roman"/>
        </w:rPr>
        <w:tab/>
        <w:t>22-25</w:t>
      </w:r>
    </w:p>
    <w:p w14:paraId="63C7777C" w14:textId="11E28BB1" w:rsidR="00424577" w:rsidRPr="00424577" w:rsidRDefault="00676B3A" w:rsidP="00676B3A">
      <w:pPr>
        <w:spacing w:line="480" w:lineRule="auto"/>
        <w:jc w:val="left"/>
        <w:rPr>
          <w:rFonts w:ascii="Times New Roman" w:eastAsiaTheme="minorEastAsia" w:hAnsi="Times New Roman" w:cs="Times New Roman"/>
        </w:rPr>
      </w:pPr>
      <w:r w:rsidRPr="00676B3A">
        <w:rPr>
          <w:rFonts w:ascii="Times New Roman" w:eastAsiaTheme="minorEastAsia" w:hAnsi="Times New Roman" w:cs="Times New Roman"/>
        </w:rPr>
        <w:t></w:t>
      </w:r>
      <w:r w:rsidRPr="00676B3A">
        <w:rPr>
          <w:rFonts w:ascii="Times New Roman" w:eastAsiaTheme="minorEastAsia" w:hAnsi="Times New Roman" w:cs="Times New Roman"/>
        </w:rPr>
        <w:tab/>
        <w:t>26-29</w:t>
      </w:r>
    </w:p>
    <w:p w14:paraId="763FAEC1" w14:textId="2FEE44F1"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2.</w:t>
      </w:r>
      <w:r w:rsidR="00293623">
        <w:rPr>
          <w:rFonts w:ascii="Times New Roman" w:eastAsiaTheme="minorEastAsia" w:hAnsi="Times New Roman" w:cs="Times New Roman" w:hint="eastAsia"/>
        </w:rPr>
        <w:t xml:space="preserve"> </w:t>
      </w:r>
      <w:r w:rsidRPr="00424577">
        <w:rPr>
          <w:rFonts w:ascii="Times New Roman" w:eastAsiaTheme="minorEastAsia" w:hAnsi="Times New Roman" w:cs="Times New Roman"/>
        </w:rPr>
        <w:t>What is your gender?</w:t>
      </w:r>
    </w:p>
    <w:p w14:paraId="042012BC" w14:textId="0F69DE2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t>Male</w:t>
      </w:r>
    </w:p>
    <w:p w14:paraId="5D7B6A12" w14:textId="16D6F520" w:rsid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t>Female</w:t>
      </w:r>
    </w:p>
    <w:p w14:paraId="5493A794" w14:textId="19376CA1" w:rsidR="00C07262" w:rsidRPr="00424577" w:rsidRDefault="00C07262" w:rsidP="00C07262">
      <w:pPr>
        <w:spacing w:line="480" w:lineRule="auto"/>
        <w:jc w:val="left"/>
        <w:rPr>
          <w:rFonts w:ascii="Times New Roman" w:eastAsiaTheme="minorEastAsia" w:hAnsi="Times New Roman" w:cs="Times New Roman"/>
        </w:rPr>
      </w:pPr>
      <w:proofErr w:type="gramStart"/>
      <w:r w:rsidRPr="00C07262">
        <w:rPr>
          <w:rFonts w:ascii="Times New Roman" w:eastAsiaTheme="minorEastAsia" w:hAnsi="Times New Roman" w:cs="Times New Roman"/>
        </w:rPr>
        <w:t></w:t>
      </w:r>
      <w:r>
        <w:rPr>
          <w:rFonts w:ascii="Times New Roman" w:eastAsiaTheme="minorEastAsia" w:hAnsi="Times New Roman" w:cs="Times New Roman" w:hint="eastAsia"/>
        </w:rPr>
        <w:t xml:space="preserve">  </w:t>
      </w:r>
      <w:r w:rsidRPr="00C07262">
        <w:rPr>
          <w:rFonts w:ascii="Times New Roman" w:eastAsiaTheme="minorEastAsia" w:hAnsi="Times New Roman" w:cs="Times New Roman"/>
        </w:rPr>
        <w:t>Non</w:t>
      </w:r>
      <w:proofErr w:type="gramEnd"/>
      <w:r w:rsidRPr="00C07262">
        <w:rPr>
          <w:rFonts w:ascii="Times New Roman" w:eastAsiaTheme="minorEastAsia" w:hAnsi="Times New Roman" w:cs="Times New Roman"/>
        </w:rPr>
        <w:t>-binary</w:t>
      </w:r>
    </w:p>
    <w:p w14:paraId="62A12215" w14:textId="4F86838C"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t>Prefer not to say</w:t>
      </w:r>
    </w:p>
    <w:p w14:paraId="5AA56EE5" w14:textId="7671712A"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3. What is your monthly income?</w:t>
      </w:r>
    </w:p>
    <w:p w14:paraId="179C3D48" w14:textId="790F5A41"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t>Below ¥3,000</w:t>
      </w:r>
    </w:p>
    <w:p w14:paraId="5FE7B0D2" w14:textId="5D067582"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t>¥3,000 - ¥6,000</w:t>
      </w:r>
    </w:p>
    <w:p w14:paraId="567754EF" w14:textId="5BD6ECD8"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t>¥6,001 - ¥10,000</w:t>
      </w:r>
    </w:p>
    <w:p w14:paraId="3B023D33" w14:textId="5F48F488"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t>Above ¥10,000</w:t>
      </w:r>
    </w:p>
    <w:p w14:paraId="5FF2A857" w14:textId="0CD9EBFD"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4. What is your highest level of education?</w:t>
      </w:r>
    </w:p>
    <w:p w14:paraId="7B30F123" w14:textId="1F3EEF93"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t>High School or lower</w:t>
      </w:r>
    </w:p>
    <w:p w14:paraId="1F9FBC42" w14:textId="4C79A9C0"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t>Associate degree</w:t>
      </w:r>
    </w:p>
    <w:p w14:paraId="4E060339" w14:textId="7272124C"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t>Bachelor’s Degree</w:t>
      </w:r>
    </w:p>
    <w:p w14:paraId="57B673FA" w14:textId="1D34EEDD"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t>Master’s Degree or higher</w:t>
      </w:r>
    </w:p>
    <w:p w14:paraId="0D8C2899" w14:textId="12BC5480"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lastRenderedPageBreak/>
        <w:t>5. Where do you currently reside?</w:t>
      </w:r>
    </w:p>
    <w:p w14:paraId="54FE22D6" w14:textId="5E027F86"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r>
      <w:bookmarkStart w:id="134" w:name="OLE_LINK15"/>
      <w:r w:rsidRPr="00424577">
        <w:rPr>
          <w:rFonts w:ascii="Times New Roman" w:eastAsiaTheme="minorEastAsia" w:hAnsi="Times New Roman" w:cs="Times New Roman"/>
        </w:rPr>
        <w:t>Urban</w:t>
      </w:r>
    </w:p>
    <w:p w14:paraId="348B60DB" w14:textId="20E32D65"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t>Suburban</w:t>
      </w:r>
    </w:p>
    <w:p w14:paraId="620F87B9" w14:textId="46513CE1"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t>Rural</w:t>
      </w:r>
    </w:p>
    <w:bookmarkEnd w:id="134"/>
    <w:p w14:paraId="08D6C011" w14:textId="35995EA1"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 xml:space="preserve">6. </w:t>
      </w:r>
      <w:bookmarkStart w:id="135" w:name="OLE_LINK6"/>
      <w:r w:rsidRPr="00424577">
        <w:rPr>
          <w:rFonts w:ascii="Times New Roman" w:eastAsiaTheme="minorEastAsia" w:hAnsi="Times New Roman" w:cs="Times New Roman"/>
        </w:rPr>
        <w:t xml:space="preserve">How many times have you shopped online in the past six months? </w:t>
      </w:r>
    </w:p>
    <w:bookmarkEnd w:id="135"/>
    <w:p w14:paraId="31930952"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r>
      <w:bookmarkStart w:id="136" w:name="OLE_LINK16"/>
      <w:r w:rsidRPr="00424577">
        <w:rPr>
          <w:rFonts w:ascii="Times New Roman" w:eastAsiaTheme="minorEastAsia" w:hAnsi="Times New Roman" w:cs="Times New Roman"/>
        </w:rPr>
        <w:t>0-5 times</w:t>
      </w:r>
    </w:p>
    <w:p w14:paraId="70D94AA7"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t>6-10 times</w:t>
      </w:r>
    </w:p>
    <w:p w14:paraId="5B11EDE4"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t>11-15 times</w:t>
      </w:r>
    </w:p>
    <w:p w14:paraId="59E01C2B" w14:textId="77777777" w:rsid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w:t>
      </w:r>
      <w:r w:rsidRPr="00424577">
        <w:rPr>
          <w:rFonts w:ascii="Times New Roman" w:eastAsiaTheme="minorEastAsia" w:hAnsi="Times New Roman" w:cs="Times New Roman"/>
        </w:rPr>
        <w:tab/>
      </w:r>
      <w:bookmarkStart w:id="137" w:name="OLE_LINK11"/>
      <w:r w:rsidRPr="00424577">
        <w:rPr>
          <w:rFonts w:ascii="Times New Roman" w:eastAsiaTheme="minorEastAsia" w:hAnsi="Times New Roman" w:cs="Times New Roman"/>
        </w:rPr>
        <w:t>More than 15 times</w:t>
      </w:r>
    </w:p>
    <w:bookmarkEnd w:id="136"/>
    <w:bookmarkEnd w:id="137"/>
    <w:p w14:paraId="32C1FEEE" w14:textId="77777777" w:rsidR="00293623" w:rsidRPr="00424577" w:rsidRDefault="00293623" w:rsidP="00424577">
      <w:pPr>
        <w:spacing w:line="480" w:lineRule="auto"/>
        <w:jc w:val="left"/>
        <w:rPr>
          <w:rFonts w:ascii="Times New Roman" w:eastAsiaTheme="minorEastAsia" w:hAnsi="Times New Roman" w:cs="Times New Roman"/>
        </w:rPr>
      </w:pPr>
    </w:p>
    <w:p w14:paraId="05A57D62" w14:textId="73317384" w:rsidR="00424577" w:rsidRPr="00293623" w:rsidRDefault="00424577" w:rsidP="00424577">
      <w:pPr>
        <w:spacing w:line="480" w:lineRule="auto"/>
        <w:jc w:val="left"/>
        <w:rPr>
          <w:rFonts w:ascii="Times New Roman" w:eastAsiaTheme="minorEastAsia" w:hAnsi="Times New Roman" w:cs="Times New Roman"/>
          <w:b/>
          <w:bCs/>
        </w:rPr>
      </w:pPr>
      <w:r w:rsidRPr="00293623">
        <w:rPr>
          <w:rFonts w:ascii="Times New Roman" w:eastAsiaTheme="minorEastAsia" w:hAnsi="Times New Roman" w:cs="Times New Roman"/>
          <w:b/>
          <w:bCs/>
        </w:rPr>
        <w:t xml:space="preserve">Part 2: </w:t>
      </w:r>
      <w:r w:rsidR="00293623" w:rsidRPr="00293623">
        <w:rPr>
          <w:rFonts w:ascii="Times New Roman" w:eastAsiaTheme="minorEastAsia" w:hAnsi="Times New Roman" w:cs="Times New Roman"/>
          <w:b/>
          <w:bCs/>
        </w:rPr>
        <w:t>Likert Scale Questions</w:t>
      </w:r>
    </w:p>
    <w:p w14:paraId="64B623E2"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For each of the following statements, please indicate your level of agreement on a scale from 1 (Strongly Disagree) to 5 (Strongly Agree).</w:t>
      </w:r>
    </w:p>
    <w:p w14:paraId="1B08DADC" w14:textId="4B297335"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 xml:space="preserve">1. </w:t>
      </w:r>
      <w:bookmarkStart w:id="138" w:name="OLE_LINK12"/>
      <w:r w:rsidRPr="00424577">
        <w:rPr>
          <w:rFonts w:ascii="Times New Roman" w:eastAsiaTheme="minorEastAsia" w:hAnsi="Times New Roman" w:cs="Times New Roman"/>
        </w:rPr>
        <w:t>I am more likely to make an impulse purchase when there is a percentage-off discount available.</w:t>
      </w:r>
    </w:p>
    <w:bookmarkEnd w:id="138"/>
    <w:p w14:paraId="2B36C103" w14:textId="1EBD5D2F"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 (Strongly Disagree) to 5 (Strongly Agree)</w:t>
      </w:r>
    </w:p>
    <w:p w14:paraId="6E975FA9" w14:textId="32283F88"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2.</w:t>
      </w:r>
      <w:r w:rsidR="00293623" w:rsidRPr="00424577">
        <w:rPr>
          <w:rFonts w:ascii="Times New Roman" w:eastAsiaTheme="minorEastAsia" w:hAnsi="Times New Roman" w:cs="Times New Roman"/>
        </w:rPr>
        <w:t xml:space="preserve"> </w:t>
      </w:r>
      <w:r w:rsidRPr="00424577">
        <w:rPr>
          <w:rFonts w:ascii="Times New Roman" w:eastAsiaTheme="minorEastAsia" w:hAnsi="Times New Roman" w:cs="Times New Roman"/>
        </w:rPr>
        <w:t>Flash sales increase my likelihood of making an impulse purchase.</w:t>
      </w:r>
    </w:p>
    <w:p w14:paraId="6D52DB8B" w14:textId="77777777" w:rsidR="00293623" w:rsidRDefault="00293623" w:rsidP="00424577">
      <w:pPr>
        <w:spacing w:line="480" w:lineRule="auto"/>
        <w:jc w:val="left"/>
        <w:rPr>
          <w:rFonts w:ascii="Times New Roman" w:eastAsiaTheme="minorEastAsia" w:hAnsi="Times New Roman" w:cs="Times New Roman"/>
        </w:rPr>
      </w:pPr>
      <w:r w:rsidRPr="00293623">
        <w:rPr>
          <w:rFonts w:ascii="Times New Roman" w:eastAsiaTheme="minorEastAsia" w:hAnsi="Times New Roman" w:cs="Times New Roman"/>
        </w:rPr>
        <w:t>1 (Strongly Disagree) to 5 (Strongly Agree)</w:t>
      </w:r>
    </w:p>
    <w:p w14:paraId="1ECEC3CC" w14:textId="03D1F8DD"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 xml:space="preserve">3. </w:t>
      </w:r>
      <w:r w:rsidR="00293623" w:rsidRPr="00424577">
        <w:rPr>
          <w:rFonts w:ascii="Times New Roman" w:eastAsiaTheme="minorEastAsia" w:hAnsi="Times New Roman" w:cs="Times New Roman"/>
        </w:rPr>
        <w:t>Limited time</w:t>
      </w:r>
      <w:r w:rsidRPr="00424577">
        <w:rPr>
          <w:rFonts w:ascii="Times New Roman" w:eastAsiaTheme="minorEastAsia" w:hAnsi="Times New Roman" w:cs="Times New Roman"/>
        </w:rPr>
        <w:t xml:space="preserve"> offers create a sense of urgency that leads to impulse purchases.</w:t>
      </w:r>
    </w:p>
    <w:p w14:paraId="0DC1A1C4" w14:textId="77777777" w:rsidR="00293623" w:rsidRDefault="00293623" w:rsidP="00424577">
      <w:pPr>
        <w:spacing w:line="480" w:lineRule="auto"/>
        <w:jc w:val="left"/>
        <w:rPr>
          <w:rFonts w:ascii="Times New Roman" w:eastAsiaTheme="minorEastAsia" w:hAnsi="Times New Roman" w:cs="Times New Roman"/>
        </w:rPr>
      </w:pPr>
      <w:r w:rsidRPr="00293623">
        <w:rPr>
          <w:rFonts w:ascii="Times New Roman" w:eastAsiaTheme="minorEastAsia" w:hAnsi="Times New Roman" w:cs="Times New Roman"/>
        </w:rPr>
        <w:t>1 (Strongly Disagree) to 5 (Strongly Agree)</w:t>
      </w:r>
    </w:p>
    <w:p w14:paraId="3C83B457" w14:textId="5867863D"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4.</w:t>
      </w:r>
      <w:bookmarkStart w:id="139" w:name="OLE_LINK7"/>
      <w:r w:rsidRPr="00424577">
        <w:rPr>
          <w:rFonts w:ascii="Times New Roman" w:eastAsiaTheme="minorEastAsia" w:hAnsi="Times New Roman" w:cs="Times New Roman"/>
        </w:rPr>
        <w:t xml:space="preserve"> I am likely to buy impulsively when there is a buy-one-get-one-free offer.</w:t>
      </w:r>
      <w:bookmarkEnd w:id="139"/>
    </w:p>
    <w:p w14:paraId="00335BAF" w14:textId="77777777" w:rsidR="00293623" w:rsidRDefault="00293623" w:rsidP="00424577">
      <w:pPr>
        <w:spacing w:line="480" w:lineRule="auto"/>
        <w:jc w:val="left"/>
        <w:rPr>
          <w:rFonts w:ascii="Times New Roman" w:eastAsiaTheme="minorEastAsia" w:hAnsi="Times New Roman" w:cs="Times New Roman"/>
        </w:rPr>
      </w:pPr>
      <w:r w:rsidRPr="00293623">
        <w:rPr>
          <w:rFonts w:ascii="Times New Roman" w:eastAsiaTheme="minorEastAsia" w:hAnsi="Times New Roman" w:cs="Times New Roman"/>
        </w:rPr>
        <w:t>1 (Strongly Disagree) to 5 (Strongly Agree)</w:t>
      </w:r>
    </w:p>
    <w:p w14:paraId="57DCA291" w14:textId="4D50F814"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lastRenderedPageBreak/>
        <w:t>5. Please rank the following discount methods from most preferred (1) to least preferred (4):</w:t>
      </w:r>
    </w:p>
    <w:p w14:paraId="46557243"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Percentage-off Deals</w:t>
      </w:r>
    </w:p>
    <w:p w14:paraId="570D4928"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Flash Sales</w:t>
      </w:r>
    </w:p>
    <w:p w14:paraId="33BC750C" w14:textId="77777777" w:rsidR="00424577" w:rsidRPr="00424577" w:rsidRDefault="00424577" w:rsidP="00424577">
      <w:pPr>
        <w:spacing w:line="480" w:lineRule="auto"/>
        <w:jc w:val="left"/>
        <w:rPr>
          <w:rFonts w:ascii="Times New Roman" w:eastAsiaTheme="minorEastAsia" w:hAnsi="Times New Roman" w:cs="Times New Roman"/>
        </w:rPr>
      </w:pPr>
      <w:proofErr w:type="gramStart"/>
      <w:r w:rsidRPr="00424577">
        <w:rPr>
          <w:rFonts w:ascii="Times New Roman" w:eastAsiaTheme="minorEastAsia" w:hAnsi="Times New Roman" w:cs="Times New Roman"/>
        </w:rPr>
        <w:t>Limited-time</w:t>
      </w:r>
      <w:proofErr w:type="gramEnd"/>
      <w:r w:rsidRPr="00424577">
        <w:rPr>
          <w:rFonts w:ascii="Times New Roman" w:eastAsiaTheme="minorEastAsia" w:hAnsi="Times New Roman" w:cs="Times New Roman"/>
        </w:rPr>
        <w:t xml:space="preserve"> Offers</w:t>
      </w:r>
    </w:p>
    <w:p w14:paraId="5FE32E51"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Buy-one-get-one-free Offers</w:t>
      </w:r>
    </w:p>
    <w:p w14:paraId="2974B4EA" w14:textId="77777777" w:rsidR="00424577" w:rsidRPr="00424577" w:rsidRDefault="00424577" w:rsidP="00424577">
      <w:pPr>
        <w:spacing w:line="480" w:lineRule="auto"/>
        <w:jc w:val="left"/>
        <w:rPr>
          <w:rFonts w:ascii="Times New Roman" w:eastAsiaTheme="minorEastAsia" w:hAnsi="Times New Roman" w:cs="Times New Roman"/>
        </w:rPr>
      </w:pPr>
    </w:p>
    <w:p w14:paraId="69106733" w14:textId="3649F740"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6. Online discounts make me feel an urgency to buy immediately.</w:t>
      </w:r>
    </w:p>
    <w:p w14:paraId="355404CB"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 (Strongly Disagree) to 5 (Strongly Agree)</w:t>
      </w:r>
    </w:p>
    <w:p w14:paraId="73489D7C" w14:textId="4E9F2E43"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7. I often rush to purchase items when I see a limited-time online discount.</w:t>
      </w:r>
    </w:p>
    <w:p w14:paraId="43CE91A9"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 (Strongly Disagree) to 5 (Strongly Agree)</w:t>
      </w:r>
    </w:p>
    <w:p w14:paraId="66B6E4B9" w14:textId="4BBE9C4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8. The time constraint of an online discount makes me feel I must act quickly.</w:t>
      </w:r>
    </w:p>
    <w:p w14:paraId="11716F5E"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 (Strongly Disagree) to 5 (Strongly Agree)</w:t>
      </w:r>
    </w:p>
    <w:p w14:paraId="32E06558" w14:textId="045525EF" w:rsidR="00424577" w:rsidRPr="00293623"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9. I feel excited when I see online discounts, which often leads to impulse buying.</w:t>
      </w:r>
    </w:p>
    <w:p w14:paraId="659CA574"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 (Strongly Disagree) to 5 (Strongly Agree)</w:t>
      </w:r>
    </w:p>
    <w:p w14:paraId="45842DBB" w14:textId="519CF42D"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10. Online discounts give me a thrill that encourages me to buy on impulse.</w:t>
      </w:r>
    </w:p>
    <w:p w14:paraId="7ADB298F"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 (Strongly Disagree) to 5 (Strongly Agree)</w:t>
      </w:r>
    </w:p>
    <w:p w14:paraId="44D64FDB" w14:textId="0D503E96"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 xml:space="preserve">11. </w:t>
      </w:r>
      <w:bookmarkStart w:id="140" w:name="OLE_LINK8"/>
      <w:r w:rsidRPr="00424577">
        <w:rPr>
          <w:rFonts w:ascii="Times New Roman" w:eastAsiaTheme="minorEastAsia" w:hAnsi="Times New Roman" w:cs="Times New Roman"/>
        </w:rPr>
        <w:t>The excitement of finding a good deal online often results in my making unplanned purchases.</w:t>
      </w:r>
    </w:p>
    <w:bookmarkEnd w:id="140"/>
    <w:p w14:paraId="6CC2569A"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 (Strongly Disagree) to 5 (Strongly Agree)</w:t>
      </w:r>
    </w:p>
    <w:p w14:paraId="59A0F47B" w14:textId="5A7DCAF8"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12.</w:t>
      </w:r>
      <w:bookmarkStart w:id="141" w:name="OLE_LINK9"/>
      <w:r w:rsidRPr="00424577">
        <w:rPr>
          <w:rFonts w:ascii="Times New Roman" w:eastAsiaTheme="minorEastAsia" w:hAnsi="Times New Roman" w:cs="Times New Roman"/>
        </w:rPr>
        <w:t xml:space="preserve"> </w:t>
      </w:r>
      <w:bookmarkStart w:id="142" w:name="OLE_LINK13"/>
      <w:r w:rsidRPr="00424577">
        <w:rPr>
          <w:rFonts w:ascii="Times New Roman" w:eastAsiaTheme="minorEastAsia" w:hAnsi="Times New Roman" w:cs="Times New Roman"/>
        </w:rPr>
        <w:t xml:space="preserve">Discounts make me perceive higher value in products, prompting impulse purchases. </w:t>
      </w:r>
      <w:bookmarkEnd w:id="142"/>
    </w:p>
    <w:bookmarkEnd w:id="141"/>
    <w:p w14:paraId="0ECFEE53"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lastRenderedPageBreak/>
        <w:t>1 (Strongly Disagree) to 5 (Strongly Agree)</w:t>
      </w:r>
    </w:p>
    <w:p w14:paraId="59F69F3F" w14:textId="26E07B10"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13. I am more likely to buy items on impulse if I believe the discount represents a significant saving.</w:t>
      </w:r>
    </w:p>
    <w:p w14:paraId="65481D75"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 (Strongly Disagree) to 5 (Strongly Agree)</w:t>
      </w:r>
    </w:p>
    <w:p w14:paraId="1A9F0F16" w14:textId="0CDDEF08"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14. The perception of getting a good deal often leads me to make unplanned purchases online.</w:t>
      </w:r>
    </w:p>
    <w:p w14:paraId="631282F3" w14:textId="77777777" w:rsidR="00424577" w:rsidRPr="00424577" w:rsidRDefault="00424577" w:rsidP="00424577">
      <w:pPr>
        <w:spacing w:line="480" w:lineRule="auto"/>
        <w:jc w:val="left"/>
        <w:rPr>
          <w:rFonts w:ascii="Times New Roman" w:eastAsiaTheme="minorEastAsia" w:hAnsi="Times New Roman" w:cs="Times New Roman"/>
        </w:rPr>
      </w:pPr>
      <w:r w:rsidRPr="00424577">
        <w:rPr>
          <w:rFonts w:ascii="Times New Roman" w:eastAsiaTheme="minorEastAsia" w:hAnsi="Times New Roman" w:cs="Times New Roman"/>
        </w:rPr>
        <w:t>1 (Strongly Disagree) to 5 (Strongly Agree)</w:t>
      </w:r>
    </w:p>
    <w:p w14:paraId="7D74248D" w14:textId="71DA4070" w:rsidR="00424577" w:rsidRPr="00424577" w:rsidRDefault="00293623" w:rsidP="00424577">
      <w:pPr>
        <w:spacing w:line="480" w:lineRule="auto"/>
        <w:jc w:val="left"/>
        <w:rPr>
          <w:rFonts w:ascii="Times New Roman" w:eastAsiaTheme="minorEastAsia" w:hAnsi="Times New Roman" w:cs="Times New Roman"/>
        </w:rPr>
      </w:pPr>
      <w:r>
        <w:rPr>
          <w:rFonts w:ascii="Times New Roman" w:eastAsiaTheme="minorEastAsia" w:hAnsi="Times New Roman" w:cs="Times New Roman" w:hint="eastAsia"/>
        </w:rPr>
        <w:t>15.</w:t>
      </w:r>
      <w:bookmarkStart w:id="143" w:name="OLE_LINK10"/>
      <w:r>
        <w:rPr>
          <w:rFonts w:ascii="Times New Roman" w:eastAsiaTheme="minorEastAsia" w:hAnsi="Times New Roman" w:cs="Times New Roman" w:hint="eastAsia"/>
        </w:rPr>
        <w:t xml:space="preserve"> </w:t>
      </w:r>
      <w:r w:rsidR="00424577" w:rsidRPr="00424577">
        <w:rPr>
          <w:rFonts w:ascii="Times New Roman" w:eastAsiaTheme="minorEastAsia" w:hAnsi="Times New Roman" w:cs="Times New Roman"/>
        </w:rPr>
        <w:t>I am more likely to make impulse purchases for FMCG (Fast moving consumer goods) when there are online discounts.</w:t>
      </w:r>
    </w:p>
    <w:bookmarkEnd w:id="143"/>
    <w:p w14:paraId="26F14574" w14:textId="77777777" w:rsidR="00293623" w:rsidRDefault="00293623" w:rsidP="00424577">
      <w:pPr>
        <w:spacing w:line="480" w:lineRule="auto"/>
        <w:jc w:val="left"/>
        <w:rPr>
          <w:rFonts w:ascii="Times New Roman" w:eastAsiaTheme="minorEastAsia" w:hAnsi="Times New Roman" w:cs="Times New Roman"/>
        </w:rPr>
      </w:pPr>
      <w:r w:rsidRPr="00293623">
        <w:rPr>
          <w:rFonts w:ascii="Times New Roman" w:eastAsiaTheme="minorEastAsia" w:hAnsi="Times New Roman" w:cs="Times New Roman"/>
        </w:rPr>
        <w:t>1 (Strongly Disagree) to 5 (Strongly Agree)</w:t>
      </w:r>
    </w:p>
    <w:p w14:paraId="1EF18D98" w14:textId="44F28372" w:rsidR="00424577" w:rsidRPr="00424577" w:rsidRDefault="00293623" w:rsidP="00424577">
      <w:pPr>
        <w:spacing w:line="480" w:lineRule="auto"/>
        <w:jc w:val="left"/>
        <w:rPr>
          <w:rFonts w:ascii="Times New Roman" w:eastAsiaTheme="minorEastAsia" w:hAnsi="Times New Roman" w:cs="Times New Roman"/>
        </w:rPr>
      </w:pPr>
      <w:r>
        <w:rPr>
          <w:rFonts w:ascii="Times New Roman" w:eastAsiaTheme="minorEastAsia" w:hAnsi="Times New Roman" w:cs="Times New Roman" w:hint="eastAsia"/>
        </w:rPr>
        <w:t>16.</w:t>
      </w:r>
      <w:r w:rsidR="00424577" w:rsidRPr="00424577">
        <w:rPr>
          <w:rFonts w:ascii="Times New Roman" w:eastAsiaTheme="minorEastAsia" w:hAnsi="Times New Roman" w:cs="Times New Roman"/>
        </w:rPr>
        <w:t xml:space="preserve"> Online discounts on fashion items significantly increase my impulse buying behavior.</w:t>
      </w:r>
    </w:p>
    <w:p w14:paraId="6BCAD9B1" w14:textId="77777777" w:rsidR="006D1C0C" w:rsidRDefault="006D1C0C" w:rsidP="00424577">
      <w:pPr>
        <w:spacing w:line="480" w:lineRule="auto"/>
        <w:jc w:val="left"/>
        <w:rPr>
          <w:rFonts w:ascii="Times New Roman" w:eastAsiaTheme="minorEastAsia" w:hAnsi="Times New Roman" w:cs="Times New Roman"/>
        </w:rPr>
      </w:pPr>
      <w:r w:rsidRPr="006D1C0C">
        <w:rPr>
          <w:rFonts w:ascii="Times New Roman" w:eastAsiaTheme="minorEastAsia" w:hAnsi="Times New Roman" w:cs="Times New Roman"/>
        </w:rPr>
        <w:t>1 (Strongly Disagree) to 5 (Strongly Agree)</w:t>
      </w:r>
    </w:p>
    <w:p w14:paraId="0F887E19" w14:textId="4E5E8AFD" w:rsidR="00424577" w:rsidRPr="00424577" w:rsidRDefault="006D1C0C" w:rsidP="00424577">
      <w:pPr>
        <w:spacing w:line="480" w:lineRule="auto"/>
        <w:jc w:val="left"/>
        <w:rPr>
          <w:rFonts w:ascii="Times New Roman" w:eastAsiaTheme="minorEastAsia" w:hAnsi="Times New Roman" w:cs="Times New Roman"/>
        </w:rPr>
      </w:pPr>
      <w:r>
        <w:rPr>
          <w:rFonts w:ascii="Times New Roman" w:eastAsiaTheme="minorEastAsia" w:hAnsi="Times New Roman" w:cs="Times New Roman" w:hint="eastAsia"/>
        </w:rPr>
        <w:t>17.</w:t>
      </w:r>
      <w:bookmarkStart w:id="144" w:name="OLE_LINK14"/>
      <w:r>
        <w:rPr>
          <w:rFonts w:ascii="Times New Roman" w:eastAsiaTheme="minorEastAsia" w:hAnsi="Times New Roman" w:cs="Times New Roman" w:hint="eastAsia"/>
        </w:rPr>
        <w:t xml:space="preserve"> </w:t>
      </w:r>
      <w:r w:rsidR="00424577" w:rsidRPr="00424577">
        <w:rPr>
          <w:rFonts w:ascii="Times New Roman" w:eastAsiaTheme="minorEastAsia" w:hAnsi="Times New Roman" w:cs="Times New Roman"/>
        </w:rPr>
        <w:t>I tend to make impulse purchases on electronic products when they are discounted online.</w:t>
      </w:r>
    </w:p>
    <w:bookmarkEnd w:id="144"/>
    <w:p w14:paraId="0B79A142" w14:textId="078B1E34" w:rsidR="00424577" w:rsidRDefault="006D1C0C" w:rsidP="00424577">
      <w:pPr>
        <w:spacing w:line="480" w:lineRule="auto"/>
        <w:jc w:val="left"/>
        <w:rPr>
          <w:rFonts w:ascii="Times New Roman" w:eastAsiaTheme="minorEastAsia" w:hAnsi="Times New Roman" w:cs="Times New Roman"/>
        </w:rPr>
      </w:pPr>
      <w:r w:rsidRPr="006D1C0C">
        <w:rPr>
          <w:rFonts w:ascii="Times New Roman" w:eastAsiaTheme="minorEastAsia" w:hAnsi="Times New Roman" w:cs="Times New Roman"/>
        </w:rPr>
        <w:t>1 (Strongly Disagree) to 5 (Strongly Agree)</w:t>
      </w:r>
    </w:p>
    <w:p w14:paraId="23353FF4" w14:textId="77777777" w:rsidR="004A383C" w:rsidRDefault="004A383C" w:rsidP="00424577">
      <w:pPr>
        <w:spacing w:line="480" w:lineRule="auto"/>
        <w:jc w:val="left"/>
        <w:rPr>
          <w:rFonts w:ascii="Times New Roman" w:eastAsiaTheme="minorEastAsia" w:hAnsi="Times New Roman" w:cs="Times New Roman"/>
        </w:rPr>
      </w:pPr>
    </w:p>
    <w:p w14:paraId="7A74841D" w14:textId="3F76311D" w:rsidR="004A383C" w:rsidRDefault="004A383C" w:rsidP="004A383C">
      <w:pPr>
        <w:pStyle w:val="2"/>
        <w:rPr>
          <w:rFonts w:eastAsiaTheme="minorEastAsia"/>
        </w:rPr>
      </w:pPr>
      <w:bookmarkStart w:id="145" w:name="_Toc178109047"/>
      <w:bookmarkStart w:id="146" w:name="_Toc178296176"/>
      <w:r>
        <w:rPr>
          <w:rFonts w:eastAsiaTheme="minorEastAsia"/>
        </w:rPr>
        <w:t>A</w:t>
      </w:r>
      <w:r>
        <w:rPr>
          <w:rFonts w:eastAsiaTheme="minorEastAsia" w:hint="eastAsia"/>
        </w:rPr>
        <w:t>ppendix 3: Final themes and Codes</w:t>
      </w:r>
      <w:bookmarkEnd w:id="145"/>
      <w:bookmarkEnd w:id="146"/>
      <w:r>
        <w:rPr>
          <w:rFonts w:eastAsiaTheme="minorEastAsia" w:hint="eastAsia"/>
        </w:rPr>
        <w:t xml:space="preserve"> </w:t>
      </w:r>
    </w:p>
    <w:tbl>
      <w:tblPr>
        <w:tblStyle w:val="af2"/>
        <w:tblW w:w="0" w:type="auto"/>
        <w:tblLook w:val="04A0" w:firstRow="1" w:lastRow="0" w:firstColumn="1" w:lastColumn="0" w:noHBand="0" w:noVBand="1"/>
      </w:tblPr>
      <w:tblGrid>
        <w:gridCol w:w="2765"/>
        <w:gridCol w:w="2765"/>
        <w:gridCol w:w="2766"/>
      </w:tblGrid>
      <w:tr w:rsidR="004A383C" w:rsidRPr="004A383C" w14:paraId="56823943" w14:textId="77777777" w:rsidTr="005065A8">
        <w:tc>
          <w:tcPr>
            <w:tcW w:w="2765" w:type="dxa"/>
          </w:tcPr>
          <w:p w14:paraId="610305C6" w14:textId="170E5E26" w:rsidR="004A383C" w:rsidRPr="004A383C" w:rsidRDefault="004A383C" w:rsidP="004A383C">
            <w:pPr>
              <w:rPr>
                <w:rFonts w:ascii="Times New Roman" w:eastAsiaTheme="minorEastAsia" w:hAnsi="Times New Roman" w:cs="Times New Roman"/>
                <w:b/>
                <w:bCs/>
                <w:sz w:val="28"/>
                <w:szCs w:val="28"/>
              </w:rPr>
            </w:pPr>
            <w:r w:rsidRPr="004A383C">
              <w:rPr>
                <w:rFonts w:ascii="Times New Roman" w:eastAsiaTheme="minorEastAsia" w:hAnsi="Times New Roman" w:cs="Times New Roman"/>
                <w:b/>
                <w:bCs/>
                <w:sz w:val="28"/>
                <w:szCs w:val="28"/>
              </w:rPr>
              <w:t xml:space="preserve">Theme </w:t>
            </w:r>
          </w:p>
        </w:tc>
        <w:tc>
          <w:tcPr>
            <w:tcW w:w="2765" w:type="dxa"/>
          </w:tcPr>
          <w:p w14:paraId="4C0166BA" w14:textId="3A89A8D9" w:rsidR="004A383C" w:rsidRPr="004A383C" w:rsidRDefault="004A383C" w:rsidP="004A383C">
            <w:pPr>
              <w:rPr>
                <w:rFonts w:ascii="Times New Roman" w:eastAsiaTheme="minorEastAsia" w:hAnsi="Times New Roman" w:cs="Times New Roman"/>
                <w:b/>
                <w:bCs/>
                <w:sz w:val="28"/>
                <w:szCs w:val="28"/>
              </w:rPr>
            </w:pPr>
            <w:r w:rsidRPr="004A383C">
              <w:rPr>
                <w:rFonts w:ascii="Times New Roman" w:eastAsiaTheme="minorEastAsia" w:hAnsi="Times New Roman" w:cs="Times New Roman"/>
                <w:b/>
                <w:bCs/>
                <w:sz w:val="28"/>
                <w:szCs w:val="28"/>
              </w:rPr>
              <w:t xml:space="preserve">Sub-Theme </w:t>
            </w:r>
          </w:p>
        </w:tc>
        <w:tc>
          <w:tcPr>
            <w:tcW w:w="2766" w:type="dxa"/>
          </w:tcPr>
          <w:p w14:paraId="6CCED9B0" w14:textId="213A4460" w:rsidR="004A383C" w:rsidRPr="004A383C" w:rsidRDefault="004A383C" w:rsidP="004A383C">
            <w:pPr>
              <w:rPr>
                <w:rFonts w:ascii="Times New Roman" w:eastAsiaTheme="minorEastAsia" w:hAnsi="Times New Roman" w:cs="Times New Roman"/>
                <w:b/>
                <w:bCs/>
                <w:sz w:val="28"/>
                <w:szCs w:val="28"/>
              </w:rPr>
            </w:pPr>
            <w:r w:rsidRPr="004A383C">
              <w:rPr>
                <w:rFonts w:ascii="Times New Roman" w:eastAsiaTheme="minorEastAsia" w:hAnsi="Times New Roman" w:cs="Times New Roman"/>
                <w:b/>
                <w:bCs/>
                <w:sz w:val="28"/>
                <w:szCs w:val="28"/>
              </w:rPr>
              <w:t>Core Codes</w:t>
            </w:r>
          </w:p>
        </w:tc>
      </w:tr>
      <w:tr w:rsidR="004A383C" w:rsidRPr="004A383C" w14:paraId="2DAA12DD" w14:textId="77777777" w:rsidTr="005065A8">
        <w:tc>
          <w:tcPr>
            <w:tcW w:w="2765" w:type="dxa"/>
          </w:tcPr>
          <w:p w14:paraId="5CDB90C9" w14:textId="1B008F1F" w:rsidR="004A383C" w:rsidRP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Theme 1: Types of Discounts and Their Impact</w:t>
            </w:r>
          </w:p>
        </w:tc>
        <w:tc>
          <w:tcPr>
            <w:tcW w:w="2765" w:type="dxa"/>
          </w:tcPr>
          <w:p w14:paraId="4DEFF897" w14:textId="77777777" w:rsid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Sub-theme 1.1: Most Compelling Discount Types</w:t>
            </w:r>
          </w:p>
          <w:p w14:paraId="23D85530" w14:textId="77777777" w:rsid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Sub-theme 1.2: Discount Preferences Based on Product Categories</w:t>
            </w:r>
          </w:p>
          <w:p w14:paraId="6E4E59DD" w14:textId="53132289" w:rsidR="004A383C" w:rsidRPr="004A383C" w:rsidRDefault="004A383C" w:rsidP="004A383C">
            <w:pPr>
              <w:rPr>
                <w:rFonts w:ascii="Times New Roman" w:eastAsiaTheme="minorEastAsia" w:hAnsi="Times New Roman" w:cs="Times New Roman"/>
              </w:rPr>
            </w:pPr>
          </w:p>
        </w:tc>
        <w:tc>
          <w:tcPr>
            <w:tcW w:w="2766" w:type="dxa"/>
          </w:tcPr>
          <w:p w14:paraId="0CBC6E05" w14:textId="77777777" w:rsidR="004A383C" w:rsidRPr="004A383C" w:rsidRDefault="004A383C" w:rsidP="004A383C">
            <w:pPr>
              <w:rPr>
                <w:rFonts w:ascii="Times New Roman" w:eastAsiaTheme="minorEastAsia" w:hAnsi="Times New Roman" w:cs="Times New Roman"/>
              </w:rPr>
            </w:pPr>
            <w:proofErr w:type="gramStart"/>
            <w:r w:rsidRPr="004A383C">
              <w:rPr>
                <w:rFonts w:ascii="Times New Roman" w:eastAsiaTheme="minorEastAsia" w:hAnsi="Times New Roman" w:cs="Times New Roman"/>
              </w:rPr>
              <w:lastRenderedPageBreak/>
              <w:t>Limited-time</w:t>
            </w:r>
            <w:proofErr w:type="gramEnd"/>
            <w:r w:rsidRPr="004A383C">
              <w:rPr>
                <w:rFonts w:ascii="Times New Roman" w:eastAsiaTheme="minorEastAsia" w:hAnsi="Times New Roman" w:cs="Times New Roman"/>
              </w:rPr>
              <w:t xml:space="preserve"> offers create urgency</w:t>
            </w:r>
          </w:p>
          <w:p w14:paraId="33D5780E" w14:textId="77777777" w:rsidR="004A383C" w:rsidRP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Percentage-off deals are easy to understand</w:t>
            </w:r>
          </w:p>
          <w:p w14:paraId="6A259A02" w14:textId="77777777" w:rsid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 xml:space="preserve">Buy-one-get-one-free deals are less attractive or </w:t>
            </w:r>
            <w:r w:rsidRPr="004A383C">
              <w:rPr>
                <w:rFonts w:ascii="Times New Roman" w:eastAsiaTheme="minorEastAsia" w:hAnsi="Times New Roman" w:cs="Times New Roman"/>
              </w:rPr>
              <w:lastRenderedPageBreak/>
              <w:t>complex</w:t>
            </w:r>
          </w:p>
          <w:p w14:paraId="56DE0B79" w14:textId="77777777" w:rsidR="004A383C" w:rsidRP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Fashion items and cosmetics attract more impulse buying</w:t>
            </w:r>
          </w:p>
          <w:p w14:paraId="1F6B000B" w14:textId="77777777" w:rsidR="004A383C" w:rsidRP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Practical items like educational tools or design software prompt purchases if discounted</w:t>
            </w:r>
          </w:p>
          <w:p w14:paraId="4EDA743C" w14:textId="66ED6CBA" w:rsidR="004A383C" w:rsidRP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Skepticism about discounts on fast-moving consumer goods</w:t>
            </w:r>
          </w:p>
        </w:tc>
      </w:tr>
      <w:tr w:rsidR="004A383C" w:rsidRPr="004A383C" w14:paraId="61010008" w14:textId="77777777" w:rsidTr="005065A8">
        <w:tc>
          <w:tcPr>
            <w:tcW w:w="2765" w:type="dxa"/>
          </w:tcPr>
          <w:p w14:paraId="70A285CB" w14:textId="35D3ADB2" w:rsidR="004A383C" w:rsidRP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lastRenderedPageBreak/>
              <w:t>Theme 2: Psychological Factors Driving Impulse Buying</w:t>
            </w:r>
          </w:p>
        </w:tc>
        <w:tc>
          <w:tcPr>
            <w:tcW w:w="2765" w:type="dxa"/>
          </w:tcPr>
          <w:p w14:paraId="036D3D18" w14:textId="77777777" w:rsid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Sub-theme 2.1: Urgency and Fear of Missing Out (FOMO)</w:t>
            </w:r>
          </w:p>
          <w:p w14:paraId="49C08E10" w14:textId="77777777" w:rsid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Sub-theme 2.2: Excitement and Perceived Value</w:t>
            </w:r>
          </w:p>
          <w:p w14:paraId="75DD33B7" w14:textId="77777777" w:rsid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Sub-theme 2.3: Regret and Rationalization Post-Purchase</w:t>
            </w:r>
          </w:p>
          <w:p w14:paraId="25F3B0F6" w14:textId="77ACA1B5" w:rsidR="004A383C" w:rsidRPr="004A383C" w:rsidRDefault="004A383C" w:rsidP="004A383C">
            <w:pPr>
              <w:rPr>
                <w:rFonts w:ascii="Times New Roman" w:eastAsiaTheme="minorEastAsia" w:hAnsi="Times New Roman" w:cs="Times New Roman"/>
              </w:rPr>
            </w:pPr>
          </w:p>
        </w:tc>
        <w:tc>
          <w:tcPr>
            <w:tcW w:w="2766" w:type="dxa"/>
          </w:tcPr>
          <w:p w14:paraId="1FF1DCC6" w14:textId="77777777" w:rsidR="004A383C" w:rsidRP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 xml:space="preserve">Urgency as a key driver for </w:t>
            </w:r>
            <w:proofErr w:type="gramStart"/>
            <w:r w:rsidRPr="004A383C">
              <w:rPr>
                <w:rFonts w:ascii="Times New Roman" w:eastAsiaTheme="minorEastAsia" w:hAnsi="Times New Roman" w:cs="Times New Roman"/>
              </w:rPr>
              <w:t>limited-time</w:t>
            </w:r>
            <w:proofErr w:type="gramEnd"/>
            <w:r w:rsidRPr="004A383C">
              <w:rPr>
                <w:rFonts w:ascii="Times New Roman" w:eastAsiaTheme="minorEastAsia" w:hAnsi="Times New Roman" w:cs="Times New Roman"/>
              </w:rPr>
              <w:t xml:space="preserve"> offers</w:t>
            </w:r>
          </w:p>
          <w:p w14:paraId="74E2ED90" w14:textId="77777777" w:rsid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Fear of missing out on a good deal leads to impulsive purchases</w:t>
            </w:r>
          </w:p>
          <w:p w14:paraId="6EF54032" w14:textId="77777777" w:rsidR="004A383C" w:rsidRP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Feeling of excitement when finding a good deal</w:t>
            </w:r>
          </w:p>
          <w:p w14:paraId="51ACAD35" w14:textId="77777777" w:rsidR="004A383C" w:rsidRP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Perceived value plays a significant role, especially with larger discounts or rare items</w:t>
            </w:r>
          </w:p>
          <w:p w14:paraId="1C0978C9" w14:textId="77777777" w:rsid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Emotional satisfaction after securing a deal, even if the purchase was unplanned</w:t>
            </w:r>
          </w:p>
          <w:p w14:paraId="75AAC05E" w14:textId="77777777" w:rsidR="004A383C" w:rsidRP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Regret after impulsive purchases, especially for non-essential items</w:t>
            </w:r>
          </w:p>
          <w:p w14:paraId="10D89CB8" w14:textId="32A2DC59" w:rsidR="004A383C" w:rsidRP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Rationalization of purchases post-buying ("I’ll need it eventually" or "It’s a good deal")</w:t>
            </w:r>
          </w:p>
        </w:tc>
      </w:tr>
      <w:tr w:rsidR="004A383C" w:rsidRPr="004A383C" w14:paraId="13D3163F" w14:textId="77777777" w:rsidTr="005065A8">
        <w:tc>
          <w:tcPr>
            <w:tcW w:w="2765" w:type="dxa"/>
          </w:tcPr>
          <w:p w14:paraId="7E6B0DCA" w14:textId="33249B8D" w:rsidR="004A383C" w:rsidRP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Theme 3: Influence of Demographics on Impulse Buying</w:t>
            </w:r>
          </w:p>
        </w:tc>
        <w:tc>
          <w:tcPr>
            <w:tcW w:w="2765" w:type="dxa"/>
          </w:tcPr>
          <w:p w14:paraId="43781A97" w14:textId="77777777" w:rsid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Sub-theme 3.1: Gender Influences</w:t>
            </w:r>
          </w:p>
          <w:p w14:paraId="1593DF67" w14:textId="77777777" w:rsid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Sub-theme 3.2: Income Level and Financial Constraints</w:t>
            </w:r>
          </w:p>
          <w:p w14:paraId="508C8C71" w14:textId="5A18516A" w:rsid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Sub-theme</w:t>
            </w:r>
            <w:r>
              <w:rPr>
                <w:rFonts w:ascii="Times New Roman" w:eastAsiaTheme="minorEastAsia" w:hAnsi="Times New Roman" w:cs="Times New Roman" w:hint="eastAsia"/>
              </w:rPr>
              <w:t xml:space="preserve"> </w:t>
            </w:r>
            <w:r w:rsidRPr="004A383C">
              <w:rPr>
                <w:rFonts w:ascii="Times New Roman" w:eastAsiaTheme="minorEastAsia" w:hAnsi="Times New Roman" w:cs="Times New Roman"/>
              </w:rPr>
              <w:t>3.3: Educational Background</w:t>
            </w:r>
          </w:p>
          <w:p w14:paraId="6BFD0B3F" w14:textId="6882EB13" w:rsidR="004A383C" w:rsidRPr="004A383C" w:rsidRDefault="004A383C" w:rsidP="004A383C">
            <w:pPr>
              <w:rPr>
                <w:rFonts w:ascii="Times New Roman" w:eastAsiaTheme="minorEastAsia" w:hAnsi="Times New Roman" w:cs="Times New Roman"/>
              </w:rPr>
            </w:pPr>
          </w:p>
        </w:tc>
        <w:tc>
          <w:tcPr>
            <w:tcW w:w="2766" w:type="dxa"/>
          </w:tcPr>
          <w:p w14:paraId="646F0C3D" w14:textId="77777777" w:rsidR="004A383C" w:rsidRP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Women are perceived to be more emotionally driven in shopping</w:t>
            </w:r>
          </w:p>
          <w:p w14:paraId="5AFCE9D6" w14:textId="77777777" w:rsid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Marketing strategies often target women, especially in cosmetics and fashion</w:t>
            </w:r>
          </w:p>
          <w:p w14:paraId="10533FC7" w14:textId="77777777" w:rsidR="004A383C" w:rsidRP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Lower income levels lead to more caution, but deep discounts can overcome hesitation</w:t>
            </w:r>
          </w:p>
          <w:p w14:paraId="503C0E7A" w14:textId="77777777" w:rsid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 xml:space="preserve">High-income individuals </w:t>
            </w:r>
            <w:r w:rsidRPr="004A383C">
              <w:rPr>
                <w:rFonts w:ascii="Times New Roman" w:eastAsiaTheme="minorEastAsia" w:hAnsi="Times New Roman" w:cs="Times New Roman"/>
              </w:rPr>
              <w:lastRenderedPageBreak/>
              <w:t>are more selective, choosing higher-quality or professional-related items</w:t>
            </w:r>
          </w:p>
          <w:p w14:paraId="3590D6E7" w14:textId="77777777" w:rsidR="004A383C" w:rsidRP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Higher education prompts more thoughtful decision-making</w:t>
            </w:r>
          </w:p>
          <w:p w14:paraId="65A55C4E" w14:textId="109119E3" w:rsidR="004A383C" w:rsidRPr="004A383C" w:rsidRDefault="004A383C" w:rsidP="004A383C">
            <w:pPr>
              <w:rPr>
                <w:rFonts w:ascii="Times New Roman" w:eastAsiaTheme="minorEastAsia" w:hAnsi="Times New Roman" w:cs="Times New Roman"/>
              </w:rPr>
            </w:pPr>
            <w:r w:rsidRPr="004A383C">
              <w:rPr>
                <w:rFonts w:ascii="Times New Roman" w:eastAsiaTheme="minorEastAsia" w:hAnsi="Times New Roman" w:cs="Times New Roman"/>
              </w:rPr>
              <w:t>Education level influences focus on long-term value rather than impulsivity</w:t>
            </w:r>
          </w:p>
        </w:tc>
      </w:tr>
      <w:tr w:rsidR="004A383C" w:rsidRPr="004A383C" w14:paraId="59A3765D" w14:textId="77777777" w:rsidTr="005065A8">
        <w:tc>
          <w:tcPr>
            <w:tcW w:w="2765" w:type="dxa"/>
          </w:tcPr>
          <w:p w14:paraId="240936AC" w14:textId="06D98384" w:rsidR="004A383C" w:rsidRPr="004A383C" w:rsidRDefault="005065A8" w:rsidP="004A383C">
            <w:pPr>
              <w:rPr>
                <w:rFonts w:ascii="Times New Roman" w:eastAsiaTheme="minorEastAsia" w:hAnsi="Times New Roman" w:cs="Times New Roman"/>
              </w:rPr>
            </w:pPr>
            <w:r w:rsidRPr="005065A8">
              <w:rPr>
                <w:rFonts w:ascii="Times New Roman" w:eastAsiaTheme="minorEastAsia" w:hAnsi="Times New Roman" w:cs="Times New Roman"/>
              </w:rPr>
              <w:lastRenderedPageBreak/>
              <w:t>Theme 4: Recommendations for Marketers</w:t>
            </w:r>
          </w:p>
        </w:tc>
        <w:tc>
          <w:tcPr>
            <w:tcW w:w="2765" w:type="dxa"/>
          </w:tcPr>
          <w:p w14:paraId="33EEDB40" w14:textId="77777777" w:rsidR="004A383C" w:rsidRDefault="005065A8" w:rsidP="004A383C">
            <w:pPr>
              <w:rPr>
                <w:rFonts w:ascii="Times New Roman" w:eastAsiaTheme="minorEastAsia" w:hAnsi="Times New Roman" w:cs="Times New Roman"/>
              </w:rPr>
            </w:pPr>
            <w:r w:rsidRPr="005065A8">
              <w:rPr>
                <w:rFonts w:ascii="Times New Roman" w:eastAsiaTheme="minorEastAsia" w:hAnsi="Times New Roman" w:cs="Times New Roman"/>
              </w:rPr>
              <w:t>Sub-theme 4.1: Simplicity and Transparency in Discounts</w:t>
            </w:r>
          </w:p>
          <w:p w14:paraId="107BB7B6" w14:textId="77777777" w:rsidR="005065A8" w:rsidRDefault="005065A8" w:rsidP="004A383C">
            <w:pPr>
              <w:rPr>
                <w:rFonts w:ascii="Times New Roman" w:eastAsiaTheme="minorEastAsia" w:hAnsi="Times New Roman" w:cs="Times New Roman"/>
              </w:rPr>
            </w:pPr>
            <w:r w:rsidRPr="005065A8">
              <w:rPr>
                <w:rFonts w:ascii="Times New Roman" w:eastAsiaTheme="minorEastAsia" w:hAnsi="Times New Roman" w:cs="Times New Roman"/>
              </w:rPr>
              <w:t>Sub-theme 4.2: Targeted Strategies for Generation Z</w:t>
            </w:r>
          </w:p>
          <w:p w14:paraId="1083186A" w14:textId="6AF63834" w:rsidR="005065A8" w:rsidRPr="004A383C" w:rsidRDefault="005065A8" w:rsidP="004A383C">
            <w:pPr>
              <w:rPr>
                <w:rFonts w:ascii="Times New Roman" w:eastAsiaTheme="minorEastAsia" w:hAnsi="Times New Roman" w:cs="Times New Roman"/>
              </w:rPr>
            </w:pPr>
          </w:p>
        </w:tc>
        <w:tc>
          <w:tcPr>
            <w:tcW w:w="2766" w:type="dxa"/>
          </w:tcPr>
          <w:p w14:paraId="2EDC808F" w14:textId="77777777" w:rsidR="005065A8" w:rsidRPr="005065A8" w:rsidRDefault="005065A8" w:rsidP="005065A8">
            <w:pPr>
              <w:rPr>
                <w:rFonts w:ascii="Times New Roman" w:eastAsiaTheme="minorEastAsia" w:hAnsi="Times New Roman" w:cs="Times New Roman"/>
              </w:rPr>
            </w:pPr>
            <w:r w:rsidRPr="005065A8">
              <w:rPr>
                <w:rFonts w:ascii="Times New Roman" w:eastAsiaTheme="minorEastAsia" w:hAnsi="Times New Roman" w:cs="Times New Roman"/>
              </w:rPr>
              <w:t>Consumers prefer discounts that are simple and easy to understand</w:t>
            </w:r>
          </w:p>
          <w:p w14:paraId="11A587E7" w14:textId="77777777" w:rsidR="004A383C" w:rsidRDefault="005065A8" w:rsidP="005065A8">
            <w:pPr>
              <w:rPr>
                <w:rFonts w:ascii="Times New Roman" w:eastAsiaTheme="minorEastAsia" w:hAnsi="Times New Roman" w:cs="Times New Roman"/>
              </w:rPr>
            </w:pPr>
            <w:r w:rsidRPr="005065A8">
              <w:rPr>
                <w:rFonts w:ascii="Times New Roman" w:eastAsiaTheme="minorEastAsia" w:hAnsi="Times New Roman" w:cs="Times New Roman"/>
              </w:rPr>
              <w:t>Complex discount structures (e.g., tiered percentage-off) can discourage purchases</w:t>
            </w:r>
          </w:p>
          <w:p w14:paraId="5A85746E" w14:textId="77777777" w:rsidR="005065A8" w:rsidRPr="005065A8" w:rsidRDefault="005065A8" w:rsidP="005065A8">
            <w:pPr>
              <w:rPr>
                <w:rFonts w:ascii="Times New Roman" w:eastAsiaTheme="minorEastAsia" w:hAnsi="Times New Roman" w:cs="Times New Roman"/>
              </w:rPr>
            </w:pPr>
            <w:r w:rsidRPr="005065A8">
              <w:rPr>
                <w:rFonts w:ascii="Times New Roman" w:eastAsiaTheme="minorEastAsia" w:hAnsi="Times New Roman" w:cs="Times New Roman"/>
              </w:rPr>
              <w:t>Consumers prefer discounts that are simple and easy to understand</w:t>
            </w:r>
          </w:p>
          <w:p w14:paraId="104C4944" w14:textId="4CD07A19" w:rsidR="005065A8" w:rsidRPr="004A383C" w:rsidRDefault="005065A8" w:rsidP="005065A8">
            <w:pPr>
              <w:rPr>
                <w:rFonts w:ascii="Times New Roman" w:eastAsiaTheme="minorEastAsia" w:hAnsi="Times New Roman" w:cs="Times New Roman"/>
              </w:rPr>
            </w:pPr>
            <w:r w:rsidRPr="005065A8">
              <w:rPr>
                <w:rFonts w:ascii="Times New Roman" w:eastAsiaTheme="minorEastAsia" w:hAnsi="Times New Roman" w:cs="Times New Roman"/>
              </w:rPr>
              <w:t>Complex discount structures (e.g., tiered percentage-off) can discourage purchases</w:t>
            </w:r>
          </w:p>
        </w:tc>
      </w:tr>
    </w:tbl>
    <w:p w14:paraId="462EC438" w14:textId="77777777" w:rsidR="004A383C" w:rsidRDefault="004A383C" w:rsidP="004A383C">
      <w:pPr>
        <w:rPr>
          <w:rFonts w:eastAsiaTheme="minorEastAsia" w:hint="eastAsia"/>
        </w:rPr>
      </w:pPr>
    </w:p>
    <w:p w14:paraId="7BA71E82" w14:textId="77777777" w:rsidR="00AA3C0A" w:rsidRDefault="00AA3C0A" w:rsidP="004A383C">
      <w:pPr>
        <w:rPr>
          <w:rFonts w:eastAsiaTheme="minorEastAsia" w:hint="eastAsia"/>
        </w:rPr>
      </w:pPr>
    </w:p>
    <w:p w14:paraId="22E17B31" w14:textId="77777777" w:rsidR="00AA3C0A" w:rsidRDefault="00AA3C0A" w:rsidP="004A383C">
      <w:pPr>
        <w:rPr>
          <w:rFonts w:eastAsiaTheme="minorEastAsia" w:hint="eastAsia"/>
        </w:rPr>
      </w:pPr>
    </w:p>
    <w:p w14:paraId="3D51C2DA" w14:textId="77777777" w:rsidR="00AA3C0A" w:rsidRPr="00AA3C0A" w:rsidRDefault="00AA3C0A" w:rsidP="00AA3C0A">
      <w:pPr>
        <w:rPr>
          <w:rFonts w:eastAsiaTheme="minorEastAsia" w:hint="eastAsia"/>
        </w:rPr>
      </w:pPr>
    </w:p>
    <w:p w14:paraId="064DF614" w14:textId="37C22F5C" w:rsidR="006A6743" w:rsidRDefault="006A6743" w:rsidP="006A6743">
      <w:pPr>
        <w:pStyle w:val="2"/>
        <w:rPr>
          <w:rFonts w:eastAsiaTheme="minorEastAsia"/>
        </w:rPr>
      </w:pPr>
      <w:bookmarkStart w:id="147" w:name="_Toc178109048"/>
      <w:bookmarkStart w:id="148" w:name="_Toc178296177"/>
      <w:r>
        <w:rPr>
          <w:rFonts w:eastAsiaTheme="minorEastAsia" w:hint="eastAsia"/>
        </w:rPr>
        <w:t xml:space="preserve">Appendix </w:t>
      </w:r>
      <w:r w:rsidR="00AA3C0A">
        <w:rPr>
          <w:rFonts w:eastAsiaTheme="minorEastAsia" w:hint="eastAsia"/>
        </w:rPr>
        <w:t>4</w:t>
      </w:r>
      <w:r>
        <w:rPr>
          <w:rFonts w:eastAsiaTheme="minorEastAsia" w:hint="eastAsia"/>
        </w:rPr>
        <w:t>: Analysis of demographic contributions</w:t>
      </w:r>
      <w:bookmarkEnd w:id="147"/>
      <w:bookmarkEnd w:id="148"/>
    </w:p>
    <w:p w14:paraId="6E4A11FD" w14:textId="7E7DEFAC" w:rsidR="006A6743" w:rsidRDefault="006A6743" w:rsidP="006A6743">
      <w:pPr>
        <w:rPr>
          <w:rFonts w:eastAsiaTheme="minorEastAsia" w:hint="eastAsia"/>
        </w:rPr>
      </w:pPr>
      <w:r w:rsidRPr="006A6743">
        <w:rPr>
          <w:rFonts w:eastAsiaTheme="minorEastAsia"/>
          <w:noProof/>
        </w:rPr>
        <w:drawing>
          <wp:inline distT="0" distB="0" distL="0" distR="0" wp14:anchorId="40609890" wp14:editId="54C9A88C">
            <wp:extent cx="4238625" cy="1514475"/>
            <wp:effectExtent l="0" t="0" r="9525" b="9525"/>
            <wp:docPr id="103573019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730199" name=""/>
                    <pic:cNvPicPr/>
                  </pic:nvPicPr>
                  <pic:blipFill>
                    <a:blip r:embed="rId32"/>
                    <a:stretch>
                      <a:fillRect/>
                    </a:stretch>
                  </pic:blipFill>
                  <pic:spPr>
                    <a:xfrm>
                      <a:off x="0" y="0"/>
                      <a:ext cx="4238625" cy="1514475"/>
                    </a:xfrm>
                    <a:prstGeom prst="rect">
                      <a:avLst/>
                    </a:prstGeom>
                  </pic:spPr>
                </pic:pic>
              </a:graphicData>
            </a:graphic>
          </wp:inline>
        </w:drawing>
      </w:r>
    </w:p>
    <w:p w14:paraId="4AB908FF" w14:textId="7AA2962D" w:rsidR="006A6743" w:rsidRDefault="006A6743" w:rsidP="006A6743">
      <w:pPr>
        <w:rPr>
          <w:rFonts w:eastAsiaTheme="minorEastAsia" w:hint="eastAsia"/>
        </w:rPr>
      </w:pPr>
      <w:r w:rsidRPr="006A6743">
        <w:rPr>
          <w:rFonts w:eastAsiaTheme="minorEastAsia"/>
          <w:noProof/>
        </w:rPr>
        <w:lastRenderedPageBreak/>
        <w:drawing>
          <wp:inline distT="0" distB="0" distL="0" distR="0" wp14:anchorId="4A6835E2" wp14:editId="4E1E200D">
            <wp:extent cx="4933950" cy="1914525"/>
            <wp:effectExtent l="0" t="0" r="0" b="9525"/>
            <wp:docPr id="1752777520"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777520" name="图片 1" descr="表格&#10;&#10;描述已自动生成"/>
                    <pic:cNvPicPr/>
                  </pic:nvPicPr>
                  <pic:blipFill>
                    <a:blip r:embed="rId33"/>
                    <a:stretch>
                      <a:fillRect/>
                    </a:stretch>
                  </pic:blipFill>
                  <pic:spPr>
                    <a:xfrm>
                      <a:off x="0" y="0"/>
                      <a:ext cx="4933950" cy="1914525"/>
                    </a:xfrm>
                    <a:prstGeom prst="rect">
                      <a:avLst/>
                    </a:prstGeom>
                  </pic:spPr>
                </pic:pic>
              </a:graphicData>
            </a:graphic>
          </wp:inline>
        </w:drawing>
      </w:r>
    </w:p>
    <w:p w14:paraId="3B2C876C" w14:textId="55F95F69" w:rsidR="006A6743" w:rsidRDefault="006A6743" w:rsidP="006A6743">
      <w:pPr>
        <w:rPr>
          <w:rFonts w:eastAsiaTheme="minorEastAsia" w:hint="eastAsia"/>
        </w:rPr>
      </w:pPr>
      <w:r w:rsidRPr="006A6743">
        <w:rPr>
          <w:rFonts w:eastAsiaTheme="minorEastAsia"/>
          <w:noProof/>
        </w:rPr>
        <w:drawing>
          <wp:inline distT="0" distB="0" distL="0" distR="0" wp14:anchorId="5ACE2066" wp14:editId="7F5729E8">
            <wp:extent cx="5143500" cy="1685925"/>
            <wp:effectExtent l="0" t="0" r="0" b="9525"/>
            <wp:docPr id="55973933"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73933" name="图片 1" descr="表格&#10;&#10;描述已自动生成"/>
                    <pic:cNvPicPr/>
                  </pic:nvPicPr>
                  <pic:blipFill>
                    <a:blip r:embed="rId34"/>
                    <a:stretch>
                      <a:fillRect/>
                    </a:stretch>
                  </pic:blipFill>
                  <pic:spPr>
                    <a:xfrm>
                      <a:off x="0" y="0"/>
                      <a:ext cx="5143500" cy="1685925"/>
                    </a:xfrm>
                    <a:prstGeom prst="rect">
                      <a:avLst/>
                    </a:prstGeom>
                  </pic:spPr>
                </pic:pic>
              </a:graphicData>
            </a:graphic>
          </wp:inline>
        </w:drawing>
      </w:r>
    </w:p>
    <w:p w14:paraId="7C576209" w14:textId="00F59A6F" w:rsidR="006A6743" w:rsidRPr="006A6743" w:rsidRDefault="006A6743" w:rsidP="006A6743">
      <w:pPr>
        <w:rPr>
          <w:rFonts w:eastAsiaTheme="minorEastAsia" w:hint="eastAsia"/>
        </w:rPr>
      </w:pPr>
      <w:r w:rsidRPr="006A6743">
        <w:rPr>
          <w:rFonts w:eastAsiaTheme="minorEastAsia"/>
          <w:noProof/>
        </w:rPr>
        <w:drawing>
          <wp:inline distT="0" distB="0" distL="0" distR="0" wp14:anchorId="693245DA" wp14:editId="6D1D9023">
            <wp:extent cx="4314825" cy="1514475"/>
            <wp:effectExtent l="0" t="0" r="9525" b="9525"/>
            <wp:docPr id="1658991131"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991131" name="图片 1" descr="表格&#10;&#10;描述已自动生成"/>
                    <pic:cNvPicPr/>
                  </pic:nvPicPr>
                  <pic:blipFill>
                    <a:blip r:embed="rId35"/>
                    <a:stretch>
                      <a:fillRect/>
                    </a:stretch>
                  </pic:blipFill>
                  <pic:spPr>
                    <a:xfrm>
                      <a:off x="0" y="0"/>
                      <a:ext cx="4314825" cy="1514475"/>
                    </a:xfrm>
                    <a:prstGeom prst="rect">
                      <a:avLst/>
                    </a:prstGeom>
                  </pic:spPr>
                </pic:pic>
              </a:graphicData>
            </a:graphic>
          </wp:inline>
        </w:drawing>
      </w:r>
    </w:p>
    <w:sectPr w:rsidR="006A6743" w:rsidRPr="006A674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39629D" w14:textId="77777777" w:rsidR="0067385D" w:rsidRDefault="0067385D" w:rsidP="00E00A7D">
      <w:r>
        <w:separator/>
      </w:r>
    </w:p>
  </w:endnote>
  <w:endnote w:type="continuationSeparator" w:id="0">
    <w:p w14:paraId="0ACD755E" w14:textId="77777777" w:rsidR="0067385D" w:rsidRDefault="0067385D" w:rsidP="00E00A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BDA2FB" w14:textId="77777777" w:rsidR="0067385D" w:rsidRDefault="0067385D" w:rsidP="00E00A7D">
      <w:r>
        <w:separator/>
      </w:r>
    </w:p>
  </w:footnote>
  <w:footnote w:type="continuationSeparator" w:id="0">
    <w:p w14:paraId="1C724B14" w14:textId="77777777" w:rsidR="0067385D" w:rsidRDefault="0067385D" w:rsidP="00E00A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2256CD"/>
    <w:multiLevelType w:val="hybridMultilevel"/>
    <w:tmpl w:val="69A09958"/>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 w15:restartNumberingAfterBreak="0">
    <w:nsid w:val="23832264"/>
    <w:multiLevelType w:val="multilevel"/>
    <w:tmpl w:val="6B54E7E8"/>
    <w:lvl w:ilvl="0">
      <w:start w:val="1"/>
      <w:numFmt w:val="decimal"/>
      <w:lvlText w:val="%1."/>
      <w:lvlJc w:val="left"/>
      <w:pPr>
        <w:ind w:left="440" w:hanging="440"/>
      </w:pPr>
    </w:lvl>
    <w:lvl w:ilvl="1">
      <w:start w:val="2"/>
      <w:numFmt w:val="decimal"/>
      <w:isLgl/>
      <w:lvlText w:val="%1.%2"/>
      <w:lvlJc w:val="left"/>
      <w:pPr>
        <w:ind w:left="540" w:hanging="54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287A7E6A"/>
    <w:multiLevelType w:val="hybridMultilevel"/>
    <w:tmpl w:val="084456E4"/>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 w15:restartNumberingAfterBreak="0">
    <w:nsid w:val="365C1C34"/>
    <w:multiLevelType w:val="multilevel"/>
    <w:tmpl w:val="462C7C2A"/>
    <w:lvl w:ilvl="0">
      <w:start w:val="4"/>
      <w:numFmt w:val="decimal"/>
      <w:lvlText w:val="%1"/>
      <w:lvlJc w:val="left"/>
      <w:pPr>
        <w:ind w:left="480" w:hanging="480"/>
      </w:pPr>
      <w:rPr>
        <w:rFonts w:hint="default"/>
      </w:rPr>
    </w:lvl>
    <w:lvl w:ilvl="1">
      <w:start w:val="3"/>
      <w:numFmt w:val="decimal"/>
      <w:lvlText w:val="%1.%2"/>
      <w:lvlJc w:val="left"/>
      <w:pPr>
        <w:ind w:left="840" w:hanging="480"/>
      </w:pPr>
      <w:rPr>
        <w:rFonts w:hint="default"/>
      </w:rPr>
    </w:lvl>
    <w:lvl w:ilvl="2">
      <w:start w:val="2"/>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36B864AD"/>
    <w:multiLevelType w:val="multilevel"/>
    <w:tmpl w:val="0D444450"/>
    <w:lvl w:ilvl="0">
      <w:start w:val="4"/>
      <w:numFmt w:val="decimal"/>
      <w:lvlText w:val="%1."/>
      <w:lvlJc w:val="left"/>
      <w:pPr>
        <w:ind w:left="480" w:hanging="480"/>
      </w:pPr>
      <w:rPr>
        <w:rFonts w:hint="default"/>
      </w:rPr>
    </w:lvl>
    <w:lvl w:ilvl="1">
      <w:start w:val="3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3A2E41E1"/>
    <w:multiLevelType w:val="hybridMultilevel"/>
    <w:tmpl w:val="2B5CAF9C"/>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6" w15:restartNumberingAfterBreak="0">
    <w:nsid w:val="40EE3D71"/>
    <w:multiLevelType w:val="hybridMultilevel"/>
    <w:tmpl w:val="74485304"/>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7" w15:restartNumberingAfterBreak="0">
    <w:nsid w:val="47287ECC"/>
    <w:multiLevelType w:val="hybridMultilevel"/>
    <w:tmpl w:val="43D233CC"/>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8" w15:restartNumberingAfterBreak="0">
    <w:nsid w:val="4C372996"/>
    <w:multiLevelType w:val="hybridMultilevel"/>
    <w:tmpl w:val="22FA1D22"/>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9" w15:restartNumberingAfterBreak="0">
    <w:nsid w:val="5C0027F0"/>
    <w:multiLevelType w:val="hybridMultilevel"/>
    <w:tmpl w:val="192875E2"/>
    <w:lvl w:ilvl="0" w:tplc="0409000F">
      <w:start w:val="1"/>
      <w:numFmt w:val="decimal"/>
      <w:lvlText w:val="%1."/>
      <w:lvlJc w:val="left"/>
      <w:pPr>
        <w:ind w:left="440" w:hanging="440"/>
      </w:pPr>
      <w:rPr>
        <w:rFonts w:hint="default"/>
      </w:rPr>
    </w:lvl>
    <w:lvl w:ilvl="1" w:tplc="FFFFFFFF" w:tentative="1">
      <w:start w:val="1"/>
      <w:numFmt w:val="bullet"/>
      <w:lvlText w:val=""/>
      <w:lvlJc w:val="left"/>
      <w:pPr>
        <w:ind w:left="880" w:hanging="440"/>
      </w:pPr>
      <w:rPr>
        <w:rFonts w:ascii="Wingdings" w:hAnsi="Wingdings" w:hint="default"/>
      </w:rPr>
    </w:lvl>
    <w:lvl w:ilvl="2" w:tplc="FFFFFFFF" w:tentative="1">
      <w:start w:val="1"/>
      <w:numFmt w:val="bullet"/>
      <w:lvlText w:val=""/>
      <w:lvlJc w:val="left"/>
      <w:pPr>
        <w:ind w:left="1320" w:hanging="440"/>
      </w:pPr>
      <w:rPr>
        <w:rFonts w:ascii="Wingdings" w:hAnsi="Wingdings" w:hint="default"/>
      </w:rPr>
    </w:lvl>
    <w:lvl w:ilvl="3" w:tplc="FFFFFFFF" w:tentative="1">
      <w:start w:val="1"/>
      <w:numFmt w:val="bullet"/>
      <w:lvlText w:val=""/>
      <w:lvlJc w:val="left"/>
      <w:pPr>
        <w:ind w:left="1760" w:hanging="440"/>
      </w:pPr>
      <w:rPr>
        <w:rFonts w:ascii="Wingdings" w:hAnsi="Wingdings" w:hint="default"/>
      </w:rPr>
    </w:lvl>
    <w:lvl w:ilvl="4" w:tplc="FFFFFFFF" w:tentative="1">
      <w:start w:val="1"/>
      <w:numFmt w:val="bullet"/>
      <w:lvlText w:val=""/>
      <w:lvlJc w:val="left"/>
      <w:pPr>
        <w:ind w:left="2200" w:hanging="440"/>
      </w:pPr>
      <w:rPr>
        <w:rFonts w:ascii="Wingdings" w:hAnsi="Wingdings" w:hint="default"/>
      </w:rPr>
    </w:lvl>
    <w:lvl w:ilvl="5" w:tplc="FFFFFFFF" w:tentative="1">
      <w:start w:val="1"/>
      <w:numFmt w:val="bullet"/>
      <w:lvlText w:val=""/>
      <w:lvlJc w:val="left"/>
      <w:pPr>
        <w:ind w:left="2640" w:hanging="440"/>
      </w:pPr>
      <w:rPr>
        <w:rFonts w:ascii="Wingdings" w:hAnsi="Wingdings" w:hint="default"/>
      </w:rPr>
    </w:lvl>
    <w:lvl w:ilvl="6" w:tplc="FFFFFFFF" w:tentative="1">
      <w:start w:val="1"/>
      <w:numFmt w:val="bullet"/>
      <w:lvlText w:val=""/>
      <w:lvlJc w:val="left"/>
      <w:pPr>
        <w:ind w:left="3080" w:hanging="440"/>
      </w:pPr>
      <w:rPr>
        <w:rFonts w:ascii="Wingdings" w:hAnsi="Wingdings" w:hint="default"/>
      </w:rPr>
    </w:lvl>
    <w:lvl w:ilvl="7" w:tplc="FFFFFFFF" w:tentative="1">
      <w:start w:val="1"/>
      <w:numFmt w:val="bullet"/>
      <w:lvlText w:val=""/>
      <w:lvlJc w:val="left"/>
      <w:pPr>
        <w:ind w:left="3520" w:hanging="440"/>
      </w:pPr>
      <w:rPr>
        <w:rFonts w:ascii="Wingdings" w:hAnsi="Wingdings" w:hint="default"/>
      </w:rPr>
    </w:lvl>
    <w:lvl w:ilvl="8" w:tplc="FFFFFFFF" w:tentative="1">
      <w:start w:val="1"/>
      <w:numFmt w:val="bullet"/>
      <w:lvlText w:val=""/>
      <w:lvlJc w:val="left"/>
      <w:pPr>
        <w:ind w:left="3960" w:hanging="440"/>
      </w:pPr>
      <w:rPr>
        <w:rFonts w:ascii="Wingdings" w:hAnsi="Wingdings" w:hint="default"/>
      </w:rPr>
    </w:lvl>
  </w:abstractNum>
  <w:abstractNum w:abstractNumId="10" w15:restartNumberingAfterBreak="0">
    <w:nsid w:val="62F04C1B"/>
    <w:multiLevelType w:val="hybridMultilevel"/>
    <w:tmpl w:val="E7820EE2"/>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1" w15:restartNumberingAfterBreak="0">
    <w:nsid w:val="7AEC7869"/>
    <w:multiLevelType w:val="multilevel"/>
    <w:tmpl w:val="5A2E15EE"/>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7F104E27"/>
    <w:multiLevelType w:val="multilevel"/>
    <w:tmpl w:val="FB72C740"/>
    <w:lvl w:ilvl="0">
      <w:start w:val="4"/>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586188007">
    <w:abstractNumId w:val="5"/>
  </w:num>
  <w:num w:numId="2" w16cid:durableId="675882511">
    <w:abstractNumId w:val="8"/>
  </w:num>
  <w:num w:numId="3" w16cid:durableId="979383156">
    <w:abstractNumId w:val="0"/>
  </w:num>
  <w:num w:numId="4" w16cid:durableId="1206480595">
    <w:abstractNumId w:val="10"/>
  </w:num>
  <w:num w:numId="5" w16cid:durableId="770511813">
    <w:abstractNumId w:val="2"/>
  </w:num>
  <w:num w:numId="6" w16cid:durableId="1671249054">
    <w:abstractNumId w:val="6"/>
  </w:num>
  <w:num w:numId="7" w16cid:durableId="1639340378">
    <w:abstractNumId w:val="1"/>
  </w:num>
  <w:num w:numId="8" w16cid:durableId="1568614714">
    <w:abstractNumId w:val="7"/>
  </w:num>
  <w:num w:numId="9" w16cid:durableId="1616135545">
    <w:abstractNumId w:val="11"/>
  </w:num>
  <w:num w:numId="10" w16cid:durableId="1847281425">
    <w:abstractNumId w:val="3"/>
  </w:num>
  <w:num w:numId="11" w16cid:durableId="1030299335">
    <w:abstractNumId w:val="12"/>
  </w:num>
  <w:num w:numId="12" w16cid:durableId="131365243">
    <w:abstractNumId w:val="4"/>
  </w:num>
  <w:num w:numId="13" w16cid:durableId="174981268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Cite Them Right-Harvard&lt;/Style&gt;&lt;LeftDelim&gt;{&lt;/LeftDelim&gt;&lt;RightDelim&gt;}&lt;/RightDelim&gt;&lt;FontName&gt;等线&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p9fpvxsriaspfxe52t9x0za5vtv05efa5r9v&quot;&gt;My EndNote Library&lt;record-ids&gt;&lt;item&gt;287&lt;/item&gt;&lt;item&gt;288&lt;/item&gt;&lt;item&gt;289&lt;/item&gt;&lt;item&gt;290&lt;/item&gt;&lt;item&gt;291&lt;/item&gt;&lt;item&gt;293&lt;/item&gt;&lt;item&gt;294&lt;/item&gt;&lt;item&gt;295&lt;/item&gt;&lt;item&gt;296&lt;/item&gt;&lt;item&gt;297&lt;/item&gt;&lt;item&gt;298&lt;/item&gt;&lt;item&gt;299&lt;/item&gt;&lt;item&gt;300&lt;/item&gt;&lt;item&gt;301&lt;/item&gt;&lt;item&gt;302&lt;/item&gt;&lt;item&gt;303&lt;/item&gt;&lt;item&gt;304&lt;/item&gt;&lt;item&gt;305&lt;/item&gt;&lt;item&gt;306&lt;/item&gt;&lt;item&gt;307&lt;/item&gt;&lt;item&gt;308&lt;/item&gt;&lt;item&gt;309&lt;/item&gt;&lt;item&gt;311&lt;/item&gt;&lt;item&gt;312&lt;/item&gt;&lt;item&gt;313&lt;/item&gt;&lt;item&gt;314&lt;/item&gt;&lt;item&gt;315&lt;/item&gt;&lt;item&gt;316&lt;/item&gt;&lt;item&gt;317&lt;/item&gt;&lt;item&gt;319&lt;/item&gt;&lt;item&gt;320&lt;/item&gt;&lt;item&gt;321&lt;/item&gt;&lt;item&gt;323&lt;/item&gt;&lt;item&gt;324&lt;/item&gt;&lt;item&gt;325&lt;/item&gt;&lt;item&gt;326&lt;/item&gt;&lt;item&gt;328&lt;/item&gt;&lt;item&gt;329&lt;/item&gt;&lt;item&gt;340&lt;/item&gt;&lt;item&gt;342&lt;/item&gt;&lt;item&gt;343&lt;/item&gt;&lt;item&gt;344&lt;/item&gt;&lt;item&gt;345&lt;/item&gt;&lt;item&gt;346&lt;/item&gt;&lt;item&gt;355&lt;/item&gt;&lt;item&gt;356&lt;/item&gt;&lt;item&gt;357&lt;/item&gt;&lt;item&gt;361&lt;/item&gt;&lt;item&gt;362&lt;/item&gt;&lt;item&gt;363&lt;/item&gt;&lt;item&gt;364&lt;/item&gt;&lt;item&gt;365&lt;/item&gt;&lt;item&gt;367&lt;/item&gt;&lt;item&gt;368&lt;/item&gt;&lt;item&gt;369&lt;/item&gt;&lt;item&gt;370&lt;/item&gt;&lt;item&gt;373&lt;/item&gt;&lt;item&gt;374&lt;/item&gt;&lt;item&gt;375&lt;/item&gt;&lt;item&gt;376&lt;/item&gt;&lt;item&gt;378&lt;/item&gt;&lt;item&gt;379&lt;/item&gt;&lt;item&gt;380&lt;/item&gt;&lt;item&gt;381&lt;/item&gt;&lt;item&gt;383&lt;/item&gt;&lt;item&gt;386&lt;/item&gt;&lt;item&gt;387&lt;/item&gt;&lt;item&gt;388&lt;/item&gt;&lt;item&gt;389&lt;/item&gt;&lt;item&gt;390&lt;/item&gt;&lt;item&gt;391&lt;/item&gt;&lt;item&gt;395&lt;/item&gt;&lt;item&gt;396&lt;/item&gt;&lt;item&gt;397&lt;/item&gt;&lt;item&gt;398&lt;/item&gt;&lt;item&gt;399&lt;/item&gt;&lt;item&gt;400&lt;/item&gt;&lt;item&gt;401&lt;/item&gt;&lt;item&gt;402&lt;/item&gt;&lt;item&gt;403&lt;/item&gt;&lt;item&gt;404&lt;/item&gt;&lt;item&gt;405&lt;/item&gt;&lt;item&gt;406&lt;/item&gt;&lt;item&gt;407&lt;/item&gt;&lt;item&gt;408&lt;/item&gt;&lt;item&gt;409&lt;/item&gt;&lt;item&gt;411&lt;/item&gt;&lt;item&gt;412&lt;/item&gt;&lt;item&gt;413&lt;/item&gt;&lt;item&gt;414&lt;/item&gt;&lt;item&gt;415&lt;/item&gt;&lt;item&gt;416&lt;/item&gt;&lt;item&gt;417&lt;/item&gt;&lt;item&gt;418&lt;/item&gt;&lt;item&gt;419&lt;/item&gt;&lt;item&gt;420&lt;/item&gt;&lt;item&gt;421&lt;/item&gt;&lt;item&gt;426&lt;/item&gt;&lt;item&gt;427&lt;/item&gt;&lt;item&gt;428&lt;/item&gt;&lt;item&gt;430&lt;/item&gt;&lt;item&gt;431&lt;/item&gt;&lt;item&gt;432&lt;/item&gt;&lt;item&gt;433&lt;/item&gt;&lt;item&gt;434&lt;/item&gt;&lt;item&gt;435&lt;/item&gt;&lt;item&gt;436&lt;/item&gt;&lt;item&gt;437&lt;/item&gt;&lt;item&gt;438&lt;/item&gt;&lt;item&gt;439&lt;/item&gt;&lt;item&gt;440&lt;/item&gt;&lt;item&gt;441&lt;/item&gt;&lt;item&gt;443&lt;/item&gt;&lt;item&gt;444&lt;/item&gt;&lt;item&gt;445&lt;/item&gt;&lt;/record-ids&gt;&lt;/item&gt;&lt;/Libraries&gt;"/>
  </w:docVars>
  <w:rsids>
    <w:rsidRoot w:val="00AA6C16"/>
    <w:rsid w:val="00002445"/>
    <w:rsid w:val="00013A49"/>
    <w:rsid w:val="00016FB3"/>
    <w:rsid w:val="00054938"/>
    <w:rsid w:val="00070548"/>
    <w:rsid w:val="000736FD"/>
    <w:rsid w:val="000940C9"/>
    <w:rsid w:val="000A25A7"/>
    <w:rsid w:val="000A5902"/>
    <w:rsid w:val="000B47CE"/>
    <w:rsid w:val="000C1741"/>
    <w:rsid w:val="000C38FB"/>
    <w:rsid w:val="000D0674"/>
    <w:rsid w:val="000D0EF5"/>
    <w:rsid w:val="000D2D3B"/>
    <w:rsid w:val="000E0D69"/>
    <w:rsid w:val="000F7EF5"/>
    <w:rsid w:val="0010173F"/>
    <w:rsid w:val="00114E6A"/>
    <w:rsid w:val="001239ED"/>
    <w:rsid w:val="001360DD"/>
    <w:rsid w:val="00145C2F"/>
    <w:rsid w:val="00151A9A"/>
    <w:rsid w:val="00161BF8"/>
    <w:rsid w:val="001643AF"/>
    <w:rsid w:val="00171731"/>
    <w:rsid w:val="00174CBD"/>
    <w:rsid w:val="001A1032"/>
    <w:rsid w:val="001C6288"/>
    <w:rsid w:val="001E76CB"/>
    <w:rsid w:val="00200D46"/>
    <w:rsid w:val="00200F52"/>
    <w:rsid w:val="0021348D"/>
    <w:rsid w:val="002148FF"/>
    <w:rsid w:val="00221D16"/>
    <w:rsid w:val="0022377C"/>
    <w:rsid w:val="00244033"/>
    <w:rsid w:val="002441C7"/>
    <w:rsid w:val="00251A31"/>
    <w:rsid w:val="00255288"/>
    <w:rsid w:val="00285419"/>
    <w:rsid w:val="00287F0F"/>
    <w:rsid w:val="00293623"/>
    <w:rsid w:val="00296374"/>
    <w:rsid w:val="002B145E"/>
    <w:rsid w:val="002B6FDF"/>
    <w:rsid w:val="002C6783"/>
    <w:rsid w:val="002D1281"/>
    <w:rsid w:val="00300AFC"/>
    <w:rsid w:val="00312175"/>
    <w:rsid w:val="00315B5E"/>
    <w:rsid w:val="00324FF7"/>
    <w:rsid w:val="003314EF"/>
    <w:rsid w:val="00331764"/>
    <w:rsid w:val="00333AFB"/>
    <w:rsid w:val="00336917"/>
    <w:rsid w:val="003414EA"/>
    <w:rsid w:val="00354445"/>
    <w:rsid w:val="003563A4"/>
    <w:rsid w:val="0036337D"/>
    <w:rsid w:val="00366FEF"/>
    <w:rsid w:val="00372ADB"/>
    <w:rsid w:val="00375F09"/>
    <w:rsid w:val="0038683C"/>
    <w:rsid w:val="003A3C6A"/>
    <w:rsid w:val="003B25D9"/>
    <w:rsid w:val="003B5C35"/>
    <w:rsid w:val="003C1A7E"/>
    <w:rsid w:val="003D56C5"/>
    <w:rsid w:val="003E1D8D"/>
    <w:rsid w:val="003E22B0"/>
    <w:rsid w:val="00410C44"/>
    <w:rsid w:val="00416523"/>
    <w:rsid w:val="00424577"/>
    <w:rsid w:val="00437CD9"/>
    <w:rsid w:val="00451423"/>
    <w:rsid w:val="00486349"/>
    <w:rsid w:val="00490285"/>
    <w:rsid w:val="00492416"/>
    <w:rsid w:val="00493ADF"/>
    <w:rsid w:val="004A0C44"/>
    <w:rsid w:val="004A383C"/>
    <w:rsid w:val="004B38E1"/>
    <w:rsid w:val="004B3F8F"/>
    <w:rsid w:val="004B4089"/>
    <w:rsid w:val="004B75F3"/>
    <w:rsid w:val="004C18D5"/>
    <w:rsid w:val="004D6299"/>
    <w:rsid w:val="004D74C6"/>
    <w:rsid w:val="004D78EE"/>
    <w:rsid w:val="004E306F"/>
    <w:rsid w:val="004E6CE3"/>
    <w:rsid w:val="004F5B5A"/>
    <w:rsid w:val="004F5FAD"/>
    <w:rsid w:val="004F632C"/>
    <w:rsid w:val="004F6892"/>
    <w:rsid w:val="005065A8"/>
    <w:rsid w:val="00523457"/>
    <w:rsid w:val="00532952"/>
    <w:rsid w:val="00532E92"/>
    <w:rsid w:val="005604F4"/>
    <w:rsid w:val="005863D2"/>
    <w:rsid w:val="005A71D4"/>
    <w:rsid w:val="005B490A"/>
    <w:rsid w:val="005C2C78"/>
    <w:rsid w:val="005D636C"/>
    <w:rsid w:val="005F1E79"/>
    <w:rsid w:val="0062586D"/>
    <w:rsid w:val="00646A22"/>
    <w:rsid w:val="00647F37"/>
    <w:rsid w:val="00651CF5"/>
    <w:rsid w:val="006526D5"/>
    <w:rsid w:val="00657626"/>
    <w:rsid w:val="00662BD0"/>
    <w:rsid w:val="00666B91"/>
    <w:rsid w:val="00672E8C"/>
    <w:rsid w:val="0067385D"/>
    <w:rsid w:val="00676B3A"/>
    <w:rsid w:val="00680C84"/>
    <w:rsid w:val="006A027C"/>
    <w:rsid w:val="006A1FD8"/>
    <w:rsid w:val="006A6743"/>
    <w:rsid w:val="006C1F44"/>
    <w:rsid w:val="006D1C0C"/>
    <w:rsid w:val="006D2A3A"/>
    <w:rsid w:val="006D7A29"/>
    <w:rsid w:val="006E23E0"/>
    <w:rsid w:val="006E4904"/>
    <w:rsid w:val="006F44B1"/>
    <w:rsid w:val="00701210"/>
    <w:rsid w:val="00732B5B"/>
    <w:rsid w:val="0073453F"/>
    <w:rsid w:val="0074103F"/>
    <w:rsid w:val="007542F5"/>
    <w:rsid w:val="00756425"/>
    <w:rsid w:val="00765846"/>
    <w:rsid w:val="00770FD4"/>
    <w:rsid w:val="00776707"/>
    <w:rsid w:val="007771F3"/>
    <w:rsid w:val="007909EC"/>
    <w:rsid w:val="007A1C4E"/>
    <w:rsid w:val="007D0F14"/>
    <w:rsid w:val="007E70EB"/>
    <w:rsid w:val="0081450E"/>
    <w:rsid w:val="00815634"/>
    <w:rsid w:val="00836FED"/>
    <w:rsid w:val="00837FBB"/>
    <w:rsid w:val="00854E7F"/>
    <w:rsid w:val="00854F9C"/>
    <w:rsid w:val="00861158"/>
    <w:rsid w:val="00882696"/>
    <w:rsid w:val="0089405C"/>
    <w:rsid w:val="008A62AB"/>
    <w:rsid w:val="008B0BE6"/>
    <w:rsid w:val="008C7AA0"/>
    <w:rsid w:val="008D1A0F"/>
    <w:rsid w:val="008D6DD0"/>
    <w:rsid w:val="008F0BD3"/>
    <w:rsid w:val="008F339A"/>
    <w:rsid w:val="008F467B"/>
    <w:rsid w:val="0090561E"/>
    <w:rsid w:val="009070C1"/>
    <w:rsid w:val="00912261"/>
    <w:rsid w:val="00940E93"/>
    <w:rsid w:val="00950999"/>
    <w:rsid w:val="00964687"/>
    <w:rsid w:val="00970E80"/>
    <w:rsid w:val="009914CF"/>
    <w:rsid w:val="009930F7"/>
    <w:rsid w:val="009A3AAF"/>
    <w:rsid w:val="009B1630"/>
    <w:rsid w:val="009B1F85"/>
    <w:rsid w:val="009D11C0"/>
    <w:rsid w:val="009D2928"/>
    <w:rsid w:val="009E116D"/>
    <w:rsid w:val="009E16DC"/>
    <w:rsid w:val="009E2361"/>
    <w:rsid w:val="009E3E26"/>
    <w:rsid w:val="00A13816"/>
    <w:rsid w:val="00A23ACC"/>
    <w:rsid w:val="00A2711F"/>
    <w:rsid w:val="00A47F8C"/>
    <w:rsid w:val="00A51018"/>
    <w:rsid w:val="00A65287"/>
    <w:rsid w:val="00A6528C"/>
    <w:rsid w:val="00A652FE"/>
    <w:rsid w:val="00A73B61"/>
    <w:rsid w:val="00A74E0B"/>
    <w:rsid w:val="00A8017A"/>
    <w:rsid w:val="00A82510"/>
    <w:rsid w:val="00A84E40"/>
    <w:rsid w:val="00A91147"/>
    <w:rsid w:val="00A93696"/>
    <w:rsid w:val="00A94155"/>
    <w:rsid w:val="00AA3C0A"/>
    <w:rsid w:val="00AA494D"/>
    <w:rsid w:val="00AA6C16"/>
    <w:rsid w:val="00AB24D5"/>
    <w:rsid w:val="00AD083C"/>
    <w:rsid w:val="00AD290E"/>
    <w:rsid w:val="00AD295C"/>
    <w:rsid w:val="00AD4068"/>
    <w:rsid w:val="00AE5A18"/>
    <w:rsid w:val="00AF0683"/>
    <w:rsid w:val="00AF52E4"/>
    <w:rsid w:val="00B07345"/>
    <w:rsid w:val="00B15AB5"/>
    <w:rsid w:val="00B20CBB"/>
    <w:rsid w:val="00B242AB"/>
    <w:rsid w:val="00B31F16"/>
    <w:rsid w:val="00B333FB"/>
    <w:rsid w:val="00B37F82"/>
    <w:rsid w:val="00B411DD"/>
    <w:rsid w:val="00B72E1C"/>
    <w:rsid w:val="00B75993"/>
    <w:rsid w:val="00B852C9"/>
    <w:rsid w:val="00B866DF"/>
    <w:rsid w:val="00B96499"/>
    <w:rsid w:val="00BA59D8"/>
    <w:rsid w:val="00BC3787"/>
    <w:rsid w:val="00BD05B5"/>
    <w:rsid w:val="00C00B82"/>
    <w:rsid w:val="00C0487D"/>
    <w:rsid w:val="00C07262"/>
    <w:rsid w:val="00C145F8"/>
    <w:rsid w:val="00C65184"/>
    <w:rsid w:val="00C91DFC"/>
    <w:rsid w:val="00C91EA0"/>
    <w:rsid w:val="00C947C3"/>
    <w:rsid w:val="00CB07B5"/>
    <w:rsid w:val="00CC3831"/>
    <w:rsid w:val="00CD173C"/>
    <w:rsid w:val="00CD2B67"/>
    <w:rsid w:val="00CE1A86"/>
    <w:rsid w:val="00CF2142"/>
    <w:rsid w:val="00CF3260"/>
    <w:rsid w:val="00CF5C4D"/>
    <w:rsid w:val="00D00870"/>
    <w:rsid w:val="00D01826"/>
    <w:rsid w:val="00D0454F"/>
    <w:rsid w:val="00D11DFC"/>
    <w:rsid w:val="00D26BDE"/>
    <w:rsid w:val="00D321A3"/>
    <w:rsid w:val="00D45740"/>
    <w:rsid w:val="00D53818"/>
    <w:rsid w:val="00D67146"/>
    <w:rsid w:val="00D723E1"/>
    <w:rsid w:val="00D808E5"/>
    <w:rsid w:val="00D85B2E"/>
    <w:rsid w:val="00D97783"/>
    <w:rsid w:val="00DA7B8B"/>
    <w:rsid w:val="00DC7F34"/>
    <w:rsid w:val="00DD1C6E"/>
    <w:rsid w:val="00DD2AFE"/>
    <w:rsid w:val="00DD4720"/>
    <w:rsid w:val="00DD4949"/>
    <w:rsid w:val="00E00A7D"/>
    <w:rsid w:val="00E32DE8"/>
    <w:rsid w:val="00E43194"/>
    <w:rsid w:val="00E44A33"/>
    <w:rsid w:val="00E46B4F"/>
    <w:rsid w:val="00E62768"/>
    <w:rsid w:val="00E72930"/>
    <w:rsid w:val="00E75796"/>
    <w:rsid w:val="00E83F22"/>
    <w:rsid w:val="00E92052"/>
    <w:rsid w:val="00E932FB"/>
    <w:rsid w:val="00E97F2F"/>
    <w:rsid w:val="00EB03A7"/>
    <w:rsid w:val="00EC0F11"/>
    <w:rsid w:val="00EE4C52"/>
    <w:rsid w:val="00EF6073"/>
    <w:rsid w:val="00F00361"/>
    <w:rsid w:val="00F121CA"/>
    <w:rsid w:val="00F2696C"/>
    <w:rsid w:val="00F35E1F"/>
    <w:rsid w:val="00F425F3"/>
    <w:rsid w:val="00F54CAC"/>
    <w:rsid w:val="00F71DC0"/>
    <w:rsid w:val="00F87443"/>
    <w:rsid w:val="00F91774"/>
    <w:rsid w:val="00F92C73"/>
    <w:rsid w:val="00F93F0B"/>
    <w:rsid w:val="00F97335"/>
    <w:rsid w:val="00F97E28"/>
    <w:rsid w:val="00FA1667"/>
    <w:rsid w:val="00FA18ED"/>
    <w:rsid w:val="00FA6D89"/>
    <w:rsid w:val="00FB0642"/>
    <w:rsid w:val="00FB59B0"/>
    <w:rsid w:val="00FC4C04"/>
    <w:rsid w:val="00FC7F00"/>
    <w:rsid w:val="00FD3DAE"/>
    <w:rsid w:val="00FF3F3F"/>
    <w:rsid w:val="00FF438E"/>
    <w:rsid w:val="00FF44B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7D403B"/>
  <w15:chartTrackingRefBased/>
  <w15:docId w15:val="{4C2422DB-B11D-4937-992B-1C1F53352B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qFormat="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D05B5"/>
    <w:pPr>
      <w:widowControl w:val="0"/>
      <w:jc w:val="both"/>
    </w:pPr>
    <w:rPr>
      <w:rFonts w:eastAsia="Times New Roman"/>
      <w:sz w:val="24"/>
    </w:rPr>
  </w:style>
  <w:style w:type="paragraph" w:styleId="1">
    <w:name w:val="heading 1"/>
    <w:basedOn w:val="a"/>
    <w:next w:val="a"/>
    <w:link w:val="10"/>
    <w:uiPriority w:val="9"/>
    <w:qFormat/>
    <w:rsid w:val="004B3F8F"/>
    <w:pPr>
      <w:keepNext/>
      <w:keepLines/>
      <w:spacing w:before="480" w:after="80"/>
      <w:outlineLvl w:val="0"/>
    </w:pPr>
    <w:rPr>
      <w:rFonts w:ascii="Times New Roman" w:hAnsi="Times New Roman" w:cs="Times New Roman"/>
      <w:b/>
      <w:bCs/>
      <w:color w:val="215E99" w:themeColor="text2" w:themeTint="BF"/>
      <w:sz w:val="28"/>
      <w:szCs w:val="28"/>
    </w:rPr>
  </w:style>
  <w:style w:type="paragraph" w:styleId="2">
    <w:name w:val="heading 2"/>
    <w:basedOn w:val="a"/>
    <w:next w:val="a"/>
    <w:link w:val="20"/>
    <w:autoRedefine/>
    <w:uiPriority w:val="9"/>
    <w:unhideWhenUsed/>
    <w:qFormat/>
    <w:rsid w:val="004B75F3"/>
    <w:pPr>
      <w:keepNext/>
      <w:keepLines/>
      <w:spacing w:before="160" w:after="80"/>
      <w:outlineLvl w:val="1"/>
    </w:pPr>
    <w:rPr>
      <w:rFonts w:ascii="Times New Roman" w:hAnsi="Times New Roman" w:cs="Times New Roman"/>
      <w:b/>
      <w:bCs/>
      <w:color w:val="215E99" w:themeColor="text2" w:themeTint="BF"/>
      <w:szCs w:val="24"/>
    </w:rPr>
  </w:style>
  <w:style w:type="paragraph" w:styleId="3">
    <w:name w:val="heading 3"/>
    <w:basedOn w:val="a"/>
    <w:next w:val="a"/>
    <w:link w:val="30"/>
    <w:uiPriority w:val="9"/>
    <w:unhideWhenUsed/>
    <w:qFormat/>
    <w:rsid w:val="00AA6C16"/>
    <w:pPr>
      <w:keepNext/>
      <w:keepLines/>
      <w:spacing w:before="160" w:after="80"/>
      <w:outlineLvl w:val="2"/>
    </w:pPr>
    <w:rPr>
      <w:rFonts w:ascii="Times New Roman" w:hAnsi="Times New Roman" w:cs="Times New Roman"/>
      <w:i/>
      <w:iCs/>
      <w:color w:val="0F4761" w:themeColor="accent1" w:themeShade="BF"/>
      <w:szCs w:val="24"/>
    </w:rPr>
  </w:style>
  <w:style w:type="paragraph" w:styleId="4">
    <w:name w:val="heading 4"/>
    <w:basedOn w:val="a"/>
    <w:next w:val="a"/>
    <w:link w:val="40"/>
    <w:uiPriority w:val="9"/>
    <w:semiHidden/>
    <w:unhideWhenUsed/>
    <w:qFormat/>
    <w:rsid w:val="00AA6C16"/>
    <w:pPr>
      <w:keepNext/>
      <w:keepLines/>
      <w:spacing w:before="80" w:after="40"/>
      <w:outlineLvl w:val="3"/>
    </w:pPr>
    <w:rPr>
      <w:rFonts w:eastAsiaTheme="minorEastAsia" w:cstheme="majorBidi"/>
      <w:color w:val="0F4761" w:themeColor="accent1" w:themeShade="BF"/>
      <w:sz w:val="28"/>
      <w:szCs w:val="28"/>
    </w:rPr>
  </w:style>
  <w:style w:type="paragraph" w:styleId="5">
    <w:name w:val="heading 5"/>
    <w:basedOn w:val="a"/>
    <w:next w:val="a"/>
    <w:link w:val="50"/>
    <w:uiPriority w:val="9"/>
    <w:semiHidden/>
    <w:unhideWhenUsed/>
    <w:qFormat/>
    <w:rsid w:val="00AA6C16"/>
    <w:pPr>
      <w:keepNext/>
      <w:keepLines/>
      <w:spacing w:before="80" w:after="40"/>
      <w:outlineLvl w:val="4"/>
    </w:pPr>
    <w:rPr>
      <w:rFonts w:eastAsiaTheme="minorEastAsia" w:cstheme="majorBidi"/>
      <w:color w:val="0F4761" w:themeColor="accent1" w:themeShade="BF"/>
      <w:szCs w:val="24"/>
    </w:rPr>
  </w:style>
  <w:style w:type="paragraph" w:styleId="6">
    <w:name w:val="heading 6"/>
    <w:basedOn w:val="a"/>
    <w:next w:val="a"/>
    <w:link w:val="60"/>
    <w:uiPriority w:val="9"/>
    <w:semiHidden/>
    <w:unhideWhenUsed/>
    <w:qFormat/>
    <w:rsid w:val="00AA6C16"/>
    <w:pPr>
      <w:keepNext/>
      <w:keepLines/>
      <w:spacing w:before="40"/>
      <w:outlineLvl w:val="5"/>
    </w:pPr>
    <w:rPr>
      <w:rFonts w:eastAsiaTheme="minorEastAsia" w:cstheme="majorBidi"/>
      <w:b/>
      <w:bCs/>
      <w:color w:val="0F4761" w:themeColor="accent1" w:themeShade="BF"/>
    </w:rPr>
  </w:style>
  <w:style w:type="paragraph" w:styleId="7">
    <w:name w:val="heading 7"/>
    <w:basedOn w:val="a"/>
    <w:next w:val="a"/>
    <w:link w:val="70"/>
    <w:uiPriority w:val="9"/>
    <w:semiHidden/>
    <w:unhideWhenUsed/>
    <w:qFormat/>
    <w:rsid w:val="00AA6C16"/>
    <w:pPr>
      <w:keepNext/>
      <w:keepLines/>
      <w:spacing w:before="40"/>
      <w:outlineLvl w:val="6"/>
    </w:pPr>
    <w:rPr>
      <w:rFonts w:eastAsiaTheme="minorEastAsia" w:cstheme="majorBidi"/>
      <w:b/>
      <w:bCs/>
      <w:color w:val="595959" w:themeColor="text1" w:themeTint="A6"/>
    </w:rPr>
  </w:style>
  <w:style w:type="paragraph" w:styleId="8">
    <w:name w:val="heading 8"/>
    <w:basedOn w:val="a"/>
    <w:next w:val="a"/>
    <w:link w:val="80"/>
    <w:uiPriority w:val="9"/>
    <w:semiHidden/>
    <w:unhideWhenUsed/>
    <w:qFormat/>
    <w:rsid w:val="00AA6C16"/>
    <w:pPr>
      <w:keepNext/>
      <w:keepLines/>
      <w:outlineLvl w:val="7"/>
    </w:pPr>
    <w:rPr>
      <w:rFonts w:eastAsiaTheme="minorEastAsia" w:cstheme="majorBidi"/>
      <w:color w:val="595959" w:themeColor="text1" w:themeTint="A6"/>
    </w:rPr>
  </w:style>
  <w:style w:type="paragraph" w:styleId="9">
    <w:name w:val="heading 9"/>
    <w:basedOn w:val="a"/>
    <w:next w:val="a"/>
    <w:link w:val="90"/>
    <w:uiPriority w:val="9"/>
    <w:semiHidden/>
    <w:unhideWhenUsed/>
    <w:qFormat/>
    <w:rsid w:val="00AA6C16"/>
    <w:pPr>
      <w:keepNext/>
      <w:keepLines/>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4B3F8F"/>
    <w:rPr>
      <w:rFonts w:ascii="Times New Roman" w:eastAsia="Times New Roman" w:hAnsi="Times New Roman" w:cs="Times New Roman"/>
      <w:b/>
      <w:bCs/>
      <w:color w:val="215E99" w:themeColor="text2" w:themeTint="BF"/>
      <w:sz w:val="28"/>
      <w:szCs w:val="28"/>
    </w:rPr>
  </w:style>
  <w:style w:type="character" w:customStyle="1" w:styleId="20">
    <w:name w:val="标题 2 字符"/>
    <w:basedOn w:val="a0"/>
    <w:link w:val="2"/>
    <w:uiPriority w:val="9"/>
    <w:rsid w:val="004B75F3"/>
    <w:rPr>
      <w:rFonts w:ascii="Times New Roman" w:eastAsia="Times New Roman" w:hAnsi="Times New Roman" w:cs="Times New Roman"/>
      <w:b/>
      <w:bCs/>
      <w:color w:val="215E99" w:themeColor="text2" w:themeTint="BF"/>
      <w:sz w:val="24"/>
      <w:szCs w:val="24"/>
    </w:rPr>
  </w:style>
  <w:style w:type="character" w:customStyle="1" w:styleId="30">
    <w:name w:val="标题 3 字符"/>
    <w:basedOn w:val="a0"/>
    <w:link w:val="3"/>
    <w:uiPriority w:val="9"/>
    <w:rsid w:val="00AA6C16"/>
    <w:rPr>
      <w:rFonts w:ascii="Times New Roman" w:eastAsia="Times New Roman" w:hAnsi="Times New Roman" w:cs="Times New Roman"/>
      <w:i/>
      <w:iCs/>
      <w:color w:val="0F4761" w:themeColor="accent1" w:themeShade="BF"/>
      <w:sz w:val="24"/>
      <w:szCs w:val="24"/>
    </w:rPr>
  </w:style>
  <w:style w:type="character" w:customStyle="1" w:styleId="40">
    <w:name w:val="标题 4 字符"/>
    <w:basedOn w:val="a0"/>
    <w:link w:val="4"/>
    <w:uiPriority w:val="9"/>
    <w:semiHidden/>
    <w:rsid w:val="00AA6C16"/>
    <w:rPr>
      <w:rFonts w:cstheme="majorBidi"/>
      <w:color w:val="0F4761" w:themeColor="accent1" w:themeShade="BF"/>
      <w:sz w:val="28"/>
      <w:szCs w:val="28"/>
    </w:rPr>
  </w:style>
  <w:style w:type="character" w:customStyle="1" w:styleId="50">
    <w:name w:val="标题 5 字符"/>
    <w:basedOn w:val="a0"/>
    <w:link w:val="5"/>
    <w:uiPriority w:val="9"/>
    <w:semiHidden/>
    <w:rsid w:val="00AA6C16"/>
    <w:rPr>
      <w:rFonts w:cstheme="majorBidi"/>
      <w:color w:val="0F4761" w:themeColor="accent1" w:themeShade="BF"/>
      <w:sz w:val="24"/>
      <w:szCs w:val="24"/>
    </w:rPr>
  </w:style>
  <w:style w:type="character" w:customStyle="1" w:styleId="60">
    <w:name w:val="标题 6 字符"/>
    <w:basedOn w:val="a0"/>
    <w:link w:val="6"/>
    <w:uiPriority w:val="9"/>
    <w:semiHidden/>
    <w:rsid w:val="00AA6C16"/>
    <w:rPr>
      <w:rFonts w:cstheme="majorBidi"/>
      <w:b/>
      <w:bCs/>
      <w:color w:val="0F4761" w:themeColor="accent1" w:themeShade="BF"/>
      <w:sz w:val="24"/>
    </w:rPr>
  </w:style>
  <w:style w:type="character" w:customStyle="1" w:styleId="70">
    <w:name w:val="标题 7 字符"/>
    <w:basedOn w:val="a0"/>
    <w:link w:val="7"/>
    <w:uiPriority w:val="9"/>
    <w:semiHidden/>
    <w:rsid w:val="00AA6C16"/>
    <w:rPr>
      <w:rFonts w:cstheme="majorBidi"/>
      <w:b/>
      <w:bCs/>
      <w:color w:val="595959" w:themeColor="text1" w:themeTint="A6"/>
      <w:sz w:val="24"/>
    </w:rPr>
  </w:style>
  <w:style w:type="character" w:customStyle="1" w:styleId="80">
    <w:name w:val="标题 8 字符"/>
    <w:basedOn w:val="a0"/>
    <w:link w:val="8"/>
    <w:uiPriority w:val="9"/>
    <w:semiHidden/>
    <w:rsid w:val="00AA6C16"/>
    <w:rPr>
      <w:rFonts w:cstheme="majorBidi"/>
      <w:color w:val="595959" w:themeColor="text1" w:themeTint="A6"/>
      <w:sz w:val="24"/>
    </w:rPr>
  </w:style>
  <w:style w:type="character" w:customStyle="1" w:styleId="90">
    <w:name w:val="标题 9 字符"/>
    <w:basedOn w:val="a0"/>
    <w:link w:val="9"/>
    <w:uiPriority w:val="9"/>
    <w:semiHidden/>
    <w:rsid w:val="00AA6C16"/>
    <w:rPr>
      <w:rFonts w:eastAsiaTheme="majorEastAsia" w:cstheme="majorBidi"/>
      <w:color w:val="595959" w:themeColor="text1" w:themeTint="A6"/>
      <w:sz w:val="24"/>
    </w:rPr>
  </w:style>
  <w:style w:type="paragraph" w:styleId="a3">
    <w:name w:val="Title"/>
    <w:basedOn w:val="a"/>
    <w:next w:val="a"/>
    <w:link w:val="a4"/>
    <w:uiPriority w:val="10"/>
    <w:qFormat/>
    <w:rsid w:val="00AA6C16"/>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AA6C16"/>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AA6C16"/>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AA6C16"/>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AA6C16"/>
    <w:pPr>
      <w:spacing w:before="160" w:after="160"/>
      <w:jc w:val="center"/>
    </w:pPr>
    <w:rPr>
      <w:i/>
      <w:iCs/>
      <w:color w:val="404040" w:themeColor="text1" w:themeTint="BF"/>
    </w:rPr>
  </w:style>
  <w:style w:type="character" w:customStyle="1" w:styleId="a8">
    <w:name w:val="引用 字符"/>
    <w:basedOn w:val="a0"/>
    <w:link w:val="a7"/>
    <w:uiPriority w:val="29"/>
    <w:rsid w:val="00AA6C16"/>
    <w:rPr>
      <w:rFonts w:eastAsia="Times New Roman"/>
      <w:i/>
      <w:iCs/>
      <w:color w:val="404040" w:themeColor="text1" w:themeTint="BF"/>
      <w:sz w:val="24"/>
    </w:rPr>
  </w:style>
  <w:style w:type="paragraph" w:styleId="a9">
    <w:name w:val="List Paragraph"/>
    <w:basedOn w:val="a"/>
    <w:uiPriority w:val="34"/>
    <w:qFormat/>
    <w:rsid w:val="00AA6C16"/>
    <w:pPr>
      <w:ind w:left="720"/>
      <w:contextualSpacing/>
    </w:pPr>
  </w:style>
  <w:style w:type="character" w:styleId="aa">
    <w:name w:val="Intense Emphasis"/>
    <w:basedOn w:val="a0"/>
    <w:uiPriority w:val="21"/>
    <w:qFormat/>
    <w:rsid w:val="00AA6C16"/>
    <w:rPr>
      <w:i/>
      <w:iCs/>
      <w:color w:val="0F4761" w:themeColor="accent1" w:themeShade="BF"/>
    </w:rPr>
  </w:style>
  <w:style w:type="paragraph" w:styleId="ab">
    <w:name w:val="Intense Quote"/>
    <w:basedOn w:val="a"/>
    <w:next w:val="a"/>
    <w:link w:val="ac"/>
    <w:uiPriority w:val="30"/>
    <w:qFormat/>
    <w:rsid w:val="00AA6C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AA6C16"/>
    <w:rPr>
      <w:rFonts w:eastAsia="Times New Roman"/>
      <w:i/>
      <w:iCs/>
      <w:color w:val="0F4761" w:themeColor="accent1" w:themeShade="BF"/>
      <w:sz w:val="24"/>
    </w:rPr>
  </w:style>
  <w:style w:type="character" w:styleId="ad">
    <w:name w:val="Intense Reference"/>
    <w:basedOn w:val="a0"/>
    <w:uiPriority w:val="32"/>
    <w:qFormat/>
    <w:rsid w:val="00AA6C16"/>
    <w:rPr>
      <w:b/>
      <w:bCs/>
      <w:smallCaps/>
      <w:color w:val="0F4761" w:themeColor="accent1" w:themeShade="BF"/>
      <w:spacing w:val="5"/>
    </w:rPr>
  </w:style>
  <w:style w:type="paragraph" w:customStyle="1" w:styleId="EndNoteBibliographyTitle">
    <w:name w:val="EndNote Bibliography Title"/>
    <w:basedOn w:val="a"/>
    <w:link w:val="EndNoteBibliographyTitle0"/>
    <w:rsid w:val="00B96499"/>
    <w:pPr>
      <w:jc w:val="center"/>
    </w:pPr>
    <w:rPr>
      <w:rFonts w:ascii="等线" w:eastAsia="等线" w:hAnsi="等线"/>
      <w:noProof/>
    </w:rPr>
  </w:style>
  <w:style w:type="character" w:customStyle="1" w:styleId="EndNoteBibliographyTitle0">
    <w:name w:val="EndNote Bibliography Title 字符"/>
    <w:basedOn w:val="a0"/>
    <w:link w:val="EndNoteBibliographyTitle"/>
    <w:rsid w:val="00B96499"/>
    <w:rPr>
      <w:rFonts w:ascii="等线" w:eastAsia="等线" w:hAnsi="等线"/>
      <w:noProof/>
      <w:sz w:val="24"/>
    </w:rPr>
  </w:style>
  <w:style w:type="paragraph" w:customStyle="1" w:styleId="EndNoteBibliography">
    <w:name w:val="EndNote Bibliography"/>
    <w:basedOn w:val="a"/>
    <w:link w:val="EndNoteBibliography0"/>
    <w:rsid w:val="00B96499"/>
    <w:pPr>
      <w:jc w:val="left"/>
    </w:pPr>
    <w:rPr>
      <w:rFonts w:ascii="等线" w:eastAsia="等线" w:hAnsi="等线"/>
      <w:noProof/>
    </w:rPr>
  </w:style>
  <w:style w:type="character" w:customStyle="1" w:styleId="EndNoteBibliography0">
    <w:name w:val="EndNote Bibliography 字符"/>
    <w:basedOn w:val="a0"/>
    <w:link w:val="EndNoteBibliography"/>
    <w:rsid w:val="00B96499"/>
    <w:rPr>
      <w:rFonts w:ascii="等线" w:eastAsia="等线" w:hAnsi="等线"/>
      <w:noProof/>
      <w:sz w:val="24"/>
    </w:rPr>
  </w:style>
  <w:style w:type="paragraph" w:styleId="ae">
    <w:name w:val="header"/>
    <w:basedOn w:val="a"/>
    <w:link w:val="af"/>
    <w:uiPriority w:val="99"/>
    <w:unhideWhenUsed/>
    <w:rsid w:val="00E00A7D"/>
    <w:pPr>
      <w:tabs>
        <w:tab w:val="center" w:pos="4153"/>
        <w:tab w:val="right" w:pos="8306"/>
      </w:tabs>
      <w:snapToGrid w:val="0"/>
      <w:jc w:val="center"/>
    </w:pPr>
    <w:rPr>
      <w:sz w:val="18"/>
      <w:szCs w:val="18"/>
    </w:rPr>
  </w:style>
  <w:style w:type="character" w:customStyle="1" w:styleId="af">
    <w:name w:val="页眉 字符"/>
    <w:basedOn w:val="a0"/>
    <w:link w:val="ae"/>
    <w:uiPriority w:val="99"/>
    <w:rsid w:val="00E00A7D"/>
    <w:rPr>
      <w:rFonts w:eastAsia="Times New Roman"/>
      <w:sz w:val="18"/>
      <w:szCs w:val="18"/>
    </w:rPr>
  </w:style>
  <w:style w:type="paragraph" w:styleId="af0">
    <w:name w:val="footer"/>
    <w:basedOn w:val="a"/>
    <w:link w:val="af1"/>
    <w:uiPriority w:val="99"/>
    <w:unhideWhenUsed/>
    <w:rsid w:val="00E00A7D"/>
    <w:pPr>
      <w:tabs>
        <w:tab w:val="center" w:pos="4153"/>
        <w:tab w:val="right" w:pos="8306"/>
      </w:tabs>
      <w:snapToGrid w:val="0"/>
      <w:jc w:val="left"/>
    </w:pPr>
    <w:rPr>
      <w:sz w:val="18"/>
      <w:szCs w:val="18"/>
    </w:rPr>
  </w:style>
  <w:style w:type="character" w:customStyle="1" w:styleId="af1">
    <w:name w:val="页脚 字符"/>
    <w:basedOn w:val="a0"/>
    <w:link w:val="af0"/>
    <w:uiPriority w:val="99"/>
    <w:rsid w:val="00E00A7D"/>
    <w:rPr>
      <w:rFonts w:eastAsia="Times New Roman"/>
      <w:sz w:val="18"/>
      <w:szCs w:val="18"/>
    </w:rPr>
  </w:style>
  <w:style w:type="paragraph" w:customStyle="1" w:styleId="11">
    <w:name w:val="样式1"/>
    <w:basedOn w:val="a"/>
    <w:link w:val="12"/>
    <w:autoRedefine/>
    <w:rsid w:val="004B75F3"/>
    <w:pPr>
      <w:spacing w:line="480" w:lineRule="auto"/>
      <w:jc w:val="left"/>
    </w:pPr>
    <w:rPr>
      <w:rFonts w:ascii="Times New Roman" w:hAnsi="Times New Roman" w:cs="Times New Roman"/>
      <w:b/>
      <w:bCs/>
      <w:color w:val="215E99" w:themeColor="text2" w:themeTint="BF"/>
      <w:sz w:val="28"/>
      <w:szCs w:val="28"/>
    </w:rPr>
  </w:style>
  <w:style w:type="character" w:customStyle="1" w:styleId="12">
    <w:name w:val="样式1 字符"/>
    <w:basedOn w:val="a0"/>
    <w:link w:val="11"/>
    <w:rsid w:val="004B75F3"/>
    <w:rPr>
      <w:rFonts w:ascii="Times New Roman" w:eastAsia="Times New Roman" w:hAnsi="Times New Roman" w:cs="Times New Roman"/>
      <w:b/>
      <w:bCs/>
      <w:color w:val="215E99" w:themeColor="text2" w:themeTint="BF"/>
      <w:sz w:val="28"/>
      <w:szCs w:val="28"/>
    </w:rPr>
  </w:style>
  <w:style w:type="table" w:styleId="af2">
    <w:name w:val="Table Grid"/>
    <w:basedOn w:val="a1"/>
    <w:uiPriority w:val="39"/>
    <w:rsid w:val="00D321A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3">
    <w:name w:val="table of figures"/>
    <w:basedOn w:val="a"/>
    <w:next w:val="a"/>
    <w:uiPriority w:val="99"/>
    <w:unhideWhenUsed/>
    <w:qFormat/>
    <w:rsid w:val="00532952"/>
    <w:pPr>
      <w:ind w:left="480" w:hanging="480"/>
      <w:jc w:val="left"/>
    </w:pPr>
    <w:rPr>
      <w:rFonts w:eastAsiaTheme="minorHAnsi"/>
      <w:b/>
      <w:bCs/>
      <w:sz w:val="20"/>
      <w:szCs w:val="20"/>
    </w:rPr>
  </w:style>
  <w:style w:type="paragraph" w:styleId="af4">
    <w:name w:val="caption"/>
    <w:basedOn w:val="a"/>
    <w:next w:val="a"/>
    <w:uiPriority w:val="35"/>
    <w:unhideWhenUsed/>
    <w:qFormat/>
    <w:rsid w:val="000736FD"/>
    <w:rPr>
      <w:rFonts w:ascii="Times New Roman" w:hAnsi="Times New Roman" w:cs="Times New Roman"/>
      <w:bCs/>
      <w:szCs w:val="24"/>
    </w:rPr>
  </w:style>
  <w:style w:type="character" w:styleId="af5">
    <w:name w:val="Hyperlink"/>
    <w:basedOn w:val="a0"/>
    <w:uiPriority w:val="99"/>
    <w:unhideWhenUsed/>
    <w:rsid w:val="000E0D69"/>
    <w:rPr>
      <w:color w:val="467886" w:themeColor="hyperlink"/>
      <w:u w:val="single"/>
    </w:rPr>
  </w:style>
  <w:style w:type="character" w:styleId="af6">
    <w:name w:val="Unresolved Mention"/>
    <w:basedOn w:val="a0"/>
    <w:uiPriority w:val="99"/>
    <w:semiHidden/>
    <w:unhideWhenUsed/>
    <w:rsid w:val="000E0D69"/>
    <w:rPr>
      <w:color w:val="605E5C"/>
      <w:shd w:val="clear" w:color="auto" w:fill="E1DFDD"/>
    </w:rPr>
  </w:style>
  <w:style w:type="table" w:styleId="af7">
    <w:name w:val="Grid Table Light"/>
    <w:basedOn w:val="a1"/>
    <w:uiPriority w:val="40"/>
    <w:rsid w:val="00F00361"/>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13">
    <w:name w:val="Plain Table 1"/>
    <w:basedOn w:val="a1"/>
    <w:uiPriority w:val="41"/>
    <w:rsid w:val="00F00361"/>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31">
    <w:name w:val="Plain Table 3"/>
    <w:basedOn w:val="a1"/>
    <w:uiPriority w:val="43"/>
    <w:rsid w:val="00F00361"/>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5-1">
    <w:name w:val="Grid Table 5 Dark Accent 1"/>
    <w:basedOn w:val="a1"/>
    <w:uiPriority w:val="50"/>
    <w:rsid w:val="00F00361"/>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4-1">
    <w:name w:val="Grid Table 4 Accent 1"/>
    <w:basedOn w:val="a1"/>
    <w:uiPriority w:val="49"/>
    <w:rsid w:val="001C6288"/>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af8">
    <w:name w:val="Normal (Web)"/>
    <w:basedOn w:val="a"/>
    <w:uiPriority w:val="99"/>
    <w:unhideWhenUsed/>
    <w:rsid w:val="00BC3787"/>
    <w:pPr>
      <w:widowControl/>
      <w:spacing w:before="100" w:beforeAutospacing="1" w:after="100" w:afterAutospacing="1"/>
      <w:jc w:val="left"/>
    </w:pPr>
    <w:rPr>
      <w:rFonts w:ascii="宋体" w:eastAsia="宋体" w:hAnsi="宋体" w:cs="宋体"/>
      <w:kern w:val="0"/>
      <w:szCs w:val="24"/>
      <w14:ligatures w14:val="none"/>
    </w:rPr>
  </w:style>
  <w:style w:type="character" w:styleId="af9">
    <w:name w:val="Strong"/>
    <w:basedOn w:val="a0"/>
    <w:uiPriority w:val="22"/>
    <w:qFormat/>
    <w:rsid w:val="00BC3787"/>
    <w:rPr>
      <w:b/>
      <w:bCs/>
    </w:rPr>
  </w:style>
  <w:style w:type="paragraph" w:styleId="TOC">
    <w:name w:val="TOC Heading"/>
    <w:basedOn w:val="1"/>
    <w:next w:val="a"/>
    <w:uiPriority w:val="39"/>
    <w:unhideWhenUsed/>
    <w:qFormat/>
    <w:rsid w:val="00DD4949"/>
    <w:pPr>
      <w:widowControl/>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14:ligatures w14:val="none"/>
    </w:rPr>
  </w:style>
  <w:style w:type="paragraph" w:styleId="TOC1">
    <w:name w:val="toc 1"/>
    <w:basedOn w:val="a"/>
    <w:next w:val="a"/>
    <w:autoRedefine/>
    <w:uiPriority w:val="39"/>
    <w:unhideWhenUsed/>
    <w:rsid w:val="00DD4949"/>
  </w:style>
  <w:style w:type="paragraph" w:styleId="TOC2">
    <w:name w:val="toc 2"/>
    <w:basedOn w:val="a"/>
    <w:next w:val="a"/>
    <w:autoRedefine/>
    <w:uiPriority w:val="39"/>
    <w:unhideWhenUsed/>
    <w:rsid w:val="00DD4949"/>
    <w:pPr>
      <w:tabs>
        <w:tab w:val="right" w:leader="dot" w:pos="8296"/>
      </w:tabs>
      <w:ind w:leftChars="200" w:left="480"/>
    </w:pPr>
    <w:rPr>
      <w:rFonts w:ascii="Times New Roman" w:hAnsi="Times New Roman" w:cs="Times New Roman"/>
      <w:b/>
      <w:bCs/>
      <w:noProof/>
    </w:rPr>
  </w:style>
  <w:style w:type="paragraph" w:styleId="TOC3">
    <w:name w:val="toc 3"/>
    <w:basedOn w:val="a"/>
    <w:next w:val="a"/>
    <w:autoRedefine/>
    <w:uiPriority w:val="39"/>
    <w:unhideWhenUsed/>
    <w:rsid w:val="00DD4949"/>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2357924">
      <w:bodyDiv w:val="1"/>
      <w:marLeft w:val="0"/>
      <w:marRight w:val="0"/>
      <w:marTop w:val="0"/>
      <w:marBottom w:val="0"/>
      <w:divBdr>
        <w:top w:val="none" w:sz="0" w:space="0" w:color="auto"/>
        <w:left w:val="none" w:sz="0" w:space="0" w:color="auto"/>
        <w:bottom w:val="none" w:sz="0" w:space="0" w:color="auto"/>
        <w:right w:val="none" w:sz="0" w:space="0" w:color="auto"/>
      </w:divBdr>
    </w:div>
    <w:div w:id="172570515">
      <w:bodyDiv w:val="1"/>
      <w:marLeft w:val="0"/>
      <w:marRight w:val="0"/>
      <w:marTop w:val="0"/>
      <w:marBottom w:val="0"/>
      <w:divBdr>
        <w:top w:val="none" w:sz="0" w:space="0" w:color="auto"/>
        <w:left w:val="none" w:sz="0" w:space="0" w:color="auto"/>
        <w:bottom w:val="none" w:sz="0" w:space="0" w:color="auto"/>
        <w:right w:val="none" w:sz="0" w:space="0" w:color="auto"/>
      </w:divBdr>
    </w:div>
    <w:div w:id="214320588">
      <w:bodyDiv w:val="1"/>
      <w:marLeft w:val="0"/>
      <w:marRight w:val="0"/>
      <w:marTop w:val="0"/>
      <w:marBottom w:val="0"/>
      <w:divBdr>
        <w:top w:val="none" w:sz="0" w:space="0" w:color="auto"/>
        <w:left w:val="none" w:sz="0" w:space="0" w:color="auto"/>
        <w:bottom w:val="none" w:sz="0" w:space="0" w:color="auto"/>
        <w:right w:val="none" w:sz="0" w:space="0" w:color="auto"/>
      </w:divBdr>
    </w:div>
    <w:div w:id="259875737">
      <w:bodyDiv w:val="1"/>
      <w:marLeft w:val="0"/>
      <w:marRight w:val="0"/>
      <w:marTop w:val="0"/>
      <w:marBottom w:val="0"/>
      <w:divBdr>
        <w:top w:val="none" w:sz="0" w:space="0" w:color="auto"/>
        <w:left w:val="none" w:sz="0" w:space="0" w:color="auto"/>
        <w:bottom w:val="none" w:sz="0" w:space="0" w:color="auto"/>
        <w:right w:val="none" w:sz="0" w:space="0" w:color="auto"/>
      </w:divBdr>
    </w:div>
    <w:div w:id="307249918">
      <w:bodyDiv w:val="1"/>
      <w:marLeft w:val="0"/>
      <w:marRight w:val="0"/>
      <w:marTop w:val="0"/>
      <w:marBottom w:val="0"/>
      <w:divBdr>
        <w:top w:val="none" w:sz="0" w:space="0" w:color="auto"/>
        <w:left w:val="none" w:sz="0" w:space="0" w:color="auto"/>
        <w:bottom w:val="none" w:sz="0" w:space="0" w:color="auto"/>
        <w:right w:val="none" w:sz="0" w:space="0" w:color="auto"/>
      </w:divBdr>
      <w:divsChild>
        <w:div w:id="2073965206">
          <w:marLeft w:val="0"/>
          <w:marRight w:val="0"/>
          <w:marTop w:val="0"/>
          <w:marBottom w:val="0"/>
          <w:divBdr>
            <w:top w:val="none" w:sz="0" w:space="0" w:color="auto"/>
            <w:left w:val="none" w:sz="0" w:space="0" w:color="auto"/>
            <w:bottom w:val="none" w:sz="0" w:space="0" w:color="auto"/>
            <w:right w:val="none" w:sz="0" w:space="0" w:color="auto"/>
          </w:divBdr>
          <w:divsChild>
            <w:div w:id="812405452">
              <w:marLeft w:val="0"/>
              <w:marRight w:val="0"/>
              <w:marTop w:val="0"/>
              <w:marBottom w:val="0"/>
              <w:divBdr>
                <w:top w:val="none" w:sz="0" w:space="0" w:color="auto"/>
                <w:left w:val="none" w:sz="0" w:space="0" w:color="auto"/>
                <w:bottom w:val="none" w:sz="0" w:space="0" w:color="auto"/>
                <w:right w:val="none" w:sz="0" w:space="0" w:color="auto"/>
              </w:divBdr>
              <w:divsChild>
                <w:div w:id="1258949387">
                  <w:marLeft w:val="0"/>
                  <w:marRight w:val="0"/>
                  <w:marTop w:val="0"/>
                  <w:marBottom w:val="0"/>
                  <w:divBdr>
                    <w:top w:val="none" w:sz="0" w:space="0" w:color="auto"/>
                    <w:left w:val="none" w:sz="0" w:space="0" w:color="auto"/>
                    <w:bottom w:val="none" w:sz="0" w:space="0" w:color="auto"/>
                    <w:right w:val="none" w:sz="0" w:space="0" w:color="auto"/>
                  </w:divBdr>
                  <w:divsChild>
                    <w:div w:id="1087968336">
                      <w:marLeft w:val="0"/>
                      <w:marRight w:val="0"/>
                      <w:marTop w:val="0"/>
                      <w:marBottom w:val="0"/>
                      <w:divBdr>
                        <w:top w:val="none" w:sz="0" w:space="0" w:color="auto"/>
                        <w:left w:val="none" w:sz="0" w:space="0" w:color="auto"/>
                        <w:bottom w:val="none" w:sz="0" w:space="0" w:color="auto"/>
                        <w:right w:val="none" w:sz="0" w:space="0" w:color="auto"/>
                      </w:divBdr>
                      <w:divsChild>
                        <w:div w:id="982319673">
                          <w:marLeft w:val="0"/>
                          <w:marRight w:val="0"/>
                          <w:marTop w:val="0"/>
                          <w:marBottom w:val="0"/>
                          <w:divBdr>
                            <w:top w:val="none" w:sz="0" w:space="0" w:color="auto"/>
                            <w:left w:val="none" w:sz="0" w:space="0" w:color="auto"/>
                            <w:bottom w:val="none" w:sz="0" w:space="0" w:color="auto"/>
                            <w:right w:val="none" w:sz="0" w:space="0" w:color="auto"/>
                          </w:divBdr>
                          <w:divsChild>
                            <w:div w:id="1123499597">
                              <w:marLeft w:val="0"/>
                              <w:marRight w:val="0"/>
                              <w:marTop w:val="0"/>
                              <w:marBottom w:val="0"/>
                              <w:divBdr>
                                <w:top w:val="none" w:sz="0" w:space="0" w:color="auto"/>
                                <w:left w:val="none" w:sz="0" w:space="0" w:color="auto"/>
                                <w:bottom w:val="none" w:sz="0" w:space="0" w:color="auto"/>
                                <w:right w:val="none" w:sz="0" w:space="0" w:color="auto"/>
                              </w:divBdr>
                              <w:divsChild>
                                <w:div w:id="1899706073">
                                  <w:marLeft w:val="0"/>
                                  <w:marRight w:val="0"/>
                                  <w:marTop w:val="0"/>
                                  <w:marBottom w:val="0"/>
                                  <w:divBdr>
                                    <w:top w:val="none" w:sz="0" w:space="0" w:color="auto"/>
                                    <w:left w:val="none" w:sz="0" w:space="0" w:color="auto"/>
                                    <w:bottom w:val="none" w:sz="0" w:space="0" w:color="auto"/>
                                    <w:right w:val="none" w:sz="0" w:space="0" w:color="auto"/>
                                  </w:divBdr>
                                  <w:divsChild>
                                    <w:div w:id="2086412780">
                                      <w:marLeft w:val="0"/>
                                      <w:marRight w:val="0"/>
                                      <w:marTop w:val="0"/>
                                      <w:marBottom w:val="0"/>
                                      <w:divBdr>
                                        <w:top w:val="none" w:sz="0" w:space="0" w:color="auto"/>
                                        <w:left w:val="none" w:sz="0" w:space="0" w:color="auto"/>
                                        <w:bottom w:val="none" w:sz="0" w:space="0" w:color="auto"/>
                                        <w:right w:val="none" w:sz="0" w:space="0" w:color="auto"/>
                                      </w:divBdr>
                                      <w:divsChild>
                                        <w:div w:id="840461726">
                                          <w:marLeft w:val="0"/>
                                          <w:marRight w:val="0"/>
                                          <w:marTop w:val="0"/>
                                          <w:marBottom w:val="0"/>
                                          <w:divBdr>
                                            <w:top w:val="none" w:sz="0" w:space="0" w:color="auto"/>
                                            <w:left w:val="none" w:sz="0" w:space="0" w:color="auto"/>
                                            <w:bottom w:val="none" w:sz="0" w:space="0" w:color="auto"/>
                                            <w:right w:val="none" w:sz="0" w:space="0" w:color="auto"/>
                                          </w:divBdr>
                                          <w:divsChild>
                                            <w:div w:id="150953799">
                                              <w:marLeft w:val="0"/>
                                              <w:marRight w:val="0"/>
                                              <w:marTop w:val="0"/>
                                              <w:marBottom w:val="0"/>
                                              <w:divBdr>
                                                <w:top w:val="none" w:sz="0" w:space="0" w:color="auto"/>
                                                <w:left w:val="none" w:sz="0" w:space="0" w:color="auto"/>
                                                <w:bottom w:val="none" w:sz="0" w:space="0" w:color="auto"/>
                                                <w:right w:val="none" w:sz="0" w:space="0" w:color="auto"/>
                                              </w:divBdr>
                                              <w:divsChild>
                                                <w:div w:id="703406282">
                                                  <w:marLeft w:val="0"/>
                                                  <w:marRight w:val="0"/>
                                                  <w:marTop w:val="0"/>
                                                  <w:marBottom w:val="0"/>
                                                  <w:divBdr>
                                                    <w:top w:val="none" w:sz="0" w:space="0" w:color="auto"/>
                                                    <w:left w:val="none" w:sz="0" w:space="0" w:color="auto"/>
                                                    <w:bottom w:val="none" w:sz="0" w:space="0" w:color="auto"/>
                                                    <w:right w:val="none" w:sz="0" w:space="0" w:color="auto"/>
                                                  </w:divBdr>
                                                  <w:divsChild>
                                                    <w:div w:id="96949422">
                                                      <w:marLeft w:val="0"/>
                                                      <w:marRight w:val="0"/>
                                                      <w:marTop w:val="0"/>
                                                      <w:marBottom w:val="0"/>
                                                      <w:divBdr>
                                                        <w:top w:val="none" w:sz="0" w:space="0" w:color="auto"/>
                                                        <w:left w:val="none" w:sz="0" w:space="0" w:color="auto"/>
                                                        <w:bottom w:val="none" w:sz="0" w:space="0" w:color="auto"/>
                                                        <w:right w:val="none" w:sz="0" w:space="0" w:color="auto"/>
                                                      </w:divBdr>
                                                      <w:divsChild>
                                                        <w:div w:id="140393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1999122">
                                              <w:marLeft w:val="0"/>
                                              <w:marRight w:val="0"/>
                                              <w:marTop w:val="0"/>
                                              <w:marBottom w:val="0"/>
                                              <w:divBdr>
                                                <w:top w:val="none" w:sz="0" w:space="0" w:color="auto"/>
                                                <w:left w:val="none" w:sz="0" w:space="0" w:color="auto"/>
                                                <w:bottom w:val="none" w:sz="0" w:space="0" w:color="auto"/>
                                                <w:right w:val="none" w:sz="0" w:space="0" w:color="auto"/>
                                              </w:divBdr>
                                              <w:divsChild>
                                                <w:div w:id="1131166333">
                                                  <w:marLeft w:val="0"/>
                                                  <w:marRight w:val="0"/>
                                                  <w:marTop w:val="0"/>
                                                  <w:marBottom w:val="0"/>
                                                  <w:divBdr>
                                                    <w:top w:val="none" w:sz="0" w:space="0" w:color="auto"/>
                                                    <w:left w:val="none" w:sz="0" w:space="0" w:color="auto"/>
                                                    <w:bottom w:val="none" w:sz="0" w:space="0" w:color="auto"/>
                                                    <w:right w:val="none" w:sz="0" w:space="0" w:color="auto"/>
                                                  </w:divBdr>
                                                  <w:divsChild>
                                                    <w:div w:id="1646543601">
                                                      <w:marLeft w:val="0"/>
                                                      <w:marRight w:val="0"/>
                                                      <w:marTop w:val="0"/>
                                                      <w:marBottom w:val="0"/>
                                                      <w:divBdr>
                                                        <w:top w:val="none" w:sz="0" w:space="0" w:color="auto"/>
                                                        <w:left w:val="none" w:sz="0" w:space="0" w:color="auto"/>
                                                        <w:bottom w:val="none" w:sz="0" w:space="0" w:color="auto"/>
                                                        <w:right w:val="none" w:sz="0" w:space="0" w:color="auto"/>
                                                      </w:divBdr>
                                                      <w:divsChild>
                                                        <w:div w:id="1049916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3968498">
          <w:marLeft w:val="0"/>
          <w:marRight w:val="0"/>
          <w:marTop w:val="0"/>
          <w:marBottom w:val="0"/>
          <w:divBdr>
            <w:top w:val="none" w:sz="0" w:space="0" w:color="auto"/>
            <w:left w:val="none" w:sz="0" w:space="0" w:color="auto"/>
            <w:bottom w:val="none" w:sz="0" w:space="0" w:color="auto"/>
            <w:right w:val="none" w:sz="0" w:space="0" w:color="auto"/>
          </w:divBdr>
          <w:divsChild>
            <w:div w:id="554434930">
              <w:marLeft w:val="0"/>
              <w:marRight w:val="0"/>
              <w:marTop w:val="0"/>
              <w:marBottom w:val="0"/>
              <w:divBdr>
                <w:top w:val="none" w:sz="0" w:space="0" w:color="auto"/>
                <w:left w:val="none" w:sz="0" w:space="0" w:color="auto"/>
                <w:bottom w:val="none" w:sz="0" w:space="0" w:color="auto"/>
                <w:right w:val="none" w:sz="0" w:space="0" w:color="auto"/>
              </w:divBdr>
              <w:divsChild>
                <w:div w:id="1682388897">
                  <w:marLeft w:val="0"/>
                  <w:marRight w:val="0"/>
                  <w:marTop w:val="0"/>
                  <w:marBottom w:val="0"/>
                  <w:divBdr>
                    <w:top w:val="none" w:sz="0" w:space="0" w:color="auto"/>
                    <w:left w:val="none" w:sz="0" w:space="0" w:color="auto"/>
                    <w:bottom w:val="none" w:sz="0" w:space="0" w:color="auto"/>
                    <w:right w:val="none" w:sz="0" w:space="0" w:color="auto"/>
                  </w:divBdr>
                  <w:divsChild>
                    <w:div w:id="1278371106">
                      <w:marLeft w:val="0"/>
                      <w:marRight w:val="0"/>
                      <w:marTop w:val="0"/>
                      <w:marBottom w:val="0"/>
                      <w:divBdr>
                        <w:top w:val="none" w:sz="0" w:space="0" w:color="auto"/>
                        <w:left w:val="none" w:sz="0" w:space="0" w:color="auto"/>
                        <w:bottom w:val="none" w:sz="0" w:space="0" w:color="auto"/>
                        <w:right w:val="none" w:sz="0" w:space="0" w:color="auto"/>
                      </w:divBdr>
                      <w:divsChild>
                        <w:div w:id="1029911250">
                          <w:marLeft w:val="0"/>
                          <w:marRight w:val="0"/>
                          <w:marTop w:val="0"/>
                          <w:marBottom w:val="0"/>
                          <w:divBdr>
                            <w:top w:val="none" w:sz="0" w:space="0" w:color="auto"/>
                            <w:left w:val="none" w:sz="0" w:space="0" w:color="auto"/>
                            <w:bottom w:val="none" w:sz="0" w:space="0" w:color="auto"/>
                            <w:right w:val="none" w:sz="0" w:space="0" w:color="auto"/>
                          </w:divBdr>
                          <w:divsChild>
                            <w:div w:id="1821727852">
                              <w:marLeft w:val="0"/>
                              <w:marRight w:val="0"/>
                              <w:marTop w:val="0"/>
                              <w:marBottom w:val="0"/>
                              <w:divBdr>
                                <w:top w:val="none" w:sz="0" w:space="0" w:color="auto"/>
                                <w:left w:val="none" w:sz="0" w:space="0" w:color="auto"/>
                                <w:bottom w:val="none" w:sz="0" w:space="0" w:color="auto"/>
                                <w:right w:val="none" w:sz="0" w:space="0" w:color="auto"/>
                              </w:divBdr>
                              <w:divsChild>
                                <w:div w:id="1523200620">
                                  <w:marLeft w:val="0"/>
                                  <w:marRight w:val="0"/>
                                  <w:marTop w:val="0"/>
                                  <w:marBottom w:val="0"/>
                                  <w:divBdr>
                                    <w:top w:val="none" w:sz="0" w:space="0" w:color="auto"/>
                                    <w:left w:val="none" w:sz="0" w:space="0" w:color="auto"/>
                                    <w:bottom w:val="none" w:sz="0" w:space="0" w:color="auto"/>
                                    <w:right w:val="none" w:sz="0" w:space="0" w:color="auto"/>
                                  </w:divBdr>
                                  <w:divsChild>
                                    <w:div w:id="703751187">
                                      <w:marLeft w:val="0"/>
                                      <w:marRight w:val="0"/>
                                      <w:marTop w:val="0"/>
                                      <w:marBottom w:val="0"/>
                                      <w:divBdr>
                                        <w:top w:val="none" w:sz="0" w:space="0" w:color="auto"/>
                                        <w:left w:val="none" w:sz="0" w:space="0" w:color="auto"/>
                                        <w:bottom w:val="none" w:sz="0" w:space="0" w:color="auto"/>
                                        <w:right w:val="none" w:sz="0" w:space="0" w:color="auto"/>
                                      </w:divBdr>
                                      <w:divsChild>
                                        <w:div w:id="1716615081">
                                          <w:marLeft w:val="0"/>
                                          <w:marRight w:val="0"/>
                                          <w:marTop w:val="0"/>
                                          <w:marBottom w:val="0"/>
                                          <w:divBdr>
                                            <w:top w:val="none" w:sz="0" w:space="0" w:color="auto"/>
                                            <w:left w:val="none" w:sz="0" w:space="0" w:color="auto"/>
                                            <w:bottom w:val="none" w:sz="0" w:space="0" w:color="auto"/>
                                            <w:right w:val="none" w:sz="0" w:space="0" w:color="auto"/>
                                          </w:divBdr>
                                          <w:divsChild>
                                            <w:div w:id="2048142582">
                                              <w:marLeft w:val="0"/>
                                              <w:marRight w:val="0"/>
                                              <w:marTop w:val="0"/>
                                              <w:marBottom w:val="0"/>
                                              <w:divBdr>
                                                <w:top w:val="none" w:sz="0" w:space="0" w:color="auto"/>
                                                <w:left w:val="none" w:sz="0" w:space="0" w:color="auto"/>
                                                <w:bottom w:val="none" w:sz="0" w:space="0" w:color="auto"/>
                                                <w:right w:val="none" w:sz="0" w:space="0" w:color="auto"/>
                                              </w:divBdr>
                                              <w:divsChild>
                                                <w:div w:id="1044527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02989972">
      <w:bodyDiv w:val="1"/>
      <w:marLeft w:val="0"/>
      <w:marRight w:val="0"/>
      <w:marTop w:val="0"/>
      <w:marBottom w:val="0"/>
      <w:divBdr>
        <w:top w:val="none" w:sz="0" w:space="0" w:color="auto"/>
        <w:left w:val="none" w:sz="0" w:space="0" w:color="auto"/>
        <w:bottom w:val="none" w:sz="0" w:space="0" w:color="auto"/>
        <w:right w:val="none" w:sz="0" w:space="0" w:color="auto"/>
      </w:divBdr>
      <w:divsChild>
        <w:div w:id="939529626">
          <w:marLeft w:val="0"/>
          <w:marRight w:val="0"/>
          <w:marTop w:val="0"/>
          <w:marBottom w:val="0"/>
          <w:divBdr>
            <w:top w:val="none" w:sz="0" w:space="0" w:color="auto"/>
            <w:left w:val="none" w:sz="0" w:space="0" w:color="auto"/>
            <w:bottom w:val="none" w:sz="0" w:space="0" w:color="auto"/>
            <w:right w:val="none" w:sz="0" w:space="0" w:color="auto"/>
          </w:divBdr>
          <w:divsChild>
            <w:div w:id="1696030735">
              <w:marLeft w:val="0"/>
              <w:marRight w:val="0"/>
              <w:marTop w:val="0"/>
              <w:marBottom w:val="0"/>
              <w:divBdr>
                <w:top w:val="none" w:sz="0" w:space="0" w:color="auto"/>
                <w:left w:val="none" w:sz="0" w:space="0" w:color="auto"/>
                <w:bottom w:val="none" w:sz="0" w:space="0" w:color="auto"/>
                <w:right w:val="none" w:sz="0" w:space="0" w:color="auto"/>
              </w:divBdr>
              <w:divsChild>
                <w:div w:id="275060580">
                  <w:marLeft w:val="0"/>
                  <w:marRight w:val="0"/>
                  <w:marTop w:val="0"/>
                  <w:marBottom w:val="0"/>
                  <w:divBdr>
                    <w:top w:val="none" w:sz="0" w:space="0" w:color="auto"/>
                    <w:left w:val="none" w:sz="0" w:space="0" w:color="auto"/>
                    <w:bottom w:val="none" w:sz="0" w:space="0" w:color="auto"/>
                    <w:right w:val="none" w:sz="0" w:space="0" w:color="auto"/>
                  </w:divBdr>
                  <w:divsChild>
                    <w:div w:id="1214924955">
                      <w:marLeft w:val="0"/>
                      <w:marRight w:val="0"/>
                      <w:marTop w:val="0"/>
                      <w:marBottom w:val="0"/>
                      <w:divBdr>
                        <w:top w:val="none" w:sz="0" w:space="0" w:color="auto"/>
                        <w:left w:val="none" w:sz="0" w:space="0" w:color="auto"/>
                        <w:bottom w:val="none" w:sz="0" w:space="0" w:color="auto"/>
                        <w:right w:val="none" w:sz="0" w:space="0" w:color="auto"/>
                      </w:divBdr>
                      <w:divsChild>
                        <w:div w:id="1681539569">
                          <w:marLeft w:val="0"/>
                          <w:marRight w:val="0"/>
                          <w:marTop w:val="0"/>
                          <w:marBottom w:val="0"/>
                          <w:divBdr>
                            <w:top w:val="none" w:sz="0" w:space="0" w:color="auto"/>
                            <w:left w:val="none" w:sz="0" w:space="0" w:color="auto"/>
                            <w:bottom w:val="none" w:sz="0" w:space="0" w:color="auto"/>
                            <w:right w:val="none" w:sz="0" w:space="0" w:color="auto"/>
                          </w:divBdr>
                          <w:divsChild>
                            <w:div w:id="1777410617">
                              <w:marLeft w:val="0"/>
                              <w:marRight w:val="0"/>
                              <w:marTop w:val="0"/>
                              <w:marBottom w:val="0"/>
                              <w:divBdr>
                                <w:top w:val="none" w:sz="0" w:space="0" w:color="auto"/>
                                <w:left w:val="none" w:sz="0" w:space="0" w:color="auto"/>
                                <w:bottom w:val="none" w:sz="0" w:space="0" w:color="auto"/>
                                <w:right w:val="none" w:sz="0" w:space="0" w:color="auto"/>
                              </w:divBdr>
                              <w:divsChild>
                                <w:div w:id="441582218">
                                  <w:marLeft w:val="0"/>
                                  <w:marRight w:val="0"/>
                                  <w:marTop w:val="0"/>
                                  <w:marBottom w:val="0"/>
                                  <w:divBdr>
                                    <w:top w:val="none" w:sz="0" w:space="0" w:color="auto"/>
                                    <w:left w:val="none" w:sz="0" w:space="0" w:color="auto"/>
                                    <w:bottom w:val="none" w:sz="0" w:space="0" w:color="auto"/>
                                    <w:right w:val="none" w:sz="0" w:space="0" w:color="auto"/>
                                  </w:divBdr>
                                  <w:divsChild>
                                    <w:div w:id="459736946">
                                      <w:marLeft w:val="0"/>
                                      <w:marRight w:val="0"/>
                                      <w:marTop w:val="0"/>
                                      <w:marBottom w:val="0"/>
                                      <w:divBdr>
                                        <w:top w:val="none" w:sz="0" w:space="0" w:color="auto"/>
                                        <w:left w:val="none" w:sz="0" w:space="0" w:color="auto"/>
                                        <w:bottom w:val="none" w:sz="0" w:space="0" w:color="auto"/>
                                        <w:right w:val="none" w:sz="0" w:space="0" w:color="auto"/>
                                      </w:divBdr>
                                      <w:divsChild>
                                        <w:div w:id="1017925315">
                                          <w:marLeft w:val="0"/>
                                          <w:marRight w:val="0"/>
                                          <w:marTop w:val="0"/>
                                          <w:marBottom w:val="0"/>
                                          <w:divBdr>
                                            <w:top w:val="none" w:sz="0" w:space="0" w:color="auto"/>
                                            <w:left w:val="none" w:sz="0" w:space="0" w:color="auto"/>
                                            <w:bottom w:val="none" w:sz="0" w:space="0" w:color="auto"/>
                                            <w:right w:val="none" w:sz="0" w:space="0" w:color="auto"/>
                                          </w:divBdr>
                                          <w:divsChild>
                                            <w:div w:id="9188563">
                                              <w:marLeft w:val="0"/>
                                              <w:marRight w:val="0"/>
                                              <w:marTop w:val="0"/>
                                              <w:marBottom w:val="0"/>
                                              <w:divBdr>
                                                <w:top w:val="none" w:sz="0" w:space="0" w:color="auto"/>
                                                <w:left w:val="none" w:sz="0" w:space="0" w:color="auto"/>
                                                <w:bottom w:val="none" w:sz="0" w:space="0" w:color="auto"/>
                                                <w:right w:val="none" w:sz="0" w:space="0" w:color="auto"/>
                                              </w:divBdr>
                                              <w:divsChild>
                                                <w:div w:id="50269582">
                                                  <w:marLeft w:val="0"/>
                                                  <w:marRight w:val="0"/>
                                                  <w:marTop w:val="0"/>
                                                  <w:marBottom w:val="0"/>
                                                  <w:divBdr>
                                                    <w:top w:val="none" w:sz="0" w:space="0" w:color="auto"/>
                                                    <w:left w:val="none" w:sz="0" w:space="0" w:color="auto"/>
                                                    <w:bottom w:val="none" w:sz="0" w:space="0" w:color="auto"/>
                                                    <w:right w:val="none" w:sz="0" w:space="0" w:color="auto"/>
                                                  </w:divBdr>
                                                  <w:divsChild>
                                                    <w:div w:id="1036731537">
                                                      <w:marLeft w:val="0"/>
                                                      <w:marRight w:val="0"/>
                                                      <w:marTop w:val="0"/>
                                                      <w:marBottom w:val="0"/>
                                                      <w:divBdr>
                                                        <w:top w:val="none" w:sz="0" w:space="0" w:color="auto"/>
                                                        <w:left w:val="none" w:sz="0" w:space="0" w:color="auto"/>
                                                        <w:bottom w:val="none" w:sz="0" w:space="0" w:color="auto"/>
                                                        <w:right w:val="none" w:sz="0" w:space="0" w:color="auto"/>
                                                      </w:divBdr>
                                                      <w:divsChild>
                                                        <w:div w:id="1238444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538631">
                                              <w:marLeft w:val="0"/>
                                              <w:marRight w:val="0"/>
                                              <w:marTop w:val="0"/>
                                              <w:marBottom w:val="0"/>
                                              <w:divBdr>
                                                <w:top w:val="none" w:sz="0" w:space="0" w:color="auto"/>
                                                <w:left w:val="none" w:sz="0" w:space="0" w:color="auto"/>
                                                <w:bottom w:val="none" w:sz="0" w:space="0" w:color="auto"/>
                                                <w:right w:val="none" w:sz="0" w:space="0" w:color="auto"/>
                                              </w:divBdr>
                                              <w:divsChild>
                                                <w:div w:id="656768629">
                                                  <w:marLeft w:val="0"/>
                                                  <w:marRight w:val="0"/>
                                                  <w:marTop w:val="0"/>
                                                  <w:marBottom w:val="0"/>
                                                  <w:divBdr>
                                                    <w:top w:val="none" w:sz="0" w:space="0" w:color="auto"/>
                                                    <w:left w:val="none" w:sz="0" w:space="0" w:color="auto"/>
                                                    <w:bottom w:val="none" w:sz="0" w:space="0" w:color="auto"/>
                                                    <w:right w:val="none" w:sz="0" w:space="0" w:color="auto"/>
                                                  </w:divBdr>
                                                  <w:divsChild>
                                                    <w:div w:id="1238975140">
                                                      <w:marLeft w:val="0"/>
                                                      <w:marRight w:val="0"/>
                                                      <w:marTop w:val="0"/>
                                                      <w:marBottom w:val="0"/>
                                                      <w:divBdr>
                                                        <w:top w:val="none" w:sz="0" w:space="0" w:color="auto"/>
                                                        <w:left w:val="none" w:sz="0" w:space="0" w:color="auto"/>
                                                        <w:bottom w:val="none" w:sz="0" w:space="0" w:color="auto"/>
                                                        <w:right w:val="none" w:sz="0" w:space="0" w:color="auto"/>
                                                      </w:divBdr>
                                                      <w:divsChild>
                                                        <w:div w:id="314534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85373655">
          <w:marLeft w:val="0"/>
          <w:marRight w:val="0"/>
          <w:marTop w:val="0"/>
          <w:marBottom w:val="0"/>
          <w:divBdr>
            <w:top w:val="none" w:sz="0" w:space="0" w:color="auto"/>
            <w:left w:val="none" w:sz="0" w:space="0" w:color="auto"/>
            <w:bottom w:val="none" w:sz="0" w:space="0" w:color="auto"/>
            <w:right w:val="none" w:sz="0" w:space="0" w:color="auto"/>
          </w:divBdr>
          <w:divsChild>
            <w:div w:id="953097243">
              <w:marLeft w:val="0"/>
              <w:marRight w:val="0"/>
              <w:marTop w:val="0"/>
              <w:marBottom w:val="0"/>
              <w:divBdr>
                <w:top w:val="none" w:sz="0" w:space="0" w:color="auto"/>
                <w:left w:val="none" w:sz="0" w:space="0" w:color="auto"/>
                <w:bottom w:val="none" w:sz="0" w:space="0" w:color="auto"/>
                <w:right w:val="none" w:sz="0" w:space="0" w:color="auto"/>
              </w:divBdr>
              <w:divsChild>
                <w:div w:id="1998342688">
                  <w:marLeft w:val="0"/>
                  <w:marRight w:val="0"/>
                  <w:marTop w:val="0"/>
                  <w:marBottom w:val="0"/>
                  <w:divBdr>
                    <w:top w:val="none" w:sz="0" w:space="0" w:color="auto"/>
                    <w:left w:val="none" w:sz="0" w:space="0" w:color="auto"/>
                    <w:bottom w:val="none" w:sz="0" w:space="0" w:color="auto"/>
                    <w:right w:val="none" w:sz="0" w:space="0" w:color="auto"/>
                  </w:divBdr>
                  <w:divsChild>
                    <w:div w:id="124009092">
                      <w:marLeft w:val="0"/>
                      <w:marRight w:val="0"/>
                      <w:marTop w:val="0"/>
                      <w:marBottom w:val="0"/>
                      <w:divBdr>
                        <w:top w:val="none" w:sz="0" w:space="0" w:color="auto"/>
                        <w:left w:val="none" w:sz="0" w:space="0" w:color="auto"/>
                        <w:bottom w:val="none" w:sz="0" w:space="0" w:color="auto"/>
                        <w:right w:val="none" w:sz="0" w:space="0" w:color="auto"/>
                      </w:divBdr>
                      <w:divsChild>
                        <w:div w:id="593510771">
                          <w:marLeft w:val="0"/>
                          <w:marRight w:val="0"/>
                          <w:marTop w:val="0"/>
                          <w:marBottom w:val="0"/>
                          <w:divBdr>
                            <w:top w:val="none" w:sz="0" w:space="0" w:color="auto"/>
                            <w:left w:val="none" w:sz="0" w:space="0" w:color="auto"/>
                            <w:bottom w:val="none" w:sz="0" w:space="0" w:color="auto"/>
                            <w:right w:val="none" w:sz="0" w:space="0" w:color="auto"/>
                          </w:divBdr>
                          <w:divsChild>
                            <w:div w:id="14162530">
                              <w:marLeft w:val="0"/>
                              <w:marRight w:val="0"/>
                              <w:marTop w:val="0"/>
                              <w:marBottom w:val="0"/>
                              <w:divBdr>
                                <w:top w:val="none" w:sz="0" w:space="0" w:color="auto"/>
                                <w:left w:val="none" w:sz="0" w:space="0" w:color="auto"/>
                                <w:bottom w:val="none" w:sz="0" w:space="0" w:color="auto"/>
                                <w:right w:val="none" w:sz="0" w:space="0" w:color="auto"/>
                              </w:divBdr>
                              <w:divsChild>
                                <w:div w:id="1905723422">
                                  <w:marLeft w:val="0"/>
                                  <w:marRight w:val="0"/>
                                  <w:marTop w:val="0"/>
                                  <w:marBottom w:val="0"/>
                                  <w:divBdr>
                                    <w:top w:val="none" w:sz="0" w:space="0" w:color="auto"/>
                                    <w:left w:val="none" w:sz="0" w:space="0" w:color="auto"/>
                                    <w:bottom w:val="none" w:sz="0" w:space="0" w:color="auto"/>
                                    <w:right w:val="none" w:sz="0" w:space="0" w:color="auto"/>
                                  </w:divBdr>
                                  <w:divsChild>
                                    <w:div w:id="110786645">
                                      <w:marLeft w:val="0"/>
                                      <w:marRight w:val="0"/>
                                      <w:marTop w:val="0"/>
                                      <w:marBottom w:val="0"/>
                                      <w:divBdr>
                                        <w:top w:val="none" w:sz="0" w:space="0" w:color="auto"/>
                                        <w:left w:val="none" w:sz="0" w:space="0" w:color="auto"/>
                                        <w:bottom w:val="none" w:sz="0" w:space="0" w:color="auto"/>
                                        <w:right w:val="none" w:sz="0" w:space="0" w:color="auto"/>
                                      </w:divBdr>
                                      <w:divsChild>
                                        <w:div w:id="57168101">
                                          <w:marLeft w:val="0"/>
                                          <w:marRight w:val="0"/>
                                          <w:marTop w:val="0"/>
                                          <w:marBottom w:val="0"/>
                                          <w:divBdr>
                                            <w:top w:val="none" w:sz="0" w:space="0" w:color="auto"/>
                                            <w:left w:val="none" w:sz="0" w:space="0" w:color="auto"/>
                                            <w:bottom w:val="none" w:sz="0" w:space="0" w:color="auto"/>
                                            <w:right w:val="none" w:sz="0" w:space="0" w:color="auto"/>
                                          </w:divBdr>
                                          <w:divsChild>
                                            <w:div w:id="2028748784">
                                              <w:marLeft w:val="0"/>
                                              <w:marRight w:val="0"/>
                                              <w:marTop w:val="0"/>
                                              <w:marBottom w:val="0"/>
                                              <w:divBdr>
                                                <w:top w:val="none" w:sz="0" w:space="0" w:color="auto"/>
                                                <w:left w:val="none" w:sz="0" w:space="0" w:color="auto"/>
                                                <w:bottom w:val="none" w:sz="0" w:space="0" w:color="auto"/>
                                                <w:right w:val="none" w:sz="0" w:space="0" w:color="auto"/>
                                              </w:divBdr>
                                              <w:divsChild>
                                                <w:div w:id="985233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05959488">
      <w:bodyDiv w:val="1"/>
      <w:marLeft w:val="0"/>
      <w:marRight w:val="0"/>
      <w:marTop w:val="0"/>
      <w:marBottom w:val="0"/>
      <w:divBdr>
        <w:top w:val="none" w:sz="0" w:space="0" w:color="auto"/>
        <w:left w:val="none" w:sz="0" w:space="0" w:color="auto"/>
        <w:bottom w:val="none" w:sz="0" w:space="0" w:color="auto"/>
        <w:right w:val="none" w:sz="0" w:space="0" w:color="auto"/>
      </w:divBdr>
    </w:div>
    <w:div w:id="414858374">
      <w:bodyDiv w:val="1"/>
      <w:marLeft w:val="0"/>
      <w:marRight w:val="0"/>
      <w:marTop w:val="0"/>
      <w:marBottom w:val="0"/>
      <w:divBdr>
        <w:top w:val="none" w:sz="0" w:space="0" w:color="auto"/>
        <w:left w:val="none" w:sz="0" w:space="0" w:color="auto"/>
        <w:bottom w:val="none" w:sz="0" w:space="0" w:color="auto"/>
        <w:right w:val="none" w:sz="0" w:space="0" w:color="auto"/>
      </w:divBdr>
      <w:divsChild>
        <w:div w:id="2124038049">
          <w:marLeft w:val="0"/>
          <w:marRight w:val="0"/>
          <w:marTop w:val="0"/>
          <w:marBottom w:val="0"/>
          <w:divBdr>
            <w:top w:val="none" w:sz="0" w:space="0" w:color="auto"/>
            <w:left w:val="none" w:sz="0" w:space="0" w:color="auto"/>
            <w:bottom w:val="none" w:sz="0" w:space="0" w:color="auto"/>
            <w:right w:val="none" w:sz="0" w:space="0" w:color="auto"/>
          </w:divBdr>
          <w:divsChild>
            <w:div w:id="815681588">
              <w:marLeft w:val="0"/>
              <w:marRight w:val="0"/>
              <w:marTop w:val="0"/>
              <w:marBottom w:val="0"/>
              <w:divBdr>
                <w:top w:val="none" w:sz="0" w:space="0" w:color="auto"/>
                <w:left w:val="none" w:sz="0" w:space="0" w:color="auto"/>
                <w:bottom w:val="none" w:sz="0" w:space="0" w:color="auto"/>
                <w:right w:val="none" w:sz="0" w:space="0" w:color="auto"/>
              </w:divBdr>
              <w:divsChild>
                <w:div w:id="1618487460">
                  <w:marLeft w:val="0"/>
                  <w:marRight w:val="0"/>
                  <w:marTop w:val="0"/>
                  <w:marBottom w:val="0"/>
                  <w:divBdr>
                    <w:top w:val="none" w:sz="0" w:space="0" w:color="auto"/>
                    <w:left w:val="none" w:sz="0" w:space="0" w:color="auto"/>
                    <w:bottom w:val="none" w:sz="0" w:space="0" w:color="auto"/>
                    <w:right w:val="none" w:sz="0" w:space="0" w:color="auto"/>
                  </w:divBdr>
                  <w:divsChild>
                    <w:div w:id="1780221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7119251">
      <w:bodyDiv w:val="1"/>
      <w:marLeft w:val="0"/>
      <w:marRight w:val="0"/>
      <w:marTop w:val="0"/>
      <w:marBottom w:val="0"/>
      <w:divBdr>
        <w:top w:val="none" w:sz="0" w:space="0" w:color="auto"/>
        <w:left w:val="none" w:sz="0" w:space="0" w:color="auto"/>
        <w:bottom w:val="none" w:sz="0" w:space="0" w:color="auto"/>
        <w:right w:val="none" w:sz="0" w:space="0" w:color="auto"/>
      </w:divBdr>
    </w:div>
    <w:div w:id="427238539">
      <w:bodyDiv w:val="1"/>
      <w:marLeft w:val="0"/>
      <w:marRight w:val="0"/>
      <w:marTop w:val="0"/>
      <w:marBottom w:val="0"/>
      <w:divBdr>
        <w:top w:val="none" w:sz="0" w:space="0" w:color="auto"/>
        <w:left w:val="none" w:sz="0" w:space="0" w:color="auto"/>
        <w:bottom w:val="none" w:sz="0" w:space="0" w:color="auto"/>
        <w:right w:val="none" w:sz="0" w:space="0" w:color="auto"/>
      </w:divBdr>
    </w:div>
    <w:div w:id="436994465">
      <w:bodyDiv w:val="1"/>
      <w:marLeft w:val="0"/>
      <w:marRight w:val="0"/>
      <w:marTop w:val="0"/>
      <w:marBottom w:val="0"/>
      <w:divBdr>
        <w:top w:val="none" w:sz="0" w:space="0" w:color="auto"/>
        <w:left w:val="none" w:sz="0" w:space="0" w:color="auto"/>
        <w:bottom w:val="none" w:sz="0" w:space="0" w:color="auto"/>
        <w:right w:val="none" w:sz="0" w:space="0" w:color="auto"/>
      </w:divBdr>
    </w:div>
    <w:div w:id="462120687">
      <w:bodyDiv w:val="1"/>
      <w:marLeft w:val="0"/>
      <w:marRight w:val="0"/>
      <w:marTop w:val="0"/>
      <w:marBottom w:val="0"/>
      <w:divBdr>
        <w:top w:val="none" w:sz="0" w:space="0" w:color="auto"/>
        <w:left w:val="none" w:sz="0" w:space="0" w:color="auto"/>
        <w:bottom w:val="none" w:sz="0" w:space="0" w:color="auto"/>
        <w:right w:val="none" w:sz="0" w:space="0" w:color="auto"/>
      </w:divBdr>
    </w:div>
    <w:div w:id="472017597">
      <w:bodyDiv w:val="1"/>
      <w:marLeft w:val="0"/>
      <w:marRight w:val="0"/>
      <w:marTop w:val="0"/>
      <w:marBottom w:val="0"/>
      <w:divBdr>
        <w:top w:val="none" w:sz="0" w:space="0" w:color="auto"/>
        <w:left w:val="none" w:sz="0" w:space="0" w:color="auto"/>
        <w:bottom w:val="none" w:sz="0" w:space="0" w:color="auto"/>
        <w:right w:val="none" w:sz="0" w:space="0" w:color="auto"/>
      </w:divBdr>
    </w:div>
    <w:div w:id="553657898">
      <w:bodyDiv w:val="1"/>
      <w:marLeft w:val="0"/>
      <w:marRight w:val="0"/>
      <w:marTop w:val="0"/>
      <w:marBottom w:val="0"/>
      <w:divBdr>
        <w:top w:val="none" w:sz="0" w:space="0" w:color="auto"/>
        <w:left w:val="none" w:sz="0" w:space="0" w:color="auto"/>
        <w:bottom w:val="none" w:sz="0" w:space="0" w:color="auto"/>
        <w:right w:val="none" w:sz="0" w:space="0" w:color="auto"/>
      </w:divBdr>
    </w:div>
    <w:div w:id="558592029">
      <w:bodyDiv w:val="1"/>
      <w:marLeft w:val="0"/>
      <w:marRight w:val="0"/>
      <w:marTop w:val="0"/>
      <w:marBottom w:val="0"/>
      <w:divBdr>
        <w:top w:val="none" w:sz="0" w:space="0" w:color="auto"/>
        <w:left w:val="none" w:sz="0" w:space="0" w:color="auto"/>
        <w:bottom w:val="none" w:sz="0" w:space="0" w:color="auto"/>
        <w:right w:val="none" w:sz="0" w:space="0" w:color="auto"/>
      </w:divBdr>
    </w:div>
    <w:div w:id="569657817">
      <w:bodyDiv w:val="1"/>
      <w:marLeft w:val="0"/>
      <w:marRight w:val="0"/>
      <w:marTop w:val="0"/>
      <w:marBottom w:val="0"/>
      <w:divBdr>
        <w:top w:val="none" w:sz="0" w:space="0" w:color="auto"/>
        <w:left w:val="none" w:sz="0" w:space="0" w:color="auto"/>
        <w:bottom w:val="none" w:sz="0" w:space="0" w:color="auto"/>
        <w:right w:val="none" w:sz="0" w:space="0" w:color="auto"/>
      </w:divBdr>
    </w:div>
    <w:div w:id="611713122">
      <w:bodyDiv w:val="1"/>
      <w:marLeft w:val="0"/>
      <w:marRight w:val="0"/>
      <w:marTop w:val="0"/>
      <w:marBottom w:val="0"/>
      <w:divBdr>
        <w:top w:val="none" w:sz="0" w:space="0" w:color="auto"/>
        <w:left w:val="none" w:sz="0" w:space="0" w:color="auto"/>
        <w:bottom w:val="none" w:sz="0" w:space="0" w:color="auto"/>
        <w:right w:val="none" w:sz="0" w:space="0" w:color="auto"/>
      </w:divBdr>
    </w:div>
    <w:div w:id="614219857">
      <w:bodyDiv w:val="1"/>
      <w:marLeft w:val="0"/>
      <w:marRight w:val="0"/>
      <w:marTop w:val="0"/>
      <w:marBottom w:val="0"/>
      <w:divBdr>
        <w:top w:val="none" w:sz="0" w:space="0" w:color="auto"/>
        <w:left w:val="none" w:sz="0" w:space="0" w:color="auto"/>
        <w:bottom w:val="none" w:sz="0" w:space="0" w:color="auto"/>
        <w:right w:val="none" w:sz="0" w:space="0" w:color="auto"/>
      </w:divBdr>
    </w:div>
    <w:div w:id="751512046">
      <w:bodyDiv w:val="1"/>
      <w:marLeft w:val="0"/>
      <w:marRight w:val="0"/>
      <w:marTop w:val="0"/>
      <w:marBottom w:val="0"/>
      <w:divBdr>
        <w:top w:val="none" w:sz="0" w:space="0" w:color="auto"/>
        <w:left w:val="none" w:sz="0" w:space="0" w:color="auto"/>
        <w:bottom w:val="none" w:sz="0" w:space="0" w:color="auto"/>
        <w:right w:val="none" w:sz="0" w:space="0" w:color="auto"/>
      </w:divBdr>
    </w:div>
    <w:div w:id="754471491">
      <w:bodyDiv w:val="1"/>
      <w:marLeft w:val="0"/>
      <w:marRight w:val="0"/>
      <w:marTop w:val="0"/>
      <w:marBottom w:val="0"/>
      <w:divBdr>
        <w:top w:val="none" w:sz="0" w:space="0" w:color="auto"/>
        <w:left w:val="none" w:sz="0" w:space="0" w:color="auto"/>
        <w:bottom w:val="none" w:sz="0" w:space="0" w:color="auto"/>
        <w:right w:val="none" w:sz="0" w:space="0" w:color="auto"/>
      </w:divBdr>
    </w:div>
    <w:div w:id="754936141">
      <w:bodyDiv w:val="1"/>
      <w:marLeft w:val="0"/>
      <w:marRight w:val="0"/>
      <w:marTop w:val="0"/>
      <w:marBottom w:val="0"/>
      <w:divBdr>
        <w:top w:val="none" w:sz="0" w:space="0" w:color="auto"/>
        <w:left w:val="none" w:sz="0" w:space="0" w:color="auto"/>
        <w:bottom w:val="none" w:sz="0" w:space="0" w:color="auto"/>
        <w:right w:val="none" w:sz="0" w:space="0" w:color="auto"/>
      </w:divBdr>
    </w:div>
    <w:div w:id="795102534">
      <w:bodyDiv w:val="1"/>
      <w:marLeft w:val="0"/>
      <w:marRight w:val="0"/>
      <w:marTop w:val="0"/>
      <w:marBottom w:val="0"/>
      <w:divBdr>
        <w:top w:val="none" w:sz="0" w:space="0" w:color="auto"/>
        <w:left w:val="none" w:sz="0" w:space="0" w:color="auto"/>
        <w:bottom w:val="none" w:sz="0" w:space="0" w:color="auto"/>
        <w:right w:val="none" w:sz="0" w:space="0" w:color="auto"/>
      </w:divBdr>
    </w:div>
    <w:div w:id="884411769">
      <w:bodyDiv w:val="1"/>
      <w:marLeft w:val="0"/>
      <w:marRight w:val="0"/>
      <w:marTop w:val="0"/>
      <w:marBottom w:val="0"/>
      <w:divBdr>
        <w:top w:val="none" w:sz="0" w:space="0" w:color="auto"/>
        <w:left w:val="none" w:sz="0" w:space="0" w:color="auto"/>
        <w:bottom w:val="none" w:sz="0" w:space="0" w:color="auto"/>
        <w:right w:val="none" w:sz="0" w:space="0" w:color="auto"/>
      </w:divBdr>
    </w:div>
    <w:div w:id="895508880">
      <w:bodyDiv w:val="1"/>
      <w:marLeft w:val="0"/>
      <w:marRight w:val="0"/>
      <w:marTop w:val="0"/>
      <w:marBottom w:val="0"/>
      <w:divBdr>
        <w:top w:val="none" w:sz="0" w:space="0" w:color="auto"/>
        <w:left w:val="none" w:sz="0" w:space="0" w:color="auto"/>
        <w:bottom w:val="none" w:sz="0" w:space="0" w:color="auto"/>
        <w:right w:val="none" w:sz="0" w:space="0" w:color="auto"/>
      </w:divBdr>
    </w:div>
    <w:div w:id="909923052">
      <w:bodyDiv w:val="1"/>
      <w:marLeft w:val="0"/>
      <w:marRight w:val="0"/>
      <w:marTop w:val="0"/>
      <w:marBottom w:val="0"/>
      <w:divBdr>
        <w:top w:val="none" w:sz="0" w:space="0" w:color="auto"/>
        <w:left w:val="none" w:sz="0" w:space="0" w:color="auto"/>
        <w:bottom w:val="none" w:sz="0" w:space="0" w:color="auto"/>
        <w:right w:val="none" w:sz="0" w:space="0" w:color="auto"/>
      </w:divBdr>
    </w:div>
    <w:div w:id="921139010">
      <w:bodyDiv w:val="1"/>
      <w:marLeft w:val="0"/>
      <w:marRight w:val="0"/>
      <w:marTop w:val="0"/>
      <w:marBottom w:val="0"/>
      <w:divBdr>
        <w:top w:val="none" w:sz="0" w:space="0" w:color="auto"/>
        <w:left w:val="none" w:sz="0" w:space="0" w:color="auto"/>
        <w:bottom w:val="none" w:sz="0" w:space="0" w:color="auto"/>
        <w:right w:val="none" w:sz="0" w:space="0" w:color="auto"/>
      </w:divBdr>
    </w:div>
    <w:div w:id="937758515">
      <w:bodyDiv w:val="1"/>
      <w:marLeft w:val="0"/>
      <w:marRight w:val="0"/>
      <w:marTop w:val="0"/>
      <w:marBottom w:val="0"/>
      <w:divBdr>
        <w:top w:val="none" w:sz="0" w:space="0" w:color="auto"/>
        <w:left w:val="none" w:sz="0" w:space="0" w:color="auto"/>
        <w:bottom w:val="none" w:sz="0" w:space="0" w:color="auto"/>
        <w:right w:val="none" w:sz="0" w:space="0" w:color="auto"/>
      </w:divBdr>
    </w:div>
    <w:div w:id="962077414">
      <w:bodyDiv w:val="1"/>
      <w:marLeft w:val="0"/>
      <w:marRight w:val="0"/>
      <w:marTop w:val="0"/>
      <w:marBottom w:val="0"/>
      <w:divBdr>
        <w:top w:val="none" w:sz="0" w:space="0" w:color="auto"/>
        <w:left w:val="none" w:sz="0" w:space="0" w:color="auto"/>
        <w:bottom w:val="none" w:sz="0" w:space="0" w:color="auto"/>
        <w:right w:val="none" w:sz="0" w:space="0" w:color="auto"/>
      </w:divBdr>
    </w:div>
    <w:div w:id="1012100357">
      <w:bodyDiv w:val="1"/>
      <w:marLeft w:val="0"/>
      <w:marRight w:val="0"/>
      <w:marTop w:val="0"/>
      <w:marBottom w:val="0"/>
      <w:divBdr>
        <w:top w:val="none" w:sz="0" w:space="0" w:color="auto"/>
        <w:left w:val="none" w:sz="0" w:space="0" w:color="auto"/>
        <w:bottom w:val="none" w:sz="0" w:space="0" w:color="auto"/>
        <w:right w:val="none" w:sz="0" w:space="0" w:color="auto"/>
      </w:divBdr>
    </w:div>
    <w:div w:id="1012611459">
      <w:bodyDiv w:val="1"/>
      <w:marLeft w:val="0"/>
      <w:marRight w:val="0"/>
      <w:marTop w:val="0"/>
      <w:marBottom w:val="0"/>
      <w:divBdr>
        <w:top w:val="none" w:sz="0" w:space="0" w:color="auto"/>
        <w:left w:val="none" w:sz="0" w:space="0" w:color="auto"/>
        <w:bottom w:val="none" w:sz="0" w:space="0" w:color="auto"/>
        <w:right w:val="none" w:sz="0" w:space="0" w:color="auto"/>
      </w:divBdr>
    </w:div>
    <w:div w:id="1014575185">
      <w:bodyDiv w:val="1"/>
      <w:marLeft w:val="0"/>
      <w:marRight w:val="0"/>
      <w:marTop w:val="0"/>
      <w:marBottom w:val="0"/>
      <w:divBdr>
        <w:top w:val="none" w:sz="0" w:space="0" w:color="auto"/>
        <w:left w:val="none" w:sz="0" w:space="0" w:color="auto"/>
        <w:bottom w:val="none" w:sz="0" w:space="0" w:color="auto"/>
        <w:right w:val="none" w:sz="0" w:space="0" w:color="auto"/>
      </w:divBdr>
    </w:div>
    <w:div w:id="1018190353">
      <w:bodyDiv w:val="1"/>
      <w:marLeft w:val="0"/>
      <w:marRight w:val="0"/>
      <w:marTop w:val="0"/>
      <w:marBottom w:val="0"/>
      <w:divBdr>
        <w:top w:val="none" w:sz="0" w:space="0" w:color="auto"/>
        <w:left w:val="none" w:sz="0" w:space="0" w:color="auto"/>
        <w:bottom w:val="none" w:sz="0" w:space="0" w:color="auto"/>
        <w:right w:val="none" w:sz="0" w:space="0" w:color="auto"/>
      </w:divBdr>
    </w:div>
    <w:div w:id="1047291084">
      <w:bodyDiv w:val="1"/>
      <w:marLeft w:val="0"/>
      <w:marRight w:val="0"/>
      <w:marTop w:val="0"/>
      <w:marBottom w:val="0"/>
      <w:divBdr>
        <w:top w:val="none" w:sz="0" w:space="0" w:color="auto"/>
        <w:left w:val="none" w:sz="0" w:space="0" w:color="auto"/>
        <w:bottom w:val="none" w:sz="0" w:space="0" w:color="auto"/>
        <w:right w:val="none" w:sz="0" w:space="0" w:color="auto"/>
      </w:divBdr>
    </w:div>
    <w:div w:id="1056514306">
      <w:bodyDiv w:val="1"/>
      <w:marLeft w:val="0"/>
      <w:marRight w:val="0"/>
      <w:marTop w:val="0"/>
      <w:marBottom w:val="0"/>
      <w:divBdr>
        <w:top w:val="none" w:sz="0" w:space="0" w:color="auto"/>
        <w:left w:val="none" w:sz="0" w:space="0" w:color="auto"/>
        <w:bottom w:val="none" w:sz="0" w:space="0" w:color="auto"/>
        <w:right w:val="none" w:sz="0" w:space="0" w:color="auto"/>
      </w:divBdr>
    </w:div>
    <w:div w:id="1088035958">
      <w:bodyDiv w:val="1"/>
      <w:marLeft w:val="0"/>
      <w:marRight w:val="0"/>
      <w:marTop w:val="0"/>
      <w:marBottom w:val="0"/>
      <w:divBdr>
        <w:top w:val="none" w:sz="0" w:space="0" w:color="auto"/>
        <w:left w:val="none" w:sz="0" w:space="0" w:color="auto"/>
        <w:bottom w:val="none" w:sz="0" w:space="0" w:color="auto"/>
        <w:right w:val="none" w:sz="0" w:space="0" w:color="auto"/>
      </w:divBdr>
    </w:div>
    <w:div w:id="1101796710">
      <w:bodyDiv w:val="1"/>
      <w:marLeft w:val="0"/>
      <w:marRight w:val="0"/>
      <w:marTop w:val="0"/>
      <w:marBottom w:val="0"/>
      <w:divBdr>
        <w:top w:val="none" w:sz="0" w:space="0" w:color="auto"/>
        <w:left w:val="none" w:sz="0" w:space="0" w:color="auto"/>
        <w:bottom w:val="none" w:sz="0" w:space="0" w:color="auto"/>
        <w:right w:val="none" w:sz="0" w:space="0" w:color="auto"/>
      </w:divBdr>
    </w:div>
    <w:div w:id="1120145146">
      <w:bodyDiv w:val="1"/>
      <w:marLeft w:val="0"/>
      <w:marRight w:val="0"/>
      <w:marTop w:val="0"/>
      <w:marBottom w:val="0"/>
      <w:divBdr>
        <w:top w:val="none" w:sz="0" w:space="0" w:color="auto"/>
        <w:left w:val="none" w:sz="0" w:space="0" w:color="auto"/>
        <w:bottom w:val="none" w:sz="0" w:space="0" w:color="auto"/>
        <w:right w:val="none" w:sz="0" w:space="0" w:color="auto"/>
      </w:divBdr>
    </w:div>
    <w:div w:id="1146631025">
      <w:bodyDiv w:val="1"/>
      <w:marLeft w:val="0"/>
      <w:marRight w:val="0"/>
      <w:marTop w:val="0"/>
      <w:marBottom w:val="0"/>
      <w:divBdr>
        <w:top w:val="none" w:sz="0" w:space="0" w:color="auto"/>
        <w:left w:val="none" w:sz="0" w:space="0" w:color="auto"/>
        <w:bottom w:val="none" w:sz="0" w:space="0" w:color="auto"/>
        <w:right w:val="none" w:sz="0" w:space="0" w:color="auto"/>
      </w:divBdr>
    </w:div>
    <w:div w:id="1181772286">
      <w:bodyDiv w:val="1"/>
      <w:marLeft w:val="0"/>
      <w:marRight w:val="0"/>
      <w:marTop w:val="0"/>
      <w:marBottom w:val="0"/>
      <w:divBdr>
        <w:top w:val="none" w:sz="0" w:space="0" w:color="auto"/>
        <w:left w:val="none" w:sz="0" w:space="0" w:color="auto"/>
        <w:bottom w:val="none" w:sz="0" w:space="0" w:color="auto"/>
        <w:right w:val="none" w:sz="0" w:space="0" w:color="auto"/>
      </w:divBdr>
    </w:div>
    <w:div w:id="1197354236">
      <w:bodyDiv w:val="1"/>
      <w:marLeft w:val="0"/>
      <w:marRight w:val="0"/>
      <w:marTop w:val="0"/>
      <w:marBottom w:val="0"/>
      <w:divBdr>
        <w:top w:val="none" w:sz="0" w:space="0" w:color="auto"/>
        <w:left w:val="none" w:sz="0" w:space="0" w:color="auto"/>
        <w:bottom w:val="none" w:sz="0" w:space="0" w:color="auto"/>
        <w:right w:val="none" w:sz="0" w:space="0" w:color="auto"/>
      </w:divBdr>
    </w:div>
    <w:div w:id="1215121598">
      <w:bodyDiv w:val="1"/>
      <w:marLeft w:val="0"/>
      <w:marRight w:val="0"/>
      <w:marTop w:val="0"/>
      <w:marBottom w:val="0"/>
      <w:divBdr>
        <w:top w:val="none" w:sz="0" w:space="0" w:color="auto"/>
        <w:left w:val="none" w:sz="0" w:space="0" w:color="auto"/>
        <w:bottom w:val="none" w:sz="0" w:space="0" w:color="auto"/>
        <w:right w:val="none" w:sz="0" w:space="0" w:color="auto"/>
      </w:divBdr>
    </w:div>
    <w:div w:id="1252467852">
      <w:bodyDiv w:val="1"/>
      <w:marLeft w:val="0"/>
      <w:marRight w:val="0"/>
      <w:marTop w:val="0"/>
      <w:marBottom w:val="0"/>
      <w:divBdr>
        <w:top w:val="none" w:sz="0" w:space="0" w:color="auto"/>
        <w:left w:val="none" w:sz="0" w:space="0" w:color="auto"/>
        <w:bottom w:val="none" w:sz="0" w:space="0" w:color="auto"/>
        <w:right w:val="none" w:sz="0" w:space="0" w:color="auto"/>
      </w:divBdr>
    </w:div>
    <w:div w:id="1290933657">
      <w:bodyDiv w:val="1"/>
      <w:marLeft w:val="0"/>
      <w:marRight w:val="0"/>
      <w:marTop w:val="0"/>
      <w:marBottom w:val="0"/>
      <w:divBdr>
        <w:top w:val="none" w:sz="0" w:space="0" w:color="auto"/>
        <w:left w:val="none" w:sz="0" w:space="0" w:color="auto"/>
        <w:bottom w:val="none" w:sz="0" w:space="0" w:color="auto"/>
        <w:right w:val="none" w:sz="0" w:space="0" w:color="auto"/>
      </w:divBdr>
    </w:div>
    <w:div w:id="1344548452">
      <w:bodyDiv w:val="1"/>
      <w:marLeft w:val="0"/>
      <w:marRight w:val="0"/>
      <w:marTop w:val="0"/>
      <w:marBottom w:val="0"/>
      <w:divBdr>
        <w:top w:val="none" w:sz="0" w:space="0" w:color="auto"/>
        <w:left w:val="none" w:sz="0" w:space="0" w:color="auto"/>
        <w:bottom w:val="none" w:sz="0" w:space="0" w:color="auto"/>
        <w:right w:val="none" w:sz="0" w:space="0" w:color="auto"/>
      </w:divBdr>
    </w:div>
    <w:div w:id="1428502394">
      <w:bodyDiv w:val="1"/>
      <w:marLeft w:val="0"/>
      <w:marRight w:val="0"/>
      <w:marTop w:val="0"/>
      <w:marBottom w:val="0"/>
      <w:divBdr>
        <w:top w:val="none" w:sz="0" w:space="0" w:color="auto"/>
        <w:left w:val="none" w:sz="0" w:space="0" w:color="auto"/>
        <w:bottom w:val="none" w:sz="0" w:space="0" w:color="auto"/>
        <w:right w:val="none" w:sz="0" w:space="0" w:color="auto"/>
      </w:divBdr>
    </w:div>
    <w:div w:id="1429692946">
      <w:bodyDiv w:val="1"/>
      <w:marLeft w:val="0"/>
      <w:marRight w:val="0"/>
      <w:marTop w:val="0"/>
      <w:marBottom w:val="0"/>
      <w:divBdr>
        <w:top w:val="none" w:sz="0" w:space="0" w:color="auto"/>
        <w:left w:val="none" w:sz="0" w:space="0" w:color="auto"/>
        <w:bottom w:val="none" w:sz="0" w:space="0" w:color="auto"/>
        <w:right w:val="none" w:sz="0" w:space="0" w:color="auto"/>
      </w:divBdr>
    </w:div>
    <w:div w:id="1461148421">
      <w:bodyDiv w:val="1"/>
      <w:marLeft w:val="0"/>
      <w:marRight w:val="0"/>
      <w:marTop w:val="0"/>
      <w:marBottom w:val="0"/>
      <w:divBdr>
        <w:top w:val="none" w:sz="0" w:space="0" w:color="auto"/>
        <w:left w:val="none" w:sz="0" w:space="0" w:color="auto"/>
        <w:bottom w:val="none" w:sz="0" w:space="0" w:color="auto"/>
        <w:right w:val="none" w:sz="0" w:space="0" w:color="auto"/>
      </w:divBdr>
    </w:div>
    <w:div w:id="1476143862">
      <w:bodyDiv w:val="1"/>
      <w:marLeft w:val="0"/>
      <w:marRight w:val="0"/>
      <w:marTop w:val="0"/>
      <w:marBottom w:val="0"/>
      <w:divBdr>
        <w:top w:val="none" w:sz="0" w:space="0" w:color="auto"/>
        <w:left w:val="none" w:sz="0" w:space="0" w:color="auto"/>
        <w:bottom w:val="none" w:sz="0" w:space="0" w:color="auto"/>
        <w:right w:val="none" w:sz="0" w:space="0" w:color="auto"/>
      </w:divBdr>
    </w:div>
    <w:div w:id="1479765807">
      <w:bodyDiv w:val="1"/>
      <w:marLeft w:val="0"/>
      <w:marRight w:val="0"/>
      <w:marTop w:val="0"/>
      <w:marBottom w:val="0"/>
      <w:divBdr>
        <w:top w:val="none" w:sz="0" w:space="0" w:color="auto"/>
        <w:left w:val="none" w:sz="0" w:space="0" w:color="auto"/>
        <w:bottom w:val="none" w:sz="0" w:space="0" w:color="auto"/>
        <w:right w:val="none" w:sz="0" w:space="0" w:color="auto"/>
      </w:divBdr>
    </w:div>
    <w:div w:id="1480003014">
      <w:bodyDiv w:val="1"/>
      <w:marLeft w:val="0"/>
      <w:marRight w:val="0"/>
      <w:marTop w:val="0"/>
      <w:marBottom w:val="0"/>
      <w:divBdr>
        <w:top w:val="none" w:sz="0" w:space="0" w:color="auto"/>
        <w:left w:val="none" w:sz="0" w:space="0" w:color="auto"/>
        <w:bottom w:val="none" w:sz="0" w:space="0" w:color="auto"/>
        <w:right w:val="none" w:sz="0" w:space="0" w:color="auto"/>
      </w:divBdr>
    </w:div>
    <w:div w:id="1480461114">
      <w:bodyDiv w:val="1"/>
      <w:marLeft w:val="0"/>
      <w:marRight w:val="0"/>
      <w:marTop w:val="0"/>
      <w:marBottom w:val="0"/>
      <w:divBdr>
        <w:top w:val="none" w:sz="0" w:space="0" w:color="auto"/>
        <w:left w:val="none" w:sz="0" w:space="0" w:color="auto"/>
        <w:bottom w:val="none" w:sz="0" w:space="0" w:color="auto"/>
        <w:right w:val="none" w:sz="0" w:space="0" w:color="auto"/>
      </w:divBdr>
    </w:div>
    <w:div w:id="1498038164">
      <w:bodyDiv w:val="1"/>
      <w:marLeft w:val="0"/>
      <w:marRight w:val="0"/>
      <w:marTop w:val="0"/>
      <w:marBottom w:val="0"/>
      <w:divBdr>
        <w:top w:val="none" w:sz="0" w:space="0" w:color="auto"/>
        <w:left w:val="none" w:sz="0" w:space="0" w:color="auto"/>
        <w:bottom w:val="none" w:sz="0" w:space="0" w:color="auto"/>
        <w:right w:val="none" w:sz="0" w:space="0" w:color="auto"/>
      </w:divBdr>
    </w:div>
    <w:div w:id="1563565688">
      <w:bodyDiv w:val="1"/>
      <w:marLeft w:val="0"/>
      <w:marRight w:val="0"/>
      <w:marTop w:val="0"/>
      <w:marBottom w:val="0"/>
      <w:divBdr>
        <w:top w:val="none" w:sz="0" w:space="0" w:color="auto"/>
        <w:left w:val="none" w:sz="0" w:space="0" w:color="auto"/>
        <w:bottom w:val="none" w:sz="0" w:space="0" w:color="auto"/>
        <w:right w:val="none" w:sz="0" w:space="0" w:color="auto"/>
      </w:divBdr>
    </w:div>
    <w:div w:id="1655790504">
      <w:bodyDiv w:val="1"/>
      <w:marLeft w:val="0"/>
      <w:marRight w:val="0"/>
      <w:marTop w:val="0"/>
      <w:marBottom w:val="0"/>
      <w:divBdr>
        <w:top w:val="none" w:sz="0" w:space="0" w:color="auto"/>
        <w:left w:val="none" w:sz="0" w:space="0" w:color="auto"/>
        <w:bottom w:val="none" w:sz="0" w:space="0" w:color="auto"/>
        <w:right w:val="none" w:sz="0" w:space="0" w:color="auto"/>
      </w:divBdr>
    </w:div>
    <w:div w:id="1663195701">
      <w:bodyDiv w:val="1"/>
      <w:marLeft w:val="0"/>
      <w:marRight w:val="0"/>
      <w:marTop w:val="0"/>
      <w:marBottom w:val="0"/>
      <w:divBdr>
        <w:top w:val="none" w:sz="0" w:space="0" w:color="auto"/>
        <w:left w:val="none" w:sz="0" w:space="0" w:color="auto"/>
        <w:bottom w:val="none" w:sz="0" w:space="0" w:color="auto"/>
        <w:right w:val="none" w:sz="0" w:space="0" w:color="auto"/>
      </w:divBdr>
    </w:div>
    <w:div w:id="1699427995">
      <w:bodyDiv w:val="1"/>
      <w:marLeft w:val="0"/>
      <w:marRight w:val="0"/>
      <w:marTop w:val="0"/>
      <w:marBottom w:val="0"/>
      <w:divBdr>
        <w:top w:val="none" w:sz="0" w:space="0" w:color="auto"/>
        <w:left w:val="none" w:sz="0" w:space="0" w:color="auto"/>
        <w:bottom w:val="none" w:sz="0" w:space="0" w:color="auto"/>
        <w:right w:val="none" w:sz="0" w:space="0" w:color="auto"/>
      </w:divBdr>
    </w:div>
    <w:div w:id="1723867696">
      <w:bodyDiv w:val="1"/>
      <w:marLeft w:val="0"/>
      <w:marRight w:val="0"/>
      <w:marTop w:val="0"/>
      <w:marBottom w:val="0"/>
      <w:divBdr>
        <w:top w:val="none" w:sz="0" w:space="0" w:color="auto"/>
        <w:left w:val="none" w:sz="0" w:space="0" w:color="auto"/>
        <w:bottom w:val="none" w:sz="0" w:space="0" w:color="auto"/>
        <w:right w:val="none" w:sz="0" w:space="0" w:color="auto"/>
      </w:divBdr>
    </w:div>
    <w:div w:id="1804082889">
      <w:bodyDiv w:val="1"/>
      <w:marLeft w:val="0"/>
      <w:marRight w:val="0"/>
      <w:marTop w:val="0"/>
      <w:marBottom w:val="0"/>
      <w:divBdr>
        <w:top w:val="none" w:sz="0" w:space="0" w:color="auto"/>
        <w:left w:val="none" w:sz="0" w:space="0" w:color="auto"/>
        <w:bottom w:val="none" w:sz="0" w:space="0" w:color="auto"/>
        <w:right w:val="none" w:sz="0" w:space="0" w:color="auto"/>
      </w:divBdr>
    </w:div>
    <w:div w:id="1824422491">
      <w:bodyDiv w:val="1"/>
      <w:marLeft w:val="0"/>
      <w:marRight w:val="0"/>
      <w:marTop w:val="0"/>
      <w:marBottom w:val="0"/>
      <w:divBdr>
        <w:top w:val="none" w:sz="0" w:space="0" w:color="auto"/>
        <w:left w:val="none" w:sz="0" w:space="0" w:color="auto"/>
        <w:bottom w:val="none" w:sz="0" w:space="0" w:color="auto"/>
        <w:right w:val="none" w:sz="0" w:space="0" w:color="auto"/>
      </w:divBdr>
    </w:div>
    <w:div w:id="1902329649">
      <w:bodyDiv w:val="1"/>
      <w:marLeft w:val="0"/>
      <w:marRight w:val="0"/>
      <w:marTop w:val="0"/>
      <w:marBottom w:val="0"/>
      <w:divBdr>
        <w:top w:val="none" w:sz="0" w:space="0" w:color="auto"/>
        <w:left w:val="none" w:sz="0" w:space="0" w:color="auto"/>
        <w:bottom w:val="none" w:sz="0" w:space="0" w:color="auto"/>
        <w:right w:val="none" w:sz="0" w:space="0" w:color="auto"/>
      </w:divBdr>
    </w:div>
    <w:div w:id="1915891911">
      <w:bodyDiv w:val="1"/>
      <w:marLeft w:val="0"/>
      <w:marRight w:val="0"/>
      <w:marTop w:val="0"/>
      <w:marBottom w:val="0"/>
      <w:divBdr>
        <w:top w:val="none" w:sz="0" w:space="0" w:color="auto"/>
        <w:left w:val="none" w:sz="0" w:space="0" w:color="auto"/>
        <w:bottom w:val="none" w:sz="0" w:space="0" w:color="auto"/>
        <w:right w:val="none" w:sz="0" w:space="0" w:color="auto"/>
      </w:divBdr>
    </w:div>
    <w:div w:id="1948149590">
      <w:bodyDiv w:val="1"/>
      <w:marLeft w:val="0"/>
      <w:marRight w:val="0"/>
      <w:marTop w:val="0"/>
      <w:marBottom w:val="0"/>
      <w:divBdr>
        <w:top w:val="none" w:sz="0" w:space="0" w:color="auto"/>
        <w:left w:val="none" w:sz="0" w:space="0" w:color="auto"/>
        <w:bottom w:val="none" w:sz="0" w:space="0" w:color="auto"/>
        <w:right w:val="none" w:sz="0" w:space="0" w:color="auto"/>
      </w:divBdr>
    </w:div>
    <w:div w:id="1957828656">
      <w:bodyDiv w:val="1"/>
      <w:marLeft w:val="0"/>
      <w:marRight w:val="0"/>
      <w:marTop w:val="0"/>
      <w:marBottom w:val="0"/>
      <w:divBdr>
        <w:top w:val="none" w:sz="0" w:space="0" w:color="auto"/>
        <w:left w:val="none" w:sz="0" w:space="0" w:color="auto"/>
        <w:bottom w:val="none" w:sz="0" w:space="0" w:color="auto"/>
        <w:right w:val="none" w:sz="0" w:space="0" w:color="auto"/>
      </w:divBdr>
    </w:div>
    <w:div w:id="1961111030">
      <w:bodyDiv w:val="1"/>
      <w:marLeft w:val="0"/>
      <w:marRight w:val="0"/>
      <w:marTop w:val="0"/>
      <w:marBottom w:val="0"/>
      <w:divBdr>
        <w:top w:val="none" w:sz="0" w:space="0" w:color="auto"/>
        <w:left w:val="none" w:sz="0" w:space="0" w:color="auto"/>
        <w:bottom w:val="none" w:sz="0" w:space="0" w:color="auto"/>
        <w:right w:val="none" w:sz="0" w:space="0" w:color="auto"/>
      </w:divBdr>
    </w:div>
    <w:div w:id="2061519218">
      <w:bodyDiv w:val="1"/>
      <w:marLeft w:val="0"/>
      <w:marRight w:val="0"/>
      <w:marTop w:val="0"/>
      <w:marBottom w:val="0"/>
      <w:divBdr>
        <w:top w:val="none" w:sz="0" w:space="0" w:color="auto"/>
        <w:left w:val="none" w:sz="0" w:space="0" w:color="auto"/>
        <w:bottom w:val="none" w:sz="0" w:space="0" w:color="auto"/>
        <w:right w:val="none" w:sz="0" w:space="0" w:color="auto"/>
      </w:divBdr>
    </w:div>
    <w:div w:id="2080319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55E8D9-32F9-470A-918C-4375F6D2B9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9129</TotalTime>
  <Pages>118</Pages>
  <Words>38490</Words>
  <Characters>219394</Characters>
  <Application>Microsoft Office Word</Application>
  <DocSecurity>0</DocSecurity>
  <Lines>1828</Lines>
  <Paragraphs>514</Paragraphs>
  <ScaleCrop>false</ScaleCrop>
  <Company/>
  <LinksUpToDate>false</LinksUpToDate>
  <CharactersWithSpaces>257370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焕 耿</dc:creator>
  <cp:keywords/>
  <dc:description/>
  <cp:lastModifiedBy>焕 耿</cp:lastModifiedBy>
  <cp:revision>49</cp:revision>
  <dcterms:created xsi:type="dcterms:W3CDTF">2024-06-04T23:41:00Z</dcterms:created>
  <dcterms:modified xsi:type="dcterms:W3CDTF">2024-09-26T18:27:00Z</dcterms:modified>
</cp:coreProperties>
</file>