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FE0EB4" w:rsidP="00FE0EB4" w:rsidRDefault="00FE0EB4" w14:paraId="672A6659" wp14:textId="77777777">
      <w:pPr>
        <w:pBdr>
          <w:bottom w:val="single" w:color="auto" w:sz="6" w:space="1"/>
        </w:pBdr>
        <w:jc w:val="center"/>
        <w:rPr>
          <w:b/>
          <w:bCs/>
          <w:sz w:val="32"/>
          <w:szCs w:val="28"/>
        </w:rPr>
      </w:pPr>
      <w:r>
        <w:rPr>
          <w:noProof/>
          <w:lang w:val="en-US"/>
        </w:rPr>
        <w:drawing>
          <wp:inline xmlns:wp14="http://schemas.microsoft.com/office/word/2010/wordprocessingDrawing" distT="0" distB="0" distL="0" distR="0" wp14:anchorId="1FFCECAB" wp14:editId="7777777">
            <wp:extent cx="2514600" cy="1390650"/>
            <wp:effectExtent l="0" t="0" r="0" b="0"/>
            <wp:docPr id="3" name="Picture 3"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orld-Class Education in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1390650"/>
                    </a:xfrm>
                    <a:prstGeom prst="rect">
                      <a:avLst/>
                    </a:prstGeom>
                    <a:noFill/>
                    <a:ln>
                      <a:noFill/>
                    </a:ln>
                  </pic:spPr>
                </pic:pic>
              </a:graphicData>
            </a:graphic>
          </wp:inline>
        </w:drawing>
      </w:r>
    </w:p>
    <w:p xmlns:wp14="http://schemas.microsoft.com/office/word/2010/wordml" w:rsidR="00FE0EB4" w:rsidP="00FE0EB4" w:rsidRDefault="00FE0EB4" w14:paraId="580D3501" wp14:textId="77777777">
      <w:pPr>
        <w:spacing w:line="276" w:lineRule="auto"/>
        <w:jc w:val="center"/>
        <w:rPr>
          <w:b/>
          <w:sz w:val="28"/>
        </w:rPr>
      </w:pPr>
      <w:r>
        <w:rPr>
          <w:b/>
          <w:bCs/>
          <w:sz w:val="28"/>
        </w:rPr>
        <w:t>Title:</w:t>
      </w:r>
      <w:r>
        <w:rPr>
          <w:b/>
          <w:sz w:val="28"/>
        </w:rPr>
        <w:t xml:space="preserve"> Navigating Economic Crises: The Efficacy of Predictive Analytics in Building Operational Resilience in UK </w:t>
      </w:r>
      <w:r w:rsidRPr="000B4B0E" w:rsidR="000B4B0E">
        <w:rPr>
          <w:b/>
          <w:sz w:val="28"/>
        </w:rPr>
        <w:t>Small and Medium Enterprises (SMEs)</w:t>
      </w:r>
      <w:r w:rsidR="000B4B0E">
        <w:rPr>
          <w:b/>
          <w:sz w:val="28"/>
        </w:rPr>
        <w:t xml:space="preserve"> </w:t>
      </w:r>
    </w:p>
    <w:p xmlns:wp14="http://schemas.microsoft.com/office/word/2010/wordml" w:rsidR="00FE0EB4" w:rsidP="00FE0EB4" w:rsidRDefault="00FE0EB4" w14:paraId="0A37501D" wp14:textId="77777777">
      <w:pPr>
        <w:jc w:val="center"/>
        <w:rPr>
          <w:b/>
          <w:bCs/>
          <w:sz w:val="28"/>
          <w:szCs w:val="24"/>
        </w:rPr>
      </w:pPr>
    </w:p>
    <w:p xmlns:wp14="http://schemas.microsoft.com/office/word/2010/wordml" w:rsidR="00FE0EB4" w:rsidP="73A2BD7C" w:rsidRDefault="00FE0EB4" w14:paraId="57429A29" wp14:textId="4AE0A747">
      <w:pPr>
        <w:jc w:val="center"/>
        <w:rPr>
          <w:b w:val="1"/>
          <w:bCs w:val="1"/>
        </w:rPr>
      </w:pPr>
      <w:r w:rsidRPr="73A2BD7C" w:rsidR="7F97C079">
        <w:rPr>
          <w:b w:val="1"/>
          <w:bCs w:val="1"/>
        </w:rPr>
        <w:t>Supervisor name: Eno Maycock</w:t>
      </w:r>
    </w:p>
    <w:p xmlns:wp14="http://schemas.microsoft.com/office/word/2010/wordml" w:rsidR="00FE0EB4" w:rsidP="73A2BD7C" w:rsidRDefault="00FE0EB4" w14:paraId="444C2E94" wp14:textId="74211C1C">
      <w:pPr>
        <w:jc w:val="center"/>
        <w:rPr>
          <w:b w:val="1"/>
          <w:bCs w:val="1"/>
        </w:rPr>
      </w:pPr>
      <w:r w:rsidRPr="73A2BD7C" w:rsidR="00FE0EB4">
        <w:rPr>
          <w:b w:val="1"/>
          <w:bCs w:val="1"/>
        </w:rPr>
        <w:t>Student</w:t>
      </w:r>
      <w:r w:rsidRPr="73A2BD7C" w:rsidR="00FE0EB4">
        <w:rPr>
          <w:b w:val="1"/>
          <w:bCs w:val="1"/>
        </w:rPr>
        <w:t xml:space="preserve"> name: Syed </w:t>
      </w:r>
      <w:r w:rsidRPr="73A2BD7C" w:rsidR="00FE0EB4">
        <w:rPr>
          <w:b w:val="1"/>
          <w:bCs w:val="1"/>
        </w:rPr>
        <w:t>Ajharul</w:t>
      </w:r>
      <w:r w:rsidRPr="73A2BD7C" w:rsidR="00FE0EB4">
        <w:rPr>
          <w:b w:val="1"/>
          <w:bCs w:val="1"/>
        </w:rPr>
        <w:t xml:space="preserve"> Amin</w:t>
      </w:r>
    </w:p>
    <w:p xmlns:wp14="http://schemas.microsoft.com/office/word/2010/wordml" w:rsidR="00FE0EB4" w:rsidP="00FE0EB4" w:rsidRDefault="00FE0EB4" w14:paraId="1C3BED60" wp14:textId="77777777">
      <w:pPr>
        <w:jc w:val="center"/>
        <w:rPr>
          <w:b/>
        </w:rPr>
      </w:pPr>
      <w:r>
        <w:rPr>
          <w:b/>
        </w:rPr>
        <w:t>Student ID: 2436655</w:t>
      </w:r>
    </w:p>
    <w:p xmlns:wp14="http://schemas.microsoft.com/office/word/2010/wordml" w:rsidR="001B76EA" w:rsidP="00B06A1A" w:rsidRDefault="001B76EA" w14:paraId="5DAB6C7B" wp14:textId="77777777">
      <w:pPr>
        <w:jc w:val="center"/>
        <w:rPr>
          <w:rFonts w:cs="Times New Roman"/>
        </w:rPr>
      </w:pPr>
    </w:p>
    <w:p xmlns:wp14="http://schemas.microsoft.com/office/word/2010/wordml" w:rsidRPr="00E93370" w:rsidR="001B76EA" w:rsidP="00B06A1A" w:rsidRDefault="001B76EA" w14:paraId="02EB378F" wp14:textId="77777777">
      <w:pPr>
        <w:jc w:val="center"/>
        <w:rPr>
          <w:rFonts w:cs="Times New Roman"/>
        </w:rPr>
      </w:pPr>
    </w:p>
    <w:p xmlns:wp14="http://schemas.microsoft.com/office/word/2010/wordml" w:rsidRPr="00E93370" w:rsidR="00B06A1A" w:rsidP="00B06A1A" w:rsidRDefault="00B06A1A" w14:paraId="6A05A809" wp14:textId="77777777">
      <w:pPr>
        <w:jc w:val="center"/>
        <w:rPr>
          <w:rFonts w:cs="Times New Roman"/>
        </w:rPr>
      </w:pPr>
    </w:p>
    <w:p xmlns:wp14="http://schemas.microsoft.com/office/word/2010/wordml" w:rsidRPr="00E93370" w:rsidR="00D8246C" w:rsidP="001B76EA" w:rsidRDefault="00D8246C" w14:paraId="5A39BBE3" wp14:textId="77777777">
      <w:r w:rsidRPr="00E93370">
        <w:br w:type="page"/>
      </w:r>
    </w:p>
    <w:sdt>
      <w:sdtPr>
        <w:id w:val="-1364591234"/>
        <w:docPartObj>
          <w:docPartGallery w:val="Table of Contents"/>
          <w:docPartUnique/>
        </w:docPartObj>
        <w:rPr>
          <w:rFonts w:ascii="Times New Roman" w:hAnsi="Times New Roman" w:eastAsia="Calibri" w:cs="Times New Roman" w:eastAsiaTheme="minorAscii"/>
          <w:color w:val="auto"/>
          <w:sz w:val="22"/>
          <w:szCs w:val="22"/>
          <w:lang w:val="en-GB"/>
        </w:rPr>
      </w:sdtPr>
      <w:sdtEndPr>
        <w:rPr>
          <w:rFonts w:ascii="Times New Roman" w:hAnsi="Times New Roman" w:eastAsia="Calibri" w:cs="Times New Roman" w:eastAsiaTheme="minorAscii"/>
          <w:b w:val="1"/>
          <w:bCs w:val="1"/>
          <w:noProof/>
          <w:color w:val="auto"/>
          <w:sz w:val="22"/>
          <w:szCs w:val="22"/>
          <w:lang w:val="en-GB"/>
        </w:rPr>
      </w:sdtEndPr>
      <w:sdtContent>
        <w:p xmlns:wp14="http://schemas.microsoft.com/office/word/2010/wordml" w:rsidRPr="00495B10" w:rsidR="00D8246C" w:rsidRDefault="00D8246C" w14:paraId="22E0FC93" wp14:textId="77777777">
          <w:pPr>
            <w:pStyle w:val="TOCHeading"/>
            <w:rPr>
              <w:rFonts w:ascii="Times New Roman" w:hAnsi="Times New Roman" w:cs="Times New Roman"/>
              <w:sz w:val="28"/>
              <w:lang w:val="en-GB"/>
            </w:rPr>
          </w:pPr>
          <w:r w:rsidRPr="00495B10">
            <w:rPr>
              <w:rFonts w:ascii="Times New Roman" w:hAnsi="Times New Roman" w:cs="Times New Roman"/>
              <w:sz w:val="28"/>
              <w:lang w:val="en-GB"/>
            </w:rPr>
            <w:t>Table of Contents</w:t>
          </w:r>
        </w:p>
        <w:p xmlns:wp14="http://schemas.microsoft.com/office/word/2010/wordml" w:rsidR="00FE0EB4" w:rsidRDefault="00D8246C" w14:paraId="50B4A423" wp14:textId="77777777">
          <w:pPr>
            <w:pStyle w:val="TOC1"/>
            <w:tabs>
              <w:tab w:val="right" w:leader="dot" w:pos="9350"/>
            </w:tabs>
            <w:rPr>
              <w:rFonts w:asciiTheme="minorHAnsi" w:hAnsiTheme="minorHAnsi" w:eastAsiaTheme="minorEastAsia"/>
              <w:noProof/>
              <w:sz w:val="22"/>
              <w:lang w:val="en-US"/>
            </w:rPr>
          </w:pPr>
          <w:r w:rsidRPr="00495B10">
            <w:rPr>
              <w:rFonts w:cs="Times New Roman"/>
              <w:b/>
              <w:bCs/>
              <w:noProof/>
              <w:sz w:val="22"/>
            </w:rPr>
            <w:fldChar w:fldCharType="begin"/>
          </w:r>
          <w:r w:rsidRPr="00495B10">
            <w:rPr>
              <w:rFonts w:cs="Times New Roman"/>
              <w:b/>
              <w:bCs/>
              <w:noProof/>
              <w:sz w:val="22"/>
            </w:rPr>
            <w:instrText xml:space="preserve"> TOC \o "1-3" \h \z \u </w:instrText>
          </w:r>
          <w:r w:rsidRPr="00495B10">
            <w:rPr>
              <w:rFonts w:cs="Times New Roman"/>
              <w:b/>
              <w:bCs/>
              <w:noProof/>
              <w:sz w:val="22"/>
            </w:rPr>
            <w:fldChar w:fldCharType="separate"/>
          </w:r>
          <w:hyperlink w:history="1" w:anchor="_Toc231928280">
            <w:r w:rsidRPr="00F626DB" w:rsidR="00FE0EB4">
              <w:rPr>
                <w:rStyle w:val="Hyperlink"/>
                <w:rFonts w:cs="Times New Roman"/>
                <w:noProof/>
              </w:rPr>
              <w:t>1. Introduction</w:t>
            </w:r>
            <w:r w:rsidR="00FE0EB4">
              <w:rPr>
                <w:noProof/>
                <w:webHidden/>
              </w:rPr>
              <w:tab/>
            </w:r>
            <w:r w:rsidR="00FE0EB4">
              <w:rPr>
                <w:noProof/>
                <w:webHidden/>
              </w:rPr>
              <w:fldChar w:fldCharType="begin"/>
            </w:r>
            <w:r w:rsidR="00FE0EB4">
              <w:rPr>
                <w:noProof/>
                <w:webHidden/>
              </w:rPr>
              <w:instrText xml:space="preserve"> PAGEREF _Toc231928280 \h </w:instrText>
            </w:r>
            <w:r w:rsidR="00FE0EB4">
              <w:rPr>
                <w:noProof/>
                <w:webHidden/>
              </w:rPr>
            </w:r>
            <w:r w:rsidR="00FE0EB4">
              <w:rPr>
                <w:noProof/>
                <w:webHidden/>
              </w:rPr>
              <w:fldChar w:fldCharType="separate"/>
            </w:r>
            <w:r w:rsidR="00FE0EB4">
              <w:rPr>
                <w:noProof/>
                <w:webHidden/>
              </w:rPr>
              <w:t>3</w:t>
            </w:r>
            <w:r w:rsidR="00FE0EB4">
              <w:rPr>
                <w:noProof/>
                <w:webHidden/>
              </w:rPr>
              <w:fldChar w:fldCharType="end"/>
            </w:r>
          </w:hyperlink>
        </w:p>
        <w:p xmlns:wp14="http://schemas.microsoft.com/office/word/2010/wordml" w:rsidR="00FE0EB4" w:rsidRDefault="00AC4E93" w14:paraId="170ACB1E" wp14:textId="77777777">
          <w:pPr>
            <w:pStyle w:val="TOC2"/>
            <w:tabs>
              <w:tab w:val="right" w:leader="dot" w:pos="9350"/>
            </w:tabs>
            <w:rPr>
              <w:rFonts w:asciiTheme="minorHAnsi" w:hAnsiTheme="minorHAnsi" w:eastAsiaTheme="minorEastAsia"/>
              <w:noProof/>
              <w:sz w:val="22"/>
              <w:lang w:val="en-US"/>
            </w:rPr>
          </w:pPr>
          <w:hyperlink w:history="1" w:anchor="_Toc231928281">
            <w:r w:rsidRPr="00F626DB" w:rsidR="00FE0EB4">
              <w:rPr>
                <w:rStyle w:val="Hyperlink"/>
                <w:noProof/>
              </w:rPr>
              <w:t>1.1 Background</w:t>
            </w:r>
            <w:r w:rsidR="00FE0EB4">
              <w:rPr>
                <w:noProof/>
                <w:webHidden/>
              </w:rPr>
              <w:tab/>
            </w:r>
            <w:r w:rsidR="00FE0EB4">
              <w:rPr>
                <w:noProof/>
                <w:webHidden/>
              </w:rPr>
              <w:fldChar w:fldCharType="begin"/>
            </w:r>
            <w:r w:rsidR="00FE0EB4">
              <w:rPr>
                <w:noProof/>
                <w:webHidden/>
              </w:rPr>
              <w:instrText xml:space="preserve"> PAGEREF _Toc231928281 \h </w:instrText>
            </w:r>
            <w:r w:rsidR="00FE0EB4">
              <w:rPr>
                <w:noProof/>
                <w:webHidden/>
              </w:rPr>
            </w:r>
            <w:r w:rsidR="00FE0EB4">
              <w:rPr>
                <w:noProof/>
                <w:webHidden/>
              </w:rPr>
              <w:fldChar w:fldCharType="separate"/>
            </w:r>
            <w:r w:rsidR="00FE0EB4">
              <w:rPr>
                <w:noProof/>
                <w:webHidden/>
              </w:rPr>
              <w:t>3</w:t>
            </w:r>
            <w:r w:rsidR="00FE0EB4">
              <w:rPr>
                <w:noProof/>
                <w:webHidden/>
              </w:rPr>
              <w:fldChar w:fldCharType="end"/>
            </w:r>
          </w:hyperlink>
        </w:p>
        <w:p xmlns:wp14="http://schemas.microsoft.com/office/word/2010/wordml" w:rsidR="00FE0EB4" w:rsidRDefault="00AC4E93" w14:paraId="696B624B" wp14:textId="77777777">
          <w:pPr>
            <w:pStyle w:val="TOC2"/>
            <w:tabs>
              <w:tab w:val="right" w:leader="dot" w:pos="9350"/>
            </w:tabs>
            <w:rPr>
              <w:rFonts w:asciiTheme="minorHAnsi" w:hAnsiTheme="minorHAnsi" w:eastAsiaTheme="minorEastAsia"/>
              <w:noProof/>
              <w:sz w:val="22"/>
              <w:lang w:val="en-US"/>
            </w:rPr>
          </w:pPr>
          <w:hyperlink w:history="1" w:anchor="_Toc231928282">
            <w:r w:rsidRPr="00F626DB" w:rsidR="00FE0EB4">
              <w:rPr>
                <w:rStyle w:val="Hyperlink"/>
                <w:noProof/>
              </w:rPr>
              <w:t>1.2 Problem Statement</w:t>
            </w:r>
            <w:r w:rsidR="00FE0EB4">
              <w:rPr>
                <w:noProof/>
                <w:webHidden/>
              </w:rPr>
              <w:tab/>
            </w:r>
            <w:r w:rsidR="00FE0EB4">
              <w:rPr>
                <w:noProof/>
                <w:webHidden/>
              </w:rPr>
              <w:fldChar w:fldCharType="begin"/>
            </w:r>
            <w:r w:rsidR="00FE0EB4">
              <w:rPr>
                <w:noProof/>
                <w:webHidden/>
              </w:rPr>
              <w:instrText xml:space="preserve"> PAGEREF _Toc231928282 \h </w:instrText>
            </w:r>
            <w:r w:rsidR="00FE0EB4">
              <w:rPr>
                <w:noProof/>
                <w:webHidden/>
              </w:rPr>
            </w:r>
            <w:r w:rsidR="00FE0EB4">
              <w:rPr>
                <w:noProof/>
                <w:webHidden/>
              </w:rPr>
              <w:fldChar w:fldCharType="separate"/>
            </w:r>
            <w:r w:rsidR="00FE0EB4">
              <w:rPr>
                <w:noProof/>
                <w:webHidden/>
              </w:rPr>
              <w:t>3</w:t>
            </w:r>
            <w:r w:rsidR="00FE0EB4">
              <w:rPr>
                <w:noProof/>
                <w:webHidden/>
              </w:rPr>
              <w:fldChar w:fldCharType="end"/>
            </w:r>
          </w:hyperlink>
        </w:p>
        <w:p xmlns:wp14="http://schemas.microsoft.com/office/word/2010/wordml" w:rsidR="00FE0EB4" w:rsidRDefault="00AC4E93" w14:paraId="602CD1F8" wp14:textId="77777777">
          <w:pPr>
            <w:pStyle w:val="TOC2"/>
            <w:tabs>
              <w:tab w:val="right" w:leader="dot" w:pos="9350"/>
            </w:tabs>
            <w:rPr>
              <w:rFonts w:asciiTheme="minorHAnsi" w:hAnsiTheme="minorHAnsi" w:eastAsiaTheme="minorEastAsia"/>
              <w:noProof/>
              <w:sz w:val="22"/>
              <w:lang w:val="en-US"/>
            </w:rPr>
          </w:pPr>
          <w:hyperlink w:history="1" w:anchor="_Toc231928283">
            <w:r w:rsidRPr="00F626DB" w:rsidR="00FE0EB4">
              <w:rPr>
                <w:rStyle w:val="Hyperlink"/>
                <w:noProof/>
              </w:rPr>
              <w:t>1.3 Research Aim, Objectives, and Questions</w:t>
            </w:r>
            <w:r w:rsidR="00FE0EB4">
              <w:rPr>
                <w:noProof/>
                <w:webHidden/>
              </w:rPr>
              <w:tab/>
            </w:r>
            <w:r w:rsidR="00FE0EB4">
              <w:rPr>
                <w:noProof/>
                <w:webHidden/>
              </w:rPr>
              <w:fldChar w:fldCharType="begin"/>
            </w:r>
            <w:r w:rsidR="00FE0EB4">
              <w:rPr>
                <w:noProof/>
                <w:webHidden/>
              </w:rPr>
              <w:instrText xml:space="preserve"> PAGEREF _Toc231928283 \h </w:instrText>
            </w:r>
            <w:r w:rsidR="00FE0EB4">
              <w:rPr>
                <w:noProof/>
                <w:webHidden/>
              </w:rPr>
            </w:r>
            <w:r w:rsidR="00FE0EB4">
              <w:rPr>
                <w:noProof/>
                <w:webHidden/>
              </w:rPr>
              <w:fldChar w:fldCharType="separate"/>
            </w:r>
            <w:r w:rsidR="00FE0EB4">
              <w:rPr>
                <w:noProof/>
                <w:webHidden/>
              </w:rPr>
              <w:t>4</w:t>
            </w:r>
            <w:r w:rsidR="00FE0EB4">
              <w:rPr>
                <w:noProof/>
                <w:webHidden/>
              </w:rPr>
              <w:fldChar w:fldCharType="end"/>
            </w:r>
          </w:hyperlink>
        </w:p>
        <w:p xmlns:wp14="http://schemas.microsoft.com/office/word/2010/wordml" w:rsidR="00FE0EB4" w:rsidRDefault="00AC4E93" w14:paraId="025FEC86" wp14:textId="77777777">
          <w:pPr>
            <w:pStyle w:val="TOC1"/>
            <w:tabs>
              <w:tab w:val="right" w:leader="dot" w:pos="9350"/>
            </w:tabs>
            <w:rPr>
              <w:rFonts w:asciiTheme="minorHAnsi" w:hAnsiTheme="minorHAnsi" w:eastAsiaTheme="minorEastAsia"/>
              <w:noProof/>
              <w:sz w:val="22"/>
              <w:lang w:val="en-US"/>
            </w:rPr>
          </w:pPr>
          <w:hyperlink w:history="1" w:anchor="_Toc231928284">
            <w:r w:rsidRPr="00F626DB" w:rsidR="00FE0EB4">
              <w:rPr>
                <w:rStyle w:val="Hyperlink"/>
                <w:noProof/>
              </w:rPr>
              <w:t>2. Literature Review</w:t>
            </w:r>
            <w:r w:rsidR="00FE0EB4">
              <w:rPr>
                <w:noProof/>
                <w:webHidden/>
              </w:rPr>
              <w:tab/>
            </w:r>
            <w:r w:rsidR="00FE0EB4">
              <w:rPr>
                <w:noProof/>
                <w:webHidden/>
              </w:rPr>
              <w:fldChar w:fldCharType="begin"/>
            </w:r>
            <w:r w:rsidR="00FE0EB4">
              <w:rPr>
                <w:noProof/>
                <w:webHidden/>
              </w:rPr>
              <w:instrText xml:space="preserve"> PAGEREF _Toc231928284 \h </w:instrText>
            </w:r>
            <w:r w:rsidR="00FE0EB4">
              <w:rPr>
                <w:noProof/>
                <w:webHidden/>
              </w:rPr>
            </w:r>
            <w:r w:rsidR="00FE0EB4">
              <w:rPr>
                <w:noProof/>
                <w:webHidden/>
              </w:rPr>
              <w:fldChar w:fldCharType="separate"/>
            </w:r>
            <w:r w:rsidR="00FE0EB4">
              <w:rPr>
                <w:noProof/>
                <w:webHidden/>
              </w:rPr>
              <w:t>5</w:t>
            </w:r>
            <w:r w:rsidR="00FE0EB4">
              <w:rPr>
                <w:noProof/>
                <w:webHidden/>
              </w:rPr>
              <w:fldChar w:fldCharType="end"/>
            </w:r>
          </w:hyperlink>
        </w:p>
        <w:p xmlns:wp14="http://schemas.microsoft.com/office/word/2010/wordml" w:rsidR="00FE0EB4" w:rsidRDefault="00AC4E93" w14:paraId="6D2AE664" wp14:textId="77777777">
          <w:pPr>
            <w:pStyle w:val="TOC2"/>
            <w:tabs>
              <w:tab w:val="right" w:leader="dot" w:pos="9350"/>
            </w:tabs>
            <w:rPr>
              <w:rFonts w:asciiTheme="minorHAnsi" w:hAnsiTheme="minorHAnsi" w:eastAsiaTheme="minorEastAsia"/>
              <w:noProof/>
              <w:sz w:val="22"/>
              <w:lang w:val="en-US"/>
            </w:rPr>
          </w:pPr>
          <w:hyperlink w:history="1" w:anchor="_Toc231928285">
            <w:r w:rsidRPr="00F626DB" w:rsidR="00FE0EB4">
              <w:rPr>
                <w:rStyle w:val="Hyperlink"/>
                <w:noProof/>
              </w:rPr>
              <w:t>2.1 Predictive Analytics</w:t>
            </w:r>
            <w:r w:rsidR="00FE0EB4">
              <w:rPr>
                <w:noProof/>
                <w:webHidden/>
              </w:rPr>
              <w:tab/>
            </w:r>
            <w:r w:rsidR="00FE0EB4">
              <w:rPr>
                <w:noProof/>
                <w:webHidden/>
              </w:rPr>
              <w:fldChar w:fldCharType="begin"/>
            </w:r>
            <w:r w:rsidR="00FE0EB4">
              <w:rPr>
                <w:noProof/>
                <w:webHidden/>
              </w:rPr>
              <w:instrText xml:space="preserve"> PAGEREF _Toc231928285 \h </w:instrText>
            </w:r>
            <w:r w:rsidR="00FE0EB4">
              <w:rPr>
                <w:noProof/>
                <w:webHidden/>
              </w:rPr>
            </w:r>
            <w:r w:rsidR="00FE0EB4">
              <w:rPr>
                <w:noProof/>
                <w:webHidden/>
              </w:rPr>
              <w:fldChar w:fldCharType="separate"/>
            </w:r>
            <w:r w:rsidR="00FE0EB4">
              <w:rPr>
                <w:noProof/>
                <w:webHidden/>
              </w:rPr>
              <w:t>5</w:t>
            </w:r>
            <w:r w:rsidR="00FE0EB4">
              <w:rPr>
                <w:noProof/>
                <w:webHidden/>
              </w:rPr>
              <w:fldChar w:fldCharType="end"/>
            </w:r>
          </w:hyperlink>
        </w:p>
        <w:p xmlns:wp14="http://schemas.microsoft.com/office/word/2010/wordml" w:rsidR="00FE0EB4" w:rsidRDefault="00AC4E93" w14:paraId="16AE747A" wp14:textId="77777777">
          <w:pPr>
            <w:pStyle w:val="TOC2"/>
            <w:tabs>
              <w:tab w:val="right" w:leader="dot" w:pos="9350"/>
            </w:tabs>
            <w:rPr>
              <w:rFonts w:asciiTheme="minorHAnsi" w:hAnsiTheme="minorHAnsi" w:eastAsiaTheme="minorEastAsia"/>
              <w:noProof/>
              <w:sz w:val="22"/>
              <w:lang w:val="en-US"/>
            </w:rPr>
          </w:pPr>
          <w:hyperlink w:history="1" w:anchor="_Toc231928286">
            <w:r w:rsidRPr="00F626DB" w:rsidR="00FE0EB4">
              <w:rPr>
                <w:rStyle w:val="Hyperlink"/>
                <w:noProof/>
              </w:rPr>
              <w:t>2.2 Theoretical Framework</w:t>
            </w:r>
            <w:r w:rsidR="00FE0EB4">
              <w:rPr>
                <w:noProof/>
                <w:webHidden/>
              </w:rPr>
              <w:tab/>
            </w:r>
            <w:r w:rsidR="00FE0EB4">
              <w:rPr>
                <w:noProof/>
                <w:webHidden/>
              </w:rPr>
              <w:fldChar w:fldCharType="begin"/>
            </w:r>
            <w:r w:rsidR="00FE0EB4">
              <w:rPr>
                <w:noProof/>
                <w:webHidden/>
              </w:rPr>
              <w:instrText xml:space="preserve"> PAGEREF _Toc231928286 \h </w:instrText>
            </w:r>
            <w:r w:rsidR="00FE0EB4">
              <w:rPr>
                <w:noProof/>
                <w:webHidden/>
              </w:rPr>
            </w:r>
            <w:r w:rsidR="00FE0EB4">
              <w:rPr>
                <w:noProof/>
                <w:webHidden/>
              </w:rPr>
              <w:fldChar w:fldCharType="separate"/>
            </w:r>
            <w:r w:rsidR="00FE0EB4">
              <w:rPr>
                <w:noProof/>
                <w:webHidden/>
              </w:rPr>
              <w:t>5</w:t>
            </w:r>
            <w:r w:rsidR="00FE0EB4">
              <w:rPr>
                <w:noProof/>
                <w:webHidden/>
              </w:rPr>
              <w:fldChar w:fldCharType="end"/>
            </w:r>
          </w:hyperlink>
        </w:p>
        <w:p xmlns:wp14="http://schemas.microsoft.com/office/word/2010/wordml" w:rsidR="00FE0EB4" w:rsidRDefault="00AC4E93" w14:paraId="7F678001" wp14:textId="77777777">
          <w:pPr>
            <w:pStyle w:val="TOC3"/>
            <w:tabs>
              <w:tab w:val="right" w:leader="dot" w:pos="9350"/>
            </w:tabs>
            <w:rPr>
              <w:rFonts w:asciiTheme="minorHAnsi" w:hAnsiTheme="minorHAnsi" w:eastAsiaTheme="minorEastAsia"/>
              <w:noProof/>
              <w:sz w:val="22"/>
              <w:lang w:val="en-US"/>
            </w:rPr>
          </w:pPr>
          <w:hyperlink w:history="1" w:anchor="_Toc231928287">
            <w:r w:rsidRPr="00F626DB" w:rsidR="00FE0EB4">
              <w:rPr>
                <w:rStyle w:val="Hyperlink"/>
                <w:noProof/>
              </w:rPr>
              <w:t>2.2.1 Technology Acceptance Model (TAM)</w:t>
            </w:r>
            <w:r w:rsidR="00FE0EB4">
              <w:rPr>
                <w:noProof/>
                <w:webHidden/>
              </w:rPr>
              <w:tab/>
            </w:r>
            <w:r w:rsidR="00FE0EB4">
              <w:rPr>
                <w:noProof/>
                <w:webHidden/>
              </w:rPr>
              <w:fldChar w:fldCharType="begin"/>
            </w:r>
            <w:r w:rsidR="00FE0EB4">
              <w:rPr>
                <w:noProof/>
                <w:webHidden/>
              </w:rPr>
              <w:instrText xml:space="preserve"> PAGEREF _Toc231928287 \h </w:instrText>
            </w:r>
            <w:r w:rsidR="00FE0EB4">
              <w:rPr>
                <w:noProof/>
                <w:webHidden/>
              </w:rPr>
            </w:r>
            <w:r w:rsidR="00FE0EB4">
              <w:rPr>
                <w:noProof/>
                <w:webHidden/>
              </w:rPr>
              <w:fldChar w:fldCharType="separate"/>
            </w:r>
            <w:r w:rsidR="00FE0EB4">
              <w:rPr>
                <w:noProof/>
                <w:webHidden/>
              </w:rPr>
              <w:t>5</w:t>
            </w:r>
            <w:r w:rsidR="00FE0EB4">
              <w:rPr>
                <w:noProof/>
                <w:webHidden/>
              </w:rPr>
              <w:fldChar w:fldCharType="end"/>
            </w:r>
          </w:hyperlink>
        </w:p>
        <w:p xmlns:wp14="http://schemas.microsoft.com/office/word/2010/wordml" w:rsidR="00FE0EB4" w:rsidRDefault="00AC4E93" w14:paraId="38A72043" wp14:textId="77777777">
          <w:pPr>
            <w:pStyle w:val="TOC3"/>
            <w:tabs>
              <w:tab w:val="right" w:leader="dot" w:pos="9350"/>
            </w:tabs>
            <w:rPr>
              <w:rFonts w:asciiTheme="minorHAnsi" w:hAnsiTheme="minorHAnsi" w:eastAsiaTheme="minorEastAsia"/>
              <w:noProof/>
              <w:sz w:val="22"/>
              <w:lang w:val="en-US"/>
            </w:rPr>
          </w:pPr>
          <w:hyperlink w:history="1" w:anchor="_Toc231928288">
            <w:r w:rsidRPr="00F626DB" w:rsidR="00FE0EB4">
              <w:rPr>
                <w:rStyle w:val="Hyperlink"/>
                <w:noProof/>
              </w:rPr>
              <w:t>2.2.2 Dynamic Capabilities Theory</w:t>
            </w:r>
            <w:r w:rsidR="00FE0EB4">
              <w:rPr>
                <w:noProof/>
                <w:webHidden/>
              </w:rPr>
              <w:tab/>
            </w:r>
            <w:r w:rsidR="00FE0EB4">
              <w:rPr>
                <w:noProof/>
                <w:webHidden/>
              </w:rPr>
              <w:fldChar w:fldCharType="begin"/>
            </w:r>
            <w:r w:rsidR="00FE0EB4">
              <w:rPr>
                <w:noProof/>
                <w:webHidden/>
              </w:rPr>
              <w:instrText xml:space="preserve"> PAGEREF _Toc231928288 \h </w:instrText>
            </w:r>
            <w:r w:rsidR="00FE0EB4">
              <w:rPr>
                <w:noProof/>
                <w:webHidden/>
              </w:rPr>
            </w:r>
            <w:r w:rsidR="00FE0EB4">
              <w:rPr>
                <w:noProof/>
                <w:webHidden/>
              </w:rPr>
              <w:fldChar w:fldCharType="separate"/>
            </w:r>
            <w:r w:rsidR="00FE0EB4">
              <w:rPr>
                <w:noProof/>
                <w:webHidden/>
              </w:rPr>
              <w:t>5</w:t>
            </w:r>
            <w:r w:rsidR="00FE0EB4">
              <w:rPr>
                <w:noProof/>
                <w:webHidden/>
              </w:rPr>
              <w:fldChar w:fldCharType="end"/>
            </w:r>
          </w:hyperlink>
        </w:p>
        <w:p xmlns:wp14="http://schemas.microsoft.com/office/word/2010/wordml" w:rsidR="00FE0EB4" w:rsidRDefault="00AC4E93" w14:paraId="5E8EB099" wp14:textId="77777777">
          <w:pPr>
            <w:pStyle w:val="TOC2"/>
            <w:tabs>
              <w:tab w:val="right" w:leader="dot" w:pos="9350"/>
            </w:tabs>
            <w:rPr>
              <w:rFonts w:asciiTheme="minorHAnsi" w:hAnsiTheme="minorHAnsi" w:eastAsiaTheme="minorEastAsia"/>
              <w:noProof/>
              <w:sz w:val="22"/>
              <w:lang w:val="en-US"/>
            </w:rPr>
          </w:pPr>
          <w:hyperlink w:history="1" w:anchor="_Toc231928289">
            <w:r w:rsidRPr="00F626DB" w:rsidR="00FE0EB4">
              <w:rPr>
                <w:rStyle w:val="Hyperlink"/>
                <w:noProof/>
              </w:rPr>
              <w:t>2.3 Adoption of Predictive Analytics Tools by SMEs</w:t>
            </w:r>
            <w:r w:rsidR="00FE0EB4">
              <w:rPr>
                <w:noProof/>
                <w:webHidden/>
              </w:rPr>
              <w:tab/>
            </w:r>
            <w:r w:rsidR="00FE0EB4">
              <w:rPr>
                <w:noProof/>
                <w:webHidden/>
              </w:rPr>
              <w:fldChar w:fldCharType="begin"/>
            </w:r>
            <w:r w:rsidR="00FE0EB4">
              <w:rPr>
                <w:noProof/>
                <w:webHidden/>
              </w:rPr>
              <w:instrText xml:space="preserve"> PAGEREF _Toc231928289 \h </w:instrText>
            </w:r>
            <w:r w:rsidR="00FE0EB4">
              <w:rPr>
                <w:noProof/>
                <w:webHidden/>
              </w:rPr>
            </w:r>
            <w:r w:rsidR="00FE0EB4">
              <w:rPr>
                <w:noProof/>
                <w:webHidden/>
              </w:rPr>
              <w:fldChar w:fldCharType="separate"/>
            </w:r>
            <w:r w:rsidR="00FE0EB4">
              <w:rPr>
                <w:noProof/>
                <w:webHidden/>
              </w:rPr>
              <w:t>6</w:t>
            </w:r>
            <w:r w:rsidR="00FE0EB4">
              <w:rPr>
                <w:noProof/>
                <w:webHidden/>
              </w:rPr>
              <w:fldChar w:fldCharType="end"/>
            </w:r>
          </w:hyperlink>
        </w:p>
        <w:p xmlns:wp14="http://schemas.microsoft.com/office/word/2010/wordml" w:rsidR="00FE0EB4" w:rsidRDefault="00AC4E93" w14:paraId="4A0024A1" wp14:textId="77777777">
          <w:pPr>
            <w:pStyle w:val="TOC2"/>
            <w:tabs>
              <w:tab w:val="right" w:leader="dot" w:pos="9350"/>
            </w:tabs>
            <w:rPr>
              <w:rFonts w:asciiTheme="minorHAnsi" w:hAnsiTheme="minorHAnsi" w:eastAsiaTheme="minorEastAsia"/>
              <w:noProof/>
              <w:sz w:val="22"/>
              <w:lang w:val="en-US"/>
            </w:rPr>
          </w:pPr>
          <w:hyperlink w:history="1" w:anchor="_Toc231928290">
            <w:r w:rsidRPr="00F626DB" w:rsidR="00FE0EB4">
              <w:rPr>
                <w:rStyle w:val="Hyperlink"/>
                <w:noProof/>
              </w:rPr>
              <w:t>2.4 Predictive Analytics and Operational Resilience in SMEs</w:t>
            </w:r>
            <w:r w:rsidR="00FE0EB4">
              <w:rPr>
                <w:noProof/>
                <w:webHidden/>
              </w:rPr>
              <w:tab/>
            </w:r>
            <w:r w:rsidR="00FE0EB4">
              <w:rPr>
                <w:noProof/>
                <w:webHidden/>
              </w:rPr>
              <w:fldChar w:fldCharType="begin"/>
            </w:r>
            <w:r w:rsidR="00FE0EB4">
              <w:rPr>
                <w:noProof/>
                <w:webHidden/>
              </w:rPr>
              <w:instrText xml:space="preserve"> PAGEREF _Toc231928290 \h </w:instrText>
            </w:r>
            <w:r w:rsidR="00FE0EB4">
              <w:rPr>
                <w:noProof/>
                <w:webHidden/>
              </w:rPr>
            </w:r>
            <w:r w:rsidR="00FE0EB4">
              <w:rPr>
                <w:noProof/>
                <w:webHidden/>
              </w:rPr>
              <w:fldChar w:fldCharType="separate"/>
            </w:r>
            <w:r w:rsidR="00FE0EB4">
              <w:rPr>
                <w:noProof/>
                <w:webHidden/>
              </w:rPr>
              <w:t>6</w:t>
            </w:r>
            <w:r w:rsidR="00FE0EB4">
              <w:rPr>
                <w:noProof/>
                <w:webHidden/>
              </w:rPr>
              <w:fldChar w:fldCharType="end"/>
            </w:r>
          </w:hyperlink>
        </w:p>
        <w:p xmlns:wp14="http://schemas.microsoft.com/office/word/2010/wordml" w:rsidR="00FE0EB4" w:rsidRDefault="00AC4E93" w14:paraId="0ECEC184" wp14:textId="77777777">
          <w:pPr>
            <w:pStyle w:val="TOC2"/>
            <w:tabs>
              <w:tab w:val="right" w:leader="dot" w:pos="9350"/>
            </w:tabs>
            <w:rPr>
              <w:rFonts w:asciiTheme="minorHAnsi" w:hAnsiTheme="minorHAnsi" w:eastAsiaTheme="minorEastAsia"/>
              <w:noProof/>
              <w:sz w:val="22"/>
              <w:lang w:val="en-US"/>
            </w:rPr>
          </w:pPr>
          <w:hyperlink w:history="1" w:anchor="_Toc231928291">
            <w:r w:rsidRPr="00F626DB" w:rsidR="00FE0EB4">
              <w:rPr>
                <w:rStyle w:val="Hyperlink"/>
                <w:noProof/>
              </w:rPr>
              <w:t>2.5 Barriers to Predictive Analytics Implementation in SMEs</w:t>
            </w:r>
            <w:r w:rsidR="00FE0EB4">
              <w:rPr>
                <w:noProof/>
                <w:webHidden/>
              </w:rPr>
              <w:tab/>
            </w:r>
            <w:r w:rsidR="00FE0EB4">
              <w:rPr>
                <w:noProof/>
                <w:webHidden/>
              </w:rPr>
              <w:fldChar w:fldCharType="begin"/>
            </w:r>
            <w:r w:rsidR="00FE0EB4">
              <w:rPr>
                <w:noProof/>
                <w:webHidden/>
              </w:rPr>
              <w:instrText xml:space="preserve"> PAGEREF _Toc231928291 \h </w:instrText>
            </w:r>
            <w:r w:rsidR="00FE0EB4">
              <w:rPr>
                <w:noProof/>
                <w:webHidden/>
              </w:rPr>
            </w:r>
            <w:r w:rsidR="00FE0EB4">
              <w:rPr>
                <w:noProof/>
                <w:webHidden/>
              </w:rPr>
              <w:fldChar w:fldCharType="separate"/>
            </w:r>
            <w:r w:rsidR="00FE0EB4">
              <w:rPr>
                <w:noProof/>
                <w:webHidden/>
              </w:rPr>
              <w:t>7</w:t>
            </w:r>
            <w:r w:rsidR="00FE0EB4">
              <w:rPr>
                <w:noProof/>
                <w:webHidden/>
              </w:rPr>
              <w:fldChar w:fldCharType="end"/>
            </w:r>
          </w:hyperlink>
        </w:p>
        <w:p xmlns:wp14="http://schemas.microsoft.com/office/word/2010/wordml" w:rsidR="00FE0EB4" w:rsidRDefault="00AC4E93" w14:paraId="6EB2281B" wp14:textId="77777777">
          <w:pPr>
            <w:pStyle w:val="TOC2"/>
            <w:tabs>
              <w:tab w:val="right" w:leader="dot" w:pos="9350"/>
            </w:tabs>
            <w:rPr>
              <w:rFonts w:asciiTheme="minorHAnsi" w:hAnsiTheme="minorHAnsi" w:eastAsiaTheme="minorEastAsia"/>
              <w:noProof/>
              <w:sz w:val="22"/>
              <w:lang w:val="en-US"/>
            </w:rPr>
          </w:pPr>
          <w:hyperlink w:history="1" w:anchor="_Toc231928292">
            <w:r w:rsidRPr="00F626DB" w:rsidR="00FE0EB4">
              <w:rPr>
                <w:rStyle w:val="Hyperlink"/>
                <w:noProof/>
              </w:rPr>
              <w:t>2.6 Literature Gap</w:t>
            </w:r>
            <w:r w:rsidR="00FE0EB4">
              <w:rPr>
                <w:noProof/>
                <w:webHidden/>
              </w:rPr>
              <w:tab/>
            </w:r>
            <w:r w:rsidR="00FE0EB4">
              <w:rPr>
                <w:noProof/>
                <w:webHidden/>
              </w:rPr>
              <w:fldChar w:fldCharType="begin"/>
            </w:r>
            <w:r w:rsidR="00FE0EB4">
              <w:rPr>
                <w:noProof/>
                <w:webHidden/>
              </w:rPr>
              <w:instrText xml:space="preserve"> PAGEREF _Toc231928292 \h </w:instrText>
            </w:r>
            <w:r w:rsidR="00FE0EB4">
              <w:rPr>
                <w:noProof/>
                <w:webHidden/>
              </w:rPr>
            </w:r>
            <w:r w:rsidR="00FE0EB4">
              <w:rPr>
                <w:noProof/>
                <w:webHidden/>
              </w:rPr>
              <w:fldChar w:fldCharType="separate"/>
            </w:r>
            <w:r w:rsidR="00FE0EB4">
              <w:rPr>
                <w:noProof/>
                <w:webHidden/>
              </w:rPr>
              <w:t>7</w:t>
            </w:r>
            <w:r w:rsidR="00FE0EB4">
              <w:rPr>
                <w:noProof/>
                <w:webHidden/>
              </w:rPr>
              <w:fldChar w:fldCharType="end"/>
            </w:r>
          </w:hyperlink>
        </w:p>
        <w:p xmlns:wp14="http://schemas.microsoft.com/office/word/2010/wordml" w:rsidR="00FE0EB4" w:rsidRDefault="00AC4E93" w14:paraId="68F01285" wp14:textId="77777777">
          <w:pPr>
            <w:pStyle w:val="TOC1"/>
            <w:tabs>
              <w:tab w:val="right" w:leader="dot" w:pos="9350"/>
            </w:tabs>
            <w:rPr>
              <w:rFonts w:asciiTheme="minorHAnsi" w:hAnsiTheme="minorHAnsi" w:eastAsiaTheme="minorEastAsia"/>
              <w:noProof/>
              <w:sz w:val="22"/>
              <w:lang w:val="en-US"/>
            </w:rPr>
          </w:pPr>
          <w:hyperlink w:history="1" w:anchor="_Toc231928293">
            <w:r w:rsidRPr="00F626DB" w:rsidR="00FE0EB4">
              <w:rPr>
                <w:rStyle w:val="Hyperlink"/>
                <w:noProof/>
              </w:rPr>
              <w:t>3. Research Methodology</w:t>
            </w:r>
            <w:r w:rsidR="00FE0EB4">
              <w:rPr>
                <w:noProof/>
                <w:webHidden/>
              </w:rPr>
              <w:tab/>
            </w:r>
            <w:r w:rsidR="00FE0EB4">
              <w:rPr>
                <w:noProof/>
                <w:webHidden/>
              </w:rPr>
              <w:fldChar w:fldCharType="begin"/>
            </w:r>
            <w:r w:rsidR="00FE0EB4">
              <w:rPr>
                <w:noProof/>
                <w:webHidden/>
              </w:rPr>
              <w:instrText xml:space="preserve"> PAGEREF _Toc231928293 \h </w:instrText>
            </w:r>
            <w:r w:rsidR="00FE0EB4">
              <w:rPr>
                <w:noProof/>
                <w:webHidden/>
              </w:rPr>
            </w:r>
            <w:r w:rsidR="00FE0EB4">
              <w:rPr>
                <w:noProof/>
                <w:webHidden/>
              </w:rPr>
              <w:fldChar w:fldCharType="separate"/>
            </w:r>
            <w:r w:rsidR="00FE0EB4">
              <w:rPr>
                <w:noProof/>
                <w:webHidden/>
              </w:rPr>
              <w:t>8</w:t>
            </w:r>
            <w:r w:rsidR="00FE0EB4">
              <w:rPr>
                <w:noProof/>
                <w:webHidden/>
              </w:rPr>
              <w:fldChar w:fldCharType="end"/>
            </w:r>
          </w:hyperlink>
        </w:p>
        <w:p xmlns:wp14="http://schemas.microsoft.com/office/word/2010/wordml" w:rsidR="00FE0EB4" w:rsidRDefault="00AC4E93" w14:paraId="40F82FB1" wp14:textId="77777777">
          <w:pPr>
            <w:pStyle w:val="TOC2"/>
            <w:tabs>
              <w:tab w:val="right" w:leader="dot" w:pos="9350"/>
            </w:tabs>
            <w:rPr>
              <w:rFonts w:asciiTheme="minorHAnsi" w:hAnsiTheme="minorHAnsi" w:eastAsiaTheme="minorEastAsia"/>
              <w:noProof/>
              <w:sz w:val="22"/>
              <w:lang w:val="en-US"/>
            </w:rPr>
          </w:pPr>
          <w:hyperlink w:history="1" w:anchor="_Toc231928294">
            <w:r w:rsidRPr="00F626DB" w:rsidR="00FE0EB4">
              <w:rPr>
                <w:rStyle w:val="Hyperlink"/>
                <w:noProof/>
              </w:rPr>
              <w:t>3.1 Research Philosophy</w:t>
            </w:r>
            <w:r w:rsidR="00FE0EB4">
              <w:rPr>
                <w:noProof/>
                <w:webHidden/>
              </w:rPr>
              <w:tab/>
            </w:r>
            <w:r w:rsidR="00FE0EB4">
              <w:rPr>
                <w:noProof/>
                <w:webHidden/>
              </w:rPr>
              <w:fldChar w:fldCharType="begin"/>
            </w:r>
            <w:r w:rsidR="00FE0EB4">
              <w:rPr>
                <w:noProof/>
                <w:webHidden/>
              </w:rPr>
              <w:instrText xml:space="preserve"> PAGEREF _Toc231928294 \h </w:instrText>
            </w:r>
            <w:r w:rsidR="00FE0EB4">
              <w:rPr>
                <w:noProof/>
                <w:webHidden/>
              </w:rPr>
            </w:r>
            <w:r w:rsidR="00FE0EB4">
              <w:rPr>
                <w:noProof/>
                <w:webHidden/>
              </w:rPr>
              <w:fldChar w:fldCharType="separate"/>
            </w:r>
            <w:r w:rsidR="00FE0EB4">
              <w:rPr>
                <w:noProof/>
                <w:webHidden/>
              </w:rPr>
              <w:t>8</w:t>
            </w:r>
            <w:r w:rsidR="00FE0EB4">
              <w:rPr>
                <w:noProof/>
                <w:webHidden/>
              </w:rPr>
              <w:fldChar w:fldCharType="end"/>
            </w:r>
          </w:hyperlink>
        </w:p>
        <w:p xmlns:wp14="http://schemas.microsoft.com/office/word/2010/wordml" w:rsidR="00FE0EB4" w:rsidRDefault="00AC4E93" w14:paraId="5C30526F" wp14:textId="77777777">
          <w:pPr>
            <w:pStyle w:val="TOC2"/>
            <w:tabs>
              <w:tab w:val="right" w:leader="dot" w:pos="9350"/>
            </w:tabs>
            <w:rPr>
              <w:rFonts w:asciiTheme="minorHAnsi" w:hAnsiTheme="minorHAnsi" w:eastAsiaTheme="minorEastAsia"/>
              <w:noProof/>
              <w:sz w:val="22"/>
              <w:lang w:val="en-US"/>
            </w:rPr>
          </w:pPr>
          <w:hyperlink w:history="1" w:anchor="_Toc231928295">
            <w:r w:rsidRPr="00F626DB" w:rsidR="00FE0EB4">
              <w:rPr>
                <w:rStyle w:val="Hyperlink"/>
                <w:noProof/>
              </w:rPr>
              <w:t>3.2 Research Approach</w:t>
            </w:r>
            <w:r w:rsidR="00FE0EB4">
              <w:rPr>
                <w:noProof/>
                <w:webHidden/>
              </w:rPr>
              <w:tab/>
            </w:r>
            <w:r w:rsidR="00FE0EB4">
              <w:rPr>
                <w:noProof/>
                <w:webHidden/>
              </w:rPr>
              <w:fldChar w:fldCharType="begin"/>
            </w:r>
            <w:r w:rsidR="00FE0EB4">
              <w:rPr>
                <w:noProof/>
                <w:webHidden/>
              </w:rPr>
              <w:instrText xml:space="preserve"> PAGEREF _Toc231928295 \h </w:instrText>
            </w:r>
            <w:r w:rsidR="00FE0EB4">
              <w:rPr>
                <w:noProof/>
                <w:webHidden/>
              </w:rPr>
            </w:r>
            <w:r w:rsidR="00FE0EB4">
              <w:rPr>
                <w:noProof/>
                <w:webHidden/>
              </w:rPr>
              <w:fldChar w:fldCharType="separate"/>
            </w:r>
            <w:r w:rsidR="00FE0EB4">
              <w:rPr>
                <w:noProof/>
                <w:webHidden/>
              </w:rPr>
              <w:t>8</w:t>
            </w:r>
            <w:r w:rsidR="00FE0EB4">
              <w:rPr>
                <w:noProof/>
                <w:webHidden/>
              </w:rPr>
              <w:fldChar w:fldCharType="end"/>
            </w:r>
          </w:hyperlink>
        </w:p>
        <w:p xmlns:wp14="http://schemas.microsoft.com/office/word/2010/wordml" w:rsidR="00FE0EB4" w:rsidRDefault="00AC4E93" w14:paraId="64CE1BBE" wp14:textId="77777777">
          <w:pPr>
            <w:pStyle w:val="TOC2"/>
            <w:tabs>
              <w:tab w:val="right" w:leader="dot" w:pos="9350"/>
            </w:tabs>
            <w:rPr>
              <w:rFonts w:asciiTheme="minorHAnsi" w:hAnsiTheme="minorHAnsi" w:eastAsiaTheme="minorEastAsia"/>
              <w:noProof/>
              <w:sz w:val="22"/>
              <w:lang w:val="en-US"/>
            </w:rPr>
          </w:pPr>
          <w:hyperlink w:history="1" w:anchor="_Toc231928296">
            <w:r w:rsidRPr="00F626DB" w:rsidR="00FE0EB4">
              <w:rPr>
                <w:rStyle w:val="Hyperlink"/>
                <w:noProof/>
              </w:rPr>
              <w:t>3.3 Research Choice</w:t>
            </w:r>
            <w:r w:rsidR="00FE0EB4">
              <w:rPr>
                <w:noProof/>
                <w:webHidden/>
              </w:rPr>
              <w:tab/>
            </w:r>
            <w:r w:rsidR="00FE0EB4">
              <w:rPr>
                <w:noProof/>
                <w:webHidden/>
              </w:rPr>
              <w:fldChar w:fldCharType="begin"/>
            </w:r>
            <w:r w:rsidR="00FE0EB4">
              <w:rPr>
                <w:noProof/>
                <w:webHidden/>
              </w:rPr>
              <w:instrText xml:space="preserve"> PAGEREF _Toc231928296 \h </w:instrText>
            </w:r>
            <w:r w:rsidR="00FE0EB4">
              <w:rPr>
                <w:noProof/>
                <w:webHidden/>
              </w:rPr>
            </w:r>
            <w:r w:rsidR="00FE0EB4">
              <w:rPr>
                <w:noProof/>
                <w:webHidden/>
              </w:rPr>
              <w:fldChar w:fldCharType="separate"/>
            </w:r>
            <w:r w:rsidR="00FE0EB4">
              <w:rPr>
                <w:noProof/>
                <w:webHidden/>
              </w:rPr>
              <w:t>9</w:t>
            </w:r>
            <w:r w:rsidR="00FE0EB4">
              <w:rPr>
                <w:noProof/>
                <w:webHidden/>
              </w:rPr>
              <w:fldChar w:fldCharType="end"/>
            </w:r>
          </w:hyperlink>
        </w:p>
        <w:p xmlns:wp14="http://schemas.microsoft.com/office/word/2010/wordml" w:rsidR="00FE0EB4" w:rsidRDefault="00AC4E93" w14:paraId="118CB620" wp14:textId="77777777">
          <w:pPr>
            <w:pStyle w:val="TOC2"/>
            <w:tabs>
              <w:tab w:val="right" w:leader="dot" w:pos="9350"/>
            </w:tabs>
            <w:rPr>
              <w:rFonts w:asciiTheme="minorHAnsi" w:hAnsiTheme="minorHAnsi" w:eastAsiaTheme="minorEastAsia"/>
              <w:noProof/>
              <w:sz w:val="22"/>
              <w:lang w:val="en-US"/>
            </w:rPr>
          </w:pPr>
          <w:hyperlink w:history="1" w:anchor="_Toc231928297">
            <w:r w:rsidRPr="00F626DB" w:rsidR="00FE0EB4">
              <w:rPr>
                <w:rStyle w:val="Hyperlink"/>
                <w:noProof/>
              </w:rPr>
              <w:t>3.4 Research Strategy</w:t>
            </w:r>
            <w:r w:rsidR="00FE0EB4">
              <w:rPr>
                <w:noProof/>
                <w:webHidden/>
              </w:rPr>
              <w:tab/>
            </w:r>
            <w:r w:rsidR="00FE0EB4">
              <w:rPr>
                <w:noProof/>
                <w:webHidden/>
              </w:rPr>
              <w:fldChar w:fldCharType="begin"/>
            </w:r>
            <w:r w:rsidR="00FE0EB4">
              <w:rPr>
                <w:noProof/>
                <w:webHidden/>
              </w:rPr>
              <w:instrText xml:space="preserve"> PAGEREF _Toc231928297 \h </w:instrText>
            </w:r>
            <w:r w:rsidR="00FE0EB4">
              <w:rPr>
                <w:noProof/>
                <w:webHidden/>
              </w:rPr>
            </w:r>
            <w:r w:rsidR="00FE0EB4">
              <w:rPr>
                <w:noProof/>
                <w:webHidden/>
              </w:rPr>
              <w:fldChar w:fldCharType="separate"/>
            </w:r>
            <w:r w:rsidR="00FE0EB4">
              <w:rPr>
                <w:noProof/>
                <w:webHidden/>
              </w:rPr>
              <w:t>9</w:t>
            </w:r>
            <w:r w:rsidR="00FE0EB4">
              <w:rPr>
                <w:noProof/>
                <w:webHidden/>
              </w:rPr>
              <w:fldChar w:fldCharType="end"/>
            </w:r>
          </w:hyperlink>
        </w:p>
        <w:p xmlns:wp14="http://schemas.microsoft.com/office/word/2010/wordml" w:rsidR="00FE0EB4" w:rsidRDefault="00AC4E93" w14:paraId="6D2DA0C4" wp14:textId="77777777">
          <w:pPr>
            <w:pStyle w:val="TOC2"/>
            <w:tabs>
              <w:tab w:val="right" w:leader="dot" w:pos="9350"/>
            </w:tabs>
            <w:rPr>
              <w:rFonts w:asciiTheme="minorHAnsi" w:hAnsiTheme="minorHAnsi" w:eastAsiaTheme="minorEastAsia"/>
              <w:noProof/>
              <w:sz w:val="22"/>
              <w:lang w:val="en-US"/>
            </w:rPr>
          </w:pPr>
          <w:hyperlink w:history="1" w:anchor="_Toc231928298">
            <w:r w:rsidRPr="00F626DB" w:rsidR="00FE0EB4">
              <w:rPr>
                <w:rStyle w:val="Hyperlink"/>
                <w:noProof/>
              </w:rPr>
              <w:t>3.5 Time Horizon</w:t>
            </w:r>
            <w:r w:rsidR="00FE0EB4">
              <w:rPr>
                <w:noProof/>
                <w:webHidden/>
              </w:rPr>
              <w:tab/>
            </w:r>
            <w:r w:rsidR="00FE0EB4">
              <w:rPr>
                <w:noProof/>
                <w:webHidden/>
              </w:rPr>
              <w:fldChar w:fldCharType="begin"/>
            </w:r>
            <w:r w:rsidR="00FE0EB4">
              <w:rPr>
                <w:noProof/>
                <w:webHidden/>
              </w:rPr>
              <w:instrText xml:space="preserve"> PAGEREF _Toc231928298 \h </w:instrText>
            </w:r>
            <w:r w:rsidR="00FE0EB4">
              <w:rPr>
                <w:noProof/>
                <w:webHidden/>
              </w:rPr>
            </w:r>
            <w:r w:rsidR="00FE0EB4">
              <w:rPr>
                <w:noProof/>
                <w:webHidden/>
              </w:rPr>
              <w:fldChar w:fldCharType="separate"/>
            </w:r>
            <w:r w:rsidR="00FE0EB4">
              <w:rPr>
                <w:noProof/>
                <w:webHidden/>
              </w:rPr>
              <w:t>9</w:t>
            </w:r>
            <w:r w:rsidR="00FE0EB4">
              <w:rPr>
                <w:noProof/>
                <w:webHidden/>
              </w:rPr>
              <w:fldChar w:fldCharType="end"/>
            </w:r>
          </w:hyperlink>
        </w:p>
        <w:p xmlns:wp14="http://schemas.microsoft.com/office/word/2010/wordml" w:rsidR="00FE0EB4" w:rsidRDefault="00AC4E93" w14:paraId="53343373" wp14:textId="77777777">
          <w:pPr>
            <w:pStyle w:val="TOC2"/>
            <w:tabs>
              <w:tab w:val="right" w:leader="dot" w:pos="9350"/>
            </w:tabs>
            <w:rPr>
              <w:rFonts w:asciiTheme="minorHAnsi" w:hAnsiTheme="minorHAnsi" w:eastAsiaTheme="minorEastAsia"/>
              <w:noProof/>
              <w:sz w:val="22"/>
              <w:lang w:val="en-US"/>
            </w:rPr>
          </w:pPr>
          <w:hyperlink w:history="1" w:anchor="_Toc231928299">
            <w:r w:rsidRPr="00F626DB" w:rsidR="00FE0EB4">
              <w:rPr>
                <w:rStyle w:val="Hyperlink"/>
                <w:noProof/>
              </w:rPr>
              <w:t>3.6 Data Collection and Source Selection</w:t>
            </w:r>
            <w:r w:rsidR="00FE0EB4">
              <w:rPr>
                <w:noProof/>
                <w:webHidden/>
              </w:rPr>
              <w:tab/>
            </w:r>
            <w:r w:rsidR="00FE0EB4">
              <w:rPr>
                <w:noProof/>
                <w:webHidden/>
              </w:rPr>
              <w:fldChar w:fldCharType="begin"/>
            </w:r>
            <w:r w:rsidR="00FE0EB4">
              <w:rPr>
                <w:noProof/>
                <w:webHidden/>
              </w:rPr>
              <w:instrText xml:space="preserve"> PAGEREF _Toc231928299 \h </w:instrText>
            </w:r>
            <w:r w:rsidR="00FE0EB4">
              <w:rPr>
                <w:noProof/>
                <w:webHidden/>
              </w:rPr>
            </w:r>
            <w:r w:rsidR="00FE0EB4">
              <w:rPr>
                <w:noProof/>
                <w:webHidden/>
              </w:rPr>
              <w:fldChar w:fldCharType="separate"/>
            </w:r>
            <w:r w:rsidR="00FE0EB4">
              <w:rPr>
                <w:noProof/>
                <w:webHidden/>
              </w:rPr>
              <w:t>9</w:t>
            </w:r>
            <w:r w:rsidR="00FE0EB4">
              <w:rPr>
                <w:noProof/>
                <w:webHidden/>
              </w:rPr>
              <w:fldChar w:fldCharType="end"/>
            </w:r>
          </w:hyperlink>
        </w:p>
        <w:p xmlns:wp14="http://schemas.microsoft.com/office/word/2010/wordml" w:rsidR="00FE0EB4" w:rsidRDefault="00AC4E93" w14:paraId="0699C60D" wp14:textId="77777777">
          <w:pPr>
            <w:pStyle w:val="TOC2"/>
            <w:tabs>
              <w:tab w:val="right" w:leader="dot" w:pos="9350"/>
            </w:tabs>
            <w:rPr>
              <w:rFonts w:asciiTheme="minorHAnsi" w:hAnsiTheme="minorHAnsi" w:eastAsiaTheme="minorEastAsia"/>
              <w:noProof/>
              <w:sz w:val="22"/>
              <w:lang w:val="en-US"/>
            </w:rPr>
          </w:pPr>
          <w:hyperlink w:history="1" w:anchor="_Toc231928300">
            <w:r w:rsidRPr="00F626DB" w:rsidR="00FE0EB4">
              <w:rPr>
                <w:rStyle w:val="Hyperlink"/>
                <w:noProof/>
              </w:rPr>
              <w:t>3.7 Data Analysis</w:t>
            </w:r>
            <w:r w:rsidR="00FE0EB4">
              <w:rPr>
                <w:noProof/>
                <w:webHidden/>
              </w:rPr>
              <w:tab/>
            </w:r>
            <w:r w:rsidR="00FE0EB4">
              <w:rPr>
                <w:noProof/>
                <w:webHidden/>
              </w:rPr>
              <w:fldChar w:fldCharType="begin"/>
            </w:r>
            <w:r w:rsidR="00FE0EB4">
              <w:rPr>
                <w:noProof/>
                <w:webHidden/>
              </w:rPr>
              <w:instrText xml:space="preserve"> PAGEREF _Toc231928300 \h </w:instrText>
            </w:r>
            <w:r w:rsidR="00FE0EB4">
              <w:rPr>
                <w:noProof/>
                <w:webHidden/>
              </w:rPr>
            </w:r>
            <w:r w:rsidR="00FE0EB4">
              <w:rPr>
                <w:noProof/>
                <w:webHidden/>
              </w:rPr>
              <w:fldChar w:fldCharType="separate"/>
            </w:r>
            <w:r w:rsidR="00FE0EB4">
              <w:rPr>
                <w:noProof/>
                <w:webHidden/>
              </w:rPr>
              <w:t>10</w:t>
            </w:r>
            <w:r w:rsidR="00FE0EB4">
              <w:rPr>
                <w:noProof/>
                <w:webHidden/>
              </w:rPr>
              <w:fldChar w:fldCharType="end"/>
            </w:r>
          </w:hyperlink>
        </w:p>
        <w:p xmlns:wp14="http://schemas.microsoft.com/office/word/2010/wordml" w:rsidR="00FE0EB4" w:rsidRDefault="00AC4E93" w14:paraId="72AA7E36" wp14:textId="77777777">
          <w:pPr>
            <w:pStyle w:val="TOC2"/>
            <w:tabs>
              <w:tab w:val="right" w:leader="dot" w:pos="9350"/>
            </w:tabs>
            <w:rPr>
              <w:rFonts w:asciiTheme="minorHAnsi" w:hAnsiTheme="minorHAnsi" w:eastAsiaTheme="minorEastAsia"/>
              <w:noProof/>
              <w:sz w:val="22"/>
              <w:lang w:val="en-US"/>
            </w:rPr>
          </w:pPr>
          <w:hyperlink w:history="1" w:anchor="_Toc231928301">
            <w:r w:rsidRPr="00F626DB" w:rsidR="00FE0EB4">
              <w:rPr>
                <w:rStyle w:val="Hyperlink"/>
                <w:noProof/>
              </w:rPr>
              <w:t>3.8 Ethical Considerations</w:t>
            </w:r>
            <w:r w:rsidR="00FE0EB4">
              <w:rPr>
                <w:noProof/>
                <w:webHidden/>
              </w:rPr>
              <w:tab/>
            </w:r>
            <w:r w:rsidR="00FE0EB4">
              <w:rPr>
                <w:noProof/>
                <w:webHidden/>
              </w:rPr>
              <w:fldChar w:fldCharType="begin"/>
            </w:r>
            <w:r w:rsidR="00FE0EB4">
              <w:rPr>
                <w:noProof/>
                <w:webHidden/>
              </w:rPr>
              <w:instrText xml:space="preserve"> PAGEREF _Toc231928301 \h </w:instrText>
            </w:r>
            <w:r w:rsidR="00FE0EB4">
              <w:rPr>
                <w:noProof/>
                <w:webHidden/>
              </w:rPr>
            </w:r>
            <w:r w:rsidR="00FE0EB4">
              <w:rPr>
                <w:noProof/>
                <w:webHidden/>
              </w:rPr>
              <w:fldChar w:fldCharType="separate"/>
            </w:r>
            <w:r w:rsidR="00FE0EB4">
              <w:rPr>
                <w:noProof/>
                <w:webHidden/>
              </w:rPr>
              <w:t>10</w:t>
            </w:r>
            <w:r w:rsidR="00FE0EB4">
              <w:rPr>
                <w:noProof/>
                <w:webHidden/>
              </w:rPr>
              <w:fldChar w:fldCharType="end"/>
            </w:r>
          </w:hyperlink>
        </w:p>
        <w:p xmlns:wp14="http://schemas.microsoft.com/office/word/2010/wordml" w:rsidR="00FE0EB4" w:rsidRDefault="00AC4E93" w14:paraId="42B2935C" wp14:textId="77777777">
          <w:pPr>
            <w:pStyle w:val="TOC2"/>
            <w:tabs>
              <w:tab w:val="right" w:leader="dot" w:pos="9350"/>
            </w:tabs>
            <w:rPr>
              <w:rFonts w:asciiTheme="minorHAnsi" w:hAnsiTheme="minorHAnsi" w:eastAsiaTheme="minorEastAsia"/>
              <w:noProof/>
              <w:sz w:val="22"/>
              <w:lang w:val="en-US"/>
            </w:rPr>
          </w:pPr>
          <w:hyperlink w:history="1" w:anchor="_Toc231928302">
            <w:r w:rsidRPr="00F626DB" w:rsidR="00FE0EB4">
              <w:rPr>
                <w:rStyle w:val="Hyperlink"/>
                <w:noProof/>
              </w:rPr>
              <w:t>3.9 Risk and Mitigation Measures</w:t>
            </w:r>
            <w:r w:rsidR="00FE0EB4">
              <w:rPr>
                <w:noProof/>
                <w:webHidden/>
              </w:rPr>
              <w:tab/>
            </w:r>
            <w:r w:rsidR="00FE0EB4">
              <w:rPr>
                <w:noProof/>
                <w:webHidden/>
              </w:rPr>
              <w:fldChar w:fldCharType="begin"/>
            </w:r>
            <w:r w:rsidR="00FE0EB4">
              <w:rPr>
                <w:noProof/>
                <w:webHidden/>
              </w:rPr>
              <w:instrText xml:space="preserve"> PAGEREF _Toc231928302 \h </w:instrText>
            </w:r>
            <w:r w:rsidR="00FE0EB4">
              <w:rPr>
                <w:noProof/>
                <w:webHidden/>
              </w:rPr>
            </w:r>
            <w:r w:rsidR="00FE0EB4">
              <w:rPr>
                <w:noProof/>
                <w:webHidden/>
              </w:rPr>
              <w:fldChar w:fldCharType="separate"/>
            </w:r>
            <w:r w:rsidR="00FE0EB4">
              <w:rPr>
                <w:noProof/>
                <w:webHidden/>
              </w:rPr>
              <w:t>11</w:t>
            </w:r>
            <w:r w:rsidR="00FE0EB4">
              <w:rPr>
                <w:noProof/>
                <w:webHidden/>
              </w:rPr>
              <w:fldChar w:fldCharType="end"/>
            </w:r>
          </w:hyperlink>
        </w:p>
        <w:p xmlns:wp14="http://schemas.microsoft.com/office/word/2010/wordml" w:rsidR="00FE0EB4" w:rsidRDefault="00AC4E93" w14:paraId="1D944C55" wp14:textId="77777777">
          <w:pPr>
            <w:pStyle w:val="TOC2"/>
            <w:tabs>
              <w:tab w:val="right" w:leader="dot" w:pos="9350"/>
            </w:tabs>
            <w:rPr>
              <w:rFonts w:asciiTheme="minorHAnsi" w:hAnsiTheme="minorHAnsi" w:eastAsiaTheme="minorEastAsia"/>
              <w:noProof/>
              <w:sz w:val="22"/>
              <w:lang w:val="en-US"/>
            </w:rPr>
          </w:pPr>
          <w:hyperlink w:history="1" w:anchor="_Toc231928303">
            <w:r w:rsidRPr="00F626DB" w:rsidR="00FE0EB4">
              <w:rPr>
                <w:rStyle w:val="Hyperlink"/>
                <w:noProof/>
              </w:rPr>
              <w:t>4. Research Timeline</w:t>
            </w:r>
            <w:r w:rsidR="00FE0EB4">
              <w:rPr>
                <w:noProof/>
                <w:webHidden/>
              </w:rPr>
              <w:tab/>
            </w:r>
            <w:r w:rsidR="00FE0EB4">
              <w:rPr>
                <w:noProof/>
                <w:webHidden/>
              </w:rPr>
              <w:fldChar w:fldCharType="begin"/>
            </w:r>
            <w:r w:rsidR="00FE0EB4">
              <w:rPr>
                <w:noProof/>
                <w:webHidden/>
              </w:rPr>
              <w:instrText xml:space="preserve"> PAGEREF _Toc231928303 \h </w:instrText>
            </w:r>
            <w:r w:rsidR="00FE0EB4">
              <w:rPr>
                <w:noProof/>
                <w:webHidden/>
              </w:rPr>
            </w:r>
            <w:r w:rsidR="00FE0EB4">
              <w:rPr>
                <w:noProof/>
                <w:webHidden/>
              </w:rPr>
              <w:fldChar w:fldCharType="separate"/>
            </w:r>
            <w:r w:rsidR="00FE0EB4">
              <w:rPr>
                <w:noProof/>
                <w:webHidden/>
              </w:rPr>
              <w:t>12</w:t>
            </w:r>
            <w:r w:rsidR="00FE0EB4">
              <w:rPr>
                <w:noProof/>
                <w:webHidden/>
              </w:rPr>
              <w:fldChar w:fldCharType="end"/>
            </w:r>
          </w:hyperlink>
        </w:p>
        <w:p xmlns:wp14="http://schemas.microsoft.com/office/word/2010/wordml" w:rsidR="00FE0EB4" w:rsidRDefault="00AC4E93" w14:paraId="5E8D47DD" wp14:textId="77777777">
          <w:pPr>
            <w:pStyle w:val="TOC1"/>
            <w:tabs>
              <w:tab w:val="right" w:leader="dot" w:pos="9350"/>
            </w:tabs>
            <w:rPr>
              <w:rFonts w:asciiTheme="minorHAnsi" w:hAnsiTheme="minorHAnsi" w:eastAsiaTheme="minorEastAsia"/>
              <w:noProof/>
              <w:sz w:val="22"/>
              <w:lang w:val="en-US"/>
            </w:rPr>
          </w:pPr>
          <w:hyperlink w:history="1" w:anchor="_Toc231928304">
            <w:r w:rsidRPr="00F626DB" w:rsidR="00FE0EB4">
              <w:rPr>
                <w:rStyle w:val="Hyperlink"/>
                <w:rFonts w:cs="Times New Roman"/>
                <w:noProof/>
              </w:rPr>
              <w:t>References</w:t>
            </w:r>
            <w:r w:rsidR="00FE0EB4">
              <w:rPr>
                <w:noProof/>
                <w:webHidden/>
              </w:rPr>
              <w:tab/>
            </w:r>
            <w:r w:rsidR="00FE0EB4">
              <w:rPr>
                <w:noProof/>
                <w:webHidden/>
              </w:rPr>
              <w:fldChar w:fldCharType="begin"/>
            </w:r>
            <w:r w:rsidR="00FE0EB4">
              <w:rPr>
                <w:noProof/>
                <w:webHidden/>
              </w:rPr>
              <w:instrText xml:space="preserve"> PAGEREF _Toc231928304 \h </w:instrText>
            </w:r>
            <w:r w:rsidR="00FE0EB4">
              <w:rPr>
                <w:noProof/>
                <w:webHidden/>
              </w:rPr>
            </w:r>
            <w:r w:rsidR="00FE0EB4">
              <w:rPr>
                <w:noProof/>
                <w:webHidden/>
              </w:rPr>
              <w:fldChar w:fldCharType="separate"/>
            </w:r>
            <w:r w:rsidR="00FE0EB4">
              <w:rPr>
                <w:noProof/>
                <w:webHidden/>
              </w:rPr>
              <w:t>13</w:t>
            </w:r>
            <w:r w:rsidR="00FE0EB4">
              <w:rPr>
                <w:noProof/>
                <w:webHidden/>
              </w:rPr>
              <w:fldChar w:fldCharType="end"/>
            </w:r>
          </w:hyperlink>
        </w:p>
        <w:p xmlns:wp14="http://schemas.microsoft.com/office/word/2010/wordml" w:rsidRPr="00E93370" w:rsidR="00D8246C" w:rsidP="00495B10" w:rsidRDefault="00D8246C" w14:paraId="41C8F396" wp14:textId="77777777">
          <w:pPr>
            <w:rPr>
              <w:rFonts w:cs="Times New Roman"/>
            </w:rPr>
          </w:pPr>
          <w:r w:rsidRPr="00495B10">
            <w:rPr>
              <w:rFonts w:cs="Times New Roman"/>
              <w:b/>
              <w:bCs/>
              <w:noProof/>
              <w:sz w:val="22"/>
            </w:rPr>
            <w:fldChar w:fldCharType="end"/>
          </w:r>
        </w:p>
      </w:sdtContent>
    </w:sdt>
    <w:p xmlns:wp14="http://schemas.microsoft.com/office/word/2010/wordml" w:rsidRPr="00E93370" w:rsidR="00D8246C" w:rsidP="00D8246C" w:rsidRDefault="00EB3A3E" w14:paraId="32A36C38" wp14:textId="77777777">
      <w:pPr>
        <w:pStyle w:val="Heading1"/>
        <w:rPr>
          <w:rFonts w:cs="Times New Roman"/>
        </w:rPr>
      </w:pPr>
      <w:bookmarkStart w:name="_Toc231928280" w:id="0"/>
      <w:r>
        <w:rPr>
          <w:rFonts w:cs="Times New Roman"/>
        </w:rPr>
        <w:t xml:space="preserve">1. </w:t>
      </w:r>
      <w:r w:rsidRPr="00E93370" w:rsidR="00D8246C">
        <w:rPr>
          <w:rFonts w:cs="Times New Roman"/>
        </w:rPr>
        <w:t>Introduction</w:t>
      </w:r>
      <w:bookmarkEnd w:id="0"/>
    </w:p>
    <w:p xmlns:wp14="http://schemas.microsoft.com/office/word/2010/wordml" w:rsidRPr="00EB3A3E" w:rsidR="00EB3A3E" w:rsidP="00EB3A3E" w:rsidRDefault="00EB3A3E" w14:paraId="56F1A79C" wp14:textId="77777777">
      <w:pPr>
        <w:pStyle w:val="Heading2"/>
      </w:pPr>
      <w:bookmarkStart w:name="_Toc231928281" w:id="1"/>
      <w:r>
        <w:t xml:space="preserve">1.1 </w:t>
      </w:r>
      <w:r w:rsidRPr="00EB3A3E">
        <w:t>Background</w:t>
      </w:r>
      <w:bookmarkEnd w:id="1"/>
    </w:p>
    <w:p xmlns:wp14="http://schemas.microsoft.com/office/word/2010/wordml" w:rsidRPr="00EB3A3E" w:rsidR="00EB3A3E" w:rsidP="00EB3A3E" w:rsidRDefault="00EB3A3E" w14:paraId="3FC2501D" wp14:textId="77777777">
      <w:r w:rsidRPr="00EB3A3E">
        <w:t xml:space="preserve">The UK economy is entirely reliant on </w:t>
      </w:r>
      <w:r w:rsidR="000B4B0E">
        <w:t>Small and Medium Enterprises (SMEs)</w:t>
      </w:r>
      <w:bookmarkStart w:name="_GoBack" w:id="2"/>
      <w:bookmarkEnd w:id="2"/>
      <w:r w:rsidRPr="00EB3A3E">
        <w:t xml:space="preserve">, which represent more than 99 per cent of all enterprises, around 5.49 million companies, and make up </w:t>
      </w:r>
      <w:r w:rsidRPr="00785A2D" w:rsidR="00785A2D">
        <w:t>£</w:t>
      </w:r>
      <w:r w:rsidRPr="00EB3A3E">
        <w:t>2.75 trillion in turnover in the private sector (</w:t>
      </w:r>
      <w:hyperlink w:tgtFrame="_blank" w:history="1" r:id="rId9">
        <w:r w:rsidRPr="00EB3A3E">
          <w:rPr>
            <w:rStyle w:val="Hyperlink"/>
            <w:color w:val="auto"/>
            <w:u w:val="none"/>
          </w:rPr>
          <w:t>Money.co.uk</w:t>
        </w:r>
      </w:hyperlink>
      <w:r w:rsidRPr="00EB3A3E">
        <w:t>, 2025). These companies are spread in various</w:t>
      </w:r>
      <w:r w:rsidR="00AE19F7">
        <w:t xml:space="preserve"> industries such as</w:t>
      </w:r>
      <w:r w:rsidRPr="00EB3A3E">
        <w:t xml:space="preserve"> </w:t>
      </w:r>
      <w:r w:rsidRPr="00AE19F7" w:rsidR="00AE19F7">
        <w:t>construction (15.8%), professional and technical services (13.7%), human health (11.9%), wholesale and retail (10.2%), accommodation and food services (9.9%) and IT services (9.3%)</w:t>
      </w:r>
      <w:r w:rsidR="00AE19F7">
        <w:t xml:space="preserve"> </w:t>
      </w:r>
      <w:r w:rsidRPr="00AE19F7" w:rsidR="00AE19F7">
        <w:t>(House</w:t>
      </w:r>
      <w:r w:rsidRPr="00EB3A3E">
        <w:t xml:space="preserve"> of Commons Library, 2025). In the period 2020-2025, the UK SMEs experienced consecutive and overlapping economic shocks, such as the COVID-19 pandemic, disruption of the supply chain, increased energy prices, high inflation, and a cost of living crisis</w:t>
      </w:r>
      <w:r w:rsidR="00AE19F7">
        <w:t xml:space="preserve"> (</w:t>
      </w:r>
      <w:proofErr w:type="spellStart"/>
      <w:r w:rsidR="00AE19F7">
        <w:t>Tawil</w:t>
      </w:r>
      <w:proofErr w:type="spellEnd"/>
      <w:r w:rsidR="00AE19F7">
        <w:t xml:space="preserve"> et al., </w:t>
      </w:r>
      <w:r w:rsidRPr="00AE19F7" w:rsidR="00AE19F7">
        <w:t>2024)</w:t>
      </w:r>
      <w:r w:rsidRPr="00AE19F7">
        <w:t>.</w:t>
      </w:r>
      <w:r w:rsidRPr="00EB3A3E">
        <w:t xml:space="preserve"> These incidences revealed serious flaws in cash flow management, demand planning and operational flexibility. Despite the fact that predictive analytics is a data-driven tool to predict and mitigate such disruptions, Mohamed and Weber (2020) discovered that the adoption of predictive analytics among UK SMEs is still in the infancy stage because most companies are still cost-constrained and lack the necessary skills to implement the tool, which leaves them in a structural position to respond to future crises.</w:t>
      </w:r>
    </w:p>
    <w:p xmlns:wp14="http://schemas.microsoft.com/office/word/2010/wordml" w:rsidRPr="00EB3A3E" w:rsidR="00EB3A3E" w:rsidP="00EB3A3E" w:rsidRDefault="00EB3A3E" w14:paraId="7974FC0D" wp14:textId="77777777">
      <w:pPr>
        <w:pStyle w:val="Heading2"/>
      </w:pPr>
      <w:bookmarkStart w:name="_Toc231928282" w:id="3"/>
      <w:r>
        <w:t xml:space="preserve">1.2 </w:t>
      </w:r>
      <w:r w:rsidRPr="00EB3A3E">
        <w:t>Problem Statement</w:t>
      </w:r>
      <w:bookmarkEnd w:id="3"/>
    </w:p>
    <w:p xmlns:wp14="http://schemas.microsoft.com/office/word/2010/wordml" w:rsidRPr="00EB3A3E" w:rsidR="00EB3A3E" w:rsidP="00EB3A3E" w:rsidRDefault="00EB3A3E" w14:paraId="32F17983" wp14:textId="77777777">
      <w:r w:rsidRPr="00EB3A3E">
        <w:t>In spite of the rising number of predictive analytics solutions, 43 per cent of SMEs in the UK noted that in 2024 they had no intentions to implement AI or other sophisticated analytics, and the UK is ranked 25th in the world in terms of digital preparedness (</w:t>
      </w:r>
      <w:hyperlink w:tgtFrame="_blank" w:history="1" r:id="rId10">
        <w:r w:rsidRPr="00EB3A3E">
          <w:rPr>
            <w:rStyle w:val="Hyperlink"/>
            <w:color w:val="auto"/>
            <w:u w:val="none"/>
          </w:rPr>
          <w:t>GOV.UK</w:t>
        </w:r>
      </w:hyperlink>
      <w:r w:rsidRPr="00EB3A3E">
        <w:t xml:space="preserve">, 2025). It is so alarming, especially considering the fact that these tools directly respond to the vulnerabilities in the cash flow and demand forecast concerns that the economic crisis reveals. </w:t>
      </w:r>
      <w:proofErr w:type="spellStart"/>
      <w:r w:rsidRPr="00EB3A3E">
        <w:t>Tawil</w:t>
      </w:r>
      <w:proofErr w:type="spellEnd"/>
      <w:r w:rsidRPr="00EB3A3E">
        <w:t xml:space="preserve"> et al. (2024) affirm that cost, lack of technical capacity, and ineffective data infrastructure remain rampant among UK SMEs for being proactive in responding to a crisis. Moreover, although </w:t>
      </w:r>
      <w:proofErr w:type="spellStart"/>
      <w:r w:rsidRPr="00EB3A3E">
        <w:t>Andreeva</w:t>
      </w:r>
      <w:proofErr w:type="spellEnd"/>
      <w:r w:rsidRPr="00EB3A3E">
        <w:t xml:space="preserve"> et al. (2016) show that predictive modelling is capable of detecting risk patterns that are not noticed by the conventional tools, the majority of SMEs do not have the internal capacity to leverage this opportunity. As a result, the adoption is not balanced, and it is not yet evident to what extent </w:t>
      </w:r>
      <w:r w:rsidRPr="00EB3A3E">
        <w:t>predictive analytics helps to create operational resilience in case of economic crisis among the UK SMEs, which is the gap that this research fills.</w:t>
      </w:r>
    </w:p>
    <w:p xmlns:wp14="http://schemas.microsoft.com/office/word/2010/wordml" w:rsidRPr="00EB3A3E" w:rsidR="00EB3A3E" w:rsidP="00EB3A3E" w:rsidRDefault="00EB3A3E" w14:paraId="5B7AD874" wp14:textId="77777777">
      <w:pPr>
        <w:pStyle w:val="Heading2"/>
      </w:pPr>
      <w:bookmarkStart w:name="_Toc231928283" w:id="4"/>
      <w:r>
        <w:t xml:space="preserve">1.3 </w:t>
      </w:r>
      <w:r w:rsidRPr="00EB3A3E">
        <w:t>Research Aim</w:t>
      </w:r>
      <w:r w:rsidR="00495B10">
        <w:t>, Objectives, and Questions</w:t>
      </w:r>
      <w:bookmarkEnd w:id="4"/>
    </w:p>
    <w:p xmlns:wp14="http://schemas.microsoft.com/office/word/2010/wordml" w:rsidR="007A59FE" w:rsidP="007A59FE" w:rsidRDefault="007A59FE" w14:paraId="2B1594C7" wp14:textId="77777777">
      <w:r w:rsidRPr="007A59FE">
        <w:t>The aim of the research is to evaluate predictive analytics' efficacy in building operational resilience among UK SMEs during economic crises.</w:t>
      </w:r>
    </w:p>
    <w:p xmlns:wp14="http://schemas.microsoft.com/office/word/2010/wordml" w:rsidRPr="007A59FE" w:rsidR="007A59FE" w:rsidP="007A59FE" w:rsidRDefault="007A59FE" w14:paraId="106DD217" wp14:textId="77777777">
      <w:r w:rsidRPr="007A59FE">
        <w:rPr>
          <w:b/>
          <w:bCs/>
        </w:rPr>
        <w:t>Objectives</w:t>
      </w:r>
    </w:p>
    <w:p xmlns:wp14="http://schemas.microsoft.com/office/word/2010/wordml" w:rsidRPr="007A59FE" w:rsidR="007A59FE" w:rsidP="007A59FE" w:rsidRDefault="007A59FE" w14:paraId="723B5637" wp14:textId="77777777">
      <w:pPr>
        <w:numPr>
          <w:ilvl w:val="0"/>
          <w:numId w:val="5"/>
        </w:numPr>
      </w:pPr>
      <w:r w:rsidRPr="007A59FE">
        <w:t>To examine how predictive analytics tools are currently adopted by UK SMEs during economic crises</w:t>
      </w:r>
    </w:p>
    <w:p xmlns:wp14="http://schemas.microsoft.com/office/word/2010/wordml" w:rsidRPr="007A59FE" w:rsidR="007A59FE" w:rsidP="007A59FE" w:rsidRDefault="007A59FE" w14:paraId="4D6695B7" wp14:textId="77777777">
      <w:pPr>
        <w:numPr>
          <w:ilvl w:val="0"/>
          <w:numId w:val="5"/>
        </w:numPr>
      </w:pPr>
      <w:r w:rsidRPr="007A59FE">
        <w:t>To explore how predictive analytics use contributes to building operational resilience within UK SMEs today</w:t>
      </w:r>
    </w:p>
    <w:p xmlns:wp14="http://schemas.microsoft.com/office/word/2010/wordml" w:rsidRPr="007A59FE" w:rsidR="007A59FE" w:rsidP="007A59FE" w:rsidRDefault="007A59FE" w14:paraId="46EAAC47" wp14:textId="77777777">
      <w:pPr>
        <w:numPr>
          <w:ilvl w:val="0"/>
          <w:numId w:val="5"/>
        </w:numPr>
      </w:pPr>
      <w:r w:rsidRPr="007A59FE">
        <w:t>To identify the barriers limiting effective predictive analytics implementation among UK SMEs facing economic uncertainty</w:t>
      </w:r>
    </w:p>
    <w:p xmlns:wp14="http://schemas.microsoft.com/office/word/2010/wordml" w:rsidRPr="007A59FE" w:rsidR="007A59FE" w:rsidP="007A59FE" w:rsidRDefault="007A59FE" w14:paraId="32C074FF" wp14:textId="77777777">
      <w:pPr>
        <w:numPr>
          <w:ilvl w:val="0"/>
          <w:numId w:val="5"/>
        </w:numPr>
      </w:pPr>
      <w:r w:rsidRPr="007A59FE">
        <w:t>To recommend practical strategies enhancing predictive analytics adoption for strengthening operational resilience in UK SMEs</w:t>
      </w:r>
    </w:p>
    <w:p xmlns:wp14="http://schemas.microsoft.com/office/word/2010/wordml" w:rsidRPr="007A59FE" w:rsidR="007A59FE" w:rsidP="007A59FE" w:rsidRDefault="007A59FE" w14:paraId="592F817A" wp14:textId="77777777">
      <w:r w:rsidRPr="007A59FE">
        <w:rPr>
          <w:b/>
          <w:bCs/>
        </w:rPr>
        <w:t>Research Questions</w:t>
      </w:r>
    </w:p>
    <w:p xmlns:wp14="http://schemas.microsoft.com/office/word/2010/wordml" w:rsidRPr="007A59FE" w:rsidR="007A59FE" w:rsidP="007A59FE" w:rsidRDefault="007A59FE" w14:paraId="0C73191D" wp14:textId="77777777">
      <w:pPr>
        <w:numPr>
          <w:ilvl w:val="0"/>
          <w:numId w:val="6"/>
        </w:numPr>
      </w:pPr>
      <w:r w:rsidRPr="007A59FE">
        <w:t>How are predictive analytics tools currently adopted by UK SMEs during periods of economic crises?</w:t>
      </w:r>
    </w:p>
    <w:p xmlns:wp14="http://schemas.microsoft.com/office/word/2010/wordml" w:rsidRPr="007A59FE" w:rsidR="007A59FE" w:rsidP="007A59FE" w:rsidRDefault="007A59FE" w14:paraId="38DE8A0E" wp14:textId="77777777">
      <w:pPr>
        <w:numPr>
          <w:ilvl w:val="0"/>
          <w:numId w:val="6"/>
        </w:numPr>
      </w:pPr>
      <w:r w:rsidRPr="007A59FE">
        <w:t>In what ways does predictive analytics use contribute to operational resilience within UK SMEs today?</w:t>
      </w:r>
    </w:p>
    <w:p xmlns:wp14="http://schemas.microsoft.com/office/word/2010/wordml" w:rsidRPr="007A59FE" w:rsidR="007A59FE" w:rsidP="007A59FE" w:rsidRDefault="007A59FE" w14:paraId="423419B7" wp14:textId="77777777">
      <w:pPr>
        <w:numPr>
          <w:ilvl w:val="0"/>
          <w:numId w:val="6"/>
        </w:numPr>
      </w:pPr>
      <w:r w:rsidRPr="007A59FE">
        <w:t>What barriers currently limit effective predictive analytics implementation among UK SMEs facing economic uncertainty today?</w:t>
      </w:r>
    </w:p>
    <w:p xmlns:wp14="http://schemas.microsoft.com/office/word/2010/wordml" w:rsidRPr="007A59FE" w:rsidR="007A59FE" w:rsidP="007A59FE" w:rsidRDefault="007A59FE" w14:paraId="4BE79275" wp14:textId="77777777">
      <w:pPr>
        <w:numPr>
          <w:ilvl w:val="0"/>
          <w:numId w:val="6"/>
        </w:numPr>
      </w:pPr>
      <w:r w:rsidRPr="007A59FE">
        <w:t>What practical strategies could enhance predictive analytics adoption for strengthening operational resilience in UK SMEs?</w:t>
      </w:r>
    </w:p>
    <w:p xmlns:wp14="http://schemas.microsoft.com/office/word/2010/wordml" w:rsidR="00EB3A3E" w:rsidP="007A59FE" w:rsidRDefault="00EB3A3E" w14:paraId="72A3D3EC" wp14:textId="77777777">
      <w:r>
        <w:br w:type="page"/>
      </w:r>
    </w:p>
    <w:p xmlns:wp14="http://schemas.microsoft.com/office/word/2010/wordml" w:rsidRPr="00EB3A3E" w:rsidR="00EB3A3E" w:rsidP="00EB3A3E" w:rsidRDefault="00EB3A3E" w14:paraId="772CC87A" wp14:textId="77777777">
      <w:pPr>
        <w:pStyle w:val="Heading1"/>
      </w:pPr>
      <w:bookmarkStart w:name="_Toc231928284" w:id="5"/>
      <w:r w:rsidRPr="00EB3A3E">
        <w:t>2. Literature Review</w:t>
      </w:r>
      <w:bookmarkEnd w:id="5"/>
    </w:p>
    <w:p xmlns:wp14="http://schemas.microsoft.com/office/word/2010/wordml" w:rsidRPr="00EB3A3E" w:rsidR="00EB3A3E" w:rsidP="00EB3A3E" w:rsidRDefault="00EB3A3E" w14:paraId="5631CB5F" wp14:textId="77777777">
      <w:pPr>
        <w:pStyle w:val="Heading2"/>
      </w:pPr>
      <w:bookmarkStart w:name="_Toc231928285" w:id="6"/>
      <w:r w:rsidRPr="00EB3A3E">
        <w:t>2.1 Predictive Analytics</w:t>
      </w:r>
      <w:bookmarkEnd w:id="6"/>
    </w:p>
    <w:p xmlns:wp14="http://schemas.microsoft.com/office/word/2010/wordml" w:rsidRPr="00EB3A3E" w:rsidR="00EB3A3E" w:rsidP="00EB3A3E" w:rsidRDefault="00EB3A3E" w14:paraId="3951018D" wp14:textId="77777777">
      <w:r w:rsidRPr="00EB3A3E">
        <w:t xml:space="preserve">Predictive analytics uses statistical modelling, machine learning, and data mining on current and historical data to predict the future and business results (Kumar and Garg, 2018). Key tools are regression analysis, decision trees, random forests, neural networks and ARIMA time-series models, all of which are applicable to demand forecasting, cash flow prediction and risk identification. Gupta and George (2016) state that the effectiveness of tools does not only depend on their technical sophistication but hinges on the effectiveness of data infrastructure, human capital, and governance alignment. </w:t>
      </w:r>
      <w:proofErr w:type="spellStart"/>
      <w:r w:rsidRPr="00EB3A3E">
        <w:t>Gunasekaran</w:t>
      </w:r>
      <w:proofErr w:type="spellEnd"/>
      <w:r w:rsidRPr="00EB3A3E">
        <w:t xml:space="preserve"> et al. (2017) also reveal that predictive analytics that are integrated into operational processes have a positive impact on both supply chain and organisational performance and that incorporation into standard decision-making is the key feature to achieve quantifiable gains.</w:t>
      </w:r>
    </w:p>
    <w:p xmlns:wp14="http://schemas.microsoft.com/office/word/2010/wordml" w:rsidRPr="00EB3A3E" w:rsidR="00EB3A3E" w:rsidP="00EB3A3E" w:rsidRDefault="00EB3A3E" w14:paraId="5F0D7402" wp14:textId="77777777">
      <w:pPr>
        <w:pStyle w:val="Heading2"/>
      </w:pPr>
      <w:bookmarkStart w:name="_Toc231928286" w:id="7"/>
      <w:r w:rsidRPr="00EB3A3E">
        <w:t>2.2 Theoretical Framework</w:t>
      </w:r>
      <w:bookmarkEnd w:id="7"/>
    </w:p>
    <w:p xmlns:wp14="http://schemas.microsoft.com/office/word/2010/wordml" w:rsidRPr="00EB3A3E" w:rsidR="00EB3A3E" w:rsidP="00EB3A3E" w:rsidRDefault="00EB3A3E" w14:paraId="1FE5C7BE" wp14:textId="77777777">
      <w:pPr>
        <w:pStyle w:val="Heading3"/>
      </w:pPr>
      <w:bookmarkStart w:name="_Toc231928287" w:id="8"/>
      <w:r w:rsidRPr="00EB3A3E">
        <w:t>2.2.1 Technology Acceptance Model (TAM)</w:t>
      </w:r>
      <w:bookmarkEnd w:id="8"/>
    </w:p>
    <w:p xmlns:wp14="http://schemas.microsoft.com/office/word/2010/wordml" w:rsidRPr="00EB3A3E" w:rsidR="00EB3A3E" w:rsidP="00EB3A3E" w:rsidRDefault="00EB3A3E" w14:paraId="48139215" wp14:textId="77777777">
      <w:r w:rsidRPr="00EB3A3E">
        <w:t>The Technology Acceptance Model is the assumption that people will embrace technology at the basis of two beliefs: perceived usefulness and perceived ease of use (Davis, 1989). TAM in this study offers the prism through which the reasons behind acceptance and resistance of predictive analytics tools by the owners and managers of UK SMEs can be viewed. It describes the impact of the attitude towards analytical value and the complexity of operations on adoption decisions, especially in resource-constrained situations in economic crisis, which makes it directly applicable in the context of both adoption and obstacles to implementation in smaller firms.</w:t>
      </w:r>
    </w:p>
    <w:p xmlns:wp14="http://schemas.microsoft.com/office/word/2010/wordml" w:rsidRPr="00EB3A3E" w:rsidR="00EB3A3E" w:rsidP="00EB3A3E" w:rsidRDefault="00EB3A3E" w14:paraId="6C20B9E7" wp14:textId="77777777">
      <w:pPr>
        <w:pStyle w:val="Heading3"/>
      </w:pPr>
      <w:bookmarkStart w:name="_Toc231928288" w:id="9"/>
      <w:r w:rsidRPr="00EB3A3E">
        <w:t>2.2.2 Dynamic Capabilities Theory</w:t>
      </w:r>
      <w:bookmarkEnd w:id="9"/>
    </w:p>
    <w:p xmlns:wp14="http://schemas.microsoft.com/office/word/2010/wordml" w:rsidRPr="00EB3A3E" w:rsidR="00EB3A3E" w:rsidP="00EB3A3E" w:rsidRDefault="00EB3A3E" w14:paraId="58EAA485" wp14:textId="77777777">
      <w:r w:rsidRPr="00EB3A3E">
        <w:t>Dynamic Capabilities Theory posits that customer organisations acquire competitive advantage by sensing, seizing and reconfiguring operations in response to environmental change (</w:t>
      </w:r>
      <w:proofErr w:type="spellStart"/>
      <w:r w:rsidRPr="00EB3A3E">
        <w:t>Teece</w:t>
      </w:r>
      <w:proofErr w:type="spellEnd"/>
      <w:r w:rsidRPr="00EB3A3E">
        <w:t xml:space="preserve">, Pisano and </w:t>
      </w:r>
      <w:proofErr w:type="spellStart"/>
      <w:r w:rsidRPr="00EB3A3E">
        <w:t>Shuen</w:t>
      </w:r>
      <w:proofErr w:type="spellEnd"/>
      <w:r w:rsidRPr="00EB3A3E">
        <w:t>, 1997). This paper uses it to describe how the agility of UK SMEs adopting predictive analytics is built to be able to detect disruptions and recover more quickly in the event of an economic crisis, and it is directly associated with the capabilities of analytics as the strategic basis of how data-based tools can be transformed into crisis-resilient performance.</w:t>
      </w:r>
    </w:p>
    <w:p xmlns:wp14="http://schemas.microsoft.com/office/word/2010/wordml" w:rsidRPr="00EB3A3E" w:rsidR="00EB3A3E" w:rsidP="00EB3A3E" w:rsidRDefault="00EB3A3E" w14:paraId="6881CE2C" wp14:textId="77777777">
      <w:pPr>
        <w:pStyle w:val="Heading2"/>
      </w:pPr>
      <w:bookmarkStart w:name="_Toc231928289" w:id="10"/>
      <w:r w:rsidRPr="00EB3A3E">
        <w:t>2.3 Adoption of Predictive Analytics Tools by SMEs</w:t>
      </w:r>
      <w:bookmarkEnd w:id="10"/>
    </w:p>
    <w:p xmlns:wp14="http://schemas.microsoft.com/office/word/2010/wordml" w:rsidRPr="00EB3A3E" w:rsidR="00EB3A3E" w:rsidP="00EB3A3E" w:rsidRDefault="00EB3A3E" w14:paraId="1ABD0560" wp14:textId="77777777">
      <w:r w:rsidRPr="00EB3A3E">
        <w:t xml:space="preserve">The literature validates the increasing yet diffuse analytics adoption among SMEs, where there is still a significant gap between the availability of tools and their meaningful use. </w:t>
      </w:r>
      <w:proofErr w:type="spellStart"/>
      <w:r w:rsidRPr="00EB3A3E">
        <w:t>Ugbebor</w:t>
      </w:r>
      <w:proofErr w:type="spellEnd"/>
      <w:r w:rsidRPr="00EB3A3E">
        <w:t xml:space="preserve">, </w:t>
      </w:r>
      <w:proofErr w:type="spellStart"/>
      <w:r w:rsidRPr="00EB3A3E">
        <w:t>Adeteye</w:t>
      </w:r>
      <w:proofErr w:type="spellEnd"/>
      <w:r w:rsidRPr="00EB3A3E">
        <w:t xml:space="preserve"> and </w:t>
      </w:r>
      <w:proofErr w:type="spellStart"/>
      <w:r w:rsidRPr="00EB3A3E">
        <w:t>Ugbebor</w:t>
      </w:r>
      <w:proofErr w:type="spellEnd"/>
      <w:r w:rsidRPr="00EB3A3E">
        <w:t xml:space="preserve"> (2024) demonstrate that tools like random forest models and regression-based systems can have measurable gains, such as a 15-25% improvement in customer lifetime value, but more accurate tools are prohibitively expensive and require data, and this creates a stratification where only more well-resourced SMEs can use the transformative tools. </w:t>
      </w:r>
      <w:proofErr w:type="spellStart"/>
      <w:r w:rsidRPr="00EB3A3E">
        <w:t>Bogh</w:t>
      </w:r>
      <w:proofErr w:type="spellEnd"/>
      <w:r w:rsidRPr="00EB3A3E">
        <w:t xml:space="preserve"> et al. (2023) affirm that technically mature tools such as gradient boosting and LSTM networks are not perceived to be difficult, as this is the reason most SMEs remain at the awareness stage and not at the deployment stage, which is problematic in the assumptions that cloud democratisation has overcome the adoption gap. </w:t>
      </w:r>
      <w:proofErr w:type="spellStart"/>
      <w:r w:rsidRPr="00EB3A3E">
        <w:t>Maroufkhani</w:t>
      </w:r>
      <w:proofErr w:type="spellEnd"/>
      <w:r w:rsidRPr="00EB3A3E">
        <w:t xml:space="preserve"> et al. (2020) discover that the success of adoption depends on top management support and organisational readiness but not the availability of the tools. More importantly, Mohamed and Weber (2020) reveal that the UK SMEs, in particular, are left at the pre-analytics levels, as they use spreadsheets instead of specific platforms. Nevertheless, none of these studies discuss adoption in times of economic crisis, and thus the question remains unanswered whether the conditions of crisis increase urgency or further inhibit the capacity to adopt.</w:t>
      </w:r>
    </w:p>
    <w:p xmlns:wp14="http://schemas.microsoft.com/office/word/2010/wordml" w:rsidRPr="00EB3A3E" w:rsidR="00EB3A3E" w:rsidP="00EB3A3E" w:rsidRDefault="00EB3A3E" w14:paraId="41E22D8C" wp14:textId="77777777">
      <w:pPr>
        <w:pStyle w:val="Heading2"/>
      </w:pPr>
      <w:bookmarkStart w:name="_Toc231928290" w:id="11"/>
      <w:r w:rsidRPr="00EB3A3E">
        <w:t>2.4 Predictive Analytics and Operational Resilience in SMEs</w:t>
      </w:r>
      <w:bookmarkEnd w:id="11"/>
    </w:p>
    <w:p xmlns:wp14="http://schemas.microsoft.com/office/word/2010/wordml" w:rsidRPr="00EB3A3E" w:rsidR="00EB3A3E" w:rsidP="00EB3A3E" w:rsidRDefault="00EB3A3E" w14:paraId="4719A182" wp14:textId="77777777">
      <w:r w:rsidRPr="00EB3A3E">
        <w:t xml:space="preserve">Analytics capability is always associated with resilience outcomes that are more robust, but the circumstances under which this association can be made indicate significant constraints. </w:t>
      </w:r>
      <w:proofErr w:type="spellStart"/>
      <w:r w:rsidRPr="00EB3A3E">
        <w:t>Wamba</w:t>
      </w:r>
      <w:proofErr w:type="spellEnd"/>
      <w:r w:rsidRPr="00EB3A3E">
        <w:t xml:space="preserve"> et al. (2017) determine that analytics enhances firm performance when implemented with the approaches of dynamic capabilities instead of implemented as an independent technology, which is a significant difference between SMEs and larger firms that cannot implement tools as strategic strategies because of the presence of organisational structures. This is reinforced by Dubey et al. (2021), who find that the ability to perform analytics and organisational flexibility act as complements and only when combined result in significant supply chain resilience, indicating that investing in analytics without operational agility, a company gains limited capacity to respond to a crisis. </w:t>
      </w:r>
      <w:proofErr w:type="spellStart"/>
      <w:r w:rsidRPr="00EB3A3E">
        <w:t>Mikalef</w:t>
      </w:r>
      <w:proofErr w:type="spellEnd"/>
      <w:r w:rsidRPr="00EB3A3E">
        <w:t xml:space="preserve"> et al. (2019) contribute by stating that environmental volatility enhances the benefits of analytics, such that crisis-sensitive SMEs are expected to reap the largest benefits, but such evidence is based on the experiences of large firms and cannot be directly applicable to </w:t>
      </w:r>
      <w:r w:rsidRPr="00EB3A3E">
        <w:t xml:space="preserve">smaller firms. Moreover, </w:t>
      </w:r>
      <w:proofErr w:type="spellStart"/>
      <w:r w:rsidRPr="00EB3A3E">
        <w:t>Carayannis</w:t>
      </w:r>
      <w:proofErr w:type="spellEnd"/>
      <w:r w:rsidRPr="00EB3A3E">
        <w:t xml:space="preserve"> et al. (2025) admit that models connecting AI with SME resilience are still theoretical and not experimentally proven in UK-specific or crisis-orientated environments, which validates the considerable research gap that this study fills.</w:t>
      </w:r>
    </w:p>
    <w:p xmlns:wp14="http://schemas.microsoft.com/office/word/2010/wordml" w:rsidRPr="00EB3A3E" w:rsidR="00EB3A3E" w:rsidP="00EB3A3E" w:rsidRDefault="00EB3A3E" w14:paraId="070ADD74" wp14:textId="77777777">
      <w:pPr>
        <w:pStyle w:val="Heading2"/>
      </w:pPr>
      <w:bookmarkStart w:name="_Toc231928291" w:id="12"/>
      <w:r w:rsidRPr="00EB3A3E">
        <w:t>2.5 Barriers to Predictive Analytics Implementation in SMEs</w:t>
      </w:r>
      <w:bookmarkEnd w:id="12"/>
    </w:p>
    <w:p xmlns:wp14="http://schemas.microsoft.com/office/word/2010/wordml" w:rsidRPr="00EB3A3E" w:rsidR="00EB3A3E" w:rsidP="00EB3A3E" w:rsidRDefault="00EB3A3E" w14:paraId="12B9A4E0" wp14:textId="77777777">
      <w:r w:rsidRPr="00EB3A3E">
        <w:t xml:space="preserve">Barriers literature is highly developed but limited in terms of context to diminish its usefulness in crisis-oriented studies. </w:t>
      </w:r>
      <w:proofErr w:type="spellStart"/>
      <w:r w:rsidRPr="00EB3A3E">
        <w:t>Tawil</w:t>
      </w:r>
      <w:proofErr w:type="spellEnd"/>
      <w:r w:rsidRPr="00EB3A3E">
        <w:t xml:space="preserve"> et al. (2024), reviewing 85 UK SMEs, find that cost, skills shortages, and absent data culture are the main barriers but fail to investigate whether these barriers are more pronounced in times of an economic downturn. The cultural aspect is supported by </w:t>
      </w:r>
      <w:proofErr w:type="spellStart"/>
      <w:r w:rsidRPr="00EB3A3E">
        <w:t>Mikalef</w:t>
      </w:r>
      <w:proofErr w:type="spellEnd"/>
      <w:r w:rsidRPr="00EB3A3E">
        <w:t xml:space="preserve"> et al. (2019), who observe that the companies that do not have data-driven management perform poorly on a regular basis despite their financial availability. In resource-constrained environments, </w:t>
      </w:r>
      <w:proofErr w:type="spellStart"/>
      <w:r w:rsidRPr="00EB3A3E">
        <w:t>Lutfi</w:t>
      </w:r>
      <w:proofErr w:type="spellEnd"/>
      <w:r w:rsidRPr="00EB3A3E">
        <w:t xml:space="preserve"> et al. (2022) find a ceiling effect with strategic willingness neutralised by the lack of technical infrastructure, and government support is a key external facilitator. </w:t>
      </w:r>
      <w:proofErr w:type="spellStart"/>
      <w:r w:rsidRPr="00EB3A3E">
        <w:t>Andreeva</w:t>
      </w:r>
      <w:proofErr w:type="spellEnd"/>
      <w:r w:rsidRPr="00EB3A3E">
        <w:t xml:space="preserve"> et al. (2016) also emphasise that successful predictive models need both the quality of data and the expertise that most UK SMEs are unable to maintain in-house, indicating that there is a gap of data readiness first before adoption can take place altogether. Taken together, though, none of these studies relate severity of barriers to resilience outcomes in the context of crisis periods, which is a noteworthy gap in the analysis.</w:t>
      </w:r>
    </w:p>
    <w:p xmlns:wp14="http://schemas.microsoft.com/office/word/2010/wordml" w:rsidRPr="00EB3A3E" w:rsidR="00EB3A3E" w:rsidP="00EB3A3E" w:rsidRDefault="00EB3A3E" w14:paraId="31C525E0" wp14:textId="77777777">
      <w:pPr>
        <w:pStyle w:val="Heading2"/>
      </w:pPr>
      <w:bookmarkStart w:name="_Toc231928292" w:id="13"/>
      <w:r w:rsidRPr="00EB3A3E">
        <w:t>2.6 Literature Gap</w:t>
      </w:r>
      <w:bookmarkEnd w:id="13"/>
    </w:p>
    <w:p xmlns:wp14="http://schemas.microsoft.com/office/word/2010/wordml" w:rsidR="00EB3A3E" w:rsidP="00EB3A3E" w:rsidRDefault="00EB3A3E" w14:paraId="653F08A3" wp14:textId="77777777">
      <w:r w:rsidRPr="00EB3A3E">
        <w:t>The literature on the topic of analytics adoption, resilience contributions, and barriers to implementation is highly isolated and not in UK-specific crisis situations. Adoption studies are silent about the conditions of crisis, resilience research concentrates largely on larger companies, and barrier studies are unable to relate the results to the outcomes of resilience. The use of conceptual frameworks that connect AI to the resilience of SMEs is not empirically validated in actual crisis contexts. None of the studies combines all three dimensions in a UK SME economic crisis model, which is exactly the gap that this study fills.</w:t>
      </w:r>
    </w:p>
    <w:p xmlns:wp14="http://schemas.microsoft.com/office/word/2010/wordml" w:rsidR="008B606C" w:rsidP="00EB3A3E" w:rsidRDefault="008B606C" w14:paraId="0D0B940D" wp14:textId="77777777"/>
    <w:p xmlns:wp14="http://schemas.microsoft.com/office/word/2010/wordml" w:rsidR="00A35B38" w:rsidP="00EB3A3E" w:rsidRDefault="00A35B38" w14:paraId="0E27B00A" wp14:textId="77777777"/>
    <w:p xmlns:wp14="http://schemas.microsoft.com/office/word/2010/wordml" w:rsidR="00A35B38" w:rsidP="00EB3A3E" w:rsidRDefault="00A35B38" w14:paraId="60061E4C" wp14:textId="77777777"/>
    <w:p xmlns:wp14="http://schemas.microsoft.com/office/word/2010/wordml" w:rsidRPr="00CC7849" w:rsidR="00CC7849" w:rsidP="00EB5847" w:rsidRDefault="00CC7849" w14:paraId="4D611F68" wp14:textId="77777777">
      <w:pPr>
        <w:pStyle w:val="Heading1"/>
      </w:pPr>
      <w:bookmarkStart w:name="_Toc231928293" w:id="14"/>
      <w:r w:rsidRPr="00CC7849">
        <w:t>3. Research Methodology</w:t>
      </w:r>
      <w:bookmarkEnd w:id="14"/>
    </w:p>
    <w:p xmlns:wp14="http://schemas.microsoft.com/office/word/2010/wordml" w:rsidR="00CC7849" w:rsidP="00CC7849" w:rsidRDefault="00CC7849" w14:paraId="523914D7" wp14:textId="77777777">
      <w:r w:rsidRPr="00CC7849">
        <w:t>This paper will adhere to the Research Onion scheme of Saunders, Lewis and Thornhill (2019), who offer a systematic, tiered process that moves through philosophy, approach, choice, strategy, time horizon, data collection and analysis.</w:t>
      </w:r>
    </w:p>
    <w:p xmlns:wp14="http://schemas.microsoft.com/office/word/2010/wordml" w:rsidR="00125A52" w:rsidP="00125A52" w:rsidRDefault="00125A52" w14:paraId="44EAFD9C" wp14:textId="77777777">
      <w:pPr>
        <w:keepNext/>
        <w:jc w:val="center"/>
      </w:pPr>
      <w:r>
        <w:rPr>
          <w:noProof/>
          <w:lang w:val="en-US"/>
        </w:rPr>
        <w:drawing>
          <wp:inline xmlns:wp14="http://schemas.microsoft.com/office/word/2010/wordprocessingDrawing" distT="0" distB="0" distL="0" distR="0" wp14:anchorId="0076B13C" wp14:editId="6479E95E">
            <wp:extent cx="4290646" cy="3065486"/>
            <wp:effectExtent l="0" t="0" r="0" b="1905"/>
            <wp:docPr id="2" name="Picture 1" descr="The Research Onion Explained: Layers, Methodology,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Explained: Layers, Methodology, an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96475" cy="3069650"/>
                    </a:xfrm>
                    <a:prstGeom prst="rect">
                      <a:avLst/>
                    </a:prstGeom>
                    <a:noFill/>
                    <a:ln>
                      <a:noFill/>
                    </a:ln>
                  </pic:spPr>
                </pic:pic>
              </a:graphicData>
            </a:graphic>
          </wp:inline>
        </w:drawing>
      </w:r>
    </w:p>
    <w:p xmlns:wp14="http://schemas.microsoft.com/office/word/2010/wordml" w:rsidRPr="007A59FE" w:rsidR="00125A52" w:rsidP="00125A52" w:rsidRDefault="00125A52" w14:paraId="09C2FDC6" wp14:textId="77777777">
      <w:pPr>
        <w:pStyle w:val="Caption"/>
        <w:jc w:val="center"/>
        <w:rPr>
          <w:b/>
        </w:rPr>
      </w:pPr>
      <w:r w:rsidRPr="007A59FE">
        <w:rPr>
          <w:b/>
          <w:color w:val="auto"/>
        </w:rPr>
        <w:t xml:space="preserve">Figure </w:t>
      </w:r>
      <w:r w:rsidRPr="007A59FE">
        <w:rPr>
          <w:b/>
          <w:color w:val="auto"/>
        </w:rPr>
        <w:fldChar w:fldCharType="begin"/>
      </w:r>
      <w:r w:rsidRPr="007A59FE">
        <w:rPr>
          <w:b/>
          <w:color w:val="auto"/>
        </w:rPr>
        <w:instrText xml:space="preserve"> SEQ Figure \* ARABIC </w:instrText>
      </w:r>
      <w:r w:rsidRPr="007A59FE">
        <w:rPr>
          <w:b/>
          <w:color w:val="auto"/>
        </w:rPr>
        <w:fldChar w:fldCharType="separate"/>
      </w:r>
      <w:r w:rsidRPr="007A59FE">
        <w:rPr>
          <w:b/>
          <w:noProof/>
          <w:color w:val="auto"/>
        </w:rPr>
        <w:t>1</w:t>
      </w:r>
      <w:r w:rsidRPr="007A59FE">
        <w:rPr>
          <w:b/>
          <w:color w:val="auto"/>
        </w:rPr>
        <w:fldChar w:fldCharType="end"/>
      </w:r>
      <w:r w:rsidRPr="007A59FE">
        <w:rPr>
          <w:b/>
          <w:color w:val="auto"/>
        </w:rPr>
        <w:t>: Research Onion, Source: (Saunders, Lewis and Thornhill, 2019).</w:t>
      </w:r>
    </w:p>
    <w:p xmlns:wp14="http://schemas.microsoft.com/office/word/2010/wordml" w:rsidRPr="00CC7849" w:rsidR="00CC7849" w:rsidP="00EB5847" w:rsidRDefault="00CC7849" w14:paraId="5C1BC76B" wp14:textId="77777777">
      <w:pPr>
        <w:pStyle w:val="Heading2"/>
      </w:pPr>
      <w:bookmarkStart w:name="_Toc231928294" w:id="15"/>
      <w:r w:rsidRPr="00CC7849">
        <w:t>3.1 Research Philosophy</w:t>
      </w:r>
      <w:bookmarkEnd w:id="15"/>
    </w:p>
    <w:p xmlns:wp14="http://schemas.microsoft.com/office/word/2010/wordml" w:rsidRPr="00CC7849" w:rsidR="00CC7849" w:rsidP="00CC7849" w:rsidRDefault="00CC7849" w14:paraId="63AE2333" wp14:textId="77777777">
      <w:r w:rsidRPr="00CC7849">
        <w:t xml:space="preserve">As the philosophical underpinning of this study, </w:t>
      </w:r>
      <w:proofErr w:type="spellStart"/>
      <w:r w:rsidRPr="00CC7849">
        <w:t>interpretivism</w:t>
      </w:r>
      <w:proofErr w:type="spellEnd"/>
      <w:r w:rsidRPr="00CC7849">
        <w:t xml:space="preserve"> will be adopted. </w:t>
      </w:r>
      <w:proofErr w:type="spellStart"/>
      <w:r w:rsidRPr="00CC7849">
        <w:t>Interpretivism</w:t>
      </w:r>
      <w:proofErr w:type="spellEnd"/>
      <w:r w:rsidRPr="00CC7849">
        <w:t xml:space="preserve"> can be used to investigate the perceptions and meaning of organisational phenomena and is thus suitable in investigating how UK SME managers experience the adoption of predictive analytics in economic crisis times (Saunders, Lewis and Thornhill, 2019). Its major strength is rich contextual knowledge, but </w:t>
      </w:r>
      <w:proofErr w:type="spellStart"/>
      <w:r w:rsidRPr="00CC7849">
        <w:t>interpretivist</w:t>
      </w:r>
      <w:proofErr w:type="spellEnd"/>
      <w:r w:rsidRPr="00CC7849">
        <w:t xml:space="preserve"> results have low generalisability to larger populations (</w:t>
      </w:r>
      <w:proofErr w:type="spellStart"/>
      <w:r w:rsidRPr="00CC7849">
        <w:t>Bryman</w:t>
      </w:r>
      <w:proofErr w:type="spellEnd"/>
      <w:r w:rsidRPr="00CC7849">
        <w:t xml:space="preserve"> and Bell, 2015).</w:t>
      </w:r>
    </w:p>
    <w:p xmlns:wp14="http://schemas.microsoft.com/office/word/2010/wordml" w:rsidRPr="00CC7849" w:rsidR="00CC7849" w:rsidP="00EB5847" w:rsidRDefault="00CC7849" w14:paraId="60559E9B" wp14:textId="77777777">
      <w:pPr>
        <w:pStyle w:val="Heading2"/>
      </w:pPr>
      <w:bookmarkStart w:name="_Toc231928295" w:id="16"/>
      <w:r w:rsidRPr="00CC7849">
        <w:t>3.2 Research Approach</w:t>
      </w:r>
      <w:bookmarkEnd w:id="16"/>
    </w:p>
    <w:p xmlns:wp14="http://schemas.microsoft.com/office/word/2010/wordml" w:rsidRPr="00CC7849" w:rsidR="00CC7849" w:rsidP="00CC7849" w:rsidRDefault="00CC7849" w14:paraId="51F30602" wp14:textId="77777777">
      <w:r w:rsidRPr="00CC7849">
        <w:t xml:space="preserve">It will use an inductive approach where themes will arise out of the literature instead of testing a set of hypotheses. Inductive reasoning is suitable when phenomena are not well theorised to test hypotheses, which perfectly characterises the association between predictive analytics and SME crisis resilience (Bell, </w:t>
      </w:r>
      <w:proofErr w:type="spellStart"/>
      <w:r w:rsidRPr="00CC7849">
        <w:t>Bryman</w:t>
      </w:r>
      <w:proofErr w:type="spellEnd"/>
      <w:r w:rsidRPr="00CC7849">
        <w:t xml:space="preserve"> and Harley, 2019). Although this methodology generates </w:t>
      </w:r>
      <w:r w:rsidRPr="00CC7849">
        <w:t>contextually rich findings, it is more vulnerable to researcher bias as compared to deductive designs (Saunders, Lewis and Thornhill, 2019).</w:t>
      </w:r>
    </w:p>
    <w:p xmlns:wp14="http://schemas.microsoft.com/office/word/2010/wordml" w:rsidRPr="00CC7849" w:rsidR="00CC7849" w:rsidP="00EB5847" w:rsidRDefault="00CC7849" w14:paraId="410AF89C" wp14:textId="77777777">
      <w:pPr>
        <w:pStyle w:val="Heading2"/>
      </w:pPr>
      <w:bookmarkStart w:name="_Toc231928296" w:id="17"/>
      <w:r w:rsidRPr="00CC7849">
        <w:t>3.3 Research Choice</w:t>
      </w:r>
      <w:bookmarkEnd w:id="17"/>
    </w:p>
    <w:p xmlns:wp14="http://schemas.microsoft.com/office/word/2010/wordml" w:rsidRPr="00CC7849" w:rsidR="00CC7849" w:rsidP="00CC7849" w:rsidRDefault="00CC7849" w14:paraId="746B7D21" wp14:textId="77777777">
      <w:r w:rsidRPr="00CC7849">
        <w:t>In this research, a mono-method qualitative design will be used. Qualitative designs will be appropriate in the study, as it needs depth of insight into the research problem as opposed to breadth of measurability, and also it is in line with the aim of investigating patterns and contextual experiences of predictive analytics adoption among the UK SMEs (</w:t>
      </w:r>
      <w:proofErr w:type="spellStart"/>
      <w:r w:rsidRPr="00CC7849">
        <w:t>Zikmund</w:t>
      </w:r>
      <w:proofErr w:type="spellEnd"/>
      <w:r w:rsidRPr="00CC7849">
        <w:t xml:space="preserve"> et al., 2013). A mixed-method design was viewed but discarded because a purely qualitative design is the most internally consistent one given the secondary data source and interpretation philosophy.</w:t>
      </w:r>
    </w:p>
    <w:p xmlns:wp14="http://schemas.microsoft.com/office/word/2010/wordml" w:rsidRPr="00CC7849" w:rsidR="00CC7849" w:rsidP="00EB5847" w:rsidRDefault="00CC7849" w14:paraId="263491EC" wp14:textId="77777777">
      <w:pPr>
        <w:pStyle w:val="Heading2"/>
      </w:pPr>
      <w:bookmarkStart w:name="_Toc231928297" w:id="18"/>
      <w:r w:rsidRPr="00CC7849">
        <w:t>3.4 Research Strategy</w:t>
      </w:r>
      <w:bookmarkEnd w:id="18"/>
    </w:p>
    <w:p xmlns:wp14="http://schemas.microsoft.com/office/word/2010/wordml" w:rsidRPr="00CC7849" w:rsidR="00CC7849" w:rsidP="00CC7849" w:rsidRDefault="00CC7849" w14:paraId="6C26B611" wp14:textId="77777777">
      <w:r w:rsidRPr="00CC7849">
        <w:t>An integrative literature review will be used as a research strategy in this study. Integrative review enables the synthesis of various types of sources such as peer-reviewed journals, government and trade body reports, and other credible industry websites, which makes it suitable when a study requires both academic and non-academic evidence (Snyder, 2019). The integrative approach will support the larger evidence base needed in this case, unlike a systematic review, which limits itself to peer-reviewed sources and must use PRISMA guidelines. A scoping review was also taken into consideration and has been rejected because it is a mapping exercise that does not have the critical analytical foundation necessary in this study (</w:t>
      </w:r>
      <w:proofErr w:type="spellStart"/>
      <w:r w:rsidRPr="00CC7849">
        <w:t>Bryman</w:t>
      </w:r>
      <w:proofErr w:type="spellEnd"/>
      <w:r w:rsidRPr="00CC7849">
        <w:t xml:space="preserve"> and Bell, 2015).</w:t>
      </w:r>
    </w:p>
    <w:p xmlns:wp14="http://schemas.microsoft.com/office/word/2010/wordml" w:rsidRPr="00CC7849" w:rsidR="00CC7849" w:rsidP="00EB5847" w:rsidRDefault="00CC7849" w14:paraId="518CB9DC" wp14:textId="77777777">
      <w:pPr>
        <w:pStyle w:val="Heading2"/>
      </w:pPr>
      <w:bookmarkStart w:name="_Toc231928298" w:id="19"/>
      <w:r w:rsidRPr="00CC7849">
        <w:t>3.5 Time Horizon</w:t>
      </w:r>
      <w:bookmarkEnd w:id="19"/>
    </w:p>
    <w:p xmlns:wp14="http://schemas.microsoft.com/office/word/2010/wordml" w:rsidRPr="00CC7849" w:rsidR="00CC7849" w:rsidP="00CC7849" w:rsidRDefault="00CC7849" w14:paraId="7E507F06" wp14:textId="77777777">
      <w:r w:rsidRPr="00CC7849">
        <w:t>The literature window of this study is set between 2015 and 2026, and the empirical heart of the analysis is the crisis period (2020-2025). The time frame should be driven by the research aim rather than convention (Saunders, Lewis and Thornhill, 2019). This window records conditions of pre-crisis baseline and the entire range of overlapping economic shocks experienced by the UK SMEs, providing the required time perspective of the study.</w:t>
      </w:r>
    </w:p>
    <w:p xmlns:wp14="http://schemas.microsoft.com/office/word/2010/wordml" w:rsidR="00CC7849" w:rsidP="00EB5847" w:rsidRDefault="00CC7849" w14:paraId="17A498EF" wp14:textId="77777777">
      <w:pPr>
        <w:pStyle w:val="Heading2"/>
      </w:pPr>
      <w:bookmarkStart w:name="_Toc231928299" w:id="20"/>
      <w:r w:rsidRPr="00CC7849">
        <w:t>3.6 Data Collection and Source Selection</w:t>
      </w:r>
      <w:bookmarkEnd w:id="20"/>
    </w:p>
    <w:p xmlns:wp14="http://schemas.microsoft.com/office/word/2010/wordml" w:rsidR="000C363E" w:rsidP="000C363E" w:rsidRDefault="00CC7849" w14:paraId="2E4F9A4B" wp14:textId="77777777">
      <w:r w:rsidRPr="00CC7849">
        <w:t xml:space="preserve">The secondary sources will be chosen purposely and will include articles, reports, and other sources published between 2015 and 2026. The sources will be accessed via academic databases such as Google Scholar, Scopus, Web of Science, and UK governmental publications, reports by trade bodies, reliable industry websites, and case studies of SMEs. Sectors covered will include </w:t>
      </w:r>
      <w:r w:rsidRPr="00CC7849">
        <w:t>construction, professional and technical services, wholesale and retail, accommodation and food services, human health, and IT services. The purposive selection can also create selection bias when conflicting evidence is ignored, and it will be addressed by the intentional diversification of sources (</w:t>
      </w:r>
      <w:proofErr w:type="spellStart"/>
      <w:r w:rsidRPr="00CC7849">
        <w:t>Zikmund</w:t>
      </w:r>
      <w:proofErr w:type="spellEnd"/>
      <w:r w:rsidRPr="00CC7849">
        <w:t xml:space="preserve"> et al., 2013). Selection will be done by the following criteria:</w:t>
      </w:r>
    </w:p>
    <w:tbl>
      <w:tblPr>
        <w:tblStyle w:val="TableGrid1"/>
        <w:tblW w:w="9103" w:type="dxa"/>
        <w:tblLook w:val="04A0" w:firstRow="1" w:lastRow="0" w:firstColumn="1" w:lastColumn="0" w:noHBand="0" w:noVBand="1"/>
      </w:tblPr>
      <w:tblGrid>
        <w:gridCol w:w="1999"/>
        <w:gridCol w:w="4069"/>
        <w:gridCol w:w="3035"/>
      </w:tblGrid>
      <w:tr xmlns:wp14="http://schemas.microsoft.com/office/word/2010/wordml" w:rsidRPr="001C04AD" w:rsidR="001C04AD" w:rsidTr="00EB5847" w14:paraId="0503E771" wp14:textId="77777777">
        <w:trPr>
          <w:trHeight w:val="523"/>
        </w:trPr>
        <w:tc>
          <w:tcPr>
            <w:tcW w:w="1999" w:type="dxa"/>
            <w:vAlign w:val="center"/>
          </w:tcPr>
          <w:p w:rsidRPr="001C04AD" w:rsidR="001C04AD" w:rsidP="00EB5847" w:rsidRDefault="001C04AD" w14:paraId="7FD57CA8" wp14:textId="77777777">
            <w:pPr>
              <w:spacing w:after="0" w:line="240" w:lineRule="auto"/>
              <w:jc w:val="center"/>
              <w:rPr>
                <w:b/>
              </w:rPr>
            </w:pPr>
            <w:r w:rsidRPr="001C04AD">
              <w:rPr>
                <w:b/>
              </w:rPr>
              <w:t>Criterion</w:t>
            </w:r>
          </w:p>
        </w:tc>
        <w:tc>
          <w:tcPr>
            <w:tcW w:w="4069" w:type="dxa"/>
            <w:vAlign w:val="center"/>
          </w:tcPr>
          <w:p w:rsidRPr="001C04AD" w:rsidR="001C04AD" w:rsidP="00EB5847" w:rsidRDefault="001C04AD" w14:paraId="55DB467E" wp14:textId="77777777">
            <w:pPr>
              <w:spacing w:after="0" w:line="240" w:lineRule="auto"/>
              <w:jc w:val="center"/>
              <w:rPr>
                <w:b/>
              </w:rPr>
            </w:pPr>
            <w:r w:rsidRPr="001C04AD">
              <w:rPr>
                <w:b/>
              </w:rPr>
              <w:t>Inclusion</w:t>
            </w:r>
          </w:p>
        </w:tc>
        <w:tc>
          <w:tcPr>
            <w:tcW w:w="3035" w:type="dxa"/>
            <w:vAlign w:val="center"/>
          </w:tcPr>
          <w:p w:rsidRPr="001C04AD" w:rsidR="001C04AD" w:rsidP="00EB5847" w:rsidRDefault="001C04AD" w14:paraId="7D3E81A9" wp14:textId="77777777">
            <w:pPr>
              <w:spacing w:after="0" w:line="240" w:lineRule="auto"/>
              <w:jc w:val="center"/>
              <w:rPr>
                <w:b/>
              </w:rPr>
            </w:pPr>
            <w:r w:rsidRPr="001C04AD">
              <w:rPr>
                <w:b/>
              </w:rPr>
              <w:t>Exclusion</w:t>
            </w:r>
          </w:p>
        </w:tc>
      </w:tr>
      <w:tr xmlns:wp14="http://schemas.microsoft.com/office/word/2010/wordml" w:rsidRPr="001C04AD" w:rsidR="001C04AD" w:rsidTr="00750330" w14:paraId="03CC80E8" wp14:textId="77777777">
        <w:trPr>
          <w:trHeight w:val="654"/>
        </w:trPr>
        <w:tc>
          <w:tcPr>
            <w:tcW w:w="1999" w:type="dxa"/>
          </w:tcPr>
          <w:p w:rsidRPr="001C04AD" w:rsidR="001C04AD" w:rsidP="001C04AD" w:rsidRDefault="001C04AD" w14:paraId="473BDE38" wp14:textId="77777777">
            <w:pPr>
              <w:spacing w:after="0" w:line="240" w:lineRule="auto"/>
            </w:pPr>
            <w:r w:rsidRPr="001C04AD">
              <w:t>Publication date</w:t>
            </w:r>
          </w:p>
        </w:tc>
        <w:tc>
          <w:tcPr>
            <w:tcW w:w="4069" w:type="dxa"/>
          </w:tcPr>
          <w:p w:rsidRPr="001C04AD" w:rsidR="001C04AD" w:rsidP="001C04AD" w:rsidRDefault="001C04AD" w14:paraId="6E270018" wp14:textId="77777777">
            <w:pPr>
              <w:spacing w:after="0" w:line="240" w:lineRule="auto"/>
            </w:pPr>
            <w:r w:rsidRPr="001C04AD">
              <w:t>2015 to 2026 (exceptions for theoretical works)</w:t>
            </w:r>
          </w:p>
        </w:tc>
        <w:tc>
          <w:tcPr>
            <w:tcW w:w="3035" w:type="dxa"/>
          </w:tcPr>
          <w:p w:rsidRPr="001C04AD" w:rsidR="001C04AD" w:rsidP="001C04AD" w:rsidRDefault="001C04AD" w14:paraId="586291F9" wp14:textId="77777777">
            <w:pPr>
              <w:spacing w:after="0" w:line="240" w:lineRule="auto"/>
            </w:pPr>
            <w:r w:rsidRPr="001C04AD">
              <w:t>Pre-2015 unless foundational</w:t>
            </w:r>
          </w:p>
        </w:tc>
      </w:tr>
      <w:tr xmlns:wp14="http://schemas.microsoft.com/office/word/2010/wordml" w:rsidRPr="001C04AD" w:rsidR="001C04AD" w:rsidTr="00750330" w14:paraId="4CC5E51F" wp14:textId="77777777">
        <w:trPr>
          <w:trHeight w:val="641"/>
        </w:trPr>
        <w:tc>
          <w:tcPr>
            <w:tcW w:w="1999" w:type="dxa"/>
          </w:tcPr>
          <w:p w:rsidRPr="001C04AD" w:rsidR="001C04AD" w:rsidP="001C04AD" w:rsidRDefault="001C04AD" w14:paraId="4E7CCFF8" wp14:textId="77777777">
            <w:pPr>
              <w:spacing w:after="0" w:line="240" w:lineRule="auto"/>
            </w:pPr>
            <w:r w:rsidRPr="001C04AD">
              <w:t>Geographic focus</w:t>
            </w:r>
          </w:p>
        </w:tc>
        <w:tc>
          <w:tcPr>
            <w:tcW w:w="4069" w:type="dxa"/>
          </w:tcPr>
          <w:p w:rsidRPr="001C04AD" w:rsidR="001C04AD" w:rsidP="001C04AD" w:rsidRDefault="001C04AD" w14:paraId="199204E4" wp14:textId="77777777">
            <w:pPr>
              <w:spacing w:after="0" w:line="240" w:lineRule="auto"/>
            </w:pPr>
            <w:r w:rsidRPr="001C04AD">
              <w:t>UK-based or directly UK-relevant</w:t>
            </w:r>
          </w:p>
        </w:tc>
        <w:tc>
          <w:tcPr>
            <w:tcW w:w="3035" w:type="dxa"/>
          </w:tcPr>
          <w:p w:rsidRPr="001C04AD" w:rsidR="001C04AD" w:rsidP="001C04AD" w:rsidRDefault="001C04AD" w14:paraId="5418096D" wp14:textId="77777777">
            <w:pPr>
              <w:spacing w:after="0" w:line="240" w:lineRule="auto"/>
            </w:pPr>
            <w:r w:rsidRPr="001C04AD">
              <w:t>No relevance to UK SME context</w:t>
            </w:r>
          </w:p>
        </w:tc>
      </w:tr>
      <w:tr xmlns:wp14="http://schemas.microsoft.com/office/word/2010/wordml" w:rsidRPr="001C04AD" w:rsidR="001C04AD" w:rsidTr="00750330" w14:paraId="5BAC4B5E" wp14:textId="77777777">
        <w:trPr>
          <w:trHeight w:val="654"/>
        </w:trPr>
        <w:tc>
          <w:tcPr>
            <w:tcW w:w="1999" w:type="dxa"/>
          </w:tcPr>
          <w:p w:rsidRPr="001C04AD" w:rsidR="001C04AD" w:rsidP="001C04AD" w:rsidRDefault="001C04AD" w14:paraId="0313577C" wp14:textId="77777777">
            <w:pPr>
              <w:spacing w:after="0" w:line="240" w:lineRule="auto"/>
            </w:pPr>
            <w:r w:rsidRPr="001C04AD">
              <w:t>Subject focus</w:t>
            </w:r>
          </w:p>
        </w:tc>
        <w:tc>
          <w:tcPr>
            <w:tcW w:w="4069" w:type="dxa"/>
          </w:tcPr>
          <w:p w:rsidRPr="001C04AD" w:rsidR="001C04AD" w:rsidP="001C04AD" w:rsidRDefault="001C04AD" w14:paraId="2FB6B073" wp14:textId="77777777">
            <w:pPr>
              <w:spacing w:after="0" w:line="240" w:lineRule="auto"/>
            </w:pPr>
            <w:r w:rsidRPr="001C04AD">
              <w:t>Predictive analytics, SME resilience, digital adoption, barriers</w:t>
            </w:r>
          </w:p>
        </w:tc>
        <w:tc>
          <w:tcPr>
            <w:tcW w:w="3035" w:type="dxa"/>
          </w:tcPr>
          <w:p w:rsidRPr="001C04AD" w:rsidR="001C04AD" w:rsidP="001C04AD" w:rsidRDefault="001C04AD" w14:paraId="0345E74F" wp14:textId="77777777">
            <w:pPr>
              <w:spacing w:after="0" w:line="240" w:lineRule="auto"/>
            </w:pPr>
            <w:r w:rsidRPr="001C04AD">
              <w:t>Solely large enterprises or unrelated sectors</w:t>
            </w:r>
          </w:p>
        </w:tc>
      </w:tr>
      <w:tr xmlns:wp14="http://schemas.microsoft.com/office/word/2010/wordml" w:rsidRPr="001C04AD" w:rsidR="001C04AD" w:rsidTr="00750330" w14:paraId="4DAAAAFF" wp14:textId="77777777">
        <w:trPr>
          <w:trHeight w:val="654"/>
        </w:trPr>
        <w:tc>
          <w:tcPr>
            <w:tcW w:w="1999" w:type="dxa"/>
          </w:tcPr>
          <w:p w:rsidRPr="001C04AD" w:rsidR="001C04AD" w:rsidP="001C04AD" w:rsidRDefault="001C04AD" w14:paraId="26C00B46" wp14:textId="77777777">
            <w:pPr>
              <w:spacing w:after="0" w:line="240" w:lineRule="auto"/>
            </w:pPr>
            <w:r w:rsidRPr="001C04AD">
              <w:t>Source type</w:t>
            </w:r>
          </w:p>
        </w:tc>
        <w:tc>
          <w:tcPr>
            <w:tcW w:w="4069" w:type="dxa"/>
          </w:tcPr>
          <w:p w:rsidRPr="001C04AD" w:rsidR="001C04AD" w:rsidP="001C04AD" w:rsidRDefault="001C04AD" w14:paraId="2382C796" wp14:textId="77777777">
            <w:pPr>
              <w:spacing w:after="0" w:line="240" w:lineRule="auto"/>
            </w:pPr>
            <w:r w:rsidRPr="001C04AD">
              <w:t>Peer-reviewed journals, government and industry reports</w:t>
            </w:r>
          </w:p>
        </w:tc>
        <w:tc>
          <w:tcPr>
            <w:tcW w:w="3035" w:type="dxa"/>
          </w:tcPr>
          <w:p w:rsidRPr="001C04AD" w:rsidR="001C04AD" w:rsidP="001C04AD" w:rsidRDefault="001C04AD" w14:paraId="3DDF98A3" wp14:textId="77777777">
            <w:pPr>
              <w:spacing w:after="0" w:line="240" w:lineRule="auto"/>
            </w:pPr>
            <w:r w:rsidRPr="001C04AD">
              <w:t>Opinion pieces, unverified sources</w:t>
            </w:r>
          </w:p>
        </w:tc>
      </w:tr>
      <w:tr xmlns:wp14="http://schemas.microsoft.com/office/word/2010/wordml" w:rsidRPr="001C04AD" w:rsidR="001C04AD" w:rsidTr="00750330" w14:paraId="4943E6BB" wp14:textId="77777777">
        <w:trPr>
          <w:trHeight w:val="327"/>
        </w:trPr>
        <w:tc>
          <w:tcPr>
            <w:tcW w:w="1999" w:type="dxa"/>
          </w:tcPr>
          <w:p w:rsidRPr="001C04AD" w:rsidR="001C04AD" w:rsidP="001C04AD" w:rsidRDefault="001C04AD" w14:paraId="024F676F" wp14:textId="77777777">
            <w:pPr>
              <w:spacing w:after="0" w:line="240" w:lineRule="auto"/>
            </w:pPr>
            <w:r w:rsidRPr="001C04AD">
              <w:t>Language</w:t>
            </w:r>
          </w:p>
        </w:tc>
        <w:tc>
          <w:tcPr>
            <w:tcW w:w="4069" w:type="dxa"/>
          </w:tcPr>
          <w:p w:rsidRPr="001C04AD" w:rsidR="001C04AD" w:rsidP="001C04AD" w:rsidRDefault="001C04AD" w14:paraId="74ACA95D" wp14:textId="77777777">
            <w:pPr>
              <w:spacing w:after="0" w:line="240" w:lineRule="auto"/>
            </w:pPr>
            <w:r w:rsidRPr="001C04AD">
              <w:t>English only</w:t>
            </w:r>
          </w:p>
        </w:tc>
        <w:tc>
          <w:tcPr>
            <w:tcW w:w="3035" w:type="dxa"/>
          </w:tcPr>
          <w:p w:rsidRPr="001C04AD" w:rsidR="001C04AD" w:rsidP="001C04AD" w:rsidRDefault="001C04AD" w14:paraId="22BA6ABC" wp14:textId="77777777">
            <w:pPr>
              <w:spacing w:after="0" w:line="240" w:lineRule="auto"/>
            </w:pPr>
            <w:r w:rsidRPr="001C04AD">
              <w:t>Non-English publications</w:t>
            </w:r>
          </w:p>
        </w:tc>
      </w:tr>
      <w:tr xmlns:wp14="http://schemas.microsoft.com/office/word/2010/wordml" w:rsidRPr="001C04AD" w:rsidR="001C04AD" w:rsidTr="00750330" w14:paraId="5E3063AB" wp14:textId="77777777">
        <w:trPr>
          <w:trHeight w:val="641"/>
        </w:trPr>
        <w:tc>
          <w:tcPr>
            <w:tcW w:w="1999" w:type="dxa"/>
          </w:tcPr>
          <w:p w:rsidRPr="001C04AD" w:rsidR="001C04AD" w:rsidP="001C04AD" w:rsidRDefault="001C04AD" w14:paraId="69EB895C" wp14:textId="77777777">
            <w:pPr>
              <w:spacing w:after="0" w:line="240" w:lineRule="auto"/>
            </w:pPr>
            <w:r w:rsidRPr="001C04AD">
              <w:t>Accessibility</w:t>
            </w:r>
          </w:p>
        </w:tc>
        <w:tc>
          <w:tcPr>
            <w:tcW w:w="4069" w:type="dxa"/>
          </w:tcPr>
          <w:p w:rsidRPr="001C04AD" w:rsidR="001C04AD" w:rsidP="001C04AD" w:rsidRDefault="001C04AD" w14:paraId="3D94E16E" wp14:textId="77777777">
            <w:pPr>
              <w:spacing w:after="0" w:line="240" w:lineRule="auto"/>
            </w:pPr>
            <w:r w:rsidRPr="001C04AD">
              <w:t>Publicly available or via academic databases</w:t>
            </w:r>
          </w:p>
        </w:tc>
        <w:tc>
          <w:tcPr>
            <w:tcW w:w="3035" w:type="dxa"/>
          </w:tcPr>
          <w:p w:rsidRPr="001C04AD" w:rsidR="001C04AD" w:rsidP="00125A52" w:rsidRDefault="001C04AD" w14:paraId="25683889" wp14:textId="77777777">
            <w:pPr>
              <w:keepNext/>
              <w:spacing w:after="0" w:line="240" w:lineRule="auto"/>
            </w:pPr>
            <w:r w:rsidRPr="001C04AD">
              <w:t>Restricted sources with no retrievable version</w:t>
            </w:r>
          </w:p>
        </w:tc>
      </w:tr>
    </w:tbl>
    <w:p xmlns:wp14="http://schemas.microsoft.com/office/word/2010/wordml" w:rsidRPr="007A59FE" w:rsidR="001C04AD" w:rsidP="00125A52" w:rsidRDefault="00125A52" w14:paraId="6F8B5F63" wp14:textId="77777777">
      <w:pPr>
        <w:pStyle w:val="Caption"/>
        <w:jc w:val="center"/>
        <w:rPr>
          <w:b/>
          <w:color w:val="auto"/>
        </w:rPr>
      </w:pPr>
      <w:r w:rsidRPr="007A59FE">
        <w:rPr>
          <w:b/>
          <w:color w:val="auto"/>
        </w:rPr>
        <w:t xml:space="preserve">Table </w:t>
      </w:r>
      <w:r w:rsidRPr="007A59FE">
        <w:rPr>
          <w:b/>
          <w:color w:val="auto"/>
        </w:rPr>
        <w:fldChar w:fldCharType="begin"/>
      </w:r>
      <w:r w:rsidRPr="007A59FE">
        <w:rPr>
          <w:b/>
          <w:color w:val="auto"/>
        </w:rPr>
        <w:instrText xml:space="preserve"> SEQ Table \* ARABIC </w:instrText>
      </w:r>
      <w:r w:rsidRPr="007A59FE">
        <w:rPr>
          <w:b/>
          <w:color w:val="auto"/>
        </w:rPr>
        <w:fldChar w:fldCharType="separate"/>
      </w:r>
      <w:r w:rsidRPr="007A59FE">
        <w:rPr>
          <w:b/>
          <w:noProof/>
          <w:color w:val="auto"/>
        </w:rPr>
        <w:t>1</w:t>
      </w:r>
      <w:r w:rsidRPr="007A59FE">
        <w:rPr>
          <w:b/>
          <w:color w:val="auto"/>
        </w:rPr>
        <w:fldChar w:fldCharType="end"/>
      </w:r>
      <w:r w:rsidRPr="007A59FE">
        <w:rPr>
          <w:b/>
          <w:color w:val="auto"/>
        </w:rPr>
        <w:t>: Inclusion and Exclusion Criteria Table, Source: (Self-Constructed).</w:t>
      </w:r>
    </w:p>
    <w:p xmlns:wp14="http://schemas.microsoft.com/office/word/2010/wordml" w:rsidRPr="00CC7849" w:rsidR="00CC7849" w:rsidP="00EB5847" w:rsidRDefault="00CC7849" w14:paraId="6266BBE0" wp14:textId="77777777">
      <w:pPr>
        <w:pStyle w:val="Heading2"/>
      </w:pPr>
      <w:bookmarkStart w:name="_Toc231928300" w:id="21"/>
      <w:r w:rsidRPr="00CC7849">
        <w:t>3.7 Data Analysis</w:t>
      </w:r>
      <w:bookmarkEnd w:id="21"/>
    </w:p>
    <w:p xmlns:wp14="http://schemas.microsoft.com/office/word/2010/wordml" w:rsidRPr="00CC7849" w:rsidR="00CC7849" w:rsidP="00CC7849" w:rsidRDefault="00CC7849" w14:paraId="6E8298B7" wp14:textId="77777777">
      <w:r w:rsidRPr="00CC7849">
        <w:t xml:space="preserve">Thematic analysis will be employed to determine and explain patterns among the chosen sources in reference to the four research objectives. Strict thematic analysis requires a systematic and open work with all material instead of selective reading (Silverman, 2020). Inductively, themes will be developed and mapped against the patterns of adoption, the contribution of resilience, barriers, and practical strategies. The possibility of over-interpretation still exists when the analytical decision-making is not based on factual evidence of the sources (Bell, </w:t>
      </w:r>
      <w:proofErr w:type="spellStart"/>
      <w:r w:rsidRPr="00CC7849">
        <w:t>Bryman</w:t>
      </w:r>
      <w:proofErr w:type="spellEnd"/>
      <w:r w:rsidRPr="00CC7849">
        <w:t xml:space="preserve"> and Harley, 2019).</w:t>
      </w:r>
    </w:p>
    <w:p xmlns:wp14="http://schemas.microsoft.com/office/word/2010/wordml" w:rsidRPr="00CC7849" w:rsidR="00CC7849" w:rsidP="00EB5847" w:rsidRDefault="00CC7849" w14:paraId="5A2CC9F1" wp14:textId="77777777">
      <w:pPr>
        <w:pStyle w:val="Heading2"/>
      </w:pPr>
      <w:bookmarkStart w:name="_Toc231928301" w:id="22"/>
      <w:r w:rsidRPr="00CC7849">
        <w:t>3.8 Ethical Considerations</w:t>
      </w:r>
      <w:bookmarkEnd w:id="22"/>
    </w:p>
    <w:p xmlns:wp14="http://schemas.microsoft.com/office/word/2010/wordml" w:rsidRPr="00CC7849" w:rsidR="00CC7849" w:rsidP="00CC7849" w:rsidRDefault="00CC7849" w14:paraId="0AF31A8C" wp14:textId="77777777">
      <w:r w:rsidRPr="00CC7849">
        <w:t>As this research is solely based on publicly accessible secondary sources, there are no concerns about informed consent and anonymity. There are ethical requirements of proper representation of original authors and complete source recognition (Saunders, Lewis and Thornhill, 2019). Any conflicting evidence will be clearly recognised during the analysis.</w:t>
      </w:r>
    </w:p>
    <w:p xmlns:wp14="http://schemas.microsoft.com/office/word/2010/wordml" w:rsidRPr="00CC7849" w:rsidR="00CC7849" w:rsidP="00EB5847" w:rsidRDefault="00CC7849" w14:paraId="4530614B" wp14:textId="77777777">
      <w:pPr>
        <w:pStyle w:val="Heading2"/>
      </w:pPr>
      <w:bookmarkStart w:name="_Toc231928302" w:id="23"/>
      <w:r w:rsidRPr="00CC7849">
        <w:t>3.9 Risk and Mitigation Measures</w:t>
      </w:r>
      <w:bookmarkEnd w:id="23"/>
    </w:p>
    <w:p xmlns:wp14="http://schemas.microsoft.com/office/word/2010/wordml" w:rsidR="00EB5847" w:rsidP="00EB5847" w:rsidRDefault="001C04AD" w14:paraId="320E0720" wp14:textId="77777777">
      <w:r>
        <w:t xml:space="preserve">The main risk </w:t>
      </w:r>
      <w:r w:rsidRPr="00CC7849" w:rsidR="00CC7849">
        <w:t>is the presence of publication bias, in which case, literature can disproportionately represent successful analytics applications and under-report failures in the context o</w:t>
      </w:r>
      <w:r w:rsidR="00CC7849">
        <w:t xml:space="preserve">f UK SMEs. </w:t>
      </w:r>
      <w:r w:rsidRPr="00CC7849" w:rsidR="00CC7849">
        <w:t>To counter this, sources will be diversified in terms of sector, methodology and type of publication, and conflicting evidence will be proactively incorporated in the course of the analysis.</w:t>
      </w:r>
    </w:p>
    <w:p xmlns:wp14="http://schemas.microsoft.com/office/word/2010/wordml" w:rsidR="000C363E" w:rsidRDefault="000C363E" w14:paraId="4B94D5A5" wp14:textId="77777777">
      <w:pPr>
        <w:spacing w:after="160" w:line="259" w:lineRule="auto"/>
        <w:jc w:val="left"/>
        <w:rPr>
          <w:rFonts w:eastAsiaTheme="majorEastAsia" w:cstheme="majorBidi"/>
          <w:b/>
          <w:sz w:val="28"/>
          <w:szCs w:val="26"/>
        </w:rPr>
      </w:pPr>
      <w:r>
        <w:br w:type="page"/>
      </w:r>
    </w:p>
    <w:p xmlns:wp14="http://schemas.microsoft.com/office/word/2010/wordml" w:rsidR="00EB5847" w:rsidP="00EB5847" w:rsidRDefault="00EB5847" w14:paraId="1897A32F" wp14:textId="77777777">
      <w:pPr>
        <w:pStyle w:val="Heading2"/>
      </w:pPr>
      <w:bookmarkStart w:name="_Toc231928303" w:id="24"/>
      <w:r>
        <w:t>4. Research Timeline</w:t>
      </w:r>
      <w:bookmarkEnd w:id="24"/>
    </w:p>
    <w:p xmlns:wp14="http://schemas.microsoft.com/office/word/2010/wordml" w:rsidR="000C363E" w:rsidP="000C363E" w:rsidRDefault="000C363E" w14:paraId="3DEEC669" wp14:textId="77777777">
      <w:pPr>
        <w:keepNext/>
      </w:pPr>
      <w:r>
        <w:rPr>
          <w:noProof/>
          <w:lang w:val="en-US"/>
        </w:rPr>
        <w:drawing>
          <wp:inline xmlns:wp14="http://schemas.microsoft.com/office/word/2010/wordprocessingDrawing" distT="0" distB="0" distL="0" distR="0" wp14:anchorId="33FA9930" wp14:editId="2FD383CE">
            <wp:extent cx="5943600" cy="25126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512695"/>
                    </a:xfrm>
                    <a:prstGeom prst="rect">
                      <a:avLst/>
                    </a:prstGeom>
                  </pic:spPr>
                </pic:pic>
              </a:graphicData>
            </a:graphic>
          </wp:inline>
        </w:drawing>
      </w:r>
    </w:p>
    <w:p xmlns:wp14="http://schemas.microsoft.com/office/word/2010/wordml" w:rsidRPr="007A59FE" w:rsidR="00EB5847" w:rsidP="000C363E" w:rsidRDefault="000C363E" w14:paraId="77846731" wp14:textId="77777777">
      <w:pPr>
        <w:pStyle w:val="Caption"/>
        <w:jc w:val="center"/>
        <w:rPr>
          <w:b/>
          <w:color w:val="auto"/>
        </w:rPr>
      </w:pPr>
      <w:r w:rsidRPr="007A59FE">
        <w:rPr>
          <w:b/>
          <w:color w:val="auto"/>
        </w:rPr>
        <w:t xml:space="preserve">Figure </w:t>
      </w:r>
      <w:r w:rsidRPr="007A59FE">
        <w:rPr>
          <w:b/>
          <w:color w:val="auto"/>
        </w:rPr>
        <w:fldChar w:fldCharType="begin"/>
      </w:r>
      <w:r w:rsidRPr="007A59FE">
        <w:rPr>
          <w:b/>
          <w:color w:val="auto"/>
        </w:rPr>
        <w:instrText xml:space="preserve"> SEQ Figure \* ARABIC </w:instrText>
      </w:r>
      <w:r w:rsidRPr="007A59FE">
        <w:rPr>
          <w:b/>
          <w:color w:val="auto"/>
        </w:rPr>
        <w:fldChar w:fldCharType="separate"/>
      </w:r>
      <w:r w:rsidRPr="007A59FE" w:rsidR="00125A52">
        <w:rPr>
          <w:b/>
          <w:noProof/>
          <w:color w:val="auto"/>
        </w:rPr>
        <w:t>2</w:t>
      </w:r>
      <w:r w:rsidRPr="007A59FE">
        <w:rPr>
          <w:b/>
          <w:color w:val="auto"/>
        </w:rPr>
        <w:fldChar w:fldCharType="end"/>
      </w:r>
      <w:r w:rsidRPr="007A59FE">
        <w:rPr>
          <w:b/>
          <w:color w:val="auto"/>
        </w:rPr>
        <w:t>: Research Timeline, Source: (Self-Constructed).</w:t>
      </w:r>
    </w:p>
    <w:p xmlns:wp14="http://schemas.microsoft.com/office/word/2010/wordml" w:rsidRPr="00EB3A3E" w:rsidR="00A35B38" w:rsidP="00A35B38" w:rsidRDefault="00A35B38" w14:paraId="3656B9AB" wp14:textId="77777777"/>
    <w:p xmlns:wp14="http://schemas.microsoft.com/office/word/2010/wordml" w:rsidR="007978FB" w:rsidP="00AA5502" w:rsidRDefault="007978FB" w14:paraId="45FB0818" wp14:textId="77777777">
      <w:pPr>
        <w:rPr>
          <w:rFonts w:eastAsiaTheme="majorEastAsia"/>
          <w:sz w:val="32"/>
          <w:szCs w:val="32"/>
        </w:rPr>
      </w:pPr>
      <w:r>
        <w:br w:type="page"/>
      </w:r>
    </w:p>
    <w:p xmlns:wp14="http://schemas.microsoft.com/office/word/2010/wordml" w:rsidRPr="00DF03E6" w:rsidR="00DF03E6" w:rsidP="00DF03E6" w:rsidRDefault="00D8246C" w14:paraId="071E4E01" wp14:textId="77777777">
      <w:pPr>
        <w:pStyle w:val="Heading1"/>
        <w:rPr>
          <w:rFonts w:cs="Times New Roman"/>
        </w:rPr>
      </w:pPr>
      <w:bookmarkStart w:name="_Toc231928304" w:id="25"/>
      <w:r w:rsidRPr="00E93370">
        <w:rPr>
          <w:rFonts w:cs="Times New Roman"/>
        </w:rPr>
        <w:t>References</w:t>
      </w:r>
      <w:bookmarkEnd w:id="25"/>
    </w:p>
    <w:p xmlns:wp14="http://schemas.microsoft.com/office/word/2010/wordml" w:rsidRPr="005F2AC6" w:rsidR="005F2AC6" w:rsidP="005F2AC6" w:rsidRDefault="005F2AC6" w14:paraId="00F71E59" wp14:textId="77777777">
      <w:pPr>
        <w:rPr>
          <w:rFonts w:cs="Times New Roman"/>
        </w:rPr>
      </w:pPr>
      <w:proofErr w:type="spellStart"/>
      <w:r w:rsidRPr="005F2AC6">
        <w:rPr>
          <w:rFonts w:cs="Times New Roman"/>
        </w:rPr>
        <w:t>Andreeva</w:t>
      </w:r>
      <w:proofErr w:type="spellEnd"/>
      <w:r w:rsidRPr="005F2AC6">
        <w:rPr>
          <w:rFonts w:cs="Times New Roman"/>
        </w:rPr>
        <w:t xml:space="preserve">, G., Calabrese, R. and </w:t>
      </w:r>
      <w:proofErr w:type="spellStart"/>
      <w:r w:rsidRPr="005F2AC6">
        <w:rPr>
          <w:rFonts w:cs="Times New Roman"/>
        </w:rPr>
        <w:t>Osmetti</w:t>
      </w:r>
      <w:proofErr w:type="spellEnd"/>
      <w:r w:rsidRPr="005F2AC6">
        <w:rPr>
          <w:rFonts w:cs="Times New Roman"/>
        </w:rPr>
        <w:t xml:space="preserve">, S.A. (2016) 'A comparative analysis of the UK and Italian small businesses using generalised extreme value models', </w:t>
      </w:r>
      <w:r w:rsidRPr="005F2AC6">
        <w:rPr>
          <w:rFonts w:cs="Times New Roman"/>
          <w:i/>
          <w:iCs/>
        </w:rPr>
        <w:t>European Journal of Operational Research</w:t>
      </w:r>
      <w:r w:rsidRPr="005F2AC6">
        <w:rPr>
          <w:rFonts w:cs="Times New Roman"/>
        </w:rPr>
        <w:t>, 249(2), pp. 506–516.</w:t>
      </w:r>
    </w:p>
    <w:p xmlns:wp14="http://schemas.microsoft.com/office/word/2010/wordml" w:rsidRPr="005F2AC6" w:rsidR="005F2AC6" w:rsidP="005F2AC6" w:rsidRDefault="005F2AC6" w14:paraId="1CDBEADE" wp14:textId="77777777">
      <w:pPr>
        <w:rPr>
          <w:rFonts w:cs="Times New Roman"/>
        </w:rPr>
      </w:pPr>
      <w:r w:rsidRPr="005F2AC6">
        <w:rPr>
          <w:rFonts w:cs="Times New Roman"/>
        </w:rPr>
        <w:t xml:space="preserve">Bell, E., </w:t>
      </w:r>
      <w:proofErr w:type="spellStart"/>
      <w:r w:rsidRPr="005F2AC6">
        <w:rPr>
          <w:rFonts w:cs="Times New Roman"/>
        </w:rPr>
        <w:t>Bryman</w:t>
      </w:r>
      <w:proofErr w:type="spellEnd"/>
      <w:r w:rsidRPr="005F2AC6">
        <w:rPr>
          <w:rFonts w:cs="Times New Roman"/>
        </w:rPr>
        <w:t xml:space="preserve">, A. and Harley, B. (2019) </w:t>
      </w:r>
      <w:r w:rsidRPr="005F2AC6">
        <w:rPr>
          <w:rFonts w:cs="Times New Roman"/>
          <w:i/>
          <w:iCs/>
        </w:rPr>
        <w:t>Business Research Methods</w:t>
      </w:r>
      <w:r w:rsidRPr="005F2AC6">
        <w:rPr>
          <w:rFonts w:cs="Times New Roman"/>
        </w:rPr>
        <w:t xml:space="preserve">. 5th </w:t>
      </w:r>
      <w:proofErr w:type="spellStart"/>
      <w:r w:rsidRPr="005F2AC6">
        <w:rPr>
          <w:rFonts w:cs="Times New Roman"/>
        </w:rPr>
        <w:t>edn</w:t>
      </w:r>
      <w:proofErr w:type="spellEnd"/>
      <w:r w:rsidRPr="005F2AC6">
        <w:rPr>
          <w:rFonts w:cs="Times New Roman"/>
        </w:rPr>
        <w:t>. Oxford: Oxford University Press.</w:t>
      </w:r>
    </w:p>
    <w:p xmlns:wp14="http://schemas.microsoft.com/office/word/2010/wordml" w:rsidRPr="005F2AC6" w:rsidR="005F2AC6" w:rsidP="005F2AC6" w:rsidRDefault="005F2AC6" w14:paraId="5EB874F2" wp14:textId="77777777">
      <w:pPr>
        <w:rPr>
          <w:rFonts w:cs="Times New Roman"/>
        </w:rPr>
      </w:pPr>
      <w:proofErr w:type="spellStart"/>
      <w:r w:rsidRPr="005F2AC6">
        <w:rPr>
          <w:rFonts w:cs="Times New Roman"/>
        </w:rPr>
        <w:t>Bøgh</w:t>
      </w:r>
      <w:proofErr w:type="spellEnd"/>
      <w:r w:rsidRPr="005F2AC6">
        <w:rPr>
          <w:rFonts w:cs="Times New Roman"/>
        </w:rPr>
        <w:t xml:space="preserve">, S., Hain, D.S., Hansen, E.B., Jensen, S.B., </w:t>
      </w:r>
      <w:proofErr w:type="spellStart"/>
      <w:r w:rsidRPr="005F2AC6">
        <w:rPr>
          <w:rFonts w:cs="Times New Roman"/>
        </w:rPr>
        <w:t>Tvedebrink</w:t>
      </w:r>
      <w:proofErr w:type="spellEnd"/>
      <w:r w:rsidRPr="005F2AC6">
        <w:rPr>
          <w:rFonts w:cs="Times New Roman"/>
        </w:rPr>
        <w:t xml:space="preserve">, T. and </w:t>
      </w:r>
      <w:proofErr w:type="spellStart"/>
      <w:r w:rsidRPr="005F2AC6">
        <w:rPr>
          <w:rFonts w:cs="Times New Roman"/>
        </w:rPr>
        <w:t>Jurowetzki</w:t>
      </w:r>
      <w:proofErr w:type="spellEnd"/>
      <w:r w:rsidRPr="005F2AC6">
        <w:rPr>
          <w:rFonts w:cs="Times New Roman"/>
        </w:rPr>
        <w:t>, R. (2023) 'Predictive analytics applications for small and medium-sized enterprises (SMEs): a mini survey and real-world use cases', in Madsen, O. et al. (</w:t>
      </w:r>
      <w:proofErr w:type="spellStart"/>
      <w:r w:rsidRPr="005F2AC6">
        <w:rPr>
          <w:rFonts w:cs="Times New Roman"/>
        </w:rPr>
        <w:t>eds</w:t>
      </w:r>
      <w:proofErr w:type="spellEnd"/>
      <w:r w:rsidRPr="005F2AC6">
        <w:rPr>
          <w:rFonts w:cs="Times New Roman"/>
        </w:rPr>
        <w:t xml:space="preserve">) </w:t>
      </w:r>
      <w:r w:rsidRPr="005F2AC6">
        <w:rPr>
          <w:rFonts w:cs="Times New Roman"/>
          <w:i/>
          <w:iCs/>
        </w:rPr>
        <w:t>The Future of Smart Production for SMEs</w:t>
      </w:r>
      <w:r w:rsidRPr="005F2AC6">
        <w:rPr>
          <w:rFonts w:cs="Times New Roman"/>
        </w:rPr>
        <w:t>. Cham: Springer, pp. 275–290.</w:t>
      </w:r>
    </w:p>
    <w:p xmlns:wp14="http://schemas.microsoft.com/office/word/2010/wordml" w:rsidRPr="005F2AC6" w:rsidR="005F2AC6" w:rsidP="005F2AC6" w:rsidRDefault="005F2AC6" w14:paraId="5AEED2FB" wp14:textId="77777777">
      <w:pPr>
        <w:rPr>
          <w:rFonts w:cs="Times New Roman"/>
        </w:rPr>
      </w:pPr>
      <w:proofErr w:type="spellStart"/>
      <w:r w:rsidRPr="005F2AC6">
        <w:rPr>
          <w:rFonts w:cs="Times New Roman"/>
        </w:rPr>
        <w:t>Bryman</w:t>
      </w:r>
      <w:proofErr w:type="spellEnd"/>
      <w:r w:rsidRPr="005F2AC6">
        <w:rPr>
          <w:rFonts w:cs="Times New Roman"/>
        </w:rPr>
        <w:t xml:space="preserve">, A. and Bell, E. (2015) </w:t>
      </w:r>
      <w:r w:rsidRPr="005F2AC6">
        <w:rPr>
          <w:rFonts w:cs="Times New Roman"/>
          <w:i/>
          <w:iCs/>
        </w:rPr>
        <w:t>Business Research Methods</w:t>
      </w:r>
      <w:r w:rsidRPr="005F2AC6">
        <w:rPr>
          <w:rFonts w:cs="Times New Roman"/>
        </w:rPr>
        <w:t xml:space="preserve">. 4th </w:t>
      </w:r>
      <w:proofErr w:type="spellStart"/>
      <w:r w:rsidRPr="005F2AC6">
        <w:rPr>
          <w:rFonts w:cs="Times New Roman"/>
        </w:rPr>
        <w:t>edn</w:t>
      </w:r>
      <w:proofErr w:type="spellEnd"/>
      <w:r w:rsidRPr="005F2AC6">
        <w:rPr>
          <w:rFonts w:cs="Times New Roman"/>
        </w:rPr>
        <w:t>. Oxford: Oxford University Press.</w:t>
      </w:r>
    </w:p>
    <w:p xmlns:wp14="http://schemas.microsoft.com/office/word/2010/wordml" w:rsidRPr="005F2AC6" w:rsidR="005F2AC6" w:rsidP="005F2AC6" w:rsidRDefault="005F2AC6" w14:paraId="3A05CED6" wp14:textId="77777777">
      <w:pPr>
        <w:rPr>
          <w:rFonts w:cs="Times New Roman"/>
        </w:rPr>
      </w:pPr>
      <w:proofErr w:type="spellStart"/>
      <w:r w:rsidRPr="005F2AC6">
        <w:rPr>
          <w:rFonts w:cs="Times New Roman"/>
        </w:rPr>
        <w:t>Carayannis</w:t>
      </w:r>
      <w:proofErr w:type="spellEnd"/>
      <w:r w:rsidRPr="005F2AC6">
        <w:rPr>
          <w:rFonts w:cs="Times New Roman"/>
        </w:rPr>
        <w:t xml:space="preserve">, E.G., </w:t>
      </w:r>
      <w:proofErr w:type="spellStart"/>
      <w:r w:rsidRPr="005F2AC6">
        <w:rPr>
          <w:rFonts w:cs="Times New Roman"/>
        </w:rPr>
        <w:t>Dumitrescu</w:t>
      </w:r>
      <w:proofErr w:type="spellEnd"/>
      <w:r w:rsidRPr="005F2AC6">
        <w:rPr>
          <w:rFonts w:cs="Times New Roman"/>
        </w:rPr>
        <w:t xml:space="preserve">, R., </w:t>
      </w:r>
      <w:proofErr w:type="spellStart"/>
      <w:r w:rsidRPr="005F2AC6">
        <w:rPr>
          <w:rFonts w:cs="Times New Roman"/>
        </w:rPr>
        <w:t>Falkowski</w:t>
      </w:r>
      <w:proofErr w:type="spellEnd"/>
      <w:r w:rsidRPr="005F2AC6">
        <w:rPr>
          <w:rFonts w:cs="Times New Roman"/>
        </w:rPr>
        <w:t xml:space="preserve">, T., </w:t>
      </w:r>
      <w:proofErr w:type="spellStart"/>
      <w:r w:rsidRPr="005F2AC6">
        <w:rPr>
          <w:rFonts w:cs="Times New Roman"/>
        </w:rPr>
        <w:t>Papamichail</w:t>
      </w:r>
      <w:proofErr w:type="spellEnd"/>
      <w:r w:rsidRPr="005F2AC6">
        <w:rPr>
          <w:rFonts w:cs="Times New Roman"/>
        </w:rPr>
        <w:t xml:space="preserve">, G. and </w:t>
      </w:r>
      <w:proofErr w:type="spellStart"/>
      <w:r w:rsidRPr="005F2AC6">
        <w:rPr>
          <w:rFonts w:cs="Times New Roman"/>
        </w:rPr>
        <w:t>Zota</w:t>
      </w:r>
      <w:proofErr w:type="spellEnd"/>
      <w:r w:rsidRPr="005F2AC6">
        <w:rPr>
          <w:rFonts w:cs="Times New Roman"/>
        </w:rPr>
        <w:t xml:space="preserve">, N.R. (2025) 'Enhancing SME resilience through artificial intelligence and strategic foresight: a framework for sustainable competitiveness', </w:t>
      </w:r>
      <w:r w:rsidRPr="005F2AC6">
        <w:rPr>
          <w:rFonts w:cs="Times New Roman"/>
          <w:i/>
          <w:iCs/>
        </w:rPr>
        <w:t>Technology in Society</w:t>
      </w:r>
      <w:r w:rsidRPr="005F2AC6">
        <w:rPr>
          <w:rFonts w:cs="Times New Roman"/>
        </w:rPr>
        <w:t>, 81, 102835.</w:t>
      </w:r>
    </w:p>
    <w:p xmlns:wp14="http://schemas.microsoft.com/office/word/2010/wordml" w:rsidRPr="005F2AC6" w:rsidR="005F2AC6" w:rsidP="005F2AC6" w:rsidRDefault="005F2AC6" w14:paraId="2109EEEC" wp14:textId="77777777">
      <w:pPr>
        <w:rPr>
          <w:rFonts w:cs="Times New Roman"/>
        </w:rPr>
      </w:pPr>
      <w:r w:rsidRPr="005F2AC6">
        <w:rPr>
          <w:rFonts w:cs="Times New Roman"/>
        </w:rPr>
        <w:t xml:space="preserve">Davis, F.D. (1989) 'Perceived usefulness, perceived ease of use, and user acceptance of information technology', </w:t>
      </w:r>
      <w:r w:rsidRPr="005F2AC6">
        <w:rPr>
          <w:rFonts w:cs="Times New Roman"/>
          <w:i/>
          <w:iCs/>
        </w:rPr>
        <w:t>MIS Quarterly</w:t>
      </w:r>
      <w:r w:rsidRPr="005F2AC6">
        <w:rPr>
          <w:rFonts w:cs="Times New Roman"/>
        </w:rPr>
        <w:t>, 13(3), pp. 319–340.</w:t>
      </w:r>
    </w:p>
    <w:p xmlns:wp14="http://schemas.microsoft.com/office/word/2010/wordml" w:rsidRPr="005F2AC6" w:rsidR="005F2AC6" w:rsidP="005F2AC6" w:rsidRDefault="005F2AC6" w14:paraId="452CBE78" wp14:textId="77777777">
      <w:pPr>
        <w:rPr>
          <w:rFonts w:cs="Times New Roman"/>
        </w:rPr>
      </w:pPr>
      <w:r w:rsidRPr="005F2AC6">
        <w:rPr>
          <w:rFonts w:cs="Times New Roman"/>
        </w:rPr>
        <w:t xml:space="preserve">Dubey, R., </w:t>
      </w:r>
      <w:proofErr w:type="spellStart"/>
      <w:r w:rsidRPr="005F2AC6">
        <w:rPr>
          <w:rFonts w:cs="Times New Roman"/>
        </w:rPr>
        <w:t>Gunasekaran</w:t>
      </w:r>
      <w:proofErr w:type="spellEnd"/>
      <w:r w:rsidRPr="005F2AC6">
        <w:rPr>
          <w:rFonts w:cs="Times New Roman"/>
        </w:rPr>
        <w:t xml:space="preserve">, A., Childe, S.J., </w:t>
      </w:r>
      <w:proofErr w:type="spellStart"/>
      <w:r w:rsidRPr="005F2AC6">
        <w:rPr>
          <w:rFonts w:cs="Times New Roman"/>
        </w:rPr>
        <w:t>Wamba</w:t>
      </w:r>
      <w:proofErr w:type="spellEnd"/>
      <w:r w:rsidRPr="005F2AC6">
        <w:rPr>
          <w:rFonts w:cs="Times New Roman"/>
        </w:rPr>
        <w:t xml:space="preserve">, S.F., </w:t>
      </w:r>
      <w:proofErr w:type="spellStart"/>
      <w:r w:rsidRPr="005F2AC6">
        <w:rPr>
          <w:rFonts w:cs="Times New Roman"/>
        </w:rPr>
        <w:t>Roubaud</w:t>
      </w:r>
      <w:proofErr w:type="spellEnd"/>
      <w:r w:rsidRPr="005F2AC6">
        <w:rPr>
          <w:rFonts w:cs="Times New Roman"/>
        </w:rPr>
        <w:t xml:space="preserve">, D. and </w:t>
      </w:r>
      <w:proofErr w:type="spellStart"/>
      <w:r w:rsidRPr="005F2AC6">
        <w:rPr>
          <w:rFonts w:cs="Times New Roman"/>
        </w:rPr>
        <w:t>Foropon</w:t>
      </w:r>
      <w:proofErr w:type="spellEnd"/>
      <w:r w:rsidRPr="005F2AC6">
        <w:rPr>
          <w:rFonts w:cs="Times New Roman"/>
        </w:rPr>
        <w:t xml:space="preserve">, C. (2021) 'Empirical investigation of data analytics capability and organisational flexibility as complements to supply chain resilience', </w:t>
      </w:r>
      <w:r w:rsidRPr="005F2AC6">
        <w:rPr>
          <w:rFonts w:cs="Times New Roman"/>
          <w:i/>
          <w:iCs/>
        </w:rPr>
        <w:t>International Journal of Production Research</w:t>
      </w:r>
      <w:r w:rsidRPr="005F2AC6">
        <w:rPr>
          <w:rFonts w:cs="Times New Roman"/>
        </w:rPr>
        <w:t>, 59(1), pp. 110–128.</w:t>
      </w:r>
    </w:p>
    <w:p xmlns:wp14="http://schemas.microsoft.com/office/word/2010/wordml" w:rsidRPr="005F2AC6" w:rsidR="005F2AC6" w:rsidP="005F2AC6" w:rsidRDefault="005F2AC6" w14:paraId="74828D20" wp14:textId="77777777">
      <w:pPr>
        <w:rPr>
          <w:rFonts w:cs="Times New Roman"/>
        </w:rPr>
      </w:pPr>
      <w:r w:rsidRPr="005F2AC6">
        <w:rPr>
          <w:rFonts w:cs="Times New Roman"/>
        </w:rPr>
        <w:t xml:space="preserve">GOV.UK (2025) </w:t>
      </w:r>
      <w:r w:rsidRPr="005F2AC6">
        <w:rPr>
          <w:rFonts w:cs="Times New Roman"/>
          <w:i/>
          <w:iCs/>
        </w:rPr>
        <w:t>SME Digital Adoption Taskforce: final report</w:t>
      </w:r>
      <w:r w:rsidRPr="005F2AC6">
        <w:rPr>
          <w:rFonts w:cs="Times New Roman"/>
        </w:rPr>
        <w:t xml:space="preserve">. Available at: </w:t>
      </w:r>
      <w:hyperlink w:history="1" r:id="rId13">
        <w:r w:rsidRPr="005F2AC6">
          <w:rPr>
            <w:rStyle w:val="Hyperlink"/>
            <w:rFonts w:cs="Times New Roman"/>
          </w:rPr>
          <w:t>https://www.gov.uk/government/publications/sme-digital-adoption-taskforce-final-report/sme-digital-adoption-taskforce-final-report</w:t>
        </w:r>
      </w:hyperlink>
      <w:r w:rsidRPr="005F2AC6">
        <w:rPr>
          <w:rFonts w:cs="Times New Roman"/>
        </w:rPr>
        <w:t xml:space="preserve"> (Accessed: 9 June 2026).</w:t>
      </w:r>
    </w:p>
    <w:p xmlns:wp14="http://schemas.microsoft.com/office/word/2010/wordml" w:rsidRPr="005F2AC6" w:rsidR="005F2AC6" w:rsidP="005F2AC6" w:rsidRDefault="005F2AC6" w14:paraId="5A7A2F29" wp14:textId="77777777">
      <w:pPr>
        <w:rPr>
          <w:rFonts w:cs="Times New Roman"/>
        </w:rPr>
      </w:pPr>
      <w:proofErr w:type="spellStart"/>
      <w:r w:rsidRPr="005F2AC6">
        <w:rPr>
          <w:rFonts w:cs="Times New Roman"/>
        </w:rPr>
        <w:t>Gunasekaran</w:t>
      </w:r>
      <w:proofErr w:type="spellEnd"/>
      <w:r w:rsidRPr="005F2AC6">
        <w:rPr>
          <w:rFonts w:cs="Times New Roman"/>
        </w:rPr>
        <w:t xml:space="preserve">, A., Papadopoulos, T., Dubey, R., </w:t>
      </w:r>
      <w:proofErr w:type="spellStart"/>
      <w:r w:rsidRPr="005F2AC6">
        <w:rPr>
          <w:rFonts w:cs="Times New Roman"/>
        </w:rPr>
        <w:t>Wamba</w:t>
      </w:r>
      <w:proofErr w:type="spellEnd"/>
      <w:r w:rsidRPr="005F2AC6">
        <w:rPr>
          <w:rFonts w:cs="Times New Roman"/>
        </w:rPr>
        <w:t xml:space="preserve">, S.F., Childe, S.J., Hazen, B. and </w:t>
      </w:r>
      <w:proofErr w:type="spellStart"/>
      <w:r w:rsidRPr="005F2AC6">
        <w:rPr>
          <w:rFonts w:cs="Times New Roman"/>
        </w:rPr>
        <w:t>Akter</w:t>
      </w:r>
      <w:proofErr w:type="spellEnd"/>
      <w:r w:rsidRPr="005F2AC6">
        <w:rPr>
          <w:rFonts w:cs="Times New Roman"/>
        </w:rPr>
        <w:t xml:space="preserve">, S. (2017) 'Big data and predictive analytics for supply chain and organizational performance', </w:t>
      </w:r>
      <w:r w:rsidRPr="005F2AC6">
        <w:rPr>
          <w:rFonts w:cs="Times New Roman"/>
          <w:i/>
          <w:iCs/>
        </w:rPr>
        <w:t>Journal of Business Research</w:t>
      </w:r>
      <w:r w:rsidRPr="005F2AC6">
        <w:rPr>
          <w:rFonts w:cs="Times New Roman"/>
        </w:rPr>
        <w:t>, 70, pp. 308–317.</w:t>
      </w:r>
    </w:p>
    <w:p xmlns:wp14="http://schemas.microsoft.com/office/word/2010/wordml" w:rsidRPr="005F2AC6" w:rsidR="005F2AC6" w:rsidP="005F2AC6" w:rsidRDefault="005F2AC6" w14:paraId="45E6F8D3" wp14:textId="77777777">
      <w:pPr>
        <w:rPr>
          <w:rFonts w:cs="Times New Roman"/>
        </w:rPr>
      </w:pPr>
      <w:r w:rsidRPr="005F2AC6">
        <w:rPr>
          <w:rFonts w:cs="Times New Roman"/>
        </w:rPr>
        <w:t xml:space="preserve">Gupta, M. and George, J.F. (2016) 'Toward the development of a big data analytics capability', </w:t>
      </w:r>
      <w:r w:rsidRPr="005F2AC6">
        <w:rPr>
          <w:rFonts w:cs="Times New Roman"/>
          <w:i/>
          <w:iCs/>
        </w:rPr>
        <w:t>Information and Management</w:t>
      </w:r>
      <w:r w:rsidRPr="005F2AC6">
        <w:rPr>
          <w:rFonts w:cs="Times New Roman"/>
        </w:rPr>
        <w:t>, 53(8), pp. 1049–1064.</w:t>
      </w:r>
    </w:p>
    <w:p xmlns:wp14="http://schemas.microsoft.com/office/word/2010/wordml" w:rsidRPr="005F2AC6" w:rsidR="005F2AC6" w:rsidP="005F2AC6" w:rsidRDefault="005F2AC6" w14:paraId="1D9886D7" wp14:textId="77777777">
      <w:pPr>
        <w:rPr>
          <w:rFonts w:cs="Times New Roman"/>
        </w:rPr>
      </w:pPr>
      <w:r w:rsidRPr="005F2AC6">
        <w:rPr>
          <w:rFonts w:cs="Times New Roman"/>
        </w:rPr>
        <w:t xml:space="preserve">House of Commons Library (2025) </w:t>
      </w:r>
      <w:r w:rsidRPr="005F2AC6">
        <w:rPr>
          <w:rFonts w:cs="Times New Roman"/>
          <w:i/>
          <w:iCs/>
        </w:rPr>
        <w:t>Business statistics</w:t>
      </w:r>
      <w:r w:rsidRPr="005F2AC6">
        <w:rPr>
          <w:rFonts w:cs="Times New Roman"/>
        </w:rPr>
        <w:t xml:space="preserve">. Briefing Paper No. SN06152. Available at: </w:t>
      </w:r>
      <w:hyperlink w:history="1" r:id="rId14">
        <w:r w:rsidRPr="005F2AC6">
          <w:rPr>
            <w:rStyle w:val="Hyperlink"/>
            <w:rFonts w:cs="Times New Roman"/>
          </w:rPr>
          <w:t>https://commonslibrary.parliament.uk/research-briefings/sn06152/</w:t>
        </w:r>
      </w:hyperlink>
      <w:r w:rsidRPr="005F2AC6">
        <w:rPr>
          <w:rFonts w:cs="Times New Roman"/>
        </w:rPr>
        <w:t xml:space="preserve"> (Accessed: 31 May 2026).</w:t>
      </w:r>
    </w:p>
    <w:p xmlns:wp14="http://schemas.microsoft.com/office/word/2010/wordml" w:rsidRPr="005F2AC6" w:rsidR="005F2AC6" w:rsidP="005F2AC6" w:rsidRDefault="005F2AC6" w14:paraId="3F1D57A4" wp14:textId="77777777">
      <w:pPr>
        <w:rPr>
          <w:rFonts w:cs="Times New Roman"/>
        </w:rPr>
      </w:pPr>
      <w:r w:rsidRPr="005F2AC6">
        <w:rPr>
          <w:rFonts w:cs="Times New Roman"/>
        </w:rPr>
        <w:t xml:space="preserve">Kumar, V. and Garg, M.L. (2018) 'Predictive analytics: a review of trends and techniques', </w:t>
      </w:r>
      <w:r w:rsidRPr="005F2AC6">
        <w:rPr>
          <w:rFonts w:cs="Times New Roman"/>
          <w:i/>
          <w:iCs/>
        </w:rPr>
        <w:t>International Journal of Computer Applications</w:t>
      </w:r>
      <w:r w:rsidRPr="005F2AC6">
        <w:rPr>
          <w:rFonts w:cs="Times New Roman"/>
        </w:rPr>
        <w:t>, 182(1), pp. 31–37.</w:t>
      </w:r>
    </w:p>
    <w:p xmlns:wp14="http://schemas.microsoft.com/office/word/2010/wordml" w:rsidRPr="005F2AC6" w:rsidR="005F2AC6" w:rsidP="005F2AC6" w:rsidRDefault="005F2AC6" w14:paraId="11C45139" wp14:textId="77777777">
      <w:pPr>
        <w:rPr>
          <w:rFonts w:cs="Times New Roman"/>
        </w:rPr>
      </w:pPr>
      <w:proofErr w:type="spellStart"/>
      <w:r w:rsidRPr="005F2AC6">
        <w:rPr>
          <w:rFonts w:cs="Times New Roman"/>
        </w:rPr>
        <w:t>Lutfi</w:t>
      </w:r>
      <w:proofErr w:type="spellEnd"/>
      <w:r w:rsidRPr="005F2AC6">
        <w:rPr>
          <w:rFonts w:cs="Times New Roman"/>
        </w:rPr>
        <w:t xml:space="preserve">, A., </w:t>
      </w:r>
      <w:proofErr w:type="spellStart"/>
      <w:r w:rsidRPr="005F2AC6">
        <w:rPr>
          <w:rFonts w:cs="Times New Roman"/>
        </w:rPr>
        <w:t>Alsyouf</w:t>
      </w:r>
      <w:proofErr w:type="spellEnd"/>
      <w:r w:rsidRPr="005F2AC6">
        <w:rPr>
          <w:rFonts w:cs="Times New Roman"/>
        </w:rPr>
        <w:t xml:space="preserve">, A., </w:t>
      </w:r>
      <w:proofErr w:type="spellStart"/>
      <w:r w:rsidRPr="005F2AC6">
        <w:rPr>
          <w:rFonts w:cs="Times New Roman"/>
        </w:rPr>
        <w:t>Almaiah</w:t>
      </w:r>
      <w:proofErr w:type="spellEnd"/>
      <w:r w:rsidRPr="005F2AC6">
        <w:rPr>
          <w:rFonts w:cs="Times New Roman"/>
        </w:rPr>
        <w:t xml:space="preserve">, M.A., </w:t>
      </w:r>
      <w:proofErr w:type="spellStart"/>
      <w:r w:rsidRPr="005F2AC6">
        <w:rPr>
          <w:rFonts w:cs="Times New Roman"/>
        </w:rPr>
        <w:t>Alrawad</w:t>
      </w:r>
      <w:proofErr w:type="spellEnd"/>
      <w:r w:rsidRPr="005F2AC6">
        <w:rPr>
          <w:rFonts w:cs="Times New Roman"/>
        </w:rPr>
        <w:t xml:space="preserve">, M., </w:t>
      </w:r>
      <w:proofErr w:type="spellStart"/>
      <w:r w:rsidRPr="005F2AC6">
        <w:rPr>
          <w:rFonts w:cs="Times New Roman"/>
        </w:rPr>
        <w:t>Abdo</w:t>
      </w:r>
      <w:proofErr w:type="spellEnd"/>
      <w:r w:rsidRPr="005F2AC6">
        <w:rPr>
          <w:rFonts w:cs="Times New Roman"/>
        </w:rPr>
        <w:t>, A.A.K., Al-</w:t>
      </w:r>
      <w:proofErr w:type="spellStart"/>
      <w:r w:rsidRPr="005F2AC6">
        <w:rPr>
          <w:rFonts w:cs="Times New Roman"/>
        </w:rPr>
        <w:t>Khasawneh</w:t>
      </w:r>
      <w:proofErr w:type="spellEnd"/>
      <w:r w:rsidRPr="005F2AC6">
        <w:rPr>
          <w:rFonts w:cs="Times New Roman"/>
        </w:rPr>
        <w:t xml:space="preserve">, A.L., Ibrahim, N. and </w:t>
      </w:r>
      <w:proofErr w:type="spellStart"/>
      <w:r w:rsidRPr="005F2AC6">
        <w:rPr>
          <w:rFonts w:cs="Times New Roman"/>
        </w:rPr>
        <w:t>Saad</w:t>
      </w:r>
      <w:proofErr w:type="spellEnd"/>
      <w:r w:rsidRPr="005F2AC6">
        <w:rPr>
          <w:rFonts w:cs="Times New Roman"/>
        </w:rPr>
        <w:t xml:space="preserve">, M. (2022) 'Factors influencing the adoption of big data analytics in the digital transformation era: case study of Jordanian SMEs', </w:t>
      </w:r>
      <w:r w:rsidRPr="005F2AC6">
        <w:rPr>
          <w:rFonts w:cs="Times New Roman"/>
          <w:i/>
          <w:iCs/>
        </w:rPr>
        <w:t>Sustainability</w:t>
      </w:r>
      <w:r w:rsidRPr="005F2AC6">
        <w:rPr>
          <w:rFonts w:cs="Times New Roman"/>
        </w:rPr>
        <w:t>, 14(3), 1802.</w:t>
      </w:r>
    </w:p>
    <w:p xmlns:wp14="http://schemas.microsoft.com/office/word/2010/wordml" w:rsidRPr="005F2AC6" w:rsidR="005F2AC6" w:rsidP="005F2AC6" w:rsidRDefault="005F2AC6" w14:paraId="2E0B487D" wp14:textId="77777777">
      <w:pPr>
        <w:rPr>
          <w:rFonts w:cs="Times New Roman"/>
        </w:rPr>
      </w:pPr>
      <w:proofErr w:type="spellStart"/>
      <w:r w:rsidRPr="005F2AC6">
        <w:rPr>
          <w:rFonts w:cs="Times New Roman"/>
        </w:rPr>
        <w:t>Maroufkhani</w:t>
      </w:r>
      <w:proofErr w:type="spellEnd"/>
      <w:r w:rsidRPr="005F2AC6">
        <w:rPr>
          <w:rFonts w:cs="Times New Roman"/>
        </w:rPr>
        <w:t xml:space="preserve">, P., Tseng, M.L., </w:t>
      </w:r>
      <w:proofErr w:type="spellStart"/>
      <w:r w:rsidRPr="005F2AC6">
        <w:rPr>
          <w:rFonts w:cs="Times New Roman"/>
        </w:rPr>
        <w:t>Iranmanesh</w:t>
      </w:r>
      <w:proofErr w:type="spellEnd"/>
      <w:r w:rsidRPr="005F2AC6">
        <w:rPr>
          <w:rFonts w:cs="Times New Roman"/>
        </w:rPr>
        <w:t xml:space="preserve">, M., Ismail, W.K.W. and Khalid, H. (2020) 'Big data analytics adoption: determinants and performances among small to medium-sized enterprises', </w:t>
      </w:r>
      <w:r w:rsidRPr="005F2AC6">
        <w:rPr>
          <w:rFonts w:cs="Times New Roman"/>
          <w:i/>
          <w:iCs/>
        </w:rPr>
        <w:t>International Journal of Information Management</w:t>
      </w:r>
      <w:r w:rsidRPr="005F2AC6">
        <w:rPr>
          <w:rFonts w:cs="Times New Roman"/>
        </w:rPr>
        <w:t>, 54, 102190.</w:t>
      </w:r>
    </w:p>
    <w:p xmlns:wp14="http://schemas.microsoft.com/office/word/2010/wordml" w:rsidRPr="005F2AC6" w:rsidR="005F2AC6" w:rsidP="005F2AC6" w:rsidRDefault="005F2AC6" w14:paraId="2B572254" wp14:textId="77777777">
      <w:pPr>
        <w:rPr>
          <w:rFonts w:cs="Times New Roman"/>
        </w:rPr>
      </w:pPr>
      <w:proofErr w:type="spellStart"/>
      <w:r w:rsidRPr="005F2AC6">
        <w:rPr>
          <w:rFonts w:cs="Times New Roman"/>
        </w:rPr>
        <w:t>Mikalef</w:t>
      </w:r>
      <w:proofErr w:type="spellEnd"/>
      <w:r w:rsidRPr="005F2AC6">
        <w:rPr>
          <w:rFonts w:cs="Times New Roman"/>
        </w:rPr>
        <w:t xml:space="preserve">, P., </w:t>
      </w:r>
      <w:proofErr w:type="spellStart"/>
      <w:r w:rsidRPr="005F2AC6">
        <w:rPr>
          <w:rFonts w:cs="Times New Roman"/>
        </w:rPr>
        <w:t>Boura</w:t>
      </w:r>
      <w:proofErr w:type="spellEnd"/>
      <w:r w:rsidRPr="005F2AC6">
        <w:rPr>
          <w:rFonts w:cs="Times New Roman"/>
        </w:rPr>
        <w:t xml:space="preserve">, M., </w:t>
      </w:r>
      <w:proofErr w:type="spellStart"/>
      <w:r w:rsidRPr="005F2AC6">
        <w:rPr>
          <w:rFonts w:cs="Times New Roman"/>
        </w:rPr>
        <w:t>Lekakos</w:t>
      </w:r>
      <w:proofErr w:type="spellEnd"/>
      <w:r w:rsidRPr="005F2AC6">
        <w:rPr>
          <w:rFonts w:cs="Times New Roman"/>
        </w:rPr>
        <w:t xml:space="preserve">, G. and </w:t>
      </w:r>
      <w:proofErr w:type="spellStart"/>
      <w:r w:rsidRPr="005F2AC6">
        <w:rPr>
          <w:rFonts w:cs="Times New Roman"/>
        </w:rPr>
        <w:t>Krogstie</w:t>
      </w:r>
      <w:proofErr w:type="spellEnd"/>
      <w:r w:rsidRPr="005F2AC6">
        <w:rPr>
          <w:rFonts w:cs="Times New Roman"/>
        </w:rPr>
        <w:t xml:space="preserve">, J. (2019) 'Big data analytics and firm performance: findings from a mixed-method approach', </w:t>
      </w:r>
      <w:r w:rsidRPr="005F2AC6">
        <w:rPr>
          <w:rFonts w:cs="Times New Roman"/>
          <w:i/>
          <w:iCs/>
        </w:rPr>
        <w:t>Journal of Business Research</w:t>
      </w:r>
      <w:r w:rsidRPr="005F2AC6">
        <w:rPr>
          <w:rFonts w:cs="Times New Roman"/>
        </w:rPr>
        <w:t>, 98, pp. 261–276.</w:t>
      </w:r>
    </w:p>
    <w:p xmlns:wp14="http://schemas.microsoft.com/office/word/2010/wordml" w:rsidRPr="005F2AC6" w:rsidR="005F2AC6" w:rsidP="005F2AC6" w:rsidRDefault="005F2AC6" w14:paraId="08CE7094" wp14:textId="77777777">
      <w:pPr>
        <w:rPr>
          <w:rFonts w:cs="Times New Roman"/>
        </w:rPr>
      </w:pPr>
      <w:proofErr w:type="spellStart"/>
      <w:r w:rsidRPr="005F2AC6">
        <w:rPr>
          <w:rFonts w:cs="Times New Roman"/>
        </w:rPr>
        <w:t>Mikalef</w:t>
      </w:r>
      <w:proofErr w:type="spellEnd"/>
      <w:r w:rsidRPr="005F2AC6">
        <w:rPr>
          <w:rFonts w:cs="Times New Roman"/>
        </w:rPr>
        <w:t xml:space="preserve">, P., </w:t>
      </w:r>
      <w:proofErr w:type="spellStart"/>
      <w:r w:rsidRPr="005F2AC6">
        <w:rPr>
          <w:rFonts w:cs="Times New Roman"/>
        </w:rPr>
        <w:t>Boura</w:t>
      </w:r>
      <w:proofErr w:type="spellEnd"/>
      <w:r w:rsidRPr="005F2AC6">
        <w:rPr>
          <w:rFonts w:cs="Times New Roman"/>
        </w:rPr>
        <w:t xml:space="preserve">, M., </w:t>
      </w:r>
      <w:proofErr w:type="spellStart"/>
      <w:r w:rsidRPr="005F2AC6">
        <w:rPr>
          <w:rFonts w:cs="Times New Roman"/>
        </w:rPr>
        <w:t>Lekakos</w:t>
      </w:r>
      <w:proofErr w:type="spellEnd"/>
      <w:r w:rsidRPr="005F2AC6">
        <w:rPr>
          <w:rFonts w:cs="Times New Roman"/>
        </w:rPr>
        <w:t xml:space="preserve">, G. and </w:t>
      </w:r>
      <w:proofErr w:type="spellStart"/>
      <w:r w:rsidRPr="005F2AC6">
        <w:rPr>
          <w:rFonts w:cs="Times New Roman"/>
        </w:rPr>
        <w:t>Krogstie</w:t>
      </w:r>
      <w:proofErr w:type="spellEnd"/>
      <w:r w:rsidRPr="005F2AC6">
        <w:rPr>
          <w:rFonts w:cs="Times New Roman"/>
        </w:rPr>
        <w:t xml:space="preserve">, J. (2019) 'Big data analytics capabilities and innovation: the mediating role of dynamic capabilities and moderating effect of the environment', </w:t>
      </w:r>
      <w:r w:rsidRPr="005F2AC6">
        <w:rPr>
          <w:rFonts w:cs="Times New Roman"/>
          <w:i/>
          <w:iCs/>
        </w:rPr>
        <w:t>British Journal of Management</w:t>
      </w:r>
      <w:r w:rsidRPr="005F2AC6">
        <w:rPr>
          <w:rFonts w:cs="Times New Roman"/>
        </w:rPr>
        <w:t>, 30(2), pp. 272–298.</w:t>
      </w:r>
    </w:p>
    <w:p xmlns:wp14="http://schemas.microsoft.com/office/word/2010/wordml" w:rsidRPr="005F2AC6" w:rsidR="005F2AC6" w:rsidP="005F2AC6" w:rsidRDefault="005F2AC6" w14:paraId="6543E3EA" wp14:textId="77777777">
      <w:pPr>
        <w:rPr>
          <w:rFonts w:cs="Times New Roman"/>
        </w:rPr>
      </w:pPr>
      <w:r w:rsidRPr="005F2AC6">
        <w:rPr>
          <w:rFonts w:cs="Times New Roman"/>
        </w:rPr>
        <w:t xml:space="preserve">Mohamed, M. and Weber, P. (2020) 'Trends of digitalization and adoption of big data and analytics among UK SMEs: analysis and lessons drawn from a case study of 53 SMEs', </w:t>
      </w:r>
      <w:r w:rsidRPr="005F2AC6">
        <w:rPr>
          <w:rFonts w:cs="Times New Roman"/>
          <w:i/>
          <w:iCs/>
        </w:rPr>
        <w:t>2020 IEEE International Conference on Engineering, Technology and Innovation (ICE/ITMC)</w:t>
      </w:r>
      <w:r w:rsidRPr="005F2AC6">
        <w:rPr>
          <w:rFonts w:cs="Times New Roman"/>
        </w:rPr>
        <w:t>. IEEE, pp. 1–6.</w:t>
      </w:r>
    </w:p>
    <w:p xmlns:wp14="http://schemas.microsoft.com/office/word/2010/wordml" w:rsidRPr="005F2AC6" w:rsidR="005F2AC6" w:rsidP="005F2AC6" w:rsidRDefault="005F2AC6" w14:paraId="48CC46DC" wp14:textId="77777777">
      <w:pPr>
        <w:rPr>
          <w:rFonts w:cs="Times New Roman"/>
        </w:rPr>
      </w:pPr>
      <w:r w:rsidRPr="005F2AC6">
        <w:rPr>
          <w:rFonts w:cs="Times New Roman"/>
        </w:rPr>
        <w:t xml:space="preserve">Money.co.uk (2025) </w:t>
      </w:r>
      <w:r w:rsidRPr="005F2AC6">
        <w:rPr>
          <w:rFonts w:cs="Times New Roman"/>
          <w:i/>
          <w:iCs/>
        </w:rPr>
        <w:t>Latest UK small business statistics report 2025</w:t>
      </w:r>
      <w:r w:rsidRPr="005F2AC6">
        <w:rPr>
          <w:rFonts w:cs="Times New Roman"/>
        </w:rPr>
        <w:t xml:space="preserve">. Available at: </w:t>
      </w:r>
      <w:hyperlink w:history="1" r:id="rId15">
        <w:r w:rsidRPr="005F2AC6">
          <w:rPr>
            <w:rStyle w:val="Hyperlink"/>
            <w:rFonts w:cs="Times New Roman"/>
          </w:rPr>
          <w:t>https://www.money.co.uk/business/business-statistics/small-business-statistics</w:t>
        </w:r>
      </w:hyperlink>
      <w:r w:rsidRPr="005F2AC6">
        <w:rPr>
          <w:rFonts w:cs="Times New Roman"/>
        </w:rPr>
        <w:t xml:space="preserve"> (Accessed: 31 May 2026).</w:t>
      </w:r>
    </w:p>
    <w:p xmlns:wp14="http://schemas.microsoft.com/office/word/2010/wordml" w:rsidRPr="005F2AC6" w:rsidR="005F2AC6" w:rsidP="005F2AC6" w:rsidRDefault="005F2AC6" w14:paraId="157CFC38" wp14:textId="77777777">
      <w:pPr>
        <w:rPr>
          <w:rFonts w:cs="Times New Roman"/>
        </w:rPr>
      </w:pPr>
      <w:r w:rsidRPr="005F2AC6">
        <w:rPr>
          <w:rFonts w:cs="Times New Roman"/>
        </w:rPr>
        <w:t xml:space="preserve">Saunders, M.N.K., Lewis, P. and Thornhill, A. (2019) </w:t>
      </w:r>
      <w:r w:rsidRPr="005F2AC6">
        <w:rPr>
          <w:rFonts w:cs="Times New Roman"/>
          <w:i/>
          <w:iCs/>
        </w:rPr>
        <w:t>Research Methods for Business Students</w:t>
      </w:r>
      <w:r w:rsidRPr="005F2AC6">
        <w:rPr>
          <w:rFonts w:cs="Times New Roman"/>
        </w:rPr>
        <w:t xml:space="preserve">. 8th </w:t>
      </w:r>
      <w:proofErr w:type="spellStart"/>
      <w:r w:rsidRPr="005F2AC6">
        <w:rPr>
          <w:rFonts w:cs="Times New Roman"/>
        </w:rPr>
        <w:t>edn</w:t>
      </w:r>
      <w:proofErr w:type="spellEnd"/>
      <w:r w:rsidRPr="005F2AC6">
        <w:rPr>
          <w:rFonts w:cs="Times New Roman"/>
        </w:rPr>
        <w:t>. Harlow: Pearson Education.</w:t>
      </w:r>
    </w:p>
    <w:p xmlns:wp14="http://schemas.microsoft.com/office/word/2010/wordml" w:rsidRPr="005F2AC6" w:rsidR="005F2AC6" w:rsidP="005F2AC6" w:rsidRDefault="005F2AC6" w14:paraId="76872293" wp14:textId="77777777">
      <w:pPr>
        <w:rPr>
          <w:rFonts w:cs="Times New Roman"/>
        </w:rPr>
      </w:pPr>
      <w:r w:rsidRPr="005F2AC6">
        <w:rPr>
          <w:rFonts w:cs="Times New Roman"/>
        </w:rPr>
        <w:t xml:space="preserve">Silverman, D. (2020) </w:t>
      </w:r>
      <w:r w:rsidRPr="005F2AC6">
        <w:rPr>
          <w:rFonts w:cs="Times New Roman"/>
          <w:i/>
          <w:iCs/>
        </w:rPr>
        <w:t>Qualitative Research</w:t>
      </w:r>
      <w:r w:rsidRPr="005F2AC6">
        <w:rPr>
          <w:rFonts w:cs="Times New Roman"/>
        </w:rPr>
        <w:t xml:space="preserve">. 5th </w:t>
      </w:r>
      <w:proofErr w:type="spellStart"/>
      <w:r w:rsidRPr="005F2AC6">
        <w:rPr>
          <w:rFonts w:cs="Times New Roman"/>
        </w:rPr>
        <w:t>edn</w:t>
      </w:r>
      <w:proofErr w:type="spellEnd"/>
      <w:r w:rsidRPr="005F2AC6">
        <w:rPr>
          <w:rFonts w:cs="Times New Roman"/>
        </w:rPr>
        <w:t>. London: SAGE Publications.</w:t>
      </w:r>
    </w:p>
    <w:p xmlns:wp14="http://schemas.microsoft.com/office/word/2010/wordml" w:rsidRPr="005F2AC6" w:rsidR="005F2AC6" w:rsidP="005F2AC6" w:rsidRDefault="005F2AC6" w14:paraId="79A15D94" wp14:textId="77777777">
      <w:pPr>
        <w:rPr>
          <w:rFonts w:cs="Times New Roman"/>
        </w:rPr>
      </w:pPr>
      <w:r w:rsidRPr="005F2AC6">
        <w:rPr>
          <w:rFonts w:cs="Times New Roman"/>
        </w:rPr>
        <w:t xml:space="preserve">Snyder, H. (2019) 'Literature review as a research methodology: an overview and guidelines', </w:t>
      </w:r>
      <w:r w:rsidRPr="005F2AC6">
        <w:rPr>
          <w:rFonts w:cs="Times New Roman"/>
          <w:i/>
          <w:iCs/>
        </w:rPr>
        <w:t>Journal of Business Research</w:t>
      </w:r>
      <w:r w:rsidRPr="005F2AC6">
        <w:rPr>
          <w:rFonts w:cs="Times New Roman"/>
        </w:rPr>
        <w:t>, 104, pp. 333–339.</w:t>
      </w:r>
    </w:p>
    <w:p xmlns:wp14="http://schemas.microsoft.com/office/word/2010/wordml" w:rsidRPr="005F2AC6" w:rsidR="005F2AC6" w:rsidP="005F2AC6" w:rsidRDefault="005F2AC6" w14:paraId="3AC1F75A" wp14:textId="77777777">
      <w:pPr>
        <w:rPr>
          <w:rFonts w:cs="Times New Roman"/>
        </w:rPr>
      </w:pPr>
      <w:proofErr w:type="spellStart"/>
      <w:r w:rsidRPr="005F2AC6">
        <w:rPr>
          <w:rFonts w:cs="Times New Roman"/>
        </w:rPr>
        <w:t>Tawil</w:t>
      </w:r>
      <w:proofErr w:type="spellEnd"/>
      <w:r w:rsidRPr="005F2AC6">
        <w:rPr>
          <w:rFonts w:cs="Times New Roman"/>
        </w:rPr>
        <w:t xml:space="preserve">, A.R.H., Mohamed, M., </w:t>
      </w:r>
      <w:proofErr w:type="spellStart"/>
      <w:r w:rsidRPr="005F2AC6">
        <w:rPr>
          <w:rFonts w:cs="Times New Roman"/>
        </w:rPr>
        <w:t>Schmoor</w:t>
      </w:r>
      <w:proofErr w:type="spellEnd"/>
      <w:r w:rsidRPr="005F2AC6">
        <w:rPr>
          <w:rFonts w:cs="Times New Roman"/>
        </w:rPr>
        <w:t xml:space="preserve">, X., Vlachos, K. and </w:t>
      </w:r>
      <w:proofErr w:type="spellStart"/>
      <w:r w:rsidRPr="005F2AC6">
        <w:rPr>
          <w:rFonts w:cs="Times New Roman"/>
        </w:rPr>
        <w:t>Haidar</w:t>
      </w:r>
      <w:proofErr w:type="spellEnd"/>
      <w:r w:rsidRPr="005F2AC6">
        <w:rPr>
          <w:rFonts w:cs="Times New Roman"/>
        </w:rPr>
        <w:t xml:space="preserve">, D. (2024) 'Trends and challenges towards effective data-driven decision making in UK small and medium-sized enterprises: case studies and lessons learnt from the analysis of 85 small and medium-sized enterprises', </w:t>
      </w:r>
      <w:r w:rsidRPr="005F2AC6">
        <w:rPr>
          <w:rFonts w:cs="Times New Roman"/>
          <w:i/>
          <w:iCs/>
        </w:rPr>
        <w:t>Big Data and Cognitive Computing</w:t>
      </w:r>
      <w:r w:rsidRPr="005F2AC6">
        <w:rPr>
          <w:rFonts w:cs="Times New Roman"/>
        </w:rPr>
        <w:t>, 8(7), 79.</w:t>
      </w:r>
    </w:p>
    <w:p xmlns:wp14="http://schemas.microsoft.com/office/word/2010/wordml" w:rsidRPr="005F2AC6" w:rsidR="005F2AC6" w:rsidP="005F2AC6" w:rsidRDefault="005F2AC6" w14:paraId="076E9D8D" wp14:textId="77777777">
      <w:pPr>
        <w:rPr>
          <w:rFonts w:cs="Times New Roman"/>
        </w:rPr>
      </w:pPr>
      <w:proofErr w:type="spellStart"/>
      <w:r w:rsidRPr="005F2AC6">
        <w:rPr>
          <w:rFonts w:cs="Times New Roman"/>
        </w:rPr>
        <w:t>Teece</w:t>
      </w:r>
      <w:proofErr w:type="spellEnd"/>
      <w:r w:rsidRPr="005F2AC6">
        <w:rPr>
          <w:rFonts w:cs="Times New Roman"/>
        </w:rPr>
        <w:t xml:space="preserve">, D.J., Pisano, G. and </w:t>
      </w:r>
      <w:proofErr w:type="spellStart"/>
      <w:r w:rsidRPr="005F2AC6">
        <w:rPr>
          <w:rFonts w:cs="Times New Roman"/>
        </w:rPr>
        <w:t>Shuen</w:t>
      </w:r>
      <w:proofErr w:type="spellEnd"/>
      <w:r w:rsidRPr="005F2AC6">
        <w:rPr>
          <w:rFonts w:cs="Times New Roman"/>
        </w:rPr>
        <w:t xml:space="preserve">, A. (1997) 'Dynamic capabilities and strategic management', </w:t>
      </w:r>
      <w:r w:rsidRPr="005F2AC6">
        <w:rPr>
          <w:rFonts w:cs="Times New Roman"/>
          <w:i/>
          <w:iCs/>
        </w:rPr>
        <w:t>Strategic Management Journal</w:t>
      </w:r>
      <w:r w:rsidRPr="005F2AC6">
        <w:rPr>
          <w:rFonts w:cs="Times New Roman"/>
        </w:rPr>
        <w:t>, 18(7), pp. 509–533.</w:t>
      </w:r>
    </w:p>
    <w:p xmlns:wp14="http://schemas.microsoft.com/office/word/2010/wordml" w:rsidRPr="005F2AC6" w:rsidR="005F2AC6" w:rsidP="005F2AC6" w:rsidRDefault="005F2AC6" w14:paraId="775988DB" wp14:textId="77777777">
      <w:pPr>
        <w:rPr>
          <w:rFonts w:cs="Times New Roman"/>
        </w:rPr>
      </w:pPr>
      <w:proofErr w:type="spellStart"/>
      <w:r w:rsidRPr="005F2AC6">
        <w:rPr>
          <w:rFonts w:cs="Times New Roman"/>
        </w:rPr>
        <w:t>Ugbebor</w:t>
      </w:r>
      <w:proofErr w:type="spellEnd"/>
      <w:r w:rsidRPr="005F2AC6">
        <w:rPr>
          <w:rFonts w:cs="Times New Roman"/>
        </w:rPr>
        <w:t xml:space="preserve">, F.O., </w:t>
      </w:r>
      <w:proofErr w:type="spellStart"/>
      <w:r w:rsidRPr="005F2AC6">
        <w:rPr>
          <w:rFonts w:cs="Times New Roman"/>
        </w:rPr>
        <w:t>Adeteye</w:t>
      </w:r>
      <w:proofErr w:type="spellEnd"/>
      <w:r w:rsidRPr="005F2AC6">
        <w:rPr>
          <w:rFonts w:cs="Times New Roman"/>
        </w:rPr>
        <w:t xml:space="preserve">, D.A. and </w:t>
      </w:r>
      <w:proofErr w:type="spellStart"/>
      <w:r w:rsidRPr="005F2AC6">
        <w:rPr>
          <w:rFonts w:cs="Times New Roman"/>
        </w:rPr>
        <w:t>Ugbebor</w:t>
      </w:r>
      <w:proofErr w:type="spellEnd"/>
      <w:r w:rsidRPr="005F2AC6">
        <w:rPr>
          <w:rFonts w:cs="Times New Roman"/>
        </w:rPr>
        <w:t xml:space="preserve">, J.O. (2024) 'Predictive analytics models for SMEs to forecast market trends, customer behaviour, and potential business risks', </w:t>
      </w:r>
      <w:r w:rsidRPr="005F2AC6">
        <w:rPr>
          <w:rFonts w:cs="Times New Roman"/>
          <w:i/>
          <w:iCs/>
        </w:rPr>
        <w:t>Journal of Knowledge Learning and Science Technology</w:t>
      </w:r>
      <w:r w:rsidRPr="005F2AC6">
        <w:rPr>
          <w:rFonts w:cs="Times New Roman"/>
        </w:rPr>
        <w:t>, 3(3), pp. 357–378.</w:t>
      </w:r>
    </w:p>
    <w:p xmlns:wp14="http://schemas.microsoft.com/office/word/2010/wordml" w:rsidRPr="005F2AC6" w:rsidR="005F2AC6" w:rsidP="005F2AC6" w:rsidRDefault="005F2AC6" w14:paraId="056263C7" wp14:textId="77777777">
      <w:pPr>
        <w:rPr>
          <w:rFonts w:cs="Times New Roman"/>
        </w:rPr>
      </w:pPr>
      <w:proofErr w:type="spellStart"/>
      <w:r w:rsidRPr="005F2AC6">
        <w:rPr>
          <w:rFonts w:cs="Times New Roman"/>
        </w:rPr>
        <w:t>Wamba</w:t>
      </w:r>
      <w:proofErr w:type="spellEnd"/>
      <w:r w:rsidRPr="005F2AC6">
        <w:rPr>
          <w:rFonts w:cs="Times New Roman"/>
        </w:rPr>
        <w:t xml:space="preserve">, S.F., </w:t>
      </w:r>
      <w:proofErr w:type="spellStart"/>
      <w:r w:rsidRPr="005F2AC6">
        <w:rPr>
          <w:rFonts w:cs="Times New Roman"/>
        </w:rPr>
        <w:t>Gunasekaran</w:t>
      </w:r>
      <w:proofErr w:type="spellEnd"/>
      <w:r w:rsidRPr="005F2AC6">
        <w:rPr>
          <w:rFonts w:cs="Times New Roman"/>
        </w:rPr>
        <w:t xml:space="preserve">, A., </w:t>
      </w:r>
      <w:proofErr w:type="spellStart"/>
      <w:r w:rsidRPr="005F2AC6">
        <w:rPr>
          <w:rFonts w:cs="Times New Roman"/>
        </w:rPr>
        <w:t>Akter</w:t>
      </w:r>
      <w:proofErr w:type="spellEnd"/>
      <w:r w:rsidRPr="005F2AC6">
        <w:rPr>
          <w:rFonts w:cs="Times New Roman"/>
        </w:rPr>
        <w:t xml:space="preserve">, S., Ren, S.J.F., Dubey, R. and Childe, S.J. (2017) 'Big data analytics and firm performance: effects of dynamic capabilities', </w:t>
      </w:r>
      <w:r w:rsidRPr="005F2AC6">
        <w:rPr>
          <w:rFonts w:cs="Times New Roman"/>
          <w:i/>
          <w:iCs/>
        </w:rPr>
        <w:t>Journal of Business Research</w:t>
      </w:r>
      <w:r w:rsidRPr="005F2AC6">
        <w:rPr>
          <w:rFonts w:cs="Times New Roman"/>
        </w:rPr>
        <w:t>, 70, pp. 356–365.</w:t>
      </w:r>
    </w:p>
    <w:p xmlns:wp14="http://schemas.microsoft.com/office/word/2010/wordml" w:rsidRPr="005F2AC6" w:rsidR="005F2AC6" w:rsidP="005F2AC6" w:rsidRDefault="005F2AC6" w14:paraId="24AE4CC9" wp14:textId="77777777">
      <w:pPr>
        <w:rPr>
          <w:rFonts w:cs="Times New Roman"/>
        </w:rPr>
      </w:pPr>
      <w:proofErr w:type="spellStart"/>
      <w:r w:rsidRPr="005F2AC6">
        <w:rPr>
          <w:rFonts w:cs="Times New Roman"/>
        </w:rPr>
        <w:t>Zikmund</w:t>
      </w:r>
      <w:proofErr w:type="spellEnd"/>
      <w:r w:rsidRPr="005F2AC6">
        <w:rPr>
          <w:rFonts w:cs="Times New Roman"/>
        </w:rPr>
        <w:t xml:space="preserve">, W.G., </w:t>
      </w:r>
      <w:proofErr w:type="spellStart"/>
      <w:r w:rsidRPr="005F2AC6">
        <w:rPr>
          <w:rFonts w:cs="Times New Roman"/>
        </w:rPr>
        <w:t>Babin</w:t>
      </w:r>
      <w:proofErr w:type="spellEnd"/>
      <w:r w:rsidRPr="005F2AC6">
        <w:rPr>
          <w:rFonts w:cs="Times New Roman"/>
        </w:rPr>
        <w:t xml:space="preserve">, B.J., </w:t>
      </w:r>
      <w:proofErr w:type="spellStart"/>
      <w:r w:rsidRPr="005F2AC6">
        <w:rPr>
          <w:rFonts w:cs="Times New Roman"/>
        </w:rPr>
        <w:t>Carr</w:t>
      </w:r>
      <w:proofErr w:type="spellEnd"/>
      <w:r w:rsidRPr="005F2AC6">
        <w:rPr>
          <w:rFonts w:cs="Times New Roman"/>
        </w:rPr>
        <w:t xml:space="preserve">, J.C. and Griffin, M. (2013) </w:t>
      </w:r>
      <w:r w:rsidRPr="005F2AC6">
        <w:rPr>
          <w:rFonts w:cs="Times New Roman"/>
          <w:i/>
          <w:iCs/>
        </w:rPr>
        <w:t>Business Research Methods</w:t>
      </w:r>
      <w:r w:rsidRPr="005F2AC6">
        <w:rPr>
          <w:rFonts w:cs="Times New Roman"/>
        </w:rPr>
        <w:t xml:space="preserve">. 9th </w:t>
      </w:r>
      <w:proofErr w:type="spellStart"/>
      <w:r w:rsidRPr="005F2AC6">
        <w:rPr>
          <w:rFonts w:cs="Times New Roman"/>
        </w:rPr>
        <w:t>edn</w:t>
      </w:r>
      <w:proofErr w:type="spellEnd"/>
      <w:r w:rsidRPr="005F2AC6">
        <w:rPr>
          <w:rFonts w:cs="Times New Roman"/>
        </w:rPr>
        <w:t>. Mason, OH: South-Western Cengage Learning.</w:t>
      </w:r>
    </w:p>
    <w:p xmlns:wp14="http://schemas.microsoft.com/office/word/2010/wordml" w:rsidRPr="00DF03E6" w:rsidR="005F2AC6" w:rsidP="00DF03E6" w:rsidRDefault="005F2AC6" w14:paraId="049F31CB" wp14:textId="77777777">
      <w:pPr>
        <w:rPr>
          <w:rFonts w:cs="Times New Roman"/>
        </w:rPr>
      </w:pPr>
    </w:p>
    <w:p xmlns:wp14="http://schemas.microsoft.com/office/word/2010/wordml" w:rsidRPr="00E93370" w:rsidR="00D8246C" w:rsidP="00667434" w:rsidRDefault="00D8246C" w14:paraId="53128261" wp14:textId="77777777">
      <w:pPr>
        <w:rPr>
          <w:rFonts w:cs="Times New Roman"/>
        </w:rPr>
      </w:pPr>
    </w:p>
    <w:sectPr w:rsidRPr="00E93370" w:rsidR="00D8246C">
      <w:foot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C4E93" w:rsidP="00A5230E" w:rsidRDefault="00AC4E93" w14:paraId="62486C05" wp14:textId="77777777">
      <w:pPr>
        <w:spacing w:after="0" w:line="240" w:lineRule="auto"/>
      </w:pPr>
      <w:r>
        <w:separator/>
      </w:r>
    </w:p>
  </w:endnote>
  <w:endnote w:type="continuationSeparator" w:id="0">
    <w:p xmlns:wp14="http://schemas.microsoft.com/office/word/2010/wordml" w:rsidR="00AC4E93" w:rsidP="00A5230E" w:rsidRDefault="00AC4E93" w14:paraId="4101652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9503756"/>
      <w:docPartObj>
        <w:docPartGallery w:val="Page Numbers (Bottom of Page)"/>
        <w:docPartUnique/>
      </w:docPartObj>
    </w:sdtPr>
    <w:sdtEndPr>
      <w:rPr>
        <w:noProof/>
      </w:rPr>
    </w:sdtEndPr>
    <w:sdtContent>
      <w:p xmlns:wp14="http://schemas.microsoft.com/office/word/2010/wordml" w:rsidR="005B4C21" w:rsidRDefault="005B4C21" w14:paraId="111B7D84" wp14:textId="77777777">
        <w:pPr>
          <w:pStyle w:val="Footer"/>
          <w:jc w:val="right"/>
        </w:pPr>
        <w:r>
          <w:fldChar w:fldCharType="begin"/>
        </w:r>
        <w:r>
          <w:instrText xml:space="preserve"> PAGE   \* MERGEFORMAT </w:instrText>
        </w:r>
        <w:r>
          <w:fldChar w:fldCharType="separate"/>
        </w:r>
        <w:r w:rsidR="000B4B0E">
          <w:rPr>
            <w:noProof/>
          </w:rPr>
          <w:t>15</w:t>
        </w:r>
        <w:r>
          <w:rPr>
            <w:noProof/>
          </w:rPr>
          <w:fldChar w:fldCharType="end"/>
        </w:r>
      </w:p>
    </w:sdtContent>
  </w:sdt>
  <w:p xmlns:wp14="http://schemas.microsoft.com/office/word/2010/wordml" w:rsidR="00A5230E" w:rsidRDefault="00A5230E" w14:paraId="4B99056E"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C4E93" w:rsidP="00A5230E" w:rsidRDefault="00AC4E93" w14:paraId="1299C43A" wp14:textId="77777777">
      <w:pPr>
        <w:spacing w:after="0" w:line="240" w:lineRule="auto"/>
      </w:pPr>
      <w:r>
        <w:separator/>
      </w:r>
    </w:p>
  </w:footnote>
  <w:footnote w:type="continuationSeparator" w:id="0">
    <w:p xmlns:wp14="http://schemas.microsoft.com/office/word/2010/wordml" w:rsidR="00AC4E93" w:rsidP="00A5230E" w:rsidRDefault="00AC4E93" w14:paraId="4DDBEF00"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93690"/>
    <w:multiLevelType w:val="multilevel"/>
    <w:tmpl w:val="E1588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2D5B76"/>
    <w:multiLevelType w:val="multilevel"/>
    <w:tmpl w:val="F5AA29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00954FC"/>
    <w:multiLevelType w:val="multilevel"/>
    <w:tmpl w:val="2F380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4AF412E"/>
    <w:multiLevelType w:val="hybridMultilevel"/>
    <w:tmpl w:val="68A636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16489"/>
    <w:multiLevelType w:val="multilevel"/>
    <w:tmpl w:val="349EF3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E453946"/>
    <w:multiLevelType w:val="multilevel"/>
    <w:tmpl w:val="CBCAC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6A08EC"/>
    <w:multiLevelType w:val="multilevel"/>
    <w:tmpl w:val="0F663C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6"/>
  </w:num>
  <w:num w:numId="2">
    <w:abstractNumId w:val="0"/>
  </w:num>
  <w:num w:numId="3">
    <w:abstractNumId w:val="4"/>
  </w:num>
  <w:num w:numId="4">
    <w:abstractNumId w:val="5"/>
  </w:num>
  <w:num w:numId="5">
    <w:abstractNumId w:val="2"/>
  </w:num>
  <w:num w:numId="6">
    <w:abstractNumId w:val="1"/>
  </w:num>
  <w:num w:numId="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removePersonalInformation/>
  <w:removeDateAndTim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770"/>
    <w:rsid w:val="000319E8"/>
    <w:rsid w:val="0007562B"/>
    <w:rsid w:val="00091A02"/>
    <w:rsid w:val="00092EBD"/>
    <w:rsid w:val="000B4B0E"/>
    <w:rsid w:val="000C363E"/>
    <w:rsid w:val="000C6491"/>
    <w:rsid w:val="00125A52"/>
    <w:rsid w:val="00134EE8"/>
    <w:rsid w:val="001B76EA"/>
    <w:rsid w:val="001C04AD"/>
    <w:rsid w:val="001E34FB"/>
    <w:rsid w:val="00220140"/>
    <w:rsid w:val="002C7F22"/>
    <w:rsid w:val="002D3482"/>
    <w:rsid w:val="003A0BA9"/>
    <w:rsid w:val="00442BFE"/>
    <w:rsid w:val="00495B10"/>
    <w:rsid w:val="004A45F8"/>
    <w:rsid w:val="004A6039"/>
    <w:rsid w:val="004B7F5B"/>
    <w:rsid w:val="004C3B16"/>
    <w:rsid w:val="004C666A"/>
    <w:rsid w:val="00526E06"/>
    <w:rsid w:val="005B4C21"/>
    <w:rsid w:val="005F2AC6"/>
    <w:rsid w:val="005F2BBE"/>
    <w:rsid w:val="00613C4E"/>
    <w:rsid w:val="00625792"/>
    <w:rsid w:val="0062784A"/>
    <w:rsid w:val="00664A56"/>
    <w:rsid w:val="00667434"/>
    <w:rsid w:val="00785A2D"/>
    <w:rsid w:val="007978FB"/>
    <w:rsid w:val="007A59FE"/>
    <w:rsid w:val="008B606C"/>
    <w:rsid w:val="008D2C3E"/>
    <w:rsid w:val="00953559"/>
    <w:rsid w:val="009E7770"/>
    <w:rsid w:val="00A014BA"/>
    <w:rsid w:val="00A15A20"/>
    <w:rsid w:val="00A35B38"/>
    <w:rsid w:val="00A470DE"/>
    <w:rsid w:val="00A5230E"/>
    <w:rsid w:val="00AA4CDA"/>
    <w:rsid w:val="00AA5502"/>
    <w:rsid w:val="00AC1FC1"/>
    <w:rsid w:val="00AC4E93"/>
    <w:rsid w:val="00AC7BBE"/>
    <w:rsid w:val="00AE19F7"/>
    <w:rsid w:val="00AF154F"/>
    <w:rsid w:val="00B06A1A"/>
    <w:rsid w:val="00B22393"/>
    <w:rsid w:val="00B461AC"/>
    <w:rsid w:val="00B712B1"/>
    <w:rsid w:val="00B972E4"/>
    <w:rsid w:val="00BB6562"/>
    <w:rsid w:val="00C908AB"/>
    <w:rsid w:val="00C931FC"/>
    <w:rsid w:val="00CB0D7F"/>
    <w:rsid w:val="00CB76EB"/>
    <w:rsid w:val="00CC7849"/>
    <w:rsid w:val="00D21895"/>
    <w:rsid w:val="00D41C55"/>
    <w:rsid w:val="00D524F2"/>
    <w:rsid w:val="00D8246C"/>
    <w:rsid w:val="00D97AD7"/>
    <w:rsid w:val="00DF03E6"/>
    <w:rsid w:val="00E11729"/>
    <w:rsid w:val="00E12A64"/>
    <w:rsid w:val="00E869B1"/>
    <w:rsid w:val="00E93370"/>
    <w:rsid w:val="00EA24B1"/>
    <w:rsid w:val="00EB3A3E"/>
    <w:rsid w:val="00EB5847"/>
    <w:rsid w:val="00EF2C8D"/>
    <w:rsid w:val="00F36D2E"/>
    <w:rsid w:val="00FA412F"/>
    <w:rsid w:val="00FE0EB4"/>
    <w:rsid w:val="46AC9F82"/>
    <w:rsid w:val="4D8496DC"/>
    <w:rsid w:val="5160FBDD"/>
    <w:rsid w:val="73A2BD7C"/>
    <w:rsid w:val="7F97C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93DBD43"/>
  <w15:chartTrackingRefBased/>
  <w15:docId w15:val="{62E566E6-3044-48CE-9E8F-33B83ABBB2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A45F8"/>
    <w:pPr>
      <w:keepNext/>
      <w:keepLines/>
      <w:spacing w:before="40" w:after="0"/>
      <w:outlineLvl w:val="2"/>
    </w:pPr>
    <w:rPr>
      <w:rFonts w:eastAsiaTheme="majorEastAsia" w:cstheme="majorBidi"/>
      <w:b/>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20140"/>
    <w:rPr>
      <w:rFonts w:ascii="Times New Roman" w:hAnsi="Times New Roman" w:eastAsiaTheme="majorEastAsia" w:cstheme="majorBidi"/>
      <w:b/>
      <w:sz w:val="32"/>
      <w:szCs w:val="32"/>
      <w:lang w:val="en-GB"/>
    </w:rPr>
  </w:style>
  <w:style w:type="character" w:styleId="Heading2Char" w:customStyle="1">
    <w:name w:val="Heading 2 Char"/>
    <w:basedOn w:val="DefaultParagraphFont"/>
    <w:link w:val="Heading2"/>
    <w:uiPriority w:val="9"/>
    <w:rsid w:val="00220140"/>
    <w:rPr>
      <w:rFonts w:ascii="Times New Roman" w:hAnsi="Times New Roman" w:eastAsiaTheme="majorEastAsia"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styleId="HeaderChar" w:customStyle="1">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styleId="FooterChar" w:customStyle="1">
    <w:name w:val="Footer Char"/>
    <w:basedOn w:val="DefaultParagraphFont"/>
    <w:link w:val="Footer"/>
    <w:uiPriority w:val="99"/>
    <w:rsid w:val="00A5230E"/>
    <w:rPr>
      <w:rFonts w:ascii="Times New Roman" w:hAnsi="Times New Roman"/>
      <w:sz w:val="24"/>
      <w:lang w:val="en-GB"/>
    </w:rPr>
  </w:style>
  <w:style w:type="character" w:styleId="Heading3Char" w:customStyle="1">
    <w:name w:val="Heading 3 Char"/>
    <w:basedOn w:val="DefaultParagraphFont"/>
    <w:link w:val="Heading3"/>
    <w:uiPriority w:val="9"/>
    <w:rsid w:val="004A45F8"/>
    <w:rPr>
      <w:rFonts w:ascii="Times New Roman" w:hAnsi="Times New Roman" w:eastAsiaTheme="majorEastAsia" w:cstheme="majorBidi"/>
      <w:b/>
      <w:sz w:val="26"/>
      <w:szCs w:val="24"/>
      <w:lang w:val="en-GB"/>
    </w:rPr>
  </w:style>
  <w:style w:type="paragraph" w:styleId="TOC2">
    <w:name w:val="toc 2"/>
    <w:basedOn w:val="Normal"/>
    <w:next w:val="Normal"/>
    <w:autoRedefine/>
    <w:uiPriority w:val="39"/>
    <w:unhideWhenUsed/>
    <w:rsid w:val="00C931FC"/>
    <w:pPr>
      <w:spacing w:after="100"/>
      <w:ind w:left="240"/>
    </w:pPr>
  </w:style>
  <w:style w:type="table" w:styleId="TableGrid">
    <w:name w:val="Table Grid"/>
    <w:basedOn w:val="TableNormal"/>
    <w:uiPriority w:val="39"/>
    <w:rsid w:val="001B76E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1B76EA"/>
    <w:pPr>
      <w:spacing w:line="240" w:lineRule="auto"/>
    </w:pPr>
    <w:rPr>
      <w:i/>
      <w:iCs/>
      <w:color w:val="44546A" w:themeColor="text2"/>
      <w:sz w:val="18"/>
      <w:szCs w:val="18"/>
    </w:rPr>
  </w:style>
  <w:style w:type="paragraph" w:styleId="TOC3">
    <w:name w:val="toc 3"/>
    <w:basedOn w:val="Normal"/>
    <w:next w:val="Normal"/>
    <w:autoRedefine/>
    <w:uiPriority w:val="39"/>
    <w:unhideWhenUsed/>
    <w:rsid w:val="0062784A"/>
    <w:pPr>
      <w:spacing w:after="100"/>
      <w:ind w:left="480"/>
    </w:pPr>
  </w:style>
  <w:style w:type="table" w:styleId="TableGrid1" w:customStyle="1">
    <w:name w:val="Table Grid1"/>
    <w:basedOn w:val="TableNormal"/>
    <w:next w:val="TableGrid"/>
    <w:uiPriority w:val="39"/>
    <w:rsid w:val="001C04AD"/>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5F2A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209077080">
      <w:bodyDiv w:val="1"/>
      <w:marLeft w:val="0"/>
      <w:marRight w:val="0"/>
      <w:marTop w:val="0"/>
      <w:marBottom w:val="0"/>
      <w:divBdr>
        <w:top w:val="none" w:sz="0" w:space="0" w:color="auto"/>
        <w:left w:val="none" w:sz="0" w:space="0" w:color="auto"/>
        <w:bottom w:val="none" w:sz="0" w:space="0" w:color="auto"/>
        <w:right w:val="none" w:sz="0" w:space="0" w:color="auto"/>
      </w:divBdr>
    </w:div>
    <w:div w:id="638267538">
      <w:bodyDiv w:val="1"/>
      <w:marLeft w:val="0"/>
      <w:marRight w:val="0"/>
      <w:marTop w:val="0"/>
      <w:marBottom w:val="0"/>
      <w:divBdr>
        <w:top w:val="none" w:sz="0" w:space="0" w:color="auto"/>
        <w:left w:val="none" w:sz="0" w:space="0" w:color="auto"/>
        <w:bottom w:val="none" w:sz="0" w:space="0" w:color="auto"/>
        <w:right w:val="none" w:sz="0" w:space="0" w:color="auto"/>
      </w:divBdr>
    </w:div>
    <w:div w:id="1201699591">
      <w:bodyDiv w:val="1"/>
      <w:marLeft w:val="0"/>
      <w:marRight w:val="0"/>
      <w:marTop w:val="0"/>
      <w:marBottom w:val="0"/>
      <w:divBdr>
        <w:top w:val="none" w:sz="0" w:space="0" w:color="auto"/>
        <w:left w:val="none" w:sz="0" w:space="0" w:color="auto"/>
        <w:bottom w:val="none" w:sz="0" w:space="0" w:color="auto"/>
        <w:right w:val="none" w:sz="0" w:space="0" w:color="auto"/>
      </w:divBdr>
    </w:div>
    <w:div w:id="1475483414">
      <w:bodyDiv w:val="1"/>
      <w:marLeft w:val="0"/>
      <w:marRight w:val="0"/>
      <w:marTop w:val="0"/>
      <w:marBottom w:val="0"/>
      <w:divBdr>
        <w:top w:val="none" w:sz="0" w:space="0" w:color="auto"/>
        <w:left w:val="none" w:sz="0" w:space="0" w:color="auto"/>
        <w:bottom w:val="none" w:sz="0" w:space="0" w:color="auto"/>
        <w:right w:val="none" w:sz="0" w:space="0" w:color="auto"/>
      </w:divBdr>
    </w:div>
    <w:div w:id="1561596604">
      <w:bodyDiv w:val="1"/>
      <w:marLeft w:val="0"/>
      <w:marRight w:val="0"/>
      <w:marTop w:val="0"/>
      <w:marBottom w:val="0"/>
      <w:divBdr>
        <w:top w:val="none" w:sz="0" w:space="0" w:color="auto"/>
        <w:left w:val="none" w:sz="0" w:space="0" w:color="auto"/>
        <w:bottom w:val="none" w:sz="0" w:space="0" w:color="auto"/>
        <w:right w:val="none" w:sz="0" w:space="0" w:color="auto"/>
      </w:divBdr>
    </w:div>
    <w:div w:id="1834835767">
      <w:bodyDiv w:val="1"/>
      <w:marLeft w:val="0"/>
      <w:marRight w:val="0"/>
      <w:marTop w:val="0"/>
      <w:marBottom w:val="0"/>
      <w:divBdr>
        <w:top w:val="none" w:sz="0" w:space="0" w:color="auto"/>
        <w:left w:val="none" w:sz="0" w:space="0" w:color="auto"/>
        <w:bottom w:val="none" w:sz="0" w:space="0" w:color="auto"/>
        <w:right w:val="none" w:sz="0" w:space="0" w:color="auto"/>
      </w:divBdr>
    </w:div>
    <w:div w:id="2002737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gov.uk/government/publications/sme-digital-adoption-taskforce-final-report/sme-digital-adoption-taskforce-final-report"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hyperlink" Target="https://www.money.co.uk/business/business-statistics/small-business-statistics" TargetMode="External" Id="rId15" /><Relationship Type="http://schemas.openxmlformats.org/officeDocument/2006/relationships/hyperlink" Target="http://GOV.UK" TargetMode="External" Id="rId10" /><Relationship Type="http://schemas.openxmlformats.org/officeDocument/2006/relationships/settings" Target="settings.xml" Id="rId4" /><Relationship Type="http://schemas.openxmlformats.org/officeDocument/2006/relationships/hyperlink" Target="http://Money.co.uk" TargetMode="External" Id="rId9" /><Relationship Type="http://schemas.openxmlformats.org/officeDocument/2006/relationships/hyperlink" Target="https://commonslibrary.parliament.uk/research-briefings/sn06152/"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DE4DB1-3202-4CD5-A7C1-D6503D200AA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Syed Ajharul Amin (2436655)</lastModifiedBy>
  <revision>2</revision>
  <dcterms:created xsi:type="dcterms:W3CDTF">2022-03-12T09:45:00.0000000Z</dcterms:created>
  <dcterms:modified xsi:type="dcterms:W3CDTF">2026-06-09T18:47:25.5348552Z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