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7884D80" w14:textId="77777777" w:rsidR="00024FCF" w:rsidRPr="00024FCF" w:rsidRDefault="00024FCF" w:rsidP="00024FCF">
      <w:pPr>
        <w:rPr>
          <w:b/>
          <w:bCs/>
        </w:rPr>
      </w:pPr>
      <w:r w:rsidRPr="00024FCF">
        <w:rPr>
          <w:b/>
          <w:bCs/>
        </w:rPr>
        <w:t>Scenario: </w:t>
      </w:r>
    </w:p>
    <w:p w14:paraId="531204DC" w14:textId="77777777" w:rsidR="00024FCF" w:rsidRPr="00024FCF" w:rsidRDefault="00024FCF" w:rsidP="00024FCF">
      <w:r w:rsidRPr="00024FCF">
        <w:rPr>
          <w:b/>
          <w:bCs/>
        </w:rPr>
        <w:t>Company Background:</w:t>
      </w:r>
      <w:r w:rsidRPr="00024FCF">
        <w:br/>
        <w:t>"Eco-Cycle Electronics is a mid-sized, publicly traded company that manufactures 'green' consumer electronics (e.g., smart home devices, recycled plastic headphones). Their brand identity is heavily built on </w:t>
      </w:r>
      <w:r w:rsidRPr="00024FCF">
        <w:rPr>
          <w:b/>
          <w:bCs/>
        </w:rPr>
        <w:t>environmental sustainability</w:t>
      </w:r>
      <w:r w:rsidRPr="00024FCF">
        <w:t> and </w:t>
      </w:r>
      <w:r w:rsidRPr="00024FCF">
        <w:rPr>
          <w:b/>
          <w:bCs/>
        </w:rPr>
        <w:t>ethical sourcing</w:t>
      </w:r>
      <w:r w:rsidRPr="00024FCF">
        <w:t>. They pride themselves on transparency and responsible supply chains, which they highlight in all their marketing and annual CSR reports."</w:t>
      </w:r>
    </w:p>
    <w:p w14:paraId="75515232" w14:textId="77777777" w:rsidR="00024FCF" w:rsidRPr="00024FCF" w:rsidRDefault="00024FCF" w:rsidP="00024FCF">
      <w:r w:rsidRPr="00024FCF">
        <w:rPr>
          <w:b/>
          <w:bCs/>
        </w:rPr>
        <w:t>The Crisis:</w:t>
      </w:r>
      <w:r w:rsidRPr="00024FCF">
        <w:br/>
        <w:t>"A recent investigative documentary has exposed that a key raw material (a rare earth mineral) used in Eco-Cycle's flagship product is sourced from a new, indirect supplier in a developing country. This supplier, several tiers down in the supply chain, is reportedly engaged in:</w:t>
      </w:r>
    </w:p>
    <w:p w14:paraId="4BCB460B" w14:textId="77777777" w:rsidR="00024FCF" w:rsidRPr="00024FCF" w:rsidRDefault="00024FCF" w:rsidP="00024FCF">
      <w:pPr>
        <w:numPr>
          <w:ilvl w:val="0"/>
          <w:numId w:val="1"/>
        </w:numPr>
      </w:pPr>
      <w:r w:rsidRPr="00024FCF">
        <w:rPr>
          <w:b/>
          <w:bCs/>
        </w:rPr>
        <w:t>Child labour:</w:t>
      </w:r>
      <w:r w:rsidRPr="00024FCF">
        <w:t> Documented evidence of minors working in dangerous conditions.</w:t>
      </w:r>
    </w:p>
    <w:p w14:paraId="504AF3D4" w14:textId="77777777" w:rsidR="00024FCF" w:rsidRPr="00024FCF" w:rsidRDefault="00024FCF" w:rsidP="00024FCF">
      <w:pPr>
        <w:numPr>
          <w:ilvl w:val="0"/>
          <w:numId w:val="1"/>
        </w:numPr>
      </w:pPr>
      <w:r w:rsidRPr="00024FCF">
        <w:rPr>
          <w:b/>
          <w:bCs/>
        </w:rPr>
        <w:t>Severe environmental damage:</w:t>
      </w:r>
      <w:r w:rsidRPr="00024FCF">
        <w:t> Unregulated waste disposal polluting local rivers and land.</w:t>
      </w:r>
    </w:p>
    <w:p w14:paraId="6678F211" w14:textId="77777777" w:rsidR="00024FCF" w:rsidRPr="00024FCF" w:rsidRDefault="00024FCF" w:rsidP="00024FCF">
      <w:pPr>
        <w:numPr>
          <w:ilvl w:val="0"/>
          <w:numId w:val="1"/>
        </w:numPr>
      </w:pPr>
      <w:r w:rsidRPr="00024FCF">
        <w:rPr>
          <w:b/>
          <w:bCs/>
        </w:rPr>
        <w:t>Lack of fair wages:</w:t>
      </w:r>
      <w:r w:rsidRPr="00024FCF">
        <w:t> Workers are paid far below industry standards, living in extreme poverty.</w:t>
      </w:r>
    </w:p>
    <w:p w14:paraId="48EB5F26" w14:textId="77777777" w:rsidR="00024FCF" w:rsidRPr="00024FCF" w:rsidRDefault="00024FCF" w:rsidP="00024FCF">
      <w:r w:rsidRPr="00024FCF">
        <w:t>The documentary is gaining rapid traction online, and negative social media campaigns targeting Eco-Cycle are escalating. Major retailers are starting to question their contracts, and investors are asking pointed questions about supply chain due diligence."</w:t>
      </w:r>
    </w:p>
    <w:p w14:paraId="08AE2101" w14:textId="77777777" w:rsidR="00024FCF" w:rsidRPr="00024FCF" w:rsidRDefault="00024FCF" w:rsidP="00024FCF">
      <w:r w:rsidRPr="00024FCF">
        <w:rPr>
          <w:b/>
          <w:bCs/>
        </w:rPr>
        <w:t>Your Task (as the 'Sustainability Task Force'):</w:t>
      </w:r>
    </w:p>
    <w:p w14:paraId="1B34E1EE" w14:textId="77777777" w:rsidR="00024FCF" w:rsidRPr="00024FCF" w:rsidRDefault="00024FCF" w:rsidP="00024FCF">
      <w:r w:rsidRPr="00024FCF">
        <w:t>In your groups (3-4 students), address the following questions. You will need to think critically and apply all the concepts from today's lesson:</w:t>
      </w:r>
    </w:p>
    <w:p w14:paraId="56CC34A3" w14:textId="77777777" w:rsidR="00024FCF" w:rsidRPr="00024FCF" w:rsidRDefault="00024FCF" w:rsidP="00024FCF">
      <w:pPr>
        <w:numPr>
          <w:ilvl w:val="0"/>
          <w:numId w:val="2"/>
        </w:numPr>
      </w:pPr>
      <w:r w:rsidRPr="00024FCF">
        <w:rPr>
          <w:b/>
          <w:bCs/>
        </w:rPr>
        <w:t>Identify the Core CSR Issues &amp; Impacted Stakeholders:</w:t>
      </w:r>
    </w:p>
    <w:p w14:paraId="730C2E7F" w14:textId="77777777" w:rsidR="00024FCF" w:rsidRPr="00024FCF" w:rsidRDefault="00024FCF" w:rsidP="00024FCF">
      <w:pPr>
        <w:numPr>
          <w:ilvl w:val="1"/>
          <w:numId w:val="2"/>
        </w:numPr>
      </w:pPr>
      <w:r w:rsidRPr="00024FCF">
        <w:t>What are the primary </w:t>
      </w:r>
      <w:r w:rsidRPr="00024FCF">
        <w:rPr>
          <w:b/>
          <w:bCs/>
        </w:rPr>
        <w:t>Environmental, Social, and Governance (ESG)</w:t>
      </w:r>
      <w:r w:rsidRPr="00024FCF">
        <w:t> issues highlighted by this crisis?</w:t>
      </w:r>
    </w:p>
    <w:p w14:paraId="3560C3CF" w14:textId="77777777" w:rsidR="00024FCF" w:rsidRPr="00024FCF" w:rsidRDefault="00024FCF" w:rsidP="00024FCF">
      <w:pPr>
        <w:numPr>
          <w:ilvl w:val="1"/>
          <w:numId w:val="2"/>
        </w:numPr>
      </w:pPr>
      <w:r w:rsidRPr="00024FCF">
        <w:t>Which </w:t>
      </w:r>
      <w:r w:rsidRPr="00024FCF">
        <w:rPr>
          <w:b/>
          <w:bCs/>
        </w:rPr>
        <w:t>key stakeholder groups</w:t>
      </w:r>
      <w:r w:rsidRPr="00024FCF">
        <w:t> are most impacted, and how? (Think broadly: employees, customers, investors, community, regulators, etc.)</w:t>
      </w:r>
    </w:p>
    <w:p w14:paraId="5C44B7D6" w14:textId="77777777" w:rsidR="00024FCF" w:rsidRPr="00024FCF" w:rsidRDefault="00024FCF" w:rsidP="00024FCF">
      <w:pPr>
        <w:numPr>
          <w:ilvl w:val="0"/>
          <w:numId w:val="2"/>
        </w:numPr>
      </w:pPr>
      <w:r w:rsidRPr="00024FCF">
        <w:rPr>
          <w:b/>
          <w:bCs/>
        </w:rPr>
        <w:t>Propose an Immediate and Strategic Response:</w:t>
      </w:r>
    </w:p>
    <w:p w14:paraId="534D6C33" w14:textId="77777777" w:rsidR="00024FCF" w:rsidRPr="00024FCF" w:rsidRDefault="00024FCF" w:rsidP="00024FCF">
      <w:pPr>
        <w:numPr>
          <w:ilvl w:val="1"/>
          <w:numId w:val="2"/>
        </w:numPr>
      </w:pPr>
      <w:r w:rsidRPr="00024FCF">
        <w:t>What </w:t>
      </w:r>
      <w:r w:rsidRPr="00024FCF">
        <w:rPr>
          <w:b/>
          <w:bCs/>
        </w:rPr>
        <w:t>immediate actions</w:t>
      </w:r>
      <w:r w:rsidRPr="00024FCF">
        <w:t> should Eco-Cycle take to mitigate the crisis and address public outrage?</w:t>
      </w:r>
    </w:p>
    <w:p w14:paraId="5C3CCA1A" w14:textId="77777777" w:rsidR="00024FCF" w:rsidRPr="00024FCF" w:rsidRDefault="00024FCF" w:rsidP="00024FCF">
      <w:pPr>
        <w:numPr>
          <w:ilvl w:val="1"/>
          <w:numId w:val="2"/>
        </w:numPr>
      </w:pPr>
      <w:r w:rsidRPr="00024FCF">
        <w:t>Outline a </w:t>
      </w:r>
      <w:r w:rsidRPr="00024FCF">
        <w:rPr>
          <w:b/>
          <w:bCs/>
        </w:rPr>
        <w:t>strategic, long-term CSR implementation plan</w:t>
      </w:r>
      <w:r w:rsidRPr="00024FCF">
        <w:t> to prevent similar crises, linking back to our CSR implementation steps (Vision &amp; Scope, Stakeholder Engagement, Policy, Integration, Training, Resource Allocation). Focus on 2-3 most critical steps for this specific scenario.</w:t>
      </w:r>
    </w:p>
    <w:p w14:paraId="23221EAA" w14:textId="77777777" w:rsidR="00024FCF" w:rsidRPr="00024FCF" w:rsidRDefault="00024FCF" w:rsidP="00024FCF">
      <w:pPr>
        <w:numPr>
          <w:ilvl w:val="0"/>
          <w:numId w:val="2"/>
        </w:numPr>
      </w:pPr>
      <w:r w:rsidRPr="00024FCF">
        <w:rPr>
          <w:b/>
          <w:bCs/>
        </w:rPr>
        <w:t>Develop Control &amp; Adaptation Measures:</w:t>
      </w:r>
    </w:p>
    <w:p w14:paraId="6EFF23B7" w14:textId="77777777" w:rsidR="00024FCF" w:rsidRPr="00024FCF" w:rsidRDefault="00024FCF" w:rsidP="00024FCF">
      <w:pPr>
        <w:numPr>
          <w:ilvl w:val="1"/>
          <w:numId w:val="2"/>
        </w:numPr>
      </w:pPr>
      <w:r w:rsidRPr="00024FCF">
        <w:t>Suggest at least </w:t>
      </w:r>
      <w:r w:rsidRPr="00024FCF">
        <w:rPr>
          <w:b/>
          <w:bCs/>
        </w:rPr>
        <w:t>3-4 specific Key Performance Indicators (KPIs)</w:t>
      </w:r>
      <w:r w:rsidRPr="00024FCF">
        <w:t> that Eco-Cycle could use to monitor the success of your proposed long-term response. (Think about how to measure improvements in their supply chain, reputation, etc.)</w:t>
      </w:r>
    </w:p>
    <w:p w14:paraId="4D0A1A04" w14:textId="77777777" w:rsidR="00024FCF" w:rsidRPr="00024FCF" w:rsidRDefault="00024FCF" w:rsidP="00024FCF">
      <w:pPr>
        <w:numPr>
          <w:ilvl w:val="1"/>
          <w:numId w:val="2"/>
        </w:numPr>
      </w:pPr>
      <w:r w:rsidRPr="00024FCF">
        <w:t>What process would you put in place for </w:t>
      </w:r>
      <w:r w:rsidRPr="00024FCF">
        <w:rPr>
          <w:b/>
          <w:bCs/>
        </w:rPr>
        <w:t>strategic control</w:t>
      </w:r>
      <w:r w:rsidRPr="00024FCF">
        <w:t> (e.g., how often to review, what data to use) to ensure the strategy stays on track and can be adapted if new issues arise?</w:t>
      </w:r>
    </w:p>
    <w:p w14:paraId="1794F315" w14:textId="28CFE8C5" w:rsidR="00024FCF" w:rsidRPr="00024FCF" w:rsidRDefault="00024FCF" w:rsidP="00024FCF"/>
    <w:p w14:paraId="483E281F" w14:textId="77777777" w:rsidR="00024FCF" w:rsidRPr="00024FCF" w:rsidRDefault="00024FCF" w:rsidP="00024FCF">
      <w:pPr>
        <w:rPr>
          <w:b/>
          <w:bCs/>
        </w:rPr>
      </w:pPr>
      <w:r w:rsidRPr="00024FCF">
        <w:rPr>
          <w:b/>
          <w:bCs/>
        </w:rPr>
        <w:t>Group Presentations &amp; Discussion (5 minutes per group)</w:t>
      </w:r>
    </w:p>
    <w:p w14:paraId="13960FA5" w14:textId="77777777" w:rsidR="00024FCF" w:rsidRPr="00024FCF" w:rsidRDefault="00024FCF" w:rsidP="00024FCF">
      <w:pPr>
        <w:numPr>
          <w:ilvl w:val="0"/>
          <w:numId w:val="3"/>
        </w:numPr>
      </w:pPr>
      <w:r w:rsidRPr="00024FCF">
        <w:lastRenderedPageBreak/>
        <w:t>Each group will present a summary of their analysis and proposed solutions (5 minutes per group, adjust based on class size).</w:t>
      </w:r>
    </w:p>
    <w:p w14:paraId="7EE2F35F" w14:textId="77777777" w:rsidR="00024FCF" w:rsidRPr="00024FCF" w:rsidRDefault="00024FCF" w:rsidP="00024FCF">
      <w:pPr>
        <w:numPr>
          <w:ilvl w:val="0"/>
          <w:numId w:val="3"/>
        </w:numPr>
      </w:pPr>
      <w:r w:rsidRPr="00024FCF">
        <w:rPr>
          <w:b/>
          <w:bCs/>
        </w:rPr>
        <w:t>Facilitator Guiding Questions during presentations/discussion:</w:t>
      </w:r>
    </w:p>
    <w:p w14:paraId="639F79D2" w14:textId="77777777" w:rsidR="00024FCF" w:rsidRPr="00024FCF" w:rsidRDefault="00024FCF" w:rsidP="00024FCF">
      <w:pPr>
        <w:numPr>
          <w:ilvl w:val="1"/>
          <w:numId w:val="3"/>
        </w:numPr>
      </w:pPr>
      <w:r w:rsidRPr="00024FCF">
        <w:t>"How might your immediate response impact stakeholder trust?"</w:t>
      </w:r>
    </w:p>
    <w:p w14:paraId="7811664C" w14:textId="77777777" w:rsidR="00024FCF" w:rsidRPr="00024FCF" w:rsidRDefault="00024FCF" w:rsidP="00024FCF">
      <w:pPr>
        <w:numPr>
          <w:ilvl w:val="1"/>
          <w:numId w:val="3"/>
        </w:numPr>
      </w:pPr>
      <w:r w:rsidRPr="00024FCF">
        <w:t>"Which of your proposed long-term implementation steps is the most challenging, and why?"</w:t>
      </w:r>
    </w:p>
    <w:p w14:paraId="4E8E58DC" w14:textId="77777777" w:rsidR="00024FCF" w:rsidRPr="00024FCF" w:rsidRDefault="00024FCF" w:rsidP="00024FCF">
      <w:pPr>
        <w:numPr>
          <w:ilvl w:val="1"/>
          <w:numId w:val="3"/>
        </w:numPr>
      </w:pPr>
      <w:r w:rsidRPr="00024FCF">
        <w:t>"Are your KPIs truly measurable and relevant to preventing future crises?"</w:t>
      </w:r>
    </w:p>
    <w:p w14:paraId="45F3D573" w14:textId="77777777" w:rsidR="00024FCF" w:rsidRPr="00024FCF" w:rsidRDefault="00024FCF" w:rsidP="00024FCF">
      <w:pPr>
        <w:numPr>
          <w:ilvl w:val="1"/>
          <w:numId w:val="3"/>
        </w:numPr>
      </w:pPr>
      <w:r w:rsidRPr="00024FCF">
        <w:t>"What are the trade-offs or potential negative consequences of your proposed actions?"</w:t>
      </w:r>
    </w:p>
    <w:p w14:paraId="36507B56" w14:textId="77777777" w:rsidR="00024FCF" w:rsidRPr="00024FCF" w:rsidRDefault="00024FCF" w:rsidP="00024FCF">
      <w:pPr>
        <w:numPr>
          <w:ilvl w:val="1"/>
          <w:numId w:val="3"/>
        </w:numPr>
      </w:pPr>
      <w:r w:rsidRPr="00024FCF">
        <w:t>"How does this scenario highlight the iterative nature of CSR and strategic control?"</w:t>
      </w:r>
    </w:p>
    <w:p w14:paraId="6CC9294A" w14:textId="77777777" w:rsidR="004F2663" w:rsidRDefault="004F2663"/>
    <w:sectPr w:rsidR="004F26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6B17352"/>
    <w:multiLevelType w:val="multilevel"/>
    <w:tmpl w:val="D2189C9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4532552D"/>
    <w:multiLevelType w:val="multilevel"/>
    <w:tmpl w:val="CB1CA7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0B95692"/>
    <w:multiLevelType w:val="multilevel"/>
    <w:tmpl w:val="CFF478B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830801047">
    <w:abstractNumId w:val="2"/>
  </w:num>
  <w:num w:numId="2" w16cid:durableId="1736080113">
    <w:abstractNumId w:val="0"/>
  </w:num>
  <w:num w:numId="3" w16cid:durableId="143277339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4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4FCF"/>
    <w:rsid w:val="00024FCF"/>
    <w:rsid w:val="00136289"/>
    <w:rsid w:val="004F2663"/>
    <w:rsid w:val="00CA6F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0112C2"/>
  <w15:chartTrackingRefBased/>
  <w15:docId w15:val="{FA7C3CB1-EF4A-4848-A87B-34DC447071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24FC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24FC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24FC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24FC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24FC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24FCF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24FCF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24FCF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24FCF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24FC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24FC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24FC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24FC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24FC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24FC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24FC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24FC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24FC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24FCF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24FC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24FCF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24FC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24FCF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24FC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24FC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24FC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24FC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24FC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24FC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836699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008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483</Words>
  <Characters>2758</Characters>
  <Application>Microsoft Office Word</Application>
  <DocSecurity>0</DocSecurity>
  <Lines>22</Lines>
  <Paragraphs>6</Paragraphs>
  <ScaleCrop>false</ScaleCrop>
  <Company/>
  <LinksUpToDate>false</LinksUpToDate>
  <CharactersWithSpaces>3235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Maazouz</dc:creator>
  <cp:keywords/>
  <dc:description/>
  <cp:lastModifiedBy>Laila Maazouz</cp:lastModifiedBy>
  <cp:revision>1</cp:revision>
  <dcterms:created xsi:type="dcterms:W3CDTF">2026-05-27T12:26:00Z</dcterms:created>
  <dcterms:modified xsi:type="dcterms:W3CDTF">2026-05-27T12:28:00Z</dcterms:modified>
</cp:coreProperties>
</file>