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doc" ContentType="application/msword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784" w:rsidRDefault="00652784" w:rsidP="00652784">
      <w:pPr>
        <w:pStyle w:val="Heading2A"/>
      </w:pPr>
      <w:r>
        <w:t xml:space="preserve">Tutorial </w:t>
      </w:r>
      <w:proofErr w:type="gramStart"/>
      <w:r>
        <w:t>Questions  Week</w:t>
      </w:r>
      <w:proofErr w:type="gramEnd"/>
      <w:r>
        <w:t xml:space="preserve"> 1</w:t>
      </w:r>
    </w:p>
    <w:p w:rsidR="00652784" w:rsidRDefault="00652784" w:rsidP="00652784">
      <w:pPr>
        <w:pStyle w:val="Heading2A"/>
      </w:pPr>
      <w:r>
        <w:t>Complete the cost card for a hand-made wooden train set</w:t>
      </w:r>
      <w:r>
        <w:br/>
        <w:t>Customer order 3409Z</w:t>
      </w:r>
    </w:p>
    <w:tbl>
      <w:tblPr>
        <w:tblW w:w="8080" w:type="dxa"/>
        <w:tblInd w:w="108" w:type="dxa"/>
        <w:tblLayout w:type="fixed"/>
        <w:tblLook w:val="0000"/>
      </w:tblPr>
      <w:tblGrid>
        <w:gridCol w:w="3402"/>
        <w:gridCol w:w="3686"/>
        <w:gridCol w:w="992"/>
      </w:tblGrid>
      <w:tr w:rsidR="00652784" w:rsidTr="00175F86">
        <w:tc>
          <w:tcPr>
            <w:tcW w:w="3402" w:type="dxa"/>
          </w:tcPr>
          <w:p w:rsidR="00652784" w:rsidRDefault="00652784" w:rsidP="00175F86">
            <w:pPr>
              <w:pStyle w:val="body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Direct materials:</w:t>
            </w:r>
          </w:p>
        </w:tc>
        <w:tc>
          <w:tcPr>
            <w:tcW w:w="3686" w:type="dxa"/>
          </w:tcPr>
          <w:p w:rsidR="00652784" w:rsidRDefault="00652784" w:rsidP="00175F86">
            <w:pPr>
              <w:pStyle w:val="body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652784" w:rsidRDefault="00652784" w:rsidP="00175F86">
            <w:pPr>
              <w:pStyle w:val="body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</w:t>
            </w:r>
          </w:p>
        </w:tc>
      </w:tr>
      <w:tr w:rsidR="00652784" w:rsidTr="00175F86">
        <w:tc>
          <w:tcPr>
            <w:tcW w:w="3402" w:type="dxa"/>
          </w:tcPr>
          <w:p w:rsidR="00652784" w:rsidRDefault="00652784" w:rsidP="00175F86">
            <w:pPr>
              <w:pStyle w:val="body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Wood</w:t>
            </w:r>
          </w:p>
        </w:tc>
        <w:tc>
          <w:tcPr>
            <w:tcW w:w="3686" w:type="dxa"/>
          </w:tcPr>
          <w:p w:rsidR="00652784" w:rsidRDefault="00652784" w:rsidP="00175F86">
            <w:pPr>
              <w:pStyle w:val="body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5m</w:t>
            </w:r>
            <w:r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 xml:space="preserve"> @ £2.50 per m</w:t>
            </w:r>
            <w:r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992" w:type="dxa"/>
          </w:tcPr>
          <w:p w:rsidR="00652784" w:rsidRDefault="00652784" w:rsidP="00175F86">
            <w:pPr>
              <w:pStyle w:val="body"/>
              <w:rPr>
                <w:rFonts w:ascii="Arial" w:hAnsi="Arial" w:cs="Arial"/>
              </w:rPr>
            </w:pPr>
          </w:p>
        </w:tc>
      </w:tr>
      <w:tr w:rsidR="00652784" w:rsidTr="00175F86">
        <w:tc>
          <w:tcPr>
            <w:tcW w:w="3402" w:type="dxa"/>
          </w:tcPr>
          <w:p w:rsidR="00652784" w:rsidRDefault="00652784" w:rsidP="00175F86">
            <w:pPr>
              <w:pStyle w:val="body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Paint</w:t>
            </w:r>
          </w:p>
        </w:tc>
        <w:tc>
          <w:tcPr>
            <w:tcW w:w="3686" w:type="dxa"/>
          </w:tcPr>
          <w:p w:rsidR="00652784" w:rsidRDefault="00652784" w:rsidP="00175F86">
            <w:pPr>
              <w:pStyle w:val="body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0.1 </w:t>
            </w:r>
            <w:proofErr w:type="spellStart"/>
            <w:r>
              <w:rPr>
                <w:rFonts w:ascii="Arial" w:hAnsi="Arial" w:cs="Arial"/>
              </w:rPr>
              <w:t>ltr</w:t>
            </w:r>
            <w:proofErr w:type="spellEnd"/>
            <w:r>
              <w:rPr>
                <w:rFonts w:ascii="Arial" w:hAnsi="Arial" w:cs="Arial"/>
              </w:rPr>
              <w:t xml:space="preserve"> @ £10 per </w:t>
            </w:r>
            <w:proofErr w:type="spellStart"/>
            <w:r>
              <w:rPr>
                <w:rFonts w:ascii="Arial" w:hAnsi="Arial" w:cs="Arial"/>
              </w:rPr>
              <w:t>ltr</w:t>
            </w:r>
            <w:proofErr w:type="spellEnd"/>
          </w:p>
        </w:tc>
        <w:tc>
          <w:tcPr>
            <w:tcW w:w="992" w:type="dxa"/>
          </w:tcPr>
          <w:p w:rsidR="00652784" w:rsidRDefault="00652784" w:rsidP="00175F86">
            <w:pPr>
              <w:pStyle w:val="body"/>
              <w:rPr>
                <w:rFonts w:ascii="Arial" w:hAnsi="Arial" w:cs="Arial"/>
              </w:rPr>
            </w:pPr>
          </w:p>
        </w:tc>
      </w:tr>
      <w:tr w:rsidR="00652784" w:rsidTr="00175F86">
        <w:tc>
          <w:tcPr>
            <w:tcW w:w="3402" w:type="dxa"/>
          </w:tcPr>
          <w:p w:rsidR="00652784" w:rsidRDefault="00652784" w:rsidP="00175F86">
            <w:pPr>
              <w:pStyle w:val="body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Direct labour:</w:t>
            </w:r>
          </w:p>
        </w:tc>
        <w:tc>
          <w:tcPr>
            <w:tcW w:w="3686" w:type="dxa"/>
          </w:tcPr>
          <w:p w:rsidR="00652784" w:rsidRDefault="00652784" w:rsidP="00175F86">
            <w:pPr>
              <w:pStyle w:val="body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652784" w:rsidRDefault="00652784" w:rsidP="00175F86">
            <w:pPr>
              <w:pStyle w:val="body"/>
              <w:rPr>
                <w:rFonts w:ascii="Arial" w:hAnsi="Arial" w:cs="Arial"/>
              </w:rPr>
            </w:pPr>
          </w:p>
        </w:tc>
      </w:tr>
      <w:tr w:rsidR="00652784" w:rsidTr="00175F86">
        <w:tc>
          <w:tcPr>
            <w:tcW w:w="3402" w:type="dxa"/>
          </w:tcPr>
          <w:p w:rsidR="00652784" w:rsidRDefault="00652784" w:rsidP="00175F86">
            <w:pPr>
              <w:pStyle w:val="body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Cutting and assembly</w:t>
            </w:r>
          </w:p>
        </w:tc>
        <w:tc>
          <w:tcPr>
            <w:tcW w:w="3686" w:type="dxa"/>
          </w:tcPr>
          <w:p w:rsidR="00652784" w:rsidRDefault="00652784" w:rsidP="00175F86">
            <w:pPr>
              <w:pStyle w:val="body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0.5 hrs @ £6.00 per hr</w:t>
            </w:r>
          </w:p>
        </w:tc>
        <w:tc>
          <w:tcPr>
            <w:tcW w:w="992" w:type="dxa"/>
          </w:tcPr>
          <w:p w:rsidR="00652784" w:rsidRDefault="00652784" w:rsidP="00175F86">
            <w:pPr>
              <w:pStyle w:val="body"/>
              <w:rPr>
                <w:rFonts w:ascii="Arial" w:hAnsi="Arial" w:cs="Arial"/>
              </w:rPr>
            </w:pPr>
          </w:p>
        </w:tc>
      </w:tr>
      <w:tr w:rsidR="00652784" w:rsidTr="00175F86">
        <w:tc>
          <w:tcPr>
            <w:tcW w:w="3402" w:type="dxa"/>
          </w:tcPr>
          <w:p w:rsidR="00652784" w:rsidRDefault="00652784" w:rsidP="00175F86">
            <w:pPr>
              <w:pStyle w:val="body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Painting</w:t>
            </w:r>
          </w:p>
        </w:tc>
        <w:tc>
          <w:tcPr>
            <w:tcW w:w="3686" w:type="dxa"/>
          </w:tcPr>
          <w:p w:rsidR="00652784" w:rsidRDefault="00652784" w:rsidP="00175F86">
            <w:pPr>
              <w:pStyle w:val="body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1.0 hrs @ 7.00 per hr</w:t>
            </w:r>
          </w:p>
        </w:tc>
        <w:tc>
          <w:tcPr>
            <w:tcW w:w="992" w:type="dxa"/>
          </w:tcPr>
          <w:p w:rsidR="00652784" w:rsidRDefault="00652784" w:rsidP="00175F86">
            <w:pPr>
              <w:pStyle w:val="body"/>
              <w:rPr>
                <w:rFonts w:ascii="Arial" w:hAnsi="Arial" w:cs="Arial"/>
              </w:rPr>
            </w:pPr>
          </w:p>
        </w:tc>
      </w:tr>
      <w:tr w:rsidR="00652784" w:rsidTr="00175F86">
        <w:tc>
          <w:tcPr>
            <w:tcW w:w="3402" w:type="dxa"/>
          </w:tcPr>
          <w:p w:rsidR="00652784" w:rsidRDefault="00652784" w:rsidP="00175F86">
            <w:pPr>
              <w:pStyle w:val="body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Direct expenses:</w:t>
            </w:r>
          </w:p>
        </w:tc>
        <w:tc>
          <w:tcPr>
            <w:tcW w:w="3686" w:type="dxa"/>
          </w:tcPr>
          <w:p w:rsidR="00652784" w:rsidRDefault="00652784" w:rsidP="00175F86">
            <w:pPr>
              <w:pStyle w:val="body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Licence fee @: £2 per train set</w:t>
            </w:r>
          </w:p>
        </w:tc>
        <w:tc>
          <w:tcPr>
            <w:tcW w:w="992" w:type="dxa"/>
          </w:tcPr>
          <w:p w:rsidR="00652784" w:rsidRDefault="00652784" w:rsidP="00175F86">
            <w:pPr>
              <w:pStyle w:val="body"/>
              <w:spacing w:after="0"/>
              <w:jc w:val="center"/>
              <w:rPr>
                <w:rFonts w:ascii="Arial" w:hAnsi="Arial" w:cs="Arial"/>
              </w:rPr>
            </w:pPr>
          </w:p>
          <w:p w:rsidR="00652784" w:rsidRDefault="00652784" w:rsidP="00175F86">
            <w:pPr>
              <w:pStyle w:val="body"/>
              <w:spacing w:before="0" w:line="144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</w:t>
            </w:r>
          </w:p>
        </w:tc>
      </w:tr>
      <w:tr w:rsidR="00652784" w:rsidTr="00175F86">
        <w:tc>
          <w:tcPr>
            <w:tcW w:w="3402" w:type="dxa"/>
          </w:tcPr>
          <w:p w:rsidR="00652784" w:rsidRDefault="00652784" w:rsidP="00175F86">
            <w:pPr>
              <w:pStyle w:val="body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br w:type="page"/>
            </w:r>
          </w:p>
          <w:p w:rsidR="00652784" w:rsidRDefault="00652784" w:rsidP="00175F86">
            <w:pPr>
              <w:pStyle w:val="body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PRIME COST</w:t>
            </w:r>
          </w:p>
        </w:tc>
        <w:tc>
          <w:tcPr>
            <w:tcW w:w="3686" w:type="dxa"/>
          </w:tcPr>
          <w:p w:rsidR="00652784" w:rsidRDefault="00652784" w:rsidP="00175F86">
            <w:pPr>
              <w:pStyle w:val="body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652784" w:rsidRDefault="00652784" w:rsidP="00175F86">
            <w:pPr>
              <w:pStyle w:val="body"/>
              <w:rPr>
                <w:rFonts w:ascii="Arial" w:hAnsi="Arial" w:cs="Arial"/>
              </w:rPr>
            </w:pPr>
          </w:p>
        </w:tc>
      </w:tr>
      <w:tr w:rsidR="00652784" w:rsidTr="00175F86">
        <w:tc>
          <w:tcPr>
            <w:tcW w:w="3402" w:type="dxa"/>
          </w:tcPr>
          <w:p w:rsidR="00652784" w:rsidRDefault="00652784" w:rsidP="00175F86">
            <w:pPr>
              <w:pStyle w:val="body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Variable production overheads:</w:t>
            </w:r>
          </w:p>
        </w:tc>
        <w:tc>
          <w:tcPr>
            <w:tcW w:w="3686" w:type="dxa"/>
          </w:tcPr>
          <w:p w:rsidR="00652784" w:rsidRDefault="00652784" w:rsidP="00175F86">
            <w:pPr>
              <w:pStyle w:val="body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652784" w:rsidRDefault="00652784" w:rsidP="00175F86">
            <w:pPr>
              <w:pStyle w:val="body"/>
              <w:rPr>
                <w:rFonts w:ascii="Arial" w:hAnsi="Arial" w:cs="Arial"/>
              </w:rPr>
            </w:pPr>
          </w:p>
        </w:tc>
      </w:tr>
      <w:tr w:rsidR="00652784" w:rsidTr="00175F86">
        <w:tc>
          <w:tcPr>
            <w:tcW w:w="3402" w:type="dxa"/>
          </w:tcPr>
          <w:p w:rsidR="00652784" w:rsidRDefault="00652784" w:rsidP="00175F86">
            <w:pPr>
              <w:pStyle w:val="body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Power for electric saws</w:t>
            </w:r>
          </w:p>
        </w:tc>
        <w:tc>
          <w:tcPr>
            <w:tcW w:w="3686" w:type="dxa"/>
          </w:tcPr>
          <w:p w:rsidR="00652784" w:rsidRDefault="00652784" w:rsidP="00175F86">
            <w:pPr>
              <w:pStyle w:val="body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0.25 hrs @ £2.00 per hr</w:t>
            </w:r>
          </w:p>
        </w:tc>
        <w:tc>
          <w:tcPr>
            <w:tcW w:w="992" w:type="dxa"/>
          </w:tcPr>
          <w:p w:rsidR="00652784" w:rsidRDefault="00652784" w:rsidP="00175F86">
            <w:pPr>
              <w:pStyle w:val="body"/>
              <w:spacing w:after="0"/>
              <w:jc w:val="center"/>
              <w:rPr>
                <w:rFonts w:ascii="Arial" w:hAnsi="Arial" w:cs="Arial"/>
              </w:rPr>
            </w:pPr>
          </w:p>
          <w:p w:rsidR="00652784" w:rsidRDefault="00652784" w:rsidP="00175F86">
            <w:pPr>
              <w:pStyle w:val="body"/>
              <w:spacing w:before="0" w:line="144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</w:t>
            </w:r>
          </w:p>
        </w:tc>
      </w:tr>
      <w:tr w:rsidR="00652784" w:rsidTr="00175F86">
        <w:tc>
          <w:tcPr>
            <w:tcW w:w="3402" w:type="dxa"/>
          </w:tcPr>
          <w:p w:rsidR="00652784" w:rsidRDefault="00652784" w:rsidP="00175F86">
            <w:pPr>
              <w:pStyle w:val="body"/>
              <w:rPr>
                <w:rFonts w:ascii="Arial" w:hAnsi="Arial" w:cs="Arial"/>
                <w:caps/>
              </w:rPr>
            </w:pPr>
          </w:p>
          <w:p w:rsidR="00652784" w:rsidRDefault="00652784" w:rsidP="00175F86">
            <w:pPr>
              <w:pStyle w:val="body"/>
              <w:rPr>
                <w:rFonts w:ascii="Arial" w:hAnsi="Arial" w:cs="Arial"/>
                <w:caps/>
              </w:rPr>
            </w:pPr>
            <w:r>
              <w:rPr>
                <w:rFonts w:ascii="Arial" w:hAnsi="Arial" w:cs="Arial"/>
                <w:caps/>
              </w:rPr>
              <w:t>Marginal Production cost</w:t>
            </w:r>
          </w:p>
        </w:tc>
        <w:tc>
          <w:tcPr>
            <w:tcW w:w="3686" w:type="dxa"/>
          </w:tcPr>
          <w:p w:rsidR="00652784" w:rsidRDefault="00652784" w:rsidP="00175F86">
            <w:pPr>
              <w:pStyle w:val="body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652784" w:rsidRDefault="00652784" w:rsidP="00175F86">
            <w:pPr>
              <w:pStyle w:val="body"/>
              <w:rPr>
                <w:rFonts w:ascii="Arial" w:hAnsi="Arial" w:cs="Arial"/>
              </w:rPr>
            </w:pPr>
          </w:p>
        </w:tc>
      </w:tr>
      <w:tr w:rsidR="00652784" w:rsidTr="00175F86">
        <w:tc>
          <w:tcPr>
            <w:tcW w:w="3402" w:type="dxa"/>
          </w:tcPr>
          <w:p w:rsidR="00652784" w:rsidRDefault="00652784" w:rsidP="00175F86">
            <w:pPr>
              <w:pStyle w:val="body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Fixed production overheads:</w:t>
            </w:r>
          </w:p>
        </w:tc>
        <w:tc>
          <w:tcPr>
            <w:tcW w:w="3686" w:type="dxa"/>
          </w:tcPr>
          <w:p w:rsidR="00652784" w:rsidRDefault="00652784" w:rsidP="00175F86">
            <w:pPr>
              <w:pStyle w:val="body"/>
              <w:spacing w:befor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1.5 labour hrs @ £10.00 per labour hr</w:t>
            </w:r>
          </w:p>
        </w:tc>
        <w:tc>
          <w:tcPr>
            <w:tcW w:w="992" w:type="dxa"/>
          </w:tcPr>
          <w:p w:rsidR="00652784" w:rsidRDefault="00652784" w:rsidP="00175F86">
            <w:pPr>
              <w:pStyle w:val="body"/>
              <w:spacing w:before="0" w:after="0"/>
              <w:rPr>
                <w:rFonts w:ascii="Arial" w:hAnsi="Arial" w:cs="Arial"/>
              </w:rPr>
            </w:pPr>
          </w:p>
          <w:p w:rsidR="00652784" w:rsidRDefault="00652784" w:rsidP="00175F86">
            <w:pPr>
              <w:pStyle w:val="body"/>
              <w:spacing w:before="0" w:line="144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</w:t>
            </w:r>
          </w:p>
        </w:tc>
      </w:tr>
      <w:tr w:rsidR="00652784" w:rsidTr="00175F86">
        <w:tc>
          <w:tcPr>
            <w:tcW w:w="3402" w:type="dxa"/>
          </w:tcPr>
          <w:p w:rsidR="00652784" w:rsidRDefault="00652784" w:rsidP="00175F86">
            <w:pPr>
              <w:pStyle w:val="body"/>
              <w:rPr>
                <w:rFonts w:ascii="Arial" w:hAnsi="Arial" w:cs="Arial"/>
              </w:rPr>
            </w:pPr>
          </w:p>
          <w:p w:rsidR="00652784" w:rsidRDefault="00652784" w:rsidP="00175F86">
            <w:pPr>
              <w:pStyle w:val="body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TOTAL PRODUCTION COST</w:t>
            </w:r>
          </w:p>
        </w:tc>
        <w:tc>
          <w:tcPr>
            <w:tcW w:w="3686" w:type="dxa"/>
          </w:tcPr>
          <w:p w:rsidR="00652784" w:rsidRDefault="00652784" w:rsidP="00175F86">
            <w:pPr>
              <w:pStyle w:val="body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652784" w:rsidRDefault="00652784" w:rsidP="00175F86">
            <w:pPr>
              <w:pStyle w:val="body"/>
              <w:rPr>
                <w:rFonts w:ascii="Arial" w:hAnsi="Arial" w:cs="Arial"/>
              </w:rPr>
            </w:pPr>
          </w:p>
        </w:tc>
      </w:tr>
      <w:tr w:rsidR="00652784" w:rsidTr="00175F86">
        <w:tc>
          <w:tcPr>
            <w:tcW w:w="3402" w:type="dxa"/>
          </w:tcPr>
          <w:p w:rsidR="00652784" w:rsidRDefault="00652784" w:rsidP="00175F86">
            <w:pPr>
              <w:pStyle w:val="body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 production overheads:</w:t>
            </w:r>
          </w:p>
        </w:tc>
        <w:tc>
          <w:tcPr>
            <w:tcW w:w="3686" w:type="dxa"/>
          </w:tcPr>
          <w:p w:rsidR="00652784" w:rsidRDefault="00652784" w:rsidP="00175F86">
            <w:pPr>
              <w:pStyle w:val="body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652784" w:rsidRDefault="00652784" w:rsidP="00175F86">
            <w:pPr>
              <w:pStyle w:val="body"/>
              <w:rPr>
                <w:rFonts w:ascii="Arial" w:hAnsi="Arial" w:cs="Arial"/>
              </w:rPr>
            </w:pPr>
          </w:p>
        </w:tc>
      </w:tr>
      <w:tr w:rsidR="00652784" w:rsidTr="00175F86">
        <w:trPr>
          <w:trHeight w:val="437"/>
        </w:trPr>
        <w:tc>
          <w:tcPr>
            <w:tcW w:w="3402" w:type="dxa"/>
          </w:tcPr>
          <w:p w:rsidR="00652784" w:rsidRDefault="00652784" w:rsidP="00175F86">
            <w:pPr>
              <w:pStyle w:val="body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Administration, selling and distribution:</w:t>
            </w:r>
          </w:p>
        </w:tc>
        <w:tc>
          <w:tcPr>
            <w:tcW w:w="3686" w:type="dxa"/>
          </w:tcPr>
          <w:p w:rsidR="00652784" w:rsidRDefault="00652784" w:rsidP="00175F86">
            <w:pPr>
              <w:pStyle w:val="body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20% of production cost</w:t>
            </w:r>
          </w:p>
        </w:tc>
        <w:tc>
          <w:tcPr>
            <w:tcW w:w="992" w:type="dxa"/>
          </w:tcPr>
          <w:p w:rsidR="00652784" w:rsidRDefault="00652784" w:rsidP="00175F86">
            <w:pPr>
              <w:pStyle w:val="body"/>
              <w:spacing w:before="0" w:after="0"/>
              <w:rPr>
                <w:rFonts w:ascii="Arial" w:hAnsi="Arial" w:cs="Arial"/>
              </w:rPr>
            </w:pPr>
          </w:p>
          <w:p w:rsidR="00652784" w:rsidRDefault="00652784" w:rsidP="00175F86">
            <w:pPr>
              <w:pStyle w:val="body"/>
              <w:spacing w:before="0" w:line="144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</w:t>
            </w:r>
          </w:p>
        </w:tc>
      </w:tr>
      <w:tr w:rsidR="00652784" w:rsidTr="00175F86">
        <w:tc>
          <w:tcPr>
            <w:tcW w:w="3402" w:type="dxa"/>
          </w:tcPr>
          <w:p w:rsidR="00652784" w:rsidRDefault="00652784" w:rsidP="00175F86">
            <w:pPr>
              <w:pStyle w:val="body"/>
              <w:rPr>
                <w:rFonts w:ascii="Arial" w:hAnsi="Arial" w:cs="Arial"/>
              </w:rPr>
            </w:pPr>
          </w:p>
          <w:p w:rsidR="00652784" w:rsidRDefault="00652784" w:rsidP="00175F86">
            <w:pPr>
              <w:pStyle w:val="body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TOTAL COST</w:t>
            </w:r>
          </w:p>
        </w:tc>
        <w:tc>
          <w:tcPr>
            <w:tcW w:w="3686" w:type="dxa"/>
          </w:tcPr>
          <w:p w:rsidR="00652784" w:rsidRDefault="00652784" w:rsidP="00175F86">
            <w:pPr>
              <w:pStyle w:val="body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652784" w:rsidRDefault="00652784" w:rsidP="00175F86">
            <w:pPr>
              <w:pStyle w:val="body"/>
              <w:rPr>
                <w:rFonts w:ascii="Arial" w:hAnsi="Arial" w:cs="Arial"/>
              </w:rPr>
            </w:pPr>
          </w:p>
        </w:tc>
      </w:tr>
      <w:tr w:rsidR="00652784" w:rsidTr="00175F86">
        <w:trPr>
          <w:trHeight w:val="470"/>
        </w:trPr>
        <w:tc>
          <w:tcPr>
            <w:tcW w:w="3402" w:type="dxa"/>
          </w:tcPr>
          <w:p w:rsidR="00652784" w:rsidRDefault="00652784" w:rsidP="00175F86">
            <w:pPr>
              <w:pStyle w:val="body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Profit</w:t>
            </w:r>
          </w:p>
        </w:tc>
        <w:tc>
          <w:tcPr>
            <w:tcW w:w="3686" w:type="dxa"/>
          </w:tcPr>
          <w:p w:rsidR="00652784" w:rsidRDefault="00652784" w:rsidP="00175F86">
            <w:pPr>
              <w:pStyle w:val="body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30% of total cost</w:t>
            </w:r>
          </w:p>
        </w:tc>
        <w:tc>
          <w:tcPr>
            <w:tcW w:w="992" w:type="dxa"/>
          </w:tcPr>
          <w:p w:rsidR="00652784" w:rsidRDefault="00652784" w:rsidP="00175F86">
            <w:pPr>
              <w:pStyle w:val="body"/>
              <w:spacing w:after="0"/>
              <w:rPr>
                <w:rFonts w:ascii="Arial" w:hAnsi="Arial" w:cs="Arial"/>
                <w:b/>
              </w:rPr>
            </w:pPr>
          </w:p>
          <w:p w:rsidR="00652784" w:rsidRDefault="00652784" w:rsidP="00175F86">
            <w:pPr>
              <w:pStyle w:val="body"/>
              <w:spacing w:before="0" w:line="144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_____</w:t>
            </w:r>
          </w:p>
        </w:tc>
      </w:tr>
      <w:tr w:rsidR="00652784" w:rsidTr="00175F86">
        <w:tc>
          <w:tcPr>
            <w:tcW w:w="3402" w:type="dxa"/>
          </w:tcPr>
          <w:p w:rsidR="00652784" w:rsidRDefault="00652784" w:rsidP="00175F86">
            <w:pPr>
              <w:pStyle w:val="body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Sales price</w:t>
            </w:r>
          </w:p>
        </w:tc>
        <w:tc>
          <w:tcPr>
            <w:tcW w:w="3686" w:type="dxa"/>
          </w:tcPr>
          <w:p w:rsidR="00652784" w:rsidRDefault="00652784" w:rsidP="00175F86">
            <w:pPr>
              <w:pStyle w:val="body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652784" w:rsidRDefault="00652784" w:rsidP="00175F86">
            <w:pPr>
              <w:pStyle w:val="body"/>
              <w:rPr>
                <w:rFonts w:ascii="Arial" w:hAnsi="Arial" w:cs="Arial"/>
              </w:rPr>
            </w:pPr>
          </w:p>
        </w:tc>
      </w:tr>
    </w:tbl>
    <w:p w:rsidR="00652784" w:rsidRDefault="00652784" w:rsidP="00652784">
      <w:pPr>
        <w:pStyle w:val="CNabullet"/>
        <w:rPr>
          <w:b/>
          <w:sz w:val="22"/>
        </w:rPr>
      </w:pPr>
    </w:p>
    <w:p w:rsidR="00C867CD" w:rsidRDefault="00C867CD" w:rsidP="00652784">
      <w:pPr>
        <w:pStyle w:val="CNabullet"/>
        <w:rPr>
          <w:b/>
          <w:sz w:val="22"/>
        </w:rPr>
      </w:pPr>
    </w:p>
    <w:p w:rsidR="00C867CD" w:rsidRDefault="00C867CD" w:rsidP="00652784">
      <w:pPr>
        <w:pStyle w:val="CNabullet"/>
        <w:rPr>
          <w:b/>
          <w:sz w:val="22"/>
        </w:rPr>
      </w:pPr>
    </w:p>
    <w:p w:rsidR="00C867CD" w:rsidRDefault="00C867CD" w:rsidP="00652784">
      <w:pPr>
        <w:pStyle w:val="CNabullet"/>
        <w:rPr>
          <w:b/>
          <w:sz w:val="22"/>
        </w:rPr>
      </w:pPr>
    </w:p>
    <w:p w:rsidR="00C867CD" w:rsidRDefault="00C867CD" w:rsidP="00652784">
      <w:pPr>
        <w:pStyle w:val="CNabullet"/>
        <w:rPr>
          <w:b/>
          <w:sz w:val="22"/>
        </w:rPr>
      </w:pPr>
    </w:p>
    <w:p w:rsidR="00C867CD" w:rsidRDefault="00C867CD" w:rsidP="00652784">
      <w:pPr>
        <w:pStyle w:val="CNabullet"/>
        <w:rPr>
          <w:b/>
          <w:sz w:val="22"/>
        </w:rPr>
      </w:pPr>
    </w:p>
    <w:p w:rsidR="00C867CD" w:rsidRDefault="00C867CD" w:rsidP="00652784">
      <w:pPr>
        <w:pStyle w:val="CNabullet"/>
        <w:rPr>
          <w:b/>
          <w:sz w:val="22"/>
        </w:rPr>
      </w:pPr>
    </w:p>
    <w:p w:rsidR="00C867CD" w:rsidRDefault="00C867CD" w:rsidP="00652784">
      <w:pPr>
        <w:pStyle w:val="CNabullet"/>
        <w:rPr>
          <w:b/>
          <w:sz w:val="22"/>
        </w:rPr>
      </w:pPr>
    </w:p>
    <w:p w:rsidR="00C867CD" w:rsidRDefault="00C867CD" w:rsidP="00652784">
      <w:pPr>
        <w:pStyle w:val="CNabullet"/>
        <w:rPr>
          <w:b/>
          <w:sz w:val="22"/>
        </w:rPr>
      </w:pPr>
    </w:p>
    <w:p w:rsidR="00C867CD" w:rsidRDefault="00C867CD" w:rsidP="00652784">
      <w:pPr>
        <w:pStyle w:val="CNabullet"/>
        <w:rPr>
          <w:b/>
          <w:sz w:val="22"/>
        </w:rPr>
      </w:pPr>
    </w:p>
    <w:p w:rsidR="00C867CD" w:rsidRDefault="00C867CD" w:rsidP="00652784">
      <w:pPr>
        <w:pStyle w:val="CNabullet"/>
        <w:rPr>
          <w:b/>
          <w:sz w:val="22"/>
        </w:rPr>
      </w:pPr>
    </w:p>
    <w:p w:rsidR="00C867CD" w:rsidRDefault="00C867CD" w:rsidP="00652784">
      <w:pPr>
        <w:pStyle w:val="CNabullet"/>
        <w:rPr>
          <w:b/>
          <w:sz w:val="22"/>
        </w:rPr>
      </w:pPr>
      <w:r>
        <w:rPr>
          <w:b/>
          <w:sz w:val="22"/>
        </w:rPr>
        <w:lastRenderedPageBreak/>
        <w:t>MULTIPLE CHOICE QUESTIONS</w:t>
      </w:r>
    </w:p>
    <w:p w:rsidR="00652784" w:rsidRDefault="00652784" w:rsidP="00652784">
      <w:pPr>
        <w:pStyle w:val="CNabullet"/>
      </w:pPr>
      <w:r>
        <w:rPr>
          <w:b/>
          <w:sz w:val="22"/>
        </w:rPr>
        <w:t>1</w:t>
      </w:r>
      <w:r>
        <w:tab/>
        <w:t>A cost unit is:</w:t>
      </w:r>
    </w:p>
    <w:p w:rsidR="00652784" w:rsidRDefault="00652784" w:rsidP="00652784">
      <w:pPr>
        <w:pStyle w:val="CNIndenti"/>
      </w:pPr>
      <w:proofErr w:type="gramStart"/>
      <w:r>
        <w:t>A</w:t>
      </w:r>
      <w:r>
        <w:tab/>
        <w:t>the</w:t>
      </w:r>
      <w:proofErr w:type="gramEnd"/>
      <w:r>
        <w:t xml:space="preserve"> cost per hour of operating a machine.</w:t>
      </w:r>
    </w:p>
    <w:p w:rsidR="00652784" w:rsidRDefault="00652784" w:rsidP="00652784">
      <w:pPr>
        <w:pStyle w:val="CNIndenti"/>
      </w:pPr>
      <w:r>
        <w:t>B</w:t>
      </w:r>
      <w:r>
        <w:tab/>
        <w:t>the cost per unit of electricity consumed.</w:t>
      </w:r>
    </w:p>
    <w:p w:rsidR="00652784" w:rsidRDefault="00652784" w:rsidP="00652784">
      <w:pPr>
        <w:pStyle w:val="CNIndenti"/>
      </w:pPr>
      <w:proofErr w:type="gramStart"/>
      <w:r>
        <w:t>C</w:t>
      </w:r>
      <w:r>
        <w:tab/>
        <w:t>a unit of product or service in relation to which costs are ascertained.</w:t>
      </w:r>
      <w:proofErr w:type="gramEnd"/>
    </w:p>
    <w:p w:rsidR="00652784" w:rsidRDefault="00652784" w:rsidP="00652784">
      <w:pPr>
        <w:pStyle w:val="CNIndenti"/>
      </w:pPr>
      <w:proofErr w:type="gramStart"/>
      <w:r>
        <w:t>D</w:t>
      </w:r>
      <w:r>
        <w:tab/>
        <w:t>a measure of work output in a standard hour.</w:t>
      </w:r>
      <w:proofErr w:type="gramEnd"/>
    </w:p>
    <w:p w:rsidR="00652784" w:rsidRDefault="00652784" w:rsidP="00652784">
      <w:pPr>
        <w:pStyle w:val="CNabullet"/>
      </w:pPr>
      <w:r>
        <w:rPr>
          <w:b/>
          <w:sz w:val="22"/>
        </w:rPr>
        <w:t>2</w:t>
      </w:r>
      <w:r>
        <w:tab/>
        <w:t>Prime cost is:</w:t>
      </w:r>
    </w:p>
    <w:p w:rsidR="00652784" w:rsidRDefault="00652784" w:rsidP="00652784">
      <w:pPr>
        <w:pStyle w:val="CNIndenti"/>
      </w:pPr>
      <w:proofErr w:type="gramStart"/>
      <w:r>
        <w:t>A</w:t>
      </w:r>
      <w:proofErr w:type="gramEnd"/>
      <w:r>
        <w:tab/>
        <w:t>all costs incurred in manufacturing a product.</w:t>
      </w:r>
    </w:p>
    <w:p w:rsidR="00652784" w:rsidRDefault="00652784" w:rsidP="00652784">
      <w:pPr>
        <w:pStyle w:val="CNIndenti"/>
      </w:pPr>
      <w:proofErr w:type="gramStart"/>
      <w:r>
        <w:t>B</w:t>
      </w:r>
      <w:r>
        <w:tab/>
        <w:t>the total of direct costs.</w:t>
      </w:r>
      <w:proofErr w:type="gramEnd"/>
    </w:p>
    <w:p w:rsidR="00652784" w:rsidRDefault="00652784" w:rsidP="00652784">
      <w:pPr>
        <w:pStyle w:val="CNIndenti"/>
      </w:pPr>
      <w:r>
        <w:t>C</w:t>
      </w:r>
      <w:r>
        <w:tab/>
        <w:t>the material cost of a product.</w:t>
      </w:r>
    </w:p>
    <w:p w:rsidR="00652784" w:rsidRDefault="00652784" w:rsidP="00652784">
      <w:pPr>
        <w:pStyle w:val="CNIndenti"/>
      </w:pPr>
      <w:proofErr w:type="gramStart"/>
      <w:r>
        <w:t>D</w:t>
      </w:r>
      <w:r>
        <w:tab/>
        <w:t>the cost of operating a department.</w:t>
      </w:r>
      <w:proofErr w:type="gramEnd"/>
    </w:p>
    <w:p w:rsidR="00652784" w:rsidRDefault="00652784" w:rsidP="00652784">
      <w:pPr>
        <w:pStyle w:val="CNabullet"/>
      </w:pPr>
      <w:r>
        <w:rPr>
          <w:b/>
          <w:sz w:val="22"/>
        </w:rPr>
        <w:t>3</w:t>
      </w:r>
      <w:r>
        <w:tab/>
        <w:t>Variable costs are conventionally deemed to:</w:t>
      </w:r>
    </w:p>
    <w:p w:rsidR="00652784" w:rsidRDefault="00652784" w:rsidP="00652784">
      <w:pPr>
        <w:pStyle w:val="CNIndenti"/>
      </w:pPr>
      <w:r>
        <w:t>A</w:t>
      </w:r>
      <w:r>
        <w:tab/>
        <w:t>be constant per unit of output.</w:t>
      </w:r>
    </w:p>
    <w:p w:rsidR="00652784" w:rsidRDefault="00652784" w:rsidP="00652784">
      <w:pPr>
        <w:pStyle w:val="CNIndenti"/>
      </w:pPr>
      <w:r>
        <w:t>B</w:t>
      </w:r>
      <w:r>
        <w:tab/>
      </w:r>
      <w:proofErr w:type="gramStart"/>
      <w:r>
        <w:t>vary</w:t>
      </w:r>
      <w:proofErr w:type="gramEnd"/>
      <w:r>
        <w:t xml:space="preserve"> per unit of output as production volume changes.</w:t>
      </w:r>
    </w:p>
    <w:p w:rsidR="00652784" w:rsidRDefault="00652784" w:rsidP="00652784">
      <w:pPr>
        <w:pStyle w:val="CNIndenti"/>
      </w:pPr>
      <w:r>
        <w:t>C</w:t>
      </w:r>
      <w:r>
        <w:tab/>
        <w:t>be constant in total when production volume changes.</w:t>
      </w:r>
    </w:p>
    <w:p w:rsidR="00652784" w:rsidRDefault="00652784" w:rsidP="00652784">
      <w:pPr>
        <w:pStyle w:val="CNIndenti"/>
      </w:pPr>
      <w:r>
        <w:t>D</w:t>
      </w:r>
      <w:r>
        <w:rPr>
          <w:b/>
        </w:rPr>
        <w:tab/>
      </w:r>
      <w:proofErr w:type="gramStart"/>
      <w:r>
        <w:t>vary</w:t>
      </w:r>
      <w:proofErr w:type="gramEnd"/>
      <w:r>
        <w:t>, in total, from period to period when production is constant.</w:t>
      </w:r>
    </w:p>
    <w:p w:rsidR="00652784" w:rsidRDefault="004F0D38" w:rsidP="00652784">
      <w:pPr>
        <w:pStyle w:val="ExtraSpace"/>
        <w:spacing w:line="240" w:lineRule="auto"/>
        <w:ind w:left="567"/>
        <w:rPr>
          <w:rFonts w:ascii="Times New Roman" w:hAnsi="Times New Roman"/>
          <w:sz w:val="24"/>
          <w:szCs w:val="24"/>
        </w:rPr>
      </w:pPr>
      <w:r>
        <w:object w:dxaOrig="8100" w:dyaOrig="61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5pt;height:306pt" o:ole="">
            <v:imagedata r:id="rId4" o:title="" cropbottom="3024f"/>
          </v:shape>
          <o:OLEObject Type="Embed" ProgID="Word.Document.8" ShapeID="_x0000_i1025" DrawAspect="Content" ObjectID="_1388234915" r:id="rId5">
            <o:FieldCodes>\s</o:FieldCodes>
          </o:OLEObject>
        </w:object>
      </w:r>
      <w:r w:rsidR="00652784">
        <w:rPr>
          <w:rFonts w:ascii="Arial" w:hAnsi="Arial" w:cs="Arial"/>
          <w:sz w:val="20"/>
        </w:rPr>
        <w:t>Which one of the above graphs illustrates each cost described in the following questions?</w:t>
      </w:r>
    </w:p>
    <w:p w:rsidR="00C867CD" w:rsidRDefault="00C867CD" w:rsidP="00652784">
      <w:pPr>
        <w:pStyle w:val="CNabullet"/>
        <w:rPr>
          <w:b/>
          <w:bCs/>
        </w:rPr>
      </w:pPr>
    </w:p>
    <w:p w:rsidR="00C867CD" w:rsidRDefault="00C867CD" w:rsidP="00652784">
      <w:pPr>
        <w:pStyle w:val="CNabullet"/>
        <w:rPr>
          <w:b/>
          <w:bCs/>
        </w:rPr>
      </w:pPr>
    </w:p>
    <w:p w:rsidR="00C867CD" w:rsidRDefault="00C867CD" w:rsidP="00652784">
      <w:pPr>
        <w:pStyle w:val="CNabullet"/>
        <w:rPr>
          <w:b/>
          <w:bCs/>
        </w:rPr>
      </w:pPr>
    </w:p>
    <w:p w:rsidR="00652784" w:rsidRDefault="004F0D38" w:rsidP="00652784">
      <w:pPr>
        <w:pStyle w:val="CNabullet"/>
        <w:rPr>
          <w:rFonts w:ascii="Times New Roman" w:hAnsi="Times New Roman"/>
          <w:sz w:val="24"/>
          <w:szCs w:val="24"/>
        </w:rPr>
      </w:pPr>
      <w:r>
        <w:rPr>
          <w:b/>
          <w:bCs/>
        </w:rPr>
        <w:lastRenderedPageBreak/>
        <w:t>4</w:t>
      </w:r>
      <w:r w:rsidR="00652784">
        <w:rPr>
          <w:b/>
          <w:bCs/>
        </w:rPr>
        <w:tab/>
      </w:r>
      <w:r w:rsidR="00652784">
        <w:t>A fixed cost:</w:t>
      </w:r>
    </w:p>
    <w:p w:rsidR="00652784" w:rsidRDefault="00652784" w:rsidP="00652784">
      <w:pPr>
        <w:pStyle w:val="CNIndenti"/>
      </w:pPr>
      <w:r>
        <w:t>A</w:t>
      </w:r>
      <w:r>
        <w:tab/>
        <w:t>Graph 1</w:t>
      </w:r>
    </w:p>
    <w:p w:rsidR="00652784" w:rsidRDefault="00652784" w:rsidP="00652784">
      <w:pPr>
        <w:pStyle w:val="CNIndenti"/>
      </w:pPr>
      <w:r>
        <w:t>B</w:t>
      </w:r>
      <w:r>
        <w:tab/>
        <w:t>Graph 3</w:t>
      </w:r>
    </w:p>
    <w:p w:rsidR="00652784" w:rsidRDefault="00652784" w:rsidP="00652784">
      <w:pPr>
        <w:pStyle w:val="CNIndenti"/>
      </w:pPr>
      <w:r>
        <w:t>C</w:t>
      </w:r>
      <w:r>
        <w:tab/>
        <w:t>Graph 4</w:t>
      </w:r>
    </w:p>
    <w:p w:rsidR="00652784" w:rsidRDefault="00652784" w:rsidP="00652784">
      <w:pPr>
        <w:pStyle w:val="CNIndenti"/>
      </w:pPr>
      <w:r>
        <w:t>D</w:t>
      </w:r>
      <w:r>
        <w:tab/>
        <w:t>Graph 6</w:t>
      </w:r>
    </w:p>
    <w:p w:rsidR="00652784" w:rsidRDefault="004F0D38" w:rsidP="00652784">
      <w:pPr>
        <w:pStyle w:val="CNabullet"/>
        <w:rPr>
          <w:rFonts w:ascii="Times New Roman" w:hAnsi="Times New Roman"/>
          <w:sz w:val="24"/>
          <w:szCs w:val="24"/>
        </w:rPr>
      </w:pPr>
      <w:r>
        <w:rPr>
          <w:b/>
          <w:bCs/>
        </w:rPr>
        <w:t>5</w:t>
      </w:r>
      <w:r w:rsidR="00652784">
        <w:rPr>
          <w:b/>
          <w:bCs/>
        </w:rPr>
        <w:tab/>
      </w:r>
      <w:r w:rsidR="00652784">
        <w:t>A variable cost:</w:t>
      </w:r>
    </w:p>
    <w:p w:rsidR="00652784" w:rsidRDefault="00652784" w:rsidP="00652784">
      <w:pPr>
        <w:pStyle w:val="CNIndenti"/>
      </w:pPr>
      <w:r>
        <w:t>A</w:t>
      </w:r>
      <w:r>
        <w:tab/>
        <w:t>Graph 1</w:t>
      </w:r>
    </w:p>
    <w:p w:rsidR="00652784" w:rsidRDefault="00652784" w:rsidP="00652784">
      <w:pPr>
        <w:pStyle w:val="CNIndenti"/>
      </w:pPr>
      <w:r>
        <w:t>B</w:t>
      </w:r>
      <w:r>
        <w:tab/>
        <w:t>Graph 3</w:t>
      </w:r>
    </w:p>
    <w:p w:rsidR="00652784" w:rsidRDefault="00652784" w:rsidP="00652784">
      <w:pPr>
        <w:pStyle w:val="CNIndenti"/>
      </w:pPr>
      <w:r>
        <w:t>C</w:t>
      </w:r>
      <w:r>
        <w:tab/>
        <w:t>Graph 4</w:t>
      </w:r>
    </w:p>
    <w:p w:rsidR="00652784" w:rsidRDefault="00652784" w:rsidP="00652784">
      <w:pPr>
        <w:pStyle w:val="CNIndenti"/>
        <w:rPr>
          <w:rFonts w:ascii="Times New Roman" w:hAnsi="Times New Roman"/>
          <w:sz w:val="24"/>
          <w:szCs w:val="24"/>
        </w:rPr>
      </w:pPr>
      <w:r>
        <w:t>D</w:t>
      </w:r>
      <w:r>
        <w:tab/>
        <w:t>Graph 6</w:t>
      </w:r>
    </w:p>
    <w:p w:rsidR="00652784" w:rsidRDefault="004F0D38" w:rsidP="00652784">
      <w:pPr>
        <w:pStyle w:val="CNabullet"/>
        <w:rPr>
          <w:rFonts w:ascii="Times New Roman" w:hAnsi="Times New Roman"/>
          <w:sz w:val="24"/>
          <w:szCs w:val="24"/>
        </w:rPr>
      </w:pPr>
      <w:r>
        <w:rPr>
          <w:b/>
          <w:bCs/>
        </w:rPr>
        <w:t>6</w:t>
      </w:r>
      <w:r w:rsidR="00652784">
        <w:rPr>
          <w:b/>
          <w:bCs/>
        </w:rPr>
        <w:tab/>
      </w:r>
      <w:r w:rsidR="00652784">
        <w:t>A semi-variable cost:</w:t>
      </w:r>
    </w:p>
    <w:p w:rsidR="00652784" w:rsidRDefault="00652784" w:rsidP="00652784">
      <w:pPr>
        <w:pStyle w:val="CNIndenti"/>
      </w:pPr>
      <w:r>
        <w:t>A</w:t>
      </w:r>
      <w:r>
        <w:tab/>
        <w:t>Graph 1</w:t>
      </w:r>
    </w:p>
    <w:p w:rsidR="00652784" w:rsidRDefault="00652784" w:rsidP="00652784">
      <w:pPr>
        <w:pStyle w:val="CNIndenti"/>
      </w:pPr>
      <w:r>
        <w:t>B</w:t>
      </w:r>
      <w:r>
        <w:tab/>
        <w:t>Graph 3</w:t>
      </w:r>
    </w:p>
    <w:p w:rsidR="00652784" w:rsidRDefault="00652784" w:rsidP="00652784">
      <w:pPr>
        <w:pStyle w:val="CNIndenti"/>
      </w:pPr>
      <w:r>
        <w:t>C</w:t>
      </w:r>
      <w:r>
        <w:tab/>
        <w:t>Graph 5</w:t>
      </w:r>
    </w:p>
    <w:p w:rsidR="00652784" w:rsidRDefault="00652784" w:rsidP="00652784">
      <w:pPr>
        <w:pStyle w:val="CNIndenti"/>
        <w:rPr>
          <w:rFonts w:ascii="Times New Roman" w:hAnsi="Times New Roman"/>
          <w:sz w:val="24"/>
          <w:szCs w:val="24"/>
        </w:rPr>
      </w:pPr>
      <w:r>
        <w:t>D</w:t>
      </w:r>
      <w:r>
        <w:tab/>
        <w:t>Graph 6</w:t>
      </w:r>
    </w:p>
    <w:p w:rsidR="00652784" w:rsidRDefault="004F0D38" w:rsidP="00652784">
      <w:pPr>
        <w:pStyle w:val="CNabullet"/>
        <w:rPr>
          <w:rFonts w:ascii="Times New Roman" w:hAnsi="Times New Roman"/>
          <w:sz w:val="24"/>
          <w:szCs w:val="24"/>
        </w:rPr>
      </w:pPr>
      <w:r>
        <w:rPr>
          <w:b/>
          <w:bCs/>
        </w:rPr>
        <w:t>7</w:t>
      </w:r>
      <w:r w:rsidR="00652784">
        <w:rPr>
          <w:b/>
          <w:bCs/>
        </w:rPr>
        <w:tab/>
      </w:r>
      <w:r w:rsidR="00652784">
        <w:t>Fixed cost per unit:</w:t>
      </w:r>
    </w:p>
    <w:p w:rsidR="00652784" w:rsidRDefault="00652784" w:rsidP="00652784">
      <w:pPr>
        <w:pStyle w:val="CNIndenti"/>
      </w:pPr>
      <w:r>
        <w:t>A</w:t>
      </w:r>
      <w:r>
        <w:tab/>
        <w:t>Graph 1</w:t>
      </w:r>
    </w:p>
    <w:p w:rsidR="00652784" w:rsidRDefault="00652784" w:rsidP="00652784">
      <w:pPr>
        <w:pStyle w:val="CNIndenti"/>
      </w:pPr>
      <w:r>
        <w:t>B</w:t>
      </w:r>
      <w:r>
        <w:tab/>
        <w:t>Graph 3</w:t>
      </w:r>
    </w:p>
    <w:p w:rsidR="00652784" w:rsidRDefault="00652784" w:rsidP="00652784">
      <w:pPr>
        <w:pStyle w:val="CNIndenti"/>
      </w:pPr>
      <w:r>
        <w:t>C</w:t>
      </w:r>
      <w:r>
        <w:tab/>
        <w:t>Graph 4</w:t>
      </w:r>
    </w:p>
    <w:p w:rsidR="00652784" w:rsidRDefault="00652784" w:rsidP="00652784">
      <w:pPr>
        <w:pStyle w:val="CNIndenti"/>
        <w:rPr>
          <w:rFonts w:ascii="Times New Roman" w:hAnsi="Times New Roman"/>
          <w:sz w:val="24"/>
          <w:szCs w:val="24"/>
        </w:rPr>
      </w:pPr>
      <w:r>
        <w:t>D</w:t>
      </w:r>
      <w:r>
        <w:tab/>
        <w:t>Graph 6</w:t>
      </w:r>
    </w:p>
    <w:p w:rsidR="00652784" w:rsidRDefault="004F0D38" w:rsidP="00652784">
      <w:pPr>
        <w:pStyle w:val="CNabullet"/>
        <w:rPr>
          <w:rFonts w:ascii="Times New Roman" w:hAnsi="Times New Roman"/>
          <w:sz w:val="24"/>
          <w:szCs w:val="24"/>
        </w:rPr>
      </w:pPr>
      <w:r>
        <w:rPr>
          <w:b/>
          <w:bCs/>
        </w:rPr>
        <w:t>8</w:t>
      </w:r>
      <w:r w:rsidR="00652784">
        <w:rPr>
          <w:b/>
          <w:bCs/>
        </w:rPr>
        <w:tab/>
      </w:r>
      <w:r w:rsidR="00652784">
        <w:t>Variable cost per unit:</w:t>
      </w:r>
    </w:p>
    <w:p w:rsidR="00652784" w:rsidRDefault="00652784" w:rsidP="00652784">
      <w:pPr>
        <w:pStyle w:val="CNIndenti"/>
      </w:pPr>
      <w:r>
        <w:t>A</w:t>
      </w:r>
      <w:r>
        <w:tab/>
        <w:t>Graph 1</w:t>
      </w:r>
    </w:p>
    <w:p w:rsidR="00652784" w:rsidRDefault="00652784" w:rsidP="00652784">
      <w:pPr>
        <w:pStyle w:val="CNIndenti"/>
      </w:pPr>
      <w:r>
        <w:t>B</w:t>
      </w:r>
      <w:r>
        <w:tab/>
        <w:t>Graph 3</w:t>
      </w:r>
    </w:p>
    <w:p w:rsidR="00652784" w:rsidRDefault="00652784" w:rsidP="00652784">
      <w:pPr>
        <w:pStyle w:val="CNIndenti"/>
      </w:pPr>
      <w:r>
        <w:t>C</w:t>
      </w:r>
      <w:r>
        <w:tab/>
        <w:t>Graph 4</w:t>
      </w:r>
    </w:p>
    <w:p w:rsidR="00652784" w:rsidRDefault="00652784" w:rsidP="00652784">
      <w:pPr>
        <w:pStyle w:val="CNIndenti"/>
        <w:rPr>
          <w:rFonts w:ascii="Times New Roman" w:hAnsi="Times New Roman"/>
          <w:sz w:val="24"/>
          <w:szCs w:val="24"/>
        </w:rPr>
      </w:pPr>
      <w:r>
        <w:t>D</w:t>
      </w:r>
      <w:r>
        <w:tab/>
        <w:t>Graph 6</w:t>
      </w:r>
    </w:p>
    <w:p w:rsidR="00652784" w:rsidRDefault="004F0D38" w:rsidP="00652784">
      <w:pPr>
        <w:pStyle w:val="CNabullet"/>
        <w:rPr>
          <w:rFonts w:ascii="Times New Roman" w:hAnsi="Times New Roman"/>
          <w:sz w:val="24"/>
          <w:szCs w:val="24"/>
        </w:rPr>
      </w:pPr>
      <w:r>
        <w:rPr>
          <w:b/>
          <w:bCs/>
        </w:rPr>
        <w:t>9</w:t>
      </w:r>
      <w:r w:rsidR="00652784">
        <w:rPr>
          <w:b/>
          <w:bCs/>
        </w:rPr>
        <w:tab/>
      </w:r>
      <w:r w:rsidR="00652784">
        <w:t>A stepped fixed cost:</w:t>
      </w:r>
    </w:p>
    <w:p w:rsidR="00652784" w:rsidRDefault="00652784" w:rsidP="00652784">
      <w:pPr>
        <w:pStyle w:val="CNIndenti"/>
      </w:pPr>
      <w:r>
        <w:t>A</w:t>
      </w:r>
      <w:r>
        <w:tab/>
        <w:t>Graph 2</w:t>
      </w:r>
    </w:p>
    <w:p w:rsidR="00652784" w:rsidRDefault="00652784" w:rsidP="00652784">
      <w:pPr>
        <w:pStyle w:val="CNIndenti"/>
      </w:pPr>
      <w:r>
        <w:t>B</w:t>
      </w:r>
      <w:r>
        <w:tab/>
        <w:t>Graph 4</w:t>
      </w:r>
    </w:p>
    <w:p w:rsidR="00652784" w:rsidRDefault="00652784" w:rsidP="00652784">
      <w:pPr>
        <w:pStyle w:val="CNIndenti"/>
      </w:pPr>
      <w:r>
        <w:t>C</w:t>
      </w:r>
      <w:r>
        <w:tab/>
        <w:t>Graph 5</w:t>
      </w:r>
    </w:p>
    <w:p w:rsidR="00652784" w:rsidRDefault="00652784" w:rsidP="00652784">
      <w:pPr>
        <w:pStyle w:val="CNIndenti"/>
        <w:rPr>
          <w:rFonts w:ascii="Times New Roman" w:hAnsi="Times New Roman"/>
          <w:sz w:val="24"/>
          <w:szCs w:val="24"/>
        </w:rPr>
      </w:pPr>
      <w:r>
        <w:t>D</w:t>
      </w:r>
      <w:r>
        <w:tab/>
        <w:t>Graph 6</w:t>
      </w:r>
    </w:p>
    <w:p w:rsidR="00652784" w:rsidRDefault="004F0D38" w:rsidP="00652784">
      <w:pPr>
        <w:pStyle w:val="CNabullet"/>
        <w:rPr>
          <w:rFonts w:ascii="Times New Roman" w:hAnsi="Times New Roman"/>
          <w:sz w:val="24"/>
          <w:szCs w:val="24"/>
        </w:rPr>
      </w:pPr>
      <w:r>
        <w:rPr>
          <w:b/>
          <w:bCs/>
        </w:rPr>
        <w:t>10</w:t>
      </w:r>
      <w:r w:rsidR="00652784">
        <w:rPr>
          <w:b/>
          <w:bCs/>
        </w:rPr>
        <w:tab/>
      </w:r>
      <w:r w:rsidR="00652784">
        <w:t>A direct cost is:</w:t>
      </w:r>
    </w:p>
    <w:p w:rsidR="00652784" w:rsidRDefault="00652784" w:rsidP="00652784">
      <w:pPr>
        <w:pStyle w:val="CNIndenti"/>
      </w:pPr>
      <w:proofErr w:type="gramStart"/>
      <w:r>
        <w:t>A</w:t>
      </w:r>
      <w:proofErr w:type="gramEnd"/>
      <w:r>
        <w:tab/>
        <w:t>a cost that varies directly with an increase or decrease in activity.</w:t>
      </w:r>
    </w:p>
    <w:p w:rsidR="00652784" w:rsidRDefault="00652784" w:rsidP="00652784">
      <w:pPr>
        <w:pStyle w:val="CNIndenti"/>
      </w:pPr>
      <w:proofErr w:type="gramStart"/>
      <w:r>
        <w:t>B</w:t>
      </w:r>
      <w:r>
        <w:tab/>
        <w:t>a cost that does not vary directly with an increase or decrease in activity.</w:t>
      </w:r>
      <w:proofErr w:type="gramEnd"/>
    </w:p>
    <w:p w:rsidR="00652784" w:rsidRDefault="00652784" w:rsidP="00652784">
      <w:pPr>
        <w:pStyle w:val="CNIndenti"/>
      </w:pPr>
      <w:proofErr w:type="gramStart"/>
      <w:r>
        <w:t>C</w:t>
      </w:r>
      <w:r>
        <w:tab/>
        <w:t>a cost that can be directly attributable to a cost centre.</w:t>
      </w:r>
      <w:proofErr w:type="gramEnd"/>
    </w:p>
    <w:p w:rsidR="00652784" w:rsidRDefault="00652784" w:rsidP="00652784">
      <w:pPr>
        <w:pStyle w:val="CNIndenti"/>
      </w:pPr>
      <w:proofErr w:type="gramStart"/>
      <w:r>
        <w:t>D</w:t>
      </w:r>
      <w:r>
        <w:tab/>
        <w:t>a cost that can be directly attributable to a cost unit.</w:t>
      </w:r>
      <w:proofErr w:type="gramEnd"/>
    </w:p>
    <w:p w:rsidR="00C867CD" w:rsidRDefault="00C867CD" w:rsidP="00652784">
      <w:pPr>
        <w:pStyle w:val="CNabullet"/>
        <w:rPr>
          <w:b/>
          <w:sz w:val="22"/>
        </w:rPr>
      </w:pPr>
    </w:p>
    <w:p w:rsidR="00C867CD" w:rsidRDefault="00C867CD" w:rsidP="00652784">
      <w:pPr>
        <w:pStyle w:val="CNabullet"/>
        <w:rPr>
          <w:b/>
          <w:sz w:val="22"/>
        </w:rPr>
      </w:pPr>
    </w:p>
    <w:p w:rsidR="00652784" w:rsidRDefault="00652784" w:rsidP="00652784">
      <w:pPr>
        <w:pStyle w:val="CNabullet"/>
        <w:rPr>
          <w:rFonts w:ascii="Times New Roman" w:hAnsi="Times New Roman"/>
          <w:sz w:val="24"/>
          <w:szCs w:val="24"/>
        </w:rPr>
      </w:pPr>
      <w:r>
        <w:rPr>
          <w:b/>
          <w:sz w:val="22"/>
        </w:rPr>
        <w:lastRenderedPageBreak/>
        <w:t>1</w:t>
      </w:r>
      <w:r w:rsidR="004F0D38">
        <w:rPr>
          <w:b/>
          <w:sz w:val="22"/>
        </w:rPr>
        <w:t>1</w:t>
      </w:r>
      <w:r>
        <w:rPr>
          <w:b/>
          <w:bCs/>
        </w:rPr>
        <w:tab/>
      </w:r>
      <w:r>
        <w:t>The telephone bill for a business will normally be classified as:</w:t>
      </w:r>
    </w:p>
    <w:p w:rsidR="00652784" w:rsidRDefault="00652784" w:rsidP="00652784">
      <w:pPr>
        <w:pStyle w:val="CNIndenti"/>
      </w:pPr>
      <w:proofErr w:type="gramStart"/>
      <w:r>
        <w:t>A</w:t>
      </w:r>
      <w:proofErr w:type="gramEnd"/>
      <w:r>
        <w:tab/>
        <w:t>a variable cost.</w:t>
      </w:r>
    </w:p>
    <w:p w:rsidR="00652784" w:rsidRDefault="00652784" w:rsidP="00652784">
      <w:pPr>
        <w:pStyle w:val="CNIndenti"/>
      </w:pPr>
      <w:r>
        <w:t>B</w:t>
      </w:r>
      <w:r>
        <w:tab/>
        <w:t>a fixed cost.</w:t>
      </w:r>
    </w:p>
    <w:p w:rsidR="00652784" w:rsidRDefault="00652784" w:rsidP="00652784">
      <w:pPr>
        <w:pStyle w:val="CNIndenti"/>
      </w:pPr>
      <w:r>
        <w:t>C</w:t>
      </w:r>
      <w:r>
        <w:tab/>
        <w:t>a semi-variable cost.</w:t>
      </w:r>
    </w:p>
    <w:p w:rsidR="00652784" w:rsidRDefault="00652784" w:rsidP="00652784">
      <w:pPr>
        <w:pStyle w:val="CNIndenti"/>
        <w:rPr>
          <w:rFonts w:ascii="Times New Roman" w:hAnsi="Times New Roman"/>
          <w:sz w:val="24"/>
          <w:szCs w:val="24"/>
        </w:rPr>
      </w:pPr>
      <w:r>
        <w:t>D</w:t>
      </w:r>
      <w:r>
        <w:tab/>
        <w:t>a stepped fixed cost.</w:t>
      </w:r>
    </w:p>
    <w:p w:rsidR="00085E06" w:rsidRDefault="00652784" w:rsidP="00652784">
      <w:r>
        <w:rPr>
          <w:b/>
          <w:sz w:val="22"/>
        </w:rPr>
        <w:br w:type="page"/>
      </w:r>
    </w:p>
    <w:sectPr w:rsidR="00085E06" w:rsidSect="00085E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20"/>
  <w:characterSpacingControl w:val="doNotCompress"/>
  <w:compat/>
  <w:rsids>
    <w:rsidRoot w:val="00B11C1F"/>
    <w:rsid w:val="00085E06"/>
    <w:rsid w:val="004417AA"/>
    <w:rsid w:val="004F0D38"/>
    <w:rsid w:val="00652784"/>
    <w:rsid w:val="006973FF"/>
    <w:rsid w:val="00B11C1F"/>
    <w:rsid w:val="00C867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2784"/>
    <w:pPr>
      <w:spacing w:before="60" w:after="60" w:line="240" w:lineRule="auto"/>
    </w:pPr>
    <w:rPr>
      <w:rFonts w:ascii="Comic Sans MS" w:eastAsia="Times New Roman" w:hAnsi="Comic Sans MS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basedOn w:val="Normal"/>
    <w:semiHidden/>
    <w:rsid w:val="00652784"/>
  </w:style>
  <w:style w:type="paragraph" w:customStyle="1" w:styleId="Heading2A">
    <w:name w:val="Heading 2A"/>
    <w:basedOn w:val="Normal"/>
    <w:rsid w:val="00652784"/>
    <w:pPr>
      <w:tabs>
        <w:tab w:val="left" w:pos="567"/>
        <w:tab w:val="left" w:pos="1134"/>
        <w:tab w:val="right" w:pos="8505"/>
      </w:tabs>
      <w:spacing w:before="120" w:after="120"/>
    </w:pPr>
    <w:rPr>
      <w:rFonts w:ascii="Arial" w:hAnsi="Arial" w:cs="Arial"/>
      <w:b/>
      <w:bCs/>
      <w:sz w:val="26"/>
      <w:szCs w:val="22"/>
    </w:rPr>
  </w:style>
  <w:style w:type="paragraph" w:customStyle="1" w:styleId="CNabullet">
    <w:name w:val="CN (a) bullet"/>
    <w:basedOn w:val="Normal"/>
    <w:rsid w:val="00652784"/>
    <w:pPr>
      <w:tabs>
        <w:tab w:val="left" w:pos="567"/>
        <w:tab w:val="left" w:pos="1134"/>
        <w:tab w:val="right" w:pos="8505"/>
      </w:tabs>
      <w:spacing w:before="120" w:after="120" w:line="260" w:lineRule="exact"/>
      <w:ind w:left="567" w:hanging="567"/>
      <w:jc w:val="both"/>
    </w:pPr>
    <w:rPr>
      <w:rFonts w:ascii="Arial" w:hAnsi="Arial" w:cs="Arial"/>
      <w:szCs w:val="18"/>
    </w:rPr>
  </w:style>
  <w:style w:type="paragraph" w:customStyle="1" w:styleId="CNIndenti">
    <w:name w:val="CN Indent (i)"/>
    <w:basedOn w:val="Normal"/>
    <w:rsid w:val="00652784"/>
    <w:pPr>
      <w:tabs>
        <w:tab w:val="left" w:pos="567"/>
        <w:tab w:val="left" w:pos="1134"/>
        <w:tab w:val="right" w:pos="8505"/>
      </w:tabs>
      <w:spacing w:before="120" w:after="120" w:line="260" w:lineRule="exact"/>
      <w:ind w:left="1134" w:hanging="567"/>
      <w:jc w:val="both"/>
    </w:pPr>
    <w:rPr>
      <w:rFonts w:ascii="Arial" w:hAnsi="Arial" w:cs="Arial"/>
      <w:szCs w:val="18"/>
    </w:rPr>
  </w:style>
  <w:style w:type="paragraph" w:customStyle="1" w:styleId="CNIndent">
    <w:name w:val="CN Indent"/>
    <w:basedOn w:val="Normal"/>
    <w:rsid w:val="00652784"/>
    <w:pPr>
      <w:tabs>
        <w:tab w:val="left" w:pos="567"/>
        <w:tab w:val="left" w:pos="1134"/>
        <w:tab w:val="right" w:pos="8505"/>
      </w:tabs>
      <w:spacing w:before="120" w:after="120" w:line="260" w:lineRule="exact"/>
      <w:ind w:left="567"/>
      <w:jc w:val="both"/>
    </w:pPr>
    <w:rPr>
      <w:rFonts w:ascii="Arial" w:hAnsi="Arial" w:cs="Arial"/>
      <w:szCs w:val="18"/>
    </w:rPr>
  </w:style>
  <w:style w:type="paragraph" w:customStyle="1" w:styleId="ExtraSpace">
    <w:name w:val="Extra Space"/>
    <w:rsid w:val="00652784"/>
    <w:pPr>
      <w:spacing w:line="260" w:lineRule="exact"/>
      <w:jc w:val="both"/>
    </w:pPr>
    <w:rPr>
      <w:rFonts w:ascii="Book Antiqua" w:eastAsia="Times New Roman" w:hAnsi="Book Antiqua" w:cs="Times New Roman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Microsoft_Office_Word_97_-_2003_Document1.doc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5</Pages>
  <Words>354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Boyd Patrick</dc:creator>
  <cp:keywords/>
  <dc:description/>
  <cp:lastModifiedBy>Boyd Patrick</cp:lastModifiedBy>
  <cp:revision>3</cp:revision>
  <dcterms:created xsi:type="dcterms:W3CDTF">2012-01-16T15:21:00Z</dcterms:created>
  <dcterms:modified xsi:type="dcterms:W3CDTF">2012-01-16T16:02:00Z</dcterms:modified>
</cp:coreProperties>
</file>