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18D0D7" w14:textId="77777777" w:rsidR="004A29D3" w:rsidRPr="00463213" w:rsidRDefault="004A29D3" w:rsidP="004A29D3">
      <w:pPr>
        <w:jc w:val="center"/>
        <w:rPr>
          <w:rFonts w:ascii="Times New Roman" w:hAnsi="Times New Roman" w:cs="Times New Roman"/>
          <w:bCs/>
          <w:sz w:val="24"/>
          <w:szCs w:val="24"/>
        </w:rPr>
      </w:pPr>
    </w:p>
    <w:p w14:paraId="4D10AE3B" w14:textId="77777777" w:rsidR="004A29D3" w:rsidRPr="00463213" w:rsidRDefault="004A29D3" w:rsidP="004A29D3">
      <w:pPr>
        <w:jc w:val="center"/>
        <w:rPr>
          <w:rFonts w:ascii="Times New Roman" w:hAnsi="Times New Roman" w:cs="Times New Roman"/>
          <w:bCs/>
          <w:sz w:val="24"/>
          <w:szCs w:val="24"/>
        </w:rPr>
      </w:pPr>
    </w:p>
    <w:p w14:paraId="13F8FD61" w14:textId="77777777" w:rsidR="004A29D3" w:rsidRPr="00463213" w:rsidRDefault="004A29D3" w:rsidP="004A29D3">
      <w:pPr>
        <w:jc w:val="center"/>
        <w:rPr>
          <w:rFonts w:ascii="Times New Roman" w:hAnsi="Times New Roman" w:cs="Times New Roman"/>
          <w:bCs/>
          <w:sz w:val="24"/>
          <w:szCs w:val="24"/>
        </w:rPr>
      </w:pPr>
    </w:p>
    <w:p w14:paraId="521D33F3" w14:textId="77777777" w:rsidR="004A29D3" w:rsidRPr="00463213" w:rsidRDefault="004A29D3" w:rsidP="004A29D3">
      <w:pPr>
        <w:jc w:val="center"/>
        <w:rPr>
          <w:rFonts w:ascii="Times New Roman" w:hAnsi="Times New Roman" w:cs="Times New Roman"/>
          <w:bCs/>
          <w:sz w:val="24"/>
          <w:szCs w:val="24"/>
        </w:rPr>
      </w:pPr>
    </w:p>
    <w:p w14:paraId="2F5ED2DF" w14:textId="77777777" w:rsidR="00345344" w:rsidRDefault="00877A3E" w:rsidP="004A29D3">
      <w:pPr>
        <w:jc w:val="center"/>
        <w:rPr>
          <w:rFonts w:ascii="Times New Roman" w:hAnsi="Times New Roman" w:cs="Times New Roman"/>
          <w:bCs/>
          <w:sz w:val="24"/>
          <w:szCs w:val="24"/>
        </w:rPr>
      </w:pPr>
      <w:r>
        <w:rPr>
          <w:rFonts w:ascii="Times New Roman" w:hAnsi="Times New Roman" w:cs="Times New Roman"/>
          <w:bCs/>
          <w:sz w:val="24"/>
          <w:szCs w:val="24"/>
        </w:rPr>
        <w:t>Name:</w:t>
      </w:r>
      <w:r w:rsidR="006666F0">
        <w:rPr>
          <w:rFonts w:ascii="Times New Roman" w:hAnsi="Times New Roman" w:cs="Times New Roman"/>
          <w:bCs/>
          <w:sz w:val="24"/>
          <w:szCs w:val="24"/>
        </w:rPr>
        <w:t xml:space="preserve"> Shelly-Ann Williams</w:t>
      </w:r>
      <w:r w:rsidR="00345344">
        <w:rPr>
          <w:rFonts w:ascii="Times New Roman" w:hAnsi="Times New Roman" w:cs="Times New Roman"/>
          <w:bCs/>
          <w:sz w:val="24"/>
          <w:szCs w:val="24"/>
        </w:rPr>
        <w:t xml:space="preserve"> </w:t>
      </w:r>
    </w:p>
    <w:p w14:paraId="1C3777D2" w14:textId="77777777" w:rsidR="00B92EE1" w:rsidRDefault="00345344" w:rsidP="004A29D3">
      <w:pPr>
        <w:jc w:val="center"/>
        <w:rPr>
          <w:rFonts w:ascii="Times New Roman" w:hAnsi="Times New Roman" w:cs="Times New Roman"/>
          <w:bCs/>
          <w:sz w:val="24"/>
          <w:szCs w:val="24"/>
        </w:rPr>
      </w:pPr>
      <w:r>
        <w:rPr>
          <w:rFonts w:ascii="Times New Roman" w:hAnsi="Times New Roman" w:cs="Times New Roman"/>
          <w:bCs/>
          <w:sz w:val="24"/>
          <w:szCs w:val="24"/>
        </w:rPr>
        <w:t>Student number</w:t>
      </w:r>
      <w:r w:rsidR="00B92EE1">
        <w:rPr>
          <w:rFonts w:ascii="Times New Roman" w:hAnsi="Times New Roman" w:cs="Times New Roman"/>
          <w:bCs/>
          <w:sz w:val="24"/>
          <w:szCs w:val="24"/>
        </w:rPr>
        <w:t xml:space="preserve">: 1916052 </w:t>
      </w:r>
    </w:p>
    <w:p w14:paraId="57440E03" w14:textId="77777777" w:rsidR="00801DC0" w:rsidRDefault="00B92EE1" w:rsidP="004A29D3">
      <w:pPr>
        <w:jc w:val="center"/>
        <w:rPr>
          <w:rFonts w:ascii="Times New Roman" w:hAnsi="Times New Roman" w:cs="Times New Roman"/>
          <w:bCs/>
          <w:sz w:val="24"/>
          <w:szCs w:val="24"/>
        </w:rPr>
      </w:pPr>
      <w:r>
        <w:rPr>
          <w:rFonts w:ascii="Times New Roman" w:hAnsi="Times New Roman" w:cs="Times New Roman"/>
          <w:bCs/>
          <w:sz w:val="24"/>
          <w:szCs w:val="24"/>
        </w:rPr>
        <w:t>Tutor n</w:t>
      </w:r>
      <w:r w:rsidR="003D4F85">
        <w:rPr>
          <w:rFonts w:ascii="Times New Roman" w:hAnsi="Times New Roman" w:cs="Times New Roman"/>
          <w:bCs/>
          <w:sz w:val="24"/>
          <w:szCs w:val="24"/>
        </w:rPr>
        <w:t xml:space="preserve">ame: </w:t>
      </w:r>
      <w:proofErr w:type="spellStart"/>
      <w:r w:rsidR="003D4F85">
        <w:rPr>
          <w:rFonts w:ascii="Times New Roman" w:hAnsi="Times New Roman" w:cs="Times New Roman"/>
          <w:bCs/>
          <w:sz w:val="24"/>
          <w:szCs w:val="24"/>
        </w:rPr>
        <w:t>Adese</w:t>
      </w:r>
      <w:r w:rsidR="00801DC0">
        <w:rPr>
          <w:rFonts w:ascii="Times New Roman" w:hAnsi="Times New Roman" w:cs="Times New Roman"/>
          <w:bCs/>
          <w:sz w:val="24"/>
          <w:szCs w:val="24"/>
        </w:rPr>
        <w:t>wa</w:t>
      </w:r>
      <w:proofErr w:type="spellEnd"/>
      <w:r w:rsidR="00801DC0">
        <w:rPr>
          <w:rFonts w:ascii="Times New Roman" w:hAnsi="Times New Roman" w:cs="Times New Roman"/>
          <w:bCs/>
          <w:sz w:val="24"/>
          <w:szCs w:val="24"/>
        </w:rPr>
        <w:t xml:space="preserve"> Ajayi </w:t>
      </w:r>
    </w:p>
    <w:p w14:paraId="05BA7C77" w14:textId="77777777" w:rsidR="00B833AF" w:rsidRDefault="00801DC0" w:rsidP="004A29D3">
      <w:pPr>
        <w:jc w:val="center"/>
        <w:rPr>
          <w:rFonts w:ascii="Times New Roman" w:hAnsi="Times New Roman" w:cs="Times New Roman"/>
          <w:bCs/>
          <w:sz w:val="24"/>
          <w:szCs w:val="24"/>
        </w:rPr>
      </w:pPr>
      <w:r>
        <w:rPr>
          <w:rFonts w:ascii="Times New Roman" w:hAnsi="Times New Roman" w:cs="Times New Roman"/>
          <w:bCs/>
          <w:sz w:val="24"/>
          <w:szCs w:val="24"/>
        </w:rPr>
        <w:t>Module</w:t>
      </w:r>
      <w:r w:rsidR="00F12B20">
        <w:rPr>
          <w:rFonts w:ascii="Times New Roman" w:hAnsi="Times New Roman" w:cs="Times New Roman"/>
          <w:bCs/>
          <w:sz w:val="24"/>
          <w:szCs w:val="24"/>
        </w:rPr>
        <w:t xml:space="preserve"> code: BMHP5002</w:t>
      </w:r>
      <w:r w:rsidR="00B833AF">
        <w:rPr>
          <w:rFonts w:ascii="Times New Roman" w:hAnsi="Times New Roman" w:cs="Times New Roman"/>
          <w:bCs/>
          <w:sz w:val="24"/>
          <w:szCs w:val="24"/>
        </w:rPr>
        <w:t xml:space="preserve">_LON </w:t>
      </w:r>
    </w:p>
    <w:p w14:paraId="455ED695" w14:textId="23BDD748" w:rsidR="004A29D3" w:rsidRDefault="00976CEE" w:rsidP="004A29D3">
      <w:pPr>
        <w:jc w:val="center"/>
        <w:rPr>
          <w:rFonts w:ascii="Times New Roman" w:hAnsi="Times New Roman" w:cs="Times New Roman"/>
          <w:bCs/>
          <w:sz w:val="24"/>
          <w:szCs w:val="24"/>
        </w:rPr>
      </w:pPr>
      <w:r>
        <w:rPr>
          <w:rFonts w:ascii="Times New Roman" w:hAnsi="Times New Roman" w:cs="Times New Roman"/>
          <w:bCs/>
          <w:sz w:val="24"/>
          <w:szCs w:val="24"/>
        </w:rPr>
        <w:t xml:space="preserve">Title: </w:t>
      </w:r>
      <w:r w:rsidR="00B438CA">
        <w:rPr>
          <w:rFonts w:ascii="Times New Roman" w:hAnsi="Times New Roman" w:cs="Times New Roman"/>
          <w:bCs/>
          <w:sz w:val="24"/>
          <w:szCs w:val="24"/>
        </w:rPr>
        <w:t>Principle</w:t>
      </w:r>
      <w:r>
        <w:rPr>
          <w:rFonts w:ascii="Times New Roman" w:hAnsi="Times New Roman" w:cs="Times New Roman"/>
          <w:bCs/>
          <w:sz w:val="24"/>
          <w:szCs w:val="24"/>
        </w:rPr>
        <w:t xml:space="preserve"> </w:t>
      </w:r>
      <w:r w:rsidR="00013CE4">
        <w:rPr>
          <w:rFonts w:ascii="Times New Roman" w:hAnsi="Times New Roman" w:cs="Times New Roman"/>
          <w:bCs/>
          <w:sz w:val="24"/>
          <w:szCs w:val="24"/>
        </w:rPr>
        <w:t>of Health</w:t>
      </w:r>
      <w:r w:rsidR="00E51644">
        <w:rPr>
          <w:rFonts w:ascii="Times New Roman" w:hAnsi="Times New Roman" w:cs="Times New Roman"/>
          <w:bCs/>
          <w:sz w:val="24"/>
          <w:szCs w:val="24"/>
        </w:rPr>
        <w:t xml:space="preserve"> and Social care </w:t>
      </w:r>
      <w:r w:rsidR="00013CE4">
        <w:rPr>
          <w:rFonts w:ascii="Times New Roman" w:hAnsi="Times New Roman" w:cs="Times New Roman"/>
          <w:bCs/>
          <w:sz w:val="24"/>
          <w:szCs w:val="24"/>
        </w:rPr>
        <w:t xml:space="preserve">Practice </w:t>
      </w:r>
    </w:p>
    <w:p w14:paraId="44F8B8DA" w14:textId="14D858EB" w:rsidR="00013CE4" w:rsidRDefault="00013CE4" w:rsidP="004A29D3">
      <w:pPr>
        <w:jc w:val="center"/>
        <w:rPr>
          <w:rFonts w:ascii="Times New Roman" w:hAnsi="Times New Roman" w:cs="Times New Roman"/>
          <w:bCs/>
          <w:sz w:val="24"/>
          <w:szCs w:val="24"/>
        </w:rPr>
      </w:pPr>
    </w:p>
    <w:p w14:paraId="4AD7DB0E" w14:textId="55FB7DF4" w:rsidR="00013CE4" w:rsidRDefault="00013CE4" w:rsidP="004A29D3">
      <w:pPr>
        <w:jc w:val="center"/>
        <w:rPr>
          <w:rFonts w:ascii="Times New Roman" w:hAnsi="Times New Roman" w:cs="Times New Roman"/>
          <w:bCs/>
          <w:sz w:val="24"/>
          <w:szCs w:val="24"/>
        </w:rPr>
      </w:pPr>
    </w:p>
    <w:p w14:paraId="2C1BD9A0" w14:textId="43789CC0" w:rsidR="00013CE4" w:rsidRDefault="00013CE4" w:rsidP="004A29D3">
      <w:pPr>
        <w:jc w:val="center"/>
        <w:rPr>
          <w:rFonts w:ascii="Times New Roman" w:hAnsi="Times New Roman" w:cs="Times New Roman"/>
          <w:bCs/>
          <w:sz w:val="24"/>
          <w:szCs w:val="24"/>
        </w:rPr>
      </w:pPr>
    </w:p>
    <w:p w14:paraId="0522527D" w14:textId="10C325A2" w:rsidR="00013CE4" w:rsidRDefault="00013CE4" w:rsidP="004A29D3">
      <w:pPr>
        <w:jc w:val="center"/>
        <w:rPr>
          <w:rFonts w:ascii="Times New Roman" w:hAnsi="Times New Roman" w:cs="Times New Roman"/>
          <w:bCs/>
          <w:sz w:val="24"/>
          <w:szCs w:val="24"/>
        </w:rPr>
      </w:pPr>
    </w:p>
    <w:p w14:paraId="29876F60" w14:textId="4BC88034" w:rsidR="00013CE4" w:rsidRDefault="00013CE4" w:rsidP="004A29D3">
      <w:pPr>
        <w:jc w:val="center"/>
        <w:rPr>
          <w:rFonts w:ascii="Times New Roman" w:hAnsi="Times New Roman" w:cs="Times New Roman"/>
          <w:bCs/>
          <w:sz w:val="24"/>
          <w:szCs w:val="24"/>
        </w:rPr>
      </w:pPr>
    </w:p>
    <w:p w14:paraId="65EB2BEC" w14:textId="0A00DF32" w:rsidR="00013CE4" w:rsidRDefault="00013CE4" w:rsidP="004A29D3">
      <w:pPr>
        <w:jc w:val="center"/>
        <w:rPr>
          <w:rFonts w:ascii="Times New Roman" w:hAnsi="Times New Roman" w:cs="Times New Roman"/>
          <w:bCs/>
          <w:sz w:val="24"/>
          <w:szCs w:val="24"/>
        </w:rPr>
      </w:pPr>
    </w:p>
    <w:p w14:paraId="5E7F2833" w14:textId="4F361EB8" w:rsidR="00013CE4" w:rsidRDefault="00013CE4" w:rsidP="004A29D3">
      <w:pPr>
        <w:jc w:val="center"/>
        <w:rPr>
          <w:rFonts w:ascii="Times New Roman" w:hAnsi="Times New Roman" w:cs="Times New Roman"/>
          <w:bCs/>
          <w:sz w:val="24"/>
          <w:szCs w:val="24"/>
        </w:rPr>
      </w:pPr>
    </w:p>
    <w:p w14:paraId="6A454BCA" w14:textId="7F796124" w:rsidR="00013CE4" w:rsidRDefault="00013CE4" w:rsidP="004A29D3">
      <w:pPr>
        <w:jc w:val="center"/>
        <w:rPr>
          <w:rFonts w:ascii="Times New Roman" w:hAnsi="Times New Roman" w:cs="Times New Roman"/>
          <w:bCs/>
          <w:sz w:val="24"/>
          <w:szCs w:val="24"/>
        </w:rPr>
      </w:pPr>
    </w:p>
    <w:p w14:paraId="6E909D55" w14:textId="3CF0BE70" w:rsidR="00013CE4" w:rsidRDefault="00013CE4" w:rsidP="004A29D3">
      <w:pPr>
        <w:jc w:val="center"/>
        <w:rPr>
          <w:rFonts w:ascii="Times New Roman" w:hAnsi="Times New Roman" w:cs="Times New Roman"/>
          <w:bCs/>
          <w:sz w:val="24"/>
          <w:szCs w:val="24"/>
        </w:rPr>
      </w:pPr>
    </w:p>
    <w:p w14:paraId="7AC6B290" w14:textId="33BD4363" w:rsidR="00013CE4" w:rsidRDefault="00013CE4" w:rsidP="004A29D3">
      <w:pPr>
        <w:jc w:val="center"/>
        <w:rPr>
          <w:rFonts w:ascii="Times New Roman" w:hAnsi="Times New Roman" w:cs="Times New Roman"/>
          <w:bCs/>
          <w:sz w:val="24"/>
          <w:szCs w:val="24"/>
        </w:rPr>
      </w:pPr>
    </w:p>
    <w:p w14:paraId="7ECEF737" w14:textId="64EEF968" w:rsidR="00013CE4" w:rsidRDefault="00013CE4" w:rsidP="004A29D3">
      <w:pPr>
        <w:jc w:val="center"/>
        <w:rPr>
          <w:rFonts w:ascii="Times New Roman" w:hAnsi="Times New Roman" w:cs="Times New Roman"/>
          <w:bCs/>
          <w:sz w:val="24"/>
          <w:szCs w:val="24"/>
        </w:rPr>
      </w:pPr>
    </w:p>
    <w:p w14:paraId="3EE2F182" w14:textId="2357E331" w:rsidR="00013CE4" w:rsidRDefault="00013CE4" w:rsidP="004A29D3">
      <w:pPr>
        <w:jc w:val="center"/>
        <w:rPr>
          <w:rFonts w:ascii="Times New Roman" w:hAnsi="Times New Roman" w:cs="Times New Roman"/>
          <w:bCs/>
          <w:sz w:val="24"/>
          <w:szCs w:val="24"/>
        </w:rPr>
      </w:pPr>
    </w:p>
    <w:p w14:paraId="7DB395E7" w14:textId="6D8ACD94" w:rsidR="00013CE4" w:rsidRDefault="00013CE4" w:rsidP="004A29D3">
      <w:pPr>
        <w:jc w:val="center"/>
        <w:rPr>
          <w:rFonts w:ascii="Times New Roman" w:hAnsi="Times New Roman" w:cs="Times New Roman"/>
          <w:bCs/>
          <w:sz w:val="24"/>
          <w:szCs w:val="24"/>
        </w:rPr>
      </w:pPr>
    </w:p>
    <w:p w14:paraId="00FDA0FA" w14:textId="1D155430" w:rsidR="00013CE4" w:rsidRDefault="00013CE4" w:rsidP="004A29D3">
      <w:pPr>
        <w:jc w:val="center"/>
        <w:rPr>
          <w:rFonts w:ascii="Times New Roman" w:hAnsi="Times New Roman" w:cs="Times New Roman"/>
          <w:bCs/>
          <w:sz w:val="24"/>
          <w:szCs w:val="24"/>
        </w:rPr>
      </w:pPr>
    </w:p>
    <w:p w14:paraId="564B8636" w14:textId="2A68A39E" w:rsidR="00013CE4" w:rsidRDefault="00013CE4" w:rsidP="004A29D3">
      <w:pPr>
        <w:jc w:val="center"/>
        <w:rPr>
          <w:rFonts w:ascii="Times New Roman" w:hAnsi="Times New Roman" w:cs="Times New Roman"/>
          <w:bCs/>
          <w:sz w:val="24"/>
          <w:szCs w:val="24"/>
        </w:rPr>
      </w:pPr>
    </w:p>
    <w:p w14:paraId="0B59A60A" w14:textId="0943859C" w:rsidR="00013CE4" w:rsidRDefault="00013CE4" w:rsidP="004A29D3">
      <w:pPr>
        <w:jc w:val="center"/>
        <w:rPr>
          <w:rFonts w:ascii="Times New Roman" w:hAnsi="Times New Roman" w:cs="Times New Roman"/>
          <w:bCs/>
          <w:sz w:val="24"/>
          <w:szCs w:val="24"/>
        </w:rPr>
      </w:pPr>
    </w:p>
    <w:p w14:paraId="7E695915" w14:textId="2A8B694D" w:rsidR="00013CE4" w:rsidRDefault="00013CE4" w:rsidP="004A29D3">
      <w:pPr>
        <w:jc w:val="center"/>
        <w:rPr>
          <w:rFonts w:ascii="Times New Roman" w:hAnsi="Times New Roman" w:cs="Times New Roman"/>
          <w:bCs/>
          <w:sz w:val="24"/>
          <w:szCs w:val="24"/>
        </w:rPr>
      </w:pPr>
    </w:p>
    <w:p w14:paraId="09A36C4F" w14:textId="77777777" w:rsidR="003B0BC1" w:rsidRDefault="003B0BC1">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078512338"/>
        <w:docPartObj>
          <w:docPartGallery w:val="Table of Contents"/>
          <w:docPartUnique/>
        </w:docPartObj>
      </w:sdtPr>
      <w:sdtEndPr>
        <w:rPr>
          <w:b/>
          <w:bCs/>
          <w:noProof/>
        </w:rPr>
      </w:sdtEndPr>
      <w:sdtContent>
        <w:p w14:paraId="1986896A" w14:textId="2D0CD1DF" w:rsidR="00616BE2" w:rsidRDefault="00616BE2">
          <w:pPr>
            <w:pStyle w:val="TOCHeading"/>
          </w:pPr>
          <w:r>
            <w:t>Table of Contents</w:t>
          </w:r>
        </w:p>
        <w:p w14:paraId="73E011E4" w14:textId="1F553967" w:rsidR="00616BE2" w:rsidRDefault="00616BE2">
          <w:pPr>
            <w:pStyle w:val="TOC1"/>
            <w:tabs>
              <w:tab w:val="right" w:leader="dot" w:pos="9350"/>
            </w:tabs>
            <w:rPr>
              <w:rFonts w:eastAsiaTheme="minorEastAsia"/>
              <w:noProof/>
              <w:lang w:eastAsia="en-GB"/>
            </w:rPr>
          </w:pPr>
          <w:r>
            <w:rPr>
              <w:b w:val="0"/>
              <w:bCs w:val="0"/>
            </w:rPr>
            <w:fldChar w:fldCharType="begin"/>
          </w:r>
          <w:r>
            <w:instrText xml:space="preserve"> TOC \o "1-3" \h \z \u </w:instrText>
          </w:r>
          <w:r>
            <w:rPr>
              <w:b w:val="0"/>
              <w:bCs w:val="0"/>
            </w:rPr>
            <w:fldChar w:fldCharType="separate"/>
          </w:r>
          <w:hyperlink w:anchor="_Toc69931504" w:history="1">
            <w:r w:rsidRPr="00303D02">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_Toc69931504 \h </w:instrText>
            </w:r>
            <w:r>
              <w:rPr>
                <w:noProof/>
                <w:webHidden/>
              </w:rPr>
            </w:r>
            <w:r>
              <w:rPr>
                <w:noProof/>
                <w:webHidden/>
              </w:rPr>
              <w:fldChar w:fldCharType="separate"/>
            </w:r>
            <w:r>
              <w:rPr>
                <w:noProof/>
                <w:webHidden/>
              </w:rPr>
              <w:t>3</w:t>
            </w:r>
            <w:r>
              <w:rPr>
                <w:noProof/>
                <w:webHidden/>
              </w:rPr>
              <w:fldChar w:fldCharType="end"/>
            </w:r>
          </w:hyperlink>
        </w:p>
        <w:p w14:paraId="761B3BC8" w14:textId="7A92C01D" w:rsidR="00616BE2" w:rsidRDefault="00ED1FAD">
          <w:pPr>
            <w:pStyle w:val="TOC1"/>
            <w:tabs>
              <w:tab w:val="right" w:leader="dot" w:pos="9350"/>
            </w:tabs>
            <w:rPr>
              <w:rFonts w:eastAsiaTheme="minorEastAsia"/>
              <w:noProof/>
              <w:lang w:eastAsia="en-GB"/>
            </w:rPr>
          </w:pPr>
          <w:hyperlink w:anchor="_Toc69931505" w:history="1">
            <w:r w:rsidR="00616BE2" w:rsidRPr="00303D02">
              <w:rPr>
                <w:rStyle w:val="Hyperlink"/>
                <w:rFonts w:ascii="Times New Roman" w:hAnsi="Times New Roman" w:cs="Times New Roman"/>
                <w:noProof/>
              </w:rPr>
              <w:t>Discussion/Analysis</w:t>
            </w:r>
            <w:r w:rsidR="00616BE2">
              <w:rPr>
                <w:noProof/>
                <w:webHidden/>
              </w:rPr>
              <w:tab/>
            </w:r>
            <w:r w:rsidR="00616BE2">
              <w:rPr>
                <w:noProof/>
                <w:webHidden/>
              </w:rPr>
              <w:fldChar w:fldCharType="begin"/>
            </w:r>
            <w:r w:rsidR="00616BE2">
              <w:rPr>
                <w:noProof/>
                <w:webHidden/>
              </w:rPr>
              <w:instrText xml:space="preserve"> PAGEREF _Toc69931505 \h </w:instrText>
            </w:r>
            <w:r w:rsidR="00616BE2">
              <w:rPr>
                <w:noProof/>
                <w:webHidden/>
              </w:rPr>
            </w:r>
            <w:r w:rsidR="00616BE2">
              <w:rPr>
                <w:noProof/>
                <w:webHidden/>
              </w:rPr>
              <w:fldChar w:fldCharType="separate"/>
            </w:r>
            <w:r w:rsidR="00616BE2">
              <w:rPr>
                <w:noProof/>
                <w:webHidden/>
              </w:rPr>
              <w:t>3</w:t>
            </w:r>
            <w:r w:rsidR="00616BE2">
              <w:rPr>
                <w:noProof/>
                <w:webHidden/>
              </w:rPr>
              <w:fldChar w:fldCharType="end"/>
            </w:r>
          </w:hyperlink>
        </w:p>
        <w:p w14:paraId="0DD14D7D" w14:textId="7B0A8E63" w:rsidR="00616BE2" w:rsidRDefault="00ED1FAD">
          <w:pPr>
            <w:pStyle w:val="TOC2"/>
            <w:tabs>
              <w:tab w:val="right" w:leader="dot" w:pos="9350"/>
            </w:tabs>
            <w:rPr>
              <w:rFonts w:eastAsiaTheme="minorEastAsia"/>
              <w:noProof/>
              <w:sz w:val="24"/>
              <w:szCs w:val="24"/>
              <w:lang w:eastAsia="en-GB"/>
            </w:rPr>
          </w:pPr>
          <w:hyperlink w:anchor="_Toc69931506" w:history="1">
            <w:r w:rsidR="00616BE2" w:rsidRPr="00303D02">
              <w:rPr>
                <w:rStyle w:val="Hyperlink"/>
                <w:rFonts w:ascii="Times New Roman" w:hAnsi="Times New Roman" w:cs="Times New Roman"/>
                <w:noProof/>
              </w:rPr>
              <w:t>Principles of support</w:t>
            </w:r>
            <w:r w:rsidR="00616BE2">
              <w:rPr>
                <w:noProof/>
                <w:webHidden/>
              </w:rPr>
              <w:tab/>
            </w:r>
            <w:r w:rsidR="00616BE2">
              <w:rPr>
                <w:noProof/>
                <w:webHidden/>
              </w:rPr>
              <w:fldChar w:fldCharType="begin"/>
            </w:r>
            <w:r w:rsidR="00616BE2">
              <w:rPr>
                <w:noProof/>
                <w:webHidden/>
              </w:rPr>
              <w:instrText xml:space="preserve"> PAGEREF _Toc69931506 \h </w:instrText>
            </w:r>
            <w:r w:rsidR="00616BE2">
              <w:rPr>
                <w:noProof/>
                <w:webHidden/>
              </w:rPr>
            </w:r>
            <w:r w:rsidR="00616BE2">
              <w:rPr>
                <w:noProof/>
                <w:webHidden/>
              </w:rPr>
              <w:fldChar w:fldCharType="separate"/>
            </w:r>
            <w:r w:rsidR="00616BE2">
              <w:rPr>
                <w:noProof/>
                <w:webHidden/>
              </w:rPr>
              <w:t>3</w:t>
            </w:r>
            <w:r w:rsidR="00616BE2">
              <w:rPr>
                <w:noProof/>
                <w:webHidden/>
              </w:rPr>
              <w:fldChar w:fldCharType="end"/>
            </w:r>
          </w:hyperlink>
        </w:p>
        <w:p w14:paraId="31966231" w14:textId="59946CBC" w:rsidR="00616BE2" w:rsidRDefault="00ED1FAD">
          <w:pPr>
            <w:pStyle w:val="TOC2"/>
            <w:tabs>
              <w:tab w:val="right" w:leader="dot" w:pos="9350"/>
            </w:tabs>
            <w:rPr>
              <w:rFonts w:eastAsiaTheme="minorEastAsia"/>
              <w:noProof/>
              <w:sz w:val="24"/>
              <w:szCs w:val="24"/>
              <w:lang w:eastAsia="en-GB"/>
            </w:rPr>
          </w:pPr>
          <w:hyperlink w:anchor="_Toc69931507" w:history="1">
            <w:r w:rsidR="00616BE2" w:rsidRPr="00303D02">
              <w:rPr>
                <w:rStyle w:val="Hyperlink"/>
                <w:rFonts w:ascii="Times New Roman" w:hAnsi="Times New Roman" w:cs="Times New Roman"/>
                <w:noProof/>
              </w:rPr>
              <w:t>Policy positions of Age UK</w:t>
            </w:r>
            <w:r w:rsidR="00616BE2">
              <w:rPr>
                <w:noProof/>
                <w:webHidden/>
              </w:rPr>
              <w:tab/>
            </w:r>
            <w:r w:rsidR="00616BE2">
              <w:rPr>
                <w:noProof/>
                <w:webHidden/>
              </w:rPr>
              <w:fldChar w:fldCharType="begin"/>
            </w:r>
            <w:r w:rsidR="00616BE2">
              <w:rPr>
                <w:noProof/>
                <w:webHidden/>
              </w:rPr>
              <w:instrText xml:space="preserve"> PAGEREF _Toc69931507 \h </w:instrText>
            </w:r>
            <w:r w:rsidR="00616BE2">
              <w:rPr>
                <w:noProof/>
                <w:webHidden/>
              </w:rPr>
            </w:r>
            <w:r w:rsidR="00616BE2">
              <w:rPr>
                <w:noProof/>
                <w:webHidden/>
              </w:rPr>
              <w:fldChar w:fldCharType="separate"/>
            </w:r>
            <w:r w:rsidR="00616BE2">
              <w:rPr>
                <w:noProof/>
                <w:webHidden/>
              </w:rPr>
              <w:t>4</w:t>
            </w:r>
            <w:r w:rsidR="00616BE2">
              <w:rPr>
                <w:noProof/>
                <w:webHidden/>
              </w:rPr>
              <w:fldChar w:fldCharType="end"/>
            </w:r>
          </w:hyperlink>
        </w:p>
        <w:p w14:paraId="7141CAF6" w14:textId="6E3841DD" w:rsidR="00616BE2" w:rsidRDefault="00ED1FAD">
          <w:pPr>
            <w:pStyle w:val="TOC3"/>
            <w:tabs>
              <w:tab w:val="right" w:leader="dot" w:pos="9350"/>
            </w:tabs>
            <w:rPr>
              <w:rFonts w:eastAsiaTheme="minorEastAsia"/>
              <w:noProof/>
              <w:sz w:val="24"/>
              <w:szCs w:val="24"/>
              <w:lang w:eastAsia="en-GB"/>
            </w:rPr>
          </w:pPr>
          <w:hyperlink w:anchor="_Toc69931508" w:history="1">
            <w:r w:rsidR="00616BE2" w:rsidRPr="00303D02">
              <w:rPr>
                <w:rStyle w:val="Hyperlink"/>
                <w:rFonts w:ascii="Times New Roman" w:hAnsi="Times New Roman" w:cs="Times New Roman"/>
                <w:noProof/>
              </w:rPr>
              <w:t>Money Matters</w:t>
            </w:r>
            <w:r w:rsidR="00616BE2">
              <w:rPr>
                <w:noProof/>
                <w:webHidden/>
              </w:rPr>
              <w:tab/>
            </w:r>
            <w:r w:rsidR="00616BE2">
              <w:rPr>
                <w:noProof/>
                <w:webHidden/>
              </w:rPr>
              <w:fldChar w:fldCharType="begin"/>
            </w:r>
            <w:r w:rsidR="00616BE2">
              <w:rPr>
                <w:noProof/>
                <w:webHidden/>
              </w:rPr>
              <w:instrText xml:space="preserve"> PAGEREF _Toc69931508 \h </w:instrText>
            </w:r>
            <w:r w:rsidR="00616BE2">
              <w:rPr>
                <w:noProof/>
                <w:webHidden/>
              </w:rPr>
            </w:r>
            <w:r w:rsidR="00616BE2">
              <w:rPr>
                <w:noProof/>
                <w:webHidden/>
              </w:rPr>
              <w:fldChar w:fldCharType="separate"/>
            </w:r>
            <w:r w:rsidR="00616BE2">
              <w:rPr>
                <w:noProof/>
                <w:webHidden/>
              </w:rPr>
              <w:t>4</w:t>
            </w:r>
            <w:r w:rsidR="00616BE2">
              <w:rPr>
                <w:noProof/>
                <w:webHidden/>
              </w:rPr>
              <w:fldChar w:fldCharType="end"/>
            </w:r>
          </w:hyperlink>
        </w:p>
        <w:p w14:paraId="0414456B" w14:textId="48899604" w:rsidR="00616BE2" w:rsidRDefault="00ED1FAD">
          <w:pPr>
            <w:pStyle w:val="TOC3"/>
            <w:tabs>
              <w:tab w:val="right" w:leader="dot" w:pos="9350"/>
            </w:tabs>
            <w:rPr>
              <w:rFonts w:eastAsiaTheme="minorEastAsia"/>
              <w:noProof/>
              <w:sz w:val="24"/>
              <w:szCs w:val="24"/>
              <w:lang w:eastAsia="en-GB"/>
            </w:rPr>
          </w:pPr>
          <w:hyperlink w:anchor="_Toc69931509" w:history="1">
            <w:r w:rsidR="00616BE2" w:rsidRPr="00303D02">
              <w:rPr>
                <w:rStyle w:val="Hyperlink"/>
                <w:rFonts w:ascii="Times New Roman" w:hAnsi="Times New Roman" w:cs="Times New Roman"/>
                <w:noProof/>
              </w:rPr>
              <w:t>Health and Well being</w:t>
            </w:r>
            <w:r w:rsidR="00616BE2">
              <w:rPr>
                <w:noProof/>
                <w:webHidden/>
              </w:rPr>
              <w:tab/>
            </w:r>
            <w:r w:rsidR="00616BE2">
              <w:rPr>
                <w:noProof/>
                <w:webHidden/>
              </w:rPr>
              <w:fldChar w:fldCharType="begin"/>
            </w:r>
            <w:r w:rsidR="00616BE2">
              <w:rPr>
                <w:noProof/>
                <w:webHidden/>
              </w:rPr>
              <w:instrText xml:space="preserve"> PAGEREF _Toc69931509 \h </w:instrText>
            </w:r>
            <w:r w:rsidR="00616BE2">
              <w:rPr>
                <w:noProof/>
                <w:webHidden/>
              </w:rPr>
            </w:r>
            <w:r w:rsidR="00616BE2">
              <w:rPr>
                <w:noProof/>
                <w:webHidden/>
              </w:rPr>
              <w:fldChar w:fldCharType="separate"/>
            </w:r>
            <w:r w:rsidR="00616BE2">
              <w:rPr>
                <w:noProof/>
                <w:webHidden/>
              </w:rPr>
              <w:t>4</w:t>
            </w:r>
            <w:r w:rsidR="00616BE2">
              <w:rPr>
                <w:noProof/>
                <w:webHidden/>
              </w:rPr>
              <w:fldChar w:fldCharType="end"/>
            </w:r>
          </w:hyperlink>
        </w:p>
        <w:p w14:paraId="18B7CBB3" w14:textId="77F0399B" w:rsidR="00616BE2" w:rsidRDefault="00ED1FAD">
          <w:pPr>
            <w:pStyle w:val="TOC3"/>
            <w:tabs>
              <w:tab w:val="right" w:leader="dot" w:pos="9350"/>
            </w:tabs>
            <w:rPr>
              <w:rFonts w:eastAsiaTheme="minorEastAsia"/>
              <w:noProof/>
              <w:sz w:val="24"/>
              <w:szCs w:val="24"/>
              <w:lang w:eastAsia="en-GB"/>
            </w:rPr>
          </w:pPr>
          <w:hyperlink w:anchor="_Toc69931510" w:history="1">
            <w:r w:rsidR="00616BE2" w:rsidRPr="00303D02">
              <w:rPr>
                <w:rStyle w:val="Hyperlink"/>
                <w:rFonts w:ascii="Times New Roman" w:hAnsi="Times New Roman" w:cs="Times New Roman"/>
                <w:noProof/>
              </w:rPr>
              <w:t>Support and Care Services</w:t>
            </w:r>
            <w:r w:rsidR="00616BE2">
              <w:rPr>
                <w:noProof/>
                <w:webHidden/>
              </w:rPr>
              <w:tab/>
            </w:r>
            <w:r w:rsidR="00616BE2">
              <w:rPr>
                <w:noProof/>
                <w:webHidden/>
              </w:rPr>
              <w:fldChar w:fldCharType="begin"/>
            </w:r>
            <w:r w:rsidR="00616BE2">
              <w:rPr>
                <w:noProof/>
                <w:webHidden/>
              </w:rPr>
              <w:instrText xml:space="preserve"> PAGEREF _Toc69931510 \h </w:instrText>
            </w:r>
            <w:r w:rsidR="00616BE2">
              <w:rPr>
                <w:noProof/>
                <w:webHidden/>
              </w:rPr>
            </w:r>
            <w:r w:rsidR="00616BE2">
              <w:rPr>
                <w:noProof/>
                <w:webHidden/>
              </w:rPr>
              <w:fldChar w:fldCharType="separate"/>
            </w:r>
            <w:r w:rsidR="00616BE2">
              <w:rPr>
                <w:noProof/>
                <w:webHidden/>
              </w:rPr>
              <w:t>5</w:t>
            </w:r>
            <w:r w:rsidR="00616BE2">
              <w:rPr>
                <w:noProof/>
                <w:webHidden/>
              </w:rPr>
              <w:fldChar w:fldCharType="end"/>
            </w:r>
          </w:hyperlink>
        </w:p>
        <w:p w14:paraId="5E0E63D9" w14:textId="5841DAFE" w:rsidR="00616BE2" w:rsidRDefault="00ED1FAD">
          <w:pPr>
            <w:pStyle w:val="TOC3"/>
            <w:tabs>
              <w:tab w:val="right" w:leader="dot" w:pos="9350"/>
            </w:tabs>
            <w:rPr>
              <w:rFonts w:eastAsiaTheme="minorEastAsia"/>
              <w:noProof/>
              <w:sz w:val="24"/>
              <w:szCs w:val="24"/>
              <w:lang w:eastAsia="en-GB"/>
            </w:rPr>
          </w:pPr>
          <w:hyperlink w:anchor="_Toc69931511" w:history="1">
            <w:r w:rsidR="00616BE2" w:rsidRPr="00303D02">
              <w:rPr>
                <w:rStyle w:val="Hyperlink"/>
                <w:rFonts w:ascii="Times New Roman" w:hAnsi="Times New Roman" w:cs="Times New Roman"/>
                <w:noProof/>
              </w:rPr>
              <w:t>Housing and Care Homes</w:t>
            </w:r>
            <w:r w:rsidR="00616BE2">
              <w:rPr>
                <w:noProof/>
                <w:webHidden/>
              </w:rPr>
              <w:tab/>
            </w:r>
            <w:r w:rsidR="00616BE2">
              <w:rPr>
                <w:noProof/>
                <w:webHidden/>
              </w:rPr>
              <w:fldChar w:fldCharType="begin"/>
            </w:r>
            <w:r w:rsidR="00616BE2">
              <w:rPr>
                <w:noProof/>
                <w:webHidden/>
              </w:rPr>
              <w:instrText xml:space="preserve"> PAGEREF _Toc69931511 \h </w:instrText>
            </w:r>
            <w:r w:rsidR="00616BE2">
              <w:rPr>
                <w:noProof/>
                <w:webHidden/>
              </w:rPr>
            </w:r>
            <w:r w:rsidR="00616BE2">
              <w:rPr>
                <w:noProof/>
                <w:webHidden/>
              </w:rPr>
              <w:fldChar w:fldCharType="separate"/>
            </w:r>
            <w:r w:rsidR="00616BE2">
              <w:rPr>
                <w:noProof/>
                <w:webHidden/>
              </w:rPr>
              <w:t>6</w:t>
            </w:r>
            <w:r w:rsidR="00616BE2">
              <w:rPr>
                <w:noProof/>
                <w:webHidden/>
              </w:rPr>
              <w:fldChar w:fldCharType="end"/>
            </w:r>
          </w:hyperlink>
        </w:p>
        <w:p w14:paraId="69196328" w14:textId="42AFBE00" w:rsidR="00616BE2" w:rsidRDefault="00ED1FAD">
          <w:pPr>
            <w:pStyle w:val="TOC3"/>
            <w:tabs>
              <w:tab w:val="right" w:leader="dot" w:pos="9350"/>
            </w:tabs>
            <w:rPr>
              <w:rFonts w:eastAsiaTheme="minorEastAsia"/>
              <w:noProof/>
              <w:sz w:val="24"/>
              <w:szCs w:val="24"/>
              <w:lang w:eastAsia="en-GB"/>
            </w:rPr>
          </w:pPr>
          <w:hyperlink w:anchor="_Toc69931512" w:history="1">
            <w:r w:rsidR="00616BE2" w:rsidRPr="00303D02">
              <w:rPr>
                <w:rStyle w:val="Hyperlink"/>
                <w:rFonts w:ascii="Times New Roman" w:hAnsi="Times New Roman" w:cs="Times New Roman"/>
                <w:noProof/>
              </w:rPr>
              <w:t>Active Communities</w:t>
            </w:r>
            <w:r w:rsidR="00616BE2">
              <w:rPr>
                <w:noProof/>
                <w:webHidden/>
              </w:rPr>
              <w:tab/>
            </w:r>
            <w:r w:rsidR="00616BE2">
              <w:rPr>
                <w:noProof/>
                <w:webHidden/>
              </w:rPr>
              <w:fldChar w:fldCharType="begin"/>
            </w:r>
            <w:r w:rsidR="00616BE2">
              <w:rPr>
                <w:noProof/>
                <w:webHidden/>
              </w:rPr>
              <w:instrText xml:space="preserve"> PAGEREF _Toc69931512 \h </w:instrText>
            </w:r>
            <w:r w:rsidR="00616BE2">
              <w:rPr>
                <w:noProof/>
                <w:webHidden/>
              </w:rPr>
            </w:r>
            <w:r w:rsidR="00616BE2">
              <w:rPr>
                <w:noProof/>
                <w:webHidden/>
              </w:rPr>
              <w:fldChar w:fldCharType="separate"/>
            </w:r>
            <w:r w:rsidR="00616BE2">
              <w:rPr>
                <w:noProof/>
                <w:webHidden/>
              </w:rPr>
              <w:t>6</w:t>
            </w:r>
            <w:r w:rsidR="00616BE2">
              <w:rPr>
                <w:noProof/>
                <w:webHidden/>
              </w:rPr>
              <w:fldChar w:fldCharType="end"/>
            </w:r>
          </w:hyperlink>
        </w:p>
        <w:p w14:paraId="0DFDE1E2" w14:textId="74227105" w:rsidR="00616BE2" w:rsidRDefault="00ED1FAD">
          <w:pPr>
            <w:pStyle w:val="TOC2"/>
            <w:tabs>
              <w:tab w:val="right" w:leader="dot" w:pos="9350"/>
            </w:tabs>
            <w:rPr>
              <w:rFonts w:eastAsiaTheme="minorEastAsia"/>
              <w:noProof/>
              <w:sz w:val="24"/>
              <w:szCs w:val="24"/>
              <w:lang w:eastAsia="en-GB"/>
            </w:rPr>
          </w:pPr>
          <w:hyperlink w:anchor="_Toc69931513" w:history="1">
            <w:r w:rsidR="00616BE2" w:rsidRPr="00303D02">
              <w:rPr>
                <w:rStyle w:val="Hyperlink"/>
                <w:rFonts w:ascii="Times New Roman" w:hAnsi="Times New Roman" w:cs="Times New Roman"/>
                <w:noProof/>
              </w:rPr>
              <w:t>Analysis and evaluation of the support available in Age UK in the current health &amp; social care context for meeting the needs of Mr &amp; Mrs T.</w:t>
            </w:r>
            <w:r w:rsidR="00616BE2">
              <w:rPr>
                <w:noProof/>
                <w:webHidden/>
              </w:rPr>
              <w:tab/>
            </w:r>
            <w:r w:rsidR="00616BE2">
              <w:rPr>
                <w:noProof/>
                <w:webHidden/>
              </w:rPr>
              <w:fldChar w:fldCharType="begin"/>
            </w:r>
            <w:r w:rsidR="00616BE2">
              <w:rPr>
                <w:noProof/>
                <w:webHidden/>
              </w:rPr>
              <w:instrText xml:space="preserve"> PAGEREF _Toc69931513 \h </w:instrText>
            </w:r>
            <w:r w:rsidR="00616BE2">
              <w:rPr>
                <w:noProof/>
                <w:webHidden/>
              </w:rPr>
            </w:r>
            <w:r w:rsidR="00616BE2">
              <w:rPr>
                <w:noProof/>
                <w:webHidden/>
              </w:rPr>
              <w:fldChar w:fldCharType="separate"/>
            </w:r>
            <w:r w:rsidR="00616BE2">
              <w:rPr>
                <w:noProof/>
                <w:webHidden/>
              </w:rPr>
              <w:t>6</w:t>
            </w:r>
            <w:r w:rsidR="00616BE2">
              <w:rPr>
                <w:noProof/>
                <w:webHidden/>
              </w:rPr>
              <w:fldChar w:fldCharType="end"/>
            </w:r>
          </w:hyperlink>
        </w:p>
        <w:p w14:paraId="5FCF413D" w14:textId="2FC7485A" w:rsidR="00616BE2" w:rsidRDefault="00ED1FAD">
          <w:pPr>
            <w:pStyle w:val="TOC2"/>
            <w:tabs>
              <w:tab w:val="right" w:leader="dot" w:pos="9350"/>
            </w:tabs>
            <w:rPr>
              <w:rFonts w:eastAsiaTheme="minorEastAsia"/>
              <w:noProof/>
              <w:sz w:val="24"/>
              <w:szCs w:val="24"/>
              <w:lang w:eastAsia="en-GB"/>
            </w:rPr>
          </w:pPr>
          <w:hyperlink w:anchor="_Toc69931514" w:history="1">
            <w:r w:rsidR="00616BE2" w:rsidRPr="00303D02">
              <w:rPr>
                <w:rStyle w:val="Hyperlink"/>
                <w:rFonts w:ascii="Times New Roman" w:hAnsi="Times New Roman" w:cs="Times New Roman"/>
                <w:noProof/>
              </w:rPr>
              <w:t>Critique of the principles of support available in Age UK by analysing and evaluating them based on the health &amp; social care needs of Mr &amp; Mrs T.</w:t>
            </w:r>
            <w:r w:rsidR="00616BE2">
              <w:rPr>
                <w:noProof/>
                <w:webHidden/>
              </w:rPr>
              <w:tab/>
            </w:r>
            <w:r w:rsidR="00616BE2">
              <w:rPr>
                <w:noProof/>
                <w:webHidden/>
              </w:rPr>
              <w:fldChar w:fldCharType="begin"/>
            </w:r>
            <w:r w:rsidR="00616BE2">
              <w:rPr>
                <w:noProof/>
                <w:webHidden/>
              </w:rPr>
              <w:instrText xml:space="preserve"> PAGEREF _Toc69931514 \h </w:instrText>
            </w:r>
            <w:r w:rsidR="00616BE2">
              <w:rPr>
                <w:noProof/>
                <w:webHidden/>
              </w:rPr>
            </w:r>
            <w:r w:rsidR="00616BE2">
              <w:rPr>
                <w:noProof/>
                <w:webHidden/>
              </w:rPr>
              <w:fldChar w:fldCharType="separate"/>
            </w:r>
            <w:r w:rsidR="00616BE2">
              <w:rPr>
                <w:noProof/>
                <w:webHidden/>
              </w:rPr>
              <w:t>7</w:t>
            </w:r>
            <w:r w:rsidR="00616BE2">
              <w:rPr>
                <w:noProof/>
                <w:webHidden/>
              </w:rPr>
              <w:fldChar w:fldCharType="end"/>
            </w:r>
          </w:hyperlink>
        </w:p>
        <w:p w14:paraId="2D06AC75" w14:textId="7A567582" w:rsidR="00616BE2" w:rsidRDefault="00ED1FAD">
          <w:pPr>
            <w:pStyle w:val="TOC2"/>
            <w:tabs>
              <w:tab w:val="right" w:leader="dot" w:pos="9350"/>
            </w:tabs>
            <w:rPr>
              <w:rFonts w:eastAsiaTheme="minorEastAsia"/>
              <w:noProof/>
              <w:sz w:val="24"/>
              <w:szCs w:val="24"/>
              <w:lang w:eastAsia="en-GB"/>
            </w:rPr>
          </w:pPr>
          <w:hyperlink w:anchor="_Toc69931515" w:history="1">
            <w:r w:rsidR="00616BE2" w:rsidRPr="00303D02">
              <w:rPr>
                <w:rStyle w:val="Hyperlink"/>
                <w:rFonts w:ascii="Times New Roman" w:hAnsi="Times New Roman" w:cs="Times New Roman"/>
                <w:noProof/>
              </w:rPr>
              <w:t>Critical evaluation of relevant principles of support, policy and practice of Age UK</w:t>
            </w:r>
            <w:r w:rsidR="00616BE2">
              <w:rPr>
                <w:noProof/>
                <w:webHidden/>
              </w:rPr>
              <w:tab/>
            </w:r>
            <w:r w:rsidR="00616BE2">
              <w:rPr>
                <w:noProof/>
                <w:webHidden/>
              </w:rPr>
              <w:fldChar w:fldCharType="begin"/>
            </w:r>
            <w:r w:rsidR="00616BE2">
              <w:rPr>
                <w:noProof/>
                <w:webHidden/>
              </w:rPr>
              <w:instrText xml:space="preserve"> PAGEREF _Toc69931515 \h </w:instrText>
            </w:r>
            <w:r w:rsidR="00616BE2">
              <w:rPr>
                <w:noProof/>
                <w:webHidden/>
              </w:rPr>
            </w:r>
            <w:r w:rsidR="00616BE2">
              <w:rPr>
                <w:noProof/>
                <w:webHidden/>
              </w:rPr>
              <w:fldChar w:fldCharType="separate"/>
            </w:r>
            <w:r w:rsidR="00616BE2">
              <w:rPr>
                <w:noProof/>
                <w:webHidden/>
              </w:rPr>
              <w:t>8</w:t>
            </w:r>
            <w:r w:rsidR="00616BE2">
              <w:rPr>
                <w:noProof/>
                <w:webHidden/>
              </w:rPr>
              <w:fldChar w:fldCharType="end"/>
            </w:r>
          </w:hyperlink>
        </w:p>
        <w:p w14:paraId="7412E289" w14:textId="0832F1B9" w:rsidR="00616BE2" w:rsidRDefault="00ED1FAD">
          <w:pPr>
            <w:pStyle w:val="TOC1"/>
            <w:tabs>
              <w:tab w:val="right" w:leader="dot" w:pos="9350"/>
            </w:tabs>
            <w:rPr>
              <w:rFonts w:eastAsiaTheme="minorEastAsia"/>
              <w:noProof/>
              <w:lang w:eastAsia="en-GB"/>
            </w:rPr>
          </w:pPr>
          <w:hyperlink w:anchor="_Toc69931516" w:history="1">
            <w:r w:rsidR="00616BE2" w:rsidRPr="00303D02">
              <w:rPr>
                <w:rStyle w:val="Hyperlink"/>
                <w:rFonts w:ascii="Times New Roman" w:hAnsi="Times New Roman" w:cs="Times New Roman"/>
                <w:noProof/>
              </w:rPr>
              <w:t>Recommendations</w:t>
            </w:r>
            <w:r w:rsidR="00616BE2">
              <w:rPr>
                <w:noProof/>
                <w:webHidden/>
              </w:rPr>
              <w:tab/>
            </w:r>
            <w:r w:rsidR="00616BE2">
              <w:rPr>
                <w:noProof/>
                <w:webHidden/>
              </w:rPr>
              <w:fldChar w:fldCharType="begin"/>
            </w:r>
            <w:r w:rsidR="00616BE2">
              <w:rPr>
                <w:noProof/>
                <w:webHidden/>
              </w:rPr>
              <w:instrText xml:space="preserve"> PAGEREF _Toc69931516 \h </w:instrText>
            </w:r>
            <w:r w:rsidR="00616BE2">
              <w:rPr>
                <w:noProof/>
                <w:webHidden/>
              </w:rPr>
            </w:r>
            <w:r w:rsidR="00616BE2">
              <w:rPr>
                <w:noProof/>
                <w:webHidden/>
              </w:rPr>
              <w:fldChar w:fldCharType="separate"/>
            </w:r>
            <w:r w:rsidR="00616BE2">
              <w:rPr>
                <w:noProof/>
                <w:webHidden/>
              </w:rPr>
              <w:t>9</w:t>
            </w:r>
            <w:r w:rsidR="00616BE2">
              <w:rPr>
                <w:noProof/>
                <w:webHidden/>
              </w:rPr>
              <w:fldChar w:fldCharType="end"/>
            </w:r>
          </w:hyperlink>
        </w:p>
        <w:p w14:paraId="1389A067" w14:textId="7419CBCD" w:rsidR="00616BE2" w:rsidRDefault="00ED1FAD">
          <w:pPr>
            <w:pStyle w:val="TOC1"/>
            <w:tabs>
              <w:tab w:val="right" w:leader="dot" w:pos="9350"/>
            </w:tabs>
            <w:rPr>
              <w:rFonts w:eastAsiaTheme="minorEastAsia"/>
              <w:noProof/>
              <w:lang w:eastAsia="en-GB"/>
            </w:rPr>
          </w:pPr>
          <w:hyperlink w:anchor="_Toc69931517" w:history="1">
            <w:r w:rsidR="00616BE2" w:rsidRPr="00303D02">
              <w:rPr>
                <w:rStyle w:val="Hyperlink"/>
                <w:rFonts w:ascii="Times New Roman" w:hAnsi="Times New Roman" w:cs="Times New Roman"/>
                <w:noProof/>
              </w:rPr>
              <w:t>Conclusions</w:t>
            </w:r>
            <w:r w:rsidR="00616BE2">
              <w:rPr>
                <w:noProof/>
                <w:webHidden/>
              </w:rPr>
              <w:tab/>
            </w:r>
            <w:r w:rsidR="00616BE2">
              <w:rPr>
                <w:noProof/>
                <w:webHidden/>
              </w:rPr>
              <w:fldChar w:fldCharType="begin"/>
            </w:r>
            <w:r w:rsidR="00616BE2">
              <w:rPr>
                <w:noProof/>
                <w:webHidden/>
              </w:rPr>
              <w:instrText xml:space="preserve"> PAGEREF _Toc69931517 \h </w:instrText>
            </w:r>
            <w:r w:rsidR="00616BE2">
              <w:rPr>
                <w:noProof/>
                <w:webHidden/>
              </w:rPr>
            </w:r>
            <w:r w:rsidR="00616BE2">
              <w:rPr>
                <w:noProof/>
                <w:webHidden/>
              </w:rPr>
              <w:fldChar w:fldCharType="separate"/>
            </w:r>
            <w:r w:rsidR="00616BE2">
              <w:rPr>
                <w:noProof/>
                <w:webHidden/>
              </w:rPr>
              <w:t>9</w:t>
            </w:r>
            <w:r w:rsidR="00616BE2">
              <w:rPr>
                <w:noProof/>
                <w:webHidden/>
              </w:rPr>
              <w:fldChar w:fldCharType="end"/>
            </w:r>
          </w:hyperlink>
        </w:p>
        <w:p w14:paraId="21DB41FF" w14:textId="6599FBCD" w:rsidR="00616BE2" w:rsidRDefault="00ED1FAD">
          <w:pPr>
            <w:pStyle w:val="TOC1"/>
            <w:tabs>
              <w:tab w:val="right" w:leader="dot" w:pos="9350"/>
            </w:tabs>
            <w:rPr>
              <w:rFonts w:eastAsiaTheme="minorEastAsia"/>
              <w:noProof/>
              <w:lang w:eastAsia="en-GB"/>
            </w:rPr>
          </w:pPr>
          <w:hyperlink w:anchor="_Toc69931518" w:history="1">
            <w:r w:rsidR="00616BE2" w:rsidRPr="00303D02">
              <w:rPr>
                <w:rStyle w:val="Hyperlink"/>
                <w:rFonts w:ascii="Times New Roman" w:hAnsi="Times New Roman" w:cs="Times New Roman"/>
                <w:noProof/>
              </w:rPr>
              <w:t>References</w:t>
            </w:r>
            <w:r w:rsidR="00616BE2">
              <w:rPr>
                <w:noProof/>
                <w:webHidden/>
              </w:rPr>
              <w:tab/>
            </w:r>
            <w:r w:rsidR="00616BE2">
              <w:rPr>
                <w:noProof/>
                <w:webHidden/>
              </w:rPr>
              <w:fldChar w:fldCharType="begin"/>
            </w:r>
            <w:r w:rsidR="00616BE2">
              <w:rPr>
                <w:noProof/>
                <w:webHidden/>
              </w:rPr>
              <w:instrText xml:space="preserve"> PAGEREF _Toc69931518 \h </w:instrText>
            </w:r>
            <w:r w:rsidR="00616BE2">
              <w:rPr>
                <w:noProof/>
                <w:webHidden/>
              </w:rPr>
            </w:r>
            <w:r w:rsidR="00616BE2">
              <w:rPr>
                <w:noProof/>
                <w:webHidden/>
              </w:rPr>
              <w:fldChar w:fldCharType="separate"/>
            </w:r>
            <w:r w:rsidR="00616BE2">
              <w:rPr>
                <w:noProof/>
                <w:webHidden/>
              </w:rPr>
              <w:t>10</w:t>
            </w:r>
            <w:r w:rsidR="00616BE2">
              <w:rPr>
                <w:noProof/>
                <w:webHidden/>
              </w:rPr>
              <w:fldChar w:fldCharType="end"/>
            </w:r>
          </w:hyperlink>
        </w:p>
        <w:p w14:paraId="5952798E" w14:textId="5F5DD04C" w:rsidR="00616BE2" w:rsidRDefault="00616BE2">
          <w:r>
            <w:rPr>
              <w:b/>
              <w:bCs/>
              <w:noProof/>
            </w:rPr>
            <w:fldChar w:fldCharType="end"/>
          </w:r>
        </w:p>
      </w:sdtContent>
    </w:sdt>
    <w:p w14:paraId="25D2B5B6" w14:textId="4BB815AC" w:rsidR="00463213" w:rsidRDefault="00463213">
      <w:pPr>
        <w:rPr>
          <w:rFonts w:asciiTheme="majorHAnsi" w:eastAsiaTheme="majorEastAsia" w:hAnsiTheme="majorHAnsi" w:cstheme="majorBidi"/>
          <w:color w:val="2E74B5" w:themeColor="accent1" w:themeShade="BF"/>
          <w:sz w:val="32"/>
          <w:szCs w:val="32"/>
          <w:lang w:val="en-US"/>
        </w:rPr>
      </w:pPr>
    </w:p>
    <w:p w14:paraId="70244F8F" w14:textId="3C0D0641" w:rsidR="00881DB8" w:rsidRDefault="00881DB8">
      <w:pPr>
        <w:rPr>
          <w:rFonts w:asciiTheme="majorHAnsi" w:eastAsiaTheme="majorEastAsia" w:hAnsiTheme="majorHAnsi" w:cstheme="majorBidi"/>
          <w:color w:val="2E74B5" w:themeColor="accent1" w:themeShade="BF"/>
          <w:sz w:val="32"/>
          <w:szCs w:val="32"/>
          <w:lang w:val="en-US"/>
        </w:rPr>
      </w:pPr>
    </w:p>
    <w:p w14:paraId="5AB5B544" w14:textId="0C572818" w:rsidR="00881DB8" w:rsidRDefault="00881DB8">
      <w:pPr>
        <w:rPr>
          <w:rFonts w:asciiTheme="majorHAnsi" w:eastAsiaTheme="majorEastAsia" w:hAnsiTheme="majorHAnsi" w:cstheme="majorBidi"/>
          <w:color w:val="2E74B5" w:themeColor="accent1" w:themeShade="BF"/>
          <w:sz w:val="32"/>
          <w:szCs w:val="32"/>
          <w:lang w:val="en-US"/>
        </w:rPr>
      </w:pPr>
    </w:p>
    <w:p w14:paraId="06A9D58C" w14:textId="3C721182" w:rsidR="00881DB8" w:rsidRDefault="00881DB8">
      <w:pPr>
        <w:rPr>
          <w:rFonts w:asciiTheme="majorHAnsi" w:eastAsiaTheme="majorEastAsia" w:hAnsiTheme="majorHAnsi" w:cstheme="majorBidi"/>
          <w:color w:val="2E74B5" w:themeColor="accent1" w:themeShade="BF"/>
          <w:sz w:val="32"/>
          <w:szCs w:val="32"/>
          <w:lang w:val="en-US"/>
        </w:rPr>
      </w:pPr>
    </w:p>
    <w:p w14:paraId="7F168429" w14:textId="1DD9143B" w:rsidR="00881DB8" w:rsidRDefault="00881DB8">
      <w:pPr>
        <w:rPr>
          <w:rFonts w:asciiTheme="majorHAnsi" w:eastAsiaTheme="majorEastAsia" w:hAnsiTheme="majorHAnsi" w:cstheme="majorBidi"/>
          <w:color w:val="2E74B5" w:themeColor="accent1" w:themeShade="BF"/>
          <w:sz w:val="32"/>
          <w:szCs w:val="32"/>
          <w:lang w:val="en-US"/>
        </w:rPr>
      </w:pPr>
    </w:p>
    <w:p w14:paraId="2BE9CE50" w14:textId="439C935A" w:rsidR="00881DB8" w:rsidRDefault="00881DB8">
      <w:pPr>
        <w:rPr>
          <w:rFonts w:asciiTheme="majorHAnsi" w:eastAsiaTheme="majorEastAsia" w:hAnsiTheme="majorHAnsi" w:cstheme="majorBidi"/>
          <w:color w:val="2E74B5" w:themeColor="accent1" w:themeShade="BF"/>
          <w:sz w:val="32"/>
          <w:szCs w:val="32"/>
          <w:lang w:val="en-US"/>
        </w:rPr>
      </w:pPr>
    </w:p>
    <w:p w14:paraId="68CDB7B0" w14:textId="370CCC88" w:rsidR="00881DB8" w:rsidRDefault="00881DB8">
      <w:pPr>
        <w:rPr>
          <w:rFonts w:asciiTheme="majorHAnsi" w:eastAsiaTheme="majorEastAsia" w:hAnsiTheme="majorHAnsi" w:cstheme="majorBidi"/>
          <w:color w:val="2E74B5" w:themeColor="accent1" w:themeShade="BF"/>
          <w:sz w:val="32"/>
          <w:szCs w:val="32"/>
          <w:lang w:val="en-US"/>
        </w:rPr>
      </w:pPr>
    </w:p>
    <w:p w14:paraId="010F3EF9" w14:textId="40EF8776" w:rsidR="00881DB8" w:rsidRDefault="00881DB8">
      <w:pPr>
        <w:rPr>
          <w:rFonts w:asciiTheme="majorHAnsi" w:eastAsiaTheme="majorEastAsia" w:hAnsiTheme="majorHAnsi" w:cstheme="majorBidi"/>
          <w:color w:val="2E74B5" w:themeColor="accent1" w:themeShade="BF"/>
          <w:sz w:val="32"/>
          <w:szCs w:val="32"/>
          <w:lang w:val="en-US"/>
        </w:rPr>
      </w:pPr>
    </w:p>
    <w:p w14:paraId="4D6E7F99" w14:textId="77777777" w:rsidR="00640B2D" w:rsidRDefault="00640B2D" w:rsidP="009D0684">
      <w:pPr>
        <w:pStyle w:val="Heading1"/>
        <w:spacing w:before="0" w:line="360" w:lineRule="auto"/>
        <w:jc w:val="both"/>
        <w:rPr>
          <w:rFonts w:ascii="Times New Roman" w:hAnsi="Times New Roman" w:cs="Times New Roman"/>
          <w:b/>
          <w:color w:val="auto"/>
          <w:sz w:val="24"/>
          <w:szCs w:val="24"/>
        </w:rPr>
      </w:pPr>
      <w:bookmarkStart w:id="0" w:name="_Toc69039536"/>
      <w:bookmarkStart w:id="1" w:name="_Toc69931504"/>
    </w:p>
    <w:p w14:paraId="65117B17" w14:textId="77777777" w:rsidR="00640B2D" w:rsidRDefault="00640B2D" w:rsidP="009D0684">
      <w:pPr>
        <w:pStyle w:val="Heading1"/>
        <w:spacing w:before="0" w:line="360" w:lineRule="auto"/>
        <w:jc w:val="both"/>
        <w:rPr>
          <w:rFonts w:ascii="Times New Roman" w:hAnsi="Times New Roman" w:cs="Times New Roman"/>
          <w:b/>
          <w:color w:val="auto"/>
          <w:sz w:val="24"/>
          <w:szCs w:val="24"/>
        </w:rPr>
      </w:pPr>
    </w:p>
    <w:p w14:paraId="56C3283E" w14:textId="2321DC69" w:rsidR="00014844" w:rsidRDefault="00014844" w:rsidP="009D0684">
      <w:pPr>
        <w:pStyle w:val="Heading1"/>
        <w:spacing w:before="0" w:line="360" w:lineRule="auto"/>
        <w:jc w:val="both"/>
        <w:rPr>
          <w:rFonts w:ascii="Times New Roman" w:hAnsi="Times New Roman" w:cs="Times New Roman"/>
          <w:b/>
          <w:color w:val="auto"/>
          <w:sz w:val="24"/>
          <w:szCs w:val="24"/>
        </w:rPr>
      </w:pPr>
      <w:r w:rsidRPr="00463213">
        <w:rPr>
          <w:rFonts w:ascii="Times New Roman" w:hAnsi="Times New Roman" w:cs="Times New Roman"/>
          <w:b/>
          <w:color w:val="auto"/>
          <w:sz w:val="24"/>
          <w:szCs w:val="24"/>
        </w:rPr>
        <w:t>Introduction</w:t>
      </w:r>
      <w:bookmarkEnd w:id="0"/>
      <w:bookmarkEnd w:id="1"/>
    </w:p>
    <w:p w14:paraId="5CDE96A9" w14:textId="77777777" w:rsidR="00640B2D" w:rsidRPr="00640B2D" w:rsidRDefault="00640B2D" w:rsidP="00640B2D"/>
    <w:p w14:paraId="17EBA938" w14:textId="14050B5F" w:rsidR="00014844" w:rsidRPr="00463213" w:rsidRDefault="001124C6" w:rsidP="009D0684">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The basis of any social care service is to provide patient c</w:t>
      </w:r>
      <w:r w:rsidR="00123972">
        <w:rPr>
          <w:rFonts w:ascii="Times New Roman" w:hAnsi="Times New Roman" w:cs="Times New Roman"/>
          <w:sz w:val="24"/>
          <w:szCs w:val="24"/>
        </w:rPr>
        <w:t>e</w:t>
      </w:r>
      <w:r w:rsidRPr="00463213">
        <w:rPr>
          <w:rFonts w:ascii="Times New Roman" w:hAnsi="Times New Roman" w:cs="Times New Roman"/>
          <w:sz w:val="24"/>
          <w:szCs w:val="24"/>
        </w:rPr>
        <w:t>nt</w:t>
      </w:r>
      <w:r w:rsidR="007D0FDF">
        <w:rPr>
          <w:rFonts w:ascii="Times New Roman" w:hAnsi="Times New Roman" w:cs="Times New Roman"/>
          <w:sz w:val="24"/>
          <w:szCs w:val="24"/>
        </w:rPr>
        <w:t>e</w:t>
      </w:r>
      <w:r w:rsidRPr="00463213">
        <w:rPr>
          <w:rFonts w:ascii="Times New Roman" w:hAnsi="Times New Roman" w:cs="Times New Roman"/>
          <w:sz w:val="24"/>
          <w:szCs w:val="24"/>
        </w:rPr>
        <w:t>red care. The case of Mr and Mrs T shows the need for support services. In the case study Mr</w:t>
      </w:r>
      <w:r w:rsidR="00067C48">
        <w:rPr>
          <w:rFonts w:ascii="Times New Roman" w:hAnsi="Times New Roman" w:cs="Times New Roman"/>
          <w:sz w:val="24"/>
          <w:szCs w:val="24"/>
        </w:rPr>
        <w:t xml:space="preserve"> </w:t>
      </w:r>
      <w:r w:rsidRPr="00463213">
        <w:rPr>
          <w:rFonts w:ascii="Times New Roman" w:hAnsi="Times New Roman" w:cs="Times New Roman"/>
          <w:sz w:val="24"/>
          <w:szCs w:val="24"/>
        </w:rPr>
        <w:t xml:space="preserve">T and </w:t>
      </w:r>
      <w:r w:rsidR="000912A1">
        <w:rPr>
          <w:rFonts w:ascii="Times New Roman" w:hAnsi="Times New Roman" w:cs="Times New Roman"/>
          <w:sz w:val="24"/>
          <w:szCs w:val="24"/>
        </w:rPr>
        <w:t>Mrs</w:t>
      </w:r>
      <w:r w:rsidR="003A440C">
        <w:rPr>
          <w:rFonts w:ascii="Times New Roman" w:hAnsi="Times New Roman" w:cs="Times New Roman"/>
          <w:sz w:val="24"/>
          <w:szCs w:val="24"/>
        </w:rPr>
        <w:t xml:space="preserve"> </w:t>
      </w:r>
      <w:r w:rsidR="000912A1">
        <w:rPr>
          <w:rFonts w:ascii="Times New Roman" w:hAnsi="Times New Roman" w:cs="Times New Roman"/>
          <w:sz w:val="24"/>
          <w:szCs w:val="24"/>
        </w:rPr>
        <w:t>T</w:t>
      </w:r>
      <w:r w:rsidRPr="00463213">
        <w:rPr>
          <w:rFonts w:ascii="Times New Roman" w:hAnsi="Times New Roman" w:cs="Times New Roman"/>
          <w:sz w:val="24"/>
          <w:szCs w:val="24"/>
        </w:rPr>
        <w:t xml:space="preserve"> are both suffering from chronic conditions and reached a point where their independence was </w:t>
      </w:r>
      <w:r w:rsidR="008808AB" w:rsidRPr="00463213">
        <w:rPr>
          <w:rFonts w:ascii="Times New Roman" w:hAnsi="Times New Roman" w:cs="Times New Roman"/>
          <w:sz w:val="24"/>
          <w:szCs w:val="24"/>
        </w:rPr>
        <w:t>jeopardized. Age</w:t>
      </w:r>
      <w:r w:rsidR="002965D9" w:rsidRPr="00463213">
        <w:rPr>
          <w:rFonts w:ascii="Times New Roman" w:hAnsi="Times New Roman" w:cs="Times New Roman"/>
          <w:sz w:val="24"/>
          <w:szCs w:val="24"/>
        </w:rPr>
        <w:t xml:space="preserve"> UK is the best organization to provide the </w:t>
      </w:r>
      <w:r w:rsidR="008808AB" w:rsidRPr="00463213">
        <w:rPr>
          <w:rFonts w:ascii="Times New Roman" w:hAnsi="Times New Roman" w:cs="Times New Roman"/>
          <w:sz w:val="24"/>
          <w:szCs w:val="24"/>
        </w:rPr>
        <w:t>support that</w:t>
      </w:r>
      <w:r w:rsidR="002965D9" w:rsidRPr="00463213">
        <w:rPr>
          <w:rFonts w:ascii="Times New Roman" w:hAnsi="Times New Roman" w:cs="Times New Roman"/>
          <w:sz w:val="24"/>
          <w:szCs w:val="24"/>
        </w:rPr>
        <w:t xml:space="preserve"> Mr</w:t>
      </w:r>
      <w:r w:rsidR="00E45A42">
        <w:rPr>
          <w:rFonts w:ascii="Times New Roman" w:hAnsi="Times New Roman" w:cs="Times New Roman"/>
          <w:sz w:val="24"/>
          <w:szCs w:val="24"/>
        </w:rPr>
        <w:t xml:space="preserve"> </w:t>
      </w:r>
      <w:r w:rsidR="002965D9" w:rsidRPr="00463213">
        <w:rPr>
          <w:rFonts w:ascii="Times New Roman" w:hAnsi="Times New Roman" w:cs="Times New Roman"/>
          <w:sz w:val="24"/>
          <w:szCs w:val="24"/>
        </w:rPr>
        <w:t xml:space="preserve">T and his wife </w:t>
      </w:r>
      <w:r w:rsidR="00EF13A8" w:rsidRPr="00463213">
        <w:rPr>
          <w:rFonts w:ascii="Times New Roman" w:hAnsi="Times New Roman" w:cs="Times New Roman"/>
          <w:sz w:val="24"/>
          <w:szCs w:val="24"/>
        </w:rPr>
        <w:t>need. Age UK is a charitable organization based in</w:t>
      </w:r>
      <w:r w:rsidR="00CE78DF">
        <w:rPr>
          <w:rFonts w:ascii="Times New Roman" w:hAnsi="Times New Roman" w:cs="Times New Roman"/>
          <w:sz w:val="24"/>
          <w:szCs w:val="24"/>
        </w:rPr>
        <w:t xml:space="preserve"> the</w:t>
      </w:r>
      <w:r w:rsidR="00EF13A8" w:rsidRPr="00463213">
        <w:rPr>
          <w:rFonts w:ascii="Times New Roman" w:hAnsi="Times New Roman" w:cs="Times New Roman"/>
          <w:sz w:val="24"/>
          <w:szCs w:val="24"/>
        </w:rPr>
        <w:t xml:space="preserve"> UK that provide support services to the elderly. The over 60 age group is on the rise and Age UK is built to ensure that the elderly are well taken care of both at </w:t>
      </w:r>
      <w:r w:rsidR="00DB2AF9" w:rsidRPr="00463213">
        <w:rPr>
          <w:rFonts w:ascii="Times New Roman" w:hAnsi="Times New Roman" w:cs="Times New Roman"/>
          <w:sz w:val="24"/>
          <w:szCs w:val="24"/>
        </w:rPr>
        <w:t>national and local</w:t>
      </w:r>
      <w:r w:rsidR="00EF13A8" w:rsidRPr="00463213">
        <w:rPr>
          <w:rFonts w:ascii="Times New Roman" w:hAnsi="Times New Roman" w:cs="Times New Roman"/>
          <w:sz w:val="24"/>
          <w:szCs w:val="24"/>
        </w:rPr>
        <w:t xml:space="preserve"> level. Old age is not an </w:t>
      </w:r>
      <w:r w:rsidR="00DD5964" w:rsidRPr="00463213">
        <w:rPr>
          <w:rFonts w:ascii="Times New Roman" w:hAnsi="Times New Roman" w:cs="Times New Roman"/>
          <w:sz w:val="24"/>
          <w:szCs w:val="24"/>
        </w:rPr>
        <w:t>illness,</w:t>
      </w:r>
      <w:r w:rsidR="00EF13A8" w:rsidRPr="00463213">
        <w:rPr>
          <w:rFonts w:ascii="Times New Roman" w:hAnsi="Times New Roman" w:cs="Times New Roman"/>
          <w:sz w:val="24"/>
          <w:szCs w:val="24"/>
        </w:rPr>
        <w:t xml:space="preserve"> but it reaches an age where the people in later life need to be supported and protected to secure their </w:t>
      </w:r>
      <w:r w:rsidR="00701C68" w:rsidRPr="00463213">
        <w:rPr>
          <w:rFonts w:ascii="Times New Roman" w:hAnsi="Times New Roman" w:cs="Times New Roman"/>
          <w:sz w:val="24"/>
          <w:szCs w:val="24"/>
        </w:rPr>
        <w:t>long-term</w:t>
      </w:r>
      <w:r w:rsidR="00EF13A8" w:rsidRPr="00463213">
        <w:rPr>
          <w:rFonts w:ascii="Times New Roman" w:hAnsi="Times New Roman" w:cs="Times New Roman"/>
          <w:sz w:val="24"/>
          <w:szCs w:val="24"/>
        </w:rPr>
        <w:t xml:space="preserve"> future interest. </w:t>
      </w:r>
      <w:r w:rsidR="00701C68" w:rsidRPr="00463213">
        <w:rPr>
          <w:rFonts w:ascii="Times New Roman" w:hAnsi="Times New Roman" w:cs="Times New Roman"/>
          <w:sz w:val="24"/>
          <w:szCs w:val="24"/>
        </w:rPr>
        <w:t>Therefore,</w:t>
      </w:r>
      <w:r w:rsidR="00EF13A8" w:rsidRPr="00463213">
        <w:rPr>
          <w:rFonts w:ascii="Times New Roman" w:hAnsi="Times New Roman" w:cs="Times New Roman"/>
          <w:sz w:val="24"/>
          <w:szCs w:val="24"/>
        </w:rPr>
        <w:t xml:space="preserve"> th</w:t>
      </w:r>
      <w:r w:rsidR="0098753E">
        <w:rPr>
          <w:rFonts w:ascii="Times New Roman" w:hAnsi="Times New Roman" w:cs="Times New Roman"/>
          <w:sz w:val="24"/>
          <w:szCs w:val="24"/>
        </w:rPr>
        <w:t>is</w:t>
      </w:r>
      <w:r w:rsidR="00EF13A8" w:rsidRPr="00463213">
        <w:rPr>
          <w:rFonts w:ascii="Times New Roman" w:hAnsi="Times New Roman" w:cs="Times New Roman"/>
          <w:sz w:val="24"/>
          <w:szCs w:val="24"/>
        </w:rPr>
        <w:t xml:space="preserve"> essay </w:t>
      </w:r>
      <w:r w:rsidR="00576241" w:rsidRPr="00463213">
        <w:rPr>
          <w:rFonts w:ascii="Times New Roman" w:hAnsi="Times New Roman" w:cs="Times New Roman"/>
          <w:sz w:val="24"/>
          <w:szCs w:val="24"/>
        </w:rPr>
        <w:t xml:space="preserve">will </w:t>
      </w:r>
      <w:r w:rsidR="00E44BD3" w:rsidRPr="00463213">
        <w:rPr>
          <w:rFonts w:ascii="Times New Roman" w:hAnsi="Times New Roman" w:cs="Times New Roman"/>
          <w:sz w:val="24"/>
          <w:szCs w:val="24"/>
        </w:rPr>
        <w:t>be based</w:t>
      </w:r>
      <w:r w:rsidR="00EF13A8" w:rsidRPr="00463213">
        <w:rPr>
          <w:rFonts w:ascii="Times New Roman" w:hAnsi="Times New Roman" w:cs="Times New Roman"/>
          <w:sz w:val="24"/>
          <w:szCs w:val="24"/>
        </w:rPr>
        <w:t xml:space="preserve"> on the support, policies and services offered by Age UK to the elderly people in UK with relation to the Case study of Mr T and h</w:t>
      </w:r>
      <w:r w:rsidR="002D31D5">
        <w:rPr>
          <w:rFonts w:ascii="Times New Roman" w:hAnsi="Times New Roman" w:cs="Times New Roman"/>
          <w:sz w:val="24"/>
          <w:szCs w:val="24"/>
        </w:rPr>
        <w:t>is</w:t>
      </w:r>
      <w:r w:rsidR="00EF13A8" w:rsidRPr="00463213">
        <w:rPr>
          <w:rFonts w:ascii="Times New Roman" w:hAnsi="Times New Roman" w:cs="Times New Roman"/>
          <w:sz w:val="24"/>
          <w:szCs w:val="24"/>
        </w:rPr>
        <w:t xml:space="preserve"> wife.</w:t>
      </w:r>
    </w:p>
    <w:p w14:paraId="46C782E3" w14:textId="035C9415" w:rsidR="00CB158C" w:rsidRDefault="00CB158C" w:rsidP="000D374D">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Principles of social care and support are the guidelines that define the way a person caring for the elderly should act to satisfy the holistic needs of the elderly. Patient c</w:t>
      </w:r>
      <w:r w:rsidR="00D94A3C">
        <w:rPr>
          <w:rFonts w:ascii="Times New Roman" w:hAnsi="Times New Roman" w:cs="Times New Roman"/>
          <w:sz w:val="24"/>
          <w:szCs w:val="24"/>
        </w:rPr>
        <w:t>e</w:t>
      </w:r>
      <w:r w:rsidRPr="00463213">
        <w:rPr>
          <w:rFonts w:ascii="Times New Roman" w:hAnsi="Times New Roman" w:cs="Times New Roman"/>
          <w:sz w:val="24"/>
          <w:szCs w:val="24"/>
        </w:rPr>
        <w:t>nt</w:t>
      </w:r>
      <w:r w:rsidR="00606914">
        <w:rPr>
          <w:rFonts w:ascii="Times New Roman" w:hAnsi="Times New Roman" w:cs="Times New Roman"/>
          <w:sz w:val="24"/>
          <w:szCs w:val="24"/>
        </w:rPr>
        <w:t>e</w:t>
      </w:r>
      <w:r w:rsidRPr="00463213">
        <w:rPr>
          <w:rFonts w:ascii="Times New Roman" w:hAnsi="Times New Roman" w:cs="Times New Roman"/>
          <w:sz w:val="24"/>
          <w:szCs w:val="24"/>
        </w:rPr>
        <w:t xml:space="preserve">red care consists of these principles. The principles showing sympathy to the elderly, ensuring transparency and safety of the elderly, respect and confidentiality etc. These are the principles that define the type of care and support that should be provided for the elderly </w:t>
      </w:r>
      <w:r w:rsidR="00D74A9F" w:rsidRPr="00463213">
        <w:rPr>
          <w:rFonts w:ascii="Times New Roman" w:hAnsi="Times New Roman" w:cs="Times New Roman"/>
          <w:sz w:val="24"/>
          <w:szCs w:val="24"/>
        </w:rPr>
        <w:t>in the society (NHS 2021).</w:t>
      </w:r>
    </w:p>
    <w:p w14:paraId="55D21C46" w14:textId="77777777" w:rsidR="00D170FF" w:rsidRPr="00F53230" w:rsidRDefault="00D170FF" w:rsidP="00B06E10">
      <w:pPr>
        <w:spacing w:after="0" w:line="480" w:lineRule="auto"/>
        <w:rPr>
          <w:rFonts w:ascii="Times New Roman" w:hAnsi="Times New Roman" w:cs="Times New Roman"/>
          <w:sz w:val="8"/>
          <w:szCs w:val="8"/>
        </w:rPr>
      </w:pPr>
    </w:p>
    <w:p w14:paraId="789398C5" w14:textId="77777777" w:rsidR="00CB158C" w:rsidRPr="00463213" w:rsidRDefault="00CB158C" w:rsidP="00B06E10">
      <w:pPr>
        <w:pStyle w:val="Heading1"/>
        <w:spacing w:before="0" w:line="360" w:lineRule="auto"/>
        <w:jc w:val="both"/>
        <w:rPr>
          <w:rFonts w:ascii="Times New Roman" w:hAnsi="Times New Roman" w:cs="Times New Roman"/>
          <w:b/>
          <w:color w:val="auto"/>
          <w:sz w:val="24"/>
          <w:szCs w:val="24"/>
        </w:rPr>
      </w:pPr>
      <w:bookmarkStart w:id="2" w:name="_Toc69039537"/>
      <w:bookmarkStart w:id="3" w:name="_Toc69931505"/>
      <w:r w:rsidRPr="00463213">
        <w:rPr>
          <w:rFonts w:ascii="Times New Roman" w:hAnsi="Times New Roman" w:cs="Times New Roman"/>
          <w:b/>
          <w:color w:val="auto"/>
          <w:sz w:val="24"/>
          <w:szCs w:val="24"/>
        </w:rPr>
        <w:t>Discussion/Analysis</w:t>
      </w:r>
      <w:bookmarkEnd w:id="2"/>
      <w:bookmarkEnd w:id="3"/>
    </w:p>
    <w:p w14:paraId="5158BA9F" w14:textId="77777777" w:rsidR="0092211E" w:rsidRPr="00463213" w:rsidRDefault="008224B0" w:rsidP="00B06E10">
      <w:pPr>
        <w:pStyle w:val="Heading2"/>
        <w:spacing w:before="0" w:line="360" w:lineRule="auto"/>
        <w:jc w:val="both"/>
        <w:rPr>
          <w:rFonts w:ascii="Times New Roman" w:hAnsi="Times New Roman" w:cs="Times New Roman"/>
          <w:b/>
          <w:color w:val="auto"/>
          <w:sz w:val="24"/>
          <w:szCs w:val="24"/>
        </w:rPr>
      </w:pPr>
      <w:bookmarkStart w:id="4" w:name="_Toc69039538"/>
      <w:bookmarkStart w:id="5" w:name="_Toc69931506"/>
      <w:r w:rsidRPr="00463213">
        <w:rPr>
          <w:rFonts w:ascii="Times New Roman" w:hAnsi="Times New Roman" w:cs="Times New Roman"/>
          <w:b/>
          <w:color w:val="auto"/>
          <w:sz w:val="24"/>
          <w:szCs w:val="24"/>
        </w:rPr>
        <w:t>Principles of support</w:t>
      </w:r>
      <w:bookmarkEnd w:id="4"/>
      <w:bookmarkEnd w:id="5"/>
    </w:p>
    <w:p w14:paraId="53FC45BE" w14:textId="77777777" w:rsidR="008224B0" w:rsidRPr="00463213" w:rsidRDefault="008224B0" w:rsidP="00B06E10">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Age UK is established on certain principles that guide the services they provide to the elderly in UK.</w:t>
      </w:r>
    </w:p>
    <w:p w14:paraId="100C7E04" w14:textId="77777777" w:rsidR="00463213" w:rsidRPr="00463213" w:rsidRDefault="008224B0" w:rsidP="00B06E10">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 xml:space="preserve">Age </w:t>
      </w:r>
      <w:r w:rsidR="00D64752" w:rsidRPr="00463213">
        <w:rPr>
          <w:rFonts w:ascii="Times New Roman" w:hAnsi="Times New Roman" w:cs="Times New Roman"/>
          <w:sz w:val="24"/>
          <w:szCs w:val="24"/>
          <w:u w:val="single"/>
        </w:rPr>
        <w:t>Equality</w:t>
      </w:r>
      <w:r w:rsidR="00D64752" w:rsidRPr="00463213">
        <w:rPr>
          <w:rFonts w:ascii="Times New Roman" w:hAnsi="Times New Roman" w:cs="Times New Roman"/>
          <w:sz w:val="24"/>
          <w:szCs w:val="24"/>
        </w:rPr>
        <w:t xml:space="preserve">; The principle of ageism equality asserts that the elderly people should not be treated with bias because of their ages  but deserve much respect and  honour .This principle suggests that elderly people should not be subjected to stereotypic attitudes .They should be treated equally like people of </w:t>
      </w:r>
      <w:r w:rsidR="00463213" w:rsidRPr="00463213">
        <w:rPr>
          <w:rFonts w:ascii="Times New Roman" w:hAnsi="Times New Roman" w:cs="Times New Roman"/>
          <w:sz w:val="24"/>
          <w:szCs w:val="24"/>
        </w:rPr>
        <w:t>normal ages(Age UK ,2021).</w:t>
      </w:r>
    </w:p>
    <w:p w14:paraId="4A4B19D2" w14:textId="39885531" w:rsidR="008224B0" w:rsidRPr="00463213" w:rsidRDefault="00463213" w:rsidP="00B06E10">
      <w:pPr>
        <w:spacing w:after="0" w:line="360" w:lineRule="auto"/>
        <w:jc w:val="both"/>
        <w:rPr>
          <w:rFonts w:ascii="Times New Roman" w:hAnsi="Times New Roman" w:cs="Times New Roman"/>
          <w:sz w:val="24"/>
          <w:szCs w:val="24"/>
          <w:lang w:val="en-US"/>
        </w:rPr>
      </w:pPr>
      <w:r w:rsidRPr="00463213">
        <w:rPr>
          <w:rFonts w:ascii="Times New Roman" w:hAnsi="Times New Roman" w:cs="Times New Roman"/>
          <w:sz w:val="24"/>
          <w:szCs w:val="24"/>
          <w:u w:val="single"/>
        </w:rPr>
        <w:t xml:space="preserve"> </w:t>
      </w:r>
      <w:r w:rsidR="008224B0" w:rsidRPr="00463213">
        <w:rPr>
          <w:rFonts w:ascii="Times New Roman" w:hAnsi="Times New Roman" w:cs="Times New Roman"/>
          <w:sz w:val="24"/>
          <w:szCs w:val="24"/>
          <w:u w:val="single"/>
        </w:rPr>
        <w:t xml:space="preserve">Human </w:t>
      </w:r>
      <w:r w:rsidR="00D64752" w:rsidRPr="00463213">
        <w:rPr>
          <w:rFonts w:ascii="Times New Roman" w:hAnsi="Times New Roman" w:cs="Times New Roman"/>
          <w:sz w:val="24"/>
          <w:szCs w:val="24"/>
          <w:u w:val="single"/>
        </w:rPr>
        <w:t>Rights</w:t>
      </w:r>
      <w:r w:rsidR="00D64752" w:rsidRPr="00463213">
        <w:rPr>
          <w:rFonts w:ascii="Times New Roman" w:hAnsi="Times New Roman" w:cs="Times New Roman"/>
          <w:sz w:val="24"/>
          <w:szCs w:val="24"/>
        </w:rPr>
        <w:t xml:space="preserve">; </w:t>
      </w:r>
      <w:r w:rsidR="001D6B41">
        <w:rPr>
          <w:rFonts w:ascii="Times New Roman" w:hAnsi="Times New Roman" w:cs="Times New Roman"/>
          <w:sz w:val="24"/>
          <w:szCs w:val="24"/>
        </w:rPr>
        <w:t>T</w:t>
      </w:r>
      <w:r w:rsidR="00D64752" w:rsidRPr="00463213">
        <w:rPr>
          <w:rFonts w:ascii="Times New Roman" w:hAnsi="Times New Roman" w:cs="Times New Roman"/>
          <w:sz w:val="24"/>
          <w:szCs w:val="24"/>
        </w:rPr>
        <w:t>his principle proposes that the elderly also have human rights which should not be breached at all times when offering care services to them. Therefore this principle suggests that whenever the rights of the elderly in care are abused, then this provides them with a redress.</w:t>
      </w:r>
    </w:p>
    <w:p w14:paraId="3E2A7A3C" w14:textId="0F44E42C" w:rsidR="008224B0" w:rsidRPr="00463213" w:rsidRDefault="008224B0"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lastRenderedPageBreak/>
        <w:t xml:space="preserve">Age friendly </w:t>
      </w:r>
      <w:r w:rsidR="00EA4644" w:rsidRPr="00463213">
        <w:rPr>
          <w:rFonts w:ascii="Times New Roman" w:hAnsi="Times New Roman" w:cs="Times New Roman"/>
          <w:sz w:val="24"/>
          <w:szCs w:val="24"/>
          <w:u w:val="single"/>
        </w:rPr>
        <w:t>government</w:t>
      </w:r>
      <w:r w:rsidR="00EA4644" w:rsidRPr="00463213">
        <w:rPr>
          <w:rFonts w:ascii="Times New Roman" w:hAnsi="Times New Roman" w:cs="Times New Roman"/>
          <w:sz w:val="24"/>
          <w:szCs w:val="24"/>
        </w:rPr>
        <w:t>:</w:t>
      </w:r>
      <w:r w:rsidR="00D64752" w:rsidRPr="00463213">
        <w:rPr>
          <w:rFonts w:ascii="Times New Roman" w:hAnsi="Times New Roman" w:cs="Times New Roman"/>
          <w:sz w:val="24"/>
          <w:szCs w:val="24"/>
        </w:rPr>
        <w:t xml:space="preserve"> </w:t>
      </w:r>
      <w:r w:rsidR="00155CAC">
        <w:rPr>
          <w:rFonts w:ascii="Times New Roman" w:hAnsi="Times New Roman" w:cs="Times New Roman"/>
          <w:sz w:val="24"/>
          <w:szCs w:val="24"/>
        </w:rPr>
        <w:t>T</w:t>
      </w:r>
      <w:r w:rsidR="00155CAC" w:rsidRPr="00463213">
        <w:rPr>
          <w:rFonts w:ascii="Times New Roman" w:hAnsi="Times New Roman" w:cs="Times New Roman"/>
          <w:sz w:val="24"/>
          <w:szCs w:val="24"/>
        </w:rPr>
        <w:t>his principle</w:t>
      </w:r>
      <w:r w:rsidR="00D64752" w:rsidRPr="00463213">
        <w:rPr>
          <w:rFonts w:ascii="Times New Roman" w:hAnsi="Times New Roman" w:cs="Times New Roman"/>
          <w:sz w:val="24"/>
          <w:szCs w:val="24"/>
        </w:rPr>
        <w:t xml:space="preserve"> suggests that the government should adopt a participatory approach to make the people age well in </w:t>
      </w:r>
      <w:r w:rsidR="00EA4644" w:rsidRPr="00463213">
        <w:rPr>
          <w:rFonts w:ascii="Times New Roman" w:hAnsi="Times New Roman" w:cs="Times New Roman"/>
          <w:sz w:val="24"/>
          <w:szCs w:val="24"/>
        </w:rPr>
        <w:t>UK. A</w:t>
      </w:r>
      <w:r w:rsidR="00DA5535" w:rsidRPr="00463213">
        <w:rPr>
          <w:rFonts w:ascii="Times New Roman" w:hAnsi="Times New Roman" w:cs="Times New Roman"/>
          <w:sz w:val="24"/>
          <w:szCs w:val="24"/>
        </w:rPr>
        <w:t xml:space="preserve"> participatory approach means that every elderly person in UK should be able to voice his or her issues </w:t>
      </w:r>
      <w:r w:rsidR="00155CAC" w:rsidRPr="00463213">
        <w:rPr>
          <w:rFonts w:ascii="Times New Roman" w:hAnsi="Times New Roman" w:cs="Times New Roman"/>
          <w:sz w:val="24"/>
          <w:szCs w:val="24"/>
        </w:rPr>
        <w:t>affecting daily</w:t>
      </w:r>
      <w:r w:rsidR="00DA5535" w:rsidRPr="00463213">
        <w:rPr>
          <w:rFonts w:ascii="Times New Roman" w:hAnsi="Times New Roman" w:cs="Times New Roman"/>
          <w:sz w:val="24"/>
          <w:szCs w:val="24"/>
        </w:rPr>
        <w:t xml:space="preserve"> lives and get </w:t>
      </w:r>
      <w:r w:rsidR="00463213" w:rsidRPr="00463213">
        <w:rPr>
          <w:rFonts w:ascii="Times New Roman" w:hAnsi="Times New Roman" w:cs="Times New Roman"/>
          <w:sz w:val="24"/>
          <w:szCs w:val="24"/>
        </w:rPr>
        <w:t xml:space="preserve">a solution that can help </w:t>
      </w:r>
      <w:r w:rsidR="00155CAC" w:rsidRPr="00463213">
        <w:rPr>
          <w:rFonts w:ascii="Times New Roman" w:hAnsi="Times New Roman" w:cs="Times New Roman"/>
          <w:sz w:val="24"/>
          <w:szCs w:val="24"/>
        </w:rPr>
        <w:t>them (</w:t>
      </w:r>
      <w:r w:rsidR="00463213" w:rsidRPr="00463213">
        <w:rPr>
          <w:rFonts w:ascii="Times New Roman" w:hAnsi="Times New Roman" w:cs="Times New Roman"/>
          <w:sz w:val="24"/>
          <w:szCs w:val="24"/>
        </w:rPr>
        <w:t>Age UK ,2021).</w:t>
      </w:r>
    </w:p>
    <w:p w14:paraId="7EA02DAE" w14:textId="61EF6CF3" w:rsidR="008224B0" w:rsidRPr="00463213" w:rsidRDefault="008224B0"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 xml:space="preserve">Information and </w:t>
      </w:r>
      <w:r w:rsidR="00DA5535" w:rsidRPr="00463213">
        <w:rPr>
          <w:rFonts w:ascii="Times New Roman" w:hAnsi="Times New Roman" w:cs="Times New Roman"/>
          <w:sz w:val="24"/>
          <w:szCs w:val="24"/>
          <w:u w:val="single"/>
        </w:rPr>
        <w:t>advisory</w:t>
      </w:r>
      <w:r w:rsidR="00F8247A">
        <w:rPr>
          <w:rFonts w:ascii="Times New Roman" w:hAnsi="Times New Roman" w:cs="Times New Roman"/>
          <w:sz w:val="24"/>
          <w:szCs w:val="24"/>
        </w:rPr>
        <w:t>:</w:t>
      </w:r>
      <w:r w:rsidR="00DA5535" w:rsidRPr="00463213">
        <w:rPr>
          <w:rFonts w:ascii="Times New Roman" w:hAnsi="Times New Roman" w:cs="Times New Roman"/>
          <w:sz w:val="24"/>
          <w:szCs w:val="24"/>
        </w:rPr>
        <w:t xml:space="preserve"> This principle asserts that the elderly should have autonomy to make decisions on anything regarding their lives and that they should be able to obtain any advisory services that can make this better.</w:t>
      </w:r>
    </w:p>
    <w:p w14:paraId="62055CE7" w14:textId="7B3532A0" w:rsidR="00DA5535" w:rsidRDefault="00DA5535"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Principle of shaping public services:</w:t>
      </w:r>
      <w:r w:rsidRPr="00463213">
        <w:rPr>
          <w:rFonts w:ascii="Times New Roman" w:hAnsi="Times New Roman" w:cs="Times New Roman"/>
          <w:sz w:val="24"/>
          <w:szCs w:val="24"/>
        </w:rPr>
        <w:t xml:space="preserve"> </w:t>
      </w:r>
      <w:r w:rsidR="00555BF9">
        <w:rPr>
          <w:rFonts w:ascii="Times New Roman" w:hAnsi="Times New Roman" w:cs="Times New Roman"/>
          <w:sz w:val="24"/>
          <w:szCs w:val="24"/>
        </w:rPr>
        <w:t>T</w:t>
      </w:r>
      <w:r w:rsidRPr="00463213">
        <w:rPr>
          <w:rFonts w:ascii="Times New Roman" w:hAnsi="Times New Roman" w:cs="Times New Roman"/>
          <w:sz w:val="24"/>
          <w:szCs w:val="24"/>
        </w:rPr>
        <w:t>his principle suggests that the government should tailor public services to meet the needs of the ageing population. It should ensure that the ageing population fits in.</w:t>
      </w:r>
    </w:p>
    <w:p w14:paraId="03C88CFD" w14:textId="77777777" w:rsidR="00F53230" w:rsidRPr="00463213" w:rsidRDefault="00F53230" w:rsidP="00D55F6E">
      <w:pPr>
        <w:spacing w:after="0" w:line="360" w:lineRule="auto"/>
        <w:jc w:val="both"/>
        <w:rPr>
          <w:rFonts w:ascii="Times New Roman" w:hAnsi="Times New Roman" w:cs="Times New Roman"/>
          <w:sz w:val="24"/>
          <w:szCs w:val="24"/>
        </w:rPr>
      </w:pPr>
    </w:p>
    <w:p w14:paraId="02C9EAF4" w14:textId="77777777" w:rsidR="0092211E" w:rsidRPr="00463213" w:rsidRDefault="0092211E" w:rsidP="00D55F6E">
      <w:pPr>
        <w:pStyle w:val="Heading2"/>
        <w:spacing w:before="0" w:line="360" w:lineRule="auto"/>
        <w:jc w:val="both"/>
        <w:rPr>
          <w:rFonts w:ascii="Times New Roman" w:hAnsi="Times New Roman" w:cs="Times New Roman"/>
          <w:b/>
          <w:color w:val="auto"/>
        </w:rPr>
      </w:pPr>
      <w:bookmarkStart w:id="6" w:name="_Toc69039539"/>
      <w:bookmarkStart w:id="7" w:name="_Toc69931507"/>
      <w:r w:rsidRPr="00463213">
        <w:rPr>
          <w:rFonts w:ascii="Times New Roman" w:hAnsi="Times New Roman" w:cs="Times New Roman"/>
          <w:b/>
          <w:color w:val="auto"/>
        </w:rPr>
        <w:t>P</w:t>
      </w:r>
      <w:r w:rsidR="00963FCF" w:rsidRPr="00463213">
        <w:rPr>
          <w:rFonts w:ascii="Times New Roman" w:hAnsi="Times New Roman" w:cs="Times New Roman"/>
          <w:b/>
          <w:color w:val="auto"/>
        </w:rPr>
        <w:t>olicy positions of</w:t>
      </w:r>
      <w:r w:rsidRPr="00463213">
        <w:rPr>
          <w:rFonts w:ascii="Times New Roman" w:hAnsi="Times New Roman" w:cs="Times New Roman"/>
          <w:b/>
          <w:color w:val="auto"/>
        </w:rPr>
        <w:t xml:space="preserve"> Age UK</w:t>
      </w:r>
      <w:bookmarkEnd w:id="6"/>
      <w:bookmarkEnd w:id="7"/>
    </w:p>
    <w:p w14:paraId="17474EBC" w14:textId="77777777" w:rsidR="0092211E" w:rsidRPr="00463213" w:rsidRDefault="0092211E" w:rsidP="00D55F6E">
      <w:pPr>
        <w:pStyle w:val="Heading3"/>
        <w:spacing w:before="0" w:line="360" w:lineRule="auto"/>
        <w:jc w:val="both"/>
        <w:rPr>
          <w:rFonts w:ascii="Times New Roman" w:hAnsi="Times New Roman" w:cs="Times New Roman"/>
        </w:rPr>
      </w:pPr>
      <w:bookmarkStart w:id="8" w:name="_Toc69039540"/>
      <w:bookmarkStart w:id="9" w:name="_Toc69931508"/>
      <w:r w:rsidRPr="00463213">
        <w:rPr>
          <w:rFonts w:ascii="Times New Roman" w:hAnsi="Times New Roman" w:cs="Times New Roman"/>
        </w:rPr>
        <w:t>Money Matters</w:t>
      </w:r>
      <w:bookmarkEnd w:id="8"/>
      <w:bookmarkEnd w:id="9"/>
    </w:p>
    <w:p w14:paraId="25A44FB4" w14:textId="5F85FFA9" w:rsidR="00963FCF" w:rsidRPr="00463213" w:rsidRDefault="00963FCF"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Policy of Consumers</w:t>
      </w:r>
      <w:r w:rsidR="003D4A99">
        <w:rPr>
          <w:rFonts w:ascii="Times New Roman" w:hAnsi="Times New Roman" w:cs="Times New Roman"/>
          <w:sz w:val="24"/>
          <w:szCs w:val="24"/>
        </w:rPr>
        <w:t>:</w:t>
      </w:r>
      <w:r w:rsidRPr="00463213">
        <w:rPr>
          <w:rFonts w:ascii="Times New Roman" w:hAnsi="Times New Roman" w:cs="Times New Roman"/>
          <w:sz w:val="24"/>
          <w:szCs w:val="24"/>
        </w:rPr>
        <w:t xml:space="preserve"> </w:t>
      </w:r>
      <w:r w:rsidR="006912E5">
        <w:rPr>
          <w:rFonts w:ascii="Times New Roman" w:hAnsi="Times New Roman" w:cs="Times New Roman"/>
          <w:sz w:val="24"/>
          <w:szCs w:val="24"/>
        </w:rPr>
        <w:t>T</w:t>
      </w:r>
      <w:r w:rsidRPr="00463213">
        <w:rPr>
          <w:rFonts w:ascii="Times New Roman" w:hAnsi="Times New Roman" w:cs="Times New Roman"/>
          <w:sz w:val="24"/>
          <w:szCs w:val="24"/>
        </w:rPr>
        <w:t xml:space="preserve">his policy asserts that competitive markets should offer fair prices of goods and services to the elderly people in UK. This means that these markets should have provisions whereby the people of later age can easily make decisions on their preferences of goods and services and this </w:t>
      </w:r>
      <w:r w:rsidR="00050C75">
        <w:rPr>
          <w:rFonts w:ascii="Times New Roman" w:hAnsi="Times New Roman" w:cs="Times New Roman"/>
          <w:sz w:val="24"/>
          <w:szCs w:val="24"/>
        </w:rPr>
        <w:t>corresponding</w:t>
      </w:r>
      <w:r w:rsidRPr="00463213">
        <w:rPr>
          <w:rFonts w:ascii="Times New Roman" w:hAnsi="Times New Roman" w:cs="Times New Roman"/>
          <w:sz w:val="24"/>
          <w:szCs w:val="24"/>
        </w:rPr>
        <w:t xml:space="preserve"> with the principle of reshaping public services. The organizations that regulate competition are controlled by the government and therefore should work to satisfy the demands of the elderly.</w:t>
      </w:r>
    </w:p>
    <w:p w14:paraId="2B9268DC" w14:textId="77777777" w:rsidR="0092211E" w:rsidRPr="00463213" w:rsidRDefault="00963FCF"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Vulnerability of Consumer;</w:t>
      </w:r>
      <w:r w:rsidRPr="00463213">
        <w:rPr>
          <w:rFonts w:ascii="Times New Roman" w:hAnsi="Times New Roman" w:cs="Times New Roman"/>
          <w:sz w:val="24"/>
          <w:szCs w:val="24"/>
        </w:rPr>
        <w:t xml:space="preserve"> The regulators of food producing firms should ensure that they supply goods which ensure well-being of the elderly owing to the fact that most of the people of later age end to be </w:t>
      </w:r>
      <w:r w:rsidR="008130DB" w:rsidRPr="00463213">
        <w:rPr>
          <w:rFonts w:ascii="Times New Roman" w:hAnsi="Times New Roman" w:cs="Times New Roman"/>
          <w:sz w:val="24"/>
          <w:szCs w:val="24"/>
        </w:rPr>
        <w:t>vulnerable. The</w:t>
      </w:r>
      <w:r w:rsidRPr="00463213">
        <w:rPr>
          <w:rFonts w:ascii="Times New Roman" w:hAnsi="Times New Roman" w:cs="Times New Roman"/>
          <w:sz w:val="24"/>
          <w:szCs w:val="24"/>
        </w:rPr>
        <w:t xml:space="preserve"> products released for consumption by the elderly people should be able to promote their</w:t>
      </w:r>
      <w:r w:rsidR="008130DB" w:rsidRPr="00463213">
        <w:rPr>
          <w:rFonts w:ascii="Times New Roman" w:hAnsi="Times New Roman" w:cs="Times New Roman"/>
          <w:sz w:val="24"/>
          <w:szCs w:val="24"/>
        </w:rPr>
        <w:t xml:space="preserve"> resilience and welfare.</w:t>
      </w:r>
    </w:p>
    <w:p w14:paraId="2ACD89CE" w14:textId="7BC324DF" w:rsidR="008130DB" w:rsidRPr="00463213" w:rsidRDefault="008130DB"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Financial Inclusion:</w:t>
      </w:r>
      <w:r w:rsidRPr="00463213">
        <w:rPr>
          <w:rFonts w:ascii="Times New Roman" w:hAnsi="Times New Roman" w:cs="Times New Roman"/>
          <w:sz w:val="24"/>
          <w:szCs w:val="24"/>
        </w:rPr>
        <w:t xml:space="preserve"> The elderly in UK should be </w:t>
      </w:r>
      <w:r w:rsidR="00D60141">
        <w:rPr>
          <w:rFonts w:ascii="Times New Roman" w:hAnsi="Times New Roman" w:cs="Times New Roman"/>
          <w:sz w:val="24"/>
          <w:szCs w:val="24"/>
        </w:rPr>
        <w:t>granted</w:t>
      </w:r>
      <w:r w:rsidRPr="00463213">
        <w:rPr>
          <w:rFonts w:ascii="Times New Roman" w:hAnsi="Times New Roman" w:cs="Times New Roman"/>
          <w:sz w:val="24"/>
          <w:szCs w:val="24"/>
        </w:rPr>
        <w:t xml:space="preserve"> fair and safe financial services wh</w:t>
      </w:r>
      <w:r w:rsidR="00F840AA">
        <w:rPr>
          <w:rFonts w:ascii="Times New Roman" w:hAnsi="Times New Roman" w:cs="Times New Roman"/>
          <w:sz w:val="24"/>
          <w:szCs w:val="24"/>
        </w:rPr>
        <w:t>ose</w:t>
      </w:r>
      <w:r w:rsidRPr="00463213">
        <w:rPr>
          <w:rFonts w:ascii="Times New Roman" w:hAnsi="Times New Roman" w:cs="Times New Roman"/>
          <w:sz w:val="24"/>
          <w:szCs w:val="24"/>
        </w:rPr>
        <w:t xml:space="preserve"> access is easy. They should be protected against any kind of financial risk like fraud as </w:t>
      </w:r>
      <w:r w:rsidR="00E6505E">
        <w:rPr>
          <w:rFonts w:ascii="Times New Roman" w:hAnsi="Times New Roman" w:cs="Times New Roman"/>
          <w:sz w:val="24"/>
          <w:szCs w:val="24"/>
        </w:rPr>
        <w:t>it</w:t>
      </w:r>
      <w:r w:rsidRPr="00463213">
        <w:rPr>
          <w:rFonts w:ascii="Times New Roman" w:hAnsi="Times New Roman" w:cs="Times New Roman"/>
          <w:sz w:val="24"/>
          <w:szCs w:val="24"/>
        </w:rPr>
        <w:t xml:space="preserve"> could have a negative impact on their psychological health.</w:t>
      </w:r>
    </w:p>
    <w:p w14:paraId="2A2C5B0F" w14:textId="30761692" w:rsidR="008130DB" w:rsidRPr="00463213" w:rsidRDefault="008130DB"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 xml:space="preserve">The financial </w:t>
      </w:r>
      <w:r w:rsidR="001068E2" w:rsidRPr="00463213">
        <w:rPr>
          <w:rFonts w:ascii="Times New Roman" w:hAnsi="Times New Roman" w:cs="Times New Roman"/>
          <w:sz w:val="24"/>
          <w:szCs w:val="24"/>
          <w:u w:val="single"/>
        </w:rPr>
        <w:t>entitlements:</w:t>
      </w:r>
      <w:r w:rsidRPr="00463213">
        <w:rPr>
          <w:rFonts w:ascii="Times New Roman" w:hAnsi="Times New Roman" w:cs="Times New Roman"/>
          <w:sz w:val="24"/>
          <w:szCs w:val="24"/>
        </w:rPr>
        <w:t xml:space="preserve"> </w:t>
      </w:r>
      <w:r w:rsidR="00410424">
        <w:rPr>
          <w:rFonts w:ascii="Times New Roman" w:hAnsi="Times New Roman" w:cs="Times New Roman"/>
          <w:sz w:val="24"/>
          <w:szCs w:val="24"/>
        </w:rPr>
        <w:t>T</w:t>
      </w:r>
      <w:r w:rsidRPr="00463213">
        <w:rPr>
          <w:rFonts w:ascii="Times New Roman" w:hAnsi="Times New Roman" w:cs="Times New Roman"/>
          <w:sz w:val="24"/>
          <w:szCs w:val="24"/>
        </w:rPr>
        <w:t xml:space="preserve">he welfare that deals with compensations and benefits for the elderly should ensure they receive enough disposable income at retirement age because most of the </w:t>
      </w:r>
      <w:r w:rsidR="00FE6065" w:rsidRPr="00463213">
        <w:rPr>
          <w:rFonts w:ascii="Times New Roman" w:hAnsi="Times New Roman" w:cs="Times New Roman"/>
          <w:sz w:val="24"/>
          <w:szCs w:val="24"/>
        </w:rPr>
        <w:t>elderly are</w:t>
      </w:r>
      <w:r w:rsidR="001068E2">
        <w:rPr>
          <w:rFonts w:ascii="Times New Roman" w:hAnsi="Times New Roman" w:cs="Times New Roman"/>
          <w:sz w:val="24"/>
          <w:szCs w:val="24"/>
        </w:rPr>
        <w:t xml:space="preserve"> </w:t>
      </w:r>
      <w:r w:rsidRPr="00463213">
        <w:rPr>
          <w:rFonts w:ascii="Times New Roman" w:hAnsi="Times New Roman" w:cs="Times New Roman"/>
          <w:sz w:val="24"/>
          <w:szCs w:val="24"/>
        </w:rPr>
        <w:t>not working. Just in case there are any working, then the systems should ensure that they receive enough compensation as well.</w:t>
      </w:r>
    </w:p>
    <w:p w14:paraId="7E23CE11" w14:textId="417E7D13" w:rsidR="00A74078" w:rsidRPr="00A74078" w:rsidRDefault="00D307ED" w:rsidP="00A74078">
      <w:pPr>
        <w:pStyle w:val="Heading3"/>
        <w:spacing w:before="0" w:line="360" w:lineRule="auto"/>
        <w:jc w:val="both"/>
        <w:rPr>
          <w:rFonts w:ascii="Times New Roman" w:hAnsi="Times New Roman" w:cs="Times New Roman"/>
        </w:rPr>
      </w:pPr>
      <w:bookmarkStart w:id="10" w:name="_Toc69039541"/>
      <w:bookmarkStart w:id="11" w:name="_Toc69931509"/>
      <w:r w:rsidRPr="00463213">
        <w:rPr>
          <w:rFonts w:ascii="Times New Roman" w:hAnsi="Times New Roman" w:cs="Times New Roman"/>
        </w:rPr>
        <w:lastRenderedPageBreak/>
        <w:t>Health and Well being</w:t>
      </w:r>
      <w:bookmarkEnd w:id="10"/>
      <w:bookmarkEnd w:id="11"/>
    </w:p>
    <w:p w14:paraId="6D8BD938" w14:textId="6EBB5E5F" w:rsidR="00D307ED" w:rsidRPr="00463213" w:rsidRDefault="00D307ED"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Ageing in a better way</w:t>
      </w:r>
      <w:r w:rsidR="000E732D">
        <w:rPr>
          <w:rFonts w:ascii="Times New Roman" w:hAnsi="Times New Roman" w:cs="Times New Roman"/>
          <w:sz w:val="24"/>
          <w:szCs w:val="24"/>
          <w:u w:val="single"/>
        </w:rPr>
        <w:t>:</w:t>
      </w:r>
      <w:r w:rsidRPr="00463213">
        <w:rPr>
          <w:rFonts w:ascii="Times New Roman" w:hAnsi="Times New Roman" w:cs="Times New Roman"/>
          <w:sz w:val="24"/>
          <w:szCs w:val="24"/>
        </w:rPr>
        <w:t xml:space="preserve"> </w:t>
      </w:r>
      <w:r w:rsidR="00C70D03">
        <w:rPr>
          <w:rFonts w:ascii="Times New Roman" w:hAnsi="Times New Roman" w:cs="Times New Roman"/>
          <w:sz w:val="24"/>
          <w:szCs w:val="24"/>
        </w:rPr>
        <w:t>T</w:t>
      </w:r>
      <w:r w:rsidRPr="00463213">
        <w:rPr>
          <w:rFonts w:ascii="Times New Roman" w:hAnsi="Times New Roman" w:cs="Times New Roman"/>
          <w:sz w:val="24"/>
          <w:szCs w:val="24"/>
        </w:rPr>
        <w:t xml:space="preserve">his policy asserts that a culture of health prevention should be incorporated in public policy as the causes of bad health to the elderly are addressed to ensure that the elderly age well </w:t>
      </w:r>
      <w:r w:rsidR="00332E3F">
        <w:rPr>
          <w:rFonts w:ascii="Times New Roman" w:hAnsi="Times New Roman" w:cs="Times New Roman"/>
          <w:sz w:val="24"/>
          <w:szCs w:val="24"/>
        </w:rPr>
        <w:t xml:space="preserve">be </w:t>
      </w:r>
      <w:r w:rsidRPr="00463213">
        <w:rPr>
          <w:rFonts w:ascii="Times New Roman" w:hAnsi="Times New Roman" w:cs="Times New Roman"/>
          <w:sz w:val="24"/>
          <w:szCs w:val="24"/>
        </w:rPr>
        <w:t>in good health. These policies should also consider the psychological and physical health attributes of health.</w:t>
      </w:r>
    </w:p>
    <w:p w14:paraId="29191A4E" w14:textId="5F6CE1D7" w:rsidR="00D307ED" w:rsidRPr="00463213" w:rsidRDefault="00D307ED"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Caregivers</w:t>
      </w:r>
      <w:r w:rsidR="000E732D">
        <w:rPr>
          <w:rFonts w:ascii="Times New Roman" w:hAnsi="Times New Roman" w:cs="Times New Roman"/>
          <w:sz w:val="24"/>
          <w:szCs w:val="24"/>
          <w:u w:val="single"/>
        </w:rPr>
        <w:t>:</w:t>
      </w:r>
      <w:r w:rsidRPr="00463213">
        <w:rPr>
          <w:rFonts w:ascii="Times New Roman" w:hAnsi="Times New Roman" w:cs="Times New Roman"/>
          <w:sz w:val="24"/>
          <w:szCs w:val="24"/>
        </w:rPr>
        <w:t xml:space="preserve"> </w:t>
      </w:r>
      <w:r w:rsidR="00364577">
        <w:rPr>
          <w:rFonts w:ascii="Times New Roman" w:hAnsi="Times New Roman" w:cs="Times New Roman"/>
          <w:sz w:val="24"/>
          <w:szCs w:val="24"/>
        </w:rPr>
        <w:t>T</w:t>
      </w:r>
      <w:r w:rsidRPr="00463213">
        <w:rPr>
          <w:rFonts w:ascii="Times New Roman" w:hAnsi="Times New Roman" w:cs="Times New Roman"/>
          <w:sz w:val="24"/>
          <w:szCs w:val="24"/>
        </w:rPr>
        <w:t>he society should not expect that care givers should sacrifice their lives to satisfy the needs of the elderly. Instead the society should support the care givers in all ways as they discharge their duties to ensure their wellbeing is also secured.</w:t>
      </w:r>
    </w:p>
    <w:p w14:paraId="4312EE8A" w14:textId="4FF78F56" w:rsidR="00D307ED" w:rsidRPr="00463213" w:rsidRDefault="00D307ED"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Improving the health care</w:t>
      </w:r>
      <w:r w:rsidR="000E732D">
        <w:rPr>
          <w:rFonts w:ascii="Times New Roman" w:hAnsi="Times New Roman" w:cs="Times New Roman"/>
          <w:sz w:val="24"/>
          <w:szCs w:val="24"/>
          <w:u w:val="single"/>
        </w:rPr>
        <w:t>:</w:t>
      </w:r>
      <w:r w:rsidRPr="00463213">
        <w:rPr>
          <w:rFonts w:ascii="Times New Roman" w:hAnsi="Times New Roman" w:cs="Times New Roman"/>
          <w:sz w:val="24"/>
          <w:szCs w:val="24"/>
          <w:u w:val="single"/>
        </w:rPr>
        <w:t xml:space="preserve"> </w:t>
      </w:r>
      <w:r w:rsidR="009D0F76">
        <w:rPr>
          <w:rFonts w:ascii="Times New Roman" w:hAnsi="Times New Roman" w:cs="Times New Roman"/>
          <w:sz w:val="24"/>
          <w:szCs w:val="24"/>
        </w:rPr>
        <w:t>T</w:t>
      </w:r>
      <w:r w:rsidRPr="00463213">
        <w:rPr>
          <w:rFonts w:ascii="Times New Roman" w:hAnsi="Times New Roman" w:cs="Times New Roman"/>
          <w:sz w:val="24"/>
          <w:szCs w:val="24"/>
        </w:rPr>
        <w:t>he elderly people should receive the best health care that is not biased and provides patient cantered care. This is the only way to ensure that the wellbeing of the elderly is secured.</w:t>
      </w:r>
    </w:p>
    <w:p w14:paraId="4855F38E" w14:textId="060AB48D" w:rsidR="00D307ED" w:rsidRPr="00463213" w:rsidRDefault="009B2690"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Well living with dementia</w:t>
      </w:r>
      <w:r w:rsidR="000E732D">
        <w:rPr>
          <w:rFonts w:ascii="Times New Roman" w:hAnsi="Times New Roman" w:cs="Times New Roman"/>
          <w:sz w:val="24"/>
          <w:szCs w:val="24"/>
          <w:u w:val="single"/>
        </w:rPr>
        <w:t>:</w:t>
      </w:r>
      <w:r w:rsidRPr="00463213">
        <w:rPr>
          <w:rFonts w:ascii="Times New Roman" w:hAnsi="Times New Roman" w:cs="Times New Roman"/>
          <w:sz w:val="24"/>
          <w:szCs w:val="24"/>
        </w:rPr>
        <w:t xml:space="preserve"> </w:t>
      </w:r>
      <w:r w:rsidR="009D0F76">
        <w:rPr>
          <w:rFonts w:ascii="Times New Roman" w:hAnsi="Times New Roman" w:cs="Times New Roman"/>
          <w:sz w:val="24"/>
          <w:szCs w:val="24"/>
        </w:rPr>
        <w:t>E</w:t>
      </w:r>
      <w:r w:rsidRPr="00463213">
        <w:rPr>
          <w:rFonts w:ascii="Times New Roman" w:hAnsi="Times New Roman" w:cs="Times New Roman"/>
          <w:sz w:val="24"/>
          <w:szCs w:val="24"/>
        </w:rPr>
        <w:t>very elderly person living with dementia should receive enough support from care givers and be allowed to participate in the society. They should have a good care from diagnosis stage to the point of end of life care.</w:t>
      </w:r>
    </w:p>
    <w:p w14:paraId="246D7D1B" w14:textId="399E1751" w:rsidR="00D474AA" w:rsidRPr="00463213" w:rsidRDefault="009B2690"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Mental Health and nutrition</w:t>
      </w:r>
      <w:r w:rsidR="000E732D">
        <w:rPr>
          <w:rFonts w:ascii="Times New Roman" w:hAnsi="Times New Roman" w:cs="Times New Roman"/>
          <w:sz w:val="24"/>
          <w:szCs w:val="24"/>
          <w:u w:val="single"/>
        </w:rPr>
        <w:t>:</w:t>
      </w:r>
      <w:r w:rsidRPr="00463213">
        <w:rPr>
          <w:rFonts w:ascii="Times New Roman" w:hAnsi="Times New Roman" w:cs="Times New Roman"/>
          <w:sz w:val="24"/>
          <w:szCs w:val="24"/>
        </w:rPr>
        <w:t xml:space="preserve"> </w:t>
      </w:r>
      <w:r w:rsidR="00DC51BE">
        <w:rPr>
          <w:rFonts w:ascii="Times New Roman" w:hAnsi="Times New Roman" w:cs="Times New Roman"/>
          <w:sz w:val="24"/>
          <w:szCs w:val="24"/>
        </w:rPr>
        <w:t>E</w:t>
      </w:r>
      <w:r w:rsidRPr="00463213">
        <w:rPr>
          <w:rFonts w:ascii="Times New Roman" w:hAnsi="Times New Roman" w:cs="Times New Roman"/>
          <w:sz w:val="24"/>
          <w:szCs w:val="24"/>
        </w:rPr>
        <w:t>lderly people should easily access services that will ensure that they have a good mental stature. Their mental needs must be met and there should be met and they should be able to recognize this because it adds value to their physical lives as well.</w:t>
      </w:r>
    </w:p>
    <w:p w14:paraId="2A0650BE" w14:textId="77777777" w:rsidR="005F0330" w:rsidRDefault="005F0330" w:rsidP="00D55F6E">
      <w:pPr>
        <w:pStyle w:val="Heading3"/>
        <w:spacing w:before="0" w:line="360" w:lineRule="auto"/>
        <w:jc w:val="both"/>
        <w:rPr>
          <w:rFonts w:ascii="Times New Roman" w:hAnsi="Times New Roman" w:cs="Times New Roman"/>
        </w:rPr>
      </w:pPr>
      <w:bookmarkStart w:id="12" w:name="_Toc69039542"/>
    </w:p>
    <w:p w14:paraId="17654B94" w14:textId="02E51940" w:rsidR="008412F3" w:rsidRPr="00463213" w:rsidRDefault="008412F3" w:rsidP="00D55F6E">
      <w:pPr>
        <w:pStyle w:val="Heading3"/>
        <w:spacing w:before="0" w:line="360" w:lineRule="auto"/>
        <w:jc w:val="both"/>
        <w:rPr>
          <w:rFonts w:ascii="Times New Roman" w:hAnsi="Times New Roman" w:cs="Times New Roman"/>
        </w:rPr>
      </w:pPr>
      <w:bookmarkStart w:id="13" w:name="_Toc69931510"/>
      <w:r w:rsidRPr="00463213">
        <w:rPr>
          <w:rFonts w:ascii="Times New Roman" w:hAnsi="Times New Roman" w:cs="Times New Roman"/>
        </w:rPr>
        <w:t>Support and Care Services</w:t>
      </w:r>
      <w:bookmarkEnd w:id="12"/>
      <w:bookmarkEnd w:id="13"/>
    </w:p>
    <w:p w14:paraId="24112D48" w14:textId="49E6ADD4" w:rsidR="008412F3" w:rsidRPr="00463213" w:rsidRDefault="008412F3"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Safeguarding of Adults</w:t>
      </w:r>
      <w:r w:rsidR="008818EB">
        <w:rPr>
          <w:rFonts w:ascii="Times New Roman" w:hAnsi="Times New Roman" w:cs="Times New Roman"/>
          <w:sz w:val="24"/>
          <w:szCs w:val="24"/>
          <w:u w:val="single"/>
        </w:rPr>
        <w:t>:</w:t>
      </w:r>
      <w:r w:rsidRPr="00463213">
        <w:rPr>
          <w:rFonts w:ascii="Times New Roman" w:hAnsi="Times New Roman" w:cs="Times New Roman"/>
          <w:sz w:val="24"/>
          <w:szCs w:val="24"/>
        </w:rPr>
        <w:t xml:space="preserve"> </w:t>
      </w:r>
      <w:r w:rsidR="008818EB">
        <w:rPr>
          <w:rFonts w:ascii="Times New Roman" w:hAnsi="Times New Roman" w:cs="Times New Roman"/>
          <w:sz w:val="24"/>
          <w:szCs w:val="24"/>
        </w:rPr>
        <w:t>M</w:t>
      </w:r>
      <w:r w:rsidRPr="00463213">
        <w:rPr>
          <w:rFonts w:ascii="Times New Roman" w:hAnsi="Times New Roman" w:cs="Times New Roman"/>
          <w:sz w:val="24"/>
          <w:szCs w:val="24"/>
        </w:rPr>
        <w:t>ost elderly people are normally alienated and therefore most of their rights are abused. This policy frameworks suggest that the elderly should be safeguarded to ensure their well-being is up to the desired standards. The policy on care homes suggests that the elderly who stay in care homes should get constantly in touch with their families and community to ensure that their needs are well taken care of at all times.</w:t>
      </w:r>
    </w:p>
    <w:p w14:paraId="4202E5B1" w14:textId="5FEF041F" w:rsidR="00185006" w:rsidRPr="00463213" w:rsidRDefault="00185006"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End of Life Care</w:t>
      </w:r>
      <w:r w:rsidR="008818EB">
        <w:rPr>
          <w:rFonts w:ascii="Times New Roman" w:hAnsi="Times New Roman" w:cs="Times New Roman"/>
          <w:sz w:val="24"/>
          <w:szCs w:val="24"/>
        </w:rPr>
        <w:t>:</w:t>
      </w:r>
      <w:r w:rsidRPr="00463213">
        <w:rPr>
          <w:rFonts w:ascii="Times New Roman" w:hAnsi="Times New Roman" w:cs="Times New Roman"/>
          <w:sz w:val="24"/>
          <w:szCs w:val="24"/>
        </w:rPr>
        <w:t xml:space="preserve"> </w:t>
      </w:r>
      <w:r w:rsidR="008818EB">
        <w:rPr>
          <w:rFonts w:ascii="Times New Roman" w:hAnsi="Times New Roman" w:cs="Times New Roman"/>
          <w:sz w:val="24"/>
          <w:szCs w:val="24"/>
        </w:rPr>
        <w:t>T</w:t>
      </w:r>
      <w:r w:rsidRPr="00463213">
        <w:rPr>
          <w:rFonts w:ascii="Times New Roman" w:hAnsi="Times New Roman" w:cs="Times New Roman"/>
          <w:sz w:val="24"/>
          <w:szCs w:val="24"/>
        </w:rPr>
        <w:t>his policy suggests that every elderly person living in UK has a right to choose the kind of support that he or she would like in the course palliative care to ensure that they have a pain free death in the end. The policy also suggests a way for elderly p</w:t>
      </w:r>
      <w:r w:rsidR="001F5B49">
        <w:rPr>
          <w:rFonts w:ascii="Times New Roman" w:hAnsi="Times New Roman" w:cs="Times New Roman"/>
          <w:sz w:val="24"/>
          <w:szCs w:val="24"/>
        </w:rPr>
        <w:t>ensioner</w:t>
      </w:r>
      <w:r w:rsidRPr="00463213">
        <w:rPr>
          <w:rFonts w:ascii="Times New Roman" w:hAnsi="Times New Roman" w:cs="Times New Roman"/>
          <w:sz w:val="24"/>
          <w:szCs w:val="24"/>
        </w:rPr>
        <w:t>. It suggests that the elderly p</w:t>
      </w:r>
      <w:r w:rsidR="00480AD7">
        <w:rPr>
          <w:rFonts w:ascii="Times New Roman" w:hAnsi="Times New Roman" w:cs="Times New Roman"/>
          <w:sz w:val="24"/>
          <w:szCs w:val="24"/>
        </w:rPr>
        <w:t>ensioner</w:t>
      </w:r>
      <w:r w:rsidR="001F5B49">
        <w:rPr>
          <w:rFonts w:ascii="Times New Roman" w:hAnsi="Times New Roman" w:cs="Times New Roman"/>
          <w:sz w:val="24"/>
          <w:szCs w:val="24"/>
        </w:rPr>
        <w:t>s</w:t>
      </w:r>
      <w:r w:rsidRPr="00463213">
        <w:rPr>
          <w:rFonts w:ascii="Times New Roman" w:hAnsi="Times New Roman" w:cs="Times New Roman"/>
          <w:sz w:val="24"/>
          <w:szCs w:val="24"/>
        </w:rPr>
        <w:t xml:space="preserve"> should be kept in set ups that support their access to good medication and care services as well as a way forward for them when they get released.</w:t>
      </w:r>
    </w:p>
    <w:p w14:paraId="04329C88" w14:textId="77777777" w:rsidR="00185006" w:rsidRPr="00463213" w:rsidRDefault="00185006" w:rsidP="00D55F6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Social Care Reform and Eligibility:</w:t>
      </w:r>
      <w:r w:rsidRPr="00463213">
        <w:rPr>
          <w:rFonts w:ascii="Times New Roman" w:hAnsi="Times New Roman" w:cs="Times New Roman"/>
          <w:sz w:val="24"/>
          <w:szCs w:val="24"/>
        </w:rPr>
        <w:t xml:space="preserve"> This policy stipulates that a social care system should be one that offers high quality services in terms of support to satisfy the individual needs of the </w:t>
      </w:r>
      <w:r w:rsidRPr="00463213">
        <w:rPr>
          <w:rFonts w:ascii="Times New Roman" w:hAnsi="Times New Roman" w:cs="Times New Roman"/>
          <w:sz w:val="24"/>
          <w:szCs w:val="24"/>
        </w:rPr>
        <w:lastRenderedPageBreak/>
        <w:t>elderly.</w:t>
      </w:r>
      <w:r w:rsidR="00CE5512" w:rsidRPr="00463213">
        <w:rPr>
          <w:rFonts w:ascii="Times New Roman" w:hAnsi="Times New Roman" w:cs="Times New Roman"/>
          <w:sz w:val="24"/>
          <w:szCs w:val="24"/>
        </w:rPr>
        <w:t>Therefore the eligibility of a social care should be based on its ability to deliver patient centred care.</w:t>
      </w:r>
    </w:p>
    <w:p w14:paraId="24ABD018" w14:textId="77777777" w:rsidR="00CE5512" w:rsidRPr="00463213" w:rsidRDefault="00CE5512" w:rsidP="005F0330">
      <w:pPr>
        <w:pStyle w:val="Heading3"/>
        <w:spacing w:before="0" w:line="360" w:lineRule="auto"/>
        <w:jc w:val="both"/>
        <w:rPr>
          <w:rFonts w:ascii="Times New Roman" w:hAnsi="Times New Roman" w:cs="Times New Roman"/>
        </w:rPr>
      </w:pPr>
      <w:bookmarkStart w:id="14" w:name="_Toc69039543"/>
      <w:bookmarkStart w:id="15" w:name="_Toc69931511"/>
      <w:r w:rsidRPr="00463213">
        <w:rPr>
          <w:rFonts w:ascii="Times New Roman" w:hAnsi="Times New Roman" w:cs="Times New Roman"/>
        </w:rPr>
        <w:t>Housing and Care Homes</w:t>
      </w:r>
      <w:bookmarkEnd w:id="14"/>
      <w:bookmarkEnd w:id="15"/>
    </w:p>
    <w:p w14:paraId="6E5AF585" w14:textId="77777777" w:rsidR="00CE5512" w:rsidRPr="00463213" w:rsidRDefault="00CE5512" w:rsidP="005F0330">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Communities that are age friendly:</w:t>
      </w:r>
      <w:r w:rsidRPr="00463213">
        <w:rPr>
          <w:rFonts w:ascii="Times New Roman" w:hAnsi="Times New Roman" w:cs="Times New Roman"/>
          <w:sz w:val="24"/>
          <w:szCs w:val="24"/>
        </w:rPr>
        <w:t xml:space="preserve"> The elderly should thrive in environments that are very amicable and can support the well-being of all ages without bias. No one is expected to live in fear because the police are expected to provide the necessary support services to ensure security is paramount.</w:t>
      </w:r>
    </w:p>
    <w:p w14:paraId="3289D020" w14:textId="111EE464" w:rsidR="00CE5512" w:rsidRPr="00463213" w:rsidRDefault="00CE5512" w:rsidP="005F0330">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u w:val="single"/>
        </w:rPr>
        <w:t>Designs of Housing and Homelessness of the elderly</w:t>
      </w:r>
      <w:r w:rsidR="0067206F">
        <w:rPr>
          <w:rFonts w:ascii="Times New Roman" w:hAnsi="Times New Roman" w:cs="Times New Roman"/>
          <w:sz w:val="24"/>
          <w:szCs w:val="24"/>
          <w:u w:val="single"/>
        </w:rPr>
        <w:t>:</w:t>
      </w:r>
      <w:r w:rsidR="005A76CB">
        <w:rPr>
          <w:rFonts w:ascii="Times New Roman" w:hAnsi="Times New Roman" w:cs="Times New Roman"/>
          <w:sz w:val="24"/>
          <w:szCs w:val="24"/>
          <w:u w:val="single"/>
        </w:rPr>
        <w:t xml:space="preserve"> </w:t>
      </w:r>
      <w:r w:rsidR="005A76CB">
        <w:rPr>
          <w:rFonts w:ascii="Times New Roman" w:hAnsi="Times New Roman" w:cs="Times New Roman"/>
          <w:sz w:val="24"/>
          <w:szCs w:val="24"/>
        </w:rPr>
        <w:t>T</w:t>
      </w:r>
      <w:r w:rsidRPr="00463213">
        <w:rPr>
          <w:rFonts w:ascii="Times New Roman" w:hAnsi="Times New Roman" w:cs="Times New Roman"/>
          <w:sz w:val="24"/>
          <w:szCs w:val="24"/>
        </w:rPr>
        <w:t>his policy suggests that no elderly person should be rendered homeliness and every care housing should be built in a design that adapts to the changing needs of the elderly.</w:t>
      </w:r>
    </w:p>
    <w:p w14:paraId="6C02292C" w14:textId="77777777" w:rsidR="00CE5512" w:rsidRPr="00463213" w:rsidRDefault="00CE5512" w:rsidP="005F0330">
      <w:pPr>
        <w:pStyle w:val="Heading3"/>
        <w:spacing w:before="0" w:line="360" w:lineRule="auto"/>
        <w:jc w:val="both"/>
        <w:rPr>
          <w:rFonts w:ascii="Times New Roman" w:hAnsi="Times New Roman" w:cs="Times New Roman"/>
        </w:rPr>
      </w:pPr>
      <w:bookmarkStart w:id="16" w:name="_Toc69039544"/>
      <w:bookmarkStart w:id="17" w:name="_Toc69931512"/>
      <w:r w:rsidRPr="00463213">
        <w:rPr>
          <w:rFonts w:ascii="Times New Roman" w:hAnsi="Times New Roman" w:cs="Times New Roman"/>
        </w:rPr>
        <w:t>Active Communities</w:t>
      </w:r>
      <w:bookmarkEnd w:id="16"/>
      <w:bookmarkEnd w:id="17"/>
    </w:p>
    <w:p w14:paraId="29F27D1D" w14:textId="661C9E2E" w:rsidR="00CE5512" w:rsidRDefault="00CE5512" w:rsidP="005F0330">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Employment and Digital Inclusion</w:t>
      </w:r>
      <w:r w:rsidR="005A76CB">
        <w:rPr>
          <w:rFonts w:ascii="Times New Roman" w:hAnsi="Times New Roman" w:cs="Times New Roman"/>
          <w:sz w:val="24"/>
          <w:szCs w:val="24"/>
        </w:rPr>
        <w:t>:</w:t>
      </w:r>
      <w:r w:rsidRPr="00463213">
        <w:rPr>
          <w:rFonts w:ascii="Times New Roman" w:hAnsi="Times New Roman" w:cs="Times New Roman"/>
          <w:sz w:val="24"/>
          <w:szCs w:val="24"/>
        </w:rPr>
        <w:t xml:space="preserve"> </w:t>
      </w:r>
      <w:r w:rsidR="005A76CB">
        <w:rPr>
          <w:rFonts w:ascii="Times New Roman" w:hAnsi="Times New Roman" w:cs="Times New Roman"/>
          <w:sz w:val="24"/>
          <w:szCs w:val="24"/>
        </w:rPr>
        <w:t>T</w:t>
      </w:r>
      <w:r w:rsidRPr="00463213">
        <w:rPr>
          <w:rFonts w:ascii="Times New Roman" w:hAnsi="Times New Roman" w:cs="Times New Roman"/>
          <w:sz w:val="24"/>
          <w:szCs w:val="24"/>
        </w:rPr>
        <w:t>his policy suggests that the elderly who would like to access online information should freely be allowed to do that and those of contrary opinion should be supported as well. The age of an individual should not dictate their employment and principle of fairness should prevail in the course of employment to avoid employment bias</w:t>
      </w:r>
      <w:r w:rsidR="00463213" w:rsidRPr="00463213">
        <w:rPr>
          <w:rFonts w:ascii="Times New Roman" w:hAnsi="Times New Roman" w:cs="Times New Roman"/>
          <w:sz w:val="24"/>
          <w:szCs w:val="24"/>
        </w:rPr>
        <w:t xml:space="preserve"> attributed to later age (</w:t>
      </w:r>
      <w:proofErr w:type="spellStart"/>
      <w:r w:rsidR="00463213" w:rsidRPr="00463213">
        <w:rPr>
          <w:rFonts w:ascii="Times New Roman" w:hAnsi="Times New Roman" w:cs="Times New Roman"/>
          <w:sz w:val="24"/>
          <w:szCs w:val="24"/>
        </w:rPr>
        <w:t>Saffari</w:t>
      </w:r>
      <w:proofErr w:type="spellEnd"/>
      <w:r w:rsidR="00463213" w:rsidRPr="00463213">
        <w:rPr>
          <w:rFonts w:ascii="Times New Roman" w:hAnsi="Times New Roman" w:cs="Times New Roman"/>
          <w:sz w:val="24"/>
          <w:szCs w:val="24"/>
        </w:rPr>
        <w:t>, 2018).</w:t>
      </w:r>
    </w:p>
    <w:p w14:paraId="73B79812" w14:textId="77777777" w:rsidR="005F0330" w:rsidRPr="00463213" w:rsidRDefault="005F0330" w:rsidP="005F0330">
      <w:pPr>
        <w:spacing w:after="0" w:line="360" w:lineRule="auto"/>
        <w:jc w:val="both"/>
        <w:rPr>
          <w:rFonts w:ascii="Times New Roman" w:hAnsi="Times New Roman" w:cs="Times New Roman"/>
          <w:sz w:val="24"/>
          <w:szCs w:val="24"/>
        </w:rPr>
      </w:pPr>
    </w:p>
    <w:p w14:paraId="56B68C63" w14:textId="6551CD84" w:rsidR="009E15E0" w:rsidRDefault="009E15E0" w:rsidP="005F0330">
      <w:pPr>
        <w:pStyle w:val="Heading2"/>
        <w:spacing w:before="0" w:line="360" w:lineRule="auto"/>
        <w:jc w:val="both"/>
        <w:rPr>
          <w:rFonts w:ascii="Times New Roman" w:hAnsi="Times New Roman" w:cs="Times New Roman"/>
          <w:b/>
          <w:color w:val="auto"/>
          <w:sz w:val="24"/>
          <w:szCs w:val="24"/>
        </w:rPr>
      </w:pPr>
      <w:bookmarkStart w:id="18" w:name="_Toc69039545"/>
      <w:bookmarkStart w:id="19" w:name="_Toc69931513"/>
      <w:r w:rsidRPr="00463213">
        <w:rPr>
          <w:rFonts w:ascii="Times New Roman" w:hAnsi="Times New Roman" w:cs="Times New Roman"/>
          <w:b/>
          <w:color w:val="auto"/>
          <w:sz w:val="24"/>
          <w:szCs w:val="24"/>
        </w:rPr>
        <w:t>Analysis and evaluation of the support available in Age UK in the current health &amp; social care context for meeting the needs of Mr &amp; Mrs T.</w:t>
      </w:r>
      <w:bookmarkEnd w:id="18"/>
      <w:bookmarkEnd w:id="19"/>
    </w:p>
    <w:p w14:paraId="0E463F36" w14:textId="77777777" w:rsidR="005F0330" w:rsidRPr="005F0330" w:rsidRDefault="005F0330" w:rsidP="005F0330">
      <w:pPr>
        <w:spacing w:line="360" w:lineRule="auto"/>
        <w:rPr>
          <w:sz w:val="2"/>
          <w:szCs w:val="2"/>
        </w:rPr>
      </w:pPr>
    </w:p>
    <w:p w14:paraId="34349D6A" w14:textId="66E9B830" w:rsidR="009E15E0" w:rsidRPr="00463213" w:rsidRDefault="00674664" w:rsidP="005F0330">
      <w:pPr>
        <w:spacing w:after="0" w:line="360" w:lineRule="auto"/>
        <w:jc w:val="both"/>
        <w:rPr>
          <w:rFonts w:ascii="Times New Roman" w:hAnsi="Times New Roman" w:cs="Times New Roman"/>
          <w:sz w:val="24"/>
          <w:szCs w:val="24"/>
        </w:rPr>
      </w:pPr>
      <w:r w:rsidRPr="00F50211">
        <w:rPr>
          <w:rFonts w:ascii="Times New Roman" w:hAnsi="Times New Roman" w:cs="Times New Roman"/>
          <w:color w:val="00B0F0"/>
          <w:sz w:val="24"/>
          <w:szCs w:val="24"/>
        </w:rPr>
        <w:t xml:space="preserve">Toll </w:t>
      </w:r>
      <w:r w:rsidR="001C0224" w:rsidRPr="00F50211">
        <w:rPr>
          <w:rFonts w:ascii="Times New Roman" w:hAnsi="Times New Roman" w:cs="Times New Roman"/>
          <w:color w:val="00B0F0"/>
          <w:sz w:val="24"/>
          <w:szCs w:val="24"/>
        </w:rPr>
        <w:t>free</w:t>
      </w:r>
      <w:r w:rsidRPr="00F50211">
        <w:rPr>
          <w:rFonts w:ascii="Times New Roman" w:hAnsi="Times New Roman" w:cs="Times New Roman"/>
          <w:color w:val="00B0F0"/>
          <w:sz w:val="24"/>
          <w:szCs w:val="24"/>
        </w:rPr>
        <w:t xml:space="preserve"> advisory </w:t>
      </w:r>
      <w:r w:rsidR="00D30A53" w:rsidRPr="00F50211">
        <w:rPr>
          <w:rFonts w:ascii="Times New Roman" w:hAnsi="Times New Roman" w:cs="Times New Roman"/>
          <w:color w:val="00B0F0"/>
          <w:sz w:val="24"/>
          <w:szCs w:val="24"/>
        </w:rPr>
        <w:t>Services</w:t>
      </w:r>
      <w:r w:rsidR="00D30A53" w:rsidRPr="00463213">
        <w:rPr>
          <w:rFonts w:ascii="Times New Roman" w:hAnsi="Times New Roman" w:cs="Times New Roman"/>
          <w:sz w:val="24"/>
          <w:szCs w:val="24"/>
        </w:rPr>
        <w:t>. Age</w:t>
      </w:r>
      <w:r w:rsidR="009E15E0" w:rsidRPr="00463213">
        <w:rPr>
          <w:rFonts w:ascii="Times New Roman" w:hAnsi="Times New Roman" w:cs="Times New Roman"/>
          <w:sz w:val="24"/>
          <w:szCs w:val="24"/>
        </w:rPr>
        <w:t xml:space="preserve"> UK has a </w:t>
      </w:r>
      <w:r w:rsidR="00F84595" w:rsidRPr="00463213">
        <w:rPr>
          <w:rFonts w:ascii="Times New Roman" w:hAnsi="Times New Roman" w:cs="Times New Roman"/>
          <w:sz w:val="24"/>
          <w:szCs w:val="24"/>
        </w:rPr>
        <w:t>toll-free</w:t>
      </w:r>
      <w:r w:rsidR="009E15E0" w:rsidRPr="00463213">
        <w:rPr>
          <w:rFonts w:ascii="Times New Roman" w:hAnsi="Times New Roman" w:cs="Times New Roman"/>
          <w:sz w:val="24"/>
          <w:szCs w:val="24"/>
        </w:rPr>
        <w:t xml:space="preserve"> advice line to the elderly in UK. The toll free line is available for the elderly, the care givers, friends and family of the </w:t>
      </w:r>
      <w:r w:rsidR="00E054F0" w:rsidRPr="00463213">
        <w:rPr>
          <w:rFonts w:ascii="Times New Roman" w:hAnsi="Times New Roman" w:cs="Times New Roman"/>
          <w:sz w:val="24"/>
          <w:szCs w:val="24"/>
        </w:rPr>
        <w:t>elderly (</w:t>
      </w:r>
      <w:r w:rsidR="00D74A9F" w:rsidRPr="00463213">
        <w:rPr>
          <w:rFonts w:ascii="Times New Roman" w:hAnsi="Times New Roman" w:cs="Times New Roman"/>
          <w:sz w:val="24"/>
          <w:szCs w:val="24"/>
        </w:rPr>
        <w:t>Dunn 2020).</w:t>
      </w:r>
      <w:r w:rsidR="009E15E0" w:rsidRPr="00463213">
        <w:rPr>
          <w:rFonts w:ascii="Times New Roman" w:hAnsi="Times New Roman" w:cs="Times New Roman"/>
          <w:sz w:val="24"/>
          <w:szCs w:val="24"/>
        </w:rPr>
        <w:t xml:space="preserve"> Mrs T assessed their health and realized that their dependence subdued independence and decided to seek support. She was interested in information and support on how to better manage their lives. This information includes help with personal care, improve her mobility, domestic chores and any social events that would help them live independently as long as possible.Therefore Age UK toll free line was the best option for them to call for advisory services pertaining to steps they could take to ensure their needs were covered well.</w:t>
      </w:r>
    </w:p>
    <w:p w14:paraId="6187B11D" w14:textId="7ADA9FCC" w:rsidR="009E15E0" w:rsidRPr="00463213" w:rsidRDefault="009E15E0" w:rsidP="005F0330">
      <w:pPr>
        <w:spacing w:after="0" w:line="360" w:lineRule="auto"/>
        <w:jc w:val="both"/>
        <w:rPr>
          <w:rFonts w:ascii="Times New Roman" w:hAnsi="Times New Roman" w:cs="Times New Roman"/>
          <w:sz w:val="24"/>
          <w:szCs w:val="24"/>
        </w:rPr>
      </w:pPr>
      <w:r w:rsidRPr="00F50211">
        <w:rPr>
          <w:rFonts w:ascii="Times New Roman" w:hAnsi="Times New Roman" w:cs="Times New Roman"/>
          <w:color w:val="00B0F0"/>
          <w:sz w:val="24"/>
          <w:szCs w:val="24"/>
        </w:rPr>
        <w:t xml:space="preserve">Dementia </w:t>
      </w:r>
      <w:r w:rsidR="00674664" w:rsidRPr="00F50211">
        <w:rPr>
          <w:rFonts w:ascii="Times New Roman" w:hAnsi="Times New Roman" w:cs="Times New Roman"/>
          <w:color w:val="00B0F0"/>
          <w:sz w:val="24"/>
          <w:szCs w:val="24"/>
        </w:rPr>
        <w:t xml:space="preserve">Support; </w:t>
      </w:r>
      <w:r w:rsidR="00674664" w:rsidRPr="00463213">
        <w:rPr>
          <w:rFonts w:ascii="Times New Roman" w:hAnsi="Times New Roman" w:cs="Times New Roman"/>
          <w:sz w:val="24"/>
          <w:szCs w:val="24"/>
        </w:rPr>
        <w:t>According</w:t>
      </w:r>
      <w:r w:rsidR="001C0224" w:rsidRPr="00463213">
        <w:rPr>
          <w:rFonts w:ascii="Times New Roman" w:hAnsi="Times New Roman" w:cs="Times New Roman"/>
          <w:sz w:val="24"/>
          <w:szCs w:val="24"/>
        </w:rPr>
        <w:t xml:space="preserve"> to Age UK, (2021), one</w:t>
      </w:r>
      <w:r w:rsidRPr="00463213">
        <w:rPr>
          <w:rFonts w:ascii="Times New Roman" w:hAnsi="Times New Roman" w:cs="Times New Roman"/>
          <w:sz w:val="24"/>
          <w:szCs w:val="24"/>
        </w:rPr>
        <w:t xml:space="preserve"> in every six people above 80 years in UK is living with </w:t>
      </w:r>
      <w:r w:rsidR="00674664" w:rsidRPr="00463213">
        <w:rPr>
          <w:rFonts w:ascii="Times New Roman" w:hAnsi="Times New Roman" w:cs="Times New Roman"/>
          <w:sz w:val="24"/>
          <w:szCs w:val="24"/>
        </w:rPr>
        <w:t>dementia. Age</w:t>
      </w:r>
      <w:r w:rsidRPr="00463213">
        <w:rPr>
          <w:rFonts w:ascii="Times New Roman" w:hAnsi="Times New Roman" w:cs="Times New Roman"/>
          <w:sz w:val="24"/>
          <w:szCs w:val="24"/>
        </w:rPr>
        <w:t xml:space="preserve"> </w:t>
      </w:r>
      <w:r w:rsidR="00674664" w:rsidRPr="00463213">
        <w:rPr>
          <w:rFonts w:ascii="Times New Roman" w:hAnsi="Times New Roman" w:cs="Times New Roman"/>
          <w:sz w:val="24"/>
          <w:szCs w:val="24"/>
        </w:rPr>
        <w:t>UK assigns</w:t>
      </w:r>
      <w:r w:rsidRPr="00463213">
        <w:rPr>
          <w:rFonts w:ascii="Times New Roman" w:hAnsi="Times New Roman" w:cs="Times New Roman"/>
          <w:sz w:val="24"/>
          <w:szCs w:val="24"/>
        </w:rPr>
        <w:t xml:space="preserve"> carers to people living with dementia in UK as well as providing the </w:t>
      </w:r>
      <w:r w:rsidR="00674664" w:rsidRPr="00463213">
        <w:rPr>
          <w:rFonts w:ascii="Times New Roman" w:hAnsi="Times New Roman" w:cs="Times New Roman"/>
          <w:sz w:val="24"/>
          <w:szCs w:val="24"/>
        </w:rPr>
        <w:t>community support programs that support the well-being of people living with dementia. In the case study, Mr</w:t>
      </w:r>
      <w:r w:rsidR="000B402B">
        <w:rPr>
          <w:rFonts w:ascii="Times New Roman" w:hAnsi="Times New Roman" w:cs="Times New Roman"/>
          <w:sz w:val="24"/>
          <w:szCs w:val="24"/>
        </w:rPr>
        <w:t xml:space="preserve"> </w:t>
      </w:r>
      <w:r w:rsidR="00674664" w:rsidRPr="00463213">
        <w:rPr>
          <w:rFonts w:ascii="Times New Roman" w:hAnsi="Times New Roman" w:cs="Times New Roman"/>
          <w:sz w:val="24"/>
          <w:szCs w:val="24"/>
        </w:rPr>
        <w:t xml:space="preserve">T was suffering from dementia, having consented to be dependent, </w:t>
      </w:r>
      <w:r w:rsidR="00674664" w:rsidRPr="00463213">
        <w:rPr>
          <w:rFonts w:ascii="Times New Roman" w:hAnsi="Times New Roman" w:cs="Times New Roman"/>
          <w:sz w:val="24"/>
          <w:szCs w:val="24"/>
        </w:rPr>
        <w:lastRenderedPageBreak/>
        <w:t>Age UK would provide the right services by assigning a carer to Mr</w:t>
      </w:r>
      <w:r w:rsidR="00AE104D">
        <w:rPr>
          <w:rFonts w:ascii="Times New Roman" w:hAnsi="Times New Roman" w:cs="Times New Roman"/>
          <w:sz w:val="24"/>
          <w:szCs w:val="24"/>
        </w:rPr>
        <w:t xml:space="preserve"> </w:t>
      </w:r>
      <w:r w:rsidR="00674664" w:rsidRPr="00463213">
        <w:rPr>
          <w:rFonts w:ascii="Times New Roman" w:hAnsi="Times New Roman" w:cs="Times New Roman"/>
          <w:sz w:val="24"/>
          <w:szCs w:val="24"/>
        </w:rPr>
        <w:t>T</w:t>
      </w:r>
      <w:r w:rsidR="00B16C8A">
        <w:rPr>
          <w:rFonts w:ascii="Times New Roman" w:hAnsi="Times New Roman" w:cs="Times New Roman"/>
          <w:sz w:val="24"/>
          <w:szCs w:val="24"/>
        </w:rPr>
        <w:t>, as</w:t>
      </w:r>
      <w:r w:rsidR="00674664" w:rsidRPr="00463213">
        <w:rPr>
          <w:rFonts w:ascii="Times New Roman" w:hAnsi="Times New Roman" w:cs="Times New Roman"/>
          <w:sz w:val="24"/>
          <w:szCs w:val="24"/>
        </w:rPr>
        <w:t xml:space="preserve"> Mrs T is recovering from her hip injury.</w:t>
      </w:r>
      <w:r w:rsidR="00B16C8A">
        <w:rPr>
          <w:rFonts w:ascii="Times New Roman" w:hAnsi="Times New Roman" w:cs="Times New Roman"/>
          <w:sz w:val="24"/>
          <w:szCs w:val="24"/>
        </w:rPr>
        <w:t xml:space="preserve"> </w:t>
      </w:r>
      <w:r w:rsidR="00674664" w:rsidRPr="00463213">
        <w:rPr>
          <w:rFonts w:ascii="Times New Roman" w:hAnsi="Times New Roman" w:cs="Times New Roman"/>
          <w:sz w:val="24"/>
          <w:szCs w:val="24"/>
        </w:rPr>
        <w:t>The carer would also provide mobility to Mrs</w:t>
      </w:r>
      <w:r w:rsidR="00B16C8A">
        <w:rPr>
          <w:rFonts w:ascii="Times New Roman" w:hAnsi="Times New Roman" w:cs="Times New Roman"/>
          <w:sz w:val="24"/>
          <w:szCs w:val="24"/>
        </w:rPr>
        <w:t xml:space="preserve"> </w:t>
      </w:r>
      <w:r w:rsidR="00674664" w:rsidRPr="00463213">
        <w:rPr>
          <w:rFonts w:ascii="Times New Roman" w:hAnsi="Times New Roman" w:cs="Times New Roman"/>
          <w:sz w:val="24"/>
          <w:szCs w:val="24"/>
        </w:rPr>
        <w:t>T for quick recovery and help in domestic chores whenever Mrs</w:t>
      </w:r>
      <w:r w:rsidR="00E30298">
        <w:rPr>
          <w:rFonts w:ascii="Times New Roman" w:hAnsi="Times New Roman" w:cs="Times New Roman"/>
          <w:sz w:val="24"/>
          <w:szCs w:val="24"/>
        </w:rPr>
        <w:t xml:space="preserve"> </w:t>
      </w:r>
      <w:r w:rsidR="00674664" w:rsidRPr="00463213">
        <w:rPr>
          <w:rFonts w:ascii="Times New Roman" w:hAnsi="Times New Roman" w:cs="Times New Roman"/>
          <w:sz w:val="24"/>
          <w:szCs w:val="24"/>
        </w:rPr>
        <w:t>T is unable to do so.</w:t>
      </w:r>
    </w:p>
    <w:p w14:paraId="2DA29BEC" w14:textId="6D274546" w:rsidR="00674664" w:rsidRPr="00463213" w:rsidRDefault="00674664" w:rsidP="005F0330">
      <w:pPr>
        <w:spacing w:after="0" w:line="360" w:lineRule="auto"/>
        <w:jc w:val="both"/>
        <w:rPr>
          <w:rFonts w:ascii="Times New Roman" w:hAnsi="Times New Roman" w:cs="Times New Roman"/>
          <w:sz w:val="24"/>
          <w:szCs w:val="24"/>
        </w:rPr>
      </w:pPr>
      <w:r w:rsidRPr="00F50211">
        <w:rPr>
          <w:rFonts w:ascii="Times New Roman" w:hAnsi="Times New Roman" w:cs="Times New Roman"/>
          <w:color w:val="00B0F0"/>
          <w:sz w:val="24"/>
          <w:szCs w:val="24"/>
        </w:rPr>
        <w:t>Provision for Home Help Services.</w:t>
      </w:r>
      <w:r w:rsidRPr="00463213">
        <w:rPr>
          <w:rFonts w:ascii="Times New Roman" w:hAnsi="Times New Roman" w:cs="Times New Roman"/>
          <w:sz w:val="24"/>
          <w:szCs w:val="24"/>
        </w:rPr>
        <w:t xml:space="preserve"> Age UK provides domestic helps services to the elderly to enable them live in their homes for longer in a comfortable </w:t>
      </w:r>
      <w:r w:rsidR="005B20EA" w:rsidRPr="00463213">
        <w:rPr>
          <w:rFonts w:ascii="Times New Roman" w:hAnsi="Times New Roman" w:cs="Times New Roman"/>
          <w:sz w:val="24"/>
          <w:szCs w:val="24"/>
        </w:rPr>
        <w:t>way (</w:t>
      </w:r>
      <w:r w:rsidR="001C0224" w:rsidRPr="00463213">
        <w:rPr>
          <w:rFonts w:ascii="Times New Roman" w:hAnsi="Times New Roman" w:cs="Times New Roman"/>
          <w:sz w:val="24"/>
          <w:szCs w:val="24"/>
        </w:rPr>
        <w:t>Age UK, 2021)</w:t>
      </w:r>
      <w:r w:rsidR="005B20EA" w:rsidRPr="00463213">
        <w:rPr>
          <w:rFonts w:ascii="Times New Roman" w:hAnsi="Times New Roman" w:cs="Times New Roman"/>
          <w:sz w:val="24"/>
          <w:szCs w:val="24"/>
        </w:rPr>
        <w:t>.</w:t>
      </w:r>
      <w:r w:rsidRPr="00463213">
        <w:rPr>
          <w:rFonts w:ascii="Times New Roman" w:hAnsi="Times New Roman" w:cs="Times New Roman"/>
          <w:sz w:val="24"/>
          <w:szCs w:val="24"/>
        </w:rPr>
        <w:t xml:space="preserve">The home helps are vetted and trained to provide domestic support services to the elderly. These services include; shopping, laundry, general house work, running of errands, companionship and meal preparation. According to the Case study, Mrs. T was interested in personal care, improving her mobility, domestic chores and any social events. </w:t>
      </w:r>
      <w:r w:rsidR="00C3219F">
        <w:rPr>
          <w:rFonts w:ascii="Times New Roman" w:hAnsi="Times New Roman" w:cs="Times New Roman"/>
          <w:sz w:val="24"/>
          <w:szCs w:val="24"/>
        </w:rPr>
        <w:t>T</w:t>
      </w:r>
      <w:r w:rsidRPr="00463213">
        <w:rPr>
          <w:rFonts w:ascii="Times New Roman" w:hAnsi="Times New Roman" w:cs="Times New Roman"/>
          <w:sz w:val="24"/>
          <w:szCs w:val="24"/>
        </w:rPr>
        <w:t>hese services can be provided by home services in Age UK and thus help address the needs of this elderly family.</w:t>
      </w:r>
    </w:p>
    <w:p w14:paraId="52448646" w14:textId="39C7F622" w:rsidR="00674664" w:rsidRPr="00463213" w:rsidRDefault="00674664" w:rsidP="005F0330">
      <w:pPr>
        <w:spacing w:after="0" w:line="360" w:lineRule="auto"/>
        <w:jc w:val="both"/>
        <w:rPr>
          <w:rFonts w:ascii="Times New Roman" w:hAnsi="Times New Roman" w:cs="Times New Roman"/>
          <w:sz w:val="24"/>
          <w:szCs w:val="24"/>
        </w:rPr>
      </w:pPr>
      <w:r w:rsidRPr="00F50211">
        <w:rPr>
          <w:rFonts w:ascii="Times New Roman" w:hAnsi="Times New Roman" w:cs="Times New Roman"/>
          <w:color w:val="00B0F0"/>
          <w:sz w:val="24"/>
          <w:szCs w:val="24"/>
        </w:rPr>
        <w:t>Provision of Social Activities</w:t>
      </w:r>
      <w:r w:rsidR="008B04A6">
        <w:rPr>
          <w:rFonts w:ascii="Times New Roman" w:hAnsi="Times New Roman" w:cs="Times New Roman"/>
          <w:sz w:val="24"/>
          <w:szCs w:val="24"/>
        </w:rPr>
        <w:t>:</w:t>
      </w:r>
      <w:r w:rsidRPr="00463213">
        <w:rPr>
          <w:rFonts w:ascii="Times New Roman" w:hAnsi="Times New Roman" w:cs="Times New Roman"/>
          <w:sz w:val="24"/>
          <w:szCs w:val="24"/>
        </w:rPr>
        <w:t xml:space="preserve"> Age UK provides a wide range of social activities to expand the social setting of the elderly in UK.</w:t>
      </w:r>
      <w:r w:rsidR="008B04A6">
        <w:rPr>
          <w:rFonts w:ascii="Times New Roman" w:hAnsi="Times New Roman" w:cs="Times New Roman"/>
          <w:sz w:val="24"/>
          <w:szCs w:val="24"/>
        </w:rPr>
        <w:t xml:space="preserve"> </w:t>
      </w:r>
      <w:r w:rsidRPr="00463213">
        <w:rPr>
          <w:rFonts w:ascii="Times New Roman" w:hAnsi="Times New Roman" w:cs="Times New Roman"/>
          <w:sz w:val="24"/>
          <w:szCs w:val="24"/>
        </w:rPr>
        <w:t xml:space="preserve">Some of these social activities include tea </w:t>
      </w:r>
      <w:r w:rsidR="00853E61" w:rsidRPr="00463213">
        <w:rPr>
          <w:rFonts w:ascii="Times New Roman" w:hAnsi="Times New Roman" w:cs="Times New Roman"/>
          <w:sz w:val="24"/>
          <w:szCs w:val="24"/>
        </w:rPr>
        <w:t>dances, art and craft, quizzes, coffee morning and men in sheds. All these social activities are means to build the social profiles of the elderly in UK.</w:t>
      </w:r>
      <w:r w:rsidR="008B04A6">
        <w:rPr>
          <w:rFonts w:ascii="Times New Roman" w:hAnsi="Times New Roman" w:cs="Times New Roman"/>
          <w:sz w:val="24"/>
          <w:szCs w:val="24"/>
        </w:rPr>
        <w:t xml:space="preserve"> </w:t>
      </w:r>
      <w:r w:rsidR="00853E61" w:rsidRPr="00463213">
        <w:rPr>
          <w:rFonts w:ascii="Times New Roman" w:hAnsi="Times New Roman" w:cs="Times New Roman"/>
          <w:sz w:val="24"/>
          <w:szCs w:val="24"/>
        </w:rPr>
        <w:t>Mrs T was requesting for information pertaining social events. Therefore Age UK was the best organization to link the elderly family with the current social programs. In this case, the needs of the family would have been met appropriately.</w:t>
      </w:r>
    </w:p>
    <w:p w14:paraId="29E00798" w14:textId="3BD55D61" w:rsidR="00853E61" w:rsidRPr="00463213" w:rsidRDefault="00853E61" w:rsidP="005F0330">
      <w:pPr>
        <w:spacing w:after="0" w:line="360" w:lineRule="auto"/>
        <w:jc w:val="both"/>
        <w:rPr>
          <w:rFonts w:ascii="Times New Roman" w:hAnsi="Times New Roman" w:cs="Times New Roman"/>
          <w:sz w:val="24"/>
          <w:szCs w:val="24"/>
        </w:rPr>
      </w:pPr>
      <w:r w:rsidRPr="00F50211">
        <w:rPr>
          <w:rFonts w:ascii="Times New Roman" w:hAnsi="Times New Roman" w:cs="Times New Roman"/>
          <w:color w:val="00B0F0"/>
          <w:sz w:val="24"/>
          <w:szCs w:val="24"/>
        </w:rPr>
        <w:t>Provision of physical exercises</w:t>
      </w:r>
      <w:r w:rsidR="00C449A1">
        <w:rPr>
          <w:rFonts w:ascii="Times New Roman" w:hAnsi="Times New Roman" w:cs="Times New Roman"/>
          <w:sz w:val="24"/>
          <w:szCs w:val="24"/>
        </w:rPr>
        <w:t>:</w:t>
      </w:r>
      <w:r w:rsidRPr="00463213">
        <w:rPr>
          <w:rFonts w:ascii="Times New Roman" w:hAnsi="Times New Roman" w:cs="Times New Roman"/>
          <w:sz w:val="24"/>
          <w:szCs w:val="24"/>
        </w:rPr>
        <w:t xml:space="preserve"> Age UK provides for physical exercise classes for the elderly in UK</w:t>
      </w:r>
      <w:r w:rsidR="002F4EE5">
        <w:rPr>
          <w:rFonts w:ascii="Times New Roman" w:hAnsi="Times New Roman" w:cs="Times New Roman"/>
          <w:sz w:val="24"/>
          <w:szCs w:val="24"/>
        </w:rPr>
        <w:t>. T</w:t>
      </w:r>
      <w:r w:rsidRPr="00463213">
        <w:rPr>
          <w:rFonts w:ascii="Times New Roman" w:hAnsi="Times New Roman" w:cs="Times New Roman"/>
          <w:sz w:val="24"/>
          <w:szCs w:val="24"/>
        </w:rPr>
        <w:t xml:space="preserve">he rationale for exercises is that it boosts the energy levels of the elderly, keeps their health in shape and helps them meet new people. Some of these exercises include walking classes, yoga, walking football; all meant to keep them </w:t>
      </w:r>
      <w:r w:rsidR="00C449A1" w:rsidRPr="00463213">
        <w:rPr>
          <w:rFonts w:ascii="Times New Roman" w:hAnsi="Times New Roman" w:cs="Times New Roman"/>
          <w:sz w:val="24"/>
          <w:szCs w:val="24"/>
        </w:rPr>
        <w:t>active (</w:t>
      </w:r>
      <w:r w:rsidR="001C0224" w:rsidRPr="00463213">
        <w:rPr>
          <w:rFonts w:ascii="Times New Roman" w:hAnsi="Times New Roman" w:cs="Times New Roman"/>
          <w:sz w:val="24"/>
          <w:szCs w:val="24"/>
        </w:rPr>
        <w:t>Age UK, 2021).</w:t>
      </w:r>
      <w:r w:rsidR="00C449A1">
        <w:rPr>
          <w:rFonts w:ascii="Times New Roman" w:hAnsi="Times New Roman" w:cs="Times New Roman"/>
          <w:sz w:val="24"/>
          <w:szCs w:val="24"/>
        </w:rPr>
        <w:t xml:space="preserve"> </w:t>
      </w:r>
      <w:r w:rsidRPr="00463213">
        <w:rPr>
          <w:rFonts w:ascii="Times New Roman" w:hAnsi="Times New Roman" w:cs="Times New Roman"/>
          <w:sz w:val="24"/>
          <w:szCs w:val="24"/>
        </w:rPr>
        <w:t>According to the case study, Mrs</w:t>
      </w:r>
      <w:r w:rsidR="00C449A1">
        <w:rPr>
          <w:rFonts w:ascii="Times New Roman" w:hAnsi="Times New Roman" w:cs="Times New Roman"/>
          <w:sz w:val="24"/>
          <w:szCs w:val="24"/>
        </w:rPr>
        <w:t xml:space="preserve"> </w:t>
      </w:r>
      <w:r w:rsidRPr="00463213">
        <w:rPr>
          <w:rFonts w:ascii="Times New Roman" w:hAnsi="Times New Roman" w:cs="Times New Roman"/>
          <w:sz w:val="24"/>
          <w:szCs w:val="24"/>
        </w:rPr>
        <w:t xml:space="preserve">T was suffering from chronic conditions while Mr. T was ill of dementia. </w:t>
      </w:r>
      <w:r w:rsidR="00F84595" w:rsidRPr="00463213">
        <w:rPr>
          <w:rFonts w:ascii="Times New Roman" w:hAnsi="Times New Roman" w:cs="Times New Roman"/>
          <w:sz w:val="24"/>
          <w:szCs w:val="24"/>
        </w:rPr>
        <w:t>Therefore,</w:t>
      </w:r>
      <w:r w:rsidRPr="00463213">
        <w:rPr>
          <w:rFonts w:ascii="Times New Roman" w:hAnsi="Times New Roman" w:cs="Times New Roman"/>
          <w:sz w:val="24"/>
          <w:szCs w:val="24"/>
        </w:rPr>
        <w:t xml:space="preserve"> for chronic conditions, engaging in physical exercise is one of the ways managing the conditions safe from the regular </w:t>
      </w:r>
      <w:r w:rsidR="00D30A53" w:rsidRPr="00463213">
        <w:rPr>
          <w:rFonts w:ascii="Times New Roman" w:hAnsi="Times New Roman" w:cs="Times New Roman"/>
          <w:sz w:val="24"/>
          <w:szCs w:val="24"/>
        </w:rPr>
        <w:t>medication. Mr</w:t>
      </w:r>
      <w:r w:rsidR="00327B3E">
        <w:rPr>
          <w:rFonts w:ascii="Times New Roman" w:hAnsi="Times New Roman" w:cs="Times New Roman"/>
          <w:sz w:val="24"/>
          <w:szCs w:val="24"/>
        </w:rPr>
        <w:t xml:space="preserve"> </w:t>
      </w:r>
      <w:r w:rsidR="00D30A53" w:rsidRPr="00463213">
        <w:rPr>
          <w:rFonts w:ascii="Times New Roman" w:hAnsi="Times New Roman" w:cs="Times New Roman"/>
          <w:sz w:val="24"/>
          <w:szCs w:val="24"/>
        </w:rPr>
        <w:t xml:space="preserve">T and family had their health needs covered because they </w:t>
      </w:r>
      <w:r w:rsidR="00F84595">
        <w:rPr>
          <w:rFonts w:ascii="Times New Roman" w:hAnsi="Times New Roman" w:cs="Times New Roman"/>
          <w:sz w:val="24"/>
          <w:szCs w:val="24"/>
        </w:rPr>
        <w:t xml:space="preserve">can </w:t>
      </w:r>
      <w:r w:rsidR="00D30A53" w:rsidRPr="00463213">
        <w:rPr>
          <w:rFonts w:ascii="Times New Roman" w:hAnsi="Times New Roman" w:cs="Times New Roman"/>
          <w:sz w:val="24"/>
          <w:szCs w:val="24"/>
        </w:rPr>
        <w:t>access the various activities for their physical well-being. Therefore when evaluating the needs vis-à-vis the services provided by Age UK, it is clear that Age UK provides the necessary services that meet the needs of the aged couple.</w:t>
      </w:r>
    </w:p>
    <w:p w14:paraId="1AC97C20" w14:textId="77777777" w:rsidR="005F0330" w:rsidRDefault="005F0330" w:rsidP="005F0330">
      <w:pPr>
        <w:pStyle w:val="Heading2"/>
        <w:spacing w:before="0" w:line="360" w:lineRule="auto"/>
        <w:jc w:val="both"/>
        <w:rPr>
          <w:rFonts w:ascii="Times New Roman" w:hAnsi="Times New Roman" w:cs="Times New Roman"/>
          <w:b/>
          <w:color w:val="auto"/>
          <w:sz w:val="24"/>
          <w:szCs w:val="24"/>
        </w:rPr>
      </w:pPr>
      <w:bookmarkStart w:id="20" w:name="_Toc69039546"/>
    </w:p>
    <w:p w14:paraId="129015BB" w14:textId="129CC514" w:rsidR="00D30A53" w:rsidRPr="00463213" w:rsidRDefault="00D30A53" w:rsidP="00266510">
      <w:pPr>
        <w:pStyle w:val="Heading2"/>
        <w:spacing w:before="0" w:line="360" w:lineRule="auto"/>
        <w:jc w:val="both"/>
        <w:rPr>
          <w:rFonts w:ascii="Times New Roman" w:hAnsi="Times New Roman" w:cs="Times New Roman"/>
          <w:b/>
          <w:color w:val="auto"/>
          <w:sz w:val="24"/>
          <w:szCs w:val="24"/>
        </w:rPr>
      </w:pPr>
      <w:bookmarkStart w:id="21" w:name="_Toc69931514"/>
      <w:r w:rsidRPr="00463213">
        <w:rPr>
          <w:rFonts w:ascii="Times New Roman" w:hAnsi="Times New Roman" w:cs="Times New Roman"/>
          <w:b/>
          <w:color w:val="auto"/>
          <w:sz w:val="24"/>
          <w:szCs w:val="24"/>
        </w:rPr>
        <w:t xml:space="preserve">Critique </w:t>
      </w:r>
      <w:r w:rsidR="00AC3ACD" w:rsidRPr="00463213">
        <w:rPr>
          <w:rFonts w:ascii="Times New Roman" w:hAnsi="Times New Roman" w:cs="Times New Roman"/>
          <w:b/>
          <w:color w:val="auto"/>
          <w:sz w:val="24"/>
          <w:szCs w:val="24"/>
        </w:rPr>
        <w:t xml:space="preserve">of </w:t>
      </w:r>
      <w:r w:rsidRPr="00463213">
        <w:rPr>
          <w:rFonts w:ascii="Times New Roman" w:hAnsi="Times New Roman" w:cs="Times New Roman"/>
          <w:b/>
          <w:color w:val="auto"/>
          <w:sz w:val="24"/>
          <w:szCs w:val="24"/>
        </w:rPr>
        <w:t>the principles of support available in Age UK by analysing and evaluating them based on the health &amp; social care needs of Mr &amp; Mrs T.</w:t>
      </w:r>
      <w:bookmarkEnd w:id="20"/>
      <w:bookmarkEnd w:id="21"/>
      <w:r w:rsidRPr="00463213">
        <w:rPr>
          <w:rFonts w:ascii="Times New Roman" w:hAnsi="Times New Roman" w:cs="Times New Roman"/>
          <w:b/>
          <w:color w:val="auto"/>
          <w:sz w:val="24"/>
          <w:szCs w:val="24"/>
        </w:rPr>
        <w:t xml:space="preserve"> </w:t>
      </w:r>
    </w:p>
    <w:p w14:paraId="3C9E73A9" w14:textId="53662F46" w:rsidR="00307EEB" w:rsidRPr="00463213" w:rsidRDefault="00307EEB" w:rsidP="005F0330">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 xml:space="preserve">The principles do not address the actual money needs of the elderly. </w:t>
      </w:r>
      <w:r w:rsidR="00327B3E" w:rsidRPr="00463213">
        <w:rPr>
          <w:rFonts w:ascii="Times New Roman" w:hAnsi="Times New Roman" w:cs="Times New Roman"/>
          <w:sz w:val="24"/>
          <w:szCs w:val="24"/>
        </w:rPr>
        <w:t>Instead,</w:t>
      </w:r>
      <w:r w:rsidRPr="00463213">
        <w:rPr>
          <w:rFonts w:ascii="Times New Roman" w:hAnsi="Times New Roman" w:cs="Times New Roman"/>
          <w:sz w:val="24"/>
          <w:szCs w:val="24"/>
        </w:rPr>
        <w:t xml:space="preserve"> it provides suggestions through money matters policy frameworks</w:t>
      </w:r>
      <w:r w:rsidR="00327B3E">
        <w:rPr>
          <w:rFonts w:ascii="Times New Roman" w:hAnsi="Times New Roman" w:cs="Times New Roman"/>
          <w:sz w:val="24"/>
          <w:szCs w:val="24"/>
        </w:rPr>
        <w:t xml:space="preserve">. </w:t>
      </w:r>
      <w:r w:rsidRPr="00463213">
        <w:rPr>
          <w:rFonts w:ascii="Times New Roman" w:hAnsi="Times New Roman" w:cs="Times New Roman"/>
          <w:sz w:val="24"/>
          <w:szCs w:val="24"/>
        </w:rPr>
        <w:t>Mr &amp;</w:t>
      </w:r>
      <w:r w:rsidR="00327B3E">
        <w:rPr>
          <w:rFonts w:ascii="Times New Roman" w:hAnsi="Times New Roman" w:cs="Times New Roman"/>
          <w:sz w:val="24"/>
          <w:szCs w:val="24"/>
        </w:rPr>
        <w:t xml:space="preserve"> </w:t>
      </w:r>
      <w:r w:rsidRPr="00463213">
        <w:rPr>
          <w:rFonts w:ascii="Times New Roman" w:hAnsi="Times New Roman" w:cs="Times New Roman"/>
          <w:sz w:val="24"/>
          <w:szCs w:val="24"/>
        </w:rPr>
        <w:t xml:space="preserve">Mrs T could be having financial </w:t>
      </w:r>
      <w:r w:rsidRPr="00463213">
        <w:rPr>
          <w:rFonts w:ascii="Times New Roman" w:hAnsi="Times New Roman" w:cs="Times New Roman"/>
          <w:sz w:val="24"/>
          <w:szCs w:val="24"/>
        </w:rPr>
        <w:lastRenderedPageBreak/>
        <w:t xml:space="preserve">troubles which cannot be sorted from the global or policy level. </w:t>
      </w:r>
      <w:r w:rsidR="004121CF" w:rsidRPr="00463213">
        <w:rPr>
          <w:rFonts w:ascii="Times New Roman" w:hAnsi="Times New Roman" w:cs="Times New Roman"/>
          <w:sz w:val="24"/>
          <w:szCs w:val="24"/>
        </w:rPr>
        <w:t>Therefore,</w:t>
      </w:r>
      <w:r w:rsidRPr="00463213">
        <w:rPr>
          <w:rFonts w:ascii="Times New Roman" w:hAnsi="Times New Roman" w:cs="Times New Roman"/>
          <w:sz w:val="24"/>
          <w:szCs w:val="24"/>
        </w:rPr>
        <w:t xml:space="preserve"> it does not </w:t>
      </w:r>
      <w:r w:rsidR="00F65FCB">
        <w:rPr>
          <w:rFonts w:ascii="Times New Roman" w:hAnsi="Times New Roman" w:cs="Times New Roman"/>
          <w:sz w:val="24"/>
          <w:szCs w:val="24"/>
        </w:rPr>
        <w:t>outline</w:t>
      </w:r>
      <w:r w:rsidRPr="00463213">
        <w:rPr>
          <w:rFonts w:ascii="Times New Roman" w:hAnsi="Times New Roman" w:cs="Times New Roman"/>
          <w:sz w:val="24"/>
          <w:szCs w:val="24"/>
        </w:rPr>
        <w:t xml:space="preserve"> the ability to sort some of the major financial issues that are being faced by the couple.</w:t>
      </w:r>
    </w:p>
    <w:p w14:paraId="25C7F43C" w14:textId="7721E7F6" w:rsidR="00307EEB" w:rsidRPr="00463213" w:rsidRDefault="00307EEB" w:rsidP="005F0330">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 xml:space="preserve">The human rights principle </w:t>
      </w:r>
      <w:r w:rsidR="009C0714">
        <w:rPr>
          <w:rFonts w:ascii="Times New Roman" w:hAnsi="Times New Roman" w:cs="Times New Roman"/>
          <w:sz w:val="24"/>
          <w:szCs w:val="24"/>
        </w:rPr>
        <w:t>ensure</w:t>
      </w:r>
      <w:r w:rsidR="0016243C">
        <w:rPr>
          <w:rFonts w:ascii="Times New Roman" w:hAnsi="Times New Roman" w:cs="Times New Roman"/>
          <w:sz w:val="24"/>
          <w:szCs w:val="24"/>
        </w:rPr>
        <w:t>s</w:t>
      </w:r>
      <w:r w:rsidRPr="00463213">
        <w:rPr>
          <w:rFonts w:ascii="Times New Roman" w:hAnsi="Times New Roman" w:cs="Times New Roman"/>
          <w:sz w:val="24"/>
          <w:szCs w:val="24"/>
        </w:rPr>
        <w:t xml:space="preserve"> the fundamental rights of the elderly should be looked into at all </w:t>
      </w:r>
      <w:r w:rsidR="00AC3ACD" w:rsidRPr="00463213">
        <w:rPr>
          <w:rFonts w:ascii="Times New Roman" w:hAnsi="Times New Roman" w:cs="Times New Roman"/>
          <w:sz w:val="24"/>
          <w:szCs w:val="24"/>
        </w:rPr>
        <w:t>times. However</w:t>
      </w:r>
      <w:r w:rsidRPr="00463213">
        <w:rPr>
          <w:rFonts w:ascii="Times New Roman" w:hAnsi="Times New Roman" w:cs="Times New Roman"/>
          <w:sz w:val="24"/>
          <w:szCs w:val="24"/>
        </w:rPr>
        <w:t xml:space="preserve">, some carers always neglect their patients or abuse them psychologically which could be detrimental to their </w:t>
      </w:r>
      <w:r w:rsidR="00AC3ACD" w:rsidRPr="00463213">
        <w:rPr>
          <w:rFonts w:ascii="Times New Roman" w:hAnsi="Times New Roman" w:cs="Times New Roman"/>
          <w:sz w:val="24"/>
          <w:szCs w:val="24"/>
        </w:rPr>
        <w:t>health. Therefore</w:t>
      </w:r>
      <w:r w:rsidRPr="00463213">
        <w:rPr>
          <w:rFonts w:ascii="Times New Roman" w:hAnsi="Times New Roman" w:cs="Times New Roman"/>
          <w:sz w:val="24"/>
          <w:szCs w:val="24"/>
        </w:rPr>
        <w:t xml:space="preserve"> it is important to recognize the fact that these people might be facing abuse which is against the principle of human </w:t>
      </w:r>
      <w:r w:rsidR="00AC3ACD" w:rsidRPr="00463213">
        <w:rPr>
          <w:rFonts w:ascii="Times New Roman" w:hAnsi="Times New Roman" w:cs="Times New Roman"/>
          <w:sz w:val="24"/>
          <w:szCs w:val="24"/>
        </w:rPr>
        <w:t>rights. This can apply in the case of home carers for Mr</w:t>
      </w:r>
      <w:r w:rsidR="00A003D1">
        <w:rPr>
          <w:rFonts w:ascii="Times New Roman" w:hAnsi="Times New Roman" w:cs="Times New Roman"/>
          <w:sz w:val="24"/>
          <w:szCs w:val="24"/>
        </w:rPr>
        <w:t xml:space="preserve"> </w:t>
      </w:r>
      <w:r w:rsidR="00AC3ACD" w:rsidRPr="00463213">
        <w:rPr>
          <w:rFonts w:ascii="Times New Roman" w:hAnsi="Times New Roman" w:cs="Times New Roman"/>
          <w:sz w:val="24"/>
          <w:szCs w:val="24"/>
        </w:rPr>
        <w:t>T whose services are limited.</w:t>
      </w:r>
    </w:p>
    <w:p w14:paraId="02F17379" w14:textId="6ACCB948" w:rsidR="00D30A53" w:rsidRDefault="00AC3ACD" w:rsidP="005F0330">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 xml:space="preserve">Incomplete patient cantered approach; Patient centred care is a type of service where patient needs are prioritized, they have autonomy to decide on what they want and they are treated with much </w:t>
      </w:r>
      <w:r w:rsidR="00F522B7" w:rsidRPr="00463213">
        <w:rPr>
          <w:rFonts w:ascii="Times New Roman" w:hAnsi="Times New Roman" w:cs="Times New Roman"/>
          <w:sz w:val="24"/>
          <w:szCs w:val="24"/>
        </w:rPr>
        <w:t>dignity (</w:t>
      </w:r>
      <w:r w:rsidR="005B20EA" w:rsidRPr="00463213">
        <w:rPr>
          <w:rFonts w:ascii="Times New Roman" w:hAnsi="Times New Roman" w:cs="Times New Roman"/>
          <w:sz w:val="24"/>
          <w:szCs w:val="24"/>
        </w:rPr>
        <w:t>Wong 2017).</w:t>
      </w:r>
      <w:r w:rsidRPr="00463213">
        <w:rPr>
          <w:rFonts w:ascii="Times New Roman" w:hAnsi="Times New Roman" w:cs="Times New Roman"/>
          <w:sz w:val="24"/>
          <w:szCs w:val="24"/>
        </w:rPr>
        <w:t xml:space="preserve"> According to the principles and support services provided by Age UK, Mr T and family lacked the medical support which was the first step of controlling the chronic conditions that they were suffering from.</w:t>
      </w:r>
    </w:p>
    <w:p w14:paraId="5890B8C2" w14:textId="77777777" w:rsidR="005F0330" w:rsidRPr="00463213" w:rsidRDefault="005F0330" w:rsidP="005F0330">
      <w:pPr>
        <w:spacing w:after="0" w:line="360" w:lineRule="auto"/>
        <w:jc w:val="both"/>
        <w:rPr>
          <w:rFonts w:ascii="Times New Roman" w:hAnsi="Times New Roman" w:cs="Times New Roman"/>
          <w:sz w:val="24"/>
          <w:szCs w:val="24"/>
        </w:rPr>
      </w:pPr>
    </w:p>
    <w:p w14:paraId="03E79BFD" w14:textId="77777777" w:rsidR="009E15E0" w:rsidRPr="00F50211" w:rsidRDefault="00F50211" w:rsidP="00D43A61">
      <w:pPr>
        <w:pStyle w:val="Heading2"/>
        <w:spacing w:before="0" w:line="360" w:lineRule="auto"/>
        <w:jc w:val="both"/>
        <w:rPr>
          <w:rFonts w:ascii="Times New Roman" w:hAnsi="Times New Roman" w:cs="Times New Roman"/>
          <w:b/>
          <w:sz w:val="24"/>
          <w:szCs w:val="24"/>
        </w:rPr>
      </w:pPr>
      <w:bookmarkStart w:id="22" w:name="_Toc69039547"/>
      <w:bookmarkStart w:id="23" w:name="_Toc69931515"/>
      <w:r w:rsidRPr="00F50211">
        <w:rPr>
          <w:rFonts w:ascii="Times New Roman" w:hAnsi="Times New Roman" w:cs="Times New Roman"/>
          <w:b/>
          <w:color w:val="auto"/>
          <w:sz w:val="24"/>
          <w:szCs w:val="24"/>
        </w:rPr>
        <w:t>Critical</w:t>
      </w:r>
      <w:r w:rsidR="00AC3ACD" w:rsidRPr="00F50211">
        <w:rPr>
          <w:rFonts w:ascii="Times New Roman" w:hAnsi="Times New Roman" w:cs="Times New Roman"/>
          <w:b/>
          <w:color w:val="auto"/>
          <w:sz w:val="24"/>
          <w:szCs w:val="24"/>
        </w:rPr>
        <w:t xml:space="preserve"> evaluation of relevant principles of support, policy and practice</w:t>
      </w:r>
      <w:r w:rsidR="00D474AA" w:rsidRPr="00F50211">
        <w:rPr>
          <w:rFonts w:ascii="Times New Roman" w:hAnsi="Times New Roman" w:cs="Times New Roman"/>
          <w:b/>
          <w:color w:val="auto"/>
          <w:sz w:val="24"/>
          <w:szCs w:val="24"/>
        </w:rPr>
        <w:t xml:space="preserve"> of Age UK</w:t>
      </w:r>
      <w:bookmarkEnd w:id="22"/>
      <w:bookmarkEnd w:id="23"/>
    </w:p>
    <w:p w14:paraId="6757E0C6" w14:textId="73A25765" w:rsidR="00D474AA" w:rsidRDefault="00AC3ACD" w:rsidP="00D43A61">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 xml:space="preserve">The principles of support and policy for Age UK supports an individual holistically and seeks multi agency partnerships for well-being of the late age </w:t>
      </w:r>
      <w:r w:rsidR="00D474AA" w:rsidRPr="00463213">
        <w:rPr>
          <w:rFonts w:ascii="Times New Roman" w:hAnsi="Times New Roman" w:cs="Times New Roman"/>
          <w:sz w:val="24"/>
          <w:szCs w:val="24"/>
        </w:rPr>
        <w:t>population. These</w:t>
      </w:r>
      <w:r w:rsidRPr="00463213">
        <w:rPr>
          <w:rFonts w:ascii="Times New Roman" w:hAnsi="Times New Roman" w:cs="Times New Roman"/>
          <w:sz w:val="24"/>
          <w:szCs w:val="24"/>
        </w:rPr>
        <w:t xml:space="preserve"> principles and policies support </w:t>
      </w:r>
      <w:r w:rsidR="00D474AA" w:rsidRPr="00463213">
        <w:rPr>
          <w:rFonts w:ascii="Times New Roman" w:hAnsi="Times New Roman" w:cs="Times New Roman"/>
          <w:sz w:val="24"/>
          <w:szCs w:val="24"/>
        </w:rPr>
        <w:t>well-being</w:t>
      </w:r>
      <w:r w:rsidRPr="00463213">
        <w:rPr>
          <w:rFonts w:ascii="Times New Roman" w:hAnsi="Times New Roman" w:cs="Times New Roman"/>
          <w:sz w:val="24"/>
          <w:szCs w:val="24"/>
        </w:rPr>
        <w:t xml:space="preserve"> of an elderly person physically, socially, psychologically and mentally</w:t>
      </w:r>
      <w:r w:rsidR="00DE1A34">
        <w:rPr>
          <w:rFonts w:ascii="Times New Roman" w:hAnsi="Times New Roman" w:cs="Times New Roman"/>
          <w:sz w:val="24"/>
          <w:szCs w:val="24"/>
        </w:rPr>
        <w:t xml:space="preserve">. </w:t>
      </w:r>
      <w:r w:rsidRPr="00463213">
        <w:rPr>
          <w:rFonts w:ascii="Times New Roman" w:hAnsi="Times New Roman" w:cs="Times New Roman"/>
          <w:sz w:val="24"/>
          <w:szCs w:val="24"/>
        </w:rPr>
        <w:t xml:space="preserve">For </w:t>
      </w:r>
      <w:r w:rsidR="00DE1A34" w:rsidRPr="00463213">
        <w:rPr>
          <w:rFonts w:ascii="Times New Roman" w:hAnsi="Times New Roman" w:cs="Times New Roman"/>
          <w:sz w:val="24"/>
          <w:szCs w:val="24"/>
        </w:rPr>
        <w:t>example,</w:t>
      </w:r>
      <w:r w:rsidRPr="00463213">
        <w:rPr>
          <w:rFonts w:ascii="Times New Roman" w:hAnsi="Times New Roman" w:cs="Times New Roman"/>
          <w:sz w:val="24"/>
          <w:szCs w:val="24"/>
        </w:rPr>
        <w:t xml:space="preserve"> the policies on mental </w:t>
      </w:r>
      <w:r w:rsidR="00D474AA" w:rsidRPr="00463213">
        <w:rPr>
          <w:rFonts w:ascii="Times New Roman" w:hAnsi="Times New Roman" w:cs="Times New Roman"/>
          <w:sz w:val="24"/>
          <w:szCs w:val="24"/>
        </w:rPr>
        <w:t>well-being</w:t>
      </w:r>
      <w:r w:rsidRPr="00463213">
        <w:rPr>
          <w:rFonts w:ascii="Times New Roman" w:hAnsi="Times New Roman" w:cs="Times New Roman"/>
          <w:sz w:val="24"/>
          <w:szCs w:val="24"/>
        </w:rPr>
        <w:t xml:space="preserve"> and </w:t>
      </w:r>
      <w:r w:rsidR="00D474AA" w:rsidRPr="00463213">
        <w:rPr>
          <w:rFonts w:ascii="Times New Roman" w:hAnsi="Times New Roman" w:cs="Times New Roman"/>
          <w:sz w:val="24"/>
          <w:szCs w:val="24"/>
        </w:rPr>
        <w:t>nutrition</w:t>
      </w:r>
      <w:r w:rsidRPr="00463213">
        <w:rPr>
          <w:rFonts w:ascii="Times New Roman" w:hAnsi="Times New Roman" w:cs="Times New Roman"/>
          <w:sz w:val="24"/>
          <w:szCs w:val="24"/>
        </w:rPr>
        <w:t xml:space="preserve"> as well as improvement of health care support</w:t>
      </w:r>
      <w:r w:rsidR="00D474AA" w:rsidRPr="00463213">
        <w:rPr>
          <w:rFonts w:ascii="Times New Roman" w:hAnsi="Times New Roman" w:cs="Times New Roman"/>
          <w:sz w:val="24"/>
          <w:szCs w:val="24"/>
        </w:rPr>
        <w:t xml:space="preserve"> the physical health and mental well-being of the elderly in UK.</w:t>
      </w:r>
      <w:r w:rsidR="00DE1A34">
        <w:rPr>
          <w:rFonts w:ascii="Times New Roman" w:hAnsi="Times New Roman" w:cs="Times New Roman"/>
          <w:sz w:val="24"/>
          <w:szCs w:val="24"/>
        </w:rPr>
        <w:t xml:space="preserve"> </w:t>
      </w:r>
      <w:r w:rsidR="00BA7652" w:rsidRPr="00463213">
        <w:rPr>
          <w:rFonts w:ascii="Times New Roman" w:hAnsi="Times New Roman" w:cs="Times New Roman"/>
          <w:sz w:val="24"/>
          <w:szCs w:val="24"/>
        </w:rPr>
        <w:t>According to Richards</w:t>
      </w:r>
      <w:r w:rsidR="00DE1A34">
        <w:rPr>
          <w:rFonts w:ascii="Times New Roman" w:hAnsi="Times New Roman" w:cs="Times New Roman"/>
          <w:sz w:val="24"/>
          <w:szCs w:val="24"/>
        </w:rPr>
        <w:t xml:space="preserve"> </w:t>
      </w:r>
      <w:r w:rsidR="00BA7652" w:rsidRPr="00463213">
        <w:rPr>
          <w:rFonts w:ascii="Times New Roman" w:hAnsi="Times New Roman" w:cs="Times New Roman"/>
          <w:sz w:val="24"/>
          <w:szCs w:val="24"/>
        </w:rPr>
        <w:t>(2015), t</w:t>
      </w:r>
      <w:r w:rsidR="00D474AA" w:rsidRPr="00463213">
        <w:rPr>
          <w:rFonts w:ascii="Times New Roman" w:hAnsi="Times New Roman" w:cs="Times New Roman"/>
          <w:sz w:val="24"/>
          <w:szCs w:val="24"/>
        </w:rPr>
        <w:t xml:space="preserve">his </w:t>
      </w:r>
      <w:r w:rsidR="00BA7652" w:rsidRPr="00463213">
        <w:rPr>
          <w:rFonts w:ascii="Times New Roman" w:hAnsi="Times New Roman" w:cs="Times New Roman"/>
          <w:sz w:val="24"/>
          <w:szCs w:val="24"/>
        </w:rPr>
        <w:t>commensurate</w:t>
      </w:r>
      <w:r w:rsidR="00D474AA" w:rsidRPr="00463213">
        <w:rPr>
          <w:rFonts w:ascii="Times New Roman" w:hAnsi="Times New Roman" w:cs="Times New Roman"/>
          <w:sz w:val="24"/>
          <w:szCs w:val="24"/>
        </w:rPr>
        <w:t xml:space="preserve"> with the Social Care Act of 2014 which asserts that any </w:t>
      </w:r>
      <w:r w:rsidR="00DE1A34" w:rsidRPr="00463213">
        <w:rPr>
          <w:rFonts w:ascii="Times New Roman" w:hAnsi="Times New Roman" w:cs="Times New Roman"/>
          <w:sz w:val="24"/>
          <w:szCs w:val="24"/>
        </w:rPr>
        <w:t>authority should</w:t>
      </w:r>
      <w:r w:rsidR="00D474AA" w:rsidRPr="00463213">
        <w:rPr>
          <w:rFonts w:ascii="Times New Roman" w:hAnsi="Times New Roman" w:cs="Times New Roman"/>
          <w:sz w:val="24"/>
          <w:szCs w:val="24"/>
        </w:rPr>
        <w:t xml:space="preserve"> be able to assess the needs of an elderly person, assess them and strive to provide to their needs whether their health is funded by the state or not. Therefore their fundamental well-being is the priority. This is also in tandem with the principle of age equality.</w:t>
      </w:r>
    </w:p>
    <w:p w14:paraId="3B4E10BE" w14:textId="77777777" w:rsidR="00D43A61" w:rsidRPr="00463213" w:rsidRDefault="00D43A61" w:rsidP="00D43A61">
      <w:pPr>
        <w:spacing w:after="0" w:line="360" w:lineRule="auto"/>
        <w:jc w:val="both"/>
        <w:rPr>
          <w:rFonts w:ascii="Times New Roman" w:hAnsi="Times New Roman" w:cs="Times New Roman"/>
          <w:sz w:val="24"/>
          <w:szCs w:val="24"/>
        </w:rPr>
      </w:pPr>
    </w:p>
    <w:p w14:paraId="3156EEAD" w14:textId="77777777" w:rsidR="00D474AA" w:rsidRPr="00463213" w:rsidRDefault="00D474AA" w:rsidP="00D43A61">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 xml:space="preserve">The policies and principles protect the vulnerability of those who are mentally incapacitated. Age UK provides for dementia support services policies  and  ensures elderly people easily access services that will ensure that they have a good mental stature. This is in tandem with the Mental Capacity Act of 2005 which states that any person caring for patient s above 16 in UK but mentally incapacitated should assist them in making decisions that would be in their best interest and </w:t>
      </w:r>
      <w:r w:rsidR="00BA7652" w:rsidRPr="00463213">
        <w:rPr>
          <w:rFonts w:ascii="Times New Roman" w:hAnsi="Times New Roman" w:cs="Times New Roman"/>
          <w:sz w:val="24"/>
          <w:szCs w:val="24"/>
        </w:rPr>
        <w:t xml:space="preserve">protect them from </w:t>
      </w:r>
      <w:r w:rsidR="00FE5226" w:rsidRPr="00463213">
        <w:rPr>
          <w:rFonts w:ascii="Times New Roman" w:hAnsi="Times New Roman" w:cs="Times New Roman"/>
          <w:sz w:val="24"/>
          <w:szCs w:val="24"/>
        </w:rPr>
        <w:t>harm (</w:t>
      </w:r>
      <w:r w:rsidR="00BA7652" w:rsidRPr="00463213">
        <w:rPr>
          <w:rFonts w:ascii="Times New Roman" w:hAnsi="Times New Roman" w:cs="Times New Roman"/>
          <w:sz w:val="24"/>
          <w:szCs w:val="24"/>
        </w:rPr>
        <w:t>George 2018).</w:t>
      </w:r>
    </w:p>
    <w:p w14:paraId="6F0F3CD6" w14:textId="77777777" w:rsidR="009E15E0" w:rsidRPr="00463213" w:rsidRDefault="00D474AA" w:rsidP="00D43A61">
      <w:pPr>
        <w:pStyle w:val="Heading1"/>
        <w:spacing w:before="0" w:line="360" w:lineRule="auto"/>
        <w:jc w:val="both"/>
        <w:rPr>
          <w:rFonts w:ascii="Times New Roman" w:hAnsi="Times New Roman" w:cs="Times New Roman"/>
          <w:b/>
          <w:color w:val="auto"/>
          <w:sz w:val="24"/>
          <w:szCs w:val="24"/>
        </w:rPr>
      </w:pPr>
      <w:bookmarkStart w:id="24" w:name="_Toc69039548"/>
      <w:bookmarkStart w:id="25" w:name="_Toc69931516"/>
      <w:r w:rsidRPr="00463213">
        <w:rPr>
          <w:rFonts w:ascii="Times New Roman" w:hAnsi="Times New Roman" w:cs="Times New Roman"/>
          <w:b/>
          <w:color w:val="auto"/>
          <w:sz w:val="24"/>
          <w:szCs w:val="24"/>
        </w:rPr>
        <w:lastRenderedPageBreak/>
        <w:t>Recommendations</w:t>
      </w:r>
      <w:bookmarkEnd w:id="24"/>
      <w:bookmarkEnd w:id="25"/>
    </w:p>
    <w:p w14:paraId="369DBD5A" w14:textId="0AE814DD" w:rsidR="00D474AA" w:rsidRDefault="00802CF4" w:rsidP="00D43A61">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A person centred care model should be adopted to ensure that all the demands of the elderly are addressed. This is a holistic approach that addresses the psychological, social, economic and physical needs of the elderly. According to NHS model patient centred care should be consisting of six major activities</w:t>
      </w:r>
      <w:r w:rsidR="00C03B40">
        <w:rPr>
          <w:rFonts w:ascii="Times New Roman" w:hAnsi="Times New Roman" w:cs="Times New Roman"/>
          <w:sz w:val="24"/>
          <w:szCs w:val="24"/>
        </w:rPr>
        <w:t>,</w:t>
      </w:r>
      <w:r w:rsidRPr="00463213">
        <w:rPr>
          <w:rFonts w:ascii="Times New Roman" w:hAnsi="Times New Roman" w:cs="Times New Roman"/>
          <w:sz w:val="24"/>
          <w:szCs w:val="24"/>
        </w:rPr>
        <w:t xml:space="preserve"> sharing in decision making, care that is personalized and planned, support of self-management, personalized health budgets, social prescription and autonomy to make choices. When these activities are supported by the pre-existing policies of Age UK, then patient centred</w:t>
      </w:r>
      <w:r w:rsidR="00FE5226" w:rsidRPr="00463213">
        <w:rPr>
          <w:rFonts w:ascii="Times New Roman" w:hAnsi="Times New Roman" w:cs="Times New Roman"/>
          <w:sz w:val="24"/>
          <w:szCs w:val="24"/>
        </w:rPr>
        <w:t xml:space="preserve"> care will be achieved (National Voices, 2021).</w:t>
      </w:r>
    </w:p>
    <w:p w14:paraId="4709A68B" w14:textId="77777777" w:rsidR="007B742E" w:rsidRPr="00463213" w:rsidRDefault="007B742E" w:rsidP="00D43A61">
      <w:pPr>
        <w:spacing w:after="0" w:line="360" w:lineRule="auto"/>
        <w:jc w:val="both"/>
        <w:rPr>
          <w:rFonts w:ascii="Times New Roman" w:hAnsi="Times New Roman" w:cs="Times New Roman"/>
          <w:sz w:val="24"/>
          <w:szCs w:val="24"/>
        </w:rPr>
      </w:pPr>
    </w:p>
    <w:p w14:paraId="467FCB6C" w14:textId="37E59B6A" w:rsidR="00F50211" w:rsidRDefault="00802CF4" w:rsidP="007B742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A risk management strategy should be devised to assist in identifying potential risks, defining risk appetite and ensuring that the acre givers are all well trained on risk reporting to avoid any potential abuse of the elderly in the UK.</w:t>
      </w:r>
      <w:r w:rsidR="00780304">
        <w:rPr>
          <w:rFonts w:ascii="Times New Roman" w:hAnsi="Times New Roman" w:cs="Times New Roman"/>
          <w:sz w:val="24"/>
          <w:szCs w:val="24"/>
        </w:rPr>
        <w:t xml:space="preserve"> </w:t>
      </w:r>
      <w:r w:rsidRPr="00463213">
        <w:rPr>
          <w:rFonts w:ascii="Times New Roman" w:hAnsi="Times New Roman" w:cs="Times New Roman"/>
          <w:sz w:val="24"/>
          <w:szCs w:val="24"/>
        </w:rPr>
        <w:t xml:space="preserve"> </w:t>
      </w:r>
      <w:r w:rsidR="00F7781A">
        <w:rPr>
          <w:rFonts w:ascii="Times New Roman" w:hAnsi="Times New Roman" w:cs="Times New Roman"/>
          <w:sz w:val="24"/>
          <w:szCs w:val="24"/>
        </w:rPr>
        <w:t>A</w:t>
      </w:r>
      <w:r w:rsidRPr="00463213">
        <w:rPr>
          <w:rFonts w:ascii="Times New Roman" w:hAnsi="Times New Roman" w:cs="Times New Roman"/>
          <w:sz w:val="24"/>
          <w:szCs w:val="24"/>
        </w:rPr>
        <w:t xml:space="preserve"> better risk management strategy is the key to addressing these </w:t>
      </w:r>
      <w:r w:rsidR="00F7781A">
        <w:rPr>
          <w:rFonts w:ascii="Times New Roman" w:hAnsi="Times New Roman" w:cs="Times New Roman"/>
          <w:sz w:val="24"/>
          <w:szCs w:val="24"/>
        </w:rPr>
        <w:t xml:space="preserve">abuse </w:t>
      </w:r>
      <w:r w:rsidRPr="00463213">
        <w:rPr>
          <w:rFonts w:ascii="Times New Roman" w:hAnsi="Times New Roman" w:cs="Times New Roman"/>
          <w:sz w:val="24"/>
          <w:szCs w:val="24"/>
        </w:rPr>
        <w:t xml:space="preserve">concerns. When risks are identified and reported then, the success of patient centred care is always </w:t>
      </w:r>
      <w:r w:rsidR="00463213" w:rsidRPr="00463213">
        <w:rPr>
          <w:rFonts w:ascii="Times New Roman" w:hAnsi="Times New Roman" w:cs="Times New Roman"/>
          <w:sz w:val="24"/>
          <w:szCs w:val="24"/>
        </w:rPr>
        <w:t>guaranteed (</w:t>
      </w:r>
      <w:r w:rsidR="001C0224" w:rsidRPr="00463213">
        <w:rPr>
          <w:rFonts w:ascii="Times New Roman" w:hAnsi="Times New Roman" w:cs="Times New Roman"/>
          <w:sz w:val="24"/>
          <w:szCs w:val="24"/>
        </w:rPr>
        <w:t>WHO 2018).</w:t>
      </w:r>
    </w:p>
    <w:p w14:paraId="6D7B192E" w14:textId="77777777" w:rsidR="007B742E" w:rsidRPr="00463213" w:rsidRDefault="007B742E" w:rsidP="007B742E">
      <w:pPr>
        <w:spacing w:after="0" w:line="360" w:lineRule="auto"/>
        <w:jc w:val="both"/>
        <w:rPr>
          <w:rFonts w:ascii="Times New Roman" w:hAnsi="Times New Roman" w:cs="Times New Roman"/>
          <w:sz w:val="24"/>
          <w:szCs w:val="24"/>
        </w:rPr>
      </w:pPr>
    </w:p>
    <w:p w14:paraId="2FABD051" w14:textId="77777777" w:rsidR="00802CF4" w:rsidRPr="00463213" w:rsidRDefault="00802CF4" w:rsidP="007B742E">
      <w:pPr>
        <w:pStyle w:val="Heading1"/>
        <w:spacing w:before="0" w:line="360" w:lineRule="auto"/>
        <w:jc w:val="both"/>
        <w:rPr>
          <w:rFonts w:ascii="Times New Roman" w:hAnsi="Times New Roman" w:cs="Times New Roman"/>
          <w:b/>
          <w:color w:val="auto"/>
          <w:sz w:val="24"/>
          <w:szCs w:val="24"/>
        </w:rPr>
      </w:pPr>
      <w:bookmarkStart w:id="26" w:name="_Toc69039549"/>
      <w:bookmarkStart w:id="27" w:name="_Toc69931517"/>
      <w:r w:rsidRPr="00463213">
        <w:rPr>
          <w:rFonts w:ascii="Times New Roman" w:hAnsi="Times New Roman" w:cs="Times New Roman"/>
          <w:b/>
          <w:color w:val="auto"/>
          <w:sz w:val="24"/>
          <w:szCs w:val="24"/>
        </w:rPr>
        <w:t>Conclusions</w:t>
      </w:r>
      <w:bookmarkEnd w:id="26"/>
      <w:bookmarkEnd w:id="27"/>
    </w:p>
    <w:p w14:paraId="240041F0" w14:textId="2B849A3F" w:rsidR="007B742E" w:rsidRDefault="00802CF4" w:rsidP="007B742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 xml:space="preserve">The future </w:t>
      </w:r>
      <w:r w:rsidR="00420E33" w:rsidRPr="00463213">
        <w:rPr>
          <w:rFonts w:ascii="Times New Roman" w:hAnsi="Times New Roman" w:cs="Times New Roman"/>
          <w:sz w:val="24"/>
          <w:szCs w:val="24"/>
        </w:rPr>
        <w:t>of later</w:t>
      </w:r>
      <w:r w:rsidRPr="00463213">
        <w:rPr>
          <w:rFonts w:ascii="Times New Roman" w:hAnsi="Times New Roman" w:cs="Times New Roman"/>
          <w:sz w:val="24"/>
          <w:szCs w:val="24"/>
        </w:rPr>
        <w:t xml:space="preserve"> aged people is only lengthened by a good support </w:t>
      </w:r>
      <w:r w:rsidR="00420E33" w:rsidRPr="00463213">
        <w:rPr>
          <w:rFonts w:ascii="Times New Roman" w:hAnsi="Times New Roman" w:cs="Times New Roman"/>
          <w:sz w:val="24"/>
          <w:szCs w:val="24"/>
        </w:rPr>
        <w:t>system. The</w:t>
      </w:r>
      <w:r w:rsidRPr="00463213">
        <w:rPr>
          <w:rFonts w:ascii="Times New Roman" w:hAnsi="Times New Roman" w:cs="Times New Roman"/>
          <w:sz w:val="24"/>
          <w:szCs w:val="24"/>
        </w:rPr>
        <w:t xml:space="preserve"> support systems has to be backed up with relevant policy that define the guide for provisions of such </w:t>
      </w:r>
      <w:r w:rsidR="00420E33" w:rsidRPr="00463213">
        <w:rPr>
          <w:rFonts w:ascii="Times New Roman" w:hAnsi="Times New Roman" w:cs="Times New Roman"/>
          <w:sz w:val="24"/>
          <w:szCs w:val="24"/>
        </w:rPr>
        <w:t>services. Age</w:t>
      </w:r>
      <w:r w:rsidRPr="00463213">
        <w:rPr>
          <w:rFonts w:ascii="Times New Roman" w:hAnsi="Times New Roman" w:cs="Times New Roman"/>
          <w:sz w:val="24"/>
          <w:szCs w:val="24"/>
        </w:rPr>
        <w:t xml:space="preserve"> UK services include, advisory, care homes, dementia support</w:t>
      </w:r>
      <w:r w:rsidR="00420E33" w:rsidRPr="00463213">
        <w:rPr>
          <w:rFonts w:ascii="Times New Roman" w:hAnsi="Times New Roman" w:cs="Times New Roman"/>
          <w:sz w:val="24"/>
          <w:szCs w:val="24"/>
        </w:rPr>
        <w:t xml:space="preserve"> and social activities to keep the elderly active. Age UK is governed by certain principles and policies that define the way it operates. Some of these principles and policies include age equality principle and well living with dementia policy. </w:t>
      </w:r>
    </w:p>
    <w:p w14:paraId="6D638459" w14:textId="34C2B296" w:rsidR="00420E33" w:rsidRDefault="00420E33" w:rsidP="007B742E">
      <w:pPr>
        <w:spacing w:after="0" w:line="360" w:lineRule="auto"/>
        <w:jc w:val="both"/>
        <w:rPr>
          <w:rFonts w:ascii="Times New Roman" w:hAnsi="Times New Roman" w:cs="Times New Roman"/>
          <w:sz w:val="24"/>
          <w:szCs w:val="24"/>
        </w:rPr>
      </w:pPr>
      <w:r w:rsidRPr="00463213">
        <w:rPr>
          <w:rFonts w:ascii="Times New Roman" w:hAnsi="Times New Roman" w:cs="Times New Roman"/>
          <w:sz w:val="24"/>
          <w:szCs w:val="24"/>
        </w:rPr>
        <w:t xml:space="preserve">In the context of the case study, the services provided by Age UK </w:t>
      </w:r>
      <w:r w:rsidR="000A64F8">
        <w:rPr>
          <w:rFonts w:ascii="Times New Roman" w:hAnsi="Times New Roman" w:cs="Times New Roman"/>
          <w:sz w:val="24"/>
          <w:szCs w:val="24"/>
        </w:rPr>
        <w:t xml:space="preserve">can meet </w:t>
      </w:r>
      <w:r w:rsidRPr="00463213">
        <w:rPr>
          <w:rFonts w:ascii="Times New Roman" w:hAnsi="Times New Roman" w:cs="Times New Roman"/>
          <w:sz w:val="24"/>
          <w:szCs w:val="24"/>
        </w:rPr>
        <w:t>majority of the needs of the elderly couple; that is Mr</w:t>
      </w:r>
      <w:r w:rsidR="005342F2">
        <w:rPr>
          <w:rFonts w:ascii="Times New Roman" w:hAnsi="Times New Roman" w:cs="Times New Roman"/>
          <w:sz w:val="24"/>
          <w:szCs w:val="24"/>
        </w:rPr>
        <w:t xml:space="preserve"> </w:t>
      </w:r>
      <w:r w:rsidRPr="00463213">
        <w:rPr>
          <w:rFonts w:ascii="Times New Roman" w:hAnsi="Times New Roman" w:cs="Times New Roman"/>
          <w:sz w:val="24"/>
          <w:szCs w:val="24"/>
        </w:rPr>
        <w:t>T’s family. This is because most of the services provided by Age UK tackle the documented needs of the elderly family for example dementia support. Age UK is quite noble but does not provide for medication and some of the money needs but documents them in policy documents. However, to a large extent Age UK supports the mentally handicapped and provide a holistic approach.</w:t>
      </w:r>
      <w:r w:rsidR="008E0AC6">
        <w:rPr>
          <w:rFonts w:ascii="Times New Roman" w:hAnsi="Times New Roman" w:cs="Times New Roman"/>
          <w:sz w:val="24"/>
          <w:szCs w:val="24"/>
        </w:rPr>
        <w:t xml:space="preserve"> P</w:t>
      </w:r>
      <w:r w:rsidRPr="00463213">
        <w:rPr>
          <w:rFonts w:ascii="Times New Roman" w:hAnsi="Times New Roman" w:cs="Times New Roman"/>
          <w:sz w:val="24"/>
          <w:szCs w:val="24"/>
        </w:rPr>
        <w:t>atient centred care is recommended and if the activities can be followed within the provisions of NHS, then success is guaranteed for the elderly care in UK.</w:t>
      </w:r>
    </w:p>
    <w:p w14:paraId="1DD92AC4" w14:textId="77777777" w:rsidR="00F50211" w:rsidRDefault="00F50211" w:rsidP="007B742E">
      <w:pPr>
        <w:spacing w:after="0" w:line="360" w:lineRule="auto"/>
        <w:ind w:firstLine="720"/>
        <w:jc w:val="both"/>
        <w:rPr>
          <w:rFonts w:ascii="Times New Roman" w:hAnsi="Times New Roman" w:cs="Times New Roman"/>
          <w:sz w:val="24"/>
          <w:szCs w:val="24"/>
        </w:rPr>
      </w:pPr>
    </w:p>
    <w:p w14:paraId="3B19B69E" w14:textId="77777777" w:rsidR="00F50211" w:rsidRPr="00F50211" w:rsidRDefault="00420E33" w:rsidP="007B742E">
      <w:pPr>
        <w:pStyle w:val="Heading1"/>
        <w:spacing w:before="0" w:line="360" w:lineRule="auto"/>
        <w:rPr>
          <w:rFonts w:ascii="Times New Roman" w:hAnsi="Times New Roman" w:cs="Times New Roman"/>
          <w:b/>
          <w:color w:val="auto"/>
          <w:sz w:val="24"/>
          <w:szCs w:val="24"/>
        </w:rPr>
      </w:pPr>
      <w:bookmarkStart w:id="28" w:name="_Toc69039550"/>
      <w:bookmarkStart w:id="29" w:name="_Toc69931518"/>
      <w:r w:rsidRPr="00F50211">
        <w:rPr>
          <w:rFonts w:ascii="Times New Roman" w:hAnsi="Times New Roman" w:cs="Times New Roman"/>
          <w:b/>
          <w:color w:val="auto"/>
          <w:sz w:val="24"/>
          <w:szCs w:val="24"/>
        </w:rPr>
        <w:lastRenderedPageBreak/>
        <w:t>References</w:t>
      </w:r>
      <w:bookmarkEnd w:id="28"/>
      <w:bookmarkEnd w:id="29"/>
    </w:p>
    <w:p w14:paraId="647F98A6" w14:textId="77777777" w:rsidR="00F50211" w:rsidRPr="00463213" w:rsidRDefault="00F50211" w:rsidP="007B742E">
      <w:pPr>
        <w:spacing w:after="0" w:line="360" w:lineRule="auto"/>
        <w:ind w:left="851" w:hanging="851"/>
        <w:rPr>
          <w:rFonts w:ascii="Times New Roman" w:hAnsi="Times New Roman" w:cs="Times New Roman"/>
          <w:sz w:val="24"/>
          <w:szCs w:val="24"/>
        </w:rPr>
      </w:pPr>
      <w:r w:rsidRPr="00463213">
        <w:rPr>
          <w:rFonts w:ascii="Times New Roman" w:hAnsi="Times New Roman" w:cs="Times New Roman"/>
          <w:sz w:val="24"/>
          <w:szCs w:val="24"/>
        </w:rPr>
        <w:t>Age UK, 2021. [online] Age UK. Available at: &lt;https://www.ageuk.org.uk/services/&gt; [Accessed 11 April 2021].</w:t>
      </w:r>
    </w:p>
    <w:p w14:paraId="0E0FFC90" w14:textId="77777777" w:rsidR="00F50211" w:rsidRPr="00463213" w:rsidRDefault="00F50211" w:rsidP="007B742E">
      <w:pPr>
        <w:spacing w:after="0" w:line="360" w:lineRule="auto"/>
        <w:ind w:left="851" w:hanging="851"/>
        <w:rPr>
          <w:rFonts w:ascii="Times New Roman" w:hAnsi="Times New Roman" w:cs="Times New Roman"/>
          <w:sz w:val="24"/>
          <w:szCs w:val="24"/>
        </w:rPr>
      </w:pPr>
      <w:r w:rsidRPr="00463213">
        <w:rPr>
          <w:rFonts w:ascii="Times New Roman" w:hAnsi="Times New Roman" w:cs="Times New Roman"/>
          <w:sz w:val="24"/>
          <w:szCs w:val="24"/>
        </w:rPr>
        <w:t>Age UK, 2021. [online] Ageuk.org.uk. Available at: &lt;https://www.ageuk.org.uk/globalassets/age-uk/documents/policy-positions/policy_position_quick_reference_guide.pdf&gt; [Accessed 11 April 2021].</w:t>
      </w:r>
    </w:p>
    <w:p w14:paraId="1658D524" w14:textId="77777777" w:rsidR="00F50211" w:rsidRPr="00463213" w:rsidRDefault="00F50211" w:rsidP="007B742E">
      <w:pPr>
        <w:spacing w:after="0" w:line="360" w:lineRule="auto"/>
        <w:ind w:left="851" w:hanging="851"/>
        <w:rPr>
          <w:rFonts w:ascii="Times New Roman" w:hAnsi="Times New Roman" w:cs="Times New Roman"/>
          <w:sz w:val="24"/>
          <w:szCs w:val="24"/>
        </w:rPr>
      </w:pPr>
      <w:r w:rsidRPr="00463213">
        <w:rPr>
          <w:rFonts w:ascii="Times New Roman" w:hAnsi="Times New Roman" w:cs="Times New Roman"/>
          <w:sz w:val="24"/>
          <w:szCs w:val="24"/>
        </w:rPr>
        <w:t>Age UK, 2021. Age UK policy positions 2019 – a quick reference guide. [online] Ageuk.org.uk. Available at: &lt;https://www.ageuk.org.uk/globalassets/age-uk/documents/policy-positions/policy_position_quick_reference_guide.pdf&gt; [Accessed 11 April 2021].</w:t>
      </w:r>
    </w:p>
    <w:p w14:paraId="68F57BBA" w14:textId="77777777" w:rsidR="00F50211" w:rsidRPr="00463213" w:rsidRDefault="00F50211" w:rsidP="007B742E">
      <w:pPr>
        <w:spacing w:after="0" w:line="360" w:lineRule="auto"/>
        <w:ind w:left="851" w:hanging="851"/>
        <w:rPr>
          <w:rFonts w:ascii="Times New Roman" w:hAnsi="Times New Roman" w:cs="Times New Roman"/>
          <w:sz w:val="24"/>
          <w:szCs w:val="24"/>
        </w:rPr>
      </w:pPr>
      <w:r w:rsidRPr="00463213">
        <w:rPr>
          <w:rFonts w:ascii="Times New Roman" w:hAnsi="Times New Roman" w:cs="Times New Roman"/>
          <w:sz w:val="24"/>
          <w:szCs w:val="24"/>
        </w:rPr>
        <w:t xml:space="preserve">Dunn, P., Allen, L., Humphries, R. and </w:t>
      </w:r>
      <w:proofErr w:type="spellStart"/>
      <w:r w:rsidRPr="00463213">
        <w:rPr>
          <w:rFonts w:ascii="Times New Roman" w:hAnsi="Times New Roman" w:cs="Times New Roman"/>
          <w:sz w:val="24"/>
          <w:szCs w:val="24"/>
        </w:rPr>
        <w:t>Alderwick</w:t>
      </w:r>
      <w:proofErr w:type="spellEnd"/>
      <w:r w:rsidRPr="00463213">
        <w:rPr>
          <w:rFonts w:ascii="Times New Roman" w:hAnsi="Times New Roman" w:cs="Times New Roman"/>
          <w:sz w:val="24"/>
          <w:szCs w:val="24"/>
        </w:rPr>
        <w:t>, H., 2020. Briefing: Adult social care and COVID-19. Assessing the policy response in England so far. The Health Foundation. London.</w:t>
      </w:r>
    </w:p>
    <w:p w14:paraId="2C986A82" w14:textId="77777777" w:rsidR="00F50211" w:rsidRPr="00463213" w:rsidRDefault="00F50211" w:rsidP="007B742E">
      <w:pPr>
        <w:spacing w:after="0" w:line="360" w:lineRule="auto"/>
        <w:ind w:left="851" w:hanging="851"/>
        <w:rPr>
          <w:rFonts w:ascii="Times New Roman" w:hAnsi="Times New Roman" w:cs="Times New Roman"/>
          <w:sz w:val="24"/>
          <w:szCs w:val="24"/>
        </w:rPr>
      </w:pPr>
      <w:r w:rsidRPr="00463213">
        <w:rPr>
          <w:rFonts w:ascii="Times New Roman" w:hAnsi="Times New Roman" w:cs="Times New Roman"/>
          <w:sz w:val="24"/>
          <w:szCs w:val="24"/>
        </w:rPr>
        <w:t>George, M.S. and Gilbert, S., 2018. Mental Capacity Act (2005) assessments: Why everyone needs to know about the frontal lobe paradox. The neuropsychologist, 5(1), pp.59-66.</w:t>
      </w:r>
    </w:p>
    <w:p w14:paraId="6E3AD231" w14:textId="77777777" w:rsidR="00F50211" w:rsidRPr="00463213" w:rsidRDefault="00F50211" w:rsidP="007B742E">
      <w:pPr>
        <w:spacing w:after="0" w:line="360" w:lineRule="auto"/>
        <w:ind w:left="851" w:hanging="851"/>
        <w:rPr>
          <w:rFonts w:ascii="Times New Roman" w:hAnsi="Times New Roman" w:cs="Times New Roman"/>
          <w:sz w:val="24"/>
          <w:szCs w:val="24"/>
        </w:rPr>
      </w:pPr>
      <w:r w:rsidRPr="00463213">
        <w:rPr>
          <w:rFonts w:ascii="Times New Roman" w:hAnsi="Times New Roman" w:cs="Times New Roman"/>
          <w:sz w:val="24"/>
          <w:szCs w:val="24"/>
        </w:rPr>
        <w:t>National Voices, 2021. [online] Nationalvoices.org.uk. Available at: &lt;https://www.nationalvoices.org.uk/sites/default/files/public/publications/person-centred-care-2020.pdf&gt; [Accessed 11 April 2021].</w:t>
      </w:r>
    </w:p>
    <w:p w14:paraId="619EA141" w14:textId="77777777" w:rsidR="00F50211" w:rsidRPr="00463213" w:rsidRDefault="00F50211" w:rsidP="007B742E">
      <w:pPr>
        <w:spacing w:after="0" w:line="360" w:lineRule="auto"/>
        <w:ind w:left="851" w:hanging="851"/>
        <w:rPr>
          <w:rFonts w:ascii="Times New Roman" w:hAnsi="Times New Roman" w:cs="Times New Roman"/>
          <w:sz w:val="24"/>
          <w:szCs w:val="24"/>
        </w:rPr>
      </w:pPr>
      <w:r w:rsidRPr="00463213">
        <w:rPr>
          <w:rFonts w:ascii="Times New Roman" w:hAnsi="Times New Roman" w:cs="Times New Roman"/>
          <w:sz w:val="24"/>
          <w:szCs w:val="24"/>
        </w:rPr>
        <w:t>NHS, 2021. Five year forward view. [</w:t>
      </w:r>
      <w:proofErr w:type="spellStart"/>
      <w:r w:rsidRPr="00463213">
        <w:rPr>
          <w:rFonts w:ascii="Times New Roman" w:hAnsi="Times New Roman" w:cs="Times New Roman"/>
          <w:sz w:val="24"/>
          <w:szCs w:val="24"/>
        </w:rPr>
        <w:t>ebook</w:t>
      </w:r>
      <w:proofErr w:type="spellEnd"/>
      <w:r w:rsidRPr="00463213">
        <w:rPr>
          <w:rFonts w:ascii="Times New Roman" w:hAnsi="Times New Roman" w:cs="Times New Roman"/>
          <w:sz w:val="24"/>
          <w:szCs w:val="24"/>
        </w:rPr>
        <w:t>] Available at: &lt;https://www.england.nhs.uk/wp-content/uploads/2014/10/5yfv-web.pdf&gt; [Accessed 11 April 2021].</w:t>
      </w:r>
    </w:p>
    <w:p w14:paraId="1D9D1368" w14:textId="77777777" w:rsidR="00F50211" w:rsidRPr="00463213" w:rsidRDefault="00F50211" w:rsidP="007B742E">
      <w:pPr>
        <w:spacing w:after="0" w:line="360" w:lineRule="auto"/>
        <w:ind w:left="851" w:hanging="851"/>
        <w:rPr>
          <w:rFonts w:ascii="Times New Roman" w:hAnsi="Times New Roman" w:cs="Times New Roman"/>
          <w:sz w:val="24"/>
          <w:szCs w:val="24"/>
        </w:rPr>
      </w:pPr>
      <w:r w:rsidRPr="00463213">
        <w:rPr>
          <w:rFonts w:ascii="Times New Roman" w:hAnsi="Times New Roman" w:cs="Times New Roman"/>
          <w:sz w:val="24"/>
          <w:szCs w:val="24"/>
        </w:rPr>
        <w:t>Richards, B. and Williamson, L., 2015. Supporting Innovation in the UK: Care Act 2014. Journal of bioethical inquiry, 12(2), pp.183-187.</w:t>
      </w:r>
    </w:p>
    <w:p w14:paraId="2DFE39A0" w14:textId="77777777" w:rsidR="00F50211" w:rsidRPr="00463213" w:rsidRDefault="00F50211" w:rsidP="007B742E">
      <w:pPr>
        <w:spacing w:after="0" w:line="360" w:lineRule="auto"/>
        <w:ind w:left="851" w:hanging="851"/>
        <w:rPr>
          <w:rFonts w:ascii="Times New Roman" w:hAnsi="Times New Roman" w:cs="Times New Roman"/>
          <w:sz w:val="24"/>
          <w:szCs w:val="24"/>
        </w:rPr>
      </w:pPr>
      <w:proofErr w:type="spellStart"/>
      <w:r w:rsidRPr="00463213">
        <w:rPr>
          <w:rFonts w:ascii="Times New Roman" w:hAnsi="Times New Roman" w:cs="Times New Roman"/>
          <w:sz w:val="24"/>
          <w:szCs w:val="24"/>
        </w:rPr>
        <w:t>Saffari</w:t>
      </w:r>
      <w:proofErr w:type="spellEnd"/>
      <w:r w:rsidRPr="00463213">
        <w:rPr>
          <w:rFonts w:ascii="Times New Roman" w:hAnsi="Times New Roman" w:cs="Times New Roman"/>
          <w:sz w:val="24"/>
          <w:szCs w:val="24"/>
        </w:rPr>
        <w:t xml:space="preserve">, M. and </w:t>
      </w:r>
      <w:proofErr w:type="spellStart"/>
      <w:r w:rsidRPr="00463213">
        <w:rPr>
          <w:rFonts w:ascii="Times New Roman" w:hAnsi="Times New Roman" w:cs="Times New Roman"/>
          <w:sz w:val="24"/>
          <w:szCs w:val="24"/>
        </w:rPr>
        <w:t>Latifi</w:t>
      </w:r>
      <w:proofErr w:type="spellEnd"/>
      <w:r w:rsidRPr="00463213">
        <w:rPr>
          <w:rFonts w:ascii="Times New Roman" w:hAnsi="Times New Roman" w:cs="Times New Roman"/>
          <w:sz w:val="24"/>
          <w:szCs w:val="24"/>
        </w:rPr>
        <w:t xml:space="preserve"> </w:t>
      </w:r>
      <w:proofErr w:type="spellStart"/>
      <w:r w:rsidRPr="00463213">
        <w:rPr>
          <w:rFonts w:ascii="Times New Roman" w:hAnsi="Times New Roman" w:cs="Times New Roman"/>
          <w:sz w:val="24"/>
          <w:szCs w:val="24"/>
        </w:rPr>
        <w:t>Fard</w:t>
      </w:r>
      <w:proofErr w:type="spellEnd"/>
      <w:r w:rsidRPr="00463213">
        <w:rPr>
          <w:rFonts w:ascii="Times New Roman" w:hAnsi="Times New Roman" w:cs="Times New Roman"/>
          <w:sz w:val="24"/>
          <w:szCs w:val="24"/>
        </w:rPr>
        <w:t>, M., 2018. The Model of Physical Activity-Friendly City with the Active Cities, Active Communities, Active Citizens Approach. Sport Management Studies, 10(48), pp.89-112.</w:t>
      </w:r>
    </w:p>
    <w:p w14:paraId="0CF5757C" w14:textId="77777777" w:rsidR="00F50211" w:rsidRPr="00463213" w:rsidRDefault="00F50211" w:rsidP="007B742E">
      <w:pPr>
        <w:spacing w:after="0" w:line="360" w:lineRule="auto"/>
        <w:ind w:left="851" w:hanging="851"/>
        <w:rPr>
          <w:rFonts w:ascii="Times New Roman" w:hAnsi="Times New Roman" w:cs="Times New Roman"/>
          <w:sz w:val="24"/>
          <w:szCs w:val="24"/>
        </w:rPr>
      </w:pPr>
      <w:r w:rsidRPr="00463213">
        <w:rPr>
          <w:rFonts w:ascii="Times New Roman" w:hAnsi="Times New Roman" w:cs="Times New Roman"/>
          <w:sz w:val="24"/>
          <w:szCs w:val="24"/>
        </w:rPr>
        <w:t xml:space="preserve">Wong, P., </w:t>
      </w:r>
      <w:proofErr w:type="spellStart"/>
      <w:r w:rsidRPr="00463213">
        <w:rPr>
          <w:rFonts w:ascii="Times New Roman" w:hAnsi="Times New Roman" w:cs="Times New Roman"/>
          <w:sz w:val="24"/>
          <w:szCs w:val="24"/>
        </w:rPr>
        <w:t>Panattoni</w:t>
      </w:r>
      <w:proofErr w:type="spellEnd"/>
      <w:r w:rsidRPr="00463213">
        <w:rPr>
          <w:rFonts w:ascii="Times New Roman" w:hAnsi="Times New Roman" w:cs="Times New Roman"/>
          <w:sz w:val="24"/>
          <w:szCs w:val="24"/>
        </w:rPr>
        <w:t>, L. and Tai-Seale, M., 2017. Features of Patient-Centered Primary Care and the Use of Ambulatory Care. Population health management, 20(4), pp.294-301.</w:t>
      </w:r>
    </w:p>
    <w:p w14:paraId="3FA8DF07" w14:textId="70FA2EE5" w:rsidR="00F50211" w:rsidRDefault="00F50211" w:rsidP="007B742E">
      <w:pPr>
        <w:spacing w:after="0" w:line="360" w:lineRule="auto"/>
        <w:ind w:left="851" w:hanging="851"/>
        <w:rPr>
          <w:rFonts w:ascii="Times New Roman" w:hAnsi="Times New Roman" w:cs="Times New Roman"/>
          <w:sz w:val="24"/>
          <w:szCs w:val="24"/>
        </w:rPr>
      </w:pPr>
      <w:r w:rsidRPr="00463213">
        <w:rPr>
          <w:rFonts w:ascii="Times New Roman" w:hAnsi="Times New Roman" w:cs="Times New Roman"/>
          <w:sz w:val="24"/>
          <w:szCs w:val="24"/>
        </w:rPr>
        <w:t>World Health Organization, 2018. Continuity and coordination of care: a practice brief to</w:t>
      </w:r>
      <w:r w:rsidR="00540FD1">
        <w:rPr>
          <w:rFonts w:ascii="Times New Roman" w:hAnsi="Times New Roman" w:cs="Times New Roman"/>
          <w:sz w:val="24"/>
          <w:szCs w:val="24"/>
        </w:rPr>
        <w:t xml:space="preserve"> </w:t>
      </w:r>
      <w:r w:rsidRPr="00463213">
        <w:rPr>
          <w:rFonts w:ascii="Times New Roman" w:hAnsi="Times New Roman" w:cs="Times New Roman"/>
          <w:sz w:val="24"/>
          <w:szCs w:val="24"/>
        </w:rPr>
        <w:t>support implementation of the WHO Framework on integrated people-centred health services.</w:t>
      </w:r>
    </w:p>
    <w:p w14:paraId="48E603F2" w14:textId="77777777" w:rsidR="00266510" w:rsidRPr="00463213" w:rsidRDefault="00266510" w:rsidP="007B742E">
      <w:pPr>
        <w:spacing w:after="0" w:line="360" w:lineRule="auto"/>
        <w:ind w:left="851" w:hanging="851"/>
        <w:rPr>
          <w:rFonts w:ascii="Times New Roman" w:hAnsi="Times New Roman" w:cs="Times New Roman"/>
          <w:sz w:val="24"/>
          <w:szCs w:val="24"/>
        </w:rPr>
      </w:pPr>
    </w:p>
    <w:sectPr w:rsidR="00266510" w:rsidRPr="00463213">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A328C2" w14:textId="77777777" w:rsidR="00ED1FAD" w:rsidRDefault="00ED1FAD" w:rsidP="004A29D3">
      <w:pPr>
        <w:spacing w:after="0" w:line="240" w:lineRule="auto"/>
      </w:pPr>
      <w:r>
        <w:separator/>
      </w:r>
    </w:p>
  </w:endnote>
  <w:endnote w:type="continuationSeparator" w:id="0">
    <w:p w14:paraId="09620689" w14:textId="77777777" w:rsidR="00ED1FAD" w:rsidRDefault="00ED1FAD" w:rsidP="004A2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3D4646" w14:textId="77777777" w:rsidR="00ED1FAD" w:rsidRDefault="00ED1FAD" w:rsidP="004A29D3">
      <w:pPr>
        <w:spacing w:after="0" w:line="240" w:lineRule="auto"/>
      </w:pPr>
      <w:r>
        <w:separator/>
      </w:r>
    </w:p>
  </w:footnote>
  <w:footnote w:type="continuationSeparator" w:id="0">
    <w:p w14:paraId="60A3BBFE" w14:textId="77777777" w:rsidR="00ED1FAD" w:rsidRDefault="00ED1FAD" w:rsidP="004A2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5000512"/>
      <w:docPartObj>
        <w:docPartGallery w:val="Page Numbers (Top of Page)"/>
        <w:docPartUnique/>
      </w:docPartObj>
    </w:sdtPr>
    <w:sdtEndPr>
      <w:rPr>
        <w:noProof/>
      </w:rPr>
    </w:sdtEndPr>
    <w:sdtContent>
      <w:p w14:paraId="5528D7C0" w14:textId="77777777" w:rsidR="00463213" w:rsidRPr="004A29D3" w:rsidRDefault="00463213" w:rsidP="004A29D3">
        <w:pPr>
          <w:rPr>
            <w:rFonts w:ascii="Times New Roman" w:hAnsi="Times New Roman" w:cs="Times New Roman"/>
            <w:bCs/>
            <w:sz w:val="24"/>
            <w:szCs w:val="24"/>
          </w:rPr>
        </w:pPr>
        <w:r w:rsidRPr="004A29D3">
          <w:rPr>
            <w:rFonts w:ascii="Times New Roman" w:hAnsi="Times New Roman" w:cs="Times New Roman"/>
            <w:bCs/>
            <w:sz w:val="24"/>
            <w:szCs w:val="24"/>
          </w:rPr>
          <w:t>Principles of Health and Social Care Practice</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fldChar w:fldCharType="begin"/>
        </w:r>
        <w:r>
          <w:instrText xml:space="preserve"> PAGE   \* MERGEFORMAT </w:instrText>
        </w:r>
        <w:r>
          <w:fldChar w:fldCharType="separate"/>
        </w:r>
        <w:r w:rsidR="00D170FF">
          <w:rPr>
            <w:noProof/>
          </w:rPr>
          <w:t>14</w:t>
        </w:r>
        <w:r>
          <w:rPr>
            <w:noProof/>
          </w:rPr>
          <w:fldChar w:fldCharType="end"/>
        </w:r>
      </w:p>
    </w:sdtContent>
  </w:sdt>
  <w:p w14:paraId="1AE9C4EF" w14:textId="77777777" w:rsidR="00463213" w:rsidRDefault="004632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9D3"/>
    <w:rsid w:val="00013CE4"/>
    <w:rsid w:val="00014844"/>
    <w:rsid w:val="0004063B"/>
    <w:rsid w:val="00050C75"/>
    <w:rsid w:val="0005451A"/>
    <w:rsid w:val="00067C48"/>
    <w:rsid w:val="00077588"/>
    <w:rsid w:val="000912A1"/>
    <w:rsid w:val="000A64F8"/>
    <w:rsid w:val="000B402B"/>
    <w:rsid w:val="000B5840"/>
    <w:rsid w:val="000D374D"/>
    <w:rsid w:val="000E732D"/>
    <w:rsid w:val="001068E2"/>
    <w:rsid w:val="001124C6"/>
    <w:rsid w:val="00114C52"/>
    <w:rsid w:val="00123972"/>
    <w:rsid w:val="00134CE7"/>
    <w:rsid w:val="00155CAC"/>
    <w:rsid w:val="00161C98"/>
    <w:rsid w:val="0016243C"/>
    <w:rsid w:val="00183900"/>
    <w:rsid w:val="00185006"/>
    <w:rsid w:val="001B6289"/>
    <w:rsid w:val="001C0224"/>
    <w:rsid w:val="001D6B41"/>
    <w:rsid w:val="001F5B49"/>
    <w:rsid w:val="00266510"/>
    <w:rsid w:val="0027760A"/>
    <w:rsid w:val="002965D9"/>
    <w:rsid w:val="002D31D5"/>
    <w:rsid w:val="002E6DB7"/>
    <w:rsid w:val="002F4EE5"/>
    <w:rsid w:val="00307EEB"/>
    <w:rsid w:val="003120DD"/>
    <w:rsid w:val="00327B3E"/>
    <w:rsid w:val="00332E3F"/>
    <w:rsid w:val="00345344"/>
    <w:rsid w:val="00364577"/>
    <w:rsid w:val="00394363"/>
    <w:rsid w:val="003A440C"/>
    <w:rsid w:val="003A5113"/>
    <w:rsid w:val="003B0BC1"/>
    <w:rsid w:val="003B48D7"/>
    <w:rsid w:val="003D4A99"/>
    <w:rsid w:val="003D4F85"/>
    <w:rsid w:val="00410424"/>
    <w:rsid w:val="004121CF"/>
    <w:rsid w:val="00420E33"/>
    <w:rsid w:val="00425141"/>
    <w:rsid w:val="00463213"/>
    <w:rsid w:val="00480AD7"/>
    <w:rsid w:val="00492CC5"/>
    <w:rsid w:val="004A29D3"/>
    <w:rsid w:val="004B5B16"/>
    <w:rsid w:val="00503BB6"/>
    <w:rsid w:val="0052101B"/>
    <w:rsid w:val="005342F2"/>
    <w:rsid w:val="00540FD1"/>
    <w:rsid w:val="00555BF9"/>
    <w:rsid w:val="00576241"/>
    <w:rsid w:val="00584285"/>
    <w:rsid w:val="00590BC8"/>
    <w:rsid w:val="005A76CB"/>
    <w:rsid w:val="005B20EA"/>
    <w:rsid w:val="005C40E9"/>
    <w:rsid w:val="005F0330"/>
    <w:rsid w:val="00606914"/>
    <w:rsid w:val="006117E6"/>
    <w:rsid w:val="00616BE2"/>
    <w:rsid w:val="00640B2D"/>
    <w:rsid w:val="006557DD"/>
    <w:rsid w:val="006666F0"/>
    <w:rsid w:val="0067206F"/>
    <w:rsid w:val="00674608"/>
    <w:rsid w:val="00674664"/>
    <w:rsid w:val="006912E5"/>
    <w:rsid w:val="006C7E39"/>
    <w:rsid w:val="006D12CB"/>
    <w:rsid w:val="006E33C1"/>
    <w:rsid w:val="00701C68"/>
    <w:rsid w:val="00762B59"/>
    <w:rsid w:val="00780304"/>
    <w:rsid w:val="007B742E"/>
    <w:rsid w:val="007C400B"/>
    <w:rsid w:val="007D0FDF"/>
    <w:rsid w:val="007E3DAE"/>
    <w:rsid w:val="00800270"/>
    <w:rsid w:val="00800998"/>
    <w:rsid w:val="00801DC0"/>
    <w:rsid w:val="00802CF4"/>
    <w:rsid w:val="00805EB9"/>
    <w:rsid w:val="008130DB"/>
    <w:rsid w:val="008224B0"/>
    <w:rsid w:val="008355E8"/>
    <w:rsid w:val="008412F3"/>
    <w:rsid w:val="00853E61"/>
    <w:rsid w:val="00877A3E"/>
    <w:rsid w:val="008808AB"/>
    <w:rsid w:val="008818EB"/>
    <w:rsid w:val="00881DB8"/>
    <w:rsid w:val="00882FEA"/>
    <w:rsid w:val="00893F15"/>
    <w:rsid w:val="008B04A6"/>
    <w:rsid w:val="008E0AC6"/>
    <w:rsid w:val="008E609B"/>
    <w:rsid w:val="008F5177"/>
    <w:rsid w:val="0092211E"/>
    <w:rsid w:val="00956EA3"/>
    <w:rsid w:val="009604B9"/>
    <w:rsid w:val="00963FCF"/>
    <w:rsid w:val="00976CEE"/>
    <w:rsid w:val="0098753E"/>
    <w:rsid w:val="009A30C3"/>
    <w:rsid w:val="009B2690"/>
    <w:rsid w:val="009C0714"/>
    <w:rsid w:val="009D0684"/>
    <w:rsid w:val="009D0F76"/>
    <w:rsid w:val="009E15E0"/>
    <w:rsid w:val="00A003D1"/>
    <w:rsid w:val="00A15361"/>
    <w:rsid w:val="00A52C0A"/>
    <w:rsid w:val="00A53946"/>
    <w:rsid w:val="00A74078"/>
    <w:rsid w:val="00A821E4"/>
    <w:rsid w:val="00AA296E"/>
    <w:rsid w:val="00AC3ACD"/>
    <w:rsid w:val="00AD4B71"/>
    <w:rsid w:val="00AE104D"/>
    <w:rsid w:val="00AF155B"/>
    <w:rsid w:val="00AF544B"/>
    <w:rsid w:val="00B06E10"/>
    <w:rsid w:val="00B16C8A"/>
    <w:rsid w:val="00B303C3"/>
    <w:rsid w:val="00B438CA"/>
    <w:rsid w:val="00B67345"/>
    <w:rsid w:val="00B833AF"/>
    <w:rsid w:val="00B83A5D"/>
    <w:rsid w:val="00B92EE1"/>
    <w:rsid w:val="00BA7652"/>
    <w:rsid w:val="00BB7343"/>
    <w:rsid w:val="00BC1E1A"/>
    <w:rsid w:val="00C03B40"/>
    <w:rsid w:val="00C3219F"/>
    <w:rsid w:val="00C449A1"/>
    <w:rsid w:val="00C5003A"/>
    <w:rsid w:val="00C549B9"/>
    <w:rsid w:val="00C70D03"/>
    <w:rsid w:val="00C95DA7"/>
    <w:rsid w:val="00CA794A"/>
    <w:rsid w:val="00CB158C"/>
    <w:rsid w:val="00CB376F"/>
    <w:rsid w:val="00CC2B2E"/>
    <w:rsid w:val="00CE5512"/>
    <w:rsid w:val="00CE78DF"/>
    <w:rsid w:val="00D170FF"/>
    <w:rsid w:val="00D307ED"/>
    <w:rsid w:val="00D30A53"/>
    <w:rsid w:val="00D43A61"/>
    <w:rsid w:val="00D474AA"/>
    <w:rsid w:val="00D55F6E"/>
    <w:rsid w:val="00D60141"/>
    <w:rsid w:val="00D64752"/>
    <w:rsid w:val="00D74A9F"/>
    <w:rsid w:val="00D86475"/>
    <w:rsid w:val="00D94A3C"/>
    <w:rsid w:val="00DA5535"/>
    <w:rsid w:val="00DB2AF9"/>
    <w:rsid w:val="00DC51BE"/>
    <w:rsid w:val="00DD0160"/>
    <w:rsid w:val="00DD5964"/>
    <w:rsid w:val="00DE1A34"/>
    <w:rsid w:val="00E054F0"/>
    <w:rsid w:val="00E30298"/>
    <w:rsid w:val="00E44BD3"/>
    <w:rsid w:val="00E45A42"/>
    <w:rsid w:val="00E51644"/>
    <w:rsid w:val="00E5259E"/>
    <w:rsid w:val="00E57D3C"/>
    <w:rsid w:val="00E6505E"/>
    <w:rsid w:val="00E82037"/>
    <w:rsid w:val="00E876C7"/>
    <w:rsid w:val="00E87E10"/>
    <w:rsid w:val="00EA0A2D"/>
    <w:rsid w:val="00EA4644"/>
    <w:rsid w:val="00EA6B38"/>
    <w:rsid w:val="00ED1FAD"/>
    <w:rsid w:val="00EF13A8"/>
    <w:rsid w:val="00EF3186"/>
    <w:rsid w:val="00F12B20"/>
    <w:rsid w:val="00F20DC4"/>
    <w:rsid w:val="00F50211"/>
    <w:rsid w:val="00F522B7"/>
    <w:rsid w:val="00F53230"/>
    <w:rsid w:val="00F65FCB"/>
    <w:rsid w:val="00F7781A"/>
    <w:rsid w:val="00F8247A"/>
    <w:rsid w:val="00F840AA"/>
    <w:rsid w:val="00F84595"/>
    <w:rsid w:val="00F84F3F"/>
    <w:rsid w:val="00F87578"/>
    <w:rsid w:val="00FA7419"/>
    <w:rsid w:val="00FC573E"/>
    <w:rsid w:val="00FC7E8B"/>
    <w:rsid w:val="00FE1ABD"/>
    <w:rsid w:val="00FE5226"/>
    <w:rsid w:val="00FE6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C7DE5"/>
  <w15:chartTrackingRefBased/>
  <w15:docId w15:val="{3B50D7B5-5340-4B23-B8BE-4AF2D3849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9D3"/>
    <w:pPr>
      <w:spacing w:line="256" w:lineRule="auto"/>
    </w:pPr>
    <w:rPr>
      <w:lang w:val="en-GB"/>
    </w:rPr>
  </w:style>
  <w:style w:type="paragraph" w:styleId="Heading1">
    <w:name w:val="heading 1"/>
    <w:basedOn w:val="Normal"/>
    <w:next w:val="Normal"/>
    <w:link w:val="Heading1Char"/>
    <w:uiPriority w:val="9"/>
    <w:qFormat/>
    <w:rsid w:val="004632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632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632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29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9D3"/>
    <w:rPr>
      <w:lang w:val="en-GB"/>
    </w:rPr>
  </w:style>
  <w:style w:type="paragraph" w:styleId="Footer">
    <w:name w:val="footer"/>
    <w:basedOn w:val="Normal"/>
    <w:link w:val="FooterChar"/>
    <w:uiPriority w:val="99"/>
    <w:unhideWhenUsed/>
    <w:rsid w:val="004A29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9D3"/>
    <w:rPr>
      <w:lang w:val="en-GB"/>
    </w:rPr>
  </w:style>
  <w:style w:type="character" w:customStyle="1" w:styleId="Heading1Char">
    <w:name w:val="Heading 1 Char"/>
    <w:basedOn w:val="DefaultParagraphFont"/>
    <w:link w:val="Heading1"/>
    <w:uiPriority w:val="9"/>
    <w:rsid w:val="00463213"/>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463213"/>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463213"/>
    <w:rPr>
      <w:rFonts w:asciiTheme="majorHAnsi" w:eastAsiaTheme="majorEastAsia" w:hAnsiTheme="majorHAnsi" w:cstheme="majorBidi"/>
      <w:color w:val="1F4D78" w:themeColor="accent1" w:themeShade="7F"/>
      <w:sz w:val="24"/>
      <w:szCs w:val="24"/>
      <w:lang w:val="en-GB"/>
    </w:rPr>
  </w:style>
  <w:style w:type="paragraph" w:styleId="TOCHeading">
    <w:name w:val="TOC Heading"/>
    <w:basedOn w:val="Heading1"/>
    <w:next w:val="Normal"/>
    <w:uiPriority w:val="39"/>
    <w:unhideWhenUsed/>
    <w:qFormat/>
    <w:rsid w:val="00463213"/>
    <w:pPr>
      <w:spacing w:line="259" w:lineRule="auto"/>
      <w:outlineLvl w:val="9"/>
    </w:pPr>
    <w:rPr>
      <w:lang w:val="en-US"/>
    </w:rPr>
  </w:style>
  <w:style w:type="paragraph" w:styleId="TOC1">
    <w:name w:val="toc 1"/>
    <w:basedOn w:val="Normal"/>
    <w:next w:val="Normal"/>
    <w:autoRedefine/>
    <w:uiPriority w:val="39"/>
    <w:unhideWhenUsed/>
    <w:rsid w:val="00463213"/>
    <w:pPr>
      <w:spacing w:before="120" w:after="0"/>
    </w:pPr>
    <w:rPr>
      <w:rFonts w:cstheme="minorHAnsi"/>
      <w:b/>
      <w:bCs/>
      <w:i/>
      <w:iCs/>
      <w:sz w:val="24"/>
      <w:szCs w:val="24"/>
    </w:rPr>
  </w:style>
  <w:style w:type="paragraph" w:styleId="TOC2">
    <w:name w:val="toc 2"/>
    <w:basedOn w:val="Normal"/>
    <w:next w:val="Normal"/>
    <w:autoRedefine/>
    <w:uiPriority w:val="39"/>
    <w:unhideWhenUsed/>
    <w:rsid w:val="00463213"/>
    <w:pPr>
      <w:spacing w:before="120" w:after="0"/>
      <w:ind w:left="220"/>
    </w:pPr>
    <w:rPr>
      <w:rFonts w:cstheme="minorHAnsi"/>
      <w:b/>
      <w:bCs/>
    </w:rPr>
  </w:style>
  <w:style w:type="paragraph" w:styleId="TOC3">
    <w:name w:val="toc 3"/>
    <w:basedOn w:val="Normal"/>
    <w:next w:val="Normal"/>
    <w:autoRedefine/>
    <w:uiPriority w:val="39"/>
    <w:unhideWhenUsed/>
    <w:rsid w:val="00463213"/>
    <w:pPr>
      <w:spacing w:after="0"/>
      <w:ind w:left="440"/>
    </w:pPr>
    <w:rPr>
      <w:rFonts w:cstheme="minorHAnsi"/>
      <w:sz w:val="20"/>
      <w:szCs w:val="20"/>
    </w:rPr>
  </w:style>
  <w:style w:type="character" w:styleId="Hyperlink">
    <w:name w:val="Hyperlink"/>
    <w:basedOn w:val="DefaultParagraphFont"/>
    <w:uiPriority w:val="99"/>
    <w:unhideWhenUsed/>
    <w:rsid w:val="00463213"/>
    <w:rPr>
      <w:color w:val="0563C1" w:themeColor="hyperlink"/>
      <w:u w:val="single"/>
    </w:rPr>
  </w:style>
  <w:style w:type="paragraph" w:styleId="TOC4">
    <w:name w:val="toc 4"/>
    <w:basedOn w:val="Normal"/>
    <w:next w:val="Normal"/>
    <w:autoRedefine/>
    <w:uiPriority w:val="39"/>
    <w:semiHidden/>
    <w:unhideWhenUsed/>
    <w:rsid w:val="00616BE2"/>
    <w:pPr>
      <w:spacing w:after="0"/>
      <w:ind w:left="660"/>
    </w:pPr>
    <w:rPr>
      <w:rFonts w:cstheme="minorHAnsi"/>
      <w:sz w:val="20"/>
      <w:szCs w:val="20"/>
    </w:rPr>
  </w:style>
  <w:style w:type="paragraph" w:styleId="TOC5">
    <w:name w:val="toc 5"/>
    <w:basedOn w:val="Normal"/>
    <w:next w:val="Normal"/>
    <w:autoRedefine/>
    <w:uiPriority w:val="39"/>
    <w:semiHidden/>
    <w:unhideWhenUsed/>
    <w:rsid w:val="00616BE2"/>
    <w:pPr>
      <w:spacing w:after="0"/>
      <w:ind w:left="880"/>
    </w:pPr>
    <w:rPr>
      <w:rFonts w:cstheme="minorHAnsi"/>
      <w:sz w:val="20"/>
      <w:szCs w:val="20"/>
    </w:rPr>
  </w:style>
  <w:style w:type="paragraph" w:styleId="TOC6">
    <w:name w:val="toc 6"/>
    <w:basedOn w:val="Normal"/>
    <w:next w:val="Normal"/>
    <w:autoRedefine/>
    <w:uiPriority w:val="39"/>
    <w:semiHidden/>
    <w:unhideWhenUsed/>
    <w:rsid w:val="00616BE2"/>
    <w:pPr>
      <w:spacing w:after="0"/>
      <w:ind w:left="1100"/>
    </w:pPr>
    <w:rPr>
      <w:rFonts w:cstheme="minorHAnsi"/>
      <w:sz w:val="20"/>
      <w:szCs w:val="20"/>
    </w:rPr>
  </w:style>
  <w:style w:type="paragraph" w:styleId="TOC7">
    <w:name w:val="toc 7"/>
    <w:basedOn w:val="Normal"/>
    <w:next w:val="Normal"/>
    <w:autoRedefine/>
    <w:uiPriority w:val="39"/>
    <w:semiHidden/>
    <w:unhideWhenUsed/>
    <w:rsid w:val="00616BE2"/>
    <w:pPr>
      <w:spacing w:after="0"/>
      <w:ind w:left="1320"/>
    </w:pPr>
    <w:rPr>
      <w:rFonts w:cstheme="minorHAnsi"/>
      <w:sz w:val="20"/>
      <w:szCs w:val="20"/>
    </w:rPr>
  </w:style>
  <w:style w:type="paragraph" w:styleId="TOC8">
    <w:name w:val="toc 8"/>
    <w:basedOn w:val="Normal"/>
    <w:next w:val="Normal"/>
    <w:autoRedefine/>
    <w:uiPriority w:val="39"/>
    <w:semiHidden/>
    <w:unhideWhenUsed/>
    <w:rsid w:val="00616BE2"/>
    <w:pPr>
      <w:spacing w:after="0"/>
      <w:ind w:left="1540"/>
    </w:pPr>
    <w:rPr>
      <w:rFonts w:cstheme="minorHAnsi"/>
      <w:sz w:val="20"/>
      <w:szCs w:val="20"/>
    </w:rPr>
  </w:style>
  <w:style w:type="paragraph" w:styleId="TOC9">
    <w:name w:val="toc 9"/>
    <w:basedOn w:val="Normal"/>
    <w:next w:val="Normal"/>
    <w:autoRedefine/>
    <w:uiPriority w:val="39"/>
    <w:semiHidden/>
    <w:unhideWhenUsed/>
    <w:rsid w:val="00616BE2"/>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FB31A-5966-4082-901A-8E2AB3D72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10</Pages>
  <Words>3051</Words>
  <Characters>17391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Odhiambo</dc:creator>
  <cp:keywords/>
  <dc:description/>
  <cp:lastModifiedBy>Shelly-Ann Marva Williams (1916052)</cp:lastModifiedBy>
  <cp:revision>156</cp:revision>
  <dcterms:created xsi:type="dcterms:W3CDTF">2021-04-20T09:57:00Z</dcterms:created>
  <dcterms:modified xsi:type="dcterms:W3CDTF">2021-04-29T08:57:00Z</dcterms:modified>
</cp:coreProperties>
</file>