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61786" w14:textId="29B9BF6A" w:rsidR="00224439" w:rsidRDefault="00224439" w:rsidP="00224439">
      <w:pPr>
        <w:spacing w:line="360" w:lineRule="auto"/>
        <w:jc w:val="both"/>
        <w:rPr>
          <w:noProof/>
        </w:rPr>
      </w:pPr>
      <w:r>
        <w:rPr>
          <w:noProof/>
        </w:rPr>
        <w:drawing>
          <wp:inline distT="0" distB="0" distL="0" distR="0" wp14:anchorId="5BD634F2" wp14:editId="43BA02E1">
            <wp:extent cx="5730648" cy="2006930"/>
            <wp:effectExtent l="0" t="0" r="3810" b="0"/>
            <wp:docPr id="1" name="Picture 1" descr="Lecturer in Law and Legal Practi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cturer in Law and Legal Practice at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t="21547" b="8410"/>
                    <a:stretch/>
                  </pic:blipFill>
                  <pic:spPr bwMode="auto">
                    <a:xfrm>
                      <a:off x="0" y="0"/>
                      <a:ext cx="5731510" cy="2007232"/>
                    </a:xfrm>
                    <a:prstGeom prst="rect">
                      <a:avLst/>
                    </a:prstGeom>
                    <a:noFill/>
                    <a:ln>
                      <a:noFill/>
                    </a:ln>
                    <a:extLst>
                      <a:ext uri="{53640926-AAD7-44D8-BBD7-CCE9431645EC}">
                        <a14:shadowObscured xmlns:a14="http://schemas.microsoft.com/office/drawing/2010/main"/>
                      </a:ext>
                    </a:extLst>
                  </pic:spPr>
                </pic:pic>
              </a:graphicData>
            </a:graphic>
          </wp:inline>
        </w:drawing>
      </w:r>
    </w:p>
    <w:p w14:paraId="55F102CC" w14:textId="600B2DC5" w:rsidR="00224439" w:rsidRPr="00224439" w:rsidRDefault="00224439" w:rsidP="00224439">
      <w:pPr>
        <w:rPr>
          <w:rFonts w:ascii="Arial" w:hAnsi="Arial" w:cs="Arial"/>
        </w:rPr>
      </w:pPr>
    </w:p>
    <w:p w14:paraId="27E7C332" w14:textId="01382CD6" w:rsidR="00224439" w:rsidRPr="00224439" w:rsidRDefault="00224439" w:rsidP="00224439">
      <w:pPr>
        <w:rPr>
          <w:rFonts w:ascii="Arial" w:hAnsi="Arial" w:cs="Arial"/>
        </w:rPr>
      </w:pPr>
    </w:p>
    <w:p w14:paraId="631CAEC9" w14:textId="5E6A32D4" w:rsidR="00224439" w:rsidRPr="00224439" w:rsidRDefault="00224439" w:rsidP="00224439">
      <w:pPr>
        <w:rPr>
          <w:rFonts w:ascii="Arial" w:hAnsi="Arial" w:cs="Arial"/>
        </w:rPr>
      </w:pPr>
    </w:p>
    <w:p w14:paraId="2B2CE434" w14:textId="743B7C06" w:rsidR="00224439" w:rsidRDefault="00224439" w:rsidP="00224439">
      <w:pPr>
        <w:rPr>
          <w:noProof/>
        </w:rPr>
      </w:pPr>
    </w:p>
    <w:p w14:paraId="2911E9EB" w14:textId="2F479A0A" w:rsidR="00224439" w:rsidRDefault="00224439" w:rsidP="00DF6DE2">
      <w:pPr>
        <w:jc w:val="center"/>
        <w:rPr>
          <w:noProof/>
        </w:rPr>
      </w:pPr>
    </w:p>
    <w:p w14:paraId="68ED37EA" w14:textId="7167DF95" w:rsidR="00224439" w:rsidRDefault="00224439" w:rsidP="00DF6DE2">
      <w:pPr>
        <w:tabs>
          <w:tab w:val="left" w:pos="2571"/>
        </w:tabs>
        <w:jc w:val="center"/>
        <w:rPr>
          <w:rFonts w:ascii="Arial" w:hAnsi="Arial" w:cs="Arial"/>
        </w:rPr>
      </w:pPr>
      <w:r>
        <w:rPr>
          <w:rFonts w:ascii="Arial" w:hAnsi="Arial" w:cs="Arial"/>
        </w:rPr>
        <w:t>FLORENTINA COLINDEATA</w:t>
      </w:r>
    </w:p>
    <w:p w14:paraId="781F7432" w14:textId="69B99BD8" w:rsidR="00224439" w:rsidRDefault="00224439" w:rsidP="00DF6DE2">
      <w:pPr>
        <w:tabs>
          <w:tab w:val="left" w:pos="2571"/>
        </w:tabs>
        <w:jc w:val="center"/>
        <w:rPr>
          <w:rFonts w:ascii="Arial" w:hAnsi="Arial" w:cs="Arial"/>
        </w:rPr>
      </w:pPr>
    </w:p>
    <w:p w14:paraId="109CAD13" w14:textId="49969231" w:rsidR="00224439" w:rsidRDefault="001471F2" w:rsidP="00DF6DE2">
      <w:pPr>
        <w:tabs>
          <w:tab w:val="left" w:pos="2571"/>
        </w:tabs>
        <w:jc w:val="center"/>
        <w:rPr>
          <w:rFonts w:ascii="Arial" w:hAnsi="Arial" w:cs="Arial"/>
        </w:rPr>
      </w:pPr>
      <w:r>
        <w:rPr>
          <w:rFonts w:ascii="Arial" w:hAnsi="Arial" w:cs="Arial"/>
        </w:rPr>
        <w:t>STUDENT NUMBER</w:t>
      </w:r>
      <w:r w:rsidR="00224439">
        <w:rPr>
          <w:rFonts w:ascii="Arial" w:hAnsi="Arial" w:cs="Arial"/>
        </w:rPr>
        <w:t>:</w:t>
      </w:r>
      <w:r>
        <w:rPr>
          <w:rFonts w:ascii="Arial" w:hAnsi="Arial" w:cs="Arial"/>
        </w:rPr>
        <w:t>1706582</w:t>
      </w:r>
    </w:p>
    <w:p w14:paraId="09F1BCCF" w14:textId="19E51922" w:rsidR="00224439" w:rsidRDefault="00224439" w:rsidP="00DF6DE2">
      <w:pPr>
        <w:tabs>
          <w:tab w:val="left" w:pos="2571"/>
        </w:tabs>
        <w:jc w:val="center"/>
        <w:rPr>
          <w:rFonts w:ascii="Arial" w:hAnsi="Arial" w:cs="Arial"/>
        </w:rPr>
      </w:pPr>
    </w:p>
    <w:p w14:paraId="0501EF38" w14:textId="24C02A8C" w:rsidR="00224439" w:rsidRDefault="00224439" w:rsidP="00DF6DE2">
      <w:pPr>
        <w:tabs>
          <w:tab w:val="left" w:pos="2571"/>
        </w:tabs>
        <w:jc w:val="center"/>
        <w:rPr>
          <w:rFonts w:ascii="Arial" w:hAnsi="Arial" w:cs="Arial"/>
        </w:rPr>
      </w:pPr>
      <w:r>
        <w:rPr>
          <w:rFonts w:ascii="Arial" w:hAnsi="Arial" w:cs="Arial"/>
        </w:rPr>
        <w:t>SUSTAINABLE HOSPITALITY &amp; TOURISM MANAGEMENT</w:t>
      </w:r>
    </w:p>
    <w:p w14:paraId="7B2D03F7" w14:textId="08FE0309" w:rsidR="00224439" w:rsidRDefault="00224439" w:rsidP="00DF6DE2">
      <w:pPr>
        <w:tabs>
          <w:tab w:val="left" w:pos="2571"/>
        </w:tabs>
        <w:jc w:val="center"/>
        <w:rPr>
          <w:rFonts w:ascii="Arial" w:hAnsi="Arial" w:cs="Arial"/>
        </w:rPr>
      </w:pPr>
    </w:p>
    <w:p w14:paraId="13C71DC1" w14:textId="4ECC3E51" w:rsidR="00224439" w:rsidRDefault="00224439" w:rsidP="00DF6DE2">
      <w:pPr>
        <w:tabs>
          <w:tab w:val="left" w:pos="2571"/>
        </w:tabs>
        <w:jc w:val="center"/>
        <w:rPr>
          <w:rFonts w:ascii="Arial" w:hAnsi="Arial" w:cs="Arial"/>
        </w:rPr>
      </w:pPr>
      <w:r>
        <w:rPr>
          <w:rFonts w:ascii="Arial" w:hAnsi="Arial" w:cs="Arial"/>
        </w:rPr>
        <w:t>BMIH5006</w:t>
      </w:r>
    </w:p>
    <w:p w14:paraId="0E853B78" w14:textId="284722F2" w:rsidR="00224439" w:rsidRDefault="00224439" w:rsidP="00DF6DE2">
      <w:pPr>
        <w:tabs>
          <w:tab w:val="left" w:pos="2571"/>
        </w:tabs>
        <w:jc w:val="center"/>
        <w:rPr>
          <w:rFonts w:ascii="Arial" w:hAnsi="Arial" w:cs="Arial"/>
        </w:rPr>
      </w:pPr>
    </w:p>
    <w:p w14:paraId="4C1458CF" w14:textId="0C7F90FB" w:rsidR="00224439" w:rsidRDefault="00224439" w:rsidP="00DF6DE2">
      <w:pPr>
        <w:tabs>
          <w:tab w:val="left" w:pos="2571"/>
        </w:tabs>
        <w:jc w:val="center"/>
        <w:rPr>
          <w:rFonts w:ascii="Arial" w:hAnsi="Arial" w:cs="Arial"/>
        </w:rPr>
      </w:pPr>
      <w:r>
        <w:rPr>
          <w:rFonts w:ascii="Arial" w:hAnsi="Arial" w:cs="Arial"/>
        </w:rPr>
        <w:t xml:space="preserve">DESTINATION MANAGEMENT </w:t>
      </w:r>
      <w:r w:rsidR="005F29B5">
        <w:rPr>
          <w:rFonts w:ascii="Arial" w:hAnsi="Arial" w:cs="Arial"/>
        </w:rPr>
        <w:t>–</w:t>
      </w:r>
    </w:p>
    <w:p w14:paraId="3384E8EC" w14:textId="6962E832" w:rsidR="005F29B5" w:rsidRDefault="005F29B5" w:rsidP="00DF6DE2">
      <w:pPr>
        <w:tabs>
          <w:tab w:val="left" w:pos="2571"/>
        </w:tabs>
        <w:jc w:val="center"/>
        <w:rPr>
          <w:rFonts w:ascii="Arial" w:hAnsi="Arial" w:cs="Arial"/>
        </w:rPr>
      </w:pPr>
    </w:p>
    <w:p w14:paraId="1272A686" w14:textId="14E9A1B6" w:rsidR="005F29B5" w:rsidRDefault="005F29B5" w:rsidP="00DF6DE2">
      <w:pPr>
        <w:tabs>
          <w:tab w:val="left" w:pos="2571"/>
        </w:tabs>
        <w:jc w:val="center"/>
        <w:rPr>
          <w:rFonts w:ascii="Arial" w:hAnsi="Arial" w:cs="Arial"/>
        </w:rPr>
      </w:pPr>
      <w:r>
        <w:rPr>
          <w:rFonts w:ascii="Arial" w:hAnsi="Arial" w:cs="Arial"/>
        </w:rPr>
        <w:t>LECTURER: Dr. Huw Thomas</w:t>
      </w:r>
    </w:p>
    <w:p w14:paraId="08445622" w14:textId="40A90B67" w:rsidR="001B7D3E" w:rsidRDefault="001B7D3E" w:rsidP="00DF6DE2">
      <w:pPr>
        <w:tabs>
          <w:tab w:val="left" w:pos="2571"/>
        </w:tabs>
        <w:jc w:val="center"/>
        <w:rPr>
          <w:rFonts w:ascii="Arial" w:hAnsi="Arial" w:cs="Arial"/>
        </w:rPr>
      </w:pPr>
    </w:p>
    <w:p w14:paraId="30274FF7" w14:textId="6F339450" w:rsidR="001B7D3E" w:rsidRDefault="001B7D3E" w:rsidP="00DF6DE2">
      <w:pPr>
        <w:tabs>
          <w:tab w:val="left" w:pos="2571"/>
        </w:tabs>
        <w:jc w:val="center"/>
        <w:rPr>
          <w:rFonts w:ascii="Arial" w:hAnsi="Arial" w:cs="Arial"/>
        </w:rPr>
      </w:pPr>
    </w:p>
    <w:p w14:paraId="28CDBC3F" w14:textId="77BB8809" w:rsidR="001B7D3E" w:rsidRDefault="001B7D3E" w:rsidP="00DF6DE2">
      <w:pPr>
        <w:tabs>
          <w:tab w:val="left" w:pos="2571"/>
        </w:tabs>
        <w:jc w:val="center"/>
        <w:rPr>
          <w:rFonts w:ascii="Arial" w:hAnsi="Arial" w:cs="Arial"/>
        </w:rPr>
      </w:pPr>
    </w:p>
    <w:p w14:paraId="705EC896" w14:textId="7F42247D" w:rsidR="001B7D3E" w:rsidRDefault="001B7D3E" w:rsidP="00224439">
      <w:pPr>
        <w:tabs>
          <w:tab w:val="left" w:pos="2571"/>
        </w:tabs>
        <w:rPr>
          <w:rFonts w:ascii="Arial" w:hAnsi="Arial" w:cs="Arial"/>
        </w:rPr>
      </w:pPr>
    </w:p>
    <w:p w14:paraId="277ED54F" w14:textId="47CA01F4" w:rsidR="001B7D3E" w:rsidRDefault="001B7D3E" w:rsidP="00224439">
      <w:pPr>
        <w:tabs>
          <w:tab w:val="left" w:pos="2571"/>
        </w:tabs>
        <w:rPr>
          <w:rFonts w:ascii="Arial" w:hAnsi="Arial" w:cs="Arial"/>
        </w:rPr>
      </w:pPr>
    </w:p>
    <w:p w14:paraId="2BB9C7B5" w14:textId="112F2AF8" w:rsidR="001B7D3E" w:rsidRDefault="001B7D3E" w:rsidP="00224439">
      <w:pPr>
        <w:tabs>
          <w:tab w:val="left" w:pos="2571"/>
        </w:tabs>
        <w:rPr>
          <w:rFonts w:ascii="Arial" w:hAnsi="Arial" w:cs="Arial"/>
        </w:rPr>
      </w:pPr>
    </w:p>
    <w:p w14:paraId="5990391E" w14:textId="0CEC299D" w:rsidR="001B7D3E" w:rsidRDefault="001B7D3E" w:rsidP="00224439">
      <w:pPr>
        <w:tabs>
          <w:tab w:val="left" w:pos="2571"/>
        </w:tabs>
        <w:rPr>
          <w:rFonts w:ascii="Arial" w:hAnsi="Arial" w:cs="Arial"/>
        </w:rPr>
      </w:pPr>
    </w:p>
    <w:p w14:paraId="5B052D39" w14:textId="70A4BE98" w:rsidR="001B7D3E" w:rsidRDefault="001B7D3E" w:rsidP="00224439">
      <w:pPr>
        <w:tabs>
          <w:tab w:val="left" w:pos="2571"/>
        </w:tabs>
        <w:rPr>
          <w:rFonts w:ascii="Arial" w:hAnsi="Arial" w:cs="Arial"/>
        </w:rPr>
      </w:pPr>
    </w:p>
    <w:p w14:paraId="7B30B3B8" w14:textId="166B8645" w:rsidR="001B7D3E" w:rsidRDefault="001B7D3E" w:rsidP="00224439">
      <w:pPr>
        <w:tabs>
          <w:tab w:val="left" w:pos="2571"/>
        </w:tabs>
        <w:rPr>
          <w:rFonts w:ascii="Arial" w:hAnsi="Arial" w:cs="Arial"/>
        </w:rPr>
      </w:pPr>
    </w:p>
    <w:p w14:paraId="360AB240" w14:textId="53650908" w:rsidR="001B7D3E" w:rsidRDefault="001B7D3E" w:rsidP="00224439">
      <w:pPr>
        <w:tabs>
          <w:tab w:val="left" w:pos="2571"/>
        </w:tabs>
        <w:rPr>
          <w:rFonts w:ascii="Arial" w:hAnsi="Arial" w:cs="Arial"/>
        </w:rPr>
      </w:pPr>
    </w:p>
    <w:p w14:paraId="66185231" w14:textId="4E161D48" w:rsidR="001B7D3E" w:rsidRDefault="001B7D3E" w:rsidP="00224439">
      <w:pPr>
        <w:tabs>
          <w:tab w:val="left" w:pos="2571"/>
        </w:tabs>
        <w:rPr>
          <w:rFonts w:ascii="Arial" w:hAnsi="Arial" w:cs="Arial"/>
        </w:rPr>
      </w:pPr>
    </w:p>
    <w:p w14:paraId="416E3A2F" w14:textId="3CBAED8C" w:rsidR="001B7D3E" w:rsidRDefault="001B7D3E" w:rsidP="00224439">
      <w:pPr>
        <w:tabs>
          <w:tab w:val="left" w:pos="2571"/>
        </w:tabs>
        <w:rPr>
          <w:rFonts w:ascii="Arial" w:hAnsi="Arial" w:cs="Arial"/>
        </w:rPr>
      </w:pPr>
    </w:p>
    <w:p w14:paraId="6A37F0D8" w14:textId="7F1F7844" w:rsidR="001B7D3E" w:rsidRDefault="001B7D3E" w:rsidP="00224439">
      <w:pPr>
        <w:tabs>
          <w:tab w:val="left" w:pos="2571"/>
        </w:tabs>
        <w:rPr>
          <w:rFonts w:ascii="Arial" w:hAnsi="Arial" w:cs="Arial"/>
        </w:rPr>
      </w:pPr>
    </w:p>
    <w:p w14:paraId="7555B4D2" w14:textId="7406E0AF" w:rsidR="001B7D3E" w:rsidRDefault="001B7D3E" w:rsidP="00224439">
      <w:pPr>
        <w:tabs>
          <w:tab w:val="left" w:pos="2571"/>
        </w:tabs>
        <w:rPr>
          <w:rFonts w:ascii="Arial" w:hAnsi="Arial" w:cs="Arial"/>
        </w:rPr>
      </w:pPr>
    </w:p>
    <w:p w14:paraId="46E69847" w14:textId="176CBBA1" w:rsidR="001B7D3E" w:rsidRDefault="001B7D3E" w:rsidP="00224439">
      <w:pPr>
        <w:tabs>
          <w:tab w:val="left" w:pos="2571"/>
        </w:tabs>
        <w:rPr>
          <w:rFonts w:ascii="Arial" w:hAnsi="Arial" w:cs="Arial"/>
        </w:rPr>
      </w:pPr>
    </w:p>
    <w:p w14:paraId="4166CF2D" w14:textId="2026DA53" w:rsidR="001B7D3E" w:rsidRDefault="001B7D3E" w:rsidP="00224439">
      <w:pPr>
        <w:tabs>
          <w:tab w:val="left" w:pos="2571"/>
        </w:tabs>
        <w:rPr>
          <w:rFonts w:ascii="Arial" w:hAnsi="Arial" w:cs="Arial"/>
        </w:rPr>
      </w:pPr>
    </w:p>
    <w:p w14:paraId="0D9267FD" w14:textId="44AC137A" w:rsidR="001B7D3E" w:rsidRDefault="001B7D3E" w:rsidP="00224439">
      <w:pPr>
        <w:tabs>
          <w:tab w:val="left" w:pos="2571"/>
        </w:tabs>
        <w:rPr>
          <w:rFonts w:ascii="Arial" w:hAnsi="Arial" w:cs="Arial"/>
        </w:rPr>
      </w:pPr>
    </w:p>
    <w:p w14:paraId="1873FC80" w14:textId="34AA716C" w:rsidR="001B7D3E" w:rsidRDefault="001B7D3E" w:rsidP="00224439">
      <w:pPr>
        <w:tabs>
          <w:tab w:val="left" w:pos="2571"/>
        </w:tabs>
        <w:rPr>
          <w:rFonts w:ascii="Arial" w:hAnsi="Arial" w:cs="Arial"/>
        </w:rPr>
      </w:pPr>
    </w:p>
    <w:p w14:paraId="09CE1B8C" w14:textId="43037F22" w:rsidR="001B7D3E" w:rsidRDefault="001B7D3E" w:rsidP="00224439">
      <w:pPr>
        <w:tabs>
          <w:tab w:val="left" w:pos="2571"/>
        </w:tabs>
        <w:rPr>
          <w:rFonts w:ascii="Arial" w:hAnsi="Arial" w:cs="Arial"/>
        </w:rPr>
      </w:pPr>
    </w:p>
    <w:p w14:paraId="78311ACF" w14:textId="0EDE60C7" w:rsidR="001B7D3E" w:rsidRDefault="001B7D3E" w:rsidP="00224439">
      <w:pPr>
        <w:tabs>
          <w:tab w:val="left" w:pos="2571"/>
        </w:tabs>
        <w:rPr>
          <w:rFonts w:ascii="Arial" w:hAnsi="Arial" w:cs="Arial"/>
        </w:rPr>
      </w:pPr>
    </w:p>
    <w:p w14:paraId="0433633A" w14:textId="42724CA3" w:rsidR="001B7D3E" w:rsidRDefault="001B7D3E" w:rsidP="00224439">
      <w:pPr>
        <w:tabs>
          <w:tab w:val="left" w:pos="2571"/>
        </w:tabs>
        <w:rPr>
          <w:rFonts w:ascii="Arial" w:hAnsi="Arial" w:cs="Arial"/>
        </w:rPr>
      </w:pPr>
    </w:p>
    <w:p w14:paraId="35F2D545" w14:textId="3FEC798E" w:rsidR="001B7D3E" w:rsidRDefault="001B7D3E" w:rsidP="00224439">
      <w:pPr>
        <w:tabs>
          <w:tab w:val="left" w:pos="2571"/>
        </w:tabs>
        <w:rPr>
          <w:rFonts w:ascii="Arial" w:hAnsi="Arial" w:cs="Arial"/>
        </w:rPr>
      </w:pPr>
    </w:p>
    <w:sdt>
      <w:sdtPr>
        <w:rPr>
          <w:rFonts w:asciiTheme="minorHAnsi" w:eastAsiaTheme="minorHAnsi" w:hAnsiTheme="minorHAnsi" w:cstheme="minorBidi"/>
          <w:b w:val="0"/>
          <w:bCs w:val="0"/>
          <w:color w:val="auto"/>
          <w:sz w:val="24"/>
          <w:szCs w:val="24"/>
          <w:lang w:val="en-GB"/>
        </w:rPr>
        <w:id w:val="-1613888383"/>
        <w:docPartObj>
          <w:docPartGallery w:val="Table of Contents"/>
          <w:docPartUnique/>
        </w:docPartObj>
      </w:sdtPr>
      <w:sdtEndPr>
        <w:rPr>
          <w:noProof/>
        </w:rPr>
      </w:sdtEndPr>
      <w:sdtContent>
        <w:p w14:paraId="1301C1A3" w14:textId="45044569" w:rsidR="007C2822" w:rsidRDefault="007C2822">
          <w:pPr>
            <w:pStyle w:val="TOCHeading"/>
          </w:pPr>
          <w:r>
            <w:t>Table of Contents</w:t>
          </w:r>
        </w:p>
        <w:p w14:paraId="7E7468E5" w14:textId="424D892D" w:rsidR="007C2822" w:rsidRDefault="007C282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1502119" w:history="1">
            <w:r w:rsidRPr="00CE3D54">
              <w:rPr>
                <w:rStyle w:val="Hyperlink"/>
                <w:noProof/>
              </w:rPr>
              <w:t>THE INTRODUCTION – PRINCIPLES OF SUSTAINABILITY</w:t>
            </w:r>
            <w:r>
              <w:rPr>
                <w:noProof/>
                <w:webHidden/>
              </w:rPr>
              <w:tab/>
            </w:r>
            <w:r>
              <w:rPr>
                <w:noProof/>
                <w:webHidden/>
              </w:rPr>
              <w:fldChar w:fldCharType="begin"/>
            </w:r>
            <w:r>
              <w:rPr>
                <w:noProof/>
                <w:webHidden/>
              </w:rPr>
              <w:instrText xml:space="preserve"> PAGEREF _Toc121502119 \h </w:instrText>
            </w:r>
            <w:r>
              <w:rPr>
                <w:noProof/>
                <w:webHidden/>
              </w:rPr>
            </w:r>
            <w:r>
              <w:rPr>
                <w:noProof/>
                <w:webHidden/>
              </w:rPr>
              <w:fldChar w:fldCharType="separate"/>
            </w:r>
            <w:r>
              <w:rPr>
                <w:noProof/>
                <w:webHidden/>
              </w:rPr>
              <w:t>3</w:t>
            </w:r>
            <w:r>
              <w:rPr>
                <w:noProof/>
                <w:webHidden/>
              </w:rPr>
              <w:fldChar w:fldCharType="end"/>
            </w:r>
          </w:hyperlink>
        </w:p>
        <w:p w14:paraId="52E916FF" w14:textId="54288A80" w:rsidR="007C2822" w:rsidRDefault="00000000">
          <w:pPr>
            <w:pStyle w:val="TOC1"/>
            <w:tabs>
              <w:tab w:val="right" w:leader="dot" w:pos="9016"/>
            </w:tabs>
            <w:rPr>
              <w:noProof/>
            </w:rPr>
          </w:pPr>
          <w:hyperlink w:anchor="_Toc121502120" w:history="1">
            <w:r w:rsidR="007C2822" w:rsidRPr="00CE3D54">
              <w:rPr>
                <w:rStyle w:val="Hyperlink"/>
                <w:noProof/>
              </w:rPr>
              <w:t>1</w:t>
            </w:r>
            <w:r w:rsidR="007C2822" w:rsidRPr="00CE3D54">
              <w:rPr>
                <w:rStyle w:val="Hyperlink"/>
                <w:noProof/>
                <w:vertAlign w:val="superscript"/>
              </w:rPr>
              <w:t>ST</w:t>
            </w:r>
            <w:r w:rsidR="007C2822" w:rsidRPr="00CE3D54">
              <w:rPr>
                <w:rStyle w:val="Hyperlink"/>
                <w:noProof/>
              </w:rPr>
              <w:t xml:space="preserve"> CASE STUDY – PALM SPRINGS, USA – SUSTAINABLE TOURISM DEVELOPMENT</w:t>
            </w:r>
            <w:r w:rsidR="007C2822">
              <w:rPr>
                <w:noProof/>
                <w:webHidden/>
              </w:rPr>
              <w:tab/>
            </w:r>
            <w:r w:rsidR="007C2822">
              <w:rPr>
                <w:noProof/>
                <w:webHidden/>
              </w:rPr>
              <w:fldChar w:fldCharType="begin"/>
            </w:r>
            <w:r w:rsidR="007C2822">
              <w:rPr>
                <w:noProof/>
                <w:webHidden/>
              </w:rPr>
              <w:instrText xml:space="preserve"> PAGEREF _Toc121502120 \h </w:instrText>
            </w:r>
            <w:r w:rsidR="007C2822">
              <w:rPr>
                <w:noProof/>
                <w:webHidden/>
              </w:rPr>
            </w:r>
            <w:r w:rsidR="007C2822">
              <w:rPr>
                <w:noProof/>
                <w:webHidden/>
              </w:rPr>
              <w:fldChar w:fldCharType="separate"/>
            </w:r>
            <w:r w:rsidR="007C2822">
              <w:rPr>
                <w:noProof/>
                <w:webHidden/>
              </w:rPr>
              <w:t>4</w:t>
            </w:r>
            <w:r w:rsidR="007C2822">
              <w:rPr>
                <w:noProof/>
                <w:webHidden/>
              </w:rPr>
              <w:fldChar w:fldCharType="end"/>
            </w:r>
          </w:hyperlink>
        </w:p>
        <w:p w14:paraId="53240D93" w14:textId="00E7738B" w:rsidR="007C2822" w:rsidRDefault="00000000">
          <w:pPr>
            <w:pStyle w:val="TOC2"/>
            <w:tabs>
              <w:tab w:val="right" w:leader="dot" w:pos="9016"/>
            </w:tabs>
            <w:rPr>
              <w:noProof/>
            </w:rPr>
          </w:pPr>
          <w:hyperlink w:anchor="_Toc121502121" w:history="1">
            <w:r w:rsidR="007C2822" w:rsidRPr="00CE3D54">
              <w:rPr>
                <w:rStyle w:val="Hyperlink"/>
                <w:noProof/>
              </w:rPr>
              <w:t>Doxey’s Irriddex model for Palm Springs</w:t>
            </w:r>
            <w:r w:rsidR="007C2822">
              <w:rPr>
                <w:noProof/>
                <w:webHidden/>
              </w:rPr>
              <w:tab/>
            </w:r>
            <w:r w:rsidR="007C2822">
              <w:rPr>
                <w:noProof/>
                <w:webHidden/>
              </w:rPr>
              <w:fldChar w:fldCharType="begin"/>
            </w:r>
            <w:r w:rsidR="007C2822">
              <w:rPr>
                <w:noProof/>
                <w:webHidden/>
              </w:rPr>
              <w:instrText xml:space="preserve"> PAGEREF _Toc121502121 \h </w:instrText>
            </w:r>
            <w:r w:rsidR="007C2822">
              <w:rPr>
                <w:noProof/>
                <w:webHidden/>
              </w:rPr>
            </w:r>
            <w:r w:rsidR="007C2822">
              <w:rPr>
                <w:noProof/>
                <w:webHidden/>
              </w:rPr>
              <w:fldChar w:fldCharType="separate"/>
            </w:r>
            <w:r w:rsidR="007C2822">
              <w:rPr>
                <w:noProof/>
                <w:webHidden/>
              </w:rPr>
              <w:t>6</w:t>
            </w:r>
            <w:r w:rsidR="007C2822">
              <w:rPr>
                <w:noProof/>
                <w:webHidden/>
              </w:rPr>
              <w:fldChar w:fldCharType="end"/>
            </w:r>
          </w:hyperlink>
        </w:p>
        <w:p w14:paraId="2929B18C" w14:textId="2E4FC69C" w:rsidR="007C2822" w:rsidRDefault="00000000">
          <w:pPr>
            <w:pStyle w:val="TOC1"/>
            <w:tabs>
              <w:tab w:val="right" w:leader="dot" w:pos="9016"/>
            </w:tabs>
            <w:rPr>
              <w:noProof/>
            </w:rPr>
          </w:pPr>
          <w:hyperlink w:anchor="_Toc121502122" w:history="1">
            <w:r w:rsidR="007C2822" w:rsidRPr="00CE3D54">
              <w:rPr>
                <w:rStyle w:val="Hyperlink"/>
                <w:noProof/>
              </w:rPr>
              <w:t>2</w:t>
            </w:r>
            <w:r w:rsidR="007C2822" w:rsidRPr="00CE3D54">
              <w:rPr>
                <w:rStyle w:val="Hyperlink"/>
                <w:noProof/>
                <w:vertAlign w:val="superscript"/>
              </w:rPr>
              <w:t>ND</w:t>
            </w:r>
            <w:r w:rsidR="007C2822" w:rsidRPr="00CE3D54">
              <w:rPr>
                <w:rStyle w:val="Hyperlink"/>
                <w:noProof/>
              </w:rPr>
              <w:t xml:space="preserve"> CASE STUDY – PUNTA CANA RECOVERY</w:t>
            </w:r>
            <w:r w:rsidR="007C2822">
              <w:rPr>
                <w:noProof/>
                <w:webHidden/>
              </w:rPr>
              <w:tab/>
            </w:r>
            <w:r w:rsidR="007C2822">
              <w:rPr>
                <w:noProof/>
                <w:webHidden/>
              </w:rPr>
              <w:fldChar w:fldCharType="begin"/>
            </w:r>
            <w:r w:rsidR="007C2822">
              <w:rPr>
                <w:noProof/>
                <w:webHidden/>
              </w:rPr>
              <w:instrText xml:space="preserve"> PAGEREF _Toc121502122 \h </w:instrText>
            </w:r>
            <w:r w:rsidR="007C2822">
              <w:rPr>
                <w:noProof/>
                <w:webHidden/>
              </w:rPr>
            </w:r>
            <w:r w:rsidR="007C2822">
              <w:rPr>
                <w:noProof/>
                <w:webHidden/>
              </w:rPr>
              <w:fldChar w:fldCharType="separate"/>
            </w:r>
            <w:r w:rsidR="007C2822">
              <w:rPr>
                <w:noProof/>
                <w:webHidden/>
              </w:rPr>
              <w:t>8</w:t>
            </w:r>
            <w:r w:rsidR="007C2822">
              <w:rPr>
                <w:noProof/>
                <w:webHidden/>
              </w:rPr>
              <w:fldChar w:fldCharType="end"/>
            </w:r>
          </w:hyperlink>
        </w:p>
        <w:p w14:paraId="3F8D05FA" w14:textId="0DCCCCE0" w:rsidR="007C2822" w:rsidRDefault="00000000">
          <w:pPr>
            <w:pStyle w:val="TOC2"/>
            <w:tabs>
              <w:tab w:val="right" w:leader="dot" w:pos="9016"/>
            </w:tabs>
            <w:rPr>
              <w:noProof/>
            </w:rPr>
          </w:pPr>
          <w:hyperlink w:anchor="_Toc121502123" w:history="1">
            <w:r w:rsidR="007C2822" w:rsidRPr="00CE3D54">
              <w:rPr>
                <w:rStyle w:val="Hyperlink"/>
                <w:noProof/>
              </w:rPr>
              <w:t>The 3Ps of sustainability</w:t>
            </w:r>
            <w:r w:rsidR="007C2822">
              <w:rPr>
                <w:noProof/>
                <w:webHidden/>
              </w:rPr>
              <w:tab/>
            </w:r>
            <w:r w:rsidR="007C2822">
              <w:rPr>
                <w:noProof/>
                <w:webHidden/>
              </w:rPr>
              <w:fldChar w:fldCharType="begin"/>
            </w:r>
            <w:r w:rsidR="007C2822">
              <w:rPr>
                <w:noProof/>
                <w:webHidden/>
              </w:rPr>
              <w:instrText xml:space="preserve"> PAGEREF _Toc121502123 \h </w:instrText>
            </w:r>
            <w:r w:rsidR="007C2822">
              <w:rPr>
                <w:noProof/>
                <w:webHidden/>
              </w:rPr>
            </w:r>
            <w:r w:rsidR="007C2822">
              <w:rPr>
                <w:noProof/>
                <w:webHidden/>
              </w:rPr>
              <w:fldChar w:fldCharType="separate"/>
            </w:r>
            <w:r w:rsidR="007C2822">
              <w:rPr>
                <w:noProof/>
                <w:webHidden/>
              </w:rPr>
              <w:t>9</w:t>
            </w:r>
            <w:r w:rsidR="007C2822">
              <w:rPr>
                <w:noProof/>
                <w:webHidden/>
              </w:rPr>
              <w:fldChar w:fldCharType="end"/>
            </w:r>
          </w:hyperlink>
        </w:p>
        <w:p w14:paraId="202B118D" w14:textId="19007FA0" w:rsidR="007C2822" w:rsidRDefault="00000000">
          <w:pPr>
            <w:pStyle w:val="TOC2"/>
            <w:tabs>
              <w:tab w:val="right" w:leader="dot" w:pos="9016"/>
            </w:tabs>
            <w:rPr>
              <w:noProof/>
            </w:rPr>
          </w:pPr>
          <w:hyperlink w:anchor="_Toc121502124" w:history="1">
            <w:r w:rsidR="007C2822" w:rsidRPr="00CE3D54">
              <w:rPr>
                <w:rStyle w:val="Hyperlink"/>
                <w:noProof/>
              </w:rPr>
              <w:t>The Richard Butler’s life cycle model</w:t>
            </w:r>
            <w:r w:rsidR="007C2822">
              <w:rPr>
                <w:noProof/>
                <w:webHidden/>
              </w:rPr>
              <w:tab/>
            </w:r>
            <w:r w:rsidR="007C2822">
              <w:rPr>
                <w:noProof/>
                <w:webHidden/>
              </w:rPr>
              <w:fldChar w:fldCharType="begin"/>
            </w:r>
            <w:r w:rsidR="007C2822">
              <w:rPr>
                <w:noProof/>
                <w:webHidden/>
              </w:rPr>
              <w:instrText xml:space="preserve"> PAGEREF _Toc121502124 \h </w:instrText>
            </w:r>
            <w:r w:rsidR="007C2822">
              <w:rPr>
                <w:noProof/>
                <w:webHidden/>
              </w:rPr>
            </w:r>
            <w:r w:rsidR="007C2822">
              <w:rPr>
                <w:noProof/>
                <w:webHidden/>
              </w:rPr>
              <w:fldChar w:fldCharType="separate"/>
            </w:r>
            <w:r w:rsidR="007C2822">
              <w:rPr>
                <w:noProof/>
                <w:webHidden/>
              </w:rPr>
              <w:t>10</w:t>
            </w:r>
            <w:r w:rsidR="007C2822">
              <w:rPr>
                <w:noProof/>
                <w:webHidden/>
              </w:rPr>
              <w:fldChar w:fldCharType="end"/>
            </w:r>
          </w:hyperlink>
        </w:p>
        <w:p w14:paraId="2F4D1DDF" w14:textId="2B691606" w:rsidR="007C2822" w:rsidRDefault="00000000">
          <w:pPr>
            <w:pStyle w:val="TOC1"/>
            <w:tabs>
              <w:tab w:val="right" w:leader="dot" w:pos="9016"/>
            </w:tabs>
            <w:rPr>
              <w:noProof/>
            </w:rPr>
          </w:pPr>
          <w:hyperlink w:anchor="_Toc121502125" w:history="1">
            <w:r w:rsidR="007C2822" w:rsidRPr="00CE3D54">
              <w:rPr>
                <w:rStyle w:val="Hyperlink"/>
                <w:noProof/>
              </w:rPr>
              <w:t>THE RECOMMENDATIONS AND CONCLUSION</w:t>
            </w:r>
            <w:r w:rsidR="007C2822">
              <w:rPr>
                <w:noProof/>
                <w:webHidden/>
              </w:rPr>
              <w:tab/>
            </w:r>
            <w:r w:rsidR="007C2822">
              <w:rPr>
                <w:noProof/>
                <w:webHidden/>
              </w:rPr>
              <w:fldChar w:fldCharType="begin"/>
            </w:r>
            <w:r w:rsidR="007C2822">
              <w:rPr>
                <w:noProof/>
                <w:webHidden/>
              </w:rPr>
              <w:instrText xml:space="preserve"> PAGEREF _Toc121502125 \h </w:instrText>
            </w:r>
            <w:r w:rsidR="007C2822">
              <w:rPr>
                <w:noProof/>
                <w:webHidden/>
              </w:rPr>
            </w:r>
            <w:r w:rsidR="007C2822">
              <w:rPr>
                <w:noProof/>
                <w:webHidden/>
              </w:rPr>
              <w:fldChar w:fldCharType="separate"/>
            </w:r>
            <w:r w:rsidR="007C2822">
              <w:rPr>
                <w:noProof/>
                <w:webHidden/>
              </w:rPr>
              <w:t>11</w:t>
            </w:r>
            <w:r w:rsidR="007C2822">
              <w:rPr>
                <w:noProof/>
                <w:webHidden/>
              </w:rPr>
              <w:fldChar w:fldCharType="end"/>
            </w:r>
          </w:hyperlink>
        </w:p>
        <w:p w14:paraId="3C7FD113" w14:textId="3596C930" w:rsidR="007C2822" w:rsidRDefault="00000000">
          <w:pPr>
            <w:pStyle w:val="TOC1"/>
            <w:tabs>
              <w:tab w:val="right" w:leader="dot" w:pos="9016"/>
            </w:tabs>
            <w:rPr>
              <w:noProof/>
            </w:rPr>
          </w:pPr>
          <w:hyperlink w:anchor="_Toc121502126" w:history="1">
            <w:r w:rsidR="007C2822" w:rsidRPr="00CE3D54">
              <w:rPr>
                <w:rStyle w:val="Hyperlink"/>
                <w:noProof/>
              </w:rPr>
              <w:t>THE LIST OF REFERENCES</w:t>
            </w:r>
            <w:r w:rsidR="007C2822">
              <w:rPr>
                <w:noProof/>
                <w:webHidden/>
              </w:rPr>
              <w:tab/>
            </w:r>
            <w:r w:rsidR="007C2822">
              <w:rPr>
                <w:noProof/>
                <w:webHidden/>
              </w:rPr>
              <w:fldChar w:fldCharType="begin"/>
            </w:r>
            <w:r w:rsidR="007C2822">
              <w:rPr>
                <w:noProof/>
                <w:webHidden/>
              </w:rPr>
              <w:instrText xml:space="preserve"> PAGEREF _Toc121502126 \h </w:instrText>
            </w:r>
            <w:r w:rsidR="007C2822">
              <w:rPr>
                <w:noProof/>
                <w:webHidden/>
              </w:rPr>
            </w:r>
            <w:r w:rsidR="007C2822">
              <w:rPr>
                <w:noProof/>
                <w:webHidden/>
              </w:rPr>
              <w:fldChar w:fldCharType="separate"/>
            </w:r>
            <w:r w:rsidR="007C2822">
              <w:rPr>
                <w:noProof/>
                <w:webHidden/>
              </w:rPr>
              <w:t>11</w:t>
            </w:r>
            <w:r w:rsidR="007C2822">
              <w:rPr>
                <w:noProof/>
                <w:webHidden/>
              </w:rPr>
              <w:fldChar w:fldCharType="end"/>
            </w:r>
          </w:hyperlink>
        </w:p>
        <w:p w14:paraId="456E41D0" w14:textId="74B0FDC4" w:rsidR="007C2822" w:rsidRDefault="007C2822">
          <w:r>
            <w:rPr>
              <w:b/>
              <w:bCs/>
              <w:noProof/>
            </w:rPr>
            <w:fldChar w:fldCharType="end"/>
          </w:r>
        </w:p>
      </w:sdtContent>
    </w:sdt>
    <w:p w14:paraId="6E000CFB" w14:textId="3229DECC" w:rsidR="001B7D3E" w:rsidRDefault="001B7D3E" w:rsidP="00224439">
      <w:pPr>
        <w:tabs>
          <w:tab w:val="left" w:pos="2571"/>
        </w:tabs>
        <w:rPr>
          <w:rFonts w:ascii="Arial" w:hAnsi="Arial" w:cs="Arial"/>
        </w:rPr>
      </w:pPr>
    </w:p>
    <w:p w14:paraId="6A78356D" w14:textId="10421715" w:rsidR="001B7D3E" w:rsidRDefault="001B7D3E" w:rsidP="00224439">
      <w:pPr>
        <w:tabs>
          <w:tab w:val="left" w:pos="2571"/>
        </w:tabs>
        <w:rPr>
          <w:rFonts w:ascii="Arial" w:hAnsi="Arial" w:cs="Arial"/>
        </w:rPr>
      </w:pPr>
    </w:p>
    <w:p w14:paraId="527C45DD" w14:textId="049102D6" w:rsidR="00E6421D" w:rsidRDefault="00E6421D" w:rsidP="00224439">
      <w:pPr>
        <w:tabs>
          <w:tab w:val="left" w:pos="2571"/>
        </w:tabs>
        <w:rPr>
          <w:rFonts w:ascii="Arial" w:hAnsi="Arial" w:cs="Arial"/>
        </w:rPr>
      </w:pPr>
    </w:p>
    <w:p w14:paraId="4A266D29" w14:textId="3F36982F" w:rsidR="00E6421D" w:rsidRDefault="00E6421D" w:rsidP="00224439">
      <w:pPr>
        <w:tabs>
          <w:tab w:val="left" w:pos="2571"/>
        </w:tabs>
        <w:rPr>
          <w:rFonts w:ascii="Arial" w:hAnsi="Arial" w:cs="Arial"/>
        </w:rPr>
      </w:pPr>
    </w:p>
    <w:p w14:paraId="2C791832" w14:textId="3CA1F6D4" w:rsidR="00E6421D" w:rsidRDefault="00E6421D" w:rsidP="00224439">
      <w:pPr>
        <w:tabs>
          <w:tab w:val="left" w:pos="2571"/>
        </w:tabs>
        <w:rPr>
          <w:rFonts w:ascii="Arial" w:hAnsi="Arial" w:cs="Arial"/>
        </w:rPr>
      </w:pPr>
    </w:p>
    <w:p w14:paraId="2C86F37D" w14:textId="5037DF65" w:rsidR="00E6421D" w:rsidRDefault="00E6421D" w:rsidP="00224439">
      <w:pPr>
        <w:tabs>
          <w:tab w:val="left" w:pos="2571"/>
        </w:tabs>
        <w:rPr>
          <w:rFonts w:ascii="Arial" w:hAnsi="Arial" w:cs="Arial"/>
        </w:rPr>
      </w:pPr>
    </w:p>
    <w:p w14:paraId="0A820F7E" w14:textId="3A991A88" w:rsidR="00E6421D" w:rsidRDefault="00E6421D" w:rsidP="00224439">
      <w:pPr>
        <w:tabs>
          <w:tab w:val="left" w:pos="2571"/>
        </w:tabs>
        <w:rPr>
          <w:rFonts w:ascii="Arial" w:hAnsi="Arial" w:cs="Arial"/>
        </w:rPr>
      </w:pPr>
    </w:p>
    <w:p w14:paraId="1E9BB15E" w14:textId="55F03472" w:rsidR="00E6421D" w:rsidRDefault="00E6421D" w:rsidP="00224439">
      <w:pPr>
        <w:tabs>
          <w:tab w:val="left" w:pos="2571"/>
        </w:tabs>
        <w:rPr>
          <w:rFonts w:ascii="Arial" w:hAnsi="Arial" w:cs="Arial"/>
        </w:rPr>
      </w:pPr>
    </w:p>
    <w:p w14:paraId="7B18D652" w14:textId="02E310FD" w:rsidR="00E6421D" w:rsidRDefault="00E6421D" w:rsidP="00224439">
      <w:pPr>
        <w:tabs>
          <w:tab w:val="left" w:pos="2571"/>
        </w:tabs>
        <w:rPr>
          <w:rFonts w:ascii="Arial" w:hAnsi="Arial" w:cs="Arial"/>
        </w:rPr>
      </w:pPr>
    </w:p>
    <w:p w14:paraId="5C0F5D80" w14:textId="5482DC0E" w:rsidR="00E6421D" w:rsidRDefault="00E6421D" w:rsidP="00224439">
      <w:pPr>
        <w:tabs>
          <w:tab w:val="left" w:pos="2571"/>
        </w:tabs>
        <w:rPr>
          <w:rFonts w:ascii="Arial" w:hAnsi="Arial" w:cs="Arial"/>
        </w:rPr>
      </w:pPr>
    </w:p>
    <w:p w14:paraId="3B40ECCA" w14:textId="44C8C3D8" w:rsidR="00E6421D" w:rsidRDefault="00E6421D" w:rsidP="00224439">
      <w:pPr>
        <w:tabs>
          <w:tab w:val="left" w:pos="2571"/>
        </w:tabs>
        <w:rPr>
          <w:rFonts w:ascii="Arial" w:hAnsi="Arial" w:cs="Arial"/>
        </w:rPr>
      </w:pPr>
    </w:p>
    <w:p w14:paraId="650E13BA" w14:textId="6817B3BD" w:rsidR="00E6421D" w:rsidRDefault="00E6421D" w:rsidP="00224439">
      <w:pPr>
        <w:tabs>
          <w:tab w:val="left" w:pos="2571"/>
        </w:tabs>
        <w:rPr>
          <w:rFonts w:ascii="Arial" w:hAnsi="Arial" w:cs="Arial"/>
        </w:rPr>
      </w:pPr>
    </w:p>
    <w:p w14:paraId="70574C73" w14:textId="601CBC1B" w:rsidR="00E6421D" w:rsidRDefault="00E6421D" w:rsidP="00224439">
      <w:pPr>
        <w:tabs>
          <w:tab w:val="left" w:pos="2571"/>
        </w:tabs>
        <w:rPr>
          <w:rFonts w:ascii="Arial" w:hAnsi="Arial" w:cs="Arial"/>
        </w:rPr>
      </w:pPr>
    </w:p>
    <w:p w14:paraId="49693A0A" w14:textId="64E4707D" w:rsidR="00E6421D" w:rsidRDefault="00E6421D" w:rsidP="00224439">
      <w:pPr>
        <w:tabs>
          <w:tab w:val="left" w:pos="2571"/>
        </w:tabs>
        <w:rPr>
          <w:rFonts w:ascii="Arial" w:hAnsi="Arial" w:cs="Arial"/>
        </w:rPr>
      </w:pPr>
    </w:p>
    <w:p w14:paraId="2ABC69F7" w14:textId="1939FA8E" w:rsidR="00E6421D" w:rsidRDefault="00E6421D" w:rsidP="00224439">
      <w:pPr>
        <w:tabs>
          <w:tab w:val="left" w:pos="2571"/>
        </w:tabs>
        <w:rPr>
          <w:rFonts w:ascii="Arial" w:hAnsi="Arial" w:cs="Arial"/>
        </w:rPr>
      </w:pPr>
    </w:p>
    <w:p w14:paraId="604DDA8C" w14:textId="25C61935" w:rsidR="00E6421D" w:rsidRDefault="00E6421D" w:rsidP="00224439">
      <w:pPr>
        <w:tabs>
          <w:tab w:val="left" w:pos="2571"/>
        </w:tabs>
        <w:rPr>
          <w:rFonts w:ascii="Arial" w:hAnsi="Arial" w:cs="Arial"/>
        </w:rPr>
      </w:pPr>
    </w:p>
    <w:p w14:paraId="3BC1D2C2" w14:textId="15BF216A" w:rsidR="00E6421D" w:rsidRDefault="00E6421D" w:rsidP="00224439">
      <w:pPr>
        <w:tabs>
          <w:tab w:val="left" w:pos="2571"/>
        </w:tabs>
        <w:rPr>
          <w:rFonts w:ascii="Arial" w:hAnsi="Arial" w:cs="Arial"/>
        </w:rPr>
      </w:pPr>
    </w:p>
    <w:p w14:paraId="6071972E" w14:textId="00C197FB" w:rsidR="00E6421D" w:rsidRDefault="00E6421D" w:rsidP="00224439">
      <w:pPr>
        <w:tabs>
          <w:tab w:val="left" w:pos="2571"/>
        </w:tabs>
        <w:rPr>
          <w:rFonts w:ascii="Arial" w:hAnsi="Arial" w:cs="Arial"/>
        </w:rPr>
      </w:pPr>
    </w:p>
    <w:p w14:paraId="1DF02A9D" w14:textId="219F85E1" w:rsidR="00E6421D" w:rsidRDefault="00E6421D" w:rsidP="00224439">
      <w:pPr>
        <w:tabs>
          <w:tab w:val="left" w:pos="2571"/>
        </w:tabs>
        <w:rPr>
          <w:rFonts w:ascii="Arial" w:hAnsi="Arial" w:cs="Arial"/>
        </w:rPr>
      </w:pPr>
    </w:p>
    <w:p w14:paraId="7FDFDA98" w14:textId="49D1F736" w:rsidR="00E6421D" w:rsidRDefault="00E6421D" w:rsidP="00224439">
      <w:pPr>
        <w:tabs>
          <w:tab w:val="left" w:pos="2571"/>
        </w:tabs>
        <w:rPr>
          <w:rFonts w:ascii="Arial" w:hAnsi="Arial" w:cs="Arial"/>
        </w:rPr>
      </w:pPr>
    </w:p>
    <w:p w14:paraId="1705A9C3" w14:textId="4F4E5AD5" w:rsidR="00E6421D" w:rsidRDefault="00E6421D" w:rsidP="00224439">
      <w:pPr>
        <w:tabs>
          <w:tab w:val="left" w:pos="2571"/>
        </w:tabs>
        <w:rPr>
          <w:rFonts w:ascii="Arial" w:hAnsi="Arial" w:cs="Arial"/>
        </w:rPr>
      </w:pPr>
    </w:p>
    <w:p w14:paraId="0BFF71AD" w14:textId="61B8BA95" w:rsidR="00E6421D" w:rsidRDefault="00E6421D" w:rsidP="00224439">
      <w:pPr>
        <w:tabs>
          <w:tab w:val="left" w:pos="2571"/>
        </w:tabs>
        <w:rPr>
          <w:rFonts w:ascii="Arial" w:hAnsi="Arial" w:cs="Arial"/>
        </w:rPr>
      </w:pPr>
    </w:p>
    <w:p w14:paraId="06DAE3F0" w14:textId="166720B1" w:rsidR="00E6421D" w:rsidRDefault="00E6421D" w:rsidP="00224439">
      <w:pPr>
        <w:tabs>
          <w:tab w:val="left" w:pos="2571"/>
        </w:tabs>
        <w:rPr>
          <w:rFonts w:ascii="Arial" w:hAnsi="Arial" w:cs="Arial"/>
        </w:rPr>
      </w:pPr>
    </w:p>
    <w:p w14:paraId="0D5DEA1D" w14:textId="66EB1CC5" w:rsidR="00E6421D" w:rsidRDefault="00E6421D" w:rsidP="00224439">
      <w:pPr>
        <w:tabs>
          <w:tab w:val="left" w:pos="2571"/>
        </w:tabs>
        <w:rPr>
          <w:rFonts w:ascii="Arial" w:hAnsi="Arial" w:cs="Arial"/>
        </w:rPr>
      </w:pPr>
    </w:p>
    <w:p w14:paraId="64BBA148" w14:textId="0D2740B2" w:rsidR="00E6421D" w:rsidRDefault="00E6421D" w:rsidP="00224439">
      <w:pPr>
        <w:tabs>
          <w:tab w:val="left" w:pos="2571"/>
        </w:tabs>
        <w:rPr>
          <w:rFonts w:ascii="Arial" w:hAnsi="Arial" w:cs="Arial"/>
        </w:rPr>
      </w:pPr>
    </w:p>
    <w:p w14:paraId="35E9919B" w14:textId="5C83AFD6" w:rsidR="00E6421D" w:rsidRDefault="00E6421D" w:rsidP="00224439">
      <w:pPr>
        <w:tabs>
          <w:tab w:val="left" w:pos="2571"/>
        </w:tabs>
        <w:rPr>
          <w:rFonts w:ascii="Arial" w:hAnsi="Arial" w:cs="Arial"/>
        </w:rPr>
      </w:pPr>
    </w:p>
    <w:p w14:paraId="42FD9E5A" w14:textId="16B0B4F8" w:rsidR="00E6421D" w:rsidRDefault="00E6421D" w:rsidP="00224439">
      <w:pPr>
        <w:tabs>
          <w:tab w:val="left" w:pos="2571"/>
        </w:tabs>
        <w:rPr>
          <w:rFonts w:ascii="Arial" w:hAnsi="Arial" w:cs="Arial"/>
        </w:rPr>
      </w:pPr>
    </w:p>
    <w:p w14:paraId="141B5282" w14:textId="7738F27B" w:rsidR="00E6421D" w:rsidRDefault="00E6421D" w:rsidP="00224439">
      <w:pPr>
        <w:tabs>
          <w:tab w:val="left" w:pos="2571"/>
        </w:tabs>
        <w:rPr>
          <w:rFonts w:ascii="Arial" w:hAnsi="Arial" w:cs="Arial"/>
        </w:rPr>
      </w:pPr>
    </w:p>
    <w:p w14:paraId="5EBB4DCC" w14:textId="52A4615A" w:rsidR="00E6421D" w:rsidRDefault="00E6421D" w:rsidP="00224439">
      <w:pPr>
        <w:tabs>
          <w:tab w:val="left" w:pos="2571"/>
        </w:tabs>
        <w:rPr>
          <w:rFonts w:ascii="Arial" w:hAnsi="Arial" w:cs="Arial"/>
        </w:rPr>
      </w:pPr>
    </w:p>
    <w:p w14:paraId="07379629" w14:textId="7A885BE9" w:rsidR="00E6421D" w:rsidRDefault="00E6421D" w:rsidP="00224439">
      <w:pPr>
        <w:tabs>
          <w:tab w:val="left" w:pos="2571"/>
        </w:tabs>
        <w:rPr>
          <w:rFonts w:ascii="Arial" w:hAnsi="Arial" w:cs="Arial"/>
        </w:rPr>
      </w:pPr>
    </w:p>
    <w:p w14:paraId="5C3B029D" w14:textId="5EE01C5F" w:rsidR="00E6421D" w:rsidRDefault="00E6421D" w:rsidP="00224439">
      <w:pPr>
        <w:tabs>
          <w:tab w:val="left" w:pos="2571"/>
        </w:tabs>
        <w:rPr>
          <w:rFonts w:ascii="Arial" w:hAnsi="Arial" w:cs="Arial"/>
        </w:rPr>
      </w:pPr>
    </w:p>
    <w:p w14:paraId="56AD5276" w14:textId="52414C90" w:rsidR="00E6421D" w:rsidRDefault="00E6421D" w:rsidP="00224439">
      <w:pPr>
        <w:tabs>
          <w:tab w:val="left" w:pos="2571"/>
        </w:tabs>
        <w:rPr>
          <w:rFonts w:ascii="Arial" w:hAnsi="Arial" w:cs="Arial"/>
        </w:rPr>
      </w:pPr>
    </w:p>
    <w:p w14:paraId="2E230608" w14:textId="10AB32F5" w:rsidR="00E6421D" w:rsidRDefault="00E6421D" w:rsidP="00224439">
      <w:pPr>
        <w:tabs>
          <w:tab w:val="left" w:pos="2571"/>
        </w:tabs>
        <w:rPr>
          <w:rFonts w:ascii="Arial" w:hAnsi="Arial" w:cs="Arial"/>
        </w:rPr>
      </w:pPr>
    </w:p>
    <w:p w14:paraId="12CE9083" w14:textId="198AAB36" w:rsidR="00E6421D" w:rsidRDefault="00E6421D" w:rsidP="00224439">
      <w:pPr>
        <w:tabs>
          <w:tab w:val="left" w:pos="2571"/>
        </w:tabs>
        <w:rPr>
          <w:rFonts w:ascii="Arial" w:hAnsi="Arial" w:cs="Arial"/>
        </w:rPr>
      </w:pPr>
    </w:p>
    <w:p w14:paraId="3030BC73" w14:textId="5812AD3B" w:rsidR="001B7D3E" w:rsidRDefault="001B7D3E" w:rsidP="00224439">
      <w:pPr>
        <w:tabs>
          <w:tab w:val="left" w:pos="2571"/>
        </w:tabs>
        <w:rPr>
          <w:rFonts w:ascii="Arial" w:hAnsi="Arial" w:cs="Arial"/>
        </w:rPr>
      </w:pPr>
    </w:p>
    <w:p w14:paraId="5F8CA70B" w14:textId="114F3F62" w:rsidR="00766A3C" w:rsidRDefault="00766A3C" w:rsidP="007C2822">
      <w:pPr>
        <w:pStyle w:val="Heading1"/>
      </w:pPr>
      <w:bookmarkStart w:id="0" w:name="_Toc121502119"/>
      <w:r>
        <w:lastRenderedPageBreak/>
        <w:t xml:space="preserve">THE INTRODUCTION </w:t>
      </w:r>
      <w:r w:rsidR="00F346D4">
        <w:t>– PRINCIPLES OF SUSTAINABILITY</w:t>
      </w:r>
      <w:bookmarkEnd w:id="0"/>
      <w:r w:rsidR="00F346D4">
        <w:t xml:space="preserve"> </w:t>
      </w:r>
    </w:p>
    <w:p w14:paraId="4107426D" w14:textId="6FB16CAB" w:rsidR="00766A3C" w:rsidRDefault="00F83545" w:rsidP="00825376">
      <w:pPr>
        <w:tabs>
          <w:tab w:val="left" w:pos="2571"/>
        </w:tabs>
        <w:spacing w:line="360" w:lineRule="auto"/>
        <w:jc w:val="both"/>
        <w:rPr>
          <w:rFonts w:ascii="Arial" w:hAnsi="Arial" w:cs="Arial"/>
        </w:rPr>
      </w:pPr>
      <w:r w:rsidRPr="00F83545">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03381E12" wp14:editId="30486306">
            <wp:simplePos x="0" y="0"/>
            <wp:positionH relativeFrom="column">
              <wp:posOffset>2541180</wp:posOffset>
            </wp:positionH>
            <wp:positionV relativeFrom="paragraph">
              <wp:posOffset>246562</wp:posOffset>
            </wp:positionV>
            <wp:extent cx="3061970" cy="2037715"/>
            <wp:effectExtent l="0" t="0" r="0" b="0"/>
            <wp:wrapTight wrapText="bothSides">
              <wp:wrapPolygon edited="0">
                <wp:start x="0" y="0"/>
                <wp:lineTo x="0" y="21405"/>
                <wp:lineTo x="21501" y="21405"/>
                <wp:lineTo x="21501" y="0"/>
                <wp:lineTo x="0" y="0"/>
              </wp:wrapPolygon>
            </wp:wrapTight>
            <wp:docPr id="3" name="Picture 3" descr="What is Sustainability? | Human Resource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Sustainability? | Human Resources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1970" cy="2037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8C6B22" w14:textId="4A0CFF78" w:rsidR="00E6421D" w:rsidRDefault="00825376" w:rsidP="00825376">
      <w:pPr>
        <w:tabs>
          <w:tab w:val="left" w:pos="2571"/>
        </w:tabs>
        <w:spacing w:line="360" w:lineRule="auto"/>
        <w:jc w:val="both"/>
        <w:rPr>
          <w:rFonts w:ascii="Arial" w:hAnsi="Arial" w:cs="Arial"/>
        </w:rPr>
      </w:pPr>
      <w:r>
        <w:rPr>
          <w:rFonts w:ascii="Arial" w:hAnsi="Arial" w:cs="Arial"/>
        </w:rPr>
        <w:t xml:space="preserve">The term of sustainability is not a new concept, and it has been known for a very long time now. In fact, sustainability may be described as being the societal goal which </w:t>
      </w:r>
      <w:r w:rsidR="00965DA4">
        <w:rPr>
          <w:rFonts w:ascii="Arial" w:hAnsi="Arial" w:cs="Arial"/>
        </w:rPr>
        <w:t>aims to explore ways and develop the concept that individuals are able to co-exist, in a safe manner, on Earth for a considerable period of time (Norris, Thompson, 2021.) In addition to this, the sustainability may also be referred to as the process through which the current generation performs different practices in order to save and maintain the environment, as well as to increase sustainability so that they can live in a healthy environment, as well as to leave room for the future generations without damaging it (</w:t>
      </w:r>
      <w:r w:rsidR="00966CEC">
        <w:rPr>
          <w:rFonts w:ascii="Arial" w:hAnsi="Arial" w:cs="Arial"/>
        </w:rPr>
        <w:t>Mollenkamp, 2022.)</w:t>
      </w:r>
      <w:r w:rsidR="001328D6">
        <w:rPr>
          <w:rFonts w:ascii="Arial" w:hAnsi="Arial" w:cs="Arial"/>
        </w:rPr>
        <w:t xml:space="preserve"> Although here is no certain definition for sustainability, all of the suggestions are with reference to the same key aspects – a healthy balance between economic growth, socio-cultural wellbeing, and environmental care (United Nations, 2022.)</w:t>
      </w:r>
    </w:p>
    <w:p w14:paraId="525B67EB" w14:textId="17AE72FF" w:rsidR="00EE063B" w:rsidRDefault="00EE063B" w:rsidP="00825376">
      <w:pPr>
        <w:tabs>
          <w:tab w:val="left" w:pos="2571"/>
        </w:tabs>
        <w:spacing w:line="360" w:lineRule="auto"/>
        <w:jc w:val="both"/>
        <w:rPr>
          <w:rFonts w:ascii="Arial" w:hAnsi="Arial" w:cs="Arial"/>
        </w:rPr>
      </w:pPr>
    </w:p>
    <w:p w14:paraId="1A7E6533" w14:textId="55AEE4E1" w:rsidR="00EE063B" w:rsidRDefault="00EE063B" w:rsidP="00825376">
      <w:pPr>
        <w:tabs>
          <w:tab w:val="left" w:pos="2571"/>
        </w:tabs>
        <w:spacing w:line="360" w:lineRule="auto"/>
        <w:jc w:val="both"/>
        <w:rPr>
          <w:rFonts w:ascii="Arial" w:hAnsi="Arial" w:cs="Arial"/>
        </w:rPr>
      </w:pPr>
      <w:r>
        <w:rPr>
          <w:rFonts w:ascii="Arial" w:hAnsi="Arial" w:cs="Arial"/>
        </w:rPr>
        <w:t xml:space="preserve">Following the thread of sustainability, one of its branches is about the sustainability within tourism. This specific area is particularly focusing on the actions and practices that have to be done in order to support the tourism by ensuring that the </w:t>
      </w:r>
      <w:r w:rsidR="00FC684D">
        <w:rPr>
          <w:rFonts w:ascii="Arial" w:hAnsi="Arial" w:cs="Arial"/>
        </w:rPr>
        <w:t xml:space="preserve">nature is taken care of, such as the natural preservation, as well as the society and the economy, with the same communal goal of having a better and more cost-friendly world – important to mention that the pillars of sustainability are working together to ensure a good and safe tourism environment </w:t>
      </w:r>
      <w:r w:rsidR="00F64DA0">
        <w:rPr>
          <w:rFonts w:ascii="Arial" w:hAnsi="Arial" w:cs="Arial"/>
        </w:rPr>
        <w:t>(GSTC, 2022.)</w:t>
      </w:r>
    </w:p>
    <w:p w14:paraId="318F7FF4" w14:textId="692C82EA" w:rsidR="00F64DA0" w:rsidRDefault="00F64DA0" w:rsidP="00825376">
      <w:pPr>
        <w:tabs>
          <w:tab w:val="left" w:pos="2571"/>
        </w:tabs>
        <w:spacing w:line="360" w:lineRule="auto"/>
        <w:jc w:val="both"/>
        <w:rPr>
          <w:rFonts w:ascii="Arial" w:hAnsi="Arial" w:cs="Arial"/>
        </w:rPr>
      </w:pPr>
    </w:p>
    <w:p w14:paraId="6BA72B97" w14:textId="61026928" w:rsidR="00F64DA0" w:rsidRDefault="00F64DA0" w:rsidP="00825376">
      <w:pPr>
        <w:tabs>
          <w:tab w:val="left" w:pos="2571"/>
        </w:tabs>
        <w:spacing w:line="360" w:lineRule="auto"/>
        <w:jc w:val="both"/>
        <w:rPr>
          <w:rFonts w:ascii="Arial" w:hAnsi="Arial" w:cs="Arial"/>
        </w:rPr>
      </w:pPr>
      <w:r>
        <w:rPr>
          <w:rFonts w:ascii="Arial" w:hAnsi="Arial" w:cs="Arial"/>
        </w:rPr>
        <w:t xml:space="preserve">Looking back in the past couple of years, as well as to all the happenings within the world, it is safe to mention that the development of sustainability, as well as the development of tourism have been practiced and increased lately – within this, the hospitality industry is an important player as it ensures the wellbeing of the individual wherever it may go, as well as the transportation and travelling methods which represent a critical part of the process </w:t>
      </w:r>
      <w:r w:rsidR="00E47EDE">
        <w:rPr>
          <w:rFonts w:ascii="Arial" w:hAnsi="Arial" w:cs="Arial"/>
        </w:rPr>
        <w:t>(UNWTO, 2022.)</w:t>
      </w:r>
    </w:p>
    <w:p w14:paraId="3CC3C44F" w14:textId="77777777" w:rsidR="00766A3C" w:rsidRDefault="00766A3C" w:rsidP="00825376">
      <w:pPr>
        <w:tabs>
          <w:tab w:val="left" w:pos="2571"/>
        </w:tabs>
        <w:spacing w:line="360" w:lineRule="auto"/>
        <w:jc w:val="both"/>
        <w:rPr>
          <w:rFonts w:ascii="Arial" w:hAnsi="Arial" w:cs="Arial"/>
        </w:rPr>
      </w:pPr>
    </w:p>
    <w:p w14:paraId="11F5A3C4" w14:textId="179841E4" w:rsidR="00766A3C" w:rsidRDefault="00766A3C" w:rsidP="00825376">
      <w:pPr>
        <w:tabs>
          <w:tab w:val="left" w:pos="2571"/>
        </w:tabs>
        <w:spacing w:line="360" w:lineRule="auto"/>
        <w:jc w:val="both"/>
        <w:rPr>
          <w:rFonts w:ascii="Arial" w:hAnsi="Arial" w:cs="Arial"/>
        </w:rPr>
      </w:pPr>
    </w:p>
    <w:p w14:paraId="47247755" w14:textId="3D4ED6C0" w:rsidR="00766A3C" w:rsidRDefault="00766A3C" w:rsidP="007C2822">
      <w:pPr>
        <w:pStyle w:val="Heading1"/>
      </w:pPr>
      <w:bookmarkStart w:id="1" w:name="_Toc121502120"/>
      <w:r>
        <w:t>1</w:t>
      </w:r>
      <w:r w:rsidRPr="00766A3C">
        <w:rPr>
          <w:vertAlign w:val="superscript"/>
        </w:rPr>
        <w:t>ST</w:t>
      </w:r>
      <w:r>
        <w:t xml:space="preserve"> CASE STUDY – PALM SPRINGS, USA – SUSTAINABLE TOURISM DEVELOPMENT</w:t>
      </w:r>
      <w:bookmarkEnd w:id="1"/>
      <w:r>
        <w:t xml:space="preserve"> </w:t>
      </w:r>
    </w:p>
    <w:p w14:paraId="14916B9B" w14:textId="7800F51F" w:rsidR="00766A3C" w:rsidRDefault="0025502D" w:rsidP="00825376">
      <w:pPr>
        <w:tabs>
          <w:tab w:val="left" w:pos="2571"/>
        </w:tabs>
        <w:spacing w:line="360" w:lineRule="auto"/>
        <w:jc w:val="both"/>
        <w:rPr>
          <w:rFonts w:ascii="Arial" w:hAnsi="Arial" w:cs="Arial"/>
        </w:rPr>
      </w:pPr>
      <w:r w:rsidRPr="0025502D">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06939E66" wp14:editId="7B778D63">
            <wp:simplePos x="0" y="0"/>
            <wp:positionH relativeFrom="column">
              <wp:posOffset>1123406</wp:posOffset>
            </wp:positionH>
            <wp:positionV relativeFrom="paragraph">
              <wp:posOffset>258445</wp:posOffset>
            </wp:positionV>
            <wp:extent cx="3448685" cy="2286000"/>
            <wp:effectExtent l="0" t="0" r="5715" b="0"/>
            <wp:wrapTight wrapText="bothSides">
              <wp:wrapPolygon edited="0">
                <wp:start x="0" y="0"/>
                <wp:lineTo x="0" y="21480"/>
                <wp:lineTo x="21556" y="21480"/>
                <wp:lineTo x="21556" y="0"/>
                <wp:lineTo x="0" y="0"/>
              </wp:wrapPolygon>
            </wp:wrapTight>
            <wp:docPr id="4" name="Picture 4" descr="Palm Springs - What you need to know before you go - Go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lm Springs - What you need to know before you go - Go Guid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8685"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306ED1" w14:textId="46E5E61A" w:rsidR="0025502D" w:rsidRPr="0025502D" w:rsidRDefault="0025502D" w:rsidP="0025502D">
      <w:pPr>
        <w:rPr>
          <w:rFonts w:ascii="Times New Roman" w:eastAsia="Times New Roman" w:hAnsi="Times New Roman" w:cs="Times New Roman"/>
          <w:lang w:eastAsia="en-GB"/>
        </w:rPr>
      </w:pPr>
      <w:r w:rsidRPr="0025502D">
        <w:rPr>
          <w:rFonts w:ascii="Times New Roman" w:eastAsia="Times New Roman" w:hAnsi="Times New Roman" w:cs="Times New Roman"/>
          <w:lang w:eastAsia="en-GB"/>
        </w:rPr>
        <w:fldChar w:fldCharType="begin"/>
      </w:r>
      <w:r w:rsidR="001471F2">
        <w:rPr>
          <w:rFonts w:ascii="Times New Roman" w:eastAsia="Times New Roman" w:hAnsi="Times New Roman" w:cs="Times New Roman"/>
          <w:lang w:eastAsia="en-GB"/>
        </w:rPr>
        <w:instrText xml:space="preserve"> INCLUDEPICTURE "C:\\var\\folders\\h0\\svg7r2hs5490ln3f2mnl1ysh0000gn\\T\\com.microsoft.Word\\WebArchiveCopyPasteTempFiles\\images?q=tbnANd9GcRidScOWFe76APCx_1t9S5jyOtoYp3PL6O48g&amp;usqp=CAU" \* MERGEFORMAT </w:instrText>
      </w:r>
      <w:r w:rsidR="00000000">
        <w:rPr>
          <w:rFonts w:ascii="Times New Roman" w:eastAsia="Times New Roman" w:hAnsi="Times New Roman" w:cs="Times New Roman"/>
          <w:lang w:eastAsia="en-GB"/>
        </w:rPr>
        <w:fldChar w:fldCharType="separate"/>
      </w:r>
      <w:r w:rsidRPr="0025502D">
        <w:rPr>
          <w:rFonts w:ascii="Times New Roman" w:eastAsia="Times New Roman" w:hAnsi="Times New Roman" w:cs="Times New Roman"/>
          <w:lang w:eastAsia="en-GB"/>
        </w:rPr>
        <w:fldChar w:fldCharType="end"/>
      </w:r>
    </w:p>
    <w:p w14:paraId="634371FD" w14:textId="77777777" w:rsidR="0025502D" w:rsidRDefault="0025502D" w:rsidP="00825376">
      <w:pPr>
        <w:tabs>
          <w:tab w:val="left" w:pos="2571"/>
        </w:tabs>
        <w:spacing w:line="360" w:lineRule="auto"/>
        <w:jc w:val="both"/>
        <w:rPr>
          <w:rFonts w:ascii="Arial" w:hAnsi="Arial" w:cs="Arial"/>
        </w:rPr>
      </w:pPr>
    </w:p>
    <w:p w14:paraId="2227DCFD" w14:textId="1D6D8A94" w:rsidR="00766A3C" w:rsidRDefault="00766A3C" w:rsidP="00825376">
      <w:pPr>
        <w:tabs>
          <w:tab w:val="left" w:pos="2571"/>
        </w:tabs>
        <w:spacing w:line="360" w:lineRule="auto"/>
        <w:jc w:val="both"/>
        <w:rPr>
          <w:rFonts w:ascii="Arial" w:hAnsi="Arial" w:cs="Arial"/>
        </w:rPr>
      </w:pPr>
    </w:p>
    <w:p w14:paraId="0E6A1C6C" w14:textId="17D107BF" w:rsidR="00F346D4" w:rsidRDefault="00F346D4" w:rsidP="00825376">
      <w:pPr>
        <w:tabs>
          <w:tab w:val="left" w:pos="2571"/>
        </w:tabs>
        <w:spacing w:line="360" w:lineRule="auto"/>
        <w:jc w:val="both"/>
        <w:rPr>
          <w:rFonts w:ascii="Arial" w:hAnsi="Arial" w:cs="Arial"/>
        </w:rPr>
      </w:pPr>
    </w:p>
    <w:p w14:paraId="4922D9D1" w14:textId="590AFFF0" w:rsidR="00F346D4" w:rsidRDefault="00F346D4" w:rsidP="00825376">
      <w:pPr>
        <w:tabs>
          <w:tab w:val="left" w:pos="2571"/>
        </w:tabs>
        <w:spacing w:line="360" w:lineRule="auto"/>
        <w:jc w:val="both"/>
        <w:rPr>
          <w:rFonts w:ascii="Arial" w:hAnsi="Arial" w:cs="Arial"/>
        </w:rPr>
      </w:pPr>
    </w:p>
    <w:p w14:paraId="1609924D" w14:textId="083E4DF9" w:rsidR="00F346D4" w:rsidRDefault="00F346D4" w:rsidP="00825376">
      <w:pPr>
        <w:tabs>
          <w:tab w:val="left" w:pos="2571"/>
        </w:tabs>
        <w:spacing w:line="360" w:lineRule="auto"/>
        <w:jc w:val="both"/>
        <w:rPr>
          <w:rFonts w:ascii="Arial" w:hAnsi="Arial" w:cs="Arial"/>
        </w:rPr>
      </w:pPr>
    </w:p>
    <w:p w14:paraId="5941ED32" w14:textId="513589A7" w:rsidR="00F346D4" w:rsidRDefault="00F346D4" w:rsidP="00825376">
      <w:pPr>
        <w:tabs>
          <w:tab w:val="left" w:pos="2571"/>
        </w:tabs>
        <w:spacing w:line="360" w:lineRule="auto"/>
        <w:jc w:val="both"/>
        <w:rPr>
          <w:rFonts w:ascii="Arial" w:hAnsi="Arial" w:cs="Arial"/>
        </w:rPr>
      </w:pPr>
    </w:p>
    <w:p w14:paraId="0DEEBA7E" w14:textId="1A7519B1" w:rsidR="00F346D4" w:rsidRDefault="00F346D4" w:rsidP="00825376">
      <w:pPr>
        <w:tabs>
          <w:tab w:val="left" w:pos="2571"/>
        </w:tabs>
        <w:spacing w:line="360" w:lineRule="auto"/>
        <w:jc w:val="both"/>
        <w:rPr>
          <w:rFonts w:ascii="Arial" w:hAnsi="Arial" w:cs="Arial"/>
        </w:rPr>
      </w:pPr>
    </w:p>
    <w:p w14:paraId="19674B55" w14:textId="2AC1BFEA" w:rsidR="00F346D4" w:rsidRDefault="00F346D4" w:rsidP="00825376">
      <w:pPr>
        <w:tabs>
          <w:tab w:val="left" w:pos="2571"/>
        </w:tabs>
        <w:spacing w:line="360" w:lineRule="auto"/>
        <w:jc w:val="both"/>
        <w:rPr>
          <w:rFonts w:ascii="Arial" w:hAnsi="Arial" w:cs="Arial"/>
        </w:rPr>
      </w:pPr>
    </w:p>
    <w:p w14:paraId="65EC4B26" w14:textId="350BD429" w:rsidR="00F346D4" w:rsidRDefault="00F346D4" w:rsidP="00825376">
      <w:pPr>
        <w:tabs>
          <w:tab w:val="left" w:pos="2571"/>
        </w:tabs>
        <w:spacing w:line="360" w:lineRule="auto"/>
        <w:jc w:val="both"/>
        <w:rPr>
          <w:rFonts w:ascii="Arial" w:hAnsi="Arial" w:cs="Arial"/>
        </w:rPr>
      </w:pPr>
    </w:p>
    <w:p w14:paraId="21D6FD31" w14:textId="18516D5E" w:rsidR="00F346D4" w:rsidRPr="0025502D" w:rsidRDefault="0025502D" w:rsidP="0025502D">
      <w:pPr>
        <w:tabs>
          <w:tab w:val="left" w:pos="2571"/>
        </w:tabs>
        <w:spacing w:line="360" w:lineRule="auto"/>
        <w:ind w:left="1029" w:firstLine="2571"/>
        <w:jc w:val="both"/>
        <w:rPr>
          <w:rFonts w:ascii="Arial" w:hAnsi="Arial" w:cs="Arial"/>
          <w:i/>
          <w:iCs/>
        </w:rPr>
      </w:pPr>
      <w:r w:rsidRPr="0025502D">
        <w:rPr>
          <w:rFonts w:ascii="Arial" w:hAnsi="Arial" w:cs="Arial"/>
          <w:i/>
          <w:iCs/>
        </w:rPr>
        <w:t xml:space="preserve">Fig. 1: Palm Springs </w:t>
      </w:r>
    </w:p>
    <w:p w14:paraId="7B24DBF5" w14:textId="77777777" w:rsidR="0025502D" w:rsidRDefault="0025502D" w:rsidP="00825376">
      <w:pPr>
        <w:tabs>
          <w:tab w:val="left" w:pos="2571"/>
        </w:tabs>
        <w:spacing w:line="360" w:lineRule="auto"/>
        <w:jc w:val="both"/>
        <w:rPr>
          <w:rFonts w:ascii="Arial" w:hAnsi="Arial" w:cs="Arial"/>
        </w:rPr>
      </w:pPr>
    </w:p>
    <w:p w14:paraId="7A93E292" w14:textId="2A545B26" w:rsidR="00F346D4" w:rsidRDefault="0025502D" w:rsidP="00825376">
      <w:pPr>
        <w:tabs>
          <w:tab w:val="left" w:pos="2571"/>
        </w:tabs>
        <w:spacing w:line="360" w:lineRule="auto"/>
        <w:jc w:val="both"/>
        <w:rPr>
          <w:rFonts w:ascii="Arial" w:hAnsi="Arial" w:cs="Arial"/>
        </w:rPr>
      </w:pPr>
      <w:r>
        <w:rPr>
          <w:rFonts w:ascii="Arial" w:hAnsi="Arial" w:cs="Arial"/>
        </w:rPr>
        <w:t>Geographically speaking, Palm Springs is a city desert resort in California, USA. Without hesitation, Palm springs is one of the most loved destinations for a great holiday, especially for people who love the nature – lots of green, flowers, flora and fauna, water, and warmth. This destination is famous for its art in nature, such as having a great care of the natural preservations and ensuring that sustainable practices are in place</w:t>
      </w:r>
      <w:r w:rsidR="00597EC2">
        <w:rPr>
          <w:rFonts w:ascii="Arial" w:hAnsi="Arial" w:cs="Arial"/>
        </w:rPr>
        <w:t xml:space="preserve"> (Doherty, 2021)</w:t>
      </w:r>
      <w:r>
        <w:rPr>
          <w:rFonts w:ascii="Arial" w:hAnsi="Arial" w:cs="Arial"/>
        </w:rPr>
        <w:t>. More than this, it has a reputation for its attractive points, such as the water houses, its natural hot springs</w:t>
      </w:r>
      <w:r w:rsidR="00291944">
        <w:rPr>
          <w:rFonts w:ascii="Arial" w:hAnsi="Arial" w:cs="Arial"/>
        </w:rPr>
        <w:t>, luxurious hotel and restaurants. As a matter of fact, it is one of the most approached destinations for celebrities and famous people, most of them being owners of proprieties of Palm Spring. The location is very elegant, luxurious and it offers unforgettable views and experiences to its tourists, including amazing combination and balance between high-standards and luxury lifestyle at a cost-friendly price</w:t>
      </w:r>
      <w:r w:rsidR="007E09CA">
        <w:rPr>
          <w:rFonts w:ascii="Arial" w:hAnsi="Arial" w:cs="Arial"/>
        </w:rPr>
        <w:t xml:space="preserve">, as well as being known for </w:t>
      </w:r>
      <w:r w:rsidR="00597EC2">
        <w:rPr>
          <w:rFonts w:ascii="Arial" w:hAnsi="Arial" w:cs="Arial"/>
        </w:rPr>
        <w:t>the perfect destination for golf overs</w:t>
      </w:r>
      <w:r w:rsidR="00291944">
        <w:rPr>
          <w:rFonts w:ascii="Arial" w:hAnsi="Arial" w:cs="Arial"/>
        </w:rPr>
        <w:t xml:space="preserve"> (City of Palm Springs, CA, 2022.)</w:t>
      </w:r>
      <w:r w:rsidR="007E09CA">
        <w:rPr>
          <w:rFonts w:ascii="Arial" w:hAnsi="Arial" w:cs="Arial"/>
        </w:rPr>
        <w:t xml:space="preserve"> </w:t>
      </w:r>
    </w:p>
    <w:p w14:paraId="159008D6" w14:textId="51AFBC94" w:rsidR="007E09CA" w:rsidRDefault="007E09CA" w:rsidP="00825376">
      <w:pPr>
        <w:tabs>
          <w:tab w:val="left" w:pos="2571"/>
        </w:tabs>
        <w:spacing w:line="360" w:lineRule="auto"/>
        <w:jc w:val="both"/>
        <w:rPr>
          <w:rFonts w:ascii="Arial" w:hAnsi="Arial" w:cs="Arial"/>
        </w:rPr>
      </w:pPr>
    </w:p>
    <w:p w14:paraId="5DE25481" w14:textId="5094193A" w:rsidR="007E09CA" w:rsidRDefault="007E09CA" w:rsidP="00825376">
      <w:pPr>
        <w:tabs>
          <w:tab w:val="left" w:pos="2571"/>
        </w:tabs>
        <w:spacing w:line="360" w:lineRule="auto"/>
        <w:jc w:val="both"/>
        <w:rPr>
          <w:rFonts w:ascii="Arial" w:hAnsi="Arial" w:cs="Arial"/>
        </w:rPr>
      </w:pPr>
      <w:r>
        <w:rPr>
          <w:rFonts w:ascii="Arial" w:hAnsi="Arial" w:cs="Arial"/>
        </w:rPr>
        <w:t xml:space="preserve">From the above statement it is easy to acknowledge that Palm Spring is </w:t>
      </w:r>
      <w:r w:rsidR="00A8769E">
        <w:rPr>
          <w:rFonts w:ascii="Arial" w:hAnsi="Arial" w:cs="Arial"/>
        </w:rPr>
        <w:t>successful in terms of sustainable development and tourism – yearly, this destination hosts over 14 millions of visitors</w:t>
      </w:r>
      <w:r w:rsidR="003C5959">
        <w:rPr>
          <w:rFonts w:ascii="Arial" w:hAnsi="Arial" w:cs="Arial"/>
        </w:rPr>
        <w:t xml:space="preserve"> with an economic impact of little over 7.5 billions of US dollars. </w:t>
      </w:r>
      <w:r w:rsidR="003C5959">
        <w:rPr>
          <w:rFonts w:ascii="Arial" w:hAnsi="Arial" w:cs="Arial"/>
        </w:rPr>
        <w:lastRenderedPageBreak/>
        <w:t>However, as a result of COVID-19, Palm Spring faced a drop of no less than 50%, resulting in no more than 3.4 billions of US Dollars – even with this, the persons in charge conducted the needed analyses in order to get to the bottom of it and take the needed approaches in order to ensure a continuity of the sustainable tourism development (Near, 2022.)</w:t>
      </w:r>
    </w:p>
    <w:p w14:paraId="5C98B5A3" w14:textId="697D19CF" w:rsidR="00DF6DE2" w:rsidRDefault="00DF6DE2" w:rsidP="00825376">
      <w:pPr>
        <w:tabs>
          <w:tab w:val="left" w:pos="2571"/>
        </w:tabs>
        <w:spacing w:line="360" w:lineRule="auto"/>
        <w:jc w:val="both"/>
        <w:rPr>
          <w:rFonts w:ascii="Arial" w:hAnsi="Arial" w:cs="Arial"/>
        </w:rPr>
      </w:pPr>
    </w:p>
    <w:p w14:paraId="7F54141B" w14:textId="51529F0D" w:rsidR="00DF6DE2" w:rsidRDefault="00DF6DE2" w:rsidP="00825376">
      <w:pPr>
        <w:tabs>
          <w:tab w:val="left" w:pos="2571"/>
        </w:tabs>
        <w:spacing w:line="360" w:lineRule="auto"/>
        <w:jc w:val="both"/>
        <w:rPr>
          <w:rFonts w:ascii="Arial" w:hAnsi="Arial" w:cs="Arial"/>
        </w:rPr>
      </w:pPr>
      <w:r>
        <w:rPr>
          <w:rFonts w:ascii="Arial" w:hAnsi="Arial" w:cs="Arial"/>
        </w:rPr>
        <w:t xml:space="preserve">Palm Spring is such a successful destination when it comes to the sustainable tourism development thanks to all the approaches it takes in order to develop the city as it is, as this is the main aspect the tourists are looking for when considering where to enjoy their next vacation – in these days, individuals are more interested in the nature as ever – they are looking to see </w:t>
      </w:r>
      <w:r w:rsidR="00AC510A">
        <w:rPr>
          <w:rFonts w:ascii="Arial" w:hAnsi="Arial" w:cs="Arial"/>
        </w:rPr>
        <w:t>lots of green, flowers, and natural reservations as these are bringing peace and relaxation, aspects which are most significant for a tourist looking to have a break from the city rush and personal busy life (Peterson, 2016.)</w:t>
      </w:r>
    </w:p>
    <w:p w14:paraId="69ACA2D1" w14:textId="1EEF17C0" w:rsidR="00214871" w:rsidRDefault="00214871" w:rsidP="00825376">
      <w:pPr>
        <w:tabs>
          <w:tab w:val="left" w:pos="2571"/>
        </w:tabs>
        <w:spacing w:line="360" w:lineRule="auto"/>
        <w:jc w:val="both"/>
        <w:rPr>
          <w:rFonts w:ascii="Arial" w:hAnsi="Arial" w:cs="Arial"/>
        </w:rPr>
      </w:pPr>
    </w:p>
    <w:p w14:paraId="556EE2D6" w14:textId="7711563E" w:rsidR="00214871" w:rsidRDefault="00214871" w:rsidP="00825376">
      <w:pPr>
        <w:tabs>
          <w:tab w:val="left" w:pos="2571"/>
        </w:tabs>
        <w:spacing w:line="360" w:lineRule="auto"/>
        <w:jc w:val="both"/>
        <w:rPr>
          <w:rFonts w:ascii="Arial" w:hAnsi="Arial" w:cs="Arial"/>
        </w:rPr>
      </w:pPr>
      <w:r>
        <w:rPr>
          <w:rFonts w:ascii="Arial" w:hAnsi="Arial" w:cs="Arial"/>
        </w:rPr>
        <w:t xml:space="preserve">In terms of practices, as well as regulations and implementations of the organisations, it is mentionable that Palm Spring has implemented a lot of different approaches to maintain the sustainability and tourism </w:t>
      </w:r>
      <w:r w:rsidR="00F801DD">
        <w:rPr>
          <w:rFonts w:ascii="Arial" w:hAnsi="Arial" w:cs="Arial"/>
        </w:rPr>
        <w:t xml:space="preserve">development, such as its approach to the Climate Change and Resilience though Palm Springs Sustainability Plan which aims to ensure a sustainable future with natural aspects being taken care of, as well as to maintain the city active and shining (Palm Springs, 2022.) As a matter of fact, Palm Springs is an enforcer of stewardship, fact which makes the destination to be even more attractive to the people – it implies that the city truly values the </w:t>
      </w:r>
      <w:r w:rsidR="004578D9">
        <w:rPr>
          <w:rFonts w:ascii="Arial" w:hAnsi="Arial" w:cs="Arial"/>
        </w:rPr>
        <w:t>nature the earth provides, as well as it being taken care of by embodying planning and great management of the resources – not only the environment is included, but also the socio-culture matters, as well as the economy and nature (JMU, 2022.)</w:t>
      </w:r>
    </w:p>
    <w:p w14:paraId="6F26747E" w14:textId="314FFC3C" w:rsidR="004C61B7" w:rsidRDefault="004C61B7" w:rsidP="00825376">
      <w:pPr>
        <w:tabs>
          <w:tab w:val="left" w:pos="2571"/>
        </w:tabs>
        <w:spacing w:line="360" w:lineRule="auto"/>
        <w:jc w:val="both"/>
        <w:rPr>
          <w:rFonts w:ascii="Arial" w:hAnsi="Arial" w:cs="Arial"/>
        </w:rPr>
      </w:pPr>
    </w:p>
    <w:p w14:paraId="648C6A61" w14:textId="62BF6BAF" w:rsidR="004C61B7" w:rsidRDefault="00305761" w:rsidP="00825376">
      <w:pPr>
        <w:tabs>
          <w:tab w:val="left" w:pos="2571"/>
        </w:tabs>
        <w:spacing w:line="360" w:lineRule="auto"/>
        <w:jc w:val="both"/>
        <w:rPr>
          <w:rFonts w:ascii="Arial" w:hAnsi="Arial" w:cs="Arial"/>
        </w:rPr>
      </w:pPr>
      <w:r>
        <w:rPr>
          <w:rFonts w:ascii="Arial" w:hAnsi="Arial" w:cs="Arial"/>
          <w:noProof/>
        </w:rPr>
        <w:drawing>
          <wp:anchor distT="0" distB="0" distL="114300" distR="114300" simplePos="0" relativeHeight="251662336" behindDoc="1" locked="0" layoutInCell="1" allowOverlap="1" wp14:anchorId="227200B7" wp14:editId="52DDB301">
            <wp:simplePos x="0" y="0"/>
            <wp:positionH relativeFrom="column">
              <wp:posOffset>3095625</wp:posOffset>
            </wp:positionH>
            <wp:positionV relativeFrom="paragraph">
              <wp:posOffset>64770</wp:posOffset>
            </wp:positionV>
            <wp:extent cx="2706370" cy="1183005"/>
            <wp:effectExtent l="0" t="0" r="0" b="0"/>
            <wp:wrapTight wrapText="bothSides">
              <wp:wrapPolygon edited="0">
                <wp:start x="0" y="0"/>
                <wp:lineTo x="0" y="21333"/>
                <wp:lineTo x="21489" y="21333"/>
                <wp:lineTo x="21489" y="0"/>
                <wp:lineTo x="0" y="0"/>
              </wp:wrapPolygon>
            </wp:wrapTight>
            <wp:docPr id="8" name="Picture 8" descr="A group of wind turb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wind turbines&#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06370" cy="1183005"/>
                    </a:xfrm>
                    <a:prstGeom prst="rect">
                      <a:avLst/>
                    </a:prstGeom>
                  </pic:spPr>
                </pic:pic>
              </a:graphicData>
            </a:graphic>
            <wp14:sizeRelH relativeFrom="page">
              <wp14:pctWidth>0</wp14:pctWidth>
            </wp14:sizeRelH>
            <wp14:sizeRelV relativeFrom="page">
              <wp14:pctHeight>0</wp14:pctHeight>
            </wp14:sizeRelV>
          </wp:anchor>
        </w:drawing>
      </w:r>
      <w:r w:rsidR="004C61B7">
        <w:rPr>
          <w:rFonts w:ascii="Arial" w:hAnsi="Arial" w:cs="Arial"/>
        </w:rPr>
        <w:t xml:space="preserve">Starting with the energy conservation and renewable energy, Palm Springs is trying to improve the air quality for the health of its citizens, as well as tourists thought the improvement of ventilation and upgrades of the current approaches. </w:t>
      </w:r>
    </w:p>
    <w:p w14:paraId="2E634080" w14:textId="73A167B1" w:rsidR="004C61B7" w:rsidRDefault="004C61B7" w:rsidP="00825376">
      <w:pPr>
        <w:tabs>
          <w:tab w:val="left" w:pos="2571"/>
        </w:tabs>
        <w:spacing w:line="360" w:lineRule="auto"/>
        <w:jc w:val="both"/>
        <w:rPr>
          <w:rFonts w:ascii="Arial" w:hAnsi="Arial" w:cs="Arial"/>
        </w:rPr>
      </w:pPr>
      <w:r>
        <w:rPr>
          <w:rFonts w:ascii="Arial" w:hAnsi="Arial" w:cs="Arial"/>
        </w:rPr>
        <w:lastRenderedPageBreak/>
        <w:t xml:space="preserve">Other than this, the city is </w:t>
      </w:r>
      <w:r w:rsidR="005E7952">
        <w:rPr>
          <w:rFonts w:ascii="Arial" w:hAnsi="Arial" w:cs="Arial"/>
        </w:rPr>
        <w:t xml:space="preserve">very focused on cutting the waste of any type, and they are stressing the ways of recycling in order to sustain the importance of making the most of everything that can still be used. </w:t>
      </w:r>
    </w:p>
    <w:p w14:paraId="46FDE94E" w14:textId="119D8336" w:rsidR="005E7952" w:rsidRDefault="005E7952" w:rsidP="00825376">
      <w:pPr>
        <w:tabs>
          <w:tab w:val="left" w:pos="2571"/>
        </w:tabs>
        <w:spacing w:line="360" w:lineRule="auto"/>
        <w:jc w:val="both"/>
        <w:rPr>
          <w:rFonts w:ascii="Arial" w:hAnsi="Arial" w:cs="Arial"/>
        </w:rPr>
      </w:pPr>
      <w:r>
        <w:rPr>
          <w:rFonts w:ascii="Arial" w:hAnsi="Arial" w:cs="Arial"/>
        </w:rPr>
        <w:t>Another strength of Palm Spring is the water conservation and efficiency which makes the city to be a leader in the area – through its conservation programs and water infrastructure, Palm Spring makes the most to provide the needs of health of individuals by taking care of the reusage of the water being healthy for usage and consumption after it has been recycled</w:t>
      </w:r>
      <w:r w:rsidR="00F0422D">
        <w:rPr>
          <w:rFonts w:ascii="Arial" w:hAnsi="Arial" w:cs="Arial"/>
        </w:rPr>
        <w:t xml:space="preserve">. </w:t>
      </w:r>
    </w:p>
    <w:p w14:paraId="4C7425C4" w14:textId="6C538044" w:rsidR="00F0422D" w:rsidRDefault="00F0422D" w:rsidP="00825376">
      <w:pPr>
        <w:tabs>
          <w:tab w:val="left" w:pos="2571"/>
        </w:tabs>
        <w:spacing w:line="360" w:lineRule="auto"/>
        <w:jc w:val="both"/>
        <w:rPr>
          <w:rFonts w:ascii="Arial" w:hAnsi="Arial" w:cs="Arial"/>
        </w:rPr>
      </w:pPr>
      <w:r>
        <w:rPr>
          <w:rFonts w:ascii="Arial" w:hAnsi="Arial" w:cs="Arial"/>
        </w:rPr>
        <w:t xml:space="preserve">The list of advantages is that Palm Spring managed to become a </w:t>
      </w:r>
      <w:r w:rsidR="005D574F">
        <w:rPr>
          <w:rFonts w:ascii="Arial" w:hAnsi="Arial" w:cs="Arial"/>
        </w:rPr>
        <w:t>zero-waste</w:t>
      </w:r>
      <w:r>
        <w:rPr>
          <w:rFonts w:ascii="Arial" w:hAnsi="Arial" w:cs="Arial"/>
        </w:rPr>
        <w:t xml:space="preserve"> community through solid waste and recycling. </w:t>
      </w:r>
    </w:p>
    <w:p w14:paraId="4027761A" w14:textId="7042FBBB" w:rsidR="00BE4190" w:rsidRDefault="00305761" w:rsidP="00825376">
      <w:pPr>
        <w:tabs>
          <w:tab w:val="left" w:pos="2571"/>
        </w:tabs>
        <w:spacing w:line="360" w:lineRule="auto"/>
        <w:jc w:val="both"/>
        <w:rPr>
          <w:rFonts w:ascii="Arial" w:hAnsi="Arial" w:cs="Arial"/>
        </w:rPr>
      </w:pPr>
      <w:r>
        <w:rPr>
          <w:rFonts w:ascii="Arial" w:hAnsi="Arial" w:cs="Arial"/>
          <w:noProof/>
        </w:rPr>
        <w:drawing>
          <wp:anchor distT="0" distB="0" distL="114300" distR="114300" simplePos="0" relativeHeight="251660288" behindDoc="1" locked="0" layoutInCell="1" allowOverlap="1" wp14:anchorId="10C30246" wp14:editId="26D955E4">
            <wp:simplePos x="0" y="0"/>
            <wp:positionH relativeFrom="column">
              <wp:posOffset>3335020</wp:posOffset>
            </wp:positionH>
            <wp:positionV relativeFrom="paragraph">
              <wp:posOffset>13335</wp:posOffset>
            </wp:positionV>
            <wp:extent cx="2643505" cy="1292860"/>
            <wp:effectExtent l="0" t="0" r="0" b="2540"/>
            <wp:wrapTight wrapText="bothSides">
              <wp:wrapPolygon edited="0">
                <wp:start x="0" y="0"/>
                <wp:lineTo x="0" y="21430"/>
                <wp:lineTo x="21481" y="21430"/>
                <wp:lineTo x="21481" y="0"/>
                <wp:lineTo x="0" y="0"/>
              </wp:wrapPolygon>
            </wp:wrapTight>
            <wp:docPr id="5" name="Picture 5" descr="A group of people running on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running on a road&#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3505" cy="1292860"/>
                    </a:xfrm>
                    <a:prstGeom prst="rect">
                      <a:avLst/>
                    </a:prstGeom>
                  </pic:spPr>
                </pic:pic>
              </a:graphicData>
            </a:graphic>
            <wp14:sizeRelH relativeFrom="page">
              <wp14:pctWidth>0</wp14:pctWidth>
            </wp14:sizeRelH>
            <wp14:sizeRelV relativeFrom="page">
              <wp14:pctHeight>0</wp14:pctHeight>
            </wp14:sizeRelV>
          </wp:anchor>
        </w:drawing>
      </w:r>
      <w:r w:rsidR="00BE4190">
        <w:rPr>
          <w:rFonts w:ascii="Arial" w:hAnsi="Arial" w:cs="Arial"/>
        </w:rPr>
        <w:t xml:space="preserve">In addition to this, Palm Springs has a lot of community activities, such as livable communities where the city makes sure that it is safe for individuals, including children, as well as the community health and wellness where the city is trying to help people to make better decisions (Palm Springs CA Gov, 2016.) </w:t>
      </w:r>
    </w:p>
    <w:p w14:paraId="5EF69DB3" w14:textId="1FE30008" w:rsidR="00766A3C" w:rsidRDefault="00305761" w:rsidP="00825376">
      <w:pPr>
        <w:tabs>
          <w:tab w:val="left" w:pos="2571"/>
        </w:tabs>
        <w:spacing w:line="360" w:lineRule="auto"/>
        <w:jc w:val="both"/>
        <w:rPr>
          <w:rFonts w:ascii="Arial" w:hAnsi="Arial" w:cs="Arial"/>
        </w:rPr>
      </w:pPr>
      <w:r>
        <w:rPr>
          <w:rFonts w:ascii="Arial" w:hAnsi="Arial" w:cs="Arial"/>
          <w:noProof/>
        </w:rPr>
        <w:drawing>
          <wp:anchor distT="0" distB="0" distL="114300" distR="114300" simplePos="0" relativeHeight="251661312" behindDoc="1" locked="0" layoutInCell="1" allowOverlap="1" wp14:anchorId="1D5BC723" wp14:editId="6CC745C5">
            <wp:simplePos x="0" y="0"/>
            <wp:positionH relativeFrom="column">
              <wp:posOffset>3441700</wp:posOffset>
            </wp:positionH>
            <wp:positionV relativeFrom="paragraph">
              <wp:posOffset>1269365</wp:posOffset>
            </wp:positionV>
            <wp:extent cx="2540000" cy="1358265"/>
            <wp:effectExtent l="0" t="0" r="0" b="635"/>
            <wp:wrapTight wrapText="bothSides">
              <wp:wrapPolygon edited="0">
                <wp:start x="0" y="0"/>
                <wp:lineTo x="0" y="21408"/>
                <wp:lineTo x="21492" y="21408"/>
                <wp:lineTo x="21492" y="0"/>
                <wp:lineTo x="0" y="0"/>
              </wp:wrapPolygon>
            </wp:wrapTight>
            <wp:docPr id="6" name="Picture 6" descr="A bus on the stre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us on the stree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40000" cy="1358265"/>
                    </a:xfrm>
                    <a:prstGeom prst="rect">
                      <a:avLst/>
                    </a:prstGeom>
                  </pic:spPr>
                </pic:pic>
              </a:graphicData>
            </a:graphic>
            <wp14:sizeRelH relativeFrom="page">
              <wp14:pctWidth>0</wp14:pctWidth>
            </wp14:sizeRelH>
            <wp14:sizeRelV relativeFrom="page">
              <wp14:pctHeight>0</wp14:pctHeight>
            </wp14:sizeRelV>
          </wp:anchor>
        </w:drawing>
      </w:r>
      <w:r w:rsidR="00F0422D">
        <w:rPr>
          <w:rFonts w:ascii="Arial" w:hAnsi="Arial" w:cs="Arial"/>
        </w:rPr>
        <w:t xml:space="preserve">It is not a surprise that Palm Spring has so many annual tourists when looking at all the hard job they do in order to develop the city. The list of sustainable approaches is far from being closed and one of the numerous areas where Palm Springs leads if transportation. Although the city provides all the transportation facilities, such as cars, airport, etc, Palm Spring is encouraging its citizens and tourists to </w:t>
      </w:r>
      <w:r w:rsidR="005D574F">
        <w:rPr>
          <w:rFonts w:ascii="Arial" w:hAnsi="Arial" w:cs="Arial"/>
        </w:rPr>
        <w:t xml:space="preserve">stay active and exercise – in fact, they imposed a minimum time for daily physical activities of 2 hours per week. </w:t>
      </w:r>
      <w:r w:rsidR="00BE4190">
        <w:rPr>
          <w:rFonts w:ascii="Arial" w:hAnsi="Arial" w:cs="Arial"/>
        </w:rPr>
        <w:t>Moreover, the city encourages communal transport for which they offer high standards of cleanliness with the aim of reducing the emissions even more. In fact, the transport itself is a reason why people choose this destination (Palm Springs Ca Gov, 2016</w:t>
      </w:r>
      <w:r w:rsidR="002B2F88">
        <w:rPr>
          <w:rFonts w:ascii="Arial" w:hAnsi="Arial" w:cs="Arial"/>
        </w:rPr>
        <w:t>.)</w:t>
      </w:r>
    </w:p>
    <w:p w14:paraId="7011DD69" w14:textId="6BF5C7FD" w:rsidR="002B2F88" w:rsidRDefault="00AA5034" w:rsidP="007C2822">
      <w:pPr>
        <w:pStyle w:val="Heading2"/>
      </w:pPr>
      <w:bookmarkStart w:id="2" w:name="_Toc121502121"/>
      <w:r>
        <w:t>Doxey’s Irriddex model for Palm Springs</w:t>
      </w:r>
      <w:bookmarkEnd w:id="2"/>
      <w:r>
        <w:t xml:space="preserve"> </w:t>
      </w:r>
    </w:p>
    <w:p w14:paraId="5A4CC12A" w14:textId="41BCED61" w:rsidR="00AA5034" w:rsidRDefault="00AA5034" w:rsidP="00825376">
      <w:pPr>
        <w:tabs>
          <w:tab w:val="left" w:pos="2571"/>
        </w:tabs>
        <w:spacing w:line="360" w:lineRule="auto"/>
        <w:jc w:val="both"/>
        <w:rPr>
          <w:rFonts w:ascii="Arial" w:hAnsi="Arial" w:cs="Arial"/>
        </w:rPr>
      </w:pPr>
      <w:r>
        <w:rPr>
          <w:rFonts w:ascii="Arial" w:hAnsi="Arial" w:cs="Arial"/>
        </w:rPr>
        <w:t xml:space="preserve">This model is the short form of the index for tourist irritation which enables the study of the tourism development and changes over time. Strongly linked with the </w:t>
      </w:r>
      <w:r w:rsidR="00AF79D4">
        <w:rPr>
          <w:rFonts w:ascii="Arial" w:hAnsi="Arial" w:cs="Arial"/>
        </w:rPr>
        <w:t>local stakeholders and their attitude regarding the tourism – it is about the local people being happy with the happenings of their city as a destination for tourists by showing emotions and feelings (Tourism Teacher, 2021.)</w:t>
      </w:r>
    </w:p>
    <w:p w14:paraId="1AC39456" w14:textId="13814FF0" w:rsidR="00AA5034" w:rsidRDefault="00AF79D4" w:rsidP="00825376">
      <w:pPr>
        <w:tabs>
          <w:tab w:val="left" w:pos="2571"/>
        </w:tabs>
        <w:spacing w:line="360" w:lineRule="auto"/>
        <w:jc w:val="both"/>
        <w:rPr>
          <w:rFonts w:ascii="Arial" w:hAnsi="Arial" w:cs="Arial"/>
        </w:rPr>
      </w:pPr>
      <w:r>
        <w:rPr>
          <w:rFonts w:ascii="Arial" w:hAnsi="Arial" w:cs="Arial"/>
          <w:noProof/>
        </w:rPr>
        <w:lastRenderedPageBreak/>
        <w:drawing>
          <wp:anchor distT="0" distB="0" distL="114300" distR="114300" simplePos="0" relativeHeight="251663360" behindDoc="1" locked="0" layoutInCell="1" allowOverlap="1" wp14:anchorId="3EC3EFFE" wp14:editId="64894EFB">
            <wp:simplePos x="0" y="0"/>
            <wp:positionH relativeFrom="column">
              <wp:posOffset>770709</wp:posOffset>
            </wp:positionH>
            <wp:positionV relativeFrom="paragraph">
              <wp:posOffset>107496</wp:posOffset>
            </wp:positionV>
            <wp:extent cx="4542790" cy="2608580"/>
            <wp:effectExtent l="0" t="0" r="3810" b="0"/>
            <wp:wrapTight wrapText="bothSides">
              <wp:wrapPolygon edited="0">
                <wp:start x="0" y="0"/>
                <wp:lineTo x="0" y="21453"/>
                <wp:lineTo x="21558" y="21453"/>
                <wp:lineTo x="21558"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42790" cy="2608580"/>
                    </a:xfrm>
                    <a:prstGeom prst="rect">
                      <a:avLst/>
                    </a:prstGeom>
                  </pic:spPr>
                </pic:pic>
              </a:graphicData>
            </a:graphic>
            <wp14:sizeRelH relativeFrom="page">
              <wp14:pctWidth>0</wp14:pctWidth>
            </wp14:sizeRelH>
            <wp14:sizeRelV relativeFrom="page">
              <wp14:pctHeight>0</wp14:pctHeight>
            </wp14:sizeRelV>
          </wp:anchor>
        </w:drawing>
      </w:r>
    </w:p>
    <w:p w14:paraId="48A50476" w14:textId="769252F8" w:rsidR="002B2F88" w:rsidRDefault="002B2F88" w:rsidP="00825376">
      <w:pPr>
        <w:tabs>
          <w:tab w:val="left" w:pos="2571"/>
        </w:tabs>
        <w:spacing w:line="360" w:lineRule="auto"/>
        <w:jc w:val="both"/>
        <w:rPr>
          <w:rFonts w:ascii="Arial" w:hAnsi="Arial" w:cs="Arial"/>
        </w:rPr>
      </w:pPr>
    </w:p>
    <w:p w14:paraId="54CB9641" w14:textId="0ED91962" w:rsidR="002B2F88" w:rsidRDefault="002B2F88" w:rsidP="00825376">
      <w:pPr>
        <w:tabs>
          <w:tab w:val="left" w:pos="2571"/>
        </w:tabs>
        <w:spacing w:line="360" w:lineRule="auto"/>
        <w:jc w:val="both"/>
        <w:rPr>
          <w:rFonts w:ascii="Arial" w:hAnsi="Arial" w:cs="Arial"/>
        </w:rPr>
      </w:pPr>
    </w:p>
    <w:p w14:paraId="1BE02BF3" w14:textId="4C46124B" w:rsidR="002B2F88" w:rsidRDefault="002B2F88" w:rsidP="00825376">
      <w:pPr>
        <w:tabs>
          <w:tab w:val="left" w:pos="2571"/>
        </w:tabs>
        <w:spacing w:line="360" w:lineRule="auto"/>
        <w:jc w:val="both"/>
        <w:rPr>
          <w:rFonts w:ascii="Arial" w:hAnsi="Arial" w:cs="Arial"/>
        </w:rPr>
      </w:pPr>
    </w:p>
    <w:p w14:paraId="3E4F46F1" w14:textId="77777777" w:rsidR="002B2F88" w:rsidRDefault="002B2F88" w:rsidP="00825376">
      <w:pPr>
        <w:tabs>
          <w:tab w:val="left" w:pos="2571"/>
        </w:tabs>
        <w:spacing w:line="360" w:lineRule="auto"/>
        <w:jc w:val="both"/>
        <w:rPr>
          <w:rFonts w:ascii="Arial" w:hAnsi="Arial" w:cs="Arial"/>
        </w:rPr>
      </w:pPr>
    </w:p>
    <w:p w14:paraId="6B53AED5" w14:textId="6D3F7E6D" w:rsidR="002B2F88" w:rsidRDefault="002B2F88" w:rsidP="00825376">
      <w:pPr>
        <w:tabs>
          <w:tab w:val="left" w:pos="2571"/>
        </w:tabs>
        <w:spacing w:line="360" w:lineRule="auto"/>
        <w:jc w:val="both"/>
        <w:rPr>
          <w:rFonts w:ascii="Arial" w:hAnsi="Arial" w:cs="Arial"/>
        </w:rPr>
      </w:pPr>
    </w:p>
    <w:p w14:paraId="7FEB4321" w14:textId="77777777" w:rsidR="002B2F88" w:rsidRDefault="002B2F88" w:rsidP="00825376">
      <w:pPr>
        <w:tabs>
          <w:tab w:val="left" w:pos="2571"/>
        </w:tabs>
        <w:spacing w:line="360" w:lineRule="auto"/>
        <w:jc w:val="both"/>
        <w:rPr>
          <w:rFonts w:ascii="Arial" w:hAnsi="Arial" w:cs="Arial"/>
        </w:rPr>
      </w:pPr>
    </w:p>
    <w:p w14:paraId="38DBC14D" w14:textId="51FCA2B4" w:rsidR="002B2F88" w:rsidRDefault="002B2F88" w:rsidP="00825376">
      <w:pPr>
        <w:tabs>
          <w:tab w:val="left" w:pos="2571"/>
        </w:tabs>
        <w:spacing w:line="360" w:lineRule="auto"/>
        <w:jc w:val="both"/>
        <w:rPr>
          <w:rFonts w:ascii="Arial" w:hAnsi="Arial" w:cs="Arial"/>
        </w:rPr>
      </w:pPr>
    </w:p>
    <w:p w14:paraId="746AEA17" w14:textId="39B40F15" w:rsidR="002B2F88" w:rsidRDefault="002B2F88" w:rsidP="00825376">
      <w:pPr>
        <w:tabs>
          <w:tab w:val="left" w:pos="2571"/>
        </w:tabs>
        <w:spacing w:line="360" w:lineRule="auto"/>
        <w:jc w:val="both"/>
        <w:rPr>
          <w:rFonts w:ascii="Arial" w:hAnsi="Arial" w:cs="Arial"/>
        </w:rPr>
      </w:pPr>
    </w:p>
    <w:p w14:paraId="4E3F9DBF" w14:textId="44BF1007" w:rsidR="002B2F88" w:rsidRDefault="002B2F88" w:rsidP="00825376">
      <w:pPr>
        <w:tabs>
          <w:tab w:val="left" w:pos="2571"/>
        </w:tabs>
        <w:spacing w:line="360" w:lineRule="auto"/>
        <w:jc w:val="both"/>
        <w:rPr>
          <w:rFonts w:ascii="Arial" w:hAnsi="Arial" w:cs="Arial"/>
        </w:rPr>
      </w:pPr>
    </w:p>
    <w:p w14:paraId="2C480D9D" w14:textId="4E67B4F1" w:rsidR="002B2F88" w:rsidRDefault="002B2F88" w:rsidP="00825376">
      <w:pPr>
        <w:tabs>
          <w:tab w:val="left" w:pos="2571"/>
        </w:tabs>
        <w:spacing w:line="360" w:lineRule="auto"/>
        <w:jc w:val="both"/>
        <w:rPr>
          <w:rFonts w:ascii="Arial" w:hAnsi="Arial" w:cs="Arial"/>
        </w:rPr>
      </w:pPr>
    </w:p>
    <w:p w14:paraId="037D9E55" w14:textId="097B5686" w:rsidR="002B2F88" w:rsidRDefault="00A54559" w:rsidP="00825376">
      <w:pPr>
        <w:tabs>
          <w:tab w:val="left" w:pos="2571"/>
        </w:tabs>
        <w:spacing w:line="360" w:lineRule="auto"/>
        <w:jc w:val="both"/>
        <w:rPr>
          <w:rFonts w:ascii="Arial" w:hAnsi="Arial" w:cs="Arial"/>
        </w:rPr>
      </w:pPr>
      <w:r>
        <w:rPr>
          <w:rFonts w:ascii="Arial" w:hAnsi="Arial" w:cs="Arial"/>
        </w:rPr>
        <w:t xml:space="preserve">Looking at the previously mentioned benefits the tourists are bringing to the city, there is no reason to think that on the Doxey’s Irriddex Model the showing would result in negative aspects, besides the fact that the city may be too full of people when it the peak for holiday. In addition to this, the city was massively developed lately as a result of tourism increasing in order to keep both tourists and locals happy. </w:t>
      </w:r>
    </w:p>
    <w:p w14:paraId="00422D55" w14:textId="29550471" w:rsidR="002B2F88" w:rsidRDefault="002B2F88" w:rsidP="00825376">
      <w:pPr>
        <w:tabs>
          <w:tab w:val="left" w:pos="2571"/>
        </w:tabs>
        <w:spacing w:line="360" w:lineRule="auto"/>
        <w:jc w:val="both"/>
        <w:rPr>
          <w:rFonts w:ascii="Arial" w:hAnsi="Arial" w:cs="Arial"/>
        </w:rPr>
      </w:pPr>
    </w:p>
    <w:p w14:paraId="5D0F4F41" w14:textId="28A9ED78" w:rsidR="002B2F88" w:rsidRDefault="002B2F88" w:rsidP="00825376">
      <w:pPr>
        <w:tabs>
          <w:tab w:val="left" w:pos="2571"/>
        </w:tabs>
        <w:spacing w:line="360" w:lineRule="auto"/>
        <w:jc w:val="both"/>
        <w:rPr>
          <w:rFonts w:ascii="Arial" w:hAnsi="Arial" w:cs="Arial"/>
        </w:rPr>
      </w:pPr>
    </w:p>
    <w:p w14:paraId="1A07CC45" w14:textId="383424F8" w:rsidR="0019784A" w:rsidRDefault="0019784A" w:rsidP="00825376">
      <w:pPr>
        <w:tabs>
          <w:tab w:val="left" w:pos="2571"/>
        </w:tabs>
        <w:spacing w:line="360" w:lineRule="auto"/>
        <w:jc w:val="both"/>
        <w:rPr>
          <w:rFonts w:ascii="Arial" w:hAnsi="Arial" w:cs="Arial"/>
        </w:rPr>
      </w:pPr>
    </w:p>
    <w:p w14:paraId="437B16E2" w14:textId="6429BF4E" w:rsidR="0019784A" w:rsidRDefault="0019784A" w:rsidP="00825376">
      <w:pPr>
        <w:tabs>
          <w:tab w:val="left" w:pos="2571"/>
        </w:tabs>
        <w:spacing w:line="360" w:lineRule="auto"/>
        <w:jc w:val="both"/>
        <w:rPr>
          <w:rFonts w:ascii="Arial" w:hAnsi="Arial" w:cs="Arial"/>
        </w:rPr>
      </w:pPr>
    </w:p>
    <w:p w14:paraId="309D000F" w14:textId="1218086F" w:rsidR="0019784A" w:rsidRDefault="0019784A" w:rsidP="00825376">
      <w:pPr>
        <w:tabs>
          <w:tab w:val="left" w:pos="2571"/>
        </w:tabs>
        <w:spacing w:line="360" w:lineRule="auto"/>
        <w:jc w:val="both"/>
        <w:rPr>
          <w:rFonts w:ascii="Arial" w:hAnsi="Arial" w:cs="Arial"/>
        </w:rPr>
      </w:pPr>
    </w:p>
    <w:p w14:paraId="3F083AA7" w14:textId="39BEF894" w:rsidR="0019784A" w:rsidRDefault="0019784A" w:rsidP="00825376">
      <w:pPr>
        <w:tabs>
          <w:tab w:val="left" w:pos="2571"/>
        </w:tabs>
        <w:spacing w:line="360" w:lineRule="auto"/>
        <w:jc w:val="both"/>
        <w:rPr>
          <w:rFonts w:ascii="Arial" w:hAnsi="Arial" w:cs="Arial"/>
        </w:rPr>
      </w:pPr>
    </w:p>
    <w:p w14:paraId="6E530C6C" w14:textId="03107018" w:rsidR="0019784A" w:rsidRDefault="0019784A" w:rsidP="00825376">
      <w:pPr>
        <w:tabs>
          <w:tab w:val="left" w:pos="2571"/>
        </w:tabs>
        <w:spacing w:line="360" w:lineRule="auto"/>
        <w:jc w:val="both"/>
        <w:rPr>
          <w:rFonts w:ascii="Arial" w:hAnsi="Arial" w:cs="Arial"/>
        </w:rPr>
      </w:pPr>
    </w:p>
    <w:p w14:paraId="28A8E8B7" w14:textId="72F47D76" w:rsidR="0019784A" w:rsidRDefault="0019784A" w:rsidP="00825376">
      <w:pPr>
        <w:tabs>
          <w:tab w:val="left" w:pos="2571"/>
        </w:tabs>
        <w:spacing w:line="360" w:lineRule="auto"/>
        <w:jc w:val="both"/>
        <w:rPr>
          <w:rFonts w:ascii="Arial" w:hAnsi="Arial" w:cs="Arial"/>
        </w:rPr>
      </w:pPr>
    </w:p>
    <w:p w14:paraId="287E0590" w14:textId="05A83C29" w:rsidR="0019784A" w:rsidRDefault="0019784A" w:rsidP="00825376">
      <w:pPr>
        <w:tabs>
          <w:tab w:val="left" w:pos="2571"/>
        </w:tabs>
        <w:spacing w:line="360" w:lineRule="auto"/>
        <w:jc w:val="both"/>
        <w:rPr>
          <w:rFonts w:ascii="Arial" w:hAnsi="Arial" w:cs="Arial"/>
        </w:rPr>
      </w:pPr>
    </w:p>
    <w:p w14:paraId="22189204" w14:textId="23A661DF" w:rsidR="0019784A" w:rsidRDefault="0019784A" w:rsidP="00825376">
      <w:pPr>
        <w:tabs>
          <w:tab w:val="left" w:pos="2571"/>
        </w:tabs>
        <w:spacing w:line="360" w:lineRule="auto"/>
        <w:jc w:val="both"/>
        <w:rPr>
          <w:rFonts w:ascii="Arial" w:hAnsi="Arial" w:cs="Arial"/>
        </w:rPr>
      </w:pPr>
    </w:p>
    <w:p w14:paraId="41056740" w14:textId="4AE861ED" w:rsidR="0019784A" w:rsidRDefault="0019784A" w:rsidP="00825376">
      <w:pPr>
        <w:tabs>
          <w:tab w:val="left" w:pos="2571"/>
        </w:tabs>
        <w:spacing w:line="360" w:lineRule="auto"/>
        <w:jc w:val="both"/>
        <w:rPr>
          <w:rFonts w:ascii="Arial" w:hAnsi="Arial" w:cs="Arial"/>
        </w:rPr>
      </w:pPr>
    </w:p>
    <w:p w14:paraId="50019A30" w14:textId="6884FC27" w:rsidR="007C2822" w:rsidRDefault="007C2822" w:rsidP="00825376">
      <w:pPr>
        <w:tabs>
          <w:tab w:val="left" w:pos="2571"/>
        </w:tabs>
        <w:spacing w:line="360" w:lineRule="auto"/>
        <w:jc w:val="both"/>
        <w:rPr>
          <w:rFonts w:ascii="Arial" w:hAnsi="Arial" w:cs="Arial"/>
        </w:rPr>
      </w:pPr>
    </w:p>
    <w:p w14:paraId="50CA4067" w14:textId="7A15A042" w:rsidR="007C2822" w:rsidRDefault="007C2822" w:rsidP="00825376">
      <w:pPr>
        <w:tabs>
          <w:tab w:val="left" w:pos="2571"/>
        </w:tabs>
        <w:spacing w:line="360" w:lineRule="auto"/>
        <w:jc w:val="both"/>
        <w:rPr>
          <w:rFonts w:ascii="Arial" w:hAnsi="Arial" w:cs="Arial"/>
        </w:rPr>
      </w:pPr>
    </w:p>
    <w:p w14:paraId="2AB1F2F2" w14:textId="07C20835" w:rsidR="007C2822" w:rsidRDefault="007C2822" w:rsidP="00825376">
      <w:pPr>
        <w:tabs>
          <w:tab w:val="left" w:pos="2571"/>
        </w:tabs>
        <w:spacing w:line="360" w:lineRule="auto"/>
        <w:jc w:val="both"/>
        <w:rPr>
          <w:rFonts w:ascii="Arial" w:hAnsi="Arial" w:cs="Arial"/>
        </w:rPr>
      </w:pPr>
    </w:p>
    <w:p w14:paraId="39C18803" w14:textId="508B9BC1" w:rsidR="007C2822" w:rsidRDefault="007C2822" w:rsidP="00825376">
      <w:pPr>
        <w:tabs>
          <w:tab w:val="left" w:pos="2571"/>
        </w:tabs>
        <w:spacing w:line="360" w:lineRule="auto"/>
        <w:jc w:val="both"/>
        <w:rPr>
          <w:rFonts w:ascii="Arial" w:hAnsi="Arial" w:cs="Arial"/>
        </w:rPr>
      </w:pPr>
    </w:p>
    <w:p w14:paraId="16E30B97" w14:textId="1F40567B" w:rsidR="007C2822" w:rsidRDefault="007C2822" w:rsidP="00825376">
      <w:pPr>
        <w:tabs>
          <w:tab w:val="left" w:pos="2571"/>
        </w:tabs>
        <w:spacing w:line="360" w:lineRule="auto"/>
        <w:jc w:val="both"/>
        <w:rPr>
          <w:rFonts w:ascii="Arial" w:hAnsi="Arial" w:cs="Arial"/>
        </w:rPr>
      </w:pPr>
    </w:p>
    <w:p w14:paraId="02427020" w14:textId="77777777" w:rsidR="007C2822" w:rsidRDefault="007C2822" w:rsidP="00825376">
      <w:pPr>
        <w:tabs>
          <w:tab w:val="left" w:pos="2571"/>
        </w:tabs>
        <w:spacing w:line="360" w:lineRule="auto"/>
        <w:jc w:val="both"/>
        <w:rPr>
          <w:rFonts w:ascii="Arial" w:hAnsi="Arial" w:cs="Arial"/>
        </w:rPr>
      </w:pPr>
    </w:p>
    <w:p w14:paraId="2C069BDB" w14:textId="77777777" w:rsidR="0019784A" w:rsidRDefault="0019784A" w:rsidP="00825376">
      <w:pPr>
        <w:tabs>
          <w:tab w:val="left" w:pos="2571"/>
        </w:tabs>
        <w:spacing w:line="360" w:lineRule="auto"/>
        <w:jc w:val="both"/>
        <w:rPr>
          <w:rFonts w:ascii="Arial" w:hAnsi="Arial" w:cs="Arial"/>
        </w:rPr>
      </w:pPr>
    </w:p>
    <w:p w14:paraId="56465D80" w14:textId="7DCCE51A" w:rsidR="00766A3C" w:rsidRDefault="00766A3C" w:rsidP="007C2822">
      <w:pPr>
        <w:pStyle w:val="Heading1"/>
      </w:pPr>
      <w:bookmarkStart w:id="3" w:name="_Toc121502122"/>
      <w:r>
        <w:lastRenderedPageBreak/>
        <w:t>2</w:t>
      </w:r>
      <w:r w:rsidRPr="00766A3C">
        <w:rPr>
          <w:vertAlign w:val="superscript"/>
        </w:rPr>
        <w:t>ND</w:t>
      </w:r>
      <w:r>
        <w:t xml:space="preserve"> CASE STUDY – PUNTA CANA RECOVERY</w:t>
      </w:r>
      <w:bookmarkEnd w:id="3"/>
      <w:r>
        <w:t xml:space="preserve"> </w:t>
      </w:r>
    </w:p>
    <w:p w14:paraId="35DADD66" w14:textId="4DD84A5D" w:rsidR="0019784A" w:rsidRPr="0019784A" w:rsidRDefault="0019784A" w:rsidP="0019784A">
      <w:pPr>
        <w:rPr>
          <w:rFonts w:ascii="Times New Roman" w:eastAsia="Times New Roman" w:hAnsi="Times New Roman" w:cs="Times New Roman"/>
          <w:lang w:eastAsia="en-GB"/>
        </w:rPr>
      </w:pPr>
      <w:r w:rsidRPr="0019784A">
        <w:rPr>
          <w:rFonts w:ascii="Times New Roman" w:eastAsia="Times New Roman" w:hAnsi="Times New Roman" w:cs="Times New Roman"/>
          <w:noProof/>
          <w:lang w:eastAsia="en-GB"/>
        </w:rPr>
        <w:drawing>
          <wp:anchor distT="0" distB="0" distL="114300" distR="114300" simplePos="0" relativeHeight="251664384" behindDoc="1" locked="0" layoutInCell="1" allowOverlap="1" wp14:anchorId="415A0767" wp14:editId="59167CC2">
            <wp:simplePos x="0" y="0"/>
            <wp:positionH relativeFrom="column">
              <wp:posOffset>926465</wp:posOffset>
            </wp:positionH>
            <wp:positionV relativeFrom="paragraph">
              <wp:posOffset>154940</wp:posOffset>
            </wp:positionV>
            <wp:extent cx="3856990" cy="2573020"/>
            <wp:effectExtent l="0" t="0" r="3810" b="5080"/>
            <wp:wrapTight wrapText="bothSides">
              <wp:wrapPolygon edited="0">
                <wp:start x="0" y="0"/>
                <wp:lineTo x="0" y="21536"/>
                <wp:lineTo x="21550" y="21536"/>
                <wp:lineTo x="21550" y="0"/>
                <wp:lineTo x="0" y="0"/>
              </wp:wrapPolygon>
            </wp:wrapTight>
            <wp:docPr id="10" name="Picture 10" descr="Punta Cana, Dominican Republic 2022: Best Places to Visit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unta Cana, Dominican Republic 2022: Best Places to Visit - Tripadvis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6990" cy="25730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9784A">
        <w:rPr>
          <w:rFonts w:ascii="Times New Roman" w:eastAsia="Times New Roman" w:hAnsi="Times New Roman" w:cs="Times New Roman"/>
          <w:lang w:eastAsia="en-GB"/>
        </w:rPr>
        <w:fldChar w:fldCharType="begin"/>
      </w:r>
      <w:r w:rsidR="001471F2">
        <w:rPr>
          <w:rFonts w:ascii="Times New Roman" w:eastAsia="Times New Roman" w:hAnsi="Times New Roman" w:cs="Times New Roman"/>
          <w:lang w:eastAsia="en-GB"/>
        </w:rPr>
        <w:instrText xml:space="preserve"> INCLUDEPICTURE "C:\\var\\folders\\h0\\svg7r2hs5490ln3f2mnl1ysh0000gn\\T\\com.microsoft.Word\\WebArchiveCopyPasteTempFiles\\beach-overview.jpg?w=600&amp;h=400&amp;s=1" \* MERGEFORMAT </w:instrText>
      </w:r>
      <w:r w:rsidR="00000000">
        <w:rPr>
          <w:rFonts w:ascii="Times New Roman" w:eastAsia="Times New Roman" w:hAnsi="Times New Roman" w:cs="Times New Roman"/>
          <w:lang w:eastAsia="en-GB"/>
        </w:rPr>
        <w:fldChar w:fldCharType="separate"/>
      </w:r>
      <w:r w:rsidRPr="0019784A">
        <w:rPr>
          <w:rFonts w:ascii="Times New Roman" w:eastAsia="Times New Roman" w:hAnsi="Times New Roman" w:cs="Times New Roman"/>
          <w:lang w:eastAsia="en-GB"/>
        </w:rPr>
        <w:fldChar w:fldCharType="end"/>
      </w:r>
    </w:p>
    <w:p w14:paraId="6134C74B" w14:textId="53DE1D6F" w:rsidR="0019784A" w:rsidRDefault="0019784A" w:rsidP="00825376">
      <w:pPr>
        <w:tabs>
          <w:tab w:val="left" w:pos="2571"/>
        </w:tabs>
        <w:spacing w:line="360" w:lineRule="auto"/>
        <w:jc w:val="both"/>
        <w:rPr>
          <w:rFonts w:ascii="Arial" w:hAnsi="Arial" w:cs="Arial"/>
        </w:rPr>
      </w:pPr>
    </w:p>
    <w:p w14:paraId="4B50383D" w14:textId="2927F179" w:rsidR="0019784A" w:rsidRDefault="0019784A" w:rsidP="00825376">
      <w:pPr>
        <w:tabs>
          <w:tab w:val="left" w:pos="2571"/>
        </w:tabs>
        <w:spacing w:line="360" w:lineRule="auto"/>
        <w:jc w:val="both"/>
        <w:rPr>
          <w:rFonts w:ascii="Arial" w:hAnsi="Arial" w:cs="Arial"/>
        </w:rPr>
      </w:pPr>
    </w:p>
    <w:p w14:paraId="5868774D" w14:textId="73823496" w:rsidR="0019784A" w:rsidRDefault="0019784A" w:rsidP="00825376">
      <w:pPr>
        <w:tabs>
          <w:tab w:val="left" w:pos="2571"/>
        </w:tabs>
        <w:spacing w:line="360" w:lineRule="auto"/>
        <w:jc w:val="both"/>
        <w:rPr>
          <w:rFonts w:ascii="Arial" w:hAnsi="Arial" w:cs="Arial"/>
        </w:rPr>
      </w:pPr>
    </w:p>
    <w:p w14:paraId="667A6DA3" w14:textId="05A0B93B" w:rsidR="0019784A" w:rsidRDefault="0019784A" w:rsidP="00825376">
      <w:pPr>
        <w:tabs>
          <w:tab w:val="left" w:pos="2571"/>
        </w:tabs>
        <w:spacing w:line="360" w:lineRule="auto"/>
        <w:jc w:val="both"/>
        <w:rPr>
          <w:rFonts w:ascii="Arial" w:hAnsi="Arial" w:cs="Arial"/>
        </w:rPr>
      </w:pPr>
    </w:p>
    <w:p w14:paraId="2C042787" w14:textId="77777777" w:rsidR="0019784A" w:rsidRDefault="0019784A" w:rsidP="00825376">
      <w:pPr>
        <w:tabs>
          <w:tab w:val="left" w:pos="2571"/>
        </w:tabs>
        <w:spacing w:line="360" w:lineRule="auto"/>
        <w:jc w:val="both"/>
        <w:rPr>
          <w:rFonts w:ascii="Arial" w:hAnsi="Arial" w:cs="Arial"/>
        </w:rPr>
      </w:pPr>
    </w:p>
    <w:p w14:paraId="143677F3" w14:textId="77777777" w:rsidR="0019784A" w:rsidRDefault="0019784A" w:rsidP="00825376">
      <w:pPr>
        <w:tabs>
          <w:tab w:val="left" w:pos="2571"/>
        </w:tabs>
        <w:spacing w:line="360" w:lineRule="auto"/>
        <w:jc w:val="both"/>
        <w:rPr>
          <w:rFonts w:ascii="Arial" w:hAnsi="Arial" w:cs="Arial"/>
        </w:rPr>
      </w:pPr>
    </w:p>
    <w:p w14:paraId="24832F10" w14:textId="77777777" w:rsidR="0019784A" w:rsidRDefault="0019784A" w:rsidP="00825376">
      <w:pPr>
        <w:tabs>
          <w:tab w:val="left" w:pos="2571"/>
        </w:tabs>
        <w:spacing w:line="360" w:lineRule="auto"/>
        <w:jc w:val="both"/>
        <w:rPr>
          <w:rFonts w:ascii="Arial" w:hAnsi="Arial" w:cs="Arial"/>
        </w:rPr>
      </w:pPr>
    </w:p>
    <w:p w14:paraId="454D09EA" w14:textId="77777777" w:rsidR="0019784A" w:rsidRDefault="0019784A" w:rsidP="00825376">
      <w:pPr>
        <w:tabs>
          <w:tab w:val="left" w:pos="2571"/>
        </w:tabs>
        <w:spacing w:line="360" w:lineRule="auto"/>
        <w:jc w:val="both"/>
        <w:rPr>
          <w:rFonts w:ascii="Arial" w:hAnsi="Arial" w:cs="Arial"/>
        </w:rPr>
      </w:pPr>
    </w:p>
    <w:p w14:paraId="17A372D1" w14:textId="77777777" w:rsidR="0019784A" w:rsidRDefault="0019784A" w:rsidP="00825376">
      <w:pPr>
        <w:tabs>
          <w:tab w:val="left" w:pos="2571"/>
        </w:tabs>
        <w:spacing w:line="360" w:lineRule="auto"/>
        <w:jc w:val="both"/>
        <w:rPr>
          <w:rFonts w:ascii="Arial" w:hAnsi="Arial" w:cs="Arial"/>
        </w:rPr>
      </w:pPr>
    </w:p>
    <w:p w14:paraId="7C75F8BE" w14:textId="77777777" w:rsidR="0019784A" w:rsidRDefault="0019784A" w:rsidP="00825376">
      <w:pPr>
        <w:tabs>
          <w:tab w:val="left" w:pos="2571"/>
        </w:tabs>
        <w:spacing w:line="360" w:lineRule="auto"/>
        <w:jc w:val="both"/>
        <w:rPr>
          <w:rFonts w:ascii="Arial" w:hAnsi="Arial" w:cs="Arial"/>
        </w:rPr>
      </w:pPr>
    </w:p>
    <w:p w14:paraId="7994F2A9" w14:textId="5D1E1FCA" w:rsidR="0019784A" w:rsidRPr="0019784A" w:rsidRDefault="0019784A" w:rsidP="0019784A">
      <w:pPr>
        <w:tabs>
          <w:tab w:val="left" w:pos="2571"/>
        </w:tabs>
        <w:spacing w:line="360" w:lineRule="auto"/>
        <w:ind w:left="1029" w:firstLine="2571"/>
        <w:jc w:val="both"/>
        <w:rPr>
          <w:rFonts w:ascii="Arial" w:hAnsi="Arial" w:cs="Arial"/>
          <w:i/>
          <w:iCs/>
        </w:rPr>
      </w:pPr>
      <w:r w:rsidRPr="0019784A">
        <w:rPr>
          <w:rFonts w:ascii="Arial" w:hAnsi="Arial" w:cs="Arial"/>
          <w:i/>
          <w:iCs/>
        </w:rPr>
        <w:t xml:space="preserve">Fig. 2: Punta Cana </w:t>
      </w:r>
    </w:p>
    <w:p w14:paraId="3F9F1618" w14:textId="77777777" w:rsidR="0019784A" w:rsidRDefault="0019784A" w:rsidP="00825376">
      <w:pPr>
        <w:tabs>
          <w:tab w:val="left" w:pos="2571"/>
        </w:tabs>
        <w:spacing w:line="360" w:lineRule="auto"/>
        <w:jc w:val="both"/>
        <w:rPr>
          <w:rFonts w:ascii="Arial" w:hAnsi="Arial" w:cs="Arial"/>
        </w:rPr>
      </w:pPr>
    </w:p>
    <w:p w14:paraId="7010B2BE" w14:textId="10BAECD7" w:rsidR="00971A68" w:rsidRDefault="00971A68" w:rsidP="00825376">
      <w:pPr>
        <w:tabs>
          <w:tab w:val="left" w:pos="2571"/>
        </w:tabs>
        <w:spacing w:line="360" w:lineRule="auto"/>
        <w:jc w:val="both"/>
        <w:rPr>
          <w:rFonts w:ascii="Arial" w:hAnsi="Arial" w:cs="Arial"/>
        </w:rPr>
      </w:pPr>
      <w:r>
        <w:rPr>
          <w:rFonts w:ascii="Arial" w:hAnsi="Arial" w:cs="Arial"/>
        </w:rPr>
        <w:t>Punta Cana is another luxurious and famous destination for people looking to have a moment of relaxation by the sea, being surrounded by natural reservations, as well as lots of flora and fauna</w:t>
      </w:r>
      <w:r w:rsidR="008719BB">
        <w:rPr>
          <w:rFonts w:ascii="Arial" w:hAnsi="Arial" w:cs="Arial"/>
        </w:rPr>
        <w:t>. Strategically managed, Punta Cana provides its tourists with numerous luxurious beaches which are arranged to meet the needs and desires of individuals</w:t>
      </w:r>
      <w:r w:rsidR="0019784A">
        <w:rPr>
          <w:rFonts w:ascii="Arial" w:hAnsi="Arial" w:cs="Arial"/>
        </w:rPr>
        <w:t xml:space="preserve"> (Helling, 2022.)</w:t>
      </w:r>
    </w:p>
    <w:p w14:paraId="2D60C435" w14:textId="7453FCB1" w:rsidR="008719BB" w:rsidRDefault="008719BB" w:rsidP="00825376">
      <w:pPr>
        <w:tabs>
          <w:tab w:val="left" w:pos="2571"/>
        </w:tabs>
        <w:spacing w:line="360" w:lineRule="auto"/>
        <w:jc w:val="both"/>
        <w:rPr>
          <w:rFonts w:ascii="Arial" w:hAnsi="Arial" w:cs="Arial"/>
        </w:rPr>
      </w:pPr>
    </w:p>
    <w:p w14:paraId="55121187" w14:textId="06F6BA31" w:rsidR="008719BB" w:rsidRDefault="008719BB" w:rsidP="00825376">
      <w:pPr>
        <w:tabs>
          <w:tab w:val="left" w:pos="2571"/>
        </w:tabs>
        <w:spacing w:line="360" w:lineRule="auto"/>
        <w:jc w:val="both"/>
        <w:rPr>
          <w:rFonts w:ascii="Arial" w:hAnsi="Arial" w:cs="Arial"/>
        </w:rPr>
      </w:pPr>
      <w:r>
        <w:rPr>
          <w:rFonts w:ascii="Arial" w:hAnsi="Arial" w:cs="Arial"/>
        </w:rPr>
        <w:t>As far as the sustainability goes, Punta Cana is known for their environmental-friendly approach and how they take care of the nature that surrounds the place by maintaining and developing it. The Dominican Republic destination is full of turquoise waters and golden sandy beaches (Touropia, 2022.)</w:t>
      </w:r>
    </w:p>
    <w:p w14:paraId="296744BB" w14:textId="7DDB5B0C" w:rsidR="00766A3C" w:rsidRDefault="00766A3C" w:rsidP="00825376">
      <w:pPr>
        <w:tabs>
          <w:tab w:val="left" w:pos="2571"/>
        </w:tabs>
        <w:spacing w:line="360" w:lineRule="auto"/>
        <w:jc w:val="both"/>
        <w:rPr>
          <w:rFonts w:ascii="Arial" w:hAnsi="Arial" w:cs="Arial"/>
        </w:rPr>
      </w:pPr>
    </w:p>
    <w:p w14:paraId="13878F90" w14:textId="3E43E09A" w:rsidR="00971A68" w:rsidRDefault="004D3EE7" w:rsidP="00825376">
      <w:pPr>
        <w:tabs>
          <w:tab w:val="left" w:pos="2571"/>
        </w:tabs>
        <w:spacing w:line="360" w:lineRule="auto"/>
        <w:jc w:val="both"/>
        <w:rPr>
          <w:rFonts w:ascii="Arial" w:hAnsi="Arial" w:cs="Arial"/>
        </w:rPr>
      </w:pPr>
      <w:r>
        <w:rPr>
          <w:rFonts w:ascii="Arial" w:hAnsi="Arial" w:cs="Arial"/>
        </w:rPr>
        <w:t>After years of development and improvement, in 2017 Punta Cana suffered a natural disaster which caused not only damages to resorts and tourists attractions, but for individuals’ homes as well, including injuries and deaths. It is to be understood that Punta Cana needed a lot of change, support, and help in order to recover and become a destination for tourists after the natural disaster. The key aspect here is that one of the crucial aspects Punta Cana suffered from is the number of tourists decreasing which eventually lead to lower incomes representing obstacles in the process of recovery</w:t>
      </w:r>
      <w:r w:rsidR="00DC0A0F">
        <w:rPr>
          <w:rFonts w:ascii="Arial" w:hAnsi="Arial" w:cs="Arial"/>
        </w:rPr>
        <w:t xml:space="preserve"> (Williams, 2019.) </w:t>
      </w:r>
    </w:p>
    <w:p w14:paraId="4D0C3F06" w14:textId="69DAA32B" w:rsidR="00DC0A0F" w:rsidRDefault="00DC0A0F" w:rsidP="00825376">
      <w:pPr>
        <w:tabs>
          <w:tab w:val="left" w:pos="2571"/>
        </w:tabs>
        <w:spacing w:line="360" w:lineRule="auto"/>
        <w:jc w:val="both"/>
        <w:rPr>
          <w:rFonts w:ascii="Arial" w:hAnsi="Arial" w:cs="Arial"/>
        </w:rPr>
      </w:pPr>
    </w:p>
    <w:p w14:paraId="03B2883C" w14:textId="26BDCBB2" w:rsidR="00DC0A0F" w:rsidRDefault="00DC0A0F" w:rsidP="00825376">
      <w:pPr>
        <w:tabs>
          <w:tab w:val="left" w:pos="2571"/>
        </w:tabs>
        <w:spacing w:line="360" w:lineRule="auto"/>
        <w:jc w:val="both"/>
        <w:rPr>
          <w:rFonts w:ascii="Arial" w:hAnsi="Arial" w:cs="Arial"/>
        </w:rPr>
      </w:pPr>
      <w:r>
        <w:rPr>
          <w:rFonts w:ascii="Arial" w:hAnsi="Arial" w:cs="Arial"/>
        </w:rPr>
        <w:lastRenderedPageBreak/>
        <w:t xml:space="preserve">By making the most of all the available support, as well as considering the fact that not all the Dominican Republic was affected, the president took the needed approaches in order to help Punta Cana become sustainable again – step by step, tourists started to go there again, fact which helped towards development and improvement. </w:t>
      </w:r>
    </w:p>
    <w:p w14:paraId="2AEB695F" w14:textId="2391BE96" w:rsidR="00971A68" w:rsidRDefault="00971A68" w:rsidP="00825376">
      <w:pPr>
        <w:tabs>
          <w:tab w:val="left" w:pos="2571"/>
        </w:tabs>
        <w:spacing w:line="360" w:lineRule="auto"/>
        <w:jc w:val="both"/>
        <w:rPr>
          <w:rFonts w:ascii="Arial" w:hAnsi="Arial" w:cs="Arial"/>
        </w:rPr>
      </w:pPr>
    </w:p>
    <w:p w14:paraId="294950D1" w14:textId="064DB3A5" w:rsidR="00444D03" w:rsidRDefault="00444D03" w:rsidP="00825376">
      <w:pPr>
        <w:tabs>
          <w:tab w:val="left" w:pos="2571"/>
        </w:tabs>
        <w:spacing w:line="360" w:lineRule="auto"/>
        <w:jc w:val="both"/>
        <w:rPr>
          <w:rFonts w:ascii="Arial" w:hAnsi="Arial" w:cs="Arial"/>
        </w:rPr>
      </w:pPr>
      <w:r>
        <w:rPr>
          <w:rFonts w:ascii="Arial" w:hAnsi="Arial" w:cs="Arial"/>
        </w:rPr>
        <w:t xml:space="preserve">Despite the damages Punta Cana has been through, </w:t>
      </w:r>
      <w:r w:rsidR="000A2A01">
        <w:rPr>
          <w:rFonts w:ascii="Arial" w:hAnsi="Arial" w:cs="Arial"/>
        </w:rPr>
        <w:t>after the funds and investments made to recover the compromised parts, today the destination is one of the fast-growing within the world with a good chance of becoming most popular with over 4 and a half millions of tourists each year. Looking at the statistics, in 2016 the destination had only little over 3 millions of tourists with a slight increase in 2017 which continued the same in 2018, right after the hurricane; however, as for 2020, the number of tourists hit over 5 millions which represented in benefits for the destination in terms of recovery (Statista, 2022.)</w:t>
      </w:r>
    </w:p>
    <w:p w14:paraId="4DA9F339" w14:textId="1B30DEA9" w:rsidR="00971A68" w:rsidRDefault="0026555B" w:rsidP="00825376">
      <w:pPr>
        <w:tabs>
          <w:tab w:val="left" w:pos="2571"/>
        </w:tabs>
        <w:spacing w:line="360" w:lineRule="auto"/>
        <w:jc w:val="both"/>
        <w:rPr>
          <w:rFonts w:ascii="Arial" w:hAnsi="Arial" w:cs="Arial"/>
        </w:rPr>
      </w:pPr>
      <w:r>
        <w:rPr>
          <w:rFonts w:ascii="Arial" w:hAnsi="Arial" w:cs="Arial"/>
          <w:noProof/>
        </w:rPr>
        <w:drawing>
          <wp:anchor distT="0" distB="0" distL="114300" distR="114300" simplePos="0" relativeHeight="251665408" behindDoc="1" locked="0" layoutInCell="1" allowOverlap="1" wp14:anchorId="061352CA" wp14:editId="645B5717">
            <wp:simplePos x="0" y="0"/>
            <wp:positionH relativeFrom="column">
              <wp:posOffset>692332</wp:posOffset>
            </wp:positionH>
            <wp:positionV relativeFrom="paragraph">
              <wp:posOffset>162650</wp:posOffset>
            </wp:positionV>
            <wp:extent cx="4432300" cy="2794000"/>
            <wp:effectExtent l="0" t="0" r="0" b="0"/>
            <wp:wrapTight wrapText="bothSides">
              <wp:wrapPolygon edited="0">
                <wp:start x="0" y="0"/>
                <wp:lineTo x="0" y="21502"/>
                <wp:lineTo x="21538" y="21502"/>
                <wp:lineTo x="21538" y="0"/>
                <wp:lineTo x="0" y="0"/>
              </wp:wrapPolygon>
            </wp:wrapTight>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432300" cy="2794000"/>
                    </a:xfrm>
                    <a:prstGeom prst="rect">
                      <a:avLst/>
                    </a:prstGeom>
                  </pic:spPr>
                </pic:pic>
              </a:graphicData>
            </a:graphic>
            <wp14:sizeRelH relativeFrom="page">
              <wp14:pctWidth>0</wp14:pctWidth>
            </wp14:sizeRelH>
            <wp14:sizeRelV relativeFrom="page">
              <wp14:pctHeight>0</wp14:pctHeight>
            </wp14:sizeRelV>
          </wp:anchor>
        </w:drawing>
      </w:r>
    </w:p>
    <w:p w14:paraId="5F67C217" w14:textId="17B24729" w:rsidR="00971A68" w:rsidRDefault="00971A68" w:rsidP="00825376">
      <w:pPr>
        <w:tabs>
          <w:tab w:val="left" w:pos="2571"/>
        </w:tabs>
        <w:spacing w:line="360" w:lineRule="auto"/>
        <w:jc w:val="both"/>
        <w:rPr>
          <w:rFonts w:ascii="Arial" w:hAnsi="Arial" w:cs="Arial"/>
        </w:rPr>
      </w:pPr>
    </w:p>
    <w:p w14:paraId="1CD0D424" w14:textId="7BED3B80" w:rsidR="00971A68" w:rsidRDefault="00971A68" w:rsidP="00825376">
      <w:pPr>
        <w:tabs>
          <w:tab w:val="left" w:pos="2571"/>
        </w:tabs>
        <w:spacing w:line="360" w:lineRule="auto"/>
        <w:jc w:val="both"/>
        <w:rPr>
          <w:rFonts w:ascii="Arial" w:hAnsi="Arial" w:cs="Arial"/>
        </w:rPr>
      </w:pPr>
    </w:p>
    <w:p w14:paraId="185AA9C9" w14:textId="00C05F50" w:rsidR="00971A68" w:rsidRDefault="00971A68" w:rsidP="00825376">
      <w:pPr>
        <w:tabs>
          <w:tab w:val="left" w:pos="2571"/>
        </w:tabs>
        <w:spacing w:line="360" w:lineRule="auto"/>
        <w:jc w:val="both"/>
        <w:rPr>
          <w:rFonts w:ascii="Arial" w:hAnsi="Arial" w:cs="Arial"/>
        </w:rPr>
      </w:pPr>
    </w:p>
    <w:p w14:paraId="04A82D24" w14:textId="253FC9E3" w:rsidR="00766A3C" w:rsidRDefault="00766A3C" w:rsidP="00825376">
      <w:pPr>
        <w:tabs>
          <w:tab w:val="left" w:pos="2571"/>
        </w:tabs>
        <w:spacing w:line="360" w:lineRule="auto"/>
        <w:jc w:val="both"/>
        <w:rPr>
          <w:rFonts w:ascii="Arial" w:hAnsi="Arial" w:cs="Arial"/>
        </w:rPr>
      </w:pPr>
    </w:p>
    <w:p w14:paraId="6F097F0D" w14:textId="5A5BFDDF" w:rsidR="00766A3C" w:rsidRDefault="00766A3C" w:rsidP="00825376">
      <w:pPr>
        <w:tabs>
          <w:tab w:val="left" w:pos="2571"/>
        </w:tabs>
        <w:spacing w:line="360" w:lineRule="auto"/>
        <w:jc w:val="both"/>
        <w:rPr>
          <w:rFonts w:ascii="Arial" w:hAnsi="Arial" w:cs="Arial"/>
        </w:rPr>
      </w:pPr>
    </w:p>
    <w:p w14:paraId="43045330" w14:textId="77777777" w:rsidR="0026555B" w:rsidRDefault="00766A3C" w:rsidP="00825376">
      <w:pPr>
        <w:tabs>
          <w:tab w:val="left" w:pos="2571"/>
        </w:tabs>
        <w:spacing w:line="360" w:lineRule="auto"/>
        <w:jc w:val="both"/>
        <w:rPr>
          <w:rFonts w:ascii="Arial" w:hAnsi="Arial" w:cs="Arial"/>
        </w:rPr>
      </w:pPr>
      <w:r>
        <w:rPr>
          <w:rFonts w:ascii="Arial" w:hAnsi="Arial" w:cs="Arial"/>
        </w:rPr>
        <w:tab/>
      </w:r>
    </w:p>
    <w:p w14:paraId="25187D36" w14:textId="77777777" w:rsidR="0026555B" w:rsidRDefault="0026555B" w:rsidP="00825376">
      <w:pPr>
        <w:tabs>
          <w:tab w:val="left" w:pos="2571"/>
        </w:tabs>
        <w:spacing w:line="360" w:lineRule="auto"/>
        <w:jc w:val="both"/>
        <w:rPr>
          <w:rFonts w:ascii="Arial" w:hAnsi="Arial" w:cs="Arial"/>
        </w:rPr>
      </w:pPr>
    </w:p>
    <w:p w14:paraId="0342A05B" w14:textId="77777777" w:rsidR="0026555B" w:rsidRDefault="0026555B" w:rsidP="00825376">
      <w:pPr>
        <w:tabs>
          <w:tab w:val="left" w:pos="2571"/>
        </w:tabs>
        <w:spacing w:line="360" w:lineRule="auto"/>
        <w:jc w:val="both"/>
        <w:rPr>
          <w:rFonts w:ascii="Arial" w:hAnsi="Arial" w:cs="Arial"/>
        </w:rPr>
      </w:pPr>
    </w:p>
    <w:p w14:paraId="7A708841" w14:textId="77777777" w:rsidR="0026555B" w:rsidRDefault="0026555B" w:rsidP="00825376">
      <w:pPr>
        <w:tabs>
          <w:tab w:val="left" w:pos="2571"/>
        </w:tabs>
        <w:spacing w:line="360" w:lineRule="auto"/>
        <w:jc w:val="both"/>
        <w:rPr>
          <w:rFonts w:ascii="Arial" w:hAnsi="Arial" w:cs="Arial"/>
        </w:rPr>
      </w:pPr>
    </w:p>
    <w:p w14:paraId="7EAD525C" w14:textId="77777777" w:rsidR="0026555B" w:rsidRDefault="0026555B" w:rsidP="00825376">
      <w:pPr>
        <w:tabs>
          <w:tab w:val="left" w:pos="2571"/>
        </w:tabs>
        <w:spacing w:line="360" w:lineRule="auto"/>
        <w:jc w:val="both"/>
        <w:rPr>
          <w:rFonts w:ascii="Arial" w:hAnsi="Arial" w:cs="Arial"/>
        </w:rPr>
      </w:pPr>
    </w:p>
    <w:p w14:paraId="070D562F" w14:textId="4A724E3E" w:rsidR="0026555B" w:rsidRDefault="0026555B" w:rsidP="00825376">
      <w:pPr>
        <w:tabs>
          <w:tab w:val="left" w:pos="2571"/>
        </w:tabs>
        <w:spacing w:line="360" w:lineRule="auto"/>
        <w:jc w:val="both"/>
        <w:rPr>
          <w:rFonts w:ascii="Arial" w:hAnsi="Arial" w:cs="Arial"/>
        </w:rPr>
      </w:pPr>
    </w:p>
    <w:p w14:paraId="6BAF1C6F" w14:textId="0851EA43" w:rsidR="0026555B" w:rsidRDefault="0026555B" w:rsidP="00825376">
      <w:pPr>
        <w:tabs>
          <w:tab w:val="left" w:pos="2571"/>
        </w:tabs>
        <w:spacing w:line="360" w:lineRule="auto"/>
        <w:jc w:val="both"/>
        <w:rPr>
          <w:rFonts w:ascii="Arial" w:hAnsi="Arial" w:cs="Arial"/>
        </w:rPr>
      </w:pPr>
      <w:bookmarkStart w:id="4" w:name="_Toc121502123"/>
      <w:r w:rsidRPr="007C2822">
        <w:rPr>
          <w:rStyle w:val="Heading2Char"/>
        </w:rPr>
        <w:t>The 3Ps of sustainability</w:t>
      </w:r>
      <w:bookmarkEnd w:id="4"/>
      <w:r>
        <w:rPr>
          <w:rFonts w:ascii="Arial" w:hAnsi="Arial" w:cs="Arial"/>
        </w:rPr>
        <w:t xml:space="preserve"> – planet, people, profit </w:t>
      </w:r>
    </w:p>
    <w:p w14:paraId="4994BD45" w14:textId="163D12F3" w:rsidR="0026555B" w:rsidRDefault="0026555B" w:rsidP="0026555B">
      <w:pPr>
        <w:pStyle w:val="ListParagraph"/>
        <w:numPr>
          <w:ilvl w:val="0"/>
          <w:numId w:val="1"/>
        </w:numPr>
        <w:tabs>
          <w:tab w:val="left" w:pos="2571"/>
        </w:tabs>
        <w:spacing w:line="360" w:lineRule="auto"/>
        <w:jc w:val="both"/>
        <w:rPr>
          <w:rFonts w:ascii="Arial" w:hAnsi="Arial" w:cs="Arial"/>
        </w:rPr>
      </w:pPr>
      <w:r>
        <w:rPr>
          <w:rFonts w:ascii="Arial" w:hAnsi="Arial" w:cs="Arial"/>
        </w:rPr>
        <w:t>Planet or environment refers to the focus on the natural matters and aspects of the planet – vegetations, animals, etc. Due to the facility of Punta Cana’s fast grow, the planet was able to gain more natural preservations and tourists points, from green everywhere to clear-blue beaches and natural habitats</w:t>
      </w:r>
      <w:r w:rsidR="005A4783">
        <w:rPr>
          <w:rFonts w:ascii="Arial" w:hAnsi="Arial" w:cs="Arial"/>
        </w:rPr>
        <w:t xml:space="preserve"> (Simon, 2022.)</w:t>
      </w:r>
      <w:r>
        <w:rPr>
          <w:rFonts w:ascii="Arial" w:hAnsi="Arial" w:cs="Arial"/>
        </w:rPr>
        <w:t xml:space="preserve"> </w:t>
      </w:r>
    </w:p>
    <w:p w14:paraId="7DE80B2B" w14:textId="2D666716" w:rsidR="0026555B" w:rsidRDefault="0026555B" w:rsidP="0026555B">
      <w:pPr>
        <w:pStyle w:val="ListParagraph"/>
        <w:numPr>
          <w:ilvl w:val="0"/>
          <w:numId w:val="1"/>
        </w:numPr>
        <w:tabs>
          <w:tab w:val="left" w:pos="2571"/>
        </w:tabs>
        <w:spacing w:line="360" w:lineRule="auto"/>
        <w:jc w:val="both"/>
        <w:rPr>
          <w:rFonts w:ascii="Arial" w:hAnsi="Arial" w:cs="Arial"/>
        </w:rPr>
      </w:pPr>
      <w:r>
        <w:rPr>
          <w:rFonts w:ascii="Arial" w:hAnsi="Arial" w:cs="Arial"/>
        </w:rPr>
        <w:t xml:space="preserve">People or society </w:t>
      </w:r>
      <w:r w:rsidR="00F66C43">
        <w:rPr>
          <w:rFonts w:ascii="Arial" w:hAnsi="Arial" w:cs="Arial"/>
        </w:rPr>
        <w:t>refers that</w:t>
      </w:r>
      <w:r>
        <w:rPr>
          <w:rFonts w:ascii="Arial" w:hAnsi="Arial" w:cs="Arial"/>
        </w:rPr>
        <w:t xml:space="preserve"> for every such destination it is important to </w:t>
      </w:r>
      <w:r w:rsidR="00F66C43">
        <w:rPr>
          <w:rFonts w:ascii="Arial" w:hAnsi="Arial" w:cs="Arial"/>
        </w:rPr>
        <w:t xml:space="preserve">not forget about the citizens and people who have their residential habitat there. </w:t>
      </w:r>
      <w:r w:rsidR="00F66C43">
        <w:rPr>
          <w:rFonts w:ascii="Arial" w:hAnsi="Arial" w:cs="Arial"/>
        </w:rPr>
        <w:lastRenderedPageBreak/>
        <w:t>The tourism is important, but the local people should be cherished as well as they are other stakeholders of the community – a good example is the help of the community to recover after the natural damage</w:t>
      </w:r>
      <w:r w:rsidR="00795704">
        <w:rPr>
          <w:rFonts w:ascii="Arial" w:hAnsi="Arial" w:cs="Arial"/>
        </w:rPr>
        <w:t xml:space="preserve"> (Movetoimpact, 2021.)</w:t>
      </w:r>
    </w:p>
    <w:p w14:paraId="257DCFE9" w14:textId="0AAA0E50" w:rsidR="00F66C43" w:rsidRPr="0026555B" w:rsidRDefault="00F66C43" w:rsidP="0026555B">
      <w:pPr>
        <w:pStyle w:val="ListParagraph"/>
        <w:numPr>
          <w:ilvl w:val="0"/>
          <w:numId w:val="1"/>
        </w:numPr>
        <w:tabs>
          <w:tab w:val="left" w:pos="2571"/>
        </w:tabs>
        <w:spacing w:line="360" w:lineRule="auto"/>
        <w:jc w:val="both"/>
        <w:rPr>
          <w:rFonts w:ascii="Arial" w:hAnsi="Arial" w:cs="Arial"/>
        </w:rPr>
      </w:pPr>
      <w:r>
        <w:rPr>
          <w:rFonts w:ascii="Arial" w:hAnsi="Arial" w:cs="Arial"/>
        </w:rPr>
        <w:t>Profit or economy refers to the business part of tourism, such Punta Cana’s approach to ensure its economy a good place without letting it to completely fall apart. To do this, a good management of resources, analysis and planning is required, as well as a good financial management which is working hand in hand with sustainability</w:t>
      </w:r>
      <w:r w:rsidR="00795704">
        <w:rPr>
          <w:rFonts w:ascii="Arial" w:hAnsi="Arial" w:cs="Arial"/>
        </w:rPr>
        <w:t xml:space="preserve"> (Inchainge, 2022.)</w:t>
      </w:r>
    </w:p>
    <w:p w14:paraId="12CC4636" w14:textId="281C809E" w:rsidR="0026555B" w:rsidRDefault="0026555B" w:rsidP="00825376">
      <w:pPr>
        <w:tabs>
          <w:tab w:val="left" w:pos="2571"/>
        </w:tabs>
        <w:spacing w:line="360" w:lineRule="auto"/>
        <w:jc w:val="both"/>
        <w:rPr>
          <w:rFonts w:ascii="Arial" w:hAnsi="Arial" w:cs="Arial"/>
        </w:rPr>
      </w:pPr>
    </w:p>
    <w:p w14:paraId="687EEA63" w14:textId="08F6AA4F" w:rsidR="003B33A3" w:rsidRDefault="003B33A3" w:rsidP="007C2822">
      <w:pPr>
        <w:pStyle w:val="Heading2"/>
      </w:pPr>
      <w:bookmarkStart w:id="5" w:name="_Toc121502124"/>
      <w:r>
        <w:t>The Richard Butler’s life cycle model</w:t>
      </w:r>
      <w:bookmarkEnd w:id="5"/>
      <w:r>
        <w:t xml:space="preserve"> </w:t>
      </w:r>
    </w:p>
    <w:p w14:paraId="04FC2117" w14:textId="346760DB" w:rsidR="00766A3C" w:rsidRDefault="00F64E49" w:rsidP="00D630B7">
      <w:pPr>
        <w:tabs>
          <w:tab w:val="left" w:pos="2571"/>
        </w:tabs>
        <w:spacing w:line="360" w:lineRule="auto"/>
        <w:jc w:val="both"/>
        <w:rPr>
          <w:rFonts w:ascii="Arial" w:hAnsi="Arial" w:cs="Arial"/>
        </w:rPr>
      </w:pPr>
      <w:r>
        <w:rPr>
          <w:rFonts w:ascii="Arial" w:hAnsi="Arial" w:cs="Arial"/>
        </w:rPr>
        <w:softHyphen/>
      </w:r>
      <w:r w:rsidR="00D630B7">
        <w:rPr>
          <w:rFonts w:ascii="Arial" w:hAnsi="Arial" w:cs="Arial"/>
        </w:rPr>
        <w:t>This framework was developed in order to gain knowledge with regards to the evolution of tourism over a period of time, especially regarding the development of the destination (BBC, 2022.)</w:t>
      </w:r>
    </w:p>
    <w:p w14:paraId="0114EB7D" w14:textId="5FB89EEA" w:rsidR="00766A3C" w:rsidRDefault="006C3323" w:rsidP="00825376">
      <w:pPr>
        <w:tabs>
          <w:tab w:val="left" w:pos="2571"/>
        </w:tabs>
        <w:spacing w:line="360" w:lineRule="auto"/>
        <w:jc w:val="both"/>
        <w:rPr>
          <w:rFonts w:ascii="Arial" w:hAnsi="Arial" w:cs="Arial"/>
        </w:rPr>
      </w:pPr>
      <w:r>
        <w:rPr>
          <w:rFonts w:ascii="Arial" w:hAnsi="Arial" w:cs="Arial"/>
          <w:noProof/>
        </w:rPr>
        <w:drawing>
          <wp:anchor distT="0" distB="0" distL="114300" distR="114300" simplePos="0" relativeHeight="251666432" behindDoc="1" locked="0" layoutInCell="1" allowOverlap="1" wp14:anchorId="25953EFC" wp14:editId="222B6C52">
            <wp:simplePos x="0" y="0"/>
            <wp:positionH relativeFrom="column">
              <wp:posOffset>744220</wp:posOffset>
            </wp:positionH>
            <wp:positionV relativeFrom="paragraph">
              <wp:posOffset>267335</wp:posOffset>
            </wp:positionV>
            <wp:extent cx="4712335" cy="2348230"/>
            <wp:effectExtent l="0" t="0" r="0" b="1270"/>
            <wp:wrapTight wrapText="bothSides">
              <wp:wrapPolygon edited="0">
                <wp:start x="0" y="0"/>
                <wp:lineTo x="0" y="21495"/>
                <wp:lineTo x="21539" y="21495"/>
                <wp:lineTo x="21539" y="0"/>
                <wp:lineTo x="0" y="0"/>
              </wp:wrapPolygon>
            </wp:wrapTight>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12335" cy="2348230"/>
                    </a:xfrm>
                    <a:prstGeom prst="rect">
                      <a:avLst/>
                    </a:prstGeom>
                  </pic:spPr>
                </pic:pic>
              </a:graphicData>
            </a:graphic>
            <wp14:sizeRelH relativeFrom="page">
              <wp14:pctWidth>0</wp14:pctWidth>
            </wp14:sizeRelH>
            <wp14:sizeRelV relativeFrom="page">
              <wp14:pctHeight>0</wp14:pctHeight>
            </wp14:sizeRelV>
          </wp:anchor>
        </w:drawing>
      </w:r>
    </w:p>
    <w:p w14:paraId="379D0D6B" w14:textId="4C6BD434" w:rsidR="00766A3C" w:rsidRDefault="00766A3C" w:rsidP="00825376">
      <w:pPr>
        <w:tabs>
          <w:tab w:val="left" w:pos="2571"/>
        </w:tabs>
        <w:spacing w:line="360" w:lineRule="auto"/>
        <w:jc w:val="both"/>
        <w:rPr>
          <w:rFonts w:ascii="Arial" w:hAnsi="Arial" w:cs="Arial"/>
        </w:rPr>
      </w:pPr>
    </w:p>
    <w:p w14:paraId="29C58448" w14:textId="1970790D" w:rsidR="006C3323" w:rsidRDefault="006C3323" w:rsidP="00825376">
      <w:pPr>
        <w:tabs>
          <w:tab w:val="left" w:pos="2571"/>
        </w:tabs>
        <w:spacing w:line="360" w:lineRule="auto"/>
        <w:jc w:val="both"/>
        <w:rPr>
          <w:rFonts w:ascii="Arial" w:hAnsi="Arial" w:cs="Arial"/>
        </w:rPr>
      </w:pPr>
    </w:p>
    <w:p w14:paraId="0AE0B8B9" w14:textId="6A1B523E" w:rsidR="006C3323" w:rsidRDefault="006C3323" w:rsidP="00825376">
      <w:pPr>
        <w:tabs>
          <w:tab w:val="left" w:pos="2571"/>
        </w:tabs>
        <w:spacing w:line="360" w:lineRule="auto"/>
        <w:jc w:val="both"/>
        <w:rPr>
          <w:rFonts w:ascii="Arial" w:hAnsi="Arial" w:cs="Arial"/>
        </w:rPr>
      </w:pPr>
    </w:p>
    <w:p w14:paraId="352F07D7" w14:textId="684C8B7C" w:rsidR="006C3323" w:rsidRDefault="006C3323" w:rsidP="00825376">
      <w:pPr>
        <w:tabs>
          <w:tab w:val="left" w:pos="2571"/>
        </w:tabs>
        <w:spacing w:line="360" w:lineRule="auto"/>
        <w:jc w:val="both"/>
        <w:rPr>
          <w:rFonts w:ascii="Arial" w:hAnsi="Arial" w:cs="Arial"/>
        </w:rPr>
      </w:pPr>
    </w:p>
    <w:p w14:paraId="5B8FFFB8" w14:textId="3E52105C" w:rsidR="006C3323" w:rsidRDefault="006C3323" w:rsidP="00825376">
      <w:pPr>
        <w:tabs>
          <w:tab w:val="left" w:pos="2571"/>
        </w:tabs>
        <w:spacing w:line="360" w:lineRule="auto"/>
        <w:jc w:val="both"/>
        <w:rPr>
          <w:rFonts w:ascii="Arial" w:hAnsi="Arial" w:cs="Arial"/>
        </w:rPr>
      </w:pPr>
    </w:p>
    <w:p w14:paraId="6D4A5D14" w14:textId="58E1C94A" w:rsidR="006C3323" w:rsidRDefault="006C3323" w:rsidP="00825376">
      <w:pPr>
        <w:tabs>
          <w:tab w:val="left" w:pos="2571"/>
        </w:tabs>
        <w:spacing w:line="360" w:lineRule="auto"/>
        <w:jc w:val="both"/>
        <w:rPr>
          <w:rFonts w:ascii="Arial" w:hAnsi="Arial" w:cs="Arial"/>
        </w:rPr>
      </w:pPr>
    </w:p>
    <w:p w14:paraId="68F413FE" w14:textId="35B44B5E" w:rsidR="006C3323" w:rsidRDefault="006C3323" w:rsidP="00825376">
      <w:pPr>
        <w:tabs>
          <w:tab w:val="left" w:pos="2571"/>
        </w:tabs>
        <w:spacing w:line="360" w:lineRule="auto"/>
        <w:jc w:val="both"/>
        <w:rPr>
          <w:rFonts w:ascii="Arial" w:hAnsi="Arial" w:cs="Arial"/>
        </w:rPr>
      </w:pPr>
    </w:p>
    <w:p w14:paraId="60BC2818" w14:textId="2D5AFD7B" w:rsidR="006C3323" w:rsidRDefault="006C3323" w:rsidP="00825376">
      <w:pPr>
        <w:tabs>
          <w:tab w:val="left" w:pos="2571"/>
        </w:tabs>
        <w:spacing w:line="360" w:lineRule="auto"/>
        <w:jc w:val="both"/>
        <w:rPr>
          <w:rFonts w:ascii="Arial" w:hAnsi="Arial" w:cs="Arial"/>
        </w:rPr>
      </w:pPr>
    </w:p>
    <w:p w14:paraId="16BB2C95" w14:textId="25A9FBE4" w:rsidR="006C3323" w:rsidRDefault="006C3323" w:rsidP="00825376">
      <w:pPr>
        <w:tabs>
          <w:tab w:val="left" w:pos="2571"/>
        </w:tabs>
        <w:spacing w:line="360" w:lineRule="auto"/>
        <w:jc w:val="both"/>
        <w:rPr>
          <w:rFonts w:ascii="Arial" w:hAnsi="Arial" w:cs="Arial"/>
        </w:rPr>
      </w:pPr>
    </w:p>
    <w:p w14:paraId="0531104E" w14:textId="77777777" w:rsidR="006C3323" w:rsidRDefault="006C3323" w:rsidP="00825376">
      <w:pPr>
        <w:tabs>
          <w:tab w:val="left" w:pos="2571"/>
        </w:tabs>
        <w:spacing w:line="360" w:lineRule="auto"/>
        <w:jc w:val="both"/>
        <w:rPr>
          <w:rFonts w:ascii="Arial" w:hAnsi="Arial" w:cs="Arial"/>
        </w:rPr>
      </w:pPr>
    </w:p>
    <w:p w14:paraId="569CB8BA" w14:textId="1C6902DF" w:rsidR="006C3323" w:rsidRDefault="006C3323" w:rsidP="00825376">
      <w:pPr>
        <w:tabs>
          <w:tab w:val="left" w:pos="2571"/>
        </w:tabs>
        <w:spacing w:line="360" w:lineRule="auto"/>
        <w:jc w:val="both"/>
        <w:rPr>
          <w:rFonts w:ascii="Arial" w:hAnsi="Arial" w:cs="Arial"/>
        </w:rPr>
      </w:pPr>
      <w:r>
        <w:rPr>
          <w:rFonts w:ascii="Arial" w:hAnsi="Arial" w:cs="Arial"/>
        </w:rPr>
        <w:t xml:space="preserve">Taking into consideration the history for the past years of Punta Cana, it is true to mention that the destination is currently between stage 3 and 4 – development towards consolidation. The first 2 stages have been successfully fulfilled, considering the hurricane which destroyed a part of the destination; after </w:t>
      </w:r>
      <w:r w:rsidR="00345751">
        <w:rPr>
          <w:rFonts w:ascii="Arial" w:hAnsi="Arial" w:cs="Arial"/>
        </w:rPr>
        <w:t>this, a</w:t>
      </w:r>
      <w:r>
        <w:rPr>
          <w:rFonts w:ascii="Arial" w:hAnsi="Arial" w:cs="Arial"/>
        </w:rPr>
        <w:t xml:space="preserve"> new development </w:t>
      </w:r>
      <w:r w:rsidR="00345751">
        <w:rPr>
          <w:rFonts w:ascii="Arial" w:hAnsi="Arial" w:cs="Arial"/>
        </w:rPr>
        <w:t>started to be created. As a result of a sustainable good practice, Punta Cana may delay the stagnation stage (D’Amico, 2022.</w:t>
      </w:r>
      <w:r w:rsidR="00EC7B3E">
        <w:rPr>
          <w:rFonts w:ascii="Arial" w:hAnsi="Arial" w:cs="Arial"/>
        </w:rPr>
        <w:t>)</w:t>
      </w:r>
    </w:p>
    <w:p w14:paraId="7B6FBA7B" w14:textId="77777777" w:rsidR="0026555B" w:rsidRDefault="0026555B" w:rsidP="00825376">
      <w:pPr>
        <w:tabs>
          <w:tab w:val="left" w:pos="2571"/>
        </w:tabs>
        <w:spacing w:line="360" w:lineRule="auto"/>
        <w:jc w:val="both"/>
        <w:rPr>
          <w:rFonts w:ascii="Arial" w:hAnsi="Arial" w:cs="Arial"/>
        </w:rPr>
      </w:pPr>
    </w:p>
    <w:p w14:paraId="0EB59FCF" w14:textId="452E08AC" w:rsidR="00766A3C" w:rsidRDefault="00E6421D" w:rsidP="007C2822">
      <w:pPr>
        <w:pStyle w:val="Heading1"/>
      </w:pPr>
      <w:bookmarkStart w:id="6" w:name="_Toc121502125"/>
      <w:r>
        <w:lastRenderedPageBreak/>
        <w:t xml:space="preserve">THE </w:t>
      </w:r>
      <w:r w:rsidR="00766A3C">
        <w:t xml:space="preserve">RECOMMENDATIONS </w:t>
      </w:r>
      <w:r w:rsidR="007C2822">
        <w:t>AND CONCLUSION</w:t>
      </w:r>
      <w:bookmarkEnd w:id="6"/>
      <w:r w:rsidR="007C2822">
        <w:t xml:space="preserve"> </w:t>
      </w:r>
    </w:p>
    <w:p w14:paraId="0F2FD3AB" w14:textId="7F1D7C94" w:rsidR="00766A3C" w:rsidRDefault="00EC7B3E" w:rsidP="00825376">
      <w:pPr>
        <w:tabs>
          <w:tab w:val="left" w:pos="2571"/>
        </w:tabs>
        <w:spacing w:line="360" w:lineRule="auto"/>
        <w:jc w:val="both"/>
        <w:rPr>
          <w:rFonts w:ascii="Arial" w:hAnsi="Arial" w:cs="Arial"/>
        </w:rPr>
      </w:pPr>
      <w:r>
        <w:rPr>
          <w:rFonts w:ascii="Arial" w:hAnsi="Arial" w:cs="Arial"/>
        </w:rPr>
        <w:t>It is recommended for a sustainable future development of destinations to ensure a good management of the money</w:t>
      </w:r>
      <w:r w:rsidR="00703208">
        <w:rPr>
          <w:rFonts w:ascii="Arial" w:hAnsi="Arial" w:cs="Arial"/>
        </w:rPr>
        <w:t xml:space="preserve">, such as to take care of the economy which is an important pillar of sustainability – the best example here is Punta Cana which managed to get though the disaster. If is known that if all of the three pillars are respected and approached, then the development has no challenges that cannot be successfully faced as the society, the nature and the economy are the critical aspects. </w:t>
      </w:r>
    </w:p>
    <w:p w14:paraId="2941395F" w14:textId="77777777" w:rsidR="00986E48" w:rsidRDefault="00986E48" w:rsidP="00825376">
      <w:pPr>
        <w:tabs>
          <w:tab w:val="left" w:pos="2571"/>
        </w:tabs>
        <w:spacing w:line="360" w:lineRule="auto"/>
        <w:jc w:val="both"/>
        <w:rPr>
          <w:rFonts w:ascii="Arial" w:hAnsi="Arial" w:cs="Arial"/>
        </w:rPr>
      </w:pPr>
    </w:p>
    <w:p w14:paraId="453C788A" w14:textId="157AF5E5" w:rsidR="00966CEC" w:rsidRDefault="00986E48" w:rsidP="00825376">
      <w:pPr>
        <w:tabs>
          <w:tab w:val="left" w:pos="2571"/>
        </w:tabs>
        <w:spacing w:line="360" w:lineRule="auto"/>
        <w:jc w:val="both"/>
        <w:rPr>
          <w:rFonts w:ascii="Arial" w:hAnsi="Arial" w:cs="Arial"/>
        </w:rPr>
      </w:pPr>
      <w:r>
        <w:rPr>
          <w:rFonts w:ascii="Arial" w:hAnsi="Arial" w:cs="Arial"/>
        </w:rPr>
        <w:t xml:space="preserve">As a conclusion, the sustainability is an important matter, especially when it comes to the tourism and hospitality area. </w:t>
      </w:r>
      <w:r w:rsidR="003E7DCF">
        <w:rPr>
          <w:rFonts w:ascii="Arial" w:hAnsi="Arial" w:cs="Arial"/>
        </w:rPr>
        <w:t xml:space="preserve">Persons in charge have the duty to ensure that all of the three matters are approached to the needed extend to benefit the community and destination they are serving. </w:t>
      </w:r>
    </w:p>
    <w:p w14:paraId="7AFD93CC" w14:textId="3C27BC30" w:rsidR="00966CEC" w:rsidRDefault="00966CEC" w:rsidP="00825376">
      <w:pPr>
        <w:tabs>
          <w:tab w:val="left" w:pos="2571"/>
        </w:tabs>
        <w:spacing w:line="360" w:lineRule="auto"/>
        <w:jc w:val="both"/>
        <w:rPr>
          <w:rFonts w:ascii="Arial" w:hAnsi="Arial" w:cs="Arial"/>
        </w:rPr>
      </w:pPr>
    </w:p>
    <w:p w14:paraId="5B6B4179" w14:textId="3CBB9619" w:rsidR="002B2F88" w:rsidRDefault="002B2F88" w:rsidP="00825376">
      <w:pPr>
        <w:tabs>
          <w:tab w:val="left" w:pos="2571"/>
        </w:tabs>
        <w:spacing w:line="360" w:lineRule="auto"/>
        <w:jc w:val="both"/>
        <w:rPr>
          <w:rFonts w:ascii="Arial" w:hAnsi="Arial" w:cs="Arial"/>
        </w:rPr>
      </w:pPr>
    </w:p>
    <w:p w14:paraId="037A2071" w14:textId="7F3B3CFA" w:rsidR="002B2F88" w:rsidRDefault="002B2F88" w:rsidP="00825376">
      <w:pPr>
        <w:tabs>
          <w:tab w:val="left" w:pos="2571"/>
        </w:tabs>
        <w:spacing w:line="360" w:lineRule="auto"/>
        <w:jc w:val="both"/>
        <w:rPr>
          <w:rFonts w:ascii="Arial" w:hAnsi="Arial" w:cs="Arial"/>
        </w:rPr>
      </w:pPr>
    </w:p>
    <w:p w14:paraId="1E9F504A" w14:textId="60D7D7F6" w:rsidR="002B2F88" w:rsidRDefault="002B2F88" w:rsidP="00825376">
      <w:pPr>
        <w:tabs>
          <w:tab w:val="left" w:pos="2571"/>
        </w:tabs>
        <w:spacing w:line="360" w:lineRule="auto"/>
        <w:jc w:val="both"/>
        <w:rPr>
          <w:rFonts w:ascii="Arial" w:hAnsi="Arial" w:cs="Arial"/>
        </w:rPr>
      </w:pPr>
    </w:p>
    <w:p w14:paraId="5384D13B" w14:textId="7CFB8D44" w:rsidR="002B2F88" w:rsidRDefault="002B2F88" w:rsidP="00825376">
      <w:pPr>
        <w:tabs>
          <w:tab w:val="left" w:pos="2571"/>
        </w:tabs>
        <w:spacing w:line="360" w:lineRule="auto"/>
        <w:jc w:val="both"/>
        <w:rPr>
          <w:rFonts w:ascii="Arial" w:hAnsi="Arial" w:cs="Arial"/>
        </w:rPr>
      </w:pPr>
    </w:p>
    <w:p w14:paraId="5967767E" w14:textId="7139A54C" w:rsidR="00D630B7" w:rsidRDefault="00D630B7" w:rsidP="00825376">
      <w:pPr>
        <w:tabs>
          <w:tab w:val="left" w:pos="2571"/>
        </w:tabs>
        <w:spacing w:line="360" w:lineRule="auto"/>
        <w:jc w:val="both"/>
        <w:rPr>
          <w:rFonts w:ascii="Arial" w:hAnsi="Arial" w:cs="Arial"/>
        </w:rPr>
      </w:pPr>
    </w:p>
    <w:p w14:paraId="4B875988" w14:textId="2282993D" w:rsidR="00D630B7" w:rsidRDefault="00D630B7" w:rsidP="00825376">
      <w:pPr>
        <w:tabs>
          <w:tab w:val="left" w:pos="2571"/>
        </w:tabs>
        <w:spacing w:line="360" w:lineRule="auto"/>
        <w:jc w:val="both"/>
        <w:rPr>
          <w:rFonts w:ascii="Arial" w:hAnsi="Arial" w:cs="Arial"/>
        </w:rPr>
      </w:pPr>
    </w:p>
    <w:p w14:paraId="073D830B" w14:textId="5DD8F437" w:rsidR="00D630B7" w:rsidRDefault="00D630B7" w:rsidP="00825376">
      <w:pPr>
        <w:tabs>
          <w:tab w:val="left" w:pos="2571"/>
        </w:tabs>
        <w:spacing w:line="360" w:lineRule="auto"/>
        <w:jc w:val="both"/>
        <w:rPr>
          <w:rFonts w:ascii="Arial" w:hAnsi="Arial" w:cs="Arial"/>
        </w:rPr>
      </w:pPr>
    </w:p>
    <w:p w14:paraId="671DDD29" w14:textId="77777777" w:rsidR="00D630B7" w:rsidRDefault="00D630B7" w:rsidP="00825376">
      <w:pPr>
        <w:tabs>
          <w:tab w:val="left" w:pos="2571"/>
        </w:tabs>
        <w:spacing w:line="360" w:lineRule="auto"/>
        <w:jc w:val="both"/>
        <w:rPr>
          <w:rFonts w:ascii="Arial" w:hAnsi="Arial" w:cs="Arial"/>
        </w:rPr>
      </w:pPr>
    </w:p>
    <w:p w14:paraId="3D4658E9" w14:textId="4ECDAC00" w:rsidR="002B2F88" w:rsidRDefault="002B2F88" w:rsidP="00825376">
      <w:pPr>
        <w:tabs>
          <w:tab w:val="left" w:pos="2571"/>
        </w:tabs>
        <w:spacing w:line="360" w:lineRule="auto"/>
        <w:jc w:val="both"/>
        <w:rPr>
          <w:rFonts w:ascii="Arial" w:hAnsi="Arial" w:cs="Arial"/>
        </w:rPr>
      </w:pPr>
    </w:p>
    <w:p w14:paraId="434C4F2C" w14:textId="7FE5C768" w:rsidR="002B2F88" w:rsidRDefault="002B2F88" w:rsidP="00825376">
      <w:pPr>
        <w:tabs>
          <w:tab w:val="left" w:pos="2571"/>
        </w:tabs>
        <w:spacing w:line="360" w:lineRule="auto"/>
        <w:jc w:val="both"/>
        <w:rPr>
          <w:rFonts w:ascii="Arial" w:hAnsi="Arial" w:cs="Arial"/>
        </w:rPr>
      </w:pPr>
    </w:p>
    <w:p w14:paraId="2D1FED0D" w14:textId="3CD5D77A" w:rsidR="007C2822" w:rsidRDefault="007C2822" w:rsidP="00825376">
      <w:pPr>
        <w:tabs>
          <w:tab w:val="left" w:pos="2571"/>
        </w:tabs>
        <w:spacing w:line="360" w:lineRule="auto"/>
        <w:jc w:val="both"/>
        <w:rPr>
          <w:rFonts w:ascii="Arial" w:hAnsi="Arial" w:cs="Arial"/>
        </w:rPr>
      </w:pPr>
    </w:p>
    <w:p w14:paraId="72B82F4B" w14:textId="1EFB577E" w:rsidR="007C2822" w:rsidRDefault="007C2822" w:rsidP="00825376">
      <w:pPr>
        <w:tabs>
          <w:tab w:val="left" w:pos="2571"/>
        </w:tabs>
        <w:spacing w:line="360" w:lineRule="auto"/>
        <w:jc w:val="both"/>
        <w:rPr>
          <w:rFonts w:ascii="Arial" w:hAnsi="Arial" w:cs="Arial"/>
        </w:rPr>
      </w:pPr>
    </w:p>
    <w:p w14:paraId="2B58515E" w14:textId="76365FC2" w:rsidR="007C2822" w:rsidRDefault="007C2822" w:rsidP="00825376">
      <w:pPr>
        <w:tabs>
          <w:tab w:val="left" w:pos="2571"/>
        </w:tabs>
        <w:spacing w:line="360" w:lineRule="auto"/>
        <w:jc w:val="both"/>
        <w:rPr>
          <w:rFonts w:ascii="Arial" w:hAnsi="Arial" w:cs="Arial"/>
        </w:rPr>
      </w:pPr>
    </w:p>
    <w:p w14:paraId="1F0482CD" w14:textId="0B1AA68D" w:rsidR="007C2822" w:rsidRDefault="007C2822" w:rsidP="00825376">
      <w:pPr>
        <w:tabs>
          <w:tab w:val="left" w:pos="2571"/>
        </w:tabs>
        <w:spacing w:line="360" w:lineRule="auto"/>
        <w:jc w:val="both"/>
        <w:rPr>
          <w:rFonts w:ascii="Arial" w:hAnsi="Arial" w:cs="Arial"/>
        </w:rPr>
      </w:pPr>
    </w:p>
    <w:p w14:paraId="18742BEB" w14:textId="3BC58ECB" w:rsidR="007C2822" w:rsidRDefault="007C2822" w:rsidP="00825376">
      <w:pPr>
        <w:tabs>
          <w:tab w:val="left" w:pos="2571"/>
        </w:tabs>
        <w:spacing w:line="360" w:lineRule="auto"/>
        <w:jc w:val="both"/>
        <w:rPr>
          <w:rFonts w:ascii="Arial" w:hAnsi="Arial" w:cs="Arial"/>
        </w:rPr>
      </w:pPr>
    </w:p>
    <w:p w14:paraId="2503D2F8" w14:textId="1EC14A0A" w:rsidR="007C2822" w:rsidRDefault="007C2822" w:rsidP="00825376">
      <w:pPr>
        <w:tabs>
          <w:tab w:val="left" w:pos="2571"/>
        </w:tabs>
        <w:spacing w:line="360" w:lineRule="auto"/>
        <w:jc w:val="both"/>
        <w:rPr>
          <w:rFonts w:ascii="Arial" w:hAnsi="Arial" w:cs="Arial"/>
        </w:rPr>
      </w:pPr>
    </w:p>
    <w:p w14:paraId="78422238" w14:textId="1C27AE37" w:rsidR="007C2822" w:rsidRDefault="007C2822" w:rsidP="00825376">
      <w:pPr>
        <w:tabs>
          <w:tab w:val="left" w:pos="2571"/>
        </w:tabs>
        <w:spacing w:line="360" w:lineRule="auto"/>
        <w:jc w:val="both"/>
        <w:rPr>
          <w:rFonts w:ascii="Arial" w:hAnsi="Arial" w:cs="Arial"/>
        </w:rPr>
      </w:pPr>
    </w:p>
    <w:p w14:paraId="39532ECD" w14:textId="77777777" w:rsidR="007C2822" w:rsidRDefault="007C2822" w:rsidP="00825376">
      <w:pPr>
        <w:tabs>
          <w:tab w:val="left" w:pos="2571"/>
        </w:tabs>
        <w:spacing w:line="360" w:lineRule="auto"/>
        <w:jc w:val="both"/>
        <w:rPr>
          <w:rFonts w:ascii="Arial" w:hAnsi="Arial" w:cs="Arial"/>
        </w:rPr>
      </w:pPr>
    </w:p>
    <w:p w14:paraId="0A91561A" w14:textId="6EFAFF65" w:rsidR="00766A3C" w:rsidRDefault="00766A3C" w:rsidP="007C2822">
      <w:pPr>
        <w:pStyle w:val="Heading1"/>
      </w:pPr>
    </w:p>
    <w:p w14:paraId="2E24A766" w14:textId="7FBA5F68" w:rsidR="00E6421D" w:rsidRDefault="00E6421D" w:rsidP="007C2822">
      <w:pPr>
        <w:pStyle w:val="Heading1"/>
      </w:pPr>
      <w:bookmarkStart w:id="7" w:name="_Toc121502126"/>
      <w:r>
        <w:t>THE LIST OF REFERENCES</w:t>
      </w:r>
      <w:bookmarkEnd w:id="7"/>
      <w:r>
        <w:t xml:space="preserve"> </w:t>
      </w:r>
    </w:p>
    <w:p w14:paraId="2BEB201A" w14:textId="763B6114" w:rsidR="00D630B7" w:rsidRDefault="00D630B7" w:rsidP="00825376">
      <w:pPr>
        <w:tabs>
          <w:tab w:val="left" w:pos="2571"/>
        </w:tabs>
        <w:spacing w:line="360" w:lineRule="auto"/>
        <w:jc w:val="both"/>
        <w:rPr>
          <w:rFonts w:ascii="Arial" w:hAnsi="Arial" w:cs="Arial"/>
        </w:rPr>
      </w:pPr>
    </w:p>
    <w:p w14:paraId="5F084216" w14:textId="35343EFF" w:rsidR="00D630B7" w:rsidRPr="006C3323" w:rsidRDefault="00D630B7" w:rsidP="007C2822">
      <w:pPr>
        <w:tabs>
          <w:tab w:val="left" w:pos="2571"/>
        </w:tabs>
        <w:rPr>
          <w:rFonts w:ascii="Arial" w:hAnsi="Arial" w:cs="Arial"/>
        </w:rPr>
      </w:pPr>
      <w:r>
        <w:rPr>
          <w:rFonts w:ascii="Arial" w:hAnsi="Arial" w:cs="Arial"/>
        </w:rPr>
        <w:t>BB</w:t>
      </w:r>
      <w:r w:rsidR="006C3323">
        <w:rPr>
          <w:rFonts w:ascii="Arial" w:hAnsi="Arial" w:cs="Arial"/>
        </w:rPr>
        <w:t xml:space="preserve">C, (2022), </w:t>
      </w:r>
      <w:r w:rsidR="006C3323">
        <w:rPr>
          <w:rFonts w:ascii="Arial" w:hAnsi="Arial" w:cs="Arial"/>
          <w:i/>
          <w:iCs/>
        </w:rPr>
        <w:t xml:space="preserve">‘’Changing pattern and nature of tourism’’, </w:t>
      </w:r>
      <w:r w:rsidR="006C3323">
        <w:rPr>
          <w:rFonts w:ascii="Arial" w:hAnsi="Arial" w:cs="Arial"/>
        </w:rPr>
        <w:t xml:space="preserve">[online] available on: </w:t>
      </w:r>
      <w:hyperlink r:id="rId18" w:history="1">
        <w:r w:rsidR="006C3323" w:rsidRPr="005F169F">
          <w:rPr>
            <w:rStyle w:val="Hyperlink"/>
            <w:rFonts w:ascii="Arial" w:hAnsi="Arial" w:cs="Arial"/>
          </w:rPr>
          <w:t>https://www.bbc.co.uk/bitesize/guides/z2nnqty/revision/2</w:t>
        </w:r>
      </w:hyperlink>
      <w:r w:rsidR="006C3323">
        <w:rPr>
          <w:rFonts w:ascii="Arial" w:hAnsi="Arial" w:cs="Arial"/>
        </w:rPr>
        <w:t xml:space="preserve"> , </w:t>
      </w:r>
      <w:r w:rsidR="006C3323">
        <w:rPr>
          <w:rFonts w:ascii="Arial" w:hAnsi="Arial" w:cs="Arial"/>
          <w:i/>
          <w:iCs/>
        </w:rPr>
        <w:t xml:space="preserve">last accessed on </w:t>
      </w:r>
      <w:r w:rsidR="006C3323">
        <w:rPr>
          <w:rFonts w:ascii="Arial" w:hAnsi="Arial" w:cs="Arial"/>
        </w:rPr>
        <w:t>9</w:t>
      </w:r>
      <w:r w:rsidR="006C3323" w:rsidRPr="006C3323">
        <w:rPr>
          <w:rFonts w:ascii="Arial" w:hAnsi="Arial" w:cs="Arial"/>
          <w:vertAlign w:val="superscript"/>
        </w:rPr>
        <w:t>th</w:t>
      </w:r>
      <w:r w:rsidR="006C3323">
        <w:rPr>
          <w:rFonts w:ascii="Arial" w:hAnsi="Arial" w:cs="Arial"/>
        </w:rPr>
        <w:t xml:space="preserve"> of December 2022. </w:t>
      </w:r>
    </w:p>
    <w:p w14:paraId="0D19064B" w14:textId="14132BFD" w:rsidR="00291944" w:rsidRDefault="00291944" w:rsidP="007C2822">
      <w:pPr>
        <w:tabs>
          <w:tab w:val="left" w:pos="2571"/>
        </w:tabs>
        <w:rPr>
          <w:rFonts w:ascii="Arial" w:hAnsi="Arial" w:cs="Arial"/>
        </w:rPr>
      </w:pPr>
    </w:p>
    <w:p w14:paraId="3E8B39FD" w14:textId="6E87FD2D" w:rsidR="00291944" w:rsidRDefault="00291944" w:rsidP="007C2822">
      <w:pPr>
        <w:tabs>
          <w:tab w:val="left" w:pos="2571"/>
        </w:tabs>
        <w:rPr>
          <w:rFonts w:ascii="Arial" w:hAnsi="Arial" w:cs="Arial"/>
        </w:rPr>
      </w:pPr>
      <w:r>
        <w:rPr>
          <w:rFonts w:ascii="Arial" w:hAnsi="Arial" w:cs="Arial"/>
        </w:rPr>
        <w:t xml:space="preserve">City of Palm Springs, CA, (2022), </w:t>
      </w:r>
      <w:r>
        <w:rPr>
          <w:rFonts w:ascii="Arial" w:hAnsi="Arial" w:cs="Arial"/>
          <w:i/>
          <w:iCs/>
        </w:rPr>
        <w:t xml:space="preserve">‘’City profile’’, </w:t>
      </w:r>
      <w:r>
        <w:rPr>
          <w:rFonts w:ascii="Arial" w:hAnsi="Arial" w:cs="Arial"/>
        </w:rPr>
        <w:t xml:space="preserve">[online] available on: </w:t>
      </w:r>
      <w:hyperlink r:id="rId19" w:history="1">
        <w:r w:rsidRPr="005F169F">
          <w:rPr>
            <w:rStyle w:val="Hyperlink"/>
            <w:rFonts w:ascii="Arial" w:hAnsi="Arial" w:cs="Arial"/>
          </w:rPr>
          <w:t>https://www.palmspringsca.gov/business/city-profile</w:t>
        </w:r>
      </w:hyperlink>
      <w:r>
        <w:rPr>
          <w:rFonts w:ascii="Arial" w:hAnsi="Arial" w:cs="Arial"/>
        </w:rPr>
        <w:t xml:space="preserve"> , </w:t>
      </w:r>
      <w:r>
        <w:rPr>
          <w:rFonts w:ascii="Arial" w:hAnsi="Arial" w:cs="Arial"/>
          <w:i/>
          <w:iCs/>
        </w:rPr>
        <w:t xml:space="preserve">last accessed on </w:t>
      </w:r>
      <w:r>
        <w:rPr>
          <w:rFonts w:ascii="Arial" w:hAnsi="Arial" w:cs="Arial"/>
        </w:rPr>
        <w:t>9</w:t>
      </w:r>
      <w:r w:rsidRPr="00291944">
        <w:rPr>
          <w:rFonts w:ascii="Arial" w:hAnsi="Arial" w:cs="Arial"/>
          <w:vertAlign w:val="superscript"/>
        </w:rPr>
        <w:t>th</w:t>
      </w:r>
      <w:r>
        <w:rPr>
          <w:rFonts w:ascii="Arial" w:hAnsi="Arial" w:cs="Arial"/>
        </w:rPr>
        <w:t xml:space="preserve"> of December 2022. </w:t>
      </w:r>
    </w:p>
    <w:p w14:paraId="7208902B" w14:textId="4D8FC652" w:rsidR="00345751" w:rsidRDefault="00345751" w:rsidP="007C2822">
      <w:pPr>
        <w:tabs>
          <w:tab w:val="left" w:pos="2571"/>
        </w:tabs>
        <w:rPr>
          <w:rFonts w:ascii="Arial" w:hAnsi="Arial" w:cs="Arial"/>
        </w:rPr>
      </w:pPr>
    </w:p>
    <w:p w14:paraId="1FB805A4" w14:textId="5BDF58F8" w:rsidR="00345751" w:rsidRPr="00345751" w:rsidRDefault="00345751" w:rsidP="007C2822">
      <w:pPr>
        <w:tabs>
          <w:tab w:val="left" w:pos="2571"/>
        </w:tabs>
        <w:rPr>
          <w:rFonts w:ascii="Arial" w:hAnsi="Arial" w:cs="Arial"/>
        </w:rPr>
      </w:pPr>
      <w:r>
        <w:rPr>
          <w:rFonts w:ascii="Arial" w:hAnsi="Arial" w:cs="Arial"/>
        </w:rPr>
        <w:t xml:space="preserve">D’Amico, M.K., (2022), </w:t>
      </w:r>
      <w:r>
        <w:rPr>
          <w:rFonts w:ascii="Arial" w:hAnsi="Arial" w:cs="Arial"/>
          <w:i/>
          <w:iCs/>
        </w:rPr>
        <w:t xml:space="preserve">‘’The development boom in the Dominican Republic’’, </w:t>
      </w:r>
      <w:r>
        <w:rPr>
          <w:rFonts w:ascii="Arial" w:hAnsi="Arial" w:cs="Arial"/>
        </w:rPr>
        <w:t xml:space="preserve">[online] available on: </w:t>
      </w:r>
      <w:hyperlink r:id="rId20" w:history="1">
        <w:r w:rsidRPr="005F169F">
          <w:rPr>
            <w:rStyle w:val="Hyperlink"/>
            <w:rFonts w:ascii="Arial" w:hAnsi="Arial" w:cs="Arial"/>
          </w:rPr>
          <w:t>https://www.hospitalitynet.org/opinion/4109818.html</w:t>
        </w:r>
      </w:hyperlink>
      <w:r>
        <w:rPr>
          <w:rFonts w:ascii="Arial" w:hAnsi="Arial" w:cs="Arial"/>
        </w:rPr>
        <w:t xml:space="preserve"> , </w:t>
      </w:r>
      <w:r>
        <w:rPr>
          <w:rFonts w:ascii="Arial" w:hAnsi="Arial" w:cs="Arial"/>
          <w:i/>
          <w:iCs/>
        </w:rPr>
        <w:t xml:space="preserve">last accessed on </w:t>
      </w:r>
      <w:r>
        <w:rPr>
          <w:rFonts w:ascii="Arial" w:hAnsi="Arial" w:cs="Arial"/>
        </w:rPr>
        <w:t>9</w:t>
      </w:r>
      <w:r w:rsidRPr="00345751">
        <w:rPr>
          <w:rFonts w:ascii="Arial" w:hAnsi="Arial" w:cs="Arial"/>
          <w:vertAlign w:val="superscript"/>
        </w:rPr>
        <w:t>th</w:t>
      </w:r>
      <w:r>
        <w:rPr>
          <w:rFonts w:ascii="Arial" w:hAnsi="Arial" w:cs="Arial"/>
        </w:rPr>
        <w:t xml:space="preserve"> of December 2022. </w:t>
      </w:r>
    </w:p>
    <w:p w14:paraId="164567C7" w14:textId="7FAAF111" w:rsidR="00597EC2" w:rsidRDefault="00597EC2" w:rsidP="007C2822">
      <w:pPr>
        <w:tabs>
          <w:tab w:val="left" w:pos="2571"/>
        </w:tabs>
        <w:rPr>
          <w:rFonts w:ascii="Arial" w:hAnsi="Arial" w:cs="Arial"/>
        </w:rPr>
      </w:pPr>
    </w:p>
    <w:p w14:paraId="5BEF1239" w14:textId="2C2D6A48" w:rsidR="00597EC2" w:rsidRPr="00597EC2" w:rsidRDefault="00597EC2" w:rsidP="007C2822">
      <w:pPr>
        <w:tabs>
          <w:tab w:val="left" w:pos="2571"/>
        </w:tabs>
        <w:rPr>
          <w:rFonts w:ascii="Arial" w:hAnsi="Arial" w:cs="Arial"/>
        </w:rPr>
      </w:pPr>
      <w:r>
        <w:rPr>
          <w:rFonts w:ascii="Arial" w:hAnsi="Arial" w:cs="Arial"/>
        </w:rPr>
        <w:t xml:space="preserve">Doherty, P., (2021), </w:t>
      </w:r>
      <w:r>
        <w:rPr>
          <w:rFonts w:ascii="Arial" w:hAnsi="Arial" w:cs="Arial"/>
          <w:i/>
          <w:iCs/>
        </w:rPr>
        <w:t xml:space="preserve">‘’Palm Springs Travel Guide’’, </w:t>
      </w:r>
      <w:r>
        <w:rPr>
          <w:rFonts w:ascii="Arial" w:hAnsi="Arial" w:cs="Arial"/>
        </w:rPr>
        <w:t xml:space="preserve">[online] available on: </w:t>
      </w:r>
      <w:hyperlink r:id="rId21" w:history="1">
        <w:r w:rsidRPr="005F169F">
          <w:rPr>
            <w:rStyle w:val="Hyperlink"/>
            <w:rFonts w:ascii="Arial" w:hAnsi="Arial" w:cs="Arial"/>
          </w:rPr>
          <w:t>https://www.travelandleisure.com/travel-guide/palm-springs</w:t>
        </w:r>
      </w:hyperlink>
      <w:r>
        <w:rPr>
          <w:rFonts w:ascii="Arial" w:hAnsi="Arial" w:cs="Arial"/>
        </w:rPr>
        <w:t xml:space="preserve"> , </w:t>
      </w:r>
      <w:r>
        <w:rPr>
          <w:rFonts w:ascii="Arial" w:hAnsi="Arial" w:cs="Arial"/>
          <w:i/>
          <w:iCs/>
        </w:rPr>
        <w:t xml:space="preserve">last accessed on </w:t>
      </w:r>
      <w:r>
        <w:rPr>
          <w:rFonts w:ascii="Arial" w:hAnsi="Arial" w:cs="Arial"/>
        </w:rPr>
        <w:t>9</w:t>
      </w:r>
      <w:r w:rsidRPr="00597EC2">
        <w:rPr>
          <w:rFonts w:ascii="Arial" w:hAnsi="Arial" w:cs="Arial"/>
          <w:vertAlign w:val="superscript"/>
        </w:rPr>
        <w:t>th</w:t>
      </w:r>
      <w:r>
        <w:rPr>
          <w:rFonts w:ascii="Arial" w:hAnsi="Arial" w:cs="Arial"/>
        </w:rPr>
        <w:t xml:space="preserve"> of December 2022. </w:t>
      </w:r>
    </w:p>
    <w:p w14:paraId="5413DD41" w14:textId="191BE327" w:rsidR="00F64DA0" w:rsidRDefault="00F64DA0" w:rsidP="007C2822">
      <w:pPr>
        <w:tabs>
          <w:tab w:val="left" w:pos="2571"/>
        </w:tabs>
        <w:rPr>
          <w:rFonts w:ascii="Arial" w:hAnsi="Arial" w:cs="Arial"/>
        </w:rPr>
      </w:pPr>
    </w:p>
    <w:p w14:paraId="5DE60F28" w14:textId="6E1CAFBF" w:rsidR="00F64DA0" w:rsidRDefault="00F64DA0" w:rsidP="007C2822">
      <w:pPr>
        <w:tabs>
          <w:tab w:val="left" w:pos="2571"/>
        </w:tabs>
        <w:rPr>
          <w:rFonts w:ascii="Arial" w:hAnsi="Arial" w:cs="Arial"/>
        </w:rPr>
      </w:pPr>
      <w:r>
        <w:rPr>
          <w:rFonts w:ascii="Arial" w:hAnsi="Arial" w:cs="Arial"/>
        </w:rPr>
        <w:t xml:space="preserve">GSTC, (2022), </w:t>
      </w:r>
      <w:r>
        <w:rPr>
          <w:rFonts w:ascii="Arial" w:hAnsi="Arial" w:cs="Arial"/>
          <w:i/>
          <w:iCs/>
        </w:rPr>
        <w:t xml:space="preserve">‘’What is sustainable tourism?’’, </w:t>
      </w:r>
      <w:r>
        <w:rPr>
          <w:rFonts w:ascii="Arial" w:hAnsi="Arial" w:cs="Arial"/>
        </w:rPr>
        <w:t xml:space="preserve">[online] available on: </w:t>
      </w:r>
      <w:hyperlink r:id="rId22" w:history="1">
        <w:r w:rsidRPr="005F169F">
          <w:rPr>
            <w:rStyle w:val="Hyperlink"/>
            <w:rFonts w:ascii="Arial" w:hAnsi="Arial" w:cs="Arial"/>
          </w:rPr>
          <w:t>https://www.gstcouncil.org/what-is-sustainable-tourism/</w:t>
        </w:r>
      </w:hyperlink>
      <w:r>
        <w:rPr>
          <w:rFonts w:ascii="Arial" w:hAnsi="Arial" w:cs="Arial"/>
        </w:rPr>
        <w:t xml:space="preserve"> , </w:t>
      </w:r>
      <w:r>
        <w:rPr>
          <w:rFonts w:ascii="Arial" w:hAnsi="Arial" w:cs="Arial"/>
          <w:i/>
          <w:iCs/>
        </w:rPr>
        <w:t xml:space="preserve">last accessed on </w:t>
      </w:r>
      <w:r>
        <w:rPr>
          <w:rFonts w:ascii="Arial" w:hAnsi="Arial" w:cs="Arial"/>
        </w:rPr>
        <w:t>9</w:t>
      </w:r>
      <w:r w:rsidRPr="00F64DA0">
        <w:rPr>
          <w:rFonts w:ascii="Arial" w:hAnsi="Arial" w:cs="Arial"/>
          <w:vertAlign w:val="superscript"/>
        </w:rPr>
        <w:t>th</w:t>
      </w:r>
      <w:r>
        <w:rPr>
          <w:rFonts w:ascii="Arial" w:hAnsi="Arial" w:cs="Arial"/>
        </w:rPr>
        <w:t xml:space="preserve"> of December 2022. </w:t>
      </w:r>
    </w:p>
    <w:p w14:paraId="5D8F22B4" w14:textId="57333805" w:rsidR="0019784A" w:rsidRDefault="0019784A" w:rsidP="007C2822">
      <w:pPr>
        <w:tabs>
          <w:tab w:val="left" w:pos="2571"/>
        </w:tabs>
        <w:rPr>
          <w:rFonts w:ascii="Arial" w:hAnsi="Arial" w:cs="Arial"/>
        </w:rPr>
      </w:pPr>
    </w:p>
    <w:p w14:paraId="62F8EF7B" w14:textId="38F3C57D" w:rsidR="0019784A" w:rsidRDefault="0019784A" w:rsidP="007C2822">
      <w:pPr>
        <w:tabs>
          <w:tab w:val="left" w:pos="2571"/>
        </w:tabs>
        <w:rPr>
          <w:rFonts w:ascii="Arial" w:hAnsi="Arial" w:cs="Arial"/>
        </w:rPr>
      </w:pPr>
      <w:r>
        <w:rPr>
          <w:rFonts w:ascii="Arial" w:hAnsi="Arial" w:cs="Arial"/>
        </w:rPr>
        <w:t xml:space="preserve">Helling, A., (2022), </w:t>
      </w:r>
      <w:r>
        <w:rPr>
          <w:rFonts w:ascii="Arial" w:hAnsi="Arial" w:cs="Arial"/>
          <w:i/>
          <w:iCs/>
        </w:rPr>
        <w:t xml:space="preserve">‘’Is Punta Cana safe in 2022?’’ , </w:t>
      </w:r>
      <w:r>
        <w:rPr>
          <w:rFonts w:ascii="Arial" w:hAnsi="Arial" w:cs="Arial"/>
        </w:rPr>
        <w:t xml:space="preserve">[online] available on: </w:t>
      </w:r>
      <w:hyperlink r:id="rId23" w:history="1">
        <w:r w:rsidRPr="005F169F">
          <w:rPr>
            <w:rStyle w:val="Hyperlink"/>
            <w:rFonts w:ascii="Arial" w:hAnsi="Arial" w:cs="Arial"/>
          </w:rPr>
          <w:t>https://travellersworldwide.com/is-punta-cana-safe/</w:t>
        </w:r>
      </w:hyperlink>
      <w:r>
        <w:rPr>
          <w:rFonts w:ascii="Arial" w:hAnsi="Arial" w:cs="Arial"/>
        </w:rPr>
        <w:t xml:space="preserve">  </w:t>
      </w:r>
      <w:r>
        <w:rPr>
          <w:rFonts w:ascii="Arial" w:hAnsi="Arial" w:cs="Arial"/>
          <w:i/>
          <w:iCs/>
        </w:rPr>
        <w:t xml:space="preserve">last accessed on </w:t>
      </w:r>
      <w:r>
        <w:rPr>
          <w:rFonts w:ascii="Arial" w:hAnsi="Arial" w:cs="Arial"/>
        </w:rPr>
        <w:t>9</w:t>
      </w:r>
      <w:r w:rsidRPr="0019784A">
        <w:rPr>
          <w:rFonts w:ascii="Arial" w:hAnsi="Arial" w:cs="Arial"/>
          <w:vertAlign w:val="superscript"/>
        </w:rPr>
        <w:t>th</w:t>
      </w:r>
      <w:r>
        <w:rPr>
          <w:rFonts w:ascii="Arial" w:hAnsi="Arial" w:cs="Arial"/>
        </w:rPr>
        <w:t xml:space="preserve"> of December 2022. </w:t>
      </w:r>
    </w:p>
    <w:p w14:paraId="7AEC2F9D" w14:textId="51EB86C1" w:rsidR="00795704" w:rsidRDefault="00795704" w:rsidP="007C2822">
      <w:pPr>
        <w:tabs>
          <w:tab w:val="left" w:pos="2571"/>
        </w:tabs>
        <w:rPr>
          <w:rFonts w:ascii="Arial" w:hAnsi="Arial" w:cs="Arial"/>
        </w:rPr>
      </w:pPr>
    </w:p>
    <w:p w14:paraId="539D8988" w14:textId="04805016" w:rsidR="00795704" w:rsidRPr="00795704" w:rsidRDefault="00795704" w:rsidP="007C2822">
      <w:pPr>
        <w:tabs>
          <w:tab w:val="left" w:pos="2571"/>
        </w:tabs>
        <w:rPr>
          <w:rFonts w:ascii="Arial" w:hAnsi="Arial" w:cs="Arial"/>
          <w:i/>
          <w:iCs/>
        </w:rPr>
      </w:pPr>
      <w:r>
        <w:rPr>
          <w:rFonts w:ascii="Arial" w:hAnsi="Arial" w:cs="Arial"/>
        </w:rPr>
        <w:t xml:space="preserve">Inchainge, (2022), </w:t>
      </w:r>
      <w:r>
        <w:rPr>
          <w:rFonts w:ascii="Arial" w:hAnsi="Arial" w:cs="Arial"/>
          <w:i/>
          <w:iCs/>
        </w:rPr>
        <w:t xml:space="preserve">‘’What are 3Ps of sustainability?’’, </w:t>
      </w:r>
      <w:r>
        <w:rPr>
          <w:rFonts w:ascii="Arial" w:hAnsi="Arial" w:cs="Arial"/>
        </w:rPr>
        <w:t xml:space="preserve">[online] available on: </w:t>
      </w:r>
      <w:hyperlink r:id="rId24" w:history="1">
        <w:r w:rsidRPr="005F169F">
          <w:rPr>
            <w:rStyle w:val="Hyperlink"/>
            <w:rFonts w:ascii="Arial" w:hAnsi="Arial" w:cs="Arial"/>
          </w:rPr>
          <w:t>https://inchainge.com/knowledge/sustainability/the-3ps-of-sustainability/</w:t>
        </w:r>
      </w:hyperlink>
      <w:r>
        <w:rPr>
          <w:rFonts w:ascii="Arial" w:hAnsi="Arial" w:cs="Arial"/>
        </w:rPr>
        <w:t xml:space="preserve"> , </w:t>
      </w:r>
      <w:r>
        <w:rPr>
          <w:rFonts w:ascii="Arial" w:hAnsi="Arial" w:cs="Arial"/>
          <w:i/>
          <w:iCs/>
        </w:rPr>
        <w:t>last accessed on 9</w:t>
      </w:r>
      <w:r w:rsidRPr="00795704">
        <w:rPr>
          <w:rFonts w:ascii="Arial" w:hAnsi="Arial" w:cs="Arial"/>
          <w:i/>
          <w:iCs/>
          <w:vertAlign w:val="superscript"/>
        </w:rPr>
        <w:t>th</w:t>
      </w:r>
      <w:r>
        <w:rPr>
          <w:rFonts w:ascii="Arial" w:hAnsi="Arial" w:cs="Arial"/>
          <w:i/>
          <w:iCs/>
        </w:rPr>
        <w:t xml:space="preserve"> of December 2022. </w:t>
      </w:r>
    </w:p>
    <w:p w14:paraId="2CCBE347" w14:textId="24DAF289" w:rsidR="004578D9" w:rsidRDefault="004578D9" w:rsidP="007C2822">
      <w:pPr>
        <w:tabs>
          <w:tab w:val="left" w:pos="2571"/>
        </w:tabs>
        <w:rPr>
          <w:rFonts w:ascii="Arial" w:hAnsi="Arial" w:cs="Arial"/>
        </w:rPr>
      </w:pPr>
    </w:p>
    <w:p w14:paraId="7E974024" w14:textId="7654AA5A" w:rsidR="004578D9" w:rsidRPr="004578D9" w:rsidRDefault="004578D9" w:rsidP="007C2822">
      <w:pPr>
        <w:tabs>
          <w:tab w:val="left" w:pos="2571"/>
        </w:tabs>
        <w:rPr>
          <w:rFonts w:ascii="Arial" w:hAnsi="Arial" w:cs="Arial"/>
        </w:rPr>
      </w:pPr>
      <w:r>
        <w:rPr>
          <w:rFonts w:ascii="Arial" w:hAnsi="Arial" w:cs="Arial"/>
        </w:rPr>
        <w:t xml:space="preserve">JMU, (2022), </w:t>
      </w:r>
      <w:r>
        <w:rPr>
          <w:rFonts w:ascii="Arial" w:hAnsi="Arial" w:cs="Arial"/>
          <w:i/>
          <w:iCs/>
        </w:rPr>
        <w:t xml:space="preserve">‘’Environmental stewardship and sustainability’’, </w:t>
      </w:r>
      <w:r>
        <w:rPr>
          <w:rFonts w:ascii="Arial" w:hAnsi="Arial" w:cs="Arial"/>
        </w:rPr>
        <w:t xml:space="preserve">[online] available on: </w:t>
      </w:r>
      <w:hyperlink r:id="rId25" w:history="1">
        <w:r w:rsidRPr="005F169F">
          <w:rPr>
            <w:rStyle w:val="Hyperlink"/>
            <w:rFonts w:ascii="Arial" w:hAnsi="Arial" w:cs="Arial"/>
          </w:rPr>
          <w:t>https://www.jmu.edu/stewardship/what-is-environmental-stewardship.shtml</w:t>
        </w:r>
      </w:hyperlink>
      <w:r>
        <w:rPr>
          <w:rFonts w:ascii="Arial" w:hAnsi="Arial" w:cs="Arial"/>
        </w:rPr>
        <w:t xml:space="preserve"> , </w:t>
      </w:r>
      <w:r>
        <w:rPr>
          <w:rFonts w:ascii="Arial" w:hAnsi="Arial" w:cs="Arial"/>
          <w:i/>
          <w:iCs/>
        </w:rPr>
        <w:t xml:space="preserve">last accessed on </w:t>
      </w:r>
      <w:r>
        <w:rPr>
          <w:rFonts w:ascii="Arial" w:hAnsi="Arial" w:cs="Arial"/>
        </w:rPr>
        <w:t>9</w:t>
      </w:r>
      <w:r w:rsidRPr="004578D9">
        <w:rPr>
          <w:rFonts w:ascii="Arial" w:hAnsi="Arial" w:cs="Arial"/>
          <w:vertAlign w:val="superscript"/>
        </w:rPr>
        <w:t>th</w:t>
      </w:r>
      <w:r>
        <w:rPr>
          <w:rFonts w:ascii="Arial" w:hAnsi="Arial" w:cs="Arial"/>
        </w:rPr>
        <w:t xml:space="preserve"> of December 2022. </w:t>
      </w:r>
    </w:p>
    <w:p w14:paraId="2A142564" w14:textId="21583360" w:rsidR="00766A3C" w:rsidRDefault="00766A3C" w:rsidP="007C2822">
      <w:pPr>
        <w:tabs>
          <w:tab w:val="left" w:pos="2571"/>
        </w:tabs>
        <w:rPr>
          <w:rFonts w:ascii="Arial" w:hAnsi="Arial" w:cs="Arial"/>
        </w:rPr>
      </w:pPr>
    </w:p>
    <w:p w14:paraId="4FB7B9BF" w14:textId="4C8D74CF" w:rsidR="00966CEC" w:rsidRDefault="00966CEC" w:rsidP="007C2822">
      <w:pPr>
        <w:tabs>
          <w:tab w:val="left" w:pos="2571"/>
        </w:tabs>
        <w:rPr>
          <w:rFonts w:ascii="Arial" w:hAnsi="Arial" w:cs="Arial"/>
        </w:rPr>
      </w:pPr>
      <w:r>
        <w:rPr>
          <w:rFonts w:ascii="Arial" w:hAnsi="Arial" w:cs="Arial"/>
        </w:rPr>
        <w:t xml:space="preserve">Mollenkamp, T.D., (2022), </w:t>
      </w:r>
      <w:r>
        <w:rPr>
          <w:rFonts w:ascii="Arial" w:hAnsi="Arial" w:cs="Arial"/>
          <w:i/>
          <w:iCs/>
        </w:rPr>
        <w:t xml:space="preserve">‘’What is sustainability?’’, </w:t>
      </w:r>
      <w:r>
        <w:rPr>
          <w:rFonts w:ascii="Arial" w:hAnsi="Arial" w:cs="Arial"/>
        </w:rPr>
        <w:t xml:space="preserve">[online] available on: </w:t>
      </w:r>
      <w:hyperlink r:id="rId26" w:history="1">
        <w:r w:rsidRPr="005F169F">
          <w:rPr>
            <w:rStyle w:val="Hyperlink"/>
            <w:rFonts w:ascii="Arial" w:hAnsi="Arial" w:cs="Arial"/>
          </w:rPr>
          <w:t>https://www.investopedia.com/terms/s/sustainability.asp</w:t>
        </w:r>
      </w:hyperlink>
      <w:r>
        <w:rPr>
          <w:rFonts w:ascii="Arial" w:hAnsi="Arial" w:cs="Arial"/>
        </w:rPr>
        <w:t xml:space="preserve"> , </w:t>
      </w:r>
      <w:r>
        <w:rPr>
          <w:rFonts w:ascii="Arial" w:hAnsi="Arial" w:cs="Arial"/>
          <w:i/>
          <w:iCs/>
        </w:rPr>
        <w:t xml:space="preserve">last accessed on </w:t>
      </w:r>
      <w:r>
        <w:rPr>
          <w:rFonts w:ascii="Arial" w:hAnsi="Arial" w:cs="Arial"/>
        </w:rPr>
        <w:t>9</w:t>
      </w:r>
      <w:r w:rsidRPr="00966CEC">
        <w:rPr>
          <w:rFonts w:ascii="Arial" w:hAnsi="Arial" w:cs="Arial"/>
          <w:vertAlign w:val="superscript"/>
        </w:rPr>
        <w:t>th</w:t>
      </w:r>
      <w:r>
        <w:rPr>
          <w:rFonts w:ascii="Arial" w:hAnsi="Arial" w:cs="Arial"/>
        </w:rPr>
        <w:t xml:space="preserve"> of December 2022. </w:t>
      </w:r>
    </w:p>
    <w:p w14:paraId="69C6FD6B" w14:textId="11F4D202" w:rsidR="00795704" w:rsidRDefault="00795704" w:rsidP="007C2822">
      <w:pPr>
        <w:tabs>
          <w:tab w:val="left" w:pos="2571"/>
        </w:tabs>
        <w:rPr>
          <w:rFonts w:ascii="Arial" w:hAnsi="Arial" w:cs="Arial"/>
        </w:rPr>
      </w:pPr>
    </w:p>
    <w:p w14:paraId="78294BEC" w14:textId="664CCDBF" w:rsidR="00795704" w:rsidRPr="00795704" w:rsidRDefault="00795704" w:rsidP="007C2822">
      <w:pPr>
        <w:tabs>
          <w:tab w:val="left" w:pos="2571"/>
        </w:tabs>
        <w:rPr>
          <w:rFonts w:ascii="Arial" w:hAnsi="Arial" w:cs="Arial"/>
        </w:rPr>
      </w:pPr>
      <w:r>
        <w:rPr>
          <w:rFonts w:ascii="Arial" w:hAnsi="Arial" w:cs="Arial"/>
        </w:rPr>
        <w:t xml:space="preserve">Movetoimpact, (2021), </w:t>
      </w:r>
      <w:r>
        <w:rPr>
          <w:rFonts w:ascii="Arial" w:hAnsi="Arial" w:cs="Arial"/>
          <w:i/>
          <w:iCs/>
        </w:rPr>
        <w:t xml:space="preserve">‘’The 3Ps of sustainability’’, </w:t>
      </w:r>
      <w:r>
        <w:rPr>
          <w:rFonts w:ascii="Arial" w:hAnsi="Arial" w:cs="Arial"/>
        </w:rPr>
        <w:t xml:space="preserve">[online] available on: </w:t>
      </w:r>
      <w:hyperlink r:id="rId27" w:history="1">
        <w:r w:rsidRPr="005F169F">
          <w:rPr>
            <w:rStyle w:val="Hyperlink"/>
            <w:rFonts w:ascii="Arial" w:hAnsi="Arial" w:cs="Arial"/>
          </w:rPr>
          <w:t>https://movetoimpact.com/blogs/the-3ps-of-sustainability/</w:t>
        </w:r>
      </w:hyperlink>
      <w:r>
        <w:rPr>
          <w:rFonts w:ascii="Arial" w:hAnsi="Arial" w:cs="Arial"/>
        </w:rPr>
        <w:t xml:space="preserve"> , </w:t>
      </w:r>
      <w:r>
        <w:rPr>
          <w:rFonts w:ascii="Arial" w:hAnsi="Arial" w:cs="Arial"/>
          <w:i/>
          <w:iCs/>
        </w:rPr>
        <w:t xml:space="preserve">last accessed on </w:t>
      </w:r>
      <w:r>
        <w:rPr>
          <w:rFonts w:ascii="Arial" w:hAnsi="Arial" w:cs="Arial"/>
        </w:rPr>
        <w:t>9</w:t>
      </w:r>
      <w:r w:rsidRPr="00795704">
        <w:rPr>
          <w:rFonts w:ascii="Arial" w:hAnsi="Arial" w:cs="Arial"/>
          <w:vertAlign w:val="superscript"/>
        </w:rPr>
        <w:t>th</w:t>
      </w:r>
      <w:r>
        <w:rPr>
          <w:rFonts w:ascii="Arial" w:hAnsi="Arial" w:cs="Arial"/>
        </w:rPr>
        <w:t xml:space="preserve"> of December 2022. </w:t>
      </w:r>
    </w:p>
    <w:p w14:paraId="37BBA192" w14:textId="34323F72" w:rsidR="003C5959" w:rsidRDefault="003C5959" w:rsidP="007C2822">
      <w:pPr>
        <w:tabs>
          <w:tab w:val="left" w:pos="2571"/>
        </w:tabs>
        <w:rPr>
          <w:rFonts w:ascii="Arial" w:hAnsi="Arial" w:cs="Arial"/>
        </w:rPr>
      </w:pPr>
    </w:p>
    <w:p w14:paraId="06B8D75A" w14:textId="12E3E949" w:rsidR="003C5959" w:rsidRPr="003C5959" w:rsidRDefault="003C5959" w:rsidP="007C2822">
      <w:pPr>
        <w:tabs>
          <w:tab w:val="left" w:pos="2571"/>
        </w:tabs>
        <w:rPr>
          <w:rFonts w:ascii="Arial" w:hAnsi="Arial" w:cs="Arial"/>
        </w:rPr>
      </w:pPr>
      <w:r>
        <w:rPr>
          <w:rFonts w:ascii="Arial" w:hAnsi="Arial" w:cs="Arial"/>
        </w:rPr>
        <w:t xml:space="preserve">Near, (2022), </w:t>
      </w:r>
      <w:r>
        <w:rPr>
          <w:rFonts w:ascii="Arial" w:hAnsi="Arial" w:cs="Arial"/>
          <w:i/>
          <w:iCs/>
        </w:rPr>
        <w:t xml:space="preserve">‘’Near provides Greater Palm Springs Precise Insights on Global Visitor Patterns as Traver Records to Pre-Pandemic Levels’’, </w:t>
      </w:r>
      <w:r>
        <w:rPr>
          <w:rFonts w:ascii="Arial" w:hAnsi="Arial" w:cs="Arial"/>
        </w:rPr>
        <w:t xml:space="preserve">[online] available on: </w:t>
      </w:r>
      <w:hyperlink r:id="rId28" w:history="1">
        <w:r w:rsidRPr="005F169F">
          <w:rPr>
            <w:rStyle w:val="Hyperlink"/>
            <w:rFonts w:ascii="Arial" w:hAnsi="Arial" w:cs="Arial"/>
          </w:rPr>
          <w:t>https://www.prnewswire.com/news-releases/near-provides-greater-palm-springs-precise-insights-on-global-visitor-patterns-as-travel-recovers-to-pre-pandemic-levels-301578352.html</w:t>
        </w:r>
      </w:hyperlink>
      <w:r>
        <w:rPr>
          <w:rFonts w:ascii="Arial" w:hAnsi="Arial" w:cs="Arial"/>
        </w:rPr>
        <w:t xml:space="preserve"> , </w:t>
      </w:r>
      <w:r>
        <w:rPr>
          <w:rFonts w:ascii="Arial" w:hAnsi="Arial" w:cs="Arial"/>
          <w:i/>
          <w:iCs/>
        </w:rPr>
        <w:t xml:space="preserve">last accessed on </w:t>
      </w:r>
      <w:r w:rsidR="00BA2AE2">
        <w:rPr>
          <w:rFonts w:ascii="Arial" w:hAnsi="Arial" w:cs="Arial"/>
        </w:rPr>
        <w:t>9</w:t>
      </w:r>
      <w:r w:rsidR="00BA2AE2" w:rsidRPr="00BA2AE2">
        <w:rPr>
          <w:rFonts w:ascii="Arial" w:hAnsi="Arial" w:cs="Arial"/>
          <w:vertAlign w:val="superscript"/>
        </w:rPr>
        <w:t>th</w:t>
      </w:r>
      <w:r w:rsidR="00BA2AE2">
        <w:rPr>
          <w:rFonts w:ascii="Arial" w:hAnsi="Arial" w:cs="Arial"/>
        </w:rPr>
        <w:t xml:space="preserve"> of December 2022. </w:t>
      </w:r>
    </w:p>
    <w:p w14:paraId="62E25EB5" w14:textId="77777777" w:rsidR="00966CEC" w:rsidRDefault="00966CEC" w:rsidP="007C2822">
      <w:pPr>
        <w:tabs>
          <w:tab w:val="left" w:pos="2571"/>
        </w:tabs>
        <w:rPr>
          <w:rFonts w:ascii="Arial" w:hAnsi="Arial" w:cs="Arial"/>
        </w:rPr>
      </w:pPr>
    </w:p>
    <w:p w14:paraId="538AD0BE" w14:textId="402D2120" w:rsidR="00965DA4" w:rsidRDefault="00965DA4" w:rsidP="007C2822">
      <w:pPr>
        <w:tabs>
          <w:tab w:val="left" w:pos="2571"/>
        </w:tabs>
        <w:rPr>
          <w:rFonts w:ascii="Arial" w:hAnsi="Arial" w:cs="Arial"/>
        </w:rPr>
      </w:pPr>
      <w:r>
        <w:rPr>
          <w:rFonts w:ascii="Arial" w:hAnsi="Arial" w:cs="Arial"/>
        </w:rPr>
        <w:t xml:space="preserve">Norris, E.P., Thompson, B.P., (2021), </w:t>
      </w:r>
      <w:r>
        <w:rPr>
          <w:rFonts w:ascii="Arial" w:hAnsi="Arial" w:cs="Arial"/>
          <w:i/>
          <w:iCs/>
        </w:rPr>
        <w:t xml:space="preserve">‘’Sustainability – what everyone needs to know’’, </w:t>
      </w:r>
      <w:r>
        <w:rPr>
          <w:rFonts w:ascii="Arial" w:hAnsi="Arial" w:cs="Arial"/>
        </w:rPr>
        <w:t xml:space="preserve">Oxford University Press. </w:t>
      </w:r>
    </w:p>
    <w:p w14:paraId="1E5CADEE" w14:textId="64894D1D" w:rsidR="00F801DD" w:rsidRDefault="00F801DD" w:rsidP="007C2822">
      <w:pPr>
        <w:tabs>
          <w:tab w:val="left" w:pos="2571"/>
        </w:tabs>
        <w:rPr>
          <w:rFonts w:ascii="Arial" w:hAnsi="Arial" w:cs="Arial"/>
        </w:rPr>
      </w:pPr>
    </w:p>
    <w:p w14:paraId="02604095" w14:textId="281164E3" w:rsidR="00F801DD" w:rsidRDefault="00F801DD" w:rsidP="007C2822">
      <w:pPr>
        <w:tabs>
          <w:tab w:val="left" w:pos="2571"/>
        </w:tabs>
        <w:rPr>
          <w:rFonts w:ascii="Arial" w:hAnsi="Arial" w:cs="Arial"/>
        </w:rPr>
      </w:pPr>
      <w:r>
        <w:rPr>
          <w:rFonts w:ascii="Arial" w:hAnsi="Arial" w:cs="Arial"/>
        </w:rPr>
        <w:t xml:space="preserve">Palm Springs, (2022), </w:t>
      </w:r>
      <w:r>
        <w:rPr>
          <w:rFonts w:ascii="Arial" w:hAnsi="Arial" w:cs="Arial"/>
          <w:i/>
          <w:iCs/>
        </w:rPr>
        <w:t xml:space="preserve">‘’Palm Springs Stewardship &amp; Sustainability’’, </w:t>
      </w:r>
      <w:r>
        <w:rPr>
          <w:rFonts w:ascii="Arial" w:hAnsi="Arial" w:cs="Arial"/>
        </w:rPr>
        <w:t xml:space="preserve">[online] available on: </w:t>
      </w:r>
      <w:hyperlink r:id="rId29" w:history="1">
        <w:r w:rsidRPr="005F169F">
          <w:rPr>
            <w:rStyle w:val="Hyperlink"/>
            <w:rFonts w:ascii="Arial" w:hAnsi="Arial" w:cs="Arial"/>
          </w:rPr>
          <w:t>https://visitpalmsprings.com/homepage/palm-springs-sustainability/</w:t>
        </w:r>
      </w:hyperlink>
      <w:r>
        <w:rPr>
          <w:rFonts w:ascii="Arial" w:hAnsi="Arial" w:cs="Arial"/>
        </w:rPr>
        <w:t xml:space="preserve"> , </w:t>
      </w:r>
      <w:r>
        <w:rPr>
          <w:rFonts w:ascii="Arial" w:hAnsi="Arial" w:cs="Arial"/>
          <w:i/>
          <w:iCs/>
        </w:rPr>
        <w:t xml:space="preserve">last accessed on </w:t>
      </w:r>
      <w:r>
        <w:rPr>
          <w:rFonts w:ascii="Arial" w:hAnsi="Arial" w:cs="Arial"/>
        </w:rPr>
        <w:t>9</w:t>
      </w:r>
      <w:r w:rsidRPr="00F801DD">
        <w:rPr>
          <w:rFonts w:ascii="Arial" w:hAnsi="Arial" w:cs="Arial"/>
          <w:vertAlign w:val="superscript"/>
        </w:rPr>
        <w:t>th</w:t>
      </w:r>
      <w:r>
        <w:rPr>
          <w:rFonts w:ascii="Arial" w:hAnsi="Arial" w:cs="Arial"/>
        </w:rPr>
        <w:t xml:space="preserve"> of December 2022. </w:t>
      </w:r>
    </w:p>
    <w:p w14:paraId="3E581C5A" w14:textId="554471E6" w:rsidR="005D574F" w:rsidRDefault="005D574F" w:rsidP="007C2822">
      <w:pPr>
        <w:tabs>
          <w:tab w:val="left" w:pos="2571"/>
        </w:tabs>
        <w:rPr>
          <w:rFonts w:ascii="Arial" w:hAnsi="Arial" w:cs="Arial"/>
        </w:rPr>
      </w:pPr>
    </w:p>
    <w:p w14:paraId="3DD27027" w14:textId="52AE122D" w:rsidR="005D574F" w:rsidRPr="005D574F" w:rsidRDefault="005D574F" w:rsidP="007C2822">
      <w:pPr>
        <w:tabs>
          <w:tab w:val="left" w:pos="2571"/>
        </w:tabs>
        <w:rPr>
          <w:rFonts w:ascii="Arial" w:hAnsi="Arial" w:cs="Arial"/>
        </w:rPr>
      </w:pPr>
      <w:r>
        <w:rPr>
          <w:rFonts w:ascii="Arial" w:hAnsi="Arial" w:cs="Arial"/>
        </w:rPr>
        <w:t xml:space="preserve">Palm Springs CA Gov., (2016), </w:t>
      </w:r>
      <w:r>
        <w:rPr>
          <w:rFonts w:ascii="Arial" w:hAnsi="Arial" w:cs="Arial"/>
          <w:i/>
          <w:iCs/>
        </w:rPr>
        <w:t xml:space="preserve">‘’City of Palm Springs – Sustainability Plan’’, </w:t>
      </w:r>
      <w:r>
        <w:rPr>
          <w:rFonts w:ascii="Arial" w:hAnsi="Arial" w:cs="Arial"/>
        </w:rPr>
        <w:t xml:space="preserve">[online] available on: </w:t>
      </w:r>
      <w:hyperlink r:id="rId30" w:history="1">
        <w:r w:rsidRPr="005F169F">
          <w:rPr>
            <w:rStyle w:val="Hyperlink"/>
            <w:rFonts w:ascii="Arial" w:hAnsi="Arial" w:cs="Arial"/>
          </w:rPr>
          <w:t>https://www.palmspringsca.gov/home/showdocument?id=44449</w:t>
        </w:r>
      </w:hyperlink>
      <w:r>
        <w:rPr>
          <w:rFonts w:ascii="Arial" w:hAnsi="Arial" w:cs="Arial"/>
        </w:rPr>
        <w:t xml:space="preserve"> , </w:t>
      </w:r>
      <w:r>
        <w:rPr>
          <w:rFonts w:ascii="Arial" w:hAnsi="Arial" w:cs="Arial"/>
          <w:i/>
          <w:iCs/>
        </w:rPr>
        <w:t xml:space="preserve">last accessed on </w:t>
      </w:r>
      <w:r>
        <w:rPr>
          <w:rFonts w:ascii="Arial" w:hAnsi="Arial" w:cs="Arial"/>
        </w:rPr>
        <w:t>9</w:t>
      </w:r>
      <w:r w:rsidRPr="005D574F">
        <w:rPr>
          <w:rFonts w:ascii="Arial" w:hAnsi="Arial" w:cs="Arial"/>
          <w:vertAlign w:val="superscript"/>
        </w:rPr>
        <w:t>th</w:t>
      </w:r>
      <w:r>
        <w:rPr>
          <w:rFonts w:ascii="Arial" w:hAnsi="Arial" w:cs="Arial"/>
        </w:rPr>
        <w:t xml:space="preserve"> of December 2022. </w:t>
      </w:r>
    </w:p>
    <w:p w14:paraId="216C6F85" w14:textId="57FF0D11" w:rsidR="00AC510A" w:rsidRDefault="00AC510A" w:rsidP="007C2822">
      <w:pPr>
        <w:tabs>
          <w:tab w:val="left" w:pos="2571"/>
        </w:tabs>
        <w:rPr>
          <w:rFonts w:ascii="Arial" w:hAnsi="Arial" w:cs="Arial"/>
        </w:rPr>
      </w:pPr>
    </w:p>
    <w:p w14:paraId="6EA53784" w14:textId="400CAC06" w:rsidR="00AC510A" w:rsidRDefault="00AC510A" w:rsidP="007C2822">
      <w:pPr>
        <w:tabs>
          <w:tab w:val="left" w:pos="2571"/>
        </w:tabs>
        <w:rPr>
          <w:rFonts w:ascii="Arial" w:hAnsi="Arial" w:cs="Arial"/>
        </w:rPr>
      </w:pPr>
      <w:r>
        <w:rPr>
          <w:rFonts w:ascii="Arial" w:hAnsi="Arial" w:cs="Arial"/>
        </w:rPr>
        <w:t xml:space="preserve">Peterson, J.T., (2016), </w:t>
      </w:r>
      <w:r>
        <w:rPr>
          <w:rFonts w:ascii="Arial" w:hAnsi="Arial" w:cs="Arial"/>
          <w:i/>
          <w:iCs/>
        </w:rPr>
        <w:t xml:space="preserve">‘’Nature reduces anxiety, so go get outside for peace of mind’’, </w:t>
      </w:r>
      <w:r>
        <w:rPr>
          <w:rFonts w:ascii="Arial" w:hAnsi="Arial" w:cs="Arial"/>
        </w:rPr>
        <w:t xml:space="preserve">[online] available on: </w:t>
      </w:r>
      <w:hyperlink r:id="rId31" w:history="1">
        <w:r w:rsidRPr="005F169F">
          <w:rPr>
            <w:rStyle w:val="Hyperlink"/>
            <w:rFonts w:ascii="Arial" w:hAnsi="Arial" w:cs="Arial"/>
          </w:rPr>
          <w:t>https://www.healthyplace.com/blogs/anxiety-schmanxiety/2016/05/anxiety-get-out</w:t>
        </w:r>
      </w:hyperlink>
      <w:r>
        <w:rPr>
          <w:rFonts w:ascii="Arial" w:hAnsi="Arial" w:cs="Arial"/>
        </w:rPr>
        <w:t xml:space="preserve"> , </w:t>
      </w:r>
      <w:r>
        <w:rPr>
          <w:rFonts w:ascii="Arial" w:hAnsi="Arial" w:cs="Arial"/>
          <w:i/>
          <w:iCs/>
        </w:rPr>
        <w:t xml:space="preserve">last accessed on </w:t>
      </w:r>
      <w:r>
        <w:rPr>
          <w:rFonts w:ascii="Arial" w:hAnsi="Arial" w:cs="Arial"/>
        </w:rPr>
        <w:t>9</w:t>
      </w:r>
      <w:r w:rsidRPr="00AC510A">
        <w:rPr>
          <w:rFonts w:ascii="Arial" w:hAnsi="Arial" w:cs="Arial"/>
          <w:vertAlign w:val="superscript"/>
        </w:rPr>
        <w:t>th</w:t>
      </w:r>
      <w:r>
        <w:rPr>
          <w:rFonts w:ascii="Arial" w:hAnsi="Arial" w:cs="Arial"/>
        </w:rPr>
        <w:t xml:space="preserve"> of December 2022. </w:t>
      </w:r>
    </w:p>
    <w:p w14:paraId="4130416A" w14:textId="734A542D" w:rsidR="005A4783" w:rsidRDefault="005A4783" w:rsidP="007C2822">
      <w:pPr>
        <w:tabs>
          <w:tab w:val="left" w:pos="2571"/>
        </w:tabs>
        <w:rPr>
          <w:rFonts w:ascii="Arial" w:hAnsi="Arial" w:cs="Arial"/>
        </w:rPr>
      </w:pPr>
    </w:p>
    <w:p w14:paraId="058C25EE" w14:textId="72DB02EB" w:rsidR="005A4783" w:rsidRPr="005A4783" w:rsidRDefault="005A4783" w:rsidP="007C2822">
      <w:pPr>
        <w:tabs>
          <w:tab w:val="left" w:pos="2571"/>
        </w:tabs>
        <w:rPr>
          <w:rFonts w:ascii="Arial" w:hAnsi="Arial" w:cs="Arial"/>
        </w:rPr>
      </w:pPr>
      <w:r>
        <w:rPr>
          <w:rFonts w:ascii="Arial" w:hAnsi="Arial" w:cs="Arial"/>
        </w:rPr>
        <w:t xml:space="preserve">Simon, (2022), </w:t>
      </w:r>
      <w:r>
        <w:rPr>
          <w:rFonts w:ascii="Arial" w:hAnsi="Arial" w:cs="Arial"/>
          <w:i/>
          <w:iCs/>
        </w:rPr>
        <w:t xml:space="preserve">‘’3 Ps of sustainability’’, </w:t>
      </w:r>
      <w:r>
        <w:rPr>
          <w:rFonts w:ascii="Arial" w:hAnsi="Arial" w:cs="Arial"/>
        </w:rPr>
        <w:t xml:space="preserve">[online] available on: </w:t>
      </w:r>
      <w:hyperlink r:id="rId32" w:history="1">
        <w:r w:rsidRPr="005F169F">
          <w:rPr>
            <w:rStyle w:val="Hyperlink"/>
            <w:rFonts w:ascii="Arial" w:hAnsi="Arial" w:cs="Arial"/>
          </w:rPr>
          <w:t>https://sustainability-success.com/3-ps-of-sustainability-three-principles/</w:t>
        </w:r>
      </w:hyperlink>
      <w:r>
        <w:rPr>
          <w:rFonts w:ascii="Arial" w:hAnsi="Arial" w:cs="Arial"/>
        </w:rPr>
        <w:t xml:space="preserve"> , </w:t>
      </w:r>
      <w:r>
        <w:rPr>
          <w:rFonts w:ascii="Arial" w:hAnsi="Arial" w:cs="Arial"/>
          <w:i/>
          <w:iCs/>
        </w:rPr>
        <w:t xml:space="preserve">last accessed on </w:t>
      </w:r>
      <w:r>
        <w:rPr>
          <w:rFonts w:ascii="Arial" w:hAnsi="Arial" w:cs="Arial"/>
        </w:rPr>
        <w:t>9</w:t>
      </w:r>
      <w:r w:rsidRPr="005A4783">
        <w:rPr>
          <w:rFonts w:ascii="Arial" w:hAnsi="Arial" w:cs="Arial"/>
          <w:vertAlign w:val="superscript"/>
        </w:rPr>
        <w:t>th</w:t>
      </w:r>
      <w:r>
        <w:rPr>
          <w:rFonts w:ascii="Arial" w:hAnsi="Arial" w:cs="Arial"/>
        </w:rPr>
        <w:t xml:space="preserve"> of December 2022. </w:t>
      </w:r>
    </w:p>
    <w:p w14:paraId="6595A150" w14:textId="385A6F2D" w:rsidR="000A2A01" w:rsidRDefault="000A2A01" w:rsidP="007C2822">
      <w:pPr>
        <w:tabs>
          <w:tab w:val="left" w:pos="2571"/>
        </w:tabs>
        <w:rPr>
          <w:rFonts w:ascii="Arial" w:hAnsi="Arial" w:cs="Arial"/>
        </w:rPr>
      </w:pPr>
    </w:p>
    <w:p w14:paraId="0067E785" w14:textId="314988DA" w:rsidR="000A2A01" w:rsidRPr="000A2A01" w:rsidRDefault="000A2A01" w:rsidP="007C2822">
      <w:pPr>
        <w:tabs>
          <w:tab w:val="left" w:pos="2571"/>
        </w:tabs>
        <w:rPr>
          <w:rFonts w:ascii="Arial" w:hAnsi="Arial" w:cs="Arial"/>
        </w:rPr>
      </w:pPr>
      <w:r>
        <w:rPr>
          <w:rFonts w:ascii="Arial" w:hAnsi="Arial" w:cs="Arial"/>
        </w:rPr>
        <w:t xml:space="preserve">Statista, (2022), </w:t>
      </w:r>
      <w:r>
        <w:rPr>
          <w:rFonts w:ascii="Arial" w:hAnsi="Arial" w:cs="Arial"/>
          <w:i/>
          <w:iCs/>
        </w:rPr>
        <w:t xml:space="preserve">‘’Number of international tourists in Punta Cana, Dominican republic from 2016 to 2025’’, </w:t>
      </w:r>
      <w:r>
        <w:rPr>
          <w:rFonts w:ascii="Arial" w:hAnsi="Arial" w:cs="Arial"/>
        </w:rPr>
        <w:t xml:space="preserve">[online] available on: </w:t>
      </w:r>
      <w:hyperlink r:id="rId33" w:history="1">
        <w:r w:rsidRPr="005F169F">
          <w:rPr>
            <w:rStyle w:val="Hyperlink"/>
            <w:rFonts w:ascii="Arial" w:hAnsi="Arial" w:cs="Arial"/>
          </w:rPr>
          <w:t>https://www.statista.com/statistics/805996/number-international-tourists-punta-cana/</w:t>
        </w:r>
      </w:hyperlink>
      <w:r>
        <w:rPr>
          <w:rFonts w:ascii="Arial" w:hAnsi="Arial" w:cs="Arial"/>
        </w:rPr>
        <w:t xml:space="preserve"> , </w:t>
      </w:r>
      <w:r>
        <w:rPr>
          <w:rFonts w:ascii="Arial" w:hAnsi="Arial" w:cs="Arial"/>
          <w:i/>
          <w:iCs/>
        </w:rPr>
        <w:t xml:space="preserve">last accessed on </w:t>
      </w:r>
      <w:r>
        <w:rPr>
          <w:rFonts w:ascii="Arial" w:hAnsi="Arial" w:cs="Arial"/>
        </w:rPr>
        <w:t>9</w:t>
      </w:r>
      <w:r w:rsidRPr="000A2A01">
        <w:rPr>
          <w:rFonts w:ascii="Arial" w:hAnsi="Arial" w:cs="Arial"/>
          <w:vertAlign w:val="superscript"/>
        </w:rPr>
        <w:t>th</w:t>
      </w:r>
      <w:r>
        <w:rPr>
          <w:rFonts w:ascii="Arial" w:hAnsi="Arial" w:cs="Arial"/>
        </w:rPr>
        <w:t xml:space="preserve"> of December 2022. </w:t>
      </w:r>
    </w:p>
    <w:p w14:paraId="416EBDEE" w14:textId="6A30953D" w:rsidR="00AF79D4" w:rsidRDefault="00AF79D4" w:rsidP="007C2822">
      <w:pPr>
        <w:tabs>
          <w:tab w:val="left" w:pos="2571"/>
        </w:tabs>
        <w:rPr>
          <w:rFonts w:ascii="Arial" w:hAnsi="Arial" w:cs="Arial"/>
        </w:rPr>
      </w:pPr>
    </w:p>
    <w:p w14:paraId="64DA272A" w14:textId="41F90064" w:rsidR="008719BB" w:rsidRPr="008719BB" w:rsidRDefault="008719BB" w:rsidP="007C2822">
      <w:pPr>
        <w:tabs>
          <w:tab w:val="left" w:pos="2571"/>
        </w:tabs>
        <w:rPr>
          <w:rFonts w:ascii="Arial" w:hAnsi="Arial" w:cs="Arial"/>
        </w:rPr>
      </w:pPr>
      <w:r>
        <w:rPr>
          <w:rFonts w:ascii="Arial" w:hAnsi="Arial" w:cs="Arial"/>
        </w:rPr>
        <w:t xml:space="preserve">Touropia, (2022), </w:t>
      </w:r>
      <w:r>
        <w:rPr>
          <w:rFonts w:ascii="Arial" w:hAnsi="Arial" w:cs="Arial"/>
          <w:i/>
          <w:iCs/>
        </w:rPr>
        <w:t xml:space="preserve">‘’14 best things to do in Punta Cana, Dominican Republic’’, </w:t>
      </w:r>
      <w:r>
        <w:rPr>
          <w:rFonts w:ascii="Arial" w:hAnsi="Arial" w:cs="Arial"/>
        </w:rPr>
        <w:t xml:space="preserve">[online] available on: </w:t>
      </w:r>
      <w:hyperlink r:id="rId34" w:history="1">
        <w:r w:rsidRPr="005F169F">
          <w:rPr>
            <w:rStyle w:val="Hyperlink"/>
            <w:rFonts w:ascii="Arial" w:hAnsi="Arial" w:cs="Arial"/>
          </w:rPr>
          <w:t>https://www.touropia.com/things-to-do-in-punta-cana-dominican-republic/</w:t>
        </w:r>
      </w:hyperlink>
      <w:r>
        <w:rPr>
          <w:rFonts w:ascii="Arial" w:hAnsi="Arial" w:cs="Arial"/>
        </w:rPr>
        <w:t xml:space="preserve"> , </w:t>
      </w:r>
      <w:r>
        <w:rPr>
          <w:rFonts w:ascii="Arial" w:hAnsi="Arial" w:cs="Arial"/>
          <w:i/>
          <w:iCs/>
        </w:rPr>
        <w:t xml:space="preserve">last accessed on </w:t>
      </w:r>
      <w:r>
        <w:rPr>
          <w:rFonts w:ascii="Arial" w:hAnsi="Arial" w:cs="Arial"/>
        </w:rPr>
        <w:t>9</w:t>
      </w:r>
      <w:r w:rsidRPr="008719BB">
        <w:rPr>
          <w:rFonts w:ascii="Arial" w:hAnsi="Arial" w:cs="Arial"/>
          <w:vertAlign w:val="superscript"/>
        </w:rPr>
        <w:t>th</w:t>
      </w:r>
      <w:r>
        <w:rPr>
          <w:rFonts w:ascii="Arial" w:hAnsi="Arial" w:cs="Arial"/>
        </w:rPr>
        <w:t xml:space="preserve"> of December 2022. </w:t>
      </w:r>
    </w:p>
    <w:p w14:paraId="4E56921F" w14:textId="77777777" w:rsidR="008719BB" w:rsidRDefault="008719BB" w:rsidP="007C2822">
      <w:pPr>
        <w:tabs>
          <w:tab w:val="left" w:pos="2571"/>
        </w:tabs>
        <w:rPr>
          <w:rFonts w:ascii="Arial" w:hAnsi="Arial" w:cs="Arial"/>
        </w:rPr>
      </w:pPr>
    </w:p>
    <w:p w14:paraId="714E2DE1" w14:textId="5ED5A1DB" w:rsidR="001328D6" w:rsidRPr="00AF79D4" w:rsidRDefault="00AF79D4" w:rsidP="007C2822">
      <w:pPr>
        <w:tabs>
          <w:tab w:val="left" w:pos="2571"/>
        </w:tabs>
        <w:rPr>
          <w:rFonts w:ascii="Arial" w:hAnsi="Arial" w:cs="Arial"/>
        </w:rPr>
      </w:pPr>
      <w:r>
        <w:rPr>
          <w:rFonts w:ascii="Arial" w:hAnsi="Arial" w:cs="Arial"/>
        </w:rPr>
        <w:t xml:space="preserve">Tourism Teacher, (2021), </w:t>
      </w:r>
      <w:r>
        <w:rPr>
          <w:rFonts w:ascii="Arial" w:hAnsi="Arial" w:cs="Arial"/>
          <w:i/>
          <w:iCs/>
        </w:rPr>
        <w:t xml:space="preserve">‘’What is Doxey’s Irritation Index and how does it work?’’, </w:t>
      </w:r>
      <w:r>
        <w:rPr>
          <w:rFonts w:ascii="Arial" w:hAnsi="Arial" w:cs="Arial"/>
        </w:rPr>
        <w:t xml:space="preserve">[online] available on: </w:t>
      </w:r>
      <w:hyperlink r:id="rId35" w:history="1">
        <w:r w:rsidRPr="005F169F">
          <w:rPr>
            <w:rStyle w:val="Hyperlink"/>
            <w:rFonts w:ascii="Arial" w:hAnsi="Arial" w:cs="Arial"/>
          </w:rPr>
          <w:t>https://tourismteacher.com/doxeys-irritation-index/</w:t>
        </w:r>
      </w:hyperlink>
      <w:r>
        <w:rPr>
          <w:rFonts w:ascii="Arial" w:hAnsi="Arial" w:cs="Arial"/>
        </w:rPr>
        <w:t xml:space="preserve"> , </w:t>
      </w:r>
      <w:r>
        <w:rPr>
          <w:rFonts w:ascii="Arial" w:hAnsi="Arial" w:cs="Arial"/>
          <w:i/>
          <w:iCs/>
        </w:rPr>
        <w:t xml:space="preserve">last accessed on </w:t>
      </w:r>
      <w:r>
        <w:rPr>
          <w:rFonts w:ascii="Arial" w:hAnsi="Arial" w:cs="Arial"/>
        </w:rPr>
        <w:t>9</w:t>
      </w:r>
      <w:r w:rsidRPr="00AF79D4">
        <w:rPr>
          <w:rFonts w:ascii="Arial" w:hAnsi="Arial" w:cs="Arial"/>
          <w:vertAlign w:val="superscript"/>
        </w:rPr>
        <w:t>th</w:t>
      </w:r>
      <w:r>
        <w:rPr>
          <w:rFonts w:ascii="Arial" w:hAnsi="Arial" w:cs="Arial"/>
        </w:rPr>
        <w:t xml:space="preserve"> of December 2022. </w:t>
      </w:r>
    </w:p>
    <w:p w14:paraId="286F9C02" w14:textId="34890C5B" w:rsidR="001328D6" w:rsidRDefault="001328D6" w:rsidP="007C2822">
      <w:pPr>
        <w:tabs>
          <w:tab w:val="left" w:pos="2571"/>
        </w:tabs>
        <w:rPr>
          <w:rFonts w:ascii="Arial" w:hAnsi="Arial" w:cs="Arial"/>
        </w:rPr>
      </w:pPr>
      <w:r>
        <w:rPr>
          <w:rFonts w:ascii="Arial" w:hAnsi="Arial" w:cs="Arial"/>
        </w:rPr>
        <w:t xml:space="preserve">United Nations, (2022), </w:t>
      </w:r>
      <w:r>
        <w:rPr>
          <w:rFonts w:ascii="Arial" w:hAnsi="Arial" w:cs="Arial"/>
          <w:i/>
          <w:iCs/>
        </w:rPr>
        <w:t xml:space="preserve">‘’Sustainability’’, </w:t>
      </w:r>
      <w:r>
        <w:rPr>
          <w:rFonts w:ascii="Arial" w:hAnsi="Arial" w:cs="Arial"/>
        </w:rPr>
        <w:t xml:space="preserve">[online] available on: </w:t>
      </w:r>
      <w:hyperlink r:id="rId36" w:history="1">
        <w:r w:rsidRPr="005F169F">
          <w:rPr>
            <w:rStyle w:val="Hyperlink"/>
            <w:rFonts w:ascii="Arial" w:hAnsi="Arial" w:cs="Arial"/>
          </w:rPr>
          <w:t>https://www.un.org/en/academic-impact/sustainability</w:t>
        </w:r>
      </w:hyperlink>
      <w:r>
        <w:rPr>
          <w:rFonts w:ascii="Arial" w:hAnsi="Arial" w:cs="Arial"/>
        </w:rPr>
        <w:t xml:space="preserve"> , </w:t>
      </w:r>
      <w:r>
        <w:rPr>
          <w:rFonts w:ascii="Arial" w:hAnsi="Arial" w:cs="Arial"/>
          <w:i/>
          <w:iCs/>
        </w:rPr>
        <w:t xml:space="preserve">last accessed on </w:t>
      </w:r>
      <w:r>
        <w:rPr>
          <w:rFonts w:ascii="Arial" w:hAnsi="Arial" w:cs="Arial"/>
        </w:rPr>
        <w:t>9</w:t>
      </w:r>
      <w:r w:rsidRPr="001328D6">
        <w:rPr>
          <w:rFonts w:ascii="Arial" w:hAnsi="Arial" w:cs="Arial"/>
          <w:vertAlign w:val="superscript"/>
        </w:rPr>
        <w:t>th</w:t>
      </w:r>
      <w:r>
        <w:rPr>
          <w:rFonts w:ascii="Arial" w:hAnsi="Arial" w:cs="Arial"/>
        </w:rPr>
        <w:t xml:space="preserve"> of December 2022. </w:t>
      </w:r>
    </w:p>
    <w:p w14:paraId="08ABDD52" w14:textId="44565999" w:rsidR="00E47EDE" w:rsidRDefault="00E47EDE" w:rsidP="007C2822">
      <w:pPr>
        <w:tabs>
          <w:tab w:val="left" w:pos="2571"/>
        </w:tabs>
        <w:rPr>
          <w:rFonts w:ascii="Arial" w:hAnsi="Arial" w:cs="Arial"/>
        </w:rPr>
      </w:pPr>
    </w:p>
    <w:p w14:paraId="3FB80F02" w14:textId="111AEFF8" w:rsidR="00E47EDE" w:rsidRPr="00E47EDE" w:rsidRDefault="00E47EDE" w:rsidP="007C2822">
      <w:pPr>
        <w:tabs>
          <w:tab w:val="left" w:pos="2571"/>
        </w:tabs>
        <w:rPr>
          <w:rFonts w:ascii="Arial" w:hAnsi="Arial" w:cs="Arial"/>
        </w:rPr>
      </w:pPr>
      <w:r>
        <w:rPr>
          <w:rFonts w:ascii="Arial" w:hAnsi="Arial" w:cs="Arial"/>
        </w:rPr>
        <w:t xml:space="preserve">UNWTO, (2022), </w:t>
      </w:r>
      <w:r>
        <w:rPr>
          <w:rFonts w:ascii="Arial" w:hAnsi="Arial" w:cs="Arial"/>
          <w:i/>
          <w:iCs/>
        </w:rPr>
        <w:t xml:space="preserve">‘’Sustainable development’’, </w:t>
      </w:r>
      <w:r>
        <w:rPr>
          <w:rFonts w:ascii="Arial" w:hAnsi="Arial" w:cs="Arial"/>
        </w:rPr>
        <w:t xml:space="preserve">[online] available on: </w:t>
      </w:r>
      <w:hyperlink r:id="rId37" w:history="1">
        <w:r w:rsidRPr="005F169F">
          <w:rPr>
            <w:rStyle w:val="Hyperlink"/>
            <w:rFonts w:ascii="Arial" w:hAnsi="Arial" w:cs="Arial"/>
          </w:rPr>
          <w:t>https://www.unwto.org/sustainable-development</w:t>
        </w:r>
      </w:hyperlink>
      <w:r>
        <w:rPr>
          <w:rFonts w:ascii="Arial" w:hAnsi="Arial" w:cs="Arial"/>
        </w:rPr>
        <w:t xml:space="preserve"> , </w:t>
      </w:r>
      <w:r>
        <w:rPr>
          <w:rFonts w:ascii="Arial" w:hAnsi="Arial" w:cs="Arial"/>
          <w:i/>
          <w:iCs/>
        </w:rPr>
        <w:t xml:space="preserve">last accessed on </w:t>
      </w:r>
      <w:r>
        <w:rPr>
          <w:rFonts w:ascii="Arial" w:hAnsi="Arial" w:cs="Arial"/>
        </w:rPr>
        <w:t>9</w:t>
      </w:r>
      <w:r w:rsidRPr="00E47EDE">
        <w:rPr>
          <w:rFonts w:ascii="Arial" w:hAnsi="Arial" w:cs="Arial"/>
          <w:vertAlign w:val="superscript"/>
        </w:rPr>
        <w:t>th</w:t>
      </w:r>
      <w:r>
        <w:rPr>
          <w:rFonts w:ascii="Arial" w:hAnsi="Arial" w:cs="Arial"/>
        </w:rPr>
        <w:t xml:space="preserve"> of December 2022. </w:t>
      </w:r>
    </w:p>
    <w:p w14:paraId="000044A1" w14:textId="2555766F" w:rsidR="00903C2F" w:rsidRDefault="00903C2F" w:rsidP="007C2822">
      <w:pPr>
        <w:tabs>
          <w:tab w:val="left" w:pos="2571"/>
        </w:tabs>
        <w:rPr>
          <w:rFonts w:ascii="Arial" w:hAnsi="Arial" w:cs="Arial"/>
        </w:rPr>
      </w:pPr>
    </w:p>
    <w:p w14:paraId="5AAD3EAA" w14:textId="0C8DCDDB" w:rsidR="00903C2F" w:rsidRDefault="00903C2F" w:rsidP="007C2822">
      <w:pPr>
        <w:tabs>
          <w:tab w:val="left" w:pos="2571"/>
        </w:tabs>
        <w:rPr>
          <w:rFonts w:ascii="Arial" w:hAnsi="Arial" w:cs="Arial"/>
        </w:rPr>
      </w:pPr>
      <w:r>
        <w:rPr>
          <w:rFonts w:ascii="Arial" w:hAnsi="Arial" w:cs="Arial"/>
        </w:rPr>
        <w:t xml:space="preserve">UOA, (2022), </w:t>
      </w:r>
      <w:r>
        <w:rPr>
          <w:rFonts w:ascii="Arial" w:hAnsi="Arial" w:cs="Arial"/>
          <w:i/>
          <w:iCs/>
        </w:rPr>
        <w:t xml:space="preserve">‘’What is sustainability?’’, </w:t>
      </w:r>
      <w:r>
        <w:rPr>
          <w:rFonts w:ascii="Arial" w:hAnsi="Arial" w:cs="Arial"/>
        </w:rPr>
        <w:t xml:space="preserve">[online] available on: </w:t>
      </w:r>
      <w:hyperlink r:id="rId38" w:history="1">
        <w:r w:rsidRPr="005F169F">
          <w:rPr>
            <w:rStyle w:val="Hyperlink"/>
            <w:rFonts w:ascii="Arial" w:hAnsi="Arial" w:cs="Arial"/>
          </w:rPr>
          <w:t>https://www.mcgill.ca/sustainability/files/sustainability/what-is-sustainability.pdf</w:t>
        </w:r>
      </w:hyperlink>
      <w:r>
        <w:rPr>
          <w:rFonts w:ascii="Arial" w:hAnsi="Arial" w:cs="Arial"/>
        </w:rPr>
        <w:t xml:space="preserve"> , </w:t>
      </w:r>
      <w:r>
        <w:rPr>
          <w:rFonts w:ascii="Arial" w:hAnsi="Arial" w:cs="Arial"/>
          <w:i/>
          <w:iCs/>
        </w:rPr>
        <w:t xml:space="preserve">last accessed on </w:t>
      </w:r>
      <w:r>
        <w:rPr>
          <w:rFonts w:ascii="Arial" w:hAnsi="Arial" w:cs="Arial"/>
        </w:rPr>
        <w:t>9</w:t>
      </w:r>
      <w:r w:rsidRPr="00903C2F">
        <w:rPr>
          <w:rFonts w:ascii="Arial" w:hAnsi="Arial" w:cs="Arial"/>
          <w:vertAlign w:val="superscript"/>
        </w:rPr>
        <w:t>th</w:t>
      </w:r>
      <w:r>
        <w:rPr>
          <w:rFonts w:ascii="Arial" w:hAnsi="Arial" w:cs="Arial"/>
        </w:rPr>
        <w:t xml:space="preserve"> of December 2022. </w:t>
      </w:r>
    </w:p>
    <w:p w14:paraId="371F018F" w14:textId="3B8B8ADD" w:rsidR="00DC0A0F" w:rsidRDefault="00DC0A0F" w:rsidP="007C2822">
      <w:pPr>
        <w:tabs>
          <w:tab w:val="left" w:pos="2571"/>
        </w:tabs>
        <w:rPr>
          <w:rFonts w:ascii="Arial" w:hAnsi="Arial" w:cs="Arial"/>
        </w:rPr>
      </w:pPr>
    </w:p>
    <w:p w14:paraId="735B17CC" w14:textId="189CAE76" w:rsidR="00DC0A0F" w:rsidRPr="00DC0A0F" w:rsidRDefault="00DC0A0F" w:rsidP="007C2822">
      <w:pPr>
        <w:tabs>
          <w:tab w:val="left" w:pos="2571"/>
        </w:tabs>
        <w:rPr>
          <w:rFonts w:ascii="Arial" w:hAnsi="Arial" w:cs="Arial"/>
        </w:rPr>
      </w:pPr>
      <w:r>
        <w:rPr>
          <w:rFonts w:ascii="Arial" w:hAnsi="Arial" w:cs="Arial"/>
        </w:rPr>
        <w:t xml:space="preserve">Williams, M., (2019), </w:t>
      </w:r>
      <w:r>
        <w:rPr>
          <w:rFonts w:ascii="Arial" w:hAnsi="Arial" w:cs="Arial"/>
          <w:i/>
          <w:iCs/>
        </w:rPr>
        <w:t xml:space="preserve">‘’Punta Cana’’, </w:t>
      </w:r>
      <w:r>
        <w:rPr>
          <w:rFonts w:ascii="Arial" w:hAnsi="Arial" w:cs="Arial"/>
        </w:rPr>
        <w:t xml:space="preserve">[online] available on: </w:t>
      </w:r>
      <w:hyperlink r:id="rId39" w:history="1">
        <w:r w:rsidRPr="005F169F">
          <w:rPr>
            <w:rStyle w:val="Hyperlink"/>
            <w:rFonts w:ascii="Arial" w:hAnsi="Arial" w:cs="Arial"/>
          </w:rPr>
          <w:t>https://www.reliable-realty-dr.com/PUNTA_CANA-_LOWEST_CHANCE_OF_CARIBBEAN_HURRICANES/page_2676829.html</w:t>
        </w:r>
      </w:hyperlink>
      <w:r>
        <w:rPr>
          <w:rFonts w:ascii="Arial" w:hAnsi="Arial" w:cs="Arial"/>
        </w:rPr>
        <w:t xml:space="preserve"> , </w:t>
      </w:r>
      <w:r>
        <w:rPr>
          <w:rFonts w:ascii="Arial" w:hAnsi="Arial" w:cs="Arial"/>
          <w:i/>
          <w:iCs/>
        </w:rPr>
        <w:t xml:space="preserve">last accessed on </w:t>
      </w:r>
      <w:r>
        <w:rPr>
          <w:rFonts w:ascii="Arial" w:hAnsi="Arial" w:cs="Arial"/>
        </w:rPr>
        <w:t>9</w:t>
      </w:r>
      <w:r w:rsidRPr="00DC0A0F">
        <w:rPr>
          <w:rFonts w:ascii="Arial" w:hAnsi="Arial" w:cs="Arial"/>
          <w:vertAlign w:val="superscript"/>
        </w:rPr>
        <w:t>th</w:t>
      </w:r>
      <w:r>
        <w:rPr>
          <w:rFonts w:ascii="Arial" w:hAnsi="Arial" w:cs="Arial"/>
        </w:rPr>
        <w:t xml:space="preserve"> of December 2022. </w:t>
      </w:r>
    </w:p>
    <w:p w14:paraId="16393AC9" w14:textId="77777777" w:rsidR="00766A3C" w:rsidRDefault="00766A3C" w:rsidP="007C2822">
      <w:pPr>
        <w:tabs>
          <w:tab w:val="left" w:pos="2571"/>
        </w:tabs>
        <w:rPr>
          <w:rFonts w:ascii="Arial" w:hAnsi="Arial" w:cs="Arial"/>
        </w:rPr>
      </w:pPr>
    </w:p>
    <w:p w14:paraId="1EB79643" w14:textId="040C3E98" w:rsidR="00766A3C" w:rsidRDefault="00766A3C" w:rsidP="007C2822">
      <w:pPr>
        <w:tabs>
          <w:tab w:val="left" w:pos="2571"/>
        </w:tabs>
        <w:rPr>
          <w:rFonts w:ascii="Arial" w:hAnsi="Arial" w:cs="Arial"/>
        </w:rPr>
      </w:pPr>
    </w:p>
    <w:p w14:paraId="64C9EDD0" w14:textId="4C2F1933" w:rsidR="00766A3C" w:rsidRPr="00224439" w:rsidRDefault="00766A3C" w:rsidP="00825376">
      <w:pPr>
        <w:tabs>
          <w:tab w:val="left" w:pos="2571"/>
        </w:tabs>
        <w:spacing w:line="360" w:lineRule="auto"/>
        <w:jc w:val="both"/>
        <w:rPr>
          <w:rFonts w:ascii="Arial" w:hAnsi="Arial" w:cs="Arial"/>
        </w:rPr>
      </w:pPr>
    </w:p>
    <w:sectPr w:rsidR="00766A3C" w:rsidRPr="00224439">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F0E41" w14:textId="77777777" w:rsidR="00D56AAF" w:rsidRDefault="00D56AAF" w:rsidP="00224439">
      <w:r>
        <w:separator/>
      </w:r>
    </w:p>
  </w:endnote>
  <w:endnote w:type="continuationSeparator" w:id="0">
    <w:p w14:paraId="75302078" w14:textId="77777777" w:rsidR="00D56AAF" w:rsidRDefault="00D56AAF" w:rsidP="00224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924438"/>
      <w:docPartObj>
        <w:docPartGallery w:val="Page Numbers (Bottom of Page)"/>
        <w:docPartUnique/>
      </w:docPartObj>
    </w:sdtPr>
    <w:sdtContent>
      <w:p w14:paraId="73878D6D" w14:textId="478E4789" w:rsidR="00224439" w:rsidRDefault="00224439" w:rsidP="005F16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3BB47B" w14:textId="77777777" w:rsidR="00224439" w:rsidRDefault="002244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669846"/>
      <w:docPartObj>
        <w:docPartGallery w:val="Page Numbers (Bottom of Page)"/>
        <w:docPartUnique/>
      </w:docPartObj>
    </w:sdtPr>
    <w:sdtContent>
      <w:p w14:paraId="054B9E38" w14:textId="536D232A" w:rsidR="00224439" w:rsidRDefault="00224439" w:rsidP="005F16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DB189A" w14:textId="77777777" w:rsidR="00224439" w:rsidRDefault="00224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54EEA" w14:textId="77777777" w:rsidR="00D56AAF" w:rsidRDefault="00D56AAF" w:rsidP="00224439">
      <w:r>
        <w:separator/>
      </w:r>
    </w:p>
  </w:footnote>
  <w:footnote w:type="continuationSeparator" w:id="0">
    <w:p w14:paraId="17F13B3C" w14:textId="77777777" w:rsidR="00D56AAF" w:rsidRDefault="00D56AAF" w:rsidP="002244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D4449E"/>
    <w:multiLevelType w:val="hybridMultilevel"/>
    <w:tmpl w:val="4782B768"/>
    <w:lvl w:ilvl="0" w:tplc="0D46AF52">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498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439"/>
    <w:rsid w:val="00021D5A"/>
    <w:rsid w:val="000A2A01"/>
    <w:rsid w:val="0011223C"/>
    <w:rsid w:val="001328D6"/>
    <w:rsid w:val="001471F2"/>
    <w:rsid w:val="001749D2"/>
    <w:rsid w:val="0019784A"/>
    <w:rsid w:val="001B7D3E"/>
    <w:rsid w:val="001C6FE6"/>
    <w:rsid w:val="00214871"/>
    <w:rsid w:val="00224439"/>
    <w:rsid w:val="0025502D"/>
    <w:rsid w:val="0026555B"/>
    <w:rsid w:val="00291944"/>
    <w:rsid w:val="002B2F88"/>
    <w:rsid w:val="00305761"/>
    <w:rsid w:val="00345751"/>
    <w:rsid w:val="003B33A3"/>
    <w:rsid w:val="003C5959"/>
    <w:rsid w:val="003E3B06"/>
    <w:rsid w:val="003E7DCF"/>
    <w:rsid w:val="00444D03"/>
    <w:rsid w:val="004578D9"/>
    <w:rsid w:val="004C61B7"/>
    <w:rsid w:val="004D3EE7"/>
    <w:rsid w:val="00536052"/>
    <w:rsid w:val="00597EC2"/>
    <w:rsid w:val="005A4783"/>
    <w:rsid w:val="005D574F"/>
    <w:rsid w:val="005E7952"/>
    <w:rsid w:val="005F29B5"/>
    <w:rsid w:val="006C3323"/>
    <w:rsid w:val="00703208"/>
    <w:rsid w:val="00712A6E"/>
    <w:rsid w:val="00766A3C"/>
    <w:rsid w:val="00795704"/>
    <w:rsid w:val="007C2822"/>
    <w:rsid w:val="007E09CA"/>
    <w:rsid w:val="00825376"/>
    <w:rsid w:val="008719BB"/>
    <w:rsid w:val="008820DC"/>
    <w:rsid w:val="00903C2F"/>
    <w:rsid w:val="00965DA4"/>
    <w:rsid w:val="00966CEC"/>
    <w:rsid w:val="00971A68"/>
    <w:rsid w:val="00986E48"/>
    <w:rsid w:val="00A54559"/>
    <w:rsid w:val="00A8769E"/>
    <w:rsid w:val="00AA5034"/>
    <w:rsid w:val="00AC510A"/>
    <w:rsid w:val="00AF79D4"/>
    <w:rsid w:val="00BA2AE2"/>
    <w:rsid w:val="00BE4190"/>
    <w:rsid w:val="00BE4D31"/>
    <w:rsid w:val="00D56AAF"/>
    <w:rsid w:val="00D630B7"/>
    <w:rsid w:val="00DC0A0F"/>
    <w:rsid w:val="00DF6DE2"/>
    <w:rsid w:val="00E47EDE"/>
    <w:rsid w:val="00E6421D"/>
    <w:rsid w:val="00EC7B3E"/>
    <w:rsid w:val="00EE063B"/>
    <w:rsid w:val="00EE49AE"/>
    <w:rsid w:val="00F0422D"/>
    <w:rsid w:val="00F346D4"/>
    <w:rsid w:val="00F64DA0"/>
    <w:rsid w:val="00F64E49"/>
    <w:rsid w:val="00F66C43"/>
    <w:rsid w:val="00F801DD"/>
    <w:rsid w:val="00F83545"/>
    <w:rsid w:val="00FC2EBB"/>
    <w:rsid w:val="00FC6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8FB79"/>
  <w15:chartTrackingRefBased/>
  <w15:docId w15:val="{04FCE897-A5E2-0A44-8F76-F52362C1A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82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282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24439"/>
    <w:pPr>
      <w:tabs>
        <w:tab w:val="center" w:pos="4513"/>
        <w:tab w:val="right" w:pos="9026"/>
      </w:tabs>
    </w:pPr>
  </w:style>
  <w:style w:type="character" w:customStyle="1" w:styleId="FooterChar">
    <w:name w:val="Footer Char"/>
    <w:basedOn w:val="DefaultParagraphFont"/>
    <w:link w:val="Footer"/>
    <w:uiPriority w:val="99"/>
    <w:rsid w:val="00224439"/>
  </w:style>
  <w:style w:type="character" w:styleId="PageNumber">
    <w:name w:val="page number"/>
    <w:basedOn w:val="DefaultParagraphFont"/>
    <w:uiPriority w:val="99"/>
    <w:semiHidden/>
    <w:unhideWhenUsed/>
    <w:rsid w:val="00224439"/>
  </w:style>
  <w:style w:type="character" w:styleId="Hyperlink">
    <w:name w:val="Hyperlink"/>
    <w:basedOn w:val="DefaultParagraphFont"/>
    <w:uiPriority w:val="99"/>
    <w:unhideWhenUsed/>
    <w:rsid w:val="00966CEC"/>
    <w:rPr>
      <w:color w:val="0563C1" w:themeColor="hyperlink"/>
      <w:u w:val="single"/>
    </w:rPr>
  </w:style>
  <w:style w:type="character" w:styleId="UnresolvedMention">
    <w:name w:val="Unresolved Mention"/>
    <w:basedOn w:val="DefaultParagraphFont"/>
    <w:uiPriority w:val="99"/>
    <w:semiHidden/>
    <w:unhideWhenUsed/>
    <w:rsid w:val="00966CEC"/>
    <w:rPr>
      <w:color w:val="605E5C"/>
      <w:shd w:val="clear" w:color="auto" w:fill="E1DFDD"/>
    </w:rPr>
  </w:style>
  <w:style w:type="paragraph" w:styleId="ListParagraph">
    <w:name w:val="List Paragraph"/>
    <w:basedOn w:val="Normal"/>
    <w:uiPriority w:val="34"/>
    <w:qFormat/>
    <w:rsid w:val="0026555B"/>
    <w:pPr>
      <w:ind w:left="720"/>
      <w:contextualSpacing/>
    </w:pPr>
  </w:style>
  <w:style w:type="character" w:customStyle="1" w:styleId="Heading1Char">
    <w:name w:val="Heading 1 Char"/>
    <w:basedOn w:val="DefaultParagraphFont"/>
    <w:link w:val="Heading1"/>
    <w:uiPriority w:val="9"/>
    <w:rsid w:val="007C28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282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C282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C2822"/>
    <w:pPr>
      <w:spacing w:before="120"/>
    </w:pPr>
    <w:rPr>
      <w:rFonts w:cstheme="minorHAnsi"/>
      <w:b/>
      <w:bCs/>
      <w:i/>
      <w:iCs/>
    </w:rPr>
  </w:style>
  <w:style w:type="paragraph" w:styleId="TOC2">
    <w:name w:val="toc 2"/>
    <w:basedOn w:val="Normal"/>
    <w:next w:val="Normal"/>
    <w:autoRedefine/>
    <w:uiPriority w:val="39"/>
    <w:unhideWhenUsed/>
    <w:rsid w:val="007C282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C2822"/>
    <w:pPr>
      <w:ind w:left="480"/>
    </w:pPr>
    <w:rPr>
      <w:rFonts w:cstheme="minorHAnsi"/>
      <w:sz w:val="20"/>
      <w:szCs w:val="20"/>
    </w:rPr>
  </w:style>
  <w:style w:type="paragraph" w:styleId="TOC4">
    <w:name w:val="toc 4"/>
    <w:basedOn w:val="Normal"/>
    <w:next w:val="Normal"/>
    <w:autoRedefine/>
    <w:uiPriority w:val="39"/>
    <w:semiHidden/>
    <w:unhideWhenUsed/>
    <w:rsid w:val="007C2822"/>
    <w:pPr>
      <w:ind w:left="720"/>
    </w:pPr>
    <w:rPr>
      <w:rFonts w:cstheme="minorHAnsi"/>
      <w:sz w:val="20"/>
      <w:szCs w:val="20"/>
    </w:rPr>
  </w:style>
  <w:style w:type="paragraph" w:styleId="TOC5">
    <w:name w:val="toc 5"/>
    <w:basedOn w:val="Normal"/>
    <w:next w:val="Normal"/>
    <w:autoRedefine/>
    <w:uiPriority w:val="39"/>
    <w:semiHidden/>
    <w:unhideWhenUsed/>
    <w:rsid w:val="007C2822"/>
    <w:pPr>
      <w:ind w:left="960"/>
    </w:pPr>
    <w:rPr>
      <w:rFonts w:cstheme="minorHAnsi"/>
      <w:sz w:val="20"/>
      <w:szCs w:val="20"/>
    </w:rPr>
  </w:style>
  <w:style w:type="paragraph" w:styleId="TOC6">
    <w:name w:val="toc 6"/>
    <w:basedOn w:val="Normal"/>
    <w:next w:val="Normal"/>
    <w:autoRedefine/>
    <w:uiPriority w:val="39"/>
    <w:semiHidden/>
    <w:unhideWhenUsed/>
    <w:rsid w:val="007C2822"/>
    <w:pPr>
      <w:ind w:left="1200"/>
    </w:pPr>
    <w:rPr>
      <w:rFonts w:cstheme="minorHAnsi"/>
      <w:sz w:val="20"/>
      <w:szCs w:val="20"/>
    </w:rPr>
  </w:style>
  <w:style w:type="paragraph" w:styleId="TOC7">
    <w:name w:val="toc 7"/>
    <w:basedOn w:val="Normal"/>
    <w:next w:val="Normal"/>
    <w:autoRedefine/>
    <w:uiPriority w:val="39"/>
    <w:semiHidden/>
    <w:unhideWhenUsed/>
    <w:rsid w:val="007C2822"/>
    <w:pPr>
      <w:ind w:left="1440"/>
    </w:pPr>
    <w:rPr>
      <w:rFonts w:cstheme="minorHAnsi"/>
      <w:sz w:val="20"/>
      <w:szCs w:val="20"/>
    </w:rPr>
  </w:style>
  <w:style w:type="paragraph" w:styleId="TOC8">
    <w:name w:val="toc 8"/>
    <w:basedOn w:val="Normal"/>
    <w:next w:val="Normal"/>
    <w:autoRedefine/>
    <w:uiPriority w:val="39"/>
    <w:semiHidden/>
    <w:unhideWhenUsed/>
    <w:rsid w:val="007C2822"/>
    <w:pPr>
      <w:ind w:left="1680"/>
    </w:pPr>
    <w:rPr>
      <w:rFonts w:cstheme="minorHAnsi"/>
      <w:sz w:val="20"/>
      <w:szCs w:val="20"/>
    </w:rPr>
  </w:style>
  <w:style w:type="paragraph" w:styleId="TOC9">
    <w:name w:val="toc 9"/>
    <w:basedOn w:val="Normal"/>
    <w:next w:val="Normal"/>
    <w:autoRedefine/>
    <w:uiPriority w:val="39"/>
    <w:semiHidden/>
    <w:unhideWhenUsed/>
    <w:rsid w:val="007C282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170261">
      <w:bodyDiv w:val="1"/>
      <w:marLeft w:val="0"/>
      <w:marRight w:val="0"/>
      <w:marTop w:val="0"/>
      <w:marBottom w:val="0"/>
      <w:divBdr>
        <w:top w:val="none" w:sz="0" w:space="0" w:color="auto"/>
        <w:left w:val="none" w:sz="0" w:space="0" w:color="auto"/>
        <w:bottom w:val="none" w:sz="0" w:space="0" w:color="auto"/>
        <w:right w:val="none" w:sz="0" w:space="0" w:color="auto"/>
      </w:divBdr>
    </w:div>
    <w:div w:id="583345821">
      <w:bodyDiv w:val="1"/>
      <w:marLeft w:val="0"/>
      <w:marRight w:val="0"/>
      <w:marTop w:val="0"/>
      <w:marBottom w:val="0"/>
      <w:divBdr>
        <w:top w:val="none" w:sz="0" w:space="0" w:color="auto"/>
        <w:left w:val="none" w:sz="0" w:space="0" w:color="auto"/>
        <w:bottom w:val="none" w:sz="0" w:space="0" w:color="auto"/>
        <w:right w:val="none" w:sz="0" w:space="0" w:color="auto"/>
      </w:divBdr>
    </w:div>
    <w:div w:id="893394369">
      <w:bodyDiv w:val="1"/>
      <w:marLeft w:val="0"/>
      <w:marRight w:val="0"/>
      <w:marTop w:val="0"/>
      <w:marBottom w:val="0"/>
      <w:divBdr>
        <w:top w:val="none" w:sz="0" w:space="0" w:color="auto"/>
        <w:left w:val="none" w:sz="0" w:space="0" w:color="auto"/>
        <w:bottom w:val="none" w:sz="0" w:space="0" w:color="auto"/>
        <w:right w:val="none" w:sz="0" w:space="0" w:color="auto"/>
      </w:divBdr>
    </w:div>
    <w:div w:id="1075468645">
      <w:bodyDiv w:val="1"/>
      <w:marLeft w:val="0"/>
      <w:marRight w:val="0"/>
      <w:marTop w:val="0"/>
      <w:marBottom w:val="0"/>
      <w:divBdr>
        <w:top w:val="none" w:sz="0" w:space="0" w:color="auto"/>
        <w:left w:val="none" w:sz="0" w:space="0" w:color="auto"/>
        <w:bottom w:val="none" w:sz="0" w:space="0" w:color="auto"/>
        <w:right w:val="none" w:sz="0" w:space="0" w:color="auto"/>
      </w:divBdr>
    </w:div>
    <w:div w:id="1461414191">
      <w:bodyDiv w:val="1"/>
      <w:marLeft w:val="0"/>
      <w:marRight w:val="0"/>
      <w:marTop w:val="0"/>
      <w:marBottom w:val="0"/>
      <w:divBdr>
        <w:top w:val="none" w:sz="0" w:space="0" w:color="auto"/>
        <w:left w:val="none" w:sz="0" w:space="0" w:color="auto"/>
        <w:bottom w:val="none" w:sz="0" w:space="0" w:color="auto"/>
        <w:right w:val="none" w:sz="0" w:space="0" w:color="auto"/>
      </w:divBdr>
    </w:div>
    <w:div w:id="154451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bc.co.uk/bitesize/guides/z2nnqty/revision/2" TargetMode="External"/><Relationship Id="rId26" Type="http://schemas.openxmlformats.org/officeDocument/2006/relationships/hyperlink" Target="https://www.investopedia.com/terms/s/sustainability.asp" TargetMode="External"/><Relationship Id="rId39" Type="http://schemas.openxmlformats.org/officeDocument/2006/relationships/hyperlink" Target="https://www.reliable-realty-dr.com/PUNTA_CANA-_LOWEST_CHANCE_OF_CARIBBEAN_HURRICANES/page_2676829.html" TargetMode="External"/><Relationship Id="rId21" Type="http://schemas.openxmlformats.org/officeDocument/2006/relationships/hyperlink" Target="https://www.travelandleisure.com/travel-guide/palm-springs" TargetMode="External"/><Relationship Id="rId34" Type="http://schemas.openxmlformats.org/officeDocument/2006/relationships/hyperlink" Target="https://www.touropia.com/things-to-do-in-punta-cana-dominican-republic/"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hospitalitynet.org/opinion/4109818.html" TargetMode="External"/><Relationship Id="rId29" Type="http://schemas.openxmlformats.org/officeDocument/2006/relationships/hyperlink" Target="https://visitpalmsprings.com/homepage/palm-springs-sustainability/"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chainge.com/knowledge/sustainability/the-3ps-of-sustainability/" TargetMode="External"/><Relationship Id="rId32" Type="http://schemas.openxmlformats.org/officeDocument/2006/relationships/hyperlink" Target="https://sustainability-success.com/3-ps-of-sustainability-three-principles/" TargetMode="External"/><Relationship Id="rId37" Type="http://schemas.openxmlformats.org/officeDocument/2006/relationships/hyperlink" Target="https://www.unwto.org/sustainable-developmen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travellersworldwide.com/is-punta-cana-safe/" TargetMode="External"/><Relationship Id="rId28" Type="http://schemas.openxmlformats.org/officeDocument/2006/relationships/hyperlink" Target="https://www.prnewswire.com/news-releases/near-provides-greater-palm-springs-precise-insights-on-global-visitor-patterns-as-travel-recovers-to-pre-pandemic-levels-301578352.html" TargetMode="External"/><Relationship Id="rId36" Type="http://schemas.openxmlformats.org/officeDocument/2006/relationships/hyperlink" Target="https://www.un.org/en/academic-impact/sustainability" TargetMode="External"/><Relationship Id="rId10" Type="http://schemas.openxmlformats.org/officeDocument/2006/relationships/image" Target="media/image3.jpeg"/><Relationship Id="rId19" Type="http://schemas.openxmlformats.org/officeDocument/2006/relationships/hyperlink" Target="https://www.palmspringsca.gov/business/city-profile" TargetMode="External"/><Relationship Id="rId31" Type="http://schemas.openxmlformats.org/officeDocument/2006/relationships/hyperlink" Target="https://www.healthyplace.com/blogs/anxiety-schmanxiety/2016/05/anxiety-get-ou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gstcouncil.org/what-is-sustainable-tourism/" TargetMode="External"/><Relationship Id="rId27" Type="http://schemas.openxmlformats.org/officeDocument/2006/relationships/hyperlink" Target="https://movetoimpact.com/blogs/the-3ps-of-sustainability/" TargetMode="External"/><Relationship Id="rId30" Type="http://schemas.openxmlformats.org/officeDocument/2006/relationships/hyperlink" Target="https://www.palmspringsca.gov/home/showdocument?id=44449" TargetMode="External"/><Relationship Id="rId35" Type="http://schemas.openxmlformats.org/officeDocument/2006/relationships/hyperlink" Target="https://tourismteacher.com/doxeys-irritation-index/"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jmu.edu/stewardship/what-is-environmental-stewardship.shtml" TargetMode="External"/><Relationship Id="rId33" Type="http://schemas.openxmlformats.org/officeDocument/2006/relationships/hyperlink" Target="https://www.statista.com/statistics/805996/number-international-tourists-punta-cana/" TargetMode="External"/><Relationship Id="rId38" Type="http://schemas.openxmlformats.org/officeDocument/2006/relationships/hyperlink" Target="https://www.mcgill.ca/sustainability/files/sustainability/what-is-sustainabil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42E23-0CAF-A84D-A742-D8BD97838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Florentina Colindeata (1706582)</cp:lastModifiedBy>
  <cp:revision>2</cp:revision>
  <dcterms:created xsi:type="dcterms:W3CDTF">2022-12-09T22:15:00Z</dcterms:created>
  <dcterms:modified xsi:type="dcterms:W3CDTF">2022-12-09T22:15:00Z</dcterms:modified>
</cp:coreProperties>
</file>